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28873" w14:textId="2C3C73E7" w:rsidR="009909AA" w:rsidRPr="00CE4350" w:rsidRDefault="009909AA" w:rsidP="0092514B">
      <w:pPr>
        <w:pStyle w:val="Title"/>
        <w:rPr>
          <w:b/>
          <w:szCs w:val="28"/>
        </w:rPr>
      </w:pPr>
      <w:bookmarkStart w:id="0" w:name="OLE_LINK52"/>
      <w:r w:rsidRPr="00CE4350">
        <w:rPr>
          <w:b/>
          <w:szCs w:val="28"/>
        </w:rPr>
        <w:t>Informatīvais ziņojums</w:t>
      </w:r>
      <w:r w:rsidR="00856E72" w:rsidRPr="00CE4350">
        <w:rPr>
          <w:b/>
          <w:szCs w:val="28"/>
        </w:rPr>
        <w:t xml:space="preserve"> </w:t>
      </w:r>
    </w:p>
    <w:p w14:paraId="5CD3AF5A" w14:textId="353DDDC7" w:rsidR="00263682" w:rsidRPr="00775425" w:rsidRDefault="0062001E" w:rsidP="00656D03">
      <w:pPr>
        <w:pStyle w:val="Title"/>
        <w:rPr>
          <w:b/>
          <w:bCs/>
          <w:szCs w:val="28"/>
        </w:rPr>
      </w:pPr>
      <w:bookmarkStart w:id="1" w:name="_Hlk42602323"/>
      <w:r w:rsidRPr="00775425">
        <w:rPr>
          <w:b/>
        </w:rPr>
        <w:t>"</w:t>
      </w:r>
      <w:bookmarkStart w:id="2" w:name="OLE_LINK31"/>
      <w:bookmarkStart w:id="3" w:name="_Hlk115869088"/>
      <w:r w:rsidR="00346977" w:rsidRPr="00775425">
        <w:rPr>
          <w:b/>
          <w:bCs/>
        </w:rPr>
        <w:t>Lauksaimniecības un lauku attīstības likuma pārejas noteikumu 31. punktā noteiktā lauksaimniecības un lopbarības produktu ievešanas (importēšanas) aizlieguma ietekmes izvērtējums</w:t>
      </w:r>
      <w:bookmarkEnd w:id="2"/>
      <w:r w:rsidRPr="00775425">
        <w:rPr>
          <w:b/>
        </w:rPr>
        <w:t>"</w:t>
      </w:r>
    </w:p>
    <w:p w14:paraId="0CD56EDB" w14:textId="77777777" w:rsidR="00FD1936" w:rsidRPr="00CE4350" w:rsidRDefault="00FD1936" w:rsidP="0092514B">
      <w:pPr>
        <w:jc w:val="both"/>
        <w:rPr>
          <w:szCs w:val="28"/>
        </w:rPr>
      </w:pPr>
      <w:bookmarkStart w:id="4" w:name="_Ref354766765"/>
      <w:bookmarkEnd w:id="0"/>
      <w:bookmarkEnd w:id="1"/>
      <w:bookmarkEnd w:id="3"/>
    </w:p>
    <w:p w14:paraId="34460B7B" w14:textId="6A38B8D4" w:rsidR="00C7779A" w:rsidRPr="00F920F9" w:rsidRDefault="00433B04" w:rsidP="00C2304B">
      <w:pPr>
        <w:pStyle w:val="Heading3"/>
        <w:shd w:val="clear" w:color="auto" w:fill="FFFFFF"/>
        <w:spacing w:before="60"/>
        <w:ind w:firstLine="720"/>
        <w:jc w:val="both"/>
        <w:rPr>
          <w:b w:val="0"/>
          <w:bCs w:val="0"/>
          <w:szCs w:val="20"/>
        </w:rPr>
      </w:pPr>
      <w:bookmarkStart w:id="5" w:name="OLE_LINK57"/>
      <w:r w:rsidRPr="00635135">
        <w:rPr>
          <w:b w:val="0"/>
          <w:bCs w:val="0"/>
          <w:szCs w:val="20"/>
        </w:rPr>
        <w:t>Zemkopības ministrija</w:t>
      </w:r>
      <w:r w:rsidR="009B13B7" w:rsidRPr="00635135">
        <w:rPr>
          <w:b w:val="0"/>
          <w:bCs w:val="0"/>
          <w:szCs w:val="20"/>
        </w:rPr>
        <w:t xml:space="preserve">, </w:t>
      </w:r>
      <w:bookmarkStart w:id="6" w:name="OLE_LINK32"/>
      <w:bookmarkStart w:id="7" w:name="OLE_LINK5"/>
      <w:r w:rsidR="0062001E" w:rsidRPr="00635135">
        <w:rPr>
          <w:b w:val="0"/>
          <w:bCs w:val="0"/>
          <w:szCs w:val="20"/>
        </w:rPr>
        <w:t>ievērojot</w:t>
      </w:r>
      <w:bookmarkEnd w:id="6"/>
      <w:r w:rsidR="009B13B7" w:rsidRPr="00635135">
        <w:rPr>
          <w:b w:val="0"/>
          <w:bCs w:val="0"/>
          <w:szCs w:val="20"/>
        </w:rPr>
        <w:t xml:space="preserve"> </w:t>
      </w:r>
      <w:bookmarkStart w:id="8" w:name="OLE_LINK41"/>
      <w:bookmarkStart w:id="9" w:name="OLE_LINK44"/>
      <w:bookmarkEnd w:id="7"/>
      <w:r w:rsidR="00BD7288" w:rsidRPr="00635135">
        <w:rPr>
          <w:b w:val="0"/>
          <w:bCs w:val="0"/>
          <w:szCs w:val="20"/>
        </w:rPr>
        <w:t>Lauksaimniecības un lauku attīstības likum</w:t>
      </w:r>
      <w:r w:rsidR="00002F4F">
        <w:rPr>
          <w:b w:val="0"/>
          <w:bCs w:val="0"/>
          <w:szCs w:val="20"/>
        </w:rPr>
        <w:t>a</w:t>
      </w:r>
      <w:r w:rsidR="00BD7288" w:rsidRPr="00635135">
        <w:rPr>
          <w:b w:val="0"/>
          <w:bCs w:val="0"/>
          <w:szCs w:val="20"/>
        </w:rPr>
        <w:t xml:space="preserve"> pārejas noteikumu</w:t>
      </w:r>
      <w:bookmarkEnd w:id="8"/>
      <w:r w:rsidR="00BD7288" w:rsidRPr="00635135">
        <w:rPr>
          <w:b w:val="0"/>
          <w:bCs w:val="0"/>
          <w:szCs w:val="20"/>
        </w:rPr>
        <w:t xml:space="preserve"> 34. punktā noteikto, </w:t>
      </w:r>
      <w:r w:rsidR="00383CDA" w:rsidRPr="00635135">
        <w:rPr>
          <w:b w:val="0"/>
          <w:bCs w:val="0"/>
          <w:szCs w:val="20"/>
        </w:rPr>
        <w:t xml:space="preserve">ir </w:t>
      </w:r>
      <w:bookmarkStart w:id="10" w:name="OLE_LINK2"/>
      <w:r w:rsidR="00BD7288" w:rsidRPr="00635135">
        <w:rPr>
          <w:b w:val="0"/>
          <w:bCs w:val="0"/>
          <w:szCs w:val="20"/>
        </w:rPr>
        <w:t xml:space="preserve">izvērtējusi </w:t>
      </w:r>
      <w:bookmarkStart w:id="11" w:name="OLE_LINK78"/>
      <w:r w:rsidR="00346977" w:rsidRPr="00635135">
        <w:rPr>
          <w:b w:val="0"/>
          <w:bCs w:val="0"/>
          <w:szCs w:val="20"/>
        </w:rPr>
        <w:t>Lauksaimniecības un lauku attīstības likum</w:t>
      </w:r>
      <w:r w:rsidR="00346977">
        <w:rPr>
          <w:b w:val="0"/>
          <w:bCs w:val="0"/>
          <w:szCs w:val="20"/>
        </w:rPr>
        <w:t>a</w:t>
      </w:r>
      <w:r w:rsidR="00346977" w:rsidRPr="00635135">
        <w:rPr>
          <w:b w:val="0"/>
          <w:bCs w:val="0"/>
          <w:szCs w:val="20"/>
        </w:rPr>
        <w:t xml:space="preserve"> </w:t>
      </w:r>
      <w:r w:rsidR="00BD7288" w:rsidRPr="00635135">
        <w:rPr>
          <w:b w:val="0"/>
          <w:bCs w:val="0"/>
          <w:szCs w:val="20"/>
        </w:rPr>
        <w:t>pārejas noteikumu 31. punktā noteiktā lauksaimniecības un lopbarības produktu ievešanas (importēšanas) aizlieguma</w:t>
      </w:r>
      <w:r w:rsidR="00C2304B">
        <w:rPr>
          <w:b w:val="0"/>
          <w:bCs w:val="0"/>
          <w:szCs w:val="20"/>
        </w:rPr>
        <w:t xml:space="preserve"> (turpmāk – nacionālais importa aizliegums)</w:t>
      </w:r>
      <w:bookmarkEnd w:id="9"/>
      <w:r w:rsidR="00BD7288" w:rsidRPr="00635135">
        <w:rPr>
          <w:b w:val="0"/>
          <w:bCs w:val="0"/>
          <w:szCs w:val="20"/>
        </w:rPr>
        <w:t xml:space="preserve"> ietekmi</w:t>
      </w:r>
      <w:bookmarkEnd w:id="10"/>
      <w:bookmarkEnd w:id="11"/>
      <w:r w:rsidR="00BD7288" w:rsidRPr="00635135">
        <w:rPr>
          <w:b w:val="0"/>
          <w:bCs w:val="0"/>
          <w:szCs w:val="20"/>
        </w:rPr>
        <w:t xml:space="preserve"> uz </w:t>
      </w:r>
      <w:r w:rsidR="00BD7288" w:rsidRPr="00F920F9">
        <w:rPr>
          <w:b w:val="0"/>
          <w:bCs w:val="0"/>
          <w:szCs w:val="20"/>
        </w:rPr>
        <w:t>tautsaimniecību un atbilstību sabiedrības interesēm un</w:t>
      </w:r>
      <w:r w:rsidR="000A6559" w:rsidRPr="00F920F9">
        <w:rPr>
          <w:b w:val="0"/>
          <w:bCs w:val="0"/>
          <w:szCs w:val="20"/>
        </w:rPr>
        <w:t xml:space="preserve"> </w:t>
      </w:r>
      <w:r w:rsidR="00383CDA" w:rsidRPr="00F920F9">
        <w:rPr>
          <w:b w:val="0"/>
          <w:bCs w:val="0"/>
          <w:szCs w:val="20"/>
        </w:rPr>
        <w:t>sagatavojusi informatīvo ziņojumu</w:t>
      </w:r>
      <w:r w:rsidR="00C7779A" w:rsidRPr="00F920F9">
        <w:rPr>
          <w:b w:val="0"/>
          <w:bCs w:val="0"/>
          <w:szCs w:val="20"/>
        </w:rPr>
        <w:t xml:space="preserve"> </w:t>
      </w:r>
      <w:r w:rsidR="0062001E" w:rsidRPr="00F920F9">
        <w:rPr>
          <w:b w:val="0"/>
          <w:bCs w:val="0"/>
          <w:szCs w:val="20"/>
        </w:rPr>
        <w:t>"</w:t>
      </w:r>
      <w:bookmarkStart w:id="12" w:name="OLE_LINK79"/>
      <w:r w:rsidR="00346977" w:rsidRPr="00F920F9">
        <w:rPr>
          <w:b w:val="0"/>
          <w:bCs w:val="0"/>
          <w:szCs w:val="20"/>
        </w:rPr>
        <w:t>Lauksaimniecības un lauku attīstības likuma pārejas noteikumu 31. punktā noteiktā lauksaimniecības un lopbarības produktu ievešanas (importēšanas) aizlieguma ietekmes izvērtējums</w:t>
      </w:r>
      <w:bookmarkEnd w:id="12"/>
      <w:r w:rsidR="0062001E" w:rsidRPr="00F920F9">
        <w:rPr>
          <w:b w:val="0"/>
          <w:bCs w:val="0"/>
          <w:szCs w:val="20"/>
        </w:rPr>
        <w:t>"</w:t>
      </w:r>
      <w:r w:rsidR="000F4B41" w:rsidRPr="00F920F9">
        <w:rPr>
          <w:b w:val="0"/>
          <w:bCs w:val="0"/>
          <w:szCs w:val="20"/>
        </w:rPr>
        <w:t>.</w:t>
      </w:r>
    </w:p>
    <w:p w14:paraId="497C262F" w14:textId="76256ED5" w:rsidR="00346977" w:rsidRPr="007A20B8" w:rsidRDefault="003D0E05" w:rsidP="00C2304B">
      <w:pPr>
        <w:spacing w:before="60"/>
        <w:ind w:firstLine="720"/>
        <w:jc w:val="both"/>
        <w:rPr>
          <w:b/>
          <w:bCs/>
        </w:rPr>
      </w:pPr>
      <w:bookmarkStart w:id="13" w:name="OLE_LINK4"/>
      <w:bookmarkEnd w:id="5"/>
      <w:r>
        <w:t>Tā kā</w:t>
      </w:r>
      <w:r w:rsidR="00346977" w:rsidRPr="003A07EB">
        <w:t xml:space="preserve"> </w:t>
      </w:r>
      <w:r w:rsidR="00346977" w:rsidRPr="007A20B8">
        <w:rPr>
          <w:b/>
          <w:bCs/>
        </w:rPr>
        <w:t>kopš nacionālā importa aizlieguma spēkā stāšanās</w:t>
      </w:r>
      <w:r w:rsidR="00C2304B" w:rsidRPr="007A20B8">
        <w:rPr>
          <w:b/>
          <w:bCs/>
        </w:rPr>
        <w:t xml:space="preserve"> 2024. gada 8.</w:t>
      </w:r>
      <w:r>
        <w:rPr>
          <w:b/>
          <w:bCs/>
        </w:rPr>
        <w:t> </w:t>
      </w:r>
      <w:r w:rsidR="00C2304B" w:rsidRPr="007A20B8">
        <w:rPr>
          <w:b/>
          <w:bCs/>
        </w:rPr>
        <w:t>martā</w:t>
      </w:r>
      <w:r w:rsidR="00346977" w:rsidRPr="007A20B8">
        <w:rPr>
          <w:b/>
          <w:bCs/>
        </w:rPr>
        <w:t xml:space="preserve"> arī </w:t>
      </w:r>
      <w:r w:rsidR="0064262A" w:rsidRPr="007A20B8">
        <w:rPr>
          <w:b/>
          <w:bCs/>
        </w:rPr>
        <w:t>E</w:t>
      </w:r>
      <w:r w:rsidR="0064262A">
        <w:rPr>
          <w:b/>
          <w:bCs/>
        </w:rPr>
        <w:t xml:space="preserve">iropas </w:t>
      </w:r>
      <w:r w:rsidR="0064262A" w:rsidRPr="007A20B8">
        <w:rPr>
          <w:b/>
          <w:bCs/>
        </w:rPr>
        <w:t>S</w:t>
      </w:r>
      <w:r w:rsidR="0064262A">
        <w:rPr>
          <w:b/>
          <w:bCs/>
        </w:rPr>
        <w:t>avienīb</w:t>
      </w:r>
      <w:r w:rsidR="00CD287B">
        <w:rPr>
          <w:b/>
          <w:bCs/>
        </w:rPr>
        <w:t>as</w:t>
      </w:r>
      <w:r w:rsidR="0064262A">
        <w:rPr>
          <w:b/>
          <w:bCs/>
        </w:rPr>
        <w:t xml:space="preserve"> (turpmāk – ES)</w:t>
      </w:r>
      <w:r w:rsidR="0064262A" w:rsidRPr="007A20B8">
        <w:rPr>
          <w:b/>
          <w:bCs/>
        </w:rPr>
        <w:t xml:space="preserve"> </w:t>
      </w:r>
      <w:r>
        <w:rPr>
          <w:b/>
          <w:bCs/>
        </w:rPr>
        <w:t xml:space="preserve">mērogā </w:t>
      </w:r>
      <w:r w:rsidR="00346977" w:rsidRPr="007A20B8">
        <w:rPr>
          <w:b/>
          <w:bCs/>
        </w:rPr>
        <w:t>tika pieņemti pasākumi, kuru mērķis ir ierobežot importu no Krievijas Federācijas (turpmāk</w:t>
      </w:r>
      <w:bookmarkStart w:id="14" w:name="OLE_LINK77"/>
      <w:r w:rsidR="00346977" w:rsidRPr="007A20B8">
        <w:rPr>
          <w:b/>
          <w:bCs/>
        </w:rPr>
        <w:t xml:space="preserve"> – Krievija) un Baltkrievijas </w:t>
      </w:r>
      <w:bookmarkEnd w:id="14"/>
      <w:r w:rsidR="00346977" w:rsidRPr="007A20B8">
        <w:rPr>
          <w:b/>
          <w:bCs/>
        </w:rPr>
        <w:t>Republikas (turpmāk – Baltkrievija)</w:t>
      </w:r>
      <w:r w:rsidR="00C2304B" w:rsidRPr="007A20B8">
        <w:rPr>
          <w:b/>
          <w:bCs/>
        </w:rPr>
        <w:t xml:space="preserve"> un kuri ir spēkā kopš 2024. gada 1.</w:t>
      </w:r>
      <w:r>
        <w:rPr>
          <w:b/>
          <w:bCs/>
        </w:rPr>
        <w:t> </w:t>
      </w:r>
      <w:r w:rsidR="00C2304B" w:rsidRPr="007A20B8">
        <w:rPr>
          <w:b/>
          <w:bCs/>
        </w:rPr>
        <w:t>jūlija</w:t>
      </w:r>
      <w:bookmarkEnd w:id="13"/>
      <w:r w:rsidR="00C2304B" w:rsidRPr="007A20B8">
        <w:rPr>
          <w:b/>
          <w:bCs/>
        </w:rPr>
        <w:t>,</w:t>
      </w:r>
      <w:r w:rsidR="00346977" w:rsidRPr="007A20B8">
        <w:rPr>
          <w:b/>
          <w:bCs/>
        </w:rPr>
        <w:t xml:space="preserve"> </w:t>
      </w:r>
      <w:r w:rsidR="00C2304B" w:rsidRPr="007A20B8">
        <w:rPr>
          <w:b/>
          <w:bCs/>
        </w:rPr>
        <w:t xml:space="preserve">šajā </w:t>
      </w:r>
      <w:r w:rsidR="00346977" w:rsidRPr="007A20B8">
        <w:rPr>
          <w:b/>
          <w:bCs/>
        </w:rPr>
        <w:t xml:space="preserve">informatīvajā ziņojumā tiek analizēti abi šie pasākumi un </w:t>
      </w:r>
      <w:r>
        <w:rPr>
          <w:b/>
          <w:bCs/>
        </w:rPr>
        <w:t>snieg</w:t>
      </w:r>
      <w:r w:rsidR="00C2304B" w:rsidRPr="007A20B8">
        <w:rPr>
          <w:b/>
          <w:bCs/>
        </w:rPr>
        <w:t xml:space="preserve">ts </w:t>
      </w:r>
      <w:r w:rsidR="00346977" w:rsidRPr="007A20B8">
        <w:rPr>
          <w:b/>
          <w:bCs/>
        </w:rPr>
        <w:t>to ietekme</w:t>
      </w:r>
      <w:r w:rsidR="00C2304B" w:rsidRPr="007A20B8">
        <w:rPr>
          <w:b/>
          <w:bCs/>
        </w:rPr>
        <w:t>s izvērtējums un salīdzinājums</w:t>
      </w:r>
      <w:r w:rsidR="00346977" w:rsidRPr="007A20B8">
        <w:rPr>
          <w:b/>
          <w:bCs/>
        </w:rPr>
        <w:t xml:space="preserve">. </w:t>
      </w:r>
    </w:p>
    <w:p w14:paraId="7EBB95FC" w14:textId="2103D048" w:rsidR="00DE1BAA" w:rsidRPr="00A44E67" w:rsidRDefault="00DE1BAA" w:rsidP="001B74A0">
      <w:pPr>
        <w:pStyle w:val="ListParagraph"/>
        <w:spacing w:before="360"/>
        <w:ind w:left="0" w:firstLine="720"/>
        <w:contextualSpacing w:val="0"/>
        <w:rPr>
          <w:rFonts w:ascii="Times New Roman" w:eastAsia="Times New Roman" w:hAnsi="Times New Roman"/>
          <w:sz w:val="28"/>
          <w:szCs w:val="28"/>
          <w:lang w:val="lv-LV" w:eastAsia="lv-LV"/>
        </w:rPr>
      </w:pPr>
      <w:r w:rsidRPr="00A44E67">
        <w:rPr>
          <w:rFonts w:ascii="Times New Roman" w:eastAsia="Times New Roman" w:hAnsi="Times New Roman"/>
          <w:b/>
          <w:bCs/>
          <w:sz w:val="28"/>
          <w:szCs w:val="28"/>
          <w:lang w:val="lv-LV" w:eastAsia="lv-LV"/>
        </w:rPr>
        <w:t>No 2024. gada 8. marta ir spēkā</w:t>
      </w:r>
      <w:r w:rsidRPr="00A44E67">
        <w:rPr>
          <w:rFonts w:ascii="Times New Roman" w:eastAsia="Times New Roman" w:hAnsi="Times New Roman"/>
          <w:sz w:val="28"/>
          <w:szCs w:val="28"/>
          <w:lang w:val="lv-LV" w:eastAsia="lv-LV"/>
        </w:rPr>
        <w:t xml:space="preserve"> </w:t>
      </w:r>
      <w:r w:rsidR="001B74A0" w:rsidRPr="001B74A0">
        <w:rPr>
          <w:rFonts w:ascii="Times New Roman" w:eastAsia="Times New Roman" w:hAnsi="Times New Roman"/>
          <w:b/>
          <w:bCs/>
          <w:sz w:val="28"/>
          <w:szCs w:val="28"/>
          <w:lang w:val="lv-LV" w:eastAsia="lv-LV"/>
        </w:rPr>
        <w:t>nacionālais importa aizliegums</w:t>
      </w:r>
      <w:r w:rsidR="003D0E05">
        <w:rPr>
          <w:rFonts w:ascii="Times New Roman" w:eastAsia="Times New Roman" w:hAnsi="Times New Roman"/>
          <w:sz w:val="28"/>
          <w:szCs w:val="28"/>
          <w:lang w:val="lv-LV" w:eastAsia="lv-LV"/>
        </w:rPr>
        <w:t>, kas noteikts ar</w:t>
      </w:r>
      <w:r w:rsidR="001B74A0">
        <w:rPr>
          <w:rFonts w:ascii="Times New Roman" w:eastAsia="Times New Roman" w:hAnsi="Times New Roman"/>
          <w:sz w:val="28"/>
          <w:szCs w:val="28"/>
          <w:lang w:val="lv-LV" w:eastAsia="lv-LV"/>
        </w:rPr>
        <w:t xml:space="preserve"> </w:t>
      </w:r>
      <w:r w:rsidRPr="001B74A0">
        <w:rPr>
          <w:rFonts w:ascii="Times New Roman" w:eastAsia="Times New Roman" w:hAnsi="Times New Roman"/>
          <w:sz w:val="28"/>
          <w:szCs w:val="28"/>
          <w:lang w:val="lv-LV" w:eastAsia="lv-LV"/>
        </w:rPr>
        <w:t>Lauksaimniecības un lauku attīstības likum</w:t>
      </w:r>
      <w:r w:rsidR="00A44E67" w:rsidRPr="001B74A0">
        <w:rPr>
          <w:rFonts w:ascii="Times New Roman" w:eastAsia="Times New Roman" w:hAnsi="Times New Roman"/>
          <w:sz w:val="28"/>
          <w:szCs w:val="28"/>
          <w:lang w:val="lv-LV" w:eastAsia="lv-LV"/>
        </w:rPr>
        <w:t>a pārejas noteikumu 31., 32., 33., 34. un 35.</w:t>
      </w:r>
      <w:r w:rsidR="00435854" w:rsidRPr="001B74A0">
        <w:rPr>
          <w:rFonts w:ascii="Times New Roman" w:eastAsia="Times New Roman" w:hAnsi="Times New Roman"/>
          <w:sz w:val="28"/>
          <w:szCs w:val="28"/>
          <w:lang w:val="lv-LV" w:eastAsia="lv-LV"/>
        </w:rPr>
        <w:t xml:space="preserve"> </w:t>
      </w:r>
      <w:r w:rsidR="00A44E67" w:rsidRPr="001B74A0">
        <w:rPr>
          <w:rFonts w:ascii="Times New Roman" w:eastAsia="Times New Roman" w:hAnsi="Times New Roman"/>
          <w:sz w:val="28"/>
          <w:szCs w:val="28"/>
          <w:lang w:val="lv-LV" w:eastAsia="lv-LV"/>
        </w:rPr>
        <w:t>punkt</w:t>
      </w:r>
      <w:r w:rsidR="003D0E05">
        <w:rPr>
          <w:rFonts w:ascii="Times New Roman" w:eastAsia="Times New Roman" w:hAnsi="Times New Roman"/>
          <w:sz w:val="28"/>
          <w:szCs w:val="28"/>
          <w:lang w:val="lv-LV" w:eastAsia="lv-LV"/>
        </w:rPr>
        <w:t xml:space="preserve">u, </w:t>
      </w:r>
      <w:r w:rsidRPr="00A44E67">
        <w:rPr>
          <w:rFonts w:ascii="Times New Roman" w:eastAsia="Times New Roman" w:hAnsi="Times New Roman"/>
          <w:sz w:val="28"/>
          <w:szCs w:val="28"/>
          <w:lang w:val="lv-LV" w:eastAsia="lv-LV"/>
        </w:rPr>
        <w:t>aizlie</w:t>
      </w:r>
      <w:r w:rsidR="003D0E05">
        <w:rPr>
          <w:rFonts w:ascii="Times New Roman" w:eastAsia="Times New Roman" w:hAnsi="Times New Roman"/>
          <w:sz w:val="28"/>
          <w:szCs w:val="28"/>
          <w:lang w:val="lv-LV" w:eastAsia="lv-LV"/>
        </w:rPr>
        <w:t>dzot</w:t>
      </w:r>
      <w:r w:rsidRPr="00A44E67">
        <w:rPr>
          <w:rFonts w:ascii="Times New Roman" w:eastAsia="Times New Roman" w:hAnsi="Times New Roman"/>
          <w:sz w:val="28"/>
          <w:szCs w:val="28"/>
          <w:lang w:val="lv-LV" w:eastAsia="lv-LV"/>
        </w:rPr>
        <w:t xml:space="preserve"> </w:t>
      </w:r>
      <w:r w:rsidR="003D0E05" w:rsidRPr="00A44E67">
        <w:rPr>
          <w:rFonts w:ascii="Times New Roman" w:eastAsia="Times New Roman" w:hAnsi="Times New Roman"/>
          <w:sz w:val="28"/>
          <w:szCs w:val="28"/>
          <w:lang w:val="lv-LV" w:eastAsia="lv-LV"/>
        </w:rPr>
        <w:t xml:space="preserve">Latvijā </w:t>
      </w:r>
      <w:r w:rsidR="003D0E05">
        <w:rPr>
          <w:rFonts w:ascii="Times New Roman" w:eastAsia="Times New Roman" w:hAnsi="Times New Roman"/>
          <w:sz w:val="28"/>
          <w:szCs w:val="28"/>
          <w:lang w:val="lv-LV" w:eastAsia="lv-LV"/>
        </w:rPr>
        <w:t xml:space="preserve">ievest (importēt) </w:t>
      </w:r>
      <w:r w:rsidRPr="00A44E67">
        <w:rPr>
          <w:rFonts w:ascii="Times New Roman" w:eastAsia="Times New Roman" w:hAnsi="Times New Roman"/>
          <w:sz w:val="28"/>
          <w:szCs w:val="28"/>
          <w:lang w:val="lv-LV" w:eastAsia="lv-LV"/>
        </w:rPr>
        <w:t>lauksaimniecības un lopbarības produkt</w:t>
      </w:r>
      <w:r w:rsidR="003D0E05">
        <w:rPr>
          <w:rFonts w:ascii="Times New Roman" w:eastAsia="Times New Roman" w:hAnsi="Times New Roman"/>
          <w:sz w:val="28"/>
          <w:szCs w:val="28"/>
          <w:lang w:val="lv-LV" w:eastAsia="lv-LV"/>
        </w:rPr>
        <w:t>us</w:t>
      </w:r>
      <w:r w:rsidRPr="00A44E67">
        <w:rPr>
          <w:rFonts w:ascii="Times New Roman" w:eastAsia="Times New Roman" w:hAnsi="Times New Roman"/>
          <w:sz w:val="28"/>
          <w:szCs w:val="28"/>
          <w:lang w:val="lv-LV" w:eastAsia="lv-LV"/>
        </w:rPr>
        <w:t xml:space="preserve"> no Krievijas un Baltkrievijas, </w:t>
      </w:r>
      <w:r w:rsidR="003D0E05">
        <w:rPr>
          <w:rFonts w:ascii="Times New Roman" w:eastAsia="Times New Roman" w:hAnsi="Times New Roman"/>
          <w:sz w:val="28"/>
          <w:szCs w:val="28"/>
          <w:lang w:val="lv-LV" w:eastAsia="lv-LV"/>
        </w:rPr>
        <w:t>kā arī</w:t>
      </w:r>
      <w:r w:rsidRPr="00A44E67">
        <w:rPr>
          <w:rFonts w:ascii="Times New Roman" w:eastAsia="Times New Roman" w:hAnsi="Times New Roman"/>
          <w:sz w:val="28"/>
          <w:szCs w:val="28"/>
          <w:lang w:val="lv-LV" w:eastAsia="lv-LV"/>
        </w:rPr>
        <w:t xml:space="preserve"> Krievijas vai Baltkrievijas izcelsmes lauksaimniecības un lopbarības produktu</w:t>
      </w:r>
      <w:r w:rsidR="003D0E05">
        <w:rPr>
          <w:rFonts w:ascii="Times New Roman" w:eastAsia="Times New Roman" w:hAnsi="Times New Roman"/>
          <w:sz w:val="28"/>
          <w:szCs w:val="28"/>
          <w:lang w:val="lv-LV" w:eastAsia="lv-LV"/>
        </w:rPr>
        <w:t>s</w:t>
      </w:r>
      <w:r w:rsidRPr="00A44E67">
        <w:rPr>
          <w:rFonts w:ascii="Times New Roman" w:eastAsia="Times New Roman" w:hAnsi="Times New Roman"/>
          <w:sz w:val="28"/>
          <w:szCs w:val="28"/>
          <w:lang w:val="lv-LV" w:eastAsia="lv-LV"/>
        </w:rPr>
        <w:t xml:space="preserve"> no citām treš</w:t>
      </w:r>
      <w:r w:rsidR="003D0E05">
        <w:rPr>
          <w:rFonts w:ascii="Times New Roman" w:eastAsia="Times New Roman" w:hAnsi="Times New Roman"/>
          <w:sz w:val="28"/>
          <w:szCs w:val="28"/>
          <w:lang w:val="lv-LV" w:eastAsia="lv-LV"/>
        </w:rPr>
        <w:t>aj</w:t>
      </w:r>
      <w:r w:rsidRPr="00A44E67">
        <w:rPr>
          <w:rFonts w:ascii="Times New Roman" w:eastAsia="Times New Roman" w:hAnsi="Times New Roman"/>
          <w:sz w:val="28"/>
          <w:szCs w:val="28"/>
          <w:lang w:val="lv-LV" w:eastAsia="lv-LV"/>
        </w:rPr>
        <w:t>ām valstīm.</w:t>
      </w:r>
      <w:r w:rsidR="00A44E67" w:rsidRPr="00A44E67">
        <w:rPr>
          <w:rFonts w:ascii="Times New Roman" w:eastAsia="Times New Roman" w:hAnsi="Times New Roman"/>
          <w:sz w:val="28"/>
          <w:szCs w:val="28"/>
          <w:lang w:val="lv-LV" w:eastAsia="lv-LV"/>
        </w:rPr>
        <w:t xml:space="preserve"> </w:t>
      </w:r>
      <w:r w:rsidRPr="00A44E67">
        <w:rPr>
          <w:rFonts w:ascii="Times New Roman" w:eastAsia="Times New Roman" w:hAnsi="Times New Roman"/>
          <w:sz w:val="28"/>
          <w:szCs w:val="28"/>
          <w:lang w:val="lv-LV" w:eastAsia="lv-LV"/>
        </w:rPr>
        <w:t>Aizliegt</w:t>
      </w:r>
      <w:r w:rsidR="00CD287B">
        <w:rPr>
          <w:rFonts w:ascii="Times New Roman" w:eastAsia="Times New Roman" w:hAnsi="Times New Roman"/>
          <w:sz w:val="28"/>
          <w:szCs w:val="28"/>
          <w:lang w:val="lv-LV" w:eastAsia="lv-LV"/>
        </w:rPr>
        <w:t>o</w:t>
      </w:r>
      <w:r w:rsidRPr="00A44E67">
        <w:rPr>
          <w:rFonts w:ascii="Times New Roman" w:eastAsia="Times New Roman" w:hAnsi="Times New Roman"/>
          <w:sz w:val="28"/>
          <w:szCs w:val="28"/>
          <w:lang w:val="lv-LV" w:eastAsia="lv-LV"/>
        </w:rPr>
        <w:t xml:space="preserve"> produkt</w:t>
      </w:r>
      <w:r w:rsidR="003D0E05">
        <w:rPr>
          <w:rFonts w:ascii="Times New Roman" w:eastAsia="Times New Roman" w:hAnsi="Times New Roman"/>
          <w:sz w:val="28"/>
          <w:szCs w:val="28"/>
          <w:lang w:val="lv-LV" w:eastAsia="lv-LV"/>
        </w:rPr>
        <w:t>u saraksts</w:t>
      </w:r>
      <w:r w:rsidRPr="00A44E67">
        <w:rPr>
          <w:rFonts w:ascii="Times New Roman" w:eastAsia="Times New Roman" w:hAnsi="Times New Roman"/>
          <w:sz w:val="28"/>
          <w:szCs w:val="28"/>
          <w:lang w:val="lv-LV" w:eastAsia="lv-LV"/>
        </w:rPr>
        <w:t xml:space="preserve"> </w:t>
      </w:r>
      <w:r w:rsidR="003D0E05">
        <w:rPr>
          <w:rFonts w:ascii="Times New Roman" w:eastAsia="Times New Roman" w:hAnsi="Times New Roman"/>
          <w:sz w:val="28"/>
          <w:szCs w:val="28"/>
          <w:lang w:val="lv-LV" w:eastAsia="lv-LV"/>
        </w:rPr>
        <w:t>dots</w:t>
      </w:r>
      <w:r w:rsidRPr="00A44E67">
        <w:rPr>
          <w:rFonts w:ascii="Times New Roman" w:eastAsia="Times New Roman" w:hAnsi="Times New Roman"/>
          <w:sz w:val="28"/>
          <w:szCs w:val="28"/>
          <w:lang w:val="lv-LV" w:eastAsia="lv-LV"/>
        </w:rPr>
        <w:t xml:space="preserve"> </w:t>
      </w:r>
      <w:bookmarkStart w:id="15" w:name="OLE_LINK54"/>
      <w:r w:rsidRPr="00A44E67">
        <w:rPr>
          <w:rFonts w:ascii="Times New Roman" w:eastAsia="Times New Roman" w:hAnsi="Times New Roman"/>
          <w:sz w:val="28"/>
          <w:szCs w:val="28"/>
          <w:lang w:val="lv-LV" w:eastAsia="lv-LV"/>
        </w:rPr>
        <w:t xml:space="preserve">Ministru kabineta </w:t>
      </w:r>
      <w:r w:rsidR="003D0E05">
        <w:rPr>
          <w:rFonts w:ascii="Times New Roman" w:eastAsia="Times New Roman" w:hAnsi="Times New Roman"/>
          <w:sz w:val="28"/>
          <w:szCs w:val="28"/>
          <w:lang w:val="lv-LV" w:eastAsia="lv-LV"/>
        </w:rPr>
        <w:t>2024. gada</w:t>
      </w:r>
      <w:r w:rsidR="003D0E05" w:rsidRPr="00A44E67">
        <w:rPr>
          <w:rFonts w:ascii="Times New Roman" w:eastAsia="Times New Roman" w:hAnsi="Times New Roman"/>
          <w:sz w:val="28"/>
          <w:szCs w:val="28"/>
          <w:lang w:val="lv-LV" w:eastAsia="lv-LV"/>
        </w:rPr>
        <w:t xml:space="preserve"> 5. marta </w:t>
      </w:r>
      <w:r w:rsidRPr="00A44E67">
        <w:rPr>
          <w:rFonts w:ascii="Times New Roman" w:eastAsia="Times New Roman" w:hAnsi="Times New Roman"/>
          <w:sz w:val="28"/>
          <w:szCs w:val="28"/>
          <w:lang w:val="lv-LV" w:eastAsia="lv-LV"/>
        </w:rPr>
        <w:t xml:space="preserve">noteikumos </w:t>
      </w:r>
      <w:bookmarkStart w:id="16" w:name="OLE_LINK86"/>
      <w:r w:rsidR="00A44E67" w:rsidRPr="00A44E67">
        <w:rPr>
          <w:rFonts w:ascii="Times New Roman" w:eastAsia="Times New Roman" w:hAnsi="Times New Roman"/>
          <w:sz w:val="28"/>
          <w:szCs w:val="28"/>
          <w:lang w:val="lv-LV" w:eastAsia="lv-LV"/>
        </w:rPr>
        <w:t xml:space="preserve">Nr. 158 </w:t>
      </w:r>
      <w:r w:rsidR="003D0E05" w:rsidRPr="00F920F9">
        <w:rPr>
          <w:rFonts w:ascii="Times New Roman" w:eastAsia="Times New Roman" w:hAnsi="Times New Roman"/>
          <w:sz w:val="28"/>
          <w:szCs w:val="28"/>
          <w:lang w:val="lv-LV" w:eastAsia="lv-LV"/>
        </w:rPr>
        <w:t>"</w:t>
      </w:r>
      <w:r w:rsidRPr="00A44E67">
        <w:rPr>
          <w:rFonts w:ascii="Times New Roman" w:eastAsia="Times New Roman" w:hAnsi="Times New Roman"/>
          <w:sz w:val="28"/>
          <w:szCs w:val="28"/>
          <w:lang w:val="lv-LV" w:eastAsia="lv-LV"/>
        </w:rPr>
        <w:t>Noteikumi par ievešanai (importēšanai) Latvijā aizliegtiem lauksaimniecības un lopbarības produktiem</w:t>
      </w:r>
      <w:r w:rsidR="003D0E05" w:rsidRPr="00F920F9">
        <w:rPr>
          <w:rFonts w:ascii="Times New Roman" w:eastAsia="Times New Roman" w:hAnsi="Times New Roman"/>
          <w:sz w:val="28"/>
          <w:szCs w:val="28"/>
          <w:lang w:val="lv-LV" w:eastAsia="lv-LV"/>
        </w:rPr>
        <w:t>"</w:t>
      </w:r>
      <w:bookmarkEnd w:id="16"/>
      <w:r w:rsidR="00A44E67">
        <w:rPr>
          <w:rFonts w:ascii="Times New Roman" w:eastAsia="Times New Roman" w:hAnsi="Times New Roman"/>
          <w:sz w:val="28"/>
          <w:szCs w:val="28"/>
          <w:lang w:val="lv-LV" w:eastAsia="lv-LV"/>
        </w:rPr>
        <w:t xml:space="preserve"> </w:t>
      </w:r>
      <w:bookmarkEnd w:id="15"/>
      <w:r w:rsidR="00A44E67">
        <w:rPr>
          <w:rFonts w:ascii="Times New Roman" w:eastAsia="Times New Roman" w:hAnsi="Times New Roman"/>
          <w:sz w:val="28"/>
          <w:szCs w:val="28"/>
          <w:lang w:val="lv-LV" w:eastAsia="lv-LV"/>
        </w:rPr>
        <w:t xml:space="preserve">(turpmāk – </w:t>
      </w:r>
      <w:bookmarkStart w:id="17" w:name="OLE_LINK50"/>
      <w:r w:rsidR="00A44E67">
        <w:rPr>
          <w:rFonts w:ascii="Times New Roman" w:eastAsia="Times New Roman" w:hAnsi="Times New Roman"/>
          <w:sz w:val="28"/>
          <w:szCs w:val="28"/>
          <w:lang w:val="lv-LV" w:eastAsia="lv-LV"/>
        </w:rPr>
        <w:t>MK</w:t>
      </w:r>
      <w:r w:rsidR="003D0E05">
        <w:rPr>
          <w:rFonts w:ascii="Times New Roman" w:eastAsia="Times New Roman" w:hAnsi="Times New Roman"/>
          <w:sz w:val="28"/>
          <w:szCs w:val="28"/>
          <w:lang w:val="lv-LV" w:eastAsia="lv-LV"/>
        </w:rPr>
        <w:t> </w:t>
      </w:r>
      <w:r w:rsidR="00A44E67">
        <w:rPr>
          <w:rFonts w:ascii="Times New Roman" w:eastAsia="Times New Roman" w:hAnsi="Times New Roman"/>
          <w:sz w:val="28"/>
          <w:szCs w:val="28"/>
          <w:lang w:val="lv-LV" w:eastAsia="lv-LV"/>
        </w:rPr>
        <w:t>noteikumi Nr. 158</w:t>
      </w:r>
      <w:bookmarkEnd w:id="17"/>
      <w:r w:rsidR="00A44E67">
        <w:rPr>
          <w:rFonts w:ascii="Times New Roman" w:eastAsia="Times New Roman" w:hAnsi="Times New Roman"/>
          <w:sz w:val="28"/>
          <w:szCs w:val="28"/>
          <w:lang w:val="lv-LV" w:eastAsia="lv-LV"/>
        </w:rPr>
        <w:t>)</w:t>
      </w:r>
      <w:r w:rsidRPr="00A44E67">
        <w:rPr>
          <w:rFonts w:ascii="Times New Roman" w:eastAsia="Times New Roman" w:hAnsi="Times New Roman"/>
          <w:sz w:val="28"/>
          <w:szCs w:val="28"/>
          <w:lang w:val="lv-LV" w:eastAsia="lv-LV"/>
        </w:rPr>
        <w:t>, kas stā</w:t>
      </w:r>
      <w:r w:rsidR="00A44E67" w:rsidRPr="00A44E67">
        <w:rPr>
          <w:rFonts w:ascii="Times New Roman" w:eastAsia="Times New Roman" w:hAnsi="Times New Roman"/>
          <w:sz w:val="28"/>
          <w:szCs w:val="28"/>
          <w:lang w:val="lv-LV" w:eastAsia="lv-LV"/>
        </w:rPr>
        <w:t>jās</w:t>
      </w:r>
      <w:r w:rsidRPr="00A44E67">
        <w:rPr>
          <w:rFonts w:ascii="Times New Roman" w:eastAsia="Times New Roman" w:hAnsi="Times New Roman"/>
          <w:sz w:val="28"/>
          <w:szCs w:val="28"/>
          <w:lang w:val="lv-LV" w:eastAsia="lv-LV"/>
        </w:rPr>
        <w:t xml:space="preserve"> spēkā 2024. gada 8. martā.</w:t>
      </w:r>
      <w:r w:rsidR="00A44E67" w:rsidRPr="00A44E67">
        <w:rPr>
          <w:rFonts w:ascii="Times New Roman" w:eastAsia="Times New Roman" w:hAnsi="Times New Roman"/>
          <w:sz w:val="28"/>
          <w:szCs w:val="28"/>
          <w:lang w:val="lv-LV" w:eastAsia="lv-LV"/>
        </w:rPr>
        <w:t xml:space="preserve"> </w:t>
      </w:r>
      <w:r w:rsidRPr="001B74A0">
        <w:rPr>
          <w:rFonts w:ascii="Times New Roman" w:eastAsia="Times New Roman" w:hAnsi="Times New Roman"/>
          <w:b/>
          <w:bCs/>
          <w:sz w:val="28"/>
          <w:szCs w:val="28"/>
          <w:lang w:val="lv-LV" w:eastAsia="lv-LV"/>
        </w:rPr>
        <w:t xml:space="preserve">Lauksaimniecības un lauku attīstības likuma pārejas noteikumi un MK noteikumi </w:t>
      </w:r>
      <w:r w:rsidR="00A44E67" w:rsidRPr="001B74A0">
        <w:rPr>
          <w:rFonts w:ascii="Times New Roman" w:eastAsia="Times New Roman" w:hAnsi="Times New Roman"/>
          <w:b/>
          <w:bCs/>
          <w:sz w:val="28"/>
          <w:szCs w:val="28"/>
          <w:lang w:val="lv-LV" w:eastAsia="lv-LV"/>
        </w:rPr>
        <w:t>Nr.</w:t>
      </w:r>
      <w:r w:rsidR="003D0E05">
        <w:rPr>
          <w:rFonts w:ascii="Times New Roman" w:eastAsia="Times New Roman" w:hAnsi="Times New Roman"/>
          <w:b/>
          <w:bCs/>
          <w:sz w:val="28"/>
          <w:szCs w:val="28"/>
          <w:lang w:val="lv-LV" w:eastAsia="lv-LV"/>
        </w:rPr>
        <w:t> </w:t>
      </w:r>
      <w:r w:rsidR="00A44E67" w:rsidRPr="001B74A0">
        <w:rPr>
          <w:rFonts w:ascii="Times New Roman" w:eastAsia="Times New Roman" w:hAnsi="Times New Roman"/>
          <w:b/>
          <w:bCs/>
          <w:sz w:val="28"/>
          <w:szCs w:val="28"/>
          <w:lang w:val="lv-LV" w:eastAsia="lv-LV"/>
        </w:rPr>
        <w:t xml:space="preserve">158 </w:t>
      </w:r>
      <w:bookmarkStart w:id="18" w:name="OLE_LINK37"/>
      <w:r w:rsidRPr="001B74A0">
        <w:rPr>
          <w:rFonts w:ascii="Times New Roman" w:eastAsia="Times New Roman" w:hAnsi="Times New Roman"/>
          <w:b/>
          <w:bCs/>
          <w:sz w:val="28"/>
          <w:szCs w:val="28"/>
          <w:lang w:val="lv-LV" w:eastAsia="lv-LV"/>
        </w:rPr>
        <w:t>zaudē</w:t>
      </w:r>
      <w:r w:rsidR="003D0E05">
        <w:rPr>
          <w:rFonts w:ascii="Times New Roman" w:eastAsia="Times New Roman" w:hAnsi="Times New Roman"/>
          <w:b/>
          <w:bCs/>
          <w:sz w:val="28"/>
          <w:szCs w:val="28"/>
          <w:lang w:val="lv-LV" w:eastAsia="lv-LV"/>
        </w:rPr>
        <w:t>s</w:t>
      </w:r>
      <w:r w:rsidRPr="001B74A0">
        <w:rPr>
          <w:rFonts w:ascii="Times New Roman" w:eastAsia="Times New Roman" w:hAnsi="Times New Roman"/>
          <w:b/>
          <w:bCs/>
          <w:sz w:val="28"/>
          <w:szCs w:val="28"/>
          <w:lang w:val="lv-LV" w:eastAsia="lv-LV"/>
        </w:rPr>
        <w:t xml:space="preserve"> spēku 2025. gada 1. jūlijā</w:t>
      </w:r>
      <w:bookmarkEnd w:id="18"/>
      <w:r w:rsidRPr="001B74A0">
        <w:rPr>
          <w:rFonts w:ascii="Times New Roman" w:eastAsia="Times New Roman" w:hAnsi="Times New Roman"/>
          <w:b/>
          <w:bCs/>
          <w:sz w:val="28"/>
          <w:szCs w:val="28"/>
          <w:lang w:val="lv-LV" w:eastAsia="lv-LV"/>
        </w:rPr>
        <w:t>.</w:t>
      </w:r>
    </w:p>
    <w:p w14:paraId="7CDC5714" w14:textId="4CF93C63" w:rsidR="007B62F1" w:rsidRPr="00DB69D4" w:rsidRDefault="00DB69D4" w:rsidP="001B74A0">
      <w:pPr>
        <w:spacing w:before="120"/>
        <w:ind w:firstLine="720"/>
        <w:jc w:val="both"/>
        <w:rPr>
          <w:szCs w:val="28"/>
          <w:lang w:eastAsia="lv-LV"/>
        </w:rPr>
      </w:pPr>
      <w:bookmarkStart w:id="19" w:name="OLE_LINK46"/>
      <w:r w:rsidRPr="00435854">
        <w:rPr>
          <w:b/>
          <w:bCs/>
          <w:szCs w:val="28"/>
          <w:lang w:eastAsia="lv-LV"/>
        </w:rPr>
        <w:t>No 2024. gada 1. jūlija ir spēkā</w:t>
      </w:r>
      <w:r w:rsidRPr="00CE4350">
        <w:rPr>
          <w:szCs w:val="28"/>
          <w:lang w:eastAsia="lv-LV"/>
        </w:rPr>
        <w:t xml:space="preserve"> </w:t>
      </w:r>
      <w:r w:rsidR="002F4CA7" w:rsidRPr="002F4CA7">
        <w:rPr>
          <w:b/>
          <w:bCs/>
          <w:szCs w:val="28"/>
          <w:lang w:eastAsia="lv-LV"/>
        </w:rPr>
        <w:t>ES paaugstinātie muitas tarifi</w:t>
      </w:r>
      <w:r w:rsidR="003D0E05">
        <w:rPr>
          <w:szCs w:val="28"/>
          <w:lang w:eastAsia="lv-LV"/>
        </w:rPr>
        <w:t xml:space="preserve">, ieviesti </w:t>
      </w:r>
      <w:bookmarkStart w:id="20" w:name="OLE_LINK45"/>
      <w:r w:rsidR="003D0E05">
        <w:rPr>
          <w:szCs w:val="28"/>
          <w:lang w:eastAsia="lv-LV"/>
        </w:rPr>
        <w:t>ar</w:t>
      </w:r>
      <w:r w:rsidR="002F4CA7">
        <w:rPr>
          <w:szCs w:val="28"/>
          <w:lang w:eastAsia="lv-LV"/>
        </w:rPr>
        <w:t xml:space="preserve"> </w:t>
      </w:r>
      <w:bookmarkStart w:id="21" w:name="OLE_LINK96"/>
      <w:r w:rsidRPr="00CE4350">
        <w:rPr>
          <w:szCs w:val="28"/>
          <w:lang w:eastAsia="lv-LV"/>
        </w:rPr>
        <w:t xml:space="preserve">Padomes </w:t>
      </w:r>
      <w:r w:rsidR="003D0E05" w:rsidRPr="00CE4350">
        <w:rPr>
          <w:szCs w:val="28"/>
          <w:lang w:eastAsia="lv-LV"/>
        </w:rPr>
        <w:t xml:space="preserve">2024. gada 30. maija </w:t>
      </w:r>
      <w:r w:rsidR="003D0E05">
        <w:rPr>
          <w:szCs w:val="28"/>
          <w:lang w:eastAsia="lv-LV"/>
        </w:rPr>
        <w:t>R</w:t>
      </w:r>
      <w:r w:rsidRPr="00CE4350">
        <w:rPr>
          <w:szCs w:val="28"/>
          <w:lang w:eastAsia="lv-LV"/>
        </w:rPr>
        <w:t>egul</w:t>
      </w:r>
      <w:r w:rsidR="003D0E05">
        <w:rPr>
          <w:szCs w:val="28"/>
          <w:lang w:eastAsia="lv-LV"/>
        </w:rPr>
        <w:t>u</w:t>
      </w:r>
      <w:r w:rsidRPr="00CE4350">
        <w:rPr>
          <w:szCs w:val="28"/>
          <w:lang w:eastAsia="lv-LV"/>
        </w:rPr>
        <w:t xml:space="preserve"> (ES) 2024/1652</w:t>
      </w:r>
      <w:bookmarkEnd w:id="21"/>
      <w:r w:rsidRPr="00CE4350">
        <w:rPr>
          <w:szCs w:val="28"/>
          <w:lang w:eastAsia="lv-LV"/>
        </w:rPr>
        <w:t>, ar ko groza I pielikumu Regulai (EEK) Nr. 2658/87 par tarifu un statistikas nomenklatūru un kopējo muitas tarifu</w:t>
      </w:r>
      <w:bookmarkEnd w:id="19"/>
      <w:r>
        <w:rPr>
          <w:szCs w:val="28"/>
          <w:lang w:eastAsia="lv-LV"/>
        </w:rPr>
        <w:t xml:space="preserve"> </w:t>
      </w:r>
      <w:bookmarkEnd w:id="20"/>
      <w:r w:rsidRPr="00CE4350">
        <w:t xml:space="preserve">(turpmāk – </w:t>
      </w:r>
      <w:bookmarkStart w:id="22" w:name="OLE_LINK95"/>
      <w:r>
        <w:t>Regula</w:t>
      </w:r>
      <w:r w:rsidRPr="00CE4350">
        <w:t xml:space="preserve"> par muitas tarifu paaug</w:t>
      </w:r>
      <w:r>
        <w:t>s</w:t>
      </w:r>
      <w:r w:rsidRPr="00CE4350">
        <w:t>tināšanu</w:t>
      </w:r>
      <w:bookmarkEnd w:id="22"/>
      <w:r w:rsidRPr="00CE4350">
        <w:t>)</w:t>
      </w:r>
      <w:r w:rsidRPr="00CE4350">
        <w:rPr>
          <w:szCs w:val="28"/>
          <w:lang w:eastAsia="lv-LV"/>
        </w:rPr>
        <w:t xml:space="preserve">. </w:t>
      </w:r>
      <w:r>
        <w:rPr>
          <w:szCs w:val="28"/>
          <w:lang w:eastAsia="lv-LV"/>
        </w:rPr>
        <w:t xml:space="preserve">Saistībā ar </w:t>
      </w:r>
      <w:r w:rsidR="0062001E">
        <w:t xml:space="preserve">šo </w:t>
      </w:r>
      <w:r>
        <w:t>regulu</w:t>
      </w:r>
      <w:r w:rsidR="007B62F1" w:rsidRPr="00CE4350">
        <w:t xml:space="preserve"> </w:t>
      </w:r>
      <w:r w:rsidR="0062001E">
        <w:t>ir</w:t>
      </w:r>
      <w:r w:rsidR="007B62F1" w:rsidRPr="00CE4350">
        <w:t xml:space="preserve"> spēkā Finanšu ministrijas sagatavotā un </w:t>
      </w:r>
      <w:bookmarkStart w:id="23" w:name="OLE_LINK83"/>
      <w:r w:rsidR="003D0E05" w:rsidRPr="00CE4350">
        <w:t>Ministru kabineta</w:t>
      </w:r>
      <w:r w:rsidR="003D0E05">
        <w:t xml:space="preserve"> </w:t>
      </w:r>
      <w:r w:rsidR="007150AA">
        <w:t>2024.</w:t>
      </w:r>
      <w:r w:rsidR="007B62F1" w:rsidRPr="00CE4350">
        <w:t xml:space="preserve"> gada 23. aprī</w:t>
      </w:r>
      <w:r w:rsidR="003D0E05">
        <w:t>ļa</w:t>
      </w:r>
      <w:r w:rsidR="007B62F1" w:rsidRPr="00CE4350">
        <w:t xml:space="preserve"> sēdē apstiprinātā</w:t>
      </w:r>
      <w:bookmarkEnd w:id="23"/>
      <w:r w:rsidR="007B62F1" w:rsidRPr="00CE4350">
        <w:t xml:space="preserve"> nacionālā pozīcija "Par priekšlikumu Padomes Regulai, ar ko groza I pielikumu Regulai (EEK) Nr. 2658/87 par tarifu un statistikas nomenklatūru un kopējo muitas tarifu". </w:t>
      </w:r>
    </w:p>
    <w:p w14:paraId="4AE47C1F" w14:textId="0F152B2D" w:rsidR="00955A44" w:rsidRPr="00226DD5" w:rsidRDefault="007B62F1" w:rsidP="001B74A0">
      <w:pPr>
        <w:spacing w:before="120"/>
        <w:ind w:firstLine="720"/>
        <w:jc w:val="both"/>
        <w:rPr>
          <w:szCs w:val="28"/>
          <w:lang w:eastAsia="lv-LV"/>
        </w:rPr>
      </w:pPr>
      <w:r w:rsidRPr="00226DD5">
        <w:rPr>
          <w:szCs w:val="28"/>
          <w:lang w:eastAsia="lv-LV"/>
        </w:rPr>
        <w:lastRenderedPageBreak/>
        <w:t xml:space="preserve">Regulas mērķis ir </w:t>
      </w:r>
      <w:bookmarkStart w:id="24" w:name="OLE_LINK47"/>
      <w:r w:rsidRPr="00226DD5">
        <w:rPr>
          <w:szCs w:val="28"/>
          <w:lang w:eastAsia="lv-LV"/>
        </w:rPr>
        <w:t xml:space="preserve">palielināt muitas tarifus to </w:t>
      </w:r>
      <w:bookmarkStart w:id="25" w:name="OLE_LINK18"/>
      <w:r w:rsidRPr="00226DD5">
        <w:rPr>
          <w:szCs w:val="28"/>
          <w:lang w:eastAsia="lv-LV"/>
        </w:rPr>
        <w:t>graudaugu, eļļas augu sēklu un no tiem iegūtu produktu importam</w:t>
      </w:r>
      <w:bookmarkEnd w:id="25"/>
      <w:r w:rsidRPr="00226DD5">
        <w:rPr>
          <w:szCs w:val="28"/>
          <w:lang w:eastAsia="lv-LV"/>
        </w:rPr>
        <w:t xml:space="preserve">, kuri klasificēti kombinētās nomenklatūras </w:t>
      </w:r>
      <w:bookmarkStart w:id="26" w:name="OLE_LINK15"/>
      <w:r w:rsidRPr="00226DD5">
        <w:rPr>
          <w:szCs w:val="28"/>
          <w:lang w:eastAsia="lv-LV"/>
        </w:rPr>
        <w:t>(</w:t>
      </w:r>
      <w:r w:rsidR="0064262A">
        <w:rPr>
          <w:szCs w:val="28"/>
          <w:lang w:eastAsia="lv-LV"/>
        </w:rPr>
        <w:t xml:space="preserve">turpmāk - </w:t>
      </w:r>
      <w:r w:rsidRPr="00226DD5">
        <w:rPr>
          <w:szCs w:val="28"/>
          <w:lang w:eastAsia="lv-LV"/>
        </w:rPr>
        <w:t>KN) 10.</w:t>
      </w:r>
      <w:r w:rsidR="00450ADA" w:rsidRPr="00226DD5">
        <w:rPr>
          <w:szCs w:val="28"/>
          <w:lang w:eastAsia="lv-LV"/>
        </w:rPr>
        <w:t xml:space="preserve"> (graudaugu produkti)</w:t>
      </w:r>
      <w:r w:rsidRPr="00226DD5">
        <w:rPr>
          <w:szCs w:val="28"/>
          <w:lang w:eastAsia="lv-LV"/>
        </w:rPr>
        <w:t>, 12.</w:t>
      </w:r>
      <w:r w:rsidR="00450ADA" w:rsidRPr="00226DD5">
        <w:rPr>
          <w:szCs w:val="28"/>
          <w:lang w:eastAsia="lv-LV"/>
        </w:rPr>
        <w:t xml:space="preserve"> (</w:t>
      </w:r>
      <w:bookmarkStart w:id="27" w:name="OLE_LINK30"/>
      <w:r w:rsidR="00450ADA" w:rsidRPr="00226DD5">
        <w:rPr>
          <w:szCs w:val="28"/>
          <w:lang w:eastAsia="lv-LV"/>
        </w:rPr>
        <w:t>eļļas augu sēklas un eļļas augu augļi</w:t>
      </w:r>
      <w:bookmarkEnd w:id="27"/>
      <w:r w:rsidR="00450ADA" w:rsidRPr="00226DD5">
        <w:rPr>
          <w:szCs w:val="28"/>
          <w:lang w:eastAsia="lv-LV"/>
        </w:rPr>
        <w:t>; dažādi graudi, sēklas un augļi)</w:t>
      </w:r>
      <w:r w:rsidRPr="00226DD5">
        <w:rPr>
          <w:szCs w:val="28"/>
          <w:lang w:eastAsia="lv-LV"/>
        </w:rPr>
        <w:t>, 14.</w:t>
      </w:r>
      <w:r w:rsidR="00450ADA" w:rsidRPr="00226DD5">
        <w:rPr>
          <w:szCs w:val="28"/>
          <w:lang w:eastAsia="lv-LV"/>
        </w:rPr>
        <w:t xml:space="preserve"> (augu valsts produkti, kas citur nav minēti un iekļauti)</w:t>
      </w:r>
      <w:r w:rsidRPr="00226DD5">
        <w:rPr>
          <w:szCs w:val="28"/>
          <w:lang w:eastAsia="lv-LV"/>
        </w:rPr>
        <w:t>, 15.</w:t>
      </w:r>
      <w:r w:rsidR="00450ADA" w:rsidRPr="00226DD5">
        <w:rPr>
          <w:szCs w:val="28"/>
          <w:lang w:eastAsia="lv-LV"/>
        </w:rPr>
        <w:t xml:space="preserve"> (</w:t>
      </w:r>
      <w:bookmarkStart w:id="28" w:name="OLE_LINK29"/>
      <w:r w:rsidR="00450ADA" w:rsidRPr="00226DD5">
        <w:rPr>
          <w:szCs w:val="28"/>
          <w:lang w:eastAsia="lv-LV"/>
        </w:rPr>
        <w:t>augu eļļas un to šķelšanās produkti</w:t>
      </w:r>
      <w:bookmarkEnd w:id="28"/>
      <w:r w:rsidR="00450ADA" w:rsidRPr="00226DD5">
        <w:rPr>
          <w:szCs w:val="28"/>
          <w:lang w:eastAsia="lv-LV"/>
        </w:rPr>
        <w:t>)</w:t>
      </w:r>
      <w:r w:rsidRPr="00226DD5">
        <w:rPr>
          <w:szCs w:val="28"/>
          <w:lang w:eastAsia="lv-LV"/>
        </w:rPr>
        <w:t xml:space="preserve"> un 23. nodaļā</w:t>
      </w:r>
      <w:r w:rsidR="00450ADA" w:rsidRPr="00226DD5">
        <w:rPr>
          <w:szCs w:val="28"/>
          <w:lang w:eastAsia="lv-LV"/>
        </w:rPr>
        <w:t xml:space="preserve"> (pārtikas rūpniecības atliekas un atkritumi; gatava lopbarība)</w:t>
      </w:r>
      <w:r w:rsidRPr="00226DD5">
        <w:rPr>
          <w:szCs w:val="28"/>
          <w:lang w:eastAsia="lv-LV"/>
        </w:rPr>
        <w:t xml:space="preserve"> </w:t>
      </w:r>
      <w:bookmarkEnd w:id="26"/>
      <w:r w:rsidRPr="00226DD5">
        <w:rPr>
          <w:szCs w:val="28"/>
          <w:lang w:eastAsia="lv-LV"/>
        </w:rPr>
        <w:t>un kuru izcelsme ir Krievijā vai Baltkrievijā vai kurus eksportē no minētajām valstīm. Pēc Latvijas ierosinājuma</w:t>
      </w:r>
      <w:r w:rsidR="003D0E05">
        <w:rPr>
          <w:szCs w:val="28"/>
          <w:lang w:eastAsia="lv-LV"/>
        </w:rPr>
        <w:t>,</w:t>
      </w:r>
      <w:r w:rsidRPr="00226DD5">
        <w:rPr>
          <w:szCs w:val="28"/>
          <w:lang w:eastAsia="lv-LV"/>
        </w:rPr>
        <w:t xml:space="preserve"> muitas tarifu palielinājums </w:t>
      </w:r>
      <w:r w:rsidR="007A20B8" w:rsidRPr="00226DD5">
        <w:rPr>
          <w:szCs w:val="28"/>
          <w:lang w:eastAsia="lv-LV"/>
        </w:rPr>
        <w:t xml:space="preserve">attiecas </w:t>
      </w:r>
      <w:r w:rsidRPr="00226DD5">
        <w:rPr>
          <w:szCs w:val="28"/>
          <w:lang w:eastAsia="lv-LV"/>
        </w:rPr>
        <w:t>vēl uz tādiem produktiem kā zirņi un aunazirņi (KN 0713 10 un 0713 20 00) un pozīcijā 0713 minētie kaltēto pākšu dārzeņu milti, rupja maluma milti un pulveris (KN 1106 10 00).</w:t>
      </w:r>
      <w:r w:rsidR="00CC19E4" w:rsidRPr="00226DD5">
        <w:rPr>
          <w:szCs w:val="28"/>
          <w:lang w:eastAsia="lv-LV"/>
        </w:rPr>
        <w:t xml:space="preserve"> </w:t>
      </w:r>
      <w:bookmarkEnd w:id="24"/>
      <w:r w:rsidRPr="00226DD5">
        <w:rPr>
          <w:szCs w:val="28"/>
          <w:lang w:eastAsia="lv-LV"/>
        </w:rPr>
        <w:t xml:space="preserve">Muitas tarifi šiem produktiem tiek paaugstināti </w:t>
      </w:r>
      <w:r w:rsidR="0062001E" w:rsidRPr="00226DD5">
        <w:rPr>
          <w:szCs w:val="28"/>
          <w:lang w:eastAsia="lv-LV"/>
        </w:rPr>
        <w:t>līdz pietiekamam</w:t>
      </w:r>
      <w:r w:rsidRPr="00226DD5">
        <w:rPr>
          <w:szCs w:val="28"/>
          <w:lang w:eastAsia="lv-LV"/>
        </w:rPr>
        <w:t xml:space="preserve"> līmen</w:t>
      </w:r>
      <w:r w:rsidR="0062001E" w:rsidRPr="00226DD5">
        <w:rPr>
          <w:szCs w:val="28"/>
          <w:lang w:eastAsia="lv-LV"/>
        </w:rPr>
        <w:t>im</w:t>
      </w:r>
      <w:r w:rsidRPr="00226DD5">
        <w:rPr>
          <w:szCs w:val="28"/>
          <w:lang w:eastAsia="lv-LV"/>
        </w:rPr>
        <w:t xml:space="preserve">, lai apturētu </w:t>
      </w:r>
      <w:r w:rsidR="00733E16" w:rsidRPr="00226DD5">
        <w:rPr>
          <w:szCs w:val="28"/>
          <w:lang w:eastAsia="lv-LV"/>
        </w:rPr>
        <w:t xml:space="preserve">vai </w:t>
      </w:r>
      <w:r w:rsidR="0062001E" w:rsidRPr="00226DD5">
        <w:rPr>
          <w:szCs w:val="28"/>
          <w:lang w:eastAsia="lv-LV"/>
        </w:rPr>
        <w:t xml:space="preserve">ievērojami </w:t>
      </w:r>
      <w:r w:rsidR="00733E16" w:rsidRPr="00226DD5">
        <w:rPr>
          <w:szCs w:val="28"/>
          <w:lang w:eastAsia="lv-LV"/>
        </w:rPr>
        <w:t xml:space="preserve">mazinātu </w:t>
      </w:r>
      <w:r w:rsidRPr="00226DD5">
        <w:rPr>
          <w:szCs w:val="28"/>
          <w:lang w:eastAsia="lv-LV"/>
        </w:rPr>
        <w:t xml:space="preserve">pašreizējo importu no Krievijas un Baltkrievijas. Piemēram, </w:t>
      </w:r>
      <w:r w:rsidR="0062001E" w:rsidRPr="00226DD5">
        <w:rPr>
          <w:szCs w:val="28"/>
          <w:lang w:eastAsia="lv-LV"/>
        </w:rPr>
        <w:t xml:space="preserve">importa tarifs </w:t>
      </w:r>
      <w:r w:rsidRPr="00226DD5">
        <w:rPr>
          <w:szCs w:val="28"/>
          <w:lang w:eastAsia="lv-LV"/>
        </w:rPr>
        <w:t xml:space="preserve">augstas kvalitātes kviešiem </w:t>
      </w:r>
      <w:r w:rsidR="0062001E" w:rsidRPr="00226DD5">
        <w:rPr>
          <w:szCs w:val="28"/>
          <w:lang w:eastAsia="lv-LV"/>
        </w:rPr>
        <w:t xml:space="preserve">pašlaik ir </w:t>
      </w:r>
      <w:r w:rsidRPr="00226DD5">
        <w:rPr>
          <w:szCs w:val="28"/>
          <w:lang w:eastAsia="lv-LV"/>
        </w:rPr>
        <w:t xml:space="preserve">95 </w:t>
      </w:r>
      <w:r w:rsidR="00D87A9E" w:rsidRPr="00D87A9E">
        <w:rPr>
          <w:i/>
          <w:iCs/>
          <w:szCs w:val="28"/>
          <w:lang w:eastAsia="lv-LV"/>
        </w:rPr>
        <w:t>euro</w:t>
      </w:r>
      <w:r w:rsidRPr="00226DD5">
        <w:rPr>
          <w:szCs w:val="28"/>
          <w:lang w:eastAsia="lv-LV"/>
        </w:rPr>
        <w:t xml:space="preserve">/t (bija 0), kukurūzai – 94 </w:t>
      </w:r>
      <w:r w:rsidR="00D87A9E" w:rsidRPr="00D87A9E">
        <w:rPr>
          <w:i/>
          <w:iCs/>
          <w:szCs w:val="28"/>
          <w:lang w:eastAsia="lv-LV"/>
        </w:rPr>
        <w:t>euro</w:t>
      </w:r>
      <w:r w:rsidRPr="00226DD5">
        <w:rPr>
          <w:szCs w:val="28"/>
          <w:lang w:eastAsia="lv-LV"/>
        </w:rPr>
        <w:t>/t (bija 0), eļļas raušiem – 50</w:t>
      </w:r>
      <w:r w:rsidR="0062001E" w:rsidRPr="00226DD5">
        <w:rPr>
          <w:szCs w:val="28"/>
          <w:lang w:eastAsia="lv-LV"/>
        </w:rPr>
        <w:t> </w:t>
      </w:r>
      <w:r w:rsidRPr="00226DD5">
        <w:rPr>
          <w:szCs w:val="28"/>
          <w:lang w:eastAsia="lv-LV"/>
        </w:rPr>
        <w:t>% (bija 0).</w:t>
      </w:r>
    </w:p>
    <w:p w14:paraId="36CA999A" w14:textId="1F727635" w:rsidR="00955A44" w:rsidRDefault="003D0E05" w:rsidP="001B74A0">
      <w:pPr>
        <w:spacing w:before="120"/>
        <w:ind w:firstLine="720"/>
        <w:jc w:val="both"/>
        <w:rPr>
          <w:szCs w:val="28"/>
          <w:lang w:eastAsia="lv-LV"/>
        </w:rPr>
      </w:pPr>
      <w:r>
        <w:rPr>
          <w:szCs w:val="28"/>
          <w:lang w:eastAsia="lv-LV"/>
        </w:rPr>
        <w:t xml:space="preserve">Lai gan </w:t>
      </w:r>
      <w:r w:rsidR="007B62F1" w:rsidRPr="00955A44">
        <w:rPr>
          <w:szCs w:val="28"/>
          <w:lang w:eastAsia="lv-LV"/>
        </w:rPr>
        <w:t xml:space="preserve">Latvija kompromisa vārdā atbalstīja priekšlikumu par muitas tarifu </w:t>
      </w:r>
      <w:r w:rsidR="00A63624" w:rsidRPr="00955A44">
        <w:rPr>
          <w:szCs w:val="28"/>
          <w:lang w:eastAsia="lv-LV"/>
        </w:rPr>
        <w:t>paaugstināšanu</w:t>
      </w:r>
      <w:r w:rsidR="007B62F1" w:rsidRPr="00955A44">
        <w:rPr>
          <w:szCs w:val="28"/>
          <w:lang w:eastAsia="lv-LV"/>
        </w:rPr>
        <w:t xml:space="preserve">, jo pēc iespējas ātrāk </w:t>
      </w:r>
      <w:r w:rsidR="004A12F8">
        <w:rPr>
          <w:szCs w:val="28"/>
          <w:lang w:eastAsia="lv-LV"/>
        </w:rPr>
        <w:t>bija</w:t>
      </w:r>
      <w:r w:rsidR="007B62F1" w:rsidRPr="00955A44">
        <w:rPr>
          <w:szCs w:val="28"/>
          <w:lang w:eastAsia="lv-LV"/>
        </w:rPr>
        <w:t xml:space="preserve"> jānodrošina </w:t>
      </w:r>
      <w:r w:rsidR="0062001E" w:rsidRPr="00955A44">
        <w:rPr>
          <w:szCs w:val="28"/>
          <w:lang w:eastAsia="lv-LV"/>
        </w:rPr>
        <w:t xml:space="preserve">konkrēto priekšlikumā minēto lauksaimniecības produktu </w:t>
      </w:r>
      <w:r w:rsidR="007B62F1" w:rsidRPr="00955A44">
        <w:rPr>
          <w:szCs w:val="28"/>
          <w:lang w:eastAsia="lv-LV"/>
        </w:rPr>
        <w:t xml:space="preserve">tarifu palielināšana, vienlaikus </w:t>
      </w:r>
      <w:bookmarkStart w:id="29" w:name="OLE_LINK26"/>
      <w:r w:rsidR="007B62F1" w:rsidRPr="00955A44">
        <w:rPr>
          <w:szCs w:val="28"/>
          <w:lang w:eastAsia="lv-LV"/>
        </w:rPr>
        <w:t xml:space="preserve">Latvija pauda </w:t>
      </w:r>
      <w:r w:rsidR="0062001E" w:rsidRPr="00955A44">
        <w:rPr>
          <w:szCs w:val="28"/>
          <w:lang w:eastAsia="lv-LV"/>
        </w:rPr>
        <w:t>viedokli</w:t>
      </w:r>
      <w:r w:rsidR="007B62F1" w:rsidRPr="00955A44">
        <w:rPr>
          <w:szCs w:val="28"/>
          <w:lang w:eastAsia="lv-LV"/>
        </w:rPr>
        <w:t xml:space="preserve">, ka </w:t>
      </w:r>
      <w:r w:rsidR="0062001E" w:rsidRPr="00955A44">
        <w:rPr>
          <w:szCs w:val="28"/>
          <w:lang w:eastAsia="lv-LV"/>
        </w:rPr>
        <w:t xml:space="preserve">ir jābūt </w:t>
      </w:r>
      <w:r w:rsidR="0062001E" w:rsidRPr="00DB69D4">
        <w:rPr>
          <w:szCs w:val="28"/>
          <w:lang w:eastAsia="lv-LV"/>
        </w:rPr>
        <w:t xml:space="preserve">plašākam </w:t>
      </w:r>
      <w:r w:rsidR="007B62F1" w:rsidRPr="00DB69D4">
        <w:rPr>
          <w:szCs w:val="28"/>
          <w:lang w:eastAsia="lv-LV"/>
        </w:rPr>
        <w:t xml:space="preserve">to produktu klāstam, kuriem </w:t>
      </w:r>
      <w:r>
        <w:rPr>
          <w:szCs w:val="28"/>
          <w:lang w:eastAsia="lv-LV"/>
        </w:rPr>
        <w:t xml:space="preserve">tiek </w:t>
      </w:r>
      <w:r w:rsidR="007B62F1" w:rsidRPr="00DB69D4">
        <w:rPr>
          <w:szCs w:val="28"/>
          <w:lang w:eastAsia="lv-LV"/>
        </w:rPr>
        <w:t>piemēro</w:t>
      </w:r>
      <w:r>
        <w:rPr>
          <w:szCs w:val="28"/>
          <w:lang w:eastAsia="lv-LV"/>
        </w:rPr>
        <w:t>ti</w:t>
      </w:r>
      <w:r w:rsidR="007B62F1" w:rsidRPr="00DB69D4">
        <w:rPr>
          <w:szCs w:val="28"/>
          <w:lang w:eastAsia="lv-LV"/>
        </w:rPr>
        <w:t xml:space="preserve"> lielāk</w:t>
      </w:r>
      <w:r>
        <w:rPr>
          <w:szCs w:val="28"/>
          <w:lang w:eastAsia="lv-LV"/>
        </w:rPr>
        <w:t>i</w:t>
      </w:r>
      <w:r w:rsidR="007B62F1" w:rsidRPr="00DB69D4">
        <w:rPr>
          <w:szCs w:val="28"/>
          <w:lang w:eastAsia="lv-LV"/>
        </w:rPr>
        <w:t xml:space="preserve"> muitas tarif</w:t>
      </w:r>
      <w:r>
        <w:rPr>
          <w:szCs w:val="28"/>
          <w:lang w:eastAsia="lv-LV"/>
        </w:rPr>
        <w:t>i</w:t>
      </w:r>
      <w:r w:rsidR="007B62F1" w:rsidRPr="00DB69D4">
        <w:rPr>
          <w:szCs w:val="28"/>
          <w:lang w:eastAsia="lv-LV"/>
        </w:rPr>
        <w:t>. Tādējādi kopā ar citām dalībvalstīm – Lietuvu, Igauniju, Somiju, Zviedriju, Dāniju un Čehiju – tika sagatavots un 2024.</w:t>
      </w:r>
      <w:r w:rsidR="0062001E" w:rsidRPr="00DB69D4">
        <w:rPr>
          <w:szCs w:val="28"/>
          <w:lang w:eastAsia="lv-LV"/>
        </w:rPr>
        <w:t> </w:t>
      </w:r>
      <w:r w:rsidR="007B62F1" w:rsidRPr="00DB69D4">
        <w:rPr>
          <w:szCs w:val="28"/>
          <w:lang w:eastAsia="lv-LV"/>
        </w:rPr>
        <w:t>gada 22.</w:t>
      </w:r>
      <w:r w:rsidR="0062001E" w:rsidRPr="00DB69D4">
        <w:rPr>
          <w:szCs w:val="28"/>
          <w:lang w:eastAsia="lv-LV"/>
        </w:rPr>
        <w:t> </w:t>
      </w:r>
      <w:r w:rsidR="007B62F1" w:rsidRPr="00DB69D4">
        <w:rPr>
          <w:szCs w:val="28"/>
          <w:lang w:eastAsia="lv-LV"/>
        </w:rPr>
        <w:t>maijā iesniegts paziņojums Pastāvīgajai pārstāvju komitejai</w:t>
      </w:r>
      <w:r w:rsidR="0062001E" w:rsidRPr="00DB69D4">
        <w:rPr>
          <w:szCs w:val="28"/>
          <w:lang w:eastAsia="lv-LV"/>
        </w:rPr>
        <w:t> </w:t>
      </w:r>
      <w:r w:rsidR="00C234A1" w:rsidRPr="00DB69D4">
        <w:rPr>
          <w:szCs w:val="28"/>
          <w:lang w:eastAsia="lv-LV"/>
        </w:rPr>
        <w:t>(</w:t>
      </w:r>
      <w:r w:rsidR="00BC31A4" w:rsidRPr="00DB69D4">
        <w:rPr>
          <w:szCs w:val="28"/>
          <w:lang w:eastAsia="lv-LV"/>
        </w:rPr>
        <w:t>II</w:t>
      </w:r>
      <w:r w:rsidR="00C234A1" w:rsidRPr="00DB69D4">
        <w:rPr>
          <w:szCs w:val="28"/>
          <w:lang w:eastAsia="lv-LV"/>
        </w:rPr>
        <w:t>)</w:t>
      </w:r>
      <w:r w:rsidR="00BC31A4" w:rsidRPr="00DB69D4">
        <w:rPr>
          <w:szCs w:val="28"/>
          <w:lang w:eastAsia="lv-LV"/>
        </w:rPr>
        <w:t xml:space="preserve"> </w:t>
      </w:r>
      <w:r w:rsidR="007B62F1" w:rsidRPr="00DB69D4">
        <w:rPr>
          <w:szCs w:val="28"/>
          <w:lang w:eastAsia="lv-LV"/>
        </w:rPr>
        <w:t>(</w:t>
      </w:r>
      <w:r w:rsidR="007B62F1" w:rsidRPr="003736DA">
        <w:rPr>
          <w:szCs w:val="28"/>
          <w:lang w:eastAsia="lv-LV"/>
        </w:rPr>
        <w:t>COREPER</w:t>
      </w:r>
      <w:r w:rsidR="0062001E" w:rsidRPr="003736DA">
        <w:rPr>
          <w:szCs w:val="28"/>
          <w:lang w:eastAsia="lv-LV"/>
        </w:rPr>
        <w:t> </w:t>
      </w:r>
      <w:r w:rsidR="00BC31A4" w:rsidRPr="003736DA">
        <w:rPr>
          <w:szCs w:val="28"/>
          <w:lang w:eastAsia="lv-LV"/>
        </w:rPr>
        <w:t>II</w:t>
      </w:r>
      <w:r w:rsidR="007B62F1" w:rsidRPr="00DB69D4">
        <w:rPr>
          <w:szCs w:val="28"/>
          <w:lang w:eastAsia="lv-LV"/>
        </w:rPr>
        <w:t xml:space="preserve">) un </w:t>
      </w:r>
      <w:r w:rsidR="003736DA" w:rsidRPr="003736DA">
        <w:rPr>
          <w:szCs w:val="28"/>
          <w:lang w:eastAsia="lv-LV"/>
        </w:rPr>
        <w:t>ES Ārlietu padomes (tirdzniecība)</w:t>
      </w:r>
      <w:r w:rsidR="003736DA" w:rsidRPr="00DB69D4">
        <w:rPr>
          <w:szCs w:val="28"/>
          <w:lang w:eastAsia="lv-LV"/>
        </w:rPr>
        <w:t xml:space="preserve"> </w:t>
      </w:r>
      <w:r w:rsidR="00E57AAE" w:rsidRPr="00DB69D4">
        <w:rPr>
          <w:szCs w:val="28"/>
          <w:lang w:eastAsia="lv-LV"/>
        </w:rPr>
        <w:t>sanāksmes protokolam</w:t>
      </w:r>
      <w:r w:rsidR="007B62F1" w:rsidRPr="00DB69D4">
        <w:rPr>
          <w:szCs w:val="28"/>
          <w:lang w:eastAsia="lv-LV"/>
        </w:rPr>
        <w:t>, ar to apliecinot, ka tiek atbalstīts kompromisa priekšlikums un pēc iespējas ātrāk</w:t>
      </w:r>
      <w:r w:rsidR="00BC31A4" w:rsidRPr="00DB69D4">
        <w:rPr>
          <w:szCs w:val="28"/>
          <w:lang w:eastAsia="lv-LV"/>
        </w:rPr>
        <w:t>a</w:t>
      </w:r>
      <w:r w:rsidR="007B62F1" w:rsidRPr="00DB69D4">
        <w:rPr>
          <w:szCs w:val="28"/>
          <w:lang w:eastAsia="lv-LV"/>
        </w:rPr>
        <w:t xml:space="preserve"> vienošanās panākšana šajā jautājumā. Tomēr</w:t>
      </w:r>
      <w:r w:rsidR="007B62F1" w:rsidRPr="00955A44">
        <w:rPr>
          <w:szCs w:val="28"/>
          <w:lang w:eastAsia="lv-LV"/>
        </w:rPr>
        <w:t xml:space="preserve"> vienlaikus ar šo paziņojumu </w:t>
      </w:r>
      <w:bookmarkStart w:id="30" w:name="OLE_LINK7"/>
      <w:bookmarkStart w:id="31" w:name="OLE_LINK9"/>
      <w:r w:rsidR="0064262A" w:rsidRPr="00955A44">
        <w:rPr>
          <w:b/>
          <w:bCs/>
          <w:szCs w:val="28"/>
          <w:lang w:eastAsia="lv-LV"/>
        </w:rPr>
        <w:t>E</w:t>
      </w:r>
      <w:r w:rsidR="0064262A">
        <w:rPr>
          <w:b/>
          <w:bCs/>
          <w:szCs w:val="28"/>
          <w:lang w:eastAsia="lv-LV"/>
        </w:rPr>
        <w:t xml:space="preserve">iropas </w:t>
      </w:r>
      <w:r w:rsidR="0064262A" w:rsidRPr="00955A44">
        <w:rPr>
          <w:b/>
          <w:bCs/>
          <w:szCs w:val="28"/>
          <w:lang w:eastAsia="lv-LV"/>
        </w:rPr>
        <w:t>K</w:t>
      </w:r>
      <w:r w:rsidR="0064262A">
        <w:rPr>
          <w:b/>
          <w:bCs/>
          <w:szCs w:val="28"/>
          <w:lang w:eastAsia="lv-LV"/>
        </w:rPr>
        <w:t>omisija (turpmāk – EK)</w:t>
      </w:r>
      <w:r w:rsidR="0064262A" w:rsidRPr="00955A44">
        <w:rPr>
          <w:b/>
          <w:bCs/>
          <w:szCs w:val="28"/>
          <w:lang w:eastAsia="lv-LV"/>
        </w:rPr>
        <w:t xml:space="preserve"> </w:t>
      </w:r>
      <w:r w:rsidR="007B62F1" w:rsidRPr="00955A44">
        <w:rPr>
          <w:b/>
          <w:bCs/>
          <w:szCs w:val="28"/>
          <w:lang w:eastAsia="lv-LV"/>
        </w:rPr>
        <w:t xml:space="preserve">tiek aicināta </w:t>
      </w:r>
      <w:bookmarkStart w:id="32" w:name="OLE_LINK8"/>
      <w:r w:rsidR="007B62F1" w:rsidRPr="00955A44">
        <w:rPr>
          <w:b/>
          <w:bCs/>
          <w:szCs w:val="28"/>
          <w:lang w:eastAsia="lv-LV"/>
        </w:rPr>
        <w:t>pēc iespējas drīzāk turpināt diskusijas ar dalībvalstīm un nākt klajā ar nākamo priekšlikumu</w:t>
      </w:r>
      <w:r w:rsidR="007B62F1" w:rsidRPr="00955A44">
        <w:rPr>
          <w:szCs w:val="28"/>
          <w:lang w:eastAsia="lv-LV"/>
        </w:rPr>
        <w:t xml:space="preserve"> </w:t>
      </w:r>
      <w:bookmarkEnd w:id="30"/>
      <w:r w:rsidR="007B62F1" w:rsidRPr="00955A44">
        <w:rPr>
          <w:szCs w:val="28"/>
          <w:lang w:eastAsia="lv-LV"/>
        </w:rPr>
        <w:t xml:space="preserve">par tarifu un statistikas nomenklatūru un kopējo muitas tarifu noteikšanu plašākam Krievijas un Baltkrievijas produktu klāstam, lai </w:t>
      </w:r>
      <w:r w:rsidR="0062001E" w:rsidRPr="00955A44">
        <w:rPr>
          <w:szCs w:val="28"/>
          <w:lang w:eastAsia="lv-LV"/>
        </w:rPr>
        <w:t xml:space="preserve">no šīm valstīm </w:t>
      </w:r>
      <w:r w:rsidR="007B62F1" w:rsidRPr="00955A44">
        <w:rPr>
          <w:szCs w:val="28"/>
          <w:lang w:eastAsia="lv-LV"/>
        </w:rPr>
        <w:t xml:space="preserve">ierobežotu produktu importu ES. </w:t>
      </w:r>
      <w:bookmarkEnd w:id="29"/>
      <w:bookmarkEnd w:id="32"/>
    </w:p>
    <w:bookmarkEnd w:id="31"/>
    <w:p w14:paraId="117B5343" w14:textId="00686208" w:rsidR="005C69A4" w:rsidRDefault="00DE1BAA" w:rsidP="009D6FF8">
      <w:pPr>
        <w:spacing w:before="120"/>
        <w:ind w:firstLine="720"/>
        <w:jc w:val="both"/>
        <w:rPr>
          <w:color w:val="000000"/>
          <w:lang w:eastAsia="lv-LV"/>
        </w:rPr>
      </w:pPr>
      <w:r>
        <w:rPr>
          <w:szCs w:val="28"/>
          <w:lang w:eastAsia="lv-LV"/>
        </w:rPr>
        <w:t>I</w:t>
      </w:r>
      <w:r w:rsidR="0062001E" w:rsidRPr="00955A44">
        <w:rPr>
          <w:szCs w:val="28"/>
          <w:lang w:eastAsia="lv-LV"/>
        </w:rPr>
        <w:t>evērojot</w:t>
      </w:r>
      <w:r w:rsidR="007B62F1" w:rsidRPr="00955A44">
        <w:rPr>
          <w:szCs w:val="28"/>
          <w:lang w:eastAsia="lv-LV"/>
        </w:rPr>
        <w:t xml:space="preserve"> </w:t>
      </w:r>
      <w:r w:rsidR="00733E16" w:rsidRPr="00955A44">
        <w:rPr>
          <w:szCs w:val="28"/>
          <w:lang w:eastAsia="lv-LV"/>
        </w:rPr>
        <w:t>Latvijas aktīvi paust</w:t>
      </w:r>
      <w:r w:rsidR="0062001E" w:rsidRPr="00955A44">
        <w:rPr>
          <w:szCs w:val="28"/>
          <w:lang w:eastAsia="lv-LV"/>
        </w:rPr>
        <w:t>o</w:t>
      </w:r>
      <w:r w:rsidR="00733E16" w:rsidRPr="00955A44">
        <w:rPr>
          <w:szCs w:val="28"/>
          <w:lang w:eastAsia="lv-LV"/>
        </w:rPr>
        <w:t xml:space="preserve"> nostāj</w:t>
      </w:r>
      <w:r w:rsidR="006514E4" w:rsidRPr="00955A44">
        <w:rPr>
          <w:szCs w:val="28"/>
          <w:lang w:eastAsia="lv-LV"/>
        </w:rPr>
        <w:t>u,</w:t>
      </w:r>
      <w:r w:rsidR="00733E16" w:rsidRPr="00955A44">
        <w:rPr>
          <w:szCs w:val="28"/>
          <w:lang w:eastAsia="lv-LV"/>
        </w:rPr>
        <w:t xml:space="preserve"> </w:t>
      </w:r>
      <w:r w:rsidR="007B62F1" w:rsidRPr="00955A44">
        <w:rPr>
          <w:szCs w:val="28"/>
          <w:lang w:eastAsia="lv-LV"/>
        </w:rPr>
        <w:t xml:space="preserve">Eiropadomes </w:t>
      </w:r>
      <w:r w:rsidR="006514E4" w:rsidRPr="00955A44">
        <w:rPr>
          <w:szCs w:val="28"/>
          <w:lang w:eastAsia="lv-LV"/>
        </w:rPr>
        <w:t xml:space="preserve">2024. gada 17. un 18. aprīļa </w:t>
      </w:r>
      <w:r w:rsidR="007B62F1" w:rsidRPr="00955A44">
        <w:rPr>
          <w:szCs w:val="28"/>
          <w:lang w:eastAsia="lv-LV"/>
        </w:rPr>
        <w:t xml:space="preserve">ārkārtas sanāksmē valdību vadītāji vienojās par šādiem secinājumiem: Eiropadome mudina Eiropas </w:t>
      </w:r>
      <w:r w:rsidR="00733E16" w:rsidRPr="00955A44">
        <w:rPr>
          <w:szCs w:val="28"/>
          <w:lang w:eastAsia="lv-LV"/>
        </w:rPr>
        <w:t>Sa</w:t>
      </w:r>
      <w:r w:rsidR="006514E4" w:rsidRPr="00955A44">
        <w:rPr>
          <w:szCs w:val="28"/>
          <w:lang w:eastAsia="lv-LV"/>
        </w:rPr>
        <w:t>v</w:t>
      </w:r>
      <w:r w:rsidR="00733E16" w:rsidRPr="00955A44">
        <w:rPr>
          <w:szCs w:val="28"/>
          <w:lang w:eastAsia="lv-LV"/>
        </w:rPr>
        <w:t xml:space="preserve">ienības </w:t>
      </w:r>
      <w:r w:rsidR="007B62F1" w:rsidRPr="00955A44">
        <w:rPr>
          <w:szCs w:val="28"/>
          <w:lang w:eastAsia="lv-LV"/>
        </w:rPr>
        <w:t xml:space="preserve">Padomi un EK turpināt darbu, īpaši attiecībā uz turpmāku tarifu noteikšanu Krievijas un Baltkrievijas lauksaimniecības produktu importam ES, vienlaikus nodrošinot, </w:t>
      </w:r>
      <w:r w:rsidR="003D0E05">
        <w:rPr>
          <w:szCs w:val="28"/>
          <w:lang w:eastAsia="lv-LV"/>
        </w:rPr>
        <w:t>lai</w:t>
      </w:r>
      <w:r w:rsidR="007B62F1" w:rsidRPr="00955A44">
        <w:rPr>
          <w:szCs w:val="28"/>
          <w:lang w:eastAsia="lv-LV"/>
        </w:rPr>
        <w:t xml:space="preserve"> netiek skarts šādu preču tranzīts uz jaunattīstības valstīm.</w:t>
      </w:r>
      <w:r w:rsidR="005C69A4">
        <w:rPr>
          <w:szCs w:val="28"/>
          <w:lang w:eastAsia="lv-LV"/>
        </w:rPr>
        <w:t xml:space="preserve"> </w:t>
      </w:r>
      <w:r w:rsidR="003D0E05">
        <w:rPr>
          <w:szCs w:val="28"/>
          <w:lang w:eastAsia="lv-LV"/>
        </w:rPr>
        <w:t>Savukārt</w:t>
      </w:r>
      <w:r>
        <w:rPr>
          <w:szCs w:val="28"/>
          <w:lang w:eastAsia="lv-LV"/>
        </w:rPr>
        <w:t xml:space="preserve"> </w:t>
      </w:r>
      <w:bookmarkStart w:id="33" w:name="OLE_LINK56"/>
      <w:r w:rsidRPr="005C69A4">
        <w:rPr>
          <w:szCs w:val="28"/>
          <w:lang w:eastAsia="lv-LV"/>
        </w:rPr>
        <w:t>Eiropadomes 2024. gada 17.</w:t>
      </w:r>
      <w:r w:rsidR="00CA2E3D">
        <w:rPr>
          <w:szCs w:val="28"/>
          <w:lang w:eastAsia="lv-LV"/>
        </w:rPr>
        <w:t> </w:t>
      </w:r>
      <w:r w:rsidRPr="005C69A4">
        <w:rPr>
          <w:szCs w:val="28"/>
          <w:lang w:eastAsia="lv-LV"/>
        </w:rPr>
        <w:t xml:space="preserve">un 18. oktobra sanāksmē </w:t>
      </w:r>
      <w:bookmarkEnd w:id="33"/>
      <w:r w:rsidRPr="005C69A4">
        <w:rPr>
          <w:szCs w:val="28"/>
          <w:lang w:eastAsia="lv-LV"/>
        </w:rPr>
        <w:t xml:space="preserve">valdību vadītāji vienojās </w:t>
      </w:r>
      <w:r w:rsidR="003D0E05">
        <w:rPr>
          <w:szCs w:val="28"/>
          <w:lang w:eastAsia="lv-LV"/>
        </w:rPr>
        <w:t xml:space="preserve">vēl </w:t>
      </w:r>
      <w:r w:rsidRPr="005C69A4">
        <w:rPr>
          <w:szCs w:val="28"/>
          <w:lang w:eastAsia="lv-LV"/>
        </w:rPr>
        <w:t xml:space="preserve">par šādiem secinājumiem: </w:t>
      </w:r>
      <w:r w:rsidRPr="005C69A4">
        <w:t>ES joprojām ir gatava vēl vairāk ierobežot Krievijas spēju karot, tostarp ar turpmākām sankcijām un, kā aicināts un saskaņā ar Eiropadomes 2024.</w:t>
      </w:r>
      <w:r w:rsidR="003D0E05">
        <w:t> </w:t>
      </w:r>
      <w:r w:rsidRPr="005C69A4">
        <w:t>gada aprīļa secinājumiem, ar importa tarifiem Krievijas un Baltkrievijas lauksaimniecības produktiem.</w:t>
      </w:r>
      <w:r>
        <w:t xml:space="preserve"> Eiropadome atkārtoti aicina pilnībā un efektīvi īstenot sankcijas un turpmākus pasākumus, lai novērstu to apiešanu, tostarp ar trešo valstu starpniecību.</w:t>
      </w:r>
      <w:r w:rsidR="005C69A4">
        <w:t xml:space="preserve"> </w:t>
      </w:r>
      <w:r w:rsidR="003D0E05">
        <w:t>To ievērojot,</w:t>
      </w:r>
      <w:r w:rsidR="005C69A4">
        <w:t xml:space="preserve"> </w:t>
      </w:r>
      <w:bookmarkStart w:id="34" w:name="OLE_LINK20"/>
      <w:bookmarkStart w:id="35" w:name="OLE_LINK43"/>
      <w:r w:rsidR="005C69A4" w:rsidRPr="009D6FF8">
        <w:rPr>
          <w:b/>
          <w:bCs/>
        </w:rPr>
        <w:t xml:space="preserve">EK šā gada 28. janvārī klajā nāca ar </w:t>
      </w:r>
      <w:bookmarkStart w:id="36" w:name="OLE_LINK55"/>
      <w:r w:rsidR="005C69A4" w:rsidRPr="009D6FF8">
        <w:rPr>
          <w:b/>
          <w:bCs/>
        </w:rPr>
        <w:t xml:space="preserve">priekšlikumu </w:t>
      </w:r>
      <w:r w:rsidR="009D6FF8" w:rsidRPr="009D6FF8">
        <w:rPr>
          <w:color w:val="000000"/>
          <w:lang w:eastAsia="lv-LV"/>
        </w:rPr>
        <w:t>Eiropas Parlamenta un Padome</w:t>
      </w:r>
      <w:r w:rsidR="009D6FF8" w:rsidRPr="007B5B3A">
        <w:t xml:space="preserve">s regulai </w:t>
      </w:r>
      <w:r w:rsidR="007B5B3A" w:rsidRPr="007B5B3A">
        <w:t xml:space="preserve">par izmaiņām muitas nodokļos, kas piemērojami konkrētām importētām precēm, kuru izcelsme ir </w:t>
      </w:r>
      <w:r w:rsidR="007B5B3A" w:rsidRPr="007B5B3A">
        <w:lastRenderedPageBreak/>
        <w:t>Krievijā un Baltkrievijā vai kuras tieši vai netieši eksportētas no minētajām valstīm</w:t>
      </w:r>
      <w:r w:rsidR="00F408DC">
        <w:rPr>
          <w:color w:val="000000"/>
          <w:lang w:eastAsia="lv-LV"/>
        </w:rPr>
        <w:t xml:space="preserve"> (turpmāk – jaunais priekšlikums)</w:t>
      </w:r>
      <w:r w:rsidR="009D6FF8" w:rsidRPr="009D6FF8">
        <w:rPr>
          <w:color w:val="000000"/>
          <w:lang w:eastAsia="lv-LV"/>
        </w:rPr>
        <w:t xml:space="preserve">. </w:t>
      </w:r>
      <w:bookmarkEnd w:id="34"/>
      <w:bookmarkEnd w:id="36"/>
      <w:r w:rsidR="009D6FF8" w:rsidRPr="009D6FF8">
        <w:rPr>
          <w:color w:val="000000"/>
          <w:lang w:eastAsia="lv-LV"/>
        </w:rPr>
        <w:t>Priekšlikuma mērķis saskaņā ar Eiropadomes 2024. gada 17. oktobra secinājumiem ir palielināt muitas nodokļus, kas piemērojami dažu tādu lauksaimniecības preču importam, kuras patlaban klasificētas KN 1., 2.,</w:t>
      </w:r>
      <w:r w:rsidR="00A765E0">
        <w:rPr>
          <w:color w:val="000000"/>
          <w:lang w:eastAsia="lv-LV"/>
        </w:rPr>
        <w:t xml:space="preserve"> 4.</w:t>
      </w:r>
      <w:r w:rsidR="009D6FF8" w:rsidRPr="009D6FF8">
        <w:rPr>
          <w:color w:val="000000"/>
          <w:lang w:eastAsia="lv-LV"/>
        </w:rPr>
        <w:t xml:space="preserve"> līdz 24., 29., 33., 35., 38., 41., 43., 50., 51., 52. un 53. nodaļā, kā arī daž</w:t>
      </w:r>
      <w:r w:rsidR="003D0E05">
        <w:rPr>
          <w:color w:val="000000"/>
          <w:lang w:eastAsia="lv-LV"/>
        </w:rPr>
        <w:t>iem</w:t>
      </w:r>
      <w:r w:rsidR="009D6FF8" w:rsidRPr="009D6FF8">
        <w:rPr>
          <w:color w:val="000000"/>
          <w:lang w:eastAsia="lv-LV"/>
        </w:rPr>
        <w:t xml:space="preserve"> mēslošanas līdzekļ</w:t>
      </w:r>
      <w:r w:rsidR="003D0E05">
        <w:rPr>
          <w:color w:val="000000"/>
          <w:lang w:eastAsia="lv-LV"/>
        </w:rPr>
        <w:t>iem</w:t>
      </w:r>
      <w:r w:rsidR="009D6FF8" w:rsidRPr="009D6FF8">
        <w:rPr>
          <w:color w:val="000000"/>
          <w:lang w:eastAsia="lv-LV"/>
        </w:rPr>
        <w:t>, k</w:t>
      </w:r>
      <w:r w:rsidR="003D0E05">
        <w:rPr>
          <w:color w:val="000000"/>
          <w:lang w:eastAsia="lv-LV"/>
        </w:rPr>
        <w:t>as</w:t>
      </w:r>
      <w:r w:rsidR="009D6FF8" w:rsidRPr="009D6FF8">
        <w:rPr>
          <w:color w:val="000000"/>
          <w:lang w:eastAsia="lv-LV"/>
        </w:rPr>
        <w:t xml:space="preserve"> klasificēti KN</w:t>
      </w:r>
      <w:r w:rsidR="003D0E05">
        <w:rPr>
          <w:color w:val="000000"/>
          <w:lang w:eastAsia="lv-LV"/>
        </w:rPr>
        <w:t> </w:t>
      </w:r>
      <w:r w:rsidR="009D6FF8" w:rsidRPr="009D6FF8">
        <w:rPr>
          <w:color w:val="000000"/>
          <w:lang w:eastAsia="lv-LV"/>
        </w:rPr>
        <w:t>31.</w:t>
      </w:r>
      <w:r w:rsidR="009D6FF8">
        <w:rPr>
          <w:color w:val="000000"/>
          <w:lang w:eastAsia="lv-LV"/>
        </w:rPr>
        <w:t> </w:t>
      </w:r>
      <w:r w:rsidR="009D6FF8" w:rsidRPr="009D6FF8">
        <w:rPr>
          <w:color w:val="000000"/>
          <w:lang w:eastAsia="lv-LV"/>
        </w:rPr>
        <w:t xml:space="preserve">nodaļā. Ar šo priekšlikumu ievērojami tiek palielināti piemērojamie importa tarifi lauksaimniecības precēm, savukārt mēslošanas līdzekļiem tarifi tiks palielināti pakāpeniski trīs gadu pārejas periodā. Turklāt tām precēm, kuru izcelsme ir Krievijā vai Baltkrievijā vai kuras tieši vai netieši </w:t>
      </w:r>
      <w:r w:rsidR="003D0E05">
        <w:rPr>
          <w:color w:val="000000"/>
          <w:lang w:eastAsia="lv-LV"/>
        </w:rPr>
        <w:t xml:space="preserve">tiek </w:t>
      </w:r>
      <w:r w:rsidR="009D6FF8" w:rsidRPr="009D6FF8">
        <w:rPr>
          <w:color w:val="000000"/>
          <w:lang w:eastAsia="lv-LV"/>
        </w:rPr>
        <w:t>eksportē</w:t>
      </w:r>
      <w:r w:rsidR="003D0E05">
        <w:rPr>
          <w:color w:val="000000"/>
          <w:lang w:eastAsia="lv-LV"/>
        </w:rPr>
        <w:t>tas</w:t>
      </w:r>
      <w:r w:rsidR="009D6FF8" w:rsidRPr="009D6FF8">
        <w:rPr>
          <w:color w:val="000000"/>
          <w:lang w:eastAsia="lv-LV"/>
        </w:rPr>
        <w:t xml:space="preserve"> no </w:t>
      </w:r>
      <w:r w:rsidR="007A385C">
        <w:rPr>
          <w:color w:val="000000"/>
          <w:lang w:eastAsia="lv-LV"/>
        </w:rPr>
        <w:t>šī</w:t>
      </w:r>
      <w:r w:rsidR="009D6FF8" w:rsidRPr="009D6FF8">
        <w:rPr>
          <w:color w:val="000000"/>
          <w:lang w:eastAsia="lv-LV"/>
        </w:rPr>
        <w:t>m</w:t>
      </w:r>
      <w:r w:rsidR="007A385C">
        <w:rPr>
          <w:color w:val="000000"/>
          <w:lang w:eastAsia="lv-LV"/>
        </w:rPr>
        <w:t xml:space="preserve"> valstīm</w:t>
      </w:r>
      <w:r w:rsidR="009D6FF8" w:rsidRPr="009D6FF8">
        <w:rPr>
          <w:color w:val="000000"/>
          <w:lang w:eastAsia="lv-LV"/>
        </w:rPr>
        <w:t xml:space="preserve">, </w:t>
      </w:r>
      <w:r w:rsidR="003D0E05">
        <w:rPr>
          <w:color w:val="000000"/>
          <w:lang w:eastAsia="lv-LV"/>
        </w:rPr>
        <w:t>būs</w:t>
      </w:r>
      <w:r w:rsidR="003D0E05" w:rsidRPr="009D6FF8">
        <w:rPr>
          <w:color w:val="000000"/>
          <w:lang w:eastAsia="lv-LV"/>
        </w:rPr>
        <w:t xml:space="preserve"> </w:t>
      </w:r>
      <w:r w:rsidR="009D6FF8" w:rsidRPr="009D6FF8">
        <w:rPr>
          <w:color w:val="000000"/>
          <w:lang w:eastAsia="lv-LV"/>
        </w:rPr>
        <w:t xml:space="preserve">liegta piekļuve </w:t>
      </w:r>
      <w:r w:rsidR="009D6FF8">
        <w:rPr>
          <w:color w:val="000000"/>
          <w:lang w:eastAsia="lv-LV"/>
        </w:rPr>
        <w:t>ES</w:t>
      </w:r>
      <w:r w:rsidR="009D6FF8" w:rsidRPr="009D6FF8">
        <w:rPr>
          <w:color w:val="000000"/>
          <w:lang w:eastAsia="lv-LV"/>
        </w:rPr>
        <w:t xml:space="preserve"> tarifa likmes kvotām.</w:t>
      </w:r>
      <w:r w:rsidR="009D6FF8">
        <w:rPr>
          <w:color w:val="000000"/>
          <w:lang w:eastAsia="lv-LV"/>
        </w:rPr>
        <w:t xml:space="preserve"> </w:t>
      </w:r>
      <w:r w:rsidR="009D6FF8" w:rsidRPr="009D6FF8">
        <w:rPr>
          <w:b/>
          <w:bCs/>
          <w:color w:val="000000"/>
          <w:lang w:eastAsia="lv-LV"/>
        </w:rPr>
        <w:t>Priekšlikums neskar KN</w:t>
      </w:r>
      <w:r w:rsidR="00A571D2">
        <w:rPr>
          <w:b/>
          <w:bCs/>
          <w:color w:val="000000"/>
          <w:lang w:eastAsia="lv-LV"/>
        </w:rPr>
        <w:t> </w:t>
      </w:r>
      <w:r w:rsidR="009D6FF8" w:rsidRPr="009D6FF8">
        <w:rPr>
          <w:b/>
          <w:bCs/>
          <w:color w:val="000000"/>
          <w:lang w:eastAsia="lv-LV"/>
        </w:rPr>
        <w:t>3.</w:t>
      </w:r>
      <w:r w:rsidR="003D0E05">
        <w:rPr>
          <w:b/>
          <w:bCs/>
          <w:color w:val="000000"/>
          <w:lang w:eastAsia="lv-LV"/>
        </w:rPr>
        <w:t> </w:t>
      </w:r>
      <w:r w:rsidR="009D6FF8" w:rsidRPr="009D6FF8">
        <w:rPr>
          <w:b/>
          <w:bCs/>
          <w:color w:val="000000"/>
          <w:lang w:eastAsia="lv-LV"/>
        </w:rPr>
        <w:t>nodaļas (zivis) un atsevišķus KN 16. nodaļas (zivju izstrādājumi, konservi) produktus.</w:t>
      </w:r>
      <w:r w:rsidR="009D6FF8">
        <w:rPr>
          <w:color w:val="000000"/>
          <w:lang w:eastAsia="lv-LV"/>
        </w:rPr>
        <w:t xml:space="preserve"> </w:t>
      </w:r>
    </w:p>
    <w:bookmarkEnd w:id="35"/>
    <w:p w14:paraId="7C4BEB7D" w14:textId="7344E0F2" w:rsidR="00B178F3" w:rsidRPr="0093522A" w:rsidRDefault="00B178F3" w:rsidP="00B178F3">
      <w:pPr>
        <w:pStyle w:val="ListParagraph"/>
        <w:spacing w:before="120"/>
        <w:ind w:left="0" w:firstLine="720"/>
        <w:contextualSpacing w:val="0"/>
        <w:rPr>
          <w:rFonts w:ascii="Times New Roman" w:eastAsia="Times New Roman" w:hAnsi="Times New Roman"/>
          <w:sz w:val="28"/>
          <w:szCs w:val="20"/>
          <w:lang w:val="lv-LV"/>
        </w:rPr>
      </w:pPr>
      <w:r w:rsidRPr="00E704B9">
        <w:rPr>
          <w:rFonts w:ascii="Times New Roman" w:eastAsia="Times New Roman" w:hAnsi="Times New Roman"/>
          <w:sz w:val="28"/>
          <w:szCs w:val="20"/>
          <w:lang w:val="lv-LV"/>
        </w:rPr>
        <w:t xml:space="preserve">Zemkopības ministrija ir </w:t>
      </w:r>
      <w:r w:rsidRPr="00B178F3">
        <w:rPr>
          <w:rFonts w:ascii="Times New Roman" w:eastAsia="Times New Roman" w:hAnsi="Times New Roman"/>
          <w:sz w:val="28"/>
          <w:szCs w:val="20"/>
          <w:lang w:val="lv-LV"/>
        </w:rPr>
        <w:t xml:space="preserve">sagatavojusi </w:t>
      </w:r>
      <w:bookmarkStart w:id="37" w:name="OLE_LINK19"/>
      <w:r w:rsidR="00F6716A">
        <w:rPr>
          <w:rFonts w:ascii="Times New Roman" w:eastAsia="Times New Roman" w:hAnsi="Times New Roman"/>
          <w:sz w:val="28"/>
          <w:szCs w:val="20"/>
          <w:lang w:val="lv-LV"/>
        </w:rPr>
        <w:t xml:space="preserve">Latvijas nacionālo </w:t>
      </w:r>
      <w:r w:rsidRPr="00B178F3">
        <w:rPr>
          <w:rFonts w:ascii="Times New Roman" w:eastAsia="Times New Roman" w:hAnsi="Times New Roman"/>
          <w:sz w:val="28"/>
          <w:szCs w:val="20"/>
          <w:lang w:val="lv-LV"/>
        </w:rPr>
        <w:t xml:space="preserve">pozīciju </w:t>
      </w:r>
      <w:bookmarkStart w:id="38" w:name="OLE_LINK3"/>
      <w:bookmarkStart w:id="39" w:name="OLE_LINK1"/>
      <w:r w:rsidRPr="00B178F3">
        <w:rPr>
          <w:rFonts w:ascii="Times New Roman" w:eastAsia="Times New Roman" w:hAnsi="Times New Roman"/>
          <w:sz w:val="28"/>
          <w:szCs w:val="20"/>
          <w:lang w:val="lv-LV"/>
        </w:rPr>
        <w:t>Nr.</w:t>
      </w:r>
      <w:r w:rsidR="003D0E05">
        <w:rPr>
          <w:rFonts w:ascii="Times New Roman" w:eastAsia="Times New Roman" w:hAnsi="Times New Roman"/>
          <w:sz w:val="28"/>
          <w:szCs w:val="20"/>
          <w:lang w:val="lv-LV"/>
        </w:rPr>
        <w:t> </w:t>
      </w:r>
      <w:r w:rsidRPr="00B178F3">
        <w:rPr>
          <w:rFonts w:ascii="Times New Roman" w:eastAsia="Times New Roman" w:hAnsi="Times New Roman"/>
          <w:sz w:val="28"/>
          <w:szCs w:val="20"/>
          <w:lang w:val="lv-LV"/>
        </w:rPr>
        <w:t>1</w:t>
      </w:r>
      <w:r w:rsidRPr="00E704B9">
        <w:rPr>
          <w:rFonts w:ascii="Times New Roman" w:eastAsia="Times New Roman" w:hAnsi="Times New Roman"/>
          <w:sz w:val="28"/>
          <w:szCs w:val="20"/>
          <w:lang w:val="lv-LV"/>
        </w:rPr>
        <w:t xml:space="preserve"> </w:t>
      </w:r>
      <w:bookmarkEnd w:id="38"/>
      <w:bookmarkEnd w:id="39"/>
      <w:r w:rsidRPr="00E704B9">
        <w:rPr>
          <w:rFonts w:ascii="Times New Roman" w:eastAsia="Times New Roman" w:hAnsi="Times New Roman"/>
          <w:sz w:val="28"/>
          <w:szCs w:val="20"/>
          <w:lang w:val="lv-LV"/>
        </w:rPr>
        <w:t>“Par nākamo priekšlikumu par tarifu un statistikas nomenklatūru un kopējo muitas tarifu noteikšanu plašākam Krievijas un Baltkrievijas produktu klāstam, lai no šīm valstīm ierobežotu produktu importu ES”</w:t>
      </w:r>
      <w:bookmarkEnd w:id="37"/>
      <w:r w:rsidRPr="00E704B9">
        <w:rPr>
          <w:rFonts w:ascii="Times New Roman" w:eastAsia="Times New Roman" w:hAnsi="Times New Roman"/>
          <w:sz w:val="28"/>
          <w:szCs w:val="20"/>
          <w:lang w:val="lv-LV"/>
        </w:rPr>
        <w:t xml:space="preserve"> </w:t>
      </w:r>
      <w:r w:rsidR="00F27E36">
        <w:rPr>
          <w:rFonts w:ascii="Times New Roman" w:eastAsia="Times New Roman" w:hAnsi="Times New Roman"/>
          <w:sz w:val="28"/>
          <w:szCs w:val="20"/>
          <w:lang w:val="lv-LV"/>
        </w:rPr>
        <w:t>par</w:t>
      </w:r>
      <w:r w:rsidRPr="00E704B9">
        <w:rPr>
          <w:rFonts w:ascii="Times New Roman" w:eastAsia="Times New Roman" w:hAnsi="Times New Roman"/>
          <w:sz w:val="28"/>
          <w:szCs w:val="20"/>
          <w:lang w:val="lv-LV"/>
        </w:rPr>
        <w:t xml:space="preserve"> tiem produktiem, kuru muitas tarifus ES būtu nepieciešams palielināt nākamajā kārtā</w:t>
      </w:r>
      <w:r w:rsidR="00A571D2">
        <w:rPr>
          <w:rFonts w:ascii="Times New Roman" w:eastAsia="Times New Roman" w:hAnsi="Times New Roman"/>
          <w:sz w:val="28"/>
          <w:szCs w:val="20"/>
          <w:lang w:val="lv-LV"/>
        </w:rPr>
        <w:t>. Tā</w:t>
      </w:r>
      <w:r w:rsidR="00F27E36" w:rsidRPr="00F27E36">
        <w:rPr>
          <w:rFonts w:ascii="Times New Roman" w:eastAsia="Times New Roman" w:hAnsi="Times New Roman"/>
          <w:sz w:val="28"/>
          <w:szCs w:val="20"/>
          <w:lang w:val="lv-LV"/>
        </w:rPr>
        <w:t xml:space="preserve"> tika iesniegta un apstiprināta </w:t>
      </w:r>
      <w:r w:rsidR="00A571D2" w:rsidRPr="00B178F3">
        <w:rPr>
          <w:rFonts w:ascii="Times New Roman" w:eastAsia="Times New Roman" w:hAnsi="Times New Roman"/>
          <w:sz w:val="28"/>
          <w:szCs w:val="20"/>
          <w:lang w:val="lv-LV"/>
        </w:rPr>
        <w:t xml:space="preserve">Ministru kabineta </w:t>
      </w:r>
      <w:r w:rsidR="00F27E36" w:rsidRPr="00B178F3">
        <w:rPr>
          <w:rFonts w:ascii="Times New Roman" w:eastAsia="Times New Roman" w:hAnsi="Times New Roman"/>
          <w:sz w:val="28"/>
          <w:szCs w:val="20"/>
          <w:lang w:val="lv-LV"/>
        </w:rPr>
        <w:t xml:space="preserve">2024. gada </w:t>
      </w:r>
      <w:r w:rsidR="00F27E36">
        <w:rPr>
          <w:rFonts w:ascii="Times New Roman" w:eastAsia="Times New Roman" w:hAnsi="Times New Roman"/>
          <w:sz w:val="28"/>
          <w:szCs w:val="20"/>
          <w:lang w:val="lv-LV"/>
        </w:rPr>
        <w:t>12</w:t>
      </w:r>
      <w:r w:rsidR="00F27E36" w:rsidRPr="00B178F3">
        <w:rPr>
          <w:rFonts w:ascii="Times New Roman" w:eastAsia="Times New Roman" w:hAnsi="Times New Roman"/>
          <w:sz w:val="28"/>
          <w:szCs w:val="20"/>
          <w:lang w:val="lv-LV"/>
        </w:rPr>
        <w:t xml:space="preserve">. </w:t>
      </w:r>
      <w:r w:rsidR="00F27E36">
        <w:rPr>
          <w:rFonts w:ascii="Times New Roman" w:eastAsia="Times New Roman" w:hAnsi="Times New Roman"/>
          <w:sz w:val="28"/>
          <w:szCs w:val="20"/>
          <w:lang w:val="lv-LV"/>
        </w:rPr>
        <w:t>novembra</w:t>
      </w:r>
      <w:r w:rsidR="00F27E36" w:rsidRPr="00B178F3">
        <w:rPr>
          <w:rFonts w:ascii="Times New Roman" w:eastAsia="Times New Roman" w:hAnsi="Times New Roman"/>
          <w:sz w:val="28"/>
          <w:szCs w:val="20"/>
          <w:lang w:val="lv-LV"/>
        </w:rPr>
        <w:t xml:space="preserve"> sēdē</w:t>
      </w:r>
      <w:r w:rsidR="00433D28">
        <w:rPr>
          <w:rFonts w:ascii="Times New Roman" w:eastAsia="Times New Roman" w:hAnsi="Times New Roman"/>
          <w:sz w:val="28"/>
          <w:szCs w:val="20"/>
          <w:lang w:val="lv-LV"/>
        </w:rPr>
        <w:t xml:space="preserve"> un saskaņota Saeimas Eiropas lietu komisijas </w:t>
      </w:r>
      <w:r w:rsidR="00A571D2">
        <w:rPr>
          <w:rFonts w:ascii="Times New Roman" w:eastAsia="Times New Roman" w:hAnsi="Times New Roman"/>
          <w:sz w:val="28"/>
          <w:szCs w:val="20"/>
          <w:lang w:val="lv-LV"/>
        </w:rPr>
        <w:t xml:space="preserve">2024. gada 13. novembra </w:t>
      </w:r>
      <w:r w:rsidR="00433D28">
        <w:rPr>
          <w:rFonts w:ascii="Times New Roman" w:eastAsia="Times New Roman" w:hAnsi="Times New Roman"/>
          <w:sz w:val="28"/>
          <w:szCs w:val="20"/>
          <w:lang w:val="lv-LV"/>
        </w:rPr>
        <w:t xml:space="preserve">sēdē. </w:t>
      </w:r>
    </w:p>
    <w:p w14:paraId="063BA06B" w14:textId="4D10670F" w:rsidR="00140923" w:rsidRPr="005316DB" w:rsidRDefault="009D6FF8" w:rsidP="00140923">
      <w:pPr>
        <w:spacing w:before="120"/>
        <w:ind w:firstLine="720"/>
        <w:jc w:val="both"/>
        <w:rPr>
          <w:lang w:eastAsia="lv-LV"/>
        </w:rPr>
      </w:pPr>
      <w:r w:rsidRPr="005316DB">
        <w:rPr>
          <w:b/>
          <w:bCs/>
          <w:lang w:eastAsia="lv-LV"/>
        </w:rPr>
        <w:t xml:space="preserve">Par </w:t>
      </w:r>
      <w:r w:rsidR="00F27E36" w:rsidRPr="005316DB">
        <w:rPr>
          <w:b/>
          <w:bCs/>
        </w:rPr>
        <w:t xml:space="preserve">EK šā gada 28. janvāra priekšlikumu </w:t>
      </w:r>
      <w:r w:rsidR="00F27E36" w:rsidRPr="005316DB">
        <w:rPr>
          <w:b/>
          <w:bCs/>
          <w:lang w:eastAsia="lv-LV"/>
        </w:rPr>
        <w:t xml:space="preserve">Eiropas Parlamenta un Padomes regulai </w:t>
      </w:r>
      <w:r w:rsidR="00140923" w:rsidRPr="00140923">
        <w:t>par izmaiņām muitas nodokļos, kas piemērojami konkrētām importētām precēm, kuru izcelsme ir Krievijā un Baltkrievijā vai kuras tieši vai netieši eksportētas no minētajām valstīm, Ārlietu ministrija ir sagatavojusi Latvijas nacionālo pozīciju, kas tiks virzīta apstiprināšanai Ministru kabinetā.</w:t>
      </w:r>
    </w:p>
    <w:p w14:paraId="34F44E96" w14:textId="050EDED5" w:rsidR="00BA7DF5" w:rsidRDefault="005316DB" w:rsidP="00AB05C4">
      <w:pPr>
        <w:spacing w:before="120"/>
        <w:ind w:firstLine="720"/>
        <w:jc w:val="center"/>
        <w:rPr>
          <w:b/>
          <w:bCs/>
          <w:szCs w:val="28"/>
          <w:u w:val="single"/>
          <w:lang w:eastAsia="lv-LV"/>
        </w:rPr>
      </w:pPr>
      <w:bookmarkStart w:id="40" w:name="OLE_LINK16"/>
      <w:r>
        <w:rPr>
          <w:b/>
          <w:bCs/>
          <w:szCs w:val="28"/>
          <w:u w:val="single"/>
          <w:lang w:eastAsia="lv-LV"/>
        </w:rPr>
        <w:t>I</w:t>
      </w:r>
      <w:r w:rsidR="00BA7DF5" w:rsidRPr="00CC19E4">
        <w:rPr>
          <w:b/>
          <w:bCs/>
          <w:szCs w:val="28"/>
          <w:u w:val="single"/>
          <w:lang w:eastAsia="lv-LV"/>
        </w:rPr>
        <w:t>mport</w:t>
      </w:r>
      <w:r>
        <w:rPr>
          <w:b/>
          <w:bCs/>
          <w:szCs w:val="28"/>
          <w:u w:val="single"/>
          <w:lang w:eastAsia="lv-LV"/>
        </w:rPr>
        <w:t>s</w:t>
      </w:r>
      <w:r w:rsidR="00BA7DF5" w:rsidRPr="00CC19E4">
        <w:rPr>
          <w:b/>
          <w:bCs/>
          <w:szCs w:val="28"/>
          <w:u w:val="single"/>
          <w:lang w:eastAsia="lv-LV"/>
        </w:rPr>
        <w:t xml:space="preserve"> </w:t>
      </w:r>
      <w:r w:rsidR="009D4E3F">
        <w:rPr>
          <w:b/>
          <w:bCs/>
          <w:szCs w:val="28"/>
          <w:u w:val="single"/>
          <w:lang w:eastAsia="lv-LV"/>
        </w:rPr>
        <w:t xml:space="preserve">ES un </w:t>
      </w:r>
      <w:r w:rsidR="00BA7DF5" w:rsidRPr="00CC19E4">
        <w:rPr>
          <w:b/>
          <w:bCs/>
          <w:szCs w:val="28"/>
          <w:u w:val="single"/>
          <w:lang w:eastAsia="lv-LV"/>
        </w:rPr>
        <w:t xml:space="preserve">Latvijā no Krievijas un Baltkrievijas </w:t>
      </w:r>
      <w:bookmarkEnd w:id="40"/>
      <w:r w:rsidR="00BA451D">
        <w:rPr>
          <w:b/>
          <w:bCs/>
          <w:szCs w:val="28"/>
          <w:u w:val="single"/>
          <w:lang w:eastAsia="lv-LV"/>
        </w:rPr>
        <w:t>2024.</w:t>
      </w:r>
      <w:r w:rsidR="00AB05C4">
        <w:rPr>
          <w:b/>
          <w:bCs/>
          <w:szCs w:val="28"/>
          <w:u w:val="single"/>
          <w:lang w:eastAsia="lv-LV"/>
        </w:rPr>
        <w:t> </w:t>
      </w:r>
      <w:r w:rsidR="00BA451D">
        <w:rPr>
          <w:b/>
          <w:bCs/>
          <w:szCs w:val="28"/>
          <w:u w:val="single"/>
          <w:lang w:eastAsia="lv-LV"/>
        </w:rPr>
        <w:t>gadā</w:t>
      </w:r>
    </w:p>
    <w:p w14:paraId="2687319A" w14:textId="2059AF80" w:rsidR="00C077A6" w:rsidRPr="00867DC3" w:rsidRDefault="00C077A6" w:rsidP="00867DC3">
      <w:pPr>
        <w:pStyle w:val="NormalWeb"/>
        <w:numPr>
          <w:ilvl w:val="0"/>
          <w:numId w:val="11"/>
        </w:numPr>
        <w:shd w:val="clear" w:color="auto" w:fill="FFFFFF"/>
        <w:spacing w:before="120" w:beforeAutospacing="0" w:after="0" w:afterAutospacing="0"/>
        <w:ind w:firstLine="703"/>
        <w:jc w:val="right"/>
        <w:rPr>
          <w:i/>
          <w:iCs/>
        </w:rPr>
      </w:pPr>
      <w:bookmarkStart w:id="41" w:name="OLE_LINK24"/>
      <w:r>
        <w:rPr>
          <w:i/>
          <w:iCs/>
        </w:rPr>
        <w:t>1</w:t>
      </w:r>
      <w:r w:rsidRPr="000C5956">
        <w:rPr>
          <w:i/>
          <w:iCs/>
        </w:rPr>
        <w:t>. attēls.</w:t>
      </w:r>
      <w:r w:rsidR="00867DC3">
        <w:rPr>
          <w:i/>
          <w:iCs/>
        </w:rPr>
        <w:t xml:space="preserve"> </w:t>
      </w:r>
      <w:r w:rsidRPr="00867DC3">
        <w:rPr>
          <w:i/>
          <w:iCs/>
        </w:rPr>
        <w:t>Imports Latvijā no Krievijas un Baltkrievijas</w:t>
      </w:r>
    </w:p>
    <w:bookmarkEnd w:id="41"/>
    <w:p w14:paraId="74439497" w14:textId="7ECFB151" w:rsidR="0093522A" w:rsidRDefault="00934415" w:rsidP="00AB05C4">
      <w:pPr>
        <w:spacing w:before="120"/>
        <w:rPr>
          <w:szCs w:val="28"/>
          <w:lang w:eastAsia="lv-LV"/>
        </w:rPr>
      </w:pPr>
      <w:r>
        <w:rPr>
          <w:noProof/>
          <w:lang w:eastAsia="lv-LV"/>
        </w:rPr>
        <w:drawing>
          <wp:inline distT="0" distB="0" distL="0" distR="0" wp14:anchorId="00D268B1" wp14:editId="0CE0667B">
            <wp:extent cx="5760085" cy="2459355"/>
            <wp:effectExtent l="19050" t="19050" r="12065" b="171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085" cy="2459355"/>
                    </a:xfrm>
                    <a:prstGeom prst="rect">
                      <a:avLst/>
                    </a:prstGeom>
                    <a:ln w="6350">
                      <a:solidFill>
                        <a:schemeClr val="bg2">
                          <a:lumMod val="50000"/>
                        </a:schemeClr>
                      </a:solidFill>
                    </a:ln>
                  </pic:spPr>
                </pic:pic>
              </a:graphicData>
            </a:graphic>
          </wp:inline>
        </w:drawing>
      </w:r>
    </w:p>
    <w:p w14:paraId="56990637" w14:textId="5A5FD04D" w:rsidR="00827866" w:rsidRPr="00827866" w:rsidRDefault="00827866" w:rsidP="00827866">
      <w:pPr>
        <w:tabs>
          <w:tab w:val="left" w:pos="709"/>
        </w:tabs>
        <w:jc w:val="both"/>
        <w:rPr>
          <w:i/>
          <w:iCs/>
          <w:sz w:val="24"/>
          <w:szCs w:val="24"/>
          <w:lang w:eastAsia="lv-LV"/>
        </w:rPr>
      </w:pPr>
      <w:bookmarkStart w:id="42" w:name="OLE_LINK35"/>
      <w:bookmarkStart w:id="43" w:name="OLE_LINK27"/>
      <w:r w:rsidRPr="00827866">
        <w:rPr>
          <w:i/>
          <w:iCs/>
          <w:sz w:val="24"/>
          <w:szCs w:val="24"/>
          <w:lang w:eastAsia="lv-LV"/>
        </w:rPr>
        <w:t xml:space="preserve">Avots: ZM pēc </w:t>
      </w:r>
      <w:r w:rsidRPr="00827866">
        <w:rPr>
          <w:i/>
          <w:iCs/>
          <w:sz w:val="24"/>
          <w:szCs w:val="24"/>
        </w:rPr>
        <w:t>"Eirostat" datiem</w:t>
      </w:r>
    </w:p>
    <w:bookmarkEnd w:id="42"/>
    <w:p w14:paraId="55A3CBDD" w14:textId="243091FB" w:rsidR="00C077A6" w:rsidRPr="00867DC3" w:rsidRDefault="00C077A6" w:rsidP="00C077A6">
      <w:pPr>
        <w:tabs>
          <w:tab w:val="left" w:pos="709"/>
        </w:tabs>
        <w:spacing w:before="120"/>
        <w:ind w:firstLine="703"/>
        <w:jc w:val="both"/>
      </w:pPr>
      <w:r w:rsidRPr="00867DC3">
        <w:rPr>
          <w:b/>
          <w:bCs/>
        </w:rPr>
        <w:lastRenderedPageBreak/>
        <w:t xml:space="preserve">2024. gadā laikposmā no janvāra līdz novembrim </w:t>
      </w:r>
      <w:r w:rsidR="00C11F5C" w:rsidRPr="00867DC3">
        <w:rPr>
          <w:b/>
          <w:bCs/>
        </w:rPr>
        <w:t xml:space="preserve">imports Latvijā no Krievijas </w:t>
      </w:r>
      <w:r w:rsidR="00867DC3" w:rsidRPr="00867DC3">
        <w:rPr>
          <w:b/>
          <w:bCs/>
        </w:rPr>
        <w:t xml:space="preserve">bija </w:t>
      </w:r>
      <w:r w:rsidR="00C11F5C" w:rsidRPr="00867DC3">
        <w:rPr>
          <w:b/>
          <w:bCs/>
        </w:rPr>
        <w:t xml:space="preserve">221 milj. </w:t>
      </w:r>
      <w:r w:rsidR="003C6D22" w:rsidRPr="00D87A9E">
        <w:rPr>
          <w:b/>
          <w:bCs/>
          <w:i/>
        </w:rPr>
        <w:t>e</w:t>
      </w:r>
      <w:r w:rsidR="00D87A9E" w:rsidRPr="00D87A9E">
        <w:rPr>
          <w:b/>
          <w:bCs/>
          <w:i/>
        </w:rPr>
        <w:t>u</w:t>
      </w:r>
      <w:r w:rsidR="003C6D22" w:rsidRPr="00D87A9E">
        <w:rPr>
          <w:b/>
          <w:bCs/>
          <w:i/>
        </w:rPr>
        <w:t>ro</w:t>
      </w:r>
      <w:r w:rsidR="00867DC3" w:rsidRPr="00A571D2">
        <w:t xml:space="preserve"> </w:t>
      </w:r>
      <w:r w:rsidR="00867DC3">
        <w:t>vērtībā</w:t>
      </w:r>
      <w:r w:rsidR="00BF062A">
        <w:t>,</w:t>
      </w:r>
      <w:r w:rsidR="00867DC3">
        <w:t xml:space="preserve"> </w:t>
      </w:r>
      <w:bookmarkEnd w:id="43"/>
      <w:r w:rsidR="00867DC3">
        <w:t xml:space="preserve">un </w:t>
      </w:r>
      <w:r w:rsidRPr="00C077A6">
        <w:t>9</w:t>
      </w:r>
      <w:r w:rsidR="00C11F5C">
        <w:t>1</w:t>
      </w:r>
      <w:r w:rsidRPr="00C077A6">
        <w:t xml:space="preserve"> % no </w:t>
      </w:r>
      <w:r w:rsidR="00867DC3">
        <w:t xml:space="preserve">šīs </w:t>
      </w:r>
      <w:r w:rsidRPr="00C077A6">
        <w:t xml:space="preserve">vērtības veidoja </w:t>
      </w:r>
      <w:r w:rsidR="00C11F5C">
        <w:t>piecas</w:t>
      </w:r>
      <w:r w:rsidRPr="00C077A6">
        <w:t xml:space="preserve"> produktu grupas: </w:t>
      </w:r>
      <w:r w:rsidR="00C11F5C">
        <w:t>53</w:t>
      </w:r>
      <w:r w:rsidRPr="00C077A6">
        <w:t xml:space="preserve"> % – pārtikas rūpniecības atliekas, izejvielas lopbarībai un gatavā barība, </w:t>
      </w:r>
      <w:r w:rsidR="00C11F5C">
        <w:t>16</w:t>
      </w:r>
      <w:r w:rsidRPr="00C077A6">
        <w:t xml:space="preserve"> % </w:t>
      </w:r>
      <w:bookmarkStart w:id="44" w:name="OLE_LINK23"/>
      <w:r w:rsidRPr="00C077A6">
        <w:t>–</w:t>
      </w:r>
      <w:bookmarkEnd w:id="44"/>
      <w:r w:rsidRPr="00C077A6">
        <w:t xml:space="preserve"> graudi (galvenokārt kukurūza, rudzi un kvieši), </w:t>
      </w:r>
      <w:r w:rsidR="00C11F5C">
        <w:t xml:space="preserve">10 % </w:t>
      </w:r>
      <w:r w:rsidR="00C11F5C" w:rsidRPr="00C077A6">
        <w:t>–</w:t>
      </w:r>
      <w:r w:rsidR="00C11F5C">
        <w:t xml:space="preserve"> d</w:t>
      </w:r>
      <w:r w:rsidR="00C11F5C" w:rsidRPr="00C11F5C">
        <w:t>zīvnieku, augu tauki un eļļas (KN15)</w:t>
      </w:r>
      <w:r w:rsidR="00C11F5C">
        <w:t xml:space="preserve">, 7% </w:t>
      </w:r>
      <w:r w:rsidR="00C11F5C" w:rsidRPr="00C077A6">
        <w:t>–</w:t>
      </w:r>
      <w:r w:rsidR="00C11F5C">
        <w:t xml:space="preserve"> </w:t>
      </w:r>
      <w:r w:rsidRPr="00C077A6">
        <w:t>dārzeņi (galvenokārt zirņi)</w:t>
      </w:r>
      <w:r w:rsidR="00C11F5C">
        <w:t xml:space="preserve"> </w:t>
      </w:r>
      <w:r w:rsidRPr="00C077A6">
        <w:t xml:space="preserve">un </w:t>
      </w:r>
      <w:r w:rsidR="00C11F5C">
        <w:t>5</w:t>
      </w:r>
      <w:r w:rsidRPr="00C077A6">
        <w:t> % – tauki un eļļas (galvenokārt rapšu eļļa un eļļu nogulsnes).</w:t>
      </w:r>
      <w:r>
        <w:t xml:space="preserve"> </w:t>
      </w:r>
      <w:r w:rsidRPr="00867DC3">
        <w:rPr>
          <w:b/>
          <w:bCs/>
        </w:rPr>
        <w:t>Latvijas importā no Baltkrievijas</w:t>
      </w:r>
      <w:r w:rsidR="00867DC3" w:rsidRPr="00867DC3">
        <w:rPr>
          <w:b/>
          <w:bCs/>
        </w:rPr>
        <w:t xml:space="preserve"> (kopējā importa vērība bija 88 milj. </w:t>
      </w:r>
      <w:r w:rsidR="003C6D22" w:rsidRPr="00D87A9E">
        <w:rPr>
          <w:b/>
          <w:bCs/>
          <w:i/>
        </w:rPr>
        <w:t>e</w:t>
      </w:r>
      <w:r w:rsidR="00D87A9E" w:rsidRPr="00D87A9E">
        <w:rPr>
          <w:b/>
          <w:bCs/>
          <w:i/>
        </w:rPr>
        <w:t>u</w:t>
      </w:r>
      <w:r w:rsidR="003C6D22" w:rsidRPr="00D87A9E">
        <w:rPr>
          <w:b/>
          <w:bCs/>
          <w:i/>
        </w:rPr>
        <w:t>ro</w:t>
      </w:r>
      <w:r w:rsidR="00867DC3" w:rsidRPr="00867DC3">
        <w:rPr>
          <w:b/>
          <w:bCs/>
        </w:rPr>
        <w:t>)</w:t>
      </w:r>
      <w:r w:rsidRPr="00C077A6">
        <w:t xml:space="preserve"> dominēja tauki un eļļas (KN 15)</w:t>
      </w:r>
      <w:r w:rsidR="00A571D2">
        <w:t>, kā arī</w:t>
      </w:r>
      <w:r w:rsidRPr="00C077A6">
        <w:t xml:space="preserve"> pārtikas rūpniecības atliekas, izejvielas lopbarībai un gatavā barība (KN 23) – </w:t>
      </w:r>
      <w:r w:rsidR="00C11F5C">
        <w:t>87</w:t>
      </w:r>
      <w:r w:rsidRPr="00C077A6">
        <w:t> % no kopējās importa vērtības.</w:t>
      </w:r>
      <w:r w:rsidR="00C11F5C" w:rsidRPr="00C11F5C">
        <w:t xml:space="preserve"> </w:t>
      </w:r>
      <w:r w:rsidR="00C11F5C" w:rsidRPr="00C11F5C">
        <w:rPr>
          <w:b/>
          <w:bCs/>
        </w:rPr>
        <w:t xml:space="preserve">Šīs ir produktu grupas, kurām no 2024. gada 1. jūlija </w:t>
      </w:r>
      <w:r w:rsidR="00E356C1">
        <w:rPr>
          <w:b/>
          <w:bCs/>
        </w:rPr>
        <w:t xml:space="preserve">jau </w:t>
      </w:r>
      <w:r w:rsidR="00A571D2" w:rsidRPr="00C11F5C">
        <w:rPr>
          <w:b/>
          <w:bCs/>
        </w:rPr>
        <w:t xml:space="preserve">tiek </w:t>
      </w:r>
      <w:r w:rsidR="00C11F5C" w:rsidRPr="00C11F5C">
        <w:rPr>
          <w:b/>
          <w:bCs/>
        </w:rPr>
        <w:t>piemēroti paaugstināti ES muitas tarifi</w:t>
      </w:r>
      <w:r w:rsidR="00867DC3">
        <w:rPr>
          <w:b/>
          <w:bCs/>
        </w:rPr>
        <w:t xml:space="preserve"> </w:t>
      </w:r>
      <w:r w:rsidR="00867DC3" w:rsidRPr="00867DC3">
        <w:t>(sk. 1. attēlu</w:t>
      </w:r>
      <w:r w:rsidR="00E356C1">
        <w:t xml:space="preserve"> un 1. tabulu, kur</w:t>
      </w:r>
      <w:r w:rsidR="00A571D2">
        <w:t>ā</w:t>
      </w:r>
      <w:r w:rsidR="00E356C1">
        <w:t xml:space="preserve"> </w:t>
      </w:r>
      <w:r w:rsidR="00A571D2">
        <w:t>atspoguļota</w:t>
      </w:r>
      <w:r w:rsidR="00E356C1">
        <w:t xml:space="preserve"> tarifu ietekm</w:t>
      </w:r>
      <w:r w:rsidR="00A571D2">
        <w:t>e</w:t>
      </w:r>
      <w:r w:rsidR="00867DC3" w:rsidRPr="00867DC3">
        <w:t>)</w:t>
      </w:r>
      <w:r w:rsidR="00C11F5C" w:rsidRPr="00867DC3">
        <w:t>.</w:t>
      </w:r>
    </w:p>
    <w:p w14:paraId="4E7CDE4A" w14:textId="4AA0AACC" w:rsidR="00867DC3" w:rsidRPr="00867DC3" w:rsidRDefault="00867DC3" w:rsidP="00867DC3">
      <w:pPr>
        <w:pStyle w:val="NormalWeb"/>
        <w:numPr>
          <w:ilvl w:val="0"/>
          <w:numId w:val="11"/>
        </w:numPr>
        <w:shd w:val="clear" w:color="auto" w:fill="FFFFFF"/>
        <w:spacing w:before="120" w:beforeAutospacing="0" w:after="0" w:afterAutospacing="0"/>
        <w:ind w:firstLine="703"/>
        <w:jc w:val="right"/>
        <w:rPr>
          <w:i/>
          <w:iCs/>
        </w:rPr>
      </w:pPr>
      <w:r>
        <w:rPr>
          <w:i/>
          <w:iCs/>
        </w:rPr>
        <w:t>2</w:t>
      </w:r>
      <w:r w:rsidRPr="000C5956">
        <w:rPr>
          <w:i/>
          <w:iCs/>
        </w:rPr>
        <w:t>. attēls.</w:t>
      </w:r>
      <w:r>
        <w:rPr>
          <w:i/>
          <w:iCs/>
        </w:rPr>
        <w:t xml:space="preserve"> </w:t>
      </w:r>
      <w:r w:rsidRPr="00867DC3">
        <w:rPr>
          <w:i/>
          <w:iCs/>
        </w:rPr>
        <w:t xml:space="preserve">Imports </w:t>
      </w:r>
      <w:r>
        <w:rPr>
          <w:i/>
          <w:iCs/>
        </w:rPr>
        <w:t>ES</w:t>
      </w:r>
      <w:r w:rsidRPr="00867DC3">
        <w:rPr>
          <w:i/>
          <w:iCs/>
        </w:rPr>
        <w:t xml:space="preserve"> no Krievijas un Baltkrievijas</w:t>
      </w:r>
    </w:p>
    <w:p w14:paraId="37DE5A1E" w14:textId="684141FE" w:rsidR="005316DB" w:rsidRDefault="005316DB" w:rsidP="00AB05C4">
      <w:pPr>
        <w:spacing w:before="120"/>
        <w:rPr>
          <w:szCs w:val="28"/>
          <w:lang w:eastAsia="lv-LV"/>
        </w:rPr>
      </w:pPr>
      <w:r>
        <w:rPr>
          <w:noProof/>
          <w:lang w:eastAsia="lv-LV"/>
        </w:rPr>
        <w:drawing>
          <wp:inline distT="0" distB="0" distL="0" distR="0" wp14:anchorId="2A8DA0AA" wp14:editId="680FBA0F">
            <wp:extent cx="5760085" cy="2891790"/>
            <wp:effectExtent l="19050" t="19050" r="12065" b="2286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085" cy="2891790"/>
                    </a:xfrm>
                    <a:prstGeom prst="rect">
                      <a:avLst/>
                    </a:prstGeom>
                    <a:ln w="6350">
                      <a:solidFill>
                        <a:schemeClr val="bg2">
                          <a:lumMod val="50000"/>
                        </a:schemeClr>
                      </a:solidFill>
                    </a:ln>
                  </pic:spPr>
                </pic:pic>
              </a:graphicData>
            </a:graphic>
          </wp:inline>
        </w:drawing>
      </w:r>
    </w:p>
    <w:p w14:paraId="72C35EF1" w14:textId="29ACD610" w:rsidR="00827866" w:rsidRPr="00827866" w:rsidRDefault="00827866" w:rsidP="00827866">
      <w:pPr>
        <w:tabs>
          <w:tab w:val="left" w:pos="709"/>
        </w:tabs>
        <w:jc w:val="both"/>
        <w:rPr>
          <w:i/>
          <w:iCs/>
          <w:sz w:val="24"/>
          <w:szCs w:val="24"/>
          <w:lang w:eastAsia="lv-LV"/>
        </w:rPr>
      </w:pPr>
      <w:bookmarkStart w:id="45" w:name="OLE_LINK36"/>
      <w:r w:rsidRPr="00827866">
        <w:rPr>
          <w:i/>
          <w:iCs/>
          <w:sz w:val="24"/>
          <w:szCs w:val="24"/>
          <w:lang w:eastAsia="lv-LV"/>
        </w:rPr>
        <w:t>Avots: ZM pēc</w:t>
      </w:r>
      <w:r w:rsidRPr="00827866">
        <w:rPr>
          <w:i/>
          <w:iCs/>
          <w:sz w:val="24"/>
          <w:szCs w:val="24"/>
        </w:rPr>
        <w:t xml:space="preserve"> "Eirostat" datiem</w:t>
      </w:r>
    </w:p>
    <w:bookmarkEnd w:id="45"/>
    <w:p w14:paraId="42C4874B" w14:textId="6244C60A" w:rsidR="00674FE8" w:rsidRDefault="003C6D22" w:rsidP="00674FE8">
      <w:pPr>
        <w:tabs>
          <w:tab w:val="left" w:pos="709"/>
        </w:tabs>
        <w:spacing w:before="120"/>
        <w:ind w:firstLine="709"/>
        <w:jc w:val="both"/>
        <w:rPr>
          <w:szCs w:val="28"/>
        </w:rPr>
      </w:pPr>
      <w:r w:rsidRPr="004F77D0">
        <w:rPr>
          <w:b/>
          <w:bCs/>
          <w:szCs w:val="28"/>
        </w:rPr>
        <w:t>202</w:t>
      </w:r>
      <w:r>
        <w:rPr>
          <w:b/>
          <w:bCs/>
          <w:szCs w:val="28"/>
        </w:rPr>
        <w:t>4</w:t>
      </w:r>
      <w:r w:rsidRPr="004F77D0">
        <w:rPr>
          <w:b/>
          <w:bCs/>
          <w:szCs w:val="28"/>
        </w:rPr>
        <w:t xml:space="preserve">. gada </w:t>
      </w:r>
      <w:r>
        <w:rPr>
          <w:b/>
          <w:bCs/>
          <w:szCs w:val="28"/>
        </w:rPr>
        <w:t>11</w:t>
      </w:r>
      <w:r w:rsidRPr="004F77D0">
        <w:rPr>
          <w:b/>
          <w:bCs/>
          <w:szCs w:val="28"/>
        </w:rPr>
        <w:t xml:space="preserve"> mēnešos ES valstis kopumā no Krievijas importēja produkciju</w:t>
      </w:r>
      <w:r w:rsidRPr="004F77D0">
        <w:rPr>
          <w:szCs w:val="28"/>
        </w:rPr>
        <w:t xml:space="preserve"> </w:t>
      </w:r>
      <w:r w:rsidR="00674FE8">
        <w:rPr>
          <w:b/>
          <w:bCs/>
          <w:szCs w:val="28"/>
        </w:rPr>
        <w:t>1,6</w:t>
      </w:r>
      <w:r w:rsidRPr="004F77D0">
        <w:rPr>
          <w:b/>
          <w:bCs/>
          <w:szCs w:val="28"/>
        </w:rPr>
        <w:t xml:space="preserve"> miljardu </w:t>
      </w:r>
      <w:r w:rsidRPr="00D87A9E">
        <w:rPr>
          <w:b/>
          <w:bCs/>
          <w:i/>
          <w:szCs w:val="28"/>
        </w:rPr>
        <w:t>e</w:t>
      </w:r>
      <w:r w:rsidR="00D87A9E" w:rsidRPr="00D87A9E">
        <w:rPr>
          <w:b/>
          <w:bCs/>
          <w:i/>
          <w:szCs w:val="28"/>
        </w:rPr>
        <w:t>u</w:t>
      </w:r>
      <w:r w:rsidRPr="00D87A9E">
        <w:rPr>
          <w:b/>
          <w:bCs/>
          <w:i/>
          <w:szCs w:val="28"/>
        </w:rPr>
        <w:t>ro</w:t>
      </w:r>
      <w:r w:rsidRPr="00A571D2">
        <w:rPr>
          <w:b/>
          <w:bCs/>
          <w:szCs w:val="28"/>
        </w:rPr>
        <w:t xml:space="preserve"> </w:t>
      </w:r>
      <w:r w:rsidR="00A571D2">
        <w:rPr>
          <w:b/>
          <w:bCs/>
          <w:szCs w:val="28"/>
        </w:rPr>
        <w:t>vērtībā</w:t>
      </w:r>
      <w:r>
        <w:rPr>
          <w:szCs w:val="28"/>
        </w:rPr>
        <w:t xml:space="preserve">. </w:t>
      </w:r>
      <w:r w:rsidR="00674FE8" w:rsidRPr="004F77D0">
        <w:rPr>
          <w:szCs w:val="28"/>
        </w:rPr>
        <w:t>Importā no Krievijas ir visa veida pārtikas un lauksaimniecības produkcija – zivis, graudaugi, lopbarības produkti, kā arī piena produkti, augļi, dārzeņi, cukura konditorejas izstrādājumi, miltu izstrādājumi un citi produkti.</w:t>
      </w:r>
      <w:r w:rsidR="00573E54">
        <w:rPr>
          <w:szCs w:val="28"/>
        </w:rPr>
        <w:t xml:space="preserve"> </w:t>
      </w:r>
      <w:r w:rsidR="00573E54" w:rsidRPr="00573E54">
        <w:rPr>
          <w:b/>
          <w:bCs/>
          <w:szCs w:val="28"/>
        </w:rPr>
        <w:t xml:space="preserve">Zivis (KN 3. nodaļas produkti) ir nozīmīgākais importa produkts </w:t>
      </w:r>
      <w:r w:rsidR="00A571D2">
        <w:rPr>
          <w:b/>
          <w:bCs/>
          <w:szCs w:val="28"/>
        </w:rPr>
        <w:t>ar</w:t>
      </w:r>
      <w:r w:rsidR="00573E54" w:rsidRPr="00573E54">
        <w:rPr>
          <w:b/>
          <w:bCs/>
          <w:szCs w:val="28"/>
        </w:rPr>
        <w:t xml:space="preserve"> 40</w:t>
      </w:r>
      <w:r w:rsidR="0013613D">
        <w:rPr>
          <w:b/>
          <w:bCs/>
          <w:szCs w:val="28"/>
        </w:rPr>
        <w:t> </w:t>
      </w:r>
      <w:r w:rsidR="00573E54" w:rsidRPr="00573E54">
        <w:rPr>
          <w:b/>
          <w:bCs/>
          <w:szCs w:val="28"/>
        </w:rPr>
        <w:t>% no ko</w:t>
      </w:r>
      <w:r w:rsidR="0013613D">
        <w:rPr>
          <w:b/>
          <w:bCs/>
          <w:szCs w:val="28"/>
        </w:rPr>
        <w:t>p</w:t>
      </w:r>
      <w:r w:rsidR="00573E54" w:rsidRPr="00573E54">
        <w:rPr>
          <w:b/>
          <w:bCs/>
          <w:szCs w:val="28"/>
        </w:rPr>
        <w:t>ējās importa vērtības</w:t>
      </w:r>
      <w:r w:rsidR="00CB22F0" w:rsidRPr="00CB22F0">
        <w:rPr>
          <w:szCs w:val="28"/>
        </w:rPr>
        <w:t xml:space="preserve"> (sk. 2. attēls)</w:t>
      </w:r>
      <w:r w:rsidR="00573E54" w:rsidRPr="00CB22F0">
        <w:rPr>
          <w:szCs w:val="28"/>
        </w:rPr>
        <w:t xml:space="preserve">. </w:t>
      </w:r>
    </w:p>
    <w:p w14:paraId="52041FF2" w14:textId="2865DEBA" w:rsidR="00573E54" w:rsidRPr="004F77D0" w:rsidRDefault="00CB22F0" w:rsidP="00674FE8">
      <w:pPr>
        <w:tabs>
          <w:tab w:val="left" w:pos="709"/>
        </w:tabs>
        <w:spacing w:before="120"/>
        <w:ind w:firstLine="709"/>
        <w:jc w:val="both"/>
        <w:rPr>
          <w:szCs w:val="28"/>
        </w:rPr>
      </w:pPr>
      <w:r w:rsidRPr="00867DC3">
        <w:rPr>
          <w:b/>
          <w:bCs/>
        </w:rPr>
        <w:t xml:space="preserve">2024. gadā laikposmā no janvāra līdz novembrim imports </w:t>
      </w:r>
      <w:r>
        <w:rPr>
          <w:b/>
          <w:bCs/>
        </w:rPr>
        <w:t>ES</w:t>
      </w:r>
      <w:r w:rsidRPr="00867DC3">
        <w:rPr>
          <w:b/>
          <w:bCs/>
        </w:rPr>
        <w:t xml:space="preserve"> no </w:t>
      </w:r>
      <w:r>
        <w:rPr>
          <w:b/>
          <w:bCs/>
        </w:rPr>
        <w:t>Baltk</w:t>
      </w:r>
      <w:r w:rsidRPr="00867DC3">
        <w:rPr>
          <w:b/>
          <w:bCs/>
        </w:rPr>
        <w:t>rievijas bija 2</w:t>
      </w:r>
      <w:r>
        <w:rPr>
          <w:b/>
          <w:bCs/>
        </w:rPr>
        <w:t>51</w:t>
      </w:r>
      <w:r w:rsidRPr="00867DC3">
        <w:rPr>
          <w:b/>
          <w:bCs/>
        </w:rPr>
        <w:t xml:space="preserve"> milj. </w:t>
      </w:r>
      <w:r w:rsidRPr="00D87A9E">
        <w:rPr>
          <w:b/>
          <w:bCs/>
          <w:i/>
        </w:rPr>
        <w:t>e</w:t>
      </w:r>
      <w:r w:rsidR="00D87A9E" w:rsidRPr="00D87A9E">
        <w:rPr>
          <w:b/>
          <w:bCs/>
          <w:i/>
        </w:rPr>
        <w:t>u</w:t>
      </w:r>
      <w:r w:rsidRPr="00D87A9E">
        <w:rPr>
          <w:b/>
          <w:bCs/>
          <w:i/>
        </w:rPr>
        <w:t>ro</w:t>
      </w:r>
      <w:r w:rsidRPr="00D87A9E">
        <w:rPr>
          <w:i/>
        </w:rPr>
        <w:t xml:space="preserve"> </w:t>
      </w:r>
      <w:r>
        <w:t xml:space="preserve">vērtībā. </w:t>
      </w:r>
    </w:p>
    <w:p w14:paraId="148F11E0" w14:textId="5FA7F772" w:rsidR="001E6C53" w:rsidRPr="001E6C53" w:rsidRDefault="005316DB" w:rsidP="00AB05C4">
      <w:pPr>
        <w:pStyle w:val="ListParagraph"/>
        <w:numPr>
          <w:ilvl w:val="0"/>
          <w:numId w:val="11"/>
        </w:numPr>
        <w:spacing w:before="120"/>
        <w:contextualSpacing w:val="0"/>
        <w:jc w:val="center"/>
        <w:rPr>
          <w:rFonts w:ascii="Times New Roman" w:eastAsia="Times New Roman" w:hAnsi="Times New Roman"/>
          <w:b/>
          <w:bCs/>
          <w:sz w:val="28"/>
          <w:szCs w:val="28"/>
          <w:u w:val="single"/>
          <w:lang w:val="lv-LV" w:eastAsia="lv-LV"/>
        </w:rPr>
      </w:pPr>
      <w:bookmarkStart w:id="46" w:name="OLE_LINK87"/>
      <w:r>
        <w:rPr>
          <w:rFonts w:ascii="Times New Roman" w:eastAsia="Times New Roman" w:hAnsi="Times New Roman"/>
          <w:b/>
          <w:bCs/>
          <w:sz w:val="28"/>
          <w:szCs w:val="28"/>
          <w:u w:val="single"/>
          <w:lang w:val="lv-LV" w:eastAsia="lv-LV"/>
        </w:rPr>
        <w:t>I</w:t>
      </w:r>
      <w:r w:rsidR="001E6C53" w:rsidRPr="001E6C53">
        <w:rPr>
          <w:rFonts w:ascii="Times New Roman" w:eastAsia="Times New Roman" w:hAnsi="Times New Roman"/>
          <w:b/>
          <w:bCs/>
          <w:sz w:val="28"/>
          <w:szCs w:val="28"/>
          <w:u w:val="single"/>
          <w:lang w:val="lv-LV" w:eastAsia="lv-LV"/>
        </w:rPr>
        <w:t>mport</w:t>
      </w:r>
      <w:r w:rsidR="007C4154">
        <w:rPr>
          <w:rFonts w:ascii="Times New Roman" w:eastAsia="Times New Roman" w:hAnsi="Times New Roman"/>
          <w:b/>
          <w:bCs/>
          <w:sz w:val="28"/>
          <w:szCs w:val="28"/>
          <w:u w:val="single"/>
          <w:lang w:val="lv-LV" w:eastAsia="lv-LV"/>
        </w:rPr>
        <w:t>s</w:t>
      </w:r>
      <w:r w:rsidR="001E6C53" w:rsidRPr="001E6C53">
        <w:rPr>
          <w:rFonts w:ascii="Times New Roman" w:eastAsia="Times New Roman" w:hAnsi="Times New Roman"/>
          <w:b/>
          <w:bCs/>
          <w:sz w:val="28"/>
          <w:szCs w:val="28"/>
          <w:u w:val="single"/>
          <w:lang w:val="lv-LV" w:eastAsia="lv-LV"/>
        </w:rPr>
        <w:t xml:space="preserve"> Latvijā no Krievijas un Baltkrievijas</w:t>
      </w:r>
      <w:r w:rsidR="00A571D2">
        <w:rPr>
          <w:rFonts w:ascii="Times New Roman" w:eastAsia="Times New Roman" w:hAnsi="Times New Roman"/>
          <w:b/>
          <w:bCs/>
          <w:sz w:val="28"/>
          <w:szCs w:val="28"/>
          <w:u w:val="single"/>
          <w:lang w:val="lv-LV" w:eastAsia="lv-LV"/>
        </w:rPr>
        <w:t>,</w:t>
      </w:r>
      <w:r w:rsidR="001E6C53" w:rsidRPr="001E6C53">
        <w:rPr>
          <w:rFonts w:ascii="Times New Roman" w:eastAsia="Times New Roman" w:hAnsi="Times New Roman"/>
          <w:b/>
          <w:bCs/>
          <w:sz w:val="28"/>
          <w:szCs w:val="28"/>
          <w:u w:val="single"/>
          <w:lang w:val="lv-LV" w:eastAsia="lv-LV"/>
        </w:rPr>
        <w:t xml:space="preserve"> </w:t>
      </w:r>
      <w:r w:rsidR="009D4E3F">
        <w:rPr>
          <w:rFonts w:ascii="Times New Roman" w:eastAsia="Times New Roman" w:hAnsi="Times New Roman"/>
          <w:b/>
          <w:bCs/>
          <w:sz w:val="28"/>
          <w:szCs w:val="28"/>
          <w:u w:val="single"/>
          <w:lang w:val="lv-LV" w:eastAsia="lv-LV"/>
        </w:rPr>
        <w:t xml:space="preserve">spēkā stājoties </w:t>
      </w:r>
      <w:r w:rsidR="001E6C53" w:rsidRPr="001E6C53">
        <w:rPr>
          <w:rFonts w:ascii="Times New Roman" w:eastAsia="Times New Roman" w:hAnsi="Times New Roman"/>
          <w:b/>
          <w:bCs/>
          <w:sz w:val="28"/>
          <w:szCs w:val="28"/>
          <w:u w:val="single"/>
          <w:lang w:val="lv-LV" w:eastAsia="lv-LV"/>
        </w:rPr>
        <w:t>nacionā</w:t>
      </w:r>
      <w:r w:rsidR="009D4E3F">
        <w:rPr>
          <w:rFonts w:ascii="Times New Roman" w:eastAsia="Times New Roman" w:hAnsi="Times New Roman"/>
          <w:b/>
          <w:bCs/>
          <w:sz w:val="28"/>
          <w:szCs w:val="28"/>
          <w:u w:val="single"/>
          <w:lang w:val="lv-LV" w:eastAsia="lv-LV"/>
        </w:rPr>
        <w:t>lajam</w:t>
      </w:r>
      <w:r w:rsidR="001E6C53" w:rsidRPr="001E6C53">
        <w:rPr>
          <w:rFonts w:ascii="Times New Roman" w:eastAsia="Times New Roman" w:hAnsi="Times New Roman"/>
          <w:b/>
          <w:bCs/>
          <w:sz w:val="28"/>
          <w:szCs w:val="28"/>
          <w:u w:val="single"/>
          <w:lang w:val="lv-LV" w:eastAsia="lv-LV"/>
        </w:rPr>
        <w:t xml:space="preserve"> importa aizliegum</w:t>
      </w:r>
      <w:r w:rsidR="009D4E3F">
        <w:rPr>
          <w:rFonts w:ascii="Times New Roman" w:eastAsia="Times New Roman" w:hAnsi="Times New Roman"/>
          <w:b/>
          <w:bCs/>
          <w:sz w:val="28"/>
          <w:szCs w:val="28"/>
          <w:u w:val="single"/>
          <w:lang w:val="lv-LV" w:eastAsia="lv-LV"/>
        </w:rPr>
        <w:t>am</w:t>
      </w:r>
      <w:r w:rsidR="001E6C53" w:rsidRPr="001E6C53">
        <w:rPr>
          <w:rFonts w:ascii="Times New Roman" w:eastAsia="Times New Roman" w:hAnsi="Times New Roman"/>
          <w:b/>
          <w:bCs/>
          <w:sz w:val="28"/>
          <w:szCs w:val="28"/>
          <w:u w:val="single"/>
          <w:lang w:val="lv-LV" w:eastAsia="lv-LV"/>
        </w:rPr>
        <w:t xml:space="preserve"> </w:t>
      </w:r>
    </w:p>
    <w:bookmarkEnd w:id="46"/>
    <w:p w14:paraId="0EE6CA38" w14:textId="6E954D4F" w:rsidR="001E6803" w:rsidRPr="003D25F4" w:rsidRDefault="001B664B" w:rsidP="00AB05C4">
      <w:pPr>
        <w:pStyle w:val="ListParagraph"/>
        <w:numPr>
          <w:ilvl w:val="0"/>
          <w:numId w:val="11"/>
        </w:numPr>
        <w:spacing w:before="120"/>
        <w:ind w:firstLine="703"/>
        <w:contextualSpacing w:val="0"/>
        <w:rPr>
          <w:rFonts w:ascii="Times New Roman" w:eastAsia="Times New Roman" w:hAnsi="Times New Roman"/>
          <w:sz w:val="28"/>
          <w:szCs w:val="28"/>
          <w:lang w:val="lv-LV" w:eastAsia="lv-LV"/>
        </w:rPr>
      </w:pPr>
      <w:r w:rsidRPr="00CE4350">
        <w:rPr>
          <w:rFonts w:ascii="Times New Roman" w:eastAsia="Times New Roman" w:hAnsi="Times New Roman"/>
          <w:sz w:val="28"/>
          <w:szCs w:val="28"/>
          <w:lang w:val="lv-LV" w:eastAsia="lv-LV"/>
        </w:rPr>
        <w:t>A</w:t>
      </w:r>
      <w:r w:rsidR="001E6803" w:rsidRPr="00CE4350">
        <w:rPr>
          <w:rFonts w:ascii="Times New Roman" w:eastAsia="Times New Roman" w:hAnsi="Times New Roman"/>
          <w:sz w:val="28"/>
          <w:szCs w:val="28"/>
          <w:lang w:val="lv-LV" w:eastAsia="lv-LV"/>
        </w:rPr>
        <w:t>nalīz</w:t>
      </w:r>
      <w:r w:rsidRPr="00CE4350">
        <w:rPr>
          <w:rFonts w:ascii="Times New Roman" w:eastAsia="Times New Roman" w:hAnsi="Times New Roman"/>
          <w:sz w:val="28"/>
          <w:szCs w:val="28"/>
          <w:lang w:val="lv-LV" w:eastAsia="lv-LV"/>
        </w:rPr>
        <w:t>e</w:t>
      </w:r>
      <w:r w:rsidR="001E6803" w:rsidRPr="00CE4350">
        <w:rPr>
          <w:rFonts w:ascii="Times New Roman" w:eastAsia="Times New Roman" w:hAnsi="Times New Roman"/>
          <w:sz w:val="28"/>
          <w:szCs w:val="28"/>
          <w:lang w:val="lv-LV" w:eastAsia="lv-LV"/>
        </w:rPr>
        <w:t xml:space="preserve"> par importu no Krievijas un Baltkrievijas sadalījumā pa produktu grupām</w:t>
      </w:r>
      <w:r w:rsidRPr="00CE4350">
        <w:rPr>
          <w:rFonts w:ascii="Times New Roman" w:eastAsia="Times New Roman" w:hAnsi="Times New Roman"/>
          <w:sz w:val="28"/>
          <w:szCs w:val="28"/>
          <w:lang w:val="lv-LV" w:eastAsia="lv-LV"/>
        </w:rPr>
        <w:t xml:space="preserve"> no 2024. gada marta līdz jūnijam</w:t>
      </w:r>
      <w:r w:rsidR="001E6803" w:rsidRPr="00CE4350">
        <w:rPr>
          <w:rFonts w:ascii="Times New Roman" w:eastAsia="Times New Roman" w:hAnsi="Times New Roman"/>
          <w:sz w:val="28"/>
          <w:szCs w:val="28"/>
          <w:lang w:val="lv-LV" w:eastAsia="lv-LV"/>
        </w:rPr>
        <w:t xml:space="preserve">, padziļināti </w:t>
      </w:r>
      <w:r w:rsidR="00D11894">
        <w:rPr>
          <w:rFonts w:ascii="Times New Roman" w:eastAsia="Times New Roman" w:hAnsi="Times New Roman"/>
          <w:sz w:val="28"/>
          <w:szCs w:val="28"/>
          <w:lang w:val="lv-LV" w:eastAsia="lv-LV"/>
        </w:rPr>
        <w:t>vērtējot</w:t>
      </w:r>
      <w:r w:rsidR="00D11894" w:rsidRPr="00CE4350">
        <w:rPr>
          <w:rFonts w:ascii="Times New Roman" w:eastAsia="Times New Roman" w:hAnsi="Times New Roman"/>
          <w:sz w:val="28"/>
          <w:szCs w:val="28"/>
          <w:lang w:val="lv-LV" w:eastAsia="lv-LV"/>
        </w:rPr>
        <w:t xml:space="preserve"> </w:t>
      </w:r>
      <w:r w:rsidR="001E6803" w:rsidRPr="00CE4350">
        <w:rPr>
          <w:rFonts w:ascii="Times New Roman" w:eastAsia="Times New Roman" w:hAnsi="Times New Roman"/>
          <w:sz w:val="28"/>
          <w:szCs w:val="28"/>
          <w:lang w:val="lv-LV" w:eastAsia="lv-LV"/>
        </w:rPr>
        <w:t xml:space="preserve">tās produktu grupas, uz kurām attiecas </w:t>
      </w:r>
      <w:r w:rsidR="00226DD5">
        <w:rPr>
          <w:rFonts w:ascii="Times New Roman" w:eastAsia="Times New Roman" w:hAnsi="Times New Roman"/>
          <w:sz w:val="28"/>
          <w:szCs w:val="28"/>
          <w:lang w:val="lv-LV" w:eastAsia="lv-LV"/>
        </w:rPr>
        <w:t xml:space="preserve">nacionālais </w:t>
      </w:r>
      <w:r w:rsidR="001E6803" w:rsidRPr="00CE4350">
        <w:rPr>
          <w:rFonts w:ascii="Times New Roman" w:eastAsia="Times New Roman" w:hAnsi="Times New Roman"/>
          <w:sz w:val="28"/>
          <w:szCs w:val="28"/>
          <w:lang w:val="lv-LV" w:eastAsia="lv-LV"/>
        </w:rPr>
        <w:t>importa aizliegums vai ES</w:t>
      </w:r>
      <w:r w:rsidR="00D11894">
        <w:rPr>
          <w:rFonts w:ascii="Times New Roman" w:eastAsia="Times New Roman" w:hAnsi="Times New Roman"/>
          <w:sz w:val="28"/>
          <w:szCs w:val="28"/>
          <w:lang w:val="lv-LV" w:eastAsia="lv-LV"/>
        </w:rPr>
        <w:t> </w:t>
      </w:r>
      <w:r w:rsidR="001E6803" w:rsidRPr="00CE4350">
        <w:rPr>
          <w:rFonts w:ascii="Times New Roman" w:eastAsia="Times New Roman" w:hAnsi="Times New Roman"/>
          <w:sz w:val="28"/>
          <w:szCs w:val="28"/>
          <w:lang w:val="lv-LV" w:eastAsia="lv-LV"/>
        </w:rPr>
        <w:t>paaugstinātie muitas tarifi</w:t>
      </w:r>
      <w:r w:rsidRPr="00CE4350">
        <w:rPr>
          <w:rFonts w:ascii="Times New Roman" w:eastAsia="Times New Roman" w:hAnsi="Times New Roman"/>
          <w:sz w:val="28"/>
          <w:szCs w:val="28"/>
          <w:lang w:val="lv-LV" w:eastAsia="lv-LV"/>
        </w:rPr>
        <w:t>, liecina</w:t>
      </w:r>
      <w:r w:rsidR="001E6803" w:rsidRPr="00CE4350">
        <w:rPr>
          <w:rFonts w:ascii="Times New Roman" w:eastAsia="Times New Roman" w:hAnsi="Times New Roman"/>
          <w:sz w:val="28"/>
          <w:szCs w:val="28"/>
          <w:lang w:val="lv-LV" w:eastAsia="lv-LV"/>
        </w:rPr>
        <w:t xml:space="preserve">, </w:t>
      </w:r>
      <w:r w:rsidR="001E6803" w:rsidRPr="00BA451D">
        <w:rPr>
          <w:rFonts w:ascii="Times New Roman" w:eastAsia="Times New Roman" w:hAnsi="Times New Roman"/>
          <w:b/>
          <w:bCs/>
          <w:sz w:val="28"/>
          <w:szCs w:val="28"/>
          <w:lang w:val="lv-LV" w:eastAsia="lv-LV"/>
        </w:rPr>
        <w:t xml:space="preserve">ka šajā </w:t>
      </w:r>
      <w:bookmarkStart w:id="47" w:name="OLE_LINK10"/>
      <w:r w:rsidR="001E6803" w:rsidRPr="00BA451D">
        <w:rPr>
          <w:rFonts w:ascii="Times New Roman" w:eastAsia="Times New Roman" w:hAnsi="Times New Roman"/>
          <w:b/>
          <w:bCs/>
          <w:sz w:val="28"/>
          <w:szCs w:val="28"/>
          <w:lang w:val="lv-LV" w:eastAsia="lv-LV"/>
        </w:rPr>
        <w:t>laikposmā</w:t>
      </w:r>
      <w:r w:rsidR="00F16C19">
        <w:rPr>
          <w:rFonts w:ascii="Times New Roman" w:eastAsia="Times New Roman" w:hAnsi="Times New Roman"/>
          <w:b/>
          <w:bCs/>
          <w:sz w:val="28"/>
          <w:szCs w:val="28"/>
          <w:lang w:val="lv-LV" w:eastAsia="lv-LV"/>
        </w:rPr>
        <w:t>, piemēram,</w:t>
      </w:r>
      <w:r w:rsidR="001E6803" w:rsidRPr="00BA451D">
        <w:rPr>
          <w:rFonts w:ascii="Times New Roman" w:eastAsia="Times New Roman" w:hAnsi="Times New Roman"/>
          <w:b/>
          <w:bCs/>
          <w:sz w:val="28"/>
          <w:szCs w:val="28"/>
          <w:vertAlign w:val="superscript"/>
          <w:lang w:val="lv-LV" w:eastAsia="lv-LV"/>
        </w:rPr>
        <w:t xml:space="preserve"> </w:t>
      </w:r>
      <w:r w:rsidR="005D0D0C" w:rsidRPr="00BA451D">
        <w:rPr>
          <w:rFonts w:ascii="Times New Roman" w:eastAsia="Times New Roman" w:hAnsi="Times New Roman"/>
          <w:b/>
          <w:bCs/>
          <w:sz w:val="28"/>
          <w:szCs w:val="28"/>
          <w:lang w:val="lv-LV" w:eastAsia="lv-LV"/>
        </w:rPr>
        <w:t>KN</w:t>
      </w:r>
      <w:r w:rsidR="00D11894" w:rsidRPr="00BA451D">
        <w:rPr>
          <w:rFonts w:ascii="Times New Roman" w:eastAsia="Times New Roman" w:hAnsi="Times New Roman"/>
          <w:b/>
          <w:bCs/>
          <w:sz w:val="28"/>
          <w:szCs w:val="28"/>
          <w:lang w:val="lv-LV" w:eastAsia="lv-LV"/>
        </w:rPr>
        <w:t> </w:t>
      </w:r>
      <w:r w:rsidR="00BA7DF5" w:rsidRPr="00BA451D">
        <w:rPr>
          <w:rFonts w:ascii="Times New Roman" w:eastAsia="Times New Roman" w:hAnsi="Times New Roman"/>
          <w:b/>
          <w:bCs/>
          <w:sz w:val="28"/>
          <w:szCs w:val="28"/>
          <w:lang w:val="lv-LV" w:eastAsia="lv-LV"/>
        </w:rPr>
        <w:t>23.</w:t>
      </w:r>
      <w:r w:rsidR="00D11894" w:rsidRPr="00BA451D">
        <w:rPr>
          <w:rFonts w:ascii="Times New Roman" w:eastAsia="Times New Roman" w:hAnsi="Times New Roman"/>
          <w:b/>
          <w:bCs/>
          <w:sz w:val="28"/>
          <w:szCs w:val="28"/>
          <w:lang w:val="lv-LV" w:eastAsia="lv-LV"/>
        </w:rPr>
        <w:t> </w:t>
      </w:r>
      <w:r w:rsidR="00BA7DF5" w:rsidRPr="00BA451D">
        <w:rPr>
          <w:rFonts w:ascii="Times New Roman" w:eastAsia="Times New Roman" w:hAnsi="Times New Roman"/>
          <w:b/>
          <w:bCs/>
          <w:sz w:val="28"/>
          <w:szCs w:val="28"/>
          <w:lang w:val="lv-LV" w:eastAsia="lv-LV"/>
        </w:rPr>
        <w:t xml:space="preserve">nodaļas </w:t>
      </w:r>
      <w:r w:rsidR="005D0D0C" w:rsidRPr="00BA451D">
        <w:rPr>
          <w:rFonts w:ascii="Times New Roman" w:eastAsia="Times New Roman" w:hAnsi="Times New Roman"/>
          <w:b/>
          <w:bCs/>
          <w:sz w:val="28"/>
          <w:szCs w:val="28"/>
          <w:lang w:val="lv-LV" w:eastAsia="lv-LV"/>
        </w:rPr>
        <w:t>produkt</w:t>
      </w:r>
      <w:r w:rsidR="00D11894" w:rsidRPr="00BA451D">
        <w:rPr>
          <w:rFonts w:ascii="Times New Roman" w:eastAsia="Times New Roman" w:hAnsi="Times New Roman"/>
          <w:b/>
          <w:bCs/>
          <w:sz w:val="28"/>
          <w:szCs w:val="28"/>
          <w:lang w:val="lv-LV" w:eastAsia="lv-LV"/>
        </w:rPr>
        <w:t>u</w:t>
      </w:r>
      <w:r w:rsidR="00F16C19">
        <w:rPr>
          <w:rFonts w:ascii="Times New Roman" w:eastAsia="Times New Roman" w:hAnsi="Times New Roman"/>
          <w:b/>
          <w:bCs/>
          <w:sz w:val="28"/>
          <w:szCs w:val="28"/>
          <w:lang w:val="lv-LV" w:eastAsia="lv-LV"/>
        </w:rPr>
        <w:t xml:space="preserve"> </w:t>
      </w:r>
      <w:r w:rsidR="00F16C19">
        <w:rPr>
          <w:rFonts w:ascii="Times New Roman" w:eastAsia="Times New Roman" w:hAnsi="Times New Roman"/>
          <w:b/>
          <w:bCs/>
          <w:sz w:val="28"/>
          <w:szCs w:val="28"/>
          <w:lang w:val="lv-LV" w:eastAsia="lv-LV"/>
        </w:rPr>
        <w:lastRenderedPageBreak/>
        <w:t>(</w:t>
      </w:r>
      <w:r w:rsidR="00BA7DF5" w:rsidRPr="00BA451D">
        <w:rPr>
          <w:rFonts w:ascii="Times New Roman" w:eastAsia="Times New Roman" w:hAnsi="Times New Roman"/>
          <w:b/>
          <w:bCs/>
          <w:sz w:val="28"/>
          <w:szCs w:val="28"/>
          <w:lang w:val="lv-LV" w:eastAsia="lv-LV"/>
        </w:rPr>
        <w:t>pārtikas rūpniecības atliek</w:t>
      </w:r>
      <w:r w:rsidR="00F16C19">
        <w:rPr>
          <w:rFonts w:ascii="Times New Roman" w:eastAsia="Times New Roman" w:hAnsi="Times New Roman"/>
          <w:b/>
          <w:bCs/>
          <w:sz w:val="28"/>
          <w:szCs w:val="28"/>
          <w:lang w:val="lv-LV" w:eastAsia="lv-LV"/>
        </w:rPr>
        <w:t>as</w:t>
      </w:r>
      <w:r w:rsidR="00D11894" w:rsidRPr="00BA451D">
        <w:rPr>
          <w:rFonts w:ascii="Times New Roman" w:eastAsia="Times New Roman" w:hAnsi="Times New Roman"/>
          <w:b/>
          <w:bCs/>
          <w:sz w:val="28"/>
          <w:szCs w:val="28"/>
          <w:lang w:val="lv-LV" w:eastAsia="lv-LV"/>
        </w:rPr>
        <w:t>,</w:t>
      </w:r>
      <w:r w:rsidR="00BA7DF5" w:rsidRPr="00BA451D">
        <w:rPr>
          <w:rFonts w:ascii="Times New Roman" w:eastAsia="Times New Roman" w:hAnsi="Times New Roman"/>
          <w:b/>
          <w:bCs/>
          <w:sz w:val="28"/>
          <w:szCs w:val="28"/>
          <w:lang w:val="lv-LV" w:eastAsia="lv-LV"/>
        </w:rPr>
        <w:t xml:space="preserve"> gatava lopbarība) </w:t>
      </w:r>
      <w:r w:rsidR="00D11894" w:rsidRPr="00BA451D">
        <w:rPr>
          <w:rFonts w:ascii="Times New Roman" w:eastAsia="Times New Roman" w:hAnsi="Times New Roman"/>
          <w:b/>
          <w:bCs/>
          <w:sz w:val="28"/>
          <w:szCs w:val="28"/>
          <w:lang w:val="lv-LV" w:eastAsia="lv-LV"/>
        </w:rPr>
        <w:t xml:space="preserve">imports </w:t>
      </w:r>
      <w:r w:rsidR="001E6803" w:rsidRPr="009D4E3F">
        <w:rPr>
          <w:rFonts w:ascii="Times New Roman" w:eastAsia="Times New Roman" w:hAnsi="Times New Roman"/>
          <w:b/>
          <w:bCs/>
          <w:sz w:val="28"/>
          <w:szCs w:val="28"/>
          <w:u w:val="single"/>
          <w:lang w:val="lv-LV" w:eastAsia="lv-LV"/>
        </w:rPr>
        <w:t>pat palielinājās</w:t>
      </w:r>
      <w:r w:rsidR="001E6803" w:rsidRPr="00CE4350">
        <w:rPr>
          <w:rFonts w:ascii="Times New Roman" w:eastAsia="Times New Roman" w:hAnsi="Times New Roman"/>
          <w:sz w:val="28"/>
          <w:szCs w:val="28"/>
          <w:lang w:val="lv-LV" w:eastAsia="lv-LV"/>
        </w:rPr>
        <w:t>,</w:t>
      </w:r>
      <w:bookmarkEnd w:id="47"/>
      <w:r w:rsidR="001E6803" w:rsidRPr="00CE4350">
        <w:rPr>
          <w:rFonts w:ascii="Times New Roman" w:eastAsia="Times New Roman" w:hAnsi="Times New Roman"/>
          <w:sz w:val="28"/>
          <w:szCs w:val="28"/>
          <w:lang w:val="lv-LV" w:eastAsia="lv-LV"/>
        </w:rPr>
        <w:t xml:space="preserve"> </w:t>
      </w:r>
      <w:r w:rsidR="00A571D2">
        <w:rPr>
          <w:rFonts w:ascii="Times New Roman" w:eastAsia="Times New Roman" w:hAnsi="Times New Roman"/>
          <w:sz w:val="28"/>
          <w:szCs w:val="28"/>
          <w:lang w:val="lv-LV" w:eastAsia="lv-LV"/>
        </w:rPr>
        <w:t>turpretī</w:t>
      </w:r>
      <w:r w:rsidR="00D11894">
        <w:rPr>
          <w:rFonts w:ascii="Times New Roman" w:eastAsia="Times New Roman" w:hAnsi="Times New Roman"/>
          <w:sz w:val="28"/>
          <w:szCs w:val="28"/>
          <w:lang w:val="lv-LV" w:eastAsia="lv-LV"/>
        </w:rPr>
        <w:t xml:space="preserve"> </w:t>
      </w:r>
      <w:r w:rsidR="00A571D2" w:rsidRPr="00CE4350">
        <w:rPr>
          <w:rFonts w:ascii="Times New Roman" w:eastAsia="Times New Roman" w:hAnsi="Times New Roman"/>
          <w:sz w:val="28"/>
          <w:szCs w:val="28"/>
          <w:lang w:val="lv-LV" w:eastAsia="lv-LV"/>
        </w:rPr>
        <w:t xml:space="preserve">samazinājās </w:t>
      </w:r>
      <w:r w:rsidR="005D0D0C" w:rsidRPr="00CE4350">
        <w:rPr>
          <w:rFonts w:ascii="Times New Roman" w:eastAsia="Times New Roman" w:hAnsi="Times New Roman"/>
          <w:sz w:val="28"/>
          <w:szCs w:val="28"/>
          <w:lang w:val="lv-LV" w:eastAsia="lv-LV"/>
        </w:rPr>
        <w:t>graudaugu produktu (KN</w:t>
      </w:r>
      <w:r w:rsidR="0000477A" w:rsidRPr="00CE4350">
        <w:rPr>
          <w:rFonts w:ascii="Times New Roman" w:eastAsia="Times New Roman" w:hAnsi="Times New Roman"/>
          <w:sz w:val="28"/>
          <w:szCs w:val="28"/>
          <w:lang w:val="lv-LV" w:eastAsia="lv-LV"/>
        </w:rPr>
        <w:t> </w:t>
      </w:r>
      <w:r w:rsidR="005D0D0C" w:rsidRPr="00CE4350">
        <w:rPr>
          <w:rFonts w:ascii="Times New Roman" w:eastAsia="Times New Roman" w:hAnsi="Times New Roman"/>
          <w:sz w:val="28"/>
          <w:szCs w:val="28"/>
          <w:lang w:val="lv-LV" w:eastAsia="lv-LV"/>
        </w:rPr>
        <w:t>10.</w:t>
      </w:r>
      <w:r w:rsidR="00A571D2">
        <w:rPr>
          <w:rFonts w:ascii="Times New Roman" w:eastAsia="Times New Roman" w:hAnsi="Times New Roman"/>
          <w:sz w:val="28"/>
          <w:szCs w:val="28"/>
          <w:lang w:val="lv-LV" w:eastAsia="lv-LV"/>
        </w:rPr>
        <w:t> </w:t>
      </w:r>
      <w:r w:rsidR="005D0D0C" w:rsidRPr="00CE4350">
        <w:rPr>
          <w:rFonts w:ascii="Times New Roman" w:eastAsia="Times New Roman" w:hAnsi="Times New Roman"/>
          <w:sz w:val="28"/>
          <w:szCs w:val="28"/>
          <w:lang w:val="lv-LV" w:eastAsia="lv-LV"/>
        </w:rPr>
        <w:t>nodaļas produkt</w:t>
      </w:r>
      <w:r w:rsidR="00D11894">
        <w:rPr>
          <w:rFonts w:ascii="Times New Roman" w:eastAsia="Times New Roman" w:hAnsi="Times New Roman"/>
          <w:sz w:val="28"/>
          <w:szCs w:val="28"/>
          <w:lang w:val="lv-LV" w:eastAsia="lv-LV"/>
        </w:rPr>
        <w:t>u</w:t>
      </w:r>
      <w:r w:rsidR="005D0D0C" w:rsidRPr="00CE4350">
        <w:rPr>
          <w:rFonts w:ascii="Times New Roman" w:eastAsia="Times New Roman" w:hAnsi="Times New Roman"/>
          <w:sz w:val="28"/>
          <w:szCs w:val="28"/>
          <w:lang w:val="lv-LV" w:eastAsia="lv-LV"/>
        </w:rPr>
        <w:t xml:space="preserve">), </w:t>
      </w:r>
      <w:r w:rsidR="00C85185" w:rsidRPr="00CE4350">
        <w:rPr>
          <w:rFonts w:ascii="Times New Roman" w:eastAsia="Times New Roman" w:hAnsi="Times New Roman"/>
          <w:sz w:val="28"/>
          <w:szCs w:val="28"/>
          <w:lang w:val="lv-LV" w:eastAsia="lv-LV"/>
        </w:rPr>
        <w:t>dārzeņu (KN 7. nodaļas produkt</w:t>
      </w:r>
      <w:r w:rsidR="00D11894">
        <w:rPr>
          <w:rFonts w:ascii="Times New Roman" w:eastAsia="Times New Roman" w:hAnsi="Times New Roman"/>
          <w:sz w:val="28"/>
          <w:szCs w:val="28"/>
          <w:lang w:val="lv-LV" w:eastAsia="lv-LV"/>
        </w:rPr>
        <w:t>u</w:t>
      </w:r>
      <w:r w:rsidR="00C85185" w:rsidRPr="00CE4350">
        <w:rPr>
          <w:rFonts w:ascii="Times New Roman" w:eastAsia="Times New Roman" w:hAnsi="Times New Roman"/>
          <w:sz w:val="28"/>
          <w:szCs w:val="28"/>
          <w:lang w:val="lv-LV" w:eastAsia="lv-LV"/>
        </w:rPr>
        <w:t>) un augļu (KN</w:t>
      </w:r>
      <w:r w:rsidR="0000477A" w:rsidRPr="00CE4350">
        <w:rPr>
          <w:rFonts w:ascii="Times New Roman" w:eastAsia="Times New Roman" w:hAnsi="Times New Roman"/>
          <w:sz w:val="28"/>
          <w:szCs w:val="28"/>
          <w:lang w:val="lv-LV" w:eastAsia="lv-LV"/>
        </w:rPr>
        <w:t> </w:t>
      </w:r>
      <w:r w:rsidR="00C85185" w:rsidRPr="00CE4350">
        <w:rPr>
          <w:rFonts w:ascii="Times New Roman" w:eastAsia="Times New Roman" w:hAnsi="Times New Roman"/>
          <w:sz w:val="28"/>
          <w:szCs w:val="28"/>
          <w:lang w:val="lv-LV" w:eastAsia="lv-LV"/>
        </w:rPr>
        <w:t>8.</w:t>
      </w:r>
      <w:r w:rsidR="0000477A" w:rsidRPr="00CE4350">
        <w:rPr>
          <w:rFonts w:ascii="Times New Roman" w:eastAsia="Times New Roman" w:hAnsi="Times New Roman"/>
          <w:sz w:val="28"/>
          <w:szCs w:val="28"/>
          <w:lang w:val="lv-LV" w:eastAsia="lv-LV"/>
        </w:rPr>
        <w:t> </w:t>
      </w:r>
      <w:r w:rsidR="00C85185" w:rsidRPr="00CE4350">
        <w:rPr>
          <w:rFonts w:ascii="Times New Roman" w:eastAsia="Times New Roman" w:hAnsi="Times New Roman"/>
          <w:sz w:val="28"/>
          <w:szCs w:val="28"/>
          <w:lang w:val="lv-LV" w:eastAsia="lv-LV"/>
        </w:rPr>
        <w:t>nodaļas produkt</w:t>
      </w:r>
      <w:r w:rsidR="00D11894">
        <w:rPr>
          <w:rFonts w:ascii="Times New Roman" w:eastAsia="Times New Roman" w:hAnsi="Times New Roman"/>
          <w:sz w:val="28"/>
          <w:szCs w:val="28"/>
          <w:lang w:val="lv-LV" w:eastAsia="lv-LV"/>
        </w:rPr>
        <w:t>u</w:t>
      </w:r>
      <w:r w:rsidR="00C85185" w:rsidRPr="00CE4350">
        <w:rPr>
          <w:rFonts w:ascii="Times New Roman" w:eastAsia="Times New Roman" w:hAnsi="Times New Roman"/>
          <w:sz w:val="28"/>
          <w:szCs w:val="28"/>
          <w:lang w:val="lv-LV" w:eastAsia="lv-LV"/>
        </w:rPr>
        <w:t xml:space="preserve">) </w:t>
      </w:r>
      <w:r w:rsidRPr="00CE4350">
        <w:rPr>
          <w:rFonts w:ascii="Times New Roman" w:eastAsia="Times New Roman" w:hAnsi="Times New Roman"/>
          <w:sz w:val="28"/>
          <w:szCs w:val="28"/>
          <w:lang w:val="lv-LV" w:eastAsia="lv-LV"/>
        </w:rPr>
        <w:t xml:space="preserve">imports </w:t>
      </w:r>
      <w:r w:rsidR="00437CB2" w:rsidRPr="00CE4350">
        <w:rPr>
          <w:rFonts w:ascii="Times New Roman" w:eastAsia="Times New Roman" w:hAnsi="Times New Roman"/>
          <w:sz w:val="28"/>
          <w:szCs w:val="28"/>
          <w:lang w:val="lv-LV" w:eastAsia="lv-LV"/>
        </w:rPr>
        <w:t>(sk</w:t>
      </w:r>
      <w:r w:rsidR="00690D3C" w:rsidRPr="00CE4350">
        <w:rPr>
          <w:rFonts w:ascii="Times New Roman" w:eastAsia="Times New Roman" w:hAnsi="Times New Roman"/>
          <w:sz w:val="28"/>
          <w:szCs w:val="28"/>
          <w:lang w:val="lv-LV" w:eastAsia="lv-LV"/>
        </w:rPr>
        <w:t>.</w:t>
      </w:r>
      <w:r w:rsidR="00437CB2" w:rsidRPr="00CE4350">
        <w:rPr>
          <w:rFonts w:ascii="Times New Roman" w:eastAsia="Times New Roman" w:hAnsi="Times New Roman"/>
          <w:sz w:val="28"/>
          <w:szCs w:val="28"/>
          <w:lang w:val="lv-LV" w:eastAsia="lv-LV"/>
        </w:rPr>
        <w:t xml:space="preserve"> </w:t>
      </w:r>
      <w:r w:rsidR="000C5956">
        <w:rPr>
          <w:rFonts w:ascii="Times New Roman" w:eastAsia="Times New Roman" w:hAnsi="Times New Roman"/>
          <w:sz w:val="28"/>
          <w:szCs w:val="28"/>
          <w:lang w:val="lv-LV" w:eastAsia="lv-LV"/>
        </w:rPr>
        <w:t>1</w:t>
      </w:r>
      <w:r w:rsidR="00437CB2" w:rsidRPr="00CE4350">
        <w:rPr>
          <w:rFonts w:ascii="Times New Roman" w:eastAsia="Times New Roman" w:hAnsi="Times New Roman"/>
          <w:sz w:val="28"/>
          <w:szCs w:val="28"/>
          <w:lang w:val="lv-LV" w:eastAsia="lv-LV"/>
        </w:rPr>
        <w:t>. tabulu)</w:t>
      </w:r>
      <w:r w:rsidR="001E6803" w:rsidRPr="00CE4350">
        <w:rPr>
          <w:rFonts w:ascii="Times New Roman" w:eastAsia="Times New Roman" w:hAnsi="Times New Roman"/>
          <w:sz w:val="28"/>
          <w:szCs w:val="28"/>
          <w:lang w:val="lv-LV" w:eastAsia="lv-LV"/>
        </w:rPr>
        <w:t>.</w:t>
      </w:r>
      <w:r w:rsidR="001E6803" w:rsidRPr="00CE4350">
        <w:rPr>
          <w:szCs w:val="28"/>
          <w:lang w:eastAsia="lv-LV"/>
        </w:rPr>
        <w:t xml:space="preserve"> </w:t>
      </w:r>
    </w:p>
    <w:p w14:paraId="1F5B5C1F" w14:textId="2D03D3C8" w:rsidR="00161036" w:rsidRDefault="00437CB2" w:rsidP="00161036">
      <w:pPr>
        <w:pStyle w:val="NormalWeb"/>
        <w:numPr>
          <w:ilvl w:val="0"/>
          <w:numId w:val="11"/>
        </w:numPr>
        <w:shd w:val="clear" w:color="auto" w:fill="FFFFFF"/>
        <w:spacing w:before="120" w:beforeAutospacing="0" w:after="0" w:afterAutospacing="0"/>
        <w:jc w:val="both"/>
        <w:rPr>
          <w:sz w:val="28"/>
          <w:szCs w:val="28"/>
        </w:rPr>
      </w:pPr>
      <w:r w:rsidRPr="00CE4350">
        <w:rPr>
          <w:sz w:val="28"/>
          <w:szCs w:val="28"/>
        </w:rPr>
        <w:t>P</w:t>
      </w:r>
      <w:r w:rsidR="00C85185" w:rsidRPr="00CE4350">
        <w:rPr>
          <w:sz w:val="28"/>
          <w:szCs w:val="28"/>
        </w:rPr>
        <w:t xml:space="preserve">roduktu importa palielinājums skaidrojams ar to, ka </w:t>
      </w:r>
      <w:bookmarkStart w:id="48" w:name="OLE_LINK74"/>
      <w:bookmarkStart w:id="49" w:name="OLE_LINK13"/>
      <w:r w:rsidR="00213D4E" w:rsidRPr="00CE4350">
        <w:rPr>
          <w:sz w:val="28"/>
          <w:szCs w:val="28"/>
        </w:rPr>
        <w:t xml:space="preserve">no </w:t>
      </w:r>
      <w:r w:rsidR="00BC4E76" w:rsidRPr="00CE4350">
        <w:rPr>
          <w:sz w:val="28"/>
          <w:szCs w:val="28"/>
        </w:rPr>
        <w:t>2024. </w:t>
      </w:r>
      <w:r w:rsidR="00213D4E" w:rsidRPr="00CE4350">
        <w:rPr>
          <w:sz w:val="28"/>
          <w:szCs w:val="28"/>
        </w:rPr>
        <w:t>gada 8.</w:t>
      </w:r>
      <w:r w:rsidR="005D0D0C" w:rsidRPr="00CE4350">
        <w:rPr>
          <w:sz w:val="28"/>
          <w:szCs w:val="28"/>
        </w:rPr>
        <w:t> </w:t>
      </w:r>
      <w:r w:rsidR="00213D4E" w:rsidRPr="00CE4350">
        <w:rPr>
          <w:sz w:val="28"/>
          <w:szCs w:val="28"/>
        </w:rPr>
        <w:t xml:space="preserve">marta </w:t>
      </w:r>
      <w:r w:rsidR="00A000C3" w:rsidRPr="00CE4350">
        <w:rPr>
          <w:sz w:val="28"/>
          <w:szCs w:val="28"/>
        </w:rPr>
        <w:t xml:space="preserve">Latvijā </w:t>
      </w:r>
      <w:r w:rsidR="00213D4E" w:rsidRPr="00CE4350">
        <w:rPr>
          <w:sz w:val="28"/>
          <w:szCs w:val="28"/>
        </w:rPr>
        <w:t xml:space="preserve">ir aizliegts no Krievijas un Baltkrievijas </w:t>
      </w:r>
      <w:r w:rsidR="00A000C3" w:rsidRPr="00CE4350">
        <w:rPr>
          <w:sz w:val="28"/>
          <w:szCs w:val="28"/>
        </w:rPr>
        <w:t xml:space="preserve">ievest </w:t>
      </w:r>
      <w:r w:rsidR="00213D4E" w:rsidRPr="00CE4350">
        <w:rPr>
          <w:sz w:val="28"/>
          <w:szCs w:val="28"/>
        </w:rPr>
        <w:t>graudaugus</w:t>
      </w:r>
      <w:r w:rsidR="00C85185" w:rsidRPr="00CE4350">
        <w:rPr>
          <w:sz w:val="28"/>
          <w:szCs w:val="28"/>
        </w:rPr>
        <w:t xml:space="preserve">, </w:t>
      </w:r>
      <w:r w:rsidR="00213D4E" w:rsidRPr="00CE4350">
        <w:rPr>
          <w:sz w:val="28"/>
          <w:szCs w:val="28"/>
        </w:rPr>
        <w:t>lopbarības produktus</w:t>
      </w:r>
      <w:r w:rsidR="00C85185" w:rsidRPr="00CE4350">
        <w:rPr>
          <w:sz w:val="28"/>
          <w:szCs w:val="28"/>
        </w:rPr>
        <w:t>, augļus un dārzeņus</w:t>
      </w:r>
      <w:r w:rsidR="00213D4E" w:rsidRPr="00CE4350">
        <w:rPr>
          <w:sz w:val="28"/>
          <w:szCs w:val="28"/>
        </w:rPr>
        <w:t>, tiem piemērojot noteiktas muitas procedūras</w:t>
      </w:r>
      <w:r w:rsidR="00A000C3">
        <w:rPr>
          <w:sz w:val="28"/>
          <w:szCs w:val="28"/>
        </w:rPr>
        <w:t>.</w:t>
      </w:r>
      <w:bookmarkEnd w:id="48"/>
      <w:r w:rsidR="00C85185" w:rsidRPr="00CE4350">
        <w:rPr>
          <w:sz w:val="28"/>
          <w:szCs w:val="28"/>
        </w:rPr>
        <w:t xml:space="preserve"> </w:t>
      </w:r>
      <w:bookmarkStart w:id="50" w:name="OLE_LINK73"/>
      <w:r w:rsidR="00A000C3" w:rsidRPr="00CE4350">
        <w:rPr>
          <w:sz w:val="28"/>
          <w:szCs w:val="28"/>
        </w:rPr>
        <w:t xml:space="preserve">Lauksaimniecības un lauku attīstības likuma izpratnē </w:t>
      </w:r>
      <w:r w:rsidR="00213D4E" w:rsidRPr="00CE4350">
        <w:rPr>
          <w:sz w:val="28"/>
          <w:szCs w:val="28"/>
        </w:rPr>
        <w:t>ievešan</w:t>
      </w:r>
      <w:r w:rsidR="00A000C3">
        <w:rPr>
          <w:sz w:val="28"/>
          <w:szCs w:val="28"/>
        </w:rPr>
        <w:t>a</w:t>
      </w:r>
      <w:r w:rsidR="00213D4E" w:rsidRPr="00CE4350">
        <w:rPr>
          <w:sz w:val="28"/>
          <w:szCs w:val="28"/>
        </w:rPr>
        <w:t xml:space="preserve"> Latvijā </w:t>
      </w:r>
      <w:r w:rsidR="00A000C3">
        <w:rPr>
          <w:sz w:val="28"/>
          <w:szCs w:val="28"/>
        </w:rPr>
        <w:t xml:space="preserve">ir </w:t>
      </w:r>
      <w:r w:rsidR="00C85185" w:rsidRPr="00CE4350">
        <w:rPr>
          <w:sz w:val="28"/>
          <w:szCs w:val="28"/>
        </w:rPr>
        <w:t>šo</w:t>
      </w:r>
      <w:r w:rsidR="00213D4E" w:rsidRPr="00CE4350">
        <w:rPr>
          <w:sz w:val="28"/>
          <w:szCs w:val="28"/>
        </w:rPr>
        <w:t xml:space="preserve"> produktu laišanu brīvā apgrozībā, </w:t>
      </w:r>
      <w:r w:rsidR="00213D4E" w:rsidRPr="00D54AEE">
        <w:rPr>
          <w:sz w:val="28"/>
          <w:szCs w:val="28"/>
        </w:rPr>
        <w:t>izņemot laišan</w:t>
      </w:r>
      <w:r w:rsidR="00A000C3" w:rsidRPr="00D54AEE">
        <w:rPr>
          <w:sz w:val="28"/>
          <w:szCs w:val="28"/>
        </w:rPr>
        <w:t>a</w:t>
      </w:r>
      <w:r w:rsidR="00213D4E" w:rsidRPr="00D54AEE">
        <w:rPr>
          <w:sz w:val="28"/>
          <w:szCs w:val="28"/>
        </w:rPr>
        <w:t xml:space="preserve"> brīvā apgrozībā nolūkā piegādāt produktus saņēmējam citā dalībvalstī ar atbrīvoj</w:t>
      </w:r>
      <w:r w:rsidR="00A571D2">
        <w:rPr>
          <w:sz w:val="28"/>
          <w:szCs w:val="28"/>
        </w:rPr>
        <w:t>u</w:t>
      </w:r>
      <w:r w:rsidR="00213D4E" w:rsidRPr="00D54AEE">
        <w:rPr>
          <w:sz w:val="28"/>
          <w:szCs w:val="28"/>
        </w:rPr>
        <w:t xml:space="preserve">mu no pievienotās vērtības nodokļa, </w:t>
      </w:r>
      <w:r w:rsidR="00D11894" w:rsidRPr="00D54AEE">
        <w:rPr>
          <w:sz w:val="28"/>
          <w:szCs w:val="28"/>
        </w:rPr>
        <w:t xml:space="preserve">un </w:t>
      </w:r>
      <w:r w:rsidR="00213D4E" w:rsidRPr="00D54AEE">
        <w:rPr>
          <w:sz w:val="28"/>
          <w:szCs w:val="28"/>
        </w:rPr>
        <w:t>ievešan</w:t>
      </w:r>
      <w:r w:rsidR="00D11894" w:rsidRPr="00D54AEE">
        <w:rPr>
          <w:sz w:val="28"/>
          <w:szCs w:val="28"/>
        </w:rPr>
        <w:t>a</w:t>
      </w:r>
      <w:r w:rsidR="00213D4E" w:rsidRPr="00D54AEE">
        <w:rPr>
          <w:sz w:val="28"/>
          <w:szCs w:val="28"/>
        </w:rPr>
        <w:t xml:space="preserve"> pārstrādei, izņemot ievešan</w:t>
      </w:r>
      <w:r w:rsidR="00D11894" w:rsidRPr="00D54AEE">
        <w:rPr>
          <w:sz w:val="28"/>
          <w:szCs w:val="28"/>
        </w:rPr>
        <w:t>a</w:t>
      </w:r>
      <w:r w:rsidR="00213D4E" w:rsidRPr="00D54AEE">
        <w:rPr>
          <w:sz w:val="28"/>
          <w:szCs w:val="28"/>
        </w:rPr>
        <w:t xml:space="preserve"> pārstrādei</w:t>
      </w:r>
      <w:r w:rsidR="00091C0F">
        <w:rPr>
          <w:sz w:val="28"/>
          <w:szCs w:val="28"/>
        </w:rPr>
        <w:t>, lai</w:t>
      </w:r>
      <w:r w:rsidR="00213D4E" w:rsidRPr="00D54AEE">
        <w:rPr>
          <w:sz w:val="28"/>
          <w:szCs w:val="28"/>
        </w:rPr>
        <w:t xml:space="preserve"> produktus iznīcināt</w:t>
      </w:r>
      <w:r w:rsidR="00091C0F">
        <w:rPr>
          <w:sz w:val="28"/>
          <w:szCs w:val="28"/>
        </w:rPr>
        <w:t>u</w:t>
      </w:r>
      <w:r w:rsidR="00213D4E" w:rsidRPr="00D54AEE">
        <w:rPr>
          <w:sz w:val="28"/>
          <w:szCs w:val="28"/>
        </w:rPr>
        <w:t>, kā arī ievešan</w:t>
      </w:r>
      <w:r w:rsidR="00D11894" w:rsidRPr="00D54AEE">
        <w:rPr>
          <w:sz w:val="28"/>
          <w:szCs w:val="28"/>
        </w:rPr>
        <w:t>a</w:t>
      </w:r>
      <w:r w:rsidR="00213D4E" w:rsidRPr="00D54AEE">
        <w:rPr>
          <w:sz w:val="28"/>
          <w:szCs w:val="28"/>
        </w:rPr>
        <w:t xml:space="preserve"> galapatēriņam.</w:t>
      </w:r>
      <w:r w:rsidR="00FB07DF" w:rsidRPr="00D54AEE">
        <w:rPr>
          <w:sz w:val="28"/>
          <w:szCs w:val="28"/>
        </w:rPr>
        <w:t xml:space="preserve"> </w:t>
      </w:r>
      <w:bookmarkEnd w:id="50"/>
      <w:r w:rsidR="00213D4E" w:rsidRPr="000D3C6E">
        <w:rPr>
          <w:sz w:val="28"/>
          <w:szCs w:val="28"/>
        </w:rPr>
        <w:t>Tādējādi kopējā pārskat</w:t>
      </w:r>
      <w:r w:rsidR="00BC4E76" w:rsidRPr="000D3C6E">
        <w:rPr>
          <w:sz w:val="28"/>
          <w:szCs w:val="28"/>
        </w:rPr>
        <w:t>a periodā</w:t>
      </w:r>
      <w:r w:rsidR="00213D4E" w:rsidRPr="000D3C6E">
        <w:rPr>
          <w:sz w:val="28"/>
          <w:szCs w:val="28"/>
        </w:rPr>
        <w:t xml:space="preserve"> par produktu importu </w:t>
      </w:r>
      <w:r w:rsidR="00213D4E" w:rsidRPr="00B32059">
        <w:rPr>
          <w:b/>
          <w:bCs/>
          <w:sz w:val="28"/>
          <w:szCs w:val="28"/>
        </w:rPr>
        <w:t>pēc</w:t>
      </w:r>
      <w:r w:rsidR="00BC4E76" w:rsidRPr="00B32059">
        <w:rPr>
          <w:b/>
          <w:bCs/>
          <w:sz w:val="28"/>
          <w:szCs w:val="28"/>
        </w:rPr>
        <w:t xml:space="preserve"> 2024. gada </w:t>
      </w:r>
      <w:r w:rsidR="00213D4E" w:rsidRPr="00B32059">
        <w:rPr>
          <w:b/>
          <w:bCs/>
          <w:sz w:val="28"/>
          <w:szCs w:val="28"/>
        </w:rPr>
        <w:t>8.</w:t>
      </w:r>
      <w:r w:rsidR="00BC4E76" w:rsidRPr="00B32059">
        <w:rPr>
          <w:b/>
          <w:bCs/>
          <w:sz w:val="28"/>
          <w:szCs w:val="28"/>
        </w:rPr>
        <w:t> </w:t>
      </w:r>
      <w:r w:rsidR="00213D4E" w:rsidRPr="00B32059">
        <w:rPr>
          <w:b/>
          <w:bCs/>
          <w:sz w:val="28"/>
          <w:szCs w:val="28"/>
        </w:rPr>
        <w:t xml:space="preserve">marta ir iekļauti dati par produktiem, kas </w:t>
      </w:r>
      <w:bookmarkStart w:id="51" w:name="OLE_LINK101"/>
      <w:r w:rsidR="00213D4E" w:rsidRPr="00B32059">
        <w:rPr>
          <w:b/>
          <w:bCs/>
          <w:sz w:val="28"/>
          <w:szCs w:val="28"/>
        </w:rPr>
        <w:t>importēti</w:t>
      </w:r>
      <w:r w:rsidR="00C85185" w:rsidRPr="00B32059">
        <w:rPr>
          <w:b/>
          <w:bCs/>
          <w:sz w:val="28"/>
          <w:szCs w:val="28"/>
        </w:rPr>
        <w:t xml:space="preserve"> Latvijā</w:t>
      </w:r>
      <w:r w:rsidR="00213D4E" w:rsidRPr="00B32059">
        <w:rPr>
          <w:b/>
          <w:bCs/>
          <w:sz w:val="28"/>
          <w:szCs w:val="28"/>
        </w:rPr>
        <w:t xml:space="preserve">, noformējot muitas procedūru </w:t>
      </w:r>
      <w:r w:rsidR="00553FA9" w:rsidRPr="00B32059">
        <w:rPr>
          <w:b/>
          <w:bCs/>
          <w:sz w:val="28"/>
          <w:szCs w:val="28"/>
        </w:rPr>
        <w:t>"</w:t>
      </w:r>
      <w:r w:rsidR="00213D4E" w:rsidRPr="00B32059">
        <w:rPr>
          <w:b/>
          <w:bCs/>
          <w:sz w:val="28"/>
          <w:szCs w:val="28"/>
        </w:rPr>
        <w:t>laišana brīvā apgrozībā</w:t>
      </w:r>
      <w:r w:rsidR="00553FA9" w:rsidRPr="00B32059">
        <w:rPr>
          <w:b/>
          <w:bCs/>
          <w:sz w:val="28"/>
          <w:szCs w:val="28"/>
        </w:rPr>
        <w:t>"</w:t>
      </w:r>
      <w:r w:rsidR="00C85185" w:rsidRPr="00B32059">
        <w:rPr>
          <w:b/>
          <w:bCs/>
          <w:sz w:val="28"/>
          <w:szCs w:val="28"/>
        </w:rPr>
        <w:t xml:space="preserve">, </w:t>
      </w:r>
      <w:r w:rsidR="00C85185" w:rsidRPr="009D4E3F">
        <w:rPr>
          <w:b/>
          <w:bCs/>
          <w:sz w:val="28"/>
          <w:szCs w:val="28"/>
          <w:u w:val="single"/>
        </w:rPr>
        <w:t xml:space="preserve">bet </w:t>
      </w:r>
      <w:r w:rsidR="00213D4E" w:rsidRPr="009D4E3F">
        <w:rPr>
          <w:b/>
          <w:bCs/>
          <w:sz w:val="28"/>
          <w:szCs w:val="28"/>
          <w:u w:val="single"/>
        </w:rPr>
        <w:t>uz t</w:t>
      </w:r>
      <w:r w:rsidR="00A571D2">
        <w:rPr>
          <w:b/>
          <w:bCs/>
          <w:sz w:val="28"/>
          <w:szCs w:val="28"/>
          <w:u w:val="single"/>
        </w:rPr>
        <w:t>ie</w:t>
      </w:r>
      <w:r w:rsidR="00213D4E" w:rsidRPr="009D4E3F">
        <w:rPr>
          <w:b/>
          <w:bCs/>
          <w:sz w:val="28"/>
          <w:szCs w:val="28"/>
          <w:u w:val="single"/>
        </w:rPr>
        <w:t>m attiecas piegāde saņēmējam citā dalībvalstī</w:t>
      </w:r>
      <w:bookmarkEnd w:id="51"/>
      <w:r w:rsidR="00213D4E" w:rsidRPr="000D3C6E">
        <w:rPr>
          <w:sz w:val="28"/>
          <w:szCs w:val="28"/>
        </w:rPr>
        <w:t>.</w:t>
      </w:r>
    </w:p>
    <w:p w14:paraId="3BD21945" w14:textId="4690F356" w:rsidR="00161036" w:rsidRPr="00161036" w:rsidRDefault="00A571D2" w:rsidP="00161036">
      <w:pPr>
        <w:pStyle w:val="NormalWeb"/>
        <w:numPr>
          <w:ilvl w:val="0"/>
          <w:numId w:val="11"/>
        </w:numPr>
        <w:shd w:val="clear" w:color="auto" w:fill="FFFFFF"/>
        <w:spacing w:before="120" w:beforeAutospacing="0" w:after="0" w:afterAutospacing="0"/>
        <w:jc w:val="both"/>
        <w:rPr>
          <w:sz w:val="28"/>
          <w:szCs w:val="28"/>
        </w:rPr>
      </w:pPr>
      <w:r>
        <w:rPr>
          <w:b/>
          <w:bCs/>
          <w:sz w:val="28"/>
          <w:szCs w:val="28"/>
        </w:rPr>
        <w:t>KN 23. nodaļas produktu importa</w:t>
      </w:r>
      <w:r w:rsidRPr="000C4270">
        <w:rPr>
          <w:b/>
          <w:bCs/>
          <w:sz w:val="28"/>
          <w:szCs w:val="28"/>
        </w:rPr>
        <w:t xml:space="preserve"> </w:t>
      </w:r>
      <w:r>
        <w:rPr>
          <w:b/>
          <w:bCs/>
          <w:sz w:val="28"/>
          <w:szCs w:val="28"/>
        </w:rPr>
        <w:t>palielinājumam</w:t>
      </w:r>
      <w:r w:rsidRPr="000C4270">
        <w:rPr>
          <w:b/>
          <w:bCs/>
          <w:sz w:val="28"/>
          <w:szCs w:val="28"/>
        </w:rPr>
        <w:t xml:space="preserve"> </w:t>
      </w:r>
      <w:r>
        <w:rPr>
          <w:b/>
          <w:bCs/>
          <w:sz w:val="28"/>
          <w:szCs w:val="28"/>
        </w:rPr>
        <w:t>p</w:t>
      </w:r>
      <w:r w:rsidR="00161036" w:rsidRPr="000C4270">
        <w:rPr>
          <w:b/>
          <w:bCs/>
          <w:sz w:val="28"/>
          <w:szCs w:val="28"/>
        </w:rPr>
        <w:t xml:space="preserve">apildu </w:t>
      </w:r>
      <w:r>
        <w:rPr>
          <w:b/>
          <w:bCs/>
          <w:sz w:val="28"/>
          <w:szCs w:val="28"/>
        </w:rPr>
        <w:t>iemesls</w:t>
      </w:r>
      <w:r w:rsidRPr="000C4270">
        <w:rPr>
          <w:b/>
          <w:bCs/>
          <w:sz w:val="28"/>
          <w:szCs w:val="28"/>
        </w:rPr>
        <w:t xml:space="preserve"> </w:t>
      </w:r>
      <w:r w:rsidR="00161036" w:rsidRPr="000C4270">
        <w:rPr>
          <w:b/>
          <w:bCs/>
          <w:sz w:val="28"/>
          <w:szCs w:val="28"/>
        </w:rPr>
        <w:t xml:space="preserve">bija tas, ka </w:t>
      </w:r>
      <w:r>
        <w:rPr>
          <w:b/>
          <w:bCs/>
          <w:sz w:val="28"/>
          <w:szCs w:val="28"/>
        </w:rPr>
        <w:t>vairāki</w:t>
      </w:r>
      <w:r w:rsidRPr="000C4270">
        <w:rPr>
          <w:b/>
          <w:bCs/>
          <w:sz w:val="28"/>
          <w:szCs w:val="28"/>
        </w:rPr>
        <w:t xml:space="preserve"> </w:t>
      </w:r>
      <w:r w:rsidR="00161036" w:rsidRPr="000C4270">
        <w:rPr>
          <w:b/>
          <w:bCs/>
          <w:sz w:val="28"/>
          <w:szCs w:val="28"/>
        </w:rPr>
        <w:t>lopbarības produkti ne</w:t>
      </w:r>
      <w:r>
        <w:rPr>
          <w:b/>
          <w:bCs/>
          <w:sz w:val="28"/>
          <w:szCs w:val="28"/>
        </w:rPr>
        <w:t>bija</w:t>
      </w:r>
      <w:r w:rsidR="00161036" w:rsidRPr="000C4270">
        <w:rPr>
          <w:b/>
          <w:bCs/>
          <w:sz w:val="28"/>
          <w:szCs w:val="28"/>
        </w:rPr>
        <w:t xml:space="preserve"> ietverti nacion</w:t>
      </w:r>
      <w:r>
        <w:rPr>
          <w:b/>
          <w:bCs/>
          <w:sz w:val="28"/>
          <w:szCs w:val="28"/>
        </w:rPr>
        <w:t>ā</w:t>
      </w:r>
      <w:r w:rsidR="00161036" w:rsidRPr="000C4270">
        <w:rPr>
          <w:b/>
          <w:bCs/>
          <w:sz w:val="28"/>
          <w:szCs w:val="28"/>
        </w:rPr>
        <w:t>lajā importa aizliegumā</w:t>
      </w:r>
      <w:r>
        <w:rPr>
          <w:sz w:val="28"/>
          <w:szCs w:val="28"/>
        </w:rPr>
        <w:t>, t. i.,</w:t>
      </w:r>
      <w:r w:rsidR="000C4270">
        <w:rPr>
          <w:sz w:val="28"/>
          <w:szCs w:val="28"/>
        </w:rPr>
        <w:t xml:space="preserve"> </w:t>
      </w:r>
      <w:bookmarkStart w:id="52" w:name="OLE_LINK21"/>
      <w:r w:rsidR="000C4270">
        <w:rPr>
          <w:sz w:val="28"/>
          <w:szCs w:val="28"/>
        </w:rPr>
        <w:t>produkti ar KN</w:t>
      </w:r>
      <w:r w:rsidR="00161036" w:rsidRPr="00161036">
        <w:rPr>
          <w:sz w:val="28"/>
          <w:szCs w:val="28"/>
        </w:rPr>
        <w:t xml:space="preserve"> kodu 2306</w:t>
      </w:r>
      <w:r w:rsidR="000C4270">
        <w:rPr>
          <w:sz w:val="28"/>
          <w:szCs w:val="28"/>
        </w:rPr>
        <w:t> </w:t>
      </w:r>
      <w:r w:rsidR="00161036" w:rsidRPr="00161036">
        <w:rPr>
          <w:sz w:val="28"/>
          <w:szCs w:val="28"/>
        </w:rPr>
        <w:t>30</w:t>
      </w:r>
      <w:r w:rsidR="000C4270">
        <w:rPr>
          <w:sz w:val="28"/>
          <w:szCs w:val="28"/>
        </w:rPr>
        <w:t> </w:t>
      </w:r>
      <w:r w:rsidR="00161036" w:rsidRPr="00161036">
        <w:rPr>
          <w:sz w:val="28"/>
          <w:szCs w:val="28"/>
        </w:rPr>
        <w:t>00 (eļļas rauši un citi cietie atlikumi, arī sasmalcināti vai granulēti, kas iegūti</w:t>
      </w:r>
      <w:r>
        <w:rPr>
          <w:sz w:val="28"/>
          <w:szCs w:val="28"/>
        </w:rPr>
        <w:t>,</w:t>
      </w:r>
      <w:r w:rsidR="00161036" w:rsidRPr="00161036">
        <w:rPr>
          <w:sz w:val="28"/>
          <w:szCs w:val="28"/>
        </w:rPr>
        <w:t xml:space="preserve"> ekstrahējot saulespuķu sēklas) un </w:t>
      </w:r>
      <w:r w:rsidR="000C4270">
        <w:rPr>
          <w:sz w:val="28"/>
          <w:szCs w:val="28"/>
        </w:rPr>
        <w:t>ar KN</w:t>
      </w:r>
      <w:r w:rsidR="000C4270" w:rsidRPr="00161036">
        <w:rPr>
          <w:sz w:val="28"/>
          <w:szCs w:val="28"/>
        </w:rPr>
        <w:t xml:space="preserve"> kodu </w:t>
      </w:r>
      <w:r w:rsidR="00161036" w:rsidRPr="00161036">
        <w:rPr>
          <w:sz w:val="28"/>
          <w:szCs w:val="28"/>
        </w:rPr>
        <w:t>2309</w:t>
      </w:r>
      <w:r w:rsidR="00ED6224">
        <w:rPr>
          <w:sz w:val="28"/>
          <w:szCs w:val="28"/>
        </w:rPr>
        <w:t> </w:t>
      </w:r>
      <w:r w:rsidR="00161036" w:rsidRPr="00161036">
        <w:rPr>
          <w:sz w:val="28"/>
          <w:szCs w:val="28"/>
        </w:rPr>
        <w:t>90</w:t>
      </w:r>
      <w:r w:rsidR="00ED6224">
        <w:rPr>
          <w:sz w:val="28"/>
          <w:szCs w:val="28"/>
        </w:rPr>
        <w:t> </w:t>
      </w:r>
      <w:r w:rsidR="00161036" w:rsidRPr="00161036">
        <w:rPr>
          <w:sz w:val="28"/>
          <w:szCs w:val="28"/>
        </w:rPr>
        <w:t>91 (biešu mīkstums ar pievienotu melasi</w:t>
      </w:r>
      <w:r w:rsidR="00161036">
        <w:rPr>
          <w:sz w:val="28"/>
          <w:szCs w:val="28"/>
        </w:rPr>
        <w:t>)</w:t>
      </w:r>
      <w:bookmarkEnd w:id="52"/>
      <w:r w:rsidR="00161036" w:rsidRPr="00161036">
        <w:rPr>
          <w:sz w:val="28"/>
          <w:szCs w:val="28"/>
        </w:rPr>
        <w:t xml:space="preserve">. </w:t>
      </w:r>
    </w:p>
    <w:p w14:paraId="0821E307" w14:textId="0ADE27D5" w:rsidR="00733304" w:rsidRPr="003C6D22" w:rsidRDefault="00C077A6" w:rsidP="003C6D22">
      <w:pPr>
        <w:pStyle w:val="NormalWeb"/>
        <w:numPr>
          <w:ilvl w:val="0"/>
          <w:numId w:val="11"/>
        </w:numPr>
        <w:shd w:val="clear" w:color="auto" w:fill="FFFFFF"/>
        <w:spacing w:before="120" w:beforeAutospacing="0" w:after="0" w:afterAutospacing="0"/>
        <w:ind w:firstLine="703"/>
        <w:jc w:val="right"/>
        <w:rPr>
          <w:i/>
          <w:iCs/>
        </w:rPr>
      </w:pPr>
      <w:bookmarkStart w:id="53" w:name="OLE_LINK22"/>
      <w:r>
        <w:rPr>
          <w:i/>
          <w:iCs/>
        </w:rPr>
        <w:t>3</w:t>
      </w:r>
      <w:r w:rsidR="00733304" w:rsidRPr="000C5956">
        <w:rPr>
          <w:i/>
          <w:iCs/>
        </w:rPr>
        <w:t xml:space="preserve">. </w:t>
      </w:r>
      <w:r w:rsidR="000C5956" w:rsidRPr="000C5956">
        <w:rPr>
          <w:i/>
          <w:iCs/>
        </w:rPr>
        <w:t>attēls</w:t>
      </w:r>
      <w:r w:rsidR="00733304" w:rsidRPr="000C5956">
        <w:rPr>
          <w:i/>
          <w:iCs/>
        </w:rPr>
        <w:t>.</w:t>
      </w:r>
      <w:r w:rsidR="003C6D22">
        <w:rPr>
          <w:i/>
          <w:iCs/>
        </w:rPr>
        <w:t xml:space="preserve"> </w:t>
      </w:r>
      <w:r w:rsidR="00733304" w:rsidRPr="003C6D22">
        <w:rPr>
          <w:i/>
          <w:iCs/>
        </w:rPr>
        <w:t>Importa apjoma</w:t>
      </w:r>
      <w:r w:rsidR="000C5956" w:rsidRPr="003C6D22">
        <w:rPr>
          <w:i/>
          <w:iCs/>
        </w:rPr>
        <w:t xml:space="preserve"> (tūkst. tonnas)</w:t>
      </w:r>
      <w:r w:rsidR="00733304" w:rsidRPr="003C6D22">
        <w:rPr>
          <w:i/>
          <w:iCs/>
        </w:rPr>
        <w:t xml:space="preserve"> </w:t>
      </w:r>
      <w:r w:rsidR="00A571D2">
        <w:rPr>
          <w:i/>
          <w:iCs/>
        </w:rPr>
        <w:t>pār</w:t>
      </w:r>
      <w:r w:rsidR="00733304" w:rsidRPr="003C6D22">
        <w:rPr>
          <w:i/>
          <w:iCs/>
        </w:rPr>
        <w:t>maiņas laikposmā no 2024. gada marta līdz jūnijam salīdzinājumā ar attiecīgo laikposmu 2023. gadā</w:t>
      </w:r>
      <w:r w:rsidR="000C5956" w:rsidRPr="003C6D22">
        <w:rPr>
          <w:i/>
          <w:iCs/>
        </w:rPr>
        <w:t xml:space="preserve"> </w:t>
      </w:r>
      <w:r w:rsidR="00091C0F">
        <w:rPr>
          <w:i/>
          <w:iCs/>
        </w:rPr>
        <w:t>(no galvenajām</w:t>
      </w:r>
      <w:r w:rsidR="003949D6" w:rsidRPr="00091C0F">
        <w:rPr>
          <w:i/>
          <w:iCs/>
        </w:rPr>
        <w:t xml:space="preserve"> importa valstīm, </w:t>
      </w:r>
      <w:r w:rsidR="00091C0F">
        <w:rPr>
          <w:i/>
          <w:iCs/>
        </w:rPr>
        <w:t xml:space="preserve">kā arī </w:t>
      </w:r>
      <w:r w:rsidR="003949D6" w:rsidRPr="00091C0F">
        <w:rPr>
          <w:i/>
          <w:iCs/>
        </w:rPr>
        <w:t>Krievija</w:t>
      </w:r>
      <w:r w:rsidR="00091C0F">
        <w:rPr>
          <w:i/>
          <w:iCs/>
        </w:rPr>
        <w:t>s</w:t>
      </w:r>
      <w:r w:rsidR="003949D6" w:rsidRPr="00091C0F">
        <w:rPr>
          <w:i/>
          <w:iCs/>
        </w:rPr>
        <w:t xml:space="preserve"> un Bal</w:t>
      </w:r>
      <w:r w:rsidR="00091C0F">
        <w:rPr>
          <w:i/>
          <w:iCs/>
        </w:rPr>
        <w:t>t</w:t>
      </w:r>
      <w:r w:rsidR="003949D6" w:rsidRPr="00091C0F">
        <w:rPr>
          <w:i/>
          <w:iCs/>
        </w:rPr>
        <w:t>krievija</w:t>
      </w:r>
      <w:r w:rsidR="00091C0F">
        <w:rPr>
          <w:i/>
          <w:iCs/>
        </w:rPr>
        <w:t>s)</w:t>
      </w:r>
    </w:p>
    <w:bookmarkEnd w:id="53"/>
    <w:p w14:paraId="59AA8C0A" w14:textId="561CFF03" w:rsidR="000C5956" w:rsidRDefault="000C5956" w:rsidP="000C5956">
      <w:pPr>
        <w:pStyle w:val="NormalWeb"/>
        <w:numPr>
          <w:ilvl w:val="0"/>
          <w:numId w:val="11"/>
        </w:numPr>
        <w:shd w:val="clear" w:color="auto" w:fill="FFFFFF"/>
        <w:spacing w:before="0" w:beforeAutospacing="0" w:after="0" w:afterAutospacing="0"/>
        <w:ind w:firstLine="0"/>
        <w:jc w:val="right"/>
        <w:rPr>
          <w:i/>
          <w:iCs/>
          <w:sz w:val="28"/>
          <w:szCs w:val="28"/>
        </w:rPr>
      </w:pPr>
      <w:r>
        <w:rPr>
          <w:noProof/>
        </w:rPr>
        <w:drawing>
          <wp:inline distT="0" distB="0" distL="0" distR="0" wp14:anchorId="09AD813E" wp14:editId="125D6A28">
            <wp:extent cx="5760085" cy="3404235"/>
            <wp:effectExtent l="19050" t="19050" r="12065" b="2476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085" cy="3404235"/>
                    </a:xfrm>
                    <a:prstGeom prst="rect">
                      <a:avLst/>
                    </a:prstGeom>
                    <a:ln w="6350">
                      <a:solidFill>
                        <a:schemeClr val="bg2">
                          <a:lumMod val="50000"/>
                        </a:schemeClr>
                      </a:solidFill>
                    </a:ln>
                  </pic:spPr>
                </pic:pic>
              </a:graphicData>
            </a:graphic>
          </wp:inline>
        </w:drawing>
      </w:r>
    </w:p>
    <w:p w14:paraId="56BB588F" w14:textId="1882673B" w:rsidR="00EF4CD9" w:rsidRDefault="00EF4CD9" w:rsidP="00EF4CD9">
      <w:pPr>
        <w:pStyle w:val="NormalWeb"/>
        <w:numPr>
          <w:ilvl w:val="0"/>
          <w:numId w:val="11"/>
        </w:numPr>
        <w:shd w:val="clear" w:color="auto" w:fill="FFFFFF"/>
        <w:spacing w:before="0" w:beforeAutospacing="0" w:after="0" w:afterAutospacing="0"/>
        <w:ind w:firstLine="0"/>
        <w:rPr>
          <w:i/>
          <w:iCs/>
          <w:sz w:val="22"/>
          <w:szCs w:val="22"/>
        </w:rPr>
      </w:pPr>
      <w:r w:rsidRPr="00F920F9">
        <w:rPr>
          <w:i/>
          <w:iCs/>
          <w:sz w:val="22"/>
          <w:szCs w:val="22"/>
        </w:rPr>
        <w:t xml:space="preserve">* </w:t>
      </w:r>
      <w:r w:rsidR="00A571D2" w:rsidRPr="00F920F9">
        <w:rPr>
          <w:i/>
          <w:iCs/>
          <w:sz w:val="22"/>
          <w:szCs w:val="22"/>
        </w:rPr>
        <w:t>P</w:t>
      </w:r>
      <w:r w:rsidRPr="00F920F9">
        <w:rPr>
          <w:i/>
          <w:iCs/>
          <w:sz w:val="22"/>
          <w:szCs w:val="22"/>
        </w:rPr>
        <w:t xml:space="preserve">amatojumu importa pieaugumam skatīt tekstā </w:t>
      </w:r>
      <w:r w:rsidR="00A571D2" w:rsidRPr="00F920F9">
        <w:rPr>
          <w:i/>
          <w:iCs/>
          <w:sz w:val="22"/>
          <w:szCs w:val="22"/>
        </w:rPr>
        <w:t>iepriekš</w:t>
      </w:r>
      <w:r w:rsidRPr="00F920F9">
        <w:rPr>
          <w:i/>
          <w:iCs/>
          <w:sz w:val="22"/>
          <w:szCs w:val="22"/>
        </w:rPr>
        <w:t xml:space="preserve">. </w:t>
      </w:r>
    </w:p>
    <w:p w14:paraId="05A43283" w14:textId="5AB603E7" w:rsidR="00827866" w:rsidRPr="00827866" w:rsidRDefault="00827866" w:rsidP="00827866">
      <w:pPr>
        <w:pStyle w:val="ListParagraph"/>
        <w:numPr>
          <w:ilvl w:val="0"/>
          <w:numId w:val="11"/>
        </w:numPr>
        <w:tabs>
          <w:tab w:val="left" w:pos="709"/>
        </w:tabs>
        <w:ind w:firstLine="0"/>
        <w:rPr>
          <w:rFonts w:ascii="Times New Roman" w:eastAsia="Times New Roman" w:hAnsi="Times New Roman"/>
          <w:i/>
          <w:iCs/>
          <w:sz w:val="24"/>
          <w:szCs w:val="24"/>
          <w:lang w:val="lv-LV" w:eastAsia="lv-LV"/>
        </w:rPr>
      </w:pPr>
      <w:bookmarkStart w:id="54" w:name="OLE_LINK42"/>
      <w:r w:rsidRPr="00827866">
        <w:rPr>
          <w:rFonts w:ascii="Times New Roman" w:eastAsia="Times New Roman" w:hAnsi="Times New Roman"/>
          <w:i/>
          <w:iCs/>
          <w:sz w:val="24"/>
          <w:szCs w:val="24"/>
          <w:lang w:val="lv-LV" w:eastAsia="lv-LV"/>
        </w:rPr>
        <w:t>Avots: ZM pēc "Eirostat" datiem</w:t>
      </w:r>
    </w:p>
    <w:p w14:paraId="5687B507" w14:textId="7C3561C7" w:rsidR="00D01F9E" w:rsidRDefault="00A31980" w:rsidP="00323913">
      <w:pPr>
        <w:tabs>
          <w:tab w:val="left" w:pos="709"/>
        </w:tabs>
        <w:spacing w:before="120"/>
        <w:ind w:firstLine="709"/>
        <w:jc w:val="both"/>
      </w:pPr>
      <w:bookmarkStart w:id="55" w:name="OLE_LINK72"/>
      <w:bookmarkEnd w:id="54"/>
      <w:r w:rsidRPr="00D01F9E">
        <w:rPr>
          <w:szCs w:val="28"/>
        </w:rPr>
        <w:lastRenderedPageBreak/>
        <w:t xml:space="preserve">Analizējot to, </w:t>
      </w:r>
      <w:r w:rsidRPr="00D01F9E">
        <w:rPr>
          <w:b/>
          <w:bCs/>
          <w:szCs w:val="28"/>
        </w:rPr>
        <w:t xml:space="preserve">vai laikposmā no 2024. gada marta līdz jūnijam, palielinājās kādas nacionālajā importa aizliegumā iekļautās produktu grupas imports no citām ES dalībvalstīm, </w:t>
      </w:r>
      <w:r w:rsidR="00F61F4E">
        <w:rPr>
          <w:b/>
          <w:bCs/>
          <w:szCs w:val="28"/>
        </w:rPr>
        <w:t xml:space="preserve">jāsecina, ka </w:t>
      </w:r>
      <w:r w:rsidR="00A571D2" w:rsidRPr="00D01F9E">
        <w:rPr>
          <w:b/>
          <w:bCs/>
          <w:szCs w:val="28"/>
        </w:rPr>
        <w:t xml:space="preserve">šajā laikposmā </w:t>
      </w:r>
      <w:r w:rsidRPr="00D01F9E">
        <w:rPr>
          <w:b/>
          <w:bCs/>
          <w:szCs w:val="28"/>
        </w:rPr>
        <w:t>n</w:t>
      </w:r>
      <w:r w:rsidR="00A571D2" w:rsidRPr="00D01F9E">
        <w:rPr>
          <w:b/>
          <w:bCs/>
          <w:szCs w:val="28"/>
        </w:rPr>
        <w:t>av</w:t>
      </w:r>
      <w:r w:rsidRPr="00D01F9E">
        <w:rPr>
          <w:b/>
          <w:bCs/>
          <w:szCs w:val="28"/>
        </w:rPr>
        <w:t xml:space="preserve"> novēro</w:t>
      </w:r>
      <w:r w:rsidR="00A571D2" w:rsidRPr="00D01F9E">
        <w:rPr>
          <w:b/>
          <w:bCs/>
          <w:szCs w:val="28"/>
        </w:rPr>
        <w:t>jams</w:t>
      </w:r>
      <w:r w:rsidRPr="00D01F9E">
        <w:rPr>
          <w:b/>
          <w:bCs/>
          <w:szCs w:val="28"/>
        </w:rPr>
        <w:t xml:space="preserve"> importa palielinājum</w:t>
      </w:r>
      <w:r w:rsidR="00A571D2" w:rsidRPr="00D01F9E">
        <w:rPr>
          <w:b/>
          <w:bCs/>
          <w:szCs w:val="28"/>
        </w:rPr>
        <w:t>s</w:t>
      </w:r>
      <w:r w:rsidRPr="00D01F9E">
        <w:rPr>
          <w:b/>
          <w:bCs/>
          <w:szCs w:val="28"/>
        </w:rPr>
        <w:t xml:space="preserve"> no citām dalībvalstīm</w:t>
      </w:r>
      <w:r w:rsidRPr="00D01F9E">
        <w:rPr>
          <w:szCs w:val="28"/>
        </w:rPr>
        <w:t xml:space="preserve"> (sk. 3. attēl</w:t>
      </w:r>
      <w:r w:rsidR="00A571D2" w:rsidRPr="00D01F9E">
        <w:rPr>
          <w:szCs w:val="28"/>
        </w:rPr>
        <w:t>u</w:t>
      </w:r>
      <w:r w:rsidRPr="00D01F9E">
        <w:rPr>
          <w:szCs w:val="28"/>
        </w:rPr>
        <w:t xml:space="preserve">). </w:t>
      </w:r>
      <w:r w:rsidR="00A571D2" w:rsidRPr="00D01F9E">
        <w:rPr>
          <w:szCs w:val="28"/>
        </w:rPr>
        <w:t>Tā, p</w:t>
      </w:r>
      <w:r w:rsidRPr="00D01F9E">
        <w:rPr>
          <w:szCs w:val="28"/>
        </w:rPr>
        <w:t xml:space="preserve">iemēram, </w:t>
      </w:r>
      <w:r w:rsidR="00A571D2" w:rsidRPr="00D01F9E">
        <w:rPr>
          <w:szCs w:val="28"/>
        </w:rPr>
        <w:t xml:space="preserve">ievērojami </w:t>
      </w:r>
      <w:r w:rsidRPr="00D01F9E">
        <w:rPr>
          <w:szCs w:val="28"/>
        </w:rPr>
        <w:t>samazinoties graudaugu produktu</w:t>
      </w:r>
      <w:r w:rsidR="00A571D2" w:rsidRPr="00D01F9E">
        <w:rPr>
          <w:szCs w:val="28"/>
        </w:rPr>
        <w:t xml:space="preserve"> un</w:t>
      </w:r>
      <w:r w:rsidRPr="00D01F9E">
        <w:rPr>
          <w:szCs w:val="28"/>
        </w:rPr>
        <w:t xml:space="preserve"> pākšu dārzeņu (kaltētu zirņu) importam no Krievijas un Baltkrievijas, </w:t>
      </w:r>
      <w:r w:rsidR="00A571D2" w:rsidRPr="00D01F9E">
        <w:rPr>
          <w:szCs w:val="28"/>
        </w:rPr>
        <w:t>nav konstatējams</w:t>
      </w:r>
      <w:r w:rsidRPr="00D01F9E">
        <w:rPr>
          <w:szCs w:val="28"/>
        </w:rPr>
        <w:t xml:space="preserve">, ka </w:t>
      </w:r>
      <w:r w:rsidR="00D01F9E">
        <w:rPr>
          <w:szCs w:val="28"/>
        </w:rPr>
        <w:t>tā vietā būtu palielinājies šo produktu imports</w:t>
      </w:r>
      <w:r w:rsidRPr="00D01F9E">
        <w:rPr>
          <w:szCs w:val="28"/>
        </w:rPr>
        <w:t xml:space="preserve"> no kādas ES dalībvalsts.</w:t>
      </w:r>
      <w:r w:rsidR="00D01F9E">
        <w:rPr>
          <w:szCs w:val="28"/>
        </w:rPr>
        <w:t xml:space="preserve"> Tas skaidrojams ar to, ka Latvijā kā Krievijas robežvalstī līdz spēkā stājās nacionālais importa aizliegums, </w:t>
      </w:r>
      <w:r w:rsidR="00715FE3">
        <w:rPr>
          <w:szCs w:val="28"/>
        </w:rPr>
        <w:t xml:space="preserve">šie produkti </w:t>
      </w:r>
      <w:r w:rsidR="00D01F9E">
        <w:rPr>
          <w:szCs w:val="28"/>
        </w:rPr>
        <w:t>tika importēti lielos ap</w:t>
      </w:r>
      <w:r w:rsidR="00715FE3">
        <w:rPr>
          <w:szCs w:val="28"/>
        </w:rPr>
        <w:t>jomos</w:t>
      </w:r>
      <w:r w:rsidR="00D01F9E">
        <w:rPr>
          <w:szCs w:val="28"/>
        </w:rPr>
        <w:t xml:space="preserve">, bet tie netika </w:t>
      </w:r>
      <w:r w:rsidR="00995D90">
        <w:rPr>
          <w:szCs w:val="28"/>
        </w:rPr>
        <w:t>tādos</w:t>
      </w:r>
      <w:r w:rsidR="00715FE3">
        <w:rPr>
          <w:szCs w:val="28"/>
        </w:rPr>
        <w:t xml:space="preserve"> apjomos </w:t>
      </w:r>
      <w:r w:rsidR="00995D90">
        <w:rPr>
          <w:szCs w:val="28"/>
        </w:rPr>
        <w:t xml:space="preserve">arī </w:t>
      </w:r>
      <w:r w:rsidR="00D01F9E">
        <w:rPr>
          <w:szCs w:val="28"/>
        </w:rPr>
        <w:t xml:space="preserve">patērēti Latvijā. Šāds </w:t>
      </w:r>
      <w:r w:rsidR="00715FE3">
        <w:rPr>
          <w:szCs w:val="28"/>
        </w:rPr>
        <w:t>secinājums</w:t>
      </w:r>
      <w:r w:rsidR="00D01F9E">
        <w:rPr>
          <w:szCs w:val="28"/>
        </w:rPr>
        <w:t xml:space="preserve"> ir atbilstošs arī </w:t>
      </w:r>
      <w:bookmarkStart w:id="56" w:name="OLE_LINK70"/>
      <w:r w:rsidR="00715FE3" w:rsidRPr="00715FE3">
        <w:rPr>
          <w:szCs w:val="28"/>
        </w:rPr>
        <w:t xml:space="preserve">Ministru kabineta </w:t>
      </w:r>
      <w:r w:rsidR="00715FE3">
        <w:rPr>
          <w:szCs w:val="28"/>
        </w:rPr>
        <w:t xml:space="preserve">2024. gada 5. marta </w:t>
      </w:r>
      <w:r w:rsidR="00715FE3" w:rsidRPr="00715FE3">
        <w:rPr>
          <w:szCs w:val="28"/>
        </w:rPr>
        <w:t>sēdē apstiprinātajā informatīvajā ziņojumā “Par Krievijas lauksaimniecības un pārtikas produktu importu Latvijā”</w:t>
      </w:r>
      <w:r w:rsidR="00D01F9E">
        <w:rPr>
          <w:szCs w:val="28"/>
        </w:rPr>
        <w:t xml:space="preserve"> </w:t>
      </w:r>
      <w:bookmarkEnd w:id="56"/>
      <w:r w:rsidR="00715FE3">
        <w:rPr>
          <w:szCs w:val="28"/>
        </w:rPr>
        <w:t xml:space="preserve">ietvertajai </w:t>
      </w:r>
      <w:r w:rsidR="00D01F9E">
        <w:rPr>
          <w:szCs w:val="28"/>
        </w:rPr>
        <w:t xml:space="preserve">analīzei, ka kopumā ir </w:t>
      </w:r>
      <w:r w:rsidR="00D01F9E" w:rsidRPr="00715FE3">
        <w:rPr>
          <w:b/>
          <w:bCs/>
          <w:szCs w:val="28"/>
        </w:rPr>
        <w:t>neliels uzņēmumu skaits un no Krievijas ievesto produktu apjom</w:t>
      </w:r>
      <w:r w:rsidR="00715FE3" w:rsidRPr="00715FE3">
        <w:rPr>
          <w:b/>
          <w:bCs/>
          <w:szCs w:val="28"/>
        </w:rPr>
        <w:t>s</w:t>
      </w:r>
      <w:r w:rsidR="00D01F9E" w:rsidRPr="00715FE3">
        <w:rPr>
          <w:b/>
          <w:bCs/>
          <w:szCs w:val="28"/>
        </w:rPr>
        <w:t>, ko šie uzņēmumi ieved un</w:t>
      </w:r>
      <w:r w:rsidR="00D01F9E" w:rsidRPr="00DD6D43">
        <w:rPr>
          <w:szCs w:val="28"/>
        </w:rPr>
        <w:t xml:space="preserve"> </w:t>
      </w:r>
      <w:r w:rsidR="00D01F9E" w:rsidRPr="00D01F9E">
        <w:rPr>
          <w:b/>
          <w:bCs/>
          <w:szCs w:val="28"/>
        </w:rPr>
        <w:t>izmanto/izplata Latvijā</w:t>
      </w:r>
      <w:r w:rsidR="00D01F9E">
        <w:rPr>
          <w:szCs w:val="28"/>
        </w:rPr>
        <w:t>, kā arī j</w:t>
      </w:r>
      <w:r w:rsidR="00D01F9E" w:rsidRPr="00D72B7A">
        <w:t>au 2022.</w:t>
      </w:r>
      <w:r w:rsidR="00D01F9E">
        <w:t xml:space="preserve"> </w:t>
      </w:r>
      <w:r w:rsidR="00D01F9E" w:rsidRPr="00D72B7A">
        <w:t xml:space="preserve">gadā uzņēmumi </w:t>
      </w:r>
      <w:r w:rsidR="00D01F9E">
        <w:t xml:space="preserve">ir veikuši </w:t>
      </w:r>
      <w:r w:rsidR="00D01F9E" w:rsidRPr="00D72B7A">
        <w:t>pārorientē</w:t>
      </w:r>
      <w:r w:rsidR="00D01F9E">
        <w:t>šanos</w:t>
      </w:r>
      <w:r w:rsidR="00D01F9E" w:rsidRPr="00D72B7A">
        <w:t xml:space="preserve"> uz citu valstu izcelsmes graudiem un citām izejvielām</w:t>
      </w:r>
      <w:r w:rsidR="00D01F9E">
        <w:t>.</w:t>
      </w:r>
      <w:r w:rsidR="00715FE3">
        <w:t xml:space="preserve"> </w:t>
      </w:r>
    </w:p>
    <w:bookmarkEnd w:id="55"/>
    <w:p w14:paraId="1A940B82" w14:textId="7764B2F4" w:rsidR="008D73F5" w:rsidRPr="001E6C53" w:rsidRDefault="005316DB" w:rsidP="008D73F5">
      <w:pPr>
        <w:pStyle w:val="ListParagraph"/>
        <w:numPr>
          <w:ilvl w:val="0"/>
          <w:numId w:val="11"/>
        </w:numPr>
        <w:spacing w:before="120"/>
        <w:contextualSpacing w:val="0"/>
        <w:jc w:val="center"/>
        <w:rPr>
          <w:rFonts w:ascii="Times New Roman" w:eastAsia="Times New Roman" w:hAnsi="Times New Roman"/>
          <w:b/>
          <w:bCs/>
          <w:sz w:val="28"/>
          <w:szCs w:val="28"/>
          <w:u w:val="single"/>
          <w:lang w:val="lv-LV" w:eastAsia="lv-LV"/>
        </w:rPr>
      </w:pPr>
      <w:r>
        <w:rPr>
          <w:rFonts w:ascii="Times New Roman" w:eastAsia="Times New Roman" w:hAnsi="Times New Roman"/>
          <w:b/>
          <w:bCs/>
          <w:sz w:val="28"/>
          <w:szCs w:val="28"/>
          <w:u w:val="single"/>
          <w:lang w:val="lv-LV" w:eastAsia="lv-LV"/>
        </w:rPr>
        <w:t>I</w:t>
      </w:r>
      <w:r w:rsidR="008D73F5" w:rsidRPr="001E6C53">
        <w:rPr>
          <w:rFonts w:ascii="Times New Roman" w:eastAsia="Times New Roman" w:hAnsi="Times New Roman"/>
          <w:b/>
          <w:bCs/>
          <w:sz w:val="28"/>
          <w:szCs w:val="28"/>
          <w:u w:val="single"/>
          <w:lang w:val="lv-LV" w:eastAsia="lv-LV"/>
        </w:rPr>
        <w:t>mport</w:t>
      </w:r>
      <w:r w:rsidR="007C4154">
        <w:rPr>
          <w:rFonts w:ascii="Times New Roman" w:eastAsia="Times New Roman" w:hAnsi="Times New Roman"/>
          <w:b/>
          <w:bCs/>
          <w:sz w:val="28"/>
          <w:szCs w:val="28"/>
          <w:u w:val="single"/>
          <w:lang w:val="lv-LV" w:eastAsia="lv-LV"/>
        </w:rPr>
        <w:t>s</w:t>
      </w:r>
      <w:r w:rsidR="008D73F5" w:rsidRPr="001E6C53">
        <w:rPr>
          <w:rFonts w:ascii="Times New Roman" w:eastAsia="Times New Roman" w:hAnsi="Times New Roman"/>
          <w:b/>
          <w:bCs/>
          <w:sz w:val="28"/>
          <w:szCs w:val="28"/>
          <w:u w:val="single"/>
          <w:lang w:val="lv-LV" w:eastAsia="lv-LV"/>
        </w:rPr>
        <w:t xml:space="preserve"> Latvijā no Krievijas un Baltkrievijas</w:t>
      </w:r>
      <w:r w:rsidR="00091C0F">
        <w:rPr>
          <w:rFonts w:ascii="Times New Roman" w:eastAsia="Times New Roman" w:hAnsi="Times New Roman"/>
          <w:b/>
          <w:bCs/>
          <w:sz w:val="28"/>
          <w:szCs w:val="28"/>
          <w:u w:val="single"/>
          <w:lang w:val="lv-LV" w:eastAsia="lv-LV"/>
        </w:rPr>
        <w:t>,</w:t>
      </w:r>
      <w:r w:rsidR="008D73F5" w:rsidRPr="001E6C53">
        <w:rPr>
          <w:rFonts w:ascii="Times New Roman" w:eastAsia="Times New Roman" w:hAnsi="Times New Roman"/>
          <w:b/>
          <w:bCs/>
          <w:sz w:val="28"/>
          <w:szCs w:val="28"/>
          <w:u w:val="single"/>
          <w:lang w:val="lv-LV" w:eastAsia="lv-LV"/>
        </w:rPr>
        <w:t xml:space="preserve"> </w:t>
      </w:r>
      <w:r w:rsidR="008D73F5">
        <w:rPr>
          <w:rFonts w:ascii="Times New Roman" w:eastAsia="Times New Roman" w:hAnsi="Times New Roman"/>
          <w:b/>
          <w:bCs/>
          <w:sz w:val="28"/>
          <w:szCs w:val="28"/>
          <w:u w:val="single"/>
          <w:lang w:val="lv-LV" w:eastAsia="lv-LV"/>
        </w:rPr>
        <w:t>spēkā stājoties ES</w:t>
      </w:r>
      <w:r w:rsidR="00091C0F">
        <w:rPr>
          <w:rFonts w:ascii="Times New Roman" w:eastAsia="Times New Roman" w:hAnsi="Times New Roman"/>
          <w:b/>
          <w:bCs/>
          <w:sz w:val="28"/>
          <w:szCs w:val="28"/>
          <w:u w:val="single"/>
          <w:lang w:val="lv-LV" w:eastAsia="lv-LV"/>
        </w:rPr>
        <w:t> </w:t>
      </w:r>
      <w:r w:rsidR="008D73F5">
        <w:rPr>
          <w:rFonts w:ascii="Times New Roman" w:eastAsia="Times New Roman" w:hAnsi="Times New Roman"/>
          <w:b/>
          <w:bCs/>
          <w:sz w:val="28"/>
          <w:szCs w:val="28"/>
          <w:u w:val="single"/>
          <w:lang w:val="lv-LV" w:eastAsia="lv-LV"/>
        </w:rPr>
        <w:t>paaugstinātajiem muitas tarifiem</w:t>
      </w:r>
      <w:r w:rsidR="008D73F5" w:rsidRPr="001E6C53">
        <w:rPr>
          <w:rFonts w:ascii="Times New Roman" w:eastAsia="Times New Roman" w:hAnsi="Times New Roman"/>
          <w:b/>
          <w:bCs/>
          <w:sz w:val="28"/>
          <w:szCs w:val="28"/>
          <w:u w:val="single"/>
          <w:lang w:val="lv-LV" w:eastAsia="lv-LV"/>
        </w:rPr>
        <w:t xml:space="preserve"> </w:t>
      </w:r>
    </w:p>
    <w:p w14:paraId="3C8A31F9" w14:textId="403F91AA" w:rsidR="008D73F5" w:rsidRPr="00DD0481" w:rsidRDefault="008D73F5" w:rsidP="008D73F5">
      <w:pPr>
        <w:pStyle w:val="NormalWeb"/>
        <w:numPr>
          <w:ilvl w:val="0"/>
          <w:numId w:val="11"/>
        </w:numPr>
        <w:shd w:val="clear" w:color="auto" w:fill="FFFFFF"/>
        <w:spacing w:before="120" w:beforeAutospacing="0" w:after="0" w:afterAutospacing="0"/>
        <w:jc w:val="both"/>
        <w:rPr>
          <w:sz w:val="28"/>
          <w:szCs w:val="28"/>
        </w:rPr>
      </w:pPr>
      <w:r w:rsidRPr="00DD0481">
        <w:rPr>
          <w:sz w:val="28"/>
          <w:szCs w:val="28"/>
        </w:rPr>
        <w:t>Analizējot importa datus par 2024. gadu, var secināt, ka periodā pēc 1. jūlija (t.</w:t>
      </w:r>
      <w:r w:rsidR="00A571D2">
        <w:rPr>
          <w:sz w:val="28"/>
          <w:szCs w:val="28"/>
        </w:rPr>
        <w:t> </w:t>
      </w:r>
      <w:r w:rsidRPr="00DD0481">
        <w:rPr>
          <w:sz w:val="28"/>
          <w:szCs w:val="28"/>
        </w:rPr>
        <w:t>i., jūlij</w:t>
      </w:r>
      <w:r w:rsidR="00A571D2">
        <w:rPr>
          <w:sz w:val="28"/>
          <w:szCs w:val="28"/>
        </w:rPr>
        <w:t>ā–</w:t>
      </w:r>
      <w:r w:rsidRPr="00DD0481">
        <w:rPr>
          <w:sz w:val="28"/>
          <w:szCs w:val="28"/>
        </w:rPr>
        <w:t>decembr</w:t>
      </w:r>
      <w:r w:rsidR="00A571D2">
        <w:rPr>
          <w:sz w:val="28"/>
          <w:szCs w:val="28"/>
        </w:rPr>
        <w:t>ī</w:t>
      </w:r>
      <w:r w:rsidRPr="00DD0481">
        <w:rPr>
          <w:sz w:val="28"/>
          <w:szCs w:val="28"/>
        </w:rPr>
        <w:t xml:space="preserve">) </w:t>
      </w:r>
      <w:r w:rsidRPr="00DD0481">
        <w:rPr>
          <w:b/>
          <w:bCs/>
          <w:sz w:val="28"/>
          <w:szCs w:val="28"/>
        </w:rPr>
        <w:t>salīdzinājumā ar sešu mēnešu periodu pirms paaugstināto ES ievedmuitas tarifu spēkā stāšanās (t.</w:t>
      </w:r>
      <w:r w:rsidR="00A571D2">
        <w:rPr>
          <w:b/>
          <w:bCs/>
          <w:sz w:val="28"/>
          <w:szCs w:val="28"/>
        </w:rPr>
        <w:t> </w:t>
      </w:r>
      <w:r w:rsidRPr="00DD0481">
        <w:rPr>
          <w:b/>
          <w:bCs/>
          <w:sz w:val="28"/>
          <w:szCs w:val="28"/>
        </w:rPr>
        <w:t>i., janvār</w:t>
      </w:r>
      <w:r w:rsidR="00A571D2">
        <w:rPr>
          <w:b/>
          <w:bCs/>
          <w:sz w:val="28"/>
          <w:szCs w:val="28"/>
        </w:rPr>
        <w:t>ī–</w:t>
      </w:r>
      <w:r w:rsidRPr="00DD0481">
        <w:rPr>
          <w:b/>
          <w:bCs/>
          <w:sz w:val="28"/>
          <w:szCs w:val="28"/>
        </w:rPr>
        <w:t>jūnij</w:t>
      </w:r>
      <w:r w:rsidR="00A571D2">
        <w:rPr>
          <w:b/>
          <w:bCs/>
          <w:sz w:val="28"/>
          <w:szCs w:val="28"/>
        </w:rPr>
        <w:t>ā</w:t>
      </w:r>
      <w:r w:rsidRPr="00DD0481">
        <w:rPr>
          <w:b/>
          <w:bCs/>
          <w:sz w:val="28"/>
          <w:szCs w:val="28"/>
        </w:rPr>
        <w:t xml:space="preserve">) </w:t>
      </w:r>
      <w:r w:rsidR="00A571D2">
        <w:rPr>
          <w:b/>
          <w:bCs/>
          <w:sz w:val="28"/>
          <w:szCs w:val="28"/>
        </w:rPr>
        <w:t xml:space="preserve">vērtības izteiksmē </w:t>
      </w:r>
      <w:r w:rsidRPr="00DD0481">
        <w:rPr>
          <w:b/>
          <w:bCs/>
          <w:sz w:val="28"/>
          <w:szCs w:val="28"/>
        </w:rPr>
        <w:t xml:space="preserve">ir ievērojami samazinājies </w:t>
      </w:r>
      <w:r w:rsidR="006675B0">
        <w:rPr>
          <w:b/>
          <w:bCs/>
          <w:sz w:val="28"/>
          <w:szCs w:val="28"/>
        </w:rPr>
        <w:t>Regulā</w:t>
      </w:r>
      <w:r w:rsidR="00A571D2" w:rsidRPr="00F920F9">
        <w:rPr>
          <w:b/>
          <w:bCs/>
          <w:sz w:val="28"/>
          <w:szCs w:val="28"/>
        </w:rPr>
        <w:t xml:space="preserve"> par muitas tarifu paaugstināšanu</w:t>
      </w:r>
      <w:r w:rsidRPr="00DD0481">
        <w:rPr>
          <w:b/>
          <w:bCs/>
          <w:sz w:val="28"/>
          <w:szCs w:val="28"/>
        </w:rPr>
        <w:t xml:space="preserve"> </w:t>
      </w:r>
      <w:r w:rsidR="00A571D2">
        <w:rPr>
          <w:b/>
          <w:bCs/>
          <w:sz w:val="28"/>
          <w:szCs w:val="28"/>
        </w:rPr>
        <w:t>minē</w:t>
      </w:r>
      <w:r w:rsidRPr="00DD0481">
        <w:rPr>
          <w:b/>
          <w:bCs/>
          <w:sz w:val="28"/>
          <w:szCs w:val="28"/>
        </w:rPr>
        <w:t xml:space="preserve">to lauksaimniecības produktu imports </w:t>
      </w:r>
      <w:r w:rsidR="006675B0" w:rsidRPr="00DD0481">
        <w:rPr>
          <w:b/>
          <w:bCs/>
          <w:sz w:val="28"/>
          <w:szCs w:val="28"/>
        </w:rPr>
        <w:t>Latvijā</w:t>
      </w:r>
      <w:r w:rsidR="006675B0" w:rsidDel="00A571D2">
        <w:rPr>
          <w:b/>
          <w:bCs/>
          <w:sz w:val="28"/>
          <w:szCs w:val="28"/>
        </w:rPr>
        <w:t xml:space="preserve"> </w:t>
      </w:r>
      <w:r w:rsidRPr="00DD0481">
        <w:rPr>
          <w:b/>
          <w:bCs/>
          <w:sz w:val="28"/>
          <w:szCs w:val="28"/>
        </w:rPr>
        <w:t>no Krievijas un Baltkrievijas</w:t>
      </w:r>
      <w:r>
        <w:rPr>
          <w:b/>
          <w:bCs/>
          <w:sz w:val="28"/>
          <w:szCs w:val="28"/>
        </w:rPr>
        <w:t xml:space="preserve"> </w:t>
      </w:r>
      <w:r w:rsidRPr="0043331B">
        <w:rPr>
          <w:sz w:val="28"/>
          <w:szCs w:val="28"/>
        </w:rPr>
        <w:t xml:space="preserve">(sk. </w:t>
      </w:r>
      <w:r>
        <w:rPr>
          <w:sz w:val="28"/>
          <w:szCs w:val="28"/>
        </w:rPr>
        <w:t>1</w:t>
      </w:r>
      <w:r w:rsidRPr="0043331B">
        <w:rPr>
          <w:sz w:val="28"/>
          <w:szCs w:val="28"/>
        </w:rPr>
        <w:t>. tabulu):</w:t>
      </w:r>
      <w:r w:rsidRPr="00DD0481">
        <w:rPr>
          <w:sz w:val="28"/>
          <w:szCs w:val="28"/>
        </w:rPr>
        <w:t xml:space="preserve"> </w:t>
      </w:r>
    </w:p>
    <w:p w14:paraId="1CABFCB2" w14:textId="2EFFFD3D" w:rsidR="008D73F5" w:rsidRDefault="008D73F5" w:rsidP="007C4154">
      <w:pPr>
        <w:pStyle w:val="NormalWeb"/>
        <w:numPr>
          <w:ilvl w:val="0"/>
          <w:numId w:val="14"/>
        </w:numPr>
        <w:spacing w:before="0" w:beforeAutospacing="0" w:after="0" w:afterAutospacing="0"/>
        <w:ind w:left="568" w:hanging="284"/>
        <w:jc w:val="both"/>
        <w:rPr>
          <w:sz w:val="28"/>
          <w:szCs w:val="28"/>
        </w:rPr>
      </w:pPr>
      <w:r w:rsidRPr="002E5867">
        <w:rPr>
          <w:noProof/>
          <w:sz w:val="28"/>
          <w:szCs w:val="28"/>
        </w:rPr>
        <w:t>KN</w:t>
      </w:r>
      <w:r w:rsidRPr="002E5867">
        <w:rPr>
          <w:sz w:val="28"/>
          <w:szCs w:val="28"/>
        </w:rPr>
        <w:t xml:space="preserve"> 23. nodaļas produktu </w:t>
      </w:r>
      <w:r w:rsidRPr="008D73F5">
        <w:rPr>
          <w:sz w:val="28"/>
          <w:szCs w:val="28"/>
        </w:rPr>
        <w:t>(pārtikas rūpniecības atlieku, gatavas lopbarības)</w:t>
      </w:r>
      <w:r w:rsidRPr="002E5867">
        <w:rPr>
          <w:sz w:val="28"/>
          <w:szCs w:val="28"/>
        </w:rPr>
        <w:t xml:space="preserve"> imports </w:t>
      </w:r>
      <w:r w:rsidRPr="002E5867">
        <w:rPr>
          <w:b/>
          <w:bCs/>
          <w:sz w:val="28"/>
          <w:szCs w:val="28"/>
        </w:rPr>
        <w:t>samazinājās par 93 %</w:t>
      </w:r>
      <w:r>
        <w:rPr>
          <w:sz w:val="28"/>
          <w:szCs w:val="28"/>
        </w:rPr>
        <w:t>,</w:t>
      </w:r>
    </w:p>
    <w:p w14:paraId="0D09E6F9" w14:textId="77777777" w:rsidR="008D73F5" w:rsidRPr="002E5867" w:rsidRDefault="008D73F5" w:rsidP="007C4154">
      <w:pPr>
        <w:pStyle w:val="NormalWeb"/>
        <w:numPr>
          <w:ilvl w:val="0"/>
          <w:numId w:val="14"/>
        </w:numPr>
        <w:spacing w:before="0" w:beforeAutospacing="0" w:after="0" w:afterAutospacing="0"/>
        <w:ind w:left="568" w:hanging="284"/>
        <w:jc w:val="both"/>
        <w:rPr>
          <w:sz w:val="28"/>
          <w:szCs w:val="28"/>
        </w:rPr>
      </w:pPr>
      <w:r w:rsidRPr="002E5867">
        <w:rPr>
          <w:sz w:val="28"/>
          <w:szCs w:val="28"/>
        </w:rPr>
        <w:t xml:space="preserve">KN 10. nodaļas produktu </w:t>
      </w:r>
      <w:r w:rsidRPr="008D73F5">
        <w:rPr>
          <w:sz w:val="28"/>
          <w:szCs w:val="28"/>
        </w:rPr>
        <w:t>(graudaugu produktu)</w:t>
      </w:r>
      <w:r w:rsidRPr="002E5867">
        <w:rPr>
          <w:sz w:val="28"/>
          <w:szCs w:val="28"/>
        </w:rPr>
        <w:t xml:space="preserve"> imports </w:t>
      </w:r>
      <w:r w:rsidRPr="0076053C">
        <w:rPr>
          <w:b/>
          <w:bCs/>
          <w:sz w:val="28"/>
          <w:szCs w:val="28"/>
        </w:rPr>
        <w:t>samazinājās par 100 %</w:t>
      </w:r>
      <w:r w:rsidRPr="002E5867">
        <w:rPr>
          <w:sz w:val="28"/>
          <w:szCs w:val="28"/>
        </w:rPr>
        <w:t xml:space="preserve">, </w:t>
      </w:r>
    </w:p>
    <w:p w14:paraId="4FEE9BAC" w14:textId="77777777" w:rsidR="008D73F5" w:rsidRPr="002E5867" w:rsidRDefault="008D73F5" w:rsidP="007C4154">
      <w:pPr>
        <w:pStyle w:val="NormalWeb"/>
        <w:numPr>
          <w:ilvl w:val="0"/>
          <w:numId w:val="14"/>
        </w:numPr>
        <w:spacing w:before="0" w:beforeAutospacing="0" w:after="0" w:afterAutospacing="0"/>
        <w:ind w:left="568" w:hanging="284"/>
        <w:jc w:val="both"/>
        <w:rPr>
          <w:sz w:val="28"/>
          <w:szCs w:val="28"/>
        </w:rPr>
      </w:pPr>
      <w:r w:rsidRPr="002E5867">
        <w:rPr>
          <w:sz w:val="28"/>
          <w:szCs w:val="28"/>
        </w:rPr>
        <w:t xml:space="preserve">KN 15. nodaļas produktu </w:t>
      </w:r>
      <w:r w:rsidRPr="008D73F5">
        <w:rPr>
          <w:sz w:val="28"/>
          <w:szCs w:val="28"/>
        </w:rPr>
        <w:t>(augu eļļas un to šķelšanās produktu)</w:t>
      </w:r>
      <w:r w:rsidRPr="002E5867">
        <w:rPr>
          <w:sz w:val="28"/>
          <w:szCs w:val="28"/>
        </w:rPr>
        <w:t xml:space="preserve"> imports </w:t>
      </w:r>
      <w:r w:rsidRPr="005F5114">
        <w:rPr>
          <w:b/>
          <w:bCs/>
          <w:sz w:val="28"/>
          <w:szCs w:val="28"/>
        </w:rPr>
        <w:t>samazinājās par 99,9 %</w:t>
      </w:r>
      <w:r w:rsidRPr="005F5114">
        <w:rPr>
          <w:sz w:val="28"/>
          <w:szCs w:val="28"/>
        </w:rPr>
        <w:t>,</w:t>
      </w:r>
      <w:r w:rsidRPr="002E5867">
        <w:rPr>
          <w:sz w:val="28"/>
          <w:szCs w:val="28"/>
        </w:rPr>
        <w:t xml:space="preserve"> </w:t>
      </w:r>
    </w:p>
    <w:p w14:paraId="0FD6FEB0" w14:textId="77777777" w:rsidR="008D73F5" w:rsidRPr="007E5DFB" w:rsidRDefault="008D73F5" w:rsidP="007C4154">
      <w:pPr>
        <w:pStyle w:val="NormalWeb"/>
        <w:numPr>
          <w:ilvl w:val="0"/>
          <w:numId w:val="14"/>
        </w:numPr>
        <w:spacing w:before="0" w:beforeAutospacing="0" w:after="0" w:afterAutospacing="0"/>
        <w:ind w:left="568" w:hanging="284"/>
        <w:jc w:val="both"/>
        <w:rPr>
          <w:sz w:val="28"/>
          <w:szCs w:val="28"/>
        </w:rPr>
      </w:pPr>
      <w:r w:rsidRPr="002E5867">
        <w:rPr>
          <w:sz w:val="28"/>
          <w:szCs w:val="28"/>
        </w:rPr>
        <w:t xml:space="preserve">KN 12. nodaļas produktu </w:t>
      </w:r>
      <w:r w:rsidRPr="008D73F5">
        <w:rPr>
          <w:sz w:val="28"/>
          <w:szCs w:val="28"/>
        </w:rPr>
        <w:t>(eļļas augu sēklu un eļļas augu augļu)</w:t>
      </w:r>
      <w:r w:rsidRPr="002E5867">
        <w:rPr>
          <w:sz w:val="28"/>
          <w:szCs w:val="28"/>
        </w:rPr>
        <w:t xml:space="preserve"> imports </w:t>
      </w:r>
      <w:r w:rsidRPr="0093522A">
        <w:rPr>
          <w:b/>
          <w:bCs/>
          <w:sz w:val="28"/>
          <w:szCs w:val="28"/>
        </w:rPr>
        <w:t>samazinājās par 56 %</w:t>
      </w:r>
      <w:r w:rsidRPr="0093522A">
        <w:rPr>
          <w:sz w:val="28"/>
          <w:szCs w:val="28"/>
        </w:rPr>
        <w:t>,</w:t>
      </w:r>
      <w:r>
        <w:rPr>
          <w:b/>
          <w:bCs/>
          <w:sz w:val="28"/>
          <w:szCs w:val="28"/>
        </w:rPr>
        <w:t xml:space="preserve"> </w:t>
      </w:r>
    </w:p>
    <w:p w14:paraId="709687A0" w14:textId="5ABEABD4" w:rsidR="008D73F5" w:rsidRPr="00775425" w:rsidRDefault="008D73F5" w:rsidP="007C4154">
      <w:pPr>
        <w:pStyle w:val="NormalWeb"/>
        <w:numPr>
          <w:ilvl w:val="0"/>
          <w:numId w:val="14"/>
        </w:numPr>
        <w:spacing w:before="0" w:beforeAutospacing="0" w:after="0" w:afterAutospacing="0"/>
        <w:ind w:left="568" w:hanging="284"/>
        <w:jc w:val="both"/>
        <w:rPr>
          <w:sz w:val="28"/>
          <w:szCs w:val="28"/>
        </w:rPr>
      </w:pPr>
      <w:r w:rsidRPr="00775425">
        <w:rPr>
          <w:sz w:val="28"/>
          <w:szCs w:val="28"/>
        </w:rPr>
        <w:t xml:space="preserve">KN 14. nodaļas produktu </w:t>
      </w:r>
      <w:r w:rsidRPr="00F920F9">
        <w:rPr>
          <w:iCs/>
          <w:sz w:val="28"/>
          <w:szCs w:val="28"/>
        </w:rPr>
        <w:t>(augu valsts produktu, kas citur nav minēti un iekļauti)</w:t>
      </w:r>
      <w:r w:rsidRPr="00775425">
        <w:rPr>
          <w:sz w:val="28"/>
          <w:szCs w:val="28"/>
        </w:rPr>
        <w:t xml:space="preserve"> imports </w:t>
      </w:r>
      <w:r w:rsidRPr="00F920F9">
        <w:rPr>
          <w:b/>
          <w:bCs/>
          <w:sz w:val="28"/>
          <w:szCs w:val="28"/>
        </w:rPr>
        <w:t xml:space="preserve">samazinājās par </w:t>
      </w:r>
      <w:r w:rsidR="00775425" w:rsidRPr="00F920F9">
        <w:rPr>
          <w:b/>
          <w:bCs/>
          <w:sz w:val="28"/>
          <w:szCs w:val="28"/>
        </w:rPr>
        <w:t>87</w:t>
      </w:r>
      <w:r w:rsidRPr="00F920F9">
        <w:rPr>
          <w:b/>
          <w:bCs/>
          <w:sz w:val="28"/>
          <w:szCs w:val="28"/>
        </w:rPr>
        <w:t> %</w:t>
      </w:r>
      <w:r w:rsidRPr="00775425">
        <w:rPr>
          <w:sz w:val="28"/>
          <w:szCs w:val="28"/>
        </w:rPr>
        <w:t xml:space="preserve">. </w:t>
      </w:r>
    </w:p>
    <w:p w14:paraId="0C03AF57" w14:textId="6717E501" w:rsidR="00506300" w:rsidRPr="003C6D22" w:rsidRDefault="000C5956" w:rsidP="003C6D22">
      <w:pPr>
        <w:pStyle w:val="NormalWeb"/>
        <w:numPr>
          <w:ilvl w:val="0"/>
          <w:numId w:val="11"/>
        </w:numPr>
        <w:shd w:val="clear" w:color="auto" w:fill="FFFFFF"/>
        <w:spacing w:before="120" w:beforeAutospacing="0" w:after="0" w:afterAutospacing="0"/>
        <w:ind w:firstLine="703"/>
        <w:jc w:val="right"/>
      </w:pPr>
      <w:r w:rsidRPr="003C6D22">
        <w:rPr>
          <w:i/>
          <w:iCs/>
        </w:rPr>
        <w:t>1</w:t>
      </w:r>
      <w:r w:rsidR="00506300" w:rsidRPr="003C6D22">
        <w:rPr>
          <w:i/>
          <w:iCs/>
        </w:rPr>
        <w:t>. tabula.</w:t>
      </w:r>
      <w:r w:rsidR="003C6D22">
        <w:t xml:space="preserve"> </w:t>
      </w:r>
      <w:r w:rsidR="00506300" w:rsidRPr="003C6D22">
        <w:rPr>
          <w:i/>
          <w:iCs/>
        </w:rPr>
        <w:t xml:space="preserve">Imports Latvijā no Krievijas un Baltkrievijas </w:t>
      </w:r>
      <w:r w:rsidR="00DD0481" w:rsidRPr="003C6D22">
        <w:rPr>
          <w:i/>
          <w:iCs/>
        </w:rPr>
        <w:t>2024. gadā</w:t>
      </w:r>
    </w:p>
    <w:tbl>
      <w:tblPr>
        <w:tblStyle w:val="TableGrid"/>
        <w:tblW w:w="9407" w:type="dxa"/>
        <w:tblLayout w:type="fixed"/>
        <w:tblLook w:val="04A0" w:firstRow="1" w:lastRow="0" w:firstColumn="1" w:lastColumn="0" w:noHBand="0" w:noVBand="1"/>
      </w:tblPr>
      <w:tblGrid>
        <w:gridCol w:w="1129"/>
        <w:gridCol w:w="1134"/>
        <w:gridCol w:w="1276"/>
        <w:gridCol w:w="1843"/>
        <w:gridCol w:w="1701"/>
        <w:gridCol w:w="2324"/>
      </w:tblGrid>
      <w:tr w:rsidR="007E5DFB" w:rsidRPr="004E1646" w14:paraId="2D276430" w14:textId="2A3F1B4C" w:rsidTr="007E5DFB">
        <w:tc>
          <w:tcPr>
            <w:tcW w:w="1129" w:type="dxa"/>
            <w:shd w:val="clear" w:color="auto" w:fill="D5DCE4" w:themeFill="text2" w:themeFillTint="33"/>
            <w:vAlign w:val="center"/>
          </w:tcPr>
          <w:p w14:paraId="046A5C73" w14:textId="77777777" w:rsidR="007E5DFB" w:rsidRPr="004E1646" w:rsidRDefault="007E5DFB" w:rsidP="0076053C">
            <w:pPr>
              <w:pStyle w:val="NormalWeb"/>
              <w:spacing w:before="0" w:beforeAutospacing="0" w:after="0" w:afterAutospacing="0"/>
              <w:jc w:val="center"/>
              <w:rPr>
                <w:sz w:val="20"/>
                <w:szCs w:val="20"/>
              </w:rPr>
            </w:pPr>
            <w:r w:rsidRPr="004E1646">
              <w:rPr>
                <w:sz w:val="20"/>
                <w:szCs w:val="20"/>
              </w:rPr>
              <w:t>Latvijas importa aizliegums no 08.03.24.</w:t>
            </w:r>
          </w:p>
        </w:tc>
        <w:tc>
          <w:tcPr>
            <w:tcW w:w="1134" w:type="dxa"/>
            <w:shd w:val="clear" w:color="auto" w:fill="D5DCE4" w:themeFill="text2" w:themeFillTint="33"/>
            <w:vAlign w:val="center"/>
          </w:tcPr>
          <w:p w14:paraId="7F6951F5" w14:textId="77777777" w:rsidR="007E5DFB" w:rsidRPr="004E1646" w:rsidRDefault="007E5DFB" w:rsidP="0076053C">
            <w:pPr>
              <w:pStyle w:val="NormalWeb"/>
              <w:spacing w:before="0" w:beforeAutospacing="0" w:after="0" w:afterAutospacing="0"/>
              <w:jc w:val="center"/>
              <w:rPr>
                <w:sz w:val="20"/>
                <w:szCs w:val="20"/>
              </w:rPr>
            </w:pPr>
            <w:r w:rsidRPr="004E1646">
              <w:rPr>
                <w:sz w:val="20"/>
                <w:szCs w:val="20"/>
              </w:rPr>
              <w:t>ES tarifi no 01.07.24.</w:t>
            </w:r>
          </w:p>
        </w:tc>
        <w:tc>
          <w:tcPr>
            <w:tcW w:w="1276" w:type="dxa"/>
            <w:shd w:val="clear" w:color="auto" w:fill="D5DCE4" w:themeFill="text2" w:themeFillTint="33"/>
          </w:tcPr>
          <w:p w14:paraId="625F5A3C" w14:textId="77777777" w:rsidR="007E5DFB" w:rsidRDefault="007E5DFB" w:rsidP="0076053C">
            <w:pPr>
              <w:pStyle w:val="NormalWeb"/>
              <w:spacing w:before="0" w:beforeAutospacing="0" w:after="0" w:afterAutospacing="0"/>
              <w:jc w:val="center"/>
              <w:rPr>
                <w:sz w:val="20"/>
                <w:szCs w:val="20"/>
              </w:rPr>
            </w:pPr>
          </w:p>
          <w:p w14:paraId="7A5EEC16" w14:textId="77777777" w:rsidR="007E5DFB" w:rsidRDefault="007E5DFB" w:rsidP="0076053C">
            <w:pPr>
              <w:pStyle w:val="NormalWeb"/>
              <w:spacing w:before="0" w:beforeAutospacing="0" w:after="0" w:afterAutospacing="0"/>
              <w:jc w:val="center"/>
              <w:rPr>
                <w:sz w:val="20"/>
                <w:szCs w:val="20"/>
              </w:rPr>
            </w:pPr>
          </w:p>
          <w:p w14:paraId="067A2E53" w14:textId="7F15976B" w:rsidR="007E5DFB" w:rsidRPr="004E1646" w:rsidRDefault="007E5DFB" w:rsidP="0076053C">
            <w:pPr>
              <w:pStyle w:val="NormalWeb"/>
              <w:spacing w:before="0" w:beforeAutospacing="0" w:after="0" w:afterAutospacing="0"/>
              <w:jc w:val="center"/>
              <w:rPr>
                <w:sz w:val="20"/>
                <w:szCs w:val="20"/>
              </w:rPr>
            </w:pPr>
            <w:r w:rsidRPr="004E1646">
              <w:rPr>
                <w:sz w:val="20"/>
                <w:szCs w:val="20"/>
              </w:rPr>
              <w:t>Produkti</w:t>
            </w:r>
          </w:p>
        </w:tc>
        <w:tc>
          <w:tcPr>
            <w:tcW w:w="1843" w:type="dxa"/>
            <w:shd w:val="clear" w:color="auto" w:fill="D5DCE4" w:themeFill="text2" w:themeFillTint="33"/>
            <w:vAlign w:val="center"/>
          </w:tcPr>
          <w:p w14:paraId="184FE59F" w14:textId="61C3EA44" w:rsidR="007E5DFB" w:rsidRPr="004E1646" w:rsidRDefault="007E5DFB" w:rsidP="0076053C">
            <w:pPr>
              <w:pStyle w:val="NormalWeb"/>
              <w:spacing w:before="0" w:beforeAutospacing="0" w:after="0" w:afterAutospacing="0"/>
              <w:jc w:val="center"/>
              <w:rPr>
                <w:sz w:val="20"/>
                <w:szCs w:val="20"/>
              </w:rPr>
            </w:pPr>
            <w:r w:rsidRPr="004E1646">
              <w:rPr>
                <w:sz w:val="20"/>
                <w:szCs w:val="20"/>
              </w:rPr>
              <w:t xml:space="preserve">Importa </w:t>
            </w:r>
            <w:r w:rsidR="006675B0">
              <w:rPr>
                <w:sz w:val="20"/>
                <w:szCs w:val="20"/>
              </w:rPr>
              <w:t>pār</w:t>
            </w:r>
            <w:r w:rsidRPr="004E1646">
              <w:rPr>
                <w:sz w:val="20"/>
                <w:szCs w:val="20"/>
              </w:rPr>
              <w:t xml:space="preserve">maiņas </w:t>
            </w:r>
            <w:r w:rsidRPr="004E1646">
              <w:rPr>
                <w:b/>
                <w:sz w:val="20"/>
                <w:szCs w:val="20"/>
              </w:rPr>
              <w:t>2024.</w:t>
            </w:r>
            <w:r w:rsidR="006675B0">
              <w:rPr>
                <w:b/>
                <w:sz w:val="20"/>
                <w:szCs w:val="20"/>
              </w:rPr>
              <w:t> </w:t>
            </w:r>
            <w:r w:rsidRPr="004E1646">
              <w:rPr>
                <w:b/>
                <w:sz w:val="20"/>
                <w:szCs w:val="20"/>
              </w:rPr>
              <w:t>g. martā–jūnijā salīdzinājumā ar 2023.</w:t>
            </w:r>
            <w:r w:rsidR="00BF062A">
              <w:rPr>
                <w:b/>
                <w:sz w:val="20"/>
                <w:szCs w:val="20"/>
              </w:rPr>
              <w:t> </w:t>
            </w:r>
            <w:r w:rsidRPr="004E1646">
              <w:rPr>
                <w:b/>
                <w:sz w:val="20"/>
                <w:szCs w:val="20"/>
              </w:rPr>
              <w:t>g. martu–jūniju</w:t>
            </w:r>
          </w:p>
        </w:tc>
        <w:tc>
          <w:tcPr>
            <w:tcW w:w="1701" w:type="dxa"/>
            <w:shd w:val="clear" w:color="auto" w:fill="D5DCE4" w:themeFill="text2" w:themeFillTint="33"/>
          </w:tcPr>
          <w:p w14:paraId="505377CA" w14:textId="6DC8B928" w:rsidR="007E5DFB" w:rsidRPr="004E1646" w:rsidRDefault="007E5DFB" w:rsidP="0076053C">
            <w:pPr>
              <w:pStyle w:val="NormalWeb"/>
              <w:spacing w:before="0" w:beforeAutospacing="0" w:after="0" w:afterAutospacing="0"/>
              <w:jc w:val="center"/>
              <w:rPr>
                <w:b/>
                <w:bCs/>
                <w:sz w:val="20"/>
                <w:szCs w:val="20"/>
              </w:rPr>
            </w:pPr>
            <w:r w:rsidRPr="004E1646">
              <w:rPr>
                <w:sz w:val="20"/>
                <w:szCs w:val="20"/>
              </w:rPr>
              <w:t xml:space="preserve">Importa </w:t>
            </w:r>
            <w:r w:rsidR="006675B0">
              <w:rPr>
                <w:sz w:val="20"/>
                <w:szCs w:val="20"/>
              </w:rPr>
              <w:t>pār</w:t>
            </w:r>
            <w:r w:rsidRPr="004E1646">
              <w:rPr>
                <w:sz w:val="20"/>
                <w:szCs w:val="20"/>
              </w:rPr>
              <w:t xml:space="preserve">maiņas </w:t>
            </w:r>
            <w:r w:rsidRPr="004E1646">
              <w:rPr>
                <w:b/>
                <w:bCs/>
                <w:sz w:val="20"/>
                <w:szCs w:val="20"/>
              </w:rPr>
              <w:t>2024.</w:t>
            </w:r>
            <w:r w:rsidR="006675B0">
              <w:rPr>
                <w:b/>
                <w:bCs/>
                <w:sz w:val="20"/>
                <w:szCs w:val="20"/>
              </w:rPr>
              <w:t> </w:t>
            </w:r>
            <w:r w:rsidRPr="004E1646">
              <w:rPr>
                <w:b/>
                <w:bCs/>
                <w:sz w:val="20"/>
                <w:szCs w:val="20"/>
              </w:rPr>
              <w:t>g. jūlij</w:t>
            </w:r>
            <w:r w:rsidR="006675B0">
              <w:rPr>
                <w:b/>
                <w:bCs/>
                <w:sz w:val="20"/>
                <w:szCs w:val="20"/>
              </w:rPr>
              <w:t>ā–</w:t>
            </w:r>
            <w:r>
              <w:rPr>
                <w:b/>
                <w:bCs/>
                <w:sz w:val="20"/>
                <w:szCs w:val="20"/>
              </w:rPr>
              <w:t>decembr</w:t>
            </w:r>
            <w:r w:rsidR="006675B0">
              <w:rPr>
                <w:b/>
                <w:bCs/>
                <w:sz w:val="20"/>
                <w:szCs w:val="20"/>
              </w:rPr>
              <w:t>ī</w:t>
            </w:r>
            <w:r w:rsidRPr="004E1646">
              <w:rPr>
                <w:b/>
                <w:bCs/>
                <w:sz w:val="20"/>
                <w:szCs w:val="20"/>
              </w:rPr>
              <w:t xml:space="preserve"> salīdzinājumā ar 2024.</w:t>
            </w:r>
            <w:r w:rsidR="006675B0">
              <w:rPr>
                <w:b/>
                <w:bCs/>
                <w:sz w:val="20"/>
                <w:szCs w:val="20"/>
              </w:rPr>
              <w:t xml:space="preserve"> </w:t>
            </w:r>
            <w:r w:rsidRPr="004E1646">
              <w:rPr>
                <w:b/>
                <w:bCs/>
                <w:sz w:val="20"/>
                <w:szCs w:val="20"/>
              </w:rPr>
              <w:t xml:space="preserve">g. </w:t>
            </w:r>
            <w:r>
              <w:rPr>
                <w:b/>
                <w:bCs/>
                <w:sz w:val="20"/>
                <w:szCs w:val="20"/>
              </w:rPr>
              <w:t>janvāri</w:t>
            </w:r>
            <w:r w:rsidR="006675B0">
              <w:rPr>
                <w:b/>
                <w:bCs/>
                <w:sz w:val="20"/>
                <w:szCs w:val="20"/>
              </w:rPr>
              <w:t>–</w:t>
            </w:r>
            <w:r w:rsidRPr="004E1646">
              <w:rPr>
                <w:b/>
                <w:bCs/>
                <w:sz w:val="20"/>
                <w:szCs w:val="20"/>
              </w:rPr>
              <w:t>jūnij</w:t>
            </w:r>
            <w:r w:rsidR="006675B0">
              <w:rPr>
                <w:b/>
                <w:bCs/>
                <w:sz w:val="20"/>
                <w:szCs w:val="20"/>
              </w:rPr>
              <w:t>u</w:t>
            </w:r>
          </w:p>
        </w:tc>
        <w:tc>
          <w:tcPr>
            <w:tcW w:w="2324" w:type="dxa"/>
            <w:shd w:val="clear" w:color="auto" w:fill="D5DCE4" w:themeFill="text2" w:themeFillTint="33"/>
          </w:tcPr>
          <w:p w14:paraId="1C35C01C" w14:textId="77777777" w:rsidR="007E5DFB" w:rsidRDefault="007E5DFB" w:rsidP="0076053C">
            <w:pPr>
              <w:pStyle w:val="NormalWeb"/>
              <w:spacing w:before="0" w:beforeAutospacing="0" w:after="0" w:afterAutospacing="0"/>
              <w:jc w:val="center"/>
              <w:rPr>
                <w:sz w:val="20"/>
                <w:szCs w:val="20"/>
              </w:rPr>
            </w:pPr>
          </w:p>
          <w:p w14:paraId="07F29AB4" w14:textId="77777777" w:rsidR="007E5DFB" w:rsidRDefault="007E5DFB" w:rsidP="0076053C">
            <w:pPr>
              <w:pStyle w:val="NormalWeb"/>
              <w:spacing w:before="0" w:beforeAutospacing="0" w:after="0" w:afterAutospacing="0"/>
              <w:jc w:val="center"/>
              <w:rPr>
                <w:sz w:val="20"/>
                <w:szCs w:val="20"/>
              </w:rPr>
            </w:pPr>
          </w:p>
          <w:p w14:paraId="5206F72B" w14:textId="487425DF" w:rsidR="007E5DFB" w:rsidRPr="004E1646" w:rsidRDefault="007E5DFB" w:rsidP="0076053C">
            <w:pPr>
              <w:pStyle w:val="NormalWeb"/>
              <w:spacing w:before="0" w:beforeAutospacing="0" w:after="0" w:afterAutospacing="0"/>
              <w:jc w:val="center"/>
              <w:rPr>
                <w:sz w:val="20"/>
                <w:szCs w:val="20"/>
              </w:rPr>
            </w:pPr>
            <w:r>
              <w:rPr>
                <w:sz w:val="20"/>
                <w:szCs w:val="20"/>
              </w:rPr>
              <w:t>Pie</w:t>
            </w:r>
            <w:r w:rsidR="006675B0">
              <w:rPr>
                <w:sz w:val="20"/>
                <w:szCs w:val="20"/>
              </w:rPr>
              <w:t>bildes</w:t>
            </w:r>
          </w:p>
        </w:tc>
      </w:tr>
      <w:tr w:rsidR="007E5DFB" w:rsidRPr="004E1646" w14:paraId="588BF5D7" w14:textId="70450E2D" w:rsidTr="007E5DFB">
        <w:tc>
          <w:tcPr>
            <w:tcW w:w="1129" w:type="dxa"/>
            <w:vAlign w:val="center"/>
          </w:tcPr>
          <w:p w14:paraId="5B3B5D2D" w14:textId="77777777" w:rsidR="007E5DFB" w:rsidRPr="004E1646" w:rsidRDefault="007E5DFB" w:rsidP="00326697">
            <w:pPr>
              <w:pStyle w:val="NormalWeb"/>
              <w:spacing w:before="0" w:beforeAutospacing="0" w:after="0" w:afterAutospacing="0"/>
              <w:jc w:val="center"/>
              <w:rPr>
                <w:sz w:val="20"/>
                <w:szCs w:val="20"/>
              </w:rPr>
            </w:pPr>
            <w:r w:rsidRPr="004E1646">
              <w:rPr>
                <w:sz w:val="20"/>
                <w:szCs w:val="20"/>
              </w:rPr>
              <w:t>V</w:t>
            </w:r>
          </w:p>
        </w:tc>
        <w:tc>
          <w:tcPr>
            <w:tcW w:w="1134" w:type="dxa"/>
            <w:vAlign w:val="center"/>
          </w:tcPr>
          <w:p w14:paraId="0F727C17" w14:textId="77777777" w:rsidR="007E5DFB" w:rsidRPr="004E1646" w:rsidRDefault="007E5DFB" w:rsidP="00326697">
            <w:pPr>
              <w:pStyle w:val="NormalWeb"/>
              <w:spacing w:before="0" w:beforeAutospacing="0" w:after="0" w:afterAutospacing="0"/>
              <w:jc w:val="center"/>
              <w:rPr>
                <w:sz w:val="20"/>
                <w:szCs w:val="20"/>
              </w:rPr>
            </w:pPr>
            <w:r w:rsidRPr="004E1646">
              <w:rPr>
                <w:sz w:val="20"/>
                <w:szCs w:val="20"/>
              </w:rPr>
              <w:t>V</w:t>
            </w:r>
          </w:p>
        </w:tc>
        <w:tc>
          <w:tcPr>
            <w:tcW w:w="1276" w:type="dxa"/>
            <w:vAlign w:val="center"/>
          </w:tcPr>
          <w:p w14:paraId="360F31AF" w14:textId="77777777" w:rsidR="007E5DFB" w:rsidRPr="004E1646" w:rsidRDefault="007E5DFB" w:rsidP="00326697">
            <w:pPr>
              <w:pStyle w:val="NormalWeb"/>
              <w:spacing w:before="0" w:beforeAutospacing="0" w:after="0" w:afterAutospacing="0"/>
              <w:rPr>
                <w:sz w:val="20"/>
                <w:szCs w:val="20"/>
              </w:rPr>
            </w:pPr>
            <w:bookmarkStart w:id="57" w:name="OLE_LINK97"/>
            <w:r w:rsidRPr="004E1646">
              <w:rPr>
                <w:sz w:val="20"/>
                <w:szCs w:val="20"/>
              </w:rPr>
              <w:t>KN 23. nodaļas produkti (</w:t>
            </w:r>
            <w:r w:rsidRPr="004E1646">
              <w:rPr>
                <w:b/>
                <w:bCs/>
                <w:sz w:val="20"/>
                <w:szCs w:val="20"/>
              </w:rPr>
              <w:t xml:space="preserve">pārtikas </w:t>
            </w:r>
            <w:r w:rsidRPr="004E1646">
              <w:rPr>
                <w:b/>
                <w:bCs/>
                <w:sz w:val="20"/>
                <w:szCs w:val="20"/>
              </w:rPr>
              <w:lastRenderedPageBreak/>
              <w:t>rūpniecības atliekas, gatava lopbarība</w:t>
            </w:r>
            <w:r w:rsidRPr="004E1646">
              <w:rPr>
                <w:sz w:val="20"/>
                <w:szCs w:val="20"/>
              </w:rPr>
              <w:t>)</w:t>
            </w:r>
            <w:bookmarkEnd w:id="57"/>
          </w:p>
        </w:tc>
        <w:tc>
          <w:tcPr>
            <w:tcW w:w="1843" w:type="dxa"/>
          </w:tcPr>
          <w:p w14:paraId="7FF1CA4E" w14:textId="77777777" w:rsidR="007E5DFB" w:rsidRPr="0086766D" w:rsidRDefault="007E5DFB" w:rsidP="00326697">
            <w:pPr>
              <w:pStyle w:val="NormalWeb"/>
              <w:spacing w:before="120" w:beforeAutospacing="0" w:after="120" w:afterAutospacing="0"/>
              <w:jc w:val="center"/>
              <w:rPr>
                <w:b/>
                <w:bCs/>
                <w:sz w:val="20"/>
                <w:szCs w:val="20"/>
              </w:rPr>
            </w:pPr>
            <w:r w:rsidRPr="0086766D">
              <w:rPr>
                <w:b/>
                <w:bCs/>
                <w:sz w:val="20"/>
                <w:szCs w:val="20"/>
              </w:rPr>
              <w:lastRenderedPageBreak/>
              <w:t xml:space="preserve">+26 % </w:t>
            </w:r>
          </w:p>
          <w:p w14:paraId="79EB1A54" w14:textId="2ADDBD0C" w:rsidR="007E5DFB" w:rsidRPr="004E1646" w:rsidRDefault="007E5DFB" w:rsidP="00326697">
            <w:pPr>
              <w:pStyle w:val="NormalWeb"/>
              <w:spacing w:before="0" w:beforeAutospacing="0" w:after="0" w:afterAutospacing="0"/>
              <w:jc w:val="center"/>
              <w:rPr>
                <w:sz w:val="20"/>
                <w:szCs w:val="20"/>
              </w:rPr>
            </w:pPr>
            <w:r w:rsidRPr="004E1646">
              <w:rPr>
                <w:sz w:val="20"/>
                <w:szCs w:val="20"/>
              </w:rPr>
              <w:t xml:space="preserve">Aprīlī, maijā un jūnijā </w:t>
            </w:r>
            <w:r w:rsidRPr="004E1646">
              <w:rPr>
                <w:sz w:val="20"/>
                <w:szCs w:val="20"/>
              </w:rPr>
              <w:lastRenderedPageBreak/>
              <w:t xml:space="preserve">saņēmējvalstis bija </w:t>
            </w:r>
            <w:r w:rsidR="00775425">
              <w:rPr>
                <w:sz w:val="20"/>
                <w:szCs w:val="20"/>
              </w:rPr>
              <w:t>Vācija</w:t>
            </w:r>
            <w:r w:rsidRPr="00BF062A">
              <w:rPr>
                <w:sz w:val="20"/>
                <w:szCs w:val="20"/>
              </w:rPr>
              <w:t>, N</w:t>
            </w:r>
            <w:r w:rsidR="00775425">
              <w:rPr>
                <w:sz w:val="20"/>
                <w:szCs w:val="20"/>
              </w:rPr>
              <w:t>īderlande</w:t>
            </w:r>
            <w:r w:rsidRPr="00BF062A">
              <w:rPr>
                <w:sz w:val="20"/>
                <w:szCs w:val="20"/>
              </w:rPr>
              <w:t>, B</w:t>
            </w:r>
            <w:r w:rsidR="00775425">
              <w:rPr>
                <w:sz w:val="20"/>
                <w:szCs w:val="20"/>
              </w:rPr>
              <w:t>eļģija</w:t>
            </w:r>
            <w:r w:rsidRPr="00BF062A">
              <w:rPr>
                <w:sz w:val="20"/>
                <w:szCs w:val="20"/>
              </w:rPr>
              <w:t xml:space="preserve">, </w:t>
            </w:r>
            <w:r w:rsidR="00775425">
              <w:rPr>
                <w:sz w:val="20"/>
                <w:szCs w:val="20"/>
              </w:rPr>
              <w:t>Īrija</w:t>
            </w:r>
            <w:r w:rsidRPr="00BF062A">
              <w:rPr>
                <w:sz w:val="20"/>
                <w:szCs w:val="20"/>
              </w:rPr>
              <w:t>, D</w:t>
            </w:r>
            <w:r w:rsidR="00775425">
              <w:rPr>
                <w:sz w:val="20"/>
                <w:szCs w:val="20"/>
              </w:rPr>
              <w:t>ānija</w:t>
            </w:r>
            <w:r w:rsidRPr="00BF062A">
              <w:rPr>
                <w:sz w:val="20"/>
                <w:szCs w:val="20"/>
              </w:rPr>
              <w:t xml:space="preserve">, </w:t>
            </w:r>
            <w:r w:rsidR="00775425">
              <w:rPr>
                <w:sz w:val="20"/>
                <w:szCs w:val="20"/>
              </w:rPr>
              <w:t>Igaunija</w:t>
            </w:r>
            <w:r w:rsidRPr="00BF062A">
              <w:rPr>
                <w:sz w:val="20"/>
                <w:szCs w:val="20"/>
              </w:rPr>
              <w:t>, L</w:t>
            </w:r>
            <w:r w:rsidR="00775425">
              <w:rPr>
                <w:sz w:val="20"/>
                <w:szCs w:val="20"/>
              </w:rPr>
              <w:t>ietuva</w:t>
            </w:r>
            <w:r w:rsidR="00254798">
              <w:rPr>
                <w:sz w:val="20"/>
                <w:szCs w:val="20"/>
              </w:rPr>
              <w:t xml:space="preserve"> un</w:t>
            </w:r>
            <w:r w:rsidRPr="00BF062A">
              <w:rPr>
                <w:sz w:val="20"/>
                <w:szCs w:val="20"/>
              </w:rPr>
              <w:t xml:space="preserve"> L</w:t>
            </w:r>
            <w:r w:rsidR="00775425">
              <w:rPr>
                <w:sz w:val="20"/>
                <w:szCs w:val="20"/>
              </w:rPr>
              <w:t>atvija</w:t>
            </w:r>
            <w:r w:rsidRPr="004E1646">
              <w:rPr>
                <w:sz w:val="20"/>
                <w:szCs w:val="20"/>
              </w:rPr>
              <w:t xml:space="preserve"> (produkti, uz kuriem nav attiecināms nacionālais importa aizliegums).</w:t>
            </w:r>
          </w:p>
        </w:tc>
        <w:tc>
          <w:tcPr>
            <w:tcW w:w="1701" w:type="dxa"/>
          </w:tcPr>
          <w:p w14:paraId="63484725" w14:textId="17AA3174" w:rsidR="007E5DFB" w:rsidRPr="004E1646" w:rsidRDefault="006675B0" w:rsidP="00326697">
            <w:pPr>
              <w:pStyle w:val="NormalWeb"/>
              <w:spacing w:before="120" w:beforeAutospacing="0" w:after="0" w:afterAutospacing="0"/>
              <w:jc w:val="center"/>
              <w:rPr>
                <w:b/>
                <w:bCs/>
                <w:sz w:val="20"/>
                <w:szCs w:val="20"/>
              </w:rPr>
            </w:pPr>
            <w:r>
              <w:rPr>
                <w:b/>
                <w:bCs/>
                <w:sz w:val="20"/>
                <w:szCs w:val="20"/>
              </w:rPr>
              <w:lastRenderedPageBreak/>
              <w:t>–</w:t>
            </w:r>
            <w:r w:rsidR="007E5DFB" w:rsidRPr="004E1646">
              <w:rPr>
                <w:b/>
                <w:bCs/>
                <w:sz w:val="20"/>
                <w:szCs w:val="20"/>
              </w:rPr>
              <w:t>9</w:t>
            </w:r>
            <w:r w:rsidR="008359FE">
              <w:rPr>
                <w:b/>
                <w:bCs/>
                <w:sz w:val="20"/>
                <w:szCs w:val="20"/>
              </w:rPr>
              <w:t>3</w:t>
            </w:r>
            <w:r>
              <w:rPr>
                <w:b/>
                <w:bCs/>
                <w:sz w:val="20"/>
                <w:szCs w:val="20"/>
              </w:rPr>
              <w:t xml:space="preserve"> </w:t>
            </w:r>
            <w:r w:rsidR="007E5DFB" w:rsidRPr="004E1646">
              <w:rPr>
                <w:b/>
                <w:bCs/>
                <w:sz w:val="20"/>
                <w:szCs w:val="20"/>
              </w:rPr>
              <w:t>%</w:t>
            </w:r>
          </w:p>
          <w:p w14:paraId="66DE2FFB" w14:textId="35B3DECB" w:rsidR="007E5DFB" w:rsidRDefault="007E5DFB" w:rsidP="00534388">
            <w:pPr>
              <w:pStyle w:val="NormalWeb"/>
              <w:spacing w:before="120" w:beforeAutospacing="0" w:after="0" w:afterAutospacing="0"/>
              <w:jc w:val="center"/>
              <w:rPr>
                <w:sz w:val="20"/>
                <w:szCs w:val="20"/>
              </w:rPr>
            </w:pPr>
            <w:r w:rsidRPr="005809FA">
              <w:rPr>
                <w:sz w:val="20"/>
                <w:szCs w:val="20"/>
                <w:u w:val="single"/>
              </w:rPr>
              <w:t>Augustā:</w:t>
            </w:r>
            <w:r w:rsidRPr="004E1646">
              <w:rPr>
                <w:sz w:val="20"/>
                <w:szCs w:val="20"/>
              </w:rPr>
              <w:t xml:space="preserve"> L</w:t>
            </w:r>
            <w:r w:rsidR="00775425">
              <w:rPr>
                <w:sz w:val="20"/>
                <w:szCs w:val="20"/>
              </w:rPr>
              <w:t>atvija</w:t>
            </w:r>
            <w:r w:rsidRPr="004E1646">
              <w:rPr>
                <w:sz w:val="20"/>
                <w:szCs w:val="20"/>
              </w:rPr>
              <w:t>, L</w:t>
            </w:r>
            <w:r w:rsidR="00775425">
              <w:rPr>
                <w:sz w:val="20"/>
                <w:szCs w:val="20"/>
              </w:rPr>
              <w:t>ietuva</w:t>
            </w:r>
            <w:r w:rsidR="00254798">
              <w:rPr>
                <w:sz w:val="20"/>
                <w:szCs w:val="20"/>
              </w:rPr>
              <w:t xml:space="preserve"> un</w:t>
            </w:r>
            <w:r w:rsidRPr="004E1646">
              <w:rPr>
                <w:sz w:val="20"/>
                <w:szCs w:val="20"/>
              </w:rPr>
              <w:t xml:space="preserve"> I</w:t>
            </w:r>
            <w:r w:rsidR="00775425">
              <w:rPr>
                <w:sz w:val="20"/>
                <w:szCs w:val="20"/>
              </w:rPr>
              <w:t>tālija</w:t>
            </w:r>
            <w:r w:rsidRPr="004E1646">
              <w:rPr>
                <w:sz w:val="20"/>
                <w:szCs w:val="20"/>
              </w:rPr>
              <w:t xml:space="preserve"> </w:t>
            </w:r>
            <w:r w:rsidRPr="004E1646">
              <w:rPr>
                <w:sz w:val="20"/>
                <w:szCs w:val="20"/>
              </w:rPr>
              <w:lastRenderedPageBreak/>
              <w:t>(L</w:t>
            </w:r>
            <w:r w:rsidR="00775425">
              <w:rPr>
                <w:sz w:val="20"/>
                <w:szCs w:val="20"/>
              </w:rPr>
              <w:t>atvijai</w:t>
            </w:r>
            <w:r w:rsidRPr="004E1646">
              <w:rPr>
                <w:sz w:val="20"/>
                <w:szCs w:val="20"/>
              </w:rPr>
              <w:t xml:space="preserve"> bija tikai 6,3 tūkst. </w:t>
            </w:r>
            <w:r w:rsidR="00D87A9E" w:rsidRPr="00D87A9E">
              <w:rPr>
                <w:i/>
                <w:iCs/>
                <w:sz w:val="20"/>
                <w:szCs w:val="20"/>
              </w:rPr>
              <w:t>euro</w:t>
            </w:r>
            <w:r w:rsidRPr="004E1646">
              <w:rPr>
                <w:sz w:val="20"/>
                <w:szCs w:val="20"/>
              </w:rPr>
              <w:t xml:space="preserve"> </w:t>
            </w:r>
            <w:bookmarkStart w:id="58" w:name="OLE_LINK82"/>
            <w:r w:rsidRPr="004E1646">
              <w:rPr>
                <w:sz w:val="20"/>
                <w:szCs w:val="20"/>
              </w:rPr>
              <w:t xml:space="preserve">produktam, </w:t>
            </w:r>
            <w:bookmarkStart w:id="59" w:name="OLE_LINK71"/>
            <w:r>
              <w:rPr>
                <w:sz w:val="20"/>
                <w:szCs w:val="20"/>
              </w:rPr>
              <w:t xml:space="preserve">uz </w:t>
            </w:r>
            <w:r w:rsidRPr="004E1646">
              <w:rPr>
                <w:sz w:val="20"/>
                <w:szCs w:val="20"/>
              </w:rPr>
              <w:t>kur</w:t>
            </w:r>
            <w:r>
              <w:rPr>
                <w:sz w:val="20"/>
                <w:szCs w:val="20"/>
              </w:rPr>
              <w:t>u</w:t>
            </w:r>
            <w:r w:rsidRPr="004E1646">
              <w:rPr>
                <w:sz w:val="20"/>
                <w:szCs w:val="20"/>
              </w:rPr>
              <w:t xml:space="preserve"> </w:t>
            </w:r>
            <w:r>
              <w:rPr>
                <w:sz w:val="20"/>
                <w:szCs w:val="20"/>
              </w:rPr>
              <w:t>nav attiecināms nacionālais importa aizliegums</w:t>
            </w:r>
            <w:bookmarkEnd w:id="58"/>
            <w:bookmarkEnd w:id="59"/>
            <w:r w:rsidRPr="004E1646">
              <w:rPr>
                <w:sz w:val="20"/>
                <w:szCs w:val="20"/>
              </w:rPr>
              <w:t>)</w:t>
            </w:r>
            <w:r>
              <w:rPr>
                <w:sz w:val="20"/>
                <w:szCs w:val="20"/>
              </w:rPr>
              <w:t>.</w:t>
            </w:r>
          </w:p>
          <w:p w14:paraId="63624BAE" w14:textId="68D9077B" w:rsidR="007E5DFB" w:rsidRDefault="007E5DFB" w:rsidP="00534388">
            <w:pPr>
              <w:pStyle w:val="NormalWeb"/>
              <w:spacing w:before="120" w:beforeAutospacing="0" w:after="0" w:afterAutospacing="0"/>
              <w:jc w:val="center"/>
              <w:rPr>
                <w:sz w:val="20"/>
                <w:szCs w:val="20"/>
              </w:rPr>
            </w:pPr>
            <w:r w:rsidRPr="005809FA">
              <w:rPr>
                <w:sz w:val="20"/>
                <w:szCs w:val="20"/>
                <w:u w:val="single"/>
              </w:rPr>
              <w:t>Septembrī</w:t>
            </w:r>
            <w:r w:rsidRPr="004E1646">
              <w:rPr>
                <w:sz w:val="20"/>
                <w:szCs w:val="20"/>
              </w:rPr>
              <w:t>: L</w:t>
            </w:r>
            <w:r w:rsidR="00775425">
              <w:rPr>
                <w:sz w:val="20"/>
                <w:szCs w:val="20"/>
              </w:rPr>
              <w:t>ietuva</w:t>
            </w:r>
            <w:r>
              <w:rPr>
                <w:sz w:val="20"/>
                <w:szCs w:val="20"/>
              </w:rPr>
              <w:t>,</w:t>
            </w:r>
            <w:r w:rsidRPr="004E1646">
              <w:rPr>
                <w:sz w:val="20"/>
                <w:szCs w:val="20"/>
              </w:rPr>
              <w:t xml:space="preserve"> N</w:t>
            </w:r>
            <w:r w:rsidR="00775425">
              <w:rPr>
                <w:sz w:val="20"/>
                <w:szCs w:val="20"/>
              </w:rPr>
              <w:t>īderlande</w:t>
            </w:r>
            <w:r w:rsidRPr="004E1646">
              <w:rPr>
                <w:sz w:val="20"/>
                <w:szCs w:val="20"/>
              </w:rPr>
              <w:t xml:space="preserve"> (apjoms galvenokārt nonāca N</w:t>
            </w:r>
            <w:r w:rsidR="00775425">
              <w:rPr>
                <w:sz w:val="20"/>
                <w:szCs w:val="20"/>
              </w:rPr>
              <w:t>īderlandē</w:t>
            </w:r>
            <w:r w:rsidRPr="004E1646">
              <w:rPr>
                <w:sz w:val="20"/>
                <w:szCs w:val="20"/>
              </w:rPr>
              <w:t>).</w:t>
            </w:r>
          </w:p>
          <w:p w14:paraId="57AD6653" w14:textId="68113F19" w:rsidR="007E5DFB" w:rsidRDefault="007E5DFB" w:rsidP="00534388">
            <w:pPr>
              <w:pStyle w:val="NormalWeb"/>
              <w:spacing w:before="120" w:beforeAutospacing="0" w:after="0" w:afterAutospacing="0"/>
              <w:jc w:val="center"/>
              <w:rPr>
                <w:sz w:val="20"/>
                <w:szCs w:val="20"/>
              </w:rPr>
            </w:pPr>
            <w:r w:rsidRPr="00534388">
              <w:rPr>
                <w:sz w:val="20"/>
                <w:szCs w:val="20"/>
                <w:u w:val="single"/>
              </w:rPr>
              <w:t>Oktobrī:</w:t>
            </w:r>
            <w:r w:rsidRPr="00534388">
              <w:rPr>
                <w:sz w:val="20"/>
                <w:szCs w:val="20"/>
              </w:rPr>
              <w:t xml:space="preserve"> L</w:t>
            </w:r>
            <w:r w:rsidR="00775425">
              <w:rPr>
                <w:sz w:val="20"/>
                <w:szCs w:val="20"/>
              </w:rPr>
              <w:t>atvija</w:t>
            </w:r>
            <w:r w:rsidR="008359FE">
              <w:rPr>
                <w:sz w:val="20"/>
                <w:szCs w:val="20"/>
              </w:rPr>
              <w:t xml:space="preserve"> (</w:t>
            </w:r>
            <w:r w:rsidR="008359FE" w:rsidRPr="004E1646">
              <w:rPr>
                <w:sz w:val="20"/>
                <w:szCs w:val="20"/>
              </w:rPr>
              <w:t>produkt</w:t>
            </w:r>
            <w:r w:rsidR="008359FE">
              <w:rPr>
                <w:sz w:val="20"/>
                <w:szCs w:val="20"/>
              </w:rPr>
              <w:t>i</w:t>
            </w:r>
            <w:r w:rsidR="008359FE" w:rsidRPr="004E1646">
              <w:rPr>
                <w:sz w:val="20"/>
                <w:szCs w:val="20"/>
              </w:rPr>
              <w:t xml:space="preserve">, </w:t>
            </w:r>
            <w:r w:rsidR="008359FE">
              <w:rPr>
                <w:sz w:val="20"/>
                <w:szCs w:val="20"/>
              </w:rPr>
              <w:t xml:space="preserve">uz </w:t>
            </w:r>
            <w:r w:rsidR="008359FE" w:rsidRPr="004E1646">
              <w:rPr>
                <w:sz w:val="20"/>
                <w:szCs w:val="20"/>
              </w:rPr>
              <w:t>kur</w:t>
            </w:r>
            <w:r w:rsidR="00BF062A">
              <w:rPr>
                <w:sz w:val="20"/>
                <w:szCs w:val="20"/>
              </w:rPr>
              <w:t>iem</w:t>
            </w:r>
            <w:r w:rsidR="008359FE" w:rsidRPr="004E1646">
              <w:rPr>
                <w:sz w:val="20"/>
                <w:szCs w:val="20"/>
              </w:rPr>
              <w:t xml:space="preserve"> </w:t>
            </w:r>
            <w:r w:rsidR="008359FE">
              <w:rPr>
                <w:sz w:val="20"/>
                <w:szCs w:val="20"/>
              </w:rPr>
              <w:t>nav attiecināms nacionālais importa aizliegums)</w:t>
            </w:r>
            <w:r w:rsidRPr="00534388">
              <w:rPr>
                <w:sz w:val="20"/>
                <w:szCs w:val="20"/>
              </w:rPr>
              <w:t xml:space="preserve">, </w:t>
            </w:r>
            <w:r w:rsidR="00775425">
              <w:rPr>
                <w:sz w:val="20"/>
                <w:szCs w:val="20"/>
              </w:rPr>
              <w:t>Igaunija</w:t>
            </w:r>
            <w:r w:rsidR="00254798">
              <w:rPr>
                <w:sz w:val="20"/>
                <w:szCs w:val="20"/>
              </w:rPr>
              <w:t xml:space="preserve"> un</w:t>
            </w:r>
            <w:r w:rsidRPr="00534388">
              <w:rPr>
                <w:sz w:val="20"/>
                <w:szCs w:val="20"/>
              </w:rPr>
              <w:t xml:space="preserve"> </w:t>
            </w:r>
            <w:r w:rsidR="00775425">
              <w:rPr>
                <w:sz w:val="20"/>
                <w:szCs w:val="20"/>
              </w:rPr>
              <w:t>Vācija</w:t>
            </w:r>
            <w:r w:rsidRPr="00534388">
              <w:rPr>
                <w:sz w:val="20"/>
                <w:szCs w:val="20"/>
              </w:rPr>
              <w:t xml:space="preserve">. </w:t>
            </w:r>
          </w:p>
          <w:p w14:paraId="2DADAEC7" w14:textId="5944F95C" w:rsidR="007E5DFB" w:rsidRDefault="007E5DFB" w:rsidP="00534388">
            <w:pPr>
              <w:pStyle w:val="NormalWeb"/>
              <w:spacing w:before="120" w:beforeAutospacing="0" w:after="0" w:afterAutospacing="0"/>
              <w:jc w:val="center"/>
              <w:rPr>
                <w:sz w:val="20"/>
                <w:szCs w:val="20"/>
              </w:rPr>
            </w:pPr>
            <w:r w:rsidRPr="00534388">
              <w:rPr>
                <w:sz w:val="20"/>
                <w:szCs w:val="20"/>
                <w:u w:val="single"/>
              </w:rPr>
              <w:t>Novembrī:</w:t>
            </w:r>
            <w:r w:rsidRPr="00534388">
              <w:rPr>
                <w:sz w:val="20"/>
                <w:szCs w:val="20"/>
              </w:rPr>
              <w:t xml:space="preserve"> L</w:t>
            </w:r>
            <w:r w:rsidR="00775425">
              <w:rPr>
                <w:sz w:val="20"/>
                <w:szCs w:val="20"/>
              </w:rPr>
              <w:t>atvija</w:t>
            </w:r>
            <w:r w:rsidR="008359FE">
              <w:rPr>
                <w:sz w:val="20"/>
                <w:szCs w:val="20"/>
              </w:rPr>
              <w:t xml:space="preserve"> (</w:t>
            </w:r>
            <w:r w:rsidR="008359FE" w:rsidRPr="004E1646">
              <w:rPr>
                <w:sz w:val="20"/>
                <w:szCs w:val="20"/>
              </w:rPr>
              <w:t>produkt</w:t>
            </w:r>
            <w:r w:rsidR="008359FE">
              <w:rPr>
                <w:sz w:val="20"/>
                <w:szCs w:val="20"/>
              </w:rPr>
              <w:t>i</w:t>
            </w:r>
            <w:r w:rsidR="008359FE" w:rsidRPr="004E1646">
              <w:rPr>
                <w:sz w:val="20"/>
                <w:szCs w:val="20"/>
              </w:rPr>
              <w:t xml:space="preserve">, </w:t>
            </w:r>
            <w:r w:rsidR="008359FE">
              <w:rPr>
                <w:sz w:val="20"/>
                <w:szCs w:val="20"/>
              </w:rPr>
              <w:t xml:space="preserve">uz </w:t>
            </w:r>
            <w:r w:rsidR="008359FE" w:rsidRPr="004E1646">
              <w:rPr>
                <w:sz w:val="20"/>
                <w:szCs w:val="20"/>
              </w:rPr>
              <w:t>kur</w:t>
            </w:r>
            <w:r w:rsidR="00BF062A">
              <w:rPr>
                <w:sz w:val="20"/>
                <w:szCs w:val="20"/>
              </w:rPr>
              <w:t>iem</w:t>
            </w:r>
            <w:r w:rsidR="008359FE" w:rsidRPr="004E1646">
              <w:rPr>
                <w:sz w:val="20"/>
                <w:szCs w:val="20"/>
              </w:rPr>
              <w:t xml:space="preserve"> </w:t>
            </w:r>
            <w:r w:rsidR="008359FE">
              <w:rPr>
                <w:sz w:val="20"/>
                <w:szCs w:val="20"/>
              </w:rPr>
              <w:t>nav attiecināms nacionālais importa aizliegums)</w:t>
            </w:r>
            <w:r w:rsidRPr="00534388">
              <w:rPr>
                <w:sz w:val="20"/>
                <w:szCs w:val="20"/>
              </w:rPr>
              <w:t xml:space="preserve">, </w:t>
            </w:r>
            <w:r w:rsidR="00775425">
              <w:rPr>
                <w:sz w:val="20"/>
                <w:szCs w:val="20"/>
              </w:rPr>
              <w:t>Vācija</w:t>
            </w:r>
            <w:r w:rsidRPr="00534388">
              <w:rPr>
                <w:sz w:val="20"/>
                <w:szCs w:val="20"/>
              </w:rPr>
              <w:t xml:space="preserve">, </w:t>
            </w:r>
            <w:r w:rsidR="00775425">
              <w:rPr>
                <w:sz w:val="20"/>
                <w:szCs w:val="20"/>
              </w:rPr>
              <w:t>Igaunija</w:t>
            </w:r>
            <w:r w:rsidR="00254798">
              <w:rPr>
                <w:sz w:val="20"/>
                <w:szCs w:val="20"/>
              </w:rPr>
              <w:t xml:space="preserve"> un</w:t>
            </w:r>
            <w:r w:rsidRPr="00534388">
              <w:rPr>
                <w:sz w:val="20"/>
                <w:szCs w:val="20"/>
              </w:rPr>
              <w:t xml:space="preserve"> F</w:t>
            </w:r>
            <w:r w:rsidR="00775425">
              <w:rPr>
                <w:sz w:val="20"/>
                <w:szCs w:val="20"/>
              </w:rPr>
              <w:t>rancija</w:t>
            </w:r>
            <w:r w:rsidRPr="00534388">
              <w:rPr>
                <w:sz w:val="20"/>
                <w:szCs w:val="20"/>
              </w:rPr>
              <w:t xml:space="preserve">. </w:t>
            </w:r>
          </w:p>
          <w:p w14:paraId="74E38C58" w14:textId="368D1EFD" w:rsidR="007E5DFB" w:rsidRPr="004E1646" w:rsidRDefault="007E5DFB" w:rsidP="00534388">
            <w:pPr>
              <w:pStyle w:val="NormalWeb"/>
              <w:spacing w:before="120" w:beforeAutospacing="0" w:after="0" w:afterAutospacing="0"/>
              <w:jc w:val="center"/>
              <w:rPr>
                <w:sz w:val="20"/>
                <w:szCs w:val="20"/>
              </w:rPr>
            </w:pPr>
            <w:r w:rsidRPr="00534388">
              <w:rPr>
                <w:sz w:val="20"/>
                <w:szCs w:val="20"/>
                <w:u w:val="single"/>
              </w:rPr>
              <w:t>Decembrī:</w:t>
            </w:r>
            <w:r w:rsidRPr="00534388">
              <w:rPr>
                <w:sz w:val="20"/>
                <w:szCs w:val="20"/>
              </w:rPr>
              <w:t xml:space="preserve"> L</w:t>
            </w:r>
            <w:r w:rsidR="00775425">
              <w:rPr>
                <w:sz w:val="20"/>
                <w:szCs w:val="20"/>
              </w:rPr>
              <w:t>atvija</w:t>
            </w:r>
            <w:r w:rsidR="008359FE">
              <w:rPr>
                <w:sz w:val="20"/>
                <w:szCs w:val="20"/>
              </w:rPr>
              <w:t xml:space="preserve"> (</w:t>
            </w:r>
            <w:r w:rsidR="008359FE" w:rsidRPr="004E1646">
              <w:rPr>
                <w:sz w:val="20"/>
                <w:szCs w:val="20"/>
              </w:rPr>
              <w:t>produkt</w:t>
            </w:r>
            <w:r w:rsidR="008359FE">
              <w:rPr>
                <w:sz w:val="20"/>
                <w:szCs w:val="20"/>
              </w:rPr>
              <w:t>i</w:t>
            </w:r>
            <w:r w:rsidR="008359FE" w:rsidRPr="004E1646">
              <w:rPr>
                <w:sz w:val="20"/>
                <w:szCs w:val="20"/>
              </w:rPr>
              <w:t xml:space="preserve">, </w:t>
            </w:r>
            <w:r w:rsidR="008359FE">
              <w:rPr>
                <w:sz w:val="20"/>
                <w:szCs w:val="20"/>
              </w:rPr>
              <w:t xml:space="preserve">uz </w:t>
            </w:r>
            <w:r w:rsidR="008359FE" w:rsidRPr="004E1646">
              <w:rPr>
                <w:sz w:val="20"/>
                <w:szCs w:val="20"/>
              </w:rPr>
              <w:t>kur</w:t>
            </w:r>
            <w:r w:rsidR="00BF062A">
              <w:rPr>
                <w:sz w:val="20"/>
                <w:szCs w:val="20"/>
              </w:rPr>
              <w:t>iem</w:t>
            </w:r>
            <w:r w:rsidR="008359FE" w:rsidRPr="004E1646">
              <w:rPr>
                <w:sz w:val="20"/>
                <w:szCs w:val="20"/>
              </w:rPr>
              <w:t xml:space="preserve"> </w:t>
            </w:r>
            <w:r w:rsidR="008359FE">
              <w:rPr>
                <w:sz w:val="20"/>
                <w:szCs w:val="20"/>
              </w:rPr>
              <w:t>nav attiecināms nacionālais importa aizliegums)</w:t>
            </w:r>
            <w:r w:rsidRPr="00534388">
              <w:rPr>
                <w:sz w:val="20"/>
                <w:szCs w:val="20"/>
              </w:rPr>
              <w:t xml:space="preserve">, </w:t>
            </w:r>
            <w:r w:rsidR="00775425">
              <w:rPr>
                <w:sz w:val="20"/>
                <w:szCs w:val="20"/>
              </w:rPr>
              <w:t>Vācija</w:t>
            </w:r>
            <w:r w:rsidRPr="00534388">
              <w:rPr>
                <w:sz w:val="20"/>
                <w:szCs w:val="20"/>
              </w:rPr>
              <w:t>, B</w:t>
            </w:r>
            <w:r w:rsidR="00775425">
              <w:rPr>
                <w:sz w:val="20"/>
                <w:szCs w:val="20"/>
              </w:rPr>
              <w:t>eļģija</w:t>
            </w:r>
            <w:r w:rsidR="00254798">
              <w:rPr>
                <w:sz w:val="20"/>
                <w:szCs w:val="20"/>
              </w:rPr>
              <w:t xml:space="preserve"> un</w:t>
            </w:r>
            <w:r w:rsidRPr="00534388">
              <w:rPr>
                <w:sz w:val="20"/>
                <w:szCs w:val="20"/>
              </w:rPr>
              <w:t xml:space="preserve"> F</w:t>
            </w:r>
            <w:r w:rsidR="00775425">
              <w:rPr>
                <w:sz w:val="20"/>
                <w:szCs w:val="20"/>
              </w:rPr>
              <w:t>rancija</w:t>
            </w:r>
            <w:r w:rsidRPr="00534388">
              <w:rPr>
                <w:sz w:val="20"/>
                <w:szCs w:val="20"/>
              </w:rPr>
              <w:t>.</w:t>
            </w:r>
          </w:p>
        </w:tc>
        <w:tc>
          <w:tcPr>
            <w:tcW w:w="2324" w:type="dxa"/>
          </w:tcPr>
          <w:p w14:paraId="0B29F7B7" w14:textId="441F4D21" w:rsidR="00B12E1C" w:rsidRPr="008D73F5" w:rsidRDefault="007E5DFB" w:rsidP="007E5DFB">
            <w:pPr>
              <w:pStyle w:val="NormalWeb"/>
              <w:spacing w:before="0" w:beforeAutospacing="0" w:after="0" w:afterAutospacing="0"/>
              <w:jc w:val="center"/>
              <w:rPr>
                <w:sz w:val="20"/>
                <w:szCs w:val="20"/>
              </w:rPr>
            </w:pPr>
            <w:r w:rsidRPr="008D73F5">
              <w:rPr>
                <w:sz w:val="20"/>
                <w:szCs w:val="20"/>
              </w:rPr>
              <w:lastRenderedPageBreak/>
              <w:t>Dati liecina</w:t>
            </w:r>
            <w:r w:rsidR="00BF062A">
              <w:rPr>
                <w:sz w:val="20"/>
                <w:szCs w:val="20"/>
              </w:rPr>
              <w:t xml:space="preserve">, ka </w:t>
            </w:r>
            <w:r w:rsidR="00BF062A" w:rsidRPr="008D73F5">
              <w:rPr>
                <w:sz w:val="20"/>
                <w:szCs w:val="20"/>
              </w:rPr>
              <w:t xml:space="preserve">2024. gada otrajā pusgadā </w:t>
            </w:r>
            <w:r w:rsidR="00BF062A" w:rsidRPr="008D73F5">
              <w:rPr>
                <w:sz w:val="20"/>
                <w:szCs w:val="20"/>
                <w:u w:val="single"/>
              </w:rPr>
              <w:t>pat divas reizes</w:t>
            </w:r>
            <w:r w:rsidR="00BF062A" w:rsidRPr="008D73F5">
              <w:rPr>
                <w:sz w:val="20"/>
                <w:szCs w:val="20"/>
              </w:rPr>
              <w:t xml:space="preserve"> samazinā</w:t>
            </w:r>
            <w:r w:rsidR="00BF062A">
              <w:rPr>
                <w:sz w:val="20"/>
                <w:szCs w:val="20"/>
              </w:rPr>
              <w:t>jā</w:t>
            </w:r>
            <w:r w:rsidR="00BF062A" w:rsidRPr="008D73F5">
              <w:rPr>
                <w:sz w:val="20"/>
                <w:szCs w:val="20"/>
              </w:rPr>
              <w:t xml:space="preserve">s </w:t>
            </w:r>
            <w:r w:rsidR="00BF062A">
              <w:rPr>
                <w:sz w:val="20"/>
                <w:szCs w:val="20"/>
              </w:rPr>
              <w:t xml:space="preserve">to produktu </w:t>
            </w:r>
            <w:r w:rsidR="00BF062A" w:rsidRPr="008D73F5">
              <w:rPr>
                <w:sz w:val="20"/>
                <w:szCs w:val="20"/>
              </w:rPr>
              <w:t xml:space="preserve">importa </w:t>
            </w:r>
            <w:r w:rsidR="00BF062A" w:rsidRPr="008D73F5">
              <w:rPr>
                <w:sz w:val="20"/>
                <w:szCs w:val="20"/>
              </w:rPr>
              <w:lastRenderedPageBreak/>
              <w:t>vērtība</w:t>
            </w:r>
            <w:r w:rsidR="00BF062A">
              <w:rPr>
                <w:sz w:val="20"/>
                <w:szCs w:val="20"/>
              </w:rPr>
              <w:t xml:space="preserve"> </w:t>
            </w:r>
            <w:r w:rsidR="00BF062A" w:rsidRPr="008D73F5">
              <w:rPr>
                <w:sz w:val="20"/>
                <w:szCs w:val="20"/>
              </w:rPr>
              <w:t>(</w:t>
            </w:r>
            <w:r w:rsidR="00D87A9E" w:rsidRPr="00D87A9E">
              <w:rPr>
                <w:i/>
                <w:iCs/>
                <w:sz w:val="20"/>
                <w:szCs w:val="20"/>
              </w:rPr>
              <w:t>euro</w:t>
            </w:r>
            <w:r w:rsidR="00BF062A" w:rsidRPr="008D73F5">
              <w:rPr>
                <w:sz w:val="20"/>
                <w:szCs w:val="20"/>
              </w:rPr>
              <w:t>/kg)</w:t>
            </w:r>
            <w:r w:rsidRPr="008D73F5">
              <w:rPr>
                <w:sz w:val="20"/>
                <w:szCs w:val="20"/>
              </w:rPr>
              <w:t>, uz kuriem neattiecas nacionālais importa aizliegums</w:t>
            </w:r>
            <w:r w:rsidR="00EE0707">
              <w:rPr>
                <w:rStyle w:val="FootnoteReference"/>
                <w:sz w:val="20"/>
                <w:szCs w:val="20"/>
              </w:rPr>
              <w:footnoteReference w:id="2"/>
            </w:r>
            <w:r w:rsidRPr="008D73F5">
              <w:rPr>
                <w:sz w:val="20"/>
                <w:szCs w:val="20"/>
              </w:rPr>
              <w:t>, bet kuriem kopš 2024.</w:t>
            </w:r>
            <w:r w:rsidR="00994DC8" w:rsidRPr="008D73F5">
              <w:rPr>
                <w:sz w:val="20"/>
                <w:szCs w:val="20"/>
              </w:rPr>
              <w:t> </w:t>
            </w:r>
            <w:r w:rsidRPr="008D73F5">
              <w:rPr>
                <w:sz w:val="20"/>
                <w:szCs w:val="20"/>
              </w:rPr>
              <w:t>gada 1. jūlija tiek piemērots paaugstinātais ES muitas tarifs</w:t>
            </w:r>
            <w:r w:rsidR="00994DC8" w:rsidRPr="008D73F5">
              <w:rPr>
                <w:sz w:val="20"/>
                <w:szCs w:val="20"/>
              </w:rPr>
              <w:t xml:space="preserve">. </w:t>
            </w:r>
            <w:r w:rsidR="00BF062A">
              <w:rPr>
                <w:sz w:val="20"/>
                <w:szCs w:val="20"/>
              </w:rPr>
              <w:t>Tā, p</w:t>
            </w:r>
            <w:r w:rsidR="00994DC8" w:rsidRPr="008D73F5">
              <w:rPr>
                <w:sz w:val="20"/>
                <w:szCs w:val="20"/>
              </w:rPr>
              <w:t xml:space="preserve">iemēram, 2024. gada jūnijā produkta importa vērtība bija 0,20 </w:t>
            </w:r>
            <w:r w:rsidR="003C6D22" w:rsidRPr="00D87A9E">
              <w:rPr>
                <w:i/>
                <w:iCs/>
                <w:sz w:val="20"/>
                <w:szCs w:val="20"/>
              </w:rPr>
              <w:t>e</w:t>
            </w:r>
            <w:r w:rsidR="00D87A9E" w:rsidRPr="00D87A9E">
              <w:rPr>
                <w:i/>
                <w:iCs/>
                <w:sz w:val="20"/>
                <w:szCs w:val="20"/>
              </w:rPr>
              <w:t>u</w:t>
            </w:r>
            <w:r w:rsidR="003C6D22" w:rsidRPr="00D87A9E">
              <w:rPr>
                <w:i/>
                <w:iCs/>
                <w:sz w:val="20"/>
                <w:szCs w:val="20"/>
              </w:rPr>
              <w:t>ro</w:t>
            </w:r>
            <w:r w:rsidR="00994DC8" w:rsidRPr="008D73F5">
              <w:rPr>
                <w:sz w:val="20"/>
                <w:szCs w:val="20"/>
              </w:rPr>
              <w:t xml:space="preserve">/kg, </w:t>
            </w:r>
            <w:r w:rsidR="00BF062A">
              <w:rPr>
                <w:sz w:val="20"/>
                <w:szCs w:val="20"/>
              </w:rPr>
              <w:t>be</w:t>
            </w:r>
            <w:r w:rsidR="00994DC8" w:rsidRPr="008D73F5">
              <w:rPr>
                <w:sz w:val="20"/>
                <w:szCs w:val="20"/>
              </w:rPr>
              <w:t xml:space="preserve">t 2024. gada decembrī – 0,09 </w:t>
            </w:r>
            <w:r w:rsidR="003C6D22" w:rsidRPr="00D87A9E">
              <w:rPr>
                <w:i/>
                <w:iCs/>
                <w:sz w:val="20"/>
                <w:szCs w:val="20"/>
              </w:rPr>
              <w:t>e</w:t>
            </w:r>
            <w:r w:rsidR="00D87A9E" w:rsidRPr="00D87A9E">
              <w:rPr>
                <w:i/>
                <w:iCs/>
                <w:sz w:val="20"/>
                <w:szCs w:val="20"/>
              </w:rPr>
              <w:t>u</w:t>
            </w:r>
            <w:r w:rsidR="003C6D22" w:rsidRPr="00D87A9E">
              <w:rPr>
                <w:i/>
                <w:iCs/>
                <w:sz w:val="20"/>
                <w:szCs w:val="20"/>
              </w:rPr>
              <w:t>ro</w:t>
            </w:r>
            <w:r w:rsidR="00994DC8" w:rsidRPr="008D73F5">
              <w:rPr>
                <w:sz w:val="20"/>
                <w:szCs w:val="20"/>
              </w:rPr>
              <w:t xml:space="preserve">/kg. </w:t>
            </w:r>
          </w:p>
          <w:p w14:paraId="7775C61C" w14:textId="77777777" w:rsidR="00B12E1C" w:rsidRPr="008D73F5" w:rsidRDefault="00B12E1C" w:rsidP="007E5DFB">
            <w:pPr>
              <w:pStyle w:val="NormalWeb"/>
              <w:spacing w:before="0" w:beforeAutospacing="0" w:after="0" w:afterAutospacing="0"/>
              <w:jc w:val="center"/>
              <w:rPr>
                <w:sz w:val="20"/>
                <w:szCs w:val="20"/>
              </w:rPr>
            </w:pPr>
          </w:p>
          <w:p w14:paraId="243DC138" w14:textId="2D1E9556" w:rsidR="007E5DFB" w:rsidRPr="004E1646" w:rsidRDefault="00994DC8" w:rsidP="00F920F9">
            <w:pPr>
              <w:pStyle w:val="NormalWeb"/>
              <w:spacing w:before="0" w:beforeAutospacing="0" w:after="0" w:afterAutospacing="0"/>
              <w:jc w:val="center"/>
              <w:rPr>
                <w:b/>
                <w:bCs/>
                <w:sz w:val="20"/>
                <w:szCs w:val="20"/>
              </w:rPr>
            </w:pPr>
            <w:r w:rsidRPr="00224F09">
              <w:rPr>
                <w:b/>
                <w:bCs/>
                <w:sz w:val="20"/>
                <w:szCs w:val="20"/>
              </w:rPr>
              <w:t>Iespējams</w:t>
            </w:r>
            <w:r w:rsidR="00BF062A">
              <w:rPr>
                <w:b/>
                <w:bCs/>
                <w:sz w:val="20"/>
                <w:szCs w:val="20"/>
              </w:rPr>
              <w:t>,</w:t>
            </w:r>
            <w:r w:rsidRPr="00224F09">
              <w:rPr>
                <w:b/>
                <w:bCs/>
                <w:sz w:val="20"/>
                <w:szCs w:val="20"/>
              </w:rPr>
              <w:t xml:space="preserve"> vērtība ir </w:t>
            </w:r>
            <w:r w:rsidR="00BF062A">
              <w:rPr>
                <w:b/>
                <w:bCs/>
                <w:sz w:val="20"/>
                <w:szCs w:val="20"/>
              </w:rPr>
              <w:t>ievērojami</w:t>
            </w:r>
            <w:r w:rsidR="00BF062A" w:rsidRPr="00224F09">
              <w:rPr>
                <w:b/>
                <w:bCs/>
                <w:sz w:val="20"/>
                <w:szCs w:val="20"/>
              </w:rPr>
              <w:t xml:space="preserve"> </w:t>
            </w:r>
            <w:r w:rsidRPr="00224F09">
              <w:rPr>
                <w:b/>
                <w:bCs/>
                <w:sz w:val="20"/>
                <w:szCs w:val="20"/>
              </w:rPr>
              <w:t>samazinājusies, lai</w:t>
            </w:r>
            <w:r w:rsidRPr="00224F09">
              <w:rPr>
                <w:b/>
                <w:bCs/>
              </w:rPr>
              <w:t xml:space="preserve"> </w:t>
            </w:r>
            <w:r w:rsidR="00BF062A">
              <w:rPr>
                <w:b/>
                <w:bCs/>
                <w:sz w:val="20"/>
                <w:szCs w:val="20"/>
              </w:rPr>
              <w:t>tā</w:t>
            </w:r>
            <w:r w:rsidR="00BF062A" w:rsidRPr="00224F09">
              <w:rPr>
                <w:b/>
                <w:bCs/>
                <w:sz w:val="20"/>
                <w:szCs w:val="20"/>
              </w:rPr>
              <w:t xml:space="preserve"> </w:t>
            </w:r>
            <w:r w:rsidR="00B12E1C" w:rsidRPr="00224F09">
              <w:rPr>
                <w:b/>
                <w:bCs/>
                <w:sz w:val="20"/>
                <w:szCs w:val="20"/>
              </w:rPr>
              <w:t>sa</w:t>
            </w:r>
            <w:r w:rsidRPr="00224F09">
              <w:rPr>
                <w:b/>
                <w:bCs/>
                <w:sz w:val="20"/>
                <w:szCs w:val="20"/>
              </w:rPr>
              <w:t>mazinātu paaugstinātā ES muitas tarifa ietekmi, jo muitas tarifs ir 50</w:t>
            </w:r>
            <w:r w:rsidR="00BF062A">
              <w:rPr>
                <w:b/>
                <w:bCs/>
                <w:sz w:val="20"/>
                <w:szCs w:val="20"/>
              </w:rPr>
              <w:t> </w:t>
            </w:r>
            <w:r w:rsidRPr="00224F09">
              <w:rPr>
                <w:b/>
                <w:bCs/>
                <w:sz w:val="20"/>
                <w:szCs w:val="20"/>
              </w:rPr>
              <w:t xml:space="preserve">% un tiek maksāts no </w:t>
            </w:r>
            <w:r w:rsidR="00B12E1C" w:rsidRPr="00224F09">
              <w:rPr>
                <w:b/>
                <w:bCs/>
                <w:sz w:val="20"/>
                <w:szCs w:val="20"/>
              </w:rPr>
              <w:t>vērtības.</w:t>
            </w:r>
          </w:p>
        </w:tc>
      </w:tr>
      <w:tr w:rsidR="007E5DFB" w:rsidRPr="004E1646" w14:paraId="4F9179B7" w14:textId="702A5855" w:rsidTr="007E5DFB">
        <w:tc>
          <w:tcPr>
            <w:tcW w:w="1129" w:type="dxa"/>
            <w:vAlign w:val="center"/>
          </w:tcPr>
          <w:p w14:paraId="0C632C46" w14:textId="77777777" w:rsidR="007E5DFB" w:rsidRPr="004E1646" w:rsidRDefault="007E5DFB" w:rsidP="00326697">
            <w:pPr>
              <w:pStyle w:val="NormalWeb"/>
              <w:spacing w:before="0" w:beforeAutospacing="0" w:after="0" w:afterAutospacing="0"/>
              <w:jc w:val="center"/>
              <w:rPr>
                <w:sz w:val="20"/>
                <w:szCs w:val="20"/>
              </w:rPr>
            </w:pPr>
            <w:r w:rsidRPr="004E1646">
              <w:rPr>
                <w:sz w:val="20"/>
                <w:szCs w:val="20"/>
              </w:rPr>
              <w:lastRenderedPageBreak/>
              <w:t>V</w:t>
            </w:r>
          </w:p>
        </w:tc>
        <w:tc>
          <w:tcPr>
            <w:tcW w:w="1134" w:type="dxa"/>
            <w:vAlign w:val="center"/>
          </w:tcPr>
          <w:p w14:paraId="53A633DF" w14:textId="77777777" w:rsidR="007E5DFB" w:rsidRPr="004E1646" w:rsidRDefault="007E5DFB" w:rsidP="00326697">
            <w:pPr>
              <w:pStyle w:val="NormalWeb"/>
              <w:spacing w:before="0" w:beforeAutospacing="0" w:after="0" w:afterAutospacing="0"/>
              <w:jc w:val="center"/>
              <w:rPr>
                <w:sz w:val="20"/>
                <w:szCs w:val="20"/>
              </w:rPr>
            </w:pPr>
            <w:r w:rsidRPr="004E1646">
              <w:rPr>
                <w:sz w:val="20"/>
                <w:szCs w:val="20"/>
              </w:rPr>
              <w:t>V</w:t>
            </w:r>
          </w:p>
        </w:tc>
        <w:tc>
          <w:tcPr>
            <w:tcW w:w="1276" w:type="dxa"/>
          </w:tcPr>
          <w:p w14:paraId="2A20E5ED" w14:textId="77777777" w:rsidR="007E5DFB" w:rsidRPr="004E1646" w:rsidRDefault="007E5DFB" w:rsidP="00326697">
            <w:pPr>
              <w:pStyle w:val="NormalWeb"/>
              <w:spacing w:before="0" w:beforeAutospacing="0" w:after="0" w:afterAutospacing="0"/>
              <w:rPr>
                <w:sz w:val="20"/>
                <w:szCs w:val="20"/>
              </w:rPr>
            </w:pPr>
            <w:bookmarkStart w:id="60" w:name="OLE_LINK98"/>
            <w:r w:rsidRPr="004E1646">
              <w:rPr>
                <w:sz w:val="20"/>
                <w:szCs w:val="20"/>
              </w:rPr>
              <w:t>KN 10. nodaļas produkti (</w:t>
            </w:r>
            <w:r w:rsidRPr="004E1646">
              <w:rPr>
                <w:b/>
                <w:bCs/>
                <w:sz w:val="20"/>
                <w:szCs w:val="20"/>
              </w:rPr>
              <w:t>graudaugu produkti</w:t>
            </w:r>
            <w:r w:rsidRPr="004E1646">
              <w:rPr>
                <w:sz w:val="20"/>
                <w:szCs w:val="20"/>
              </w:rPr>
              <w:t>)</w:t>
            </w:r>
            <w:bookmarkEnd w:id="60"/>
          </w:p>
        </w:tc>
        <w:tc>
          <w:tcPr>
            <w:tcW w:w="1843" w:type="dxa"/>
          </w:tcPr>
          <w:p w14:paraId="4B218EDD" w14:textId="77777777" w:rsidR="007E5DFB" w:rsidRPr="00B5739D" w:rsidRDefault="007E5DFB" w:rsidP="00326697">
            <w:pPr>
              <w:pStyle w:val="NormalWeb"/>
              <w:spacing w:before="120" w:beforeAutospacing="0" w:after="120" w:afterAutospacing="0"/>
              <w:jc w:val="center"/>
              <w:rPr>
                <w:b/>
                <w:bCs/>
                <w:sz w:val="20"/>
                <w:szCs w:val="20"/>
              </w:rPr>
            </w:pPr>
            <w:r w:rsidRPr="00B5739D">
              <w:rPr>
                <w:b/>
                <w:bCs/>
                <w:sz w:val="20"/>
                <w:szCs w:val="20"/>
              </w:rPr>
              <w:t xml:space="preserve">–43 % </w:t>
            </w:r>
          </w:p>
          <w:p w14:paraId="61727EFD" w14:textId="0953C210" w:rsidR="007E5DFB" w:rsidRPr="004E1646" w:rsidRDefault="007E5DFB" w:rsidP="00326697">
            <w:pPr>
              <w:pStyle w:val="NormalWeb"/>
              <w:spacing w:before="0" w:beforeAutospacing="0" w:after="0" w:afterAutospacing="0"/>
              <w:jc w:val="center"/>
              <w:rPr>
                <w:sz w:val="20"/>
                <w:szCs w:val="20"/>
              </w:rPr>
            </w:pPr>
            <w:r w:rsidRPr="004E1646">
              <w:rPr>
                <w:sz w:val="20"/>
                <w:szCs w:val="20"/>
              </w:rPr>
              <w:t>Aprīlī, maijā un jūnijā saņēmējvalstis bija</w:t>
            </w:r>
            <w:r w:rsidRPr="004E1646" w:rsidDel="00553FA9">
              <w:rPr>
                <w:sz w:val="20"/>
                <w:szCs w:val="20"/>
              </w:rPr>
              <w:t xml:space="preserve"> </w:t>
            </w:r>
            <w:r w:rsidR="00775425">
              <w:rPr>
                <w:sz w:val="20"/>
                <w:szCs w:val="20"/>
              </w:rPr>
              <w:t>Vācija</w:t>
            </w:r>
            <w:r w:rsidRPr="004E1646">
              <w:rPr>
                <w:sz w:val="20"/>
                <w:szCs w:val="20"/>
              </w:rPr>
              <w:t xml:space="preserve">, </w:t>
            </w:r>
            <w:r>
              <w:rPr>
                <w:sz w:val="20"/>
                <w:szCs w:val="20"/>
              </w:rPr>
              <w:t>D</w:t>
            </w:r>
            <w:r w:rsidR="00775425">
              <w:rPr>
                <w:sz w:val="20"/>
                <w:szCs w:val="20"/>
              </w:rPr>
              <w:t>ānija</w:t>
            </w:r>
            <w:r w:rsidR="00254798">
              <w:rPr>
                <w:sz w:val="20"/>
                <w:szCs w:val="20"/>
              </w:rPr>
              <w:t xml:space="preserve"> un</w:t>
            </w:r>
            <w:r>
              <w:rPr>
                <w:sz w:val="20"/>
                <w:szCs w:val="20"/>
              </w:rPr>
              <w:t xml:space="preserve"> N</w:t>
            </w:r>
            <w:r w:rsidR="00775425">
              <w:rPr>
                <w:sz w:val="20"/>
                <w:szCs w:val="20"/>
              </w:rPr>
              <w:t>īderlande</w:t>
            </w:r>
            <w:r>
              <w:rPr>
                <w:sz w:val="20"/>
                <w:szCs w:val="20"/>
              </w:rPr>
              <w:t>.</w:t>
            </w:r>
          </w:p>
        </w:tc>
        <w:tc>
          <w:tcPr>
            <w:tcW w:w="1701" w:type="dxa"/>
          </w:tcPr>
          <w:p w14:paraId="469BB944" w14:textId="6D488DAB" w:rsidR="007E5DFB" w:rsidRPr="004E1646" w:rsidRDefault="006675B0" w:rsidP="00326697">
            <w:pPr>
              <w:pStyle w:val="NormalWeb"/>
              <w:spacing w:before="120" w:beforeAutospacing="0" w:after="0" w:afterAutospacing="0"/>
              <w:jc w:val="center"/>
              <w:rPr>
                <w:b/>
                <w:bCs/>
                <w:sz w:val="20"/>
                <w:szCs w:val="20"/>
              </w:rPr>
            </w:pPr>
            <w:r>
              <w:rPr>
                <w:b/>
                <w:bCs/>
                <w:sz w:val="20"/>
                <w:szCs w:val="20"/>
              </w:rPr>
              <w:t>–</w:t>
            </w:r>
            <w:r w:rsidR="007E5DFB" w:rsidRPr="004E1646">
              <w:rPr>
                <w:b/>
                <w:bCs/>
                <w:sz w:val="20"/>
                <w:szCs w:val="20"/>
              </w:rPr>
              <w:t>100</w:t>
            </w:r>
            <w:r>
              <w:rPr>
                <w:b/>
                <w:bCs/>
                <w:sz w:val="20"/>
                <w:szCs w:val="20"/>
              </w:rPr>
              <w:t xml:space="preserve"> </w:t>
            </w:r>
            <w:r w:rsidR="007E5DFB" w:rsidRPr="004E1646">
              <w:rPr>
                <w:b/>
                <w:bCs/>
                <w:sz w:val="20"/>
                <w:szCs w:val="20"/>
              </w:rPr>
              <w:t>%</w:t>
            </w:r>
          </w:p>
          <w:p w14:paraId="5F1F51C9" w14:textId="45976B9C" w:rsidR="007E5DFB" w:rsidRPr="004E1646" w:rsidRDefault="007E5DFB" w:rsidP="00326697">
            <w:pPr>
              <w:pStyle w:val="NormalWeb"/>
              <w:spacing w:before="120" w:beforeAutospacing="0" w:after="0" w:afterAutospacing="0"/>
              <w:jc w:val="center"/>
              <w:rPr>
                <w:b/>
                <w:bCs/>
                <w:sz w:val="20"/>
                <w:szCs w:val="20"/>
              </w:rPr>
            </w:pPr>
            <w:r w:rsidRPr="00637675">
              <w:rPr>
                <w:sz w:val="20"/>
                <w:szCs w:val="20"/>
                <w:u w:val="single"/>
              </w:rPr>
              <w:t>Augustā, septembrī, oktobrī, novembrī un decembrī</w:t>
            </w:r>
            <w:r>
              <w:rPr>
                <w:sz w:val="20"/>
                <w:szCs w:val="20"/>
              </w:rPr>
              <w:t xml:space="preserve"> </w:t>
            </w:r>
            <w:r w:rsidRPr="004E1646">
              <w:rPr>
                <w:sz w:val="20"/>
                <w:szCs w:val="20"/>
              </w:rPr>
              <w:t>importa vērtība bija 0 </w:t>
            </w:r>
            <w:r w:rsidR="00D87A9E" w:rsidRPr="00D87A9E">
              <w:rPr>
                <w:i/>
                <w:sz w:val="20"/>
                <w:szCs w:val="20"/>
              </w:rPr>
              <w:t>euro</w:t>
            </w:r>
            <w:r w:rsidRPr="004E1646">
              <w:rPr>
                <w:iCs/>
                <w:sz w:val="20"/>
                <w:szCs w:val="20"/>
              </w:rPr>
              <w:t>.</w:t>
            </w:r>
          </w:p>
        </w:tc>
        <w:tc>
          <w:tcPr>
            <w:tcW w:w="2324" w:type="dxa"/>
          </w:tcPr>
          <w:p w14:paraId="238BB0AA" w14:textId="424B80D5" w:rsidR="00EE0707" w:rsidRPr="00224F09" w:rsidRDefault="00EE0707" w:rsidP="00BE7F70">
            <w:pPr>
              <w:pStyle w:val="NormalWeb"/>
              <w:spacing w:before="120" w:beforeAutospacing="0" w:after="0" w:afterAutospacing="0"/>
              <w:jc w:val="center"/>
              <w:rPr>
                <w:sz w:val="20"/>
                <w:szCs w:val="20"/>
                <w:highlight w:val="yellow"/>
              </w:rPr>
            </w:pPr>
          </w:p>
        </w:tc>
      </w:tr>
      <w:tr w:rsidR="007E5DFB" w:rsidRPr="004E1646" w14:paraId="50066D18" w14:textId="41051FEE" w:rsidTr="007E5DFB">
        <w:tc>
          <w:tcPr>
            <w:tcW w:w="1129" w:type="dxa"/>
            <w:vAlign w:val="center"/>
          </w:tcPr>
          <w:p w14:paraId="1AF73853" w14:textId="77777777" w:rsidR="007E5DFB" w:rsidRPr="004E1646" w:rsidRDefault="007E5DFB" w:rsidP="00326697">
            <w:pPr>
              <w:pStyle w:val="NormalWeb"/>
              <w:spacing w:before="0" w:beforeAutospacing="0" w:after="0" w:afterAutospacing="0"/>
              <w:jc w:val="center"/>
              <w:rPr>
                <w:sz w:val="20"/>
                <w:szCs w:val="20"/>
              </w:rPr>
            </w:pPr>
            <w:r w:rsidRPr="004E1646">
              <w:rPr>
                <w:sz w:val="20"/>
                <w:szCs w:val="20"/>
              </w:rPr>
              <w:t>V</w:t>
            </w:r>
          </w:p>
        </w:tc>
        <w:tc>
          <w:tcPr>
            <w:tcW w:w="1134" w:type="dxa"/>
            <w:vAlign w:val="center"/>
          </w:tcPr>
          <w:p w14:paraId="19388FA3" w14:textId="77777777" w:rsidR="007E5DFB" w:rsidRPr="004E1646" w:rsidRDefault="007E5DFB" w:rsidP="00326697">
            <w:pPr>
              <w:pStyle w:val="NormalWeb"/>
              <w:spacing w:before="0" w:beforeAutospacing="0" w:after="0" w:afterAutospacing="0"/>
              <w:jc w:val="center"/>
              <w:rPr>
                <w:sz w:val="20"/>
                <w:szCs w:val="20"/>
              </w:rPr>
            </w:pPr>
            <w:r w:rsidRPr="004E1646">
              <w:rPr>
                <w:sz w:val="20"/>
                <w:szCs w:val="20"/>
              </w:rPr>
              <w:t>V*</w:t>
            </w:r>
          </w:p>
        </w:tc>
        <w:tc>
          <w:tcPr>
            <w:tcW w:w="1276" w:type="dxa"/>
          </w:tcPr>
          <w:p w14:paraId="29EB1EA2" w14:textId="77777777" w:rsidR="007E5DFB" w:rsidRDefault="007E5DFB" w:rsidP="00326697">
            <w:pPr>
              <w:pStyle w:val="NormalWeb"/>
              <w:spacing w:before="0" w:beforeAutospacing="0" w:after="0" w:afterAutospacing="0"/>
              <w:rPr>
                <w:sz w:val="20"/>
                <w:szCs w:val="20"/>
              </w:rPr>
            </w:pPr>
            <w:bookmarkStart w:id="61" w:name="OLE_LINK99"/>
            <w:r w:rsidRPr="004E1646">
              <w:rPr>
                <w:sz w:val="20"/>
                <w:szCs w:val="20"/>
              </w:rPr>
              <w:t>KN 7. nodaļas produkti (</w:t>
            </w:r>
            <w:r w:rsidRPr="004E1646">
              <w:rPr>
                <w:b/>
                <w:bCs/>
                <w:sz w:val="20"/>
                <w:szCs w:val="20"/>
              </w:rPr>
              <w:t>dārzeņi</w:t>
            </w:r>
            <w:r w:rsidRPr="004E1646">
              <w:rPr>
                <w:sz w:val="20"/>
                <w:szCs w:val="20"/>
              </w:rPr>
              <w:t>)</w:t>
            </w:r>
          </w:p>
          <w:bookmarkEnd w:id="61"/>
          <w:p w14:paraId="3C02EC17" w14:textId="136FB942" w:rsidR="007E5DFB" w:rsidRPr="004E1646" w:rsidRDefault="007E5DFB" w:rsidP="00326697">
            <w:pPr>
              <w:pStyle w:val="NormalWeb"/>
              <w:spacing w:before="120" w:beforeAutospacing="0" w:after="0" w:afterAutospacing="0"/>
              <w:rPr>
                <w:sz w:val="20"/>
                <w:szCs w:val="20"/>
              </w:rPr>
            </w:pPr>
            <w:r>
              <w:rPr>
                <w:sz w:val="20"/>
                <w:szCs w:val="20"/>
              </w:rPr>
              <w:lastRenderedPageBreak/>
              <w:t>ES tarif</w:t>
            </w:r>
            <w:r w:rsidR="00254798">
              <w:rPr>
                <w:sz w:val="20"/>
                <w:szCs w:val="20"/>
              </w:rPr>
              <w:t>i</w:t>
            </w:r>
            <w:r>
              <w:rPr>
                <w:sz w:val="20"/>
                <w:szCs w:val="20"/>
              </w:rPr>
              <w:t xml:space="preserve"> attiecas tikai uz </w:t>
            </w:r>
            <w:r w:rsidRPr="007D1F6C">
              <w:rPr>
                <w:sz w:val="20"/>
                <w:szCs w:val="20"/>
              </w:rPr>
              <w:t>KN 0713</w:t>
            </w:r>
            <w:r w:rsidRPr="007D1F6C">
              <w:rPr>
                <w:b/>
                <w:bCs/>
                <w:sz w:val="20"/>
                <w:szCs w:val="20"/>
              </w:rPr>
              <w:t xml:space="preserve"> (kaltēti</w:t>
            </w:r>
            <w:r w:rsidR="00254798">
              <w:rPr>
                <w:b/>
                <w:bCs/>
                <w:sz w:val="20"/>
                <w:szCs w:val="20"/>
              </w:rPr>
              <w:t>em</w:t>
            </w:r>
            <w:r w:rsidRPr="007D1F6C">
              <w:rPr>
                <w:b/>
                <w:bCs/>
                <w:sz w:val="20"/>
                <w:szCs w:val="20"/>
              </w:rPr>
              <w:t xml:space="preserve"> zirņi</w:t>
            </w:r>
            <w:r w:rsidR="00254798">
              <w:rPr>
                <w:b/>
                <w:bCs/>
                <w:sz w:val="20"/>
                <w:szCs w:val="20"/>
              </w:rPr>
              <w:t>em</w:t>
            </w:r>
            <w:r w:rsidRPr="007D1F6C">
              <w:rPr>
                <w:b/>
                <w:bCs/>
                <w:sz w:val="20"/>
                <w:szCs w:val="20"/>
              </w:rPr>
              <w:t>)</w:t>
            </w:r>
            <w:r w:rsidR="00254798" w:rsidRPr="00F920F9">
              <w:rPr>
                <w:bCs/>
                <w:sz w:val="20"/>
                <w:szCs w:val="20"/>
              </w:rPr>
              <w:t>.</w:t>
            </w:r>
          </w:p>
        </w:tc>
        <w:tc>
          <w:tcPr>
            <w:tcW w:w="1843" w:type="dxa"/>
          </w:tcPr>
          <w:p w14:paraId="572813E2" w14:textId="77777777" w:rsidR="007E5DFB" w:rsidRPr="00B5739D" w:rsidRDefault="007E5DFB" w:rsidP="00326697">
            <w:pPr>
              <w:pStyle w:val="NormalWeb"/>
              <w:spacing w:before="120" w:beforeAutospacing="0" w:after="120" w:afterAutospacing="0"/>
              <w:jc w:val="center"/>
              <w:rPr>
                <w:b/>
                <w:bCs/>
                <w:sz w:val="20"/>
                <w:szCs w:val="20"/>
              </w:rPr>
            </w:pPr>
            <w:r w:rsidRPr="00B5739D">
              <w:rPr>
                <w:b/>
                <w:bCs/>
                <w:sz w:val="20"/>
                <w:szCs w:val="20"/>
              </w:rPr>
              <w:lastRenderedPageBreak/>
              <w:t xml:space="preserve">–99 % </w:t>
            </w:r>
          </w:p>
          <w:p w14:paraId="378FA3A9" w14:textId="4022CE40" w:rsidR="007E5DFB" w:rsidRPr="004E1646" w:rsidRDefault="007E5DFB" w:rsidP="00326697">
            <w:pPr>
              <w:pStyle w:val="NormalWeb"/>
              <w:spacing w:before="0" w:beforeAutospacing="0" w:after="0" w:afterAutospacing="0"/>
              <w:jc w:val="center"/>
              <w:rPr>
                <w:sz w:val="20"/>
                <w:szCs w:val="20"/>
              </w:rPr>
            </w:pPr>
            <w:r w:rsidRPr="004E1646">
              <w:rPr>
                <w:sz w:val="20"/>
                <w:szCs w:val="20"/>
              </w:rPr>
              <w:t>Aprīlī, maijā un jūnijā saņēmējvalstis bija</w:t>
            </w:r>
            <w:r w:rsidRPr="004E1646" w:rsidDel="00553FA9">
              <w:rPr>
                <w:sz w:val="20"/>
                <w:szCs w:val="20"/>
              </w:rPr>
              <w:t xml:space="preserve"> </w:t>
            </w:r>
            <w:r w:rsidR="00775425">
              <w:rPr>
                <w:sz w:val="20"/>
                <w:szCs w:val="20"/>
              </w:rPr>
              <w:lastRenderedPageBreak/>
              <w:t>Vācija</w:t>
            </w:r>
            <w:r w:rsidRPr="004E1646">
              <w:rPr>
                <w:sz w:val="20"/>
                <w:szCs w:val="20"/>
              </w:rPr>
              <w:t xml:space="preserve">, </w:t>
            </w:r>
            <w:r>
              <w:rPr>
                <w:sz w:val="20"/>
                <w:szCs w:val="20"/>
              </w:rPr>
              <w:t>D</w:t>
            </w:r>
            <w:r w:rsidR="00775425">
              <w:rPr>
                <w:sz w:val="20"/>
                <w:szCs w:val="20"/>
              </w:rPr>
              <w:t>ānija</w:t>
            </w:r>
            <w:r w:rsidR="00254798">
              <w:rPr>
                <w:sz w:val="20"/>
                <w:szCs w:val="20"/>
              </w:rPr>
              <w:t xml:space="preserve"> un</w:t>
            </w:r>
            <w:r>
              <w:rPr>
                <w:sz w:val="20"/>
                <w:szCs w:val="20"/>
              </w:rPr>
              <w:t xml:space="preserve"> N</w:t>
            </w:r>
            <w:r w:rsidR="0092115D">
              <w:rPr>
                <w:sz w:val="20"/>
                <w:szCs w:val="20"/>
              </w:rPr>
              <w:t>īderlande</w:t>
            </w:r>
            <w:r w:rsidRPr="004E1646">
              <w:rPr>
                <w:sz w:val="20"/>
                <w:szCs w:val="20"/>
              </w:rPr>
              <w:t>.</w:t>
            </w:r>
          </w:p>
        </w:tc>
        <w:tc>
          <w:tcPr>
            <w:tcW w:w="1701" w:type="dxa"/>
          </w:tcPr>
          <w:p w14:paraId="3C925B15" w14:textId="124F4CB6" w:rsidR="007E5DFB" w:rsidRPr="004E1646" w:rsidRDefault="006675B0" w:rsidP="00326697">
            <w:pPr>
              <w:pStyle w:val="NormalWeb"/>
              <w:spacing w:before="120" w:beforeAutospacing="0" w:after="0" w:afterAutospacing="0"/>
              <w:jc w:val="center"/>
              <w:rPr>
                <w:b/>
                <w:bCs/>
                <w:sz w:val="20"/>
                <w:szCs w:val="20"/>
              </w:rPr>
            </w:pPr>
            <w:r>
              <w:rPr>
                <w:b/>
                <w:bCs/>
                <w:sz w:val="20"/>
                <w:szCs w:val="20"/>
              </w:rPr>
              <w:lastRenderedPageBreak/>
              <w:t>–</w:t>
            </w:r>
            <w:r w:rsidR="00C4252F">
              <w:rPr>
                <w:b/>
                <w:bCs/>
                <w:sz w:val="20"/>
                <w:szCs w:val="20"/>
              </w:rPr>
              <w:t>99</w:t>
            </w:r>
            <w:r>
              <w:rPr>
                <w:b/>
                <w:bCs/>
                <w:sz w:val="20"/>
                <w:szCs w:val="20"/>
              </w:rPr>
              <w:t xml:space="preserve"> </w:t>
            </w:r>
            <w:r w:rsidR="007E5DFB" w:rsidRPr="004E1646">
              <w:rPr>
                <w:b/>
                <w:bCs/>
                <w:sz w:val="20"/>
                <w:szCs w:val="20"/>
              </w:rPr>
              <w:t>%</w:t>
            </w:r>
          </w:p>
          <w:p w14:paraId="38F238AA" w14:textId="5CD14A4D" w:rsidR="007E5DFB" w:rsidRDefault="007E5DFB" w:rsidP="00326697">
            <w:pPr>
              <w:pStyle w:val="NormalWeb"/>
              <w:spacing w:before="120" w:beforeAutospacing="0" w:after="0" w:afterAutospacing="0"/>
              <w:jc w:val="center"/>
              <w:rPr>
                <w:iCs/>
                <w:sz w:val="20"/>
                <w:szCs w:val="20"/>
              </w:rPr>
            </w:pPr>
            <w:r w:rsidRPr="00B5739D">
              <w:rPr>
                <w:sz w:val="20"/>
                <w:szCs w:val="20"/>
                <w:u w:val="single"/>
              </w:rPr>
              <w:t>Augustā</w:t>
            </w:r>
            <w:r w:rsidR="006675B0">
              <w:rPr>
                <w:sz w:val="20"/>
                <w:szCs w:val="20"/>
                <w:u w:val="single"/>
              </w:rPr>
              <w:t xml:space="preserve"> un</w:t>
            </w:r>
            <w:r w:rsidRPr="00B5739D">
              <w:rPr>
                <w:sz w:val="20"/>
                <w:szCs w:val="20"/>
                <w:u w:val="single"/>
              </w:rPr>
              <w:t xml:space="preserve"> septembrī</w:t>
            </w:r>
            <w:r w:rsidRPr="004E1646">
              <w:rPr>
                <w:sz w:val="20"/>
                <w:szCs w:val="20"/>
              </w:rPr>
              <w:t xml:space="preserve"> importa </w:t>
            </w:r>
            <w:r w:rsidRPr="004E1646">
              <w:rPr>
                <w:sz w:val="20"/>
                <w:szCs w:val="20"/>
              </w:rPr>
              <w:lastRenderedPageBreak/>
              <w:t>vērtība bija 0 </w:t>
            </w:r>
            <w:r w:rsidR="00D87A9E" w:rsidRPr="00D87A9E">
              <w:rPr>
                <w:i/>
                <w:sz w:val="20"/>
                <w:szCs w:val="20"/>
              </w:rPr>
              <w:t>euro</w:t>
            </w:r>
            <w:r w:rsidRPr="004E1646">
              <w:rPr>
                <w:iCs/>
                <w:sz w:val="20"/>
                <w:szCs w:val="20"/>
              </w:rPr>
              <w:t>.</w:t>
            </w:r>
          </w:p>
          <w:p w14:paraId="4C9F3218" w14:textId="450198FF" w:rsidR="00C4252F" w:rsidRDefault="00C4252F" w:rsidP="00326697">
            <w:pPr>
              <w:pStyle w:val="NormalWeb"/>
              <w:spacing w:before="120" w:beforeAutospacing="0" w:after="0" w:afterAutospacing="0"/>
              <w:jc w:val="center"/>
              <w:rPr>
                <w:iCs/>
                <w:sz w:val="20"/>
                <w:szCs w:val="20"/>
              </w:rPr>
            </w:pPr>
            <w:r w:rsidRPr="00C4252F">
              <w:rPr>
                <w:iCs/>
                <w:sz w:val="20"/>
                <w:szCs w:val="20"/>
                <w:u w:val="single"/>
              </w:rPr>
              <w:t xml:space="preserve">Oktobrī </w:t>
            </w:r>
            <w:r>
              <w:rPr>
                <w:iCs/>
                <w:sz w:val="20"/>
                <w:szCs w:val="20"/>
              </w:rPr>
              <w:t>saņēmējvalsts bija P</w:t>
            </w:r>
            <w:r w:rsidR="0092115D">
              <w:rPr>
                <w:iCs/>
                <w:sz w:val="20"/>
                <w:szCs w:val="20"/>
              </w:rPr>
              <w:t>olija</w:t>
            </w:r>
            <w:r>
              <w:rPr>
                <w:iCs/>
                <w:sz w:val="20"/>
                <w:szCs w:val="20"/>
              </w:rPr>
              <w:t xml:space="preserve">. </w:t>
            </w:r>
          </w:p>
          <w:p w14:paraId="55BD08C6" w14:textId="3AE8335A" w:rsidR="00224F09" w:rsidRPr="004E1646" w:rsidRDefault="00224F09" w:rsidP="00326697">
            <w:pPr>
              <w:pStyle w:val="NormalWeb"/>
              <w:spacing w:before="120" w:beforeAutospacing="0" w:after="0" w:afterAutospacing="0"/>
              <w:jc w:val="center"/>
              <w:rPr>
                <w:b/>
                <w:bCs/>
                <w:sz w:val="20"/>
                <w:szCs w:val="20"/>
              </w:rPr>
            </w:pPr>
            <w:r>
              <w:rPr>
                <w:iCs/>
                <w:sz w:val="20"/>
                <w:szCs w:val="20"/>
              </w:rPr>
              <w:t>Novembrī</w:t>
            </w:r>
            <w:r w:rsidR="00254798">
              <w:rPr>
                <w:iCs/>
                <w:sz w:val="20"/>
                <w:szCs w:val="20"/>
              </w:rPr>
              <w:t xml:space="preserve"> un</w:t>
            </w:r>
            <w:r>
              <w:rPr>
                <w:iCs/>
                <w:sz w:val="20"/>
                <w:szCs w:val="20"/>
              </w:rPr>
              <w:t xml:space="preserve"> decembrī importa vērtība bija 0</w:t>
            </w:r>
            <w:r w:rsidR="00D87A9E">
              <w:rPr>
                <w:iCs/>
                <w:sz w:val="20"/>
                <w:szCs w:val="20"/>
              </w:rPr>
              <w:t> </w:t>
            </w:r>
            <w:r w:rsidR="00D87A9E" w:rsidRPr="00D87A9E">
              <w:rPr>
                <w:i/>
                <w:sz w:val="20"/>
                <w:szCs w:val="20"/>
              </w:rPr>
              <w:t>euro</w:t>
            </w:r>
            <w:r>
              <w:rPr>
                <w:iCs/>
                <w:sz w:val="20"/>
                <w:szCs w:val="20"/>
              </w:rPr>
              <w:t>.</w:t>
            </w:r>
          </w:p>
        </w:tc>
        <w:tc>
          <w:tcPr>
            <w:tcW w:w="2324" w:type="dxa"/>
          </w:tcPr>
          <w:p w14:paraId="7CA6D3CF" w14:textId="77777777" w:rsidR="007E5DFB" w:rsidRPr="004E1646" w:rsidRDefault="007E5DFB" w:rsidP="00326697">
            <w:pPr>
              <w:pStyle w:val="NormalWeb"/>
              <w:spacing w:before="120" w:beforeAutospacing="0" w:after="0" w:afterAutospacing="0"/>
              <w:jc w:val="center"/>
              <w:rPr>
                <w:b/>
                <w:bCs/>
                <w:sz w:val="20"/>
                <w:szCs w:val="20"/>
              </w:rPr>
            </w:pPr>
          </w:p>
        </w:tc>
      </w:tr>
      <w:tr w:rsidR="007E5DFB" w:rsidRPr="004E1646" w14:paraId="68A22E94" w14:textId="2718B10D" w:rsidTr="007E5DFB">
        <w:tc>
          <w:tcPr>
            <w:tcW w:w="1129" w:type="dxa"/>
          </w:tcPr>
          <w:p w14:paraId="21941168" w14:textId="77777777" w:rsidR="007E5DFB" w:rsidRPr="004E1646" w:rsidRDefault="007E5DFB" w:rsidP="00326697">
            <w:pPr>
              <w:pStyle w:val="NormalWeb"/>
              <w:spacing w:before="0" w:beforeAutospacing="0" w:after="0" w:afterAutospacing="0"/>
              <w:jc w:val="center"/>
              <w:rPr>
                <w:sz w:val="20"/>
                <w:szCs w:val="20"/>
              </w:rPr>
            </w:pPr>
            <w:r w:rsidRPr="004E1646">
              <w:rPr>
                <w:sz w:val="20"/>
                <w:szCs w:val="20"/>
              </w:rPr>
              <w:t>V</w:t>
            </w:r>
          </w:p>
        </w:tc>
        <w:tc>
          <w:tcPr>
            <w:tcW w:w="1134" w:type="dxa"/>
          </w:tcPr>
          <w:p w14:paraId="486C7489" w14:textId="77777777" w:rsidR="007E5DFB" w:rsidRPr="004E1646" w:rsidRDefault="007E5DFB" w:rsidP="00326697">
            <w:pPr>
              <w:pStyle w:val="NormalWeb"/>
              <w:spacing w:before="0" w:beforeAutospacing="0" w:after="0" w:afterAutospacing="0"/>
              <w:jc w:val="center"/>
              <w:rPr>
                <w:sz w:val="20"/>
                <w:szCs w:val="20"/>
              </w:rPr>
            </w:pPr>
            <w:r w:rsidRPr="004E1646">
              <w:rPr>
                <w:sz w:val="20"/>
                <w:szCs w:val="20"/>
              </w:rPr>
              <w:t>–</w:t>
            </w:r>
          </w:p>
        </w:tc>
        <w:tc>
          <w:tcPr>
            <w:tcW w:w="1276" w:type="dxa"/>
          </w:tcPr>
          <w:p w14:paraId="03BF76A0" w14:textId="77777777" w:rsidR="007E5DFB" w:rsidRPr="004E1646" w:rsidRDefault="007E5DFB" w:rsidP="00326697">
            <w:pPr>
              <w:pStyle w:val="NormalWeb"/>
              <w:spacing w:before="0" w:beforeAutospacing="0" w:after="0" w:afterAutospacing="0"/>
              <w:rPr>
                <w:sz w:val="20"/>
                <w:szCs w:val="20"/>
              </w:rPr>
            </w:pPr>
            <w:bookmarkStart w:id="62" w:name="OLE_LINK100"/>
            <w:r w:rsidRPr="004E1646">
              <w:rPr>
                <w:sz w:val="20"/>
                <w:szCs w:val="20"/>
              </w:rPr>
              <w:t>KN 8. nodaļas produkti (</w:t>
            </w:r>
            <w:r w:rsidRPr="004E1646">
              <w:rPr>
                <w:b/>
                <w:bCs/>
                <w:sz w:val="20"/>
                <w:szCs w:val="20"/>
              </w:rPr>
              <w:t>augļi</w:t>
            </w:r>
            <w:r w:rsidRPr="004E1646">
              <w:rPr>
                <w:sz w:val="20"/>
                <w:szCs w:val="20"/>
              </w:rPr>
              <w:t>)</w:t>
            </w:r>
            <w:bookmarkEnd w:id="62"/>
          </w:p>
        </w:tc>
        <w:tc>
          <w:tcPr>
            <w:tcW w:w="1843" w:type="dxa"/>
          </w:tcPr>
          <w:p w14:paraId="63369D35" w14:textId="77777777" w:rsidR="007E5DFB" w:rsidRPr="00743662" w:rsidRDefault="007E5DFB" w:rsidP="00326697">
            <w:pPr>
              <w:pStyle w:val="NormalWeb"/>
              <w:spacing w:before="120" w:beforeAutospacing="0" w:after="120" w:afterAutospacing="0"/>
              <w:jc w:val="center"/>
              <w:rPr>
                <w:b/>
                <w:bCs/>
                <w:sz w:val="20"/>
                <w:szCs w:val="20"/>
              </w:rPr>
            </w:pPr>
            <w:r w:rsidRPr="00743662">
              <w:rPr>
                <w:b/>
                <w:bCs/>
                <w:sz w:val="20"/>
                <w:szCs w:val="20"/>
              </w:rPr>
              <w:t xml:space="preserve">–89 % </w:t>
            </w:r>
          </w:p>
          <w:p w14:paraId="4139E63A" w14:textId="0F1190EE" w:rsidR="007E5DFB" w:rsidRPr="004E1646" w:rsidRDefault="007E5DFB" w:rsidP="00326697">
            <w:pPr>
              <w:pStyle w:val="NormalWeb"/>
              <w:spacing w:before="0" w:beforeAutospacing="0" w:after="0" w:afterAutospacing="0"/>
              <w:jc w:val="center"/>
              <w:rPr>
                <w:sz w:val="20"/>
                <w:szCs w:val="20"/>
              </w:rPr>
            </w:pPr>
            <w:r w:rsidRPr="004E1646">
              <w:rPr>
                <w:sz w:val="20"/>
                <w:szCs w:val="20"/>
              </w:rPr>
              <w:t xml:space="preserve">Jūnijā saņēmējvalsts bija </w:t>
            </w:r>
            <w:r w:rsidR="0092115D">
              <w:rPr>
                <w:sz w:val="20"/>
                <w:szCs w:val="20"/>
              </w:rPr>
              <w:t>Vācija</w:t>
            </w:r>
            <w:r w:rsidRPr="004E1646">
              <w:rPr>
                <w:sz w:val="20"/>
                <w:szCs w:val="20"/>
              </w:rPr>
              <w:t>.</w:t>
            </w:r>
          </w:p>
        </w:tc>
        <w:tc>
          <w:tcPr>
            <w:tcW w:w="1701" w:type="dxa"/>
          </w:tcPr>
          <w:p w14:paraId="57ECF123" w14:textId="44941642" w:rsidR="007E5DFB" w:rsidRPr="00743662" w:rsidRDefault="006675B0" w:rsidP="00326697">
            <w:pPr>
              <w:pStyle w:val="NormalWeb"/>
              <w:spacing w:before="120" w:beforeAutospacing="0" w:after="0" w:afterAutospacing="0"/>
              <w:jc w:val="center"/>
              <w:rPr>
                <w:b/>
                <w:bCs/>
                <w:sz w:val="20"/>
                <w:szCs w:val="20"/>
              </w:rPr>
            </w:pPr>
            <w:r>
              <w:rPr>
                <w:b/>
                <w:bCs/>
                <w:sz w:val="20"/>
                <w:szCs w:val="20"/>
              </w:rPr>
              <w:t>–</w:t>
            </w:r>
            <w:r w:rsidR="00C4252F" w:rsidRPr="00224F09">
              <w:rPr>
                <w:b/>
                <w:bCs/>
                <w:sz w:val="20"/>
                <w:szCs w:val="20"/>
              </w:rPr>
              <w:t>27</w:t>
            </w:r>
            <w:r>
              <w:rPr>
                <w:b/>
                <w:bCs/>
                <w:sz w:val="20"/>
                <w:szCs w:val="20"/>
              </w:rPr>
              <w:t xml:space="preserve"> </w:t>
            </w:r>
            <w:r w:rsidR="007E5DFB" w:rsidRPr="00224F09">
              <w:rPr>
                <w:b/>
                <w:bCs/>
                <w:sz w:val="20"/>
                <w:szCs w:val="20"/>
              </w:rPr>
              <w:t>%</w:t>
            </w:r>
          </w:p>
          <w:p w14:paraId="7A048182" w14:textId="2818FA2E" w:rsidR="007E5DFB" w:rsidRDefault="007E5DFB" w:rsidP="00326697">
            <w:pPr>
              <w:pStyle w:val="NormalWeb"/>
              <w:spacing w:before="120" w:beforeAutospacing="0" w:after="0" w:afterAutospacing="0"/>
              <w:jc w:val="center"/>
              <w:rPr>
                <w:sz w:val="20"/>
                <w:szCs w:val="20"/>
              </w:rPr>
            </w:pPr>
            <w:r w:rsidRPr="00743662">
              <w:rPr>
                <w:sz w:val="20"/>
                <w:szCs w:val="20"/>
                <w:u w:val="single"/>
              </w:rPr>
              <w:t>Augustā un s</w:t>
            </w:r>
            <w:r>
              <w:rPr>
                <w:sz w:val="20"/>
                <w:szCs w:val="20"/>
                <w:u w:val="single"/>
              </w:rPr>
              <w:t>ep</w:t>
            </w:r>
            <w:r w:rsidRPr="00743662">
              <w:rPr>
                <w:sz w:val="20"/>
                <w:szCs w:val="20"/>
                <w:u w:val="single"/>
              </w:rPr>
              <w:t>tembrī</w:t>
            </w:r>
            <w:r w:rsidRPr="004E1646">
              <w:rPr>
                <w:sz w:val="20"/>
                <w:szCs w:val="20"/>
              </w:rPr>
              <w:t xml:space="preserve"> imports bija 0 </w:t>
            </w:r>
            <w:r w:rsidR="00D87A9E" w:rsidRPr="00D87A9E">
              <w:rPr>
                <w:i/>
                <w:iCs/>
                <w:sz w:val="20"/>
                <w:szCs w:val="20"/>
              </w:rPr>
              <w:t>euro</w:t>
            </w:r>
            <w:r w:rsidRPr="004E1646">
              <w:rPr>
                <w:sz w:val="20"/>
                <w:szCs w:val="20"/>
              </w:rPr>
              <w:t>.</w:t>
            </w:r>
          </w:p>
          <w:p w14:paraId="37EBB597" w14:textId="0026B227" w:rsidR="00C4252F" w:rsidRPr="004E1646" w:rsidRDefault="00C4252F" w:rsidP="00326697">
            <w:pPr>
              <w:pStyle w:val="NormalWeb"/>
              <w:spacing w:before="120" w:beforeAutospacing="0" w:after="0" w:afterAutospacing="0"/>
              <w:jc w:val="center"/>
              <w:rPr>
                <w:sz w:val="20"/>
                <w:szCs w:val="20"/>
              </w:rPr>
            </w:pPr>
            <w:r w:rsidRPr="00C4252F">
              <w:rPr>
                <w:sz w:val="20"/>
                <w:szCs w:val="20"/>
                <w:u w:val="single"/>
              </w:rPr>
              <w:t>Oktobrī, novembrī:</w:t>
            </w:r>
            <w:r>
              <w:rPr>
                <w:sz w:val="20"/>
                <w:szCs w:val="20"/>
              </w:rPr>
              <w:t xml:space="preserve"> </w:t>
            </w:r>
            <w:r w:rsidR="0092115D">
              <w:rPr>
                <w:sz w:val="20"/>
                <w:szCs w:val="20"/>
              </w:rPr>
              <w:t>Vācija</w:t>
            </w:r>
            <w:r>
              <w:rPr>
                <w:sz w:val="20"/>
                <w:szCs w:val="20"/>
              </w:rPr>
              <w:t>, I</w:t>
            </w:r>
            <w:r w:rsidR="0092115D">
              <w:rPr>
                <w:sz w:val="20"/>
                <w:szCs w:val="20"/>
              </w:rPr>
              <w:t>tālija</w:t>
            </w:r>
            <w:r w:rsidR="00254798">
              <w:rPr>
                <w:sz w:val="20"/>
                <w:szCs w:val="20"/>
              </w:rPr>
              <w:t xml:space="preserve"> un</w:t>
            </w:r>
            <w:r>
              <w:rPr>
                <w:sz w:val="20"/>
                <w:szCs w:val="20"/>
              </w:rPr>
              <w:t xml:space="preserve"> F</w:t>
            </w:r>
            <w:r w:rsidR="0092115D">
              <w:rPr>
                <w:sz w:val="20"/>
                <w:szCs w:val="20"/>
              </w:rPr>
              <w:t>rancija</w:t>
            </w:r>
            <w:r>
              <w:rPr>
                <w:sz w:val="20"/>
                <w:szCs w:val="20"/>
              </w:rPr>
              <w:t xml:space="preserve">. </w:t>
            </w:r>
          </w:p>
        </w:tc>
        <w:tc>
          <w:tcPr>
            <w:tcW w:w="2324" w:type="dxa"/>
          </w:tcPr>
          <w:p w14:paraId="794CF525" w14:textId="77777777" w:rsidR="007E5DFB" w:rsidRPr="00743662" w:rsidRDefault="007E5DFB" w:rsidP="00326697">
            <w:pPr>
              <w:pStyle w:val="NormalWeb"/>
              <w:spacing w:before="120" w:beforeAutospacing="0" w:after="0" w:afterAutospacing="0"/>
              <w:jc w:val="center"/>
              <w:rPr>
                <w:b/>
                <w:bCs/>
                <w:sz w:val="20"/>
                <w:szCs w:val="20"/>
              </w:rPr>
            </w:pPr>
          </w:p>
        </w:tc>
      </w:tr>
      <w:tr w:rsidR="007E5DFB" w:rsidRPr="004E1646" w14:paraId="0EDD8591" w14:textId="186579D7" w:rsidTr="007E5DFB">
        <w:trPr>
          <w:trHeight w:val="1795"/>
        </w:trPr>
        <w:tc>
          <w:tcPr>
            <w:tcW w:w="1129" w:type="dxa"/>
          </w:tcPr>
          <w:p w14:paraId="30E1E3F8" w14:textId="77777777" w:rsidR="007E5DFB" w:rsidRPr="004E1646" w:rsidRDefault="007E5DFB" w:rsidP="00326697">
            <w:pPr>
              <w:pStyle w:val="NormalWeb"/>
              <w:spacing w:before="0" w:beforeAutospacing="0" w:after="0" w:afterAutospacing="0"/>
              <w:jc w:val="center"/>
              <w:rPr>
                <w:sz w:val="20"/>
                <w:szCs w:val="20"/>
              </w:rPr>
            </w:pPr>
            <w:r w:rsidRPr="004E1646">
              <w:rPr>
                <w:sz w:val="20"/>
                <w:szCs w:val="20"/>
              </w:rPr>
              <w:t>–</w:t>
            </w:r>
          </w:p>
        </w:tc>
        <w:tc>
          <w:tcPr>
            <w:tcW w:w="1134" w:type="dxa"/>
          </w:tcPr>
          <w:p w14:paraId="64F372C3" w14:textId="77777777" w:rsidR="007E5DFB" w:rsidRPr="004E1646" w:rsidRDefault="007E5DFB" w:rsidP="00326697">
            <w:pPr>
              <w:pStyle w:val="NormalWeb"/>
              <w:spacing w:before="0" w:beforeAutospacing="0" w:after="0" w:afterAutospacing="0"/>
              <w:jc w:val="center"/>
              <w:rPr>
                <w:sz w:val="20"/>
                <w:szCs w:val="20"/>
              </w:rPr>
            </w:pPr>
            <w:r w:rsidRPr="004E1646">
              <w:rPr>
                <w:sz w:val="20"/>
                <w:szCs w:val="20"/>
              </w:rPr>
              <w:t>V</w:t>
            </w:r>
          </w:p>
        </w:tc>
        <w:tc>
          <w:tcPr>
            <w:tcW w:w="1276" w:type="dxa"/>
          </w:tcPr>
          <w:p w14:paraId="6A86A297" w14:textId="77777777" w:rsidR="007E5DFB" w:rsidRPr="004E1646" w:rsidRDefault="007E5DFB" w:rsidP="00326697">
            <w:pPr>
              <w:pStyle w:val="NormalWeb"/>
              <w:spacing w:before="0" w:beforeAutospacing="0" w:after="0" w:afterAutospacing="0"/>
              <w:rPr>
                <w:sz w:val="20"/>
                <w:szCs w:val="20"/>
              </w:rPr>
            </w:pPr>
            <w:r w:rsidRPr="004E1646">
              <w:rPr>
                <w:sz w:val="20"/>
                <w:szCs w:val="20"/>
              </w:rPr>
              <w:t>KN 15. nodaļas produkti (</w:t>
            </w:r>
            <w:r w:rsidRPr="004E1646">
              <w:rPr>
                <w:b/>
                <w:bCs/>
                <w:sz w:val="20"/>
                <w:szCs w:val="20"/>
              </w:rPr>
              <w:t>augu eļļas un to šķelšanās produkti</w:t>
            </w:r>
            <w:r w:rsidRPr="004E1646">
              <w:rPr>
                <w:sz w:val="20"/>
                <w:szCs w:val="20"/>
              </w:rPr>
              <w:t>)</w:t>
            </w:r>
          </w:p>
        </w:tc>
        <w:tc>
          <w:tcPr>
            <w:tcW w:w="1843" w:type="dxa"/>
          </w:tcPr>
          <w:p w14:paraId="4A186F72" w14:textId="77777777" w:rsidR="007E5DFB" w:rsidRPr="00743662" w:rsidRDefault="007E5DFB" w:rsidP="00326697">
            <w:pPr>
              <w:pStyle w:val="NormalWeb"/>
              <w:spacing w:before="120" w:beforeAutospacing="0" w:after="120" w:afterAutospacing="0"/>
              <w:jc w:val="center"/>
              <w:rPr>
                <w:b/>
                <w:bCs/>
                <w:sz w:val="20"/>
                <w:szCs w:val="20"/>
              </w:rPr>
            </w:pPr>
            <w:r w:rsidRPr="00743662">
              <w:rPr>
                <w:b/>
                <w:bCs/>
                <w:sz w:val="20"/>
                <w:szCs w:val="20"/>
              </w:rPr>
              <w:t>+77 %</w:t>
            </w:r>
          </w:p>
          <w:p w14:paraId="2678342B" w14:textId="678D4347" w:rsidR="007E5DFB" w:rsidRPr="004E1646" w:rsidRDefault="007E5DFB" w:rsidP="00326697">
            <w:pPr>
              <w:pStyle w:val="NormalWeb"/>
              <w:spacing w:before="0" w:beforeAutospacing="0" w:after="0" w:afterAutospacing="0"/>
              <w:jc w:val="center"/>
              <w:rPr>
                <w:sz w:val="20"/>
                <w:szCs w:val="20"/>
              </w:rPr>
            </w:pPr>
            <w:r>
              <w:rPr>
                <w:sz w:val="20"/>
                <w:szCs w:val="20"/>
              </w:rPr>
              <w:t>S</w:t>
            </w:r>
            <w:r w:rsidRPr="004E1646">
              <w:rPr>
                <w:sz w:val="20"/>
                <w:szCs w:val="20"/>
              </w:rPr>
              <w:t>aņēmējvalstis bija</w:t>
            </w:r>
            <w:r>
              <w:rPr>
                <w:sz w:val="20"/>
                <w:szCs w:val="20"/>
              </w:rPr>
              <w:t xml:space="preserve"> L</w:t>
            </w:r>
            <w:r w:rsidR="00FF16A0">
              <w:rPr>
                <w:sz w:val="20"/>
                <w:szCs w:val="20"/>
              </w:rPr>
              <w:t>atvija</w:t>
            </w:r>
            <w:r>
              <w:rPr>
                <w:sz w:val="20"/>
                <w:szCs w:val="20"/>
              </w:rPr>
              <w:t>, L</w:t>
            </w:r>
            <w:r w:rsidR="00FF16A0">
              <w:rPr>
                <w:sz w:val="20"/>
                <w:szCs w:val="20"/>
              </w:rPr>
              <w:t>ietuva</w:t>
            </w:r>
            <w:r>
              <w:rPr>
                <w:sz w:val="20"/>
                <w:szCs w:val="20"/>
              </w:rPr>
              <w:t xml:space="preserve">, </w:t>
            </w:r>
            <w:r w:rsidR="00FF16A0">
              <w:rPr>
                <w:sz w:val="20"/>
                <w:szCs w:val="20"/>
              </w:rPr>
              <w:t>Vācija</w:t>
            </w:r>
            <w:r>
              <w:rPr>
                <w:sz w:val="20"/>
                <w:szCs w:val="20"/>
              </w:rPr>
              <w:t>, D</w:t>
            </w:r>
            <w:r w:rsidR="00FF16A0">
              <w:rPr>
                <w:sz w:val="20"/>
                <w:szCs w:val="20"/>
              </w:rPr>
              <w:t>ānija</w:t>
            </w:r>
            <w:r w:rsidR="00254798">
              <w:rPr>
                <w:sz w:val="20"/>
                <w:szCs w:val="20"/>
              </w:rPr>
              <w:t xml:space="preserve"> un</w:t>
            </w:r>
            <w:r>
              <w:rPr>
                <w:sz w:val="20"/>
                <w:szCs w:val="20"/>
              </w:rPr>
              <w:t xml:space="preserve"> N</w:t>
            </w:r>
            <w:r w:rsidR="00FF16A0">
              <w:rPr>
                <w:sz w:val="20"/>
                <w:szCs w:val="20"/>
              </w:rPr>
              <w:t>īderlande</w:t>
            </w:r>
            <w:r>
              <w:rPr>
                <w:sz w:val="20"/>
                <w:szCs w:val="20"/>
              </w:rPr>
              <w:t>.</w:t>
            </w:r>
          </w:p>
        </w:tc>
        <w:tc>
          <w:tcPr>
            <w:tcW w:w="1701" w:type="dxa"/>
          </w:tcPr>
          <w:p w14:paraId="45D168D3" w14:textId="315AF514" w:rsidR="007E5DFB" w:rsidRDefault="006675B0" w:rsidP="00326697">
            <w:pPr>
              <w:pStyle w:val="NormalWeb"/>
              <w:spacing w:before="0" w:beforeAutospacing="0" w:after="0" w:afterAutospacing="0"/>
              <w:jc w:val="center"/>
              <w:rPr>
                <w:b/>
                <w:bCs/>
                <w:sz w:val="20"/>
                <w:szCs w:val="20"/>
              </w:rPr>
            </w:pPr>
            <w:r>
              <w:rPr>
                <w:b/>
                <w:bCs/>
                <w:sz w:val="20"/>
                <w:szCs w:val="20"/>
              </w:rPr>
              <w:t>–</w:t>
            </w:r>
            <w:r w:rsidR="007E5DFB">
              <w:rPr>
                <w:b/>
                <w:bCs/>
                <w:sz w:val="20"/>
                <w:szCs w:val="20"/>
              </w:rPr>
              <w:t>99,9</w:t>
            </w:r>
            <w:r w:rsidR="00254798">
              <w:rPr>
                <w:b/>
                <w:bCs/>
                <w:sz w:val="20"/>
                <w:szCs w:val="20"/>
              </w:rPr>
              <w:t> </w:t>
            </w:r>
            <w:r w:rsidR="007E5DFB" w:rsidRPr="00743662">
              <w:rPr>
                <w:b/>
                <w:bCs/>
                <w:sz w:val="20"/>
                <w:szCs w:val="20"/>
              </w:rPr>
              <w:t>%</w:t>
            </w:r>
          </w:p>
          <w:p w14:paraId="0DAF4344" w14:textId="77777777" w:rsidR="007E5DFB" w:rsidRPr="004E1646" w:rsidRDefault="007E5DFB" w:rsidP="00326697">
            <w:pPr>
              <w:pStyle w:val="NormalWeb"/>
              <w:spacing w:before="0" w:beforeAutospacing="0" w:after="0" w:afterAutospacing="0"/>
              <w:jc w:val="center"/>
              <w:rPr>
                <w:b/>
                <w:bCs/>
                <w:sz w:val="20"/>
                <w:szCs w:val="20"/>
              </w:rPr>
            </w:pPr>
            <w:r w:rsidRPr="001452B6">
              <w:rPr>
                <w:i/>
                <w:iCs/>
                <w:sz w:val="20"/>
                <w:szCs w:val="20"/>
              </w:rPr>
              <w:t>(produktiem, uz kuriem attiecas paaugstinātie ES tarifi)</w:t>
            </w:r>
          </w:p>
          <w:p w14:paraId="17B44EAA" w14:textId="2E7B6AF3" w:rsidR="007E5DFB" w:rsidRDefault="007E5DFB" w:rsidP="00326697">
            <w:pPr>
              <w:pStyle w:val="NormalWeb"/>
              <w:shd w:val="clear" w:color="auto" w:fill="E7E6E6" w:themeFill="background2"/>
              <w:spacing w:before="120" w:beforeAutospacing="0" w:after="0" w:afterAutospacing="0"/>
              <w:jc w:val="center"/>
              <w:rPr>
                <w:sz w:val="20"/>
                <w:szCs w:val="20"/>
              </w:rPr>
            </w:pPr>
            <w:r w:rsidRPr="00FE4698">
              <w:rPr>
                <w:b/>
                <w:bCs/>
                <w:sz w:val="20"/>
                <w:szCs w:val="20"/>
                <w:shd w:val="clear" w:color="auto" w:fill="E7E6E6" w:themeFill="background2"/>
              </w:rPr>
              <w:t xml:space="preserve">+ </w:t>
            </w:r>
            <w:r w:rsidR="005F5114">
              <w:rPr>
                <w:b/>
                <w:bCs/>
                <w:sz w:val="20"/>
                <w:szCs w:val="20"/>
                <w:shd w:val="clear" w:color="auto" w:fill="E7E6E6" w:themeFill="background2"/>
              </w:rPr>
              <w:t>1515</w:t>
            </w:r>
            <w:r w:rsidR="00254798">
              <w:rPr>
                <w:b/>
                <w:bCs/>
                <w:sz w:val="20"/>
                <w:szCs w:val="20"/>
                <w:shd w:val="clear" w:color="auto" w:fill="E7E6E6" w:themeFill="background2"/>
              </w:rPr>
              <w:t> </w:t>
            </w:r>
            <w:r w:rsidRPr="00FE4698">
              <w:rPr>
                <w:b/>
                <w:bCs/>
                <w:sz w:val="20"/>
                <w:szCs w:val="20"/>
                <w:shd w:val="clear" w:color="auto" w:fill="E7E6E6" w:themeFill="background2"/>
              </w:rPr>
              <w:t>%</w:t>
            </w:r>
            <w:r>
              <w:rPr>
                <w:sz w:val="20"/>
                <w:szCs w:val="20"/>
              </w:rPr>
              <w:t xml:space="preserve"> </w:t>
            </w:r>
            <w:bookmarkStart w:id="63" w:name="OLE_LINK11"/>
            <w:r w:rsidRPr="001452B6">
              <w:rPr>
                <w:i/>
                <w:iCs/>
                <w:sz w:val="20"/>
                <w:szCs w:val="20"/>
              </w:rPr>
              <w:t xml:space="preserve">(produktiem, uz kuriem </w:t>
            </w:r>
            <w:r w:rsidRPr="00FE4698">
              <w:rPr>
                <w:i/>
                <w:iCs/>
                <w:sz w:val="20"/>
                <w:szCs w:val="20"/>
                <w:u w:val="single"/>
              </w:rPr>
              <w:t>neattiecas paaugstinātie ES tarifi</w:t>
            </w:r>
            <w:bookmarkEnd w:id="63"/>
            <w:r w:rsidRPr="001452B6">
              <w:rPr>
                <w:i/>
                <w:iCs/>
                <w:sz w:val="20"/>
                <w:szCs w:val="20"/>
              </w:rPr>
              <w:t>)</w:t>
            </w:r>
          </w:p>
          <w:p w14:paraId="484BF98A" w14:textId="4F65473C" w:rsidR="007E5DFB" w:rsidRDefault="007E5DFB" w:rsidP="00326697">
            <w:pPr>
              <w:pStyle w:val="NormalWeb"/>
              <w:spacing w:before="120" w:beforeAutospacing="0" w:after="0" w:afterAutospacing="0"/>
              <w:jc w:val="center"/>
              <w:rPr>
                <w:sz w:val="20"/>
                <w:szCs w:val="20"/>
              </w:rPr>
            </w:pPr>
            <w:r w:rsidRPr="00743662">
              <w:rPr>
                <w:sz w:val="20"/>
                <w:szCs w:val="20"/>
                <w:u w:val="single"/>
              </w:rPr>
              <w:t>Augustā</w:t>
            </w:r>
            <w:r w:rsidRPr="004E1646">
              <w:rPr>
                <w:sz w:val="20"/>
                <w:szCs w:val="20"/>
              </w:rPr>
              <w:t>: L</w:t>
            </w:r>
            <w:r w:rsidR="00FF16A0">
              <w:rPr>
                <w:sz w:val="20"/>
                <w:szCs w:val="20"/>
              </w:rPr>
              <w:t>atvija</w:t>
            </w:r>
            <w:r w:rsidRPr="004E1646">
              <w:rPr>
                <w:sz w:val="20"/>
                <w:szCs w:val="20"/>
              </w:rPr>
              <w:t>, L</w:t>
            </w:r>
            <w:r w:rsidR="00FF16A0">
              <w:rPr>
                <w:sz w:val="20"/>
                <w:szCs w:val="20"/>
              </w:rPr>
              <w:t>ietuva</w:t>
            </w:r>
            <w:r>
              <w:rPr>
                <w:sz w:val="20"/>
                <w:szCs w:val="20"/>
              </w:rPr>
              <w:t>.</w:t>
            </w:r>
            <w:r w:rsidRPr="004E1646">
              <w:rPr>
                <w:sz w:val="20"/>
                <w:szCs w:val="20"/>
              </w:rPr>
              <w:t xml:space="preserve"> </w:t>
            </w:r>
            <w:r w:rsidRPr="00743662">
              <w:rPr>
                <w:sz w:val="20"/>
                <w:szCs w:val="20"/>
                <w:u w:val="single"/>
              </w:rPr>
              <w:t>Septembrī:</w:t>
            </w:r>
            <w:r w:rsidRPr="004E1646">
              <w:rPr>
                <w:sz w:val="20"/>
                <w:szCs w:val="20"/>
              </w:rPr>
              <w:t xml:space="preserve"> L</w:t>
            </w:r>
            <w:r w:rsidR="00FF16A0">
              <w:rPr>
                <w:sz w:val="20"/>
                <w:szCs w:val="20"/>
              </w:rPr>
              <w:t>atvija</w:t>
            </w:r>
            <w:r w:rsidRPr="004E1646">
              <w:rPr>
                <w:sz w:val="20"/>
                <w:szCs w:val="20"/>
              </w:rPr>
              <w:t>, L</w:t>
            </w:r>
            <w:r w:rsidR="00FF16A0">
              <w:rPr>
                <w:sz w:val="20"/>
                <w:szCs w:val="20"/>
              </w:rPr>
              <w:t>ietuva</w:t>
            </w:r>
            <w:r w:rsidRPr="004E1646">
              <w:rPr>
                <w:sz w:val="20"/>
                <w:szCs w:val="20"/>
              </w:rPr>
              <w:t>, D</w:t>
            </w:r>
            <w:r w:rsidR="00FF16A0">
              <w:rPr>
                <w:sz w:val="20"/>
                <w:szCs w:val="20"/>
              </w:rPr>
              <w:t>ānija</w:t>
            </w:r>
            <w:r w:rsidRPr="004E1646">
              <w:rPr>
                <w:sz w:val="20"/>
                <w:szCs w:val="20"/>
              </w:rPr>
              <w:t xml:space="preserve"> un N</w:t>
            </w:r>
            <w:r w:rsidR="00FF16A0">
              <w:rPr>
                <w:sz w:val="20"/>
                <w:szCs w:val="20"/>
              </w:rPr>
              <w:t>īderlande</w:t>
            </w:r>
            <w:r w:rsidRPr="004E1646">
              <w:rPr>
                <w:sz w:val="20"/>
                <w:szCs w:val="20"/>
              </w:rPr>
              <w:t>.</w:t>
            </w:r>
          </w:p>
          <w:p w14:paraId="2BFD2620" w14:textId="7D258D53" w:rsidR="00775425" w:rsidRPr="00E6359C" w:rsidRDefault="00775425" w:rsidP="00775425">
            <w:pPr>
              <w:pStyle w:val="NormalWeb"/>
              <w:spacing w:before="0" w:beforeAutospacing="0" w:after="0" w:afterAutospacing="0"/>
              <w:jc w:val="center"/>
              <w:rPr>
                <w:sz w:val="20"/>
                <w:szCs w:val="20"/>
              </w:rPr>
            </w:pPr>
            <w:bookmarkStart w:id="64" w:name="OLE_LINK92"/>
            <w:r w:rsidRPr="00E6359C">
              <w:rPr>
                <w:sz w:val="20"/>
                <w:szCs w:val="20"/>
                <w:u w:val="single"/>
              </w:rPr>
              <w:t>Oktobrī:</w:t>
            </w:r>
            <w:r w:rsidRPr="00E6359C">
              <w:rPr>
                <w:sz w:val="20"/>
                <w:szCs w:val="20"/>
              </w:rPr>
              <w:t xml:space="preserve"> </w:t>
            </w:r>
            <w:bookmarkEnd w:id="64"/>
            <w:r w:rsidRPr="00E6359C">
              <w:rPr>
                <w:sz w:val="20"/>
                <w:szCs w:val="20"/>
              </w:rPr>
              <w:t>L</w:t>
            </w:r>
            <w:r w:rsidR="00FF16A0">
              <w:rPr>
                <w:sz w:val="20"/>
                <w:szCs w:val="20"/>
              </w:rPr>
              <w:t>atvija</w:t>
            </w:r>
            <w:r w:rsidRPr="00E6359C">
              <w:rPr>
                <w:sz w:val="20"/>
                <w:szCs w:val="20"/>
              </w:rPr>
              <w:t>, D</w:t>
            </w:r>
            <w:r w:rsidR="00FF16A0">
              <w:rPr>
                <w:sz w:val="20"/>
                <w:szCs w:val="20"/>
              </w:rPr>
              <w:t>ānija</w:t>
            </w:r>
            <w:r w:rsidRPr="00E6359C">
              <w:rPr>
                <w:sz w:val="20"/>
                <w:szCs w:val="20"/>
              </w:rPr>
              <w:t>, L</w:t>
            </w:r>
            <w:r w:rsidR="00FF16A0">
              <w:rPr>
                <w:sz w:val="20"/>
                <w:szCs w:val="20"/>
              </w:rPr>
              <w:t>ietuva</w:t>
            </w:r>
            <w:r w:rsidRPr="00E6359C">
              <w:rPr>
                <w:sz w:val="20"/>
                <w:szCs w:val="20"/>
              </w:rPr>
              <w:t>, N</w:t>
            </w:r>
            <w:r w:rsidR="00FF16A0">
              <w:rPr>
                <w:sz w:val="20"/>
                <w:szCs w:val="20"/>
              </w:rPr>
              <w:t>īderlande</w:t>
            </w:r>
            <w:r w:rsidRPr="00E6359C">
              <w:rPr>
                <w:sz w:val="20"/>
                <w:szCs w:val="20"/>
              </w:rPr>
              <w:t>.</w:t>
            </w:r>
          </w:p>
          <w:p w14:paraId="29AC57AB" w14:textId="4188F7D4" w:rsidR="00775425" w:rsidRPr="00E6359C" w:rsidRDefault="00775425" w:rsidP="00775425">
            <w:pPr>
              <w:pStyle w:val="NormalWeb"/>
              <w:spacing w:before="0" w:beforeAutospacing="0" w:after="0" w:afterAutospacing="0"/>
              <w:jc w:val="center"/>
              <w:rPr>
                <w:sz w:val="20"/>
                <w:szCs w:val="20"/>
              </w:rPr>
            </w:pPr>
            <w:r w:rsidRPr="00E6359C">
              <w:rPr>
                <w:sz w:val="20"/>
                <w:szCs w:val="20"/>
                <w:u w:val="single"/>
              </w:rPr>
              <w:t>Novembrī:</w:t>
            </w:r>
            <w:r w:rsidRPr="00E6359C">
              <w:rPr>
                <w:sz w:val="20"/>
                <w:szCs w:val="20"/>
              </w:rPr>
              <w:t xml:space="preserve"> L</w:t>
            </w:r>
            <w:r w:rsidR="00FF16A0">
              <w:rPr>
                <w:sz w:val="20"/>
                <w:szCs w:val="20"/>
              </w:rPr>
              <w:t>atvija</w:t>
            </w:r>
            <w:r w:rsidRPr="00E6359C">
              <w:rPr>
                <w:sz w:val="20"/>
                <w:szCs w:val="20"/>
              </w:rPr>
              <w:t>.</w:t>
            </w:r>
          </w:p>
          <w:p w14:paraId="7B3A83C1" w14:textId="15F2D3F6" w:rsidR="00BE7F70" w:rsidRPr="004E1646" w:rsidRDefault="00775425" w:rsidP="00775425">
            <w:pPr>
              <w:pStyle w:val="NormalWeb"/>
              <w:spacing w:before="120" w:beforeAutospacing="0" w:after="0" w:afterAutospacing="0"/>
              <w:jc w:val="center"/>
              <w:rPr>
                <w:sz w:val="20"/>
                <w:szCs w:val="20"/>
              </w:rPr>
            </w:pPr>
            <w:r w:rsidRPr="00E6359C">
              <w:rPr>
                <w:sz w:val="20"/>
                <w:szCs w:val="20"/>
                <w:u w:val="single"/>
              </w:rPr>
              <w:t>Decembrī:</w:t>
            </w:r>
            <w:r w:rsidRPr="00E6359C">
              <w:rPr>
                <w:sz w:val="20"/>
                <w:szCs w:val="20"/>
              </w:rPr>
              <w:t xml:space="preserve"> L</w:t>
            </w:r>
            <w:r w:rsidR="00FF16A0">
              <w:rPr>
                <w:sz w:val="20"/>
                <w:szCs w:val="20"/>
              </w:rPr>
              <w:t>atvija</w:t>
            </w:r>
            <w:r w:rsidRPr="00E6359C">
              <w:rPr>
                <w:sz w:val="20"/>
                <w:szCs w:val="20"/>
              </w:rPr>
              <w:t>, L</w:t>
            </w:r>
            <w:r w:rsidR="00FF16A0">
              <w:rPr>
                <w:sz w:val="20"/>
                <w:szCs w:val="20"/>
              </w:rPr>
              <w:t>ietuva</w:t>
            </w:r>
            <w:r w:rsidRPr="00E6359C">
              <w:rPr>
                <w:sz w:val="20"/>
                <w:szCs w:val="20"/>
              </w:rPr>
              <w:t>.</w:t>
            </w:r>
          </w:p>
        </w:tc>
        <w:tc>
          <w:tcPr>
            <w:tcW w:w="2324" w:type="dxa"/>
          </w:tcPr>
          <w:p w14:paraId="55B3199C" w14:textId="43B106E0" w:rsidR="00470381" w:rsidRPr="00224F09" w:rsidRDefault="002957BE" w:rsidP="002957BE">
            <w:pPr>
              <w:pStyle w:val="NormalWeb"/>
              <w:spacing w:before="0" w:beforeAutospacing="0" w:after="0" w:afterAutospacing="0"/>
              <w:jc w:val="center"/>
              <w:rPr>
                <w:sz w:val="20"/>
                <w:szCs w:val="20"/>
              </w:rPr>
            </w:pPr>
            <w:r w:rsidRPr="00224F09">
              <w:rPr>
                <w:sz w:val="20"/>
                <w:szCs w:val="20"/>
              </w:rPr>
              <w:t xml:space="preserve">Būtiski palielinājās </w:t>
            </w:r>
            <w:r w:rsidR="00254798" w:rsidRPr="00224F09">
              <w:rPr>
                <w:sz w:val="20"/>
                <w:szCs w:val="20"/>
              </w:rPr>
              <w:t xml:space="preserve">imports </w:t>
            </w:r>
            <w:r w:rsidRPr="00224F09">
              <w:rPr>
                <w:sz w:val="20"/>
                <w:szCs w:val="20"/>
              </w:rPr>
              <w:t>produkta</w:t>
            </w:r>
            <w:r w:rsidR="00254798">
              <w:rPr>
                <w:sz w:val="20"/>
                <w:szCs w:val="20"/>
              </w:rPr>
              <w:t>m</w:t>
            </w:r>
            <w:r w:rsidRPr="00224F09">
              <w:rPr>
                <w:sz w:val="20"/>
                <w:szCs w:val="20"/>
              </w:rPr>
              <w:t xml:space="preserve"> ar KN kodu </w:t>
            </w:r>
            <w:r w:rsidR="00470381" w:rsidRPr="00224F09">
              <w:rPr>
                <w:sz w:val="20"/>
                <w:szCs w:val="20"/>
              </w:rPr>
              <w:t>1517</w:t>
            </w:r>
            <w:r w:rsidRPr="00224F09">
              <w:rPr>
                <w:sz w:val="20"/>
                <w:szCs w:val="20"/>
              </w:rPr>
              <w:t> </w:t>
            </w:r>
            <w:r w:rsidR="00470381" w:rsidRPr="00224F09">
              <w:rPr>
                <w:sz w:val="20"/>
                <w:szCs w:val="20"/>
              </w:rPr>
              <w:t>90</w:t>
            </w:r>
            <w:r w:rsidRPr="00224F09">
              <w:rPr>
                <w:sz w:val="20"/>
                <w:szCs w:val="20"/>
              </w:rPr>
              <w:t> </w:t>
            </w:r>
            <w:r w:rsidR="00470381" w:rsidRPr="00224F09">
              <w:rPr>
                <w:sz w:val="20"/>
                <w:szCs w:val="20"/>
              </w:rPr>
              <w:t>91</w:t>
            </w:r>
            <w:bookmarkStart w:id="65" w:name="OLE_LINK39"/>
            <w:bookmarkStart w:id="66" w:name="OLE_LINK48"/>
            <w:bookmarkStart w:id="67" w:name="OLE_LINK49"/>
            <w:r w:rsidR="00254798">
              <w:rPr>
                <w:sz w:val="20"/>
                <w:szCs w:val="20"/>
              </w:rPr>
              <w:t xml:space="preserve"> – </w:t>
            </w:r>
            <w:r w:rsidRPr="00224F09">
              <w:rPr>
                <w:sz w:val="20"/>
                <w:szCs w:val="20"/>
              </w:rPr>
              <w:t>rapšu eļļa</w:t>
            </w:r>
            <w:r w:rsidR="00254798">
              <w:rPr>
                <w:sz w:val="20"/>
                <w:szCs w:val="20"/>
              </w:rPr>
              <w:t>i</w:t>
            </w:r>
            <w:r w:rsidRPr="00224F09">
              <w:rPr>
                <w:sz w:val="20"/>
                <w:szCs w:val="20"/>
              </w:rPr>
              <w:t xml:space="preserve"> ar citas eļļas piejaukumu.</w:t>
            </w:r>
            <w:r w:rsidR="00254798">
              <w:rPr>
                <w:sz w:val="20"/>
                <w:szCs w:val="20"/>
              </w:rPr>
              <w:t xml:space="preserve"> Tam</w:t>
            </w:r>
            <w:r w:rsidR="00B5140C" w:rsidRPr="00224F09">
              <w:rPr>
                <w:sz w:val="20"/>
                <w:szCs w:val="20"/>
              </w:rPr>
              <w:t xml:space="preserve"> netiek piemēroti paaugstinātie muitas tarifi. </w:t>
            </w:r>
            <w:r w:rsidRPr="00224F09">
              <w:rPr>
                <w:sz w:val="20"/>
                <w:szCs w:val="20"/>
              </w:rPr>
              <w:t>Latvijas atbildīgās iestādes konstatēja, ka citas eļļas piejaukšana neprasa papildu izdevumus vai ražošanas procesu maiņu, jo rapšu eļļai tā tiek pievienota</w:t>
            </w:r>
            <w:r w:rsidR="00254798">
              <w:rPr>
                <w:sz w:val="20"/>
                <w:szCs w:val="20"/>
              </w:rPr>
              <w:t>,</w:t>
            </w:r>
            <w:r w:rsidRPr="00224F09">
              <w:rPr>
                <w:sz w:val="20"/>
                <w:szCs w:val="20"/>
              </w:rPr>
              <w:t xml:space="preserve"> to pielejot. Turklāt </w:t>
            </w:r>
            <w:r w:rsidR="00254798" w:rsidRPr="00224F09">
              <w:rPr>
                <w:sz w:val="20"/>
                <w:szCs w:val="20"/>
              </w:rPr>
              <w:t xml:space="preserve">nemainās </w:t>
            </w:r>
            <w:r w:rsidRPr="00224F09">
              <w:rPr>
                <w:sz w:val="20"/>
                <w:szCs w:val="20"/>
              </w:rPr>
              <w:t xml:space="preserve">konkrētās preces izmantošanas nolūks – dzīvnieku </w:t>
            </w:r>
            <w:bookmarkStart w:id="68" w:name="OLE_LINK40"/>
            <w:bookmarkEnd w:id="65"/>
            <w:r w:rsidRPr="00224F09">
              <w:rPr>
                <w:sz w:val="20"/>
                <w:szCs w:val="20"/>
              </w:rPr>
              <w:t>barība</w:t>
            </w:r>
            <w:r w:rsidR="00254798">
              <w:rPr>
                <w:sz w:val="20"/>
                <w:szCs w:val="20"/>
              </w:rPr>
              <w:t>i</w:t>
            </w:r>
            <w:r w:rsidRPr="00224F09">
              <w:rPr>
                <w:sz w:val="20"/>
                <w:szCs w:val="20"/>
              </w:rPr>
              <w:t xml:space="preserve">. </w:t>
            </w:r>
            <w:bookmarkEnd w:id="66"/>
            <w:bookmarkEnd w:id="67"/>
            <w:bookmarkEnd w:id="68"/>
          </w:p>
          <w:p w14:paraId="07FFE814" w14:textId="249E9113" w:rsidR="00B5140C" w:rsidRPr="00224F09" w:rsidRDefault="00254798" w:rsidP="00091C0F">
            <w:pPr>
              <w:pStyle w:val="NormalWeb"/>
              <w:spacing w:before="0" w:beforeAutospacing="0" w:after="0" w:afterAutospacing="0"/>
              <w:jc w:val="center"/>
              <w:rPr>
                <w:sz w:val="20"/>
                <w:szCs w:val="20"/>
                <w:u w:val="single"/>
              </w:rPr>
            </w:pPr>
            <w:bookmarkStart w:id="69" w:name="OLE_LINK91"/>
            <w:r>
              <w:rPr>
                <w:sz w:val="20"/>
                <w:szCs w:val="20"/>
                <w:u w:val="single"/>
              </w:rPr>
              <w:t xml:space="preserve">Nedaudz </w:t>
            </w:r>
            <w:r w:rsidR="00B5140C" w:rsidRPr="00224F09">
              <w:rPr>
                <w:sz w:val="20"/>
                <w:szCs w:val="20"/>
                <w:u w:val="single"/>
              </w:rPr>
              <w:t>mai</w:t>
            </w:r>
            <w:r>
              <w:rPr>
                <w:sz w:val="20"/>
                <w:szCs w:val="20"/>
                <w:u w:val="single"/>
              </w:rPr>
              <w:t>not</w:t>
            </w:r>
            <w:r w:rsidR="00B5140C" w:rsidRPr="00224F09">
              <w:rPr>
                <w:sz w:val="20"/>
                <w:szCs w:val="20"/>
                <w:u w:val="single"/>
              </w:rPr>
              <w:t xml:space="preserve"> produktu</w:t>
            </w:r>
            <w:r w:rsidR="00224F09">
              <w:rPr>
                <w:sz w:val="20"/>
                <w:szCs w:val="20"/>
                <w:u w:val="single"/>
              </w:rPr>
              <w:t xml:space="preserve"> un </w:t>
            </w:r>
            <w:r w:rsidRPr="00224F09">
              <w:rPr>
                <w:sz w:val="20"/>
                <w:szCs w:val="20"/>
                <w:u w:val="single"/>
              </w:rPr>
              <w:t xml:space="preserve">to </w:t>
            </w:r>
            <w:r w:rsidR="00B5140C" w:rsidRPr="00224F09">
              <w:rPr>
                <w:sz w:val="20"/>
                <w:szCs w:val="20"/>
                <w:u w:val="single"/>
              </w:rPr>
              <w:t xml:space="preserve">klasificējot ar citu KN kodu, </w:t>
            </w:r>
            <w:r w:rsidR="00B5140C" w:rsidRPr="00995D90">
              <w:rPr>
                <w:sz w:val="20"/>
                <w:szCs w:val="20"/>
                <w:u w:val="single"/>
              </w:rPr>
              <w:t>tiek apieti paaugstinātie muitas tarifi.</w:t>
            </w:r>
            <w:bookmarkEnd w:id="69"/>
          </w:p>
        </w:tc>
      </w:tr>
      <w:tr w:rsidR="007E5DFB" w:rsidRPr="004E1646" w14:paraId="6D205973" w14:textId="7F76F8DD" w:rsidTr="007E5DFB">
        <w:tc>
          <w:tcPr>
            <w:tcW w:w="1129" w:type="dxa"/>
          </w:tcPr>
          <w:p w14:paraId="6359C84A" w14:textId="77777777" w:rsidR="007E5DFB" w:rsidRPr="004E1646" w:rsidRDefault="007E5DFB" w:rsidP="00326697">
            <w:pPr>
              <w:pStyle w:val="NormalWeb"/>
              <w:spacing w:before="0" w:beforeAutospacing="0" w:after="0" w:afterAutospacing="0"/>
              <w:jc w:val="center"/>
              <w:rPr>
                <w:sz w:val="20"/>
                <w:szCs w:val="20"/>
              </w:rPr>
            </w:pPr>
            <w:r w:rsidRPr="004E1646">
              <w:rPr>
                <w:sz w:val="20"/>
                <w:szCs w:val="20"/>
              </w:rPr>
              <w:t>–</w:t>
            </w:r>
          </w:p>
        </w:tc>
        <w:tc>
          <w:tcPr>
            <w:tcW w:w="1134" w:type="dxa"/>
          </w:tcPr>
          <w:p w14:paraId="0665BD11" w14:textId="77777777" w:rsidR="007E5DFB" w:rsidRPr="004E1646" w:rsidRDefault="007E5DFB" w:rsidP="00326697">
            <w:pPr>
              <w:pStyle w:val="NormalWeb"/>
              <w:spacing w:before="0" w:beforeAutospacing="0" w:after="0" w:afterAutospacing="0"/>
              <w:jc w:val="center"/>
              <w:rPr>
                <w:sz w:val="20"/>
                <w:szCs w:val="20"/>
              </w:rPr>
            </w:pPr>
            <w:r w:rsidRPr="004E1646">
              <w:rPr>
                <w:sz w:val="20"/>
                <w:szCs w:val="20"/>
              </w:rPr>
              <w:t>V</w:t>
            </w:r>
          </w:p>
        </w:tc>
        <w:tc>
          <w:tcPr>
            <w:tcW w:w="1276" w:type="dxa"/>
          </w:tcPr>
          <w:p w14:paraId="0812E429" w14:textId="77777777" w:rsidR="007E5DFB" w:rsidRDefault="007E5DFB" w:rsidP="00326697">
            <w:pPr>
              <w:rPr>
                <w:sz w:val="20"/>
              </w:rPr>
            </w:pPr>
            <w:r w:rsidRPr="004E1646">
              <w:rPr>
                <w:sz w:val="20"/>
              </w:rPr>
              <w:t>KN 12. nodaļas produkti (</w:t>
            </w:r>
            <w:r w:rsidRPr="004E1646">
              <w:rPr>
                <w:b/>
                <w:bCs/>
                <w:sz w:val="20"/>
              </w:rPr>
              <w:t>eļļas augu sēklas un eļļas augu augļi</w:t>
            </w:r>
            <w:r w:rsidRPr="004E1646">
              <w:rPr>
                <w:sz w:val="20"/>
              </w:rPr>
              <w:t>)</w:t>
            </w:r>
          </w:p>
          <w:p w14:paraId="57C7A819" w14:textId="77777777" w:rsidR="007E5DFB" w:rsidRPr="004E1646" w:rsidRDefault="007E5DFB" w:rsidP="00326697">
            <w:pPr>
              <w:rPr>
                <w:sz w:val="20"/>
              </w:rPr>
            </w:pPr>
          </w:p>
        </w:tc>
        <w:tc>
          <w:tcPr>
            <w:tcW w:w="1843" w:type="dxa"/>
          </w:tcPr>
          <w:p w14:paraId="2188B18F" w14:textId="77777777" w:rsidR="007E5DFB" w:rsidRPr="002F5E5C" w:rsidRDefault="007E5DFB" w:rsidP="00326697">
            <w:pPr>
              <w:pStyle w:val="NormalWeb"/>
              <w:spacing w:before="120" w:beforeAutospacing="0" w:after="120" w:afterAutospacing="0"/>
              <w:jc w:val="center"/>
              <w:rPr>
                <w:b/>
                <w:bCs/>
                <w:sz w:val="20"/>
                <w:szCs w:val="20"/>
              </w:rPr>
            </w:pPr>
            <w:r w:rsidRPr="002F5E5C">
              <w:rPr>
                <w:b/>
                <w:bCs/>
                <w:sz w:val="20"/>
                <w:szCs w:val="20"/>
              </w:rPr>
              <w:t xml:space="preserve">+798 % </w:t>
            </w:r>
          </w:p>
          <w:p w14:paraId="141072B3" w14:textId="79D961CB" w:rsidR="007E5DFB" w:rsidRPr="004E1646" w:rsidRDefault="007E5DFB" w:rsidP="00326697">
            <w:pPr>
              <w:pStyle w:val="NormalWeb"/>
              <w:spacing w:before="0" w:beforeAutospacing="0" w:after="0" w:afterAutospacing="0"/>
              <w:jc w:val="center"/>
              <w:rPr>
                <w:sz w:val="20"/>
                <w:szCs w:val="20"/>
              </w:rPr>
            </w:pPr>
            <w:r>
              <w:rPr>
                <w:sz w:val="20"/>
                <w:szCs w:val="20"/>
              </w:rPr>
              <w:t>S</w:t>
            </w:r>
            <w:r w:rsidRPr="004E1646">
              <w:rPr>
                <w:sz w:val="20"/>
                <w:szCs w:val="20"/>
              </w:rPr>
              <w:t xml:space="preserve">aņēmējvalstis bija </w:t>
            </w:r>
            <w:r>
              <w:rPr>
                <w:sz w:val="20"/>
                <w:szCs w:val="20"/>
              </w:rPr>
              <w:t>L</w:t>
            </w:r>
            <w:r w:rsidR="007D5C2A">
              <w:rPr>
                <w:sz w:val="20"/>
                <w:szCs w:val="20"/>
              </w:rPr>
              <w:t>atvija</w:t>
            </w:r>
            <w:r>
              <w:rPr>
                <w:sz w:val="20"/>
                <w:szCs w:val="20"/>
              </w:rPr>
              <w:t>, L</w:t>
            </w:r>
            <w:r w:rsidR="007D5C2A">
              <w:rPr>
                <w:sz w:val="20"/>
                <w:szCs w:val="20"/>
              </w:rPr>
              <w:t>ietuva</w:t>
            </w:r>
            <w:r>
              <w:rPr>
                <w:sz w:val="20"/>
                <w:szCs w:val="20"/>
              </w:rPr>
              <w:t>, P</w:t>
            </w:r>
            <w:r w:rsidR="007D5C2A">
              <w:rPr>
                <w:sz w:val="20"/>
                <w:szCs w:val="20"/>
              </w:rPr>
              <w:t>olija</w:t>
            </w:r>
            <w:r w:rsidR="00254798">
              <w:rPr>
                <w:sz w:val="20"/>
                <w:szCs w:val="20"/>
              </w:rPr>
              <w:t xml:space="preserve"> un</w:t>
            </w:r>
            <w:r>
              <w:rPr>
                <w:sz w:val="20"/>
                <w:szCs w:val="20"/>
              </w:rPr>
              <w:t xml:space="preserve"> N</w:t>
            </w:r>
            <w:r w:rsidR="007D5C2A">
              <w:rPr>
                <w:sz w:val="20"/>
                <w:szCs w:val="20"/>
              </w:rPr>
              <w:t>īderlande</w:t>
            </w:r>
            <w:r>
              <w:rPr>
                <w:sz w:val="20"/>
                <w:szCs w:val="20"/>
              </w:rPr>
              <w:t xml:space="preserve">. </w:t>
            </w:r>
          </w:p>
        </w:tc>
        <w:tc>
          <w:tcPr>
            <w:tcW w:w="1701" w:type="dxa"/>
          </w:tcPr>
          <w:p w14:paraId="6C996749" w14:textId="23899EE9" w:rsidR="007E5DFB" w:rsidRDefault="00254798" w:rsidP="00326697">
            <w:pPr>
              <w:pStyle w:val="NormalWeb"/>
              <w:spacing w:before="0" w:beforeAutospacing="0" w:after="0" w:afterAutospacing="0"/>
              <w:jc w:val="center"/>
              <w:rPr>
                <w:b/>
                <w:bCs/>
                <w:sz w:val="20"/>
                <w:szCs w:val="20"/>
              </w:rPr>
            </w:pPr>
            <w:r>
              <w:rPr>
                <w:b/>
                <w:bCs/>
                <w:sz w:val="20"/>
                <w:szCs w:val="20"/>
              </w:rPr>
              <w:t>–</w:t>
            </w:r>
            <w:r w:rsidR="005F5114" w:rsidRPr="00224F09">
              <w:rPr>
                <w:b/>
                <w:bCs/>
                <w:sz w:val="20"/>
                <w:szCs w:val="20"/>
              </w:rPr>
              <w:t>56</w:t>
            </w:r>
            <w:r>
              <w:rPr>
                <w:b/>
                <w:bCs/>
                <w:sz w:val="20"/>
                <w:szCs w:val="20"/>
              </w:rPr>
              <w:t> </w:t>
            </w:r>
            <w:r w:rsidR="007E5DFB" w:rsidRPr="00224F09">
              <w:rPr>
                <w:b/>
                <w:bCs/>
                <w:sz w:val="20"/>
                <w:szCs w:val="20"/>
              </w:rPr>
              <w:t>%</w:t>
            </w:r>
          </w:p>
          <w:p w14:paraId="541C44B8" w14:textId="77777777" w:rsidR="007E5DFB" w:rsidRPr="004E1646" w:rsidRDefault="007E5DFB" w:rsidP="00326697">
            <w:pPr>
              <w:pStyle w:val="NormalWeb"/>
              <w:spacing w:before="0" w:beforeAutospacing="0" w:after="0" w:afterAutospacing="0"/>
              <w:jc w:val="center"/>
              <w:rPr>
                <w:b/>
                <w:bCs/>
                <w:sz w:val="20"/>
                <w:szCs w:val="20"/>
              </w:rPr>
            </w:pPr>
            <w:bookmarkStart w:id="70" w:name="OLE_LINK6"/>
            <w:r w:rsidRPr="001452B6">
              <w:rPr>
                <w:i/>
                <w:iCs/>
                <w:sz w:val="20"/>
                <w:szCs w:val="20"/>
              </w:rPr>
              <w:t>(produktiem, uz kuriem attiecas paaugstinātie ES tarifi)</w:t>
            </w:r>
          </w:p>
          <w:bookmarkEnd w:id="70"/>
          <w:p w14:paraId="5B852195" w14:textId="486AFBD7" w:rsidR="007E5DFB" w:rsidRDefault="007E5DFB" w:rsidP="00326697">
            <w:pPr>
              <w:pStyle w:val="NormalWeb"/>
              <w:shd w:val="clear" w:color="auto" w:fill="E7E6E6" w:themeFill="background2"/>
              <w:spacing w:before="120" w:beforeAutospacing="0" w:after="0" w:afterAutospacing="0"/>
              <w:jc w:val="center"/>
              <w:rPr>
                <w:b/>
                <w:bCs/>
                <w:sz w:val="20"/>
                <w:szCs w:val="20"/>
              </w:rPr>
            </w:pPr>
            <w:r>
              <w:rPr>
                <w:b/>
                <w:bCs/>
                <w:sz w:val="20"/>
                <w:szCs w:val="20"/>
              </w:rPr>
              <w:t>+69</w:t>
            </w:r>
            <w:r w:rsidR="00254798">
              <w:rPr>
                <w:b/>
                <w:bCs/>
                <w:sz w:val="20"/>
                <w:szCs w:val="20"/>
              </w:rPr>
              <w:t> </w:t>
            </w:r>
            <w:r>
              <w:rPr>
                <w:b/>
                <w:bCs/>
                <w:sz w:val="20"/>
                <w:szCs w:val="20"/>
              </w:rPr>
              <w:t>%</w:t>
            </w:r>
          </w:p>
          <w:p w14:paraId="1D6629B2" w14:textId="77777777" w:rsidR="007E5DFB" w:rsidRPr="004E1646" w:rsidRDefault="007E5DFB" w:rsidP="00326697">
            <w:pPr>
              <w:pStyle w:val="NormalWeb"/>
              <w:shd w:val="clear" w:color="auto" w:fill="E7E6E6" w:themeFill="background2"/>
              <w:spacing w:before="0" w:beforeAutospacing="0" w:after="0" w:afterAutospacing="0"/>
              <w:jc w:val="center"/>
              <w:rPr>
                <w:b/>
                <w:bCs/>
                <w:sz w:val="20"/>
                <w:szCs w:val="20"/>
              </w:rPr>
            </w:pPr>
            <w:r w:rsidRPr="001452B6">
              <w:rPr>
                <w:i/>
                <w:iCs/>
                <w:sz w:val="20"/>
                <w:szCs w:val="20"/>
              </w:rPr>
              <w:t xml:space="preserve">(produktiem, uz kuriem </w:t>
            </w:r>
            <w:r w:rsidRPr="00FE4698">
              <w:rPr>
                <w:i/>
                <w:iCs/>
                <w:sz w:val="20"/>
                <w:szCs w:val="20"/>
                <w:u w:val="single"/>
              </w:rPr>
              <w:t>neattiecas paaugstinātie ES tarifi</w:t>
            </w:r>
            <w:r>
              <w:rPr>
                <w:rStyle w:val="FootnoteReference"/>
                <w:i/>
                <w:iCs/>
                <w:sz w:val="20"/>
                <w:szCs w:val="20"/>
              </w:rPr>
              <w:footnoteReference w:id="3"/>
            </w:r>
          </w:p>
          <w:p w14:paraId="6005F0E8" w14:textId="721A0D30" w:rsidR="007E5DFB" w:rsidRDefault="007E5DFB" w:rsidP="00326697">
            <w:pPr>
              <w:pStyle w:val="NormalWeb"/>
              <w:spacing w:before="120" w:beforeAutospacing="0" w:after="60" w:afterAutospacing="0"/>
              <w:jc w:val="center"/>
              <w:rPr>
                <w:sz w:val="20"/>
                <w:szCs w:val="20"/>
              </w:rPr>
            </w:pPr>
            <w:r w:rsidRPr="002F5E5C">
              <w:rPr>
                <w:sz w:val="20"/>
                <w:szCs w:val="20"/>
                <w:u w:val="single"/>
              </w:rPr>
              <w:t>Augustā:</w:t>
            </w:r>
            <w:r w:rsidRPr="004E1646">
              <w:rPr>
                <w:sz w:val="20"/>
                <w:szCs w:val="20"/>
              </w:rPr>
              <w:t xml:space="preserve"> L</w:t>
            </w:r>
            <w:r w:rsidR="007D5C2A">
              <w:rPr>
                <w:sz w:val="20"/>
                <w:szCs w:val="20"/>
              </w:rPr>
              <w:t>atvija</w:t>
            </w:r>
            <w:r w:rsidR="00254798">
              <w:rPr>
                <w:sz w:val="20"/>
                <w:szCs w:val="20"/>
              </w:rPr>
              <w:t xml:space="preserve"> un</w:t>
            </w:r>
            <w:r w:rsidRPr="004E1646">
              <w:rPr>
                <w:sz w:val="20"/>
                <w:szCs w:val="20"/>
              </w:rPr>
              <w:t xml:space="preserve"> P</w:t>
            </w:r>
            <w:r w:rsidR="007D5C2A">
              <w:rPr>
                <w:sz w:val="20"/>
                <w:szCs w:val="20"/>
              </w:rPr>
              <w:t>olija</w:t>
            </w:r>
            <w:r>
              <w:rPr>
                <w:sz w:val="20"/>
                <w:szCs w:val="20"/>
              </w:rPr>
              <w:t>.</w:t>
            </w:r>
            <w:r w:rsidRPr="004E1646">
              <w:rPr>
                <w:sz w:val="20"/>
                <w:szCs w:val="20"/>
              </w:rPr>
              <w:t xml:space="preserve"> </w:t>
            </w:r>
            <w:r w:rsidRPr="002F5E5C">
              <w:rPr>
                <w:sz w:val="20"/>
                <w:szCs w:val="20"/>
                <w:u w:val="single"/>
              </w:rPr>
              <w:lastRenderedPageBreak/>
              <w:t>Septembrī:</w:t>
            </w:r>
            <w:r w:rsidRPr="004E1646">
              <w:rPr>
                <w:sz w:val="20"/>
                <w:szCs w:val="20"/>
              </w:rPr>
              <w:t xml:space="preserve"> L</w:t>
            </w:r>
            <w:r w:rsidR="007D5C2A">
              <w:rPr>
                <w:sz w:val="20"/>
                <w:szCs w:val="20"/>
              </w:rPr>
              <w:t>atvija</w:t>
            </w:r>
            <w:r w:rsidR="00254798">
              <w:rPr>
                <w:sz w:val="20"/>
                <w:szCs w:val="20"/>
              </w:rPr>
              <w:t xml:space="preserve"> un</w:t>
            </w:r>
            <w:r w:rsidRPr="004E1646">
              <w:rPr>
                <w:sz w:val="20"/>
                <w:szCs w:val="20"/>
              </w:rPr>
              <w:t xml:space="preserve"> P</w:t>
            </w:r>
            <w:r w:rsidR="007D5C2A">
              <w:rPr>
                <w:sz w:val="20"/>
                <w:szCs w:val="20"/>
              </w:rPr>
              <w:t>olija</w:t>
            </w:r>
            <w:r>
              <w:rPr>
                <w:sz w:val="20"/>
                <w:szCs w:val="20"/>
              </w:rPr>
              <w:t>.</w:t>
            </w:r>
          </w:p>
          <w:p w14:paraId="474F3188" w14:textId="69798571" w:rsidR="00775425" w:rsidRPr="00067712" w:rsidRDefault="00775425" w:rsidP="00775425">
            <w:pPr>
              <w:pStyle w:val="NormalWeb"/>
              <w:spacing w:before="0" w:beforeAutospacing="0" w:after="0" w:afterAutospacing="0"/>
              <w:jc w:val="center"/>
              <w:rPr>
                <w:sz w:val="20"/>
                <w:szCs w:val="20"/>
              </w:rPr>
            </w:pPr>
            <w:bookmarkStart w:id="72" w:name="OLE_LINK28"/>
            <w:r w:rsidRPr="00067712">
              <w:rPr>
                <w:sz w:val="20"/>
                <w:szCs w:val="20"/>
                <w:u w:val="single"/>
              </w:rPr>
              <w:t>Oktobrī:</w:t>
            </w:r>
            <w:r w:rsidRPr="00067712">
              <w:rPr>
                <w:sz w:val="20"/>
                <w:szCs w:val="20"/>
              </w:rPr>
              <w:t xml:space="preserve"> L</w:t>
            </w:r>
            <w:r w:rsidR="007D5C2A">
              <w:rPr>
                <w:sz w:val="20"/>
                <w:szCs w:val="20"/>
              </w:rPr>
              <w:t>atvija</w:t>
            </w:r>
            <w:r w:rsidRPr="00067712">
              <w:rPr>
                <w:sz w:val="20"/>
                <w:szCs w:val="20"/>
              </w:rPr>
              <w:t>, P</w:t>
            </w:r>
            <w:r w:rsidR="007D5C2A">
              <w:rPr>
                <w:sz w:val="20"/>
                <w:szCs w:val="20"/>
              </w:rPr>
              <w:t>olija</w:t>
            </w:r>
            <w:r w:rsidRPr="00067712">
              <w:rPr>
                <w:sz w:val="20"/>
                <w:szCs w:val="20"/>
              </w:rPr>
              <w:t>.</w:t>
            </w:r>
          </w:p>
          <w:p w14:paraId="442C06AC" w14:textId="487A3358" w:rsidR="00775425" w:rsidRPr="00067712" w:rsidRDefault="00775425" w:rsidP="00775425">
            <w:pPr>
              <w:pStyle w:val="NormalWeb"/>
              <w:spacing w:before="0" w:beforeAutospacing="0" w:after="0" w:afterAutospacing="0"/>
              <w:jc w:val="center"/>
              <w:rPr>
                <w:sz w:val="20"/>
                <w:szCs w:val="20"/>
              </w:rPr>
            </w:pPr>
            <w:r w:rsidRPr="00067712">
              <w:rPr>
                <w:sz w:val="20"/>
                <w:szCs w:val="20"/>
                <w:u w:val="single"/>
              </w:rPr>
              <w:t>Novembrī:</w:t>
            </w:r>
            <w:r w:rsidRPr="00067712">
              <w:rPr>
                <w:sz w:val="20"/>
                <w:szCs w:val="20"/>
              </w:rPr>
              <w:t xml:space="preserve"> L</w:t>
            </w:r>
            <w:r w:rsidR="007D5C2A">
              <w:rPr>
                <w:sz w:val="20"/>
                <w:szCs w:val="20"/>
              </w:rPr>
              <w:t>atvija</w:t>
            </w:r>
            <w:r w:rsidRPr="00067712">
              <w:rPr>
                <w:sz w:val="20"/>
                <w:szCs w:val="20"/>
              </w:rPr>
              <w:t>, B</w:t>
            </w:r>
            <w:r w:rsidR="007D5C2A">
              <w:rPr>
                <w:sz w:val="20"/>
                <w:szCs w:val="20"/>
              </w:rPr>
              <w:t>eļģija</w:t>
            </w:r>
            <w:r w:rsidRPr="00067712">
              <w:rPr>
                <w:sz w:val="20"/>
                <w:szCs w:val="20"/>
              </w:rPr>
              <w:t>, N</w:t>
            </w:r>
            <w:r w:rsidR="007D5C2A">
              <w:rPr>
                <w:sz w:val="20"/>
                <w:szCs w:val="20"/>
              </w:rPr>
              <w:t>īderlande</w:t>
            </w:r>
            <w:r w:rsidRPr="00067712">
              <w:rPr>
                <w:sz w:val="20"/>
                <w:szCs w:val="20"/>
              </w:rPr>
              <w:t>, P</w:t>
            </w:r>
            <w:r w:rsidR="007D5C2A">
              <w:rPr>
                <w:sz w:val="20"/>
                <w:szCs w:val="20"/>
              </w:rPr>
              <w:t>olija</w:t>
            </w:r>
            <w:r w:rsidRPr="00067712">
              <w:rPr>
                <w:sz w:val="20"/>
                <w:szCs w:val="20"/>
              </w:rPr>
              <w:t>.</w:t>
            </w:r>
          </w:p>
          <w:p w14:paraId="735A5FF6" w14:textId="04B06FFF" w:rsidR="00BE7F70" w:rsidRPr="004E1646" w:rsidRDefault="00775425" w:rsidP="00775425">
            <w:pPr>
              <w:pStyle w:val="NormalWeb"/>
              <w:spacing w:before="120" w:beforeAutospacing="0" w:after="60" w:afterAutospacing="0"/>
              <w:jc w:val="center"/>
              <w:rPr>
                <w:sz w:val="20"/>
                <w:szCs w:val="20"/>
              </w:rPr>
            </w:pPr>
            <w:r w:rsidRPr="00067712">
              <w:rPr>
                <w:sz w:val="20"/>
                <w:szCs w:val="20"/>
                <w:u w:val="single"/>
              </w:rPr>
              <w:t>Decembr</w:t>
            </w:r>
            <w:r>
              <w:rPr>
                <w:sz w:val="20"/>
                <w:szCs w:val="20"/>
                <w:u w:val="single"/>
              </w:rPr>
              <w:t>ī</w:t>
            </w:r>
            <w:r w:rsidRPr="00067712">
              <w:rPr>
                <w:sz w:val="20"/>
                <w:szCs w:val="20"/>
                <w:u w:val="single"/>
              </w:rPr>
              <w:t>:</w:t>
            </w:r>
            <w:r w:rsidRPr="00067712">
              <w:rPr>
                <w:sz w:val="20"/>
                <w:szCs w:val="20"/>
              </w:rPr>
              <w:t xml:space="preserve"> L</w:t>
            </w:r>
            <w:r w:rsidR="007D5C2A">
              <w:rPr>
                <w:sz w:val="20"/>
                <w:szCs w:val="20"/>
              </w:rPr>
              <w:t>atvija</w:t>
            </w:r>
            <w:r w:rsidRPr="00067712">
              <w:rPr>
                <w:sz w:val="20"/>
                <w:szCs w:val="20"/>
              </w:rPr>
              <w:t>, B</w:t>
            </w:r>
            <w:r w:rsidR="007D5C2A">
              <w:rPr>
                <w:sz w:val="20"/>
                <w:szCs w:val="20"/>
              </w:rPr>
              <w:t>eļģija</w:t>
            </w:r>
            <w:r w:rsidRPr="00067712">
              <w:rPr>
                <w:sz w:val="20"/>
                <w:szCs w:val="20"/>
              </w:rPr>
              <w:t>, P</w:t>
            </w:r>
            <w:r w:rsidR="007D5C2A">
              <w:rPr>
                <w:sz w:val="20"/>
                <w:szCs w:val="20"/>
              </w:rPr>
              <w:t>olija</w:t>
            </w:r>
            <w:r w:rsidRPr="00067712">
              <w:rPr>
                <w:sz w:val="20"/>
                <w:szCs w:val="20"/>
              </w:rPr>
              <w:t>.</w:t>
            </w:r>
            <w:bookmarkEnd w:id="72"/>
          </w:p>
        </w:tc>
        <w:tc>
          <w:tcPr>
            <w:tcW w:w="2324" w:type="dxa"/>
          </w:tcPr>
          <w:p w14:paraId="3F73A53E" w14:textId="57148A8C" w:rsidR="009D474F" w:rsidRPr="00224F09" w:rsidRDefault="009D474F" w:rsidP="00BE7F70">
            <w:pPr>
              <w:pStyle w:val="NormalWeb"/>
              <w:spacing w:before="120" w:beforeAutospacing="0" w:after="0" w:afterAutospacing="0"/>
              <w:jc w:val="center"/>
              <w:rPr>
                <w:sz w:val="20"/>
                <w:szCs w:val="20"/>
              </w:rPr>
            </w:pPr>
            <w:r w:rsidRPr="00224F09">
              <w:rPr>
                <w:sz w:val="20"/>
                <w:szCs w:val="20"/>
              </w:rPr>
              <w:lastRenderedPageBreak/>
              <w:t>Salīdzinoši nelielo importa samazinājumu 56</w:t>
            </w:r>
            <w:r w:rsidR="00254798">
              <w:rPr>
                <w:sz w:val="20"/>
                <w:szCs w:val="20"/>
              </w:rPr>
              <w:t> </w:t>
            </w:r>
            <w:r w:rsidRPr="00224F09">
              <w:rPr>
                <w:sz w:val="20"/>
                <w:szCs w:val="20"/>
              </w:rPr>
              <w:t>% apmērā var pamatot ar to, ka 2024. gada nogalē palielinājās produkta ar KN kodu 1204 00 90 (linsēklas) imports</w:t>
            </w:r>
            <w:r w:rsidR="00254798">
              <w:rPr>
                <w:sz w:val="20"/>
                <w:szCs w:val="20"/>
              </w:rPr>
              <w:t>. Tas</w:t>
            </w:r>
            <w:r w:rsidRPr="00224F09">
              <w:rPr>
                <w:sz w:val="20"/>
                <w:szCs w:val="20"/>
              </w:rPr>
              <w:t xml:space="preserve"> </w:t>
            </w:r>
            <w:r w:rsidR="00254798">
              <w:rPr>
                <w:sz w:val="20"/>
                <w:szCs w:val="20"/>
              </w:rPr>
              <w:t>iz</w:t>
            </w:r>
            <w:r w:rsidRPr="00224F09">
              <w:rPr>
                <w:sz w:val="20"/>
                <w:szCs w:val="20"/>
              </w:rPr>
              <w:t>skaidro</w:t>
            </w:r>
            <w:r w:rsidR="00254798">
              <w:rPr>
                <w:sz w:val="20"/>
                <w:szCs w:val="20"/>
              </w:rPr>
              <w:t>jams</w:t>
            </w:r>
            <w:r w:rsidRPr="00224F09">
              <w:rPr>
                <w:sz w:val="20"/>
                <w:szCs w:val="20"/>
              </w:rPr>
              <w:t xml:space="preserve"> ar to, ka</w:t>
            </w:r>
            <w:r w:rsidR="00254798">
              <w:rPr>
                <w:sz w:val="20"/>
                <w:szCs w:val="20"/>
              </w:rPr>
              <w:t>,</w:t>
            </w:r>
            <w:r w:rsidRPr="00224F09">
              <w:rPr>
                <w:sz w:val="20"/>
                <w:szCs w:val="20"/>
              </w:rPr>
              <w:t xml:space="preserve"> sākot ar 2025. gada 1.</w:t>
            </w:r>
            <w:r w:rsidR="00254798">
              <w:rPr>
                <w:sz w:val="20"/>
                <w:szCs w:val="20"/>
              </w:rPr>
              <w:t> </w:t>
            </w:r>
            <w:r w:rsidRPr="00224F09">
              <w:rPr>
                <w:sz w:val="20"/>
                <w:szCs w:val="20"/>
              </w:rPr>
              <w:t>janvāri</w:t>
            </w:r>
            <w:r w:rsidR="00254798">
              <w:rPr>
                <w:sz w:val="20"/>
                <w:szCs w:val="20"/>
              </w:rPr>
              <w:t>,</w:t>
            </w:r>
            <w:r w:rsidRPr="00224F09">
              <w:rPr>
                <w:sz w:val="20"/>
                <w:szCs w:val="20"/>
              </w:rPr>
              <w:t xml:space="preserve"> šim produktam </w:t>
            </w:r>
            <w:r w:rsidR="00254798">
              <w:rPr>
                <w:sz w:val="20"/>
                <w:szCs w:val="20"/>
              </w:rPr>
              <w:t>ir</w:t>
            </w:r>
            <w:r w:rsidRPr="00224F09">
              <w:rPr>
                <w:sz w:val="20"/>
                <w:szCs w:val="20"/>
              </w:rPr>
              <w:t xml:space="preserve"> paaugstināts muitas </w:t>
            </w:r>
            <w:r w:rsidRPr="00224F09">
              <w:rPr>
                <w:sz w:val="20"/>
                <w:szCs w:val="20"/>
              </w:rPr>
              <w:lastRenderedPageBreak/>
              <w:t>tarifs no 10 uz 20%</w:t>
            </w:r>
            <w:r w:rsidRPr="00224F09">
              <w:rPr>
                <w:rStyle w:val="FootnoteReference"/>
                <w:sz w:val="20"/>
                <w:szCs w:val="20"/>
              </w:rPr>
              <w:footnoteReference w:id="4"/>
            </w:r>
            <w:r w:rsidRPr="00224F09">
              <w:rPr>
                <w:sz w:val="20"/>
                <w:szCs w:val="20"/>
              </w:rPr>
              <w:t xml:space="preserve">. </w:t>
            </w:r>
            <w:r w:rsidR="00254798">
              <w:rPr>
                <w:sz w:val="20"/>
                <w:szCs w:val="20"/>
              </w:rPr>
              <w:t>I</w:t>
            </w:r>
            <w:r w:rsidR="00254798" w:rsidRPr="00224F09">
              <w:rPr>
                <w:sz w:val="20"/>
                <w:szCs w:val="20"/>
              </w:rPr>
              <w:t>espējams</w:t>
            </w:r>
            <w:r w:rsidR="00254798">
              <w:rPr>
                <w:sz w:val="20"/>
                <w:szCs w:val="20"/>
              </w:rPr>
              <w:t>,</w:t>
            </w:r>
            <w:r w:rsidR="00254798" w:rsidRPr="00224F09">
              <w:rPr>
                <w:sz w:val="20"/>
                <w:szCs w:val="20"/>
              </w:rPr>
              <w:t xml:space="preserve"> </w:t>
            </w:r>
            <w:r w:rsidR="00254798">
              <w:rPr>
                <w:sz w:val="20"/>
                <w:szCs w:val="20"/>
              </w:rPr>
              <w:t>u</w:t>
            </w:r>
            <w:r w:rsidRPr="00224F09">
              <w:rPr>
                <w:sz w:val="20"/>
                <w:szCs w:val="20"/>
              </w:rPr>
              <w:t xml:space="preserve">zņēmumi 2024. gadā pastiprināti </w:t>
            </w:r>
            <w:r w:rsidR="00254798">
              <w:rPr>
                <w:sz w:val="20"/>
                <w:szCs w:val="20"/>
              </w:rPr>
              <w:t>to</w:t>
            </w:r>
            <w:r w:rsidR="00254798" w:rsidRPr="00224F09">
              <w:rPr>
                <w:sz w:val="20"/>
                <w:szCs w:val="20"/>
              </w:rPr>
              <w:t xml:space="preserve"> </w:t>
            </w:r>
            <w:r w:rsidRPr="00224F09">
              <w:rPr>
                <w:sz w:val="20"/>
                <w:szCs w:val="20"/>
              </w:rPr>
              <w:t>import</w:t>
            </w:r>
            <w:r w:rsidR="00254798">
              <w:rPr>
                <w:sz w:val="20"/>
                <w:szCs w:val="20"/>
              </w:rPr>
              <w:t>ēja</w:t>
            </w:r>
            <w:r w:rsidRPr="00224F09">
              <w:rPr>
                <w:sz w:val="20"/>
                <w:szCs w:val="20"/>
              </w:rPr>
              <w:t xml:space="preserve"> pirms muitas tarifu paaugstināšanas nākamās kārtas.</w:t>
            </w:r>
          </w:p>
          <w:p w14:paraId="12363FEE" w14:textId="6B7FDFA8" w:rsidR="007E5DFB" w:rsidRPr="00224F09" w:rsidRDefault="009D474F" w:rsidP="00BE7F70">
            <w:pPr>
              <w:pStyle w:val="NormalWeb"/>
              <w:spacing w:before="120" w:beforeAutospacing="0" w:after="0" w:afterAutospacing="0"/>
              <w:jc w:val="center"/>
              <w:rPr>
                <w:b/>
                <w:bCs/>
                <w:sz w:val="20"/>
                <w:szCs w:val="20"/>
              </w:rPr>
            </w:pPr>
            <w:r w:rsidRPr="00224F09">
              <w:rPr>
                <w:sz w:val="20"/>
                <w:szCs w:val="20"/>
              </w:rPr>
              <w:t>Vienlaikus k</w:t>
            </w:r>
            <w:r w:rsidR="00BE7F70" w:rsidRPr="00224F09">
              <w:rPr>
                <w:sz w:val="20"/>
                <w:szCs w:val="20"/>
              </w:rPr>
              <w:t>opš 2024.</w:t>
            </w:r>
            <w:r w:rsidRPr="00224F09">
              <w:rPr>
                <w:sz w:val="20"/>
                <w:szCs w:val="20"/>
              </w:rPr>
              <w:t> </w:t>
            </w:r>
            <w:r w:rsidR="00BE7F70" w:rsidRPr="00224F09">
              <w:rPr>
                <w:sz w:val="20"/>
                <w:szCs w:val="20"/>
              </w:rPr>
              <w:t xml:space="preserve">gada jūlija sāka palielināties </w:t>
            </w:r>
            <w:bookmarkStart w:id="73" w:name="OLE_LINK66"/>
            <w:r w:rsidR="00BE7F70" w:rsidRPr="00224F09">
              <w:rPr>
                <w:sz w:val="20"/>
                <w:szCs w:val="20"/>
              </w:rPr>
              <w:t xml:space="preserve">produkta ar KN kodu </w:t>
            </w:r>
            <w:bookmarkEnd w:id="73"/>
            <w:r w:rsidR="00BE7F70" w:rsidRPr="00224F09">
              <w:rPr>
                <w:sz w:val="20"/>
                <w:szCs w:val="20"/>
              </w:rPr>
              <w:t xml:space="preserve">1211 90 86 imports, </w:t>
            </w:r>
            <w:r w:rsidR="00254798">
              <w:rPr>
                <w:sz w:val="20"/>
                <w:szCs w:val="20"/>
              </w:rPr>
              <w:t xml:space="preserve">un </w:t>
            </w:r>
            <w:r w:rsidR="00254798" w:rsidRPr="00995D90">
              <w:rPr>
                <w:sz w:val="20"/>
                <w:szCs w:val="20"/>
              </w:rPr>
              <w:t>t</w:t>
            </w:r>
            <w:r w:rsidR="00BE7F70" w:rsidRPr="00995D90">
              <w:rPr>
                <w:sz w:val="20"/>
                <w:szCs w:val="20"/>
              </w:rPr>
              <w:t>as</w:t>
            </w:r>
            <w:r w:rsidR="00ED6DA2">
              <w:rPr>
                <w:sz w:val="20"/>
                <w:szCs w:val="20"/>
              </w:rPr>
              <w:t xml:space="preserve"> iespējams</w:t>
            </w:r>
            <w:r w:rsidR="00810F62" w:rsidRPr="00995D90">
              <w:rPr>
                <w:sz w:val="20"/>
                <w:szCs w:val="20"/>
              </w:rPr>
              <w:t xml:space="preserve"> </w:t>
            </w:r>
            <w:r w:rsidR="00BE7F70" w:rsidRPr="00995D90">
              <w:rPr>
                <w:sz w:val="20"/>
                <w:szCs w:val="20"/>
                <w:u w:val="single"/>
              </w:rPr>
              <w:t>liecina par to, ka šādā v</w:t>
            </w:r>
            <w:r w:rsidR="00254798" w:rsidRPr="00995D90">
              <w:rPr>
                <w:sz w:val="20"/>
                <w:szCs w:val="20"/>
                <w:u w:val="single"/>
              </w:rPr>
              <w:t>ei</w:t>
            </w:r>
            <w:r w:rsidR="00BE7F70" w:rsidRPr="00995D90">
              <w:rPr>
                <w:sz w:val="20"/>
                <w:szCs w:val="20"/>
                <w:u w:val="single"/>
              </w:rPr>
              <w:t>dā tiek apieti</w:t>
            </w:r>
            <w:r w:rsidR="00BE7F70" w:rsidRPr="00224F09">
              <w:rPr>
                <w:sz w:val="20"/>
                <w:szCs w:val="20"/>
                <w:u w:val="single"/>
              </w:rPr>
              <w:t xml:space="preserve"> paaugstinātie muitas tarifi.</w:t>
            </w:r>
          </w:p>
        </w:tc>
      </w:tr>
      <w:tr w:rsidR="007E5DFB" w:rsidRPr="004E1646" w14:paraId="555588F3" w14:textId="463F5ADD" w:rsidTr="007E5DFB">
        <w:tc>
          <w:tcPr>
            <w:tcW w:w="1129" w:type="dxa"/>
          </w:tcPr>
          <w:p w14:paraId="0D147F00" w14:textId="77777777" w:rsidR="007E5DFB" w:rsidRPr="004E1646" w:rsidRDefault="007E5DFB" w:rsidP="00326697">
            <w:pPr>
              <w:pStyle w:val="NormalWeb"/>
              <w:spacing w:before="0" w:beforeAutospacing="0" w:after="0" w:afterAutospacing="0"/>
              <w:jc w:val="center"/>
              <w:rPr>
                <w:sz w:val="20"/>
                <w:szCs w:val="20"/>
              </w:rPr>
            </w:pPr>
            <w:r w:rsidRPr="004E1646">
              <w:rPr>
                <w:sz w:val="20"/>
                <w:szCs w:val="20"/>
              </w:rPr>
              <w:lastRenderedPageBreak/>
              <w:t>–</w:t>
            </w:r>
          </w:p>
        </w:tc>
        <w:tc>
          <w:tcPr>
            <w:tcW w:w="1134" w:type="dxa"/>
          </w:tcPr>
          <w:p w14:paraId="6658DDF7" w14:textId="77777777" w:rsidR="007E5DFB" w:rsidRPr="004E1646" w:rsidRDefault="007E5DFB" w:rsidP="00326697">
            <w:pPr>
              <w:pStyle w:val="NormalWeb"/>
              <w:spacing w:before="0" w:beforeAutospacing="0" w:after="0" w:afterAutospacing="0"/>
              <w:jc w:val="center"/>
              <w:rPr>
                <w:sz w:val="20"/>
                <w:szCs w:val="20"/>
              </w:rPr>
            </w:pPr>
            <w:r w:rsidRPr="004E1646">
              <w:rPr>
                <w:sz w:val="20"/>
                <w:szCs w:val="20"/>
              </w:rPr>
              <w:t>V**</w:t>
            </w:r>
          </w:p>
        </w:tc>
        <w:tc>
          <w:tcPr>
            <w:tcW w:w="1276" w:type="dxa"/>
          </w:tcPr>
          <w:p w14:paraId="7A484B0E" w14:textId="77777777" w:rsidR="007E5DFB" w:rsidRPr="007D5C2A" w:rsidRDefault="007E5DFB" w:rsidP="00326697">
            <w:pPr>
              <w:pStyle w:val="NormalWeb"/>
              <w:spacing w:before="0" w:beforeAutospacing="0" w:after="0" w:afterAutospacing="0"/>
              <w:rPr>
                <w:sz w:val="20"/>
                <w:szCs w:val="20"/>
              </w:rPr>
            </w:pPr>
            <w:r w:rsidRPr="007D5C2A">
              <w:rPr>
                <w:sz w:val="20"/>
                <w:szCs w:val="20"/>
              </w:rPr>
              <w:t>KN 14. nodaļas produkti (</w:t>
            </w:r>
            <w:r w:rsidRPr="007D5C2A">
              <w:rPr>
                <w:b/>
                <w:bCs/>
                <w:sz w:val="20"/>
                <w:szCs w:val="20"/>
              </w:rPr>
              <w:t>augu valsts produkti, kas citur nav minēti un iekļauti</w:t>
            </w:r>
            <w:r w:rsidRPr="007D5C2A">
              <w:rPr>
                <w:sz w:val="20"/>
                <w:szCs w:val="20"/>
              </w:rPr>
              <w:t>)</w:t>
            </w:r>
          </w:p>
        </w:tc>
        <w:tc>
          <w:tcPr>
            <w:tcW w:w="1843" w:type="dxa"/>
          </w:tcPr>
          <w:p w14:paraId="427461BB" w14:textId="77777777" w:rsidR="007E5DFB" w:rsidRPr="007D5C2A" w:rsidRDefault="007E5DFB" w:rsidP="00326697">
            <w:pPr>
              <w:pStyle w:val="NormalWeb"/>
              <w:spacing w:before="120" w:beforeAutospacing="0" w:after="120" w:afterAutospacing="0"/>
              <w:jc w:val="center"/>
              <w:rPr>
                <w:b/>
                <w:bCs/>
                <w:sz w:val="20"/>
                <w:szCs w:val="20"/>
              </w:rPr>
            </w:pPr>
            <w:r w:rsidRPr="007D5C2A">
              <w:rPr>
                <w:b/>
                <w:bCs/>
                <w:sz w:val="20"/>
                <w:szCs w:val="20"/>
              </w:rPr>
              <w:t xml:space="preserve">–22 % </w:t>
            </w:r>
          </w:p>
          <w:p w14:paraId="05D61057" w14:textId="197414E6" w:rsidR="007E5DFB" w:rsidRPr="007D5C2A" w:rsidRDefault="007E5DFB" w:rsidP="00326697">
            <w:pPr>
              <w:pStyle w:val="NormalWeb"/>
              <w:spacing w:before="0" w:beforeAutospacing="0" w:after="0" w:afterAutospacing="0"/>
              <w:jc w:val="center"/>
              <w:rPr>
                <w:sz w:val="20"/>
                <w:szCs w:val="20"/>
              </w:rPr>
            </w:pPr>
            <w:r w:rsidRPr="007D5C2A">
              <w:rPr>
                <w:sz w:val="20"/>
                <w:szCs w:val="20"/>
              </w:rPr>
              <w:t>Saņēmējvalstis bija L</w:t>
            </w:r>
            <w:r w:rsidR="007D5C2A">
              <w:rPr>
                <w:sz w:val="20"/>
                <w:szCs w:val="20"/>
              </w:rPr>
              <w:t>atvija</w:t>
            </w:r>
            <w:r w:rsidRPr="007D5C2A">
              <w:rPr>
                <w:sz w:val="20"/>
                <w:szCs w:val="20"/>
              </w:rPr>
              <w:t xml:space="preserve">, </w:t>
            </w:r>
            <w:r w:rsidR="007D5C2A">
              <w:rPr>
                <w:sz w:val="20"/>
                <w:szCs w:val="20"/>
              </w:rPr>
              <w:t>Vācija</w:t>
            </w:r>
            <w:r w:rsidR="00865F03" w:rsidRPr="007D5C2A">
              <w:rPr>
                <w:sz w:val="20"/>
                <w:szCs w:val="20"/>
              </w:rPr>
              <w:t xml:space="preserve"> un</w:t>
            </w:r>
            <w:r w:rsidRPr="007D5C2A">
              <w:rPr>
                <w:sz w:val="20"/>
                <w:szCs w:val="20"/>
              </w:rPr>
              <w:t xml:space="preserve"> N</w:t>
            </w:r>
            <w:r w:rsidR="007D5C2A">
              <w:rPr>
                <w:sz w:val="20"/>
                <w:szCs w:val="20"/>
              </w:rPr>
              <w:t>īderlande</w:t>
            </w:r>
            <w:r w:rsidRPr="007D5C2A">
              <w:rPr>
                <w:sz w:val="20"/>
                <w:szCs w:val="20"/>
              </w:rPr>
              <w:t>.</w:t>
            </w:r>
          </w:p>
        </w:tc>
        <w:tc>
          <w:tcPr>
            <w:tcW w:w="1701" w:type="dxa"/>
          </w:tcPr>
          <w:p w14:paraId="158C79D0" w14:textId="3EDC9C14" w:rsidR="007E5DFB" w:rsidRPr="007D5C2A" w:rsidRDefault="007E5DFB" w:rsidP="00326697">
            <w:pPr>
              <w:pStyle w:val="NormalWeb"/>
              <w:spacing w:before="120" w:beforeAutospacing="0" w:after="0" w:afterAutospacing="0"/>
              <w:jc w:val="center"/>
              <w:rPr>
                <w:b/>
                <w:bCs/>
                <w:sz w:val="20"/>
                <w:szCs w:val="20"/>
              </w:rPr>
            </w:pPr>
            <w:r w:rsidRPr="007D5C2A">
              <w:rPr>
                <w:b/>
                <w:bCs/>
                <w:sz w:val="20"/>
                <w:szCs w:val="20"/>
              </w:rPr>
              <w:t>-</w:t>
            </w:r>
            <w:r w:rsidR="00775425" w:rsidRPr="007D5C2A">
              <w:rPr>
                <w:b/>
                <w:bCs/>
                <w:sz w:val="20"/>
                <w:szCs w:val="20"/>
              </w:rPr>
              <w:t>87</w:t>
            </w:r>
            <w:r w:rsidR="00254798" w:rsidRPr="007D5C2A">
              <w:rPr>
                <w:b/>
                <w:bCs/>
                <w:sz w:val="20"/>
                <w:szCs w:val="20"/>
              </w:rPr>
              <w:t> </w:t>
            </w:r>
            <w:r w:rsidRPr="007D5C2A">
              <w:rPr>
                <w:b/>
                <w:bCs/>
                <w:sz w:val="20"/>
                <w:szCs w:val="20"/>
              </w:rPr>
              <w:t>%</w:t>
            </w:r>
          </w:p>
          <w:p w14:paraId="4929DD7B" w14:textId="15527BEC" w:rsidR="007E5DFB" w:rsidRPr="007D5C2A" w:rsidRDefault="007E5DFB" w:rsidP="00326697">
            <w:pPr>
              <w:pStyle w:val="NormalWeb"/>
              <w:spacing w:before="120" w:beforeAutospacing="0" w:after="0" w:afterAutospacing="0"/>
              <w:jc w:val="center"/>
              <w:rPr>
                <w:sz w:val="20"/>
                <w:szCs w:val="20"/>
              </w:rPr>
            </w:pPr>
            <w:r w:rsidRPr="007D5C2A">
              <w:rPr>
                <w:sz w:val="20"/>
                <w:szCs w:val="20"/>
                <w:u w:val="single"/>
              </w:rPr>
              <w:t>Augustā:</w:t>
            </w:r>
            <w:r w:rsidRPr="007D5C2A">
              <w:rPr>
                <w:sz w:val="20"/>
                <w:szCs w:val="20"/>
              </w:rPr>
              <w:t xml:space="preserve"> L</w:t>
            </w:r>
            <w:r w:rsidR="007D5C2A">
              <w:rPr>
                <w:sz w:val="20"/>
                <w:szCs w:val="20"/>
              </w:rPr>
              <w:t>atvija</w:t>
            </w:r>
            <w:r w:rsidR="00254798" w:rsidRPr="007D5C2A">
              <w:rPr>
                <w:sz w:val="20"/>
                <w:szCs w:val="20"/>
              </w:rPr>
              <w:t xml:space="preserve"> un</w:t>
            </w:r>
            <w:r w:rsidRPr="007D5C2A">
              <w:rPr>
                <w:sz w:val="20"/>
                <w:szCs w:val="20"/>
              </w:rPr>
              <w:t xml:space="preserve"> </w:t>
            </w:r>
            <w:r w:rsidR="007D5C2A">
              <w:rPr>
                <w:sz w:val="20"/>
                <w:szCs w:val="20"/>
              </w:rPr>
              <w:t>Vācija</w:t>
            </w:r>
            <w:r w:rsidRPr="007D5C2A">
              <w:rPr>
                <w:sz w:val="20"/>
                <w:szCs w:val="20"/>
              </w:rPr>
              <w:t>.</w:t>
            </w:r>
          </w:p>
          <w:p w14:paraId="5692B5DE" w14:textId="59CA57D3" w:rsidR="007E5DFB" w:rsidRPr="007D5C2A" w:rsidRDefault="007E5DFB" w:rsidP="00326697">
            <w:pPr>
              <w:pStyle w:val="NormalWeb"/>
              <w:spacing w:before="0" w:beforeAutospacing="0" w:after="0" w:afterAutospacing="0"/>
              <w:jc w:val="center"/>
              <w:rPr>
                <w:sz w:val="20"/>
                <w:szCs w:val="20"/>
              </w:rPr>
            </w:pPr>
            <w:r w:rsidRPr="007D5C2A">
              <w:rPr>
                <w:sz w:val="20"/>
                <w:szCs w:val="20"/>
                <w:u w:val="single"/>
              </w:rPr>
              <w:t>Septembrī:</w:t>
            </w:r>
            <w:r w:rsidRPr="007D5C2A">
              <w:rPr>
                <w:sz w:val="20"/>
                <w:szCs w:val="20"/>
              </w:rPr>
              <w:t xml:space="preserve"> L</w:t>
            </w:r>
            <w:r w:rsidR="007D5C2A">
              <w:rPr>
                <w:sz w:val="20"/>
                <w:szCs w:val="20"/>
              </w:rPr>
              <w:t>atvija</w:t>
            </w:r>
            <w:r w:rsidRPr="007D5C2A">
              <w:rPr>
                <w:sz w:val="20"/>
                <w:szCs w:val="20"/>
              </w:rPr>
              <w:t>.</w:t>
            </w:r>
          </w:p>
          <w:p w14:paraId="473886B3" w14:textId="305817C9" w:rsidR="00775425" w:rsidRPr="007D5C2A" w:rsidRDefault="00775425" w:rsidP="00775425">
            <w:pPr>
              <w:pStyle w:val="NormalWeb"/>
              <w:spacing w:before="0" w:beforeAutospacing="0" w:after="0" w:afterAutospacing="0"/>
              <w:jc w:val="center"/>
              <w:rPr>
                <w:sz w:val="20"/>
                <w:szCs w:val="20"/>
              </w:rPr>
            </w:pPr>
            <w:bookmarkStart w:id="74" w:name="OLE_LINK34"/>
            <w:r w:rsidRPr="007D5C2A">
              <w:rPr>
                <w:sz w:val="20"/>
                <w:szCs w:val="20"/>
                <w:u w:val="single"/>
              </w:rPr>
              <w:t>Oktobrī:</w:t>
            </w:r>
            <w:r w:rsidRPr="007D5C2A">
              <w:rPr>
                <w:sz w:val="20"/>
                <w:szCs w:val="20"/>
              </w:rPr>
              <w:t xml:space="preserve"> L</w:t>
            </w:r>
            <w:r w:rsidR="007D5C2A">
              <w:rPr>
                <w:sz w:val="20"/>
                <w:szCs w:val="20"/>
              </w:rPr>
              <w:t>atvija</w:t>
            </w:r>
            <w:r w:rsidRPr="007D5C2A">
              <w:rPr>
                <w:sz w:val="20"/>
                <w:szCs w:val="20"/>
              </w:rPr>
              <w:t xml:space="preserve">, </w:t>
            </w:r>
            <w:r w:rsidR="007D5C2A">
              <w:rPr>
                <w:sz w:val="20"/>
                <w:szCs w:val="20"/>
              </w:rPr>
              <w:t>Vācija</w:t>
            </w:r>
            <w:r w:rsidRPr="007D5C2A">
              <w:rPr>
                <w:sz w:val="20"/>
                <w:szCs w:val="20"/>
              </w:rPr>
              <w:t>.</w:t>
            </w:r>
          </w:p>
          <w:p w14:paraId="5E944E6D" w14:textId="22A45E50" w:rsidR="00775425" w:rsidRPr="007D5C2A" w:rsidRDefault="00775425" w:rsidP="00775425">
            <w:pPr>
              <w:pStyle w:val="NormalWeb"/>
              <w:spacing w:before="0" w:beforeAutospacing="0" w:after="0" w:afterAutospacing="0"/>
              <w:jc w:val="center"/>
              <w:rPr>
                <w:sz w:val="20"/>
                <w:szCs w:val="20"/>
              </w:rPr>
            </w:pPr>
            <w:r w:rsidRPr="007D5C2A">
              <w:rPr>
                <w:sz w:val="20"/>
                <w:szCs w:val="20"/>
                <w:u w:val="single"/>
              </w:rPr>
              <w:t>Novembrī:</w:t>
            </w:r>
            <w:r w:rsidRPr="007D5C2A">
              <w:rPr>
                <w:sz w:val="20"/>
                <w:szCs w:val="20"/>
              </w:rPr>
              <w:t xml:space="preserve"> L</w:t>
            </w:r>
            <w:r w:rsidR="007D5C2A">
              <w:rPr>
                <w:sz w:val="20"/>
                <w:szCs w:val="20"/>
              </w:rPr>
              <w:t>atvija</w:t>
            </w:r>
            <w:r w:rsidRPr="007D5C2A">
              <w:rPr>
                <w:sz w:val="20"/>
                <w:szCs w:val="20"/>
              </w:rPr>
              <w:t xml:space="preserve">, </w:t>
            </w:r>
            <w:r w:rsidR="007D5C2A">
              <w:rPr>
                <w:sz w:val="20"/>
                <w:szCs w:val="20"/>
              </w:rPr>
              <w:t>Vācija</w:t>
            </w:r>
            <w:r w:rsidRPr="007D5C2A">
              <w:rPr>
                <w:sz w:val="20"/>
                <w:szCs w:val="20"/>
              </w:rPr>
              <w:t xml:space="preserve">. </w:t>
            </w:r>
          </w:p>
          <w:p w14:paraId="66228502" w14:textId="2173B834" w:rsidR="00775425" w:rsidRPr="007D5C2A" w:rsidRDefault="00775425" w:rsidP="00775425">
            <w:pPr>
              <w:pStyle w:val="NormalWeb"/>
              <w:spacing w:before="0" w:beforeAutospacing="0" w:after="0" w:afterAutospacing="0"/>
              <w:jc w:val="center"/>
              <w:rPr>
                <w:sz w:val="20"/>
                <w:szCs w:val="20"/>
              </w:rPr>
            </w:pPr>
            <w:r w:rsidRPr="007D5C2A">
              <w:rPr>
                <w:sz w:val="20"/>
                <w:szCs w:val="20"/>
                <w:u w:val="single"/>
              </w:rPr>
              <w:t>Decembrī:</w:t>
            </w:r>
            <w:r w:rsidRPr="007D5C2A">
              <w:rPr>
                <w:sz w:val="20"/>
                <w:szCs w:val="20"/>
              </w:rPr>
              <w:t xml:space="preserve"> L</w:t>
            </w:r>
            <w:r w:rsidR="007D5C2A">
              <w:rPr>
                <w:sz w:val="20"/>
                <w:szCs w:val="20"/>
              </w:rPr>
              <w:t>atvija</w:t>
            </w:r>
            <w:r w:rsidRPr="007D5C2A">
              <w:rPr>
                <w:sz w:val="20"/>
                <w:szCs w:val="20"/>
              </w:rPr>
              <w:t xml:space="preserve">, </w:t>
            </w:r>
            <w:r w:rsidR="007D5C2A">
              <w:rPr>
                <w:sz w:val="20"/>
                <w:szCs w:val="20"/>
              </w:rPr>
              <w:t>Vācija</w:t>
            </w:r>
            <w:r w:rsidRPr="007D5C2A">
              <w:rPr>
                <w:sz w:val="20"/>
                <w:szCs w:val="20"/>
              </w:rPr>
              <w:t>.</w:t>
            </w:r>
            <w:bookmarkEnd w:id="74"/>
          </w:p>
        </w:tc>
        <w:tc>
          <w:tcPr>
            <w:tcW w:w="2324" w:type="dxa"/>
          </w:tcPr>
          <w:p w14:paraId="078D9C1E" w14:textId="77777777" w:rsidR="007E5DFB" w:rsidRPr="007D5C2A" w:rsidRDefault="007E5DFB" w:rsidP="00326697">
            <w:pPr>
              <w:pStyle w:val="NormalWeb"/>
              <w:spacing w:before="120" w:beforeAutospacing="0" w:after="0" w:afterAutospacing="0"/>
              <w:jc w:val="center"/>
              <w:rPr>
                <w:b/>
                <w:bCs/>
                <w:sz w:val="20"/>
                <w:szCs w:val="20"/>
              </w:rPr>
            </w:pPr>
          </w:p>
        </w:tc>
      </w:tr>
    </w:tbl>
    <w:p w14:paraId="4D73A958" w14:textId="3D76DC06" w:rsidR="00506300" w:rsidRDefault="00506300" w:rsidP="00506300">
      <w:pPr>
        <w:pStyle w:val="NormalWeb"/>
        <w:numPr>
          <w:ilvl w:val="0"/>
          <w:numId w:val="11"/>
        </w:numPr>
        <w:spacing w:before="0" w:beforeAutospacing="0" w:after="0" w:afterAutospacing="0"/>
        <w:ind w:firstLine="703"/>
        <w:jc w:val="right"/>
        <w:rPr>
          <w:i/>
          <w:iCs/>
        </w:rPr>
      </w:pPr>
      <w:r w:rsidRPr="00A106FA">
        <w:rPr>
          <w:i/>
          <w:iCs/>
        </w:rPr>
        <w:t xml:space="preserve">Avots: ZM </w:t>
      </w:r>
      <w:bookmarkStart w:id="75" w:name="OLE_LINK33"/>
      <w:r w:rsidRPr="00A106FA">
        <w:rPr>
          <w:i/>
          <w:iCs/>
        </w:rPr>
        <w:t xml:space="preserve">pēc </w:t>
      </w:r>
      <w:r w:rsidR="006675B0" w:rsidRPr="00F920F9">
        <w:rPr>
          <w:i/>
          <w:iCs/>
        </w:rPr>
        <w:t>"</w:t>
      </w:r>
      <w:r w:rsidR="003C6D22">
        <w:rPr>
          <w:i/>
          <w:iCs/>
        </w:rPr>
        <w:t>Eiro</w:t>
      </w:r>
      <w:r w:rsidRPr="00A106FA">
        <w:rPr>
          <w:i/>
          <w:iCs/>
        </w:rPr>
        <w:t>stat</w:t>
      </w:r>
      <w:r w:rsidR="006675B0" w:rsidRPr="00F920F9">
        <w:rPr>
          <w:i/>
          <w:iCs/>
        </w:rPr>
        <w:t>"</w:t>
      </w:r>
      <w:r w:rsidRPr="00A106FA">
        <w:rPr>
          <w:i/>
          <w:iCs/>
        </w:rPr>
        <w:t xml:space="preserve"> un VID MP datiem</w:t>
      </w:r>
      <w:bookmarkEnd w:id="75"/>
    </w:p>
    <w:p w14:paraId="30399770" w14:textId="77777777" w:rsidR="00880909" w:rsidRPr="00CE4350" w:rsidRDefault="00880909" w:rsidP="00880909">
      <w:pPr>
        <w:pStyle w:val="NormalWeb"/>
        <w:numPr>
          <w:ilvl w:val="0"/>
          <w:numId w:val="11"/>
        </w:numPr>
        <w:shd w:val="clear" w:color="auto" w:fill="FFFFFF"/>
        <w:spacing w:before="0" w:beforeAutospacing="0" w:after="0" w:afterAutospacing="0"/>
        <w:ind w:firstLine="0"/>
        <w:rPr>
          <w:i/>
          <w:iCs/>
          <w:sz w:val="20"/>
          <w:szCs w:val="20"/>
        </w:rPr>
      </w:pPr>
      <w:r w:rsidRPr="00CE4350">
        <w:rPr>
          <w:i/>
          <w:iCs/>
          <w:sz w:val="20"/>
          <w:szCs w:val="20"/>
        </w:rPr>
        <w:t>* </w:t>
      </w:r>
      <w:r>
        <w:rPr>
          <w:i/>
          <w:iCs/>
          <w:sz w:val="20"/>
          <w:szCs w:val="20"/>
        </w:rPr>
        <w:t>T</w:t>
      </w:r>
      <w:r w:rsidRPr="00CE4350">
        <w:rPr>
          <w:i/>
          <w:iCs/>
          <w:sz w:val="20"/>
          <w:szCs w:val="20"/>
        </w:rPr>
        <w:t>ikai attiecībā uz zirņiem (KN 0713. grupas produkti</w:t>
      </w:r>
      <w:r>
        <w:rPr>
          <w:i/>
          <w:iCs/>
          <w:sz w:val="20"/>
          <w:szCs w:val="20"/>
        </w:rPr>
        <w:t>em</w:t>
      </w:r>
      <w:r w:rsidRPr="00CE4350">
        <w:rPr>
          <w:i/>
          <w:iCs/>
          <w:sz w:val="20"/>
          <w:szCs w:val="20"/>
        </w:rPr>
        <w:t>)</w:t>
      </w:r>
      <w:r>
        <w:rPr>
          <w:i/>
          <w:iCs/>
          <w:sz w:val="20"/>
          <w:szCs w:val="20"/>
        </w:rPr>
        <w:t>.</w:t>
      </w:r>
    </w:p>
    <w:p w14:paraId="2C737117" w14:textId="77777777" w:rsidR="00880909" w:rsidRPr="00CE4350" w:rsidRDefault="00880909" w:rsidP="00880909">
      <w:pPr>
        <w:pStyle w:val="NormalWeb"/>
        <w:numPr>
          <w:ilvl w:val="0"/>
          <w:numId w:val="11"/>
        </w:numPr>
        <w:shd w:val="clear" w:color="auto" w:fill="FFFFFF"/>
        <w:spacing w:before="0" w:beforeAutospacing="0" w:after="0" w:afterAutospacing="0"/>
        <w:ind w:firstLine="0"/>
        <w:rPr>
          <w:sz w:val="18"/>
          <w:szCs w:val="18"/>
        </w:rPr>
      </w:pPr>
      <w:r w:rsidRPr="00CE4350">
        <w:rPr>
          <w:i/>
          <w:iCs/>
          <w:sz w:val="20"/>
          <w:szCs w:val="20"/>
        </w:rPr>
        <w:t>**</w:t>
      </w:r>
      <w:r>
        <w:rPr>
          <w:i/>
          <w:iCs/>
          <w:sz w:val="20"/>
          <w:szCs w:val="20"/>
        </w:rPr>
        <w:t> T</w:t>
      </w:r>
      <w:r w:rsidRPr="00CE4350">
        <w:rPr>
          <w:i/>
          <w:iCs/>
          <w:sz w:val="20"/>
          <w:szCs w:val="20"/>
        </w:rPr>
        <w:t>ikai attiecībā uz KN 1404 90 00 produktu</w:t>
      </w:r>
      <w:r>
        <w:rPr>
          <w:i/>
          <w:iCs/>
          <w:sz w:val="20"/>
          <w:szCs w:val="20"/>
        </w:rPr>
        <w:t>.</w:t>
      </w:r>
    </w:p>
    <w:p w14:paraId="63C64B2E" w14:textId="25357EFF" w:rsidR="00880909" w:rsidRPr="00CE4350" w:rsidRDefault="00880909" w:rsidP="00880909">
      <w:pPr>
        <w:pStyle w:val="NormalWeb"/>
        <w:numPr>
          <w:ilvl w:val="0"/>
          <w:numId w:val="11"/>
        </w:numPr>
        <w:shd w:val="clear" w:color="auto" w:fill="FFFFFF"/>
        <w:spacing w:before="0" w:beforeAutospacing="0"/>
        <w:ind w:firstLine="0"/>
        <w:rPr>
          <w:i/>
          <w:iCs/>
          <w:sz w:val="20"/>
          <w:szCs w:val="20"/>
        </w:rPr>
      </w:pPr>
      <w:r w:rsidRPr="00CE4350">
        <w:rPr>
          <w:i/>
          <w:iCs/>
          <w:sz w:val="20"/>
          <w:szCs w:val="20"/>
        </w:rPr>
        <w:t xml:space="preserve">Avots: Zemkopības ministrija pēc </w:t>
      </w:r>
      <w:r w:rsidRPr="003E19F4">
        <w:rPr>
          <w:i/>
          <w:iCs/>
          <w:sz w:val="20"/>
          <w:szCs w:val="20"/>
        </w:rPr>
        <w:t>"</w:t>
      </w:r>
      <w:r w:rsidR="003C6D22">
        <w:rPr>
          <w:i/>
          <w:iCs/>
          <w:sz w:val="20"/>
          <w:szCs w:val="20"/>
        </w:rPr>
        <w:t>Eiro</w:t>
      </w:r>
      <w:r w:rsidRPr="00CE4350">
        <w:rPr>
          <w:i/>
          <w:iCs/>
          <w:sz w:val="20"/>
          <w:szCs w:val="20"/>
        </w:rPr>
        <w:t>stat</w:t>
      </w:r>
      <w:r w:rsidRPr="003E19F4">
        <w:rPr>
          <w:i/>
          <w:iCs/>
          <w:sz w:val="20"/>
          <w:szCs w:val="20"/>
        </w:rPr>
        <w:t>"</w:t>
      </w:r>
      <w:r w:rsidRPr="00CE4350">
        <w:rPr>
          <w:i/>
          <w:iCs/>
          <w:sz w:val="20"/>
          <w:szCs w:val="20"/>
        </w:rPr>
        <w:t xml:space="preserve"> un Valsts ieņēmumu dienesta Muitas pārvaldes datiem</w:t>
      </w:r>
    </w:p>
    <w:p w14:paraId="6BC115F2" w14:textId="4C5DDFB2" w:rsidR="009E373D" w:rsidRPr="002E14A0" w:rsidRDefault="00506300" w:rsidP="009E373D">
      <w:pPr>
        <w:pStyle w:val="NormalWeb"/>
        <w:spacing w:before="120" w:beforeAutospacing="0" w:after="0" w:afterAutospacing="0"/>
        <w:ind w:firstLine="720"/>
        <w:jc w:val="both"/>
        <w:rPr>
          <w:sz w:val="28"/>
          <w:szCs w:val="28"/>
        </w:rPr>
      </w:pPr>
      <w:bookmarkStart w:id="76" w:name="OLE_LINK12"/>
      <w:bookmarkStart w:id="77" w:name="OLE_LINK17"/>
      <w:r w:rsidRPr="002E14A0">
        <w:rPr>
          <w:sz w:val="28"/>
          <w:szCs w:val="28"/>
        </w:rPr>
        <w:t xml:space="preserve">Importa </w:t>
      </w:r>
      <w:r w:rsidR="006675B0">
        <w:rPr>
          <w:sz w:val="28"/>
          <w:szCs w:val="28"/>
        </w:rPr>
        <w:t>ievērojamā</w:t>
      </w:r>
      <w:r w:rsidRPr="002E14A0">
        <w:rPr>
          <w:sz w:val="28"/>
          <w:szCs w:val="28"/>
        </w:rPr>
        <w:t xml:space="preserve"> samazināšanās skaidri liecina par to, ka ES</w:t>
      </w:r>
      <w:r w:rsidR="006675B0">
        <w:rPr>
          <w:sz w:val="28"/>
          <w:szCs w:val="28"/>
        </w:rPr>
        <w:t> </w:t>
      </w:r>
      <w:r w:rsidRPr="002E14A0">
        <w:rPr>
          <w:sz w:val="28"/>
          <w:szCs w:val="28"/>
        </w:rPr>
        <w:t xml:space="preserve">paaugstinātie muitas tarifi pilda savu mērķi un to </w:t>
      </w:r>
      <w:r w:rsidR="006675B0">
        <w:rPr>
          <w:sz w:val="28"/>
          <w:szCs w:val="28"/>
        </w:rPr>
        <w:t>piemēro</w:t>
      </w:r>
      <w:r w:rsidRPr="002E14A0">
        <w:rPr>
          <w:sz w:val="28"/>
          <w:szCs w:val="28"/>
        </w:rPr>
        <w:t xml:space="preserve">šana ir </w:t>
      </w:r>
      <w:r w:rsidR="006675B0">
        <w:rPr>
          <w:sz w:val="28"/>
          <w:szCs w:val="28"/>
        </w:rPr>
        <w:t xml:space="preserve">nozīmīgi </w:t>
      </w:r>
      <w:r w:rsidRPr="002E14A0">
        <w:rPr>
          <w:sz w:val="28"/>
          <w:szCs w:val="28"/>
        </w:rPr>
        <w:t>mazinājusi līdzšinējo importu no Krievijas un Baltkrievijas.</w:t>
      </w:r>
      <w:bookmarkEnd w:id="76"/>
    </w:p>
    <w:bookmarkEnd w:id="77"/>
    <w:bookmarkEnd w:id="49"/>
    <w:p w14:paraId="121A15F8" w14:textId="234D9A3A" w:rsidR="00ED6DA2" w:rsidRPr="00ED6DA2" w:rsidRDefault="00ED6DA2" w:rsidP="00ED6DA2">
      <w:pPr>
        <w:pStyle w:val="NormalWeb"/>
        <w:numPr>
          <w:ilvl w:val="0"/>
          <w:numId w:val="11"/>
        </w:numPr>
        <w:spacing w:before="120" w:beforeAutospacing="0" w:after="0" w:afterAutospacing="0"/>
        <w:jc w:val="both"/>
        <w:rPr>
          <w:sz w:val="28"/>
          <w:szCs w:val="28"/>
          <w:u w:val="single"/>
        </w:rPr>
      </w:pPr>
      <w:r w:rsidRPr="00ED6DA2">
        <w:rPr>
          <w:sz w:val="28"/>
          <w:szCs w:val="28"/>
        </w:rPr>
        <w:t>Vienlaikus dati liecina, ka importā tiek izmantotas dažādas metodes, lai apietu paaugstinātos ievedmuitas tarifus,</w:t>
      </w:r>
      <w:r w:rsidRPr="00ED6DA2">
        <w:rPr>
          <w:color w:val="C00000"/>
          <w:szCs w:val="28"/>
        </w:rPr>
        <w:t xml:space="preserve"> </w:t>
      </w:r>
      <w:r w:rsidRPr="00323913">
        <w:rPr>
          <w:sz w:val="28"/>
          <w:szCs w:val="28"/>
        </w:rPr>
        <w:t>piemēram, veicot izmaiņas ar produktu un tā sastāvu, kura rezultātā ir iespējams deklarēt produktus ar citiem KN kodiem, kuriem nepiemēro paaugstinātus ievedmui</w:t>
      </w:r>
      <w:r w:rsidRPr="00ED6DA2">
        <w:rPr>
          <w:sz w:val="28"/>
          <w:szCs w:val="28"/>
        </w:rPr>
        <w:t>tas tarifus</w:t>
      </w:r>
      <w:r>
        <w:rPr>
          <w:sz w:val="28"/>
          <w:szCs w:val="28"/>
        </w:rPr>
        <w:t>,</w:t>
      </w:r>
      <w:bookmarkStart w:id="78" w:name="OLE_LINK88"/>
      <w:r w:rsidRPr="00ED6DA2">
        <w:rPr>
          <w:sz w:val="28"/>
          <w:szCs w:val="28"/>
        </w:rPr>
        <w:t xml:space="preserve"> vai mazinātu to ietekmi</w:t>
      </w:r>
      <w:bookmarkEnd w:id="78"/>
      <w:r w:rsidRPr="00ED6DA2">
        <w:rPr>
          <w:sz w:val="28"/>
          <w:szCs w:val="28"/>
        </w:rPr>
        <w:t>, samazinot</w:t>
      </w:r>
      <w:r>
        <w:rPr>
          <w:sz w:val="28"/>
          <w:szCs w:val="28"/>
        </w:rPr>
        <w:t xml:space="preserve"> importēto produktu</w:t>
      </w:r>
      <w:r w:rsidRPr="00ED6DA2">
        <w:rPr>
          <w:sz w:val="28"/>
          <w:szCs w:val="28"/>
        </w:rPr>
        <w:t xml:space="preserve"> importa vērtību. </w:t>
      </w:r>
    </w:p>
    <w:p w14:paraId="231CEAA7" w14:textId="31A98F9A" w:rsidR="000A06CF" w:rsidRPr="00975E58" w:rsidRDefault="006675B0" w:rsidP="000A06CF">
      <w:pPr>
        <w:pStyle w:val="NormalWeb"/>
        <w:numPr>
          <w:ilvl w:val="0"/>
          <w:numId w:val="11"/>
        </w:numPr>
        <w:spacing w:before="120" w:beforeAutospacing="0" w:after="0" w:afterAutospacing="0"/>
        <w:jc w:val="both"/>
        <w:rPr>
          <w:sz w:val="20"/>
          <w:szCs w:val="20"/>
        </w:rPr>
      </w:pPr>
      <w:r w:rsidRPr="000D5F75">
        <w:rPr>
          <w:sz w:val="28"/>
          <w:szCs w:val="28"/>
        </w:rPr>
        <w:t xml:space="preserve">Pamatojoties uz </w:t>
      </w:r>
      <w:r w:rsidR="0093522A" w:rsidRPr="000D5F75">
        <w:rPr>
          <w:sz w:val="28"/>
          <w:szCs w:val="28"/>
        </w:rPr>
        <w:t>analīz</w:t>
      </w:r>
      <w:r w:rsidRPr="000D5F75">
        <w:rPr>
          <w:sz w:val="28"/>
          <w:szCs w:val="28"/>
        </w:rPr>
        <w:t>es rezultātiem</w:t>
      </w:r>
      <w:r w:rsidR="0093522A" w:rsidRPr="000D5F75">
        <w:rPr>
          <w:sz w:val="28"/>
          <w:szCs w:val="28"/>
        </w:rPr>
        <w:t>, var secināt</w:t>
      </w:r>
      <w:r w:rsidR="00D860CC" w:rsidRPr="000D5F75">
        <w:rPr>
          <w:sz w:val="28"/>
          <w:szCs w:val="28"/>
        </w:rPr>
        <w:t xml:space="preserve">, </w:t>
      </w:r>
      <w:bookmarkStart w:id="79" w:name="OLE_LINK38"/>
      <w:r w:rsidR="00D860CC" w:rsidRPr="000D5F75">
        <w:rPr>
          <w:sz w:val="28"/>
          <w:szCs w:val="28"/>
        </w:rPr>
        <w:t>ka</w:t>
      </w:r>
      <w:r w:rsidR="0093522A" w:rsidRPr="000D5F75">
        <w:rPr>
          <w:sz w:val="28"/>
          <w:szCs w:val="28"/>
        </w:rPr>
        <w:t xml:space="preserve"> importa samazināšan</w:t>
      </w:r>
      <w:r w:rsidRPr="000D5F75">
        <w:rPr>
          <w:sz w:val="28"/>
          <w:szCs w:val="28"/>
        </w:rPr>
        <w:t>ā</w:t>
      </w:r>
      <w:r w:rsidR="0093522A" w:rsidRPr="000D5F75">
        <w:rPr>
          <w:sz w:val="28"/>
          <w:szCs w:val="28"/>
        </w:rPr>
        <w:t xml:space="preserve"> daudz būtiskāka ietekme ir ES </w:t>
      </w:r>
      <w:r w:rsidRPr="000D5F75">
        <w:rPr>
          <w:sz w:val="28"/>
          <w:szCs w:val="28"/>
        </w:rPr>
        <w:t xml:space="preserve">mēroga </w:t>
      </w:r>
      <w:r w:rsidR="0093522A" w:rsidRPr="000D5F75">
        <w:rPr>
          <w:sz w:val="28"/>
          <w:szCs w:val="28"/>
        </w:rPr>
        <w:t>pasākumam (palielināt</w:t>
      </w:r>
      <w:r w:rsidRPr="000D5F75">
        <w:rPr>
          <w:sz w:val="28"/>
          <w:szCs w:val="28"/>
        </w:rPr>
        <w:t>ajiem</w:t>
      </w:r>
      <w:r w:rsidR="0093522A" w:rsidRPr="000D5F75">
        <w:rPr>
          <w:sz w:val="28"/>
          <w:szCs w:val="28"/>
        </w:rPr>
        <w:t xml:space="preserve"> ievedmuitas tarifi</w:t>
      </w:r>
      <w:r w:rsidRPr="000D5F75">
        <w:rPr>
          <w:sz w:val="28"/>
          <w:szCs w:val="28"/>
        </w:rPr>
        <w:t>em</w:t>
      </w:r>
      <w:r w:rsidR="0093522A" w:rsidRPr="000D5F75">
        <w:rPr>
          <w:sz w:val="28"/>
          <w:szCs w:val="28"/>
        </w:rPr>
        <w:t>) nekā nacion</w:t>
      </w:r>
      <w:r w:rsidRPr="000D5F75">
        <w:rPr>
          <w:sz w:val="28"/>
          <w:szCs w:val="28"/>
        </w:rPr>
        <w:t>ā</w:t>
      </w:r>
      <w:r w:rsidR="0093522A" w:rsidRPr="000D5F75">
        <w:rPr>
          <w:sz w:val="28"/>
          <w:szCs w:val="28"/>
        </w:rPr>
        <w:t>lajam importa aizl</w:t>
      </w:r>
      <w:r w:rsidR="002E14A0" w:rsidRPr="000D5F75">
        <w:rPr>
          <w:sz w:val="28"/>
          <w:szCs w:val="28"/>
        </w:rPr>
        <w:t>ie</w:t>
      </w:r>
      <w:r w:rsidR="0093522A" w:rsidRPr="000D5F75">
        <w:rPr>
          <w:sz w:val="28"/>
          <w:szCs w:val="28"/>
        </w:rPr>
        <w:t>gumam, tādēļ</w:t>
      </w:r>
      <w:r w:rsidR="00DA79E7" w:rsidRPr="000D5F75">
        <w:rPr>
          <w:sz w:val="28"/>
          <w:szCs w:val="28"/>
        </w:rPr>
        <w:t xml:space="preserve"> ir </w:t>
      </w:r>
      <w:bookmarkStart w:id="80" w:name="OLE_LINK14"/>
      <w:r w:rsidR="00DA79E7" w:rsidRPr="000D5F75">
        <w:rPr>
          <w:sz w:val="28"/>
          <w:szCs w:val="28"/>
        </w:rPr>
        <w:t xml:space="preserve">jāturpina </w:t>
      </w:r>
      <w:r w:rsidR="00975E58" w:rsidRPr="00975E58">
        <w:rPr>
          <w:sz w:val="28"/>
          <w:szCs w:val="28"/>
        </w:rPr>
        <w:t>diskusijas saistībā ar jauno EK priekšlikumu par muitas tarifu noteikšanu plašākam Krievijas un Baltkrievijas produktu klāstam</w:t>
      </w:r>
      <w:r w:rsidR="00DA79E7" w:rsidRPr="000D5F75">
        <w:rPr>
          <w:sz w:val="28"/>
          <w:szCs w:val="28"/>
        </w:rPr>
        <w:t xml:space="preserve">, </w:t>
      </w:r>
      <w:r w:rsidR="00D860CC" w:rsidRPr="000D5F75">
        <w:rPr>
          <w:sz w:val="28"/>
          <w:szCs w:val="28"/>
        </w:rPr>
        <w:t>tā</w:t>
      </w:r>
      <w:r w:rsidR="00DA79E7" w:rsidRPr="000D5F75">
        <w:rPr>
          <w:sz w:val="28"/>
          <w:szCs w:val="28"/>
        </w:rPr>
        <w:t xml:space="preserve"> </w:t>
      </w:r>
      <w:r w:rsidR="00D860CC" w:rsidRPr="000D5F75">
        <w:rPr>
          <w:sz w:val="28"/>
          <w:szCs w:val="28"/>
        </w:rPr>
        <w:t xml:space="preserve">no šīm valstīm ierobežojot </w:t>
      </w:r>
      <w:r w:rsidR="00DA79E7" w:rsidRPr="000D5F75">
        <w:rPr>
          <w:sz w:val="28"/>
          <w:szCs w:val="28"/>
        </w:rPr>
        <w:t>produktu importu ES.</w:t>
      </w:r>
    </w:p>
    <w:p w14:paraId="4F53AA10" w14:textId="77777777" w:rsidR="00A16CBE" w:rsidRPr="00A16CBE" w:rsidRDefault="00A16CBE" w:rsidP="000A06CF">
      <w:pPr>
        <w:pStyle w:val="NormalWeb"/>
        <w:numPr>
          <w:ilvl w:val="0"/>
          <w:numId w:val="11"/>
        </w:numPr>
        <w:spacing w:before="120" w:beforeAutospacing="0" w:after="0" w:afterAutospacing="0"/>
        <w:jc w:val="both"/>
        <w:rPr>
          <w:sz w:val="22"/>
          <w:szCs w:val="22"/>
        </w:rPr>
      </w:pPr>
    </w:p>
    <w:p w14:paraId="7BC1F872" w14:textId="7D660ED3" w:rsidR="000A06CF" w:rsidRPr="000A06CF" w:rsidRDefault="000D5F75" w:rsidP="00A16CBE">
      <w:pPr>
        <w:pStyle w:val="NormalWeb"/>
        <w:numPr>
          <w:ilvl w:val="0"/>
          <w:numId w:val="11"/>
        </w:numPr>
        <w:spacing w:before="120" w:beforeAutospacing="0" w:after="60" w:afterAutospacing="0"/>
        <w:ind w:firstLine="703"/>
        <w:jc w:val="both"/>
        <w:rPr>
          <w:sz w:val="22"/>
          <w:szCs w:val="22"/>
        </w:rPr>
      </w:pPr>
      <w:r w:rsidRPr="000A06CF">
        <w:rPr>
          <w:sz w:val="28"/>
          <w:szCs w:val="32"/>
        </w:rPr>
        <w:lastRenderedPageBreak/>
        <w:t xml:space="preserve">Tomēr, </w:t>
      </w:r>
      <w:r w:rsidRPr="000A06CF">
        <w:rPr>
          <w:b/>
          <w:bCs/>
          <w:sz w:val="28"/>
          <w:szCs w:val="32"/>
        </w:rPr>
        <w:t>ņemot vērā to, ka</w:t>
      </w:r>
      <w:r w:rsidR="000A06CF">
        <w:rPr>
          <w:b/>
          <w:bCs/>
          <w:sz w:val="28"/>
          <w:szCs w:val="32"/>
        </w:rPr>
        <w:t>:</w:t>
      </w:r>
    </w:p>
    <w:p w14:paraId="1A4AF994" w14:textId="5B278025" w:rsidR="000A06CF" w:rsidRPr="000A06CF" w:rsidRDefault="000A06CF" w:rsidP="000A06CF">
      <w:pPr>
        <w:pStyle w:val="NormalWeb"/>
        <w:numPr>
          <w:ilvl w:val="0"/>
          <w:numId w:val="11"/>
        </w:numPr>
        <w:spacing w:before="120" w:beforeAutospacing="0" w:after="0" w:afterAutospacing="0"/>
        <w:jc w:val="both"/>
        <w:rPr>
          <w:sz w:val="22"/>
          <w:szCs w:val="22"/>
        </w:rPr>
      </w:pPr>
      <w:r>
        <w:rPr>
          <w:b/>
          <w:bCs/>
          <w:sz w:val="28"/>
          <w:szCs w:val="32"/>
        </w:rPr>
        <w:t>1)</w:t>
      </w:r>
      <w:r w:rsidR="000D5F75" w:rsidRPr="000A06CF">
        <w:rPr>
          <w:b/>
          <w:bCs/>
          <w:sz w:val="28"/>
          <w:szCs w:val="32"/>
        </w:rPr>
        <w:t xml:space="preserve"> </w:t>
      </w:r>
      <w:r w:rsidR="000D5F75" w:rsidRPr="00F408DC">
        <w:rPr>
          <w:b/>
          <w:bCs/>
          <w:sz w:val="28"/>
          <w:szCs w:val="32"/>
          <w:u w:val="single"/>
        </w:rPr>
        <w:t>nav mainījušies apstākļi</w:t>
      </w:r>
      <w:r w:rsidR="000D5F75" w:rsidRPr="000A06CF">
        <w:rPr>
          <w:b/>
          <w:bCs/>
          <w:sz w:val="28"/>
          <w:szCs w:val="32"/>
        </w:rPr>
        <w:t>, kur</w:t>
      </w:r>
      <w:r w:rsidR="004F6673">
        <w:rPr>
          <w:b/>
          <w:bCs/>
          <w:sz w:val="28"/>
          <w:szCs w:val="32"/>
        </w:rPr>
        <w:t>u</w:t>
      </w:r>
      <w:r w:rsidR="000D5F75" w:rsidRPr="000A06CF">
        <w:rPr>
          <w:b/>
          <w:bCs/>
          <w:sz w:val="28"/>
          <w:szCs w:val="32"/>
        </w:rPr>
        <w:t xml:space="preserve"> ietekmē tika izstrādāts Lauksaimniecības un lauku attīstības likuma pārejas noteikumu 31. punkts, </w:t>
      </w:r>
    </w:p>
    <w:p w14:paraId="102D3176" w14:textId="1671D0D6" w:rsidR="000A06CF" w:rsidRPr="00DF5522" w:rsidRDefault="000A06CF" w:rsidP="000A06CF">
      <w:pPr>
        <w:pStyle w:val="NormalWeb"/>
        <w:numPr>
          <w:ilvl w:val="0"/>
          <w:numId w:val="11"/>
        </w:numPr>
        <w:spacing w:before="120" w:beforeAutospacing="0" w:after="0" w:afterAutospacing="0"/>
        <w:jc w:val="both"/>
        <w:rPr>
          <w:sz w:val="22"/>
          <w:szCs w:val="22"/>
        </w:rPr>
      </w:pPr>
      <w:r>
        <w:rPr>
          <w:b/>
          <w:bCs/>
          <w:sz w:val="28"/>
          <w:szCs w:val="32"/>
        </w:rPr>
        <w:t xml:space="preserve">2) </w:t>
      </w:r>
      <w:r w:rsidRPr="000A06CF">
        <w:rPr>
          <w:b/>
          <w:bCs/>
          <w:sz w:val="28"/>
          <w:szCs w:val="32"/>
        </w:rPr>
        <w:t>kā arī š</w:t>
      </w:r>
      <w:r w:rsidRPr="000A06CF">
        <w:rPr>
          <w:b/>
          <w:bCs/>
          <w:sz w:val="28"/>
          <w:szCs w:val="32"/>
          <w:lang w:eastAsia="en-US"/>
        </w:rPr>
        <w:t xml:space="preserve">obrīd, kad ir uzsāktas pirmās diskusijas un viedokļu apmaiņa par </w:t>
      </w:r>
      <w:r w:rsidRPr="00F408DC">
        <w:rPr>
          <w:b/>
          <w:bCs/>
          <w:sz w:val="28"/>
          <w:szCs w:val="32"/>
          <w:u w:val="single"/>
          <w:lang w:eastAsia="en-US"/>
        </w:rPr>
        <w:t xml:space="preserve">jauno </w:t>
      </w:r>
      <w:r w:rsidRPr="00F408DC">
        <w:rPr>
          <w:b/>
          <w:bCs/>
          <w:sz w:val="28"/>
          <w:szCs w:val="32"/>
          <w:u w:val="single"/>
        </w:rPr>
        <w:t>priekšlikumu</w:t>
      </w:r>
      <w:r w:rsidRPr="000A06CF">
        <w:rPr>
          <w:b/>
          <w:bCs/>
          <w:sz w:val="28"/>
          <w:szCs w:val="32"/>
        </w:rPr>
        <w:t xml:space="preserve"> </w:t>
      </w:r>
      <w:r w:rsidR="00DF5522" w:rsidRPr="00DF5522">
        <w:rPr>
          <w:b/>
          <w:bCs/>
          <w:sz w:val="28"/>
          <w:szCs w:val="32"/>
          <w:lang w:eastAsia="en-US"/>
        </w:rPr>
        <w:t>Eiropas Parlamenta un Padomes regulai par izmaiņām muitas nodokļos, kas piemērojami konkrētām importētām precēm, kuru izcelsme ir Krievijā un Baltkrievijā vai kuras tieši vai netieši eksportētas no minētajām valstīm</w:t>
      </w:r>
      <w:r w:rsidRPr="000A06CF">
        <w:rPr>
          <w:b/>
          <w:bCs/>
          <w:sz w:val="28"/>
          <w:szCs w:val="32"/>
          <w:lang w:eastAsia="en-US"/>
        </w:rPr>
        <w:t xml:space="preserve">, ir grūti paredzēt, kad </w:t>
      </w:r>
      <w:r w:rsidR="004F6673">
        <w:rPr>
          <w:b/>
          <w:bCs/>
          <w:sz w:val="28"/>
          <w:szCs w:val="32"/>
          <w:lang w:eastAsia="en-US"/>
        </w:rPr>
        <w:t>jaunais priekšlikums</w:t>
      </w:r>
      <w:r w:rsidRPr="000A06CF">
        <w:rPr>
          <w:b/>
          <w:bCs/>
          <w:sz w:val="28"/>
          <w:szCs w:val="32"/>
          <w:lang w:eastAsia="en-US"/>
        </w:rPr>
        <w:t xml:space="preserve"> tiks publicēt</w:t>
      </w:r>
      <w:r w:rsidR="003F674C">
        <w:rPr>
          <w:b/>
          <w:bCs/>
          <w:sz w:val="28"/>
          <w:szCs w:val="32"/>
          <w:lang w:eastAsia="en-US"/>
        </w:rPr>
        <w:t>s</w:t>
      </w:r>
      <w:r w:rsidRPr="000A06CF">
        <w:rPr>
          <w:b/>
          <w:bCs/>
          <w:sz w:val="28"/>
          <w:szCs w:val="32"/>
          <w:lang w:eastAsia="en-US"/>
        </w:rPr>
        <w:t xml:space="preserve"> Eiropas Savienības Oficiālajā Vēstnesī un kāds būs diskusiju rezultāts</w:t>
      </w:r>
      <w:r w:rsidR="00DF5522">
        <w:rPr>
          <w:b/>
          <w:bCs/>
          <w:sz w:val="28"/>
          <w:szCs w:val="32"/>
          <w:lang w:eastAsia="en-US"/>
        </w:rPr>
        <w:t>.</w:t>
      </w:r>
    </w:p>
    <w:p w14:paraId="39A00C23" w14:textId="6F39B7BA" w:rsidR="000D5F75" w:rsidRPr="000A06CF" w:rsidRDefault="005C37E8" w:rsidP="000A06CF">
      <w:pPr>
        <w:pStyle w:val="NormalWeb"/>
        <w:numPr>
          <w:ilvl w:val="0"/>
          <w:numId w:val="11"/>
        </w:numPr>
        <w:spacing w:before="120" w:beforeAutospacing="0" w:after="0" w:afterAutospacing="0"/>
        <w:jc w:val="both"/>
        <w:rPr>
          <w:sz w:val="22"/>
          <w:szCs w:val="22"/>
        </w:rPr>
      </w:pPr>
      <w:r>
        <w:rPr>
          <w:b/>
          <w:bCs/>
          <w:sz w:val="28"/>
          <w:szCs w:val="32"/>
        </w:rPr>
        <w:t>Zemkopības ministrija ierosina, ka</w:t>
      </w:r>
      <w:r w:rsidR="000D5F75" w:rsidRPr="000A06CF">
        <w:rPr>
          <w:b/>
          <w:bCs/>
          <w:sz w:val="28"/>
          <w:szCs w:val="32"/>
        </w:rPr>
        <w:t xml:space="preserve"> </w:t>
      </w:r>
      <w:r w:rsidR="00146377" w:rsidRPr="000A06CF">
        <w:rPr>
          <w:b/>
          <w:bCs/>
          <w:sz w:val="28"/>
          <w:szCs w:val="32"/>
          <w:lang w:eastAsia="en-US"/>
        </w:rPr>
        <w:t>MK noteikum</w:t>
      </w:r>
      <w:r w:rsidR="00146377" w:rsidRPr="000A06CF">
        <w:rPr>
          <w:b/>
          <w:bCs/>
          <w:sz w:val="28"/>
          <w:szCs w:val="32"/>
        </w:rPr>
        <w:t>os</w:t>
      </w:r>
      <w:r w:rsidR="00146377" w:rsidRPr="000A06CF">
        <w:rPr>
          <w:b/>
          <w:bCs/>
          <w:sz w:val="28"/>
          <w:szCs w:val="32"/>
          <w:lang w:eastAsia="en-US"/>
        </w:rPr>
        <w:t xml:space="preserve"> Nr. 158</w:t>
      </w:r>
      <w:r w:rsidR="00146377" w:rsidRPr="000A06CF">
        <w:rPr>
          <w:b/>
          <w:bCs/>
          <w:sz w:val="28"/>
          <w:szCs w:val="32"/>
        </w:rPr>
        <w:t xml:space="preserve"> noteikto </w:t>
      </w:r>
      <w:r w:rsidR="000D5F75" w:rsidRPr="000A06CF">
        <w:rPr>
          <w:b/>
          <w:bCs/>
          <w:sz w:val="28"/>
          <w:szCs w:val="32"/>
        </w:rPr>
        <w:t>lauksaimniecības un lopbarības produktu ievešanas (importēšanas) Latvijā no Krievijas un Baltkrievijas, kā arī Krievijas vai Baltkrievijas izcelsmes lauksaimniecības un lopbarības produktu ievešanas (importēšanas) Latvijā no citām trešām valstīm</w:t>
      </w:r>
      <w:r w:rsidR="00146377" w:rsidRPr="000A06CF">
        <w:rPr>
          <w:b/>
          <w:bCs/>
          <w:sz w:val="28"/>
          <w:szCs w:val="32"/>
        </w:rPr>
        <w:t>,</w:t>
      </w:r>
      <w:r w:rsidR="000D5F75" w:rsidRPr="000A06CF">
        <w:rPr>
          <w:b/>
          <w:bCs/>
          <w:sz w:val="28"/>
          <w:szCs w:val="32"/>
        </w:rPr>
        <w:t xml:space="preserve"> </w:t>
      </w:r>
      <w:r w:rsidR="000D5F75" w:rsidRPr="000A06CF">
        <w:rPr>
          <w:b/>
          <w:bCs/>
          <w:sz w:val="28"/>
          <w:szCs w:val="32"/>
          <w:u w:val="single"/>
        </w:rPr>
        <w:t xml:space="preserve">aizliegums ir jāturpina </w:t>
      </w:r>
      <w:r w:rsidR="00BE7C8E" w:rsidRPr="000A06CF">
        <w:rPr>
          <w:b/>
          <w:bCs/>
          <w:sz w:val="28"/>
          <w:szCs w:val="32"/>
          <w:u w:val="single"/>
        </w:rPr>
        <w:t xml:space="preserve">arī </w:t>
      </w:r>
      <w:r w:rsidR="000D5F75" w:rsidRPr="000A06CF">
        <w:rPr>
          <w:b/>
          <w:bCs/>
          <w:sz w:val="28"/>
          <w:szCs w:val="32"/>
          <w:u w:val="single"/>
        </w:rPr>
        <w:t>pēc 2025. gada 1. jūlija</w:t>
      </w:r>
      <w:r w:rsidR="000D5F75" w:rsidRPr="000A06CF">
        <w:rPr>
          <w:b/>
          <w:bCs/>
          <w:sz w:val="28"/>
          <w:szCs w:val="32"/>
        </w:rPr>
        <w:t>.</w:t>
      </w:r>
      <w:r w:rsidR="000D5F75" w:rsidRPr="000A06CF">
        <w:rPr>
          <w:sz w:val="28"/>
          <w:szCs w:val="32"/>
        </w:rPr>
        <w:t xml:space="preserve"> </w:t>
      </w:r>
    </w:p>
    <w:p w14:paraId="6F8927E1" w14:textId="7496540D" w:rsidR="000D5F75" w:rsidRDefault="000D5F75" w:rsidP="00ED6DA2">
      <w:pPr>
        <w:pStyle w:val="NormalWeb"/>
        <w:spacing w:before="120" w:beforeAutospacing="0" w:after="0" w:afterAutospacing="0"/>
        <w:jc w:val="both"/>
        <w:rPr>
          <w:b/>
          <w:bCs/>
          <w:sz w:val="20"/>
          <w:szCs w:val="20"/>
        </w:rPr>
      </w:pPr>
    </w:p>
    <w:p w14:paraId="46235AAD" w14:textId="77777777" w:rsidR="00ED6DA2" w:rsidRPr="00F920F9" w:rsidRDefault="00ED6DA2" w:rsidP="00ED6DA2">
      <w:pPr>
        <w:pStyle w:val="NormalWeb"/>
        <w:spacing w:before="120" w:beforeAutospacing="0" w:after="0" w:afterAutospacing="0"/>
        <w:jc w:val="both"/>
        <w:rPr>
          <w:b/>
          <w:bCs/>
          <w:sz w:val="20"/>
          <w:szCs w:val="20"/>
        </w:rPr>
      </w:pPr>
    </w:p>
    <w:bookmarkEnd w:id="79"/>
    <w:bookmarkEnd w:id="80"/>
    <w:p w14:paraId="4EEC7B48" w14:textId="77777777" w:rsidR="003E19F4" w:rsidRPr="00CE4350" w:rsidRDefault="003E19F4" w:rsidP="007B597C">
      <w:pPr>
        <w:jc w:val="both"/>
      </w:pPr>
    </w:p>
    <w:p w14:paraId="6EF038D3" w14:textId="42A97D50" w:rsidR="007F2F02" w:rsidRPr="00CE4350" w:rsidRDefault="00AE2F10" w:rsidP="00AE2F10">
      <w:pPr>
        <w:tabs>
          <w:tab w:val="left" w:pos="709"/>
        </w:tabs>
        <w:ind w:firstLine="709"/>
        <w:jc w:val="both"/>
        <w:rPr>
          <w:szCs w:val="28"/>
        </w:rPr>
      </w:pPr>
      <w:r w:rsidRPr="00CE4350">
        <w:rPr>
          <w:szCs w:val="28"/>
        </w:rPr>
        <w:t>Zemkopības ministrs</w:t>
      </w:r>
      <w:r w:rsidRPr="00CE4350">
        <w:rPr>
          <w:szCs w:val="28"/>
        </w:rPr>
        <w:tab/>
      </w:r>
      <w:r w:rsidRPr="00CE4350">
        <w:rPr>
          <w:szCs w:val="28"/>
        </w:rPr>
        <w:tab/>
      </w:r>
      <w:r w:rsidRPr="00CE4350">
        <w:rPr>
          <w:szCs w:val="28"/>
        </w:rPr>
        <w:tab/>
      </w:r>
      <w:r w:rsidRPr="00CE4350">
        <w:rPr>
          <w:szCs w:val="28"/>
        </w:rPr>
        <w:tab/>
      </w:r>
      <w:r w:rsidRPr="00CE4350">
        <w:rPr>
          <w:szCs w:val="28"/>
        </w:rPr>
        <w:tab/>
      </w:r>
      <w:r w:rsidRPr="00CE4350">
        <w:rPr>
          <w:szCs w:val="28"/>
        </w:rPr>
        <w:tab/>
        <w:t>A.</w:t>
      </w:r>
      <w:r w:rsidR="002C0391">
        <w:rPr>
          <w:szCs w:val="28"/>
        </w:rPr>
        <w:t> </w:t>
      </w:r>
      <w:r w:rsidRPr="00CE4350">
        <w:rPr>
          <w:szCs w:val="28"/>
        </w:rPr>
        <w:t>Krauze</w:t>
      </w:r>
      <w:bookmarkEnd w:id="4"/>
    </w:p>
    <w:sectPr w:rsidR="007F2F02" w:rsidRPr="00CE4350" w:rsidSect="00187062">
      <w:headerReference w:type="even" r:id="rId14"/>
      <w:headerReference w:type="default" r:id="rId15"/>
      <w:footerReference w:type="even" r:id="rId16"/>
      <w:footerReference w:type="default" r:id="rId17"/>
      <w:footerReference w:type="first" r:id="rId18"/>
      <w:pgSz w:w="11906" w:h="16838" w:code="9"/>
      <w:pgMar w:top="1418"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909B2" w14:textId="77777777" w:rsidR="00BB246E" w:rsidRDefault="00BB246E">
      <w:r>
        <w:separator/>
      </w:r>
    </w:p>
  </w:endnote>
  <w:endnote w:type="continuationSeparator" w:id="0">
    <w:p w14:paraId="4EA75BB5" w14:textId="77777777" w:rsidR="00BB246E" w:rsidRDefault="00BB246E">
      <w:r>
        <w:continuationSeparator/>
      </w:r>
    </w:p>
  </w:endnote>
  <w:endnote w:type="continuationNotice" w:id="1">
    <w:p w14:paraId="1B378C46" w14:textId="77777777" w:rsidR="00BB246E" w:rsidRDefault="00BB24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altItali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A0694" w14:textId="77777777" w:rsidR="002C0391" w:rsidRDefault="002C03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B0B17C5" w14:textId="77777777" w:rsidR="002C0391" w:rsidRDefault="002C03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8656825"/>
      <w:docPartObj>
        <w:docPartGallery w:val="Page Numbers (Bottom of Page)"/>
        <w:docPartUnique/>
      </w:docPartObj>
    </w:sdtPr>
    <w:sdtEndPr>
      <w:rPr>
        <w:noProof/>
      </w:rPr>
    </w:sdtEndPr>
    <w:sdtContent>
      <w:p w14:paraId="7DA33F9B" w14:textId="79E2D64A" w:rsidR="002C0391" w:rsidRDefault="002C0391">
        <w:pPr>
          <w:pStyle w:val="Footer"/>
          <w:jc w:val="right"/>
        </w:pPr>
        <w:r>
          <w:fldChar w:fldCharType="begin"/>
        </w:r>
        <w:r>
          <w:instrText xml:space="preserve"> PAGE   \* MERGEFORMAT </w:instrText>
        </w:r>
        <w:r>
          <w:fldChar w:fldCharType="separate"/>
        </w:r>
        <w:r w:rsidR="007A385C">
          <w:rPr>
            <w:noProof/>
          </w:rPr>
          <w:t>9</w:t>
        </w:r>
        <w:r>
          <w:rPr>
            <w:noProof/>
          </w:rPr>
          <w:fldChar w:fldCharType="end"/>
        </w:r>
      </w:p>
    </w:sdtContent>
  </w:sdt>
  <w:p w14:paraId="3E9900F3" w14:textId="6EC45950" w:rsidR="002C0391" w:rsidRPr="008B1C6B" w:rsidRDefault="002C0391" w:rsidP="008B1C6B">
    <w:pPr>
      <w:pStyle w:val="Footer"/>
      <w:rPr>
        <w:sz w:val="20"/>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2921853"/>
      <w:docPartObj>
        <w:docPartGallery w:val="Page Numbers (Bottom of Page)"/>
        <w:docPartUnique/>
      </w:docPartObj>
    </w:sdtPr>
    <w:sdtEndPr>
      <w:rPr>
        <w:noProof/>
      </w:rPr>
    </w:sdtEndPr>
    <w:sdtContent>
      <w:p w14:paraId="789F3674" w14:textId="170C0E04" w:rsidR="002C0391" w:rsidRDefault="002C0391">
        <w:pPr>
          <w:pStyle w:val="Footer"/>
          <w:jc w:val="right"/>
        </w:pPr>
        <w:r>
          <w:fldChar w:fldCharType="begin"/>
        </w:r>
        <w:r>
          <w:instrText xml:space="preserve"> PAGE   \* MERGEFORMAT </w:instrText>
        </w:r>
        <w:r>
          <w:fldChar w:fldCharType="separate"/>
        </w:r>
        <w:r w:rsidR="007A385C">
          <w:rPr>
            <w:noProof/>
          </w:rPr>
          <w:t>1</w:t>
        </w:r>
        <w:r>
          <w:rPr>
            <w:noProof/>
          </w:rPr>
          <w:fldChar w:fldCharType="end"/>
        </w:r>
      </w:p>
    </w:sdtContent>
  </w:sdt>
  <w:p w14:paraId="66DF8830" w14:textId="2F660A20" w:rsidR="002C0391" w:rsidRPr="00D83BFC" w:rsidRDefault="002C0391" w:rsidP="00D83BFC">
    <w:pPr>
      <w:pStyle w:val="Footer"/>
      <w:rPr>
        <w:sz w:val="20"/>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07DA8" w14:textId="77777777" w:rsidR="00BB246E" w:rsidRDefault="00BB246E">
      <w:r>
        <w:separator/>
      </w:r>
    </w:p>
  </w:footnote>
  <w:footnote w:type="continuationSeparator" w:id="0">
    <w:p w14:paraId="40F3AAB2" w14:textId="77777777" w:rsidR="00BB246E" w:rsidRDefault="00BB246E">
      <w:r>
        <w:continuationSeparator/>
      </w:r>
    </w:p>
  </w:footnote>
  <w:footnote w:type="continuationNotice" w:id="1">
    <w:p w14:paraId="11B93CF3" w14:textId="77777777" w:rsidR="00BB246E" w:rsidRDefault="00BB246E"/>
  </w:footnote>
  <w:footnote w:id="2">
    <w:p w14:paraId="05D09CBD" w14:textId="1A45759C" w:rsidR="00EE0707" w:rsidRPr="00EE0707" w:rsidRDefault="00EE0707">
      <w:pPr>
        <w:pStyle w:val="FootnoteText"/>
        <w:rPr>
          <w:rFonts w:ascii="Times New Roman" w:hAnsi="Times New Roman"/>
          <w:lang w:val="lv-LV"/>
        </w:rPr>
      </w:pPr>
      <w:r w:rsidRPr="00EE0707">
        <w:rPr>
          <w:rStyle w:val="FootnoteReference"/>
          <w:rFonts w:ascii="Times New Roman" w:hAnsi="Times New Roman"/>
        </w:rPr>
        <w:footnoteRef/>
      </w:r>
      <w:r w:rsidRPr="00EE0707">
        <w:rPr>
          <w:rFonts w:ascii="Times New Roman" w:hAnsi="Times New Roman"/>
        </w:rPr>
        <w:t xml:space="preserve"> </w:t>
      </w:r>
      <w:r w:rsidRPr="00EE0707">
        <w:rPr>
          <w:rFonts w:ascii="Times New Roman" w:hAnsi="Times New Roman"/>
          <w:lang w:val="lv-LV"/>
        </w:rPr>
        <w:t>P</w:t>
      </w:r>
      <w:r w:rsidRPr="00EE0707">
        <w:rPr>
          <w:rFonts w:ascii="Times New Roman" w:hAnsi="Times New Roman"/>
        </w:rPr>
        <w:t>rodukti ar KN kodu 2306 30 00 (eļļas rauši un citi cietie atlikumi, arī sasmalcināti vai granulēti, kas iegūti</w:t>
      </w:r>
      <w:r w:rsidR="00BF062A">
        <w:rPr>
          <w:rFonts w:ascii="Times New Roman" w:hAnsi="Times New Roman"/>
          <w:lang w:val="lv-LV"/>
        </w:rPr>
        <w:t>,</w:t>
      </w:r>
      <w:r w:rsidRPr="00EE0707">
        <w:rPr>
          <w:rFonts w:ascii="Times New Roman" w:hAnsi="Times New Roman"/>
        </w:rPr>
        <w:t xml:space="preserve"> ekstrahējot saulespuķu sēklas) un produkti ar KN kodu 2309 90 91 (biešu mīkstums ar pievienotu melasi)</w:t>
      </w:r>
      <w:r w:rsidRPr="00EE0707">
        <w:rPr>
          <w:rFonts w:ascii="Times New Roman" w:hAnsi="Times New Roman"/>
          <w:lang w:val="lv-LV"/>
        </w:rPr>
        <w:t>.</w:t>
      </w:r>
    </w:p>
  </w:footnote>
  <w:footnote w:id="3">
    <w:p w14:paraId="029970B0" w14:textId="4CB109D9" w:rsidR="007E5DFB" w:rsidRPr="00880909" w:rsidRDefault="007E5DFB" w:rsidP="00506300">
      <w:pPr>
        <w:pStyle w:val="FootnoteText"/>
        <w:rPr>
          <w:rFonts w:ascii="Times New Roman" w:hAnsi="Times New Roman"/>
        </w:rPr>
      </w:pPr>
      <w:r w:rsidRPr="00880909">
        <w:rPr>
          <w:rStyle w:val="FootnoteReference"/>
          <w:rFonts w:ascii="Times New Roman" w:hAnsi="Times New Roman"/>
        </w:rPr>
        <w:footnoteRef/>
      </w:r>
      <w:r w:rsidRPr="00880909">
        <w:rPr>
          <w:rFonts w:ascii="Times New Roman" w:hAnsi="Times New Roman"/>
        </w:rPr>
        <w:t xml:space="preserve"> </w:t>
      </w:r>
      <w:r w:rsidRPr="00880909">
        <w:rPr>
          <w:rFonts w:ascii="Times New Roman" w:hAnsi="Times New Roman"/>
        </w:rPr>
        <w:t xml:space="preserve">Produkts </w:t>
      </w:r>
      <w:bookmarkStart w:id="71" w:name="OLE_LINK25"/>
      <w:r w:rsidRPr="00880909">
        <w:rPr>
          <w:rFonts w:ascii="Times New Roman" w:hAnsi="Times New Roman"/>
        </w:rPr>
        <w:t>KN 1211</w:t>
      </w:r>
      <w:r w:rsidR="009D474F">
        <w:rPr>
          <w:rFonts w:ascii="Times New Roman" w:hAnsi="Times New Roman"/>
          <w:lang w:val="lv-LV"/>
        </w:rPr>
        <w:t> </w:t>
      </w:r>
      <w:r w:rsidRPr="00880909">
        <w:rPr>
          <w:rFonts w:ascii="Times New Roman" w:hAnsi="Times New Roman"/>
        </w:rPr>
        <w:t>90</w:t>
      </w:r>
      <w:r w:rsidR="009D474F">
        <w:rPr>
          <w:rFonts w:ascii="Times New Roman" w:hAnsi="Times New Roman"/>
          <w:lang w:val="lv-LV"/>
        </w:rPr>
        <w:t> </w:t>
      </w:r>
      <w:r w:rsidRPr="00880909">
        <w:rPr>
          <w:rFonts w:ascii="Times New Roman" w:hAnsi="Times New Roman"/>
        </w:rPr>
        <w:t xml:space="preserve">86 </w:t>
      </w:r>
      <w:r w:rsidR="00254798">
        <w:rPr>
          <w:rFonts w:ascii="Times New Roman" w:hAnsi="Times New Roman"/>
          <w:lang w:val="lv-LV"/>
        </w:rPr>
        <w:t>ir</w:t>
      </w:r>
      <w:r w:rsidRPr="00880909">
        <w:rPr>
          <w:rFonts w:ascii="Times New Roman" w:hAnsi="Times New Roman"/>
        </w:rPr>
        <w:t xml:space="preserve"> augi vai augu daļas (ieskaitot sēklas un augļus), </w:t>
      </w:r>
      <w:r w:rsidR="00254798">
        <w:rPr>
          <w:rFonts w:ascii="Times New Roman" w:hAnsi="Times New Roman"/>
          <w:lang w:val="lv-LV"/>
        </w:rPr>
        <w:t>un to</w:t>
      </w:r>
      <w:r w:rsidRPr="00880909">
        <w:rPr>
          <w:rFonts w:ascii="Times New Roman" w:hAnsi="Times New Roman"/>
        </w:rPr>
        <w:t xml:space="preserve"> izmanto galvenokārt parfimērijā, farmācijā vai insekticīdu un fungicīdu pagatavošanai un tamlīdzīgiem mērķiem</w:t>
      </w:r>
      <w:bookmarkEnd w:id="71"/>
      <w:r w:rsidRPr="00880909">
        <w:rPr>
          <w:rFonts w:ascii="Times New Roman" w:hAnsi="Times New Roman"/>
        </w:rPr>
        <w:t>.</w:t>
      </w:r>
    </w:p>
  </w:footnote>
  <w:footnote w:id="4">
    <w:p w14:paraId="7CF36D63" w14:textId="3B0AF028" w:rsidR="009D474F" w:rsidRPr="009D474F" w:rsidRDefault="009D474F" w:rsidP="009D474F">
      <w:pPr>
        <w:pStyle w:val="FootnoteText"/>
        <w:rPr>
          <w:lang w:val="lv-LV"/>
        </w:rPr>
      </w:pPr>
      <w:r w:rsidRPr="009D474F">
        <w:rPr>
          <w:rFonts w:ascii="Times New Roman" w:hAnsi="Times New Roman"/>
        </w:rPr>
        <w:footnoteRef/>
      </w:r>
      <w:r w:rsidRPr="009D474F">
        <w:rPr>
          <w:rFonts w:ascii="Times New Roman" w:hAnsi="Times New Roman"/>
        </w:rPr>
        <w:t xml:space="preserve"> </w:t>
      </w:r>
      <w:r w:rsidRPr="009D474F">
        <w:rPr>
          <w:rFonts w:ascii="Times New Roman" w:hAnsi="Times New Roman"/>
        </w:rPr>
        <w:t>Produkts, k</w:t>
      </w:r>
      <w:r w:rsidR="00254798">
        <w:rPr>
          <w:rFonts w:ascii="Times New Roman" w:hAnsi="Times New Roman"/>
          <w:lang w:val="lv-LV"/>
        </w:rPr>
        <w:t>ura</w:t>
      </w:r>
      <w:r w:rsidRPr="009D474F">
        <w:rPr>
          <w:rFonts w:ascii="Times New Roman" w:hAnsi="Times New Roman"/>
        </w:rPr>
        <w:t xml:space="preserve"> </w:t>
      </w:r>
      <w:r w:rsidR="00254798">
        <w:rPr>
          <w:rFonts w:ascii="Times New Roman" w:hAnsi="Times New Roman"/>
        </w:rPr>
        <w:t>muitas tarifi</w:t>
      </w:r>
      <w:r w:rsidR="00254798" w:rsidRPr="009D474F">
        <w:rPr>
          <w:rFonts w:ascii="Times New Roman" w:hAnsi="Times New Roman"/>
        </w:rPr>
        <w:t xml:space="preserve"> </w:t>
      </w:r>
      <w:r w:rsidRPr="009D474F">
        <w:rPr>
          <w:rFonts w:ascii="Times New Roman" w:hAnsi="Times New Roman"/>
        </w:rPr>
        <w:t>tiek pakāpenisk</w:t>
      </w:r>
      <w:r w:rsidR="00254798">
        <w:rPr>
          <w:rFonts w:ascii="Times New Roman" w:hAnsi="Times New Roman"/>
          <w:lang w:val="lv-LV"/>
        </w:rPr>
        <w:t>i</w:t>
      </w:r>
      <w:r w:rsidRPr="009D474F">
        <w:rPr>
          <w:rFonts w:ascii="Times New Roman" w:hAnsi="Times New Roman"/>
        </w:rPr>
        <w:t xml:space="preserve"> paaugstinā</w:t>
      </w:r>
      <w:r w:rsidR="00254798">
        <w:rPr>
          <w:rFonts w:ascii="Times New Roman" w:hAnsi="Times New Roman"/>
          <w:lang w:val="lv-LV"/>
        </w:rPr>
        <w:t>ti</w:t>
      </w:r>
      <w:r w:rsidRPr="009D474F">
        <w:rPr>
          <w:rFonts w:ascii="Times New Roman" w:hAnsi="Times New Roman"/>
        </w:rPr>
        <w:t xml:space="preserve">. </w:t>
      </w:r>
      <w:r w:rsidR="006675B0" w:rsidRPr="00F920F9">
        <w:rPr>
          <w:rFonts w:ascii="Times New Roman" w:hAnsi="Times New Roman"/>
        </w:rPr>
        <w:t>Regula par muitas tarifu paaugstināšanu</w:t>
      </w:r>
      <w:r w:rsidRPr="009D474F">
        <w:rPr>
          <w:rFonts w:ascii="Times New Roman" w:hAnsi="Times New Roman"/>
        </w:rPr>
        <w:t xml:space="preserve"> paredz, ka līdz 2024. gada 31. decembrim piemēro</w:t>
      </w:r>
      <w:r w:rsidR="00254798">
        <w:rPr>
          <w:rFonts w:ascii="Times New Roman" w:hAnsi="Times New Roman"/>
          <w:lang w:val="lv-LV"/>
        </w:rPr>
        <w:t>jama</w:t>
      </w:r>
      <w:r w:rsidRPr="009D474F">
        <w:rPr>
          <w:rFonts w:ascii="Times New Roman" w:hAnsi="Times New Roman"/>
        </w:rPr>
        <w:t xml:space="preserve"> nodokļa likm</w:t>
      </w:r>
      <w:r w:rsidR="00254798">
        <w:rPr>
          <w:rFonts w:ascii="Times New Roman" w:hAnsi="Times New Roman"/>
          <w:lang w:val="lv-LV"/>
        </w:rPr>
        <w:t>e</w:t>
      </w:r>
      <w:r w:rsidRPr="009D474F">
        <w:rPr>
          <w:rFonts w:ascii="Times New Roman" w:hAnsi="Times New Roman"/>
        </w:rPr>
        <w:t xml:space="preserve"> 10 % apmērā, no 2025. gada 1.</w:t>
      </w:r>
      <w:r w:rsidR="006675B0">
        <w:rPr>
          <w:rFonts w:ascii="Times New Roman" w:hAnsi="Times New Roman"/>
          <w:lang w:val="lv-LV"/>
        </w:rPr>
        <w:t> </w:t>
      </w:r>
      <w:r w:rsidRPr="009D474F">
        <w:rPr>
          <w:rFonts w:ascii="Times New Roman" w:hAnsi="Times New Roman"/>
        </w:rPr>
        <w:t xml:space="preserve">janvāra līdz 2025. gada 31. decembrim </w:t>
      </w:r>
      <w:r w:rsidR="00254798">
        <w:rPr>
          <w:rFonts w:ascii="Times New Roman" w:hAnsi="Times New Roman"/>
          <w:lang w:val="lv-LV"/>
        </w:rPr>
        <w:t xml:space="preserve">– </w:t>
      </w:r>
      <w:r w:rsidRPr="009D474F">
        <w:rPr>
          <w:rFonts w:ascii="Times New Roman" w:hAnsi="Times New Roman"/>
        </w:rPr>
        <w:t>nodokļa likm</w:t>
      </w:r>
      <w:r w:rsidR="00254798">
        <w:rPr>
          <w:rFonts w:ascii="Times New Roman" w:hAnsi="Times New Roman"/>
          <w:lang w:val="lv-LV"/>
        </w:rPr>
        <w:t>e</w:t>
      </w:r>
      <w:r w:rsidRPr="009D474F">
        <w:rPr>
          <w:rFonts w:ascii="Times New Roman" w:hAnsi="Times New Roman"/>
        </w:rPr>
        <w:t xml:space="preserve"> 20 % apmērā un no 2026. gada 1. janvāra </w:t>
      </w:r>
      <w:r w:rsidR="00254798">
        <w:rPr>
          <w:rFonts w:ascii="Times New Roman" w:hAnsi="Times New Roman"/>
          <w:lang w:val="lv-LV"/>
        </w:rPr>
        <w:t>–</w:t>
      </w:r>
      <w:r w:rsidRPr="009D474F">
        <w:rPr>
          <w:rFonts w:ascii="Times New Roman" w:hAnsi="Times New Roman"/>
        </w:rPr>
        <w:t xml:space="preserve"> nodokļa likm</w:t>
      </w:r>
      <w:r w:rsidR="00254798">
        <w:rPr>
          <w:rFonts w:ascii="Times New Roman" w:hAnsi="Times New Roman"/>
          <w:lang w:val="lv-LV"/>
        </w:rPr>
        <w:t>e</w:t>
      </w:r>
      <w:r w:rsidRPr="009D474F">
        <w:rPr>
          <w:rFonts w:ascii="Times New Roman" w:hAnsi="Times New Roman"/>
        </w:rPr>
        <w:t xml:space="preserve"> 50 % apmērā.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5D42F" w14:textId="45069F70" w:rsidR="002C0391" w:rsidRDefault="002C039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noProof/>
      </w:rPr>
      <w:t>6</w:t>
    </w:r>
    <w:r>
      <w:rPr>
        <w:rStyle w:val="PageNumber"/>
      </w:rPr>
      <w:fldChar w:fldCharType="end"/>
    </w:r>
  </w:p>
  <w:p w14:paraId="06AA119A" w14:textId="77777777" w:rsidR="002C0391" w:rsidRDefault="002C03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16568" w14:textId="7E37EA7F" w:rsidR="002C0391" w:rsidRDefault="002C0391">
    <w:pPr>
      <w:pStyle w:val="Header"/>
    </w:pPr>
  </w:p>
  <w:p w14:paraId="01BE8A0F" w14:textId="77777777" w:rsidR="002C0391" w:rsidRDefault="002C03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7FC4E2E4"/>
    <w:lvl w:ilvl="0">
      <w:numFmt w:val="decimal"/>
      <w:pStyle w:val="buletbumb"/>
      <w:lvlText w:val="*"/>
      <w:lvlJc w:val="left"/>
    </w:lvl>
  </w:abstractNum>
  <w:abstractNum w:abstractNumId="1" w15:restartNumberingAfterBreak="0">
    <w:nsid w:val="05856715"/>
    <w:multiLevelType w:val="hybridMultilevel"/>
    <w:tmpl w:val="AC12B872"/>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2" w15:restartNumberingAfterBreak="0">
    <w:nsid w:val="13222177"/>
    <w:multiLevelType w:val="singleLevel"/>
    <w:tmpl w:val="E680479A"/>
    <w:lvl w:ilvl="0">
      <w:start w:val="1"/>
      <w:numFmt w:val="bullet"/>
      <w:pStyle w:val="normbuluzsk"/>
      <w:lvlText w:val=""/>
      <w:lvlJc w:val="left"/>
      <w:pPr>
        <w:tabs>
          <w:tab w:val="num" w:pos="1260"/>
        </w:tabs>
        <w:ind w:left="1260" w:hanging="360"/>
      </w:pPr>
      <w:rPr>
        <w:rFonts w:ascii="Wingdings" w:hAnsi="Wingdings" w:hint="default"/>
      </w:rPr>
    </w:lvl>
  </w:abstractNum>
  <w:abstractNum w:abstractNumId="3" w15:restartNumberingAfterBreak="0">
    <w:nsid w:val="14984A0E"/>
    <w:multiLevelType w:val="hybridMultilevel"/>
    <w:tmpl w:val="95962048"/>
    <w:lvl w:ilvl="0" w:tplc="ADBEF818">
      <w:start w:val="1"/>
      <w:numFmt w:val="bullet"/>
      <w:lvlText w:val=""/>
      <w:lvlJc w:val="left"/>
      <w:pPr>
        <w:ind w:left="0" w:firstLine="705"/>
      </w:pPr>
      <w:rPr>
        <w:strike w:val="0"/>
        <w:dstrike w:val="0"/>
        <w:u w:val="none"/>
        <w:effect w:val="none"/>
      </w:rPr>
    </w:lvl>
    <w:lvl w:ilvl="1" w:tplc="5BE4C756">
      <w:start w:val="1"/>
      <w:numFmt w:val="bullet"/>
      <w:lvlRestart w:val="0"/>
      <w:lvlText w:val=""/>
      <w:lvlJc w:val="left"/>
      <w:pPr>
        <w:ind w:left="0" w:firstLine="705"/>
      </w:pPr>
      <w:rPr>
        <w:strike w:val="0"/>
        <w:dstrike w:val="0"/>
        <w:u w:val="none"/>
        <w:effect w:val="none"/>
      </w:rPr>
    </w:lvl>
    <w:lvl w:ilvl="2" w:tplc="A6163F32">
      <w:numFmt w:val="decimal"/>
      <w:lvlText w:val=""/>
      <w:lvlJc w:val="left"/>
      <w:pPr>
        <w:ind w:left="0" w:firstLine="0"/>
      </w:pPr>
    </w:lvl>
    <w:lvl w:ilvl="3" w:tplc="F63ABFB2">
      <w:numFmt w:val="decimal"/>
      <w:lvlText w:val=""/>
      <w:lvlJc w:val="left"/>
      <w:pPr>
        <w:ind w:left="0" w:firstLine="0"/>
      </w:pPr>
    </w:lvl>
    <w:lvl w:ilvl="4" w:tplc="B97C7154">
      <w:numFmt w:val="decimal"/>
      <w:lvlText w:val=""/>
      <w:lvlJc w:val="left"/>
      <w:pPr>
        <w:ind w:left="0" w:firstLine="0"/>
      </w:pPr>
    </w:lvl>
    <w:lvl w:ilvl="5" w:tplc="4308161C">
      <w:numFmt w:val="decimal"/>
      <w:lvlText w:val=""/>
      <w:lvlJc w:val="left"/>
      <w:pPr>
        <w:ind w:left="0" w:firstLine="0"/>
      </w:pPr>
    </w:lvl>
    <w:lvl w:ilvl="6" w:tplc="7EE80C48">
      <w:numFmt w:val="decimal"/>
      <w:lvlText w:val=""/>
      <w:lvlJc w:val="left"/>
      <w:pPr>
        <w:ind w:left="0" w:firstLine="0"/>
      </w:pPr>
    </w:lvl>
    <w:lvl w:ilvl="7" w:tplc="63542624">
      <w:numFmt w:val="decimal"/>
      <w:lvlText w:val=""/>
      <w:lvlJc w:val="left"/>
      <w:pPr>
        <w:ind w:left="0" w:firstLine="0"/>
      </w:pPr>
    </w:lvl>
    <w:lvl w:ilvl="8" w:tplc="859E86AC">
      <w:numFmt w:val="decimal"/>
      <w:lvlText w:val=""/>
      <w:lvlJc w:val="left"/>
      <w:pPr>
        <w:ind w:left="0" w:firstLine="0"/>
      </w:pPr>
    </w:lvl>
  </w:abstractNum>
  <w:abstractNum w:abstractNumId="4" w15:restartNumberingAfterBreak="0">
    <w:nsid w:val="18244934"/>
    <w:multiLevelType w:val="hybridMultilevel"/>
    <w:tmpl w:val="56A45BE6"/>
    <w:lvl w:ilvl="0" w:tplc="7D6C2900">
      <w:start w:val="1"/>
      <w:numFmt w:val="decimal"/>
      <w:lvlText w:val="%1)"/>
      <w:lvlJc w:val="left"/>
      <w:pPr>
        <w:ind w:left="1002" w:hanging="435"/>
      </w:pPr>
      <w:rPr>
        <w:rFonts w:ascii="Times New Roman" w:hAnsi="Times New Roman" w:cs="Times New Roman" w:hint="default"/>
        <w:sz w:val="28"/>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6" w15:restartNumberingAfterBreak="0">
    <w:nsid w:val="1BD31A0B"/>
    <w:multiLevelType w:val="hybridMultilevel"/>
    <w:tmpl w:val="DC6CD2CC"/>
    <w:lvl w:ilvl="0" w:tplc="0409000F">
      <w:start w:val="1"/>
      <w:numFmt w:val="decimal"/>
      <w:pStyle w:val="Norm"/>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3AA78A7"/>
    <w:multiLevelType w:val="hybridMultilevel"/>
    <w:tmpl w:val="9C2A80CE"/>
    <w:lvl w:ilvl="0" w:tplc="FB6CE560">
      <w:start w:val="1"/>
      <w:numFmt w:val="decimal"/>
      <w:pStyle w:val="normuzskait"/>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67062C4">
      <w:start w:val="1"/>
      <w:numFmt w:val="lowerLetter"/>
      <w:lvlText w:val="%4)"/>
      <w:lvlJc w:val="left"/>
      <w:pPr>
        <w:tabs>
          <w:tab w:val="num" w:pos="2880"/>
        </w:tabs>
        <w:ind w:left="2880" w:hanging="360"/>
      </w:pPr>
      <w:rPr>
        <w:rFonts w:hint="default"/>
        <w:sz w:val="28"/>
        <w:szCs w:val="28"/>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AF3649F"/>
    <w:multiLevelType w:val="multilevel"/>
    <w:tmpl w:val="1844644C"/>
    <w:lvl w:ilvl="0">
      <w:start w:val="3"/>
      <w:numFmt w:val="decimal"/>
      <w:lvlText w:val="%1."/>
      <w:lvlJc w:val="left"/>
      <w:pPr>
        <w:ind w:left="2435" w:hanging="450"/>
      </w:pPr>
      <w:rPr>
        <w:rFonts w:hint="default"/>
        <w:b w:val="0"/>
      </w:rPr>
    </w:lvl>
    <w:lvl w:ilvl="1">
      <w:start w:val="1"/>
      <w:numFmt w:val="decimal"/>
      <w:lvlText w:val="%1.%2."/>
      <w:lvlJc w:val="left"/>
      <w:pPr>
        <w:ind w:left="1713" w:hanging="720"/>
      </w:pPr>
      <w:rPr>
        <w:rFonts w:hint="default"/>
        <w:b w:val="0"/>
        <w:i w:val="0"/>
      </w:rPr>
    </w:lvl>
    <w:lvl w:ilvl="2">
      <w:start w:val="1"/>
      <w:numFmt w:val="decimal"/>
      <w:pStyle w:val="normnumpar"/>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9" w15:restartNumberingAfterBreak="0">
    <w:nsid w:val="30E913DD"/>
    <w:multiLevelType w:val="multilevel"/>
    <w:tmpl w:val="0538AE8C"/>
    <w:lvl w:ilvl="0">
      <w:start w:val="1"/>
      <w:numFmt w:val="decimal"/>
      <w:lvlText w:val="%1."/>
      <w:lvlJc w:val="left"/>
      <w:pPr>
        <w:tabs>
          <w:tab w:val="num" w:pos="864"/>
        </w:tabs>
        <w:ind w:left="864" w:firstLine="0"/>
      </w:pPr>
      <w:rPr>
        <w:rFonts w:hint="default"/>
      </w:rPr>
    </w:lvl>
    <w:lvl w:ilvl="1">
      <w:start w:val="1"/>
      <w:numFmt w:val="decimal"/>
      <w:pStyle w:val="LAP2"/>
      <w:lvlText w:val="%1.%2."/>
      <w:lvlJc w:val="left"/>
      <w:pPr>
        <w:tabs>
          <w:tab w:val="num" w:pos="792"/>
        </w:tabs>
        <w:ind w:left="792" w:hanging="432"/>
      </w:pPr>
      <w:rPr>
        <w:rFonts w:hint="default"/>
      </w:rPr>
    </w:lvl>
    <w:lvl w:ilvl="2">
      <w:start w:val="1"/>
      <w:numFmt w:val="decimal"/>
      <w:lvlText w:val="%1.%2.%3."/>
      <w:lvlJc w:val="left"/>
      <w:pPr>
        <w:tabs>
          <w:tab w:val="num" w:pos="1620"/>
        </w:tabs>
        <w:ind w:left="1404" w:hanging="504"/>
      </w:pPr>
      <w:rPr>
        <w:rFonts w:hint="default"/>
      </w:rPr>
    </w:lvl>
    <w:lvl w:ilvl="3">
      <w:start w:val="1"/>
      <w:numFmt w:val="decimal"/>
      <w:lvlText w:val="%1.%2.%3.%4."/>
      <w:lvlJc w:val="left"/>
      <w:pPr>
        <w:tabs>
          <w:tab w:val="num" w:pos="3384"/>
        </w:tabs>
        <w:ind w:left="2952" w:hanging="648"/>
      </w:pPr>
      <w:rPr>
        <w:rFonts w:hint="default"/>
      </w:rPr>
    </w:lvl>
    <w:lvl w:ilvl="4">
      <w:start w:val="1"/>
      <w:numFmt w:val="decimal"/>
      <w:lvlText w:val="%1.%2.%3.%4.%5."/>
      <w:lvlJc w:val="left"/>
      <w:pPr>
        <w:tabs>
          <w:tab w:val="num" w:pos="3744"/>
        </w:tabs>
        <w:ind w:left="3456" w:hanging="792"/>
      </w:pPr>
      <w:rPr>
        <w:rFonts w:hint="default"/>
      </w:rPr>
    </w:lvl>
    <w:lvl w:ilvl="5">
      <w:start w:val="1"/>
      <w:numFmt w:val="decimal"/>
      <w:lvlText w:val="%1.%2.%3.%4.%5.%6."/>
      <w:lvlJc w:val="left"/>
      <w:pPr>
        <w:tabs>
          <w:tab w:val="num" w:pos="4464"/>
        </w:tabs>
        <w:ind w:left="3960" w:hanging="936"/>
      </w:pPr>
      <w:rPr>
        <w:rFonts w:hint="default"/>
      </w:rPr>
    </w:lvl>
    <w:lvl w:ilvl="6">
      <w:start w:val="1"/>
      <w:numFmt w:val="decimal"/>
      <w:lvlText w:val="%1.%2.%3.%4.%5.%6.%7."/>
      <w:lvlJc w:val="left"/>
      <w:pPr>
        <w:tabs>
          <w:tab w:val="num" w:pos="5184"/>
        </w:tabs>
        <w:ind w:left="4464" w:hanging="1080"/>
      </w:pPr>
      <w:rPr>
        <w:rFonts w:hint="default"/>
      </w:rPr>
    </w:lvl>
    <w:lvl w:ilvl="7">
      <w:start w:val="1"/>
      <w:numFmt w:val="decimal"/>
      <w:lvlText w:val="%1.%2.%3.%4.%5.%6.%7.%8."/>
      <w:lvlJc w:val="left"/>
      <w:pPr>
        <w:tabs>
          <w:tab w:val="num" w:pos="5544"/>
        </w:tabs>
        <w:ind w:left="4968" w:hanging="1224"/>
      </w:pPr>
      <w:rPr>
        <w:rFonts w:hint="default"/>
      </w:rPr>
    </w:lvl>
    <w:lvl w:ilvl="8">
      <w:start w:val="1"/>
      <w:numFmt w:val="decimal"/>
      <w:lvlText w:val="%1.%2.%3.%4.%5.%6.%7.%8.%9."/>
      <w:lvlJc w:val="left"/>
      <w:pPr>
        <w:tabs>
          <w:tab w:val="num" w:pos="6264"/>
        </w:tabs>
        <w:ind w:left="5544" w:hanging="1440"/>
      </w:pPr>
      <w:rPr>
        <w:rFonts w:hint="default"/>
      </w:rPr>
    </w:lvl>
  </w:abstractNum>
  <w:abstractNum w:abstractNumId="10" w15:restartNumberingAfterBreak="0">
    <w:nsid w:val="35F5497C"/>
    <w:multiLevelType w:val="hybridMultilevel"/>
    <w:tmpl w:val="D026E544"/>
    <w:lvl w:ilvl="0" w:tplc="F1165B92">
      <w:start w:val="1"/>
      <w:numFmt w:val="bullet"/>
      <w:lvlText w:val="-"/>
      <w:lvlJc w:val="left"/>
      <w:pPr>
        <w:tabs>
          <w:tab w:val="num" w:pos="720"/>
        </w:tabs>
        <w:ind w:left="720" w:hanging="360"/>
      </w:pPr>
      <w:rPr>
        <w:rFonts w:ascii="Times New Roman" w:hAnsi="Times New Roman" w:hint="default"/>
      </w:rPr>
    </w:lvl>
    <w:lvl w:ilvl="1" w:tplc="8398F3A6" w:tentative="1">
      <w:start w:val="1"/>
      <w:numFmt w:val="bullet"/>
      <w:lvlText w:val="-"/>
      <w:lvlJc w:val="left"/>
      <w:pPr>
        <w:tabs>
          <w:tab w:val="num" w:pos="1440"/>
        </w:tabs>
        <w:ind w:left="1440" w:hanging="360"/>
      </w:pPr>
      <w:rPr>
        <w:rFonts w:ascii="Times New Roman" w:hAnsi="Times New Roman" w:hint="default"/>
      </w:rPr>
    </w:lvl>
    <w:lvl w:ilvl="2" w:tplc="B2BE909C" w:tentative="1">
      <w:start w:val="1"/>
      <w:numFmt w:val="bullet"/>
      <w:lvlText w:val="-"/>
      <w:lvlJc w:val="left"/>
      <w:pPr>
        <w:tabs>
          <w:tab w:val="num" w:pos="2160"/>
        </w:tabs>
        <w:ind w:left="2160" w:hanging="360"/>
      </w:pPr>
      <w:rPr>
        <w:rFonts w:ascii="Times New Roman" w:hAnsi="Times New Roman" w:hint="default"/>
      </w:rPr>
    </w:lvl>
    <w:lvl w:ilvl="3" w:tplc="38B62100">
      <w:start w:val="1"/>
      <w:numFmt w:val="bullet"/>
      <w:pStyle w:val="Point1letter"/>
      <w:lvlText w:val="-"/>
      <w:lvlJc w:val="left"/>
      <w:pPr>
        <w:tabs>
          <w:tab w:val="num" w:pos="2880"/>
        </w:tabs>
        <w:ind w:left="2880" w:hanging="360"/>
      </w:pPr>
      <w:rPr>
        <w:rFonts w:ascii="Times New Roman" w:hAnsi="Times New Roman" w:hint="default"/>
      </w:rPr>
    </w:lvl>
    <w:lvl w:ilvl="4" w:tplc="5B204118" w:tentative="1">
      <w:start w:val="1"/>
      <w:numFmt w:val="bullet"/>
      <w:lvlText w:val="-"/>
      <w:lvlJc w:val="left"/>
      <w:pPr>
        <w:tabs>
          <w:tab w:val="num" w:pos="3600"/>
        </w:tabs>
        <w:ind w:left="3600" w:hanging="360"/>
      </w:pPr>
      <w:rPr>
        <w:rFonts w:ascii="Times New Roman" w:hAnsi="Times New Roman" w:hint="default"/>
      </w:rPr>
    </w:lvl>
    <w:lvl w:ilvl="5" w:tplc="AF002646" w:tentative="1">
      <w:start w:val="1"/>
      <w:numFmt w:val="bullet"/>
      <w:lvlText w:val="-"/>
      <w:lvlJc w:val="left"/>
      <w:pPr>
        <w:tabs>
          <w:tab w:val="num" w:pos="4320"/>
        </w:tabs>
        <w:ind w:left="4320" w:hanging="360"/>
      </w:pPr>
      <w:rPr>
        <w:rFonts w:ascii="Times New Roman" w:hAnsi="Times New Roman" w:hint="default"/>
      </w:rPr>
    </w:lvl>
    <w:lvl w:ilvl="6" w:tplc="D2B4CB52" w:tentative="1">
      <w:start w:val="1"/>
      <w:numFmt w:val="bullet"/>
      <w:lvlText w:val="-"/>
      <w:lvlJc w:val="left"/>
      <w:pPr>
        <w:tabs>
          <w:tab w:val="num" w:pos="5040"/>
        </w:tabs>
        <w:ind w:left="5040" w:hanging="360"/>
      </w:pPr>
      <w:rPr>
        <w:rFonts w:ascii="Times New Roman" w:hAnsi="Times New Roman" w:hint="default"/>
      </w:rPr>
    </w:lvl>
    <w:lvl w:ilvl="7" w:tplc="7CB259FA" w:tentative="1">
      <w:start w:val="1"/>
      <w:numFmt w:val="bullet"/>
      <w:lvlText w:val="-"/>
      <w:lvlJc w:val="left"/>
      <w:pPr>
        <w:tabs>
          <w:tab w:val="num" w:pos="5760"/>
        </w:tabs>
        <w:ind w:left="5760" w:hanging="360"/>
      </w:pPr>
      <w:rPr>
        <w:rFonts w:ascii="Times New Roman" w:hAnsi="Times New Roman" w:hint="default"/>
      </w:rPr>
    </w:lvl>
    <w:lvl w:ilvl="8" w:tplc="39B40CB6"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4A166743"/>
    <w:multiLevelType w:val="hybridMultilevel"/>
    <w:tmpl w:val="88104956"/>
    <w:lvl w:ilvl="0" w:tplc="CF9AF4BE">
      <w:start w:val="1"/>
      <w:numFmt w:val="decimal"/>
      <w:pStyle w:val="Parnormnum"/>
      <w:lvlText w:val="%1."/>
      <w:lvlJc w:val="left"/>
      <w:pPr>
        <w:tabs>
          <w:tab w:val="num" w:pos="824"/>
        </w:tabs>
        <w:ind w:left="824" w:hanging="284"/>
      </w:pPr>
      <w:rPr>
        <w:rFonts w:ascii="Times New Roman" w:hAnsi="Times New Roman" w:hint="default"/>
        <w:sz w:val="20"/>
        <w:szCs w:val="20"/>
      </w:rPr>
    </w:lvl>
    <w:lvl w:ilvl="1" w:tplc="AA364564">
      <w:start w:val="1"/>
      <w:numFmt w:val="lowerLetter"/>
      <w:lvlText w:val="%2."/>
      <w:lvlJc w:val="left"/>
      <w:pPr>
        <w:tabs>
          <w:tab w:val="num" w:pos="1440"/>
        </w:tabs>
        <w:ind w:left="1440" w:hanging="360"/>
      </w:pPr>
      <w:rPr>
        <w:rFonts w:hint="default"/>
        <w:sz w:val="20"/>
        <w:szCs w:val="20"/>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2" w15:restartNumberingAfterBreak="0">
    <w:nsid w:val="589B6CDE"/>
    <w:multiLevelType w:val="hybridMultilevel"/>
    <w:tmpl w:val="B94C1DA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06E27B3"/>
    <w:multiLevelType w:val="hybridMultilevel"/>
    <w:tmpl w:val="6F020AA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4" w15:restartNumberingAfterBreak="0">
    <w:nsid w:val="62A8042C"/>
    <w:multiLevelType w:val="singleLevel"/>
    <w:tmpl w:val="CCF20C06"/>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5" w15:restartNumberingAfterBreak="0">
    <w:nsid w:val="666A2FC2"/>
    <w:multiLevelType w:val="hybridMultilevel"/>
    <w:tmpl w:val="13F297F2"/>
    <w:lvl w:ilvl="0" w:tplc="FFFFFFFF">
      <w:start w:val="1"/>
      <w:numFmt w:val="decimal"/>
      <w:pStyle w:val="Para"/>
      <w:lvlText w:val="%1."/>
      <w:lvlJc w:val="left"/>
      <w:pPr>
        <w:ind w:left="928" w:hanging="360"/>
      </w:pPr>
      <w:rPr>
        <w:b w:val="0"/>
        <w:i w:val="0"/>
        <w:color w:val="auto"/>
        <w:sz w:val="24"/>
      </w:rPr>
    </w:lvl>
    <w:lvl w:ilvl="1" w:tplc="04260001">
      <w:start w:val="1"/>
      <w:numFmt w:val="bullet"/>
      <w:lvlText w:val=""/>
      <w:lvlJc w:val="left"/>
      <w:pPr>
        <w:ind w:left="1758" w:hanging="360"/>
      </w:pPr>
      <w:rPr>
        <w:rFonts w:ascii="Symbol" w:hAnsi="Symbol" w:hint="default"/>
      </w:rPr>
    </w:lvl>
    <w:lvl w:ilvl="2" w:tplc="0426001B">
      <w:start w:val="1"/>
      <w:numFmt w:val="lowerRoman"/>
      <w:lvlText w:val="%3."/>
      <w:lvlJc w:val="right"/>
      <w:pPr>
        <w:ind w:left="2478" w:hanging="180"/>
      </w:pPr>
    </w:lvl>
    <w:lvl w:ilvl="3" w:tplc="0426000F">
      <w:start w:val="1"/>
      <w:numFmt w:val="decimal"/>
      <w:lvlText w:val="%4."/>
      <w:lvlJc w:val="left"/>
      <w:pPr>
        <w:ind w:left="3198" w:hanging="360"/>
      </w:pPr>
    </w:lvl>
    <w:lvl w:ilvl="4" w:tplc="04260019">
      <w:start w:val="1"/>
      <w:numFmt w:val="lowerLetter"/>
      <w:lvlText w:val="%5."/>
      <w:lvlJc w:val="left"/>
      <w:pPr>
        <w:ind w:left="3918" w:hanging="360"/>
      </w:pPr>
    </w:lvl>
    <w:lvl w:ilvl="5" w:tplc="0426001B">
      <w:start w:val="1"/>
      <w:numFmt w:val="lowerRoman"/>
      <w:lvlText w:val="%6."/>
      <w:lvlJc w:val="right"/>
      <w:pPr>
        <w:ind w:left="4638" w:hanging="180"/>
      </w:pPr>
    </w:lvl>
    <w:lvl w:ilvl="6" w:tplc="0426000F">
      <w:start w:val="1"/>
      <w:numFmt w:val="decimal"/>
      <w:lvlText w:val="%7."/>
      <w:lvlJc w:val="left"/>
      <w:pPr>
        <w:ind w:left="5358" w:hanging="360"/>
      </w:pPr>
    </w:lvl>
    <w:lvl w:ilvl="7" w:tplc="04260019">
      <w:start w:val="1"/>
      <w:numFmt w:val="lowerLetter"/>
      <w:lvlText w:val="%8."/>
      <w:lvlJc w:val="left"/>
      <w:pPr>
        <w:ind w:left="6078" w:hanging="360"/>
      </w:pPr>
    </w:lvl>
    <w:lvl w:ilvl="8" w:tplc="0426001B">
      <w:start w:val="1"/>
      <w:numFmt w:val="lowerRoman"/>
      <w:lvlText w:val="%9."/>
      <w:lvlJc w:val="right"/>
      <w:pPr>
        <w:ind w:left="6798" w:hanging="180"/>
      </w:pPr>
    </w:lvl>
  </w:abstractNum>
  <w:num w:numId="1" w16cid:durableId="1919359789">
    <w:abstractNumId w:val="6"/>
  </w:num>
  <w:num w:numId="2" w16cid:durableId="689140010">
    <w:abstractNumId w:val="2"/>
  </w:num>
  <w:num w:numId="3" w16cid:durableId="280067475">
    <w:abstractNumId w:val="9"/>
  </w:num>
  <w:num w:numId="4" w16cid:durableId="98571132">
    <w:abstractNumId w:val="11"/>
  </w:num>
  <w:num w:numId="5" w16cid:durableId="1138885607">
    <w:abstractNumId w:val="7"/>
  </w:num>
  <w:num w:numId="6" w16cid:durableId="941760033">
    <w:abstractNumId w:val="0"/>
  </w:num>
  <w:num w:numId="7" w16cid:durableId="596522524">
    <w:abstractNumId w:val="8"/>
  </w:num>
  <w:num w:numId="8" w16cid:durableId="1369178774">
    <w:abstractNumId w:val="10"/>
  </w:num>
  <w:num w:numId="9" w16cid:durableId="289551475">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03599261">
    <w:abstractNumId w:val="14"/>
  </w:num>
  <w:num w:numId="11" w16cid:durableId="1466266694">
    <w:abstractNumId w:val="3"/>
  </w:num>
  <w:num w:numId="12" w16cid:durableId="1875998959">
    <w:abstractNumId w:val="4"/>
  </w:num>
  <w:num w:numId="13" w16cid:durableId="1254508000">
    <w:abstractNumId w:val="15"/>
  </w:num>
  <w:num w:numId="14" w16cid:durableId="840510066">
    <w:abstractNumId w:val="12"/>
  </w:num>
  <w:num w:numId="15" w16cid:durableId="817112978">
    <w:abstractNumId w:val="1"/>
  </w:num>
  <w:num w:numId="16" w16cid:durableId="2140417813">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8B6"/>
    <w:rsid w:val="0000066B"/>
    <w:rsid w:val="0000099B"/>
    <w:rsid w:val="00001237"/>
    <w:rsid w:val="00001F0A"/>
    <w:rsid w:val="00002F4F"/>
    <w:rsid w:val="000040B0"/>
    <w:rsid w:val="00004121"/>
    <w:rsid w:val="000045D3"/>
    <w:rsid w:val="0000464F"/>
    <w:rsid w:val="0000477A"/>
    <w:rsid w:val="00005025"/>
    <w:rsid w:val="000056EB"/>
    <w:rsid w:val="00005728"/>
    <w:rsid w:val="000060E7"/>
    <w:rsid w:val="000063D5"/>
    <w:rsid w:val="00006975"/>
    <w:rsid w:val="00006CD0"/>
    <w:rsid w:val="000075EB"/>
    <w:rsid w:val="00007A85"/>
    <w:rsid w:val="00010737"/>
    <w:rsid w:val="00010E1D"/>
    <w:rsid w:val="000115E5"/>
    <w:rsid w:val="0001224B"/>
    <w:rsid w:val="0001233C"/>
    <w:rsid w:val="0001239C"/>
    <w:rsid w:val="000123BC"/>
    <w:rsid w:val="00012951"/>
    <w:rsid w:val="00012990"/>
    <w:rsid w:val="00013278"/>
    <w:rsid w:val="0001329E"/>
    <w:rsid w:val="00013E74"/>
    <w:rsid w:val="00013F70"/>
    <w:rsid w:val="000146AC"/>
    <w:rsid w:val="0001500B"/>
    <w:rsid w:val="00015462"/>
    <w:rsid w:val="000154C9"/>
    <w:rsid w:val="000164B7"/>
    <w:rsid w:val="00016854"/>
    <w:rsid w:val="00017071"/>
    <w:rsid w:val="0001716E"/>
    <w:rsid w:val="000175F1"/>
    <w:rsid w:val="00017AB2"/>
    <w:rsid w:val="00020AF7"/>
    <w:rsid w:val="00020B04"/>
    <w:rsid w:val="00020CEE"/>
    <w:rsid w:val="000213AA"/>
    <w:rsid w:val="000216EA"/>
    <w:rsid w:val="000216F7"/>
    <w:rsid w:val="00021BC2"/>
    <w:rsid w:val="00021CCD"/>
    <w:rsid w:val="0002249C"/>
    <w:rsid w:val="00023011"/>
    <w:rsid w:val="0002342F"/>
    <w:rsid w:val="00023445"/>
    <w:rsid w:val="000234FD"/>
    <w:rsid w:val="0002462D"/>
    <w:rsid w:val="00024F23"/>
    <w:rsid w:val="000250BC"/>
    <w:rsid w:val="000254D1"/>
    <w:rsid w:val="0002581B"/>
    <w:rsid w:val="00025A97"/>
    <w:rsid w:val="00025B00"/>
    <w:rsid w:val="000265B1"/>
    <w:rsid w:val="00026718"/>
    <w:rsid w:val="00030686"/>
    <w:rsid w:val="00030FB1"/>
    <w:rsid w:val="0003112C"/>
    <w:rsid w:val="00031723"/>
    <w:rsid w:val="00033AFC"/>
    <w:rsid w:val="0003415F"/>
    <w:rsid w:val="00034220"/>
    <w:rsid w:val="000345DC"/>
    <w:rsid w:val="000346A9"/>
    <w:rsid w:val="00034A5B"/>
    <w:rsid w:val="00034EE4"/>
    <w:rsid w:val="00035285"/>
    <w:rsid w:val="00035368"/>
    <w:rsid w:val="0003536A"/>
    <w:rsid w:val="0003545D"/>
    <w:rsid w:val="000361F0"/>
    <w:rsid w:val="0003645A"/>
    <w:rsid w:val="000365B8"/>
    <w:rsid w:val="0003662E"/>
    <w:rsid w:val="00037AEE"/>
    <w:rsid w:val="00037BF5"/>
    <w:rsid w:val="00037E2E"/>
    <w:rsid w:val="00037F84"/>
    <w:rsid w:val="00040185"/>
    <w:rsid w:val="000402E2"/>
    <w:rsid w:val="00040794"/>
    <w:rsid w:val="00040C31"/>
    <w:rsid w:val="0004156C"/>
    <w:rsid w:val="00042824"/>
    <w:rsid w:val="00042CAA"/>
    <w:rsid w:val="0004337D"/>
    <w:rsid w:val="00044557"/>
    <w:rsid w:val="00044A33"/>
    <w:rsid w:val="000456CB"/>
    <w:rsid w:val="000456FC"/>
    <w:rsid w:val="0004619B"/>
    <w:rsid w:val="00046A0A"/>
    <w:rsid w:val="0005067D"/>
    <w:rsid w:val="000506B9"/>
    <w:rsid w:val="0005088D"/>
    <w:rsid w:val="00051237"/>
    <w:rsid w:val="00051B7A"/>
    <w:rsid w:val="0005208C"/>
    <w:rsid w:val="00052714"/>
    <w:rsid w:val="00053409"/>
    <w:rsid w:val="00053434"/>
    <w:rsid w:val="00053A7C"/>
    <w:rsid w:val="000542A3"/>
    <w:rsid w:val="00054371"/>
    <w:rsid w:val="000549CF"/>
    <w:rsid w:val="00054B55"/>
    <w:rsid w:val="0005535D"/>
    <w:rsid w:val="000559CA"/>
    <w:rsid w:val="00055A46"/>
    <w:rsid w:val="00055D58"/>
    <w:rsid w:val="00055DFE"/>
    <w:rsid w:val="00055FAD"/>
    <w:rsid w:val="00056CD3"/>
    <w:rsid w:val="0005736E"/>
    <w:rsid w:val="0006081C"/>
    <w:rsid w:val="00060B42"/>
    <w:rsid w:val="00060B47"/>
    <w:rsid w:val="00060BB1"/>
    <w:rsid w:val="0006130E"/>
    <w:rsid w:val="000614E0"/>
    <w:rsid w:val="00061D71"/>
    <w:rsid w:val="00061E44"/>
    <w:rsid w:val="00061F01"/>
    <w:rsid w:val="00062026"/>
    <w:rsid w:val="0006351C"/>
    <w:rsid w:val="00063931"/>
    <w:rsid w:val="00063B77"/>
    <w:rsid w:val="00063DEB"/>
    <w:rsid w:val="000644ED"/>
    <w:rsid w:val="000645DF"/>
    <w:rsid w:val="00065302"/>
    <w:rsid w:val="00065431"/>
    <w:rsid w:val="00065A38"/>
    <w:rsid w:val="000663FD"/>
    <w:rsid w:val="0006657A"/>
    <w:rsid w:val="000666E7"/>
    <w:rsid w:val="0006691A"/>
    <w:rsid w:val="000678B3"/>
    <w:rsid w:val="000711FB"/>
    <w:rsid w:val="00071219"/>
    <w:rsid w:val="000718BE"/>
    <w:rsid w:val="00074120"/>
    <w:rsid w:val="00074A78"/>
    <w:rsid w:val="00075148"/>
    <w:rsid w:val="000759B3"/>
    <w:rsid w:val="0007704E"/>
    <w:rsid w:val="00077744"/>
    <w:rsid w:val="00077F91"/>
    <w:rsid w:val="00080339"/>
    <w:rsid w:val="00080958"/>
    <w:rsid w:val="00080E45"/>
    <w:rsid w:val="00081066"/>
    <w:rsid w:val="000810E3"/>
    <w:rsid w:val="00081C6F"/>
    <w:rsid w:val="00082260"/>
    <w:rsid w:val="0008234F"/>
    <w:rsid w:val="00082D72"/>
    <w:rsid w:val="0008341D"/>
    <w:rsid w:val="000838F7"/>
    <w:rsid w:val="0008391D"/>
    <w:rsid w:val="00083DC3"/>
    <w:rsid w:val="000840CF"/>
    <w:rsid w:val="0008481B"/>
    <w:rsid w:val="00085D1A"/>
    <w:rsid w:val="00086BC5"/>
    <w:rsid w:val="00086E6D"/>
    <w:rsid w:val="0008706E"/>
    <w:rsid w:val="00087E8B"/>
    <w:rsid w:val="00090226"/>
    <w:rsid w:val="0009053D"/>
    <w:rsid w:val="00091056"/>
    <w:rsid w:val="00091C0F"/>
    <w:rsid w:val="00092C75"/>
    <w:rsid w:val="00092D2B"/>
    <w:rsid w:val="0009315A"/>
    <w:rsid w:val="000932AF"/>
    <w:rsid w:val="0009439A"/>
    <w:rsid w:val="00094D9E"/>
    <w:rsid w:val="00094ECE"/>
    <w:rsid w:val="00096573"/>
    <w:rsid w:val="00096C00"/>
    <w:rsid w:val="0009766A"/>
    <w:rsid w:val="000A06CF"/>
    <w:rsid w:val="000A0A84"/>
    <w:rsid w:val="000A1C22"/>
    <w:rsid w:val="000A20AD"/>
    <w:rsid w:val="000A238B"/>
    <w:rsid w:val="000A23B9"/>
    <w:rsid w:val="000A2765"/>
    <w:rsid w:val="000A2826"/>
    <w:rsid w:val="000A2D0F"/>
    <w:rsid w:val="000A2F88"/>
    <w:rsid w:val="000A374F"/>
    <w:rsid w:val="000A4125"/>
    <w:rsid w:val="000A485E"/>
    <w:rsid w:val="000A4CC9"/>
    <w:rsid w:val="000A4D59"/>
    <w:rsid w:val="000A5BAD"/>
    <w:rsid w:val="000A5BD2"/>
    <w:rsid w:val="000A5D6B"/>
    <w:rsid w:val="000A646A"/>
    <w:rsid w:val="000A6559"/>
    <w:rsid w:val="000A6798"/>
    <w:rsid w:val="000A695C"/>
    <w:rsid w:val="000A69E4"/>
    <w:rsid w:val="000A6DF6"/>
    <w:rsid w:val="000A7C9F"/>
    <w:rsid w:val="000B129D"/>
    <w:rsid w:val="000B1350"/>
    <w:rsid w:val="000B1486"/>
    <w:rsid w:val="000B1536"/>
    <w:rsid w:val="000B3A4C"/>
    <w:rsid w:val="000B40B0"/>
    <w:rsid w:val="000B473E"/>
    <w:rsid w:val="000B4B1A"/>
    <w:rsid w:val="000B5679"/>
    <w:rsid w:val="000B56A2"/>
    <w:rsid w:val="000B6006"/>
    <w:rsid w:val="000B631D"/>
    <w:rsid w:val="000B65A2"/>
    <w:rsid w:val="000B69A4"/>
    <w:rsid w:val="000B6A8F"/>
    <w:rsid w:val="000B6F89"/>
    <w:rsid w:val="000B7454"/>
    <w:rsid w:val="000B7B9B"/>
    <w:rsid w:val="000C0215"/>
    <w:rsid w:val="000C05C7"/>
    <w:rsid w:val="000C07C4"/>
    <w:rsid w:val="000C09FF"/>
    <w:rsid w:val="000C1361"/>
    <w:rsid w:val="000C15A9"/>
    <w:rsid w:val="000C1B9B"/>
    <w:rsid w:val="000C1D28"/>
    <w:rsid w:val="000C2229"/>
    <w:rsid w:val="000C2483"/>
    <w:rsid w:val="000C2C2D"/>
    <w:rsid w:val="000C388B"/>
    <w:rsid w:val="000C3A10"/>
    <w:rsid w:val="000C4270"/>
    <w:rsid w:val="000C4A24"/>
    <w:rsid w:val="000C4F69"/>
    <w:rsid w:val="000C5097"/>
    <w:rsid w:val="000C55B8"/>
    <w:rsid w:val="000C58ED"/>
    <w:rsid w:val="000C5956"/>
    <w:rsid w:val="000C7265"/>
    <w:rsid w:val="000C77D3"/>
    <w:rsid w:val="000C7D93"/>
    <w:rsid w:val="000C7F5D"/>
    <w:rsid w:val="000D08D3"/>
    <w:rsid w:val="000D09BF"/>
    <w:rsid w:val="000D10B5"/>
    <w:rsid w:val="000D16C2"/>
    <w:rsid w:val="000D172D"/>
    <w:rsid w:val="000D1EDB"/>
    <w:rsid w:val="000D20D5"/>
    <w:rsid w:val="000D2522"/>
    <w:rsid w:val="000D3820"/>
    <w:rsid w:val="000D3915"/>
    <w:rsid w:val="000D3B8C"/>
    <w:rsid w:val="000D3C6E"/>
    <w:rsid w:val="000D428F"/>
    <w:rsid w:val="000D455C"/>
    <w:rsid w:val="000D4649"/>
    <w:rsid w:val="000D4CB8"/>
    <w:rsid w:val="000D4F67"/>
    <w:rsid w:val="000D5662"/>
    <w:rsid w:val="000D5D44"/>
    <w:rsid w:val="000D5F75"/>
    <w:rsid w:val="000D62BE"/>
    <w:rsid w:val="000D6DA5"/>
    <w:rsid w:val="000D6E4C"/>
    <w:rsid w:val="000D784A"/>
    <w:rsid w:val="000D79A3"/>
    <w:rsid w:val="000E0084"/>
    <w:rsid w:val="000E1042"/>
    <w:rsid w:val="000E11BF"/>
    <w:rsid w:val="000E2390"/>
    <w:rsid w:val="000E2F11"/>
    <w:rsid w:val="000E3497"/>
    <w:rsid w:val="000E35C2"/>
    <w:rsid w:val="000E39A2"/>
    <w:rsid w:val="000E4342"/>
    <w:rsid w:val="000E5314"/>
    <w:rsid w:val="000E564C"/>
    <w:rsid w:val="000E589C"/>
    <w:rsid w:val="000E739E"/>
    <w:rsid w:val="000E73A3"/>
    <w:rsid w:val="000E74EA"/>
    <w:rsid w:val="000E7532"/>
    <w:rsid w:val="000E7A5A"/>
    <w:rsid w:val="000E7BC0"/>
    <w:rsid w:val="000F0B96"/>
    <w:rsid w:val="000F0BC0"/>
    <w:rsid w:val="000F0F80"/>
    <w:rsid w:val="000F10DE"/>
    <w:rsid w:val="000F1585"/>
    <w:rsid w:val="000F22F3"/>
    <w:rsid w:val="000F2783"/>
    <w:rsid w:val="000F2CB9"/>
    <w:rsid w:val="000F3AFC"/>
    <w:rsid w:val="000F3DD8"/>
    <w:rsid w:val="000F41AF"/>
    <w:rsid w:val="000F4AB4"/>
    <w:rsid w:val="000F4B41"/>
    <w:rsid w:val="000F4DA8"/>
    <w:rsid w:val="000F4E1C"/>
    <w:rsid w:val="000F4FF9"/>
    <w:rsid w:val="000F5189"/>
    <w:rsid w:val="000F581A"/>
    <w:rsid w:val="000F5DC9"/>
    <w:rsid w:val="000F62F3"/>
    <w:rsid w:val="000F66D1"/>
    <w:rsid w:val="000F6CB6"/>
    <w:rsid w:val="000F7599"/>
    <w:rsid w:val="000F7C03"/>
    <w:rsid w:val="000F7E1C"/>
    <w:rsid w:val="0010049E"/>
    <w:rsid w:val="0010055F"/>
    <w:rsid w:val="00100D3F"/>
    <w:rsid w:val="001013A4"/>
    <w:rsid w:val="001014F1"/>
    <w:rsid w:val="00102132"/>
    <w:rsid w:val="00102899"/>
    <w:rsid w:val="00104752"/>
    <w:rsid w:val="0010512A"/>
    <w:rsid w:val="0010534A"/>
    <w:rsid w:val="00105441"/>
    <w:rsid w:val="0010607B"/>
    <w:rsid w:val="00107553"/>
    <w:rsid w:val="001106DC"/>
    <w:rsid w:val="00110976"/>
    <w:rsid w:val="00111CD3"/>
    <w:rsid w:val="00112472"/>
    <w:rsid w:val="00112DBC"/>
    <w:rsid w:val="00113D60"/>
    <w:rsid w:val="00114B62"/>
    <w:rsid w:val="00115AB0"/>
    <w:rsid w:val="001161CC"/>
    <w:rsid w:val="0011700A"/>
    <w:rsid w:val="0011743B"/>
    <w:rsid w:val="00117518"/>
    <w:rsid w:val="00117962"/>
    <w:rsid w:val="0012159F"/>
    <w:rsid w:val="0012189D"/>
    <w:rsid w:val="001218FA"/>
    <w:rsid w:val="00121B4F"/>
    <w:rsid w:val="00122709"/>
    <w:rsid w:val="0012351D"/>
    <w:rsid w:val="001236A3"/>
    <w:rsid w:val="00123BEE"/>
    <w:rsid w:val="001243A1"/>
    <w:rsid w:val="001243EF"/>
    <w:rsid w:val="00125FB4"/>
    <w:rsid w:val="00126095"/>
    <w:rsid w:val="00126259"/>
    <w:rsid w:val="001263B0"/>
    <w:rsid w:val="0012699E"/>
    <w:rsid w:val="001273D8"/>
    <w:rsid w:val="00127781"/>
    <w:rsid w:val="00127E97"/>
    <w:rsid w:val="00130C0D"/>
    <w:rsid w:val="0013181F"/>
    <w:rsid w:val="001321A7"/>
    <w:rsid w:val="00133F62"/>
    <w:rsid w:val="001343D5"/>
    <w:rsid w:val="00134DE4"/>
    <w:rsid w:val="00134E54"/>
    <w:rsid w:val="0013524F"/>
    <w:rsid w:val="00135C16"/>
    <w:rsid w:val="00135C85"/>
    <w:rsid w:val="0013613D"/>
    <w:rsid w:val="001365DC"/>
    <w:rsid w:val="00136881"/>
    <w:rsid w:val="00136E84"/>
    <w:rsid w:val="00137120"/>
    <w:rsid w:val="00137A85"/>
    <w:rsid w:val="00137C4C"/>
    <w:rsid w:val="00137F89"/>
    <w:rsid w:val="00140224"/>
    <w:rsid w:val="001403A9"/>
    <w:rsid w:val="00140923"/>
    <w:rsid w:val="00141CDC"/>
    <w:rsid w:val="00142A26"/>
    <w:rsid w:val="00142FF1"/>
    <w:rsid w:val="00143519"/>
    <w:rsid w:val="0014366C"/>
    <w:rsid w:val="0014380D"/>
    <w:rsid w:val="001446E4"/>
    <w:rsid w:val="00145825"/>
    <w:rsid w:val="001459A0"/>
    <w:rsid w:val="00146377"/>
    <w:rsid w:val="001464DF"/>
    <w:rsid w:val="00146B92"/>
    <w:rsid w:val="00147951"/>
    <w:rsid w:val="00147AB5"/>
    <w:rsid w:val="00150C72"/>
    <w:rsid w:val="00150FC4"/>
    <w:rsid w:val="00151493"/>
    <w:rsid w:val="001515ED"/>
    <w:rsid w:val="00151750"/>
    <w:rsid w:val="00151E98"/>
    <w:rsid w:val="00152F2E"/>
    <w:rsid w:val="00154141"/>
    <w:rsid w:val="00154196"/>
    <w:rsid w:val="00156074"/>
    <w:rsid w:val="00156825"/>
    <w:rsid w:val="00156BF7"/>
    <w:rsid w:val="00156F66"/>
    <w:rsid w:val="001572B9"/>
    <w:rsid w:val="00157EF7"/>
    <w:rsid w:val="0016066E"/>
    <w:rsid w:val="00161036"/>
    <w:rsid w:val="0016116E"/>
    <w:rsid w:val="00161715"/>
    <w:rsid w:val="0016224D"/>
    <w:rsid w:val="001624B9"/>
    <w:rsid w:val="001630C0"/>
    <w:rsid w:val="00163309"/>
    <w:rsid w:val="00163710"/>
    <w:rsid w:val="00163B7C"/>
    <w:rsid w:val="00163D8B"/>
    <w:rsid w:val="00163F06"/>
    <w:rsid w:val="001644E3"/>
    <w:rsid w:val="001645F0"/>
    <w:rsid w:val="001646BF"/>
    <w:rsid w:val="001647B7"/>
    <w:rsid w:val="00164EBE"/>
    <w:rsid w:val="00165178"/>
    <w:rsid w:val="00165F63"/>
    <w:rsid w:val="0016604B"/>
    <w:rsid w:val="001660EE"/>
    <w:rsid w:val="00166EC0"/>
    <w:rsid w:val="0016737F"/>
    <w:rsid w:val="0017035D"/>
    <w:rsid w:val="0017061D"/>
    <w:rsid w:val="001708BC"/>
    <w:rsid w:val="00170A6B"/>
    <w:rsid w:val="001712CE"/>
    <w:rsid w:val="00171419"/>
    <w:rsid w:val="001719FB"/>
    <w:rsid w:val="00171B53"/>
    <w:rsid w:val="001728C1"/>
    <w:rsid w:val="00172FB8"/>
    <w:rsid w:val="00173888"/>
    <w:rsid w:val="00173CB1"/>
    <w:rsid w:val="00174188"/>
    <w:rsid w:val="001748E9"/>
    <w:rsid w:val="00174D8A"/>
    <w:rsid w:val="00175442"/>
    <w:rsid w:val="001770FC"/>
    <w:rsid w:val="0018066C"/>
    <w:rsid w:val="00180734"/>
    <w:rsid w:val="00180E0B"/>
    <w:rsid w:val="00181095"/>
    <w:rsid w:val="00181A9D"/>
    <w:rsid w:val="0018216A"/>
    <w:rsid w:val="001826A1"/>
    <w:rsid w:val="0018277A"/>
    <w:rsid w:val="0018292B"/>
    <w:rsid w:val="00182B9F"/>
    <w:rsid w:val="001832D3"/>
    <w:rsid w:val="001840C4"/>
    <w:rsid w:val="0018684C"/>
    <w:rsid w:val="00186AD9"/>
    <w:rsid w:val="00187062"/>
    <w:rsid w:val="00187476"/>
    <w:rsid w:val="00190B73"/>
    <w:rsid w:val="00190FAC"/>
    <w:rsid w:val="00191474"/>
    <w:rsid w:val="00191C24"/>
    <w:rsid w:val="001923B5"/>
    <w:rsid w:val="001927BD"/>
    <w:rsid w:val="00193A94"/>
    <w:rsid w:val="00194974"/>
    <w:rsid w:val="0019509B"/>
    <w:rsid w:val="001951AE"/>
    <w:rsid w:val="00195561"/>
    <w:rsid w:val="00196553"/>
    <w:rsid w:val="001965BA"/>
    <w:rsid w:val="00196C2A"/>
    <w:rsid w:val="00196EAC"/>
    <w:rsid w:val="001973CC"/>
    <w:rsid w:val="001978A8"/>
    <w:rsid w:val="001A0BC7"/>
    <w:rsid w:val="001A0D9F"/>
    <w:rsid w:val="001A14D3"/>
    <w:rsid w:val="001A159C"/>
    <w:rsid w:val="001A19DA"/>
    <w:rsid w:val="001A1FFF"/>
    <w:rsid w:val="001A2667"/>
    <w:rsid w:val="001A30AA"/>
    <w:rsid w:val="001A31A5"/>
    <w:rsid w:val="001A3BFC"/>
    <w:rsid w:val="001A3DA1"/>
    <w:rsid w:val="001A4343"/>
    <w:rsid w:val="001A5008"/>
    <w:rsid w:val="001A529D"/>
    <w:rsid w:val="001A57FE"/>
    <w:rsid w:val="001A59CE"/>
    <w:rsid w:val="001A627E"/>
    <w:rsid w:val="001A6A40"/>
    <w:rsid w:val="001A6BB8"/>
    <w:rsid w:val="001A7509"/>
    <w:rsid w:val="001A7D1B"/>
    <w:rsid w:val="001B0B57"/>
    <w:rsid w:val="001B19E9"/>
    <w:rsid w:val="001B2306"/>
    <w:rsid w:val="001B2795"/>
    <w:rsid w:val="001B2DF7"/>
    <w:rsid w:val="001B2E4F"/>
    <w:rsid w:val="001B34C7"/>
    <w:rsid w:val="001B388E"/>
    <w:rsid w:val="001B3DAE"/>
    <w:rsid w:val="001B400D"/>
    <w:rsid w:val="001B40D1"/>
    <w:rsid w:val="001B4419"/>
    <w:rsid w:val="001B458F"/>
    <w:rsid w:val="001B4D2C"/>
    <w:rsid w:val="001B4EB2"/>
    <w:rsid w:val="001B549D"/>
    <w:rsid w:val="001B62C8"/>
    <w:rsid w:val="001B663B"/>
    <w:rsid w:val="001B664B"/>
    <w:rsid w:val="001B6A12"/>
    <w:rsid w:val="001B6EE9"/>
    <w:rsid w:val="001B74A0"/>
    <w:rsid w:val="001B774A"/>
    <w:rsid w:val="001B7C37"/>
    <w:rsid w:val="001C0781"/>
    <w:rsid w:val="001C0DB5"/>
    <w:rsid w:val="001C1EA9"/>
    <w:rsid w:val="001C24EA"/>
    <w:rsid w:val="001C28CE"/>
    <w:rsid w:val="001C2A52"/>
    <w:rsid w:val="001C34F5"/>
    <w:rsid w:val="001C3743"/>
    <w:rsid w:val="001C3920"/>
    <w:rsid w:val="001C3FDF"/>
    <w:rsid w:val="001C4033"/>
    <w:rsid w:val="001C5160"/>
    <w:rsid w:val="001C541F"/>
    <w:rsid w:val="001C55BB"/>
    <w:rsid w:val="001C573B"/>
    <w:rsid w:val="001C5836"/>
    <w:rsid w:val="001C5DCC"/>
    <w:rsid w:val="001C6363"/>
    <w:rsid w:val="001C6E34"/>
    <w:rsid w:val="001C6F6D"/>
    <w:rsid w:val="001C76F3"/>
    <w:rsid w:val="001D0051"/>
    <w:rsid w:val="001D00B7"/>
    <w:rsid w:val="001D00DE"/>
    <w:rsid w:val="001D00E6"/>
    <w:rsid w:val="001D0D15"/>
    <w:rsid w:val="001D0DA2"/>
    <w:rsid w:val="001D11B9"/>
    <w:rsid w:val="001D17A0"/>
    <w:rsid w:val="001D1BCD"/>
    <w:rsid w:val="001D22E7"/>
    <w:rsid w:val="001D2B19"/>
    <w:rsid w:val="001D2F62"/>
    <w:rsid w:val="001D38E1"/>
    <w:rsid w:val="001D3E27"/>
    <w:rsid w:val="001D4AC5"/>
    <w:rsid w:val="001D4CEB"/>
    <w:rsid w:val="001D4D05"/>
    <w:rsid w:val="001D5512"/>
    <w:rsid w:val="001D7A3C"/>
    <w:rsid w:val="001E0772"/>
    <w:rsid w:val="001E0C0F"/>
    <w:rsid w:val="001E103B"/>
    <w:rsid w:val="001E11B3"/>
    <w:rsid w:val="001E187F"/>
    <w:rsid w:val="001E1C23"/>
    <w:rsid w:val="001E1C4F"/>
    <w:rsid w:val="001E1DB4"/>
    <w:rsid w:val="001E2002"/>
    <w:rsid w:val="001E26C6"/>
    <w:rsid w:val="001E2B86"/>
    <w:rsid w:val="001E2BA4"/>
    <w:rsid w:val="001E4B0C"/>
    <w:rsid w:val="001E543A"/>
    <w:rsid w:val="001E582D"/>
    <w:rsid w:val="001E5FA0"/>
    <w:rsid w:val="001E6236"/>
    <w:rsid w:val="001E675D"/>
    <w:rsid w:val="001E6803"/>
    <w:rsid w:val="001E69A3"/>
    <w:rsid w:val="001E6C53"/>
    <w:rsid w:val="001E6E92"/>
    <w:rsid w:val="001E7358"/>
    <w:rsid w:val="001E771F"/>
    <w:rsid w:val="001E7881"/>
    <w:rsid w:val="001E7A39"/>
    <w:rsid w:val="001F0669"/>
    <w:rsid w:val="001F06A8"/>
    <w:rsid w:val="001F0D22"/>
    <w:rsid w:val="001F128C"/>
    <w:rsid w:val="001F1459"/>
    <w:rsid w:val="001F15D6"/>
    <w:rsid w:val="001F1829"/>
    <w:rsid w:val="001F1DE3"/>
    <w:rsid w:val="001F265A"/>
    <w:rsid w:val="001F314E"/>
    <w:rsid w:val="001F31F8"/>
    <w:rsid w:val="001F3C28"/>
    <w:rsid w:val="001F4B26"/>
    <w:rsid w:val="001F4B63"/>
    <w:rsid w:val="001F4C35"/>
    <w:rsid w:val="001F4F88"/>
    <w:rsid w:val="001F504F"/>
    <w:rsid w:val="001F54C2"/>
    <w:rsid w:val="001F55DE"/>
    <w:rsid w:val="001F5C77"/>
    <w:rsid w:val="001F6205"/>
    <w:rsid w:val="001F6299"/>
    <w:rsid w:val="001F6800"/>
    <w:rsid w:val="001F68E7"/>
    <w:rsid w:val="0020096F"/>
    <w:rsid w:val="00201594"/>
    <w:rsid w:val="002015CC"/>
    <w:rsid w:val="002017C5"/>
    <w:rsid w:val="00201C58"/>
    <w:rsid w:val="00202977"/>
    <w:rsid w:val="002029D4"/>
    <w:rsid w:val="00202A1C"/>
    <w:rsid w:val="00202D56"/>
    <w:rsid w:val="00203333"/>
    <w:rsid w:val="002035DF"/>
    <w:rsid w:val="00203705"/>
    <w:rsid w:val="00203FCC"/>
    <w:rsid w:val="002047E8"/>
    <w:rsid w:val="002048BC"/>
    <w:rsid w:val="00204E28"/>
    <w:rsid w:val="00204F78"/>
    <w:rsid w:val="0020508A"/>
    <w:rsid w:val="002050A5"/>
    <w:rsid w:val="002050E0"/>
    <w:rsid w:val="0020647D"/>
    <w:rsid w:val="0020672D"/>
    <w:rsid w:val="0020718D"/>
    <w:rsid w:val="0020733A"/>
    <w:rsid w:val="002074B2"/>
    <w:rsid w:val="00207B66"/>
    <w:rsid w:val="00210440"/>
    <w:rsid w:val="002104B2"/>
    <w:rsid w:val="002105D7"/>
    <w:rsid w:val="002110D6"/>
    <w:rsid w:val="0021157F"/>
    <w:rsid w:val="00211B59"/>
    <w:rsid w:val="00211BE2"/>
    <w:rsid w:val="00211D78"/>
    <w:rsid w:val="00212627"/>
    <w:rsid w:val="00212982"/>
    <w:rsid w:val="002129C4"/>
    <w:rsid w:val="00213007"/>
    <w:rsid w:val="00213D4E"/>
    <w:rsid w:val="002143BC"/>
    <w:rsid w:val="00214572"/>
    <w:rsid w:val="0021489C"/>
    <w:rsid w:val="00214CC2"/>
    <w:rsid w:val="00215246"/>
    <w:rsid w:val="00215A02"/>
    <w:rsid w:val="002163EB"/>
    <w:rsid w:val="0021680D"/>
    <w:rsid w:val="00216C06"/>
    <w:rsid w:val="00216F10"/>
    <w:rsid w:val="002179B6"/>
    <w:rsid w:val="00217BE8"/>
    <w:rsid w:val="00217E70"/>
    <w:rsid w:val="00217ECB"/>
    <w:rsid w:val="00220752"/>
    <w:rsid w:val="00220806"/>
    <w:rsid w:val="00220BD1"/>
    <w:rsid w:val="002216A8"/>
    <w:rsid w:val="002216F1"/>
    <w:rsid w:val="00221980"/>
    <w:rsid w:val="00221D40"/>
    <w:rsid w:val="002221FC"/>
    <w:rsid w:val="0022229B"/>
    <w:rsid w:val="00222F9C"/>
    <w:rsid w:val="00223779"/>
    <w:rsid w:val="00223B1F"/>
    <w:rsid w:val="00224F09"/>
    <w:rsid w:val="002251AA"/>
    <w:rsid w:val="002255C0"/>
    <w:rsid w:val="00225993"/>
    <w:rsid w:val="00225FB3"/>
    <w:rsid w:val="00226802"/>
    <w:rsid w:val="00226A3A"/>
    <w:rsid w:val="00226DD5"/>
    <w:rsid w:val="00227221"/>
    <w:rsid w:val="00227893"/>
    <w:rsid w:val="002300AA"/>
    <w:rsid w:val="00230B96"/>
    <w:rsid w:val="00232625"/>
    <w:rsid w:val="0023364D"/>
    <w:rsid w:val="002338DB"/>
    <w:rsid w:val="00234736"/>
    <w:rsid w:val="0023494E"/>
    <w:rsid w:val="00235010"/>
    <w:rsid w:val="00235264"/>
    <w:rsid w:val="0023592D"/>
    <w:rsid w:val="00235AE5"/>
    <w:rsid w:val="00235F2D"/>
    <w:rsid w:val="00236070"/>
    <w:rsid w:val="002368B8"/>
    <w:rsid w:val="00237B8C"/>
    <w:rsid w:val="00237BB9"/>
    <w:rsid w:val="00237CB8"/>
    <w:rsid w:val="00240712"/>
    <w:rsid w:val="00241367"/>
    <w:rsid w:val="00241C75"/>
    <w:rsid w:val="002424B3"/>
    <w:rsid w:val="002427ED"/>
    <w:rsid w:val="00243F5F"/>
    <w:rsid w:val="002444BF"/>
    <w:rsid w:val="00244752"/>
    <w:rsid w:val="00244BA5"/>
    <w:rsid w:val="00244C96"/>
    <w:rsid w:val="00245059"/>
    <w:rsid w:val="002454D0"/>
    <w:rsid w:val="00246047"/>
    <w:rsid w:val="00246873"/>
    <w:rsid w:val="002469F3"/>
    <w:rsid w:val="002473CF"/>
    <w:rsid w:val="00247B96"/>
    <w:rsid w:val="00247E75"/>
    <w:rsid w:val="00251845"/>
    <w:rsid w:val="0025190D"/>
    <w:rsid w:val="00251FC4"/>
    <w:rsid w:val="0025303C"/>
    <w:rsid w:val="002536FB"/>
    <w:rsid w:val="00254127"/>
    <w:rsid w:val="00254798"/>
    <w:rsid w:val="00254B63"/>
    <w:rsid w:val="00255362"/>
    <w:rsid w:val="00255742"/>
    <w:rsid w:val="00256917"/>
    <w:rsid w:val="00257062"/>
    <w:rsid w:val="002573F4"/>
    <w:rsid w:val="00260176"/>
    <w:rsid w:val="002604A2"/>
    <w:rsid w:val="0026117D"/>
    <w:rsid w:val="00261421"/>
    <w:rsid w:val="002614D6"/>
    <w:rsid w:val="002618E5"/>
    <w:rsid w:val="002619C8"/>
    <w:rsid w:val="00261BE4"/>
    <w:rsid w:val="00261F90"/>
    <w:rsid w:val="0026247B"/>
    <w:rsid w:val="00263682"/>
    <w:rsid w:val="00263B4F"/>
    <w:rsid w:val="00263C45"/>
    <w:rsid w:val="00263F27"/>
    <w:rsid w:val="00263FE2"/>
    <w:rsid w:val="002649CE"/>
    <w:rsid w:val="00264F90"/>
    <w:rsid w:val="0026515E"/>
    <w:rsid w:val="002654E0"/>
    <w:rsid w:val="00265556"/>
    <w:rsid w:val="00265724"/>
    <w:rsid w:val="002669CF"/>
    <w:rsid w:val="00270058"/>
    <w:rsid w:val="00270231"/>
    <w:rsid w:val="002706D5"/>
    <w:rsid w:val="002708E1"/>
    <w:rsid w:val="00270D0D"/>
    <w:rsid w:val="00270FAA"/>
    <w:rsid w:val="00271471"/>
    <w:rsid w:val="00272C76"/>
    <w:rsid w:val="002731FC"/>
    <w:rsid w:val="00274D8E"/>
    <w:rsid w:val="00274FCE"/>
    <w:rsid w:val="00275031"/>
    <w:rsid w:val="00275714"/>
    <w:rsid w:val="00275ABE"/>
    <w:rsid w:val="00276B21"/>
    <w:rsid w:val="00276B62"/>
    <w:rsid w:val="00277385"/>
    <w:rsid w:val="00277E86"/>
    <w:rsid w:val="002800D4"/>
    <w:rsid w:val="002810B5"/>
    <w:rsid w:val="00281940"/>
    <w:rsid w:val="0028281E"/>
    <w:rsid w:val="0028304C"/>
    <w:rsid w:val="00283F00"/>
    <w:rsid w:val="00284042"/>
    <w:rsid w:val="00284285"/>
    <w:rsid w:val="002842F4"/>
    <w:rsid w:val="00284F70"/>
    <w:rsid w:val="002863D5"/>
    <w:rsid w:val="0028647F"/>
    <w:rsid w:val="002876F6"/>
    <w:rsid w:val="002878F0"/>
    <w:rsid w:val="00287ADF"/>
    <w:rsid w:val="00287C60"/>
    <w:rsid w:val="00290220"/>
    <w:rsid w:val="002903CC"/>
    <w:rsid w:val="00290C90"/>
    <w:rsid w:val="00290C9D"/>
    <w:rsid w:val="002910ED"/>
    <w:rsid w:val="00291C5F"/>
    <w:rsid w:val="00291C65"/>
    <w:rsid w:val="00291DE5"/>
    <w:rsid w:val="002923A5"/>
    <w:rsid w:val="0029261B"/>
    <w:rsid w:val="00292F1D"/>
    <w:rsid w:val="00293521"/>
    <w:rsid w:val="00293536"/>
    <w:rsid w:val="002935A2"/>
    <w:rsid w:val="002942FC"/>
    <w:rsid w:val="00294676"/>
    <w:rsid w:val="00294B5D"/>
    <w:rsid w:val="00294F14"/>
    <w:rsid w:val="002957BE"/>
    <w:rsid w:val="00295BE9"/>
    <w:rsid w:val="00296229"/>
    <w:rsid w:val="0029626F"/>
    <w:rsid w:val="002968D0"/>
    <w:rsid w:val="00296D69"/>
    <w:rsid w:val="00296E75"/>
    <w:rsid w:val="00297ADF"/>
    <w:rsid w:val="00297EA5"/>
    <w:rsid w:val="002A0798"/>
    <w:rsid w:val="002A099B"/>
    <w:rsid w:val="002A0D9A"/>
    <w:rsid w:val="002A11BD"/>
    <w:rsid w:val="002A15B4"/>
    <w:rsid w:val="002A195F"/>
    <w:rsid w:val="002A2AC5"/>
    <w:rsid w:val="002A4123"/>
    <w:rsid w:val="002A472A"/>
    <w:rsid w:val="002A4830"/>
    <w:rsid w:val="002A4F9D"/>
    <w:rsid w:val="002A55F9"/>
    <w:rsid w:val="002A5F7E"/>
    <w:rsid w:val="002A722C"/>
    <w:rsid w:val="002A7587"/>
    <w:rsid w:val="002B0232"/>
    <w:rsid w:val="002B095C"/>
    <w:rsid w:val="002B0F25"/>
    <w:rsid w:val="002B10D3"/>
    <w:rsid w:val="002B144C"/>
    <w:rsid w:val="002B282A"/>
    <w:rsid w:val="002B2FF5"/>
    <w:rsid w:val="002B3679"/>
    <w:rsid w:val="002B4937"/>
    <w:rsid w:val="002B5B1A"/>
    <w:rsid w:val="002B61A6"/>
    <w:rsid w:val="002B6335"/>
    <w:rsid w:val="002B7275"/>
    <w:rsid w:val="002B789B"/>
    <w:rsid w:val="002B7AAE"/>
    <w:rsid w:val="002B7CFB"/>
    <w:rsid w:val="002B7D96"/>
    <w:rsid w:val="002C01BF"/>
    <w:rsid w:val="002C0391"/>
    <w:rsid w:val="002C0C61"/>
    <w:rsid w:val="002C0FDB"/>
    <w:rsid w:val="002C18AB"/>
    <w:rsid w:val="002C1E8C"/>
    <w:rsid w:val="002C2331"/>
    <w:rsid w:val="002C27CD"/>
    <w:rsid w:val="002C281E"/>
    <w:rsid w:val="002C3452"/>
    <w:rsid w:val="002C3D9E"/>
    <w:rsid w:val="002C3F29"/>
    <w:rsid w:val="002C4821"/>
    <w:rsid w:val="002C4FB3"/>
    <w:rsid w:val="002C528B"/>
    <w:rsid w:val="002C53A5"/>
    <w:rsid w:val="002C55B2"/>
    <w:rsid w:val="002C5CD9"/>
    <w:rsid w:val="002C6307"/>
    <w:rsid w:val="002C6B26"/>
    <w:rsid w:val="002C74D4"/>
    <w:rsid w:val="002C7775"/>
    <w:rsid w:val="002C7954"/>
    <w:rsid w:val="002C797C"/>
    <w:rsid w:val="002C7FB7"/>
    <w:rsid w:val="002D0FA5"/>
    <w:rsid w:val="002D14F9"/>
    <w:rsid w:val="002D1D0D"/>
    <w:rsid w:val="002D1D24"/>
    <w:rsid w:val="002D22A8"/>
    <w:rsid w:val="002D364E"/>
    <w:rsid w:val="002D5505"/>
    <w:rsid w:val="002D643C"/>
    <w:rsid w:val="002D6AC3"/>
    <w:rsid w:val="002D72CB"/>
    <w:rsid w:val="002D72CD"/>
    <w:rsid w:val="002D7370"/>
    <w:rsid w:val="002D7847"/>
    <w:rsid w:val="002D7FCB"/>
    <w:rsid w:val="002E01CC"/>
    <w:rsid w:val="002E0866"/>
    <w:rsid w:val="002E14A0"/>
    <w:rsid w:val="002E1C80"/>
    <w:rsid w:val="002E1F4D"/>
    <w:rsid w:val="002E3B4C"/>
    <w:rsid w:val="002E3FD8"/>
    <w:rsid w:val="002E4DC7"/>
    <w:rsid w:val="002E5077"/>
    <w:rsid w:val="002E559C"/>
    <w:rsid w:val="002E5867"/>
    <w:rsid w:val="002E5BBD"/>
    <w:rsid w:val="002E5EA1"/>
    <w:rsid w:val="002E5F2B"/>
    <w:rsid w:val="002E60A0"/>
    <w:rsid w:val="002E6281"/>
    <w:rsid w:val="002E7A69"/>
    <w:rsid w:val="002E7CD0"/>
    <w:rsid w:val="002E7FE2"/>
    <w:rsid w:val="002F1C8A"/>
    <w:rsid w:val="002F28E9"/>
    <w:rsid w:val="002F32DE"/>
    <w:rsid w:val="002F3646"/>
    <w:rsid w:val="002F3801"/>
    <w:rsid w:val="002F4092"/>
    <w:rsid w:val="002F4189"/>
    <w:rsid w:val="002F434F"/>
    <w:rsid w:val="002F4CA7"/>
    <w:rsid w:val="002F4D73"/>
    <w:rsid w:val="002F57F1"/>
    <w:rsid w:val="002F7024"/>
    <w:rsid w:val="002F74F4"/>
    <w:rsid w:val="002F74FE"/>
    <w:rsid w:val="002F76AD"/>
    <w:rsid w:val="002F7F13"/>
    <w:rsid w:val="003009AD"/>
    <w:rsid w:val="00301051"/>
    <w:rsid w:val="003011CF"/>
    <w:rsid w:val="003014C5"/>
    <w:rsid w:val="00301D90"/>
    <w:rsid w:val="0030200D"/>
    <w:rsid w:val="0030213F"/>
    <w:rsid w:val="0030216A"/>
    <w:rsid w:val="0030274E"/>
    <w:rsid w:val="003028F6"/>
    <w:rsid w:val="00302F05"/>
    <w:rsid w:val="00303FC8"/>
    <w:rsid w:val="0030435C"/>
    <w:rsid w:val="00304D87"/>
    <w:rsid w:val="00306558"/>
    <w:rsid w:val="003069F8"/>
    <w:rsid w:val="00307B4E"/>
    <w:rsid w:val="00310726"/>
    <w:rsid w:val="0031091D"/>
    <w:rsid w:val="00310D2F"/>
    <w:rsid w:val="00310EB6"/>
    <w:rsid w:val="0031192B"/>
    <w:rsid w:val="00311A1D"/>
    <w:rsid w:val="00311C3F"/>
    <w:rsid w:val="00311FFD"/>
    <w:rsid w:val="00312188"/>
    <w:rsid w:val="0031232D"/>
    <w:rsid w:val="00312628"/>
    <w:rsid w:val="003127EB"/>
    <w:rsid w:val="00312D68"/>
    <w:rsid w:val="00312EEA"/>
    <w:rsid w:val="003138EF"/>
    <w:rsid w:val="00314611"/>
    <w:rsid w:val="00314686"/>
    <w:rsid w:val="0031542A"/>
    <w:rsid w:val="00315604"/>
    <w:rsid w:val="00315AF2"/>
    <w:rsid w:val="00315E15"/>
    <w:rsid w:val="00316226"/>
    <w:rsid w:val="00316627"/>
    <w:rsid w:val="003175F2"/>
    <w:rsid w:val="00317C3C"/>
    <w:rsid w:val="00320F6B"/>
    <w:rsid w:val="00321558"/>
    <w:rsid w:val="0032173C"/>
    <w:rsid w:val="003224B4"/>
    <w:rsid w:val="00322D4B"/>
    <w:rsid w:val="00323640"/>
    <w:rsid w:val="00323913"/>
    <w:rsid w:val="00323B3B"/>
    <w:rsid w:val="00323DEC"/>
    <w:rsid w:val="003247A5"/>
    <w:rsid w:val="00325388"/>
    <w:rsid w:val="00326D1B"/>
    <w:rsid w:val="00326FDC"/>
    <w:rsid w:val="003276CA"/>
    <w:rsid w:val="00327AD9"/>
    <w:rsid w:val="00327E13"/>
    <w:rsid w:val="00330020"/>
    <w:rsid w:val="0033059D"/>
    <w:rsid w:val="00330BD3"/>
    <w:rsid w:val="00330E99"/>
    <w:rsid w:val="003311A2"/>
    <w:rsid w:val="00332130"/>
    <w:rsid w:val="00332327"/>
    <w:rsid w:val="0033289C"/>
    <w:rsid w:val="003342F8"/>
    <w:rsid w:val="00334BD7"/>
    <w:rsid w:val="0033541C"/>
    <w:rsid w:val="00336290"/>
    <w:rsid w:val="003376DF"/>
    <w:rsid w:val="00337973"/>
    <w:rsid w:val="00337BAD"/>
    <w:rsid w:val="003400D2"/>
    <w:rsid w:val="00340261"/>
    <w:rsid w:val="00340653"/>
    <w:rsid w:val="00340698"/>
    <w:rsid w:val="003408BE"/>
    <w:rsid w:val="00340BAD"/>
    <w:rsid w:val="00340CBC"/>
    <w:rsid w:val="00340F9A"/>
    <w:rsid w:val="00341C88"/>
    <w:rsid w:val="00341D8B"/>
    <w:rsid w:val="003436FA"/>
    <w:rsid w:val="00345569"/>
    <w:rsid w:val="0034676A"/>
    <w:rsid w:val="00346977"/>
    <w:rsid w:val="00346C88"/>
    <w:rsid w:val="00346D6B"/>
    <w:rsid w:val="00347A8C"/>
    <w:rsid w:val="00351421"/>
    <w:rsid w:val="00351490"/>
    <w:rsid w:val="00351BEC"/>
    <w:rsid w:val="00352258"/>
    <w:rsid w:val="00353130"/>
    <w:rsid w:val="00353EE6"/>
    <w:rsid w:val="003543D2"/>
    <w:rsid w:val="003544F2"/>
    <w:rsid w:val="003547BF"/>
    <w:rsid w:val="0035522F"/>
    <w:rsid w:val="00355478"/>
    <w:rsid w:val="003562E2"/>
    <w:rsid w:val="003570E6"/>
    <w:rsid w:val="00357BFF"/>
    <w:rsid w:val="00360EA3"/>
    <w:rsid w:val="00361188"/>
    <w:rsid w:val="00361373"/>
    <w:rsid w:val="0036154C"/>
    <w:rsid w:val="00361926"/>
    <w:rsid w:val="00361CC8"/>
    <w:rsid w:val="00362554"/>
    <w:rsid w:val="0036346A"/>
    <w:rsid w:val="003643F3"/>
    <w:rsid w:val="003645B4"/>
    <w:rsid w:val="0036480A"/>
    <w:rsid w:val="003654C5"/>
    <w:rsid w:val="00365C42"/>
    <w:rsid w:val="00366A16"/>
    <w:rsid w:val="00366E4E"/>
    <w:rsid w:val="003671A2"/>
    <w:rsid w:val="00367353"/>
    <w:rsid w:val="00367BEF"/>
    <w:rsid w:val="00370815"/>
    <w:rsid w:val="00370A9E"/>
    <w:rsid w:val="003712AD"/>
    <w:rsid w:val="003712E3"/>
    <w:rsid w:val="00371B3F"/>
    <w:rsid w:val="00371C08"/>
    <w:rsid w:val="0037262D"/>
    <w:rsid w:val="003736DA"/>
    <w:rsid w:val="00373919"/>
    <w:rsid w:val="00374714"/>
    <w:rsid w:val="00374C5B"/>
    <w:rsid w:val="003750A8"/>
    <w:rsid w:val="003751E3"/>
    <w:rsid w:val="00375378"/>
    <w:rsid w:val="0037586E"/>
    <w:rsid w:val="00376313"/>
    <w:rsid w:val="003763C5"/>
    <w:rsid w:val="003768D0"/>
    <w:rsid w:val="00377434"/>
    <w:rsid w:val="003774E2"/>
    <w:rsid w:val="00377A72"/>
    <w:rsid w:val="00377B38"/>
    <w:rsid w:val="003818AB"/>
    <w:rsid w:val="003819DB"/>
    <w:rsid w:val="00381EF8"/>
    <w:rsid w:val="00382114"/>
    <w:rsid w:val="0038221D"/>
    <w:rsid w:val="00382465"/>
    <w:rsid w:val="003829B0"/>
    <w:rsid w:val="00383CDA"/>
    <w:rsid w:val="00383FFD"/>
    <w:rsid w:val="00384EC4"/>
    <w:rsid w:val="00384FC6"/>
    <w:rsid w:val="003856F7"/>
    <w:rsid w:val="003858A3"/>
    <w:rsid w:val="00385AEA"/>
    <w:rsid w:val="00386516"/>
    <w:rsid w:val="00386749"/>
    <w:rsid w:val="00386905"/>
    <w:rsid w:val="003869E4"/>
    <w:rsid w:val="00386CF1"/>
    <w:rsid w:val="00387275"/>
    <w:rsid w:val="00387CEE"/>
    <w:rsid w:val="0039190E"/>
    <w:rsid w:val="00391D98"/>
    <w:rsid w:val="0039232E"/>
    <w:rsid w:val="00393912"/>
    <w:rsid w:val="0039458C"/>
    <w:rsid w:val="003949D6"/>
    <w:rsid w:val="0039518B"/>
    <w:rsid w:val="00397E85"/>
    <w:rsid w:val="003A0412"/>
    <w:rsid w:val="003A07EB"/>
    <w:rsid w:val="003A0E45"/>
    <w:rsid w:val="003A19C0"/>
    <w:rsid w:val="003A21DC"/>
    <w:rsid w:val="003A2D36"/>
    <w:rsid w:val="003A2DC1"/>
    <w:rsid w:val="003A2FD8"/>
    <w:rsid w:val="003A3094"/>
    <w:rsid w:val="003A3572"/>
    <w:rsid w:val="003A3906"/>
    <w:rsid w:val="003A47AA"/>
    <w:rsid w:val="003A4DFB"/>
    <w:rsid w:val="003A4EE9"/>
    <w:rsid w:val="003A4F37"/>
    <w:rsid w:val="003A515B"/>
    <w:rsid w:val="003A55FB"/>
    <w:rsid w:val="003A6FDA"/>
    <w:rsid w:val="003A74EC"/>
    <w:rsid w:val="003A7725"/>
    <w:rsid w:val="003A7733"/>
    <w:rsid w:val="003B00A7"/>
    <w:rsid w:val="003B13F4"/>
    <w:rsid w:val="003B1710"/>
    <w:rsid w:val="003B1852"/>
    <w:rsid w:val="003B1861"/>
    <w:rsid w:val="003B1D8C"/>
    <w:rsid w:val="003B1DDB"/>
    <w:rsid w:val="003B1E60"/>
    <w:rsid w:val="003B21BF"/>
    <w:rsid w:val="003B28B8"/>
    <w:rsid w:val="003B2A59"/>
    <w:rsid w:val="003B2A68"/>
    <w:rsid w:val="003B2B8F"/>
    <w:rsid w:val="003B365B"/>
    <w:rsid w:val="003B3715"/>
    <w:rsid w:val="003B3C07"/>
    <w:rsid w:val="003B4426"/>
    <w:rsid w:val="003B446C"/>
    <w:rsid w:val="003B494A"/>
    <w:rsid w:val="003B517A"/>
    <w:rsid w:val="003B5A09"/>
    <w:rsid w:val="003B5E07"/>
    <w:rsid w:val="003B5EB4"/>
    <w:rsid w:val="003B5F3F"/>
    <w:rsid w:val="003B5F49"/>
    <w:rsid w:val="003B67AD"/>
    <w:rsid w:val="003B6C83"/>
    <w:rsid w:val="003B6D89"/>
    <w:rsid w:val="003B7363"/>
    <w:rsid w:val="003B7818"/>
    <w:rsid w:val="003B7E5D"/>
    <w:rsid w:val="003C0C72"/>
    <w:rsid w:val="003C12FC"/>
    <w:rsid w:val="003C287E"/>
    <w:rsid w:val="003C3010"/>
    <w:rsid w:val="003C46F4"/>
    <w:rsid w:val="003C486F"/>
    <w:rsid w:val="003C5142"/>
    <w:rsid w:val="003C56F1"/>
    <w:rsid w:val="003C5FA6"/>
    <w:rsid w:val="003C6B80"/>
    <w:rsid w:val="003C6D22"/>
    <w:rsid w:val="003C6E2D"/>
    <w:rsid w:val="003C70DC"/>
    <w:rsid w:val="003C77A3"/>
    <w:rsid w:val="003C7816"/>
    <w:rsid w:val="003D04FE"/>
    <w:rsid w:val="003D0CEA"/>
    <w:rsid w:val="003D0E05"/>
    <w:rsid w:val="003D0FA9"/>
    <w:rsid w:val="003D155C"/>
    <w:rsid w:val="003D1BEE"/>
    <w:rsid w:val="003D25F4"/>
    <w:rsid w:val="003D2E33"/>
    <w:rsid w:val="003D3B76"/>
    <w:rsid w:val="003D3F4A"/>
    <w:rsid w:val="003D413D"/>
    <w:rsid w:val="003D5C44"/>
    <w:rsid w:val="003D60DB"/>
    <w:rsid w:val="003D656A"/>
    <w:rsid w:val="003D70EB"/>
    <w:rsid w:val="003E0415"/>
    <w:rsid w:val="003E04DD"/>
    <w:rsid w:val="003E0551"/>
    <w:rsid w:val="003E19F4"/>
    <w:rsid w:val="003E20FA"/>
    <w:rsid w:val="003E22B2"/>
    <w:rsid w:val="003E32FD"/>
    <w:rsid w:val="003E3765"/>
    <w:rsid w:val="003E602A"/>
    <w:rsid w:val="003E66A9"/>
    <w:rsid w:val="003E6965"/>
    <w:rsid w:val="003E6B03"/>
    <w:rsid w:val="003E75B3"/>
    <w:rsid w:val="003E771E"/>
    <w:rsid w:val="003E7FD3"/>
    <w:rsid w:val="003F0371"/>
    <w:rsid w:val="003F046C"/>
    <w:rsid w:val="003F0B24"/>
    <w:rsid w:val="003F162F"/>
    <w:rsid w:val="003F23F1"/>
    <w:rsid w:val="003F3109"/>
    <w:rsid w:val="003F3709"/>
    <w:rsid w:val="003F3C80"/>
    <w:rsid w:val="003F3DA2"/>
    <w:rsid w:val="003F4BDD"/>
    <w:rsid w:val="003F674C"/>
    <w:rsid w:val="003F68EC"/>
    <w:rsid w:val="003F71F5"/>
    <w:rsid w:val="004005EE"/>
    <w:rsid w:val="004005FA"/>
    <w:rsid w:val="00402AD9"/>
    <w:rsid w:val="00403E00"/>
    <w:rsid w:val="0040494A"/>
    <w:rsid w:val="00404DB5"/>
    <w:rsid w:val="00405984"/>
    <w:rsid w:val="00405F8A"/>
    <w:rsid w:val="00406AFC"/>
    <w:rsid w:val="004074A2"/>
    <w:rsid w:val="004074E1"/>
    <w:rsid w:val="00407936"/>
    <w:rsid w:val="00407F65"/>
    <w:rsid w:val="00410547"/>
    <w:rsid w:val="00412418"/>
    <w:rsid w:val="004129E8"/>
    <w:rsid w:val="00412AEC"/>
    <w:rsid w:val="00413259"/>
    <w:rsid w:val="00413627"/>
    <w:rsid w:val="004136B5"/>
    <w:rsid w:val="00413AFA"/>
    <w:rsid w:val="00413FA1"/>
    <w:rsid w:val="004144E4"/>
    <w:rsid w:val="0041478D"/>
    <w:rsid w:val="00414CC1"/>
    <w:rsid w:val="00414FBF"/>
    <w:rsid w:val="004150A8"/>
    <w:rsid w:val="0041574E"/>
    <w:rsid w:val="00415765"/>
    <w:rsid w:val="00416219"/>
    <w:rsid w:val="00416A6E"/>
    <w:rsid w:val="00416D59"/>
    <w:rsid w:val="004178B9"/>
    <w:rsid w:val="00417AFF"/>
    <w:rsid w:val="004214B0"/>
    <w:rsid w:val="00421A48"/>
    <w:rsid w:val="00421C82"/>
    <w:rsid w:val="00421FDD"/>
    <w:rsid w:val="004222D6"/>
    <w:rsid w:val="00424C0D"/>
    <w:rsid w:val="004254F9"/>
    <w:rsid w:val="00425BB1"/>
    <w:rsid w:val="00426126"/>
    <w:rsid w:val="004263FC"/>
    <w:rsid w:val="004264E1"/>
    <w:rsid w:val="00426A55"/>
    <w:rsid w:val="004276E5"/>
    <w:rsid w:val="004303BC"/>
    <w:rsid w:val="004312D1"/>
    <w:rsid w:val="0043177A"/>
    <w:rsid w:val="00431BF5"/>
    <w:rsid w:val="00431ED6"/>
    <w:rsid w:val="0043244A"/>
    <w:rsid w:val="0043289A"/>
    <w:rsid w:val="00432E6D"/>
    <w:rsid w:val="0043331B"/>
    <w:rsid w:val="00433B04"/>
    <w:rsid w:val="00433D28"/>
    <w:rsid w:val="00434919"/>
    <w:rsid w:val="00434A38"/>
    <w:rsid w:val="00435854"/>
    <w:rsid w:val="00435AA2"/>
    <w:rsid w:val="00435F8C"/>
    <w:rsid w:val="00436B39"/>
    <w:rsid w:val="00436BA3"/>
    <w:rsid w:val="004372F6"/>
    <w:rsid w:val="00437CB2"/>
    <w:rsid w:val="004403AA"/>
    <w:rsid w:val="004405DF"/>
    <w:rsid w:val="00441019"/>
    <w:rsid w:val="0044168D"/>
    <w:rsid w:val="0044252A"/>
    <w:rsid w:val="004426C7"/>
    <w:rsid w:val="00442A31"/>
    <w:rsid w:val="004431BA"/>
    <w:rsid w:val="004431E3"/>
    <w:rsid w:val="00443277"/>
    <w:rsid w:val="00443F9A"/>
    <w:rsid w:val="0044425C"/>
    <w:rsid w:val="004450A0"/>
    <w:rsid w:val="0044542E"/>
    <w:rsid w:val="00445D11"/>
    <w:rsid w:val="004468C1"/>
    <w:rsid w:val="00446F7F"/>
    <w:rsid w:val="00447BFC"/>
    <w:rsid w:val="004505D8"/>
    <w:rsid w:val="004509F2"/>
    <w:rsid w:val="00450ADA"/>
    <w:rsid w:val="00450B54"/>
    <w:rsid w:val="00450C15"/>
    <w:rsid w:val="004517AE"/>
    <w:rsid w:val="004518AA"/>
    <w:rsid w:val="00451A77"/>
    <w:rsid w:val="00451D5C"/>
    <w:rsid w:val="0045363D"/>
    <w:rsid w:val="0045386B"/>
    <w:rsid w:val="00454466"/>
    <w:rsid w:val="004545E8"/>
    <w:rsid w:val="00454981"/>
    <w:rsid w:val="00454AC6"/>
    <w:rsid w:val="004552BC"/>
    <w:rsid w:val="00456005"/>
    <w:rsid w:val="00456625"/>
    <w:rsid w:val="004566EB"/>
    <w:rsid w:val="00456A17"/>
    <w:rsid w:val="00456ED2"/>
    <w:rsid w:val="00457E27"/>
    <w:rsid w:val="00460F19"/>
    <w:rsid w:val="00461053"/>
    <w:rsid w:val="0046173F"/>
    <w:rsid w:val="00461ABB"/>
    <w:rsid w:val="0046248C"/>
    <w:rsid w:val="00462BC2"/>
    <w:rsid w:val="00462EC9"/>
    <w:rsid w:val="00463108"/>
    <w:rsid w:val="004631A2"/>
    <w:rsid w:val="00463474"/>
    <w:rsid w:val="00463557"/>
    <w:rsid w:val="004635D8"/>
    <w:rsid w:val="00463A5A"/>
    <w:rsid w:val="00463DB9"/>
    <w:rsid w:val="00463DFF"/>
    <w:rsid w:val="00464726"/>
    <w:rsid w:val="00464733"/>
    <w:rsid w:val="00464820"/>
    <w:rsid w:val="00465AB7"/>
    <w:rsid w:val="00466807"/>
    <w:rsid w:val="004668A7"/>
    <w:rsid w:val="00466EBF"/>
    <w:rsid w:val="00466EE1"/>
    <w:rsid w:val="0046715F"/>
    <w:rsid w:val="00467DF9"/>
    <w:rsid w:val="00470381"/>
    <w:rsid w:val="004705EA"/>
    <w:rsid w:val="0047122A"/>
    <w:rsid w:val="004719AB"/>
    <w:rsid w:val="00471AC1"/>
    <w:rsid w:val="00472045"/>
    <w:rsid w:val="0047212D"/>
    <w:rsid w:val="00472AB9"/>
    <w:rsid w:val="00473118"/>
    <w:rsid w:val="004732FD"/>
    <w:rsid w:val="004732FE"/>
    <w:rsid w:val="00475FAE"/>
    <w:rsid w:val="00476425"/>
    <w:rsid w:val="0047782D"/>
    <w:rsid w:val="00477B54"/>
    <w:rsid w:val="00480D5D"/>
    <w:rsid w:val="00481211"/>
    <w:rsid w:val="00481F2A"/>
    <w:rsid w:val="00482442"/>
    <w:rsid w:val="00482CBC"/>
    <w:rsid w:val="00482E9E"/>
    <w:rsid w:val="00483A98"/>
    <w:rsid w:val="00484567"/>
    <w:rsid w:val="00484817"/>
    <w:rsid w:val="00485EBB"/>
    <w:rsid w:val="00485F9A"/>
    <w:rsid w:val="00486096"/>
    <w:rsid w:val="00486E25"/>
    <w:rsid w:val="00487188"/>
    <w:rsid w:val="00487E29"/>
    <w:rsid w:val="00490DAD"/>
    <w:rsid w:val="004913FA"/>
    <w:rsid w:val="00491D43"/>
    <w:rsid w:val="00492770"/>
    <w:rsid w:val="00492C52"/>
    <w:rsid w:val="00493D85"/>
    <w:rsid w:val="00493E58"/>
    <w:rsid w:val="00494195"/>
    <w:rsid w:val="004956EC"/>
    <w:rsid w:val="00495AE3"/>
    <w:rsid w:val="004965D0"/>
    <w:rsid w:val="00497151"/>
    <w:rsid w:val="00497884"/>
    <w:rsid w:val="00497A00"/>
    <w:rsid w:val="00497EBE"/>
    <w:rsid w:val="004A0383"/>
    <w:rsid w:val="004A0CE8"/>
    <w:rsid w:val="004A12F8"/>
    <w:rsid w:val="004A1806"/>
    <w:rsid w:val="004A27DB"/>
    <w:rsid w:val="004A2D2F"/>
    <w:rsid w:val="004A3969"/>
    <w:rsid w:val="004A3CDC"/>
    <w:rsid w:val="004A4328"/>
    <w:rsid w:val="004A44FE"/>
    <w:rsid w:val="004A5AF0"/>
    <w:rsid w:val="004B003E"/>
    <w:rsid w:val="004B1794"/>
    <w:rsid w:val="004B2419"/>
    <w:rsid w:val="004B43C4"/>
    <w:rsid w:val="004B546C"/>
    <w:rsid w:val="004B5886"/>
    <w:rsid w:val="004B5D82"/>
    <w:rsid w:val="004B5E2A"/>
    <w:rsid w:val="004B62C1"/>
    <w:rsid w:val="004B6D01"/>
    <w:rsid w:val="004B6D42"/>
    <w:rsid w:val="004B6FD6"/>
    <w:rsid w:val="004B78FB"/>
    <w:rsid w:val="004C03E8"/>
    <w:rsid w:val="004C08AE"/>
    <w:rsid w:val="004C205C"/>
    <w:rsid w:val="004C21F8"/>
    <w:rsid w:val="004C267E"/>
    <w:rsid w:val="004C2D1F"/>
    <w:rsid w:val="004C3602"/>
    <w:rsid w:val="004C402D"/>
    <w:rsid w:val="004C4547"/>
    <w:rsid w:val="004C495D"/>
    <w:rsid w:val="004C5555"/>
    <w:rsid w:val="004C5EAE"/>
    <w:rsid w:val="004C603D"/>
    <w:rsid w:val="004C6223"/>
    <w:rsid w:val="004C6251"/>
    <w:rsid w:val="004C6405"/>
    <w:rsid w:val="004C6595"/>
    <w:rsid w:val="004C678B"/>
    <w:rsid w:val="004C6CB1"/>
    <w:rsid w:val="004C70E8"/>
    <w:rsid w:val="004C7D78"/>
    <w:rsid w:val="004D04C7"/>
    <w:rsid w:val="004D0E7C"/>
    <w:rsid w:val="004D0F56"/>
    <w:rsid w:val="004D131C"/>
    <w:rsid w:val="004D14A8"/>
    <w:rsid w:val="004D19EB"/>
    <w:rsid w:val="004D1A84"/>
    <w:rsid w:val="004D26C9"/>
    <w:rsid w:val="004D26CF"/>
    <w:rsid w:val="004D2E4E"/>
    <w:rsid w:val="004D3B4A"/>
    <w:rsid w:val="004D4EAC"/>
    <w:rsid w:val="004D5582"/>
    <w:rsid w:val="004D5CCB"/>
    <w:rsid w:val="004D6955"/>
    <w:rsid w:val="004D6AC4"/>
    <w:rsid w:val="004D6E20"/>
    <w:rsid w:val="004D6EF3"/>
    <w:rsid w:val="004D6FC6"/>
    <w:rsid w:val="004D725B"/>
    <w:rsid w:val="004D7266"/>
    <w:rsid w:val="004E0146"/>
    <w:rsid w:val="004E06CA"/>
    <w:rsid w:val="004E07A9"/>
    <w:rsid w:val="004E0AD7"/>
    <w:rsid w:val="004E10D3"/>
    <w:rsid w:val="004E120B"/>
    <w:rsid w:val="004E1FA9"/>
    <w:rsid w:val="004E2FA2"/>
    <w:rsid w:val="004E451D"/>
    <w:rsid w:val="004E45F8"/>
    <w:rsid w:val="004E47C7"/>
    <w:rsid w:val="004E4DB6"/>
    <w:rsid w:val="004E5CCD"/>
    <w:rsid w:val="004E5CFA"/>
    <w:rsid w:val="004E5F3C"/>
    <w:rsid w:val="004E6116"/>
    <w:rsid w:val="004E6412"/>
    <w:rsid w:val="004E73DE"/>
    <w:rsid w:val="004E786A"/>
    <w:rsid w:val="004E7AAD"/>
    <w:rsid w:val="004F0341"/>
    <w:rsid w:val="004F080E"/>
    <w:rsid w:val="004F18CD"/>
    <w:rsid w:val="004F254C"/>
    <w:rsid w:val="004F2F35"/>
    <w:rsid w:val="004F2FC2"/>
    <w:rsid w:val="004F318A"/>
    <w:rsid w:val="004F3263"/>
    <w:rsid w:val="004F4092"/>
    <w:rsid w:val="004F424D"/>
    <w:rsid w:val="004F4968"/>
    <w:rsid w:val="004F51F5"/>
    <w:rsid w:val="004F5411"/>
    <w:rsid w:val="004F5827"/>
    <w:rsid w:val="004F5E61"/>
    <w:rsid w:val="004F60EF"/>
    <w:rsid w:val="004F622B"/>
    <w:rsid w:val="004F6673"/>
    <w:rsid w:val="004F6AFD"/>
    <w:rsid w:val="004F6E2B"/>
    <w:rsid w:val="004F7509"/>
    <w:rsid w:val="004F7622"/>
    <w:rsid w:val="004F77D0"/>
    <w:rsid w:val="004F7BD3"/>
    <w:rsid w:val="004F7D3D"/>
    <w:rsid w:val="00500D69"/>
    <w:rsid w:val="00501374"/>
    <w:rsid w:val="00502235"/>
    <w:rsid w:val="005025D2"/>
    <w:rsid w:val="00502B6F"/>
    <w:rsid w:val="00503987"/>
    <w:rsid w:val="00503EC8"/>
    <w:rsid w:val="005041E0"/>
    <w:rsid w:val="00504A16"/>
    <w:rsid w:val="00504CA1"/>
    <w:rsid w:val="00506300"/>
    <w:rsid w:val="0050683D"/>
    <w:rsid w:val="00506AFC"/>
    <w:rsid w:val="00506B27"/>
    <w:rsid w:val="00506EDD"/>
    <w:rsid w:val="00507073"/>
    <w:rsid w:val="0051250F"/>
    <w:rsid w:val="005127A3"/>
    <w:rsid w:val="005134C5"/>
    <w:rsid w:val="00513596"/>
    <w:rsid w:val="005139AB"/>
    <w:rsid w:val="00513C99"/>
    <w:rsid w:val="0051443D"/>
    <w:rsid w:val="00514B08"/>
    <w:rsid w:val="00515A30"/>
    <w:rsid w:val="00515AD2"/>
    <w:rsid w:val="00517AA9"/>
    <w:rsid w:val="00520312"/>
    <w:rsid w:val="00520CF0"/>
    <w:rsid w:val="00521AA4"/>
    <w:rsid w:val="00521C0B"/>
    <w:rsid w:val="00523335"/>
    <w:rsid w:val="00523F95"/>
    <w:rsid w:val="005242BE"/>
    <w:rsid w:val="0052462E"/>
    <w:rsid w:val="00525F0E"/>
    <w:rsid w:val="00526058"/>
    <w:rsid w:val="005273BE"/>
    <w:rsid w:val="00527530"/>
    <w:rsid w:val="0053008C"/>
    <w:rsid w:val="005302C1"/>
    <w:rsid w:val="00531648"/>
    <w:rsid w:val="005316DB"/>
    <w:rsid w:val="00531970"/>
    <w:rsid w:val="00531A60"/>
    <w:rsid w:val="00531F37"/>
    <w:rsid w:val="005329E0"/>
    <w:rsid w:val="00532C55"/>
    <w:rsid w:val="00534388"/>
    <w:rsid w:val="00534804"/>
    <w:rsid w:val="0053492A"/>
    <w:rsid w:val="00534A67"/>
    <w:rsid w:val="005355B9"/>
    <w:rsid w:val="0053601B"/>
    <w:rsid w:val="00536161"/>
    <w:rsid w:val="00536304"/>
    <w:rsid w:val="00536B02"/>
    <w:rsid w:val="00537BC7"/>
    <w:rsid w:val="00537F6E"/>
    <w:rsid w:val="00540878"/>
    <w:rsid w:val="00541BCC"/>
    <w:rsid w:val="00542179"/>
    <w:rsid w:val="00542864"/>
    <w:rsid w:val="00542B96"/>
    <w:rsid w:val="00543238"/>
    <w:rsid w:val="005445A7"/>
    <w:rsid w:val="0054464A"/>
    <w:rsid w:val="00544CE6"/>
    <w:rsid w:val="005463BB"/>
    <w:rsid w:val="0054700E"/>
    <w:rsid w:val="005475CA"/>
    <w:rsid w:val="00547C71"/>
    <w:rsid w:val="00547CF1"/>
    <w:rsid w:val="00550992"/>
    <w:rsid w:val="0055127E"/>
    <w:rsid w:val="00551AF5"/>
    <w:rsid w:val="00551BC1"/>
    <w:rsid w:val="00551C77"/>
    <w:rsid w:val="00551D61"/>
    <w:rsid w:val="00551D7A"/>
    <w:rsid w:val="0055313C"/>
    <w:rsid w:val="005533B3"/>
    <w:rsid w:val="00553B40"/>
    <w:rsid w:val="00553FA9"/>
    <w:rsid w:val="005541DE"/>
    <w:rsid w:val="00554200"/>
    <w:rsid w:val="00555254"/>
    <w:rsid w:val="00555C1C"/>
    <w:rsid w:val="00555D53"/>
    <w:rsid w:val="00556CF6"/>
    <w:rsid w:val="00557737"/>
    <w:rsid w:val="0055777C"/>
    <w:rsid w:val="00557FD2"/>
    <w:rsid w:val="00560003"/>
    <w:rsid w:val="005610CA"/>
    <w:rsid w:val="00561A32"/>
    <w:rsid w:val="00562083"/>
    <w:rsid w:val="00562134"/>
    <w:rsid w:val="005633F4"/>
    <w:rsid w:val="00563A6A"/>
    <w:rsid w:val="0056407C"/>
    <w:rsid w:val="005640F0"/>
    <w:rsid w:val="00564159"/>
    <w:rsid w:val="00564623"/>
    <w:rsid w:val="00564C05"/>
    <w:rsid w:val="00565C5E"/>
    <w:rsid w:val="00566451"/>
    <w:rsid w:val="00567F69"/>
    <w:rsid w:val="00570238"/>
    <w:rsid w:val="00570A35"/>
    <w:rsid w:val="0057110C"/>
    <w:rsid w:val="00571BEF"/>
    <w:rsid w:val="005729BB"/>
    <w:rsid w:val="00572AAF"/>
    <w:rsid w:val="00572BD4"/>
    <w:rsid w:val="005733BC"/>
    <w:rsid w:val="005734BA"/>
    <w:rsid w:val="00573C3F"/>
    <w:rsid w:val="00573E54"/>
    <w:rsid w:val="00574620"/>
    <w:rsid w:val="00575A17"/>
    <w:rsid w:val="00575DB3"/>
    <w:rsid w:val="00575E29"/>
    <w:rsid w:val="005768C0"/>
    <w:rsid w:val="00576D70"/>
    <w:rsid w:val="00577373"/>
    <w:rsid w:val="005775D7"/>
    <w:rsid w:val="00577F01"/>
    <w:rsid w:val="00580D41"/>
    <w:rsid w:val="00581007"/>
    <w:rsid w:val="00581942"/>
    <w:rsid w:val="00582F94"/>
    <w:rsid w:val="005836AD"/>
    <w:rsid w:val="0058469B"/>
    <w:rsid w:val="00584E80"/>
    <w:rsid w:val="005852F1"/>
    <w:rsid w:val="005857A3"/>
    <w:rsid w:val="00585B65"/>
    <w:rsid w:val="00585E89"/>
    <w:rsid w:val="0058608A"/>
    <w:rsid w:val="005871E7"/>
    <w:rsid w:val="0058727C"/>
    <w:rsid w:val="00587725"/>
    <w:rsid w:val="0058778C"/>
    <w:rsid w:val="00587F0A"/>
    <w:rsid w:val="00587F36"/>
    <w:rsid w:val="0059008B"/>
    <w:rsid w:val="005902F6"/>
    <w:rsid w:val="00590FF5"/>
    <w:rsid w:val="005918D7"/>
    <w:rsid w:val="00591A29"/>
    <w:rsid w:val="0059224A"/>
    <w:rsid w:val="005930BA"/>
    <w:rsid w:val="0059386D"/>
    <w:rsid w:val="00593B19"/>
    <w:rsid w:val="00594982"/>
    <w:rsid w:val="0059589C"/>
    <w:rsid w:val="005963F5"/>
    <w:rsid w:val="00596810"/>
    <w:rsid w:val="005A0298"/>
    <w:rsid w:val="005A02EE"/>
    <w:rsid w:val="005A0424"/>
    <w:rsid w:val="005A0D0A"/>
    <w:rsid w:val="005A1525"/>
    <w:rsid w:val="005A184D"/>
    <w:rsid w:val="005A1ECF"/>
    <w:rsid w:val="005A1FFB"/>
    <w:rsid w:val="005A2BE5"/>
    <w:rsid w:val="005A2C2A"/>
    <w:rsid w:val="005A2DED"/>
    <w:rsid w:val="005A39E7"/>
    <w:rsid w:val="005A3C75"/>
    <w:rsid w:val="005A45CA"/>
    <w:rsid w:val="005A4862"/>
    <w:rsid w:val="005A4E6B"/>
    <w:rsid w:val="005A51E4"/>
    <w:rsid w:val="005A5713"/>
    <w:rsid w:val="005A5C8D"/>
    <w:rsid w:val="005A5E7C"/>
    <w:rsid w:val="005A60B6"/>
    <w:rsid w:val="005A64E5"/>
    <w:rsid w:val="005A66A0"/>
    <w:rsid w:val="005A6B2C"/>
    <w:rsid w:val="005A701A"/>
    <w:rsid w:val="005A7292"/>
    <w:rsid w:val="005A77E9"/>
    <w:rsid w:val="005A7840"/>
    <w:rsid w:val="005B04EE"/>
    <w:rsid w:val="005B055E"/>
    <w:rsid w:val="005B1047"/>
    <w:rsid w:val="005B1366"/>
    <w:rsid w:val="005B1E17"/>
    <w:rsid w:val="005B2C32"/>
    <w:rsid w:val="005B39DD"/>
    <w:rsid w:val="005B3A6D"/>
    <w:rsid w:val="005B3D12"/>
    <w:rsid w:val="005B5230"/>
    <w:rsid w:val="005B6018"/>
    <w:rsid w:val="005B6997"/>
    <w:rsid w:val="005B7401"/>
    <w:rsid w:val="005C165D"/>
    <w:rsid w:val="005C1D40"/>
    <w:rsid w:val="005C227D"/>
    <w:rsid w:val="005C26E3"/>
    <w:rsid w:val="005C36C4"/>
    <w:rsid w:val="005C37E8"/>
    <w:rsid w:val="005C44E6"/>
    <w:rsid w:val="005C47B0"/>
    <w:rsid w:val="005C4D41"/>
    <w:rsid w:val="005C584B"/>
    <w:rsid w:val="005C6038"/>
    <w:rsid w:val="005C6533"/>
    <w:rsid w:val="005C69A4"/>
    <w:rsid w:val="005C752F"/>
    <w:rsid w:val="005C7C63"/>
    <w:rsid w:val="005C7D9D"/>
    <w:rsid w:val="005D0ABB"/>
    <w:rsid w:val="005D0D0C"/>
    <w:rsid w:val="005D131A"/>
    <w:rsid w:val="005D1355"/>
    <w:rsid w:val="005D195D"/>
    <w:rsid w:val="005D1BD3"/>
    <w:rsid w:val="005D3857"/>
    <w:rsid w:val="005D4744"/>
    <w:rsid w:val="005D4C8C"/>
    <w:rsid w:val="005D53D8"/>
    <w:rsid w:val="005D5766"/>
    <w:rsid w:val="005D59F8"/>
    <w:rsid w:val="005D7084"/>
    <w:rsid w:val="005D7487"/>
    <w:rsid w:val="005D75C4"/>
    <w:rsid w:val="005D79BF"/>
    <w:rsid w:val="005D7BBF"/>
    <w:rsid w:val="005D7F89"/>
    <w:rsid w:val="005E08C7"/>
    <w:rsid w:val="005E0A44"/>
    <w:rsid w:val="005E0F7D"/>
    <w:rsid w:val="005E1E22"/>
    <w:rsid w:val="005E1EC0"/>
    <w:rsid w:val="005E1FAF"/>
    <w:rsid w:val="005E34F6"/>
    <w:rsid w:val="005E3A9C"/>
    <w:rsid w:val="005E52EB"/>
    <w:rsid w:val="005E5601"/>
    <w:rsid w:val="005E574F"/>
    <w:rsid w:val="005E580D"/>
    <w:rsid w:val="005E5A9A"/>
    <w:rsid w:val="005E5BE1"/>
    <w:rsid w:val="005E5E70"/>
    <w:rsid w:val="005E6432"/>
    <w:rsid w:val="005E6953"/>
    <w:rsid w:val="005F1065"/>
    <w:rsid w:val="005F1A91"/>
    <w:rsid w:val="005F3F1D"/>
    <w:rsid w:val="005F464B"/>
    <w:rsid w:val="005F493E"/>
    <w:rsid w:val="005F4C45"/>
    <w:rsid w:val="005F4EA5"/>
    <w:rsid w:val="005F5114"/>
    <w:rsid w:val="005F5417"/>
    <w:rsid w:val="005F5476"/>
    <w:rsid w:val="005F5ADA"/>
    <w:rsid w:val="005F6385"/>
    <w:rsid w:val="005F6638"/>
    <w:rsid w:val="005F6CE0"/>
    <w:rsid w:val="005F6EF7"/>
    <w:rsid w:val="005F702B"/>
    <w:rsid w:val="005F73EF"/>
    <w:rsid w:val="00600500"/>
    <w:rsid w:val="00600F1F"/>
    <w:rsid w:val="0060114D"/>
    <w:rsid w:val="006011C8"/>
    <w:rsid w:val="0060156F"/>
    <w:rsid w:val="00601A81"/>
    <w:rsid w:val="00601B75"/>
    <w:rsid w:val="00601B84"/>
    <w:rsid w:val="00601E3C"/>
    <w:rsid w:val="00602328"/>
    <w:rsid w:val="00602384"/>
    <w:rsid w:val="006033F6"/>
    <w:rsid w:val="00603A75"/>
    <w:rsid w:val="00603E77"/>
    <w:rsid w:val="00604188"/>
    <w:rsid w:val="00604639"/>
    <w:rsid w:val="00605E4B"/>
    <w:rsid w:val="006062EA"/>
    <w:rsid w:val="00606A70"/>
    <w:rsid w:val="00606E3C"/>
    <w:rsid w:val="00606EB7"/>
    <w:rsid w:val="00606FF1"/>
    <w:rsid w:val="006072A6"/>
    <w:rsid w:val="00607B98"/>
    <w:rsid w:val="00607F4E"/>
    <w:rsid w:val="0061013A"/>
    <w:rsid w:val="00610681"/>
    <w:rsid w:val="006106E6"/>
    <w:rsid w:val="00610DF7"/>
    <w:rsid w:val="00610E5F"/>
    <w:rsid w:val="00611127"/>
    <w:rsid w:val="006115A5"/>
    <w:rsid w:val="00611B15"/>
    <w:rsid w:val="006121D0"/>
    <w:rsid w:val="0061238A"/>
    <w:rsid w:val="0061269F"/>
    <w:rsid w:val="0061283D"/>
    <w:rsid w:val="006131F9"/>
    <w:rsid w:val="00613710"/>
    <w:rsid w:val="00613EA9"/>
    <w:rsid w:val="00613F21"/>
    <w:rsid w:val="00614233"/>
    <w:rsid w:val="00614C61"/>
    <w:rsid w:val="006150C4"/>
    <w:rsid w:val="006154EE"/>
    <w:rsid w:val="00615719"/>
    <w:rsid w:val="0061594D"/>
    <w:rsid w:val="00616DC4"/>
    <w:rsid w:val="00616E0D"/>
    <w:rsid w:val="00617B43"/>
    <w:rsid w:val="00617BA6"/>
    <w:rsid w:val="0062001E"/>
    <w:rsid w:val="00620BC2"/>
    <w:rsid w:val="00620DEE"/>
    <w:rsid w:val="00621887"/>
    <w:rsid w:val="00621A41"/>
    <w:rsid w:val="00621BED"/>
    <w:rsid w:val="00621E69"/>
    <w:rsid w:val="006236B9"/>
    <w:rsid w:val="00624369"/>
    <w:rsid w:val="006249D6"/>
    <w:rsid w:val="00624F59"/>
    <w:rsid w:val="00625344"/>
    <w:rsid w:val="00625CB4"/>
    <w:rsid w:val="00625DE4"/>
    <w:rsid w:val="006276C8"/>
    <w:rsid w:val="00627BA5"/>
    <w:rsid w:val="00627C8F"/>
    <w:rsid w:val="00627D5E"/>
    <w:rsid w:val="00627FE9"/>
    <w:rsid w:val="0063006B"/>
    <w:rsid w:val="00630184"/>
    <w:rsid w:val="0063046E"/>
    <w:rsid w:val="006305AB"/>
    <w:rsid w:val="006306D2"/>
    <w:rsid w:val="006317B9"/>
    <w:rsid w:val="0063327C"/>
    <w:rsid w:val="006338C9"/>
    <w:rsid w:val="00633A6B"/>
    <w:rsid w:val="00633AA2"/>
    <w:rsid w:val="00633ECE"/>
    <w:rsid w:val="006340FE"/>
    <w:rsid w:val="00634131"/>
    <w:rsid w:val="00634244"/>
    <w:rsid w:val="00634561"/>
    <w:rsid w:val="00634BF3"/>
    <w:rsid w:val="00635135"/>
    <w:rsid w:val="006351CB"/>
    <w:rsid w:val="00635F41"/>
    <w:rsid w:val="006361A6"/>
    <w:rsid w:val="00636988"/>
    <w:rsid w:val="00636B25"/>
    <w:rsid w:val="00636ED0"/>
    <w:rsid w:val="00637675"/>
    <w:rsid w:val="00637A61"/>
    <w:rsid w:val="00637CC3"/>
    <w:rsid w:val="006406A5"/>
    <w:rsid w:val="00640807"/>
    <w:rsid w:val="006415F2"/>
    <w:rsid w:val="00641665"/>
    <w:rsid w:val="0064166C"/>
    <w:rsid w:val="00641F2C"/>
    <w:rsid w:val="0064262A"/>
    <w:rsid w:val="00643CFE"/>
    <w:rsid w:val="00643E06"/>
    <w:rsid w:val="006441E4"/>
    <w:rsid w:val="00644502"/>
    <w:rsid w:val="00644769"/>
    <w:rsid w:val="00644775"/>
    <w:rsid w:val="00644964"/>
    <w:rsid w:val="00646471"/>
    <w:rsid w:val="00646B5A"/>
    <w:rsid w:val="00647434"/>
    <w:rsid w:val="006474D8"/>
    <w:rsid w:val="006479F3"/>
    <w:rsid w:val="00647BA5"/>
    <w:rsid w:val="0065023A"/>
    <w:rsid w:val="00650300"/>
    <w:rsid w:val="006504CF"/>
    <w:rsid w:val="006514E4"/>
    <w:rsid w:val="0065274A"/>
    <w:rsid w:val="00652F71"/>
    <w:rsid w:val="00653456"/>
    <w:rsid w:val="00653CE1"/>
    <w:rsid w:val="006549BA"/>
    <w:rsid w:val="00654AB7"/>
    <w:rsid w:val="0065530D"/>
    <w:rsid w:val="00655C56"/>
    <w:rsid w:val="006560B9"/>
    <w:rsid w:val="006560CC"/>
    <w:rsid w:val="00656D03"/>
    <w:rsid w:val="00656DBF"/>
    <w:rsid w:val="00657110"/>
    <w:rsid w:val="0065712F"/>
    <w:rsid w:val="006579BD"/>
    <w:rsid w:val="00657EF7"/>
    <w:rsid w:val="006603C5"/>
    <w:rsid w:val="00660725"/>
    <w:rsid w:val="0066080B"/>
    <w:rsid w:val="00660B15"/>
    <w:rsid w:val="00660BEA"/>
    <w:rsid w:val="00660CA2"/>
    <w:rsid w:val="00660F4F"/>
    <w:rsid w:val="006615A2"/>
    <w:rsid w:val="00661732"/>
    <w:rsid w:val="00663695"/>
    <w:rsid w:val="006636FB"/>
    <w:rsid w:val="00663C23"/>
    <w:rsid w:val="0066414E"/>
    <w:rsid w:val="006644A9"/>
    <w:rsid w:val="0066467A"/>
    <w:rsid w:val="00665523"/>
    <w:rsid w:val="00666128"/>
    <w:rsid w:val="006664B6"/>
    <w:rsid w:val="006675B0"/>
    <w:rsid w:val="006700C8"/>
    <w:rsid w:val="006704E4"/>
    <w:rsid w:val="00670784"/>
    <w:rsid w:val="00670E79"/>
    <w:rsid w:val="00671985"/>
    <w:rsid w:val="00671F8A"/>
    <w:rsid w:val="00672973"/>
    <w:rsid w:val="00672C78"/>
    <w:rsid w:val="00673D6D"/>
    <w:rsid w:val="006740C8"/>
    <w:rsid w:val="006741BB"/>
    <w:rsid w:val="00674FE8"/>
    <w:rsid w:val="00675A44"/>
    <w:rsid w:val="00675A66"/>
    <w:rsid w:val="00675FC7"/>
    <w:rsid w:val="006764C7"/>
    <w:rsid w:val="006776D8"/>
    <w:rsid w:val="00677A1C"/>
    <w:rsid w:val="006818E0"/>
    <w:rsid w:val="00681980"/>
    <w:rsid w:val="00682E14"/>
    <w:rsid w:val="006830CA"/>
    <w:rsid w:val="00684C60"/>
    <w:rsid w:val="00684E5E"/>
    <w:rsid w:val="006855D9"/>
    <w:rsid w:val="0068581E"/>
    <w:rsid w:val="00685D0F"/>
    <w:rsid w:val="0068617B"/>
    <w:rsid w:val="006863D7"/>
    <w:rsid w:val="0068656A"/>
    <w:rsid w:val="00686849"/>
    <w:rsid w:val="00686DDC"/>
    <w:rsid w:val="006873D6"/>
    <w:rsid w:val="0068780A"/>
    <w:rsid w:val="0069012D"/>
    <w:rsid w:val="006908F4"/>
    <w:rsid w:val="00690D3C"/>
    <w:rsid w:val="00691143"/>
    <w:rsid w:val="00691B4B"/>
    <w:rsid w:val="006925FE"/>
    <w:rsid w:val="0069261D"/>
    <w:rsid w:val="00692FEF"/>
    <w:rsid w:val="00693659"/>
    <w:rsid w:val="00693667"/>
    <w:rsid w:val="00694626"/>
    <w:rsid w:val="00694F7F"/>
    <w:rsid w:val="00695A55"/>
    <w:rsid w:val="00695B52"/>
    <w:rsid w:val="00695FBA"/>
    <w:rsid w:val="00696320"/>
    <w:rsid w:val="00696533"/>
    <w:rsid w:val="0069668B"/>
    <w:rsid w:val="006A0391"/>
    <w:rsid w:val="006A13F8"/>
    <w:rsid w:val="006A236D"/>
    <w:rsid w:val="006A2692"/>
    <w:rsid w:val="006A26E8"/>
    <w:rsid w:val="006A2FDC"/>
    <w:rsid w:val="006A3B27"/>
    <w:rsid w:val="006A3E16"/>
    <w:rsid w:val="006A4BD7"/>
    <w:rsid w:val="006A4C05"/>
    <w:rsid w:val="006A5BC6"/>
    <w:rsid w:val="006A65EE"/>
    <w:rsid w:val="006A6B12"/>
    <w:rsid w:val="006A740D"/>
    <w:rsid w:val="006A7ADD"/>
    <w:rsid w:val="006B085A"/>
    <w:rsid w:val="006B12E4"/>
    <w:rsid w:val="006B1806"/>
    <w:rsid w:val="006B1942"/>
    <w:rsid w:val="006B2E43"/>
    <w:rsid w:val="006B35C3"/>
    <w:rsid w:val="006B3836"/>
    <w:rsid w:val="006B3E90"/>
    <w:rsid w:val="006B4833"/>
    <w:rsid w:val="006B54D6"/>
    <w:rsid w:val="006B565D"/>
    <w:rsid w:val="006B5A42"/>
    <w:rsid w:val="006B684D"/>
    <w:rsid w:val="006B6C42"/>
    <w:rsid w:val="006B6CA4"/>
    <w:rsid w:val="006B7017"/>
    <w:rsid w:val="006B7223"/>
    <w:rsid w:val="006B77F8"/>
    <w:rsid w:val="006B7A5D"/>
    <w:rsid w:val="006B7D6A"/>
    <w:rsid w:val="006C0342"/>
    <w:rsid w:val="006C0893"/>
    <w:rsid w:val="006C0BAE"/>
    <w:rsid w:val="006C0C36"/>
    <w:rsid w:val="006C0F14"/>
    <w:rsid w:val="006C151F"/>
    <w:rsid w:val="006C15CE"/>
    <w:rsid w:val="006C1B6D"/>
    <w:rsid w:val="006C1D21"/>
    <w:rsid w:val="006C1D9A"/>
    <w:rsid w:val="006C2459"/>
    <w:rsid w:val="006C3303"/>
    <w:rsid w:val="006C3A68"/>
    <w:rsid w:val="006C3A8D"/>
    <w:rsid w:val="006C430F"/>
    <w:rsid w:val="006C48F2"/>
    <w:rsid w:val="006C5191"/>
    <w:rsid w:val="006C5823"/>
    <w:rsid w:val="006C5FCC"/>
    <w:rsid w:val="006C63CA"/>
    <w:rsid w:val="006C6F34"/>
    <w:rsid w:val="006D08E5"/>
    <w:rsid w:val="006D0AAB"/>
    <w:rsid w:val="006D1896"/>
    <w:rsid w:val="006D1914"/>
    <w:rsid w:val="006D1EB9"/>
    <w:rsid w:val="006D2354"/>
    <w:rsid w:val="006D2A3F"/>
    <w:rsid w:val="006D3040"/>
    <w:rsid w:val="006D3531"/>
    <w:rsid w:val="006D4112"/>
    <w:rsid w:val="006D54BB"/>
    <w:rsid w:val="006D5516"/>
    <w:rsid w:val="006D58C8"/>
    <w:rsid w:val="006D5EC3"/>
    <w:rsid w:val="006D6B3D"/>
    <w:rsid w:val="006D6B62"/>
    <w:rsid w:val="006D6BC4"/>
    <w:rsid w:val="006D6F8A"/>
    <w:rsid w:val="006D7DF0"/>
    <w:rsid w:val="006E04F7"/>
    <w:rsid w:val="006E065B"/>
    <w:rsid w:val="006E1050"/>
    <w:rsid w:val="006E12BF"/>
    <w:rsid w:val="006E181D"/>
    <w:rsid w:val="006E193C"/>
    <w:rsid w:val="006E1AED"/>
    <w:rsid w:val="006E2364"/>
    <w:rsid w:val="006E24DC"/>
    <w:rsid w:val="006E26F5"/>
    <w:rsid w:val="006E2760"/>
    <w:rsid w:val="006E2AB1"/>
    <w:rsid w:val="006E2D4E"/>
    <w:rsid w:val="006E2D7F"/>
    <w:rsid w:val="006E32B9"/>
    <w:rsid w:val="006E3991"/>
    <w:rsid w:val="006E3E57"/>
    <w:rsid w:val="006E3F98"/>
    <w:rsid w:val="006E4234"/>
    <w:rsid w:val="006E44BA"/>
    <w:rsid w:val="006E4FBA"/>
    <w:rsid w:val="006E512F"/>
    <w:rsid w:val="006E541A"/>
    <w:rsid w:val="006E7CB2"/>
    <w:rsid w:val="006F080C"/>
    <w:rsid w:val="006F0B2A"/>
    <w:rsid w:val="006F0CDC"/>
    <w:rsid w:val="006F119B"/>
    <w:rsid w:val="006F1329"/>
    <w:rsid w:val="006F1D03"/>
    <w:rsid w:val="006F1F31"/>
    <w:rsid w:val="006F1FE7"/>
    <w:rsid w:val="006F20AB"/>
    <w:rsid w:val="006F3875"/>
    <w:rsid w:val="006F3F00"/>
    <w:rsid w:val="006F4369"/>
    <w:rsid w:val="006F4ABD"/>
    <w:rsid w:val="006F52C9"/>
    <w:rsid w:val="006F5450"/>
    <w:rsid w:val="006F641F"/>
    <w:rsid w:val="006F7105"/>
    <w:rsid w:val="006F792A"/>
    <w:rsid w:val="007005CC"/>
    <w:rsid w:val="00700984"/>
    <w:rsid w:val="007019C4"/>
    <w:rsid w:val="00701B01"/>
    <w:rsid w:val="00701E39"/>
    <w:rsid w:val="0070310E"/>
    <w:rsid w:val="0070355F"/>
    <w:rsid w:val="007036A8"/>
    <w:rsid w:val="00704763"/>
    <w:rsid w:val="0070516B"/>
    <w:rsid w:val="00705899"/>
    <w:rsid w:val="00705B5E"/>
    <w:rsid w:val="007068B8"/>
    <w:rsid w:val="00706D12"/>
    <w:rsid w:val="00707C9A"/>
    <w:rsid w:val="00707EA0"/>
    <w:rsid w:val="0071043B"/>
    <w:rsid w:val="00710D3E"/>
    <w:rsid w:val="007110E9"/>
    <w:rsid w:val="00711A55"/>
    <w:rsid w:val="00711DEC"/>
    <w:rsid w:val="007121D7"/>
    <w:rsid w:val="007124AD"/>
    <w:rsid w:val="00712E9C"/>
    <w:rsid w:val="007132AB"/>
    <w:rsid w:val="00713B5F"/>
    <w:rsid w:val="00714BA6"/>
    <w:rsid w:val="00714EC1"/>
    <w:rsid w:val="007150AA"/>
    <w:rsid w:val="0071546C"/>
    <w:rsid w:val="00715618"/>
    <w:rsid w:val="007157F0"/>
    <w:rsid w:val="00715995"/>
    <w:rsid w:val="007159F5"/>
    <w:rsid w:val="00715FE3"/>
    <w:rsid w:val="007160EE"/>
    <w:rsid w:val="00716C93"/>
    <w:rsid w:val="00720608"/>
    <w:rsid w:val="00720ADF"/>
    <w:rsid w:val="00720D80"/>
    <w:rsid w:val="00721BE9"/>
    <w:rsid w:val="00722739"/>
    <w:rsid w:val="00722949"/>
    <w:rsid w:val="00723473"/>
    <w:rsid w:val="00723578"/>
    <w:rsid w:val="00723591"/>
    <w:rsid w:val="007237F0"/>
    <w:rsid w:val="00723BBE"/>
    <w:rsid w:val="00723E05"/>
    <w:rsid w:val="00724261"/>
    <w:rsid w:val="007247F1"/>
    <w:rsid w:val="00725050"/>
    <w:rsid w:val="007253CA"/>
    <w:rsid w:val="00725ED0"/>
    <w:rsid w:val="007261CE"/>
    <w:rsid w:val="00726BC6"/>
    <w:rsid w:val="0072736C"/>
    <w:rsid w:val="00727377"/>
    <w:rsid w:val="00730939"/>
    <w:rsid w:val="00731DF2"/>
    <w:rsid w:val="007320BD"/>
    <w:rsid w:val="00732398"/>
    <w:rsid w:val="00733304"/>
    <w:rsid w:val="007333B9"/>
    <w:rsid w:val="00733484"/>
    <w:rsid w:val="00733E16"/>
    <w:rsid w:val="00734303"/>
    <w:rsid w:val="00734638"/>
    <w:rsid w:val="00734BB6"/>
    <w:rsid w:val="00734BD1"/>
    <w:rsid w:val="00734E67"/>
    <w:rsid w:val="0073519F"/>
    <w:rsid w:val="00735CCD"/>
    <w:rsid w:val="0073640E"/>
    <w:rsid w:val="00736583"/>
    <w:rsid w:val="00736C8E"/>
    <w:rsid w:val="00737A74"/>
    <w:rsid w:val="00737FC7"/>
    <w:rsid w:val="00740091"/>
    <w:rsid w:val="007404E8"/>
    <w:rsid w:val="0074145C"/>
    <w:rsid w:val="0074155B"/>
    <w:rsid w:val="00741E5C"/>
    <w:rsid w:val="0074227B"/>
    <w:rsid w:val="007425A7"/>
    <w:rsid w:val="00742A9C"/>
    <w:rsid w:val="00743B4C"/>
    <w:rsid w:val="00743DC5"/>
    <w:rsid w:val="0074426E"/>
    <w:rsid w:val="007445B0"/>
    <w:rsid w:val="00744DA2"/>
    <w:rsid w:val="00745C26"/>
    <w:rsid w:val="00746FB6"/>
    <w:rsid w:val="00747FC9"/>
    <w:rsid w:val="0075047C"/>
    <w:rsid w:val="0075127C"/>
    <w:rsid w:val="0075186B"/>
    <w:rsid w:val="0075238C"/>
    <w:rsid w:val="00752B09"/>
    <w:rsid w:val="00752DB9"/>
    <w:rsid w:val="00753800"/>
    <w:rsid w:val="007539F1"/>
    <w:rsid w:val="00754007"/>
    <w:rsid w:val="00754D8D"/>
    <w:rsid w:val="0075588F"/>
    <w:rsid w:val="00755BDF"/>
    <w:rsid w:val="007566E1"/>
    <w:rsid w:val="00760044"/>
    <w:rsid w:val="0076045D"/>
    <w:rsid w:val="0076053C"/>
    <w:rsid w:val="00760820"/>
    <w:rsid w:val="0076121B"/>
    <w:rsid w:val="00761622"/>
    <w:rsid w:val="007617D5"/>
    <w:rsid w:val="00761860"/>
    <w:rsid w:val="00761D57"/>
    <w:rsid w:val="00761D7F"/>
    <w:rsid w:val="0076242F"/>
    <w:rsid w:val="007626B9"/>
    <w:rsid w:val="00762F49"/>
    <w:rsid w:val="007631FD"/>
    <w:rsid w:val="00763226"/>
    <w:rsid w:val="007642F5"/>
    <w:rsid w:val="00764BD1"/>
    <w:rsid w:val="00764BD2"/>
    <w:rsid w:val="007650E8"/>
    <w:rsid w:val="007651DE"/>
    <w:rsid w:val="0076574A"/>
    <w:rsid w:val="00765E0D"/>
    <w:rsid w:val="0076628F"/>
    <w:rsid w:val="00766B7C"/>
    <w:rsid w:val="00767D60"/>
    <w:rsid w:val="00767FB6"/>
    <w:rsid w:val="00770346"/>
    <w:rsid w:val="007703E9"/>
    <w:rsid w:val="00770F63"/>
    <w:rsid w:val="00771A84"/>
    <w:rsid w:val="00771AA8"/>
    <w:rsid w:val="00771C3D"/>
    <w:rsid w:val="00772E41"/>
    <w:rsid w:val="00773712"/>
    <w:rsid w:val="007740D6"/>
    <w:rsid w:val="0077419F"/>
    <w:rsid w:val="0077460B"/>
    <w:rsid w:val="007747EA"/>
    <w:rsid w:val="007748E1"/>
    <w:rsid w:val="00774E62"/>
    <w:rsid w:val="0077534B"/>
    <w:rsid w:val="00775425"/>
    <w:rsid w:val="0077569E"/>
    <w:rsid w:val="00775B47"/>
    <w:rsid w:val="007763B9"/>
    <w:rsid w:val="0077650C"/>
    <w:rsid w:val="007766A4"/>
    <w:rsid w:val="00777262"/>
    <w:rsid w:val="00777271"/>
    <w:rsid w:val="007800E4"/>
    <w:rsid w:val="00780470"/>
    <w:rsid w:val="0078072B"/>
    <w:rsid w:val="00780993"/>
    <w:rsid w:val="00780E9A"/>
    <w:rsid w:val="00781D44"/>
    <w:rsid w:val="00781DEF"/>
    <w:rsid w:val="007820DC"/>
    <w:rsid w:val="007821CD"/>
    <w:rsid w:val="0078316A"/>
    <w:rsid w:val="00783AF2"/>
    <w:rsid w:val="00783F50"/>
    <w:rsid w:val="007841C7"/>
    <w:rsid w:val="00784489"/>
    <w:rsid w:val="00784A33"/>
    <w:rsid w:val="00785D27"/>
    <w:rsid w:val="00786CFC"/>
    <w:rsid w:val="00790914"/>
    <w:rsid w:val="00790BB2"/>
    <w:rsid w:val="00790EB6"/>
    <w:rsid w:val="00791698"/>
    <w:rsid w:val="00791B7C"/>
    <w:rsid w:val="00793705"/>
    <w:rsid w:val="0079405B"/>
    <w:rsid w:val="0079407C"/>
    <w:rsid w:val="0079499E"/>
    <w:rsid w:val="00795C37"/>
    <w:rsid w:val="00795F9B"/>
    <w:rsid w:val="00796A9D"/>
    <w:rsid w:val="00796FAA"/>
    <w:rsid w:val="0079780A"/>
    <w:rsid w:val="007A105E"/>
    <w:rsid w:val="007A20B8"/>
    <w:rsid w:val="007A31CE"/>
    <w:rsid w:val="007A385C"/>
    <w:rsid w:val="007A3B62"/>
    <w:rsid w:val="007A485C"/>
    <w:rsid w:val="007A4F63"/>
    <w:rsid w:val="007A5379"/>
    <w:rsid w:val="007A53C5"/>
    <w:rsid w:val="007A5857"/>
    <w:rsid w:val="007A616D"/>
    <w:rsid w:val="007A68E6"/>
    <w:rsid w:val="007A6CEF"/>
    <w:rsid w:val="007B0BCE"/>
    <w:rsid w:val="007B0E8E"/>
    <w:rsid w:val="007B0F98"/>
    <w:rsid w:val="007B123B"/>
    <w:rsid w:val="007B13A0"/>
    <w:rsid w:val="007B1FA9"/>
    <w:rsid w:val="007B2B16"/>
    <w:rsid w:val="007B2C44"/>
    <w:rsid w:val="007B2E84"/>
    <w:rsid w:val="007B3928"/>
    <w:rsid w:val="007B40DE"/>
    <w:rsid w:val="007B4205"/>
    <w:rsid w:val="007B597C"/>
    <w:rsid w:val="007B5B3A"/>
    <w:rsid w:val="007B62F1"/>
    <w:rsid w:val="007B66EA"/>
    <w:rsid w:val="007B6893"/>
    <w:rsid w:val="007B735E"/>
    <w:rsid w:val="007B75C0"/>
    <w:rsid w:val="007B765B"/>
    <w:rsid w:val="007B77DD"/>
    <w:rsid w:val="007B7BDB"/>
    <w:rsid w:val="007C04DB"/>
    <w:rsid w:val="007C08CE"/>
    <w:rsid w:val="007C09EA"/>
    <w:rsid w:val="007C0B0D"/>
    <w:rsid w:val="007C0BBB"/>
    <w:rsid w:val="007C1838"/>
    <w:rsid w:val="007C1DE5"/>
    <w:rsid w:val="007C20A9"/>
    <w:rsid w:val="007C2F66"/>
    <w:rsid w:val="007C3107"/>
    <w:rsid w:val="007C4086"/>
    <w:rsid w:val="007C4154"/>
    <w:rsid w:val="007C41DC"/>
    <w:rsid w:val="007C45E2"/>
    <w:rsid w:val="007C50D4"/>
    <w:rsid w:val="007C53DE"/>
    <w:rsid w:val="007C60E5"/>
    <w:rsid w:val="007C646A"/>
    <w:rsid w:val="007C6BDC"/>
    <w:rsid w:val="007C7284"/>
    <w:rsid w:val="007C7461"/>
    <w:rsid w:val="007D0214"/>
    <w:rsid w:val="007D08FB"/>
    <w:rsid w:val="007D10AB"/>
    <w:rsid w:val="007D1823"/>
    <w:rsid w:val="007D25AB"/>
    <w:rsid w:val="007D3B2B"/>
    <w:rsid w:val="007D3B5B"/>
    <w:rsid w:val="007D3ED7"/>
    <w:rsid w:val="007D467C"/>
    <w:rsid w:val="007D4B0B"/>
    <w:rsid w:val="007D4B2F"/>
    <w:rsid w:val="007D4FBF"/>
    <w:rsid w:val="007D5C2A"/>
    <w:rsid w:val="007D5E2C"/>
    <w:rsid w:val="007D643D"/>
    <w:rsid w:val="007D65B1"/>
    <w:rsid w:val="007D74DE"/>
    <w:rsid w:val="007D7C28"/>
    <w:rsid w:val="007D7FD9"/>
    <w:rsid w:val="007E01E0"/>
    <w:rsid w:val="007E09FA"/>
    <w:rsid w:val="007E0C02"/>
    <w:rsid w:val="007E0FAE"/>
    <w:rsid w:val="007E14D5"/>
    <w:rsid w:val="007E21EA"/>
    <w:rsid w:val="007E2385"/>
    <w:rsid w:val="007E29D3"/>
    <w:rsid w:val="007E2ACC"/>
    <w:rsid w:val="007E35C3"/>
    <w:rsid w:val="007E35E2"/>
    <w:rsid w:val="007E36F4"/>
    <w:rsid w:val="007E3A7C"/>
    <w:rsid w:val="007E4111"/>
    <w:rsid w:val="007E48A0"/>
    <w:rsid w:val="007E48E7"/>
    <w:rsid w:val="007E5D91"/>
    <w:rsid w:val="007E5DFB"/>
    <w:rsid w:val="007E6CDE"/>
    <w:rsid w:val="007E7287"/>
    <w:rsid w:val="007E790A"/>
    <w:rsid w:val="007E7E2D"/>
    <w:rsid w:val="007F048B"/>
    <w:rsid w:val="007F0548"/>
    <w:rsid w:val="007F0839"/>
    <w:rsid w:val="007F0ABB"/>
    <w:rsid w:val="007F0F7E"/>
    <w:rsid w:val="007F131A"/>
    <w:rsid w:val="007F20D8"/>
    <w:rsid w:val="007F2192"/>
    <w:rsid w:val="007F235D"/>
    <w:rsid w:val="007F2F02"/>
    <w:rsid w:val="007F40C8"/>
    <w:rsid w:val="007F442A"/>
    <w:rsid w:val="007F4450"/>
    <w:rsid w:val="007F51C7"/>
    <w:rsid w:val="007F53CE"/>
    <w:rsid w:val="007F56EA"/>
    <w:rsid w:val="007F5DF1"/>
    <w:rsid w:val="007F615D"/>
    <w:rsid w:val="007F6B26"/>
    <w:rsid w:val="007F6CF3"/>
    <w:rsid w:val="007F6E3E"/>
    <w:rsid w:val="007F6FA6"/>
    <w:rsid w:val="007F74BB"/>
    <w:rsid w:val="007F78A7"/>
    <w:rsid w:val="007F7EA8"/>
    <w:rsid w:val="007F7EE5"/>
    <w:rsid w:val="0080001D"/>
    <w:rsid w:val="00801CE9"/>
    <w:rsid w:val="008023D6"/>
    <w:rsid w:val="00802CA7"/>
    <w:rsid w:val="008034D4"/>
    <w:rsid w:val="00803BAB"/>
    <w:rsid w:val="00803D66"/>
    <w:rsid w:val="00804469"/>
    <w:rsid w:val="008044C2"/>
    <w:rsid w:val="0080498C"/>
    <w:rsid w:val="008050F3"/>
    <w:rsid w:val="008056B0"/>
    <w:rsid w:val="00806023"/>
    <w:rsid w:val="00806FB8"/>
    <w:rsid w:val="008070CA"/>
    <w:rsid w:val="00810F62"/>
    <w:rsid w:val="00811084"/>
    <w:rsid w:val="00811817"/>
    <w:rsid w:val="0081185C"/>
    <w:rsid w:val="0081206B"/>
    <w:rsid w:val="008128A8"/>
    <w:rsid w:val="00812FAA"/>
    <w:rsid w:val="0081311E"/>
    <w:rsid w:val="00813CC4"/>
    <w:rsid w:val="0081485C"/>
    <w:rsid w:val="008152D2"/>
    <w:rsid w:val="0081539D"/>
    <w:rsid w:val="008159F9"/>
    <w:rsid w:val="0081705E"/>
    <w:rsid w:val="008176A8"/>
    <w:rsid w:val="00817A7C"/>
    <w:rsid w:val="00817D46"/>
    <w:rsid w:val="00820314"/>
    <w:rsid w:val="00820470"/>
    <w:rsid w:val="00820720"/>
    <w:rsid w:val="00820897"/>
    <w:rsid w:val="008209B9"/>
    <w:rsid w:val="00820A69"/>
    <w:rsid w:val="00820E83"/>
    <w:rsid w:val="0082148F"/>
    <w:rsid w:val="0082149C"/>
    <w:rsid w:val="008214FC"/>
    <w:rsid w:val="008225C6"/>
    <w:rsid w:val="00822947"/>
    <w:rsid w:val="00822A33"/>
    <w:rsid w:val="00822E66"/>
    <w:rsid w:val="0082325C"/>
    <w:rsid w:val="00824E09"/>
    <w:rsid w:val="0082559E"/>
    <w:rsid w:val="00826115"/>
    <w:rsid w:val="00827517"/>
    <w:rsid w:val="00827866"/>
    <w:rsid w:val="00830818"/>
    <w:rsid w:val="00831541"/>
    <w:rsid w:val="0083178B"/>
    <w:rsid w:val="008329B4"/>
    <w:rsid w:val="00832A04"/>
    <w:rsid w:val="00832A0E"/>
    <w:rsid w:val="008330AE"/>
    <w:rsid w:val="00834018"/>
    <w:rsid w:val="00834F98"/>
    <w:rsid w:val="008353FD"/>
    <w:rsid w:val="008357FF"/>
    <w:rsid w:val="008359FE"/>
    <w:rsid w:val="00836280"/>
    <w:rsid w:val="00837E6D"/>
    <w:rsid w:val="0084000B"/>
    <w:rsid w:val="0084022A"/>
    <w:rsid w:val="008408E9"/>
    <w:rsid w:val="00840C3A"/>
    <w:rsid w:val="0084117C"/>
    <w:rsid w:val="00841EE5"/>
    <w:rsid w:val="00842265"/>
    <w:rsid w:val="0084245C"/>
    <w:rsid w:val="008432A4"/>
    <w:rsid w:val="0084343B"/>
    <w:rsid w:val="008438F4"/>
    <w:rsid w:val="00843CA8"/>
    <w:rsid w:val="00843FE3"/>
    <w:rsid w:val="00844003"/>
    <w:rsid w:val="00844028"/>
    <w:rsid w:val="00845B7D"/>
    <w:rsid w:val="00845E8B"/>
    <w:rsid w:val="00846150"/>
    <w:rsid w:val="008477E5"/>
    <w:rsid w:val="0084797C"/>
    <w:rsid w:val="00847DEA"/>
    <w:rsid w:val="0085155D"/>
    <w:rsid w:val="00851BEA"/>
    <w:rsid w:val="008523DF"/>
    <w:rsid w:val="00852553"/>
    <w:rsid w:val="00852DE5"/>
    <w:rsid w:val="008530A2"/>
    <w:rsid w:val="008535D1"/>
    <w:rsid w:val="00853715"/>
    <w:rsid w:val="00853D04"/>
    <w:rsid w:val="00853EE9"/>
    <w:rsid w:val="00854A3F"/>
    <w:rsid w:val="00854E49"/>
    <w:rsid w:val="00855C6C"/>
    <w:rsid w:val="00856E72"/>
    <w:rsid w:val="00856FF4"/>
    <w:rsid w:val="008572D4"/>
    <w:rsid w:val="008600A2"/>
    <w:rsid w:val="008628E2"/>
    <w:rsid w:val="008632F9"/>
    <w:rsid w:val="00863C90"/>
    <w:rsid w:val="00864FD3"/>
    <w:rsid w:val="00865817"/>
    <w:rsid w:val="008659B9"/>
    <w:rsid w:val="00865A2F"/>
    <w:rsid w:val="00865F03"/>
    <w:rsid w:val="008660BD"/>
    <w:rsid w:val="0086704E"/>
    <w:rsid w:val="008678C6"/>
    <w:rsid w:val="00867DC3"/>
    <w:rsid w:val="00870B82"/>
    <w:rsid w:val="008717AB"/>
    <w:rsid w:val="00872ACC"/>
    <w:rsid w:val="00873FFB"/>
    <w:rsid w:val="008744DB"/>
    <w:rsid w:val="00874885"/>
    <w:rsid w:val="00874894"/>
    <w:rsid w:val="00874F3F"/>
    <w:rsid w:val="00875763"/>
    <w:rsid w:val="00875CF7"/>
    <w:rsid w:val="0087676E"/>
    <w:rsid w:val="008767BD"/>
    <w:rsid w:val="00876B7E"/>
    <w:rsid w:val="00876DCF"/>
    <w:rsid w:val="00877ACC"/>
    <w:rsid w:val="00877C24"/>
    <w:rsid w:val="00880105"/>
    <w:rsid w:val="008808A7"/>
    <w:rsid w:val="00880909"/>
    <w:rsid w:val="00880964"/>
    <w:rsid w:val="00880E1F"/>
    <w:rsid w:val="00881BE5"/>
    <w:rsid w:val="00881C1A"/>
    <w:rsid w:val="00882EFE"/>
    <w:rsid w:val="00883624"/>
    <w:rsid w:val="00883727"/>
    <w:rsid w:val="0088420F"/>
    <w:rsid w:val="00885E27"/>
    <w:rsid w:val="00885F88"/>
    <w:rsid w:val="00886927"/>
    <w:rsid w:val="00886BF9"/>
    <w:rsid w:val="00890084"/>
    <w:rsid w:val="0089233B"/>
    <w:rsid w:val="008924D8"/>
    <w:rsid w:val="00892C9A"/>
    <w:rsid w:val="00892F9E"/>
    <w:rsid w:val="00893604"/>
    <w:rsid w:val="0089421F"/>
    <w:rsid w:val="00894472"/>
    <w:rsid w:val="00895973"/>
    <w:rsid w:val="0089597A"/>
    <w:rsid w:val="0089683B"/>
    <w:rsid w:val="008969FB"/>
    <w:rsid w:val="00897322"/>
    <w:rsid w:val="0089739A"/>
    <w:rsid w:val="008975C6"/>
    <w:rsid w:val="00897C1D"/>
    <w:rsid w:val="008A0606"/>
    <w:rsid w:val="008A061F"/>
    <w:rsid w:val="008A13E7"/>
    <w:rsid w:val="008A1831"/>
    <w:rsid w:val="008A1D68"/>
    <w:rsid w:val="008A2C3E"/>
    <w:rsid w:val="008A3574"/>
    <w:rsid w:val="008A3FA8"/>
    <w:rsid w:val="008A4015"/>
    <w:rsid w:val="008A40A6"/>
    <w:rsid w:val="008A44DD"/>
    <w:rsid w:val="008A4A38"/>
    <w:rsid w:val="008A4CF7"/>
    <w:rsid w:val="008A4EF3"/>
    <w:rsid w:val="008A646F"/>
    <w:rsid w:val="008A6D2D"/>
    <w:rsid w:val="008A7476"/>
    <w:rsid w:val="008B054C"/>
    <w:rsid w:val="008B0B7D"/>
    <w:rsid w:val="008B1C6B"/>
    <w:rsid w:val="008B21AB"/>
    <w:rsid w:val="008B3A44"/>
    <w:rsid w:val="008B42DC"/>
    <w:rsid w:val="008B44B1"/>
    <w:rsid w:val="008B6490"/>
    <w:rsid w:val="008B6845"/>
    <w:rsid w:val="008B68AB"/>
    <w:rsid w:val="008B6C3D"/>
    <w:rsid w:val="008B7616"/>
    <w:rsid w:val="008B7899"/>
    <w:rsid w:val="008C0411"/>
    <w:rsid w:val="008C0DB6"/>
    <w:rsid w:val="008C0FCD"/>
    <w:rsid w:val="008C145A"/>
    <w:rsid w:val="008C1EC7"/>
    <w:rsid w:val="008C20CA"/>
    <w:rsid w:val="008C297E"/>
    <w:rsid w:val="008C2B81"/>
    <w:rsid w:val="008C2DF8"/>
    <w:rsid w:val="008C2E0D"/>
    <w:rsid w:val="008C3749"/>
    <w:rsid w:val="008C4525"/>
    <w:rsid w:val="008C49CD"/>
    <w:rsid w:val="008C4D44"/>
    <w:rsid w:val="008C4EB6"/>
    <w:rsid w:val="008C5537"/>
    <w:rsid w:val="008C5CDC"/>
    <w:rsid w:val="008C67D4"/>
    <w:rsid w:val="008C7A61"/>
    <w:rsid w:val="008C7E34"/>
    <w:rsid w:val="008D0447"/>
    <w:rsid w:val="008D0911"/>
    <w:rsid w:val="008D0A0B"/>
    <w:rsid w:val="008D1ABD"/>
    <w:rsid w:val="008D279C"/>
    <w:rsid w:val="008D2C99"/>
    <w:rsid w:val="008D337B"/>
    <w:rsid w:val="008D419A"/>
    <w:rsid w:val="008D57FB"/>
    <w:rsid w:val="008D590F"/>
    <w:rsid w:val="008D5B52"/>
    <w:rsid w:val="008D5EA2"/>
    <w:rsid w:val="008D60BE"/>
    <w:rsid w:val="008D6ACF"/>
    <w:rsid w:val="008D6C5E"/>
    <w:rsid w:val="008D6C91"/>
    <w:rsid w:val="008D6DE4"/>
    <w:rsid w:val="008D73F5"/>
    <w:rsid w:val="008D773D"/>
    <w:rsid w:val="008D798E"/>
    <w:rsid w:val="008E030C"/>
    <w:rsid w:val="008E05C7"/>
    <w:rsid w:val="008E0E9D"/>
    <w:rsid w:val="008E2821"/>
    <w:rsid w:val="008E39F9"/>
    <w:rsid w:val="008E3D1C"/>
    <w:rsid w:val="008E4EC0"/>
    <w:rsid w:val="008E5106"/>
    <w:rsid w:val="008E54DE"/>
    <w:rsid w:val="008E622C"/>
    <w:rsid w:val="008E6476"/>
    <w:rsid w:val="008E7F9D"/>
    <w:rsid w:val="008F08F1"/>
    <w:rsid w:val="008F0926"/>
    <w:rsid w:val="008F0CEB"/>
    <w:rsid w:val="008F0E14"/>
    <w:rsid w:val="008F0EE8"/>
    <w:rsid w:val="008F15B3"/>
    <w:rsid w:val="008F1619"/>
    <w:rsid w:val="008F18B6"/>
    <w:rsid w:val="008F1A30"/>
    <w:rsid w:val="008F1B10"/>
    <w:rsid w:val="008F1CA2"/>
    <w:rsid w:val="008F1DB7"/>
    <w:rsid w:val="008F1EF5"/>
    <w:rsid w:val="008F3DCD"/>
    <w:rsid w:val="008F601A"/>
    <w:rsid w:val="008F66E2"/>
    <w:rsid w:val="008F6C59"/>
    <w:rsid w:val="008F7E43"/>
    <w:rsid w:val="008F7EB7"/>
    <w:rsid w:val="009001E3"/>
    <w:rsid w:val="009010DE"/>
    <w:rsid w:val="00901A59"/>
    <w:rsid w:val="00901F52"/>
    <w:rsid w:val="00902139"/>
    <w:rsid w:val="009023D0"/>
    <w:rsid w:val="00902783"/>
    <w:rsid w:val="00902A3E"/>
    <w:rsid w:val="00902E08"/>
    <w:rsid w:val="009032A1"/>
    <w:rsid w:val="009035F5"/>
    <w:rsid w:val="009038C4"/>
    <w:rsid w:val="00903C4A"/>
    <w:rsid w:val="00903E5D"/>
    <w:rsid w:val="00904539"/>
    <w:rsid w:val="0090497E"/>
    <w:rsid w:val="00905D75"/>
    <w:rsid w:val="0090764F"/>
    <w:rsid w:val="00907E81"/>
    <w:rsid w:val="009112FE"/>
    <w:rsid w:val="00911757"/>
    <w:rsid w:val="009117F7"/>
    <w:rsid w:val="009126EE"/>
    <w:rsid w:val="00912977"/>
    <w:rsid w:val="00913513"/>
    <w:rsid w:val="00913D36"/>
    <w:rsid w:val="00913D8E"/>
    <w:rsid w:val="00914AA3"/>
    <w:rsid w:val="009156F0"/>
    <w:rsid w:val="00915826"/>
    <w:rsid w:val="00915888"/>
    <w:rsid w:val="00916214"/>
    <w:rsid w:val="009166E0"/>
    <w:rsid w:val="00916C60"/>
    <w:rsid w:val="00917163"/>
    <w:rsid w:val="00917AFE"/>
    <w:rsid w:val="009200CF"/>
    <w:rsid w:val="00920148"/>
    <w:rsid w:val="00920F09"/>
    <w:rsid w:val="00920FFC"/>
    <w:rsid w:val="0092115D"/>
    <w:rsid w:val="00921421"/>
    <w:rsid w:val="009218C1"/>
    <w:rsid w:val="00922079"/>
    <w:rsid w:val="009220EB"/>
    <w:rsid w:val="00922D45"/>
    <w:rsid w:val="00922D61"/>
    <w:rsid w:val="00925088"/>
    <w:rsid w:val="0092514B"/>
    <w:rsid w:val="00925397"/>
    <w:rsid w:val="00925581"/>
    <w:rsid w:val="00926CF1"/>
    <w:rsid w:val="00926EA9"/>
    <w:rsid w:val="0092749E"/>
    <w:rsid w:val="00927643"/>
    <w:rsid w:val="00927908"/>
    <w:rsid w:val="0093092E"/>
    <w:rsid w:val="00931362"/>
    <w:rsid w:val="0093145B"/>
    <w:rsid w:val="00931646"/>
    <w:rsid w:val="00931953"/>
    <w:rsid w:val="00931ABF"/>
    <w:rsid w:val="00931AC5"/>
    <w:rsid w:val="009326B5"/>
    <w:rsid w:val="009337AE"/>
    <w:rsid w:val="009337F8"/>
    <w:rsid w:val="00933E1E"/>
    <w:rsid w:val="00933F58"/>
    <w:rsid w:val="00934241"/>
    <w:rsid w:val="00934415"/>
    <w:rsid w:val="0093481B"/>
    <w:rsid w:val="0093482C"/>
    <w:rsid w:val="00934B3A"/>
    <w:rsid w:val="00934F87"/>
    <w:rsid w:val="0093522A"/>
    <w:rsid w:val="00936100"/>
    <w:rsid w:val="009368E6"/>
    <w:rsid w:val="0093760E"/>
    <w:rsid w:val="00937B15"/>
    <w:rsid w:val="00940679"/>
    <w:rsid w:val="00940899"/>
    <w:rsid w:val="009409F9"/>
    <w:rsid w:val="00941452"/>
    <w:rsid w:val="00941AD5"/>
    <w:rsid w:val="00941B51"/>
    <w:rsid w:val="00941CDC"/>
    <w:rsid w:val="00942747"/>
    <w:rsid w:val="00942903"/>
    <w:rsid w:val="0094307A"/>
    <w:rsid w:val="009432BA"/>
    <w:rsid w:val="009437FF"/>
    <w:rsid w:val="00943916"/>
    <w:rsid w:val="00945088"/>
    <w:rsid w:val="00946728"/>
    <w:rsid w:val="009469C9"/>
    <w:rsid w:val="0095049C"/>
    <w:rsid w:val="009507B6"/>
    <w:rsid w:val="00951071"/>
    <w:rsid w:val="009517EF"/>
    <w:rsid w:val="0095193B"/>
    <w:rsid w:val="00952598"/>
    <w:rsid w:val="0095263A"/>
    <w:rsid w:val="00952939"/>
    <w:rsid w:val="0095294C"/>
    <w:rsid w:val="009529D2"/>
    <w:rsid w:val="009529F6"/>
    <w:rsid w:val="00952E16"/>
    <w:rsid w:val="009536BF"/>
    <w:rsid w:val="00953A3E"/>
    <w:rsid w:val="00953A7E"/>
    <w:rsid w:val="00954CBA"/>
    <w:rsid w:val="009553B5"/>
    <w:rsid w:val="00955A44"/>
    <w:rsid w:val="009561FE"/>
    <w:rsid w:val="00956D3B"/>
    <w:rsid w:val="00957437"/>
    <w:rsid w:val="00957EA1"/>
    <w:rsid w:val="00961189"/>
    <w:rsid w:val="0096123F"/>
    <w:rsid w:val="0096289D"/>
    <w:rsid w:val="00963247"/>
    <w:rsid w:val="00963F5F"/>
    <w:rsid w:val="009647CF"/>
    <w:rsid w:val="00964B45"/>
    <w:rsid w:val="00964CCB"/>
    <w:rsid w:val="0096520E"/>
    <w:rsid w:val="00965DA5"/>
    <w:rsid w:val="00965EF7"/>
    <w:rsid w:val="0096697D"/>
    <w:rsid w:val="00966F9B"/>
    <w:rsid w:val="0096734A"/>
    <w:rsid w:val="0097089C"/>
    <w:rsid w:val="00970D2E"/>
    <w:rsid w:val="00971298"/>
    <w:rsid w:val="0097148C"/>
    <w:rsid w:val="009715CD"/>
    <w:rsid w:val="0097163C"/>
    <w:rsid w:val="00971763"/>
    <w:rsid w:val="00972067"/>
    <w:rsid w:val="00972BA9"/>
    <w:rsid w:val="00974924"/>
    <w:rsid w:val="00975316"/>
    <w:rsid w:val="00975452"/>
    <w:rsid w:val="00975DF8"/>
    <w:rsid w:val="00975E58"/>
    <w:rsid w:val="00976298"/>
    <w:rsid w:val="00976D13"/>
    <w:rsid w:val="00977453"/>
    <w:rsid w:val="009779B2"/>
    <w:rsid w:val="00977A6C"/>
    <w:rsid w:val="0098185B"/>
    <w:rsid w:val="00981D71"/>
    <w:rsid w:val="00981F61"/>
    <w:rsid w:val="00982257"/>
    <w:rsid w:val="009833DD"/>
    <w:rsid w:val="0098345A"/>
    <w:rsid w:val="00983498"/>
    <w:rsid w:val="00983971"/>
    <w:rsid w:val="00984237"/>
    <w:rsid w:val="00984570"/>
    <w:rsid w:val="00984F4C"/>
    <w:rsid w:val="009851C9"/>
    <w:rsid w:val="00985728"/>
    <w:rsid w:val="00986919"/>
    <w:rsid w:val="00986FA8"/>
    <w:rsid w:val="0098756B"/>
    <w:rsid w:val="00987AD5"/>
    <w:rsid w:val="009905D0"/>
    <w:rsid w:val="0099083E"/>
    <w:rsid w:val="009908CA"/>
    <w:rsid w:val="009909AA"/>
    <w:rsid w:val="0099194F"/>
    <w:rsid w:val="00991D7D"/>
    <w:rsid w:val="00991F2E"/>
    <w:rsid w:val="00993A31"/>
    <w:rsid w:val="00993D93"/>
    <w:rsid w:val="00994D1D"/>
    <w:rsid w:val="00994DC8"/>
    <w:rsid w:val="00995009"/>
    <w:rsid w:val="009950D0"/>
    <w:rsid w:val="009951CB"/>
    <w:rsid w:val="0099563C"/>
    <w:rsid w:val="00995C01"/>
    <w:rsid w:val="00995CFC"/>
    <w:rsid w:val="00995D90"/>
    <w:rsid w:val="00996E8E"/>
    <w:rsid w:val="009972F1"/>
    <w:rsid w:val="00997669"/>
    <w:rsid w:val="00997EE1"/>
    <w:rsid w:val="009A0F97"/>
    <w:rsid w:val="009A16A7"/>
    <w:rsid w:val="009A1730"/>
    <w:rsid w:val="009A1AD9"/>
    <w:rsid w:val="009A2446"/>
    <w:rsid w:val="009A287A"/>
    <w:rsid w:val="009A2C35"/>
    <w:rsid w:val="009A34D6"/>
    <w:rsid w:val="009A3854"/>
    <w:rsid w:val="009A472B"/>
    <w:rsid w:val="009A4C68"/>
    <w:rsid w:val="009A52DD"/>
    <w:rsid w:val="009A584D"/>
    <w:rsid w:val="009A6044"/>
    <w:rsid w:val="009A608D"/>
    <w:rsid w:val="009A6396"/>
    <w:rsid w:val="009A67CD"/>
    <w:rsid w:val="009A76C9"/>
    <w:rsid w:val="009A7B85"/>
    <w:rsid w:val="009B0B68"/>
    <w:rsid w:val="009B1250"/>
    <w:rsid w:val="009B13B7"/>
    <w:rsid w:val="009B13D0"/>
    <w:rsid w:val="009B261D"/>
    <w:rsid w:val="009B2942"/>
    <w:rsid w:val="009B2B77"/>
    <w:rsid w:val="009B40E6"/>
    <w:rsid w:val="009B4C9E"/>
    <w:rsid w:val="009B4DD6"/>
    <w:rsid w:val="009B5910"/>
    <w:rsid w:val="009B5BC5"/>
    <w:rsid w:val="009B5BED"/>
    <w:rsid w:val="009B6211"/>
    <w:rsid w:val="009B7864"/>
    <w:rsid w:val="009C051A"/>
    <w:rsid w:val="009C0C86"/>
    <w:rsid w:val="009C21B8"/>
    <w:rsid w:val="009C25C5"/>
    <w:rsid w:val="009C25D3"/>
    <w:rsid w:val="009C27B5"/>
    <w:rsid w:val="009C3711"/>
    <w:rsid w:val="009C3800"/>
    <w:rsid w:val="009C3B72"/>
    <w:rsid w:val="009C4185"/>
    <w:rsid w:val="009C4216"/>
    <w:rsid w:val="009C42BA"/>
    <w:rsid w:val="009C4429"/>
    <w:rsid w:val="009C47F7"/>
    <w:rsid w:val="009C4B6D"/>
    <w:rsid w:val="009C4EE9"/>
    <w:rsid w:val="009C5A2D"/>
    <w:rsid w:val="009C5A49"/>
    <w:rsid w:val="009C5E5A"/>
    <w:rsid w:val="009C5E6E"/>
    <w:rsid w:val="009C6411"/>
    <w:rsid w:val="009C66D0"/>
    <w:rsid w:val="009C758B"/>
    <w:rsid w:val="009C7A46"/>
    <w:rsid w:val="009C7BB7"/>
    <w:rsid w:val="009C7D63"/>
    <w:rsid w:val="009C7EAC"/>
    <w:rsid w:val="009D0407"/>
    <w:rsid w:val="009D068C"/>
    <w:rsid w:val="009D0966"/>
    <w:rsid w:val="009D0D67"/>
    <w:rsid w:val="009D15EB"/>
    <w:rsid w:val="009D1775"/>
    <w:rsid w:val="009D202E"/>
    <w:rsid w:val="009D27ED"/>
    <w:rsid w:val="009D3245"/>
    <w:rsid w:val="009D3291"/>
    <w:rsid w:val="009D3635"/>
    <w:rsid w:val="009D3F1C"/>
    <w:rsid w:val="009D4106"/>
    <w:rsid w:val="009D44DD"/>
    <w:rsid w:val="009D474F"/>
    <w:rsid w:val="009D4E3F"/>
    <w:rsid w:val="009D5150"/>
    <w:rsid w:val="009D5F19"/>
    <w:rsid w:val="009D6A31"/>
    <w:rsid w:val="009D6B96"/>
    <w:rsid w:val="009D6FF8"/>
    <w:rsid w:val="009D7126"/>
    <w:rsid w:val="009D7910"/>
    <w:rsid w:val="009E06C9"/>
    <w:rsid w:val="009E09CF"/>
    <w:rsid w:val="009E0C90"/>
    <w:rsid w:val="009E14B9"/>
    <w:rsid w:val="009E1F14"/>
    <w:rsid w:val="009E3044"/>
    <w:rsid w:val="009E3087"/>
    <w:rsid w:val="009E373D"/>
    <w:rsid w:val="009E37DB"/>
    <w:rsid w:val="009E3C26"/>
    <w:rsid w:val="009E4238"/>
    <w:rsid w:val="009E4451"/>
    <w:rsid w:val="009E4556"/>
    <w:rsid w:val="009E472A"/>
    <w:rsid w:val="009E58CC"/>
    <w:rsid w:val="009E5BC9"/>
    <w:rsid w:val="009E5D34"/>
    <w:rsid w:val="009E79A5"/>
    <w:rsid w:val="009E7A32"/>
    <w:rsid w:val="009F0069"/>
    <w:rsid w:val="009F0C00"/>
    <w:rsid w:val="009F116C"/>
    <w:rsid w:val="009F14FF"/>
    <w:rsid w:val="009F1AD4"/>
    <w:rsid w:val="009F1D6F"/>
    <w:rsid w:val="009F2C66"/>
    <w:rsid w:val="009F37BA"/>
    <w:rsid w:val="009F4176"/>
    <w:rsid w:val="009F47A4"/>
    <w:rsid w:val="009F57EE"/>
    <w:rsid w:val="009F59EB"/>
    <w:rsid w:val="009F657C"/>
    <w:rsid w:val="009F6718"/>
    <w:rsid w:val="009F71AB"/>
    <w:rsid w:val="00A000C3"/>
    <w:rsid w:val="00A007C0"/>
    <w:rsid w:val="00A00AC5"/>
    <w:rsid w:val="00A00B1A"/>
    <w:rsid w:val="00A00D03"/>
    <w:rsid w:val="00A016CF"/>
    <w:rsid w:val="00A017AA"/>
    <w:rsid w:val="00A01861"/>
    <w:rsid w:val="00A02807"/>
    <w:rsid w:val="00A030D4"/>
    <w:rsid w:val="00A03169"/>
    <w:rsid w:val="00A03408"/>
    <w:rsid w:val="00A036F4"/>
    <w:rsid w:val="00A03B4D"/>
    <w:rsid w:val="00A03ECF"/>
    <w:rsid w:val="00A04494"/>
    <w:rsid w:val="00A04BBA"/>
    <w:rsid w:val="00A055D6"/>
    <w:rsid w:val="00A05699"/>
    <w:rsid w:val="00A05BAC"/>
    <w:rsid w:val="00A05BCD"/>
    <w:rsid w:val="00A06245"/>
    <w:rsid w:val="00A071DC"/>
    <w:rsid w:val="00A0745D"/>
    <w:rsid w:val="00A106B9"/>
    <w:rsid w:val="00A10D23"/>
    <w:rsid w:val="00A10ECD"/>
    <w:rsid w:val="00A10FA2"/>
    <w:rsid w:val="00A113BE"/>
    <w:rsid w:val="00A11F5A"/>
    <w:rsid w:val="00A1201F"/>
    <w:rsid w:val="00A12023"/>
    <w:rsid w:val="00A121CE"/>
    <w:rsid w:val="00A12EF6"/>
    <w:rsid w:val="00A12FCF"/>
    <w:rsid w:val="00A1302F"/>
    <w:rsid w:val="00A130ED"/>
    <w:rsid w:val="00A13AD7"/>
    <w:rsid w:val="00A14C78"/>
    <w:rsid w:val="00A15300"/>
    <w:rsid w:val="00A15392"/>
    <w:rsid w:val="00A15D15"/>
    <w:rsid w:val="00A15DA6"/>
    <w:rsid w:val="00A16059"/>
    <w:rsid w:val="00A1692C"/>
    <w:rsid w:val="00A16CBE"/>
    <w:rsid w:val="00A16F6C"/>
    <w:rsid w:val="00A1772B"/>
    <w:rsid w:val="00A1777E"/>
    <w:rsid w:val="00A17ADE"/>
    <w:rsid w:val="00A20D98"/>
    <w:rsid w:val="00A20DA8"/>
    <w:rsid w:val="00A217EF"/>
    <w:rsid w:val="00A21D2E"/>
    <w:rsid w:val="00A22963"/>
    <w:rsid w:val="00A22D3E"/>
    <w:rsid w:val="00A23A4F"/>
    <w:rsid w:val="00A243F9"/>
    <w:rsid w:val="00A245A0"/>
    <w:rsid w:val="00A2480D"/>
    <w:rsid w:val="00A25206"/>
    <w:rsid w:val="00A2524D"/>
    <w:rsid w:val="00A254C4"/>
    <w:rsid w:val="00A25782"/>
    <w:rsid w:val="00A257DA"/>
    <w:rsid w:val="00A259D5"/>
    <w:rsid w:val="00A26F3C"/>
    <w:rsid w:val="00A27791"/>
    <w:rsid w:val="00A27E75"/>
    <w:rsid w:val="00A303A6"/>
    <w:rsid w:val="00A30A74"/>
    <w:rsid w:val="00A30C5E"/>
    <w:rsid w:val="00A3102A"/>
    <w:rsid w:val="00A314A3"/>
    <w:rsid w:val="00A317FC"/>
    <w:rsid w:val="00A31980"/>
    <w:rsid w:val="00A31FC3"/>
    <w:rsid w:val="00A325A8"/>
    <w:rsid w:val="00A32850"/>
    <w:rsid w:val="00A32A80"/>
    <w:rsid w:val="00A331F9"/>
    <w:rsid w:val="00A3328E"/>
    <w:rsid w:val="00A33632"/>
    <w:rsid w:val="00A34FE6"/>
    <w:rsid w:val="00A350E3"/>
    <w:rsid w:val="00A35FD0"/>
    <w:rsid w:val="00A36455"/>
    <w:rsid w:val="00A37273"/>
    <w:rsid w:val="00A373A5"/>
    <w:rsid w:val="00A37B70"/>
    <w:rsid w:val="00A405DC"/>
    <w:rsid w:val="00A406EB"/>
    <w:rsid w:val="00A407D0"/>
    <w:rsid w:val="00A41326"/>
    <w:rsid w:val="00A41330"/>
    <w:rsid w:val="00A41B5F"/>
    <w:rsid w:val="00A42C7B"/>
    <w:rsid w:val="00A432B0"/>
    <w:rsid w:val="00A432CA"/>
    <w:rsid w:val="00A43789"/>
    <w:rsid w:val="00A44097"/>
    <w:rsid w:val="00A4453C"/>
    <w:rsid w:val="00A446DD"/>
    <w:rsid w:val="00A44CE5"/>
    <w:rsid w:val="00A44E67"/>
    <w:rsid w:val="00A45444"/>
    <w:rsid w:val="00A45E96"/>
    <w:rsid w:val="00A46697"/>
    <w:rsid w:val="00A46772"/>
    <w:rsid w:val="00A46C2F"/>
    <w:rsid w:val="00A46D40"/>
    <w:rsid w:val="00A4745F"/>
    <w:rsid w:val="00A47CF9"/>
    <w:rsid w:val="00A5038F"/>
    <w:rsid w:val="00A51428"/>
    <w:rsid w:val="00A520F9"/>
    <w:rsid w:val="00A531B1"/>
    <w:rsid w:val="00A536C7"/>
    <w:rsid w:val="00A53936"/>
    <w:rsid w:val="00A54262"/>
    <w:rsid w:val="00A54A28"/>
    <w:rsid w:val="00A54ECE"/>
    <w:rsid w:val="00A5501D"/>
    <w:rsid w:val="00A553A5"/>
    <w:rsid w:val="00A555D7"/>
    <w:rsid w:val="00A55978"/>
    <w:rsid w:val="00A5599B"/>
    <w:rsid w:val="00A55FAA"/>
    <w:rsid w:val="00A563AF"/>
    <w:rsid w:val="00A571D2"/>
    <w:rsid w:val="00A57CD0"/>
    <w:rsid w:val="00A6012F"/>
    <w:rsid w:val="00A60C55"/>
    <w:rsid w:val="00A60E4C"/>
    <w:rsid w:val="00A61ABE"/>
    <w:rsid w:val="00A61AF5"/>
    <w:rsid w:val="00A62031"/>
    <w:rsid w:val="00A62341"/>
    <w:rsid w:val="00A62DD7"/>
    <w:rsid w:val="00A62E91"/>
    <w:rsid w:val="00A63624"/>
    <w:rsid w:val="00A63D26"/>
    <w:rsid w:val="00A640BF"/>
    <w:rsid w:val="00A6437C"/>
    <w:rsid w:val="00A64D19"/>
    <w:rsid w:val="00A660B6"/>
    <w:rsid w:val="00A66301"/>
    <w:rsid w:val="00A66718"/>
    <w:rsid w:val="00A6722E"/>
    <w:rsid w:val="00A6727A"/>
    <w:rsid w:val="00A67842"/>
    <w:rsid w:val="00A67C6A"/>
    <w:rsid w:val="00A67CC6"/>
    <w:rsid w:val="00A70011"/>
    <w:rsid w:val="00A712E8"/>
    <w:rsid w:val="00A722AD"/>
    <w:rsid w:val="00A7288A"/>
    <w:rsid w:val="00A728EB"/>
    <w:rsid w:val="00A72C7F"/>
    <w:rsid w:val="00A74235"/>
    <w:rsid w:val="00A74282"/>
    <w:rsid w:val="00A74745"/>
    <w:rsid w:val="00A747A4"/>
    <w:rsid w:val="00A748C1"/>
    <w:rsid w:val="00A749B2"/>
    <w:rsid w:val="00A74D10"/>
    <w:rsid w:val="00A74D85"/>
    <w:rsid w:val="00A74DEB"/>
    <w:rsid w:val="00A74FA3"/>
    <w:rsid w:val="00A75337"/>
    <w:rsid w:val="00A75C5B"/>
    <w:rsid w:val="00A765E0"/>
    <w:rsid w:val="00A768F5"/>
    <w:rsid w:val="00A76A2D"/>
    <w:rsid w:val="00A772E4"/>
    <w:rsid w:val="00A77988"/>
    <w:rsid w:val="00A80125"/>
    <w:rsid w:val="00A801A1"/>
    <w:rsid w:val="00A801D1"/>
    <w:rsid w:val="00A807C3"/>
    <w:rsid w:val="00A80801"/>
    <w:rsid w:val="00A810D8"/>
    <w:rsid w:val="00A81133"/>
    <w:rsid w:val="00A811BA"/>
    <w:rsid w:val="00A814B1"/>
    <w:rsid w:val="00A81ED8"/>
    <w:rsid w:val="00A82A79"/>
    <w:rsid w:val="00A834CB"/>
    <w:rsid w:val="00A83816"/>
    <w:rsid w:val="00A84846"/>
    <w:rsid w:val="00A84A95"/>
    <w:rsid w:val="00A853FC"/>
    <w:rsid w:val="00A855B4"/>
    <w:rsid w:val="00A858B7"/>
    <w:rsid w:val="00A86085"/>
    <w:rsid w:val="00A86BA1"/>
    <w:rsid w:val="00A86D80"/>
    <w:rsid w:val="00A8786C"/>
    <w:rsid w:val="00A9001E"/>
    <w:rsid w:val="00A90156"/>
    <w:rsid w:val="00A9039E"/>
    <w:rsid w:val="00A90670"/>
    <w:rsid w:val="00A90C1A"/>
    <w:rsid w:val="00A90E6B"/>
    <w:rsid w:val="00A9106C"/>
    <w:rsid w:val="00A91230"/>
    <w:rsid w:val="00A91553"/>
    <w:rsid w:val="00A9169B"/>
    <w:rsid w:val="00A9179E"/>
    <w:rsid w:val="00A91808"/>
    <w:rsid w:val="00A918AC"/>
    <w:rsid w:val="00A91BBC"/>
    <w:rsid w:val="00A924B1"/>
    <w:rsid w:val="00A92A9C"/>
    <w:rsid w:val="00A92D36"/>
    <w:rsid w:val="00A936E6"/>
    <w:rsid w:val="00A9403F"/>
    <w:rsid w:val="00A94617"/>
    <w:rsid w:val="00A94671"/>
    <w:rsid w:val="00A95D6E"/>
    <w:rsid w:val="00A95F5B"/>
    <w:rsid w:val="00A96416"/>
    <w:rsid w:val="00A96D91"/>
    <w:rsid w:val="00A97337"/>
    <w:rsid w:val="00AA08FC"/>
    <w:rsid w:val="00AA1543"/>
    <w:rsid w:val="00AA1823"/>
    <w:rsid w:val="00AA2AF0"/>
    <w:rsid w:val="00AA312D"/>
    <w:rsid w:val="00AA332F"/>
    <w:rsid w:val="00AA3A62"/>
    <w:rsid w:val="00AA40A2"/>
    <w:rsid w:val="00AA4E6A"/>
    <w:rsid w:val="00AA5372"/>
    <w:rsid w:val="00AA5ABB"/>
    <w:rsid w:val="00AA6427"/>
    <w:rsid w:val="00AA677D"/>
    <w:rsid w:val="00AA771E"/>
    <w:rsid w:val="00AA777A"/>
    <w:rsid w:val="00AB0126"/>
    <w:rsid w:val="00AB05C4"/>
    <w:rsid w:val="00AB1721"/>
    <w:rsid w:val="00AB243F"/>
    <w:rsid w:val="00AB2649"/>
    <w:rsid w:val="00AB28DA"/>
    <w:rsid w:val="00AB36A3"/>
    <w:rsid w:val="00AB397F"/>
    <w:rsid w:val="00AB39A5"/>
    <w:rsid w:val="00AB39C3"/>
    <w:rsid w:val="00AB3BF6"/>
    <w:rsid w:val="00AB3CC5"/>
    <w:rsid w:val="00AB46AE"/>
    <w:rsid w:val="00AB52CA"/>
    <w:rsid w:val="00AB6D7D"/>
    <w:rsid w:val="00AB6E63"/>
    <w:rsid w:val="00AB743C"/>
    <w:rsid w:val="00AB74C5"/>
    <w:rsid w:val="00AB7B4D"/>
    <w:rsid w:val="00AB7C5B"/>
    <w:rsid w:val="00AC01B3"/>
    <w:rsid w:val="00AC032D"/>
    <w:rsid w:val="00AC0B73"/>
    <w:rsid w:val="00AC0DDF"/>
    <w:rsid w:val="00AC2C73"/>
    <w:rsid w:val="00AC305F"/>
    <w:rsid w:val="00AC33F9"/>
    <w:rsid w:val="00AC347A"/>
    <w:rsid w:val="00AC35DC"/>
    <w:rsid w:val="00AC371D"/>
    <w:rsid w:val="00AC37FB"/>
    <w:rsid w:val="00AC3A4A"/>
    <w:rsid w:val="00AC40AC"/>
    <w:rsid w:val="00AC4619"/>
    <w:rsid w:val="00AC48F1"/>
    <w:rsid w:val="00AC4A78"/>
    <w:rsid w:val="00AC4DD3"/>
    <w:rsid w:val="00AC5471"/>
    <w:rsid w:val="00AC5C7D"/>
    <w:rsid w:val="00AC6EA7"/>
    <w:rsid w:val="00AC7442"/>
    <w:rsid w:val="00AC785E"/>
    <w:rsid w:val="00AD00A9"/>
    <w:rsid w:val="00AD013F"/>
    <w:rsid w:val="00AD0B69"/>
    <w:rsid w:val="00AD1042"/>
    <w:rsid w:val="00AD11D4"/>
    <w:rsid w:val="00AD12C1"/>
    <w:rsid w:val="00AD216D"/>
    <w:rsid w:val="00AD2530"/>
    <w:rsid w:val="00AD4692"/>
    <w:rsid w:val="00AD66E8"/>
    <w:rsid w:val="00AD67AD"/>
    <w:rsid w:val="00AD71BA"/>
    <w:rsid w:val="00AD75F5"/>
    <w:rsid w:val="00AD7BFA"/>
    <w:rsid w:val="00AE0A28"/>
    <w:rsid w:val="00AE11A5"/>
    <w:rsid w:val="00AE1659"/>
    <w:rsid w:val="00AE16A3"/>
    <w:rsid w:val="00AE1B0F"/>
    <w:rsid w:val="00AE1C3D"/>
    <w:rsid w:val="00AE232C"/>
    <w:rsid w:val="00AE2558"/>
    <w:rsid w:val="00AE2D01"/>
    <w:rsid w:val="00AE2F10"/>
    <w:rsid w:val="00AE3453"/>
    <w:rsid w:val="00AE3CB8"/>
    <w:rsid w:val="00AE40E1"/>
    <w:rsid w:val="00AE4AE4"/>
    <w:rsid w:val="00AE4BE1"/>
    <w:rsid w:val="00AE511A"/>
    <w:rsid w:val="00AE5940"/>
    <w:rsid w:val="00AE5D39"/>
    <w:rsid w:val="00AE6187"/>
    <w:rsid w:val="00AE6AD1"/>
    <w:rsid w:val="00AE6CE2"/>
    <w:rsid w:val="00AE72E0"/>
    <w:rsid w:val="00AE79D1"/>
    <w:rsid w:val="00AF09B1"/>
    <w:rsid w:val="00AF1206"/>
    <w:rsid w:val="00AF22FE"/>
    <w:rsid w:val="00AF2917"/>
    <w:rsid w:val="00AF3F65"/>
    <w:rsid w:val="00AF3FCA"/>
    <w:rsid w:val="00AF4054"/>
    <w:rsid w:val="00AF406C"/>
    <w:rsid w:val="00AF4801"/>
    <w:rsid w:val="00AF53C0"/>
    <w:rsid w:val="00AF5D6C"/>
    <w:rsid w:val="00AF6349"/>
    <w:rsid w:val="00AF63AC"/>
    <w:rsid w:val="00AF6901"/>
    <w:rsid w:val="00AF6FE1"/>
    <w:rsid w:val="00B00183"/>
    <w:rsid w:val="00B007A3"/>
    <w:rsid w:val="00B0122A"/>
    <w:rsid w:val="00B024B7"/>
    <w:rsid w:val="00B026BA"/>
    <w:rsid w:val="00B029F8"/>
    <w:rsid w:val="00B02FC1"/>
    <w:rsid w:val="00B03262"/>
    <w:rsid w:val="00B03B11"/>
    <w:rsid w:val="00B041EF"/>
    <w:rsid w:val="00B046AE"/>
    <w:rsid w:val="00B04DB9"/>
    <w:rsid w:val="00B0518F"/>
    <w:rsid w:val="00B0582B"/>
    <w:rsid w:val="00B06807"/>
    <w:rsid w:val="00B06CFC"/>
    <w:rsid w:val="00B0736C"/>
    <w:rsid w:val="00B073EB"/>
    <w:rsid w:val="00B07639"/>
    <w:rsid w:val="00B076E0"/>
    <w:rsid w:val="00B07AAF"/>
    <w:rsid w:val="00B07E36"/>
    <w:rsid w:val="00B07F38"/>
    <w:rsid w:val="00B10674"/>
    <w:rsid w:val="00B109AC"/>
    <w:rsid w:val="00B109C6"/>
    <w:rsid w:val="00B10CF2"/>
    <w:rsid w:val="00B10FA6"/>
    <w:rsid w:val="00B1226F"/>
    <w:rsid w:val="00B12E1C"/>
    <w:rsid w:val="00B130AA"/>
    <w:rsid w:val="00B13335"/>
    <w:rsid w:val="00B13D5E"/>
    <w:rsid w:val="00B14C62"/>
    <w:rsid w:val="00B169E1"/>
    <w:rsid w:val="00B1769F"/>
    <w:rsid w:val="00B178F3"/>
    <w:rsid w:val="00B17CAE"/>
    <w:rsid w:val="00B202B0"/>
    <w:rsid w:val="00B202EC"/>
    <w:rsid w:val="00B2079D"/>
    <w:rsid w:val="00B207F7"/>
    <w:rsid w:val="00B20C07"/>
    <w:rsid w:val="00B20F13"/>
    <w:rsid w:val="00B216FC"/>
    <w:rsid w:val="00B220AB"/>
    <w:rsid w:val="00B22126"/>
    <w:rsid w:val="00B22411"/>
    <w:rsid w:val="00B233DB"/>
    <w:rsid w:val="00B240B4"/>
    <w:rsid w:val="00B247AB"/>
    <w:rsid w:val="00B24875"/>
    <w:rsid w:val="00B249E9"/>
    <w:rsid w:val="00B24E08"/>
    <w:rsid w:val="00B25AEF"/>
    <w:rsid w:val="00B25B8E"/>
    <w:rsid w:val="00B25D0C"/>
    <w:rsid w:val="00B26258"/>
    <w:rsid w:val="00B2667F"/>
    <w:rsid w:val="00B269E6"/>
    <w:rsid w:val="00B26AEA"/>
    <w:rsid w:val="00B26BD4"/>
    <w:rsid w:val="00B27642"/>
    <w:rsid w:val="00B276FD"/>
    <w:rsid w:val="00B3083A"/>
    <w:rsid w:val="00B3197B"/>
    <w:rsid w:val="00B31D0E"/>
    <w:rsid w:val="00B32059"/>
    <w:rsid w:val="00B325E8"/>
    <w:rsid w:val="00B32991"/>
    <w:rsid w:val="00B32CE4"/>
    <w:rsid w:val="00B33311"/>
    <w:rsid w:val="00B34AD0"/>
    <w:rsid w:val="00B35698"/>
    <w:rsid w:val="00B36340"/>
    <w:rsid w:val="00B36490"/>
    <w:rsid w:val="00B36770"/>
    <w:rsid w:val="00B36AE1"/>
    <w:rsid w:val="00B36BF5"/>
    <w:rsid w:val="00B37700"/>
    <w:rsid w:val="00B40204"/>
    <w:rsid w:val="00B40771"/>
    <w:rsid w:val="00B41246"/>
    <w:rsid w:val="00B4142E"/>
    <w:rsid w:val="00B41574"/>
    <w:rsid w:val="00B41ACF"/>
    <w:rsid w:val="00B43A3A"/>
    <w:rsid w:val="00B43A81"/>
    <w:rsid w:val="00B43E23"/>
    <w:rsid w:val="00B43F0F"/>
    <w:rsid w:val="00B44C0B"/>
    <w:rsid w:val="00B4529F"/>
    <w:rsid w:val="00B45705"/>
    <w:rsid w:val="00B457E9"/>
    <w:rsid w:val="00B45B75"/>
    <w:rsid w:val="00B45CEF"/>
    <w:rsid w:val="00B45E90"/>
    <w:rsid w:val="00B46A74"/>
    <w:rsid w:val="00B475BC"/>
    <w:rsid w:val="00B47DAC"/>
    <w:rsid w:val="00B50185"/>
    <w:rsid w:val="00B50629"/>
    <w:rsid w:val="00B50AB6"/>
    <w:rsid w:val="00B50D1B"/>
    <w:rsid w:val="00B510D5"/>
    <w:rsid w:val="00B510FA"/>
    <w:rsid w:val="00B5140C"/>
    <w:rsid w:val="00B51ECA"/>
    <w:rsid w:val="00B52066"/>
    <w:rsid w:val="00B5243A"/>
    <w:rsid w:val="00B52445"/>
    <w:rsid w:val="00B52762"/>
    <w:rsid w:val="00B52A31"/>
    <w:rsid w:val="00B52A3D"/>
    <w:rsid w:val="00B53B52"/>
    <w:rsid w:val="00B53E81"/>
    <w:rsid w:val="00B5491B"/>
    <w:rsid w:val="00B54AA9"/>
    <w:rsid w:val="00B54B3D"/>
    <w:rsid w:val="00B54E1F"/>
    <w:rsid w:val="00B55573"/>
    <w:rsid w:val="00B55890"/>
    <w:rsid w:val="00B55B81"/>
    <w:rsid w:val="00B56177"/>
    <w:rsid w:val="00B562E7"/>
    <w:rsid w:val="00B5655C"/>
    <w:rsid w:val="00B57638"/>
    <w:rsid w:val="00B57F3A"/>
    <w:rsid w:val="00B60583"/>
    <w:rsid w:val="00B60E31"/>
    <w:rsid w:val="00B617FA"/>
    <w:rsid w:val="00B61D10"/>
    <w:rsid w:val="00B623A0"/>
    <w:rsid w:val="00B62411"/>
    <w:rsid w:val="00B626CD"/>
    <w:rsid w:val="00B627E4"/>
    <w:rsid w:val="00B631AF"/>
    <w:rsid w:val="00B63359"/>
    <w:rsid w:val="00B63CF6"/>
    <w:rsid w:val="00B63E30"/>
    <w:rsid w:val="00B6452C"/>
    <w:rsid w:val="00B648CA"/>
    <w:rsid w:val="00B65536"/>
    <w:rsid w:val="00B66672"/>
    <w:rsid w:val="00B67A52"/>
    <w:rsid w:val="00B67CD9"/>
    <w:rsid w:val="00B67DC3"/>
    <w:rsid w:val="00B70372"/>
    <w:rsid w:val="00B703A4"/>
    <w:rsid w:val="00B70900"/>
    <w:rsid w:val="00B70A46"/>
    <w:rsid w:val="00B70A79"/>
    <w:rsid w:val="00B70DEE"/>
    <w:rsid w:val="00B70E7D"/>
    <w:rsid w:val="00B70ED4"/>
    <w:rsid w:val="00B7108D"/>
    <w:rsid w:val="00B71BED"/>
    <w:rsid w:val="00B727BF"/>
    <w:rsid w:val="00B7291D"/>
    <w:rsid w:val="00B72CD3"/>
    <w:rsid w:val="00B72DF5"/>
    <w:rsid w:val="00B7318D"/>
    <w:rsid w:val="00B73883"/>
    <w:rsid w:val="00B73981"/>
    <w:rsid w:val="00B742C7"/>
    <w:rsid w:val="00B7448F"/>
    <w:rsid w:val="00B745B2"/>
    <w:rsid w:val="00B74A04"/>
    <w:rsid w:val="00B74C25"/>
    <w:rsid w:val="00B7541F"/>
    <w:rsid w:val="00B75D07"/>
    <w:rsid w:val="00B75D9B"/>
    <w:rsid w:val="00B76762"/>
    <w:rsid w:val="00B773ED"/>
    <w:rsid w:val="00B775D3"/>
    <w:rsid w:val="00B7763E"/>
    <w:rsid w:val="00B81894"/>
    <w:rsid w:val="00B8225C"/>
    <w:rsid w:val="00B839AA"/>
    <w:rsid w:val="00B83A39"/>
    <w:rsid w:val="00B83C56"/>
    <w:rsid w:val="00B84242"/>
    <w:rsid w:val="00B84ACB"/>
    <w:rsid w:val="00B84C5D"/>
    <w:rsid w:val="00B85335"/>
    <w:rsid w:val="00B85563"/>
    <w:rsid w:val="00B858B4"/>
    <w:rsid w:val="00B86197"/>
    <w:rsid w:val="00B8664F"/>
    <w:rsid w:val="00B86F9F"/>
    <w:rsid w:val="00B871F1"/>
    <w:rsid w:val="00B87CC5"/>
    <w:rsid w:val="00B87DB9"/>
    <w:rsid w:val="00B90747"/>
    <w:rsid w:val="00B91232"/>
    <w:rsid w:val="00B9150C"/>
    <w:rsid w:val="00B91A0E"/>
    <w:rsid w:val="00B923FE"/>
    <w:rsid w:val="00B92710"/>
    <w:rsid w:val="00B92EE1"/>
    <w:rsid w:val="00B9374E"/>
    <w:rsid w:val="00B93D8E"/>
    <w:rsid w:val="00B94828"/>
    <w:rsid w:val="00B94ED9"/>
    <w:rsid w:val="00B954F0"/>
    <w:rsid w:val="00B957A6"/>
    <w:rsid w:val="00B963DF"/>
    <w:rsid w:val="00B9683A"/>
    <w:rsid w:val="00B96DA2"/>
    <w:rsid w:val="00B97573"/>
    <w:rsid w:val="00BA0F7A"/>
    <w:rsid w:val="00BA1475"/>
    <w:rsid w:val="00BA2AC4"/>
    <w:rsid w:val="00BA2B64"/>
    <w:rsid w:val="00BA3116"/>
    <w:rsid w:val="00BA3668"/>
    <w:rsid w:val="00BA3B37"/>
    <w:rsid w:val="00BA3F57"/>
    <w:rsid w:val="00BA4134"/>
    <w:rsid w:val="00BA4387"/>
    <w:rsid w:val="00BA451D"/>
    <w:rsid w:val="00BA521A"/>
    <w:rsid w:val="00BA62C3"/>
    <w:rsid w:val="00BA6477"/>
    <w:rsid w:val="00BA68CA"/>
    <w:rsid w:val="00BA6D29"/>
    <w:rsid w:val="00BA6EDE"/>
    <w:rsid w:val="00BA6FA0"/>
    <w:rsid w:val="00BA76B9"/>
    <w:rsid w:val="00BA7BE2"/>
    <w:rsid w:val="00BA7C74"/>
    <w:rsid w:val="00BA7DF5"/>
    <w:rsid w:val="00BB010C"/>
    <w:rsid w:val="00BB0878"/>
    <w:rsid w:val="00BB08B6"/>
    <w:rsid w:val="00BB0A4B"/>
    <w:rsid w:val="00BB0EE6"/>
    <w:rsid w:val="00BB246E"/>
    <w:rsid w:val="00BB2D6B"/>
    <w:rsid w:val="00BB3348"/>
    <w:rsid w:val="00BB3D80"/>
    <w:rsid w:val="00BB4CC2"/>
    <w:rsid w:val="00BB53B0"/>
    <w:rsid w:val="00BB56E5"/>
    <w:rsid w:val="00BB67D4"/>
    <w:rsid w:val="00BC0427"/>
    <w:rsid w:val="00BC266C"/>
    <w:rsid w:val="00BC283D"/>
    <w:rsid w:val="00BC288B"/>
    <w:rsid w:val="00BC31A4"/>
    <w:rsid w:val="00BC365C"/>
    <w:rsid w:val="00BC474D"/>
    <w:rsid w:val="00BC4D13"/>
    <w:rsid w:val="00BC4E76"/>
    <w:rsid w:val="00BC56E8"/>
    <w:rsid w:val="00BC57AE"/>
    <w:rsid w:val="00BC64EC"/>
    <w:rsid w:val="00BC668B"/>
    <w:rsid w:val="00BC67A6"/>
    <w:rsid w:val="00BC70C5"/>
    <w:rsid w:val="00BC71A8"/>
    <w:rsid w:val="00BC7CFF"/>
    <w:rsid w:val="00BC7D47"/>
    <w:rsid w:val="00BD0142"/>
    <w:rsid w:val="00BD03D9"/>
    <w:rsid w:val="00BD0F6F"/>
    <w:rsid w:val="00BD12E1"/>
    <w:rsid w:val="00BD12F7"/>
    <w:rsid w:val="00BD1B74"/>
    <w:rsid w:val="00BD289A"/>
    <w:rsid w:val="00BD3D53"/>
    <w:rsid w:val="00BD4201"/>
    <w:rsid w:val="00BD42D6"/>
    <w:rsid w:val="00BD49F8"/>
    <w:rsid w:val="00BD4AF1"/>
    <w:rsid w:val="00BD4B4E"/>
    <w:rsid w:val="00BD525B"/>
    <w:rsid w:val="00BD64F1"/>
    <w:rsid w:val="00BD6564"/>
    <w:rsid w:val="00BD66D7"/>
    <w:rsid w:val="00BD7288"/>
    <w:rsid w:val="00BD7BB0"/>
    <w:rsid w:val="00BE01F4"/>
    <w:rsid w:val="00BE068D"/>
    <w:rsid w:val="00BE1EDC"/>
    <w:rsid w:val="00BE217A"/>
    <w:rsid w:val="00BE291D"/>
    <w:rsid w:val="00BE33D8"/>
    <w:rsid w:val="00BE34AD"/>
    <w:rsid w:val="00BE3995"/>
    <w:rsid w:val="00BE4124"/>
    <w:rsid w:val="00BE4C87"/>
    <w:rsid w:val="00BE540D"/>
    <w:rsid w:val="00BE5980"/>
    <w:rsid w:val="00BE5CE1"/>
    <w:rsid w:val="00BE5CE4"/>
    <w:rsid w:val="00BE5D1A"/>
    <w:rsid w:val="00BE5DA7"/>
    <w:rsid w:val="00BE62F4"/>
    <w:rsid w:val="00BE6484"/>
    <w:rsid w:val="00BE7C8E"/>
    <w:rsid w:val="00BE7F3E"/>
    <w:rsid w:val="00BE7F70"/>
    <w:rsid w:val="00BE7FB0"/>
    <w:rsid w:val="00BF062A"/>
    <w:rsid w:val="00BF0783"/>
    <w:rsid w:val="00BF0F63"/>
    <w:rsid w:val="00BF18EB"/>
    <w:rsid w:val="00BF1C56"/>
    <w:rsid w:val="00BF20E1"/>
    <w:rsid w:val="00BF3308"/>
    <w:rsid w:val="00BF3546"/>
    <w:rsid w:val="00BF3780"/>
    <w:rsid w:val="00BF37DA"/>
    <w:rsid w:val="00BF4873"/>
    <w:rsid w:val="00BF51AD"/>
    <w:rsid w:val="00BF627A"/>
    <w:rsid w:val="00BF634E"/>
    <w:rsid w:val="00BF75BB"/>
    <w:rsid w:val="00C00507"/>
    <w:rsid w:val="00C0068A"/>
    <w:rsid w:val="00C00AE4"/>
    <w:rsid w:val="00C00BA5"/>
    <w:rsid w:val="00C00E3D"/>
    <w:rsid w:val="00C0103D"/>
    <w:rsid w:val="00C0140E"/>
    <w:rsid w:val="00C01538"/>
    <w:rsid w:val="00C02601"/>
    <w:rsid w:val="00C027CE"/>
    <w:rsid w:val="00C033ED"/>
    <w:rsid w:val="00C03A5A"/>
    <w:rsid w:val="00C048CF"/>
    <w:rsid w:val="00C05160"/>
    <w:rsid w:val="00C077A6"/>
    <w:rsid w:val="00C07DD8"/>
    <w:rsid w:val="00C07F41"/>
    <w:rsid w:val="00C10988"/>
    <w:rsid w:val="00C10E23"/>
    <w:rsid w:val="00C11F5C"/>
    <w:rsid w:val="00C12849"/>
    <w:rsid w:val="00C12965"/>
    <w:rsid w:val="00C13ED5"/>
    <w:rsid w:val="00C14037"/>
    <w:rsid w:val="00C14137"/>
    <w:rsid w:val="00C15033"/>
    <w:rsid w:val="00C1639D"/>
    <w:rsid w:val="00C1682C"/>
    <w:rsid w:val="00C1713A"/>
    <w:rsid w:val="00C177F4"/>
    <w:rsid w:val="00C17AC9"/>
    <w:rsid w:val="00C17C47"/>
    <w:rsid w:val="00C20D88"/>
    <w:rsid w:val="00C21D30"/>
    <w:rsid w:val="00C220ED"/>
    <w:rsid w:val="00C2304B"/>
    <w:rsid w:val="00C234A1"/>
    <w:rsid w:val="00C237B9"/>
    <w:rsid w:val="00C24016"/>
    <w:rsid w:val="00C242B9"/>
    <w:rsid w:val="00C2459C"/>
    <w:rsid w:val="00C24B7C"/>
    <w:rsid w:val="00C25143"/>
    <w:rsid w:val="00C253A7"/>
    <w:rsid w:val="00C255E0"/>
    <w:rsid w:val="00C25BFD"/>
    <w:rsid w:val="00C2666B"/>
    <w:rsid w:val="00C2693B"/>
    <w:rsid w:val="00C27051"/>
    <w:rsid w:val="00C274C7"/>
    <w:rsid w:val="00C27D63"/>
    <w:rsid w:val="00C30120"/>
    <w:rsid w:val="00C305FC"/>
    <w:rsid w:val="00C30EE7"/>
    <w:rsid w:val="00C314F5"/>
    <w:rsid w:val="00C31711"/>
    <w:rsid w:val="00C31C31"/>
    <w:rsid w:val="00C323EA"/>
    <w:rsid w:val="00C329B2"/>
    <w:rsid w:val="00C329FE"/>
    <w:rsid w:val="00C337EB"/>
    <w:rsid w:val="00C33ECC"/>
    <w:rsid w:val="00C34A64"/>
    <w:rsid w:val="00C34B2B"/>
    <w:rsid w:val="00C34D9C"/>
    <w:rsid w:val="00C351C2"/>
    <w:rsid w:val="00C351D2"/>
    <w:rsid w:val="00C35465"/>
    <w:rsid w:val="00C356D9"/>
    <w:rsid w:val="00C35908"/>
    <w:rsid w:val="00C35D5A"/>
    <w:rsid w:val="00C369B1"/>
    <w:rsid w:val="00C369FE"/>
    <w:rsid w:val="00C37592"/>
    <w:rsid w:val="00C375E3"/>
    <w:rsid w:val="00C376EC"/>
    <w:rsid w:val="00C379A0"/>
    <w:rsid w:val="00C37FE3"/>
    <w:rsid w:val="00C4055D"/>
    <w:rsid w:val="00C40822"/>
    <w:rsid w:val="00C41C9D"/>
    <w:rsid w:val="00C42525"/>
    <w:rsid w:val="00C4252F"/>
    <w:rsid w:val="00C42565"/>
    <w:rsid w:val="00C43C68"/>
    <w:rsid w:val="00C44C4F"/>
    <w:rsid w:val="00C44C65"/>
    <w:rsid w:val="00C45859"/>
    <w:rsid w:val="00C4640D"/>
    <w:rsid w:val="00C46C2B"/>
    <w:rsid w:val="00C46E2A"/>
    <w:rsid w:val="00C47342"/>
    <w:rsid w:val="00C475D6"/>
    <w:rsid w:val="00C475FA"/>
    <w:rsid w:val="00C5041A"/>
    <w:rsid w:val="00C50852"/>
    <w:rsid w:val="00C50E6E"/>
    <w:rsid w:val="00C51D30"/>
    <w:rsid w:val="00C5237E"/>
    <w:rsid w:val="00C52BB3"/>
    <w:rsid w:val="00C52E19"/>
    <w:rsid w:val="00C52F04"/>
    <w:rsid w:val="00C53C8B"/>
    <w:rsid w:val="00C54DE4"/>
    <w:rsid w:val="00C54E09"/>
    <w:rsid w:val="00C56A83"/>
    <w:rsid w:val="00C571D6"/>
    <w:rsid w:val="00C60298"/>
    <w:rsid w:val="00C60515"/>
    <w:rsid w:val="00C6087C"/>
    <w:rsid w:val="00C608DD"/>
    <w:rsid w:val="00C6161F"/>
    <w:rsid w:val="00C6188F"/>
    <w:rsid w:val="00C61F6B"/>
    <w:rsid w:val="00C628A9"/>
    <w:rsid w:val="00C63885"/>
    <w:rsid w:val="00C644AD"/>
    <w:rsid w:val="00C64710"/>
    <w:rsid w:val="00C658FB"/>
    <w:rsid w:val="00C65973"/>
    <w:rsid w:val="00C66195"/>
    <w:rsid w:val="00C661B3"/>
    <w:rsid w:val="00C66263"/>
    <w:rsid w:val="00C67CFB"/>
    <w:rsid w:val="00C70CAC"/>
    <w:rsid w:val="00C7167E"/>
    <w:rsid w:val="00C7198B"/>
    <w:rsid w:val="00C7399D"/>
    <w:rsid w:val="00C73F30"/>
    <w:rsid w:val="00C7539B"/>
    <w:rsid w:val="00C75D04"/>
    <w:rsid w:val="00C75D22"/>
    <w:rsid w:val="00C75FA9"/>
    <w:rsid w:val="00C77106"/>
    <w:rsid w:val="00C774C8"/>
    <w:rsid w:val="00C7779A"/>
    <w:rsid w:val="00C808BC"/>
    <w:rsid w:val="00C8176E"/>
    <w:rsid w:val="00C81EF5"/>
    <w:rsid w:val="00C82CA3"/>
    <w:rsid w:val="00C834CF"/>
    <w:rsid w:val="00C845AA"/>
    <w:rsid w:val="00C84AB2"/>
    <w:rsid w:val="00C84DE5"/>
    <w:rsid w:val="00C85185"/>
    <w:rsid w:val="00C855BA"/>
    <w:rsid w:val="00C85B6F"/>
    <w:rsid w:val="00C864CD"/>
    <w:rsid w:val="00C86F85"/>
    <w:rsid w:val="00C90C35"/>
    <w:rsid w:val="00C911F1"/>
    <w:rsid w:val="00C91AF9"/>
    <w:rsid w:val="00C91E46"/>
    <w:rsid w:val="00C9224D"/>
    <w:rsid w:val="00C92279"/>
    <w:rsid w:val="00C92284"/>
    <w:rsid w:val="00C92B53"/>
    <w:rsid w:val="00C92F52"/>
    <w:rsid w:val="00C93518"/>
    <w:rsid w:val="00C93CDC"/>
    <w:rsid w:val="00C9455B"/>
    <w:rsid w:val="00C94CFA"/>
    <w:rsid w:val="00C956B6"/>
    <w:rsid w:val="00C95863"/>
    <w:rsid w:val="00C95A90"/>
    <w:rsid w:val="00C95E2C"/>
    <w:rsid w:val="00C9646F"/>
    <w:rsid w:val="00C96923"/>
    <w:rsid w:val="00C969DB"/>
    <w:rsid w:val="00C96D97"/>
    <w:rsid w:val="00C97D18"/>
    <w:rsid w:val="00CA0EC9"/>
    <w:rsid w:val="00CA1745"/>
    <w:rsid w:val="00CA1B63"/>
    <w:rsid w:val="00CA1CF6"/>
    <w:rsid w:val="00CA2E3D"/>
    <w:rsid w:val="00CA3967"/>
    <w:rsid w:val="00CA4511"/>
    <w:rsid w:val="00CA4A55"/>
    <w:rsid w:val="00CA5676"/>
    <w:rsid w:val="00CA6E28"/>
    <w:rsid w:val="00CA6F6C"/>
    <w:rsid w:val="00CA7A20"/>
    <w:rsid w:val="00CA7C3A"/>
    <w:rsid w:val="00CA7D38"/>
    <w:rsid w:val="00CB0BE1"/>
    <w:rsid w:val="00CB0CCC"/>
    <w:rsid w:val="00CB1C27"/>
    <w:rsid w:val="00CB2151"/>
    <w:rsid w:val="00CB22F0"/>
    <w:rsid w:val="00CB2570"/>
    <w:rsid w:val="00CB2F6C"/>
    <w:rsid w:val="00CB4D7B"/>
    <w:rsid w:val="00CB5502"/>
    <w:rsid w:val="00CB5751"/>
    <w:rsid w:val="00CB62B5"/>
    <w:rsid w:val="00CB6A89"/>
    <w:rsid w:val="00CB6BC1"/>
    <w:rsid w:val="00CB6F53"/>
    <w:rsid w:val="00CB7737"/>
    <w:rsid w:val="00CB7997"/>
    <w:rsid w:val="00CB7A62"/>
    <w:rsid w:val="00CB7F8A"/>
    <w:rsid w:val="00CC00E0"/>
    <w:rsid w:val="00CC0F6B"/>
    <w:rsid w:val="00CC19E4"/>
    <w:rsid w:val="00CC1C13"/>
    <w:rsid w:val="00CC3280"/>
    <w:rsid w:val="00CC3422"/>
    <w:rsid w:val="00CC3FD0"/>
    <w:rsid w:val="00CC413B"/>
    <w:rsid w:val="00CC5C16"/>
    <w:rsid w:val="00CC600A"/>
    <w:rsid w:val="00CC6529"/>
    <w:rsid w:val="00CC68EE"/>
    <w:rsid w:val="00CC7565"/>
    <w:rsid w:val="00CC76A5"/>
    <w:rsid w:val="00CD0096"/>
    <w:rsid w:val="00CD17BB"/>
    <w:rsid w:val="00CD1E49"/>
    <w:rsid w:val="00CD24F8"/>
    <w:rsid w:val="00CD287B"/>
    <w:rsid w:val="00CD2971"/>
    <w:rsid w:val="00CD3FA8"/>
    <w:rsid w:val="00CD4773"/>
    <w:rsid w:val="00CD516F"/>
    <w:rsid w:val="00CD5EA9"/>
    <w:rsid w:val="00CD6153"/>
    <w:rsid w:val="00CD6301"/>
    <w:rsid w:val="00CD672A"/>
    <w:rsid w:val="00CD6EBA"/>
    <w:rsid w:val="00CD779C"/>
    <w:rsid w:val="00CE07C7"/>
    <w:rsid w:val="00CE09FE"/>
    <w:rsid w:val="00CE0B54"/>
    <w:rsid w:val="00CE0C06"/>
    <w:rsid w:val="00CE0C8E"/>
    <w:rsid w:val="00CE16A1"/>
    <w:rsid w:val="00CE1D9A"/>
    <w:rsid w:val="00CE259F"/>
    <w:rsid w:val="00CE276C"/>
    <w:rsid w:val="00CE2D5B"/>
    <w:rsid w:val="00CE3101"/>
    <w:rsid w:val="00CE3E6B"/>
    <w:rsid w:val="00CE4350"/>
    <w:rsid w:val="00CE513F"/>
    <w:rsid w:val="00CE5C44"/>
    <w:rsid w:val="00CE60B0"/>
    <w:rsid w:val="00CE63F7"/>
    <w:rsid w:val="00CE72B3"/>
    <w:rsid w:val="00CF07D8"/>
    <w:rsid w:val="00CF0B9F"/>
    <w:rsid w:val="00CF0E78"/>
    <w:rsid w:val="00CF1020"/>
    <w:rsid w:val="00CF167B"/>
    <w:rsid w:val="00CF170C"/>
    <w:rsid w:val="00CF1AFB"/>
    <w:rsid w:val="00CF1D30"/>
    <w:rsid w:val="00CF2213"/>
    <w:rsid w:val="00CF29FE"/>
    <w:rsid w:val="00CF36E5"/>
    <w:rsid w:val="00CF3948"/>
    <w:rsid w:val="00CF3A0C"/>
    <w:rsid w:val="00CF3A3C"/>
    <w:rsid w:val="00CF4891"/>
    <w:rsid w:val="00CF4B39"/>
    <w:rsid w:val="00CF57FA"/>
    <w:rsid w:val="00CF5BBB"/>
    <w:rsid w:val="00CF5F43"/>
    <w:rsid w:val="00CF6442"/>
    <w:rsid w:val="00CF6C62"/>
    <w:rsid w:val="00CF71A0"/>
    <w:rsid w:val="00CF749F"/>
    <w:rsid w:val="00CF769C"/>
    <w:rsid w:val="00CF7706"/>
    <w:rsid w:val="00D001FB"/>
    <w:rsid w:val="00D01569"/>
    <w:rsid w:val="00D01F9E"/>
    <w:rsid w:val="00D02612"/>
    <w:rsid w:val="00D02A1C"/>
    <w:rsid w:val="00D02EE2"/>
    <w:rsid w:val="00D037A2"/>
    <w:rsid w:val="00D03A4C"/>
    <w:rsid w:val="00D03F5B"/>
    <w:rsid w:val="00D0447E"/>
    <w:rsid w:val="00D04C3F"/>
    <w:rsid w:val="00D04ED3"/>
    <w:rsid w:val="00D04F69"/>
    <w:rsid w:val="00D0565E"/>
    <w:rsid w:val="00D06457"/>
    <w:rsid w:val="00D07314"/>
    <w:rsid w:val="00D0750B"/>
    <w:rsid w:val="00D07579"/>
    <w:rsid w:val="00D1092E"/>
    <w:rsid w:val="00D110AB"/>
    <w:rsid w:val="00D11441"/>
    <w:rsid w:val="00D11602"/>
    <w:rsid w:val="00D1181A"/>
    <w:rsid w:val="00D11894"/>
    <w:rsid w:val="00D1296B"/>
    <w:rsid w:val="00D12CD6"/>
    <w:rsid w:val="00D133B4"/>
    <w:rsid w:val="00D13784"/>
    <w:rsid w:val="00D14665"/>
    <w:rsid w:val="00D14B07"/>
    <w:rsid w:val="00D14FFA"/>
    <w:rsid w:val="00D16636"/>
    <w:rsid w:val="00D1674D"/>
    <w:rsid w:val="00D1701F"/>
    <w:rsid w:val="00D1718F"/>
    <w:rsid w:val="00D17441"/>
    <w:rsid w:val="00D17556"/>
    <w:rsid w:val="00D17E76"/>
    <w:rsid w:val="00D2054A"/>
    <w:rsid w:val="00D209A6"/>
    <w:rsid w:val="00D20B91"/>
    <w:rsid w:val="00D212AC"/>
    <w:rsid w:val="00D21705"/>
    <w:rsid w:val="00D21769"/>
    <w:rsid w:val="00D2183F"/>
    <w:rsid w:val="00D21BC3"/>
    <w:rsid w:val="00D21C68"/>
    <w:rsid w:val="00D21C82"/>
    <w:rsid w:val="00D22439"/>
    <w:rsid w:val="00D229FA"/>
    <w:rsid w:val="00D232F2"/>
    <w:rsid w:val="00D23352"/>
    <w:rsid w:val="00D23B37"/>
    <w:rsid w:val="00D24052"/>
    <w:rsid w:val="00D2438C"/>
    <w:rsid w:val="00D24598"/>
    <w:rsid w:val="00D24904"/>
    <w:rsid w:val="00D24CAE"/>
    <w:rsid w:val="00D25AFA"/>
    <w:rsid w:val="00D25B36"/>
    <w:rsid w:val="00D25D2D"/>
    <w:rsid w:val="00D262F8"/>
    <w:rsid w:val="00D26A71"/>
    <w:rsid w:val="00D27441"/>
    <w:rsid w:val="00D27C5E"/>
    <w:rsid w:val="00D3104D"/>
    <w:rsid w:val="00D3228F"/>
    <w:rsid w:val="00D32735"/>
    <w:rsid w:val="00D3387C"/>
    <w:rsid w:val="00D338C1"/>
    <w:rsid w:val="00D340D1"/>
    <w:rsid w:val="00D34181"/>
    <w:rsid w:val="00D342B6"/>
    <w:rsid w:val="00D3494E"/>
    <w:rsid w:val="00D35412"/>
    <w:rsid w:val="00D35448"/>
    <w:rsid w:val="00D35E54"/>
    <w:rsid w:val="00D37A27"/>
    <w:rsid w:val="00D37BEF"/>
    <w:rsid w:val="00D40263"/>
    <w:rsid w:val="00D40551"/>
    <w:rsid w:val="00D40723"/>
    <w:rsid w:val="00D40EFE"/>
    <w:rsid w:val="00D4122D"/>
    <w:rsid w:val="00D41976"/>
    <w:rsid w:val="00D41C0A"/>
    <w:rsid w:val="00D42A54"/>
    <w:rsid w:val="00D4362D"/>
    <w:rsid w:val="00D43DE3"/>
    <w:rsid w:val="00D45654"/>
    <w:rsid w:val="00D459B7"/>
    <w:rsid w:val="00D45B91"/>
    <w:rsid w:val="00D45D9C"/>
    <w:rsid w:val="00D45DEC"/>
    <w:rsid w:val="00D461E5"/>
    <w:rsid w:val="00D466A7"/>
    <w:rsid w:val="00D470B8"/>
    <w:rsid w:val="00D475A7"/>
    <w:rsid w:val="00D5011B"/>
    <w:rsid w:val="00D50F0C"/>
    <w:rsid w:val="00D5150E"/>
    <w:rsid w:val="00D520F4"/>
    <w:rsid w:val="00D52E27"/>
    <w:rsid w:val="00D531E0"/>
    <w:rsid w:val="00D54075"/>
    <w:rsid w:val="00D54896"/>
    <w:rsid w:val="00D54AEE"/>
    <w:rsid w:val="00D55192"/>
    <w:rsid w:val="00D5527D"/>
    <w:rsid w:val="00D55643"/>
    <w:rsid w:val="00D55C41"/>
    <w:rsid w:val="00D56768"/>
    <w:rsid w:val="00D567C2"/>
    <w:rsid w:val="00D56D87"/>
    <w:rsid w:val="00D572F3"/>
    <w:rsid w:val="00D57374"/>
    <w:rsid w:val="00D57517"/>
    <w:rsid w:val="00D57EB1"/>
    <w:rsid w:val="00D60504"/>
    <w:rsid w:val="00D60CC7"/>
    <w:rsid w:val="00D60DBF"/>
    <w:rsid w:val="00D60F6A"/>
    <w:rsid w:val="00D61288"/>
    <w:rsid w:val="00D6133A"/>
    <w:rsid w:val="00D6138C"/>
    <w:rsid w:val="00D62765"/>
    <w:rsid w:val="00D62EA3"/>
    <w:rsid w:val="00D631A4"/>
    <w:rsid w:val="00D63336"/>
    <w:rsid w:val="00D63FF8"/>
    <w:rsid w:val="00D64401"/>
    <w:rsid w:val="00D64632"/>
    <w:rsid w:val="00D64669"/>
    <w:rsid w:val="00D6493C"/>
    <w:rsid w:val="00D649D8"/>
    <w:rsid w:val="00D64B4E"/>
    <w:rsid w:val="00D64C4C"/>
    <w:rsid w:val="00D657CF"/>
    <w:rsid w:val="00D659FF"/>
    <w:rsid w:val="00D6712B"/>
    <w:rsid w:val="00D7093E"/>
    <w:rsid w:val="00D70BF6"/>
    <w:rsid w:val="00D71DBC"/>
    <w:rsid w:val="00D71E75"/>
    <w:rsid w:val="00D72BAB"/>
    <w:rsid w:val="00D72C49"/>
    <w:rsid w:val="00D74279"/>
    <w:rsid w:val="00D74DCB"/>
    <w:rsid w:val="00D76062"/>
    <w:rsid w:val="00D763FF"/>
    <w:rsid w:val="00D7719D"/>
    <w:rsid w:val="00D77489"/>
    <w:rsid w:val="00D774A9"/>
    <w:rsid w:val="00D775C8"/>
    <w:rsid w:val="00D7789B"/>
    <w:rsid w:val="00D7789E"/>
    <w:rsid w:val="00D80101"/>
    <w:rsid w:val="00D80A90"/>
    <w:rsid w:val="00D80C98"/>
    <w:rsid w:val="00D80CED"/>
    <w:rsid w:val="00D80DC7"/>
    <w:rsid w:val="00D80F32"/>
    <w:rsid w:val="00D80FB0"/>
    <w:rsid w:val="00D8152E"/>
    <w:rsid w:val="00D815E2"/>
    <w:rsid w:val="00D825B2"/>
    <w:rsid w:val="00D82DE3"/>
    <w:rsid w:val="00D83BFC"/>
    <w:rsid w:val="00D84251"/>
    <w:rsid w:val="00D8440D"/>
    <w:rsid w:val="00D845F8"/>
    <w:rsid w:val="00D846E0"/>
    <w:rsid w:val="00D848FC"/>
    <w:rsid w:val="00D854E7"/>
    <w:rsid w:val="00D854F5"/>
    <w:rsid w:val="00D8599F"/>
    <w:rsid w:val="00D859EB"/>
    <w:rsid w:val="00D85BD2"/>
    <w:rsid w:val="00D86032"/>
    <w:rsid w:val="00D860CC"/>
    <w:rsid w:val="00D8646E"/>
    <w:rsid w:val="00D870FD"/>
    <w:rsid w:val="00D878E3"/>
    <w:rsid w:val="00D87A9E"/>
    <w:rsid w:val="00D87C1C"/>
    <w:rsid w:val="00D87FC9"/>
    <w:rsid w:val="00D9028E"/>
    <w:rsid w:val="00D908B5"/>
    <w:rsid w:val="00D90F14"/>
    <w:rsid w:val="00D917D5"/>
    <w:rsid w:val="00D91BB0"/>
    <w:rsid w:val="00D91CC8"/>
    <w:rsid w:val="00D921A0"/>
    <w:rsid w:val="00D92A55"/>
    <w:rsid w:val="00D92D5C"/>
    <w:rsid w:val="00D92EA5"/>
    <w:rsid w:val="00D93604"/>
    <w:rsid w:val="00D93E5B"/>
    <w:rsid w:val="00D93E8A"/>
    <w:rsid w:val="00D941A8"/>
    <w:rsid w:val="00D9423A"/>
    <w:rsid w:val="00D95173"/>
    <w:rsid w:val="00D9569E"/>
    <w:rsid w:val="00D96D7E"/>
    <w:rsid w:val="00D97474"/>
    <w:rsid w:val="00DA0BFD"/>
    <w:rsid w:val="00DA0D40"/>
    <w:rsid w:val="00DA1161"/>
    <w:rsid w:val="00DA169B"/>
    <w:rsid w:val="00DA2566"/>
    <w:rsid w:val="00DA25C7"/>
    <w:rsid w:val="00DA2AA6"/>
    <w:rsid w:val="00DA2C54"/>
    <w:rsid w:val="00DA3E50"/>
    <w:rsid w:val="00DA49B5"/>
    <w:rsid w:val="00DA509C"/>
    <w:rsid w:val="00DA55A5"/>
    <w:rsid w:val="00DA5A91"/>
    <w:rsid w:val="00DA5C30"/>
    <w:rsid w:val="00DA65F2"/>
    <w:rsid w:val="00DA78D7"/>
    <w:rsid w:val="00DA79E7"/>
    <w:rsid w:val="00DB0B42"/>
    <w:rsid w:val="00DB115B"/>
    <w:rsid w:val="00DB26A5"/>
    <w:rsid w:val="00DB2D61"/>
    <w:rsid w:val="00DB303F"/>
    <w:rsid w:val="00DB347F"/>
    <w:rsid w:val="00DB3FD2"/>
    <w:rsid w:val="00DB406E"/>
    <w:rsid w:val="00DB4282"/>
    <w:rsid w:val="00DB57D7"/>
    <w:rsid w:val="00DB58ED"/>
    <w:rsid w:val="00DB5DC6"/>
    <w:rsid w:val="00DB66A1"/>
    <w:rsid w:val="00DB6907"/>
    <w:rsid w:val="00DB69D4"/>
    <w:rsid w:val="00DB73AB"/>
    <w:rsid w:val="00DB7919"/>
    <w:rsid w:val="00DB7EDC"/>
    <w:rsid w:val="00DC06D7"/>
    <w:rsid w:val="00DC08AC"/>
    <w:rsid w:val="00DC09C1"/>
    <w:rsid w:val="00DC1CD1"/>
    <w:rsid w:val="00DC2BF0"/>
    <w:rsid w:val="00DC3CC7"/>
    <w:rsid w:val="00DC41A4"/>
    <w:rsid w:val="00DC437C"/>
    <w:rsid w:val="00DC4704"/>
    <w:rsid w:val="00DC51F2"/>
    <w:rsid w:val="00DC5D25"/>
    <w:rsid w:val="00DC676A"/>
    <w:rsid w:val="00DC6E78"/>
    <w:rsid w:val="00DC7E78"/>
    <w:rsid w:val="00DD01C1"/>
    <w:rsid w:val="00DD0481"/>
    <w:rsid w:val="00DD0659"/>
    <w:rsid w:val="00DD09FC"/>
    <w:rsid w:val="00DD0D44"/>
    <w:rsid w:val="00DD0D69"/>
    <w:rsid w:val="00DD1ABA"/>
    <w:rsid w:val="00DD1C15"/>
    <w:rsid w:val="00DD28EE"/>
    <w:rsid w:val="00DD3268"/>
    <w:rsid w:val="00DD3569"/>
    <w:rsid w:val="00DD3964"/>
    <w:rsid w:val="00DD39F3"/>
    <w:rsid w:val="00DD4E74"/>
    <w:rsid w:val="00DD51A6"/>
    <w:rsid w:val="00DD56A6"/>
    <w:rsid w:val="00DD5929"/>
    <w:rsid w:val="00DD5A48"/>
    <w:rsid w:val="00DD6A2C"/>
    <w:rsid w:val="00DD6E03"/>
    <w:rsid w:val="00DD6ED8"/>
    <w:rsid w:val="00DD6F59"/>
    <w:rsid w:val="00DD72C6"/>
    <w:rsid w:val="00DD78E1"/>
    <w:rsid w:val="00DD7DF7"/>
    <w:rsid w:val="00DE1661"/>
    <w:rsid w:val="00DE1BAA"/>
    <w:rsid w:val="00DE1CC5"/>
    <w:rsid w:val="00DE1D11"/>
    <w:rsid w:val="00DE2972"/>
    <w:rsid w:val="00DE3B1C"/>
    <w:rsid w:val="00DE3E3F"/>
    <w:rsid w:val="00DE42B6"/>
    <w:rsid w:val="00DE4690"/>
    <w:rsid w:val="00DE4A58"/>
    <w:rsid w:val="00DE58DA"/>
    <w:rsid w:val="00DE6133"/>
    <w:rsid w:val="00DE623B"/>
    <w:rsid w:val="00DE6726"/>
    <w:rsid w:val="00DE6AD5"/>
    <w:rsid w:val="00DE6D3E"/>
    <w:rsid w:val="00DF093A"/>
    <w:rsid w:val="00DF0A06"/>
    <w:rsid w:val="00DF0CEC"/>
    <w:rsid w:val="00DF0F79"/>
    <w:rsid w:val="00DF119B"/>
    <w:rsid w:val="00DF13C5"/>
    <w:rsid w:val="00DF2412"/>
    <w:rsid w:val="00DF3B60"/>
    <w:rsid w:val="00DF48B1"/>
    <w:rsid w:val="00DF4CD7"/>
    <w:rsid w:val="00DF4D8C"/>
    <w:rsid w:val="00DF5425"/>
    <w:rsid w:val="00DF5522"/>
    <w:rsid w:val="00DF5B08"/>
    <w:rsid w:val="00DF5E0A"/>
    <w:rsid w:val="00DF6767"/>
    <w:rsid w:val="00DF68E8"/>
    <w:rsid w:val="00DF7D8D"/>
    <w:rsid w:val="00E00580"/>
    <w:rsid w:val="00E00F29"/>
    <w:rsid w:val="00E00F55"/>
    <w:rsid w:val="00E01189"/>
    <w:rsid w:val="00E0167F"/>
    <w:rsid w:val="00E018DD"/>
    <w:rsid w:val="00E01BE6"/>
    <w:rsid w:val="00E01E9A"/>
    <w:rsid w:val="00E026AC"/>
    <w:rsid w:val="00E027A0"/>
    <w:rsid w:val="00E02DB0"/>
    <w:rsid w:val="00E03625"/>
    <w:rsid w:val="00E03D97"/>
    <w:rsid w:val="00E03FAD"/>
    <w:rsid w:val="00E04AAE"/>
    <w:rsid w:val="00E062B3"/>
    <w:rsid w:val="00E073AA"/>
    <w:rsid w:val="00E073D4"/>
    <w:rsid w:val="00E079DD"/>
    <w:rsid w:val="00E07BCC"/>
    <w:rsid w:val="00E10016"/>
    <w:rsid w:val="00E106EF"/>
    <w:rsid w:val="00E10971"/>
    <w:rsid w:val="00E11450"/>
    <w:rsid w:val="00E1270B"/>
    <w:rsid w:val="00E12DD4"/>
    <w:rsid w:val="00E131B8"/>
    <w:rsid w:val="00E133F0"/>
    <w:rsid w:val="00E14586"/>
    <w:rsid w:val="00E14837"/>
    <w:rsid w:val="00E16187"/>
    <w:rsid w:val="00E16F12"/>
    <w:rsid w:val="00E1713F"/>
    <w:rsid w:val="00E177B3"/>
    <w:rsid w:val="00E17AB1"/>
    <w:rsid w:val="00E17C0B"/>
    <w:rsid w:val="00E21184"/>
    <w:rsid w:val="00E21648"/>
    <w:rsid w:val="00E21EBA"/>
    <w:rsid w:val="00E21F07"/>
    <w:rsid w:val="00E225B2"/>
    <w:rsid w:val="00E23220"/>
    <w:rsid w:val="00E2360F"/>
    <w:rsid w:val="00E23727"/>
    <w:rsid w:val="00E2392A"/>
    <w:rsid w:val="00E23969"/>
    <w:rsid w:val="00E239AD"/>
    <w:rsid w:val="00E241DB"/>
    <w:rsid w:val="00E25A7C"/>
    <w:rsid w:val="00E261D0"/>
    <w:rsid w:val="00E26BD5"/>
    <w:rsid w:val="00E270B0"/>
    <w:rsid w:val="00E273C4"/>
    <w:rsid w:val="00E276C3"/>
    <w:rsid w:val="00E27884"/>
    <w:rsid w:val="00E27A3C"/>
    <w:rsid w:val="00E31109"/>
    <w:rsid w:val="00E31277"/>
    <w:rsid w:val="00E315DE"/>
    <w:rsid w:val="00E31973"/>
    <w:rsid w:val="00E319F0"/>
    <w:rsid w:val="00E31E93"/>
    <w:rsid w:val="00E32453"/>
    <w:rsid w:val="00E32B1B"/>
    <w:rsid w:val="00E32DF9"/>
    <w:rsid w:val="00E32F94"/>
    <w:rsid w:val="00E33B15"/>
    <w:rsid w:val="00E33C52"/>
    <w:rsid w:val="00E3474F"/>
    <w:rsid w:val="00E34C07"/>
    <w:rsid w:val="00E34FA0"/>
    <w:rsid w:val="00E356A0"/>
    <w:rsid w:val="00E356C1"/>
    <w:rsid w:val="00E35790"/>
    <w:rsid w:val="00E36982"/>
    <w:rsid w:val="00E3717D"/>
    <w:rsid w:val="00E3721B"/>
    <w:rsid w:val="00E37499"/>
    <w:rsid w:val="00E404E5"/>
    <w:rsid w:val="00E405DA"/>
    <w:rsid w:val="00E40AED"/>
    <w:rsid w:val="00E416E2"/>
    <w:rsid w:val="00E41730"/>
    <w:rsid w:val="00E42E66"/>
    <w:rsid w:val="00E42F5B"/>
    <w:rsid w:val="00E42FDE"/>
    <w:rsid w:val="00E43C24"/>
    <w:rsid w:val="00E43C87"/>
    <w:rsid w:val="00E456CC"/>
    <w:rsid w:val="00E4575C"/>
    <w:rsid w:val="00E458F6"/>
    <w:rsid w:val="00E459C8"/>
    <w:rsid w:val="00E4618E"/>
    <w:rsid w:val="00E463A0"/>
    <w:rsid w:val="00E46A9F"/>
    <w:rsid w:val="00E46F3A"/>
    <w:rsid w:val="00E51031"/>
    <w:rsid w:val="00E51B24"/>
    <w:rsid w:val="00E51FEE"/>
    <w:rsid w:val="00E522EE"/>
    <w:rsid w:val="00E5236A"/>
    <w:rsid w:val="00E52803"/>
    <w:rsid w:val="00E52C15"/>
    <w:rsid w:val="00E532FD"/>
    <w:rsid w:val="00E5336D"/>
    <w:rsid w:val="00E5361D"/>
    <w:rsid w:val="00E54358"/>
    <w:rsid w:val="00E54D24"/>
    <w:rsid w:val="00E551EB"/>
    <w:rsid w:val="00E56A85"/>
    <w:rsid w:val="00E56B28"/>
    <w:rsid w:val="00E56FFD"/>
    <w:rsid w:val="00E57668"/>
    <w:rsid w:val="00E57AAE"/>
    <w:rsid w:val="00E57E4A"/>
    <w:rsid w:val="00E6018B"/>
    <w:rsid w:val="00E603D9"/>
    <w:rsid w:val="00E60F5E"/>
    <w:rsid w:val="00E61EF5"/>
    <w:rsid w:val="00E62789"/>
    <w:rsid w:val="00E62A2D"/>
    <w:rsid w:val="00E6366C"/>
    <w:rsid w:val="00E63E2D"/>
    <w:rsid w:val="00E6507C"/>
    <w:rsid w:val="00E6546E"/>
    <w:rsid w:val="00E657B7"/>
    <w:rsid w:val="00E65A1F"/>
    <w:rsid w:val="00E660CF"/>
    <w:rsid w:val="00E66466"/>
    <w:rsid w:val="00E6680C"/>
    <w:rsid w:val="00E704B9"/>
    <w:rsid w:val="00E704E8"/>
    <w:rsid w:val="00E70A65"/>
    <w:rsid w:val="00E717E4"/>
    <w:rsid w:val="00E724CA"/>
    <w:rsid w:val="00E724FE"/>
    <w:rsid w:val="00E72C8A"/>
    <w:rsid w:val="00E73373"/>
    <w:rsid w:val="00E73486"/>
    <w:rsid w:val="00E73A9A"/>
    <w:rsid w:val="00E73DFD"/>
    <w:rsid w:val="00E73FD0"/>
    <w:rsid w:val="00E743E0"/>
    <w:rsid w:val="00E74D09"/>
    <w:rsid w:val="00E74D82"/>
    <w:rsid w:val="00E74F91"/>
    <w:rsid w:val="00E75C6E"/>
    <w:rsid w:val="00E76E6A"/>
    <w:rsid w:val="00E80E26"/>
    <w:rsid w:val="00E8187F"/>
    <w:rsid w:val="00E81CA4"/>
    <w:rsid w:val="00E8233F"/>
    <w:rsid w:val="00E82393"/>
    <w:rsid w:val="00E825CF"/>
    <w:rsid w:val="00E828D1"/>
    <w:rsid w:val="00E83197"/>
    <w:rsid w:val="00E841C8"/>
    <w:rsid w:val="00E84B5C"/>
    <w:rsid w:val="00E8622A"/>
    <w:rsid w:val="00E87560"/>
    <w:rsid w:val="00E90CAF"/>
    <w:rsid w:val="00E9122A"/>
    <w:rsid w:val="00E91F21"/>
    <w:rsid w:val="00E923BF"/>
    <w:rsid w:val="00E924A5"/>
    <w:rsid w:val="00E92810"/>
    <w:rsid w:val="00E92923"/>
    <w:rsid w:val="00E93493"/>
    <w:rsid w:val="00E935FD"/>
    <w:rsid w:val="00E93825"/>
    <w:rsid w:val="00E93BA8"/>
    <w:rsid w:val="00E93E3D"/>
    <w:rsid w:val="00E95F00"/>
    <w:rsid w:val="00E960F3"/>
    <w:rsid w:val="00E967FC"/>
    <w:rsid w:val="00E97880"/>
    <w:rsid w:val="00E97B23"/>
    <w:rsid w:val="00EA03B8"/>
    <w:rsid w:val="00EA0711"/>
    <w:rsid w:val="00EA0FB0"/>
    <w:rsid w:val="00EA1A62"/>
    <w:rsid w:val="00EA1AE1"/>
    <w:rsid w:val="00EA22CA"/>
    <w:rsid w:val="00EA280F"/>
    <w:rsid w:val="00EA46C0"/>
    <w:rsid w:val="00EA4B27"/>
    <w:rsid w:val="00EA4FAF"/>
    <w:rsid w:val="00EA5236"/>
    <w:rsid w:val="00EA58C3"/>
    <w:rsid w:val="00EA5FE4"/>
    <w:rsid w:val="00EA6107"/>
    <w:rsid w:val="00EA6138"/>
    <w:rsid w:val="00EA7064"/>
    <w:rsid w:val="00EA70AC"/>
    <w:rsid w:val="00EA70ED"/>
    <w:rsid w:val="00EA7853"/>
    <w:rsid w:val="00EA79DC"/>
    <w:rsid w:val="00EA7FEB"/>
    <w:rsid w:val="00EB01C4"/>
    <w:rsid w:val="00EB144A"/>
    <w:rsid w:val="00EB17E2"/>
    <w:rsid w:val="00EB1BC9"/>
    <w:rsid w:val="00EB1DDD"/>
    <w:rsid w:val="00EB1FA1"/>
    <w:rsid w:val="00EB201E"/>
    <w:rsid w:val="00EB2605"/>
    <w:rsid w:val="00EB2CA2"/>
    <w:rsid w:val="00EB35D0"/>
    <w:rsid w:val="00EB384C"/>
    <w:rsid w:val="00EB3F2D"/>
    <w:rsid w:val="00EB3FBC"/>
    <w:rsid w:val="00EB4305"/>
    <w:rsid w:val="00EB4D96"/>
    <w:rsid w:val="00EB532B"/>
    <w:rsid w:val="00EB5509"/>
    <w:rsid w:val="00EB567F"/>
    <w:rsid w:val="00EB5A5A"/>
    <w:rsid w:val="00EB6C88"/>
    <w:rsid w:val="00EB6F43"/>
    <w:rsid w:val="00EB7D03"/>
    <w:rsid w:val="00EC0846"/>
    <w:rsid w:val="00EC0F79"/>
    <w:rsid w:val="00EC0FD2"/>
    <w:rsid w:val="00EC1CBB"/>
    <w:rsid w:val="00EC2585"/>
    <w:rsid w:val="00EC2809"/>
    <w:rsid w:val="00EC36A9"/>
    <w:rsid w:val="00EC412D"/>
    <w:rsid w:val="00EC43AC"/>
    <w:rsid w:val="00EC50A3"/>
    <w:rsid w:val="00EC5193"/>
    <w:rsid w:val="00EC5974"/>
    <w:rsid w:val="00EC631F"/>
    <w:rsid w:val="00EC6E44"/>
    <w:rsid w:val="00EC7012"/>
    <w:rsid w:val="00EC748E"/>
    <w:rsid w:val="00ED00B7"/>
    <w:rsid w:val="00ED21B6"/>
    <w:rsid w:val="00ED26EB"/>
    <w:rsid w:val="00ED28EA"/>
    <w:rsid w:val="00ED29E5"/>
    <w:rsid w:val="00ED35F0"/>
    <w:rsid w:val="00ED4ABA"/>
    <w:rsid w:val="00ED5790"/>
    <w:rsid w:val="00ED6224"/>
    <w:rsid w:val="00ED6238"/>
    <w:rsid w:val="00ED6387"/>
    <w:rsid w:val="00ED65DB"/>
    <w:rsid w:val="00ED6AC0"/>
    <w:rsid w:val="00ED6DA2"/>
    <w:rsid w:val="00EE06D9"/>
    <w:rsid w:val="00EE0707"/>
    <w:rsid w:val="00EE107F"/>
    <w:rsid w:val="00EE12FF"/>
    <w:rsid w:val="00EE2062"/>
    <w:rsid w:val="00EE2AB7"/>
    <w:rsid w:val="00EE2BE6"/>
    <w:rsid w:val="00EE2D49"/>
    <w:rsid w:val="00EE2DE3"/>
    <w:rsid w:val="00EE35B1"/>
    <w:rsid w:val="00EE38DD"/>
    <w:rsid w:val="00EE3E02"/>
    <w:rsid w:val="00EE4265"/>
    <w:rsid w:val="00EE44C1"/>
    <w:rsid w:val="00EE453B"/>
    <w:rsid w:val="00EE4C46"/>
    <w:rsid w:val="00EE5232"/>
    <w:rsid w:val="00EE52E4"/>
    <w:rsid w:val="00EE5A30"/>
    <w:rsid w:val="00EE5A8D"/>
    <w:rsid w:val="00EE65A2"/>
    <w:rsid w:val="00EE68C0"/>
    <w:rsid w:val="00EE6FB8"/>
    <w:rsid w:val="00EE70C0"/>
    <w:rsid w:val="00EE7482"/>
    <w:rsid w:val="00EE770E"/>
    <w:rsid w:val="00EE7B09"/>
    <w:rsid w:val="00EE7C17"/>
    <w:rsid w:val="00EF03CF"/>
    <w:rsid w:val="00EF1C57"/>
    <w:rsid w:val="00EF1FB3"/>
    <w:rsid w:val="00EF25AE"/>
    <w:rsid w:val="00EF2B47"/>
    <w:rsid w:val="00EF3B15"/>
    <w:rsid w:val="00EF47C4"/>
    <w:rsid w:val="00EF48C3"/>
    <w:rsid w:val="00EF4AA5"/>
    <w:rsid w:val="00EF4C2E"/>
    <w:rsid w:val="00EF4CD9"/>
    <w:rsid w:val="00EF4D3D"/>
    <w:rsid w:val="00EF5327"/>
    <w:rsid w:val="00EF5916"/>
    <w:rsid w:val="00EF5C31"/>
    <w:rsid w:val="00EF67AF"/>
    <w:rsid w:val="00EF68C4"/>
    <w:rsid w:val="00EF7904"/>
    <w:rsid w:val="00EF7A1B"/>
    <w:rsid w:val="00EF7DDD"/>
    <w:rsid w:val="00EF7F17"/>
    <w:rsid w:val="00F000A1"/>
    <w:rsid w:val="00F01283"/>
    <w:rsid w:val="00F01D98"/>
    <w:rsid w:val="00F02866"/>
    <w:rsid w:val="00F02A8F"/>
    <w:rsid w:val="00F02B26"/>
    <w:rsid w:val="00F03134"/>
    <w:rsid w:val="00F03C37"/>
    <w:rsid w:val="00F03D5C"/>
    <w:rsid w:val="00F03DCF"/>
    <w:rsid w:val="00F0435A"/>
    <w:rsid w:val="00F04813"/>
    <w:rsid w:val="00F049FE"/>
    <w:rsid w:val="00F04D9F"/>
    <w:rsid w:val="00F051B4"/>
    <w:rsid w:val="00F05915"/>
    <w:rsid w:val="00F05C12"/>
    <w:rsid w:val="00F065E2"/>
    <w:rsid w:val="00F066CB"/>
    <w:rsid w:val="00F06D09"/>
    <w:rsid w:val="00F07173"/>
    <w:rsid w:val="00F0734E"/>
    <w:rsid w:val="00F07B78"/>
    <w:rsid w:val="00F1081E"/>
    <w:rsid w:val="00F112AC"/>
    <w:rsid w:val="00F1262F"/>
    <w:rsid w:val="00F127F3"/>
    <w:rsid w:val="00F12C63"/>
    <w:rsid w:val="00F12F16"/>
    <w:rsid w:val="00F13161"/>
    <w:rsid w:val="00F13174"/>
    <w:rsid w:val="00F132FF"/>
    <w:rsid w:val="00F136F3"/>
    <w:rsid w:val="00F138B3"/>
    <w:rsid w:val="00F13BF2"/>
    <w:rsid w:val="00F140F7"/>
    <w:rsid w:val="00F141AE"/>
    <w:rsid w:val="00F149DE"/>
    <w:rsid w:val="00F14FE9"/>
    <w:rsid w:val="00F157F3"/>
    <w:rsid w:val="00F15D3C"/>
    <w:rsid w:val="00F1657F"/>
    <w:rsid w:val="00F1696B"/>
    <w:rsid w:val="00F16C19"/>
    <w:rsid w:val="00F17BF1"/>
    <w:rsid w:val="00F17D7D"/>
    <w:rsid w:val="00F17E72"/>
    <w:rsid w:val="00F20283"/>
    <w:rsid w:val="00F204B6"/>
    <w:rsid w:val="00F20A9F"/>
    <w:rsid w:val="00F20E1D"/>
    <w:rsid w:val="00F20FC8"/>
    <w:rsid w:val="00F213C4"/>
    <w:rsid w:val="00F22007"/>
    <w:rsid w:val="00F222F1"/>
    <w:rsid w:val="00F23433"/>
    <w:rsid w:val="00F23A22"/>
    <w:rsid w:val="00F245B9"/>
    <w:rsid w:val="00F24A2F"/>
    <w:rsid w:val="00F250D4"/>
    <w:rsid w:val="00F25623"/>
    <w:rsid w:val="00F25B92"/>
    <w:rsid w:val="00F27454"/>
    <w:rsid w:val="00F27E36"/>
    <w:rsid w:val="00F27F3F"/>
    <w:rsid w:val="00F27FF6"/>
    <w:rsid w:val="00F30EA0"/>
    <w:rsid w:val="00F31240"/>
    <w:rsid w:val="00F31630"/>
    <w:rsid w:val="00F31F11"/>
    <w:rsid w:val="00F321EC"/>
    <w:rsid w:val="00F32F7A"/>
    <w:rsid w:val="00F33B2A"/>
    <w:rsid w:val="00F33B5B"/>
    <w:rsid w:val="00F344E6"/>
    <w:rsid w:val="00F3461B"/>
    <w:rsid w:val="00F3490C"/>
    <w:rsid w:val="00F357B9"/>
    <w:rsid w:val="00F360D8"/>
    <w:rsid w:val="00F36589"/>
    <w:rsid w:val="00F36E36"/>
    <w:rsid w:val="00F379E0"/>
    <w:rsid w:val="00F4007F"/>
    <w:rsid w:val="00F408DC"/>
    <w:rsid w:val="00F40901"/>
    <w:rsid w:val="00F40D40"/>
    <w:rsid w:val="00F418B2"/>
    <w:rsid w:val="00F41AB2"/>
    <w:rsid w:val="00F428F9"/>
    <w:rsid w:val="00F42C6D"/>
    <w:rsid w:val="00F42D46"/>
    <w:rsid w:val="00F42D5B"/>
    <w:rsid w:val="00F42FA6"/>
    <w:rsid w:val="00F432D1"/>
    <w:rsid w:val="00F43B84"/>
    <w:rsid w:val="00F4406F"/>
    <w:rsid w:val="00F44206"/>
    <w:rsid w:val="00F4478D"/>
    <w:rsid w:val="00F44B2A"/>
    <w:rsid w:val="00F45F5A"/>
    <w:rsid w:val="00F46B5B"/>
    <w:rsid w:val="00F47703"/>
    <w:rsid w:val="00F477FD"/>
    <w:rsid w:val="00F502CC"/>
    <w:rsid w:val="00F50B0C"/>
    <w:rsid w:val="00F50C45"/>
    <w:rsid w:val="00F511F1"/>
    <w:rsid w:val="00F513C1"/>
    <w:rsid w:val="00F51719"/>
    <w:rsid w:val="00F51A49"/>
    <w:rsid w:val="00F522D5"/>
    <w:rsid w:val="00F52490"/>
    <w:rsid w:val="00F52616"/>
    <w:rsid w:val="00F52B30"/>
    <w:rsid w:val="00F52F72"/>
    <w:rsid w:val="00F53102"/>
    <w:rsid w:val="00F536DD"/>
    <w:rsid w:val="00F53B66"/>
    <w:rsid w:val="00F53C12"/>
    <w:rsid w:val="00F53EB1"/>
    <w:rsid w:val="00F551BC"/>
    <w:rsid w:val="00F555FD"/>
    <w:rsid w:val="00F55A96"/>
    <w:rsid w:val="00F56164"/>
    <w:rsid w:val="00F5653A"/>
    <w:rsid w:val="00F5660E"/>
    <w:rsid w:val="00F567D3"/>
    <w:rsid w:val="00F56830"/>
    <w:rsid w:val="00F569BC"/>
    <w:rsid w:val="00F5741F"/>
    <w:rsid w:val="00F57875"/>
    <w:rsid w:val="00F57F73"/>
    <w:rsid w:val="00F60116"/>
    <w:rsid w:val="00F606AC"/>
    <w:rsid w:val="00F60ABF"/>
    <w:rsid w:val="00F60B9C"/>
    <w:rsid w:val="00F60E81"/>
    <w:rsid w:val="00F61199"/>
    <w:rsid w:val="00F6138F"/>
    <w:rsid w:val="00F61809"/>
    <w:rsid w:val="00F61954"/>
    <w:rsid w:val="00F61BAC"/>
    <w:rsid w:val="00F61F4E"/>
    <w:rsid w:val="00F622D3"/>
    <w:rsid w:val="00F6239E"/>
    <w:rsid w:val="00F6260B"/>
    <w:rsid w:val="00F636E8"/>
    <w:rsid w:val="00F64378"/>
    <w:rsid w:val="00F64882"/>
    <w:rsid w:val="00F648FE"/>
    <w:rsid w:val="00F6517C"/>
    <w:rsid w:val="00F6585D"/>
    <w:rsid w:val="00F6621D"/>
    <w:rsid w:val="00F6630B"/>
    <w:rsid w:val="00F66397"/>
    <w:rsid w:val="00F66436"/>
    <w:rsid w:val="00F66529"/>
    <w:rsid w:val="00F6682C"/>
    <w:rsid w:val="00F66AA4"/>
    <w:rsid w:val="00F66C6D"/>
    <w:rsid w:val="00F6716A"/>
    <w:rsid w:val="00F672FB"/>
    <w:rsid w:val="00F674E6"/>
    <w:rsid w:val="00F67576"/>
    <w:rsid w:val="00F67603"/>
    <w:rsid w:val="00F67608"/>
    <w:rsid w:val="00F703C0"/>
    <w:rsid w:val="00F70E82"/>
    <w:rsid w:val="00F72024"/>
    <w:rsid w:val="00F7258D"/>
    <w:rsid w:val="00F729AE"/>
    <w:rsid w:val="00F729B4"/>
    <w:rsid w:val="00F729C5"/>
    <w:rsid w:val="00F73508"/>
    <w:rsid w:val="00F73606"/>
    <w:rsid w:val="00F748EA"/>
    <w:rsid w:val="00F749CD"/>
    <w:rsid w:val="00F74BF6"/>
    <w:rsid w:val="00F74D2C"/>
    <w:rsid w:val="00F75539"/>
    <w:rsid w:val="00F75927"/>
    <w:rsid w:val="00F75E15"/>
    <w:rsid w:val="00F762EF"/>
    <w:rsid w:val="00F76E45"/>
    <w:rsid w:val="00F77FCF"/>
    <w:rsid w:val="00F80839"/>
    <w:rsid w:val="00F81351"/>
    <w:rsid w:val="00F81696"/>
    <w:rsid w:val="00F81C6A"/>
    <w:rsid w:val="00F8321E"/>
    <w:rsid w:val="00F83DA2"/>
    <w:rsid w:val="00F847DE"/>
    <w:rsid w:val="00F84C54"/>
    <w:rsid w:val="00F85C43"/>
    <w:rsid w:val="00F85CA2"/>
    <w:rsid w:val="00F86F56"/>
    <w:rsid w:val="00F870C6"/>
    <w:rsid w:val="00F875E7"/>
    <w:rsid w:val="00F87FD8"/>
    <w:rsid w:val="00F90927"/>
    <w:rsid w:val="00F90F70"/>
    <w:rsid w:val="00F92044"/>
    <w:rsid w:val="00F920F9"/>
    <w:rsid w:val="00F92218"/>
    <w:rsid w:val="00F92E2D"/>
    <w:rsid w:val="00F92FDD"/>
    <w:rsid w:val="00F9309C"/>
    <w:rsid w:val="00F942B5"/>
    <w:rsid w:val="00F94652"/>
    <w:rsid w:val="00F947DF"/>
    <w:rsid w:val="00F94BA3"/>
    <w:rsid w:val="00F954AB"/>
    <w:rsid w:val="00F954D1"/>
    <w:rsid w:val="00F9625D"/>
    <w:rsid w:val="00F9673D"/>
    <w:rsid w:val="00F9692D"/>
    <w:rsid w:val="00F96DA6"/>
    <w:rsid w:val="00F97E2F"/>
    <w:rsid w:val="00FA177C"/>
    <w:rsid w:val="00FA1FE5"/>
    <w:rsid w:val="00FA3028"/>
    <w:rsid w:val="00FA40E2"/>
    <w:rsid w:val="00FA4208"/>
    <w:rsid w:val="00FA4373"/>
    <w:rsid w:val="00FA48BF"/>
    <w:rsid w:val="00FA4E03"/>
    <w:rsid w:val="00FA5690"/>
    <w:rsid w:val="00FA59EC"/>
    <w:rsid w:val="00FA5A44"/>
    <w:rsid w:val="00FA5DCD"/>
    <w:rsid w:val="00FA5F29"/>
    <w:rsid w:val="00FA65C5"/>
    <w:rsid w:val="00FA66A1"/>
    <w:rsid w:val="00FA6BC8"/>
    <w:rsid w:val="00FA6DC1"/>
    <w:rsid w:val="00FA705D"/>
    <w:rsid w:val="00FA7104"/>
    <w:rsid w:val="00FA73EC"/>
    <w:rsid w:val="00FA7404"/>
    <w:rsid w:val="00FA7860"/>
    <w:rsid w:val="00FB03BD"/>
    <w:rsid w:val="00FB0718"/>
    <w:rsid w:val="00FB07DF"/>
    <w:rsid w:val="00FB0F67"/>
    <w:rsid w:val="00FB240F"/>
    <w:rsid w:val="00FB24E3"/>
    <w:rsid w:val="00FB2A23"/>
    <w:rsid w:val="00FB2E39"/>
    <w:rsid w:val="00FB3435"/>
    <w:rsid w:val="00FB3B69"/>
    <w:rsid w:val="00FB3D51"/>
    <w:rsid w:val="00FB49EA"/>
    <w:rsid w:val="00FB4F01"/>
    <w:rsid w:val="00FB52B2"/>
    <w:rsid w:val="00FB5463"/>
    <w:rsid w:val="00FB585B"/>
    <w:rsid w:val="00FB5C1E"/>
    <w:rsid w:val="00FB6DE8"/>
    <w:rsid w:val="00FB6DFC"/>
    <w:rsid w:val="00FB6E2B"/>
    <w:rsid w:val="00FB7818"/>
    <w:rsid w:val="00FB7E2F"/>
    <w:rsid w:val="00FC0DD0"/>
    <w:rsid w:val="00FC120F"/>
    <w:rsid w:val="00FC138D"/>
    <w:rsid w:val="00FC2434"/>
    <w:rsid w:val="00FC248B"/>
    <w:rsid w:val="00FC254E"/>
    <w:rsid w:val="00FC2E12"/>
    <w:rsid w:val="00FC31F3"/>
    <w:rsid w:val="00FC4007"/>
    <w:rsid w:val="00FC4A8F"/>
    <w:rsid w:val="00FC4DEE"/>
    <w:rsid w:val="00FC563A"/>
    <w:rsid w:val="00FC5846"/>
    <w:rsid w:val="00FC6B83"/>
    <w:rsid w:val="00FC6FA4"/>
    <w:rsid w:val="00FC763E"/>
    <w:rsid w:val="00FC78B4"/>
    <w:rsid w:val="00FD06BC"/>
    <w:rsid w:val="00FD16D4"/>
    <w:rsid w:val="00FD18A7"/>
    <w:rsid w:val="00FD190C"/>
    <w:rsid w:val="00FD1936"/>
    <w:rsid w:val="00FD1CF9"/>
    <w:rsid w:val="00FD2776"/>
    <w:rsid w:val="00FD314F"/>
    <w:rsid w:val="00FD338B"/>
    <w:rsid w:val="00FD345B"/>
    <w:rsid w:val="00FD3EC2"/>
    <w:rsid w:val="00FD4313"/>
    <w:rsid w:val="00FD4391"/>
    <w:rsid w:val="00FD4590"/>
    <w:rsid w:val="00FD493E"/>
    <w:rsid w:val="00FD49AF"/>
    <w:rsid w:val="00FD4F14"/>
    <w:rsid w:val="00FD5154"/>
    <w:rsid w:val="00FD6186"/>
    <w:rsid w:val="00FD620C"/>
    <w:rsid w:val="00FD6E79"/>
    <w:rsid w:val="00FD7399"/>
    <w:rsid w:val="00FD73CD"/>
    <w:rsid w:val="00FD7999"/>
    <w:rsid w:val="00FD7A24"/>
    <w:rsid w:val="00FD7B93"/>
    <w:rsid w:val="00FE0AD4"/>
    <w:rsid w:val="00FE23F6"/>
    <w:rsid w:val="00FE283F"/>
    <w:rsid w:val="00FE2B23"/>
    <w:rsid w:val="00FE3597"/>
    <w:rsid w:val="00FE3B85"/>
    <w:rsid w:val="00FE50FD"/>
    <w:rsid w:val="00FE5678"/>
    <w:rsid w:val="00FE5938"/>
    <w:rsid w:val="00FE5D3E"/>
    <w:rsid w:val="00FE5D9E"/>
    <w:rsid w:val="00FE5DB9"/>
    <w:rsid w:val="00FE5DBE"/>
    <w:rsid w:val="00FE62A9"/>
    <w:rsid w:val="00FE6FFB"/>
    <w:rsid w:val="00FF04AE"/>
    <w:rsid w:val="00FF0573"/>
    <w:rsid w:val="00FF057F"/>
    <w:rsid w:val="00FF0E8C"/>
    <w:rsid w:val="00FF1243"/>
    <w:rsid w:val="00FF1318"/>
    <w:rsid w:val="00FF16A0"/>
    <w:rsid w:val="00FF1959"/>
    <w:rsid w:val="00FF2532"/>
    <w:rsid w:val="00FF3824"/>
    <w:rsid w:val="00FF43C7"/>
    <w:rsid w:val="00FF4CFB"/>
    <w:rsid w:val="00FF5396"/>
    <w:rsid w:val="00FF57A2"/>
    <w:rsid w:val="00FF5AEF"/>
    <w:rsid w:val="00FF6449"/>
    <w:rsid w:val="00FF66A3"/>
    <w:rsid w:val="00FF67EE"/>
    <w:rsid w:val="00FF68D5"/>
    <w:rsid w:val="00FF7052"/>
    <w:rsid w:val="00FF75AA"/>
    <w:rsid w:val="00FF7AF5"/>
    <w:rsid w:val="00FF7D0A"/>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423BB66"/>
  <w15:docId w15:val="{921DFFEB-7A36-4340-9485-20F5A550B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foot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Definition" w:semiHidden="1" w:unhideWhenUsed="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7866"/>
    <w:rPr>
      <w:sz w:val="28"/>
      <w:lang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outlineLvl w:val="1"/>
    </w:pPr>
    <w:rPr>
      <w:rFonts w:ascii="Arial" w:hAnsi="Arial" w:cs="Arial"/>
      <w:b/>
      <w:bCs/>
      <w:i/>
      <w:iCs/>
      <w:sz w:val="24"/>
    </w:rPr>
  </w:style>
  <w:style w:type="paragraph" w:styleId="Heading3">
    <w:name w:val="heading 3"/>
    <w:basedOn w:val="Normal"/>
    <w:next w:val="Normal"/>
    <w:qFormat/>
    <w:pPr>
      <w:keepNext/>
      <w:jc w:val="center"/>
      <w:outlineLvl w:val="2"/>
    </w:pPr>
    <w:rPr>
      <w:b/>
      <w:bCs/>
      <w:szCs w:val="32"/>
    </w:rPr>
  </w:style>
  <w:style w:type="paragraph" w:styleId="Heading4">
    <w:name w:val="heading 4"/>
    <w:basedOn w:val="Normal"/>
    <w:next w:val="Normal"/>
    <w:qFormat/>
    <w:pPr>
      <w:keepNext/>
      <w:spacing w:before="240" w:after="60"/>
      <w:outlineLvl w:val="3"/>
    </w:pPr>
    <w:rPr>
      <w:b/>
      <w:bCs/>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outlineLvl w:val="5"/>
    </w:pPr>
    <w:rPr>
      <w:b/>
      <w:bCs/>
      <w:sz w:val="20"/>
    </w:rPr>
  </w:style>
  <w:style w:type="paragraph" w:styleId="Heading7">
    <w:name w:val="heading 7"/>
    <w:basedOn w:val="Normal"/>
    <w:next w:val="Normal"/>
    <w:qFormat/>
    <w:pPr>
      <w:spacing w:before="240" w:after="60"/>
      <w:outlineLvl w:val="6"/>
    </w:pPr>
    <w:rPr>
      <w:sz w:val="24"/>
      <w:szCs w:val="24"/>
    </w:rPr>
  </w:style>
  <w:style w:type="paragraph" w:styleId="Heading8">
    <w:name w:val="heading 8"/>
    <w:basedOn w:val="Normal"/>
    <w:next w:val="Normal"/>
    <w:qFormat/>
    <w:pPr>
      <w:keepNext/>
      <w:jc w:val="right"/>
      <w:outlineLvl w:val="7"/>
    </w:pPr>
    <w:rPr>
      <w:b/>
      <w:bCs/>
      <w:i/>
      <w:iCs/>
      <w:sz w:val="22"/>
      <w:szCs w:val="24"/>
    </w:rPr>
  </w:style>
  <w:style w:type="paragraph" w:styleId="Heading9">
    <w:name w:val="heading 9"/>
    <w:basedOn w:val="Normal"/>
    <w:next w:val="Normal"/>
    <w:qFormat/>
    <w:pPr>
      <w:keepNext/>
      <w:jc w:val="center"/>
      <w:outlineLvl w:val="8"/>
    </w:pPr>
    <w:rPr>
      <w:b/>
      <w:bCs/>
      <w:i/>
      <w:i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texts"/>
    <w:basedOn w:val="Normal"/>
    <w:pPr>
      <w:jc w:val="center"/>
    </w:pPr>
    <w:rPr>
      <w:b/>
    </w:rPr>
  </w:style>
  <w:style w:type="paragraph" w:styleId="BodyTextIndent">
    <w:name w:val="Body Text Indent"/>
    <w:basedOn w:val="Normal"/>
    <w:pPr>
      <w:ind w:firstLine="720"/>
    </w:pPr>
  </w:style>
  <w:style w:type="paragraph" w:styleId="BodyText2">
    <w:name w:val="Body Text 2"/>
    <w:basedOn w:val="Normal"/>
    <w:pPr>
      <w:jc w:val="both"/>
    </w:pPr>
  </w:style>
  <w:style w:type="paragraph" w:customStyle="1" w:styleId="naisf">
    <w:name w:val="naisf"/>
    <w:basedOn w:val="Normal"/>
    <w:uiPriority w:val="99"/>
    <w:pPr>
      <w:spacing w:before="100" w:beforeAutospacing="1" w:after="100" w:afterAutospacing="1"/>
      <w:jc w:val="both"/>
    </w:pPr>
    <w:rPr>
      <w:sz w:val="24"/>
      <w:szCs w:val="24"/>
      <w:lang w:val="en-GB"/>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Header">
    <w:name w:val="header"/>
    <w:basedOn w:val="Normal"/>
    <w:link w:val="HeaderChar"/>
    <w:uiPriority w:val="99"/>
    <w:pPr>
      <w:tabs>
        <w:tab w:val="center" w:pos="4153"/>
        <w:tab w:val="right" w:pos="8306"/>
      </w:tabs>
    </w:pPr>
  </w:style>
  <w:style w:type="paragraph" w:styleId="BalloonText">
    <w:name w:val="Balloon Text"/>
    <w:basedOn w:val="Normal"/>
    <w:semiHidden/>
    <w:rPr>
      <w:rFonts w:ascii="Tahoma" w:hAnsi="Tahoma" w:cs="Tahoma"/>
      <w:sz w:val="16"/>
      <w:szCs w:val="16"/>
    </w:rPr>
  </w:style>
  <w:style w:type="paragraph" w:styleId="Subtitle">
    <w:name w:val="Subtitle"/>
    <w:basedOn w:val="Normal"/>
    <w:qFormat/>
    <w:rPr>
      <w:b/>
      <w:bCs/>
      <w:i/>
      <w:iCs/>
      <w:sz w:val="24"/>
      <w:szCs w:val="24"/>
    </w:rPr>
  </w:style>
  <w:style w:type="paragraph" w:customStyle="1" w:styleId="naislab">
    <w:name w:val="naislab"/>
    <w:basedOn w:val="Normal"/>
    <w:pPr>
      <w:spacing w:before="100" w:beforeAutospacing="1" w:after="100" w:afterAutospacing="1"/>
      <w:jc w:val="right"/>
    </w:pPr>
    <w:rPr>
      <w:rFonts w:eastAsia="Arial Unicode MS"/>
      <w:sz w:val="24"/>
      <w:szCs w:val="24"/>
      <w:lang w:val="en-GB"/>
    </w:rPr>
  </w:style>
  <w:style w:type="paragraph" w:styleId="Title">
    <w:name w:val="Title"/>
    <w:basedOn w:val="Normal"/>
    <w:qFormat/>
    <w:pPr>
      <w:jc w:val="center"/>
    </w:pPr>
  </w:style>
  <w:style w:type="paragraph" w:customStyle="1" w:styleId="BalloonText1">
    <w:name w:val="Balloon Text1"/>
    <w:basedOn w:val="Normal"/>
    <w:semiHidden/>
    <w:rPr>
      <w:rFonts w:ascii="Tahoma" w:hAnsi="Tahoma" w:cs="Tahoma"/>
      <w:sz w:val="16"/>
      <w:szCs w:val="16"/>
      <w:lang w:val="en-GB"/>
    </w:rPr>
  </w:style>
  <w:style w:type="paragraph" w:styleId="TableofFigures">
    <w:name w:val="table of figures"/>
    <w:basedOn w:val="TableofAuthorities"/>
    <w:semiHidden/>
    <w:pPr>
      <w:keepNext/>
      <w:keepLines/>
      <w:ind w:left="0" w:firstLine="0"/>
      <w:jc w:val="center"/>
    </w:pPr>
    <w:rPr>
      <w:sz w:val="24"/>
      <w:lang w:eastAsia="lv-LV"/>
    </w:rPr>
  </w:style>
  <w:style w:type="paragraph" w:customStyle="1" w:styleId="Pielikums">
    <w:name w:val="Pielikums"/>
    <w:basedOn w:val="Normal"/>
    <w:autoRedefine/>
    <w:pPr>
      <w:jc w:val="right"/>
    </w:pPr>
    <w:rPr>
      <w:sz w:val="24"/>
      <w:lang w:eastAsia="lv-LV"/>
    </w:rPr>
  </w:style>
  <w:style w:type="paragraph" w:customStyle="1" w:styleId="NormalNormal1">
    <w:name w:val="Normal.Normal1"/>
    <w:rPr>
      <w:rFonts w:ascii="BaltItalia" w:hAnsi="BaltItalia"/>
      <w:sz w:val="28"/>
      <w:lang w:val="en-US" w:eastAsia="en-US"/>
    </w:rPr>
  </w:style>
  <w:style w:type="paragraph" w:styleId="TableofAuthorities">
    <w:name w:val="table of authorities"/>
    <w:basedOn w:val="Normal"/>
    <w:next w:val="Normal"/>
    <w:semiHidden/>
    <w:pPr>
      <w:ind w:left="280" w:hanging="280"/>
    </w:pPr>
  </w:style>
  <w:style w:type="paragraph" w:customStyle="1" w:styleId="Rakstz1Rakstz">
    <w:name w:val="Rakstz.1 Rakstz."/>
    <w:basedOn w:val="Normal"/>
    <w:autoRedefine/>
    <w:rsid w:val="00F536DD"/>
    <w:pPr>
      <w:spacing w:before="40"/>
    </w:pPr>
    <w:rPr>
      <w:sz w:val="24"/>
      <w:szCs w:val="24"/>
      <w:lang w:val="pl-PL" w:eastAsia="pl-PL"/>
    </w:rPr>
  </w:style>
  <w:style w:type="paragraph" w:customStyle="1" w:styleId="naisc">
    <w:name w:val="naisc"/>
    <w:basedOn w:val="Normal"/>
    <w:pPr>
      <w:spacing w:before="100" w:beforeAutospacing="1" w:after="100" w:afterAutospacing="1"/>
    </w:pPr>
    <w:rPr>
      <w:sz w:val="24"/>
      <w:szCs w:val="24"/>
      <w:lang w:val="en-US"/>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lang w:eastAsia="lv-LV"/>
    </w:rPr>
  </w:style>
  <w:style w:type="paragraph" w:customStyle="1" w:styleId="naiskr">
    <w:name w:val="naiskr"/>
    <w:basedOn w:val="Normal"/>
    <w:pPr>
      <w:spacing w:before="100" w:beforeAutospacing="1" w:after="100" w:afterAutospacing="1"/>
    </w:pPr>
    <w:rPr>
      <w:sz w:val="24"/>
      <w:szCs w:val="24"/>
      <w:lang w:eastAsia="lv-LV"/>
    </w:rPr>
  </w:style>
  <w:style w:type="paragraph" w:customStyle="1" w:styleId="NormCharChar">
    <w:name w:val="Norm Char Char"/>
    <w:basedOn w:val="Normal"/>
    <w:pPr>
      <w:spacing w:before="120"/>
      <w:jc w:val="both"/>
    </w:pPr>
    <w:rPr>
      <w:sz w:val="20"/>
      <w:szCs w:val="24"/>
      <w:lang w:val="en-GB" w:eastAsia="lv-LV"/>
    </w:rPr>
  </w:style>
  <w:style w:type="paragraph" w:customStyle="1" w:styleId="naisnod">
    <w:name w:val="naisnod"/>
    <w:basedOn w:val="Normal"/>
    <w:pPr>
      <w:spacing w:before="100" w:beforeAutospacing="1" w:after="100" w:afterAutospacing="1"/>
    </w:pPr>
    <w:rPr>
      <w:sz w:val="24"/>
      <w:szCs w:val="24"/>
      <w:lang w:eastAsia="lv-LV"/>
    </w:rPr>
  </w:style>
  <w:style w:type="paragraph" w:styleId="BodyTextIndent2">
    <w:name w:val="Body Text Indent 2"/>
    <w:basedOn w:val="Normal"/>
    <w:pPr>
      <w:spacing w:after="120" w:line="480" w:lineRule="auto"/>
      <w:ind w:left="283"/>
    </w:pPr>
  </w:style>
  <w:style w:type="character" w:styleId="Hyperlink">
    <w:name w:val="Hyperlink"/>
    <w:uiPriority w:val="99"/>
    <w:rPr>
      <w:color w:val="0000FF"/>
      <w:u w:val="single"/>
    </w:rPr>
  </w:style>
  <w:style w:type="paragraph" w:styleId="NormalWeb">
    <w:name w:val="Normal (Web)"/>
    <w:basedOn w:val="Normal"/>
    <w:uiPriority w:val="99"/>
    <w:pPr>
      <w:spacing w:before="100" w:beforeAutospacing="1" w:after="100" w:afterAutospacing="1"/>
    </w:pPr>
    <w:rPr>
      <w:sz w:val="24"/>
      <w:szCs w:val="24"/>
      <w:lang w:eastAsia="lv-LV"/>
    </w:rPr>
  </w:style>
  <w:style w:type="paragraph" w:customStyle="1" w:styleId="normbuluzsk">
    <w:name w:val="normbuluzsk"/>
    <w:basedOn w:val="Normal"/>
    <w:autoRedefine/>
    <w:pPr>
      <w:numPr>
        <w:numId w:val="2"/>
      </w:numPr>
      <w:tabs>
        <w:tab w:val="num" w:pos="1026"/>
      </w:tabs>
      <w:spacing w:before="40"/>
      <w:ind w:left="1026" w:hanging="342"/>
      <w:jc w:val="both"/>
    </w:pPr>
    <w:rPr>
      <w:szCs w:val="28"/>
    </w:rPr>
  </w:style>
  <w:style w:type="paragraph" w:customStyle="1" w:styleId="normnumpar">
    <w:name w:val="norm_num_par"/>
    <w:basedOn w:val="Normal"/>
    <w:autoRedefine/>
    <w:rsid w:val="00DF13C5"/>
    <w:pPr>
      <w:widowControl w:val="0"/>
      <w:numPr>
        <w:ilvl w:val="2"/>
        <w:numId w:val="7"/>
      </w:numPr>
      <w:adjustRightInd w:val="0"/>
      <w:jc w:val="both"/>
      <w:textAlignment w:val="baseline"/>
    </w:pPr>
    <w:rPr>
      <w:rFonts w:eastAsia="Calibri"/>
      <w:szCs w:val="28"/>
      <w:lang w:eastAsia="lv-LV"/>
    </w:rPr>
  </w:style>
  <w:style w:type="character" w:customStyle="1" w:styleId="normbuluzskRakstz">
    <w:name w:val="normbuluzsk Rakstz."/>
    <w:rPr>
      <w:sz w:val="28"/>
      <w:szCs w:val="28"/>
      <w:lang w:val="lv-LV" w:eastAsia="en-US" w:bidi="ar-SA"/>
    </w:rPr>
  </w:style>
  <w:style w:type="paragraph" w:styleId="TOC2">
    <w:name w:val="toc 2"/>
    <w:basedOn w:val="Normal"/>
    <w:next w:val="Normal"/>
    <w:autoRedefine/>
    <w:semiHidden/>
    <w:pPr>
      <w:tabs>
        <w:tab w:val="left" w:pos="960"/>
        <w:tab w:val="right" w:leader="dot" w:pos="8296"/>
      </w:tabs>
      <w:jc w:val="center"/>
    </w:pPr>
    <w:rPr>
      <w:b/>
      <w:bCs/>
      <w:szCs w:val="28"/>
    </w:rPr>
  </w:style>
  <w:style w:type="paragraph" w:customStyle="1" w:styleId="LAP3">
    <w:name w:val="LAP 3"/>
    <w:basedOn w:val="Heading3"/>
    <w:autoRedefine/>
    <w:pPr>
      <w:keepLines/>
      <w:tabs>
        <w:tab w:val="left" w:pos="900"/>
      </w:tabs>
      <w:spacing w:before="240"/>
      <w:jc w:val="left"/>
    </w:pPr>
    <w:rPr>
      <w:rFonts w:ascii="Arial" w:hAnsi="Arial" w:cs="Arial"/>
      <w:snapToGrid w:val="0"/>
      <w:sz w:val="24"/>
      <w:szCs w:val="24"/>
    </w:rPr>
  </w:style>
  <w:style w:type="character" w:customStyle="1" w:styleId="LAP3Rakstz">
    <w:name w:val="LAP 3 Rakstz."/>
    <w:rPr>
      <w:rFonts w:ascii="Arial" w:hAnsi="Arial" w:cs="Arial"/>
      <w:b/>
      <w:bCs/>
      <w:snapToGrid w:val="0"/>
      <w:sz w:val="24"/>
      <w:szCs w:val="24"/>
      <w:lang w:val="lv-LV" w:eastAsia="en-US" w:bidi="ar-SA"/>
    </w:rPr>
  </w:style>
  <w:style w:type="paragraph" w:customStyle="1" w:styleId="LAP2">
    <w:name w:val="LAP 2"/>
    <w:basedOn w:val="Heading2"/>
    <w:pPr>
      <w:keepLines/>
      <w:numPr>
        <w:ilvl w:val="1"/>
        <w:numId w:val="3"/>
      </w:numPr>
      <w:tabs>
        <w:tab w:val="clear" w:pos="792"/>
        <w:tab w:val="num" w:pos="432"/>
        <w:tab w:val="num" w:pos="2412"/>
      </w:tabs>
      <w:spacing w:before="120" w:after="60"/>
      <w:ind w:left="2412"/>
      <w:jc w:val="both"/>
    </w:pPr>
    <w:rPr>
      <w:rFonts w:ascii="Times New Roman" w:hAnsi="Times New Roman" w:cs="Times New Roman"/>
      <w:bCs w:val="0"/>
      <w:i w:val="0"/>
      <w:iCs w:val="0"/>
      <w:smallCaps/>
      <w:snapToGrid w:val="0"/>
      <w:sz w:val="28"/>
    </w:rPr>
  </w:style>
  <w:style w:type="character" w:customStyle="1" w:styleId="LAP3RakstzRakstz">
    <w:name w:val="LAP 3 Rakstz. Rakstz."/>
    <w:rPr>
      <w:rFonts w:ascii="Arial" w:hAnsi="Arial" w:cs="Arial"/>
      <w:b/>
      <w:bCs/>
      <w:snapToGrid w:val="0"/>
      <w:sz w:val="28"/>
      <w:szCs w:val="28"/>
      <w:lang w:val="lv-LV" w:eastAsia="en-US" w:bidi="ar-SA"/>
    </w:rPr>
  </w:style>
  <w:style w:type="paragraph" w:customStyle="1" w:styleId="Norm">
    <w:name w:val="Norm"/>
    <w:basedOn w:val="Normal"/>
    <w:autoRedefine/>
    <w:pPr>
      <w:numPr>
        <w:numId w:val="1"/>
      </w:numPr>
      <w:spacing w:before="120"/>
      <w:jc w:val="both"/>
    </w:pPr>
    <w:rPr>
      <w:szCs w:val="28"/>
      <w:lang w:eastAsia="lv-LV"/>
    </w:rPr>
  </w:style>
  <w:style w:type="character" w:customStyle="1" w:styleId="textsRakstz">
    <w:name w:val="texts Rakstz."/>
    <w:rPr>
      <w:b/>
      <w:sz w:val="28"/>
      <w:lang w:val="lv-LV" w:eastAsia="en-US" w:bidi="ar-SA"/>
    </w:rPr>
  </w:style>
  <w:style w:type="paragraph" w:customStyle="1" w:styleId="titreobjet">
    <w:name w:val="titreobjet"/>
    <w:basedOn w:val="Normal"/>
    <w:pPr>
      <w:spacing w:before="360" w:after="360"/>
      <w:jc w:val="center"/>
    </w:pPr>
    <w:rPr>
      <w:b/>
      <w:bCs/>
      <w:sz w:val="22"/>
      <w:szCs w:val="22"/>
      <w:lang w:eastAsia="lv-LV"/>
    </w:rPr>
  </w:style>
  <w:style w:type="character" w:customStyle="1" w:styleId="normnumparRakstz">
    <w:name w:val="norm_num_par Rakstz."/>
    <w:rPr>
      <w:sz w:val="28"/>
      <w:szCs w:val="28"/>
      <w:lang w:val="lv-LV" w:eastAsia="lv-LV" w:bidi="ar-SA"/>
    </w:rPr>
  </w:style>
  <w:style w:type="paragraph" w:customStyle="1" w:styleId="Parnormnum">
    <w:name w:val="Par norm num"/>
    <w:basedOn w:val="Normal"/>
    <w:next w:val="Normal"/>
    <w:autoRedefine/>
    <w:pPr>
      <w:numPr>
        <w:numId w:val="4"/>
      </w:numPr>
      <w:tabs>
        <w:tab w:val="clear" w:pos="824"/>
        <w:tab w:val="num" w:pos="540"/>
      </w:tabs>
      <w:ind w:left="0" w:firstLine="0"/>
      <w:jc w:val="both"/>
    </w:pPr>
    <w:rPr>
      <w:szCs w:val="28"/>
    </w:rPr>
  </w:style>
  <w:style w:type="character" w:customStyle="1" w:styleId="ParnormnumRakstz">
    <w:name w:val="Par norm num Rakstz."/>
    <w:rPr>
      <w:sz w:val="28"/>
      <w:szCs w:val="28"/>
      <w:lang w:val="lv-LV" w:eastAsia="en-US" w:bidi="ar-SA"/>
    </w:rPr>
  </w:style>
  <w:style w:type="character" w:customStyle="1" w:styleId="ParnormnumRakstzRakstz">
    <w:name w:val="Par norm num Rakstz. Rakstz."/>
    <w:rPr>
      <w:sz w:val="28"/>
      <w:lang w:val="lv-LV" w:eastAsia="en-US" w:bidi="ar-SA"/>
    </w:rPr>
  </w:style>
  <w:style w:type="paragraph" w:customStyle="1" w:styleId="NormalWeb1">
    <w:name w:val="Normal (Web)1"/>
    <w:basedOn w:val="Normal"/>
    <w:pPr>
      <w:spacing w:before="100" w:beforeAutospacing="1" w:after="100" w:afterAutospacing="1"/>
    </w:pPr>
    <w:rPr>
      <w:rFonts w:ascii="Arial Unicode MS" w:eastAsia="Arial Unicode MS" w:hAnsi="Arial Unicode MS" w:cs="Arial Unicode MS"/>
      <w:color w:val="4B4B4B"/>
      <w:sz w:val="24"/>
      <w:szCs w:val="24"/>
      <w:lang w:val="en-GB"/>
    </w:rPr>
  </w:style>
  <w:style w:type="character" w:customStyle="1" w:styleId="normnumparChar">
    <w:name w:val="norm_num_par Char"/>
    <w:rPr>
      <w:sz w:val="28"/>
      <w:szCs w:val="28"/>
      <w:lang w:val="lv-LV" w:eastAsia="en-US" w:bidi="ar-SA"/>
    </w:rPr>
  </w:style>
  <w:style w:type="paragraph" w:customStyle="1" w:styleId="1">
    <w:name w:val="1"/>
    <w:basedOn w:val="Normal"/>
    <w:pPr>
      <w:spacing w:before="40"/>
    </w:pPr>
    <w:rPr>
      <w:sz w:val="24"/>
      <w:szCs w:val="24"/>
      <w:lang w:val="pl-PL" w:eastAsia="pl-PL"/>
    </w:rPr>
  </w:style>
  <w:style w:type="paragraph" w:customStyle="1" w:styleId="normuzskait">
    <w:name w:val="normuzskait"/>
    <w:basedOn w:val="Normal"/>
    <w:pPr>
      <w:widowControl w:val="0"/>
      <w:numPr>
        <w:numId w:val="5"/>
      </w:numPr>
      <w:adjustRightInd w:val="0"/>
      <w:spacing w:before="40" w:line="360" w:lineRule="atLeast"/>
      <w:jc w:val="both"/>
      <w:textAlignment w:val="baseline"/>
    </w:pPr>
    <w:rPr>
      <w:sz w:val="22"/>
    </w:rPr>
  </w:style>
  <w:style w:type="paragraph" w:customStyle="1" w:styleId="buletbumb">
    <w:name w:val="buletbumb"/>
    <w:basedOn w:val="Normal"/>
    <w:pPr>
      <w:widowControl w:val="0"/>
      <w:numPr>
        <w:numId w:val="6"/>
      </w:numPr>
      <w:adjustRightInd w:val="0"/>
      <w:spacing w:before="60" w:after="60" w:line="360" w:lineRule="atLeast"/>
      <w:jc w:val="both"/>
      <w:textAlignment w:val="baseline"/>
    </w:pPr>
    <w:rPr>
      <w:snapToGrid w:val="0"/>
      <w:color w:val="000000"/>
      <w:sz w:val="22"/>
    </w:rPr>
  </w:style>
  <w:style w:type="character" w:customStyle="1" w:styleId="Rakstz2">
    <w:name w:val="Rakstz.2"/>
    <w:rPr>
      <w:b/>
      <w:bCs/>
      <w:sz w:val="28"/>
      <w:szCs w:val="32"/>
      <w:lang w:val="lv-LV" w:eastAsia="en-US" w:bidi="ar-SA"/>
    </w:rPr>
  </w:style>
  <w:style w:type="paragraph" w:customStyle="1" w:styleId="Char">
    <w:name w:val="Char"/>
    <w:basedOn w:val="Normal"/>
    <w:pPr>
      <w:spacing w:after="160" w:line="240" w:lineRule="exact"/>
    </w:pPr>
    <w:rPr>
      <w:rFonts w:ascii="Tahoma" w:hAnsi="Tahoma"/>
      <w:sz w:val="20"/>
      <w:lang w:val="en-US"/>
    </w:rPr>
  </w:style>
  <w:style w:type="paragraph" w:styleId="BodyTextIndent3">
    <w:name w:val="Body Text Indent 3"/>
    <w:basedOn w:val="Normal"/>
    <w:pPr>
      <w:spacing w:after="120"/>
      <w:ind w:left="283"/>
    </w:pPr>
    <w:rPr>
      <w:sz w:val="16"/>
      <w:szCs w:val="16"/>
    </w:rPr>
  </w:style>
  <w:style w:type="paragraph" w:customStyle="1" w:styleId="Rakstz">
    <w:name w:val="Rakstz."/>
    <w:basedOn w:val="Normal"/>
    <w:pPr>
      <w:spacing w:before="40"/>
    </w:pPr>
    <w:rPr>
      <w:sz w:val="24"/>
      <w:szCs w:val="24"/>
      <w:lang w:val="pl-PL" w:eastAsia="pl-PL"/>
    </w:rPr>
  </w:style>
  <w:style w:type="paragraph" w:customStyle="1" w:styleId="EE-paragr">
    <w:name w:val="EE-paragr"/>
    <w:basedOn w:val="Normal"/>
    <w:autoRedefine/>
    <w:rsid w:val="00353130"/>
    <w:pPr>
      <w:ind w:firstLine="709"/>
      <w:jc w:val="both"/>
    </w:pPr>
    <w:rPr>
      <w:bCs/>
      <w:szCs w:val="28"/>
      <w:lang w:eastAsia="lv-LV"/>
    </w:rPr>
  </w:style>
  <w:style w:type="paragraph" w:customStyle="1" w:styleId="EE-footnote">
    <w:name w:val="EE-footnote"/>
    <w:basedOn w:val="Normal"/>
    <w:autoRedefine/>
    <w:rPr>
      <w:i/>
      <w:sz w:val="20"/>
      <w:lang w:eastAsia="lv-LV"/>
    </w:rPr>
  </w:style>
  <w:style w:type="character" w:styleId="FootnoteReference">
    <w:name w:val="footnote reference"/>
    <w:aliases w:val="Footnote Reference Number,16 Point,Superscript 6 Point,Footnote symbol,Footnote Refernece,Footnote Reference Superscript,SUPERS,number,Footnote reference number,note TESI,-E Fußnotenzeichen,stylish,Odwołanie przypisu,Times 10 Point"/>
    <w:link w:val="FootnotesymbolCarZchn"/>
    <w:uiPriority w:val="99"/>
    <w:qFormat/>
    <w:rPr>
      <w:vertAlign w:val="superscript"/>
    </w:rPr>
  </w:style>
  <w:style w:type="paragraph" w:customStyle="1" w:styleId="RakstzCharChar">
    <w:name w:val="Rakstz. Char Char"/>
    <w:basedOn w:val="Normal"/>
    <w:pPr>
      <w:spacing w:after="160" w:line="240" w:lineRule="exact"/>
    </w:pPr>
    <w:rPr>
      <w:rFonts w:ascii="Tahoma" w:hAnsi="Tahoma"/>
      <w:sz w:val="20"/>
      <w:lang w:val="en-US"/>
    </w:rPr>
  </w:style>
  <w:style w:type="paragraph" w:customStyle="1" w:styleId="RakstzRakstzRakstzRakstzCharChar">
    <w:name w:val="Rakstz. Rakstz. Rakstz. Rakstz. Char Char"/>
    <w:basedOn w:val="Normal"/>
    <w:pPr>
      <w:spacing w:before="40"/>
    </w:pPr>
    <w:rPr>
      <w:sz w:val="24"/>
      <w:szCs w:val="24"/>
      <w:lang w:val="pl-PL" w:eastAsia="pl-PL"/>
    </w:rPr>
  </w:style>
  <w:style w:type="paragraph" w:customStyle="1" w:styleId="RakstzRakstzRakstz">
    <w:name w:val="Rakstz. Rakstz. Rakstz."/>
    <w:basedOn w:val="Normal"/>
    <w:autoRedefine/>
    <w:rsid w:val="00C30120"/>
    <w:pPr>
      <w:spacing w:before="40"/>
    </w:pPr>
    <w:rPr>
      <w:sz w:val="24"/>
      <w:szCs w:val="24"/>
      <w:lang w:val="pl-PL" w:eastAsia="pl-PL"/>
    </w:rPr>
  </w:style>
  <w:style w:type="paragraph" w:styleId="FootnoteText">
    <w:name w:val="footnote text"/>
    <w:aliases w:val="Footnote Text Char Rakstz.,Footnote Text Char Char Char Rakstz.,Footnote Text Char1 Char Char Char Rakstz.,Footnote Text Char Char Char Char Char Rakstz.,Footnote Text Char1 Char Char Char Char Char Char Char Char Rakstz. Rakstz.,Footnote"/>
    <w:basedOn w:val="Normal"/>
    <w:link w:val="FootnoteTextChar"/>
    <w:uiPriority w:val="99"/>
    <w:unhideWhenUsed/>
    <w:qFormat/>
    <w:rsid w:val="00196C2A"/>
    <w:pPr>
      <w:jc w:val="both"/>
    </w:pPr>
    <w:rPr>
      <w:rFonts w:ascii="Calibri" w:eastAsia="Calibri" w:hAnsi="Calibri"/>
      <w:sz w:val="20"/>
      <w:lang w:val="x-none" w:eastAsia="x-none"/>
    </w:rPr>
  </w:style>
  <w:style w:type="character" w:customStyle="1" w:styleId="FootnoteTextChar">
    <w:name w:val="Footnote Text Char"/>
    <w:aliases w:val="Footnote Text Char Rakstz. Char,Footnote Text Char Char Char Rakstz. Char,Footnote Text Char1 Char Char Char Rakstz. Char,Footnote Text Char Char Char Char Char Rakstz. Char,Footnote Char"/>
    <w:link w:val="FootnoteText"/>
    <w:uiPriority w:val="99"/>
    <w:qFormat/>
    <w:rsid w:val="00196C2A"/>
    <w:rPr>
      <w:rFonts w:ascii="Calibri" w:eastAsia="Calibri" w:hAnsi="Calibri"/>
    </w:rPr>
  </w:style>
  <w:style w:type="paragraph" w:styleId="ListParagraph">
    <w:name w:val="List Paragraph"/>
    <w:aliases w:val="2,Bullet 1,Bullet Points,Colorful List - Accent 11,Dot pt,F5 List Paragraph,IFCL - List Paragraph,Indicator Text,List Paragraph Char Char Char,List Paragraph12,MAIN CONTENT,No Spacing1,Numbered Para 1,OBC Bullet,Stri,H&amp;P List Paragraph,L"/>
    <w:basedOn w:val="Normal"/>
    <w:link w:val="ListParagraphChar1"/>
    <w:uiPriority w:val="34"/>
    <w:qFormat/>
    <w:rsid w:val="00196C2A"/>
    <w:pPr>
      <w:ind w:left="720"/>
      <w:contextualSpacing/>
      <w:jc w:val="both"/>
    </w:pPr>
    <w:rPr>
      <w:rFonts w:ascii="Calibri" w:eastAsia="Calibri" w:hAnsi="Calibri"/>
      <w:sz w:val="22"/>
      <w:szCs w:val="22"/>
      <w:lang w:val="x-none"/>
    </w:rPr>
  </w:style>
  <w:style w:type="character" w:customStyle="1" w:styleId="ListParagraphChar1">
    <w:name w:val="List Paragraph Char1"/>
    <w:aliases w:val="2 Char1,Bullet 1 Char1,Bullet Points Char1,Colorful List - Accent 11 Char1,Dot pt Char1,F5 List Paragraph Char1,IFCL - List Paragraph Char1,Indicator Text Char1,List Paragraph Char Char Char Char1,List Paragraph12 Char1,Stri Char"/>
    <w:link w:val="ListParagraph"/>
    <w:uiPriority w:val="34"/>
    <w:rsid w:val="00196C2A"/>
    <w:rPr>
      <w:rFonts w:ascii="Calibri" w:eastAsia="Calibri" w:hAnsi="Calibri"/>
      <w:sz w:val="22"/>
      <w:szCs w:val="22"/>
      <w:lang w:eastAsia="en-US"/>
    </w:rPr>
  </w:style>
  <w:style w:type="paragraph" w:customStyle="1" w:styleId="Sarakstarindkopa1">
    <w:name w:val="Saraksta rindkopa1"/>
    <w:basedOn w:val="Normal"/>
    <w:link w:val="ListParagraphChar"/>
    <w:uiPriority w:val="99"/>
    <w:rsid w:val="00196C2A"/>
    <w:pPr>
      <w:suppressAutoHyphens/>
      <w:spacing w:after="200" w:line="100" w:lineRule="atLeast"/>
      <w:ind w:left="720"/>
      <w:jc w:val="both"/>
    </w:pPr>
    <w:rPr>
      <w:color w:val="000000"/>
      <w:kern w:val="1"/>
      <w:sz w:val="24"/>
      <w:szCs w:val="24"/>
      <w:lang w:val="en-US"/>
    </w:rPr>
  </w:style>
  <w:style w:type="character" w:customStyle="1" w:styleId="FootnoteCharacters">
    <w:name w:val="Footnote Characters"/>
    <w:rsid w:val="00196C2A"/>
  </w:style>
  <w:style w:type="character" w:customStyle="1" w:styleId="ListParagraphChar">
    <w:name w:val="List Paragraph Char"/>
    <w:aliases w:val="2 Char,Bullet 1 Char,Bullet Points Char,Colorful List - Accent 11 Char,Dot pt Char,F5 List Paragraph Char,IFCL - List Paragraph Char,Indicator Text Char,List Paragraph Char Char Char Char,List Paragraph12 Char,MAIN CONTENT Char"/>
    <w:link w:val="Sarakstarindkopa1"/>
    <w:uiPriority w:val="34"/>
    <w:qFormat/>
    <w:locked/>
    <w:rsid w:val="00196C2A"/>
    <w:rPr>
      <w:color w:val="000000"/>
      <w:kern w:val="1"/>
      <w:sz w:val="24"/>
      <w:szCs w:val="24"/>
      <w:lang w:val="en-US" w:eastAsia="en-US"/>
    </w:rPr>
  </w:style>
  <w:style w:type="paragraph" w:customStyle="1" w:styleId="Default">
    <w:name w:val="Default"/>
    <w:basedOn w:val="Normal"/>
    <w:rsid w:val="009200CF"/>
    <w:pPr>
      <w:autoSpaceDE w:val="0"/>
      <w:autoSpaceDN w:val="0"/>
    </w:pPr>
    <w:rPr>
      <w:rFonts w:eastAsia="Calibri"/>
      <w:color w:val="000000"/>
      <w:sz w:val="24"/>
      <w:szCs w:val="24"/>
      <w:lang w:eastAsia="lv-LV"/>
    </w:rPr>
  </w:style>
  <w:style w:type="paragraph" w:customStyle="1" w:styleId="Stils2">
    <w:name w:val="Stils2"/>
    <w:basedOn w:val="Normal"/>
    <w:link w:val="Stils2RakstzRakstz"/>
    <w:autoRedefine/>
    <w:rsid w:val="00FB52B2"/>
    <w:pPr>
      <w:spacing w:before="120" w:after="120"/>
      <w:ind w:left="426" w:hanging="426"/>
      <w:jc w:val="both"/>
    </w:pPr>
    <w:rPr>
      <w:sz w:val="24"/>
      <w:szCs w:val="24"/>
      <w:lang w:val="x-none" w:eastAsia="x-none"/>
    </w:rPr>
  </w:style>
  <w:style w:type="character" w:customStyle="1" w:styleId="Stils2RakstzRakstz">
    <w:name w:val="Stils2 Rakstz. Rakstz."/>
    <w:link w:val="Stils2"/>
    <w:locked/>
    <w:rsid w:val="00FB52B2"/>
    <w:rPr>
      <w:sz w:val="24"/>
      <w:szCs w:val="24"/>
    </w:rPr>
  </w:style>
  <w:style w:type="character" w:customStyle="1" w:styleId="NoSpacingChar">
    <w:name w:val="No Spacing Char"/>
    <w:link w:val="NoSpacing"/>
    <w:uiPriority w:val="1"/>
    <w:locked/>
    <w:rsid w:val="00B31D0E"/>
  </w:style>
  <w:style w:type="paragraph" w:styleId="NoSpacing">
    <w:name w:val="No Spacing"/>
    <w:basedOn w:val="Normal"/>
    <w:link w:val="NoSpacingChar"/>
    <w:uiPriority w:val="1"/>
    <w:qFormat/>
    <w:rsid w:val="00B31D0E"/>
    <w:rPr>
      <w:sz w:val="20"/>
      <w:lang w:eastAsia="lv-LV"/>
    </w:rPr>
  </w:style>
  <w:style w:type="paragraph" w:styleId="TOC3">
    <w:name w:val="toc 3"/>
    <w:basedOn w:val="Normal"/>
    <w:next w:val="Normal"/>
    <w:autoRedefine/>
    <w:rsid w:val="00B31D0E"/>
    <w:pPr>
      <w:ind w:left="560"/>
    </w:pPr>
  </w:style>
  <w:style w:type="paragraph" w:customStyle="1" w:styleId="Bezatstarpm1">
    <w:name w:val="Bez atstarpēm1"/>
    <w:rsid w:val="002F4189"/>
    <w:pPr>
      <w:suppressAutoHyphens/>
      <w:spacing w:line="100" w:lineRule="atLeast"/>
    </w:pPr>
    <w:rPr>
      <w:rFonts w:ascii="Calibri" w:eastAsia="Calibri" w:hAnsi="Calibri"/>
      <w:kern w:val="1"/>
      <w:sz w:val="22"/>
      <w:szCs w:val="22"/>
    </w:rPr>
  </w:style>
  <w:style w:type="paragraph" w:customStyle="1" w:styleId="Parasts1">
    <w:name w:val="Parasts1"/>
    <w:qFormat/>
    <w:rsid w:val="00795F9B"/>
    <w:pPr>
      <w:spacing w:line="276" w:lineRule="auto"/>
    </w:pPr>
    <w:rPr>
      <w:rFonts w:ascii="Arial" w:eastAsia="Arial" w:hAnsi="Arial" w:cs="Arial"/>
      <w:color w:val="000000"/>
      <w:sz w:val="22"/>
      <w:szCs w:val="22"/>
    </w:rPr>
  </w:style>
  <w:style w:type="paragraph" w:customStyle="1" w:styleId="RakstzRakstzRakstzRakstzCharRakstz">
    <w:name w:val="Rakstz. Rakstz. Rakstz. Rakstz. Char Rakstz."/>
    <w:basedOn w:val="Normal"/>
    <w:autoRedefine/>
    <w:rsid w:val="00772E41"/>
    <w:pPr>
      <w:spacing w:before="40"/>
    </w:pPr>
    <w:rPr>
      <w:sz w:val="24"/>
      <w:szCs w:val="24"/>
      <w:lang w:val="pl-PL" w:eastAsia="pl-PL"/>
    </w:rPr>
  </w:style>
  <w:style w:type="paragraph" w:styleId="CommentSubject">
    <w:name w:val="annotation subject"/>
    <w:basedOn w:val="CommentText"/>
    <w:next w:val="CommentText"/>
    <w:link w:val="CommentSubjectChar"/>
    <w:rsid w:val="00D80CED"/>
    <w:rPr>
      <w:b/>
      <w:bCs/>
      <w:lang w:val="x-none" w:eastAsia="en-US"/>
    </w:rPr>
  </w:style>
  <w:style w:type="character" w:customStyle="1" w:styleId="CommentTextChar">
    <w:name w:val="Comment Text Char"/>
    <w:basedOn w:val="DefaultParagraphFont"/>
    <w:link w:val="CommentText"/>
    <w:semiHidden/>
    <w:rsid w:val="00D80CED"/>
  </w:style>
  <w:style w:type="character" w:customStyle="1" w:styleId="CommentSubjectChar">
    <w:name w:val="Comment Subject Char"/>
    <w:link w:val="CommentSubject"/>
    <w:rsid w:val="00D80CED"/>
    <w:rPr>
      <w:b/>
      <w:bCs/>
      <w:lang w:eastAsia="en-US"/>
    </w:rPr>
  </w:style>
  <w:style w:type="character" w:customStyle="1" w:styleId="hps">
    <w:name w:val="hps"/>
    <w:rsid w:val="001E6E92"/>
  </w:style>
  <w:style w:type="paragraph" w:customStyle="1" w:styleId="Titrearticle">
    <w:name w:val="Titre article"/>
    <w:basedOn w:val="Parasts1"/>
    <w:next w:val="Parasts1"/>
    <w:rsid w:val="001E6E92"/>
    <w:pPr>
      <w:keepNext/>
      <w:spacing w:before="360" w:after="120" w:line="240" w:lineRule="auto"/>
      <w:jc w:val="center"/>
    </w:pPr>
    <w:rPr>
      <w:rFonts w:ascii="Times New Roman" w:eastAsia="Times New Roman" w:hAnsi="Times New Roman" w:cs="Times New Roman"/>
      <w:i/>
      <w:iCs/>
      <w:color w:val="auto"/>
      <w:sz w:val="24"/>
      <w:szCs w:val="24"/>
      <w:lang w:val="en-GB" w:eastAsia="fr-BE"/>
    </w:rPr>
  </w:style>
  <w:style w:type="paragraph" w:customStyle="1" w:styleId="ManualNumPar1">
    <w:name w:val="Manual NumPar 1"/>
    <w:basedOn w:val="Parasts1"/>
    <w:next w:val="Parasts1"/>
    <w:rsid w:val="001E6E92"/>
    <w:pPr>
      <w:spacing w:before="120" w:after="120" w:line="240" w:lineRule="auto"/>
      <w:ind w:left="850" w:hanging="850"/>
      <w:jc w:val="both"/>
    </w:pPr>
    <w:rPr>
      <w:rFonts w:ascii="Times New Roman" w:eastAsia="Times New Roman" w:hAnsi="Times New Roman" w:cs="Times New Roman"/>
      <w:color w:val="auto"/>
      <w:sz w:val="24"/>
      <w:szCs w:val="24"/>
      <w:lang w:val="en-GB" w:eastAsia="fr-BE"/>
    </w:rPr>
  </w:style>
  <w:style w:type="paragraph" w:customStyle="1" w:styleId="Point1letter">
    <w:name w:val="Point 1 (letter)"/>
    <w:basedOn w:val="Normal"/>
    <w:rsid w:val="00DF13C5"/>
    <w:pPr>
      <w:numPr>
        <w:ilvl w:val="3"/>
        <w:numId w:val="8"/>
      </w:numPr>
      <w:spacing w:before="120" w:after="120"/>
      <w:jc w:val="both"/>
    </w:pPr>
    <w:rPr>
      <w:sz w:val="24"/>
      <w:szCs w:val="24"/>
      <w:lang w:val="en-GB" w:eastAsia="fr-BE"/>
    </w:rPr>
  </w:style>
  <w:style w:type="paragraph" w:styleId="PlainText">
    <w:name w:val="Plain Text"/>
    <w:basedOn w:val="Normal"/>
    <w:link w:val="PlainTextChar"/>
    <w:uiPriority w:val="99"/>
    <w:unhideWhenUsed/>
    <w:rsid w:val="000346A9"/>
    <w:rPr>
      <w:rFonts w:ascii="Calibri" w:eastAsia="Calibri" w:hAnsi="Calibri"/>
      <w:sz w:val="22"/>
      <w:szCs w:val="22"/>
      <w:lang w:val="en-US"/>
    </w:rPr>
  </w:style>
  <w:style w:type="character" w:customStyle="1" w:styleId="PlainTextChar">
    <w:name w:val="Plain Text Char"/>
    <w:link w:val="PlainText"/>
    <w:uiPriority w:val="99"/>
    <w:rsid w:val="000346A9"/>
    <w:rPr>
      <w:rFonts w:ascii="Calibri" w:eastAsia="Calibri" w:hAnsi="Calibri"/>
      <w:sz w:val="22"/>
      <w:szCs w:val="22"/>
      <w:lang w:val="en-US" w:eastAsia="en-US"/>
    </w:rPr>
  </w:style>
  <w:style w:type="paragraph" w:styleId="Revision">
    <w:name w:val="Revision"/>
    <w:hidden/>
    <w:uiPriority w:val="99"/>
    <w:semiHidden/>
    <w:rsid w:val="009D202E"/>
    <w:rPr>
      <w:sz w:val="28"/>
      <w:lang w:eastAsia="en-US"/>
    </w:rPr>
  </w:style>
  <w:style w:type="character" w:customStyle="1" w:styleId="FooterChar">
    <w:name w:val="Footer Char"/>
    <w:link w:val="Footer"/>
    <w:uiPriority w:val="99"/>
    <w:rsid w:val="00433B04"/>
    <w:rPr>
      <w:sz w:val="28"/>
      <w:lang w:eastAsia="en-US"/>
    </w:rPr>
  </w:style>
  <w:style w:type="character" w:customStyle="1" w:styleId="HeaderChar">
    <w:name w:val="Header Char"/>
    <w:link w:val="Header"/>
    <w:uiPriority w:val="99"/>
    <w:rsid w:val="00433B04"/>
    <w:rPr>
      <w:sz w:val="28"/>
      <w:lang w:eastAsia="en-US"/>
    </w:rPr>
  </w:style>
  <w:style w:type="table" w:styleId="TableGrid">
    <w:name w:val="Table Grid"/>
    <w:basedOn w:val="TableNormal"/>
    <w:uiPriority w:val="39"/>
    <w:rsid w:val="005640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4D26CF"/>
    <w:rPr>
      <w:color w:val="605E5C"/>
      <w:shd w:val="clear" w:color="auto" w:fill="E1DFDD"/>
    </w:rPr>
  </w:style>
  <w:style w:type="character" w:customStyle="1" w:styleId="naisf14ptRakstz">
    <w:name w:val="naisf + 14pt Rakstz."/>
    <w:link w:val="naisf14pt"/>
    <w:locked/>
    <w:rsid w:val="006317B9"/>
    <w:rPr>
      <w:sz w:val="28"/>
      <w:szCs w:val="24"/>
    </w:rPr>
  </w:style>
  <w:style w:type="paragraph" w:customStyle="1" w:styleId="naisf14pt">
    <w:name w:val="naisf + 14pt"/>
    <w:basedOn w:val="Normal"/>
    <w:link w:val="naisf14ptRakstz"/>
    <w:rsid w:val="006317B9"/>
    <w:pPr>
      <w:ind w:right="57" w:firstLine="709"/>
      <w:jc w:val="both"/>
    </w:pPr>
    <w:rPr>
      <w:szCs w:val="24"/>
      <w:lang w:eastAsia="lv-LV"/>
    </w:rPr>
  </w:style>
  <w:style w:type="character" w:styleId="Strong">
    <w:name w:val="Strong"/>
    <w:basedOn w:val="DefaultParagraphFont"/>
    <w:uiPriority w:val="22"/>
    <w:qFormat/>
    <w:rsid w:val="008717AB"/>
    <w:rPr>
      <w:b/>
      <w:bCs/>
    </w:rPr>
  </w:style>
  <w:style w:type="character" w:customStyle="1" w:styleId="ParaChar">
    <w:name w:val="Para Char"/>
    <w:basedOn w:val="DefaultParagraphFont"/>
    <w:link w:val="Para"/>
    <w:locked/>
    <w:rsid w:val="006F7105"/>
  </w:style>
  <w:style w:type="paragraph" w:customStyle="1" w:styleId="Para">
    <w:name w:val="Para"/>
    <w:basedOn w:val="Normal"/>
    <w:link w:val="ParaChar"/>
    <w:rsid w:val="006F7105"/>
    <w:pPr>
      <w:numPr>
        <w:numId w:val="9"/>
      </w:numPr>
      <w:spacing w:after="120"/>
      <w:jc w:val="both"/>
    </w:pPr>
    <w:rPr>
      <w:sz w:val="20"/>
      <w:lang w:eastAsia="lv-LV"/>
    </w:rPr>
  </w:style>
  <w:style w:type="character" w:styleId="FollowedHyperlink">
    <w:name w:val="FollowedHyperlink"/>
    <w:basedOn w:val="DefaultParagraphFont"/>
    <w:rsid w:val="00A918AC"/>
    <w:rPr>
      <w:color w:val="954F72" w:themeColor="followedHyperlink"/>
      <w:u w:val="single"/>
    </w:rPr>
  </w:style>
  <w:style w:type="character" w:customStyle="1" w:styleId="UnresolvedMention2">
    <w:name w:val="Unresolved Mention2"/>
    <w:basedOn w:val="DefaultParagraphFont"/>
    <w:uiPriority w:val="99"/>
    <w:semiHidden/>
    <w:unhideWhenUsed/>
    <w:rsid w:val="00075148"/>
    <w:rPr>
      <w:color w:val="605E5C"/>
      <w:shd w:val="clear" w:color="auto" w:fill="E1DFDD"/>
    </w:rPr>
  </w:style>
  <w:style w:type="paragraph" w:customStyle="1" w:styleId="tv213">
    <w:name w:val="tv213"/>
    <w:basedOn w:val="Normal"/>
    <w:rsid w:val="008D419A"/>
    <w:pPr>
      <w:spacing w:before="100" w:beforeAutospacing="1" w:after="100" w:afterAutospacing="1"/>
    </w:pPr>
    <w:rPr>
      <w:rFonts w:ascii="Calibri" w:eastAsiaTheme="minorHAnsi" w:hAnsi="Calibri" w:cs="Calibri"/>
      <w:sz w:val="22"/>
      <w:szCs w:val="22"/>
      <w:lang w:eastAsia="lv-LV"/>
    </w:rPr>
  </w:style>
  <w:style w:type="character" w:customStyle="1" w:styleId="ui-provider">
    <w:name w:val="ui-provider"/>
    <w:basedOn w:val="DefaultParagraphFont"/>
    <w:rsid w:val="00E87560"/>
  </w:style>
  <w:style w:type="paragraph" w:customStyle="1" w:styleId="Point0number">
    <w:name w:val="Point 0 (number)"/>
    <w:basedOn w:val="Normal"/>
    <w:rsid w:val="003C56F1"/>
    <w:pPr>
      <w:tabs>
        <w:tab w:val="num" w:pos="850"/>
      </w:tabs>
      <w:spacing w:before="120" w:after="120"/>
      <w:ind w:left="850" w:hanging="850"/>
      <w:jc w:val="both"/>
    </w:pPr>
    <w:rPr>
      <w:rFonts w:eastAsiaTheme="minorHAnsi"/>
      <w:sz w:val="24"/>
      <w:szCs w:val="22"/>
      <w:lang w:val="en-GB"/>
    </w:rPr>
  </w:style>
  <w:style w:type="paragraph" w:customStyle="1" w:styleId="Point1number">
    <w:name w:val="Point 1 (number)"/>
    <w:basedOn w:val="Normal"/>
    <w:rsid w:val="003C56F1"/>
    <w:pPr>
      <w:tabs>
        <w:tab w:val="num" w:pos="1417"/>
      </w:tabs>
      <w:spacing w:before="120" w:after="120"/>
      <w:ind w:left="1417" w:hanging="567"/>
      <w:jc w:val="both"/>
    </w:pPr>
    <w:rPr>
      <w:rFonts w:eastAsiaTheme="minorHAnsi"/>
      <w:sz w:val="24"/>
      <w:szCs w:val="22"/>
      <w:lang w:val="en-GB"/>
    </w:rPr>
  </w:style>
  <w:style w:type="paragraph" w:customStyle="1" w:styleId="Point2number">
    <w:name w:val="Point 2 (number)"/>
    <w:basedOn w:val="Normal"/>
    <w:rsid w:val="003C56F1"/>
    <w:pPr>
      <w:tabs>
        <w:tab w:val="num" w:pos="1984"/>
      </w:tabs>
      <w:spacing w:before="120" w:after="120"/>
      <w:ind w:left="1984" w:hanging="567"/>
      <w:jc w:val="both"/>
    </w:pPr>
    <w:rPr>
      <w:rFonts w:eastAsiaTheme="minorHAnsi"/>
      <w:sz w:val="24"/>
      <w:szCs w:val="22"/>
      <w:lang w:val="en-GB"/>
    </w:rPr>
  </w:style>
  <w:style w:type="paragraph" w:customStyle="1" w:styleId="Point3number">
    <w:name w:val="Point 3 (number)"/>
    <w:basedOn w:val="Normal"/>
    <w:rsid w:val="003C56F1"/>
    <w:pPr>
      <w:tabs>
        <w:tab w:val="num" w:pos="2551"/>
      </w:tabs>
      <w:spacing w:before="120" w:after="120"/>
      <w:ind w:left="2551" w:hanging="567"/>
      <w:jc w:val="both"/>
    </w:pPr>
    <w:rPr>
      <w:rFonts w:eastAsiaTheme="minorHAnsi"/>
      <w:sz w:val="24"/>
      <w:szCs w:val="22"/>
      <w:lang w:val="en-GB"/>
    </w:rPr>
  </w:style>
  <w:style w:type="paragraph" w:customStyle="1" w:styleId="Point0letter">
    <w:name w:val="Point 0 (letter)"/>
    <w:basedOn w:val="Normal"/>
    <w:rsid w:val="003C56F1"/>
    <w:pPr>
      <w:tabs>
        <w:tab w:val="num" w:pos="850"/>
      </w:tabs>
      <w:spacing w:before="120" w:after="120"/>
      <w:ind w:left="850" w:hanging="850"/>
      <w:jc w:val="both"/>
    </w:pPr>
    <w:rPr>
      <w:rFonts w:eastAsiaTheme="minorHAnsi"/>
      <w:sz w:val="24"/>
      <w:szCs w:val="22"/>
      <w:lang w:val="en-GB"/>
    </w:rPr>
  </w:style>
  <w:style w:type="paragraph" w:customStyle="1" w:styleId="Point2letter">
    <w:name w:val="Point 2 (letter)"/>
    <w:basedOn w:val="Normal"/>
    <w:rsid w:val="003C56F1"/>
    <w:pPr>
      <w:tabs>
        <w:tab w:val="num" w:pos="1984"/>
      </w:tabs>
      <w:spacing w:before="120" w:after="120"/>
      <w:ind w:left="1984" w:hanging="567"/>
      <w:jc w:val="both"/>
    </w:pPr>
    <w:rPr>
      <w:rFonts w:eastAsiaTheme="minorHAnsi"/>
      <w:sz w:val="24"/>
      <w:szCs w:val="22"/>
      <w:lang w:val="en-GB"/>
    </w:rPr>
  </w:style>
  <w:style w:type="paragraph" w:customStyle="1" w:styleId="Point3letter">
    <w:name w:val="Point 3 (letter)"/>
    <w:basedOn w:val="Normal"/>
    <w:rsid w:val="003C56F1"/>
    <w:pPr>
      <w:tabs>
        <w:tab w:val="num" w:pos="2551"/>
      </w:tabs>
      <w:spacing w:before="120" w:after="120"/>
      <w:ind w:left="2551" w:hanging="567"/>
      <w:jc w:val="both"/>
    </w:pPr>
    <w:rPr>
      <w:rFonts w:eastAsiaTheme="minorHAnsi"/>
      <w:sz w:val="24"/>
      <w:szCs w:val="22"/>
      <w:lang w:val="en-GB"/>
    </w:rPr>
  </w:style>
  <w:style w:type="paragraph" w:customStyle="1" w:styleId="Point4letter">
    <w:name w:val="Point 4 (letter)"/>
    <w:basedOn w:val="Normal"/>
    <w:rsid w:val="003C56F1"/>
    <w:pPr>
      <w:tabs>
        <w:tab w:val="num" w:pos="3118"/>
      </w:tabs>
      <w:spacing w:before="120" w:after="120"/>
      <w:ind w:left="3118" w:hanging="567"/>
      <w:jc w:val="both"/>
    </w:pPr>
    <w:rPr>
      <w:rFonts w:eastAsiaTheme="minorHAnsi"/>
      <w:sz w:val="24"/>
      <w:szCs w:val="22"/>
      <w:lang w:val="en-GB"/>
    </w:rPr>
  </w:style>
  <w:style w:type="paragraph" w:customStyle="1" w:styleId="ListDash1">
    <w:name w:val="List Dash 1"/>
    <w:basedOn w:val="Normal"/>
    <w:rsid w:val="005A45CA"/>
    <w:pPr>
      <w:numPr>
        <w:numId w:val="10"/>
      </w:numPr>
      <w:spacing w:before="120" w:after="120"/>
      <w:jc w:val="both"/>
    </w:pPr>
    <w:rPr>
      <w:sz w:val="24"/>
      <w:szCs w:val="24"/>
      <w:lang w:val="en-GB" w:eastAsia="de-DE"/>
    </w:rPr>
  </w:style>
  <w:style w:type="character" w:styleId="Emphasis">
    <w:name w:val="Emphasis"/>
    <w:basedOn w:val="DefaultParagraphFont"/>
    <w:uiPriority w:val="20"/>
    <w:qFormat/>
    <w:rsid w:val="004F60EF"/>
    <w:rPr>
      <w:i/>
      <w:iCs/>
    </w:rPr>
  </w:style>
  <w:style w:type="paragraph" w:customStyle="1" w:styleId="pf0">
    <w:name w:val="pf0"/>
    <w:basedOn w:val="Normal"/>
    <w:rsid w:val="00385AEA"/>
    <w:pPr>
      <w:spacing w:before="100" w:beforeAutospacing="1" w:after="100" w:afterAutospacing="1"/>
    </w:pPr>
    <w:rPr>
      <w:sz w:val="24"/>
      <w:szCs w:val="24"/>
      <w:lang w:eastAsia="lv-LV"/>
    </w:rPr>
  </w:style>
  <w:style w:type="character" w:customStyle="1" w:styleId="cf01">
    <w:name w:val="cf01"/>
    <w:basedOn w:val="DefaultParagraphFont"/>
    <w:rsid w:val="00385AEA"/>
    <w:rPr>
      <w:rFonts w:ascii="Segoe UI" w:hAnsi="Segoe UI" w:cs="Segoe UI" w:hint="default"/>
      <w:sz w:val="18"/>
      <w:szCs w:val="18"/>
    </w:rPr>
  </w:style>
  <w:style w:type="character" w:customStyle="1" w:styleId="UnresolvedMention3">
    <w:name w:val="Unresolved Mention3"/>
    <w:basedOn w:val="DefaultParagraphFont"/>
    <w:uiPriority w:val="99"/>
    <w:semiHidden/>
    <w:unhideWhenUsed/>
    <w:rsid w:val="00AE232C"/>
    <w:rPr>
      <w:color w:val="605E5C"/>
      <w:shd w:val="clear" w:color="auto" w:fill="E1DFDD"/>
    </w:rPr>
  </w:style>
  <w:style w:type="character" w:customStyle="1" w:styleId="Hyperlink2">
    <w:name w:val="Hyperlink.2"/>
    <w:rsid w:val="00E40AED"/>
    <w:rPr>
      <w:rFonts w:ascii="Times New Roman" w:eastAsia="Times New Roman" w:hAnsi="Times New Roman" w:cs="Times New Roman"/>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uiPriority w:val="99"/>
    <w:qFormat/>
    <w:rsid w:val="00506300"/>
    <w:pPr>
      <w:spacing w:after="160" w:line="240" w:lineRule="exact"/>
      <w:jc w:val="both"/>
    </w:pPr>
    <w:rPr>
      <w:sz w:val="20"/>
      <w:vertAlign w:val="superscript"/>
      <w:lang w:eastAsia="lv-LV"/>
    </w:rPr>
  </w:style>
  <w:style w:type="paragraph" w:customStyle="1" w:styleId="tv2132">
    <w:name w:val="tv2132"/>
    <w:basedOn w:val="Normal"/>
    <w:rsid w:val="000D5F75"/>
    <w:pPr>
      <w:spacing w:line="360" w:lineRule="auto"/>
      <w:ind w:firstLine="300"/>
    </w:pPr>
    <w:rPr>
      <w:color w:val="414142"/>
      <w:sz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83820">
      <w:bodyDiv w:val="1"/>
      <w:marLeft w:val="0"/>
      <w:marRight w:val="0"/>
      <w:marTop w:val="0"/>
      <w:marBottom w:val="0"/>
      <w:divBdr>
        <w:top w:val="none" w:sz="0" w:space="0" w:color="auto"/>
        <w:left w:val="none" w:sz="0" w:space="0" w:color="auto"/>
        <w:bottom w:val="none" w:sz="0" w:space="0" w:color="auto"/>
        <w:right w:val="none" w:sz="0" w:space="0" w:color="auto"/>
      </w:divBdr>
    </w:div>
    <w:div w:id="62997152">
      <w:bodyDiv w:val="1"/>
      <w:marLeft w:val="0"/>
      <w:marRight w:val="0"/>
      <w:marTop w:val="0"/>
      <w:marBottom w:val="0"/>
      <w:divBdr>
        <w:top w:val="none" w:sz="0" w:space="0" w:color="auto"/>
        <w:left w:val="none" w:sz="0" w:space="0" w:color="auto"/>
        <w:bottom w:val="none" w:sz="0" w:space="0" w:color="auto"/>
        <w:right w:val="none" w:sz="0" w:space="0" w:color="auto"/>
      </w:divBdr>
    </w:div>
    <w:div w:id="75709186">
      <w:bodyDiv w:val="1"/>
      <w:marLeft w:val="0"/>
      <w:marRight w:val="0"/>
      <w:marTop w:val="0"/>
      <w:marBottom w:val="0"/>
      <w:divBdr>
        <w:top w:val="none" w:sz="0" w:space="0" w:color="auto"/>
        <w:left w:val="none" w:sz="0" w:space="0" w:color="auto"/>
        <w:bottom w:val="none" w:sz="0" w:space="0" w:color="auto"/>
        <w:right w:val="none" w:sz="0" w:space="0" w:color="auto"/>
      </w:divBdr>
    </w:div>
    <w:div w:id="76488547">
      <w:bodyDiv w:val="1"/>
      <w:marLeft w:val="0"/>
      <w:marRight w:val="0"/>
      <w:marTop w:val="0"/>
      <w:marBottom w:val="0"/>
      <w:divBdr>
        <w:top w:val="none" w:sz="0" w:space="0" w:color="auto"/>
        <w:left w:val="none" w:sz="0" w:space="0" w:color="auto"/>
        <w:bottom w:val="none" w:sz="0" w:space="0" w:color="auto"/>
        <w:right w:val="none" w:sz="0" w:space="0" w:color="auto"/>
      </w:divBdr>
    </w:div>
    <w:div w:id="83842301">
      <w:bodyDiv w:val="1"/>
      <w:marLeft w:val="0"/>
      <w:marRight w:val="0"/>
      <w:marTop w:val="0"/>
      <w:marBottom w:val="0"/>
      <w:divBdr>
        <w:top w:val="none" w:sz="0" w:space="0" w:color="auto"/>
        <w:left w:val="none" w:sz="0" w:space="0" w:color="auto"/>
        <w:bottom w:val="none" w:sz="0" w:space="0" w:color="auto"/>
        <w:right w:val="none" w:sz="0" w:space="0" w:color="auto"/>
      </w:divBdr>
    </w:div>
    <w:div w:id="95910426">
      <w:bodyDiv w:val="1"/>
      <w:marLeft w:val="0"/>
      <w:marRight w:val="0"/>
      <w:marTop w:val="0"/>
      <w:marBottom w:val="0"/>
      <w:divBdr>
        <w:top w:val="none" w:sz="0" w:space="0" w:color="auto"/>
        <w:left w:val="none" w:sz="0" w:space="0" w:color="auto"/>
        <w:bottom w:val="none" w:sz="0" w:space="0" w:color="auto"/>
        <w:right w:val="none" w:sz="0" w:space="0" w:color="auto"/>
      </w:divBdr>
    </w:div>
    <w:div w:id="163787211">
      <w:bodyDiv w:val="1"/>
      <w:marLeft w:val="0"/>
      <w:marRight w:val="0"/>
      <w:marTop w:val="0"/>
      <w:marBottom w:val="0"/>
      <w:divBdr>
        <w:top w:val="none" w:sz="0" w:space="0" w:color="auto"/>
        <w:left w:val="none" w:sz="0" w:space="0" w:color="auto"/>
        <w:bottom w:val="none" w:sz="0" w:space="0" w:color="auto"/>
        <w:right w:val="none" w:sz="0" w:space="0" w:color="auto"/>
      </w:divBdr>
    </w:div>
    <w:div w:id="170146186">
      <w:bodyDiv w:val="1"/>
      <w:marLeft w:val="0"/>
      <w:marRight w:val="0"/>
      <w:marTop w:val="0"/>
      <w:marBottom w:val="0"/>
      <w:divBdr>
        <w:top w:val="none" w:sz="0" w:space="0" w:color="auto"/>
        <w:left w:val="none" w:sz="0" w:space="0" w:color="auto"/>
        <w:bottom w:val="none" w:sz="0" w:space="0" w:color="auto"/>
        <w:right w:val="none" w:sz="0" w:space="0" w:color="auto"/>
      </w:divBdr>
    </w:div>
    <w:div w:id="173812838">
      <w:bodyDiv w:val="1"/>
      <w:marLeft w:val="0"/>
      <w:marRight w:val="0"/>
      <w:marTop w:val="0"/>
      <w:marBottom w:val="0"/>
      <w:divBdr>
        <w:top w:val="none" w:sz="0" w:space="0" w:color="auto"/>
        <w:left w:val="none" w:sz="0" w:space="0" w:color="auto"/>
        <w:bottom w:val="none" w:sz="0" w:space="0" w:color="auto"/>
        <w:right w:val="none" w:sz="0" w:space="0" w:color="auto"/>
      </w:divBdr>
    </w:div>
    <w:div w:id="209615118">
      <w:bodyDiv w:val="1"/>
      <w:marLeft w:val="0"/>
      <w:marRight w:val="0"/>
      <w:marTop w:val="0"/>
      <w:marBottom w:val="0"/>
      <w:divBdr>
        <w:top w:val="none" w:sz="0" w:space="0" w:color="auto"/>
        <w:left w:val="none" w:sz="0" w:space="0" w:color="auto"/>
        <w:bottom w:val="none" w:sz="0" w:space="0" w:color="auto"/>
        <w:right w:val="none" w:sz="0" w:space="0" w:color="auto"/>
      </w:divBdr>
    </w:div>
    <w:div w:id="211692772">
      <w:bodyDiv w:val="1"/>
      <w:marLeft w:val="0"/>
      <w:marRight w:val="0"/>
      <w:marTop w:val="0"/>
      <w:marBottom w:val="0"/>
      <w:divBdr>
        <w:top w:val="none" w:sz="0" w:space="0" w:color="auto"/>
        <w:left w:val="none" w:sz="0" w:space="0" w:color="auto"/>
        <w:bottom w:val="none" w:sz="0" w:space="0" w:color="auto"/>
        <w:right w:val="none" w:sz="0" w:space="0" w:color="auto"/>
      </w:divBdr>
    </w:div>
    <w:div w:id="217740618">
      <w:bodyDiv w:val="1"/>
      <w:marLeft w:val="0"/>
      <w:marRight w:val="0"/>
      <w:marTop w:val="0"/>
      <w:marBottom w:val="0"/>
      <w:divBdr>
        <w:top w:val="none" w:sz="0" w:space="0" w:color="auto"/>
        <w:left w:val="none" w:sz="0" w:space="0" w:color="auto"/>
        <w:bottom w:val="none" w:sz="0" w:space="0" w:color="auto"/>
        <w:right w:val="none" w:sz="0" w:space="0" w:color="auto"/>
      </w:divBdr>
    </w:div>
    <w:div w:id="237175974">
      <w:bodyDiv w:val="1"/>
      <w:marLeft w:val="0"/>
      <w:marRight w:val="0"/>
      <w:marTop w:val="0"/>
      <w:marBottom w:val="0"/>
      <w:divBdr>
        <w:top w:val="none" w:sz="0" w:space="0" w:color="auto"/>
        <w:left w:val="none" w:sz="0" w:space="0" w:color="auto"/>
        <w:bottom w:val="none" w:sz="0" w:space="0" w:color="auto"/>
        <w:right w:val="none" w:sz="0" w:space="0" w:color="auto"/>
      </w:divBdr>
    </w:div>
    <w:div w:id="240414868">
      <w:bodyDiv w:val="1"/>
      <w:marLeft w:val="0"/>
      <w:marRight w:val="0"/>
      <w:marTop w:val="0"/>
      <w:marBottom w:val="0"/>
      <w:divBdr>
        <w:top w:val="none" w:sz="0" w:space="0" w:color="auto"/>
        <w:left w:val="none" w:sz="0" w:space="0" w:color="auto"/>
        <w:bottom w:val="none" w:sz="0" w:space="0" w:color="auto"/>
        <w:right w:val="none" w:sz="0" w:space="0" w:color="auto"/>
      </w:divBdr>
    </w:div>
    <w:div w:id="257643805">
      <w:bodyDiv w:val="1"/>
      <w:marLeft w:val="0"/>
      <w:marRight w:val="0"/>
      <w:marTop w:val="0"/>
      <w:marBottom w:val="0"/>
      <w:divBdr>
        <w:top w:val="none" w:sz="0" w:space="0" w:color="auto"/>
        <w:left w:val="none" w:sz="0" w:space="0" w:color="auto"/>
        <w:bottom w:val="none" w:sz="0" w:space="0" w:color="auto"/>
        <w:right w:val="none" w:sz="0" w:space="0" w:color="auto"/>
      </w:divBdr>
    </w:div>
    <w:div w:id="292711300">
      <w:bodyDiv w:val="1"/>
      <w:marLeft w:val="0"/>
      <w:marRight w:val="0"/>
      <w:marTop w:val="0"/>
      <w:marBottom w:val="0"/>
      <w:divBdr>
        <w:top w:val="none" w:sz="0" w:space="0" w:color="auto"/>
        <w:left w:val="none" w:sz="0" w:space="0" w:color="auto"/>
        <w:bottom w:val="none" w:sz="0" w:space="0" w:color="auto"/>
        <w:right w:val="none" w:sz="0" w:space="0" w:color="auto"/>
      </w:divBdr>
    </w:div>
    <w:div w:id="334842807">
      <w:bodyDiv w:val="1"/>
      <w:marLeft w:val="0"/>
      <w:marRight w:val="0"/>
      <w:marTop w:val="0"/>
      <w:marBottom w:val="0"/>
      <w:divBdr>
        <w:top w:val="none" w:sz="0" w:space="0" w:color="auto"/>
        <w:left w:val="none" w:sz="0" w:space="0" w:color="auto"/>
        <w:bottom w:val="none" w:sz="0" w:space="0" w:color="auto"/>
        <w:right w:val="none" w:sz="0" w:space="0" w:color="auto"/>
      </w:divBdr>
    </w:div>
    <w:div w:id="341247406">
      <w:bodyDiv w:val="1"/>
      <w:marLeft w:val="0"/>
      <w:marRight w:val="0"/>
      <w:marTop w:val="0"/>
      <w:marBottom w:val="0"/>
      <w:divBdr>
        <w:top w:val="none" w:sz="0" w:space="0" w:color="auto"/>
        <w:left w:val="none" w:sz="0" w:space="0" w:color="auto"/>
        <w:bottom w:val="none" w:sz="0" w:space="0" w:color="auto"/>
        <w:right w:val="none" w:sz="0" w:space="0" w:color="auto"/>
      </w:divBdr>
    </w:div>
    <w:div w:id="364212369">
      <w:bodyDiv w:val="1"/>
      <w:marLeft w:val="0"/>
      <w:marRight w:val="0"/>
      <w:marTop w:val="0"/>
      <w:marBottom w:val="0"/>
      <w:divBdr>
        <w:top w:val="none" w:sz="0" w:space="0" w:color="auto"/>
        <w:left w:val="none" w:sz="0" w:space="0" w:color="auto"/>
        <w:bottom w:val="none" w:sz="0" w:space="0" w:color="auto"/>
        <w:right w:val="none" w:sz="0" w:space="0" w:color="auto"/>
      </w:divBdr>
    </w:div>
    <w:div w:id="377584376">
      <w:bodyDiv w:val="1"/>
      <w:marLeft w:val="0"/>
      <w:marRight w:val="0"/>
      <w:marTop w:val="0"/>
      <w:marBottom w:val="0"/>
      <w:divBdr>
        <w:top w:val="none" w:sz="0" w:space="0" w:color="auto"/>
        <w:left w:val="none" w:sz="0" w:space="0" w:color="auto"/>
        <w:bottom w:val="none" w:sz="0" w:space="0" w:color="auto"/>
        <w:right w:val="none" w:sz="0" w:space="0" w:color="auto"/>
      </w:divBdr>
    </w:div>
    <w:div w:id="385572008">
      <w:bodyDiv w:val="1"/>
      <w:marLeft w:val="0"/>
      <w:marRight w:val="0"/>
      <w:marTop w:val="0"/>
      <w:marBottom w:val="0"/>
      <w:divBdr>
        <w:top w:val="none" w:sz="0" w:space="0" w:color="auto"/>
        <w:left w:val="none" w:sz="0" w:space="0" w:color="auto"/>
        <w:bottom w:val="none" w:sz="0" w:space="0" w:color="auto"/>
        <w:right w:val="none" w:sz="0" w:space="0" w:color="auto"/>
      </w:divBdr>
    </w:div>
    <w:div w:id="398291924">
      <w:bodyDiv w:val="1"/>
      <w:marLeft w:val="0"/>
      <w:marRight w:val="0"/>
      <w:marTop w:val="0"/>
      <w:marBottom w:val="0"/>
      <w:divBdr>
        <w:top w:val="none" w:sz="0" w:space="0" w:color="auto"/>
        <w:left w:val="none" w:sz="0" w:space="0" w:color="auto"/>
        <w:bottom w:val="none" w:sz="0" w:space="0" w:color="auto"/>
        <w:right w:val="none" w:sz="0" w:space="0" w:color="auto"/>
      </w:divBdr>
    </w:div>
    <w:div w:id="426119800">
      <w:bodyDiv w:val="1"/>
      <w:marLeft w:val="0"/>
      <w:marRight w:val="0"/>
      <w:marTop w:val="0"/>
      <w:marBottom w:val="0"/>
      <w:divBdr>
        <w:top w:val="none" w:sz="0" w:space="0" w:color="auto"/>
        <w:left w:val="none" w:sz="0" w:space="0" w:color="auto"/>
        <w:bottom w:val="none" w:sz="0" w:space="0" w:color="auto"/>
        <w:right w:val="none" w:sz="0" w:space="0" w:color="auto"/>
      </w:divBdr>
    </w:div>
    <w:div w:id="507253062">
      <w:bodyDiv w:val="1"/>
      <w:marLeft w:val="0"/>
      <w:marRight w:val="0"/>
      <w:marTop w:val="0"/>
      <w:marBottom w:val="0"/>
      <w:divBdr>
        <w:top w:val="none" w:sz="0" w:space="0" w:color="auto"/>
        <w:left w:val="none" w:sz="0" w:space="0" w:color="auto"/>
        <w:bottom w:val="none" w:sz="0" w:space="0" w:color="auto"/>
        <w:right w:val="none" w:sz="0" w:space="0" w:color="auto"/>
      </w:divBdr>
    </w:div>
    <w:div w:id="520896587">
      <w:bodyDiv w:val="1"/>
      <w:marLeft w:val="0"/>
      <w:marRight w:val="0"/>
      <w:marTop w:val="0"/>
      <w:marBottom w:val="0"/>
      <w:divBdr>
        <w:top w:val="none" w:sz="0" w:space="0" w:color="auto"/>
        <w:left w:val="none" w:sz="0" w:space="0" w:color="auto"/>
        <w:bottom w:val="none" w:sz="0" w:space="0" w:color="auto"/>
        <w:right w:val="none" w:sz="0" w:space="0" w:color="auto"/>
      </w:divBdr>
    </w:div>
    <w:div w:id="540018171">
      <w:bodyDiv w:val="1"/>
      <w:marLeft w:val="0"/>
      <w:marRight w:val="0"/>
      <w:marTop w:val="0"/>
      <w:marBottom w:val="0"/>
      <w:divBdr>
        <w:top w:val="none" w:sz="0" w:space="0" w:color="auto"/>
        <w:left w:val="none" w:sz="0" w:space="0" w:color="auto"/>
        <w:bottom w:val="none" w:sz="0" w:space="0" w:color="auto"/>
        <w:right w:val="none" w:sz="0" w:space="0" w:color="auto"/>
      </w:divBdr>
    </w:div>
    <w:div w:id="571501003">
      <w:bodyDiv w:val="1"/>
      <w:marLeft w:val="0"/>
      <w:marRight w:val="0"/>
      <w:marTop w:val="0"/>
      <w:marBottom w:val="0"/>
      <w:divBdr>
        <w:top w:val="none" w:sz="0" w:space="0" w:color="auto"/>
        <w:left w:val="none" w:sz="0" w:space="0" w:color="auto"/>
        <w:bottom w:val="none" w:sz="0" w:space="0" w:color="auto"/>
        <w:right w:val="none" w:sz="0" w:space="0" w:color="auto"/>
      </w:divBdr>
    </w:div>
    <w:div w:id="574248025">
      <w:bodyDiv w:val="1"/>
      <w:marLeft w:val="0"/>
      <w:marRight w:val="0"/>
      <w:marTop w:val="0"/>
      <w:marBottom w:val="0"/>
      <w:divBdr>
        <w:top w:val="none" w:sz="0" w:space="0" w:color="auto"/>
        <w:left w:val="none" w:sz="0" w:space="0" w:color="auto"/>
        <w:bottom w:val="none" w:sz="0" w:space="0" w:color="auto"/>
        <w:right w:val="none" w:sz="0" w:space="0" w:color="auto"/>
      </w:divBdr>
    </w:div>
    <w:div w:id="581135900">
      <w:bodyDiv w:val="1"/>
      <w:marLeft w:val="0"/>
      <w:marRight w:val="0"/>
      <w:marTop w:val="0"/>
      <w:marBottom w:val="0"/>
      <w:divBdr>
        <w:top w:val="none" w:sz="0" w:space="0" w:color="auto"/>
        <w:left w:val="none" w:sz="0" w:space="0" w:color="auto"/>
        <w:bottom w:val="none" w:sz="0" w:space="0" w:color="auto"/>
        <w:right w:val="none" w:sz="0" w:space="0" w:color="auto"/>
      </w:divBdr>
    </w:div>
    <w:div w:id="610016005">
      <w:bodyDiv w:val="1"/>
      <w:marLeft w:val="0"/>
      <w:marRight w:val="0"/>
      <w:marTop w:val="0"/>
      <w:marBottom w:val="0"/>
      <w:divBdr>
        <w:top w:val="none" w:sz="0" w:space="0" w:color="auto"/>
        <w:left w:val="none" w:sz="0" w:space="0" w:color="auto"/>
        <w:bottom w:val="none" w:sz="0" w:space="0" w:color="auto"/>
        <w:right w:val="none" w:sz="0" w:space="0" w:color="auto"/>
      </w:divBdr>
    </w:div>
    <w:div w:id="650864928">
      <w:bodyDiv w:val="1"/>
      <w:marLeft w:val="0"/>
      <w:marRight w:val="0"/>
      <w:marTop w:val="0"/>
      <w:marBottom w:val="0"/>
      <w:divBdr>
        <w:top w:val="none" w:sz="0" w:space="0" w:color="auto"/>
        <w:left w:val="none" w:sz="0" w:space="0" w:color="auto"/>
        <w:bottom w:val="none" w:sz="0" w:space="0" w:color="auto"/>
        <w:right w:val="none" w:sz="0" w:space="0" w:color="auto"/>
      </w:divBdr>
    </w:div>
    <w:div w:id="684092908">
      <w:bodyDiv w:val="1"/>
      <w:marLeft w:val="0"/>
      <w:marRight w:val="0"/>
      <w:marTop w:val="0"/>
      <w:marBottom w:val="0"/>
      <w:divBdr>
        <w:top w:val="none" w:sz="0" w:space="0" w:color="auto"/>
        <w:left w:val="none" w:sz="0" w:space="0" w:color="auto"/>
        <w:bottom w:val="none" w:sz="0" w:space="0" w:color="auto"/>
        <w:right w:val="none" w:sz="0" w:space="0" w:color="auto"/>
      </w:divBdr>
    </w:div>
    <w:div w:id="687026655">
      <w:bodyDiv w:val="1"/>
      <w:marLeft w:val="0"/>
      <w:marRight w:val="0"/>
      <w:marTop w:val="0"/>
      <w:marBottom w:val="0"/>
      <w:divBdr>
        <w:top w:val="none" w:sz="0" w:space="0" w:color="auto"/>
        <w:left w:val="none" w:sz="0" w:space="0" w:color="auto"/>
        <w:bottom w:val="none" w:sz="0" w:space="0" w:color="auto"/>
        <w:right w:val="none" w:sz="0" w:space="0" w:color="auto"/>
      </w:divBdr>
    </w:div>
    <w:div w:id="720985592">
      <w:bodyDiv w:val="1"/>
      <w:marLeft w:val="0"/>
      <w:marRight w:val="0"/>
      <w:marTop w:val="0"/>
      <w:marBottom w:val="0"/>
      <w:divBdr>
        <w:top w:val="none" w:sz="0" w:space="0" w:color="auto"/>
        <w:left w:val="none" w:sz="0" w:space="0" w:color="auto"/>
        <w:bottom w:val="none" w:sz="0" w:space="0" w:color="auto"/>
        <w:right w:val="none" w:sz="0" w:space="0" w:color="auto"/>
      </w:divBdr>
    </w:div>
    <w:div w:id="796341000">
      <w:bodyDiv w:val="1"/>
      <w:marLeft w:val="0"/>
      <w:marRight w:val="0"/>
      <w:marTop w:val="0"/>
      <w:marBottom w:val="0"/>
      <w:divBdr>
        <w:top w:val="none" w:sz="0" w:space="0" w:color="auto"/>
        <w:left w:val="none" w:sz="0" w:space="0" w:color="auto"/>
        <w:bottom w:val="none" w:sz="0" w:space="0" w:color="auto"/>
        <w:right w:val="none" w:sz="0" w:space="0" w:color="auto"/>
      </w:divBdr>
    </w:div>
    <w:div w:id="824705809">
      <w:bodyDiv w:val="1"/>
      <w:marLeft w:val="0"/>
      <w:marRight w:val="0"/>
      <w:marTop w:val="0"/>
      <w:marBottom w:val="0"/>
      <w:divBdr>
        <w:top w:val="none" w:sz="0" w:space="0" w:color="auto"/>
        <w:left w:val="none" w:sz="0" w:space="0" w:color="auto"/>
        <w:bottom w:val="none" w:sz="0" w:space="0" w:color="auto"/>
        <w:right w:val="none" w:sz="0" w:space="0" w:color="auto"/>
      </w:divBdr>
      <w:divsChild>
        <w:div w:id="321396125">
          <w:marLeft w:val="446"/>
          <w:marRight w:val="0"/>
          <w:marTop w:val="0"/>
          <w:marBottom w:val="0"/>
          <w:divBdr>
            <w:top w:val="none" w:sz="0" w:space="0" w:color="auto"/>
            <w:left w:val="none" w:sz="0" w:space="0" w:color="auto"/>
            <w:bottom w:val="none" w:sz="0" w:space="0" w:color="auto"/>
            <w:right w:val="none" w:sz="0" w:space="0" w:color="auto"/>
          </w:divBdr>
        </w:div>
        <w:div w:id="477915593">
          <w:marLeft w:val="446"/>
          <w:marRight w:val="0"/>
          <w:marTop w:val="0"/>
          <w:marBottom w:val="0"/>
          <w:divBdr>
            <w:top w:val="none" w:sz="0" w:space="0" w:color="auto"/>
            <w:left w:val="none" w:sz="0" w:space="0" w:color="auto"/>
            <w:bottom w:val="none" w:sz="0" w:space="0" w:color="auto"/>
            <w:right w:val="none" w:sz="0" w:space="0" w:color="auto"/>
          </w:divBdr>
        </w:div>
      </w:divsChild>
    </w:div>
    <w:div w:id="855927537">
      <w:bodyDiv w:val="1"/>
      <w:marLeft w:val="0"/>
      <w:marRight w:val="0"/>
      <w:marTop w:val="0"/>
      <w:marBottom w:val="0"/>
      <w:divBdr>
        <w:top w:val="none" w:sz="0" w:space="0" w:color="auto"/>
        <w:left w:val="none" w:sz="0" w:space="0" w:color="auto"/>
        <w:bottom w:val="none" w:sz="0" w:space="0" w:color="auto"/>
        <w:right w:val="none" w:sz="0" w:space="0" w:color="auto"/>
      </w:divBdr>
    </w:div>
    <w:div w:id="862329010">
      <w:bodyDiv w:val="1"/>
      <w:marLeft w:val="0"/>
      <w:marRight w:val="0"/>
      <w:marTop w:val="0"/>
      <w:marBottom w:val="0"/>
      <w:divBdr>
        <w:top w:val="none" w:sz="0" w:space="0" w:color="auto"/>
        <w:left w:val="none" w:sz="0" w:space="0" w:color="auto"/>
        <w:bottom w:val="none" w:sz="0" w:space="0" w:color="auto"/>
        <w:right w:val="none" w:sz="0" w:space="0" w:color="auto"/>
      </w:divBdr>
    </w:div>
    <w:div w:id="1009525879">
      <w:bodyDiv w:val="1"/>
      <w:marLeft w:val="0"/>
      <w:marRight w:val="0"/>
      <w:marTop w:val="0"/>
      <w:marBottom w:val="0"/>
      <w:divBdr>
        <w:top w:val="none" w:sz="0" w:space="0" w:color="auto"/>
        <w:left w:val="none" w:sz="0" w:space="0" w:color="auto"/>
        <w:bottom w:val="none" w:sz="0" w:space="0" w:color="auto"/>
        <w:right w:val="none" w:sz="0" w:space="0" w:color="auto"/>
      </w:divBdr>
    </w:div>
    <w:div w:id="1010060755">
      <w:bodyDiv w:val="1"/>
      <w:marLeft w:val="0"/>
      <w:marRight w:val="0"/>
      <w:marTop w:val="0"/>
      <w:marBottom w:val="0"/>
      <w:divBdr>
        <w:top w:val="none" w:sz="0" w:space="0" w:color="auto"/>
        <w:left w:val="none" w:sz="0" w:space="0" w:color="auto"/>
        <w:bottom w:val="none" w:sz="0" w:space="0" w:color="auto"/>
        <w:right w:val="none" w:sz="0" w:space="0" w:color="auto"/>
      </w:divBdr>
    </w:div>
    <w:div w:id="1013848613">
      <w:bodyDiv w:val="1"/>
      <w:marLeft w:val="0"/>
      <w:marRight w:val="0"/>
      <w:marTop w:val="0"/>
      <w:marBottom w:val="0"/>
      <w:divBdr>
        <w:top w:val="none" w:sz="0" w:space="0" w:color="auto"/>
        <w:left w:val="none" w:sz="0" w:space="0" w:color="auto"/>
        <w:bottom w:val="none" w:sz="0" w:space="0" w:color="auto"/>
        <w:right w:val="none" w:sz="0" w:space="0" w:color="auto"/>
      </w:divBdr>
    </w:div>
    <w:div w:id="1051418636">
      <w:bodyDiv w:val="1"/>
      <w:marLeft w:val="0"/>
      <w:marRight w:val="0"/>
      <w:marTop w:val="0"/>
      <w:marBottom w:val="0"/>
      <w:divBdr>
        <w:top w:val="none" w:sz="0" w:space="0" w:color="auto"/>
        <w:left w:val="none" w:sz="0" w:space="0" w:color="auto"/>
        <w:bottom w:val="none" w:sz="0" w:space="0" w:color="auto"/>
        <w:right w:val="none" w:sz="0" w:space="0" w:color="auto"/>
      </w:divBdr>
      <w:divsChild>
        <w:div w:id="605119456">
          <w:marLeft w:val="446"/>
          <w:marRight w:val="0"/>
          <w:marTop w:val="0"/>
          <w:marBottom w:val="120"/>
          <w:divBdr>
            <w:top w:val="none" w:sz="0" w:space="0" w:color="auto"/>
            <w:left w:val="none" w:sz="0" w:space="0" w:color="auto"/>
            <w:bottom w:val="none" w:sz="0" w:space="0" w:color="auto"/>
            <w:right w:val="none" w:sz="0" w:space="0" w:color="auto"/>
          </w:divBdr>
        </w:div>
        <w:div w:id="800803277">
          <w:marLeft w:val="446"/>
          <w:marRight w:val="0"/>
          <w:marTop w:val="0"/>
          <w:marBottom w:val="120"/>
          <w:divBdr>
            <w:top w:val="none" w:sz="0" w:space="0" w:color="auto"/>
            <w:left w:val="none" w:sz="0" w:space="0" w:color="auto"/>
            <w:bottom w:val="none" w:sz="0" w:space="0" w:color="auto"/>
            <w:right w:val="none" w:sz="0" w:space="0" w:color="auto"/>
          </w:divBdr>
        </w:div>
      </w:divsChild>
    </w:div>
    <w:div w:id="1056859156">
      <w:bodyDiv w:val="1"/>
      <w:marLeft w:val="0"/>
      <w:marRight w:val="0"/>
      <w:marTop w:val="0"/>
      <w:marBottom w:val="0"/>
      <w:divBdr>
        <w:top w:val="none" w:sz="0" w:space="0" w:color="auto"/>
        <w:left w:val="none" w:sz="0" w:space="0" w:color="auto"/>
        <w:bottom w:val="none" w:sz="0" w:space="0" w:color="auto"/>
        <w:right w:val="none" w:sz="0" w:space="0" w:color="auto"/>
      </w:divBdr>
    </w:div>
    <w:div w:id="1065878070">
      <w:bodyDiv w:val="1"/>
      <w:marLeft w:val="0"/>
      <w:marRight w:val="0"/>
      <w:marTop w:val="0"/>
      <w:marBottom w:val="0"/>
      <w:divBdr>
        <w:top w:val="none" w:sz="0" w:space="0" w:color="auto"/>
        <w:left w:val="none" w:sz="0" w:space="0" w:color="auto"/>
        <w:bottom w:val="none" w:sz="0" w:space="0" w:color="auto"/>
        <w:right w:val="none" w:sz="0" w:space="0" w:color="auto"/>
      </w:divBdr>
    </w:div>
    <w:div w:id="1097604760">
      <w:bodyDiv w:val="1"/>
      <w:marLeft w:val="0"/>
      <w:marRight w:val="0"/>
      <w:marTop w:val="0"/>
      <w:marBottom w:val="0"/>
      <w:divBdr>
        <w:top w:val="none" w:sz="0" w:space="0" w:color="auto"/>
        <w:left w:val="none" w:sz="0" w:space="0" w:color="auto"/>
        <w:bottom w:val="none" w:sz="0" w:space="0" w:color="auto"/>
        <w:right w:val="none" w:sz="0" w:space="0" w:color="auto"/>
      </w:divBdr>
    </w:div>
    <w:div w:id="1098133625">
      <w:bodyDiv w:val="1"/>
      <w:marLeft w:val="0"/>
      <w:marRight w:val="0"/>
      <w:marTop w:val="0"/>
      <w:marBottom w:val="0"/>
      <w:divBdr>
        <w:top w:val="none" w:sz="0" w:space="0" w:color="auto"/>
        <w:left w:val="none" w:sz="0" w:space="0" w:color="auto"/>
        <w:bottom w:val="none" w:sz="0" w:space="0" w:color="auto"/>
        <w:right w:val="none" w:sz="0" w:space="0" w:color="auto"/>
      </w:divBdr>
    </w:div>
    <w:div w:id="1114055224">
      <w:bodyDiv w:val="1"/>
      <w:marLeft w:val="0"/>
      <w:marRight w:val="0"/>
      <w:marTop w:val="0"/>
      <w:marBottom w:val="0"/>
      <w:divBdr>
        <w:top w:val="none" w:sz="0" w:space="0" w:color="auto"/>
        <w:left w:val="none" w:sz="0" w:space="0" w:color="auto"/>
        <w:bottom w:val="none" w:sz="0" w:space="0" w:color="auto"/>
        <w:right w:val="none" w:sz="0" w:space="0" w:color="auto"/>
      </w:divBdr>
    </w:div>
    <w:div w:id="1129131476">
      <w:bodyDiv w:val="1"/>
      <w:marLeft w:val="0"/>
      <w:marRight w:val="0"/>
      <w:marTop w:val="0"/>
      <w:marBottom w:val="0"/>
      <w:divBdr>
        <w:top w:val="none" w:sz="0" w:space="0" w:color="auto"/>
        <w:left w:val="none" w:sz="0" w:space="0" w:color="auto"/>
        <w:bottom w:val="none" w:sz="0" w:space="0" w:color="auto"/>
        <w:right w:val="none" w:sz="0" w:space="0" w:color="auto"/>
      </w:divBdr>
    </w:div>
    <w:div w:id="1136684342">
      <w:bodyDiv w:val="1"/>
      <w:marLeft w:val="0"/>
      <w:marRight w:val="0"/>
      <w:marTop w:val="0"/>
      <w:marBottom w:val="0"/>
      <w:divBdr>
        <w:top w:val="none" w:sz="0" w:space="0" w:color="auto"/>
        <w:left w:val="none" w:sz="0" w:space="0" w:color="auto"/>
        <w:bottom w:val="none" w:sz="0" w:space="0" w:color="auto"/>
        <w:right w:val="none" w:sz="0" w:space="0" w:color="auto"/>
      </w:divBdr>
    </w:div>
    <w:div w:id="1152328304">
      <w:bodyDiv w:val="1"/>
      <w:marLeft w:val="0"/>
      <w:marRight w:val="0"/>
      <w:marTop w:val="0"/>
      <w:marBottom w:val="0"/>
      <w:divBdr>
        <w:top w:val="none" w:sz="0" w:space="0" w:color="auto"/>
        <w:left w:val="none" w:sz="0" w:space="0" w:color="auto"/>
        <w:bottom w:val="none" w:sz="0" w:space="0" w:color="auto"/>
        <w:right w:val="none" w:sz="0" w:space="0" w:color="auto"/>
      </w:divBdr>
    </w:div>
    <w:div w:id="1168598070">
      <w:bodyDiv w:val="1"/>
      <w:marLeft w:val="0"/>
      <w:marRight w:val="0"/>
      <w:marTop w:val="0"/>
      <w:marBottom w:val="0"/>
      <w:divBdr>
        <w:top w:val="none" w:sz="0" w:space="0" w:color="auto"/>
        <w:left w:val="none" w:sz="0" w:space="0" w:color="auto"/>
        <w:bottom w:val="none" w:sz="0" w:space="0" w:color="auto"/>
        <w:right w:val="none" w:sz="0" w:space="0" w:color="auto"/>
      </w:divBdr>
    </w:div>
    <w:div w:id="1170020502">
      <w:bodyDiv w:val="1"/>
      <w:marLeft w:val="0"/>
      <w:marRight w:val="0"/>
      <w:marTop w:val="0"/>
      <w:marBottom w:val="0"/>
      <w:divBdr>
        <w:top w:val="none" w:sz="0" w:space="0" w:color="auto"/>
        <w:left w:val="none" w:sz="0" w:space="0" w:color="auto"/>
        <w:bottom w:val="none" w:sz="0" w:space="0" w:color="auto"/>
        <w:right w:val="none" w:sz="0" w:space="0" w:color="auto"/>
      </w:divBdr>
    </w:div>
    <w:div w:id="1196042235">
      <w:bodyDiv w:val="1"/>
      <w:marLeft w:val="0"/>
      <w:marRight w:val="0"/>
      <w:marTop w:val="0"/>
      <w:marBottom w:val="0"/>
      <w:divBdr>
        <w:top w:val="none" w:sz="0" w:space="0" w:color="auto"/>
        <w:left w:val="none" w:sz="0" w:space="0" w:color="auto"/>
        <w:bottom w:val="none" w:sz="0" w:space="0" w:color="auto"/>
        <w:right w:val="none" w:sz="0" w:space="0" w:color="auto"/>
      </w:divBdr>
      <w:divsChild>
        <w:div w:id="2058510183">
          <w:marLeft w:val="-225"/>
          <w:marRight w:val="-225"/>
          <w:marTop w:val="0"/>
          <w:marBottom w:val="0"/>
          <w:divBdr>
            <w:top w:val="none" w:sz="0" w:space="0" w:color="auto"/>
            <w:left w:val="none" w:sz="0" w:space="0" w:color="auto"/>
            <w:bottom w:val="none" w:sz="0" w:space="0" w:color="auto"/>
            <w:right w:val="none" w:sz="0" w:space="0" w:color="auto"/>
          </w:divBdr>
          <w:divsChild>
            <w:div w:id="203171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054759">
      <w:bodyDiv w:val="1"/>
      <w:marLeft w:val="0"/>
      <w:marRight w:val="0"/>
      <w:marTop w:val="0"/>
      <w:marBottom w:val="0"/>
      <w:divBdr>
        <w:top w:val="none" w:sz="0" w:space="0" w:color="auto"/>
        <w:left w:val="none" w:sz="0" w:space="0" w:color="auto"/>
        <w:bottom w:val="none" w:sz="0" w:space="0" w:color="auto"/>
        <w:right w:val="none" w:sz="0" w:space="0" w:color="auto"/>
      </w:divBdr>
    </w:div>
    <w:div w:id="1229225259">
      <w:bodyDiv w:val="1"/>
      <w:marLeft w:val="0"/>
      <w:marRight w:val="0"/>
      <w:marTop w:val="0"/>
      <w:marBottom w:val="0"/>
      <w:divBdr>
        <w:top w:val="none" w:sz="0" w:space="0" w:color="auto"/>
        <w:left w:val="none" w:sz="0" w:space="0" w:color="auto"/>
        <w:bottom w:val="none" w:sz="0" w:space="0" w:color="auto"/>
        <w:right w:val="none" w:sz="0" w:space="0" w:color="auto"/>
      </w:divBdr>
    </w:div>
    <w:div w:id="1247570782">
      <w:bodyDiv w:val="1"/>
      <w:marLeft w:val="0"/>
      <w:marRight w:val="0"/>
      <w:marTop w:val="0"/>
      <w:marBottom w:val="0"/>
      <w:divBdr>
        <w:top w:val="none" w:sz="0" w:space="0" w:color="auto"/>
        <w:left w:val="none" w:sz="0" w:space="0" w:color="auto"/>
        <w:bottom w:val="none" w:sz="0" w:space="0" w:color="auto"/>
        <w:right w:val="none" w:sz="0" w:space="0" w:color="auto"/>
      </w:divBdr>
    </w:div>
    <w:div w:id="1273829373">
      <w:bodyDiv w:val="1"/>
      <w:marLeft w:val="0"/>
      <w:marRight w:val="0"/>
      <w:marTop w:val="0"/>
      <w:marBottom w:val="0"/>
      <w:divBdr>
        <w:top w:val="none" w:sz="0" w:space="0" w:color="auto"/>
        <w:left w:val="none" w:sz="0" w:space="0" w:color="auto"/>
        <w:bottom w:val="none" w:sz="0" w:space="0" w:color="auto"/>
        <w:right w:val="none" w:sz="0" w:space="0" w:color="auto"/>
      </w:divBdr>
    </w:div>
    <w:div w:id="1275595786">
      <w:bodyDiv w:val="1"/>
      <w:marLeft w:val="0"/>
      <w:marRight w:val="0"/>
      <w:marTop w:val="0"/>
      <w:marBottom w:val="0"/>
      <w:divBdr>
        <w:top w:val="none" w:sz="0" w:space="0" w:color="auto"/>
        <w:left w:val="none" w:sz="0" w:space="0" w:color="auto"/>
        <w:bottom w:val="none" w:sz="0" w:space="0" w:color="auto"/>
        <w:right w:val="none" w:sz="0" w:space="0" w:color="auto"/>
      </w:divBdr>
    </w:div>
    <w:div w:id="1283877437">
      <w:bodyDiv w:val="1"/>
      <w:marLeft w:val="0"/>
      <w:marRight w:val="0"/>
      <w:marTop w:val="0"/>
      <w:marBottom w:val="0"/>
      <w:divBdr>
        <w:top w:val="none" w:sz="0" w:space="0" w:color="auto"/>
        <w:left w:val="none" w:sz="0" w:space="0" w:color="auto"/>
        <w:bottom w:val="none" w:sz="0" w:space="0" w:color="auto"/>
        <w:right w:val="none" w:sz="0" w:space="0" w:color="auto"/>
      </w:divBdr>
    </w:div>
    <w:div w:id="1308632914">
      <w:bodyDiv w:val="1"/>
      <w:marLeft w:val="0"/>
      <w:marRight w:val="0"/>
      <w:marTop w:val="0"/>
      <w:marBottom w:val="0"/>
      <w:divBdr>
        <w:top w:val="none" w:sz="0" w:space="0" w:color="auto"/>
        <w:left w:val="none" w:sz="0" w:space="0" w:color="auto"/>
        <w:bottom w:val="none" w:sz="0" w:space="0" w:color="auto"/>
        <w:right w:val="none" w:sz="0" w:space="0" w:color="auto"/>
      </w:divBdr>
    </w:div>
    <w:div w:id="1339314046">
      <w:bodyDiv w:val="1"/>
      <w:marLeft w:val="0"/>
      <w:marRight w:val="0"/>
      <w:marTop w:val="0"/>
      <w:marBottom w:val="0"/>
      <w:divBdr>
        <w:top w:val="none" w:sz="0" w:space="0" w:color="auto"/>
        <w:left w:val="none" w:sz="0" w:space="0" w:color="auto"/>
        <w:bottom w:val="none" w:sz="0" w:space="0" w:color="auto"/>
        <w:right w:val="none" w:sz="0" w:space="0" w:color="auto"/>
      </w:divBdr>
    </w:div>
    <w:div w:id="1343439018">
      <w:bodyDiv w:val="1"/>
      <w:marLeft w:val="0"/>
      <w:marRight w:val="0"/>
      <w:marTop w:val="0"/>
      <w:marBottom w:val="0"/>
      <w:divBdr>
        <w:top w:val="none" w:sz="0" w:space="0" w:color="auto"/>
        <w:left w:val="none" w:sz="0" w:space="0" w:color="auto"/>
        <w:bottom w:val="none" w:sz="0" w:space="0" w:color="auto"/>
        <w:right w:val="none" w:sz="0" w:space="0" w:color="auto"/>
      </w:divBdr>
    </w:div>
    <w:div w:id="1345133013">
      <w:bodyDiv w:val="1"/>
      <w:marLeft w:val="0"/>
      <w:marRight w:val="0"/>
      <w:marTop w:val="0"/>
      <w:marBottom w:val="0"/>
      <w:divBdr>
        <w:top w:val="none" w:sz="0" w:space="0" w:color="auto"/>
        <w:left w:val="none" w:sz="0" w:space="0" w:color="auto"/>
        <w:bottom w:val="none" w:sz="0" w:space="0" w:color="auto"/>
        <w:right w:val="none" w:sz="0" w:space="0" w:color="auto"/>
      </w:divBdr>
    </w:div>
    <w:div w:id="1405489010">
      <w:bodyDiv w:val="1"/>
      <w:marLeft w:val="0"/>
      <w:marRight w:val="0"/>
      <w:marTop w:val="0"/>
      <w:marBottom w:val="0"/>
      <w:divBdr>
        <w:top w:val="none" w:sz="0" w:space="0" w:color="auto"/>
        <w:left w:val="none" w:sz="0" w:space="0" w:color="auto"/>
        <w:bottom w:val="none" w:sz="0" w:space="0" w:color="auto"/>
        <w:right w:val="none" w:sz="0" w:space="0" w:color="auto"/>
      </w:divBdr>
    </w:div>
    <w:div w:id="1422481401">
      <w:bodyDiv w:val="1"/>
      <w:marLeft w:val="0"/>
      <w:marRight w:val="0"/>
      <w:marTop w:val="0"/>
      <w:marBottom w:val="0"/>
      <w:divBdr>
        <w:top w:val="none" w:sz="0" w:space="0" w:color="auto"/>
        <w:left w:val="none" w:sz="0" w:space="0" w:color="auto"/>
        <w:bottom w:val="none" w:sz="0" w:space="0" w:color="auto"/>
        <w:right w:val="none" w:sz="0" w:space="0" w:color="auto"/>
      </w:divBdr>
    </w:div>
    <w:div w:id="1433278040">
      <w:bodyDiv w:val="1"/>
      <w:marLeft w:val="0"/>
      <w:marRight w:val="0"/>
      <w:marTop w:val="0"/>
      <w:marBottom w:val="0"/>
      <w:divBdr>
        <w:top w:val="none" w:sz="0" w:space="0" w:color="auto"/>
        <w:left w:val="none" w:sz="0" w:space="0" w:color="auto"/>
        <w:bottom w:val="none" w:sz="0" w:space="0" w:color="auto"/>
        <w:right w:val="none" w:sz="0" w:space="0" w:color="auto"/>
      </w:divBdr>
    </w:div>
    <w:div w:id="1468355324">
      <w:bodyDiv w:val="1"/>
      <w:marLeft w:val="0"/>
      <w:marRight w:val="0"/>
      <w:marTop w:val="0"/>
      <w:marBottom w:val="0"/>
      <w:divBdr>
        <w:top w:val="none" w:sz="0" w:space="0" w:color="auto"/>
        <w:left w:val="none" w:sz="0" w:space="0" w:color="auto"/>
        <w:bottom w:val="none" w:sz="0" w:space="0" w:color="auto"/>
        <w:right w:val="none" w:sz="0" w:space="0" w:color="auto"/>
      </w:divBdr>
    </w:div>
    <w:div w:id="1521090722">
      <w:bodyDiv w:val="1"/>
      <w:marLeft w:val="0"/>
      <w:marRight w:val="0"/>
      <w:marTop w:val="0"/>
      <w:marBottom w:val="0"/>
      <w:divBdr>
        <w:top w:val="none" w:sz="0" w:space="0" w:color="auto"/>
        <w:left w:val="none" w:sz="0" w:space="0" w:color="auto"/>
        <w:bottom w:val="none" w:sz="0" w:space="0" w:color="auto"/>
        <w:right w:val="none" w:sz="0" w:space="0" w:color="auto"/>
      </w:divBdr>
    </w:div>
    <w:div w:id="1539583420">
      <w:bodyDiv w:val="1"/>
      <w:marLeft w:val="0"/>
      <w:marRight w:val="0"/>
      <w:marTop w:val="0"/>
      <w:marBottom w:val="0"/>
      <w:divBdr>
        <w:top w:val="none" w:sz="0" w:space="0" w:color="auto"/>
        <w:left w:val="none" w:sz="0" w:space="0" w:color="auto"/>
        <w:bottom w:val="none" w:sz="0" w:space="0" w:color="auto"/>
        <w:right w:val="none" w:sz="0" w:space="0" w:color="auto"/>
      </w:divBdr>
    </w:div>
    <w:div w:id="1544563074">
      <w:bodyDiv w:val="1"/>
      <w:marLeft w:val="0"/>
      <w:marRight w:val="0"/>
      <w:marTop w:val="0"/>
      <w:marBottom w:val="0"/>
      <w:divBdr>
        <w:top w:val="none" w:sz="0" w:space="0" w:color="auto"/>
        <w:left w:val="none" w:sz="0" w:space="0" w:color="auto"/>
        <w:bottom w:val="none" w:sz="0" w:space="0" w:color="auto"/>
        <w:right w:val="none" w:sz="0" w:space="0" w:color="auto"/>
      </w:divBdr>
    </w:div>
    <w:div w:id="1550723934">
      <w:bodyDiv w:val="1"/>
      <w:marLeft w:val="0"/>
      <w:marRight w:val="0"/>
      <w:marTop w:val="0"/>
      <w:marBottom w:val="0"/>
      <w:divBdr>
        <w:top w:val="none" w:sz="0" w:space="0" w:color="auto"/>
        <w:left w:val="none" w:sz="0" w:space="0" w:color="auto"/>
        <w:bottom w:val="none" w:sz="0" w:space="0" w:color="auto"/>
        <w:right w:val="none" w:sz="0" w:space="0" w:color="auto"/>
      </w:divBdr>
    </w:div>
    <w:div w:id="1560483554">
      <w:bodyDiv w:val="1"/>
      <w:marLeft w:val="0"/>
      <w:marRight w:val="0"/>
      <w:marTop w:val="0"/>
      <w:marBottom w:val="0"/>
      <w:divBdr>
        <w:top w:val="none" w:sz="0" w:space="0" w:color="auto"/>
        <w:left w:val="none" w:sz="0" w:space="0" w:color="auto"/>
        <w:bottom w:val="none" w:sz="0" w:space="0" w:color="auto"/>
        <w:right w:val="none" w:sz="0" w:space="0" w:color="auto"/>
      </w:divBdr>
    </w:div>
    <w:div w:id="1581208233">
      <w:bodyDiv w:val="1"/>
      <w:marLeft w:val="0"/>
      <w:marRight w:val="0"/>
      <w:marTop w:val="0"/>
      <w:marBottom w:val="0"/>
      <w:divBdr>
        <w:top w:val="none" w:sz="0" w:space="0" w:color="auto"/>
        <w:left w:val="none" w:sz="0" w:space="0" w:color="auto"/>
        <w:bottom w:val="none" w:sz="0" w:space="0" w:color="auto"/>
        <w:right w:val="none" w:sz="0" w:space="0" w:color="auto"/>
      </w:divBdr>
    </w:div>
    <w:div w:id="1587886955">
      <w:bodyDiv w:val="1"/>
      <w:marLeft w:val="0"/>
      <w:marRight w:val="0"/>
      <w:marTop w:val="0"/>
      <w:marBottom w:val="0"/>
      <w:divBdr>
        <w:top w:val="none" w:sz="0" w:space="0" w:color="auto"/>
        <w:left w:val="none" w:sz="0" w:space="0" w:color="auto"/>
        <w:bottom w:val="none" w:sz="0" w:space="0" w:color="auto"/>
        <w:right w:val="none" w:sz="0" w:space="0" w:color="auto"/>
      </w:divBdr>
    </w:div>
    <w:div w:id="1599676365">
      <w:bodyDiv w:val="1"/>
      <w:marLeft w:val="0"/>
      <w:marRight w:val="0"/>
      <w:marTop w:val="0"/>
      <w:marBottom w:val="0"/>
      <w:divBdr>
        <w:top w:val="none" w:sz="0" w:space="0" w:color="auto"/>
        <w:left w:val="none" w:sz="0" w:space="0" w:color="auto"/>
        <w:bottom w:val="none" w:sz="0" w:space="0" w:color="auto"/>
        <w:right w:val="none" w:sz="0" w:space="0" w:color="auto"/>
      </w:divBdr>
    </w:div>
    <w:div w:id="1632782456">
      <w:bodyDiv w:val="1"/>
      <w:marLeft w:val="0"/>
      <w:marRight w:val="0"/>
      <w:marTop w:val="0"/>
      <w:marBottom w:val="0"/>
      <w:divBdr>
        <w:top w:val="none" w:sz="0" w:space="0" w:color="auto"/>
        <w:left w:val="none" w:sz="0" w:space="0" w:color="auto"/>
        <w:bottom w:val="none" w:sz="0" w:space="0" w:color="auto"/>
        <w:right w:val="none" w:sz="0" w:space="0" w:color="auto"/>
      </w:divBdr>
    </w:div>
    <w:div w:id="1634479368">
      <w:bodyDiv w:val="1"/>
      <w:marLeft w:val="0"/>
      <w:marRight w:val="0"/>
      <w:marTop w:val="0"/>
      <w:marBottom w:val="0"/>
      <w:divBdr>
        <w:top w:val="none" w:sz="0" w:space="0" w:color="auto"/>
        <w:left w:val="none" w:sz="0" w:space="0" w:color="auto"/>
        <w:bottom w:val="none" w:sz="0" w:space="0" w:color="auto"/>
        <w:right w:val="none" w:sz="0" w:space="0" w:color="auto"/>
      </w:divBdr>
    </w:div>
    <w:div w:id="1668633092">
      <w:bodyDiv w:val="1"/>
      <w:marLeft w:val="0"/>
      <w:marRight w:val="0"/>
      <w:marTop w:val="0"/>
      <w:marBottom w:val="0"/>
      <w:divBdr>
        <w:top w:val="none" w:sz="0" w:space="0" w:color="auto"/>
        <w:left w:val="none" w:sz="0" w:space="0" w:color="auto"/>
        <w:bottom w:val="none" w:sz="0" w:space="0" w:color="auto"/>
        <w:right w:val="none" w:sz="0" w:space="0" w:color="auto"/>
      </w:divBdr>
    </w:div>
    <w:div w:id="1672559293">
      <w:bodyDiv w:val="1"/>
      <w:marLeft w:val="0"/>
      <w:marRight w:val="0"/>
      <w:marTop w:val="0"/>
      <w:marBottom w:val="0"/>
      <w:divBdr>
        <w:top w:val="none" w:sz="0" w:space="0" w:color="auto"/>
        <w:left w:val="none" w:sz="0" w:space="0" w:color="auto"/>
        <w:bottom w:val="none" w:sz="0" w:space="0" w:color="auto"/>
        <w:right w:val="none" w:sz="0" w:space="0" w:color="auto"/>
      </w:divBdr>
    </w:div>
    <w:div w:id="1682656705">
      <w:bodyDiv w:val="1"/>
      <w:marLeft w:val="0"/>
      <w:marRight w:val="0"/>
      <w:marTop w:val="0"/>
      <w:marBottom w:val="0"/>
      <w:divBdr>
        <w:top w:val="none" w:sz="0" w:space="0" w:color="auto"/>
        <w:left w:val="none" w:sz="0" w:space="0" w:color="auto"/>
        <w:bottom w:val="none" w:sz="0" w:space="0" w:color="auto"/>
        <w:right w:val="none" w:sz="0" w:space="0" w:color="auto"/>
      </w:divBdr>
    </w:div>
    <w:div w:id="1706905188">
      <w:bodyDiv w:val="1"/>
      <w:marLeft w:val="0"/>
      <w:marRight w:val="0"/>
      <w:marTop w:val="0"/>
      <w:marBottom w:val="0"/>
      <w:divBdr>
        <w:top w:val="none" w:sz="0" w:space="0" w:color="auto"/>
        <w:left w:val="none" w:sz="0" w:space="0" w:color="auto"/>
        <w:bottom w:val="none" w:sz="0" w:space="0" w:color="auto"/>
        <w:right w:val="none" w:sz="0" w:space="0" w:color="auto"/>
      </w:divBdr>
    </w:div>
    <w:div w:id="1720089188">
      <w:bodyDiv w:val="1"/>
      <w:marLeft w:val="0"/>
      <w:marRight w:val="0"/>
      <w:marTop w:val="0"/>
      <w:marBottom w:val="0"/>
      <w:divBdr>
        <w:top w:val="none" w:sz="0" w:space="0" w:color="auto"/>
        <w:left w:val="none" w:sz="0" w:space="0" w:color="auto"/>
        <w:bottom w:val="none" w:sz="0" w:space="0" w:color="auto"/>
        <w:right w:val="none" w:sz="0" w:space="0" w:color="auto"/>
      </w:divBdr>
    </w:div>
    <w:div w:id="1721130994">
      <w:bodyDiv w:val="1"/>
      <w:marLeft w:val="0"/>
      <w:marRight w:val="0"/>
      <w:marTop w:val="0"/>
      <w:marBottom w:val="0"/>
      <w:divBdr>
        <w:top w:val="none" w:sz="0" w:space="0" w:color="auto"/>
        <w:left w:val="none" w:sz="0" w:space="0" w:color="auto"/>
        <w:bottom w:val="none" w:sz="0" w:space="0" w:color="auto"/>
        <w:right w:val="none" w:sz="0" w:space="0" w:color="auto"/>
      </w:divBdr>
    </w:div>
    <w:div w:id="1726948807">
      <w:bodyDiv w:val="1"/>
      <w:marLeft w:val="0"/>
      <w:marRight w:val="0"/>
      <w:marTop w:val="0"/>
      <w:marBottom w:val="0"/>
      <w:divBdr>
        <w:top w:val="none" w:sz="0" w:space="0" w:color="auto"/>
        <w:left w:val="none" w:sz="0" w:space="0" w:color="auto"/>
        <w:bottom w:val="none" w:sz="0" w:space="0" w:color="auto"/>
        <w:right w:val="none" w:sz="0" w:space="0" w:color="auto"/>
      </w:divBdr>
    </w:div>
    <w:div w:id="1737849786">
      <w:bodyDiv w:val="1"/>
      <w:marLeft w:val="0"/>
      <w:marRight w:val="0"/>
      <w:marTop w:val="0"/>
      <w:marBottom w:val="0"/>
      <w:divBdr>
        <w:top w:val="none" w:sz="0" w:space="0" w:color="auto"/>
        <w:left w:val="none" w:sz="0" w:space="0" w:color="auto"/>
        <w:bottom w:val="none" w:sz="0" w:space="0" w:color="auto"/>
        <w:right w:val="none" w:sz="0" w:space="0" w:color="auto"/>
      </w:divBdr>
      <w:divsChild>
        <w:div w:id="319506510">
          <w:marLeft w:val="562"/>
          <w:marRight w:val="0"/>
          <w:marTop w:val="115"/>
          <w:marBottom w:val="0"/>
          <w:divBdr>
            <w:top w:val="none" w:sz="0" w:space="0" w:color="auto"/>
            <w:left w:val="none" w:sz="0" w:space="0" w:color="auto"/>
            <w:bottom w:val="none" w:sz="0" w:space="0" w:color="auto"/>
            <w:right w:val="none" w:sz="0" w:space="0" w:color="auto"/>
          </w:divBdr>
        </w:div>
        <w:div w:id="387343279">
          <w:marLeft w:val="562"/>
          <w:marRight w:val="0"/>
          <w:marTop w:val="115"/>
          <w:marBottom w:val="0"/>
          <w:divBdr>
            <w:top w:val="none" w:sz="0" w:space="0" w:color="auto"/>
            <w:left w:val="none" w:sz="0" w:space="0" w:color="auto"/>
            <w:bottom w:val="none" w:sz="0" w:space="0" w:color="auto"/>
            <w:right w:val="none" w:sz="0" w:space="0" w:color="auto"/>
          </w:divBdr>
        </w:div>
        <w:div w:id="439766998">
          <w:marLeft w:val="562"/>
          <w:marRight w:val="0"/>
          <w:marTop w:val="115"/>
          <w:marBottom w:val="0"/>
          <w:divBdr>
            <w:top w:val="none" w:sz="0" w:space="0" w:color="auto"/>
            <w:left w:val="none" w:sz="0" w:space="0" w:color="auto"/>
            <w:bottom w:val="none" w:sz="0" w:space="0" w:color="auto"/>
            <w:right w:val="none" w:sz="0" w:space="0" w:color="auto"/>
          </w:divBdr>
        </w:div>
        <w:div w:id="530992762">
          <w:marLeft w:val="562"/>
          <w:marRight w:val="0"/>
          <w:marTop w:val="115"/>
          <w:marBottom w:val="0"/>
          <w:divBdr>
            <w:top w:val="none" w:sz="0" w:space="0" w:color="auto"/>
            <w:left w:val="none" w:sz="0" w:space="0" w:color="auto"/>
            <w:bottom w:val="none" w:sz="0" w:space="0" w:color="auto"/>
            <w:right w:val="none" w:sz="0" w:space="0" w:color="auto"/>
          </w:divBdr>
        </w:div>
        <w:div w:id="1778133930">
          <w:marLeft w:val="562"/>
          <w:marRight w:val="0"/>
          <w:marTop w:val="115"/>
          <w:marBottom w:val="0"/>
          <w:divBdr>
            <w:top w:val="none" w:sz="0" w:space="0" w:color="auto"/>
            <w:left w:val="none" w:sz="0" w:space="0" w:color="auto"/>
            <w:bottom w:val="none" w:sz="0" w:space="0" w:color="auto"/>
            <w:right w:val="none" w:sz="0" w:space="0" w:color="auto"/>
          </w:divBdr>
        </w:div>
      </w:divsChild>
    </w:div>
    <w:div w:id="1748110704">
      <w:bodyDiv w:val="1"/>
      <w:marLeft w:val="0"/>
      <w:marRight w:val="0"/>
      <w:marTop w:val="0"/>
      <w:marBottom w:val="0"/>
      <w:divBdr>
        <w:top w:val="none" w:sz="0" w:space="0" w:color="auto"/>
        <w:left w:val="none" w:sz="0" w:space="0" w:color="auto"/>
        <w:bottom w:val="none" w:sz="0" w:space="0" w:color="auto"/>
        <w:right w:val="none" w:sz="0" w:space="0" w:color="auto"/>
      </w:divBdr>
      <w:divsChild>
        <w:div w:id="398212870">
          <w:marLeft w:val="547"/>
          <w:marRight w:val="0"/>
          <w:marTop w:val="0"/>
          <w:marBottom w:val="0"/>
          <w:divBdr>
            <w:top w:val="none" w:sz="0" w:space="0" w:color="auto"/>
            <w:left w:val="none" w:sz="0" w:space="0" w:color="auto"/>
            <w:bottom w:val="none" w:sz="0" w:space="0" w:color="auto"/>
            <w:right w:val="none" w:sz="0" w:space="0" w:color="auto"/>
          </w:divBdr>
        </w:div>
      </w:divsChild>
    </w:div>
    <w:div w:id="1801260736">
      <w:bodyDiv w:val="1"/>
      <w:marLeft w:val="0"/>
      <w:marRight w:val="0"/>
      <w:marTop w:val="0"/>
      <w:marBottom w:val="0"/>
      <w:divBdr>
        <w:top w:val="none" w:sz="0" w:space="0" w:color="auto"/>
        <w:left w:val="none" w:sz="0" w:space="0" w:color="auto"/>
        <w:bottom w:val="none" w:sz="0" w:space="0" w:color="auto"/>
        <w:right w:val="none" w:sz="0" w:space="0" w:color="auto"/>
      </w:divBdr>
    </w:div>
    <w:div w:id="1821800771">
      <w:bodyDiv w:val="1"/>
      <w:marLeft w:val="0"/>
      <w:marRight w:val="0"/>
      <w:marTop w:val="0"/>
      <w:marBottom w:val="0"/>
      <w:divBdr>
        <w:top w:val="none" w:sz="0" w:space="0" w:color="auto"/>
        <w:left w:val="none" w:sz="0" w:space="0" w:color="auto"/>
        <w:bottom w:val="none" w:sz="0" w:space="0" w:color="auto"/>
        <w:right w:val="none" w:sz="0" w:space="0" w:color="auto"/>
      </w:divBdr>
    </w:div>
    <w:div w:id="1823347570">
      <w:bodyDiv w:val="1"/>
      <w:marLeft w:val="0"/>
      <w:marRight w:val="0"/>
      <w:marTop w:val="0"/>
      <w:marBottom w:val="0"/>
      <w:divBdr>
        <w:top w:val="none" w:sz="0" w:space="0" w:color="auto"/>
        <w:left w:val="none" w:sz="0" w:space="0" w:color="auto"/>
        <w:bottom w:val="none" w:sz="0" w:space="0" w:color="auto"/>
        <w:right w:val="none" w:sz="0" w:space="0" w:color="auto"/>
      </w:divBdr>
    </w:div>
    <w:div w:id="1844473381">
      <w:bodyDiv w:val="1"/>
      <w:marLeft w:val="0"/>
      <w:marRight w:val="0"/>
      <w:marTop w:val="0"/>
      <w:marBottom w:val="0"/>
      <w:divBdr>
        <w:top w:val="none" w:sz="0" w:space="0" w:color="auto"/>
        <w:left w:val="none" w:sz="0" w:space="0" w:color="auto"/>
        <w:bottom w:val="none" w:sz="0" w:space="0" w:color="auto"/>
        <w:right w:val="none" w:sz="0" w:space="0" w:color="auto"/>
      </w:divBdr>
    </w:div>
    <w:div w:id="1864858353">
      <w:bodyDiv w:val="1"/>
      <w:marLeft w:val="0"/>
      <w:marRight w:val="0"/>
      <w:marTop w:val="0"/>
      <w:marBottom w:val="0"/>
      <w:divBdr>
        <w:top w:val="none" w:sz="0" w:space="0" w:color="auto"/>
        <w:left w:val="none" w:sz="0" w:space="0" w:color="auto"/>
        <w:bottom w:val="none" w:sz="0" w:space="0" w:color="auto"/>
        <w:right w:val="none" w:sz="0" w:space="0" w:color="auto"/>
      </w:divBdr>
    </w:div>
    <w:div w:id="1889300220">
      <w:bodyDiv w:val="1"/>
      <w:marLeft w:val="0"/>
      <w:marRight w:val="0"/>
      <w:marTop w:val="0"/>
      <w:marBottom w:val="0"/>
      <w:divBdr>
        <w:top w:val="none" w:sz="0" w:space="0" w:color="auto"/>
        <w:left w:val="none" w:sz="0" w:space="0" w:color="auto"/>
        <w:bottom w:val="none" w:sz="0" w:space="0" w:color="auto"/>
        <w:right w:val="none" w:sz="0" w:space="0" w:color="auto"/>
      </w:divBdr>
    </w:div>
    <w:div w:id="1912882544">
      <w:bodyDiv w:val="1"/>
      <w:marLeft w:val="0"/>
      <w:marRight w:val="0"/>
      <w:marTop w:val="0"/>
      <w:marBottom w:val="0"/>
      <w:divBdr>
        <w:top w:val="none" w:sz="0" w:space="0" w:color="auto"/>
        <w:left w:val="none" w:sz="0" w:space="0" w:color="auto"/>
        <w:bottom w:val="none" w:sz="0" w:space="0" w:color="auto"/>
        <w:right w:val="none" w:sz="0" w:space="0" w:color="auto"/>
      </w:divBdr>
    </w:div>
    <w:div w:id="1914001016">
      <w:bodyDiv w:val="1"/>
      <w:marLeft w:val="0"/>
      <w:marRight w:val="0"/>
      <w:marTop w:val="0"/>
      <w:marBottom w:val="0"/>
      <w:divBdr>
        <w:top w:val="none" w:sz="0" w:space="0" w:color="auto"/>
        <w:left w:val="none" w:sz="0" w:space="0" w:color="auto"/>
        <w:bottom w:val="none" w:sz="0" w:space="0" w:color="auto"/>
        <w:right w:val="none" w:sz="0" w:space="0" w:color="auto"/>
      </w:divBdr>
    </w:div>
    <w:div w:id="1917326276">
      <w:bodyDiv w:val="1"/>
      <w:marLeft w:val="0"/>
      <w:marRight w:val="0"/>
      <w:marTop w:val="0"/>
      <w:marBottom w:val="0"/>
      <w:divBdr>
        <w:top w:val="none" w:sz="0" w:space="0" w:color="auto"/>
        <w:left w:val="none" w:sz="0" w:space="0" w:color="auto"/>
        <w:bottom w:val="none" w:sz="0" w:space="0" w:color="auto"/>
        <w:right w:val="none" w:sz="0" w:space="0" w:color="auto"/>
      </w:divBdr>
    </w:div>
    <w:div w:id="1945384306">
      <w:bodyDiv w:val="1"/>
      <w:marLeft w:val="0"/>
      <w:marRight w:val="0"/>
      <w:marTop w:val="0"/>
      <w:marBottom w:val="0"/>
      <w:divBdr>
        <w:top w:val="none" w:sz="0" w:space="0" w:color="auto"/>
        <w:left w:val="none" w:sz="0" w:space="0" w:color="auto"/>
        <w:bottom w:val="none" w:sz="0" w:space="0" w:color="auto"/>
        <w:right w:val="none" w:sz="0" w:space="0" w:color="auto"/>
      </w:divBdr>
      <w:divsChild>
        <w:div w:id="529757392">
          <w:marLeft w:val="547"/>
          <w:marRight w:val="0"/>
          <w:marTop w:val="0"/>
          <w:marBottom w:val="0"/>
          <w:divBdr>
            <w:top w:val="none" w:sz="0" w:space="0" w:color="auto"/>
            <w:left w:val="none" w:sz="0" w:space="0" w:color="auto"/>
            <w:bottom w:val="none" w:sz="0" w:space="0" w:color="auto"/>
            <w:right w:val="none" w:sz="0" w:space="0" w:color="auto"/>
          </w:divBdr>
        </w:div>
        <w:div w:id="746269853">
          <w:marLeft w:val="547"/>
          <w:marRight w:val="0"/>
          <w:marTop w:val="0"/>
          <w:marBottom w:val="0"/>
          <w:divBdr>
            <w:top w:val="none" w:sz="0" w:space="0" w:color="auto"/>
            <w:left w:val="none" w:sz="0" w:space="0" w:color="auto"/>
            <w:bottom w:val="none" w:sz="0" w:space="0" w:color="auto"/>
            <w:right w:val="none" w:sz="0" w:space="0" w:color="auto"/>
          </w:divBdr>
        </w:div>
        <w:div w:id="1190073670">
          <w:marLeft w:val="547"/>
          <w:marRight w:val="0"/>
          <w:marTop w:val="0"/>
          <w:marBottom w:val="0"/>
          <w:divBdr>
            <w:top w:val="none" w:sz="0" w:space="0" w:color="auto"/>
            <w:left w:val="none" w:sz="0" w:space="0" w:color="auto"/>
            <w:bottom w:val="none" w:sz="0" w:space="0" w:color="auto"/>
            <w:right w:val="none" w:sz="0" w:space="0" w:color="auto"/>
          </w:divBdr>
        </w:div>
        <w:div w:id="1733500548">
          <w:marLeft w:val="547"/>
          <w:marRight w:val="0"/>
          <w:marTop w:val="0"/>
          <w:marBottom w:val="0"/>
          <w:divBdr>
            <w:top w:val="none" w:sz="0" w:space="0" w:color="auto"/>
            <w:left w:val="none" w:sz="0" w:space="0" w:color="auto"/>
            <w:bottom w:val="none" w:sz="0" w:space="0" w:color="auto"/>
            <w:right w:val="none" w:sz="0" w:space="0" w:color="auto"/>
          </w:divBdr>
        </w:div>
        <w:div w:id="1856142112">
          <w:marLeft w:val="547"/>
          <w:marRight w:val="0"/>
          <w:marTop w:val="0"/>
          <w:marBottom w:val="0"/>
          <w:divBdr>
            <w:top w:val="none" w:sz="0" w:space="0" w:color="auto"/>
            <w:left w:val="none" w:sz="0" w:space="0" w:color="auto"/>
            <w:bottom w:val="none" w:sz="0" w:space="0" w:color="auto"/>
            <w:right w:val="none" w:sz="0" w:space="0" w:color="auto"/>
          </w:divBdr>
        </w:div>
        <w:div w:id="1959801279">
          <w:marLeft w:val="547"/>
          <w:marRight w:val="0"/>
          <w:marTop w:val="0"/>
          <w:marBottom w:val="0"/>
          <w:divBdr>
            <w:top w:val="none" w:sz="0" w:space="0" w:color="auto"/>
            <w:left w:val="none" w:sz="0" w:space="0" w:color="auto"/>
            <w:bottom w:val="none" w:sz="0" w:space="0" w:color="auto"/>
            <w:right w:val="none" w:sz="0" w:space="0" w:color="auto"/>
          </w:divBdr>
        </w:div>
      </w:divsChild>
    </w:div>
    <w:div w:id="1949122683">
      <w:bodyDiv w:val="1"/>
      <w:marLeft w:val="0"/>
      <w:marRight w:val="0"/>
      <w:marTop w:val="0"/>
      <w:marBottom w:val="0"/>
      <w:divBdr>
        <w:top w:val="none" w:sz="0" w:space="0" w:color="auto"/>
        <w:left w:val="none" w:sz="0" w:space="0" w:color="auto"/>
        <w:bottom w:val="none" w:sz="0" w:space="0" w:color="auto"/>
        <w:right w:val="none" w:sz="0" w:space="0" w:color="auto"/>
      </w:divBdr>
    </w:div>
    <w:div w:id="1990984397">
      <w:bodyDiv w:val="1"/>
      <w:marLeft w:val="0"/>
      <w:marRight w:val="0"/>
      <w:marTop w:val="0"/>
      <w:marBottom w:val="0"/>
      <w:divBdr>
        <w:top w:val="none" w:sz="0" w:space="0" w:color="auto"/>
        <w:left w:val="none" w:sz="0" w:space="0" w:color="auto"/>
        <w:bottom w:val="none" w:sz="0" w:space="0" w:color="auto"/>
        <w:right w:val="none" w:sz="0" w:space="0" w:color="auto"/>
      </w:divBdr>
    </w:div>
    <w:div w:id="2052269199">
      <w:bodyDiv w:val="1"/>
      <w:marLeft w:val="0"/>
      <w:marRight w:val="0"/>
      <w:marTop w:val="0"/>
      <w:marBottom w:val="0"/>
      <w:divBdr>
        <w:top w:val="none" w:sz="0" w:space="0" w:color="auto"/>
        <w:left w:val="none" w:sz="0" w:space="0" w:color="auto"/>
        <w:bottom w:val="none" w:sz="0" w:space="0" w:color="auto"/>
        <w:right w:val="none" w:sz="0" w:space="0" w:color="auto"/>
      </w:divBdr>
    </w:div>
    <w:div w:id="2060745876">
      <w:bodyDiv w:val="1"/>
      <w:marLeft w:val="0"/>
      <w:marRight w:val="0"/>
      <w:marTop w:val="0"/>
      <w:marBottom w:val="0"/>
      <w:divBdr>
        <w:top w:val="none" w:sz="0" w:space="0" w:color="auto"/>
        <w:left w:val="none" w:sz="0" w:space="0" w:color="auto"/>
        <w:bottom w:val="none" w:sz="0" w:space="0" w:color="auto"/>
        <w:right w:val="none" w:sz="0" w:space="0" w:color="auto"/>
      </w:divBdr>
    </w:div>
    <w:div w:id="2081095761">
      <w:bodyDiv w:val="1"/>
      <w:marLeft w:val="0"/>
      <w:marRight w:val="0"/>
      <w:marTop w:val="0"/>
      <w:marBottom w:val="0"/>
      <w:divBdr>
        <w:top w:val="none" w:sz="0" w:space="0" w:color="auto"/>
        <w:left w:val="none" w:sz="0" w:space="0" w:color="auto"/>
        <w:bottom w:val="none" w:sz="0" w:space="0" w:color="auto"/>
        <w:right w:val="none" w:sz="0" w:space="0" w:color="auto"/>
      </w:divBdr>
    </w:div>
    <w:div w:id="2088115254">
      <w:bodyDiv w:val="1"/>
      <w:marLeft w:val="0"/>
      <w:marRight w:val="0"/>
      <w:marTop w:val="0"/>
      <w:marBottom w:val="0"/>
      <w:divBdr>
        <w:top w:val="none" w:sz="0" w:space="0" w:color="auto"/>
        <w:left w:val="none" w:sz="0" w:space="0" w:color="auto"/>
        <w:bottom w:val="none" w:sz="0" w:space="0" w:color="auto"/>
        <w:right w:val="none" w:sz="0" w:space="0" w:color="auto"/>
      </w:divBdr>
    </w:div>
    <w:div w:id="2092576850">
      <w:bodyDiv w:val="1"/>
      <w:marLeft w:val="0"/>
      <w:marRight w:val="0"/>
      <w:marTop w:val="0"/>
      <w:marBottom w:val="0"/>
      <w:divBdr>
        <w:top w:val="none" w:sz="0" w:space="0" w:color="auto"/>
        <w:left w:val="none" w:sz="0" w:space="0" w:color="auto"/>
        <w:bottom w:val="none" w:sz="0" w:space="0" w:color="auto"/>
        <w:right w:val="none" w:sz="0" w:space="0" w:color="auto"/>
      </w:divBdr>
    </w:div>
    <w:div w:id="2117754159">
      <w:bodyDiv w:val="1"/>
      <w:marLeft w:val="0"/>
      <w:marRight w:val="0"/>
      <w:marTop w:val="0"/>
      <w:marBottom w:val="0"/>
      <w:divBdr>
        <w:top w:val="none" w:sz="0" w:space="0" w:color="auto"/>
        <w:left w:val="none" w:sz="0" w:space="0" w:color="auto"/>
        <w:bottom w:val="none" w:sz="0" w:space="0" w:color="auto"/>
        <w:right w:val="none" w:sz="0" w:space="0" w:color="auto"/>
      </w:divBdr>
    </w:div>
    <w:div w:id="21208315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SharedWithUsers xmlns="ccaf4d2a-6e75-4505-bb7b-a920f961316a">
      <UserInfo>
        <DisplayName>Dace Freimane</DisplayName>
        <AccountId>23</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1" ma:contentTypeDescription="Izveidot jaunu dokumentu." ma:contentTypeScope="" ma:versionID="4c598b76b987c247a33cd60c9ae7a987">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c9770a5a0537ac513024439ad5543716"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F9181A-A236-4523-854E-079DCBB8AC0B}">
  <ds:schemaRefs>
    <ds:schemaRef ds:uri="http://schemas.microsoft.com/office/2006/metadata/properties"/>
    <ds:schemaRef ds:uri="http://schemas.microsoft.com/office/infopath/2007/PartnerControls"/>
    <ds:schemaRef ds:uri="bb46937f-5fad-41b5-858f-0c3a45b64c56"/>
    <ds:schemaRef ds:uri="ccaf4d2a-6e75-4505-bb7b-a920f961316a"/>
  </ds:schemaRefs>
</ds:datastoreItem>
</file>

<file path=customXml/itemProps2.xml><?xml version="1.0" encoding="utf-8"?>
<ds:datastoreItem xmlns:ds="http://schemas.openxmlformats.org/officeDocument/2006/customXml" ds:itemID="{9D68C109-C8AA-4B3E-A9C6-6255E786B594}">
  <ds:schemaRefs>
    <ds:schemaRef ds:uri="http://schemas.microsoft.com/sharepoint/v3/contenttype/forms"/>
  </ds:schemaRefs>
</ds:datastoreItem>
</file>

<file path=customXml/itemProps3.xml><?xml version="1.0" encoding="utf-8"?>
<ds:datastoreItem xmlns:ds="http://schemas.openxmlformats.org/officeDocument/2006/customXml" ds:itemID="{6E7A9855-5278-4991-9EC2-EE481EDC7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59A099-AAD2-47E5-8F61-2EA1F3EA1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10</Pages>
  <Words>13052</Words>
  <Characters>7441</Characters>
  <Application>Microsoft Office Word</Application>
  <DocSecurity>0</DocSecurity>
  <Lines>62</Lines>
  <Paragraphs>40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situāciju piensaimniecības nozarē saistībā ar svaigpiena iepirkuma cenu pazemināšanos un nepieciešamām rīcībām situācijas stabilizēšanai</vt:lpstr>
      <vt:lpstr>Par situāciju piensaimniecības nozarē saistībā ar svaigpiena iepirkuma cenu pazemināšanos un nepieciešamām rīcībām situācijas stabilizēšanai</vt:lpstr>
    </vt:vector>
  </TitlesOfParts>
  <Company>Zemkopības ministrija</Company>
  <LinksUpToDate>false</LinksUpToDate>
  <CharactersWithSpaces>20453</CharactersWithSpaces>
  <SharedDoc>false</SharedDoc>
  <HLinks>
    <vt:vector size="6" baseType="variant">
      <vt:variant>
        <vt:i4>2293803</vt:i4>
      </vt:variant>
      <vt:variant>
        <vt:i4>0</vt:i4>
      </vt:variant>
      <vt:variant>
        <vt:i4>0</vt:i4>
      </vt:variant>
      <vt:variant>
        <vt:i4>5</vt:i4>
      </vt:variant>
      <vt:variant>
        <vt:lpwstr>https://apps.fas.usda.gov/psdonline/circulars/grain.pdf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situāciju piensaimniecības nozarē saistībā ar svaigpiena iepirkuma cenu pazemināšanos un nepieciešamām rīcībām situācijas stabilizēšanai</dc:title>
  <dc:subject>Informatīvais ziņojums</dc:subject>
  <dc:creator>Evita Kozlovska</dc:creator>
  <cp:keywords/>
  <dc:description/>
  <cp:lastModifiedBy>Evita Kozlovska</cp:lastModifiedBy>
  <cp:revision>62</cp:revision>
  <cp:lastPrinted>2025-02-03T08:02:00Z</cp:lastPrinted>
  <dcterms:created xsi:type="dcterms:W3CDTF">2025-02-03T07:53:00Z</dcterms:created>
  <dcterms:modified xsi:type="dcterms:W3CDTF">2025-02-17T11:49:00Z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0x0101007341EB2B0760614F87A39784E4C6EA14</vt:lpwstr>
  </property>
  <property fmtid="{D5CDD505-2E9C-101B-9397-08002B2CF9AE}" pid="4" name="MediaServiceImageTags">
    <vt:lpwstr/>
  </property>
</Properties>
</file>