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8789E" w:rsidR="005243EA" w:rsidP="002646A6" w:rsidRDefault="005243EA" w14:paraId="7074A940" w14:textId="77777777">
      <w:pPr>
        <w:autoSpaceDE w:val="false"/>
        <w:autoSpaceDN w:val="false"/>
        <w:adjustRightInd w:val="false"/>
        <w:ind w:right="13"/>
        <w:jc w:val="right"/>
        <w15:collapsed w:val="false"/>
        <w:rPr>
          <w:b/>
          <w:bCs/>
          <w:color w:val="000000"/>
        </w:rPr>
      </w:pPr>
      <w:r w:rsidRPr="00E8789E">
        <w:rPr>
          <w:b/>
          <w:bCs/>
          <w:color w:val="000000"/>
        </w:rPr>
        <w:t>Valsts kancelejai</w:t>
      </w:r>
    </w:p>
    <w:p w:rsidRPr="00E8789E" w:rsidR="005243EA" w:rsidP="00A40545" w:rsidRDefault="005243EA" w14:paraId="468DE599" w14:textId="77777777">
      <w:pPr>
        <w:autoSpaceDE w:val="false"/>
        <w:autoSpaceDN w:val="false"/>
        <w:adjustRightInd w:val="false"/>
        <w:ind w:right="13"/>
        <w:jc w:val="right"/>
        <w:rPr>
          <w:b/>
          <w:bCs/>
          <w:color w:val="000000"/>
        </w:rPr>
      </w:pPr>
    </w:p>
    <w:p w:rsidRPr="00D84824" w:rsidR="005243EA" w:rsidP="00A40545" w:rsidRDefault="005243EA" w14:paraId="4CAE0768" w14:textId="59B34398">
      <w:pPr>
        <w:tabs>
          <w:tab w:val="left" w:pos="7230"/>
        </w:tabs>
        <w:ind w:right="4265"/>
        <w:rPr>
          <w:i/>
          <w:szCs w:val="26"/>
        </w:rPr>
      </w:pPr>
      <w:r w:rsidRPr="00BD54AB">
        <w:rPr>
          <w:i/>
          <w:szCs w:val="26"/>
        </w:rPr>
        <w:t xml:space="preserve">Par informatīvā ziņojuma </w:t>
      </w:r>
      <w:r w:rsidRPr="00B7469F" w:rsidR="00B7469F">
        <w:rPr>
          <w:i/>
          <w:szCs w:val="26"/>
        </w:rPr>
        <w:t xml:space="preserve">"Par Eiropas Savienības Tieslietu un </w:t>
      </w:r>
      <w:proofErr w:type="spellStart"/>
      <w:r w:rsidRPr="00B7469F" w:rsidR="00B7469F">
        <w:rPr>
          <w:i/>
          <w:szCs w:val="26"/>
        </w:rPr>
        <w:t>iekšlietu</w:t>
      </w:r>
      <w:proofErr w:type="spellEnd"/>
      <w:r w:rsidRPr="00B7469F" w:rsidR="00B7469F">
        <w:rPr>
          <w:i/>
          <w:szCs w:val="26"/>
        </w:rPr>
        <w:t xml:space="preserve"> ministru padomes 202</w:t>
      </w:r>
      <w:r w:rsidR="00B646C1">
        <w:rPr>
          <w:i/>
          <w:szCs w:val="26"/>
        </w:rPr>
        <w:t>3</w:t>
      </w:r>
      <w:r w:rsidRPr="00B7469F" w:rsidR="00B7469F">
        <w:rPr>
          <w:i/>
          <w:szCs w:val="26"/>
        </w:rPr>
        <w:t xml:space="preserve">. gada </w:t>
      </w:r>
      <w:r w:rsidR="000870BB">
        <w:rPr>
          <w:i/>
          <w:szCs w:val="26"/>
        </w:rPr>
        <w:t>19</w:t>
      </w:r>
      <w:r w:rsidR="00B646C1">
        <w:rPr>
          <w:i/>
          <w:szCs w:val="26"/>
        </w:rPr>
        <w:t xml:space="preserve">. – </w:t>
      </w:r>
      <w:r w:rsidR="000870BB">
        <w:rPr>
          <w:i/>
          <w:szCs w:val="26"/>
        </w:rPr>
        <w:t>20</w:t>
      </w:r>
      <w:r w:rsidR="00B646C1">
        <w:rPr>
          <w:i/>
          <w:szCs w:val="26"/>
        </w:rPr>
        <w:t xml:space="preserve">. </w:t>
      </w:r>
      <w:r w:rsidR="000870BB">
        <w:rPr>
          <w:i/>
          <w:szCs w:val="26"/>
        </w:rPr>
        <w:t>oktobra</w:t>
      </w:r>
      <w:r w:rsidR="000C074D">
        <w:rPr>
          <w:i/>
          <w:szCs w:val="26"/>
        </w:rPr>
        <w:t xml:space="preserve"> </w:t>
      </w:r>
      <w:r w:rsidRPr="00B7469F" w:rsidR="00B7469F">
        <w:rPr>
          <w:i/>
          <w:szCs w:val="26"/>
        </w:rPr>
        <w:t>sanāksmē izskatāmajiem jautājumiem"</w:t>
      </w:r>
      <w:r w:rsidRPr="00BD54AB">
        <w:rPr>
          <w:i/>
          <w:szCs w:val="26"/>
        </w:rPr>
        <w:t xml:space="preserve"> iesniegšanu</w:t>
      </w:r>
    </w:p>
    <w:p w:rsidR="00FB1E80" w:rsidP="00A40545" w:rsidRDefault="00FB1E80" w14:paraId="1312E021" w14:textId="77777777">
      <w:pPr>
        <w:ind w:right="13" w:firstLine="567"/>
        <w:rPr>
          <w:szCs w:val="24"/>
        </w:rPr>
      </w:pPr>
    </w:p>
    <w:p w:rsidRPr="00F9542D" w:rsidR="00FB1E80" w:rsidP="00EB31CE" w:rsidRDefault="00FB1E80" w14:paraId="7807D608" w14:textId="19DB89F3">
      <w:pPr>
        <w:ind w:firstLine="720"/>
        <w:rPr>
          <w:szCs w:val="24"/>
        </w:rPr>
      </w:pPr>
      <w:r w:rsidRPr="00F9542D">
        <w:rPr>
          <w:szCs w:val="24"/>
        </w:rPr>
        <w:t xml:space="preserve">Pamatojoties uz Ministru kabineta </w:t>
      </w:r>
      <w:r w:rsidRPr="00F9542D" w:rsidR="000C3FDF">
        <w:rPr>
          <w:szCs w:val="24"/>
        </w:rPr>
        <w:t>20</w:t>
      </w:r>
      <w:r w:rsidR="000C3FDF">
        <w:rPr>
          <w:szCs w:val="24"/>
        </w:rPr>
        <w:t>21</w:t>
      </w:r>
      <w:r w:rsidRPr="00F9542D">
        <w:rPr>
          <w:szCs w:val="24"/>
        </w:rPr>
        <w:t>. gada 7. </w:t>
      </w:r>
      <w:r w:rsidR="000C3FDF">
        <w:rPr>
          <w:szCs w:val="24"/>
        </w:rPr>
        <w:t>septembra</w:t>
      </w:r>
      <w:r w:rsidRPr="00F9542D" w:rsidR="000C3FDF">
        <w:rPr>
          <w:szCs w:val="24"/>
        </w:rPr>
        <w:t xml:space="preserve"> </w:t>
      </w:r>
      <w:r w:rsidRPr="00F9542D">
        <w:rPr>
          <w:szCs w:val="24"/>
        </w:rPr>
        <w:t>noteikumu Nr. </w:t>
      </w:r>
      <w:r w:rsidR="000C3FDF">
        <w:rPr>
          <w:szCs w:val="24"/>
        </w:rPr>
        <w:t>606</w:t>
      </w:r>
      <w:r w:rsidRPr="00F9542D" w:rsidR="000C3FDF">
        <w:rPr>
          <w:szCs w:val="24"/>
        </w:rPr>
        <w:t xml:space="preserve"> </w:t>
      </w:r>
      <w:r w:rsidRPr="00F9542D">
        <w:rPr>
          <w:szCs w:val="24"/>
        </w:rPr>
        <w:t xml:space="preserve">"Ministru kabineta kārtības rullis" </w:t>
      </w:r>
      <w:r w:rsidR="000C3FDF">
        <w:rPr>
          <w:szCs w:val="24"/>
        </w:rPr>
        <w:t>2.6.4. apakšpunktu un 114. punktu</w:t>
      </w:r>
      <w:r w:rsidRPr="00F9542D">
        <w:rPr>
          <w:szCs w:val="24"/>
        </w:rPr>
        <w:t xml:space="preserve">, iesniedzu izskatīšanai Ministru kabineta </w:t>
      </w:r>
      <w:r w:rsidRPr="00F9542D">
        <w:rPr>
          <w:b/>
          <w:szCs w:val="24"/>
        </w:rPr>
        <w:t>20</w:t>
      </w:r>
      <w:r w:rsidR="00F05AF7">
        <w:rPr>
          <w:b/>
          <w:szCs w:val="24"/>
        </w:rPr>
        <w:t>2</w:t>
      </w:r>
      <w:r w:rsidR="00B646C1">
        <w:rPr>
          <w:b/>
          <w:szCs w:val="24"/>
        </w:rPr>
        <w:t>3</w:t>
      </w:r>
      <w:r w:rsidRPr="00F9542D">
        <w:rPr>
          <w:b/>
          <w:szCs w:val="24"/>
        </w:rPr>
        <w:t xml:space="preserve">. gada </w:t>
      </w:r>
      <w:r w:rsidR="000870BB">
        <w:rPr>
          <w:b/>
          <w:szCs w:val="24"/>
        </w:rPr>
        <w:t>17</w:t>
      </w:r>
      <w:r w:rsidR="00B646C1">
        <w:rPr>
          <w:b/>
          <w:szCs w:val="24"/>
        </w:rPr>
        <w:t>.</w:t>
      </w:r>
      <w:r w:rsidR="000870BB">
        <w:rPr>
          <w:b/>
          <w:szCs w:val="24"/>
        </w:rPr>
        <w:t>oktobra</w:t>
      </w:r>
      <w:r w:rsidRPr="00F9542D">
        <w:rPr>
          <w:b/>
          <w:szCs w:val="24"/>
        </w:rPr>
        <w:t xml:space="preserve"> </w:t>
      </w:r>
      <w:r w:rsidRPr="00F9542D">
        <w:rPr>
          <w:szCs w:val="24"/>
        </w:rPr>
        <w:t xml:space="preserve">sēdē </w:t>
      </w:r>
      <w:r w:rsidRPr="00F9542D" w:rsidR="00F30ABB">
        <w:rPr>
          <w:szCs w:val="24"/>
        </w:rPr>
        <w:t>informatīvo ziņojumu "</w:t>
      </w:r>
      <w:r w:rsidRPr="00A40545" w:rsidR="00F30ABB">
        <w:rPr>
          <w:bCs/>
          <w:szCs w:val="24"/>
        </w:rPr>
        <w:t xml:space="preserve">Par Eiropas Savienības Tieslietu un </w:t>
      </w:r>
      <w:proofErr w:type="spellStart"/>
      <w:r w:rsidRPr="00A40545" w:rsidR="00F30ABB">
        <w:rPr>
          <w:bCs/>
          <w:szCs w:val="24"/>
        </w:rPr>
        <w:t>iekšlietu</w:t>
      </w:r>
      <w:proofErr w:type="spellEnd"/>
      <w:r w:rsidRPr="00A40545" w:rsidR="00F30ABB">
        <w:rPr>
          <w:bCs/>
          <w:szCs w:val="24"/>
        </w:rPr>
        <w:t xml:space="preserve"> ministru padomes </w:t>
      </w:r>
      <w:r w:rsidRPr="00B646C1" w:rsidR="00B646C1">
        <w:rPr>
          <w:bCs/>
          <w:szCs w:val="24"/>
        </w:rPr>
        <w:t xml:space="preserve">2023. gada </w:t>
      </w:r>
      <w:r w:rsidR="000870BB">
        <w:rPr>
          <w:bCs/>
          <w:szCs w:val="24"/>
        </w:rPr>
        <w:t>19</w:t>
      </w:r>
      <w:r w:rsidRPr="00B646C1" w:rsidR="00B646C1">
        <w:rPr>
          <w:bCs/>
          <w:szCs w:val="24"/>
        </w:rPr>
        <w:t xml:space="preserve">. – </w:t>
      </w:r>
      <w:r w:rsidR="000870BB">
        <w:rPr>
          <w:bCs/>
          <w:szCs w:val="24"/>
        </w:rPr>
        <w:t>20</w:t>
      </w:r>
      <w:r w:rsidRPr="00B646C1" w:rsidR="00B646C1">
        <w:rPr>
          <w:bCs/>
          <w:szCs w:val="24"/>
        </w:rPr>
        <w:t xml:space="preserve">. </w:t>
      </w:r>
      <w:r w:rsidR="000870BB">
        <w:rPr>
          <w:bCs/>
          <w:szCs w:val="24"/>
        </w:rPr>
        <w:t>oktobra</w:t>
      </w:r>
      <w:r w:rsidRPr="00B646C1" w:rsidR="00B646C1">
        <w:rPr>
          <w:bCs/>
          <w:szCs w:val="24"/>
        </w:rPr>
        <w:t xml:space="preserve"> </w:t>
      </w:r>
      <w:r w:rsidRPr="00A40545" w:rsidR="00F30ABB">
        <w:rPr>
          <w:bCs/>
          <w:szCs w:val="24"/>
        </w:rPr>
        <w:t>sanāksmē izskatāmajiem jautājumiem</w:t>
      </w:r>
      <w:r w:rsidRPr="00F9542D" w:rsidR="00F30ABB">
        <w:rPr>
          <w:szCs w:val="24"/>
        </w:rPr>
        <w:t>" (turpmāk</w:t>
      </w:r>
      <w:r w:rsidR="00F30ABB">
        <w:rPr>
          <w:szCs w:val="24"/>
        </w:rPr>
        <w:t> </w:t>
      </w:r>
      <w:r w:rsidRPr="00F9542D" w:rsidR="00F30ABB">
        <w:rPr>
          <w:szCs w:val="24"/>
        </w:rPr>
        <w:t xml:space="preserve">– </w:t>
      </w:r>
      <w:r w:rsidR="00F30ABB">
        <w:rPr>
          <w:szCs w:val="24"/>
        </w:rPr>
        <w:t>i</w:t>
      </w:r>
      <w:r w:rsidRPr="00F9542D" w:rsidR="00F30ABB">
        <w:rPr>
          <w:szCs w:val="24"/>
        </w:rPr>
        <w:t>nformatīvais ziņojums)</w:t>
      </w:r>
      <w:r w:rsidRPr="005B2D7B">
        <w:rPr>
          <w:szCs w:val="24"/>
        </w:rPr>
        <w:t>.</w:t>
      </w:r>
    </w:p>
    <w:p w:rsidRPr="00F9542D" w:rsidR="00FB1E80" w:rsidP="00A40545" w:rsidRDefault="00FB1E80" w14:paraId="5FAAE651" w14:textId="77777777">
      <w:pPr>
        <w:widowControl/>
        <w:ind w:right="13"/>
        <w:rPr>
          <w:rFonts w:eastAsia="Times New Roman"/>
          <w:b/>
          <w:bCs/>
          <w:szCs w:val="24"/>
          <w:highlight w:val="yellow"/>
          <w:lang w:eastAsia="lv-LV"/>
        </w:rPr>
      </w:pPr>
    </w:p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694"/>
        <w:gridCol w:w="6378"/>
      </w:tblGrid>
      <w:tr w:rsidRPr="00F9542D" w:rsidR="00FB1E80" w:rsidTr="00A40545" w14:paraId="5E4F1DD6" w14:textId="77777777">
        <w:tc>
          <w:tcPr>
            <w:tcW w:w="269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3A52A38B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Iesniegšanas pamatojums</w:t>
            </w:r>
          </w:p>
        </w:tc>
        <w:tc>
          <w:tcPr>
            <w:tcW w:w="637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0F58D77A" w14:textId="0CC63F23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 xml:space="preserve">Eiropas Savienības Tieslietu un </w:t>
            </w:r>
            <w:proofErr w:type="spellStart"/>
            <w:r w:rsidRPr="00F9542D">
              <w:rPr>
                <w:rFonts w:eastAsia="Times New Roman"/>
                <w:szCs w:val="24"/>
                <w:lang w:eastAsia="lv-LV"/>
              </w:rPr>
              <w:t>iekšlietu</w:t>
            </w:r>
            <w:proofErr w:type="spellEnd"/>
            <w:r w:rsidRPr="00F9542D">
              <w:rPr>
                <w:rFonts w:eastAsia="Times New Roman"/>
                <w:szCs w:val="24"/>
                <w:lang w:eastAsia="lv-LV"/>
              </w:rPr>
              <w:t xml:space="preserve"> ministru padomes </w:t>
            </w:r>
            <w:r w:rsidRPr="00B646C1" w:rsidR="00B646C1">
              <w:rPr>
                <w:rFonts w:eastAsia="Times New Roman"/>
                <w:szCs w:val="24"/>
                <w:lang w:eastAsia="lv-LV"/>
              </w:rPr>
              <w:t xml:space="preserve">2023. gada </w:t>
            </w:r>
            <w:r w:rsidR="000870BB">
              <w:rPr>
                <w:rFonts w:eastAsia="Times New Roman"/>
                <w:szCs w:val="24"/>
                <w:lang w:eastAsia="lv-LV"/>
              </w:rPr>
              <w:t>19</w:t>
            </w:r>
            <w:r w:rsidRPr="00B646C1" w:rsidR="00B646C1">
              <w:rPr>
                <w:rFonts w:eastAsia="Times New Roman"/>
                <w:szCs w:val="24"/>
                <w:lang w:eastAsia="lv-LV"/>
              </w:rPr>
              <w:t xml:space="preserve">. – </w:t>
            </w:r>
            <w:r w:rsidR="000870BB">
              <w:rPr>
                <w:rFonts w:eastAsia="Times New Roman"/>
                <w:szCs w:val="24"/>
                <w:lang w:eastAsia="lv-LV"/>
              </w:rPr>
              <w:t>20</w:t>
            </w:r>
            <w:r w:rsidRPr="00B646C1" w:rsidR="00B646C1">
              <w:rPr>
                <w:rFonts w:eastAsia="Times New Roman"/>
                <w:szCs w:val="24"/>
                <w:lang w:eastAsia="lv-LV"/>
              </w:rPr>
              <w:t xml:space="preserve">. </w:t>
            </w:r>
            <w:r w:rsidR="000870BB">
              <w:rPr>
                <w:rFonts w:eastAsia="Times New Roman"/>
                <w:szCs w:val="24"/>
                <w:lang w:eastAsia="lv-LV"/>
              </w:rPr>
              <w:t>oktobra</w:t>
            </w:r>
            <w:r w:rsidRPr="00B646C1" w:rsidR="00B646C1">
              <w:rPr>
                <w:rFonts w:eastAsia="Times New Roman"/>
                <w:szCs w:val="24"/>
                <w:lang w:eastAsia="lv-LV"/>
              </w:rPr>
              <w:t xml:space="preserve"> </w:t>
            </w:r>
            <w:r w:rsidRPr="00F9542D">
              <w:rPr>
                <w:rFonts w:eastAsia="Times New Roman"/>
                <w:szCs w:val="24"/>
                <w:lang w:eastAsia="lv-LV"/>
              </w:rPr>
              <w:t>sanāksme.</w:t>
            </w:r>
          </w:p>
        </w:tc>
      </w:tr>
      <w:tr w:rsidRPr="00F9542D" w:rsidR="00FB1E80" w:rsidTr="00A40545" w14:paraId="07B180A6" w14:textId="77777777">
        <w:tc>
          <w:tcPr>
            <w:tcW w:w="269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1C3895A1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Valsts sekretāru sanāksmes datums un numurs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41D0F0C5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Nav attiecināms.</w:t>
            </w:r>
          </w:p>
        </w:tc>
      </w:tr>
      <w:tr w:rsidRPr="001451CA" w:rsidR="00FB1E80" w:rsidTr="00A40545" w14:paraId="3DAC90B0" w14:textId="77777777">
        <w:tc>
          <w:tcPr>
            <w:tcW w:w="269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3FA113EE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Informācija par saskaņojumiem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69F" w:rsidP="00B7469F" w:rsidRDefault="002B359E" w14:paraId="4B721DC9" w14:textId="5686F7D9">
            <w:pPr>
              <w:widowControl/>
              <w:ind w:right="13"/>
              <w:rPr>
                <w:rFonts w:eastAsia="Times New Roman"/>
                <w:color w:val="0D0D0D" w:themeColor="text1" w:themeTint="F2"/>
                <w:szCs w:val="24"/>
                <w:lang w:eastAsia="lv-LV"/>
              </w:rPr>
            </w:pPr>
            <w:r w:rsidRPr="00BE30CB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Tieslietu ministrijas sagatavotais </w:t>
            </w:r>
            <w:r w:rsidRPr="00BE30CB" w:rsidR="00180166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>i</w:t>
            </w:r>
            <w:r w:rsidRPr="00BE30CB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nformatīvais ziņojums </w:t>
            </w:r>
            <w:r w:rsidRPr="00BE30CB" w:rsidR="00B7469F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tika saskaņots ar </w:t>
            </w:r>
            <w:r w:rsidRPr="006F00AE" w:rsidR="007A1CF6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>Ārlietu ministriju</w:t>
            </w:r>
            <w:r w:rsidRPr="006F00AE" w:rsidR="00567EC8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>,</w:t>
            </w:r>
            <w:r w:rsidRPr="006F00AE" w:rsidR="000870BB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 </w:t>
            </w:r>
            <w:proofErr w:type="spellStart"/>
            <w:r w:rsidRPr="006F00AE" w:rsidR="003B44CF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>Iekšlietu</w:t>
            </w:r>
            <w:proofErr w:type="spellEnd"/>
            <w:r w:rsidRPr="006F00AE" w:rsidR="003B44CF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 ministriju</w:t>
            </w:r>
            <w:r w:rsidRPr="006F00AE" w:rsidR="00567EC8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 xml:space="preserve"> un Vides aizsardzības un reģionālās attīstības ministriju</w:t>
            </w:r>
            <w:r w:rsidRPr="006F00AE" w:rsidR="003B44CF">
              <w:rPr>
                <w:rFonts w:eastAsia="Times New Roman"/>
                <w:color w:val="0D0D0D" w:themeColor="text1" w:themeTint="F2"/>
                <w:szCs w:val="24"/>
                <w:lang w:eastAsia="lv-LV"/>
              </w:rPr>
              <w:t>.</w:t>
            </w:r>
          </w:p>
          <w:p w:rsidRPr="00E2380B" w:rsidR="008439E8" w:rsidP="000870BB" w:rsidRDefault="008439E8" w14:paraId="21867112" w14:textId="3E84E70C">
            <w:pPr>
              <w:widowControl/>
              <w:ind w:right="13"/>
              <w:rPr>
                <w:color w:val="0D0D0D" w:themeColor="text1" w:themeTint="F2"/>
                <w:szCs w:val="24"/>
              </w:rPr>
            </w:pPr>
          </w:p>
        </w:tc>
      </w:tr>
      <w:tr w:rsidRPr="00F9542D" w:rsidR="00FB1E80" w:rsidTr="00A40545" w14:paraId="5ABEAAF9" w14:textId="77777777"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20377EEA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Informācija par saskaņojumu ar Eiropas Savienības institūcijām</w:t>
            </w:r>
          </w:p>
        </w:tc>
        <w:tc>
          <w:tcPr>
            <w:tcW w:w="6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0C0C9BB8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Nav attiecināms.</w:t>
            </w:r>
          </w:p>
        </w:tc>
      </w:tr>
      <w:tr w:rsidRPr="00F9542D" w:rsidR="00FB1E80" w:rsidTr="00A40545" w14:paraId="244AC0CE" w14:textId="77777777"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5FB1F716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Politikas joma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4960DEA8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Tieslietu politika.</w:t>
            </w:r>
          </w:p>
        </w:tc>
      </w:tr>
      <w:tr w:rsidRPr="00F9542D" w:rsidR="00FB1E80" w:rsidTr="00A40545" w14:paraId="2358F1E9" w14:textId="77777777"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62D35648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Atbildīgā amatpersona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3FC929E4" w14:textId="00088C65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Tieslietu ministrijas valsts sekretāra vietniece ārvalstu sadarbības un stratēģijas jautājumos Kristīne Pommere.</w:t>
            </w:r>
          </w:p>
        </w:tc>
      </w:tr>
      <w:tr w:rsidRPr="00F9542D" w:rsidR="00FB1E80" w:rsidTr="00A40545" w14:paraId="3B709C06" w14:textId="77777777"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26454892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Uzaicināmās personas</w:t>
            </w:r>
          </w:p>
          <w:p w:rsidRPr="00F9542D" w:rsidR="00FB1E80" w:rsidP="00A40545" w:rsidRDefault="00FB1E80" w14:paraId="4AFDC31C" w14:textId="77777777">
            <w:pPr>
              <w:ind w:right="13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2DEB6AE5" w14:textId="62FEB5FD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>
              <w:rPr>
                <w:rFonts w:eastAsia="Times New Roman"/>
                <w:szCs w:val="24"/>
                <w:lang w:eastAsia="lv-LV"/>
              </w:rPr>
              <w:t>Tieslietu ministrijas v</w:t>
            </w:r>
            <w:r w:rsidRPr="00F9542D">
              <w:rPr>
                <w:rFonts w:eastAsia="Times New Roman"/>
                <w:szCs w:val="24"/>
                <w:lang w:eastAsia="lv-LV"/>
              </w:rPr>
              <w:t>alsts sekretāra vietniece ārvalstu sadarbības un stratēģija</w:t>
            </w:r>
            <w:r>
              <w:rPr>
                <w:rFonts w:eastAsia="Times New Roman"/>
                <w:szCs w:val="24"/>
                <w:lang w:eastAsia="lv-LV"/>
              </w:rPr>
              <w:t>s</w:t>
            </w:r>
            <w:r w:rsidRPr="00F9542D">
              <w:rPr>
                <w:rFonts w:eastAsia="Times New Roman"/>
                <w:szCs w:val="24"/>
                <w:lang w:eastAsia="lv-LV"/>
              </w:rPr>
              <w:t xml:space="preserve"> jautājumos Kristīne Pommere.</w:t>
            </w:r>
          </w:p>
        </w:tc>
      </w:tr>
      <w:tr w:rsidRPr="001451CA" w:rsidR="00FB1E80" w:rsidTr="00A40545" w14:paraId="282C0AF8" w14:textId="77777777"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177BBEBB" w14:textId="567455B2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Projekta ierobežotas pieejamības statuss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33035" w:rsidR="00180166" w:rsidP="00180166" w:rsidRDefault="00333035" w14:paraId="1480B1A7" w14:textId="4DB7D9E8">
            <w:pPr>
              <w:ind w:right="13"/>
              <w:rPr>
                <w:szCs w:val="24"/>
              </w:rPr>
            </w:pPr>
            <w:r w:rsidRPr="00333035">
              <w:rPr>
                <w:szCs w:val="24"/>
              </w:rPr>
              <w:t xml:space="preserve">Pavadvēstulei, kā arī Ministru kabineta sēdes </w:t>
            </w:r>
            <w:proofErr w:type="spellStart"/>
            <w:r w:rsidRPr="00333035">
              <w:rPr>
                <w:szCs w:val="24"/>
              </w:rPr>
              <w:t>protokollēmuma</w:t>
            </w:r>
            <w:proofErr w:type="spellEnd"/>
            <w:r w:rsidRPr="00333035">
              <w:rPr>
                <w:szCs w:val="24"/>
              </w:rPr>
              <w:t xml:space="preserve"> projektam un informatīvajam ziņojumam nav piešķirts ierobežotas pieejamības statuss.</w:t>
            </w:r>
          </w:p>
        </w:tc>
      </w:tr>
      <w:tr w:rsidRPr="00F9542D" w:rsidR="00FB1E80" w:rsidTr="00A40545" w14:paraId="6B89BFD7" w14:textId="77777777">
        <w:tc>
          <w:tcPr>
            <w:tcW w:w="269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3CAD8D05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Cita informācija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9542D" w:rsidR="00FB1E80" w:rsidP="00A40545" w:rsidRDefault="00FB1E80" w14:paraId="6907CE7F" w14:textId="77777777">
            <w:pPr>
              <w:widowControl/>
              <w:ind w:right="13"/>
              <w:rPr>
                <w:rFonts w:eastAsia="Times New Roman"/>
                <w:szCs w:val="24"/>
                <w:lang w:eastAsia="lv-LV"/>
              </w:rPr>
            </w:pPr>
            <w:r w:rsidRPr="00F9542D">
              <w:rPr>
                <w:rFonts w:eastAsia="Times New Roman"/>
                <w:szCs w:val="24"/>
                <w:lang w:eastAsia="lv-LV"/>
              </w:rPr>
              <w:t>Nav.</w:t>
            </w:r>
          </w:p>
        </w:tc>
      </w:tr>
    </w:tbl>
    <w:p w:rsidRPr="00F9542D" w:rsidR="00FB1E80" w:rsidP="00A40545" w:rsidRDefault="00FB1E80" w14:paraId="1E9195EA" w14:textId="77777777">
      <w:pPr>
        <w:widowControl/>
        <w:ind w:right="13"/>
        <w:rPr>
          <w:rFonts w:eastAsia="Times New Roman"/>
          <w:szCs w:val="24"/>
          <w:lang w:eastAsia="lv-LV"/>
        </w:rPr>
      </w:pPr>
    </w:p>
    <w:p w:rsidRPr="00BE30CB" w:rsidR="00FB1E80" w:rsidP="00A40545" w:rsidRDefault="00FB1E80" w14:paraId="523100C2" w14:textId="19AF1312">
      <w:pPr>
        <w:widowControl/>
        <w:ind w:right="13"/>
        <w:rPr>
          <w:rFonts w:eastAsia="Times New Roman"/>
          <w:szCs w:val="24"/>
          <w:lang w:eastAsia="lv-LV"/>
        </w:rPr>
      </w:pPr>
      <w:r w:rsidRPr="00BE30CB">
        <w:rPr>
          <w:rFonts w:eastAsia="Times New Roman"/>
          <w:szCs w:val="24"/>
          <w:lang w:eastAsia="lv-LV"/>
        </w:rPr>
        <w:t>Pielikumā:</w:t>
      </w:r>
    </w:p>
    <w:p w:rsidRPr="00BE30CB" w:rsidR="00FB1E80" w:rsidP="00E2380B" w:rsidRDefault="00FB1E80" w14:paraId="6747D76F" w14:textId="6763B4EE">
      <w:pPr>
        <w:pStyle w:val="Sarakstarindkopa"/>
        <w:spacing w:after="0" w:line="240" w:lineRule="auto"/>
        <w:ind w:left="0" w:right="13"/>
        <w:jc w:val="both"/>
        <w:rPr>
          <w:rFonts w:ascii="Times New Roman" w:hAnsi="Times New Roman" w:eastAsia="Times New Roman"/>
          <w:sz w:val="24"/>
          <w:szCs w:val="24"/>
          <w:lang w:val="lv-LV" w:eastAsia="lv-LV"/>
        </w:rPr>
      </w:pPr>
      <w:r w:rsidRPr="00BE30CB">
        <w:rPr>
          <w:rFonts w:ascii="Times New Roman" w:hAnsi="Times New Roman"/>
          <w:sz w:val="24"/>
          <w:szCs w:val="24"/>
          <w:lang w:val="lv-LV"/>
        </w:rPr>
        <w:t>1. </w:t>
      </w:r>
      <w:r w:rsidRPr="006F00AE">
        <w:rPr>
          <w:rFonts w:ascii="Times New Roman" w:hAnsi="Times New Roman" w:eastAsia="Times New Roman"/>
          <w:sz w:val="24"/>
          <w:szCs w:val="24"/>
          <w:lang w:val="lv-LV" w:eastAsia="lv-LV"/>
        </w:rPr>
        <w:t xml:space="preserve">Informatīvais </w:t>
      </w:r>
      <w:smartTag w:uri="schemas-tilde-lv/tildestengine" w:element="veidnes">
        <w:smartTagPr>
          <w:attr w:name="text" w:val="ziņojums"/>
          <w:attr w:name="baseform" w:val="ziņojums"/>
          <w:attr w:name="id" w:val="-1"/>
        </w:smartTagPr>
        <w:r w:rsidRPr="006F00AE">
          <w:rPr>
            <w:rFonts w:ascii="Times New Roman" w:hAnsi="Times New Roman" w:eastAsia="Times New Roman"/>
            <w:sz w:val="24"/>
            <w:szCs w:val="24"/>
            <w:lang w:val="lv-LV" w:eastAsia="lv-LV"/>
          </w:rPr>
          <w:t>ziņojums</w:t>
        </w:r>
      </w:smartTag>
      <w:r w:rsidRPr="006F00AE">
        <w:rPr>
          <w:rFonts w:ascii="Times New Roman" w:hAnsi="Times New Roman" w:eastAsia="Times New Roman"/>
          <w:sz w:val="24"/>
          <w:szCs w:val="24"/>
          <w:lang w:val="lv-LV" w:eastAsia="lv-LV"/>
        </w:rPr>
        <w:t xml:space="preserve"> (datne: TMzin_</w:t>
      </w:r>
      <w:r w:rsidRPr="006F00AE" w:rsidR="000870BB">
        <w:rPr>
          <w:rFonts w:ascii="Times New Roman" w:hAnsi="Times New Roman" w:eastAsia="Times New Roman"/>
          <w:sz w:val="24"/>
          <w:szCs w:val="24"/>
          <w:lang w:val="lv-LV" w:eastAsia="lv-LV"/>
        </w:rPr>
        <w:t>1210</w:t>
      </w:r>
      <w:r w:rsidRPr="006F00AE" w:rsidR="00B646C1">
        <w:rPr>
          <w:rFonts w:ascii="Times New Roman" w:hAnsi="Times New Roman" w:eastAsia="Times New Roman"/>
          <w:sz w:val="24"/>
          <w:szCs w:val="24"/>
          <w:lang w:val="lv-LV" w:eastAsia="lv-LV"/>
        </w:rPr>
        <w:t>23</w:t>
      </w:r>
      <w:r w:rsidRPr="006F00AE">
        <w:rPr>
          <w:rFonts w:ascii="Times New Roman" w:hAnsi="Times New Roman" w:eastAsia="Times New Roman"/>
          <w:sz w:val="24"/>
          <w:szCs w:val="24"/>
          <w:lang w:val="lv-LV" w:eastAsia="lv-LV"/>
        </w:rPr>
        <w:t xml:space="preserve">_JHAC) uz </w:t>
      </w:r>
      <w:r w:rsidR="001B46F3">
        <w:rPr>
          <w:rFonts w:ascii="Times New Roman" w:hAnsi="Times New Roman" w:eastAsia="Times New Roman"/>
          <w:sz w:val="24"/>
          <w:szCs w:val="24"/>
          <w:lang w:val="lv-LV" w:eastAsia="lv-LV"/>
        </w:rPr>
        <w:t>5</w:t>
      </w:r>
      <w:r w:rsidRPr="006F00AE" w:rsidR="001F1BAC">
        <w:rPr>
          <w:rFonts w:ascii="Times New Roman" w:hAnsi="Times New Roman" w:eastAsia="Times New Roman"/>
          <w:sz w:val="24"/>
          <w:szCs w:val="24"/>
          <w:lang w:val="lv-LV" w:eastAsia="lv-LV"/>
        </w:rPr>
        <w:t xml:space="preserve"> </w:t>
      </w:r>
      <w:r w:rsidRPr="006F00AE">
        <w:rPr>
          <w:rFonts w:ascii="Times New Roman" w:hAnsi="Times New Roman" w:eastAsia="Times New Roman"/>
          <w:sz w:val="24"/>
          <w:szCs w:val="24"/>
          <w:lang w:val="lv-LV" w:eastAsia="lv-LV"/>
        </w:rPr>
        <w:t>lapām.</w:t>
      </w:r>
    </w:p>
    <w:p w:rsidR="007C7BDA" w:rsidP="009C3B3D" w:rsidRDefault="00970D46" w14:paraId="53599797" w14:textId="11950676">
      <w:pPr>
        <w:widowControl/>
        <w:ind w:right="13"/>
        <w:rPr>
          <w:rFonts w:eastAsia="Times New Roman"/>
          <w:szCs w:val="24"/>
          <w:lang w:eastAsia="lv-LV"/>
        </w:rPr>
      </w:pPr>
      <w:r w:rsidRPr="00BE30CB">
        <w:rPr>
          <w:rFonts w:eastAsia="Times New Roman"/>
          <w:szCs w:val="24"/>
          <w:lang w:eastAsia="lv-LV"/>
        </w:rPr>
        <w:t>2.</w:t>
      </w:r>
      <w:r w:rsidRPr="00BE30CB" w:rsidR="000A0CA1">
        <w:rPr>
          <w:rFonts w:eastAsia="Times New Roman"/>
          <w:szCs w:val="24"/>
          <w:lang w:eastAsia="lv-LV"/>
        </w:rPr>
        <w:t> </w:t>
      </w:r>
      <w:r w:rsidRPr="00BE30CB">
        <w:rPr>
          <w:rFonts w:eastAsia="Times New Roman"/>
          <w:szCs w:val="24"/>
          <w:lang w:eastAsia="lv-LV"/>
        </w:rPr>
        <w:t xml:space="preserve">Ministru kabineta sēdes </w:t>
      </w:r>
      <w:proofErr w:type="spellStart"/>
      <w:r w:rsidRPr="00BE30CB">
        <w:rPr>
          <w:rFonts w:eastAsia="Times New Roman"/>
          <w:szCs w:val="24"/>
          <w:lang w:eastAsia="lv-LV"/>
        </w:rPr>
        <w:t>protokollēmuma</w:t>
      </w:r>
      <w:proofErr w:type="spellEnd"/>
      <w:r w:rsidRPr="00BE30CB">
        <w:rPr>
          <w:rFonts w:eastAsia="Times New Roman"/>
          <w:szCs w:val="24"/>
          <w:lang w:eastAsia="lv-LV"/>
        </w:rPr>
        <w:t xml:space="preserve"> projekts (datne: </w:t>
      </w:r>
      <w:r w:rsidRPr="00D3383E">
        <w:rPr>
          <w:rFonts w:eastAsia="Times New Roman"/>
          <w:szCs w:val="24"/>
          <w:lang w:eastAsia="lv-LV"/>
        </w:rPr>
        <w:t>TMprot_</w:t>
      </w:r>
      <w:r w:rsidR="009C3B3D">
        <w:rPr>
          <w:rFonts w:eastAsia="Times New Roman"/>
          <w:szCs w:val="24"/>
          <w:lang w:eastAsia="lv-LV"/>
        </w:rPr>
        <w:t>1210</w:t>
      </w:r>
      <w:r w:rsidR="00B646C1">
        <w:rPr>
          <w:rFonts w:eastAsia="Times New Roman"/>
          <w:szCs w:val="24"/>
          <w:lang w:eastAsia="lv-LV"/>
        </w:rPr>
        <w:t>23</w:t>
      </w:r>
      <w:r w:rsidRPr="00D3383E">
        <w:rPr>
          <w:rFonts w:eastAsia="Times New Roman"/>
          <w:szCs w:val="24"/>
          <w:lang w:eastAsia="lv-LV"/>
        </w:rPr>
        <w:t>_JHAC</w:t>
      </w:r>
      <w:r w:rsidRPr="00BE30CB">
        <w:rPr>
          <w:rFonts w:eastAsia="Times New Roman"/>
          <w:szCs w:val="24"/>
          <w:lang w:eastAsia="lv-LV"/>
        </w:rPr>
        <w:t>) uz 1</w:t>
      </w:r>
      <w:r w:rsidRPr="00BE30CB" w:rsidR="000A0CA1">
        <w:rPr>
          <w:rFonts w:eastAsia="Times New Roman"/>
          <w:szCs w:val="24"/>
          <w:lang w:eastAsia="lv-LV"/>
        </w:rPr>
        <w:t> </w:t>
      </w:r>
      <w:r w:rsidRPr="00BE30CB">
        <w:rPr>
          <w:rFonts w:eastAsia="Times New Roman"/>
          <w:szCs w:val="24"/>
          <w:lang w:eastAsia="lv-LV"/>
        </w:rPr>
        <w:t>lapas</w:t>
      </w:r>
      <w:r w:rsidR="009C3B3D">
        <w:rPr>
          <w:rFonts w:eastAsia="Times New Roman"/>
          <w:szCs w:val="24"/>
          <w:lang w:eastAsia="lv-LV"/>
        </w:rPr>
        <w:t>.</w:t>
      </w:r>
    </w:p>
    <w:p w:rsidRPr="00F9542D" w:rsidR="00FB1E80" w:rsidP="00A40545" w:rsidRDefault="00FB1E80" w14:paraId="44D69ABF" w14:textId="77777777">
      <w:pPr>
        <w:widowControl/>
        <w:ind w:right="13"/>
        <w:rPr>
          <w:rFonts w:eastAsia="Times New Roman"/>
          <w:szCs w:val="24"/>
          <w:highlight w:val="yellow"/>
          <w:lang w:eastAsia="lv-LV"/>
        </w:rPr>
      </w:pPr>
    </w:p>
    <w:p w:rsidRPr="00F9542D" w:rsidR="00FB1E80" w:rsidP="00A40545" w:rsidRDefault="00B646C1" w14:paraId="030E2497" w14:textId="7782E95B">
      <w:pPr>
        <w:widowControl/>
        <w:tabs>
          <w:tab w:val="left" w:pos="-3240"/>
          <w:tab w:val="left" w:pos="6663"/>
          <w:tab w:val="right" w:pos="9000"/>
        </w:tabs>
        <w:ind w:right="13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T</w:t>
      </w:r>
      <w:r w:rsidRPr="00F9542D" w:rsidR="00FB1E80">
        <w:rPr>
          <w:rFonts w:eastAsia="Times New Roman"/>
          <w:szCs w:val="24"/>
          <w:lang w:eastAsia="lv-LV"/>
        </w:rPr>
        <w:t>ieslietu ministr</w:t>
      </w:r>
      <w:r>
        <w:rPr>
          <w:rFonts w:eastAsia="Times New Roman"/>
          <w:szCs w:val="24"/>
          <w:lang w:eastAsia="lv-LV"/>
        </w:rPr>
        <w:t>e</w:t>
      </w:r>
      <w:r w:rsidRPr="00F9542D" w:rsidR="00FB1E80">
        <w:rPr>
          <w:rFonts w:eastAsia="Times New Roman"/>
          <w:szCs w:val="24"/>
          <w:lang w:eastAsia="lv-LV"/>
        </w:rPr>
        <w:tab/>
      </w:r>
      <w:r w:rsidRPr="00F9542D" w:rsidR="00FB1E80">
        <w:rPr>
          <w:rFonts w:eastAsia="Times New Roman"/>
          <w:szCs w:val="24"/>
          <w:lang w:eastAsia="lv-LV"/>
        </w:rPr>
        <w:tab/>
      </w:r>
      <w:r>
        <w:rPr>
          <w:rFonts w:eastAsia="Times New Roman"/>
          <w:szCs w:val="24"/>
          <w:lang w:eastAsia="lv-LV"/>
        </w:rPr>
        <w:t xml:space="preserve">Inese Lībiņa – Egnere </w:t>
      </w:r>
      <w:r w:rsidRPr="00F9542D" w:rsidR="00FB1E80">
        <w:rPr>
          <w:rFonts w:eastAsia="Times New Roman"/>
          <w:szCs w:val="24"/>
          <w:lang w:eastAsia="lv-LV"/>
        </w:rPr>
        <w:t xml:space="preserve"> </w:t>
      </w:r>
    </w:p>
    <w:p w:rsidR="00FB1E80" w:rsidP="00A40545" w:rsidRDefault="00FB1E80" w14:paraId="509E75D1" w14:textId="77777777">
      <w:pPr>
        <w:widowControl/>
        <w:ind w:right="13"/>
        <w:contextualSpacing/>
        <w:rPr>
          <w:rFonts w:eastAsia="Times New Roman"/>
          <w:szCs w:val="24"/>
          <w:lang w:eastAsia="lv-LV"/>
        </w:rPr>
      </w:pPr>
    </w:p>
    <w:p w:rsidRPr="00F9542D" w:rsidR="00FB1E80" w:rsidP="00A40545" w:rsidRDefault="00FB1E80" w14:paraId="424A19F2" w14:textId="77777777">
      <w:pPr>
        <w:widowControl/>
        <w:ind w:right="13"/>
        <w:contextualSpacing/>
        <w:rPr>
          <w:rFonts w:eastAsia="Times New Roman"/>
          <w:szCs w:val="24"/>
          <w:lang w:eastAsia="lv-LV"/>
        </w:rPr>
      </w:pPr>
    </w:p>
    <w:p w:rsidR="00B646C1" w:rsidP="00A40545" w:rsidRDefault="00B646C1" w14:paraId="37AAA7C8" w14:textId="77777777">
      <w:pPr>
        <w:widowControl/>
        <w:ind w:right="13"/>
        <w:contextualSpacing/>
        <w:rPr>
          <w:rFonts w:eastAsia="Times New Roman"/>
          <w:sz w:val="20"/>
          <w:szCs w:val="24"/>
          <w:lang w:eastAsia="lv-LV"/>
        </w:rPr>
      </w:pPr>
    </w:p>
    <w:p w:rsidR="00B646C1" w:rsidP="00A40545" w:rsidRDefault="00B646C1" w14:paraId="1F19CEB5" w14:textId="77777777">
      <w:pPr>
        <w:widowControl/>
        <w:ind w:right="13"/>
        <w:contextualSpacing/>
        <w:rPr>
          <w:rFonts w:eastAsia="Times New Roman"/>
          <w:sz w:val="20"/>
          <w:szCs w:val="24"/>
          <w:lang w:eastAsia="lv-LV"/>
        </w:rPr>
      </w:pPr>
    </w:p>
    <w:p w:rsidR="00B646C1" w:rsidP="00A40545" w:rsidRDefault="00B646C1" w14:paraId="113A146E" w14:textId="77777777">
      <w:pPr>
        <w:widowControl/>
        <w:ind w:right="13"/>
        <w:contextualSpacing/>
        <w:rPr>
          <w:rFonts w:eastAsia="Times New Roman"/>
          <w:sz w:val="20"/>
          <w:szCs w:val="24"/>
          <w:lang w:eastAsia="lv-LV"/>
        </w:rPr>
      </w:pPr>
    </w:p>
    <w:p w:rsidRPr="005A42AC" w:rsidR="00FB1E80" w:rsidP="00A40545" w:rsidRDefault="00092E2F" w14:paraId="2FD23141" w14:textId="4A43B102">
      <w:pPr>
        <w:widowControl/>
        <w:ind w:right="13"/>
        <w:contextualSpacing/>
        <w:rPr>
          <w:rFonts w:eastAsia="Times New Roman"/>
          <w:sz w:val="20"/>
          <w:szCs w:val="24"/>
          <w:lang w:eastAsia="lv-LV"/>
        </w:rPr>
      </w:pPr>
      <w:r>
        <w:rPr>
          <w:rFonts w:eastAsia="Times New Roman"/>
          <w:sz w:val="20"/>
          <w:szCs w:val="24"/>
          <w:lang w:eastAsia="lv-LV"/>
        </w:rPr>
        <w:t>Poiša</w:t>
      </w:r>
      <w:r w:rsidR="00FB1E80">
        <w:rPr>
          <w:rFonts w:eastAsia="Times New Roman"/>
          <w:sz w:val="20"/>
          <w:szCs w:val="24"/>
          <w:lang w:eastAsia="lv-LV"/>
        </w:rPr>
        <w:t xml:space="preserve"> </w:t>
      </w:r>
      <w:r w:rsidRPr="005A42AC" w:rsidR="00FB1E80">
        <w:rPr>
          <w:rFonts w:eastAsia="Times New Roman"/>
          <w:sz w:val="20"/>
          <w:szCs w:val="24"/>
          <w:lang w:eastAsia="lv-LV"/>
        </w:rPr>
        <w:t>6703691</w:t>
      </w:r>
      <w:r>
        <w:rPr>
          <w:rFonts w:eastAsia="Times New Roman"/>
          <w:sz w:val="20"/>
          <w:szCs w:val="24"/>
          <w:lang w:eastAsia="lv-LV"/>
        </w:rPr>
        <w:t>2</w:t>
      </w:r>
    </w:p>
    <w:p w:rsidRPr="0087450D" w:rsidR="00830970" w:rsidP="00A40545" w:rsidRDefault="00AF2375" w14:paraId="4C52937A" w14:textId="7B882427">
      <w:pPr>
        <w:widowControl/>
        <w:ind w:right="13"/>
        <w:contextualSpacing/>
      </w:pPr>
      <w:hyperlink w:history="true" r:id="rId8">
        <w:r w:rsidRPr="00FD24B8" w:rsidR="00997C8D">
          <w:rPr>
            <w:rStyle w:val="Hipersaite"/>
            <w:rFonts w:eastAsia="Times New Roman"/>
            <w:sz w:val="20"/>
            <w:szCs w:val="24"/>
            <w:lang w:eastAsia="lv-LV"/>
          </w:rPr>
          <w:t>Arta.Poisa@tm.gov.lv</w:t>
        </w:r>
      </w:hyperlink>
    </w:p>
    <w:sectPr w:rsidRPr="0087450D" w:rsidR="00830970" w:rsidSect="00783F1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A82F5" w14:textId="77777777" w:rsidR="008876AE" w:rsidRDefault="008876AE">
      <w:r>
        <w:separator/>
      </w:r>
    </w:p>
  </w:endnote>
  <w:endnote w:type="continuationSeparator" w:id="0">
    <w:p w14:paraId="7E4B5B61" w14:textId="77777777" w:rsidR="008876AE" w:rsidRDefault="00887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C89A" w14:textId="6CD58205" w:rsidR="00783F1A" w:rsidRPr="00783F1A" w:rsidRDefault="00783F1A">
    <w:pPr>
      <w:pStyle w:val="Kjene"/>
      <w:rPr>
        <w:sz w:val="20"/>
      </w:rPr>
    </w:pPr>
    <w:r w:rsidRPr="00A3767D">
      <w:rPr>
        <w:sz w:val="20"/>
      </w:rPr>
      <w:t>TMpav_</w:t>
    </w:r>
    <w:r w:rsidR="009F536F">
      <w:rPr>
        <w:sz w:val="20"/>
      </w:rPr>
      <w:t>1210</w:t>
    </w:r>
    <w:r w:rsidR="00B646C1">
      <w:rPr>
        <w:sz w:val="20"/>
      </w:rPr>
      <w:t>23</w:t>
    </w:r>
    <w:r w:rsidRPr="00A3767D">
      <w:rPr>
        <w:sz w:val="20"/>
      </w:rPr>
      <w:t>_JHAC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15E6C" w14:textId="19A2B350" w:rsidR="00783F1A" w:rsidRPr="00783F1A" w:rsidRDefault="00783F1A">
    <w:pPr>
      <w:pStyle w:val="Kjene"/>
      <w:rPr>
        <w:sz w:val="20"/>
      </w:rPr>
    </w:pPr>
    <w:r w:rsidRPr="00A3767D">
      <w:rPr>
        <w:sz w:val="20"/>
      </w:rPr>
      <w:t>TMpav_</w:t>
    </w:r>
    <w:r w:rsidR="009F536F">
      <w:rPr>
        <w:sz w:val="20"/>
      </w:rPr>
      <w:t>1210</w:t>
    </w:r>
    <w:r w:rsidR="00B646C1">
      <w:rPr>
        <w:sz w:val="20"/>
      </w:rPr>
      <w:t>23</w:t>
    </w:r>
    <w:r w:rsidRPr="00A3767D">
      <w:rPr>
        <w:sz w:val="20"/>
      </w:rPr>
      <w:t>_JHAC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354B4" w14:textId="77777777" w:rsidR="008876AE" w:rsidRDefault="008876AE">
      <w:r>
        <w:separator/>
      </w:r>
    </w:p>
  </w:footnote>
  <w:footnote w:type="continuationSeparator" w:id="0">
    <w:p w14:paraId="1A679E58" w14:textId="77777777" w:rsidR="008876AE" w:rsidRDefault="00887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7847357"/>
      <w:docPartObj>
        <w:docPartGallery w:val="Page Numbers (Top of Page)"/>
        <w:docPartUnique/>
      </w:docPartObj>
    </w:sdtPr>
    <w:sdtEndPr/>
    <w:sdtContent>
      <w:p w14:paraId="4C52937F" w14:textId="77777777" w:rsidR="007B3740" w:rsidRDefault="007B3740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F52">
          <w:rPr>
            <w:noProof/>
          </w:rPr>
          <w:t>2</w:t>
        </w:r>
        <w:r>
          <w:fldChar w:fldCharType="end"/>
        </w:r>
      </w:p>
    </w:sdtContent>
  </w:sdt>
  <w:p w14:paraId="4C529380" w14:textId="77777777" w:rsidR="006C6018" w:rsidRDefault="006C6018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9381" w14:textId="77777777" w:rsidR="00A34ACB" w:rsidRDefault="00A34ACB" w:rsidP="00A34ACB">
    <w:pPr>
      <w:pStyle w:val="Galvene"/>
    </w:pPr>
  </w:p>
  <w:p w14:paraId="4C529382" w14:textId="77777777" w:rsidR="00A34ACB" w:rsidRDefault="00E40434" w:rsidP="00A34ACB">
    <w:pPr>
      <w:pStyle w:val="Galvene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anchorId="4C529393" wp14:editId="4C529394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7" name="Attēls 10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C529383" w14:textId="77777777" w:rsidR="00A34ACB" w:rsidRDefault="00A34ACB" w:rsidP="00A34ACB">
    <w:pPr>
      <w:pStyle w:val="Galvene"/>
    </w:pPr>
  </w:p>
  <w:p w14:paraId="4C529384" w14:textId="77777777" w:rsidR="00A34ACB" w:rsidRDefault="00A34ACB" w:rsidP="00A34ACB">
    <w:pPr>
      <w:pStyle w:val="Galvene"/>
    </w:pPr>
  </w:p>
  <w:p w14:paraId="4C529385" w14:textId="77777777" w:rsidR="00A34ACB" w:rsidRDefault="00A34ACB" w:rsidP="00A34ACB">
    <w:pPr>
      <w:pStyle w:val="Galvene"/>
    </w:pPr>
  </w:p>
  <w:p w14:paraId="4C529386" w14:textId="77777777" w:rsidR="00A34ACB" w:rsidRDefault="00A34ACB" w:rsidP="00A34ACB">
    <w:pPr>
      <w:pStyle w:val="Galvene"/>
    </w:pPr>
  </w:p>
  <w:p w14:paraId="4C529387" w14:textId="77777777" w:rsidR="00A34ACB" w:rsidRDefault="00A34ACB" w:rsidP="00A34ACB">
    <w:pPr>
      <w:pStyle w:val="Galvene"/>
    </w:pPr>
  </w:p>
  <w:p w14:paraId="4C529388" w14:textId="77777777" w:rsidR="00A34ACB" w:rsidRDefault="00A34ACB" w:rsidP="00A34ACB">
    <w:pPr>
      <w:pStyle w:val="Galvene"/>
    </w:pPr>
  </w:p>
  <w:p w14:paraId="4C529389" w14:textId="77777777" w:rsidR="00A34ACB" w:rsidRDefault="00A34ACB" w:rsidP="00A34ACB">
    <w:pPr>
      <w:pStyle w:val="Galvene"/>
    </w:pPr>
  </w:p>
  <w:p w14:paraId="4C52938A" w14:textId="77777777" w:rsidR="00A34ACB" w:rsidRDefault="00A34ACB" w:rsidP="00A34ACB">
    <w:pPr>
      <w:pStyle w:val="Galvene"/>
    </w:pPr>
  </w:p>
  <w:p w14:paraId="4C52938B" w14:textId="77777777" w:rsidR="00A34ACB" w:rsidRPr="00815277" w:rsidRDefault="00E40434" w:rsidP="00A34ACB">
    <w:pPr>
      <w:pStyle w:val="Galvene"/>
    </w:pPr>
    <w:r>
      <w:rPr>
        <w:noProof/>
        <w:lang w:eastAsia="lv-LV"/>
      </w:rPr>
      <w:pict xmlns:w16du="http://schemas.microsoft.com/office/word/2023/wordml/word16du">
        <v:shapetype w14:anchorId="4C529395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 filled="f" stroked="f">
          <v:textbox inset="0,0,0,0">
            <w:txbxContent>
              <w:p w14:paraId="4C529399" w14:textId="77777777" w:rsidR="00A34ACB" w:rsidRPr="006C6018" w:rsidRDefault="00AC270F" w:rsidP="00A34ACB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 w:rsidRPr="006C6018">
                  <w:rPr>
                    <w:rFonts w:eastAsia="Times New Roman"/>
                    <w:sz w:val="17"/>
                    <w:szCs w:val="17"/>
                  </w:rPr>
                  <w:t>Brīvības bulvāris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36, Rīga, LV-1536</w:t>
                </w:r>
                <w:r w:rsidR="00AB4E8A" w:rsidRPr="006C6018">
                  <w:rPr>
                    <w:rFonts w:eastAsia="Times New Roman"/>
                    <w:sz w:val="17"/>
                    <w:szCs w:val="17"/>
                  </w:rPr>
                  <w:t>;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tālr.</w:t>
                </w:r>
                <w:r w:rsidRPr="006C6018">
                  <w:rPr>
                    <w:rFonts w:eastAsia="Times New Roman"/>
                    <w:sz w:val="17"/>
                    <w:szCs w:val="17"/>
                  </w:rPr>
                  <w:t>: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67036801, 67036716, 67036721</w:t>
                </w:r>
                <w:r w:rsidR="00AB4E8A" w:rsidRPr="006C6018">
                  <w:rPr>
                    <w:rFonts w:eastAsia="Times New Roman"/>
                    <w:sz w:val="17"/>
                    <w:szCs w:val="17"/>
                  </w:rPr>
                  <w:t>;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fakss</w:t>
                </w:r>
                <w:r w:rsidRPr="006C6018">
                  <w:rPr>
                    <w:rFonts w:eastAsia="Times New Roman"/>
                    <w:sz w:val="17"/>
                    <w:szCs w:val="17"/>
                  </w:rPr>
                  <w:t>: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67210823, 67285575</w:t>
                </w:r>
                <w:r w:rsidR="00AB4E8A" w:rsidRPr="006C6018">
                  <w:rPr>
                    <w:rFonts w:eastAsia="Times New Roman"/>
                    <w:sz w:val="17"/>
                    <w:szCs w:val="17"/>
                  </w:rPr>
                  <w:t>;</w:t>
                </w:r>
                <w:r w:rsidR="00A34ACB" w:rsidRPr="006C6018">
                  <w:rPr>
                    <w:rFonts w:eastAsia="Times New Roman"/>
                    <w:sz w:val="17"/>
                    <w:szCs w:val="17"/>
                  </w:rPr>
                  <w:t xml:space="preserve"> </w:t>
                </w:r>
              </w:p>
              <w:p w14:paraId="4C52939A" w14:textId="4808713E" w:rsidR="00A34ACB" w:rsidRPr="006C6018" w:rsidRDefault="00A34ACB" w:rsidP="00A34ACB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 w:rsidRPr="006C6018">
                  <w:rPr>
                    <w:rFonts w:eastAsia="Times New Roman"/>
                    <w:sz w:val="17"/>
                    <w:szCs w:val="17"/>
                  </w:rPr>
                  <w:t>e-pasts</w:t>
                </w:r>
                <w:r w:rsidR="00AC270F" w:rsidRPr="006C6018">
                  <w:rPr>
                    <w:rFonts w:eastAsia="Times New Roman"/>
                    <w:sz w:val="17"/>
                    <w:szCs w:val="17"/>
                  </w:rPr>
                  <w:t>:</w:t>
                </w:r>
                <w:r w:rsidRPr="006C6018">
                  <w:rPr>
                    <w:rFonts w:eastAsia="Times New Roman"/>
                    <w:sz w:val="17"/>
                    <w:szCs w:val="17"/>
                  </w:rPr>
                  <w:t xml:space="preserve"> </w:t>
                </w:r>
                <w:r w:rsidR="002646A6">
                  <w:rPr>
                    <w:rFonts w:eastAsia="Times New Roman"/>
                    <w:sz w:val="17"/>
                    <w:szCs w:val="17"/>
                  </w:rPr>
                  <w:t>pasts</w:t>
                </w:r>
                <w:r w:rsidRPr="006C6018">
                  <w:rPr>
                    <w:rFonts w:eastAsia="Times New Roman"/>
                    <w:sz w:val="17"/>
                    <w:szCs w:val="17"/>
                  </w:rPr>
                  <w:t>@tm.gov.lv</w:t>
                </w:r>
                <w:r w:rsidR="00AB4E8A" w:rsidRPr="006C6018">
                  <w:rPr>
                    <w:rFonts w:eastAsia="Times New Roman"/>
                    <w:sz w:val="17"/>
                    <w:szCs w:val="17"/>
                  </w:rPr>
                  <w:t>;</w:t>
                </w:r>
                <w:r w:rsidRPr="006C6018">
                  <w:rPr>
                    <w:rFonts w:eastAsia="Times New Roman"/>
                    <w:sz w:val="17"/>
                    <w:szCs w:val="17"/>
                  </w:rPr>
                  <w:t xml:space="preserve"> www.tm.gov.lv</w:t>
                </w:r>
              </w:p>
            </w:txbxContent>
          </v:textbox>
          <w10:wrap anchorx="page" anchory="page"/>
        </v:shape>
      </w:pict>
    </w:r>
    <w:r>
      <w:rPr>
        <w:noProof/>
        <w:lang w:eastAsia="lv-LV"/>
      </w:rPr>
      <w:pict xmlns:w16du="http://schemas.microsoft.com/office/word/2023/wordml/word16du">
        <v:group w14:anchorId="5B731CE3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ncOiYQMAAOQHAAAOAAAAZHJzL2Uyb0RvYy54bWykVduO2zYQfS/QfyD42MKrixWvJaw2CHxZ FEiTAHE/gKaoCyqRKklb3hT99w6HklfrJmiR+kEmNaOZM2duD28vXUvOQptGyZxGdyElQnJVNLLK 6W+H/WJNibFMFqxVUuT0WRj69vHHHx6GPhOxqlVbCE3AiDTZ0Oe0trbPgsDwWnTM3KleSBCWSnfM wlVXQaHZANa7NojDcBUMShe9VlwYA2+3Xkgf0X5ZCm4/lqURlrQ5BWwWnxqfR/cMHh9YVmnW1w0f YbDvQNGxRoLTq6kts4ycdPMPU13DtTKqtHdcdYEqy4YLjAGiicKbaJ60OvUYS5UNVX+lCai94em7 zfIP50+aNEVOE0ok6yBF6JUkkeNm6KsMVJ50/7n/pH2AcHyv+O8GxMGt3N0rr0yOw6+qAHvsZBVy cyl150xA1OSCKXi+pkBcLOHwMlmm98v7N5RwkEXx/ZghXkMa3UdxGoEQZHGarn32eL0bP16l8cp/ GTtRwDLvEmGOsFxMUGrmhU3z/9j8XLNeYJKMo2pkE0B6NvdaCFe+JEFMzjloTWyaOZUziVMzwPi/ kvgVPiYqv8UGy/jJ2CehMBns/N5Y3wUFnDDFxYj9AB1Tdi00xM8LEhLnCx9j11zVokntp4AcQjIQ dD0anWzFkxLaStdJ9FVby0nN2YpntiCb1YSQ1RNofpEjajgR5qZOiMXWK+Pq5QDYpioDC6DkIvyG Lvi+1fXfjC40jJPbQaIpgUFy9JT0zDpkzoU7kiGnSIV70amzOCgU2ZvyBycv0lbOtXwSZ6i8GL5w DrDGr04d1llmpdo3bYtZaKWDsoygsRwAo9qmcEK86Oq4aTU5MxiR8TLax9hzYOyVGowiWaCxWrBi N54ta1p/Bv0WuYXyGylwhYgz8M80THfr3TpZJPFqt0jC7Xbxbr9JFqs9QNout5vNNvrLQYuSrG6K QkiHbprHUfLfOnTcDH6SXifyqyjMPNg9/sZJMVMLXsNAkiGW6R+jg5HiO9TPk6MqnqFbtfILBhYi HGqlv1AywHLJqfnjxLSgpP1FwrxJoyRx2wgvyZt7oJzoueQ4lzDJwVROLYUCd8eN9Rvs1OumqsFT hGmV6h2M2rJx7Yz4PKrxAiMPT7hKMJZx7bldNb+j1styfvwbAAD//wMAUEsDBBQABgAIAAAAIQA+ 49t64QAAAAsBAAAPAAAAZHJzL2Rvd25yZXYueG1sTI9NT8JAEIbvJv6HzZh4k23BD1q6JYSoJ2Ii mBhuQ3doG7qzTXdpy7938aK3+XjyzjPZcjSN6KlztWUF8SQCQVxYXXOp4Gv39jAH4TyyxsYyKbiQ g2V+e5Nhqu3An9RvfSlCCLsUFVTet6mUrqjIoJvYljjsjrYz6EPblVJ3OIRw08hpFD1LgzWHCxW2 tK6oOG3PRsH7gMNqFr/2m9Nxfdnvnj6+NzEpdX83rhYgPI3+D4arflCHPDgd7Jm1E42CaRI/BvRa JC8gApHMZwmIw+8kAZln8v8P+Q8AAAD//wMAUEsBAi0AFAAGAAgAAAAhALaDOJL+AAAA4QEAABMA AAAAAAAAAAAAAAAAAAAAAFtDb250ZW50X1R5cGVzXS54bWxQSwECLQAUAAYACAAAACEAOP0h/9YA AACUAQAACwAAAAAAAAAAAAAAAAAvAQAAX3JlbHMvLnJlbHNQSwECLQAUAAYACAAAACEAcp3DomED AADkBwAADgAAAAAAAAAAAAAAAAAuAgAAZHJzL2Uyb0RvYy54bWxQSwECLQAUAAYACAAAACEAPuPb euEAAAALAQAADwAAAAAAAAAAAAAAAAC7BQAAZHJzL2Rvd25yZXYueG1sUEsFBgAAAAAEAAQA8wAA AMkGAAAAAA=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tC3FxAAAANoAAAAPAAAAZHJzL2Rvd25yZXYueG1sRI9Ba8JA FITvgv9heYVepG5sUWp0FZEWWm/GQvH2zD6T0OzbuLuNaX+9Kwgeh5n5hpkvO1OLlpyvLCsYDRMQ xLnVFRcKvnbvT68gfEDWWFsmBX/kYbno9+aYanvmLbVZKESEsE9RQRlCk0rp85IM+qFtiKN3tM5g iNIVUjs8R7ip5XOSTKTBiuNCiQ2tS8p/sl+jYJO8TMffh5GcZnJw0u6z3b/9t0o9PnSrGYhAXbiH b+0PrWAM1yvxBsjFBQAA//8DAFBLAQItABQABgAIAAAAIQDb4fbL7gAAAIUBAAATAAAAAAAAAAAA AAAAAAAAAABbQ29udGVudF9UeXBlc10ueG1sUEsBAi0AFAAGAAgAAAAhAFr0LFu/AAAAFQEAAAsA AAAAAAAAAAAAAAAAHwEAAF9yZWxzLy5yZWxzUEsBAi0AFAAGAAgAAAAhAGu0LcX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52938C" w14:textId="77777777" w:rsidR="00AB4E8A" w:rsidRPr="00C836FF" w:rsidRDefault="00AB4E8A" w:rsidP="00AB4E8A">
    <w:pPr>
      <w:jc w:val="center"/>
      <w:rPr>
        <w:szCs w:val="24"/>
      </w:rPr>
    </w:pPr>
    <w:r w:rsidRPr="00C836FF">
      <w:rPr>
        <w:szCs w:val="24"/>
      </w:rPr>
      <w:t>Rīgā</w:t>
    </w:r>
  </w:p>
  <w:p w14:paraId="4C52938D" w14:textId="77777777" w:rsidR="00AB4E8A" w:rsidRPr="00C836FF" w:rsidRDefault="00AB4E8A" w:rsidP="00AB4E8A">
    <w:pPr>
      <w:jc w:val="center"/>
      <w:rPr>
        <w:szCs w:val="24"/>
      </w:rPr>
    </w:pPr>
  </w:p>
  <w:tbl>
    <w:tblPr>
      <w:tblStyle w:val="Reatabula"/>
      <w:tblW w:w="0" w:type="auto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11DA3" w14:paraId="4C529391" w14:textId="77777777" w:rsidTr="00A6153E">
      <w:tc>
        <w:tcPr>
          <w:tcW w:w="1810" w:type="dxa"/>
        </w:tcPr>
        <w:p w14:paraId="4C52938E" w14:textId="77777777" w:rsidR="00E11DA3" w:rsidRDefault="00E11DA3" w:rsidP="00E11DA3">
          <w:pPr>
            <w:pStyle w:val="Galvene"/>
            <w:jc w:val="center"/>
            <w:rPr>
              <w:szCs w:val="24"/>
            </w:rPr>
          </w:pPr>
          <w:bookmarkStart w:id="0" w:name="docDate"/>
          <w:bookmarkEnd w:id="0"/>
        </w:p>
      </w:tc>
      <w:tc>
        <w:tcPr>
          <w:tcW w:w="420" w:type="dxa"/>
          <w:tcBorders>
            <w:bottom w:val="nil"/>
          </w:tcBorders>
        </w:tcPr>
        <w:p w14:paraId="4C52938F" w14:textId="77777777" w:rsidR="00E11DA3" w:rsidRDefault="00E11DA3" w:rsidP="00E11DA3">
          <w:pPr>
            <w:pStyle w:val="Galvene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14:paraId="4C529390" w14:textId="77777777" w:rsidR="00E11DA3" w:rsidRDefault="00E11DA3" w:rsidP="00E11DA3">
          <w:pPr>
            <w:pStyle w:val="Galvene"/>
            <w:jc w:val="center"/>
            <w:rPr>
              <w:szCs w:val="24"/>
            </w:rPr>
          </w:pPr>
          <w:bookmarkStart w:id="1" w:name="docNr"/>
          <w:bookmarkEnd w:id="1"/>
        </w:p>
      </w:tc>
    </w:tr>
  </w:tbl>
  <w:p w14:paraId="4C529392" w14:textId="77777777" w:rsidR="00AB4E8A" w:rsidRPr="00C836FF" w:rsidRDefault="00AB4E8A" w:rsidP="00E11DA3">
    <w:pPr>
      <w:tabs>
        <w:tab w:val="center" w:pos="4320"/>
        <w:tab w:val="right" w:pos="8640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9003369">
    <w:abstractNumId w:val="10"/>
  </w:num>
  <w:num w:numId="2" w16cid:durableId="42948685">
    <w:abstractNumId w:val="8"/>
  </w:num>
  <w:num w:numId="3" w16cid:durableId="1768888545">
    <w:abstractNumId w:val="7"/>
  </w:num>
  <w:num w:numId="4" w16cid:durableId="632176612">
    <w:abstractNumId w:val="6"/>
  </w:num>
  <w:num w:numId="5" w16cid:durableId="553397454">
    <w:abstractNumId w:val="5"/>
  </w:num>
  <w:num w:numId="6" w16cid:durableId="2003661906">
    <w:abstractNumId w:val="9"/>
  </w:num>
  <w:num w:numId="7" w16cid:durableId="320232126">
    <w:abstractNumId w:val="4"/>
  </w:num>
  <w:num w:numId="8" w16cid:durableId="567574470">
    <w:abstractNumId w:val="3"/>
  </w:num>
  <w:num w:numId="9" w16cid:durableId="189223527">
    <w:abstractNumId w:val="2"/>
  </w:num>
  <w:num w:numId="10" w16cid:durableId="1090932016">
    <w:abstractNumId w:val="1"/>
  </w:num>
  <w:num w:numId="11" w16cid:durableId="75813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22E54"/>
    <w:rsid w:val="00030349"/>
    <w:rsid w:val="000870BB"/>
    <w:rsid w:val="00091ABD"/>
    <w:rsid w:val="00092E2F"/>
    <w:rsid w:val="000942A0"/>
    <w:rsid w:val="000A0CA1"/>
    <w:rsid w:val="000A6863"/>
    <w:rsid w:val="000C074D"/>
    <w:rsid w:val="000C3FDF"/>
    <w:rsid w:val="000C4F45"/>
    <w:rsid w:val="000C533C"/>
    <w:rsid w:val="000C5D0B"/>
    <w:rsid w:val="000D52BD"/>
    <w:rsid w:val="000E7F03"/>
    <w:rsid w:val="000F790A"/>
    <w:rsid w:val="00124173"/>
    <w:rsid w:val="00180166"/>
    <w:rsid w:val="00181238"/>
    <w:rsid w:val="001825E4"/>
    <w:rsid w:val="001877B8"/>
    <w:rsid w:val="001B46F3"/>
    <w:rsid w:val="001F1BAC"/>
    <w:rsid w:val="001F5DAF"/>
    <w:rsid w:val="002017DE"/>
    <w:rsid w:val="00204219"/>
    <w:rsid w:val="00245495"/>
    <w:rsid w:val="00251A62"/>
    <w:rsid w:val="002646A6"/>
    <w:rsid w:val="00275B9E"/>
    <w:rsid w:val="002911F8"/>
    <w:rsid w:val="0029398B"/>
    <w:rsid w:val="002B3077"/>
    <w:rsid w:val="002B359E"/>
    <w:rsid w:val="002C3124"/>
    <w:rsid w:val="002D69EE"/>
    <w:rsid w:val="002E1474"/>
    <w:rsid w:val="00333035"/>
    <w:rsid w:val="00335032"/>
    <w:rsid w:val="00364936"/>
    <w:rsid w:val="00391601"/>
    <w:rsid w:val="0039726E"/>
    <w:rsid w:val="003B44CF"/>
    <w:rsid w:val="003D0D2F"/>
    <w:rsid w:val="003E595C"/>
    <w:rsid w:val="00415826"/>
    <w:rsid w:val="004379C1"/>
    <w:rsid w:val="00441F52"/>
    <w:rsid w:val="00444092"/>
    <w:rsid w:val="00452F13"/>
    <w:rsid w:val="00465642"/>
    <w:rsid w:val="004910C6"/>
    <w:rsid w:val="00493308"/>
    <w:rsid w:val="005243EA"/>
    <w:rsid w:val="0052578C"/>
    <w:rsid w:val="00535564"/>
    <w:rsid w:val="00544DBF"/>
    <w:rsid w:val="00554D25"/>
    <w:rsid w:val="00567EC8"/>
    <w:rsid w:val="005839FF"/>
    <w:rsid w:val="005A4BE9"/>
    <w:rsid w:val="005B2D7B"/>
    <w:rsid w:val="005E2B86"/>
    <w:rsid w:val="005E672B"/>
    <w:rsid w:val="005F016E"/>
    <w:rsid w:val="00603F9F"/>
    <w:rsid w:val="006250E2"/>
    <w:rsid w:val="006319E3"/>
    <w:rsid w:val="006420B8"/>
    <w:rsid w:val="00663C3A"/>
    <w:rsid w:val="00665C10"/>
    <w:rsid w:val="00671BD9"/>
    <w:rsid w:val="00685D7D"/>
    <w:rsid w:val="006B2E19"/>
    <w:rsid w:val="006C1639"/>
    <w:rsid w:val="006C6018"/>
    <w:rsid w:val="006E1D17"/>
    <w:rsid w:val="006E4FFF"/>
    <w:rsid w:val="006F00AE"/>
    <w:rsid w:val="00724680"/>
    <w:rsid w:val="00726E06"/>
    <w:rsid w:val="00747CCB"/>
    <w:rsid w:val="007521BC"/>
    <w:rsid w:val="007704BD"/>
    <w:rsid w:val="00781255"/>
    <w:rsid w:val="0078300B"/>
    <w:rsid w:val="00783F1A"/>
    <w:rsid w:val="00796ECA"/>
    <w:rsid w:val="007A1CF6"/>
    <w:rsid w:val="007B3740"/>
    <w:rsid w:val="007B3BA5"/>
    <w:rsid w:val="007B48CD"/>
    <w:rsid w:val="007B48EC"/>
    <w:rsid w:val="007B4BF6"/>
    <w:rsid w:val="007C7BDA"/>
    <w:rsid w:val="007E0D0E"/>
    <w:rsid w:val="007E4D1F"/>
    <w:rsid w:val="00806875"/>
    <w:rsid w:val="00815277"/>
    <w:rsid w:val="00816499"/>
    <w:rsid w:val="00830970"/>
    <w:rsid w:val="008439E8"/>
    <w:rsid w:val="008560DE"/>
    <w:rsid w:val="00861719"/>
    <w:rsid w:val="0087450D"/>
    <w:rsid w:val="00876C21"/>
    <w:rsid w:val="00883533"/>
    <w:rsid w:val="00887600"/>
    <w:rsid w:val="008876AE"/>
    <w:rsid w:val="008A679D"/>
    <w:rsid w:val="008B28F9"/>
    <w:rsid w:val="008B7686"/>
    <w:rsid w:val="008C39BB"/>
    <w:rsid w:val="008E3CED"/>
    <w:rsid w:val="008E6B79"/>
    <w:rsid w:val="008F138D"/>
    <w:rsid w:val="00932737"/>
    <w:rsid w:val="00954D5A"/>
    <w:rsid w:val="0096342D"/>
    <w:rsid w:val="00970D46"/>
    <w:rsid w:val="009908D0"/>
    <w:rsid w:val="00997C8D"/>
    <w:rsid w:val="009C3B3D"/>
    <w:rsid w:val="009D6B6A"/>
    <w:rsid w:val="009E176B"/>
    <w:rsid w:val="009E1C96"/>
    <w:rsid w:val="009F536F"/>
    <w:rsid w:val="009F6FD3"/>
    <w:rsid w:val="00A34ACB"/>
    <w:rsid w:val="00A3767D"/>
    <w:rsid w:val="00A40545"/>
    <w:rsid w:val="00A541CB"/>
    <w:rsid w:val="00A60462"/>
    <w:rsid w:val="00AB4E8A"/>
    <w:rsid w:val="00AC270F"/>
    <w:rsid w:val="00AC3A8E"/>
    <w:rsid w:val="00AF10A5"/>
    <w:rsid w:val="00AF2375"/>
    <w:rsid w:val="00B36320"/>
    <w:rsid w:val="00B41217"/>
    <w:rsid w:val="00B646C1"/>
    <w:rsid w:val="00B74039"/>
    <w:rsid w:val="00B7469F"/>
    <w:rsid w:val="00B7542A"/>
    <w:rsid w:val="00B8399B"/>
    <w:rsid w:val="00B905EF"/>
    <w:rsid w:val="00B90848"/>
    <w:rsid w:val="00BA09BE"/>
    <w:rsid w:val="00BB087F"/>
    <w:rsid w:val="00BB2147"/>
    <w:rsid w:val="00BD54AB"/>
    <w:rsid w:val="00BD6E2E"/>
    <w:rsid w:val="00BE30CB"/>
    <w:rsid w:val="00C04896"/>
    <w:rsid w:val="00C070B6"/>
    <w:rsid w:val="00C255D9"/>
    <w:rsid w:val="00C44779"/>
    <w:rsid w:val="00C47F57"/>
    <w:rsid w:val="00C836FF"/>
    <w:rsid w:val="00C858D3"/>
    <w:rsid w:val="00CC62F1"/>
    <w:rsid w:val="00CD37B9"/>
    <w:rsid w:val="00CD75FF"/>
    <w:rsid w:val="00CE2725"/>
    <w:rsid w:val="00CF0967"/>
    <w:rsid w:val="00CF1375"/>
    <w:rsid w:val="00D16306"/>
    <w:rsid w:val="00D21FA6"/>
    <w:rsid w:val="00D271B0"/>
    <w:rsid w:val="00D3383E"/>
    <w:rsid w:val="00D46AFB"/>
    <w:rsid w:val="00D4710B"/>
    <w:rsid w:val="00D51393"/>
    <w:rsid w:val="00D55B4B"/>
    <w:rsid w:val="00D9599F"/>
    <w:rsid w:val="00DA4F9B"/>
    <w:rsid w:val="00DC0264"/>
    <w:rsid w:val="00E05302"/>
    <w:rsid w:val="00E07487"/>
    <w:rsid w:val="00E11DA3"/>
    <w:rsid w:val="00E215E5"/>
    <w:rsid w:val="00E2380B"/>
    <w:rsid w:val="00E365CE"/>
    <w:rsid w:val="00E40434"/>
    <w:rsid w:val="00E44743"/>
    <w:rsid w:val="00E47877"/>
    <w:rsid w:val="00E6492D"/>
    <w:rsid w:val="00E92F86"/>
    <w:rsid w:val="00EB31CE"/>
    <w:rsid w:val="00EB6C53"/>
    <w:rsid w:val="00EC3533"/>
    <w:rsid w:val="00EC6DB5"/>
    <w:rsid w:val="00EF1130"/>
    <w:rsid w:val="00F01A49"/>
    <w:rsid w:val="00F05AF7"/>
    <w:rsid w:val="00F13171"/>
    <w:rsid w:val="00F14C68"/>
    <w:rsid w:val="00F26C9B"/>
    <w:rsid w:val="00F30ABB"/>
    <w:rsid w:val="00F60586"/>
    <w:rsid w:val="00F641DD"/>
    <w:rsid w:val="00F70EE4"/>
    <w:rsid w:val="00FB1E80"/>
    <w:rsid w:val="00FB2D13"/>
    <w:rsid w:val="00FB3752"/>
    <w:rsid w:val="00FD10EB"/>
    <w:rsid w:val="00FD282F"/>
    <w:rsid w:val="00FF6D9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basedOn w:val="Parasts"/>
    <w:next w:val="Parasts"/>
    <w:uiPriority w:val="1"/>
    <w:qFormat/>
    <w:rsid w:val="007B3740"/>
  </w:style>
  <w:style w:type="table" w:styleId="Reatabula">
    <w:name w:val="Table Grid"/>
    <w:basedOn w:val="Parastatabula"/>
    <w:uiPriority w:val="59"/>
    <w:rsid w:val="00E11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59"/>
    <w:rsid w:val="000942A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FB1E80"/>
    <w:pPr>
      <w:spacing w:after="200" w:line="276" w:lineRule="auto"/>
      <w:ind w:left="720"/>
      <w:contextualSpacing/>
      <w:jc w:val="left"/>
    </w:pPr>
    <w:rPr>
      <w:rFonts w:ascii="Calibri" w:hAnsi="Calibri"/>
      <w:sz w:val="22"/>
      <w:lang w:val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FB1E8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B1E80"/>
    <w:pPr>
      <w:spacing w:after="200"/>
      <w:jc w:val="left"/>
    </w:pPr>
    <w:rPr>
      <w:rFonts w:ascii="Calibri" w:hAnsi="Calibri"/>
      <w:sz w:val="20"/>
      <w:szCs w:val="20"/>
      <w:lang w:val="en-US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B1E80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646A6"/>
    <w:pPr>
      <w:spacing w:after="0"/>
      <w:jc w:val="both"/>
    </w:pPr>
    <w:rPr>
      <w:rFonts w:ascii="Times New Roman" w:hAnsi="Times New Roman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646A6"/>
    <w:rPr>
      <w:rFonts w:ascii="Times New Roman" w:hAnsi="Times New Roman"/>
      <w:b/>
      <w:bCs/>
      <w:lang w:val="en-US"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2380B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0A0CA1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4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Arta.Poisa@t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hdphoto1.wdp" Type="http://schemas.microsoft.com/office/2007/relationships/hdphoto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06CB3BCC-8E09-44F7-9DAE-266D3238F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informatīvā ziņojuma "Par Eiropas Savienības Tieslietu un iekšlietu ministru padomes 2023. gada 8. – 9. jūnija sanāksmē izskatāmajiem jautājumiem" iesniegšanu</vt:lpstr>
      <vt:lpstr>Par informatīvā ziņojuma "Par 2021. gada 7.-8. jūnija Eiropas Savienības Tieslietu un iekšlietu ministru padomē izskatāmajiem jautājumiem" iesniegšanu</vt:lpstr>
    </vt:vector>
  </TitlesOfParts>
  <Company>Tieslietu ministrija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informatīvā ziņojuma "Par Eiropas Savienības Tieslietu un iekšlietu ministru padomes 2023. gada 19. – 20. oktobra sanāksmē izskatāmajiem jautājumiem" iesniegšanu</dc:title>
  <dc:subject>Pavadvēstule</dc:subject>
  <dc:creator>Autors</dc:creator>
  <dc:description>67036912, Arta.Poisa@tm.gov.lv
67036912, Arta.Poisa@tm.gov.lv</dc:description>
  <cp:lastModifiedBy>Autors</cp:lastModifiedBy>
  <cp:revision>11</cp:revision>
  <cp:lastPrinted>2015-01-09T08:13:00Z</cp:lastPrinted>
  <dcterms:created xsi:type="dcterms:W3CDTF">2023-10-09T05:39:00Z</dcterms:created>
  <dcterms:modified xsi:type="dcterms:W3CDTF">2023-10-12T06:19:00Z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2023-10-19</vt:lpwstr>
  </property>
  <property fmtid="{D5CDD505-2E9C-101B-9397-08002B2CF9AE}" pid="5" name="DISCesvisAdditionalMakers">
    <vt:lpwstr>Juriste Ieva Linde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L423702</vt:lpwstr>
  </property>
  <property fmtid="{D5CDD505-2E9C-101B-9397-08002B2CF9AE}" pid="8" name="DISCesvisSigner">
    <vt:lpwstr>Tieslietu ministre Inese Lībiņa-Egnere</vt:lpwstr>
  </property>
  <property fmtid="{D5CDD505-2E9C-101B-9397-08002B2CF9AE}" pid="9" name="DISTaskPaneUrl">
    <vt:lpwstr>https://lim.esvis.gov.lv/cs/idcplg?ClientControlled=DocMan&amp;coreContentOnly=1&amp;WebdavRequest=1&amp;IdcService=DOC_INFO&amp;dID=505828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Pavadvēstule par informatīvā ziņojuma "Par Eiropas Savienības Tieslietu un iekšlietu ministru padomes 2023. gada 19. – 20. oktobra sanāksmē izskatāmajiem jautājumiem" iesniegšanu</vt:lpwstr>
  </property>
  <property fmtid="{D5CDD505-2E9C-101B-9397-08002B2CF9AE}" pid="12" name="DISCesvisMinistryOfMinister">
    <vt:lpwstr>wwTemplateNP_MinistryOfMinister(Tieslietu,)</vt:lpwstr>
  </property>
  <property fmtid="{D5CDD505-2E9C-101B-9397-08002B2CF9AE}" pid="13" name="DISCesvisAuthor">
    <vt:lpwstr>Tieslietu ministrija</vt:lpwstr>
  </property>
  <property fmtid="{D5CDD505-2E9C-101B-9397-08002B2CF9AE}" pid="14" name="DISCesvisMainMaker">
    <vt:lpwstr>Juriste Ieva Linde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17" name="DISCesvisAdditionalMakersMail">
    <vt:lpwstr>Ieva.Linde@tm.gov.lv</vt:lpwstr>
  </property>
  <property fmtid="{D5CDD505-2E9C-101B-9397-08002B2CF9AE}" pid="18" name="DISdUser">
    <vt:lpwstr>weblogic</vt:lpwstr>
  </property>
  <property fmtid="{D5CDD505-2E9C-101B-9397-08002B2CF9AE}" pid="19" name="DISdID">
    <vt:lpwstr>505828</vt:lpwstr>
  </property>
  <property fmtid="{D5CDD505-2E9C-101B-9397-08002B2CF9AE}" pid="20" name="DISCesvisMainMakerOrgUnitTitle">
    <vt:lpwstr>Eiropas lietu departaments</vt:lpwstr>
  </property>
  <property fmtid="{D5CDD505-2E9C-101B-9397-08002B2CF9AE}" pid="21" name="DISCesvisDocRegDate">
    <vt:lpwstr>2023-10-16</vt:lpwstr>
  </property>
  <property fmtid="{D5CDD505-2E9C-101B-9397-08002B2CF9AE}" pid="22" name="DISCesvisRegDate">
    <vt:lpwstr>2023-10-16</vt:lpwstr>
  </property>
  <property fmtid="{D5CDD505-2E9C-101B-9397-08002B2CF9AE}" pid="23" name="DISCesvisDocRegNr">
    <vt:lpwstr>PV-31</vt:lpwstr>
  </property>
</Properties>
</file>