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74D78708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54393B">
        <w:rPr>
          <w:noProof/>
          <w:sz w:val="28"/>
          <w:szCs w:val="28"/>
          <w:lang w:val="lv-LV"/>
        </w:rPr>
        <w:t>5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5A112122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C8026B">
        <w:rPr>
          <w:noProof/>
          <w:sz w:val="28"/>
          <w:szCs w:val="28"/>
        </w:rPr>
        <w:t>Informatīvais ziņojums</w:t>
      </w:r>
      <w:r w:rsidRPr="00B60098" w:rsidR="007339BA">
        <w:rPr>
          <w:noProof/>
          <w:sz w:val="28"/>
          <w:szCs w:val="28"/>
        </w:rPr>
        <w:t xml:space="preserve"> </w:t>
      </w:r>
      <w:bookmarkStart w:id="0" w:name="_Hlk89342062"/>
      <w:r w:rsidRPr="00B60098" w:rsidR="007339BA">
        <w:rPr>
          <w:noProof/>
          <w:sz w:val="28"/>
          <w:szCs w:val="28"/>
        </w:rPr>
        <w:t>“</w:t>
      </w:r>
      <w:bookmarkStart w:id="1" w:name="_Hlk194064851"/>
      <w:r w:rsidRPr="00B2532A" w:rsidR="00C8026B">
        <w:rPr>
          <w:noProof/>
          <w:sz w:val="28"/>
          <w:szCs w:val="28"/>
        </w:rPr>
        <w:t>Par Eiropas Savienības Eiropas lietu ministru 2025. gada 1.-</w:t>
      </w:r>
      <w:r w:rsidR="00C8026B">
        <w:rPr>
          <w:noProof/>
          <w:sz w:val="28"/>
          <w:szCs w:val="28"/>
        </w:rPr>
        <w:t>2</w:t>
      </w:r>
      <w:r w:rsidRPr="00B2532A" w:rsidR="00C8026B">
        <w:rPr>
          <w:noProof/>
          <w:sz w:val="28"/>
          <w:szCs w:val="28"/>
        </w:rPr>
        <w:t xml:space="preserve">. </w:t>
      </w:r>
      <w:r w:rsidR="00C8026B">
        <w:rPr>
          <w:noProof/>
          <w:sz w:val="28"/>
          <w:szCs w:val="28"/>
        </w:rPr>
        <w:t>septembra</w:t>
      </w:r>
      <w:r w:rsidRPr="00B2532A" w:rsidR="00C8026B">
        <w:rPr>
          <w:noProof/>
          <w:sz w:val="28"/>
          <w:szCs w:val="28"/>
        </w:rPr>
        <w:t xml:space="preserve"> neformālajā sanāksmē izskatāmajiem jautājumiem</w:t>
      </w:r>
      <w:bookmarkEnd w:id="1"/>
      <w:r w:rsidRPr="00B60098" w:rsidR="007339BA">
        <w:rPr>
          <w:noProof/>
          <w:sz w:val="28"/>
          <w:szCs w:val="28"/>
        </w:rPr>
        <w:t>”</w:t>
      </w:r>
      <w:bookmarkStart w:id="2" w:name="_Hlk89342167"/>
      <w:bookmarkEnd w:id="0"/>
    </w:p>
    <w:bookmarkEnd w:id="2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Pr="00D10880" w:rsidR="00D10880" w:rsidP="00D10880" w:rsidRDefault="00D10880" w14:paraId="20651E6C" w14:textId="69B5AFF8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Pr="00AB005C" w:rsidR="00F37D39" w:rsidP="00AB005C" w:rsidRDefault="00832695" w14:paraId="31643D7F" w14:textId="736AD662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Ārlietu ministrijas valsts sekretāra vietniecei Eiropas lietās Ingrīdai Levrencei </w:t>
      </w:r>
      <w:r w:rsidRPr="00C72603" w:rsidR="00C8026B">
        <w:rPr>
          <w:b w:val="false"/>
          <w:bCs/>
          <w:noProof/>
          <w:sz w:val="28"/>
          <w:szCs w:val="28"/>
        </w:rPr>
        <w:t xml:space="preserve">pārstāvēt Latvijas Republiku </w:t>
      </w:r>
      <w:r w:rsidRPr="00B2532A" w:rsidR="00C8026B">
        <w:rPr>
          <w:b w:val="false"/>
          <w:bCs/>
          <w:noProof/>
          <w:sz w:val="28"/>
          <w:szCs w:val="28"/>
        </w:rPr>
        <w:t>Eiropas Savienības Eiropas lietu ministru 2025.</w:t>
      </w:r>
      <w:r>
        <w:rPr>
          <w:b w:val="false"/>
          <w:bCs/>
          <w:noProof/>
          <w:sz w:val="28"/>
          <w:szCs w:val="28"/>
        </w:rPr>
        <w:t> </w:t>
      </w:r>
      <w:r w:rsidRPr="00B2532A" w:rsidR="00C8026B">
        <w:rPr>
          <w:b w:val="false"/>
          <w:bCs/>
          <w:noProof/>
          <w:sz w:val="28"/>
          <w:szCs w:val="28"/>
        </w:rPr>
        <w:t xml:space="preserve">gada </w:t>
      </w:r>
      <w:r w:rsidR="00C8026B">
        <w:rPr>
          <w:b w:val="false"/>
          <w:bCs/>
          <w:noProof/>
          <w:sz w:val="28"/>
          <w:szCs w:val="28"/>
        </w:rPr>
        <w:t>1</w:t>
      </w:r>
      <w:r w:rsidRPr="00B2532A" w:rsidR="00C8026B">
        <w:rPr>
          <w:b w:val="false"/>
          <w:bCs/>
          <w:noProof/>
          <w:sz w:val="28"/>
          <w:szCs w:val="28"/>
        </w:rPr>
        <w:t>.-</w:t>
      </w:r>
      <w:r w:rsidR="00C8026B">
        <w:rPr>
          <w:b w:val="false"/>
          <w:bCs/>
          <w:noProof/>
          <w:sz w:val="28"/>
          <w:szCs w:val="28"/>
        </w:rPr>
        <w:t>2</w:t>
      </w:r>
      <w:r w:rsidRPr="00B2532A" w:rsidR="00C8026B">
        <w:rPr>
          <w:b w:val="false"/>
          <w:bCs/>
          <w:noProof/>
          <w:sz w:val="28"/>
          <w:szCs w:val="28"/>
        </w:rPr>
        <w:t xml:space="preserve">. </w:t>
      </w:r>
      <w:r w:rsidR="00C8026B">
        <w:rPr>
          <w:b w:val="false"/>
          <w:bCs/>
          <w:noProof/>
          <w:sz w:val="28"/>
          <w:szCs w:val="28"/>
        </w:rPr>
        <w:t>septembra</w:t>
      </w:r>
      <w:r w:rsidRPr="00B2532A" w:rsidR="00C8026B">
        <w:rPr>
          <w:b w:val="false"/>
          <w:bCs/>
          <w:noProof/>
          <w:sz w:val="28"/>
          <w:szCs w:val="28"/>
        </w:rPr>
        <w:t xml:space="preserve"> neformālajā sanāksmē</w:t>
      </w:r>
      <w:r w:rsidR="00F37D39">
        <w:rPr>
          <w:b w:val="false"/>
          <w:bCs/>
          <w:noProof/>
          <w:sz w:val="28"/>
          <w:szCs w:val="28"/>
        </w:rPr>
        <w:t>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2BA86FF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067C">
        <w:rPr>
          <w:noProof/>
          <w:sz w:val="28"/>
          <w:szCs w:val="28"/>
        </w:rPr>
        <w:t>s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Pr="0034067C" w:rsidR="0034067C">
        <w:rPr>
          <w:noProof/>
          <w:spacing w:val="7"/>
          <w:sz w:val="28"/>
          <w:szCs w:val="28"/>
        </w:rPr>
        <w:t>R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34067C" w:rsidR="0034067C">
        <w:rPr>
          <w:noProof/>
          <w:spacing w:val="7"/>
          <w:sz w:val="28"/>
          <w:szCs w:val="28"/>
        </w:rPr>
        <w:t>Kronbergs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2B36D446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832695">
        <w:rPr>
          <w:bCs/>
          <w:noProof/>
          <w:sz w:val="28"/>
          <w:szCs w:val="28"/>
        </w:rPr>
        <w:t>a p.i.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="00832695">
        <w:rPr>
          <w:noProof/>
          <w:sz w:val="28"/>
          <w:szCs w:val="28"/>
        </w:rPr>
        <w:t>M</w:t>
      </w:r>
      <w:r w:rsidRPr="0034067C" w:rsidR="006F47C7">
        <w:rPr>
          <w:noProof/>
          <w:sz w:val="28"/>
          <w:szCs w:val="28"/>
        </w:rPr>
        <w:t>. </w:t>
      </w:r>
      <w:r w:rsidR="00832695">
        <w:rPr>
          <w:noProof/>
          <w:sz w:val="28"/>
          <w:szCs w:val="28"/>
        </w:rPr>
        <w:t>Selga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4C6055FA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1C7839" w:rsidR="00474D6C" w:rsidP="001C7839" w:rsidRDefault="00F30F4A" w14:paraId="4307BEC4" w14:textId="6B7D5E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260C" w14:textId="2CBBE5C1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3"/>
    <w:r w:rsidR="00C8026B">
      <w:rPr>
        <w:sz w:val="18"/>
        <w:szCs w:val="18"/>
      </w:rPr>
      <w:t>2208</w:t>
    </w:r>
    <w:r w:rsidR="0054393B">
      <w:rPr>
        <w:sz w:val="18"/>
        <w:szCs w:val="18"/>
      </w:rPr>
      <w:t>2025</w:t>
    </w:r>
    <w:r w:rsidR="00A04381">
      <w:rPr>
        <w:sz w:val="18"/>
        <w:szCs w:val="18"/>
      </w:rPr>
      <w:t xml:space="preserve">; </w:t>
    </w:r>
    <w:r w:rsidR="00C8026B">
      <w:rPr>
        <w:sz w:val="18"/>
        <w:szCs w:val="18"/>
      </w:rPr>
      <w:t>Informatīvais ziņojums</w:t>
    </w:r>
    <w:r w:rsidR="00A04381">
      <w:rPr>
        <w:sz w:val="18"/>
        <w:szCs w:val="18"/>
      </w:rPr>
      <w:t xml:space="preserve"> </w:t>
    </w:r>
    <w:r w:rsidR="0041771F" w:rsidRPr="0041771F">
      <w:rPr>
        <w:sz w:val="18"/>
        <w:szCs w:val="18"/>
      </w:rPr>
      <w:t>“</w:t>
    </w:r>
    <w:r w:rsidR="00C8026B" w:rsidRPr="00C8026B">
      <w:rPr>
        <w:sz w:val="18"/>
        <w:szCs w:val="18"/>
      </w:rPr>
      <w:t>Par Eiropas Savienības Eiropas lietu ministru 2025. gada 1.-2. septembra neformālajā sanāksmē izskatāmajiem jautājumiem</w:t>
    </w:r>
    <w:r w:rsidR="0041771F" w:rsidRPr="0041771F">
      <w:rPr>
        <w:sz w:val="18"/>
        <w:szCs w:val="18"/>
      </w:rPr>
      <w:t>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354031">
    <w:abstractNumId w:val="13"/>
  </w:num>
  <w:num w:numId="2" w16cid:durableId="490096163">
    <w:abstractNumId w:val="11"/>
  </w:num>
  <w:num w:numId="3" w16cid:durableId="2000182989">
    <w:abstractNumId w:val="24"/>
  </w:num>
  <w:num w:numId="4" w16cid:durableId="948776577">
    <w:abstractNumId w:val="1"/>
  </w:num>
  <w:num w:numId="5" w16cid:durableId="687682161">
    <w:abstractNumId w:val="27"/>
  </w:num>
  <w:num w:numId="6" w16cid:durableId="1281720107">
    <w:abstractNumId w:val="26"/>
  </w:num>
  <w:num w:numId="7" w16cid:durableId="1988513354">
    <w:abstractNumId w:val="23"/>
  </w:num>
  <w:num w:numId="8" w16cid:durableId="275722561">
    <w:abstractNumId w:val="6"/>
  </w:num>
  <w:num w:numId="9" w16cid:durableId="176385171">
    <w:abstractNumId w:val="0"/>
  </w:num>
  <w:num w:numId="10" w16cid:durableId="1138494344">
    <w:abstractNumId w:val="21"/>
  </w:num>
  <w:num w:numId="11" w16cid:durableId="1399476758">
    <w:abstractNumId w:val="12"/>
  </w:num>
  <w:num w:numId="12" w16cid:durableId="384333891">
    <w:abstractNumId w:val="20"/>
  </w:num>
  <w:num w:numId="13" w16cid:durableId="528109940">
    <w:abstractNumId w:val="15"/>
  </w:num>
  <w:num w:numId="14" w16cid:durableId="1420982712">
    <w:abstractNumId w:val="3"/>
  </w:num>
  <w:num w:numId="15" w16cid:durableId="212739195">
    <w:abstractNumId w:val="25"/>
  </w:num>
  <w:num w:numId="16" w16cid:durableId="480392235">
    <w:abstractNumId w:val="29"/>
  </w:num>
  <w:num w:numId="17" w16cid:durableId="2003309118">
    <w:abstractNumId w:val="8"/>
  </w:num>
  <w:num w:numId="18" w16cid:durableId="1995789664">
    <w:abstractNumId w:val="5"/>
  </w:num>
  <w:num w:numId="19" w16cid:durableId="328800741">
    <w:abstractNumId w:val="16"/>
  </w:num>
  <w:num w:numId="20" w16cid:durableId="1901399855">
    <w:abstractNumId w:val="4"/>
  </w:num>
  <w:num w:numId="21" w16cid:durableId="1096485261">
    <w:abstractNumId w:val="22"/>
  </w:num>
  <w:num w:numId="22" w16cid:durableId="1942252500">
    <w:abstractNumId w:val="18"/>
  </w:num>
  <w:num w:numId="23" w16cid:durableId="83495439">
    <w:abstractNumId w:val="2"/>
  </w:num>
  <w:num w:numId="24" w16cid:durableId="740565193">
    <w:abstractNumId w:val="7"/>
  </w:num>
  <w:num w:numId="25" w16cid:durableId="686374346">
    <w:abstractNumId w:val="17"/>
  </w:num>
  <w:num w:numId="26" w16cid:durableId="141393245">
    <w:abstractNumId w:val="19"/>
  </w:num>
  <w:num w:numId="27" w16cid:durableId="672925595">
    <w:abstractNumId w:val="14"/>
  </w:num>
  <w:num w:numId="28" w16cid:durableId="1379161969">
    <w:abstractNumId w:val="9"/>
  </w:num>
  <w:num w:numId="29" w16cid:durableId="59598668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26161801">
    <w:abstractNumId w:val="28"/>
  </w:num>
  <w:num w:numId="31" w16cid:durableId="1950772651">
    <w:abstractNumId w:val="10"/>
  </w:num>
  <w:num w:numId="32" w16cid:durableId="559800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396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2E72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2695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026B"/>
    <w:rsid w:val="00C81E74"/>
    <w:rsid w:val="00C831C9"/>
    <w:rsid w:val="00C84A08"/>
    <w:rsid w:val="00C84D5B"/>
    <w:rsid w:val="00C86AD4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0753-63BE-488B-B4FB-2E1EA4C4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857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12</cp:revision>
  <cp:lastPrinted>2025-01-08T07:20:00Z</cp:lastPrinted>
  <dcterms:created xsi:type="dcterms:W3CDTF">2025-01-09T11:27:00Z</dcterms:created>
  <dcterms:modified xsi:type="dcterms:W3CDTF">2025-08-19T11:17:00Z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2025-09-01</vt:lpwstr>
  </property>
  <property fmtid="{D5CDD505-2E9C-101B-9397-08002B2CF9AE}" pid="23" name="DISCesvisAdditionalMakers">
    <vt:lpwstr>Trešā sekretāre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L564786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https://lim.esvis.gov.lv/cs/idcplg?ClientControlled=DocMan&amp;coreContentOnly=1&amp;WebdavRequest=1&amp;IdcService=DOC_INFO&amp;dID=650127</vt:lpwstr>
  </property>
  <property fmtid="{D5CDD505-2E9C-101B-9397-08002B2CF9AE}" pid="29" name="DISCesvisTitle">
    <vt:lpwstr>Informatīvais ziņojums “Par Eiropas Savienības Eiropas lietu ministru 2025. gada 1.-2. septembra neformālajā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650127</vt:lpwstr>
  </property>
  <property fmtid="{D5CDD505-2E9C-101B-9397-08002B2CF9AE}" pid="38" name="DISCesvisAdditionalMakersPhone">
    <vt:lpwstr>67016332</vt:lpwstr>
  </property>
  <property fmtid="{D5CDD505-2E9C-101B-9397-08002B2CF9AE}" pid="39" name="DISCesvisDocRegDate">
    <vt:lpwstr>2025-08-21</vt:lpwstr>
  </property>
  <property fmtid="{D5CDD505-2E9C-101B-9397-08002B2CF9AE}" pid="40" name="DISCesvisRegDate">
    <vt:lpwstr>2025-08-21</vt:lpwstr>
  </property>
  <property fmtid="{D5CDD505-2E9C-101B-9397-08002B2CF9AE}" pid="41" name="DISCesvisMainMakerOrgUnitTitle">
    <vt:lpwstr>Vispārējo un institucionālo lietu nodaļa</vt:lpwstr>
  </property>
</Properties>
</file>