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6E347" w14:textId="77777777" w:rsidR="00834740" w:rsidRDefault="0038262B" w:rsidP="00970684">
      <w:pPr>
        <w:spacing w:before="120" w:after="0" w:line="276" w:lineRule="auto"/>
        <w:jc w:val="center"/>
        <w:rPr>
          <w:rFonts w:ascii="Times New Roman" w:hAnsi="Times New Roman" w:cs="Times New Roman"/>
          <w:kern w:val="0"/>
          <w:sz w:val="28"/>
          <w:szCs w:val="28"/>
          <w14:ligatures w14:val="none"/>
        </w:rPr>
      </w:pPr>
      <w:bookmarkStart w:id="0" w:name="_Hlk90649620"/>
      <w:bookmarkEnd w:id="0"/>
      <w:r w:rsidRPr="00BF37D9" w:rsidDel="00B21F04">
        <w:rPr>
          <w:rFonts w:ascii="Times New Roman" w:hAnsi="Times New Roman" w:cs="Times New Roman"/>
          <w:kern w:val="0"/>
          <w:sz w:val="28"/>
          <w:szCs w:val="28"/>
          <w14:ligatures w14:val="none"/>
        </w:rPr>
        <w:t xml:space="preserve">Informatīvais ziņojums </w:t>
      </w:r>
    </w:p>
    <w:p w14:paraId="167A2A3E" w14:textId="04FB2F6C" w:rsidR="0038262B" w:rsidRPr="00BF37D9" w:rsidDel="00B21F04" w:rsidRDefault="0038262B" w:rsidP="00970684">
      <w:pPr>
        <w:spacing w:before="120" w:after="0" w:line="276" w:lineRule="auto"/>
        <w:jc w:val="center"/>
        <w:rPr>
          <w:rFonts w:ascii="Times New Roman" w:hAnsi="Times New Roman" w:cs="Times New Roman"/>
          <w:kern w:val="0"/>
          <w:sz w:val="28"/>
          <w:szCs w:val="28"/>
          <w14:ligatures w14:val="none"/>
        </w:rPr>
      </w:pPr>
      <w:r w:rsidRPr="00BF37D9" w:rsidDel="00B21F04">
        <w:rPr>
          <w:rFonts w:ascii="Times New Roman" w:hAnsi="Times New Roman" w:cs="Times New Roman"/>
          <w:kern w:val="0"/>
          <w:sz w:val="28"/>
          <w:szCs w:val="28"/>
          <w14:ligatures w14:val="none"/>
        </w:rPr>
        <w:t>“</w:t>
      </w:r>
      <w:r w:rsidR="005B25CB" w:rsidRPr="00BF37D9" w:rsidDel="00B21F04">
        <w:rPr>
          <w:rFonts w:ascii="Times New Roman" w:hAnsi="Times New Roman" w:cs="Times New Roman"/>
          <w:kern w:val="0"/>
          <w:sz w:val="28"/>
          <w:szCs w:val="28"/>
          <w14:ligatures w14:val="none"/>
        </w:rPr>
        <w:t>Par investīcijas “</w:t>
      </w:r>
      <w:r w:rsidR="00744D35" w:rsidRPr="00BF37D9">
        <w:rPr>
          <w:rFonts w:ascii="Times New Roman" w:hAnsi="Times New Roman" w:cs="Times New Roman"/>
          <w:kern w:val="0"/>
          <w:sz w:val="28"/>
          <w:szCs w:val="28"/>
          <w14:ligatures w14:val="none"/>
        </w:rPr>
        <w:t>Jaunas i</w:t>
      </w:r>
      <w:r w:rsidR="005B25CB" w:rsidRPr="00BF37D9" w:rsidDel="00B21F04">
        <w:rPr>
          <w:rFonts w:ascii="Times New Roman" w:hAnsi="Times New Roman" w:cs="Times New Roman"/>
          <w:kern w:val="0"/>
          <w:sz w:val="28"/>
          <w:szCs w:val="28"/>
          <w14:ligatures w14:val="none"/>
        </w:rPr>
        <w:t>nfrastruktūras izveide kontroles dienestu funkciju īstenošanai Kundziņsalā” īstenošanas progresu un turpmāko rīcību”</w:t>
      </w:r>
    </w:p>
    <w:p w14:paraId="49A03F69" w14:textId="77777777" w:rsidR="00BD5605" w:rsidRPr="00BF37D9" w:rsidRDefault="0038262B" w:rsidP="00970684">
      <w:pPr>
        <w:spacing w:line="276" w:lineRule="auto"/>
        <w:rPr>
          <w:rFonts w:ascii="Times New Roman" w:hAnsi="Times New Roman" w:cs="Times New Roman"/>
        </w:rPr>
      </w:pPr>
      <w:r w:rsidRPr="00BF37D9">
        <w:rPr>
          <w:rFonts w:ascii="Times New Roman" w:hAnsi="Times New Roman" w:cs="Times New Roman"/>
        </w:rPr>
        <w:br w:type="page"/>
      </w:r>
    </w:p>
    <w:p w14:paraId="182C309A" w14:textId="77777777" w:rsidR="0038262B" w:rsidRPr="00BF37D9" w:rsidRDefault="0038262B" w:rsidP="00970684">
      <w:pPr>
        <w:spacing w:line="276" w:lineRule="auto"/>
        <w:rPr>
          <w:rFonts w:ascii="Times New Roman" w:hAnsi="Times New Roman" w:cs="Times New Roman"/>
        </w:rPr>
      </w:pPr>
    </w:p>
    <w:p w14:paraId="632C7D2C" w14:textId="5F9DA0F8" w:rsidR="005B25CB" w:rsidRPr="00BF37D9" w:rsidRDefault="006341F2" w:rsidP="00970684">
      <w:pPr>
        <w:spacing w:after="0" w:line="276" w:lineRule="auto"/>
        <w:ind w:firstLine="357"/>
        <w:jc w:val="center"/>
        <w:rPr>
          <w:rFonts w:ascii="Times New Roman" w:hAnsi="Times New Roman" w:cs="Times New Roman"/>
          <w:b/>
          <w:bCs/>
          <w:caps/>
        </w:rPr>
      </w:pPr>
      <w:r w:rsidRPr="00BF37D9">
        <w:rPr>
          <w:rFonts w:ascii="Times New Roman" w:hAnsi="Times New Roman" w:cs="Times New Roman"/>
          <w:b/>
          <w:bCs/>
          <w:caps/>
        </w:rPr>
        <w:t>Saturs</w:t>
      </w:r>
    </w:p>
    <w:sdt>
      <w:sdtPr>
        <w:rPr>
          <w:rFonts w:ascii="Times New Roman" w:eastAsiaTheme="minorEastAsia" w:hAnsi="Times New Roman" w:cs="Times New Roman"/>
          <w:color w:val="auto"/>
          <w:kern w:val="2"/>
          <w:sz w:val="24"/>
          <w:szCs w:val="24"/>
          <w:lang w:val="lv-LV"/>
          <w14:ligatures w14:val="standardContextual"/>
        </w:rPr>
        <w:id w:val="1314519609"/>
        <w:docPartObj>
          <w:docPartGallery w:val="Table of Contents"/>
          <w:docPartUnique/>
        </w:docPartObj>
      </w:sdtPr>
      <w:sdtEndPr>
        <w:rPr>
          <w:b/>
          <w:bCs/>
        </w:rPr>
      </w:sdtEndPr>
      <w:sdtContent>
        <w:p w14:paraId="473E2875" w14:textId="77777777" w:rsidR="006341F2" w:rsidRPr="00BF37D9" w:rsidRDefault="006341F2" w:rsidP="00D74565">
          <w:pPr>
            <w:pStyle w:val="TOCHeading"/>
            <w:spacing w:before="120" w:line="240" w:lineRule="auto"/>
            <w:rPr>
              <w:rFonts w:ascii="Times New Roman" w:hAnsi="Times New Roman" w:cs="Times New Roman"/>
            </w:rPr>
          </w:pPr>
        </w:p>
        <w:p w14:paraId="53C6657C" w14:textId="5E93FBEE" w:rsidR="000833C3" w:rsidRPr="00BF37D9" w:rsidRDefault="006341F2" w:rsidP="00BF37D9">
          <w:pPr>
            <w:pStyle w:val="TOC1"/>
            <w:tabs>
              <w:tab w:val="left" w:pos="480"/>
            </w:tabs>
            <w:rPr>
              <w:rFonts w:ascii="Times New Roman" w:eastAsiaTheme="minorEastAsia" w:hAnsi="Times New Roman" w:cs="Times New Roman"/>
              <w:noProof/>
              <w:lang w:eastAsia="lv-LV"/>
            </w:rPr>
          </w:pPr>
          <w:r w:rsidRPr="00BF37D9">
            <w:rPr>
              <w:rFonts w:ascii="Times New Roman" w:hAnsi="Times New Roman" w:cs="Times New Roman"/>
            </w:rPr>
            <w:fldChar w:fldCharType="begin"/>
          </w:r>
          <w:r w:rsidRPr="00BF37D9">
            <w:rPr>
              <w:rFonts w:ascii="Times New Roman" w:hAnsi="Times New Roman" w:cs="Times New Roman"/>
            </w:rPr>
            <w:instrText>TOC \o "1-3" \z \u \h</w:instrText>
          </w:r>
          <w:r w:rsidRPr="00BF37D9">
            <w:rPr>
              <w:rFonts w:ascii="Times New Roman" w:hAnsi="Times New Roman" w:cs="Times New Roman"/>
            </w:rPr>
            <w:fldChar w:fldCharType="separate"/>
          </w:r>
          <w:hyperlink w:anchor="_Toc367338608">
            <w:r w:rsidR="527088A1" w:rsidRPr="00BF37D9">
              <w:rPr>
                <w:rStyle w:val="Hyperlink"/>
                <w:rFonts w:ascii="Times New Roman" w:hAnsi="Times New Roman" w:cs="Times New Roman"/>
                <w:noProof/>
              </w:rPr>
              <w:t>1.</w:t>
            </w:r>
            <w:r w:rsidRPr="00BF37D9">
              <w:rPr>
                <w:rFonts w:ascii="Times New Roman" w:hAnsi="Times New Roman" w:cs="Times New Roman"/>
                <w:noProof/>
              </w:rPr>
              <w:tab/>
            </w:r>
            <w:r w:rsidR="527088A1" w:rsidRPr="00BF37D9">
              <w:rPr>
                <w:rStyle w:val="Hyperlink"/>
                <w:rFonts w:ascii="Times New Roman" w:hAnsi="Times New Roman" w:cs="Times New Roman"/>
                <w:noProof/>
              </w:rPr>
              <w:t>Ievads</w:t>
            </w:r>
            <w:r w:rsidRPr="00BF37D9">
              <w:rPr>
                <w:rFonts w:ascii="Times New Roman" w:hAnsi="Times New Roman" w:cs="Times New Roman"/>
                <w:noProof/>
              </w:rPr>
              <w:tab/>
            </w:r>
            <w:r w:rsidRPr="00BF37D9">
              <w:rPr>
                <w:rFonts w:ascii="Times New Roman" w:hAnsi="Times New Roman" w:cs="Times New Roman"/>
                <w:noProof/>
              </w:rPr>
              <w:fldChar w:fldCharType="begin"/>
            </w:r>
            <w:r w:rsidRPr="00BF37D9">
              <w:rPr>
                <w:rFonts w:ascii="Times New Roman" w:hAnsi="Times New Roman" w:cs="Times New Roman"/>
                <w:noProof/>
              </w:rPr>
              <w:instrText>PAGEREF _Toc367338608 \h</w:instrText>
            </w:r>
            <w:r w:rsidRPr="00BF37D9">
              <w:rPr>
                <w:rFonts w:ascii="Times New Roman" w:hAnsi="Times New Roman" w:cs="Times New Roman"/>
                <w:noProof/>
              </w:rPr>
            </w:r>
            <w:r w:rsidRPr="00BF37D9">
              <w:rPr>
                <w:rFonts w:ascii="Times New Roman" w:hAnsi="Times New Roman" w:cs="Times New Roman"/>
                <w:noProof/>
              </w:rPr>
              <w:fldChar w:fldCharType="separate"/>
            </w:r>
            <w:r w:rsidR="00A559D0">
              <w:rPr>
                <w:rFonts w:ascii="Times New Roman" w:hAnsi="Times New Roman" w:cs="Times New Roman"/>
                <w:noProof/>
              </w:rPr>
              <w:t>3</w:t>
            </w:r>
            <w:r w:rsidRPr="00BF37D9">
              <w:rPr>
                <w:rFonts w:ascii="Times New Roman" w:hAnsi="Times New Roman" w:cs="Times New Roman"/>
                <w:noProof/>
              </w:rPr>
              <w:fldChar w:fldCharType="end"/>
            </w:r>
          </w:hyperlink>
        </w:p>
        <w:p w14:paraId="7D30207B" w14:textId="24D8F579" w:rsidR="000833C3" w:rsidRPr="00BF37D9" w:rsidRDefault="527088A1" w:rsidP="00BF37D9">
          <w:pPr>
            <w:pStyle w:val="TOC1"/>
            <w:tabs>
              <w:tab w:val="left" w:pos="480"/>
            </w:tabs>
            <w:rPr>
              <w:rFonts w:ascii="Times New Roman" w:eastAsiaTheme="minorEastAsia" w:hAnsi="Times New Roman" w:cs="Times New Roman"/>
              <w:noProof/>
              <w:lang w:eastAsia="lv-LV"/>
            </w:rPr>
          </w:pPr>
          <w:hyperlink w:anchor="_Toc1259195755">
            <w:r w:rsidRPr="00BF37D9">
              <w:rPr>
                <w:rStyle w:val="Hyperlink"/>
                <w:rFonts w:ascii="Times New Roman" w:hAnsi="Times New Roman" w:cs="Times New Roman"/>
                <w:noProof/>
              </w:rPr>
              <w:t>2.</w:t>
            </w:r>
            <w:r w:rsidR="000833C3" w:rsidRPr="00BF37D9">
              <w:rPr>
                <w:rFonts w:ascii="Times New Roman" w:hAnsi="Times New Roman" w:cs="Times New Roman"/>
                <w:noProof/>
              </w:rPr>
              <w:tab/>
            </w:r>
            <w:r w:rsidRPr="00BF37D9">
              <w:rPr>
                <w:rStyle w:val="Hyperlink"/>
                <w:rFonts w:ascii="Times New Roman" w:hAnsi="Times New Roman" w:cs="Times New Roman"/>
                <w:noProof/>
              </w:rPr>
              <w:t>Tiesiskais ietvars</w:t>
            </w:r>
            <w:r w:rsidR="000833C3" w:rsidRPr="00BF37D9">
              <w:rPr>
                <w:rFonts w:ascii="Times New Roman" w:hAnsi="Times New Roman" w:cs="Times New Roman"/>
                <w:noProof/>
              </w:rPr>
              <w:tab/>
            </w:r>
            <w:r w:rsidR="000833C3" w:rsidRPr="00BF37D9">
              <w:rPr>
                <w:rFonts w:ascii="Times New Roman" w:hAnsi="Times New Roman" w:cs="Times New Roman"/>
                <w:noProof/>
              </w:rPr>
              <w:fldChar w:fldCharType="begin"/>
            </w:r>
            <w:r w:rsidR="000833C3" w:rsidRPr="00BF37D9">
              <w:rPr>
                <w:rFonts w:ascii="Times New Roman" w:hAnsi="Times New Roman" w:cs="Times New Roman"/>
                <w:noProof/>
              </w:rPr>
              <w:instrText>PAGEREF _Toc1259195755 \h</w:instrText>
            </w:r>
            <w:r w:rsidR="000833C3" w:rsidRPr="00BF37D9">
              <w:rPr>
                <w:rFonts w:ascii="Times New Roman" w:hAnsi="Times New Roman" w:cs="Times New Roman"/>
                <w:noProof/>
              </w:rPr>
            </w:r>
            <w:r w:rsidR="000833C3" w:rsidRPr="00BF37D9">
              <w:rPr>
                <w:rFonts w:ascii="Times New Roman" w:hAnsi="Times New Roman" w:cs="Times New Roman"/>
                <w:noProof/>
              </w:rPr>
              <w:fldChar w:fldCharType="separate"/>
            </w:r>
            <w:r w:rsidR="00A559D0">
              <w:rPr>
                <w:rFonts w:ascii="Times New Roman" w:hAnsi="Times New Roman" w:cs="Times New Roman"/>
                <w:noProof/>
              </w:rPr>
              <w:t>3</w:t>
            </w:r>
            <w:r w:rsidR="000833C3" w:rsidRPr="00BF37D9">
              <w:rPr>
                <w:rFonts w:ascii="Times New Roman" w:hAnsi="Times New Roman" w:cs="Times New Roman"/>
                <w:noProof/>
              </w:rPr>
              <w:fldChar w:fldCharType="end"/>
            </w:r>
          </w:hyperlink>
        </w:p>
        <w:p w14:paraId="3A5B181A" w14:textId="7F8C7A9B" w:rsidR="000833C3" w:rsidRPr="00BF37D9" w:rsidRDefault="527088A1" w:rsidP="00BF37D9">
          <w:pPr>
            <w:pStyle w:val="TOC1"/>
            <w:tabs>
              <w:tab w:val="left" w:pos="480"/>
            </w:tabs>
            <w:rPr>
              <w:rFonts w:ascii="Times New Roman" w:eastAsiaTheme="minorEastAsia" w:hAnsi="Times New Roman" w:cs="Times New Roman"/>
              <w:noProof/>
              <w:lang w:eastAsia="lv-LV"/>
            </w:rPr>
          </w:pPr>
          <w:hyperlink w:anchor="_Toc1251440664">
            <w:r w:rsidRPr="00BF37D9">
              <w:rPr>
                <w:rStyle w:val="Hyperlink"/>
                <w:rFonts w:ascii="Times New Roman" w:hAnsi="Times New Roman" w:cs="Times New Roman"/>
                <w:noProof/>
              </w:rPr>
              <w:t>3.</w:t>
            </w:r>
            <w:r w:rsidR="000833C3" w:rsidRPr="00BF37D9">
              <w:rPr>
                <w:rFonts w:ascii="Times New Roman" w:hAnsi="Times New Roman" w:cs="Times New Roman"/>
                <w:noProof/>
              </w:rPr>
              <w:tab/>
            </w:r>
            <w:r w:rsidRPr="00BF37D9">
              <w:rPr>
                <w:rStyle w:val="Hyperlink"/>
                <w:rFonts w:ascii="Times New Roman" w:hAnsi="Times New Roman" w:cs="Times New Roman"/>
                <w:noProof/>
              </w:rPr>
              <w:t>Investīcijas īstenošanas progress</w:t>
            </w:r>
            <w:r w:rsidR="000833C3" w:rsidRPr="00BF37D9">
              <w:rPr>
                <w:rFonts w:ascii="Times New Roman" w:hAnsi="Times New Roman" w:cs="Times New Roman"/>
                <w:noProof/>
              </w:rPr>
              <w:tab/>
            </w:r>
            <w:r w:rsidR="000833C3" w:rsidRPr="00BF37D9">
              <w:rPr>
                <w:rFonts w:ascii="Times New Roman" w:hAnsi="Times New Roman" w:cs="Times New Roman"/>
                <w:noProof/>
              </w:rPr>
              <w:fldChar w:fldCharType="begin"/>
            </w:r>
            <w:r w:rsidR="000833C3" w:rsidRPr="00BF37D9">
              <w:rPr>
                <w:rFonts w:ascii="Times New Roman" w:hAnsi="Times New Roman" w:cs="Times New Roman"/>
                <w:noProof/>
              </w:rPr>
              <w:instrText>PAGEREF _Toc1251440664 \h</w:instrText>
            </w:r>
            <w:r w:rsidR="000833C3" w:rsidRPr="00BF37D9">
              <w:rPr>
                <w:rFonts w:ascii="Times New Roman" w:hAnsi="Times New Roman" w:cs="Times New Roman"/>
                <w:noProof/>
              </w:rPr>
            </w:r>
            <w:r w:rsidR="000833C3" w:rsidRPr="00BF37D9">
              <w:rPr>
                <w:rFonts w:ascii="Times New Roman" w:hAnsi="Times New Roman" w:cs="Times New Roman"/>
                <w:noProof/>
              </w:rPr>
              <w:fldChar w:fldCharType="separate"/>
            </w:r>
            <w:r w:rsidR="00A559D0">
              <w:rPr>
                <w:rFonts w:ascii="Times New Roman" w:hAnsi="Times New Roman" w:cs="Times New Roman"/>
                <w:noProof/>
              </w:rPr>
              <w:t>6</w:t>
            </w:r>
            <w:r w:rsidR="000833C3" w:rsidRPr="00BF37D9">
              <w:rPr>
                <w:rFonts w:ascii="Times New Roman" w:hAnsi="Times New Roman" w:cs="Times New Roman"/>
                <w:noProof/>
              </w:rPr>
              <w:fldChar w:fldCharType="end"/>
            </w:r>
          </w:hyperlink>
        </w:p>
        <w:p w14:paraId="53B87C61" w14:textId="14D2D27F" w:rsidR="000833C3" w:rsidRPr="00BF37D9" w:rsidRDefault="527088A1" w:rsidP="00BF37D9">
          <w:pPr>
            <w:pStyle w:val="TOC1"/>
            <w:tabs>
              <w:tab w:val="left" w:pos="480"/>
            </w:tabs>
            <w:rPr>
              <w:rFonts w:ascii="Times New Roman" w:eastAsiaTheme="minorEastAsia" w:hAnsi="Times New Roman" w:cs="Times New Roman"/>
              <w:noProof/>
              <w:lang w:eastAsia="lv-LV"/>
            </w:rPr>
          </w:pPr>
          <w:hyperlink w:anchor="_Toc1964854675">
            <w:r w:rsidRPr="00BF37D9">
              <w:rPr>
                <w:rStyle w:val="Hyperlink"/>
                <w:rFonts w:ascii="Times New Roman" w:hAnsi="Times New Roman" w:cs="Times New Roman"/>
                <w:noProof/>
              </w:rPr>
              <w:t>4.</w:t>
            </w:r>
            <w:r w:rsidR="000833C3" w:rsidRPr="00BF37D9">
              <w:rPr>
                <w:rFonts w:ascii="Times New Roman" w:hAnsi="Times New Roman" w:cs="Times New Roman"/>
                <w:noProof/>
              </w:rPr>
              <w:tab/>
            </w:r>
            <w:r w:rsidRPr="00BF37D9">
              <w:rPr>
                <w:rStyle w:val="Hyperlink"/>
                <w:rFonts w:ascii="Times New Roman" w:hAnsi="Times New Roman" w:cs="Times New Roman"/>
                <w:noProof/>
              </w:rPr>
              <w:t>Sadarbība ar LVRTC transporta rindu vadības sistēmas izveidei un uzturēšanai</w:t>
            </w:r>
            <w:r w:rsidR="000833C3" w:rsidRPr="00BF37D9">
              <w:rPr>
                <w:rFonts w:ascii="Times New Roman" w:hAnsi="Times New Roman" w:cs="Times New Roman"/>
                <w:noProof/>
              </w:rPr>
              <w:tab/>
            </w:r>
            <w:r w:rsidR="000833C3" w:rsidRPr="00BF37D9">
              <w:rPr>
                <w:rFonts w:ascii="Times New Roman" w:hAnsi="Times New Roman" w:cs="Times New Roman"/>
                <w:noProof/>
              </w:rPr>
              <w:fldChar w:fldCharType="begin"/>
            </w:r>
            <w:r w:rsidR="000833C3" w:rsidRPr="00BF37D9">
              <w:rPr>
                <w:rFonts w:ascii="Times New Roman" w:hAnsi="Times New Roman" w:cs="Times New Roman"/>
                <w:noProof/>
              </w:rPr>
              <w:instrText>PAGEREF _Toc1964854675 \h</w:instrText>
            </w:r>
            <w:r w:rsidR="000833C3" w:rsidRPr="00BF37D9">
              <w:rPr>
                <w:rFonts w:ascii="Times New Roman" w:hAnsi="Times New Roman" w:cs="Times New Roman"/>
                <w:noProof/>
              </w:rPr>
            </w:r>
            <w:r w:rsidR="000833C3" w:rsidRPr="00BF37D9">
              <w:rPr>
                <w:rFonts w:ascii="Times New Roman" w:hAnsi="Times New Roman" w:cs="Times New Roman"/>
                <w:noProof/>
              </w:rPr>
              <w:fldChar w:fldCharType="separate"/>
            </w:r>
            <w:r w:rsidR="00A559D0">
              <w:rPr>
                <w:rFonts w:ascii="Times New Roman" w:hAnsi="Times New Roman" w:cs="Times New Roman"/>
                <w:noProof/>
              </w:rPr>
              <w:t>8</w:t>
            </w:r>
            <w:r w:rsidR="000833C3" w:rsidRPr="00BF37D9">
              <w:rPr>
                <w:rFonts w:ascii="Times New Roman" w:hAnsi="Times New Roman" w:cs="Times New Roman"/>
                <w:noProof/>
              </w:rPr>
              <w:fldChar w:fldCharType="end"/>
            </w:r>
          </w:hyperlink>
        </w:p>
        <w:p w14:paraId="67887465" w14:textId="20E205A4" w:rsidR="000833C3" w:rsidRPr="00BF37D9" w:rsidRDefault="527088A1" w:rsidP="00BF37D9">
          <w:pPr>
            <w:pStyle w:val="TOC1"/>
            <w:tabs>
              <w:tab w:val="left" w:pos="480"/>
            </w:tabs>
            <w:rPr>
              <w:rFonts w:ascii="Times New Roman" w:eastAsiaTheme="minorEastAsia" w:hAnsi="Times New Roman" w:cs="Times New Roman"/>
              <w:noProof/>
              <w:lang w:eastAsia="lv-LV"/>
            </w:rPr>
          </w:pPr>
          <w:hyperlink w:anchor="_Toc1315728901">
            <w:r w:rsidRPr="00BF37D9">
              <w:rPr>
                <w:rStyle w:val="Hyperlink"/>
                <w:rFonts w:ascii="Times New Roman" w:hAnsi="Times New Roman" w:cs="Times New Roman"/>
                <w:noProof/>
              </w:rPr>
              <w:t>5.</w:t>
            </w:r>
            <w:r w:rsidR="000833C3" w:rsidRPr="00BF37D9">
              <w:rPr>
                <w:rFonts w:ascii="Times New Roman" w:hAnsi="Times New Roman" w:cs="Times New Roman"/>
                <w:noProof/>
              </w:rPr>
              <w:tab/>
            </w:r>
            <w:r w:rsidRPr="00BF37D9">
              <w:rPr>
                <w:rStyle w:val="Hyperlink"/>
                <w:rFonts w:ascii="Times New Roman" w:hAnsi="Times New Roman" w:cs="Times New Roman"/>
                <w:noProof/>
              </w:rPr>
              <w:t>Projekta īstenošanai nepieciešamais finansējums</w:t>
            </w:r>
            <w:r w:rsidR="000833C3" w:rsidRPr="00BF37D9">
              <w:rPr>
                <w:rFonts w:ascii="Times New Roman" w:hAnsi="Times New Roman" w:cs="Times New Roman"/>
                <w:noProof/>
              </w:rPr>
              <w:tab/>
            </w:r>
            <w:r w:rsidR="000833C3" w:rsidRPr="00BF37D9">
              <w:rPr>
                <w:rFonts w:ascii="Times New Roman" w:hAnsi="Times New Roman" w:cs="Times New Roman"/>
                <w:noProof/>
              </w:rPr>
              <w:fldChar w:fldCharType="begin"/>
            </w:r>
            <w:r w:rsidR="000833C3" w:rsidRPr="00BF37D9">
              <w:rPr>
                <w:rFonts w:ascii="Times New Roman" w:hAnsi="Times New Roman" w:cs="Times New Roman"/>
                <w:noProof/>
              </w:rPr>
              <w:instrText>PAGEREF _Toc1315728901 \h</w:instrText>
            </w:r>
            <w:r w:rsidR="000833C3" w:rsidRPr="00BF37D9">
              <w:rPr>
                <w:rFonts w:ascii="Times New Roman" w:hAnsi="Times New Roman" w:cs="Times New Roman"/>
                <w:noProof/>
              </w:rPr>
            </w:r>
            <w:r w:rsidR="000833C3" w:rsidRPr="00BF37D9">
              <w:rPr>
                <w:rFonts w:ascii="Times New Roman" w:hAnsi="Times New Roman" w:cs="Times New Roman"/>
                <w:noProof/>
              </w:rPr>
              <w:fldChar w:fldCharType="separate"/>
            </w:r>
            <w:r w:rsidR="00A559D0">
              <w:rPr>
                <w:rFonts w:ascii="Times New Roman" w:hAnsi="Times New Roman" w:cs="Times New Roman"/>
                <w:noProof/>
              </w:rPr>
              <w:t>10</w:t>
            </w:r>
            <w:r w:rsidR="000833C3" w:rsidRPr="00BF37D9">
              <w:rPr>
                <w:rFonts w:ascii="Times New Roman" w:hAnsi="Times New Roman" w:cs="Times New Roman"/>
                <w:noProof/>
              </w:rPr>
              <w:fldChar w:fldCharType="end"/>
            </w:r>
          </w:hyperlink>
        </w:p>
        <w:p w14:paraId="78E63AC1" w14:textId="0BC8F9E3" w:rsidR="000833C3" w:rsidRPr="00BF37D9" w:rsidRDefault="527088A1" w:rsidP="00BF37D9">
          <w:pPr>
            <w:pStyle w:val="TOC2"/>
            <w:rPr>
              <w:rFonts w:eastAsiaTheme="minorEastAsia"/>
              <w:lang w:eastAsia="lv-LV"/>
            </w:rPr>
          </w:pPr>
          <w:hyperlink w:anchor="_Toc1446330978">
            <w:r w:rsidRPr="00BF37D9">
              <w:rPr>
                <w:rStyle w:val="Hyperlink"/>
              </w:rPr>
              <w:t>5.1.  Finansējuma sadalījums starp AF plānā investīcijas aktivitātēm</w:t>
            </w:r>
            <w:r w:rsidR="000833C3" w:rsidRPr="00BF37D9">
              <w:tab/>
            </w:r>
            <w:r w:rsidR="000833C3" w:rsidRPr="00BF37D9">
              <w:fldChar w:fldCharType="begin"/>
            </w:r>
            <w:r w:rsidR="000833C3" w:rsidRPr="00BF37D9">
              <w:instrText>PAGEREF _Toc1446330978 \h</w:instrText>
            </w:r>
            <w:r w:rsidR="000833C3" w:rsidRPr="00BF37D9">
              <w:fldChar w:fldCharType="separate"/>
            </w:r>
            <w:r w:rsidR="00A559D0">
              <w:t>14</w:t>
            </w:r>
            <w:r w:rsidR="000833C3" w:rsidRPr="00BF37D9">
              <w:fldChar w:fldCharType="end"/>
            </w:r>
          </w:hyperlink>
        </w:p>
        <w:p w14:paraId="3368E5D1" w14:textId="7E33FD77" w:rsidR="000833C3" w:rsidRPr="00BF37D9" w:rsidRDefault="527088A1" w:rsidP="00BF37D9">
          <w:pPr>
            <w:pStyle w:val="TOC2"/>
            <w:rPr>
              <w:rFonts w:eastAsiaTheme="minorEastAsia"/>
              <w:lang w:eastAsia="lv-LV"/>
            </w:rPr>
          </w:pPr>
          <w:hyperlink w:anchor="_Toc1484620523">
            <w:r w:rsidRPr="00BF37D9">
              <w:rPr>
                <w:rStyle w:val="Hyperlink"/>
              </w:rPr>
              <w:t>5.2.  Finansējuma pārdale VID TRVS projekta tvēruma paplašināšanai</w:t>
            </w:r>
            <w:r w:rsidR="000833C3" w:rsidRPr="00BF37D9">
              <w:tab/>
            </w:r>
            <w:r w:rsidR="000833C3" w:rsidRPr="00BF37D9">
              <w:fldChar w:fldCharType="begin"/>
            </w:r>
            <w:r w:rsidR="000833C3" w:rsidRPr="00BF37D9">
              <w:instrText>PAGEREF _Toc1484620523 \h</w:instrText>
            </w:r>
            <w:r w:rsidR="000833C3" w:rsidRPr="00BF37D9">
              <w:fldChar w:fldCharType="separate"/>
            </w:r>
            <w:r w:rsidR="00A559D0">
              <w:t>14</w:t>
            </w:r>
            <w:r w:rsidR="000833C3" w:rsidRPr="00BF37D9">
              <w:fldChar w:fldCharType="end"/>
            </w:r>
          </w:hyperlink>
        </w:p>
        <w:p w14:paraId="5A454563" w14:textId="7F802F58" w:rsidR="000833C3" w:rsidRPr="00BF37D9" w:rsidRDefault="527088A1" w:rsidP="00BF37D9">
          <w:pPr>
            <w:pStyle w:val="TOC2"/>
            <w:rPr>
              <w:rFonts w:eastAsiaTheme="minorEastAsia"/>
              <w:lang w:eastAsia="lv-LV"/>
            </w:rPr>
          </w:pPr>
          <w:hyperlink w:anchor="_Toc316605463">
            <w:r w:rsidRPr="00BF37D9">
              <w:rPr>
                <w:rStyle w:val="Hyperlink"/>
              </w:rPr>
              <w:t>5.3.  Finansējums aprīkojumam un mēbelēm</w:t>
            </w:r>
            <w:r w:rsidR="000833C3" w:rsidRPr="00BF37D9">
              <w:tab/>
            </w:r>
            <w:r w:rsidR="000833C3" w:rsidRPr="00BF37D9">
              <w:fldChar w:fldCharType="begin"/>
            </w:r>
            <w:r w:rsidR="000833C3" w:rsidRPr="00BF37D9">
              <w:instrText>PAGEREF _Toc316605463 \h</w:instrText>
            </w:r>
            <w:r w:rsidR="000833C3" w:rsidRPr="00BF37D9">
              <w:fldChar w:fldCharType="separate"/>
            </w:r>
            <w:r w:rsidR="00A559D0">
              <w:t>15</w:t>
            </w:r>
            <w:r w:rsidR="000833C3" w:rsidRPr="00BF37D9">
              <w:fldChar w:fldCharType="end"/>
            </w:r>
          </w:hyperlink>
        </w:p>
        <w:p w14:paraId="2E83C53A" w14:textId="63AE7ADC" w:rsidR="000833C3" w:rsidRPr="00BF37D9" w:rsidRDefault="527088A1" w:rsidP="00BF37D9">
          <w:pPr>
            <w:pStyle w:val="TOC2"/>
            <w:rPr>
              <w:rFonts w:eastAsiaTheme="minorEastAsia"/>
              <w:lang w:eastAsia="lv-LV"/>
            </w:rPr>
          </w:pPr>
          <w:hyperlink w:anchor="_Toc1006253481">
            <w:r w:rsidRPr="00BF37D9">
              <w:rPr>
                <w:rStyle w:val="Hyperlink"/>
              </w:rPr>
              <w:t>5.4.  Finansējums pārcelšanās izdevumiem, nomai, uzturēšanai, komunālajiem maksājumiem</w:t>
            </w:r>
            <w:r w:rsidR="000833C3" w:rsidRPr="00BF37D9">
              <w:tab/>
            </w:r>
            <w:r w:rsidR="000833C3" w:rsidRPr="00BF37D9">
              <w:fldChar w:fldCharType="begin"/>
            </w:r>
            <w:r w:rsidR="000833C3" w:rsidRPr="00BF37D9">
              <w:instrText>PAGEREF _Toc1006253481 \h</w:instrText>
            </w:r>
            <w:r w:rsidR="000833C3" w:rsidRPr="00BF37D9">
              <w:fldChar w:fldCharType="separate"/>
            </w:r>
            <w:r w:rsidR="00A559D0">
              <w:t>18</w:t>
            </w:r>
            <w:r w:rsidR="000833C3" w:rsidRPr="00BF37D9">
              <w:fldChar w:fldCharType="end"/>
            </w:r>
          </w:hyperlink>
        </w:p>
        <w:p w14:paraId="103208E1" w14:textId="1DBE7713" w:rsidR="000833C3" w:rsidRPr="00BF37D9" w:rsidRDefault="527088A1" w:rsidP="00BF37D9">
          <w:pPr>
            <w:pStyle w:val="TOC2"/>
            <w:rPr>
              <w:rFonts w:eastAsiaTheme="minorEastAsia"/>
              <w:lang w:eastAsia="lv-LV"/>
            </w:rPr>
          </w:pPr>
          <w:hyperlink w:anchor="_Toc1363898016">
            <w:r w:rsidRPr="00BF37D9">
              <w:rPr>
                <w:rStyle w:val="Hyperlink"/>
              </w:rPr>
              <w:t>5.5.  Finansējums kravu kontroles iekārtas uzturēšanai</w:t>
            </w:r>
            <w:r w:rsidR="000833C3" w:rsidRPr="00BF37D9">
              <w:tab/>
            </w:r>
            <w:r w:rsidR="000833C3" w:rsidRPr="00BF37D9">
              <w:fldChar w:fldCharType="begin"/>
            </w:r>
            <w:r w:rsidR="000833C3" w:rsidRPr="00BF37D9">
              <w:instrText>PAGEREF _Toc1363898016 \h</w:instrText>
            </w:r>
            <w:r w:rsidR="000833C3" w:rsidRPr="00BF37D9">
              <w:fldChar w:fldCharType="separate"/>
            </w:r>
            <w:r w:rsidR="00A559D0">
              <w:t>19</w:t>
            </w:r>
            <w:r w:rsidR="000833C3" w:rsidRPr="00BF37D9">
              <w:fldChar w:fldCharType="end"/>
            </w:r>
          </w:hyperlink>
        </w:p>
        <w:p w14:paraId="6A8B6C2A" w14:textId="43BB6361" w:rsidR="000833C3" w:rsidRPr="00BF37D9" w:rsidRDefault="527088A1" w:rsidP="00BF37D9">
          <w:pPr>
            <w:pStyle w:val="TOC1"/>
            <w:tabs>
              <w:tab w:val="left" w:pos="480"/>
            </w:tabs>
            <w:rPr>
              <w:rFonts w:ascii="Times New Roman" w:eastAsiaTheme="minorEastAsia" w:hAnsi="Times New Roman" w:cs="Times New Roman"/>
              <w:noProof/>
              <w:lang w:eastAsia="lv-LV"/>
            </w:rPr>
          </w:pPr>
          <w:hyperlink w:anchor="_Toc1147762524">
            <w:r w:rsidRPr="00BF37D9">
              <w:rPr>
                <w:rStyle w:val="Hyperlink"/>
                <w:rFonts w:ascii="Times New Roman" w:hAnsi="Times New Roman" w:cs="Times New Roman"/>
                <w:noProof/>
              </w:rPr>
              <w:t>6.</w:t>
            </w:r>
            <w:r w:rsidR="000833C3" w:rsidRPr="00BF37D9">
              <w:rPr>
                <w:rFonts w:ascii="Times New Roman" w:hAnsi="Times New Roman" w:cs="Times New Roman"/>
                <w:noProof/>
              </w:rPr>
              <w:tab/>
            </w:r>
            <w:r w:rsidRPr="00BF37D9">
              <w:rPr>
                <w:rStyle w:val="Hyperlink"/>
                <w:rFonts w:ascii="Times New Roman" w:hAnsi="Times New Roman" w:cs="Times New Roman"/>
                <w:noProof/>
              </w:rPr>
              <w:t>Turpmākā rīcība</w:t>
            </w:r>
            <w:r w:rsidR="000833C3" w:rsidRPr="00BF37D9">
              <w:rPr>
                <w:rFonts w:ascii="Times New Roman" w:hAnsi="Times New Roman" w:cs="Times New Roman"/>
                <w:noProof/>
              </w:rPr>
              <w:tab/>
            </w:r>
            <w:r w:rsidR="000833C3" w:rsidRPr="00BF37D9">
              <w:rPr>
                <w:rFonts w:ascii="Times New Roman" w:hAnsi="Times New Roman" w:cs="Times New Roman"/>
                <w:noProof/>
              </w:rPr>
              <w:fldChar w:fldCharType="begin"/>
            </w:r>
            <w:r w:rsidR="000833C3" w:rsidRPr="00BF37D9">
              <w:rPr>
                <w:rFonts w:ascii="Times New Roman" w:hAnsi="Times New Roman" w:cs="Times New Roman"/>
                <w:noProof/>
              </w:rPr>
              <w:instrText>PAGEREF _Toc1147762524 \h</w:instrText>
            </w:r>
            <w:r w:rsidR="000833C3" w:rsidRPr="00BF37D9">
              <w:rPr>
                <w:rFonts w:ascii="Times New Roman" w:hAnsi="Times New Roman" w:cs="Times New Roman"/>
                <w:noProof/>
              </w:rPr>
            </w:r>
            <w:r w:rsidR="000833C3" w:rsidRPr="00BF37D9">
              <w:rPr>
                <w:rFonts w:ascii="Times New Roman" w:hAnsi="Times New Roman" w:cs="Times New Roman"/>
                <w:noProof/>
              </w:rPr>
              <w:fldChar w:fldCharType="separate"/>
            </w:r>
            <w:r w:rsidR="00A559D0">
              <w:rPr>
                <w:rFonts w:ascii="Times New Roman" w:hAnsi="Times New Roman" w:cs="Times New Roman"/>
                <w:noProof/>
              </w:rPr>
              <w:t>20</w:t>
            </w:r>
            <w:r w:rsidR="000833C3" w:rsidRPr="00BF37D9">
              <w:rPr>
                <w:rFonts w:ascii="Times New Roman" w:hAnsi="Times New Roman" w:cs="Times New Roman"/>
                <w:noProof/>
              </w:rPr>
              <w:fldChar w:fldCharType="end"/>
            </w:r>
          </w:hyperlink>
        </w:p>
        <w:p w14:paraId="66C7598A" w14:textId="6DA4877F" w:rsidR="006341F2" w:rsidRPr="00BF37D9" w:rsidRDefault="006341F2" w:rsidP="00D74565">
          <w:pPr>
            <w:tabs>
              <w:tab w:val="left" w:pos="567"/>
              <w:tab w:val="right" w:leader="dot" w:pos="8789"/>
            </w:tabs>
            <w:rPr>
              <w:rFonts w:ascii="Times New Roman" w:hAnsi="Times New Roman" w:cs="Times New Roman"/>
            </w:rPr>
          </w:pPr>
          <w:r w:rsidRPr="00BF37D9">
            <w:rPr>
              <w:rFonts w:ascii="Times New Roman" w:hAnsi="Times New Roman" w:cs="Times New Roman"/>
              <w:noProof/>
            </w:rPr>
            <w:fldChar w:fldCharType="end"/>
          </w:r>
        </w:p>
      </w:sdtContent>
    </w:sdt>
    <w:p w14:paraId="08C2E73E" w14:textId="77777777" w:rsidR="006341F2" w:rsidRPr="00BF37D9" w:rsidRDefault="006341F2" w:rsidP="00970684">
      <w:pPr>
        <w:spacing w:line="276" w:lineRule="auto"/>
        <w:rPr>
          <w:rFonts w:ascii="Times New Roman" w:hAnsi="Times New Roman" w:cs="Times New Roman"/>
        </w:rPr>
      </w:pPr>
      <w:r w:rsidRPr="00BF37D9">
        <w:rPr>
          <w:rFonts w:ascii="Times New Roman" w:hAnsi="Times New Roman" w:cs="Times New Roman"/>
        </w:rPr>
        <w:br w:type="page"/>
      </w:r>
    </w:p>
    <w:p w14:paraId="701E21E2" w14:textId="32CFA382" w:rsidR="00356D37" w:rsidRPr="00BF37D9" w:rsidRDefault="5D1E4B09" w:rsidP="00D74565">
      <w:pPr>
        <w:pStyle w:val="Heading1"/>
        <w:numPr>
          <w:ilvl w:val="0"/>
          <w:numId w:val="5"/>
        </w:numPr>
        <w:spacing w:before="120" w:after="0" w:line="240" w:lineRule="auto"/>
        <w:rPr>
          <w:rFonts w:ascii="Times New Roman" w:eastAsia="Times New Roman" w:hAnsi="Times New Roman" w:cs="Times New Roman"/>
          <w:b/>
          <w:bCs/>
          <w:color w:val="auto"/>
          <w:kern w:val="0"/>
          <w:sz w:val="24"/>
          <w:szCs w:val="24"/>
          <w14:ligatures w14:val="none"/>
        </w:rPr>
      </w:pPr>
      <w:r w:rsidRPr="00BF37D9">
        <w:rPr>
          <w:rFonts w:ascii="Times New Roman" w:eastAsia="Times New Roman" w:hAnsi="Times New Roman" w:cs="Times New Roman"/>
          <w:b/>
          <w:bCs/>
          <w:color w:val="auto"/>
          <w:kern w:val="0"/>
          <w:sz w:val="24"/>
          <w:szCs w:val="24"/>
          <w14:ligatures w14:val="none"/>
        </w:rPr>
        <w:lastRenderedPageBreak/>
        <w:t>  </w:t>
      </w:r>
      <w:bookmarkStart w:id="1" w:name="_Toc367338608"/>
      <w:r w:rsidR="27ADF573" w:rsidRPr="00BF37D9">
        <w:rPr>
          <w:rFonts w:ascii="Times New Roman" w:eastAsia="Times New Roman" w:hAnsi="Times New Roman" w:cs="Times New Roman"/>
          <w:b/>
          <w:bCs/>
          <w:color w:val="auto"/>
          <w:kern w:val="0"/>
          <w:sz w:val="24"/>
          <w:szCs w:val="24"/>
          <w14:ligatures w14:val="none"/>
        </w:rPr>
        <w:t>Ievads</w:t>
      </w:r>
      <w:bookmarkEnd w:id="1"/>
    </w:p>
    <w:p w14:paraId="7A46C946" w14:textId="471DB1A3" w:rsidR="00281C5E" w:rsidRPr="00BF37D9" w:rsidRDefault="00012711" w:rsidP="00970684">
      <w:pPr>
        <w:spacing w:before="120" w:after="120" w:line="276" w:lineRule="auto"/>
        <w:ind w:firstLine="360"/>
        <w:jc w:val="both"/>
        <w:rPr>
          <w:rFonts w:ascii="Times New Roman" w:hAnsi="Times New Roman" w:cs="Times New Roman"/>
        </w:rPr>
      </w:pPr>
      <w:r w:rsidRPr="6DF36334">
        <w:rPr>
          <w:rFonts w:ascii="Times New Roman" w:hAnsi="Times New Roman" w:cs="Times New Roman"/>
        </w:rPr>
        <w:t>Šis informatīvais ziņojums</w:t>
      </w:r>
      <w:r w:rsidR="00281C5E" w:rsidRPr="6DF36334">
        <w:rPr>
          <w:rFonts w:ascii="Times New Roman" w:hAnsi="Times New Roman" w:cs="Times New Roman"/>
        </w:rPr>
        <w:t xml:space="preserve"> ir sagatavots, lai informētu Ministru kabinetu</w:t>
      </w:r>
      <w:r w:rsidR="009952C4" w:rsidRPr="6DF36334">
        <w:rPr>
          <w:rFonts w:ascii="Times New Roman" w:hAnsi="Times New Roman" w:cs="Times New Roman"/>
        </w:rPr>
        <w:t xml:space="preserve"> (turpmāk – MK)</w:t>
      </w:r>
      <w:r w:rsidR="00281C5E" w:rsidRPr="6DF36334">
        <w:rPr>
          <w:rFonts w:ascii="Times New Roman" w:hAnsi="Times New Roman" w:cs="Times New Roman"/>
        </w:rPr>
        <w:t xml:space="preserve"> par Valsts akciju sabiedrības “Valsts nekustamie īpašumi” (turpmāk – VNĪ) īstenotā projekta “Jaunas infrastruktūras izveide kontroles dienestu funkciju īstenošanai Kundziņsalā” (turpmāk – Investīcija) īstenošanas gaitu, aktuālajām izmaiņām</w:t>
      </w:r>
      <w:r w:rsidR="00D4348C" w:rsidRPr="6DF36334">
        <w:rPr>
          <w:rFonts w:ascii="Times New Roman" w:hAnsi="Times New Roman" w:cs="Times New Roman"/>
        </w:rPr>
        <w:t xml:space="preserve">, </w:t>
      </w:r>
      <w:r w:rsidR="00281C5E" w:rsidRPr="6DF36334">
        <w:rPr>
          <w:rFonts w:ascii="Times New Roman" w:hAnsi="Times New Roman" w:cs="Times New Roman"/>
        </w:rPr>
        <w:t>turpmāko plānot</w:t>
      </w:r>
      <w:r w:rsidR="005B25CB" w:rsidRPr="6DF36334">
        <w:rPr>
          <w:rFonts w:ascii="Times New Roman" w:hAnsi="Times New Roman" w:cs="Times New Roman"/>
        </w:rPr>
        <w:t>o</w:t>
      </w:r>
      <w:r w:rsidR="00281C5E" w:rsidRPr="6DF36334">
        <w:rPr>
          <w:rFonts w:ascii="Times New Roman" w:hAnsi="Times New Roman" w:cs="Times New Roman"/>
        </w:rPr>
        <w:t xml:space="preserve"> rīcību </w:t>
      </w:r>
      <w:r w:rsidR="00E12515" w:rsidRPr="6DF36334">
        <w:rPr>
          <w:rFonts w:ascii="Times New Roman" w:hAnsi="Times New Roman" w:cs="Times New Roman"/>
        </w:rPr>
        <w:t xml:space="preserve">Investīcijas </w:t>
      </w:r>
      <w:r w:rsidR="00281C5E" w:rsidRPr="6DF36334">
        <w:rPr>
          <w:rFonts w:ascii="Times New Roman" w:hAnsi="Times New Roman" w:cs="Times New Roman"/>
        </w:rPr>
        <w:t>sekmīgai pabeigšanai</w:t>
      </w:r>
      <w:r w:rsidR="00D4348C" w:rsidRPr="6DF36334">
        <w:rPr>
          <w:rFonts w:ascii="Times New Roman" w:hAnsi="Times New Roman" w:cs="Times New Roman"/>
        </w:rPr>
        <w:t xml:space="preserve"> un nepieciešamajām finansējuma pārdalēm saskaņotā budžeta ietvaros</w:t>
      </w:r>
      <w:r w:rsidR="002702F2" w:rsidRPr="6DF36334">
        <w:rPr>
          <w:rFonts w:ascii="Times New Roman" w:hAnsi="Times New Roman" w:cs="Times New Roman"/>
        </w:rPr>
        <w:t xml:space="preserve"> (t.i., precizējot finansējuma ietvaros plānotās aktivitātes, nevis mainot finansējuma avotu kopsummu)</w:t>
      </w:r>
      <w:r w:rsidR="00A165A3" w:rsidRPr="6DF36334">
        <w:rPr>
          <w:rFonts w:ascii="Times New Roman" w:hAnsi="Times New Roman" w:cs="Times New Roman"/>
        </w:rPr>
        <w:t xml:space="preserve">, kā arī </w:t>
      </w:r>
      <w:r w:rsidR="325A74FA" w:rsidRPr="6DF36334">
        <w:rPr>
          <w:rFonts w:ascii="Times New Roman" w:hAnsi="Times New Roman" w:cs="Times New Roman"/>
        </w:rPr>
        <w:t xml:space="preserve">risinātu jautājumu par </w:t>
      </w:r>
      <w:r w:rsidR="00A165A3" w:rsidRPr="6DF36334">
        <w:rPr>
          <w:rFonts w:ascii="Times New Roman" w:hAnsi="Times New Roman" w:cs="Times New Roman"/>
        </w:rPr>
        <w:t>Investīcijas lietotāju mēbelēm un aprīkojumam nepieciešamo finansējumu</w:t>
      </w:r>
      <w:r w:rsidR="00D4348C" w:rsidRPr="6DF36334">
        <w:rPr>
          <w:rFonts w:ascii="Times New Roman" w:hAnsi="Times New Roman" w:cs="Times New Roman"/>
        </w:rPr>
        <w:t>.</w:t>
      </w:r>
      <w:r w:rsidR="002702F2" w:rsidRPr="6DF36334">
        <w:rPr>
          <w:rFonts w:ascii="Times New Roman" w:hAnsi="Times New Roman" w:cs="Times New Roman"/>
        </w:rPr>
        <w:t xml:space="preserve"> </w:t>
      </w:r>
    </w:p>
    <w:p w14:paraId="47E6A919" w14:textId="4F88DBB7" w:rsidR="00E12515" w:rsidRPr="00BF37D9" w:rsidRDefault="00E12515" w:rsidP="00970684">
      <w:pPr>
        <w:spacing w:before="120" w:after="120" w:line="276" w:lineRule="auto"/>
        <w:ind w:firstLine="360"/>
        <w:jc w:val="both"/>
        <w:rPr>
          <w:rFonts w:ascii="Times New Roman" w:hAnsi="Times New Roman" w:cs="Times New Roman"/>
        </w:rPr>
      </w:pPr>
      <w:r w:rsidRPr="00BF37D9">
        <w:rPr>
          <w:rFonts w:ascii="Times New Roman" w:hAnsi="Times New Roman" w:cs="Times New Roman"/>
        </w:rPr>
        <w:t>Investīcija ir daļa no Eiropas Savienības Atveseļošanās un noturības mehānisma plāna 6. komponentes “Likuma vara”  6.1. reformu un investīciju virziena “Ēnu ekonomikas mazināšana godīgas uzņēmējdarbības veicināšanai” 6.1.2.r. reformas “Muitas kontroles punktos skenēto attēlu attālināta un centralizēta analīze” 6.1.2.4.i. investīcijas “Infrastruktūras izveide kontroles dienestu funkciju īstenošanai Kundziņsalā”</w:t>
      </w:r>
      <w:r w:rsidR="007F2945">
        <w:rPr>
          <w:rFonts w:ascii="Times New Roman" w:hAnsi="Times New Roman" w:cs="Times New Roman"/>
        </w:rPr>
        <w:t xml:space="preserve">, par kuras īstenošanu starp VNĪ un Centrālo finanšu un līgumu aģentūru ir noslēgts </w:t>
      </w:r>
      <w:r w:rsidR="007F2945" w:rsidRPr="007F2945">
        <w:rPr>
          <w:rFonts w:ascii="Times New Roman" w:hAnsi="Times New Roman" w:cs="Times New Roman"/>
        </w:rPr>
        <w:t>Līgums par Eiropas Savienības Atveseļošanas fonda projekta ieviešanu Nr. 6.1.2.4.i.0/1/23/I/CFLA/001</w:t>
      </w:r>
      <w:r w:rsidR="00ED69BF">
        <w:rPr>
          <w:rFonts w:ascii="Times New Roman" w:hAnsi="Times New Roman" w:cs="Times New Roman"/>
        </w:rPr>
        <w:t>.</w:t>
      </w:r>
    </w:p>
    <w:p w14:paraId="15D6FB82" w14:textId="2621FC18" w:rsidR="005B25CB" w:rsidRPr="00BF37D9" w:rsidRDefault="0027602E" w:rsidP="00970684">
      <w:pPr>
        <w:spacing w:before="120" w:after="120" w:line="276" w:lineRule="auto"/>
        <w:ind w:firstLine="360"/>
        <w:jc w:val="both"/>
        <w:rPr>
          <w:rFonts w:ascii="Times New Roman" w:hAnsi="Times New Roman" w:cs="Times New Roman"/>
        </w:rPr>
      </w:pPr>
      <w:r w:rsidRPr="0027602E">
        <w:rPr>
          <w:rFonts w:ascii="Times New Roman" w:hAnsi="Times New Roman" w:cs="Times New Roman"/>
        </w:rPr>
        <w:t>Investīcija paredz jaunas infrastruktūras izveidi uz vals</w:t>
      </w:r>
      <w:r>
        <w:rPr>
          <w:rFonts w:ascii="Times New Roman" w:hAnsi="Times New Roman" w:cs="Times New Roman"/>
        </w:rPr>
        <w:t xml:space="preserve">ts </w:t>
      </w:r>
      <w:r w:rsidRPr="0027602E">
        <w:rPr>
          <w:rFonts w:ascii="Times New Roman" w:hAnsi="Times New Roman" w:cs="Times New Roman"/>
        </w:rPr>
        <w:t xml:space="preserve">nekustamā īpašuma (nekustamā īpašuma kadastra Nr. 01000960264) sastāvā esošās zemes vienības ar kadastra apzīmējumu 01000960262 (vēsturiskais zemes vienības kadastra apzīmējums 0100 068 0097)  5,8951 ha platībā -  </w:t>
      </w:r>
      <w:proofErr w:type="spellStart"/>
      <w:r w:rsidRPr="0027602E">
        <w:rPr>
          <w:rFonts w:ascii="Times New Roman" w:hAnsi="Times New Roman" w:cs="Times New Roman"/>
        </w:rPr>
        <w:t>Uriekstes</w:t>
      </w:r>
      <w:proofErr w:type="spellEnd"/>
      <w:r w:rsidRPr="0027602E">
        <w:rPr>
          <w:rFonts w:ascii="Times New Roman" w:hAnsi="Times New Roman" w:cs="Times New Roman"/>
        </w:rPr>
        <w:t xml:space="preserve"> ielā 42B, Rīgā,</w:t>
      </w:r>
      <w:r w:rsidR="00C12FAA">
        <w:rPr>
          <w:rFonts w:ascii="Times New Roman" w:hAnsi="Times New Roman" w:cs="Times New Roman"/>
        </w:rPr>
        <w:t xml:space="preserve"> </w:t>
      </w:r>
      <w:r w:rsidR="005B25CB" w:rsidRPr="00BF37D9">
        <w:rPr>
          <w:rFonts w:ascii="Times New Roman" w:hAnsi="Times New Roman" w:cs="Times New Roman"/>
        </w:rPr>
        <w:t>vairāku valsts iestāžu struktūrvienību darbības nodrošināšanai</w:t>
      </w:r>
      <w:r w:rsidR="00057EE1" w:rsidRPr="00BF37D9">
        <w:rPr>
          <w:rFonts w:ascii="Times New Roman" w:hAnsi="Times New Roman" w:cs="Times New Roman"/>
        </w:rPr>
        <w:t xml:space="preserve"> un savstarpējās sadarbības uzlabošanai, veicot kontroles dienestu funkcijas Rīgas un </w:t>
      </w:r>
      <w:r w:rsidR="00BD0D0A" w:rsidRPr="00BF37D9">
        <w:rPr>
          <w:rFonts w:ascii="Times New Roman" w:hAnsi="Times New Roman" w:cs="Times New Roman"/>
        </w:rPr>
        <w:t xml:space="preserve">īpaši </w:t>
      </w:r>
      <w:r w:rsidR="00057EE1" w:rsidRPr="00BF37D9">
        <w:rPr>
          <w:rFonts w:ascii="Times New Roman" w:hAnsi="Times New Roman" w:cs="Times New Roman"/>
        </w:rPr>
        <w:t>Rīgas brīvostas teritorijā. Investīcijas tiešie lietotāji būs:</w:t>
      </w:r>
    </w:p>
    <w:p w14:paraId="36805BF7" w14:textId="0C24540E" w:rsidR="00057EE1" w:rsidRPr="00BF37D9" w:rsidRDefault="005B25CB" w:rsidP="00D74565">
      <w:pPr>
        <w:pStyle w:val="ListParagraph"/>
        <w:numPr>
          <w:ilvl w:val="0"/>
          <w:numId w:val="18"/>
        </w:numPr>
        <w:spacing w:before="120" w:after="120" w:line="240" w:lineRule="auto"/>
        <w:jc w:val="both"/>
        <w:rPr>
          <w:rFonts w:ascii="Times New Roman" w:hAnsi="Times New Roman" w:cs="Times New Roman"/>
        </w:rPr>
      </w:pPr>
      <w:r w:rsidRPr="00BF37D9">
        <w:rPr>
          <w:rFonts w:ascii="Times New Roman" w:hAnsi="Times New Roman" w:cs="Times New Roman"/>
        </w:rPr>
        <w:t>Valsts ieņēmumu dienest</w:t>
      </w:r>
      <w:r w:rsidR="00057EE1" w:rsidRPr="00BF37D9">
        <w:rPr>
          <w:rFonts w:ascii="Times New Roman" w:hAnsi="Times New Roman" w:cs="Times New Roman"/>
        </w:rPr>
        <w:t>s</w:t>
      </w:r>
      <w:r w:rsidRPr="00BF37D9">
        <w:rPr>
          <w:rFonts w:ascii="Times New Roman" w:hAnsi="Times New Roman" w:cs="Times New Roman"/>
        </w:rPr>
        <w:t xml:space="preserve"> (turpmāk - VID)</w:t>
      </w:r>
      <w:r w:rsidR="00057EE1" w:rsidRPr="00BF37D9">
        <w:rPr>
          <w:rFonts w:ascii="Times New Roman" w:hAnsi="Times New Roman" w:cs="Times New Roman"/>
        </w:rPr>
        <w:t>;</w:t>
      </w:r>
    </w:p>
    <w:p w14:paraId="4E23EDDD" w14:textId="625BD74E" w:rsidR="00057EE1" w:rsidRPr="00BF37D9" w:rsidRDefault="005B25CB" w:rsidP="00D74565">
      <w:pPr>
        <w:pStyle w:val="ListParagraph"/>
        <w:numPr>
          <w:ilvl w:val="0"/>
          <w:numId w:val="18"/>
        </w:numPr>
        <w:spacing w:before="120" w:after="120" w:line="240" w:lineRule="auto"/>
        <w:jc w:val="both"/>
        <w:rPr>
          <w:rFonts w:ascii="Times New Roman" w:hAnsi="Times New Roman" w:cs="Times New Roman"/>
        </w:rPr>
      </w:pPr>
      <w:r w:rsidRPr="00BF37D9">
        <w:rPr>
          <w:rFonts w:ascii="Times New Roman" w:hAnsi="Times New Roman" w:cs="Times New Roman"/>
        </w:rPr>
        <w:t>Valsts robežsardze (turpmāk - VRS)</w:t>
      </w:r>
      <w:r w:rsidR="00057EE1" w:rsidRPr="00BF37D9">
        <w:rPr>
          <w:rFonts w:ascii="Times New Roman" w:hAnsi="Times New Roman" w:cs="Times New Roman"/>
        </w:rPr>
        <w:t>;</w:t>
      </w:r>
    </w:p>
    <w:p w14:paraId="11206876" w14:textId="77777777" w:rsidR="006C05F9" w:rsidRPr="00BF37D9" w:rsidRDefault="005B25CB" w:rsidP="00D74565">
      <w:pPr>
        <w:pStyle w:val="ListParagraph"/>
        <w:numPr>
          <w:ilvl w:val="0"/>
          <w:numId w:val="18"/>
        </w:numPr>
        <w:spacing w:before="120" w:after="120" w:line="240" w:lineRule="auto"/>
        <w:jc w:val="both"/>
        <w:rPr>
          <w:rFonts w:ascii="Times New Roman" w:hAnsi="Times New Roman" w:cs="Times New Roman"/>
        </w:rPr>
      </w:pPr>
      <w:r w:rsidRPr="00BF37D9">
        <w:rPr>
          <w:rFonts w:ascii="Times New Roman" w:hAnsi="Times New Roman" w:cs="Times New Roman"/>
        </w:rPr>
        <w:t>Pārtikas un veterinār</w:t>
      </w:r>
      <w:r w:rsidR="00057EE1" w:rsidRPr="00BF37D9">
        <w:rPr>
          <w:rFonts w:ascii="Times New Roman" w:hAnsi="Times New Roman" w:cs="Times New Roman"/>
        </w:rPr>
        <w:t>ais</w:t>
      </w:r>
      <w:r w:rsidRPr="00BF37D9">
        <w:rPr>
          <w:rFonts w:ascii="Times New Roman" w:hAnsi="Times New Roman" w:cs="Times New Roman"/>
        </w:rPr>
        <w:t xml:space="preserve"> dienest</w:t>
      </w:r>
      <w:r w:rsidR="00057EE1" w:rsidRPr="00BF37D9">
        <w:rPr>
          <w:rFonts w:ascii="Times New Roman" w:hAnsi="Times New Roman" w:cs="Times New Roman"/>
        </w:rPr>
        <w:t>s</w:t>
      </w:r>
      <w:r w:rsidRPr="00BF37D9">
        <w:rPr>
          <w:rFonts w:ascii="Times New Roman" w:hAnsi="Times New Roman" w:cs="Times New Roman"/>
        </w:rPr>
        <w:t xml:space="preserve"> (turpmāk - PVD)</w:t>
      </w:r>
      <w:r w:rsidR="006C05F9" w:rsidRPr="00BF37D9">
        <w:rPr>
          <w:rFonts w:ascii="Times New Roman" w:hAnsi="Times New Roman" w:cs="Times New Roman"/>
        </w:rPr>
        <w:t>;</w:t>
      </w:r>
    </w:p>
    <w:p w14:paraId="3A6CA0B4" w14:textId="41FB088B" w:rsidR="005B25CB" w:rsidRPr="00BF37D9" w:rsidRDefault="006C05F9" w:rsidP="008F688C">
      <w:pPr>
        <w:pStyle w:val="ListParagraph"/>
        <w:spacing w:before="120" w:after="120" w:line="240" w:lineRule="auto"/>
        <w:ind w:left="1080"/>
        <w:jc w:val="both"/>
        <w:rPr>
          <w:rFonts w:ascii="Times New Roman" w:hAnsi="Times New Roman" w:cs="Times New Roman"/>
        </w:rPr>
      </w:pPr>
      <w:r w:rsidRPr="00BF37D9">
        <w:rPr>
          <w:rFonts w:ascii="Times New Roman" w:hAnsi="Times New Roman" w:cs="Times New Roman"/>
        </w:rPr>
        <w:t>turpmāk, visi kopā Lietotāji</w:t>
      </w:r>
      <w:r w:rsidR="00057EE1" w:rsidRPr="00BF37D9">
        <w:rPr>
          <w:rFonts w:ascii="Times New Roman" w:hAnsi="Times New Roman" w:cs="Times New Roman"/>
        </w:rPr>
        <w:t>.</w:t>
      </w:r>
    </w:p>
    <w:p w14:paraId="2544108A" w14:textId="4B8D3D9B" w:rsidR="00356D37" w:rsidRPr="00BF37D9" w:rsidRDefault="5D1E4B09" w:rsidP="00D74565">
      <w:pPr>
        <w:pStyle w:val="Heading1"/>
        <w:numPr>
          <w:ilvl w:val="0"/>
          <w:numId w:val="5"/>
        </w:numPr>
        <w:spacing w:before="120" w:after="0" w:line="240" w:lineRule="auto"/>
        <w:rPr>
          <w:rFonts w:ascii="Times New Roman" w:eastAsia="Times New Roman" w:hAnsi="Times New Roman" w:cs="Times New Roman"/>
          <w:b/>
          <w:bCs/>
          <w:color w:val="auto"/>
          <w:kern w:val="0"/>
          <w:sz w:val="24"/>
          <w:szCs w:val="24"/>
          <w14:ligatures w14:val="none"/>
        </w:rPr>
      </w:pPr>
      <w:bookmarkStart w:id="2" w:name="_Toc220778532"/>
      <w:bookmarkStart w:id="3" w:name="_Toc220789461"/>
      <w:bookmarkStart w:id="4" w:name="_Toc220799641"/>
      <w:bookmarkStart w:id="5" w:name="_Toc220799964"/>
      <w:bookmarkStart w:id="6" w:name="_Toc220800177"/>
      <w:bookmarkStart w:id="7" w:name="_Toc220800373"/>
      <w:bookmarkStart w:id="8" w:name="_Toc220800621"/>
      <w:bookmarkStart w:id="9" w:name="_Toc220778533"/>
      <w:bookmarkStart w:id="10" w:name="_Toc220789462"/>
      <w:bookmarkStart w:id="11" w:name="_Toc220799642"/>
      <w:bookmarkStart w:id="12" w:name="_Toc220799965"/>
      <w:bookmarkStart w:id="13" w:name="_Toc220800178"/>
      <w:bookmarkStart w:id="14" w:name="_Toc220800374"/>
      <w:bookmarkStart w:id="15" w:name="_Toc220800622"/>
      <w:bookmarkStart w:id="16" w:name="_Toc220778534"/>
      <w:bookmarkStart w:id="17" w:name="_Toc220789463"/>
      <w:bookmarkStart w:id="18" w:name="_Toc220799643"/>
      <w:bookmarkStart w:id="19" w:name="_Toc220799966"/>
      <w:bookmarkStart w:id="20" w:name="_Toc220800179"/>
      <w:bookmarkStart w:id="21" w:name="_Toc220800375"/>
      <w:bookmarkStart w:id="22" w:name="_Toc220800623"/>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Pr="00BF37D9">
        <w:rPr>
          <w:rFonts w:ascii="Times New Roman" w:eastAsia="Times New Roman" w:hAnsi="Times New Roman" w:cs="Times New Roman"/>
          <w:b/>
          <w:bCs/>
          <w:color w:val="auto"/>
          <w:kern w:val="0"/>
          <w:sz w:val="24"/>
          <w:szCs w:val="24"/>
          <w14:ligatures w14:val="none"/>
        </w:rPr>
        <w:t>  </w:t>
      </w:r>
      <w:bookmarkStart w:id="23" w:name="_Toc1259195755"/>
      <w:r w:rsidR="27ADF573" w:rsidRPr="00BF37D9">
        <w:rPr>
          <w:rFonts w:ascii="Times New Roman" w:eastAsia="Times New Roman" w:hAnsi="Times New Roman" w:cs="Times New Roman"/>
          <w:b/>
          <w:bCs/>
          <w:color w:val="auto"/>
          <w:kern w:val="0"/>
          <w:sz w:val="24"/>
          <w:szCs w:val="24"/>
          <w14:ligatures w14:val="none"/>
        </w:rPr>
        <w:t>Tiesiskais ietvars</w:t>
      </w:r>
      <w:bookmarkEnd w:id="23"/>
    </w:p>
    <w:p w14:paraId="28E38109" w14:textId="318C347E" w:rsidR="00D4348C" w:rsidRPr="00BF37D9" w:rsidRDefault="24E8E6D6" w:rsidP="00970684">
      <w:pPr>
        <w:spacing w:before="120" w:after="120" w:line="276" w:lineRule="auto"/>
        <w:ind w:firstLine="357"/>
        <w:rPr>
          <w:rFonts w:ascii="Times New Roman" w:hAnsi="Times New Roman" w:cs="Times New Roman"/>
        </w:rPr>
      </w:pPr>
      <w:r w:rsidRPr="00BF37D9">
        <w:rPr>
          <w:rFonts w:ascii="Times New Roman" w:hAnsi="Times New Roman" w:cs="Times New Roman"/>
        </w:rPr>
        <w:t>Investīcijas</w:t>
      </w:r>
      <w:r w:rsidR="1ED4D48D" w:rsidRPr="00BF37D9">
        <w:rPr>
          <w:rFonts w:ascii="Times New Roman" w:hAnsi="Times New Roman" w:cs="Times New Roman"/>
        </w:rPr>
        <w:t xml:space="preserve"> īstenošan</w:t>
      </w:r>
      <w:r w:rsidR="36C8992F" w:rsidRPr="00BF37D9">
        <w:rPr>
          <w:rFonts w:ascii="Times New Roman" w:hAnsi="Times New Roman" w:cs="Times New Roman"/>
        </w:rPr>
        <w:t>as mērķi</w:t>
      </w:r>
      <w:r w:rsidR="23BABED1" w:rsidRPr="00BF37D9">
        <w:rPr>
          <w:rFonts w:ascii="Times New Roman" w:hAnsi="Times New Roman" w:cs="Times New Roman"/>
        </w:rPr>
        <w:t>s</w:t>
      </w:r>
      <w:r w:rsidR="36C8992F" w:rsidRPr="00BF37D9">
        <w:rPr>
          <w:rFonts w:ascii="Times New Roman" w:hAnsi="Times New Roman" w:cs="Times New Roman"/>
        </w:rPr>
        <w:t>, termiņ</w:t>
      </w:r>
      <w:r w:rsidR="23BABED1" w:rsidRPr="00BF37D9">
        <w:rPr>
          <w:rFonts w:ascii="Times New Roman" w:hAnsi="Times New Roman" w:cs="Times New Roman"/>
        </w:rPr>
        <w:t>š</w:t>
      </w:r>
      <w:r w:rsidR="36C8992F" w:rsidRPr="00BF37D9">
        <w:rPr>
          <w:rFonts w:ascii="Times New Roman" w:hAnsi="Times New Roman" w:cs="Times New Roman"/>
        </w:rPr>
        <w:t>, budžets un atbildību sadalījum</w:t>
      </w:r>
      <w:r w:rsidR="23BABED1" w:rsidRPr="00BF37D9">
        <w:rPr>
          <w:rFonts w:ascii="Times New Roman" w:hAnsi="Times New Roman" w:cs="Times New Roman"/>
        </w:rPr>
        <w:t>s ir</w:t>
      </w:r>
      <w:r w:rsidR="36C8992F" w:rsidRPr="00BF37D9">
        <w:rPr>
          <w:rFonts w:ascii="Times New Roman" w:hAnsi="Times New Roman" w:cs="Times New Roman"/>
        </w:rPr>
        <w:t xml:space="preserve"> </w:t>
      </w:r>
      <w:r w:rsidR="23BABED1" w:rsidRPr="00BF37D9">
        <w:rPr>
          <w:rFonts w:ascii="Times New Roman" w:hAnsi="Times New Roman" w:cs="Times New Roman"/>
        </w:rPr>
        <w:t>definēts vairākos</w:t>
      </w:r>
      <w:r w:rsidR="36C8992F" w:rsidRPr="00BF37D9">
        <w:rPr>
          <w:rFonts w:ascii="Times New Roman" w:hAnsi="Times New Roman" w:cs="Times New Roman"/>
        </w:rPr>
        <w:t xml:space="preserve"> tiesību akt</w:t>
      </w:r>
      <w:r w:rsidR="23BABED1" w:rsidRPr="00BF37D9">
        <w:rPr>
          <w:rFonts w:ascii="Times New Roman" w:hAnsi="Times New Roman" w:cs="Times New Roman"/>
        </w:rPr>
        <w:t>os</w:t>
      </w:r>
      <w:r w:rsidR="3C4139A8" w:rsidRPr="00BF37D9">
        <w:rPr>
          <w:rFonts w:ascii="Times New Roman" w:hAnsi="Times New Roman" w:cs="Times New Roman"/>
        </w:rPr>
        <w:t>, kas apkopoti 1.</w:t>
      </w:r>
      <w:r w:rsidR="4EC14B83" w:rsidRPr="00BF37D9">
        <w:rPr>
          <w:rFonts w:ascii="Times New Roman" w:hAnsi="Times New Roman" w:cs="Times New Roman"/>
        </w:rPr>
        <w:t xml:space="preserve"> tabulā. </w:t>
      </w:r>
    </w:p>
    <w:p w14:paraId="40300689" w14:textId="4D926427" w:rsidR="002933DE" w:rsidRPr="00BF37D9" w:rsidRDefault="002933DE" w:rsidP="00D74565">
      <w:pPr>
        <w:pStyle w:val="Caption"/>
        <w:keepNext/>
        <w:rPr>
          <w:rFonts w:ascii="Times New Roman" w:hAnsi="Times New Roman" w:cs="Times New Roman"/>
        </w:rPr>
      </w:pPr>
      <w:r w:rsidRPr="00BF37D9">
        <w:rPr>
          <w:rFonts w:ascii="Times New Roman" w:hAnsi="Times New Roman" w:cs="Times New Roman"/>
        </w:rPr>
        <w:t xml:space="preserve">Tabula Nr. </w:t>
      </w:r>
      <w:r w:rsidRPr="00BF37D9">
        <w:rPr>
          <w:rFonts w:ascii="Times New Roman" w:hAnsi="Times New Roman" w:cs="Times New Roman"/>
        </w:rPr>
        <w:fldChar w:fldCharType="begin"/>
      </w:r>
      <w:r w:rsidRPr="00BF37D9">
        <w:rPr>
          <w:rFonts w:ascii="Times New Roman" w:hAnsi="Times New Roman" w:cs="Times New Roman"/>
        </w:rPr>
        <w:instrText xml:space="preserve"> SEQ Tabula \* ARABIC </w:instrText>
      </w:r>
      <w:r w:rsidRPr="00BF37D9">
        <w:rPr>
          <w:rFonts w:ascii="Times New Roman" w:hAnsi="Times New Roman" w:cs="Times New Roman"/>
        </w:rPr>
        <w:fldChar w:fldCharType="separate"/>
      </w:r>
      <w:r w:rsidR="008D7988">
        <w:rPr>
          <w:rFonts w:ascii="Times New Roman" w:hAnsi="Times New Roman" w:cs="Times New Roman"/>
          <w:noProof/>
        </w:rPr>
        <w:t>1</w:t>
      </w:r>
      <w:r w:rsidRPr="00BF37D9">
        <w:rPr>
          <w:rFonts w:ascii="Times New Roman" w:hAnsi="Times New Roman" w:cs="Times New Roman"/>
        </w:rPr>
        <w:fldChar w:fldCharType="end"/>
      </w:r>
      <w:r w:rsidRPr="00BF37D9">
        <w:rPr>
          <w:rFonts w:ascii="Times New Roman" w:hAnsi="Times New Roman" w:cs="Times New Roman"/>
        </w:rPr>
        <w:t xml:space="preserve"> - Investīcijas tiesiskais ietvars</w:t>
      </w:r>
    </w:p>
    <w:tbl>
      <w:tblPr>
        <w:tblStyle w:val="TableGrid"/>
        <w:tblW w:w="9776" w:type="dxa"/>
        <w:tblLook w:val="04A0" w:firstRow="1" w:lastRow="0" w:firstColumn="1" w:lastColumn="0" w:noHBand="0" w:noVBand="1"/>
      </w:tblPr>
      <w:tblGrid>
        <w:gridCol w:w="837"/>
        <w:gridCol w:w="3978"/>
        <w:gridCol w:w="4961"/>
      </w:tblGrid>
      <w:tr w:rsidR="00E12515" w:rsidRPr="00BF37D9" w14:paraId="6D91BDB7" w14:textId="77777777" w:rsidTr="43342921">
        <w:trPr>
          <w:tblHeader/>
        </w:trPr>
        <w:tc>
          <w:tcPr>
            <w:tcW w:w="837" w:type="dxa"/>
          </w:tcPr>
          <w:p w14:paraId="5499CA42" w14:textId="77777777" w:rsidR="00E12515" w:rsidRPr="00BF37D9" w:rsidRDefault="00E12515" w:rsidP="00970684">
            <w:pPr>
              <w:spacing w:line="276" w:lineRule="auto"/>
              <w:rPr>
                <w:rFonts w:ascii="Times New Roman" w:hAnsi="Times New Roman" w:cs="Times New Roman"/>
                <w:b/>
                <w:bCs/>
              </w:rPr>
            </w:pPr>
            <w:proofErr w:type="spellStart"/>
            <w:r w:rsidRPr="00BF37D9">
              <w:rPr>
                <w:rFonts w:ascii="Times New Roman" w:hAnsi="Times New Roman" w:cs="Times New Roman"/>
                <w:b/>
                <w:bCs/>
              </w:rPr>
              <w:t>N.p.k</w:t>
            </w:r>
            <w:proofErr w:type="spellEnd"/>
            <w:r w:rsidRPr="00BF37D9">
              <w:rPr>
                <w:rFonts w:ascii="Times New Roman" w:hAnsi="Times New Roman" w:cs="Times New Roman"/>
                <w:b/>
                <w:bCs/>
              </w:rPr>
              <w:t>.</w:t>
            </w:r>
          </w:p>
        </w:tc>
        <w:tc>
          <w:tcPr>
            <w:tcW w:w="3978" w:type="dxa"/>
          </w:tcPr>
          <w:p w14:paraId="2AF119D3" w14:textId="51E42C4A" w:rsidR="00E12515" w:rsidRPr="00BF37D9" w:rsidRDefault="00E12515" w:rsidP="00970684">
            <w:pPr>
              <w:spacing w:line="276" w:lineRule="auto"/>
              <w:jc w:val="both"/>
              <w:rPr>
                <w:rFonts w:ascii="Times New Roman" w:hAnsi="Times New Roman" w:cs="Times New Roman"/>
                <w:b/>
                <w:bCs/>
              </w:rPr>
            </w:pPr>
            <w:r w:rsidRPr="00BF37D9">
              <w:rPr>
                <w:rFonts w:ascii="Times New Roman" w:hAnsi="Times New Roman" w:cs="Times New Roman"/>
                <w:b/>
                <w:bCs/>
              </w:rPr>
              <w:t>Nosaukums</w:t>
            </w:r>
          </w:p>
        </w:tc>
        <w:tc>
          <w:tcPr>
            <w:tcW w:w="4961" w:type="dxa"/>
          </w:tcPr>
          <w:p w14:paraId="7E7870F1" w14:textId="141D7264" w:rsidR="00E12515" w:rsidRPr="00BF37D9" w:rsidRDefault="00E12515" w:rsidP="00970684">
            <w:pPr>
              <w:spacing w:line="276" w:lineRule="auto"/>
              <w:jc w:val="both"/>
              <w:rPr>
                <w:rFonts w:ascii="Times New Roman" w:hAnsi="Times New Roman" w:cs="Times New Roman"/>
                <w:b/>
                <w:bCs/>
              </w:rPr>
            </w:pPr>
            <w:r w:rsidRPr="00BF37D9">
              <w:rPr>
                <w:rFonts w:ascii="Times New Roman" w:hAnsi="Times New Roman" w:cs="Times New Roman"/>
                <w:b/>
                <w:bCs/>
              </w:rPr>
              <w:t xml:space="preserve"> Mērķis</w:t>
            </w:r>
          </w:p>
        </w:tc>
      </w:tr>
      <w:tr w:rsidR="00E12515" w:rsidRPr="00BF37D9" w14:paraId="55E4A164" w14:textId="77777777" w:rsidTr="43342921">
        <w:tc>
          <w:tcPr>
            <w:tcW w:w="837" w:type="dxa"/>
          </w:tcPr>
          <w:p w14:paraId="0B28128A" w14:textId="43249DAA" w:rsidR="00E12515" w:rsidRPr="00BF37D9" w:rsidRDefault="00E12515" w:rsidP="001356F7">
            <w:pPr>
              <w:pStyle w:val="ListParagraph"/>
              <w:numPr>
                <w:ilvl w:val="0"/>
                <w:numId w:val="6"/>
              </w:numPr>
              <w:rPr>
                <w:rFonts w:ascii="Times New Roman" w:hAnsi="Times New Roman" w:cs="Times New Roman"/>
              </w:rPr>
            </w:pPr>
          </w:p>
        </w:tc>
        <w:tc>
          <w:tcPr>
            <w:tcW w:w="3978" w:type="dxa"/>
          </w:tcPr>
          <w:p w14:paraId="1B5BF1C1" w14:textId="718CCC4B" w:rsidR="00E12515" w:rsidRPr="00BF37D9" w:rsidRDefault="00E12515" w:rsidP="00970684">
            <w:pPr>
              <w:spacing w:line="276" w:lineRule="auto"/>
              <w:jc w:val="both"/>
              <w:rPr>
                <w:rFonts w:ascii="Times New Roman" w:hAnsi="Times New Roman" w:cs="Times New Roman"/>
              </w:rPr>
            </w:pPr>
            <w:r w:rsidRPr="00BF37D9">
              <w:rPr>
                <w:rFonts w:ascii="Times New Roman" w:hAnsi="Times New Roman" w:cs="Times New Roman"/>
                <w:lang w:eastAsia="lv-LV"/>
              </w:rPr>
              <w:t>MK 26.</w:t>
            </w:r>
            <w:r w:rsidR="002667F6" w:rsidRPr="00BF37D9">
              <w:rPr>
                <w:rFonts w:ascii="Times New Roman" w:hAnsi="Times New Roman" w:cs="Times New Roman"/>
                <w:lang w:eastAsia="lv-LV"/>
              </w:rPr>
              <w:t>02.2021.</w:t>
            </w:r>
            <w:r w:rsidRPr="00BF37D9">
              <w:rPr>
                <w:rFonts w:ascii="Times New Roman" w:hAnsi="Times New Roman" w:cs="Times New Roman"/>
                <w:lang w:eastAsia="lv-LV"/>
              </w:rPr>
              <w:t xml:space="preserve"> rīkojums Nr. 120 “Par kontroles dienestu funkciju īstenošanai nepieciešamās infrastruktūras izveidi </w:t>
            </w:r>
            <w:proofErr w:type="spellStart"/>
            <w:r w:rsidRPr="00BF37D9">
              <w:rPr>
                <w:rFonts w:ascii="Times New Roman" w:hAnsi="Times New Roman" w:cs="Times New Roman"/>
                <w:lang w:eastAsia="lv-LV"/>
              </w:rPr>
              <w:t>Uriekstes</w:t>
            </w:r>
            <w:proofErr w:type="spellEnd"/>
            <w:r w:rsidRPr="00BF37D9">
              <w:rPr>
                <w:rFonts w:ascii="Times New Roman" w:hAnsi="Times New Roman" w:cs="Times New Roman"/>
                <w:lang w:eastAsia="lv-LV"/>
              </w:rPr>
              <w:t xml:space="preserve"> ielā </w:t>
            </w:r>
            <w:r w:rsidR="26590602" w:rsidRPr="00BF37D9">
              <w:rPr>
                <w:rFonts w:ascii="Times New Roman" w:hAnsi="Times New Roman" w:cs="Times New Roman"/>
                <w:lang w:eastAsia="lv-LV"/>
              </w:rPr>
              <w:t>42</w:t>
            </w:r>
            <w:r w:rsidR="38325F67" w:rsidRPr="00BF37D9">
              <w:rPr>
                <w:rFonts w:ascii="Times New Roman" w:hAnsi="Times New Roman" w:cs="Times New Roman"/>
                <w:lang w:eastAsia="lv-LV"/>
              </w:rPr>
              <w:t>B</w:t>
            </w:r>
            <w:r w:rsidRPr="00BF37D9">
              <w:rPr>
                <w:rFonts w:ascii="Times New Roman" w:hAnsi="Times New Roman" w:cs="Times New Roman"/>
                <w:lang w:eastAsia="lv-LV"/>
              </w:rPr>
              <w:t>, Rīgā”</w:t>
            </w:r>
          </w:p>
        </w:tc>
        <w:tc>
          <w:tcPr>
            <w:tcW w:w="4961" w:type="dxa"/>
          </w:tcPr>
          <w:p w14:paraId="315646BD" w14:textId="45DA0D98" w:rsidR="00E12515" w:rsidRPr="00BF37D9" w:rsidRDefault="00E12515" w:rsidP="00970684">
            <w:pPr>
              <w:spacing w:line="276" w:lineRule="auto"/>
              <w:jc w:val="both"/>
              <w:rPr>
                <w:rFonts w:ascii="Times New Roman" w:hAnsi="Times New Roman" w:cs="Times New Roman"/>
              </w:rPr>
            </w:pPr>
            <w:r w:rsidRPr="00BF37D9">
              <w:rPr>
                <w:rFonts w:ascii="Times New Roman" w:hAnsi="Times New Roman" w:cs="Times New Roman"/>
                <w:lang w:eastAsia="lv-LV"/>
              </w:rPr>
              <w:t xml:space="preserve">MK rīkojums paredz konceptuāli atbalstīt infrastruktūras izveidi, kas nepieciešama VID, VRS un PVD dienestu struktūrvienību darbībai </w:t>
            </w:r>
            <w:proofErr w:type="spellStart"/>
            <w:r w:rsidRPr="00BF37D9">
              <w:rPr>
                <w:rFonts w:ascii="Times New Roman" w:hAnsi="Times New Roman" w:cs="Times New Roman"/>
                <w:lang w:eastAsia="lv-LV"/>
              </w:rPr>
              <w:t>Uriekstes</w:t>
            </w:r>
            <w:proofErr w:type="spellEnd"/>
            <w:r w:rsidRPr="00BF37D9">
              <w:rPr>
                <w:rFonts w:ascii="Times New Roman" w:hAnsi="Times New Roman" w:cs="Times New Roman"/>
                <w:lang w:eastAsia="lv-LV"/>
              </w:rPr>
              <w:t xml:space="preserve"> ielā </w:t>
            </w:r>
            <w:r w:rsidR="26590602" w:rsidRPr="00BF37D9">
              <w:rPr>
                <w:rFonts w:ascii="Times New Roman" w:hAnsi="Times New Roman" w:cs="Times New Roman"/>
                <w:lang w:eastAsia="lv-LV"/>
              </w:rPr>
              <w:t>42</w:t>
            </w:r>
            <w:r w:rsidR="118F778D" w:rsidRPr="00BF37D9">
              <w:rPr>
                <w:rFonts w:ascii="Times New Roman" w:hAnsi="Times New Roman" w:cs="Times New Roman"/>
                <w:lang w:eastAsia="lv-LV"/>
              </w:rPr>
              <w:t>B</w:t>
            </w:r>
            <w:r w:rsidRPr="00BF37D9">
              <w:rPr>
                <w:rFonts w:ascii="Times New Roman" w:hAnsi="Times New Roman" w:cs="Times New Roman"/>
                <w:lang w:eastAsia="lv-LV"/>
              </w:rPr>
              <w:t>, Rīgā.</w:t>
            </w:r>
          </w:p>
        </w:tc>
      </w:tr>
      <w:tr w:rsidR="00E12515" w:rsidRPr="00BF37D9" w14:paraId="79A0BAD6" w14:textId="77777777" w:rsidTr="43342921">
        <w:tc>
          <w:tcPr>
            <w:tcW w:w="837" w:type="dxa"/>
          </w:tcPr>
          <w:p w14:paraId="3687DC1B" w14:textId="77777777" w:rsidR="00E12515" w:rsidRPr="00BF37D9" w:rsidRDefault="00E12515" w:rsidP="00E7182F">
            <w:pPr>
              <w:pStyle w:val="ListParagraph"/>
              <w:numPr>
                <w:ilvl w:val="0"/>
                <w:numId w:val="6"/>
              </w:numPr>
              <w:rPr>
                <w:rFonts w:ascii="Times New Roman" w:hAnsi="Times New Roman" w:cs="Times New Roman"/>
              </w:rPr>
            </w:pPr>
          </w:p>
        </w:tc>
        <w:tc>
          <w:tcPr>
            <w:tcW w:w="3978" w:type="dxa"/>
          </w:tcPr>
          <w:p w14:paraId="1513D971" w14:textId="153A29D1" w:rsidR="00E12515" w:rsidRPr="00BF37D9" w:rsidRDefault="00E12515" w:rsidP="00970684">
            <w:pPr>
              <w:spacing w:line="276" w:lineRule="auto"/>
              <w:jc w:val="both"/>
              <w:rPr>
                <w:rFonts w:ascii="Times New Roman" w:hAnsi="Times New Roman" w:cs="Times New Roman"/>
                <w:lang w:eastAsia="lv-LV"/>
              </w:rPr>
            </w:pPr>
            <w:r w:rsidRPr="00BF37D9">
              <w:rPr>
                <w:rFonts w:ascii="Times New Roman" w:hAnsi="Times New Roman" w:cs="Times New Roman"/>
              </w:rPr>
              <w:t>MK 28.</w:t>
            </w:r>
            <w:r w:rsidR="002667F6" w:rsidRPr="00BF37D9">
              <w:rPr>
                <w:rFonts w:ascii="Times New Roman" w:hAnsi="Times New Roman" w:cs="Times New Roman"/>
              </w:rPr>
              <w:t>04.2021.</w:t>
            </w:r>
            <w:r w:rsidRPr="00BF37D9">
              <w:rPr>
                <w:rFonts w:ascii="Times New Roman" w:hAnsi="Times New Roman" w:cs="Times New Roman"/>
              </w:rPr>
              <w:t xml:space="preserve"> rīkojums Nr. 292 "Par Latvijas Atveseļošanas un noturības mehānisma plānu".</w:t>
            </w:r>
          </w:p>
        </w:tc>
        <w:tc>
          <w:tcPr>
            <w:tcW w:w="4961" w:type="dxa"/>
          </w:tcPr>
          <w:p w14:paraId="35899187" w14:textId="2F6010CF" w:rsidR="00E12515" w:rsidRPr="00BF37D9" w:rsidRDefault="00E12515" w:rsidP="00970684">
            <w:pPr>
              <w:spacing w:line="276" w:lineRule="auto"/>
              <w:jc w:val="both"/>
              <w:rPr>
                <w:rFonts w:ascii="Times New Roman" w:hAnsi="Times New Roman" w:cs="Times New Roman"/>
                <w:lang w:eastAsia="lv-LV"/>
              </w:rPr>
            </w:pPr>
            <w:r w:rsidRPr="00BF37D9">
              <w:rPr>
                <w:rFonts w:ascii="Times New Roman" w:hAnsi="Times New Roman" w:cs="Times New Roman"/>
                <w:lang w:eastAsia="lv-LV"/>
              </w:rPr>
              <w:t>MK rīkojums nosaka Latvijas Atveseļošanas un noturības mehānisma</w:t>
            </w:r>
            <w:r w:rsidR="002702F2" w:rsidRPr="00BF37D9">
              <w:rPr>
                <w:rFonts w:ascii="Times New Roman" w:hAnsi="Times New Roman" w:cs="Times New Roman"/>
                <w:lang w:eastAsia="lv-LV"/>
              </w:rPr>
              <w:t xml:space="preserve"> (turpmāk – AF)</w:t>
            </w:r>
            <w:r w:rsidRPr="00BF37D9">
              <w:rPr>
                <w:rFonts w:ascii="Times New Roman" w:hAnsi="Times New Roman" w:cs="Times New Roman"/>
                <w:lang w:eastAsia="lv-LV"/>
              </w:rPr>
              <w:t xml:space="preserve"> plāna īstenošanas un uzraudzības kārtību, tostarp atbildības sadalījumu starp institūcijām, finanšu pārvaldības principus un atskaitīšanās nosacījumus. Investīcija ir iekļauta plānā, kur ir </w:t>
            </w:r>
            <w:r w:rsidRPr="00BF37D9">
              <w:rPr>
                <w:rFonts w:ascii="Times New Roman" w:hAnsi="Times New Roman" w:cs="Times New Roman"/>
                <w:lang w:eastAsia="lv-LV"/>
              </w:rPr>
              <w:lastRenderedPageBreak/>
              <w:t xml:space="preserve">noteikti konkrēti mērķi un sasniedzamie atskaites rādītāji. </w:t>
            </w:r>
          </w:p>
        </w:tc>
      </w:tr>
      <w:tr w:rsidR="00E12515" w:rsidRPr="00BF37D9" w14:paraId="28113C36" w14:textId="77777777" w:rsidTr="43342921">
        <w:tc>
          <w:tcPr>
            <w:tcW w:w="837" w:type="dxa"/>
          </w:tcPr>
          <w:p w14:paraId="46337B53" w14:textId="77777777" w:rsidR="00E12515" w:rsidRPr="00BF37D9" w:rsidRDefault="00E12515" w:rsidP="00E7182F">
            <w:pPr>
              <w:pStyle w:val="ListParagraph"/>
              <w:numPr>
                <w:ilvl w:val="0"/>
                <w:numId w:val="6"/>
              </w:numPr>
              <w:rPr>
                <w:rFonts w:ascii="Times New Roman" w:hAnsi="Times New Roman" w:cs="Times New Roman"/>
              </w:rPr>
            </w:pPr>
          </w:p>
        </w:tc>
        <w:tc>
          <w:tcPr>
            <w:tcW w:w="3978" w:type="dxa"/>
          </w:tcPr>
          <w:p w14:paraId="400EF4F2" w14:textId="0808A4F9" w:rsidR="00E12515" w:rsidRPr="00BF37D9" w:rsidRDefault="00E12515" w:rsidP="00970684">
            <w:pPr>
              <w:spacing w:line="276" w:lineRule="auto"/>
              <w:jc w:val="both"/>
              <w:rPr>
                <w:rFonts w:ascii="Times New Roman" w:hAnsi="Times New Roman" w:cs="Times New Roman"/>
              </w:rPr>
            </w:pPr>
            <w:r w:rsidRPr="00BF37D9">
              <w:rPr>
                <w:rFonts w:ascii="Times New Roman" w:hAnsi="Times New Roman" w:cs="Times New Roman"/>
              </w:rPr>
              <w:t xml:space="preserve">MK </w:t>
            </w:r>
            <w:r w:rsidR="002667F6" w:rsidRPr="00BF37D9">
              <w:rPr>
                <w:rFonts w:ascii="Times New Roman" w:hAnsi="Times New Roman" w:cs="Times New Roman"/>
              </w:rPr>
              <w:t>07</w:t>
            </w:r>
            <w:r w:rsidRPr="00BF37D9">
              <w:rPr>
                <w:rFonts w:ascii="Times New Roman" w:hAnsi="Times New Roman" w:cs="Times New Roman"/>
              </w:rPr>
              <w:t>.</w:t>
            </w:r>
            <w:r w:rsidR="002667F6" w:rsidRPr="00BF37D9">
              <w:rPr>
                <w:rFonts w:ascii="Times New Roman" w:hAnsi="Times New Roman" w:cs="Times New Roman"/>
              </w:rPr>
              <w:t>09</w:t>
            </w:r>
            <w:r w:rsidRPr="00BF37D9">
              <w:rPr>
                <w:rFonts w:ascii="Times New Roman" w:hAnsi="Times New Roman" w:cs="Times New Roman"/>
              </w:rPr>
              <w:t>.</w:t>
            </w:r>
            <w:r w:rsidR="002667F6" w:rsidRPr="00BF37D9">
              <w:rPr>
                <w:rFonts w:ascii="Times New Roman" w:hAnsi="Times New Roman" w:cs="Times New Roman"/>
              </w:rPr>
              <w:t>2021.</w:t>
            </w:r>
            <w:r w:rsidRPr="00BF37D9">
              <w:rPr>
                <w:rFonts w:ascii="Times New Roman" w:hAnsi="Times New Roman" w:cs="Times New Roman"/>
              </w:rPr>
              <w:t xml:space="preserve"> noteikumi Nr. 621 </w:t>
            </w:r>
            <w:hyperlink r:id="rId11" w:history="1">
              <w:r w:rsidRPr="00BF37D9">
                <w:rPr>
                  <w:rStyle w:val="Hyperlink"/>
                  <w:rFonts w:ascii="Times New Roman" w:hAnsi="Times New Roman" w:cs="Times New Roman"/>
                  <w:color w:val="auto"/>
                  <w:u w:val="none"/>
                </w:rPr>
                <w:t>"Eiropas Savienības Atveseļošanas un noturības mehānisma plāna īstenošanas un uzraudzības kārtība"</w:t>
              </w:r>
            </w:hyperlink>
            <w:r w:rsidRPr="00BF37D9">
              <w:rPr>
                <w:rFonts w:ascii="Times New Roman" w:hAnsi="Times New Roman" w:cs="Times New Roman"/>
              </w:rPr>
              <w:t>.</w:t>
            </w:r>
          </w:p>
        </w:tc>
        <w:tc>
          <w:tcPr>
            <w:tcW w:w="4961" w:type="dxa"/>
          </w:tcPr>
          <w:p w14:paraId="18D7C0EE" w14:textId="6C07E6E8" w:rsidR="00E12515" w:rsidRPr="00BF37D9" w:rsidRDefault="00E12515" w:rsidP="00970684">
            <w:pPr>
              <w:spacing w:line="276" w:lineRule="auto"/>
              <w:jc w:val="both"/>
              <w:rPr>
                <w:rFonts w:ascii="Times New Roman" w:hAnsi="Times New Roman" w:cs="Times New Roman"/>
                <w:lang w:eastAsia="lv-LV"/>
              </w:rPr>
            </w:pPr>
            <w:r w:rsidRPr="00BF37D9">
              <w:rPr>
                <w:rFonts w:ascii="Times New Roman" w:hAnsi="Times New Roman" w:cs="Times New Roman"/>
                <w:lang w:eastAsia="lv-LV"/>
              </w:rPr>
              <w:t>MK noteikumu mērķis ir nodrošināt Eiropas Savienības Atveseļošanas un noturības mehānisma plāna efektīvu īstenošanu, uzraudzību un kontroli, ievērojot Eiropas Komisijas prasības. Tie nosaka katras iesaistītās institūcijas pienākumus un procedūras, kas saistītas ar AF finansējuma pārvaldību. Ņemot vērā, ka Investīcija tiek finansēta no AF plāna līdzekļiem, uz to attiecas šo noteikumu piemērošana.</w:t>
            </w:r>
          </w:p>
        </w:tc>
      </w:tr>
      <w:tr w:rsidR="00E12515" w:rsidRPr="00BF37D9" w14:paraId="2BED5726" w14:textId="77777777" w:rsidTr="43342921">
        <w:tc>
          <w:tcPr>
            <w:tcW w:w="837" w:type="dxa"/>
          </w:tcPr>
          <w:p w14:paraId="3F106646" w14:textId="75BA786C" w:rsidR="00E12515" w:rsidRPr="00BF37D9" w:rsidRDefault="00E12515" w:rsidP="001356F7">
            <w:pPr>
              <w:pStyle w:val="ListParagraph"/>
              <w:numPr>
                <w:ilvl w:val="0"/>
                <w:numId w:val="6"/>
              </w:numPr>
              <w:rPr>
                <w:rFonts w:ascii="Times New Roman" w:hAnsi="Times New Roman" w:cs="Times New Roman"/>
              </w:rPr>
            </w:pPr>
          </w:p>
        </w:tc>
        <w:tc>
          <w:tcPr>
            <w:tcW w:w="3978" w:type="dxa"/>
          </w:tcPr>
          <w:p w14:paraId="73306950" w14:textId="1DEDB1A6" w:rsidR="00E12515" w:rsidRPr="00BF37D9" w:rsidRDefault="00E12515" w:rsidP="00970684">
            <w:pPr>
              <w:spacing w:line="276" w:lineRule="auto"/>
              <w:jc w:val="both"/>
              <w:rPr>
                <w:rFonts w:ascii="Times New Roman" w:hAnsi="Times New Roman" w:cs="Times New Roman"/>
                <w:lang w:eastAsia="lv-LV"/>
              </w:rPr>
            </w:pPr>
            <w:r w:rsidRPr="00BF37D9">
              <w:rPr>
                <w:rFonts w:ascii="Times New Roman" w:hAnsi="Times New Roman" w:cs="Times New Roman"/>
              </w:rPr>
              <w:t>Finanšu ministrijas 30.</w:t>
            </w:r>
            <w:r w:rsidR="003E3714" w:rsidRPr="00BF37D9">
              <w:rPr>
                <w:rFonts w:ascii="Times New Roman" w:hAnsi="Times New Roman" w:cs="Times New Roman"/>
              </w:rPr>
              <w:t>12.2021.</w:t>
            </w:r>
            <w:r w:rsidRPr="00BF37D9">
              <w:rPr>
                <w:rFonts w:ascii="Times New Roman" w:hAnsi="Times New Roman" w:cs="Times New Roman"/>
              </w:rPr>
              <w:t xml:space="preserve"> rīkojums Nr. 961 “Par Eiropas Savienības Atveseļošanas un noturības mehānisma plāna reformu īstenošanas un uzraudzības iekšējās kontroles sistēmu  Finanšu ministrijā” un tā grozījumi (</w:t>
            </w:r>
            <w:r w:rsidR="00574C99" w:rsidRPr="00BF37D9">
              <w:rPr>
                <w:rFonts w:ascii="Times New Roman" w:hAnsi="Times New Roman" w:cs="Times New Roman"/>
              </w:rPr>
              <w:t>06</w:t>
            </w:r>
            <w:r w:rsidRPr="00BF37D9">
              <w:rPr>
                <w:rFonts w:ascii="Times New Roman" w:hAnsi="Times New Roman" w:cs="Times New Roman"/>
              </w:rPr>
              <w:t>.</w:t>
            </w:r>
            <w:r w:rsidR="00574C99" w:rsidRPr="00BF37D9">
              <w:rPr>
                <w:rFonts w:ascii="Times New Roman" w:hAnsi="Times New Roman" w:cs="Times New Roman"/>
              </w:rPr>
              <w:t>05</w:t>
            </w:r>
            <w:r w:rsidRPr="00BF37D9">
              <w:rPr>
                <w:rFonts w:ascii="Times New Roman" w:hAnsi="Times New Roman" w:cs="Times New Roman"/>
              </w:rPr>
              <w:t>.</w:t>
            </w:r>
            <w:r w:rsidR="00574C99" w:rsidRPr="00BF37D9">
              <w:rPr>
                <w:rFonts w:ascii="Times New Roman" w:hAnsi="Times New Roman" w:cs="Times New Roman"/>
              </w:rPr>
              <w:t>2022.</w:t>
            </w:r>
            <w:r w:rsidRPr="00BF37D9">
              <w:rPr>
                <w:rFonts w:ascii="Times New Roman" w:hAnsi="Times New Roman" w:cs="Times New Roman"/>
              </w:rPr>
              <w:t xml:space="preserve"> rīkojums Nr. 274 un 27.</w:t>
            </w:r>
            <w:r w:rsidR="002667F6" w:rsidRPr="00BF37D9">
              <w:rPr>
                <w:rFonts w:ascii="Times New Roman" w:hAnsi="Times New Roman" w:cs="Times New Roman"/>
              </w:rPr>
              <w:t>12.2022.</w:t>
            </w:r>
            <w:r w:rsidRPr="00BF37D9">
              <w:rPr>
                <w:rFonts w:ascii="Times New Roman" w:hAnsi="Times New Roman" w:cs="Times New Roman"/>
              </w:rPr>
              <w:t xml:space="preserve"> rīkojums Nr. 870).</w:t>
            </w:r>
          </w:p>
        </w:tc>
        <w:tc>
          <w:tcPr>
            <w:tcW w:w="4961" w:type="dxa"/>
          </w:tcPr>
          <w:p w14:paraId="234512C2" w14:textId="73231D0D" w:rsidR="00E12515" w:rsidRPr="00BF37D9" w:rsidRDefault="00E12515" w:rsidP="00970684">
            <w:pPr>
              <w:spacing w:line="276" w:lineRule="auto"/>
              <w:jc w:val="both"/>
              <w:rPr>
                <w:rFonts w:ascii="Times New Roman" w:hAnsi="Times New Roman" w:cs="Times New Roman"/>
                <w:lang w:eastAsia="lv-LV"/>
              </w:rPr>
            </w:pPr>
            <w:r w:rsidRPr="00BF37D9">
              <w:rPr>
                <w:rFonts w:ascii="Times New Roman" w:hAnsi="Times New Roman" w:cs="Times New Roman"/>
              </w:rPr>
              <w:t>Saskaņā ar šo Finanšu ministrijas rīkojumu investīcijas realizētājs un finansējuma saņēmējs infrastruktūras izveidei ir VNĪ.</w:t>
            </w:r>
          </w:p>
        </w:tc>
      </w:tr>
      <w:tr w:rsidR="00E12515" w:rsidRPr="00BF37D9" w:rsidDel="00E7182F" w14:paraId="79124D6F" w14:textId="77777777" w:rsidTr="43342921">
        <w:tc>
          <w:tcPr>
            <w:tcW w:w="837" w:type="dxa"/>
          </w:tcPr>
          <w:p w14:paraId="13CE3037" w14:textId="77777777" w:rsidR="00E12515" w:rsidRPr="00BF37D9" w:rsidDel="00E7182F" w:rsidRDefault="00E12515" w:rsidP="00D74565">
            <w:pPr>
              <w:pStyle w:val="ListParagraph"/>
              <w:numPr>
                <w:ilvl w:val="0"/>
                <w:numId w:val="6"/>
              </w:numPr>
              <w:jc w:val="both"/>
              <w:rPr>
                <w:rFonts w:ascii="Times New Roman" w:hAnsi="Times New Roman" w:cs="Times New Roman"/>
              </w:rPr>
            </w:pPr>
          </w:p>
        </w:tc>
        <w:tc>
          <w:tcPr>
            <w:tcW w:w="3978" w:type="dxa"/>
          </w:tcPr>
          <w:p w14:paraId="681C7589" w14:textId="3FE3954B" w:rsidR="00E12515" w:rsidRPr="00BF37D9" w:rsidDel="00E7182F" w:rsidRDefault="00E12515" w:rsidP="00E12515">
            <w:pPr>
              <w:pStyle w:val="FootnoteText"/>
              <w:spacing w:after="120"/>
              <w:jc w:val="both"/>
              <w:rPr>
                <w:rFonts w:ascii="Times New Roman" w:hAnsi="Times New Roman" w:cs="Times New Roman"/>
                <w:sz w:val="24"/>
                <w:szCs w:val="24"/>
              </w:rPr>
            </w:pPr>
            <w:r w:rsidRPr="00BF37D9">
              <w:rPr>
                <w:rFonts w:ascii="Times New Roman" w:eastAsia="Times New Roman" w:hAnsi="Times New Roman" w:cs="Times New Roman"/>
                <w:sz w:val="24"/>
                <w:szCs w:val="24"/>
              </w:rPr>
              <w:t>MK 13.</w:t>
            </w:r>
            <w:r w:rsidR="002667F6" w:rsidRPr="00BF37D9">
              <w:rPr>
                <w:rFonts w:ascii="Times New Roman" w:eastAsia="Times New Roman" w:hAnsi="Times New Roman" w:cs="Times New Roman"/>
                <w:sz w:val="24"/>
                <w:szCs w:val="24"/>
              </w:rPr>
              <w:t>01.2023.</w:t>
            </w:r>
            <w:r w:rsidRPr="00BF37D9">
              <w:rPr>
                <w:rFonts w:ascii="Times New Roman" w:eastAsia="Times New Roman" w:hAnsi="Times New Roman" w:cs="Times New Roman"/>
                <w:sz w:val="24"/>
                <w:szCs w:val="24"/>
              </w:rPr>
              <w:t xml:space="preserve"> ārkārtas sēdē pieņemts informatīvais ziņojums “Par priekšlikumiem valsts budžeta prioritārajiem pasākumiem 2023. gadam un budžeta ietvaram 2023.–2025. gadam”</w:t>
            </w:r>
            <w:r w:rsidRPr="00BF37D9">
              <w:rPr>
                <w:rStyle w:val="FootnoteReference"/>
                <w:rFonts w:ascii="Times New Roman" w:eastAsia="Times New Roman" w:hAnsi="Times New Roman" w:cs="Times New Roman"/>
                <w:sz w:val="24"/>
                <w:szCs w:val="24"/>
              </w:rPr>
              <w:footnoteReference w:id="1"/>
            </w:r>
            <w:r w:rsidRPr="00BF37D9">
              <w:rPr>
                <w:rFonts w:ascii="Times New Roman" w:eastAsia="Times New Roman" w:hAnsi="Times New Roman" w:cs="Times New Roman"/>
                <w:sz w:val="24"/>
                <w:szCs w:val="24"/>
              </w:rPr>
              <w:t>.</w:t>
            </w:r>
          </w:p>
        </w:tc>
        <w:tc>
          <w:tcPr>
            <w:tcW w:w="4961" w:type="dxa"/>
          </w:tcPr>
          <w:p w14:paraId="26D5F485" w14:textId="34A13B1E" w:rsidR="00E12515" w:rsidRPr="00BF37D9" w:rsidDel="00E7182F" w:rsidRDefault="00CA08E2" w:rsidP="00970684">
            <w:pPr>
              <w:spacing w:line="276" w:lineRule="auto"/>
              <w:jc w:val="both"/>
              <w:rPr>
                <w:rFonts w:ascii="Times New Roman" w:hAnsi="Times New Roman" w:cs="Times New Roman"/>
                <w:lang w:eastAsia="lv-LV"/>
              </w:rPr>
            </w:pPr>
            <w:r w:rsidRPr="43342921">
              <w:rPr>
                <w:rFonts w:ascii="Times New Roman" w:hAnsi="Times New Roman" w:cs="Times New Roman"/>
                <w:lang w:eastAsia="lv-LV"/>
              </w:rPr>
              <w:t>Atbalstīts</w:t>
            </w:r>
            <w:r w:rsidR="7598B92C" w:rsidRPr="43342921">
              <w:rPr>
                <w:rFonts w:ascii="Times New Roman" w:hAnsi="Times New Roman" w:cs="Times New Roman"/>
                <w:lang w:eastAsia="lv-LV"/>
              </w:rPr>
              <w:t xml:space="preserve"> Finanšu ministrijas prioritārais pasākums “Jaunas infrastruktūras izveide kontroles dienestu funkciju īstenošanai </w:t>
            </w:r>
            <w:proofErr w:type="spellStart"/>
            <w:r w:rsidR="7598B92C" w:rsidRPr="43342921">
              <w:rPr>
                <w:rFonts w:ascii="Times New Roman" w:hAnsi="Times New Roman" w:cs="Times New Roman"/>
                <w:lang w:eastAsia="lv-LV"/>
              </w:rPr>
              <w:t>Uriekstes</w:t>
            </w:r>
            <w:proofErr w:type="spellEnd"/>
            <w:r w:rsidR="7598B92C" w:rsidRPr="43342921">
              <w:rPr>
                <w:rFonts w:ascii="Times New Roman" w:hAnsi="Times New Roman" w:cs="Times New Roman"/>
                <w:lang w:eastAsia="lv-LV"/>
              </w:rPr>
              <w:t xml:space="preserve"> ielā </w:t>
            </w:r>
            <w:r w:rsidR="2F23EBB8" w:rsidRPr="43342921">
              <w:rPr>
                <w:rFonts w:ascii="Times New Roman" w:hAnsi="Times New Roman" w:cs="Times New Roman"/>
                <w:lang w:eastAsia="lv-LV"/>
              </w:rPr>
              <w:t>42</w:t>
            </w:r>
            <w:r w:rsidR="0157D509" w:rsidRPr="43342921">
              <w:rPr>
                <w:rFonts w:ascii="Times New Roman" w:hAnsi="Times New Roman" w:cs="Times New Roman"/>
                <w:lang w:eastAsia="lv-LV"/>
              </w:rPr>
              <w:t>B</w:t>
            </w:r>
            <w:r w:rsidR="7598B92C" w:rsidRPr="43342921">
              <w:rPr>
                <w:rFonts w:ascii="Times New Roman" w:hAnsi="Times New Roman" w:cs="Times New Roman"/>
                <w:lang w:eastAsia="lv-LV"/>
              </w:rPr>
              <w:t>, Rīgā (Kundziņsala)”</w:t>
            </w:r>
            <w:r w:rsidR="008F2BB5">
              <w:rPr>
                <w:rFonts w:ascii="Times New Roman" w:hAnsi="Times New Roman" w:cs="Times New Roman"/>
                <w:lang w:eastAsia="lv-LV"/>
              </w:rPr>
              <w:t>.</w:t>
            </w:r>
            <w:r w:rsidR="7598B92C" w:rsidRPr="43342921">
              <w:rPr>
                <w:rFonts w:ascii="Times New Roman" w:hAnsi="Times New Roman" w:cs="Times New Roman"/>
                <w:lang w:eastAsia="lv-LV"/>
              </w:rPr>
              <w:t xml:space="preserve"> </w:t>
            </w:r>
          </w:p>
        </w:tc>
      </w:tr>
      <w:tr w:rsidR="00E12515" w:rsidRPr="00BF37D9" w:rsidDel="00E7182F" w14:paraId="64D2FE19" w14:textId="77777777" w:rsidTr="43342921">
        <w:tc>
          <w:tcPr>
            <w:tcW w:w="837" w:type="dxa"/>
          </w:tcPr>
          <w:p w14:paraId="4117433E" w14:textId="77777777" w:rsidR="00E12515" w:rsidRPr="00BF37D9" w:rsidDel="00E7182F" w:rsidRDefault="00E12515" w:rsidP="00D74565">
            <w:pPr>
              <w:pStyle w:val="ListParagraph"/>
              <w:numPr>
                <w:ilvl w:val="0"/>
                <w:numId w:val="6"/>
              </w:numPr>
              <w:jc w:val="both"/>
              <w:rPr>
                <w:rFonts w:ascii="Times New Roman" w:hAnsi="Times New Roman" w:cs="Times New Roman"/>
              </w:rPr>
            </w:pPr>
          </w:p>
        </w:tc>
        <w:tc>
          <w:tcPr>
            <w:tcW w:w="3978" w:type="dxa"/>
          </w:tcPr>
          <w:p w14:paraId="347B7F56" w14:textId="709F8B19" w:rsidR="00E12515" w:rsidRPr="00BF37D9" w:rsidRDefault="00E12515" w:rsidP="00E12515">
            <w:pPr>
              <w:pStyle w:val="FootnoteText"/>
              <w:spacing w:after="120"/>
              <w:jc w:val="both"/>
              <w:rPr>
                <w:rFonts w:ascii="Times New Roman" w:eastAsia="Times New Roman" w:hAnsi="Times New Roman" w:cs="Times New Roman"/>
                <w:sz w:val="24"/>
                <w:szCs w:val="24"/>
              </w:rPr>
            </w:pPr>
            <w:r w:rsidRPr="00BF37D9">
              <w:rPr>
                <w:rFonts w:ascii="Times New Roman" w:hAnsi="Times New Roman" w:cs="Times New Roman"/>
                <w:sz w:val="24"/>
                <w:szCs w:val="24"/>
              </w:rPr>
              <w:t xml:space="preserve">MK </w:t>
            </w:r>
            <w:r w:rsidR="002667F6" w:rsidRPr="00BF37D9">
              <w:rPr>
                <w:rFonts w:ascii="Times New Roman" w:hAnsi="Times New Roman" w:cs="Times New Roman"/>
                <w:sz w:val="24"/>
                <w:szCs w:val="24"/>
              </w:rPr>
              <w:t>04</w:t>
            </w:r>
            <w:r w:rsidRPr="00BF37D9">
              <w:rPr>
                <w:rFonts w:ascii="Times New Roman" w:hAnsi="Times New Roman" w:cs="Times New Roman"/>
                <w:sz w:val="24"/>
                <w:szCs w:val="24"/>
              </w:rPr>
              <w:t>.</w:t>
            </w:r>
            <w:r w:rsidR="002667F6" w:rsidRPr="00BF37D9">
              <w:rPr>
                <w:rFonts w:ascii="Times New Roman" w:hAnsi="Times New Roman" w:cs="Times New Roman"/>
                <w:sz w:val="24"/>
                <w:szCs w:val="24"/>
              </w:rPr>
              <w:t>07</w:t>
            </w:r>
            <w:r w:rsidRPr="00BF37D9">
              <w:rPr>
                <w:rFonts w:ascii="Times New Roman" w:hAnsi="Times New Roman" w:cs="Times New Roman"/>
                <w:sz w:val="24"/>
                <w:szCs w:val="24"/>
              </w:rPr>
              <w:t>.</w:t>
            </w:r>
            <w:r w:rsidR="002667F6" w:rsidRPr="00BF37D9">
              <w:rPr>
                <w:rFonts w:ascii="Times New Roman" w:hAnsi="Times New Roman" w:cs="Times New Roman"/>
                <w:sz w:val="24"/>
                <w:szCs w:val="24"/>
              </w:rPr>
              <w:t>2023.</w:t>
            </w:r>
            <w:r w:rsidRPr="00BF37D9">
              <w:rPr>
                <w:rFonts w:ascii="Times New Roman" w:hAnsi="Times New Roman" w:cs="Times New Roman"/>
                <w:sz w:val="24"/>
                <w:szCs w:val="24"/>
              </w:rPr>
              <w:t xml:space="preserve"> sēdē pieņemts Informatīvais ziņojums “Par Eiropas Savienības Atveseļošanas un noturības mehānisma plāna 6.komponentes “Likuma vara” 6.1. reformu un investīciju virziena “Ēnu ekonomikas mazināšana godīgas uzņēmējdarbības veicināšanai” 6.1.2.r. reformas “Muitas kontroles punktos skenēto attēlu attālināta un centralizēta analīze” 6.1.2.4.i. investīcijas “Infrastruktūras izveide kontroles dienestu funkciju īstenošanai Kundziņsalā” īstenošanu”</w:t>
            </w:r>
            <w:r w:rsidRPr="00BF37D9">
              <w:rPr>
                <w:rStyle w:val="FootnoteReference"/>
                <w:rFonts w:ascii="Times New Roman" w:hAnsi="Times New Roman" w:cs="Times New Roman"/>
                <w:sz w:val="24"/>
                <w:szCs w:val="24"/>
              </w:rPr>
              <w:footnoteReference w:id="2"/>
            </w:r>
            <w:r w:rsidRPr="00BF37D9">
              <w:rPr>
                <w:rFonts w:ascii="Times New Roman" w:hAnsi="Times New Roman" w:cs="Times New Roman"/>
                <w:sz w:val="24"/>
                <w:szCs w:val="24"/>
              </w:rPr>
              <w:t>.</w:t>
            </w:r>
          </w:p>
        </w:tc>
        <w:tc>
          <w:tcPr>
            <w:tcW w:w="4961" w:type="dxa"/>
          </w:tcPr>
          <w:p w14:paraId="00D0C99B" w14:textId="4080FB42" w:rsidR="00E12515" w:rsidRPr="00BF37D9" w:rsidRDefault="00E12515" w:rsidP="00970684">
            <w:pPr>
              <w:spacing w:line="276" w:lineRule="auto"/>
              <w:jc w:val="both"/>
              <w:rPr>
                <w:rFonts w:ascii="Times New Roman" w:hAnsi="Times New Roman" w:cs="Times New Roman"/>
                <w:lang w:eastAsia="lv-LV"/>
              </w:rPr>
            </w:pPr>
            <w:r w:rsidRPr="00BF37D9">
              <w:rPr>
                <w:rFonts w:ascii="Times New Roman" w:hAnsi="Times New Roman" w:cs="Times New Roman"/>
                <w:lang w:eastAsia="lv-LV"/>
              </w:rPr>
              <w:t>Šis informatīvais ziņojums tika izstrādāts ar mērķi noteikt kārtību, kādā tiek īstenota Investīcija, tostarp precizēt iesaistīto institūciju atbildību, kā arī sniegt informāciju par projekta īstenošanas posmiem, plānoto grafiku.</w:t>
            </w:r>
            <w:r w:rsidRPr="00BF37D9">
              <w:rPr>
                <w:rFonts w:ascii="Times New Roman" w:hAnsi="Times New Roman" w:cs="Times New Roman"/>
              </w:rPr>
              <w:t xml:space="preserve"> </w:t>
            </w:r>
          </w:p>
        </w:tc>
      </w:tr>
      <w:tr w:rsidR="00E12515" w:rsidRPr="00BF37D9" w14:paraId="16BCFD3F" w14:textId="77777777" w:rsidTr="43342921">
        <w:tc>
          <w:tcPr>
            <w:tcW w:w="837" w:type="dxa"/>
          </w:tcPr>
          <w:p w14:paraId="355FEC75" w14:textId="409B26A1" w:rsidR="00E12515" w:rsidRPr="00BF37D9" w:rsidRDefault="00E12515" w:rsidP="00D74565">
            <w:pPr>
              <w:pStyle w:val="ListParagraph"/>
              <w:numPr>
                <w:ilvl w:val="0"/>
                <w:numId w:val="6"/>
              </w:numPr>
              <w:rPr>
                <w:rFonts w:ascii="Times New Roman" w:hAnsi="Times New Roman" w:cs="Times New Roman"/>
              </w:rPr>
            </w:pPr>
          </w:p>
        </w:tc>
        <w:tc>
          <w:tcPr>
            <w:tcW w:w="3978" w:type="dxa"/>
          </w:tcPr>
          <w:p w14:paraId="3BFF1281" w14:textId="15C22C66" w:rsidR="00E12515" w:rsidRPr="00BF37D9" w:rsidRDefault="00E12515" w:rsidP="00E12515">
            <w:pPr>
              <w:pStyle w:val="FootnoteText"/>
              <w:spacing w:after="120"/>
              <w:jc w:val="both"/>
              <w:rPr>
                <w:rFonts w:ascii="Times New Roman" w:hAnsi="Times New Roman" w:cs="Times New Roman"/>
                <w:sz w:val="24"/>
                <w:szCs w:val="24"/>
              </w:rPr>
            </w:pPr>
            <w:r w:rsidRPr="00BF37D9">
              <w:rPr>
                <w:rFonts w:ascii="Times New Roman" w:hAnsi="Times New Roman" w:cs="Times New Roman"/>
                <w:sz w:val="24"/>
                <w:szCs w:val="24"/>
              </w:rPr>
              <w:t>MK 26.</w:t>
            </w:r>
            <w:r w:rsidR="002667F6" w:rsidRPr="00BF37D9">
              <w:rPr>
                <w:rFonts w:ascii="Times New Roman" w:hAnsi="Times New Roman" w:cs="Times New Roman"/>
                <w:sz w:val="24"/>
                <w:szCs w:val="24"/>
              </w:rPr>
              <w:t>09.2023.</w:t>
            </w:r>
            <w:r w:rsidRPr="00BF37D9">
              <w:rPr>
                <w:rFonts w:ascii="Times New Roman" w:hAnsi="Times New Roman" w:cs="Times New Roman"/>
                <w:sz w:val="24"/>
                <w:szCs w:val="24"/>
              </w:rPr>
              <w:t xml:space="preserve"> rīkojums Nr. 635 "</w:t>
            </w:r>
            <w:r w:rsidR="00F84135" w:rsidRPr="00BF37D9">
              <w:rPr>
                <w:rFonts w:ascii="Times New Roman" w:eastAsiaTheme="minorHAnsi" w:hAnsi="Times New Roman" w:cs="Times New Roman"/>
                <w:kern w:val="2"/>
                <w:sz w:val="18"/>
                <w:szCs w:val="18"/>
                <w:lang w:eastAsia="en-US"/>
                <w14:ligatures w14:val="standardContextual"/>
              </w:rPr>
              <w:t xml:space="preserve"> </w:t>
            </w:r>
            <w:r w:rsidR="00F84135" w:rsidRPr="00BF37D9">
              <w:rPr>
                <w:rFonts w:ascii="Times New Roman" w:hAnsi="Times New Roman" w:cs="Times New Roman"/>
                <w:sz w:val="24"/>
                <w:szCs w:val="24"/>
              </w:rPr>
              <w:t>Par Latvijas Atveseļošanas un noturības mehānisma plāna papildinājumu</w:t>
            </w:r>
            <w:r w:rsidRPr="00BF37D9">
              <w:rPr>
                <w:rFonts w:ascii="Times New Roman" w:hAnsi="Times New Roman" w:cs="Times New Roman"/>
                <w:sz w:val="24"/>
                <w:szCs w:val="24"/>
              </w:rPr>
              <w:t>".</w:t>
            </w:r>
          </w:p>
        </w:tc>
        <w:tc>
          <w:tcPr>
            <w:tcW w:w="4961" w:type="dxa"/>
          </w:tcPr>
          <w:p w14:paraId="4375BC13" w14:textId="0B36CA15" w:rsidR="00E12515" w:rsidRPr="00BF37D9" w:rsidRDefault="00E12515" w:rsidP="00970684">
            <w:pPr>
              <w:spacing w:line="276" w:lineRule="auto"/>
              <w:jc w:val="both"/>
              <w:rPr>
                <w:rFonts w:ascii="Times New Roman" w:hAnsi="Times New Roman" w:cs="Times New Roman"/>
                <w:lang w:eastAsia="lv-LV"/>
              </w:rPr>
            </w:pPr>
            <w:r w:rsidRPr="00BF37D9">
              <w:rPr>
                <w:rFonts w:ascii="Times New Roman" w:hAnsi="Times New Roman" w:cs="Times New Roman"/>
                <w:lang w:eastAsia="lv-LV"/>
              </w:rPr>
              <w:t xml:space="preserve">MK rīkojums paredz grozījumus un papildinājumus </w:t>
            </w:r>
            <w:r w:rsidR="002702F2" w:rsidRPr="00BF37D9">
              <w:rPr>
                <w:rFonts w:ascii="Times New Roman" w:hAnsi="Times New Roman" w:cs="Times New Roman"/>
                <w:lang w:eastAsia="lv-LV"/>
              </w:rPr>
              <w:t>AF</w:t>
            </w:r>
            <w:r w:rsidRPr="00BF37D9">
              <w:rPr>
                <w:rFonts w:ascii="Times New Roman" w:hAnsi="Times New Roman" w:cs="Times New Roman"/>
                <w:lang w:eastAsia="lv-LV"/>
              </w:rPr>
              <w:t xml:space="preserve"> plānā, precizējot atsevišķu investīciju un reformu saturu, sasniedzamos </w:t>
            </w:r>
            <w:r w:rsidRPr="00BF37D9">
              <w:rPr>
                <w:rFonts w:ascii="Times New Roman" w:hAnsi="Times New Roman" w:cs="Times New Roman"/>
                <w:lang w:eastAsia="lv-LV"/>
              </w:rPr>
              <w:lastRenderedPageBreak/>
              <w:t>rādītājus, termiņus un to īstenošanas apmēru. Uz Investīciju ir tieši attiecināma šī rīkojuma aktuālā redakcija, jo tajā ir minētas izmaiņas, kas ietekmē Investīcijas rezultatīvo rādītāju sasniegšanu.</w:t>
            </w:r>
          </w:p>
        </w:tc>
      </w:tr>
      <w:tr w:rsidR="00E12515" w:rsidRPr="00BF37D9" w14:paraId="45681CA9" w14:textId="77777777" w:rsidTr="43342921">
        <w:tc>
          <w:tcPr>
            <w:tcW w:w="837" w:type="dxa"/>
          </w:tcPr>
          <w:p w14:paraId="1941D92F" w14:textId="77777777" w:rsidR="00E12515" w:rsidRPr="00BF37D9" w:rsidRDefault="00E12515" w:rsidP="00D74565">
            <w:pPr>
              <w:pStyle w:val="ListParagraph"/>
              <w:numPr>
                <w:ilvl w:val="0"/>
                <w:numId w:val="6"/>
              </w:numPr>
              <w:rPr>
                <w:rFonts w:ascii="Times New Roman" w:hAnsi="Times New Roman" w:cs="Times New Roman"/>
              </w:rPr>
            </w:pPr>
          </w:p>
        </w:tc>
        <w:tc>
          <w:tcPr>
            <w:tcW w:w="3978" w:type="dxa"/>
          </w:tcPr>
          <w:p w14:paraId="0E3596ED" w14:textId="4C3EBFA8" w:rsidR="00E12515" w:rsidRPr="00BF37D9" w:rsidRDefault="00E12515" w:rsidP="00E12515">
            <w:pPr>
              <w:pStyle w:val="FootnoteText"/>
              <w:spacing w:after="120"/>
              <w:jc w:val="both"/>
              <w:rPr>
                <w:rFonts w:ascii="Times New Roman" w:hAnsi="Times New Roman" w:cs="Times New Roman"/>
                <w:sz w:val="24"/>
                <w:szCs w:val="24"/>
              </w:rPr>
            </w:pPr>
            <w:r w:rsidRPr="00BF37D9">
              <w:rPr>
                <w:rFonts w:ascii="Times New Roman" w:hAnsi="Times New Roman" w:cs="Times New Roman"/>
                <w:sz w:val="24"/>
                <w:szCs w:val="24"/>
              </w:rPr>
              <w:t>MK 15.</w:t>
            </w:r>
            <w:r w:rsidR="002667F6" w:rsidRPr="00BF37D9">
              <w:rPr>
                <w:rFonts w:ascii="Times New Roman" w:hAnsi="Times New Roman" w:cs="Times New Roman"/>
                <w:sz w:val="24"/>
                <w:szCs w:val="24"/>
              </w:rPr>
              <w:t>10.2024.</w:t>
            </w:r>
            <w:r w:rsidRPr="00BF37D9">
              <w:rPr>
                <w:rFonts w:ascii="Times New Roman" w:hAnsi="Times New Roman" w:cs="Times New Roman"/>
                <w:sz w:val="24"/>
                <w:szCs w:val="24"/>
              </w:rPr>
              <w:t xml:space="preserve"> sēdē tika pieņemts Informatīvais ziņojums “Par Eiropas Savienības Atveseļošanas un noturības mehānisma plāna 6.komponentes “Likuma vara” 6.1. reformu un investīciju virziena “Ēnu ekonomikas mazināšana godīgas uzņēmējdarbības veicināšanai” 6.1.2.r. reformas “Muitas kontroles punktos skenēto attēlu attālināta un centralizēta analīze” 6.1.2.4.i. investīcijas “Infrastruktūras izveide kontroles dienestu funkciju īstenošanai Kundziņsalā” īstenošanas progresu un turpmāko rīcību”</w:t>
            </w:r>
            <w:r w:rsidRPr="00BF37D9">
              <w:rPr>
                <w:rStyle w:val="FootnoteReference"/>
                <w:rFonts w:ascii="Times New Roman" w:hAnsi="Times New Roman" w:cs="Times New Roman"/>
                <w:sz w:val="24"/>
                <w:szCs w:val="24"/>
              </w:rPr>
              <w:footnoteReference w:id="3"/>
            </w:r>
            <w:r w:rsidRPr="00BF37D9">
              <w:rPr>
                <w:rFonts w:ascii="Times New Roman" w:hAnsi="Times New Roman" w:cs="Times New Roman"/>
                <w:sz w:val="24"/>
                <w:szCs w:val="24"/>
              </w:rPr>
              <w:t>.</w:t>
            </w:r>
          </w:p>
        </w:tc>
        <w:tc>
          <w:tcPr>
            <w:tcW w:w="4961" w:type="dxa"/>
          </w:tcPr>
          <w:p w14:paraId="2844888E" w14:textId="77777777" w:rsidR="00E12515" w:rsidRPr="00BF37D9" w:rsidRDefault="00E12515" w:rsidP="00970684">
            <w:pPr>
              <w:spacing w:line="276" w:lineRule="auto"/>
              <w:jc w:val="both"/>
              <w:rPr>
                <w:rFonts w:ascii="Times New Roman" w:hAnsi="Times New Roman" w:cs="Times New Roman"/>
                <w:lang w:eastAsia="lv-LV"/>
              </w:rPr>
            </w:pPr>
            <w:r w:rsidRPr="00BF37D9">
              <w:rPr>
                <w:rFonts w:ascii="Times New Roman" w:hAnsi="Times New Roman" w:cs="Times New Roman"/>
                <w:lang w:eastAsia="lv-LV"/>
              </w:rPr>
              <w:t>Šis ziņojums tika izstrādāts, lai sniegtu MK visaptverošu informāciju par Investīcijas īstenošanas progresu uz sagatavošanas brīdi, kā arī lai precizētu rīcības kārtību turpmākai investīcijas īstenošanai.</w:t>
            </w:r>
          </w:p>
          <w:p w14:paraId="38EBB413" w14:textId="77777777" w:rsidR="00E12515" w:rsidRPr="00BF37D9" w:rsidRDefault="00E12515" w:rsidP="00970684">
            <w:pPr>
              <w:spacing w:line="276" w:lineRule="auto"/>
              <w:jc w:val="both"/>
              <w:rPr>
                <w:rFonts w:ascii="Times New Roman" w:hAnsi="Times New Roman" w:cs="Times New Roman"/>
                <w:lang w:eastAsia="lv-LV"/>
              </w:rPr>
            </w:pPr>
          </w:p>
        </w:tc>
      </w:tr>
      <w:tr w:rsidR="00E12515" w:rsidRPr="00BF37D9" w14:paraId="3D50C64E" w14:textId="77777777" w:rsidTr="43342921">
        <w:tc>
          <w:tcPr>
            <w:tcW w:w="837" w:type="dxa"/>
          </w:tcPr>
          <w:p w14:paraId="6B4C1348" w14:textId="5D33738B" w:rsidR="00E12515" w:rsidRPr="00BF37D9" w:rsidRDefault="00E12515" w:rsidP="00D74565">
            <w:pPr>
              <w:pStyle w:val="ListParagraph"/>
              <w:numPr>
                <w:ilvl w:val="0"/>
                <w:numId w:val="6"/>
              </w:numPr>
              <w:rPr>
                <w:rFonts w:ascii="Times New Roman" w:hAnsi="Times New Roman" w:cs="Times New Roman"/>
              </w:rPr>
            </w:pPr>
          </w:p>
        </w:tc>
        <w:tc>
          <w:tcPr>
            <w:tcW w:w="3978" w:type="dxa"/>
          </w:tcPr>
          <w:p w14:paraId="608C903D" w14:textId="5079870B" w:rsidR="00E12515" w:rsidRPr="00BF37D9" w:rsidRDefault="00E12515" w:rsidP="00E12515">
            <w:pPr>
              <w:pStyle w:val="FootnoteText"/>
              <w:spacing w:after="120"/>
              <w:jc w:val="both"/>
              <w:rPr>
                <w:rFonts w:ascii="Times New Roman" w:hAnsi="Times New Roman" w:cs="Times New Roman"/>
                <w:sz w:val="24"/>
                <w:szCs w:val="24"/>
              </w:rPr>
            </w:pPr>
            <w:r w:rsidRPr="00BF37D9">
              <w:rPr>
                <w:rFonts w:ascii="Times New Roman" w:hAnsi="Times New Roman" w:cs="Times New Roman"/>
                <w:sz w:val="24"/>
                <w:szCs w:val="24"/>
              </w:rPr>
              <w:t>MK 19.</w:t>
            </w:r>
            <w:r w:rsidR="002667F6" w:rsidRPr="00BF37D9">
              <w:rPr>
                <w:rFonts w:ascii="Times New Roman" w:hAnsi="Times New Roman" w:cs="Times New Roman"/>
                <w:sz w:val="24"/>
                <w:szCs w:val="24"/>
              </w:rPr>
              <w:t>12.2024.</w:t>
            </w:r>
            <w:r w:rsidRPr="00BF37D9">
              <w:rPr>
                <w:rFonts w:ascii="Times New Roman" w:hAnsi="Times New Roman" w:cs="Times New Roman"/>
                <w:sz w:val="24"/>
                <w:szCs w:val="24"/>
              </w:rPr>
              <w:t xml:space="preserve"> rīkojums Nr. 1216 "</w:t>
            </w:r>
            <w:r w:rsidR="00F84135" w:rsidRPr="00BF37D9">
              <w:rPr>
                <w:rFonts w:ascii="Times New Roman" w:eastAsiaTheme="minorHAnsi" w:hAnsi="Times New Roman" w:cs="Times New Roman"/>
                <w:kern w:val="2"/>
                <w:sz w:val="18"/>
                <w:szCs w:val="18"/>
                <w:lang w:eastAsia="en-US"/>
                <w14:ligatures w14:val="standardContextual"/>
              </w:rPr>
              <w:t xml:space="preserve"> </w:t>
            </w:r>
            <w:r w:rsidR="00F84135" w:rsidRPr="00BF37D9">
              <w:rPr>
                <w:rFonts w:ascii="Times New Roman" w:hAnsi="Times New Roman" w:cs="Times New Roman"/>
                <w:sz w:val="24"/>
                <w:szCs w:val="24"/>
              </w:rPr>
              <w:t>Par Latvijas Atveseļošanas un noturības mehānisma plāna otro papildinājumu</w:t>
            </w:r>
            <w:r w:rsidRPr="00BF37D9">
              <w:rPr>
                <w:rFonts w:ascii="Times New Roman" w:hAnsi="Times New Roman" w:cs="Times New Roman"/>
                <w:sz w:val="24"/>
                <w:szCs w:val="24"/>
              </w:rPr>
              <w:t>".</w:t>
            </w:r>
          </w:p>
        </w:tc>
        <w:tc>
          <w:tcPr>
            <w:tcW w:w="4961" w:type="dxa"/>
          </w:tcPr>
          <w:p w14:paraId="0B866156" w14:textId="4FF33AE1" w:rsidR="00E12515" w:rsidRPr="00BF37D9" w:rsidRDefault="00E12515" w:rsidP="00970684">
            <w:pPr>
              <w:spacing w:line="276" w:lineRule="auto"/>
              <w:jc w:val="both"/>
              <w:rPr>
                <w:rFonts w:ascii="Times New Roman" w:hAnsi="Times New Roman" w:cs="Times New Roman"/>
                <w:lang w:eastAsia="lv-LV"/>
              </w:rPr>
            </w:pPr>
            <w:r w:rsidRPr="00BF37D9">
              <w:rPr>
                <w:rFonts w:ascii="Times New Roman" w:hAnsi="Times New Roman" w:cs="Times New Roman"/>
                <w:lang w:eastAsia="lv-LV"/>
              </w:rPr>
              <w:t xml:space="preserve">Izveidotais otrais papildinājums esošajam </w:t>
            </w:r>
            <w:r w:rsidR="002702F2" w:rsidRPr="00BF37D9">
              <w:rPr>
                <w:rFonts w:ascii="Times New Roman" w:hAnsi="Times New Roman" w:cs="Times New Roman"/>
                <w:lang w:eastAsia="lv-LV"/>
              </w:rPr>
              <w:t>AF</w:t>
            </w:r>
            <w:r w:rsidRPr="00BF37D9">
              <w:rPr>
                <w:rFonts w:ascii="Times New Roman" w:hAnsi="Times New Roman" w:cs="Times New Roman"/>
                <w:lang w:eastAsia="lv-LV"/>
              </w:rPr>
              <w:t xml:space="preserve"> plāna rīkojumam neattiecas uz Investīciju, jo tajā nav ietvertas ar šo projektu saistītas izmaiņas.</w:t>
            </w:r>
          </w:p>
        </w:tc>
      </w:tr>
      <w:tr w:rsidR="00E12515" w:rsidRPr="00BF37D9" w14:paraId="7A2A3279" w14:textId="77777777" w:rsidTr="43342921">
        <w:tc>
          <w:tcPr>
            <w:tcW w:w="837" w:type="dxa"/>
          </w:tcPr>
          <w:p w14:paraId="324101F2" w14:textId="77777777" w:rsidR="00E12515" w:rsidRPr="00BF37D9" w:rsidRDefault="00E12515" w:rsidP="00D74565">
            <w:pPr>
              <w:pStyle w:val="ListParagraph"/>
              <w:numPr>
                <w:ilvl w:val="0"/>
                <w:numId w:val="6"/>
              </w:numPr>
              <w:rPr>
                <w:rFonts w:ascii="Times New Roman" w:hAnsi="Times New Roman" w:cs="Times New Roman"/>
              </w:rPr>
            </w:pPr>
          </w:p>
        </w:tc>
        <w:tc>
          <w:tcPr>
            <w:tcW w:w="3978" w:type="dxa"/>
          </w:tcPr>
          <w:p w14:paraId="02F4615B" w14:textId="36920EBA" w:rsidR="00E12515" w:rsidRPr="00BF37D9" w:rsidRDefault="00E12515" w:rsidP="00E12515">
            <w:pPr>
              <w:pStyle w:val="FootnoteText"/>
              <w:spacing w:after="120"/>
              <w:jc w:val="both"/>
              <w:rPr>
                <w:rFonts w:ascii="Times New Roman" w:hAnsi="Times New Roman" w:cs="Times New Roman"/>
                <w:sz w:val="24"/>
                <w:szCs w:val="24"/>
              </w:rPr>
            </w:pPr>
            <w:r w:rsidRPr="00BF37D9">
              <w:rPr>
                <w:rFonts w:ascii="Times New Roman" w:hAnsi="Times New Roman" w:cs="Times New Roman"/>
                <w:sz w:val="24"/>
                <w:szCs w:val="24"/>
              </w:rPr>
              <w:t>MK 20.</w:t>
            </w:r>
            <w:r w:rsidR="002667F6" w:rsidRPr="00BF37D9">
              <w:rPr>
                <w:rFonts w:ascii="Times New Roman" w:hAnsi="Times New Roman" w:cs="Times New Roman"/>
                <w:sz w:val="24"/>
                <w:szCs w:val="24"/>
              </w:rPr>
              <w:t>12.2024.</w:t>
            </w:r>
            <w:r w:rsidRPr="00BF37D9">
              <w:rPr>
                <w:rFonts w:ascii="Times New Roman" w:hAnsi="Times New Roman" w:cs="Times New Roman"/>
                <w:sz w:val="24"/>
                <w:szCs w:val="24"/>
              </w:rPr>
              <w:t xml:space="preserve"> rīkojums Nr. 1220 “Par Latvijas Republikas valsts robežas integrētās pārvaldības plānu 2024.–2027. gadam”</w:t>
            </w:r>
          </w:p>
        </w:tc>
        <w:tc>
          <w:tcPr>
            <w:tcW w:w="4961" w:type="dxa"/>
          </w:tcPr>
          <w:p w14:paraId="5ED45260" w14:textId="4BD73601" w:rsidR="008F66A3" w:rsidRPr="00BF37D9" w:rsidRDefault="7598B92C" w:rsidP="00970684">
            <w:pPr>
              <w:spacing w:line="276" w:lineRule="auto"/>
              <w:jc w:val="both"/>
              <w:rPr>
                <w:rFonts w:ascii="Times New Roman" w:hAnsi="Times New Roman" w:cs="Times New Roman"/>
                <w:lang w:eastAsia="lv-LV"/>
              </w:rPr>
            </w:pPr>
            <w:r w:rsidRPr="00BF37D9">
              <w:rPr>
                <w:rFonts w:ascii="Times New Roman" w:hAnsi="Times New Roman" w:cs="Times New Roman"/>
                <w:lang w:eastAsia="lv-LV"/>
              </w:rPr>
              <w:t xml:space="preserve">Investīcija ir šī plāna pasākums Nr. 1.8. </w:t>
            </w:r>
          </w:p>
          <w:p w14:paraId="0BEA100E" w14:textId="1A3FA7DF" w:rsidR="008F66A3" w:rsidRPr="00BF37D9" w:rsidRDefault="008F66A3" w:rsidP="00970684">
            <w:pPr>
              <w:spacing w:line="276" w:lineRule="auto"/>
              <w:jc w:val="both"/>
              <w:rPr>
                <w:rFonts w:ascii="Times New Roman" w:hAnsi="Times New Roman" w:cs="Times New Roman"/>
                <w:lang w:eastAsia="lv-LV"/>
              </w:rPr>
            </w:pPr>
          </w:p>
          <w:p w14:paraId="74479BA0" w14:textId="18F9439F" w:rsidR="008F66A3" w:rsidRPr="00BF37D9" w:rsidRDefault="008F66A3" w:rsidP="007C2E54">
            <w:pPr>
              <w:spacing w:line="276" w:lineRule="auto"/>
              <w:jc w:val="both"/>
              <w:rPr>
                <w:rFonts w:ascii="Times New Roman" w:hAnsi="Times New Roman" w:cs="Times New Roman"/>
                <w:lang w:eastAsia="lv-LV"/>
              </w:rPr>
            </w:pPr>
            <w:r w:rsidRPr="00BF37D9">
              <w:rPr>
                <w:rFonts w:ascii="Times New Roman" w:hAnsi="Times New Roman" w:cs="Times New Roman"/>
                <w:lang w:eastAsia="lv-LV"/>
              </w:rPr>
              <w:t>At</w:t>
            </w:r>
            <w:r w:rsidR="7598B92C" w:rsidRPr="00BF37D9">
              <w:rPr>
                <w:rFonts w:ascii="Times New Roman" w:hAnsi="Times New Roman" w:cs="Times New Roman"/>
                <w:lang w:eastAsia="lv-LV"/>
              </w:rPr>
              <w:t>tiecībā uz Investīciju, šajā rīkojumā tiek apkopots plānotais budžeta sadalījums pa gadiem</w:t>
            </w:r>
            <w:r w:rsidRPr="00BF37D9">
              <w:rPr>
                <w:rFonts w:ascii="Times New Roman" w:hAnsi="Times New Roman" w:cs="Times New Roman"/>
                <w:lang w:eastAsia="lv-LV"/>
              </w:rPr>
              <w:t xml:space="preserve"> </w:t>
            </w:r>
            <w:r w:rsidR="007C2E54" w:rsidRPr="00BF37D9">
              <w:rPr>
                <w:rFonts w:ascii="Times New Roman" w:hAnsi="Times New Roman" w:cs="Times New Roman"/>
                <w:lang w:eastAsia="lv-LV"/>
              </w:rPr>
              <w:t>un definēts terminēts īstenoša</w:t>
            </w:r>
            <w:r w:rsidR="007440B5" w:rsidRPr="00BF37D9">
              <w:rPr>
                <w:rFonts w:ascii="Times New Roman" w:hAnsi="Times New Roman" w:cs="Times New Roman"/>
                <w:lang w:eastAsia="lv-LV"/>
              </w:rPr>
              <w:t>nas termiņš 2026. gadā.</w:t>
            </w:r>
          </w:p>
        </w:tc>
      </w:tr>
      <w:tr w:rsidR="009D2521" w:rsidRPr="00BF37D9" w14:paraId="1A86EA83" w14:textId="77777777" w:rsidTr="43342921">
        <w:trPr>
          <w:trHeight w:val="300"/>
        </w:trPr>
        <w:tc>
          <w:tcPr>
            <w:tcW w:w="837" w:type="dxa"/>
          </w:tcPr>
          <w:p w14:paraId="0556E993" w14:textId="77777777" w:rsidR="009D2521" w:rsidRPr="00BF37D9" w:rsidRDefault="009D2521" w:rsidP="008A2EDF">
            <w:pPr>
              <w:pStyle w:val="ListParagraph"/>
              <w:numPr>
                <w:ilvl w:val="0"/>
                <w:numId w:val="6"/>
              </w:numPr>
              <w:rPr>
                <w:rFonts w:ascii="Times New Roman" w:hAnsi="Times New Roman" w:cs="Times New Roman"/>
              </w:rPr>
            </w:pPr>
          </w:p>
        </w:tc>
        <w:tc>
          <w:tcPr>
            <w:tcW w:w="3978" w:type="dxa"/>
          </w:tcPr>
          <w:p w14:paraId="724B6CEA" w14:textId="21C8932F" w:rsidR="009D2521" w:rsidRPr="00BF37D9" w:rsidRDefault="008F66A3" w:rsidP="00834740">
            <w:pPr>
              <w:pStyle w:val="FootnoteText"/>
              <w:jc w:val="both"/>
              <w:rPr>
                <w:rFonts w:ascii="Times New Roman" w:eastAsia="Times New Roman" w:hAnsi="Times New Roman" w:cs="Times New Roman"/>
                <w:color w:val="333333"/>
                <w:sz w:val="24"/>
                <w:szCs w:val="24"/>
              </w:rPr>
            </w:pPr>
            <w:r w:rsidRPr="00BF37D9">
              <w:rPr>
                <w:rFonts w:ascii="Times New Roman" w:eastAsia="Times New Roman" w:hAnsi="Times New Roman" w:cs="Times New Roman"/>
                <w:color w:val="333333"/>
                <w:sz w:val="24"/>
                <w:szCs w:val="24"/>
              </w:rPr>
              <w:t>MK 22.</w:t>
            </w:r>
            <w:r w:rsidR="002667F6" w:rsidRPr="00BF37D9">
              <w:rPr>
                <w:rFonts w:ascii="Times New Roman" w:eastAsia="Times New Roman" w:hAnsi="Times New Roman" w:cs="Times New Roman"/>
                <w:color w:val="333333"/>
                <w:sz w:val="24"/>
                <w:szCs w:val="24"/>
              </w:rPr>
              <w:t>09.2025.</w:t>
            </w:r>
            <w:r w:rsidRPr="00BF37D9">
              <w:rPr>
                <w:rFonts w:ascii="Times New Roman" w:eastAsia="Times New Roman" w:hAnsi="Times New Roman" w:cs="Times New Roman"/>
                <w:color w:val="333333"/>
                <w:sz w:val="24"/>
                <w:szCs w:val="24"/>
              </w:rPr>
              <w:t xml:space="preserve"> sēdes protokols Nr. 38 1. § "Informatīvais ziņojums "Par valsts budžeta likumprojektā iekļaujamiem prioritārajiem pasākumiem 2026., 2027. un 2028. gadam"" 7. punkts</w:t>
            </w:r>
          </w:p>
        </w:tc>
        <w:tc>
          <w:tcPr>
            <w:tcW w:w="4961" w:type="dxa"/>
          </w:tcPr>
          <w:p w14:paraId="529E35E8" w14:textId="076EEDDA" w:rsidR="009D2521" w:rsidRPr="00BF37D9" w:rsidRDefault="008F66A3" w:rsidP="00970684">
            <w:pPr>
              <w:spacing w:line="276" w:lineRule="auto"/>
              <w:jc w:val="both"/>
              <w:rPr>
                <w:rFonts w:ascii="Times New Roman" w:hAnsi="Times New Roman" w:cs="Times New Roman"/>
                <w:lang w:eastAsia="lv-LV"/>
              </w:rPr>
            </w:pPr>
            <w:r w:rsidRPr="00BF37D9">
              <w:rPr>
                <w:rFonts w:ascii="Times New Roman" w:hAnsi="Times New Roman" w:cs="Times New Roman"/>
                <w:lang w:eastAsia="lv-LV"/>
              </w:rPr>
              <w:t>Ar šo lēmumu tiek palielināts Investīcijai piešķirtais finansējums</w:t>
            </w:r>
            <w:r w:rsidR="00F96A81">
              <w:rPr>
                <w:rFonts w:ascii="Times New Roman" w:hAnsi="Times New Roman" w:cs="Times New Roman"/>
                <w:lang w:eastAsia="lv-LV"/>
              </w:rPr>
              <w:t xml:space="preserve"> </w:t>
            </w:r>
            <w:r w:rsidRPr="00BF37D9">
              <w:rPr>
                <w:rFonts w:ascii="Times New Roman" w:hAnsi="Times New Roman" w:cs="Times New Roman"/>
                <w:lang w:eastAsia="lv-LV"/>
              </w:rPr>
              <w:t>2026. gadā</w:t>
            </w:r>
            <w:r w:rsidR="00F8183A" w:rsidRPr="00BF37D9">
              <w:rPr>
                <w:rFonts w:ascii="Times New Roman" w:hAnsi="Times New Roman" w:cs="Times New Roman"/>
                <w:lang w:eastAsia="lv-LV"/>
              </w:rPr>
              <w:t>, taču</w:t>
            </w:r>
            <w:r w:rsidRPr="00BF37D9">
              <w:rPr>
                <w:rFonts w:ascii="Times New Roman" w:hAnsi="Times New Roman" w:cs="Times New Roman"/>
                <w:lang w:eastAsia="lv-LV"/>
              </w:rPr>
              <w:t xml:space="preserve"> Investīcijas kopējais budžets netiek mainīts.</w:t>
            </w:r>
          </w:p>
        </w:tc>
      </w:tr>
      <w:tr w:rsidR="0FEA8F12" w:rsidRPr="00BF37D9" w14:paraId="429236F9" w14:textId="77777777" w:rsidTr="43342921">
        <w:trPr>
          <w:trHeight w:val="300"/>
        </w:trPr>
        <w:tc>
          <w:tcPr>
            <w:tcW w:w="837" w:type="dxa"/>
          </w:tcPr>
          <w:p w14:paraId="0F35B75C" w14:textId="68652A55" w:rsidR="008A2EDF" w:rsidRPr="00BF37D9" w:rsidRDefault="008A2EDF" w:rsidP="008A2EDF">
            <w:pPr>
              <w:pStyle w:val="ListParagraph"/>
              <w:numPr>
                <w:ilvl w:val="0"/>
                <w:numId w:val="6"/>
              </w:numPr>
              <w:rPr>
                <w:rFonts w:ascii="Times New Roman" w:hAnsi="Times New Roman" w:cs="Times New Roman"/>
              </w:rPr>
            </w:pPr>
          </w:p>
        </w:tc>
        <w:tc>
          <w:tcPr>
            <w:tcW w:w="3978" w:type="dxa"/>
          </w:tcPr>
          <w:p w14:paraId="43861806" w14:textId="7FB2562A" w:rsidR="66142FA6" w:rsidRPr="00BF37D9" w:rsidRDefault="77148BB8" w:rsidP="00834740">
            <w:pPr>
              <w:pStyle w:val="FootnoteText"/>
              <w:jc w:val="both"/>
              <w:rPr>
                <w:rFonts w:ascii="Times New Roman" w:eastAsia="Times New Roman" w:hAnsi="Times New Roman" w:cs="Times New Roman"/>
                <w:color w:val="333333"/>
                <w:sz w:val="24"/>
                <w:szCs w:val="24"/>
              </w:rPr>
            </w:pPr>
            <w:r w:rsidRPr="00BF37D9">
              <w:rPr>
                <w:rFonts w:ascii="Times New Roman" w:eastAsia="Times New Roman" w:hAnsi="Times New Roman" w:cs="Times New Roman"/>
                <w:color w:val="333333"/>
                <w:sz w:val="24"/>
                <w:szCs w:val="24"/>
              </w:rPr>
              <w:t>FM</w:t>
            </w:r>
            <w:r w:rsidR="5A2EEBEE" w:rsidRPr="00BF37D9">
              <w:rPr>
                <w:rFonts w:ascii="Times New Roman" w:eastAsia="Times New Roman" w:hAnsi="Times New Roman" w:cs="Times New Roman"/>
                <w:color w:val="333333"/>
                <w:sz w:val="24"/>
                <w:szCs w:val="24"/>
              </w:rPr>
              <w:t xml:space="preserve"> </w:t>
            </w:r>
            <w:r w:rsidR="002667F6" w:rsidRPr="00BF37D9">
              <w:rPr>
                <w:rFonts w:ascii="Times New Roman" w:eastAsia="Times New Roman" w:hAnsi="Times New Roman" w:cs="Times New Roman"/>
                <w:color w:val="333333"/>
                <w:sz w:val="24"/>
                <w:szCs w:val="24"/>
              </w:rPr>
              <w:t>04</w:t>
            </w:r>
            <w:r w:rsidR="5A2EEBEE" w:rsidRPr="00BF37D9">
              <w:rPr>
                <w:rFonts w:ascii="Times New Roman" w:eastAsia="Times New Roman" w:hAnsi="Times New Roman" w:cs="Times New Roman"/>
                <w:color w:val="333333"/>
                <w:sz w:val="24"/>
                <w:szCs w:val="24"/>
              </w:rPr>
              <w:t>.</w:t>
            </w:r>
            <w:r w:rsidR="002667F6" w:rsidRPr="00BF37D9">
              <w:rPr>
                <w:rFonts w:ascii="Times New Roman" w:eastAsia="Times New Roman" w:hAnsi="Times New Roman" w:cs="Times New Roman"/>
                <w:color w:val="333333"/>
                <w:sz w:val="24"/>
                <w:szCs w:val="24"/>
              </w:rPr>
              <w:t>07</w:t>
            </w:r>
            <w:r w:rsidR="4A98B7D0" w:rsidRPr="00BF37D9">
              <w:rPr>
                <w:rFonts w:ascii="Times New Roman" w:eastAsia="Times New Roman" w:hAnsi="Times New Roman" w:cs="Times New Roman"/>
                <w:color w:val="333333"/>
                <w:sz w:val="24"/>
                <w:szCs w:val="24"/>
              </w:rPr>
              <w:t>.</w:t>
            </w:r>
            <w:r w:rsidR="002667F6" w:rsidRPr="00BF37D9">
              <w:rPr>
                <w:rFonts w:ascii="Times New Roman" w:eastAsia="Times New Roman" w:hAnsi="Times New Roman" w:cs="Times New Roman"/>
                <w:color w:val="333333"/>
                <w:sz w:val="24"/>
                <w:szCs w:val="24"/>
              </w:rPr>
              <w:t>2025.</w:t>
            </w:r>
            <w:r w:rsidR="5A2EEBEE" w:rsidRPr="00BF37D9">
              <w:rPr>
                <w:rFonts w:ascii="Times New Roman" w:eastAsia="Times New Roman" w:hAnsi="Times New Roman" w:cs="Times New Roman"/>
                <w:color w:val="333333"/>
                <w:sz w:val="24"/>
                <w:szCs w:val="24"/>
              </w:rPr>
              <w:t xml:space="preserve"> rīkojums Nr. 1.1-1/12/206 </w:t>
            </w:r>
            <w:r w:rsidR="4FBE4589" w:rsidRPr="00BF37D9">
              <w:rPr>
                <w:rFonts w:ascii="Times New Roman" w:eastAsia="Times New Roman" w:hAnsi="Times New Roman" w:cs="Times New Roman"/>
                <w:color w:val="333333"/>
                <w:sz w:val="24"/>
                <w:szCs w:val="24"/>
              </w:rPr>
              <w:t xml:space="preserve">“Par apropriācijas pārdali no budžeta programmas 01.00.00 “Apropriācijas rezerve” </w:t>
            </w:r>
          </w:p>
          <w:p w14:paraId="75367D59" w14:textId="20AFDC89" w:rsidR="5A2EEBEE" w:rsidRPr="00BF37D9" w:rsidRDefault="5A2EEBEE" w:rsidP="00834740">
            <w:pPr>
              <w:pStyle w:val="FootnoteText"/>
              <w:jc w:val="both"/>
              <w:rPr>
                <w:rFonts w:ascii="Times New Roman" w:eastAsia="Times New Roman" w:hAnsi="Times New Roman" w:cs="Times New Roman"/>
                <w:color w:val="333333"/>
                <w:sz w:val="24"/>
                <w:szCs w:val="24"/>
              </w:rPr>
            </w:pPr>
            <w:r w:rsidRPr="00BF37D9">
              <w:rPr>
                <w:rFonts w:ascii="Times New Roman" w:eastAsia="Times New Roman" w:hAnsi="Times New Roman" w:cs="Times New Roman"/>
                <w:color w:val="333333"/>
                <w:sz w:val="24"/>
                <w:szCs w:val="24"/>
              </w:rPr>
              <w:t xml:space="preserve">un  </w:t>
            </w:r>
            <w:r w:rsidR="0A7C24CD" w:rsidRPr="00BF37D9">
              <w:rPr>
                <w:rFonts w:ascii="Times New Roman" w:eastAsia="Times New Roman" w:hAnsi="Times New Roman" w:cs="Times New Roman"/>
                <w:color w:val="333333"/>
                <w:sz w:val="24"/>
                <w:szCs w:val="24"/>
              </w:rPr>
              <w:t xml:space="preserve">MK </w:t>
            </w:r>
            <w:r w:rsidR="75756533" w:rsidRPr="00BF37D9">
              <w:rPr>
                <w:rFonts w:ascii="Times New Roman" w:eastAsia="Times New Roman" w:hAnsi="Times New Roman" w:cs="Times New Roman"/>
                <w:color w:val="333333"/>
                <w:sz w:val="24"/>
                <w:szCs w:val="24"/>
              </w:rPr>
              <w:t>10.</w:t>
            </w:r>
            <w:r w:rsidR="002667F6" w:rsidRPr="00BF37D9">
              <w:rPr>
                <w:rFonts w:ascii="Times New Roman" w:eastAsia="Times New Roman" w:hAnsi="Times New Roman" w:cs="Times New Roman"/>
                <w:color w:val="333333"/>
                <w:sz w:val="24"/>
                <w:szCs w:val="24"/>
              </w:rPr>
              <w:t>12.2025.</w:t>
            </w:r>
            <w:r w:rsidR="2E3C79BD" w:rsidRPr="00BF37D9">
              <w:rPr>
                <w:rFonts w:ascii="Times New Roman" w:eastAsia="Times New Roman" w:hAnsi="Times New Roman" w:cs="Times New Roman"/>
                <w:color w:val="333333"/>
                <w:sz w:val="24"/>
                <w:szCs w:val="24"/>
              </w:rPr>
              <w:t xml:space="preserve"> </w:t>
            </w:r>
            <w:r w:rsidRPr="00BF37D9">
              <w:rPr>
                <w:rFonts w:ascii="Times New Roman" w:eastAsia="Times New Roman" w:hAnsi="Times New Roman" w:cs="Times New Roman"/>
                <w:color w:val="333333"/>
                <w:sz w:val="24"/>
                <w:szCs w:val="24"/>
              </w:rPr>
              <w:t xml:space="preserve">rīkojums Nr. 820 </w:t>
            </w:r>
            <w:r w:rsidR="5A50F558" w:rsidRPr="00BF37D9">
              <w:rPr>
                <w:rFonts w:ascii="Times New Roman" w:eastAsia="Times New Roman" w:hAnsi="Times New Roman" w:cs="Times New Roman"/>
                <w:color w:val="333333"/>
                <w:sz w:val="24"/>
                <w:szCs w:val="24"/>
              </w:rPr>
              <w:t>“Par apropriācijas pārdali”</w:t>
            </w:r>
          </w:p>
        </w:tc>
        <w:tc>
          <w:tcPr>
            <w:tcW w:w="4961" w:type="dxa"/>
          </w:tcPr>
          <w:p w14:paraId="60CBB22F" w14:textId="2F18B848" w:rsidR="4D631E4E" w:rsidRPr="00BF37D9" w:rsidRDefault="75D5253C" w:rsidP="00970684">
            <w:pPr>
              <w:spacing w:line="276" w:lineRule="auto"/>
              <w:jc w:val="both"/>
              <w:rPr>
                <w:rFonts w:ascii="Times New Roman" w:hAnsi="Times New Roman" w:cs="Times New Roman"/>
                <w:lang w:eastAsia="lv-LV"/>
              </w:rPr>
            </w:pPr>
            <w:r w:rsidRPr="00BF37D9">
              <w:rPr>
                <w:rFonts w:ascii="Times New Roman" w:hAnsi="Times New Roman" w:cs="Times New Roman"/>
                <w:lang w:eastAsia="lv-LV"/>
              </w:rPr>
              <w:t xml:space="preserve">Normatīvajos aktos veiktas izmaiņas piešķirtajā valsts budžeta dotācijā </w:t>
            </w:r>
            <w:r w:rsidR="40DDD531" w:rsidRPr="00BF37D9">
              <w:rPr>
                <w:rFonts w:ascii="Times New Roman" w:hAnsi="Times New Roman" w:cs="Times New Roman"/>
                <w:lang w:eastAsia="lv-LV"/>
              </w:rPr>
              <w:t xml:space="preserve">VNĪ </w:t>
            </w:r>
            <w:r w:rsidR="2AE50D5E" w:rsidRPr="00BF37D9">
              <w:rPr>
                <w:rFonts w:ascii="Times New Roman" w:hAnsi="Times New Roman" w:cs="Times New Roman"/>
                <w:lang w:eastAsia="lv-LV"/>
              </w:rPr>
              <w:t>starp gadiem</w:t>
            </w:r>
            <w:r w:rsidR="139713AF" w:rsidRPr="00BF37D9">
              <w:rPr>
                <w:rFonts w:ascii="Times New Roman" w:hAnsi="Times New Roman" w:cs="Times New Roman"/>
                <w:lang w:eastAsia="lv-LV"/>
              </w:rPr>
              <w:t xml:space="preserve"> un attiecīgi precizēts </w:t>
            </w:r>
            <w:r w:rsidR="2AE50D5E" w:rsidRPr="00BF37D9">
              <w:rPr>
                <w:rFonts w:ascii="Times New Roman" w:hAnsi="Times New Roman" w:cs="Times New Roman"/>
                <w:lang w:eastAsia="lv-LV"/>
              </w:rPr>
              <w:t xml:space="preserve">Investīcijai </w:t>
            </w:r>
            <w:r w:rsidR="5F45CA85" w:rsidRPr="00BF37D9">
              <w:rPr>
                <w:rFonts w:ascii="Times New Roman" w:hAnsi="Times New Roman" w:cs="Times New Roman"/>
                <w:lang w:eastAsia="lv-LV"/>
              </w:rPr>
              <w:t>plānotais dotācijas</w:t>
            </w:r>
            <w:r w:rsidR="2AE50D5E" w:rsidRPr="00BF37D9">
              <w:rPr>
                <w:rFonts w:ascii="Times New Roman" w:hAnsi="Times New Roman" w:cs="Times New Roman"/>
                <w:lang w:eastAsia="lv-LV"/>
              </w:rPr>
              <w:t xml:space="preserve"> finansējums</w:t>
            </w:r>
            <w:r w:rsidR="3CF57526" w:rsidRPr="00BF37D9">
              <w:rPr>
                <w:rFonts w:ascii="Times New Roman" w:hAnsi="Times New Roman" w:cs="Times New Roman"/>
                <w:lang w:eastAsia="lv-LV"/>
              </w:rPr>
              <w:t>.</w:t>
            </w:r>
          </w:p>
        </w:tc>
      </w:tr>
    </w:tbl>
    <w:p w14:paraId="227F073A" w14:textId="77777777" w:rsidR="00780D87" w:rsidRPr="00BF37D9" w:rsidRDefault="00780D87" w:rsidP="00970684">
      <w:pPr>
        <w:spacing w:line="276" w:lineRule="auto"/>
        <w:rPr>
          <w:rFonts w:ascii="Times New Roman" w:hAnsi="Times New Roman" w:cs="Times New Roman"/>
        </w:rPr>
      </w:pPr>
    </w:p>
    <w:p w14:paraId="6EDC351C" w14:textId="47F8B73C" w:rsidR="00356D37" w:rsidRPr="00BF37D9" w:rsidRDefault="00356D37" w:rsidP="00970684">
      <w:pPr>
        <w:spacing w:line="276" w:lineRule="auto"/>
        <w:rPr>
          <w:rFonts w:ascii="Times New Roman" w:hAnsi="Times New Roman" w:cs="Times New Roman"/>
        </w:rPr>
      </w:pPr>
    </w:p>
    <w:p w14:paraId="5979BE85" w14:textId="41C73ACE" w:rsidR="00D4348C" w:rsidRPr="00BF37D9" w:rsidRDefault="5D1E4B09" w:rsidP="00744D35">
      <w:pPr>
        <w:pStyle w:val="Heading1"/>
        <w:numPr>
          <w:ilvl w:val="0"/>
          <w:numId w:val="5"/>
        </w:numPr>
        <w:spacing w:before="120" w:after="120" w:line="240" w:lineRule="auto"/>
        <w:rPr>
          <w:rFonts w:ascii="Times New Roman" w:eastAsia="Times New Roman" w:hAnsi="Times New Roman" w:cs="Times New Roman"/>
          <w:b/>
          <w:bCs/>
          <w:color w:val="auto"/>
          <w:kern w:val="0"/>
          <w:sz w:val="24"/>
          <w:szCs w:val="24"/>
          <w14:ligatures w14:val="none"/>
        </w:rPr>
      </w:pPr>
      <w:r w:rsidRPr="00BF37D9">
        <w:rPr>
          <w:rFonts w:ascii="Times New Roman" w:eastAsia="Times New Roman" w:hAnsi="Times New Roman" w:cs="Times New Roman"/>
          <w:b/>
          <w:bCs/>
          <w:color w:val="auto"/>
          <w:kern w:val="0"/>
          <w:sz w:val="24"/>
          <w:szCs w:val="24"/>
          <w14:ligatures w14:val="none"/>
        </w:rPr>
        <w:lastRenderedPageBreak/>
        <w:t>  </w:t>
      </w:r>
      <w:bookmarkStart w:id="24" w:name="_Toc1251440664"/>
      <w:r w:rsidR="05D4B888" w:rsidRPr="00BF37D9">
        <w:rPr>
          <w:rFonts w:ascii="Times New Roman" w:eastAsia="Times New Roman" w:hAnsi="Times New Roman" w:cs="Times New Roman"/>
          <w:b/>
          <w:bCs/>
          <w:color w:val="auto"/>
          <w:kern w:val="0"/>
          <w:sz w:val="24"/>
          <w:szCs w:val="24"/>
          <w14:ligatures w14:val="none"/>
        </w:rPr>
        <w:t>Investīcijas īstenošanas progress</w:t>
      </w:r>
      <w:bookmarkEnd w:id="24"/>
      <w:r w:rsidR="05D4B888" w:rsidRPr="00BF37D9">
        <w:rPr>
          <w:rFonts w:ascii="Times New Roman" w:eastAsia="Times New Roman" w:hAnsi="Times New Roman" w:cs="Times New Roman"/>
          <w:b/>
          <w:bCs/>
          <w:color w:val="auto"/>
          <w:kern w:val="0"/>
          <w:sz w:val="24"/>
          <w:szCs w:val="24"/>
          <w14:ligatures w14:val="none"/>
        </w:rPr>
        <w:t xml:space="preserve"> </w:t>
      </w:r>
    </w:p>
    <w:p w14:paraId="4A3582D3" w14:textId="149C8D75" w:rsidR="00ED12B4" w:rsidRPr="00BF37D9" w:rsidRDefault="6AF35BA7" w:rsidP="00970684">
      <w:pPr>
        <w:spacing w:line="276" w:lineRule="auto"/>
        <w:ind w:firstLine="357"/>
        <w:jc w:val="both"/>
        <w:rPr>
          <w:rFonts w:ascii="Times New Roman" w:hAnsi="Times New Roman" w:cs="Times New Roman"/>
        </w:rPr>
      </w:pPr>
      <w:r w:rsidRPr="6DF36334">
        <w:rPr>
          <w:rFonts w:ascii="Times New Roman" w:hAnsi="Times New Roman" w:cs="Times New Roman"/>
        </w:rPr>
        <w:t xml:space="preserve">Līdz </w:t>
      </w:r>
      <w:r w:rsidR="00A73244" w:rsidRPr="6DF36334">
        <w:rPr>
          <w:rFonts w:ascii="Times New Roman" w:hAnsi="Times New Roman" w:cs="Times New Roman"/>
        </w:rPr>
        <w:t>2026</w:t>
      </w:r>
      <w:r w:rsidRPr="6DF36334">
        <w:rPr>
          <w:rFonts w:ascii="Times New Roman" w:hAnsi="Times New Roman" w:cs="Times New Roman"/>
        </w:rPr>
        <w:t xml:space="preserve">. gada </w:t>
      </w:r>
      <w:r w:rsidR="00A73244" w:rsidRPr="6DF36334">
        <w:rPr>
          <w:rFonts w:ascii="Times New Roman" w:hAnsi="Times New Roman" w:cs="Times New Roman"/>
        </w:rPr>
        <w:t xml:space="preserve">1. ceturkšņa beigām </w:t>
      </w:r>
      <w:r w:rsidR="6AE619D8" w:rsidRPr="6DF36334">
        <w:rPr>
          <w:rFonts w:ascii="Times New Roman" w:hAnsi="Times New Roman" w:cs="Times New Roman"/>
        </w:rPr>
        <w:t xml:space="preserve">Investīcijas ietvaros plānotie būvdarbi finansiālā izteiksmē ir pabeigti aptuveni </w:t>
      </w:r>
      <w:r w:rsidR="00A73244" w:rsidRPr="6DF36334">
        <w:rPr>
          <w:rFonts w:ascii="Times New Roman" w:hAnsi="Times New Roman" w:cs="Times New Roman"/>
        </w:rPr>
        <w:t>33</w:t>
      </w:r>
      <w:r w:rsidR="6AE619D8" w:rsidRPr="6DF36334">
        <w:rPr>
          <w:rFonts w:ascii="Times New Roman" w:hAnsi="Times New Roman" w:cs="Times New Roman"/>
        </w:rPr>
        <w:t xml:space="preserve">% apmērā, t.sk. </w:t>
      </w:r>
      <w:r w:rsidR="00A73244" w:rsidRPr="6DF36334">
        <w:rPr>
          <w:rFonts w:ascii="Times New Roman" w:hAnsi="Times New Roman" w:cs="Times New Roman"/>
        </w:rPr>
        <w:t>65</w:t>
      </w:r>
      <w:r w:rsidR="6AE619D8" w:rsidRPr="6DF36334">
        <w:rPr>
          <w:rFonts w:ascii="Times New Roman" w:hAnsi="Times New Roman" w:cs="Times New Roman"/>
        </w:rPr>
        <w:t xml:space="preserve">% no ēku norobežojošajām konstrukcijām, kā arī 14.01.2026. tika sasniegts kontroles dienestu funkcijām nepieciešamās infrastruktūras galvenās ēkas augstākais punkts, atzīmējot tradicionālos spāru svētkus. </w:t>
      </w:r>
      <w:r w:rsidR="0A20F949" w:rsidRPr="6DF36334">
        <w:rPr>
          <w:rFonts w:ascii="Times New Roman" w:hAnsi="Times New Roman" w:cs="Times New Roman"/>
        </w:rPr>
        <w:t>Kravu kontroles rentgena iekārta</w:t>
      </w:r>
      <w:r w:rsidR="00A73244" w:rsidRPr="6DF36334">
        <w:rPr>
          <w:rFonts w:ascii="Times New Roman" w:hAnsi="Times New Roman" w:cs="Times New Roman"/>
        </w:rPr>
        <w:t>s piegāde</w:t>
      </w:r>
      <w:r w:rsidR="0A20F949" w:rsidRPr="6DF36334">
        <w:rPr>
          <w:rFonts w:ascii="Times New Roman" w:hAnsi="Times New Roman" w:cs="Times New Roman"/>
        </w:rPr>
        <w:t xml:space="preserve"> ir </w:t>
      </w:r>
      <w:r w:rsidR="008F66A3" w:rsidRPr="6DF36334">
        <w:rPr>
          <w:rFonts w:ascii="Times New Roman" w:hAnsi="Times New Roman" w:cs="Times New Roman"/>
        </w:rPr>
        <w:t xml:space="preserve">veikta </w:t>
      </w:r>
      <w:r w:rsidR="529EC14D" w:rsidRPr="6DF36334">
        <w:rPr>
          <w:rFonts w:ascii="Times New Roman" w:hAnsi="Times New Roman" w:cs="Times New Roman"/>
        </w:rPr>
        <w:t>2026.</w:t>
      </w:r>
      <w:r w:rsidR="00A73244" w:rsidRPr="6DF36334">
        <w:rPr>
          <w:rFonts w:ascii="Times New Roman" w:hAnsi="Times New Roman" w:cs="Times New Roman"/>
        </w:rPr>
        <w:t xml:space="preserve"> </w:t>
      </w:r>
      <w:r w:rsidR="529EC14D" w:rsidRPr="6DF36334">
        <w:rPr>
          <w:rFonts w:ascii="Times New Roman" w:hAnsi="Times New Roman" w:cs="Times New Roman"/>
        </w:rPr>
        <w:t xml:space="preserve">gada </w:t>
      </w:r>
      <w:r w:rsidR="008F66A3" w:rsidRPr="6DF36334">
        <w:rPr>
          <w:rFonts w:ascii="Times New Roman" w:hAnsi="Times New Roman" w:cs="Times New Roman"/>
        </w:rPr>
        <w:t>aprīlī</w:t>
      </w:r>
      <w:r w:rsidR="0A20F949" w:rsidRPr="6DF36334">
        <w:rPr>
          <w:rFonts w:ascii="Times New Roman" w:hAnsi="Times New Roman" w:cs="Times New Roman"/>
        </w:rPr>
        <w:t xml:space="preserve">. </w:t>
      </w:r>
      <w:r w:rsidR="6AE619D8" w:rsidRPr="6DF36334">
        <w:rPr>
          <w:rFonts w:ascii="Times New Roman" w:hAnsi="Times New Roman" w:cs="Times New Roman"/>
        </w:rPr>
        <w:t xml:space="preserve">Attīstāmās teritorijas publiskajā daļā </w:t>
      </w:r>
      <w:r w:rsidR="5D12CA0B" w:rsidRPr="6DF36334">
        <w:rPr>
          <w:rFonts w:ascii="Times New Roman" w:hAnsi="Times New Roman" w:cs="Times New Roman"/>
        </w:rPr>
        <w:t xml:space="preserve">ir </w:t>
      </w:r>
      <w:r w:rsidR="6AE619D8" w:rsidRPr="6DF36334">
        <w:rPr>
          <w:rFonts w:ascii="Times New Roman" w:hAnsi="Times New Roman" w:cs="Times New Roman"/>
        </w:rPr>
        <w:t>veikt</w:t>
      </w:r>
      <w:r w:rsidR="122E2CCF" w:rsidRPr="6DF36334">
        <w:rPr>
          <w:rFonts w:ascii="Times New Roman" w:hAnsi="Times New Roman" w:cs="Times New Roman"/>
        </w:rPr>
        <w:t>i</w:t>
      </w:r>
      <w:r w:rsidR="6AE619D8" w:rsidRPr="6DF36334">
        <w:rPr>
          <w:rFonts w:ascii="Times New Roman" w:hAnsi="Times New Roman" w:cs="Times New Roman"/>
        </w:rPr>
        <w:t xml:space="preserve"> stāvlaukumu betonēšanas, asfaltēšanas </w:t>
      </w:r>
      <w:r w:rsidR="5D12CA0B" w:rsidRPr="6DF36334">
        <w:rPr>
          <w:rFonts w:ascii="Times New Roman" w:hAnsi="Times New Roman" w:cs="Times New Roman"/>
        </w:rPr>
        <w:t>darb</w:t>
      </w:r>
      <w:r w:rsidR="56B2636B" w:rsidRPr="6DF36334">
        <w:rPr>
          <w:rFonts w:ascii="Times New Roman" w:hAnsi="Times New Roman" w:cs="Times New Roman"/>
        </w:rPr>
        <w:t>i</w:t>
      </w:r>
      <w:r w:rsidR="5D12CA0B" w:rsidRPr="6DF36334">
        <w:rPr>
          <w:rFonts w:ascii="Times New Roman" w:hAnsi="Times New Roman" w:cs="Times New Roman"/>
        </w:rPr>
        <w:t xml:space="preserve"> </w:t>
      </w:r>
      <w:r w:rsidR="6AE619D8" w:rsidRPr="6DF36334">
        <w:rPr>
          <w:rFonts w:ascii="Times New Roman" w:hAnsi="Times New Roman" w:cs="Times New Roman"/>
        </w:rPr>
        <w:t xml:space="preserve">un </w:t>
      </w:r>
      <w:r w:rsidR="5D12CA0B" w:rsidRPr="6DF36334">
        <w:rPr>
          <w:rFonts w:ascii="Times New Roman" w:hAnsi="Times New Roman" w:cs="Times New Roman"/>
        </w:rPr>
        <w:t xml:space="preserve">ietvju </w:t>
      </w:r>
      <w:r w:rsidR="6AE619D8" w:rsidRPr="6DF36334">
        <w:rPr>
          <w:rFonts w:ascii="Times New Roman" w:hAnsi="Times New Roman" w:cs="Times New Roman"/>
        </w:rPr>
        <w:t>bruģēšanas darbi</w:t>
      </w:r>
      <w:r w:rsidR="00D222A1" w:rsidRPr="6DF36334">
        <w:rPr>
          <w:rFonts w:ascii="Times New Roman" w:hAnsi="Times New Roman" w:cs="Times New Roman"/>
        </w:rPr>
        <w:t xml:space="preserve"> un ēkās tiek veikti iekšdarbi.</w:t>
      </w:r>
      <w:r w:rsidR="00AA0137" w:rsidRPr="6DF36334">
        <w:rPr>
          <w:rFonts w:ascii="Times New Roman" w:hAnsi="Times New Roman" w:cs="Times New Roman"/>
        </w:rPr>
        <w:t xml:space="preserve"> </w:t>
      </w:r>
      <w:r w:rsidR="00BF4ACF" w:rsidRPr="6DF36334">
        <w:rPr>
          <w:rFonts w:ascii="Times New Roman" w:hAnsi="Times New Roman" w:cs="Times New Roman"/>
        </w:rPr>
        <w:t xml:space="preserve">Paredzēto jauno infrastruktūru būs iespējams nodot ekspluatācijā līdz 2026. gada beigām. Aktīvas lietošanas uzsākšana </w:t>
      </w:r>
      <w:r w:rsidR="00ED69BF">
        <w:rPr>
          <w:rFonts w:ascii="Times New Roman" w:hAnsi="Times New Roman" w:cs="Times New Roman"/>
        </w:rPr>
        <w:t>plānota no01.04.2027.</w:t>
      </w:r>
      <w:r w:rsidR="00BF4ACF" w:rsidRPr="6DF36334">
        <w:rPr>
          <w:rFonts w:ascii="Times New Roman" w:hAnsi="Times New Roman" w:cs="Times New Roman"/>
        </w:rPr>
        <w:t xml:space="preserve"> pēc </w:t>
      </w:r>
      <w:r w:rsidR="008F2BB5">
        <w:rPr>
          <w:rFonts w:ascii="Times New Roman" w:hAnsi="Times New Roman" w:cs="Times New Roman"/>
        </w:rPr>
        <w:t>iespējamo</w:t>
      </w:r>
      <w:r w:rsidR="008F2BB5" w:rsidRPr="6DF36334">
        <w:rPr>
          <w:rFonts w:ascii="Times New Roman" w:hAnsi="Times New Roman" w:cs="Times New Roman"/>
        </w:rPr>
        <w:t xml:space="preserve"> </w:t>
      </w:r>
      <w:r w:rsidR="00BF4ACF" w:rsidRPr="6DF36334">
        <w:rPr>
          <w:rFonts w:ascii="Times New Roman" w:hAnsi="Times New Roman" w:cs="Times New Roman"/>
        </w:rPr>
        <w:t>defektu novēršanas, ēku aprīkošanas ar Lietotāju atdalāmo aprīkojumu u.c. darbības uzsākšanas sagatavošanās darbiem.</w:t>
      </w:r>
    </w:p>
    <w:p w14:paraId="75C9B3E7" w14:textId="1251B2E1" w:rsidR="003A6847" w:rsidRPr="00BF37D9" w:rsidRDefault="004C35A6" w:rsidP="00970684">
      <w:pPr>
        <w:spacing w:line="276" w:lineRule="auto"/>
        <w:ind w:firstLine="357"/>
        <w:jc w:val="both"/>
        <w:rPr>
          <w:rFonts w:ascii="Times New Roman" w:hAnsi="Times New Roman" w:cs="Times New Roman"/>
        </w:rPr>
      </w:pPr>
      <w:r w:rsidRPr="00BF37D9">
        <w:rPr>
          <w:rFonts w:ascii="Times New Roman" w:hAnsi="Times New Roman" w:cs="Times New Roman"/>
        </w:rPr>
        <w:t>Kopš pēdējā informatīvā ziņojuma</w:t>
      </w:r>
      <w:r w:rsidR="00833398" w:rsidRPr="00BF37D9">
        <w:rPr>
          <w:rFonts w:ascii="Times New Roman" w:hAnsi="Times New Roman" w:cs="Times New Roman"/>
        </w:rPr>
        <w:t xml:space="preserve"> (</w:t>
      </w:r>
      <w:r w:rsidR="00CD55CB" w:rsidRPr="00BF37D9">
        <w:rPr>
          <w:rFonts w:ascii="Times New Roman" w:hAnsi="Times New Roman" w:cs="Times New Roman"/>
        </w:rPr>
        <w:t xml:space="preserve">t.i. </w:t>
      </w:r>
      <w:r w:rsidR="003A6847" w:rsidRPr="00BF37D9">
        <w:rPr>
          <w:rFonts w:ascii="Times New Roman" w:hAnsi="Times New Roman" w:cs="Times New Roman"/>
        </w:rPr>
        <w:t>15</w:t>
      </w:r>
      <w:r w:rsidR="00833398" w:rsidRPr="00BF37D9">
        <w:rPr>
          <w:rFonts w:ascii="Times New Roman" w:hAnsi="Times New Roman" w:cs="Times New Roman"/>
        </w:rPr>
        <w:t>.10.2024.</w:t>
      </w:r>
      <w:r w:rsidR="003A6847" w:rsidRPr="00BF37D9">
        <w:rPr>
          <w:rFonts w:ascii="Times New Roman" w:hAnsi="Times New Roman" w:cs="Times New Roman"/>
        </w:rPr>
        <w:t>, Nr. 8 Tabulā Nr. 1</w:t>
      </w:r>
      <w:r w:rsidR="00833398" w:rsidRPr="00BF37D9">
        <w:rPr>
          <w:rFonts w:ascii="Times New Roman" w:hAnsi="Times New Roman" w:cs="Times New Roman"/>
        </w:rPr>
        <w:t>)</w:t>
      </w:r>
      <w:r w:rsidRPr="00BF37D9">
        <w:rPr>
          <w:rFonts w:ascii="Times New Roman" w:hAnsi="Times New Roman" w:cs="Times New Roman"/>
        </w:rPr>
        <w:t xml:space="preserve"> ir sasniegts </w:t>
      </w:r>
      <w:r w:rsidR="00EF72C3" w:rsidRPr="00BF37D9">
        <w:rPr>
          <w:rFonts w:ascii="Times New Roman" w:hAnsi="Times New Roman" w:cs="Times New Roman"/>
        </w:rPr>
        <w:t xml:space="preserve">Latvijas Atveseļošanas un noturības mehānisma (turpmāk – AF)  </w:t>
      </w:r>
      <w:r w:rsidRPr="00BF37D9">
        <w:rPr>
          <w:rFonts w:ascii="Times New Roman" w:hAnsi="Times New Roman" w:cs="Times New Roman"/>
        </w:rPr>
        <w:t xml:space="preserve">plāna atskaites punkts Nr.182 (saņemta būvatļaujas atzīme par būvdarbu uzsākšanas nosacījumu izpildi). </w:t>
      </w:r>
      <w:r w:rsidR="00896ABB" w:rsidRPr="00BF37D9">
        <w:rPr>
          <w:rFonts w:ascii="Times New Roman" w:hAnsi="Times New Roman" w:cs="Times New Roman"/>
        </w:rPr>
        <w:t>P</w:t>
      </w:r>
      <w:r w:rsidR="005A33D5" w:rsidRPr="00BF37D9">
        <w:rPr>
          <w:rFonts w:ascii="Times New Roman" w:hAnsi="Times New Roman" w:cs="Times New Roman"/>
        </w:rPr>
        <w:t xml:space="preserve">rojekta </w:t>
      </w:r>
      <w:r w:rsidR="00896ABB" w:rsidRPr="00BF37D9">
        <w:rPr>
          <w:rFonts w:ascii="Times New Roman" w:hAnsi="Times New Roman" w:cs="Times New Roman"/>
        </w:rPr>
        <w:t xml:space="preserve">kopējais apjoms </w:t>
      </w:r>
      <w:r w:rsidR="005A33D5" w:rsidRPr="00BF37D9">
        <w:rPr>
          <w:rFonts w:ascii="Times New Roman" w:hAnsi="Times New Roman" w:cs="Times New Roman"/>
        </w:rPr>
        <w:t>tika sadalīt</w:t>
      </w:r>
      <w:r w:rsidR="00896ABB" w:rsidRPr="00BF37D9">
        <w:rPr>
          <w:rFonts w:ascii="Times New Roman" w:hAnsi="Times New Roman" w:cs="Times New Roman"/>
        </w:rPr>
        <w:t xml:space="preserve">s </w:t>
      </w:r>
      <w:r w:rsidR="005A33D5" w:rsidRPr="00BF37D9">
        <w:rPr>
          <w:rFonts w:ascii="Times New Roman" w:hAnsi="Times New Roman" w:cs="Times New Roman"/>
        </w:rPr>
        <w:t>divās</w:t>
      </w:r>
      <w:r w:rsidR="00896ABB" w:rsidRPr="00BF37D9">
        <w:rPr>
          <w:rFonts w:ascii="Times New Roman" w:hAnsi="Times New Roman" w:cs="Times New Roman"/>
        </w:rPr>
        <w:t xml:space="preserve"> būvniecības iecerēs, lai ātrāk uzsāktu ārējo inženiertīklu izbūvi. Atsevišķā būvniecības iecerē tika izdalīta ģeotermālo urbumu ierīkošana, par kuru saņemta atzīme būvatļaujā par būvdarbu uzsākšanu 18.09.2024</w:t>
      </w:r>
      <w:r w:rsidR="00970684" w:rsidRPr="00BF37D9">
        <w:rPr>
          <w:rFonts w:ascii="Times New Roman" w:hAnsi="Times New Roman" w:cs="Times New Roman"/>
        </w:rPr>
        <w:t>.</w:t>
      </w:r>
      <w:r w:rsidR="00896ABB" w:rsidRPr="00BF37D9">
        <w:rPr>
          <w:rFonts w:ascii="Times New Roman" w:hAnsi="Times New Roman" w:cs="Times New Roman"/>
        </w:rPr>
        <w:t>, savukārt par pārējo būvniecības ieceri atzīme būvatļaujā būvdarbu uzsākšanai saņemta 22.12.2024., kas uzskatāms par AF plāna 182. atskaites punkta pilnīgas izpildes datumu.</w:t>
      </w:r>
    </w:p>
    <w:p w14:paraId="2D34469A" w14:textId="32E1FE0C" w:rsidR="003A6847" w:rsidRPr="00BF37D9" w:rsidRDefault="000E1D6C" w:rsidP="00970684">
      <w:pPr>
        <w:spacing w:line="276" w:lineRule="auto"/>
        <w:ind w:firstLine="357"/>
        <w:jc w:val="both"/>
        <w:rPr>
          <w:rFonts w:ascii="Times New Roman" w:hAnsi="Times New Roman" w:cs="Times New Roman"/>
        </w:rPr>
      </w:pPr>
      <w:r w:rsidRPr="00BF37D9">
        <w:rPr>
          <w:rFonts w:ascii="Times New Roman" w:hAnsi="Times New Roman" w:cs="Times New Roman"/>
        </w:rPr>
        <w:t>Administratīvā sloga mazināšanas nolūkos ir atcelts uzraudzības rādītājs Nr. 183.1.</w:t>
      </w:r>
      <w:r w:rsidR="008F66A3" w:rsidRPr="00BF37D9">
        <w:rPr>
          <w:rFonts w:ascii="Times New Roman" w:hAnsi="Times New Roman" w:cs="Times New Roman"/>
        </w:rPr>
        <w:t xml:space="preserve"> ar nosaukumu “70 % no plānotajiem būvdarbiem ir pabeigti”,</w:t>
      </w:r>
      <w:r w:rsidRPr="00BF37D9">
        <w:rPr>
          <w:rFonts w:ascii="Times New Roman" w:hAnsi="Times New Roman" w:cs="Times New Roman"/>
        </w:rPr>
        <w:t xml:space="preserve"> a</w:t>
      </w:r>
      <w:r w:rsidR="001801F9" w:rsidRPr="00BF37D9">
        <w:rPr>
          <w:rFonts w:ascii="Times New Roman" w:hAnsi="Times New Roman" w:cs="Times New Roman"/>
        </w:rPr>
        <w:t>tbilstoši 07.05.2025. Eiropas Komisijas apstiprinātās AF Darbības kārtības grozījumiem un 23.05.2025. Finanšu Ministrijas vēstulei Nr. 5.1-27/21/1573</w:t>
      </w:r>
      <w:r w:rsidRPr="00BF37D9">
        <w:rPr>
          <w:rFonts w:ascii="Times New Roman" w:hAnsi="Times New Roman" w:cs="Times New Roman"/>
        </w:rPr>
        <w:t>.</w:t>
      </w:r>
    </w:p>
    <w:p w14:paraId="0940DE0D" w14:textId="11AD1526" w:rsidR="00D222A1" w:rsidRPr="00BF37D9" w:rsidRDefault="001801F9" w:rsidP="00970684">
      <w:pPr>
        <w:spacing w:line="276" w:lineRule="auto"/>
        <w:ind w:firstLine="357"/>
        <w:jc w:val="both"/>
        <w:rPr>
          <w:rFonts w:ascii="Times New Roman" w:hAnsi="Times New Roman" w:cs="Times New Roman"/>
        </w:rPr>
      </w:pPr>
      <w:r w:rsidRPr="00BF37D9">
        <w:rPr>
          <w:rFonts w:ascii="Times New Roman" w:hAnsi="Times New Roman" w:cs="Times New Roman"/>
        </w:rPr>
        <w:t xml:space="preserve">Ņemot vērā, ka 12.12.2025. tika apstiprināti grozījumi AF Eiropas Padomes īstenošanas lēmumā (angļu val. </w:t>
      </w:r>
      <w:proofErr w:type="spellStart"/>
      <w:r w:rsidRPr="00BF37D9">
        <w:rPr>
          <w:rFonts w:ascii="Times New Roman" w:hAnsi="Times New Roman" w:cs="Times New Roman"/>
          <w:i/>
          <w:iCs/>
        </w:rPr>
        <w:t>Commission</w:t>
      </w:r>
      <w:proofErr w:type="spellEnd"/>
      <w:r w:rsidRPr="00BF37D9">
        <w:rPr>
          <w:rFonts w:ascii="Times New Roman" w:hAnsi="Times New Roman" w:cs="Times New Roman"/>
          <w:i/>
          <w:iCs/>
        </w:rPr>
        <w:t xml:space="preserve"> </w:t>
      </w:r>
      <w:proofErr w:type="spellStart"/>
      <w:r w:rsidRPr="00BF37D9">
        <w:rPr>
          <w:rFonts w:ascii="Times New Roman" w:hAnsi="Times New Roman" w:cs="Times New Roman"/>
          <w:i/>
          <w:iCs/>
        </w:rPr>
        <w:t>Implementing</w:t>
      </w:r>
      <w:proofErr w:type="spellEnd"/>
      <w:r w:rsidRPr="00BF37D9">
        <w:rPr>
          <w:rFonts w:ascii="Times New Roman" w:hAnsi="Times New Roman" w:cs="Times New Roman"/>
          <w:i/>
          <w:iCs/>
        </w:rPr>
        <w:t xml:space="preserve"> </w:t>
      </w:r>
      <w:proofErr w:type="spellStart"/>
      <w:r w:rsidRPr="00BF37D9">
        <w:rPr>
          <w:rFonts w:ascii="Times New Roman" w:hAnsi="Times New Roman" w:cs="Times New Roman"/>
          <w:i/>
          <w:iCs/>
        </w:rPr>
        <w:t>Decision</w:t>
      </w:r>
      <w:proofErr w:type="spellEnd"/>
      <w:r w:rsidRPr="00BF37D9">
        <w:rPr>
          <w:rFonts w:ascii="Times New Roman" w:hAnsi="Times New Roman" w:cs="Times New Roman"/>
        </w:rPr>
        <w:t xml:space="preserve"> jeb </w:t>
      </w:r>
      <w:r w:rsidRPr="00BF37D9">
        <w:rPr>
          <w:rFonts w:ascii="Times New Roman" w:hAnsi="Times New Roman" w:cs="Times New Roman"/>
          <w:i/>
          <w:iCs/>
        </w:rPr>
        <w:t>CID</w:t>
      </w:r>
      <w:r w:rsidRPr="00BF37D9">
        <w:rPr>
          <w:rFonts w:ascii="Times New Roman" w:hAnsi="Times New Roman" w:cs="Times New Roman"/>
        </w:rPr>
        <w:t>)</w:t>
      </w:r>
      <w:r w:rsidR="000E1D6C" w:rsidRPr="00BF37D9">
        <w:rPr>
          <w:rFonts w:ascii="Times New Roman" w:hAnsi="Times New Roman" w:cs="Times New Roman"/>
        </w:rPr>
        <w:t xml:space="preserve"> un tika ieviesti vienkāršošanas elementi attiecībā uz AF īstenošanu, tika apvienoti atlikušie divi</w:t>
      </w:r>
      <w:r w:rsidR="00B77413" w:rsidRPr="00BF37D9">
        <w:rPr>
          <w:rFonts w:ascii="Times New Roman" w:hAnsi="Times New Roman" w:cs="Times New Roman"/>
        </w:rPr>
        <w:t xml:space="preserve"> uz Investīciju attiecināmie</w:t>
      </w:r>
      <w:r w:rsidR="000E1D6C" w:rsidRPr="00BF37D9">
        <w:rPr>
          <w:rFonts w:ascii="Times New Roman" w:hAnsi="Times New Roman" w:cs="Times New Roman"/>
        </w:rPr>
        <w:t xml:space="preserve"> atskaites punkti</w:t>
      </w:r>
      <w:r w:rsidR="00B77413" w:rsidRPr="00BF37D9">
        <w:rPr>
          <w:rFonts w:ascii="Times New Roman" w:hAnsi="Times New Roman" w:cs="Times New Roman"/>
        </w:rPr>
        <w:t xml:space="preserve">, kuri paredzēja ēku norobežojošo konstrukciju pabeigšanu un atsevišķi kravu kontroles rentgena </w:t>
      </w:r>
      <w:r w:rsidR="2AD156A1" w:rsidRPr="00BF37D9">
        <w:rPr>
          <w:rFonts w:ascii="Times New Roman" w:hAnsi="Times New Roman" w:cs="Times New Roman"/>
        </w:rPr>
        <w:t xml:space="preserve">iekārtas </w:t>
      </w:r>
      <w:r w:rsidR="00B77413" w:rsidRPr="00BF37D9">
        <w:rPr>
          <w:rFonts w:ascii="Times New Roman" w:hAnsi="Times New Roman" w:cs="Times New Roman"/>
        </w:rPr>
        <w:t>piegādi un uzstādīšanu</w:t>
      </w:r>
      <w:r w:rsidR="000E1D6C" w:rsidRPr="00BF37D9">
        <w:rPr>
          <w:rFonts w:ascii="Times New Roman" w:hAnsi="Times New Roman" w:cs="Times New Roman"/>
        </w:rPr>
        <w:t xml:space="preserve">. Tādējādi atskaites punkts Nr. 183 </w:t>
      </w:r>
      <w:r w:rsidR="008F66A3" w:rsidRPr="00BF37D9">
        <w:rPr>
          <w:rFonts w:ascii="Times New Roman" w:hAnsi="Times New Roman" w:cs="Times New Roman"/>
        </w:rPr>
        <w:t>(ar nosaukumu “Pabeigts ēku norobežojošo konstrukciju izbūves cikls”)</w:t>
      </w:r>
      <w:r w:rsidR="009D2193" w:rsidRPr="00BF37D9">
        <w:rPr>
          <w:rFonts w:ascii="Times New Roman" w:hAnsi="Times New Roman" w:cs="Times New Roman"/>
        </w:rPr>
        <w:t xml:space="preserve"> </w:t>
      </w:r>
      <w:r w:rsidR="000E1D6C" w:rsidRPr="00BF37D9">
        <w:rPr>
          <w:rFonts w:ascii="Times New Roman" w:hAnsi="Times New Roman" w:cs="Times New Roman"/>
        </w:rPr>
        <w:t>un Nr. 185</w:t>
      </w:r>
      <w:r w:rsidR="008F66A3" w:rsidRPr="00BF37D9">
        <w:rPr>
          <w:rFonts w:ascii="Times New Roman" w:hAnsi="Times New Roman" w:cs="Times New Roman"/>
        </w:rPr>
        <w:t xml:space="preserve"> (ar nosaukumu </w:t>
      </w:r>
      <w:r w:rsidR="00A63BBA" w:rsidRPr="00BF37D9">
        <w:rPr>
          <w:rFonts w:ascii="Times New Roman" w:hAnsi="Times New Roman" w:cs="Times New Roman"/>
        </w:rPr>
        <w:t>“</w:t>
      </w:r>
      <w:r w:rsidR="008F66A3" w:rsidRPr="00BF37D9">
        <w:rPr>
          <w:rFonts w:ascii="Times New Roman" w:hAnsi="Times New Roman" w:cs="Times New Roman"/>
        </w:rPr>
        <w:t>Uzstādīta kravu kontroles rentgena iekārta")</w:t>
      </w:r>
      <w:r w:rsidR="000E1D6C" w:rsidRPr="00BF37D9">
        <w:rPr>
          <w:rFonts w:ascii="Times New Roman" w:hAnsi="Times New Roman" w:cs="Times New Roman"/>
        </w:rPr>
        <w:t xml:space="preserve"> ir turpmāk apvienots vienā atskaites punktā Nr. 183 </w:t>
      </w:r>
      <w:r w:rsidR="00A63BBA" w:rsidRPr="00BF37D9">
        <w:rPr>
          <w:rFonts w:ascii="Times New Roman" w:hAnsi="Times New Roman" w:cs="Times New Roman"/>
        </w:rPr>
        <w:t xml:space="preserve"> (ar nosaukumu “Nesošās un norobežojošās konstrukcijas un aprīkojums kontroles pakalpojumu veikšanai”) </w:t>
      </w:r>
      <w:r w:rsidR="000E1D6C" w:rsidRPr="00BF37D9">
        <w:rPr>
          <w:rFonts w:ascii="Times New Roman" w:hAnsi="Times New Roman" w:cs="Times New Roman"/>
        </w:rPr>
        <w:t xml:space="preserve">un ir vienīgais atskaites punkts, kas atlicis Investīcijas sekmīgai izpildei attiecībā uz AF. </w:t>
      </w:r>
      <w:r w:rsidR="00B77413" w:rsidRPr="00BF37D9">
        <w:rPr>
          <w:rFonts w:ascii="Times New Roman" w:hAnsi="Times New Roman" w:cs="Times New Roman"/>
        </w:rPr>
        <w:t xml:space="preserve">Šo </w:t>
      </w:r>
      <w:r w:rsidR="00412EF3" w:rsidRPr="00BF37D9">
        <w:rPr>
          <w:rFonts w:ascii="Times New Roman" w:hAnsi="Times New Roman" w:cs="Times New Roman"/>
        </w:rPr>
        <w:t xml:space="preserve">atlikušo </w:t>
      </w:r>
      <w:r w:rsidR="00B77413" w:rsidRPr="00BF37D9">
        <w:rPr>
          <w:rFonts w:ascii="Times New Roman" w:hAnsi="Times New Roman" w:cs="Times New Roman"/>
        </w:rPr>
        <w:t>atskaites punktu ir plānots sasniegt noteiktajā termiņā jeb līdz 30.06.2026.</w:t>
      </w:r>
      <w:r w:rsidR="005A33D5" w:rsidRPr="00BF37D9">
        <w:rPr>
          <w:rFonts w:ascii="Times New Roman" w:hAnsi="Times New Roman" w:cs="Times New Roman"/>
        </w:rPr>
        <w:t>, attiecīgi izpildot AF paredzēto tvērumu noteiktajā termiņā.</w:t>
      </w:r>
      <w:r w:rsidR="00401F70" w:rsidRPr="00BF37D9">
        <w:rPr>
          <w:rFonts w:ascii="Times New Roman" w:hAnsi="Times New Roman" w:cs="Times New Roman"/>
        </w:rPr>
        <w:t xml:space="preserve"> </w:t>
      </w:r>
    </w:p>
    <w:p w14:paraId="508A21FE" w14:textId="4EB6058D" w:rsidR="0080656C" w:rsidRPr="00BF37D9" w:rsidRDefault="3D17C2A5" w:rsidP="00970684">
      <w:pPr>
        <w:spacing w:line="276" w:lineRule="auto"/>
        <w:ind w:firstLine="357"/>
        <w:jc w:val="both"/>
        <w:rPr>
          <w:rFonts w:ascii="Times New Roman" w:hAnsi="Times New Roman" w:cs="Times New Roman"/>
        </w:rPr>
      </w:pPr>
      <w:r w:rsidRPr="00BF37D9">
        <w:rPr>
          <w:rFonts w:ascii="Times New Roman" w:hAnsi="Times New Roman" w:cs="Times New Roman"/>
        </w:rPr>
        <w:t>Vienlaikus, ņemot vērā, ka jāparedz laiks dokumentācijas saskaņošanai un rēķina apmaksai līguma izpildītājam, nepieciešams paredzēt, ka finansējuma saņēmējs var pretendēt uz atbalsta summu par izdevumiem atbilstoši sasniegtajiem rādītājiem, kas noteikti Informatīvajā ziņojumā, un par kuriem finansējuma saņēmējs veicis maksājumus ne vēlāk kā līdz 15.07.2026. (šis ir saskaņots kā pietiekams laika pos</w:t>
      </w:r>
      <w:r w:rsidR="610CDADD" w:rsidRPr="00BF37D9">
        <w:rPr>
          <w:rFonts w:ascii="Times New Roman" w:hAnsi="Times New Roman" w:cs="Times New Roman"/>
        </w:rPr>
        <w:t xml:space="preserve">ms ar Centrālo finanšu un līgumu aģentūru, lai </w:t>
      </w:r>
      <w:r w:rsidR="00D222A1" w:rsidRPr="00BF37D9">
        <w:rPr>
          <w:rFonts w:ascii="Times New Roman" w:hAnsi="Times New Roman" w:cs="Times New Roman"/>
        </w:rPr>
        <w:t xml:space="preserve">veiktu nepieciešamās pārbaudes darbības un </w:t>
      </w:r>
      <w:r w:rsidR="610CDADD" w:rsidRPr="00BF37D9">
        <w:rPr>
          <w:rFonts w:ascii="Times New Roman" w:hAnsi="Times New Roman" w:cs="Times New Roman"/>
        </w:rPr>
        <w:t>iekļautos AF plāna noteiktajā termiņā līdz 31.08.2026.</w:t>
      </w:r>
      <w:r w:rsidR="3302C43A" w:rsidRPr="00BF37D9">
        <w:rPr>
          <w:rFonts w:ascii="Times New Roman" w:hAnsi="Times New Roman" w:cs="Times New Roman"/>
        </w:rPr>
        <w:t xml:space="preserve">, kas ir AF investīciju izdevumu </w:t>
      </w:r>
      <w:proofErr w:type="spellStart"/>
      <w:r w:rsidR="3302C43A" w:rsidRPr="00BF37D9">
        <w:rPr>
          <w:rFonts w:ascii="Times New Roman" w:hAnsi="Times New Roman" w:cs="Times New Roman"/>
        </w:rPr>
        <w:t>attiecināmības</w:t>
      </w:r>
      <w:proofErr w:type="spellEnd"/>
      <w:r w:rsidR="3302C43A" w:rsidRPr="00BF37D9">
        <w:rPr>
          <w:rFonts w:ascii="Times New Roman" w:hAnsi="Times New Roman" w:cs="Times New Roman"/>
        </w:rPr>
        <w:t xml:space="preserve"> </w:t>
      </w:r>
      <w:r w:rsidR="3302C43A" w:rsidRPr="00BF37D9">
        <w:rPr>
          <w:rFonts w:ascii="Times New Roman" w:hAnsi="Times New Roman" w:cs="Times New Roman"/>
        </w:rPr>
        <w:lastRenderedPageBreak/>
        <w:t>termiņš</w:t>
      </w:r>
      <w:r w:rsidR="006446A6" w:rsidRPr="00BF37D9">
        <w:rPr>
          <w:rStyle w:val="FootnoteReference"/>
          <w:rFonts w:ascii="Times New Roman" w:hAnsi="Times New Roman" w:cs="Times New Roman"/>
        </w:rPr>
        <w:footnoteReference w:id="4"/>
      </w:r>
      <w:r w:rsidR="1D10C880" w:rsidRPr="00BF37D9">
        <w:rPr>
          <w:rFonts w:ascii="Times New Roman" w:hAnsi="Times New Roman" w:cs="Times New Roman"/>
        </w:rPr>
        <w:t>)</w:t>
      </w:r>
      <w:r w:rsidR="610CDADD" w:rsidRPr="00BF37D9">
        <w:rPr>
          <w:rFonts w:ascii="Times New Roman" w:hAnsi="Times New Roman" w:cs="Times New Roman"/>
        </w:rPr>
        <w:t>.</w:t>
      </w:r>
      <w:r w:rsidR="69B608C1" w:rsidRPr="00BF37D9">
        <w:rPr>
          <w:rFonts w:ascii="Times New Roman" w:hAnsi="Times New Roman" w:cs="Times New Roman"/>
        </w:rPr>
        <w:t xml:space="preserve"> Tādēļ nepieciešami arī atbilstoši grozījumi </w:t>
      </w:r>
      <w:r w:rsidR="62253B60" w:rsidRPr="00BF37D9">
        <w:rPr>
          <w:rFonts w:ascii="Times New Roman" w:hAnsi="Times New Roman" w:cs="Times New Roman"/>
        </w:rPr>
        <w:t xml:space="preserve">līgumā </w:t>
      </w:r>
      <w:r w:rsidR="620E91FC" w:rsidRPr="00BF37D9">
        <w:rPr>
          <w:rFonts w:ascii="Times New Roman" w:hAnsi="Times New Roman" w:cs="Times New Roman"/>
        </w:rPr>
        <w:t>Nr. 6.1.2.4.i.0/1/23/I/CFLA/001 </w:t>
      </w:r>
      <w:r w:rsidR="294F72ED" w:rsidRPr="00BF37D9">
        <w:rPr>
          <w:rFonts w:ascii="Times New Roman" w:hAnsi="Times New Roman" w:cs="Times New Roman"/>
        </w:rPr>
        <w:t>(VNĪ līguma Nr. IEN/2023/2036).</w:t>
      </w:r>
    </w:p>
    <w:p w14:paraId="5890745F" w14:textId="28DE9618" w:rsidR="250B8AC7" w:rsidRPr="00BF37D9" w:rsidRDefault="239EB04F" w:rsidP="00970684">
      <w:pPr>
        <w:spacing w:line="276" w:lineRule="auto"/>
        <w:ind w:firstLine="357"/>
        <w:jc w:val="both"/>
        <w:rPr>
          <w:rFonts w:ascii="Times New Roman" w:hAnsi="Times New Roman" w:cs="Times New Roman"/>
        </w:rPr>
      </w:pPr>
      <w:r w:rsidRPr="00BF37D9">
        <w:rPr>
          <w:rFonts w:ascii="Times New Roman" w:hAnsi="Times New Roman" w:cs="Times New Roman"/>
        </w:rPr>
        <w:t xml:space="preserve">Zemāk pievienotajā tabulā ir apkopoti aktuālie atskaites punkti, kas ir saistoši Investīcijas sekmīgai izpildei attiecībā uz </w:t>
      </w:r>
      <w:r w:rsidR="250B8AC7" w:rsidRPr="00BF37D9">
        <w:rPr>
          <w:rFonts w:ascii="Times New Roman" w:hAnsi="Times New Roman" w:cs="Times New Roman"/>
        </w:rPr>
        <w:t xml:space="preserve">AF plāna </w:t>
      </w:r>
      <w:r w:rsidR="00344E01" w:rsidRPr="00BF37D9">
        <w:rPr>
          <w:rFonts w:ascii="Times New Roman" w:hAnsi="Times New Roman" w:cs="Times New Roman"/>
        </w:rPr>
        <w:t xml:space="preserve">6.1.2.4.i. investīcijas “Infrastruktūras izveide kontroles dienestu funkciju īstenošanai Kundziņsalā” </w:t>
      </w:r>
      <w:r w:rsidR="250B8AC7" w:rsidRPr="00BF37D9">
        <w:rPr>
          <w:rFonts w:ascii="Times New Roman" w:hAnsi="Times New Roman" w:cs="Times New Roman"/>
        </w:rPr>
        <w:t>izpildi</w:t>
      </w:r>
      <w:r w:rsidR="1F0D6CDB" w:rsidRPr="00BF37D9">
        <w:rPr>
          <w:rFonts w:ascii="Times New Roman" w:hAnsi="Times New Roman" w:cs="Times New Roman"/>
        </w:rPr>
        <w:t>.</w:t>
      </w:r>
    </w:p>
    <w:p w14:paraId="1526B15B" w14:textId="60261FE3" w:rsidR="00EC3B39" w:rsidRPr="00BF37D9" w:rsidRDefault="00EC3B39" w:rsidP="00410EBD">
      <w:pPr>
        <w:pStyle w:val="Caption"/>
        <w:keepNext/>
        <w:rPr>
          <w:rFonts w:ascii="Times New Roman" w:hAnsi="Times New Roman" w:cs="Times New Roman"/>
        </w:rPr>
      </w:pPr>
      <w:r w:rsidRPr="00BF37D9">
        <w:rPr>
          <w:rFonts w:ascii="Times New Roman" w:hAnsi="Times New Roman" w:cs="Times New Roman"/>
        </w:rPr>
        <w:t xml:space="preserve">Tabula nr. </w:t>
      </w:r>
      <w:r w:rsidRPr="00BF37D9">
        <w:rPr>
          <w:rFonts w:ascii="Times New Roman" w:hAnsi="Times New Roman" w:cs="Times New Roman"/>
        </w:rPr>
        <w:fldChar w:fldCharType="begin"/>
      </w:r>
      <w:r w:rsidRPr="00BF37D9">
        <w:rPr>
          <w:rFonts w:ascii="Times New Roman" w:hAnsi="Times New Roman" w:cs="Times New Roman"/>
        </w:rPr>
        <w:instrText>SEQ Tabula \* ARABIC</w:instrText>
      </w:r>
      <w:r w:rsidRPr="00BF37D9">
        <w:rPr>
          <w:rFonts w:ascii="Times New Roman" w:hAnsi="Times New Roman" w:cs="Times New Roman"/>
        </w:rPr>
        <w:fldChar w:fldCharType="separate"/>
      </w:r>
      <w:r w:rsidR="008D7988">
        <w:rPr>
          <w:rFonts w:ascii="Times New Roman" w:hAnsi="Times New Roman" w:cs="Times New Roman"/>
          <w:noProof/>
        </w:rPr>
        <w:t>2</w:t>
      </w:r>
      <w:r w:rsidRPr="00BF37D9">
        <w:rPr>
          <w:rFonts w:ascii="Times New Roman" w:hAnsi="Times New Roman" w:cs="Times New Roman"/>
        </w:rPr>
        <w:fldChar w:fldCharType="end"/>
      </w:r>
      <w:r w:rsidRPr="00BF37D9">
        <w:rPr>
          <w:rFonts w:ascii="Times New Roman" w:hAnsi="Times New Roman" w:cs="Times New Roman"/>
        </w:rPr>
        <w:t xml:space="preserve"> – Investīcijas </w:t>
      </w:r>
      <w:r w:rsidR="002466E5" w:rsidRPr="00BF37D9">
        <w:rPr>
          <w:rFonts w:ascii="Times New Roman" w:hAnsi="Times New Roman" w:cs="Times New Roman"/>
        </w:rPr>
        <w:t>saistošie atskaites punkti.</w:t>
      </w:r>
    </w:p>
    <w:tbl>
      <w:tblPr>
        <w:tblStyle w:val="TableGrid"/>
        <w:tblW w:w="0" w:type="auto"/>
        <w:tblLook w:val="06A0" w:firstRow="1" w:lastRow="0" w:firstColumn="1" w:lastColumn="0" w:noHBand="1" w:noVBand="1"/>
      </w:tblPr>
      <w:tblGrid>
        <w:gridCol w:w="626"/>
        <w:gridCol w:w="1604"/>
        <w:gridCol w:w="1438"/>
        <w:gridCol w:w="1318"/>
        <w:gridCol w:w="930"/>
        <w:gridCol w:w="955"/>
        <w:gridCol w:w="2871"/>
      </w:tblGrid>
      <w:tr w:rsidR="005036EA" w:rsidRPr="00BF37D9" w14:paraId="3D4921B4" w14:textId="77777777" w:rsidTr="6A620CF8">
        <w:trPr>
          <w:trHeight w:val="930"/>
        </w:trPr>
        <w:tc>
          <w:tcPr>
            <w:tcW w:w="630" w:type="dxa"/>
            <w:vMerge w:val="restart"/>
            <w:vAlign w:val="center"/>
          </w:tcPr>
          <w:p w14:paraId="75646A68" w14:textId="2E174400" w:rsidR="28368B83" w:rsidRPr="00BF37D9" w:rsidRDefault="2CFB30B7" w:rsidP="00970684">
            <w:pPr>
              <w:spacing w:line="276" w:lineRule="auto"/>
              <w:rPr>
                <w:rFonts w:ascii="Times New Roman" w:hAnsi="Times New Roman" w:cs="Times New Roman"/>
                <w:b/>
                <w:bCs/>
                <w:sz w:val="18"/>
                <w:szCs w:val="18"/>
              </w:rPr>
            </w:pPr>
            <w:r w:rsidRPr="00BF37D9">
              <w:rPr>
                <w:rFonts w:ascii="Times New Roman" w:hAnsi="Times New Roman" w:cs="Times New Roman"/>
                <w:b/>
                <w:bCs/>
                <w:sz w:val="18"/>
                <w:szCs w:val="18"/>
              </w:rPr>
              <w:t>Nr.</w:t>
            </w:r>
            <w:r w:rsidR="00D222A1" w:rsidRPr="00BF37D9">
              <w:rPr>
                <w:rFonts w:ascii="Times New Roman" w:hAnsi="Times New Roman" w:cs="Times New Roman"/>
                <w:b/>
                <w:bCs/>
                <w:sz w:val="18"/>
                <w:szCs w:val="18"/>
              </w:rPr>
              <w:t xml:space="preserve"> </w:t>
            </w:r>
            <w:r w:rsidRPr="00BF37D9">
              <w:rPr>
                <w:rFonts w:ascii="Times New Roman" w:hAnsi="Times New Roman" w:cs="Times New Roman"/>
                <w:b/>
                <w:bCs/>
                <w:sz w:val="18"/>
                <w:szCs w:val="18"/>
              </w:rPr>
              <w:t>p.k.</w:t>
            </w:r>
          </w:p>
        </w:tc>
        <w:tc>
          <w:tcPr>
            <w:tcW w:w="1620" w:type="dxa"/>
            <w:vMerge w:val="restart"/>
            <w:vAlign w:val="center"/>
          </w:tcPr>
          <w:p w14:paraId="764C3D38" w14:textId="550DA2C0" w:rsidR="28368B83" w:rsidRPr="00BF37D9" w:rsidRDefault="2CFB30B7" w:rsidP="00970684">
            <w:pPr>
              <w:spacing w:line="276" w:lineRule="auto"/>
              <w:rPr>
                <w:rFonts w:ascii="Times New Roman" w:hAnsi="Times New Roman" w:cs="Times New Roman"/>
                <w:b/>
                <w:bCs/>
                <w:sz w:val="18"/>
                <w:szCs w:val="18"/>
              </w:rPr>
            </w:pPr>
            <w:r w:rsidRPr="00BF37D9">
              <w:rPr>
                <w:rFonts w:ascii="Times New Roman" w:hAnsi="Times New Roman" w:cs="Times New Roman"/>
                <w:b/>
                <w:bCs/>
                <w:sz w:val="18"/>
                <w:szCs w:val="18"/>
              </w:rPr>
              <w:t>Nosaukums</w:t>
            </w:r>
          </w:p>
        </w:tc>
        <w:tc>
          <w:tcPr>
            <w:tcW w:w="1401" w:type="dxa"/>
            <w:vMerge w:val="restart"/>
            <w:vAlign w:val="center"/>
          </w:tcPr>
          <w:p w14:paraId="4C055B52" w14:textId="2A02EBFB" w:rsidR="601B3D5E" w:rsidRPr="00BF37D9" w:rsidRDefault="572340E4" w:rsidP="00970684">
            <w:pPr>
              <w:spacing w:line="276" w:lineRule="auto"/>
              <w:rPr>
                <w:rFonts w:ascii="Times New Roman" w:hAnsi="Times New Roman" w:cs="Times New Roman"/>
                <w:b/>
                <w:bCs/>
                <w:sz w:val="18"/>
                <w:szCs w:val="18"/>
              </w:rPr>
            </w:pPr>
            <w:r w:rsidRPr="00BF37D9">
              <w:rPr>
                <w:rFonts w:ascii="Times New Roman" w:hAnsi="Times New Roman" w:cs="Times New Roman"/>
                <w:b/>
                <w:bCs/>
                <w:sz w:val="18"/>
                <w:szCs w:val="18"/>
              </w:rPr>
              <w:t>Kvalitatīvie rādītāji atskaites punktam</w:t>
            </w:r>
          </w:p>
        </w:tc>
        <w:tc>
          <w:tcPr>
            <w:tcW w:w="2286" w:type="dxa"/>
            <w:gridSpan w:val="2"/>
            <w:vAlign w:val="center"/>
          </w:tcPr>
          <w:p w14:paraId="1F3B78F9" w14:textId="7E30E5EA" w:rsidR="2BD0E029" w:rsidRPr="00BF37D9" w:rsidRDefault="4E888033" w:rsidP="00970684">
            <w:pPr>
              <w:spacing w:line="276" w:lineRule="auto"/>
              <w:rPr>
                <w:rFonts w:ascii="Times New Roman" w:hAnsi="Times New Roman" w:cs="Times New Roman"/>
                <w:b/>
                <w:bCs/>
                <w:sz w:val="18"/>
                <w:szCs w:val="18"/>
              </w:rPr>
            </w:pPr>
            <w:r w:rsidRPr="00BF37D9">
              <w:rPr>
                <w:rFonts w:ascii="Times New Roman" w:hAnsi="Times New Roman" w:cs="Times New Roman"/>
                <w:b/>
                <w:bCs/>
                <w:sz w:val="18"/>
                <w:szCs w:val="18"/>
              </w:rPr>
              <w:t>Plān</w:t>
            </w:r>
            <w:r w:rsidR="00D222A1" w:rsidRPr="00BF37D9">
              <w:rPr>
                <w:rFonts w:ascii="Times New Roman" w:hAnsi="Times New Roman" w:cs="Times New Roman"/>
                <w:b/>
                <w:bCs/>
                <w:sz w:val="18"/>
                <w:szCs w:val="18"/>
              </w:rPr>
              <w:t>o</w:t>
            </w:r>
            <w:r w:rsidRPr="00BF37D9">
              <w:rPr>
                <w:rFonts w:ascii="Times New Roman" w:hAnsi="Times New Roman" w:cs="Times New Roman"/>
                <w:b/>
                <w:bCs/>
                <w:sz w:val="18"/>
                <w:szCs w:val="18"/>
              </w:rPr>
              <w:t>tais pabeigša</w:t>
            </w:r>
            <w:r w:rsidR="33A2DC99" w:rsidRPr="00BF37D9">
              <w:rPr>
                <w:rFonts w:ascii="Times New Roman" w:hAnsi="Times New Roman" w:cs="Times New Roman"/>
                <w:b/>
                <w:bCs/>
                <w:sz w:val="18"/>
                <w:szCs w:val="18"/>
              </w:rPr>
              <w:t>nas laiks</w:t>
            </w:r>
          </w:p>
        </w:tc>
        <w:tc>
          <w:tcPr>
            <w:tcW w:w="960" w:type="dxa"/>
            <w:vMerge w:val="restart"/>
            <w:vAlign w:val="center"/>
          </w:tcPr>
          <w:p w14:paraId="50B711AF" w14:textId="4C5B5322" w:rsidR="14E085BB" w:rsidRPr="00BF37D9" w:rsidRDefault="379F30AF" w:rsidP="00970684">
            <w:pPr>
              <w:spacing w:line="276" w:lineRule="auto"/>
              <w:rPr>
                <w:rFonts w:ascii="Times New Roman" w:hAnsi="Times New Roman" w:cs="Times New Roman"/>
                <w:b/>
                <w:bCs/>
                <w:sz w:val="18"/>
                <w:szCs w:val="18"/>
              </w:rPr>
            </w:pPr>
            <w:r w:rsidRPr="00BF37D9">
              <w:rPr>
                <w:rFonts w:ascii="Times New Roman" w:hAnsi="Times New Roman" w:cs="Times New Roman"/>
                <w:b/>
                <w:bCs/>
                <w:sz w:val="18"/>
                <w:szCs w:val="18"/>
              </w:rPr>
              <w:t>Statuss</w:t>
            </w:r>
          </w:p>
        </w:tc>
        <w:tc>
          <w:tcPr>
            <w:tcW w:w="2962" w:type="dxa"/>
            <w:vMerge w:val="restart"/>
            <w:vAlign w:val="center"/>
          </w:tcPr>
          <w:p w14:paraId="2E07061B" w14:textId="277A19DB" w:rsidR="601B3D5E" w:rsidRPr="00BF37D9" w:rsidRDefault="572340E4" w:rsidP="00970684">
            <w:pPr>
              <w:spacing w:line="276" w:lineRule="auto"/>
              <w:rPr>
                <w:rFonts w:ascii="Times New Roman" w:hAnsi="Times New Roman" w:cs="Times New Roman"/>
                <w:b/>
                <w:bCs/>
                <w:sz w:val="18"/>
                <w:szCs w:val="18"/>
              </w:rPr>
            </w:pPr>
            <w:r w:rsidRPr="00BF37D9">
              <w:rPr>
                <w:rFonts w:ascii="Times New Roman" w:hAnsi="Times New Roman" w:cs="Times New Roman"/>
                <w:b/>
                <w:bCs/>
                <w:sz w:val="18"/>
                <w:szCs w:val="18"/>
              </w:rPr>
              <w:t>Atskaites punkta un mērķa</w:t>
            </w:r>
            <w:r w:rsidR="00970684" w:rsidRPr="00BF37D9">
              <w:rPr>
                <w:rFonts w:ascii="Times New Roman" w:hAnsi="Times New Roman" w:cs="Times New Roman"/>
                <w:b/>
                <w:bCs/>
                <w:sz w:val="18"/>
                <w:szCs w:val="18"/>
              </w:rPr>
              <w:t xml:space="preserve"> </w:t>
            </w:r>
            <w:r w:rsidRPr="00BF37D9">
              <w:rPr>
                <w:rFonts w:ascii="Times New Roman" w:hAnsi="Times New Roman" w:cs="Times New Roman"/>
                <w:b/>
                <w:bCs/>
                <w:sz w:val="18"/>
                <w:szCs w:val="18"/>
              </w:rPr>
              <w:t>apraksts</w:t>
            </w:r>
          </w:p>
        </w:tc>
      </w:tr>
      <w:tr w:rsidR="004172F7" w:rsidRPr="00BF37D9" w14:paraId="317BF811" w14:textId="77777777" w:rsidTr="6A620CF8">
        <w:trPr>
          <w:trHeight w:val="300"/>
        </w:trPr>
        <w:tc>
          <w:tcPr>
            <w:tcW w:w="630" w:type="dxa"/>
            <w:vMerge/>
          </w:tcPr>
          <w:p w14:paraId="2B2286EF" w14:textId="77777777" w:rsidR="008549E9" w:rsidRPr="00BF37D9" w:rsidRDefault="008549E9" w:rsidP="00970684">
            <w:pPr>
              <w:spacing w:line="276" w:lineRule="auto"/>
              <w:rPr>
                <w:rFonts w:ascii="Times New Roman" w:hAnsi="Times New Roman" w:cs="Times New Roman"/>
              </w:rPr>
            </w:pPr>
          </w:p>
        </w:tc>
        <w:tc>
          <w:tcPr>
            <w:tcW w:w="1620" w:type="dxa"/>
            <w:vMerge/>
          </w:tcPr>
          <w:p w14:paraId="497BCB51" w14:textId="77777777" w:rsidR="008549E9" w:rsidRPr="00BF37D9" w:rsidRDefault="008549E9" w:rsidP="00970684">
            <w:pPr>
              <w:spacing w:line="276" w:lineRule="auto"/>
              <w:rPr>
                <w:rFonts w:ascii="Times New Roman" w:hAnsi="Times New Roman" w:cs="Times New Roman"/>
              </w:rPr>
            </w:pPr>
          </w:p>
        </w:tc>
        <w:tc>
          <w:tcPr>
            <w:tcW w:w="1401" w:type="dxa"/>
            <w:vMerge/>
          </w:tcPr>
          <w:p w14:paraId="10153C41" w14:textId="77777777" w:rsidR="008549E9" w:rsidRPr="00BF37D9" w:rsidRDefault="008549E9" w:rsidP="00970684">
            <w:pPr>
              <w:spacing w:line="276" w:lineRule="auto"/>
              <w:rPr>
                <w:rFonts w:ascii="Times New Roman" w:hAnsi="Times New Roman" w:cs="Times New Roman"/>
              </w:rPr>
            </w:pPr>
          </w:p>
        </w:tc>
        <w:tc>
          <w:tcPr>
            <w:tcW w:w="1335" w:type="dxa"/>
            <w:vAlign w:val="center"/>
          </w:tcPr>
          <w:p w14:paraId="43C220F5" w14:textId="2DCEAC10" w:rsidR="42F17C9C" w:rsidRPr="00BF37D9" w:rsidRDefault="2AF0B04E" w:rsidP="00970684">
            <w:pPr>
              <w:spacing w:line="276" w:lineRule="auto"/>
              <w:rPr>
                <w:rFonts w:ascii="Times New Roman" w:hAnsi="Times New Roman" w:cs="Times New Roman"/>
                <w:b/>
                <w:bCs/>
                <w:sz w:val="18"/>
                <w:szCs w:val="18"/>
              </w:rPr>
            </w:pPr>
            <w:r w:rsidRPr="00BF37D9">
              <w:rPr>
                <w:rFonts w:ascii="Times New Roman" w:hAnsi="Times New Roman" w:cs="Times New Roman"/>
                <w:b/>
                <w:bCs/>
                <w:sz w:val="18"/>
                <w:szCs w:val="18"/>
              </w:rPr>
              <w:t>Ceturksnis</w:t>
            </w:r>
          </w:p>
        </w:tc>
        <w:tc>
          <w:tcPr>
            <w:tcW w:w="951" w:type="dxa"/>
            <w:vAlign w:val="center"/>
          </w:tcPr>
          <w:p w14:paraId="6CEAA82D" w14:textId="4AD1DA70" w:rsidR="601B3D5E" w:rsidRPr="00BF37D9" w:rsidRDefault="572340E4" w:rsidP="00970684">
            <w:pPr>
              <w:spacing w:line="276" w:lineRule="auto"/>
              <w:rPr>
                <w:rFonts w:ascii="Times New Roman" w:hAnsi="Times New Roman" w:cs="Times New Roman"/>
                <w:b/>
                <w:bCs/>
                <w:sz w:val="18"/>
                <w:szCs w:val="18"/>
              </w:rPr>
            </w:pPr>
            <w:r w:rsidRPr="00BF37D9">
              <w:rPr>
                <w:rFonts w:ascii="Times New Roman" w:hAnsi="Times New Roman" w:cs="Times New Roman"/>
                <w:b/>
                <w:bCs/>
                <w:sz w:val="18"/>
                <w:szCs w:val="18"/>
              </w:rPr>
              <w:t>Gads</w:t>
            </w:r>
          </w:p>
        </w:tc>
        <w:tc>
          <w:tcPr>
            <w:tcW w:w="960" w:type="dxa"/>
            <w:vMerge/>
          </w:tcPr>
          <w:p w14:paraId="0D513255" w14:textId="77777777" w:rsidR="008549E9" w:rsidRPr="00BF37D9" w:rsidRDefault="008549E9" w:rsidP="00970684">
            <w:pPr>
              <w:spacing w:line="276" w:lineRule="auto"/>
              <w:rPr>
                <w:rFonts w:ascii="Times New Roman" w:hAnsi="Times New Roman" w:cs="Times New Roman"/>
              </w:rPr>
            </w:pPr>
          </w:p>
        </w:tc>
        <w:tc>
          <w:tcPr>
            <w:tcW w:w="2962" w:type="dxa"/>
            <w:vMerge/>
          </w:tcPr>
          <w:p w14:paraId="4F07AAF1" w14:textId="77777777" w:rsidR="008549E9" w:rsidRPr="00BF37D9" w:rsidRDefault="008549E9" w:rsidP="00970684">
            <w:pPr>
              <w:spacing w:line="276" w:lineRule="auto"/>
              <w:rPr>
                <w:rFonts w:ascii="Times New Roman" w:hAnsi="Times New Roman" w:cs="Times New Roman"/>
              </w:rPr>
            </w:pPr>
          </w:p>
        </w:tc>
      </w:tr>
      <w:tr w:rsidR="004172F7" w:rsidRPr="00BF37D9" w14:paraId="4BC94371" w14:textId="77777777" w:rsidTr="6A620CF8">
        <w:trPr>
          <w:trHeight w:val="300"/>
        </w:trPr>
        <w:tc>
          <w:tcPr>
            <w:tcW w:w="630" w:type="dxa"/>
          </w:tcPr>
          <w:p w14:paraId="3A85112E" w14:textId="57E6DFB6" w:rsidR="601B3D5E" w:rsidRPr="00BF37D9" w:rsidRDefault="601B3D5E" w:rsidP="00970684">
            <w:pPr>
              <w:spacing w:line="276" w:lineRule="auto"/>
              <w:rPr>
                <w:rFonts w:ascii="Times New Roman" w:hAnsi="Times New Roman" w:cs="Times New Roman"/>
                <w:sz w:val="20"/>
                <w:szCs w:val="20"/>
              </w:rPr>
            </w:pPr>
            <w:r w:rsidRPr="00BF37D9">
              <w:rPr>
                <w:rFonts w:ascii="Times New Roman" w:hAnsi="Times New Roman" w:cs="Times New Roman"/>
                <w:sz w:val="20"/>
                <w:szCs w:val="20"/>
              </w:rPr>
              <w:t>181</w:t>
            </w:r>
            <w:r w:rsidR="22A37327" w:rsidRPr="00BF37D9">
              <w:rPr>
                <w:rFonts w:ascii="Times New Roman" w:hAnsi="Times New Roman" w:cs="Times New Roman"/>
                <w:sz w:val="20"/>
                <w:szCs w:val="20"/>
              </w:rPr>
              <w:t>.</w:t>
            </w:r>
          </w:p>
        </w:tc>
        <w:tc>
          <w:tcPr>
            <w:tcW w:w="1620" w:type="dxa"/>
          </w:tcPr>
          <w:p w14:paraId="5337BAE2" w14:textId="3620EBA3" w:rsidR="7CC043BC" w:rsidRPr="00BF37D9" w:rsidRDefault="7CC043BC" w:rsidP="00970684">
            <w:pPr>
              <w:spacing w:line="276" w:lineRule="auto"/>
              <w:rPr>
                <w:rFonts w:ascii="Times New Roman" w:hAnsi="Times New Roman" w:cs="Times New Roman"/>
                <w:sz w:val="20"/>
                <w:szCs w:val="20"/>
              </w:rPr>
            </w:pPr>
            <w:r w:rsidRPr="00BF37D9">
              <w:rPr>
                <w:rFonts w:ascii="Times New Roman" w:hAnsi="Times New Roman" w:cs="Times New Roman"/>
                <w:sz w:val="20"/>
                <w:szCs w:val="20"/>
              </w:rPr>
              <w:t>Parakstīts kopīgs projektēšanas un būvniecības līgums</w:t>
            </w:r>
          </w:p>
        </w:tc>
        <w:tc>
          <w:tcPr>
            <w:tcW w:w="1401" w:type="dxa"/>
          </w:tcPr>
          <w:p w14:paraId="595F068D" w14:textId="69ADFCD6" w:rsidR="10150DDD" w:rsidRPr="00BF37D9" w:rsidRDefault="10150DDD" w:rsidP="00970684">
            <w:pPr>
              <w:spacing w:line="276" w:lineRule="auto"/>
              <w:rPr>
                <w:rFonts w:ascii="Times New Roman" w:hAnsi="Times New Roman" w:cs="Times New Roman"/>
                <w:sz w:val="20"/>
                <w:szCs w:val="20"/>
              </w:rPr>
            </w:pPr>
            <w:r w:rsidRPr="00BF37D9">
              <w:rPr>
                <w:rFonts w:ascii="Times New Roman" w:hAnsi="Times New Roman" w:cs="Times New Roman"/>
                <w:sz w:val="20"/>
                <w:szCs w:val="20"/>
              </w:rPr>
              <w:t>Parakstīts būvniecības un projektēšanas līgums</w:t>
            </w:r>
          </w:p>
        </w:tc>
        <w:tc>
          <w:tcPr>
            <w:tcW w:w="1335" w:type="dxa"/>
          </w:tcPr>
          <w:p w14:paraId="2EB3784D" w14:textId="24D71C23" w:rsidR="7AE75672" w:rsidRPr="00BF37D9" w:rsidRDefault="7AE75672" w:rsidP="00970684">
            <w:pPr>
              <w:spacing w:line="276" w:lineRule="auto"/>
              <w:rPr>
                <w:rFonts w:ascii="Times New Roman" w:hAnsi="Times New Roman" w:cs="Times New Roman"/>
                <w:sz w:val="20"/>
                <w:szCs w:val="20"/>
              </w:rPr>
            </w:pPr>
            <w:r w:rsidRPr="00BF37D9">
              <w:rPr>
                <w:rFonts w:ascii="Times New Roman" w:hAnsi="Times New Roman" w:cs="Times New Roman"/>
                <w:sz w:val="20"/>
                <w:szCs w:val="20"/>
              </w:rPr>
              <w:t xml:space="preserve">3. </w:t>
            </w:r>
            <w:r w:rsidR="7917C730" w:rsidRPr="00BF37D9">
              <w:rPr>
                <w:rFonts w:ascii="Times New Roman" w:hAnsi="Times New Roman" w:cs="Times New Roman"/>
                <w:sz w:val="20"/>
                <w:szCs w:val="20"/>
              </w:rPr>
              <w:t>cet.</w:t>
            </w:r>
          </w:p>
        </w:tc>
        <w:tc>
          <w:tcPr>
            <w:tcW w:w="951" w:type="dxa"/>
          </w:tcPr>
          <w:p w14:paraId="4649B7C5" w14:textId="12EEA3F6" w:rsidR="17E47351" w:rsidRPr="00BF37D9" w:rsidRDefault="17E47351" w:rsidP="00970684">
            <w:pPr>
              <w:spacing w:line="276" w:lineRule="auto"/>
              <w:rPr>
                <w:rFonts w:ascii="Times New Roman" w:hAnsi="Times New Roman" w:cs="Times New Roman"/>
                <w:sz w:val="20"/>
                <w:szCs w:val="20"/>
              </w:rPr>
            </w:pPr>
            <w:r w:rsidRPr="00BF37D9">
              <w:rPr>
                <w:rFonts w:ascii="Times New Roman" w:hAnsi="Times New Roman" w:cs="Times New Roman"/>
                <w:sz w:val="20"/>
                <w:szCs w:val="20"/>
              </w:rPr>
              <w:t>2023</w:t>
            </w:r>
          </w:p>
        </w:tc>
        <w:tc>
          <w:tcPr>
            <w:tcW w:w="960" w:type="dxa"/>
          </w:tcPr>
          <w:p w14:paraId="18E5A114" w14:textId="459AC152" w:rsidR="6EF08A90" w:rsidRPr="00BF37D9" w:rsidRDefault="6EF08A90" w:rsidP="00970684">
            <w:pPr>
              <w:spacing w:line="276" w:lineRule="auto"/>
              <w:rPr>
                <w:rFonts w:ascii="Times New Roman" w:hAnsi="Times New Roman" w:cs="Times New Roman"/>
                <w:sz w:val="20"/>
                <w:szCs w:val="20"/>
              </w:rPr>
            </w:pPr>
            <w:r w:rsidRPr="00BF37D9">
              <w:rPr>
                <w:rFonts w:ascii="Times New Roman" w:hAnsi="Times New Roman" w:cs="Times New Roman"/>
                <w:sz w:val="20"/>
                <w:szCs w:val="20"/>
              </w:rPr>
              <w:t>Izpildīts</w:t>
            </w:r>
            <w:r w:rsidR="004414A5" w:rsidRPr="00BF37D9">
              <w:rPr>
                <w:rFonts w:ascii="Times New Roman" w:hAnsi="Times New Roman" w:cs="Times New Roman"/>
                <w:sz w:val="20"/>
                <w:szCs w:val="20"/>
              </w:rPr>
              <w:t xml:space="preserve"> 2023.g. 3. cet.</w:t>
            </w:r>
          </w:p>
        </w:tc>
        <w:tc>
          <w:tcPr>
            <w:tcW w:w="2962" w:type="dxa"/>
          </w:tcPr>
          <w:p w14:paraId="6B79DC32" w14:textId="2C4F6077" w:rsidR="01949D88" w:rsidRPr="00BF37D9" w:rsidRDefault="01949D88" w:rsidP="00970684">
            <w:pPr>
              <w:spacing w:line="276" w:lineRule="auto"/>
              <w:jc w:val="both"/>
              <w:rPr>
                <w:rFonts w:ascii="Times New Roman" w:hAnsi="Times New Roman" w:cs="Times New Roman"/>
                <w:sz w:val="20"/>
                <w:szCs w:val="20"/>
              </w:rPr>
            </w:pPr>
            <w:r w:rsidRPr="00BF37D9">
              <w:rPr>
                <w:rFonts w:ascii="Times New Roman" w:hAnsi="Times New Roman" w:cs="Times New Roman"/>
                <w:sz w:val="20"/>
                <w:szCs w:val="20"/>
              </w:rPr>
              <w:t>Pēc konkursa procedūras parakstīts līgums par kontroles dienestu infrastruktūras projektēšanu un būvniecību Kundziņsalā.</w:t>
            </w:r>
            <w:r w:rsidR="30BD8217" w:rsidRPr="00BF37D9">
              <w:rPr>
                <w:rFonts w:ascii="Times New Roman" w:hAnsi="Times New Roman" w:cs="Times New Roman"/>
                <w:sz w:val="20"/>
                <w:szCs w:val="20"/>
              </w:rPr>
              <w:t xml:space="preserve"> Pārbaudes mehānisms - līgums.</w:t>
            </w:r>
          </w:p>
        </w:tc>
      </w:tr>
      <w:tr w:rsidR="004172F7" w:rsidRPr="00BF37D9" w14:paraId="42597270" w14:textId="77777777" w:rsidTr="6A620CF8">
        <w:trPr>
          <w:trHeight w:val="300"/>
        </w:trPr>
        <w:tc>
          <w:tcPr>
            <w:tcW w:w="630" w:type="dxa"/>
          </w:tcPr>
          <w:p w14:paraId="4A20A9DB" w14:textId="5FA7E5D1" w:rsidR="601B3D5E" w:rsidRPr="00BF37D9" w:rsidRDefault="601B3D5E" w:rsidP="00970684">
            <w:pPr>
              <w:spacing w:line="276" w:lineRule="auto"/>
              <w:rPr>
                <w:rFonts w:ascii="Times New Roman" w:hAnsi="Times New Roman" w:cs="Times New Roman"/>
                <w:sz w:val="20"/>
                <w:szCs w:val="20"/>
              </w:rPr>
            </w:pPr>
            <w:r w:rsidRPr="00BF37D9">
              <w:rPr>
                <w:rFonts w:ascii="Times New Roman" w:hAnsi="Times New Roman" w:cs="Times New Roman"/>
                <w:sz w:val="20"/>
                <w:szCs w:val="20"/>
              </w:rPr>
              <w:t>182</w:t>
            </w:r>
            <w:r w:rsidR="6118067D" w:rsidRPr="00BF37D9">
              <w:rPr>
                <w:rFonts w:ascii="Times New Roman" w:hAnsi="Times New Roman" w:cs="Times New Roman"/>
                <w:sz w:val="20"/>
                <w:szCs w:val="20"/>
              </w:rPr>
              <w:t>.</w:t>
            </w:r>
          </w:p>
        </w:tc>
        <w:tc>
          <w:tcPr>
            <w:tcW w:w="1620" w:type="dxa"/>
          </w:tcPr>
          <w:p w14:paraId="0D819A62" w14:textId="4AB5F103" w:rsidR="25972E4F" w:rsidRPr="00BF37D9" w:rsidRDefault="25972E4F" w:rsidP="00970684">
            <w:pPr>
              <w:spacing w:line="276" w:lineRule="auto"/>
              <w:rPr>
                <w:rFonts w:ascii="Times New Roman" w:hAnsi="Times New Roman" w:cs="Times New Roman"/>
                <w:sz w:val="20"/>
                <w:szCs w:val="20"/>
              </w:rPr>
            </w:pPr>
            <w:r w:rsidRPr="00BF37D9">
              <w:rPr>
                <w:rFonts w:ascii="Times New Roman" w:hAnsi="Times New Roman" w:cs="Times New Roman"/>
                <w:sz w:val="20"/>
                <w:szCs w:val="20"/>
              </w:rPr>
              <w:t>Saņemta būvatļauja</w:t>
            </w:r>
          </w:p>
        </w:tc>
        <w:tc>
          <w:tcPr>
            <w:tcW w:w="1401" w:type="dxa"/>
          </w:tcPr>
          <w:p w14:paraId="3246FBDC" w14:textId="5FC64C3D" w:rsidR="6F928A2B" w:rsidRPr="00BF37D9" w:rsidRDefault="6F928A2B" w:rsidP="00970684">
            <w:pPr>
              <w:spacing w:line="276" w:lineRule="auto"/>
              <w:rPr>
                <w:rFonts w:ascii="Times New Roman" w:hAnsi="Times New Roman" w:cs="Times New Roman"/>
                <w:sz w:val="20"/>
                <w:szCs w:val="20"/>
              </w:rPr>
            </w:pPr>
            <w:r w:rsidRPr="00BF37D9">
              <w:rPr>
                <w:rFonts w:ascii="Times New Roman" w:hAnsi="Times New Roman" w:cs="Times New Roman"/>
                <w:sz w:val="20"/>
                <w:szCs w:val="20"/>
              </w:rPr>
              <w:t>Paziņojums par atļaujas apstiprināšanas lēmumu</w:t>
            </w:r>
          </w:p>
        </w:tc>
        <w:tc>
          <w:tcPr>
            <w:tcW w:w="1335" w:type="dxa"/>
          </w:tcPr>
          <w:p w14:paraId="6696884B" w14:textId="4A6A8DB3" w:rsidR="2956E5DD" w:rsidRPr="00BF37D9" w:rsidRDefault="2956E5DD" w:rsidP="00970684">
            <w:pPr>
              <w:spacing w:line="276" w:lineRule="auto"/>
              <w:rPr>
                <w:rFonts w:ascii="Times New Roman" w:hAnsi="Times New Roman" w:cs="Times New Roman"/>
                <w:sz w:val="20"/>
                <w:szCs w:val="20"/>
              </w:rPr>
            </w:pPr>
            <w:r w:rsidRPr="00BF37D9">
              <w:rPr>
                <w:rFonts w:ascii="Times New Roman" w:hAnsi="Times New Roman" w:cs="Times New Roman"/>
                <w:sz w:val="20"/>
                <w:szCs w:val="20"/>
              </w:rPr>
              <w:t>3. cet.</w:t>
            </w:r>
          </w:p>
          <w:p w14:paraId="502A7089" w14:textId="742653DA" w:rsidR="7AE75672" w:rsidRPr="00BF37D9" w:rsidRDefault="7AE75672" w:rsidP="00970684">
            <w:pPr>
              <w:spacing w:line="276" w:lineRule="auto"/>
              <w:rPr>
                <w:rFonts w:ascii="Times New Roman" w:hAnsi="Times New Roman" w:cs="Times New Roman"/>
                <w:sz w:val="20"/>
                <w:szCs w:val="20"/>
              </w:rPr>
            </w:pPr>
          </w:p>
        </w:tc>
        <w:tc>
          <w:tcPr>
            <w:tcW w:w="951" w:type="dxa"/>
          </w:tcPr>
          <w:p w14:paraId="466222CB" w14:textId="7E6F3B14" w:rsidR="1112B448" w:rsidRPr="00BF37D9" w:rsidRDefault="1112B448" w:rsidP="00970684">
            <w:pPr>
              <w:spacing w:line="276" w:lineRule="auto"/>
              <w:rPr>
                <w:rFonts w:ascii="Times New Roman" w:hAnsi="Times New Roman" w:cs="Times New Roman"/>
                <w:sz w:val="20"/>
                <w:szCs w:val="20"/>
              </w:rPr>
            </w:pPr>
            <w:r w:rsidRPr="00BF37D9">
              <w:rPr>
                <w:rFonts w:ascii="Times New Roman" w:hAnsi="Times New Roman" w:cs="Times New Roman"/>
                <w:sz w:val="20"/>
                <w:szCs w:val="20"/>
              </w:rPr>
              <w:t>2024</w:t>
            </w:r>
          </w:p>
        </w:tc>
        <w:tc>
          <w:tcPr>
            <w:tcW w:w="960" w:type="dxa"/>
          </w:tcPr>
          <w:p w14:paraId="2B1CB11A" w14:textId="7FC07E49" w:rsidR="17470722" w:rsidRPr="00BF37D9" w:rsidRDefault="254F823D" w:rsidP="00970684">
            <w:pPr>
              <w:spacing w:line="276" w:lineRule="auto"/>
              <w:rPr>
                <w:rFonts w:ascii="Times New Roman" w:hAnsi="Times New Roman" w:cs="Times New Roman"/>
                <w:sz w:val="20"/>
                <w:szCs w:val="20"/>
              </w:rPr>
            </w:pPr>
            <w:r w:rsidRPr="00BF37D9">
              <w:rPr>
                <w:rFonts w:ascii="Times New Roman" w:hAnsi="Times New Roman" w:cs="Times New Roman"/>
                <w:sz w:val="20"/>
                <w:szCs w:val="20"/>
              </w:rPr>
              <w:t>Izpildīts</w:t>
            </w:r>
            <w:r w:rsidR="4BB35A70" w:rsidRPr="00BF37D9">
              <w:rPr>
                <w:rFonts w:ascii="Times New Roman" w:hAnsi="Times New Roman" w:cs="Times New Roman"/>
                <w:sz w:val="20"/>
                <w:szCs w:val="20"/>
              </w:rPr>
              <w:t xml:space="preserve"> </w:t>
            </w:r>
            <w:r w:rsidR="5DE064E2" w:rsidRPr="00BF37D9">
              <w:rPr>
                <w:rFonts w:ascii="Times New Roman" w:hAnsi="Times New Roman" w:cs="Times New Roman"/>
                <w:sz w:val="20"/>
                <w:szCs w:val="20"/>
              </w:rPr>
              <w:t xml:space="preserve">2024.g. </w:t>
            </w:r>
            <w:r w:rsidR="4BB35A70" w:rsidRPr="00BF37D9">
              <w:rPr>
                <w:rFonts w:ascii="Times New Roman" w:hAnsi="Times New Roman" w:cs="Times New Roman"/>
                <w:sz w:val="20"/>
                <w:szCs w:val="20"/>
              </w:rPr>
              <w:t>4. cet.</w:t>
            </w:r>
          </w:p>
        </w:tc>
        <w:tc>
          <w:tcPr>
            <w:tcW w:w="2962" w:type="dxa"/>
          </w:tcPr>
          <w:p w14:paraId="7C487CF7" w14:textId="16B9E338" w:rsidR="274A7EFE" w:rsidRPr="00BF37D9" w:rsidRDefault="274A7EFE" w:rsidP="00970684">
            <w:pPr>
              <w:spacing w:line="276" w:lineRule="auto"/>
              <w:jc w:val="both"/>
              <w:rPr>
                <w:rFonts w:ascii="Times New Roman" w:hAnsi="Times New Roman" w:cs="Times New Roman"/>
                <w:sz w:val="20"/>
                <w:szCs w:val="20"/>
              </w:rPr>
            </w:pPr>
            <w:r w:rsidRPr="00BF37D9">
              <w:rPr>
                <w:rFonts w:ascii="Times New Roman" w:hAnsi="Times New Roman" w:cs="Times New Roman"/>
                <w:sz w:val="20"/>
                <w:szCs w:val="20"/>
              </w:rPr>
              <w:t>No būvvaldes ir saņemta būvatļauja.</w:t>
            </w:r>
            <w:r w:rsidR="72A5B9B1" w:rsidRPr="00BF37D9">
              <w:rPr>
                <w:rFonts w:ascii="Times New Roman" w:hAnsi="Times New Roman" w:cs="Times New Roman"/>
                <w:sz w:val="20"/>
                <w:szCs w:val="20"/>
              </w:rPr>
              <w:t xml:space="preserve"> Pārbaudes mehānisms - būvvaldes izdots administratīvais akts - būvatļauja.</w:t>
            </w:r>
          </w:p>
        </w:tc>
      </w:tr>
      <w:tr w:rsidR="004172F7" w:rsidRPr="00BF37D9" w14:paraId="73BC66FD" w14:textId="77777777" w:rsidTr="6A620CF8">
        <w:trPr>
          <w:trHeight w:val="300"/>
        </w:trPr>
        <w:tc>
          <w:tcPr>
            <w:tcW w:w="630" w:type="dxa"/>
          </w:tcPr>
          <w:p w14:paraId="31DC8A25" w14:textId="60C4758D" w:rsidR="601B3D5E" w:rsidRPr="00BF37D9" w:rsidRDefault="601B3D5E" w:rsidP="00970684">
            <w:pPr>
              <w:spacing w:line="276" w:lineRule="auto"/>
              <w:rPr>
                <w:rFonts w:ascii="Times New Roman" w:hAnsi="Times New Roman" w:cs="Times New Roman"/>
                <w:sz w:val="20"/>
                <w:szCs w:val="20"/>
              </w:rPr>
            </w:pPr>
            <w:r w:rsidRPr="00BF37D9">
              <w:rPr>
                <w:rFonts w:ascii="Times New Roman" w:hAnsi="Times New Roman" w:cs="Times New Roman"/>
                <w:sz w:val="20"/>
                <w:szCs w:val="20"/>
              </w:rPr>
              <w:t>183</w:t>
            </w:r>
            <w:r w:rsidR="0C6CD194" w:rsidRPr="00BF37D9">
              <w:rPr>
                <w:rFonts w:ascii="Times New Roman" w:hAnsi="Times New Roman" w:cs="Times New Roman"/>
                <w:sz w:val="20"/>
                <w:szCs w:val="20"/>
              </w:rPr>
              <w:t>.</w:t>
            </w:r>
          </w:p>
        </w:tc>
        <w:tc>
          <w:tcPr>
            <w:tcW w:w="1620" w:type="dxa"/>
          </w:tcPr>
          <w:p w14:paraId="0B167563" w14:textId="34F141FD" w:rsidR="03F3763D" w:rsidRPr="00BF37D9" w:rsidRDefault="0FE221D1" w:rsidP="00970684">
            <w:pPr>
              <w:spacing w:line="276" w:lineRule="auto"/>
              <w:rPr>
                <w:rFonts w:ascii="Times New Roman" w:eastAsia="Times New Roman" w:hAnsi="Times New Roman" w:cs="Times New Roman"/>
                <w:sz w:val="20"/>
                <w:szCs w:val="20"/>
              </w:rPr>
            </w:pPr>
            <w:r w:rsidRPr="00BF37D9">
              <w:rPr>
                <w:rFonts w:ascii="Times New Roman" w:eastAsia="Times New Roman" w:hAnsi="Times New Roman" w:cs="Times New Roman"/>
                <w:sz w:val="20"/>
                <w:szCs w:val="20"/>
              </w:rPr>
              <w:t xml:space="preserve">Nesošās un norobežojošās konstrukcijas un aprīkojums </w:t>
            </w:r>
            <w:r w:rsidR="0098766C" w:rsidRPr="00BF37D9">
              <w:rPr>
                <w:rFonts w:ascii="Times New Roman" w:eastAsia="Times New Roman" w:hAnsi="Times New Roman" w:cs="Times New Roman"/>
                <w:sz w:val="20"/>
                <w:szCs w:val="20"/>
              </w:rPr>
              <w:t>kontroles</w:t>
            </w:r>
            <w:r w:rsidRPr="00BF37D9">
              <w:rPr>
                <w:rFonts w:ascii="Times New Roman" w:eastAsia="Times New Roman" w:hAnsi="Times New Roman" w:cs="Times New Roman"/>
                <w:sz w:val="20"/>
                <w:szCs w:val="20"/>
              </w:rPr>
              <w:t xml:space="preserve"> pakalpojumu veikšanai </w:t>
            </w:r>
          </w:p>
          <w:p w14:paraId="2036F86B" w14:textId="48CC90AD" w:rsidR="03F3763D" w:rsidRPr="00BF37D9" w:rsidRDefault="03F3763D" w:rsidP="00970684">
            <w:pPr>
              <w:spacing w:line="276" w:lineRule="auto"/>
              <w:rPr>
                <w:rFonts w:ascii="Times New Roman" w:hAnsi="Times New Roman" w:cs="Times New Roman"/>
                <w:sz w:val="20"/>
                <w:szCs w:val="20"/>
              </w:rPr>
            </w:pPr>
          </w:p>
        </w:tc>
        <w:tc>
          <w:tcPr>
            <w:tcW w:w="1401" w:type="dxa"/>
          </w:tcPr>
          <w:p w14:paraId="055B7C5F" w14:textId="036B7CFD" w:rsidR="7AE75672" w:rsidRPr="00BF37D9" w:rsidRDefault="004172F7" w:rsidP="00970684">
            <w:pPr>
              <w:spacing w:line="276" w:lineRule="auto"/>
              <w:rPr>
                <w:rFonts w:ascii="Times New Roman" w:hAnsi="Times New Roman" w:cs="Times New Roman"/>
                <w:sz w:val="20"/>
                <w:szCs w:val="20"/>
              </w:rPr>
            </w:pPr>
            <w:r w:rsidRPr="00BF37D9">
              <w:rPr>
                <w:rFonts w:ascii="Times New Roman" w:hAnsi="Times New Roman" w:cs="Times New Roman"/>
                <w:sz w:val="20"/>
                <w:szCs w:val="20"/>
              </w:rPr>
              <w:t>Parakstīts b</w:t>
            </w:r>
            <w:r w:rsidR="001D346C" w:rsidRPr="00BF37D9">
              <w:rPr>
                <w:rFonts w:ascii="Times New Roman" w:hAnsi="Times New Roman" w:cs="Times New Roman"/>
                <w:sz w:val="20"/>
                <w:szCs w:val="20"/>
              </w:rPr>
              <w:t>ūvdarbu izpildes akts (forma 2, forma 3</w:t>
            </w:r>
            <w:r w:rsidRPr="00BF37D9">
              <w:rPr>
                <w:rFonts w:ascii="Times New Roman" w:hAnsi="Times New Roman" w:cs="Times New Roman"/>
                <w:sz w:val="20"/>
                <w:szCs w:val="20"/>
              </w:rPr>
              <w:t xml:space="preserve">) un iekārtas </w:t>
            </w:r>
            <w:r w:rsidR="00C8775B" w:rsidRPr="00BF37D9">
              <w:rPr>
                <w:rFonts w:ascii="Times New Roman" w:hAnsi="Times New Roman" w:cs="Times New Roman"/>
                <w:sz w:val="20"/>
                <w:szCs w:val="20"/>
              </w:rPr>
              <w:t>pa</w:t>
            </w:r>
            <w:r w:rsidRPr="00BF37D9">
              <w:rPr>
                <w:rFonts w:ascii="Times New Roman" w:hAnsi="Times New Roman" w:cs="Times New Roman"/>
                <w:sz w:val="20"/>
                <w:szCs w:val="20"/>
              </w:rPr>
              <w:t>vadzīme</w:t>
            </w:r>
          </w:p>
        </w:tc>
        <w:tc>
          <w:tcPr>
            <w:tcW w:w="1335" w:type="dxa"/>
          </w:tcPr>
          <w:p w14:paraId="5E6FD357" w14:textId="005FC5E5" w:rsidR="3A11AB8D" w:rsidRPr="00BF37D9" w:rsidRDefault="3A11AB8D" w:rsidP="00970684">
            <w:pPr>
              <w:spacing w:line="276" w:lineRule="auto"/>
              <w:rPr>
                <w:rFonts w:ascii="Times New Roman" w:hAnsi="Times New Roman" w:cs="Times New Roman"/>
                <w:sz w:val="20"/>
                <w:szCs w:val="20"/>
              </w:rPr>
            </w:pPr>
            <w:r w:rsidRPr="00BF37D9">
              <w:rPr>
                <w:rFonts w:ascii="Times New Roman" w:hAnsi="Times New Roman" w:cs="Times New Roman"/>
                <w:sz w:val="20"/>
                <w:szCs w:val="20"/>
              </w:rPr>
              <w:t>3. cet</w:t>
            </w:r>
            <w:r w:rsidR="00D222A1" w:rsidRPr="00BF37D9">
              <w:rPr>
                <w:rFonts w:ascii="Times New Roman" w:hAnsi="Times New Roman" w:cs="Times New Roman"/>
                <w:sz w:val="20"/>
                <w:szCs w:val="20"/>
              </w:rPr>
              <w:t>.</w:t>
            </w:r>
          </w:p>
        </w:tc>
        <w:tc>
          <w:tcPr>
            <w:tcW w:w="951" w:type="dxa"/>
          </w:tcPr>
          <w:p w14:paraId="2732927A" w14:textId="78596B36" w:rsidR="7D1F0C59" w:rsidRPr="00BF37D9" w:rsidRDefault="7D1F0C59" w:rsidP="00970684">
            <w:pPr>
              <w:spacing w:line="276" w:lineRule="auto"/>
              <w:rPr>
                <w:rFonts w:ascii="Times New Roman" w:hAnsi="Times New Roman" w:cs="Times New Roman"/>
                <w:sz w:val="20"/>
                <w:szCs w:val="20"/>
              </w:rPr>
            </w:pPr>
            <w:r w:rsidRPr="00BF37D9">
              <w:rPr>
                <w:rFonts w:ascii="Times New Roman" w:hAnsi="Times New Roman" w:cs="Times New Roman"/>
                <w:sz w:val="20"/>
                <w:szCs w:val="20"/>
              </w:rPr>
              <w:t>2026</w:t>
            </w:r>
          </w:p>
        </w:tc>
        <w:tc>
          <w:tcPr>
            <w:tcW w:w="960" w:type="dxa"/>
          </w:tcPr>
          <w:p w14:paraId="551AB505" w14:textId="04FA3F38" w:rsidR="6CDECB0F" w:rsidRPr="00BF37D9" w:rsidRDefault="004414A5" w:rsidP="00970684">
            <w:pPr>
              <w:spacing w:line="276" w:lineRule="auto"/>
              <w:rPr>
                <w:rFonts w:ascii="Times New Roman" w:hAnsi="Times New Roman" w:cs="Times New Roman"/>
                <w:sz w:val="20"/>
                <w:szCs w:val="20"/>
              </w:rPr>
            </w:pPr>
            <w:r w:rsidRPr="00BF37D9">
              <w:rPr>
                <w:rFonts w:ascii="Times New Roman" w:hAnsi="Times New Roman" w:cs="Times New Roman"/>
                <w:sz w:val="20"/>
                <w:szCs w:val="20"/>
              </w:rPr>
              <w:t>procesā</w:t>
            </w:r>
          </w:p>
        </w:tc>
        <w:tc>
          <w:tcPr>
            <w:tcW w:w="2962" w:type="dxa"/>
          </w:tcPr>
          <w:p w14:paraId="0AB1B8C9" w14:textId="286FBBCB" w:rsidR="5EEDA947" w:rsidRPr="00BF37D9" w:rsidRDefault="5EEDA947" w:rsidP="00970684">
            <w:pPr>
              <w:spacing w:line="276" w:lineRule="auto"/>
              <w:jc w:val="both"/>
              <w:rPr>
                <w:rFonts w:ascii="Times New Roman" w:hAnsi="Times New Roman" w:cs="Times New Roman"/>
                <w:sz w:val="20"/>
                <w:szCs w:val="20"/>
              </w:rPr>
            </w:pPr>
            <w:r w:rsidRPr="00BF37D9">
              <w:rPr>
                <w:rFonts w:ascii="Times New Roman" w:hAnsi="Times New Roman" w:cs="Times New Roman"/>
                <w:sz w:val="20"/>
                <w:szCs w:val="20"/>
              </w:rPr>
              <w:t>Ir pabeigta ēkas slodzi nesošo un norobežojošo konstrukciju, tostarp jumta, būvniecība.</w:t>
            </w:r>
            <w:r w:rsidR="0591468D" w:rsidRPr="00BF37D9">
              <w:rPr>
                <w:rFonts w:ascii="Times New Roman" w:hAnsi="Times New Roman" w:cs="Times New Roman"/>
                <w:b/>
                <w:bCs/>
                <w:sz w:val="20"/>
                <w:szCs w:val="20"/>
              </w:rPr>
              <w:t xml:space="preserve"> </w:t>
            </w:r>
            <w:r w:rsidR="0591468D" w:rsidRPr="00BF37D9">
              <w:rPr>
                <w:rFonts w:ascii="Times New Roman" w:hAnsi="Times New Roman" w:cs="Times New Roman"/>
                <w:sz w:val="20"/>
                <w:szCs w:val="20"/>
              </w:rPr>
              <w:t>Kravu kontroles rentgena iekārtas ir piegādātas un uzstādītas.</w:t>
            </w:r>
            <w:r w:rsidR="7F27E2E8" w:rsidRPr="00BF37D9">
              <w:rPr>
                <w:rFonts w:ascii="Times New Roman" w:hAnsi="Times New Roman" w:cs="Times New Roman"/>
                <w:sz w:val="20"/>
                <w:szCs w:val="20"/>
              </w:rPr>
              <w:t xml:space="preserve"> Pārbaudes mehānisms - parakstītas būvdarbu izpildes (forma 2, forma 3), rentgena iekārtas pavadzīme.</w:t>
            </w:r>
          </w:p>
        </w:tc>
      </w:tr>
      <w:tr w:rsidR="004172F7" w:rsidRPr="00BF37D9" w14:paraId="2885A950" w14:textId="77777777" w:rsidTr="6A620CF8">
        <w:trPr>
          <w:trHeight w:val="300"/>
        </w:trPr>
        <w:tc>
          <w:tcPr>
            <w:tcW w:w="630" w:type="dxa"/>
          </w:tcPr>
          <w:p w14:paraId="2CA05979" w14:textId="43895469" w:rsidR="0C6CD194" w:rsidRPr="00BF37D9" w:rsidRDefault="0C6CD194" w:rsidP="00970684">
            <w:pPr>
              <w:spacing w:line="276" w:lineRule="auto"/>
              <w:rPr>
                <w:rFonts w:ascii="Times New Roman" w:hAnsi="Times New Roman" w:cs="Times New Roman"/>
                <w:sz w:val="20"/>
                <w:szCs w:val="20"/>
              </w:rPr>
            </w:pPr>
            <w:r w:rsidRPr="00BF37D9">
              <w:rPr>
                <w:rFonts w:ascii="Times New Roman" w:hAnsi="Times New Roman" w:cs="Times New Roman"/>
                <w:sz w:val="20"/>
                <w:szCs w:val="20"/>
              </w:rPr>
              <w:t>184.</w:t>
            </w:r>
          </w:p>
        </w:tc>
        <w:tc>
          <w:tcPr>
            <w:tcW w:w="1620" w:type="dxa"/>
          </w:tcPr>
          <w:p w14:paraId="26190453" w14:textId="5EA8F728" w:rsidR="7AE75672" w:rsidRPr="00BF37D9" w:rsidRDefault="005036EA" w:rsidP="00970684">
            <w:pPr>
              <w:spacing w:line="276" w:lineRule="auto"/>
              <w:rPr>
                <w:rFonts w:ascii="Times New Roman" w:hAnsi="Times New Roman" w:cs="Times New Roman"/>
                <w:sz w:val="20"/>
                <w:szCs w:val="20"/>
              </w:rPr>
            </w:pPr>
            <w:r w:rsidRPr="00BF37D9">
              <w:rPr>
                <w:rFonts w:ascii="Times New Roman" w:hAnsi="Times New Roman" w:cs="Times New Roman"/>
                <w:sz w:val="20"/>
                <w:szCs w:val="20"/>
              </w:rPr>
              <w:t>Iepirkums un līguma noslēgšana par kravu kontroles rentgena iekārtu piegādi un uzstādīšanu</w:t>
            </w:r>
            <w:r w:rsidR="007D2EF9" w:rsidRPr="00BF37D9">
              <w:rPr>
                <w:rFonts w:ascii="Times New Roman" w:hAnsi="Times New Roman" w:cs="Times New Roman"/>
                <w:sz w:val="20"/>
                <w:szCs w:val="20"/>
              </w:rPr>
              <w:t>.</w:t>
            </w:r>
          </w:p>
        </w:tc>
        <w:tc>
          <w:tcPr>
            <w:tcW w:w="1401" w:type="dxa"/>
          </w:tcPr>
          <w:p w14:paraId="66BD84A4" w14:textId="0155A3A3" w:rsidR="474BD364" w:rsidRPr="00BF37D9" w:rsidRDefault="005036EA" w:rsidP="00970684">
            <w:pPr>
              <w:spacing w:line="276" w:lineRule="auto"/>
              <w:rPr>
                <w:rFonts w:ascii="Times New Roman" w:hAnsi="Times New Roman" w:cs="Times New Roman"/>
                <w:sz w:val="20"/>
                <w:szCs w:val="20"/>
              </w:rPr>
            </w:pPr>
            <w:r w:rsidRPr="00BF37D9">
              <w:rPr>
                <w:rFonts w:ascii="Times New Roman" w:hAnsi="Times New Roman" w:cs="Times New Roman"/>
                <w:sz w:val="20"/>
                <w:szCs w:val="20"/>
              </w:rPr>
              <w:t>Parakstīts līgums</w:t>
            </w:r>
          </w:p>
        </w:tc>
        <w:tc>
          <w:tcPr>
            <w:tcW w:w="1335" w:type="dxa"/>
          </w:tcPr>
          <w:p w14:paraId="49BA5AF7" w14:textId="3BA3127F" w:rsidR="474BD364" w:rsidRPr="00BF37D9" w:rsidRDefault="474BD364" w:rsidP="00970684">
            <w:pPr>
              <w:spacing w:line="276" w:lineRule="auto"/>
              <w:rPr>
                <w:rFonts w:ascii="Times New Roman" w:hAnsi="Times New Roman" w:cs="Times New Roman"/>
                <w:sz w:val="20"/>
                <w:szCs w:val="20"/>
              </w:rPr>
            </w:pPr>
            <w:r w:rsidRPr="00BF37D9">
              <w:rPr>
                <w:rFonts w:ascii="Times New Roman" w:hAnsi="Times New Roman" w:cs="Times New Roman"/>
                <w:sz w:val="20"/>
                <w:szCs w:val="20"/>
              </w:rPr>
              <w:t>3. cet</w:t>
            </w:r>
            <w:r w:rsidR="00D222A1" w:rsidRPr="00BF37D9">
              <w:rPr>
                <w:rFonts w:ascii="Times New Roman" w:hAnsi="Times New Roman" w:cs="Times New Roman"/>
                <w:sz w:val="20"/>
                <w:szCs w:val="20"/>
              </w:rPr>
              <w:t>.</w:t>
            </w:r>
          </w:p>
        </w:tc>
        <w:tc>
          <w:tcPr>
            <w:tcW w:w="951" w:type="dxa"/>
          </w:tcPr>
          <w:p w14:paraId="1D334873" w14:textId="2789910B" w:rsidR="24278451" w:rsidRPr="00BF37D9" w:rsidRDefault="24278451" w:rsidP="00970684">
            <w:pPr>
              <w:spacing w:line="276" w:lineRule="auto"/>
              <w:rPr>
                <w:rFonts w:ascii="Times New Roman" w:hAnsi="Times New Roman" w:cs="Times New Roman"/>
                <w:sz w:val="20"/>
                <w:szCs w:val="20"/>
              </w:rPr>
            </w:pPr>
            <w:r w:rsidRPr="00BF37D9">
              <w:rPr>
                <w:rFonts w:ascii="Times New Roman" w:hAnsi="Times New Roman" w:cs="Times New Roman"/>
                <w:sz w:val="20"/>
                <w:szCs w:val="20"/>
              </w:rPr>
              <w:t>2023</w:t>
            </w:r>
          </w:p>
        </w:tc>
        <w:tc>
          <w:tcPr>
            <w:tcW w:w="960" w:type="dxa"/>
          </w:tcPr>
          <w:p w14:paraId="4C9D415B" w14:textId="69BD255A" w:rsidR="2B6B7608" w:rsidRPr="00BF37D9" w:rsidRDefault="2B6B7608" w:rsidP="00970684">
            <w:pPr>
              <w:spacing w:line="276" w:lineRule="auto"/>
              <w:rPr>
                <w:rFonts w:ascii="Times New Roman" w:hAnsi="Times New Roman" w:cs="Times New Roman"/>
                <w:sz w:val="20"/>
                <w:szCs w:val="20"/>
              </w:rPr>
            </w:pPr>
            <w:r w:rsidRPr="00BF37D9">
              <w:rPr>
                <w:rFonts w:ascii="Times New Roman" w:hAnsi="Times New Roman" w:cs="Times New Roman"/>
                <w:sz w:val="20"/>
                <w:szCs w:val="20"/>
              </w:rPr>
              <w:t>Izpildīts</w:t>
            </w:r>
            <w:r w:rsidR="004414A5" w:rsidRPr="00BF37D9">
              <w:rPr>
                <w:rFonts w:ascii="Times New Roman" w:hAnsi="Times New Roman" w:cs="Times New Roman"/>
                <w:sz w:val="20"/>
                <w:szCs w:val="20"/>
              </w:rPr>
              <w:t xml:space="preserve"> 2023.g. 3. cet.</w:t>
            </w:r>
          </w:p>
        </w:tc>
        <w:tc>
          <w:tcPr>
            <w:tcW w:w="2962" w:type="dxa"/>
          </w:tcPr>
          <w:p w14:paraId="7FBF6B82" w14:textId="135FC43F" w:rsidR="55F9D0A0" w:rsidRPr="00BF37D9" w:rsidRDefault="55F9D0A0" w:rsidP="00970684">
            <w:pPr>
              <w:spacing w:line="276" w:lineRule="auto"/>
              <w:jc w:val="both"/>
              <w:rPr>
                <w:rFonts w:ascii="Times New Roman" w:hAnsi="Times New Roman" w:cs="Times New Roman"/>
                <w:sz w:val="20"/>
                <w:szCs w:val="20"/>
              </w:rPr>
            </w:pPr>
            <w:r w:rsidRPr="00BF37D9">
              <w:rPr>
                <w:rFonts w:ascii="Times New Roman" w:hAnsi="Times New Roman" w:cs="Times New Roman"/>
                <w:sz w:val="20"/>
                <w:szCs w:val="20"/>
              </w:rPr>
              <w:t>Pēc konkursa procedūras parakstīts līgums par kravu kontroles rentgena iekārtu piegādi un uzstādīšanu.</w:t>
            </w:r>
            <w:r w:rsidR="419787CF" w:rsidRPr="00BF37D9">
              <w:rPr>
                <w:rFonts w:ascii="Times New Roman" w:hAnsi="Times New Roman" w:cs="Times New Roman"/>
                <w:sz w:val="20"/>
                <w:szCs w:val="20"/>
              </w:rPr>
              <w:t xml:space="preserve"> Pārbaudes mehānisms - līgums.</w:t>
            </w:r>
          </w:p>
        </w:tc>
      </w:tr>
    </w:tbl>
    <w:p w14:paraId="003328EA" w14:textId="77777777" w:rsidR="00857E05" w:rsidRPr="00BF37D9" w:rsidRDefault="00857E05" w:rsidP="00970684">
      <w:pPr>
        <w:spacing w:line="276" w:lineRule="auto"/>
        <w:jc w:val="both"/>
        <w:rPr>
          <w:rFonts w:ascii="Times New Roman" w:hAnsi="Times New Roman" w:cs="Times New Roman"/>
        </w:rPr>
      </w:pPr>
    </w:p>
    <w:p w14:paraId="60167EF0" w14:textId="4EAD3FF8" w:rsidR="00857E05" w:rsidRPr="00BF37D9" w:rsidRDefault="5D1E4B09" w:rsidP="003B59E9">
      <w:pPr>
        <w:pStyle w:val="Heading1"/>
        <w:pageBreakBefore/>
        <w:numPr>
          <w:ilvl w:val="0"/>
          <w:numId w:val="5"/>
        </w:numPr>
        <w:spacing w:before="120" w:after="120" w:line="240" w:lineRule="auto"/>
        <w:ind w:left="714" w:hanging="357"/>
        <w:rPr>
          <w:rFonts w:ascii="Times New Roman" w:eastAsia="Times New Roman" w:hAnsi="Times New Roman" w:cs="Times New Roman"/>
          <w:b/>
          <w:bCs/>
          <w:color w:val="auto"/>
          <w:kern w:val="0"/>
          <w:sz w:val="24"/>
          <w:szCs w:val="24"/>
          <w14:ligatures w14:val="none"/>
        </w:rPr>
      </w:pPr>
      <w:r w:rsidRPr="00BF37D9">
        <w:rPr>
          <w:rFonts w:ascii="Times New Roman" w:eastAsia="Times New Roman" w:hAnsi="Times New Roman" w:cs="Times New Roman"/>
          <w:b/>
          <w:bCs/>
          <w:color w:val="auto"/>
          <w:kern w:val="0"/>
          <w:sz w:val="24"/>
          <w:szCs w:val="24"/>
          <w14:ligatures w14:val="none"/>
        </w:rPr>
        <w:lastRenderedPageBreak/>
        <w:t>  </w:t>
      </w:r>
      <w:bookmarkStart w:id="25" w:name="_Toc1964854675"/>
      <w:r w:rsidR="502F57B0" w:rsidRPr="00BF37D9">
        <w:rPr>
          <w:rFonts w:ascii="Times New Roman" w:eastAsia="Times New Roman" w:hAnsi="Times New Roman" w:cs="Times New Roman"/>
          <w:b/>
          <w:bCs/>
          <w:color w:val="auto"/>
          <w:kern w:val="0"/>
          <w:sz w:val="24"/>
          <w:szCs w:val="24"/>
          <w14:ligatures w14:val="none"/>
        </w:rPr>
        <w:t>Sadarbība</w:t>
      </w:r>
      <w:r w:rsidR="05D4B888" w:rsidRPr="00BF37D9">
        <w:rPr>
          <w:rFonts w:ascii="Times New Roman" w:eastAsia="Times New Roman" w:hAnsi="Times New Roman" w:cs="Times New Roman"/>
          <w:b/>
          <w:bCs/>
          <w:color w:val="auto"/>
          <w:kern w:val="0"/>
          <w:sz w:val="24"/>
          <w:szCs w:val="24"/>
          <w14:ligatures w14:val="none"/>
        </w:rPr>
        <w:t xml:space="preserve"> ar LVRTC transporta rindu vadības sistēmas izveidei un uzturēšanai</w:t>
      </w:r>
      <w:bookmarkEnd w:id="25"/>
    </w:p>
    <w:p w14:paraId="1AC49EDD" w14:textId="6B20DB57" w:rsidR="00991DDD" w:rsidRPr="00BF37D9" w:rsidRDefault="030B0B82" w:rsidP="00970684">
      <w:pPr>
        <w:spacing w:line="276" w:lineRule="auto"/>
        <w:ind w:firstLine="357"/>
        <w:jc w:val="both"/>
        <w:rPr>
          <w:rFonts w:ascii="Times New Roman" w:hAnsi="Times New Roman" w:cs="Times New Roman"/>
        </w:rPr>
      </w:pPr>
      <w:r w:rsidRPr="6DF36334">
        <w:rPr>
          <w:rFonts w:ascii="Times New Roman" w:hAnsi="Times New Roman" w:cs="Times New Roman"/>
        </w:rPr>
        <w:t>Kontroles dienestu funkciju pilnvērtīgai nodrošināšanai jaunajā infrastruktūrā ir paredzēts, ka tiek izveidota arī transporta rindu vadības sistēma</w:t>
      </w:r>
      <w:r w:rsidR="003E61EC" w:rsidRPr="6DF36334">
        <w:rPr>
          <w:rFonts w:ascii="Times New Roman" w:hAnsi="Times New Roman" w:cs="Times New Roman"/>
        </w:rPr>
        <w:t xml:space="preserve"> (turpmāk – TRVS)</w:t>
      </w:r>
      <w:r w:rsidRPr="6DF36334">
        <w:rPr>
          <w:rFonts w:ascii="Times New Roman" w:hAnsi="Times New Roman" w:cs="Times New Roman"/>
        </w:rPr>
        <w:t xml:space="preserve">. </w:t>
      </w:r>
      <w:r w:rsidR="003E61EC" w:rsidRPr="6DF36334">
        <w:rPr>
          <w:rFonts w:ascii="Times New Roman" w:hAnsi="Times New Roman" w:cs="Times New Roman"/>
        </w:rPr>
        <w:t>TRVS</w:t>
      </w:r>
      <w:r w:rsidRPr="6DF36334">
        <w:rPr>
          <w:rFonts w:ascii="Times New Roman" w:hAnsi="Times New Roman" w:cs="Times New Roman"/>
        </w:rPr>
        <w:t xml:space="preserve"> ir būtisks kopējās Investīcijas elements, jo tā nodrošina pārdomātu un vienotu procesu vadību </w:t>
      </w:r>
      <w:proofErr w:type="spellStart"/>
      <w:r w:rsidRPr="6DF36334">
        <w:rPr>
          <w:rFonts w:ascii="Times New Roman" w:hAnsi="Times New Roman" w:cs="Times New Roman"/>
        </w:rPr>
        <w:t>robežšķērsošanas</w:t>
      </w:r>
      <w:proofErr w:type="spellEnd"/>
      <w:r w:rsidRPr="6DF36334">
        <w:rPr>
          <w:rFonts w:ascii="Times New Roman" w:hAnsi="Times New Roman" w:cs="Times New Roman"/>
        </w:rPr>
        <w:t xml:space="preserve"> vietās, kas ir priekšnoteikums efektīvam, koordinētam un drošam kontroles dienestu darbam. Šī sistēma sekmē ne tikai transportlīdzekļu plūsmas pārvaldību, bet arī uzlabo dienestu sadarbību, sniedz reāllaika datus un stiprina robežkontroles drošības pasākumus. Investīcijas tvērumā pašlaik ir i</w:t>
      </w:r>
      <w:r w:rsidR="76C1D2B3" w:rsidRPr="6DF36334">
        <w:rPr>
          <w:rFonts w:ascii="Times New Roman" w:hAnsi="Times New Roman" w:cs="Times New Roman"/>
        </w:rPr>
        <w:t>ekļauta</w:t>
      </w:r>
      <w:r w:rsidRPr="6DF36334">
        <w:rPr>
          <w:rFonts w:ascii="Times New Roman" w:hAnsi="Times New Roman" w:cs="Times New Roman"/>
        </w:rPr>
        <w:t xml:space="preserve"> </w:t>
      </w:r>
      <w:r w:rsidR="003E61EC" w:rsidRPr="6DF36334">
        <w:rPr>
          <w:rFonts w:ascii="Times New Roman" w:hAnsi="Times New Roman" w:cs="Times New Roman"/>
        </w:rPr>
        <w:t>TRVS</w:t>
      </w:r>
      <w:r w:rsidRPr="6DF36334">
        <w:rPr>
          <w:rFonts w:ascii="Times New Roman" w:hAnsi="Times New Roman" w:cs="Times New Roman"/>
        </w:rPr>
        <w:t xml:space="preserve"> fiziskā infrastruktūra, taču </w:t>
      </w:r>
      <w:r w:rsidR="76C1D2B3" w:rsidRPr="6DF36334">
        <w:rPr>
          <w:rFonts w:ascii="Times New Roman" w:hAnsi="Times New Roman" w:cs="Times New Roman"/>
        </w:rPr>
        <w:t>s</w:t>
      </w:r>
      <w:r w:rsidRPr="6DF36334">
        <w:rPr>
          <w:rFonts w:ascii="Times New Roman" w:hAnsi="Times New Roman" w:cs="Times New Roman"/>
        </w:rPr>
        <w:t xml:space="preserve">istēmas funkcionēšanai nepieciešamais programmnodrošinājums nav </w:t>
      </w:r>
      <w:r w:rsidR="76C1D2B3" w:rsidRPr="6DF36334">
        <w:rPr>
          <w:rFonts w:ascii="Times New Roman" w:hAnsi="Times New Roman" w:cs="Times New Roman"/>
        </w:rPr>
        <w:t xml:space="preserve">pilnvērtīgi iekļauts Investīcijas tvērumā un pašlaik noslēgtajos līgumos, tādēļ šajā ziņojumā tiek piedāvāts  sadarbībā ar </w:t>
      </w:r>
      <w:r w:rsidR="53DA712C" w:rsidRPr="6DF36334">
        <w:rPr>
          <w:rFonts w:ascii="Times New Roman" w:hAnsi="Times New Roman" w:cs="Times New Roman"/>
        </w:rPr>
        <w:t>Valsts akciju sabiedrību “</w:t>
      </w:r>
      <w:r w:rsidR="76C1D2B3" w:rsidRPr="6DF36334">
        <w:rPr>
          <w:rFonts w:ascii="Times New Roman" w:hAnsi="Times New Roman" w:cs="Times New Roman"/>
        </w:rPr>
        <w:t>Latvijas valsts radio un televīzijas centr</w:t>
      </w:r>
      <w:r w:rsidR="591AC9C9" w:rsidRPr="6DF36334">
        <w:rPr>
          <w:rFonts w:ascii="Times New Roman" w:hAnsi="Times New Roman" w:cs="Times New Roman"/>
        </w:rPr>
        <w:t>s”</w:t>
      </w:r>
      <w:r w:rsidR="003E61EC" w:rsidRPr="6DF36334">
        <w:rPr>
          <w:rFonts w:ascii="Times New Roman" w:hAnsi="Times New Roman" w:cs="Times New Roman"/>
        </w:rPr>
        <w:t xml:space="preserve"> (turpmāk – LVRTC)</w:t>
      </w:r>
      <w:r w:rsidR="7570A18E" w:rsidRPr="6DF36334">
        <w:rPr>
          <w:rFonts w:ascii="Times New Roman" w:hAnsi="Times New Roman" w:cs="Times New Roman"/>
        </w:rPr>
        <w:t xml:space="preserve"> paplašināt LVRTC </w:t>
      </w:r>
      <w:r w:rsidR="5F3AB6D5" w:rsidRPr="6DF36334">
        <w:rPr>
          <w:rFonts w:ascii="Times New Roman" w:hAnsi="Times New Roman" w:cs="Times New Roman"/>
        </w:rPr>
        <w:t>projekta “</w:t>
      </w:r>
      <w:proofErr w:type="spellStart"/>
      <w:r w:rsidR="5F3AB6D5" w:rsidRPr="6DF36334">
        <w:rPr>
          <w:rFonts w:ascii="Times New Roman" w:hAnsi="Times New Roman" w:cs="Times New Roman"/>
        </w:rPr>
        <w:t>Robežšķērsošanas</w:t>
      </w:r>
      <w:proofErr w:type="spellEnd"/>
      <w:r w:rsidR="5F3AB6D5" w:rsidRPr="6DF36334">
        <w:rPr>
          <w:rFonts w:ascii="Times New Roman" w:hAnsi="Times New Roman" w:cs="Times New Roman"/>
        </w:rPr>
        <w:t xml:space="preserve"> risinājumu </w:t>
      </w:r>
      <w:r w:rsidR="000063A3">
        <w:rPr>
          <w:rFonts w:ascii="Times New Roman" w:hAnsi="Times New Roman" w:cs="Times New Roman"/>
        </w:rPr>
        <w:t>otrās kārtas</w:t>
      </w:r>
      <w:r w:rsidR="5F3AB6D5" w:rsidRPr="6DF36334">
        <w:rPr>
          <w:rFonts w:ascii="Times New Roman" w:hAnsi="Times New Roman" w:cs="Times New Roman"/>
        </w:rPr>
        <w:t xml:space="preserve"> īstenošana”</w:t>
      </w:r>
      <w:r w:rsidR="00834740">
        <w:rPr>
          <w:rFonts w:ascii="Times New Roman" w:hAnsi="Times New Roman" w:cs="Times New Roman"/>
        </w:rPr>
        <w:t xml:space="preserve"> </w:t>
      </w:r>
      <w:r w:rsidR="1203C162" w:rsidRPr="6DF36334">
        <w:rPr>
          <w:rFonts w:ascii="Times New Roman" w:hAnsi="Times New Roman" w:cs="Times New Roman"/>
        </w:rPr>
        <w:t xml:space="preserve">tvērumu ar risinājuma </w:t>
      </w:r>
      <w:r w:rsidR="5C05445D" w:rsidRPr="6DF36334">
        <w:rPr>
          <w:rFonts w:ascii="Times New Roman" w:hAnsi="Times New Roman" w:cs="Times New Roman"/>
        </w:rPr>
        <w:t xml:space="preserve">izstrādi un </w:t>
      </w:r>
      <w:r w:rsidR="1203C162" w:rsidRPr="6DF36334">
        <w:rPr>
          <w:rFonts w:ascii="Times New Roman" w:hAnsi="Times New Roman" w:cs="Times New Roman"/>
        </w:rPr>
        <w:t xml:space="preserve">ieviešanu </w:t>
      </w:r>
      <w:r w:rsidR="6A5A483F" w:rsidRPr="6DF36334">
        <w:rPr>
          <w:rFonts w:ascii="Times New Roman" w:hAnsi="Times New Roman" w:cs="Times New Roman"/>
        </w:rPr>
        <w:t>Kundziņsalas RŠV</w:t>
      </w:r>
      <w:r w:rsidR="000063A3">
        <w:rPr>
          <w:rFonts w:ascii="Times New Roman" w:hAnsi="Times New Roman" w:cs="Times New Roman"/>
        </w:rPr>
        <w:t xml:space="preserve"> (notiek saskaņošana </w:t>
      </w:r>
      <w:r w:rsidR="000063A3" w:rsidRPr="000063A3">
        <w:rPr>
          <w:rFonts w:ascii="Times New Roman" w:hAnsi="Times New Roman" w:cs="Times New Roman"/>
        </w:rPr>
        <w:t xml:space="preserve">TAP </w:t>
      </w:r>
      <w:r w:rsidR="000063A3">
        <w:rPr>
          <w:rFonts w:ascii="Times New Roman" w:hAnsi="Times New Roman" w:cs="Times New Roman"/>
        </w:rPr>
        <w:t>- N</w:t>
      </w:r>
      <w:r w:rsidR="000063A3" w:rsidRPr="000063A3">
        <w:rPr>
          <w:rFonts w:ascii="Times New Roman" w:hAnsi="Times New Roman" w:cs="Times New Roman"/>
        </w:rPr>
        <w:t>r.</w:t>
      </w:r>
      <w:r w:rsidR="000063A3">
        <w:rPr>
          <w:rFonts w:ascii="Times New Roman" w:hAnsi="Times New Roman" w:cs="Times New Roman"/>
        </w:rPr>
        <w:t> </w:t>
      </w:r>
      <w:r w:rsidR="000063A3" w:rsidRPr="000063A3">
        <w:rPr>
          <w:rFonts w:ascii="Times New Roman" w:hAnsi="Times New Roman" w:cs="Times New Roman"/>
        </w:rPr>
        <w:t>26</w:t>
      </w:r>
      <w:r w:rsidR="000063A3">
        <w:rPr>
          <w:rFonts w:ascii="Times New Roman" w:hAnsi="Times New Roman" w:cs="Times New Roman"/>
        </w:rPr>
        <w:noBreakHyphen/>
      </w:r>
      <w:r w:rsidR="000063A3" w:rsidRPr="000063A3">
        <w:rPr>
          <w:rFonts w:ascii="Times New Roman" w:hAnsi="Times New Roman" w:cs="Times New Roman"/>
        </w:rPr>
        <w:t>TA</w:t>
      </w:r>
      <w:r w:rsidR="000063A3">
        <w:rPr>
          <w:rFonts w:ascii="Times New Roman" w:hAnsi="Times New Roman" w:cs="Times New Roman"/>
        </w:rPr>
        <w:noBreakHyphen/>
      </w:r>
      <w:r w:rsidR="000063A3" w:rsidRPr="000063A3">
        <w:rPr>
          <w:rFonts w:ascii="Times New Roman" w:hAnsi="Times New Roman" w:cs="Times New Roman"/>
        </w:rPr>
        <w:t>371)</w:t>
      </w:r>
      <w:r w:rsidR="6A5A483F" w:rsidRPr="6DF36334">
        <w:rPr>
          <w:rFonts w:ascii="Times New Roman" w:hAnsi="Times New Roman" w:cs="Times New Roman"/>
        </w:rPr>
        <w:t>.</w:t>
      </w:r>
    </w:p>
    <w:p w14:paraId="5C03CEDB" w14:textId="2C3734D4" w:rsidR="000E0751" w:rsidRPr="00BF37D9" w:rsidRDefault="2F2512C8" w:rsidP="00970684">
      <w:pPr>
        <w:spacing w:line="276" w:lineRule="auto"/>
        <w:ind w:firstLine="357"/>
        <w:jc w:val="both"/>
        <w:rPr>
          <w:rFonts w:ascii="Times New Roman" w:hAnsi="Times New Roman" w:cs="Times New Roman"/>
          <w:highlight w:val="yellow"/>
        </w:rPr>
      </w:pPr>
      <w:r w:rsidRPr="00BF37D9">
        <w:rPr>
          <w:rFonts w:ascii="Times New Roman" w:hAnsi="Times New Roman" w:cs="Times New Roman"/>
        </w:rPr>
        <w:t xml:space="preserve">Savstarpēji salīdzinot </w:t>
      </w:r>
      <w:r w:rsidR="5723EB49" w:rsidRPr="00BF37D9">
        <w:rPr>
          <w:rFonts w:ascii="Times New Roman" w:hAnsi="Times New Roman" w:cs="Times New Roman"/>
        </w:rPr>
        <w:t>i</w:t>
      </w:r>
      <w:r w:rsidR="003E61EC" w:rsidRPr="00BF37D9">
        <w:rPr>
          <w:rFonts w:ascii="Times New Roman" w:hAnsi="Times New Roman" w:cs="Times New Roman"/>
        </w:rPr>
        <w:t>zstrādā</w:t>
      </w:r>
      <w:r w:rsidR="4B9A9EBC" w:rsidRPr="00BF37D9">
        <w:rPr>
          <w:rFonts w:ascii="Times New Roman" w:hAnsi="Times New Roman" w:cs="Times New Roman"/>
        </w:rPr>
        <w:t>t</w:t>
      </w:r>
      <w:r w:rsidR="396EDD47" w:rsidRPr="00BF37D9">
        <w:rPr>
          <w:rFonts w:ascii="Times New Roman" w:hAnsi="Times New Roman" w:cs="Times New Roman"/>
        </w:rPr>
        <w:t>o</w:t>
      </w:r>
      <w:r w:rsidR="003E61EC" w:rsidRPr="00BF37D9">
        <w:rPr>
          <w:rFonts w:ascii="Times New Roman" w:hAnsi="Times New Roman" w:cs="Times New Roman"/>
        </w:rPr>
        <w:t xml:space="preserve"> TRVS koncepciju</w:t>
      </w:r>
      <w:r w:rsidR="00EC4E39" w:rsidRPr="00BF37D9">
        <w:rPr>
          <w:rFonts w:ascii="Times New Roman" w:hAnsi="Times New Roman" w:cs="Times New Roman"/>
        </w:rPr>
        <w:t xml:space="preserve"> </w:t>
      </w:r>
      <w:r w:rsidR="2C81324E" w:rsidRPr="00BF37D9">
        <w:rPr>
          <w:rFonts w:ascii="Times New Roman" w:hAnsi="Times New Roman" w:cs="Times New Roman"/>
        </w:rPr>
        <w:t>Kundziņsalas RŠV</w:t>
      </w:r>
      <w:r w:rsidR="5A7C8E9D" w:rsidRPr="00BF37D9">
        <w:rPr>
          <w:rFonts w:ascii="Times New Roman" w:hAnsi="Times New Roman" w:cs="Times New Roman"/>
        </w:rPr>
        <w:t xml:space="preserve"> ar LVRTC </w:t>
      </w:r>
      <w:r w:rsidR="2B13FA4B" w:rsidRPr="00BF37D9">
        <w:rPr>
          <w:rFonts w:ascii="Times New Roman" w:hAnsi="Times New Roman" w:cs="Times New Roman"/>
        </w:rPr>
        <w:t xml:space="preserve">īstenoto </w:t>
      </w:r>
      <w:r w:rsidR="5A7C8E9D" w:rsidRPr="00BF37D9">
        <w:rPr>
          <w:rFonts w:ascii="Times New Roman" w:hAnsi="Times New Roman" w:cs="Times New Roman"/>
        </w:rPr>
        <w:t>projekt</w:t>
      </w:r>
      <w:r w:rsidR="1EF80053" w:rsidRPr="00BF37D9">
        <w:rPr>
          <w:rFonts w:ascii="Times New Roman" w:hAnsi="Times New Roman" w:cs="Times New Roman"/>
        </w:rPr>
        <w:t>a saturu un tvērumu</w:t>
      </w:r>
      <w:r w:rsidR="003E61EC" w:rsidRPr="00BF37D9">
        <w:rPr>
          <w:rFonts w:ascii="Times New Roman" w:hAnsi="Times New Roman" w:cs="Times New Roman"/>
        </w:rPr>
        <w:t xml:space="preserve"> tika </w:t>
      </w:r>
      <w:r w:rsidR="61E6ECF6" w:rsidRPr="00BF37D9">
        <w:rPr>
          <w:rFonts w:ascii="Times New Roman" w:hAnsi="Times New Roman" w:cs="Times New Roman"/>
        </w:rPr>
        <w:t>konstatēts</w:t>
      </w:r>
      <w:r w:rsidR="003E61EC" w:rsidRPr="00BF37D9">
        <w:rPr>
          <w:rFonts w:ascii="Times New Roman" w:hAnsi="Times New Roman" w:cs="Times New Roman"/>
        </w:rPr>
        <w:t xml:space="preserve">, ka </w:t>
      </w:r>
      <w:r w:rsidR="4E87ABB8" w:rsidRPr="00BF37D9">
        <w:rPr>
          <w:rFonts w:ascii="Times New Roman" w:hAnsi="Times New Roman" w:cs="Times New Roman"/>
        </w:rPr>
        <w:t>tā</w:t>
      </w:r>
      <w:r w:rsidR="683E1301" w:rsidRPr="00BF37D9">
        <w:rPr>
          <w:rFonts w:ascii="Times New Roman" w:hAnsi="Times New Roman" w:cs="Times New Roman"/>
        </w:rPr>
        <w:t>s</w:t>
      </w:r>
      <w:r w:rsidR="4E87ABB8" w:rsidRPr="00BF37D9">
        <w:rPr>
          <w:rFonts w:ascii="Times New Roman" w:hAnsi="Times New Roman" w:cs="Times New Roman"/>
        </w:rPr>
        <w:t xml:space="preserve"> </w:t>
      </w:r>
      <w:r w:rsidR="003E61EC" w:rsidRPr="00BF37D9">
        <w:rPr>
          <w:rFonts w:ascii="Times New Roman" w:hAnsi="Times New Roman" w:cs="Times New Roman"/>
        </w:rPr>
        <w:t xml:space="preserve">veidojošie elementi </w:t>
      </w:r>
      <w:r w:rsidR="76B209FA" w:rsidRPr="00BF37D9">
        <w:rPr>
          <w:rFonts w:ascii="Times New Roman" w:hAnsi="Times New Roman" w:cs="Times New Roman"/>
        </w:rPr>
        <w:t>saturiski un loģiski sakrīt</w:t>
      </w:r>
      <w:r w:rsidR="003E61EC" w:rsidRPr="00BF37D9">
        <w:rPr>
          <w:rFonts w:ascii="Times New Roman" w:hAnsi="Times New Roman" w:cs="Times New Roman"/>
        </w:rPr>
        <w:t xml:space="preserve"> ar </w:t>
      </w:r>
      <w:r w:rsidR="1E71ACB0" w:rsidRPr="00BF37D9">
        <w:rPr>
          <w:rFonts w:ascii="Times New Roman" w:hAnsi="Times New Roman" w:cs="Times New Roman"/>
        </w:rPr>
        <w:t xml:space="preserve">LVRTC </w:t>
      </w:r>
      <w:r w:rsidR="003E61EC" w:rsidRPr="00BF37D9">
        <w:rPr>
          <w:rFonts w:ascii="Times New Roman" w:hAnsi="Times New Roman" w:cs="Times New Roman"/>
        </w:rPr>
        <w:t>projektu, kuru pašlaik īsteno  sadarbībā ar Investīcijas lietotājiem</w:t>
      </w:r>
      <w:r w:rsidR="6D4651C5" w:rsidRPr="00BF37D9">
        <w:rPr>
          <w:rFonts w:ascii="Times New Roman" w:hAnsi="Times New Roman" w:cs="Times New Roman"/>
        </w:rPr>
        <w:t xml:space="preserve"> Latvijas ārējo </w:t>
      </w:r>
      <w:proofErr w:type="spellStart"/>
      <w:r w:rsidR="6D4651C5" w:rsidRPr="00BF37D9">
        <w:rPr>
          <w:rFonts w:ascii="Times New Roman" w:hAnsi="Times New Roman" w:cs="Times New Roman"/>
        </w:rPr>
        <w:t>robežšķērsošanas</w:t>
      </w:r>
      <w:proofErr w:type="spellEnd"/>
      <w:r w:rsidR="6D4651C5" w:rsidRPr="00BF37D9">
        <w:rPr>
          <w:rFonts w:ascii="Times New Roman" w:hAnsi="Times New Roman" w:cs="Times New Roman"/>
        </w:rPr>
        <w:t xml:space="preserve"> vietu kontroles pārvaldības uzlabošanai</w:t>
      </w:r>
      <w:r w:rsidR="078DDBA0" w:rsidRPr="00BF37D9">
        <w:rPr>
          <w:rFonts w:ascii="Times New Roman" w:hAnsi="Times New Roman" w:cs="Times New Roman"/>
        </w:rPr>
        <w:t xml:space="preserve"> kā daļu no Latvijas Republikas valsts robežas integrētās pārvaldības plāna pasākuma Nr. 1.4. “Viedās robežas koncepta ieviešana autoceļu RŠV (t.sk. elektroniskās reģistrēšanās rindā sistēma)”</w:t>
      </w:r>
      <w:r w:rsidR="003E61EC" w:rsidRPr="00BF37D9">
        <w:rPr>
          <w:rFonts w:ascii="Times New Roman" w:hAnsi="Times New Roman" w:cs="Times New Roman"/>
        </w:rPr>
        <w:t xml:space="preserve">. </w:t>
      </w:r>
      <w:r w:rsidR="3B79D348" w:rsidRPr="00BF37D9">
        <w:rPr>
          <w:rFonts w:ascii="Times New Roman" w:hAnsi="Times New Roman" w:cs="Times New Roman"/>
        </w:rPr>
        <w:t>Konceptuāli vienota TRVS risinājuma izstrāde un ieviešana</w:t>
      </w:r>
      <w:r w:rsidR="190B376C" w:rsidRPr="00BF37D9">
        <w:rPr>
          <w:rFonts w:ascii="Times New Roman" w:hAnsi="Times New Roman" w:cs="Times New Roman"/>
        </w:rPr>
        <w:t xml:space="preserve"> </w:t>
      </w:r>
      <w:r w:rsidR="361DD924" w:rsidRPr="00BF37D9">
        <w:rPr>
          <w:rFonts w:ascii="Times New Roman" w:hAnsi="Times New Roman" w:cs="Times New Roman"/>
        </w:rPr>
        <w:t xml:space="preserve">visos </w:t>
      </w:r>
      <w:r w:rsidR="190B376C" w:rsidRPr="00BF37D9">
        <w:rPr>
          <w:rFonts w:ascii="Times New Roman" w:hAnsi="Times New Roman" w:cs="Times New Roman"/>
        </w:rPr>
        <w:t>RŠV</w:t>
      </w:r>
      <w:r w:rsidR="3B79D348" w:rsidRPr="00BF37D9">
        <w:rPr>
          <w:rFonts w:ascii="Times New Roman" w:hAnsi="Times New Roman" w:cs="Times New Roman"/>
        </w:rPr>
        <w:t xml:space="preserve"> būtu efe</w:t>
      </w:r>
      <w:r w:rsidR="2D57BEDD" w:rsidRPr="00BF37D9">
        <w:rPr>
          <w:rFonts w:ascii="Times New Roman" w:hAnsi="Times New Roman" w:cs="Times New Roman"/>
        </w:rPr>
        <w:t>k</w:t>
      </w:r>
      <w:r w:rsidR="3B79D348" w:rsidRPr="00BF37D9">
        <w:rPr>
          <w:rFonts w:ascii="Times New Roman" w:hAnsi="Times New Roman" w:cs="Times New Roman"/>
        </w:rPr>
        <w:t xml:space="preserve">tīvāks un </w:t>
      </w:r>
      <w:r w:rsidR="707B7F8D" w:rsidRPr="00BF37D9">
        <w:rPr>
          <w:rFonts w:ascii="Times New Roman" w:hAnsi="Times New Roman" w:cs="Times New Roman"/>
        </w:rPr>
        <w:t xml:space="preserve">ilgtspējīgāks risinājums </w:t>
      </w:r>
      <w:r w:rsidR="760454E3" w:rsidRPr="00BF37D9">
        <w:rPr>
          <w:rFonts w:ascii="Times New Roman" w:hAnsi="Times New Roman" w:cs="Times New Roman"/>
        </w:rPr>
        <w:t xml:space="preserve">uzturēšanā un pārvaldībā </w:t>
      </w:r>
      <w:r w:rsidR="707B7F8D" w:rsidRPr="00BF37D9">
        <w:rPr>
          <w:rFonts w:ascii="Times New Roman" w:hAnsi="Times New Roman" w:cs="Times New Roman"/>
        </w:rPr>
        <w:t>nākotnē</w:t>
      </w:r>
      <w:r w:rsidR="1EC1E176" w:rsidRPr="00BF37D9">
        <w:rPr>
          <w:rFonts w:ascii="Times New Roman" w:hAnsi="Times New Roman" w:cs="Times New Roman"/>
        </w:rPr>
        <w:t>.</w:t>
      </w:r>
    </w:p>
    <w:p w14:paraId="151EEA7B" w14:textId="23991C0A" w:rsidR="00DE4BB3" w:rsidRPr="00BF37D9" w:rsidRDefault="6D4651C5" w:rsidP="00970684">
      <w:pPr>
        <w:spacing w:line="276" w:lineRule="auto"/>
        <w:ind w:firstLine="357"/>
        <w:jc w:val="both"/>
        <w:rPr>
          <w:rFonts w:ascii="Times New Roman" w:eastAsia="Times New Roman" w:hAnsi="Times New Roman" w:cs="Times New Roman"/>
        </w:rPr>
      </w:pPr>
      <w:r w:rsidRPr="00BF37D9">
        <w:rPr>
          <w:rFonts w:ascii="Times New Roman" w:hAnsi="Times New Roman" w:cs="Times New Roman"/>
        </w:rPr>
        <w:t>Pašlaik LVRTC īsteno projektu</w:t>
      </w:r>
      <w:r w:rsidR="4E9F3165" w:rsidRPr="00BF37D9">
        <w:rPr>
          <w:rFonts w:ascii="Times New Roman" w:hAnsi="Times New Roman" w:cs="Times New Roman"/>
        </w:rPr>
        <w:t xml:space="preserve"> </w:t>
      </w:r>
      <w:r w:rsidR="189DD33C" w:rsidRPr="00BF37D9">
        <w:rPr>
          <w:rFonts w:ascii="Times New Roman" w:hAnsi="Times New Roman" w:cs="Times New Roman"/>
        </w:rPr>
        <w:t xml:space="preserve">Eiropas Savienības kohēzijas politikas programmas 2021.–2027. gadam 1.3.1. specifiskā atbalsta mērķa "Izmantot </w:t>
      </w:r>
      <w:proofErr w:type="spellStart"/>
      <w:r w:rsidR="189DD33C" w:rsidRPr="00BF37D9">
        <w:rPr>
          <w:rFonts w:ascii="Times New Roman" w:hAnsi="Times New Roman" w:cs="Times New Roman"/>
        </w:rPr>
        <w:t>digitalizācijas</w:t>
      </w:r>
      <w:proofErr w:type="spellEnd"/>
      <w:r w:rsidR="189DD33C" w:rsidRPr="00BF37D9">
        <w:rPr>
          <w:rFonts w:ascii="Times New Roman" w:hAnsi="Times New Roman" w:cs="Times New Roman"/>
        </w:rPr>
        <w:t xml:space="preserve"> priekšrocības iedzīvotājiem, uzņēmumiem, pētniecības organizācijām un publiskajām iestādēm" 1.3.1.1. pasākuma "IKT risinājumu un pakalpojumu attīstība un iespēju radīšana privātajam sektoram" ietvaros. Projekta “</w:t>
      </w:r>
      <w:proofErr w:type="spellStart"/>
      <w:r w:rsidR="189DD33C" w:rsidRPr="00BF37D9">
        <w:rPr>
          <w:rFonts w:ascii="Times New Roman" w:hAnsi="Times New Roman" w:cs="Times New Roman"/>
        </w:rPr>
        <w:t>Robežšķērsošanas</w:t>
      </w:r>
      <w:proofErr w:type="spellEnd"/>
      <w:r w:rsidR="189DD33C" w:rsidRPr="00BF37D9">
        <w:rPr>
          <w:rFonts w:ascii="Times New Roman" w:hAnsi="Times New Roman" w:cs="Times New Roman"/>
        </w:rPr>
        <w:t xml:space="preserve"> risinājumu pirmās kārtas īstenošana” īstenošana un tvērums ir apstiprināta ar Ministru kabineta 12.08.2025. rīkojumu</w:t>
      </w:r>
      <w:r w:rsidR="00405905" w:rsidRPr="00BF37D9">
        <w:rPr>
          <w:rStyle w:val="FootnoteReference"/>
          <w:rFonts w:ascii="Times New Roman" w:hAnsi="Times New Roman" w:cs="Times New Roman"/>
        </w:rPr>
        <w:footnoteReference w:id="5"/>
      </w:r>
      <w:r w:rsidR="189DD33C" w:rsidRPr="00BF37D9">
        <w:rPr>
          <w:rFonts w:ascii="Times New Roman" w:hAnsi="Times New Roman" w:cs="Times New Roman"/>
        </w:rPr>
        <w:t xml:space="preserve"> Nr. 482, savukārt otrās kārtas projekta pase tiks virzīta TAP</w:t>
      </w:r>
      <w:r w:rsidR="4C5695F3" w:rsidRPr="00BF37D9">
        <w:rPr>
          <w:rFonts w:ascii="Times New Roman" w:hAnsi="Times New Roman" w:cs="Times New Roman"/>
        </w:rPr>
        <w:t xml:space="preserve"> (26-TA-371)</w:t>
      </w:r>
      <w:r w:rsidR="189DD33C" w:rsidRPr="00BF37D9">
        <w:rPr>
          <w:rFonts w:ascii="Times New Roman" w:hAnsi="Times New Roman" w:cs="Times New Roman"/>
        </w:rPr>
        <w:t>.</w:t>
      </w:r>
      <w:r w:rsidRPr="00BF37D9">
        <w:rPr>
          <w:rFonts w:ascii="Times New Roman" w:hAnsi="Times New Roman" w:cs="Times New Roman"/>
        </w:rPr>
        <w:t xml:space="preserve"> </w:t>
      </w:r>
      <w:r w:rsidR="5D1E6969" w:rsidRPr="00BF37D9">
        <w:rPr>
          <w:rFonts w:ascii="Times New Roman" w:hAnsi="Times New Roman" w:cs="Times New Roman"/>
        </w:rPr>
        <w:t xml:space="preserve">Projektu koncepts </w:t>
      </w:r>
      <w:r w:rsidRPr="00BF37D9">
        <w:rPr>
          <w:rFonts w:ascii="Times New Roman" w:hAnsi="Times New Roman" w:cs="Times New Roman"/>
        </w:rPr>
        <w:t>balstīts uz</w:t>
      </w:r>
      <w:r w:rsidR="6B45E4DD" w:rsidRPr="00BF37D9">
        <w:rPr>
          <w:rFonts w:ascii="Times New Roman" w:hAnsi="Times New Roman" w:cs="Times New Roman"/>
        </w:rPr>
        <w:t xml:space="preserve"> 23.07.2024.</w:t>
      </w:r>
      <w:r w:rsidRPr="00BF37D9">
        <w:rPr>
          <w:rFonts w:ascii="Times New Roman" w:hAnsi="Times New Roman" w:cs="Times New Roman"/>
        </w:rPr>
        <w:t xml:space="preserve"> </w:t>
      </w:r>
      <w:r w:rsidR="6D1D5165" w:rsidRPr="00BF37D9">
        <w:rPr>
          <w:rFonts w:ascii="Times New Roman" w:hAnsi="Times New Roman" w:cs="Times New Roman"/>
        </w:rPr>
        <w:t xml:space="preserve"> informatīvo ziņojumu “Par Latvijas Republikas ārējās robežas stiprināšanas risinājuma </w:t>
      </w:r>
      <w:proofErr w:type="spellStart"/>
      <w:r w:rsidR="6D1D5165" w:rsidRPr="00BF37D9">
        <w:rPr>
          <w:rFonts w:ascii="Times New Roman" w:hAnsi="Times New Roman" w:cs="Times New Roman"/>
        </w:rPr>
        <w:t>izvērtējumu</w:t>
      </w:r>
      <w:proofErr w:type="spellEnd"/>
      <w:r w:rsidR="6D1D5165" w:rsidRPr="00BF37D9">
        <w:rPr>
          <w:rFonts w:ascii="Times New Roman" w:hAnsi="Times New Roman" w:cs="Times New Roman"/>
        </w:rPr>
        <w:t xml:space="preserve"> un turpmāko rīcību” </w:t>
      </w:r>
      <w:r w:rsidR="4FF208B1" w:rsidRPr="00BF37D9">
        <w:rPr>
          <w:rFonts w:ascii="Times New Roman" w:hAnsi="Times New Roman" w:cs="Times New Roman"/>
        </w:rPr>
        <w:t>un</w:t>
      </w:r>
      <w:r w:rsidRPr="00BF37D9">
        <w:rPr>
          <w:rFonts w:ascii="Times New Roman" w:hAnsi="Times New Roman" w:cs="Times New Roman"/>
        </w:rPr>
        <w:t xml:space="preserve"> </w:t>
      </w:r>
      <w:proofErr w:type="spellStart"/>
      <w:r w:rsidRPr="00BF37D9">
        <w:rPr>
          <w:rFonts w:ascii="Times New Roman" w:hAnsi="Times New Roman" w:cs="Times New Roman"/>
        </w:rPr>
        <w:t>protokollēmumu</w:t>
      </w:r>
      <w:proofErr w:type="spellEnd"/>
      <w:r w:rsidRPr="00BF37D9">
        <w:rPr>
          <w:rFonts w:ascii="Times New Roman" w:hAnsi="Times New Roman" w:cs="Times New Roman"/>
        </w:rPr>
        <w:t xml:space="preserve"> (Nr. 30, 57.§).</w:t>
      </w:r>
      <w:r w:rsidR="4E9F3165" w:rsidRPr="00BF37D9">
        <w:rPr>
          <w:rFonts w:ascii="Times New Roman" w:hAnsi="Times New Roman" w:cs="Times New Roman"/>
        </w:rPr>
        <w:t xml:space="preserve"> </w:t>
      </w:r>
      <w:r w:rsidRPr="00BF37D9">
        <w:rPr>
          <w:rFonts w:ascii="Times New Roman" w:hAnsi="Times New Roman" w:cs="Times New Roman"/>
        </w:rPr>
        <w:t xml:space="preserve">Satiksmes ministrijas informatīvajā ziņojumā ir definēti projekta posmi, sākotnēji īpašu uzmanību pievēršot </w:t>
      </w:r>
      <w:r w:rsidR="0EBD801C" w:rsidRPr="00BF37D9">
        <w:rPr>
          <w:rFonts w:ascii="Times New Roman" w:hAnsi="Times New Roman" w:cs="Times New Roman"/>
        </w:rPr>
        <w:t xml:space="preserve">pamata infrastruktūras un </w:t>
      </w:r>
      <w:r w:rsidRPr="00BF37D9">
        <w:rPr>
          <w:rFonts w:ascii="Times New Roman" w:hAnsi="Times New Roman" w:cs="Times New Roman"/>
        </w:rPr>
        <w:t xml:space="preserve">transportlīdzekļu plūsmas pārvaldības uzlabošanai valsts ārējās sauszemes </w:t>
      </w:r>
      <w:proofErr w:type="spellStart"/>
      <w:r w:rsidRPr="00BF37D9">
        <w:rPr>
          <w:rFonts w:ascii="Times New Roman" w:hAnsi="Times New Roman" w:cs="Times New Roman"/>
        </w:rPr>
        <w:t>robežšķērsošanas</w:t>
      </w:r>
      <w:proofErr w:type="spellEnd"/>
      <w:r w:rsidRPr="00BF37D9">
        <w:rPr>
          <w:rFonts w:ascii="Times New Roman" w:hAnsi="Times New Roman" w:cs="Times New Roman"/>
        </w:rPr>
        <w:t xml:space="preserve"> vietās</w:t>
      </w:r>
      <w:r w:rsidR="4E9F3165" w:rsidRPr="00BF37D9">
        <w:rPr>
          <w:rFonts w:ascii="Times New Roman" w:hAnsi="Times New Roman" w:cs="Times New Roman"/>
        </w:rPr>
        <w:t>, taču savienošana</w:t>
      </w:r>
      <w:r w:rsidRPr="00BF37D9">
        <w:rPr>
          <w:rFonts w:ascii="Times New Roman" w:hAnsi="Times New Roman" w:cs="Times New Roman"/>
        </w:rPr>
        <w:t xml:space="preserve"> ar cit</w:t>
      </w:r>
      <w:r w:rsidR="4E9F3165" w:rsidRPr="00BF37D9">
        <w:rPr>
          <w:rFonts w:ascii="Times New Roman" w:hAnsi="Times New Roman" w:cs="Times New Roman"/>
        </w:rPr>
        <w:t>ām</w:t>
      </w:r>
      <w:r w:rsidRPr="00BF37D9">
        <w:rPr>
          <w:rFonts w:ascii="Times New Roman" w:hAnsi="Times New Roman" w:cs="Times New Roman"/>
        </w:rPr>
        <w:t xml:space="preserve"> </w:t>
      </w:r>
      <w:proofErr w:type="spellStart"/>
      <w:r w:rsidRPr="00BF37D9">
        <w:rPr>
          <w:rFonts w:ascii="Times New Roman" w:hAnsi="Times New Roman" w:cs="Times New Roman"/>
        </w:rPr>
        <w:t>robežšķērsošanas</w:t>
      </w:r>
      <w:proofErr w:type="spellEnd"/>
      <w:r w:rsidRPr="00BF37D9">
        <w:rPr>
          <w:rFonts w:ascii="Times New Roman" w:hAnsi="Times New Roman" w:cs="Times New Roman"/>
        </w:rPr>
        <w:t xml:space="preserve"> </w:t>
      </w:r>
      <w:r w:rsidR="4E9F3165" w:rsidRPr="00BF37D9">
        <w:rPr>
          <w:rFonts w:ascii="Times New Roman" w:hAnsi="Times New Roman" w:cs="Times New Roman"/>
        </w:rPr>
        <w:t xml:space="preserve">plūsmām (piemēram, Kundziņsalā), ir paredzēta nenoteiktā laika periodā nākotnē. </w:t>
      </w:r>
    </w:p>
    <w:p w14:paraId="28DE2378" w14:textId="285A7D5D" w:rsidR="00DE4BB3" w:rsidRPr="00BF37D9" w:rsidRDefault="47D616FD" w:rsidP="00970684">
      <w:pPr>
        <w:spacing w:line="276" w:lineRule="auto"/>
        <w:ind w:firstLine="357"/>
        <w:jc w:val="both"/>
        <w:rPr>
          <w:rFonts w:ascii="Times New Roman" w:eastAsia="Times New Roman" w:hAnsi="Times New Roman" w:cs="Times New Roman"/>
        </w:rPr>
      </w:pPr>
      <w:r w:rsidRPr="00BF37D9">
        <w:rPr>
          <w:rFonts w:ascii="Times New Roman" w:hAnsi="Times New Roman" w:cs="Times New Roman"/>
        </w:rPr>
        <w:t>Ministru kabineta 2019. gada 22. oktobra sēdē saistībā ar informatīvo ziņojumu „Par Latvijas Republikas ārējās robežas stiprināšanu” (TA-1809) LVRTC dot</w:t>
      </w:r>
      <w:r w:rsidR="4C0A8906" w:rsidRPr="00BF37D9">
        <w:rPr>
          <w:rFonts w:ascii="Times New Roman" w:hAnsi="Times New Roman" w:cs="Times New Roman"/>
        </w:rPr>
        <w:t>ais</w:t>
      </w:r>
      <w:r w:rsidRPr="00BF37D9">
        <w:rPr>
          <w:rFonts w:ascii="Times New Roman" w:hAnsi="Times New Roman" w:cs="Times New Roman"/>
        </w:rPr>
        <w:t xml:space="preserve"> uzdevum</w:t>
      </w:r>
      <w:r w:rsidR="30089EFF" w:rsidRPr="00BF37D9">
        <w:rPr>
          <w:rFonts w:ascii="Times New Roman" w:hAnsi="Times New Roman" w:cs="Times New Roman"/>
        </w:rPr>
        <w:t>s</w:t>
      </w:r>
      <w:r w:rsidRPr="00BF37D9">
        <w:rPr>
          <w:rFonts w:ascii="Times New Roman" w:hAnsi="Times New Roman" w:cs="Times New Roman"/>
        </w:rPr>
        <w:t xml:space="preserve"> (turpmāk – MK 22.10.2019. uzdevums) un Ministru kabineta 2021.</w:t>
      </w:r>
      <w:r w:rsidR="00BB58C5" w:rsidRPr="00BF37D9">
        <w:rPr>
          <w:rFonts w:ascii="Times New Roman" w:hAnsi="Times New Roman" w:cs="Times New Roman"/>
        </w:rPr>
        <w:t> </w:t>
      </w:r>
      <w:r w:rsidRPr="00BF37D9">
        <w:rPr>
          <w:rFonts w:ascii="Times New Roman" w:hAnsi="Times New Roman" w:cs="Times New Roman"/>
        </w:rPr>
        <w:t xml:space="preserve">gada 6.jūlija sēdes </w:t>
      </w:r>
      <w:proofErr w:type="spellStart"/>
      <w:r w:rsidRPr="00BF37D9">
        <w:rPr>
          <w:rFonts w:ascii="Times New Roman" w:hAnsi="Times New Roman" w:cs="Times New Roman"/>
        </w:rPr>
        <w:t>protokollēmuma</w:t>
      </w:r>
      <w:proofErr w:type="spellEnd"/>
      <w:r w:rsidRPr="00BF37D9">
        <w:rPr>
          <w:rFonts w:ascii="Times New Roman" w:hAnsi="Times New Roman" w:cs="Times New Roman"/>
        </w:rPr>
        <w:t xml:space="preserve"> (prot. Nr.51, 2.§) 15.punktā (Dienesta vajadzībām) dot</w:t>
      </w:r>
      <w:r w:rsidR="64F0123C" w:rsidRPr="00BF37D9">
        <w:rPr>
          <w:rFonts w:ascii="Times New Roman" w:hAnsi="Times New Roman" w:cs="Times New Roman"/>
        </w:rPr>
        <w:t>ais</w:t>
      </w:r>
      <w:r w:rsidRPr="00BF37D9">
        <w:rPr>
          <w:rFonts w:ascii="Times New Roman" w:hAnsi="Times New Roman" w:cs="Times New Roman"/>
        </w:rPr>
        <w:t xml:space="preserve"> uzdevum</w:t>
      </w:r>
      <w:r w:rsidR="48F9E790" w:rsidRPr="00BF37D9">
        <w:rPr>
          <w:rFonts w:ascii="Times New Roman" w:hAnsi="Times New Roman" w:cs="Times New Roman"/>
        </w:rPr>
        <w:t>s</w:t>
      </w:r>
      <w:r w:rsidRPr="00BF37D9">
        <w:rPr>
          <w:rFonts w:ascii="Times New Roman" w:hAnsi="Times New Roman" w:cs="Times New Roman"/>
        </w:rPr>
        <w:t xml:space="preserve"> (turpmāk – MK 06.07.2021. uzdevums)  </w:t>
      </w:r>
      <w:r w:rsidR="0F9E247A" w:rsidRPr="00BF37D9">
        <w:rPr>
          <w:rFonts w:ascii="Times New Roman" w:eastAsia="Times New Roman" w:hAnsi="Times New Roman" w:cs="Times New Roman"/>
          <w:color w:val="000000" w:themeColor="text1"/>
        </w:rPr>
        <w:t>paredz</w:t>
      </w:r>
      <w:r w:rsidR="3943B2D0" w:rsidRPr="00BF37D9">
        <w:rPr>
          <w:rFonts w:ascii="Times New Roman" w:eastAsia="Times New Roman" w:hAnsi="Times New Roman" w:cs="Times New Roman"/>
          <w:color w:val="000000" w:themeColor="text1"/>
        </w:rPr>
        <w:t xml:space="preserve">: </w:t>
      </w:r>
      <w:r w:rsidR="3943B2D0" w:rsidRPr="00BF37D9">
        <w:rPr>
          <w:rStyle w:val="multiline"/>
          <w:rFonts w:ascii="Times New Roman" w:eastAsia="Times New Roman" w:hAnsi="Times New Roman" w:cs="Times New Roman"/>
          <w:i/>
          <w:iCs/>
          <w:color w:val="000000" w:themeColor="text1"/>
        </w:rPr>
        <w:t xml:space="preserve">izvērtēt nepieciešamos risinājumus un noteikt nepieciešamos pasākumus, </w:t>
      </w:r>
      <w:r w:rsidR="3943B2D0" w:rsidRPr="00BF37D9">
        <w:rPr>
          <w:rStyle w:val="multiline"/>
          <w:rFonts w:ascii="Times New Roman" w:eastAsia="Times New Roman" w:hAnsi="Times New Roman" w:cs="Times New Roman"/>
          <w:color w:val="000000" w:themeColor="text1"/>
        </w:rPr>
        <w:t xml:space="preserve">kas ļautu preventīvi aizsargāt no </w:t>
      </w:r>
      <w:proofErr w:type="spellStart"/>
      <w:r w:rsidR="3943B2D0" w:rsidRPr="00BF37D9">
        <w:rPr>
          <w:rStyle w:val="multiline"/>
          <w:rFonts w:ascii="Times New Roman" w:eastAsia="Times New Roman" w:hAnsi="Times New Roman" w:cs="Times New Roman"/>
          <w:color w:val="000000" w:themeColor="text1"/>
        </w:rPr>
        <w:t>hibrīduzbrukumiem</w:t>
      </w:r>
      <w:proofErr w:type="spellEnd"/>
      <w:r w:rsidR="3943B2D0" w:rsidRPr="00BF37D9">
        <w:rPr>
          <w:rStyle w:val="multiline"/>
          <w:rFonts w:ascii="Times New Roman" w:eastAsia="Times New Roman" w:hAnsi="Times New Roman" w:cs="Times New Roman"/>
          <w:color w:val="000000" w:themeColor="text1"/>
        </w:rPr>
        <w:t xml:space="preserve">, provokācijām, kā arī </w:t>
      </w:r>
      <w:r w:rsidR="007E0B66" w:rsidRPr="00BF37D9">
        <w:rPr>
          <w:rStyle w:val="multiline"/>
          <w:rFonts w:ascii="Times New Roman" w:eastAsia="Times New Roman" w:hAnsi="Times New Roman" w:cs="Times New Roman"/>
          <w:color w:val="000000" w:themeColor="text1"/>
        </w:rPr>
        <w:t>padarīt</w:t>
      </w:r>
      <w:r w:rsidR="3943B2D0" w:rsidRPr="00BF37D9">
        <w:rPr>
          <w:rStyle w:val="multiline"/>
          <w:rFonts w:ascii="Times New Roman" w:eastAsia="Times New Roman" w:hAnsi="Times New Roman" w:cs="Times New Roman"/>
          <w:color w:val="000000" w:themeColor="text1"/>
        </w:rPr>
        <w:t xml:space="preserve"> kompetento iestāžu darbu </w:t>
      </w:r>
      <w:r w:rsidR="007E0B66" w:rsidRPr="00BF37D9">
        <w:rPr>
          <w:rStyle w:val="multiline"/>
          <w:rFonts w:ascii="Times New Roman" w:eastAsia="Times New Roman" w:hAnsi="Times New Roman" w:cs="Times New Roman"/>
          <w:color w:val="000000" w:themeColor="text1"/>
        </w:rPr>
        <w:t xml:space="preserve">efektīvāku </w:t>
      </w:r>
      <w:r w:rsidR="3943B2D0" w:rsidRPr="00BF37D9">
        <w:rPr>
          <w:rStyle w:val="multiline"/>
          <w:rFonts w:ascii="Times New Roman" w:eastAsia="Times New Roman" w:hAnsi="Times New Roman" w:cs="Times New Roman"/>
          <w:color w:val="000000" w:themeColor="text1"/>
        </w:rPr>
        <w:t xml:space="preserve">un ieviestu elektronisku reģistrēšanos rindā </w:t>
      </w:r>
      <w:proofErr w:type="spellStart"/>
      <w:r w:rsidR="3943B2D0" w:rsidRPr="00BF37D9">
        <w:rPr>
          <w:rStyle w:val="multiline"/>
          <w:rFonts w:ascii="Times New Roman" w:eastAsia="Times New Roman" w:hAnsi="Times New Roman" w:cs="Times New Roman"/>
          <w:color w:val="000000" w:themeColor="text1"/>
        </w:rPr>
        <w:t>robežšķērsošanai</w:t>
      </w:r>
      <w:proofErr w:type="spellEnd"/>
      <w:r w:rsidR="3943B2D0" w:rsidRPr="00BF37D9">
        <w:rPr>
          <w:rStyle w:val="multiline"/>
          <w:rFonts w:ascii="Times New Roman" w:eastAsia="Times New Roman" w:hAnsi="Times New Roman" w:cs="Times New Roman"/>
          <w:color w:val="000000" w:themeColor="text1"/>
        </w:rPr>
        <w:t xml:space="preserve">, tādējādi radot pēc iespējas labvēlīgākus </w:t>
      </w:r>
      <w:r w:rsidR="3943B2D0" w:rsidRPr="00BF37D9">
        <w:rPr>
          <w:rStyle w:val="multiline"/>
          <w:rFonts w:ascii="Times New Roman" w:eastAsia="Times New Roman" w:hAnsi="Times New Roman" w:cs="Times New Roman"/>
          <w:color w:val="000000" w:themeColor="text1"/>
        </w:rPr>
        <w:lastRenderedPageBreak/>
        <w:t xml:space="preserve">apstākļus </w:t>
      </w:r>
      <w:proofErr w:type="spellStart"/>
      <w:r w:rsidR="3943B2D0" w:rsidRPr="00BF37D9">
        <w:rPr>
          <w:rStyle w:val="multiline"/>
          <w:rFonts w:ascii="Times New Roman" w:eastAsia="Times New Roman" w:hAnsi="Times New Roman" w:cs="Times New Roman"/>
          <w:color w:val="000000" w:themeColor="text1"/>
        </w:rPr>
        <w:t>robežšķērsotājiem</w:t>
      </w:r>
      <w:proofErr w:type="spellEnd"/>
      <w:r w:rsidR="3943B2D0" w:rsidRPr="00BF37D9">
        <w:rPr>
          <w:rStyle w:val="multiline"/>
          <w:rFonts w:ascii="Times New Roman" w:eastAsia="Times New Roman" w:hAnsi="Times New Roman" w:cs="Times New Roman"/>
          <w:color w:val="000000" w:themeColor="text1"/>
        </w:rPr>
        <w:t xml:space="preserve">, </w:t>
      </w:r>
      <w:r w:rsidR="3943B2D0" w:rsidRPr="00BF37D9">
        <w:rPr>
          <w:rFonts w:ascii="Times New Roman" w:eastAsia="Times New Roman" w:hAnsi="Times New Roman" w:cs="Times New Roman"/>
          <w:i/>
          <w:iCs/>
          <w:color w:val="000000" w:themeColor="text1"/>
        </w:rPr>
        <w:t xml:space="preserve">izstrādāt </w:t>
      </w:r>
      <w:r w:rsidR="3943B2D0" w:rsidRPr="00BF37D9">
        <w:rPr>
          <w:rFonts w:ascii="Times New Roman" w:eastAsia="Times New Roman" w:hAnsi="Times New Roman" w:cs="Times New Roman"/>
          <w:i/>
          <w:iCs/>
          <w:color w:val="000000" w:themeColor="text1"/>
          <w:u w:val="single"/>
        </w:rPr>
        <w:t>visaptverošu</w:t>
      </w:r>
      <w:r w:rsidR="3943B2D0" w:rsidRPr="00BF37D9">
        <w:rPr>
          <w:rFonts w:ascii="Times New Roman" w:eastAsia="Times New Roman" w:hAnsi="Times New Roman" w:cs="Times New Roman"/>
          <w:i/>
          <w:iCs/>
          <w:color w:val="000000" w:themeColor="text1"/>
        </w:rPr>
        <w:t xml:space="preserve"> robežas aizsardzības risinājumu, </w:t>
      </w:r>
      <w:proofErr w:type="spellStart"/>
      <w:r w:rsidR="3943B2D0" w:rsidRPr="00BF37D9">
        <w:rPr>
          <w:rFonts w:ascii="Times New Roman" w:eastAsia="Times New Roman" w:hAnsi="Times New Roman" w:cs="Times New Roman"/>
          <w:color w:val="000000" w:themeColor="text1"/>
        </w:rPr>
        <w:t>robežšķērsošanas</w:t>
      </w:r>
      <w:proofErr w:type="spellEnd"/>
      <w:r w:rsidR="3943B2D0" w:rsidRPr="00BF37D9">
        <w:rPr>
          <w:rFonts w:ascii="Times New Roman" w:eastAsia="Times New Roman" w:hAnsi="Times New Roman" w:cs="Times New Roman"/>
          <w:color w:val="000000" w:themeColor="text1"/>
        </w:rPr>
        <w:t xml:space="preserve"> vietās (RŠV)</w:t>
      </w:r>
      <w:r w:rsidR="7E972995" w:rsidRPr="00BF37D9">
        <w:rPr>
          <w:rFonts w:ascii="Times New Roman" w:eastAsia="Times New Roman" w:hAnsi="Times New Roman" w:cs="Times New Roman"/>
          <w:color w:val="000000" w:themeColor="text1"/>
        </w:rPr>
        <w:t>.</w:t>
      </w:r>
    </w:p>
    <w:p w14:paraId="3F4B11CC" w14:textId="12FA9833" w:rsidR="00DE4BB3" w:rsidRPr="00BF37D9" w:rsidRDefault="6D4651C5" w:rsidP="00C6180A">
      <w:pPr>
        <w:spacing w:line="276" w:lineRule="auto"/>
        <w:ind w:firstLine="357"/>
        <w:jc w:val="both"/>
        <w:rPr>
          <w:rFonts w:ascii="Times New Roman" w:hAnsi="Times New Roman" w:cs="Times New Roman"/>
        </w:rPr>
      </w:pPr>
      <w:r w:rsidRPr="00BF37D9">
        <w:rPr>
          <w:rFonts w:ascii="Times New Roman" w:hAnsi="Times New Roman" w:cs="Times New Roman"/>
        </w:rPr>
        <w:t>Minētais LVRTC projekts tiek īstenots div</w:t>
      </w:r>
      <w:r w:rsidR="35919EA4" w:rsidRPr="00BF37D9">
        <w:rPr>
          <w:rFonts w:ascii="Times New Roman" w:hAnsi="Times New Roman" w:cs="Times New Roman"/>
        </w:rPr>
        <w:t>ās kārtās</w:t>
      </w:r>
      <w:r w:rsidRPr="00BF37D9">
        <w:rPr>
          <w:rFonts w:ascii="Times New Roman" w:hAnsi="Times New Roman" w:cs="Times New Roman"/>
        </w:rPr>
        <w:t xml:space="preserve">. </w:t>
      </w:r>
      <w:r w:rsidR="70AB00C4" w:rsidRPr="00BF37D9">
        <w:rPr>
          <w:rFonts w:ascii="Times New Roman" w:hAnsi="Times New Roman" w:cs="Times New Roman"/>
        </w:rPr>
        <w:t>Pirmās kārtas ietvaros plānots nodrošināt telekomunikāciju izbūvi, video novērošanas kameru un programmatūras uzstādīšanu, gan arī rindas iepriekšējās pieteikšanās e-pakalpojuma vietnes un informācijas sistēmas izstrādi.</w:t>
      </w:r>
      <w:r w:rsidR="6B76F5F0" w:rsidRPr="00BF37D9">
        <w:rPr>
          <w:rFonts w:ascii="Times New Roman" w:hAnsi="Times New Roman" w:cs="Times New Roman"/>
        </w:rPr>
        <w:t xml:space="preserve"> </w:t>
      </w:r>
      <w:r w:rsidR="2DBD5F45" w:rsidRPr="00BF37D9">
        <w:rPr>
          <w:rFonts w:ascii="Times New Roman" w:hAnsi="Times New Roman" w:cs="Times New Roman"/>
        </w:rPr>
        <w:t xml:space="preserve">Otrā kārta paredz Latvijas ārējās robežas autoceļu </w:t>
      </w:r>
      <w:proofErr w:type="spellStart"/>
      <w:r w:rsidR="2DBD5F45" w:rsidRPr="00BF37D9">
        <w:rPr>
          <w:rFonts w:ascii="Times New Roman" w:hAnsi="Times New Roman" w:cs="Times New Roman"/>
        </w:rPr>
        <w:t>robežšķērsošanas</w:t>
      </w:r>
      <w:proofErr w:type="spellEnd"/>
      <w:r w:rsidR="2DBD5F45" w:rsidRPr="00BF37D9">
        <w:rPr>
          <w:rFonts w:ascii="Times New Roman" w:hAnsi="Times New Roman" w:cs="Times New Roman"/>
        </w:rPr>
        <w:t xml:space="preserve"> un kontroles procesa pilnveidi, izveidojot vienotu </w:t>
      </w:r>
      <w:proofErr w:type="spellStart"/>
      <w:r w:rsidR="2DBD5F45" w:rsidRPr="00BF37D9">
        <w:rPr>
          <w:rFonts w:ascii="Times New Roman" w:hAnsi="Times New Roman" w:cs="Times New Roman"/>
        </w:rPr>
        <w:t>Robežšķērsošanas</w:t>
      </w:r>
      <w:proofErr w:type="spellEnd"/>
      <w:r w:rsidR="2DBD5F45" w:rsidRPr="00BF37D9">
        <w:rPr>
          <w:rFonts w:ascii="Times New Roman" w:hAnsi="Times New Roman" w:cs="Times New Roman"/>
        </w:rPr>
        <w:t xml:space="preserve"> un kontroles procesa elektroniskas pārvaldības sistēmu (turpmāk – RKPEPS), kas nodrošina robežas šķērsošanas procesa </w:t>
      </w:r>
      <w:proofErr w:type="spellStart"/>
      <w:r w:rsidR="2DBD5F45" w:rsidRPr="00BF37D9">
        <w:rPr>
          <w:rFonts w:ascii="Times New Roman" w:hAnsi="Times New Roman" w:cs="Times New Roman"/>
        </w:rPr>
        <w:t>digitalizāciju</w:t>
      </w:r>
      <w:proofErr w:type="spellEnd"/>
      <w:r w:rsidR="2DBD5F45" w:rsidRPr="00BF37D9">
        <w:rPr>
          <w:rFonts w:ascii="Times New Roman" w:hAnsi="Times New Roman" w:cs="Times New Roman"/>
        </w:rPr>
        <w:t xml:space="preserve"> visā robežas šķērsošanas ciklā – no pieteikšanās rindā līdz faktiskai robežas šķērsošanai, tostarp nodrošinot iesaistīto institūciju datu apmaiņu un sadarbības mehānismus </w:t>
      </w:r>
      <w:proofErr w:type="spellStart"/>
      <w:r w:rsidR="2DBD5F45" w:rsidRPr="00BF37D9">
        <w:rPr>
          <w:rFonts w:ascii="Times New Roman" w:hAnsi="Times New Roman" w:cs="Times New Roman"/>
        </w:rPr>
        <w:t>robežšķērsošanas</w:t>
      </w:r>
      <w:proofErr w:type="spellEnd"/>
      <w:r w:rsidR="2DBD5F45" w:rsidRPr="00BF37D9">
        <w:rPr>
          <w:rFonts w:ascii="Times New Roman" w:hAnsi="Times New Roman" w:cs="Times New Roman"/>
        </w:rPr>
        <w:t xml:space="preserve"> un kontroles procesa ietvaros.</w:t>
      </w:r>
      <w:r w:rsidR="00C6180A">
        <w:rPr>
          <w:rFonts w:ascii="Times New Roman" w:hAnsi="Times New Roman" w:cs="Times New Roman"/>
        </w:rPr>
        <w:t xml:space="preserve"> </w:t>
      </w:r>
      <w:r w:rsidR="53F97E33" w:rsidRPr="00C6180A">
        <w:rPr>
          <w:rFonts w:ascii="Times New Roman" w:hAnsi="Times New Roman" w:cs="Times New Roman"/>
        </w:rPr>
        <w:t xml:space="preserve">Abās kārtās izstrādātās informācijas sistēmas </w:t>
      </w:r>
      <w:r w:rsidR="4E9F3165" w:rsidRPr="00C6180A">
        <w:rPr>
          <w:rFonts w:ascii="Times New Roman" w:hAnsi="Times New Roman" w:cs="Times New Roman"/>
        </w:rPr>
        <w:t xml:space="preserve">iespējams </w:t>
      </w:r>
      <w:r w:rsidR="3F5B421F" w:rsidRPr="00C6180A">
        <w:rPr>
          <w:rFonts w:ascii="Times New Roman" w:hAnsi="Times New Roman" w:cs="Times New Roman"/>
        </w:rPr>
        <w:t xml:space="preserve">jau savlaicīgi </w:t>
      </w:r>
      <w:r w:rsidR="4E9F3165" w:rsidRPr="00C6180A">
        <w:rPr>
          <w:rFonts w:ascii="Times New Roman" w:hAnsi="Times New Roman" w:cs="Times New Roman"/>
        </w:rPr>
        <w:t xml:space="preserve">pielāgot arī Kundziņsalā izveidotās infrastruktūras </w:t>
      </w:r>
      <w:r w:rsidR="72816C1F" w:rsidRPr="00C6180A">
        <w:rPr>
          <w:rFonts w:ascii="Times New Roman" w:hAnsi="Times New Roman" w:cs="Times New Roman"/>
        </w:rPr>
        <w:t xml:space="preserve">un </w:t>
      </w:r>
      <w:r w:rsidR="36B9D7F7" w:rsidRPr="00C6180A">
        <w:rPr>
          <w:rFonts w:ascii="Times New Roman" w:hAnsi="Times New Roman" w:cs="Times New Roman"/>
        </w:rPr>
        <w:t xml:space="preserve">TRVS </w:t>
      </w:r>
      <w:r w:rsidR="4E9F3165" w:rsidRPr="00C6180A">
        <w:rPr>
          <w:rFonts w:ascii="Times New Roman" w:hAnsi="Times New Roman" w:cs="Times New Roman"/>
        </w:rPr>
        <w:t>vajadzībām</w:t>
      </w:r>
      <w:r w:rsidR="000063A3">
        <w:rPr>
          <w:rFonts w:ascii="Times New Roman" w:hAnsi="Times New Roman" w:cs="Times New Roman"/>
        </w:rPr>
        <w:t>. Skaidrībai -</w:t>
      </w:r>
      <w:r w:rsidR="000063A3" w:rsidRPr="000063A3">
        <w:rPr>
          <w:rFonts w:ascii="Times New Roman" w:hAnsi="Times New Roman" w:cs="Times New Roman"/>
        </w:rPr>
        <w:t xml:space="preserve"> šajā informatīvajā ziņojumā tiek vērtēta sasaiste tieši ar otrajā kārtā  realizējamo RKPEPS, kuras pārziņa pienākumus veic VID.</w:t>
      </w:r>
    </w:p>
    <w:p w14:paraId="08DDFEB6" w14:textId="62B6A91A" w:rsidR="00ED3687" w:rsidRPr="00BF37D9" w:rsidRDefault="6D4651C5" w:rsidP="00970684">
      <w:pPr>
        <w:spacing w:line="276" w:lineRule="auto"/>
        <w:ind w:firstLine="357"/>
        <w:jc w:val="both"/>
        <w:rPr>
          <w:rFonts w:ascii="Times New Roman" w:hAnsi="Times New Roman" w:cs="Times New Roman"/>
        </w:rPr>
      </w:pPr>
      <w:r w:rsidRPr="00BF37D9">
        <w:rPr>
          <w:rFonts w:ascii="Times New Roman" w:hAnsi="Times New Roman" w:cs="Times New Roman"/>
        </w:rPr>
        <w:t xml:space="preserve">Projekta </w:t>
      </w:r>
      <w:r w:rsidR="34D3B8F2" w:rsidRPr="00BF37D9">
        <w:rPr>
          <w:rFonts w:ascii="Times New Roman" w:hAnsi="Times New Roman" w:cs="Times New Roman"/>
        </w:rPr>
        <w:t xml:space="preserve">otrajā </w:t>
      </w:r>
      <w:r w:rsidR="59B2028F" w:rsidRPr="00BF37D9">
        <w:rPr>
          <w:rFonts w:ascii="Times New Roman" w:hAnsi="Times New Roman" w:cs="Times New Roman"/>
        </w:rPr>
        <w:t xml:space="preserve">kārtā </w:t>
      </w:r>
      <w:r w:rsidRPr="00BF37D9">
        <w:rPr>
          <w:rFonts w:ascii="Times New Roman" w:hAnsi="Times New Roman" w:cs="Times New Roman"/>
        </w:rPr>
        <w:t xml:space="preserve"> </w:t>
      </w:r>
      <w:r w:rsidR="63BFCCA9" w:rsidRPr="00BF37D9">
        <w:rPr>
          <w:rFonts w:ascii="Times New Roman" w:hAnsi="Times New Roman" w:cs="Times New Roman"/>
        </w:rPr>
        <w:t xml:space="preserve">realizējamo </w:t>
      </w:r>
      <w:r w:rsidR="763C3C27" w:rsidRPr="00C6180A">
        <w:rPr>
          <w:rFonts w:ascii="Times New Roman" w:hAnsi="Times New Roman" w:cs="Times New Roman"/>
        </w:rPr>
        <w:t>RKPEPS</w:t>
      </w:r>
      <w:r w:rsidRPr="00BF37D9">
        <w:rPr>
          <w:rFonts w:ascii="Times New Roman" w:hAnsi="Times New Roman" w:cs="Times New Roman"/>
        </w:rPr>
        <w:t xml:space="preserve"> </w:t>
      </w:r>
      <w:r w:rsidR="4E9F3165" w:rsidRPr="00BF37D9">
        <w:rPr>
          <w:rFonts w:ascii="Times New Roman" w:hAnsi="Times New Roman" w:cs="Times New Roman"/>
        </w:rPr>
        <w:t xml:space="preserve">plānots </w:t>
      </w:r>
      <w:r w:rsidRPr="00BF37D9">
        <w:rPr>
          <w:rFonts w:ascii="Times New Roman" w:hAnsi="Times New Roman" w:cs="Times New Roman"/>
        </w:rPr>
        <w:t xml:space="preserve">sākt izmantot no </w:t>
      </w:r>
      <w:r w:rsidR="4E9F3165" w:rsidRPr="00BF37D9">
        <w:rPr>
          <w:rFonts w:ascii="Times New Roman" w:hAnsi="Times New Roman" w:cs="Times New Roman"/>
        </w:rPr>
        <w:t>01.07.2028</w:t>
      </w:r>
      <w:r w:rsidR="00970684" w:rsidRPr="00BF37D9">
        <w:rPr>
          <w:rFonts w:ascii="Times New Roman" w:hAnsi="Times New Roman" w:cs="Times New Roman"/>
        </w:rPr>
        <w:t>.</w:t>
      </w:r>
      <w:r w:rsidR="270AB791" w:rsidRPr="00BF37D9">
        <w:rPr>
          <w:rFonts w:ascii="Times New Roman" w:hAnsi="Times New Roman" w:cs="Times New Roman"/>
        </w:rPr>
        <w:t xml:space="preserve">, atbilstoši Latvijas Republikas valsts robežas </w:t>
      </w:r>
      <w:r w:rsidR="004F20C9" w:rsidRPr="00BF37D9">
        <w:rPr>
          <w:rFonts w:ascii="Times New Roman" w:hAnsi="Times New Roman" w:cs="Times New Roman"/>
        </w:rPr>
        <w:t>likum</w:t>
      </w:r>
      <w:r w:rsidR="004F20C9">
        <w:rPr>
          <w:rFonts w:ascii="Times New Roman" w:hAnsi="Times New Roman" w:cs="Times New Roman"/>
        </w:rPr>
        <w:t>am</w:t>
      </w:r>
      <w:r w:rsidRPr="00BF37D9">
        <w:rPr>
          <w:rFonts w:ascii="Times New Roman" w:hAnsi="Times New Roman" w:cs="Times New Roman"/>
        </w:rPr>
        <w:t xml:space="preserve">. Ņemot vērā, ka Kundziņsalā paredzētos būvdarbus ir plānots nodot ekspluatācijā līdz 2026. gada beigām un dienestu pārcelšana  paredzēta 2027. gada pirmajā </w:t>
      </w:r>
      <w:r w:rsidR="000350D5" w:rsidRPr="00BF37D9">
        <w:rPr>
          <w:rFonts w:ascii="Times New Roman" w:hAnsi="Times New Roman" w:cs="Times New Roman"/>
        </w:rPr>
        <w:t>ceturksnī</w:t>
      </w:r>
      <w:r w:rsidRPr="00BF37D9">
        <w:rPr>
          <w:rFonts w:ascii="Times New Roman" w:hAnsi="Times New Roman" w:cs="Times New Roman"/>
        </w:rPr>
        <w:t xml:space="preserve">, </w:t>
      </w:r>
      <w:r w:rsidR="290B30B1" w:rsidRPr="00BF37D9">
        <w:rPr>
          <w:rFonts w:ascii="Times New Roman" w:hAnsi="Times New Roman" w:cs="Times New Roman"/>
        </w:rPr>
        <w:t xml:space="preserve">nepieciešams TRVS moduļa izveidi nodrošināt būtiski ātrākos termiņos, vienlaikus ievērojot tā turpmāku saderību ar </w:t>
      </w:r>
      <w:r w:rsidR="254CE8AF" w:rsidRPr="00BF37D9">
        <w:rPr>
          <w:rFonts w:ascii="Times New Roman" w:hAnsi="Times New Roman" w:cs="Times New Roman"/>
        </w:rPr>
        <w:t>RKPEPS.</w:t>
      </w:r>
      <w:r w:rsidR="00D222A1" w:rsidRPr="00BF37D9">
        <w:rPr>
          <w:rFonts w:ascii="Times New Roman" w:hAnsi="Times New Roman" w:cs="Times New Roman"/>
        </w:rPr>
        <w:t xml:space="preserve"> </w:t>
      </w:r>
      <w:r w:rsidRPr="00BF37D9">
        <w:rPr>
          <w:rFonts w:ascii="Times New Roman" w:hAnsi="Times New Roman" w:cs="Times New Roman"/>
        </w:rPr>
        <w:t xml:space="preserve">Ņemot vērā šī projekta specifiku un LVRTC kompetenci </w:t>
      </w:r>
      <w:r w:rsidR="370C0CB8" w:rsidRPr="00BF37D9">
        <w:rPr>
          <w:rFonts w:ascii="Times New Roman" w:hAnsi="Times New Roman" w:cs="Times New Roman"/>
        </w:rPr>
        <w:t xml:space="preserve">līdzīgu </w:t>
      </w:r>
      <w:r w:rsidRPr="00BF37D9">
        <w:rPr>
          <w:rFonts w:ascii="Times New Roman" w:hAnsi="Times New Roman" w:cs="Times New Roman"/>
        </w:rPr>
        <w:t xml:space="preserve">tehnoloģisko risinājumu izstrādē, VNĪ kā par Investīciju atbildīgā puse piedāvā iesaistīt LVRTC Investīcijai nepieciešamās TRVS realizēšanā, uzticot TRVS digitālo risinājumu izstrādi un uzturēšanu, nodrošinot sasaisti ar īstenošanas procesā </w:t>
      </w:r>
      <w:r w:rsidR="00471473">
        <w:rPr>
          <w:rFonts w:ascii="Times New Roman" w:hAnsi="Times New Roman" w:cs="Times New Roman"/>
        </w:rPr>
        <w:t>RKPEPS</w:t>
      </w:r>
      <w:r w:rsidRPr="00471473">
        <w:rPr>
          <w:rFonts w:ascii="Times New Roman" w:hAnsi="Times New Roman" w:cs="Times New Roman"/>
        </w:rPr>
        <w:t xml:space="preserve"> projektu.</w:t>
      </w:r>
      <w:r w:rsidRPr="00BF37D9">
        <w:rPr>
          <w:rFonts w:ascii="Times New Roman" w:hAnsi="Times New Roman" w:cs="Times New Roman"/>
        </w:rPr>
        <w:t xml:space="preserve"> </w:t>
      </w:r>
      <w:r w:rsidR="52C5F705" w:rsidRPr="00471473">
        <w:rPr>
          <w:rFonts w:ascii="Times New Roman" w:hAnsi="Times New Roman" w:cs="Times New Roman"/>
        </w:rPr>
        <w:t>Šādi tiktu n</w:t>
      </w:r>
      <w:r w:rsidRPr="00471473">
        <w:rPr>
          <w:rFonts w:ascii="Times New Roman" w:hAnsi="Times New Roman" w:cs="Times New Roman"/>
        </w:rPr>
        <w:t>odrošināt</w:t>
      </w:r>
      <w:r w:rsidR="52C5F705" w:rsidRPr="00471473">
        <w:rPr>
          <w:rFonts w:ascii="Times New Roman" w:hAnsi="Times New Roman" w:cs="Times New Roman"/>
        </w:rPr>
        <w:t>a</w:t>
      </w:r>
      <w:r w:rsidRPr="00471473">
        <w:rPr>
          <w:rFonts w:ascii="Times New Roman" w:hAnsi="Times New Roman" w:cs="Times New Roman"/>
        </w:rPr>
        <w:t xml:space="preserve"> </w:t>
      </w:r>
      <w:r w:rsidR="52C5F705" w:rsidRPr="00471473">
        <w:rPr>
          <w:rFonts w:ascii="Times New Roman" w:hAnsi="Times New Roman" w:cs="Times New Roman"/>
        </w:rPr>
        <w:t xml:space="preserve">vienota </w:t>
      </w:r>
      <w:r w:rsidRPr="00471473">
        <w:rPr>
          <w:rFonts w:ascii="Times New Roman" w:hAnsi="Times New Roman" w:cs="Times New Roman"/>
        </w:rPr>
        <w:t xml:space="preserve">informācijas sistēmas </w:t>
      </w:r>
      <w:r w:rsidR="672EA928" w:rsidRPr="00471473">
        <w:rPr>
          <w:rFonts w:ascii="Times New Roman" w:hAnsi="Times New Roman" w:cs="Times New Roman"/>
        </w:rPr>
        <w:t xml:space="preserve">izstrāde un </w:t>
      </w:r>
      <w:r w:rsidRPr="00471473">
        <w:rPr>
          <w:rFonts w:ascii="Times New Roman" w:hAnsi="Times New Roman" w:cs="Times New Roman"/>
        </w:rPr>
        <w:t>ieviešan</w:t>
      </w:r>
      <w:r w:rsidR="52C5F705" w:rsidRPr="00471473">
        <w:rPr>
          <w:rFonts w:ascii="Times New Roman" w:hAnsi="Times New Roman" w:cs="Times New Roman"/>
        </w:rPr>
        <w:t>a</w:t>
      </w:r>
      <w:r w:rsidR="3C44525B" w:rsidRPr="00471473">
        <w:rPr>
          <w:rFonts w:ascii="Times New Roman" w:hAnsi="Times New Roman" w:cs="Times New Roman"/>
        </w:rPr>
        <w:t>,</w:t>
      </w:r>
      <w:r w:rsidR="00EC4E39" w:rsidRPr="00471473">
        <w:rPr>
          <w:rFonts w:ascii="Times New Roman" w:hAnsi="Times New Roman" w:cs="Times New Roman"/>
        </w:rPr>
        <w:t xml:space="preserve"> </w:t>
      </w:r>
      <w:r w:rsidR="00471473" w:rsidRPr="00D62B68">
        <w:rPr>
          <w:rFonts w:ascii="Times New Roman" w:hAnsi="Times New Roman" w:cs="Times New Roman"/>
        </w:rPr>
        <w:t>kā arī samazināts nepieciešamais finansējums</w:t>
      </w:r>
      <w:r w:rsidR="00471473" w:rsidRPr="00471473">
        <w:rPr>
          <w:rFonts w:ascii="Times New Roman" w:hAnsi="Times New Roman" w:cs="Times New Roman"/>
        </w:rPr>
        <w:t xml:space="preserve"> </w:t>
      </w:r>
      <w:r w:rsidR="52C5F705" w:rsidRPr="00471473">
        <w:rPr>
          <w:rFonts w:ascii="Times New Roman" w:hAnsi="Times New Roman" w:cs="Times New Roman"/>
        </w:rPr>
        <w:t>sistēmas uzturēšanai nākotnē</w:t>
      </w:r>
      <w:r w:rsidR="370C0CB8" w:rsidRPr="00471473">
        <w:rPr>
          <w:rFonts w:ascii="Times New Roman" w:hAnsi="Times New Roman" w:cs="Times New Roman"/>
        </w:rPr>
        <w:t>.</w:t>
      </w:r>
      <w:r w:rsidR="370C0CB8" w:rsidRPr="00BF37D9">
        <w:rPr>
          <w:rFonts w:ascii="Times New Roman" w:hAnsi="Times New Roman" w:cs="Times New Roman"/>
        </w:rPr>
        <w:t xml:space="preserve"> </w:t>
      </w:r>
      <w:r w:rsidR="392F369D" w:rsidRPr="00BF37D9">
        <w:rPr>
          <w:rFonts w:ascii="Times New Roman" w:hAnsi="Times New Roman" w:cs="Times New Roman"/>
        </w:rPr>
        <w:t>Vienlaikus, ņemot vērā Latvijas Republikas valsts robežas likumā noteiktos pienākumus un atbildības</w:t>
      </w:r>
      <w:r w:rsidR="70568B80" w:rsidRPr="00BF37D9">
        <w:rPr>
          <w:rFonts w:ascii="Times New Roman" w:hAnsi="Times New Roman" w:cs="Times New Roman"/>
        </w:rPr>
        <w:t xml:space="preserve"> attiecībā tieši uz autoceļu </w:t>
      </w:r>
      <w:proofErr w:type="spellStart"/>
      <w:r w:rsidR="70568B80" w:rsidRPr="00BF37D9">
        <w:rPr>
          <w:rFonts w:ascii="Times New Roman" w:hAnsi="Times New Roman" w:cs="Times New Roman"/>
        </w:rPr>
        <w:t>robežšķērsošanas</w:t>
      </w:r>
      <w:proofErr w:type="spellEnd"/>
      <w:r w:rsidR="70568B80" w:rsidRPr="00BF37D9">
        <w:rPr>
          <w:rFonts w:ascii="Times New Roman" w:hAnsi="Times New Roman" w:cs="Times New Roman"/>
        </w:rPr>
        <w:t xml:space="preserve"> vietām</w:t>
      </w:r>
      <w:r w:rsidR="392F369D" w:rsidRPr="00BF37D9">
        <w:rPr>
          <w:rFonts w:ascii="Times New Roman" w:hAnsi="Times New Roman" w:cs="Times New Roman"/>
        </w:rPr>
        <w:t xml:space="preserve">, nepieciešams paralēli šo projektu sasaistes ar Investīciju laikā izvērtēt arī normatīvo </w:t>
      </w:r>
      <w:r w:rsidR="3F83044A" w:rsidRPr="00BF37D9">
        <w:rPr>
          <w:rFonts w:ascii="Times New Roman" w:hAnsi="Times New Roman" w:cs="Times New Roman"/>
        </w:rPr>
        <w:t>regulējumu</w:t>
      </w:r>
      <w:r w:rsidR="392F369D" w:rsidRPr="00BF37D9">
        <w:rPr>
          <w:rFonts w:ascii="Times New Roman" w:hAnsi="Times New Roman" w:cs="Times New Roman"/>
        </w:rPr>
        <w:t xml:space="preserve"> </w:t>
      </w:r>
      <w:r w:rsidR="36B521AF" w:rsidRPr="00BF37D9">
        <w:rPr>
          <w:rFonts w:ascii="Times New Roman" w:hAnsi="Times New Roman" w:cs="Times New Roman"/>
        </w:rPr>
        <w:t>un to attiecīgi precizēt</w:t>
      </w:r>
      <w:r w:rsidR="74E8E0BC" w:rsidRPr="00BF37D9">
        <w:rPr>
          <w:rFonts w:ascii="Times New Roman" w:hAnsi="Times New Roman" w:cs="Times New Roman"/>
        </w:rPr>
        <w:t>.</w:t>
      </w:r>
    </w:p>
    <w:p w14:paraId="5FF0EF73" w14:textId="32C419E7" w:rsidR="00A2413E" w:rsidRPr="00BF37D9" w:rsidRDefault="3AAD6F75" w:rsidP="00970684">
      <w:pPr>
        <w:spacing w:line="276" w:lineRule="auto"/>
        <w:ind w:firstLine="357"/>
        <w:jc w:val="both"/>
        <w:rPr>
          <w:rFonts w:ascii="Times New Roman" w:hAnsi="Times New Roman" w:cs="Times New Roman"/>
          <w:color w:val="FF0000"/>
          <w:highlight w:val="yellow"/>
        </w:rPr>
      </w:pPr>
      <w:r w:rsidRPr="00BF37D9">
        <w:rPr>
          <w:rFonts w:ascii="Times New Roman" w:hAnsi="Times New Roman" w:cs="Times New Roman"/>
        </w:rPr>
        <w:t xml:space="preserve">Lai </w:t>
      </w:r>
      <w:r w:rsidR="640D67C7" w:rsidRPr="00BF37D9">
        <w:rPr>
          <w:rFonts w:ascii="Times New Roman" w:hAnsi="Times New Roman" w:cs="Times New Roman"/>
        </w:rPr>
        <w:t xml:space="preserve">nodrošinātu atbilstošus resursus </w:t>
      </w:r>
      <w:r w:rsidRPr="00BF37D9">
        <w:rPr>
          <w:rFonts w:ascii="Times New Roman" w:hAnsi="Times New Roman" w:cs="Times New Roman"/>
        </w:rPr>
        <w:t>LVRTC izstrādātā TRVS risinājuma tvērum</w:t>
      </w:r>
      <w:r w:rsidR="640D67C7" w:rsidRPr="00BF37D9">
        <w:rPr>
          <w:rFonts w:ascii="Times New Roman" w:hAnsi="Times New Roman" w:cs="Times New Roman"/>
        </w:rPr>
        <w:t>a paplašināšanai</w:t>
      </w:r>
      <w:r w:rsidRPr="00BF37D9">
        <w:rPr>
          <w:rFonts w:ascii="Times New Roman" w:hAnsi="Times New Roman" w:cs="Times New Roman"/>
        </w:rPr>
        <w:t xml:space="preserve"> un iekļautu Kundziņsalā īstenojamo Investīciju kopējā TRVS risinājumā</w:t>
      </w:r>
      <w:r w:rsidR="004A3A26" w:rsidRPr="00BF37D9">
        <w:rPr>
          <w:rFonts w:ascii="Times New Roman" w:hAnsi="Times New Roman" w:cs="Times New Roman"/>
        </w:rPr>
        <w:t xml:space="preserve"> līdz 2027. gada 1. ceturkšņa beigām</w:t>
      </w:r>
      <w:r w:rsidRPr="00BF37D9">
        <w:rPr>
          <w:rFonts w:ascii="Times New Roman" w:hAnsi="Times New Roman" w:cs="Times New Roman"/>
        </w:rPr>
        <w:t xml:space="preserve">, </w:t>
      </w:r>
      <w:r w:rsidR="640D67C7" w:rsidRPr="00BF37D9">
        <w:rPr>
          <w:rFonts w:ascii="Times New Roman" w:hAnsi="Times New Roman" w:cs="Times New Roman"/>
        </w:rPr>
        <w:t xml:space="preserve">LVRTC </w:t>
      </w:r>
      <w:r w:rsidR="004A3A26" w:rsidRPr="00BF37D9">
        <w:rPr>
          <w:rFonts w:ascii="Times New Roman" w:hAnsi="Times New Roman" w:cs="Times New Roman"/>
        </w:rPr>
        <w:t xml:space="preserve">nepieciešamā finansējuma apmērs </w:t>
      </w:r>
      <w:r w:rsidR="640D67C7" w:rsidRPr="00BF37D9">
        <w:rPr>
          <w:rFonts w:ascii="Times New Roman" w:hAnsi="Times New Roman" w:cs="Times New Roman"/>
        </w:rPr>
        <w:t>ir</w:t>
      </w:r>
      <w:r w:rsidRPr="00BF37D9">
        <w:rPr>
          <w:rFonts w:ascii="Times New Roman" w:hAnsi="Times New Roman" w:cs="Times New Roman"/>
        </w:rPr>
        <w:t xml:space="preserve"> </w:t>
      </w:r>
      <w:r w:rsidR="00744D35" w:rsidRPr="00BF37D9">
        <w:rPr>
          <w:rFonts w:ascii="Times New Roman" w:hAnsi="Times New Roman" w:cs="Times New Roman"/>
        </w:rPr>
        <w:t>235 950</w:t>
      </w:r>
      <w:r w:rsidR="640D67C7" w:rsidRPr="00BF37D9">
        <w:rPr>
          <w:rFonts w:ascii="Times New Roman" w:hAnsi="Times New Roman" w:cs="Times New Roman"/>
        </w:rPr>
        <w:t xml:space="preserve"> EUR, iesk. PVN</w:t>
      </w:r>
      <w:r w:rsidR="3F6F053B" w:rsidRPr="00BF37D9">
        <w:rPr>
          <w:rFonts w:ascii="Times New Roman" w:hAnsi="Times New Roman" w:cs="Times New Roman"/>
        </w:rPr>
        <w:t xml:space="preserve">. </w:t>
      </w:r>
    </w:p>
    <w:p w14:paraId="2E8ADE2A" w14:textId="5971DE92" w:rsidR="00A2413E" w:rsidRPr="00BF37D9" w:rsidRDefault="3F6F053B" w:rsidP="00970684">
      <w:pPr>
        <w:spacing w:line="276" w:lineRule="auto"/>
        <w:ind w:firstLine="357"/>
        <w:jc w:val="both"/>
        <w:rPr>
          <w:rFonts w:ascii="Times New Roman" w:hAnsi="Times New Roman" w:cs="Times New Roman"/>
        </w:rPr>
      </w:pPr>
      <w:r w:rsidRPr="00BF37D9">
        <w:rPr>
          <w:rFonts w:ascii="Times New Roman" w:hAnsi="Times New Roman" w:cs="Times New Roman"/>
        </w:rPr>
        <w:t>P</w:t>
      </w:r>
      <w:r w:rsidRPr="00BF37D9">
        <w:rPr>
          <w:rFonts w:ascii="Times New Roman" w:eastAsiaTheme="minorEastAsia" w:hAnsi="Times New Roman" w:cs="Times New Roman"/>
        </w:rPr>
        <w:t xml:space="preserve">amatojoties uz </w:t>
      </w:r>
      <w:r w:rsidR="004A3A26" w:rsidRPr="00BF37D9">
        <w:rPr>
          <w:rFonts w:ascii="Times New Roman" w:eastAsiaTheme="minorEastAsia" w:hAnsi="Times New Roman" w:cs="Times New Roman"/>
        </w:rPr>
        <w:t>19.06.2025.</w:t>
      </w:r>
      <w:r w:rsidR="5E8CF1ED" w:rsidRPr="00BF37D9">
        <w:rPr>
          <w:rFonts w:ascii="Times New Roman" w:eastAsiaTheme="minorEastAsia" w:hAnsi="Times New Roman" w:cs="Times New Roman"/>
        </w:rPr>
        <w:t xml:space="preserve"> grozījumiem Latvijas Republikas valsts robežas likumā</w:t>
      </w:r>
      <w:r w:rsidR="77863350" w:rsidRPr="00BF37D9">
        <w:rPr>
          <w:rFonts w:ascii="Times New Roman" w:eastAsiaTheme="minorEastAsia" w:hAnsi="Times New Roman" w:cs="Times New Roman"/>
        </w:rPr>
        <w:t xml:space="preserve"> (10.</w:t>
      </w:r>
      <w:r w:rsidR="77863350" w:rsidRPr="00BF37D9">
        <w:rPr>
          <w:rFonts w:ascii="Times New Roman" w:eastAsiaTheme="minorEastAsia" w:hAnsi="Times New Roman" w:cs="Times New Roman"/>
          <w:vertAlign w:val="superscript"/>
        </w:rPr>
        <w:t>2</w:t>
      </w:r>
      <w:r w:rsidR="77863350" w:rsidRPr="00BF37D9">
        <w:rPr>
          <w:rFonts w:ascii="Times New Roman" w:eastAsiaTheme="minorEastAsia" w:hAnsi="Times New Roman" w:cs="Times New Roman"/>
        </w:rPr>
        <w:t xml:space="preserve"> pants)</w:t>
      </w:r>
      <w:r w:rsidR="5E8CF1ED" w:rsidRPr="00BF37D9">
        <w:rPr>
          <w:rFonts w:ascii="Times New Roman" w:eastAsiaTheme="minorEastAsia" w:hAnsi="Times New Roman" w:cs="Times New Roman"/>
        </w:rPr>
        <w:t xml:space="preserve">, RKPEPS </w:t>
      </w:r>
      <w:r w:rsidR="025A58AE" w:rsidRPr="00BF37D9">
        <w:rPr>
          <w:rFonts w:ascii="Times New Roman" w:eastAsiaTheme="minorEastAsia" w:hAnsi="Times New Roman" w:cs="Times New Roman"/>
        </w:rPr>
        <w:t xml:space="preserve">izveidi, attīstību un uzturēšanu nodrošina LVRTC un sistēmas pārziņa pienākumus un personas datu apstrādes pārziņa pienākumus veic </w:t>
      </w:r>
      <w:r w:rsidR="00A44751" w:rsidRPr="00BF37D9">
        <w:rPr>
          <w:rFonts w:ascii="Times New Roman" w:eastAsiaTheme="minorEastAsia" w:hAnsi="Times New Roman" w:cs="Times New Roman"/>
        </w:rPr>
        <w:t>VID</w:t>
      </w:r>
      <w:r w:rsidR="025A58AE" w:rsidRPr="00BF37D9">
        <w:rPr>
          <w:rFonts w:ascii="Times New Roman" w:eastAsiaTheme="minorEastAsia" w:hAnsi="Times New Roman" w:cs="Times New Roman"/>
        </w:rPr>
        <w:t xml:space="preserve">. Ņemot vērā minēto, ka </w:t>
      </w:r>
      <w:r w:rsidR="3DB97667" w:rsidRPr="00BF37D9">
        <w:rPr>
          <w:rFonts w:ascii="Times New Roman" w:hAnsi="Times New Roman" w:cs="Times New Roman"/>
        </w:rPr>
        <w:t>TRVS būtu veidojams kā RKPEPS papildu modulis, arī Kundziņsalas Investīcijas gadījumā būtu jāpiemēro</w:t>
      </w:r>
      <w:r w:rsidR="455A1C44" w:rsidRPr="00BF37D9">
        <w:rPr>
          <w:rFonts w:ascii="Times New Roman" w:hAnsi="Times New Roman" w:cs="Times New Roman"/>
        </w:rPr>
        <w:t xml:space="preserve"> minētais sadarbības modelis.</w:t>
      </w:r>
      <w:r w:rsidR="00A44751" w:rsidRPr="00BF37D9">
        <w:rPr>
          <w:rFonts w:ascii="Times New Roman" w:hAnsi="Times New Roman" w:cs="Times New Roman"/>
        </w:rPr>
        <w:t xml:space="preserve"> Skaidrībai</w:t>
      </w:r>
      <w:r w:rsidR="00970684" w:rsidRPr="00BF37D9">
        <w:rPr>
          <w:rFonts w:ascii="Times New Roman" w:hAnsi="Times New Roman" w:cs="Times New Roman"/>
        </w:rPr>
        <w:t xml:space="preserve"> -</w:t>
      </w:r>
      <w:r w:rsidR="00A44751" w:rsidRPr="00BF37D9">
        <w:rPr>
          <w:rFonts w:ascii="Times New Roman" w:hAnsi="Times New Roman" w:cs="Times New Roman"/>
        </w:rPr>
        <w:t xml:space="preserve"> PVD un VRS arī tiek nodrošināta vienlīdzīga piekļuve šai sistēmai.</w:t>
      </w:r>
    </w:p>
    <w:p w14:paraId="2AB23DDB" w14:textId="1652F976" w:rsidR="00BD5921" w:rsidRPr="00BF37D9" w:rsidRDefault="00BD5921" w:rsidP="00970684">
      <w:pPr>
        <w:spacing w:line="276" w:lineRule="auto"/>
        <w:ind w:firstLine="357"/>
        <w:jc w:val="both"/>
        <w:rPr>
          <w:rFonts w:ascii="Times New Roman" w:hAnsi="Times New Roman" w:cs="Times New Roman"/>
          <w:color w:val="FF0000"/>
          <w:highlight w:val="yellow"/>
        </w:rPr>
      </w:pPr>
      <w:r w:rsidRPr="00BF37D9">
        <w:rPr>
          <w:rFonts w:ascii="Times New Roman" w:hAnsi="Times New Roman" w:cs="Times New Roman"/>
        </w:rPr>
        <w:t>Ņemot vērā Valsts informācijas sistēmu likuma 7.pantā noteikto, ka valsts informācijas sistēmas uzturēšanai nepieciešamos līdzekļus plāno un pieprasa valsts informācijas sistēmas pārzinis</w:t>
      </w:r>
      <w:r w:rsidR="002B48C5" w:rsidRPr="00BF37D9">
        <w:rPr>
          <w:rFonts w:ascii="Times New Roman" w:hAnsi="Times New Roman" w:cs="Times New Roman"/>
        </w:rPr>
        <w:t>,</w:t>
      </w:r>
      <w:r w:rsidRPr="00BF37D9">
        <w:rPr>
          <w:rFonts w:ascii="Times New Roman" w:hAnsi="Times New Roman" w:cs="Times New Roman"/>
        </w:rPr>
        <w:t xml:space="preserve"> būtu paredzams nosacījums, ka TRVS izveidei nepieciešam</w:t>
      </w:r>
      <w:r w:rsidR="007E0B66" w:rsidRPr="00BF37D9">
        <w:rPr>
          <w:rFonts w:ascii="Times New Roman" w:hAnsi="Times New Roman" w:cs="Times New Roman"/>
        </w:rPr>
        <w:t>ie</w:t>
      </w:r>
      <w:r w:rsidRPr="00BF37D9">
        <w:rPr>
          <w:rFonts w:ascii="Times New Roman" w:hAnsi="Times New Roman" w:cs="Times New Roman"/>
        </w:rPr>
        <w:t xml:space="preserve"> līdzekļi Investīcijas ietvaros tiek pārdalīti VID, savukārt VID paredzams pienākums slēgt līgumu par TRVS izveidi un uzturēšanu kā papildinājumu RKPEPS. Līdz RKPEPS darbības uzsākšanai </w:t>
      </w:r>
      <w:r w:rsidR="004F406C" w:rsidRPr="00BF37D9">
        <w:rPr>
          <w:rFonts w:ascii="Times New Roman" w:hAnsi="Times New Roman" w:cs="Times New Roman"/>
        </w:rPr>
        <w:t>01.07.2028.</w:t>
      </w:r>
      <w:r w:rsidRPr="00BF37D9">
        <w:rPr>
          <w:rFonts w:ascii="Times New Roman" w:hAnsi="Times New Roman" w:cs="Times New Roman"/>
        </w:rPr>
        <w:t xml:space="preserve"> uzturēšanas finansējums TRVS paredzams aptuveni 20-25% apmērā no izstrādes izmaksām. Vienlaikus 2028.</w:t>
      </w:r>
      <w:r w:rsidR="004A3A26" w:rsidRPr="00BF37D9">
        <w:rPr>
          <w:rFonts w:ascii="Times New Roman" w:hAnsi="Times New Roman" w:cs="Times New Roman"/>
        </w:rPr>
        <w:t xml:space="preserve"> </w:t>
      </w:r>
      <w:r w:rsidRPr="00BF37D9">
        <w:rPr>
          <w:rFonts w:ascii="Times New Roman" w:hAnsi="Times New Roman" w:cs="Times New Roman"/>
        </w:rPr>
        <w:t xml:space="preserve">gadā būtu jāveic </w:t>
      </w:r>
      <w:proofErr w:type="spellStart"/>
      <w:r w:rsidRPr="00BF37D9">
        <w:rPr>
          <w:rFonts w:ascii="Times New Roman" w:hAnsi="Times New Roman" w:cs="Times New Roman"/>
        </w:rPr>
        <w:t>izvērtējums</w:t>
      </w:r>
      <w:proofErr w:type="spellEnd"/>
      <w:r w:rsidRPr="00BF37D9">
        <w:rPr>
          <w:rFonts w:ascii="Times New Roman" w:hAnsi="Times New Roman" w:cs="Times New Roman"/>
        </w:rPr>
        <w:t xml:space="preserve"> par TRVS uzturēšanas iekļaušanu kopējā RKPEPS uzturēšanas tvērumā</w:t>
      </w:r>
      <w:r w:rsidR="0D0F95A0" w:rsidRPr="00BF37D9">
        <w:rPr>
          <w:rFonts w:ascii="Times New Roman" w:hAnsi="Times New Roman" w:cs="Times New Roman"/>
        </w:rPr>
        <w:t>, paralēli par</w:t>
      </w:r>
      <w:r w:rsidR="1E6DA809" w:rsidRPr="00BF37D9">
        <w:rPr>
          <w:rFonts w:ascii="Times New Roman" w:hAnsi="Times New Roman" w:cs="Times New Roman"/>
        </w:rPr>
        <w:t>e</w:t>
      </w:r>
      <w:r w:rsidR="0D0F95A0" w:rsidRPr="00BF37D9">
        <w:rPr>
          <w:rFonts w:ascii="Times New Roman" w:hAnsi="Times New Roman" w:cs="Times New Roman"/>
        </w:rPr>
        <w:t>dzot, ka uzturēšanā papildu nāk klāt vēl viena R</w:t>
      </w:r>
      <w:r w:rsidR="70901D4B" w:rsidRPr="00BF37D9">
        <w:rPr>
          <w:rFonts w:ascii="Times New Roman" w:hAnsi="Times New Roman" w:cs="Times New Roman"/>
        </w:rPr>
        <w:t>ŠV.</w:t>
      </w:r>
      <w:r w:rsidRPr="00BF37D9">
        <w:rPr>
          <w:rFonts w:ascii="Times New Roman" w:hAnsi="Times New Roman" w:cs="Times New Roman"/>
        </w:rPr>
        <w:t xml:space="preserve"> </w:t>
      </w:r>
    </w:p>
    <w:p w14:paraId="39C059EF" w14:textId="77777777" w:rsidR="008941BB" w:rsidRDefault="008941BB" w:rsidP="00674901">
      <w:pPr>
        <w:pStyle w:val="Heading1"/>
        <w:pageBreakBefore/>
        <w:numPr>
          <w:ilvl w:val="0"/>
          <w:numId w:val="16"/>
        </w:numPr>
        <w:spacing w:before="120" w:after="0" w:line="240" w:lineRule="auto"/>
        <w:ind w:left="714" w:hanging="357"/>
        <w:rPr>
          <w:rFonts w:ascii="Times New Roman" w:eastAsia="Times New Roman" w:hAnsi="Times New Roman" w:cs="Times New Roman"/>
          <w:b/>
          <w:bCs/>
          <w:color w:val="auto"/>
          <w:kern w:val="0"/>
          <w:sz w:val="24"/>
          <w:szCs w:val="24"/>
          <w14:ligatures w14:val="none"/>
        </w:rPr>
        <w:sectPr w:rsidR="008941BB" w:rsidSect="00674901">
          <w:footerReference w:type="default" r:id="rId12"/>
          <w:pgSz w:w="11906" w:h="16838" w:code="9"/>
          <w:pgMar w:top="1440" w:right="1077" w:bottom="1440" w:left="1077" w:header="709" w:footer="709" w:gutter="0"/>
          <w:cols w:space="708"/>
          <w:docGrid w:linePitch="360"/>
        </w:sectPr>
      </w:pPr>
      <w:bookmarkStart w:id="26" w:name="_Toc228999420"/>
      <w:bookmarkStart w:id="27" w:name="_Toc220778538"/>
      <w:bookmarkStart w:id="28" w:name="_Toc220789468"/>
      <w:bookmarkStart w:id="29" w:name="_Toc220799650"/>
      <w:bookmarkStart w:id="30" w:name="_Toc220799973"/>
      <w:bookmarkStart w:id="31" w:name="_Toc220800186"/>
      <w:bookmarkStart w:id="32" w:name="_Toc220800380"/>
      <w:bookmarkStart w:id="33" w:name="_Toc220800628"/>
      <w:bookmarkStart w:id="34" w:name="_Toc220778539"/>
      <w:bookmarkStart w:id="35" w:name="_Toc220789469"/>
      <w:bookmarkStart w:id="36" w:name="_Toc220799651"/>
      <w:bookmarkStart w:id="37" w:name="_Toc220799974"/>
      <w:bookmarkStart w:id="38" w:name="_Toc220800187"/>
      <w:bookmarkStart w:id="39" w:name="_Toc220800381"/>
      <w:bookmarkStart w:id="40" w:name="_Toc220800629"/>
      <w:bookmarkStart w:id="41" w:name="_Toc220778540"/>
      <w:bookmarkStart w:id="42" w:name="_Toc220789470"/>
      <w:bookmarkStart w:id="43" w:name="_Toc220799652"/>
      <w:bookmarkStart w:id="44" w:name="_Toc220799975"/>
      <w:bookmarkStart w:id="45" w:name="_Toc220800188"/>
      <w:bookmarkStart w:id="46" w:name="_Toc220800382"/>
      <w:bookmarkStart w:id="47" w:name="_Toc220800630"/>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435F05EC" w14:textId="685829A8" w:rsidR="00857E05" w:rsidRPr="00BF37D9" w:rsidRDefault="5D1E4B09" w:rsidP="00D62B68">
      <w:pPr>
        <w:pStyle w:val="Heading1"/>
        <w:pageBreakBefore/>
        <w:numPr>
          <w:ilvl w:val="0"/>
          <w:numId w:val="16"/>
        </w:numPr>
        <w:spacing w:before="120" w:after="0" w:line="240" w:lineRule="auto"/>
        <w:ind w:left="714" w:hanging="357"/>
        <w:rPr>
          <w:rFonts w:ascii="Times New Roman" w:eastAsia="Times New Roman" w:hAnsi="Times New Roman" w:cs="Times New Roman"/>
          <w:b/>
          <w:bCs/>
          <w:color w:val="auto"/>
          <w:kern w:val="0"/>
          <w:sz w:val="24"/>
          <w:szCs w:val="24"/>
          <w14:ligatures w14:val="none"/>
        </w:rPr>
      </w:pPr>
      <w:r w:rsidRPr="00BF37D9">
        <w:rPr>
          <w:rFonts w:ascii="Times New Roman" w:eastAsia="Times New Roman" w:hAnsi="Times New Roman" w:cs="Times New Roman"/>
          <w:b/>
          <w:bCs/>
          <w:color w:val="auto"/>
          <w:kern w:val="0"/>
          <w:sz w:val="24"/>
          <w:szCs w:val="24"/>
          <w14:ligatures w14:val="none"/>
        </w:rPr>
        <w:lastRenderedPageBreak/>
        <w:t>  </w:t>
      </w:r>
      <w:bookmarkStart w:id="48" w:name="_Toc1315728901"/>
      <w:r w:rsidR="05D4B888" w:rsidRPr="00BF37D9">
        <w:rPr>
          <w:rFonts w:ascii="Times New Roman" w:eastAsia="Times New Roman" w:hAnsi="Times New Roman" w:cs="Times New Roman"/>
          <w:b/>
          <w:bCs/>
          <w:color w:val="auto"/>
          <w:kern w:val="0"/>
          <w:sz w:val="24"/>
          <w:szCs w:val="24"/>
          <w14:ligatures w14:val="none"/>
        </w:rPr>
        <w:t>Projekta īstenošanai nepieciešamais finansējums</w:t>
      </w:r>
      <w:bookmarkEnd w:id="48"/>
    </w:p>
    <w:p w14:paraId="500EDD57" w14:textId="025186CC" w:rsidR="002933DE" w:rsidRPr="00BF37D9" w:rsidRDefault="002933DE" w:rsidP="00F52DAF">
      <w:pPr>
        <w:spacing w:before="120" w:after="120" w:line="276" w:lineRule="auto"/>
        <w:ind w:firstLine="357"/>
        <w:jc w:val="both"/>
        <w:rPr>
          <w:rFonts w:ascii="Times New Roman" w:eastAsia="Times New Roman" w:hAnsi="Times New Roman" w:cs="Times New Roman"/>
          <w:iCs/>
        </w:rPr>
      </w:pPr>
      <w:r w:rsidRPr="00BF37D9">
        <w:rPr>
          <w:rFonts w:ascii="Times New Roman" w:eastAsia="Times New Roman" w:hAnsi="Times New Roman" w:cs="Times New Roman"/>
          <w:iCs/>
        </w:rPr>
        <w:t xml:space="preserve">Investīcijas īstenošanai nepieciešamā finansējuma sadalījums ir atspoguļots tabulā Nr. </w:t>
      </w:r>
      <w:r w:rsidR="002466E5" w:rsidRPr="00BF37D9">
        <w:rPr>
          <w:rFonts w:ascii="Times New Roman" w:eastAsia="Times New Roman" w:hAnsi="Times New Roman" w:cs="Times New Roman"/>
        </w:rPr>
        <w:t>3</w:t>
      </w:r>
      <w:r w:rsidR="009952C4" w:rsidRPr="00BF37D9">
        <w:rPr>
          <w:rFonts w:ascii="Times New Roman" w:eastAsia="Times New Roman" w:hAnsi="Times New Roman" w:cs="Times New Roman"/>
          <w:iCs/>
        </w:rPr>
        <w:t xml:space="preserve"> zemāk</w:t>
      </w:r>
      <w:r w:rsidRPr="00BF37D9">
        <w:rPr>
          <w:rFonts w:ascii="Times New Roman" w:eastAsia="Times New Roman" w:hAnsi="Times New Roman" w:cs="Times New Roman"/>
          <w:iCs/>
        </w:rPr>
        <w:t>.</w:t>
      </w:r>
      <w:r w:rsidR="009952C4" w:rsidRPr="00BF37D9">
        <w:rPr>
          <w:rFonts w:ascii="Times New Roman" w:eastAsia="Times New Roman" w:hAnsi="Times New Roman" w:cs="Times New Roman"/>
          <w:iCs/>
        </w:rPr>
        <w:t xml:space="preserve"> Šajā tabulā jau ir iekļautas finansējuma sadalījuma izmaiņas, kas veiktas kopš iepriekšējā informatīvā ziņojuma</w:t>
      </w:r>
      <w:r w:rsidR="009952C4" w:rsidRPr="00BF37D9">
        <w:rPr>
          <w:rStyle w:val="FootnoteReference"/>
          <w:rFonts w:ascii="Times New Roman" w:eastAsia="Times New Roman" w:hAnsi="Times New Roman" w:cs="Times New Roman"/>
          <w:iCs/>
        </w:rPr>
        <w:footnoteReference w:id="6"/>
      </w:r>
      <w:r w:rsidR="009952C4" w:rsidRPr="00BF37D9">
        <w:rPr>
          <w:rFonts w:ascii="Times New Roman" w:eastAsia="Times New Roman" w:hAnsi="Times New Roman" w:cs="Times New Roman"/>
          <w:iCs/>
        </w:rPr>
        <w:t>, kā arī nepieciešamās pārdales starp finansējuma avotiem viena gada ietvaros, k</w:t>
      </w:r>
      <w:r w:rsidR="004117B9" w:rsidRPr="00BF37D9">
        <w:rPr>
          <w:rFonts w:ascii="Times New Roman" w:eastAsia="Times New Roman" w:hAnsi="Times New Roman" w:cs="Times New Roman"/>
          <w:iCs/>
        </w:rPr>
        <w:t>uru nepieciešamība tika aprakstīta iepriekš šajā informatīvajā ziņojumā</w:t>
      </w:r>
      <w:r w:rsidR="009952C4" w:rsidRPr="00BF37D9">
        <w:rPr>
          <w:rFonts w:ascii="Times New Roman" w:eastAsia="Times New Roman" w:hAnsi="Times New Roman" w:cs="Times New Roman"/>
          <w:iCs/>
        </w:rPr>
        <w:t xml:space="preserve">. </w:t>
      </w:r>
    </w:p>
    <w:p w14:paraId="5BF99AFF" w14:textId="30B9C304" w:rsidR="002933DE" w:rsidRPr="00BF37D9" w:rsidRDefault="002933DE" w:rsidP="00D74565">
      <w:pPr>
        <w:pStyle w:val="Caption"/>
        <w:keepNext/>
        <w:rPr>
          <w:rFonts w:ascii="Times New Roman" w:hAnsi="Times New Roman" w:cs="Times New Roman"/>
        </w:rPr>
      </w:pPr>
      <w:r w:rsidRPr="43342921">
        <w:rPr>
          <w:rFonts w:ascii="Times New Roman" w:hAnsi="Times New Roman" w:cs="Times New Roman"/>
        </w:rPr>
        <w:t xml:space="preserve">Tabula Nr. </w:t>
      </w:r>
      <w:r w:rsidRPr="43342921">
        <w:rPr>
          <w:rFonts w:ascii="Times New Roman" w:hAnsi="Times New Roman" w:cs="Times New Roman"/>
        </w:rPr>
        <w:fldChar w:fldCharType="begin"/>
      </w:r>
      <w:r w:rsidRPr="43342921">
        <w:rPr>
          <w:rFonts w:ascii="Times New Roman" w:hAnsi="Times New Roman" w:cs="Times New Roman"/>
        </w:rPr>
        <w:instrText xml:space="preserve"> SEQ Tabula \* ARABIC </w:instrText>
      </w:r>
      <w:r w:rsidRPr="43342921">
        <w:rPr>
          <w:rFonts w:ascii="Times New Roman" w:hAnsi="Times New Roman" w:cs="Times New Roman"/>
        </w:rPr>
        <w:fldChar w:fldCharType="separate"/>
      </w:r>
      <w:r w:rsidR="008D7988">
        <w:rPr>
          <w:rFonts w:ascii="Times New Roman" w:hAnsi="Times New Roman" w:cs="Times New Roman"/>
          <w:noProof/>
        </w:rPr>
        <w:t>3</w:t>
      </w:r>
      <w:r w:rsidRPr="43342921">
        <w:rPr>
          <w:rFonts w:ascii="Times New Roman" w:hAnsi="Times New Roman" w:cs="Times New Roman"/>
        </w:rPr>
        <w:fldChar w:fldCharType="end"/>
      </w:r>
      <w:r w:rsidRPr="43342921">
        <w:rPr>
          <w:rFonts w:ascii="Times New Roman" w:hAnsi="Times New Roman" w:cs="Times New Roman"/>
        </w:rPr>
        <w:t xml:space="preserve"> – Finansējuma sadalījums</w:t>
      </w:r>
    </w:p>
    <w:tbl>
      <w:tblPr>
        <w:tblW w:w="5000" w:type="pct"/>
        <w:tblBorders>
          <w:top w:val="single" w:sz="4" w:space="0" w:color="0F4761"/>
          <w:left w:val="single" w:sz="4" w:space="0" w:color="0F4761"/>
          <w:bottom w:val="single" w:sz="4" w:space="0" w:color="0F4761"/>
          <w:right w:val="single" w:sz="4" w:space="0" w:color="0F4761"/>
          <w:insideH w:val="single" w:sz="4" w:space="0" w:color="D9D9D9"/>
        </w:tblBorders>
        <w:tblLook w:val="04A0" w:firstRow="1" w:lastRow="0" w:firstColumn="1" w:lastColumn="0" w:noHBand="0" w:noVBand="1"/>
      </w:tblPr>
      <w:tblGrid>
        <w:gridCol w:w="816"/>
        <w:gridCol w:w="3395"/>
        <w:gridCol w:w="1311"/>
        <w:gridCol w:w="1319"/>
        <w:gridCol w:w="1428"/>
        <w:gridCol w:w="1428"/>
        <w:gridCol w:w="1286"/>
        <w:gridCol w:w="1537"/>
        <w:gridCol w:w="1428"/>
      </w:tblGrid>
      <w:tr w:rsidR="0022245F" w14:paraId="4F2383EF" w14:textId="77777777" w:rsidTr="00D62B68">
        <w:trPr>
          <w:trHeight w:val="615"/>
          <w:tblHeader/>
        </w:trPr>
        <w:tc>
          <w:tcPr>
            <w:tcW w:w="293" w:type="pct"/>
            <w:shd w:val="clear" w:color="9DB2C9" w:fill="9DB2C9"/>
            <w:vAlign w:val="center"/>
            <w:hideMark/>
          </w:tcPr>
          <w:p w14:paraId="45238140" w14:textId="77777777" w:rsidR="0022245F" w:rsidRPr="00D62B68" w:rsidRDefault="0022245F" w:rsidP="00D62B68">
            <w:pPr>
              <w:spacing w:after="0" w:line="276" w:lineRule="auto"/>
              <w:jc w:val="center"/>
              <w:rPr>
                <w:rFonts w:ascii="Times New Roman" w:eastAsia="Times New Roman" w:hAnsi="Times New Roman" w:cs="Times New Roman"/>
                <w:b/>
                <w:bCs/>
                <w:color w:val="000000"/>
                <w:kern w:val="0"/>
                <w:lang w:eastAsia="lv-LV"/>
                <w14:ligatures w14:val="none"/>
              </w:rPr>
            </w:pPr>
            <w:r w:rsidRPr="00D62B68">
              <w:rPr>
                <w:rFonts w:ascii="Times New Roman" w:eastAsia="Times New Roman" w:hAnsi="Times New Roman" w:cs="Times New Roman"/>
                <w:b/>
                <w:bCs/>
                <w:color w:val="000000"/>
                <w:kern w:val="0"/>
                <w:lang w:eastAsia="lv-LV"/>
                <w14:ligatures w14:val="none"/>
              </w:rPr>
              <w:t>Nr. p.k.</w:t>
            </w:r>
          </w:p>
        </w:tc>
        <w:tc>
          <w:tcPr>
            <w:tcW w:w="1217" w:type="pct"/>
            <w:shd w:val="clear" w:color="9DB2C9" w:fill="9DB2C9"/>
            <w:vAlign w:val="center"/>
            <w:hideMark/>
          </w:tcPr>
          <w:p w14:paraId="7E224D09" w14:textId="77777777" w:rsidR="0022245F" w:rsidRPr="00D62B68" w:rsidRDefault="0022245F" w:rsidP="00D62B68">
            <w:pPr>
              <w:spacing w:after="0" w:line="276" w:lineRule="auto"/>
              <w:jc w:val="center"/>
              <w:rPr>
                <w:rFonts w:ascii="Times New Roman" w:eastAsia="Times New Roman" w:hAnsi="Times New Roman" w:cs="Times New Roman"/>
                <w:b/>
                <w:bCs/>
                <w:color w:val="000000"/>
                <w:kern w:val="0"/>
                <w:lang w:eastAsia="lv-LV"/>
                <w14:ligatures w14:val="none"/>
              </w:rPr>
            </w:pPr>
            <w:r w:rsidRPr="00D62B68">
              <w:rPr>
                <w:rFonts w:ascii="Times New Roman" w:eastAsia="Times New Roman" w:hAnsi="Times New Roman" w:cs="Times New Roman"/>
                <w:b/>
                <w:bCs/>
                <w:color w:val="000000"/>
                <w:kern w:val="0"/>
                <w:lang w:eastAsia="lv-LV"/>
                <w14:ligatures w14:val="none"/>
              </w:rPr>
              <w:t>Finansējuma avots</w:t>
            </w:r>
          </w:p>
        </w:tc>
        <w:tc>
          <w:tcPr>
            <w:tcW w:w="470" w:type="pct"/>
            <w:shd w:val="clear" w:color="9DB2C9" w:fill="9DB2C9"/>
            <w:vAlign w:val="center"/>
            <w:hideMark/>
          </w:tcPr>
          <w:p w14:paraId="04F25BD8" w14:textId="4F63E136" w:rsidR="0022245F" w:rsidRPr="00D62B68" w:rsidRDefault="0022245F" w:rsidP="00D62B68">
            <w:pPr>
              <w:spacing w:after="0" w:line="276" w:lineRule="auto"/>
              <w:jc w:val="center"/>
              <w:rPr>
                <w:rFonts w:ascii="Times New Roman" w:eastAsia="Times New Roman" w:hAnsi="Times New Roman" w:cs="Times New Roman"/>
                <w:b/>
                <w:bCs/>
                <w:color w:val="000000"/>
                <w:kern w:val="0"/>
                <w:lang w:eastAsia="lv-LV"/>
                <w14:ligatures w14:val="none"/>
              </w:rPr>
            </w:pPr>
            <w:r w:rsidRPr="00D62B68">
              <w:rPr>
                <w:rFonts w:ascii="Times New Roman" w:eastAsia="Times New Roman" w:hAnsi="Times New Roman" w:cs="Times New Roman"/>
                <w:b/>
                <w:bCs/>
                <w:color w:val="000000"/>
                <w:kern w:val="0"/>
                <w:lang w:eastAsia="lv-LV"/>
                <w14:ligatures w14:val="none"/>
              </w:rPr>
              <w:t>2023. gada izpilde</w:t>
            </w:r>
          </w:p>
        </w:tc>
        <w:tc>
          <w:tcPr>
            <w:tcW w:w="473" w:type="pct"/>
            <w:shd w:val="clear" w:color="9DB2C9" w:fill="9DB2C9"/>
            <w:vAlign w:val="center"/>
            <w:hideMark/>
          </w:tcPr>
          <w:p w14:paraId="60BA0D76" w14:textId="1270822B" w:rsidR="0022245F" w:rsidRPr="00D62B68" w:rsidRDefault="0022245F" w:rsidP="00D62B68">
            <w:pPr>
              <w:spacing w:after="0" w:line="276" w:lineRule="auto"/>
              <w:jc w:val="center"/>
              <w:rPr>
                <w:rFonts w:ascii="Times New Roman" w:eastAsia="Times New Roman" w:hAnsi="Times New Roman" w:cs="Times New Roman"/>
                <w:b/>
                <w:bCs/>
                <w:color w:val="000000"/>
                <w:kern w:val="0"/>
                <w:lang w:eastAsia="lv-LV"/>
                <w14:ligatures w14:val="none"/>
              </w:rPr>
            </w:pPr>
            <w:r w:rsidRPr="00D62B68">
              <w:rPr>
                <w:rFonts w:ascii="Times New Roman" w:eastAsia="Times New Roman" w:hAnsi="Times New Roman" w:cs="Times New Roman"/>
                <w:b/>
                <w:bCs/>
                <w:color w:val="000000"/>
                <w:kern w:val="0"/>
                <w:lang w:eastAsia="lv-LV"/>
                <w14:ligatures w14:val="none"/>
              </w:rPr>
              <w:t>2024. gada izpilde</w:t>
            </w:r>
          </w:p>
        </w:tc>
        <w:tc>
          <w:tcPr>
            <w:tcW w:w="512" w:type="pct"/>
            <w:shd w:val="clear" w:color="9DB2C9" w:fill="9DB2C9"/>
            <w:vAlign w:val="center"/>
            <w:hideMark/>
          </w:tcPr>
          <w:p w14:paraId="5CA35736" w14:textId="0B0D5840" w:rsidR="0022245F" w:rsidRPr="00D62B68" w:rsidRDefault="0022245F" w:rsidP="00D62B68">
            <w:pPr>
              <w:spacing w:after="0" w:line="276" w:lineRule="auto"/>
              <w:jc w:val="center"/>
              <w:rPr>
                <w:rFonts w:ascii="Times New Roman" w:eastAsia="Times New Roman" w:hAnsi="Times New Roman" w:cs="Times New Roman"/>
                <w:b/>
                <w:bCs/>
                <w:color w:val="000000"/>
                <w:kern w:val="0"/>
                <w:lang w:eastAsia="lv-LV"/>
                <w14:ligatures w14:val="none"/>
              </w:rPr>
            </w:pPr>
            <w:r w:rsidRPr="00D62B68">
              <w:rPr>
                <w:rFonts w:ascii="Times New Roman" w:eastAsia="Times New Roman" w:hAnsi="Times New Roman" w:cs="Times New Roman"/>
                <w:b/>
                <w:bCs/>
                <w:color w:val="000000"/>
                <w:kern w:val="0"/>
                <w:lang w:eastAsia="lv-LV"/>
                <w14:ligatures w14:val="none"/>
              </w:rPr>
              <w:t>2025. gada izpilde</w:t>
            </w:r>
          </w:p>
        </w:tc>
        <w:tc>
          <w:tcPr>
            <w:tcW w:w="512" w:type="pct"/>
            <w:shd w:val="clear" w:color="9DB2C9" w:fill="9DB2C9"/>
            <w:vAlign w:val="center"/>
            <w:hideMark/>
          </w:tcPr>
          <w:p w14:paraId="01558950" w14:textId="1AC17F97" w:rsidR="0022245F" w:rsidRPr="00D62B68" w:rsidRDefault="0022245F" w:rsidP="00D62B68">
            <w:pPr>
              <w:spacing w:after="0" w:line="276" w:lineRule="auto"/>
              <w:jc w:val="center"/>
              <w:rPr>
                <w:rFonts w:ascii="Times New Roman" w:eastAsia="Times New Roman" w:hAnsi="Times New Roman" w:cs="Times New Roman"/>
                <w:b/>
                <w:bCs/>
                <w:color w:val="000000"/>
                <w:kern w:val="0"/>
                <w:lang w:eastAsia="lv-LV"/>
                <w14:ligatures w14:val="none"/>
              </w:rPr>
            </w:pPr>
            <w:r w:rsidRPr="00D62B68">
              <w:rPr>
                <w:rFonts w:ascii="Times New Roman" w:eastAsia="Times New Roman" w:hAnsi="Times New Roman" w:cs="Times New Roman"/>
                <w:b/>
                <w:bCs/>
                <w:color w:val="000000"/>
                <w:kern w:val="0"/>
                <w:lang w:eastAsia="lv-LV"/>
                <w14:ligatures w14:val="none"/>
              </w:rPr>
              <w:t>2026. gada plānotais</w:t>
            </w:r>
          </w:p>
        </w:tc>
        <w:tc>
          <w:tcPr>
            <w:tcW w:w="461" w:type="pct"/>
            <w:shd w:val="clear" w:color="9DB2C9" w:fill="9DB2C9"/>
            <w:vAlign w:val="center"/>
            <w:hideMark/>
          </w:tcPr>
          <w:p w14:paraId="49817B9B" w14:textId="77777777" w:rsidR="0022245F" w:rsidRPr="00D62B68" w:rsidRDefault="0022245F" w:rsidP="00D62B68">
            <w:pPr>
              <w:spacing w:after="0" w:line="276" w:lineRule="auto"/>
              <w:jc w:val="center"/>
              <w:rPr>
                <w:rFonts w:ascii="Times New Roman" w:eastAsia="Times New Roman" w:hAnsi="Times New Roman" w:cs="Times New Roman"/>
                <w:b/>
                <w:bCs/>
                <w:color w:val="000000"/>
                <w:kern w:val="0"/>
                <w:lang w:eastAsia="lv-LV"/>
                <w14:ligatures w14:val="none"/>
              </w:rPr>
            </w:pPr>
            <w:r w:rsidRPr="00D62B68">
              <w:rPr>
                <w:rFonts w:ascii="Times New Roman" w:eastAsia="Times New Roman" w:hAnsi="Times New Roman" w:cs="Times New Roman"/>
                <w:b/>
                <w:bCs/>
                <w:color w:val="000000"/>
                <w:kern w:val="0"/>
                <w:lang w:eastAsia="lv-LV"/>
                <w14:ligatures w14:val="none"/>
              </w:rPr>
              <w:t>Izmaiņas</w:t>
            </w:r>
          </w:p>
        </w:tc>
        <w:tc>
          <w:tcPr>
            <w:tcW w:w="551" w:type="pct"/>
            <w:shd w:val="clear" w:color="9DB2C9" w:fill="9DB2C9"/>
            <w:vAlign w:val="center"/>
            <w:hideMark/>
          </w:tcPr>
          <w:p w14:paraId="076FD656" w14:textId="229CAD10" w:rsidR="0022245F" w:rsidRPr="00D62B68" w:rsidRDefault="0022245F" w:rsidP="00D62B68">
            <w:pPr>
              <w:spacing w:after="0" w:line="276" w:lineRule="auto"/>
              <w:jc w:val="center"/>
              <w:rPr>
                <w:rFonts w:ascii="Times New Roman" w:eastAsia="Times New Roman" w:hAnsi="Times New Roman" w:cs="Times New Roman"/>
                <w:b/>
                <w:bCs/>
                <w:color w:val="000000"/>
                <w:kern w:val="0"/>
                <w:lang w:eastAsia="lv-LV"/>
                <w14:ligatures w14:val="none"/>
              </w:rPr>
            </w:pPr>
            <w:r w:rsidRPr="00D62B68">
              <w:rPr>
                <w:rFonts w:ascii="Times New Roman" w:eastAsia="Times New Roman" w:hAnsi="Times New Roman" w:cs="Times New Roman"/>
                <w:b/>
                <w:bCs/>
                <w:color w:val="000000"/>
                <w:kern w:val="0"/>
                <w:lang w:eastAsia="lv-LV"/>
                <w14:ligatures w14:val="none"/>
              </w:rPr>
              <w:t>2026.</w:t>
            </w:r>
            <w:r w:rsidR="00E20A5B" w:rsidRPr="00D62B68">
              <w:rPr>
                <w:rFonts w:ascii="Times New Roman" w:eastAsia="Times New Roman" w:hAnsi="Times New Roman" w:cs="Times New Roman"/>
                <w:b/>
                <w:bCs/>
                <w:color w:val="000000"/>
                <w:kern w:val="0"/>
                <w:lang w:eastAsia="lv-LV"/>
                <w14:ligatures w14:val="none"/>
              </w:rPr>
              <w:t> </w:t>
            </w:r>
            <w:r w:rsidRPr="00D62B68">
              <w:rPr>
                <w:rFonts w:ascii="Times New Roman" w:eastAsia="Times New Roman" w:hAnsi="Times New Roman" w:cs="Times New Roman"/>
                <w:b/>
                <w:bCs/>
                <w:color w:val="000000"/>
                <w:kern w:val="0"/>
                <w:lang w:eastAsia="lv-LV"/>
                <w14:ligatures w14:val="none"/>
              </w:rPr>
              <w:t>gada precizētais plāns</w:t>
            </w:r>
          </w:p>
        </w:tc>
        <w:tc>
          <w:tcPr>
            <w:tcW w:w="512" w:type="pct"/>
            <w:shd w:val="clear" w:color="9DB2C9" w:fill="9DB2C9"/>
            <w:vAlign w:val="center"/>
            <w:hideMark/>
          </w:tcPr>
          <w:p w14:paraId="687E44D5" w14:textId="77777777" w:rsidR="0022245F" w:rsidRPr="00D62B68" w:rsidRDefault="0022245F" w:rsidP="00D62B68">
            <w:pPr>
              <w:spacing w:after="0" w:line="276" w:lineRule="auto"/>
              <w:jc w:val="center"/>
              <w:rPr>
                <w:rFonts w:ascii="Times New Roman" w:eastAsia="Times New Roman" w:hAnsi="Times New Roman" w:cs="Times New Roman"/>
                <w:b/>
                <w:bCs/>
                <w:color w:val="000000"/>
                <w:kern w:val="0"/>
                <w:lang w:eastAsia="lv-LV"/>
                <w14:ligatures w14:val="none"/>
              </w:rPr>
            </w:pPr>
            <w:r w:rsidRPr="00D62B68">
              <w:rPr>
                <w:rFonts w:ascii="Times New Roman" w:eastAsia="Times New Roman" w:hAnsi="Times New Roman" w:cs="Times New Roman"/>
                <w:b/>
                <w:bCs/>
                <w:color w:val="000000"/>
                <w:kern w:val="0"/>
                <w:lang w:eastAsia="lv-LV"/>
                <w14:ligatures w14:val="none"/>
              </w:rPr>
              <w:t>KOPĀ</w:t>
            </w:r>
          </w:p>
        </w:tc>
      </w:tr>
      <w:tr w:rsidR="0022245F" w14:paraId="75FB687E" w14:textId="77777777" w:rsidTr="00D62B68">
        <w:trPr>
          <w:trHeight w:val="1151"/>
        </w:trPr>
        <w:tc>
          <w:tcPr>
            <w:tcW w:w="293" w:type="pct"/>
            <w:shd w:val="clear" w:color="B8C8DA" w:fill="B8C8DA"/>
            <w:vAlign w:val="center"/>
            <w:hideMark/>
          </w:tcPr>
          <w:p w14:paraId="20893886" w14:textId="77777777" w:rsidR="0022245F" w:rsidRPr="00D62B68" w:rsidRDefault="0022245F" w:rsidP="00D62B68">
            <w:pPr>
              <w:spacing w:after="0" w:line="276" w:lineRule="auto"/>
              <w:rPr>
                <w:rFonts w:ascii="Times New Roman" w:eastAsia="Times New Roman" w:hAnsi="Times New Roman" w:cs="Times New Roman"/>
                <w:b/>
                <w:bCs/>
                <w:color w:val="000000"/>
                <w:kern w:val="0"/>
                <w:sz w:val="20"/>
                <w:szCs w:val="20"/>
                <w:lang w:eastAsia="lv-LV"/>
                <w14:ligatures w14:val="none"/>
              </w:rPr>
            </w:pPr>
            <w:r w:rsidRPr="00D62B68">
              <w:rPr>
                <w:rFonts w:ascii="Times New Roman" w:eastAsia="Times New Roman" w:hAnsi="Times New Roman" w:cs="Times New Roman"/>
                <w:b/>
                <w:bCs/>
                <w:color w:val="000000"/>
                <w:kern w:val="0"/>
                <w:sz w:val="20"/>
                <w:szCs w:val="20"/>
                <w:lang w:eastAsia="lv-LV"/>
                <w14:ligatures w14:val="none"/>
              </w:rPr>
              <w:t>1.</w:t>
            </w:r>
          </w:p>
        </w:tc>
        <w:tc>
          <w:tcPr>
            <w:tcW w:w="1217" w:type="pct"/>
            <w:shd w:val="clear" w:color="B8C8DA" w:fill="B8C8DA"/>
            <w:vAlign w:val="center"/>
            <w:hideMark/>
          </w:tcPr>
          <w:p w14:paraId="4B4A3835" w14:textId="589FC4CB" w:rsidR="0022245F" w:rsidRPr="00D62B68" w:rsidRDefault="0022245F" w:rsidP="00D62B68">
            <w:pPr>
              <w:spacing w:after="0" w:line="276" w:lineRule="auto"/>
              <w:rPr>
                <w:rFonts w:ascii="Times New Roman" w:eastAsia="Times New Roman" w:hAnsi="Times New Roman" w:cs="Times New Roman"/>
                <w:b/>
                <w:bCs/>
                <w:color w:val="000000"/>
                <w:kern w:val="0"/>
                <w:sz w:val="20"/>
                <w:szCs w:val="20"/>
                <w:lang w:eastAsia="lv-LV"/>
                <w14:ligatures w14:val="none"/>
              </w:rPr>
            </w:pPr>
            <w:r w:rsidRPr="00D62B68">
              <w:rPr>
                <w:rFonts w:ascii="Times New Roman" w:eastAsia="Times New Roman" w:hAnsi="Times New Roman" w:cs="Times New Roman"/>
                <w:b/>
                <w:bCs/>
                <w:color w:val="000000"/>
                <w:kern w:val="0"/>
                <w:sz w:val="20"/>
                <w:szCs w:val="20"/>
                <w:lang w:eastAsia="lv-LV"/>
                <w14:ligatures w14:val="none"/>
              </w:rPr>
              <w:t>ES AF plāna finansējums -  6.1.2.4.i. investīcija “Infrastruktūras izveide kontroles dienestu funkciju īstenošanai Kundziņsalā”</w:t>
            </w:r>
            <w:r w:rsidR="00E305CE">
              <w:rPr>
                <w:rFonts w:ascii="Times New Roman" w:eastAsia="Times New Roman" w:hAnsi="Times New Roman" w:cs="Times New Roman"/>
                <w:b/>
                <w:bCs/>
                <w:color w:val="000000"/>
                <w:kern w:val="0"/>
                <w:sz w:val="20"/>
                <w:szCs w:val="20"/>
                <w:lang w:eastAsia="lv-LV"/>
                <w14:ligatures w14:val="none"/>
              </w:rPr>
              <w:t>*</w:t>
            </w:r>
          </w:p>
        </w:tc>
        <w:tc>
          <w:tcPr>
            <w:tcW w:w="470" w:type="pct"/>
            <w:shd w:val="clear" w:color="B8C8DA" w:fill="B8C8DA"/>
            <w:vAlign w:val="center"/>
            <w:hideMark/>
          </w:tcPr>
          <w:p w14:paraId="795B26B0" w14:textId="61710A82" w:rsidR="0022245F" w:rsidRPr="00D62B68" w:rsidRDefault="00E20A5B" w:rsidP="00D62B68">
            <w:pPr>
              <w:spacing w:after="0" w:line="276" w:lineRule="auto"/>
              <w:ind w:firstLineChars="100" w:firstLine="201"/>
              <w:jc w:val="right"/>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531 210</w:t>
            </w:r>
          </w:p>
        </w:tc>
        <w:tc>
          <w:tcPr>
            <w:tcW w:w="473" w:type="pct"/>
            <w:shd w:val="clear" w:color="B8C8DA" w:fill="B8C8DA"/>
            <w:vAlign w:val="center"/>
            <w:hideMark/>
          </w:tcPr>
          <w:p w14:paraId="38E81B2F" w14:textId="2F808DFC" w:rsidR="0022245F" w:rsidRPr="00D62B68" w:rsidRDefault="00E20A5B" w:rsidP="00D62B68">
            <w:pPr>
              <w:spacing w:after="0" w:line="276" w:lineRule="auto"/>
              <w:ind w:firstLineChars="100" w:firstLine="201"/>
              <w:jc w:val="right"/>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519 957</w:t>
            </w:r>
          </w:p>
        </w:tc>
        <w:tc>
          <w:tcPr>
            <w:tcW w:w="512" w:type="pct"/>
            <w:shd w:val="clear" w:color="B8C8DA" w:fill="B8C8DA"/>
            <w:vAlign w:val="center"/>
            <w:hideMark/>
          </w:tcPr>
          <w:p w14:paraId="3B67AD9F" w14:textId="66A0A7F6" w:rsidR="0022245F" w:rsidRPr="00D62B68" w:rsidRDefault="00E20A5B" w:rsidP="00D62B68">
            <w:pPr>
              <w:spacing w:after="0" w:line="276" w:lineRule="auto"/>
              <w:ind w:firstLineChars="100" w:firstLine="201"/>
              <w:jc w:val="right"/>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5 967 890</w:t>
            </w:r>
          </w:p>
        </w:tc>
        <w:tc>
          <w:tcPr>
            <w:tcW w:w="512" w:type="pct"/>
            <w:shd w:val="clear" w:color="B8C8DA" w:fill="B8C8DA"/>
            <w:vAlign w:val="center"/>
            <w:hideMark/>
          </w:tcPr>
          <w:p w14:paraId="137C748C" w14:textId="2B091FE3" w:rsidR="0022245F" w:rsidRPr="00D62B68" w:rsidRDefault="00E20A5B" w:rsidP="00D62B68">
            <w:pPr>
              <w:spacing w:after="0" w:line="276" w:lineRule="auto"/>
              <w:ind w:firstLineChars="100" w:firstLine="201"/>
              <w:jc w:val="right"/>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8 418 123</w:t>
            </w:r>
          </w:p>
        </w:tc>
        <w:tc>
          <w:tcPr>
            <w:tcW w:w="461" w:type="pct"/>
            <w:shd w:val="clear" w:color="B8C8DA" w:fill="B8C8DA"/>
            <w:vAlign w:val="center"/>
            <w:hideMark/>
          </w:tcPr>
          <w:p w14:paraId="288FD2C9" w14:textId="13036E58" w:rsidR="0022245F" w:rsidRPr="00D62B68" w:rsidRDefault="00E20A5B" w:rsidP="00D62B68">
            <w:pPr>
              <w:spacing w:after="0" w:line="276" w:lineRule="auto"/>
              <w:ind w:firstLineChars="100" w:firstLine="201"/>
              <w:jc w:val="right"/>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w:t>
            </w:r>
          </w:p>
        </w:tc>
        <w:tc>
          <w:tcPr>
            <w:tcW w:w="551" w:type="pct"/>
            <w:shd w:val="clear" w:color="B8C8DA" w:fill="B8C8DA"/>
            <w:vAlign w:val="center"/>
            <w:hideMark/>
          </w:tcPr>
          <w:p w14:paraId="30963E24" w14:textId="54DF27E9" w:rsidR="0022245F" w:rsidRPr="00D62B68" w:rsidRDefault="00E20A5B" w:rsidP="00D62B68">
            <w:pPr>
              <w:spacing w:after="0" w:line="276" w:lineRule="auto"/>
              <w:ind w:firstLineChars="100" w:firstLine="201"/>
              <w:jc w:val="right"/>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8 418 123</w:t>
            </w:r>
          </w:p>
        </w:tc>
        <w:tc>
          <w:tcPr>
            <w:tcW w:w="512" w:type="pct"/>
            <w:shd w:val="clear" w:color="B8C8DA" w:fill="B8C8DA"/>
            <w:vAlign w:val="center"/>
            <w:hideMark/>
          </w:tcPr>
          <w:p w14:paraId="0EDAABBF" w14:textId="0FE56A76" w:rsidR="0022245F" w:rsidRPr="00D62B68" w:rsidRDefault="00E20A5B" w:rsidP="00D62B68">
            <w:pPr>
              <w:spacing w:after="0" w:line="276" w:lineRule="auto"/>
              <w:ind w:firstLineChars="100" w:firstLine="201"/>
              <w:jc w:val="right"/>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15 437 180</w:t>
            </w:r>
          </w:p>
        </w:tc>
      </w:tr>
      <w:tr w:rsidR="0022245F" w14:paraId="785C3582" w14:textId="77777777" w:rsidTr="00D62B68">
        <w:trPr>
          <w:trHeight w:val="544"/>
        </w:trPr>
        <w:tc>
          <w:tcPr>
            <w:tcW w:w="293" w:type="pct"/>
            <w:shd w:val="clear" w:color="EEF3F8" w:fill="EEF3F8"/>
            <w:vAlign w:val="center"/>
            <w:hideMark/>
          </w:tcPr>
          <w:p w14:paraId="48E4AD1F" w14:textId="77777777" w:rsidR="0022245F" w:rsidRPr="00D62B68" w:rsidRDefault="0022245F" w:rsidP="00D62B68">
            <w:pPr>
              <w:spacing w:after="0" w:line="276" w:lineRule="auto"/>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1.1.</w:t>
            </w:r>
          </w:p>
        </w:tc>
        <w:tc>
          <w:tcPr>
            <w:tcW w:w="1217" w:type="pct"/>
            <w:shd w:val="clear" w:color="EEF3F8" w:fill="EEF3F8"/>
            <w:vAlign w:val="center"/>
            <w:hideMark/>
          </w:tcPr>
          <w:p w14:paraId="07D26824" w14:textId="77777777" w:rsidR="0022245F" w:rsidRPr="00D62B68" w:rsidRDefault="0022245F" w:rsidP="00D62B68">
            <w:pPr>
              <w:spacing w:after="0" w:line="276" w:lineRule="auto"/>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(VALSTS NEKUSTAMIE ĪPAŠUMI)</w:t>
            </w:r>
            <w:r w:rsidRPr="00D62B68">
              <w:rPr>
                <w:rFonts w:ascii="Times New Roman" w:eastAsia="Times New Roman" w:hAnsi="Times New Roman" w:cs="Times New Roman"/>
                <w:color w:val="000000"/>
                <w:kern w:val="0"/>
                <w:sz w:val="20"/>
                <w:szCs w:val="20"/>
                <w:lang w:eastAsia="lv-LV"/>
                <w14:ligatures w14:val="none"/>
              </w:rPr>
              <w:br/>
              <w:t>Infrastruktūras izbūve</w:t>
            </w:r>
          </w:p>
        </w:tc>
        <w:tc>
          <w:tcPr>
            <w:tcW w:w="470" w:type="pct"/>
            <w:shd w:val="clear" w:color="EEF3F8" w:fill="EEF3F8"/>
            <w:vAlign w:val="center"/>
            <w:hideMark/>
          </w:tcPr>
          <w:p w14:paraId="2DF1D371" w14:textId="69DDC0F2" w:rsidR="0022245F" w:rsidRPr="00D62B68" w:rsidRDefault="00E20A5B"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531 210</w:t>
            </w:r>
          </w:p>
        </w:tc>
        <w:tc>
          <w:tcPr>
            <w:tcW w:w="473" w:type="pct"/>
            <w:shd w:val="clear" w:color="EEF3F8" w:fill="EEF3F8"/>
            <w:vAlign w:val="center"/>
            <w:hideMark/>
          </w:tcPr>
          <w:p w14:paraId="31496FE4" w14:textId="60CB5180" w:rsidR="0022245F" w:rsidRPr="00D62B68" w:rsidRDefault="00E20A5B"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519 957</w:t>
            </w:r>
          </w:p>
        </w:tc>
        <w:tc>
          <w:tcPr>
            <w:tcW w:w="512" w:type="pct"/>
            <w:shd w:val="clear" w:color="EEF3F8" w:fill="EEF3F8"/>
            <w:vAlign w:val="center"/>
            <w:hideMark/>
          </w:tcPr>
          <w:p w14:paraId="69564F7F" w14:textId="44952BA7" w:rsidR="0022245F" w:rsidRPr="00D62B68" w:rsidRDefault="00E20A5B"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5 967 890</w:t>
            </w:r>
          </w:p>
        </w:tc>
        <w:tc>
          <w:tcPr>
            <w:tcW w:w="512" w:type="pct"/>
            <w:shd w:val="clear" w:color="EEF3F8" w:fill="EEF3F8"/>
            <w:vAlign w:val="center"/>
            <w:hideMark/>
          </w:tcPr>
          <w:p w14:paraId="2F34BAE4" w14:textId="23B60A48" w:rsidR="0022245F" w:rsidRPr="00D62B68" w:rsidRDefault="00E20A5B"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3 547 643</w:t>
            </w:r>
          </w:p>
        </w:tc>
        <w:tc>
          <w:tcPr>
            <w:tcW w:w="461" w:type="pct"/>
            <w:shd w:val="clear" w:color="EEF3F8" w:fill="EEF3F8"/>
            <w:vAlign w:val="center"/>
            <w:hideMark/>
          </w:tcPr>
          <w:p w14:paraId="14F28B0E" w14:textId="59BB5FC6" w:rsidR="0022245F" w:rsidRPr="00D62B68" w:rsidRDefault="00E20A5B"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974 096</w:t>
            </w:r>
          </w:p>
        </w:tc>
        <w:tc>
          <w:tcPr>
            <w:tcW w:w="551" w:type="pct"/>
            <w:shd w:val="clear" w:color="EEF3F8" w:fill="EEF3F8"/>
            <w:vAlign w:val="center"/>
            <w:hideMark/>
          </w:tcPr>
          <w:p w14:paraId="37CD63D7" w14:textId="75AC2770" w:rsidR="0022245F" w:rsidRPr="00D62B68" w:rsidRDefault="00E20A5B"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4 521 739</w:t>
            </w:r>
          </w:p>
        </w:tc>
        <w:tc>
          <w:tcPr>
            <w:tcW w:w="512" w:type="pct"/>
            <w:shd w:val="clear" w:color="EEF3F8" w:fill="EEF3F8"/>
            <w:vAlign w:val="center"/>
            <w:hideMark/>
          </w:tcPr>
          <w:p w14:paraId="5D7BFB15" w14:textId="77EDF4D4" w:rsidR="0022245F" w:rsidRPr="00D62B68" w:rsidRDefault="00E20A5B"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11 540 796</w:t>
            </w:r>
          </w:p>
        </w:tc>
      </w:tr>
      <w:tr w:rsidR="0022245F" w14:paraId="7EA8F0A1" w14:textId="77777777" w:rsidTr="00D62B68">
        <w:trPr>
          <w:trHeight w:val="580"/>
        </w:trPr>
        <w:tc>
          <w:tcPr>
            <w:tcW w:w="293" w:type="pct"/>
            <w:noWrap/>
            <w:vAlign w:val="center"/>
            <w:hideMark/>
          </w:tcPr>
          <w:p w14:paraId="047DB71D" w14:textId="77777777" w:rsidR="0022245F" w:rsidRPr="00D62B68" w:rsidRDefault="0022245F" w:rsidP="00D62B68">
            <w:pPr>
              <w:spacing w:after="0" w:line="276" w:lineRule="auto"/>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1.1.1.</w:t>
            </w:r>
          </w:p>
        </w:tc>
        <w:tc>
          <w:tcPr>
            <w:tcW w:w="1217" w:type="pct"/>
            <w:vAlign w:val="center"/>
            <w:hideMark/>
          </w:tcPr>
          <w:p w14:paraId="65E682D0" w14:textId="77777777" w:rsidR="0022245F" w:rsidRPr="00D62B68" w:rsidRDefault="0022245F" w:rsidP="00D62B68">
            <w:pPr>
              <w:spacing w:after="0" w:line="276" w:lineRule="auto"/>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Infrastruktūras izbūve (bez PVN)</w:t>
            </w:r>
          </w:p>
        </w:tc>
        <w:tc>
          <w:tcPr>
            <w:tcW w:w="470" w:type="pct"/>
            <w:vAlign w:val="center"/>
            <w:hideMark/>
          </w:tcPr>
          <w:p w14:paraId="57355701" w14:textId="021F4010" w:rsidR="0022245F" w:rsidRPr="00D62B68" w:rsidRDefault="00E20A5B"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439 017</w:t>
            </w:r>
          </w:p>
        </w:tc>
        <w:tc>
          <w:tcPr>
            <w:tcW w:w="473" w:type="pct"/>
            <w:vAlign w:val="center"/>
            <w:hideMark/>
          </w:tcPr>
          <w:p w14:paraId="34579B5A" w14:textId="2B1BB1A9" w:rsidR="0022245F" w:rsidRPr="00D62B68" w:rsidRDefault="00E20A5B"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429 716</w:t>
            </w:r>
          </w:p>
        </w:tc>
        <w:tc>
          <w:tcPr>
            <w:tcW w:w="512" w:type="pct"/>
            <w:vAlign w:val="center"/>
            <w:hideMark/>
          </w:tcPr>
          <w:p w14:paraId="1FEFAB4E" w14:textId="7A5AB905" w:rsidR="0022245F" w:rsidRPr="00D62B68" w:rsidRDefault="00E20A5B"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4 932 141</w:t>
            </w:r>
          </w:p>
        </w:tc>
        <w:tc>
          <w:tcPr>
            <w:tcW w:w="512" w:type="pct"/>
            <w:vAlign w:val="center"/>
            <w:hideMark/>
          </w:tcPr>
          <w:p w14:paraId="488BA07C" w14:textId="0AE4036F" w:rsidR="0022245F" w:rsidRPr="00D62B68" w:rsidRDefault="00E20A5B"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2 931 936</w:t>
            </w:r>
          </w:p>
        </w:tc>
        <w:tc>
          <w:tcPr>
            <w:tcW w:w="461" w:type="pct"/>
            <w:vAlign w:val="center"/>
            <w:hideMark/>
          </w:tcPr>
          <w:p w14:paraId="2F988406" w14:textId="7007E222" w:rsidR="0022245F" w:rsidRPr="00D62B68" w:rsidRDefault="00E20A5B"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805 038</w:t>
            </w:r>
          </w:p>
        </w:tc>
        <w:tc>
          <w:tcPr>
            <w:tcW w:w="551" w:type="pct"/>
            <w:vAlign w:val="center"/>
            <w:hideMark/>
          </w:tcPr>
          <w:p w14:paraId="090D9EE5" w14:textId="045839E5" w:rsidR="0022245F" w:rsidRPr="00D62B68" w:rsidRDefault="00E20A5B"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3 736 974</w:t>
            </w:r>
          </w:p>
        </w:tc>
        <w:tc>
          <w:tcPr>
            <w:tcW w:w="512" w:type="pct"/>
            <w:vAlign w:val="center"/>
            <w:hideMark/>
          </w:tcPr>
          <w:p w14:paraId="6A9559F5" w14:textId="06F634C4" w:rsidR="0022245F" w:rsidRPr="00D62B68" w:rsidRDefault="00E20A5B"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9 537 848</w:t>
            </w:r>
          </w:p>
        </w:tc>
      </w:tr>
      <w:tr w:rsidR="0022245F" w14:paraId="433DC51D" w14:textId="77777777" w:rsidTr="00D62B68">
        <w:trPr>
          <w:trHeight w:val="556"/>
        </w:trPr>
        <w:tc>
          <w:tcPr>
            <w:tcW w:w="293" w:type="pct"/>
            <w:noWrap/>
            <w:vAlign w:val="center"/>
            <w:hideMark/>
          </w:tcPr>
          <w:p w14:paraId="32244E85" w14:textId="77777777" w:rsidR="0022245F" w:rsidRPr="00D62B68" w:rsidRDefault="0022245F" w:rsidP="00D62B68">
            <w:pPr>
              <w:spacing w:after="0" w:line="276" w:lineRule="auto"/>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1.1.2.</w:t>
            </w:r>
          </w:p>
        </w:tc>
        <w:tc>
          <w:tcPr>
            <w:tcW w:w="1217" w:type="pct"/>
            <w:vAlign w:val="center"/>
            <w:hideMark/>
          </w:tcPr>
          <w:p w14:paraId="35E50BE0" w14:textId="06A04CE9" w:rsidR="0022245F" w:rsidRPr="00D62B68" w:rsidRDefault="0022245F" w:rsidP="00D62B68">
            <w:pPr>
              <w:spacing w:after="0" w:line="276" w:lineRule="auto"/>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Infrastruktūras izbūve (PVN*</w:t>
            </w:r>
            <w:r w:rsidR="00E305CE">
              <w:rPr>
                <w:rFonts w:ascii="Times New Roman" w:eastAsia="Times New Roman" w:hAnsi="Times New Roman" w:cs="Times New Roman"/>
                <w:color w:val="000000"/>
                <w:kern w:val="0"/>
                <w:sz w:val="20"/>
                <w:szCs w:val="20"/>
                <w:lang w:eastAsia="lv-LV"/>
                <w14:ligatures w14:val="none"/>
              </w:rPr>
              <w:t>*</w:t>
            </w:r>
            <w:r w:rsidRPr="00D62B68">
              <w:rPr>
                <w:rFonts w:ascii="Times New Roman" w:eastAsia="Times New Roman" w:hAnsi="Times New Roman" w:cs="Times New Roman"/>
                <w:color w:val="000000"/>
                <w:kern w:val="0"/>
                <w:sz w:val="20"/>
                <w:szCs w:val="20"/>
                <w:lang w:eastAsia="lv-LV"/>
                <w14:ligatures w14:val="none"/>
              </w:rPr>
              <w:t>)</w:t>
            </w:r>
          </w:p>
        </w:tc>
        <w:tc>
          <w:tcPr>
            <w:tcW w:w="470" w:type="pct"/>
            <w:vAlign w:val="center"/>
            <w:hideMark/>
          </w:tcPr>
          <w:p w14:paraId="2F0555C3" w14:textId="3D729E0B" w:rsidR="0022245F" w:rsidRPr="00D62B68" w:rsidRDefault="00E20A5B"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92 193</w:t>
            </w:r>
          </w:p>
        </w:tc>
        <w:tc>
          <w:tcPr>
            <w:tcW w:w="473" w:type="pct"/>
            <w:vAlign w:val="center"/>
            <w:hideMark/>
          </w:tcPr>
          <w:p w14:paraId="7AB7D4F4" w14:textId="5354326B" w:rsidR="0022245F" w:rsidRPr="00D62B68" w:rsidRDefault="00E20A5B"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90 241</w:t>
            </w:r>
          </w:p>
        </w:tc>
        <w:tc>
          <w:tcPr>
            <w:tcW w:w="512" w:type="pct"/>
            <w:vAlign w:val="center"/>
            <w:hideMark/>
          </w:tcPr>
          <w:p w14:paraId="7971A0E7" w14:textId="21B8F97B" w:rsidR="0022245F" w:rsidRPr="00D62B68" w:rsidRDefault="00E20A5B"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1 035 749</w:t>
            </w:r>
          </w:p>
        </w:tc>
        <w:tc>
          <w:tcPr>
            <w:tcW w:w="512" w:type="pct"/>
            <w:vAlign w:val="center"/>
            <w:hideMark/>
          </w:tcPr>
          <w:p w14:paraId="1736BF52" w14:textId="699AE23B" w:rsidR="0022245F" w:rsidRPr="00D62B68" w:rsidRDefault="00E20A5B"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615 707</w:t>
            </w:r>
          </w:p>
        </w:tc>
        <w:tc>
          <w:tcPr>
            <w:tcW w:w="461" w:type="pct"/>
            <w:vAlign w:val="center"/>
            <w:hideMark/>
          </w:tcPr>
          <w:p w14:paraId="2A567AF1" w14:textId="0F90E19E" w:rsidR="0022245F" w:rsidRPr="00D62B68" w:rsidRDefault="00E20A5B"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169 058</w:t>
            </w:r>
          </w:p>
        </w:tc>
        <w:tc>
          <w:tcPr>
            <w:tcW w:w="551" w:type="pct"/>
            <w:vAlign w:val="center"/>
            <w:hideMark/>
          </w:tcPr>
          <w:p w14:paraId="52B73456" w14:textId="6BBC6975" w:rsidR="0022245F" w:rsidRPr="00D62B68" w:rsidRDefault="00E20A5B"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784 765</w:t>
            </w:r>
          </w:p>
        </w:tc>
        <w:tc>
          <w:tcPr>
            <w:tcW w:w="512" w:type="pct"/>
            <w:vAlign w:val="center"/>
            <w:hideMark/>
          </w:tcPr>
          <w:p w14:paraId="595F9757" w14:textId="03F7151C" w:rsidR="0022245F" w:rsidRPr="00D62B68" w:rsidRDefault="00E20A5B"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2 002 948</w:t>
            </w:r>
          </w:p>
        </w:tc>
      </w:tr>
      <w:tr w:rsidR="0022245F" w14:paraId="2D8FD8E7" w14:textId="77777777" w:rsidTr="00D62B68">
        <w:trPr>
          <w:trHeight w:val="510"/>
        </w:trPr>
        <w:tc>
          <w:tcPr>
            <w:tcW w:w="293" w:type="pct"/>
            <w:shd w:val="clear" w:color="EEF3F8" w:fill="EEF3F8"/>
            <w:noWrap/>
            <w:vAlign w:val="center"/>
            <w:hideMark/>
          </w:tcPr>
          <w:p w14:paraId="33BFC194" w14:textId="77777777" w:rsidR="0022245F" w:rsidRPr="00D62B68" w:rsidRDefault="0022245F" w:rsidP="00D62B68">
            <w:pPr>
              <w:spacing w:after="0" w:line="276" w:lineRule="auto"/>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1.2.</w:t>
            </w:r>
          </w:p>
        </w:tc>
        <w:tc>
          <w:tcPr>
            <w:tcW w:w="1217" w:type="pct"/>
            <w:shd w:val="clear" w:color="EEF3F8" w:fill="EEF3F8"/>
            <w:vAlign w:val="center"/>
            <w:hideMark/>
          </w:tcPr>
          <w:p w14:paraId="5E720EA6" w14:textId="77777777" w:rsidR="0022245F" w:rsidRPr="00D62B68" w:rsidRDefault="0022245F" w:rsidP="00D62B68">
            <w:pPr>
              <w:spacing w:after="0" w:line="276" w:lineRule="auto"/>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(VALSTS IEŅĒMUMU DIENESTS)</w:t>
            </w:r>
            <w:r w:rsidRPr="00D62B68">
              <w:rPr>
                <w:rFonts w:ascii="Times New Roman" w:eastAsia="Times New Roman" w:hAnsi="Times New Roman" w:cs="Times New Roman"/>
                <w:color w:val="000000"/>
                <w:kern w:val="0"/>
                <w:sz w:val="20"/>
                <w:szCs w:val="20"/>
                <w:lang w:eastAsia="lv-LV"/>
                <w14:ligatures w14:val="none"/>
              </w:rPr>
              <w:br/>
              <w:t>Kravu kontroles rentgena iekārta:</w:t>
            </w:r>
          </w:p>
        </w:tc>
        <w:tc>
          <w:tcPr>
            <w:tcW w:w="470" w:type="pct"/>
            <w:shd w:val="clear" w:color="EEF3F8" w:fill="EEF3F8"/>
            <w:vAlign w:val="center"/>
            <w:hideMark/>
          </w:tcPr>
          <w:p w14:paraId="58A8E5DF" w14:textId="3D8077D6" w:rsidR="0022245F" w:rsidRPr="00D62B68" w:rsidRDefault="00E305CE"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w:t>
            </w:r>
          </w:p>
        </w:tc>
        <w:tc>
          <w:tcPr>
            <w:tcW w:w="473" w:type="pct"/>
            <w:shd w:val="clear" w:color="EEF3F8" w:fill="EEF3F8"/>
            <w:vAlign w:val="center"/>
            <w:hideMark/>
          </w:tcPr>
          <w:p w14:paraId="6287879B" w14:textId="4A009993" w:rsidR="0022245F" w:rsidRPr="00D62B68" w:rsidRDefault="00E305CE"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w:t>
            </w:r>
          </w:p>
        </w:tc>
        <w:tc>
          <w:tcPr>
            <w:tcW w:w="512" w:type="pct"/>
            <w:shd w:val="clear" w:color="EEF3F8" w:fill="EEF3F8"/>
            <w:vAlign w:val="center"/>
            <w:hideMark/>
          </w:tcPr>
          <w:p w14:paraId="046A3F39" w14:textId="3A984F1D" w:rsidR="0022245F" w:rsidRPr="00D62B68" w:rsidRDefault="00E305CE"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w:t>
            </w:r>
          </w:p>
        </w:tc>
        <w:tc>
          <w:tcPr>
            <w:tcW w:w="512" w:type="pct"/>
            <w:shd w:val="clear" w:color="EEF3F8" w:fill="EEF3F8"/>
            <w:vAlign w:val="center"/>
            <w:hideMark/>
          </w:tcPr>
          <w:p w14:paraId="7B080F1F" w14:textId="3986C52A" w:rsidR="0022245F" w:rsidRPr="00D62B68" w:rsidRDefault="00E20A5B"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4 870 480</w:t>
            </w:r>
          </w:p>
        </w:tc>
        <w:tc>
          <w:tcPr>
            <w:tcW w:w="461" w:type="pct"/>
            <w:shd w:val="clear" w:color="EEF3F8" w:fill="EEF3F8"/>
            <w:vAlign w:val="center"/>
            <w:hideMark/>
          </w:tcPr>
          <w:p w14:paraId="7F3918E9" w14:textId="6B29CCC1" w:rsidR="0022245F" w:rsidRPr="00D62B68" w:rsidRDefault="00E20A5B"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-974 096</w:t>
            </w:r>
          </w:p>
        </w:tc>
        <w:tc>
          <w:tcPr>
            <w:tcW w:w="551" w:type="pct"/>
            <w:shd w:val="clear" w:color="EEF3F8" w:fill="EEF3F8"/>
            <w:vAlign w:val="center"/>
            <w:hideMark/>
          </w:tcPr>
          <w:p w14:paraId="4C7D9E33" w14:textId="6544BA0C" w:rsidR="0022245F" w:rsidRPr="00D62B68" w:rsidRDefault="00E20A5B"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3 896 384</w:t>
            </w:r>
          </w:p>
        </w:tc>
        <w:tc>
          <w:tcPr>
            <w:tcW w:w="512" w:type="pct"/>
            <w:shd w:val="clear" w:color="EEF3F8" w:fill="EEF3F8"/>
            <w:vAlign w:val="center"/>
            <w:hideMark/>
          </w:tcPr>
          <w:p w14:paraId="0A2AF89A" w14:textId="264F404A" w:rsidR="0022245F" w:rsidRPr="00D62B68" w:rsidRDefault="00E20A5B"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3 896 384</w:t>
            </w:r>
          </w:p>
        </w:tc>
      </w:tr>
      <w:tr w:rsidR="0022245F" w14:paraId="414B81E3" w14:textId="77777777" w:rsidTr="00D62B68">
        <w:trPr>
          <w:trHeight w:val="510"/>
        </w:trPr>
        <w:tc>
          <w:tcPr>
            <w:tcW w:w="293" w:type="pct"/>
            <w:noWrap/>
            <w:vAlign w:val="center"/>
            <w:hideMark/>
          </w:tcPr>
          <w:p w14:paraId="0280EF29" w14:textId="77777777" w:rsidR="0022245F" w:rsidRPr="00D62B68" w:rsidRDefault="0022245F" w:rsidP="00D62B68">
            <w:pPr>
              <w:spacing w:after="0" w:line="276" w:lineRule="auto"/>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1.2.1.</w:t>
            </w:r>
          </w:p>
        </w:tc>
        <w:tc>
          <w:tcPr>
            <w:tcW w:w="1217" w:type="pct"/>
            <w:vAlign w:val="center"/>
            <w:hideMark/>
          </w:tcPr>
          <w:p w14:paraId="2763B82F" w14:textId="77777777" w:rsidR="0022245F" w:rsidRPr="00D62B68" w:rsidRDefault="0022245F" w:rsidP="00D62B68">
            <w:pPr>
              <w:spacing w:after="0" w:line="276" w:lineRule="auto"/>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Kravu kontroles rentgena iekārtas iegāde un uzstādīšana (bez PVN)</w:t>
            </w:r>
          </w:p>
        </w:tc>
        <w:tc>
          <w:tcPr>
            <w:tcW w:w="470" w:type="pct"/>
            <w:vAlign w:val="center"/>
            <w:hideMark/>
          </w:tcPr>
          <w:p w14:paraId="379DB712" w14:textId="1B7D47A6" w:rsidR="0022245F" w:rsidRPr="00D62B68" w:rsidRDefault="00E305CE"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w:t>
            </w:r>
          </w:p>
        </w:tc>
        <w:tc>
          <w:tcPr>
            <w:tcW w:w="473" w:type="pct"/>
            <w:vAlign w:val="center"/>
            <w:hideMark/>
          </w:tcPr>
          <w:p w14:paraId="38850FC5" w14:textId="40C20347" w:rsidR="0022245F" w:rsidRPr="00D62B68" w:rsidRDefault="00E305CE"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w:t>
            </w:r>
          </w:p>
        </w:tc>
        <w:tc>
          <w:tcPr>
            <w:tcW w:w="512" w:type="pct"/>
            <w:vAlign w:val="center"/>
            <w:hideMark/>
          </w:tcPr>
          <w:p w14:paraId="63BAD76C" w14:textId="1E0F4DF0" w:rsidR="0022245F" w:rsidRPr="00D62B68" w:rsidRDefault="00E305CE"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w:t>
            </w:r>
          </w:p>
        </w:tc>
        <w:tc>
          <w:tcPr>
            <w:tcW w:w="512" w:type="pct"/>
            <w:vAlign w:val="center"/>
            <w:hideMark/>
          </w:tcPr>
          <w:p w14:paraId="11E748CB" w14:textId="65996C0E" w:rsidR="0022245F" w:rsidRPr="00D62B68" w:rsidRDefault="00E20A5B"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4 025 190</w:t>
            </w:r>
          </w:p>
        </w:tc>
        <w:tc>
          <w:tcPr>
            <w:tcW w:w="461" w:type="pct"/>
            <w:vAlign w:val="center"/>
            <w:hideMark/>
          </w:tcPr>
          <w:p w14:paraId="70E03F34" w14:textId="4B08CEBA" w:rsidR="0022245F" w:rsidRPr="00D62B68" w:rsidRDefault="00E20A5B"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-805 038</w:t>
            </w:r>
          </w:p>
        </w:tc>
        <w:tc>
          <w:tcPr>
            <w:tcW w:w="551" w:type="pct"/>
            <w:vAlign w:val="center"/>
            <w:hideMark/>
          </w:tcPr>
          <w:p w14:paraId="65E59537" w14:textId="3047E009" w:rsidR="0022245F" w:rsidRPr="00D62B68" w:rsidRDefault="00E20A5B"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3 220 152</w:t>
            </w:r>
          </w:p>
        </w:tc>
        <w:tc>
          <w:tcPr>
            <w:tcW w:w="512" w:type="pct"/>
            <w:vAlign w:val="center"/>
            <w:hideMark/>
          </w:tcPr>
          <w:p w14:paraId="339A4B67" w14:textId="242A2461" w:rsidR="0022245F" w:rsidRPr="00D62B68" w:rsidRDefault="00E20A5B"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3 220 152</w:t>
            </w:r>
          </w:p>
        </w:tc>
      </w:tr>
      <w:tr w:rsidR="0022245F" w14:paraId="5C12777F" w14:textId="77777777" w:rsidTr="00D62B68">
        <w:trPr>
          <w:trHeight w:val="510"/>
        </w:trPr>
        <w:tc>
          <w:tcPr>
            <w:tcW w:w="293" w:type="pct"/>
            <w:noWrap/>
            <w:vAlign w:val="center"/>
            <w:hideMark/>
          </w:tcPr>
          <w:p w14:paraId="08C2C8A5" w14:textId="77777777" w:rsidR="0022245F" w:rsidRPr="00D62B68" w:rsidRDefault="0022245F" w:rsidP="00D62B68">
            <w:pPr>
              <w:spacing w:after="0" w:line="276" w:lineRule="auto"/>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1.2.2.</w:t>
            </w:r>
          </w:p>
        </w:tc>
        <w:tc>
          <w:tcPr>
            <w:tcW w:w="1217" w:type="pct"/>
            <w:vAlign w:val="center"/>
            <w:hideMark/>
          </w:tcPr>
          <w:p w14:paraId="339819FD" w14:textId="4FAD03AF" w:rsidR="0022245F" w:rsidRPr="00D62B68" w:rsidRDefault="0022245F" w:rsidP="00D62B68">
            <w:pPr>
              <w:spacing w:after="0" w:line="276" w:lineRule="auto"/>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Kravu kontroles rentgena iekārtas iegāde un uzstādīšana (PVN**)</w:t>
            </w:r>
          </w:p>
        </w:tc>
        <w:tc>
          <w:tcPr>
            <w:tcW w:w="470" w:type="pct"/>
            <w:vAlign w:val="center"/>
            <w:hideMark/>
          </w:tcPr>
          <w:p w14:paraId="6D29D3A7" w14:textId="5D1761E8" w:rsidR="0022245F" w:rsidRPr="00D62B68" w:rsidRDefault="00E305CE"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w:t>
            </w:r>
          </w:p>
        </w:tc>
        <w:tc>
          <w:tcPr>
            <w:tcW w:w="473" w:type="pct"/>
            <w:vAlign w:val="center"/>
            <w:hideMark/>
          </w:tcPr>
          <w:p w14:paraId="78A99836" w14:textId="4FCC12F5" w:rsidR="0022245F" w:rsidRPr="00D62B68" w:rsidRDefault="00E305CE"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w:t>
            </w:r>
          </w:p>
        </w:tc>
        <w:tc>
          <w:tcPr>
            <w:tcW w:w="512" w:type="pct"/>
            <w:vAlign w:val="center"/>
            <w:hideMark/>
          </w:tcPr>
          <w:p w14:paraId="1D415B36" w14:textId="7C90C41D" w:rsidR="0022245F" w:rsidRPr="00D62B68" w:rsidRDefault="00E305CE"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w:t>
            </w:r>
          </w:p>
        </w:tc>
        <w:tc>
          <w:tcPr>
            <w:tcW w:w="512" w:type="pct"/>
            <w:vAlign w:val="center"/>
            <w:hideMark/>
          </w:tcPr>
          <w:p w14:paraId="6F54E960" w14:textId="41E8817C" w:rsidR="0022245F" w:rsidRPr="00D62B68" w:rsidRDefault="00E20A5B"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845 290</w:t>
            </w:r>
          </w:p>
        </w:tc>
        <w:tc>
          <w:tcPr>
            <w:tcW w:w="461" w:type="pct"/>
            <w:vAlign w:val="center"/>
            <w:hideMark/>
          </w:tcPr>
          <w:p w14:paraId="278A0203" w14:textId="455379AA" w:rsidR="0022245F" w:rsidRPr="00D62B68" w:rsidRDefault="00E20A5B"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-169 058</w:t>
            </w:r>
          </w:p>
        </w:tc>
        <w:tc>
          <w:tcPr>
            <w:tcW w:w="551" w:type="pct"/>
            <w:vAlign w:val="center"/>
            <w:hideMark/>
          </w:tcPr>
          <w:p w14:paraId="747BE38F" w14:textId="7CCE17EF" w:rsidR="0022245F" w:rsidRPr="00D62B68" w:rsidRDefault="00E20A5B"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676 232</w:t>
            </w:r>
          </w:p>
        </w:tc>
        <w:tc>
          <w:tcPr>
            <w:tcW w:w="512" w:type="pct"/>
            <w:vAlign w:val="center"/>
            <w:hideMark/>
          </w:tcPr>
          <w:p w14:paraId="4FD5E72D" w14:textId="07B7C46F" w:rsidR="0022245F" w:rsidRPr="00D62B68" w:rsidRDefault="00E20A5B"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676 232</w:t>
            </w:r>
          </w:p>
        </w:tc>
      </w:tr>
      <w:tr w:rsidR="0022245F" w14:paraId="52F64FE1" w14:textId="77777777" w:rsidTr="00D62B68">
        <w:trPr>
          <w:trHeight w:val="1531"/>
        </w:trPr>
        <w:tc>
          <w:tcPr>
            <w:tcW w:w="293" w:type="pct"/>
            <w:shd w:val="clear" w:color="B8C8DA" w:fill="B8C8DA"/>
            <w:vAlign w:val="center"/>
            <w:hideMark/>
          </w:tcPr>
          <w:p w14:paraId="4B7F2E49" w14:textId="77777777" w:rsidR="0022245F" w:rsidRPr="00D62B68" w:rsidRDefault="0022245F" w:rsidP="00D62B68">
            <w:pPr>
              <w:spacing w:after="0" w:line="276" w:lineRule="auto"/>
              <w:rPr>
                <w:rFonts w:ascii="Times New Roman" w:eastAsia="Times New Roman" w:hAnsi="Times New Roman" w:cs="Times New Roman"/>
                <w:b/>
                <w:bCs/>
                <w:color w:val="000000"/>
                <w:kern w:val="0"/>
                <w:sz w:val="20"/>
                <w:szCs w:val="20"/>
                <w:lang w:eastAsia="lv-LV"/>
                <w14:ligatures w14:val="none"/>
              </w:rPr>
            </w:pPr>
            <w:r w:rsidRPr="00D62B68">
              <w:rPr>
                <w:rFonts w:ascii="Times New Roman" w:eastAsia="Times New Roman" w:hAnsi="Times New Roman" w:cs="Times New Roman"/>
                <w:b/>
                <w:bCs/>
                <w:color w:val="000000"/>
                <w:kern w:val="0"/>
                <w:sz w:val="20"/>
                <w:szCs w:val="20"/>
                <w:lang w:eastAsia="lv-LV"/>
                <w14:ligatures w14:val="none"/>
              </w:rPr>
              <w:lastRenderedPageBreak/>
              <w:t>2.</w:t>
            </w:r>
          </w:p>
        </w:tc>
        <w:tc>
          <w:tcPr>
            <w:tcW w:w="1217" w:type="pct"/>
            <w:shd w:val="clear" w:color="B8C8DA" w:fill="B8C8DA"/>
            <w:vAlign w:val="center"/>
            <w:hideMark/>
          </w:tcPr>
          <w:p w14:paraId="691F769E" w14:textId="77777777" w:rsidR="0022245F" w:rsidRPr="00D62B68" w:rsidRDefault="0022245F" w:rsidP="00D62B68">
            <w:pPr>
              <w:spacing w:after="0" w:line="276" w:lineRule="auto"/>
              <w:rPr>
                <w:rFonts w:ascii="Times New Roman" w:eastAsia="Times New Roman" w:hAnsi="Times New Roman" w:cs="Times New Roman"/>
                <w:b/>
                <w:bCs/>
                <w:color w:val="000000"/>
                <w:kern w:val="0"/>
                <w:sz w:val="20"/>
                <w:szCs w:val="20"/>
                <w:lang w:eastAsia="lv-LV"/>
                <w14:ligatures w14:val="none"/>
              </w:rPr>
            </w:pPr>
            <w:r w:rsidRPr="00D62B68">
              <w:rPr>
                <w:rFonts w:ascii="Times New Roman" w:eastAsia="Times New Roman" w:hAnsi="Times New Roman" w:cs="Times New Roman"/>
                <w:b/>
                <w:bCs/>
                <w:color w:val="000000"/>
                <w:kern w:val="0"/>
                <w:sz w:val="20"/>
                <w:szCs w:val="20"/>
                <w:lang w:eastAsia="lv-LV"/>
                <w14:ligatures w14:val="none"/>
              </w:rPr>
              <w:t xml:space="preserve">Valsts budžeta finansējums - "Jaunas infrastruktūras izveidei kontroles dienestu funkciju īstenošanai </w:t>
            </w:r>
            <w:proofErr w:type="spellStart"/>
            <w:r w:rsidRPr="00D62B68">
              <w:rPr>
                <w:rFonts w:ascii="Times New Roman" w:eastAsia="Times New Roman" w:hAnsi="Times New Roman" w:cs="Times New Roman"/>
                <w:b/>
                <w:bCs/>
                <w:color w:val="000000"/>
                <w:kern w:val="0"/>
                <w:sz w:val="20"/>
                <w:szCs w:val="20"/>
                <w:lang w:eastAsia="lv-LV"/>
                <w14:ligatures w14:val="none"/>
              </w:rPr>
              <w:t>Uriekstes</w:t>
            </w:r>
            <w:proofErr w:type="spellEnd"/>
            <w:r w:rsidRPr="00D62B68">
              <w:rPr>
                <w:rFonts w:ascii="Times New Roman" w:eastAsia="Times New Roman" w:hAnsi="Times New Roman" w:cs="Times New Roman"/>
                <w:b/>
                <w:bCs/>
                <w:color w:val="000000"/>
                <w:kern w:val="0"/>
                <w:sz w:val="20"/>
                <w:szCs w:val="20"/>
                <w:lang w:eastAsia="lv-LV"/>
                <w14:ligatures w14:val="none"/>
              </w:rPr>
              <w:t xml:space="preserve"> ielā 42, Rīgā (Kundziņsala)" ar PVN</w:t>
            </w:r>
          </w:p>
        </w:tc>
        <w:tc>
          <w:tcPr>
            <w:tcW w:w="470" w:type="pct"/>
            <w:shd w:val="clear" w:color="B8C8DA" w:fill="B8C8DA"/>
            <w:vAlign w:val="center"/>
            <w:hideMark/>
          </w:tcPr>
          <w:p w14:paraId="77166BE7" w14:textId="4928CFB8" w:rsidR="0022245F" w:rsidRPr="00D62B68" w:rsidRDefault="00E20A5B" w:rsidP="00D62B68">
            <w:pPr>
              <w:spacing w:after="0" w:line="276" w:lineRule="auto"/>
              <w:ind w:firstLineChars="100" w:firstLine="201"/>
              <w:jc w:val="right"/>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337 298</w:t>
            </w:r>
          </w:p>
        </w:tc>
        <w:tc>
          <w:tcPr>
            <w:tcW w:w="473" w:type="pct"/>
            <w:shd w:val="clear" w:color="B8C8DA" w:fill="B8C8DA"/>
            <w:vAlign w:val="center"/>
            <w:hideMark/>
          </w:tcPr>
          <w:p w14:paraId="32367B53" w14:textId="7B1235DF" w:rsidR="0022245F" w:rsidRPr="00D62B68" w:rsidRDefault="00E20A5B" w:rsidP="00D62B68">
            <w:pPr>
              <w:spacing w:after="0" w:line="276" w:lineRule="auto"/>
              <w:ind w:firstLineChars="100" w:firstLine="201"/>
              <w:jc w:val="right"/>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757 832</w:t>
            </w:r>
          </w:p>
        </w:tc>
        <w:tc>
          <w:tcPr>
            <w:tcW w:w="512" w:type="pct"/>
            <w:shd w:val="clear" w:color="B8C8DA" w:fill="B8C8DA"/>
            <w:vAlign w:val="center"/>
            <w:hideMark/>
          </w:tcPr>
          <w:p w14:paraId="6F25E31C" w14:textId="7E209634" w:rsidR="0022245F" w:rsidRPr="00D62B68" w:rsidRDefault="00E20A5B" w:rsidP="00D62B68">
            <w:pPr>
              <w:spacing w:after="0" w:line="276" w:lineRule="auto"/>
              <w:ind w:firstLineChars="100" w:firstLine="201"/>
              <w:jc w:val="right"/>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8 559 459</w:t>
            </w:r>
          </w:p>
        </w:tc>
        <w:tc>
          <w:tcPr>
            <w:tcW w:w="512" w:type="pct"/>
            <w:shd w:val="clear" w:color="B8C8DA" w:fill="B8C8DA"/>
            <w:vAlign w:val="center"/>
            <w:hideMark/>
          </w:tcPr>
          <w:p w14:paraId="1B869FB6" w14:textId="04B2B679" w:rsidR="0022245F" w:rsidRPr="00D62B68" w:rsidRDefault="00E20A5B" w:rsidP="00D62B68">
            <w:pPr>
              <w:spacing w:after="0" w:line="276" w:lineRule="auto"/>
              <w:ind w:firstLineChars="100" w:firstLine="201"/>
              <w:jc w:val="right"/>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14 042 547</w:t>
            </w:r>
          </w:p>
        </w:tc>
        <w:tc>
          <w:tcPr>
            <w:tcW w:w="461" w:type="pct"/>
            <w:shd w:val="clear" w:color="B8C8DA" w:fill="B8C8DA"/>
            <w:vAlign w:val="center"/>
            <w:hideMark/>
          </w:tcPr>
          <w:p w14:paraId="16A9CA62" w14:textId="71CEEFD1" w:rsidR="0022245F" w:rsidRPr="00D62B68" w:rsidRDefault="00E20A5B" w:rsidP="00D62B68">
            <w:pPr>
              <w:spacing w:after="0" w:line="276" w:lineRule="auto"/>
              <w:ind w:firstLineChars="100" w:firstLine="201"/>
              <w:jc w:val="right"/>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-859 909</w:t>
            </w:r>
          </w:p>
        </w:tc>
        <w:tc>
          <w:tcPr>
            <w:tcW w:w="551" w:type="pct"/>
            <w:shd w:val="clear" w:color="B8C8DA" w:fill="B8C8DA"/>
            <w:vAlign w:val="center"/>
            <w:hideMark/>
          </w:tcPr>
          <w:p w14:paraId="0AC5CD19" w14:textId="7D25441F" w:rsidR="0022245F" w:rsidRPr="00D62B68" w:rsidRDefault="00E20A5B" w:rsidP="00D62B68">
            <w:pPr>
              <w:spacing w:after="0" w:line="276" w:lineRule="auto"/>
              <w:ind w:firstLineChars="100" w:firstLine="201"/>
              <w:jc w:val="right"/>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13 182 638</w:t>
            </w:r>
          </w:p>
        </w:tc>
        <w:tc>
          <w:tcPr>
            <w:tcW w:w="512" w:type="pct"/>
            <w:shd w:val="clear" w:color="B8C8DA" w:fill="B8C8DA"/>
            <w:vAlign w:val="center"/>
            <w:hideMark/>
          </w:tcPr>
          <w:p w14:paraId="6159F419" w14:textId="0D1AC2FC" w:rsidR="0022245F" w:rsidRPr="00D62B68" w:rsidRDefault="00E20A5B" w:rsidP="00D62B68">
            <w:pPr>
              <w:spacing w:after="0" w:line="276" w:lineRule="auto"/>
              <w:ind w:firstLineChars="100" w:firstLine="201"/>
              <w:jc w:val="right"/>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22 837 227</w:t>
            </w:r>
          </w:p>
        </w:tc>
      </w:tr>
      <w:tr w:rsidR="0022245F" w14:paraId="3D554230" w14:textId="77777777" w:rsidTr="00D62B68">
        <w:trPr>
          <w:trHeight w:val="765"/>
        </w:trPr>
        <w:tc>
          <w:tcPr>
            <w:tcW w:w="293" w:type="pct"/>
            <w:shd w:val="clear" w:color="EEF3F8" w:fill="EEF3F8"/>
            <w:vAlign w:val="center"/>
            <w:hideMark/>
          </w:tcPr>
          <w:p w14:paraId="4E633AB0" w14:textId="77777777" w:rsidR="0022245F" w:rsidRPr="00D62B68" w:rsidRDefault="0022245F" w:rsidP="00D62B68">
            <w:pPr>
              <w:spacing w:after="0" w:line="276" w:lineRule="auto"/>
              <w:rPr>
                <w:rFonts w:ascii="Times New Roman" w:eastAsia="Times New Roman" w:hAnsi="Times New Roman" w:cs="Times New Roman"/>
                <w:b/>
                <w:bCs/>
                <w:color w:val="000000"/>
                <w:kern w:val="0"/>
                <w:sz w:val="20"/>
                <w:szCs w:val="20"/>
                <w:lang w:eastAsia="lv-LV"/>
                <w14:ligatures w14:val="none"/>
              </w:rPr>
            </w:pPr>
            <w:r w:rsidRPr="00D62B68">
              <w:rPr>
                <w:rFonts w:ascii="Times New Roman" w:eastAsia="Times New Roman" w:hAnsi="Times New Roman" w:cs="Times New Roman"/>
                <w:b/>
                <w:bCs/>
                <w:color w:val="000000"/>
                <w:kern w:val="0"/>
                <w:sz w:val="20"/>
                <w:szCs w:val="20"/>
                <w:lang w:eastAsia="lv-LV"/>
                <w14:ligatures w14:val="none"/>
              </w:rPr>
              <w:t>2.1.</w:t>
            </w:r>
          </w:p>
        </w:tc>
        <w:tc>
          <w:tcPr>
            <w:tcW w:w="1217" w:type="pct"/>
            <w:shd w:val="clear" w:color="EEF3F8" w:fill="EEF3F8"/>
            <w:vAlign w:val="center"/>
            <w:hideMark/>
          </w:tcPr>
          <w:p w14:paraId="4FCF4482" w14:textId="77777777" w:rsidR="0022245F" w:rsidRPr="00D62B68" w:rsidRDefault="0022245F" w:rsidP="00D62B68">
            <w:pPr>
              <w:spacing w:after="0" w:line="276" w:lineRule="auto"/>
              <w:ind w:right="-139"/>
              <w:rPr>
                <w:rFonts w:ascii="Times New Roman" w:eastAsia="Times New Roman" w:hAnsi="Times New Roman" w:cs="Times New Roman"/>
                <w:b/>
                <w:bCs/>
                <w:color w:val="000000"/>
                <w:kern w:val="0"/>
                <w:sz w:val="20"/>
                <w:szCs w:val="20"/>
                <w:lang w:eastAsia="lv-LV"/>
                <w14:ligatures w14:val="none"/>
              </w:rPr>
            </w:pPr>
            <w:r w:rsidRPr="00D62B68">
              <w:rPr>
                <w:rFonts w:ascii="Times New Roman" w:eastAsia="Times New Roman" w:hAnsi="Times New Roman" w:cs="Times New Roman"/>
                <w:b/>
                <w:bCs/>
                <w:color w:val="000000"/>
                <w:kern w:val="0"/>
                <w:sz w:val="20"/>
                <w:szCs w:val="20"/>
                <w:lang w:eastAsia="lv-LV"/>
                <w14:ligatures w14:val="none"/>
              </w:rPr>
              <w:t>(VALSTS NEKUSTAMIE ĪPAŠUMI)</w:t>
            </w:r>
            <w:r w:rsidRPr="00D62B68">
              <w:rPr>
                <w:rFonts w:ascii="Times New Roman" w:eastAsia="Times New Roman" w:hAnsi="Times New Roman" w:cs="Times New Roman"/>
                <w:b/>
                <w:bCs/>
                <w:color w:val="000000"/>
                <w:kern w:val="0"/>
                <w:sz w:val="20"/>
                <w:szCs w:val="20"/>
                <w:lang w:eastAsia="lv-LV"/>
                <w14:ligatures w14:val="none"/>
              </w:rPr>
              <w:br/>
              <w:t>Infrastruktūras izbūve un ar to saistītās izmaksas</w:t>
            </w:r>
          </w:p>
        </w:tc>
        <w:tc>
          <w:tcPr>
            <w:tcW w:w="470" w:type="pct"/>
            <w:shd w:val="clear" w:color="EEF3F8" w:fill="EEF3F8"/>
            <w:vAlign w:val="center"/>
            <w:hideMark/>
          </w:tcPr>
          <w:p w14:paraId="5D840F82" w14:textId="417A79AC" w:rsidR="0022245F" w:rsidRPr="00D62B68" w:rsidRDefault="00E20A5B" w:rsidP="00D62B68">
            <w:pPr>
              <w:spacing w:after="0" w:line="276" w:lineRule="auto"/>
              <w:ind w:firstLineChars="100" w:firstLine="201"/>
              <w:jc w:val="right"/>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337 298</w:t>
            </w:r>
          </w:p>
        </w:tc>
        <w:tc>
          <w:tcPr>
            <w:tcW w:w="473" w:type="pct"/>
            <w:shd w:val="clear" w:color="EEF3F8" w:fill="EEF3F8"/>
            <w:vAlign w:val="center"/>
            <w:hideMark/>
          </w:tcPr>
          <w:p w14:paraId="2E53D7BA" w14:textId="51003012" w:rsidR="0022245F" w:rsidRPr="00D62B68" w:rsidRDefault="00E20A5B" w:rsidP="00D62B68">
            <w:pPr>
              <w:spacing w:after="0" w:line="276" w:lineRule="auto"/>
              <w:ind w:firstLineChars="100" w:firstLine="201"/>
              <w:jc w:val="right"/>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757 832</w:t>
            </w:r>
          </w:p>
        </w:tc>
        <w:tc>
          <w:tcPr>
            <w:tcW w:w="512" w:type="pct"/>
            <w:shd w:val="clear" w:color="EEF3F8" w:fill="EEF3F8"/>
            <w:vAlign w:val="center"/>
            <w:hideMark/>
          </w:tcPr>
          <w:p w14:paraId="6187CAD1" w14:textId="4D7D6B9F" w:rsidR="0022245F" w:rsidRPr="00D62B68" w:rsidRDefault="00E20A5B" w:rsidP="00D62B68">
            <w:pPr>
              <w:spacing w:after="0" w:line="276" w:lineRule="auto"/>
              <w:ind w:firstLineChars="100" w:firstLine="201"/>
              <w:jc w:val="right"/>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8 559 459</w:t>
            </w:r>
          </w:p>
        </w:tc>
        <w:tc>
          <w:tcPr>
            <w:tcW w:w="512" w:type="pct"/>
            <w:shd w:val="clear" w:color="EEF3F8" w:fill="EEF3F8"/>
            <w:vAlign w:val="center"/>
            <w:hideMark/>
          </w:tcPr>
          <w:p w14:paraId="317CA25F" w14:textId="2F770C48" w:rsidR="0022245F" w:rsidRPr="00D62B68" w:rsidRDefault="00E20A5B" w:rsidP="00D62B68">
            <w:pPr>
              <w:spacing w:after="0" w:line="276" w:lineRule="auto"/>
              <w:ind w:firstLineChars="100" w:firstLine="201"/>
              <w:jc w:val="right"/>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12 764 590</w:t>
            </w:r>
          </w:p>
        </w:tc>
        <w:tc>
          <w:tcPr>
            <w:tcW w:w="461" w:type="pct"/>
            <w:shd w:val="clear" w:color="EEF3F8" w:fill="EEF3F8"/>
            <w:vAlign w:val="center"/>
            <w:hideMark/>
          </w:tcPr>
          <w:p w14:paraId="156DE650" w14:textId="0D13FC11" w:rsidR="0022245F" w:rsidRPr="00D62B68" w:rsidRDefault="00E20A5B" w:rsidP="00D62B68">
            <w:pPr>
              <w:spacing w:after="0" w:line="276" w:lineRule="auto"/>
              <w:ind w:firstLineChars="100" w:firstLine="201"/>
              <w:jc w:val="right"/>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-2 069 955</w:t>
            </w:r>
          </w:p>
        </w:tc>
        <w:tc>
          <w:tcPr>
            <w:tcW w:w="551" w:type="pct"/>
            <w:shd w:val="clear" w:color="EEF3F8" w:fill="EEF3F8"/>
            <w:vAlign w:val="center"/>
            <w:hideMark/>
          </w:tcPr>
          <w:p w14:paraId="34294FB3" w14:textId="3F925723" w:rsidR="0022245F" w:rsidRPr="00D62B68" w:rsidRDefault="00E20A5B" w:rsidP="00D62B68">
            <w:pPr>
              <w:spacing w:after="0" w:line="276" w:lineRule="auto"/>
              <w:ind w:firstLineChars="100" w:firstLine="201"/>
              <w:jc w:val="right"/>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10 694 635</w:t>
            </w:r>
          </w:p>
        </w:tc>
        <w:tc>
          <w:tcPr>
            <w:tcW w:w="512" w:type="pct"/>
            <w:shd w:val="clear" w:color="EEF3F8" w:fill="EEF3F8"/>
            <w:vAlign w:val="center"/>
            <w:hideMark/>
          </w:tcPr>
          <w:p w14:paraId="2FE34831" w14:textId="4DC53DFE" w:rsidR="0022245F" w:rsidRPr="00D62B68" w:rsidRDefault="00E20A5B" w:rsidP="00D62B68">
            <w:pPr>
              <w:spacing w:after="0" w:line="276" w:lineRule="auto"/>
              <w:ind w:firstLineChars="100" w:firstLine="201"/>
              <w:jc w:val="right"/>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20 349 224</w:t>
            </w:r>
          </w:p>
        </w:tc>
      </w:tr>
      <w:tr w:rsidR="0022245F" w14:paraId="1053E82F" w14:textId="77777777" w:rsidTr="00D62B68">
        <w:trPr>
          <w:trHeight w:val="540"/>
        </w:trPr>
        <w:tc>
          <w:tcPr>
            <w:tcW w:w="293" w:type="pct"/>
            <w:vAlign w:val="center"/>
            <w:hideMark/>
          </w:tcPr>
          <w:p w14:paraId="0AD902BC" w14:textId="77777777" w:rsidR="0022245F" w:rsidRPr="00D62B68" w:rsidRDefault="0022245F" w:rsidP="00D62B68">
            <w:pPr>
              <w:spacing w:after="0" w:line="276" w:lineRule="auto"/>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2.1.1.</w:t>
            </w:r>
          </w:p>
        </w:tc>
        <w:tc>
          <w:tcPr>
            <w:tcW w:w="1217" w:type="pct"/>
            <w:vAlign w:val="center"/>
            <w:hideMark/>
          </w:tcPr>
          <w:p w14:paraId="424A8ADD" w14:textId="3CAACBC7" w:rsidR="0022245F" w:rsidRPr="00D62B68" w:rsidRDefault="00E20A5B" w:rsidP="00D62B68">
            <w:pPr>
              <w:spacing w:after="0" w:line="276" w:lineRule="auto"/>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Infrastruktūras izbūve un ar to saistītās izmaksas (ar PVN)</w:t>
            </w:r>
          </w:p>
        </w:tc>
        <w:tc>
          <w:tcPr>
            <w:tcW w:w="470" w:type="pct"/>
            <w:vAlign w:val="center"/>
            <w:hideMark/>
          </w:tcPr>
          <w:p w14:paraId="40BE0C56" w14:textId="7B106BAE" w:rsidR="0022245F" w:rsidRPr="00D62B68" w:rsidRDefault="00E20A5B"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337 298</w:t>
            </w:r>
          </w:p>
        </w:tc>
        <w:tc>
          <w:tcPr>
            <w:tcW w:w="473" w:type="pct"/>
            <w:vAlign w:val="center"/>
            <w:hideMark/>
          </w:tcPr>
          <w:p w14:paraId="55EC2717" w14:textId="57C1ACBD" w:rsidR="0022245F" w:rsidRPr="00D62B68" w:rsidRDefault="00E20A5B"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711 689</w:t>
            </w:r>
          </w:p>
        </w:tc>
        <w:tc>
          <w:tcPr>
            <w:tcW w:w="512" w:type="pct"/>
            <w:vAlign w:val="center"/>
            <w:hideMark/>
          </w:tcPr>
          <w:p w14:paraId="5FA4941D" w14:textId="4DD11ADA" w:rsidR="0022245F" w:rsidRPr="00D62B68" w:rsidRDefault="00E20A5B"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8 559 459</w:t>
            </w:r>
          </w:p>
        </w:tc>
        <w:tc>
          <w:tcPr>
            <w:tcW w:w="512" w:type="pct"/>
            <w:vAlign w:val="center"/>
            <w:hideMark/>
          </w:tcPr>
          <w:p w14:paraId="47D318EA" w14:textId="1B44CAFD" w:rsidR="0022245F" w:rsidRPr="00D62B68" w:rsidRDefault="00E20A5B"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12 489 890</w:t>
            </w:r>
          </w:p>
        </w:tc>
        <w:tc>
          <w:tcPr>
            <w:tcW w:w="461" w:type="pct"/>
            <w:vAlign w:val="center"/>
            <w:hideMark/>
          </w:tcPr>
          <w:p w14:paraId="086FB6EE" w14:textId="68F6DEDE" w:rsidR="0022245F" w:rsidRPr="00D62B68" w:rsidRDefault="00E20A5B"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-2 069 955</w:t>
            </w:r>
          </w:p>
        </w:tc>
        <w:tc>
          <w:tcPr>
            <w:tcW w:w="551" w:type="pct"/>
            <w:vAlign w:val="center"/>
            <w:hideMark/>
          </w:tcPr>
          <w:p w14:paraId="40C98DD8" w14:textId="224812FD" w:rsidR="0022245F" w:rsidRPr="00D62B68" w:rsidRDefault="00E20A5B"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10 419 935</w:t>
            </w:r>
          </w:p>
        </w:tc>
        <w:tc>
          <w:tcPr>
            <w:tcW w:w="512" w:type="pct"/>
            <w:vAlign w:val="center"/>
            <w:hideMark/>
          </w:tcPr>
          <w:p w14:paraId="0F5378F4" w14:textId="0F47E025" w:rsidR="0022245F" w:rsidRPr="00D62B68" w:rsidRDefault="00E20A5B"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20 028 381</w:t>
            </w:r>
          </w:p>
        </w:tc>
      </w:tr>
      <w:tr w:rsidR="0022245F" w14:paraId="0A3360FB" w14:textId="77777777" w:rsidTr="00D62B68">
        <w:trPr>
          <w:trHeight w:val="765"/>
        </w:trPr>
        <w:tc>
          <w:tcPr>
            <w:tcW w:w="293" w:type="pct"/>
            <w:vAlign w:val="center"/>
            <w:hideMark/>
          </w:tcPr>
          <w:p w14:paraId="7DFF07BF" w14:textId="77777777" w:rsidR="0022245F" w:rsidRPr="00D62B68" w:rsidRDefault="0022245F" w:rsidP="00D62B68">
            <w:pPr>
              <w:spacing w:after="0" w:line="276" w:lineRule="auto"/>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2.1.2.</w:t>
            </w:r>
          </w:p>
        </w:tc>
        <w:tc>
          <w:tcPr>
            <w:tcW w:w="1217" w:type="pct"/>
            <w:vAlign w:val="center"/>
            <w:hideMark/>
          </w:tcPr>
          <w:p w14:paraId="3BD91ED3" w14:textId="77777777" w:rsidR="0022245F" w:rsidRPr="00D62B68" w:rsidRDefault="0022245F" w:rsidP="00D62B68">
            <w:pPr>
              <w:spacing w:after="0" w:line="276" w:lineRule="auto"/>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Radiācijas vārtu infrastruktūras pielāgošanas izmaksas (izdevumu kods EKK 3000) (ar PVN)</w:t>
            </w:r>
          </w:p>
        </w:tc>
        <w:tc>
          <w:tcPr>
            <w:tcW w:w="470" w:type="pct"/>
            <w:vAlign w:val="center"/>
            <w:hideMark/>
          </w:tcPr>
          <w:p w14:paraId="138068FC" w14:textId="39479B5E" w:rsidR="0022245F" w:rsidRPr="00D62B68" w:rsidRDefault="00E305CE"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w:t>
            </w:r>
          </w:p>
        </w:tc>
        <w:tc>
          <w:tcPr>
            <w:tcW w:w="473" w:type="pct"/>
            <w:vAlign w:val="center"/>
            <w:hideMark/>
          </w:tcPr>
          <w:p w14:paraId="40484757" w14:textId="71A29949" w:rsidR="0022245F" w:rsidRPr="00D62B68" w:rsidRDefault="00E20A5B"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46 143</w:t>
            </w:r>
          </w:p>
        </w:tc>
        <w:tc>
          <w:tcPr>
            <w:tcW w:w="512" w:type="pct"/>
            <w:vAlign w:val="center"/>
            <w:hideMark/>
          </w:tcPr>
          <w:p w14:paraId="2FE5AC7F" w14:textId="35051BB1" w:rsidR="0022245F" w:rsidRPr="00D62B68" w:rsidRDefault="00E305CE"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w:t>
            </w:r>
          </w:p>
        </w:tc>
        <w:tc>
          <w:tcPr>
            <w:tcW w:w="512" w:type="pct"/>
            <w:vAlign w:val="center"/>
            <w:hideMark/>
          </w:tcPr>
          <w:p w14:paraId="19176073" w14:textId="07742F0A" w:rsidR="0022245F" w:rsidRPr="00D62B68" w:rsidRDefault="00E305CE"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w:t>
            </w:r>
          </w:p>
        </w:tc>
        <w:tc>
          <w:tcPr>
            <w:tcW w:w="461" w:type="pct"/>
            <w:vAlign w:val="center"/>
            <w:hideMark/>
          </w:tcPr>
          <w:p w14:paraId="30DBED3A" w14:textId="4A21D8AA" w:rsidR="0022245F" w:rsidRPr="00D62B68" w:rsidRDefault="00E20A5B"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w:t>
            </w:r>
          </w:p>
        </w:tc>
        <w:tc>
          <w:tcPr>
            <w:tcW w:w="551" w:type="pct"/>
            <w:vAlign w:val="center"/>
            <w:hideMark/>
          </w:tcPr>
          <w:p w14:paraId="00288E8F" w14:textId="2A789368" w:rsidR="0022245F" w:rsidRPr="00D62B68" w:rsidRDefault="00E305CE"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w:t>
            </w:r>
          </w:p>
        </w:tc>
        <w:tc>
          <w:tcPr>
            <w:tcW w:w="512" w:type="pct"/>
            <w:vAlign w:val="center"/>
            <w:hideMark/>
          </w:tcPr>
          <w:p w14:paraId="2EF1B82D" w14:textId="2FD81CF0" w:rsidR="0022245F" w:rsidRPr="00D62B68" w:rsidRDefault="00E20A5B"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46 143</w:t>
            </w:r>
          </w:p>
        </w:tc>
      </w:tr>
      <w:tr w:rsidR="0022245F" w14:paraId="3AE826FA" w14:textId="77777777" w:rsidTr="00D62B68">
        <w:trPr>
          <w:trHeight w:val="300"/>
        </w:trPr>
        <w:tc>
          <w:tcPr>
            <w:tcW w:w="293" w:type="pct"/>
            <w:vAlign w:val="center"/>
            <w:hideMark/>
          </w:tcPr>
          <w:p w14:paraId="701C3BBF" w14:textId="77777777" w:rsidR="0022245F" w:rsidRPr="00D62B68" w:rsidRDefault="0022245F" w:rsidP="00D62B68">
            <w:pPr>
              <w:spacing w:after="0" w:line="276" w:lineRule="auto"/>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2.1.3.</w:t>
            </w:r>
          </w:p>
        </w:tc>
        <w:tc>
          <w:tcPr>
            <w:tcW w:w="1217" w:type="pct"/>
            <w:vAlign w:val="center"/>
            <w:hideMark/>
          </w:tcPr>
          <w:p w14:paraId="062D01EE" w14:textId="77777777" w:rsidR="0022245F" w:rsidRPr="00D62B68" w:rsidRDefault="0022245F" w:rsidP="00D62B68">
            <w:pPr>
              <w:spacing w:after="0" w:line="276" w:lineRule="auto"/>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Iebūvējamais aprīkojums (ar PVN) (t.sk.)</w:t>
            </w:r>
          </w:p>
        </w:tc>
        <w:tc>
          <w:tcPr>
            <w:tcW w:w="470" w:type="pct"/>
            <w:vAlign w:val="center"/>
            <w:hideMark/>
          </w:tcPr>
          <w:p w14:paraId="07AFBE89" w14:textId="3FAA7CCB" w:rsidR="0022245F" w:rsidRPr="00D62B68" w:rsidRDefault="00E305CE"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w:t>
            </w:r>
          </w:p>
        </w:tc>
        <w:tc>
          <w:tcPr>
            <w:tcW w:w="473" w:type="pct"/>
            <w:vAlign w:val="center"/>
            <w:hideMark/>
          </w:tcPr>
          <w:p w14:paraId="7C2D54A6" w14:textId="17D03DD7" w:rsidR="0022245F" w:rsidRPr="00D62B68" w:rsidRDefault="00E305CE"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w:t>
            </w:r>
          </w:p>
        </w:tc>
        <w:tc>
          <w:tcPr>
            <w:tcW w:w="512" w:type="pct"/>
            <w:vAlign w:val="center"/>
            <w:hideMark/>
          </w:tcPr>
          <w:p w14:paraId="72155E0F" w14:textId="67E1C737" w:rsidR="0022245F" w:rsidRPr="00D62B68" w:rsidRDefault="00E305CE"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w:t>
            </w:r>
          </w:p>
        </w:tc>
        <w:tc>
          <w:tcPr>
            <w:tcW w:w="512" w:type="pct"/>
            <w:vAlign w:val="center"/>
            <w:hideMark/>
          </w:tcPr>
          <w:p w14:paraId="38C66C19" w14:textId="6CAF1D35" w:rsidR="0022245F" w:rsidRPr="00D62B68" w:rsidRDefault="00E20A5B"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274 700</w:t>
            </w:r>
          </w:p>
        </w:tc>
        <w:tc>
          <w:tcPr>
            <w:tcW w:w="461" w:type="pct"/>
            <w:vAlign w:val="center"/>
            <w:hideMark/>
          </w:tcPr>
          <w:p w14:paraId="2F2DBE4B" w14:textId="4CA6406D" w:rsidR="0022245F" w:rsidRPr="00D62B68" w:rsidRDefault="00E20A5B"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w:t>
            </w:r>
          </w:p>
        </w:tc>
        <w:tc>
          <w:tcPr>
            <w:tcW w:w="551" w:type="pct"/>
            <w:vAlign w:val="center"/>
            <w:hideMark/>
          </w:tcPr>
          <w:p w14:paraId="08EA1A77" w14:textId="750F9224" w:rsidR="0022245F" w:rsidRPr="00D62B68" w:rsidRDefault="00E20A5B"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274 700</w:t>
            </w:r>
          </w:p>
        </w:tc>
        <w:tc>
          <w:tcPr>
            <w:tcW w:w="512" w:type="pct"/>
            <w:vAlign w:val="center"/>
            <w:hideMark/>
          </w:tcPr>
          <w:p w14:paraId="18060B31" w14:textId="0191514A" w:rsidR="0022245F" w:rsidRPr="00D62B68" w:rsidRDefault="00E20A5B"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274 700</w:t>
            </w:r>
          </w:p>
        </w:tc>
      </w:tr>
      <w:tr w:rsidR="0022245F" w14:paraId="7434288C" w14:textId="77777777" w:rsidTr="00D62B68">
        <w:trPr>
          <w:trHeight w:val="471"/>
        </w:trPr>
        <w:tc>
          <w:tcPr>
            <w:tcW w:w="293" w:type="pct"/>
            <w:vAlign w:val="center"/>
            <w:hideMark/>
          </w:tcPr>
          <w:p w14:paraId="772C05EE" w14:textId="77777777" w:rsidR="0022245F" w:rsidRPr="00D62B68" w:rsidRDefault="0022245F" w:rsidP="00D62B68">
            <w:pPr>
              <w:spacing w:after="0" w:line="276" w:lineRule="auto"/>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2.1.3.1.</w:t>
            </w:r>
          </w:p>
        </w:tc>
        <w:tc>
          <w:tcPr>
            <w:tcW w:w="1217" w:type="pct"/>
            <w:vAlign w:val="center"/>
            <w:hideMark/>
          </w:tcPr>
          <w:p w14:paraId="6EEC75BE" w14:textId="6DCE9406" w:rsidR="0022245F" w:rsidRPr="00D62B68" w:rsidRDefault="00E20A5B" w:rsidP="00D62B68">
            <w:pPr>
              <w:spacing w:after="0" w:line="276" w:lineRule="auto"/>
              <w:ind w:firstLine="199"/>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Četru statņu auto pacēlājs (ar PVN)</w:t>
            </w:r>
          </w:p>
        </w:tc>
        <w:tc>
          <w:tcPr>
            <w:tcW w:w="470" w:type="pct"/>
            <w:vAlign w:val="center"/>
            <w:hideMark/>
          </w:tcPr>
          <w:p w14:paraId="006DE4A7" w14:textId="53E93661" w:rsidR="0022245F" w:rsidRPr="00D62B68" w:rsidRDefault="00E305CE"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w:t>
            </w:r>
          </w:p>
        </w:tc>
        <w:tc>
          <w:tcPr>
            <w:tcW w:w="473" w:type="pct"/>
            <w:vAlign w:val="center"/>
            <w:hideMark/>
          </w:tcPr>
          <w:p w14:paraId="12E97A11" w14:textId="77CF7517" w:rsidR="0022245F" w:rsidRPr="00D62B68" w:rsidRDefault="00E305CE"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w:t>
            </w:r>
          </w:p>
        </w:tc>
        <w:tc>
          <w:tcPr>
            <w:tcW w:w="512" w:type="pct"/>
            <w:vAlign w:val="center"/>
            <w:hideMark/>
          </w:tcPr>
          <w:p w14:paraId="21FC95C7" w14:textId="4C2FCB06" w:rsidR="0022245F" w:rsidRPr="00D62B68" w:rsidRDefault="00E305CE"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w:t>
            </w:r>
          </w:p>
        </w:tc>
        <w:tc>
          <w:tcPr>
            <w:tcW w:w="512" w:type="pct"/>
            <w:vAlign w:val="center"/>
            <w:hideMark/>
          </w:tcPr>
          <w:p w14:paraId="720AA9BA" w14:textId="3E4C8AA3" w:rsidR="0022245F" w:rsidRPr="00D62B68" w:rsidRDefault="00E20A5B"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10 436</w:t>
            </w:r>
          </w:p>
        </w:tc>
        <w:tc>
          <w:tcPr>
            <w:tcW w:w="461" w:type="pct"/>
            <w:vAlign w:val="center"/>
            <w:hideMark/>
          </w:tcPr>
          <w:p w14:paraId="1E1E3022" w14:textId="2A2B57D8" w:rsidR="0022245F" w:rsidRPr="00D62B68" w:rsidRDefault="00E20A5B"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w:t>
            </w:r>
          </w:p>
        </w:tc>
        <w:tc>
          <w:tcPr>
            <w:tcW w:w="551" w:type="pct"/>
            <w:vAlign w:val="center"/>
            <w:hideMark/>
          </w:tcPr>
          <w:p w14:paraId="07294546" w14:textId="31A01755" w:rsidR="0022245F" w:rsidRPr="00D62B68" w:rsidRDefault="00E20A5B"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10 436</w:t>
            </w:r>
          </w:p>
        </w:tc>
        <w:tc>
          <w:tcPr>
            <w:tcW w:w="512" w:type="pct"/>
            <w:vAlign w:val="center"/>
            <w:hideMark/>
          </w:tcPr>
          <w:p w14:paraId="55533564" w14:textId="1170457E" w:rsidR="0022245F" w:rsidRPr="00D62B68" w:rsidRDefault="00E20A5B"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10 436</w:t>
            </w:r>
          </w:p>
        </w:tc>
      </w:tr>
      <w:tr w:rsidR="0022245F" w14:paraId="13D85999" w14:textId="77777777" w:rsidTr="00D62B68">
        <w:trPr>
          <w:trHeight w:val="397"/>
        </w:trPr>
        <w:tc>
          <w:tcPr>
            <w:tcW w:w="293" w:type="pct"/>
            <w:vAlign w:val="center"/>
            <w:hideMark/>
          </w:tcPr>
          <w:p w14:paraId="1004804B" w14:textId="77777777" w:rsidR="0022245F" w:rsidRPr="00D62B68" w:rsidRDefault="0022245F" w:rsidP="00D62B68">
            <w:pPr>
              <w:spacing w:after="0" w:line="276" w:lineRule="auto"/>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2.1.3.2.</w:t>
            </w:r>
          </w:p>
        </w:tc>
        <w:tc>
          <w:tcPr>
            <w:tcW w:w="1217" w:type="pct"/>
            <w:vAlign w:val="center"/>
            <w:hideMark/>
          </w:tcPr>
          <w:p w14:paraId="17BA736C" w14:textId="34C1D70D" w:rsidR="0022245F" w:rsidRPr="00D62B68" w:rsidRDefault="00E20A5B" w:rsidP="00D62B68">
            <w:pPr>
              <w:spacing w:after="0" w:line="276" w:lineRule="auto"/>
              <w:ind w:left="199"/>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Specializētā darba galda (velkmes skapja) iegāde (ar PVN)</w:t>
            </w:r>
          </w:p>
        </w:tc>
        <w:tc>
          <w:tcPr>
            <w:tcW w:w="470" w:type="pct"/>
            <w:vAlign w:val="center"/>
            <w:hideMark/>
          </w:tcPr>
          <w:p w14:paraId="66EAB639" w14:textId="6CD72F13" w:rsidR="0022245F" w:rsidRPr="00D62B68" w:rsidRDefault="00E305CE"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w:t>
            </w:r>
          </w:p>
        </w:tc>
        <w:tc>
          <w:tcPr>
            <w:tcW w:w="473" w:type="pct"/>
            <w:vAlign w:val="center"/>
            <w:hideMark/>
          </w:tcPr>
          <w:p w14:paraId="555D8731" w14:textId="750AF8F0" w:rsidR="0022245F" w:rsidRPr="00D62B68" w:rsidRDefault="00E305CE"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w:t>
            </w:r>
          </w:p>
        </w:tc>
        <w:tc>
          <w:tcPr>
            <w:tcW w:w="512" w:type="pct"/>
            <w:vAlign w:val="center"/>
            <w:hideMark/>
          </w:tcPr>
          <w:p w14:paraId="00183E84" w14:textId="3DA592DA" w:rsidR="0022245F" w:rsidRPr="00D62B68" w:rsidRDefault="00E305CE"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w:t>
            </w:r>
          </w:p>
        </w:tc>
        <w:tc>
          <w:tcPr>
            <w:tcW w:w="512" w:type="pct"/>
            <w:vAlign w:val="center"/>
            <w:hideMark/>
          </w:tcPr>
          <w:p w14:paraId="3D230E04" w14:textId="1DD88458" w:rsidR="0022245F" w:rsidRPr="00D62B68" w:rsidRDefault="00E20A5B"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13 552</w:t>
            </w:r>
          </w:p>
        </w:tc>
        <w:tc>
          <w:tcPr>
            <w:tcW w:w="461" w:type="pct"/>
            <w:vAlign w:val="center"/>
            <w:hideMark/>
          </w:tcPr>
          <w:p w14:paraId="04DD94E9" w14:textId="11826CE1" w:rsidR="0022245F" w:rsidRPr="00D62B68" w:rsidRDefault="00E20A5B"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w:t>
            </w:r>
          </w:p>
        </w:tc>
        <w:tc>
          <w:tcPr>
            <w:tcW w:w="551" w:type="pct"/>
            <w:vAlign w:val="center"/>
            <w:hideMark/>
          </w:tcPr>
          <w:p w14:paraId="43A66D82" w14:textId="7E18E214" w:rsidR="0022245F" w:rsidRPr="00D62B68" w:rsidRDefault="00E20A5B"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13 552</w:t>
            </w:r>
          </w:p>
        </w:tc>
        <w:tc>
          <w:tcPr>
            <w:tcW w:w="512" w:type="pct"/>
            <w:vAlign w:val="center"/>
            <w:hideMark/>
          </w:tcPr>
          <w:p w14:paraId="62C3FD46" w14:textId="4BBEFE46" w:rsidR="0022245F" w:rsidRPr="00D62B68" w:rsidRDefault="00E20A5B"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13 552</w:t>
            </w:r>
          </w:p>
        </w:tc>
      </w:tr>
      <w:tr w:rsidR="0022245F" w14:paraId="493F174A" w14:textId="77777777" w:rsidTr="00D62B68">
        <w:trPr>
          <w:trHeight w:val="420"/>
        </w:trPr>
        <w:tc>
          <w:tcPr>
            <w:tcW w:w="293" w:type="pct"/>
            <w:vAlign w:val="center"/>
            <w:hideMark/>
          </w:tcPr>
          <w:p w14:paraId="6DF1FD06" w14:textId="77777777" w:rsidR="0022245F" w:rsidRPr="00D62B68" w:rsidRDefault="0022245F" w:rsidP="00D62B68">
            <w:pPr>
              <w:spacing w:after="0" w:line="276" w:lineRule="auto"/>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2.1.3.3.</w:t>
            </w:r>
          </w:p>
        </w:tc>
        <w:tc>
          <w:tcPr>
            <w:tcW w:w="1217" w:type="pct"/>
            <w:vAlign w:val="center"/>
            <w:hideMark/>
          </w:tcPr>
          <w:p w14:paraId="7784C317" w14:textId="77777777" w:rsidR="0022245F" w:rsidRPr="00D62B68" w:rsidRDefault="0022245F" w:rsidP="00D62B68">
            <w:pPr>
              <w:spacing w:after="0" w:line="276" w:lineRule="auto"/>
              <w:ind w:left="199"/>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Platformas svari (ar PVN)</w:t>
            </w:r>
          </w:p>
        </w:tc>
        <w:tc>
          <w:tcPr>
            <w:tcW w:w="470" w:type="pct"/>
            <w:vAlign w:val="center"/>
            <w:hideMark/>
          </w:tcPr>
          <w:p w14:paraId="3B3D498F" w14:textId="2928219C" w:rsidR="0022245F" w:rsidRPr="00D62B68" w:rsidRDefault="00E305CE"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w:t>
            </w:r>
          </w:p>
        </w:tc>
        <w:tc>
          <w:tcPr>
            <w:tcW w:w="473" w:type="pct"/>
            <w:vAlign w:val="center"/>
            <w:hideMark/>
          </w:tcPr>
          <w:p w14:paraId="393BC4B2" w14:textId="15AD4393" w:rsidR="0022245F" w:rsidRPr="00D62B68" w:rsidRDefault="00E305CE"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w:t>
            </w:r>
          </w:p>
        </w:tc>
        <w:tc>
          <w:tcPr>
            <w:tcW w:w="512" w:type="pct"/>
            <w:vAlign w:val="center"/>
            <w:hideMark/>
          </w:tcPr>
          <w:p w14:paraId="44F5C106" w14:textId="0191A814" w:rsidR="0022245F" w:rsidRPr="00D62B68" w:rsidRDefault="00E305CE"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w:t>
            </w:r>
          </w:p>
        </w:tc>
        <w:tc>
          <w:tcPr>
            <w:tcW w:w="512" w:type="pct"/>
            <w:vAlign w:val="center"/>
            <w:hideMark/>
          </w:tcPr>
          <w:p w14:paraId="22FACD49" w14:textId="0C3F9067" w:rsidR="0022245F" w:rsidRPr="00D62B68" w:rsidRDefault="00E20A5B"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250 712</w:t>
            </w:r>
          </w:p>
        </w:tc>
        <w:tc>
          <w:tcPr>
            <w:tcW w:w="461" w:type="pct"/>
            <w:vAlign w:val="center"/>
            <w:hideMark/>
          </w:tcPr>
          <w:p w14:paraId="0AA235A6" w14:textId="1D04A8DB" w:rsidR="0022245F" w:rsidRPr="00D62B68" w:rsidRDefault="00E20A5B"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w:t>
            </w:r>
          </w:p>
        </w:tc>
        <w:tc>
          <w:tcPr>
            <w:tcW w:w="551" w:type="pct"/>
            <w:vAlign w:val="center"/>
            <w:hideMark/>
          </w:tcPr>
          <w:p w14:paraId="0BF0E9C4" w14:textId="50D0F83B" w:rsidR="0022245F" w:rsidRPr="00D62B68" w:rsidRDefault="00E20A5B"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250 712</w:t>
            </w:r>
          </w:p>
        </w:tc>
        <w:tc>
          <w:tcPr>
            <w:tcW w:w="512" w:type="pct"/>
            <w:vAlign w:val="center"/>
            <w:hideMark/>
          </w:tcPr>
          <w:p w14:paraId="3444AA1E" w14:textId="6B91E94F" w:rsidR="0022245F" w:rsidRPr="00D62B68" w:rsidRDefault="00E20A5B"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250 712</w:t>
            </w:r>
          </w:p>
        </w:tc>
      </w:tr>
      <w:tr w:rsidR="0022245F" w14:paraId="1A745EBA" w14:textId="77777777" w:rsidTr="00D62B68">
        <w:trPr>
          <w:trHeight w:val="1251"/>
        </w:trPr>
        <w:tc>
          <w:tcPr>
            <w:tcW w:w="293" w:type="pct"/>
            <w:shd w:val="clear" w:color="EEF3F8" w:fill="EEF3F8"/>
            <w:vAlign w:val="center"/>
            <w:hideMark/>
          </w:tcPr>
          <w:p w14:paraId="146D5C49" w14:textId="77777777" w:rsidR="0022245F" w:rsidRPr="00D62B68" w:rsidRDefault="0022245F" w:rsidP="00D62B68">
            <w:pPr>
              <w:spacing w:after="0" w:line="276" w:lineRule="auto"/>
              <w:rPr>
                <w:rFonts w:ascii="Times New Roman" w:eastAsia="Times New Roman" w:hAnsi="Times New Roman" w:cs="Times New Roman"/>
                <w:b/>
                <w:bCs/>
                <w:color w:val="000000"/>
                <w:kern w:val="0"/>
                <w:sz w:val="20"/>
                <w:szCs w:val="20"/>
                <w:lang w:eastAsia="lv-LV"/>
                <w14:ligatures w14:val="none"/>
              </w:rPr>
            </w:pPr>
            <w:r w:rsidRPr="00D62B68">
              <w:rPr>
                <w:rFonts w:ascii="Times New Roman" w:eastAsia="Times New Roman" w:hAnsi="Times New Roman" w:cs="Times New Roman"/>
                <w:b/>
                <w:bCs/>
                <w:color w:val="000000"/>
                <w:kern w:val="0"/>
                <w:sz w:val="20"/>
                <w:szCs w:val="20"/>
                <w:lang w:eastAsia="lv-LV"/>
                <w14:ligatures w14:val="none"/>
              </w:rPr>
              <w:t>2.2.</w:t>
            </w:r>
          </w:p>
        </w:tc>
        <w:tc>
          <w:tcPr>
            <w:tcW w:w="1217" w:type="pct"/>
            <w:shd w:val="clear" w:color="EEF3F8" w:fill="EEF3F8"/>
            <w:vAlign w:val="center"/>
            <w:hideMark/>
          </w:tcPr>
          <w:p w14:paraId="427A0D4C" w14:textId="77777777" w:rsidR="0022245F" w:rsidRPr="00D62B68" w:rsidRDefault="0022245F" w:rsidP="00D62B68">
            <w:pPr>
              <w:spacing w:after="0" w:line="276" w:lineRule="auto"/>
              <w:rPr>
                <w:rFonts w:ascii="Times New Roman" w:eastAsia="Times New Roman" w:hAnsi="Times New Roman" w:cs="Times New Roman"/>
                <w:b/>
                <w:bCs/>
                <w:color w:val="000000"/>
                <w:kern w:val="0"/>
                <w:sz w:val="20"/>
                <w:szCs w:val="20"/>
                <w:lang w:eastAsia="lv-LV"/>
                <w14:ligatures w14:val="none"/>
              </w:rPr>
            </w:pPr>
            <w:r w:rsidRPr="00D62B68">
              <w:rPr>
                <w:rFonts w:ascii="Times New Roman" w:eastAsia="Times New Roman" w:hAnsi="Times New Roman" w:cs="Times New Roman"/>
                <w:b/>
                <w:bCs/>
                <w:color w:val="000000"/>
                <w:kern w:val="0"/>
                <w:sz w:val="20"/>
                <w:szCs w:val="20"/>
                <w:lang w:eastAsia="lv-LV"/>
                <w14:ligatures w14:val="none"/>
              </w:rPr>
              <w:t>(VALSTS ROBEŽSARDZE)</w:t>
            </w:r>
            <w:r w:rsidRPr="00D62B68">
              <w:rPr>
                <w:rFonts w:ascii="Times New Roman" w:eastAsia="Times New Roman" w:hAnsi="Times New Roman" w:cs="Times New Roman"/>
                <w:b/>
                <w:bCs/>
                <w:color w:val="000000"/>
                <w:kern w:val="0"/>
                <w:sz w:val="20"/>
                <w:szCs w:val="20"/>
                <w:lang w:eastAsia="lv-LV"/>
                <w14:ligatures w14:val="none"/>
              </w:rPr>
              <w:br/>
            </w:r>
            <w:proofErr w:type="spellStart"/>
            <w:r w:rsidRPr="00D62B68">
              <w:rPr>
                <w:rFonts w:ascii="Times New Roman" w:eastAsia="Times New Roman" w:hAnsi="Times New Roman" w:cs="Times New Roman"/>
                <w:b/>
                <w:bCs/>
                <w:color w:val="000000"/>
                <w:kern w:val="0"/>
                <w:sz w:val="20"/>
                <w:szCs w:val="20"/>
                <w:lang w:eastAsia="lv-LV"/>
                <w14:ligatures w14:val="none"/>
              </w:rPr>
              <w:t>Radiometriskās</w:t>
            </w:r>
            <w:proofErr w:type="spellEnd"/>
            <w:r w:rsidRPr="00D62B68">
              <w:rPr>
                <w:rFonts w:ascii="Times New Roman" w:eastAsia="Times New Roman" w:hAnsi="Times New Roman" w:cs="Times New Roman"/>
                <w:b/>
                <w:bCs/>
                <w:color w:val="000000"/>
                <w:kern w:val="0"/>
                <w:sz w:val="20"/>
                <w:szCs w:val="20"/>
                <w:lang w:eastAsia="lv-LV"/>
                <w14:ligatures w14:val="none"/>
              </w:rPr>
              <w:t xml:space="preserve"> kontroles portāla monitori (Radiācijas vārti) personu pārbaudei (ar PVN)</w:t>
            </w:r>
          </w:p>
        </w:tc>
        <w:tc>
          <w:tcPr>
            <w:tcW w:w="470" w:type="pct"/>
            <w:shd w:val="clear" w:color="EEF3F8" w:fill="EEF3F8"/>
            <w:vAlign w:val="center"/>
            <w:hideMark/>
          </w:tcPr>
          <w:p w14:paraId="5F5CFFF6" w14:textId="09D00E0E" w:rsidR="0022245F" w:rsidRPr="00D62B68" w:rsidRDefault="00E305CE" w:rsidP="00D62B68">
            <w:pPr>
              <w:spacing w:after="0" w:line="276" w:lineRule="auto"/>
              <w:ind w:firstLineChars="100" w:firstLine="201"/>
              <w:jc w:val="right"/>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w:t>
            </w:r>
          </w:p>
        </w:tc>
        <w:tc>
          <w:tcPr>
            <w:tcW w:w="473" w:type="pct"/>
            <w:shd w:val="clear" w:color="EEF3F8" w:fill="EEF3F8"/>
            <w:vAlign w:val="center"/>
            <w:hideMark/>
          </w:tcPr>
          <w:p w14:paraId="0DD47B07" w14:textId="722930FE" w:rsidR="0022245F" w:rsidRPr="00D62B68" w:rsidRDefault="00E305CE" w:rsidP="00D62B68">
            <w:pPr>
              <w:spacing w:after="0" w:line="276" w:lineRule="auto"/>
              <w:ind w:firstLineChars="100" w:firstLine="201"/>
              <w:jc w:val="right"/>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w:t>
            </w:r>
          </w:p>
        </w:tc>
        <w:tc>
          <w:tcPr>
            <w:tcW w:w="512" w:type="pct"/>
            <w:shd w:val="clear" w:color="EEF3F8" w:fill="EEF3F8"/>
            <w:vAlign w:val="center"/>
            <w:hideMark/>
          </w:tcPr>
          <w:p w14:paraId="2B807C48" w14:textId="2DA7F682" w:rsidR="0022245F" w:rsidRPr="00D62B68" w:rsidRDefault="00E305CE" w:rsidP="00D62B68">
            <w:pPr>
              <w:spacing w:after="0" w:line="276" w:lineRule="auto"/>
              <w:ind w:firstLineChars="100" w:firstLine="201"/>
              <w:jc w:val="right"/>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w:t>
            </w:r>
          </w:p>
        </w:tc>
        <w:tc>
          <w:tcPr>
            <w:tcW w:w="512" w:type="pct"/>
            <w:shd w:val="clear" w:color="EEF3F8" w:fill="EEF3F8"/>
            <w:vAlign w:val="center"/>
            <w:hideMark/>
          </w:tcPr>
          <w:p w14:paraId="7B2CAD98" w14:textId="274775B1" w:rsidR="0022245F" w:rsidRPr="00D62B68" w:rsidRDefault="00E20A5B" w:rsidP="00D62B68">
            <w:pPr>
              <w:spacing w:after="0" w:line="276" w:lineRule="auto"/>
              <w:ind w:firstLineChars="100" w:firstLine="201"/>
              <w:jc w:val="right"/>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1 277 957</w:t>
            </w:r>
          </w:p>
        </w:tc>
        <w:tc>
          <w:tcPr>
            <w:tcW w:w="461" w:type="pct"/>
            <w:shd w:val="clear" w:color="EEF3F8" w:fill="EEF3F8"/>
            <w:vAlign w:val="center"/>
            <w:hideMark/>
          </w:tcPr>
          <w:p w14:paraId="7C0C9F72" w14:textId="33EDF5D2" w:rsidR="0022245F" w:rsidRPr="00D62B68" w:rsidRDefault="00E20A5B" w:rsidP="00D62B68">
            <w:pPr>
              <w:spacing w:after="0" w:line="276" w:lineRule="auto"/>
              <w:ind w:firstLineChars="100" w:firstLine="201"/>
              <w:jc w:val="right"/>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w:t>
            </w:r>
          </w:p>
        </w:tc>
        <w:tc>
          <w:tcPr>
            <w:tcW w:w="551" w:type="pct"/>
            <w:shd w:val="clear" w:color="EEF3F8" w:fill="EEF3F8"/>
            <w:vAlign w:val="center"/>
            <w:hideMark/>
          </w:tcPr>
          <w:p w14:paraId="0B4DC2BE" w14:textId="4B647DCD" w:rsidR="0022245F" w:rsidRPr="00D62B68" w:rsidRDefault="00E20A5B" w:rsidP="00D62B68">
            <w:pPr>
              <w:spacing w:after="0" w:line="276" w:lineRule="auto"/>
              <w:ind w:firstLineChars="100" w:firstLine="201"/>
              <w:jc w:val="right"/>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1 277 957</w:t>
            </w:r>
          </w:p>
        </w:tc>
        <w:tc>
          <w:tcPr>
            <w:tcW w:w="512" w:type="pct"/>
            <w:shd w:val="clear" w:color="EEF3F8" w:fill="EEF3F8"/>
            <w:vAlign w:val="center"/>
            <w:hideMark/>
          </w:tcPr>
          <w:p w14:paraId="41349CE9" w14:textId="1621453D" w:rsidR="0022245F" w:rsidRPr="00D62B68" w:rsidRDefault="00E20A5B" w:rsidP="00D62B68">
            <w:pPr>
              <w:spacing w:after="0" w:line="276" w:lineRule="auto"/>
              <w:ind w:firstLineChars="100" w:firstLine="201"/>
              <w:jc w:val="right"/>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1 277 957</w:t>
            </w:r>
          </w:p>
        </w:tc>
      </w:tr>
      <w:tr w:rsidR="0022245F" w14:paraId="6041BB3D" w14:textId="77777777" w:rsidTr="00D62B68">
        <w:trPr>
          <w:trHeight w:val="765"/>
        </w:trPr>
        <w:tc>
          <w:tcPr>
            <w:tcW w:w="293" w:type="pct"/>
            <w:vAlign w:val="center"/>
            <w:hideMark/>
          </w:tcPr>
          <w:p w14:paraId="7D62D55E" w14:textId="77777777" w:rsidR="0022245F" w:rsidRPr="00D62B68" w:rsidRDefault="0022245F" w:rsidP="00D62B68">
            <w:pPr>
              <w:spacing w:after="0" w:line="276" w:lineRule="auto"/>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2.2.1.</w:t>
            </w:r>
          </w:p>
        </w:tc>
        <w:tc>
          <w:tcPr>
            <w:tcW w:w="1217" w:type="pct"/>
            <w:vAlign w:val="center"/>
            <w:hideMark/>
          </w:tcPr>
          <w:p w14:paraId="53A06225" w14:textId="5627DF9C" w:rsidR="0022245F" w:rsidRPr="00D62B68" w:rsidRDefault="00E20A5B" w:rsidP="00D62B68">
            <w:pPr>
              <w:spacing w:after="0" w:line="276" w:lineRule="auto"/>
              <w:rPr>
                <w:rFonts w:ascii="Times New Roman" w:eastAsia="Times New Roman" w:hAnsi="Times New Roman" w:cs="Times New Roman"/>
                <w:color w:val="000000"/>
                <w:kern w:val="0"/>
                <w:sz w:val="20"/>
                <w:szCs w:val="20"/>
                <w:lang w:eastAsia="lv-LV"/>
                <w14:ligatures w14:val="none"/>
              </w:rPr>
            </w:pPr>
            <w:proofErr w:type="spellStart"/>
            <w:r w:rsidRPr="00D62B68">
              <w:rPr>
                <w:rFonts w:ascii="Times New Roman" w:eastAsia="Times New Roman" w:hAnsi="Times New Roman" w:cs="Times New Roman"/>
                <w:color w:val="000000"/>
                <w:kern w:val="0"/>
                <w:sz w:val="20"/>
                <w:szCs w:val="20"/>
                <w:lang w:eastAsia="lv-LV"/>
                <w14:ligatures w14:val="none"/>
              </w:rPr>
              <w:t>Radiometriskās</w:t>
            </w:r>
            <w:proofErr w:type="spellEnd"/>
            <w:r w:rsidRPr="00D62B68">
              <w:rPr>
                <w:rFonts w:ascii="Times New Roman" w:eastAsia="Times New Roman" w:hAnsi="Times New Roman" w:cs="Times New Roman"/>
                <w:color w:val="000000"/>
                <w:kern w:val="0"/>
                <w:sz w:val="20"/>
                <w:szCs w:val="20"/>
                <w:lang w:eastAsia="lv-LV"/>
                <w14:ligatures w14:val="none"/>
              </w:rPr>
              <w:t xml:space="preserve"> kontroles portāla monitori (Radiācijas vārti) transportlīdzekļu pārbaudei (ar PVN)</w:t>
            </w:r>
          </w:p>
        </w:tc>
        <w:tc>
          <w:tcPr>
            <w:tcW w:w="470" w:type="pct"/>
            <w:vAlign w:val="center"/>
            <w:hideMark/>
          </w:tcPr>
          <w:p w14:paraId="4AE20DF7" w14:textId="4179A833" w:rsidR="0022245F" w:rsidRPr="00D62B68" w:rsidRDefault="00E305CE"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w:t>
            </w:r>
          </w:p>
        </w:tc>
        <w:tc>
          <w:tcPr>
            <w:tcW w:w="473" w:type="pct"/>
            <w:vAlign w:val="center"/>
            <w:hideMark/>
          </w:tcPr>
          <w:p w14:paraId="5D3EA57B" w14:textId="5451213B" w:rsidR="0022245F" w:rsidRPr="00D62B68" w:rsidRDefault="00E305CE"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w:t>
            </w:r>
          </w:p>
        </w:tc>
        <w:tc>
          <w:tcPr>
            <w:tcW w:w="512" w:type="pct"/>
            <w:vAlign w:val="center"/>
            <w:hideMark/>
          </w:tcPr>
          <w:p w14:paraId="475F36FA" w14:textId="5B0A287D" w:rsidR="0022245F" w:rsidRPr="00D62B68" w:rsidRDefault="00E305CE"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w:t>
            </w:r>
          </w:p>
        </w:tc>
        <w:tc>
          <w:tcPr>
            <w:tcW w:w="512" w:type="pct"/>
            <w:vAlign w:val="center"/>
            <w:hideMark/>
          </w:tcPr>
          <w:p w14:paraId="2ACCDFC0" w14:textId="0DC6372B" w:rsidR="0022245F" w:rsidRPr="00D62B68" w:rsidRDefault="00E20A5B"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1 125 236</w:t>
            </w:r>
          </w:p>
        </w:tc>
        <w:tc>
          <w:tcPr>
            <w:tcW w:w="461" w:type="pct"/>
            <w:vAlign w:val="center"/>
            <w:hideMark/>
          </w:tcPr>
          <w:p w14:paraId="10B094CE" w14:textId="6F813812" w:rsidR="0022245F" w:rsidRPr="00D62B68" w:rsidRDefault="00E20A5B"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w:t>
            </w:r>
          </w:p>
        </w:tc>
        <w:tc>
          <w:tcPr>
            <w:tcW w:w="551" w:type="pct"/>
            <w:vAlign w:val="center"/>
            <w:hideMark/>
          </w:tcPr>
          <w:p w14:paraId="61496452" w14:textId="7B923552" w:rsidR="0022245F" w:rsidRPr="00D62B68" w:rsidRDefault="00E20A5B"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1 125 236</w:t>
            </w:r>
          </w:p>
        </w:tc>
        <w:tc>
          <w:tcPr>
            <w:tcW w:w="512" w:type="pct"/>
            <w:vAlign w:val="center"/>
            <w:hideMark/>
          </w:tcPr>
          <w:p w14:paraId="579A948D" w14:textId="35FFA5C7" w:rsidR="0022245F" w:rsidRPr="00D62B68" w:rsidRDefault="00E20A5B"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1 125 236</w:t>
            </w:r>
          </w:p>
        </w:tc>
      </w:tr>
      <w:tr w:rsidR="0022245F" w14:paraId="408286FA" w14:textId="77777777" w:rsidTr="00D62B68">
        <w:trPr>
          <w:trHeight w:val="765"/>
        </w:trPr>
        <w:tc>
          <w:tcPr>
            <w:tcW w:w="293" w:type="pct"/>
            <w:vAlign w:val="center"/>
            <w:hideMark/>
          </w:tcPr>
          <w:p w14:paraId="54B90114" w14:textId="77777777" w:rsidR="0022245F" w:rsidRPr="00D62B68" w:rsidRDefault="0022245F" w:rsidP="00D62B68">
            <w:pPr>
              <w:spacing w:after="0" w:line="276" w:lineRule="auto"/>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2.2.2.</w:t>
            </w:r>
          </w:p>
        </w:tc>
        <w:tc>
          <w:tcPr>
            <w:tcW w:w="1217" w:type="pct"/>
            <w:vAlign w:val="center"/>
            <w:hideMark/>
          </w:tcPr>
          <w:p w14:paraId="586B4803" w14:textId="77777777" w:rsidR="0022245F" w:rsidRPr="00D62B68" w:rsidRDefault="0022245F" w:rsidP="00D62B68">
            <w:pPr>
              <w:spacing w:after="0" w:line="276" w:lineRule="auto"/>
              <w:rPr>
                <w:rFonts w:ascii="Times New Roman" w:eastAsia="Times New Roman" w:hAnsi="Times New Roman" w:cs="Times New Roman"/>
                <w:color w:val="000000"/>
                <w:kern w:val="0"/>
                <w:sz w:val="20"/>
                <w:szCs w:val="20"/>
                <w:lang w:eastAsia="lv-LV"/>
                <w14:ligatures w14:val="none"/>
              </w:rPr>
            </w:pPr>
            <w:proofErr w:type="spellStart"/>
            <w:r w:rsidRPr="00D62B68">
              <w:rPr>
                <w:rFonts w:ascii="Times New Roman" w:eastAsia="Times New Roman" w:hAnsi="Times New Roman" w:cs="Times New Roman"/>
                <w:color w:val="000000"/>
                <w:kern w:val="0"/>
                <w:sz w:val="20"/>
                <w:szCs w:val="20"/>
                <w:lang w:eastAsia="lv-LV"/>
                <w14:ligatures w14:val="none"/>
              </w:rPr>
              <w:t>Radiometriskās</w:t>
            </w:r>
            <w:proofErr w:type="spellEnd"/>
            <w:r w:rsidRPr="00D62B68">
              <w:rPr>
                <w:rFonts w:ascii="Times New Roman" w:eastAsia="Times New Roman" w:hAnsi="Times New Roman" w:cs="Times New Roman"/>
                <w:color w:val="000000"/>
                <w:kern w:val="0"/>
                <w:sz w:val="20"/>
                <w:szCs w:val="20"/>
                <w:lang w:eastAsia="lv-LV"/>
                <w14:ligatures w14:val="none"/>
              </w:rPr>
              <w:t xml:space="preserve"> kontroles portāla monitori (Radiācijas vārti) personu pārbaudei (ar PVN)</w:t>
            </w:r>
          </w:p>
        </w:tc>
        <w:tc>
          <w:tcPr>
            <w:tcW w:w="470" w:type="pct"/>
            <w:vAlign w:val="center"/>
            <w:hideMark/>
          </w:tcPr>
          <w:p w14:paraId="26B67C93" w14:textId="0C49258F" w:rsidR="0022245F" w:rsidRPr="00D62B68" w:rsidRDefault="00E305CE"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w:t>
            </w:r>
          </w:p>
        </w:tc>
        <w:tc>
          <w:tcPr>
            <w:tcW w:w="473" w:type="pct"/>
            <w:vAlign w:val="center"/>
            <w:hideMark/>
          </w:tcPr>
          <w:p w14:paraId="41D5D2F1" w14:textId="37636507" w:rsidR="0022245F" w:rsidRPr="00D62B68" w:rsidRDefault="00E305CE"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w:t>
            </w:r>
          </w:p>
        </w:tc>
        <w:tc>
          <w:tcPr>
            <w:tcW w:w="512" w:type="pct"/>
            <w:vAlign w:val="center"/>
            <w:hideMark/>
          </w:tcPr>
          <w:p w14:paraId="430A4297" w14:textId="3C758F7F" w:rsidR="0022245F" w:rsidRPr="00D62B68" w:rsidRDefault="00E305CE"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w:t>
            </w:r>
          </w:p>
        </w:tc>
        <w:tc>
          <w:tcPr>
            <w:tcW w:w="512" w:type="pct"/>
            <w:vAlign w:val="center"/>
            <w:hideMark/>
          </w:tcPr>
          <w:p w14:paraId="7BA968ED" w14:textId="4877BEEE" w:rsidR="0022245F" w:rsidRPr="00D62B68" w:rsidRDefault="00E20A5B"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152 721</w:t>
            </w:r>
          </w:p>
        </w:tc>
        <w:tc>
          <w:tcPr>
            <w:tcW w:w="461" w:type="pct"/>
            <w:vAlign w:val="center"/>
            <w:hideMark/>
          </w:tcPr>
          <w:p w14:paraId="2D2B56A4" w14:textId="3F389688" w:rsidR="0022245F" w:rsidRPr="00D62B68" w:rsidRDefault="00E20A5B"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w:t>
            </w:r>
          </w:p>
        </w:tc>
        <w:tc>
          <w:tcPr>
            <w:tcW w:w="551" w:type="pct"/>
            <w:vAlign w:val="center"/>
            <w:hideMark/>
          </w:tcPr>
          <w:p w14:paraId="72A7A5DF" w14:textId="398C5242" w:rsidR="0022245F" w:rsidRPr="00D62B68" w:rsidRDefault="00E20A5B"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152 721</w:t>
            </w:r>
          </w:p>
        </w:tc>
        <w:tc>
          <w:tcPr>
            <w:tcW w:w="512" w:type="pct"/>
            <w:vAlign w:val="center"/>
            <w:hideMark/>
          </w:tcPr>
          <w:p w14:paraId="2493431D" w14:textId="45D1CA04" w:rsidR="0022245F" w:rsidRPr="00D62B68" w:rsidRDefault="00E20A5B"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152 721</w:t>
            </w:r>
          </w:p>
        </w:tc>
      </w:tr>
      <w:tr w:rsidR="0022245F" w14:paraId="0528A32B" w14:textId="77777777" w:rsidTr="00D62B68">
        <w:trPr>
          <w:trHeight w:val="870"/>
        </w:trPr>
        <w:tc>
          <w:tcPr>
            <w:tcW w:w="293" w:type="pct"/>
            <w:shd w:val="clear" w:color="auto" w:fill="EEF3F8"/>
            <w:noWrap/>
            <w:vAlign w:val="center"/>
            <w:hideMark/>
          </w:tcPr>
          <w:p w14:paraId="6A80FDAF" w14:textId="77777777" w:rsidR="0022245F" w:rsidRPr="00D62B68" w:rsidRDefault="0022245F" w:rsidP="00D62B68">
            <w:pPr>
              <w:spacing w:after="0" w:line="276" w:lineRule="auto"/>
              <w:rPr>
                <w:rFonts w:ascii="Times New Roman" w:eastAsia="Times New Roman" w:hAnsi="Times New Roman" w:cs="Times New Roman"/>
                <w:b/>
                <w:bCs/>
                <w:color w:val="000000"/>
                <w:kern w:val="0"/>
                <w:sz w:val="20"/>
                <w:szCs w:val="20"/>
                <w:lang w:eastAsia="lv-LV"/>
                <w14:ligatures w14:val="none"/>
              </w:rPr>
            </w:pPr>
            <w:r w:rsidRPr="00D62B68">
              <w:rPr>
                <w:rFonts w:ascii="Times New Roman" w:eastAsia="Times New Roman" w:hAnsi="Times New Roman" w:cs="Times New Roman"/>
                <w:b/>
                <w:bCs/>
                <w:color w:val="000000"/>
                <w:kern w:val="0"/>
                <w:sz w:val="20"/>
                <w:szCs w:val="20"/>
                <w:lang w:eastAsia="lv-LV"/>
                <w14:ligatures w14:val="none"/>
              </w:rPr>
              <w:lastRenderedPageBreak/>
              <w:t>2.3.</w:t>
            </w:r>
          </w:p>
        </w:tc>
        <w:tc>
          <w:tcPr>
            <w:tcW w:w="1217" w:type="pct"/>
            <w:shd w:val="clear" w:color="auto" w:fill="EEF3F8"/>
            <w:vAlign w:val="center"/>
            <w:hideMark/>
          </w:tcPr>
          <w:p w14:paraId="71910CBF" w14:textId="77777777" w:rsidR="0022245F" w:rsidRPr="00D62B68" w:rsidRDefault="0022245F" w:rsidP="00D62B68">
            <w:pPr>
              <w:spacing w:after="0" w:line="276" w:lineRule="auto"/>
              <w:rPr>
                <w:rFonts w:ascii="Times New Roman" w:eastAsia="Times New Roman" w:hAnsi="Times New Roman" w:cs="Times New Roman"/>
                <w:b/>
                <w:bCs/>
                <w:color w:val="000000"/>
                <w:kern w:val="0"/>
                <w:sz w:val="20"/>
                <w:szCs w:val="20"/>
                <w:lang w:eastAsia="lv-LV"/>
                <w14:ligatures w14:val="none"/>
              </w:rPr>
            </w:pPr>
            <w:r w:rsidRPr="00D62B68">
              <w:rPr>
                <w:rFonts w:ascii="Times New Roman" w:eastAsia="Times New Roman" w:hAnsi="Times New Roman" w:cs="Times New Roman"/>
                <w:b/>
                <w:bCs/>
                <w:color w:val="000000"/>
                <w:kern w:val="0"/>
                <w:sz w:val="20"/>
                <w:szCs w:val="20"/>
                <w:lang w:eastAsia="lv-LV"/>
                <w14:ligatures w14:val="none"/>
              </w:rPr>
              <w:t>(VALSTS IEŅĒMUMU DIENESTS)</w:t>
            </w:r>
            <w:r w:rsidRPr="00D62B68">
              <w:rPr>
                <w:rFonts w:ascii="Times New Roman" w:eastAsia="Times New Roman" w:hAnsi="Times New Roman" w:cs="Times New Roman"/>
                <w:b/>
                <w:bCs/>
                <w:color w:val="000000"/>
                <w:kern w:val="0"/>
                <w:sz w:val="20"/>
                <w:szCs w:val="20"/>
                <w:lang w:eastAsia="lv-LV"/>
                <w14:ligatures w14:val="none"/>
              </w:rPr>
              <w:br/>
              <w:t>Kravu kontroles rentgena iekārta</w:t>
            </w:r>
          </w:p>
        </w:tc>
        <w:tc>
          <w:tcPr>
            <w:tcW w:w="470" w:type="pct"/>
            <w:shd w:val="clear" w:color="auto" w:fill="EEF3F8"/>
            <w:vAlign w:val="center"/>
            <w:hideMark/>
          </w:tcPr>
          <w:p w14:paraId="64A2E3FC" w14:textId="2E23657A" w:rsidR="0022245F" w:rsidRPr="00D62B68" w:rsidRDefault="00E305CE" w:rsidP="00D62B68">
            <w:pPr>
              <w:spacing w:after="0" w:line="276" w:lineRule="auto"/>
              <w:ind w:firstLineChars="100" w:firstLine="201"/>
              <w:jc w:val="right"/>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w:t>
            </w:r>
          </w:p>
        </w:tc>
        <w:tc>
          <w:tcPr>
            <w:tcW w:w="473" w:type="pct"/>
            <w:shd w:val="clear" w:color="auto" w:fill="EEF3F8"/>
            <w:vAlign w:val="center"/>
            <w:hideMark/>
          </w:tcPr>
          <w:p w14:paraId="58112A44" w14:textId="26401D8D" w:rsidR="0022245F" w:rsidRPr="00D62B68" w:rsidRDefault="00E305CE" w:rsidP="00D62B68">
            <w:pPr>
              <w:spacing w:after="0" w:line="276" w:lineRule="auto"/>
              <w:ind w:firstLineChars="100" w:firstLine="201"/>
              <w:jc w:val="right"/>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w:t>
            </w:r>
          </w:p>
        </w:tc>
        <w:tc>
          <w:tcPr>
            <w:tcW w:w="512" w:type="pct"/>
            <w:shd w:val="clear" w:color="auto" w:fill="EEF3F8"/>
            <w:vAlign w:val="center"/>
            <w:hideMark/>
          </w:tcPr>
          <w:p w14:paraId="258F45E0" w14:textId="400397A0" w:rsidR="0022245F" w:rsidRPr="00D62B68" w:rsidRDefault="00E305CE" w:rsidP="00D62B68">
            <w:pPr>
              <w:spacing w:after="0" w:line="276" w:lineRule="auto"/>
              <w:ind w:firstLineChars="100" w:firstLine="201"/>
              <w:jc w:val="right"/>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w:t>
            </w:r>
          </w:p>
        </w:tc>
        <w:tc>
          <w:tcPr>
            <w:tcW w:w="512" w:type="pct"/>
            <w:shd w:val="clear" w:color="auto" w:fill="EEF3F8"/>
            <w:vAlign w:val="center"/>
            <w:hideMark/>
          </w:tcPr>
          <w:p w14:paraId="04786DAF" w14:textId="0D7BFAEA" w:rsidR="0022245F" w:rsidRPr="00D62B68" w:rsidRDefault="00E20A5B" w:rsidP="00D62B68">
            <w:pPr>
              <w:spacing w:after="0" w:line="276" w:lineRule="auto"/>
              <w:ind w:firstLineChars="100" w:firstLine="201"/>
              <w:jc w:val="right"/>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w:t>
            </w:r>
          </w:p>
        </w:tc>
        <w:tc>
          <w:tcPr>
            <w:tcW w:w="461" w:type="pct"/>
            <w:shd w:val="clear" w:color="auto" w:fill="EEF3F8"/>
            <w:vAlign w:val="center"/>
            <w:hideMark/>
          </w:tcPr>
          <w:p w14:paraId="1B1474BE" w14:textId="376F453A" w:rsidR="0022245F" w:rsidRPr="00D62B68" w:rsidRDefault="00E20A5B" w:rsidP="00D62B68">
            <w:pPr>
              <w:spacing w:after="0" w:line="276" w:lineRule="auto"/>
              <w:ind w:firstLineChars="100" w:firstLine="201"/>
              <w:jc w:val="right"/>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974 096</w:t>
            </w:r>
          </w:p>
        </w:tc>
        <w:tc>
          <w:tcPr>
            <w:tcW w:w="551" w:type="pct"/>
            <w:shd w:val="clear" w:color="auto" w:fill="EEF3F8"/>
            <w:vAlign w:val="center"/>
            <w:hideMark/>
          </w:tcPr>
          <w:p w14:paraId="7ACF7044" w14:textId="4D2E9B69" w:rsidR="0022245F" w:rsidRPr="00D62B68" w:rsidRDefault="00E20A5B" w:rsidP="00D62B68">
            <w:pPr>
              <w:spacing w:after="0" w:line="276" w:lineRule="auto"/>
              <w:ind w:firstLineChars="100" w:firstLine="201"/>
              <w:jc w:val="right"/>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974 096</w:t>
            </w:r>
          </w:p>
        </w:tc>
        <w:tc>
          <w:tcPr>
            <w:tcW w:w="512" w:type="pct"/>
            <w:shd w:val="clear" w:color="auto" w:fill="EEF3F8"/>
            <w:vAlign w:val="center"/>
            <w:hideMark/>
          </w:tcPr>
          <w:p w14:paraId="0312D957" w14:textId="586ED817" w:rsidR="0022245F" w:rsidRPr="00D62B68" w:rsidRDefault="00E20A5B" w:rsidP="00D62B68">
            <w:pPr>
              <w:spacing w:after="0" w:line="276" w:lineRule="auto"/>
              <w:ind w:firstLineChars="100" w:firstLine="201"/>
              <w:jc w:val="right"/>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974 096</w:t>
            </w:r>
          </w:p>
        </w:tc>
      </w:tr>
      <w:tr w:rsidR="0022245F" w14:paraId="67462B4C" w14:textId="77777777" w:rsidTr="00D62B68">
        <w:trPr>
          <w:trHeight w:val="510"/>
        </w:trPr>
        <w:tc>
          <w:tcPr>
            <w:tcW w:w="293" w:type="pct"/>
            <w:noWrap/>
            <w:vAlign w:val="center"/>
            <w:hideMark/>
          </w:tcPr>
          <w:p w14:paraId="030863D2" w14:textId="77777777" w:rsidR="0022245F" w:rsidRPr="00D62B68" w:rsidRDefault="0022245F" w:rsidP="00D62B68">
            <w:pPr>
              <w:spacing w:after="0" w:line="276" w:lineRule="auto"/>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2.3.1.</w:t>
            </w:r>
          </w:p>
        </w:tc>
        <w:tc>
          <w:tcPr>
            <w:tcW w:w="1217" w:type="pct"/>
            <w:vAlign w:val="center"/>
            <w:hideMark/>
          </w:tcPr>
          <w:p w14:paraId="73EA266D" w14:textId="2E3BE500" w:rsidR="0022245F" w:rsidRPr="00D62B68" w:rsidRDefault="00E20A5B" w:rsidP="00D62B68">
            <w:pPr>
              <w:spacing w:after="0" w:line="276" w:lineRule="auto"/>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Kravu kontroles rentgena iekārtas iegāde un uzstādīšana (ar PVN)</w:t>
            </w:r>
          </w:p>
        </w:tc>
        <w:tc>
          <w:tcPr>
            <w:tcW w:w="470" w:type="pct"/>
            <w:vAlign w:val="center"/>
            <w:hideMark/>
          </w:tcPr>
          <w:p w14:paraId="78D1088E" w14:textId="3AB1E0A5" w:rsidR="0022245F" w:rsidRPr="00D62B68" w:rsidRDefault="00E305CE"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w:t>
            </w:r>
          </w:p>
        </w:tc>
        <w:tc>
          <w:tcPr>
            <w:tcW w:w="473" w:type="pct"/>
            <w:vAlign w:val="center"/>
            <w:hideMark/>
          </w:tcPr>
          <w:p w14:paraId="06421B43" w14:textId="3E35FD05" w:rsidR="0022245F" w:rsidRPr="00D62B68" w:rsidRDefault="00E305CE"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w:t>
            </w:r>
          </w:p>
        </w:tc>
        <w:tc>
          <w:tcPr>
            <w:tcW w:w="512" w:type="pct"/>
            <w:vAlign w:val="center"/>
            <w:hideMark/>
          </w:tcPr>
          <w:p w14:paraId="311C8D91" w14:textId="09F663C2" w:rsidR="0022245F" w:rsidRPr="00D62B68" w:rsidRDefault="00E305CE"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w:t>
            </w:r>
          </w:p>
        </w:tc>
        <w:tc>
          <w:tcPr>
            <w:tcW w:w="512" w:type="pct"/>
            <w:vAlign w:val="center"/>
            <w:hideMark/>
          </w:tcPr>
          <w:p w14:paraId="2F6FBE4E" w14:textId="4076E90D" w:rsidR="0022245F" w:rsidRPr="00D62B68" w:rsidRDefault="00E20A5B"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w:t>
            </w:r>
          </w:p>
        </w:tc>
        <w:tc>
          <w:tcPr>
            <w:tcW w:w="461" w:type="pct"/>
            <w:vAlign w:val="center"/>
            <w:hideMark/>
          </w:tcPr>
          <w:p w14:paraId="6CE48CE0" w14:textId="211E4AB5" w:rsidR="00E02439" w:rsidRPr="00D62B68" w:rsidRDefault="0022245F" w:rsidP="00D62B68">
            <w:pPr>
              <w:spacing w:after="0" w:line="276" w:lineRule="auto"/>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974</w:t>
            </w:r>
            <w:r w:rsidR="00E02439" w:rsidRPr="00D62B68">
              <w:rPr>
                <w:rFonts w:ascii="Times New Roman" w:eastAsia="Times New Roman" w:hAnsi="Times New Roman" w:cs="Times New Roman"/>
                <w:color w:val="000000"/>
                <w:kern w:val="0"/>
                <w:sz w:val="20"/>
                <w:szCs w:val="20"/>
                <w:lang w:eastAsia="lv-LV"/>
                <w14:ligatures w14:val="none"/>
              </w:rPr>
              <w:t> </w:t>
            </w:r>
            <w:r w:rsidRPr="00D62B68">
              <w:rPr>
                <w:rFonts w:ascii="Times New Roman" w:eastAsia="Times New Roman" w:hAnsi="Times New Roman" w:cs="Times New Roman"/>
                <w:color w:val="000000"/>
                <w:kern w:val="0"/>
                <w:sz w:val="20"/>
                <w:szCs w:val="20"/>
                <w:lang w:eastAsia="lv-LV"/>
                <w14:ligatures w14:val="none"/>
              </w:rPr>
              <w:t>096</w:t>
            </w:r>
          </w:p>
        </w:tc>
        <w:tc>
          <w:tcPr>
            <w:tcW w:w="551" w:type="pct"/>
            <w:vAlign w:val="center"/>
            <w:hideMark/>
          </w:tcPr>
          <w:p w14:paraId="16FD65B6" w14:textId="5FB69849" w:rsidR="0022245F" w:rsidRPr="00D62B68" w:rsidRDefault="00E20A5B"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974 096</w:t>
            </w:r>
          </w:p>
        </w:tc>
        <w:tc>
          <w:tcPr>
            <w:tcW w:w="512" w:type="pct"/>
            <w:vAlign w:val="center"/>
            <w:hideMark/>
          </w:tcPr>
          <w:p w14:paraId="1233C62B" w14:textId="59921B19" w:rsidR="0022245F" w:rsidRPr="00D62B68" w:rsidRDefault="00E20A5B" w:rsidP="00D62B68">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D62B68">
              <w:rPr>
                <w:rFonts w:ascii="Times New Roman" w:eastAsia="Times New Roman" w:hAnsi="Times New Roman" w:cs="Times New Roman"/>
                <w:color w:val="000000"/>
                <w:kern w:val="0"/>
                <w:sz w:val="20"/>
                <w:szCs w:val="20"/>
                <w:lang w:eastAsia="lv-LV"/>
                <w14:ligatures w14:val="none"/>
              </w:rPr>
              <w:t>974 096</w:t>
            </w:r>
          </w:p>
        </w:tc>
      </w:tr>
      <w:tr w:rsidR="0020016A" w14:paraId="3DBD27B8" w14:textId="77777777" w:rsidTr="00D62B68">
        <w:trPr>
          <w:trHeight w:val="510"/>
        </w:trPr>
        <w:tc>
          <w:tcPr>
            <w:tcW w:w="293" w:type="pct"/>
            <w:shd w:val="clear" w:color="auto" w:fill="EEF3F8"/>
            <w:noWrap/>
            <w:vAlign w:val="center"/>
          </w:tcPr>
          <w:p w14:paraId="1CB3526B" w14:textId="73ACC3D4" w:rsidR="0020016A" w:rsidRPr="0020016A" w:rsidRDefault="0020016A" w:rsidP="0020016A">
            <w:pPr>
              <w:spacing w:after="0" w:line="276" w:lineRule="auto"/>
              <w:rPr>
                <w:rFonts w:ascii="Times New Roman" w:eastAsia="Times New Roman" w:hAnsi="Times New Roman" w:cs="Times New Roman"/>
                <w:color w:val="000000"/>
                <w:kern w:val="0"/>
                <w:sz w:val="20"/>
                <w:szCs w:val="20"/>
                <w:lang w:eastAsia="lv-LV"/>
                <w14:ligatures w14:val="none"/>
              </w:rPr>
            </w:pPr>
            <w:r w:rsidRPr="00973B3E">
              <w:rPr>
                <w:rFonts w:ascii="Times New Roman" w:eastAsia="Times New Roman" w:hAnsi="Times New Roman" w:cs="Times New Roman"/>
                <w:b/>
                <w:bCs/>
                <w:color w:val="000000"/>
                <w:kern w:val="0"/>
                <w:sz w:val="20"/>
                <w:szCs w:val="20"/>
                <w:lang w:eastAsia="lv-LV"/>
                <w14:ligatures w14:val="none"/>
              </w:rPr>
              <w:t>2.4.</w:t>
            </w:r>
          </w:p>
        </w:tc>
        <w:tc>
          <w:tcPr>
            <w:tcW w:w="1217" w:type="pct"/>
            <w:shd w:val="clear" w:color="auto" w:fill="EEF3F8"/>
            <w:vAlign w:val="center"/>
          </w:tcPr>
          <w:p w14:paraId="266D970F" w14:textId="45E19207" w:rsidR="0020016A" w:rsidRPr="0020016A" w:rsidRDefault="0020016A" w:rsidP="0020016A">
            <w:pPr>
              <w:spacing w:after="0" w:line="276" w:lineRule="auto"/>
              <w:rPr>
                <w:rFonts w:ascii="Times New Roman" w:eastAsia="Times New Roman" w:hAnsi="Times New Roman" w:cs="Times New Roman"/>
                <w:color w:val="000000"/>
                <w:kern w:val="0"/>
                <w:sz w:val="20"/>
                <w:szCs w:val="20"/>
                <w:lang w:eastAsia="lv-LV"/>
                <w14:ligatures w14:val="none"/>
              </w:rPr>
            </w:pPr>
            <w:r w:rsidRPr="00973B3E">
              <w:rPr>
                <w:rFonts w:ascii="Times New Roman" w:eastAsia="Times New Roman" w:hAnsi="Times New Roman" w:cs="Times New Roman"/>
                <w:b/>
                <w:bCs/>
                <w:color w:val="000000"/>
                <w:kern w:val="0"/>
                <w:sz w:val="20"/>
                <w:szCs w:val="20"/>
                <w:lang w:eastAsia="lv-LV"/>
                <w14:ligatures w14:val="none"/>
              </w:rPr>
              <w:t xml:space="preserve">(VALSTS IEŅĒMUMU DIENESTS) </w:t>
            </w:r>
            <w:r w:rsidRPr="00973B3E">
              <w:rPr>
                <w:rFonts w:ascii="Times New Roman" w:eastAsia="Times New Roman" w:hAnsi="Times New Roman" w:cs="Times New Roman"/>
                <w:b/>
                <w:bCs/>
                <w:color w:val="000000"/>
                <w:kern w:val="0"/>
                <w:sz w:val="20"/>
                <w:szCs w:val="20"/>
                <w:lang w:eastAsia="lv-LV"/>
                <w14:ligatures w14:val="none"/>
              </w:rPr>
              <w:br/>
              <w:t>Transporta rindu vadības sistēma</w:t>
            </w:r>
          </w:p>
        </w:tc>
        <w:tc>
          <w:tcPr>
            <w:tcW w:w="470" w:type="pct"/>
            <w:shd w:val="clear" w:color="auto" w:fill="EEF3F8"/>
            <w:vAlign w:val="center"/>
          </w:tcPr>
          <w:p w14:paraId="5548D92A" w14:textId="79ABF3AD" w:rsidR="0020016A" w:rsidRDefault="0020016A" w:rsidP="0020016A">
            <w:pPr>
              <w:spacing w:after="0" w:line="276" w:lineRule="auto"/>
              <w:ind w:firstLineChars="100" w:firstLine="201"/>
              <w:jc w:val="right"/>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w:t>
            </w:r>
          </w:p>
        </w:tc>
        <w:tc>
          <w:tcPr>
            <w:tcW w:w="473" w:type="pct"/>
            <w:shd w:val="clear" w:color="auto" w:fill="EEF3F8"/>
            <w:vAlign w:val="center"/>
          </w:tcPr>
          <w:p w14:paraId="66BFFB5E" w14:textId="54B02B95" w:rsidR="0020016A" w:rsidRDefault="0020016A" w:rsidP="0020016A">
            <w:pPr>
              <w:spacing w:after="0" w:line="276" w:lineRule="auto"/>
              <w:ind w:firstLineChars="100" w:firstLine="201"/>
              <w:jc w:val="right"/>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w:t>
            </w:r>
          </w:p>
        </w:tc>
        <w:tc>
          <w:tcPr>
            <w:tcW w:w="512" w:type="pct"/>
            <w:shd w:val="clear" w:color="auto" w:fill="EEF3F8"/>
            <w:vAlign w:val="center"/>
          </w:tcPr>
          <w:p w14:paraId="6E1B408E" w14:textId="0584D729" w:rsidR="0020016A" w:rsidRDefault="0020016A" w:rsidP="0020016A">
            <w:pPr>
              <w:spacing w:after="0" w:line="276" w:lineRule="auto"/>
              <w:ind w:firstLineChars="100" w:firstLine="201"/>
              <w:jc w:val="right"/>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w:t>
            </w:r>
          </w:p>
        </w:tc>
        <w:tc>
          <w:tcPr>
            <w:tcW w:w="512" w:type="pct"/>
            <w:shd w:val="clear" w:color="auto" w:fill="EEF3F8"/>
            <w:vAlign w:val="center"/>
          </w:tcPr>
          <w:p w14:paraId="268867A5" w14:textId="543F062D" w:rsidR="0020016A" w:rsidRPr="0020016A" w:rsidRDefault="0020016A" w:rsidP="0020016A">
            <w:pPr>
              <w:spacing w:after="0" w:line="276" w:lineRule="auto"/>
              <w:ind w:firstLineChars="100" w:firstLine="201"/>
              <w:jc w:val="right"/>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w:t>
            </w:r>
          </w:p>
        </w:tc>
        <w:tc>
          <w:tcPr>
            <w:tcW w:w="461" w:type="pct"/>
            <w:shd w:val="clear" w:color="auto" w:fill="EEF3F8"/>
            <w:vAlign w:val="center"/>
          </w:tcPr>
          <w:p w14:paraId="59FCF9AF" w14:textId="10DCD4BA" w:rsidR="0020016A" w:rsidRPr="0020016A" w:rsidRDefault="0020016A" w:rsidP="0020016A">
            <w:pPr>
              <w:spacing w:after="0" w:line="276" w:lineRule="auto"/>
              <w:jc w:val="right"/>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235 950</w:t>
            </w:r>
          </w:p>
        </w:tc>
        <w:tc>
          <w:tcPr>
            <w:tcW w:w="551" w:type="pct"/>
            <w:shd w:val="clear" w:color="auto" w:fill="EEF3F8"/>
            <w:vAlign w:val="center"/>
          </w:tcPr>
          <w:p w14:paraId="5903991F" w14:textId="02D99806" w:rsidR="0020016A" w:rsidRPr="0020016A" w:rsidRDefault="0020016A" w:rsidP="0020016A">
            <w:pPr>
              <w:spacing w:after="0" w:line="276" w:lineRule="auto"/>
              <w:ind w:firstLineChars="100" w:firstLine="201"/>
              <w:jc w:val="right"/>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235 950</w:t>
            </w:r>
          </w:p>
        </w:tc>
        <w:tc>
          <w:tcPr>
            <w:tcW w:w="512" w:type="pct"/>
            <w:shd w:val="clear" w:color="auto" w:fill="EEF3F8"/>
            <w:vAlign w:val="center"/>
          </w:tcPr>
          <w:p w14:paraId="7A161F56" w14:textId="70A9D759" w:rsidR="0020016A" w:rsidRPr="0020016A" w:rsidRDefault="0020016A" w:rsidP="0020016A">
            <w:pPr>
              <w:spacing w:after="0" w:line="276" w:lineRule="auto"/>
              <w:ind w:firstLineChars="100" w:firstLine="201"/>
              <w:jc w:val="right"/>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235 950</w:t>
            </w:r>
          </w:p>
        </w:tc>
      </w:tr>
      <w:tr w:rsidR="0020016A" w14:paraId="190BF85A" w14:textId="77777777" w:rsidTr="00D62B68">
        <w:trPr>
          <w:trHeight w:val="510"/>
        </w:trPr>
        <w:tc>
          <w:tcPr>
            <w:tcW w:w="293" w:type="pct"/>
            <w:noWrap/>
            <w:vAlign w:val="center"/>
          </w:tcPr>
          <w:p w14:paraId="6D5CBF7F" w14:textId="7D08E048" w:rsidR="0020016A" w:rsidRPr="0020016A" w:rsidRDefault="0020016A" w:rsidP="0020016A">
            <w:pPr>
              <w:spacing w:after="0" w:line="276" w:lineRule="auto"/>
              <w:rPr>
                <w:rFonts w:ascii="Times New Roman" w:eastAsia="Times New Roman" w:hAnsi="Times New Roman" w:cs="Times New Roman"/>
                <w:color w:val="000000"/>
                <w:kern w:val="0"/>
                <w:sz w:val="20"/>
                <w:szCs w:val="20"/>
                <w:lang w:eastAsia="lv-LV"/>
                <w14:ligatures w14:val="none"/>
              </w:rPr>
            </w:pPr>
            <w:r w:rsidRPr="00973B3E">
              <w:rPr>
                <w:rFonts w:ascii="Times New Roman" w:eastAsia="Times New Roman" w:hAnsi="Times New Roman" w:cs="Times New Roman"/>
                <w:color w:val="000000"/>
                <w:kern w:val="0"/>
                <w:sz w:val="20"/>
                <w:szCs w:val="20"/>
                <w:lang w:eastAsia="lv-LV"/>
                <w14:ligatures w14:val="none"/>
              </w:rPr>
              <w:t>2.4.1.</w:t>
            </w:r>
          </w:p>
        </w:tc>
        <w:tc>
          <w:tcPr>
            <w:tcW w:w="1217" w:type="pct"/>
            <w:vAlign w:val="center"/>
          </w:tcPr>
          <w:p w14:paraId="1A2B6AE4" w14:textId="5891355F" w:rsidR="0020016A" w:rsidRPr="0020016A" w:rsidRDefault="0020016A" w:rsidP="00D62B68">
            <w:pPr>
              <w:spacing w:after="0" w:line="276" w:lineRule="auto"/>
              <w:ind w:right="-139"/>
              <w:rPr>
                <w:rFonts w:ascii="Times New Roman" w:eastAsia="Times New Roman" w:hAnsi="Times New Roman" w:cs="Times New Roman"/>
                <w:color w:val="000000"/>
                <w:kern w:val="0"/>
                <w:sz w:val="20"/>
                <w:szCs w:val="20"/>
                <w:lang w:eastAsia="lv-LV"/>
                <w14:ligatures w14:val="none"/>
              </w:rPr>
            </w:pPr>
            <w:r w:rsidRPr="00973B3E">
              <w:rPr>
                <w:rFonts w:ascii="Times New Roman" w:eastAsia="Times New Roman" w:hAnsi="Times New Roman" w:cs="Times New Roman"/>
                <w:color w:val="000000"/>
                <w:kern w:val="0"/>
                <w:sz w:val="20"/>
                <w:szCs w:val="20"/>
                <w:lang w:eastAsia="lv-LV"/>
                <w14:ligatures w14:val="none"/>
              </w:rPr>
              <w:t>Programmatūras paplašinājuma moduļa iegāde no LVRTC Investīcijas vajadzībām, nodrošinot tā savietojamību ar LVRTC izstrādes stadijā esošo sistēmu (Latvijas Republikas valsts robežas integrētās pārvaldības plāna pasākums Nr. 1.4.) (ar PVN)</w:t>
            </w:r>
          </w:p>
        </w:tc>
        <w:tc>
          <w:tcPr>
            <w:tcW w:w="470" w:type="pct"/>
            <w:vAlign w:val="center"/>
          </w:tcPr>
          <w:p w14:paraId="0EB07B22" w14:textId="55B96A3B" w:rsidR="0020016A" w:rsidRDefault="0020016A" w:rsidP="0020016A">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w:t>
            </w:r>
          </w:p>
        </w:tc>
        <w:tc>
          <w:tcPr>
            <w:tcW w:w="473" w:type="pct"/>
            <w:vAlign w:val="center"/>
          </w:tcPr>
          <w:p w14:paraId="237073B6" w14:textId="452D48C7" w:rsidR="0020016A" w:rsidRDefault="0020016A" w:rsidP="0020016A">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w:t>
            </w:r>
          </w:p>
        </w:tc>
        <w:tc>
          <w:tcPr>
            <w:tcW w:w="512" w:type="pct"/>
            <w:vAlign w:val="center"/>
          </w:tcPr>
          <w:p w14:paraId="2C13D4FA" w14:textId="754DD0FB" w:rsidR="0020016A" w:rsidRDefault="0020016A" w:rsidP="0020016A">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w:t>
            </w:r>
          </w:p>
        </w:tc>
        <w:tc>
          <w:tcPr>
            <w:tcW w:w="512" w:type="pct"/>
            <w:vAlign w:val="center"/>
          </w:tcPr>
          <w:p w14:paraId="0FDE35B8" w14:textId="45573375" w:rsidR="0020016A" w:rsidRPr="0020016A" w:rsidRDefault="0020016A" w:rsidP="0020016A">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973B3E">
              <w:rPr>
                <w:rFonts w:ascii="Times New Roman" w:eastAsia="Times New Roman" w:hAnsi="Times New Roman" w:cs="Times New Roman"/>
                <w:color w:val="000000"/>
                <w:kern w:val="0"/>
                <w:sz w:val="20"/>
                <w:szCs w:val="20"/>
                <w:lang w:eastAsia="lv-LV"/>
                <w14:ligatures w14:val="none"/>
              </w:rPr>
              <w:t>-</w:t>
            </w:r>
          </w:p>
        </w:tc>
        <w:tc>
          <w:tcPr>
            <w:tcW w:w="461" w:type="pct"/>
            <w:vAlign w:val="center"/>
          </w:tcPr>
          <w:p w14:paraId="5ABF7E7A" w14:textId="3D5DD629" w:rsidR="0020016A" w:rsidRPr="0020016A" w:rsidRDefault="0020016A" w:rsidP="0020016A">
            <w:pPr>
              <w:spacing w:after="0" w:line="276" w:lineRule="auto"/>
              <w:jc w:val="right"/>
              <w:rPr>
                <w:rFonts w:ascii="Times New Roman" w:eastAsia="Times New Roman" w:hAnsi="Times New Roman" w:cs="Times New Roman"/>
                <w:color w:val="000000"/>
                <w:kern w:val="0"/>
                <w:sz w:val="20"/>
                <w:szCs w:val="20"/>
                <w:lang w:eastAsia="lv-LV"/>
                <w14:ligatures w14:val="none"/>
              </w:rPr>
            </w:pPr>
            <w:r w:rsidRPr="00973B3E">
              <w:rPr>
                <w:rFonts w:ascii="Times New Roman" w:eastAsia="Times New Roman" w:hAnsi="Times New Roman" w:cs="Times New Roman"/>
                <w:color w:val="000000"/>
                <w:kern w:val="0"/>
                <w:sz w:val="20"/>
                <w:szCs w:val="20"/>
                <w:lang w:eastAsia="lv-LV"/>
                <w14:ligatures w14:val="none"/>
              </w:rPr>
              <w:t>235 950</w:t>
            </w:r>
          </w:p>
        </w:tc>
        <w:tc>
          <w:tcPr>
            <w:tcW w:w="551" w:type="pct"/>
            <w:vAlign w:val="center"/>
          </w:tcPr>
          <w:p w14:paraId="7F63F5B8" w14:textId="53EDC7BF" w:rsidR="0020016A" w:rsidRPr="0020016A" w:rsidRDefault="0020016A" w:rsidP="0020016A">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973B3E">
              <w:rPr>
                <w:rFonts w:ascii="Times New Roman" w:eastAsia="Times New Roman" w:hAnsi="Times New Roman" w:cs="Times New Roman"/>
                <w:color w:val="000000"/>
                <w:kern w:val="0"/>
                <w:sz w:val="20"/>
                <w:szCs w:val="20"/>
                <w:lang w:eastAsia="lv-LV"/>
                <w14:ligatures w14:val="none"/>
              </w:rPr>
              <w:t>235 950</w:t>
            </w:r>
          </w:p>
        </w:tc>
        <w:tc>
          <w:tcPr>
            <w:tcW w:w="512" w:type="pct"/>
            <w:vAlign w:val="center"/>
          </w:tcPr>
          <w:p w14:paraId="38D68729" w14:textId="6414D6F5" w:rsidR="0020016A" w:rsidRPr="0020016A" w:rsidRDefault="0020016A" w:rsidP="0020016A">
            <w:pPr>
              <w:spacing w:after="0" w:line="276" w:lineRule="auto"/>
              <w:ind w:firstLineChars="100" w:firstLine="200"/>
              <w:jc w:val="right"/>
              <w:rPr>
                <w:rFonts w:ascii="Times New Roman" w:eastAsia="Times New Roman" w:hAnsi="Times New Roman" w:cs="Times New Roman"/>
                <w:color w:val="000000"/>
                <w:kern w:val="0"/>
                <w:sz w:val="20"/>
                <w:szCs w:val="20"/>
                <w:lang w:eastAsia="lv-LV"/>
                <w14:ligatures w14:val="none"/>
              </w:rPr>
            </w:pPr>
            <w:r w:rsidRPr="00973B3E">
              <w:rPr>
                <w:rFonts w:ascii="Times New Roman" w:eastAsia="Times New Roman" w:hAnsi="Times New Roman" w:cs="Times New Roman"/>
                <w:color w:val="000000"/>
                <w:kern w:val="0"/>
                <w:sz w:val="20"/>
                <w:szCs w:val="20"/>
                <w:lang w:eastAsia="lv-LV"/>
                <w14:ligatures w14:val="none"/>
              </w:rPr>
              <w:t>235 950</w:t>
            </w:r>
          </w:p>
        </w:tc>
      </w:tr>
      <w:tr w:rsidR="0020016A" w14:paraId="0834EA5B" w14:textId="77777777" w:rsidTr="00D62B68">
        <w:trPr>
          <w:trHeight w:val="510"/>
        </w:trPr>
        <w:tc>
          <w:tcPr>
            <w:tcW w:w="293" w:type="pct"/>
            <w:shd w:val="clear" w:color="9DB2C9" w:fill="9DB2C9"/>
            <w:noWrap/>
            <w:vAlign w:val="center"/>
          </w:tcPr>
          <w:p w14:paraId="2C139709" w14:textId="5EF12998" w:rsidR="0020016A" w:rsidRPr="0020016A" w:rsidRDefault="0020016A" w:rsidP="0020016A">
            <w:pPr>
              <w:spacing w:after="0" w:line="276" w:lineRule="auto"/>
              <w:rPr>
                <w:rFonts w:ascii="Times New Roman" w:eastAsia="Times New Roman" w:hAnsi="Times New Roman" w:cs="Times New Roman"/>
                <w:color w:val="000000"/>
                <w:kern w:val="0"/>
                <w:sz w:val="20"/>
                <w:szCs w:val="20"/>
                <w:lang w:eastAsia="lv-LV"/>
                <w14:ligatures w14:val="none"/>
              </w:rPr>
            </w:pPr>
            <w:r w:rsidRPr="00973B3E">
              <w:rPr>
                <w:rFonts w:ascii="Times New Roman" w:eastAsia="Times New Roman" w:hAnsi="Times New Roman" w:cs="Times New Roman"/>
                <w:b/>
                <w:bCs/>
                <w:color w:val="000000"/>
                <w:kern w:val="0"/>
                <w:sz w:val="22"/>
                <w:szCs w:val="22"/>
                <w:lang w:eastAsia="lv-LV"/>
                <w14:ligatures w14:val="none"/>
              </w:rPr>
              <w:t>3.</w:t>
            </w:r>
          </w:p>
        </w:tc>
        <w:tc>
          <w:tcPr>
            <w:tcW w:w="1217" w:type="pct"/>
            <w:shd w:val="clear" w:color="9DB2C9" w:fill="9DB2C9"/>
            <w:vAlign w:val="center"/>
          </w:tcPr>
          <w:p w14:paraId="0695ECB2" w14:textId="64D5A18E" w:rsidR="0020016A" w:rsidRPr="0020016A" w:rsidRDefault="0020016A" w:rsidP="0020016A">
            <w:pPr>
              <w:spacing w:after="0" w:line="276" w:lineRule="auto"/>
              <w:rPr>
                <w:rFonts w:ascii="Times New Roman" w:eastAsia="Times New Roman" w:hAnsi="Times New Roman" w:cs="Times New Roman"/>
                <w:color w:val="000000"/>
                <w:kern w:val="0"/>
                <w:sz w:val="20"/>
                <w:szCs w:val="20"/>
                <w:lang w:eastAsia="lv-LV"/>
                <w14:ligatures w14:val="none"/>
              </w:rPr>
            </w:pPr>
            <w:r w:rsidRPr="00973B3E">
              <w:rPr>
                <w:rFonts w:ascii="Times New Roman" w:eastAsia="Times New Roman" w:hAnsi="Times New Roman" w:cs="Times New Roman"/>
                <w:b/>
                <w:bCs/>
                <w:color w:val="000000"/>
                <w:kern w:val="0"/>
                <w:sz w:val="22"/>
                <w:szCs w:val="22"/>
                <w:lang w:eastAsia="lv-LV"/>
                <w14:ligatures w14:val="none"/>
              </w:rPr>
              <w:t>KOPĀ EUR ar PVN (1.+2.):</w:t>
            </w:r>
          </w:p>
        </w:tc>
        <w:tc>
          <w:tcPr>
            <w:tcW w:w="470" w:type="pct"/>
            <w:shd w:val="clear" w:color="9DB2C9" w:fill="9DB2C9"/>
            <w:vAlign w:val="center"/>
          </w:tcPr>
          <w:p w14:paraId="40A61386" w14:textId="72A3AFA8" w:rsidR="0020016A" w:rsidRDefault="0020016A" w:rsidP="0020016A">
            <w:pPr>
              <w:spacing w:after="0" w:line="276" w:lineRule="auto"/>
              <w:ind w:firstLineChars="100" w:firstLine="221"/>
              <w:jc w:val="right"/>
              <w:rPr>
                <w:rFonts w:ascii="Times New Roman" w:eastAsia="Times New Roman" w:hAnsi="Times New Roman" w:cs="Times New Roman"/>
                <w:color w:val="000000"/>
                <w:kern w:val="0"/>
                <w:sz w:val="20"/>
                <w:szCs w:val="20"/>
                <w:lang w:eastAsia="lv-LV"/>
                <w14:ligatures w14:val="none"/>
              </w:rPr>
            </w:pPr>
            <w:r w:rsidRPr="00973B3E">
              <w:rPr>
                <w:rFonts w:ascii="Times New Roman" w:eastAsia="Times New Roman" w:hAnsi="Times New Roman" w:cs="Times New Roman"/>
                <w:b/>
                <w:bCs/>
                <w:color w:val="000000"/>
                <w:kern w:val="0"/>
                <w:sz w:val="22"/>
                <w:szCs w:val="22"/>
                <w:lang w:eastAsia="lv-LV"/>
                <w14:ligatures w14:val="none"/>
              </w:rPr>
              <w:t>868 508</w:t>
            </w:r>
          </w:p>
        </w:tc>
        <w:tc>
          <w:tcPr>
            <w:tcW w:w="473" w:type="pct"/>
            <w:shd w:val="clear" w:color="9DB2C9" w:fill="9DB2C9"/>
            <w:vAlign w:val="center"/>
          </w:tcPr>
          <w:p w14:paraId="3E47D19F" w14:textId="0C96AF87" w:rsidR="0020016A" w:rsidRDefault="0020016A" w:rsidP="0020016A">
            <w:pPr>
              <w:spacing w:after="0" w:line="276" w:lineRule="auto"/>
              <w:ind w:firstLineChars="100" w:firstLine="221"/>
              <w:jc w:val="right"/>
              <w:rPr>
                <w:rFonts w:ascii="Times New Roman" w:eastAsia="Times New Roman" w:hAnsi="Times New Roman" w:cs="Times New Roman"/>
                <w:color w:val="000000"/>
                <w:kern w:val="0"/>
                <w:sz w:val="20"/>
                <w:szCs w:val="20"/>
                <w:lang w:eastAsia="lv-LV"/>
                <w14:ligatures w14:val="none"/>
              </w:rPr>
            </w:pPr>
            <w:r w:rsidRPr="00973B3E">
              <w:rPr>
                <w:rFonts w:ascii="Times New Roman" w:eastAsia="Times New Roman" w:hAnsi="Times New Roman" w:cs="Times New Roman"/>
                <w:b/>
                <w:bCs/>
                <w:color w:val="000000"/>
                <w:kern w:val="0"/>
                <w:sz w:val="22"/>
                <w:szCs w:val="22"/>
                <w:lang w:eastAsia="lv-LV"/>
                <w14:ligatures w14:val="none"/>
              </w:rPr>
              <w:t>1 277 789</w:t>
            </w:r>
          </w:p>
        </w:tc>
        <w:tc>
          <w:tcPr>
            <w:tcW w:w="512" w:type="pct"/>
            <w:shd w:val="clear" w:color="9DB2C9" w:fill="9DB2C9"/>
            <w:vAlign w:val="center"/>
          </w:tcPr>
          <w:p w14:paraId="6441A7B6" w14:textId="0BD88C50" w:rsidR="0020016A" w:rsidRDefault="0020016A" w:rsidP="0020016A">
            <w:pPr>
              <w:spacing w:after="0" w:line="276" w:lineRule="auto"/>
              <w:ind w:firstLineChars="100" w:firstLine="221"/>
              <w:jc w:val="right"/>
              <w:rPr>
                <w:rFonts w:ascii="Times New Roman" w:eastAsia="Times New Roman" w:hAnsi="Times New Roman" w:cs="Times New Roman"/>
                <w:color w:val="000000"/>
                <w:kern w:val="0"/>
                <w:sz w:val="20"/>
                <w:szCs w:val="20"/>
                <w:lang w:eastAsia="lv-LV"/>
                <w14:ligatures w14:val="none"/>
              </w:rPr>
            </w:pPr>
            <w:r w:rsidRPr="00973B3E">
              <w:rPr>
                <w:rFonts w:ascii="Times New Roman" w:eastAsia="Times New Roman" w:hAnsi="Times New Roman" w:cs="Times New Roman"/>
                <w:b/>
                <w:bCs/>
                <w:color w:val="000000"/>
                <w:kern w:val="0"/>
                <w:sz w:val="22"/>
                <w:szCs w:val="22"/>
                <w:lang w:eastAsia="lv-LV"/>
                <w14:ligatures w14:val="none"/>
              </w:rPr>
              <w:t>14 527 349</w:t>
            </w:r>
          </w:p>
        </w:tc>
        <w:tc>
          <w:tcPr>
            <w:tcW w:w="512" w:type="pct"/>
            <w:shd w:val="clear" w:color="9DB2C9" w:fill="9DB2C9"/>
            <w:vAlign w:val="center"/>
          </w:tcPr>
          <w:p w14:paraId="45CBE0FC" w14:textId="0D8B8A5E" w:rsidR="0020016A" w:rsidRPr="0020016A" w:rsidRDefault="0020016A" w:rsidP="0020016A">
            <w:pPr>
              <w:spacing w:after="0" w:line="276" w:lineRule="auto"/>
              <w:ind w:firstLineChars="100" w:firstLine="221"/>
              <w:jc w:val="right"/>
              <w:rPr>
                <w:rFonts w:ascii="Times New Roman" w:eastAsia="Times New Roman" w:hAnsi="Times New Roman" w:cs="Times New Roman"/>
                <w:color w:val="000000"/>
                <w:kern w:val="0"/>
                <w:sz w:val="20"/>
                <w:szCs w:val="20"/>
                <w:lang w:eastAsia="lv-LV"/>
                <w14:ligatures w14:val="none"/>
              </w:rPr>
            </w:pPr>
            <w:r w:rsidRPr="00973B3E">
              <w:rPr>
                <w:rFonts w:ascii="Times New Roman" w:eastAsia="Times New Roman" w:hAnsi="Times New Roman" w:cs="Times New Roman"/>
                <w:b/>
                <w:bCs/>
                <w:color w:val="000000"/>
                <w:kern w:val="0"/>
                <w:sz w:val="22"/>
                <w:szCs w:val="22"/>
                <w:lang w:eastAsia="lv-LV"/>
                <w14:ligatures w14:val="none"/>
              </w:rPr>
              <w:t>22 460 670</w:t>
            </w:r>
          </w:p>
        </w:tc>
        <w:tc>
          <w:tcPr>
            <w:tcW w:w="461" w:type="pct"/>
            <w:shd w:val="clear" w:color="9DB2C9" w:fill="9DB2C9"/>
            <w:vAlign w:val="center"/>
          </w:tcPr>
          <w:p w14:paraId="398304A8" w14:textId="3D47FF8E" w:rsidR="0020016A" w:rsidRPr="0020016A" w:rsidRDefault="0020016A" w:rsidP="0020016A">
            <w:pPr>
              <w:spacing w:after="0" w:line="276" w:lineRule="auto"/>
              <w:jc w:val="right"/>
              <w:rPr>
                <w:rFonts w:ascii="Times New Roman" w:eastAsia="Times New Roman" w:hAnsi="Times New Roman" w:cs="Times New Roman"/>
                <w:color w:val="000000"/>
                <w:kern w:val="0"/>
                <w:sz w:val="20"/>
                <w:szCs w:val="20"/>
                <w:lang w:eastAsia="lv-LV"/>
                <w14:ligatures w14:val="none"/>
              </w:rPr>
            </w:pPr>
            <w:r w:rsidRPr="00973B3E">
              <w:rPr>
                <w:rFonts w:ascii="Times New Roman" w:eastAsia="Times New Roman" w:hAnsi="Times New Roman" w:cs="Times New Roman"/>
                <w:b/>
                <w:bCs/>
                <w:color w:val="000000"/>
                <w:kern w:val="0"/>
                <w:sz w:val="22"/>
                <w:szCs w:val="22"/>
                <w:lang w:eastAsia="lv-LV"/>
                <w14:ligatures w14:val="none"/>
              </w:rPr>
              <w:t>-859 909</w:t>
            </w:r>
          </w:p>
        </w:tc>
        <w:tc>
          <w:tcPr>
            <w:tcW w:w="551" w:type="pct"/>
            <w:shd w:val="clear" w:color="9DB2C9" w:fill="9DB2C9"/>
            <w:vAlign w:val="center"/>
          </w:tcPr>
          <w:p w14:paraId="72566417" w14:textId="0E23C866" w:rsidR="0020016A" w:rsidRPr="0020016A" w:rsidRDefault="0020016A" w:rsidP="0020016A">
            <w:pPr>
              <w:spacing w:after="0" w:line="276" w:lineRule="auto"/>
              <w:ind w:firstLineChars="100" w:firstLine="221"/>
              <w:jc w:val="right"/>
              <w:rPr>
                <w:rFonts w:ascii="Times New Roman" w:eastAsia="Times New Roman" w:hAnsi="Times New Roman" w:cs="Times New Roman"/>
                <w:color w:val="000000"/>
                <w:kern w:val="0"/>
                <w:sz w:val="20"/>
                <w:szCs w:val="20"/>
                <w:lang w:eastAsia="lv-LV"/>
                <w14:ligatures w14:val="none"/>
              </w:rPr>
            </w:pPr>
            <w:r w:rsidRPr="00973B3E">
              <w:rPr>
                <w:rFonts w:ascii="Times New Roman" w:eastAsia="Times New Roman" w:hAnsi="Times New Roman" w:cs="Times New Roman"/>
                <w:b/>
                <w:bCs/>
                <w:color w:val="000000"/>
                <w:kern w:val="0"/>
                <w:sz w:val="22"/>
                <w:szCs w:val="22"/>
                <w:lang w:eastAsia="lv-LV"/>
                <w14:ligatures w14:val="none"/>
              </w:rPr>
              <w:t>21 600 761</w:t>
            </w:r>
          </w:p>
        </w:tc>
        <w:tc>
          <w:tcPr>
            <w:tcW w:w="512" w:type="pct"/>
            <w:shd w:val="clear" w:color="9DB2C9" w:fill="9DB2C9"/>
            <w:vAlign w:val="center"/>
          </w:tcPr>
          <w:p w14:paraId="774AB5FF" w14:textId="0DCBB46B" w:rsidR="0020016A" w:rsidRPr="0020016A" w:rsidRDefault="0020016A" w:rsidP="0020016A">
            <w:pPr>
              <w:spacing w:after="0" w:line="276" w:lineRule="auto"/>
              <w:ind w:firstLineChars="100" w:firstLine="221"/>
              <w:jc w:val="right"/>
              <w:rPr>
                <w:rFonts w:ascii="Times New Roman" w:eastAsia="Times New Roman" w:hAnsi="Times New Roman" w:cs="Times New Roman"/>
                <w:color w:val="000000"/>
                <w:kern w:val="0"/>
                <w:sz w:val="20"/>
                <w:szCs w:val="20"/>
                <w:lang w:eastAsia="lv-LV"/>
                <w14:ligatures w14:val="none"/>
              </w:rPr>
            </w:pPr>
            <w:r w:rsidRPr="00973B3E">
              <w:rPr>
                <w:rFonts w:ascii="Times New Roman" w:eastAsia="Times New Roman" w:hAnsi="Times New Roman" w:cs="Times New Roman"/>
                <w:b/>
                <w:bCs/>
                <w:color w:val="000000"/>
                <w:kern w:val="0"/>
                <w:sz w:val="22"/>
                <w:szCs w:val="22"/>
                <w:lang w:eastAsia="lv-LV"/>
                <w14:ligatures w14:val="none"/>
              </w:rPr>
              <w:t>38 274 407</w:t>
            </w:r>
          </w:p>
        </w:tc>
      </w:tr>
    </w:tbl>
    <w:p w14:paraId="17279CE6" w14:textId="3B033A0F" w:rsidR="002933DE" w:rsidRPr="00D62B68" w:rsidRDefault="00E305CE" w:rsidP="00D62B68">
      <w:pPr>
        <w:shd w:val="clear" w:color="auto" w:fill="FFFFFF" w:themeFill="background1"/>
        <w:spacing w:before="120" w:after="0" w:line="276" w:lineRule="auto"/>
        <w:jc w:val="both"/>
        <w:rPr>
          <w:rFonts w:ascii="Times New Roman" w:hAnsi="Times New Roman" w:cs="Times New Roman"/>
          <w:color w:val="242424"/>
          <w:sz w:val="20"/>
          <w:szCs w:val="20"/>
          <w:shd w:val="clear" w:color="auto" w:fill="FFFFFF"/>
        </w:rPr>
      </w:pPr>
      <w:r w:rsidRPr="00D62B68">
        <w:rPr>
          <w:rFonts w:ascii="Times New Roman" w:hAnsi="Times New Roman" w:cs="Times New Roman"/>
          <w:sz w:val="20"/>
          <w:szCs w:val="20"/>
        </w:rPr>
        <w:t xml:space="preserve">* </w:t>
      </w:r>
      <w:r w:rsidRPr="00E305CE">
        <w:rPr>
          <w:rFonts w:ascii="Times New Roman" w:hAnsi="Times New Roman" w:cs="Times New Roman"/>
          <w:sz w:val="20"/>
          <w:szCs w:val="20"/>
        </w:rPr>
        <w:t>FM budžeta programma 74.00.00 “Atveseļošanas un noturības mehānisma (ANM) projektu un pasākumu īstenošana”.</w:t>
      </w:r>
    </w:p>
    <w:p w14:paraId="65BAE57D" w14:textId="73D32766" w:rsidR="002933DE" w:rsidRPr="00D62B68" w:rsidRDefault="00E305CE" w:rsidP="00970684">
      <w:pPr>
        <w:spacing w:before="120" w:after="0" w:line="276" w:lineRule="auto"/>
        <w:jc w:val="both"/>
        <w:rPr>
          <w:rFonts w:ascii="Times New Roman" w:hAnsi="Times New Roman" w:cs="Times New Roman"/>
          <w:color w:val="242424"/>
          <w:sz w:val="20"/>
          <w:szCs w:val="20"/>
          <w:shd w:val="clear" w:color="auto" w:fill="FFFFFF"/>
        </w:rPr>
      </w:pPr>
      <w:r w:rsidRPr="00D62B68">
        <w:rPr>
          <w:rFonts w:ascii="Times New Roman" w:hAnsi="Times New Roman" w:cs="Times New Roman"/>
          <w:color w:val="242424"/>
          <w:sz w:val="20"/>
          <w:szCs w:val="20"/>
        </w:rPr>
        <w:t xml:space="preserve">** </w:t>
      </w:r>
      <w:r w:rsidR="002933DE" w:rsidRPr="00D62B68">
        <w:rPr>
          <w:rFonts w:ascii="Times New Roman" w:hAnsi="Times New Roman" w:cs="Times New Roman"/>
          <w:color w:val="242424"/>
          <w:sz w:val="20"/>
          <w:szCs w:val="20"/>
          <w:shd w:val="clear" w:color="auto" w:fill="FFFFFF"/>
        </w:rPr>
        <w:t>PVN izdevumu segšana Eiropas Savienības Atveseļošanas un noturības mehānisma plāna finansējuma daļai no valsts budžeta līdzekļiem</w:t>
      </w:r>
      <w:r>
        <w:rPr>
          <w:rFonts w:ascii="Times New Roman" w:hAnsi="Times New Roman" w:cs="Times New Roman"/>
          <w:color w:val="242424"/>
          <w:sz w:val="20"/>
          <w:szCs w:val="20"/>
          <w:shd w:val="clear" w:color="auto" w:fill="FFFFFF"/>
        </w:rPr>
        <w:t>.</w:t>
      </w:r>
    </w:p>
    <w:p w14:paraId="58D87CDC" w14:textId="68531965" w:rsidR="008F0B39" w:rsidRPr="00BF37D9" w:rsidRDefault="0011777A" w:rsidP="0011777A">
      <w:pPr>
        <w:keepNext/>
        <w:keepLines/>
        <w:spacing w:before="120" w:after="0" w:line="276" w:lineRule="auto"/>
        <w:ind w:firstLine="357"/>
        <w:jc w:val="both"/>
        <w:rPr>
          <w:rFonts w:ascii="Times New Roman" w:eastAsia="Times New Roman" w:hAnsi="Times New Roman" w:cs="Times New Roman"/>
          <w:iCs/>
        </w:rPr>
      </w:pPr>
      <w:r w:rsidRPr="00BF37D9">
        <w:rPr>
          <w:rFonts w:ascii="Times New Roman" w:eastAsia="Times New Roman" w:hAnsi="Times New Roman" w:cs="Times New Roman"/>
          <w:iCs/>
        </w:rPr>
        <w:lastRenderedPageBreak/>
        <w:t xml:space="preserve">Lai </w:t>
      </w:r>
      <w:r w:rsidR="00A3673A" w:rsidRPr="00BF37D9">
        <w:rPr>
          <w:rFonts w:ascii="Times New Roman" w:eastAsia="Times New Roman" w:hAnsi="Times New Roman" w:cs="Times New Roman"/>
          <w:iCs/>
        </w:rPr>
        <w:t>uzlabotu</w:t>
      </w:r>
      <w:r w:rsidRPr="00BF37D9">
        <w:rPr>
          <w:rFonts w:ascii="Times New Roman" w:eastAsia="Times New Roman" w:hAnsi="Times New Roman" w:cs="Times New Roman"/>
          <w:iCs/>
        </w:rPr>
        <w:t xml:space="preserve"> </w:t>
      </w:r>
      <w:r w:rsidR="008F0B39" w:rsidRPr="00BF37D9">
        <w:rPr>
          <w:rFonts w:ascii="Times New Roman" w:eastAsia="Times New Roman" w:hAnsi="Times New Roman" w:cs="Times New Roman"/>
          <w:iCs/>
        </w:rPr>
        <w:t xml:space="preserve">piedāvāto </w:t>
      </w:r>
      <w:r w:rsidR="00A3673A" w:rsidRPr="00BF37D9">
        <w:rPr>
          <w:rFonts w:ascii="Times New Roman" w:eastAsia="Times New Roman" w:hAnsi="Times New Roman" w:cs="Times New Roman"/>
          <w:iCs/>
        </w:rPr>
        <w:t>darbību</w:t>
      </w:r>
      <w:r w:rsidR="008F0B39" w:rsidRPr="00BF37D9">
        <w:rPr>
          <w:rFonts w:ascii="Times New Roman" w:eastAsia="Times New Roman" w:hAnsi="Times New Roman" w:cs="Times New Roman"/>
          <w:iCs/>
        </w:rPr>
        <w:t xml:space="preserve"> </w:t>
      </w:r>
      <w:r w:rsidRPr="00BF37D9">
        <w:rPr>
          <w:rFonts w:ascii="Times New Roman" w:eastAsia="Times New Roman" w:hAnsi="Times New Roman" w:cs="Times New Roman"/>
          <w:iCs/>
        </w:rPr>
        <w:t>pārskatāmīb</w:t>
      </w:r>
      <w:r w:rsidR="008F0B39" w:rsidRPr="00BF37D9">
        <w:rPr>
          <w:rFonts w:ascii="Times New Roman" w:eastAsia="Times New Roman" w:hAnsi="Times New Roman" w:cs="Times New Roman"/>
          <w:iCs/>
        </w:rPr>
        <w:t>u</w:t>
      </w:r>
      <w:r w:rsidRPr="00BF37D9">
        <w:rPr>
          <w:rFonts w:ascii="Times New Roman" w:eastAsia="Times New Roman" w:hAnsi="Times New Roman" w:cs="Times New Roman"/>
          <w:iCs/>
        </w:rPr>
        <w:t xml:space="preserve">, nepieciešamās finansējuma pārdales </w:t>
      </w:r>
      <w:r w:rsidR="00A12DC6" w:rsidRPr="00BF37D9">
        <w:rPr>
          <w:rFonts w:ascii="Times New Roman" w:eastAsia="Times New Roman" w:hAnsi="Times New Roman" w:cs="Times New Roman"/>
          <w:iCs/>
        </w:rPr>
        <w:t xml:space="preserve">ilustratīvi </w:t>
      </w:r>
      <w:r w:rsidRPr="00BF37D9">
        <w:rPr>
          <w:rFonts w:ascii="Times New Roman" w:eastAsia="Times New Roman" w:hAnsi="Times New Roman" w:cs="Times New Roman"/>
          <w:iCs/>
        </w:rPr>
        <w:t>apkopotas grafikā nr. 1 zemāk:</w:t>
      </w:r>
    </w:p>
    <w:p w14:paraId="00A9B86B" w14:textId="7CAF1FF9" w:rsidR="0011777A" w:rsidRPr="00BF37D9" w:rsidRDefault="0011777A" w:rsidP="0011777A">
      <w:pPr>
        <w:keepNext/>
        <w:keepLines/>
        <w:spacing w:before="120" w:after="0" w:line="276" w:lineRule="auto"/>
        <w:ind w:firstLine="357"/>
        <w:jc w:val="both"/>
        <w:rPr>
          <w:rFonts w:ascii="Times New Roman" w:hAnsi="Times New Roman" w:cs="Times New Roman"/>
        </w:rPr>
      </w:pPr>
    </w:p>
    <w:p w14:paraId="0A148836" w14:textId="77777777" w:rsidR="0011777A" w:rsidRPr="00BF37D9" w:rsidRDefault="0011777A" w:rsidP="0011777A">
      <w:pPr>
        <w:pStyle w:val="Caption"/>
        <w:keepNext/>
        <w:keepLines/>
        <w:jc w:val="both"/>
        <w:rPr>
          <w:rFonts w:ascii="Times New Roman" w:hAnsi="Times New Roman" w:cs="Times New Roman"/>
        </w:rPr>
      </w:pPr>
      <w:r w:rsidRPr="00BF37D9">
        <w:rPr>
          <w:rFonts w:ascii="Times New Roman" w:hAnsi="Times New Roman" w:cs="Times New Roman"/>
        </w:rPr>
        <w:fldChar w:fldCharType="begin"/>
      </w:r>
      <w:r w:rsidRPr="00BF37D9">
        <w:rPr>
          <w:rFonts w:ascii="Times New Roman" w:hAnsi="Times New Roman" w:cs="Times New Roman"/>
        </w:rPr>
        <w:instrText xml:space="preserve"> SEQ Ilustrācija \* ARABIC </w:instrText>
      </w:r>
      <w:r w:rsidRPr="00BF37D9">
        <w:rPr>
          <w:rFonts w:ascii="Times New Roman" w:hAnsi="Times New Roman" w:cs="Times New Roman"/>
        </w:rPr>
        <w:fldChar w:fldCharType="separate"/>
      </w:r>
      <w:r w:rsidR="00B36104" w:rsidRPr="00BF37D9">
        <w:rPr>
          <w:rFonts w:ascii="Times New Roman" w:hAnsi="Times New Roman" w:cs="Times New Roman"/>
          <w:noProof/>
        </w:rPr>
        <w:t>1</w:t>
      </w:r>
      <w:r w:rsidRPr="00BF37D9">
        <w:rPr>
          <w:rFonts w:ascii="Times New Roman" w:hAnsi="Times New Roman" w:cs="Times New Roman"/>
        </w:rPr>
        <w:fldChar w:fldCharType="end"/>
      </w:r>
      <w:r w:rsidRPr="00BF37D9">
        <w:rPr>
          <w:rFonts w:ascii="Times New Roman" w:hAnsi="Times New Roman" w:cs="Times New Roman"/>
        </w:rPr>
        <w:t>. grafiks - Investīcijas budžeta pārdale</w:t>
      </w:r>
    </w:p>
    <w:p w14:paraId="1F04AA95" w14:textId="50BA40F5" w:rsidR="002933DE" w:rsidRPr="00BF37D9" w:rsidRDefault="0011777A" w:rsidP="0011777A">
      <w:pPr>
        <w:spacing w:before="120" w:after="0" w:line="276" w:lineRule="auto"/>
        <w:ind w:firstLine="360"/>
        <w:jc w:val="both"/>
        <w:rPr>
          <w:rFonts w:ascii="Times New Roman" w:eastAsia="Times New Roman" w:hAnsi="Times New Roman" w:cs="Times New Roman"/>
          <w:iCs/>
        </w:rPr>
      </w:pPr>
      <w:r w:rsidRPr="00BF37D9">
        <w:rPr>
          <w:rFonts w:ascii="Times New Roman" w:eastAsia="Times New Roman" w:hAnsi="Times New Roman" w:cs="Times New Roman"/>
          <w:iCs/>
          <w:noProof/>
        </w:rPr>
        <w:drawing>
          <wp:inline distT="0" distB="0" distL="0" distR="0" wp14:anchorId="145AC4F8" wp14:editId="4D958501">
            <wp:extent cx="7243948" cy="5075235"/>
            <wp:effectExtent l="0" t="0" r="0" b="0"/>
            <wp:docPr id="4251783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260261" cy="5086664"/>
                    </a:xfrm>
                    <a:prstGeom prst="rect">
                      <a:avLst/>
                    </a:prstGeom>
                    <a:noFill/>
                    <a:ln>
                      <a:noFill/>
                    </a:ln>
                  </pic:spPr>
                </pic:pic>
              </a:graphicData>
            </a:graphic>
          </wp:inline>
        </w:drawing>
      </w:r>
    </w:p>
    <w:p w14:paraId="2346F660" w14:textId="77777777" w:rsidR="008941BB" w:rsidRDefault="008941BB" w:rsidP="00674901">
      <w:pPr>
        <w:pStyle w:val="Heading2"/>
        <w:pageBreakBefore/>
        <w:ind w:left="425"/>
        <w:rPr>
          <w:rFonts w:ascii="Times New Roman" w:hAnsi="Times New Roman" w:cs="Times New Roman"/>
          <w:b/>
          <w:bCs/>
          <w:color w:val="auto"/>
          <w:sz w:val="24"/>
          <w:szCs w:val="24"/>
        </w:rPr>
        <w:sectPr w:rsidR="008941BB" w:rsidSect="008D7988">
          <w:pgSz w:w="16838" w:h="11906" w:orient="landscape" w:code="9"/>
          <w:pgMar w:top="1077" w:right="1440" w:bottom="1077" w:left="1440" w:header="709" w:footer="709" w:gutter="0"/>
          <w:cols w:space="708"/>
          <w:docGrid w:linePitch="360"/>
        </w:sectPr>
      </w:pPr>
      <w:bookmarkStart w:id="49" w:name="_Toc1446330978"/>
    </w:p>
    <w:p w14:paraId="141D11DE" w14:textId="084B1567" w:rsidR="00B41222" w:rsidRPr="00BF37D9" w:rsidRDefault="5D1E4B09" w:rsidP="00D62B68">
      <w:pPr>
        <w:pStyle w:val="Heading2"/>
        <w:pageBreakBefore/>
        <w:ind w:left="425"/>
        <w:rPr>
          <w:rFonts w:ascii="Times New Roman" w:hAnsi="Times New Roman" w:cs="Times New Roman"/>
          <w:b/>
          <w:bCs/>
          <w:color w:val="auto"/>
          <w:sz w:val="24"/>
          <w:szCs w:val="24"/>
        </w:rPr>
      </w:pPr>
      <w:r w:rsidRPr="00BF37D9">
        <w:rPr>
          <w:rFonts w:ascii="Times New Roman" w:hAnsi="Times New Roman" w:cs="Times New Roman"/>
          <w:b/>
          <w:bCs/>
          <w:color w:val="auto"/>
          <w:sz w:val="24"/>
          <w:szCs w:val="24"/>
        </w:rPr>
        <w:lastRenderedPageBreak/>
        <w:t>5.1.  </w:t>
      </w:r>
      <w:r w:rsidR="709907AB" w:rsidRPr="00BF37D9">
        <w:rPr>
          <w:rFonts w:ascii="Times New Roman" w:hAnsi="Times New Roman" w:cs="Times New Roman"/>
          <w:b/>
          <w:bCs/>
          <w:color w:val="auto"/>
          <w:sz w:val="24"/>
          <w:szCs w:val="24"/>
        </w:rPr>
        <w:t xml:space="preserve">Finansējuma sadalījums starp AF plānā </w:t>
      </w:r>
      <w:r w:rsidR="6DC592C5" w:rsidRPr="00BF37D9">
        <w:rPr>
          <w:rFonts w:ascii="Times New Roman" w:hAnsi="Times New Roman" w:cs="Times New Roman"/>
          <w:b/>
          <w:bCs/>
          <w:color w:val="auto"/>
          <w:sz w:val="24"/>
          <w:szCs w:val="24"/>
        </w:rPr>
        <w:t>investī</w:t>
      </w:r>
      <w:r w:rsidR="65BCF984" w:rsidRPr="00BF37D9">
        <w:rPr>
          <w:rFonts w:ascii="Times New Roman" w:hAnsi="Times New Roman" w:cs="Times New Roman"/>
          <w:b/>
          <w:bCs/>
          <w:color w:val="auto"/>
          <w:sz w:val="24"/>
          <w:szCs w:val="24"/>
        </w:rPr>
        <w:t xml:space="preserve">cijas </w:t>
      </w:r>
      <w:r w:rsidR="16B8F2E0" w:rsidRPr="00BF37D9">
        <w:rPr>
          <w:rFonts w:ascii="Times New Roman" w:hAnsi="Times New Roman" w:cs="Times New Roman"/>
          <w:b/>
          <w:bCs/>
          <w:color w:val="auto"/>
          <w:sz w:val="24"/>
          <w:szCs w:val="24"/>
        </w:rPr>
        <w:t>aktivitātēm</w:t>
      </w:r>
      <w:bookmarkEnd w:id="49"/>
    </w:p>
    <w:p w14:paraId="21C2AAA9" w14:textId="3A1BB564" w:rsidR="00253BA1" w:rsidRPr="00BF37D9" w:rsidRDefault="6ED6B4A1" w:rsidP="00970684">
      <w:pPr>
        <w:spacing w:before="120" w:after="120" w:line="276" w:lineRule="auto"/>
        <w:ind w:firstLine="426"/>
        <w:jc w:val="both"/>
        <w:rPr>
          <w:rFonts w:ascii="Times New Roman" w:eastAsia="Times New Roman" w:hAnsi="Times New Roman" w:cs="Times New Roman"/>
        </w:rPr>
      </w:pPr>
      <w:r w:rsidRPr="01CBCF21">
        <w:rPr>
          <w:rFonts w:ascii="Times New Roman" w:eastAsia="Times New Roman" w:hAnsi="Times New Roman" w:cs="Times New Roman"/>
        </w:rPr>
        <w:t xml:space="preserve">Nemainot </w:t>
      </w:r>
      <w:r w:rsidR="00C17840">
        <w:rPr>
          <w:rFonts w:ascii="Times New Roman" w:eastAsia="Times New Roman" w:hAnsi="Times New Roman" w:cs="Times New Roman"/>
        </w:rPr>
        <w:t xml:space="preserve">kopējo Investīcijas īstenošanai piešķirtā </w:t>
      </w:r>
      <w:r w:rsidRPr="01CBCF21">
        <w:rPr>
          <w:rFonts w:ascii="Times New Roman" w:eastAsia="Times New Roman" w:hAnsi="Times New Roman" w:cs="Times New Roman"/>
        </w:rPr>
        <w:t xml:space="preserve">AF </w:t>
      </w:r>
      <w:r w:rsidR="00C17840" w:rsidRPr="01CBCF21">
        <w:rPr>
          <w:rFonts w:ascii="Times New Roman" w:eastAsia="Times New Roman" w:hAnsi="Times New Roman" w:cs="Times New Roman"/>
        </w:rPr>
        <w:t>plān</w:t>
      </w:r>
      <w:r w:rsidR="00C17840">
        <w:rPr>
          <w:rFonts w:ascii="Times New Roman" w:eastAsia="Times New Roman" w:hAnsi="Times New Roman" w:cs="Times New Roman"/>
        </w:rPr>
        <w:t>a</w:t>
      </w:r>
      <w:r w:rsidR="00C17840" w:rsidRPr="01CBCF21">
        <w:rPr>
          <w:rFonts w:ascii="Times New Roman" w:eastAsia="Times New Roman" w:hAnsi="Times New Roman" w:cs="Times New Roman"/>
        </w:rPr>
        <w:t xml:space="preserve"> </w:t>
      </w:r>
      <w:r w:rsidRPr="01CBCF21">
        <w:rPr>
          <w:rFonts w:ascii="Times New Roman" w:eastAsia="Times New Roman" w:hAnsi="Times New Roman" w:cs="Times New Roman"/>
        </w:rPr>
        <w:t>finansējuma</w:t>
      </w:r>
      <w:r w:rsidR="3886E100" w:rsidRPr="01CBCF21">
        <w:rPr>
          <w:rFonts w:ascii="Times New Roman" w:eastAsia="Times New Roman" w:hAnsi="Times New Roman" w:cs="Times New Roman"/>
        </w:rPr>
        <w:t xml:space="preserve"> un valsts budžeta dotācijas</w:t>
      </w:r>
      <w:r w:rsidRPr="01CBCF21">
        <w:rPr>
          <w:rFonts w:ascii="Times New Roman" w:eastAsia="Times New Roman" w:hAnsi="Times New Roman" w:cs="Times New Roman"/>
        </w:rPr>
        <w:t xml:space="preserve"> apmēru, ir nepieciešams</w:t>
      </w:r>
      <w:r w:rsidR="3886E100" w:rsidRPr="01CBCF21">
        <w:rPr>
          <w:rFonts w:ascii="Times New Roman" w:eastAsia="Times New Roman" w:hAnsi="Times New Roman" w:cs="Times New Roman"/>
        </w:rPr>
        <w:t xml:space="preserve"> mainīt relatīvo sadalījumu starp minētajiem finansējuma avotiem atsevišķām Investīcijas aktivitātēm.</w:t>
      </w:r>
      <w:r w:rsidR="57834799" w:rsidRPr="01CBCF21">
        <w:rPr>
          <w:rFonts w:ascii="Times New Roman" w:eastAsia="Times New Roman" w:hAnsi="Times New Roman" w:cs="Times New Roman"/>
        </w:rPr>
        <w:t xml:space="preserve"> Izmaiņas ir nepieciešamas, </w:t>
      </w:r>
      <w:r w:rsidR="00253BA1" w:rsidRPr="01CBCF21">
        <w:rPr>
          <w:rFonts w:ascii="Times New Roman" w:eastAsia="Times New Roman" w:hAnsi="Times New Roman" w:cs="Times New Roman"/>
        </w:rPr>
        <w:t xml:space="preserve">jo rodas nesakritība starp AF plāna aktivitāšu mērķiem </w:t>
      </w:r>
      <w:r w:rsidR="009752FE" w:rsidRPr="01CBCF21">
        <w:rPr>
          <w:rFonts w:ascii="Times New Roman" w:eastAsia="Times New Roman" w:hAnsi="Times New Roman" w:cs="Times New Roman"/>
        </w:rPr>
        <w:t xml:space="preserve">attiecībā pret kravu kontroles rentgena iekārtas piegādi </w:t>
      </w:r>
      <w:r w:rsidR="00253BA1" w:rsidRPr="01CBCF21">
        <w:rPr>
          <w:rFonts w:ascii="Times New Roman" w:eastAsia="Times New Roman" w:hAnsi="Times New Roman" w:cs="Times New Roman"/>
        </w:rPr>
        <w:t>un Investīcijas ietvaros noslēgto apvienotā iepirkuma līgumu.</w:t>
      </w:r>
    </w:p>
    <w:p w14:paraId="7CF58715" w14:textId="4BF7F84B" w:rsidR="00253BA1" w:rsidRPr="00BF37D9" w:rsidRDefault="00253BA1" w:rsidP="00970684">
      <w:pPr>
        <w:spacing w:before="120" w:after="120" w:line="276" w:lineRule="auto"/>
        <w:ind w:firstLine="426"/>
        <w:jc w:val="both"/>
        <w:rPr>
          <w:rFonts w:ascii="Times New Roman" w:eastAsia="Times New Roman" w:hAnsi="Times New Roman" w:cs="Times New Roman"/>
        </w:rPr>
      </w:pPr>
      <w:r w:rsidRPr="00BF37D9">
        <w:rPr>
          <w:rFonts w:ascii="Times New Roman" w:eastAsia="Times New Roman" w:hAnsi="Times New Roman" w:cs="Times New Roman"/>
        </w:rPr>
        <w:t>Nesakritība rodas, jo apvienotā iepirkuma līgums tika noslēgts pie sākotnējās Investīcij</w:t>
      </w:r>
      <w:r w:rsidR="009752FE" w:rsidRPr="00BF37D9">
        <w:rPr>
          <w:rFonts w:ascii="Times New Roman" w:eastAsia="Times New Roman" w:hAnsi="Times New Roman" w:cs="Times New Roman"/>
        </w:rPr>
        <w:t>u</w:t>
      </w:r>
      <w:r w:rsidRPr="00BF37D9">
        <w:rPr>
          <w:rFonts w:ascii="Times New Roman" w:eastAsia="Times New Roman" w:hAnsi="Times New Roman" w:cs="Times New Roman"/>
        </w:rPr>
        <w:t xml:space="preserve"> saistošā CID redakcijas, kas paredzēja </w:t>
      </w:r>
      <w:r w:rsidR="00323814" w:rsidRPr="00BF37D9">
        <w:rPr>
          <w:rFonts w:ascii="Times New Roman" w:eastAsia="Times New Roman" w:hAnsi="Times New Roman" w:cs="Times New Roman"/>
        </w:rPr>
        <w:t>plašāku Investīcijas aktivitāšu kopumu minētajā</w:t>
      </w:r>
      <w:r w:rsidRPr="00BF37D9">
        <w:rPr>
          <w:rFonts w:ascii="Times New Roman" w:eastAsia="Times New Roman" w:hAnsi="Times New Roman" w:cs="Times New Roman"/>
        </w:rPr>
        <w:t xml:space="preserve"> termiņā</w:t>
      </w:r>
      <w:r w:rsidR="009752FE" w:rsidRPr="00BF37D9">
        <w:rPr>
          <w:rFonts w:ascii="Times New Roman" w:eastAsia="Times New Roman" w:hAnsi="Times New Roman" w:cs="Times New Roman"/>
        </w:rPr>
        <w:t>, taču pēc līguma noslēgšanas AF plānā definētais tvērums tika grozīts, nosakot kā AF plāna atskaites punktu kravas kontroles iekārtas piegādi un uzstādīšanu</w:t>
      </w:r>
      <w:r w:rsidR="00323814" w:rsidRPr="00BF37D9">
        <w:rPr>
          <w:rFonts w:ascii="Times New Roman" w:eastAsia="Times New Roman" w:hAnsi="Times New Roman" w:cs="Times New Roman"/>
        </w:rPr>
        <w:t xml:space="preserve"> (iepriekšējais atskaites punkts 185., skat. sīkāk šī informatīvā ziņojuma punktā 3.2)</w:t>
      </w:r>
      <w:r w:rsidRPr="00BF37D9">
        <w:rPr>
          <w:rFonts w:ascii="Times New Roman" w:eastAsia="Times New Roman" w:hAnsi="Times New Roman" w:cs="Times New Roman"/>
        </w:rPr>
        <w:t xml:space="preserve">. </w:t>
      </w:r>
      <w:r w:rsidR="009752FE" w:rsidRPr="00BF37D9">
        <w:rPr>
          <w:rFonts w:ascii="Times New Roman" w:eastAsia="Times New Roman" w:hAnsi="Times New Roman" w:cs="Times New Roman"/>
        </w:rPr>
        <w:t>Apvienotā iepirkuma līguma izpildītājam par kravu kontroles rentgena iekārtas piegādi un uzstādīšanu ir paredzēta samaksa 80% apmērā no iekārtas vērtības, savukārt atlikusī daļa ir paredzēta tikai pēc pilnīgas darbu izpildes. Savukārt AF plāna finansējums attiecas uz visu minētās iekārtas vērtību</w:t>
      </w:r>
      <w:r w:rsidR="005033BC" w:rsidRPr="00BF37D9">
        <w:rPr>
          <w:rFonts w:ascii="Times New Roman" w:eastAsia="Times New Roman" w:hAnsi="Times New Roman" w:cs="Times New Roman"/>
        </w:rPr>
        <w:t xml:space="preserve"> (t.i. 100% apmērā,</w:t>
      </w:r>
      <w:r w:rsidR="009752FE" w:rsidRPr="00BF37D9">
        <w:rPr>
          <w:rFonts w:ascii="Times New Roman" w:eastAsia="Times New Roman" w:hAnsi="Times New Roman" w:cs="Times New Roman"/>
        </w:rPr>
        <w:t xml:space="preserve"> nevis tikai 80% apmērā</w:t>
      </w:r>
      <w:r w:rsidR="005033BC" w:rsidRPr="00BF37D9">
        <w:rPr>
          <w:rFonts w:ascii="Times New Roman" w:eastAsia="Times New Roman" w:hAnsi="Times New Roman" w:cs="Times New Roman"/>
        </w:rPr>
        <w:t>)</w:t>
      </w:r>
      <w:r w:rsidR="009752FE" w:rsidRPr="00BF37D9">
        <w:rPr>
          <w:rFonts w:ascii="Times New Roman" w:eastAsia="Times New Roman" w:hAnsi="Times New Roman" w:cs="Times New Roman"/>
        </w:rPr>
        <w:t xml:space="preserve">. Šo </w:t>
      </w:r>
      <w:r w:rsidRPr="00BF37D9">
        <w:rPr>
          <w:rFonts w:ascii="Times New Roman" w:eastAsia="Times New Roman" w:hAnsi="Times New Roman" w:cs="Times New Roman"/>
        </w:rPr>
        <w:t>apvienotā iepirkuma līguma detaļu nav iespējams grozīt pēc tā noslēgšanas</w:t>
      </w:r>
      <w:r w:rsidR="009752FE" w:rsidRPr="00BF37D9">
        <w:rPr>
          <w:rFonts w:ascii="Times New Roman" w:eastAsia="Times New Roman" w:hAnsi="Times New Roman" w:cs="Times New Roman"/>
        </w:rPr>
        <w:t xml:space="preserve"> Publisko iepirkumu likuma ierobežojumu dēļ</w:t>
      </w:r>
      <w:r w:rsidRPr="00BF37D9">
        <w:rPr>
          <w:rFonts w:ascii="Times New Roman" w:eastAsia="Times New Roman" w:hAnsi="Times New Roman" w:cs="Times New Roman"/>
        </w:rPr>
        <w:t>, savukārt finansējuma avotu relatīvā sadalījuma precizēšana ir iespējama.</w:t>
      </w:r>
    </w:p>
    <w:p w14:paraId="7D24E185" w14:textId="0293DE94" w:rsidR="005033BC" w:rsidRPr="00BF37D9" w:rsidRDefault="652B9ACD" w:rsidP="00970684">
      <w:pPr>
        <w:spacing w:before="120" w:after="120" w:line="276" w:lineRule="auto"/>
        <w:ind w:firstLine="426"/>
        <w:jc w:val="both"/>
        <w:rPr>
          <w:rFonts w:ascii="Times New Roman" w:eastAsia="Times New Roman" w:hAnsi="Times New Roman" w:cs="Times New Roman"/>
        </w:rPr>
      </w:pPr>
      <w:r w:rsidRPr="01CBCF21">
        <w:rPr>
          <w:rFonts w:ascii="Times New Roman" w:eastAsia="Times New Roman" w:hAnsi="Times New Roman" w:cs="Times New Roman"/>
        </w:rPr>
        <w:t xml:space="preserve">Finansējums kravu kontroles rentgena iekārtai šobrīd ir </w:t>
      </w:r>
      <w:r w:rsidR="4EA7769B" w:rsidRPr="01CBCF21">
        <w:rPr>
          <w:rFonts w:ascii="Times New Roman" w:eastAsia="Times New Roman" w:hAnsi="Times New Roman" w:cs="Times New Roman"/>
        </w:rPr>
        <w:t xml:space="preserve">paredzēts </w:t>
      </w:r>
      <w:r w:rsidRPr="01CBCF21">
        <w:rPr>
          <w:rFonts w:ascii="Times New Roman" w:eastAsia="Times New Roman" w:hAnsi="Times New Roman" w:cs="Times New Roman"/>
        </w:rPr>
        <w:t>100% apmērā no AF plānā piešķirtā finansējuma</w:t>
      </w:r>
      <w:r w:rsidR="000E205F">
        <w:rPr>
          <w:rFonts w:ascii="Times New Roman" w:eastAsia="Times New Roman" w:hAnsi="Times New Roman" w:cs="Times New Roman"/>
        </w:rPr>
        <w:t xml:space="preserve"> </w:t>
      </w:r>
      <w:r w:rsidRPr="01CBCF21">
        <w:rPr>
          <w:rFonts w:ascii="Times New Roman" w:eastAsia="Times New Roman" w:hAnsi="Times New Roman" w:cs="Times New Roman"/>
        </w:rPr>
        <w:t xml:space="preserve">jeb </w:t>
      </w:r>
      <w:r w:rsidR="00744D35" w:rsidRPr="01CBCF21">
        <w:rPr>
          <w:rFonts w:ascii="Times New Roman" w:eastAsia="Times New Roman" w:hAnsi="Times New Roman" w:cs="Times New Roman"/>
        </w:rPr>
        <w:t>4 870 480</w:t>
      </w:r>
      <w:r w:rsidR="1CABE18D" w:rsidRPr="01CBCF21">
        <w:rPr>
          <w:rFonts w:ascii="Times New Roman" w:eastAsia="Times New Roman" w:hAnsi="Times New Roman" w:cs="Times New Roman"/>
        </w:rPr>
        <w:t xml:space="preserve"> EUR</w:t>
      </w:r>
      <w:r w:rsidRPr="01CBCF21">
        <w:rPr>
          <w:rFonts w:ascii="Times New Roman" w:eastAsia="Times New Roman" w:hAnsi="Times New Roman" w:cs="Times New Roman"/>
        </w:rPr>
        <w:t xml:space="preserve"> </w:t>
      </w:r>
      <w:r w:rsidR="00C17840">
        <w:rPr>
          <w:rFonts w:ascii="Times New Roman" w:eastAsia="Times New Roman" w:hAnsi="Times New Roman" w:cs="Times New Roman"/>
        </w:rPr>
        <w:t>(ko veido</w:t>
      </w:r>
      <w:r w:rsidR="009E5273">
        <w:rPr>
          <w:rFonts w:ascii="Times New Roman" w:eastAsia="Times New Roman" w:hAnsi="Times New Roman" w:cs="Times New Roman"/>
        </w:rPr>
        <w:t xml:space="preserve"> </w:t>
      </w:r>
      <w:r w:rsidR="009E5273" w:rsidRPr="009E5273">
        <w:rPr>
          <w:rFonts w:ascii="Times New Roman" w:eastAsia="Times New Roman" w:hAnsi="Times New Roman" w:cs="Times New Roman"/>
        </w:rPr>
        <w:t>4</w:t>
      </w:r>
      <w:r w:rsidR="009E5273">
        <w:rPr>
          <w:rFonts w:ascii="Times New Roman" w:eastAsia="Times New Roman" w:hAnsi="Times New Roman" w:cs="Times New Roman"/>
        </w:rPr>
        <w:t> </w:t>
      </w:r>
      <w:r w:rsidR="009E5273" w:rsidRPr="009E5273">
        <w:rPr>
          <w:rFonts w:ascii="Times New Roman" w:eastAsia="Times New Roman" w:hAnsi="Times New Roman" w:cs="Times New Roman"/>
        </w:rPr>
        <w:t>025</w:t>
      </w:r>
      <w:r w:rsidR="009E5273">
        <w:rPr>
          <w:rFonts w:ascii="Times New Roman" w:eastAsia="Times New Roman" w:hAnsi="Times New Roman" w:cs="Times New Roman"/>
        </w:rPr>
        <w:t> </w:t>
      </w:r>
      <w:r w:rsidR="009E5273" w:rsidRPr="009E5273">
        <w:rPr>
          <w:rFonts w:ascii="Times New Roman" w:eastAsia="Times New Roman" w:hAnsi="Times New Roman" w:cs="Times New Roman"/>
        </w:rPr>
        <w:t>190</w:t>
      </w:r>
      <w:r w:rsidR="009E5273">
        <w:rPr>
          <w:rFonts w:ascii="Times New Roman" w:eastAsia="Times New Roman" w:hAnsi="Times New Roman" w:cs="Times New Roman"/>
        </w:rPr>
        <w:t xml:space="preserve"> EUR AF plāna</w:t>
      </w:r>
      <w:r w:rsidR="000E205F">
        <w:rPr>
          <w:rFonts w:ascii="Times New Roman" w:eastAsia="Times New Roman" w:hAnsi="Times New Roman" w:cs="Times New Roman"/>
        </w:rPr>
        <w:t xml:space="preserve"> finansējums un </w:t>
      </w:r>
      <w:r w:rsidR="000E205F" w:rsidRPr="000E205F">
        <w:rPr>
          <w:rFonts w:ascii="Times New Roman" w:eastAsia="Times New Roman" w:hAnsi="Times New Roman" w:cs="Times New Roman"/>
        </w:rPr>
        <w:t>845</w:t>
      </w:r>
      <w:r w:rsidR="000E205F">
        <w:rPr>
          <w:rFonts w:ascii="Times New Roman" w:eastAsia="Times New Roman" w:hAnsi="Times New Roman" w:cs="Times New Roman"/>
        </w:rPr>
        <w:t> </w:t>
      </w:r>
      <w:r w:rsidR="000E205F" w:rsidRPr="000E205F">
        <w:rPr>
          <w:rFonts w:ascii="Times New Roman" w:eastAsia="Times New Roman" w:hAnsi="Times New Roman" w:cs="Times New Roman"/>
        </w:rPr>
        <w:t>290</w:t>
      </w:r>
      <w:r w:rsidR="000E205F">
        <w:rPr>
          <w:rFonts w:ascii="Times New Roman" w:eastAsia="Times New Roman" w:hAnsi="Times New Roman" w:cs="Times New Roman"/>
        </w:rPr>
        <w:t xml:space="preserve"> EUR valsts budžeta līdzekļi </w:t>
      </w:r>
      <w:r w:rsidR="000E205F" w:rsidRPr="000E205F">
        <w:rPr>
          <w:rFonts w:ascii="Times New Roman" w:eastAsia="Times New Roman" w:hAnsi="Times New Roman" w:cs="Times New Roman"/>
        </w:rPr>
        <w:t>PVN izdevumu segšana</w:t>
      </w:r>
      <w:r w:rsidR="000E205F">
        <w:rPr>
          <w:rFonts w:ascii="Times New Roman" w:eastAsia="Times New Roman" w:hAnsi="Times New Roman" w:cs="Times New Roman"/>
        </w:rPr>
        <w:t>i)</w:t>
      </w:r>
      <w:r w:rsidRPr="01CBCF21">
        <w:rPr>
          <w:rFonts w:ascii="Times New Roman" w:eastAsia="Times New Roman" w:hAnsi="Times New Roman" w:cs="Times New Roman"/>
        </w:rPr>
        <w:t xml:space="preserve">. </w:t>
      </w:r>
      <w:r w:rsidR="3B6B2825" w:rsidRPr="01CBCF21">
        <w:rPr>
          <w:rFonts w:ascii="Times New Roman" w:eastAsia="Times New Roman" w:hAnsi="Times New Roman" w:cs="Times New Roman"/>
        </w:rPr>
        <w:t>N</w:t>
      </w:r>
      <w:r w:rsidR="30A177CE" w:rsidRPr="01CBCF21">
        <w:rPr>
          <w:rFonts w:ascii="Times New Roman" w:eastAsia="Times New Roman" w:hAnsi="Times New Roman" w:cs="Times New Roman"/>
        </w:rPr>
        <w:t xml:space="preserve">epieciešamais finansējuma sadalījums šai iekārtai </w:t>
      </w:r>
      <w:r w:rsidR="002C3C0D">
        <w:rPr>
          <w:rFonts w:ascii="Times New Roman" w:eastAsia="Times New Roman" w:hAnsi="Times New Roman" w:cs="Times New Roman"/>
        </w:rPr>
        <w:t>ir</w:t>
      </w:r>
      <w:r w:rsidR="002C3C0D" w:rsidRPr="01CBCF21">
        <w:rPr>
          <w:rFonts w:ascii="Times New Roman" w:eastAsia="Times New Roman" w:hAnsi="Times New Roman" w:cs="Times New Roman"/>
        </w:rPr>
        <w:t xml:space="preserve"> </w:t>
      </w:r>
      <w:r w:rsidR="30A177CE" w:rsidRPr="01CBCF21">
        <w:rPr>
          <w:rFonts w:ascii="Times New Roman" w:eastAsia="Times New Roman" w:hAnsi="Times New Roman" w:cs="Times New Roman"/>
        </w:rPr>
        <w:t>80%</w:t>
      </w:r>
      <w:r w:rsidR="64640D53" w:rsidRPr="01CBCF21">
        <w:rPr>
          <w:rFonts w:ascii="Times New Roman" w:eastAsia="Times New Roman" w:hAnsi="Times New Roman" w:cs="Times New Roman"/>
        </w:rPr>
        <w:t xml:space="preserve"> (3 896 384 EUR)</w:t>
      </w:r>
      <w:r w:rsidR="30A177CE" w:rsidRPr="01CBCF21">
        <w:rPr>
          <w:rFonts w:ascii="Times New Roman" w:eastAsia="Times New Roman" w:hAnsi="Times New Roman" w:cs="Times New Roman"/>
        </w:rPr>
        <w:t xml:space="preserve"> AF plāna finansējums</w:t>
      </w:r>
      <w:r w:rsidR="000E205F">
        <w:rPr>
          <w:rFonts w:ascii="Times New Roman" w:eastAsia="Times New Roman" w:hAnsi="Times New Roman" w:cs="Times New Roman"/>
        </w:rPr>
        <w:t xml:space="preserve"> (t.sk.</w:t>
      </w:r>
      <w:r w:rsidR="30A177CE" w:rsidRPr="01CBCF21">
        <w:rPr>
          <w:rFonts w:ascii="Times New Roman" w:eastAsia="Times New Roman" w:hAnsi="Times New Roman" w:cs="Times New Roman"/>
        </w:rPr>
        <w:t xml:space="preserve"> </w:t>
      </w:r>
      <w:r w:rsidR="000E205F" w:rsidRPr="000E205F">
        <w:rPr>
          <w:rFonts w:ascii="Times New Roman" w:eastAsia="Times New Roman" w:hAnsi="Times New Roman" w:cs="Times New Roman"/>
        </w:rPr>
        <w:t>3</w:t>
      </w:r>
      <w:r w:rsidR="000E205F">
        <w:rPr>
          <w:rFonts w:ascii="Times New Roman" w:eastAsia="Times New Roman" w:hAnsi="Times New Roman" w:cs="Times New Roman"/>
        </w:rPr>
        <w:t> </w:t>
      </w:r>
      <w:r w:rsidR="000E205F" w:rsidRPr="000E205F">
        <w:rPr>
          <w:rFonts w:ascii="Times New Roman" w:eastAsia="Times New Roman" w:hAnsi="Times New Roman" w:cs="Times New Roman"/>
        </w:rPr>
        <w:t>220</w:t>
      </w:r>
      <w:r w:rsidR="000E205F">
        <w:rPr>
          <w:rFonts w:ascii="Times New Roman" w:eastAsia="Times New Roman" w:hAnsi="Times New Roman" w:cs="Times New Roman"/>
        </w:rPr>
        <w:t> </w:t>
      </w:r>
      <w:r w:rsidR="000E205F" w:rsidRPr="000E205F">
        <w:rPr>
          <w:rFonts w:ascii="Times New Roman" w:eastAsia="Times New Roman" w:hAnsi="Times New Roman" w:cs="Times New Roman"/>
        </w:rPr>
        <w:t>152</w:t>
      </w:r>
      <w:r w:rsidR="000E205F">
        <w:rPr>
          <w:rFonts w:ascii="Times New Roman" w:eastAsia="Times New Roman" w:hAnsi="Times New Roman" w:cs="Times New Roman"/>
        </w:rPr>
        <w:t xml:space="preserve"> EUR </w:t>
      </w:r>
      <w:r w:rsidR="002C3C0D">
        <w:rPr>
          <w:rFonts w:ascii="Times New Roman" w:eastAsia="Times New Roman" w:hAnsi="Times New Roman" w:cs="Times New Roman"/>
        </w:rPr>
        <w:t xml:space="preserve">AF plāna finansējums </w:t>
      </w:r>
      <w:r w:rsidR="000E205F">
        <w:rPr>
          <w:rFonts w:ascii="Times New Roman" w:eastAsia="Times New Roman" w:hAnsi="Times New Roman" w:cs="Times New Roman"/>
        </w:rPr>
        <w:t xml:space="preserve">un valsts budžeta dotācija PVN izdevumu segšanai </w:t>
      </w:r>
      <w:r w:rsidR="000E205F" w:rsidRPr="000E205F">
        <w:rPr>
          <w:rFonts w:ascii="Times New Roman" w:eastAsia="Times New Roman" w:hAnsi="Times New Roman" w:cs="Times New Roman"/>
        </w:rPr>
        <w:t>676</w:t>
      </w:r>
      <w:r w:rsidR="000E205F">
        <w:rPr>
          <w:rFonts w:ascii="Times New Roman" w:eastAsia="Times New Roman" w:hAnsi="Times New Roman" w:cs="Times New Roman"/>
        </w:rPr>
        <w:t> </w:t>
      </w:r>
      <w:r w:rsidR="000E205F" w:rsidRPr="000E205F">
        <w:rPr>
          <w:rFonts w:ascii="Times New Roman" w:eastAsia="Times New Roman" w:hAnsi="Times New Roman" w:cs="Times New Roman"/>
        </w:rPr>
        <w:t>232</w:t>
      </w:r>
      <w:r w:rsidR="000E205F">
        <w:rPr>
          <w:rFonts w:ascii="Times New Roman" w:eastAsia="Times New Roman" w:hAnsi="Times New Roman" w:cs="Times New Roman"/>
        </w:rPr>
        <w:t xml:space="preserve"> EUR</w:t>
      </w:r>
      <w:r w:rsidR="00447783">
        <w:rPr>
          <w:rFonts w:ascii="Times New Roman" w:eastAsia="Times New Roman" w:hAnsi="Times New Roman" w:cs="Times New Roman"/>
        </w:rPr>
        <w:t xml:space="preserve"> apmērā</w:t>
      </w:r>
      <w:r w:rsidR="000E205F">
        <w:rPr>
          <w:rFonts w:ascii="Times New Roman" w:eastAsia="Times New Roman" w:hAnsi="Times New Roman" w:cs="Times New Roman"/>
        </w:rPr>
        <w:t xml:space="preserve">) un </w:t>
      </w:r>
      <w:r w:rsidR="30A177CE" w:rsidRPr="01CBCF21">
        <w:rPr>
          <w:rFonts w:ascii="Times New Roman" w:eastAsia="Times New Roman" w:hAnsi="Times New Roman" w:cs="Times New Roman"/>
        </w:rPr>
        <w:t xml:space="preserve">20% </w:t>
      </w:r>
      <w:r w:rsidR="0BFED87A" w:rsidRPr="01CBCF21">
        <w:rPr>
          <w:rFonts w:ascii="Times New Roman" w:eastAsia="Times New Roman" w:hAnsi="Times New Roman" w:cs="Times New Roman"/>
        </w:rPr>
        <w:t>(974</w:t>
      </w:r>
      <w:r w:rsidR="00F96A81">
        <w:rPr>
          <w:rFonts w:ascii="Times New Roman" w:eastAsia="Times New Roman" w:hAnsi="Times New Roman" w:cs="Times New Roman"/>
        </w:rPr>
        <w:t> </w:t>
      </w:r>
      <w:r w:rsidR="0BFED87A" w:rsidRPr="01CBCF21">
        <w:rPr>
          <w:rFonts w:ascii="Times New Roman" w:eastAsia="Times New Roman" w:hAnsi="Times New Roman" w:cs="Times New Roman"/>
        </w:rPr>
        <w:t>096 EUR</w:t>
      </w:r>
      <w:r w:rsidR="000E205F">
        <w:rPr>
          <w:rFonts w:ascii="Times New Roman" w:eastAsia="Times New Roman" w:hAnsi="Times New Roman" w:cs="Times New Roman"/>
        </w:rPr>
        <w:t>, iesk. PVN</w:t>
      </w:r>
      <w:r w:rsidR="0BFED87A" w:rsidRPr="01CBCF21">
        <w:rPr>
          <w:rFonts w:ascii="Times New Roman" w:eastAsia="Times New Roman" w:hAnsi="Times New Roman" w:cs="Times New Roman"/>
        </w:rPr>
        <w:t xml:space="preserve">) </w:t>
      </w:r>
      <w:r w:rsidR="000E205F">
        <w:rPr>
          <w:rFonts w:ascii="Times New Roman" w:eastAsia="Times New Roman" w:hAnsi="Times New Roman" w:cs="Times New Roman"/>
        </w:rPr>
        <w:t>valsts budžeta dotācija</w:t>
      </w:r>
      <w:r w:rsidR="30A177CE" w:rsidRPr="01CBCF21">
        <w:rPr>
          <w:rFonts w:ascii="Times New Roman" w:eastAsia="Times New Roman" w:hAnsi="Times New Roman" w:cs="Times New Roman"/>
        </w:rPr>
        <w:t xml:space="preserve">. Savukārt 20% no </w:t>
      </w:r>
      <w:r w:rsidR="3080CCAC" w:rsidRPr="01CBCF21">
        <w:rPr>
          <w:rFonts w:ascii="Times New Roman" w:eastAsia="Times New Roman" w:hAnsi="Times New Roman" w:cs="Times New Roman"/>
        </w:rPr>
        <w:t xml:space="preserve">minētā </w:t>
      </w:r>
      <w:r w:rsidR="30A177CE" w:rsidRPr="01CBCF21">
        <w:rPr>
          <w:rFonts w:ascii="Times New Roman" w:eastAsia="Times New Roman" w:hAnsi="Times New Roman" w:cs="Times New Roman"/>
        </w:rPr>
        <w:t>finansējuma, kuri iepriekš bija paredzēti rentgena iekārtas apmaksai</w:t>
      </w:r>
      <w:r w:rsidR="0ED02761" w:rsidRPr="01CBCF21">
        <w:rPr>
          <w:rFonts w:ascii="Times New Roman" w:eastAsia="Times New Roman" w:hAnsi="Times New Roman" w:cs="Times New Roman"/>
        </w:rPr>
        <w:t>, novirzīt būvdarbu apmaksai, kuri būs īstenoti līdz AF plāna piešķirtā finansējuma termiņam. Kopējo piešķirtā finansējuma apmēru nedz Investīcijai, nedz katram no finansējuma saņēmējiem šīs darbības neietekmē</w:t>
      </w:r>
      <w:r w:rsidR="215A4C82" w:rsidRPr="01CBCF21">
        <w:rPr>
          <w:rFonts w:ascii="Times New Roman" w:eastAsia="Times New Roman" w:hAnsi="Times New Roman" w:cs="Times New Roman"/>
        </w:rPr>
        <w:t xml:space="preserve"> (t.i., gan VNĪ, gan VID piešķir</w:t>
      </w:r>
      <w:r w:rsidR="4D05C20D" w:rsidRPr="01CBCF21">
        <w:rPr>
          <w:rFonts w:ascii="Times New Roman" w:eastAsia="Times New Roman" w:hAnsi="Times New Roman" w:cs="Times New Roman"/>
        </w:rPr>
        <w:t xml:space="preserve">tais kopējais finansējuma </w:t>
      </w:r>
      <w:r w:rsidR="5477F223" w:rsidRPr="01CBCF21">
        <w:rPr>
          <w:rFonts w:ascii="Times New Roman" w:eastAsia="Times New Roman" w:hAnsi="Times New Roman" w:cs="Times New Roman"/>
        </w:rPr>
        <w:t>apjoms paliek nemainīgs)</w:t>
      </w:r>
      <w:r w:rsidR="0ED02761" w:rsidRPr="01CBCF21">
        <w:rPr>
          <w:rFonts w:ascii="Times New Roman" w:eastAsia="Times New Roman" w:hAnsi="Times New Roman" w:cs="Times New Roman"/>
        </w:rPr>
        <w:t xml:space="preserve">, </w:t>
      </w:r>
      <w:r w:rsidR="5477F223" w:rsidRPr="01CBCF21">
        <w:rPr>
          <w:rFonts w:ascii="Times New Roman" w:eastAsia="Times New Roman" w:hAnsi="Times New Roman" w:cs="Times New Roman"/>
        </w:rPr>
        <w:t>un šādi ir iespējams</w:t>
      </w:r>
      <w:r w:rsidR="0ED02761" w:rsidRPr="01CBCF21">
        <w:rPr>
          <w:rFonts w:ascii="Times New Roman" w:eastAsia="Times New Roman" w:hAnsi="Times New Roman" w:cs="Times New Roman"/>
        </w:rPr>
        <w:t xml:space="preserve"> izmantot piešķirtos līdzekļus pilnībā, vienlaikus pilnībā sasniedzot AF plāna mērķi.</w:t>
      </w:r>
      <w:r w:rsidR="76BB686F" w:rsidRPr="01CBCF21">
        <w:rPr>
          <w:rFonts w:ascii="Times New Roman" w:eastAsia="Times New Roman" w:hAnsi="Times New Roman" w:cs="Times New Roman"/>
        </w:rPr>
        <w:t xml:space="preserve"> Nepieciešamais finansējuma sadalījums atspoguļots Tabulā Nr. 3.</w:t>
      </w:r>
    </w:p>
    <w:p w14:paraId="592353D8" w14:textId="77777777" w:rsidR="00021625" w:rsidRPr="00BF37D9" w:rsidRDefault="00021625" w:rsidP="00970684">
      <w:pPr>
        <w:spacing w:before="120" w:after="120" w:line="276" w:lineRule="auto"/>
        <w:ind w:firstLine="426"/>
        <w:jc w:val="both"/>
        <w:rPr>
          <w:rFonts w:ascii="Times New Roman" w:eastAsia="Times New Roman" w:hAnsi="Times New Roman" w:cs="Times New Roman"/>
        </w:rPr>
      </w:pPr>
    </w:p>
    <w:p w14:paraId="63541DAD" w14:textId="10EC0B80" w:rsidR="008774B5" w:rsidRPr="00BF37D9" w:rsidRDefault="5D1E4B09" w:rsidP="00D74565">
      <w:pPr>
        <w:pStyle w:val="Heading2"/>
        <w:ind w:left="426"/>
        <w:rPr>
          <w:rFonts w:ascii="Times New Roman" w:hAnsi="Times New Roman" w:cs="Times New Roman"/>
          <w:b/>
          <w:bCs/>
          <w:color w:val="auto"/>
          <w:sz w:val="24"/>
          <w:szCs w:val="24"/>
        </w:rPr>
      </w:pPr>
      <w:bookmarkStart w:id="50" w:name="_Toc1484620523"/>
      <w:r w:rsidRPr="00BF37D9">
        <w:rPr>
          <w:rFonts w:ascii="Times New Roman" w:hAnsi="Times New Roman" w:cs="Times New Roman"/>
          <w:b/>
          <w:bCs/>
          <w:color w:val="auto"/>
          <w:sz w:val="24"/>
          <w:szCs w:val="24"/>
        </w:rPr>
        <w:t>5.2.  </w:t>
      </w:r>
      <w:r w:rsidR="709907AB" w:rsidRPr="00BF37D9">
        <w:rPr>
          <w:rFonts w:ascii="Times New Roman" w:hAnsi="Times New Roman" w:cs="Times New Roman"/>
          <w:b/>
          <w:bCs/>
          <w:color w:val="auto"/>
          <w:sz w:val="24"/>
          <w:szCs w:val="24"/>
        </w:rPr>
        <w:t xml:space="preserve">Finansējuma </w:t>
      </w:r>
      <w:r w:rsidR="46B3C09C" w:rsidRPr="00BF37D9">
        <w:rPr>
          <w:rFonts w:ascii="Times New Roman" w:hAnsi="Times New Roman" w:cs="Times New Roman"/>
          <w:b/>
          <w:bCs/>
          <w:color w:val="auto"/>
          <w:sz w:val="24"/>
          <w:szCs w:val="24"/>
        </w:rPr>
        <w:t>pārdale VID</w:t>
      </w:r>
      <w:r w:rsidR="7677692C" w:rsidRPr="00BF37D9">
        <w:rPr>
          <w:rFonts w:ascii="Times New Roman" w:hAnsi="Times New Roman" w:cs="Times New Roman"/>
          <w:b/>
          <w:bCs/>
          <w:color w:val="auto"/>
          <w:sz w:val="24"/>
          <w:szCs w:val="24"/>
        </w:rPr>
        <w:t xml:space="preserve"> TRVS projekta tvēruma paplašināšanai</w:t>
      </w:r>
      <w:bookmarkEnd w:id="50"/>
    </w:p>
    <w:p w14:paraId="35BD66C2" w14:textId="77777777" w:rsidR="0055284D" w:rsidRPr="00BF37D9" w:rsidRDefault="0055284D" w:rsidP="0055284D">
      <w:pPr>
        <w:spacing w:before="120" w:after="120" w:line="276" w:lineRule="auto"/>
        <w:ind w:firstLine="426"/>
        <w:jc w:val="both"/>
        <w:rPr>
          <w:rFonts w:ascii="Times New Roman" w:eastAsia="Times New Roman" w:hAnsi="Times New Roman" w:cs="Times New Roman"/>
        </w:rPr>
      </w:pPr>
      <w:r w:rsidRPr="00BF37D9">
        <w:rPr>
          <w:rFonts w:ascii="Times New Roman" w:eastAsia="Times New Roman" w:hAnsi="Times New Roman" w:cs="Times New Roman"/>
        </w:rPr>
        <w:t xml:space="preserve">FM budžeta ietvaros nepieciešama finansējuma pārdale 235 950 EUR (t.sk. PVN) 2026. gadam no apakšprogrammas 41.13.00 “Finansējums VAS “Valsts nekustamie īpašumi” īstenojamiem projektiem un pasākumiem” ilgtermiņa saistību pasākuma “Jaunas infrastruktūras izveidei kontroles dienestu funkciju īstenošanai </w:t>
      </w:r>
      <w:proofErr w:type="spellStart"/>
      <w:r w:rsidRPr="00BF37D9">
        <w:rPr>
          <w:rFonts w:ascii="Times New Roman" w:eastAsia="Times New Roman" w:hAnsi="Times New Roman" w:cs="Times New Roman"/>
        </w:rPr>
        <w:t>Uriekstes</w:t>
      </w:r>
      <w:proofErr w:type="spellEnd"/>
      <w:r w:rsidRPr="00BF37D9">
        <w:rPr>
          <w:rFonts w:ascii="Times New Roman" w:eastAsia="Times New Roman" w:hAnsi="Times New Roman" w:cs="Times New Roman"/>
        </w:rPr>
        <w:t xml:space="preserve"> ielā 42B, Rīgā (Kundziņsala)"” uz programmu 33.00.00 “Valsts ieņēmumu un muitas politikas nodrošināšana” programmatūras paplašinājuma moduļa iegādei no LVRTC Investīcijas vajadzībām, nodrošinot tā savietojamību ar LVRTC izstrādes stadijā esošo sistēmu (Latvijas Republikas valsts robežas integrētās pārvaldības plāna pasākums Nr. 1.4.). </w:t>
      </w:r>
    </w:p>
    <w:p w14:paraId="61D059BD" w14:textId="77777777" w:rsidR="00021625" w:rsidRPr="00BF37D9" w:rsidRDefault="00021625" w:rsidP="00970684">
      <w:pPr>
        <w:spacing w:before="120" w:after="120" w:line="276" w:lineRule="auto"/>
        <w:ind w:firstLine="426"/>
        <w:jc w:val="both"/>
        <w:rPr>
          <w:rFonts w:ascii="Times New Roman" w:eastAsia="Times New Roman" w:hAnsi="Times New Roman" w:cs="Times New Roman"/>
        </w:rPr>
      </w:pPr>
    </w:p>
    <w:p w14:paraId="2554AFB1" w14:textId="28471B7D" w:rsidR="006671E8" w:rsidRPr="00BF37D9" w:rsidRDefault="5D1E4B09">
      <w:pPr>
        <w:pStyle w:val="Heading2"/>
        <w:ind w:left="426"/>
        <w:rPr>
          <w:rFonts w:ascii="Times New Roman" w:hAnsi="Times New Roman" w:cs="Times New Roman"/>
          <w:b/>
          <w:bCs/>
          <w:color w:val="auto"/>
          <w:sz w:val="24"/>
          <w:szCs w:val="24"/>
        </w:rPr>
      </w:pPr>
      <w:bookmarkStart w:id="51" w:name="_Toc316605463"/>
      <w:r w:rsidRPr="00BF37D9">
        <w:rPr>
          <w:rFonts w:ascii="Times New Roman" w:hAnsi="Times New Roman" w:cs="Times New Roman"/>
          <w:b/>
          <w:bCs/>
          <w:color w:val="auto"/>
          <w:sz w:val="24"/>
          <w:szCs w:val="24"/>
        </w:rPr>
        <w:lastRenderedPageBreak/>
        <w:t>5.3.  </w:t>
      </w:r>
      <w:r w:rsidR="73DA5C7C" w:rsidRPr="00BF37D9">
        <w:rPr>
          <w:rFonts w:ascii="Times New Roman" w:hAnsi="Times New Roman" w:cs="Times New Roman"/>
          <w:b/>
          <w:bCs/>
          <w:color w:val="auto"/>
          <w:sz w:val="24"/>
          <w:szCs w:val="24"/>
        </w:rPr>
        <w:t>Finansējums aprīkojumam</w:t>
      </w:r>
      <w:r w:rsidR="353318A9" w:rsidRPr="00BF37D9">
        <w:rPr>
          <w:rFonts w:ascii="Times New Roman" w:hAnsi="Times New Roman" w:cs="Times New Roman"/>
          <w:b/>
          <w:bCs/>
          <w:color w:val="auto"/>
          <w:sz w:val="24"/>
          <w:szCs w:val="24"/>
        </w:rPr>
        <w:t xml:space="preserve"> </w:t>
      </w:r>
      <w:r w:rsidR="1AC738C9" w:rsidRPr="00BF37D9">
        <w:rPr>
          <w:rFonts w:ascii="Times New Roman" w:hAnsi="Times New Roman" w:cs="Times New Roman"/>
          <w:b/>
          <w:bCs/>
          <w:color w:val="auto"/>
          <w:sz w:val="24"/>
          <w:szCs w:val="24"/>
        </w:rPr>
        <w:t xml:space="preserve">un </w:t>
      </w:r>
      <w:r w:rsidR="353318A9" w:rsidRPr="00BF37D9">
        <w:rPr>
          <w:rFonts w:ascii="Times New Roman" w:hAnsi="Times New Roman" w:cs="Times New Roman"/>
          <w:b/>
          <w:bCs/>
          <w:color w:val="auto"/>
          <w:sz w:val="24"/>
          <w:szCs w:val="24"/>
        </w:rPr>
        <w:t>mēbelēm</w:t>
      </w:r>
      <w:bookmarkEnd w:id="51"/>
    </w:p>
    <w:p w14:paraId="34DC8E67" w14:textId="0760EF63" w:rsidR="00744D35" w:rsidRPr="00BF37D9" w:rsidRDefault="15F26EF1" w:rsidP="00970684">
      <w:pPr>
        <w:spacing w:line="276" w:lineRule="auto"/>
        <w:ind w:firstLine="426"/>
        <w:jc w:val="both"/>
        <w:rPr>
          <w:rFonts w:ascii="Times New Roman" w:hAnsi="Times New Roman" w:cs="Times New Roman"/>
        </w:rPr>
      </w:pPr>
      <w:r w:rsidRPr="01CBCF21">
        <w:rPr>
          <w:rFonts w:ascii="Times New Roman" w:hAnsi="Times New Roman" w:cs="Times New Roman"/>
        </w:rPr>
        <w:t xml:space="preserve">Saskaņā ar MK 04.07.2023. sēdes </w:t>
      </w:r>
      <w:proofErr w:type="spellStart"/>
      <w:r w:rsidRPr="01CBCF21">
        <w:rPr>
          <w:rFonts w:ascii="Times New Roman" w:hAnsi="Times New Roman" w:cs="Times New Roman"/>
        </w:rPr>
        <w:t>protokollēmumu</w:t>
      </w:r>
      <w:proofErr w:type="spellEnd"/>
      <w:r w:rsidRPr="01CBCF21">
        <w:rPr>
          <w:rFonts w:ascii="Times New Roman" w:hAnsi="Times New Roman" w:cs="Times New Roman"/>
        </w:rPr>
        <w:t xml:space="preserve"> Nr. 35/38.§  Investīcijas ietvaros nav paredzēta mēbeļu (izņemot iebūvējamo mēbeļu) un Investīcijas lietotājiem nepieciešamā atdalāmā aprīkojuma iegāde. </w:t>
      </w:r>
      <w:r w:rsidR="57E6FC64" w:rsidRPr="01CBCF21">
        <w:rPr>
          <w:rFonts w:ascii="Times New Roman" w:hAnsi="Times New Roman" w:cs="Times New Roman"/>
        </w:rPr>
        <w:t>A</w:t>
      </w:r>
      <w:r w:rsidR="6AFD6694" w:rsidRPr="01CBCF21">
        <w:rPr>
          <w:rFonts w:ascii="Times New Roman" w:eastAsia="Times New Roman" w:hAnsi="Times New Roman" w:cs="Times New Roman"/>
        </w:rPr>
        <w:t xml:space="preserve"> </w:t>
      </w:r>
      <w:r w:rsidR="4227E1C3" w:rsidRPr="01CBCF21">
        <w:rPr>
          <w:rFonts w:ascii="Times New Roman" w:hAnsi="Times New Roman" w:cs="Times New Roman"/>
        </w:rPr>
        <w:t>Finansējuma apmērs, kas nepieciešams, lai iegādātos  aprīkojumu un mēbeles ir aptuveni</w:t>
      </w:r>
      <w:r w:rsidR="4D7D500D" w:rsidRPr="01CBCF21">
        <w:rPr>
          <w:rFonts w:ascii="Times New Roman" w:hAnsi="Times New Roman" w:cs="Times New Roman"/>
        </w:rPr>
        <w:t xml:space="preserve"> </w:t>
      </w:r>
      <w:r w:rsidR="502F57B0" w:rsidRPr="01CBCF21">
        <w:rPr>
          <w:rFonts w:ascii="Times New Roman" w:hAnsi="Times New Roman" w:cs="Times New Roman"/>
        </w:rPr>
        <w:t>1 376 817</w:t>
      </w:r>
      <w:r w:rsidR="4D7D500D" w:rsidRPr="01CBCF21">
        <w:rPr>
          <w:rFonts w:ascii="Times New Roman" w:hAnsi="Times New Roman" w:cs="Times New Roman"/>
        </w:rPr>
        <w:t xml:space="preserve"> EUR (iesk. PVN), ko veido </w:t>
      </w:r>
      <w:r w:rsidR="502F57B0" w:rsidRPr="01CBCF21">
        <w:rPr>
          <w:rFonts w:ascii="Times New Roman" w:hAnsi="Times New Roman" w:cs="Times New Roman"/>
        </w:rPr>
        <w:t>1 195 317</w:t>
      </w:r>
      <w:r w:rsidR="4D7D500D" w:rsidRPr="01CBCF21">
        <w:rPr>
          <w:rFonts w:ascii="Times New Roman" w:hAnsi="Times New Roman" w:cs="Times New Roman"/>
        </w:rPr>
        <w:t xml:space="preserve"> EUR (iesk. PVN) koplietošanas telpu, VID, VRS un PVD mēbeļu un konferenču zāles aprīkojumam, un </w:t>
      </w:r>
      <w:r w:rsidR="502F57B0" w:rsidRPr="01CBCF21">
        <w:rPr>
          <w:rFonts w:ascii="Times New Roman" w:hAnsi="Times New Roman" w:cs="Times New Roman"/>
        </w:rPr>
        <w:t>181 500</w:t>
      </w:r>
      <w:r w:rsidR="4D7D500D" w:rsidRPr="01CBCF21">
        <w:rPr>
          <w:rFonts w:ascii="Times New Roman" w:hAnsi="Times New Roman" w:cs="Times New Roman"/>
        </w:rPr>
        <w:t xml:space="preserve"> EUR </w:t>
      </w:r>
      <w:r w:rsidR="17F1F979" w:rsidRPr="01CBCF21">
        <w:rPr>
          <w:rFonts w:ascii="Times New Roman" w:hAnsi="Times New Roman" w:cs="Times New Roman"/>
        </w:rPr>
        <w:t>(iesk. PVN)</w:t>
      </w:r>
      <w:r w:rsidR="4D7D500D" w:rsidRPr="01CBCF21">
        <w:rPr>
          <w:rFonts w:ascii="Times New Roman" w:hAnsi="Times New Roman" w:cs="Times New Roman"/>
        </w:rPr>
        <w:t xml:space="preserve"> </w:t>
      </w:r>
      <w:r w:rsidR="63E7413E" w:rsidRPr="01CBCF21">
        <w:rPr>
          <w:rFonts w:ascii="Times New Roman" w:hAnsi="Times New Roman" w:cs="Times New Roman"/>
        </w:rPr>
        <w:t>kontroles</w:t>
      </w:r>
      <w:r w:rsidR="37DE9E7E" w:rsidRPr="01CBCF21">
        <w:rPr>
          <w:rFonts w:ascii="Times New Roman" w:hAnsi="Times New Roman" w:cs="Times New Roman"/>
        </w:rPr>
        <w:t xml:space="preserve"> darbību nodrošināšanai nepieciešamā tehni</w:t>
      </w:r>
      <w:r w:rsidR="59D4A202" w:rsidRPr="01CBCF21">
        <w:rPr>
          <w:rFonts w:ascii="Times New Roman" w:hAnsi="Times New Roman" w:cs="Times New Roman"/>
        </w:rPr>
        <w:t>s</w:t>
      </w:r>
      <w:r w:rsidR="37DE9E7E" w:rsidRPr="01CBCF21">
        <w:rPr>
          <w:rFonts w:ascii="Times New Roman" w:hAnsi="Times New Roman" w:cs="Times New Roman"/>
        </w:rPr>
        <w:t xml:space="preserve">kā aprīkojuma (piem., </w:t>
      </w:r>
      <w:r w:rsidR="4D7D500D" w:rsidRPr="01CBCF21">
        <w:rPr>
          <w:rFonts w:ascii="Times New Roman" w:hAnsi="Times New Roman" w:cs="Times New Roman"/>
        </w:rPr>
        <w:t>autoiekrāvēju</w:t>
      </w:r>
      <w:r w:rsidR="37DE9E7E" w:rsidRPr="01CBCF21">
        <w:rPr>
          <w:rFonts w:ascii="Times New Roman" w:hAnsi="Times New Roman" w:cs="Times New Roman"/>
        </w:rPr>
        <w:t>)</w:t>
      </w:r>
      <w:r w:rsidR="17F1F979" w:rsidRPr="01CBCF21">
        <w:rPr>
          <w:rFonts w:ascii="Times New Roman" w:hAnsi="Times New Roman" w:cs="Times New Roman"/>
        </w:rPr>
        <w:t xml:space="preserve"> </w:t>
      </w:r>
      <w:r w:rsidR="4D7D500D" w:rsidRPr="01CBCF21">
        <w:rPr>
          <w:rFonts w:ascii="Times New Roman" w:hAnsi="Times New Roman" w:cs="Times New Roman"/>
        </w:rPr>
        <w:t>iegādei VID un PVD vajadzībām</w:t>
      </w:r>
      <w:r w:rsidR="776CC62D" w:rsidRPr="01CBCF21">
        <w:rPr>
          <w:rFonts w:ascii="Times New Roman" w:hAnsi="Times New Roman" w:cs="Times New Roman"/>
        </w:rPr>
        <w:t xml:space="preserve"> atbilstoši izbūvētajai infrastruktūrai</w:t>
      </w:r>
      <w:r w:rsidR="4227E1C3" w:rsidRPr="01CBCF21">
        <w:rPr>
          <w:rFonts w:ascii="Times New Roman" w:hAnsi="Times New Roman" w:cs="Times New Roman"/>
        </w:rPr>
        <w:t xml:space="preserve">. </w:t>
      </w:r>
      <w:r w:rsidR="0E1D88B5" w:rsidRPr="01CBCF21">
        <w:rPr>
          <w:rFonts w:ascii="Times New Roman" w:hAnsi="Times New Roman" w:cs="Times New Roman"/>
        </w:rPr>
        <w:t xml:space="preserve">Šajā uzskaitījumā netiek apskatīts </w:t>
      </w:r>
      <w:r w:rsidR="4227E1C3" w:rsidRPr="01CBCF21">
        <w:rPr>
          <w:rFonts w:ascii="Times New Roman" w:hAnsi="Times New Roman" w:cs="Times New Roman"/>
        </w:rPr>
        <w:t>Lietotāju specifiskā atdalāmā aprīkojuma iegād</w:t>
      </w:r>
      <w:r w:rsidR="0E1D88B5" w:rsidRPr="01CBCF21">
        <w:rPr>
          <w:rFonts w:ascii="Times New Roman" w:hAnsi="Times New Roman" w:cs="Times New Roman"/>
        </w:rPr>
        <w:t>es</w:t>
      </w:r>
      <w:r w:rsidR="4227E1C3" w:rsidRPr="01CBCF21">
        <w:rPr>
          <w:rFonts w:ascii="Times New Roman" w:hAnsi="Times New Roman" w:cs="Times New Roman"/>
        </w:rPr>
        <w:t xml:space="preserve"> (t.i., aprīkojums, kura apraksts netiek definēts šīs Investīcijas ietvaros un ir katra Lietotāja specifisko zināšanu un kontroles procesu noteikts).</w:t>
      </w:r>
      <w:r w:rsidR="0E1D88B5" w:rsidRPr="01CBCF21">
        <w:rPr>
          <w:rFonts w:ascii="Times New Roman" w:hAnsi="Times New Roman" w:cs="Times New Roman"/>
        </w:rPr>
        <w:t xml:space="preserve"> Aprīkojuma un mēbeļu specifikācijas ir sagatavotas, ņemot vērā MK 12.07.2016. ieteikumus Nr. 2 "Vienotās prasības valsts pārvaldes iestāžu biroju ēkām un biroja telpu grupām", kā arī atbilstoši specifisku telpu prasībām, kas noteiktas Aizturēto personu turēšanas kārtības likumā. Šīs specifikācijas infrastruktūras lietotājiem ir pieejamas tālākai darbību veikšanai. </w:t>
      </w:r>
    </w:p>
    <w:p w14:paraId="68A9E31D" w14:textId="35BE4FB8" w:rsidR="006D3CDF" w:rsidRPr="00BF37D9" w:rsidRDefault="00740BD2" w:rsidP="00970684">
      <w:pPr>
        <w:spacing w:line="276" w:lineRule="auto"/>
        <w:ind w:firstLine="426"/>
        <w:jc w:val="both"/>
        <w:rPr>
          <w:rFonts w:ascii="Times New Roman" w:hAnsi="Times New Roman" w:cs="Times New Roman"/>
        </w:rPr>
      </w:pPr>
      <w:r w:rsidRPr="00BF37D9">
        <w:rPr>
          <w:rFonts w:ascii="Times New Roman" w:hAnsi="Times New Roman" w:cs="Times New Roman"/>
        </w:rPr>
        <w:t>Nepieciešamā finansējuma apmērs noteikts, balstoties uz</w:t>
      </w:r>
      <w:r w:rsidR="00FD5637" w:rsidRPr="00BF37D9">
        <w:rPr>
          <w:rFonts w:ascii="Times New Roman" w:hAnsi="Times New Roman" w:cs="Times New Roman"/>
        </w:rPr>
        <w:t xml:space="preserve"> būvprojekta izstrādes laikā definētajām</w:t>
      </w:r>
      <w:r w:rsidRPr="00BF37D9">
        <w:rPr>
          <w:rFonts w:ascii="Times New Roman" w:hAnsi="Times New Roman" w:cs="Times New Roman"/>
        </w:rPr>
        <w:t xml:space="preserve"> aprīkojuma</w:t>
      </w:r>
      <w:r w:rsidR="00FD5637" w:rsidRPr="00BF37D9">
        <w:rPr>
          <w:rFonts w:ascii="Times New Roman" w:hAnsi="Times New Roman" w:cs="Times New Roman"/>
        </w:rPr>
        <w:t xml:space="preserve"> un mēbeļu</w:t>
      </w:r>
      <w:r w:rsidRPr="00BF37D9">
        <w:rPr>
          <w:rFonts w:ascii="Times New Roman" w:hAnsi="Times New Roman" w:cs="Times New Roman"/>
        </w:rPr>
        <w:t xml:space="preserve"> specifikācijām un pārbaudot pret vidējo mēbeļu un aprīkojuma iegādes izmaksām publiskā sektora biroju ēkām, kas VNĪ pieredzē ir aptuveni 230 EUR uz 1 m</w:t>
      </w:r>
      <w:r w:rsidRPr="00BF37D9">
        <w:rPr>
          <w:rFonts w:ascii="Times New Roman" w:hAnsi="Times New Roman" w:cs="Times New Roman"/>
          <w:vertAlign w:val="superscript"/>
        </w:rPr>
        <w:t>2</w:t>
      </w:r>
      <w:r w:rsidRPr="00BF37D9">
        <w:rPr>
          <w:rFonts w:ascii="Times New Roman" w:hAnsi="Times New Roman" w:cs="Times New Roman"/>
        </w:rPr>
        <w:t xml:space="preserve"> telpu</w:t>
      </w:r>
      <w:r w:rsidR="006D3CDF" w:rsidRPr="00BF37D9">
        <w:rPr>
          <w:rFonts w:ascii="Times New Roman" w:hAnsi="Times New Roman" w:cs="Times New Roman"/>
        </w:rPr>
        <w:t xml:space="preserve"> bez PVN</w:t>
      </w:r>
      <w:r w:rsidRPr="00BF37D9">
        <w:rPr>
          <w:rFonts w:ascii="Times New Roman" w:hAnsi="Times New Roman" w:cs="Times New Roman"/>
        </w:rPr>
        <w:t xml:space="preserve">. </w:t>
      </w:r>
      <w:r w:rsidR="00FB311F" w:rsidRPr="00BF37D9">
        <w:rPr>
          <w:rFonts w:ascii="Times New Roman" w:hAnsi="Times New Roman" w:cs="Times New Roman"/>
        </w:rPr>
        <w:t>Nepieciešam</w:t>
      </w:r>
      <w:r w:rsidR="008E483E" w:rsidRPr="00BF37D9">
        <w:rPr>
          <w:rFonts w:ascii="Times New Roman" w:hAnsi="Times New Roman" w:cs="Times New Roman"/>
        </w:rPr>
        <w:t>ais kopējo</w:t>
      </w:r>
      <w:r w:rsidR="00FB311F" w:rsidRPr="00BF37D9">
        <w:rPr>
          <w:rFonts w:ascii="Times New Roman" w:hAnsi="Times New Roman" w:cs="Times New Roman"/>
        </w:rPr>
        <w:t xml:space="preserve"> līdzekļu sadalījums</w:t>
      </w:r>
      <w:r w:rsidR="00A757A0" w:rsidRPr="00BF37D9">
        <w:rPr>
          <w:rFonts w:ascii="Times New Roman" w:hAnsi="Times New Roman" w:cs="Times New Roman"/>
        </w:rPr>
        <w:t xml:space="preserve"> </w:t>
      </w:r>
      <w:r w:rsidR="008E483E" w:rsidRPr="00BF37D9">
        <w:rPr>
          <w:rFonts w:ascii="Times New Roman" w:hAnsi="Times New Roman" w:cs="Times New Roman"/>
        </w:rPr>
        <w:t xml:space="preserve">mēbelēm un aprīkojumam </w:t>
      </w:r>
      <w:r w:rsidR="00FB311F" w:rsidRPr="00BF37D9">
        <w:rPr>
          <w:rFonts w:ascii="Times New Roman" w:hAnsi="Times New Roman" w:cs="Times New Roman"/>
        </w:rPr>
        <w:t>aptuveni</w:t>
      </w:r>
      <w:r w:rsidR="000809AC" w:rsidRPr="00BF37D9">
        <w:rPr>
          <w:rFonts w:ascii="Times New Roman" w:hAnsi="Times New Roman" w:cs="Times New Roman"/>
        </w:rPr>
        <w:t xml:space="preserve"> (t.i. no </w:t>
      </w:r>
      <w:r w:rsidR="00744D35" w:rsidRPr="00BF37D9">
        <w:rPr>
          <w:rFonts w:ascii="Times New Roman" w:hAnsi="Times New Roman" w:cs="Times New Roman"/>
        </w:rPr>
        <w:t>1 195 317</w:t>
      </w:r>
      <w:r w:rsidR="000809AC" w:rsidRPr="00BF37D9">
        <w:rPr>
          <w:rFonts w:ascii="Times New Roman" w:hAnsi="Times New Roman" w:cs="Times New Roman"/>
        </w:rPr>
        <w:t xml:space="preserve"> EUR, iesk. PVN)</w:t>
      </w:r>
      <w:r w:rsidR="008E483E" w:rsidRPr="00BF37D9">
        <w:rPr>
          <w:rFonts w:ascii="Times New Roman" w:hAnsi="Times New Roman" w:cs="Times New Roman"/>
        </w:rPr>
        <w:t xml:space="preserve"> – </w:t>
      </w:r>
      <w:r w:rsidR="00A757A0" w:rsidRPr="00BF37D9">
        <w:rPr>
          <w:rFonts w:ascii="Times New Roman" w:hAnsi="Times New Roman" w:cs="Times New Roman"/>
        </w:rPr>
        <w:t>1</w:t>
      </w:r>
      <w:r w:rsidR="008E483E" w:rsidRPr="00BF37D9">
        <w:rPr>
          <w:rFonts w:ascii="Times New Roman" w:hAnsi="Times New Roman" w:cs="Times New Roman"/>
        </w:rPr>
        <w:t>3,7</w:t>
      </w:r>
      <w:r w:rsidR="001A5F0E" w:rsidRPr="00BF37D9">
        <w:rPr>
          <w:rFonts w:ascii="Times New Roman" w:hAnsi="Times New Roman" w:cs="Times New Roman"/>
        </w:rPr>
        <w:t>7</w:t>
      </w:r>
      <w:r w:rsidR="00A757A0" w:rsidRPr="00BF37D9">
        <w:rPr>
          <w:rFonts w:ascii="Times New Roman" w:hAnsi="Times New Roman" w:cs="Times New Roman"/>
        </w:rPr>
        <w:t xml:space="preserve">% koplietošanas telpām visiem Lietotājiem, </w:t>
      </w:r>
      <w:r w:rsidR="008E483E" w:rsidRPr="00BF37D9">
        <w:rPr>
          <w:rFonts w:ascii="Times New Roman" w:hAnsi="Times New Roman" w:cs="Times New Roman"/>
        </w:rPr>
        <w:t>6,8</w:t>
      </w:r>
      <w:r w:rsidR="001A5F0E" w:rsidRPr="00BF37D9">
        <w:rPr>
          <w:rFonts w:ascii="Times New Roman" w:hAnsi="Times New Roman" w:cs="Times New Roman"/>
        </w:rPr>
        <w:t>1</w:t>
      </w:r>
      <w:r w:rsidR="008E483E" w:rsidRPr="00BF37D9">
        <w:rPr>
          <w:rFonts w:ascii="Times New Roman" w:hAnsi="Times New Roman" w:cs="Times New Roman"/>
        </w:rPr>
        <w:t xml:space="preserve">% </w:t>
      </w:r>
      <w:r w:rsidR="00A757A0" w:rsidRPr="00BF37D9">
        <w:rPr>
          <w:rFonts w:ascii="Times New Roman" w:hAnsi="Times New Roman" w:cs="Times New Roman"/>
        </w:rPr>
        <w:t>VID un VRS specifiskajām koplietošanas telpām</w:t>
      </w:r>
      <w:r w:rsidR="008E483E" w:rsidRPr="00BF37D9">
        <w:rPr>
          <w:rFonts w:ascii="Times New Roman" w:hAnsi="Times New Roman" w:cs="Times New Roman"/>
        </w:rPr>
        <w:t xml:space="preserve"> kinologu dienestiem, 40,</w:t>
      </w:r>
      <w:r w:rsidR="001A5F0E" w:rsidRPr="00BF37D9">
        <w:rPr>
          <w:rFonts w:ascii="Times New Roman" w:hAnsi="Times New Roman" w:cs="Times New Roman"/>
        </w:rPr>
        <w:t>58</w:t>
      </w:r>
      <w:r w:rsidR="00A757A0" w:rsidRPr="00BF37D9">
        <w:rPr>
          <w:rFonts w:ascii="Times New Roman" w:hAnsi="Times New Roman" w:cs="Times New Roman"/>
        </w:rPr>
        <w:t>%</w:t>
      </w:r>
      <w:r w:rsidR="008E483E" w:rsidRPr="00BF37D9">
        <w:rPr>
          <w:rFonts w:ascii="Times New Roman" w:hAnsi="Times New Roman" w:cs="Times New Roman"/>
        </w:rPr>
        <w:t xml:space="preserve"> VID telpām</w:t>
      </w:r>
      <w:r w:rsidR="00A757A0" w:rsidRPr="00BF37D9">
        <w:rPr>
          <w:rFonts w:ascii="Times New Roman" w:hAnsi="Times New Roman" w:cs="Times New Roman"/>
        </w:rPr>
        <w:t>,</w:t>
      </w:r>
      <w:r w:rsidR="008E483E" w:rsidRPr="00BF37D9">
        <w:rPr>
          <w:rFonts w:ascii="Times New Roman" w:hAnsi="Times New Roman" w:cs="Times New Roman"/>
        </w:rPr>
        <w:t xml:space="preserve"> </w:t>
      </w:r>
      <w:r w:rsidR="001A5F0E" w:rsidRPr="00BF37D9">
        <w:rPr>
          <w:rFonts w:ascii="Times New Roman" w:hAnsi="Times New Roman" w:cs="Times New Roman"/>
        </w:rPr>
        <w:t>24,46</w:t>
      </w:r>
      <w:r w:rsidR="008E483E" w:rsidRPr="00BF37D9">
        <w:rPr>
          <w:rFonts w:ascii="Times New Roman" w:hAnsi="Times New Roman" w:cs="Times New Roman"/>
        </w:rPr>
        <w:t xml:space="preserve">% VRS telpām, </w:t>
      </w:r>
      <w:r w:rsidR="001A5F0E" w:rsidRPr="00BF37D9">
        <w:rPr>
          <w:rFonts w:ascii="Times New Roman" w:hAnsi="Times New Roman" w:cs="Times New Roman"/>
        </w:rPr>
        <w:t>14,38</w:t>
      </w:r>
      <w:r w:rsidR="008E483E" w:rsidRPr="00BF37D9">
        <w:rPr>
          <w:rFonts w:ascii="Times New Roman" w:hAnsi="Times New Roman" w:cs="Times New Roman"/>
        </w:rPr>
        <w:t>% PVD telpām. Papildus nepieciešam</w:t>
      </w:r>
      <w:r w:rsidR="00BD3E4B" w:rsidRPr="00BF37D9">
        <w:rPr>
          <w:rFonts w:ascii="Times New Roman" w:hAnsi="Times New Roman" w:cs="Times New Roman"/>
        </w:rPr>
        <w:t>ā kontroles darbību nodrošināšanai nepieciešamā tehniskā aprīkojuma (</w:t>
      </w:r>
      <w:r w:rsidR="00734C22" w:rsidRPr="00BF37D9">
        <w:rPr>
          <w:rFonts w:ascii="Times New Roman" w:hAnsi="Times New Roman" w:cs="Times New Roman"/>
        </w:rPr>
        <w:t xml:space="preserve">piemēram, </w:t>
      </w:r>
      <w:r w:rsidR="008E483E" w:rsidRPr="00BF37D9">
        <w:rPr>
          <w:rFonts w:ascii="Times New Roman" w:hAnsi="Times New Roman" w:cs="Times New Roman"/>
        </w:rPr>
        <w:t>autoiekrāvēju</w:t>
      </w:r>
      <w:r w:rsidR="00734C22" w:rsidRPr="00BF37D9">
        <w:rPr>
          <w:rFonts w:ascii="Times New Roman" w:hAnsi="Times New Roman" w:cs="Times New Roman"/>
        </w:rPr>
        <w:t>)</w:t>
      </w:r>
      <w:r w:rsidR="008E483E" w:rsidRPr="00BF37D9">
        <w:rPr>
          <w:rFonts w:ascii="Times New Roman" w:hAnsi="Times New Roman" w:cs="Times New Roman"/>
        </w:rPr>
        <w:t xml:space="preserve"> izmaksas</w:t>
      </w:r>
      <w:r w:rsidR="000809AC" w:rsidRPr="00BF37D9">
        <w:rPr>
          <w:rFonts w:ascii="Times New Roman" w:hAnsi="Times New Roman" w:cs="Times New Roman"/>
        </w:rPr>
        <w:t xml:space="preserve"> (t.i. </w:t>
      </w:r>
      <w:r w:rsidR="00744D35" w:rsidRPr="00BF37D9">
        <w:rPr>
          <w:rFonts w:ascii="Times New Roman" w:hAnsi="Times New Roman" w:cs="Times New Roman"/>
        </w:rPr>
        <w:t>181 500</w:t>
      </w:r>
      <w:r w:rsidR="000809AC" w:rsidRPr="00BF37D9">
        <w:rPr>
          <w:rFonts w:ascii="Times New Roman" w:hAnsi="Times New Roman" w:cs="Times New Roman"/>
        </w:rPr>
        <w:t xml:space="preserve"> EUR, iesk. PVN) </w:t>
      </w:r>
      <w:r w:rsidR="008E483E" w:rsidRPr="00BF37D9">
        <w:rPr>
          <w:rFonts w:ascii="Times New Roman" w:hAnsi="Times New Roman" w:cs="Times New Roman"/>
        </w:rPr>
        <w:t xml:space="preserve"> pieņemtas pēc </w:t>
      </w:r>
      <w:r w:rsidR="000809AC" w:rsidRPr="00BF37D9">
        <w:rPr>
          <w:rFonts w:ascii="Times New Roman" w:hAnsi="Times New Roman" w:cs="Times New Roman"/>
        </w:rPr>
        <w:t>orientējošām tirgus cenām  - VID vajadzībām 66,6% no apjoma, PVD vajadzībām 33,</w:t>
      </w:r>
      <w:r w:rsidR="0008591E" w:rsidRPr="00BF37D9">
        <w:rPr>
          <w:rFonts w:ascii="Times New Roman" w:hAnsi="Times New Roman" w:cs="Times New Roman"/>
        </w:rPr>
        <w:t>4</w:t>
      </w:r>
      <w:r w:rsidR="000809AC" w:rsidRPr="00BF37D9">
        <w:rPr>
          <w:rFonts w:ascii="Times New Roman" w:hAnsi="Times New Roman" w:cs="Times New Roman"/>
        </w:rPr>
        <w:t>%</w:t>
      </w:r>
      <w:r w:rsidR="00CF243E" w:rsidRPr="00BF37D9">
        <w:rPr>
          <w:rFonts w:ascii="Times New Roman" w:hAnsi="Times New Roman" w:cs="Times New Roman"/>
        </w:rPr>
        <w:t xml:space="preserve"> </w:t>
      </w:r>
      <w:r w:rsidR="000809AC" w:rsidRPr="00BF37D9">
        <w:rPr>
          <w:rFonts w:ascii="Times New Roman" w:hAnsi="Times New Roman" w:cs="Times New Roman"/>
        </w:rPr>
        <w:t xml:space="preserve">. </w:t>
      </w:r>
    </w:p>
    <w:p w14:paraId="3D50C04C" w14:textId="44C4B677" w:rsidR="00B570F6" w:rsidRPr="00BF37D9" w:rsidRDefault="005163F5" w:rsidP="00970684">
      <w:pPr>
        <w:spacing w:line="276" w:lineRule="auto"/>
        <w:ind w:firstLine="426"/>
        <w:jc w:val="both"/>
        <w:rPr>
          <w:rFonts w:ascii="Times New Roman" w:hAnsi="Times New Roman" w:cs="Times New Roman"/>
        </w:rPr>
      </w:pPr>
      <w:r w:rsidRPr="00BF37D9">
        <w:rPr>
          <w:rFonts w:ascii="Times New Roman" w:hAnsi="Times New Roman" w:cs="Times New Roman"/>
        </w:rPr>
        <w:t xml:space="preserve">Investīcijas īstenošanā iesaistīto pušu savstarpējā sadarbības līguma ietvaros (31.08.2023. līgums Nr. </w:t>
      </w:r>
      <w:r w:rsidR="631990DE" w:rsidRPr="00BF37D9">
        <w:rPr>
          <w:rFonts w:ascii="Times New Roman" w:hAnsi="Times New Roman" w:cs="Times New Roman"/>
        </w:rPr>
        <w:t>IEN/2023/1802</w:t>
      </w:r>
      <w:r w:rsidRPr="00BF37D9">
        <w:rPr>
          <w:rFonts w:ascii="Times New Roman" w:hAnsi="Times New Roman" w:cs="Times New Roman"/>
        </w:rPr>
        <w:t xml:space="preserve">) izveidotās Uzraudzības padomes </w:t>
      </w:r>
      <w:r w:rsidR="002F37AE" w:rsidRPr="00BF37D9">
        <w:rPr>
          <w:rFonts w:ascii="Times New Roman" w:hAnsi="Times New Roman" w:cs="Times New Roman"/>
        </w:rPr>
        <w:t>sēdē</w:t>
      </w:r>
      <w:r w:rsidRPr="00BF37D9">
        <w:rPr>
          <w:rFonts w:ascii="Times New Roman" w:hAnsi="Times New Roman" w:cs="Times New Roman"/>
        </w:rPr>
        <w:t xml:space="preserve"> ir konstatēts, ka Lietotājiem līdz 2026. gada marta beigām </w:t>
      </w:r>
      <w:r w:rsidR="631990DE" w:rsidRPr="00BF37D9">
        <w:rPr>
          <w:rFonts w:ascii="Times New Roman" w:hAnsi="Times New Roman" w:cs="Times New Roman"/>
        </w:rPr>
        <w:t xml:space="preserve">nav rasti risinājumi </w:t>
      </w:r>
      <w:r w:rsidRPr="00BF37D9">
        <w:rPr>
          <w:rFonts w:ascii="Times New Roman" w:hAnsi="Times New Roman" w:cs="Times New Roman"/>
        </w:rPr>
        <w:t>nepieciešam</w:t>
      </w:r>
      <w:r w:rsidR="0DC96674" w:rsidRPr="00BF37D9">
        <w:rPr>
          <w:rFonts w:ascii="Times New Roman" w:hAnsi="Times New Roman" w:cs="Times New Roman"/>
        </w:rPr>
        <w:t>ā</w:t>
      </w:r>
      <w:r w:rsidRPr="00BF37D9">
        <w:rPr>
          <w:rFonts w:ascii="Times New Roman" w:hAnsi="Times New Roman" w:cs="Times New Roman"/>
        </w:rPr>
        <w:t xml:space="preserve"> finansējum</w:t>
      </w:r>
      <w:r w:rsidR="556FAFF4" w:rsidRPr="00BF37D9">
        <w:rPr>
          <w:rFonts w:ascii="Times New Roman" w:hAnsi="Times New Roman" w:cs="Times New Roman"/>
        </w:rPr>
        <w:t>a</w:t>
      </w:r>
      <w:r w:rsidRPr="00BF37D9">
        <w:rPr>
          <w:rFonts w:ascii="Times New Roman" w:hAnsi="Times New Roman" w:cs="Times New Roman"/>
        </w:rPr>
        <w:t xml:space="preserve"> </w:t>
      </w:r>
      <w:r w:rsidR="3A8C0A6E" w:rsidRPr="00BF37D9">
        <w:rPr>
          <w:rFonts w:ascii="Times New Roman" w:hAnsi="Times New Roman" w:cs="Times New Roman"/>
        </w:rPr>
        <w:t>piesaistei</w:t>
      </w:r>
      <w:r w:rsidRPr="00BF37D9">
        <w:rPr>
          <w:rFonts w:ascii="Times New Roman" w:hAnsi="Times New Roman" w:cs="Times New Roman"/>
        </w:rPr>
        <w:t xml:space="preserve"> aprīkojuma un mēbeļu iegādēm</w:t>
      </w:r>
      <w:r w:rsidR="51538671" w:rsidRPr="00BF37D9">
        <w:rPr>
          <w:rFonts w:ascii="Times New Roman" w:hAnsi="Times New Roman" w:cs="Times New Roman"/>
        </w:rPr>
        <w:t>, ko faktiski ietekmēja 2026.</w:t>
      </w:r>
      <w:r w:rsidR="13B05F86" w:rsidRPr="00BF37D9">
        <w:rPr>
          <w:rFonts w:ascii="Times New Roman" w:hAnsi="Times New Roman" w:cs="Times New Roman"/>
        </w:rPr>
        <w:t xml:space="preserve"> </w:t>
      </w:r>
      <w:r w:rsidR="51538671" w:rsidRPr="00BF37D9">
        <w:rPr>
          <w:rFonts w:ascii="Times New Roman" w:hAnsi="Times New Roman" w:cs="Times New Roman"/>
        </w:rPr>
        <w:t xml:space="preserve">gada budžeta konsolidācija, tajā skaitā izslēdzot iespēju pieteikt </w:t>
      </w:r>
      <w:r w:rsidR="368FDC39" w:rsidRPr="00BF37D9">
        <w:rPr>
          <w:rFonts w:ascii="Times New Roman" w:hAnsi="Times New Roman" w:cs="Times New Roman"/>
        </w:rPr>
        <w:t>prioritāros pasākumus</w:t>
      </w:r>
      <w:r w:rsidR="2E62CE70" w:rsidRPr="00BF37D9">
        <w:rPr>
          <w:rFonts w:ascii="Times New Roman" w:hAnsi="Times New Roman" w:cs="Times New Roman"/>
        </w:rPr>
        <w:t>,</w:t>
      </w:r>
      <w:r w:rsidR="368FDC39" w:rsidRPr="00BF37D9">
        <w:rPr>
          <w:rFonts w:ascii="Times New Roman" w:hAnsi="Times New Roman" w:cs="Times New Roman"/>
        </w:rPr>
        <w:t xml:space="preserve"> kā iepriekš šī projektā plānošanā bija paredzēts. </w:t>
      </w:r>
      <w:r w:rsidRPr="00BF37D9">
        <w:rPr>
          <w:rFonts w:ascii="Times New Roman" w:hAnsi="Times New Roman" w:cs="Times New Roman"/>
        </w:rPr>
        <w:t>Veicot savlaicīgas</w:t>
      </w:r>
      <w:r w:rsidR="00FB311F" w:rsidRPr="00BF37D9">
        <w:rPr>
          <w:rFonts w:ascii="Times New Roman" w:hAnsi="Times New Roman" w:cs="Times New Roman"/>
        </w:rPr>
        <w:t xml:space="preserve"> Investīcijas</w:t>
      </w:r>
      <w:r w:rsidRPr="00BF37D9">
        <w:rPr>
          <w:rFonts w:ascii="Times New Roman" w:hAnsi="Times New Roman" w:cs="Times New Roman"/>
        </w:rPr>
        <w:t xml:space="preserve"> būvdarbiem nepieciešamo materiālu piegādes, VNĪ ir izdevies</w:t>
      </w:r>
      <w:r w:rsidR="00FB311F" w:rsidRPr="00BF37D9">
        <w:rPr>
          <w:rFonts w:ascii="Times New Roman" w:hAnsi="Times New Roman" w:cs="Times New Roman"/>
        </w:rPr>
        <w:t xml:space="preserve"> samazināt nepieciešamo summu būvdarbu izmaksu indeksācijai un </w:t>
      </w:r>
      <w:r w:rsidRPr="00BF37D9">
        <w:rPr>
          <w:rFonts w:ascii="Times New Roman" w:hAnsi="Times New Roman" w:cs="Times New Roman"/>
        </w:rPr>
        <w:t xml:space="preserve">radīt līdzekļu ekonomiju </w:t>
      </w:r>
      <w:r w:rsidR="00744D35" w:rsidRPr="00BF37D9">
        <w:rPr>
          <w:rFonts w:ascii="Times New Roman" w:hAnsi="Times New Roman" w:cs="Times New Roman"/>
        </w:rPr>
        <w:t>859 909</w:t>
      </w:r>
      <w:r w:rsidR="00FB311F" w:rsidRPr="00BF37D9">
        <w:rPr>
          <w:rFonts w:ascii="Times New Roman" w:hAnsi="Times New Roman" w:cs="Times New Roman"/>
        </w:rPr>
        <w:t xml:space="preserve"> EUR apmērā (iesk. PVN), ko VNĪ </w:t>
      </w:r>
      <w:r w:rsidR="00E844BA" w:rsidRPr="00BF37D9">
        <w:rPr>
          <w:rFonts w:ascii="Times New Roman" w:hAnsi="Times New Roman" w:cs="Times New Roman"/>
        </w:rPr>
        <w:t>piedāvā novirzīt</w:t>
      </w:r>
      <w:r w:rsidR="00FB311F" w:rsidRPr="00BF37D9">
        <w:rPr>
          <w:rFonts w:ascii="Times New Roman" w:hAnsi="Times New Roman" w:cs="Times New Roman"/>
        </w:rPr>
        <w:t xml:space="preserve"> Lietotājiem mēbeļu un aprīkojuma iegādēm. </w:t>
      </w:r>
      <w:r w:rsidR="00A757A0" w:rsidRPr="00BF37D9">
        <w:rPr>
          <w:rFonts w:ascii="Times New Roman" w:hAnsi="Times New Roman" w:cs="Times New Roman"/>
        </w:rPr>
        <w:t xml:space="preserve">Šādi VNĪ piedāvā </w:t>
      </w:r>
      <w:r w:rsidR="000809AC" w:rsidRPr="00BF37D9">
        <w:rPr>
          <w:rFonts w:ascii="Times New Roman" w:hAnsi="Times New Roman" w:cs="Times New Roman"/>
        </w:rPr>
        <w:t>nodrošināt</w:t>
      </w:r>
      <w:r w:rsidR="00A757A0" w:rsidRPr="00BF37D9">
        <w:rPr>
          <w:rFonts w:ascii="Times New Roman" w:hAnsi="Times New Roman" w:cs="Times New Roman"/>
        </w:rPr>
        <w:t xml:space="preserve"> nedaudz vairāk kā 62% no kopējās nepieciešamās summas.</w:t>
      </w:r>
      <w:r w:rsidR="00B570F6" w:rsidRPr="00BF37D9">
        <w:rPr>
          <w:rFonts w:ascii="Times New Roman" w:hAnsi="Times New Roman" w:cs="Times New Roman"/>
        </w:rPr>
        <w:t xml:space="preserve"> Skaidrībai – šāda finansējuma pārdale </w:t>
      </w:r>
      <w:r w:rsidR="00B570F6" w:rsidRPr="00BF37D9">
        <w:rPr>
          <w:rFonts w:ascii="Times New Roman" w:hAnsi="Times New Roman" w:cs="Times New Roman"/>
          <w:i/>
          <w:iCs/>
        </w:rPr>
        <w:t>samazinātu</w:t>
      </w:r>
      <w:r w:rsidR="00B570F6" w:rsidRPr="00BF37D9">
        <w:rPr>
          <w:rFonts w:ascii="Times New Roman" w:hAnsi="Times New Roman" w:cs="Times New Roman"/>
        </w:rPr>
        <w:t xml:space="preserve"> kopējo Investīcijai piešķirtā finansējuma apmēru, jo Investīcijas tvērums neparedz Lietotāju mēbeļu un aprīkojuma iegādes.</w:t>
      </w:r>
    </w:p>
    <w:p w14:paraId="7091C573" w14:textId="08AC1E6F" w:rsidR="000809AC" w:rsidRPr="00BF37D9" w:rsidRDefault="000809AC" w:rsidP="00970684">
      <w:pPr>
        <w:spacing w:line="276" w:lineRule="auto"/>
        <w:ind w:firstLine="426"/>
        <w:jc w:val="both"/>
        <w:rPr>
          <w:rFonts w:ascii="Times New Roman" w:hAnsi="Times New Roman" w:cs="Times New Roman"/>
          <w:noProof/>
        </w:rPr>
      </w:pPr>
      <w:r w:rsidRPr="00BF37D9">
        <w:rPr>
          <w:rFonts w:ascii="Times New Roman" w:hAnsi="Times New Roman" w:cs="Times New Roman"/>
        </w:rPr>
        <w:t>Lai nodrošinātu pēc iespējas ātrāku Investīcijas rezultātā radītās jaunās infrastruktūras pilnvērtīgu izmantošanu VNĪ piedāvā rad</w:t>
      </w:r>
      <w:r w:rsidR="5D12F0E3" w:rsidRPr="00BF37D9">
        <w:rPr>
          <w:rFonts w:ascii="Times New Roman" w:hAnsi="Times New Roman" w:cs="Times New Roman"/>
        </w:rPr>
        <w:t>ušos</w:t>
      </w:r>
      <w:r w:rsidRPr="00BF37D9">
        <w:rPr>
          <w:rFonts w:ascii="Times New Roman" w:hAnsi="Times New Roman" w:cs="Times New Roman"/>
        </w:rPr>
        <w:t xml:space="preserve"> līdzekļu ekonomiju sadalīt proporcionāli katra lietotāja kopējā aprīkojuma vajadz</w:t>
      </w:r>
      <w:r w:rsidR="00D307B7" w:rsidRPr="00BF37D9">
        <w:rPr>
          <w:rFonts w:ascii="Times New Roman" w:hAnsi="Times New Roman" w:cs="Times New Roman"/>
        </w:rPr>
        <w:t xml:space="preserve">ībām, prioritārā kārtībā iegādājoties visu koplietošanas aprīkojumu un mēbeles (t.sk. VID un VRS koplietošanas specifiskās telpas </w:t>
      </w:r>
      <w:r w:rsidR="00F14C6D" w:rsidRPr="00BF37D9">
        <w:rPr>
          <w:rFonts w:ascii="Times New Roman" w:hAnsi="Times New Roman" w:cs="Times New Roman"/>
        </w:rPr>
        <w:t>un Investīcijas lietošanai nepieciešamos autoiekrāvējus</w:t>
      </w:r>
      <w:r w:rsidR="006D3CDF" w:rsidRPr="00BF37D9">
        <w:rPr>
          <w:rFonts w:ascii="Times New Roman" w:hAnsi="Times New Roman" w:cs="Times New Roman"/>
        </w:rPr>
        <w:t>)</w:t>
      </w:r>
      <w:r w:rsidR="00F14C6D" w:rsidRPr="00BF37D9">
        <w:rPr>
          <w:rFonts w:ascii="Times New Roman" w:hAnsi="Times New Roman" w:cs="Times New Roman"/>
        </w:rPr>
        <w:t>.</w:t>
      </w:r>
      <w:r w:rsidR="000C5214" w:rsidRPr="00BF37D9">
        <w:rPr>
          <w:rFonts w:ascii="Times New Roman" w:hAnsi="Times New Roman" w:cs="Times New Roman"/>
        </w:rPr>
        <w:t xml:space="preserve"> Skatīt grafiku Nr.</w:t>
      </w:r>
      <w:r w:rsidR="00E00136" w:rsidRPr="00BF37D9">
        <w:rPr>
          <w:rFonts w:ascii="Times New Roman" w:hAnsi="Times New Roman" w:cs="Times New Roman"/>
        </w:rPr>
        <w:t xml:space="preserve">2 </w:t>
      </w:r>
      <w:r w:rsidR="000C5214" w:rsidRPr="00BF37D9">
        <w:rPr>
          <w:rFonts w:ascii="Times New Roman" w:hAnsi="Times New Roman" w:cs="Times New Roman"/>
        </w:rPr>
        <w:t>zemāk:</w:t>
      </w:r>
      <w:r w:rsidR="004B67EB" w:rsidRPr="00BF37D9">
        <w:rPr>
          <w:rFonts w:ascii="Times New Roman" w:hAnsi="Times New Roman" w:cs="Times New Roman"/>
          <w:noProof/>
        </w:rPr>
        <w:t xml:space="preserve"> </w:t>
      </w:r>
    </w:p>
    <w:p w14:paraId="3300120A" w14:textId="2CCC7026" w:rsidR="004B67EB" w:rsidRPr="00BF37D9" w:rsidRDefault="004B67EB" w:rsidP="004B67EB">
      <w:pPr>
        <w:pStyle w:val="Caption"/>
        <w:keepNext/>
        <w:jc w:val="both"/>
        <w:rPr>
          <w:rFonts w:ascii="Times New Roman" w:hAnsi="Times New Roman" w:cs="Times New Roman"/>
        </w:rPr>
      </w:pPr>
      <w:r w:rsidRPr="00BF37D9">
        <w:rPr>
          <w:rFonts w:ascii="Times New Roman" w:hAnsi="Times New Roman" w:cs="Times New Roman"/>
        </w:rPr>
        <w:lastRenderedPageBreak/>
        <w:fldChar w:fldCharType="begin"/>
      </w:r>
      <w:r w:rsidRPr="00BF37D9">
        <w:rPr>
          <w:rFonts w:ascii="Times New Roman" w:hAnsi="Times New Roman" w:cs="Times New Roman"/>
        </w:rPr>
        <w:instrText xml:space="preserve"> SEQ Ilustrācija \* ARABIC </w:instrText>
      </w:r>
      <w:r w:rsidRPr="00BF37D9">
        <w:rPr>
          <w:rFonts w:ascii="Times New Roman" w:hAnsi="Times New Roman" w:cs="Times New Roman"/>
        </w:rPr>
        <w:fldChar w:fldCharType="separate"/>
      </w:r>
      <w:r w:rsidR="00B36104" w:rsidRPr="00BF37D9">
        <w:rPr>
          <w:rFonts w:ascii="Times New Roman" w:hAnsi="Times New Roman" w:cs="Times New Roman"/>
          <w:noProof/>
        </w:rPr>
        <w:t>2</w:t>
      </w:r>
      <w:r w:rsidRPr="00BF37D9">
        <w:rPr>
          <w:rFonts w:ascii="Times New Roman" w:hAnsi="Times New Roman" w:cs="Times New Roman"/>
        </w:rPr>
        <w:fldChar w:fldCharType="end"/>
      </w:r>
      <w:r w:rsidRPr="00BF37D9">
        <w:rPr>
          <w:rFonts w:ascii="Times New Roman" w:hAnsi="Times New Roman" w:cs="Times New Roman"/>
        </w:rPr>
        <w:t>.</w:t>
      </w:r>
      <w:r w:rsidR="008D7988">
        <w:rPr>
          <w:rFonts w:ascii="Times New Roman" w:hAnsi="Times New Roman" w:cs="Times New Roman"/>
        </w:rPr>
        <w:t> </w:t>
      </w:r>
      <w:r w:rsidRPr="00BF37D9">
        <w:rPr>
          <w:rFonts w:ascii="Times New Roman" w:hAnsi="Times New Roman" w:cs="Times New Roman"/>
        </w:rPr>
        <w:t>grafiks - piedāvātais VNĪ ietaupījuma sadalījums pēc prioritārajām vajadzībām</w:t>
      </w:r>
    </w:p>
    <w:p w14:paraId="4018C375" w14:textId="4A6AEF1D" w:rsidR="006665FC" w:rsidRPr="00BF37D9" w:rsidRDefault="00A44751" w:rsidP="00970684">
      <w:pPr>
        <w:spacing w:line="276" w:lineRule="auto"/>
        <w:ind w:firstLine="426"/>
        <w:jc w:val="both"/>
        <w:rPr>
          <w:rFonts w:ascii="Times New Roman" w:hAnsi="Times New Roman" w:cs="Times New Roman"/>
        </w:rPr>
      </w:pPr>
      <w:r w:rsidRPr="00BF37D9">
        <w:rPr>
          <w:rFonts w:ascii="Times New Roman" w:hAnsi="Times New Roman" w:cs="Times New Roman"/>
          <w:noProof/>
        </w:rPr>
        <w:drawing>
          <wp:inline distT="0" distB="0" distL="0" distR="0" wp14:anchorId="27C123F5" wp14:editId="7C43EBDA">
            <wp:extent cx="5989936" cy="3168502"/>
            <wp:effectExtent l="0" t="0" r="0" b="0"/>
            <wp:docPr id="57181251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97147" cy="3172317"/>
                    </a:xfrm>
                    <a:prstGeom prst="rect">
                      <a:avLst/>
                    </a:prstGeom>
                    <a:noFill/>
                  </pic:spPr>
                </pic:pic>
              </a:graphicData>
            </a:graphic>
          </wp:inline>
        </w:drawing>
      </w:r>
    </w:p>
    <w:p w14:paraId="47555F59" w14:textId="355E3237" w:rsidR="000C5214" w:rsidRPr="00BF37D9" w:rsidRDefault="000C5214" w:rsidP="00970684">
      <w:pPr>
        <w:spacing w:line="276" w:lineRule="auto"/>
        <w:ind w:firstLine="426"/>
        <w:jc w:val="both"/>
        <w:rPr>
          <w:rFonts w:ascii="Times New Roman" w:hAnsi="Times New Roman" w:cs="Times New Roman"/>
        </w:rPr>
      </w:pPr>
      <w:r w:rsidRPr="00BF37D9">
        <w:rPr>
          <w:rFonts w:ascii="Times New Roman" w:hAnsi="Times New Roman" w:cs="Times New Roman"/>
        </w:rPr>
        <w:t xml:space="preserve">Ņemot vērā, ka </w:t>
      </w:r>
      <w:r w:rsidR="004B67EB" w:rsidRPr="00BF37D9">
        <w:rPr>
          <w:rFonts w:ascii="Times New Roman" w:hAnsi="Times New Roman" w:cs="Times New Roman"/>
        </w:rPr>
        <w:t xml:space="preserve">Investīcijas rezultātā radītais </w:t>
      </w:r>
      <w:r w:rsidRPr="00BF37D9">
        <w:rPr>
          <w:rFonts w:ascii="Times New Roman" w:hAnsi="Times New Roman" w:cs="Times New Roman"/>
        </w:rPr>
        <w:t xml:space="preserve">nekustamais īpašums ir Finanšu ministrijas valdījumā, VNĪ nevar </w:t>
      </w:r>
      <w:r w:rsidR="00A304C6" w:rsidRPr="00BF37D9">
        <w:rPr>
          <w:rFonts w:ascii="Times New Roman" w:hAnsi="Times New Roman" w:cs="Times New Roman"/>
        </w:rPr>
        <w:t>izmantot šo finansējumu, lai veiktu koplietošanas aprīkojuma un mēbeļu iegādi Lietotāju vārdā, savukārt dalīta koplietošanas aprīkojuma iegāde</w:t>
      </w:r>
      <w:r w:rsidR="00044651" w:rsidRPr="00BF37D9">
        <w:rPr>
          <w:rFonts w:ascii="Times New Roman" w:hAnsi="Times New Roman" w:cs="Times New Roman"/>
        </w:rPr>
        <w:t xml:space="preserve"> starp Lietotājiem</w:t>
      </w:r>
      <w:r w:rsidR="00A304C6" w:rsidRPr="00BF37D9">
        <w:rPr>
          <w:rFonts w:ascii="Times New Roman" w:hAnsi="Times New Roman" w:cs="Times New Roman"/>
        </w:rPr>
        <w:t xml:space="preserve"> nozīmētu vienas telpas aprīkošanu ar dažādu materiāli atbildīgo pušu aprīkojumu (</w:t>
      </w:r>
      <w:r w:rsidR="006D3CDF" w:rsidRPr="00BF37D9">
        <w:rPr>
          <w:rFonts w:ascii="Times New Roman" w:hAnsi="Times New Roman" w:cs="Times New Roman"/>
        </w:rPr>
        <w:t>piemēram,</w:t>
      </w:r>
      <w:r w:rsidR="00A304C6" w:rsidRPr="00BF37D9">
        <w:rPr>
          <w:rFonts w:ascii="Times New Roman" w:hAnsi="Times New Roman" w:cs="Times New Roman"/>
        </w:rPr>
        <w:t xml:space="preserve"> konferenču zāle, kurā </w:t>
      </w:r>
      <w:r w:rsidR="006D3CDF" w:rsidRPr="00BF37D9">
        <w:rPr>
          <w:rFonts w:ascii="Times New Roman" w:hAnsi="Times New Roman" w:cs="Times New Roman"/>
        </w:rPr>
        <w:t xml:space="preserve">katrs krēsls </w:t>
      </w:r>
      <w:r w:rsidR="00A304C6" w:rsidRPr="00BF37D9">
        <w:rPr>
          <w:rFonts w:ascii="Times New Roman" w:hAnsi="Times New Roman" w:cs="Times New Roman"/>
        </w:rPr>
        <w:t>pieder</w:t>
      </w:r>
      <w:r w:rsidR="006D3CDF" w:rsidRPr="00BF37D9">
        <w:rPr>
          <w:rFonts w:ascii="Times New Roman" w:hAnsi="Times New Roman" w:cs="Times New Roman"/>
        </w:rPr>
        <w:t xml:space="preserve"> citam</w:t>
      </w:r>
      <w:r w:rsidR="00A304C6" w:rsidRPr="00BF37D9">
        <w:rPr>
          <w:rFonts w:ascii="Times New Roman" w:hAnsi="Times New Roman" w:cs="Times New Roman"/>
        </w:rPr>
        <w:t xml:space="preserve"> Lietotājam) vai neskaidru </w:t>
      </w:r>
      <w:r w:rsidR="00A165A3" w:rsidRPr="00BF37D9">
        <w:rPr>
          <w:rFonts w:ascii="Times New Roman" w:hAnsi="Times New Roman" w:cs="Times New Roman"/>
        </w:rPr>
        <w:t>grāmatvedības</w:t>
      </w:r>
      <w:r w:rsidR="00A304C6" w:rsidRPr="00BF37D9">
        <w:rPr>
          <w:rFonts w:ascii="Times New Roman" w:hAnsi="Times New Roman" w:cs="Times New Roman"/>
        </w:rPr>
        <w:t xml:space="preserve"> uzskaiti (</w:t>
      </w:r>
      <w:r w:rsidR="006D3CDF" w:rsidRPr="00BF37D9">
        <w:rPr>
          <w:rFonts w:ascii="Times New Roman" w:hAnsi="Times New Roman" w:cs="Times New Roman"/>
        </w:rPr>
        <w:t>piemēram,</w:t>
      </w:r>
      <w:r w:rsidR="00A304C6" w:rsidRPr="00BF37D9">
        <w:rPr>
          <w:rFonts w:ascii="Times New Roman" w:hAnsi="Times New Roman" w:cs="Times New Roman"/>
        </w:rPr>
        <w:t xml:space="preserve"> ja viens krēsls piederēs dalīti vairākiem īpašniekiem), tiek ierosināts Investīcijas galvenajam lietotājam</w:t>
      </w:r>
      <w:r w:rsidR="006D3CDF" w:rsidRPr="00BF37D9">
        <w:rPr>
          <w:rFonts w:ascii="Times New Roman" w:hAnsi="Times New Roman" w:cs="Times New Roman"/>
        </w:rPr>
        <w:t xml:space="preserve"> pēc kopējās platības</w:t>
      </w:r>
      <w:r w:rsidR="00A304C6" w:rsidRPr="00BF37D9">
        <w:rPr>
          <w:rFonts w:ascii="Times New Roman" w:hAnsi="Times New Roman" w:cs="Times New Roman"/>
        </w:rPr>
        <w:t xml:space="preserve"> jeb VID piešķirt visu nepieciešamo finansējumu arī koplietošanas aprīkojuma iegādēm</w:t>
      </w:r>
      <w:r w:rsidR="53015D27" w:rsidRPr="00BF37D9">
        <w:rPr>
          <w:rFonts w:ascii="Times New Roman" w:hAnsi="Times New Roman" w:cs="Times New Roman"/>
        </w:rPr>
        <w:t>.</w:t>
      </w:r>
      <w:r w:rsidR="006D3CDF" w:rsidRPr="00BF37D9">
        <w:rPr>
          <w:rFonts w:ascii="Times New Roman" w:hAnsi="Times New Roman" w:cs="Times New Roman"/>
        </w:rPr>
        <w:t xml:space="preserve"> </w:t>
      </w:r>
      <w:r w:rsidR="00E34BCB" w:rsidRPr="00BF37D9">
        <w:rPr>
          <w:rFonts w:ascii="Times New Roman" w:hAnsi="Times New Roman" w:cs="Times New Roman"/>
        </w:rPr>
        <w:t xml:space="preserve"> Attiecīgais ietaupījuma sadalījums pēc saņēmēja skatāms tabulā 4 zemāk.</w:t>
      </w:r>
    </w:p>
    <w:p w14:paraId="7F873469" w14:textId="2B0F18E3" w:rsidR="00E34BCB" w:rsidRPr="00BF37D9" w:rsidRDefault="00E34BCB" w:rsidP="00970684">
      <w:pPr>
        <w:pStyle w:val="Caption"/>
        <w:keepNext/>
        <w:jc w:val="both"/>
        <w:rPr>
          <w:rFonts w:ascii="Times New Roman" w:hAnsi="Times New Roman" w:cs="Times New Roman"/>
        </w:rPr>
      </w:pPr>
      <w:r w:rsidRPr="00BF37D9">
        <w:rPr>
          <w:rFonts w:ascii="Times New Roman" w:hAnsi="Times New Roman" w:cs="Times New Roman"/>
        </w:rPr>
        <w:t xml:space="preserve">Tabula </w:t>
      </w:r>
      <w:r w:rsidR="00970684" w:rsidRPr="00BF37D9">
        <w:rPr>
          <w:rFonts w:ascii="Times New Roman" w:hAnsi="Times New Roman" w:cs="Times New Roman"/>
        </w:rPr>
        <w:t xml:space="preserve">Nr. </w:t>
      </w:r>
      <w:r w:rsidRPr="00BF37D9">
        <w:rPr>
          <w:rFonts w:ascii="Times New Roman" w:hAnsi="Times New Roman" w:cs="Times New Roman"/>
        </w:rPr>
        <w:fldChar w:fldCharType="begin"/>
      </w:r>
      <w:r w:rsidRPr="00BF37D9">
        <w:rPr>
          <w:rFonts w:ascii="Times New Roman" w:hAnsi="Times New Roman" w:cs="Times New Roman"/>
        </w:rPr>
        <w:instrText xml:space="preserve"> SEQ Tabula \* ARABIC </w:instrText>
      </w:r>
      <w:r w:rsidRPr="00BF37D9">
        <w:rPr>
          <w:rFonts w:ascii="Times New Roman" w:hAnsi="Times New Roman" w:cs="Times New Roman"/>
        </w:rPr>
        <w:fldChar w:fldCharType="separate"/>
      </w:r>
      <w:r w:rsidR="008D7988">
        <w:rPr>
          <w:rFonts w:ascii="Times New Roman" w:hAnsi="Times New Roman" w:cs="Times New Roman"/>
          <w:noProof/>
        </w:rPr>
        <w:t>4</w:t>
      </w:r>
      <w:r w:rsidRPr="00BF37D9">
        <w:rPr>
          <w:rFonts w:ascii="Times New Roman" w:hAnsi="Times New Roman" w:cs="Times New Roman"/>
        </w:rPr>
        <w:fldChar w:fldCharType="end"/>
      </w:r>
      <w:r w:rsidRPr="00BF37D9">
        <w:rPr>
          <w:rFonts w:ascii="Times New Roman" w:hAnsi="Times New Roman" w:cs="Times New Roman"/>
        </w:rPr>
        <w:t xml:space="preserve"> - VNĪ ietaupījuma sadalījums pēc saņēmēja un mērķa</w:t>
      </w:r>
    </w:p>
    <w:p w14:paraId="1F1B1083" w14:textId="1793DD44" w:rsidR="00E34BCB" w:rsidRPr="00BF37D9" w:rsidRDefault="00A165A3" w:rsidP="00970684">
      <w:pPr>
        <w:spacing w:line="276" w:lineRule="auto"/>
        <w:ind w:firstLine="426"/>
        <w:jc w:val="both"/>
        <w:rPr>
          <w:rFonts w:ascii="Times New Roman" w:hAnsi="Times New Roman" w:cs="Times New Roman"/>
        </w:rPr>
      </w:pPr>
      <w:r w:rsidRPr="00BF37D9">
        <w:rPr>
          <w:rFonts w:ascii="Times New Roman" w:hAnsi="Times New Roman" w:cs="Times New Roman"/>
          <w:noProof/>
        </w:rPr>
        <w:drawing>
          <wp:inline distT="0" distB="0" distL="0" distR="0" wp14:anchorId="538F253D" wp14:editId="20FC053E">
            <wp:extent cx="5815217" cy="1753511"/>
            <wp:effectExtent l="0" t="0" r="0" b="0"/>
            <wp:docPr id="207440068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400684" name="Picture 15"/>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5815217" cy="1753511"/>
                    </a:xfrm>
                    <a:prstGeom prst="rect">
                      <a:avLst/>
                    </a:prstGeom>
                    <a:noFill/>
                    <a:ln>
                      <a:noFill/>
                    </a:ln>
                  </pic:spPr>
                </pic:pic>
              </a:graphicData>
            </a:graphic>
          </wp:inline>
        </w:drawing>
      </w:r>
    </w:p>
    <w:p w14:paraId="367706EB" w14:textId="2CEBDEC2" w:rsidR="00740BD2" w:rsidRPr="00BF37D9" w:rsidRDefault="1131404A" w:rsidP="00970684">
      <w:pPr>
        <w:spacing w:line="276" w:lineRule="auto"/>
        <w:ind w:firstLine="426"/>
        <w:jc w:val="both"/>
        <w:rPr>
          <w:rFonts w:ascii="Times New Roman" w:hAnsi="Times New Roman" w:cs="Times New Roman"/>
        </w:rPr>
      </w:pPr>
      <w:r w:rsidRPr="00BF37D9">
        <w:rPr>
          <w:rFonts w:ascii="Times New Roman" w:hAnsi="Times New Roman" w:cs="Times New Roman"/>
        </w:rPr>
        <w:t xml:space="preserve">Lai atvieglotu Lietotājiem mēbeļu un aprīkojuma iegādes procesu, VNĪ piedāvā organizēt </w:t>
      </w:r>
      <w:r w:rsidR="1CFC0381" w:rsidRPr="00BF37D9">
        <w:rPr>
          <w:rFonts w:ascii="Times New Roman" w:hAnsi="Times New Roman" w:cs="Times New Roman"/>
        </w:rPr>
        <w:t xml:space="preserve">Lietotājiem </w:t>
      </w:r>
      <w:r w:rsidRPr="00BF37D9">
        <w:rPr>
          <w:rFonts w:ascii="Times New Roman" w:hAnsi="Times New Roman" w:cs="Times New Roman"/>
        </w:rPr>
        <w:t xml:space="preserve">kopēju iepirkumu, kur Lietotāju pārstāvji piedalās iepirkumu komisijā kā iepirkumu komisijas locekļi un atbild katrs par sev saistošā aprīkojuma iegādi. Šāda apvienota iepirkuma rezultātā katrs Lietotājs par sev piegādāto aprīkojumu slēgtu savu piegādes līgumu ar piegādātāju un veiktu norēķinu no attiecīgajam Lietotājam piešķirtajiem līdzekļiem. </w:t>
      </w:r>
      <w:r w:rsidR="3BC157C3" w:rsidRPr="00BF37D9">
        <w:rPr>
          <w:rFonts w:ascii="Times New Roman" w:hAnsi="Times New Roman" w:cs="Times New Roman"/>
        </w:rPr>
        <w:t>Šādi būtu iespējams atvieglot koplietošanas mēbeļu un aprīkojuma iegādes Lietotājiem, kā arī katram Lietotājam būtu vienkāršāk izlemt par sev nepieciešamā aprīkojuma iegādi atbilstoši piešķirtajam finansējumam</w:t>
      </w:r>
      <w:r w:rsidR="1CFC0381" w:rsidRPr="00BF37D9">
        <w:rPr>
          <w:rFonts w:ascii="Times New Roman" w:hAnsi="Times New Roman" w:cs="Times New Roman"/>
        </w:rPr>
        <w:t xml:space="preserve"> vai arī papildināt </w:t>
      </w:r>
      <w:r w:rsidR="1CFC0381" w:rsidRPr="00BF37D9">
        <w:rPr>
          <w:rFonts w:ascii="Times New Roman" w:hAnsi="Times New Roman" w:cs="Times New Roman"/>
        </w:rPr>
        <w:lastRenderedPageBreak/>
        <w:t>piedāvātās tehniskās specifikācijas</w:t>
      </w:r>
      <w:r w:rsidR="3BC157C3" w:rsidRPr="00BF37D9">
        <w:rPr>
          <w:rFonts w:ascii="Times New Roman" w:hAnsi="Times New Roman" w:cs="Times New Roman"/>
        </w:rPr>
        <w:t xml:space="preserve">. Ņemot vērā, ka Investīcijas tvērums neparedz Lietotāju mēbeļu un aprīkojuma iegādes, šī aktivitāte tiktu īstenota </w:t>
      </w:r>
      <w:r w:rsidR="5D2535A0" w:rsidRPr="00BF37D9">
        <w:rPr>
          <w:rFonts w:ascii="Times New Roman" w:hAnsi="Times New Roman" w:cs="Times New Roman"/>
        </w:rPr>
        <w:t xml:space="preserve">saskaņā ar </w:t>
      </w:r>
      <w:r w:rsidR="5D5E2390" w:rsidRPr="00BF37D9">
        <w:rPr>
          <w:rFonts w:ascii="Times New Roman" w:hAnsi="Times New Roman" w:cs="Times New Roman"/>
        </w:rPr>
        <w:t xml:space="preserve"> sadarbības līgum</w:t>
      </w:r>
      <w:r w:rsidR="2D9FEEE4" w:rsidRPr="00BF37D9">
        <w:rPr>
          <w:rFonts w:ascii="Times New Roman" w:hAnsi="Times New Roman" w:cs="Times New Roman"/>
        </w:rPr>
        <w:t xml:space="preserve">u, kas noslēgts starp </w:t>
      </w:r>
      <w:r w:rsidR="3BC157C3" w:rsidRPr="00BF37D9">
        <w:rPr>
          <w:rFonts w:ascii="Times New Roman" w:hAnsi="Times New Roman" w:cs="Times New Roman"/>
        </w:rPr>
        <w:t>Lietotāju un VNĪ   (31.08.2023. līgums Nr. IEN/2023/1802), nepieciešamības gadījumā veicot tajā</w:t>
      </w:r>
      <w:r w:rsidR="3834DE33" w:rsidRPr="00BF37D9">
        <w:rPr>
          <w:rFonts w:ascii="Times New Roman" w:hAnsi="Times New Roman" w:cs="Times New Roman"/>
        </w:rPr>
        <w:t xml:space="preserve"> </w:t>
      </w:r>
      <w:r w:rsidR="78BC1C32" w:rsidRPr="00BF37D9">
        <w:rPr>
          <w:rFonts w:ascii="Times New Roman" w:hAnsi="Times New Roman" w:cs="Times New Roman"/>
        </w:rPr>
        <w:t>grozījumus</w:t>
      </w:r>
      <w:r w:rsidR="5D5E2390" w:rsidRPr="00BF37D9">
        <w:rPr>
          <w:rFonts w:ascii="Times New Roman" w:hAnsi="Times New Roman" w:cs="Times New Roman"/>
        </w:rPr>
        <w:t>.</w:t>
      </w:r>
      <w:r w:rsidR="00E63FFA">
        <w:rPr>
          <w:rFonts w:ascii="Times New Roman" w:hAnsi="Times New Roman" w:cs="Times New Roman"/>
        </w:rPr>
        <w:t xml:space="preserve"> </w:t>
      </w:r>
      <w:r w:rsidR="00FB311F" w:rsidRPr="00BF37D9">
        <w:rPr>
          <w:rFonts w:ascii="Times New Roman" w:hAnsi="Times New Roman" w:cs="Times New Roman"/>
        </w:rPr>
        <w:t xml:space="preserve">Attiecīgi ir nepieciešama </w:t>
      </w:r>
      <w:r w:rsidR="58453D66" w:rsidRPr="00BF37D9">
        <w:rPr>
          <w:rFonts w:ascii="Times New Roman" w:hAnsi="Times New Roman" w:cs="Times New Roman"/>
        </w:rPr>
        <w:t>finansējuma</w:t>
      </w:r>
      <w:r w:rsidR="00FB311F" w:rsidRPr="00BF37D9">
        <w:rPr>
          <w:rFonts w:ascii="Times New Roman" w:hAnsi="Times New Roman" w:cs="Times New Roman"/>
        </w:rPr>
        <w:t xml:space="preserve"> pārdale </w:t>
      </w:r>
      <w:r w:rsidR="005163F5" w:rsidRPr="00BF37D9">
        <w:rPr>
          <w:rFonts w:ascii="Times New Roman" w:hAnsi="Times New Roman" w:cs="Times New Roman"/>
        </w:rPr>
        <w:t xml:space="preserve">no </w:t>
      </w:r>
      <w:r w:rsidR="005163F5" w:rsidRPr="00BF37D9">
        <w:rPr>
          <w:rFonts w:ascii="Times New Roman" w:eastAsia="Times New Roman" w:hAnsi="Times New Roman" w:cs="Times New Roman"/>
        </w:rPr>
        <w:t> valsts budžeta apakšprogrammas 41.13.00 “Finansējums VAS "Valsts nekustamie īpašumi" īstenojamiem projektiem un pasākumiem” (</w:t>
      </w:r>
      <w:r w:rsidR="005163F5" w:rsidRPr="00BF37D9">
        <w:rPr>
          <w:rFonts w:ascii="Times New Roman" w:hAnsi="Times New Roman" w:cs="Times New Roman"/>
        </w:rPr>
        <w:t>skatīt punktu 2.1 Tabulā nr. 3)</w:t>
      </w:r>
      <w:r w:rsidR="00FB311F" w:rsidRPr="00BF37D9">
        <w:rPr>
          <w:rFonts w:ascii="Times New Roman" w:hAnsi="Times New Roman" w:cs="Times New Roman"/>
        </w:rPr>
        <w:t xml:space="preserve"> </w:t>
      </w:r>
      <w:r w:rsidR="00744D35" w:rsidRPr="00BF37D9">
        <w:rPr>
          <w:rFonts w:ascii="Times New Roman" w:hAnsi="Times New Roman" w:cs="Times New Roman"/>
        </w:rPr>
        <w:t>859 909</w:t>
      </w:r>
      <w:r w:rsidR="00FB311F" w:rsidRPr="00BF37D9">
        <w:rPr>
          <w:rFonts w:ascii="Times New Roman" w:hAnsi="Times New Roman" w:cs="Times New Roman"/>
        </w:rPr>
        <w:t xml:space="preserve"> EUR apmērā (iesk. PVN)</w:t>
      </w:r>
      <w:r w:rsidR="00A757A0" w:rsidRPr="00BF37D9">
        <w:rPr>
          <w:rFonts w:ascii="Times New Roman" w:hAnsi="Times New Roman" w:cs="Times New Roman"/>
        </w:rPr>
        <w:t>, līdzekļus novirzot katra atsevišķā Lietotāja (t.i., VID, PVD, VRS) rīcībā atbilstošajās valsts budžeta apakšprogrammās</w:t>
      </w:r>
      <w:r w:rsidR="00A86566" w:rsidRPr="00BF37D9">
        <w:rPr>
          <w:rFonts w:ascii="Times New Roman" w:hAnsi="Times New Roman" w:cs="Times New Roman"/>
        </w:rPr>
        <w:t xml:space="preserve"> 2026. gadā</w:t>
      </w:r>
      <w:r w:rsidR="00A757A0" w:rsidRPr="00BF37D9">
        <w:rPr>
          <w:rFonts w:ascii="Times New Roman" w:hAnsi="Times New Roman" w:cs="Times New Roman"/>
        </w:rPr>
        <w:t>.</w:t>
      </w:r>
      <w:r w:rsidR="00A165A3" w:rsidRPr="00BF37D9">
        <w:rPr>
          <w:rFonts w:ascii="Times New Roman" w:hAnsi="Times New Roman" w:cs="Times New Roman"/>
        </w:rPr>
        <w:t xml:space="preserve"> </w:t>
      </w:r>
    </w:p>
    <w:p w14:paraId="3C7C775F" w14:textId="0BFD8839" w:rsidR="00955E45" w:rsidRPr="00BF37D9" w:rsidRDefault="00955E45" w:rsidP="6DF36334">
      <w:pPr>
        <w:spacing w:line="276" w:lineRule="auto"/>
        <w:ind w:firstLine="426"/>
        <w:jc w:val="both"/>
        <w:rPr>
          <w:rFonts w:ascii="Times New Roman" w:eastAsia="Times New Roman" w:hAnsi="Times New Roman" w:cs="Times New Roman"/>
          <w:highlight w:val="yellow"/>
        </w:rPr>
      </w:pPr>
    </w:p>
    <w:p w14:paraId="37C28CC7" w14:textId="185FB279" w:rsidR="0038604A" w:rsidRPr="00BF37D9" w:rsidRDefault="08A6729C" w:rsidP="00BF37D9">
      <w:pPr>
        <w:keepNext/>
        <w:keepLines/>
        <w:spacing w:line="276" w:lineRule="auto"/>
        <w:ind w:firstLine="426"/>
        <w:jc w:val="both"/>
        <w:rPr>
          <w:rFonts w:ascii="Times New Roman" w:hAnsi="Times New Roman" w:cs="Times New Roman"/>
        </w:rPr>
      </w:pPr>
      <w:r w:rsidRPr="00BF37D9">
        <w:rPr>
          <w:rFonts w:ascii="Times New Roman" w:hAnsi="Times New Roman" w:cs="Times New Roman"/>
        </w:rPr>
        <w:t xml:space="preserve"> </w:t>
      </w:r>
      <w:r w:rsidR="4515225C" w:rsidRPr="00BF37D9">
        <w:rPr>
          <w:rFonts w:ascii="Times New Roman" w:hAnsi="Times New Roman" w:cs="Times New Roman"/>
        </w:rPr>
        <w:t>T</w:t>
      </w:r>
      <w:r w:rsidRPr="00BF37D9">
        <w:rPr>
          <w:rFonts w:ascii="Times New Roman" w:hAnsi="Times New Roman" w:cs="Times New Roman"/>
        </w:rPr>
        <w:t xml:space="preserve">rūkstošā finansējuma apmērs apkopots </w:t>
      </w:r>
      <w:r w:rsidR="6626E7C1" w:rsidRPr="00BF37D9">
        <w:rPr>
          <w:rFonts w:ascii="Times New Roman" w:hAnsi="Times New Roman" w:cs="Times New Roman"/>
        </w:rPr>
        <w:t>3. grafikā:</w:t>
      </w:r>
    </w:p>
    <w:p w14:paraId="0B296446" w14:textId="20E137E3" w:rsidR="00B36104" w:rsidRPr="00BF37D9" w:rsidRDefault="00B36104" w:rsidP="00BF37D9">
      <w:pPr>
        <w:pStyle w:val="Caption"/>
        <w:keepNext/>
        <w:keepLines/>
        <w:jc w:val="both"/>
        <w:rPr>
          <w:rFonts w:ascii="Times New Roman" w:hAnsi="Times New Roman" w:cs="Times New Roman"/>
        </w:rPr>
      </w:pPr>
      <w:r w:rsidRPr="00BF37D9">
        <w:rPr>
          <w:rFonts w:ascii="Times New Roman" w:hAnsi="Times New Roman" w:cs="Times New Roman"/>
        </w:rPr>
        <w:fldChar w:fldCharType="begin"/>
      </w:r>
      <w:r w:rsidRPr="00BF37D9">
        <w:rPr>
          <w:rFonts w:ascii="Times New Roman" w:hAnsi="Times New Roman" w:cs="Times New Roman"/>
        </w:rPr>
        <w:instrText xml:space="preserve"> SEQ Ilustrācija \* ARABIC </w:instrText>
      </w:r>
      <w:r w:rsidRPr="00BF37D9">
        <w:rPr>
          <w:rFonts w:ascii="Times New Roman" w:hAnsi="Times New Roman" w:cs="Times New Roman"/>
        </w:rPr>
        <w:fldChar w:fldCharType="separate"/>
      </w:r>
      <w:r w:rsidR="08A6729C" w:rsidRPr="00BF37D9">
        <w:rPr>
          <w:rFonts w:ascii="Times New Roman" w:hAnsi="Times New Roman" w:cs="Times New Roman"/>
          <w:noProof/>
        </w:rPr>
        <w:t>3</w:t>
      </w:r>
      <w:r w:rsidRPr="00BF37D9">
        <w:rPr>
          <w:rFonts w:ascii="Times New Roman" w:hAnsi="Times New Roman" w:cs="Times New Roman"/>
        </w:rPr>
        <w:fldChar w:fldCharType="end"/>
      </w:r>
      <w:r w:rsidR="08A6729C" w:rsidRPr="00BF37D9">
        <w:rPr>
          <w:rFonts w:ascii="Times New Roman" w:hAnsi="Times New Roman" w:cs="Times New Roman"/>
        </w:rPr>
        <w:t>. grafiks - Trūkstošā finansējuma sadalījums mēbelēm un aprīkojumam pēc VNĪ ietaupījuma pārdales</w:t>
      </w:r>
    </w:p>
    <w:p w14:paraId="79A1ABD3" w14:textId="4E2FEE14" w:rsidR="0038604A" w:rsidRPr="00BF37D9" w:rsidRDefault="00DC4501" w:rsidP="0038604A">
      <w:pPr>
        <w:spacing w:line="276" w:lineRule="auto"/>
        <w:ind w:firstLine="426"/>
        <w:jc w:val="both"/>
        <w:rPr>
          <w:rFonts w:ascii="Times New Roman" w:hAnsi="Times New Roman" w:cs="Times New Roman"/>
        </w:rPr>
      </w:pPr>
      <w:r w:rsidRPr="00BF37D9">
        <w:rPr>
          <w:rFonts w:ascii="Times New Roman" w:hAnsi="Times New Roman" w:cs="Times New Roman"/>
          <w:noProof/>
        </w:rPr>
        <w:drawing>
          <wp:inline distT="0" distB="0" distL="0" distR="0" wp14:anchorId="1BA96D0B" wp14:editId="0661097A">
            <wp:extent cx="5772150" cy="4423656"/>
            <wp:effectExtent l="0" t="0" r="0" b="0"/>
            <wp:docPr id="57754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54954" name="Picture 1"/>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772150" cy="4423656"/>
                    </a:xfrm>
                    <a:prstGeom prst="rect">
                      <a:avLst/>
                    </a:prstGeom>
                    <a:noFill/>
                  </pic:spPr>
                </pic:pic>
              </a:graphicData>
            </a:graphic>
          </wp:inline>
        </w:drawing>
      </w:r>
    </w:p>
    <w:p w14:paraId="72A6F889" w14:textId="13393D72" w:rsidR="004D6122" w:rsidRPr="00D62B68" w:rsidRDefault="004D6122" w:rsidP="004D6122">
      <w:pPr>
        <w:spacing w:line="276" w:lineRule="auto"/>
        <w:ind w:firstLine="426"/>
        <w:jc w:val="both"/>
        <w:rPr>
          <w:rFonts w:ascii="Times New Roman" w:eastAsia="Times New Roman" w:hAnsi="Times New Roman" w:cs="Times New Roman"/>
        </w:rPr>
      </w:pPr>
      <w:r w:rsidRPr="00D62B68">
        <w:rPr>
          <w:rFonts w:ascii="Times New Roman" w:hAnsi="Times New Roman" w:cs="Times New Roman"/>
        </w:rPr>
        <w:t xml:space="preserve">Ņemot vērā, </w:t>
      </w:r>
      <w:r w:rsidRPr="00D62B68">
        <w:rPr>
          <w:rFonts w:ascii="Times New Roman" w:eastAsia="Times New Roman" w:hAnsi="Times New Roman" w:cs="Times New Roman"/>
        </w:rPr>
        <w:t xml:space="preserve">ka tikai ar VNĪ pieejamā finansējuma pārdali </w:t>
      </w:r>
      <w:r w:rsidR="00471473" w:rsidRPr="00D62B68">
        <w:rPr>
          <w:rFonts w:ascii="Times New Roman" w:eastAsia="Times New Roman" w:hAnsi="Times New Roman" w:cs="Times New Roman"/>
        </w:rPr>
        <w:t xml:space="preserve">859 909 EUR apmērā </w:t>
      </w:r>
      <w:r w:rsidRPr="00D62B68">
        <w:rPr>
          <w:rFonts w:ascii="Times New Roman" w:eastAsia="Times New Roman" w:hAnsi="Times New Roman" w:cs="Times New Roman"/>
        </w:rPr>
        <w:t xml:space="preserve">nav iespējams </w:t>
      </w:r>
      <w:r w:rsidR="00471473" w:rsidRPr="00D62B68">
        <w:rPr>
          <w:rFonts w:ascii="Times New Roman" w:eastAsia="Times New Roman" w:hAnsi="Times New Roman" w:cs="Times New Roman"/>
        </w:rPr>
        <w:t xml:space="preserve">garantēti </w:t>
      </w:r>
      <w:r w:rsidRPr="00D62B68">
        <w:rPr>
          <w:rFonts w:ascii="Times New Roman" w:eastAsia="Times New Roman" w:hAnsi="Times New Roman" w:cs="Times New Roman"/>
        </w:rPr>
        <w:t xml:space="preserve">nodrošināt visu nepieciešamo finansējuma apmēru mēbeļu un aprīkojuma iegādes izdevumu segšanai, Finanšu ministrija likumprojekta </w:t>
      </w:r>
      <w:r w:rsidR="00780360" w:rsidRPr="00780360">
        <w:rPr>
          <w:rFonts w:ascii="Times New Roman" w:eastAsia="Times New Roman" w:hAnsi="Times New Roman" w:cs="Times New Roman"/>
        </w:rPr>
        <w:t>"Par valsts budžetu 2027.gadam un budžeta ietvaru 2027., 2028., 2029. un 2030.gadam"</w:t>
      </w:r>
      <w:r w:rsidR="00780360">
        <w:rPr>
          <w:rFonts w:ascii="Times New Roman" w:eastAsia="Times New Roman" w:hAnsi="Times New Roman" w:cs="Times New Roman"/>
        </w:rPr>
        <w:t xml:space="preserve"> </w:t>
      </w:r>
      <w:r w:rsidRPr="00D62B68">
        <w:rPr>
          <w:rFonts w:ascii="Times New Roman" w:eastAsia="Times New Roman" w:hAnsi="Times New Roman" w:cs="Times New Roman"/>
        </w:rPr>
        <w:t>sagatavošanas procesā virzīs fiskāli neitrālu priekšlikumu nepieciešamā finansējuma 2027.</w:t>
      </w:r>
      <w:r w:rsidR="00471473" w:rsidRPr="00D62B68">
        <w:rPr>
          <w:rFonts w:ascii="Times New Roman" w:eastAsia="Times New Roman" w:hAnsi="Times New Roman" w:cs="Times New Roman"/>
        </w:rPr>
        <w:t> </w:t>
      </w:r>
      <w:r w:rsidRPr="00D62B68">
        <w:rPr>
          <w:rFonts w:ascii="Times New Roman" w:eastAsia="Times New Roman" w:hAnsi="Times New Roman" w:cs="Times New Roman"/>
        </w:rPr>
        <w:t xml:space="preserve">gadam </w:t>
      </w:r>
      <w:r w:rsidR="00471473" w:rsidRPr="00D62B68">
        <w:rPr>
          <w:rFonts w:ascii="Times New Roman" w:eastAsia="Times New Roman" w:hAnsi="Times New Roman" w:cs="Times New Roman"/>
        </w:rPr>
        <w:t>516 908</w:t>
      </w:r>
      <w:r w:rsidRPr="00D62B68">
        <w:rPr>
          <w:rFonts w:ascii="Times New Roman" w:eastAsia="Times New Roman" w:hAnsi="Times New Roman" w:cs="Times New Roman"/>
        </w:rPr>
        <w:t xml:space="preserve"> </w:t>
      </w:r>
      <w:r w:rsidR="00471473" w:rsidRPr="00D62B68">
        <w:rPr>
          <w:rFonts w:ascii="Times New Roman" w:eastAsia="Times New Roman" w:hAnsi="Times New Roman" w:cs="Times New Roman"/>
        </w:rPr>
        <w:t>EUR</w:t>
      </w:r>
      <w:r w:rsidRPr="00D62B68">
        <w:rPr>
          <w:rFonts w:ascii="Times New Roman" w:eastAsia="Times New Roman" w:hAnsi="Times New Roman" w:cs="Times New Roman"/>
        </w:rPr>
        <w:t>, nodrošināšanai.</w:t>
      </w:r>
    </w:p>
    <w:p w14:paraId="0AC7EDEC" w14:textId="530FA477" w:rsidR="006671E8" w:rsidRPr="00BF37D9" w:rsidRDefault="006671E8" w:rsidP="527088A1">
      <w:pPr>
        <w:spacing w:line="276" w:lineRule="auto"/>
        <w:jc w:val="both"/>
        <w:rPr>
          <w:rFonts w:ascii="Times New Roman" w:hAnsi="Times New Roman" w:cs="Times New Roman"/>
        </w:rPr>
      </w:pPr>
    </w:p>
    <w:p w14:paraId="1A515ABE" w14:textId="2458C8A2" w:rsidR="006671E8" w:rsidRPr="00BF37D9" w:rsidRDefault="72148B13" w:rsidP="527088A1">
      <w:pPr>
        <w:pStyle w:val="Heading2"/>
        <w:spacing w:line="276" w:lineRule="auto"/>
        <w:ind w:left="426"/>
        <w:rPr>
          <w:rFonts w:ascii="Times New Roman" w:hAnsi="Times New Roman" w:cs="Times New Roman"/>
          <w:b/>
          <w:bCs/>
          <w:color w:val="auto"/>
          <w:sz w:val="24"/>
          <w:szCs w:val="24"/>
        </w:rPr>
      </w:pPr>
      <w:bookmarkStart w:id="52" w:name="_Toc1006253481"/>
      <w:r w:rsidRPr="00BF37D9">
        <w:rPr>
          <w:rFonts w:ascii="Times New Roman" w:hAnsi="Times New Roman" w:cs="Times New Roman"/>
          <w:b/>
          <w:bCs/>
          <w:color w:val="auto"/>
          <w:sz w:val="24"/>
          <w:szCs w:val="24"/>
        </w:rPr>
        <w:lastRenderedPageBreak/>
        <w:t>5.4. </w:t>
      </w:r>
      <w:r w:rsidR="5518027E" w:rsidRPr="00BF37D9">
        <w:rPr>
          <w:rFonts w:ascii="Times New Roman" w:hAnsi="Times New Roman" w:cs="Times New Roman"/>
          <w:b/>
          <w:bCs/>
          <w:color w:val="auto"/>
          <w:sz w:val="24"/>
          <w:szCs w:val="24"/>
        </w:rPr>
        <w:t xml:space="preserve"> Finansējums pārcelšanās izdevumiem, nomai, uzturēšanai, komunālajiem maksājumiem</w:t>
      </w:r>
      <w:bookmarkEnd w:id="52"/>
    </w:p>
    <w:p w14:paraId="378A000E" w14:textId="13DA63EE" w:rsidR="00E95139" w:rsidRPr="00D62B68" w:rsidRDefault="5518027E" w:rsidP="00ED03E9">
      <w:pPr>
        <w:spacing w:line="276" w:lineRule="auto"/>
        <w:ind w:firstLine="426"/>
        <w:jc w:val="both"/>
        <w:rPr>
          <w:rFonts w:ascii="Times New Roman" w:eastAsia="Times New Roman" w:hAnsi="Times New Roman" w:cs="Times New Roman"/>
        </w:rPr>
      </w:pPr>
      <w:r w:rsidRPr="00D62B68">
        <w:rPr>
          <w:rFonts w:ascii="Times New Roman" w:hAnsi="Times New Roman" w:cs="Times New Roman"/>
        </w:rPr>
        <w:t xml:space="preserve">Saskaņā ar MK 04.07.2023. sēdes </w:t>
      </w:r>
      <w:proofErr w:type="spellStart"/>
      <w:r w:rsidRPr="00D62B68">
        <w:rPr>
          <w:rFonts w:ascii="Times New Roman" w:hAnsi="Times New Roman" w:cs="Times New Roman"/>
        </w:rPr>
        <w:t>protokollēmuma</w:t>
      </w:r>
      <w:proofErr w:type="spellEnd"/>
      <w:r w:rsidRPr="00D62B68">
        <w:rPr>
          <w:rFonts w:ascii="Times New Roman" w:hAnsi="Times New Roman" w:cs="Times New Roman"/>
        </w:rPr>
        <w:t xml:space="preserve"> Nr. 35/38.§ 6. un 7. punktā noteiktajam, jautājumu par nomas maksas un papildu maksājumu, komunālo maksājumu, papildus nepieciešamo finansējumu aprīkojuma uzturēšanai</w:t>
      </w:r>
      <w:r w:rsidR="00F023E8" w:rsidRPr="00D62B68">
        <w:rPr>
          <w:rFonts w:ascii="Times New Roman" w:hAnsi="Times New Roman" w:cs="Times New Roman"/>
        </w:rPr>
        <w:t xml:space="preserve"> un</w:t>
      </w:r>
      <w:r w:rsidRPr="00D62B68">
        <w:rPr>
          <w:rFonts w:ascii="Times New Roman" w:hAnsi="Times New Roman" w:cs="Times New Roman"/>
        </w:rPr>
        <w:t xml:space="preserve"> pārcelšanās izdevumu segšanai </w:t>
      </w:r>
      <w:r w:rsidRPr="00D62B68">
        <w:rPr>
          <w:rFonts w:ascii="Times New Roman" w:eastAsia="Times New Roman" w:hAnsi="Times New Roman" w:cs="Times New Roman"/>
        </w:rPr>
        <w:t xml:space="preserve">bija paredzēts risināt likumprojekta </w:t>
      </w:r>
      <w:r w:rsidR="00780360" w:rsidRPr="00780360">
        <w:rPr>
          <w:rFonts w:ascii="Times New Roman" w:eastAsia="Times New Roman" w:hAnsi="Times New Roman" w:cs="Times New Roman"/>
        </w:rPr>
        <w:t> "Par valsts budžetu 2027.gadam un budžeta ietvaru 2027., 2028., 2029. un 2030.gadam"</w:t>
      </w:r>
      <w:r w:rsidRPr="00D62B68">
        <w:rPr>
          <w:rFonts w:ascii="Times New Roman" w:eastAsia="Times New Roman" w:hAnsi="Times New Roman" w:cs="Times New Roman"/>
        </w:rPr>
        <w:t xml:space="preserve"> sagatavošanas procesā, sagatavojot un iesniedzot starpnozaru prioritārā pasākuma pieteikumu.</w:t>
      </w:r>
      <w:r w:rsidR="71ECB6DB" w:rsidRPr="00D62B68">
        <w:rPr>
          <w:rFonts w:ascii="Times New Roman" w:eastAsia="Times New Roman" w:hAnsi="Times New Roman" w:cs="Times New Roman"/>
        </w:rPr>
        <w:t xml:space="preserve"> </w:t>
      </w:r>
      <w:r w:rsidR="71ECB6DB" w:rsidRPr="00D62B68">
        <w:rPr>
          <w:rFonts w:ascii="Times New Roman" w:hAnsi="Times New Roman" w:cs="Times New Roman"/>
        </w:rPr>
        <w:t>Savukārt</w:t>
      </w:r>
      <w:r w:rsidR="74F2E4FA" w:rsidRPr="00D62B68">
        <w:rPr>
          <w:rFonts w:ascii="Times New Roman" w:hAnsi="Times New Roman" w:cs="Times New Roman"/>
        </w:rPr>
        <w:t xml:space="preserve"> pastāvošās</w:t>
      </w:r>
      <w:r w:rsidR="71ECB6DB" w:rsidRPr="00D62B68">
        <w:rPr>
          <w:rFonts w:ascii="Times New Roman" w:eastAsia="Times New Roman" w:hAnsi="Times New Roman" w:cs="Times New Roman"/>
        </w:rPr>
        <w:t xml:space="preserve"> ģeopolitisk</w:t>
      </w:r>
      <w:r w:rsidR="61405810" w:rsidRPr="00D62B68">
        <w:rPr>
          <w:rFonts w:ascii="Times New Roman" w:hAnsi="Times New Roman" w:cs="Times New Roman"/>
        </w:rPr>
        <w:t>ās</w:t>
      </w:r>
      <w:r w:rsidR="71ECB6DB" w:rsidRPr="00D62B68">
        <w:rPr>
          <w:rFonts w:ascii="Times New Roman" w:eastAsia="Times New Roman" w:hAnsi="Times New Roman" w:cs="Times New Roman"/>
        </w:rPr>
        <w:t xml:space="preserve"> situācij</w:t>
      </w:r>
      <w:r w:rsidR="6E289CC9" w:rsidRPr="00D62B68">
        <w:rPr>
          <w:rFonts w:ascii="Times New Roman" w:hAnsi="Times New Roman" w:cs="Times New Roman"/>
        </w:rPr>
        <w:t>as dēļ</w:t>
      </w:r>
      <w:r w:rsidR="71ECB6DB" w:rsidRPr="00D62B68">
        <w:rPr>
          <w:rFonts w:ascii="Times New Roman" w:eastAsia="Times New Roman" w:hAnsi="Times New Roman" w:cs="Times New Roman"/>
        </w:rPr>
        <w:t>, 2026. gadam nebija iespējams pieteikt prioritāros pasākumus.</w:t>
      </w:r>
    </w:p>
    <w:p w14:paraId="718552B9" w14:textId="5EDBB60F" w:rsidR="00054AB2" w:rsidRPr="00D62B68" w:rsidRDefault="71ECB6DB" w:rsidP="00ED03E9">
      <w:pPr>
        <w:spacing w:line="276" w:lineRule="auto"/>
        <w:ind w:firstLine="426"/>
        <w:jc w:val="both"/>
        <w:rPr>
          <w:rFonts w:ascii="Times New Roman" w:hAnsi="Times New Roman" w:cs="Times New Roman"/>
        </w:rPr>
      </w:pPr>
      <w:r w:rsidRPr="00D62B68">
        <w:rPr>
          <w:rFonts w:ascii="Times New Roman" w:eastAsia="Times New Roman" w:hAnsi="Times New Roman" w:cs="Times New Roman"/>
        </w:rPr>
        <w:t xml:space="preserve"> </w:t>
      </w:r>
      <w:r w:rsidR="07DF9792" w:rsidRPr="00D62B68">
        <w:rPr>
          <w:rFonts w:ascii="Times New Roman" w:eastAsia="Times New Roman" w:hAnsi="Times New Roman" w:cs="Times New Roman"/>
        </w:rPr>
        <w:t xml:space="preserve">Ņemot vērā, ka Investīcija tiek īstenota ar ievērojamu ES līdzfinansējuma </w:t>
      </w:r>
      <w:r w:rsidR="07DF9792" w:rsidRPr="00D62B68">
        <w:rPr>
          <w:rFonts w:ascii="Times New Roman" w:hAnsi="Times New Roman" w:cs="Times New Roman"/>
        </w:rPr>
        <w:t>apmēru un ka Li</w:t>
      </w:r>
      <w:r w:rsidR="7FC73B58" w:rsidRPr="00D62B68">
        <w:rPr>
          <w:rFonts w:ascii="Times New Roman" w:hAnsi="Times New Roman" w:cs="Times New Roman"/>
        </w:rPr>
        <w:t xml:space="preserve">etotājiem ir paredzēts uzsākt izveidotās infrastruktūras izmantošanu ar 01.04.2027, </w:t>
      </w:r>
      <w:r w:rsidR="0079277F" w:rsidRPr="00D62B68">
        <w:rPr>
          <w:rFonts w:ascii="Times New Roman" w:hAnsi="Times New Roman" w:cs="Times New Roman"/>
        </w:rPr>
        <w:t>ir nepieciešams rast finansējumu Investīcijas ietvaros radītās infrastruktūras uzturēšanai un lietošanai. Tabulā Nr. 5 zemāk ir apkopota informācija par katram resoram nepieciešamo finansējumu pārcelšanās izdevumiem, nomai, uzturēšanai, papildu maksājumiem (nekustamā īpašuma nodoklis, apdrošināšana u</w:t>
      </w:r>
      <w:r w:rsidR="009E5273" w:rsidRPr="00D62B68">
        <w:rPr>
          <w:rFonts w:ascii="Times New Roman" w:hAnsi="Times New Roman" w:cs="Times New Roman"/>
        </w:rPr>
        <w:t>.</w:t>
      </w:r>
      <w:r w:rsidR="0079277F" w:rsidRPr="00D62B68">
        <w:rPr>
          <w:rFonts w:ascii="Times New Roman" w:hAnsi="Times New Roman" w:cs="Times New Roman"/>
        </w:rPr>
        <w:t>tml.), kā arī komunālo maksājumu segšanai.</w:t>
      </w:r>
    </w:p>
    <w:p w14:paraId="1AB73494" w14:textId="77777777" w:rsidR="0039741A" w:rsidRDefault="0039741A" w:rsidP="00ED03E9">
      <w:pPr>
        <w:spacing w:line="276" w:lineRule="auto"/>
        <w:ind w:firstLine="426"/>
        <w:jc w:val="both"/>
        <w:rPr>
          <w:rFonts w:ascii="Times New Roman" w:hAnsi="Times New Roman" w:cs="Times New Roman"/>
          <w:highlight w:val="yellow"/>
        </w:rPr>
      </w:pPr>
    </w:p>
    <w:p w14:paraId="70031144" w14:textId="2CB1CE0C" w:rsidR="008D7988" w:rsidRDefault="008D7988" w:rsidP="00D62B68">
      <w:pPr>
        <w:pStyle w:val="Caption"/>
        <w:keepNext/>
      </w:pPr>
      <w:r>
        <w:t xml:space="preserve">Tabula Nr. </w:t>
      </w:r>
      <w:fldSimple w:instr=" SEQ Tabula \* ARABIC ">
        <w:r>
          <w:rPr>
            <w:noProof/>
          </w:rPr>
          <w:t>5</w:t>
        </w:r>
      </w:fldSimple>
      <w:r>
        <w:t xml:space="preserve"> – </w:t>
      </w:r>
      <w:r w:rsidR="00AE6A0B">
        <w:t xml:space="preserve">nepieciešamā finansējuma sadalījums </w:t>
      </w:r>
      <w:r>
        <w:t>nomas, uzturēšanas, komunālo</w:t>
      </w:r>
      <w:r w:rsidR="00AE6A0B">
        <w:t>, u.c.</w:t>
      </w:r>
      <w:r>
        <w:t xml:space="preserve"> maksājum</w:t>
      </w:r>
      <w:r w:rsidR="00AE6A0B">
        <w:t>iem</w:t>
      </w:r>
    </w:p>
    <w:tbl>
      <w:tblPr>
        <w:tblW w:w="9634" w:type="dxa"/>
        <w:tblLook w:val="04A0" w:firstRow="1" w:lastRow="0" w:firstColumn="1" w:lastColumn="0" w:noHBand="0" w:noVBand="1"/>
      </w:tblPr>
      <w:tblGrid>
        <w:gridCol w:w="5949"/>
        <w:gridCol w:w="1701"/>
        <w:gridCol w:w="1984"/>
      </w:tblGrid>
      <w:tr w:rsidR="008659BB" w:rsidRPr="008659BB" w14:paraId="74F32A6B" w14:textId="77777777" w:rsidTr="00D62B68">
        <w:trPr>
          <w:trHeight w:val="642"/>
        </w:trPr>
        <w:tc>
          <w:tcPr>
            <w:tcW w:w="5949" w:type="dxa"/>
            <w:tcBorders>
              <w:top w:val="single" w:sz="4" w:space="0" w:color="0F4761"/>
              <w:left w:val="single" w:sz="4" w:space="0" w:color="0F4761"/>
              <w:bottom w:val="single" w:sz="4" w:space="0" w:color="D9D9D9"/>
              <w:right w:val="nil"/>
            </w:tcBorders>
            <w:shd w:val="clear" w:color="000000" w:fill="9DB2C9"/>
            <w:vAlign w:val="center"/>
            <w:hideMark/>
          </w:tcPr>
          <w:p w14:paraId="3180879C" w14:textId="2CECB5AE" w:rsidR="008659BB" w:rsidRPr="008659BB" w:rsidRDefault="008659BB" w:rsidP="008659BB">
            <w:pPr>
              <w:spacing w:after="0" w:line="240" w:lineRule="auto"/>
              <w:rPr>
                <w:rFonts w:ascii="Times New Roman" w:eastAsia="Times New Roman" w:hAnsi="Times New Roman" w:cs="Times New Roman"/>
                <w:b/>
                <w:bCs/>
                <w:color w:val="000000"/>
                <w:kern w:val="0"/>
                <w:sz w:val="20"/>
                <w:szCs w:val="20"/>
                <w:lang w:eastAsia="lv-LV"/>
                <w14:ligatures w14:val="none"/>
              </w:rPr>
            </w:pPr>
            <w:r w:rsidRPr="008659BB">
              <w:rPr>
                <w:rFonts w:ascii="Times New Roman" w:eastAsia="Times New Roman" w:hAnsi="Times New Roman" w:cs="Times New Roman"/>
                <w:b/>
                <w:bCs/>
                <w:color w:val="000000"/>
                <w:kern w:val="0"/>
                <w:sz w:val="20"/>
                <w:szCs w:val="20"/>
                <w:lang w:eastAsia="lv-LV"/>
                <w14:ligatures w14:val="none"/>
              </w:rPr>
              <w:t>Izmaksu sadalījums pa Lietotājiem un atbildīgajām ministrijām</w:t>
            </w:r>
            <w:r w:rsidR="00896028">
              <w:rPr>
                <w:rFonts w:ascii="Times New Roman" w:eastAsia="Times New Roman" w:hAnsi="Times New Roman" w:cs="Times New Roman"/>
                <w:b/>
                <w:bCs/>
                <w:color w:val="000000"/>
                <w:kern w:val="0"/>
                <w:sz w:val="20"/>
                <w:szCs w:val="20"/>
                <w:lang w:eastAsia="lv-LV"/>
                <w14:ligatures w14:val="none"/>
              </w:rPr>
              <w:t>-</w:t>
            </w:r>
          </w:p>
        </w:tc>
        <w:tc>
          <w:tcPr>
            <w:tcW w:w="1701" w:type="dxa"/>
            <w:tcBorders>
              <w:top w:val="single" w:sz="4" w:space="0" w:color="0F4761"/>
              <w:left w:val="nil"/>
              <w:bottom w:val="single" w:sz="4" w:space="0" w:color="D9D9D9"/>
              <w:right w:val="nil"/>
            </w:tcBorders>
            <w:shd w:val="clear" w:color="000000" w:fill="9DB2C9"/>
            <w:vAlign w:val="center"/>
            <w:hideMark/>
          </w:tcPr>
          <w:p w14:paraId="2ADF2F1C" w14:textId="3AAFEE4E" w:rsidR="008659BB" w:rsidRPr="008659BB" w:rsidRDefault="008659BB" w:rsidP="00204450">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8659BB">
              <w:rPr>
                <w:rFonts w:ascii="Times New Roman" w:eastAsia="Times New Roman" w:hAnsi="Times New Roman" w:cs="Times New Roman"/>
                <w:b/>
                <w:bCs/>
                <w:color w:val="000000"/>
                <w:kern w:val="0"/>
                <w:sz w:val="20"/>
                <w:szCs w:val="20"/>
                <w:lang w:eastAsia="lv-LV"/>
                <w14:ligatures w14:val="none"/>
              </w:rPr>
              <w:t>2027. gads</w:t>
            </w:r>
            <w:r w:rsidRPr="008659BB">
              <w:rPr>
                <w:rFonts w:ascii="Times New Roman" w:eastAsia="Times New Roman" w:hAnsi="Times New Roman" w:cs="Times New Roman"/>
                <w:b/>
                <w:bCs/>
                <w:color w:val="000000"/>
                <w:kern w:val="0"/>
                <w:sz w:val="20"/>
                <w:szCs w:val="20"/>
                <w:lang w:eastAsia="lv-LV"/>
                <w14:ligatures w14:val="none"/>
              </w:rPr>
              <w:br/>
              <w:t xml:space="preserve">(sākot ar </w:t>
            </w:r>
            <w:r w:rsidR="00ED69BF">
              <w:rPr>
                <w:rFonts w:ascii="Times New Roman" w:eastAsia="Times New Roman" w:hAnsi="Times New Roman" w:cs="Times New Roman"/>
                <w:b/>
                <w:bCs/>
                <w:color w:val="000000"/>
                <w:kern w:val="0"/>
                <w:sz w:val="20"/>
                <w:szCs w:val="20"/>
                <w:lang w:eastAsia="lv-LV"/>
                <w14:ligatures w14:val="none"/>
              </w:rPr>
              <w:t>01.04.2027</w:t>
            </w:r>
            <w:r w:rsidRPr="008659BB">
              <w:rPr>
                <w:rFonts w:ascii="Times New Roman" w:eastAsia="Times New Roman" w:hAnsi="Times New Roman" w:cs="Times New Roman"/>
                <w:b/>
                <w:bCs/>
                <w:color w:val="000000"/>
                <w:kern w:val="0"/>
                <w:sz w:val="20"/>
                <w:szCs w:val="20"/>
                <w:lang w:eastAsia="lv-LV"/>
                <w14:ligatures w14:val="none"/>
              </w:rPr>
              <w:t>.)</w:t>
            </w:r>
          </w:p>
        </w:tc>
        <w:tc>
          <w:tcPr>
            <w:tcW w:w="1984" w:type="dxa"/>
            <w:tcBorders>
              <w:top w:val="single" w:sz="4" w:space="0" w:color="0F4761"/>
              <w:left w:val="nil"/>
              <w:bottom w:val="single" w:sz="4" w:space="0" w:color="D9D9D9"/>
              <w:right w:val="single" w:sz="4" w:space="0" w:color="0F4761"/>
            </w:tcBorders>
            <w:shd w:val="clear" w:color="000000" w:fill="9DB2C9"/>
            <w:vAlign w:val="center"/>
            <w:hideMark/>
          </w:tcPr>
          <w:p w14:paraId="4F1F0AEE" w14:textId="77777777" w:rsidR="008659BB" w:rsidRPr="008659BB" w:rsidRDefault="008659BB" w:rsidP="00204450">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8659BB">
              <w:rPr>
                <w:rFonts w:ascii="Times New Roman" w:eastAsia="Times New Roman" w:hAnsi="Times New Roman" w:cs="Times New Roman"/>
                <w:b/>
                <w:bCs/>
                <w:color w:val="000000"/>
                <w:kern w:val="0"/>
                <w:sz w:val="20"/>
                <w:szCs w:val="20"/>
                <w:lang w:eastAsia="lv-LV"/>
                <w14:ligatures w14:val="none"/>
              </w:rPr>
              <w:t>2028. gads un turpmāk katru gadu</w:t>
            </w:r>
          </w:p>
        </w:tc>
      </w:tr>
      <w:tr w:rsidR="008659BB" w:rsidRPr="008659BB" w14:paraId="72343DBE" w14:textId="77777777" w:rsidTr="00D62B68">
        <w:trPr>
          <w:trHeight w:val="402"/>
        </w:trPr>
        <w:tc>
          <w:tcPr>
            <w:tcW w:w="5949" w:type="dxa"/>
            <w:tcBorders>
              <w:top w:val="nil"/>
              <w:left w:val="single" w:sz="4" w:space="0" w:color="0F4761"/>
              <w:bottom w:val="single" w:sz="4" w:space="0" w:color="D9D9D9"/>
              <w:right w:val="nil"/>
            </w:tcBorders>
            <w:shd w:val="clear" w:color="000000" w:fill="B8C8DA"/>
            <w:vAlign w:val="center"/>
            <w:hideMark/>
          </w:tcPr>
          <w:p w14:paraId="2FAF4288" w14:textId="77777777" w:rsidR="008659BB" w:rsidRPr="008659BB" w:rsidRDefault="008659BB" w:rsidP="00D62B68">
            <w:pPr>
              <w:spacing w:after="0" w:line="240" w:lineRule="auto"/>
              <w:rPr>
                <w:rFonts w:ascii="Times New Roman" w:eastAsia="Times New Roman" w:hAnsi="Times New Roman" w:cs="Times New Roman"/>
                <w:b/>
                <w:bCs/>
                <w:color w:val="000000"/>
                <w:kern w:val="0"/>
                <w:sz w:val="20"/>
                <w:szCs w:val="20"/>
                <w:lang w:eastAsia="lv-LV"/>
                <w14:ligatures w14:val="none"/>
              </w:rPr>
            </w:pPr>
            <w:r w:rsidRPr="008659BB">
              <w:rPr>
                <w:rFonts w:ascii="Times New Roman" w:eastAsia="Times New Roman" w:hAnsi="Times New Roman" w:cs="Times New Roman"/>
                <w:b/>
                <w:bCs/>
                <w:color w:val="000000"/>
                <w:kern w:val="0"/>
                <w:sz w:val="20"/>
                <w:szCs w:val="20"/>
                <w:lang w:eastAsia="lv-LV"/>
                <w14:ligatures w14:val="none"/>
              </w:rPr>
              <w:t>Finanšu ministrija (VID)</w:t>
            </w:r>
          </w:p>
        </w:tc>
        <w:tc>
          <w:tcPr>
            <w:tcW w:w="1701" w:type="dxa"/>
            <w:tcBorders>
              <w:top w:val="nil"/>
              <w:left w:val="nil"/>
              <w:bottom w:val="single" w:sz="4" w:space="0" w:color="D9D9D9"/>
              <w:right w:val="nil"/>
            </w:tcBorders>
            <w:shd w:val="clear" w:color="000000" w:fill="B8C8DA"/>
            <w:vAlign w:val="center"/>
            <w:hideMark/>
          </w:tcPr>
          <w:p w14:paraId="71983864" w14:textId="24FCC003" w:rsidR="008659BB" w:rsidRPr="008659BB" w:rsidRDefault="00FE2226" w:rsidP="008659BB">
            <w:pPr>
              <w:spacing w:after="0" w:line="240" w:lineRule="auto"/>
              <w:jc w:val="right"/>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671 550</w:t>
            </w:r>
          </w:p>
        </w:tc>
        <w:tc>
          <w:tcPr>
            <w:tcW w:w="1984" w:type="dxa"/>
            <w:tcBorders>
              <w:top w:val="nil"/>
              <w:left w:val="nil"/>
              <w:bottom w:val="single" w:sz="4" w:space="0" w:color="D9D9D9"/>
              <w:right w:val="single" w:sz="4" w:space="0" w:color="0F4761"/>
            </w:tcBorders>
            <w:shd w:val="clear" w:color="000000" w:fill="B8C8DA"/>
            <w:vAlign w:val="center"/>
            <w:hideMark/>
          </w:tcPr>
          <w:p w14:paraId="77B83E20" w14:textId="11BD08D4" w:rsidR="008659BB" w:rsidRPr="008659BB" w:rsidRDefault="00FE2226" w:rsidP="008659BB">
            <w:pPr>
              <w:spacing w:after="0" w:line="240" w:lineRule="auto"/>
              <w:jc w:val="right"/>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738 786</w:t>
            </w:r>
          </w:p>
        </w:tc>
      </w:tr>
      <w:tr w:rsidR="008659BB" w:rsidRPr="008659BB" w14:paraId="6FA8ABFA" w14:textId="77777777" w:rsidTr="00D62B68">
        <w:trPr>
          <w:trHeight w:val="402"/>
        </w:trPr>
        <w:tc>
          <w:tcPr>
            <w:tcW w:w="5949" w:type="dxa"/>
            <w:tcBorders>
              <w:top w:val="nil"/>
              <w:left w:val="single" w:sz="4" w:space="0" w:color="0F4761"/>
              <w:bottom w:val="single" w:sz="4" w:space="0" w:color="D9D9D9"/>
              <w:right w:val="nil"/>
            </w:tcBorders>
            <w:vAlign w:val="center"/>
            <w:hideMark/>
          </w:tcPr>
          <w:p w14:paraId="5931A66C" w14:textId="77777777" w:rsidR="008659BB" w:rsidRPr="008659BB" w:rsidRDefault="008659BB" w:rsidP="008659BB">
            <w:pPr>
              <w:spacing w:after="0" w:line="240" w:lineRule="auto"/>
              <w:ind w:firstLineChars="200" w:firstLine="400"/>
              <w:rPr>
                <w:rFonts w:ascii="Times New Roman" w:eastAsia="Times New Roman" w:hAnsi="Times New Roman" w:cs="Times New Roman"/>
                <w:color w:val="000000"/>
                <w:kern w:val="0"/>
                <w:sz w:val="20"/>
                <w:szCs w:val="20"/>
                <w:lang w:eastAsia="lv-LV"/>
                <w14:ligatures w14:val="none"/>
              </w:rPr>
            </w:pPr>
            <w:r w:rsidRPr="008659BB">
              <w:rPr>
                <w:rFonts w:ascii="Times New Roman" w:eastAsia="Times New Roman" w:hAnsi="Times New Roman" w:cs="Times New Roman"/>
                <w:color w:val="000000"/>
                <w:kern w:val="0"/>
                <w:sz w:val="20"/>
                <w:szCs w:val="20"/>
                <w:lang w:eastAsia="lv-LV"/>
                <w14:ligatures w14:val="none"/>
              </w:rPr>
              <w:t>nomas maksa un papildu maksājumi</w:t>
            </w:r>
          </w:p>
        </w:tc>
        <w:tc>
          <w:tcPr>
            <w:tcW w:w="1701" w:type="dxa"/>
            <w:tcBorders>
              <w:top w:val="nil"/>
              <w:left w:val="nil"/>
              <w:bottom w:val="single" w:sz="4" w:space="0" w:color="D9D9D9"/>
              <w:right w:val="nil"/>
            </w:tcBorders>
            <w:vAlign w:val="center"/>
            <w:hideMark/>
          </w:tcPr>
          <w:p w14:paraId="60CA5593" w14:textId="77777777" w:rsidR="008659BB" w:rsidRPr="008659BB" w:rsidRDefault="008659BB" w:rsidP="008659BB">
            <w:pPr>
              <w:spacing w:after="0" w:line="240" w:lineRule="auto"/>
              <w:jc w:val="right"/>
              <w:rPr>
                <w:rFonts w:ascii="Times New Roman" w:eastAsia="Times New Roman" w:hAnsi="Times New Roman" w:cs="Times New Roman"/>
                <w:color w:val="000000"/>
                <w:kern w:val="0"/>
                <w:sz w:val="20"/>
                <w:szCs w:val="20"/>
                <w:lang w:eastAsia="lv-LV"/>
                <w14:ligatures w14:val="none"/>
              </w:rPr>
            </w:pPr>
            <w:r w:rsidRPr="008659BB">
              <w:rPr>
                <w:rFonts w:ascii="Times New Roman" w:eastAsia="Times New Roman" w:hAnsi="Times New Roman" w:cs="Times New Roman"/>
                <w:color w:val="000000"/>
                <w:kern w:val="0"/>
                <w:sz w:val="20"/>
                <w:szCs w:val="20"/>
                <w:lang w:eastAsia="lv-LV"/>
                <w14:ligatures w14:val="none"/>
              </w:rPr>
              <w:t>376 508</w:t>
            </w:r>
          </w:p>
        </w:tc>
        <w:tc>
          <w:tcPr>
            <w:tcW w:w="1984" w:type="dxa"/>
            <w:tcBorders>
              <w:top w:val="nil"/>
              <w:left w:val="nil"/>
              <w:bottom w:val="single" w:sz="4" w:space="0" w:color="D9D9D9"/>
              <w:right w:val="single" w:sz="4" w:space="0" w:color="0F4761"/>
            </w:tcBorders>
            <w:vAlign w:val="center"/>
            <w:hideMark/>
          </w:tcPr>
          <w:p w14:paraId="4D41C829" w14:textId="77777777" w:rsidR="008659BB" w:rsidRPr="008659BB" w:rsidRDefault="008659BB" w:rsidP="008659BB">
            <w:pPr>
              <w:spacing w:after="0" w:line="240" w:lineRule="auto"/>
              <w:jc w:val="right"/>
              <w:rPr>
                <w:rFonts w:ascii="Times New Roman" w:eastAsia="Times New Roman" w:hAnsi="Times New Roman" w:cs="Times New Roman"/>
                <w:color w:val="000000"/>
                <w:kern w:val="0"/>
                <w:sz w:val="20"/>
                <w:szCs w:val="20"/>
                <w:lang w:eastAsia="lv-LV"/>
                <w14:ligatures w14:val="none"/>
              </w:rPr>
            </w:pPr>
            <w:r w:rsidRPr="008659BB">
              <w:rPr>
                <w:rFonts w:ascii="Times New Roman" w:eastAsia="Times New Roman" w:hAnsi="Times New Roman" w:cs="Times New Roman"/>
                <w:color w:val="000000"/>
                <w:kern w:val="0"/>
                <w:sz w:val="20"/>
                <w:szCs w:val="20"/>
                <w:lang w:eastAsia="lv-LV"/>
                <w14:ligatures w14:val="none"/>
              </w:rPr>
              <w:t>502 010</w:t>
            </w:r>
          </w:p>
        </w:tc>
      </w:tr>
      <w:tr w:rsidR="008659BB" w:rsidRPr="008659BB" w14:paraId="4994F603" w14:textId="77777777" w:rsidTr="00D62B68">
        <w:trPr>
          <w:trHeight w:val="402"/>
        </w:trPr>
        <w:tc>
          <w:tcPr>
            <w:tcW w:w="5949" w:type="dxa"/>
            <w:tcBorders>
              <w:top w:val="nil"/>
              <w:left w:val="single" w:sz="4" w:space="0" w:color="0F4761"/>
              <w:bottom w:val="single" w:sz="4" w:space="0" w:color="D9D9D9"/>
              <w:right w:val="nil"/>
            </w:tcBorders>
            <w:vAlign w:val="center"/>
            <w:hideMark/>
          </w:tcPr>
          <w:p w14:paraId="34DA82EB" w14:textId="77777777" w:rsidR="008659BB" w:rsidRPr="008659BB" w:rsidRDefault="008659BB" w:rsidP="008659BB">
            <w:pPr>
              <w:spacing w:after="0" w:line="240" w:lineRule="auto"/>
              <w:ind w:firstLineChars="200" w:firstLine="400"/>
              <w:rPr>
                <w:rFonts w:ascii="Times New Roman" w:eastAsia="Times New Roman" w:hAnsi="Times New Roman" w:cs="Times New Roman"/>
                <w:color w:val="000000"/>
                <w:kern w:val="0"/>
                <w:sz w:val="20"/>
                <w:szCs w:val="20"/>
                <w:lang w:eastAsia="lv-LV"/>
                <w14:ligatures w14:val="none"/>
              </w:rPr>
            </w:pPr>
            <w:r w:rsidRPr="008659BB">
              <w:rPr>
                <w:rFonts w:ascii="Times New Roman" w:eastAsia="Times New Roman" w:hAnsi="Times New Roman" w:cs="Times New Roman"/>
                <w:color w:val="000000"/>
                <w:kern w:val="0"/>
                <w:sz w:val="20"/>
                <w:szCs w:val="20"/>
                <w:lang w:eastAsia="lv-LV"/>
                <w14:ligatures w14:val="none"/>
              </w:rPr>
              <w:t>komunālie maksājumi</w:t>
            </w:r>
          </w:p>
        </w:tc>
        <w:tc>
          <w:tcPr>
            <w:tcW w:w="1701" w:type="dxa"/>
            <w:tcBorders>
              <w:top w:val="nil"/>
              <w:left w:val="nil"/>
              <w:bottom w:val="single" w:sz="4" w:space="0" w:color="D9D9D9"/>
              <w:right w:val="nil"/>
            </w:tcBorders>
            <w:vAlign w:val="center"/>
            <w:hideMark/>
          </w:tcPr>
          <w:p w14:paraId="3DDD36D5" w14:textId="77777777" w:rsidR="008659BB" w:rsidRPr="008659BB" w:rsidRDefault="008659BB" w:rsidP="008659BB">
            <w:pPr>
              <w:spacing w:after="0" w:line="240" w:lineRule="auto"/>
              <w:jc w:val="right"/>
              <w:rPr>
                <w:rFonts w:ascii="Times New Roman" w:eastAsia="Times New Roman" w:hAnsi="Times New Roman" w:cs="Times New Roman"/>
                <w:color w:val="000000"/>
                <w:kern w:val="0"/>
                <w:sz w:val="20"/>
                <w:szCs w:val="20"/>
                <w:lang w:eastAsia="lv-LV"/>
                <w14:ligatures w14:val="none"/>
              </w:rPr>
            </w:pPr>
            <w:r w:rsidRPr="008659BB">
              <w:rPr>
                <w:rFonts w:ascii="Times New Roman" w:eastAsia="Times New Roman" w:hAnsi="Times New Roman" w:cs="Times New Roman"/>
                <w:color w:val="000000"/>
                <w:kern w:val="0"/>
                <w:sz w:val="20"/>
                <w:szCs w:val="20"/>
                <w:lang w:eastAsia="lv-LV"/>
                <w14:ligatures w14:val="none"/>
              </w:rPr>
              <w:t>177 582</w:t>
            </w:r>
          </w:p>
        </w:tc>
        <w:tc>
          <w:tcPr>
            <w:tcW w:w="1984" w:type="dxa"/>
            <w:tcBorders>
              <w:top w:val="nil"/>
              <w:left w:val="nil"/>
              <w:bottom w:val="single" w:sz="4" w:space="0" w:color="D9D9D9"/>
              <w:right w:val="single" w:sz="4" w:space="0" w:color="0F4761"/>
            </w:tcBorders>
            <w:vAlign w:val="center"/>
            <w:hideMark/>
          </w:tcPr>
          <w:p w14:paraId="6A8D4B77" w14:textId="77777777" w:rsidR="008659BB" w:rsidRPr="008659BB" w:rsidRDefault="008659BB" w:rsidP="008659BB">
            <w:pPr>
              <w:spacing w:after="0" w:line="240" w:lineRule="auto"/>
              <w:jc w:val="right"/>
              <w:rPr>
                <w:rFonts w:ascii="Times New Roman" w:eastAsia="Times New Roman" w:hAnsi="Times New Roman" w:cs="Times New Roman"/>
                <w:color w:val="000000"/>
                <w:kern w:val="0"/>
                <w:sz w:val="20"/>
                <w:szCs w:val="20"/>
                <w:lang w:eastAsia="lv-LV"/>
                <w14:ligatures w14:val="none"/>
              </w:rPr>
            </w:pPr>
            <w:r w:rsidRPr="008659BB">
              <w:rPr>
                <w:rFonts w:ascii="Times New Roman" w:eastAsia="Times New Roman" w:hAnsi="Times New Roman" w:cs="Times New Roman"/>
                <w:color w:val="000000"/>
                <w:kern w:val="0"/>
                <w:sz w:val="20"/>
                <w:szCs w:val="20"/>
                <w:lang w:eastAsia="lv-LV"/>
                <w14:ligatures w14:val="none"/>
              </w:rPr>
              <w:t>236 776</w:t>
            </w:r>
          </w:p>
        </w:tc>
      </w:tr>
      <w:tr w:rsidR="008659BB" w:rsidRPr="008659BB" w14:paraId="588FF660" w14:textId="77777777" w:rsidTr="00D62B68">
        <w:trPr>
          <w:trHeight w:val="402"/>
        </w:trPr>
        <w:tc>
          <w:tcPr>
            <w:tcW w:w="5949" w:type="dxa"/>
            <w:tcBorders>
              <w:top w:val="nil"/>
              <w:left w:val="single" w:sz="4" w:space="0" w:color="0F4761"/>
              <w:bottom w:val="single" w:sz="4" w:space="0" w:color="D9D9D9"/>
              <w:right w:val="nil"/>
            </w:tcBorders>
            <w:vAlign w:val="center"/>
            <w:hideMark/>
          </w:tcPr>
          <w:p w14:paraId="72AEAC80" w14:textId="77777777" w:rsidR="008659BB" w:rsidRPr="008659BB" w:rsidRDefault="008659BB" w:rsidP="008659BB">
            <w:pPr>
              <w:spacing w:after="0" w:line="240" w:lineRule="auto"/>
              <w:ind w:firstLineChars="200" w:firstLine="400"/>
              <w:rPr>
                <w:rFonts w:ascii="Times New Roman" w:eastAsia="Times New Roman" w:hAnsi="Times New Roman" w:cs="Times New Roman"/>
                <w:color w:val="000000"/>
                <w:kern w:val="0"/>
                <w:sz w:val="20"/>
                <w:szCs w:val="20"/>
                <w:lang w:eastAsia="lv-LV"/>
                <w14:ligatures w14:val="none"/>
              </w:rPr>
            </w:pPr>
            <w:r w:rsidRPr="008659BB">
              <w:rPr>
                <w:rFonts w:ascii="Times New Roman" w:eastAsia="Times New Roman" w:hAnsi="Times New Roman" w:cs="Times New Roman"/>
                <w:color w:val="000000"/>
                <w:kern w:val="0"/>
                <w:sz w:val="20"/>
                <w:szCs w:val="20"/>
                <w:lang w:eastAsia="lv-LV"/>
                <w14:ligatures w14:val="none"/>
              </w:rPr>
              <w:t>pārcelšanās izdevumi</w:t>
            </w:r>
          </w:p>
        </w:tc>
        <w:tc>
          <w:tcPr>
            <w:tcW w:w="1701" w:type="dxa"/>
            <w:tcBorders>
              <w:top w:val="nil"/>
              <w:left w:val="nil"/>
              <w:bottom w:val="single" w:sz="4" w:space="0" w:color="D9D9D9"/>
              <w:right w:val="nil"/>
            </w:tcBorders>
            <w:vAlign w:val="center"/>
            <w:hideMark/>
          </w:tcPr>
          <w:p w14:paraId="321C9B6B" w14:textId="77777777" w:rsidR="008659BB" w:rsidRPr="008659BB" w:rsidRDefault="008659BB" w:rsidP="008659BB">
            <w:pPr>
              <w:spacing w:after="0" w:line="240" w:lineRule="auto"/>
              <w:jc w:val="right"/>
              <w:rPr>
                <w:rFonts w:ascii="Times New Roman" w:eastAsia="Times New Roman" w:hAnsi="Times New Roman" w:cs="Times New Roman"/>
                <w:color w:val="000000"/>
                <w:kern w:val="0"/>
                <w:sz w:val="20"/>
                <w:szCs w:val="20"/>
                <w:lang w:eastAsia="lv-LV"/>
                <w14:ligatures w14:val="none"/>
              </w:rPr>
            </w:pPr>
            <w:r w:rsidRPr="008659BB">
              <w:rPr>
                <w:rFonts w:ascii="Times New Roman" w:eastAsia="Times New Roman" w:hAnsi="Times New Roman" w:cs="Times New Roman"/>
                <w:color w:val="000000"/>
                <w:kern w:val="0"/>
                <w:sz w:val="20"/>
                <w:szCs w:val="20"/>
                <w:lang w:eastAsia="lv-LV"/>
                <w14:ligatures w14:val="none"/>
              </w:rPr>
              <w:t>117 460</w:t>
            </w:r>
          </w:p>
        </w:tc>
        <w:tc>
          <w:tcPr>
            <w:tcW w:w="1984" w:type="dxa"/>
            <w:tcBorders>
              <w:top w:val="nil"/>
              <w:left w:val="nil"/>
              <w:bottom w:val="single" w:sz="4" w:space="0" w:color="D9D9D9"/>
              <w:right w:val="single" w:sz="4" w:space="0" w:color="0F4761"/>
            </w:tcBorders>
            <w:vAlign w:val="center"/>
            <w:hideMark/>
          </w:tcPr>
          <w:p w14:paraId="0E832786" w14:textId="77777777" w:rsidR="008659BB" w:rsidRPr="008659BB" w:rsidRDefault="008659BB" w:rsidP="008659BB">
            <w:pPr>
              <w:spacing w:after="0" w:line="240" w:lineRule="auto"/>
              <w:jc w:val="right"/>
              <w:rPr>
                <w:rFonts w:ascii="Times New Roman" w:eastAsia="Times New Roman" w:hAnsi="Times New Roman" w:cs="Times New Roman"/>
                <w:color w:val="000000"/>
                <w:kern w:val="0"/>
                <w:sz w:val="20"/>
                <w:szCs w:val="20"/>
                <w:lang w:eastAsia="lv-LV"/>
                <w14:ligatures w14:val="none"/>
              </w:rPr>
            </w:pPr>
            <w:r w:rsidRPr="008659BB">
              <w:rPr>
                <w:rFonts w:ascii="Times New Roman" w:eastAsia="Times New Roman" w:hAnsi="Times New Roman" w:cs="Times New Roman"/>
                <w:color w:val="000000"/>
                <w:kern w:val="0"/>
                <w:sz w:val="20"/>
                <w:szCs w:val="20"/>
                <w:lang w:eastAsia="lv-LV"/>
                <w14:ligatures w14:val="none"/>
              </w:rPr>
              <w:t>0</w:t>
            </w:r>
          </w:p>
        </w:tc>
      </w:tr>
      <w:tr w:rsidR="008659BB" w:rsidRPr="008659BB" w14:paraId="0E3F09E4" w14:textId="77777777" w:rsidTr="00D62B68">
        <w:trPr>
          <w:trHeight w:val="402"/>
        </w:trPr>
        <w:tc>
          <w:tcPr>
            <w:tcW w:w="5949" w:type="dxa"/>
            <w:tcBorders>
              <w:top w:val="nil"/>
              <w:left w:val="single" w:sz="4" w:space="0" w:color="0F4761"/>
              <w:bottom w:val="single" w:sz="4" w:space="0" w:color="D9D9D9"/>
              <w:right w:val="nil"/>
            </w:tcBorders>
            <w:shd w:val="clear" w:color="000000" w:fill="B8C8DA"/>
            <w:vAlign w:val="center"/>
            <w:hideMark/>
          </w:tcPr>
          <w:p w14:paraId="278EAE04" w14:textId="77777777" w:rsidR="008659BB" w:rsidRPr="008659BB" w:rsidRDefault="008659BB" w:rsidP="00D62B68">
            <w:pPr>
              <w:spacing w:after="0" w:line="240" w:lineRule="auto"/>
              <w:rPr>
                <w:rFonts w:ascii="Times New Roman" w:eastAsia="Times New Roman" w:hAnsi="Times New Roman" w:cs="Times New Roman"/>
                <w:b/>
                <w:bCs/>
                <w:color w:val="000000"/>
                <w:kern w:val="0"/>
                <w:sz w:val="20"/>
                <w:szCs w:val="20"/>
                <w:lang w:eastAsia="lv-LV"/>
                <w14:ligatures w14:val="none"/>
              </w:rPr>
            </w:pPr>
            <w:r w:rsidRPr="008659BB">
              <w:rPr>
                <w:rFonts w:ascii="Times New Roman" w:eastAsia="Times New Roman" w:hAnsi="Times New Roman" w:cs="Times New Roman"/>
                <w:b/>
                <w:bCs/>
                <w:color w:val="000000"/>
                <w:kern w:val="0"/>
                <w:sz w:val="20"/>
                <w:szCs w:val="20"/>
                <w:lang w:eastAsia="lv-LV"/>
                <w14:ligatures w14:val="none"/>
              </w:rPr>
              <w:t>Zemkopības ministrija (PVD)</w:t>
            </w:r>
          </w:p>
        </w:tc>
        <w:tc>
          <w:tcPr>
            <w:tcW w:w="1701" w:type="dxa"/>
            <w:tcBorders>
              <w:top w:val="nil"/>
              <w:left w:val="nil"/>
              <w:bottom w:val="single" w:sz="4" w:space="0" w:color="D9D9D9"/>
              <w:right w:val="nil"/>
            </w:tcBorders>
            <w:shd w:val="clear" w:color="000000" w:fill="B8C8DA"/>
            <w:vAlign w:val="center"/>
            <w:hideMark/>
          </w:tcPr>
          <w:p w14:paraId="27B68DCC" w14:textId="77777777" w:rsidR="008659BB" w:rsidRPr="008659BB" w:rsidRDefault="008659BB" w:rsidP="008659BB">
            <w:pPr>
              <w:spacing w:after="0" w:line="240" w:lineRule="auto"/>
              <w:jc w:val="right"/>
              <w:rPr>
                <w:rFonts w:ascii="Times New Roman" w:eastAsia="Times New Roman" w:hAnsi="Times New Roman" w:cs="Times New Roman"/>
                <w:b/>
                <w:bCs/>
                <w:color w:val="000000"/>
                <w:kern w:val="0"/>
                <w:sz w:val="20"/>
                <w:szCs w:val="20"/>
                <w:lang w:eastAsia="lv-LV"/>
                <w14:ligatures w14:val="none"/>
              </w:rPr>
            </w:pPr>
            <w:r w:rsidRPr="008659BB">
              <w:rPr>
                <w:rFonts w:ascii="Times New Roman" w:eastAsia="Times New Roman" w:hAnsi="Times New Roman" w:cs="Times New Roman"/>
                <w:b/>
                <w:bCs/>
                <w:color w:val="000000"/>
                <w:kern w:val="0"/>
                <w:sz w:val="20"/>
                <w:szCs w:val="20"/>
                <w:lang w:eastAsia="lv-LV"/>
                <w14:ligatures w14:val="none"/>
              </w:rPr>
              <w:t>225 251</w:t>
            </w:r>
          </w:p>
        </w:tc>
        <w:tc>
          <w:tcPr>
            <w:tcW w:w="1984" w:type="dxa"/>
            <w:tcBorders>
              <w:top w:val="nil"/>
              <w:left w:val="nil"/>
              <w:bottom w:val="single" w:sz="4" w:space="0" w:color="D9D9D9"/>
              <w:right w:val="single" w:sz="4" w:space="0" w:color="0F4761"/>
            </w:tcBorders>
            <w:shd w:val="clear" w:color="000000" w:fill="B8C8DA"/>
            <w:vAlign w:val="center"/>
            <w:hideMark/>
          </w:tcPr>
          <w:p w14:paraId="216A8362" w14:textId="77777777" w:rsidR="008659BB" w:rsidRPr="008659BB" w:rsidRDefault="008659BB" w:rsidP="008659BB">
            <w:pPr>
              <w:spacing w:after="0" w:line="240" w:lineRule="auto"/>
              <w:jc w:val="right"/>
              <w:rPr>
                <w:rFonts w:ascii="Times New Roman" w:eastAsia="Times New Roman" w:hAnsi="Times New Roman" w:cs="Times New Roman"/>
                <w:b/>
                <w:bCs/>
                <w:color w:val="000000"/>
                <w:kern w:val="0"/>
                <w:sz w:val="20"/>
                <w:szCs w:val="20"/>
                <w:lang w:eastAsia="lv-LV"/>
                <w14:ligatures w14:val="none"/>
              </w:rPr>
            </w:pPr>
            <w:r w:rsidRPr="008659BB">
              <w:rPr>
                <w:rFonts w:ascii="Times New Roman" w:eastAsia="Times New Roman" w:hAnsi="Times New Roman" w:cs="Times New Roman"/>
                <w:b/>
                <w:bCs/>
                <w:color w:val="000000"/>
                <w:kern w:val="0"/>
                <w:sz w:val="20"/>
                <w:szCs w:val="20"/>
                <w:lang w:eastAsia="lv-LV"/>
                <w14:ligatures w14:val="none"/>
              </w:rPr>
              <w:t>244 510</w:t>
            </w:r>
          </w:p>
        </w:tc>
      </w:tr>
      <w:tr w:rsidR="008659BB" w:rsidRPr="008659BB" w14:paraId="3B6E07E2" w14:textId="77777777" w:rsidTr="00D62B68">
        <w:trPr>
          <w:trHeight w:val="402"/>
        </w:trPr>
        <w:tc>
          <w:tcPr>
            <w:tcW w:w="5949" w:type="dxa"/>
            <w:tcBorders>
              <w:top w:val="nil"/>
              <w:left w:val="single" w:sz="4" w:space="0" w:color="0F4761"/>
              <w:bottom w:val="single" w:sz="4" w:space="0" w:color="D9D9D9"/>
              <w:right w:val="nil"/>
            </w:tcBorders>
            <w:vAlign w:val="center"/>
            <w:hideMark/>
          </w:tcPr>
          <w:p w14:paraId="236B27A7" w14:textId="77777777" w:rsidR="008659BB" w:rsidRPr="008659BB" w:rsidRDefault="008659BB" w:rsidP="008659BB">
            <w:pPr>
              <w:spacing w:after="0" w:line="240" w:lineRule="auto"/>
              <w:ind w:firstLineChars="200" w:firstLine="400"/>
              <w:rPr>
                <w:rFonts w:ascii="Times New Roman" w:eastAsia="Times New Roman" w:hAnsi="Times New Roman" w:cs="Times New Roman"/>
                <w:color w:val="000000"/>
                <w:kern w:val="0"/>
                <w:sz w:val="20"/>
                <w:szCs w:val="20"/>
                <w:lang w:eastAsia="lv-LV"/>
                <w14:ligatures w14:val="none"/>
              </w:rPr>
            </w:pPr>
            <w:r w:rsidRPr="008659BB">
              <w:rPr>
                <w:rFonts w:ascii="Times New Roman" w:eastAsia="Times New Roman" w:hAnsi="Times New Roman" w:cs="Times New Roman"/>
                <w:color w:val="000000"/>
                <w:kern w:val="0"/>
                <w:sz w:val="20"/>
                <w:szCs w:val="20"/>
                <w:lang w:eastAsia="lv-LV"/>
                <w14:ligatures w14:val="none"/>
              </w:rPr>
              <w:t>nomas maksa un papildu maksājumi</w:t>
            </w:r>
          </w:p>
        </w:tc>
        <w:tc>
          <w:tcPr>
            <w:tcW w:w="1701" w:type="dxa"/>
            <w:tcBorders>
              <w:top w:val="nil"/>
              <w:left w:val="nil"/>
              <w:bottom w:val="single" w:sz="4" w:space="0" w:color="D9D9D9"/>
              <w:right w:val="nil"/>
            </w:tcBorders>
            <w:vAlign w:val="center"/>
            <w:hideMark/>
          </w:tcPr>
          <w:p w14:paraId="60DCF181" w14:textId="77777777" w:rsidR="008659BB" w:rsidRPr="008659BB" w:rsidRDefault="008659BB" w:rsidP="008659BB">
            <w:pPr>
              <w:spacing w:after="0" w:line="240" w:lineRule="auto"/>
              <w:jc w:val="right"/>
              <w:rPr>
                <w:rFonts w:ascii="Times New Roman" w:eastAsia="Times New Roman" w:hAnsi="Times New Roman" w:cs="Times New Roman"/>
                <w:color w:val="000000"/>
                <w:kern w:val="0"/>
                <w:sz w:val="20"/>
                <w:szCs w:val="20"/>
                <w:lang w:eastAsia="lv-LV"/>
                <w14:ligatures w14:val="none"/>
              </w:rPr>
            </w:pPr>
            <w:r w:rsidRPr="008659BB">
              <w:rPr>
                <w:rFonts w:ascii="Times New Roman" w:eastAsia="Times New Roman" w:hAnsi="Times New Roman" w:cs="Times New Roman"/>
                <w:color w:val="000000"/>
                <w:kern w:val="0"/>
                <w:sz w:val="20"/>
                <w:szCs w:val="20"/>
                <w:lang w:eastAsia="lv-LV"/>
                <w14:ligatures w14:val="none"/>
              </w:rPr>
              <w:t>125 764</w:t>
            </w:r>
          </w:p>
        </w:tc>
        <w:tc>
          <w:tcPr>
            <w:tcW w:w="1984" w:type="dxa"/>
            <w:tcBorders>
              <w:top w:val="nil"/>
              <w:left w:val="nil"/>
              <w:bottom w:val="single" w:sz="4" w:space="0" w:color="D9D9D9"/>
              <w:right w:val="single" w:sz="4" w:space="0" w:color="0F4761"/>
            </w:tcBorders>
            <w:vAlign w:val="center"/>
            <w:hideMark/>
          </w:tcPr>
          <w:p w14:paraId="1729D8C7" w14:textId="77777777" w:rsidR="008659BB" w:rsidRPr="008659BB" w:rsidRDefault="008659BB" w:rsidP="008659BB">
            <w:pPr>
              <w:spacing w:after="0" w:line="240" w:lineRule="auto"/>
              <w:jc w:val="right"/>
              <w:rPr>
                <w:rFonts w:ascii="Times New Roman" w:eastAsia="Times New Roman" w:hAnsi="Times New Roman" w:cs="Times New Roman"/>
                <w:color w:val="000000"/>
                <w:kern w:val="0"/>
                <w:sz w:val="20"/>
                <w:szCs w:val="20"/>
                <w:lang w:eastAsia="lv-LV"/>
                <w14:ligatures w14:val="none"/>
              </w:rPr>
            </w:pPr>
            <w:r w:rsidRPr="008659BB">
              <w:rPr>
                <w:rFonts w:ascii="Times New Roman" w:eastAsia="Times New Roman" w:hAnsi="Times New Roman" w:cs="Times New Roman"/>
                <w:color w:val="000000"/>
                <w:kern w:val="0"/>
                <w:sz w:val="20"/>
                <w:szCs w:val="20"/>
                <w:lang w:eastAsia="lv-LV"/>
                <w14:ligatures w14:val="none"/>
              </w:rPr>
              <w:t>167 685</w:t>
            </w:r>
          </w:p>
        </w:tc>
      </w:tr>
      <w:tr w:rsidR="008659BB" w:rsidRPr="008659BB" w14:paraId="782C5257" w14:textId="77777777" w:rsidTr="00D62B68">
        <w:trPr>
          <w:trHeight w:val="402"/>
        </w:trPr>
        <w:tc>
          <w:tcPr>
            <w:tcW w:w="5949" w:type="dxa"/>
            <w:tcBorders>
              <w:top w:val="nil"/>
              <w:left w:val="single" w:sz="4" w:space="0" w:color="0F4761"/>
              <w:bottom w:val="single" w:sz="4" w:space="0" w:color="D9D9D9"/>
              <w:right w:val="nil"/>
            </w:tcBorders>
            <w:vAlign w:val="center"/>
            <w:hideMark/>
          </w:tcPr>
          <w:p w14:paraId="07314EC8" w14:textId="77777777" w:rsidR="008659BB" w:rsidRPr="008659BB" w:rsidRDefault="008659BB" w:rsidP="008659BB">
            <w:pPr>
              <w:spacing w:after="0" w:line="240" w:lineRule="auto"/>
              <w:ind w:firstLineChars="200" w:firstLine="400"/>
              <w:rPr>
                <w:rFonts w:ascii="Times New Roman" w:eastAsia="Times New Roman" w:hAnsi="Times New Roman" w:cs="Times New Roman"/>
                <w:color w:val="000000"/>
                <w:kern w:val="0"/>
                <w:sz w:val="20"/>
                <w:szCs w:val="20"/>
                <w:lang w:eastAsia="lv-LV"/>
                <w14:ligatures w14:val="none"/>
              </w:rPr>
            </w:pPr>
            <w:r w:rsidRPr="008659BB">
              <w:rPr>
                <w:rFonts w:ascii="Times New Roman" w:eastAsia="Times New Roman" w:hAnsi="Times New Roman" w:cs="Times New Roman"/>
                <w:color w:val="000000"/>
                <w:kern w:val="0"/>
                <w:sz w:val="20"/>
                <w:szCs w:val="20"/>
                <w:lang w:eastAsia="lv-LV"/>
                <w14:ligatures w14:val="none"/>
              </w:rPr>
              <w:t>komunālie maksājumi</w:t>
            </w:r>
          </w:p>
        </w:tc>
        <w:tc>
          <w:tcPr>
            <w:tcW w:w="1701" w:type="dxa"/>
            <w:tcBorders>
              <w:top w:val="nil"/>
              <w:left w:val="nil"/>
              <w:bottom w:val="single" w:sz="4" w:space="0" w:color="D9D9D9"/>
              <w:right w:val="nil"/>
            </w:tcBorders>
            <w:vAlign w:val="center"/>
            <w:hideMark/>
          </w:tcPr>
          <w:p w14:paraId="09A814CB" w14:textId="77777777" w:rsidR="008659BB" w:rsidRPr="008659BB" w:rsidRDefault="008659BB" w:rsidP="008659BB">
            <w:pPr>
              <w:spacing w:after="0" w:line="240" w:lineRule="auto"/>
              <w:jc w:val="right"/>
              <w:rPr>
                <w:rFonts w:ascii="Times New Roman" w:eastAsia="Times New Roman" w:hAnsi="Times New Roman" w:cs="Times New Roman"/>
                <w:color w:val="000000"/>
                <w:kern w:val="0"/>
                <w:sz w:val="20"/>
                <w:szCs w:val="20"/>
                <w:lang w:eastAsia="lv-LV"/>
                <w14:ligatures w14:val="none"/>
              </w:rPr>
            </w:pPr>
            <w:r w:rsidRPr="008659BB">
              <w:rPr>
                <w:rFonts w:ascii="Times New Roman" w:eastAsia="Times New Roman" w:hAnsi="Times New Roman" w:cs="Times New Roman"/>
                <w:color w:val="000000"/>
                <w:kern w:val="0"/>
                <w:sz w:val="20"/>
                <w:szCs w:val="20"/>
                <w:lang w:eastAsia="lv-LV"/>
                <w14:ligatures w14:val="none"/>
              </w:rPr>
              <w:t>57 619</w:t>
            </w:r>
          </w:p>
        </w:tc>
        <w:tc>
          <w:tcPr>
            <w:tcW w:w="1984" w:type="dxa"/>
            <w:tcBorders>
              <w:top w:val="nil"/>
              <w:left w:val="nil"/>
              <w:bottom w:val="single" w:sz="4" w:space="0" w:color="D9D9D9"/>
              <w:right w:val="single" w:sz="4" w:space="0" w:color="0F4761"/>
            </w:tcBorders>
            <w:vAlign w:val="center"/>
            <w:hideMark/>
          </w:tcPr>
          <w:p w14:paraId="103263D3" w14:textId="77777777" w:rsidR="008659BB" w:rsidRPr="008659BB" w:rsidRDefault="008659BB" w:rsidP="008659BB">
            <w:pPr>
              <w:spacing w:after="0" w:line="240" w:lineRule="auto"/>
              <w:jc w:val="right"/>
              <w:rPr>
                <w:rFonts w:ascii="Times New Roman" w:eastAsia="Times New Roman" w:hAnsi="Times New Roman" w:cs="Times New Roman"/>
                <w:color w:val="000000"/>
                <w:kern w:val="0"/>
                <w:sz w:val="20"/>
                <w:szCs w:val="20"/>
                <w:lang w:eastAsia="lv-LV"/>
                <w14:ligatures w14:val="none"/>
              </w:rPr>
            </w:pPr>
            <w:r w:rsidRPr="008659BB">
              <w:rPr>
                <w:rFonts w:ascii="Times New Roman" w:eastAsia="Times New Roman" w:hAnsi="Times New Roman" w:cs="Times New Roman"/>
                <w:color w:val="000000"/>
                <w:kern w:val="0"/>
                <w:sz w:val="20"/>
                <w:szCs w:val="20"/>
                <w:lang w:eastAsia="lv-LV"/>
                <w14:ligatures w14:val="none"/>
              </w:rPr>
              <w:t>76 825</w:t>
            </w:r>
          </w:p>
        </w:tc>
      </w:tr>
      <w:tr w:rsidR="008659BB" w:rsidRPr="008659BB" w14:paraId="78162DEA" w14:textId="77777777" w:rsidTr="00D62B68">
        <w:trPr>
          <w:trHeight w:val="402"/>
        </w:trPr>
        <w:tc>
          <w:tcPr>
            <w:tcW w:w="5949" w:type="dxa"/>
            <w:tcBorders>
              <w:top w:val="nil"/>
              <w:left w:val="single" w:sz="4" w:space="0" w:color="0F4761"/>
              <w:bottom w:val="single" w:sz="4" w:space="0" w:color="D9D9D9"/>
              <w:right w:val="nil"/>
            </w:tcBorders>
            <w:vAlign w:val="center"/>
            <w:hideMark/>
          </w:tcPr>
          <w:p w14:paraId="575FD8C0" w14:textId="77777777" w:rsidR="008659BB" w:rsidRPr="008659BB" w:rsidRDefault="008659BB" w:rsidP="008659BB">
            <w:pPr>
              <w:spacing w:after="0" w:line="240" w:lineRule="auto"/>
              <w:ind w:firstLineChars="200" w:firstLine="400"/>
              <w:rPr>
                <w:rFonts w:ascii="Times New Roman" w:eastAsia="Times New Roman" w:hAnsi="Times New Roman" w:cs="Times New Roman"/>
                <w:color w:val="000000"/>
                <w:kern w:val="0"/>
                <w:sz w:val="20"/>
                <w:szCs w:val="20"/>
                <w:lang w:eastAsia="lv-LV"/>
                <w14:ligatures w14:val="none"/>
              </w:rPr>
            </w:pPr>
            <w:r w:rsidRPr="008659BB">
              <w:rPr>
                <w:rFonts w:ascii="Times New Roman" w:eastAsia="Times New Roman" w:hAnsi="Times New Roman" w:cs="Times New Roman"/>
                <w:color w:val="000000"/>
                <w:kern w:val="0"/>
                <w:sz w:val="20"/>
                <w:szCs w:val="20"/>
                <w:lang w:eastAsia="lv-LV"/>
                <w14:ligatures w14:val="none"/>
              </w:rPr>
              <w:t>pārcelšanās izdevumi</w:t>
            </w:r>
          </w:p>
        </w:tc>
        <w:tc>
          <w:tcPr>
            <w:tcW w:w="1701" w:type="dxa"/>
            <w:tcBorders>
              <w:top w:val="nil"/>
              <w:left w:val="nil"/>
              <w:bottom w:val="single" w:sz="4" w:space="0" w:color="D9D9D9"/>
              <w:right w:val="nil"/>
            </w:tcBorders>
            <w:vAlign w:val="center"/>
            <w:hideMark/>
          </w:tcPr>
          <w:p w14:paraId="130B356A" w14:textId="77777777" w:rsidR="008659BB" w:rsidRPr="008659BB" w:rsidRDefault="008659BB" w:rsidP="008659BB">
            <w:pPr>
              <w:spacing w:after="0" w:line="240" w:lineRule="auto"/>
              <w:jc w:val="right"/>
              <w:rPr>
                <w:rFonts w:ascii="Times New Roman" w:eastAsia="Times New Roman" w:hAnsi="Times New Roman" w:cs="Times New Roman"/>
                <w:color w:val="000000"/>
                <w:kern w:val="0"/>
                <w:sz w:val="20"/>
                <w:szCs w:val="20"/>
                <w:lang w:eastAsia="lv-LV"/>
                <w14:ligatures w14:val="none"/>
              </w:rPr>
            </w:pPr>
            <w:r w:rsidRPr="008659BB">
              <w:rPr>
                <w:rFonts w:ascii="Times New Roman" w:eastAsia="Times New Roman" w:hAnsi="Times New Roman" w:cs="Times New Roman"/>
                <w:color w:val="000000"/>
                <w:kern w:val="0"/>
                <w:sz w:val="20"/>
                <w:szCs w:val="20"/>
                <w:lang w:eastAsia="lv-LV"/>
                <w14:ligatures w14:val="none"/>
              </w:rPr>
              <w:t>41 868</w:t>
            </w:r>
          </w:p>
        </w:tc>
        <w:tc>
          <w:tcPr>
            <w:tcW w:w="1984" w:type="dxa"/>
            <w:tcBorders>
              <w:top w:val="nil"/>
              <w:left w:val="nil"/>
              <w:bottom w:val="single" w:sz="4" w:space="0" w:color="D9D9D9"/>
              <w:right w:val="single" w:sz="4" w:space="0" w:color="0F4761"/>
            </w:tcBorders>
            <w:vAlign w:val="center"/>
            <w:hideMark/>
          </w:tcPr>
          <w:p w14:paraId="300CDA0F" w14:textId="77777777" w:rsidR="008659BB" w:rsidRPr="008659BB" w:rsidRDefault="008659BB" w:rsidP="008659BB">
            <w:pPr>
              <w:spacing w:after="0" w:line="240" w:lineRule="auto"/>
              <w:jc w:val="right"/>
              <w:rPr>
                <w:rFonts w:ascii="Times New Roman" w:eastAsia="Times New Roman" w:hAnsi="Times New Roman" w:cs="Times New Roman"/>
                <w:color w:val="000000"/>
                <w:kern w:val="0"/>
                <w:sz w:val="20"/>
                <w:szCs w:val="20"/>
                <w:lang w:eastAsia="lv-LV"/>
                <w14:ligatures w14:val="none"/>
              </w:rPr>
            </w:pPr>
            <w:r w:rsidRPr="008659BB">
              <w:rPr>
                <w:rFonts w:ascii="Times New Roman" w:eastAsia="Times New Roman" w:hAnsi="Times New Roman" w:cs="Times New Roman"/>
                <w:color w:val="000000"/>
                <w:kern w:val="0"/>
                <w:sz w:val="20"/>
                <w:szCs w:val="20"/>
                <w:lang w:eastAsia="lv-LV"/>
                <w14:ligatures w14:val="none"/>
              </w:rPr>
              <w:t>0</w:t>
            </w:r>
          </w:p>
        </w:tc>
      </w:tr>
      <w:tr w:rsidR="008659BB" w:rsidRPr="008659BB" w14:paraId="5755973F" w14:textId="77777777" w:rsidTr="00D62B68">
        <w:trPr>
          <w:trHeight w:val="402"/>
        </w:trPr>
        <w:tc>
          <w:tcPr>
            <w:tcW w:w="5949" w:type="dxa"/>
            <w:tcBorders>
              <w:top w:val="nil"/>
              <w:left w:val="single" w:sz="4" w:space="0" w:color="0F4761"/>
              <w:bottom w:val="single" w:sz="4" w:space="0" w:color="D9D9D9"/>
              <w:right w:val="nil"/>
            </w:tcBorders>
            <w:shd w:val="clear" w:color="000000" w:fill="B8C8DA"/>
            <w:vAlign w:val="center"/>
            <w:hideMark/>
          </w:tcPr>
          <w:p w14:paraId="05EC5A41" w14:textId="60BBBF45" w:rsidR="008659BB" w:rsidRPr="008659BB" w:rsidRDefault="008659BB" w:rsidP="00D62B68">
            <w:pPr>
              <w:spacing w:after="0" w:line="240" w:lineRule="auto"/>
              <w:rPr>
                <w:rFonts w:ascii="Times New Roman" w:eastAsia="Times New Roman" w:hAnsi="Times New Roman" w:cs="Times New Roman"/>
                <w:b/>
                <w:bCs/>
                <w:color w:val="000000"/>
                <w:kern w:val="0"/>
                <w:sz w:val="20"/>
                <w:szCs w:val="20"/>
                <w:lang w:eastAsia="lv-LV"/>
                <w14:ligatures w14:val="none"/>
              </w:rPr>
            </w:pPr>
            <w:proofErr w:type="spellStart"/>
            <w:r w:rsidRPr="008659BB">
              <w:rPr>
                <w:rFonts w:ascii="Times New Roman" w:eastAsia="Times New Roman" w:hAnsi="Times New Roman" w:cs="Times New Roman"/>
                <w:b/>
                <w:bCs/>
                <w:color w:val="000000"/>
                <w:kern w:val="0"/>
                <w:sz w:val="20"/>
                <w:szCs w:val="20"/>
                <w:lang w:eastAsia="lv-LV"/>
                <w14:ligatures w14:val="none"/>
              </w:rPr>
              <w:t>Iekšlietu</w:t>
            </w:r>
            <w:proofErr w:type="spellEnd"/>
            <w:r w:rsidRPr="008659BB">
              <w:rPr>
                <w:rFonts w:ascii="Times New Roman" w:eastAsia="Times New Roman" w:hAnsi="Times New Roman" w:cs="Times New Roman"/>
                <w:b/>
                <w:bCs/>
                <w:color w:val="000000"/>
                <w:kern w:val="0"/>
                <w:sz w:val="20"/>
                <w:szCs w:val="20"/>
                <w:lang w:eastAsia="lv-LV"/>
                <w14:ligatures w14:val="none"/>
              </w:rPr>
              <w:t xml:space="preserve"> ministrija (VRS)</w:t>
            </w:r>
          </w:p>
        </w:tc>
        <w:tc>
          <w:tcPr>
            <w:tcW w:w="1701" w:type="dxa"/>
            <w:tcBorders>
              <w:top w:val="nil"/>
              <w:left w:val="nil"/>
              <w:bottom w:val="single" w:sz="4" w:space="0" w:color="D9D9D9"/>
              <w:right w:val="nil"/>
            </w:tcBorders>
            <w:shd w:val="clear" w:color="000000" w:fill="B8C8DA"/>
            <w:vAlign w:val="center"/>
            <w:hideMark/>
          </w:tcPr>
          <w:p w14:paraId="574F26FC" w14:textId="77777777" w:rsidR="008659BB" w:rsidRPr="008659BB" w:rsidRDefault="008659BB" w:rsidP="008659BB">
            <w:pPr>
              <w:spacing w:after="0" w:line="240" w:lineRule="auto"/>
              <w:jc w:val="right"/>
              <w:rPr>
                <w:rFonts w:ascii="Times New Roman" w:eastAsia="Times New Roman" w:hAnsi="Times New Roman" w:cs="Times New Roman"/>
                <w:b/>
                <w:bCs/>
                <w:color w:val="000000"/>
                <w:kern w:val="0"/>
                <w:sz w:val="20"/>
                <w:szCs w:val="20"/>
                <w:lang w:eastAsia="lv-LV"/>
                <w14:ligatures w14:val="none"/>
              </w:rPr>
            </w:pPr>
            <w:r w:rsidRPr="008659BB">
              <w:rPr>
                <w:rFonts w:ascii="Times New Roman" w:eastAsia="Times New Roman" w:hAnsi="Times New Roman" w:cs="Times New Roman"/>
                <w:b/>
                <w:bCs/>
                <w:color w:val="000000"/>
                <w:kern w:val="0"/>
                <w:sz w:val="20"/>
                <w:szCs w:val="20"/>
                <w:lang w:eastAsia="lv-LV"/>
                <w14:ligatures w14:val="none"/>
              </w:rPr>
              <w:t>108 288</w:t>
            </w:r>
          </w:p>
        </w:tc>
        <w:tc>
          <w:tcPr>
            <w:tcW w:w="1984" w:type="dxa"/>
            <w:tcBorders>
              <w:top w:val="nil"/>
              <w:left w:val="nil"/>
              <w:bottom w:val="single" w:sz="4" w:space="0" w:color="D9D9D9"/>
              <w:right w:val="single" w:sz="4" w:space="0" w:color="0F4761"/>
            </w:tcBorders>
            <w:shd w:val="clear" w:color="000000" w:fill="B8C8DA"/>
            <w:vAlign w:val="center"/>
            <w:hideMark/>
          </w:tcPr>
          <w:p w14:paraId="1297744E" w14:textId="77777777" w:rsidR="008659BB" w:rsidRPr="008659BB" w:rsidRDefault="008659BB" w:rsidP="008659BB">
            <w:pPr>
              <w:spacing w:after="0" w:line="240" w:lineRule="auto"/>
              <w:jc w:val="right"/>
              <w:rPr>
                <w:rFonts w:ascii="Times New Roman" w:eastAsia="Times New Roman" w:hAnsi="Times New Roman" w:cs="Times New Roman"/>
                <w:b/>
                <w:bCs/>
                <w:color w:val="000000"/>
                <w:kern w:val="0"/>
                <w:sz w:val="20"/>
                <w:szCs w:val="20"/>
                <w:lang w:eastAsia="lv-LV"/>
                <w14:ligatures w14:val="none"/>
              </w:rPr>
            </w:pPr>
            <w:r w:rsidRPr="008659BB">
              <w:rPr>
                <w:rFonts w:ascii="Times New Roman" w:eastAsia="Times New Roman" w:hAnsi="Times New Roman" w:cs="Times New Roman"/>
                <w:b/>
                <w:bCs/>
                <w:color w:val="000000"/>
                <w:kern w:val="0"/>
                <w:sz w:val="20"/>
                <w:szCs w:val="20"/>
                <w:lang w:eastAsia="lv-LV"/>
                <w14:ligatures w14:val="none"/>
              </w:rPr>
              <w:t>141 963</w:t>
            </w:r>
          </w:p>
        </w:tc>
      </w:tr>
      <w:tr w:rsidR="008659BB" w:rsidRPr="008659BB" w14:paraId="0E3A2D87" w14:textId="77777777" w:rsidTr="00D62B68">
        <w:trPr>
          <w:trHeight w:val="402"/>
        </w:trPr>
        <w:tc>
          <w:tcPr>
            <w:tcW w:w="5949" w:type="dxa"/>
            <w:tcBorders>
              <w:top w:val="nil"/>
              <w:left w:val="single" w:sz="4" w:space="0" w:color="0F4761"/>
              <w:bottom w:val="single" w:sz="4" w:space="0" w:color="D9D9D9"/>
              <w:right w:val="nil"/>
            </w:tcBorders>
            <w:vAlign w:val="center"/>
            <w:hideMark/>
          </w:tcPr>
          <w:p w14:paraId="09982D99" w14:textId="77777777" w:rsidR="008659BB" w:rsidRPr="008659BB" w:rsidRDefault="008659BB" w:rsidP="008659BB">
            <w:pPr>
              <w:spacing w:after="0" w:line="240" w:lineRule="auto"/>
              <w:ind w:firstLineChars="200" w:firstLine="400"/>
              <w:rPr>
                <w:rFonts w:ascii="Times New Roman" w:eastAsia="Times New Roman" w:hAnsi="Times New Roman" w:cs="Times New Roman"/>
                <w:color w:val="000000"/>
                <w:kern w:val="0"/>
                <w:sz w:val="20"/>
                <w:szCs w:val="20"/>
                <w:lang w:eastAsia="lv-LV"/>
                <w14:ligatures w14:val="none"/>
              </w:rPr>
            </w:pPr>
            <w:r w:rsidRPr="008659BB">
              <w:rPr>
                <w:rFonts w:ascii="Times New Roman" w:eastAsia="Times New Roman" w:hAnsi="Times New Roman" w:cs="Times New Roman"/>
                <w:color w:val="000000"/>
                <w:kern w:val="0"/>
                <w:sz w:val="20"/>
                <w:szCs w:val="20"/>
                <w:lang w:eastAsia="lv-LV"/>
                <w14:ligatures w14:val="none"/>
              </w:rPr>
              <w:t>nomas maksa un papildu maksājumi</w:t>
            </w:r>
          </w:p>
        </w:tc>
        <w:tc>
          <w:tcPr>
            <w:tcW w:w="1701" w:type="dxa"/>
            <w:tcBorders>
              <w:top w:val="nil"/>
              <w:left w:val="nil"/>
              <w:bottom w:val="single" w:sz="4" w:space="0" w:color="D9D9D9"/>
              <w:right w:val="nil"/>
            </w:tcBorders>
            <w:vAlign w:val="center"/>
            <w:hideMark/>
          </w:tcPr>
          <w:p w14:paraId="2E19F4AA" w14:textId="77777777" w:rsidR="008659BB" w:rsidRPr="008659BB" w:rsidRDefault="008659BB" w:rsidP="008659BB">
            <w:pPr>
              <w:spacing w:after="0" w:line="240" w:lineRule="auto"/>
              <w:jc w:val="right"/>
              <w:rPr>
                <w:rFonts w:ascii="Times New Roman" w:eastAsia="Times New Roman" w:hAnsi="Times New Roman" w:cs="Times New Roman"/>
                <w:color w:val="000000"/>
                <w:kern w:val="0"/>
                <w:sz w:val="20"/>
                <w:szCs w:val="20"/>
                <w:lang w:eastAsia="lv-LV"/>
                <w14:ligatures w14:val="none"/>
              </w:rPr>
            </w:pPr>
            <w:r w:rsidRPr="008659BB">
              <w:rPr>
                <w:rFonts w:ascii="Times New Roman" w:eastAsia="Times New Roman" w:hAnsi="Times New Roman" w:cs="Times New Roman"/>
                <w:color w:val="000000"/>
                <w:kern w:val="0"/>
                <w:sz w:val="20"/>
                <w:szCs w:val="20"/>
                <w:lang w:eastAsia="lv-LV"/>
                <w14:ligatures w14:val="none"/>
              </w:rPr>
              <w:t>73 019</w:t>
            </w:r>
          </w:p>
        </w:tc>
        <w:tc>
          <w:tcPr>
            <w:tcW w:w="1984" w:type="dxa"/>
            <w:tcBorders>
              <w:top w:val="nil"/>
              <w:left w:val="nil"/>
              <w:bottom w:val="single" w:sz="4" w:space="0" w:color="D9D9D9"/>
              <w:right w:val="single" w:sz="4" w:space="0" w:color="0F4761"/>
            </w:tcBorders>
            <w:vAlign w:val="center"/>
            <w:hideMark/>
          </w:tcPr>
          <w:p w14:paraId="34CBEC6F" w14:textId="77777777" w:rsidR="008659BB" w:rsidRPr="008659BB" w:rsidRDefault="008659BB" w:rsidP="008659BB">
            <w:pPr>
              <w:spacing w:after="0" w:line="240" w:lineRule="auto"/>
              <w:jc w:val="right"/>
              <w:rPr>
                <w:rFonts w:ascii="Times New Roman" w:eastAsia="Times New Roman" w:hAnsi="Times New Roman" w:cs="Times New Roman"/>
                <w:color w:val="000000"/>
                <w:kern w:val="0"/>
                <w:sz w:val="20"/>
                <w:szCs w:val="20"/>
                <w:lang w:eastAsia="lv-LV"/>
                <w14:ligatures w14:val="none"/>
              </w:rPr>
            </w:pPr>
            <w:r w:rsidRPr="008659BB">
              <w:rPr>
                <w:rFonts w:ascii="Times New Roman" w:eastAsia="Times New Roman" w:hAnsi="Times New Roman" w:cs="Times New Roman"/>
                <w:color w:val="000000"/>
                <w:kern w:val="0"/>
                <w:sz w:val="20"/>
                <w:szCs w:val="20"/>
                <w:lang w:eastAsia="lv-LV"/>
                <w14:ligatures w14:val="none"/>
              </w:rPr>
              <w:t>97 358</w:t>
            </w:r>
          </w:p>
        </w:tc>
      </w:tr>
      <w:tr w:rsidR="008659BB" w:rsidRPr="008659BB" w14:paraId="077D9898" w14:textId="77777777" w:rsidTr="00D62B68">
        <w:trPr>
          <w:trHeight w:val="402"/>
        </w:trPr>
        <w:tc>
          <w:tcPr>
            <w:tcW w:w="5949" w:type="dxa"/>
            <w:tcBorders>
              <w:top w:val="nil"/>
              <w:left w:val="single" w:sz="4" w:space="0" w:color="0F4761"/>
              <w:bottom w:val="single" w:sz="4" w:space="0" w:color="D9D9D9"/>
              <w:right w:val="nil"/>
            </w:tcBorders>
            <w:vAlign w:val="center"/>
            <w:hideMark/>
          </w:tcPr>
          <w:p w14:paraId="68F1474B" w14:textId="77777777" w:rsidR="008659BB" w:rsidRPr="008659BB" w:rsidRDefault="008659BB" w:rsidP="008659BB">
            <w:pPr>
              <w:spacing w:after="0" w:line="240" w:lineRule="auto"/>
              <w:ind w:firstLineChars="200" w:firstLine="400"/>
              <w:rPr>
                <w:rFonts w:ascii="Times New Roman" w:eastAsia="Times New Roman" w:hAnsi="Times New Roman" w:cs="Times New Roman"/>
                <w:color w:val="000000"/>
                <w:kern w:val="0"/>
                <w:sz w:val="20"/>
                <w:szCs w:val="20"/>
                <w:lang w:eastAsia="lv-LV"/>
                <w14:ligatures w14:val="none"/>
              </w:rPr>
            </w:pPr>
            <w:r w:rsidRPr="008659BB">
              <w:rPr>
                <w:rFonts w:ascii="Times New Roman" w:eastAsia="Times New Roman" w:hAnsi="Times New Roman" w:cs="Times New Roman"/>
                <w:color w:val="000000"/>
                <w:kern w:val="0"/>
                <w:sz w:val="20"/>
                <w:szCs w:val="20"/>
                <w:lang w:eastAsia="lv-LV"/>
                <w14:ligatures w14:val="none"/>
              </w:rPr>
              <w:t>komunālie maksājumi</w:t>
            </w:r>
          </w:p>
        </w:tc>
        <w:tc>
          <w:tcPr>
            <w:tcW w:w="1701" w:type="dxa"/>
            <w:tcBorders>
              <w:top w:val="nil"/>
              <w:left w:val="nil"/>
              <w:bottom w:val="single" w:sz="4" w:space="0" w:color="D9D9D9"/>
              <w:right w:val="nil"/>
            </w:tcBorders>
            <w:vAlign w:val="center"/>
            <w:hideMark/>
          </w:tcPr>
          <w:p w14:paraId="0B48EB61" w14:textId="77777777" w:rsidR="008659BB" w:rsidRPr="008659BB" w:rsidRDefault="008659BB" w:rsidP="008659BB">
            <w:pPr>
              <w:spacing w:after="0" w:line="240" w:lineRule="auto"/>
              <w:jc w:val="right"/>
              <w:rPr>
                <w:rFonts w:ascii="Times New Roman" w:eastAsia="Times New Roman" w:hAnsi="Times New Roman" w:cs="Times New Roman"/>
                <w:color w:val="000000"/>
                <w:kern w:val="0"/>
                <w:sz w:val="20"/>
                <w:szCs w:val="20"/>
                <w:lang w:eastAsia="lv-LV"/>
                <w14:ligatures w14:val="none"/>
              </w:rPr>
            </w:pPr>
            <w:r w:rsidRPr="008659BB">
              <w:rPr>
                <w:rFonts w:ascii="Times New Roman" w:eastAsia="Times New Roman" w:hAnsi="Times New Roman" w:cs="Times New Roman"/>
                <w:color w:val="000000"/>
                <w:kern w:val="0"/>
                <w:sz w:val="20"/>
                <w:szCs w:val="20"/>
                <w:lang w:eastAsia="lv-LV"/>
                <w14:ligatures w14:val="none"/>
              </w:rPr>
              <w:t>33 454</w:t>
            </w:r>
          </w:p>
        </w:tc>
        <w:tc>
          <w:tcPr>
            <w:tcW w:w="1984" w:type="dxa"/>
            <w:tcBorders>
              <w:top w:val="nil"/>
              <w:left w:val="nil"/>
              <w:bottom w:val="single" w:sz="4" w:space="0" w:color="D9D9D9"/>
              <w:right w:val="single" w:sz="4" w:space="0" w:color="0F4761"/>
            </w:tcBorders>
            <w:vAlign w:val="center"/>
            <w:hideMark/>
          </w:tcPr>
          <w:p w14:paraId="077AA7A2" w14:textId="77777777" w:rsidR="008659BB" w:rsidRPr="008659BB" w:rsidRDefault="008659BB" w:rsidP="008659BB">
            <w:pPr>
              <w:spacing w:after="0" w:line="240" w:lineRule="auto"/>
              <w:jc w:val="right"/>
              <w:rPr>
                <w:rFonts w:ascii="Times New Roman" w:eastAsia="Times New Roman" w:hAnsi="Times New Roman" w:cs="Times New Roman"/>
                <w:color w:val="000000"/>
                <w:kern w:val="0"/>
                <w:sz w:val="20"/>
                <w:szCs w:val="20"/>
                <w:lang w:eastAsia="lv-LV"/>
                <w14:ligatures w14:val="none"/>
              </w:rPr>
            </w:pPr>
            <w:r w:rsidRPr="008659BB">
              <w:rPr>
                <w:rFonts w:ascii="Times New Roman" w:eastAsia="Times New Roman" w:hAnsi="Times New Roman" w:cs="Times New Roman"/>
                <w:color w:val="000000"/>
                <w:kern w:val="0"/>
                <w:sz w:val="20"/>
                <w:szCs w:val="20"/>
                <w:lang w:eastAsia="lv-LV"/>
                <w14:ligatures w14:val="none"/>
              </w:rPr>
              <w:t>44 605</w:t>
            </w:r>
          </w:p>
        </w:tc>
      </w:tr>
      <w:tr w:rsidR="008659BB" w:rsidRPr="008659BB" w14:paraId="1920EF6C" w14:textId="77777777" w:rsidTr="00D62B68">
        <w:trPr>
          <w:trHeight w:val="402"/>
        </w:trPr>
        <w:tc>
          <w:tcPr>
            <w:tcW w:w="5949" w:type="dxa"/>
            <w:tcBorders>
              <w:top w:val="nil"/>
              <w:left w:val="single" w:sz="4" w:space="0" w:color="0F4761"/>
              <w:bottom w:val="single" w:sz="4" w:space="0" w:color="D9D9D9"/>
              <w:right w:val="nil"/>
            </w:tcBorders>
            <w:vAlign w:val="center"/>
            <w:hideMark/>
          </w:tcPr>
          <w:p w14:paraId="7853AF2B" w14:textId="77777777" w:rsidR="008659BB" w:rsidRPr="008659BB" w:rsidRDefault="008659BB" w:rsidP="008659BB">
            <w:pPr>
              <w:spacing w:after="0" w:line="240" w:lineRule="auto"/>
              <w:ind w:firstLineChars="200" w:firstLine="400"/>
              <w:rPr>
                <w:rFonts w:ascii="Times New Roman" w:eastAsia="Times New Roman" w:hAnsi="Times New Roman" w:cs="Times New Roman"/>
                <w:color w:val="000000"/>
                <w:kern w:val="0"/>
                <w:sz w:val="20"/>
                <w:szCs w:val="20"/>
                <w:lang w:eastAsia="lv-LV"/>
                <w14:ligatures w14:val="none"/>
              </w:rPr>
            </w:pPr>
            <w:r w:rsidRPr="008659BB">
              <w:rPr>
                <w:rFonts w:ascii="Times New Roman" w:eastAsia="Times New Roman" w:hAnsi="Times New Roman" w:cs="Times New Roman"/>
                <w:color w:val="000000"/>
                <w:kern w:val="0"/>
                <w:sz w:val="20"/>
                <w:szCs w:val="20"/>
                <w:lang w:eastAsia="lv-LV"/>
                <w14:ligatures w14:val="none"/>
              </w:rPr>
              <w:t>pārcelšanās izdevumi</w:t>
            </w:r>
          </w:p>
        </w:tc>
        <w:tc>
          <w:tcPr>
            <w:tcW w:w="1701" w:type="dxa"/>
            <w:tcBorders>
              <w:top w:val="nil"/>
              <w:left w:val="nil"/>
              <w:bottom w:val="single" w:sz="4" w:space="0" w:color="D9D9D9"/>
              <w:right w:val="nil"/>
            </w:tcBorders>
            <w:vAlign w:val="center"/>
            <w:hideMark/>
          </w:tcPr>
          <w:p w14:paraId="3D740E6A" w14:textId="77777777" w:rsidR="008659BB" w:rsidRPr="008659BB" w:rsidRDefault="008659BB" w:rsidP="008659BB">
            <w:pPr>
              <w:spacing w:after="0" w:line="240" w:lineRule="auto"/>
              <w:jc w:val="right"/>
              <w:rPr>
                <w:rFonts w:ascii="Times New Roman" w:eastAsia="Times New Roman" w:hAnsi="Times New Roman" w:cs="Times New Roman"/>
                <w:color w:val="000000"/>
                <w:kern w:val="0"/>
                <w:sz w:val="20"/>
                <w:szCs w:val="20"/>
                <w:lang w:eastAsia="lv-LV"/>
                <w14:ligatures w14:val="none"/>
              </w:rPr>
            </w:pPr>
            <w:r w:rsidRPr="008659BB">
              <w:rPr>
                <w:rFonts w:ascii="Times New Roman" w:eastAsia="Times New Roman" w:hAnsi="Times New Roman" w:cs="Times New Roman"/>
                <w:color w:val="000000"/>
                <w:kern w:val="0"/>
                <w:sz w:val="20"/>
                <w:szCs w:val="20"/>
                <w:lang w:eastAsia="lv-LV"/>
                <w14:ligatures w14:val="none"/>
              </w:rPr>
              <w:t>1 815</w:t>
            </w:r>
          </w:p>
        </w:tc>
        <w:tc>
          <w:tcPr>
            <w:tcW w:w="1984" w:type="dxa"/>
            <w:tcBorders>
              <w:top w:val="nil"/>
              <w:left w:val="nil"/>
              <w:bottom w:val="single" w:sz="4" w:space="0" w:color="D9D9D9"/>
              <w:right w:val="single" w:sz="4" w:space="0" w:color="0F4761"/>
            </w:tcBorders>
            <w:vAlign w:val="center"/>
            <w:hideMark/>
          </w:tcPr>
          <w:p w14:paraId="2859D3D9" w14:textId="77777777" w:rsidR="008659BB" w:rsidRPr="008659BB" w:rsidRDefault="008659BB" w:rsidP="008659BB">
            <w:pPr>
              <w:spacing w:after="0" w:line="240" w:lineRule="auto"/>
              <w:jc w:val="right"/>
              <w:rPr>
                <w:rFonts w:ascii="Times New Roman" w:eastAsia="Times New Roman" w:hAnsi="Times New Roman" w:cs="Times New Roman"/>
                <w:color w:val="000000"/>
                <w:kern w:val="0"/>
                <w:sz w:val="20"/>
                <w:szCs w:val="20"/>
                <w:lang w:eastAsia="lv-LV"/>
                <w14:ligatures w14:val="none"/>
              </w:rPr>
            </w:pPr>
            <w:r w:rsidRPr="008659BB">
              <w:rPr>
                <w:rFonts w:ascii="Times New Roman" w:eastAsia="Times New Roman" w:hAnsi="Times New Roman" w:cs="Times New Roman"/>
                <w:color w:val="000000"/>
                <w:kern w:val="0"/>
                <w:sz w:val="20"/>
                <w:szCs w:val="20"/>
                <w:lang w:eastAsia="lv-LV"/>
                <w14:ligatures w14:val="none"/>
              </w:rPr>
              <w:t>0</w:t>
            </w:r>
          </w:p>
        </w:tc>
      </w:tr>
      <w:tr w:rsidR="008659BB" w:rsidRPr="008659BB" w14:paraId="68784787" w14:textId="77777777" w:rsidTr="00D62B68">
        <w:trPr>
          <w:trHeight w:val="402"/>
        </w:trPr>
        <w:tc>
          <w:tcPr>
            <w:tcW w:w="5949" w:type="dxa"/>
            <w:tcBorders>
              <w:top w:val="nil"/>
              <w:left w:val="single" w:sz="4" w:space="0" w:color="0F4761"/>
              <w:bottom w:val="single" w:sz="4" w:space="0" w:color="0F4761"/>
              <w:right w:val="nil"/>
            </w:tcBorders>
            <w:shd w:val="clear" w:color="000000" w:fill="9DB2C9"/>
            <w:vAlign w:val="center"/>
            <w:hideMark/>
          </w:tcPr>
          <w:p w14:paraId="1F8DAF91" w14:textId="77777777" w:rsidR="008659BB" w:rsidRPr="008659BB" w:rsidRDefault="008659BB" w:rsidP="008659BB">
            <w:pPr>
              <w:spacing w:after="0" w:line="240" w:lineRule="auto"/>
              <w:jc w:val="right"/>
              <w:rPr>
                <w:rFonts w:ascii="Times New Roman" w:eastAsia="Times New Roman" w:hAnsi="Times New Roman" w:cs="Times New Roman"/>
                <w:b/>
                <w:bCs/>
                <w:color w:val="000000"/>
                <w:kern w:val="0"/>
                <w:sz w:val="20"/>
                <w:szCs w:val="20"/>
                <w:lang w:eastAsia="lv-LV"/>
                <w14:ligatures w14:val="none"/>
              </w:rPr>
            </w:pPr>
            <w:r w:rsidRPr="008659BB">
              <w:rPr>
                <w:rFonts w:ascii="Times New Roman" w:eastAsia="Times New Roman" w:hAnsi="Times New Roman" w:cs="Times New Roman"/>
                <w:b/>
                <w:bCs/>
                <w:color w:val="000000"/>
                <w:kern w:val="0"/>
                <w:sz w:val="20"/>
                <w:szCs w:val="20"/>
                <w:lang w:eastAsia="lv-LV"/>
                <w14:ligatures w14:val="none"/>
              </w:rPr>
              <w:t>Kopā, EUR</w:t>
            </w:r>
          </w:p>
        </w:tc>
        <w:tc>
          <w:tcPr>
            <w:tcW w:w="1701" w:type="dxa"/>
            <w:tcBorders>
              <w:top w:val="nil"/>
              <w:left w:val="nil"/>
              <w:bottom w:val="single" w:sz="4" w:space="0" w:color="0F4761"/>
              <w:right w:val="nil"/>
            </w:tcBorders>
            <w:shd w:val="clear" w:color="000000" w:fill="9DB2C9"/>
            <w:vAlign w:val="center"/>
            <w:hideMark/>
          </w:tcPr>
          <w:p w14:paraId="19952365" w14:textId="3897E374" w:rsidR="008659BB" w:rsidRPr="008659BB" w:rsidRDefault="00FE2226" w:rsidP="008659BB">
            <w:pPr>
              <w:spacing w:after="0" w:line="240" w:lineRule="auto"/>
              <w:jc w:val="right"/>
              <w:rPr>
                <w:rFonts w:ascii="Times New Roman" w:eastAsia="Times New Roman" w:hAnsi="Times New Roman" w:cs="Times New Roman"/>
                <w:b/>
                <w:bCs/>
                <w:color w:val="000000"/>
                <w:kern w:val="0"/>
                <w:sz w:val="20"/>
                <w:szCs w:val="20"/>
                <w:lang w:eastAsia="lv-LV"/>
                <w14:ligatures w14:val="none"/>
              </w:rPr>
            </w:pPr>
            <w:r w:rsidRPr="00FE2226">
              <w:rPr>
                <w:rFonts w:ascii="Times New Roman" w:eastAsia="Times New Roman" w:hAnsi="Times New Roman" w:cs="Times New Roman"/>
                <w:b/>
                <w:bCs/>
                <w:color w:val="000000"/>
                <w:kern w:val="0"/>
                <w:sz w:val="20"/>
                <w:szCs w:val="20"/>
                <w:lang w:eastAsia="lv-LV"/>
                <w14:ligatures w14:val="none"/>
              </w:rPr>
              <w:t>1 005 089</w:t>
            </w:r>
          </w:p>
        </w:tc>
        <w:tc>
          <w:tcPr>
            <w:tcW w:w="1984" w:type="dxa"/>
            <w:tcBorders>
              <w:top w:val="nil"/>
              <w:left w:val="nil"/>
              <w:bottom w:val="single" w:sz="4" w:space="0" w:color="0F4761"/>
              <w:right w:val="single" w:sz="4" w:space="0" w:color="0F4761"/>
            </w:tcBorders>
            <w:shd w:val="clear" w:color="000000" w:fill="9DB2C9"/>
            <w:vAlign w:val="center"/>
            <w:hideMark/>
          </w:tcPr>
          <w:p w14:paraId="097BABBE" w14:textId="0BB20BA8" w:rsidR="008659BB" w:rsidRPr="008659BB" w:rsidRDefault="00FE2226" w:rsidP="008659BB">
            <w:pPr>
              <w:spacing w:after="0" w:line="240" w:lineRule="auto"/>
              <w:jc w:val="right"/>
              <w:rPr>
                <w:rFonts w:ascii="Times New Roman" w:eastAsia="Times New Roman" w:hAnsi="Times New Roman" w:cs="Times New Roman"/>
                <w:b/>
                <w:bCs/>
                <w:color w:val="000000"/>
                <w:kern w:val="0"/>
                <w:sz w:val="20"/>
                <w:szCs w:val="20"/>
                <w:lang w:eastAsia="lv-LV"/>
                <w14:ligatures w14:val="none"/>
              </w:rPr>
            </w:pPr>
            <w:r w:rsidRPr="00FE2226">
              <w:rPr>
                <w:rFonts w:ascii="Times New Roman" w:eastAsia="Times New Roman" w:hAnsi="Times New Roman" w:cs="Times New Roman"/>
                <w:b/>
                <w:bCs/>
                <w:color w:val="000000"/>
                <w:kern w:val="0"/>
                <w:sz w:val="20"/>
                <w:szCs w:val="20"/>
                <w:lang w:eastAsia="lv-LV"/>
                <w14:ligatures w14:val="none"/>
              </w:rPr>
              <w:t>1 125 259</w:t>
            </w:r>
          </w:p>
        </w:tc>
      </w:tr>
    </w:tbl>
    <w:p w14:paraId="6856051A" w14:textId="77777777" w:rsidR="0079277F" w:rsidRPr="00ED03E9" w:rsidRDefault="0079277F" w:rsidP="00ED03E9">
      <w:pPr>
        <w:spacing w:line="276" w:lineRule="auto"/>
        <w:ind w:firstLine="426"/>
        <w:jc w:val="both"/>
        <w:rPr>
          <w:rFonts w:ascii="Times New Roman" w:hAnsi="Times New Roman" w:cs="Times New Roman"/>
          <w:highlight w:val="yellow"/>
        </w:rPr>
      </w:pPr>
    </w:p>
    <w:p w14:paraId="1F64FD35" w14:textId="77777777" w:rsidR="00054AB2" w:rsidRDefault="00054AB2" w:rsidP="01CBCF21">
      <w:pPr>
        <w:spacing w:line="276" w:lineRule="auto"/>
        <w:ind w:firstLine="426"/>
        <w:jc w:val="both"/>
        <w:rPr>
          <w:rFonts w:ascii="Times New Roman" w:hAnsi="Times New Roman" w:cs="Times New Roman"/>
          <w:highlight w:val="yellow"/>
        </w:rPr>
      </w:pPr>
    </w:p>
    <w:p w14:paraId="263C5946" w14:textId="77777777" w:rsidR="00054AB2" w:rsidRDefault="00054AB2" w:rsidP="01CBCF21">
      <w:pPr>
        <w:spacing w:line="276" w:lineRule="auto"/>
        <w:ind w:firstLine="426"/>
        <w:jc w:val="both"/>
        <w:rPr>
          <w:rFonts w:ascii="Times New Roman" w:hAnsi="Times New Roman" w:cs="Times New Roman"/>
          <w:highlight w:val="yellow"/>
        </w:rPr>
      </w:pPr>
    </w:p>
    <w:p w14:paraId="085AF5B3" w14:textId="6E5CD40D" w:rsidR="003D7192" w:rsidRPr="00D62B68" w:rsidRDefault="003D7192" w:rsidP="00D62B68">
      <w:pPr>
        <w:spacing w:line="276" w:lineRule="auto"/>
        <w:ind w:firstLine="426"/>
        <w:jc w:val="both"/>
        <w:rPr>
          <w:rFonts w:ascii="Times New Roman" w:eastAsia="Times New Roman" w:hAnsi="Times New Roman" w:cs="Times New Roman"/>
        </w:rPr>
      </w:pPr>
      <w:r w:rsidRPr="00D62B68">
        <w:rPr>
          <w:rFonts w:ascii="Times New Roman" w:eastAsia="Times New Roman" w:hAnsi="Times New Roman" w:cs="Times New Roman"/>
        </w:rPr>
        <w:lastRenderedPageBreak/>
        <w:t xml:space="preserve">Finanšu ministrija likumprojekta </w:t>
      </w:r>
      <w:r w:rsidR="00EC13FE" w:rsidRPr="00EC13FE">
        <w:rPr>
          <w:rFonts w:ascii="Times New Roman" w:eastAsia="Times New Roman" w:hAnsi="Times New Roman" w:cs="Times New Roman"/>
        </w:rPr>
        <w:t>"Par valsts budžetu 2027.gadam un budžeta ietvaru 2027., 2028., 2029. un 2030.gadam"</w:t>
      </w:r>
      <w:r w:rsidR="00EC13FE">
        <w:rPr>
          <w:rFonts w:ascii="Times New Roman" w:eastAsia="Times New Roman" w:hAnsi="Times New Roman" w:cs="Times New Roman"/>
        </w:rPr>
        <w:t xml:space="preserve"> </w:t>
      </w:r>
      <w:r w:rsidR="00471473" w:rsidRPr="00D62B68">
        <w:rPr>
          <w:rFonts w:ascii="Times New Roman" w:eastAsia="Times New Roman" w:hAnsi="Times New Roman" w:cs="Times New Roman"/>
        </w:rPr>
        <w:t>sagatavošanas procesā virzīs fiskāli neitrālu priekšlikumu nepieciešamā finansējuma nodrošināšanai</w:t>
      </w:r>
      <w:r w:rsidRPr="00D62B68">
        <w:rPr>
          <w:rFonts w:ascii="Times New Roman" w:eastAsia="Times New Roman" w:hAnsi="Times New Roman" w:cs="Times New Roman"/>
        </w:rPr>
        <w:t xml:space="preserve">. </w:t>
      </w:r>
    </w:p>
    <w:p w14:paraId="39FDFACD" w14:textId="3BFC56A9" w:rsidR="527088A1" w:rsidRPr="00BF37D9" w:rsidRDefault="527088A1" w:rsidP="527088A1">
      <w:pPr>
        <w:rPr>
          <w:rFonts w:ascii="Times New Roman" w:hAnsi="Times New Roman" w:cs="Times New Roman"/>
        </w:rPr>
      </w:pPr>
    </w:p>
    <w:p w14:paraId="471C4546" w14:textId="2BEFC8E0" w:rsidR="5D1E4B09" w:rsidRPr="00BF37D9" w:rsidRDefault="5D1E4B09" w:rsidP="527088A1">
      <w:pPr>
        <w:pStyle w:val="Heading2"/>
        <w:ind w:left="426"/>
        <w:rPr>
          <w:rFonts w:ascii="Times New Roman" w:hAnsi="Times New Roman" w:cs="Times New Roman"/>
          <w:b/>
          <w:bCs/>
          <w:color w:val="auto"/>
          <w:sz w:val="24"/>
          <w:szCs w:val="24"/>
        </w:rPr>
      </w:pPr>
      <w:bookmarkStart w:id="53" w:name="_Toc1363898016"/>
      <w:r w:rsidRPr="00BF37D9">
        <w:rPr>
          <w:rFonts w:ascii="Times New Roman" w:hAnsi="Times New Roman" w:cs="Times New Roman"/>
          <w:b/>
          <w:bCs/>
          <w:color w:val="auto"/>
          <w:sz w:val="24"/>
          <w:szCs w:val="24"/>
        </w:rPr>
        <w:t>5.</w:t>
      </w:r>
      <w:r w:rsidR="2AF1A9D4" w:rsidRPr="00BF37D9">
        <w:rPr>
          <w:rFonts w:ascii="Times New Roman" w:hAnsi="Times New Roman" w:cs="Times New Roman"/>
          <w:b/>
          <w:bCs/>
          <w:color w:val="auto"/>
          <w:sz w:val="24"/>
          <w:szCs w:val="24"/>
        </w:rPr>
        <w:t>5</w:t>
      </w:r>
      <w:r w:rsidRPr="00BF37D9">
        <w:rPr>
          <w:rFonts w:ascii="Times New Roman" w:hAnsi="Times New Roman" w:cs="Times New Roman"/>
          <w:b/>
          <w:bCs/>
          <w:color w:val="auto"/>
          <w:sz w:val="24"/>
          <w:szCs w:val="24"/>
        </w:rPr>
        <w:t>.  </w:t>
      </w:r>
      <w:r w:rsidR="30AC2639" w:rsidRPr="00BF37D9">
        <w:rPr>
          <w:rFonts w:ascii="Times New Roman" w:hAnsi="Times New Roman" w:cs="Times New Roman"/>
          <w:b/>
          <w:bCs/>
          <w:color w:val="auto"/>
          <w:sz w:val="24"/>
          <w:szCs w:val="24"/>
        </w:rPr>
        <w:t>Finansējums kravu kontroles iekārtas uzturēšanai</w:t>
      </w:r>
      <w:bookmarkEnd w:id="53"/>
    </w:p>
    <w:p w14:paraId="1F3F2D75" w14:textId="76CA028B" w:rsidR="0067602F" w:rsidRPr="00BF37D9" w:rsidRDefault="00526748" w:rsidP="00970684">
      <w:pPr>
        <w:spacing w:line="276" w:lineRule="auto"/>
        <w:ind w:firstLine="426"/>
        <w:jc w:val="both"/>
        <w:rPr>
          <w:rFonts w:ascii="Times New Roman" w:hAnsi="Times New Roman" w:cs="Times New Roman"/>
        </w:rPr>
      </w:pPr>
      <w:r w:rsidRPr="00BF37D9">
        <w:rPr>
          <w:rFonts w:ascii="Times New Roman" w:hAnsi="Times New Roman" w:cs="Times New Roman"/>
        </w:rPr>
        <w:t xml:space="preserve">Saskaņā ar 31.08.2023. starp VNĪ un Lietotājiem noslēgtā Sadarbības līguma </w:t>
      </w:r>
      <w:r w:rsidRPr="00BF37D9">
        <w:rPr>
          <w:rFonts w:ascii="Times New Roman" w:hAnsi="Times New Roman" w:cs="Times New Roman"/>
          <w:i/>
          <w:iCs/>
        </w:rPr>
        <w:t>par projekta “Infrastruktūras izveide kontroles dienestu funkciju īstenošanai Kundziņsalā” īstenošanu</w:t>
      </w:r>
      <w:r w:rsidRPr="00BF37D9">
        <w:rPr>
          <w:rFonts w:ascii="Times New Roman" w:hAnsi="Times New Roman" w:cs="Times New Roman"/>
        </w:rPr>
        <w:t xml:space="preserve"> 5.2.9.</w:t>
      </w:r>
      <w:r w:rsidR="009E5273">
        <w:rPr>
          <w:rFonts w:ascii="Times New Roman" w:hAnsi="Times New Roman" w:cs="Times New Roman"/>
        </w:rPr>
        <w:t> </w:t>
      </w:r>
      <w:r w:rsidRPr="00BF37D9">
        <w:rPr>
          <w:rFonts w:ascii="Times New Roman" w:hAnsi="Times New Roman" w:cs="Times New Roman"/>
        </w:rPr>
        <w:t xml:space="preserve">punktu, VID un VNĪ ir pienākums noslēgt līgumu ar personu apvienību “SENSUM, BBA un AE” (turpmāk - Uzņēmējs), atbilstoši Apvienotā iepirkuma “Izpēte, būvniecības ieceres dokumentācijas izstrāde 3D BIM vidē, autoruzraudzība, BIM aktualizācija būvdarbu laikā, būvdarbi un aprīkojuma piegāde un uzstādīšana </w:t>
      </w:r>
      <w:proofErr w:type="spellStart"/>
      <w:r w:rsidRPr="00BF37D9">
        <w:rPr>
          <w:rFonts w:ascii="Times New Roman" w:hAnsi="Times New Roman" w:cs="Times New Roman"/>
        </w:rPr>
        <w:t>Uriekstes</w:t>
      </w:r>
      <w:proofErr w:type="spellEnd"/>
      <w:r w:rsidRPr="00BF37D9">
        <w:rPr>
          <w:rFonts w:ascii="Times New Roman" w:hAnsi="Times New Roman" w:cs="Times New Roman"/>
        </w:rPr>
        <w:t xml:space="preserve"> ielā 42</w:t>
      </w:r>
      <w:r w:rsidR="39E882CF" w:rsidRPr="00BF37D9">
        <w:rPr>
          <w:rFonts w:ascii="Times New Roman" w:hAnsi="Times New Roman" w:cs="Times New Roman"/>
        </w:rPr>
        <w:t>B</w:t>
      </w:r>
      <w:r w:rsidRPr="00BF37D9">
        <w:rPr>
          <w:rFonts w:ascii="Times New Roman" w:hAnsi="Times New Roman" w:cs="Times New Roman"/>
        </w:rPr>
        <w:t xml:space="preserve">, Rīgā” (ID Nr. VNĪ 2023/7/2-8/AK-55) nolikuma 13. pielikumā “LĪGUMS „Kravu kontroles rentgena iekārtas uzturēšana robežkontroles punktā „Kundziņsala”, </w:t>
      </w:r>
      <w:proofErr w:type="spellStart"/>
      <w:r w:rsidRPr="00BF37D9">
        <w:rPr>
          <w:rFonts w:ascii="Times New Roman" w:hAnsi="Times New Roman" w:cs="Times New Roman"/>
        </w:rPr>
        <w:t>Uriekstes</w:t>
      </w:r>
      <w:proofErr w:type="spellEnd"/>
      <w:r w:rsidRPr="00BF37D9">
        <w:rPr>
          <w:rFonts w:ascii="Times New Roman" w:hAnsi="Times New Roman" w:cs="Times New Roman"/>
        </w:rPr>
        <w:t xml:space="preserve"> ielā 42B, Rīgā” pievienotajai veidnei. Atbilstoši Uzņēmēja piedāvājumam, pēc Tehnoloģiskā aprīkojuma pieņemšanas un nodošanas akta parakstīšanas starp VNĪ, VID un Uzņēmēju, VID Rentgena iekārtas uzturēšanai 60 kalendāro mēnešu periodā nepieciešams finansējums  1 618 146 EUR ar PVN apmērā</w:t>
      </w:r>
      <w:r w:rsidR="006A2072" w:rsidRPr="00BF37D9">
        <w:rPr>
          <w:rFonts w:ascii="Times New Roman" w:hAnsi="Times New Roman" w:cs="Times New Roman"/>
        </w:rPr>
        <w:t xml:space="preserve"> </w:t>
      </w:r>
      <w:r w:rsidR="00421461" w:rsidRPr="00BF37D9">
        <w:rPr>
          <w:rFonts w:ascii="Times New Roman" w:hAnsi="Times New Roman" w:cs="Times New Roman"/>
        </w:rPr>
        <w:t>(t.i. katru gadu</w:t>
      </w:r>
      <w:r w:rsidR="002E412E" w:rsidRPr="00BF37D9">
        <w:rPr>
          <w:rFonts w:ascii="Times New Roman" w:hAnsi="Times New Roman" w:cs="Times New Roman"/>
        </w:rPr>
        <w:t xml:space="preserve">  </w:t>
      </w:r>
      <w:r w:rsidR="00F502FC" w:rsidRPr="00BF37D9">
        <w:rPr>
          <w:rFonts w:ascii="Times New Roman" w:hAnsi="Times New Roman" w:cs="Times New Roman"/>
        </w:rPr>
        <w:t xml:space="preserve">nepieciešams </w:t>
      </w:r>
      <w:r w:rsidR="002E412E" w:rsidRPr="00BF37D9">
        <w:rPr>
          <w:rFonts w:ascii="Times New Roman" w:hAnsi="Times New Roman" w:cs="Times New Roman"/>
        </w:rPr>
        <w:t xml:space="preserve">323 629,20 EUR ar PVN, norādītais periods ir par </w:t>
      </w:r>
      <w:r w:rsidR="00F502FC" w:rsidRPr="00BF37D9">
        <w:rPr>
          <w:rFonts w:ascii="Times New Roman" w:hAnsi="Times New Roman" w:cs="Times New Roman"/>
        </w:rPr>
        <w:t xml:space="preserve">esošajām saistībām </w:t>
      </w:r>
      <w:r w:rsidR="00B97353" w:rsidRPr="00BF37D9">
        <w:rPr>
          <w:rFonts w:ascii="Times New Roman" w:hAnsi="Times New Roman" w:cs="Times New Roman"/>
        </w:rPr>
        <w:t xml:space="preserve">līdz </w:t>
      </w:r>
      <w:r w:rsidR="00A418BB" w:rsidRPr="00BF37D9">
        <w:rPr>
          <w:rFonts w:ascii="Times New Roman" w:hAnsi="Times New Roman" w:cs="Times New Roman"/>
        </w:rPr>
        <w:t>uzturēšanas līguma darbības beigām</w:t>
      </w:r>
      <w:r w:rsidR="007F0636" w:rsidRPr="00BF37D9">
        <w:rPr>
          <w:rFonts w:ascii="Times New Roman" w:hAnsi="Times New Roman" w:cs="Times New Roman"/>
        </w:rPr>
        <w:t xml:space="preserve"> un ikgadēji nepieciešamā</w:t>
      </w:r>
      <w:r w:rsidR="00A418BB" w:rsidRPr="00BF37D9">
        <w:rPr>
          <w:rFonts w:ascii="Times New Roman" w:hAnsi="Times New Roman" w:cs="Times New Roman"/>
        </w:rPr>
        <w:t xml:space="preserve"> summa </w:t>
      </w:r>
      <w:r w:rsidR="00A762F4" w:rsidRPr="00BF37D9">
        <w:rPr>
          <w:rFonts w:ascii="Times New Roman" w:hAnsi="Times New Roman" w:cs="Times New Roman"/>
        </w:rPr>
        <w:t xml:space="preserve">pēc šī 60 mēnešu perioda </w:t>
      </w:r>
      <w:r w:rsidR="00A418BB" w:rsidRPr="00BF37D9">
        <w:rPr>
          <w:rFonts w:ascii="Times New Roman" w:hAnsi="Times New Roman" w:cs="Times New Roman"/>
        </w:rPr>
        <w:t>ir pārskatāma atbilstoši tā brīža tirgus cenai</w:t>
      </w:r>
      <w:r w:rsidR="00F502FC" w:rsidRPr="00BF37D9">
        <w:rPr>
          <w:rFonts w:ascii="Times New Roman" w:hAnsi="Times New Roman" w:cs="Times New Roman"/>
        </w:rPr>
        <w:t>)</w:t>
      </w:r>
      <w:r w:rsidR="491C877B" w:rsidRPr="00BF37D9">
        <w:rPr>
          <w:rFonts w:ascii="Times New Roman" w:hAnsi="Times New Roman" w:cs="Times New Roman"/>
        </w:rPr>
        <w:t xml:space="preserve">. Nepieciešamo papildu finansējumu rentgena iekārtas uzturēšanai </w:t>
      </w:r>
      <w:r w:rsidR="5DF3C6E7" w:rsidRPr="00BF37D9">
        <w:rPr>
          <w:rFonts w:ascii="Times New Roman" w:hAnsi="Times New Roman" w:cs="Times New Roman"/>
        </w:rPr>
        <w:t>VID pieprasī</w:t>
      </w:r>
      <w:r w:rsidR="0EE74886" w:rsidRPr="00BF37D9">
        <w:rPr>
          <w:rFonts w:ascii="Times New Roman" w:hAnsi="Times New Roman" w:cs="Times New Roman"/>
        </w:rPr>
        <w:t xml:space="preserve">s </w:t>
      </w:r>
      <w:r w:rsidR="00D67EDA" w:rsidRPr="00BF37D9">
        <w:rPr>
          <w:rFonts w:ascii="Times New Roman" w:hAnsi="Times New Roman" w:cs="Times New Roman"/>
        </w:rPr>
        <w:t>MK 17.01.2023. noteikumu</w:t>
      </w:r>
      <w:r w:rsidR="5DF3C6E7" w:rsidRPr="00BF37D9">
        <w:rPr>
          <w:rFonts w:ascii="Times New Roman" w:hAnsi="Times New Roman" w:cs="Times New Roman"/>
        </w:rPr>
        <w:t xml:space="preserve"> </w:t>
      </w:r>
      <w:r w:rsidR="3D7A2A6D" w:rsidRPr="00BF37D9">
        <w:rPr>
          <w:rFonts w:ascii="Times New Roman" w:hAnsi="Times New Roman" w:cs="Times New Roman"/>
        </w:rPr>
        <w:t>Nr.</w:t>
      </w:r>
      <w:r w:rsidR="0AC6FDE1" w:rsidRPr="00BF37D9">
        <w:rPr>
          <w:rFonts w:ascii="Times New Roman" w:hAnsi="Times New Roman" w:cs="Times New Roman"/>
        </w:rPr>
        <w:t xml:space="preserve"> </w:t>
      </w:r>
      <w:r w:rsidR="3D7A2A6D" w:rsidRPr="00BF37D9">
        <w:rPr>
          <w:rFonts w:ascii="Times New Roman" w:hAnsi="Times New Roman" w:cs="Times New Roman"/>
        </w:rPr>
        <w:t>15 “Maksimāli pieļaujamā valsts budžeta izdevumu kopapjoma un katrai ministrijai un citai centrālajai valsts iestādei paredzētā izdevumu kopējā apjoma noteikšanas kārtība vidējam termiņam”</w:t>
      </w:r>
      <w:r w:rsidR="74A898E1" w:rsidRPr="00BF37D9">
        <w:rPr>
          <w:rFonts w:ascii="Times New Roman" w:hAnsi="Times New Roman" w:cs="Times New Roman"/>
        </w:rPr>
        <w:t xml:space="preserve"> 9.4.</w:t>
      </w:r>
      <w:r w:rsidR="009E5273">
        <w:rPr>
          <w:rFonts w:ascii="Times New Roman" w:hAnsi="Times New Roman" w:cs="Times New Roman"/>
        </w:rPr>
        <w:t> </w:t>
      </w:r>
      <w:r w:rsidR="74A898E1" w:rsidRPr="00BF37D9">
        <w:rPr>
          <w:rFonts w:ascii="Times New Roman" w:hAnsi="Times New Roman" w:cs="Times New Roman"/>
        </w:rPr>
        <w:t xml:space="preserve">apakšpunktā noteiktajā kārtībā. </w:t>
      </w:r>
      <w:r w:rsidR="3D7A2A6D" w:rsidRPr="00BF37D9">
        <w:rPr>
          <w:rFonts w:ascii="Times New Roman" w:hAnsi="Times New Roman" w:cs="Times New Roman"/>
        </w:rPr>
        <w:t xml:space="preserve">  </w:t>
      </w:r>
    </w:p>
    <w:p w14:paraId="46AED9A6" w14:textId="77777777" w:rsidR="004117B9" w:rsidRPr="00BF37D9" w:rsidRDefault="004117B9" w:rsidP="00970684">
      <w:pPr>
        <w:spacing w:before="120" w:after="120" w:line="276" w:lineRule="auto"/>
        <w:ind w:firstLine="426"/>
        <w:jc w:val="both"/>
        <w:rPr>
          <w:rFonts w:ascii="Times New Roman" w:eastAsia="Times New Roman" w:hAnsi="Times New Roman" w:cs="Times New Roman"/>
        </w:rPr>
      </w:pPr>
    </w:p>
    <w:p w14:paraId="03AF27AF" w14:textId="4ABD9457" w:rsidR="00857E05" w:rsidRPr="00BF37D9" w:rsidRDefault="05D4B888" w:rsidP="00D62B68">
      <w:pPr>
        <w:pStyle w:val="Heading1"/>
        <w:pageBreakBefore/>
        <w:numPr>
          <w:ilvl w:val="0"/>
          <w:numId w:val="16"/>
        </w:numPr>
        <w:spacing w:before="120" w:after="0" w:line="240" w:lineRule="auto"/>
        <w:ind w:left="851" w:hanging="425"/>
        <w:rPr>
          <w:rFonts w:ascii="Times New Roman" w:eastAsia="Times New Roman" w:hAnsi="Times New Roman" w:cs="Times New Roman"/>
          <w:b/>
          <w:bCs/>
          <w:color w:val="auto"/>
          <w:kern w:val="0"/>
          <w:sz w:val="24"/>
          <w:szCs w:val="24"/>
          <w14:ligatures w14:val="none"/>
        </w:rPr>
      </w:pPr>
      <w:bookmarkStart w:id="54" w:name="_Toc203376962"/>
      <w:bookmarkStart w:id="55" w:name="_Toc1147762524"/>
      <w:r w:rsidRPr="00BF37D9">
        <w:rPr>
          <w:rFonts w:ascii="Times New Roman" w:eastAsia="Times New Roman" w:hAnsi="Times New Roman" w:cs="Times New Roman"/>
          <w:b/>
          <w:bCs/>
          <w:color w:val="auto"/>
          <w:kern w:val="0"/>
          <w:sz w:val="24"/>
          <w:szCs w:val="24"/>
          <w14:ligatures w14:val="none"/>
        </w:rPr>
        <w:lastRenderedPageBreak/>
        <w:t>Turpmākā rīcība</w:t>
      </w:r>
      <w:bookmarkEnd w:id="54"/>
      <w:bookmarkEnd w:id="55"/>
    </w:p>
    <w:p w14:paraId="6E0E01D5" w14:textId="7A727D1C" w:rsidR="00991DDD" w:rsidRPr="00BF37D9" w:rsidRDefault="0086798E" w:rsidP="00D62B68">
      <w:pPr>
        <w:pStyle w:val="ListParagraph"/>
        <w:numPr>
          <w:ilvl w:val="0"/>
          <w:numId w:val="20"/>
        </w:numPr>
        <w:spacing w:before="120" w:after="120" w:line="276" w:lineRule="auto"/>
        <w:ind w:left="851" w:hanging="426"/>
        <w:contextualSpacing w:val="0"/>
        <w:jc w:val="both"/>
        <w:rPr>
          <w:rFonts w:ascii="Times New Roman" w:hAnsi="Times New Roman" w:cs="Times New Roman"/>
        </w:rPr>
      </w:pPr>
      <w:r>
        <w:rPr>
          <w:rFonts w:ascii="Times New Roman" w:hAnsi="Times New Roman" w:cs="Times New Roman"/>
        </w:rPr>
        <w:t>P</w:t>
      </w:r>
      <w:r w:rsidR="01DAB49E" w:rsidRPr="0D2F9480">
        <w:rPr>
          <w:rFonts w:ascii="Times New Roman" w:hAnsi="Times New Roman" w:cs="Times New Roman"/>
        </w:rPr>
        <w:t>recizēt</w:t>
      </w:r>
      <w:r w:rsidR="00B0069F" w:rsidRPr="0D2F9480">
        <w:rPr>
          <w:rFonts w:ascii="Times New Roman" w:hAnsi="Times New Roman" w:cs="Times New Roman"/>
        </w:rPr>
        <w:t xml:space="preserve"> </w:t>
      </w:r>
      <w:r w:rsidR="01DAB49E" w:rsidRPr="0D2F9480">
        <w:rPr>
          <w:rFonts w:ascii="Times New Roman" w:hAnsi="Times New Roman" w:cs="Times New Roman"/>
        </w:rPr>
        <w:t>izmaksu</w:t>
      </w:r>
      <w:r w:rsidR="00B0069F" w:rsidRPr="0D2F9480">
        <w:rPr>
          <w:rFonts w:ascii="Times New Roman" w:hAnsi="Times New Roman" w:cs="Times New Roman"/>
        </w:rPr>
        <w:t xml:space="preserve"> </w:t>
      </w:r>
      <w:r w:rsidR="01DAB49E" w:rsidRPr="0D2F9480">
        <w:rPr>
          <w:rFonts w:ascii="Times New Roman" w:hAnsi="Times New Roman" w:cs="Times New Roman"/>
        </w:rPr>
        <w:t>sadalījumu</w:t>
      </w:r>
      <w:r w:rsidR="00B0069F" w:rsidRPr="0D2F9480">
        <w:rPr>
          <w:rFonts w:ascii="Times New Roman" w:hAnsi="Times New Roman" w:cs="Times New Roman"/>
        </w:rPr>
        <w:t xml:space="preserve"> </w:t>
      </w:r>
      <w:r w:rsidR="01DAB49E" w:rsidRPr="0D2F9480">
        <w:rPr>
          <w:rFonts w:ascii="Times New Roman" w:hAnsi="Times New Roman" w:cs="Times New Roman"/>
        </w:rPr>
        <w:t>Eiropas Savienības Atveseļošanas un noturības mehānisma plāna finansējumam,</w:t>
      </w:r>
      <w:r w:rsidR="00FE7882" w:rsidRPr="0D2F9480">
        <w:rPr>
          <w:rFonts w:ascii="Times New Roman" w:hAnsi="Times New Roman" w:cs="Times New Roman"/>
        </w:rPr>
        <w:t xml:space="preserve"> </w:t>
      </w:r>
      <w:r w:rsidR="01DAB49E" w:rsidRPr="0D2F9480">
        <w:rPr>
          <w:rFonts w:ascii="Times New Roman" w:hAnsi="Times New Roman" w:cs="Times New Roman"/>
        </w:rPr>
        <w:t>attiecīgi</w:t>
      </w:r>
      <w:r w:rsidR="00FE7882" w:rsidRPr="0D2F9480">
        <w:rPr>
          <w:rFonts w:ascii="Times New Roman" w:hAnsi="Times New Roman" w:cs="Times New Roman"/>
        </w:rPr>
        <w:t xml:space="preserve"> </w:t>
      </w:r>
      <w:r w:rsidR="01DAB49E" w:rsidRPr="0D2F9480">
        <w:rPr>
          <w:rFonts w:ascii="Times New Roman" w:hAnsi="Times New Roman" w:cs="Times New Roman"/>
        </w:rPr>
        <w:t>VAS</w:t>
      </w:r>
      <w:r w:rsidR="00FE7882" w:rsidRPr="0D2F9480">
        <w:rPr>
          <w:rFonts w:ascii="Times New Roman" w:hAnsi="Times New Roman" w:cs="Times New Roman"/>
        </w:rPr>
        <w:t xml:space="preserve"> </w:t>
      </w:r>
      <w:r w:rsidR="01DAB49E" w:rsidRPr="0D2F9480">
        <w:rPr>
          <w:rFonts w:ascii="Times New Roman" w:hAnsi="Times New Roman" w:cs="Times New Roman"/>
        </w:rPr>
        <w:t xml:space="preserve">“Valsts nekustamie īpašumi” par kontroles dienestu infrastruktūras būvdarbiem paredzot finansējumu </w:t>
      </w:r>
      <w:r w:rsidR="66AB85D2" w:rsidRPr="0D2F9480">
        <w:rPr>
          <w:rFonts w:ascii="Times New Roman" w:hAnsi="Times New Roman" w:cs="Times New Roman"/>
        </w:rPr>
        <w:t>11</w:t>
      </w:r>
      <w:r w:rsidR="00BF37D9" w:rsidRPr="0D2F9480">
        <w:rPr>
          <w:rFonts w:ascii="Times New Roman" w:hAnsi="Times New Roman" w:cs="Times New Roman"/>
        </w:rPr>
        <w:t> </w:t>
      </w:r>
      <w:r w:rsidR="66AB85D2" w:rsidRPr="0D2F9480">
        <w:rPr>
          <w:rFonts w:ascii="Times New Roman" w:hAnsi="Times New Roman" w:cs="Times New Roman"/>
        </w:rPr>
        <w:t>540</w:t>
      </w:r>
      <w:r w:rsidR="00BF37D9" w:rsidRPr="0D2F9480">
        <w:rPr>
          <w:rFonts w:ascii="Times New Roman" w:hAnsi="Times New Roman" w:cs="Times New Roman"/>
        </w:rPr>
        <w:t> </w:t>
      </w:r>
      <w:r w:rsidR="66AB85D2" w:rsidRPr="0D2F9480">
        <w:rPr>
          <w:rFonts w:ascii="Times New Roman" w:hAnsi="Times New Roman" w:cs="Times New Roman"/>
        </w:rPr>
        <w:t>796</w:t>
      </w:r>
      <w:r w:rsidR="01DAB49E" w:rsidRPr="0D2F9480">
        <w:rPr>
          <w:rFonts w:ascii="Times New Roman" w:hAnsi="Times New Roman" w:cs="Times New Roman"/>
        </w:rPr>
        <w:t> </w:t>
      </w:r>
      <w:r w:rsidR="00BF37D9" w:rsidRPr="0D2F9480">
        <w:rPr>
          <w:rFonts w:ascii="Times New Roman" w:hAnsi="Times New Roman" w:cs="Times New Roman"/>
        </w:rPr>
        <w:t>EUR</w:t>
      </w:r>
      <w:r w:rsidR="01DAB49E" w:rsidRPr="0D2F9480">
        <w:rPr>
          <w:rFonts w:ascii="Times New Roman" w:hAnsi="Times New Roman" w:cs="Times New Roman"/>
        </w:rPr>
        <w:t xml:space="preserve"> ar PVN (t.sk. </w:t>
      </w:r>
      <w:r w:rsidR="66AB85D2" w:rsidRPr="0D2F9480">
        <w:rPr>
          <w:rFonts w:ascii="Times New Roman" w:hAnsi="Times New Roman" w:cs="Times New Roman"/>
        </w:rPr>
        <w:t>9</w:t>
      </w:r>
      <w:r w:rsidR="00BF37D9" w:rsidRPr="0D2F9480">
        <w:rPr>
          <w:rFonts w:ascii="Times New Roman" w:hAnsi="Times New Roman" w:cs="Times New Roman"/>
        </w:rPr>
        <w:t> </w:t>
      </w:r>
      <w:r w:rsidR="66AB85D2" w:rsidRPr="0D2F9480">
        <w:rPr>
          <w:rFonts w:ascii="Times New Roman" w:hAnsi="Times New Roman" w:cs="Times New Roman"/>
        </w:rPr>
        <w:t>537</w:t>
      </w:r>
      <w:r w:rsidR="00BF37D9" w:rsidRPr="0D2F9480">
        <w:rPr>
          <w:rFonts w:ascii="Times New Roman" w:hAnsi="Times New Roman" w:cs="Times New Roman"/>
        </w:rPr>
        <w:t> </w:t>
      </w:r>
      <w:r w:rsidR="66AB85D2" w:rsidRPr="0D2F9480">
        <w:rPr>
          <w:rFonts w:ascii="Times New Roman" w:hAnsi="Times New Roman" w:cs="Times New Roman"/>
        </w:rPr>
        <w:t>848</w:t>
      </w:r>
      <w:r w:rsidR="00BF37D9" w:rsidRPr="0D2F9480">
        <w:rPr>
          <w:rFonts w:ascii="Times New Roman" w:hAnsi="Times New Roman" w:cs="Times New Roman"/>
        </w:rPr>
        <w:t> EUR </w:t>
      </w:r>
      <w:r w:rsidR="01DAB49E" w:rsidRPr="0D2F9480">
        <w:rPr>
          <w:rFonts w:ascii="Times New Roman" w:hAnsi="Times New Roman" w:cs="Times New Roman"/>
        </w:rPr>
        <w:t xml:space="preserve">(bez PVN) </w:t>
      </w:r>
      <w:r w:rsidR="00B0069F" w:rsidRPr="0D2F9480">
        <w:rPr>
          <w:rFonts w:ascii="Times New Roman" w:hAnsi="Times New Roman" w:cs="Times New Roman"/>
        </w:rPr>
        <w:t>AF</w:t>
      </w:r>
      <w:r w:rsidR="01DAB49E" w:rsidRPr="0D2F9480">
        <w:rPr>
          <w:rFonts w:ascii="Times New Roman" w:hAnsi="Times New Roman" w:cs="Times New Roman"/>
        </w:rPr>
        <w:t xml:space="preserve"> finansējums un </w:t>
      </w:r>
      <w:r w:rsidR="66AB85D2" w:rsidRPr="0D2F9480">
        <w:rPr>
          <w:rFonts w:ascii="Times New Roman" w:hAnsi="Times New Roman" w:cs="Times New Roman"/>
        </w:rPr>
        <w:t>2</w:t>
      </w:r>
      <w:r w:rsidR="00BF37D9" w:rsidRPr="0D2F9480">
        <w:rPr>
          <w:rFonts w:ascii="Times New Roman" w:hAnsi="Times New Roman" w:cs="Times New Roman"/>
        </w:rPr>
        <w:t> </w:t>
      </w:r>
      <w:r w:rsidR="66AB85D2" w:rsidRPr="0D2F9480">
        <w:rPr>
          <w:rFonts w:ascii="Times New Roman" w:hAnsi="Times New Roman" w:cs="Times New Roman"/>
        </w:rPr>
        <w:t>002</w:t>
      </w:r>
      <w:r w:rsidR="00BF37D9" w:rsidRPr="0D2F9480">
        <w:rPr>
          <w:rFonts w:ascii="Times New Roman" w:hAnsi="Times New Roman" w:cs="Times New Roman"/>
        </w:rPr>
        <w:t> </w:t>
      </w:r>
      <w:r w:rsidR="66AB85D2" w:rsidRPr="0D2F9480">
        <w:rPr>
          <w:rFonts w:ascii="Times New Roman" w:hAnsi="Times New Roman" w:cs="Times New Roman"/>
        </w:rPr>
        <w:t>948</w:t>
      </w:r>
      <w:r w:rsidR="00BF37D9" w:rsidRPr="0D2F9480">
        <w:rPr>
          <w:rFonts w:ascii="Times New Roman" w:hAnsi="Times New Roman" w:cs="Times New Roman"/>
        </w:rPr>
        <w:t xml:space="preserve"> EUR </w:t>
      </w:r>
      <w:r w:rsidR="01DAB49E" w:rsidRPr="0D2F9480">
        <w:rPr>
          <w:rFonts w:ascii="Times New Roman" w:hAnsi="Times New Roman" w:cs="Times New Roman"/>
        </w:rPr>
        <w:t xml:space="preserve">PVN izdevumu segšanai no valsts budžeta līdzekļiem), savukārt Valsts ieņēmumu dienestam  kravu kontroles rentgena iekārtas iegādei un uzstādīšanai paredzot finansējumu </w:t>
      </w:r>
      <w:r w:rsidR="0F444E0F" w:rsidRPr="0D2F9480">
        <w:rPr>
          <w:rFonts w:ascii="Times New Roman" w:hAnsi="Times New Roman" w:cs="Times New Roman"/>
        </w:rPr>
        <w:t>3</w:t>
      </w:r>
      <w:r w:rsidR="00BF37D9" w:rsidRPr="0D2F9480">
        <w:rPr>
          <w:rFonts w:ascii="Times New Roman" w:hAnsi="Times New Roman" w:cs="Times New Roman"/>
        </w:rPr>
        <w:t> </w:t>
      </w:r>
      <w:r w:rsidR="0F444E0F" w:rsidRPr="0D2F9480">
        <w:rPr>
          <w:rFonts w:ascii="Times New Roman" w:hAnsi="Times New Roman" w:cs="Times New Roman"/>
        </w:rPr>
        <w:t>896</w:t>
      </w:r>
      <w:r w:rsidR="00BF37D9" w:rsidRPr="0D2F9480">
        <w:rPr>
          <w:rFonts w:ascii="Times New Roman" w:hAnsi="Times New Roman" w:cs="Times New Roman"/>
        </w:rPr>
        <w:t> </w:t>
      </w:r>
      <w:r w:rsidR="0F444E0F" w:rsidRPr="0D2F9480">
        <w:rPr>
          <w:rFonts w:ascii="Times New Roman" w:hAnsi="Times New Roman" w:cs="Times New Roman"/>
        </w:rPr>
        <w:t>384</w:t>
      </w:r>
      <w:r w:rsidR="01DAB49E" w:rsidRPr="0D2F9480">
        <w:rPr>
          <w:rFonts w:ascii="Times New Roman" w:hAnsi="Times New Roman" w:cs="Times New Roman"/>
        </w:rPr>
        <w:t> </w:t>
      </w:r>
      <w:r w:rsidR="00BF37D9" w:rsidRPr="0D2F9480">
        <w:rPr>
          <w:rFonts w:ascii="Times New Roman" w:hAnsi="Times New Roman" w:cs="Times New Roman"/>
        </w:rPr>
        <w:t>EUR </w:t>
      </w:r>
      <w:r w:rsidR="01DAB49E" w:rsidRPr="0D2F9480">
        <w:rPr>
          <w:rFonts w:ascii="Times New Roman" w:hAnsi="Times New Roman" w:cs="Times New Roman"/>
        </w:rPr>
        <w:t xml:space="preserve">ar PVN (t.sk. </w:t>
      </w:r>
      <w:r w:rsidR="0F444E0F" w:rsidRPr="0D2F9480">
        <w:rPr>
          <w:rFonts w:ascii="Times New Roman" w:hAnsi="Times New Roman" w:cs="Times New Roman"/>
        </w:rPr>
        <w:t>3</w:t>
      </w:r>
      <w:r w:rsidR="00BF37D9" w:rsidRPr="0D2F9480">
        <w:rPr>
          <w:rFonts w:ascii="Times New Roman" w:hAnsi="Times New Roman" w:cs="Times New Roman"/>
        </w:rPr>
        <w:t> </w:t>
      </w:r>
      <w:r w:rsidR="0F444E0F" w:rsidRPr="0D2F9480">
        <w:rPr>
          <w:rFonts w:ascii="Times New Roman" w:hAnsi="Times New Roman" w:cs="Times New Roman"/>
        </w:rPr>
        <w:t>220</w:t>
      </w:r>
      <w:r w:rsidR="00BF37D9" w:rsidRPr="0D2F9480">
        <w:rPr>
          <w:rFonts w:ascii="Times New Roman" w:hAnsi="Times New Roman" w:cs="Times New Roman"/>
        </w:rPr>
        <w:t> </w:t>
      </w:r>
      <w:r w:rsidR="0F444E0F" w:rsidRPr="0D2F9480">
        <w:rPr>
          <w:rFonts w:ascii="Times New Roman" w:hAnsi="Times New Roman" w:cs="Times New Roman"/>
        </w:rPr>
        <w:t>152</w:t>
      </w:r>
      <w:r w:rsidR="00BF37D9" w:rsidRPr="0D2F9480">
        <w:rPr>
          <w:rFonts w:ascii="Times New Roman" w:hAnsi="Times New Roman" w:cs="Times New Roman"/>
        </w:rPr>
        <w:t xml:space="preserve"> EUR </w:t>
      </w:r>
      <w:r w:rsidR="01DAB49E" w:rsidRPr="0D2F9480">
        <w:rPr>
          <w:rFonts w:ascii="Times New Roman" w:hAnsi="Times New Roman" w:cs="Times New Roman"/>
        </w:rPr>
        <w:t xml:space="preserve">(bez PVN) </w:t>
      </w:r>
      <w:r w:rsidR="00B0069F" w:rsidRPr="0D2F9480">
        <w:rPr>
          <w:rFonts w:ascii="Times New Roman" w:hAnsi="Times New Roman" w:cs="Times New Roman"/>
        </w:rPr>
        <w:t>AF</w:t>
      </w:r>
      <w:r w:rsidR="01DAB49E" w:rsidRPr="0D2F9480">
        <w:rPr>
          <w:rFonts w:ascii="Times New Roman" w:hAnsi="Times New Roman" w:cs="Times New Roman"/>
        </w:rPr>
        <w:t xml:space="preserve"> finansējums un </w:t>
      </w:r>
      <w:r w:rsidR="0F444E0F" w:rsidRPr="0D2F9480">
        <w:rPr>
          <w:rFonts w:ascii="Times New Roman" w:hAnsi="Times New Roman" w:cs="Times New Roman"/>
        </w:rPr>
        <w:t>676</w:t>
      </w:r>
      <w:r w:rsidR="00BF37D9" w:rsidRPr="0D2F9480">
        <w:rPr>
          <w:rFonts w:ascii="Times New Roman" w:hAnsi="Times New Roman" w:cs="Times New Roman"/>
        </w:rPr>
        <w:t> </w:t>
      </w:r>
      <w:r w:rsidR="0F444E0F" w:rsidRPr="0D2F9480">
        <w:rPr>
          <w:rFonts w:ascii="Times New Roman" w:hAnsi="Times New Roman" w:cs="Times New Roman"/>
        </w:rPr>
        <w:t>232</w:t>
      </w:r>
      <w:r w:rsidR="01DAB49E" w:rsidRPr="0D2F9480">
        <w:rPr>
          <w:rFonts w:ascii="Times New Roman" w:hAnsi="Times New Roman" w:cs="Times New Roman"/>
        </w:rPr>
        <w:t> </w:t>
      </w:r>
      <w:r w:rsidR="00BF37D9" w:rsidRPr="0D2F9480">
        <w:rPr>
          <w:rFonts w:ascii="Times New Roman" w:hAnsi="Times New Roman" w:cs="Times New Roman"/>
        </w:rPr>
        <w:t>EUR </w:t>
      </w:r>
      <w:r w:rsidR="01DAB49E" w:rsidRPr="0D2F9480">
        <w:rPr>
          <w:rFonts w:ascii="Times New Roman" w:hAnsi="Times New Roman" w:cs="Times New Roman"/>
        </w:rPr>
        <w:t>PVN izdevumu segšanai no valsts budžeta līdzekļiem), nemainot kopējo</w:t>
      </w:r>
      <w:r w:rsidR="01DAB49E" w:rsidRPr="0D2F9480">
        <w:rPr>
          <w:rFonts w:ascii="Times New Roman" w:hAnsi="Times New Roman" w:cs="Times New Roman"/>
          <w:i/>
          <w:iCs/>
        </w:rPr>
        <w:t> </w:t>
      </w:r>
      <w:r w:rsidR="01DAB49E" w:rsidRPr="0D2F9480">
        <w:rPr>
          <w:rFonts w:ascii="Times New Roman" w:hAnsi="Times New Roman" w:cs="Times New Roman"/>
        </w:rPr>
        <w:t>Eiropas Savienības Atveseļošanas un noturības mehānisma plāna finansējuma apmēru.</w:t>
      </w:r>
    </w:p>
    <w:p w14:paraId="38F6C996" w14:textId="377C6B89" w:rsidR="007E0B66" w:rsidRPr="00BF37D9" w:rsidRDefault="27364AE1" w:rsidP="00D62B68">
      <w:pPr>
        <w:pStyle w:val="ListParagraph"/>
        <w:numPr>
          <w:ilvl w:val="0"/>
          <w:numId w:val="20"/>
        </w:numPr>
        <w:spacing w:before="120" w:after="120" w:line="276" w:lineRule="auto"/>
        <w:ind w:left="851" w:hanging="426"/>
        <w:contextualSpacing w:val="0"/>
        <w:jc w:val="both"/>
        <w:rPr>
          <w:rFonts w:ascii="Times New Roman" w:eastAsia="Times New Roman" w:hAnsi="Times New Roman" w:cs="Times New Roman"/>
        </w:rPr>
      </w:pPr>
      <w:r w:rsidRPr="685CBF05">
        <w:rPr>
          <w:rFonts w:ascii="Times New Roman" w:eastAsia="Times New Roman" w:hAnsi="Times New Roman" w:cs="Times New Roman"/>
        </w:rPr>
        <w:t xml:space="preserve">Finanšu ministrija (VNĪ) sagatavos Ministru kabineta rīkojuma projektu “Par apropriācijas pārdali”, lai </w:t>
      </w:r>
      <w:r w:rsidR="13EEEB7E" w:rsidRPr="685CBF05">
        <w:rPr>
          <w:rFonts w:ascii="Times New Roman" w:hAnsi="Times New Roman" w:cs="Times New Roman"/>
        </w:rPr>
        <w:t>2026.</w:t>
      </w:r>
      <w:r w:rsidR="00D62B68">
        <w:rPr>
          <w:rFonts w:ascii="Times New Roman" w:hAnsi="Times New Roman" w:cs="Times New Roman"/>
        </w:rPr>
        <w:t> </w:t>
      </w:r>
      <w:r w:rsidR="13EEEB7E" w:rsidRPr="685CBF05">
        <w:rPr>
          <w:rFonts w:ascii="Times New Roman" w:hAnsi="Times New Roman" w:cs="Times New Roman"/>
        </w:rPr>
        <w:t>gadam nepieciešamo finansējumu 272 022 EUR apmērā</w:t>
      </w:r>
      <w:r w:rsidR="3DB61CF3" w:rsidRPr="685CBF05">
        <w:rPr>
          <w:rFonts w:ascii="Times New Roman" w:hAnsi="Times New Roman" w:cs="Times New Roman"/>
        </w:rPr>
        <w:t xml:space="preserve"> </w:t>
      </w:r>
      <w:r w:rsidR="7F9E56CB" w:rsidRPr="685CBF05">
        <w:rPr>
          <w:rFonts w:ascii="Times New Roman" w:hAnsi="Times New Roman" w:cs="Times New Roman"/>
        </w:rPr>
        <w:t>kontroles dienestu funkciju īstenošanai (VRS un PVD) nepieciešamo</w:t>
      </w:r>
      <w:r w:rsidR="35F8DA59" w:rsidRPr="685CBF05">
        <w:rPr>
          <w:rFonts w:ascii="Times New Roman" w:hAnsi="Times New Roman" w:cs="Times New Roman"/>
        </w:rPr>
        <w:t xml:space="preserve"> </w:t>
      </w:r>
      <w:r w:rsidR="7F9E56CB" w:rsidRPr="685CBF05">
        <w:rPr>
          <w:rFonts w:ascii="Times New Roman" w:hAnsi="Times New Roman" w:cs="Times New Roman"/>
        </w:rPr>
        <w:t xml:space="preserve">mēbeļu un aprīkojuma iegādei </w:t>
      </w:r>
      <w:r w:rsidR="75E99CA3" w:rsidRPr="685CBF05">
        <w:rPr>
          <w:rFonts w:ascii="Times New Roman" w:eastAsia="Times New Roman" w:hAnsi="Times New Roman" w:cs="Times New Roman"/>
        </w:rPr>
        <w:t>pārdal</w:t>
      </w:r>
      <w:r w:rsidR="79EE41D7" w:rsidRPr="685CBF05">
        <w:rPr>
          <w:rFonts w:ascii="Times New Roman" w:eastAsia="Times New Roman" w:hAnsi="Times New Roman" w:cs="Times New Roman"/>
        </w:rPr>
        <w:t>ītu</w:t>
      </w:r>
      <w:r w:rsidR="57BFFE22" w:rsidRPr="685CBF05">
        <w:rPr>
          <w:rFonts w:ascii="Times New Roman" w:eastAsia="Times New Roman" w:hAnsi="Times New Roman" w:cs="Times New Roman"/>
        </w:rPr>
        <w:t xml:space="preserve"> </w:t>
      </w:r>
      <w:r w:rsidR="304DD66F" w:rsidRPr="685CBF05">
        <w:rPr>
          <w:rFonts w:ascii="Times New Roman" w:hAnsi="Times New Roman" w:cs="Times New Roman"/>
        </w:rPr>
        <w:t xml:space="preserve">no </w:t>
      </w:r>
      <w:r w:rsidR="108A3CC6" w:rsidRPr="685CBF05">
        <w:rPr>
          <w:rFonts w:ascii="Times New Roman" w:hAnsi="Times New Roman" w:cs="Times New Roman"/>
        </w:rPr>
        <w:t xml:space="preserve">Finanšu ministrijas </w:t>
      </w:r>
      <w:r w:rsidR="5AE0A221" w:rsidRPr="685CBF05">
        <w:rPr>
          <w:rFonts w:ascii="Times New Roman" w:eastAsia="Times New Roman" w:hAnsi="Times New Roman" w:cs="Times New Roman"/>
          <w:color w:val="000000" w:themeColor="text1"/>
        </w:rPr>
        <w:t>budžeta apakšprogrammas</w:t>
      </w:r>
      <w:r w:rsidR="5AE0A221" w:rsidRPr="685CBF05">
        <w:rPr>
          <w:rFonts w:ascii="Times New Roman" w:eastAsia="Times New Roman" w:hAnsi="Times New Roman" w:cs="Times New Roman"/>
        </w:rPr>
        <w:t xml:space="preserve"> 41.13.00 “Finansējums VAS </w:t>
      </w:r>
      <w:r w:rsidR="79582D5C" w:rsidRPr="685CBF05">
        <w:rPr>
          <w:rFonts w:ascii="Times New Roman" w:eastAsia="Times New Roman" w:hAnsi="Times New Roman" w:cs="Times New Roman"/>
        </w:rPr>
        <w:t>“</w:t>
      </w:r>
      <w:r w:rsidR="5AE0A221" w:rsidRPr="685CBF05">
        <w:rPr>
          <w:rFonts w:ascii="Times New Roman" w:eastAsia="Times New Roman" w:hAnsi="Times New Roman" w:cs="Times New Roman"/>
        </w:rPr>
        <w:t>Valsts nekustamie īpašumi</w:t>
      </w:r>
      <w:r w:rsidR="7AF92CDB" w:rsidRPr="685CBF05">
        <w:rPr>
          <w:rFonts w:ascii="Times New Roman" w:eastAsia="Times New Roman" w:hAnsi="Times New Roman" w:cs="Times New Roman"/>
        </w:rPr>
        <w:t>”</w:t>
      </w:r>
      <w:r w:rsidR="5AE0A221" w:rsidRPr="685CBF05">
        <w:rPr>
          <w:rFonts w:ascii="Times New Roman" w:eastAsia="Times New Roman" w:hAnsi="Times New Roman" w:cs="Times New Roman"/>
        </w:rPr>
        <w:t xml:space="preserve"> īstenojamiem projektiem un pasākumiem” </w:t>
      </w:r>
      <w:r w:rsidR="5CE002F7" w:rsidRPr="685CBF05">
        <w:rPr>
          <w:rFonts w:ascii="Times New Roman" w:eastAsia="Times New Roman" w:hAnsi="Times New Roman" w:cs="Times New Roman"/>
        </w:rPr>
        <w:t xml:space="preserve">ilgtermiņa saistību pasākuma “Dotācija VAS “Valsts nekustamie īpašumi” jaunas infrastruktūras izveidei kontroles dienestu funkciju īstenošanai </w:t>
      </w:r>
      <w:proofErr w:type="spellStart"/>
      <w:r w:rsidR="5CE002F7" w:rsidRPr="685CBF05">
        <w:rPr>
          <w:rFonts w:ascii="Times New Roman" w:eastAsia="Times New Roman" w:hAnsi="Times New Roman" w:cs="Times New Roman"/>
        </w:rPr>
        <w:t>Uriekstes</w:t>
      </w:r>
      <w:proofErr w:type="spellEnd"/>
      <w:r w:rsidR="5CE002F7" w:rsidRPr="685CBF05">
        <w:rPr>
          <w:rFonts w:ascii="Times New Roman" w:eastAsia="Times New Roman" w:hAnsi="Times New Roman" w:cs="Times New Roman"/>
        </w:rPr>
        <w:t xml:space="preserve"> ielā 42B, Rīgā (Kundziņsala)”</w:t>
      </w:r>
      <w:r w:rsidR="4D0BA16C" w:rsidRPr="685CBF05">
        <w:rPr>
          <w:rFonts w:ascii="Times New Roman" w:eastAsia="Times New Roman" w:hAnsi="Times New Roman" w:cs="Times New Roman"/>
        </w:rPr>
        <w:t xml:space="preserve"> uz </w:t>
      </w:r>
      <w:proofErr w:type="spellStart"/>
      <w:r w:rsidR="7087FEAF" w:rsidRPr="685CBF05">
        <w:rPr>
          <w:rFonts w:ascii="Times New Roman" w:eastAsia="Times New Roman" w:hAnsi="Times New Roman" w:cs="Times New Roman"/>
        </w:rPr>
        <w:t>Iekšlietu</w:t>
      </w:r>
      <w:proofErr w:type="spellEnd"/>
      <w:r w:rsidR="7087FEAF" w:rsidRPr="685CBF05">
        <w:rPr>
          <w:rFonts w:ascii="Times New Roman" w:eastAsia="Times New Roman" w:hAnsi="Times New Roman" w:cs="Times New Roman"/>
        </w:rPr>
        <w:t xml:space="preserve"> ministrijas </w:t>
      </w:r>
      <w:r w:rsidR="4D0BA16C" w:rsidRPr="685CBF05">
        <w:rPr>
          <w:rFonts w:ascii="Times New Roman" w:eastAsia="Times New Roman" w:hAnsi="Times New Roman" w:cs="Times New Roman"/>
        </w:rPr>
        <w:t xml:space="preserve"> </w:t>
      </w:r>
      <w:r w:rsidR="3E9CA342" w:rsidRPr="685CBF05">
        <w:rPr>
          <w:rFonts w:ascii="Times New Roman" w:eastAsia="Times New Roman" w:hAnsi="Times New Roman" w:cs="Times New Roman"/>
        </w:rPr>
        <w:t xml:space="preserve">budžeta programmu 10.00.00 </w:t>
      </w:r>
      <w:r w:rsidR="2B11165C" w:rsidRPr="685CBF05">
        <w:rPr>
          <w:rFonts w:ascii="Times New Roman" w:eastAsia="Times New Roman" w:hAnsi="Times New Roman" w:cs="Times New Roman"/>
        </w:rPr>
        <w:t>“</w:t>
      </w:r>
      <w:r w:rsidR="3E9CA342" w:rsidRPr="685CBF05">
        <w:rPr>
          <w:rFonts w:ascii="Times New Roman" w:eastAsia="Times New Roman" w:hAnsi="Times New Roman" w:cs="Times New Roman"/>
        </w:rPr>
        <w:t xml:space="preserve">Valsts robežsardzes darbība” </w:t>
      </w:r>
      <w:r w:rsidR="33D14DC7" w:rsidRPr="685CBF05">
        <w:rPr>
          <w:rFonts w:ascii="Times New Roman" w:eastAsia="Times New Roman" w:hAnsi="Times New Roman" w:cs="Times New Roman"/>
        </w:rPr>
        <w:t>1</w:t>
      </w:r>
      <w:r w:rsidR="7E5A77F1" w:rsidRPr="685CBF05">
        <w:rPr>
          <w:rFonts w:ascii="Times New Roman" w:eastAsia="Times New Roman" w:hAnsi="Times New Roman" w:cs="Times New Roman"/>
        </w:rPr>
        <w:t>33</w:t>
      </w:r>
      <w:r w:rsidR="4F6130A3" w:rsidRPr="685CBF05">
        <w:rPr>
          <w:rFonts w:ascii="Times New Roman" w:eastAsia="Times New Roman" w:hAnsi="Times New Roman" w:cs="Times New Roman"/>
        </w:rPr>
        <w:t> 202 EUR apmērā</w:t>
      </w:r>
      <w:r w:rsidR="4D0BA16C" w:rsidRPr="685CBF05">
        <w:rPr>
          <w:rFonts w:ascii="Times New Roman" w:eastAsia="Times New Roman" w:hAnsi="Times New Roman" w:cs="Times New Roman"/>
        </w:rPr>
        <w:t xml:space="preserve"> un </w:t>
      </w:r>
      <w:r w:rsidR="74CBB5F3" w:rsidRPr="685CBF05">
        <w:rPr>
          <w:rFonts w:ascii="Times New Roman" w:eastAsia="Times New Roman" w:hAnsi="Times New Roman" w:cs="Times New Roman"/>
        </w:rPr>
        <w:t>Zemkopības ministrijas budžeta apakšprogramma</w:t>
      </w:r>
      <w:r w:rsidR="466C1CD4" w:rsidRPr="685CBF05">
        <w:rPr>
          <w:rFonts w:ascii="Times New Roman" w:eastAsia="Times New Roman" w:hAnsi="Times New Roman" w:cs="Times New Roman"/>
        </w:rPr>
        <w:t xml:space="preserve"> 20.01.00 “Pārtikas nekaitīguma un dzīvn</w:t>
      </w:r>
      <w:r w:rsidR="4E1B314E" w:rsidRPr="685CBF05">
        <w:rPr>
          <w:rFonts w:ascii="Times New Roman" w:eastAsia="Times New Roman" w:hAnsi="Times New Roman" w:cs="Times New Roman"/>
        </w:rPr>
        <w:t>ie</w:t>
      </w:r>
      <w:r w:rsidR="466C1CD4" w:rsidRPr="685CBF05">
        <w:rPr>
          <w:rFonts w:ascii="Times New Roman" w:eastAsia="Times New Roman" w:hAnsi="Times New Roman" w:cs="Times New Roman"/>
        </w:rPr>
        <w:t>ku veselības valsts uzraudzība un kontrole” 138 820 EUR apmērā.</w:t>
      </w:r>
    </w:p>
    <w:p w14:paraId="044D24CC" w14:textId="758E99E6" w:rsidR="00925773" w:rsidRPr="00BF37D9" w:rsidRDefault="00B55C1E" w:rsidP="00D62B68">
      <w:pPr>
        <w:pStyle w:val="ListParagraph"/>
        <w:numPr>
          <w:ilvl w:val="0"/>
          <w:numId w:val="20"/>
        </w:numPr>
        <w:spacing w:before="120" w:after="120" w:line="276" w:lineRule="auto"/>
        <w:ind w:left="851" w:hanging="426"/>
        <w:contextualSpacing w:val="0"/>
        <w:jc w:val="both"/>
        <w:rPr>
          <w:rFonts w:ascii="Times New Roman" w:hAnsi="Times New Roman" w:cs="Times New Roman"/>
        </w:rPr>
      </w:pPr>
      <w:r w:rsidRPr="685CBF05">
        <w:rPr>
          <w:rFonts w:ascii="Times New Roman" w:hAnsi="Times New Roman" w:cs="Times New Roman"/>
        </w:rPr>
        <w:t xml:space="preserve">2026. gadā Finanšu ministrijas budžeta ietvaros tiks veikta finansējuma pārdale </w:t>
      </w:r>
      <w:r w:rsidR="167422E9" w:rsidRPr="685CBF05">
        <w:rPr>
          <w:rFonts w:ascii="Times New Roman" w:hAnsi="Times New Roman" w:cs="Times New Roman"/>
        </w:rPr>
        <w:t>1 797 933</w:t>
      </w:r>
      <w:r w:rsidRPr="685CBF05">
        <w:rPr>
          <w:rFonts w:ascii="Times New Roman" w:hAnsi="Times New Roman" w:cs="Times New Roman"/>
        </w:rPr>
        <w:t xml:space="preserve"> EUR apmērā no </w:t>
      </w:r>
      <w:r w:rsidRPr="685CBF05">
        <w:rPr>
          <w:rFonts w:ascii="Times New Roman" w:eastAsia="Times New Roman" w:hAnsi="Times New Roman" w:cs="Times New Roman"/>
          <w:color w:val="000000" w:themeColor="text1"/>
        </w:rPr>
        <w:t xml:space="preserve">budžeta </w:t>
      </w:r>
      <w:r w:rsidRPr="685CBF05">
        <w:rPr>
          <w:rFonts w:ascii="Times New Roman" w:hAnsi="Times New Roman" w:cs="Times New Roman"/>
        </w:rPr>
        <w:t>apakšprogrammas 41.13.00 “Finansējums VAS “Valsts nekustamie īpašumi”</w:t>
      </w:r>
      <w:r w:rsidR="00715EC5" w:rsidRPr="685CBF05">
        <w:rPr>
          <w:rFonts w:ascii="Times New Roman" w:hAnsi="Times New Roman" w:cs="Times New Roman"/>
        </w:rPr>
        <w:t xml:space="preserve"> īsteno</w:t>
      </w:r>
      <w:r w:rsidR="00E25E60" w:rsidRPr="685CBF05">
        <w:rPr>
          <w:rFonts w:ascii="Times New Roman" w:hAnsi="Times New Roman" w:cs="Times New Roman"/>
        </w:rPr>
        <w:t>jamiem projektiem un pasākumiem” ilgtermiņu saistību pasākuma “Dotācija VAS “Valsts nekustamie īpašumi”</w:t>
      </w:r>
      <w:r w:rsidR="00E559B0" w:rsidRPr="685CBF05">
        <w:rPr>
          <w:rFonts w:ascii="Times New Roman" w:hAnsi="Times New Roman" w:cs="Times New Roman"/>
        </w:rPr>
        <w:t xml:space="preserve"> jaunas infrastruktūras izveidei kontroles dienestu funkciju īstenošanai </w:t>
      </w:r>
      <w:proofErr w:type="spellStart"/>
      <w:r w:rsidR="00E559B0" w:rsidRPr="685CBF05">
        <w:rPr>
          <w:rFonts w:ascii="Times New Roman" w:hAnsi="Times New Roman" w:cs="Times New Roman"/>
        </w:rPr>
        <w:t>Uriekstes</w:t>
      </w:r>
      <w:proofErr w:type="spellEnd"/>
      <w:r w:rsidR="00E559B0" w:rsidRPr="685CBF05">
        <w:rPr>
          <w:rFonts w:ascii="Times New Roman" w:hAnsi="Times New Roman" w:cs="Times New Roman"/>
        </w:rPr>
        <w:t xml:space="preserve"> ielā 42B</w:t>
      </w:r>
      <w:r w:rsidR="00AE3321" w:rsidRPr="685CBF05">
        <w:rPr>
          <w:rFonts w:ascii="Times New Roman" w:hAnsi="Times New Roman" w:cs="Times New Roman"/>
        </w:rPr>
        <w:t>, Rīgā (Kundziņsala)</w:t>
      </w:r>
      <w:r w:rsidR="00E25E60" w:rsidRPr="685CBF05">
        <w:rPr>
          <w:rFonts w:ascii="Times New Roman" w:hAnsi="Times New Roman" w:cs="Times New Roman"/>
        </w:rPr>
        <w:t>”</w:t>
      </w:r>
      <w:r w:rsidR="00AE3321" w:rsidRPr="685CBF05">
        <w:rPr>
          <w:rFonts w:ascii="Times New Roman" w:hAnsi="Times New Roman" w:cs="Times New Roman"/>
        </w:rPr>
        <w:t xml:space="preserve"> uz </w:t>
      </w:r>
      <w:r w:rsidR="1748A65D" w:rsidRPr="685CBF05">
        <w:rPr>
          <w:rFonts w:ascii="Times New Roman" w:hAnsi="Times New Roman" w:cs="Times New Roman"/>
        </w:rPr>
        <w:t xml:space="preserve">budžeta </w:t>
      </w:r>
      <w:r w:rsidR="00A441AC" w:rsidRPr="685CBF05">
        <w:rPr>
          <w:rFonts w:ascii="Times New Roman" w:hAnsi="Times New Roman" w:cs="Times New Roman"/>
        </w:rPr>
        <w:t>p</w:t>
      </w:r>
      <w:r w:rsidR="00AE3321" w:rsidRPr="685CBF05">
        <w:rPr>
          <w:rFonts w:ascii="Times New Roman" w:hAnsi="Times New Roman" w:cs="Times New Roman"/>
        </w:rPr>
        <w:t>rogrammu 33.00.00 “Valsts ieņēmumu un muitas politikas nodrošināšana”</w:t>
      </w:r>
      <w:r w:rsidR="00645C04" w:rsidRPr="685CBF05">
        <w:rPr>
          <w:rFonts w:ascii="Times New Roman" w:hAnsi="Times New Roman" w:cs="Times New Roman"/>
        </w:rPr>
        <w:t>, t.sk.</w:t>
      </w:r>
      <w:r w:rsidR="00271711" w:rsidRPr="685CBF05">
        <w:rPr>
          <w:rFonts w:ascii="Times New Roman" w:hAnsi="Times New Roman" w:cs="Times New Roman"/>
        </w:rPr>
        <w:t xml:space="preserve"> 974 096 EUR </w:t>
      </w:r>
      <w:r w:rsidR="287DDDC5" w:rsidRPr="685CBF05">
        <w:rPr>
          <w:rFonts w:ascii="Times New Roman" w:hAnsi="Times New Roman" w:cs="Times New Roman"/>
        </w:rPr>
        <w:t>k</w:t>
      </w:r>
      <w:r w:rsidR="00271711" w:rsidRPr="685CBF05">
        <w:rPr>
          <w:rFonts w:ascii="Times New Roman" w:hAnsi="Times New Roman" w:cs="Times New Roman"/>
        </w:rPr>
        <w:t>ravu kontroles rentgena iekārtas iegādei un uzstādīšanai</w:t>
      </w:r>
      <w:r w:rsidR="063F602F" w:rsidRPr="685CBF05">
        <w:rPr>
          <w:rFonts w:ascii="Times New Roman" w:hAnsi="Times New Roman" w:cs="Times New Roman"/>
        </w:rPr>
        <w:t xml:space="preserve">, </w:t>
      </w:r>
      <w:r w:rsidR="00271711" w:rsidRPr="685CBF05">
        <w:rPr>
          <w:rFonts w:ascii="Times New Roman" w:hAnsi="Times New Roman" w:cs="Times New Roman"/>
        </w:rPr>
        <w:t xml:space="preserve">235 950 EUR </w:t>
      </w:r>
      <w:r w:rsidR="006B26E4" w:rsidRPr="685CBF05">
        <w:rPr>
          <w:rFonts w:ascii="Times New Roman" w:hAnsi="Times New Roman" w:cs="Times New Roman"/>
        </w:rPr>
        <w:t xml:space="preserve">TRVS </w:t>
      </w:r>
      <w:r w:rsidR="008564A6" w:rsidRPr="685CBF05">
        <w:rPr>
          <w:rFonts w:ascii="Times New Roman" w:hAnsi="Times New Roman" w:cs="Times New Roman"/>
        </w:rPr>
        <w:t>programmatūras paplašinājuma moduļa iegādei no LVRTC</w:t>
      </w:r>
      <w:r w:rsidR="407AF61F" w:rsidRPr="685CBF05">
        <w:rPr>
          <w:rFonts w:ascii="Times New Roman" w:hAnsi="Times New Roman" w:cs="Times New Roman"/>
        </w:rPr>
        <w:t xml:space="preserve"> un </w:t>
      </w:r>
      <w:r w:rsidR="54A07ED0" w:rsidRPr="685CBF05">
        <w:rPr>
          <w:rFonts w:ascii="Times New Roman" w:hAnsi="Times New Roman" w:cs="Times New Roman"/>
        </w:rPr>
        <w:t>587 887 EUR kontroles funkciju īstenošanai nepieciešamo mēbeļu un aprīkojuma iegādei.</w:t>
      </w:r>
    </w:p>
    <w:p w14:paraId="5D5F0C9A" w14:textId="7AB2F4DA" w:rsidR="00EE63CE" w:rsidRPr="00BF37D9" w:rsidRDefault="00EE63CE" w:rsidP="00D62B68">
      <w:pPr>
        <w:pStyle w:val="ListParagraph"/>
        <w:numPr>
          <w:ilvl w:val="0"/>
          <w:numId w:val="20"/>
        </w:numPr>
        <w:spacing w:before="120" w:after="120" w:line="276" w:lineRule="auto"/>
        <w:ind w:left="851" w:hanging="426"/>
        <w:contextualSpacing w:val="0"/>
        <w:jc w:val="both"/>
        <w:rPr>
          <w:rFonts w:ascii="Times New Roman" w:eastAsiaTheme="minorEastAsia" w:hAnsi="Times New Roman" w:cs="Times New Roman"/>
        </w:rPr>
      </w:pPr>
      <w:r w:rsidRPr="00BF37D9">
        <w:rPr>
          <w:rFonts w:ascii="Times New Roman" w:eastAsiaTheme="minorEastAsia" w:hAnsi="Times New Roman" w:cs="Times New Roman"/>
        </w:rPr>
        <w:t xml:space="preserve">AF plāna finansējuma saņēmēji </w:t>
      </w:r>
      <w:r w:rsidR="006D3CDF" w:rsidRPr="00BF37D9">
        <w:rPr>
          <w:rFonts w:ascii="Times New Roman" w:eastAsiaTheme="minorEastAsia" w:hAnsi="Times New Roman" w:cs="Times New Roman"/>
        </w:rPr>
        <w:t xml:space="preserve">(t.i., VNĪ un VID) </w:t>
      </w:r>
      <w:r w:rsidRPr="00BF37D9">
        <w:rPr>
          <w:rFonts w:ascii="Times New Roman" w:hAnsi="Times New Roman" w:cs="Times New Roman"/>
        </w:rPr>
        <w:t>var pretendēt uz atbalsta summu par izdevumiem</w:t>
      </w:r>
      <w:r w:rsidR="006D3CDF" w:rsidRPr="00BF37D9">
        <w:rPr>
          <w:rFonts w:ascii="Times New Roman" w:hAnsi="Times New Roman" w:cs="Times New Roman"/>
        </w:rPr>
        <w:t>,</w:t>
      </w:r>
      <w:r w:rsidRPr="00BF37D9">
        <w:rPr>
          <w:rFonts w:ascii="Times New Roman" w:hAnsi="Times New Roman" w:cs="Times New Roman"/>
        </w:rPr>
        <w:t xml:space="preserve"> atbilstoši sasniegtajiem rādītājiem</w:t>
      </w:r>
      <w:r w:rsidR="006D3CDF" w:rsidRPr="00BF37D9">
        <w:rPr>
          <w:rFonts w:ascii="Times New Roman" w:hAnsi="Times New Roman" w:cs="Times New Roman"/>
        </w:rPr>
        <w:t xml:space="preserve"> līdz 3</w:t>
      </w:r>
      <w:r w:rsidR="00970684" w:rsidRPr="00BF37D9">
        <w:rPr>
          <w:rFonts w:ascii="Times New Roman" w:hAnsi="Times New Roman" w:cs="Times New Roman"/>
        </w:rPr>
        <w:t>0</w:t>
      </w:r>
      <w:r w:rsidR="006D3CDF" w:rsidRPr="00BF37D9">
        <w:rPr>
          <w:rFonts w:ascii="Times New Roman" w:hAnsi="Times New Roman" w:cs="Times New Roman"/>
        </w:rPr>
        <w:t>.06.2026</w:t>
      </w:r>
      <w:r w:rsidR="00DF3156" w:rsidRPr="00BF37D9">
        <w:rPr>
          <w:rFonts w:ascii="Times New Roman" w:hAnsi="Times New Roman" w:cs="Times New Roman"/>
        </w:rPr>
        <w:t>.</w:t>
      </w:r>
      <w:r w:rsidRPr="00BF37D9">
        <w:rPr>
          <w:rFonts w:ascii="Times New Roman" w:hAnsi="Times New Roman" w:cs="Times New Roman"/>
        </w:rPr>
        <w:t>, kas noteikti Informatīvajā ziņojumā, un par kuriem finansējuma saņēmējs veicis maksājumus ne vēlāk kā līdz 15.07.2026.</w:t>
      </w:r>
    </w:p>
    <w:p w14:paraId="1EABB860" w14:textId="41D4D826" w:rsidR="004F6EB4" w:rsidRPr="00BF37D9" w:rsidRDefault="000E53B3" w:rsidP="00D62B68">
      <w:pPr>
        <w:pStyle w:val="ListParagraph"/>
        <w:numPr>
          <w:ilvl w:val="0"/>
          <w:numId w:val="20"/>
        </w:numPr>
        <w:spacing w:before="120" w:after="120" w:line="276" w:lineRule="auto"/>
        <w:ind w:left="851" w:hanging="426"/>
        <w:contextualSpacing w:val="0"/>
        <w:jc w:val="both"/>
        <w:rPr>
          <w:rFonts w:ascii="Times New Roman" w:hAnsi="Times New Roman" w:cs="Times New Roman"/>
        </w:rPr>
      </w:pPr>
      <w:r>
        <w:rPr>
          <w:rFonts w:ascii="Times New Roman" w:hAnsi="Times New Roman" w:cs="Times New Roman"/>
        </w:rPr>
        <w:t>P</w:t>
      </w:r>
      <w:r w:rsidR="77F72524" w:rsidRPr="00BF37D9">
        <w:rPr>
          <w:rFonts w:ascii="Times New Roman" w:hAnsi="Times New Roman" w:cs="Times New Roman"/>
        </w:rPr>
        <w:t xml:space="preserve">lānotais nomas līguma sākuma termiņš ir </w:t>
      </w:r>
      <w:r w:rsidR="23698202" w:rsidRPr="00BF37D9">
        <w:rPr>
          <w:rFonts w:ascii="Times New Roman" w:hAnsi="Times New Roman" w:cs="Times New Roman"/>
        </w:rPr>
        <w:t>01</w:t>
      </w:r>
      <w:r w:rsidR="77F72524" w:rsidRPr="00BF37D9">
        <w:rPr>
          <w:rFonts w:ascii="Times New Roman" w:hAnsi="Times New Roman" w:cs="Times New Roman"/>
        </w:rPr>
        <w:t>.</w:t>
      </w:r>
      <w:r w:rsidR="1263377A" w:rsidRPr="00BF37D9">
        <w:rPr>
          <w:rFonts w:ascii="Times New Roman" w:hAnsi="Times New Roman" w:cs="Times New Roman"/>
        </w:rPr>
        <w:t>04</w:t>
      </w:r>
      <w:r w:rsidR="2BC9855F" w:rsidRPr="00BF37D9">
        <w:rPr>
          <w:rFonts w:ascii="Times New Roman" w:hAnsi="Times New Roman" w:cs="Times New Roman"/>
        </w:rPr>
        <w:t>.</w:t>
      </w:r>
      <w:r w:rsidR="1263377A" w:rsidRPr="00BF37D9">
        <w:rPr>
          <w:rFonts w:ascii="Times New Roman" w:hAnsi="Times New Roman" w:cs="Times New Roman"/>
        </w:rPr>
        <w:t>2027.</w:t>
      </w:r>
    </w:p>
    <w:p w14:paraId="511717FE" w14:textId="00FF6A4C" w:rsidR="004F6EB4" w:rsidRPr="00D62B68" w:rsidRDefault="0086798E" w:rsidP="00D62B68">
      <w:pPr>
        <w:pStyle w:val="ListParagraph"/>
        <w:numPr>
          <w:ilvl w:val="0"/>
          <w:numId w:val="20"/>
        </w:numPr>
        <w:spacing w:before="120" w:after="120" w:line="276" w:lineRule="auto"/>
        <w:ind w:left="851" w:hanging="426"/>
        <w:contextualSpacing w:val="0"/>
        <w:jc w:val="both"/>
        <w:rPr>
          <w:rFonts w:ascii="Times New Roman" w:eastAsiaTheme="minorEastAsia" w:hAnsi="Times New Roman" w:cs="Times New Roman"/>
        </w:rPr>
      </w:pPr>
      <w:r w:rsidRPr="00D62B68">
        <w:rPr>
          <w:rFonts w:ascii="Times New Roman" w:eastAsiaTheme="minorEastAsia" w:hAnsi="Times New Roman" w:cs="Times New Roman"/>
        </w:rPr>
        <w:t xml:space="preserve">Finanšu ministrija likumprojekta </w:t>
      </w:r>
      <w:r w:rsidR="00BA0760" w:rsidRPr="00BA0760">
        <w:rPr>
          <w:rFonts w:ascii="Times New Roman" w:eastAsiaTheme="minorEastAsia" w:hAnsi="Times New Roman" w:cs="Times New Roman"/>
        </w:rPr>
        <w:t>"Par valsts budžetu 2027.gadam un budžeta ietvaru 2027., 2028., 2029. un 2030.gadam"</w:t>
      </w:r>
      <w:r w:rsidR="00BA0760">
        <w:rPr>
          <w:rFonts w:ascii="Times New Roman" w:eastAsiaTheme="minorEastAsia" w:hAnsi="Times New Roman" w:cs="Times New Roman"/>
        </w:rPr>
        <w:t xml:space="preserve"> </w:t>
      </w:r>
      <w:r w:rsidR="004D6122" w:rsidRPr="00D62B68">
        <w:rPr>
          <w:rFonts w:ascii="Times New Roman" w:eastAsiaTheme="minorEastAsia" w:hAnsi="Times New Roman" w:cs="Times New Roman"/>
        </w:rPr>
        <w:t>sagatavošanas</w:t>
      </w:r>
      <w:r w:rsidRPr="00D62B68">
        <w:rPr>
          <w:rFonts w:ascii="Times New Roman" w:eastAsiaTheme="minorEastAsia" w:hAnsi="Times New Roman" w:cs="Times New Roman"/>
        </w:rPr>
        <w:t xml:space="preserve"> procesā virzīs fiskāli neitrālu priekšlikumu</w:t>
      </w:r>
      <w:r w:rsidR="004D6122" w:rsidRPr="00D62B68">
        <w:rPr>
          <w:rFonts w:ascii="Times New Roman" w:eastAsiaTheme="minorEastAsia" w:hAnsi="Times New Roman" w:cs="Times New Roman"/>
        </w:rPr>
        <w:t>, lai nodrošinātu</w:t>
      </w:r>
      <w:r w:rsidRPr="00D62B68">
        <w:rPr>
          <w:rFonts w:ascii="Times New Roman" w:eastAsiaTheme="minorEastAsia" w:hAnsi="Times New Roman" w:cs="Times New Roman"/>
        </w:rPr>
        <w:t xml:space="preserve"> nepieciešamo finansējumu aprīkojuma un mēbeļu, pārcelšanās izdevumu, nomas un papildu maksājumu, komunālo maksājumu  segšanai</w:t>
      </w:r>
      <w:r w:rsidR="004D6122" w:rsidRPr="00D62B68">
        <w:rPr>
          <w:rFonts w:ascii="Times New Roman" w:eastAsiaTheme="minorEastAsia" w:hAnsi="Times New Roman" w:cs="Times New Roman"/>
        </w:rPr>
        <w:t>.</w:t>
      </w:r>
    </w:p>
    <w:sectPr w:rsidR="004F6EB4" w:rsidRPr="00D62B68" w:rsidSect="008D7988">
      <w:pgSz w:w="11906" w:h="16838" w:code="9"/>
      <w:pgMar w:top="1440"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915D2" w14:textId="77777777" w:rsidR="00167DBD" w:rsidRDefault="00167DBD" w:rsidP="001E7D81">
      <w:pPr>
        <w:spacing w:after="0" w:line="240" w:lineRule="auto"/>
      </w:pPr>
      <w:r>
        <w:separator/>
      </w:r>
    </w:p>
  </w:endnote>
  <w:endnote w:type="continuationSeparator" w:id="0">
    <w:p w14:paraId="654C2188" w14:textId="77777777" w:rsidR="00167DBD" w:rsidRDefault="00167DBD" w:rsidP="001E7D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1669566"/>
      <w:docPartObj>
        <w:docPartGallery w:val="Page Numbers (Bottom of Page)"/>
        <w:docPartUnique/>
      </w:docPartObj>
    </w:sdtPr>
    <w:sdtEndPr>
      <w:rPr>
        <w:rFonts w:ascii="Times New Roman" w:hAnsi="Times New Roman" w:cs="Times New Roman"/>
      </w:rPr>
    </w:sdtEndPr>
    <w:sdtContent>
      <w:sdt>
        <w:sdtPr>
          <w:id w:val="1728636285"/>
          <w:docPartObj>
            <w:docPartGallery w:val="Page Numbers (Top of Page)"/>
            <w:docPartUnique/>
          </w:docPartObj>
        </w:sdtPr>
        <w:sdtEndPr>
          <w:rPr>
            <w:rFonts w:ascii="Times New Roman" w:hAnsi="Times New Roman" w:cs="Times New Roman"/>
          </w:rPr>
        </w:sdtEndPr>
        <w:sdtContent>
          <w:p w14:paraId="759C49EF" w14:textId="183057BA" w:rsidR="006E4169" w:rsidRDefault="006E4169">
            <w:pPr>
              <w:pStyle w:val="Footer"/>
              <w:jc w:val="center"/>
            </w:pPr>
            <w:r>
              <w:t xml:space="preserve"> </w:t>
            </w:r>
            <w:r w:rsidRPr="00834740">
              <w:rPr>
                <w:rFonts w:ascii="Times New Roman" w:hAnsi="Times New Roman" w:cs="Times New Roman"/>
                <w:b/>
                <w:bCs/>
              </w:rPr>
              <w:fldChar w:fldCharType="begin"/>
            </w:r>
            <w:r w:rsidRPr="00834740">
              <w:rPr>
                <w:rFonts w:ascii="Times New Roman" w:hAnsi="Times New Roman" w:cs="Times New Roman"/>
                <w:b/>
                <w:bCs/>
              </w:rPr>
              <w:instrText>PAGE</w:instrText>
            </w:r>
            <w:r w:rsidRPr="00834740">
              <w:rPr>
                <w:rFonts w:ascii="Times New Roman" w:hAnsi="Times New Roman" w:cs="Times New Roman"/>
                <w:b/>
                <w:bCs/>
              </w:rPr>
              <w:fldChar w:fldCharType="separate"/>
            </w:r>
            <w:r w:rsidRPr="00834740">
              <w:rPr>
                <w:rFonts w:ascii="Times New Roman" w:hAnsi="Times New Roman" w:cs="Times New Roman"/>
                <w:b/>
                <w:bCs/>
              </w:rPr>
              <w:t>2</w:t>
            </w:r>
            <w:r w:rsidRPr="00834740">
              <w:rPr>
                <w:rFonts w:ascii="Times New Roman" w:hAnsi="Times New Roman" w:cs="Times New Roman"/>
                <w:b/>
                <w:bCs/>
              </w:rPr>
              <w:fldChar w:fldCharType="end"/>
            </w:r>
            <w:r w:rsidRPr="00834740">
              <w:rPr>
                <w:rFonts w:ascii="Times New Roman" w:hAnsi="Times New Roman" w:cs="Times New Roman"/>
              </w:rPr>
              <w:t xml:space="preserve"> no </w:t>
            </w:r>
            <w:r w:rsidRPr="00834740">
              <w:rPr>
                <w:rFonts w:ascii="Times New Roman" w:hAnsi="Times New Roman" w:cs="Times New Roman"/>
                <w:b/>
                <w:bCs/>
              </w:rPr>
              <w:fldChar w:fldCharType="begin"/>
            </w:r>
            <w:r w:rsidRPr="00834740">
              <w:rPr>
                <w:rFonts w:ascii="Times New Roman" w:hAnsi="Times New Roman" w:cs="Times New Roman"/>
                <w:b/>
                <w:bCs/>
              </w:rPr>
              <w:instrText>NUMPAGES</w:instrText>
            </w:r>
            <w:r w:rsidRPr="00834740">
              <w:rPr>
                <w:rFonts w:ascii="Times New Roman" w:hAnsi="Times New Roman" w:cs="Times New Roman"/>
                <w:b/>
                <w:bCs/>
              </w:rPr>
              <w:fldChar w:fldCharType="separate"/>
            </w:r>
            <w:r w:rsidRPr="00834740">
              <w:rPr>
                <w:rFonts w:ascii="Times New Roman" w:hAnsi="Times New Roman" w:cs="Times New Roman"/>
                <w:b/>
                <w:bCs/>
              </w:rPr>
              <w:t>2</w:t>
            </w:r>
            <w:r w:rsidRPr="00834740">
              <w:rPr>
                <w:rFonts w:ascii="Times New Roman" w:hAnsi="Times New Roman" w:cs="Times New Roman"/>
                <w:b/>
                <w:bCs/>
              </w:rPr>
              <w:fldChar w:fldCharType="end"/>
            </w:r>
          </w:p>
        </w:sdtContent>
      </w:sdt>
    </w:sdtContent>
  </w:sdt>
  <w:p w14:paraId="41903EE7" w14:textId="77777777" w:rsidR="003E3714" w:rsidRDefault="003E37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6AE33" w14:textId="77777777" w:rsidR="00167DBD" w:rsidRDefault="00167DBD" w:rsidP="001E7D81">
      <w:pPr>
        <w:spacing w:after="0" w:line="240" w:lineRule="auto"/>
      </w:pPr>
      <w:r>
        <w:separator/>
      </w:r>
    </w:p>
  </w:footnote>
  <w:footnote w:type="continuationSeparator" w:id="0">
    <w:p w14:paraId="085831D9" w14:textId="77777777" w:rsidR="00167DBD" w:rsidRDefault="00167DBD" w:rsidP="001E7D81">
      <w:pPr>
        <w:spacing w:after="0" w:line="240" w:lineRule="auto"/>
      </w:pPr>
      <w:r>
        <w:continuationSeparator/>
      </w:r>
    </w:p>
  </w:footnote>
  <w:footnote w:id="1">
    <w:p w14:paraId="39188924" w14:textId="77777777" w:rsidR="00E12515" w:rsidRPr="0065691C" w:rsidRDefault="00E12515">
      <w:pPr>
        <w:pStyle w:val="FootnoteText"/>
        <w:rPr>
          <w:rFonts w:ascii="Times New Roman" w:hAnsi="Times New Roman" w:cs="Times New Roman"/>
        </w:rPr>
      </w:pPr>
      <w:r w:rsidRPr="0065691C">
        <w:rPr>
          <w:rStyle w:val="FootnoteReference"/>
          <w:rFonts w:ascii="Times New Roman" w:hAnsi="Times New Roman" w:cs="Times New Roman"/>
        </w:rPr>
        <w:footnoteRef/>
      </w:r>
      <w:r w:rsidRPr="0065691C">
        <w:rPr>
          <w:rFonts w:ascii="Times New Roman" w:hAnsi="Times New Roman" w:cs="Times New Roman"/>
        </w:rPr>
        <w:t xml:space="preserve"> Sk. MK 13.01.2023. ārkārtas sēdes </w:t>
      </w:r>
      <w:proofErr w:type="spellStart"/>
      <w:r w:rsidRPr="0065691C">
        <w:rPr>
          <w:rFonts w:ascii="Times New Roman" w:hAnsi="Times New Roman" w:cs="Times New Roman"/>
        </w:rPr>
        <w:t>protokollēmumu</w:t>
      </w:r>
      <w:proofErr w:type="spellEnd"/>
      <w:r w:rsidRPr="0065691C">
        <w:rPr>
          <w:rFonts w:ascii="Times New Roman" w:hAnsi="Times New Roman" w:cs="Times New Roman"/>
        </w:rPr>
        <w:t xml:space="preserve"> </w:t>
      </w:r>
      <w:hyperlink r:id="rId1" w:anchor="meeting-protocol-preview-2">
        <w:r w:rsidR="2C2F34E7" w:rsidRPr="2C2F34E7">
          <w:rPr>
            <w:rStyle w:val="Hyperlink"/>
            <w:rFonts w:ascii="Times New Roman" w:hAnsi="Times New Roman" w:cs="Times New Roman"/>
          </w:rPr>
          <w:t>Nr.2/1.§</w:t>
        </w:r>
      </w:hyperlink>
    </w:p>
  </w:footnote>
  <w:footnote w:id="2">
    <w:p w14:paraId="3141B31C" w14:textId="77777777" w:rsidR="00E12515" w:rsidRPr="0065691C" w:rsidRDefault="00E12515" w:rsidP="00356D37">
      <w:pPr>
        <w:pStyle w:val="FootnoteText"/>
        <w:rPr>
          <w:rFonts w:ascii="Times New Roman" w:hAnsi="Times New Roman" w:cs="Times New Roman"/>
        </w:rPr>
      </w:pPr>
      <w:r w:rsidRPr="0065691C">
        <w:rPr>
          <w:rStyle w:val="FootnoteReference"/>
          <w:rFonts w:ascii="Times New Roman" w:hAnsi="Times New Roman" w:cs="Times New Roman"/>
        </w:rPr>
        <w:footnoteRef/>
      </w:r>
      <w:r w:rsidRPr="0065691C">
        <w:rPr>
          <w:rFonts w:ascii="Times New Roman" w:hAnsi="Times New Roman" w:cs="Times New Roman"/>
        </w:rPr>
        <w:t xml:space="preserve"> Sk. MK 04.07.2023. sēdes protokollēmumu </w:t>
      </w:r>
      <w:hyperlink r:id="rId2" w:anchor="meeting-protocol-preview-35">
        <w:r w:rsidR="2C2F34E7" w:rsidRPr="2C2F34E7">
          <w:rPr>
            <w:rStyle w:val="Hyperlink"/>
            <w:rFonts w:ascii="Times New Roman" w:hAnsi="Times New Roman" w:cs="Times New Roman"/>
          </w:rPr>
          <w:t>Nr.35/38.§</w:t>
        </w:r>
      </w:hyperlink>
    </w:p>
  </w:footnote>
  <w:footnote w:id="3">
    <w:p w14:paraId="748B8A46" w14:textId="77777777" w:rsidR="00E12515" w:rsidRDefault="00E12515">
      <w:pPr>
        <w:pStyle w:val="FootnoteText"/>
      </w:pPr>
      <w:r w:rsidRPr="00D74565">
        <w:rPr>
          <w:rStyle w:val="FootnoteReference"/>
          <w:rFonts w:ascii="Times New Roman" w:hAnsi="Times New Roman" w:cs="Times New Roman"/>
        </w:rPr>
        <w:footnoteRef/>
      </w:r>
      <w:r w:rsidRPr="00D74565">
        <w:rPr>
          <w:rFonts w:ascii="Times New Roman" w:hAnsi="Times New Roman" w:cs="Times New Roman"/>
        </w:rPr>
        <w:t xml:space="preserve"> </w:t>
      </w:r>
      <w:r w:rsidRPr="0065691C">
        <w:rPr>
          <w:rFonts w:ascii="Times New Roman" w:hAnsi="Times New Roman" w:cs="Times New Roman"/>
        </w:rPr>
        <w:t xml:space="preserve">Sk. MK 15.10.2024. sēdes protokollēmumu </w:t>
      </w:r>
      <w:hyperlink r:id="rId3" w:anchor="meeting-protocol-preview-44">
        <w:r w:rsidR="2C2F34E7" w:rsidRPr="2C2F34E7">
          <w:rPr>
            <w:rStyle w:val="Hyperlink"/>
            <w:rFonts w:ascii="Times New Roman" w:hAnsi="Times New Roman" w:cs="Times New Roman"/>
          </w:rPr>
          <w:t>Nr.44/35.§</w:t>
        </w:r>
      </w:hyperlink>
    </w:p>
  </w:footnote>
  <w:footnote w:id="4">
    <w:p w14:paraId="39D01F4B" w14:textId="305B1D98" w:rsidR="006446A6" w:rsidRDefault="006446A6" w:rsidP="00834740">
      <w:pPr>
        <w:pStyle w:val="FootnoteText"/>
        <w:jc w:val="both"/>
      </w:pPr>
      <w:r>
        <w:rPr>
          <w:rStyle w:val="FootnoteReference"/>
        </w:rPr>
        <w:footnoteRef/>
      </w:r>
      <w:r>
        <w:t xml:space="preserve"> </w:t>
      </w:r>
      <w:r w:rsidRPr="00834740">
        <w:rPr>
          <w:rFonts w:ascii="Times New Roman" w:hAnsi="Times New Roman" w:cs="Times New Roman"/>
        </w:rPr>
        <w:t>Piezīme - līdz 31.08.2026. ir jābūt pabeigtām visām darbībām, kas saistītas ar rādītāja sasniegšanu, t.sk., ievadot KPVIS visu informāciju par pārbaudēm, tostarp par konstatētajiem trūkumiem, veiktajām korektīvajām darbībām (ja attiecināms), lai FM kā nozares ministrija varētu līdz 01.09.2026. iesniegt pārvaldības deklarāciju</w:t>
      </w:r>
      <w:r w:rsidR="004B42B8" w:rsidRPr="00834740">
        <w:rPr>
          <w:rFonts w:ascii="Times New Roman" w:hAnsi="Times New Roman" w:cs="Times New Roman"/>
        </w:rPr>
        <w:t>.</w:t>
      </w:r>
      <w:r w:rsidRPr="00834740">
        <w:rPr>
          <w:rFonts w:ascii="Times New Roman" w:hAnsi="Times New Roman" w:cs="Times New Roman"/>
        </w:rPr>
        <w:t xml:space="preserve"> </w:t>
      </w:r>
      <w:r w:rsidR="002E6757" w:rsidRPr="00834740">
        <w:rPr>
          <w:rFonts w:ascii="Times New Roman" w:hAnsi="Times New Roman" w:cs="Times New Roman"/>
        </w:rPr>
        <w:t>koordinējošajai iestādei (KI)</w:t>
      </w:r>
      <w:r w:rsidRPr="00834740">
        <w:rPr>
          <w:rFonts w:ascii="Times New Roman" w:hAnsi="Times New Roman" w:cs="Times New Roman"/>
        </w:rPr>
        <w:t>. KI sagatavos un iesniegs noslēguma dokumentus un maksājuma pieprasījumu EK līdz 30.09.2026.</w:t>
      </w:r>
    </w:p>
  </w:footnote>
  <w:footnote w:id="5">
    <w:p w14:paraId="6C4DC7E5" w14:textId="77777777" w:rsidR="00405905" w:rsidRPr="003A67A1" w:rsidRDefault="00405905" w:rsidP="00405905">
      <w:pPr>
        <w:pStyle w:val="FootnoteText"/>
        <w:rPr>
          <w:rFonts w:ascii="Times New Roman" w:hAnsi="Times New Roman" w:cs="Times New Roman"/>
        </w:rPr>
      </w:pPr>
      <w:r w:rsidRPr="0049293D">
        <w:rPr>
          <w:rStyle w:val="FootnoteReference"/>
          <w:rFonts w:ascii="Times New Roman" w:hAnsi="Times New Roman" w:cs="Times New Roman"/>
          <w:sz w:val="18"/>
          <w:szCs w:val="18"/>
        </w:rPr>
        <w:footnoteRef/>
      </w:r>
      <w:r w:rsidRPr="0049293D">
        <w:rPr>
          <w:rFonts w:ascii="Times New Roman" w:hAnsi="Times New Roman" w:cs="Times New Roman"/>
          <w:sz w:val="18"/>
          <w:szCs w:val="18"/>
        </w:rPr>
        <w:t xml:space="preserve"> MK 12.08.2025. Rīkojums Nr. 482 “Par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"Robežšķērsošanas risinājumu pirmās kārtas īstenošana" pases apstiprināšanu”</w:t>
      </w:r>
    </w:p>
  </w:footnote>
  <w:footnote w:id="6">
    <w:p w14:paraId="143B4A1B" w14:textId="7772EDEC" w:rsidR="009952C4" w:rsidRDefault="009952C4">
      <w:pPr>
        <w:pStyle w:val="FootnoteText"/>
      </w:pPr>
      <w:r w:rsidRPr="000724B8">
        <w:rPr>
          <w:rFonts w:ascii="Times New Roman" w:hAnsi="Times New Roman" w:cs="Times New Roman"/>
          <w:sz w:val="18"/>
          <w:szCs w:val="18"/>
          <w:vertAlign w:val="superscript"/>
        </w:rPr>
        <w:footnoteRef/>
      </w:r>
      <w:r w:rsidRPr="00D74565">
        <w:rPr>
          <w:rFonts w:ascii="Times New Roman" w:hAnsi="Times New Roman" w:cs="Times New Roman"/>
          <w:sz w:val="18"/>
          <w:szCs w:val="18"/>
        </w:rPr>
        <w:t xml:space="preserve"> MK 14.10.2025. sēdes protokollēmuma (prot. Nr. 43, 36.§) 9. punkts un MK 22.09.2025 sēdes prot. Nr. 38 1. § "Informatīvais ziņojums "Par valsts budžeta likumprojektā iekļaujamiem prioritārajiem pasākumiem 2026., 2027. un 2028. gadam"" 7. punkts)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B5E7C"/>
    <w:multiLevelType w:val="hybridMultilevel"/>
    <w:tmpl w:val="62C6A5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062303"/>
    <w:multiLevelType w:val="hybridMultilevel"/>
    <w:tmpl w:val="CE54F57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B7480B"/>
    <w:multiLevelType w:val="hybridMultilevel"/>
    <w:tmpl w:val="22905AC6"/>
    <w:lvl w:ilvl="0" w:tplc="66100782">
      <w:start w:val="1"/>
      <w:numFmt w:val="bullet"/>
      <w:lvlText w:val="-"/>
      <w:lvlJc w:val="left"/>
      <w:rPr>
        <w:rFonts w:ascii="Times New Roman" w:eastAsiaTheme="minorHAnsi" w:hAnsi="Times New Roman" w:cs="Times New Roman" w:hint="default"/>
      </w:rPr>
    </w:lvl>
    <w:lvl w:ilvl="1" w:tplc="FFFFFFFF">
      <w:numFmt w:val="decimal"/>
      <w:lvlText w:val=""/>
      <w:lvlJc w:val="left"/>
    </w:lvl>
    <w:lvl w:ilvl="2" w:tplc="C8CCCA5A">
      <w:numFmt w:val="bullet"/>
      <w:lvlText w:val=""/>
      <w:lvlJc w:val="left"/>
      <w:pPr>
        <w:ind w:left="360" w:hanging="360"/>
      </w:pPr>
      <w:rPr>
        <w:rFonts w:ascii="Symbol" w:eastAsia="Times New Roman" w:hAnsi="Symbol" w:cs="Times New Roman"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C8CCCA5A">
      <w:numFmt w:val="bullet"/>
      <w:lvlText w:val=""/>
      <w:lvlJc w:val="left"/>
      <w:pPr>
        <w:ind w:left="360" w:hanging="360"/>
      </w:pPr>
      <w:rPr>
        <w:rFonts w:ascii="Symbol" w:eastAsia="Times New Roman" w:hAnsi="Symbol" w:cs="Times New Roman" w:hint="default"/>
      </w:rPr>
    </w:lvl>
    <w:lvl w:ilvl="7" w:tplc="FFFFFFFF">
      <w:numFmt w:val="decimal"/>
      <w:lvlText w:val=""/>
      <w:lvlJc w:val="left"/>
    </w:lvl>
    <w:lvl w:ilvl="8" w:tplc="FFFFFFFF">
      <w:numFmt w:val="decimal"/>
      <w:lvlText w:val=""/>
      <w:lvlJc w:val="left"/>
    </w:lvl>
  </w:abstractNum>
  <w:abstractNum w:abstractNumId="3" w15:restartNumberingAfterBreak="0">
    <w:nsid w:val="107A4EE9"/>
    <w:multiLevelType w:val="hybridMultilevel"/>
    <w:tmpl w:val="15107704"/>
    <w:lvl w:ilvl="0" w:tplc="53B0DF62">
      <w:start w:val="5"/>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1D7BEB"/>
    <w:multiLevelType w:val="hybridMultilevel"/>
    <w:tmpl w:val="1B26E2F6"/>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0325DE0"/>
    <w:multiLevelType w:val="hybridMultilevel"/>
    <w:tmpl w:val="3186727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2B594367"/>
    <w:multiLevelType w:val="hybridMultilevel"/>
    <w:tmpl w:val="0226AD0E"/>
    <w:lvl w:ilvl="0" w:tplc="C7743642">
      <w:start w:val="202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B8421A2"/>
    <w:multiLevelType w:val="hybridMultilevel"/>
    <w:tmpl w:val="CE54F5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C433CD1"/>
    <w:multiLevelType w:val="hybridMultilevel"/>
    <w:tmpl w:val="E0D8696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C642CCB"/>
    <w:multiLevelType w:val="hybridMultilevel"/>
    <w:tmpl w:val="8252E370"/>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0" w15:restartNumberingAfterBreak="0">
    <w:nsid w:val="31041631"/>
    <w:multiLevelType w:val="hybridMultilevel"/>
    <w:tmpl w:val="1B26E2F6"/>
    <w:lvl w:ilvl="0" w:tplc="53B0DF62">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58F7CFE"/>
    <w:multiLevelType w:val="multilevel"/>
    <w:tmpl w:val="2988CD6E"/>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FB71DC7"/>
    <w:multiLevelType w:val="hybridMultilevel"/>
    <w:tmpl w:val="B09CEF06"/>
    <w:lvl w:ilvl="0" w:tplc="04260003">
      <w:start w:val="1"/>
      <w:numFmt w:val="bullet"/>
      <w:lvlText w:val="o"/>
      <w:lvlJc w:val="left"/>
      <w:pPr>
        <w:ind w:left="1210" w:hanging="360"/>
      </w:pPr>
      <w:rPr>
        <w:rFonts w:ascii="Courier New" w:hAnsi="Courier New" w:cs="Courier New" w:hint="default"/>
      </w:rPr>
    </w:lvl>
    <w:lvl w:ilvl="1" w:tplc="04260003" w:tentative="1">
      <w:start w:val="1"/>
      <w:numFmt w:val="bullet"/>
      <w:lvlText w:val="o"/>
      <w:lvlJc w:val="left"/>
      <w:pPr>
        <w:ind w:left="1930" w:hanging="360"/>
      </w:pPr>
      <w:rPr>
        <w:rFonts w:ascii="Courier New" w:hAnsi="Courier New" w:cs="Courier New" w:hint="default"/>
      </w:rPr>
    </w:lvl>
    <w:lvl w:ilvl="2" w:tplc="04260005" w:tentative="1">
      <w:start w:val="1"/>
      <w:numFmt w:val="bullet"/>
      <w:lvlText w:val=""/>
      <w:lvlJc w:val="left"/>
      <w:pPr>
        <w:ind w:left="2650" w:hanging="360"/>
      </w:pPr>
      <w:rPr>
        <w:rFonts w:ascii="Wingdings" w:hAnsi="Wingdings" w:hint="default"/>
      </w:rPr>
    </w:lvl>
    <w:lvl w:ilvl="3" w:tplc="04260001" w:tentative="1">
      <w:start w:val="1"/>
      <w:numFmt w:val="bullet"/>
      <w:lvlText w:val=""/>
      <w:lvlJc w:val="left"/>
      <w:pPr>
        <w:ind w:left="3370" w:hanging="360"/>
      </w:pPr>
      <w:rPr>
        <w:rFonts w:ascii="Symbol" w:hAnsi="Symbol" w:hint="default"/>
      </w:rPr>
    </w:lvl>
    <w:lvl w:ilvl="4" w:tplc="04260003" w:tentative="1">
      <w:start w:val="1"/>
      <w:numFmt w:val="bullet"/>
      <w:lvlText w:val="o"/>
      <w:lvlJc w:val="left"/>
      <w:pPr>
        <w:ind w:left="4090" w:hanging="360"/>
      </w:pPr>
      <w:rPr>
        <w:rFonts w:ascii="Courier New" w:hAnsi="Courier New" w:cs="Courier New" w:hint="default"/>
      </w:rPr>
    </w:lvl>
    <w:lvl w:ilvl="5" w:tplc="04260005" w:tentative="1">
      <w:start w:val="1"/>
      <w:numFmt w:val="bullet"/>
      <w:lvlText w:val=""/>
      <w:lvlJc w:val="left"/>
      <w:pPr>
        <w:ind w:left="4810" w:hanging="360"/>
      </w:pPr>
      <w:rPr>
        <w:rFonts w:ascii="Wingdings" w:hAnsi="Wingdings" w:hint="default"/>
      </w:rPr>
    </w:lvl>
    <w:lvl w:ilvl="6" w:tplc="04260001" w:tentative="1">
      <w:start w:val="1"/>
      <w:numFmt w:val="bullet"/>
      <w:lvlText w:val=""/>
      <w:lvlJc w:val="left"/>
      <w:pPr>
        <w:ind w:left="5530" w:hanging="360"/>
      </w:pPr>
      <w:rPr>
        <w:rFonts w:ascii="Symbol" w:hAnsi="Symbol" w:hint="default"/>
      </w:rPr>
    </w:lvl>
    <w:lvl w:ilvl="7" w:tplc="04260003" w:tentative="1">
      <w:start w:val="1"/>
      <w:numFmt w:val="bullet"/>
      <w:lvlText w:val="o"/>
      <w:lvlJc w:val="left"/>
      <w:pPr>
        <w:ind w:left="6250" w:hanging="360"/>
      </w:pPr>
      <w:rPr>
        <w:rFonts w:ascii="Courier New" w:hAnsi="Courier New" w:cs="Courier New" w:hint="default"/>
      </w:rPr>
    </w:lvl>
    <w:lvl w:ilvl="8" w:tplc="04260005" w:tentative="1">
      <w:start w:val="1"/>
      <w:numFmt w:val="bullet"/>
      <w:lvlText w:val=""/>
      <w:lvlJc w:val="left"/>
      <w:pPr>
        <w:ind w:left="6970" w:hanging="360"/>
      </w:pPr>
      <w:rPr>
        <w:rFonts w:ascii="Wingdings" w:hAnsi="Wingdings" w:hint="default"/>
      </w:rPr>
    </w:lvl>
  </w:abstractNum>
  <w:abstractNum w:abstractNumId="13" w15:restartNumberingAfterBreak="0">
    <w:nsid w:val="481B0A16"/>
    <w:multiLevelType w:val="multilevel"/>
    <w:tmpl w:val="10A8762A"/>
    <w:lvl w:ilvl="0">
      <w:start w:val="1"/>
      <w:numFmt w:val="decimal"/>
      <w:lvlText w:val="%1."/>
      <w:lvlJc w:val="left"/>
      <w:pPr>
        <w:ind w:left="720" w:hanging="360"/>
      </w:pPr>
      <w:rPr>
        <w:rFonts w:hint="default"/>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4" w15:restartNumberingAfterBreak="0">
    <w:nsid w:val="4AD76BD2"/>
    <w:multiLevelType w:val="hybridMultilevel"/>
    <w:tmpl w:val="BB8C6922"/>
    <w:lvl w:ilvl="0" w:tplc="0426000F">
      <w:start w:val="1"/>
      <w:numFmt w:val="decimal"/>
      <w:lvlText w:val="%1."/>
      <w:lvlJc w:val="left"/>
      <w:pPr>
        <w:ind w:left="107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CEC51FB"/>
    <w:multiLevelType w:val="hybridMultilevel"/>
    <w:tmpl w:val="CE0AE5A0"/>
    <w:lvl w:ilvl="0" w:tplc="222439AC">
      <w:start w:val="1"/>
      <w:numFmt w:val="decimal"/>
      <w:lvlText w:val="%1."/>
      <w:lvlJc w:val="left"/>
      <w:pPr>
        <w:ind w:left="720" w:hanging="360"/>
      </w:pPr>
      <w:rPr>
        <w:rFonts w:asciiTheme="minorHAnsi" w:hAnsiTheme="minorHAns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EB546AC"/>
    <w:multiLevelType w:val="hybridMultilevel"/>
    <w:tmpl w:val="BB8C6922"/>
    <w:lvl w:ilvl="0" w:tplc="FFFFFFFF">
      <w:start w:val="1"/>
      <w:numFmt w:val="decimal"/>
      <w:lvlText w:val="%1."/>
      <w:lvlJc w:val="left"/>
      <w:pPr>
        <w:ind w:left="107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52A7729"/>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i w:val="0"/>
        <w:color w:val="auto"/>
        <w:sz w:val="22"/>
        <w:szCs w:val="22"/>
      </w:rPr>
    </w:lvl>
    <w:lvl w:ilvl="2">
      <w:start w:val="1"/>
      <w:numFmt w:val="decimal"/>
      <w:lvlText w:val="%1.%2.%3."/>
      <w:lvlJc w:val="left"/>
      <w:pPr>
        <w:ind w:left="1224" w:hanging="504"/>
      </w:pPr>
      <w:rPr>
        <w:rFonts w:hint="default"/>
        <w:b w:val="0"/>
        <w:i w:val="0"/>
        <w:iCs/>
        <w:color w:val="auto"/>
      </w:rPr>
    </w:lvl>
    <w:lvl w:ilvl="3">
      <w:start w:val="1"/>
      <w:numFmt w:val="decimal"/>
      <w:lvlText w:val="%1.%2.%3.%4."/>
      <w:lvlJc w:val="left"/>
      <w:pPr>
        <w:ind w:left="1728" w:hanging="648"/>
      </w:pPr>
      <w:rPr>
        <w:rFonts w:hint="default"/>
        <w:b w:val="0"/>
        <w:strike w:val="0"/>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F0B96DA"/>
    <w:multiLevelType w:val="hybridMultilevel"/>
    <w:tmpl w:val="5628ACFE"/>
    <w:lvl w:ilvl="0" w:tplc="22045B84">
      <w:start w:val="1"/>
      <w:numFmt w:val="decimal"/>
      <w:lvlText w:val="%1."/>
      <w:lvlJc w:val="left"/>
      <w:pPr>
        <w:ind w:left="360" w:hanging="360"/>
      </w:pPr>
    </w:lvl>
    <w:lvl w:ilvl="1" w:tplc="74F2D0B2">
      <w:start w:val="1"/>
      <w:numFmt w:val="lowerLetter"/>
      <w:lvlText w:val="%2."/>
      <w:lvlJc w:val="left"/>
      <w:pPr>
        <w:ind w:left="1080" w:hanging="360"/>
      </w:pPr>
    </w:lvl>
    <w:lvl w:ilvl="2" w:tplc="E100645C">
      <w:start w:val="1"/>
      <w:numFmt w:val="lowerRoman"/>
      <w:lvlText w:val="%3."/>
      <w:lvlJc w:val="right"/>
      <w:pPr>
        <w:ind w:left="1800" w:hanging="180"/>
      </w:pPr>
    </w:lvl>
    <w:lvl w:ilvl="3" w:tplc="B5088D08">
      <w:start w:val="1"/>
      <w:numFmt w:val="decimal"/>
      <w:lvlText w:val="%4."/>
      <w:lvlJc w:val="left"/>
      <w:pPr>
        <w:ind w:left="2520" w:hanging="360"/>
      </w:pPr>
    </w:lvl>
    <w:lvl w:ilvl="4" w:tplc="DA98A06A">
      <w:start w:val="1"/>
      <w:numFmt w:val="lowerLetter"/>
      <w:lvlText w:val="%5."/>
      <w:lvlJc w:val="left"/>
      <w:pPr>
        <w:ind w:left="3240" w:hanging="360"/>
      </w:pPr>
    </w:lvl>
    <w:lvl w:ilvl="5" w:tplc="804ECF48">
      <w:start w:val="1"/>
      <w:numFmt w:val="lowerRoman"/>
      <w:lvlText w:val="%6."/>
      <w:lvlJc w:val="right"/>
      <w:pPr>
        <w:ind w:left="3960" w:hanging="180"/>
      </w:pPr>
    </w:lvl>
    <w:lvl w:ilvl="6" w:tplc="BCFA5B50">
      <w:start w:val="1"/>
      <w:numFmt w:val="decimal"/>
      <w:lvlText w:val="%7."/>
      <w:lvlJc w:val="left"/>
      <w:pPr>
        <w:ind w:left="4680" w:hanging="360"/>
      </w:pPr>
    </w:lvl>
    <w:lvl w:ilvl="7" w:tplc="A632795E">
      <w:start w:val="1"/>
      <w:numFmt w:val="lowerLetter"/>
      <w:lvlText w:val="%8."/>
      <w:lvlJc w:val="left"/>
      <w:pPr>
        <w:ind w:left="5400" w:hanging="360"/>
      </w:pPr>
    </w:lvl>
    <w:lvl w:ilvl="8" w:tplc="7DD243A0">
      <w:start w:val="1"/>
      <w:numFmt w:val="lowerRoman"/>
      <w:lvlText w:val="%9."/>
      <w:lvlJc w:val="right"/>
      <w:pPr>
        <w:ind w:left="6120" w:hanging="180"/>
      </w:pPr>
    </w:lvl>
  </w:abstractNum>
  <w:abstractNum w:abstractNumId="19" w15:restartNumberingAfterBreak="0">
    <w:nsid w:val="60170C84"/>
    <w:multiLevelType w:val="hybridMultilevel"/>
    <w:tmpl w:val="521EC16A"/>
    <w:lvl w:ilvl="0" w:tplc="373C64D8">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A4E114A"/>
    <w:multiLevelType w:val="hybridMultilevel"/>
    <w:tmpl w:val="9EE8DB4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C82F903"/>
    <w:multiLevelType w:val="hybridMultilevel"/>
    <w:tmpl w:val="F8A46E2A"/>
    <w:lvl w:ilvl="0" w:tplc="AAC84F6A">
      <w:start w:val="1"/>
      <w:numFmt w:val="bullet"/>
      <w:lvlText w:val=""/>
      <w:lvlJc w:val="left"/>
      <w:pPr>
        <w:ind w:left="1080" w:hanging="360"/>
      </w:pPr>
      <w:rPr>
        <w:rFonts w:ascii="Symbol" w:hAnsi="Symbol" w:hint="default"/>
      </w:rPr>
    </w:lvl>
    <w:lvl w:ilvl="1" w:tplc="F09A0006">
      <w:start w:val="1"/>
      <w:numFmt w:val="bullet"/>
      <w:lvlText w:val="o"/>
      <w:lvlJc w:val="left"/>
      <w:pPr>
        <w:ind w:left="1800" w:hanging="360"/>
      </w:pPr>
      <w:rPr>
        <w:rFonts w:ascii="Courier New" w:hAnsi="Courier New" w:hint="default"/>
      </w:rPr>
    </w:lvl>
    <w:lvl w:ilvl="2" w:tplc="3050EB8A">
      <w:start w:val="1"/>
      <w:numFmt w:val="bullet"/>
      <w:lvlText w:val=""/>
      <w:lvlJc w:val="left"/>
      <w:pPr>
        <w:ind w:left="2520" w:hanging="360"/>
      </w:pPr>
      <w:rPr>
        <w:rFonts w:ascii="Wingdings" w:hAnsi="Wingdings" w:hint="default"/>
      </w:rPr>
    </w:lvl>
    <w:lvl w:ilvl="3" w:tplc="B8D08864">
      <w:start w:val="1"/>
      <w:numFmt w:val="bullet"/>
      <w:lvlText w:val=""/>
      <w:lvlJc w:val="left"/>
      <w:pPr>
        <w:ind w:left="3240" w:hanging="360"/>
      </w:pPr>
      <w:rPr>
        <w:rFonts w:ascii="Symbol" w:hAnsi="Symbol" w:hint="default"/>
      </w:rPr>
    </w:lvl>
    <w:lvl w:ilvl="4" w:tplc="D7CC2688">
      <w:start w:val="1"/>
      <w:numFmt w:val="bullet"/>
      <w:lvlText w:val="o"/>
      <w:lvlJc w:val="left"/>
      <w:pPr>
        <w:ind w:left="3960" w:hanging="360"/>
      </w:pPr>
      <w:rPr>
        <w:rFonts w:ascii="Courier New" w:hAnsi="Courier New" w:hint="default"/>
      </w:rPr>
    </w:lvl>
    <w:lvl w:ilvl="5" w:tplc="8E2E011A">
      <w:start w:val="1"/>
      <w:numFmt w:val="bullet"/>
      <w:lvlText w:val=""/>
      <w:lvlJc w:val="left"/>
      <w:pPr>
        <w:ind w:left="4680" w:hanging="360"/>
      </w:pPr>
      <w:rPr>
        <w:rFonts w:ascii="Wingdings" w:hAnsi="Wingdings" w:hint="default"/>
      </w:rPr>
    </w:lvl>
    <w:lvl w:ilvl="6" w:tplc="7A78C806">
      <w:start w:val="1"/>
      <w:numFmt w:val="bullet"/>
      <w:lvlText w:val=""/>
      <w:lvlJc w:val="left"/>
      <w:pPr>
        <w:ind w:left="5400" w:hanging="360"/>
      </w:pPr>
      <w:rPr>
        <w:rFonts w:ascii="Symbol" w:hAnsi="Symbol" w:hint="default"/>
      </w:rPr>
    </w:lvl>
    <w:lvl w:ilvl="7" w:tplc="0F883388">
      <w:start w:val="1"/>
      <w:numFmt w:val="bullet"/>
      <w:lvlText w:val="o"/>
      <w:lvlJc w:val="left"/>
      <w:pPr>
        <w:ind w:left="6120" w:hanging="360"/>
      </w:pPr>
      <w:rPr>
        <w:rFonts w:ascii="Courier New" w:hAnsi="Courier New" w:hint="default"/>
      </w:rPr>
    </w:lvl>
    <w:lvl w:ilvl="8" w:tplc="6D60760A">
      <w:start w:val="1"/>
      <w:numFmt w:val="bullet"/>
      <w:lvlText w:val=""/>
      <w:lvlJc w:val="left"/>
      <w:pPr>
        <w:ind w:left="6840" w:hanging="360"/>
      </w:pPr>
      <w:rPr>
        <w:rFonts w:ascii="Wingdings" w:hAnsi="Wingdings" w:hint="default"/>
      </w:rPr>
    </w:lvl>
  </w:abstractNum>
  <w:abstractNum w:abstractNumId="22" w15:restartNumberingAfterBreak="0">
    <w:nsid w:val="7BCE718D"/>
    <w:multiLevelType w:val="hybridMultilevel"/>
    <w:tmpl w:val="717280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01750615">
    <w:abstractNumId w:val="21"/>
  </w:num>
  <w:num w:numId="2" w16cid:durableId="2104909071">
    <w:abstractNumId w:val="14"/>
  </w:num>
  <w:num w:numId="3" w16cid:durableId="1727097701">
    <w:abstractNumId w:val="16"/>
  </w:num>
  <w:num w:numId="4" w16cid:durableId="442503872">
    <w:abstractNumId w:val="15"/>
  </w:num>
  <w:num w:numId="5" w16cid:durableId="1887715674">
    <w:abstractNumId w:val="1"/>
  </w:num>
  <w:num w:numId="6" w16cid:durableId="1900435119">
    <w:abstractNumId w:val="22"/>
  </w:num>
  <w:num w:numId="7" w16cid:durableId="1179347087">
    <w:abstractNumId w:val="13"/>
  </w:num>
  <w:num w:numId="8" w16cid:durableId="1940721829">
    <w:abstractNumId w:val="7"/>
  </w:num>
  <w:num w:numId="9" w16cid:durableId="843518397">
    <w:abstractNumId w:val="10"/>
  </w:num>
  <w:num w:numId="10" w16cid:durableId="1009212047">
    <w:abstractNumId w:val="4"/>
  </w:num>
  <w:num w:numId="11" w16cid:durableId="392389389">
    <w:abstractNumId w:val="0"/>
  </w:num>
  <w:num w:numId="12" w16cid:durableId="2111781545">
    <w:abstractNumId w:val="19"/>
  </w:num>
  <w:num w:numId="13" w16cid:durableId="340662248">
    <w:abstractNumId w:val="2"/>
  </w:num>
  <w:num w:numId="14" w16cid:durableId="643853241">
    <w:abstractNumId w:val="12"/>
  </w:num>
  <w:num w:numId="15" w16cid:durableId="1444105196">
    <w:abstractNumId w:val="8"/>
  </w:num>
  <w:num w:numId="16" w16cid:durableId="117769255">
    <w:abstractNumId w:val="3"/>
  </w:num>
  <w:num w:numId="17" w16cid:durableId="2109542348">
    <w:abstractNumId w:val="11"/>
  </w:num>
  <w:num w:numId="18" w16cid:durableId="235550517">
    <w:abstractNumId w:val="5"/>
  </w:num>
  <w:num w:numId="19" w16cid:durableId="1007632887">
    <w:abstractNumId w:val="18"/>
  </w:num>
  <w:num w:numId="20" w16cid:durableId="93020937">
    <w:abstractNumId w:val="20"/>
  </w:num>
  <w:num w:numId="21" w16cid:durableId="471866241">
    <w:abstractNumId w:val="6"/>
  </w:num>
  <w:num w:numId="22" w16cid:durableId="116721779">
    <w:abstractNumId w:val="17"/>
  </w:num>
  <w:num w:numId="23" w16cid:durableId="4496135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8E0"/>
    <w:rsid w:val="000001F2"/>
    <w:rsid w:val="000010FC"/>
    <w:rsid w:val="0000221C"/>
    <w:rsid w:val="0000225F"/>
    <w:rsid w:val="00003CA8"/>
    <w:rsid w:val="000052CE"/>
    <w:rsid w:val="000063A3"/>
    <w:rsid w:val="0000757C"/>
    <w:rsid w:val="00007880"/>
    <w:rsid w:val="0000A7B1"/>
    <w:rsid w:val="00010AD9"/>
    <w:rsid w:val="00010CC4"/>
    <w:rsid w:val="00012711"/>
    <w:rsid w:val="000151CD"/>
    <w:rsid w:val="0002003B"/>
    <w:rsid w:val="00021625"/>
    <w:rsid w:val="00024E63"/>
    <w:rsid w:val="0002613F"/>
    <w:rsid w:val="000264AC"/>
    <w:rsid w:val="000270F2"/>
    <w:rsid w:val="00027423"/>
    <w:rsid w:val="0003047E"/>
    <w:rsid w:val="00032D07"/>
    <w:rsid w:val="00034C31"/>
    <w:rsid w:val="000350D5"/>
    <w:rsid w:val="000365CF"/>
    <w:rsid w:val="000404FE"/>
    <w:rsid w:val="00040C9C"/>
    <w:rsid w:val="00042352"/>
    <w:rsid w:val="00042683"/>
    <w:rsid w:val="00044651"/>
    <w:rsid w:val="00044F6D"/>
    <w:rsid w:val="00047A5A"/>
    <w:rsid w:val="00047DFA"/>
    <w:rsid w:val="0005062A"/>
    <w:rsid w:val="00050740"/>
    <w:rsid w:val="0005096A"/>
    <w:rsid w:val="00052388"/>
    <w:rsid w:val="00054750"/>
    <w:rsid w:val="00054AB2"/>
    <w:rsid w:val="00054CC4"/>
    <w:rsid w:val="0005512F"/>
    <w:rsid w:val="000552FB"/>
    <w:rsid w:val="000555D2"/>
    <w:rsid w:val="00055E42"/>
    <w:rsid w:val="00057EE1"/>
    <w:rsid w:val="00061C7B"/>
    <w:rsid w:val="00063A11"/>
    <w:rsid w:val="00063F62"/>
    <w:rsid w:val="00065363"/>
    <w:rsid w:val="0006783A"/>
    <w:rsid w:val="000724B8"/>
    <w:rsid w:val="000809AC"/>
    <w:rsid w:val="00082A49"/>
    <w:rsid w:val="000833C3"/>
    <w:rsid w:val="00083C6A"/>
    <w:rsid w:val="0008591E"/>
    <w:rsid w:val="000903E4"/>
    <w:rsid w:val="00094FD3"/>
    <w:rsid w:val="0009599D"/>
    <w:rsid w:val="0009679D"/>
    <w:rsid w:val="000973D1"/>
    <w:rsid w:val="000A0553"/>
    <w:rsid w:val="000A05A5"/>
    <w:rsid w:val="000A3048"/>
    <w:rsid w:val="000A37B9"/>
    <w:rsid w:val="000B17BF"/>
    <w:rsid w:val="000B1FBA"/>
    <w:rsid w:val="000B2629"/>
    <w:rsid w:val="000B6304"/>
    <w:rsid w:val="000B68DD"/>
    <w:rsid w:val="000C007C"/>
    <w:rsid w:val="000C03BA"/>
    <w:rsid w:val="000C09FE"/>
    <w:rsid w:val="000C1401"/>
    <w:rsid w:val="000C16BF"/>
    <w:rsid w:val="000C1887"/>
    <w:rsid w:val="000C1DCE"/>
    <w:rsid w:val="000C5214"/>
    <w:rsid w:val="000C702F"/>
    <w:rsid w:val="000D1A62"/>
    <w:rsid w:val="000D4F41"/>
    <w:rsid w:val="000D5358"/>
    <w:rsid w:val="000D536A"/>
    <w:rsid w:val="000D6882"/>
    <w:rsid w:val="000E0751"/>
    <w:rsid w:val="000E0E21"/>
    <w:rsid w:val="000E1D6C"/>
    <w:rsid w:val="000E205F"/>
    <w:rsid w:val="000E3415"/>
    <w:rsid w:val="000E41FA"/>
    <w:rsid w:val="000E53B3"/>
    <w:rsid w:val="000E5B04"/>
    <w:rsid w:val="000F0789"/>
    <w:rsid w:val="000F09A6"/>
    <w:rsid w:val="000F26AB"/>
    <w:rsid w:val="000F7F8F"/>
    <w:rsid w:val="00101F67"/>
    <w:rsid w:val="00102A27"/>
    <w:rsid w:val="0010322D"/>
    <w:rsid w:val="00103D95"/>
    <w:rsid w:val="00107551"/>
    <w:rsid w:val="00110B7F"/>
    <w:rsid w:val="00111583"/>
    <w:rsid w:val="00115E42"/>
    <w:rsid w:val="0011726E"/>
    <w:rsid w:val="001173F9"/>
    <w:rsid w:val="0011777A"/>
    <w:rsid w:val="00127B3A"/>
    <w:rsid w:val="0013239D"/>
    <w:rsid w:val="001323E9"/>
    <w:rsid w:val="00132C38"/>
    <w:rsid w:val="001330CD"/>
    <w:rsid w:val="00133D08"/>
    <w:rsid w:val="001356F7"/>
    <w:rsid w:val="00135800"/>
    <w:rsid w:val="00137D9D"/>
    <w:rsid w:val="00145369"/>
    <w:rsid w:val="001458C4"/>
    <w:rsid w:val="00147A86"/>
    <w:rsid w:val="00150283"/>
    <w:rsid w:val="001503DC"/>
    <w:rsid w:val="00150E25"/>
    <w:rsid w:val="00151CF0"/>
    <w:rsid w:val="00152851"/>
    <w:rsid w:val="00155EB0"/>
    <w:rsid w:val="00156295"/>
    <w:rsid w:val="00156A2D"/>
    <w:rsid w:val="00156B01"/>
    <w:rsid w:val="0015F07A"/>
    <w:rsid w:val="0016114E"/>
    <w:rsid w:val="00162669"/>
    <w:rsid w:val="00166182"/>
    <w:rsid w:val="00167DBD"/>
    <w:rsid w:val="00171543"/>
    <w:rsid w:val="00175B09"/>
    <w:rsid w:val="00176FCB"/>
    <w:rsid w:val="001778A4"/>
    <w:rsid w:val="00177975"/>
    <w:rsid w:val="001801F9"/>
    <w:rsid w:val="00180FE8"/>
    <w:rsid w:val="001840B2"/>
    <w:rsid w:val="00184FFE"/>
    <w:rsid w:val="00185671"/>
    <w:rsid w:val="0018680F"/>
    <w:rsid w:val="00186CB3"/>
    <w:rsid w:val="00187265"/>
    <w:rsid w:val="00187AD9"/>
    <w:rsid w:val="00187E16"/>
    <w:rsid w:val="001900AC"/>
    <w:rsid w:val="00190793"/>
    <w:rsid w:val="00191A43"/>
    <w:rsid w:val="00191A48"/>
    <w:rsid w:val="00192B74"/>
    <w:rsid w:val="001973E3"/>
    <w:rsid w:val="001A2EE7"/>
    <w:rsid w:val="001A3D91"/>
    <w:rsid w:val="001A475C"/>
    <w:rsid w:val="001A5F0E"/>
    <w:rsid w:val="001A635A"/>
    <w:rsid w:val="001B160E"/>
    <w:rsid w:val="001B2CAE"/>
    <w:rsid w:val="001B3E3C"/>
    <w:rsid w:val="001B4896"/>
    <w:rsid w:val="001B7624"/>
    <w:rsid w:val="001C2DC0"/>
    <w:rsid w:val="001C4D54"/>
    <w:rsid w:val="001C7DD3"/>
    <w:rsid w:val="001D346C"/>
    <w:rsid w:val="001D360B"/>
    <w:rsid w:val="001D423D"/>
    <w:rsid w:val="001D4459"/>
    <w:rsid w:val="001D64BD"/>
    <w:rsid w:val="001D7571"/>
    <w:rsid w:val="001D78FC"/>
    <w:rsid w:val="001E2572"/>
    <w:rsid w:val="001E4787"/>
    <w:rsid w:val="001E51A1"/>
    <w:rsid w:val="001E693C"/>
    <w:rsid w:val="001E7D6B"/>
    <w:rsid w:val="001E7D81"/>
    <w:rsid w:val="001F234D"/>
    <w:rsid w:val="001F24BA"/>
    <w:rsid w:val="001F387A"/>
    <w:rsid w:val="001F3D44"/>
    <w:rsid w:val="001F4445"/>
    <w:rsid w:val="001F7EA0"/>
    <w:rsid w:val="0020016A"/>
    <w:rsid w:val="00200817"/>
    <w:rsid w:val="00204450"/>
    <w:rsid w:val="00206258"/>
    <w:rsid w:val="002072F4"/>
    <w:rsid w:val="00210D3B"/>
    <w:rsid w:val="00211ADD"/>
    <w:rsid w:val="00213B2E"/>
    <w:rsid w:val="00217BC8"/>
    <w:rsid w:val="00221D53"/>
    <w:rsid w:val="0022245F"/>
    <w:rsid w:val="002227F2"/>
    <w:rsid w:val="00224E11"/>
    <w:rsid w:val="00226DE5"/>
    <w:rsid w:val="00227465"/>
    <w:rsid w:val="002278AD"/>
    <w:rsid w:val="00230F73"/>
    <w:rsid w:val="00231C30"/>
    <w:rsid w:val="00232FA3"/>
    <w:rsid w:val="00235EEC"/>
    <w:rsid w:val="00241918"/>
    <w:rsid w:val="00242675"/>
    <w:rsid w:val="002437A9"/>
    <w:rsid w:val="00243B2F"/>
    <w:rsid w:val="00244265"/>
    <w:rsid w:val="002455E6"/>
    <w:rsid w:val="002458D4"/>
    <w:rsid w:val="00245AA2"/>
    <w:rsid w:val="002466E5"/>
    <w:rsid w:val="00247828"/>
    <w:rsid w:val="0025331E"/>
    <w:rsid w:val="00253BA1"/>
    <w:rsid w:val="002541DA"/>
    <w:rsid w:val="00255868"/>
    <w:rsid w:val="00256DD7"/>
    <w:rsid w:val="0025778C"/>
    <w:rsid w:val="002615E5"/>
    <w:rsid w:val="00261F0E"/>
    <w:rsid w:val="00262D5A"/>
    <w:rsid w:val="00263D4A"/>
    <w:rsid w:val="00264ACF"/>
    <w:rsid w:val="00264F59"/>
    <w:rsid w:val="0026531B"/>
    <w:rsid w:val="002653CE"/>
    <w:rsid w:val="002661A0"/>
    <w:rsid w:val="002667F6"/>
    <w:rsid w:val="0026697C"/>
    <w:rsid w:val="00266DFD"/>
    <w:rsid w:val="0026784A"/>
    <w:rsid w:val="002702F2"/>
    <w:rsid w:val="002706ED"/>
    <w:rsid w:val="00271711"/>
    <w:rsid w:val="00271813"/>
    <w:rsid w:val="002736B9"/>
    <w:rsid w:val="00273CBD"/>
    <w:rsid w:val="00274A76"/>
    <w:rsid w:val="002757AF"/>
    <w:rsid w:val="0027602E"/>
    <w:rsid w:val="00277CB5"/>
    <w:rsid w:val="002806DD"/>
    <w:rsid w:val="00281C5E"/>
    <w:rsid w:val="00284527"/>
    <w:rsid w:val="0028636C"/>
    <w:rsid w:val="00287B56"/>
    <w:rsid w:val="0029081B"/>
    <w:rsid w:val="00291822"/>
    <w:rsid w:val="002933DE"/>
    <w:rsid w:val="00293DF0"/>
    <w:rsid w:val="00293E9A"/>
    <w:rsid w:val="002A12AE"/>
    <w:rsid w:val="002A19C0"/>
    <w:rsid w:val="002A4E49"/>
    <w:rsid w:val="002B48C5"/>
    <w:rsid w:val="002B6BF1"/>
    <w:rsid w:val="002B7422"/>
    <w:rsid w:val="002B7DF5"/>
    <w:rsid w:val="002C3721"/>
    <w:rsid w:val="002C3C0D"/>
    <w:rsid w:val="002C4F5D"/>
    <w:rsid w:val="002C6B9A"/>
    <w:rsid w:val="002D30B0"/>
    <w:rsid w:val="002D519A"/>
    <w:rsid w:val="002D5C6A"/>
    <w:rsid w:val="002D6FDD"/>
    <w:rsid w:val="002E0A92"/>
    <w:rsid w:val="002E3CA4"/>
    <w:rsid w:val="002E3CC9"/>
    <w:rsid w:val="002E3EEA"/>
    <w:rsid w:val="002E412E"/>
    <w:rsid w:val="002E51D8"/>
    <w:rsid w:val="002E6757"/>
    <w:rsid w:val="002F3017"/>
    <w:rsid w:val="002F37AE"/>
    <w:rsid w:val="002F4885"/>
    <w:rsid w:val="002F74B1"/>
    <w:rsid w:val="00300D09"/>
    <w:rsid w:val="00301277"/>
    <w:rsid w:val="00303BA2"/>
    <w:rsid w:val="00303BA8"/>
    <w:rsid w:val="003043DC"/>
    <w:rsid w:val="00304F67"/>
    <w:rsid w:val="00307BFD"/>
    <w:rsid w:val="00311548"/>
    <w:rsid w:val="0031395D"/>
    <w:rsid w:val="003153D4"/>
    <w:rsid w:val="00320118"/>
    <w:rsid w:val="003202D9"/>
    <w:rsid w:val="003216E7"/>
    <w:rsid w:val="00321800"/>
    <w:rsid w:val="00321968"/>
    <w:rsid w:val="00322AB1"/>
    <w:rsid w:val="00322DCE"/>
    <w:rsid w:val="00323814"/>
    <w:rsid w:val="00324363"/>
    <w:rsid w:val="00324C78"/>
    <w:rsid w:val="00326B21"/>
    <w:rsid w:val="003305C8"/>
    <w:rsid w:val="00333FAF"/>
    <w:rsid w:val="003356AF"/>
    <w:rsid w:val="00336A75"/>
    <w:rsid w:val="00343974"/>
    <w:rsid w:val="00343986"/>
    <w:rsid w:val="00344E01"/>
    <w:rsid w:val="00346AC5"/>
    <w:rsid w:val="00350922"/>
    <w:rsid w:val="00351C51"/>
    <w:rsid w:val="00353578"/>
    <w:rsid w:val="00354762"/>
    <w:rsid w:val="003550E4"/>
    <w:rsid w:val="00356D37"/>
    <w:rsid w:val="00356F26"/>
    <w:rsid w:val="00360288"/>
    <w:rsid w:val="00363035"/>
    <w:rsid w:val="003637B3"/>
    <w:rsid w:val="00364CEE"/>
    <w:rsid w:val="00365C91"/>
    <w:rsid w:val="0036623B"/>
    <w:rsid w:val="00370220"/>
    <w:rsid w:val="00371F64"/>
    <w:rsid w:val="00372C1E"/>
    <w:rsid w:val="0037674C"/>
    <w:rsid w:val="00376E80"/>
    <w:rsid w:val="00381703"/>
    <w:rsid w:val="0038262B"/>
    <w:rsid w:val="0038604A"/>
    <w:rsid w:val="003864BE"/>
    <w:rsid w:val="00387EFB"/>
    <w:rsid w:val="0038FA8F"/>
    <w:rsid w:val="003919F5"/>
    <w:rsid w:val="003920C9"/>
    <w:rsid w:val="0039254E"/>
    <w:rsid w:val="00393195"/>
    <w:rsid w:val="0039457D"/>
    <w:rsid w:val="00394C9D"/>
    <w:rsid w:val="003951B8"/>
    <w:rsid w:val="00395DBB"/>
    <w:rsid w:val="00395FF5"/>
    <w:rsid w:val="0039741A"/>
    <w:rsid w:val="00397C2C"/>
    <w:rsid w:val="00397D48"/>
    <w:rsid w:val="003A19CA"/>
    <w:rsid w:val="003A245F"/>
    <w:rsid w:val="003A3589"/>
    <w:rsid w:val="003A3734"/>
    <w:rsid w:val="003A4446"/>
    <w:rsid w:val="003A615E"/>
    <w:rsid w:val="003A6730"/>
    <w:rsid w:val="003A6847"/>
    <w:rsid w:val="003A7A9B"/>
    <w:rsid w:val="003B0259"/>
    <w:rsid w:val="003B1227"/>
    <w:rsid w:val="003B1D7B"/>
    <w:rsid w:val="003B59E9"/>
    <w:rsid w:val="003B6817"/>
    <w:rsid w:val="003B721C"/>
    <w:rsid w:val="003C001F"/>
    <w:rsid w:val="003C02EE"/>
    <w:rsid w:val="003C3E9E"/>
    <w:rsid w:val="003C4095"/>
    <w:rsid w:val="003C7B07"/>
    <w:rsid w:val="003D12CE"/>
    <w:rsid w:val="003D4B98"/>
    <w:rsid w:val="003D4CD6"/>
    <w:rsid w:val="003D7192"/>
    <w:rsid w:val="003E2678"/>
    <w:rsid w:val="003E33B9"/>
    <w:rsid w:val="003E3714"/>
    <w:rsid w:val="003E61EC"/>
    <w:rsid w:val="003F3984"/>
    <w:rsid w:val="003F46CE"/>
    <w:rsid w:val="003F659B"/>
    <w:rsid w:val="003F7EDA"/>
    <w:rsid w:val="004014F3"/>
    <w:rsid w:val="00401F70"/>
    <w:rsid w:val="00403531"/>
    <w:rsid w:val="00405905"/>
    <w:rsid w:val="00407235"/>
    <w:rsid w:val="00410EBD"/>
    <w:rsid w:val="004117B9"/>
    <w:rsid w:val="004124FA"/>
    <w:rsid w:val="00412EF3"/>
    <w:rsid w:val="00413F9C"/>
    <w:rsid w:val="004172F7"/>
    <w:rsid w:val="00421461"/>
    <w:rsid w:val="0042257D"/>
    <w:rsid w:val="00432F7A"/>
    <w:rsid w:val="00433702"/>
    <w:rsid w:val="00434AF3"/>
    <w:rsid w:val="00435A68"/>
    <w:rsid w:val="0043613C"/>
    <w:rsid w:val="00436634"/>
    <w:rsid w:val="00436EF0"/>
    <w:rsid w:val="00437A38"/>
    <w:rsid w:val="004414A5"/>
    <w:rsid w:val="00442D6C"/>
    <w:rsid w:val="00442E6F"/>
    <w:rsid w:val="00444BEE"/>
    <w:rsid w:val="00446B86"/>
    <w:rsid w:val="00447783"/>
    <w:rsid w:val="004504AD"/>
    <w:rsid w:val="004510F7"/>
    <w:rsid w:val="0045223E"/>
    <w:rsid w:val="00454E1A"/>
    <w:rsid w:val="004578AA"/>
    <w:rsid w:val="0046035C"/>
    <w:rsid w:val="0046072F"/>
    <w:rsid w:val="00463D1E"/>
    <w:rsid w:val="00471473"/>
    <w:rsid w:val="00475514"/>
    <w:rsid w:val="00480E96"/>
    <w:rsid w:val="00482157"/>
    <w:rsid w:val="004828A9"/>
    <w:rsid w:val="00487594"/>
    <w:rsid w:val="00490DC0"/>
    <w:rsid w:val="00491261"/>
    <w:rsid w:val="0049179A"/>
    <w:rsid w:val="0049293D"/>
    <w:rsid w:val="00497EF4"/>
    <w:rsid w:val="004A16AF"/>
    <w:rsid w:val="004A3A26"/>
    <w:rsid w:val="004A40D8"/>
    <w:rsid w:val="004A6E06"/>
    <w:rsid w:val="004A70CF"/>
    <w:rsid w:val="004B28C1"/>
    <w:rsid w:val="004B2C29"/>
    <w:rsid w:val="004B3E30"/>
    <w:rsid w:val="004B42B8"/>
    <w:rsid w:val="004B67EB"/>
    <w:rsid w:val="004B71A7"/>
    <w:rsid w:val="004C0F96"/>
    <w:rsid w:val="004C35A6"/>
    <w:rsid w:val="004C4A1F"/>
    <w:rsid w:val="004C4B03"/>
    <w:rsid w:val="004C6DB1"/>
    <w:rsid w:val="004D0FBB"/>
    <w:rsid w:val="004D2510"/>
    <w:rsid w:val="004D37A1"/>
    <w:rsid w:val="004D468F"/>
    <w:rsid w:val="004D4F8E"/>
    <w:rsid w:val="004D6122"/>
    <w:rsid w:val="004E0E39"/>
    <w:rsid w:val="004E26A8"/>
    <w:rsid w:val="004E32A7"/>
    <w:rsid w:val="004E56DA"/>
    <w:rsid w:val="004F02DB"/>
    <w:rsid w:val="004F0355"/>
    <w:rsid w:val="004F0481"/>
    <w:rsid w:val="004F0EA5"/>
    <w:rsid w:val="004F1BA8"/>
    <w:rsid w:val="004F1BB6"/>
    <w:rsid w:val="004F20C9"/>
    <w:rsid w:val="004F2220"/>
    <w:rsid w:val="004F2927"/>
    <w:rsid w:val="004F406C"/>
    <w:rsid w:val="004F4BF5"/>
    <w:rsid w:val="004F57ED"/>
    <w:rsid w:val="004F6C76"/>
    <w:rsid w:val="004F6EB4"/>
    <w:rsid w:val="004F7EA0"/>
    <w:rsid w:val="00501C72"/>
    <w:rsid w:val="0050309F"/>
    <w:rsid w:val="005033BC"/>
    <w:rsid w:val="005036EA"/>
    <w:rsid w:val="00506112"/>
    <w:rsid w:val="0050BEAE"/>
    <w:rsid w:val="0050DC71"/>
    <w:rsid w:val="005116C4"/>
    <w:rsid w:val="005117A7"/>
    <w:rsid w:val="00511B71"/>
    <w:rsid w:val="00511CA1"/>
    <w:rsid w:val="00511DC0"/>
    <w:rsid w:val="00513302"/>
    <w:rsid w:val="005144FB"/>
    <w:rsid w:val="00515236"/>
    <w:rsid w:val="005163F5"/>
    <w:rsid w:val="005172F2"/>
    <w:rsid w:val="005179B1"/>
    <w:rsid w:val="00521A50"/>
    <w:rsid w:val="005226E9"/>
    <w:rsid w:val="005233FB"/>
    <w:rsid w:val="0052640D"/>
    <w:rsid w:val="00526748"/>
    <w:rsid w:val="00526D28"/>
    <w:rsid w:val="00531DDB"/>
    <w:rsid w:val="005324D4"/>
    <w:rsid w:val="00533E6F"/>
    <w:rsid w:val="005350CE"/>
    <w:rsid w:val="0054442C"/>
    <w:rsid w:val="00544B0E"/>
    <w:rsid w:val="005457AB"/>
    <w:rsid w:val="0055223F"/>
    <w:rsid w:val="0055284D"/>
    <w:rsid w:val="00553263"/>
    <w:rsid w:val="0056213E"/>
    <w:rsid w:val="005630D0"/>
    <w:rsid w:val="005643CC"/>
    <w:rsid w:val="0056541D"/>
    <w:rsid w:val="00565E8F"/>
    <w:rsid w:val="005667F3"/>
    <w:rsid w:val="0056717E"/>
    <w:rsid w:val="00567DE5"/>
    <w:rsid w:val="0057114F"/>
    <w:rsid w:val="00571E78"/>
    <w:rsid w:val="00571ED6"/>
    <w:rsid w:val="00572130"/>
    <w:rsid w:val="00573418"/>
    <w:rsid w:val="00574479"/>
    <w:rsid w:val="00574A54"/>
    <w:rsid w:val="00574C5F"/>
    <w:rsid w:val="00574C99"/>
    <w:rsid w:val="00574FB3"/>
    <w:rsid w:val="005805DF"/>
    <w:rsid w:val="00581C9E"/>
    <w:rsid w:val="00583344"/>
    <w:rsid w:val="00583A90"/>
    <w:rsid w:val="00583F77"/>
    <w:rsid w:val="00585432"/>
    <w:rsid w:val="005864B2"/>
    <w:rsid w:val="005866D6"/>
    <w:rsid w:val="00592CE3"/>
    <w:rsid w:val="005A02A2"/>
    <w:rsid w:val="005A1977"/>
    <w:rsid w:val="005A33D5"/>
    <w:rsid w:val="005A361C"/>
    <w:rsid w:val="005A4936"/>
    <w:rsid w:val="005A49EA"/>
    <w:rsid w:val="005A4A13"/>
    <w:rsid w:val="005A54AB"/>
    <w:rsid w:val="005A601D"/>
    <w:rsid w:val="005A62B8"/>
    <w:rsid w:val="005B200A"/>
    <w:rsid w:val="005B25CB"/>
    <w:rsid w:val="005C0143"/>
    <w:rsid w:val="005C12B9"/>
    <w:rsid w:val="005C1C5B"/>
    <w:rsid w:val="005C33BB"/>
    <w:rsid w:val="005C410B"/>
    <w:rsid w:val="005C5B29"/>
    <w:rsid w:val="005C6830"/>
    <w:rsid w:val="005D03A6"/>
    <w:rsid w:val="005D0CA0"/>
    <w:rsid w:val="005D2A99"/>
    <w:rsid w:val="005D37B9"/>
    <w:rsid w:val="005E027B"/>
    <w:rsid w:val="005E06ED"/>
    <w:rsid w:val="005E2996"/>
    <w:rsid w:val="005E3382"/>
    <w:rsid w:val="005E6291"/>
    <w:rsid w:val="005E6FEE"/>
    <w:rsid w:val="005E7BA9"/>
    <w:rsid w:val="005F0034"/>
    <w:rsid w:val="005F061A"/>
    <w:rsid w:val="005F0EC9"/>
    <w:rsid w:val="005F1EF7"/>
    <w:rsid w:val="005F3C16"/>
    <w:rsid w:val="005F4739"/>
    <w:rsid w:val="005F4CF2"/>
    <w:rsid w:val="005F4EE8"/>
    <w:rsid w:val="005F6662"/>
    <w:rsid w:val="00600523"/>
    <w:rsid w:val="006008D9"/>
    <w:rsid w:val="00600D84"/>
    <w:rsid w:val="0060288E"/>
    <w:rsid w:val="00602E28"/>
    <w:rsid w:val="006039D1"/>
    <w:rsid w:val="006039D9"/>
    <w:rsid w:val="00606D8D"/>
    <w:rsid w:val="00607B4B"/>
    <w:rsid w:val="00607D67"/>
    <w:rsid w:val="00607DC5"/>
    <w:rsid w:val="0061057D"/>
    <w:rsid w:val="00612A35"/>
    <w:rsid w:val="00615D56"/>
    <w:rsid w:val="0061669B"/>
    <w:rsid w:val="00616E14"/>
    <w:rsid w:val="00624958"/>
    <w:rsid w:val="00630093"/>
    <w:rsid w:val="00631DB5"/>
    <w:rsid w:val="00633D83"/>
    <w:rsid w:val="00633FCC"/>
    <w:rsid w:val="006341F2"/>
    <w:rsid w:val="00634555"/>
    <w:rsid w:val="00634870"/>
    <w:rsid w:val="00634F98"/>
    <w:rsid w:val="0063500B"/>
    <w:rsid w:val="00635A60"/>
    <w:rsid w:val="00636681"/>
    <w:rsid w:val="00637B8F"/>
    <w:rsid w:val="006446A6"/>
    <w:rsid w:val="00644C94"/>
    <w:rsid w:val="00645C04"/>
    <w:rsid w:val="00645F48"/>
    <w:rsid w:val="00647995"/>
    <w:rsid w:val="00647E98"/>
    <w:rsid w:val="00651D5B"/>
    <w:rsid w:val="006538BB"/>
    <w:rsid w:val="0065691C"/>
    <w:rsid w:val="00657DB5"/>
    <w:rsid w:val="006600FF"/>
    <w:rsid w:val="00661DB0"/>
    <w:rsid w:val="00665B0E"/>
    <w:rsid w:val="006665FC"/>
    <w:rsid w:val="0066684F"/>
    <w:rsid w:val="006671E8"/>
    <w:rsid w:val="00667E76"/>
    <w:rsid w:val="006701D4"/>
    <w:rsid w:val="0067048C"/>
    <w:rsid w:val="0067146B"/>
    <w:rsid w:val="00672451"/>
    <w:rsid w:val="00672C2B"/>
    <w:rsid w:val="00674901"/>
    <w:rsid w:val="006751C4"/>
    <w:rsid w:val="0067602F"/>
    <w:rsid w:val="006860CF"/>
    <w:rsid w:val="00686A5F"/>
    <w:rsid w:val="00692E37"/>
    <w:rsid w:val="00694E5A"/>
    <w:rsid w:val="006955A1"/>
    <w:rsid w:val="006A03D4"/>
    <w:rsid w:val="006A0598"/>
    <w:rsid w:val="006A1BB7"/>
    <w:rsid w:val="006A2072"/>
    <w:rsid w:val="006A4CF2"/>
    <w:rsid w:val="006A54B4"/>
    <w:rsid w:val="006A5765"/>
    <w:rsid w:val="006A5ED3"/>
    <w:rsid w:val="006A663B"/>
    <w:rsid w:val="006A700B"/>
    <w:rsid w:val="006B08E0"/>
    <w:rsid w:val="006B26E4"/>
    <w:rsid w:val="006B457E"/>
    <w:rsid w:val="006B5103"/>
    <w:rsid w:val="006B516D"/>
    <w:rsid w:val="006B6370"/>
    <w:rsid w:val="006B710A"/>
    <w:rsid w:val="006BB5D7"/>
    <w:rsid w:val="006C05F9"/>
    <w:rsid w:val="006C2156"/>
    <w:rsid w:val="006C375B"/>
    <w:rsid w:val="006D3CDF"/>
    <w:rsid w:val="006D4F3C"/>
    <w:rsid w:val="006D7305"/>
    <w:rsid w:val="006E035F"/>
    <w:rsid w:val="006E0A28"/>
    <w:rsid w:val="006E34CB"/>
    <w:rsid w:val="006E3D3A"/>
    <w:rsid w:val="006E4169"/>
    <w:rsid w:val="006E7912"/>
    <w:rsid w:val="006F37FF"/>
    <w:rsid w:val="006F618A"/>
    <w:rsid w:val="0070008C"/>
    <w:rsid w:val="00705AAF"/>
    <w:rsid w:val="007078ED"/>
    <w:rsid w:val="00707FDF"/>
    <w:rsid w:val="0070B483"/>
    <w:rsid w:val="00712615"/>
    <w:rsid w:val="0071478B"/>
    <w:rsid w:val="00714EBD"/>
    <w:rsid w:val="007159BB"/>
    <w:rsid w:val="00715EC5"/>
    <w:rsid w:val="00716567"/>
    <w:rsid w:val="00721406"/>
    <w:rsid w:val="00723373"/>
    <w:rsid w:val="00723E5F"/>
    <w:rsid w:val="00723EB9"/>
    <w:rsid w:val="007258C5"/>
    <w:rsid w:val="007259F7"/>
    <w:rsid w:val="00726A75"/>
    <w:rsid w:val="00730B8F"/>
    <w:rsid w:val="007314ED"/>
    <w:rsid w:val="00733C3A"/>
    <w:rsid w:val="00733CFB"/>
    <w:rsid w:val="00734C22"/>
    <w:rsid w:val="00737BB8"/>
    <w:rsid w:val="00740BD2"/>
    <w:rsid w:val="0074204C"/>
    <w:rsid w:val="00742CF9"/>
    <w:rsid w:val="00743F0C"/>
    <w:rsid w:val="007440B5"/>
    <w:rsid w:val="00744B56"/>
    <w:rsid w:val="00744D35"/>
    <w:rsid w:val="00745030"/>
    <w:rsid w:val="00746287"/>
    <w:rsid w:val="007476F2"/>
    <w:rsid w:val="00751BB5"/>
    <w:rsid w:val="00753330"/>
    <w:rsid w:val="00753D95"/>
    <w:rsid w:val="007541E5"/>
    <w:rsid w:val="0075480F"/>
    <w:rsid w:val="0075DAA8"/>
    <w:rsid w:val="0076350C"/>
    <w:rsid w:val="00764874"/>
    <w:rsid w:val="00764DE8"/>
    <w:rsid w:val="00765FA9"/>
    <w:rsid w:val="007670FC"/>
    <w:rsid w:val="00771585"/>
    <w:rsid w:val="00772F57"/>
    <w:rsid w:val="00773056"/>
    <w:rsid w:val="007734B4"/>
    <w:rsid w:val="00773713"/>
    <w:rsid w:val="0077426A"/>
    <w:rsid w:val="007747D1"/>
    <w:rsid w:val="007758C5"/>
    <w:rsid w:val="00780360"/>
    <w:rsid w:val="00780D87"/>
    <w:rsid w:val="00781C42"/>
    <w:rsid w:val="00782D21"/>
    <w:rsid w:val="00783291"/>
    <w:rsid w:val="007844C8"/>
    <w:rsid w:val="00785C8C"/>
    <w:rsid w:val="0078708E"/>
    <w:rsid w:val="0079069D"/>
    <w:rsid w:val="0079277F"/>
    <w:rsid w:val="00794506"/>
    <w:rsid w:val="007973E5"/>
    <w:rsid w:val="007A048F"/>
    <w:rsid w:val="007A2C42"/>
    <w:rsid w:val="007A3507"/>
    <w:rsid w:val="007A7084"/>
    <w:rsid w:val="007B1C01"/>
    <w:rsid w:val="007B241E"/>
    <w:rsid w:val="007B2A99"/>
    <w:rsid w:val="007B5A18"/>
    <w:rsid w:val="007B5AE4"/>
    <w:rsid w:val="007B61A9"/>
    <w:rsid w:val="007B70EA"/>
    <w:rsid w:val="007B7258"/>
    <w:rsid w:val="007C0F39"/>
    <w:rsid w:val="007C108C"/>
    <w:rsid w:val="007C191E"/>
    <w:rsid w:val="007C2E54"/>
    <w:rsid w:val="007C6564"/>
    <w:rsid w:val="007C6A5E"/>
    <w:rsid w:val="007C7699"/>
    <w:rsid w:val="007D2AF2"/>
    <w:rsid w:val="007D2EF9"/>
    <w:rsid w:val="007D6B77"/>
    <w:rsid w:val="007D6D3B"/>
    <w:rsid w:val="007E0B66"/>
    <w:rsid w:val="007E261E"/>
    <w:rsid w:val="007E335F"/>
    <w:rsid w:val="007E340D"/>
    <w:rsid w:val="007E34D2"/>
    <w:rsid w:val="007E6280"/>
    <w:rsid w:val="007E777E"/>
    <w:rsid w:val="007E7C9E"/>
    <w:rsid w:val="007F0636"/>
    <w:rsid w:val="007F095E"/>
    <w:rsid w:val="007F2144"/>
    <w:rsid w:val="007F2945"/>
    <w:rsid w:val="007F2AD7"/>
    <w:rsid w:val="007F3A09"/>
    <w:rsid w:val="00800DA3"/>
    <w:rsid w:val="00801460"/>
    <w:rsid w:val="0080656C"/>
    <w:rsid w:val="00807C28"/>
    <w:rsid w:val="008123B7"/>
    <w:rsid w:val="008143A6"/>
    <w:rsid w:val="008143D6"/>
    <w:rsid w:val="00814E4C"/>
    <w:rsid w:val="00816FC4"/>
    <w:rsid w:val="00821B3D"/>
    <w:rsid w:val="0082674C"/>
    <w:rsid w:val="00830CC0"/>
    <w:rsid w:val="008321A6"/>
    <w:rsid w:val="00833398"/>
    <w:rsid w:val="00834740"/>
    <w:rsid w:val="008351ED"/>
    <w:rsid w:val="00840EFD"/>
    <w:rsid w:val="008434B9"/>
    <w:rsid w:val="00846552"/>
    <w:rsid w:val="00847473"/>
    <w:rsid w:val="0085164D"/>
    <w:rsid w:val="0085498F"/>
    <w:rsid w:val="008549E9"/>
    <w:rsid w:val="00855CB7"/>
    <w:rsid w:val="00856205"/>
    <w:rsid w:val="008564A6"/>
    <w:rsid w:val="00857E05"/>
    <w:rsid w:val="00861262"/>
    <w:rsid w:val="008612E0"/>
    <w:rsid w:val="008618BB"/>
    <w:rsid w:val="00862452"/>
    <w:rsid w:val="00864747"/>
    <w:rsid w:val="008659BB"/>
    <w:rsid w:val="00865F0C"/>
    <w:rsid w:val="00866514"/>
    <w:rsid w:val="0086798E"/>
    <w:rsid w:val="00867C03"/>
    <w:rsid w:val="00873DDC"/>
    <w:rsid w:val="008756ED"/>
    <w:rsid w:val="00875F73"/>
    <w:rsid w:val="008774B5"/>
    <w:rsid w:val="0088084E"/>
    <w:rsid w:val="00881BFB"/>
    <w:rsid w:val="008854FF"/>
    <w:rsid w:val="008867F2"/>
    <w:rsid w:val="008877B2"/>
    <w:rsid w:val="00891A0F"/>
    <w:rsid w:val="008941BB"/>
    <w:rsid w:val="00896028"/>
    <w:rsid w:val="00896ABB"/>
    <w:rsid w:val="00896FF1"/>
    <w:rsid w:val="008A2A6B"/>
    <w:rsid w:val="008A2EDF"/>
    <w:rsid w:val="008A3DDA"/>
    <w:rsid w:val="008A49B0"/>
    <w:rsid w:val="008A5988"/>
    <w:rsid w:val="008A73B9"/>
    <w:rsid w:val="008B06FB"/>
    <w:rsid w:val="008B169F"/>
    <w:rsid w:val="008B19F5"/>
    <w:rsid w:val="008B281C"/>
    <w:rsid w:val="008B31F5"/>
    <w:rsid w:val="008B39BC"/>
    <w:rsid w:val="008B4605"/>
    <w:rsid w:val="008B6E8B"/>
    <w:rsid w:val="008B7BC6"/>
    <w:rsid w:val="008B7C6F"/>
    <w:rsid w:val="008C0257"/>
    <w:rsid w:val="008C1242"/>
    <w:rsid w:val="008C3C6F"/>
    <w:rsid w:val="008C52AD"/>
    <w:rsid w:val="008C5B5A"/>
    <w:rsid w:val="008D0163"/>
    <w:rsid w:val="008D2853"/>
    <w:rsid w:val="008D352A"/>
    <w:rsid w:val="008D5B3E"/>
    <w:rsid w:val="008D6FFB"/>
    <w:rsid w:val="008D7988"/>
    <w:rsid w:val="008E0FBD"/>
    <w:rsid w:val="008E17D4"/>
    <w:rsid w:val="008E1D0D"/>
    <w:rsid w:val="008E1F7A"/>
    <w:rsid w:val="008E3472"/>
    <w:rsid w:val="008E483E"/>
    <w:rsid w:val="008E48FA"/>
    <w:rsid w:val="008E5156"/>
    <w:rsid w:val="008E5284"/>
    <w:rsid w:val="008E6B6E"/>
    <w:rsid w:val="008F049F"/>
    <w:rsid w:val="008F0B39"/>
    <w:rsid w:val="008F2BB5"/>
    <w:rsid w:val="008F5C37"/>
    <w:rsid w:val="008F66A3"/>
    <w:rsid w:val="008F688C"/>
    <w:rsid w:val="00901E5E"/>
    <w:rsid w:val="00902893"/>
    <w:rsid w:val="00906201"/>
    <w:rsid w:val="0090651B"/>
    <w:rsid w:val="00910233"/>
    <w:rsid w:val="009112A7"/>
    <w:rsid w:val="00913052"/>
    <w:rsid w:val="00914E50"/>
    <w:rsid w:val="0091589F"/>
    <w:rsid w:val="00916289"/>
    <w:rsid w:val="00916C65"/>
    <w:rsid w:val="00916FED"/>
    <w:rsid w:val="00917BDC"/>
    <w:rsid w:val="00920C50"/>
    <w:rsid w:val="00925493"/>
    <w:rsid w:val="00925773"/>
    <w:rsid w:val="009258CC"/>
    <w:rsid w:val="009258ED"/>
    <w:rsid w:val="00930B3F"/>
    <w:rsid w:val="00933617"/>
    <w:rsid w:val="0093731E"/>
    <w:rsid w:val="009450A2"/>
    <w:rsid w:val="0094550B"/>
    <w:rsid w:val="009479D6"/>
    <w:rsid w:val="00950438"/>
    <w:rsid w:val="0095144D"/>
    <w:rsid w:val="00952252"/>
    <w:rsid w:val="009531CB"/>
    <w:rsid w:val="00955241"/>
    <w:rsid w:val="00955E45"/>
    <w:rsid w:val="009572B2"/>
    <w:rsid w:val="009602A0"/>
    <w:rsid w:val="00962371"/>
    <w:rsid w:val="00963054"/>
    <w:rsid w:val="009659E1"/>
    <w:rsid w:val="009669FE"/>
    <w:rsid w:val="00966A5A"/>
    <w:rsid w:val="00967F1A"/>
    <w:rsid w:val="00970684"/>
    <w:rsid w:val="00971F28"/>
    <w:rsid w:val="009727B1"/>
    <w:rsid w:val="0097301D"/>
    <w:rsid w:val="0097363C"/>
    <w:rsid w:val="00974B1B"/>
    <w:rsid w:val="009752D2"/>
    <w:rsid w:val="009752FE"/>
    <w:rsid w:val="00975B27"/>
    <w:rsid w:val="00975DC3"/>
    <w:rsid w:val="009779E8"/>
    <w:rsid w:val="00980C6A"/>
    <w:rsid w:val="00984564"/>
    <w:rsid w:val="0098489C"/>
    <w:rsid w:val="009854A9"/>
    <w:rsid w:val="0098766C"/>
    <w:rsid w:val="00991DDD"/>
    <w:rsid w:val="009925A2"/>
    <w:rsid w:val="00992F1F"/>
    <w:rsid w:val="0099515E"/>
    <w:rsid w:val="009952C4"/>
    <w:rsid w:val="00995389"/>
    <w:rsid w:val="00996234"/>
    <w:rsid w:val="009A0D4A"/>
    <w:rsid w:val="009A1240"/>
    <w:rsid w:val="009A1370"/>
    <w:rsid w:val="009A216F"/>
    <w:rsid w:val="009A3F18"/>
    <w:rsid w:val="009A44DA"/>
    <w:rsid w:val="009A5530"/>
    <w:rsid w:val="009A68C2"/>
    <w:rsid w:val="009B121D"/>
    <w:rsid w:val="009B250B"/>
    <w:rsid w:val="009B2FD1"/>
    <w:rsid w:val="009B347B"/>
    <w:rsid w:val="009B3C14"/>
    <w:rsid w:val="009B539D"/>
    <w:rsid w:val="009B5A51"/>
    <w:rsid w:val="009C05DE"/>
    <w:rsid w:val="009C0AA3"/>
    <w:rsid w:val="009C27E7"/>
    <w:rsid w:val="009C57AF"/>
    <w:rsid w:val="009C58B0"/>
    <w:rsid w:val="009C61B3"/>
    <w:rsid w:val="009D0E4F"/>
    <w:rsid w:val="009D1F10"/>
    <w:rsid w:val="009D2193"/>
    <w:rsid w:val="009D2521"/>
    <w:rsid w:val="009D3C19"/>
    <w:rsid w:val="009D564C"/>
    <w:rsid w:val="009E13CD"/>
    <w:rsid w:val="009E32BE"/>
    <w:rsid w:val="009E3FF7"/>
    <w:rsid w:val="009E4228"/>
    <w:rsid w:val="009E4B20"/>
    <w:rsid w:val="009E4DF2"/>
    <w:rsid w:val="009E5273"/>
    <w:rsid w:val="009E581E"/>
    <w:rsid w:val="009E5D9C"/>
    <w:rsid w:val="009E6488"/>
    <w:rsid w:val="009F6093"/>
    <w:rsid w:val="009F6A89"/>
    <w:rsid w:val="009F7BCC"/>
    <w:rsid w:val="00A04580"/>
    <w:rsid w:val="00A048EC"/>
    <w:rsid w:val="00A05FB1"/>
    <w:rsid w:val="00A069DC"/>
    <w:rsid w:val="00A07EA2"/>
    <w:rsid w:val="00A12DC6"/>
    <w:rsid w:val="00A12EA9"/>
    <w:rsid w:val="00A13657"/>
    <w:rsid w:val="00A14CD9"/>
    <w:rsid w:val="00A1626F"/>
    <w:rsid w:val="00A165A3"/>
    <w:rsid w:val="00A17444"/>
    <w:rsid w:val="00A20190"/>
    <w:rsid w:val="00A210F0"/>
    <w:rsid w:val="00A21D5A"/>
    <w:rsid w:val="00A23F7A"/>
    <w:rsid w:val="00A2413E"/>
    <w:rsid w:val="00A27FDA"/>
    <w:rsid w:val="00A300D9"/>
    <w:rsid w:val="00A304C6"/>
    <w:rsid w:val="00A34AF7"/>
    <w:rsid w:val="00A359FD"/>
    <w:rsid w:val="00A36509"/>
    <w:rsid w:val="00A3673A"/>
    <w:rsid w:val="00A4035E"/>
    <w:rsid w:val="00A40860"/>
    <w:rsid w:val="00A40923"/>
    <w:rsid w:val="00A418BB"/>
    <w:rsid w:val="00A42561"/>
    <w:rsid w:val="00A434E9"/>
    <w:rsid w:val="00A441AC"/>
    <w:rsid w:val="00A44751"/>
    <w:rsid w:val="00A450A5"/>
    <w:rsid w:val="00A47892"/>
    <w:rsid w:val="00A5000E"/>
    <w:rsid w:val="00A50473"/>
    <w:rsid w:val="00A5139C"/>
    <w:rsid w:val="00A51FAD"/>
    <w:rsid w:val="00A54DA0"/>
    <w:rsid w:val="00A559D0"/>
    <w:rsid w:val="00A55B14"/>
    <w:rsid w:val="00A55D54"/>
    <w:rsid w:val="00A56407"/>
    <w:rsid w:val="00A56FE8"/>
    <w:rsid w:val="00A57655"/>
    <w:rsid w:val="00A6033E"/>
    <w:rsid w:val="00A606A4"/>
    <w:rsid w:val="00A61B61"/>
    <w:rsid w:val="00A636A9"/>
    <w:rsid w:val="00A63BBA"/>
    <w:rsid w:val="00A64D45"/>
    <w:rsid w:val="00A65CCE"/>
    <w:rsid w:val="00A668AB"/>
    <w:rsid w:val="00A668D6"/>
    <w:rsid w:val="00A67DE4"/>
    <w:rsid w:val="00A73244"/>
    <w:rsid w:val="00A752D2"/>
    <w:rsid w:val="00A757A0"/>
    <w:rsid w:val="00A762F4"/>
    <w:rsid w:val="00A76D61"/>
    <w:rsid w:val="00A77C77"/>
    <w:rsid w:val="00A7A94A"/>
    <w:rsid w:val="00A808E1"/>
    <w:rsid w:val="00A817CB"/>
    <w:rsid w:val="00A847FB"/>
    <w:rsid w:val="00A85AFE"/>
    <w:rsid w:val="00A86566"/>
    <w:rsid w:val="00A9198A"/>
    <w:rsid w:val="00A93B48"/>
    <w:rsid w:val="00A95841"/>
    <w:rsid w:val="00A95D2A"/>
    <w:rsid w:val="00A9778A"/>
    <w:rsid w:val="00AA0137"/>
    <w:rsid w:val="00AA6FC6"/>
    <w:rsid w:val="00AA7316"/>
    <w:rsid w:val="00AB178B"/>
    <w:rsid w:val="00AB1A84"/>
    <w:rsid w:val="00AB1EF8"/>
    <w:rsid w:val="00AB2073"/>
    <w:rsid w:val="00AB275E"/>
    <w:rsid w:val="00AB5876"/>
    <w:rsid w:val="00AB7E1C"/>
    <w:rsid w:val="00AC34A1"/>
    <w:rsid w:val="00AC3D3C"/>
    <w:rsid w:val="00AC4261"/>
    <w:rsid w:val="00AC6BFB"/>
    <w:rsid w:val="00AD040C"/>
    <w:rsid w:val="00AD0B74"/>
    <w:rsid w:val="00AD13E8"/>
    <w:rsid w:val="00AD272B"/>
    <w:rsid w:val="00AD3121"/>
    <w:rsid w:val="00AD39D2"/>
    <w:rsid w:val="00AD44A1"/>
    <w:rsid w:val="00AD7329"/>
    <w:rsid w:val="00AE0D91"/>
    <w:rsid w:val="00AE1E0B"/>
    <w:rsid w:val="00AE2246"/>
    <w:rsid w:val="00AE2444"/>
    <w:rsid w:val="00AE3321"/>
    <w:rsid w:val="00AE3F72"/>
    <w:rsid w:val="00AE6A0B"/>
    <w:rsid w:val="00AE7589"/>
    <w:rsid w:val="00AF1560"/>
    <w:rsid w:val="00AF3565"/>
    <w:rsid w:val="00AF697F"/>
    <w:rsid w:val="00AF6CB7"/>
    <w:rsid w:val="00AF7089"/>
    <w:rsid w:val="00B0069F"/>
    <w:rsid w:val="00B00D1A"/>
    <w:rsid w:val="00B01087"/>
    <w:rsid w:val="00B02AB7"/>
    <w:rsid w:val="00B03BD1"/>
    <w:rsid w:val="00B1082F"/>
    <w:rsid w:val="00B11150"/>
    <w:rsid w:val="00B1140F"/>
    <w:rsid w:val="00B1446B"/>
    <w:rsid w:val="00B15000"/>
    <w:rsid w:val="00B168F5"/>
    <w:rsid w:val="00B17878"/>
    <w:rsid w:val="00B1BB8A"/>
    <w:rsid w:val="00B20304"/>
    <w:rsid w:val="00B205D1"/>
    <w:rsid w:val="00B2188A"/>
    <w:rsid w:val="00B21F04"/>
    <w:rsid w:val="00B24AF3"/>
    <w:rsid w:val="00B25FD8"/>
    <w:rsid w:val="00B3065E"/>
    <w:rsid w:val="00B35691"/>
    <w:rsid w:val="00B36104"/>
    <w:rsid w:val="00B40EA3"/>
    <w:rsid w:val="00B41222"/>
    <w:rsid w:val="00B415D5"/>
    <w:rsid w:val="00B41D9D"/>
    <w:rsid w:val="00B43129"/>
    <w:rsid w:val="00B432C1"/>
    <w:rsid w:val="00B4354F"/>
    <w:rsid w:val="00B458A5"/>
    <w:rsid w:val="00B53875"/>
    <w:rsid w:val="00B55C1E"/>
    <w:rsid w:val="00B56802"/>
    <w:rsid w:val="00B56877"/>
    <w:rsid w:val="00B570F6"/>
    <w:rsid w:val="00B577BF"/>
    <w:rsid w:val="00B6307C"/>
    <w:rsid w:val="00B631CD"/>
    <w:rsid w:val="00B64DBF"/>
    <w:rsid w:val="00B65336"/>
    <w:rsid w:val="00B66A03"/>
    <w:rsid w:val="00B7254E"/>
    <w:rsid w:val="00B747F4"/>
    <w:rsid w:val="00B74F8A"/>
    <w:rsid w:val="00B77413"/>
    <w:rsid w:val="00B77423"/>
    <w:rsid w:val="00B80149"/>
    <w:rsid w:val="00B807B4"/>
    <w:rsid w:val="00B8267B"/>
    <w:rsid w:val="00B8436C"/>
    <w:rsid w:val="00B84DAB"/>
    <w:rsid w:val="00B8501E"/>
    <w:rsid w:val="00B85E4C"/>
    <w:rsid w:val="00B86292"/>
    <w:rsid w:val="00B86AFA"/>
    <w:rsid w:val="00B937A3"/>
    <w:rsid w:val="00B9638E"/>
    <w:rsid w:val="00B9668E"/>
    <w:rsid w:val="00B97353"/>
    <w:rsid w:val="00BA02FE"/>
    <w:rsid w:val="00BA0760"/>
    <w:rsid w:val="00BA0B03"/>
    <w:rsid w:val="00BA4820"/>
    <w:rsid w:val="00BA545C"/>
    <w:rsid w:val="00BA630B"/>
    <w:rsid w:val="00BA6D65"/>
    <w:rsid w:val="00BB0E96"/>
    <w:rsid w:val="00BB2104"/>
    <w:rsid w:val="00BB24B7"/>
    <w:rsid w:val="00BB3914"/>
    <w:rsid w:val="00BB58C5"/>
    <w:rsid w:val="00BB6F58"/>
    <w:rsid w:val="00BC33E5"/>
    <w:rsid w:val="00BC3876"/>
    <w:rsid w:val="00BC3917"/>
    <w:rsid w:val="00BC78A2"/>
    <w:rsid w:val="00BD0A65"/>
    <w:rsid w:val="00BD0B68"/>
    <w:rsid w:val="00BD0D0A"/>
    <w:rsid w:val="00BD23A9"/>
    <w:rsid w:val="00BD3E4B"/>
    <w:rsid w:val="00BD5293"/>
    <w:rsid w:val="00BD5605"/>
    <w:rsid w:val="00BD5872"/>
    <w:rsid w:val="00BD5921"/>
    <w:rsid w:val="00BD6912"/>
    <w:rsid w:val="00BE13FE"/>
    <w:rsid w:val="00BE1CF4"/>
    <w:rsid w:val="00BE4388"/>
    <w:rsid w:val="00BE6430"/>
    <w:rsid w:val="00BE70DA"/>
    <w:rsid w:val="00BF19DD"/>
    <w:rsid w:val="00BF2844"/>
    <w:rsid w:val="00BF2F3D"/>
    <w:rsid w:val="00BF37D9"/>
    <w:rsid w:val="00BF4ACF"/>
    <w:rsid w:val="00BF67E7"/>
    <w:rsid w:val="00C00A1A"/>
    <w:rsid w:val="00C01ACE"/>
    <w:rsid w:val="00C01EB7"/>
    <w:rsid w:val="00C0617D"/>
    <w:rsid w:val="00C06296"/>
    <w:rsid w:val="00C06440"/>
    <w:rsid w:val="00C07D8E"/>
    <w:rsid w:val="00C11E69"/>
    <w:rsid w:val="00C12FAA"/>
    <w:rsid w:val="00C14BEE"/>
    <w:rsid w:val="00C16EC4"/>
    <w:rsid w:val="00C16FCE"/>
    <w:rsid w:val="00C17840"/>
    <w:rsid w:val="00C236D6"/>
    <w:rsid w:val="00C242CF"/>
    <w:rsid w:val="00C24DCB"/>
    <w:rsid w:val="00C26975"/>
    <w:rsid w:val="00C2762B"/>
    <w:rsid w:val="00C27833"/>
    <w:rsid w:val="00C34494"/>
    <w:rsid w:val="00C3703A"/>
    <w:rsid w:val="00C37C42"/>
    <w:rsid w:val="00C404F2"/>
    <w:rsid w:val="00C41339"/>
    <w:rsid w:val="00C42C33"/>
    <w:rsid w:val="00C434A9"/>
    <w:rsid w:val="00C43A1C"/>
    <w:rsid w:val="00C43ABA"/>
    <w:rsid w:val="00C476DC"/>
    <w:rsid w:val="00C5020F"/>
    <w:rsid w:val="00C50433"/>
    <w:rsid w:val="00C51BC5"/>
    <w:rsid w:val="00C53FDD"/>
    <w:rsid w:val="00C545DD"/>
    <w:rsid w:val="00C56458"/>
    <w:rsid w:val="00C6180A"/>
    <w:rsid w:val="00C625AC"/>
    <w:rsid w:val="00C62F45"/>
    <w:rsid w:val="00C6419D"/>
    <w:rsid w:val="00C64A6F"/>
    <w:rsid w:val="00C64D2A"/>
    <w:rsid w:val="00C681AD"/>
    <w:rsid w:val="00C831AA"/>
    <w:rsid w:val="00C834CA"/>
    <w:rsid w:val="00C849E4"/>
    <w:rsid w:val="00C857ED"/>
    <w:rsid w:val="00C864C1"/>
    <w:rsid w:val="00C8775B"/>
    <w:rsid w:val="00C87E3A"/>
    <w:rsid w:val="00C903EE"/>
    <w:rsid w:val="00C925A9"/>
    <w:rsid w:val="00C92937"/>
    <w:rsid w:val="00C92C6F"/>
    <w:rsid w:val="00C9428B"/>
    <w:rsid w:val="00C956E0"/>
    <w:rsid w:val="00C96E04"/>
    <w:rsid w:val="00C97A9B"/>
    <w:rsid w:val="00CA08E2"/>
    <w:rsid w:val="00CA12EA"/>
    <w:rsid w:val="00CA42E7"/>
    <w:rsid w:val="00CA4852"/>
    <w:rsid w:val="00CA7E85"/>
    <w:rsid w:val="00CB0EAC"/>
    <w:rsid w:val="00CB1EE4"/>
    <w:rsid w:val="00CB238A"/>
    <w:rsid w:val="00CB3DAA"/>
    <w:rsid w:val="00CB3F20"/>
    <w:rsid w:val="00CB5762"/>
    <w:rsid w:val="00CB7D7F"/>
    <w:rsid w:val="00CB7E13"/>
    <w:rsid w:val="00CC2419"/>
    <w:rsid w:val="00CC7A8D"/>
    <w:rsid w:val="00CC7B3A"/>
    <w:rsid w:val="00CC7F13"/>
    <w:rsid w:val="00CD04F1"/>
    <w:rsid w:val="00CD223C"/>
    <w:rsid w:val="00CD28BD"/>
    <w:rsid w:val="00CD55CB"/>
    <w:rsid w:val="00CD5F11"/>
    <w:rsid w:val="00CD6C41"/>
    <w:rsid w:val="00CD7B94"/>
    <w:rsid w:val="00CE0458"/>
    <w:rsid w:val="00CE0E86"/>
    <w:rsid w:val="00CE2C8C"/>
    <w:rsid w:val="00CF01B2"/>
    <w:rsid w:val="00CF243E"/>
    <w:rsid w:val="00CF282F"/>
    <w:rsid w:val="00CF4F7C"/>
    <w:rsid w:val="00CF5159"/>
    <w:rsid w:val="00CF584C"/>
    <w:rsid w:val="00CF5E28"/>
    <w:rsid w:val="00CF6769"/>
    <w:rsid w:val="00CF7492"/>
    <w:rsid w:val="00D004FC"/>
    <w:rsid w:val="00D00A5A"/>
    <w:rsid w:val="00D06BCE"/>
    <w:rsid w:val="00D126EF"/>
    <w:rsid w:val="00D139D8"/>
    <w:rsid w:val="00D14D8B"/>
    <w:rsid w:val="00D1586C"/>
    <w:rsid w:val="00D1750E"/>
    <w:rsid w:val="00D1794E"/>
    <w:rsid w:val="00D22027"/>
    <w:rsid w:val="00D222A1"/>
    <w:rsid w:val="00D307B7"/>
    <w:rsid w:val="00D31825"/>
    <w:rsid w:val="00D32173"/>
    <w:rsid w:val="00D32FD6"/>
    <w:rsid w:val="00D33D98"/>
    <w:rsid w:val="00D34CCA"/>
    <w:rsid w:val="00D35F8B"/>
    <w:rsid w:val="00D37FE6"/>
    <w:rsid w:val="00D4232D"/>
    <w:rsid w:val="00D430E3"/>
    <w:rsid w:val="00D4348C"/>
    <w:rsid w:val="00D4459B"/>
    <w:rsid w:val="00D46CED"/>
    <w:rsid w:val="00D47947"/>
    <w:rsid w:val="00D47FF1"/>
    <w:rsid w:val="00D53DE5"/>
    <w:rsid w:val="00D54624"/>
    <w:rsid w:val="00D62B68"/>
    <w:rsid w:val="00D6330B"/>
    <w:rsid w:val="00D66266"/>
    <w:rsid w:val="00D67EDA"/>
    <w:rsid w:val="00D704A0"/>
    <w:rsid w:val="00D71B60"/>
    <w:rsid w:val="00D73280"/>
    <w:rsid w:val="00D73B6C"/>
    <w:rsid w:val="00D74565"/>
    <w:rsid w:val="00D750CE"/>
    <w:rsid w:val="00D76383"/>
    <w:rsid w:val="00D80C84"/>
    <w:rsid w:val="00D81940"/>
    <w:rsid w:val="00D82875"/>
    <w:rsid w:val="00D84ACC"/>
    <w:rsid w:val="00D84AD2"/>
    <w:rsid w:val="00D85D3E"/>
    <w:rsid w:val="00D86136"/>
    <w:rsid w:val="00D87FE9"/>
    <w:rsid w:val="00D92524"/>
    <w:rsid w:val="00D9267C"/>
    <w:rsid w:val="00D9558D"/>
    <w:rsid w:val="00D978DD"/>
    <w:rsid w:val="00DA720C"/>
    <w:rsid w:val="00DB1560"/>
    <w:rsid w:val="00DB3F0E"/>
    <w:rsid w:val="00DB44D8"/>
    <w:rsid w:val="00DC05D9"/>
    <w:rsid w:val="00DC4501"/>
    <w:rsid w:val="00DC4691"/>
    <w:rsid w:val="00DD092B"/>
    <w:rsid w:val="00DD35CE"/>
    <w:rsid w:val="00DD43A5"/>
    <w:rsid w:val="00DD4648"/>
    <w:rsid w:val="00DD5CD5"/>
    <w:rsid w:val="00DE1D75"/>
    <w:rsid w:val="00DE28B3"/>
    <w:rsid w:val="00DE4BB3"/>
    <w:rsid w:val="00DE752C"/>
    <w:rsid w:val="00DE7EDE"/>
    <w:rsid w:val="00DF0356"/>
    <w:rsid w:val="00DF1299"/>
    <w:rsid w:val="00DF1AA9"/>
    <w:rsid w:val="00DF1C39"/>
    <w:rsid w:val="00DF3156"/>
    <w:rsid w:val="00DF423F"/>
    <w:rsid w:val="00DF6B27"/>
    <w:rsid w:val="00DF6B5E"/>
    <w:rsid w:val="00E00136"/>
    <w:rsid w:val="00E019C5"/>
    <w:rsid w:val="00E02439"/>
    <w:rsid w:val="00E04902"/>
    <w:rsid w:val="00E04B4D"/>
    <w:rsid w:val="00E06B73"/>
    <w:rsid w:val="00E071E8"/>
    <w:rsid w:val="00E10BF1"/>
    <w:rsid w:val="00E122A1"/>
    <w:rsid w:val="00E12515"/>
    <w:rsid w:val="00E146C2"/>
    <w:rsid w:val="00E15F15"/>
    <w:rsid w:val="00E20A5B"/>
    <w:rsid w:val="00E25E60"/>
    <w:rsid w:val="00E272BC"/>
    <w:rsid w:val="00E27B85"/>
    <w:rsid w:val="00E305CE"/>
    <w:rsid w:val="00E329E8"/>
    <w:rsid w:val="00E34BCB"/>
    <w:rsid w:val="00E34E08"/>
    <w:rsid w:val="00E35D1D"/>
    <w:rsid w:val="00E439E4"/>
    <w:rsid w:val="00E452B0"/>
    <w:rsid w:val="00E50528"/>
    <w:rsid w:val="00E53607"/>
    <w:rsid w:val="00E559B0"/>
    <w:rsid w:val="00E560B2"/>
    <w:rsid w:val="00E583ED"/>
    <w:rsid w:val="00E60B61"/>
    <w:rsid w:val="00E619BC"/>
    <w:rsid w:val="00E62F99"/>
    <w:rsid w:val="00E6366A"/>
    <w:rsid w:val="00E63FFA"/>
    <w:rsid w:val="00E64569"/>
    <w:rsid w:val="00E64E38"/>
    <w:rsid w:val="00E654E3"/>
    <w:rsid w:val="00E65993"/>
    <w:rsid w:val="00E661AB"/>
    <w:rsid w:val="00E66FCD"/>
    <w:rsid w:val="00E67965"/>
    <w:rsid w:val="00E67C7A"/>
    <w:rsid w:val="00E7182F"/>
    <w:rsid w:val="00E71955"/>
    <w:rsid w:val="00E736DC"/>
    <w:rsid w:val="00E7697B"/>
    <w:rsid w:val="00E80134"/>
    <w:rsid w:val="00E80CAA"/>
    <w:rsid w:val="00E81217"/>
    <w:rsid w:val="00E82C5C"/>
    <w:rsid w:val="00E844BA"/>
    <w:rsid w:val="00E91204"/>
    <w:rsid w:val="00E916AF"/>
    <w:rsid w:val="00E925F8"/>
    <w:rsid w:val="00E92600"/>
    <w:rsid w:val="00E93F66"/>
    <w:rsid w:val="00E9438C"/>
    <w:rsid w:val="00E95139"/>
    <w:rsid w:val="00E970BC"/>
    <w:rsid w:val="00E972E1"/>
    <w:rsid w:val="00EA13CC"/>
    <w:rsid w:val="00EA221D"/>
    <w:rsid w:val="00EA2E5E"/>
    <w:rsid w:val="00EA4B3B"/>
    <w:rsid w:val="00EA5A25"/>
    <w:rsid w:val="00EA624C"/>
    <w:rsid w:val="00EA687F"/>
    <w:rsid w:val="00EA6AB4"/>
    <w:rsid w:val="00EB00B8"/>
    <w:rsid w:val="00EB0A99"/>
    <w:rsid w:val="00EB5E36"/>
    <w:rsid w:val="00EB7015"/>
    <w:rsid w:val="00EC0D89"/>
    <w:rsid w:val="00EC13FE"/>
    <w:rsid w:val="00EC15AF"/>
    <w:rsid w:val="00EC2108"/>
    <w:rsid w:val="00EC3B39"/>
    <w:rsid w:val="00EC4E39"/>
    <w:rsid w:val="00EC65B7"/>
    <w:rsid w:val="00EC7869"/>
    <w:rsid w:val="00ED03E9"/>
    <w:rsid w:val="00ED0F99"/>
    <w:rsid w:val="00ED12B4"/>
    <w:rsid w:val="00ED2F86"/>
    <w:rsid w:val="00ED300D"/>
    <w:rsid w:val="00ED3687"/>
    <w:rsid w:val="00ED3CE5"/>
    <w:rsid w:val="00ED47CE"/>
    <w:rsid w:val="00ED69BF"/>
    <w:rsid w:val="00EE02C4"/>
    <w:rsid w:val="00EE099C"/>
    <w:rsid w:val="00EE1747"/>
    <w:rsid w:val="00EE2053"/>
    <w:rsid w:val="00EE598B"/>
    <w:rsid w:val="00EE63CE"/>
    <w:rsid w:val="00EF0579"/>
    <w:rsid w:val="00EF0797"/>
    <w:rsid w:val="00EF1E80"/>
    <w:rsid w:val="00EF5950"/>
    <w:rsid w:val="00EF72C3"/>
    <w:rsid w:val="00EF7429"/>
    <w:rsid w:val="00F023E8"/>
    <w:rsid w:val="00F03744"/>
    <w:rsid w:val="00F04BCA"/>
    <w:rsid w:val="00F0586A"/>
    <w:rsid w:val="00F10155"/>
    <w:rsid w:val="00F11751"/>
    <w:rsid w:val="00F1248C"/>
    <w:rsid w:val="00F141F4"/>
    <w:rsid w:val="00F14C6D"/>
    <w:rsid w:val="00F14DFE"/>
    <w:rsid w:val="00F17B44"/>
    <w:rsid w:val="00F23400"/>
    <w:rsid w:val="00F23F7E"/>
    <w:rsid w:val="00F26BA7"/>
    <w:rsid w:val="00F27B4C"/>
    <w:rsid w:val="00F316D0"/>
    <w:rsid w:val="00F321D3"/>
    <w:rsid w:val="00F355B6"/>
    <w:rsid w:val="00F43334"/>
    <w:rsid w:val="00F44C24"/>
    <w:rsid w:val="00F468D3"/>
    <w:rsid w:val="00F502FC"/>
    <w:rsid w:val="00F50310"/>
    <w:rsid w:val="00F52769"/>
    <w:rsid w:val="00F52A23"/>
    <w:rsid w:val="00F52DAF"/>
    <w:rsid w:val="00F55805"/>
    <w:rsid w:val="00F55B77"/>
    <w:rsid w:val="00F562C9"/>
    <w:rsid w:val="00F60160"/>
    <w:rsid w:val="00F617EC"/>
    <w:rsid w:val="00F635F0"/>
    <w:rsid w:val="00F64E86"/>
    <w:rsid w:val="00F651D2"/>
    <w:rsid w:val="00F66372"/>
    <w:rsid w:val="00F665CF"/>
    <w:rsid w:val="00F67252"/>
    <w:rsid w:val="00F72EE3"/>
    <w:rsid w:val="00F73380"/>
    <w:rsid w:val="00F73BAD"/>
    <w:rsid w:val="00F73E92"/>
    <w:rsid w:val="00F73F3B"/>
    <w:rsid w:val="00F76D71"/>
    <w:rsid w:val="00F779D0"/>
    <w:rsid w:val="00F8183A"/>
    <w:rsid w:val="00F81D5C"/>
    <w:rsid w:val="00F821FD"/>
    <w:rsid w:val="00F84135"/>
    <w:rsid w:val="00F848D3"/>
    <w:rsid w:val="00F87AF5"/>
    <w:rsid w:val="00F945CE"/>
    <w:rsid w:val="00F9537C"/>
    <w:rsid w:val="00F96A81"/>
    <w:rsid w:val="00F97603"/>
    <w:rsid w:val="00FA01EE"/>
    <w:rsid w:val="00FA633B"/>
    <w:rsid w:val="00FB2DF0"/>
    <w:rsid w:val="00FB311F"/>
    <w:rsid w:val="00FB5454"/>
    <w:rsid w:val="00FB5C27"/>
    <w:rsid w:val="00FB5D14"/>
    <w:rsid w:val="00FB746C"/>
    <w:rsid w:val="00FC5842"/>
    <w:rsid w:val="00FC648D"/>
    <w:rsid w:val="00FC6BAD"/>
    <w:rsid w:val="00FC7BB1"/>
    <w:rsid w:val="00FD53A7"/>
    <w:rsid w:val="00FD5637"/>
    <w:rsid w:val="00FD5F02"/>
    <w:rsid w:val="00FE10C9"/>
    <w:rsid w:val="00FE2226"/>
    <w:rsid w:val="00FE23CB"/>
    <w:rsid w:val="00FE3A2F"/>
    <w:rsid w:val="00FE45E8"/>
    <w:rsid w:val="00FE7290"/>
    <w:rsid w:val="00FE7882"/>
    <w:rsid w:val="00FE7D3A"/>
    <w:rsid w:val="00FF7619"/>
    <w:rsid w:val="01088611"/>
    <w:rsid w:val="010D9AA2"/>
    <w:rsid w:val="011F0214"/>
    <w:rsid w:val="0137FFC6"/>
    <w:rsid w:val="0147D940"/>
    <w:rsid w:val="01529925"/>
    <w:rsid w:val="0157D509"/>
    <w:rsid w:val="015D940F"/>
    <w:rsid w:val="017D8FBE"/>
    <w:rsid w:val="01949D88"/>
    <w:rsid w:val="0197C357"/>
    <w:rsid w:val="01BB8F1D"/>
    <w:rsid w:val="01CBCF21"/>
    <w:rsid w:val="01DAB49E"/>
    <w:rsid w:val="01E43256"/>
    <w:rsid w:val="01FC5652"/>
    <w:rsid w:val="0204A1AA"/>
    <w:rsid w:val="0226DBB3"/>
    <w:rsid w:val="022C48C7"/>
    <w:rsid w:val="025A58AE"/>
    <w:rsid w:val="02741AF4"/>
    <w:rsid w:val="02764611"/>
    <w:rsid w:val="027FB5E9"/>
    <w:rsid w:val="0298F8B4"/>
    <w:rsid w:val="02B5C94F"/>
    <w:rsid w:val="02E2E933"/>
    <w:rsid w:val="030B0B82"/>
    <w:rsid w:val="03454F08"/>
    <w:rsid w:val="03477187"/>
    <w:rsid w:val="0347FAF5"/>
    <w:rsid w:val="0359B47A"/>
    <w:rsid w:val="035EA632"/>
    <w:rsid w:val="03661B77"/>
    <w:rsid w:val="037E19BC"/>
    <w:rsid w:val="038EF935"/>
    <w:rsid w:val="03AD4704"/>
    <w:rsid w:val="03AF840A"/>
    <w:rsid w:val="03D639C9"/>
    <w:rsid w:val="03DB88E6"/>
    <w:rsid w:val="03F3763D"/>
    <w:rsid w:val="03F897A9"/>
    <w:rsid w:val="03FF9F74"/>
    <w:rsid w:val="0401D002"/>
    <w:rsid w:val="0439D089"/>
    <w:rsid w:val="0441704C"/>
    <w:rsid w:val="046C8293"/>
    <w:rsid w:val="047EE335"/>
    <w:rsid w:val="04862741"/>
    <w:rsid w:val="0496BC55"/>
    <w:rsid w:val="049B7F3A"/>
    <w:rsid w:val="04C50A25"/>
    <w:rsid w:val="050388E2"/>
    <w:rsid w:val="05315AA8"/>
    <w:rsid w:val="0540DC68"/>
    <w:rsid w:val="05588C9B"/>
    <w:rsid w:val="05633414"/>
    <w:rsid w:val="057FFC56"/>
    <w:rsid w:val="0580226C"/>
    <w:rsid w:val="058D5597"/>
    <w:rsid w:val="0591468D"/>
    <w:rsid w:val="059B701B"/>
    <w:rsid w:val="05B89FBB"/>
    <w:rsid w:val="05D4B888"/>
    <w:rsid w:val="05FE7EDA"/>
    <w:rsid w:val="06004980"/>
    <w:rsid w:val="06042381"/>
    <w:rsid w:val="0619C7E5"/>
    <w:rsid w:val="061C06C9"/>
    <w:rsid w:val="063F602F"/>
    <w:rsid w:val="0652EF54"/>
    <w:rsid w:val="06D4E3B8"/>
    <w:rsid w:val="06D586ED"/>
    <w:rsid w:val="06D64329"/>
    <w:rsid w:val="06D6BB5D"/>
    <w:rsid w:val="06DE22B5"/>
    <w:rsid w:val="06FB09AA"/>
    <w:rsid w:val="070E92CE"/>
    <w:rsid w:val="0712902F"/>
    <w:rsid w:val="071929C2"/>
    <w:rsid w:val="07262FD7"/>
    <w:rsid w:val="0732B956"/>
    <w:rsid w:val="075007AA"/>
    <w:rsid w:val="075D378D"/>
    <w:rsid w:val="0783B67B"/>
    <w:rsid w:val="078DDBA0"/>
    <w:rsid w:val="079A1508"/>
    <w:rsid w:val="079AFC5D"/>
    <w:rsid w:val="07C31E10"/>
    <w:rsid w:val="07D079E9"/>
    <w:rsid w:val="07D23758"/>
    <w:rsid w:val="07DF9792"/>
    <w:rsid w:val="080CCCB9"/>
    <w:rsid w:val="080E36B5"/>
    <w:rsid w:val="081E23CD"/>
    <w:rsid w:val="0827CAC7"/>
    <w:rsid w:val="08332C06"/>
    <w:rsid w:val="08391DCA"/>
    <w:rsid w:val="08432D92"/>
    <w:rsid w:val="084C8DC5"/>
    <w:rsid w:val="0876CDD5"/>
    <w:rsid w:val="08A12B3A"/>
    <w:rsid w:val="08A6729C"/>
    <w:rsid w:val="08C69423"/>
    <w:rsid w:val="08E5C317"/>
    <w:rsid w:val="0904D9AA"/>
    <w:rsid w:val="09192FF4"/>
    <w:rsid w:val="0922AC79"/>
    <w:rsid w:val="0925F43C"/>
    <w:rsid w:val="092EF5D7"/>
    <w:rsid w:val="093C9D28"/>
    <w:rsid w:val="095C3B45"/>
    <w:rsid w:val="096C2323"/>
    <w:rsid w:val="09788EFB"/>
    <w:rsid w:val="0994C0B1"/>
    <w:rsid w:val="099CF516"/>
    <w:rsid w:val="099D1BF6"/>
    <w:rsid w:val="09A036D8"/>
    <w:rsid w:val="09D5A27E"/>
    <w:rsid w:val="09E23F10"/>
    <w:rsid w:val="09EB065B"/>
    <w:rsid w:val="09FBA19B"/>
    <w:rsid w:val="0A20F949"/>
    <w:rsid w:val="0A2BE067"/>
    <w:rsid w:val="0A5AA709"/>
    <w:rsid w:val="0A64CB30"/>
    <w:rsid w:val="0A77B110"/>
    <w:rsid w:val="0A7C24CD"/>
    <w:rsid w:val="0A891652"/>
    <w:rsid w:val="0A8AF151"/>
    <w:rsid w:val="0A8B0D19"/>
    <w:rsid w:val="0AC6FDE1"/>
    <w:rsid w:val="0AE76EBA"/>
    <w:rsid w:val="0B049669"/>
    <w:rsid w:val="0B22BC44"/>
    <w:rsid w:val="0B4D909D"/>
    <w:rsid w:val="0B54A68D"/>
    <w:rsid w:val="0B584DFA"/>
    <w:rsid w:val="0B58983D"/>
    <w:rsid w:val="0B5DA0D7"/>
    <w:rsid w:val="0B6469B5"/>
    <w:rsid w:val="0BBCE248"/>
    <w:rsid w:val="0BDD793F"/>
    <w:rsid w:val="0BFED87A"/>
    <w:rsid w:val="0C14C476"/>
    <w:rsid w:val="0C164FD6"/>
    <w:rsid w:val="0C23FB9A"/>
    <w:rsid w:val="0C6CD194"/>
    <w:rsid w:val="0CEAE48A"/>
    <w:rsid w:val="0D0987C0"/>
    <w:rsid w:val="0D0F95A0"/>
    <w:rsid w:val="0D1C35AB"/>
    <w:rsid w:val="0D2F9480"/>
    <w:rsid w:val="0D381C8F"/>
    <w:rsid w:val="0D890193"/>
    <w:rsid w:val="0D95B927"/>
    <w:rsid w:val="0DC28986"/>
    <w:rsid w:val="0DC96674"/>
    <w:rsid w:val="0DEB0863"/>
    <w:rsid w:val="0DFAC841"/>
    <w:rsid w:val="0E0C1931"/>
    <w:rsid w:val="0E0E595F"/>
    <w:rsid w:val="0E1CE51A"/>
    <w:rsid w:val="0E1D88B5"/>
    <w:rsid w:val="0E6E8F9A"/>
    <w:rsid w:val="0E7B8B7F"/>
    <w:rsid w:val="0EBA8F06"/>
    <w:rsid w:val="0EBD801C"/>
    <w:rsid w:val="0ECF32B1"/>
    <w:rsid w:val="0ED02761"/>
    <w:rsid w:val="0EE74886"/>
    <w:rsid w:val="0F0A3741"/>
    <w:rsid w:val="0F1404FF"/>
    <w:rsid w:val="0F1953FF"/>
    <w:rsid w:val="0F3736F5"/>
    <w:rsid w:val="0F444E0F"/>
    <w:rsid w:val="0F4C8E67"/>
    <w:rsid w:val="0F7581BB"/>
    <w:rsid w:val="0F9E247A"/>
    <w:rsid w:val="0FA53B9F"/>
    <w:rsid w:val="0FB4BC5F"/>
    <w:rsid w:val="0FCB775C"/>
    <w:rsid w:val="0FE221D1"/>
    <w:rsid w:val="0FEA8F12"/>
    <w:rsid w:val="0FF3B7D9"/>
    <w:rsid w:val="0FFD277D"/>
    <w:rsid w:val="10150DDD"/>
    <w:rsid w:val="102800C8"/>
    <w:rsid w:val="103D3B82"/>
    <w:rsid w:val="1047BA43"/>
    <w:rsid w:val="105EDB5A"/>
    <w:rsid w:val="105F2FD6"/>
    <w:rsid w:val="108A3CC6"/>
    <w:rsid w:val="10BFC7DF"/>
    <w:rsid w:val="10F9102C"/>
    <w:rsid w:val="11037FF0"/>
    <w:rsid w:val="1106ACE8"/>
    <w:rsid w:val="110AA98A"/>
    <w:rsid w:val="1112B448"/>
    <w:rsid w:val="1131404A"/>
    <w:rsid w:val="113DC655"/>
    <w:rsid w:val="1153F207"/>
    <w:rsid w:val="11797EB8"/>
    <w:rsid w:val="118E8944"/>
    <w:rsid w:val="118F778D"/>
    <w:rsid w:val="11904DAA"/>
    <w:rsid w:val="1193138D"/>
    <w:rsid w:val="11BFDDEE"/>
    <w:rsid w:val="11FA40DD"/>
    <w:rsid w:val="11FFEA50"/>
    <w:rsid w:val="1200A9D7"/>
    <w:rsid w:val="1203C162"/>
    <w:rsid w:val="122A5945"/>
    <w:rsid w:val="122E2CCF"/>
    <w:rsid w:val="12341710"/>
    <w:rsid w:val="1238402A"/>
    <w:rsid w:val="125BF309"/>
    <w:rsid w:val="1263377A"/>
    <w:rsid w:val="126B2BED"/>
    <w:rsid w:val="12905CB2"/>
    <w:rsid w:val="12A41625"/>
    <w:rsid w:val="12A86840"/>
    <w:rsid w:val="12F40AB6"/>
    <w:rsid w:val="12F9167C"/>
    <w:rsid w:val="13159FB3"/>
    <w:rsid w:val="136CD231"/>
    <w:rsid w:val="137BAA20"/>
    <w:rsid w:val="139713AF"/>
    <w:rsid w:val="13AAAE8C"/>
    <w:rsid w:val="13B05F86"/>
    <w:rsid w:val="13C327B1"/>
    <w:rsid w:val="13D00CD4"/>
    <w:rsid w:val="13D92152"/>
    <w:rsid w:val="13EBFD00"/>
    <w:rsid w:val="13EEEB7E"/>
    <w:rsid w:val="13F32EA7"/>
    <w:rsid w:val="13FBD88B"/>
    <w:rsid w:val="14086124"/>
    <w:rsid w:val="1429DF8F"/>
    <w:rsid w:val="1429E8ED"/>
    <w:rsid w:val="142DD2F7"/>
    <w:rsid w:val="14353B11"/>
    <w:rsid w:val="143C5E55"/>
    <w:rsid w:val="14604E4E"/>
    <w:rsid w:val="1477C338"/>
    <w:rsid w:val="1495C981"/>
    <w:rsid w:val="1497DF10"/>
    <w:rsid w:val="14B2890A"/>
    <w:rsid w:val="14C1EE98"/>
    <w:rsid w:val="14E085BB"/>
    <w:rsid w:val="14E9317C"/>
    <w:rsid w:val="14FD4228"/>
    <w:rsid w:val="150736EC"/>
    <w:rsid w:val="151978C0"/>
    <w:rsid w:val="1532402A"/>
    <w:rsid w:val="157CA632"/>
    <w:rsid w:val="1599A62F"/>
    <w:rsid w:val="15C89ADF"/>
    <w:rsid w:val="15DA2615"/>
    <w:rsid w:val="15F26EF1"/>
    <w:rsid w:val="1604EBDD"/>
    <w:rsid w:val="162FE81C"/>
    <w:rsid w:val="166678E3"/>
    <w:rsid w:val="166DC5B6"/>
    <w:rsid w:val="1670E84C"/>
    <w:rsid w:val="167422E9"/>
    <w:rsid w:val="16942195"/>
    <w:rsid w:val="16991F83"/>
    <w:rsid w:val="16B10DDD"/>
    <w:rsid w:val="16B8F2E0"/>
    <w:rsid w:val="16EDB675"/>
    <w:rsid w:val="16F819C8"/>
    <w:rsid w:val="170318E4"/>
    <w:rsid w:val="17235E39"/>
    <w:rsid w:val="1731C3EA"/>
    <w:rsid w:val="173873D2"/>
    <w:rsid w:val="17470722"/>
    <w:rsid w:val="1748A65D"/>
    <w:rsid w:val="17744A1C"/>
    <w:rsid w:val="17C7FBFB"/>
    <w:rsid w:val="17CA3644"/>
    <w:rsid w:val="17DCA2DB"/>
    <w:rsid w:val="17E47351"/>
    <w:rsid w:val="17F1F979"/>
    <w:rsid w:val="17F41547"/>
    <w:rsid w:val="182F211C"/>
    <w:rsid w:val="18305C73"/>
    <w:rsid w:val="18359AB5"/>
    <w:rsid w:val="187C8FB7"/>
    <w:rsid w:val="188957C5"/>
    <w:rsid w:val="188C6D58"/>
    <w:rsid w:val="189DD33C"/>
    <w:rsid w:val="18B8705A"/>
    <w:rsid w:val="18CE6C18"/>
    <w:rsid w:val="190B376C"/>
    <w:rsid w:val="193D3F9B"/>
    <w:rsid w:val="195354B9"/>
    <w:rsid w:val="1954DD33"/>
    <w:rsid w:val="1959C58B"/>
    <w:rsid w:val="199A3050"/>
    <w:rsid w:val="19A1AEC1"/>
    <w:rsid w:val="19A974D7"/>
    <w:rsid w:val="19AF0740"/>
    <w:rsid w:val="19B541D7"/>
    <w:rsid w:val="19C56181"/>
    <w:rsid w:val="19DD2E81"/>
    <w:rsid w:val="19F68D2B"/>
    <w:rsid w:val="19FEBB14"/>
    <w:rsid w:val="19FF7B55"/>
    <w:rsid w:val="1A11CBB4"/>
    <w:rsid w:val="1A2177D0"/>
    <w:rsid w:val="1A341255"/>
    <w:rsid w:val="1A3D18A5"/>
    <w:rsid w:val="1A50F096"/>
    <w:rsid w:val="1A540E1C"/>
    <w:rsid w:val="1A7529F1"/>
    <w:rsid w:val="1A85DC14"/>
    <w:rsid w:val="1AAAF08E"/>
    <w:rsid w:val="1AAB4AB0"/>
    <w:rsid w:val="1AC738C9"/>
    <w:rsid w:val="1ADCBBCD"/>
    <w:rsid w:val="1AFA2AEA"/>
    <w:rsid w:val="1AFDFCF8"/>
    <w:rsid w:val="1B307D98"/>
    <w:rsid w:val="1B85F8C9"/>
    <w:rsid w:val="1B912146"/>
    <w:rsid w:val="1BABBD36"/>
    <w:rsid w:val="1BB6FE4F"/>
    <w:rsid w:val="1BC8DD88"/>
    <w:rsid w:val="1BC94137"/>
    <w:rsid w:val="1BCABC47"/>
    <w:rsid w:val="1C05DAD0"/>
    <w:rsid w:val="1C0BB1E5"/>
    <w:rsid w:val="1C0E8F89"/>
    <w:rsid w:val="1C131EF2"/>
    <w:rsid w:val="1C137798"/>
    <w:rsid w:val="1C5F76EA"/>
    <w:rsid w:val="1C6E76B7"/>
    <w:rsid w:val="1C781DD9"/>
    <w:rsid w:val="1CA2266E"/>
    <w:rsid w:val="1CABE18D"/>
    <w:rsid w:val="1CBC962A"/>
    <w:rsid w:val="1CCD5DE6"/>
    <w:rsid w:val="1CD222AD"/>
    <w:rsid w:val="1CE6412D"/>
    <w:rsid w:val="1CE737C7"/>
    <w:rsid w:val="1CF315C4"/>
    <w:rsid w:val="1CFC0381"/>
    <w:rsid w:val="1D10C880"/>
    <w:rsid w:val="1D5D9D83"/>
    <w:rsid w:val="1D66645F"/>
    <w:rsid w:val="1D77E031"/>
    <w:rsid w:val="1D7DEE4F"/>
    <w:rsid w:val="1D933140"/>
    <w:rsid w:val="1DB477AC"/>
    <w:rsid w:val="1DD82BF2"/>
    <w:rsid w:val="1DDE3FA8"/>
    <w:rsid w:val="1DF9D686"/>
    <w:rsid w:val="1E012A76"/>
    <w:rsid w:val="1E161610"/>
    <w:rsid w:val="1E1AF01A"/>
    <w:rsid w:val="1E1F034A"/>
    <w:rsid w:val="1E6DA809"/>
    <w:rsid w:val="1E71ACB0"/>
    <w:rsid w:val="1E73E081"/>
    <w:rsid w:val="1E763652"/>
    <w:rsid w:val="1EC1E176"/>
    <w:rsid w:val="1ED4D48D"/>
    <w:rsid w:val="1EDB84E9"/>
    <w:rsid w:val="1EF0A2DF"/>
    <w:rsid w:val="1EF6A45A"/>
    <w:rsid w:val="1EF80053"/>
    <w:rsid w:val="1F0D6CDB"/>
    <w:rsid w:val="1F175FE0"/>
    <w:rsid w:val="1F211901"/>
    <w:rsid w:val="1F232FD8"/>
    <w:rsid w:val="1F29BB04"/>
    <w:rsid w:val="1F2FF4AA"/>
    <w:rsid w:val="1F6A621C"/>
    <w:rsid w:val="1F8D14E9"/>
    <w:rsid w:val="1FA4D8AE"/>
    <w:rsid w:val="1FB44D19"/>
    <w:rsid w:val="1FBE5108"/>
    <w:rsid w:val="1FC523AA"/>
    <w:rsid w:val="1FC7A046"/>
    <w:rsid w:val="1FF30792"/>
    <w:rsid w:val="1FFC3D84"/>
    <w:rsid w:val="20047633"/>
    <w:rsid w:val="200C2D4D"/>
    <w:rsid w:val="20363030"/>
    <w:rsid w:val="204D51D2"/>
    <w:rsid w:val="20520CF3"/>
    <w:rsid w:val="205A456B"/>
    <w:rsid w:val="208E3BC1"/>
    <w:rsid w:val="20AC7688"/>
    <w:rsid w:val="20C404EC"/>
    <w:rsid w:val="20D78E23"/>
    <w:rsid w:val="20E1B94F"/>
    <w:rsid w:val="20EEC495"/>
    <w:rsid w:val="20FA3387"/>
    <w:rsid w:val="210321ED"/>
    <w:rsid w:val="21142134"/>
    <w:rsid w:val="211C2330"/>
    <w:rsid w:val="215A4C82"/>
    <w:rsid w:val="215B851E"/>
    <w:rsid w:val="216EF772"/>
    <w:rsid w:val="218FC6F5"/>
    <w:rsid w:val="219024E3"/>
    <w:rsid w:val="21A261B9"/>
    <w:rsid w:val="21B67C00"/>
    <w:rsid w:val="21C33E02"/>
    <w:rsid w:val="21CDC902"/>
    <w:rsid w:val="21D22678"/>
    <w:rsid w:val="21E67B54"/>
    <w:rsid w:val="21FE6B37"/>
    <w:rsid w:val="220650F7"/>
    <w:rsid w:val="221263B5"/>
    <w:rsid w:val="221C02D5"/>
    <w:rsid w:val="222B450F"/>
    <w:rsid w:val="224E5130"/>
    <w:rsid w:val="225F588E"/>
    <w:rsid w:val="227E0E5A"/>
    <w:rsid w:val="229CD19E"/>
    <w:rsid w:val="22A37327"/>
    <w:rsid w:val="22B0B717"/>
    <w:rsid w:val="22C38B2C"/>
    <w:rsid w:val="22E8B3B6"/>
    <w:rsid w:val="230F7986"/>
    <w:rsid w:val="230FAB9F"/>
    <w:rsid w:val="23698202"/>
    <w:rsid w:val="237ED3BD"/>
    <w:rsid w:val="239EB04F"/>
    <w:rsid w:val="23BABED1"/>
    <w:rsid w:val="23BDD974"/>
    <w:rsid w:val="23CB74D9"/>
    <w:rsid w:val="23CE8ED5"/>
    <w:rsid w:val="23D07F19"/>
    <w:rsid w:val="23E902BC"/>
    <w:rsid w:val="23EF5D33"/>
    <w:rsid w:val="23F2622E"/>
    <w:rsid w:val="23FB910C"/>
    <w:rsid w:val="2403084E"/>
    <w:rsid w:val="2414CFF4"/>
    <w:rsid w:val="24196E69"/>
    <w:rsid w:val="24278451"/>
    <w:rsid w:val="242DA3BA"/>
    <w:rsid w:val="244AB649"/>
    <w:rsid w:val="245AD0D4"/>
    <w:rsid w:val="2476D4B4"/>
    <w:rsid w:val="248F6F79"/>
    <w:rsid w:val="249EB4B9"/>
    <w:rsid w:val="249F94B8"/>
    <w:rsid w:val="24A45EAD"/>
    <w:rsid w:val="24A61BC2"/>
    <w:rsid w:val="24AF384F"/>
    <w:rsid w:val="24AF9F1B"/>
    <w:rsid w:val="24CE9A68"/>
    <w:rsid w:val="24D1877A"/>
    <w:rsid w:val="24E0CA5B"/>
    <w:rsid w:val="24E7257B"/>
    <w:rsid w:val="24E8E6D6"/>
    <w:rsid w:val="250B8AC7"/>
    <w:rsid w:val="25192AB4"/>
    <w:rsid w:val="254CE8AF"/>
    <w:rsid w:val="254E34A9"/>
    <w:rsid w:val="254F823D"/>
    <w:rsid w:val="25531FA6"/>
    <w:rsid w:val="258F2B92"/>
    <w:rsid w:val="25972E4F"/>
    <w:rsid w:val="25B52FC4"/>
    <w:rsid w:val="25F31E56"/>
    <w:rsid w:val="25FE85D3"/>
    <w:rsid w:val="26187AD9"/>
    <w:rsid w:val="262B8593"/>
    <w:rsid w:val="264DD435"/>
    <w:rsid w:val="26590602"/>
    <w:rsid w:val="266BA241"/>
    <w:rsid w:val="2672F0AB"/>
    <w:rsid w:val="26958FD4"/>
    <w:rsid w:val="26A104FE"/>
    <w:rsid w:val="26DC4BB7"/>
    <w:rsid w:val="26DD2A5B"/>
    <w:rsid w:val="26ECA3A9"/>
    <w:rsid w:val="270AB791"/>
    <w:rsid w:val="2717F7D5"/>
    <w:rsid w:val="271C1D83"/>
    <w:rsid w:val="271F3AC6"/>
    <w:rsid w:val="2732BA8B"/>
    <w:rsid w:val="27364AE1"/>
    <w:rsid w:val="273F96E4"/>
    <w:rsid w:val="274A7EFE"/>
    <w:rsid w:val="274C4FA0"/>
    <w:rsid w:val="27755E45"/>
    <w:rsid w:val="27ADF573"/>
    <w:rsid w:val="27BFDB42"/>
    <w:rsid w:val="27C0492B"/>
    <w:rsid w:val="27D4D7C5"/>
    <w:rsid w:val="27DF749B"/>
    <w:rsid w:val="27EAAF29"/>
    <w:rsid w:val="27FB1AE4"/>
    <w:rsid w:val="280508B4"/>
    <w:rsid w:val="28368B83"/>
    <w:rsid w:val="2861D6D0"/>
    <w:rsid w:val="286443D0"/>
    <w:rsid w:val="286C1DBC"/>
    <w:rsid w:val="286CDE21"/>
    <w:rsid w:val="287DDDC5"/>
    <w:rsid w:val="289A0FDC"/>
    <w:rsid w:val="28CEF7A5"/>
    <w:rsid w:val="28D5A863"/>
    <w:rsid w:val="28D798C2"/>
    <w:rsid w:val="28EB1CEB"/>
    <w:rsid w:val="2900B48A"/>
    <w:rsid w:val="290B30B1"/>
    <w:rsid w:val="290E7EA3"/>
    <w:rsid w:val="2924F5B7"/>
    <w:rsid w:val="29271F3B"/>
    <w:rsid w:val="294F72ED"/>
    <w:rsid w:val="2956AC3E"/>
    <w:rsid w:val="2956E5DD"/>
    <w:rsid w:val="29774BB6"/>
    <w:rsid w:val="297CB9E6"/>
    <w:rsid w:val="297EC24C"/>
    <w:rsid w:val="298ECF5B"/>
    <w:rsid w:val="29A8E532"/>
    <w:rsid w:val="29E95BAB"/>
    <w:rsid w:val="29F2C687"/>
    <w:rsid w:val="29FB9215"/>
    <w:rsid w:val="29FC0B28"/>
    <w:rsid w:val="2A1FADC2"/>
    <w:rsid w:val="2A4E49F3"/>
    <w:rsid w:val="2A5AA201"/>
    <w:rsid w:val="2A6283E8"/>
    <w:rsid w:val="2A6C9485"/>
    <w:rsid w:val="2A70186E"/>
    <w:rsid w:val="2A7C8602"/>
    <w:rsid w:val="2A7F19DD"/>
    <w:rsid w:val="2A81DD29"/>
    <w:rsid w:val="2AADC1D1"/>
    <w:rsid w:val="2ABB20D0"/>
    <w:rsid w:val="2AC5FF59"/>
    <w:rsid w:val="2AD156A1"/>
    <w:rsid w:val="2ADEE722"/>
    <w:rsid w:val="2AE50D5E"/>
    <w:rsid w:val="2AECBC89"/>
    <w:rsid w:val="2AF0B04E"/>
    <w:rsid w:val="2AF1A9D4"/>
    <w:rsid w:val="2B11165C"/>
    <w:rsid w:val="2B13FA4B"/>
    <w:rsid w:val="2B148B9C"/>
    <w:rsid w:val="2B1AA39C"/>
    <w:rsid w:val="2B1B39D0"/>
    <w:rsid w:val="2B388D91"/>
    <w:rsid w:val="2B3C7000"/>
    <w:rsid w:val="2B520B47"/>
    <w:rsid w:val="2B6B7608"/>
    <w:rsid w:val="2B81A707"/>
    <w:rsid w:val="2B91E12F"/>
    <w:rsid w:val="2BACB3FB"/>
    <w:rsid w:val="2BC6BBFF"/>
    <w:rsid w:val="2BC9855F"/>
    <w:rsid w:val="2BCCD8D3"/>
    <w:rsid w:val="2BD0E029"/>
    <w:rsid w:val="2C0EA662"/>
    <w:rsid w:val="2C1980B6"/>
    <w:rsid w:val="2C25D6E0"/>
    <w:rsid w:val="2C2F34E7"/>
    <w:rsid w:val="2C7F2251"/>
    <w:rsid w:val="2C81324E"/>
    <w:rsid w:val="2C87C46F"/>
    <w:rsid w:val="2CC7A1F9"/>
    <w:rsid w:val="2CFB30B7"/>
    <w:rsid w:val="2D136DB0"/>
    <w:rsid w:val="2D1C74ED"/>
    <w:rsid w:val="2D4DD1B0"/>
    <w:rsid w:val="2D5072A5"/>
    <w:rsid w:val="2D57BEDD"/>
    <w:rsid w:val="2D581BF8"/>
    <w:rsid w:val="2D7FA135"/>
    <w:rsid w:val="2D9FEEE4"/>
    <w:rsid w:val="2DBD5F45"/>
    <w:rsid w:val="2DC0E9D4"/>
    <w:rsid w:val="2DCAC5EF"/>
    <w:rsid w:val="2DE5FF82"/>
    <w:rsid w:val="2DEC2433"/>
    <w:rsid w:val="2E057EA4"/>
    <w:rsid w:val="2E072E9C"/>
    <w:rsid w:val="2E3C79BD"/>
    <w:rsid w:val="2E55757A"/>
    <w:rsid w:val="2E61C950"/>
    <w:rsid w:val="2E62337D"/>
    <w:rsid w:val="2E62CE70"/>
    <w:rsid w:val="2E856BDD"/>
    <w:rsid w:val="2EA7CFC4"/>
    <w:rsid w:val="2EA81B8D"/>
    <w:rsid w:val="2EAA2DA9"/>
    <w:rsid w:val="2EFB139E"/>
    <w:rsid w:val="2F23EBB8"/>
    <w:rsid w:val="2F2512C8"/>
    <w:rsid w:val="2F6A37C8"/>
    <w:rsid w:val="2FA0DBD1"/>
    <w:rsid w:val="2FB5253F"/>
    <w:rsid w:val="2FB5A131"/>
    <w:rsid w:val="300011B3"/>
    <w:rsid w:val="30089EFF"/>
    <w:rsid w:val="3046FD76"/>
    <w:rsid w:val="304DD66F"/>
    <w:rsid w:val="305BC992"/>
    <w:rsid w:val="305E8CBC"/>
    <w:rsid w:val="306C18D1"/>
    <w:rsid w:val="30769855"/>
    <w:rsid w:val="3080CCAC"/>
    <w:rsid w:val="309471DB"/>
    <w:rsid w:val="30A177CE"/>
    <w:rsid w:val="30AC2639"/>
    <w:rsid w:val="30BD8217"/>
    <w:rsid w:val="30CEA4C7"/>
    <w:rsid w:val="30DE3DA1"/>
    <w:rsid w:val="30EAE0A2"/>
    <w:rsid w:val="30F5B94F"/>
    <w:rsid w:val="3167295A"/>
    <w:rsid w:val="317A45D6"/>
    <w:rsid w:val="3199EE80"/>
    <w:rsid w:val="31F4874E"/>
    <w:rsid w:val="31F961A4"/>
    <w:rsid w:val="31FFFB3F"/>
    <w:rsid w:val="3213A465"/>
    <w:rsid w:val="3239DA97"/>
    <w:rsid w:val="325A74FA"/>
    <w:rsid w:val="3267A417"/>
    <w:rsid w:val="326BD679"/>
    <w:rsid w:val="32843B7A"/>
    <w:rsid w:val="32AA154F"/>
    <w:rsid w:val="32BD213A"/>
    <w:rsid w:val="32CDAC65"/>
    <w:rsid w:val="32FE488B"/>
    <w:rsid w:val="330028F4"/>
    <w:rsid w:val="3302C43A"/>
    <w:rsid w:val="3303517E"/>
    <w:rsid w:val="3335E3DD"/>
    <w:rsid w:val="33651957"/>
    <w:rsid w:val="33694289"/>
    <w:rsid w:val="3374672E"/>
    <w:rsid w:val="337DEFFD"/>
    <w:rsid w:val="33824CCA"/>
    <w:rsid w:val="338A3067"/>
    <w:rsid w:val="33927B98"/>
    <w:rsid w:val="33A2DC99"/>
    <w:rsid w:val="33B7451B"/>
    <w:rsid w:val="33B90178"/>
    <w:rsid w:val="33BB8A7C"/>
    <w:rsid w:val="33D14DC7"/>
    <w:rsid w:val="33DE2F91"/>
    <w:rsid w:val="33E2FFED"/>
    <w:rsid w:val="33F5C56D"/>
    <w:rsid w:val="33F99A15"/>
    <w:rsid w:val="33FEF97B"/>
    <w:rsid w:val="340B609D"/>
    <w:rsid w:val="340DE5B6"/>
    <w:rsid w:val="341ABD98"/>
    <w:rsid w:val="343B209D"/>
    <w:rsid w:val="34452825"/>
    <w:rsid w:val="3454863C"/>
    <w:rsid w:val="3454C52E"/>
    <w:rsid w:val="346349B6"/>
    <w:rsid w:val="34653642"/>
    <w:rsid w:val="34978DDB"/>
    <w:rsid w:val="349E351A"/>
    <w:rsid w:val="34C47E58"/>
    <w:rsid w:val="34C83A5A"/>
    <w:rsid w:val="34D3B8F2"/>
    <w:rsid w:val="34E57EEE"/>
    <w:rsid w:val="34FE2E5C"/>
    <w:rsid w:val="351A15D0"/>
    <w:rsid w:val="353318A9"/>
    <w:rsid w:val="354CC103"/>
    <w:rsid w:val="354EA1C2"/>
    <w:rsid w:val="3555F552"/>
    <w:rsid w:val="3560ACE0"/>
    <w:rsid w:val="357C140E"/>
    <w:rsid w:val="35919EA4"/>
    <w:rsid w:val="35AD11CA"/>
    <w:rsid w:val="35C8C0CD"/>
    <w:rsid w:val="35CE38FE"/>
    <w:rsid w:val="35CFF9C8"/>
    <w:rsid w:val="35D57A11"/>
    <w:rsid w:val="35EDBE8B"/>
    <w:rsid w:val="35F72095"/>
    <w:rsid w:val="35F8DA59"/>
    <w:rsid w:val="361DD924"/>
    <w:rsid w:val="36443F3C"/>
    <w:rsid w:val="36655175"/>
    <w:rsid w:val="366DB6F0"/>
    <w:rsid w:val="3674D5AC"/>
    <w:rsid w:val="3675DACE"/>
    <w:rsid w:val="3681F064"/>
    <w:rsid w:val="368FDC39"/>
    <w:rsid w:val="36A02623"/>
    <w:rsid w:val="36AD6B90"/>
    <w:rsid w:val="36B0DBA9"/>
    <w:rsid w:val="36B521AF"/>
    <w:rsid w:val="36B9D7F7"/>
    <w:rsid w:val="36C8992F"/>
    <w:rsid w:val="36E01417"/>
    <w:rsid w:val="36E04BD0"/>
    <w:rsid w:val="36FFAD2C"/>
    <w:rsid w:val="370C0CB8"/>
    <w:rsid w:val="37436239"/>
    <w:rsid w:val="3764DE74"/>
    <w:rsid w:val="377420C2"/>
    <w:rsid w:val="3777A2F0"/>
    <w:rsid w:val="37918967"/>
    <w:rsid w:val="3798E9CC"/>
    <w:rsid w:val="379F30AF"/>
    <w:rsid w:val="37A2DAC6"/>
    <w:rsid w:val="37AC55C0"/>
    <w:rsid w:val="37B204BD"/>
    <w:rsid w:val="37D8C36B"/>
    <w:rsid w:val="37DE9E7E"/>
    <w:rsid w:val="380D711C"/>
    <w:rsid w:val="382EA582"/>
    <w:rsid w:val="38325F67"/>
    <w:rsid w:val="3834DE33"/>
    <w:rsid w:val="3841FB0F"/>
    <w:rsid w:val="38736902"/>
    <w:rsid w:val="387EEE37"/>
    <w:rsid w:val="3886E100"/>
    <w:rsid w:val="3889C58D"/>
    <w:rsid w:val="388B0AA3"/>
    <w:rsid w:val="38A0C10E"/>
    <w:rsid w:val="38DFA422"/>
    <w:rsid w:val="38FA3837"/>
    <w:rsid w:val="39146812"/>
    <w:rsid w:val="391AAE48"/>
    <w:rsid w:val="392F369D"/>
    <w:rsid w:val="39347B03"/>
    <w:rsid w:val="39379DE5"/>
    <w:rsid w:val="3943B2D0"/>
    <w:rsid w:val="395BA12B"/>
    <w:rsid w:val="396EDD47"/>
    <w:rsid w:val="399F6251"/>
    <w:rsid w:val="39AC06B7"/>
    <w:rsid w:val="39C4ED3D"/>
    <w:rsid w:val="39E882CF"/>
    <w:rsid w:val="39F464FE"/>
    <w:rsid w:val="39F9FA28"/>
    <w:rsid w:val="3A11AB8D"/>
    <w:rsid w:val="3A24F2CE"/>
    <w:rsid w:val="3A5D5A06"/>
    <w:rsid w:val="3A6C197D"/>
    <w:rsid w:val="3A747E23"/>
    <w:rsid w:val="3A7A399D"/>
    <w:rsid w:val="3A8C0A6E"/>
    <w:rsid w:val="3A9548CD"/>
    <w:rsid w:val="3AAD6F75"/>
    <w:rsid w:val="3AB63B80"/>
    <w:rsid w:val="3AC8BB3B"/>
    <w:rsid w:val="3B06258A"/>
    <w:rsid w:val="3B15EAC9"/>
    <w:rsid w:val="3B41AF50"/>
    <w:rsid w:val="3B41CA9B"/>
    <w:rsid w:val="3B669A2A"/>
    <w:rsid w:val="3B672218"/>
    <w:rsid w:val="3B6B2825"/>
    <w:rsid w:val="3B79D348"/>
    <w:rsid w:val="3B815FE7"/>
    <w:rsid w:val="3B85685A"/>
    <w:rsid w:val="3B886A58"/>
    <w:rsid w:val="3B8EF576"/>
    <w:rsid w:val="3BAA3272"/>
    <w:rsid w:val="3BC157C3"/>
    <w:rsid w:val="3BD04F27"/>
    <w:rsid w:val="3BE5CF23"/>
    <w:rsid w:val="3C26008D"/>
    <w:rsid w:val="3C2AE8D7"/>
    <w:rsid w:val="3C4139A8"/>
    <w:rsid w:val="3C44525B"/>
    <w:rsid w:val="3C69DD20"/>
    <w:rsid w:val="3C6DAC16"/>
    <w:rsid w:val="3C715DAE"/>
    <w:rsid w:val="3CA405C1"/>
    <w:rsid w:val="3CB61241"/>
    <w:rsid w:val="3CC84DC2"/>
    <w:rsid w:val="3CD9A4B9"/>
    <w:rsid w:val="3CE48039"/>
    <w:rsid w:val="3CF57526"/>
    <w:rsid w:val="3D11B2D9"/>
    <w:rsid w:val="3D17C2A5"/>
    <w:rsid w:val="3D580FB9"/>
    <w:rsid w:val="3D7A2A6D"/>
    <w:rsid w:val="3D7D34F0"/>
    <w:rsid w:val="3D8FCFF7"/>
    <w:rsid w:val="3D9992F0"/>
    <w:rsid w:val="3DB0C7FE"/>
    <w:rsid w:val="3DB61CF3"/>
    <w:rsid w:val="3DB883F8"/>
    <w:rsid w:val="3DB97667"/>
    <w:rsid w:val="3DBCF240"/>
    <w:rsid w:val="3DE1592A"/>
    <w:rsid w:val="3DF17C59"/>
    <w:rsid w:val="3DF21090"/>
    <w:rsid w:val="3E0AC648"/>
    <w:rsid w:val="3E100618"/>
    <w:rsid w:val="3E1F549A"/>
    <w:rsid w:val="3E2A75A6"/>
    <w:rsid w:val="3E4A9540"/>
    <w:rsid w:val="3E768E9A"/>
    <w:rsid w:val="3E8A6422"/>
    <w:rsid w:val="3E90FDCC"/>
    <w:rsid w:val="3E936EF7"/>
    <w:rsid w:val="3E9442B4"/>
    <w:rsid w:val="3E9CA342"/>
    <w:rsid w:val="3EC5BA12"/>
    <w:rsid w:val="3EE28479"/>
    <w:rsid w:val="3EFAA96F"/>
    <w:rsid w:val="3F0AE1DE"/>
    <w:rsid w:val="3F297652"/>
    <w:rsid w:val="3F448B19"/>
    <w:rsid w:val="3F5B421F"/>
    <w:rsid w:val="3F6F053B"/>
    <w:rsid w:val="3F7B2224"/>
    <w:rsid w:val="3F7D2202"/>
    <w:rsid w:val="3F83044A"/>
    <w:rsid w:val="3F923A29"/>
    <w:rsid w:val="3F92F7F3"/>
    <w:rsid w:val="3FA2E840"/>
    <w:rsid w:val="3FA80BD7"/>
    <w:rsid w:val="3FC024BF"/>
    <w:rsid w:val="3FC1D9B7"/>
    <w:rsid w:val="3FECC63F"/>
    <w:rsid w:val="400B0416"/>
    <w:rsid w:val="400D91B4"/>
    <w:rsid w:val="40102409"/>
    <w:rsid w:val="4036AB7F"/>
    <w:rsid w:val="407AF61F"/>
    <w:rsid w:val="40ADFCF6"/>
    <w:rsid w:val="40B58305"/>
    <w:rsid w:val="40DDD531"/>
    <w:rsid w:val="40E9C790"/>
    <w:rsid w:val="40F92924"/>
    <w:rsid w:val="4109058C"/>
    <w:rsid w:val="41098EA1"/>
    <w:rsid w:val="41148A1F"/>
    <w:rsid w:val="41295282"/>
    <w:rsid w:val="4165EB5F"/>
    <w:rsid w:val="41823376"/>
    <w:rsid w:val="419787CF"/>
    <w:rsid w:val="41AE0264"/>
    <w:rsid w:val="41B2FBCE"/>
    <w:rsid w:val="41B9D72D"/>
    <w:rsid w:val="41CB5A31"/>
    <w:rsid w:val="41EA81E1"/>
    <w:rsid w:val="41FFD5AD"/>
    <w:rsid w:val="4227E1C3"/>
    <w:rsid w:val="422C82F3"/>
    <w:rsid w:val="42344425"/>
    <w:rsid w:val="4245C181"/>
    <w:rsid w:val="42B146B8"/>
    <w:rsid w:val="42DF6E93"/>
    <w:rsid w:val="42F17C9C"/>
    <w:rsid w:val="43342921"/>
    <w:rsid w:val="437DF1F9"/>
    <w:rsid w:val="4394334E"/>
    <w:rsid w:val="43BC6ED2"/>
    <w:rsid w:val="43D4DDBA"/>
    <w:rsid w:val="43E8B114"/>
    <w:rsid w:val="43EB9B9D"/>
    <w:rsid w:val="43F46641"/>
    <w:rsid w:val="441CD1EC"/>
    <w:rsid w:val="445B13CB"/>
    <w:rsid w:val="4476A1C1"/>
    <w:rsid w:val="4478A32A"/>
    <w:rsid w:val="447F510D"/>
    <w:rsid w:val="44824F7F"/>
    <w:rsid w:val="448A815E"/>
    <w:rsid w:val="448F0102"/>
    <w:rsid w:val="449942E4"/>
    <w:rsid w:val="44C549E7"/>
    <w:rsid w:val="4515225C"/>
    <w:rsid w:val="451B28DA"/>
    <w:rsid w:val="451C6FFC"/>
    <w:rsid w:val="453A074F"/>
    <w:rsid w:val="453EAFF8"/>
    <w:rsid w:val="45490710"/>
    <w:rsid w:val="454DAC9C"/>
    <w:rsid w:val="45565CFD"/>
    <w:rsid w:val="455A1C44"/>
    <w:rsid w:val="4561ED44"/>
    <w:rsid w:val="4566BDC8"/>
    <w:rsid w:val="459E64D2"/>
    <w:rsid w:val="45A5BB6C"/>
    <w:rsid w:val="45B88AAA"/>
    <w:rsid w:val="45C63EE9"/>
    <w:rsid w:val="45D8DFFD"/>
    <w:rsid w:val="45E93A96"/>
    <w:rsid w:val="45FB1282"/>
    <w:rsid w:val="4601AC9E"/>
    <w:rsid w:val="4640CBF7"/>
    <w:rsid w:val="46570F6B"/>
    <w:rsid w:val="46594146"/>
    <w:rsid w:val="4666C70C"/>
    <w:rsid w:val="466C1CD4"/>
    <w:rsid w:val="46B3C09C"/>
    <w:rsid w:val="46CE9BB7"/>
    <w:rsid w:val="46D322D7"/>
    <w:rsid w:val="46DB4351"/>
    <w:rsid w:val="46F78C47"/>
    <w:rsid w:val="46FA3783"/>
    <w:rsid w:val="4714EB13"/>
    <w:rsid w:val="474BD364"/>
    <w:rsid w:val="47624711"/>
    <w:rsid w:val="47853F72"/>
    <w:rsid w:val="47894695"/>
    <w:rsid w:val="478A03C6"/>
    <w:rsid w:val="47BB564F"/>
    <w:rsid w:val="47D40DB0"/>
    <w:rsid w:val="47D53EFC"/>
    <w:rsid w:val="47D616FD"/>
    <w:rsid w:val="47DD3E2E"/>
    <w:rsid w:val="47E886E3"/>
    <w:rsid w:val="47ECD19D"/>
    <w:rsid w:val="4807D841"/>
    <w:rsid w:val="480D4B8C"/>
    <w:rsid w:val="481F458B"/>
    <w:rsid w:val="4827EBDB"/>
    <w:rsid w:val="4832F37D"/>
    <w:rsid w:val="483388F1"/>
    <w:rsid w:val="485C2760"/>
    <w:rsid w:val="4895724B"/>
    <w:rsid w:val="48DCA186"/>
    <w:rsid w:val="48DD456D"/>
    <w:rsid w:val="48F9E790"/>
    <w:rsid w:val="48FAE796"/>
    <w:rsid w:val="490EFC16"/>
    <w:rsid w:val="491C877B"/>
    <w:rsid w:val="4926F9D3"/>
    <w:rsid w:val="49298FEE"/>
    <w:rsid w:val="4940A627"/>
    <w:rsid w:val="49788286"/>
    <w:rsid w:val="497D47C4"/>
    <w:rsid w:val="497DB495"/>
    <w:rsid w:val="49804CBD"/>
    <w:rsid w:val="49A7BD74"/>
    <w:rsid w:val="49CCA460"/>
    <w:rsid w:val="49DBB705"/>
    <w:rsid w:val="49EB2C31"/>
    <w:rsid w:val="4A05F6CC"/>
    <w:rsid w:val="4A116B46"/>
    <w:rsid w:val="4A11E0E8"/>
    <w:rsid w:val="4A2BC6A7"/>
    <w:rsid w:val="4A34F0D9"/>
    <w:rsid w:val="4A350CB8"/>
    <w:rsid w:val="4A465214"/>
    <w:rsid w:val="4A7CF18E"/>
    <w:rsid w:val="4A98B7D0"/>
    <w:rsid w:val="4AE371C6"/>
    <w:rsid w:val="4AE883A5"/>
    <w:rsid w:val="4AFB59A8"/>
    <w:rsid w:val="4B04225B"/>
    <w:rsid w:val="4B0EB645"/>
    <w:rsid w:val="4B13A9BA"/>
    <w:rsid w:val="4B13C646"/>
    <w:rsid w:val="4B20E716"/>
    <w:rsid w:val="4B40BAE2"/>
    <w:rsid w:val="4B5885FD"/>
    <w:rsid w:val="4B678FEA"/>
    <w:rsid w:val="4B8952BA"/>
    <w:rsid w:val="4B936327"/>
    <w:rsid w:val="4B93BA81"/>
    <w:rsid w:val="4B9A9EBC"/>
    <w:rsid w:val="4BAAB278"/>
    <w:rsid w:val="4BB35A70"/>
    <w:rsid w:val="4BC68469"/>
    <w:rsid w:val="4BD3EE3A"/>
    <w:rsid w:val="4BE7D666"/>
    <w:rsid w:val="4BEE5740"/>
    <w:rsid w:val="4BFD1ECA"/>
    <w:rsid w:val="4C0A8906"/>
    <w:rsid w:val="4C0C7317"/>
    <w:rsid w:val="4C119173"/>
    <w:rsid w:val="4C2FCA93"/>
    <w:rsid w:val="4C4B81DF"/>
    <w:rsid w:val="4C5695F3"/>
    <w:rsid w:val="4C6F6BB7"/>
    <w:rsid w:val="4C759696"/>
    <w:rsid w:val="4C861475"/>
    <w:rsid w:val="4C86D321"/>
    <w:rsid w:val="4C8E51CA"/>
    <w:rsid w:val="4C999268"/>
    <w:rsid w:val="4CA6D853"/>
    <w:rsid w:val="4CBC81F2"/>
    <w:rsid w:val="4CBE37DD"/>
    <w:rsid w:val="4CC2944C"/>
    <w:rsid w:val="4CDFF823"/>
    <w:rsid w:val="4CE45633"/>
    <w:rsid w:val="4D05C20D"/>
    <w:rsid w:val="4D0BA16C"/>
    <w:rsid w:val="4D46A1F5"/>
    <w:rsid w:val="4D5408D3"/>
    <w:rsid w:val="4D625139"/>
    <w:rsid w:val="4D631E4E"/>
    <w:rsid w:val="4D76C7B6"/>
    <w:rsid w:val="4D7D500D"/>
    <w:rsid w:val="4DA65C72"/>
    <w:rsid w:val="4DAFC9ED"/>
    <w:rsid w:val="4DD65F7B"/>
    <w:rsid w:val="4DD9C852"/>
    <w:rsid w:val="4DDF6ECF"/>
    <w:rsid w:val="4DF1FCCE"/>
    <w:rsid w:val="4E1B314E"/>
    <w:rsid w:val="4E1B899A"/>
    <w:rsid w:val="4E2927A6"/>
    <w:rsid w:val="4E2D3203"/>
    <w:rsid w:val="4E519AC1"/>
    <w:rsid w:val="4E55B3E8"/>
    <w:rsid w:val="4E87ABB8"/>
    <w:rsid w:val="4E882D72"/>
    <w:rsid w:val="4E888033"/>
    <w:rsid w:val="4E9B9B07"/>
    <w:rsid w:val="4E9F3165"/>
    <w:rsid w:val="4EA7769B"/>
    <w:rsid w:val="4EC14B83"/>
    <w:rsid w:val="4EDCE50C"/>
    <w:rsid w:val="4EEF17F0"/>
    <w:rsid w:val="4F0617BA"/>
    <w:rsid w:val="4F266FB5"/>
    <w:rsid w:val="4F46503C"/>
    <w:rsid w:val="4F6130A3"/>
    <w:rsid w:val="4F7DC409"/>
    <w:rsid w:val="4FBE4589"/>
    <w:rsid w:val="4FE684D0"/>
    <w:rsid w:val="4FECD2A4"/>
    <w:rsid w:val="4FF208B1"/>
    <w:rsid w:val="502F57B0"/>
    <w:rsid w:val="503957D4"/>
    <w:rsid w:val="503CCD58"/>
    <w:rsid w:val="5076559C"/>
    <w:rsid w:val="50879049"/>
    <w:rsid w:val="509C0AF4"/>
    <w:rsid w:val="509D3B7C"/>
    <w:rsid w:val="50E111F7"/>
    <w:rsid w:val="512E1EBD"/>
    <w:rsid w:val="512F5F8A"/>
    <w:rsid w:val="51340AF4"/>
    <w:rsid w:val="513E5C88"/>
    <w:rsid w:val="51538671"/>
    <w:rsid w:val="519015B6"/>
    <w:rsid w:val="5199C4AA"/>
    <w:rsid w:val="51B1DFA8"/>
    <w:rsid w:val="51B28FDC"/>
    <w:rsid w:val="51CB1755"/>
    <w:rsid w:val="51DD5CC6"/>
    <w:rsid w:val="520B2AA2"/>
    <w:rsid w:val="520CD12D"/>
    <w:rsid w:val="52298B49"/>
    <w:rsid w:val="5230DE05"/>
    <w:rsid w:val="525F04A1"/>
    <w:rsid w:val="5260E233"/>
    <w:rsid w:val="526217ED"/>
    <w:rsid w:val="527088A1"/>
    <w:rsid w:val="52916348"/>
    <w:rsid w:val="5299661B"/>
    <w:rsid w:val="529EC14D"/>
    <w:rsid w:val="52C5F705"/>
    <w:rsid w:val="53015D27"/>
    <w:rsid w:val="53435592"/>
    <w:rsid w:val="5354E339"/>
    <w:rsid w:val="5360BCB7"/>
    <w:rsid w:val="539EB56E"/>
    <w:rsid w:val="53A7404B"/>
    <w:rsid w:val="53AF963F"/>
    <w:rsid w:val="53DA712C"/>
    <w:rsid w:val="53E83B29"/>
    <w:rsid w:val="53EE324E"/>
    <w:rsid w:val="53F97E33"/>
    <w:rsid w:val="5421D032"/>
    <w:rsid w:val="544C1A31"/>
    <w:rsid w:val="544E9EFF"/>
    <w:rsid w:val="5457B7FC"/>
    <w:rsid w:val="5477F223"/>
    <w:rsid w:val="5484F4C1"/>
    <w:rsid w:val="54A07ED0"/>
    <w:rsid w:val="54A35A2C"/>
    <w:rsid w:val="54B86D71"/>
    <w:rsid w:val="54C21EC4"/>
    <w:rsid w:val="54CB4D6A"/>
    <w:rsid w:val="5518027E"/>
    <w:rsid w:val="555145BB"/>
    <w:rsid w:val="556FAFF4"/>
    <w:rsid w:val="5574A5C3"/>
    <w:rsid w:val="55A9E191"/>
    <w:rsid w:val="55F43A9E"/>
    <w:rsid w:val="55F9D0A0"/>
    <w:rsid w:val="560274CA"/>
    <w:rsid w:val="5637D049"/>
    <w:rsid w:val="5672B417"/>
    <w:rsid w:val="5678A9D3"/>
    <w:rsid w:val="567AE8A7"/>
    <w:rsid w:val="56948A80"/>
    <w:rsid w:val="56965ED8"/>
    <w:rsid w:val="56997472"/>
    <w:rsid w:val="569D5B22"/>
    <w:rsid w:val="56B2636B"/>
    <w:rsid w:val="56B64DE9"/>
    <w:rsid w:val="56BF5A0B"/>
    <w:rsid w:val="56C7AA5D"/>
    <w:rsid w:val="56D58485"/>
    <w:rsid w:val="56F1EB19"/>
    <w:rsid w:val="57113642"/>
    <w:rsid w:val="572340E4"/>
    <w:rsid w:val="5723EB49"/>
    <w:rsid w:val="575473B6"/>
    <w:rsid w:val="576CBAFA"/>
    <w:rsid w:val="5771A7CE"/>
    <w:rsid w:val="57834799"/>
    <w:rsid w:val="579BAC7E"/>
    <w:rsid w:val="57B621E0"/>
    <w:rsid w:val="57BFFE22"/>
    <w:rsid w:val="57E6FC64"/>
    <w:rsid w:val="57FC289B"/>
    <w:rsid w:val="580985E8"/>
    <w:rsid w:val="58107CCA"/>
    <w:rsid w:val="5843AFE5"/>
    <w:rsid w:val="58453D66"/>
    <w:rsid w:val="585622CC"/>
    <w:rsid w:val="5888002B"/>
    <w:rsid w:val="58A91D25"/>
    <w:rsid w:val="58B0BA60"/>
    <w:rsid w:val="58B9F90C"/>
    <w:rsid w:val="5907B864"/>
    <w:rsid w:val="591AC9C9"/>
    <w:rsid w:val="592E22DF"/>
    <w:rsid w:val="593487C3"/>
    <w:rsid w:val="594ECDC1"/>
    <w:rsid w:val="5956A8DE"/>
    <w:rsid w:val="595D71DF"/>
    <w:rsid w:val="5991031F"/>
    <w:rsid w:val="59B2028F"/>
    <w:rsid w:val="59CFF036"/>
    <w:rsid w:val="59D4A202"/>
    <w:rsid w:val="59F84EF7"/>
    <w:rsid w:val="5A11B904"/>
    <w:rsid w:val="5A25CAF5"/>
    <w:rsid w:val="5A2635CE"/>
    <w:rsid w:val="5A2D83C2"/>
    <w:rsid w:val="5A2EEBEE"/>
    <w:rsid w:val="5A50F558"/>
    <w:rsid w:val="5A634233"/>
    <w:rsid w:val="5A683811"/>
    <w:rsid w:val="5A7C8E9D"/>
    <w:rsid w:val="5A83BD05"/>
    <w:rsid w:val="5A8A3E6B"/>
    <w:rsid w:val="5A96BEFB"/>
    <w:rsid w:val="5AC9923D"/>
    <w:rsid w:val="5AE0A221"/>
    <w:rsid w:val="5AE0D26A"/>
    <w:rsid w:val="5AE664CF"/>
    <w:rsid w:val="5AEBCAC8"/>
    <w:rsid w:val="5B06DEFD"/>
    <w:rsid w:val="5B25B9F9"/>
    <w:rsid w:val="5B57B98D"/>
    <w:rsid w:val="5B7E114C"/>
    <w:rsid w:val="5B8A30EB"/>
    <w:rsid w:val="5B932BD9"/>
    <w:rsid w:val="5BA71C59"/>
    <w:rsid w:val="5BAF4F4E"/>
    <w:rsid w:val="5BB1DEB8"/>
    <w:rsid w:val="5BD08745"/>
    <w:rsid w:val="5BD6E588"/>
    <w:rsid w:val="5BF1F122"/>
    <w:rsid w:val="5C004B2A"/>
    <w:rsid w:val="5C05445D"/>
    <w:rsid w:val="5C1BD49F"/>
    <w:rsid w:val="5C5C096E"/>
    <w:rsid w:val="5C786D99"/>
    <w:rsid w:val="5C8297CA"/>
    <w:rsid w:val="5CC4D244"/>
    <w:rsid w:val="5CC64D81"/>
    <w:rsid w:val="5CC8D055"/>
    <w:rsid w:val="5CCFFDD0"/>
    <w:rsid w:val="5CDF7A9D"/>
    <w:rsid w:val="5CE002F7"/>
    <w:rsid w:val="5CE06B78"/>
    <w:rsid w:val="5CE878B5"/>
    <w:rsid w:val="5D12CA0B"/>
    <w:rsid w:val="5D12F0E3"/>
    <w:rsid w:val="5D1D9AD4"/>
    <w:rsid w:val="5D1E4B09"/>
    <w:rsid w:val="5D1E6969"/>
    <w:rsid w:val="5D2535A0"/>
    <w:rsid w:val="5D478635"/>
    <w:rsid w:val="5D59B0CB"/>
    <w:rsid w:val="5D5DF669"/>
    <w:rsid w:val="5D5E2390"/>
    <w:rsid w:val="5D748ED6"/>
    <w:rsid w:val="5D7BD866"/>
    <w:rsid w:val="5D85E95C"/>
    <w:rsid w:val="5D8771D0"/>
    <w:rsid w:val="5D90D64F"/>
    <w:rsid w:val="5DAA233F"/>
    <w:rsid w:val="5DE064E2"/>
    <w:rsid w:val="5DF08C2F"/>
    <w:rsid w:val="5DF3C6E7"/>
    <w:rsid w:val="5DFCDB55"/>
    <w:rsid w:val="5E216831"/>
    <w:rsid w:val="5E2A9A97"/>
    <w:rsid w:val="5E2FF2FC"/>
    <w:rsid w:val="5E34294C"/>
    <w:rsid w:val="5E3614C2"/>
    <w:rsid w:val="5E5EFE63"/>
    <w:rsid w:val="5E7F692D"/>
    <w:rsid w:val="5E8CF1ED"/>
    <w:rsid w:val="5E9A1E7F"/>
    <w:rsid w:val="5E9EA372"/>
    <w:rsid w:val="5EE9705F"/>
    <w:rsid w:val="5EEDA947"/>
    <w:rsid w:val="5EF78151"/>
    <w:rsid w:val="5F3AB6D5"/>
    <w:rsid w:val="5F45CA85"/>
    <w:rsid w:val="5F699F9D"/>
    <w:rsid w:val="5F6B94FA"/>
    <w:rsid w:val="5F8368B9"/>
    <w:rsid w:val="5F95F149"/>
    <w:rsid w:val="5F9D1A55"/>
    <w:rsid w:val="5FA4D9CF"/>
    <w:rsid w:val="5FB9965D"/>
    <w:rsid w:val="5FE022A5"/>
    <w:rsid w:val="60055FD8"/>
    <w:rsid w:val="601B3D5E"/>
    <w:rsid w:val="6020C8C2"/>
    <w:rsid w:val="605AB0DF"/>
    <w:rsid w:val="6061828E"/>
    <w:rsid w:val="6078BA00"/>
    <w:rsid w:val="60913002"/>
    <w:rsid w:val="60B117AA"/>
    <w:rsid w:val="60B5F58C"/>
    <w:rsid w:val="60D9585E"/>
    <w:rsid w:val="610129ED"/>
    <w:rsid w:val="6108BD35"/>
    <w:rsid w:val="610CDADD"/>
    <w:rsid w:val="6118067D"/>
    <w:rsid w:val="61195F01"/>
    <w:rsid w:val="613029F1"/>
    <w:rsid w:val="61405810"/>
    <w:rsid w:val="61488D47"/>
    <w:rsid w:val="6189128A"/>
    <w:rsid w:val="61A007A8"/>
    <w:rsid w:val="61B33616"/>
    <w:rsid w:val="61DB89EC"/>
    <w:rsid w:val="61E6ECF6"/>
    <w:rsid w:val="61E7D9D3"/>
    <w:rsid w:val="620E91FC"/>
    <w:rsid w:val="62150CEC"/>
    <w:rsid w:val="62253B60"/>
    <w:rsid w:val="62444333"/>
    <w:rsid w:val="624BCA2A"/>
    <w:rsid w:val="62504DC4"/>
    <w:rsid w:val="6258C9BA"/>
    <w:rsid w:val="626A4648"/>
    <w:rsid w:val="62787282"/>
    <w:rsid w:val="627B2D65"/>
    <w:rsid w:val="6288B0BE"/>
    <w:rsid w:val="62B30182"/>
    <w:rsid w:val="630B69FC"/>
    <w:rsid w:val="631990DE"/>
    <w:rsid w:val="632FF823"/>
    <w:rsid w:val="633C9B88"/>
    <w:rsid w:val="634E3942"/>
    <w:rsid w:val="635F957A"/>
    <w:rsid w:val="6364282D"/>
    <w:rsid w:val="637ED2EF"/>
    <w:rsid w:val="63914A98"/>
    <w:rsid w:val="63A164FE"/>
    <w:rsid w:val="63A2423C"/>
    <w:rsid w:val="63BFCCA9"/>
    <w:rsid w:val="63D6005F"/>
    <w:rsid w:val="63E7413E"/>
    <w:rsid w:val="6409D61D"/>
    <w:rsid w:val="640D67C7"/>
    <w:rsid w:val="641A3EBD"/>
    <w:rsid w:val="642C05BD"/>
    <w:rsid w:val="642FE1C7"/>
    <w:rsid w:val="644091BC"/>
    <w:rsid w:val="64640D53"/>
    <w:rsid w:val="6483A68C"/>
    <w:rsid w:val="649C145B"/>
    <w:rsid w:val="64F0123C"/>
    <w:rsid w:val="64F219A5"/>
    <w:rsid w:val="651F131C"/>
    <w:rsid w:val="652B9ACD"/>
    <w:rsid w:val="65324AC5"/>
    <w:rsid w:val="654604C6"/>
    <w:rsid w:val="65528591"/>
    <w:rsid w:val="657C384E"/>
    <w:rsid w:val="6587B8F1"/>
    <w:rsid w:val="658CFD88"/>
    <w:rsid w:val="65929BC3"/>
    <w:rsid w:val="6599FBF5"/>
    <w:rsid w:val="659D0627"/>
    <w:rsid w:val="659D5C3D"/>
    <w:rsid w:val="659EBA55"/>
    <w:rsid w:val="65AA3297"/>
    <w:rsid w:val="65BCF984"/>
    <w:rsid w:val="65FE173F"/>
    <w:rsid w:val="66142FA6"/>
    <w:rsid w:val="6626E7C1"/>
    <w:rsid w:val="6631FB21"/>
    <w:rsid w:val="6665951B"/>
    <w:rsid w:val="666BDAF4"/>
    <w:rsid w:val="669FD6A8"/>
    <w:rsid w:val="66AB85D2"/>
    <w:rsid w:val="66BDC63C"/>
    <w:rsid w:val="66E7C464"/>
    <w:rsid w:val="672EA928"/>
    <w:rsid w:val="6767B8B3"/>
    <w:rsid w:val="677B2620"/>
    <w:rsid w:val="677B4112"/>
    <w:rsid w:val="67BA30BE"/>
    <w:rsid w:val="67D38171"/>
    <w:rsid w:val="67D6978A"/>
    <w:rsid w:val="67D97E8E"/>
    <w:rsid w:val="67DD097F"/>
    <w:rsid w:val="67E0A0F7"/>
    <w:rsid w:val="68021D91"/>
    <w:rsid w:val="680ED804"/>
    <w:rsid w:val="6819CE5E"/>
    <w:rsid w:val="6826668A"/>
    <w:rsid w:val="683E1301"/>
    <w:rsid w:val="684F3FB6"/>
    <w:rsid w:val="685600E9"/>
    <w:rsid w:val="685CBF05"/>
    <w:rsid w:val="6872C794"/>
    <w:rsid w:val="68855570"/>
    <w:rsid w:val="68894EB9"/>
    <w:rsid w:val="6898D9DE"/>
    <w:rsid w:val="689ADB23"/>
    <w:rsid w:val="68B52F20"/>
    <w:rsid w:val="68F8827D"/>
    <w:rsid w:val="691395AE"/>
    <w:rsid w:val="691F24D1"/>
    <w:rsid w:val="6920B375"/>
    <w:rsid w:val="69340702"/>
    <w:rsid w:val="69B608C1"/>
    <w:rsid w:val="69E945F3"/>
    <w:rsid w:val="69EBAE0D"/>
    <w:rsid w:val="69F1D3A3"/>
    <w:rsid w:val="6A2159E6"/>
    <w:rsid w:val="6A2C14EE"/>
    <w:rsid w:val="6A323DCF"/>
    <w:rsid w:val="6A4E766D"/>
    <w:rsid w:val="6A57487F"/>
    <w:rsid w:val="6A5A483F"/>
    <w:rsid w:val="6A620CF8"/>
    <w:rsid w:val="6A7F499F"/>
    <w:rsid w:val="6AE619D8"/>
    <w:rsid w:val="6AEC4D5E"/>
    <w:rsid w:val="6AF35BA7"/>
    <w:rsid w:val="6AFCE22A"/>
    <w:rsid w:val="6AFD6694"/>
    <w:rsid w:val="6B16CF84"/>
    <w:rsid w:val="6B38F551"/>
    <w:rsid w:val="6B45E4DD"/>
    <w:rsid w:val="6B6B2CF4"/>
    <w:rsid w:val="6B757592"/>
    <w:rsid w:val="6B76F5F0"/>
    <w:rsid w:val="6B805562"/>
    <w:rsid w:val="6B9EB7E1"/>
    <w:rsid w:val="6BA417C9"/>
    <w:rsid w:val="6BCF418F"/>
    <w:rsid w:val="6BD24A24"/>
    <w:rsid w:val="6BE229D9"/>
    <w:rsid w:val="6BF25976"/>
    <w:rsid w:val="6BF5AD07"/>
    <w:rsid w:val="6C0E654E"/>
    <w:rsid w:val="6C19E28A"/>
    <w:rsid w:val="6C1A74BE"/>
    <w:rsid w:val="6C234B5C"/>
    <w:rsid w:val="6C49AD82"/>
    <w:rsid w:val="6C58B877"/>
    <w:rsid w:val="6C7DB4E6"/>
    <w:rsid w:val="6C8C9E78"/>
    <w:rsid w:val="6CBFD9EA"/>
    <w:rsid w:val="6CC0F20F"/>
    <w:rsid w:val="6CDB6889"/>
    <w:rsid w:val="6CDECB0F"/>
    <w:rsid w:val="6CE57D53"/>
    <w:rsid w:val="6D1CA6EA"/>
    <w:rsid w:val="6D1D5165"/>
    <w:rsid w:val="6D2B1A0F"/>
    <w:rsid w:val="6D2C942E"/>
    <w:rsid w:val="6D3A12B7"/>
    <w:rsid w:val="6D4651C5"/>
    <w:rsid w:val="6D5F0563"/>
    <w:rsid w:val="6D70B796"/>
    <w:rsid w:val="6D836EA4"/>
    <w:rsid w:val="6D9B014D"/>
    <w:rsid w:val="6DA5158A"/>
    <w:rsid w:val="6DB9F1F4"/>
    <w:rsid w:val="6DC0C1C6"/>
    <w:rsid w:val="6DC3F7B7"/>
    <w:rsid w:val="6DC592C5"/>
    <w:rsid w:val="6DF36334"/>
    <w:rsid w:val="6E00EEFB"/>
    <w:rsid w:val="6E16FD48"/>
    <w:rsid w:val="6E22E567"/>
    <w:rsid w:val="6E289CC9"/>
    <w:rsid w:val="6E4BA6DC"/>
    <w:rsid w:val="6E732C7F"/>
    <w:rsid w:val="6E7A30C5"/>
    <w:rsid w:val="6E7ADAC3"/>
    <w:rsid w:val="6ED6B4A1"/>
    <w:rsid w:val="6EF08A90"/>
    <w:rsid w:val="6EFE539C"/>
    <w:rsid w:val="6F0882E4"/>
    <w:rsid w:val="6F14EC99"/>
    <w:rsid w:val="6F1E1EE9"/>
    <w:rsid w:val="6F2603B0"/>
    <w:rsid w:val="6F4870F9"/>
    <w:rsid w:val="6F4D1622"/>
    <w:rsid w:val="6F80DC42"/>
    <w:rsid w:val="6F928A2B"/>
    <w:rsid w:val="6FC019D4"/>
    <w:rsid w:val="6FDE00BE"/>
    <w:rsid w:val="6FE64592"/>
    <w:rsid w:val="6FEF78BB"/>
    <w:rsid w:val="701669FB"/>
    <w:rsid w:val="70402C2A"/>
    <w:rsid w:val="704C0A77"/>
    <w:rsid w:val="70568B80"/>
    <w:rsid w:val="7064B861"/>
    <w:rsid w:val="707B7F8D"/>
    <w:rsid w:val="707DF307"/>
    <w:rsid w:val="7087FEAF"/>
    <w:rsid w:val="7088D2B9"/>
    <w:rsid w:val="70901D4B"/>
    <w:rsid w:val="709907AB"/>
    <w:rsid w:val="70AB00C4"/>
    <w:rsid w:val="70B46696"/>
    <w:rsid w:val="70DB3CF2"/>
    <w:rsid w:val="70FAF0A3"/>
    <w:rsid w:val="71269B52"/>
    <w:rsid w:val="71336F50"/>
    <w:rsid w:val="7134BA28"/>
    <w:rsid w:val="71658580"/>
    <w:rsid w:val="7175596B"/>
    <w:rsid w:val="718DD4D7"/>
    <w:rsid w:val="71ADA0E4"/>
    <w:rsid w:val="71BBC935"/>
    <w:rsid w:val="71C81AAB"/>
    <w:rsid w:val="71DD26EC"/>
    <w:rsid w:val="71ECB6DB"/>
    <w:rsid w:val="72139D1D"/>
    <w:rsid w:val="7213CD34"/>
    <w:rsid w:val="72148B13"/>
    <w:rsid w:val="721E77CD"/>
    <w:rsid w:val="7221FCBD"/>
    <w:rsid w:val="72263A7C"/>
    <w:rsid w:val="722B7845"/>
    <w:rsid w:val="723F46AB"/>
    <w:rsid w:val="724693F5"/>
    <w:rsid w:val="7249D1A7"/>
    <w:rsid w:val="725094DD"/>
    <w:rsid w:val="725EA75D"/>
    <w:rsid w:val="727E9FF5"/>
    <w:rsid w:val="72816C1F"/>
    <w:rsid w:val="72982FC3"/>
    <w:rsid w:val="72A4B0E3"/>
    <w:rsid w:val="72A5B9B1"/>
    <w:rsid w:val="72A8BFAB"/>
    <w:rsid w:val="72DB1D53"/>
    <w:rsid w:val="72E20EBA"/>
    <w:rsid w:val="72EEB256"/>
    <w:rsid w:val="72F43B02"/>
    <w:rsid w:val="73047C32"/>
    <w:rsid w:val="730C0576"/>
    <w:rsid w:val="730FA572"/>
    <w:rsid w:val="73110B8D"/>
    <w:rsid w:val="732DF087"/>
    <w:rsid w:val="7348414F"/>
    <w:rsid w:val="734A3500"/>
    <w:rsid w:val="734A96BA"/>
    <w:rsid w:val="73B0322F"/>
    <w:rsid w:val="73CD7FDC"/>
    <w:rsid w:val="73D0A13C"/>
    <w:rsid w:val="73DA5C7C"/>
    <w:rsid w:val="7417AAFC"/>
    <w:rsid w:val="742EA8E9"/>
    <w:rsid w:val="743F5F90"/>
    <w:rsid w:val="7458AE4A"/>
    <w:rsid w:val="7475AB8C"/>
    <w:rsid w:val="749E7FD3"/>
    <w:rsid w:val="74A898E1"/>
    <w:rsid w:val="74BB6B45"/>
    <w:rsid w:val="74CBB5F3"/>
    <w:rsid w:val="74D32320"/>
    <w:rsid w:val="74D324E8"/>
    <w:rsid w:val="74D60D33"/>
    <w:rsid w:val="74E8E0BC"/>
    <w:rsid w:val="74F05684"/>
    <w:rsid w:val="74F2E4FA"/>
    <w:rsid w:val="74FB95DC"/>
    <w:rsid w:val="7531A2C3"/>
    <w:rsid w:val="75467127"/>
    <w:rsid w:val="75633547"/>
    <w:rsid w:val="7570A18E"/>
    <w:rsid w:val="75756533"/>
    <w:rsid w:val="757E0BF1"/>
    <w:rsid w:val="758AD1A6"/>
    <w:rsid w:val="758DC28A"/>
    <w:rsid w:val="7598B92C"/>
    <w:rsid w:val="7598C036"/>
    <w:rsid w:val="759C491B"/>
    <w:rsid w:val="75B92B6E"/>
    <w:rsid w:val="75CBD4E9"/>
    <w:rsid w:val="75D5253C"/>
    <w:rsid w:val="75D5D744"/>
    <w:rsid w:val="75DD98B8"/>
    <w:rsid w:val="75DE1013"/>
    <w:rsid w:val="75E656DD"/>
    <w:rsid w:val="75E8FD82"/>
    <w:rsid w:val="75E99CA3"/>
    <w:rsid w:val="75EAB1F7"/>
    <w:rsid w:val="760454E3"/>
    <w:rsid w:val="761599B7"/>
    <w:rsid w:val="7636C40E"/>
    <w:rsid w:val="763C3C27"/>
    <w:rsid w:val="764B65E1"/>
    <w:rsid w:val="7677692C"/>
    <w:rsid w:val="76B209FA"/>
    <w:rsid w:val="76BB686F"/>
    <w:rsid w:val="76C1865B"/>
    <w:rsid w:val="76C1D2B3"/>
    <w:rsid w:val="76D017C8"/>
    <w:rsid w:val="76E9170C"/>
    <w:rsid w:val="76FA9308"/>
    <w:rsid w:val="7706760F"/>
    <w:rsid w:val="77148BB8"/>
    <w:rsid w:val="77316EEC"/>
    <w:rsid w:val="773A3796"/>
    <w:rsid w:val="7746B353"/>
    <w:rsid w:val="7755FC9A"/>
    <w:rsid w:val="776CC62D"/>
    <w:rsid w:val="776F16FF"/>
    <w:rsid w:val="77863350"/>
    <w:rsid w:val="77A47D2B"/>
    <w:rsid w:val="77BCB75B"/>
    <w:rsid w:val="77CC4791"/>
    <w:rsid w:val="77DF47E3"/>
    <w:rsid w:val="77F72524"/>
    <w:rsid w:val="78008140"/>
    <w:rsid w:val="780E6D1B"/>
    <w:rsid w:val="780EB29C"/>
    <w:rsid w:val="7811B5C1"/>
    <w:rsid w:val="7838FAE2"/>
    <w:rsid w:val="784C0B9C"/>
    <w:rsid w:val="785BE73E"/>
    <w:rsid w:val="785D2C92"/>
    <w:rsid w:val="78857BA9"/>
    <w:rsid w:val="7895ED94"/>
    <w:rsid w:val="78A946E0"/>
    <w:rsid w:val="78BC1C32"/>
    <w:rsid w:val="78CBF652"/>
    <w:rsid w:val="78E09FE5"/>
    <w:rsid w:val="78ED4D2E"/>
    <w:rsid w:val="790866CC"/>
    <w:rsid w:val="7917C730"/>
    <w:rsid w:val="792A603E"/>
    <w:rsid w:val="7932875F"/>
    <w:rsid w:val="79407554"/>
    <w:rsid w:val="79582D5C"/>
    <w:rsid w:val="79766F77"/>
    <w:rsid w:val="79BF1DC9"/>
    <w:rsid w:val="79EDD288"/>
    <w:rsid w:val="79EE41D7"/>
    <w:rsid w:val="79F032CB"/>
    <w:rsid w:val="79F69FAC"/>
    <w:rsid w:val="7A3A7D8A"/>
    <w:rsid w:val="7A4CB766"/>
    <w:rsid w:val="7A5ECC22"/>
    <w:rsid w:val="7A67ADF0"/>
    <w:rsid w:val="7A9CDD41"/>
    <w:rsid w:val="7AA570A0"/>
    <w:rsid w:val="7AB4B090"/>
    <w:rsid w:val="7AC340E4"/>
    <w:rsid w:val="7AC8D563"/>
    <w:rsid w:val="7AC9F48B"/>
    <w:rsid w:val="7ADBFE39"/>
    <w:rsid w:val="7AE3C25F"/>
    <w:rsid w:val="7AE66746"/>
    <w:rsid w:val="7AE75672"/>
    <w:rsid w:val="7AF28CC3"/>
    <w:rsid w:val="7AF92CDB"/>
    <w:rsid w:val="7B14F035"/>
    <w:rsid w:val="7B1B542E"/>
    <w:rsid w:val="7B2B59C6"/>
    <w:rsid w:val="7B3E271D"/>
    <w:rsid w:val="7B8DC238"/>
    <w:rsid w:val="7BA57846"/>
    <w:rsid w:val="7BA8DE33"/>
    <w:rsid w:val="7BB3E9ED"/>
    <w:rsid w:val="7BF2479A"/>
    <w:rsid w:val="7BF2E3CD"/>
    <w:rsid w:val="7BF3EAE3"/>
    <w:rsid w:val="7BF67730"/>
    <w:rsid w:val="7C24CB48"/>
    <w:rsid w:val="7C5064DC"/>
    <w:rsid w:val="7C5D385C"/>
    <w:rsid w:val="7C6DA835"/>
    <w:rsid w:val="7C99B50B"/>
    <w:rsid w:val="7CC043BC"/>
    <w:rsid w:val="7CDD1A27"/>
    <w:rsid w:val="7CEA7508"/>
    <w:rsid w:val="7D1359C2"/>
    <w:rsid w:val="7D1F0C59"/>
    <w:rsid w:val="7D25ABE2"/>
    <w:rsid w:val="7D466DF6"/>
    <w:rsid w:val="7D4BD3C7"/>
    <w:rsid w:val="7D4DD87A"/>
    <w:rsid w:val="7D50A64D"/>
    <w:rsid w:val="7D7A545F"/>
    <w:rsid w:val="7D83C337"/>
    <w:rsid w:val="7D83FB79"/>
    <w:rsid w:val="7D9517CD"/>
    <w:rsid w:val="7DAC9DE3"/>
    <w:rsid w:val="7DACBEE3"/>
    <w:rsid w:val="7DC6D192"/>
    <w:rsid w:val="7DDEF33D"/>
    <w:rsid w:val="7E2D0DB6"/>
    <w:rsid w:val="7E5A77F1"/>
    <w:rsid w:val="7E65B79C"/>
    <w:rsid w:val="7E7045BE"/>
    <w:rsid w:val="7E719B7A"/>
    <w:rsid w:val="7E79776C"/>
    <w:rsid w:val="7E958735"/>
    <w:rsid w:val="7E96E4A0"/>
    <w:rsid w:val="7E972995"/>
    <w:rsid w:val="7ED3E32F"/>
    <w:rsid w:val="7F1BE1DA"/>
    <w:rsid w:val="7F27E2E8"/>
    <w:rsid w:val="7F46CDAE"/>
    <w:rsid w:val="7F4EA550"/>
    <w:rsid w:val="7F808A11"/>
    <w:rsid w:val="7F9D9D7A"/>
    <w:rsid w:val="7F9E56CB"/>
    <w:rsid w:val="7FAEB664"/>
    <w:rsid w:val="7FC73B58"/>
    <w:rsid w:val="7FF85455"/>
    <w:rsid w:val="7FF98CE2"/>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B685C4"/>
  <w15:chartTrackingRefBased/>
  <w15:docId w15:val="{D23CAC1B-DDA6-43EA-991A-DAC0DA91B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08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B08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08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08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08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08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08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08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08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08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B08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08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08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08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08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08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08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08E0"/>
    <w:rPr>
      <w:rFonts w:eastAsiaTheme="majorEastAsia" w:cstheme="majorBidi"/>
      <w:color w:val="272727" w:themeColor="text1" w:themeTint="D8"/>
    </w:rPr>
  </w:style>
  <w:style w:type="paragraph" w:styleId="Title">
    <w:name w:val="Title"/>
    <w:basedOn w:val="Normal"/>
    <w:next w:val="Normal"/>
    <w:link w:val="TitleChar"/>
    <w:uiPriority w:val="10"/>
    <w:qFormat/>
    <w:rsid w:val="006B08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08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08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08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08E0"/>
    <w:pPr>
      <w:spacing w:before="160"/>
      <w:jc w:val="center"/>
    </w:pPr>
    <w:rPr>
      <w:i/>
      <w:iCs/>
      <w:color w:val="404040" w:themeColor="text1" w:themeTint="BF"/>
    </w:rPr>
  </w:style>
  <w:style w:type="character" w:customStyle="1" w:styleId="QuoteChar">
    <w:name w:val="Quote Char"/>
    <w:basedOn w:val="DefaultParagraphFont"/>
    <w:link w:val="Quote"/>
    <w:uiPriority w:val="29"/>
    <w:rsid w:val="006B08E0"/>
    <w:rPr>
      <w:i/>
      <w:iCs/>
      <w:color w:val="404040" w:themeColor="text1" w:themeTint="BF"/>
    </w:r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List Paragraph12"/>
    <w:basedOn w:val="Normal"/>
    <w:link w:val="ListParagraphChar"/>
    <w:uiPriority w:val="34"/>
    <w:qFormat/>
    <w:rsid w:val="006B08E0"/>
    <w:pPr>
      <w:ind w:left="720"/>
      <w:contextualSpacing/>
    </w:pPr>
  </w:style>
  <w:style w:type="character" w:styleId="IntenseEmphasis">
    <w:name w:val="Intense Emphasis"/>
    <w:basedOn w:val="DefaultParagraphFont"/>
    <w:uiPriority w:val="21"/>
    <w:qFormat/>
    <w:rsid w:val="006B08E0"/>
    <w:rPr>
      <w:i/>
      <w:iCs/>
      <w:color w:val="0F4761" w:themeColor="accent1" w:themeShade="BF"/>
    </w:rPr>
  </w:style>
  <w:style w:type="paragraph" w:styleId="IntenseQuote">
    <w:name w:val="Intense Quote"/>
    <w:basedOn w:val="Normal"/>
    <w:next w:val="Normal"/>
    <w:link w:val="IntenseQuoteChar"/>
    <w:uiPriority w:val="30"/>
    <w:qFormat/>
    <w:rsid w:val="006B08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08E0"/>
    <w:rPr>
      <w:i/>
      <w:iCs/>
      <w:color w:val="0F4761" w:themeColor="accent1" w:themeShade="BF"/>
    </w:rPr>
  </w:style>
  <w:style w:type="character" w:styleId="IntenseReference">
    <w:name w:val="Intense Reference"/>
    <w:basedOn w:val="DefaultParagraphFont"/>
    <w:uiPriority w:val="32"/>
    <w:qFormat/>
    <w:rsid w:val="006B08E0"/>
    <w:rPr>
      <w:b/>
      <w:bCs/>
      <w:smallCaps/>
      <w:color w:val="0F4761" w:themeColor="accent1" w:themeShade="BF"/>
      <w:spacing w:val="5"/>
    </w:rPr>
  </w:style>
  <w:style w:type="table" w:styleId="TableGrid">
    <w:name w:val="Table Grid"/>
    <w:basedOn w:val="TableNormal"/>
    <w:uiPriority w:val="39"/>
    <w:rsid w:val="006B08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607DC5"/>
    <w:rPr>
      <w:color w:val="0000FF"/>
      <w:u w:val="single"/>
    </w:rPr>
  </w:style>
  <w:style w:type="paragraph" w:styleId="FootnoteText">
    <w:name w:val="footnote text"/>
    <w:aliases w:val="Footnote,Footnote Text Char Char,Footnote Text Char Char Char Char,Footnote Text Char Char Char Char Char Char,Footnote Text Char1,Footnote Text Char1 Char Char,Footnote Text Char1 Char Char1 Char,Footnote Text Char1 Char Char1 Char Char,f"/>
    <w:basedOn w:val="Normal"/>
    <w:link w:val="FootnoteTextChar"/>
    <w:unhideWhenUsed/>
    <w:qFormat/>
    <w:rsid w:val="00FD53A7"/>
    <w:pPr>
      <w:spacing w:after="0" w:line="240" w:lineRule="auto"/>
    </w:pPr>
    <w:rPr>
      <w:rFonts w:eastAsiaTheme="minorEastAsia"/>
      <w:kern w:val="0"/>
      <w:sz w:val="20"/>
      <w:szCs w:val="20"/>
      <w:lang w:eastAsia="lv-LV"/>
      <w14:ligatures w14:val="none"/>
    </w:rPr>
  </w:style>
  <w:style w:type="character" w:customStyle="1" w:styleId="FootnoteTextChar">
    <w:name w:val="Footnote Text Char"/>
    <w:aliases w:val="Footnote Char,Footnote Text Char Char Char,Footnote Text Char Char Char Char Char,Footnote Text Char Char Char Char Char Char Char,Footnote Text Char1 Char,Footnote Text Char1 Char Char Char,Footnote Text Char1 Char Char1 Char Char1"/>
    <w:basedOn w:val="DefaultParagraphFont"/>
    <w:link w:val="FootnoteText"/>
    <w:qFormat/>
    <w:rsid w:val="00FD53A7"/>
    <w:rPr>
      <w:rFonts w:eastAsiaTheme="minorEastAsia"/>
      <w:kern w:val="0"/>
      <w:sz w:val="20"/>
      <w:szCs w:val="20"/>
      <w:lang w:eastAsia="lv-LV"/>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1E7D81"/>
    <w:rPr>
      <w:vertAlign w:val="superscript"/>
    </w:rPr>
  </w:style>
  <w:style w:type="paragraph" w:customStyle="1" w:styleId="CharCharCharChar">
    <w:name w:val="Char Char Char Char"/>
    <w:aliases w:val="Char2"/>
    <w:basedOn w:val="Normal"/>
    <w:next w:val="Normal"/>
    <w:link w:val="FootnoteReference"/>
    <w:uiPriority w:val="99"/>
    <w:rsid w:val="001E7D81"/>
    <w:pPr>
      <w:spacing w:line="240" w:lineRule="exact"/>
      <w:ind w:left="567" w:hanging="499"/>
      <w:jc w:val="both"/>
      <w:textAlignment w:val="baseline"/>
    </w:pPr>
    <w:rPr>
      <w:vertAlign w:val="superscript"/>
    </w:rPr>
  </w:style>
  <w:style w:type="character" w:styleId="CommentReference">
    <w:name w:val="annotation reference"/>
    <w:basedOn w:val="DefaultParagraphFont"/>
    <w:uiPriority w:val="99"/>
    <w:semiHidden/>
    <w:unhideWhenUsed/>
    <w:rsid w:val="001E7D81"/>
    <w:rPr>
      <w:sz w:val="16"/>
      <w:szCs w:val="16"/>
    </w:rPr>
  </w:style>
  <w:style w:type="paragraph" w:styleId="CommentText">
    <w:name w:val="annotation text"/>
    <w:basedOn w:val="Normal"/>
    <w:link w:val="CommentTextChar"/>
    <w:uiPriority w:val="99"/>
    <w:unhideWhenUsed/>
    <w:rsid w:val="001E7D81"/>
    <w:pPr>
      <w:spacing w:line="240" w:lineRule="auto"/>
    </w:pPr>
    <w:rPr>
      <w:sz w:val="20"/>
      <w:szCs w:val="20"/>
    </w:rPr>
  </w:style>
  <w:style w:type="character" w:customStyle="1" w:styleId="CommentTextChar">
    <w:name w:val="Comment Text Char"/>
    <w:basedOn w:val="DefaultParagraphFont"/>
    <w:link w:val="CommentText"/>
    <w:uiPriority w:val="99"/>
    <w:rsid w:val="001E7D81"/>
    <w:rPr>
      <w:sz w:val="20"/>
      <w:szCs w:val="20"/>
    </w:rPr>
  </w:style>
  <w:style w:type="character" w:styleId="UnresolvedMention">
    <w:name w:val="Unresolved Mention"/>
    <w:basedOn w:val="DefaultParagraphFont"/>
    <w:uiPriority w:val="99"/>
    <w:semiHidden/>
    <w:unhideWhenUsed/>
    <w:rsid w:val="00574FB3"/>
    <w:rPr>
      <w:color w:val="605E5C"/>
      <w:shd w:val="clear" w:color="auto" w:fill="E1DFDD"/>
    </w:rPr>
  </w:style>
  <w:style w:type="character" w:styleId="FollowedHyperlink">
    <w:name w:val="FollowedHyperlink"/>
    <w:basedOn w:val="DefaultParagraphFont"/>
    <w:uiPriority w:val="99"/>
    <w:semiHidden/>
    <w:unhideWhenUsed/>
    <w:rsid w:val="00574FB3"/>
    <w:rPr>
      <w:color w:val="96607D" w:themeColor="followedHyperlink"/>
      <w:u w:val="single"/>
    </w:r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
    <w:link w:val="ListParagraph"/>
    <w:uiPriority w:val="34"/>
    <w:qFormat/>
    <w:locked/>
    <w:rsid w:val="00857E05"/>
  </w:style>
  <w:style w:type="paragraph" w:styleId="CommentSubject">
    <w:name w:val="annotation subject"/>
    <w:basedOn w:val="CommentText"/>
    <w:next w:val="CommentText"/>
    <w:link w:val="CommentSubjectChar"/>
    <w:uiPriority w:val="99"/>
    <w:semiHidden/>
    <w:unhideWhenUsed/>
    <w:rsid w:val="007E777E"/>
    <w:rPr>
      <w:b/>
      <w:bCs/>
    </w:rPr>
  </w:style>
  <w:style w:type="character" w:customStyle="1" w:styleId="CommentSubjectChar">
    <w:name w:val="Comment Subject Char"/>
    <w:basedOn w:val="CommentTextChar"/>
    <w:link w:val="CommentSubject"/>
    <w:uiPriority w:val="99"/>
    <w:semiHidden/>
    <w:rsid w:val="007E777E"/>
    <w:rPr>
      <w:b/>
      <w:bCs/>
      <w:sz w:val="20"/>
      <w:szCs w:val="20"/>
    </w:rPr>
  </w:style>
  <w:style w:type="paragraph" w:styleId="Revision">
    <w:name w:val="Revision"/>
    <w:hidden/>
    <w:uiPriority w:val="99"/>
    <w:semiHidden/>
    <w:rsid w:val="00AF3565"/>
    <w:pPr>
      <w:spacing w:after="0" w:line="240" w:lineRule="auto"/>
    </w:pPr>
  </w:style>
  <w:style w:type="paragraph" w:styleId="Header">
    <w:name w:val="header"/>
    <w:basedOn w:val="Normal"/>
    <w:link w:val="HeaderChar"/>
    <w:uiPriority w:val="99"/>
    <w:unhideWhenUsed/>
    <w:rsid w:val="00A42561"/>
    <w:pPr>
      <w:tabs>
        <w:tab w:val="center" w:pos="4153"/>
        <w:tab w:val="right" w:pos="8306"/>
      </w:tabs>
      <w:spacing w:after="0" w:line="240" w:lineRule="auto"/>
    </w:pPr>
  </w:style>
  <w:style w:type="character" w:customStyle="1" w:styleId="HeaderChar">
    <w:name w:val="Header Char"/>
    <w:basedOn w:val="DefaultParagraphFont"/>
    <w:link w:val="Header"/>
    <w:uiPriority w:val="99"/>
    <w:rsid w:val="00A42561"/>
  </w:style>
  <w:style w:type="paragraph" w:styleId="Footer">
    <w:name w:val="footer"/>
    <w:basedOn w:val="Normal"/>
    <w:link w:val="FooterChar"/>
    <w:uiPriority w:val="99"/>
    <w:unhideWhenUsed/>
    <w:rsid w:val="00A42561"/>
    <w:pPr>
      <w:tabs>
        <w:tab w:val="center" w:pos="4153"/>
        <w:tab w:val="right" w:pos="8306"/>
      </w:tabs>
      <w:spacing w:after="0" w:line="240" w:lineRule="auto"/>
    </w:pPr>
  </w:style>
  <w:style w:type="character" w:customStyle="1" w:styleId="FooterChar">
    <w:name w:val="Footer Char"/>
    <w:basedOn w:val="DefaultParagraphFont"/>
    <w:link w:val="Footer"/>
    <w:uiPriority w:val="99"/>
    <w:rsid w:val="00A42561"/>
  </w:style>
  <w:style w:type="paragraph" w:styleId="TOCHeading">
    <w:name w:val="TOC Heading"/>
    <w:basedOn w:val="Heading1"/>
    <w:next w:val="Normal"/>
    <w:uiPriority w:val="39"/>
    <w:unhideWhenUsed/>
    <w:qFormat/>
    <w:rsid w:val="00BD5605"/>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6671E8"/>
    <w:pPr>
      <w:tabs>
        <w:tab w:val="left" w:pos="426"/>
        <w:tab w:val="right" w:leader="dot" w:pos="9736"/>
      </w:tabs>
      <w:spacing w:after="100"/>
    </w:pPr>
  </w:style>
  <w:style w:type="paragraph" w:styleId="Caption">
    <w:name w:val="caption"/>
    <w:basedOn w:val="Normal"/>
    <w:next w:val="Normal"/>
    <w:uiPriority w:val="35"/>
    <w:unhideWhenUsed/>
    <w:qFormat/>
    <w:rsid w:val="002933DE"/>
    <w:pPr>
      <w:spacing w:after="200" w:line="240" w:lineRule="auto"/>
    </w:pPr>
    <w:rPr>
      <w:i/>
      <w:iCs/>
      <w:color w:val="0E2841" w:themeColor="text2"/>
      <w:sz w:val="18"/>
      <w:szCs w:val="18"/>
    </w:rPr>
  </w:style>
  <w:style w:type="paragraph" w:styleId="TOC2">
    <w:name w:val="toc 2"/>
    <w:basedOn w:val="Normal"/>
    <w:next w:val="Normal"/>
    <w:autoRedefine/>
    <w:uiPriority w:val="39"/>
    <w:unhideWhenUsed/>
    <w:rsid w:val="006671E8"/>
    <w:pPr>
      <w:tabs>
        <w:tab w:val="left" w:pos="993"/>
        <w:tab w:val="right" w:leader="dot" w:pos="9736"/>
      </w:tabs>
      <w:spacing w:after="100"/>
      <w:ind w:left="426"/>
    </w:pPr>
    <w:rPr>
      <w:rFonts w:ascii="Times New Roman" w:hAnsi="Times New Roman" w:cs="Times New Roman"/>
      <w:noProof/>
    </w:rPr>
  </w:style>
  <w:style w:type="character" w:customStyle="1" w:styleId="multiline">
    <w:name w:val="multiline"/>
    <w:basedOn w:val="DefaultParagraphFont"/>
    <w:uiPriority w:val="1"/>
    <w:rsid w:val="2D136DB0"/>
    <w:rPr>
      <w:rFonts w:asciiTheme="minorHAnsi" w:eastAsiaTheme="minorEastAsia" w:hAnsi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900121">
      <w:bodyDiv w:val="1"/>
      <w:marLeft w:val="0"/>
      <w:marRight w:val="0"/>
      <w:marTop w:val="0"/>
      <w:marBottom w:val="0"/>
      <w:divBdr>
        <w:top w:val="none" w:sz="0" w:space="0" w:color="auto"/>
        <w:left w:val="none" w:sz="0" w:space="0" w:color="auto"/>
        <w:bottom w:val="none" w:sz="0" w:space="0" w:color="auto"/>
        <w:right w:val="none" w:sz="0" w:space="0" w:color="auto"/>
      </w:divBdr>
    </w:div>
    <w:div w:id="1110391374">
      <w:bodyDiv w:val="1"/>
      <w:marLeft w:val="0"/>
      <w:marRight w:val="0"/>
      <w:marTop w:val="0"/>
      <w:marBottom w:val="0"/>
      <w:divBdr>
        <w:top w:val="none" w:sz="0" w:space="0" w:color="auto"/>
        <w:left w:val="none" w:sz="0" w:space="0" w:color="auto"/>
        <w:bottom w:val="none" w:sz="0" w:space="0" w:color="auto"/>
        <w:right w:val="none" w:sz="0" w:space="0" w:color="auto"/>
      </w:divBdr>
    </w:div>
    <w:div w:id="1201212867">
      <w:bodyDiv w:val="1"/>
      <w:marLeft w:val="0"/>
      <w:marRight w:val="0"/>
      <w:marTop w:val="0"/>
      <w:marBottom w:val="0"/>
      <w:divBdr>
        <w:top w:val="none" w:sz="0" w:space="0" w:color="auto"/>
        <w:left w:val="none" w:sz="0" w:space="0" w:color="auto"/>
        <w:bottom w:val="none" w:sz="0" w:space="0" w:color="auto"/>
        <w:right w:val="none" w:sz="0" w:space="0" w:color="auto"/>
      </w:divBdr>
    </w:div>
    <w:div w:id="1447651754">
      <w:bodyDiv w:val="1"/>
      <w:marLeft w:val="0"/>
      <w:marRight w:val="0"/>
      <w:marTop w:val="0"/>
      <w:marBottom w:val="0"/>
      <w:divBdr>
        <w:top w:val="none" w:sz="0" w:space="0" w:color="auto"/>
        <w:left w:val="none" w:sz="0" w:space="0" w:color="auto"/>
        <w:bottom w:val="none" w:sz="0" w:space="0" w:color="auto"/>
        <w:right w:val="none" w:sz="0" w:space="0" w:color="auto"/>
      </w:divBdr>
    </w:div>
    <w:div w:id="1485925886">
      <w:bodyDiv w:val="1"/>
      <w:marLeft w:val="0"/>
      <w:marRight w:val="0"/>
      <w:marTop w:val="0"/>
      <w:marBottom w:val="0"/>
      <w:divBdr>
        <w:top w:val="none" w:sz="0" w:space="0" w:color="auto"/>
        <w:left w:val="none" w:sz="0" w:space="0" w:color="auto"/>
        <w:bottom w:val="none" w:sz="0" w:space="0" w:color="auto"/>
        <w:right w:val="none" w:sz="0" w:space="0" w:color="auto"/>
      </w:divBdr>
    </w:div>
    <w:div w:id="1593201449">
      <w:bodyDiv w:val="1"/>
      <w:marLeft w:val="0"/>
      <w:marRight w:val="0"/>
      <w:marTop w:val="0"/>
      <w:marBottom w:val="0"/>
      <w:divBdr>
        <w:top w:val="none" w:sz="0" w:space="0" w:color="auto"/>
        <w:left w:val="none" w:sz="0" w:space="0" w:color="auto"/>
        <w:bottom w:val="none" w:sz="0" w:space="0" w:color="auto"/>
        <w:right w:val="none" w:sz="0" w:space="0" w:color="auto"/>
      </w:divBdr>
    </w:div>
    <w:div w:id="2030982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portfelis.mk.gov.lv/eportfelis/DesktopModules/NOpenDocument.aspx?tabindex=0&amp;tabid=8&amp;BriefcaseID=41209&amp;mid=38&amp;SubjectID=40407199" TargetMode="External"/><Relationship Id="rId5" Type="http://schemas.openxmlformats.org/officeDocument/2006/relationships/numbering" Target="numbering.xml"/><Relationship Id="rId15" Type="http://schemas.openxmlformats.org/officeDocument/2006/relationships/image" Target="media/image3.gif"/><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tapportals.mk.gov.lv/meetings/protocols/5ed8e438-0109-408a-a2e3-6cb9458219ed" TargetMode="External"/><Relationship Id="rId2" Type="http://schemas.openxmlformats.org/officeDocument/2006/relationships/hyperlink" Target="https://tapportals.mk.gov.lv/meetings/protocols/1e1fe725-eede-4d27-8b08-b1ab802a7a84" TargetMode="External"/><Relationship Id="rId1" Type="http://schemas.openxmlformats.org/officeDocument/2006/relationships/hyperlink" Target="https://tapportals.mk.gov.lv/meetings/protocols/aece2b04-47c9-43ba-9393-4fa1786b06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DB62178-386C-4187-A1B4-5B9AC7F15233}">
  <we:reference id="wa200010453" version="1.0.0.1" store="en-US" storeType="OMEX"/>
  <we:alternateReferences>
    <we:reference id="WA200010453" version="1.0.0.1" store="" storeType="OMEX"/>
  </we:alternateReferences>
  <we:properties>
    <we:property name="claude.fileId" value="&quot;d777cd65-4c32-496c-b2ef-6ebfb13adbb7&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d73c6baf-9cf2-4cf2-a117-76c67141543a" xsi:nil="true"/>
    <_ip_UnifiedCompliancePolicyProperties xmlns="http://schemas.microsoft.com/sharepoint/v3" xsi:nil="true"/>
    <lcf76f155ced4ddcb4097134ff3c332f xmlns="30f27a67-e3d9-46c1-b96c-c174a62fd7b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2E2F809A46DFFA42A1A129D98068B3E9" ma:contentTypeVersion="19" ma:contentTypeDescription="Izveidot jaunu dokumentu." ma:contentTypeScope="" ma:versionID="3ae4ae002a677df41958a491f9d820d0">
  <xsd:schema xmlns:xsd="http://www.w3.org/2001/XMLSchema" xmlns:xs="http://www.w3.org/2001/XMLSchema" xmlns:p="http://schemas.microsoft.com/office/2006/metadata/properties" xmlns:ns1="http://schemas.microsoft.com/sharepoint/v3" xmlns:ns2="b6b6b0de-984a-4a78-a39f-cb9c8b26df3b" xmlns:ns3="30f27a67-e3d9-46c1-b96c-c174a62fd7b5" xmlns:ns4="d73c6baf-9cf2-4cf2-a117-76c67141543a" targetNamespace="http://schemas.microsoft.com/office/2006/metadata/properties" ma:root="true" ma:fieldsID="78022928d8efd77b4e3c14b8e85e6323" ns1:_="" ns2:_="" ns3:_="" ns4:_="">
    <xsd:import namespace="http://schemas.microsoft.com/sharepoint/v3"/>
    <xsd:import namespace="b6b6b0de-984a-4a78-a39f-cb9c8b26df3b"/>
    <xsd:import namespace="30f27a67-e3d9-46c1-b96c-c174a62fd7b5"/>
    <xsd:import namespace="d73c6baf-9cf2-4cf2-a117-76c67141543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element ref="ns3:lcf76f155ced4ddcb4097134ff3c332f" minOccurs="0"/>
                <xsd:element ref="ns4:TaxCatchAll"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Vienotās atbilstības politikas rekvizīti" ma:hidden="true" ma:internalName="_ip_UnifiedCompliancePolicyProperties">
      <xsd:simpleType>
        <xsd:restriction base="dms:Note"/>
      </xsd:simpleType>
    </xsd:element>
    <xsd:element name="_ip_UnifiedCompliancePolicyUIAction" ma:index="20"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b6b0de-984a-4a78-a39f-cb9c8b26df3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f27a67-e3d9-46c1-b96c-c174a62fd7b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2d670e09-1a66-4566-9c30-fc6678b8969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3c6baf-9cf2-4cf2-a117-76c67141543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cba5719-2e4d-4aeb-84b2-55182196a006}" ma:internalName="TaxCatchAll" ma:showField="CatchAllData" ma:web="d73c6baf-9cf2-4cf2-a117-76c6714154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36E87D-82EA-4DB0-9175-60B0FF44A47E}">
  <ds:schemaRefs>
    <ds:schemaRef ds:uri="http://schemas.microsoft.com/sharepoint/v3/contenttype/forms"/>
  </ds:schemaRefs>
</ds:datastoreItem>
</file>

<file path=customXml/itemProps2.xml><?xml version="1.0" encoding="utf-8"?>
<ds:datastoreItem xmlns:ds="http://schemas.openxmlformats.org/officeDocument/2006/customXml" ds:itemID="{625F7C4B-2067-4267-A5C0-DC0C4DC62458}">
  <ds:schemaRefs>
    <ds:schemaRef ds:uri="http://schemas.microsoft.com/office/2006/metadata/properties"/>
    <ds:schemaRef ds:uri="http://schemas.microsoft.com/office/infopath/2007/PartnerControls"/>
    <ds:schemaRef ds:uri="http://schemas.microsoft.com/sharepoint/v3"/>
    <ds:schemaRef ds:uri="d73c6baf-9cf2-4cf2-a117-76c67141543a"/>
    <ds:schemaRef ds:uri="30f27a67-e3d9-46c1-b96c-c174a62fd7b5"/>
  </ds:schemaRefs>
</ds:datastoreItem>
</file>

<file path=customXml/itemProps3.xml><?xml version="1.0" encoding="utf-8"?>
<ds:datastoreItem xmlns:ds="http://schemas.openxmlformats.org/officeDocument/2006/customXml" ds:itemID="{87D86987-0C16-411E-8B09-F02E22FEBF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b6b0de-984a-4a78-a39f-cb9c8b26df3b"/>
    <ds:schemaRef ds:uri="30f27a67-e3d9-46c1-b96c-c174a62fd7b5"/>
    <ds:schemaRef ds:uri="d73c6baf-9cf2-4cf2-a117-76c671415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4C1C8A-8F13-4867-81EA-2F771BD115C0}">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Template>
  <TotalTime>4</TotalTime>
  <Pages>20</Pages>
  <Words>26729</Words>
  <Characters>15236</Characters>
  <Application>Microsoft Office Word</Application>
  <DocSecurity>4</DocSecurity>
  <Lines>126</Lines>
  <Paragraphs>83</Paragraphs>
  <ScaleCrop>false</ScaleCrop>
  <Company/>
  <LinksUpToDate>false</LinksUpToDate>
  <CharactersWithSpaces>41882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Toms Andersons</dc:creator>
  <cp:keywords/>
  <dc:description/>
  <cp:lastModifiedBy>Vita Bružas</cp:lastModifiedBy>
  <cp:revision>2</cp:revision>
  <cp:lastPrinted>2026-06-18T21:14:00Z</cp:lastPrinted>
  <dcterms:created xsi:type="dcterms:W3CDTF">2026-06-27T13:23:00Z</dcterms:created>
  <dcterms:modified xsi:type="dcterms:W3CDTF">2026-06-27T13:23:00Z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0x0101002E2F809A46DFFA42A1A129D98068B3E9</vt:lpwstr>
  </property>
  <property fmtid="{D5CDD505-2E9C-101B-9397-08002B2CF9AE}" pid="3" name="MediaServiceImageTags">
    <vt:lpwstr/>
  </property>
</Properties>
</file>