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873" w14:textId="2C3C73E7" w:rsidR="009909AA" w:rsidRPr="00CE4350" w:rsidRDefault="009909AA" w:rsidP="0092514B">
      <w:pPr>
        <w:pStyle w:val="Title"/>
        <w:rPr>
          <w:b/>
          <w:szCs w:val="28"/>
        </w:rPr>
      </w:pPr>
      <w:bookmarkStart w:id="0" w:name="_Hlk220061261"/>
      <w:bookmarkStart w:id="1" w:name="OLE_LINK52"/>
      <w:bookmarkEnd w:id="0"/>
      <w:r w:rsidRPr="00CE4350">
        <w:rPr>
          <w:b/>
          <w:szCs w:val="28"/>
        </w:rPr>
        <w:t>Informatīvais ziņojums</w:t>
      </w:r>
      <w:r w:rsidR="00856E72" w:rsidRPr="00CE4350">
        <w:rPr>
          <w:b/>
          <w:szCs w:val="28"/>
        </w:rPr>
        <w:t xml:space="preserve"> </w:t>
      </w:r>
    </w:p>
    <w:p w14:paraId="5CD3AF5A" w14:textId="353DDDC7" w:rsidR="00263682" w:rsidRPr="00775425" w:rsidRDefault="0062001E" w:rsidP="00656D03">
      <w:pPr>
        <w:pStyle w:val="Title"/>
        <w:rPr>
          <w:b/>
          <w:bCs/>
          <w:szCs w:val="28"/>
        </w:rPr>
      </w:pPr>
      <w:bookmarkStart w:id="2" w:name="_Hlk42602323"/>
      <w:r w:rsidRPr="00775425">
        <w:rPr>
          <w:b/>
        </w:rPr>
        <w:t>"</w:t>
      </w:r>
      <w:bookmarkStart w:id="3" w:name="OLE_LINK31"/>
      <w:bookmarkStart w:id="4" w:name="_Hlk115869088"/>
      <w:r w:rsidR="00346977" w:rsidRPr="00775425">
        <w:rPr>
          <w:b/>
          <w:bCs/>
        </w:rPr>
        <w:t>Lauksaimniecības un lauku attīstības likuma pārejas noteikumu 31. punktā noteiktā lauksaimniecības un lopbarības produktu ievešanas (importēšanas) aizlieguma ietekmes izvērtējums</w:t>
      </w:r>
      <w:bookmarkEnd w:id="3"/>
      <w:r w:rsidRPr="00775425">
        <w:rPr>
          <w:b/>
        </w:rPr>
        <w:t>"</w:t>
      </w:r>
    </w:p>
    <w:p w14:paraId="0CD56EDB" w14:textId="77777777" w:rsidR="00FD1936" w:rsidRPr="00CE4350" w:rsidRDefault="00FD1936" w:rsidP="0092514B">
      <w:pPr>
        <w:jc w:val="both"/>
        <w:rPr>
          <w:szCs w:val="28"/>
        </w:rPr>
      </w:pPr>
      <w:bookmarkStart w:id="5" w:name="_Ref354766765"/>
      <w:bookmarkEnd w:id="1"/>
      <w:bookmarkEnd w:id="2"/>
      <w:bookmarkEnd w:id="4"/>
    </w:p>
    <w:p w14:paraId="34460B7B" w14:textId="7468C41B" w:rsidR="00C7779A" w:rsidRPr="00F920F9" w:rsidRDefault="00433B04" w:rsidP="00C2304B">
      <w:pPr>
        <w:pStyle w:val="Heading3"/>
        <w:shd w:val="clear" w:color="auto" w:fill="FFFFFF"/>
        <w:spacing w:before="60"/>
        <w:ind w:firstLine="720"/>
        <w:jc w:val="both"/>
        <w:rPr>
          <w:b w:val="0"/>
          <w:bCs w:val="0"/>
          <w:szCs w:val="20"/>
        </w:rPr>
      </w:pPr>
      <w:bookmarkStart w:id="6" w:name="OLE_LINK57"/>
      <w:r w:rsidRPr="00635135">
        <w:rPr>
          <w:b w:val="0"/>
          <w:bCs w:val="0"/>
          <w:szCs w:val="20"/>
        </w:rPr>
        <w:t>Zemkopības ministrija</w:t>
      </w:r>
      <w:r w:rsidR="009B13B7" w:rsidRPr="00635135">
        <w:rPr>
          <w:b w:val="0"/>
          <w:bCs w:val="0"/>
          <w:szCs w:val="20"/>
        </w:rPr>
        <w:t xml:space="preserve">, </w:t>
      </w:r>
      <w:bookmarkStart w:id="7" w:name="OLE_LINK32"/>
      <w:bookmarkStart w:id="8" w:name="OLE_LINK5"/>
      <w:r w:rsidR="0062001E" w:rsidRPr="00635135">
        <w:rPr>
          <w:b w:val="0"/>
          <w:bCs w:val="0"/>
          <w:szCs w:val="20"/>
        </w:rPr>
        <w:t>ievērojot</w:t>
      </w:r>
      <w:bookmarkEnd w:id="7"/>
      <w:r w:rsidR="009B13B7" w:rsidRPr="00635135">
        <w:rPr>
          <w:b w:val="0"/>
          <w:bCs w:val="0"/>
          <w:szCs w:val="20"/>
        </w:rPr>
        <w:t xml:space="preserve"> </w:t>
      </w:r>
      <w:bookmarkStart w:id="9" w:name="OLE_LINK41"/>
      <w:bookmarkStart w:id="10" w:name="OLE_LINK44"/>
      <w:bookmarkEnd w:id="8"/>
      <w:r w:rsidR="00BD7288" w:rsidRPr="00635135">
        <w:rPr>
          <w:b w:val="0"/>
          <w:bCs w:val="0"/>
          <w:szCs w:val="20"/>
        </w:rPr>
        <w:t>Lauksaimniecības un lauku attīstības likum</w:t>
      </w:r>
      <w:r w:rsidR="00002F4F">
        <w:rPr>
          <w:b w:val="0"/>
          <w:bCs w:val="0"/>
          <w:szCs w:val="20"/>
        </w:rPr>
        <w:t>a</w:t>
      </w:r>
      <w:r w:rsidR="00BD7288" w:rsidRPr="00635135">
        <w:rPr>
          <w:b w:val="0"/>
          <w:bCs w:val="0"/>
          <w:szCs w:val="20"/>
        </w:rPr>
        <w:t xml:space="preserve"> pārejas noteikumu</w:t>
      </w:r>
      <w:bookmarkEnd w:id="9"/>
      <w:r w:rsidR="00BD7288" w:rsidRPr="00635135">
        <w:rPr>
          <w:b w:val="0"/>
          <w:bCs w:val="0"/>
          <w:szCs w:val="20"/>
        </w:rPr>
        <w:t xml:space="preserve"> 34.</w:t>
      </w:r>
      <w:r w:rsidR="00590858">
        <w:rPr>
          <w:b w:val="0"/>
          <w:bCs w:val="0"/>
          <w:szCs w:val="20"/>
        </w:rPr>
        <w:t> </w:t>
      </w:r>
      <w:r w:rsidR="00BD7288" w:rsidRPr="00635135">
        <w:rPr>
          <w:b w:val="0"/>
          <w:bCs w:val="0"/>
          <w:szCs w:val="20"/>
        </w:rPr>
        <w:t xml:space="preserve">punktā noteikto, </w:t>
      </w:r>
      <w:r w:rsidR="00383CDA" w:rsidRPr="00635135">
        <w:rPr>
          <w:b w:val="0"/>
          <w:bCs w:val="0"/>
          <w:szCs w:val="20"/>
        </w:rPr>
        <w:t xml:space="preserve">ir </w:t>
      </w:r>
      <w:bookmarkStart w:id="11" w:name="OLE_LINK2"/>
      <w:r w:rsidR="00BD7288" w:rsidRPr="00635135">
        <w:rPr>
          <w:b w:val="0"/>
          <w:bCs w:val="0"/>
          <w:szCs w:val="20"/>
        </w:rPr>
        <w:t xml:space="preserve">izvērtējusi </w:t>
      </w:r>
      <w:bookmarkStart w:id="12" w:name="OLE_LINK78"/>
      <w:r w:rsidR="00346977" w:rsidRPr="00635135">
        <w:rPr>
          <w:b w:val="0"/>
          <w:bCs w:val="0"/>
          <w:szCs w:val="20"/>
        </w:rPr>
        <w:t>Lauksaimniecības un lauku attīstības likum</w:t>
      </w:r>
      <w:r w:rsidR="00346977">
        <w:rPr>
          <w:b w:val="0"/>
          <w:bCs w:val="0"/>
          <w:szCs w:val="20"/>
        </w:rPr>
        <w:t>a</w:t>
      </w:r>
      <w:r w:rsidR="00346977" w:rsidRPr="00635135">
        <w:rPr>
          <w:b w:val="0"/>
          <w:bCs w:val="0"/>
          <w:szCs w:val="20"/>
        </w:rPr>
        <w:t xml:space="preserve"> </w:t>
      </w:r>
      <w:r w:rsidR="00BD7288" w:rsidRPr="00635135">
        <w:rPr>
          <w:b w:val="0"/>
          <w:bCs w:val="0"/>
          <w:szCs w:val="20"/>
        </w:rPr>
        <w:t>pārejas noteikumu 31. punktā noteiktā lauksaimniecības un lopbarības produktu ievešanas (importēšanas) aizlieguma</w:t>
      </w:r>
      <w:r w:rsidR="00C2304B">
        <w:rPr>
          <w:b w:val="0"/>
          <w:bCs w:val="0"/>
          <w:szCs w:val="20"/>
        </w:rPr>
        <w:t xml:space="preserve"> (turpmāk – nacionālais importa aizliegums)</w:t>
      </w:r>
      <w:bookmarkEnd w:id="10"/>
      <w:r w:rsidR="00BD7288" w:rsidRPr="00635135">
        <w:rPr>
          <w:b w:val="0"/>
          <w:bCs w:val="0"/>
          <w:szCs w:val="20"/>
        </w:rPr>
        <w:t xml:space="preserve"> ietekmi</w:t>
      </w:r>
      <w:bookmarkEnd w:id="11"/>
      <w:bookmarkEnd w:id="12"/>
      <w:r w:rsidR="00BD7288" w:rsidRPr="00635135">
        <w:rPr>
          <w:b w:val="0"/>
          <w:bCs w:val="0"/>
          <w:szCs w:val="20"/>
        </w:rPr>
        <w:t xml:space="preserve"> uz </w:t>
      </w:r>
      <w:r w:rsidR="00BD7288" w:rsidRPr="00F920F9">
        <w:rPr>
          <w:b w:val="0"/>
          <w:bCs w:val="0"/>
          <w:szCs w:val="20"/>
        </w:rPr>
        <w:t>tautsaimniecību un atbilstību sabiedrības interesēm un</w:t>
      </w:r>
      <w:r w:rsidR="000A6559" w:rsidRPr="00F920F9">
        <w:rPr>
          <w:b w:val="0"/>
          <w:bCs w:val="0"/>
          <w:szCs w:val="20"/>
        </w:rPr>
        <w:t xml:space="preserve"> </w:t>
      </w:r>
      <w:r w:rsidR="00383CDA" w:rsidRPr="00F920F9">
        <w:rPr>
          <w:b w:val="0"/>
          <w:bCs w:val="0"/>
          <w:szCs w:val="20"/>
        </w:rPr>
        <w:t>sagatavojusi informatīvo ziņojumu</w:t>
      </w:r>
      <w:r w:rsidR="00C7779A" w:rsidRPr="00F920F9">
        <w:rPr>
          <w:b w:val="0"/>
          <w:bCs w:val="0"/>
          <w:szCs w:val="20"/>
        </w:rPr>
        <w:t xml:space="preserve"> </w:t>
      </w:r>
      <w:r w:rsidR="0062001E" w:rsidRPr="00F920F9">
        <w:rPr>
          <w:b w:val="0"/>
          <w:bCs w:val="0"/>
          <w:szCs w:val="20"/>
        </w:rPr>
        <w:t>"</w:t>
      </w:r>
      <w:bookmarkStart w:id="13" w:name="OLE_LINK79"/>
      <w:r w:rsidR="00346977" w:rsidRPr="00F920F9">
        <w:rPr>
          <w:b w:val="0"/>
          <w:bCs w:val="0"/>
          <w:szCs w:val="20"/>
        </w:rPr>
        <w:t>Lauksaimniecības un lauku attīstības likuma pārejas noteikumu 31. punktā noteiktā lauksaimniecības un lopbarības produktu ievešanas (importēšanas) aizlieguma ietekmes izvērtējums</w:t>
      </w:r>
      <w:bookmarkEnd w:id="13"/>
      <w:r w:rsidR="0062001E" w:rsidRPr="00F920F9">
        <w:rPr>
          <w:b w:val="0"/>
          <w:bCs w:val="0"/>
          <w:szCs w:val="20"/>
        </w:rPr>
        <w:t>"</w:t>
      </w:r>
      <w:r w:rsidR="000F4B41" w:rsidRPr="00F920F9">
        <w:rPr>
          <w:b w:val="0"/>
          <w:bCs w:val="0"/>
          <w:szCs w:val="20"/>
        </w:rPr>
        <w:t>.</w:t>
      </w:r>
    </w:p>
    <w:p w14:paraId="497C262F" w14:textId="1341B732" w:rsidR="00346977" w:rsidRPr="00833C3B" w:rsidRDefault="00544607" w:rsidP="00C2304B">
      <w:pPr>
        <w:spacing w:before="60"/>
        <w:ind w:firstLine="720"/>
        <w:jc w:val="both"/>
      </w:pPr>
      <w:bookmarkStart w:id="14" w:name="OLE_LINK4"/>
      <w:bookmarkEnd w:id="6"/>
      <w:r w:rsidRPr="00833C3B">
        <w:t>K</w:t>
      </w:r>
      <w:r w:rsidR="00346977" w:rsidRPr="00833C3B">
        <w:t>opš nacionālā importa aizlieguma spēkā stāšanās</w:t>
      </w:r>
      <w:r w:rsidR="00C2304B" w:rsidRPr="00833C3B">
        <w:t xml:space="preserve"> 2024. gada 8.</w:t>
      </w:r>
      <w:r w:rsidR="003D0E05" w:rsidRPr="00833C3B">
        <w:t> </w:t>
      </w:r>
      <w:r w:rsidR="00C2304B" w:rsidRPr="00833C3B">
        <w:t>martā</w:t>
      </w:r>
      <w:r w:rsidR="00721AF3" w:rsidRPr="00833C3B">
        <w:t xml:space="preserve">, </w:t>
      </w:r>
      <w:r w:rsidR="0064262A" w:rsidRPr="00833C3B">
        <w:t>Eiropas Savienīb</w:t>
      </w:r>
      <w:r w:rsidR="00CD287B" w:rsidRPr="00833C3B">
        <w:t>as</w:t>
      </w:r>
      <w:r w:rsidR="0064262A" w:rsidRPr="00833C3B">
        <w:t xml:space="preserve"> (turpmāk – ES) </w:t>
      </w:r>
      <w:r w:rsidR="003D0E05" w:rsidRPr="00833C3B">
        <w:t xml:space="preserve">mērogā </w:t>
      </w:r>
      <w:r w:rsidR="00346977" w:rsidRPr="00833C3B">
        <w:t xml:space="preserve">tika </w:t>
      </w:r>
      <w:r w:rsidR="0073587C">
        <w:t>paaugstināti</w:t>
      </w:r>
      <w:r w:rsidR="00721AF3" w:rsidRPr="00833C3B">
        <w:t xml:space="preserve"> </w:t>
      </w:r>
      <w:r w:rsidRPr="00833C3B">
        <w:t>ES ievedmuitas tarif</w:t>
      </w:r>
      <w:r w:rsidR="0073587C">
        <w:t>i</w:t>
      </w:r>
      <w:r w:rsidR="00346977" w:rsidRPr="00833C3B">
        <w:t xml:space="preserve">, </w:t>
      </w:r>
      <w:r w:rsidR="0073587C">
        <w:t>lai</w:t>
      </w:r>
      <w:r w:rsidR="00346977" w:rsidRPr="00833C3B">
        <w:t xml:space="preserve"> ierobežot</w:t>
      </w:r>
      <w:r w:rsidR="0073587C">
        <w:t>u</w:t>
      </w:r>
      <w:r w:rsidR="00346977" w:rsidRPr="00833C3B">
        <w:t xml:space="preserve"> importu no Krievijas Federācijas (turpmāk</w:t>
      </w:r>
      <w:bookmarkStart w:id="15" w:name="OLE_LINK77"/>
      <w:r w:rsidR="00346977" w:rsidRPr="00833C3B">
        <w:t xml:space="preserve"> – Krievija) un Baltkrievijas </w:t>
      </w:r>
      <w:bookmarkEnd w:id="15"/>
      <w:r w:rsidR="00346977" w:rsidRPr="00833C3B">
        <w:t>Republikas (turpmāk – Baltkrievija)</w:t>
      </w:r>
      <w:bookmarkEnd w:id="14"/>
      <w:r w:rsidR="00C2304B" w:rsidRPr="00833C3B">
        <w:t>,</w:t>
      </w:r>
      <w:r w:rsidR="00346977" w:rsidRPr="00833C3B">
        <w:t xml:space="preserve"> </w:t>
      </w:r>
      <w:r w:rsidRPr="00833C3B">
        <w:t>un šajā</w:t>
      </w:r>
      <w:r w:rsidR="00C2304B" w:rsidRPr="00833C3B">
        <w:t xml:space="preserve"> </w:t>
      </w:r>
      <w:r w:rsidR="00346977" w:rsidRPr="00833C3B">
        <w:t xml:space="preserve">informatīvajā ziņojumā </w:t>
      </w:r>
      <w:r w:rsidR="001B76D5" w:rsidRPr="00833C3B">
        <w:t>t</w:t>
      </w:r>
      <w:r w:rsidR="00346977" w:rsidRPr="00833C3B">
        <w:t>iek analizēt</w:t>
      </w:r>
      <w:r w:rsidRPr="00833C3B">
        <w:t>s</w:t>
      </w:r>
      <w:r w:rsidR="00346977" w:rsidRPr="00833C3B">
        <w:t xml:space="preserve"> </w:t>
      </w:r>
      <w:r w:rsidRPr="00833C3B">
        <w:t>gan nacionālais importa aizliegums, gan ES</w:t>
      </w:r>
      <w:r w:rsidR="00346977" w:rsidRPr="00833C3B">
        <w:t xml:space="preserve"> pasākumi un </w:t>
      </w:r>
      <w:r w:rsidR="003D0E05" w:rsidRPr="00833C3B">
        <w:t>snieg</w:t>
      </w:r>
      <w:r w:rsidR="00C2304B" w:rsidRPr="00833C3B">
        <w:t xml:space="preserve">ts </w:t>
      </w:r>
      <w:r w:rsidR="00346977" w:rsidRPr="00833C3B">
        <w:t>to ietekme</w:t>
      </w:r>
      <w:r w:rsidR="00C2304B" w:rsidRPr="00833C3B">
        <w:t>s izvērtējums</w:t>
      </w:r>
      <w:r w:rsidR="00346977" w:rsidRPr="00833C3B">
        <w:t xml:space="preserve">. </w:t>
      </w:r>
    </w:p>
    <w:p w14:paraId="7DDE1171" w14:textId="4C02E6C5" w:rsidR="00721AF3" w:rsidRDefault="00DE1BAA" w:rsidP="00721AF3">
      <w:pPr>
        <w:pStyle w:val="ListParagraph"/>
        <w:spacing w:before="360"/>
        <w:ind w:left="0" w:firstLine="720"/>
        <w:contextualSpacing w:val="0"/>
        <w:rPr>
          <w:rFonts w:ascii="Times New Roman" w:eastAsia="Times New Roman" w:hAnsi="Times New Roman"/>
          <w:sz w:val="28"/>
          <w:szCs w:val="28"/>
          <w:lang w:val="lv-LV" w:eastAsia="lv-LV"/>
        </w:rPr>
      </w:pPr>
      <w:r w:rsidRPr="00A44E67">
        <w:rPr>
          <w:rFonts w:ascii="Times New Roman" w:eastAsia="Times New Roman" w:hAnsi="Times New Roman"/>
          <w:b/>
          <w:bCs/>
          <w:sz w:val="28"/>
          <w:szCs w:val="28"/>
          <w:lang w:val="lv-LV" w:eastAsia="lv-LV"/>
        </w:rPr>
        <w:t>No 2024.</w:t>
      </w:r>
      <w:r w:rsidR="00590858">
        <w:rPr>
          <w:rFonts w:ascii="Times New Roman" w:eastAsia="Times New Roman" w:hAnsi="Times New Roman"/>
          <w:b/>
          <w:bCs/>
          <w:sz w:val="28"/>
          <w:szCs w:val="28"/>
          <w:lang w:val="lv-LV" w:eastAsia="lv-LV"/>
        </w:rPr>
        <w:t> </w:t>
      </w:r>
      <w:r w:rsidRPr="00A44E67">
        <w:rPr>
          <w:rFonts w:ascii="Times New Roman" w:eastAsia="Times New Roman" w:hAnsi="Times New Roman"/>
          <w:b/>
          <w:bCs/>
          <w:sz w:val="28"/>
          <w:szCs w:val="28"/>
          <w:lang w:val="lv-LV" w:eastAsia="lv-LV"/>
        </w:rPr>
        <w:t>gada 8.</w:t>
      </w:r>
      <w:r w:rsidR="00590858">
        <w:rPr>
          <w:rFonts w:ascii="Times New Roman" w:eastAsia="Times New Roman" w:hAnsi="Times New Roman"/>
          <w:b/>
          <w:bCs/>
          <w:sz w:val="28"/>
          <w:szCs w:val="28"/>
          <w:lang w:val="lv-LV" w:eastAsia="lv-LV"/>
        </w:rPr>
        <w:t> </w:t>
      </w:r>
      <w:r w:rsidRPr="00A44E67">
        <w:rPr>
          <w:rFonts w:ascii="Times New Roman" w:eastAsia="Times New Roman" w:hAnsi="Times New Roman"/>
          <w:b/>
          <w:bCs/>
          <w:sz w:val="28"/>
          <w:szCs w:val="28"/>
          <w:lang w:val="lv-LV" w:eastAsia="lv-LV"/>
        </w:rPr>
        <w:t>marta ir spēkā</w:t>
      </w:r>
      <w:r w:rsidRPr="00A44E67">
        <w:rPr>
          <w:rFonts w:ascii="Times New Roman" w:eastAsia="Times New Roman" w:hAnsi="Times New Roman"/>
          <w:sz w:val="28"/>
          <w:szCs w:val="28"/>
          <w:lang w:val="lv-LV" w:eastAsia="lv-LV"/>
        </w:rPr>
        <w:t xml:space="preserve"> </w:t>
      </w:r>
      <w:r w:rsidR="001B74A0" w:rsidRPr="001B74A0">
        <w:rPr>
          <w:rFonts w:ascii="Times New Roman" w:eastAsia="Times New Roman" w:hAnsi="Times New Roman"/>
          <w:b/>
          <w:bCs/>
          <w:sz w:val="28"/>
          <w:szCs w:val="28"/>
          <w:lang w:val="lv-LV" w:eastAsia="lv-LV"/>
        </w:rPr>
        <w:t>nacionālais importa aizliegums</w:t>
      </w:r>
      <w:r w:rsidR="003D0E05">
        <w:rPr>
          <w:rFonts w:ascii="Times New Roman" w:eastAsia="Times New Roman" w:hAnsi="Times New Roman"/>
          <w:sz w:val="28"/>
          <w:szCs w:val="28"/>
          <w:lang w:val="lv-LV" w:eastAsia="lv-LV"/>
        </w:rPr>
        <w:t>, kas noteikts ar</w:t>
      </w:r>
      <w:r w:rsidR="001B74A0">
        <w:rPr>
          <w:rFonts w:ascii="Times New Roman" w:eastAsia="Times New Roman" w:hAnsi="Times New Roman"/>
          <w:sz w:val="28"/>
          <w:szCs w:val="28"/>
          <w:lang w:val="lv-LV" w:eastAsia="lv-LV"/>
        </w:rPr>
        <w:t xml:space="preserve"> </w:t>
      </w:r>
      <w:r w:rsidRPr="001B74A0">
        <w:rPr>
          <w:rFonts w:ascii="Times New Roman" w:eastAsia="Times New Roman" w:hAnsi="Times New Roman"/>
          <w:sz w:val="28"/>
          <w:szCs w:val="28"/>
          <w:lang w:val="lv-LV" w:eastAsia="lv-LV"/>
        </w:rPr>
        <w:t>Lauksaimniecības un lauku attīstības likum</w:t>
      </w:r>
      <w:r w:rsidR="00A44E67" w:rsidRPr="001B74A0">
        <w:rPr>
          <w:rFonts w:ascii="Times New Roman" w:eastAsia="Times New Roman" w:hAnsi="Times New Roman"/>
          <w:sz w:val="28"/>
          <w:szCs w:val="28"/>
          <w:lang w:val="lv-LV" w:eastAsia="lv-LV"/>
        </w:rPr>
        <w:t>a pārejas noteikumu 31., 32., 33., 34. un 35.</w:t>
      </w:r>
      <w:r w:rsidR="00590858">
        <w:rPr>
          <w:rFonts w:ascii="Times New Roman" w:eastAsia="Times New Roman" w:hAnsi="Times New Roman"/>
          <w:sz w:val="28"/>
          <w:szCs w:val="28"/>
          <w:lang w:val="lv-LV" w:eastAsia="lv-LV"/>
        </w:rPr>
        <w:t> </w:t>
      </w:r>
      <w:r w:rsidR="00A44E67" w:rsidRPr="001B74A0">
        <w:rPr>
          <w:rFonts w:ascii="Times New Roman" w:eastAsia="Times New Roman" w:hAnsi="Times New Roman"/>
          <w:sz w:val="28"/>
          <w:szCs w:val="28"/>
          <w:lang w:val="lv-LV" w:eastAsia="lv-LV"/>
        </w:rPr>
        <w:t>punkt</w:t>
      </w:r>
      <w:r w:rsidR="003D0E05">
        <w:rPr>
          <w:rFonts w:ascii="Times New Roman" w:eastAsia="Times New Roman" w:hAnsi="Times New Roman"/>
          <w:sz w:val="28"/>
          <w:szCs w:val="28"/>
          <w:lang w:val="lv-LV" w:eastAsia="lv-LV"/>
        </w:rPr>
        <w:t xml:space="preserve">u, </w:t>
      </w:r>
      <w:r w:rsidRPr="00A44E67">
        <w:rPr>
          <w:rFonts w:ascii="Times New Roman" w:eastAsia="Times New Roman" w:hAnsi="Times New Roman"/>
          <w:sz w:val="28"/>
          <w:szCs w:val="28"/>
          <w:lang w:val="lv-LV" w:eastAsia="lv-LV"/>
        </w:rPr>
        <w:t>aizlie</w:t>
      </w:r>
      <w:r w:rsidR="003D0E05">
        <w:rPr>
          <w:rFonts w:ascii="Times New Roman" w:eastAsia="Times New Roman" w:hAnsi="Times New Roman"/>
          <w:sz w:val="28"/>
          <w:szCs w:val="28"/>
          <w:lang w:val="lv-LV" w:eastAsia="lv-LV"/>
        </w:rPr>
        <w:t>dzot</w:t>
      </w:r>
      <w:r w:rsidRPr="00A44E67">
        <w:rPr>
          <w:rFonts w:ascii="Times New Roman" w:eastAsia="Times New Roman" w:hAnsi="Times New Roman"/>
          <w:sz w:val="28"/>
          <w:szCs w:val="28"/>
          <w:lang w:val="lv-LV" w:eastAsia="lv-LV"/>
        </w:rPr>
        <w:t xml:space="preserve"> </w:t>
      </w:r>
      <w:r w:rsidR="003D0E05" w:rsidRPr="00A44E67">
        <w:rPr>
          <w:rFonts w:ascii="Times New Roman" w:eastAsia="Times New Roman" w:hAnsi="Times New Roman"/>
          <w:sz w:val="28"/>
          <w:szCs w:val="28"/>
          <w:lang w:val="lv-LV" w:eastAsia="lv-LV"/>
        </w:rPr>
        <w:t xml:space="preserve">Latvijā </w:t>
      </w:r>
      <w:r w:rsidR="003D0E05">
        <w:rPr>
          <w:rFonts w:ascii="Times New Roman" w:eastAsia="Times New Roman" w:hAnsi="Times New Roman"/>
          <w:sz w:val="28"/>
          <w:szCs w:val="28"/>
          <w:lang w:val="lv-LV" w:eastAsia="lv-LV"/>
        </w:rPr>
        <w:t xml:space="preserve">ievest (importēt) </w:t>
      </w:r>
      <w:r w:rsidRPr="00A44E67">
        <w:rPr>
          <w:rFonts w:ascii="Times New Roman" w:eastAsia="Times New Roman" w:hAnsi="Times New Roman"/>
          <w:sz w:val="28"/>
          <w:szCs w:val="28"/>
          <w:lang w:val="lv-LV" w:eastAsia="lv-LV"/>
        </w:rPr>
        <w:t>lauksaimniecības un lopbarības produkt</w:t>
      </w:r>
      <w:r w:rsidR="003D0E05">
        <w:rPr>
          <w:rFonts w:ascii="Times New Roman" w:eastAsia="Times New Roman" w:hAnsi="Times New Roman"/>
          <w:sz w:val="28"/>
          <w:szCs w:val="28"/>
          <w:lang w:val="lv-LV" w:eastAsia="lv-LV"/>
        </w:rPr>
        <w:t>us</w:t>
      </w:r>
      <w:r w:rsidRPr="00A44E67">
        <w:rPr>
          <w:rFonts w:ascii="Times New Roman" w:eastAsia="Times New Roman" w:hAnsi="Times New Roman"/>
          <w:sz w:val="28"/>
          <w:szCs w:val="28"/>
          <w:lang w:val="lv-LV" w:eastAsia="lv-LV"/>
        </w:rPr>
        <w:t xml:space="preserve"> no Krievijas un Baltkrievijas, </w:t>
      </w:r>
      <w:r w:rsidR="003D0E05">
        <w:rPr>
          <w:rFonts w:ascii="Times New Roman" w:eastAsia="Times New Roman" w:hAnsi="Times New Roman"/>
          <w:sz w:val="28"/>
          <w:szCs w:val="28"/>
          <w:lang w:val="lv-LV" w:eastAsia="lv-LV"/>
        </w:rPr>
        <w:t>kā arī</w:t>
      </w:r>
      <w:r w:rsidRPr="00A44E67">
        <w:rPr>
          <w:rFonts w:ascii="Times New Roman" w:eastAsia="Times New Roman" w:hAnsi="Times New Roman"/>
          <w:sz w:val="28"/>
          <w:szCs w:val="28"/>
          <w:lang w:val="lv-LV" w:eastAsia="lv-LV"/>
        </w:rPr>
        <w:t xml:space="preserve"> Krievijas vai Baltkrievijas izcelsmes lauksaimniecības un lopbarības produktu</w:t>
      </w:r>
      <w:r w:rsidR="003D0E05">
        <w:rPr>
          <w:rFonts w:ascii="Times New Roman" w:eastAsia="Times New Roman" w:hAnsi="Times New Roman"/>
          <w:sz w:val="28"/>
          <w:szCs w:val="28"/>
          <w:lang w:val="lv-LV" w:eastAsia="lv-LV"/>
        </w:rPr>
        <w:t>s</w:t>
      </w:r>
      <w:r w:rsidRPr="00A44E67">
        <w:rPr>
          <w:rFonts w:ascii="Times New Roman" w:eastAsia="Times New Roman" w:hAnsi="Times New Roman"/>
          <w:sz w:val="28"/>
          <w:szCs w:val="28"/>
          <w:lang w:val="lv-LV" w:eastAsia="lv-LV"/>
        </w:rPr>
        <w:t xml:space="preserve"> no citām treš</w:t>
      </w:r>
      <w:r w:rsidR="003D0E05">
        <w:rPr>
          <w:rFonts w:ascii="Times New Roman" w:eastAsia="Times New Roman" w:hAnsi="Times New Roman"/>
          <w:sz w:val="28"/>
          <w:szCs w:val="28"/>
          <w:lang w:val="lv-LV" w:eastAsia="lv-LV"/>
        </w:rPr>
        <w:t>aj</w:t>
      </w:r>
      <w:r w:rsidRPr="00A44E67">
        <w:rPr>
          <w:rFonts w:ascii="Times New Roman" w:eastAsia="Times New Roman" w:hAnsi="Times New Roman"/>
          <w:sz w:val="28"/>
          <w:szCs w:val="28"/>
          <w:lang w:val="lv-LV" w:eastAsia="lv-LV"/>
        </w:rPr>
        <w:t>ām valstīm.</w:t>
      </w:r>
      <w:r w:rsidR="00A44E67" w:rsidRPr="00A44E67">
        <w:rPr>
          <w:rFonts w:ascii="Times New Roman" w:eastAsia="Times New Roman" w:hAnsi="Times New Roman"/>
          <w:sz w:val="28"/>
          <w:szCs w:val="28"/>
          <w:lang w:val="lv-LV" w:eastAsia="lv-LV"/>
        </w:rPr>
        <w:t xml:space="preserve"> </w:t>
      </w:r>
      <w:r w:rsidRPr="00A44E67">
        <w:rPr>
          <w:rFonts w:ascii="Times New Roman" w:eastAsia="Times New Roman" w:hAnsi="Times New Roman"/>
          <w:sz w:val="28"/>
          <w:szCs w:val="28"/>
          <w:lang w:val="lv-LV" w:eastAsia="lv-LV"/>
        </w:rPr>
        <w:t>Aizliegt</w:t>
      </w:r>
      <w:r w:rsidR="00CD287B">
        <w:rPr>
          <w:rFonts w:ascii="Times New Roman" w:eastAsia="Times New Roman" w:hAnsi="Times New Roman"/>
          <w:sz w:val="28"/>
          <w:szCs w:val="28"/>
          <w:lang w:val="lv-LV" w:eastAsia="lv-LV"/>
        </w:rPr>
        <w:t>o</w:t>
      </w:r>
      <w:r w:rsidRPr="00A44E67">
        <w:rPr>
          <w:rFonts w:ascii="Times New Roman" w:eastAsia="Times New Roman" w:hAnsi="Times New Roman"/>
          <w:sz w:val="28"/>
          <w:szCs w:val="28"/>
          <w:lang w:val="lv-LV" w:eastAsia="lv-LV"/>
        </w:rPr>
        <w:t xml:space="preserve"> produkt</w:t>
      </w:r>
      <w:r w:rsidR="003D0E05">
        <w:rPr>
          <w:rFonts w:ascii="Times New Roman" w:eastAsia="Times New Roman" w:hAnsi="Times New Roman"/>
          <w:sz w:val="28"/>
          <w:szCs w:val="28"/>
          <w:lang w:val="lv-LV" w:eastAsia="lv-LV"/>
        </w:rPr>
        <w:t>u saraksts</w:t>
      </w:r>
      <w:r w:rsidRPr="00A44E67">
        <w:rPr>
          <w:rFonts w:ascii="Times New Roman" w:eastAsia="Times New Roman" w:hAnsi="Times New Roman"/>
          <w:sz w:val="28"/>
          <w:szCs w:val="28"/>
          <w:lang w:val="lv-LV" w:eastAsia="lv-LV"/>
        </w:rPr>
        <w:t xml:space="preserve"> </w:t>
      </w:r>
      <w:r w:rsidR="003D0E05">
        <w:rPr>
          <w:rFonts w:ascii="Times New Roman" w:eastAsia="Times New Roman" w:hAnsi="Times New Roman"/>
          <w:sz w:val="28"/>
          <w:szCs w:val="28"/>
          <w:lang w:val="lv-LV" w:eastAsia="lv-LV"/>
        </w:rPr>
        <w:t>dots</w:t>
      </w:r>
      <w:r w:rsidRPr="00A44E67">
        <w:rPr>
          <w:rFonts w:ascii="Times New Roman" w:eastAsia="Times New Roman" w:hAnsi="Times New Roman"/>
          <w:sz w:val="28"/>
          <w:szCs w:val="28"/>
          <w:lang w:val="lv-LV" w:eastAsia="lv-LV"/>
        </w:rPr>
        <w:t xml:space="preserve"> </w:t>
      </w:r>
      <w:bookmarkStart w:id="16" w:name="OLE_LINK54"/>
      <w:r w:rsidRPr="00A44E67">
        <w:rPr>
          <w:rFonts w:ascii="Times New Roman" w:eastAsia="Times New Roman" w:hAnsi="Times New Roman"/>
          <w:sz w:val="28"/>
          <w:szCs w:val="28"/>
          <w:lang w:val="lv-LV" w:eastAsia="lv-LV"/>
        </w:rPr>
        <w:t xml:space="preserve">Ministru kabineta </w:t>
      </w:r>
      <w:r w:rsidR="003D0E05">
        <w:rPr>
          <w:rFonts w:ascii="Times New Roman" w:eastAsia="Times New Roman" w:hAnsi="Times New Roman"/>
          <w:sz w:val="28"/>
          <w:szCs w:val="28"/>
          <w:lang w:val="lv-LV" w:eastAsia="lv-LV"/>
        </w:rPr>
        <w:t>2024.</w:t>
      </w:r>
      <w:r w:rsidR="00590858">
        <w:rPr>
          <w:rFonts w:ascii="Times New Roman" w:eastAsia="Times New Roman" w:hAnsi="Times New Roman"/>
          <w:sz w:val="28"/>
          <w:szCs w:val="28"/>
          <w:lang w:val="lv-LV" w:eastAsia="lv-LV"/>
        </w:rPr>
        <w:t> </w:t>
      </w:r>
      <w:r w:rsidR="003D0E05">
        <w:rPr>
          <w:rFonts w:ascii="Times New Roman" w:eastAsia="Times New Roman" w:hAnsi="Times New Roman"/>
          <w:sz w:val="28"/>
          <w:szCs w:val="28"/>
          <w:lang w:val="lv-LV" w:eastAsia="lv-LV"/>
        </w:rPr>
        <w:t>gada</w:t>
      </w:r>
      <w:r w:rsidR="003D0E05" w:rsidRPr="00A44E67">
        <w:rPr>
          <w:rFonts w:ascii="Times New Roman" w:eastAsia="Times New Roman" w:hAnsi="Times New Roman"/>
          <w:sz w:val="28"/>
          <w:szCs w:val="28"/>
          <w:lang w:val="lv-LV" w:eastAsia="lv-LV"/>
        </w:rPr>
        <w:t xml:space="preserve"> 5.</w:t>
      </w:r>
      <w:r w:rsidR="00590858">
        <w:rPr>
          <w:rFonts w:ascii="Times New Roman" w:eastAsia="Times New Roman" w:hAnsi="Times New Roman"/>
          <w:sz w:val="28"/>
          <w:szCs w:val="28"/>
          <w:lang w:val="lv-LV" w:eastAsia="lv-LV"/>
        </w:rPr>
        <w:t> </w:t>
      </w:r>
      <w:r w:rsidR="003D0E05" w:rsidRPr="00A44E67">
        <w:rPr>
          <w:rFonts w:ascii="Times New Roman" w:eastAsia="Times New Roman" w:hAnsi="Times New Roman"/>
          <w:sz w:val="28"/>
          <w:szCs w:val="28"/>
          <w:lang w:val="lv-LV" w:eastAsia="lv-LV"/>
        </w:rPr>
        <w:t xml:space="preserve">marta </w:t>
      </w:r>
      <w:r w:rsidRPr="00A44E67">
        <w:rPr>
          <w:rFonts w:ascii="Times New Roman" w:eastAsia="Times New Roman" w:hAnsi="Times New Roman"/>
          <w:sz w:val="28"/>
          <w:szCs w:val="28"/>
          <w:lang w:val="lv-LV" w:eastAsia="lv-LV"/>
        </w:rPr>
        <w:t xml:space="preserve">noteikumos </w:t>
      </w:r>
      <w:bookmarkStart w:id="17" w:name="OLE_LINK86"/>
      <w:r w:rsidR="00A44E67" w:rsidRPr="00A44E67">
        <w:rPr>
          <w:rFonts w:ascii="Times New Roman" w:eastAsia="Times New Roman" w:hAnsi="Times New Roman"/>
          <w:sz w:val="28"/>
          <w:szCs w:val="28"/>
          <w:lang w:val="lv-LV" w:eastAsia="lv-LV"/>
        </w:rPr>
        <w:t>Nr.</w:t>
      </w:r>
      <w:r w:rsidR="00590858">
        <w:rPr>
          <w:rFonts w:ascii="Times New Roman" w:eastAsia="Times New Roman" w:hAnsi="Times New Roman"/>
          <w:sz w:val="28"/>
          <w:szCs w:val="28"/>
          <w:lang w:val="lv-LV" w:eastAsia="lv-LV"/>
        </w:rPr>
        <w:t> </w:t>
      </w:r>
      <w:r w:rsidR="00A44E67" w:rsidRPr="00A44E67">
        <w:rPr>
          <w:rFonts w:ascii="Times New Roman" w:eastAsia="Times New Roman" w:hAnsi="Times New Roman"/>
          <w:sz w:val="28"/>
          <w:szCs w:val="28"/>
          <w:lang w:val="lv-LV" w:eastAsia="lv-LV"/>
        </w:rPr>
        <w:t xml:space="preserve">158 </w:t>
      </w:r>
      <w:r w:rsidR="003D0E05" w:rsidRPr="00F920F9">
        <w:rPr>
          <w:rFonts w:ascii="Times New Roman" w:eastAsia="Times New Roman" w:hAnsi="Times New Roman"/>
          <w:sz w:val="28"/>
          <w:szCs w:val="28"/>
          <w:lang w:val="lv-LV" w:eastAsia="lv-LV"/>
        </w:rPr>
        <w:t>"</w:t>
      </w:r>
      <w:r w:rsidRPr="00A44E67">
        <w:rPr>
          <w:rFonts w:ascii="Times New Roman" w:eastAsia="Times New Roman" w:hAnsi="Times New Roman"/>
          <w:sz w:val="28"/>
          <w:szCs w:val="28"/>
          <w:lang w:val="lv-LV" w:eastAsia="lv-LV"/>
        </w:rPr>
        <w:t>Noteikumi par ievešanai (importēšanai) Latvijā aizliegtiem lauksaimniecības un lopbarības produktiem</w:t>
      </w:r>
      <w:r w:rsidR="003D0E05" w:rsidRPr="00F920F9">
        <w:rPr>
          <w:rFonts w:ascii="Times New Roman" w:eastAsia="Times New Roman" w:hAnsi="Times New Roman"/>
          <w:sz w:val="28"/>
          <w:szCs w:val="28"/>
          <w:lang w:val="lv-LV" w:eastAsia="lv-LV"/>
        </w:rPr>
        <w:t>"</w:t>
      </w:r>
      <w:bookmarkEnd w:id="17"/>
      <w:r w:rsidR="00A44E67">
        <w:rPr>
          <w:rFonts w:ascii="Times New Roman" w:eastAsia="Times New Roman" w:hAnsi="Times New Roman"/>
          <w:sz w:val="28"/>
          <w:szCs w:val="28"/>
          <w:lang w:val="lv-LV" w:eastAsia="lv-LV"/>
        </w:rPr>
        <w:t xml:space="preserve"> </w:t>
      </w:r>
      <w:bookmarkEnd w:id="16"/>
      <w:r w:rsidR="00A44E67">
        <w:rPr>
          <w:rFonts w:ascii="Times New Roman" w:eastAsia="Times New Roman" w:hAnsi="Times New Roman"/>
          <w:sz w:val="28"/>
          <w:szCs w:val="28"/>
          <w:lang w:val="lv-LV" w:eastAsia="lv-LV"/>
        </w:rPr>
        <w:t xml:space="preserve">(turpmāk – </w:t>
      </w:r>
      <w:bookmarkStart w:id="18" w:name="OLE_LINK50"/>
      <w:r w:rsidR="00A44E67">
        <w:rPr>
          <w:rFonts w:ascii="Times New Roman" w:eastAsia="Times New Roman" w:hAnsi="Times New Roman"/>
          <w:sz w:val="28"/>
          <w:szCs w:val="28"/>
          <w:lang w:val="lv-LV" w:eastAsia="lv-LV"/>
        </w:rPr>
        <w:t>MK</w:t>
      </w:r>
      <w:r w:rsidR="003D0E05">
        <w:rPr>
          <w:rFonts w:ascii="Times New Roman" w:eastAsia="Times New Roman" w:hAnsi="Times New Roman"/>
          <w:sz w:val="28"/>
          <w:szCs w:val="28"/>
          <w:lang w:val="lv-LV" w:eastAsia="lv-LV"/>
        </w:rPr>
        <w:t> </w:t>
      </w:r>
      <w:r w:rsidR="00A44E67">
        <w:rPr>
          <w:rFonts w:ascii="Times New Roman" w:eastAsia="Times New Roman" w:hAnsi="Times New Roman"/>
          <w:sz w:val="28"/>
          <w:szCs w:val="28"/>
          <w:lang w:val="lv-LV" w:eastAsia="lv-LV"/>
        </w:rPr>
        <w:t>noteikumi Nr.</w:t>
      </w:r>
      <w:r w:rsidR="00590858">
        <w:rPr>
          <w:rFonts w:ascii="Times New Roman" w:eastAsia="Times New Roman" w:hAnsi="Times New Roman"/>
          <w:sz w:val="28"/>
          <w:szCs w:val="28"/>
          <w:lang w:val="lv-LV" w:eastAsia="lv-LV"/>
        </w:rPr>
        <w:t> </w:t>
      </w:r>
      <w:r w:rsidR="00A44E67">
        <w:rPr>
          <w:rFonts w:ascii="Times New Roman" w:eastAsia="Times New Roman" w:hAnsi="Times New Roman"/>
          <w:sz w:val="28"/>
          <w:szCs w:val="28"/>
          <w:lang w:val="lv-LV" w:eastAsia="lv-LV"/>
        </w:rPr>
        <w:t>158</w:t>
      </w:r>
      <w:bookmarkEnd w:id="18"/>
      <w:r w:rsidR="00A44E67">
        <w:rPr>
          <w:rFonts w:ascii="Times New Roman" w:eastAsia="Times New Roman" w:hAnsi="Times New Roman"/>
          <w:sz w:val="28"/>
          <w:szCs w:val="28"/>
          <w:lang w:val="lv-LV" w:eastAsia="lv-LV"/>
        </w:rPr>
        <w:t>)</w:t>
      </w:r>
      <w:r w:rsidRPr="00A44E67">
        <w:rPr>
          <w:rFonts w:ascii="Times New Roman" w:eastAsia="Times New Roman" w:hAnsi="Times New Roman"/>
          <w:sz w:val="28"/>
          <w:szCs w:val="28"/>
          <w:lang w:val="lv-LV" w:eastAsia="lv-LV"/>
        </w:rPr>
        <w:t>, kas stā</w:t>
      </w:r>
      <w:r w:rsidR="00A44E67" w:rsidRPr="00A44E67">
        <w:rPr>
          <w:rFonts w:ascii="Times New Roman" w:eastAsia="Times New Roman" w:hAnsi="Times New Roman"/>
          <w:sz w:val="28"/>
          <w:szCs w:val="28"/>
          <w:lang w:val="lv-LV" w:eastAsia="lv-LV"/>
        </w:rPr>
        <w:t>jās</w:t>
      </w:r>
      <w:r w:rsidRPr="00A44E67">
        <w:rPr>
          <w:rFonts w:ascii="Times New Roman" w:eastAsia="Times New Roman" w:hAnsi="Times New Roman"/>
          <w:sz w:val="28"/>
          <w:szCs w:val="28"/>
          <w:lang w:val="lv-LV" w:eastAsia="lv-LV"/>
        </w:rPr>
        <w:t xml:space="preserve"> spēkā 2024. gada 8. martā.</w:t>
      </w:r>
      <w:r w:rsidR="00A44E67" w:rsidRPr="00A44E67">
        <w:rPr>
          <w:rFonts w:ascii="Times New Roman" w:eastAsia="Times New Roman" w:hAnsi="Times New Roman"/>
          <w:sz w:val="28"/>
          <w:szCs w:val="28"/>
          <w:lang w:val="lv-LV" w:eastAsia="lv-LV"/>
        </w:rPr>
        <w:t xml:space="preserve"> </w:t>
      </w:r>
    </w:p>
    <w:p w14:paraId="758BBEB3" w14:textId="149462B3" w:rsidR="00721AF3" w:rsidRDefault="00721AF3" w:rsidP="00721AF3">
      <w:pPr>
        <w:pStyle w:val="ListParagraph"/>
        <w:spacing w:before="120"/>
        <w:ind w:left="0" w:firstLine="720"/>
        <w:contextualSpacing w:val="0"/>
        <w:rPr>
          <w:rFonts w:ascii="Times New Roman" w:eastAsia="Times New Roman" w:hAnsi="Times New Roman"/>
          <w:sz w:val="28"/>
          <w:szCs w:val="28"/>
          <w:lang w:val="lv-LV" w:eastAsia="lv-LV"/>
        </w:rPr>
      </w:pPr>
      <w:r w:rsidRPr="00721AF3">
        <w:rPr>
          <w:rFonts w:ascii="Times New Roman" w:eastAsia="Times New Roman" w:hAnsi="Times New Roman"/>
          <w:sz w:val="28"/>
          <w:szCs w:val="28"/>
          <w:lang w:val="lv-LV" w:eastAsia="lv-LV"/>
        </w:rPr>
        <w:t>Nacionālā importa aizlieguma darbības laiks sākotnēji tika paredzēts līdz 2025.</w:t>
      </w:r>
      <w:r w:rsidR="00590858">
        <w:rPr>
          <w:rFonts w:ascii="Times New Roman" w:eastAsia="Times New Roman" w:hAnsi="Times New Roman"/>
          <w:sz w:val="28"/>
          <w:szCs w:val="28"/>
          <w:lang w:val="lv-LV" w:eastAsia="lv-LV"/>
        </w:rPr>
        <w:t> </w:t>
      </w:r>
      <w:r w:rsidRPr="00721AF3">
        <w:rPr>
          <w:rFonts w:ascii="Times New Roman" w:eastAsia="Times New Roman" w:hAnsi="Times New Roman"/>
          <w:sz w:val="28"/>
          <w:szCs w:val="28"/>
          <w:lang w:val="lv-LV" w:eastAsia="lv-LV"/>
        </w:rPr>
        <w:t>gada 1.</w:t>
      </w:r>
      <w:r w:rsidR="00590858">
        <w:rPr>
          <w:rFonts w:ascii="Times New Roman" w:eastAsia="Times New Roman" w:hAnsi="Times New Roman"/>
          <w:sz w:val="28"/>
          <w:szCs w:val="28"/>
          <w:lang w:val="lv-LV" w:eastAsia="lv-LV"/>
        </w:rPr>
        <w:t> </w:t>
      </w:r>
      <w:r w:rsidRPr="00721AF3">
        <w:rPr>
          <w:rFonts w:ascii="Times New Roman" w:eastAsia="Times New Roman" w:hAnsi="Times New Roman"/>
          <w:sz w:val="28"/>
          <w:szCs w:val="28"/>
          <w:lang w:val="lv-LV" w:eastAsia="lv-LV"/>
        </w:rPr>
        <w:t xml:space="preserve">jūlijam. </w:t>
      </w:r>
      <w:r w:rsidRPr="00721AF3">
        <w:rPr>
          <w:rFonts w:ascii="Times New Roman" w:eastAsia="Times New Roman" w:hAnsi="Times New Roman"/>
          <w:b/>
          <w:bCs/>
          <w:sz w:val="28"/>
          <w:szCs w:val="28"/>
          <w:lang w:val="lv-LV" w:eastAsia="lv-LV"/>
        </w:rPr>
        <w:t>Latvijas Saeima 2025.</w:t>
      </w:r>
      <w:r w:rsidR="00590858">
        <w:rPr>
          <w:rFonts w:ascii="Times New Roman" w:eastAsia="Times New Roman" w:hAnsi="Times New Roman"/>
          <w:b/>
          <w:bCs/>
          <w:sz w:val="28"/>
          <w:szCs w:val="28"/>
          <w:lang w:val="lv-LV" w:eastAsia="lv-LV"/>
        </w:rPr>
        <w:t> </w:t>
      </w:r>
      <w:r w:rsidRPr="00721AF3">
        <w:rPr>
          <w:rFonts w:ascii="Times New Roman" w:eastAsia="Times New Roman" w:hAnsi="Times New Roman"/>
          <w:b/>
          <w:bCs/>
          <w:sz w:val="28"/>
          <w:szCs w:val="28"/>
          <w:lang w:val="lv-LV" w:eastAsia="lv-LV"/>
        </w:rPr>
        <w:t>gada 3.</w:t>
      </w:r>
      <w:r w:rsidR="00590858">
        <w:rPr>
          <w:rFonts w:ascii="Times New Roman" w:eastAsia="Times New Roman" w:hAnsi="Times New Roman"/>
          <w:b/>
          <w:bCs/>
          <w:sz w:val="28"/>
          <w:szCs w:val="28"/>
          <w:lang w:val="lv-LV" w:eastAsia="lv-LV"/>
        </w:rPr>
        <w:t> </w:t>
      </w:r>
      <w:r w:rsidRPr="00721AF3">
        <w:rPr>
          <w:rFonts w:ascii="Times New Roman" w:eastAsia="Times New Roman" w:hAnsi="Times New Roman"/>
          <w:b/>
          <w:bCs/>
          <w:sz w:val="28"/>
          <w:szCs w:val="28"/>
          <w:lang w:val="lv-LV" w:eastAsia="lv-LV"/>
        </w:rPr>
        <w:t>aprīlī pieņēma lēmumu par nacionālā importa aizlieguma turpināšanu līdz 2026.</w:t>
      </w:r>
      <w:r w:rsidR="00590858">
        <w:rPr>
          <w:rFonts w:ascii="Times New Roman" w:eastAsia="Times New Roman" w:hAnsi="Times New Roman"/>
          <w:b/>
          <w:bCs/>
          <w:sz w:val="28"/>
          <w:szCs w:val="28"/>
          <w:lang w:val="lv-LV" w:eastAsia="lv-LV"/>
        </w:rPr>
        <w:t> </w:t>
      </w:r>
      <w:r w:rsidRPr="00721AF3">
        <w:rPr>
          <w:rFonts w:ascii="Times New Roman" w:eastAsia="Times New Roman" w:hAnsi="Times New Roman"/>
          <w:b/>
          <w:bCs/>
          <w:sz w:val="28"/>
          <w:szCs w:val="28"/>
          <w:lang w:val="lv-LV" w:eastAsia="lv-LV"/>
        </w:rPr>
        <w:t>gada 1.</w:t>
      </w:r>
      <w:r w:rsidR="00590858">
        <w:rPr>
          <w:rFonts w:ascii="Times New Roman" w:eastAsia="Times New Roman" w:hAnsi="Times New Roman"/>
          <w:b/>
          <w:bCs/>
          <w:sz w:val="28"/>
          <w:szCs w:val="28"/>
          <w:lang w:val="lv-LV" w:eastAsia="lv-LV"/>
        </w:rPr>
        <w:t> </w:t>
      </w:r>
      <w:r w:rsidRPr="00721AF3">
        <w:rPr>
          <w:rFonts w:ascii="Times New Roman" w:eastAsia="Times New Roman" w:hAnsi="Times New Roman"/>
          <w:b/>
          <w:bCs/>
          <w:sz w:val="28"/>
          <w:szCs w:val="28"/>
          <w:lang w:val="lv-LV" w:eastAsia="lv-LV"/>
        </w:rPr>
        <w:t>jūlijam</w:t>
      </w:r>
      <w:r w:rsidRPr="00721AF3">
        <w:rPr>
          <w:rFonts w:ascii="Times New Roman" w:eastAsia="Times New Roman" w:hAnsi="Times New Roman"/>
          <w:sz w:val="28"/>
          <w:szCs w:val="28"/>
          <w:lang w:val="lv-LV" w:eastAsia="lv-LV"/>
        </w:rPr>
        <w:t>.</w:t>
      </w:r>
    </w:p>
    <w:p w14:paraId="24CE44BA" w14:textId="77777777" w:rsidR="00B67EA8" w:rsidRDefault="00721AF3" w:rsidP="00B67EA8">
      <w:pPr>
        <w:pStyle w:val="ListParagraph"/>
        <w:spacing w:before="120"/>
        <w:ind w:left="0" w:firstLine="720"/>
        <w:contextualSpacing w:val="0"/>
        <w:rPr>
          <w:rFonts w:ascii="Times New Roman" w:eastAsia="Times New Roman" w:hAnsi="Times New Roman"/>
          <w:sz w:val="28"/>
          <w:szCs w:val="28"/>
          <w:lang w:val="lv-LV" w:eastAsia="lv-LV"/>
        </w:rPr>
      </w:pPr>
      <w:r w:rsidRPr="00721AF3">
        <w:rPr>
          <w:rFonts w:ascii="Times New Roman" w:eastAsia="Times New Roman" w:hAnsi="Times New Roman"/>
          <w:sz w:val="28"/>
          <w:szCs w:val="28"/>
          <w:lang w:val="lv-LV" w:eastAsia="lv-LV"/>
        </w:rPr>
        <w:t>Ievērojot starptautiskās saistības un to, ka ārējā tirdzniecība ir ES ekskluzīvā kompetence, nacionālais aizliegums neskar tranzītu un piegādes cauri Latvijai uz citām ES dalībvalstīm.</w:t>
      </w:r>
    </w:p>
    <w:p w14:paraId="0A603C8C" w14:textId="774AC818" w:rsidR="00B67EA8" w:rsidRPr="00B67EA8" w:rsidRDefault="00B67EA8" w:rsidP="00B67EA8">
      <w:pPr>
        <w:pStyle w:val="ListParagraph"/>
        <w:spacing w:before="120"/>
        <w:ind w:left="0" w:firstLine="720"/>
        <w:contextualSpacing w:val="0"/>
        <w:rPr>
          <w:rFonts w:ascii="Times New Roman" w:eastAsia="Times New Roman" w:hAnsi="Times New Roman"/>
          <w:b/>
          <w:bCs/>
          <w:sz w:val="28"/>
          <w:szCs w:val="28"/>
          <w:lang w:val="lv-LV" w:eastAsia="lv-LV"/>
        </w:rPr>
      </w:pPr>
      <w:r w:rsidRPr="00B67EA8">
        <w:rPr>
          <w:rFonts w:ascii="Times New Roman" w:eastAsia="Times New Roman" w:hAnsi="Times New Roman"/>
          <w:sz w:val="28"/>
          <w:szCs w:val="28"/>
          <w:lang w:val="lv-LV" w:eastAsia="lv-LV"/>
        </w:rPr>
        <w:t>Dati par importu Latvijā no Krievijas un Baltkrievijas rāda, ka nacionālajā importa aizliegumā iekļaut</w:t>
      </w:r>
      <w:r w:rsidR="0073587C">
        <w:rPr>
          <w:rFonts w:ascii="Times New Roman" w:eastAsia="Times New Roman" w:hAnsi="Times New Roman"/>
          <w:sz w:val="28"/>
          <w:szCs w:val="28"/>
          <w:lang w:val="lv-LV" w:eastAsia="lv-LV"/>
        </w:rPr>
        <w:t>ie</w:t>
      </w:r>
      <w:r w:rsidRPr="00B67EA8">
        <w:rPr>
          <w:rFonts w:ascii="Times New Roman" w:eastAsia="Times New Roman" w:hAnsi="Times New Roman"/>
          <w:sz w:val="28"/>
          <w:szCs w:val="28"/>
          <w:lang w:val="lv-LV" w:eastAsia="lv-LV"/>
        </w:rPr>
        <w:t xml:space="preserve"> produkt</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xml:space="preserve"> </w:t>
      </w:r>
      <w:r w:rsidR="0073587C">
        <w:rPr>
          <w:rFonts w:ascii="Times New Roman" w:eastAsia="Times New Roman" w:hAnsi="Times New Roman"/>
          <w:sz w:val="28"/>
          <w:szCs w:val="28"/>
          <w:lang w:val="lv-LV" w:eastAsia="lv-LV"/>
        </w:rPr>
        <w:t>–</w:t>
      </w:r>
      <w:r w:rsidRPr="00B67EA8">
        <w:rPr>
          <w:rFonts w:ascii="Times New Roman" w:eastAsia="Times New Roman" w:hAnsi="Times New Roman"/>
          <w:sz w:val="28"/>
          <w:szCs w:val="28"/>
          <w:lang w:val="lv-LV" w:eastAsia="lv-LV"/>
        </w:rPr>
        <w:t xml:space="preserve"> graudaug</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xml:space="preserve"> (KN 10. nodaļas produkt</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dārzeņ</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xml:space="preserve"> (KN</w:t>
      </w:r>
      <w:r w:rsidR="00590858">
        <w:rPr>
          <w:rFonts w:ascii="Times New Roman" w:eastAsia="Times New Roman" w:hAnsi="Times New Roman"/>
          <w:sz w:val="28"/>
          <w:szCs w:val="28"/>
          <w:lang w:val="lv-LV" w:eastAsia="lv-LV"/>
        </w:rPr>
        <w:t> </w:t>
      </w:r>
      <w:r w:rsidRPr="00B67EA8">
        <w:rPr>
          <w:rFonts w:ascii="Times New Roman" w:eastAsia="Times New Roman" w:hAnsi="Times New Roman"/>
          <w:sz w:val="28"/>
          <w:szCs w:val="28"/>
          <w:lang w:val="lv-LV" w:eastAsia="lv-LV"/>
        </w:rPr>
        <w:t>7.</w:t>
      </w:r>
      <w:r w:rsidR="00590858">
        <w:rPr>
          <w:rFonts w:ascii="Times New Roman" w:eastAsia="Times New Roman" w:hAnsi="Times New Roman"/>
          <w:sz w:val="28"/>
          <w:szCs w:val="28"/>
          <w:lang w:val="lv-LV" w:eastAsia="lv-LV"/>
        </w:rPr>
        <w:t> </w:t>
      </w:r>
      <w:r w:rsidRPr="00B67EA8">
        <w:rPr>
          <w:rFonts w:ascii="Times New Roman" w:eastAsia="Times New Roman" w:hAnsi="Times New Roman"/>
          <w:sz w:val="28"/>
          <w:szCs w:val="28"/>
          <w:lang w:val="lv-LV" w:eastAsia="lv-LV"/>
        </w:rPr>
        <w:t>nodaļas produkt</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augļ</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xml:space="preserve"> (KN 8. nodaļas produkt</w:t>
      </w:r>
      <w:r w:rsidR="0073587C">
        <w:rPr>
          <w:rFonts w:ascii="Times New Roman" w:eastAsia="Times New Roman" w:hAnsi="Times New Roman"/>
          <w:sz w:val="28"/>
          <w:szCs w:val="28"/>
          <w:lang w:val="lv-LV" w:eastAsia="lv-LV"/>
        </w:rPr>
        <w:t>i</w:t>
      </w:r>
      <w:r w:rsidRPr="00B67EA8">
        <w:rPr>
          <w:rFonts w:ascii="Times New Roman" w:eastAsia="Times New Roman" w:hAnsi="Times New Roman"/>
          <w:sz w:val="28"/>
          <w:szCs w:val="28"/>
          <w:lang w:val="lv-LV" w:eastAsia="lv-LV"/>
        </w:rPr>
        <w:t xml:space="preserve">) un pārtikas </w:t>
      </w:r>
      <w:r w:rsidRPr="00B67EA8">
        <w:rPr>
          <w:rFonts w:ascii="Times New Roman" w:eastAsia="Times New Roman" w:hAnsi="Times New Roman"/>
          <w:sz w:val="28"/>
          <w:szCs w:val="28"/>
          <w:lang w:val="lv-LV" w:eastAsia="lv-LV"/>
        </w:rPr>
        <w:lastRenderedPageBreak/>
        <w:t>rūpniecības atliek</w:t>
      </w:r>
      <w:r w:rsidR="0073587C">
        <w:rPr>
          <w:rFonts w:ascii="Times New Roman" w:eastAsia="Times New Roman" w:hAnsi="Times New Roman"/>
          <w:sz w:val="28"/>
          <w:szCs w:val="28"/>
          <w:lang w:val="lv-LV" w:eastAsia="lv-LV"/>
        </w:rPr>
        <w:t>as</w:t>
      </w:r>
      <w:r w:rsidRPr="00B67EA8">
        <w:rPr>
          <w:rFonts w:ascii="Times New Roman" w:eastAsia="Times New Roman" w:hAnsi="Times New Roman"/>
          <w:sz w:val="28"/>
          <w:szCs w:val="28"/>
          <w:lang w:val="lv-LV" w:eastAsia="lv-LV"/>
        </w:rPr>
        <w:t>, gatavā lopbarība (KN 23. nodaļas produkt</w:t>
      </w:r>
      <w:r w:rsidR="0073587C">
        <w:rPr>
          <w:rFonts w:ascii="Times New Roman" w:eastAsia="Times New Roman" w:hAnsi="Times New Roman"/>
          <w:sz w:val="28"/>
          <w:szCs w:val="28"/>
          <w:lang w:val="lv-LV" w:eastAsia="lv-LV"/>
        </w:rPr>
        <w:t>i</w:t>
      </w:r>
      <w:r>
        <w:rPr>
          <w:rStyle w:val="FootnoteReference"/>
          <w:rFonts w:ascii="Times New Roman" w:eastAsia="Times New Roman" w:hAnsi="Times New Roman"/>
          <w:sz w:val="28"/>
          <w:szCs w:val="28"/>
          <w:lang w:val="lv-LV" w:eastAsia="lv-LV"/>
        </w:rPr>
        <w:footnoteReference w:id="2"/>
      </w:r>
      <w:r w:rsidRPr="00B67EA8">
        <w:rPr>
          <w:rFonts w:ascii="Times New Roman" w:eastAsia="Times New Roman" w:hAnsi="Times New Roman"/>
          <w:sz w:val="28"/>
          <w:szCs w:val="28"/>
          <w:lang w:val="lv-LV" w:eastAsia="lv-LV"/>
        </w:rPr>
        <w:t xml:space="preserve">) </w:t>
      </w:r>
      <w:r w:rsidRPr="00B67EA8">
        <w:rPr>
          <w:rFonts w:ascii="Times New Roman" w:eastAsia="Times New Roman" w:hAnsi="Times New Roman"/>
          <w:b/>
          <w:bCs/>
          <w:sz w:val="28"/>
          <w:szCs w:val="28"/>
          <w:lang w:val="lv-LV" w:eastAsia="lv-LV"/>
        </w:rPr>
        <w:t>kopš 2024.</w:t>
      </w:r>
      <w:r w:rsidR="005B309D">
        <w:rPr>
          <w:rFonts w:ascii="Times New Roman" w:eastAsia="Times New Roman" w:hAnsi="Times New Roman"/>
          <w:b/>
          <w:bCs/>
          <w:sz w:val="28"/>
          <w:szCs w:val="28"/>
          <w:lang w:val="lv-LV" w:eastAsia="lv-LV"/>
        </w:rPr>
        <w:t> </w:t>
      </w:r>
      <w:r w:rsidRPr="00B67EA8">
        <w:rPr>
          <w:rFonts w:ascii="Times New Roman" w:eastAsia="Times New Roman" w:hAnsi="Times New Roman"/>
          <w:b/>
          <w:bCs/>
          <w:sz w:val="28"/>
          <w:szCs w:val="28"/>
          <w:lang w:val="lv-LV" w:eastAsia="lv-LV"/>
        </w:rPr>
        <w:t xml:space="preserve">gada marta </w:t>
      </w:r>
      <w:r w:rsidR="0073587C">
        <w:rPr>
          <w:rFonts w:ascii="Times New Roman" w:eastAsia="Times New Roman" w:hAnsi="Times New Roman"/>
          <w:b/>
          <w:bCs/>
          <w:sz w:val="28"/>
          <w:szCs w:val="28"/>
          <w:lang w:val="lv-LV" w:eastAsia="lv-LV"/>
        </w:rPr>
        <w:t>gandrīz nemaz vairs</w:t>
      </w:r>
      <w:r w:rsidR="0073587C" w:rsidRPr="00B67EA8">
        <w:rPr>
          <w:rFonts w:ascii="Times New Roman" w:eastAsia="Times New Roman" w:hAnsi="Times New Roman"/>
          <w:b/>
          <w:bCs/>
          <w:sz w:val="28"/>
          <w:szCs w:val="28"/>
          <w:lang w:val="lv-LV" w:eastAsia="lv-LV"/>
        </w:rPr>
        <w:t xml:space="preserve"> </w:t>
      </w:r>
      <w:r w:rsidRPr="00B67EA8">
        <w:rPr>
          <w:rFonts w:ascii="Times New Roman" w:eastAsia="Times New Roman" w:hAnsi="Times New Roman"/>
          <w:b/>
          <w:bCs/>
          <w:sz w:val="28"/>
          <w:szCs w:val="28"/>
          <w:lang w:val="lv-LV" w:eastAsia="lv-LV"/>
        </w:rPr>
        <w:t>netiek</w:t>
      </w:r>
      <w:r w:rsidR="0073587C">
        <w:rPr>
          <w:rFonts w:ascii="Times New Roman" w:eastAsia="Times New Roman" w:hAnsi="Times New Roman"/>
          <w:b/>
          <w:bCs/>
          <w:sz w:val="28"/>
          <w:szCs w:val="28"/>
          <w:lang w:val="lv-LV" w:eastAsia="lv-LV"/>
        </w:rPr>
        <w:t xml:space="preserve"> importēti</w:t>
      </w:r>
      <w:r w:rsidRPr="00B67EA8">
        <w:rPr>
          <w:rFonts w:ascii="Times New Roman" w:eastAsia="Times New Roman" w:hAnsi="Times New Roman"/>
          <w:b/>
          <w:bCs/>
          <w:sz w:val="28"/>
          <w:szCs w:val="28"/>
          <w:lang w:val="lv-LV" w:eastAsia="lv-LV"/>
        </w:rPr>
        <w:t>. Pēc 2024.</w:t>
      </w:r>
      <w:r w:rsidR="00590858">
        <w:rPr>
          <w:rFonts w:ascii="Times New Roman" w:eastAsia="Times New Roman" w:hAnsi="Times New Roman"/>
          <w:b/>
          <w:bCs/>
          <w:sz w:val="28"/>
          <w:szCs w:val="28"/>
          <w:lang w:val="lv-LV" w:eastAsia="lv-LV"/>
        </w:rPr>
        <w:t> </w:t>
      </w:r>
      <w:r w:rsidRPr="00B67EA8">
        <w:rPr>
          <w:rFonts w:ascii="Times New Roman" w:eastAsia="Times New Roman" w:hAnsi="Times New Roman"/>
          <w:b/>
          <w:bCs/>
          <w:sz w:val="28"/>
          <w:szCs w:val="28"/>
          <w:lang w:val="lv-LV" w:eastAsia="lv-LV"/>
        </w:rPr>
        <w:t>gada 8.</w:t>
      </w:r>
      <w:r w:rsidR="00534E81">
        <w:rPr>
          <w:rFonts w:ascii="Times New Roman" w:eastAsia="Times New Roman" w:hAnsi="Times New Roman"/>
          <w:b/>
          <w:bCs/>
          <w:sz w:val="28"/>
          <w:szCs w:val="28"/>
          <w:lang w:val="lv-LV" w:eastAsia="lv-LV"/>
        </w:rPr>
        <w:t> </w:t>
      </w:r>
      <w:r w:rsidRPr="00B67EA8">
        <w:rPr>
          <w:rFonts w:ascii="Times New Roman" w:eastAsia="Times New Roman" w:hAnsi="Times New Roman"/>
          <w:b/>
          <w:bCs/>
          <w:sz w:val="28"/>
          <w:szCs w:val="28"/>
          <w:lang w:val="lv-LV" w:eastAsia="lv-LV"/>
        </w:rPr>
        <w:t>marta fiksēt</w:t>
      </w:r>
      <w:r w:rsidR="0073587C">
        <w:rPr>
          <w:rFonts w:ascii="Times New Roman" w:eastAsia="Times New Roman" w:hAnsi="Times New Roman"/>
          <w:b/>
          <w:bCs/>
          <w:sz w:val="28"/>
          <w:szCs w:val="28"/>
          <w:lang w:val="lv-LV" w:eastAsia="lv-LV"/>
        </w:rPr>
        <w:t>s</w:t>
      </w:r>
      <w:r w:rsidRPr="00B67EA8">
        <w:rPr>
          <w:rFonts w:ascii="Times New Roman" w:eastAsia="Times New Roman" w:hAnsi="Times New Roman"/>
          <w:b/>
          <w:bCs/>
          <w:sz w:val="28"/>
          <w:szCs w:val="28"/>
          <w:lang w:val="lv-LV" w:eastAsia="lv-LV"/>
        </w:rPr>
        <w:t xml:space="preserve"> vien </w:t>
      </w:r>
      <w:r w:rsidR="0073587C">
        <w:rPr>
          <w:rFonts w:ascii="Times New Roman" w:eastAsia="Times New Roman" w:hAnsi="Times New Roman"/>
          <w:b/>
          <w:bCs/>
          <w:sz w:val="28"/>
          <w:szCs w:val="28"/>
          <w:lang w:val="lv-LV" w:eastAsia="lv-LV"/>
        </w:rPr>
        <w:t>pavisam neliels</w:t>
      </w:r>
      <w:r w:rsidRPr="00B67EA8">
        <w:rPr>
          <w:rFonts w:ascii="Times New Roman" w:eastAsia="Times New Roman" w:hAnsi="Times New Roman"/>
          <w:b/>
          <w:bCs/>
          <w:sz w:val="28"/>
          <w:szCs w:val="28"/>
          <w:lang w:val="lv-LV" w:eastAsia="lv-LV"/>
        </w:rPr>
        <w:t xml:space="preserve"> importa apjom</w:t>
      </w:r>
      <w:r w:rsidR="0073587C">
        <w:rPr>
          <w:rFonts w:ascii="Times New Roman" w:eastAsia="Times New Roman" w:hAnsi="Times New Roman"/>
          <w:b/>
          <w:bCs/>
          <w:sz w:val="28"/>
          <w:szCs w:val="28"/>
          <w:lang w:val="lv-LV" w:eastAsia="lv-LV"/>
        </w:rPr>
        <w:t>s</w:t>
      </w:r>
      <w:r w:rsidRPr="00B67EA8">
        <w:rPr>
          <w:rFonts w:ascii="Times New Roman" w:eastAsia="Times New Roman" w:hAnsi="Times New Roman"/>
          <w:b/>
          <w:bCs/>
          <w:sz w:val="28"/>
          <w:szCs w:val="28"/>
          <w:lang w:val="lv-LV" w:eastAsia="lv-LV"/>
        </w:rPr>
        <w:t xml:space="preserve">, </w:t>
      </w:r>
      <w:r w:rsidR="0073587C">
        <w:rPr>
          <w:rFonts w:ascii="Times New Roman" w:eastAsia="Times New Roman" w:hAnsi="Times New Roman"/>
          <w:b/>
          <w:bCs/>
          <w:sz w:val="28"/>
          <w:szCs w:val="28"/>
          <w:lang w:val="lv-LV" w:eastAsia="lv-LV"/>
        </w:rPr>
        <w:t>bet</w:t>
      </w:r>
      <w:r w:rsidRPr="00B67EA8">
        <w:rPr>
          <w:rFonts w:ascii="Times New Roman" w:eastAsia="Times New Roman" w:hAnsi="Times New Roman"/>
          <w:b/>
          <w:bCs/>
          <w:sz w:val="28"/>
          <w:szCs w:val="28"/>
          <w:lang w:val="lv-LV" w:eastAsia="lv-LV"/>
        </w:rPr>
        <w:t xml:space="preserve"> sūtījumu deklarētās saņēmējvalstis bija citas ES dalībvalstis</w:t>
      </w:r>
      <w:r w:rsidR="0073587C">
        <w:rPr>
          <w:rFonts w:ascii="Times New Roman" w:eastAsia="Times New Roman" w:hAnsi="Times New Roman"/>
          <w:b/>
          <w:bCs/>
          <w:sz w:val="28"/>
          <w:szCs w:val="28"/>
          <w:lang w:val="lv-LV" w:eastAsia="lv-LV"/>
        </w:rPr>
        <w:t>,</w:t>
      </w:r>
      <w:r>
        <w:rPr>
          <w:rFonts w:ascii="Times New Roman" w:eastAsia="Times New Roman" w:hAnsi="Times New Roman"/>
          <w:b/>
          <w:bCs/>
          <w:sz w:val="28"/>
          <w:szCs w:val="28"/>
          <w:lang w:val="lv-LV" w:eastAsia="lv-LV"/>
        </w:rPr>
        <w:t xml:space="preserve"> un </w:t>
      </w:r>
      <w:r w:rsidRPr="00B67EA8">
        <w:rPr>
          <w:rFonts w:ascii="Times New Roman" w:eastAsia="Times New Roman" w:hAnsi="Times New Roman"/>
          <w:b/>
          <w:bCs/>
          <w:sz w:val="28"/>
          <w:szCs w:val="28"/>
          <w:lang w:val="lv-LV" w:eastAsia="lv-LV"/>
        </w:rPr>
        <w:t xml:space="preserve">uz tiem attiecas piegāde saņēmējam citā dalībvalstī. </w:t>
      </w:r>
    </w:p>
    <w:p w14:paraId="1B653C4F" w14:textId="7D34FA57" w:rsidR="00AB611C" w:rsidRPr="005E4007" w:rsidRDefault="00AB611C" w:rsidP="003813A4">
      <w:pPr>
        <w:pStyle w:val="NormalWeb"/>
        <w:numPr>
          <w:ilvl w:val="0"/>
          <w:numId w:val="11"/>
        </w:numPr>
        <w:shd w:val="clear" w:color="auto" w:fill="FFFFFF"/>
        <w:spacing w:before="120" w:beforeAutospacing="0" w:after="0" w:afterAutospacing="0"/>
        <w:jc w:val="both"/>
        <w:rPr>
          <w:sz w:val="28"/>
          <w:szCs w:val="28"/>
        </w:rPr>
      </w:pPr>
      <w:r w:rsidRPr="005E4007">
        <w:rPr>
          <w:sz w:val="28"/>
          <w:szCs w:val="28"/>
        </w:rPr>
        <w:t xml:space="preserve">Detalizēta analīze par </w:t>
      </w:r>
      <w:r w:rsidR="00534E81">
        <w:rPr>
          <w:sz w:val="28"/>
          <w:szCs w:val="28"/>
        </w:rPr>
        <w:t xml:space="preserve">nacionālajā importa aizliegumā iekļauto </w:t>
      </w:r>
      <w:r w:rsidRPr="005E4007">
        <w:rPr>
          <w:sz w:val="28"/>
          <w:szCs w:val="28"/>
        </w:rPr>
        <w:t xml:space="preserve">produktu importu Latvijā no Krievijas un Baltkrievijas ir </w:t>
      </w:r>
      <w:r w:rsidRPr="005E4007">
        <w:rPr>
          <w:b/>
          <w:bCs/>
          <w:sz w:val="28"/>
          <w:szCs w:val="28"/>
        </w:rPr>
        <w:t>atspoguļota 1.</w:t>
      </w:r>
      <w:r w:rsidR="00590858">
        <w:rPr>
          <w:b/>
          <w:bCs/>
          <w:sz w:val="28"/>
          <w:szCs w:val="28"/>
        </w:rPr>
        <w:t> </w:t>
      </w:r>
      <w:r w:rsidRPr="005E4007">
        <w:rPr>
          <w:b/>
          <w:bCs/>
          <w:sz w:val="28"/>
          <w:szCs w:val="28"/>
        </w:rPr>
        <w:t>pielikumā</w:t>
      </w:r>
      <w:r w:rsidRPr="005E4007">
        <w:rPr>
          <w:sz w:val="28"/>
          <w:szCs w:val="28"/>
        </w:rPr>
        <w:t xml:space="preserve">. </w:t>
      </w:r>
    </w:p>
    <w:p w14:paraId="46C6C920" w14:textId="433DF938" w:rsidR="007A4783" w:rsidRDefault="00AB611C" w:rsidP="002B297E">
      <w:pPr>
        <w:pStyle w:val="ListParagraph"/>
        <w:spacing w:before="120"/>
        <w:ind w:left="0" w:firstLine="720"/>
        <w:contextualSpacing w:val="0"/>
        <w:rPr>
          <w:rFonts w:ascii="Times New Roman" w:hAnsi="Times New Roman"/>
          <w:sz w:val="28"/>
          <w:szCs w:val="28"/>
          <w:lang w:eastAsia="lv-LV"/>
        </w:rPr>
      </w:pPr>
      <w:r>
        <w:rPr>
          <w:rFonts w:ascii="Times New Roman" w:hAnsi="Times New Roman"/>
          <w:b/>
          <w:bCs/>
          <w:sz w:val="28"/>
          <w:szCs w:val="28"/>
          <w:lang w:val="lv-LV" w:eastAsia="lv-LV"/>
        </w:rPr>
        <w:t xml:space="preserve">Savukārt </w:t>
      </w:r>
      <w:r w:rsidR="002B297E" w:rsidRPr="002B297E">
        <w:rPr>
          <w:rFonts w:ascii="Times New Roman" w:hAnsi="Times New Roman"/>
          <w:b/>
          <w:bCs/>
          <w:sz w:val="28"/>
          <w:szCs w:val="28"/>
          <w:lang w:val="lv-LV" w:eastAsia="lv-LV"/>
        </w:rPr>
        <w:t>ES ieved</w:t>
      </w:r>
      <w:r w:rsidR="002B297E" w:rsidRPr="002B297E">
        <w:rPr>
          <w:rFonts w:ascii="Times New Roman" w:hAnsi="Times New Roman"/>
          <w:b/>
          <w:bCs/>
          <w:sz w:val="28"/>
          <w:szCs w:val="28"/>
          <w:lang w:eastAsia="lv-LV"/>
        </w:rPr>
        <w:t xml:space="preserve">muitas </w:t>
      </w:r>
      <w:r w:rsidR="002B297E" w:rsidRPr="002B297E">
        <w:rPr>
          <w:rFonts w:ascii="Times New Roman" w:hAnsi="Times New Roman"/>
          <w:b/>
          <w:bCs/>
          <w:sz w:val="28"/>
          <w:szCs w:val="28"/>
          <w:lang w:val="lv-LV" w:eastAsia="lv-LV"/>
        </w:rPr>
        <w:t>tarifu</w:t>
      </w:r>
      <w:r w:rsidR="0073587C">
        <w:rPr>
          <w:rFonts w:ascii="Times New Roman" w:hAnsi="Times New Roman"/>
          <w:b/>
          <w:bCs/>
          <w:sz w:val="28"/>
          <w:szCs w:val="28"/>
          <w:lang w:val="lv-LV" w:eastAsia="lv-LV"/>
        </w:rPr>
        <w:t>s</w:t>
      </w:r>
      <w:r w:rsidR="002B297E" w:rsidRPr="002B297E">
        <w:rPr>
          <w:rFonts w:ascii="Times New Roman" w:hAnsi="Times New Roman"/>
          <w:b/>
          <w:bCs/>
          <w:sz w:val="28"/>
          <w:szCs w:val="28"/>
          <w:lang w:eastAsia="lv-LV"/>
        </w:rPr>
        <w:t xml:space="preserve"> paaugstinā</w:t>
      </w:r>
      <w:r w:rsidR="0073587C">
        <w:rPr>
          <w:rFonts w:ascii="Times New Roman" w:hAnsi="Times New Roman"/>
          <w:b/>
          <w:bCs/>
          <w:sz w:val="28"/>
          <w:szCs w:val="28"/>
          <w:lang w:val="lv-LV" w:eastAsia="lv-LV"/>
        </w:rPr>
        <w:t>ja</w:t>
      </w:r>
      <w:r w:rsidR="002B297E" w:rsidRPr="002B297E">
        <w:rPr>
          <w:rFonts w:ascii="Times New Roman" w:hAnsi="Times New Roman"/>
          <w:b/>
          <w:bCs/>
          <w:sz w:val="28"/>
          <w:szCs w:val="28"/>
          <w:lang w:eastAsia="lv-LV"/>
        </w:rPr>
        <w:t xml:space="preserve"> divos secīgos posmos</w:t>
      </w:r>
      <w:r w:rsidR="002B297E" w:rsidRPr="002B297E">
        <w:rPr>
          <w:rFonts w:ascii="Times New Roman" w:hAnsi="Times New Roman"/>
          <w:b/>
          <w:bCs/>
          <w:sz w:val="28"/>
          <w:szCs w:val="28"/>
          <w:lang w:val="lv-LV" w:eastAsia="lv-LV"/>
        </w:rPr>
        <w:t xml:space="preserve"> 2024. un 2025.</w:t>
      </w:r>
      <w:r w:rsidR="00590858">
        <w:rPr>
          <w:rFonts w:ascii="Times New Roman" w:hAnsi="Times New Roman"/>
          <w:b/>
          <w:bCs/>
          <w:sz w:val="28"/>
          <w:szCs w:val="28"/>
          <w:lang w:val="lv-LV" w:eastAsia="lv-LV"/>
        </w:rPr>
        <w:t> </w:t>
      </w:r>
      <w:r w:rsidR="002B297E" w:rsidRPr="002B297E">
        <w:rPr>
          <w:rFonts w:ascii="Times New Roman" w:hAnsi="Times New Roman"/>
          <w:b/>
          <w:bCs/>
          <w:sz w:val="28"/>
          <w:szCs w:val="28"/>
          <w:lang w:val="lv-LV" w:eastAsia="lv-LV"/>
        </w:rPr>
        <w:t>gadā</w:t>
      </w:r>
      <w:r w:rsidR="007A4783">
        <w:rPr>
          <w:rFonts w:ascii="Times New Roman" w:hAnsi="Times New Roman"/>
          <w:b/>
          <w:bCs/>
          <w:sz w:val="28"/>
          <w:szCs w:val="28"/>
          <w:lang w:val="lv-LV" w:eastAsia="lv-LV"/>
        </w:rPr>
        <w:t>:</w:t>
      </w:r>
      <w:r w:rsidR="002B297E" w:rsidRPr="002B297E">
        <w:rPr>
          <w:rFonts w:ascii="Times New Roman" w:hAnsi="Times New Roman"/>
          <w:sz w:val="28"/>
          <w:szCs w:val="28"/>
          <w:lang w:eastAsia="lv-LV"/>
        </w:rPr>
        <w:t xml:space="preserve"> </w:t>
      </w:r>
    </w:p>
    <w:p w14:paraId="4DC06ED3" w14:textId="04C35666" w:rsidR="002B297E" w:rsidRDefault="007A4783" w:rsidP="002B297E">
      <w:pPr>
        <w:pStyle w:val="ListParagraph"/>
        <w:spacing w:before="120"/>
        <w:ind w:left="0" w:firstLine="720"/>
        <w:contextualSpacing w:val="0"/>
        <w:rPr>
          <w:rFonts w:ascii="Times New Roman" w:hAnsi="Times New Roman"/>
          <w:sz w:val="28"/>
          <w:szCs w:val="28"/>
          <w:lang w:eastAsia="lv-LV"/>
        </w:rPr>
      </w:pPr>
      <w:r>
        <w:rPr>
          <w:rFonts w:ascii="Times New Roman" w:hAnsi="Times New Roman"/>
          <w:b/>
          <w:bCs/>
          <w:sz w:val="28"/>
          <w:szCs w:val="28"/>
          <w:lang w:val="lv-LV" w:eastAsia="lv-LV"/>
        </w:rPr>
        <w:t xml:space="preserve">1) </w:t>
      </w:r>
      <w:r w:rsidR="0073587C">
        <w:rPr>
          <w:rFonts w:ascii="Times New Roman" w:hAnsi="Times New Roman"/>
          <w:b/>
          <w:bCs/>
          <w:sz w:val="28"/>
          <w:szCs w:val="28"/>
          <w:lang w:val="lv-LV" w:eastAsia="lv-LV"/>
        </w:rPr>
        <w:t>p</w:t>
      </w:r>
      <w:r w:rsidR="002B297E" w:rsidRPr="002B297E">
        <w:rPr>
          <w:rFonts w:ascii="Times New Roman" w:hAnsi="Times New Roman"/>
          <w:b/>
          <w:bCs/>
          <w:sz w:val="28"/>
          <w:szCs w:val="28"/>
          <w:lang w:eastAsia="lv-LV"/>
        </w:rPr>
        <w:t>irmajā posmā</w:t>
      </w:r>
      <w:r w:rsidR="002B297E" w:rsidRPr="002B297E">
        <w:rPr>
          <w:rFonts w:ascii="Times New Roman" w:hAnsi="Times New Roman"/>
          <w:sz w:val="28"/>
          <w:szCs w:val="28"/>
          <w:lang w:eastAsia="lv-LV"/>
        </w:rPr>
        <w:t>, sākot ar 2024.</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gada 1.</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jūliju, saskaņā ar Regulu (ES) 2024/1652</w:t>
      </w:r>
      <w:r w:rsidR="002B297E">
        <w:rPr>
          <w:rStyle w:val="FootnoteReference"/>
          <w:rFonts w:ascii="Times New Roman" w:hAnsi="Times New Roman"/>
          <w:sz w:val="28"/>
          <w:szCs w:val="28"/>
          <w:lang w:eastAsia="lv-LV"/>
        </w:rPr>
        <w:footnoteReference w:id="3"/>
      </w:r>
      <w:r w:rsidR="002B297E" w:rsidRPr="002B297E">
        <w:rPr>
          <w:rFonts w:ascii="Times New Roman" w:hAnsi="Times New Roman"/>
          <w:sz w:val="28"/>
          <w:szCs w:val="28"/>
          <w:lang w:eastAsia="lv-LV"/>
        </w:rPr>
        <w:t xml:space="preserve"> tika palielināti ievedmuitas nodokļi </w:t>
      </w:r>
      <w:r w:rsidR="002B297E" w:rsidRPr="002B297E">
        <w:rPr>
          <w:rFonts w:ascii="Times New Roman" w:hAnsi="Times New Roman"/>
          <w:b/>
          <w:bCs/>
          <w:sz w:val="28"/>
          <w:szCs w:val="28"/>
          <w:lang w:eastAsia="lv-LV"/>
        </w:rPr>
        <w:t>noteiktam lauksaimniecības produktu lokam</w:t>
      </w:r>
      <w:r w:rsidR="002B297E">
        <w:rPr>
          <w:rFonts w:ascii="Times New Roman" w:hAnsi="Times New Roman"/>
          <w:sz w:val="28"/>
          <w:szCs w:val="28"/>
          <w:lang w:val="lv-LV" w:eastAsia="lv-LV"/>
        </w:rPr>
        <w:t xml:space="preserve"> (</w:t>
      </w:r>
      <w:r w:rsidR="002B297E" w:rsidRPr="002B297E">
        <w:rPr>
          <w:rFonts w:ascii="Times New Roman" w:hAnsi="Times New Roman"/>
          <w:sz w:val="28"/>
          <w:szCs w:val="28"/>
          <w:lang w:eastAsia="lv-LV"/>
        </w:rPr>
        <w:t xml:space="preserve">graudaugiem, eļļas augu sēklām, </w:t>
      </w:r>
      <w:r w:rsidR="002B297E">
        <w:rPr>
          <w:rFonts w:ascii="Times New Roman" w:hAnsi="Times New Roman"/>
          <w:sz w:val="28"/>
          <w:szCs w:val="28"/>
          <w:lang w:val="lv-LV" w:eastAsia="lv-LV"/>
        </w:rPr>
        <w:t xml:space="preserve">atsevišķiem </w:t>
      </w:r>
      <w:r w:rsidR="002B297E" w:rsidRPr="002B297E">
        <w:rPr>
          <w:rFonts w:ascii="Times New Roman" w:hAnsi="Times New Roman"/>
          <w:sz w:val="28"/>
          <w:szCs w:val="28"/>
          <w:lang w:eastAsia="lv-LV"/>
        </w:rPr>
        <w:t>augu valsts produktiem, augu eļļām, kā arī lopbarības izejvielām un gatavai lopbarībai</w:t>
      </w:r>
      <w:r w:rsidR="002B297E">
        <w:rPr>
          <w:rFonts w:ascii="Times New Roman" w:hAnsi="Times New Roman"/>
          <w:sz w:val="28"/>
          <w:szCs w:val="28"/>
          <w:lang w:val="lv-LV" w:eastAsia="lv-LV"/>
        </w:rPr>
        <w:t>)</w:t>
      </w:r>
      <w:r w:rsidR="002B297E" w:rsidRPr="002B297E">
        <w:rPr>
          <w:rFonts w:ascii="Times New Roman" w:hAnsi="Times New Roman"/>
          <w:sz w:val="28"/>
          <w:szCs w:val="28"/>
          <w:lang w:eastAsia="lv-LV"/>
        </w:rPr>
        <w:t>, kuru izcelsme ir Krievijā vai Baltkrievijā vai k</w:t>
      </w:r>
      <w:r w:rsidR="0073587C">
        <w:rPr>
          <w:rFonts w:ascii="Times New Roman" w:hAnsi="Times New Roman"/>
          <w:sz w:val="28"/>
          <w:szCs w:val="28"/>
          <w:lang w:val="lv-LV" w:eastAsia="lv-LV"/>
        </w:rPr>
        <w:t>uri</w:t>
      </w:r>
      <w:r w:rsidR="002B297E" w:rsidRPr="002B297E">
        <w:rPr>
          <w:rFonts w:ascii="Times New Roman" w:hAnsi="Times New Roman"/>
          <w:sz w:val="28"/>
          <w:szCs w:val="28"/>
          <w:lang w:eastAsia="lv-LV"/>
        </w:rPr>
        <w:t xml:space="preserve"> tiek eksportēti no šīm valstīm</w:t>
      </w:r>
      <w:r w:rsidR="002B297E">
        <w:rPr>
          <w:rFonts w:ascii="Times New Roman" w:hAnsi="Times New Roman"/>
          <w:sz w:val="28"/>
          <w:szCs w:val="28"/>
          <w:lang w:val="lv-LV" w:eastAsia="lv-LV"/>
        </w:rPr>
        <w:t>. P</w:t>
      </w:r>
      <w:r w:rsidR="002B297E" w:rsidRPr="002B297E">
        <w:rPr>
          <w:rFonts w:ascii="Times New Roman" w:hAnsi="Times New Roman"/>
          <w:sz w:val="28"/>
          <w:szCs w:val="28"/>
          <w:lang w:eastAsia="lv-LV"/>
        </w:rPr>
        <w:t xml:space="preserve">ēc Latvijas ierosinājuma šis regulējums tika </w:t>
      </w:r>
      <w:r w:rsidR="0073587C">
        <w:rPr>
          <w:rFonts w:ascii="Times New Roman" w:hAnsi="Times New Roman"/>
          <w:sz w:val="28"/>
          <w:szCs w:val="28"/>
          <w:lang w:val="lv-LV" w:eastAsia="lv-LV"/>
        </w:rPr>
        <w:t>attiecin</w:t>
      </w:r>
      <w:r w:rsidR="002B297E" w:rsidRPr="002B297E">
        <w:rPr>
          <w:rFonts w:ascii="Times New Roman" w:hAnsi="Times New Roman"/>
          <w:sz w:val="28"/>
          <w:szCs w:val="28"/>
          <w:lang w:eastAsia="lv-LV"/>
        </w:rPr>
        <w:t>āts arī uz tādiem produktiem kā zirņi, aunazirņi un pākšu dārzeņu milti</w:t>
      </w:r>
      <w:r w:rsidR="0073587C">
        <w:rPr>
          <w:rFonts w:ascii="Times New Roman" w:hAnsi="Times New Roman"/>
          <w:sz w:val="28"/>
          <w:szCs w:val="28"/>
          <w:lang w:val="lv-LV" w:eastAsia="lv-LV"/>
        </w:rPr>
        <w:t>;</w:t>
      </w:r>
    </w:p>
    <w:p w14:paraId="5C7B0FAE" w14:textId="739D6E41" w:rsidR="00F5620A" w:rsidRDefault="007A4783" w:rsidP="00F5620A">
      <w:pPr>
        <w:pStyle w:val="ListParagraph"/>
        <w:spacing w:before="120"/>
        <w:ind w:left="0" w:firstLine="720"/>
        <w:contextualSpacing w:val="0"/>
        <w:rPr>
          <w:rFonts w:ascii="Times New Roman" w:hAnsi="Times New Roman"/>
          <w:sz w:val="28"/>
          <w:szCs w:val="28"/>
          <w:lang w:eastAsia="lv-LV"/>
        </w:rPr>
      </w:pPr>
      <w:r>
        <w:rPr>
          <w:rFonts w:ascii="Times New Roman" w:hAnsi="Times New Roman"/>
          <w:b/>
          <w:bCs/>
          <w:sz w:val="28"/>
          <w:szCs w:val="28"/>
          <w:lang w:val="lv-LV" w:eastAsia="lv-LV"/>
        </w:rPr>
        <w:t>2) </w:t>
      </w:r>
      <w:r w:rsidR="0073587C">
        <w:rPr>
          <w:rFonts w:ascii="Times New Roman" w:hAnsi="Times New Roman"/>
          <w:b/>
          <w:bCs/>
          <w:sz w:val="28"/>
          <w:szCs w:val="28"/>
          <w:lang w:val="lv-LV" w:eastAsia="lv-LV"/>
        </w:rPr>
        <w:t>o</w:t>
      </w:r>
      <w:r w:rsidR="002B297E" w:rsidRPr="002B297E">
        <w:rPr>
          <w:rFonts w:ascii="Times New Roman" w:hAnsi="Times New Roman"/>
          <w:b/>
          <w:bCs/>
          <w:sz w:val="28"/>
          <w:szCs w:val="28"/>
          <w:lang w:eastAsia="lv-LV"/>
        </w:rPr>
        <w:t>trajā posmā</w:t>
      </w:r>
      <w:r w:rsidR="002B297E" w:rsidRPr="002B297E">
        <w:rPr>
          <w:rFonts w:ascii="Times New Roman" w:hAnsi="Times New Roman"/>
          <w:sz w:val="28"/>
          <w:szCs w:val="28"/>
          <w:lang w:eastAsia="lv-LV"/>
        </w:rPr>
        <w:t xml:space="preserve"> Eiropas Komisija 2025.</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gada 28.</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 xml:space="preserve">janvārī nāca klajā ar plašāku priekšlikumu, </w:t>
      </w:r>
      <w:r w:rsidR="0073587C">
        <w:rPr>
          <w:rFonts w:ascii="Times New Roman" w:hAnsi="Times New Roman"/>
          <w:sz w:val="28"/>
          <w:szCs w:val="28"/>
          <w:lang w:val="lv-LV" w:eastAsia="lv-LV"/>
        </w:rPr>
        <w:t>un pēc tā akceptēšanas</w:t>
      </w:r>
      <w:r w:rsidR="002B297E" w:rsidRPr="002B297E">
        <w:rPr>
          <w:rFonts w:ascii="Times New Roman" w:hAnsi="Times New Roman"/>
          <w:sz w:val="28"/>
          <w:szCs w:val="28"/>
          <w:lang w:eastAsia="lv-LV"/>
        </w:rPr>
        <w:t xml:space="preserve"> 2025.</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gada 20.</w:t>
      </w:r>
      <w:r w:rsidR="00590858">
        <w:rPr>
          <w:rFonts w:ascii="Times New Roman" w:hAnsi="Times New Roman"/>
          <w:sz w:val="28"/>
          <w:szCs w:val="28"/>
          <w:lang w:val="lv-LV" w:eastAsia="lv-LV"/>
        </w:rPr>
        <w:t> </w:t>
      </w:r>
      <w:r w:rsidR="002B297E" w:rsidRPr="002B297E">
        <w:rPr>
          <w:rFonts w:ascii="Times New Roman" w:hAnsi="Times New Roman"/>
          <w:sz w:val="28"/>
          <w:szCs w:val="28"/>
          <w:lang w:eastAsia="lv-LV"/>
        </w:rPr>
        <w:t>jūnijā stājās spēkā Eiropas Parlamenta un Padomes Regula (ES) 2025/12</w:t>
      </w:r>
      <w:r w:rsidR="002B297E" w:rsidRPr="002B297E">
        <w:rPr>
          <w:rFonts w:ascii="Times New Roman" w:hAnsi="Times New Roman"/>
          <w:sz w:val="28"/>
          <w:szCs w:val="28"/>
          <w:lang w:val="lv-LV" w:eastAsia="lv-LV"/>
        </w:rPr>
        <w:t>2</w:t>
      </w:r>
      <w:r w:rsidR="002B297E" w:rsidRPr="002B297E">
        <w:rPr>
          <w:rFonts w:ascii="Times New Roman" w:hAnsi="Times New Roman"/>
          <w:sz w:val="28"/>
          <w:szCs w:val="28"/>
          <w:lang w:eastAsia="lv-LV"/>
        </w:rPr>
        <w:t>7</w:t>
      </w:r>
      <w:r w:rsidR="002B297E" w:rsidRPr="002B297E">
        <w:rPr>
          <w:rStyle w:val="FootnoteReference"/>
          <w:rFonts w:ascii="Times New Roman" w:hAnsi="Times New Roman"/>
          <w:sz w:val="28"/>
          <w:szCs w:val="28"/>
          <w:lang w:eastAsia="lv-LV"/>
        </w:rPr>
        <w:footnoteReference w:id="4"/>
      </w:r>
      <w:r w:rsidR="0073587C">
        <w:rPr>
          <w:rFonts w:ascii="Times New Roman" w:hAnsi="Times New Roman"/>
          <w:sz w:val="28"/>
          <w:szCs w:val="28"/>
          <w:lang w:val="lv-LV" w:eastAsia="lv-LV"/>
        </w:rPr>
        <w:t>.</w:t>
      </w:r>
      <w:r w:rsidR="002B297E" w:rsidRPr="002B297E">
        <w:rPr>
          <w:rFonts w:ascii="Times New Roman" w:hAnsi="Times New Roman"/>
          <w:sz w:val="28"/>
          <w:szCs w:val="28"/>
          <w:lang w:eastAsia="lv-LV"/>
        </w:rPr>
        <w:t xml:space="preserve"> </w:t>
      </w:r>
      <w:r w:rsidR="0073587C">
        <w:rPr>
          <w:rFonts w:ascii="Times New Roman" w:hAnsi="Times New Roman"/>
          <w:sz w:val="28"/>
          <w:szCs w:val="28"/>
          <w:lang w:val="lv-LV" w:eastAsia="lv-LV"/>
        </w:rPr>
        <w:t>A</w:t>
      </w:r>
      <w:r w:rsidR="002B297E" w:rsidRPr="002B297E">
        <w:rPr>
          <w:rFonts w:ascii="Times New Roman" w:hAnsi="Times New Roman"/>
          <w:sz w:val="28"/>
          <w:szCs w:val="28"/>
          <w:lang w:eastAsia="lv-LV"/>
        </w:rPr>
        <w:t xml:space="preserve">r </w:t>
      </w:r>
      <w:r w:rsidR="0073587C">
        <w:rPr>
          <w:rFonts w:ascii="Times New Roman" w:hAnsi="Times New Roman"/>
          <w:sz w:val="28"/>
          <w:szCs w:val="28"/>
          <w:lang w:val="lv-LV" w:eastAsia="lv-LV"/>
        </w:rPr>
        <w:t>t</w:t>
      </w:r>
      <w:r w:rsidR="002B297E" w:rsidRPr="002B297E">
        <w:rPr>
          <w:rFonts w:ascii="Times New Roman" w:hAnsi="Times New Roman"/>
          <w:sz w:val="28"/>
          <w:szCs w:val="28"/>
          <w:lang w:eastAsia="lv-LV"/>
        </w:rPr>
        <w:t xml:space="preserve">o </w:t>
      </w:r>
      <w:r w:rsidR="0073587C">
        <w:rPr>
          <w:rFonts w:ascii="Times New Roman" w:hAnsi="Times New Roman"/>
          <w:sz w:val="28"/>
          <w:szCs w:val="28"/>
          <w:lang w:val="lv-LV" w:eastAsia="lv-LV"/>
        </w:rPr>
        <w:t>ievērojam</w:t>
      </w:r>
      <w:r w:rsidR="002B297E" w:rsidRPr="002B297E">
        <w:rPr>
          <w:rFonts w:ascii="Times New Roman" w:hAnsi="Times New Roman"/>
          <w:sz w:val="28"/>
          <w:szCs w:val="28"/>
          <w:lang w:eastAsia="lv-LV"/>
        </w:rPr>
        <w:t xml:space="preserve">i </w:t>
      </w:r>
      <w:r w:rsidR="002B297E" w:rsidRPr="002B297E">
        <w:rPr>
          <w:rFonts w:ascii="Times New Roman" w:hAnsi="Times New Roman"/>
          <w:sz w:val="28"/>
          <w:szCs w:val="28"/>
          <w:lang w:val="lv-LV" w:eastAsia="lv-LV"/>
        </w:rPr>
        <w:t>(</w:t>
      </w:r>
      <w:r w:rsidR="002B297E" w:rsidRPr="002B297E">
        <w:rPr>
          <w:rFonts w:ascii="Times New Roman" w:hAnsi="Times New Roman"/>
          <w:sz w:val="28"/>
          <w:szCs w:val="28"/>
          <w:lang w:eastAsia="lv-LV"/>
        </w:rPr>
        <w:t>50</w:t>
      </w:r>
      <w:r w:rsidR="0073587C">
        <w:rPr>
          <w:rFonts w:ascii="Times New Roman" w:hAnsi="Times New Roman"/>
          <w:sz w:val="28"/>
          <w:szCs w:val="28"/>
          <w:lang w:val="lv-LV" w:eastAsia="lv-LV"/>
        </w:rPr>
        <w:t> </w:t>
      </w:r>
      <w:r w:rsidR="002B297E" w:rsidRPr="002B297E">
        <w:rPr>
          <w:rFonts w:ascii="Times New Roman" w:hAnsi="Times New Roman"/>
          <w:sz w:val="28"/>
          <w:szCs w:val="28"/>
          <w:lang w:eastAsia="lv-LV"/>
        </w:rPr>
        <w:t xml:space="preserve">% papildus piemērojamajam </w:t>
      </w:r>
      <w:r w:rsidR="002B297E" w:rsidRPr="002B297E">
        <w:rPr>
          <w:rFonts w:ascii="Times New Roman" w:hAnsi="Times New Roman"/>
          <w:sz w:val="28"/>
          <w:szCs w:val="28"/>
          <w:lang w:val="lv-LV" w:eastAsia="lv-LV"/>
        </w:rPr>
        <w:t>ieved</w:t>
      </w:r>
      <w:r w:rsidR="002B297E" w:rsidRPr="002B297E">
        <w:rPr>
          <w:rFonts w:ascii="Times New Roman" w:hAnsi="Times New Roman"/>
          <w:sz w:val="28"/>
          <w:szCs w:val="28"/>
          <w:lang w:eastAsia="lv-LV"/>
        </w:rPr>
        <w:t xml:space="preserve">muitas </w:t>
      </w:r>
      <w:r w:rsidR="002B297E" w:rsidRPr="002B297E">
        <w:rPr>
          <w:rFonts w:ascii="Times New Roman" w:hAnsi="Times New Roman"/>
          <w:sz w:val="28"/>
          <w:szCs w:val="28"/>
          <w:lang w:val="lv-LV" w:eastAsia="lv-LV"/>
        </w:rPr>
        <w:t>tarifam)</w:t>
      </w:r>
      <w:r w:rsidR="002B297E" w:rsidRPr="002B297E">
        <w:rPr>
          <w:rFonts w:ascii="Times New Roman" w:hAnsi="Times New Roman"/>
          <w:sz w:val="28"/>
          <w:szCs w:val="28"/>
          <w:lang w:eastAsia="lv-LV"/>
        </w:rPr>
        <w:t xml:space="preserve"> </w:t>
      </w:r>
      <w:r w:rsidR="002B297E" w:rsidRPr="002B297E">
        <w:rPr>
          <w:rFonts w:ascii="Times New Roman" w:hAnsi="Times New Roman"/>
          <w:b/>
          <w:bCs/>
          <w:sz w:val="28"/>
          <w:szCs w:val="28"/>
          <w:lang w:eastAsia="lv-LV"/>
        </w:rPr>
        <w:t>tika paaugstināti ievedmuitas nodokļi visām lauksaimniecības un pārtikas precēm no Krievijas un Baltkrievijas</w:t>
      </w:r>
      <w:r w:rsidR="002B297E" w:rsidRPr="002B297E">
        <w:rPr>
          <w:rFonts w:ascii="Times New Roman" w:hAnsi="Times New Roman"/>
          <w:sz w:val="28"/>
          <w:szCs w:val="28"/>
          <w:lang w:eastAsia="lv-LV"/>
        </w:rPr>
        <w:t xml:space="preserve">, kā arī paredzēta pakāpeniska </w:t>
      </w:r>
      <w:r w:rsidR="002B297E" w:rsidRPr="002B297E">
        <w:rPr>
          <w:rFonts w:ascii="Times New Roman" w:hAnsi="Times New Roman"/>
          <w:sz w:val="28"/>
          <w:szCs w:val="28"/>
          <w:lang w:val="lv-LV" w:eastAsia="lv-LV"/>
        </w:rPr>
        <w:t>ieved</w:t>
      </w:r>
      <w:r w:rsidR="002B297E" w:rsidRPr="002B297E">
        <w:rPr>
          <w:rFonts w:ascii="Times New Roman" w:hAnsi="Times New Roman"/>
          <w:sz w:val="28"/>
          <w:szCs w:val="28"/>
          <w:lang w:eastAsia="lv-LV"/>
        </w:rPr>
        <w:t xml:space="preserve">muitas </w:t>
      </w:r>
      <w:r w:rsidR="002B297E" w:rsidRPr="002B297E">
        <w:rPr>
          <w:rFonts w:ascii="Times New Roman" w:hAnsi="Times New Roman"/>
          <w:sz w:val="28"/>
          <w:szCs w:val="28"/>
          <w:lang w:val="lv-LV" w:eastAsia="lv-LV"/>
        </w:rPr>
        <w:t>tarifu</w:t>
      </w:r>
      <w:r w:rsidR="002B297E" w:rsidRPr="002B297E">
        <w:rPr>
          <w:rFonts w:ascii="Times New Roman" w:hAnsi="Times New Roman"/>
          <w:sz w:val="28"/>
          <w:szCs w:val="28"/>
          <w:lang w:eastAsia="lv-LV"/>
        </w:rPr>
        <w:t xml:space="preserve"> palielināšana </w:t>
      </w:r>
      <w:r w:rsidR="002B297E" w:rsidRPr="002B297E">
        <w:rPr>
          <w:rFonts w:ascii="Times New Roman" w:hAnsi="Times New Roman"/>
          <w:b/>
          <w:bCs/>
          <w:sz w:val="28"/>
          <w:szCs w:val="28"/>
          <w:lang w:eastAsia="lv-LV"/>
        </w:rPr>
        <w:t>atsevišķiem minerālmēsliem</w:t>
      </w:r>
      <w:r w:rsidR="002B297E" w:rsidRPr="002B297E">
        <w:rPr>
          <w:rFonts w:ascii="Times New Roman" w:hAnsi="Times New Roman"/>
          <w:sz w:val="28"/>
          <w:szCs w:val="28"/>
          <w:lang w:eastAsia="lv-LV"/>
        </w:rPr>
        <w:t xml:space="preserve"> trīs gadu pārejas periodā, vienlaikus saglabājot izņēmumus attiecībā uz zivīm un atsevišķiem zivju izstrādājumiem.</w:t>
      </w:r>
    </w:p>
    <w:p w14:paraId="6FD1950E" w14:textId="5E19E206" w:rsidR="00F5620A" w:rsidRPr="00F5620A" w:rsidRDefault="0073587C" w:rsidP="00F5620A">
      <w:pPr>
        <w:pStyle w:val="ListParagraph"/>
        <w:spacing w:before="120"/>
        <w:ind w:left="0" w:firstLine="720"/>
        <w:contextualSpacing w:val="0"/>
        <w:rPr>
          <w:rFonts w:ascii="Times New Roman" w:hAnsi="Times New Roman"/>
          <w:sz w:val="28"/>
          <w:szCs w:val="28"/>
          <w:lang w:eastAsia="lv-LV"/>
        </w:rPr>
      </w:pPr>
      <w:r>
        <w:rPr>
          <w:rFonts w:ascii="Times New Roman" w:hAnsi="Times New Roman"/>
          <w:b/>
          <w:bCs/>
          <w:sz w:val="28"/>
          <w:szCs w:val="28"/>
          <w:lang w:val="lv-LV" w:eastAsia="lv-LV"/>
        </w:rPr>
        <w:t>Kaut arī</w:t>
      </w:r>
      <w:r w:rsidR="007A4783">
        <w:rPr>
          <w:rFonts w:ascii="Times New Roman" w:hAnsi="Times New Roman"/>
          <w:b/>
          <w:bCs/>
          <w:sz w:val="28"/>
          <w:szCs w:val="28"/>
          <w:lang w:val="lv-LV" w:eastAsia="lv-LV"/>
        </w:rPr>
        <w:t xml:space="preserve"> ES </w:t>
      </w:r>
      <w:r>
        <w:rPr>
          <w:rFonts w:ascii="Times New Roman" w:hAnsi="Times New Roman"/>
          <w:b/>
          <w:bCs/>
          <w:sz w:val="28"/>
          <w:szCs w:val="28"/>
          <w:lang w:val="lv-LV" w:eastAsia="lv-LV"/>
        </w:rPr>
        <w:t>jau ir</w:t>
      </w:r>
      <w:r w:rsidR="007A4783">
        <w:rPr>
          <w:rFonts w:ascii="Times New Roman" w:hAnsi="Times New Roman"/>
          <w:b/>
          <w:bCs/>
          <w:sz w:val="28"/>
          <w:szCs w:val="28"/>
          <w:lang w:val="lv-LV" w:eastAsia="lv-LV"/>
        </w:rPr>
        <w:t xml:space="preserve"> </w:t>
      </w:r>
      <w:r>
        <w:rPr>
          <w:rFonts w:ascii="Times New Roman" w:hAnsi="Times New Roman"/>
          <w:b/>
          <w:bCs/>
          <w:sz w:val="28"/>
          <w:szCs w:val="28"/>
          <w:lang w:val="lv-LV" w:eastAsia="lv-LV"/>
        </w:rPr>
        <w:t xml:space="preserve">īstenoti iepriekšminētie </w:t>
      </w:r>
      <w:r w:rsidR="007A4783">
        <w:rPr>
          <w:rFonts w:ascii="Times New Roman" w:hAnsi="Times New Roman"/>
          <w:b/>
          <w:bCs/>
          <w:sz w:val="28"/>
          <w:szCs w:val="28"/>
          <w:lang w:val="lv-LV" w:eastAsia="lv-LV"/>
        </w:rPr>
        <w:t xml:space="preserve">pasākumiem, ES </w:t>
      </w:r>
      <w:r>
        <w:rPr>
          <w:rFonts w:ascii="Times New Roman" w:hAnsi="Times New Roman"/>
          <w:b/>
          <w:bCs/>
          <w:sz w:val="28"/>
          <w:szCs w:val="28"/>
          <w:lang w:val="lv-LV" w:eastAsia="lv-LV"/>
        </w:rPr>
        <w:t>mērogā</w:t>
      </w:r>
      <w:r w:rsidR="00F5620A" w:rsidRPr="00F5620A">
        <w:rPr>
          <w:rFonts w:ascii="Times New Roman" w:hAnsi="Times New Roman"/>
          <w:b/>
          <w:bCs/>
          <w:sz w:val="28"/>
          <w:szCs w:val="28"/>
          <w:lang w:eastAsia="lv-LV"/>
        </w:rPr>
        <w:t xml:space="preserve"> </w:t>
      </w:r>
      <w:r>
        <w:rPr>
          <w:rFonts w:ascii="Times New Roman" w:hAnsi="Times New Roman"/>
          <w:b/>
          <w:bCs/>
          <w:sz w:val="28"/>
          <w:szCs w:val="28"/>
          <w:lang w:val="lv-LV" w:eastAsia="lv-LV"/>
        </w:rPr>
        <w:t xml:space="preserve">joprojām </w:t>
      </w:r>
      <w:r w:rsidR="00534E81">
        <w:rPr>
          <w:rFonts w:ascii="Times New Roman" w:hAnsi="Times New Roman"/>
          <w:b/>
          <w:bCs/>
          <w:sz w:val="28"/>
          <w:szCs w:val="28"/>
          <w:lang w:val="lv-LV" w:eastAsia="lv-LV"/>
        </w:rPr>
        <w:t xml:space="preserve">tiek </w:t>
      </w:r>
      <w:r w:rsidR="00F5620A" w:rsidRPr="00F5620A">
        <w:rPr>
          <w:rFonts w:ascii="Times New Roman" w:hAnsi="Times New Roman"/>
          <w:b/>
          <w:bCs/>
          <w:sz w:val="28"/>
          <w:szCs w:val="28"/>
          <w:lang w:eastAsia="lv-LV"/>
        </w:rPr>
        <w:t>aktu</w:t>
      </w:r>
      <w:r w:rsidR="00534E81">
        <w:rPr>
          <w:rFonts w:ascii="Times New Roman" w:hAnsi="Times New Roman"/>
          <w:b/>
          <w:bCs/>
          <w:sz w:val="28"/>
          <w:szCs w:val="28"/>
          <w:lang w:val="lv-LV" w:eastAsia="lv-LV"/>
        </w:rPr>
        <w:t>alizēts</w:t>
      </w:r>
      <w:r w:rsidR="00F5620A" w:rsidRPr="00F5620A">
        <w:rPr>
          <w:rFonts w:ascii="Times New Roman" w:hAnsi="Times New Roman"/>
          <w:b/>
          <w:bCs/>
          <w:sz w:val="28"/>
          <w:szCs w:val="28"/>
          <w:lang w:eastAsia="lv-LV"/>
        </w:rPr>
        <w:t xml:space="preserve"> jautājums par muitas nodokļu paaugstināšanu </w:t>
      </w:r>
      <w:r>
        <w:rPr>
          <w:rFonts w:ascii="Times New Roman" w:hAnsi="Times New Roman"/>
          <w:b/>
          <w:bCs/>
          <w:sz w:val="28"/>
          <w:szCs w:val="28"/>
          <w:lang w:val="lv-LV" w:eastAsia="lv-LV"/>
        </w:rPr>
        <w:t>precēm no</w:t>
      </w:r>
      <w:r w:rsidR="00F5620A" w:rsidRPr="00F5620A">
        <w:rPr>
          <w:rFonts w:ascii="Times New Roman" w:hAnsi="Times New Roman"/>
          <w:b/>
          <w:bCs/>
          <w:sz w:val="28"/>
          <w:szCs w:val="28"/>
          <w:lang w:eastAsia="lv-LV"/>
        </w:rPr>
        <w:t xml:space="preserve"> Krievij</w:t>
      </w:r>
      <w:r w:rsidR="00534E81">
        <w:rPr>
          <w:rFonts w:ascii="Times New Roman" w:hAnsi="Times New Roman"/>
          <w:b/>
          <w:bCs/>
          <w:sz w:val="28"/>
          <w:szCs w:val="28"/>
          <w:lang w:val="lv-LV" w:eastAsia="lv-LV"/>
        </w:rPr>
        <w:t>as</w:t>
      </w:r>
      <w:r w:rsidR="00F5620A" w:rsidRPr="00F5620A">
        <w:rPr>
          <w:rFonts w:ascii="Times New Roman" w:hAnsi="Times New Roman"/>
          <w:b/>
          <w:bCs/>
          <w:sz w:val="28"/>
          <w:szCs w:val="28"/>
          <w:lang w:eastAsia="lv-LV"/>
        </w:rPr>
        <w:t xml:space="preserve"> un Baltkrievij</w:t>
      </w:r>
      <w:r w:rsidR="00534E81">
        <w:rPr>
          <w:rFonts w:ascii="Times New Roman" w:hAnsi="Times New Roman"/>
          <w:b/>
          <w:bCs/>
          <w:sz w:val="28"/>
          <w:szCs w:val="28"/>
          <w:lang w:val="lv-LV" w:eastAsia="lv-LV"/>
        </w:rPr>
        <w:t>as</w:t>
      </w:r>
      <w:r w:rsidR="00F5620A" w:rsidRPr="00F5620A">
        <w:rPr>
          <w:rFonts w:ascii="Times New Roman" w:hAnsi="Times New Roman"/>
          <w:sz w:val="28"/>
          <w:szCs w:val="28"/>
          <w:lang w:eastAsia="lv-LV"/>
        </w:rPr>
        <w:t>,</w:t>
      </w:r>
      <w:r w:rsidR="00F5620A" w:rsidRPr="00F5620A">
        <w:rPr>
          <w:rFonts w:ascii="Times New Roman" w:hAnsi="Times New Roman"/>
          <w:b/>
          <w:bCs/>
          <w:sz w:val="28"/>
          <w:szCs w:val="28"/>
          <w:lang w:eastAsia="lv-LV"/>
        </w:rPr>
        <w:t xml:space="preserve"> </w:t>
      </w:r>
      <w:r w:rsidR="00534E81">
        <w:rPr>
          <w:rFonts w:ascii="Times New Roman" w:hAnsi="Times New Roman"/>
          <w:b/>
          <w:bCs/>
          <w:sz w:val="28"/>
          <w:szCs w:val="28"/>
          <w:lang w:val="lv-LV" w:eastAsia="lv-LV"/>
        </w:rPr>
        <w:t>Latvijai paužot viedokli</w:t>
      </w:r>
      <w:r w:rsidR="00F5620A" w:rsidRPr="00F5620A">
        <w:rPr>
          <w:rFonts w:ascii="Times New Roman" w:hAnsi="Times New Roman"/>
          <w:sz w:val="28"/>
          <w:szCs w:val="28"/>
          <w:lang w:eastAsia="lv-LV"/>
        </w:rPr>
        <w:t>, ka turpmākajos ierobežojošajos pasākumos varētu tikt iekļaut</w:t>
      </w:r>
      <w:r w:rsidR="00897716" w:rsidRPr="00897716">
        <w:rPr>
          <w:rFonts w:ascii="Times New Roman" w:hAnsi="Times New Roman"/>
          <w:sz w:val="28"/>
          <w:szCs w:val="28"/>
          <w:lang w:eastAsia="lv-LV"/>
        </w:rPr>
        <w:t>i</w:t>
      </w:r>
      <w:r w:rsidR="00F5620A" w:rsidRPr="00F5620A">
        <w:rPr>
          <w:rFonts w:ascii="Times New Roman" w:hAnsi="Times New Roman"/>
          <w:sz w:val="28"/>
          <w:szCs w:val="28"/>
          <w:lang w:eastAsia="lv-LV"/>
        </w:rPr>
        <w:t xml:space="preserve"> arī </w:t>
      </w:r>
      <w:r w:rsidR="00897716" w:rsidRPr="00F5620A">
        <w:rPr>
          <w:rFonts w:ascii="Times New Roman" w:hAnsi="Times New Roman"/>
          <w:b/>
          <w:bCs/>
          <w:sz w:val="28"/>
          <w:szCs w:val="28"/>
          <w:lang w:eastAsia="lv-LV"/>
        </w:rPr>
        <w:t xml:space="preserve">tie minerālmēslojuma līdzekļi, uz kuriem pašlaik neattiecas paaugstinātie ES ievedmuitas tarifi un kuru importam </w:t>
      </w:r>
      <w:r w:rsidR="00897716" w:rsidRPr="007A4783">
        <w:rPr>
          <w:rFonts w:ascii="Times New Roman" w:hAnsi="Times New Roman"/>
          <w:b/>
          <w:bCs/>
          <w:sz w:val="28"/>
          <w:szCs w:val="28"/>
          <w:lang w:eastAsia="lv-LV"/>
        </w:rPr>
        <w:t xml:space="preserve">no Krievijas </w:t>
      </w:r>
      <w:r w:rsidR="00897716" w:rsidRPr="00F5620A">
        <w:rPr>
          <w:rFonts w:ascii="Times New Roman" w:hAnsi="Times New Roman"/>
          <w:b/>
          <w:bCs/>
          <w:sz w:val="28"/>
          <w:szCs w:val="28"/>
          <w:lang w:eastAsia="lv-LV"/>
        </w:rPr>
        <w:t>tiek piemēroti labvēlīgāki nosacījumi</w:t>
      </w:r>
      <w:r w:rsidR="00897716" w:rsidRPr="00897716">
        <w:rPr>
          <w:rFonts w:ascii="Times New Roman" w:hAnsi="Times New Roman"/>
          <w:sz w:val="28"/>
          <w:szCs w:val="28"/>
          <w:lang w:eastAsia="lv-LV"/>
        </w:rPr>
        <w:t xml:space="preserve">, kā </w:t>
      </w:r>
      <w:r w:rsidR="00897716" w:rsidRPr="007A4783">
        <w:rPr>
          <w:rFonts w:ascii="Times New Roman" w:hAnsi="Times New Roman"/>
          <w:b/>
          <w:bCs/>
          <w:sz w:val="28"/>
          <w:szCs w:val="28"/>
          <w:lang w:eastAsia="lv-LV"/>
        </w:rPr>
        <w:t xml:space="preserve">arī </w:t>
      </w:r>
      <w:r w:rsidR="00F5620A" w:rsidRPr="00F5620A">
        <w:rPr>
          <w:rFonts w:ascii="Times New Roman" w:hAnsi="Times New Roman"/>
          <w:b/>
          <w:bCs/>
          <w:sz w:val="28"/>
          <w:szCs w:val="28"/>
          <w:lang w:eastAsia="lv-LV"/>
        </w:rPr>
        <w:t xml:space="preserve">zivis un </w:t>
      </w:r>
      <w:r>
        <w:rPr>
          <w:rFonts w:ascii="Times New Roman" w:hAnsi="Times New Roman"/>
          <w:b/>
          <w:bCs/>
          <w:sz w:val="28"/>
          <w:szCs w:val="28"/>
          <w:lang w:val="lv-LV" w:eastAsia="lv-LV"/>
        </w:rPr>
        <w:t>to</w:t>
      </w:r>
      <w:r w:rsidRPr="00F5620A">
        <w:rPr>
          <w:rFonts w:ascii="Times New Roman" w:hAnsi="Times New Roman"/>
          <w:b/>
          <w:bCs/>
          <w:sz w:val="28"/>
          <w:szCs w:val="28"/>
          <w:lang w:eastAsia="lv-LV"/>
        </w:rPr>
        <w:t xml:space="preserve"> </w:t>
      </w:r>
      <w:r w:rsidR="00F5620A" w:rsidRPr="00F5620A">
        <w:rPr>
          <w:rFonts w:ascii="Times New Roman" w:hAnsi="Times New Roman"/>
          <w:b/>
          <w:bCs/>
          <w:sz w:val="28"/>
          <w:szCs w:val="28"/>
          <w:lang w:eastAsia="lv-LV"/>
        </w:rPr>
        <w:t>produkti</w:t>
      </w:r>
      <w:r w:rsidR="00F5620A" w:rsidRPr="00F5620A">
        <w:rPr>
          <w:rFonts w:ascii="Times New Roman" w:hAnsi="Times New Roman"/>
          <w:sz w:val="28"/>
          <w:szCs w:val="28"/>
          <w:lang w:eastAsia="lv-LV"/>
        </w:rPr>
        <w:t>.</w:t>
      </w:r>
    </w:p>
    <w:p w14:paraId="5EB3E478" w14:textId="43FD215D" w:rsidR="00897716" w:rsidRPr="00897716" w:rsidRDefault="00897716" w:rsidP="0000010F">
      <w:pPr>
        <w:pStyle w:val="ListParagraph"/>
        <w:spacing w:before="120"/>
        <w:ind w:left="0" w:firstLine="720"/>
        <w:contextualSpacing w:val="0"/>
        <w:rPr>
          <w:rFonts w:ascii="Times New Roman" w:hAnsi="Times New Roman"/>
          <w:sz w:val="28"/>
          <w:szCs w:val="28"/>
          <w:lang w:val="lv-LV" w:eastAsia="lv-LV"/>
        </w:rPr>
      </w:pPr>
      <w:r>
        <w:rPr>
          <w:rFonts w:ascii="Times New Roman" w:hAnsi="Times New Roman"/>
          <w:sz w:val="28"/>
          <w:szCs w:val="28"/>
          <w:lang w:val="lv-LV" w:eastAsia="lv-LV"/>
        </w:rPr>
        <w:t xml:space="preserve">Šajā sakarā </w:t>
      </w:r>
      <w:r w:rsidRPr="00897716">
        <w:rPr>
          <w:rFonts w:ascii="Times New Roman" w:hAnsi="Times New Roman"/>
          <w:sz w:val="28"/>
          <w:szCs w:val="28"/>
          <w:lang w:val="lv-LV" w:eastAsia="lv-LV"/>
        </w:rPr>
        <w:t xml:space="preserve">Ārlietu padomē </w:t>
      </w:r>
      <w:r>
        <w:rPr>
          <w:rFonts w:ascii="Times New Roman" w:hAnsi="Times New Roman"/>
          <w:sz w:val="28"/>
          <w:szCs w:val="28"/>
          <w:lang w:val="lv-LV" w:eastAsia="lv-LV"/>
        </w:rPr>
        <w:t>2025.</w:t>
      </w:r>
      <w:r w:rsidR="00590858">
        <w:rPr>
          <w:rFonts w:ascii="Times New Roman" w:hAnsi="Times New Roman"/>
          <w:sz w:val="28"/>
          <w:szCs w:val="28"/>
          <w:lang w:val="lv-LV" w:eastAsia="lv-LV"/>
        </w:rPr>
        <w:t> </w:t>
      </w:r>
      <w:r>
        <w:rPr>
          <w:rFonts w:ascii="Times New Roman" w:hAnsi="Times New Roman"/>
          <w:sz w:val="28"/>
          <w:szCs w:val="28"/>
          <w:lang w:val="lv-LV" w:eastAsia="lv-LV"/>
        </w:rPr>
        <w:t>gada 24.</w:t>
      </w:r>
      <w:r w:rsidR="00590858">
        <w:rPr>
          <w:rFonts w:ascii="Times New Roman" w:hAnsi="Times New Roman"/>
          <w:sz w:val="28"/>
          <w:szCs w:val="28"/>
          <w:lang w:val="lv-LV" w:eastAsia="lv-LV"/>
        </w:rPr>
        <w:t> </w:t>
      </w:r>
      <w:r>
        <w:rPr>
          <w:rFonts w:ascii="Times New Roman" w:hAnsi="Times New Roman"/>
          <w:sz w:val="28"/>
          <w:szCs w:val="28"/>
          <w:lang w:val="lv-LV" w:eastAsia="lv-LV"/>
        </w:rPr>
        <w:t xml:space="preserve">novembrī </w:t>
      </w:r>
      <w:r w:rsidRPr="00897716">
        <w:rPr>
          <w:rFonts w:ascii="Times New Roman" w:hAnsi="Times New Roman"/>
          <w:sz w:val="28"/>
          <w:szCs w:val="28"/>
          <w:lang w:val="lv-LV" w:eastAsia="lv-LV"/>
        </w:rPr>
        <w:t>tika apspriesta Zviedrijas iesniegtā iniciatīva</w:t>
      </w:r>
      <w:r>
        <w:rPr>
          <w:rFonts w:ascii="Times New Roman" w:hAnsi="Times New Roman"/>
          <w:sz w:val="28"/>
          <w:szCs w:val="28"/>
          <w:lang w:val="lv-LV" w:eastAsia="lv-LV"/>
        </w:rPr>
        <w:t>,</w:t>
      </w:r>
      <w:r w:rsidRPr="00897716">
        <w:rPr>
          <w:rFonts w:ascii="Times New Roman" w:hAnsi="Times New Roman"/>
          <w:sz w:val="28"/>
          <w:szCs w:val="28"/>
          <w:lang w:val="lv-LV" w:eastAsia="lv-LV"/>
        </w:rPr>
        <w:t xml:space="preserve"> ar Somijas, Vācijas, Igaunijas, Latvijas, Lietuvas un Polijas atbalstu</w:t>
      </w:r>
      <w:r>
        <w:rPr>
          <w:rFonts w:ascii="Times New Roman" w:hAnsi="Times New Roman"/>
          <w:sz w:val="28"/>
          <w:szCs w:val="28"/>
          <w:lang w:val="lv-LV" w:eastAsia="lv-LV"/>
        </w:rPr>
        <w:t xml:space="preserve"> </w:t>
      </w:r>
      <w:r w:rsidRPr="00897716">
        <w:rPr>
          <w:rFonts w:ascii="Times New Roman" w:hAnsi="Times New Roman"/>
          <w:sz w:val="28"/>
          <w:szCs w:val="28"/>
          <w:lang w:val="lv-LV" w:eastAsia="lv-LV"/>
        </w:rPr>
        <w:t xml:space="preserve">ierosinot ieviest tarifus noteiktiem Krievijas un Baltkrievijas </w:t>
      </w:r>
      <w:r w:rsidRPr="00897716">
        <w:rPr>
          <w:rFonts w:ascii="Times New Roman" w:hAnsi="Times New Roman"/>
          <w:sz w:val="28"/>
          <w:szCs w:val="28"/>
          <w:lang w:val="lv-LV" w:eastAsia="lv-LV"/>
        </w:rPr>
        <w:lastRenderedPageBreak/>
        <w:t>izcelsmes produktiem</w:t>
      </w:r>
      <w:r>
        <w:rPr>
          <w:rFonts w:ascii="Times New Roman" w:hAnsi="Times New Roman"/>
          <w:sz w:val="28"/>
          <w:szCs w:val="28"/>
          <w:lang w:val="lv-LV" w:eastAsia="lv-LV"/>
        </w:rPr>
        <w:t>, tostarp kālija minerālmēslojumam</w:t>
      </w:r>
      <w:r w:rsidRPr="00897716">
        <w:rPr>
          <w:rFonts w:ascii="Times New Roman" w:hAnsi="Times New Roman"/>
          <w:sz w:val="28"/>
          <w:szCs w:val="28"/>
          <w:lang w:val="lv-LV" w:eastAsia="lv-LV"/>
        </w:rPr>
        <w:t xml:space="preserve">, </w:t>
      </w:r>
      <w:r w:rsidR="0073587C">
        <w:rPr>
          <w:rFonts w:ascii="Times New Roman" w:hAnsi="Times New Roman"/>
          <w:sz w:val="28"/>
          <w:szCs w:val="28"/>
          <w:lang w:val="lv-LV" w:eastAsia="lv-LV"/>
        </w:rPr>
        <w:t xml:space="preserve">kā arī </w:t>
      </w:r>
      <w:r w:rsidRPr="00897716">
        <w:rPr>
          <w:rFonts w:ascii="Times New Roman" w:hAnsi="Times New Roman"/>
          <w:sz w:val="28"/>
          <w:szCs w:val="28"/>
          <w:lang w:val="lv-LV" w:eastAsia="lv-LV"/>
        </w:rPr>
        <w:t>paužot bažas par stratēģisko atkarību un nepieciešamību pēc koordinētiem ekonomiskiem pasākumiem.</w:t>
      </w:r>
    </w:p>
    <w:p w14:paraId="4FC6E5B8" w14:textId="04ED074F" w:rsidR="007A4783" w:rsidRDefault="00897716" w:rsidP="007A4783">
      <w:pPr>
        <w:pStyle w:val="ListParagraph"/>
        <w:spacing w:before="120"/>
        <w:ind w:left="0" w:firstLine="720"/>
        <w:contextualSpacing w:val="0"/>
        <w:rPr>
          <w:rFonts w:ascii="Segoe UI" w:hAnsi="Segoe UI" w:cs="Segoe UI"/>
          <w:sz w:val="21"/>
          <w:szCs w:val="21"/>
          <w:lang w:eastAsia="lv-LV"/>
        </w:rPr>
      </w:pPr>
      <w:r>
        <w:rPr>
          <w:rFonts w:ascii="Times New Roman" w:hAnsi="Times New Roman"/>
          <w:sz w:val="28"/>
          <w:szCs w:val="28"/>
          <w:lang w:val="lv-LV" w:eastAsia="lv-LV"/>
        </w:rPr>
        <w:t xml:space="preserve">Turklāt </w:t>
      </w:r>
      <w:r w:rsidR="00641B9E" w:rsidRPr="00641B9E">
        <w:rPr>
          <w:rFonts w:ascii="Times New Roman" w:hAnsi="Times New Roman"/>
          <w:sz w:val="28"/>
          <w:szCs w:val="28"/>
          <w:lang w:eastAsia="lv-LV"/>
        </w:rPr>
        <w:t>2026.</w:t>
      </w:r>
      <w:r w:rsidR="00590858">
        <w:rPr>
          <w:rFonts w:ascii="Times New Roman" w:hAnsi="Times New Roman"/>
          <w:sz w:val="28"/>
          <w:szCs w:val="28"/>
          <w:lang w:val="lv-LV" w:eastAsia="lv-LV"/>
        </w:rPr>
        <w:t> </w:t>
      </w:r>
      <w:r w:rsidR="00641B9E" w:rsidRPr="00641B9E">
        <w:rPr>
          <w:rFonts w:ascii="Times New Roman" w:hAnsi="Times New Roman"/>
          <w:sz w:val="28"/>
          <w:szCs w:val="28"/>
          <w:lang w:eastAsia="lv-LV"/>
        </w:rPr>
        <w:t>gada 13.</w:t>
      </w:r>
      <w:r w:rsidR="00590858">
        <w:rPr>
          <w:rFonts w:ascii="Times New Roman" w:hAnsi="Times New Roman"/>
          <w:sz w:val="28"/>
          <w:szCs w:val="28"/>
          <w:lang w:val="lv-LV" w:eastAsia="lv-LV"/>
        </w:rPr>
        <w:t> </w:t>
      </w:r>
      <w:r w:rsidR="00641B9E" w:rsidRPr="00641B9E">
        <w:rPr>
          <w:rFonts w:ascii="Times New Roman" w:hAnsi="Times New Roman"/>
          <w:sz w:val="28"/>
          <w:szCs w:val="28"/>
          <w:lang w:eastAsia="lv-LV"/>
        </w:rPr>
        <w:t xml:space="preserve">janvārī </w:t>
      </w:r>
      <w:r w:rsidR="00F17747" w:rsidRPr="00F17747">
        <w:rPr>
          <w:rFonts w:ascii="Times New Roman" w:hAnsi="Times New Roman"/>
          <w:sz w:val="28"/>
          <w:szCs w:val="28"/>
          <w:lang w:eastAsia="lv-LV"/>
        </w:rPr>
        <w:t>ES lauksaimniecības un pārtikas komisāram</w:t>
      </w:r>
      <w:r w:rsidR="00641B9E" w:rsidRPr="00641B9E">
        <w:rPr>
          <w:rFonts w:ascii="Times New Roman" w:hAnsi="Times New Roman"/>
          <w:sz w:val="28"/>
          <w:szCs w:val="28"/>
          <w:lang w:eastAsia="lv-LV"/>
        </w:rPr>
        <w:t xml:space="preserve"> K</w:t>
      </w:r>
      <w:r w:rsidR="00F17747" w:rsidRPr="00F17747">
        <w:rPr>
          <w:rFonts w:ascii="Times New Roman" w:hAnsi="Times New Roman"/>
          <w:sz w:val="28"/>
          <w:szCs w:val="28"/>
          <w:lang w:eastAsia="lv-LV"/>
        </w:rPr>
        <w:t>. </w:t>
      </w:r>
      <w:r w:rsidR="00641B9E" w:rsidRPr="00641B9E">
        <w:rPr>
          <w:rFonts w:ascii="Times New Roman" w:hAnsi="Times New Roman"/>
          <w:sz w:val="28"/>
          <w:szCs w:val="28"/>
          <w:lang w:eastAsia="lv-LV"/>
        </w:rPr>
        <w:t xml:space="preserve">Hansenam un </w:t>
      </w:r>
      <w:r w:rsidR="00F17747" w:rsidRPr="00F17747">
        <w:rPr>
          <w:rFonts w:ascii="Times New Roman" w:hAnsi="Times New Roman"/>
          <w:sz w:val="28"/>
          <w:szCs w:val="28"/>
          <w:lang w:eastAsia="lv-LV"/>
        </w:rPr>
        <w:t>ES Tirdzniecības un ekonomiskās drošības komisāram</w:t>
      </w:r>
      <w:r w:rsidR="00F17747" w:rsidRPr="00641B9E">
        <w:rPr>
          <w:rFonts w:ascii="Times New Roman" w:hAnsi="Times New Roman"/>
          <w:sz w:val="28"/>
          <w:szCs w:val="28"/>
          <w:lang w:eastAsia="lv-LV"/>
        </w:rPr>
        <w:t xml:space="preserve"> </w:t>
      </w:r>
      <w:r w:rsidR="00641B9E" w:rsidRPr="00641B9E">
        <w:rPr>
          <w:rFonts w:ascii="Times New Roman" w:hAnsi="Times New Roman"/>
          <w:sz w:val="28"/>
          <w:szCs w:val="28"/>
          <w:lang w:eastAsia="lv-LV"/>
        </w:rPr>
        <w:t>M</w:t>
      </w:r>
      <w:r w:rsidR="00F17747" w:rsidRPr="00F17747">
        <w:rPr>
          <w:rFonts w:ascii="Times New Roman" w:hAnsi="Times New Roman"/>
          <w:sz w:val="28"/>
          <w:szCs w:val="28"/>
          <w:lang w:eastAsia="lv-LV"/>
        </w:rPr>
        <w:t>. </w:t>
      </w:r>
      <w:r w:rsidR="00641B9E" w:rsidRPr="00641B9E">
        <w:rPr>
          <w:rFonts w:ascii="Times New Roman" w:hAnsi="Times New Roman"/>
          <w:sz w:val="28"/>
          <w:szCs w:val="28"/>
          <w:lang w:eastAsia="lv-LV"/>
        </w:rPr>
        <w:t xml:space="preserve">Šefčovičam tika nosūtīta kopīga Latvijas </w:t>
      </w:r>
      <w:r w:rsidR="00F17747" w:rsidRPr="00F17747">
        <w:rPr>
          <w:rFonts w:ascii="Times New Roman" w:hAnsi="Times New Roman"/>
          <w:sz w:val="28"/>
          <w:szCs w:val="28"/>
          <w:lang w:eastAsia="lv-LV"/>
        </w:rPr>
        <w:t>z</w:t>
      </w:r>
      <w:r w:rsidR="00641B9E" w:rsidRPr="00641B9E">
        <w:rPr>
          <w:rFonts w:ascii="Times New Roman" w:hAnsi="Times New Roman"/>
          <w:sz w:val="28"/>
          <w:szCs w:val="28"/>
          <w:lang w:eastAsia="lv-LV"/>
        </w:rPr>
        <w:t>emkopības ministr</w:t>
      </w:r>
      <w:r w:rsidR="00F17747" w:rsidRPr="00F17747">
        <w:rPr>
          <w:rFonts w:ascii="Times New Roman" w:hAnsi="Times New Roman"/>
          <w:sz w:val="28"/>
          <w:szCs w:val="28"/>
          <w:lang w:eastAsia="lv-LV"/>
        </w:rPr>
        <w:t>a</w:t>
      </w:r>
      <w:r w:rsidR="00641B9E" w:rsidRPr="00641B9E">
        <w:rPr>
          <w:rFonts w:ascii="Times New Roman" w:hAnsi="Times New Roman"/>
          <w:sz w:val="28"/>
          <w:szCs w:val="28"/>
          <w:lang w:eastAsia="lv-LV"/>
        </w:rPr>
        <w:t xml:space="preserve"> un citu līdzīgi domājošu </w:t>
      </w:r>
      <w:r w:rsidR="00F17747" w:rsidRPr="00F17747">
        <w:rPr>
          <w:rFonts w:ascii="Times New Roman" w:hAnsi="Times New Roman"/>
          <w:sz w:val="28"/>
          <w:szCs w:val="28"/>
          <w:lang w:eastAsia="lv-LV"/>
        </w:rPr>
        <w:t>ES</w:t>
      </w:r>
      <w:r w:rsidR="00641B9E" w:rsidRPr="00641B9E">
        <w:rPr>
          <w:rFonts w:ascii="Times New Roman" w:hAnsi="Times New Roman"/>
          <w:sz w:val="28"/>
          <w:szCs w:val="28"/>
          <w:lang w:eastAsia="lv-LV"/>
        </w:rPr>
        <w:t xml:space="preserve"> dalībvalstu</w:t>
      </w:r>
      <w:r w:rsidR="00F17747">
        <w:rPr>
          <w:rFonts w:ascii="Times New Roman" w:hAnsi="Times New Roman"/>
          <w:sz w:val="28"/>
          <w:szCs w:val="28"/>
          <w:lang w:val="lv-LV" w:eastAsia="lv-LV"/>
        </w:rPr>
        <w:t xml:space="preserve"> (Igaunijas, Somijas, Lietuvas un Zviedrijas)</w:t>
      </w:r>
      <w:r w:rsidR="00641B9E" w:rsidRPr="00641B9E">
        <w:rPr>
          <w:rFonts w:ascii="Times New Roman" w:hAnsi="Times New Roman"/>
          <w:sz w:val="28"/>
          <w:szCs w:val="28"/>
          <w:lang w:eastAsia="lv-LV"/>
        </w:rPr>
        <w:t xml:space="preserve"> lauksaimniecības ministru vēstule saistībā ar </w:t>
      </w:r>
      <w:r w:rsidR="00F17747" w:rsidRPr="0000010F">
        <w:rPr>
          <w:rFonts w:ascii="Times New Roman" w:hAnsi="Times New Roman"/>
          <w:sz w:val="28"/>
          <w:szCs w:val="28"/>
          <w:lang w:eastAsia="lv-LV"/>
        </w:rPr>
        <w:t>ES</w:t>
      </w:r>
      <w:r w:rsidR="00641B9E" w:rsidRPr="00641B9E">
        <w:rPr>
          <w:rFonts w:ascii="Times New Roman" w:hAnsi="Times New Roman"/>
          <w:sz w:val="28"/>
          <w:szCs w:val="28"/>
          <w:lang w:eastAsia="lv-LV"/>
        </w:rPr>
        <w:t xml:space="preserve"> ierobežojošajiem pasākumiem kālija mēslošanas līdzekļu import</w:t>
      </w:r>
      <w:r w:rsidR="00914660" w:rsidRPr="0000010F">
        <w:rPr>
          <w:rFonts w:ascii="Times New Roman" w:hAnsi="Times New Roman"/>
          <w:sz w:val="28"/>
          <w:szCs w:val="28"/>
          <w:lang w:eastAsia="lv-LV"/>
        </w:rPr>
        <w:t>am</w:t>
      </w:r>
      <w:r w:rsidR="00641B9E" w:rsidRPr="00641B9E">
        <w:rPr>
          <w:rFonts w:ascii="Times New Roman" w:hAnsi="Times New Roman"/>
          <w:sz w:val="28"/>
          <w:szCs w:val="28"/>
          <w:lang w:eastAsia="lv-LV"/>
        </w:rPr>
        <w:t xml:space="preserve"> no Krievijas. </w:t>
      </w:r>
      <w:r w:rsidR="0000010F" w:rsidRPr="0000010F">
        <w:rPr>
          <w:rFonts w:ascii="Times New Roman" w:hAnsi="Times New Roman"/>
          <w:sz w:val="28"/>
          <w:szCs w:val="28"/>
          <w:lang w:eastAsia="lv-LV"/>
        </w:rPr>
        <w:t xml:space="preserve">Vēstulē vienlaikus tika uzsvērta nepieciešamība paplašināt </w:t>
      </w:r>
      <w:r w:rsidR="00DB75AA">
        <w:rPr>
          <w:rFonts w:ascii="Times New Roman" w:hAnsi="Times New Roman"/>
          <w:sz w:val="28"/>
          <w:szCs w:val="28"/>
          <w:lang w:val="lv-LV" w:eastAsia="lv-LV"/>
        </w:rPr>
        <w:t>ES</w:t>
      </w:r>
      <w:r w:rsidR="0000010F" w:rsidRPr="0000010F">
        <w:rPr>
          <w:rFonts w:ascii="Times New Roman" w:hAnsi="Times New Roman"/>
          <w:sz w:val="28"/>
          <w:szCs w:val="28"/>
          <w:lang w:eastAsia="lv-LV"/>
        </w:rPr>
        <w:t xml:space="preserve"> ierobežojošo pasākumu tvērumu, tajā iekļaujot arī zivis un </w:t>
      </w:r>
      <w:r w:rsidR="0073587C">
        <w:rPr>
          <w:rFonts w:ascii="Times New Roman" w:hAnsi="Times New Roman"/>
          <w:sz w:val="28"/>
          <w:szCs w:val="28"/>
          <w:lang w:val="lv-LV" w:eastAsia="lv-LV"/>
        </w:rPr>
        <w:t>to</w:t>
      </w:r>
      <w:r w:rsidR="0000010F" w:rsidRPr="0000010F">
        <w:rPr>
          <w:rFonts w:ascii="Times New Roman" w:hAnsi="Times New Roman"/>
          <w:sz w:val="28"/>
          <w:szCs w:val="28"/>
          <w:lang w:eastAsia="lv-LV"/>
        </w:rPr>
        <w:t xml:space="preserve"> izstrādājumus.</w:t>
      </w:r>
      <w:r w:rsidR="0000010F">
        <w:rPr>
          <w:rFonts w:ascii="Segoe UI" w:hAnsi="Segoe UI" w:cs="Segoe UI"/>
          <w:sz w:val="21"/>
          <w:szCs w:val="21"/>
          <w:lang w:eastAsia="lv-LV"/>
        </w:rPr>
        <w:t xml:space="preserve"> </w:t>
      </w:r>
    </w:p>
    <w:p w14:paraId="3E8C935D" w14:textId="47C4D12F" w:rsidR="00DD794F" w:rsidRDefault="0073587C" w:rsidP="00AB611C">
      <w:pPr>
        <w:pStyle w:val="ListParagraph"/>
        <w:spacing w:before="120"/>
        <w:ind w:left="0" w:firstLine="720"/>
        <w:contextualSpacing w:val="0"/>
        <w:rPr>
          <w:rFonts w:ascii="Times New Roman" w:hAnsi="Times New Roman"/>
          <w:sz w:val="28"/>
          <w:szCs w:val="28"/>
          <w:lang w:val="lv-LV" w:eastAsia="lv-LV"/>
        </w:rPr>
      </w:pPr>
      <w:r>
        <w:rPr>
          <w:rFonts w:ascii="Times New Roman" w:hAnsi="Times New Roman"/>
          <w:sz w:val="28"/>
          <w:szCs w:val="28"/>
          <w:lang w:val="lv-LV" w:eastAsia="lv-LV"/>
        </w:rPr>
        <w:t>Īstenojot</w:t>
      </w:r>
      <w:r w:rsidR="007A4783" w:rsidRPr="007A4783">
        <w:rPr>
          <w:rFonts w:ascii="Times New Roman" w:hAnsi="Times New Roman"/>
          <w:sz w:val="28"/>
          <w:szCs w:val="28"/>
          <w:lang w:eastAsia="lv-LV"/>
        </w:rPr>
        <w:t xml:space="preserve"> import</w:t>
      </w:r>
      <w:r w:rsidR="00DD794F">
        <w:rPr>
          <w:rFonts w:ascii="Times New Roman" w:hAnsi="Times New Roman"/>
          <w:sz w:val="28"/>
          <w:szCs w:val="28"/>
          <w:lang w:val="lv-LV" w:eastAsia="lv-LV"/>
        </w:rPr>
        <w:t>u</w:t>
      </w:r>
      <w:r w:rsidR="007A4783" w:rsidRPr="007A4783">
        <w:rPr>
          <w:rFonts w:ascii="Times New Roman" w:hAnsi="Times New Roman"/>
          <w:sz w:val="28"/>
          <w:szCs w:val="28"/>
          <w:lang w:eastAsia="lv-LV"/>
        </w:rPr>
        <w:t xml:space="preserve"> ierobežojoš</w:t>
      </w:r>
      <w:r>
        <w:rPr>
          <w:rFonts w:ascii="Times New Roman" w:hAnsi="Times New Roman"/>
          <w:sz w:val="28"/>
          <w:szCs w:val="28"/>
          <w:lang w:val="lv-LV" w:eastAsia="lv-LV"/>
        </w:rPr>
        <w:t>os</w:t>
      </w:r>
      <w:r w:rsidR="007A4783" w:rsidRPr="007A4783">
        <w:rPr>
          <w:rFonts w:ascii="Times New Roman" w:hAnsi="Times New Roman"/>
          <w:sz w:val="28"/>
          <w:szCs w:val="28"/>
          <w:lang w:eastAsia="lv-LV"/>
        </w:rPr>
        <w:t xml:space="preserve"> pasākum</w:t>
      </w:r>
      <w:r>
        <w:rPr>
          <w:rFonts w:ascii="Times New Roman" w:hAnsi="Times New Roman"/>
          <w:sz w:val="28"/>
          <w:szCs w:val="28"/>
          <w:lang w:val="lv-LV" w:eastAsia="lv-LV"/>
        </w:rPr>
        <w:t>us</w:t>
      </w:r>
      <w:r w:rsidR="007A4783">
        <w:rPr>
          <w:rFonts w:ascii="Times New Roman" w:hAnsi="Times New Roman"/>
          <w:sz w:val="28"/>
          <w:szCs w:val="28"/>
          <w:lang w:val="lv-LV" w:eastAsia="lv-LV"/>
        </w:rPr>
        <w:t>,</w:t>
      </w:r>
      <w:r w:rsidR="007A4783" w:rsidRPr="007A4783">
        <w:rPr>
          <w:rFonts w:ascii="Times New Roman" w:hAnsi="Times New Roman"/>
          <w:sz w:val="28"/>
          <w:szCs w:val="28"/>
          <w:lang w:eastAsia="lv-LV"/>
        </w:rPr>
        <w:t xml:space="preserve"> </w:t>
      </w:r>
      <w:r>
        <w:rPr>
          <w:rFonts w:ascii="Times New Roman" w:hAnsi="Times New Roman"/>
          <w:sz w:val="28"/>
          <w:szCs w:val="28"/>
          <w:lang w:val="lv-LV" w:eastAsia="lv-LV"/>
        </w:rPr>
        <w:t xml:space="preserve">ir izdevies panākt, ka </w:t>
      </w:r>
      <w:r w:rsidR="007A4783" w:rsidRPr="007A4783">
        <w:rPr>
          <w:rFonts w:ascii="Times New Roman" w:hAnsi="Times New Roman"/>
          <w:sz w:val="28"/>
          <w:szCs w:val="28"/>
          <w:lang w:eastAsia="lv-LV"/>
        </w:rPr>
        <w:t>g</w:t>
      </w:r>
      <w:r w:rsidR="00B85734" w:rsidRPr="007A4783">
        <w:rPr>
          <w:rFonts w:ascii="Times New Roman" w:hAnsi="Times New Roman"/>
          <w:sz w:val="28"/>
          <w:szCs w:val="28"/>
          <w:lang w:val="lv-LV" w:eastAsia="lv-LV"/>
        </w:rPr>
        <w:t>an</w:t>
      </w:r>
      <w:r w:rsidR="00B85734" w:rsidRPr="00B85734">
        <w:rPr>
          <w:rFonts w:ascii="Times New Roman" w:hAnsi="Times New Roman"/>
          <w:b/>
          <w:bCs/>
          <w:sz w:val="28"/>
          <w:szCs w:val="28"/>
          <w:lang w:eastAsia="lv-LV"/>
        </w:rPr>
        <w:t xml:space="preserve"> ES kopumā, gan Latvijā atsevišķi ir novērojams būtisks </w:t>
      </w:r>
      <w:r w:rsidR="00B85734" w:rsidRPr="00B85734">
        <w:rPr>
          <w:rFonts w:ascii="Times New Roman" w:hAnsi="Times New Roman"/>
          <w:b/>
          <w:bCs/>
          <w:sz w:val="28"/>
          <w:szCs w:val="28"/>
          <w:lang w:val="lv-LV" w:eastAsia="lv-LV"/>
        </w:rPr>
        <w:t xml:space="preserve">un noturīgs </w:t>
      </w:r>
      <w:r w:rsidRPr="00B85734">
        <w:rPr>
          <w:rFonts w:ascii="Times New Roman" w:hAnsi="Times New Roman"/>
          <w:b/>
          <w:bCs/>
          <w:sz w:val="28"/>
          <w:szCs w:val="28"/>
          <w:lang w:eastAsia="lv-LV"/>
        </w:rPr>
        <w:t xml:space="preserve">no Krievijas un Baltkrievijas </w:t>
      </w:r>
      <w:r>
        <w:rPr>
          <w:rFonts w:ascii="Times New Roman" w:hAnsi="Times New Roman"/>
          <w:b/>
          <w:bCs/>
          <w:sz w:val="28"/>
          <w:szCs w:val="28"/>
          <w:lang w:eastAsia="lv-LV"/>
        </w:rPr>
        <w:t>import</w:t>
      </w:r>
      <w:r>
        <w:rPr>
          <w:rFonts w:ascii="Times New Roman" w:hAnsi="Times New Roman"/>
          <w:b/>
          <w:bCs/>
          <w:sz w:val="28"/>
          <w:szCs w:val="28"/>
          <w:lang w:val="lv-LV" w:eastAsia="lv-LV"/>
        </w:rPr>
        <w:t>ēto</w:t>
      </w:r>
      <w:r w:rsidRPr="00B85734">
        <w:rPr>
          <w:rFonts w:ascii="Times New Roman" w:hAnsi="Times New Roman"/>
          <w:b/>
          <w:bCs/>
          <w:sz w:val="28"/>
          <w:szCs w:val="28"/>
          <w:lang w:eastAsia="lv-LV"/>
        </w:rPr>
        <w:t xml:space="preserve"> </w:t>
      </w:r>
      <w:r w:rsidR="00B85734" w:rsidRPr="00B85734">
        <w:rPr>
          <w:rFonts w:ascii="Times New Roman" w:hAnsi="Times New Roman"/>
          <w:b/>
          <w:bCs/>
          <w:sz w:val="28"/>
          <w:szCs w:val="28"/>
          <w:lang w:val="lv-LV" w:eastAsia="lv-LV"/>
        </w:rPr>
        <w:t xml:space="preserve">lauksaimniecības un pārtikas produktu </w:t>
      </w:r>
      <w:r w:rsidR="00B85734" w:rsidRPr="00B85734">
        <w:rPr>
          <w:rFonts w:ascii="Times New Roman" w:hAnsi="Times New Roman"/>
          <w:b/>
          <w:bCs/>
          <w:sz w:val="28"/>
          <w:szCs w:val="28"/>
          <w:lang w:eastAsia="lv-LV"/>
        </w:rPr>
        <w:t>samazinājums</w:t>
      </w:r>
      <w:r w:rsidR="00B85734" w:rsidRPr="00B85734">
        <w:rPr>
          <w:rFonts w:ascii="Times New Roman" w:hAnsi="Times New Roman"/>
          <w:sz w:val="28"/>
          <w:szCs w:val="28"/>
          <w:lang w:eastAsia="lv-LV"/>
        </w:rPr>
        <w:t>: Latvijā imports no Krievijas 2024.</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gad</w:t>
      </w:r>
      <w:r w:rsidR="00B85734">
        <w:rPr>
          <w:rFonts w:ascii="Times New Roman" w:hAnsi="Times New Roman"/>
          <w:sz w:val="28"/>
          <w:szCs w:val="28"/>
          <w:lang w:val="lv-LV" w:eastAsia="lv-LV"/>
        </w:rPr>
        <w:t>a 11</w:t>
      </w:r>
      <w:r w:rsidR="00590858">
        <w:rPr>
          <w:rFonts w:ascii="Times New Roman" w:hAnsi="Times New Roman"/>
          <w:sz w:val="28"/>
          <w:szCs w:val="28"/>
          <w:lang w:val="lv-LV" w:eastAsia="lv-LV"/>
        </w:rPr>
        <w:t> </w:t>
      </w:r>
      <w:r w:rsidR="00B85734">
        <w:rPr>
          <w:rFonts w:ascii="Times New Roman" w:hAnsi="Times New Roman"/>
          <w:sz w:val="28"/>
          <w:szCs w:val="28"/>
          <w:lang w:val="lv-LV" w:eastAsia="lv-LV"/>
        </w:rPr>
        <w:t>mēnešos</w:t>
      </w:r>
      <w:r w:rsidR="00B85734" w:rsidRPr="00B85734">
        <w:rPr>
          <w:rFonts w:ascii="Times New Roman" w:hAnsi="Times New Roman"/>
          <w:sz w:val="28"/>
          <w:szCs w:val="28"/>
          <w:lang w:eastAsia="lv-LV"/>
        </w:rPr>
        <w:t xml:space="preserve"> </w:t>
      </w:r>
      <w:r w:rsidRPr="00B85734">
        <w:rPr>
          <w:rFonts w:ascii="Times New Roman" w:hAnsi="Times New Roman"/>
          <w:sz w:val="28"/>
          <w:szCs w:val="28"/>
          <w:lang w:eastAsia="lv-LV"/>
        </w:rPr>
        <w:t>sa</w:t>
      </w:r>
      <w:r>
        <w:rPr>
          <w:rFonts w:ascii="Times New Roman" w:hAnsi="Times New Roman"/>
          <w:sz w:val="28"/>
          <w:szCs w:val="28"/>
          <w:lang w:val="lv-LV" w:eastAsia="lv-LV"/>
        </w:rPr>
        <w:t>ruka</w:t>
      </w:r>
      <w:r w:rsidRPr="00B85734">
        <w:rPr>
          <w:rFonts w:ascii="Times New Roman" w:hAnsi="Times New Roman"/>
          <w:sz w:val="28"/>
          <w:szCs w:val="28"/>
          <w:lang w:eastAsia="lv-LV"/>
        </w:rPr>
        <w:t xml:space="preserve"> </w:t>
      </w:r>
      <w:r w:rsidR="00B85734" w:rsidRPr="00B85734">
        <w:rPr>
          <w:rFonts w:ascii="Times New Roman" w:hAnsi="Times New Roman"/>
          <w:sz w:val="28"/>
          <w:szCs w:val="28"/>
          <w:lang w:eastAsia="lv-LV"/>
        </w:rPr>
        <w:t>par 30</w:t>
      </w:r>
      <w:r>
        <w:rPr>
          <w:rFonts w:ascii="Times New Roman" w:hAnsi="Times New Roman"/>
          <w:sz w:val="28"/>
          <w:szCs w:val="28"/>
          <w:lang w:val="lv-LV" w:eastAsia="lv-LV"/>
        </w:rPr>
        <w:t> </w:t>
      </w:r>
      <w:r w:rsidR="00B85734" w:rsidRPr="00B85734">
        <w:rPr>
          <w:rFonts w:ascii="Times New Roman" w:hAnsi="Times New Roman"/>
          <w:sz w:val="28"/>
          <w:szCs w:val="28"/>
          <w:lang w:eastAsia="lv-LV"/>
        </w:rPr>
        <w:t>%, bet 2025. </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gad</w:t>
      </w:r>
      <w:r w:rsidR="00B85734">
        <w:rPr>
          <w:rFonts w:ascii="Times New Roman" w:hAnsi="Times New Roman"/>
          <w:sz w:val="28"/>
          <w:szCs w:val="28"/>
          <w:lang w:val="lv-LV" w:eastAsia="lv-LV"/>
        </w:rPr>
        <w:t>a 11</w:t>
      </w:r>
      <w:r w:rsidR="00590858">
        <w:rPr>
          <w:rFonts w:ascii="Times New Roman" w:hAnsi="Times New Roman"/>
          <w:sz w:val="28"/>
          <w:szCs w:val="28"/>
          <w:lang w:val="lv-LV" w:eastAsia="lv-LV"/>
        </w:rPr>
        <w:t> </w:t>
      </w:r>
      <w:r w:rsidR="00B85734">
        <w:rPr>
          <w:rFonts w:ascii="Times New Roman" w:hAnsi="Times New Roman"/>
          <w:sz w:val="28"/>
          <w:szCs w:val="28"/>
          <w:lang w:val="lv-LV" w:eastAsia="lv-LV"/>
        </w:rPr>
        <w:t>mēnešos</w:t>
      </w:r>
      <w:r w:rsidR="00B85734" w:rsidRPr="00B85734">
        <w:rPr>
          <w:rFonts w:ascii="Times New Roman" w:hAnsi="Times New Roman"/>
          <w:sz w:val="28"/>
          <w:szCs w:val="28"/>
          <w:lang w:eastAsia="lv-LV"/>
        </w:rPr>
        <w:t xml:space="preserve"> </w:t>
      </w:r>
      <w:r>
        <w:rPr>
          <w:rFonts w:ascii="Times New Roman" w:hAnsi="Times New Roman"/>
          <w:sz w:val="28"/>
          <w:szCs w:val="28"/>
          <w:lang w:val="lv-LV" w:eastAsia="lv-LV"/>
        </w:rPr>
        <w:t>–</w:t>
      </w:r>
      <w:r w:rsidR="00B85734" w:rsidRPr="00B85734">
        <w:rPr>
          <w:rFonts w:ascii="Times New Roman" w:hAnsi="Times New Roman"/>
          <w:sz w:val="28"/>
          <w:szCs w:val="28"/>
          <w:lang w:eastAsia="lv-LV"/>
        </w:rPr>
        <w:t xml:space="preserve"> vēl par 85</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savukārt imports no Baltkrievijas kritās par 12</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2024. </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gad</w:t>
      </w:r>
      <w:r w:rsidR="00B85734">
        <w:rPr>
          <w:rFonts w:ascii="Times New Roman" w:hAnsi="Times New Roman"/>
          <w:sz w:val="28"/>
          <w:szCs w:val="28"/>
          <w:lang w:val="lv-LV" w:eastAsia="lv-LV"/>
        </w:rPr>
        <w:t>a 11</w:t>
      </w:r>
      <w:r w:rsidR="00590858">
        <w:rPr>
          <w:rFonts w:ascii="Times New Roman" w:hAnsi="Times New Roman"/>
          <w:sz w:val="28"/>
          <w:szCs w:val="28"/>
          <w:lang w:val="lv-LV" w:eastAsia="lv-LV"/>
        </w:rPr>
        <w:t> </w:t>
      </w:r>
      <w:r w:rsidR="00B85734">
        <w:rPr>
          <w:rFonts w:ascii="Times New Roman" w:hAnsi="Times New Roman"/>
          <w:sz w:val="28"/>
          <w:szCs w:val="28"/>
          <w:lang w:val="lv-LV" w:eastAsia="lv-LV"/>
        </w:rPr>
        <w:t>mēnešos</w:t>
      </w:r>
      <w:r w:rsidR="00B85734" w:rsidRPr="00B85734">
        <w:rPr>
          <w:rFonts w:ascii="Times New Roman" w:hAnsi="Times New Roman"/>
          <w:sz w:val="28"/>
          <w:szCs w:val="28"/>
          <w:lang w:eastAsia="lv-LV"/>
        </w:rPr>
        <w:t xml:space="preserve"> un 55</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2025. </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gad</w:t>
      </w:r>
      <w:r w:rsidR="00B85734">
        <w:rPr>
          <w:rFonts w:ascii="Times New Roman" w:hAnsi="Times New Roman"/>
          <w:sz w:val="28"/>
          <w:szCs w:val="28"/>
          <w:lang w:val="lv-LV" w:eastAsia="lv-LV"/>
        </w:rPr>
        <w:t>a 11</w:t>
      </w:r>
      <w:r>
        <w:rPr>
          <w:rFonts w:ascii="Times New Roman" w:hAnsi="Times New Roman"/>
          <w:sz w:val="28"/>
          <w:szCs w:val="28"/>
          <w:lang w:val="lv-LV" w:eastAsia="lv-LV"/>
        </w:rPr>
        <w:t> </w:t>
      </w:r>
      <w:r w:rsidR="00B85734">
        <w:rPr>
          <w:rFonts w:ascii="Times New Roman" w:hAnsi="Times New Roman"/>
          <w:sz w:val="28"/>
          <w:szCs w:val="28"/>
          <w:lang w:val="lv-LV" w:eastAsia="lv-LV"/>
        </w:rPr>
        <w:t>mēnešos. L</w:t>
      </w:r>
      <w:r w:rsidR="00B85734" w:rsidRPr="00B85734">
        <w:rPr>
          <w:rFonts w:ascii="Times New Roman" w:hAnsi="Times New Roman"/>
          <w:sz w:val="28"/>
          <w:szCs w:val="28"/>
          <w:lang w:eastAsia="lv-LV"/>
        </w:rPr>
        <w:t>īdzīga tendence vērojama arī ES kopumā, import</w:t>
      </w:r>
      <w:r>
        <w:rPr>
          <w:rFonts w:ascii="Times New Roman" w:hAnsi="Times New Roman"/>
          <w:sz w:val="28"/>
          <w:szCs w:val="28"/>
          <w:lang w:val="lv-LV" w:eastAsia="lv-LV"/>
        </w:rPr>
        <w:t>am</w:t>
      </w:r>
      <w:r w:rsidR="00B85734" w:rsidRPr="00B85734">
        <w:rPr>
          <w:rFonts w:ascii="Times New Roman" w:hAnsi="Times New Roman"/>
          <w:sz w:val="28"/>
          <w:szCs w:val="28"/>
          <w:lang w:eastAsia="lv-LV"/>
        </w:rPr>
        <w:t xml:space="preserve"> no Krievijas sar</w:t>
      </w:r>
      <w:r>
        <w:rPr>
          <w:rFonts w:ascii="Times New Roman" w:hAnsi="Times New Roman"/>
          <w:sz w:val="28"/>
          <w:szCs w:val="28"/>
          <w:lang w:val="lv-LV" w:eastAsia="lv-LV"/>
        </w:rPr>
        <w:t>ūkot</w:t>
      </w:r>
      <w:r w:rsidR="00B85734" w:rsidRPr="00B85734">
        <w:rPr>
          <w:rFonts w:ascii="Times New Roman" w:hAnsi="Times New Roman"/>
          <w:sz w:val="28"/>
          <w:szCs w:val="28"/>
          <w:lang w:eastAsia="lv-LV"/>
        </w:rPr>
        <w:t xml:space="preserve"> par 33</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2024. </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gad</w:t>
      </w:r>
      <w:r w:rsidR="00B85734">
        <w:rPr>
          <w:rFonts w:ascii="Times New Roman" w:hAnsi="Times New Roman"/>
          <w:sz w:val="28"/>
          <w:szCs w:val="28"/>
          <w:lang w:val="lv-LV" w:eastAsia="lv-LV"/>
        </w:rPr>
        <w:t>a 11</w:t>
      </w:r>
      <w:r w:rsidR="00590858">
        <w:rPr>
          <w:rFonts w:ascii="Times New Roman" w:hAnsi="Times New Roman"/>
          <w:sz w:val="28"/>
          <w:szCs w:val="28"/>
          <w:lang w:val="lv-LV" w:eastAsia="lv-LV"/>
        </w:rPr>
        <w:t> </w:t>
      </w:r>
      <w:r w:rsidR="00B85734">
        <w:rPr>
          <w:rFonts w:ascii="Times New Roman" w:hAnsi="Times New Roman"/>
          <w:sz w:val="28"/>
          <w:szCs w:val="28"/>
          <w:lang w:val="lv-LV" w:eastAsia="lv-LV"/>
        </w:rPr>
        <w:t>mēnešos</w:t>
      </w:r>
      <w:r w:rsidR="00B85734" w:rsidRPr="00B85734">
        <w:rPr>
          <w:rFonts w:ascii="Times New Roman" w:hAnsi="Times New Roman"/>
          <w:sz w:val="28"/>
          <w:szCs w:val="28"/>
          <w:lang w:eastAsia="lv-LV"/>
        </w:rPr>
        <w:t xml:space="preserve"> un </w:t>
      </w:r>
      <w:r w:rsidR="00B85734">
        <w:rPr>
          <w:rFonts w:ascii="Times New Roman" w:hAnsi="Times New Roman"/>
          <w:sz w:val="28"/>
          <w:szCs w:val="28"/>
          <w:lang w:val="lv-LV" w:eastAsia="lv-LV"/>
        </w:rPr>
        <w:t xml:space="preserve">vēl par </w:t>
      </w:r>
      <w:r w:rsidR="00B85734" w:rsidRPr="00B85734">
        <w:rPr>
          <w:rFonts w:ascii="Times New Roman" w:hAnsi="Times New Roman"/>
          <w:sz w:val="28"/>
          <w:szCs w:val="28"/>
          <w:lang w:eastAsia="lv-LV"/>
        </w:rPr>
        <w:t>40</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2025.</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gad</w:t>
      </w:r>
      <w:r w:rsidR="00B85734">
        <w:rPr>
          <w:rFonts w:ascii="Times New Roman" w:hAnsi="Times New Roman"/>
          <w:sz w:val="28"/>
          <w:szCs w:val="28"/>
          <w:lang w:val="lv-LV" w:eastAsia="lv-LV"/>
        </w:rPr>
        <w:t>a 11</w:t>
      </w:r>
      <w:r w:rsidR="00590858">
        <w:rPr>
          <w:rFonts w:ascii="Times New Roman" w:hAnsi="Times New Roman"/>
          <w:sz w:val="28"/>
          <w:szCs w:val="28"/>
          <w:lang w:val="lv-LV" w:eastAsia="lv-LV"/>
        </w:rPr>
        <w:t> </w:t>
      </w:r>
      <w:r w:rsidR="00B85734">
        <w:rPr>
          <w:rFonts w:ascii="Times New Roman" w:hAnsi="Times New Roman"/>
          <w:sz w:val="28"/>
          <w:szCs w:val="28"/>
          <w:lang w:val="lv-LV" w:eastAsia="lv-LV"/>
        </w:rPr>
        <w:t>mēnešos</w:t>
      </w:r>
      <w:r w:rsidR="00B85734" w:rsidRPr="00B85734">
        <w:rPr>
          <w:rFonts w:ascii="Times New Roman" w:hAnsi="Times New Roman"/>
          <w:sz w:val="28"/>
          <w:szCs w:val="28"/>
          <w:lang w:eastAsia="lv-LV"/>
        </w:rPr>
        <w:t>, bet no Baltkrievijas — attiecīgi par 17</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 un 50</w:t>
      </w:r>
      <w:r w:rsidR="00590858">
        <w:rPr>
          <w:rFonts w:ascii="Times New Roman" w:hAnsi="Times New Roman"/>
          <w:sz w:val="28"/>
          <w:szCs w:val="28"/>
          <w:lang w:val="lv-LV" w:eastAsia="lv-LV"/>
        </w:rPr>
        <w:t> </w:t>
      </w:r>
      <w:r w:rsidR="00B85734" w:rsidRPr="00B85734">
        <w:rPr>
          <w:rFonts w:ascii="Times New Roman" w:hAnsi="Times New Roman"/>
          <w:sz w:val="28"/>
          <w:szCs w:val="28"/>
          <w:lang w:eastAsia="lv-LV"/>
        </w:rPr>
        <w:t>%.</w:t>
      </w:r>
      <w:r w:rsidR="00B85734">
        <w:rPr>
          <w:rFonts w:ascii="Times New Roman" w:hAnsi="Times New Roman"/>
          <w:sz w:val="28"/>
          <w:szCs w:val="28"/>
          <w:lang w:val="lv-LV" w:eastAsia="lv-LV"/>
        </w:rPr>
        <w:t xml:space="preserve"> </w:t>
      </w:r>
    </w:p>
    <w:p w14:paraId="4E730CC5" w14:textId="7C840AC3" w:rsidR="006A2F41" w:rsidRDefault="00B85734" w:rsidP="00AB611C">
      <w:pPr>
        <w:pStyle w:val="ListParagraph"/>
        <w:spacing w:before="120"/>
        <w:ind w:left="0" w:firstLine="720"/>
        <w:contextualSpacing w:val="0"/>
        <w:rPr>
          <w:rFonts w:ascii="Times New Roman" w:hAnsi="Times New Roman"/>
          <w:sz w:val="28"/>
          <w:szCs w:val="28"/>
          <w:lang w:val="lv-LV" w:eastAsia="lv-LV"/>
        </w:rPr>
      </w:pPr>
      <w:r w:rsidRPr="00AB611C">
        <w:rPr>
          <w:rFonts w:ascii="Times New Roman" w:hAnsi="Times New Roman"/>
          <w:sz w:val="28"/>
          <w:szCs w:val="28"/>
          <w:lang w:val="lv-LV" w:eastAsia="lv-LV"/>
        </w:rPr>
        <w:t>Detalizēta analīze par</w:t>
      </w:r>
      <w:r w:rsidR="00534E81">
        <w:rPr>
          <w:rFonts w:ascii="Times New Roman" w:hAnsi="Times New Roman"/>
          <w:sz w:val="28"/>
          <w:szCs w:val="28"/>
          <w:lang w:val="lv-LV" w:eastAsia="lv-LV"/>
        </w:rPr>
        <w:t xml:space="preserve"> visu</w:t>
      </w:r>
      <w:r w:rsidRPr="00AB611C">
        <w:rPr>
          <w:rFonts w:ascii="Times New Roman" w:hAnsi="Times New Roman"/>
          <w:sz w:val="28"/>
          <w:szCs w:val="28"/>
          <w:lang w:val="lv-LV" w:eastAsia="lv-LV"/>
        </w:rPr>
        <w:t xml:space="preserve"> lauksaimniecības un pārtikas produktu </w:t>
      </w:r>
      <w:r w:rsidRPr="00B85734">
        <w:rPr>
          <w:rFonts w:ascii="Times New Roman" w:hAnsi="Times New Roman"/>
          <w:sz w:val="28"/>
          <w:szCs w:val="28"/>
          <w:lang w:eastAsia="lv-LV"/>
        </w:rPr>
        <w:t>import</w:t>
      </w:r>
      <w:r w:rsidRPr="00AB611C">
        <w:rPr>
          <w:rFonts w:ascii="Times New Roman" w:hAnsi="Times New Roman"/>
          <w:sz w:val="28"/>
          <w:szCs w:val="28"/>
          <w:lang w:val="lv-LV" w:eastAsia="lv-LV"/>
        </w:rPr>
        <w:t>u ES</w:t>
      </w:r>
      <w:r w:rsidR="0073587C">
        <w:rPr>
          <w:rFonts w:ascii="Times New Roman" w:hAnsi="Times New Roman"/>
          <w:sz w:val="28"/>
          <w:szCs w:val="28"/>
          <w:lang w:val="lv-LV" w:eastAsia="lv-LV"/>
        </w:rPr>
        <w:t>, tostarp</w:t>
      </w:r>
      <w:r w:rsidRPr="00AB611C">
        <w:rPr>
          <w:rFonts w:ascii="Times New Roman" w:hAnsi="Times New Roman"/>
          <w:sz w:val="28"/>
          <w:szCs w:val="28"/>
          <w:lang w:val="lv-LV" w:eastAsia="lv-LV"/>
        </w:rPr>
        <w:t xml:space="preserve"> Latvijā</w:t>
      </w:r>
      <w:r w:rsidR="0073587C">
        <w:rPr>
          <w:rFonts w:ascii="Times New Roman" w:hAnsi="Times New Roman"/>
          <w:sz w:val="28"/>
          <w:szCs w:val="28"/>
          <w:lang w:val="lv-LV" w:eastAsia="lv-LV"/>
        </w:rPr>
        <w:t>,</w:t>
      </w:r>
      <w:r w:rsidRPr="00B85734">
        <w:rPr>
          <w:rFonts w:ascii="Times New Roman" w:hAnsi="Times New Roman"/>
          <w:sz w:val="28"/>
          <w:szCs w:val="28"/>
          <w:lang w:eastAsia="lv-LV"/>
        </w:rPr>
        <w:t xml:space="preserve"> no Krievijas un Baltkrievijas</w:t>
      </w:r>
      <w:r w:rsidRPr="00AB611C">
        <w:rPr>
          <w:rFonts w:ascii="Times New Roman" w:hAnsi="Times New Roman"/>
          <w:sz w:val="28"/>
          <w:szCs w:val="28"/>
          <w:lang w:val="lv-LV" w:eastAsia="lv-LV"/>
        </w:rPr>
        <w:t xml:space="preserve"> </w:t>
      </w:r>
      <w:r w:rsidR="00304169">
        <w:rPr>
          <w:rFonts w:ascii="Times New Roman" w:hAnsi="Times New Roman"/>
          <w:sz w:val="28"/>
          <w:szCs w:val="28"/>
          <w:lang w:val="lv-LV" w:eastAsia="lv-LV"/>
        </w:rPr>
        <w:t>periodā no 2023. līdz 2025.</w:t>
      </w:r>
      <w:r w:rsidR="00590858">
        <w:rPr>
          <w:rFonts w:ascii="Times New Roman" w:hAnsi="Times New Roman"/>
          <w:sz w:val="28"/>
          <w:szCs w:val="28"/>
          <w:lang w:val="lv-LV" w:eastAsia="lv-LV"/>
        </w:rPr>
        <w:t> </w:t>
      </w:r>
      <w:r w:rsidR="00304169">
        <w:rPr>
          <w:rFonts w:ascii="Times New Roman" w:hAnsi="Times New Roman"/>
          <w:sz w:val="28"/>
          <w:szCs w:val="28"/>
          <w:lang w:val="lv-LV" w:eastAsia="lv-LV"/>
        </w:rPr>
        <w:t xml:space="preserve">gadam </w:t>
      </w:r>
      <w:r w:rsidRPr="00AB611C">
        <w:rPr>
          <w:rFonts w:ascii="Times New Roman" w:hAnsi="Times New Roman"/>
          <w:sz w:val="28"/>
          <w:szCs w:val="28"/>
          <w:lang w:val="lv-LV" w:eastAsia="lv-LV"/>
        </w:rPr>
        <w:t>ir atspoguļota</w:t>
      </w:r>
      <w:r w:rsidRPr="00370D52">
        <w:rPr>
          <w:rFonts w:ascii="Times New Roman" w:hAnsi="Times New Roman"/>
          <w:b/>
          <w:bCs/>
          <w:sz w:val="28"/>
          <w:szCs w:val="28"/>
          <w:lang w:val="lv-LV" w:eastAsia="lv-LV"/>
        </w:rPr>
        <w:t xml:space="preserve"> </w:t>
      </w:r>
      <w:r w:rsidR="00AB611C">
        <w:rPr>
          <w:rFonts w:ascii="Times New Roman" w:hAnsi="Times New Roman"/>
          <w:b/>
          <w:bCs/>
          <w:sz w:val="28"/>
          <w:szCs w:val="28"/>
          <w:lang w:val="lv-LV" w:eastAsia="lv-LV"/>
        </w:rPr>
        <w:t>2</w:t>
      </w:r>
      <w:r w:rsidRPr="00370D52">
        <w:rPr>
          <w:rFonts w:ascii="Times New Roman" w:hAnsi="Times New Roman"/>
          <w:b/>
          <w:bCs/>
          <w:sz w:val="28"/>
          <w:szCs w:val="28"/>
          <w:lang w:val="lv-LV" w:eastAsia="lv-LV"/>
        </w:rPr>
        <w:t>.</w:t>
      </w:r>
      <w:r w:rsidR="00DB05C7">
        <w:rPr>
          <w:rFonts w:ascii="Times New Roman" w:hAnsi="Times New Roman"/>
          <w:b/>
          <w:bCs/>
          <w:sz w:val="28"/>
          <w:szCs w:val="28"/>
          <w:lang w:val="lv-LV" w:eastAsia="lv-LV"/>
        </w:rPr>
        <w:t> </w:t>
      </w:r>
      <w:r w:rsidRPr="00370D52">
        <w:rPr>
          <w:rFonts w:ascii="Times New Roman" w:hAnsi="Times New Roman"/>
          <w:b/>
          <w:bCs/>
          <w:sz w:val="28"/>
          <w:szCs w:val="28"/>
          <w:lang w:val="lv-LV" w:eastAsia="lv-LV"/>
        </w:rPr>
        <w:t>pielikumā</w:t>
      </w:r>
      <w:bookmarkStart w:id="20" w:name="OLE_LINK87"/>
      <w:r w:rsidR="006A2F41">
        <w:rPr>
          <w:rFonts w:ascii="Times New Roman" w:hAnsi="Times New Roman"/>
          <w:sz w:val="28"/>
          <w:szCs w:val="28"/>
          <w:lang w:val="lv-LV" w:eastAsia="lv-LV"/>
        </w:rPr>
        <w:t xml:space="preserve">. </w:t>
      </w:r>
    </w:p>
    <w:p w14:paraId="356C4E4E" w14:textId="3A6E5AEB" w:rsidR="007A4783" w:rsidRPr="00DA2144" w:rsidRDefault="0073587C" w:rsidP="00DA2144">
      <w:pPr>
        <w:spacing w:before="240"/>
        <w:ind w:firstLine="720"/>
        <w:jc w:val="both"/>
        <w:rPr>
          <w:sz w:val="22"/>
        </w:rPr>
      </w:pPr>
      <w:r>
        <w:rPr>
          <w:b/>
          <w:bCs/>
          <w:szCs w:val="28"/>
        </w:rPr>
        <w:t>P</w:t>
      </w:r>
      <w:r w:rsidRPr="00DA2144">
        <w:rPr>
          <w:b/>
          <w:bCs/>
          <w:szCs w:val="28"/>
        </w:rPr>
        <w:t xml:space="preserve">adziļināti </w:t>
      </w:r>
      <w:r>
        <w:rPr>
          <w:b/>
          <w:bCs/>
          <w:szCs w:val="28"/>
        </w:rPr>
        <w:t>a</w:t>
      </w:r>
      <w:r w:rsidR="00DA2144" w:rsidRPr="00DA2144">
        <w:rPr>
          <w:b/>
          <w:bCs/>
          <w:szCs w:val="28"/>
        </w:rPr>
        <w:t>nal</w:t>
      </w:r>
      <w:r>
        <w:rPr>
          <w:b/>
          <w:bCs/>
          <w:szCs w:val="28"/>
        </w:rPr>
        <w:t>i</w:t>
      </w:r>
      <w:r w:rsidR="00DA2144" w:rsidRPr="00DA2144">
        <w:rPr>
          <w:b/>
          <w:bCs/>
          <w:szCs w:val="28"/>
        </w:rPr>
        <w:t xml:space="preserve">zējot importu par periodu, kad spēkā stājās "otrā posma" paaugstinātie ES </w:t>
      </w:r>
      <w:r w:rsidR="00DA2144">
        <w:rPr>
          <w:b/>
          <w:bCs/>
          <w:szCs w:val="28"/>
        </w:rPr>
        <w:t xml:space="preserve">ievedmuitas </w:t>
      </w:r>
      <w:r w:rsidR="00DA2144" w:rsidRPr="00DA2144">
        <w:rPr>
          <w:b/>
          <w:bCs/>
          <w:szCs w:val="28"/>
        </w:rPr>
        <w:t>tarifi</w:t>
      </w:r>
      <w:r w:rsidR="00DA2144" w:rsidRPr="000539BA">
        <w:rPr>
          <w:szCs w:val="28"/>
        </w:rPr>
        <w:t xml:space="preserve"> Krievijas un Baltkrievijas izcelsmes lauksaimniecības, pārtikas precēm un atsevišķiem mēslošanas līdzekļiem</w:t>
      </w:r>
      <w:r w:rsidR="00DA2144">
        <w:rPr>
          <w:szCs w:val="28"/>
        </w:rPr>
        <w:t xml:space="preserve">, </w:t>
      </w:r>
      <w:r w:rsidR="00DA2144">
        <w:t xml:space="preserve">kopumā </w:t>
      </w:r>
      <w:r>
        <w:t>secināms</w:t>
      </w:r>
      <w:r w:rsidR="00DA2144">
        <w:t>, ka ES paaugstināto tarifu ieviešana turpināja samazināt importu no Krievijas un Baltkrievijas, bet dažās nišās (lopbarības melase, saulespuķu granulas apkurei, atsevišķas eļļas sēklas) imports pat p</w:t>
      </w:r>
      <w:r>
        <w:t>alielinājās</w:t>
      </w:r>
      <w:r w:rsidR="00DA2144">
        <w:t>, bieži ar tālāku reeksportu</w:t>
      </w:r>
      <w:r w:rsidR="00BC6639">
        <w:rPr>
          <w:szCs w:val="28"/>
        </w:rPr>
        <w:t>, t</w:t>
      </w:r>
      <w:r w:rsidR="00DA2144" w:rsidRPr="00DA2144">
        <w:rPr>
          <w:szCs w:val="28"/>
        </w:rPr>
        <w:t>omēr tie ir atsevišķi produkti</w:t>
      </w:r>
      <w:r w:rsidR="00BC6639">
        <w:rPr>
          <w:szCs w:val="28"/>
        </w:rPr>
        <w:t>.</w:t>
      </w:r>
      <w:r w:rsidR="00DA2144" w:rsidRPr="00DA2144">
        <w:rPr>
          <w:szCs w:val="28"/>
        </w:rPr>
        <w:t xml:space="preserve"> </w:t>
      </w:r>
      <w:r w:rsidR="00BC6639">
        <w:rPr>
          <w:szCs w:val="28"/>
        </w:rPr>
        <w:t>K</w:t>
      </w:r>
      <w:r w:rsidR="00DA2144" w:rsidRPr="00DA2144">
        <w:rPr>
          <w:szCs w:val="28"/>
        </w:rPr>
        <w:t>opējā tendence</w:t>
      </w:r>
      <w:r w:rsidR="00BC6639">
        <w:rPr>
          <w:szCs w:val="28"/>
        </w:rPr>
        <w:t xml:space="preserve"> liecina par samazinājumu</w:t>
      </w:r>
      <w:r w:rsidR="00DA2144" w:rsidRPr="00DA2144">
        <w:rPr>
          <w:szCs w:val="28"/>
        </w:rPr>
        <w:t>.</w:t>
      </w:r>
      <w:r w:rsidR="00DA2144" w:rsidRPr="00DA2144">
        <w:t xml:space="preserve"> </w:t>
      </w:r>
      <w:r w:rsidR="00AB611C" w:rsidRPr="00AB611C">
        <w:rPr>
          <w:b/>
          <w:bCs/>
          <w:szCs w:val="28"/>
          <w:lang w:eastAsia="lv-LV"/>
        </w:rPr>
        <w:t>3.</w:t>
      </w:r>
      <w:r w:rsidR="00304169">
        <w:rPr>
          <w:b/>
          <w:bCs/>
          <w:szCs w:val="28"/>
          <w:lang w:eastAsia="lv-LV"/>
        </w:rPr>
        <w:t> </w:t>
      </w:r>
      <w:r w:rsidR="00AB611C" w:rsidRPr="00AB611C">
        <w:rPr>
          <w:b/>
          <w:bCs/>
          <w:szCs w:val="28"/>
          <w:lang w:eastAsia="lv-LV"/>
        </w:rPr>
        <w:t>pielikumā</w:t>
      </w:r>
      <w:r w:rsidR="00AB611C">
        <w:rPr>
          <w:szCs w:val="28"/>
          <w:lang w:eastAsia="lv-LV"/>
        </w:rPr>
        <w:t xml:space="preserve"> atspoguļota </w:t>
      </w:r>
      <w:r w:rsidR="00BC6639">
        <w:rPr>
          <w:szCs w:val="28"/>
          <w:lang w:eastAsia="lv-LV"/>
        </w:rPr>
        <w:t xml:space="preserve">izvērsta </w:t>
      </w:r>
      <w:r w:rsidR="00AB611C">
        <w:rPr>
          <w:szCs w:val="28"/>
          <w:lang w:eastAsia="lv-LV"/>
        </w:rPr>
        <w:t xml:space="preserve">analīze par </w:t>
      </w:r>
      <w:bookmarkEnd w:id="20"/>
      <w:r w:rsidR="00AB611C" w:rsidRPr="00AB611C">
        <w:rPr>
          <w:szCs w:val="28"/>
          <w:lang w:eastAsia="lv-LV"/>
        </w:rPr>
        <w:t>i</w:t>
      </w:r>
      <w:r w:rsidR="007A4783" w:rsidRPr="00AB611C">
        <w:rPr>
          <w:szCs w:val="28"/>
          <w:lang w:eastAsia="lv-LV"/>
        </w:rPr>
        <w:t>mport</w:t>
      </w:r>
      <w:r w:rsidR="00AB611C" w:rsidRPr="00AB611C">
        <w:rPr>
          <w:szCs w:val="28"/>
          <w:lang w:eastAsia="lv-LV"/>
        </w:rPr>
        <w:t>u</w:t>
      </w:r>
      <w:r w:rsidR="007A4783" w:rsidRPr="00AB611C">
        <w:rPr>
          <w:szCs w:val="28"/>
          <w:lang w:eastAsia="lv-LV"/>
        </w:rPr>
        <w:t xml:space="preserve"> Latvijā no Krievijas un Baltkrievijas, spēkā stājoties ES </w:t>
      </w:r>
      <w:r w:rsidR="00AB611C" w:rsidRPr="00AB611C">
        <w:rPr>
          <w:szCs w:val="28"/>
          <w:lang w:eastAsia="lv-LV"/>
        </w:rPr>
        <w:t xml:space="preserve">otrā posma </w:t>
      </w:r>
      <w:r w:rsidR="007A4783" w:rsidRPr="00AB611C">
        <w:rPr>
          <w:szCs w:val="28"/>
          <w:lang w:eastAsia="lv-LV"/>
        </w:rPr>
        <w:t>paaugstinātajiem muitas tarifiem</w:t>
      </w:r>
      <w:r w:rsidR="006A2F41">
        <w:rPr>
          <w:szCs w:val="28"/>
          <w:lang w:eastAsia="lv-LV"/>
        </w:rPr>
        <w:t xml:space="preserve"> 2025.</w:t>
      </w:r>
      <w:r w:rsidR="00590858">
        <w:rPr>
          <w:szCs w:val="28"/>
          <w:lang w:eastAsia="lv-LV"/>
        </w:rPr>
        <w:t> </w:t>
      </w:r>
      <w:r w:rsidR="006A2F41">
        <w:rPr>
          <w:szCs w:val="28"/>
          <w:lang w:eastAsia="lv-LV"/>
        </w:rPr>
        <w:t>gada jūlijā</w:t>
      </w:r>
      <w:r w:rsidR="00AB611C" w:rsidRPr="00AB611C">
        <w:rPr>
          <w:szCs w:val="28"/>
          <w:lang w:eastAsia="lv-LV"/>
        </w:rPr>
        <w:t>.</w:t>
      </w:r>
      <w:r w:rsidR="00AB611C">
        <w:rPr>
          <w:b/>
          <w:bCs/>
          <w:szCs w:val="28"/>
          <w:u w:val="single"/>
          <w:lang w:eastAsia="lv-LV"/>
        </w:rPr>
        <w:t xml:space="preserve"> </w:t>
      </w:r>
    </w:p>
    <w:p w14:paraId="380B31FF" w14:textId="77777777" w:rsidR="00414974" w:rsidRDefault="007A4783" w:rsidP="00414974">
      <w:pPr>
        <w:pStyle w:val="NormalWeb"/>
        <w:spacing w:before="120" w:beforeAutospacing="0" w:after="0" w:afterAutospacing="0"/>
        <w:ind w:firstLine="720"/>
        <w:jc w:val="both"/>
        <w:rPr>
          <w:sz w:val="28"/>
          <w:szCs w:val="28"/>
        </w:rPr>
      </w:pPr>
      <w:bookmarkStart w:id="21" w:name="OLE_LINK12"/>
      <w:bookmarkStart w:id="22" w:name="OLE_LINK17"/>
      <w:r w:rsidRPr="00AB611C">
        <w:rPr>
          <w:b/>
          <w:bCs/>
          <w:sz w:val="28"/>
          <w:szCs w:val="28"/>
        </w:rPr>
        <w:t xml:space="preserve">Importa ievērojamā samazināšanās skaidri liecina par to, ka </w:t>
      </w:r>
      <w:r w:rsidR="0021101A" w:rsidRPr="00DA2144">
        <w:rPr>
          <w:b/>
          <w:bCs/>
          <w:sz w:val="28"/>
          <w:szCs w:val="28"/>
        </w:rPr>
        <w:t>nacionālais importa aizliegums un</w:t>
      </w:r>
      <w:r w:rsidR="0021101A">
        <w:rPr>
          <w:b/>
          <w:bCs/>
          <w:sz w:val="28"/>
          <w:szCs w:val="28"/>
        </w:rPr>
        <w:t xml:space="preserve"> </w:t>
      </w:r>
      <w:r w:rsidRPr="00AB611C">
        <w:rPr>
          <w:b/>
          <w:bCs/>
          <w:sz w:val="28"/>
          <w:szCs w:val="28"/>
        </w:rPr>
        <w:t>ES paaugstinātie muitas tarifi pilda savu mērķi un to piemērošana ir nozīmīgi mazinājusi līdzšinējo importu no Krievijas un Baltkrievijas</w:t>
      </w:r>
      <w:r w:rsidRPr="002E14A0">
        <w:rPr>
          <w:sz w:val="28"/>
          <w:szCs w:val="28"/>
        </w:rPr>
        <w:t>.</w:t>
      </w:r>
      <w:bookmarkStart w:id="23" w:name="OLE_LINK38"/>
      <w:bookmarkStart w:id="24" w:name="OLE_LINK14"/>
      <w:bookmarkEnd w:id="21"/>
      <w:bookmarkEnd w:id="22"/>
    </w:p>
    <w:p w14:paraId="252F93E7" w14:textId="4D26F86E" w:rsidR="00414974" w:rsidRPr="00414974" w:rsidRDefault="00414974" w:rsidP="00414974">
      <w:pPr>
        <w:pStyle w:val="NormalWeb"/>
        <w:spacing w:before="120" w:beforeAutospacing="0" w:after="0" w:afterAutospacing="0"/>
        <w:ind w:firstLine="720"/>
        <w:jc w:val="both"/>
        <w:rPr>
          <w:sz w:val="28"/>
          <w:szCs w:val="28"/>
        </w:rPr>
      </w:pPr>
      <w:r w:rsidRPr="00414974">
        <w:rPr>
          <w:sz w:val="28"/>
          <w:szCs w:val="28"/>
        </w:rPr>
        <w:t xml:space="preserve">Turklāt Lietuvā </w:t>
      </w:r>
      <w:r w:rsidR="00DC42E2">
        <w:rPr>
          <w:sz w:val="28"/>
          <w:szCs w:val="28"/>
        </w:rPr>
        <w:t xml:space="preserve">arī </w:t>
      </w:r>
      <w:r w:rsidRPr="00414974">
        <w:rPr>
          <w:sz w:val="28"/>
          <w:szCs w:val="28"/>
        </w:rPr>
        <w:t xml:space="preserve">ir spēkā nacionālais importa aizliegums, kas paredz </w:t>
      </w:r>
      <w:r w:rsidR="00DC42E2">
        <w:rPr>
          <w:sz w:val="28"/>
          <w:szCs w:val="28"/>
        </w:rPr>
        <w:t>lauksaimniecības un pārtikas produktu</w:t>
      </w:r>
      <w:r w:rsidRPr="00414974">
        <w:rPr>
          <w:sz w:val="28"/>
          <w:szCs w:val="28"/>
        </w:rPr>
        <w:t xml:space="preserve"> ievešanas </w:t>
      </w:r>
      <w:r w:rsidR="00DC42E2">
        <w:rPr>
          <w:sz w:val="28"/>
          <w:szCs w:val="28"/>
        </w:rPr>
        <w:t>aizliegumu</w:t>
      </w:r>
      <w:r w:rsidRPr="00414974">
        <w:rPr>
          <w:sz w:val="28"/>
          <w:szCs w:val="28"/>
        </w:rPr>
        <w:t xml:space="preserve"> valstī.</w:t>
      </w:r>
      <w:r w:rsidR="00DC42E2">
        <w:rPr>
          <w:sz w:val="28"/>
          <w:szCs w:val="28"/>
        </w:rPr>
        <w:t xml:space="preserve"> </w:t>
      </w:r>
      <w:r w:rsidR="00DC42E2" w:rsidRPr="00DC42E2">
        <w:rPr>
          <w:sz w:val="28"/>
          <w:szCs w:val="28"/>
        </w:rPr>
        <w:t xml:space="preserve">Krievijas </w:t>
      </w:r>
      <w:r w:rsidR="00DC42E2">
        <w:rPr>
          <w:sz w:val="28"/>
          <w:szCs w:val="28"/>
        </w:rPr>
        <w:t>un</w:t>
      </w:r>
      <w:r w:rsidR="00DC42E2" w:rsidRPr="00DC42E2">
        <w:rPr>
          <w:sz w:val="28"/>
          <w:szCs w:val="28"/>
        </w:rPr>
        <w:t xml:space="preserve"> Baltkrievijas izcelsmes lauksaimniecības produktu un lopbarības importa aizliegums </w:t>
      </w:r>
      <w:r w:rsidR="00DC42E2">
        <w:rPr>
          <w:sz w:val="28"/>
          <w:szCs w:val="28"/>
        </w:rPr>
        <w:t xml:space="preserve">Lietuvā </w:t>
      </w:r>
      <w:r w:rsidR="00DC42E2" w:rsidRPr="00DC42E2">
        <w:rPr>
          <w:sz w:val="28"/>
          <w:szCs w:val="28"/>
        </w:rPr>
        <w:t>stājās spēkā 2024.</w:t>
      </w:r>
      <w:r w:rsidR="00590858">
        <w:rPr>
          <w:sz w:val="28"/>
          <w:szCs w:val="28"/>
        </w:rPr>
        <w:t> </w:t>
      </w:r>
      <w:r w:rsidR="00DC42E2" w:rsidRPr="00DC42E2">
        <w:rPr>
          <w:sz w:val="28"/>
          <w:szCs w:val="28"/>
        </w:rPr>
        <w:t>gada 3.</w:t>
      </w:r>
      <w:r w:rsidR="00590858">
        <w:rPr>
          <w:sz w:val="28"/>
          <w:szCs w:val="28"/>
        </w:rPr>
        <w:t> </w:t>
      </w:r>
      <w:r w:rsidR="00DC42E2" w:rsidRPr="00DC42E2">
        <w:rPr>
          <w:sz w:val="28"/>
          <w:szCs w:val="28"/>
        </w:rPr>
        <w:t>jūnijā.</w:t>
      </w:r>
    </w:p>
    <w:p w14:paraId="29D4F89A" w14:textId="77777777" w:rsidR="00414974" w:rsidRDefault="00414974" w:rsidP="00C237ED">
      <w:pPr>
        <w:pStyle w:val="NormalWeb"/>
        <w:spacing w:before="120" w:beforeAutospacing="0" w:after="0" w:afterAutospacing="0"/>
        <w:ind w:firstLine="720"/>
        <w:jc w:val="both"/>
        <w:rPr>
          <w:sz w:val="28"/>
          <w:szCs w:val="28"/>
        </w:rPr>
      </w:pPr>
    </w:p>
    <w:p w14:paraId="7307494C" w14:textId="2FC971CB" w:rsidR="007A4783" w:rsidRPr="00FA1C44" w:rsidRDefault="00BC6639" w:rsidP="00C237ED">
      <w:pPr>
        <w:pStyle w:val="NormalWeb"/>
        <w:spacing w:before="120" w:beforeAutospacing="0" w:after="0" w:afterAutospacing="0"/>
        <w:ind w:firstLine="720"/>
        <w:jc w:val="both"/>
        <w:rPr>
          <w:sz w:val="22"/>
          <w:szCs w:val="22"/>
        </w:rPr>
      </w:pPr>
      <w:r>
        <w:rPr>
          <w:sz w:val="28"/>
          <w:szCs w:val="32"/>
        </w:rPr>
        <w:t>Tā kā</w:t>
      </w:r>
      <w:r w:rsidR="002F5F56" w:rsidRPr="002F5F56">
        <w:rPr>
          <w:sz w:val="28"/>
          <w:szCs w:val="32"/>
        </w:rPr>
        <w:t xml:space="preserve"> </w:t>
      </w:r>
      <w:r w:rsidR="007A4783" w:rsidRPr="002F5F56">
        <w:rPr>
          <w:sz w:val="28"/>
          <w:szCs w:val="32"/>
        </w:rPr>
        <w:t xml:space="preserve">nav mainījušies apstākļi, kuru ietekmē tika </w:t>
      </w:r>
      <w:r>
        <w:rPr>
          <w:sz w:val="28"/>
          <w:szCs w:val="32"/>
        </w:rPr>
        <w:t>pieņem</w:t>
      </w:r>
      <w:r w:rsidR="007A4783" w:rsidRPr="002F5F56">
        <w:rPr>
          <w:sz w:val="28"/>
          <w:szCs w:val="32"/>
        </w:rPr>
        <w:t>ts Lauksaimniecības un lauku attīstības likuma pārejas noteikumu 31.</w:t>
      </w:r>
      <w:r w:rsidR="00590858">
        <w:rPr>
          <w:sz w:val="28"/>
          <w:szCs w:val="32"/>
        </w:rPr>
        <w:t> </w:t>
      </w:r>
      <w:r w:rsidR="007A4783" w:rsidRPr="002F5F56">
        <w:rPr>
          <w:sz w:val="28"/>
          <w:szCs w:val="32"/>
        </w:rPr>
        <w:t>punkts,</w:t>
      </w:r>
      <w:r w:rsidR="00833C3B" w:rsidRPr="002F5F56">
        <w:rPr>
          <w:sz w:val="28"/>
          <w:szCs w:val="32"/>
        </w:rPr>
        <w:t xml:space="preserve"> </w:t>
      </w:r>
      <w:r w:rsidR="00C237ED" w:rsidRPr="00C237ED">
        <w:rPr>
          <w:sz w:val="28"/>
          <w:szCs w:val="32"/>
        </w:rPr>
        <w:t>un saglabājas nacionālā importa aizlieguma noteikšanas sākotnējie argumenti</w:t>
      </w:r>
      <w:r w:rsidR="00C237ED">
        <w:rPr>
          <w:sz w:val="28"/>
          <w:szCs w:val="32"/>
        </w:rPr>
        <w:t>, tostarp v</w:t>
      </w:r>
      <w:r w:rsidR="00C237ED" w:rsidRPr="00C237ED">
        <w:rPr>
          <w:sz w:val="28"/>
          <w:szCs w:val="32"/>
        </w:rPr>
        <w:t>alsts drošības aspekts,</w:t>
      </w:r>
      <w:r w:rsidR="002F5F56" w:rsidRPr="00C237ED">
        <w:rPr>
          <w:b/>
          <w:bCs/>
          <w:sz w:val="28"/>
          <w:szCs w:val="32"/>
        </w:rPr>
        <w:t xml:space="preserve"> </w:t>
      </w:r>
      <w:r w:rsidR="007A4783" w:rsidRPr="002F5F56">
        <w:rPr>
          <w:b/>
          <w:bCs/>
          <w:sz w:val="28"/>
          <w:szCs w:val="32"/>
        </w:rPr>
        <w:t>Zemkopības ministrija ierosina</w:t>
      </w:r>
      <w:r>
        <w:rPr>
          <w:b/>
          <w:bCs/>
          <w:sz w:val="28"/>
          <w:szCs w:val="32"/>
        </w:rPr>
        <w:t xml:space="preserve"> saglabāt</w:t>
      </w:r>
      <w:r w:rsidR="007A4783" w:rsidRPr="002F5F56">
        <w:rPr>
          <w:b/>
          <w:bCs/>
          <w:sz w:val="28"/>
          <w:szCs w:val="32"/>
        </w:rPr>
        <w:t xml:space="preserve"> </w:t>
      </w:r>
      <w:r w:rsidR="007A4783" w:rsidRPr="002F5F56">
        <w:rPr>
          <w:b/>
          <w:bCs/>
          <w:sz w:val="28"/>
          <w:szCs w:val="32"/>
          <w:lang w:eastAsia="en-US"/>
        </w:rPr>
        <w:t>MK noteikum</w:t>
      </w:r>
      <w:r w:rsidR="007A4783" w:rsidRPr="002F5F56">
        <w:rPr>
          <w:b/>
          <w:bCs/>
          <w:sz w:val="28"/>
          <w:szCs w:val="32"/>
        </w:rPr>
        <w:t>os</w:t>
      </w:r>
      <w:r w:rsidR="007A4783" w:rsidRPr="002F5F56">
        <w:rPr>
          <w:b/>
          <w:bCs/>
          <w:sz w:val="28"/>
          <w:szCs w:val="32"/>
          <w:lang w:eastAsia="en-US"/>
        </w:rPr>
        <w:t xml:space="preserve"> Nr.</w:t>
      </w:r>
      <w:r w:rsidR="00590858">
        <w:rPr>
          <w:b/>
          <w:bCs/>
          <w:sz w:val="28"/>
          <w:szCs w:val="32"/>
          <w:lang w:eastAsia="en-US"/>
        </w:rPr>
        <w:t> </w:t>
      </w:r>
      <w:r w:rsidR="007A4783" w:rsidRPr="002F5F56">
        <w:rPr>
          <w:b/>
          <w:bCs/>
          <w:sz w:val="28"/>
          <w:szCs w:val="32"/>
          <w:lang w:eastAsia="en-US"/>
        </w:rPr>
        <w:t>158</w:t>
      </w:r>
      <w:r w:rsidR="007A4783" w:rsidRPr="002F5F56">
        <w:rPr>
          <w:b/>
          <w:bCs/>
          <w:sz w:val="28"/>
          <w:szCs w:val="32"/>
        </w:rPr>
        <w:t xml:space="preserve"> noteikto </w:t>
      </w:r>
      <w:r>
        <w:rPr>
          <w:b/>
          <w:bCs/>
          <w:sz w:val="28"/>
          <w:szCs w:val="32"/>
        </w:rPr>
        <w:t>aizliegumu</w:t>
      </w:r>
      <w:r w:rsidRPr="00BC6639">
        <w:rPr>
          <w:b/>
          <w:bCs/>
          <w:sz w:val="28"/>
          <w:szCs w:val="32"/>
        </w:rPr>
        <w:t xml:space="preserve"> </w:t>
      </w:r>
      <w:r w:rsidR="007A4783" w:rsidRPr="002F5F56">
        <w:rPr>
          <w:b/>
          <w:bCs/>
          <w:sz w:val="28"/>
          <w:szCs w:val="32"/>
        </w:rPr>
        <w:t>lauksaimniecības un lopbarības produktu ievešana</w:t>
      </w:r>
      <w:r>
        <w:rPr>
          <w:b/>
          <w:bCs/>
          <w:sz w:val="28"/>
          <w:szCs w:val="32"/>
        </w:rPr>
        <w:t>i</w:t>
      </w:r>
      <w:r w:rsidR="007A4783" w:rsidRPr="002F5F56">
        <w:rPr>
          <w:b/>
          <w:bCs/>
          <w:sz w:val="28"/>
          <w:szCs w:val="32"/>
        </w:rPr>
        <w:t xml:space="preserve"> (importēšana</w:t>
      </w:r>
      <w:r>
        <w:rPr>
          <w:b/>
          <w:bCs/>
          <w:sz w:val="28"/>
          <w:szCs w:val="32"/>
        </w:rPr>
        <w:t>i</w:t>
      </w:r>
      <w:r w:rsidR="007A4783" w:rsidRPr="002F5F56">
        <w:rPr>
          <w:b/>
          <w:bCs/>
          <w:sz w:val="28"/>
          <w:szCs w:val="32"/>
        </w:rPr>
        <w:t>) Latvijā no Krievijas un Baltkrievijas, kā arī Krievijas vai Baltkrievijas izcelsmes lauksaimniecības un lopbarības produktu ievešana</w:t>
      </w:r>
      <w:r>
        <w:rPr>
          <w:b/>
          <w:bCs/>
          <w:sz w:val="28"/>
          <w:szCs w:val="32"/>
        </w:rPr>
        <w:t>i</w:t>
      </w:r>
      <w:r w:rsidR="007A4783" w:rsidRPr="002F5F56">
        <w:rPr>
          <w:b/>
          <w:bCs/>
          <w:sz w:val="28"/>
          <w:szCs w:val="32"/>
        </w:rPr>
        <w:t xml:space="preserve"> (importēšana</w:t>
      </w:r>
      <w:r>
        <w:rPr>
          <w:b/>
          <w:bCs/>
          <w:sz w:val="28"/>
          <w:szCs w:val="32"/>
        </w:rPr>
        <w:t>i</w:t>
      </w:r>
      <w:r w:rsidR="007A4783" w:rsidRPr="002F5F56">
        <w:rPr>
          <w:b/>
          <w:bCs/>
          <w:sz w:val="28"/>
          <w:szCs w:val="32"/>
        </w:rPr>
        <w:t>) Latvijā no citām treš</w:t>
      </w:r>
      <w:r>
        <w:rPr>
          <w:b/>
          <w:bCs/>
          <w:sz w:val="28"/>
          <w:szCs w:val="32"/>
        </w:rPr>
        <w:t>aj</w:t>
      </w:r>
      <w:r w:rsidR="007A4783" w:rsidRPr="002F5F56">
        <w:rPr>
          <w:b/>
          <w:bCs/>
          <w:sz w:val="28"/>
          <w:szCs w:val="32"/>
        </w:rPr>
        <w:t xml:space="preserve">ām valstīm, </w:t>
      </w:r>
      <w:r w:rsidR="007A4783" w:rsidRPr="00414974">
        <w:rPr>
          <w:b/>
          <w:bCs/>
          <w:sz w:val="28"/>
          <w:szCs w:val="32"/>
        </w:rPr>
        <w:t>arī pēc 2026.</w:t>
      </w:r>
      <w:r w:rsidR="00590858">
        <w:rPr>
          <w:b/>
          <w:bCs/>
          <w:sz w:val="28"/>
          <w:szCs w:val="32"/>
        </w:rPr>
        <w:t> </w:t>
      </w:r>
      <w:r w:rsidR="007A4783" w:rsidRPr="00414974">
        <w:rPr>
          <w:b/>
          <w:bCs/>
          <w:sz w:val="28"/>
          <w:szCs w:val="32"/>
        </w:rPr>
        <w:t>gada 1.</w:t>
      </w:r>
      <w:r w:rsidR="00590858">
        <w:rPr>
          <w:b/>
          <w:bCs/>
          <w:sz w:val="28"/>
          <w:szCs w:val="32"/>
        </w:rPr>
        <w:t> </w:t>
      </w:r>
      <w:r w:rsidR="007A4783" w:rsidRPr="00414974">
        <w:rPr>
          <w:b/>
          <w:bCs/>
          <w:sz w:val="28"/>
          <w:szCs w:val="32"/>
        </w:rPr>
        <w:t>jūlija</w:t>
      </w:r>
      <w:r w:rsidR="007A4783" w:rsidRPr="00FA1C44">
        <w:rPr>
          <w:b/>
          <w:bCs/>
          <w:sz w:val="28"/>
          <w:szCs w:val="32"/>
        </w:rPr>
        <w:t>.</w:t>
      </w:r>
      <w:r w:rsidR="007A4783" w:rsidRPr="00FA1C44">
        <w:rPr>
          <w:sz w:val="28"/>
          <w:szCs w:val="32"/>
        </w:rPr>
        <w:t xml:space="preserve"> </w:t>
      </w:r>
    </w:p>
    <w:p w14:paraId="7993EF7A" w14:textId="77777777" w:rsidR="007A4783" w:rsidRDefault="007A4783" w:rsidP="007A4783">
      <w:pPr>
        <w:pStyle w:val="NormalWeb"/>
        <w:spacing w:before="120" w:beforeAutospacing="0" w:after="0" w:afterAutospacing="0"/>
        <w:jc w:val="both"/>
        <w:rPr>
          <w:b/>
          <w:bCs/>
          <w:sz w:val="20"/>
          <w:szCs w:val="20"/>
        </w:rPr>
      </w:pPr>
    </w:p>
    <w:p w14:paraId="3B5719BA" w14:textId="77777777" w:rsidR="007A4783" w:rsidRPr="00F920F9" w:rsidRDefault="007A4783" w:rsidP="007A4783">
      <w:pPr>
        <w:pStyle w:val="NormalWeb"/>
        <w:spacing w:before="120" w:beforeAutospacing="0" w:after="0" w:afterAutospacing="0"/>
        <w:jc w:val="both"/>
        <w:rPr>
          <w:b/>
          <w:bCs/>
          <w:sz w:val="20"/>
          <w:szCs w:val="20"/>
        </w:rPr>
      </w:pPr>
    </w:p>
    <w:bookmarkEnd w:id="23"/>
    <w:bookmarkEnd w:id="24"/>
    <w:p w14:paraId="1782B888" w14:textId="77777777" w:rsidR="007A4783" w:rsidRPr="00CE4350" w:rsidRDefault="007A4783" w:rsidP="007A4783">
      <w:pPr>
        <w:jc w:val="both"/>
      </w:pPr>
    </w:p>
    <w:p w14:paraId="6D0E4C90" w14:textId="13CC6921" w:rsidR="007A4783" w:rsidRDefault="007A4783" w:rsidP="00FC6EA2">
      <w:pPr>
        <w:tabs>
          <w:tab w:val="left" w:pos="709"/>
        </w:tabs>
        <w:ind w:firstLine="709"/>
        <w:jc w:val="both"/>
        <w:rPr>
          <w:szCs w:val="28"/>
        </w:rPr>
      </w:pPr>
      <w:r w:rsidRPr="00CE4350">
        <w:rPr>
          <w:szCs w:val="28"/>
        </w:rPr>
        <w:t>Zemkopības ministrs</w:t>
      </w:r>
      <w:r w:rsidRPr="00CE4350">
        <w:rPr>
          <w:szCs w:val="28"/>
        </w:rPr>
        <w:tab/>
      </w:r>
      <w:r w:rsidRPr="00CE4350">
        <w:rPr>
          <w:szCs w:val="28"/>
        </w:rPr>
        <w:tab/>
      </w:r>
      <w:r w:rsidRPr="00CE4350">
        <w:rPr>
          <w:szCs w:val="28"/>
        </w:rPr>
        <w:tab/>
      </w:r>
      <w:r w:rsidRPr="00CE4350">
        <w:rPr>
          <w:szCs w:val="28"/>
        </w:rPr>
        <w:tab/>
      </w:r>
      <w:r w:rsidRPr="00CE4350">
        <w:rPr>
          <w:szCs w:val="28"/>
        </w:rPr>
        <w:tab/>
      </w:r>
      <w:r w:rsidRPr="00CE4350">
        <w:rPr>
          <w:szCs w:val="28"/>
        </w:rPr>
        <w:tab/>
        <w:t>A.</w:t>
      </w:r>
      <w:r>
        <w:rPr>
          <w:szCs w:val="28"/>
        </w:rPr>
        <w:t> </w:t>
      </w:r>
      <w:r w:rsidRPr="00CE4350">
        <w:rPr>
          <w:szCs w:val="28"/>
        </w:rPr>
        <w:t>Krauze</w:t>
      </w:r>
      <w:bookmarkEnd w:id="5"/>
    </w:p>
    <w:sectPr w:rsidR="007A4783" w:rsidSect="00CE1C9F">
      <w:headerReference w:type="even" r:id="rId11"/>
      <w:headerReference w:type="default" r:id="rId12"/>
      <w:footerReference w:type="even" r:id="rId13"/>
      <w:footerReference w:type="default" r:id="rId14"/>
      <w:footerReference w:type="first" r:id="rId15"/>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1958" w14:textId="77777777" w:rsidR="00AF7E8F" w:rsidRDefault="00AF7E8F">
      <w:r>
        <w:separator/>
      </w:r>
    </w:p>
  </w:endnote>
  <w:endnote w:type="continuationSeparator" w:id="0">
    <w:p w14:paraId="0CBFD4AC" w14:textId="77777777" w:rsidR="00AF7E8F" w:rsidRDefault="00AF7E8F">
      <w:r>
        <w:continuationSeparator/>
      </w:r>
    </w:p>
  </w:endnote>
  <w:endnote w:type="continuationNotice" w:id="1">
    <w:p w14:paraId="7AD8E855" w14:textId="77777777" w:rsidR="00AF7E8F" w:rsidRDefault="00AF7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2C0391" w:rsidRDefault="002C0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2C0391" w:rsidRDefault="002C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56825"/>
      <w:docPartObj>
        <w:docPartGallery w:val="Page Numbers (Bottom of Page)"/>
        <w:docPartUnique/>
      </w:docPartObj>
    </w:sdtPr>
    <w:sdtEndPr>
      <w:rPr>
        <w:noProof/>
      </w:rPr>
    </w:sdtEndPr>
    <w:sdtContent>
      <w:p w14:paraId="7DA33F9B" w14:textId="69BDF54F" w:rsidR="002C0391" w:rsidRDefault="002C0391">
        <w:pPr>
          <w:pStyle w:val="Footer"/>
          <w:jc w:val="right"/>
        </w:pPr>
        <w:r>
          <w:fldChar w:fldCharType="begin"/>
        </w:r>
        <w:r>
          <w:instrText xml:space="preserve"> PAGE   \* MERGEFORMAT </w:instrText>
        </w:r>
        <w:r>
          <w:fldChar w:fldCharType="separate"/>
        </w:r>
        <w:r w:rsidR="005B309D">
          <w:rPr>
            <w:noProof/>
          </w:rPr>
          <w:t>4</w:t>
        </w:r>
        <w:r>
          <w:rPr>
            <w:noProof/>
          </w:rPr>
          <w:fldChar w:fldCharType="end"/>
        </w:r>
      </w:p>
    </w:sdtContent>
  </w:sdt>
  <w:p w14:paraId="3E9900F3" w14:textId="6EC45950" w:rsidR="002C0391" w:rsidRPr="008B1C6B" w:rsidRDefault="002C0391" w:rsidP="008B1C6B">
    <w:pPr>
      <w:pStyle w:val="Footer"/>
      <w:rPr>
        <w:sz w:val="20"/>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921853"/>
      <w:docPartObj>
        <w:docPartGallery w:val="Page Numbers (Bottom of Page)"/>
        <w:docPartUnique/>
      </w:docPartObj>
    </w:sdtPr>
    <w:sdtEndPr>
      <w:rPr>
        <w:noProof/>
      </w:rPr>
    </w:sdtEndPr>
    <w:sdtContent>
      <w:p w14:paraId="789F3674" w14:textId="6F3FA89A" w:rsidR="002C0391" w:rsidRDefault="002C0391">
        <w:pPr>
          <w:pStyle w:val="Footer"/>
          <w:jc w:val="right"/>
        </w:pPr>
        <w:r>
          <w:fldChar w:fldCharType="begin"/>
        </w:r>
        <w:r>
          <w:instrText xml:space="preserve"> PAGE   \* MERGEFORMAT </w:instrText>
        </w:r>
        <w:r>
          <w:fldChar w:fldCharType="separate"/>
        </w:r>
        <w:r w:rsidR="008336B7">
          <w:rPr>
            <w:noProof/>
          </w:rPr>
          <w:t>1</w:t>
        </w:r>
        <w:r>
          <w:rPr>
            <w:noProof/>
          </w:rPr>
          <w:fldChar w:fldCharType="end"/>
        </w:r>
      </w:p>
    </w:sdtContent>
  </w:sdt>
  <w:p w14:paraId="66DF8830" w14:textId="2F660A20" w:rsidR="002C0391" w:rsidRPr="00D83BFC" w:rsidRDefault="002C0391" w:rsidP="00D83BFC">
    <w:pPr>
      <w:pStyle w:val="Footer"/>
      <w:rPr>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19D26" w14:textId="77777777" w:rsidR="00AF7E8F" w:rsidRDefault="00AF7E8F">
      <w:r>
        <w:separator/>
      </w:r>
    </w:p>
  </w:footnote>
  <w:footnote w:type="continuationSeparator" w:id="0">
    <w:p w14:paraId="1968803E" w14:textId="77777777" w:rsidR="00AF7E8F" w:rsidRDefault="00AF7E8F">
      <w:r>
        <w:continuationSeparator/>
      </w:r>
    </w:p>
  </w:footnote>
  <w:footnote w:type="continuationNotice" w:id="1">
    <w:p w14:paraId="517DFE53" w14:textId="77777777" w:rsidR="00AF7E8F" w:rsidRDefault="00AF7E8F"/>
  </w:footnote>
  <w:footnote w:id="2">
    <w:p w14:paraId="6C51C029" w14:textId="5D8EC482" w:rsidR="00B67EA8" w:rsidRPr="00B67EA8" w:rsidRDefault="00B67EA8">
      <w:pPr>
        <w:pStyle w:val="FootnoteText"/>
        <w:rPr>
          <w:lang w:val="lv-LV"/>
        </w:rPr>
      </w:pPr>
      <w:r w:rsidRPr="00B67EA8">
        <w:rPr>
          <w:rFonts w:ascii="Times New Roman" w:eastAsia="Times New Roman" w:hAnsi="Times New Roman"/>
          <w:sz w:val="22"/>
          <w:szCs w:val="22"/>
          <w:vertAlign w:val="superscript"/>
          <w:lang w:val="lv-LV" w:eastAsia="lv-LV"/>
        </w:rPr>
        <w:footnoteRef/>
      </w:r>
      <w:r w:rsidRPr="00B67EA8">
        <w:rPr>
          <w:rFonts w:ascii="Times New Roman" w:eastAsia="Times New Roman" w:hAnsi="Times New Roman"/>
          <w:sz w:val="22"/>
          <w:szCs w:val="22"/>
          <w:lang w:val="lv-LV" w:eastAsia="lv-LV"/>
        </w:rPr>
        <w:t xml:space="preserve"> Izņemot </w:t>
      </w:r>
      <w:bookmarkStart w:id="19" w:name="OLE_LINK21"/>
      <w:r w:rsidRPr="00B67EA8">
        <w:rPr>
          <w:rFonts w:ascii="Times New Roman" w:eastAsia="Times New Roman" w:hAnsi="Times New Roman"/>
          <w:sz w:val="22"/>
          <w:szCs w:val="22"/>
          <w:lang w:val="lv-LV" w:eastAsia="lv-LV"/>
        </w:rPr>
        <w:t>produkti ar KN kodu 2306 30 00 (eļļas rauši un citi cietie atlikumi, arī sasmalcināti vai granulēti, kas iegūti, ekstrahējot saulespuķu sēklas) un ar KN kodu 2309 90 91 (biešu mīkstums ar pievienotu melasi)</w:t>
      </w:r>
      <w:bookmarkEnd w:id="19"/>
      <w:r w:rsidRPr="00B67EA8">
        <w:rPr>
          <w:rFonts w:ascii="Times New Roman" w:eastAsia="Times New Roman" w:hAnsi="Times New Roman"/>
          <w:sz w:val="22"/>
          <w:szCs w:val="22"/>
          <w:lang w:val="lv-LV" w:eastAsia="lv-LV"/>
        </w:rPr>
        <w:t>.</w:t>
      </w:r>
    </w:p>
  </w:footnote>
  <w:footnote w:id="3">
    <w:p w14:paraId="4CC98B34" w14:textId="5E94D634" w:rsidR="002B297E" w:rsidRPr="002B297E" w:rsidRDefault="002B297E">
      <w:pPr>
        <w:pStyle w:val="FootnoteText"/>
        <w:rPr>
          <w:lang w:val="lv-LV"/>
        </w:rPr>
      </w:pPr>
      <w:r w:rsidRPr="002B297E">
        <w:rPr>
          <w:rFonts w:ascii="Times New Roman" w:eastAsia="Times New Roman" w:hAnsi="Times New Roman"/>
          <w:sz w:val="22"/>
          <w:szCs w:val="22"/>
          <w:vertAlign w:val="superscript"/>
          <w:lang w:val="lv-LV" w:eastAsia="lv-LV"/>
        </w:rPr>
        <w:footnoteRef/>
      </w:r>
      <w:r w:rsidRPr="002B297E">
        <w:rPr>
          <w:rFonts w:ascii="Times New Roman" w:eastAsia="Times New Roman" w:hAnsi="Times New Roman"/>
          <w:sz w:val="22"/>
          <w:szCs w:val="22"/>
          <w:lang w:val="lv-LV" w:eastAsia="lv-LV"/>
        </w:rPr>
        <w:t xml:space="preserve"> Padomes 2024. gada 30. maija Regula (ES) 2024/1652, ar ko groza I pielikumu Regulai (EEK) Nr. 2658/87 par tarifu un statistikas nomenklatūru un kopējo muitas tarifu</w:t>
      </w:r>
    </w:p>
  </w:footnote>
  <w:footnote w:id="4">
    <w:p w14:paraId="742CEC47" w14:textId="2B4CFF9A" w:rsidR="002B297E" w:rsidRPr="00F17747" w:rsidRDefault="002B297E">
      <w:pPr>
        <w:pStyle w:val="FootnoteText"/>
        <w:rPr>
          <w:lang w:val="lv-LV"/>
        </w:rPr>
      </w:pPr>
      <w:r w:rsidRPr="00F17747">
        <w:rPr>
          <w:rFonts w:ascii="Times New Roman" w:eastAsia="Times New Roman" w:hAnsi="Times New Roman"/>
          <w:sz w:val="22"/>
          <w:szCs w:val="22"/>
          <w:vertAlign w:val="superscript"/>
          <w:lang w:val="lv-LV" w:eastAsia="lv-LV"/>
        </w:rPr>
        <w:footnoteRef/>
      </w:r>
      <w:r w:rsidR="00F17747" w:rsidRPr="00F17747">
        <w:rPr>
          <w:rFonts w:ascii="Times New Roman" w:eastAsia="Times New Roman" w:hAnsi="Times New Roman"/>
          <w:sz w:val="22"/>
          <w:szCs w:val="22"/>
          <w:vertAlign w:val="superscript"/>
          <w:lang w:val="lv-LV" w:eastAsia="lv-LV"/>
        </w:rPr>
        <w:t xml:space="preserve"> </w:t>
      </w:r>
      <w:r w:rsidR="00F17747" w:rsidRPr="00F17747">
        <w:rPr>
          <w:rFonts w:ascii="Times New Roman" w:eastAsia="Times New Roman" w:hAnsi="Times New Roman"/>
          <w:sz w:val="22"/>
          <w:szCs w:val="22"/>
          <w:lang w:val="lv-LV" w:eastAsia="lv-LV"/>
        </w:rPr>
        <w:t>Eiropas Parlamenta un Padomes 2025. gada 17.</w:t>
      </w:r>
      <w:r w:rsidR="00590858">
        <w:rPr>
          <w:rFonts w:ascii="Times New Roman" w:eastAsia="Times New Roman" w:hAnsi="Times New Roman"/>
          <w:sz w:val="22"/>
          <w:szCs w:val="22"/>
          <w:lang w:val="lv-LV" w:eastAsia="lv-LV"/>
        </w:rPr>
        <w:t> </w:t>
      </w:r>
      <w:r w:rsidR="00F17747" w:rsidRPr="00F17747">
        <w:rPr>
          <w:rFonts w:ascii="Times New Roman" w:eastAsia="Times New Roman" w:hAnsi="Times New Roman"/>
          <w:sz w:val="22"/>
          <w:szCs w:val="22"/>
          <w:lang w:val="lv-LV" w:eastAsia="lv-LV"/>
        </w:rPr>
        <w:t>jūnija</w:t>
      </w:r>
      <w:r w:rsidR="00590858">
        <w:rPr>
          <w:rFonts w:ascii="Times New Roman" w:eastAsia="Times New Roman" w:hAnsi="Times New Roman"/>
          <w:sz w:val="22"/>
          <w:szCs w:val="22"/>
          <w:lang w:val="lv-LV" w:eastAsia="lv-LV"/>
        </w:rPr>
        <w:t xml:space="preserve"> </w:t>
      </w:r>
      <w:r w:rsidR="00F17747" w:rsidRPr="00F17747">
        <w:rPr>
          <w:rFonts w:ascii="Times New Roman" w:eastAsia="Times New Roman" w:hAnsi="Times New Roman"/>
          <w:sz w:val="22"/>
          <w:szCs w:val="22"/>
          <w:lang w:val="lv-LV" w:eastAsia="lv-LV"/>
        </w:rPr>
        <w:t>Regula (ES) 2025/1227 par izmaiņām muitas nodokļos, kas piemērojami konkrētām importētām precēm, kuru izcelsme ir Krievijas Federācijā un Baltkrievijas Republikā vai kuras eksportē no minētajām valstīm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45069F70" w:rsidR="002C0391" w:rsidRDefault="002C03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AA119A" w14:textId="77777777" w:rsidR="002C0391" w:rsidRDefault="002C0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6568" w14:textId="7E37EA7F" w:rsidR="002C0391" w:rsidRDefault="002C0391">
    <w:pPr>
      <w:pStyle w:val="Header"/>
    </w:pPr>
  </w:p>
  <w:p w14:paraId="01BE8A0F" w14:textId="77777777" w:rsidR="002C0391" w:rsidRDefault="002C0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5577C6A"/>
    <w:multiLevelType w:val="hybridMultilevel"/>
    <w:tmpl w:val="081EC820"/>
    <w:lvl w:ilvl="0" w:tplc="F57E8328">
      <w:start w:val="2"/>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56715"/>
    <w:multiLevelType w:val="hybridMultilevel"/>
    <w:tmpl w:val="AC12B87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F8C143B"/>
    <w:multiLevelType w:val="hybridMultilevel"/>
    <w:tmpl w:val="766EF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5" w15:restartNumberingAfterBreak="0">
    <w:nsid w:val="14984A0E"/>
    <w:multiLevelType w:val="hybridMultilevel"/>
    <w:tmpl w:val="95962048"/>
    <w:lvl w:ilvl="0" w:tplc="ADBEF818">
      <w:start w:val="1"/>
      <w:numFmt w:val="bullet"/>
      <w:lvlText w:val=""/>
      <w:lvlJc w:val="left"/>
      <w:pPr>
        <w:ind w:left="0" w:firstLine="705"/>
      </w:pPr>
      <w:rPr>
        <w:strike w:val="0"/>
        <w:dstrike w:val="0"/>
        <w:u w:val="none"/>
        <w:effect w:val="none"/>
      </w:rPr>
    </w:lvl>
    <w:lvl w:ilvl="1" w:tplc="5BE4C756">
      <w:start w:val="1"/>
      <w:numFmt w:val="bullet"/>
      <w:lvlRestart w:val="0"/>
      <w:lvlText w:val=""/>
      <w:lvlJc w:val="left"/>
      <w:pPr>
        <w:ind w:left="0" w:firstLine="705"/>
      </w:pPr>
      <w:rPr>
        <w:strike w:val="0"/>
        <w:dstrike w:val="0"/>
        <w:u w:val="none"/>
        <w:effect w:val="none"/>
      </w:rPr>
    </w:lvl>
    <w:lvl w:ilvl="2" w:tplc="A6163F32">
      <w:numFmt w:val="decimal"/>
      <w:lvlText w:val=""/>
      <w:lvlJc w:val="left"/>
      <w:pPr>
        <w:ind w:left="0" w:firstLine="0"/>
      </w:pPr>
    </w:lvl>
    <w:lvl w:ilvl="3" w:tplc="F63ABFB2">
      <w:numFmt w:val="decimal"/>
      <w:lvlText w:val=""/>
      <w:lvlJc w:val="left"/>
      <w:pPr>
        <w:ind w:left="0" w:firstLine="0"/>
      </w:pPr>
    </w:lvl>
    <w:lvl w:ilvl="4" w:tplc="B97C7154">
      <w:numFmt w:val="decimal"/>
      <w:lvlText w:val=""/>
      <w:lvlJc w:val="left"/>
      <w:pPr>
        <w:ind w:left="0" w:firstLine="0"/>
      </w:pPr>
    </w:lvl>
    <w:lvl w:ilvl="5" w:tplc="4308161C">
      <w:numFmt w:val="decimal"/>
      <w:lvlText w:val=""/>
      <w:lvlJc w:val="left"/>
      <w:pPr>
        <w:ind w:left="0" w:firstLine="0"/>
      </w:pPr>
    </w:lvl>
    <w:lvl w:ilvl="6" w:tplc="7EE80C48">
      <w:numFmt w:val="decimal"/>
      <w:lvlText w:val=""/>
      <w:lvlJc w:val="left"/>
      <w:pPr>
        <w:ind w:left="0" w:firstLine="0"/>
      </w:pPr>
    </w:lvl>
    <w:lvl w:ilvl="7" w:tplc="63542624">
      <w:numFmt w:val="decimal"/>
      <w:lvlText w:val=""/>
      <w:lvlJc w:val="left"/>
      <w:pPr>
        <w:ind w:left="0" w:firstLine="0"/>
      </w:pPr>
    </w:lvl>
    <w:lvl w:ilvl="8" w:tplc="859E86AC">
      <w:numFmt w:val="decimal"/>
      <w:lvlText w:val=""/>
      <w:lvlJc w:val="left"/>
      <w:pPr>
        <w:ind w:left="0" w:firstLine="0"/>
      </w:pPr>
    </w:lvl>
  </w:abstractNum>
  <w:abstractNum w:abstractNumId="6" w15:restartNumberingAfterBreak="0">
    <w:nsid w:val="18244934"/>
    <w:multiLevelType w:val="hybridMultilevel"/>
    <w:tmpl w:val="56A45BE6"/>
    <w:lvl w:ilvl="0" w:tplc="7D6C2900">
      <w:start w:val="1"/>
      <w:numFmt w:val="decimal"/>
      <w:lvlText w:val="%1)"/>
      <w:lvlJc w:val="left"/>
      <w:pPr>
        <w:ind w:left="1002" w:hanging="435"/>
      </w:pPr>
      <w:rPr>
        <w:rFonts w:ascii="Times New Roman" w:hAnsi="Times New Roman" w:cs="Times New Roman"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707A77"/>
    <w:multiLevelType w:val="multilevel"/>
    <w:tmpl w:val="E90C1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890DF4"/>
    <w:multiLevelType w:val="hybridMultilevel"/>
    <w:tmpl w:val="DB9ED8E2"/>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12"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4"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AB69F6"/>
    <w:multiLevelType w:val="hybridMultilevel"/>
    <w:tmpl w:val="36500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D74FEF"/>
    <w:multiLevelType w:val="hybridMultilevel"/>
    <w:tmpl w:val="38241012"/>
    <w:lvl w:ilvl="0" w:tplc="AE3A5AD0">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7" w15:restartNumberingAfterBreak="0">
    <w:nsid w:val="41773E96"/>
    <w:multiLevelType w:val="hybridMultilevel"/>
    <w:tmpl w:val="F3E08628"/>
    <w:lvl w:ilvl="0" w:tplc="80E660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9B6CDE"/>
    <w:multiLevelType w:val="hybridMultilevel"/>
    <w:tmpl w:val="B94C1D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6E27B3"/>
    <w:multiLevelType w:val="hybridMultilevel"/>
    <w:tmpl w:val="6F020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64195E97"/>
    <w:multiLevelType w:val="hybridMultilevel"/>
    <w:tmpl w:val="0E705F16"/>
    <w:lvl w:ilvl="0" w:tplc="B726D1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4" w15:restartNumberingAfterBreak="0">
    <w:nsid w:val="68ED280C"/>
    <w:multiLevelType w:val="hybridMultilevel"/>
    <w:tmpl w:val="77D2514C"/>
    <w:lvl w:ilvl="0" w:tplc="EA7425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9BA54C2"/>
    <w:multiLevelType w:val="hybridMultilevel"/>
    <w:tmpl w:val="65C6EE50"/>
    <w:lvl w:ilvl="0" w:tplc="0B1EE0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72558687">
    <w:abstractNumId w:val="8"/>
  </w:num>
  <w:num w:numId="2" w16cid:durableId="652947260">
    <w:abstractNumId w:val="4"/>
  </w:num>
  <w:num w:numId="3" w16cid:durableId="264269358">
    <w:abstractNumId w:val="13"/>
  </w:num>
  <w:num w:numId="4" w16cid:durableId="667975166">
    <w:abstractNumId w:val="18"/>
  </w:num>
  <w:num w:numId="5" w16cid:durableId="1606108948">
    <w:abstractNumId w:val="10"/>
  </w:num>
  <w:num w:numId="6" w16cid:durableId="670065257">
    <w:abstractNumId w:val="0"/>
  </w:num>
  <w:num w:numId="7" w16cid:durableId="1488401799">
    <w:abstractNumId w:val="12"/>
  </w:num>
  <w:num w:numId="8" w16cid:durableId="2120951466">
    <w:abstractNumId w:val="14"/>
  </w:num>
  <w:num w:numId="9" w16cid:durableId="76095249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1580468">
    <w:abstractNumId w:val="21"/>
  </w:num>
  <w:num w:numId="11" w16cid:durableId="1840804369">
    <w:abstractNumId w:val="5"/>
  </w:num>
  <w:num w:numId="12" w16cid:durableId="763692747">
    <w:abstractNumId w:val="6"/>
  </w:num>
  <w:num w:numId="13" w16cid:durableId="1523124769">
    <w:abstractNumId w:val="23"/>
  </w:num>
  <w:num w:numId="14" w16cid:durableId="1931036027">
    <w:abstractNumId w:val="19"/>
  </w:num>
  <w:num w:numId="15" w16cid:durableId="1336760248">
    <w:abstractNumId w:val="2"/>
  </w:num>
  <w:num w:numId="16" w16cid:durableId="1154613598">
    <w:abstractNumId w:val="20"/>
  </w:num>
  <w:num w:numId="17" w16cid:durableId="1433555220">
    <w:abstractNumId w:val="17"/>
  </w:num>
  <w:num w:numId="18" w16cid:durableId="1665934700">
    <w:abstractNumId w:val="1"/>
  </w:num>
  <w:num w:numId="19" w16cid:durableId="1198153300">
    <w:abstractNumId w:val="3"/>
  </w:num>
  <w:num w:numId="20" w16cid:durableId="971054125">
    <w:abstractNumId w:val="15"/>
  </w:num>
  <w:num w:numId="21" w16cid:durableId="1746486326">
    <w:abstractNumId w:val="25"/>
  </w:num>
  <w:num w:numId="22" w16cid:durableId="427118670">
    <w:abstractNumId w:val="22"/>
  </w:num>
  <w:num w:numId="23" w16cid:durableId="473301703">
    <w:abstractNumId w:val="16"/>
  </w:num>
  <w:num w:numId="24" w16cid:durableId="2014642243">
    <w:abstractNumId w:val="11"/>
  </w:num>
  <w:num w:numId="25" w16cid:durableId="2114350426">
    <w:abstractNumId w:val="24"/>
  </w:num>
  <w:num w:numId="26" w16cid:durableId="8997532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10F"/>
    <w:rsid w:val="0000066B"/>
    <w:rsid w:val="0000099B"/>
    <w:rsid w:val="00001237"/>
    <w:rsid w:val="00001F0A"/>
    <w:rsid w:val="00002F4F"/>
    <w:rsid w:val="000040B0"/>
    <w:rsid w:val="00004121"/>
    <w:rsid w:val="000045D3"/>
    <w:rsid w:val="0000464F"/>
    <w:rsid w:val="0000477A"/>
    <w:rsid w:val="00005025"/>
    <w:rsid w:val="000056EB"/>
    <w:rsid w:val="00005728"/>
    <w:rsid w:val="000060E7"/>
    <w:rsid w:val="000063D5"/>
    <w:rsid w:val="00006975"/>
    <w:rsid w:val="00006CD0"/>
    <w:rsid w:val="000075EB"/>
    <w:rsid w:val="00007A85"/>
    <w:rsid w:val="00010737"/>
    <w:rsid w:val="00010E1D"/>
    <w:rsid w:val="000115E5"/>
    <w:rsid w:val="0001224B"/>
    <w:rsid w:val="0001233C"/>
    <w:rsid w:val="0001239C"/>
    <w:rsid w:val="000123BC"/>
    <w:rsid w:val="00012951"/>
    <w:rsid w:val="00012990"/>
    <w:rsid w:val="00013278"/>
    <w:rsid w:val="0001329E"/>
    <w:rsid w:val="00013E74"/>
    <w:rsid w:val="00013F70"/>
    <w:rsid w:val="000146AC"/>
    <w:rsid w:val="0001500B"/>
    <w:rsid w:val="00015462"/>
    <w:rsid w:val="000154C9"/>
    <w:rsid w:val="000164B7"/>
    <w:rsid w:val="00016854"/>
    <w:rsid w:val="00017071"/>
    <w:rsid w:val="0001716E"/>
    <w:rsid w:val="000173E9"/>
    <w:rsid w:val="000175F1"/>
    <w:rsid w:val="00017AB2"/>
    <w:rsid w:val="00020AF7"/>
    <w:rsid w:val="00020B04"/>
    <w:rsid w:val="00020CEE"/>
    <w:rsid w:val="000213AA"/>
    <w:rsid w:val="000216EA"/>
    <w:rsid w:val="000216F7"/>
    <w:rsid w:val="00021BC2"/>
    <w:rsid w:val="00021CCD"/>
    <w:rsid w:val="0002249C"/>
    <w:rsid w:val="00023011"/>
    <w:rsid w:val="0002342F"/>
    <w:rsid w:val="00023445"/>
    <w:rsid w:val="000234FD"/>
    <w:rsid w:val="0002462D"/>
    <w:rsid w:val="00024F23"/>
    <w:rsid w:val="000250BC"/>
    <w:rsid w:val="000254D1"/>
    <w:rsid w:val="0002581B"/>
    <w:rsid w:val="00025A97"/>
    <w:rsid w:val="00025B00"/>
    <w:rsid w:val="000265B1"/>
    <w:rsid w:val="00026718"/>
    <w:rsid w:val="00030686"/>
    <w:rsid w:val="00030FB1"/>
    <w:rsid w:val="0003112C"/>
    <w:rsid w:val="00031723"/>
    <w:rsid w:val="00033AFC"/>
    <w:rsid w:val="0003415F"/>
    <w:rsid w:val="00034220"/>
    <w:rsid w:val="000345DC"/>
    <w:rsid w:val="000346A9"/>
    <w:rsid w:val="00034A5B"/>
    <w:rsid w:val="00034EE4"/>
    <w:rsid w:val="00035285"/>
    <w:rsid w:val="00035368"/>
    <w:rsid w:val="0003536A"/>
    <w:rsid w:val="0003545D"/>
    <w:rsid w:val="000361F0"/>
    <w:rsid w:val="0003645A"/>
    <w:rsid w:val="000365B8"/>
    <w:rsid w:val="0003662E"/>
    <w:rsid w:val="00037AEE"/>
    <w:rsid w:val="00037BF5"/>
    <w:rsid w:val="00037E2E"/>
    <w:rsid w:val="00037F84"/>
    <w:rsid w:val="00040185"/>
    <w:rsid w:val="000402E2"/>
    <w:rsid w:val="00040794"/>
    <w:rsid w:val="00040C31"/>
    <w:rsid w:val="0004156C"/>
    <w:rsid w:val="00042824"/>
    <w:rsid w:val="00042CAA"/>
    <w:rsid w:val="0004337D"/>
    <w:rsid w:val="00044557"/>
    <w:rsid w:val="00044A33"/>
    <w:rsid w:val="000456CB"/>
    <w:rsid w:val="000456FC"/>
    <w:rsid w:val="0004619B"/>
    <w:rsid w:val="00046A0A"/>
    <w:rsid w:val="0005067D"/>
    <w:rsid w:val="000506B9"/>
    <w:rsid w:val="0005088D"/>
    <w:rsid w:val="00051237"/>
    <w:rsid w:val="00051B7A"/>
    <w:rsid w:val="0005208C"/>
    <w:rsid w:val="00052714"/>
    <w:rsid w:val="00053409"/>
    <w:rsid w:val="00053434"/>
    <w:rsid w:val="000539BA"/>
    <w:rsid w:val="00053A7C"/>
    <w:rsid w:val="000542A3"/>
    <w:rsid w:val="00054371"/>
    <w:rsid w:val="000549CF"/>
    <w:rsid w:val="00054B55"/>
    <w:rsid w:val="0005535D"/>
    <w:rsid w:val="000559CA"/>
    <w:rsid w:val="00055A46"/>
    <w:rsid w:val="00055D58"/>
    <w:rsid w:val="00055DFE"/>
    <w:rsid w:val="00055FAD"/>
    <w:rsid w:val="00056CD3"/>
    <w:rsid w:val="0005736E"/>
    <w:rsid w:val="0006081C"/>
    <w:rsid w:val="00060B42"/>
    <w:rsid w:val="00060B47"/>
    <w:rsid w:val="00060BB1"/>
    <w:rsid w:val="0006130E"/>
    <w:rsid w:val="000614E0"/>
    <w:rsid w:val="00061D71"/>
    <w:rsid w:val="00061DA2"/>
    <w:rsid w:val="00061E44"/>
    <w:rsid w:val="00061F01"/>
    <w:rsid w:val="00062026"/>
    <w:rsid w:val="0006351C"/>
    <w:rsid w:val="00063931"/>
    <w:rsid w:val="00063B77"/>
    <w:rsid w:val="00063DEB"/>
    <w:rsid w:val="000644ED"/>
    <w:rsid w:val="000645DF"/>
    <w:rsid w:val="00065302"/>
    <w:rsid w:val="00065431"/>
    <w:rsid w:val="00065A38"/>
    <w:rsid w:val="000663FD"/>
    <w:rsid w:val="0006657A"/>
    <w:rsid w:val="000666E7"/>
    <w:rsid w:val="0006691A"/>
    <w:rsid w:val="000678B3"/>
    <w:rsid w:val="000711FB"/>
    <w:rsid w:val="00071219"/>
    <w:rsid w:val="000718BE"/>
    <w:rsid w:val="00074120"/>
    <w:rsid w:val="00074A78"/>
    <w:rsid w:val="00075148"/>
    <w:rsid w:val="000759B3"/>
    <w:rsid w:val="0007704E"/>
    <w:rsid w:val="00077744"/>
    <w:rsid w:val="00077F91"/>
    <w:rsid w:val="00080339"/>
    <w:rsid w:val="00080958"/>
    <w:rsid w:val="00080E45"/>
    <w:rsid w:val="00081066"/>
    <w:rsid w:val="000810E3"/>
    <w:rsid w:val="00081C6F"/>
    <w:rsid w:val="00082260"/>
    <w:rsid w:val="0008234F"/>
    <w:rsid w:val="00082D72"/>
    <w:rsid w:val="0008341D"/>
    <w:rsid w:val="000838F7"/>
    <w:rsid w:val="0008391D"/>
    <w:rsid w:val="00083DC3"/>
    <w:rsid w:val="000840CF"/>
    <w:rsid w:val="0008481B"/>
    <w:rsid w:val="00085D1A"/>
    <w:rsid w:val="00086BC5"/>
    <w:rsid w:val="00086E6D"/>
    <w:rsid w:val="0008706E"/>
    <w:rsid w:val="00087E8B"/>
    <w:rsid w:val="00090226"/>
    <w:rsid w:val="0009053D"/>
    <w:rsid w:val="00091056"/>
    <w:rsid w:val="00091C0F"/>
    <w:rsid w:val="00092C75"/>
    <w:rsid w:val="00092D2B"/>
    <w:rsid w:val="0009315A"/>
    <w:rsid w:val="000932AF"/>
    <w:rsid w:val="0009439A"/>
    <w:rsid w:val="00094D9E"/>
    <w:rsid w:val="00094ECE"/>
    <w:rsid w:val="00096573"/>
    <w:rsid w:val="00096C00"/>
    <w:rsid w:val="0009766A"/>
    <w:rsid w:val="000A06CF"/>
    <w:rsid w:val="000A0A84"/>
    <w:rsid w:val="000A1C22"/>
    <w:rsid w:val="000A20AD"/>
    <w:rsid w:val="000A238B"/>
    <w:rsid w:val="000A23B9"/>
    <w:rsid w:val="000A2765"/>
    <w:rsid w:val="000A2826"/>
    <w:rsid w:val="000A2D0F"/>
    <w:rsid w:val="000A2F88"/>
    <w:rsid w:val="000A374F"/>
    <w:rsid w:val="000A4125"/>
    <w:rsid w:val="000A485E"/>
    <w:rsid w:val="000A4CC9"/>
    <w:rsid w:val="000A4D59"/>
    <w:rsid w:val="000A5BAD"/>
    <w:rsid w:val="000A5BD2"/>
    <w:rsid w:val="000A5D6B"/>
    <w:rsid w:val="000A646A"/>
    <w:rsid w:val="000A6559"/>
    <w:rsid w:val="000A6798"/>
    <w:rsid w:val="000A695C"/>
    <w:rsid w:val="000A69E4"/>
    <w:rsid w:val="000A6DF6"/>
    <w:rsid w:val="000A7C9F"/>
    <w:rsid w:val="000B129D"/>
    <w:rsid w:val="000B1350"/>
    <w:rsid w:val="000B1486"/>
    <w:rsid w:val="000B1536"/>
    <w:rsid w:val="000B3A4C"/>
    <w:rsid w:val="000B40B0"/>
    <w:rsid w:val="000B473E"/>
    <w:rsid w:val="000B4B1A"/>
    <w:rsid w:val="000B5679"/>
    <w:rsid w:val="000B56A2"/>
    <w:rsid w:val="000B6006"/>
    <w:rsid w:val="000B631D"/>
    <w:rsid w:val="000B65A2"/>
    <w:rsid w:val="000B69A4"/>
    <w:rsid w:val="000B6A8F"/>
    <w:rsid w:val="000B6F89"/>
    <w:rsid w:val="000B7454"/>
    <w:rsid w:val="000B7B9B"/>
    <w:rsid w:val="000C0215"/>
    <w:rsid w:val="000C05C7"/>
    <w:rsid w:val="000C07C4"/>
    <w:rsid w:val="000C09FF"/>
    <w:rsid w:val="000C1361"/>
    <w:rsid w:val="000C15A9"/>
    <w:rsid w:val="000C1B9B"/>
    <w:rsid w:val="000C1D28"/>
    <w:rsid w:val="000C2229"/>
    <w:rsid w:val="000C2483"/>
    <w:rsid w:val="000C2C2D"/>
    <w:rsid w:val="000C388B"/>
    <w:rsid w:val="000C3A10"/>
    <w:rsid w:val="000C4270"/>
    <w:rsid w:val="000C4A24"/>
    <w:rsid w:val="000C4F69"/>
    <w:rsid w:val="000C5097"/>
    <w:rsid w:val="000C55B8"/>
    <w:rsid w:val="000C58ED"/>
    <w:rsid w:val="000C5956"/>
    <w:rsid w:val="000C7265"/>
    <w:rsid w:val="000C77D3"/>
    <w:rsid w:val="000C7D93"/>
    <w:rsid w:val="000C7F5D"/>
    <w:rsid w:val="000D08D3"/>
    <w:rsid w:val="000D09BF"/>
    <w:rsid w:val="000D10B5"/>
    <w:rsid w:val="000D16C2"/>
    <w:rsid w:val="000D172D"/>
    <w:rsid w:val="000D1EDB"/>
    <w:rsid w:val="000D20D5"/>
    <w:rsid w:val="000D2522"/>
    <w:rsid w:val="000D257A"/>
    <w:rsid w:val="000D3820"/>
    <w:rsid w:val="000D3915"/>
    <w:rsid w:val="000D3B8C"/>
    <w:rsid w:val="000D3C6E"/>
    <w:rsid w:val="000D428F"/>
    <w:rsid w:val="000D455C"/>
    <w:rsid w:val="000D4649"/>
    <w:rsid w:val="000D4CB8"/>
    <w:rsid w:val="000D4F67"/>
    <w:rsid w:val="000D5662"/>
    <w:rsid w:val="000D5D44"/>
    <w:rsid w:val="000D5F75"/>
    <w:rsid w:val="000D62BE"/>
    <w:rsid w:val="000D6DA5"/>
    <w:rsid w:val="000D6E4C"/>
    <w:rsid w:val="000D784A"/>
    <w:rsid w:val="000D79A3"/>
    <w:rsid w:val="000E0084"/>
    <w:rsid w:val="000E1042"/>
    <w:rsid w:val="000E11BF"/>
    <w:rsid w:val="000E2390"/>
    <w:rsid w:val="000E2F11"/>
    <w:rsid w:val="000E3497"/>
    <w:rsid w:val="000E35C2"/>
    <w:rsid w:val="000E39A2"/>
    <w:rsid w:val="000E4342"/>
    <w:rsid w:val="000E5314"/>
    <w:rsid w:val="000E564C"/>
    <w:rsid w:val="000E589C"/>
    <w:rsid w:val="000E739E"/>
    <w:rsid w:val="000E73A3"/>
    <w:rsid w:val="000E74EA"/>
    <w:rsid w:val="000E7532"/>
    <w:rsid w:val="000E7A5A"/>
    <w:rsid w:val="000E7BC0"/>
    <w:rsid w:val="000F0B96"/>
    <w:rsid w:val="000F0BC0"/>
    <w:rsid w:val="000F0F80"/>
    <w:rsid w:val="000F10DE"/>
    <w:rsid w:val="000F1585"/>
    <w:rsid w:val="000F22F3"/>
    <w:rsid w:val="000F2783"/>
    <w:rsid w:val="000F2CB9"/>
    <w:rsid w:val="000F3AFC"/>
    <w:rsid w:val="000F3DD8"/>
    <w:rsid w:val="000F41AF"/>
    <w:rsid w:val="000F4AB4"/>
    <w:rsid w:val="000F4B41"/>
    <w:rsid w:val="000F4DA8"/>
    <w:rsid w:val="000F4E1C"/>
    <w:rsid w:val="000F4FF9"/>
    <w:rsid w:val="000F5189"/>
    <w:rsid w:val="000F581A"/>
    <w:rsid w:val="000F5DC9"/>
    <w:rsid w:val="000F62F3"/>
    <w:rsid w:val="000F66D1"/>
    <w:rsid w:val="000F6CB6"/>
    <w:rsid w:val="000F7599"/>
    <w:rsid w:val="000F7C03"/>
    <w:rsid w:val="000F7E1C"/>
    <w:rsid w:val="0010049E"/>
    <w:rsid w:val="0010055F"/>
    <w:rsid w:val="00100D3F"/>
    <w:rsid w:val="001013A4"/>
    <w:rsid w:val="001014F1"/>
    <w:rsid w:val="00102132"/>
    <w:rsid w:val="00102899"/>
    <w:rsid w:val="00104752"/>
    <w:rsid w:val="0010512A"/>
    <w:rsid w:val="0010534A"/>
    <w:rsid w:val="00105441"/>
    <w:rsid w:val="0010607B"/>
    <w:rsid w:val="00107553"/>
    <w:rsid w:val="001106DC"/>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2709"/>
    <w:rsid w:val="0012351D"/>
    <w:rsid w:val="001236A3"/>
    <w:rsid w:val="00123BEE"/>
    <w:rsid w:val="001243A1"/>
    <w:rsid w:val="001243EF"/>
    <w:rsid w:val="00125FB4"/>
    <w:rsid w:val="00126095"/>
    <w:rsid w:val="00126259"/>
    <w:rsid w:val="001263B0"/>
    <w:rsid w:val="0012699E"/>
    <w:rsid w:val="001273D8"/>
    <w:rsid w:val="00127781"/>
    <w:rsid w:val="00127E97"/>
    <w:rsid w:val="00130C0D"/>
    <w:rsid w:val="0013181F"/>
    <w:rsid w:val="001321A7"/>
    <w:rsid w:val="00133F62"/>
    <w:rsid w:val="001343D5"/>
    <w:rsid w:val="00134DE4"/>
    <w:rsid w:val="00134E54"/>
    <w:rsid w:val="0013524F"/>
    <w:rsid w:val="00135C16"/>
    <w:rsid w:val="00135C85"/>
    <w:rsid w:val="0013613D"/>
    <w:rsid w:val="001365DC"/>
    <w:rsid w:val="00136881"/>
    <w:rsid w:val="00136E84"/>
    <w:rsid w:val="00137120"/>
    <w:rsid w:val="00137A85"/>
    <w:rsid w:val="00137C4C"/>
    <w:rsid w:val="00137F89"/>
    <w:rsid w:val="00140224"/>
    <w:rsid w:val="001403A9"/>
    <w:rsid w:val="00140923"/>
    <w:rsid w:val="00140E92"/>
    <w:rsid w:val="00141CDC"/>
    <w:rsid w:val="00142A26"/>
    <w:rsid w:val="00142FF1"/>
    <w:rsid w:val="00143519"/>
    <w:rsid w:val="0014366C"/>
    <w:rsid w:val="0014380D"/>
    <w:rsid w:val="001446E4"/>
    <w:rsid w:val="00145825"/>
    <w:rsid w:val="001459A0"/>
    <w:rsid w:val="00146377"/>
    <w:rsid w:val="001464DF"/>
    <w:rsid w:val="00146B92"/>
    <w:rsid w:val="00147951"/>
    <w:rsid w:val="00147AB5"/>
    <w:rsid w:val="00150C72"/>
    <w:rsid w:val="00150FC4"/>
    <w:rsid w:val="00151493"/>
    <w:rsid w:val="001515ED"/>
    <w:rsid w:val="00151750"/>
    <w:rsid w:val="00151E98"/>
    <w:rsid w:val="00152F2E"/>
    <w:rsid w:val="00154141"/>
    <w:rsid w:val="00154196"/>
    <w:rsid w:val="00156074"/>
    <w:rsid w:val="00156825"/>
    <w:rsid w:val="00156BF7"/>
    <w:rsid w:val="00156F66"/>
    <w:rsid w:val="001572B9"/>
    <w:rsid w:val="00157EF7"/>
    <w:rsid w:val="0016066E"/>
    <w:rsid w:val="00161036"/>
    <w:rsid w:val="0016116E"/>
    <w:rsid w:val="00161715"/>
    <w:rsid w:val="0016224D"/>
    <w:rsid w:val="001624B9"/>
    <w:rsid w:val="001630C0"/>
    <w:rsid w:val="00163309"/>
    <w:rsid w:val="00163710"/>
    <w:rsid w:val="00163B7C"/>
    <w:rsid w:val="00163D8B"/>
    <w:rsid w:val="00163F06"/>
    <w:rsid w:val="001644E3"/>
    <w:rsid w:val="001645F0"/>
    <w:rsid w:val="001646BF"/>
    <w:rsid w:val="001647B7"/>
    <w:rsid w:val="00164EBE"/>
    <w:rsid w:val="00165178"/>
    <w:rsid w:val="00165F63"/>
    <w:rsid w:val="0016604B"/>
    <w:rsid w:val="001660EE"/>
    <w:rsid w:val="00166EC0"/>
    <w:rsid w:val="0016737F"/>
    <w:rsid w:val="0017035D"/>
    <w:rsid w:val="0017061D"/>
    <w:rsid w:val="001708BC"/>
    <w:rsid w:val="00170A6B"/>
    <w:rsid w:val="001712CE"/>
    <w:rsid w:val="00171419"/>
    <w:rsid w:val="001719FB"/>
    <w:rsid w:val="00171B53"/>
    <w:rsid w:val="001726BC"/>
    <w:rsid w:val="001728C1"/>
    <w:rsid w:val="00172FB8"/>
    <w:rsid w:val="00173888"/>
    <w:rsid w:val="00173CB1"/>
    <w:rsid w:val="00174188"/>
    <w:rsid w:val="001748E9"/>
    <w:rsid w:val="00174D8A"/>
    <w:rsid w:val="00175442"/>
    <w:rsid w:val="001770FC"/>
    <w:rsid w:val="0018066C"/>
    <w:rsid w:val="00180734"/>
    <w:rsid w:val="00180E0B"/>
    <w:rsid w:val="00181095"/>
    <w:rsid w:val="00181A9D"/>
    <w:rsid w:val="0018216A"/>
    <w:rsid w:val="001826A1"/>
    <w:rsid w:val="0018277A"/>
    <w:rsid w:val="0018292B"/>
    <w:rsid w:val="00182B9F"/>
    <w:rsid w:val="001832D3"/>
    <w:rsid w:val="001840C4"/>
    <w:rsid w:val="0018684C"/>
    <w:rsid w:val="00186AD9"/>
    <w:rsid w:val="00187062"/>
    <w:rsid w:val="00187476"/>
    <w:rsid w:val="00190B73"/>
    <w:rsid w:val="00190FAC"/>
    <w:rsid w:val="00191474"/>
    <w:rsid w:val="00191C24"/>
    <w:rsid w:val="001923B5"/>
    <w:rsid w:val="001927BD"/>
    <w:rsid w:val="00193A94"/>
    <w:rsid w:val="00194974"/>
    <w:rsid w:val="0019509B"/>
    <w:rsid w:val="001951AE"/>
    <w:rsid w:val="00195561"/>
    <w:rsid w:val="00196553"/>
    <w:rsid w:val="001965BA"/>
    <w:rsid w:val="00196C2A"/>
    <w:rsid w:val="00196EAC"/>
    <w:rsid w:val="001973CC"/>
    <w:rsid w:val="001978A8"/>
    <w:rsid w:val="001A0BC7"/>
    <w:rsid w:val="001A0D9F"/>
    <w:rsid w:val="001A14D3"/>
    <w:rsid w:val="001A159C"/>
    <w:rsid w:val="001A19DA"/>
    <w:rsid w:val="001A1FFF"/>
    <w:rsid w:val="001A2667"/>
    <w:rsid w:val="001A30AA"/>
    <w:rsid w:val="001A31A5"/>
    <w:rsid w:val="001A3BFC"/>
    <w:rsid w:val="001A3DA1"/>
    <w:rsid w:val="001A4343"/>
    <w:rsid w:val="001A5008"/>
    <w:rsid w:val="001A529D"/>
    <w:rsid w:val="001A57FE"/>
    <w:rsid w:val="001A59CE"/>
    <w:rsid w:val="001A627E"/>
    <w:rsid w:val="001A6A40"/>
    <w:rsid w:val="001A6BB8"/>
    <w:rsid w:val="001A7509"/>
    <w:rsid w:val="001A7D1B"/>
    <w:rsid w:val="001B0B57"/>
    <w:rsid w:val="001B19E9"/>
    <w:rsid w:val="001B2306"/>
    <w:rsid w:val="001B2795"/>
    <w:rsid w:val="001B2DF7"/>
    <w:rsid w:val="001B2E4F"/>
    <w:rsid w:val="001B34C7"/>
    <w:rsid w:val="001B388E"/>
    <w:rsid w:val="001B3DAE"/>
    <w:rsid w:val="001B400D"/>
    <w:rsid w:val="001B40D1"/>
    <w:rsid w:val="001B4419"/>
    <w:rsid w:val="001B458F"/>
    <w:rsid w:val="001B4D2C"/>
    <w:rsid w:val="001B4EB2"/>
    <w:rsid w:val="001B549D"/>
    <w:rsid w:val="001B62C8"/>
    <w:rsid w:val="001B663B"/>
    <w:rsid w:val="001B664B"/>
    <w:rsid w:val="001B6A12"/>
    <w:rsid w:val="001B6EE9"/>
    <w:rsid w:val="001B74A0"/>
    <w:rsid w:val="001B76D5"/>
    <w:rsid w:val="001B774A"/>
    <w:rsid w:val="001B7C37"/>
    <w:rsid w:val="001C0781"/>
    <w:rsid w:val="001C0DB5"/>
    <w:rsid w:val="001C1EA9"/>
    <w:rsid w:val="001C24EA"/>
    <w:rsid w:val="001C28CE"/>
    <w:rsid w:val="001C2A52"/>
    <w:rsid w:val="001C34F5"/>
    <w:rsid w:val="001C3743"/>
    <w:rsid w:val="001C3920"/>
    <w:rsid w:val="001C3FDF"/>
    <w:rsid w:val="001C4033"/>
    <w:rsid w:val="001C5160"/>
    <w:rsid w:val="001C541F"/>
    <w:rsid w:val="001C55BB"/>
    <w:rsid w:val="001C573B"/>
    <w:rsid w:val="001C5836"/>
    <w:rsid w:val="001C5DCC"/>
    <w:rsid w:val="001C6363"/>
    <w:rsid w:val="001C6E34"/>
    <w:rsid w:val="001C6F6D"/>
    <w:rsid w:val="001C76F3"/>
    <w:rsid w:val="001D0051"/>
    <w:rsid w:val="001D00B7"/>
    <w:rsid w:val="001D00DE"/>
    <w:rsid w:val="001D00E6"/>
    <w:rsid w:val="001D0D15"/>
    <w:rsid w:val="001D0DA2"/>
    <w:rsid w:val="001D11B9"/>
    <w:rsid w:val="001D17A0"/>
    <w:rsid w:val="001D1BCD"/>
    <w:rsid w:val="001D22E7"/>
    <w:rsid w:val="001D2B19"/>
    <w:rsid w:val="001D2F62"/>
    <w:rsid w:val="001D38E1"/>
    <w:rsid w:val="001D3E27"/>
    <w:rsid w:val="001D4AC5"/>
    <w:rsid w:val="001D4CEB"/>
    <w:rsid w:val="001D4D05"/>
    <w:rsid w:val="001D5512"/>
    <w:rsid w:val="001D7A3C"/>
    <w:rsid w:val="001E0772"/>
    <w:rsid w:val="001E0C0F"/>
    <w:rsid w:val="001E103B"/>
    <w:rsid w:val="001E11B3"/>
    <w:rsid w:val="001E187F"/>
    <w:rsid w:val="001E1C23"/>
    <w:rsid w:val="001E1C4F"/>
    <w:rsid w:val="001E1DB4"/>
    <w:rsid w:val="001E2002"/>
    <w:rsid w:val="001E26C6"/>
    <w:rsid w:val="001E2B86"/>
    <w:rsid w:val="001E2BA4"/>
    <w:rsid w:val="001E4B0C"/>
    <w:rsid w:val="001E543A"/>
    <w:rsid w:val="001E582D"/>
    <w:rsid w:val="001E5FA0"/>
    <w:rsid w:val="001E6236"/>
    <w:rsid w:val="001E675D"/>
    <w:rsid w:val="001E6803"/>
    <w:rsid w:val="001E69A3"/>
    <w:rsid w:val="001E6C53"/>
    <w:rsid w:val="001E6E92"/>
    <w:rsid w:val="001E7358"/>
    <w:rsid w:val="001E771F"/>
    <w:rsid w:val="001E7881"/>
    <w:rsid w:val="001E7A39"/>
    <w:rsid w:val="001F0669"/>
    <w:rsid w:val="001F06A8"/>
    <w:rsid w:val="001F0D22"/>
    <w:rsid w:val="001F128C"/>
    <w:rsid w:val="001F1459"/>
    <w:rsid w:val="001F15D6"/>
    <w:rsid w:val="001F1829"/>
    <w:rsid w:val="001F1DE3"/>
    <w:rsid w:val="001F265A"/>
    <w:rsid w:val="001F314E"/>
    <w:rsid w:val="001F31F8"/>
    <w:rsid w:val="001F3C28"/>
    <w:rsid w:val="001F4B26"/>
    <w:rsid w:val="001F4B63"/>
    <w:rsid w:val="001F4C35"/>
    <w:rsid w:val="001F4F88"/>
    <w:rsid w:val="001F504F"/>
    <w:rsid w:val="001F54C2"/>
    <w:rsid w:val="001F55DE"/>
    <w:rsid w:val="001F5C77"/>
    <w:rsid w:val="001F6205"/>
    <w:rsid w:val="001F6299"/>
    <w:rsid w:val="001F6800"/>
    <w:rsid w:val="001F68E7"/>
    <w:rsid w:val="0020096F"/>
    <w:rsid w:val="00201594"/>
    <w:rsid w:val="002015CC"/>
    <w:rsid w:val="002017C5"/>
    <w:rsid w:val="00201C58"/>
    <w:rsid w:val="00202977"/>
    <w:rsid w:val="002029D4"/>
    <w:rsid w:val="00202A1C"/>
    <w:rsid w:val="00202D56"/>
    <w:rsid w:val="00203333"/>
    <w:rsid w:val="002035DF"/>
    <w:rsid w:val="00203705"/>
    <w:rsid w:val="00203FCC"/>
    <w:rsid w:val="002047E8"/>
    <w:rsid w:val="002048BC"/>
    <w:rsid w:val="00204E28"/>
    <w:rsid w:val="00204F78"/>
    <w:rsid w:val="0020508A"/>
    <w:rsid w:val="002050A5"/>
    <w:rsid w:val="002050E0"/>
    <w:rsid w:val="0020647D"/>
    <w:rsid w:val="0020672D"/>
    <w:rsid w:val="0020718D"/>
    <w:rsid w:val="0020733A"/>
    <w:rsid w:val="002074B2"/>
    <w:rsid w:val="00207B66"/>
    <w:rsid w:val="00210440"/>
    <w:rsid w:val="002104B2"/>
    <w:rsid w:val="002105D7"/>
    <w:rsid w:val="0021101A"/>
    <w:rsid w:val="002110D6"/>
    <w:rsid w:val="0021157F"/>
    <w:rsid w:val="00211B59"/>
    <w:rsid w:val="00211BE2"/>
    <w:rsid w:val="00211D78"/>
    <w:rsid w:val="00212627"/>
    <w:rsid w:val="00212982"/>
    <w:rsid w:val="002129C4"/>
    <w:rsid w:val="00213007"/>
    <w:rsid w:val="00213D4E"/>
    <w:rsid w:val="002143BC"/>
    <w:rsid w:val="00214572"/>
    <w:rsid w:val="0021489C"/>
    <w:rsid w:val="00214CC2"/>
    <w:rsid w:val="00215246"/>
    <w:rsid w:val="00215A02"/>
    <w:rsid w:val="002163EB"/>
    <w:rsid w:val="0021680D"/>
    <w:rsid w:val="00216C06"/>
    <w:rsid w:val="00216F10"/>
    <w:rsid w:val="002179B6"/>
    <w:rsid w:val="00217BE8"/>
    <w:rsid w:val="00217E70"/>
    <w:rsid w:val="00217ECB"/>
    <w:rsid w:val="00220752"/>
    <w:rsid w:val="00220806"/>
    <w:rsid w:val="00220BD1"/>
    <w:rsid w:val="002216A8"/>
    <w:rsid w:val="002216F1"/>
    <w:rsid w:val="00221980"/>
    <w:rsid w:val="00221D40"/>
    <w:rsid w:val="002221FC"/>
    <w:rsid w:val="0022229B"/>
    <w:rsid w:val="00222F9C"/>
    <w:rsid w:val="00223779"/>
    <w:rsid w:val="00223B1F"/>
    <w:rsid w:val="00224F09"/>
    <w:rsid w:val="002251AA"/>
    <w:rsid w:val="002255C0"/>
    <w:rsid w:val="00225993"/>
    <w:rsid w:val="00225FB3"/>
    <w:rsid w:val="00226802"/>
    <w:rsid w:val="00226A3A"/>
    <w:rsid w:val="00226DD5"/>
    <w:rsid w:val="00227221"/>
    <w:rsid w:val="00227893"/>
    <w:rsid w:val="002300AA"/>
    <w:rsid w:val="00230B96"/>
    <w:rsid w:val="00232625"/>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712"/>
    <w:rsid w:val="00241367"/>
    <w:rsid w:val="00241C75"/>
    <w:rsid w:val="002424B3"/>
    <w:rsid w:val="002427ED"/>
    <w:rsid w:val="00243F5F"/>
    <w:rsid w:val="002444BF"/>
    <w:rsid w:val="00244752"/>
    <w:rsid w:val="00244BA5"/>
    <w:rsid w:val="00244C96"/>
    <w:rsid w:val="00245059"/>
    <w:rsid w:val="002454D0"/>
    <w:rsid w:val="00246047"/>
    <w:rsid w:val="00246873"/>
    <w:rsid w:val="002469F3"/>
    <w:rsid w:val="002473CF"/>
    <w:rsid w:val="00247B96"/>
    <w:rsid w:val="00247E75"/>
    <w:rsid w:val="00251845"/>
    <w:rsid w:val="0025190D"/>
    <w:rsid w:val="00251FC4"/>
    <w:rsid w:val="0025303C"/>
    <w:rsid w:val="002536FB"/>
    <w:rsid w:val="00254127"/>
    <w:rsid w:val="00254798"/>
    <w:rsid w:val="00254B63"/>
    <w:rsid w:val="00255362"/>
    <w:rsid w:val="00255742"/>
    <w:rsid w:val="00256917"/>
    <w:rsid w:val="00257062"/>
    <w:rsid w:val="002573F4"/>
    <w:rsid w:val="00260176"/>
    <w:rsid w:val="002604A2"/>
    <w:rsid w:val="0026117D"/>
    <w:rsid w:val="00261421"/>
    <w:rsid w:val="002614D6"/>
    <w:rsid w:val="002618E5"/>
    <w:rsid w:val="002619C8"/>
    <w:rsid w:val="00261BE4"/>
    <w:rsid w:val="00261F90"/>
    <w:rsid w:val="0026247B"/>
    <w:rsid w:val="00263682"/>
    <w:rsid w:val="00263B4F"/>
    <w:rsid w:val="00263C45"/>
    <w:rsid w:val="00263F27"/>
    <w:rsid w:val="00263FE2"/>
    <w:rsid w:val="002649CE"/>
    <w:rsid w:val="00264F90"/>
    <w:rsid w:val="0026515E"/>
    <w:rsid w:val="002654E0"/>
    <w:rsid w:val="00265556"/>
    <w:rsid w:val="00265724"/>
    <w:rsid w:val="002669CF"/>
    <w:rsid w:val="00270058"/>
    <w:rsid w:val="00270231"/>
    <w:rsid w:val="002706D5"/>
    <w:rsid w:val="002708E1"/>
    <w:rsid w:val="00270D0D"/>
    <w:rsid w:val="00270FAA"/>
    <w:rsid w:val="00271471"/>
    <w:rsid w:val="00272C76"/>
    <w:rsid w:val="002731FC"/>
    <w:rsid w:val="00274D8E"/>
    <w:rsid w:val="00274FCE"/>
    <w:rsid w:val="00275031"/>
    <w:rsid w:val="00275714"/>
    <w:rsid w:val="00275ABE"/>
    <w:rsid w:val="00276B21"/>
    <w:rsid w:val="00276B62"/>
    <w:rsid w:val="00277385"/>
    <w:rsid w:val="00277E86"/>
    <w:rsid w:val="002800D4"/>
    <w:rsid w:val="0028015F"/>
    <w:rsid w:val="002810B5"/>
    <w:rsid w:val="00281940"/>
    <w:rsid w:val="0028281E"/>
    <w:rsid w:val="0028304C"/>
    <w:rsid w:val="00283F00"/>
    <w:rsid w:val="00284010"/>
    <w:rsid w:val="00284042"/>
    <w:rsid w:val="00284285"/>
    <w:rsid w:val="002842F4"/>
    <w:rsid w:val="00284F70"/>
    <w:rsid w:val="002863D5"/>
    <w:rsid w:val="0028647F"/>
    <w:rsid w:val="002876F6"/>
    <w:rsid w:val="002878F0"/>
    <w:rsid w:val="00287ADF"/>
    <w:rsid w:val="00287C60"/>
    <w:rsid w:val="00290220"/>
    <w:rsid w:val="002903CC"/>
    <w:rsid w:val="00290C90"/>
    <w:rsid w:val="00290C9D"/>
    <w:rsid w:val="002910ED"/>
    <w:rsid w:val="00291C5F"/>
    <w:rsid w:val="00291C65"/>
    <w:rsid w:val="00291DE5"/>
    <w:rsid w:val="002923A5"/>
    <w:rsid w:val="0029261B"/>
    <w:rsid w:val="00292F1D"/>
    <w:rsid w:val="00293521"/>
    <w:rsid w:val="00293536"/>
    <w:rsid w:val="002935A2"/>
    <w:rsid w:val="00293C70"/>
    <w:rsid w:val="002942FC"/>
    <w:rsid w:val="00294676"/>
    <w:rsid w:val="00294B5D"/>
    <w:rsid w:val="00294F14"/>
    <w:rsid w:val="002957BE"/>
    <w:rsid w:val="00295BE9"/>
    <w:rsid w:val="00296229"/>
    <w:rsid w:val="0029626F"/>
    <w:rsid w:val="002968D0"/>
    <w:rsid w:val="00296D69"/>
    <w:rsid w:val="00296E75"/>
    <w:rsid w:val="00297ADF"/>
    <w:rsid w:val="00297EA5"/>
    <w:rsid w:val="002A0798"/>
    <w:rsid w:val="002A099B"/>
    <w:rsid w:val="002A0D9A"/>
    <w:rsid w:val="002A11BD"/>
    <w:rsid w:val="002A15B4"/>
    <w:rsid w:val="002A195F"/>
    <w:rsid w:val="002A2AC5"/>
    <w:rsid w:val="002A4123"/>
    <w:rsid w:val="002A472A"/>
    <w:rsid w:val="002A4830"/>
    <w:rsid w:val="002A4F9D"/>
    <w:rsid w:val="002A55F9"/>
    <w:rsid w:val="002A5F7E"/>
    <w:rsid w:val="002A722C"/>
    <w:rsid w:val="002A7587"/>
    <w:rsid w:val="002B0232"/>
    <w:rsid w:val="002B095C"/>
    <w:rsid w:val="002B0F25"/>
    <w:rsid w:val="002B10D3"/>
    <w:rsid w:val="002B144C"/>
    <w:rsid w:val="002B282A"/>
    <w:rsid w:val="002B297E"/>
    <w:rsid w:val="002B2FF5"/>
    <w:rsid w:val="002B3679"/>
    <w:rsid w:val="002B4937"/>
    <w:rsid w:val="002B5B1A"/>
    <w:rsid w:val="002B61A6"/>
    <w:rsid w:val="002B6335"/>
    <w:rsid w:val="002B7275"/>
    <w:rsid w:val="002B789B"/>
    <w:rsid w:val="002B7AAE"/>
    <w:rsid w:val="002B7CFB"/>
    <w:rsid w:val="002B7D96"/>
    <w:rsid w:val="002C00AB"/>
    <w:rsid w:val="002C01BF"/>
    <w:rsid w:val="002C0391"/>
    <w:rsid w:val="002C0C61"/>
    <w:rsid w:val="002C0FDB"/>
    <w:rsid w:val="002C18AB"/>
    <w:rsid w:val="002C1E8C"/>
    <w:rsid w:val="002C2331"/>
    <w:rsid w:val="002C27CD"/>
    <w:rsid w:val="002C281E"/>
    <w:rsid w:val="002C3367"/>
    <w:rsid w:val="002C3452"/>
    <w:rsid w:val="002C3D9E"/>
    <w:rsid w:val="002C3F29"/>
    <w:rsid w:val="002C4821"/>
    <w:rsid w:val="002C4FB3"/>
    <w:rsid w:val="002C528B"/>
    <w:rsid w:val="002C53A5"/>
    <w:rsid w:val="002C55B2"/>
    <w:rsid w:val="002C5CD9"/>
    <w:rsid w:val="002C6307"/>
    <w:rsid w:val="002C6B26"/>
    <w:rsid w:val="002C74D4"/>
    <w:rsid w:val="002C7775"/>
    <w:rsid w:val="002C7954"/>
    <w:rsid w:val="002C797C"/>
    <w:rsid w:val="002C7FB7"/>
    <w:rsid w:val="002D0FA5"/>
    <w:rsid w:val="002D14F9"/>
    <w:rsid w:val="002D1D0D"/>
    <w:rsid w:val="002D1D24"/>
    <w:rsid w:val="002D22A8"/>
    <w:rsid w:val="002D364E"/>
    <w:rsid w:val="002D5505"/>
    <w:rsid w:val="002D643C"/>
    <w:rsid w:val="002D6AC3"/>
    <w:rsid w:val="002D72CB"/>
    <w:rsid w:val="002D72CD"/>
    <w:rsid w:val="002D7370"/>
    <w:rsid w:val="002D7847"/>
    <w:rsid w:val="002D7FCB"/>
    <w:rsid w:val="002E01CC"/>
    <w:rsid w:val="002E0866"/>
    <w:rsid w:val="002E14A0"/>
    <w:rsid w:val="002E1C80"/>
    <w:rsid w:val="002E1F4D"/>
    <w:rsid w:val="002E3B4C"/>
    <w:rsid w:val="002E3FD8"/>
    <w:rsid w:val="002E4DC7"/>
    <w:rsid w:val="002E5077"/>
    <w:rsid w:val="002E559C"/>
    <w:rsid w:val="002E5867"/>
    <w:rsid w:val="002E5BBD"/>
    <w:rsid w:val="002E5EA1"/>
    <w:rsid w:val="002E5F2B"/>
    <w:rsid w:val="002E60A0"/>
    <w:rsid w:val="002E6281"/>
    <w:rsid w:val="002E7A69"/>
    <w:rsid w:val="002E7CD0"/>
    <w:rsid w:val="002E7FE2"/>
    <w:rsid w:val="002F1C8A"/>
    <w:rsid w:val="002F28E9"/>
    <w:rsid w:val="002F32DE"/>
    <w:rsid w:val="002F3646"/>
    <w:rsid w:val="002F3801"/>
    <w:rsid w:val="002F4092"/>
    <w:rsid w:val="002F4189"/>
    <w:rsid w:val="002F434F"/>
    <w:rsid w:val="002F4CA7"/>
    <w:rsid w:val="002F4D73"/>
    <w:rsid w:val="002F57F1"/>
    <w:rsid w:val="002F5F56"/>
    <w:rsid w:val="002F7024"/>
    <w:rsid w:val="002F74F4"/>
    <w:rsid w:val="002F74FE"/>
    <w:rsid w:val="002F76AD"/>
    <w:rsid w:val="002F7F13"/>
    <w:rsid w:val="003009AD"/>
    <w:rsid w:val="00301051"/>
    <w:rsid w:val="003011CF"/>
    <w:rsid w:val="003014C5"/>
    <w:rsid w:val="00301D90"/>
    <w:rsid w:val="0030200D"/>
    <w:rsid w:val="0030213F"/>
    <w:rsid w:val="0030216A"/>
    <w:rsid w:val="0030274E"/>
    <w:rsid w:val="003028F6"/>
    <w:rsid w:val="00302F05"/>
    <w:rsid w:val="00303FC8"/>
    <w:rsid w:val="00304169"/>
    <w:rsid w:val="0030435C"/>
    <w:rsid w:val="00304D87"/>
    <w:rsid w:val="00306558"/>
    <w:rsid w:val="003069F8"/>
    <w:rsid w:val="00307B4E"/>
    <w:rsid w:val="00310726"/>
    <w:rsid w:val="0031091D"/>
    <w:rsid w:val="00310D2F"/>
    <w:rsid w:val="00310EB6"/>
    <w:rsid w:val="0031192B"/>
    <w:rsid w:val="00311A1D"/>
    <w:rsid w:val="00311C3F"/>
    <w:rsid w:val="00311FFD"/>
    <w:rsid w:val="00312188"/>
    <w:rsid w:val="0031232D"/>
    <w:rsid w:val="00312628"/>
    <w:rsid w:val="003127EB"/>
    <w:rsid w:val="00312D68"/>
    <w:rsid w:val="00312EEA"/>
    <w:rsid w:val="003138EF"/>
    <w:rsid w:val="00313F3A"/>
    <w:rsid w:val="00314611"/>
    <w:rsid w:val="00314686"/>
    <w:rsid w:val="0031542A"/>
    <w:rsid w:val="00315604"/>
    <w:rsid w:val="00315AF2"/>
    <w:rsid w:val="00315E15"/>
    <w:rsid w:val="00316226"/>
    <w:rsid w:val="00316627"/>
    <w:rsid w:val="003175F2"/>
    <w:rsid w:val="00317C3C"/>
    <w:rsid w:val="00320F6B"/>
    <w:rsid w:val="00321558"/>
    <w:rsid w:val="0032173C"/>
    <w:rsid w:val="003224B4"/>
    <w:rsid w:val="00322D4B"/>
    <w:rsid w:val="00323640"/>
    <w:rsid w:val="00323913"/>
    <w:rsid w:val="00323B3B"/>
    <w:rsid w:val="00323DEC"/>
    <w:rsid w:val="003247A5"/>
    <w:rsid w:val="00325388"/>
    <w:rsid w:val="00326D1B"/>
    <w:rsid w:val="00326FDC"/>
    <w:rsid w:val="003276CA"/>
    <w:rsid w:val="00327AD9"/>
    <w:rsid w:val="00327E13"/>
    <w:rsid w:val="00330020"/>
    <w:rsid w:val="0033059D"/>
    <w:rsid w:val="00330BD3"/>
    <w:rsid w:val="00330E99"/>
    <w:rsid w:val="003311A2"/>
    <w:rsid w:val="00332130"/>
    <w:rsid w:val="00332327"/>
    <w:rsid w:val="0033289C"/>
    <w:rsid w:val="003342F8"/>
    <w:rsid w:val="00334BD7"/>
    <w:rsid w:val="0033541C"/>
    <w:rsid w:val="00336290"/>
    <w:rsid w:val="003376DF"/>
    <w:rsid w:val="00337973"/>
    <w:rsid w:val="00337BAD"/>
    <w:rsid w:val="003400D2"/>
    <w:rsid w:val="00340261"/>
    <w:rsid w:val="00340653"/>
    <w:rsid w:val="00340698"/>
    <w:rsid w:val="003408BE"/>
    <w:rsid w:val="00340BAD"/>
    <w:rsid w:val="00340CBC"/>
    <w:rsid w:val="00340F9A"/>
    <w:rsid w:val="00341C88"/>
    <w:rsid w:val="00341D8B"/>
    <w:rsid w:val="003436FA"/>
    <w:rsid w:val="00345569"/>
    <w:rsid w:val="0034676A"/>
    <w:rsid w:val="00346977"/>
    <w:rsid w:val="00346C88"/>
    <w:rsid w:val="00346D6B"/>
    <w:rsid w:val="00347A8C"/>
    <w:rsid w:val="00351421"/>
    <w:rsid w:val="00351490"/>
    <w:rsid w:val="00351BEC"/>
    <w:rsid w:val="00352258"/>
    <w:rsid w:val="00353130"/>
    <w:rsid w:val="00353EE6"/>
    <w:rsid w:val="003543D2"/>
    <w:rsid w:val="003544F2"/>
    <w:rsid w:val="003547BF"/>
    <w:rsid w:val="0035522F"/>
    <w:rsid w:val="00355478"/>
    <w:rsid w:val="003562E2"/>
    <w:rsid w:val="003570E6"/>
    <w:rsid w:val="00357BFF"/>
    <w:rsid w:val="00360EA3"/>
    <w:rsid w:val="00361188"/>
    <w:rsid w:val="00361373"/>
    <w:rsid w:val="0036154C"/>
    <w:rsid w:val="00361926"/>
    <w:rsid w:val="00361CC8"/>
    <w:rsid w:val="00362554"/>
    <w:rsid w:val="0036346A"/>
    <w:rsid w:val="003643F3"/>
    <w:rsid w:val="003645B4"/>
    <w:rsid w:val="0036480A"/>
    <w:rsid w:val="003654C5"/>
    <w:rsid w:val="00365C42"/>
    <w:rsid w:val="00366A16"/>
    <w:rsid w:val="00366E4E"/>
    <w:rsid w:val="003671A2"/>
    <w:rsid w:val="00367353"/>
    <w:rsid w:val="00367BEF"/>
    <w:rsid w:val="00370815"/>
    <w:rsid w:val="00370A9E"/>
    <w:rsid w:val="00370D52"/>
    <w:rsid w:val="003712AD"/>
    <w:rsid w:val="003712E3"/>
    <w:rsid w:val="00371B3F"/>
    <w:rsid w:val="00371C08"/>
    <w:rsid w:val="0037262D"/>
    <w:rsid w:val="003736DA"/>
    <w:rsid w:val="00373919"/>
    <w:rsid w:val="00374714"/>
    <w:rsid w:val="00374C5B"/>
    <w:rsid w:val="003750A8"/>
    <w:rsid w:val="003751E3"/>
    <w:rsid w:val="00375378"/>
    <w:rsid w:val="0037586E"/>
    <w:rsid w:val="00376313"/>
    <w:rsid w:val="003763C5"/>
    <w:rsid w:val="003768D0"/>
    <w:rsid w:val="00377434"/>
    <w:rsid w:val="003774E2"/>
    <w:rsid w:val="00377A72"/>
    <w:rsid w:val="00377B38"/>
    <w:rsid w:val="003818AB"/>
    <w:rsid w:val="003819DB"/>
    <w:rsid w:val="00381EF8"/>
    <w:rsid w:val="00382114"/>
    <w:rsid w:val="0038221D"/>
    <w:rsid w:val="00382465"/>
    <w:rsid w:val="003829B0"/>
    <w:rsid w:val="00383CDA"/>
    <w:rsid w:val="00383FFD"/>
    <w:rsid w:val="0038473D"/>
    <w:rsid w:val="00384EC4"/>
    <w:rsid w:val="00384FC6"/>
    <w:rsid w:val="003856F7"/>
    <w:rsid w:val="003858A3"/>
    <w:rsid w:val="00385AEA"/>
    <w:rsid w:val="00386516"/>
    <w:rsid w:val="00386749"/>
    <w:rsid w:val="00386905"/>
    <w:rsid w:val="003869E4"/>
    <w:rsid w:val="00386CF1"/>
    <w:rsid w:val="00387275"/>
    <w:rsid w:val="00387CEE"/>
    <w:rsid w:val="0039190E"/>
    <w:rsid w:val="00391D98"/>
    <w:rsid w:val="0039232E"/>
    <w:rsid w:val="00393912"/>
    <w:rsid w:val="0039458C"/>
    <w:rsid w:val="003949D6"/>
    <w:rsid w:val="0039518B"/>
    <w:rsid w:val="00397E85"/>
    <w:rsid w:val="003A0412"/>
    <w:rsid w:val="003A07EB"/>
    <w:rsid w:val="003A0E45"/>
    <w:rsid w:val="003A19C0"/>
    <w:rsid w:val="003A21DC"/>
    <w:rsid w:val="003A2D36"/>
    <w:rsid w:val="003A2DC1"/>
    <w:rsid w:val="003A2FD8"/>
    <w:rsid w:val="003A3094"/>
    <w:rsid w:val="003A3572"/>
    <w:rsid w:val="003A3906"/>
    <w:rsid w:val="003A47AA"/>
    <w:rsid w:val="003A4DFB"/>
    <w:rsid w:val="003A4EE9"/>
    <w:rsid w:val="003A4F37"/>
    <w:rsid w:val="003A515B"/>
    <w:rsid w:val="003A55FB"/>
    <w:rsid w:val="003A6FDA"/>
    <w:rsid w:val="003A74EC"/>
    <w:rsid w:val="003A7725"/>
    <w:rsid w:val="003A7733"/>
    <w:rsid w:val="003B00A7"/>
    <w:rsid w:val="003B0C69"/>
    <w:rsid w:val="003B13F4"/>
    <w:rsid w:val="003B1710"/>
    <w:rsid w:val="003B1852"/>
    <w:rsid w:val="003B1861"/>
    <w:rsid w:val="003B1D8C"/>
    <w:rsid w:val="003B1DDB"/>
    <w:rsid w:val="003B1E60"/>
    <w:rsid w:val="003B21BF"/>
    <w:rsid w:val="003B28B8"/>
    <w:rsid w:val="003B2A59"/>
    <w:rsid w:val="003B2A68"/>
    <w:rsid w:val="003B2B8F"/>
    <w:rsid w:val="003B365B"/>
    <w:rsid w:val="003B3715"/>
    <w:rsid w:val="003B3C07"/>
    <w:rsid w:val="003B4426"/>
    <w:rsid w:val="003B446C"/>
    <w:rsid w:val="003B494A"/>
    <w:rsid w:val="003B517A"/>
    <w:rsid w:val="003B5A09"/>
    <w:rsid w:val="003B5E07"/>
    <w:rsid w:val="003B5EB4"/>
    <w:rsid w:val="003B5F3F"/>
    <w:rsid w:val="003B5F49"/>
    <w:rsid w:val="003B67AD"/>
    <w:rsid w:val="003B6C83"/>
    <w:rsid w:val="003B6D89"/>
    <w:rsid w:val="003B7363"/>
    <w:rsid w:val="003B7818"/>
    <w:rsid w:val="003B7E5D"/>
    <w:rsid w:val="003C0C72"/>
    <w:rsid w:val="003C12FC"/>
    <w:rsid w:val="003C287E"/>
    <w:rsid w:val="003C3010"/>
    <w:rsid w:val="003C46F4"/>
    <w:rsid w:val="003C486F"/>
    <w:rsid w:val="003C5142"/>
    <w:rsid w:val="003C56F1"/>
    <w:rsid w:val="003C5FA6"/>
    <w:rsid w:val="003C6B80"/>
    <w:rsid w:val="003C6D22"/>
    <w:rsid w:val="003C6E2D"/>
    <w:rsid w:val="003C70DC"/>
    <w:rsid w:val="003C77A3"/>
    <w:rsid w:val="003C7816"/>
    <w:rsid w:val="003D04FE"/>
    <w:rsid w:val="003D0CEA"/>
    <w:rsid w:val="003D0E05"/>
    <w:rsid w:val="003D0FA9"/>
    <w:rsid w:val="003D155C"/>
    <w:rsid w:val="003D1BEE"/>
    <w:rsid w:val="003D25F4"/>
    <w:rsid w:val="003D2E33"/>
    <w:rsid w:val="003D3B76"/>
    <w:rsid w:val="003D3F4A"/>
    <w:rsid w:val="003D413D"/>
    <w:rsid w:val="003D5C44"/>
    <w:rsid w:val="003D60DB"/>
    <w:rsid w:val="003D656A"/>
    <w:rsid w:val="003D70EB"/>
    <w:rsid w:val="003E0415"/>
    <w:rsid w:val="003E04DD"/>
    <w:rsid w:val="003E0551"/>
    <w:rsid w:val="003E19F4"/>
    <w:rsid w:val="003E20FA"/>
    <w:rsid w:val="003E22B2"/>
    <w:rsid w:val="003E32FD"/>
    <w:rsid w:val="003E3765"/>
    <w:rsid w:val="003E602A"/>
    <w:rsid w:val="003E66A9"/>
    <w:rsid w:val="003E6965"/>
    <w:rsid w:val="003E6B03"/>
    <w:rsid w:val="003E75B3"/>
    <w:rsid w:val="003E771E"/>
    <w:rsid w:val="003E7FD3"/>
    <w:rsid w:val="003F0371"/>
    <w:rsid w:val="003F046C"/>
    <w:rsid w:val="003F0B24"/>
    <w:rsid w:val="003F162F"/>
    <w:rsid w:val="003F23F1"/>
    <w:rsid w:val="003F3109"/>
    <w:rsid w:val="003F3709"/>
    <w:rsid w:val="003F3C80"/>
    <w:rsid w:val="003F3DA2"/>
    <w:rsid w:val="003F4BDD"/>
    <w:rsid w:val="003F674C"/>
    <w:rsid w:val="003F68EC"/>
    <w:rsid w:val="003F71F5"/>
    <w:rsid w:val="004005EE"/>
    <w:rsid w:val="004005FA"/>
    <w:rsid w:val="00402AD9"/>
    <w:rsid w:val="00403E00"/>
    <w:rsid w:val="0040494A"/>
    <w:rsid w:val="00404DB5"/>
    <w:rsid w:val="00405984"/>
    <w:rsid w:val="00405F8A"/>
    <w:rsid w:val="00406AFC"/>
    <w:rsid w:val="004074A2"/>
    <w:rsid w:val="004074E1"/>
    <w:rsid w:val="00407936"/>
    <w:rsid w:val="00407F65"/>
    <w:rsid w:val="00410547"/>
    <w:rsid w:val="00412418"/>
    <w:rsid w:val="004129E8"/>
    <w:rsid w:val="00412AEC"/>
    <w:rsid w:val="00413259"/>
    <w:rsid w:val="00413627"/>
    <w:rsid w:val="004136B5"/>
    <w:rsid w:val="00413AFA"/>
    <w:rsid w:val="00413FA1"/>
    <w:rsid w:val="004144E4"/>
    <w:rsid w:val="0041478D"/>
    <w:rsid w:val="00414974"/>
    <w:rsid w:val="00414CC1"/>
    <w:rsid w:val="00414FBF"/>
    <w:rsid w:val="004150A8"/>
    <w:rsid w:val="0041574E"/>
    <w:rsid w:val="00415765"/>
    <w:rsid w:val="00416219"/>
    <w:rsid w:val="00416A6E"/>
    <w:rsid w:val="00416D59"/>
    <w:rsid w:val="004178B9"/>
    <w:rsid w:val="00417AFF"/>
    <w:rsid w:val="004214B0"/>
    <w:rsid w:val="00421A48"/>
    <w:rsid w:val="00421C82"/>
    <w:rsid w:val="00421FDD"/>
    <w:rsid w:val="004222D6"/>
    <w:rsid w:val="00424C0D"/>
    <w:rsid w:val="004254F9"/>
    <w:rsid w:val="00425BB1"/>
    <w:rsid w:val="00426126"/>
    <w:rsid w:val="004263FC"/>
    <w:rsid w:val="004264E1"/>
    <w:rsid w:val="00426A55"/>
    <w:rsid w:val="004276E5"/>
    <w:rsid w:val="004303BC"/>
    <w:rsid w:val="004309C5"/>
    <w:rsid w:val="004312D1"/>
    <w:rsid w:val="0043177A"/>
    <w:rsid w:val="00431BF5"/>
    <w:rsid w:val="00431ED6"/>
    <w:rsid w:val="0043244A"/>
    <w:rsid w:val="0043289A"/>
    <w:rsid w:val="00432E6D"/>
    <w:rsid w:val="0043331B"/>
    <w:rsid w:val="00433B04"/>
    <w:rsid w:val="00433D28"/>
    <w:rsid w:val="00434919"/>
    <w:rsid w:val="00434A38"/>
    <w:rsid w:val="00435854"/>
    <w:rsid w:val="00435928"/>
    <w:rsid w:val="00435AA2"/>
    <w:rsid w:val="00435F8C"/>
    <w:rsid w:val="00436B39"/>
    <w:rsid w:val="00436BA3"/>
    <w:rsid w:val="004372F6"/>
    <w:rsid w:val="00437CB2"/>
    <w:rsid w:val="004403AA"/>
    <w:rsid w:val="004405DF"/>
    <w:rsid w:val="00441019"/>
    <w:rsid w:val="0044168D"/>
    <w:rsid w:val="0044252A"/>
    <w:rsid w:val="004426C7"/>
    <w:rsid w:val="00442A31"/>
    <w:rsid w:val="004431BA"/>
    <w:rsid w:val="004431E3"/>
    <w:rsid w:val="00443277"/>
    <w:rsid w:val="00443F9A"/>
    <w:rsid w:val="0044425C"/>
    <w:rsid w:val="004450A0"/>
    <w:rsid w:val="0044542E"/>
    <w:rsid w:val="00445D11"/>
    <w:rsid w:val="004468C1"/>
    <w:rsid w:val="00446F7F"/>
    <w:rsid w:val="00447BFC"/>
    <w:rsid w:val="004505D8"/>
    <w:rsid w:val="004509F2"/>
    <w:rsid w:val="00450ADA"/>
    <w:rsid w:val="00450B54"/>
    <w:rsid w:val="00450C15"/>
    <w:rsid w:val="004517AE"/>
    <w:rsid w:val="004518AA"/>
    <w:rsid w:val="00451A77"/>
    <w:rsid w:val="00451D5C"/>
    <w:rsid w:val="0045363D"/>
    <w:rsid w:val="0045386B"/>
    <w:rsid w:val="00454466"/>
    <w:rsid w:val="004545E8"/>
    <w:rsid w:val="00454981"/>
    <w:rsid w:val="00454AC6"/>
    <w:rsid w:val="004552BC"/>
    <w:rsid w:val="00456005"/>
    <w:rsid w:val="00456625"/>
    <w:rsid w:val="004566EB"/>
    <w:rsid w:val="00456A17"/>
    <w:rsid w:val="00456ED2"/>
    <w:rsid w:val="00457E27"/>
    <w:rsid w:val="00460F19"/>
    <w:rsid w:val="00461053"/>
    <w:rsid w:val="0046173F"/>
    <w:rsid w:val="00461ABB"/>
    <w:rsid w:val="0046248C"/>
    <w:rsid w:val="00462BC2"/>
    <w:rsid w:val="00462EC9"/>
    <w:rsid w:val="00463108"/>
    <w:rsid w:val="004631A2"/>
    <w:rsid w:val="00463474"/>
    <w:rsid w:val="00463557"/>
    <w:rsid w:val="004635D8"/>
    <w:rsid w:val="00463A5A"/>
    <w:rsid w:val="00463DB9"/>
    <w:rsid w:val="00463DFF"/>
    <w:rsid w:val="00464726"/>
    <w:rsid w:val="00464733"/>
    <w:rsid w:val="00464820"/>
    <w:rsid w:val="00465AB7"/>
    <w:rsid w:val="00466807"/>
    <w:rsid w:val="004668A7"/>
    <w:rsid w:val="00466EBF"/>
    <w:rsid w:val="00466EE1"/>
    <w:rsid w:val="0046715F"/>
    <w:rsid w:val="00467DF9"/>
    <w:rsid w:val="00470381"/>
    <w:rsid w:val="004705EA"/>
    <w:rsid w:val="0047122A"/>
    <w:rsid w:val="004719AB"/>
    <w:rsid w:val="00471AC1"/>
    <w:rsid w:val="00472045"/>
    <w:rsid w:val="0047212D"/>
    <w:rsid w:val="00472AB9"/>
    <w:rsid w:val="00473118"/>
    <w:rsid w:val="004732FD"/>
    <w:rsid w:val="004732FE"/>
    <w:rsid w:val="00475FAE"/>
    <w:rsid w:val="00476425"/>
    <w:rsid w:val="0047782D"/>
    <w:rsid w:val="00477B54"/>
    <w:rsid w:val="00480D5D"/>
    <w:rsid w:val="00481211"/>
    <w:rsid w:val="00481F2A"/>
    <w:rsid w:val="00482442"/>
    <w:rsid w:val="00482CBC"/>
    <w:rsid w:val="00482E9E"/>
    <w:rsid w:val="00483A98"/>
    <w:rsid w:val="00484567"/>
    <w:rsid w:val="00484817"/>
    <w:rsid w:val="00485EBB"/>
    <w:rsid w:val="00485F9A"/>
    <w:rsid w:val="00486096"/>
    <w:rsid w:val="00486E25"/>
    <w:rsid w:val="00487188"/>
    <w:rsid w:val="00487E29"/>
    <w:rsid w:val="00490DAD"/>
    <w:rsid w:val="004913FA"/>
    <w:rsid w:val="00491D43"/>
    <w:rsid w:val="00492770"/>
    <w:rsid w:val="00492C52"/>
    <w:rsid w:val="00493D85"/>
    <w:rsid w:val="00493E58"/>
    <w:rsid w:val="00494195"/>
    <w:rsid w:val="00494BCD"/>
    <w:rsid w:val="004956EC"/>
    <w:rsid w:val="00495AE3"/>
    <w:rsid w:val="004965D0"/>
    <w:rsid w:val="00496B1C"/>
    <w:rsid w:val="00497151"/>
    <w:rsid w:val="00497884"/>
    <w:rsid w:val="00497A00"/>
    <w:rsid w:val="00497EBE"/>
    <w:rsid w:val="004A0383"/>
    <w:rsid w:val="004A0CE8"/>
    <w:rsid w:val="004A12F8"/>
    <w:rsid w:val="004A1806"/>
    <w:rsid w:val="004A27DB"/>
    <w:rsid w:val="004A2D2F"/>
    <w:rsid w:val="004A3739"/>
    <w:rsid w:val="004A3969"/>
    <w:rsid w:val="004A3CDC"/>
    <w:rsid w:val="004A4328"/>
    <w:rsid w:val="004A44FE"/>
    <w:rsid w:val="004A5AF0"/>
    <w:rsid w:val="004B003E"/>
    <w:rsid w:val="004B1794"/>
    <w:rsid w:val="004B2419"/>
    <w:rsid w:val="004B43C4"/>
    <w:rsid w:val="004B546C"/>
    <w:rsid w:val="004B5886"/>
    <w:rsid w:val="004B5D82"/>
    <w:rsid w:val="004B5E2A"/>
    <w:rsid w:val="004B62C1"/>
    <w:rsid w:val="004B6D01"/>
    <w:rsid w:val="004B6D42"/>
    <w:rsid w:val="004B6FD6"/>
    <w:rsid w:val="004B78FB"/>
    <w:rsid w:val="004C03E8"/>
    <w:rsid w:val="004C08AE"/>
    <w:rsid w:val="004C205C"/>
    <w:rsid w:val="004C21F8"/>
    <w:rsid w:val="004C267E"/>
    <w:rsid w:val="004C2D1F"/>
    <w:rsid w:val="004C3602"/>
    <w:rsid w:val="004C402D"/>
    <w:rsid w:val="004C4547"/>
    <w:rsid w:val="004C495D"/>
    <w:rsid w:val="004C5555"/>
    <w:rsid w:val="004C5EAE"/>
    <w:rsid w:val="004C603D"/>
    <w:rsid w:val="004C6223"/>
    <w:rsid w:val="004C6251"/>
    <w:rsid w:val="004C6405"/>
    <w:rsid w:val="004C6595"/>
    <w:rsid w:val="004C678B"/>
    <w:rsid w:val="004C6CB1"/>
    <w:rsid w:val="004C70E8"/>
    <w:rsid w:val="004C796C"/>
    <w:rsid w:val="004C7D78"/>
    <w:rsid w:val="004D04C7"/>
    <w:rsid w:val="004D0E7C"/>
    <w:rsid w:val="004D0F56"/>
    <w:rsid w:val="004D131C"/>
    <w:rsid w:val="004D14A8"/>
    <w:rsid w:val="004D19EB"/>
    <w:rsid w:val="004D1A84"/>
    <w:rsid w:val="004D26C9"/>
    <w:rsid w:val="004D26CF"/>
    <w:rsid w:val="004D2E4E"/>
    <w:rsid w:val="004D3B4A"/>
    <w:rsid w:val="004D4EAC"/>
    <w:rsid w:val="004D5582"/>
    <w:rsid w:val="004D5CCB"/>
    <w:rsid w:val="004D6955"/>
    <w:rsid w:val="004D6AC4"/>
    <w:rsid w:val="004D6E20"/>
    <w:rsid w:val="004D6EF3"/>
    <w:rsid w:val="004D6FC6"/>
    <w:rsid w:val="004D725B"/>
    <w:rsid w:val="004D7266"/>
    <w:rsid w:val="004E0146"/>
    <w:rsid w:val="004E06CA"/>
    <w:rsid w:val="004E07A9"/>
    <w:rsid w:val="004E0AD7"/>
    <w:rsid w:val="004E10D3"/>
    <w:rsid w:val="004E120B"/>
    <w:rsid w:val="004E1FA9"/>
    <w:rsid w:val="004E2FA2"/>
    <w:rsid w:val="004E451D"/>
    <w:rsid w:val="004E45F8"/>
    <w:rsid w:val="004E47C7"/>
    <w:rsid w:val="004E4DB6"/>
    <w:rsid w:val="004E5CCD"/>
    <w:rsid w:val="004E5CFA"/>
    <w:rsid w:val="004E5F3C"/>
    <w:rsid w:val="004E6116"/>
    <w:rsid w:val="004E6412"/>
    <w:rsid w:val="004E73DE"/>
    <w:rsid w:val="004E786A"/>
    <w:rsid w:val="004E7AAD"/>
    <w:rsid w:val="004F0341"/>
    <w:rsid w:val="004F080E"/>
    <w:rsid w:val="004F18CD"/>
    <w:rsid w:val="004F254C"/>
    <w:rsid w:val="004F2F35"/>
    <w:rsid w:val="004F2FC2"/>
    <w:rsid w:val="004F318A"/>
    <w:rsid w:val="004F3263"/>
    <w:rsid w:val="004F4092"/>
    <w:rsid w:val="004F424D"/>
    <w:rsid w:val="004F4968"/>
    <w:rsid w:val="004F51F5"/>
    <w:rsid w:val="004F5411"/>
    <w:rsid w:val="004F5827"/>
    <w:rsid w:val="004F5E61"/>
    <w:rsid w:val="004F60EF"/>
    <w:rsid w:val="004F622B"/>
    <w:rsid w:val="004F6673"/>
    <w:rsid w:val="004F6AFD"/>
    <w:rsid w:val="004F6E2B"/>
    <w:rsid w:val="004F7509"/>
    <w:rsid w:val="004F7622"/>
    <w:rsid w:val="004F77D0"/>
    <w:rsid w:val="004F7BD3"/>
    <w:rsid w:val="004F7D3D"/>
    <w:rsid w:val="00500D69"/>
    <w:rsid w:val="00501374"/>
    <w:rsid w:val="00502235"/>
    <w:rsid w:val="005025D2"/>
    <w:rsid w:val="00502B6F"/>
    <w:rsid w:val="00503987"/>
    <w:rsid w:val="00503EC8"/>
    <w:rsid w:val="005041E0"/>
    <w:rsid w:val="00504A16"/>
    <w:rsid w:val="00504CA1"/>
    <w:rsid w:val="00506300"/>
    <w:rsid w:val="0050683D"/>
    <w:rsid w:val="00506AFC"/>
    <w:rsid w:val="00506B27"/>
    <w:rsid w:val="00506EDD"/>
    <w:rsid w:val="00507073"/>
    <w:rsid w:val="0051250F"/>
    <w:rsid w:val="005127A3"/>
    <w:rsid w:val="005134C5"/>
    <w:rsid w:val="00513596"/>
    <w:rsid w:val="005139AB"/>
    <w:rsid w:val="00513C99"/>
    <w:rsid w:val="0051443D"/>
    <w:rsid w:val="00514B08"/>
    <w:rsid w:val="00515A30"/>
    <w:rsid w:val="00515AD2"/>
    <w:rsid w:val="00517AA9"/>
    <w:rsid w:val="00520312"/>
    <w:rsid w:val="00520CF0"/>
    <w:rsid w:val="00521AA4"/>
    <w:rsid w:val="00521C0B"/>
    <w:rsid w:val="00523335"/>
    <w:rsid w:val="00523F95"/>
    <w:rsid w:val="005242BE"/>
    <w:rsid w:val="0052462E"/>
    <w:rsid w:val="00525F0E"/>
    <w:rsid w:val="00526058"/>
    <w:rsid w:val="005273BE"/>
    <w:rsid w:val="00527530"/>
    <w:rsid w:val="0053008C"/>
    <w:rsid w:val="005302C1"/>
    <w:rsid w:val="00531648"/>
    <w:rsid w:val="005316DB"/>
    <w:rsid w:val="00531970"/>
    <w:rsid w:val="00531A60"/>
    <w:rsid w:val="00531F37"/>
    <w:rsid w:val="005329E0"/>
    <w:rsid w:val="00532C55"/>
    <w:rsid w:val="00534388"/>
    <w:rsid w:val="00534804"/>
    <w:rsid w:val="0053492A"/>
    <w:rsid w:val="00534A67"/>
    <w:rsid w:val="00534E81"/>
    <w:rsid w:val="005355B9"/>
    <w:rsid w:val="0053601B"/>
    <w:rsid w:val="00536161"/>
    <w:rsid w:val="00536304"/>
    <w:rsid w:val="00536B02"/>
    <w:rsid w:val="00537BC7"/>
    <w:rsid w:val="00537F6E"/>
    <w:rsid w:val="00540878"/>
    <w:rsid w:val="00541BCC"/>
    <w:rsid w:val="00542179"/>
    <w:rsid w:val="00542864"/>
    <w:rsid w:val="00542B96"/>
    <w:rsid w:val="00543238"/>
    <w:rsid w:val="005445A7"/>
    <w:rsid w:val="00544607"/>
    <w:rsid w:val="0054464A"/>
    <w:rsid w:val="00544CE6"/>
    <w:rsid w:val="00545ADF"/>
    <w:rsid w:val="005463BB"/>
    <w:rsid w:val="0054700E"/>
    <w:rsid w:val="005475CA"/>
    <w:rsid w:val="00547C71"/>
    <w:rsid w:val="00547CF1"/>
    <w:rsid w:val="00550992"/>
    <w:rsid w:val="0055127E"/>
    <w:rsid w:val="00551AF5"/>
    <w:rsid w:val="00551BC1"/>
    <w:rsid w:val="00551C77"/>
    <w:rsid w:val="00551D61"/>
    <w:rsid w:val="00551D7A"/>
    <w:rsid w:val="0055313C"/>
    <w:rsid w:val="005533B3"/>
    <w:rsid w:val="00553B40"/>
    <w:rsid w:val="00553FA9"/>
    <w:rsid w:val="005541DE"/>
    <w:rsid w:val="00554200"/>
    <w:rsid w:val="00555254"/>
    <w:rsid w:val="00555C1C"/>
    <w:rsid w:val="00555D53"/>
    <w:rsid w:val="00556CF6"/>
    <w:rsid w:val="00557737"/>
    <w:rsid w:val="0055777C"/>
    <w:rsid w:val="00557FD2"/>
    <w:rsid w:val="00560003"/>
    <w:rsid w:val="005610CA"/>
    <w:rsid w:val="00561A32"/>
    <w:rsid w:val="00562083"/>
    <w:rsid w:val="00562134"/>
    <w:rsid w:val="005633F4"/>
    <w:rsid w:val="00563A6A"/>
    <w:rsid w:val="0056407C"/>
    <w:rsid w:val="005640F0"/>
    <w:rsid w:val="00564159"/>
    <w:rsid w:val="00564623"/>
    <w:rsid w:val="00564C05"/>
    <w:rsid w:val="00565C5E"/>
    <w:rsid w:val="00566451"/>
    <w:rsid w:val="00567F69"/>
    <w:rsid w:val="00570238"/>
    <w:rsid w:val="00570A35"/>
    <w:rsid w:val="0057110C"/>
    <w:rsid w:val="00571BEF"/>
    <w:rsid w:val="005729BB"/>
    <w:rsid w:val="00572AAF"/>
    <w:rsid w:val="00572BD4"/>
    <w:rsid w:val="005733BC"/>
    <w:rsid w:val="005734BA"/>
    <w:rsid w:val="00573C3F"/>
    <w:rsid w:val="00573E54"/>
    <w:rsid w:val="00574620"/>
    <w:rsid w:val="00575A17"/>
    <w:rsid w:val="00575DB3"/>
    <w:rsid w:val="00575E29"/>
    <w:rsid w:val="005768C0"/>
    <w:rsid w:val="00576D70"/>
    <w:rsid w:val="00577373"/>
    <w:rsid w:val="005775D7"/>
    <w:rsid w:val="00577F01"/>
    <w:rsid w:val="00580D41"/>
    <w:rsid w:val="00581007"/>
    <w:rsid w:val="00581942"/>
    <w:rsid w:val="00582F94"/>
    <w:rsid w:val="005836AD"/>
    <w:rsid w:val="0058469B"/>
    <w:rsid w:val="00584E80"/>
    <w:rsid w:val="005852F1"/>
    <w:rsid w:val="005857A3"/>
    <w:rsid w:val="00585B65"/>
    <w:rsid w:val="00585E89"/>
    <w:rsid w:val="0058608A"/>
    <w:rsid w:val="005871E7"/>
    <w:rsid w:val="0058727C"/>
    <w:rsid w:val="00587725"/>
    <w:rsid w:val="0058778C"/>
    <w:rsid w:val="00587F0A"/>
    <w:rsid w:val="00587F36"/>
    <w:rsid w:val="0059008B"/>
    <w:rsid w:val="005902F6"/>
    <w:rsid w:val="00590858"/>
    <w:rsid w:val="00590FF5"/>
    <w:rsid w:val="005918D7"/>
    <w:rsid w:val="00591A29"/>
    <w:rsid w:val="0059224A"/>
    <w:rsid w:val="005930BA"/>
    <w:rsid w:val="0059386D"/>
    <w:rsid w:val="00593B19"/>
    <w:rsid w:val="00594982"/>
    <w:rsid w:val="0059589C"/>
    <w:rsid w:val="005963F5"/>
    <w:rsid w:val="00596810"/>
    <w:rsid w:val="005A0298"/>
    <w:rsid w:val="005A02EE"/>
    <w:rsid w:val="005A0424"/>
    <w:rsid w:val="005A0D0A"/>
    <w:rsid w:val="005A1525"/>
    <w:rsid w:val="005A184D"/>
    <w:rsid w:val="005A1ECF"/>
    <w:rsid w:val="005A1FFB"/>
    <w:rsid w:val="005A2BE5"/>
    <w:rsid w:val="005A2C2A"/>
    <w:rsid w:val="005A2DED"/>
    <w:rsid w:val="005A39E7"/>
    <w:rsid w:val="005A3C75"/>
    <w:rsid w:val="005A45CA"/>
    <w:rsid w:val="005A4862"/>
    <w:rsid w:val="005A4E6B"/>
    <w:rsid w:val="005A51E4"/>
    <w:rsid w:val="005A5713"/>
    <w:rsid w:val="005A5C8D"/>
    <w:rsid w:val="005A5E7C"/>
    <w:rsid w:val="005A60B6"/>
    <w:rsid w:val="005A64E5"/>
    <w:rsid w:val="005A66A0"/>
    <w:rsid w:val="005A6B2C"/>
    <w:rsid w:val="005A701A"/>
    <w:rsid w:val="005A7292"/>
    <w:rsid w:val="005A77E9"/>
    <w:rsid w:val="005A7840"/>
    <w:rsid w:val="005B04EE"/>
    <w:rsid w:val="005B055E"/>
    <w:rsid w:val="005B1047"/>
    <w:rsid w:val="005B1366"/>
    <w:rsid w:val="005B1E17"/>
    <w:rsid w:val="005B2C32"/>
    <w:rsid w:val="005B309D"/>
    <w:rsid w:val="005B39DD"/>
    <w:rsid w:val="005B3A6D"/>
    <w:rsid w:val="005B3D12"/>
    <w:rsid w:val="005B5230"/>
    <w:rsid w:val="005B6018"/>
    <w:rsid w:val="005B6997"/>
    <w:rsid w:val="005B7401"/>
    <w:rsid w:val="005C165D"/>
    <w:rsid w:val="005C1D40"/>
    <w:rsid w:val="005C227D"/>
    <w:rsid w:val="005C26E3"/>
    <w:rsid w:val="005C36C4"/>
    <w:rsid w:val="005C37E8"/>
    <w:rsid w:val="005C44E6"/>
    <w:rsid w:val="005C47B0"/>
    <w:rsid w:val="005C4D41"/>
    <w:rsid w:val="005C584B"/>
    <w:rsid w:val="005C6038"/>
    <w:rsid w:val="005C6533"/>
    <w:rsid w:val="005C69A4"/>
    <w:rsid w:val="005C752F"/>
    <w:rsid w:val="005C7C63"/>
    <w:rsid w:val="005C7D9D"/>
    <w:rsid w:val="005D0ABB"/>
    <w:rsid w:val="005D0D0C"/>
    <w:rsid w:val="005D131A"/>
    <w:rsid w:val="005D1355"/>
    <w:rsid w:val="005D195D"/>
    <w:rsid w:val="005D1BD3"/>
    <w:rsid w:val="005D3857"/>
    <w:rsid w:val="005D4744"/>
    <w:rsid w:val="005D4C8C"/>
    <w:rsid w:val="005D53D8"/>
    <w:rsid w:val="005D5766"/>
    <w:rsid w:val="005D59F8"/>
    <w:rsid w:val="005D7084"/>
    <w:rsid w:val="005D7487"/>
    <w:rsid w:val="005D75C4"/>
    <w:rsid w:val="005D79BF"/>
    <w:rsid w:val="005D7BBF"/>
    <w:rsid w:val="005D7F89"/>
    <w:rsid w:val="005E08C7"/>
    <w:rsid w:val="005E0A44"/>
    <w:rsid w:val="005E0F7D"/>
    <w:rsid w:val="005E1E22"/>
    <w:rsid w:val="005E1EC0"/>
    <w:rsid w:val="005E1FAF"/>
    <w:rsid w:val="005E34F6"/>
    <w:rsid w:val="005E3A9C"/>
    <w:rsid w:val="005E4007"/>
    <w:rsid w:val="005E52EB"/>
    <w:rsid w:val="005E5601"/>
    <w:rsid w:val="005E574F"/>
    <w:rsid w:val="005E580D"/>
    <w:rsid w:val="005E5A9A"/>
    <w:rsid w:val="005E5BE1"/>
    <w:rsid w:val="005E5E70"/>
    <w:rsid w:val="005E6432"/>
    <w:rsid w:val="005E6953"/>
    <w:rsid w:val="005F1065"/>
    <w:rsid w:val="005F1A91"/>
    <w:rsid w:val="005F3D69"/>
    <w:rsid w:val="005F3F1D"/>
    <w:rsid w:val="005F464B"/>
    <w:rsid w:val="005F493E"/>
    <w:rsid w:val="005F4C45"/>
    <w:rsid w:val="005F4EA5"/>
    <w:rsid w:val="005F5114"/>
    <w:rsid w:val="005F5417"/>
    <w:rsid w:val="005F5476"/>
    <w:rsid w:val="005F5ADA"/>
    <w:rsid w:val="005F6385"/>
    <w:rsid w:val="005F6638"/>
    <w:rsid w:val="005F6CE0"/>
    <w:rsid w:val="005F6EF7"/>
    <w:rsid w:val="005F702B"/>
    <w:rsid w:val="005F73EF"/>
    <w:rsid w:val="00600500"/>
    <w:rsid w:val="00600585"/>
    <w:rsid w:val="00600F1F"/>
    <w:rsid w:val="0060114D"/>
    <w:rsid w:val="006011C8"/>
    <w:rsid w:val="0060156F"/>
    <w:rsid w:val="00601A81"/>
    <w:rsid w:val="00601B75"/>
    <w:rsid w:val="00601B84"/>
    <w:rsid w:val="00601E3C"/>
    <w:rsid w:val="00602328"/>
    <w:rsid w:val="00602384"/>
    <w:rsid w:val="006033F6"/>
    <w:rsid w:val="00603A75"/>
    <w:rsid w:val="00603E77"/>
    <w:rsid w:val="00603FE4"/>
    <w:rsid w:val="00604188"/>
    <w:rsid w:val="00604639"/>
    <w:rsid w:val="00605E4B"/>
    <w:rsid w:val="006062EA"/>
    <w:rsid w:val="00606A70"/>
    <w:rsid w:val="00606E3C"/>
    <w:rsid w:val="00606EB7"/>
    <w:rsid w:val="00606FF1"/>
    <w:rsid w:val="006072A6"/>
    <w:rsid w:val="00607B98"/>
    <w:rsid w:val="00607F4E"/>
    <w:rsid w:val="0061013A"/>
    <w:rsid w:val="00610681"/>
    <w:rsid w:val="006106E6"/>
    <w:rsid w:val="00610DF7"/>
    <w:rsid w:val="00610E5F"/>
    <w:rsid w:val="00611127"/>
    <w:rsid w:val="006115A5"/>
    <w:rsid w:val="00611B15"/>
    <w:rsid w:val="006121D0"/>
    <w:rsid w:val="0061238A"/>
    <w:rsid w:val="0061253C"/>
    <w:rsid w:val="0061269F"/>
    <w:rsid w:val="0061283D"/>
    <w:rsid w:val="006131F9"/>
    <w:rsid w:val="00613710"/>
    <w:rsid w:val="00613EA9"/>
    <w:rsid w:val="00613F21"/>
    <w:rsid w:val="00614233"/>
    <w:rsid w:val="00614C61"/>
    <w:rsid w:val="006150C4"/>
    <w:rsid w:val="006154EE"/>
    <w:rsid w:val="00615719"/>
    <w:rsid w:val="0061594D"/>
    <w:rsid w:val="00616DC4"/>
    <w:rsid w:val="00616E0D"/>
    <w:rsid w:val="00617B43"/>
    <w:rsid w:val="00617BA6"/>
    <w:rsid w:val="0062001E"/>
    <w:rsid w:val="00620BC2"/>
    <w:rsid w:val="00620DEE"/>
    <w:rsid w:val="00621887"/>
    <w:rsid w:val="00621A41"/>
    <w:rsid w:val="00621BED"/>
    <w:rsid w:val="00621E69"/>
    <w:rsid w:val="006236B9"/>
    <w:rsid w:val="00624369"/>
    <w:rsid w:val="006249D6"/>
    <w:rsid w:val="00624F59"/>
    <w:rsid w:val="00625344"/>
    <w:rsid w:val="00625CB4"/>
    <w:rsid w:val="00625DE4"/>
    <w:rsid w:val="006276C8"/>
    <w:rsid w:val="00627BA5"/>
    <w:rsid w:val="00627C8F"/>
    <w:rsid w:val="00627D5E"/>
    <w:rsid w:val="00627FE9"/>
    <w:rsid w:val="0063006B"/>
    <w:rsid w:val="00630184"/>
    <w:rsid w:val="0063046E"/>
    <w:rsid w:val="006305AB"/>
    <w:rsid w:val="006306D2"/>
    <w:rsid w:val="00631204"/>
    <w:rsid w:val="006317B9"/>
    <w:rsid w:val="0063327C"/>
    <w:rsid w:val="006338C9"/>
    <w:rsid w:val="00633A6B"/>
    <w:rsid w:val="00633AA2"/>
    <w:rsid w:val="00633ECE"/>
    <w:rsid w:val="006340FE"/>
    <w:rsid w:val="00634131"/>
    <w:rsid w:val="00634244"/>
    <w:rsid w:val="00634561"/>
    <w:rsid w:val="00634BF3"/>
    <w:rsid w:val="00635135"/>
    <w:rsid w:val="006351CB"/>
    <w:rsid w:val="00635F41"/>
    <w:rsid w:val="006361A6"/>
    <w:rsid w:val="00636988"/>
    <w:rsid w:val="00636B25"/>
    <w:rsid w:val="00636ED0"/>
    <w:rsid w:val="00637675"/>
    <w:rsid w:val="0063799D"/>
    <w:rsid w:val="00637A61"/>
    <w:rsid w:val="00637CC3"/>
    <w:rsid w:val="006406A5"/>
    <w:rsid w:val="00640807"/>
    <w:rsid w:val="006415F2"/>
    <w:rsid w:val="00641665"/>
    <w:rsid w:val="0064166C"/>
    <w:rsid w:val="00641B9E"/>
    <w:rsid w:val="00641F2C"/>
    <w:rsid w:val="0064262A"/>
    <w:rsid w:val="00643CFE"/>
    <w:rsid w:val="00643E06"/>
    <w:rsid w:val="006441E4"/>
    <w:rsid w:val="00644502"/>
    <w:rsid w:val="00644769"/>
    <w:rsid w:val="00644775"/>
    <w:rsid w:val="00644964"/>
    <w:rsid w:val="00645FE9"/>
    <w:rsid w:val="00646471"/>
    <w:rsid w:val="00646B5A"/>
    <w:rsid w:val="00647434"/>
    <w:rsid w:val="006474D8"/>
    <w:rsid w:val="006479F3"/>
    <w:rsid w:val="00647BA5"/>
    <w:rsid w:val="0065023A"/>
    <w:rsid w:val="00650300"/>
    <w:rsid w:val="006504CF"/>
    <w:rsid w:val="006514E4"/>
    <w:rsid w:val="0065274A"/>
    <w:rsid w:val="00652F71"/>
    <w:rsid w:val="00653456"/>
    <w:rsid w:val="00653CE1"/>
    <w:rsid w:val="006549BA"/>
    <w:rsid w:val="00654AB7"/>
    <w:rsid w:val="0065530D"/>
    <w:rsid w:val="00655C56"/>
    <w:rsid w:val="006560B9"/>
    <w:rsid w:val="006560CC"/>
    <w:rsid w:val="00656D03"/>
    <w:rsid w:val="00656DBF"/>
    <w:rsid w:val="00657110"/>
    <w:rsid w:val="0065712F"/>
    <w:rsid w:val="006579BD"/>
    <w:rsid w:val="00657EF7"/>
    <w:rsid w:val="006603C5"/>
    <w:rsid w:val="00660725"/>
    <w:rsid w:val="0066080B"/>
    <w:rsid w:val="00660B15"/>
    <w:rsid w:val="00660BEA"/>
    <w:rsid w:val="00660CA2"/>
    <w:rsid w:val="00660F4F"/>
    <w:rsid w:val="006615A2"/>
    <w:rsid w:val="00661732"/>
    <w:rsid w:val="00663695"/>
    <w:rsid w:val="006636FB"/>
    <w:rsid w:val="00663C23"/>
    <w:rsid w:val="0066414E"/>
    <w:rsid w:val="006644A9"/>
    <w:rsid w:val="0066467A"/>
    <w:rsid w:val="00665523"/>
    <w:rsid w:val="00666128"/>
    <w:rsid w:val="006664B6"/>
    <w:rsid w:val="006675B0"/>
    <w:rsid w:val="006700C8"/>
    <w:rsid w:val="006704DA"/>
    <w:rsid w:val="006704E4"/>
    <w:rsid w:val="00670784"/>
    <w:rsid w:val="00670E79"/>
    <w:rsid w:val="00671985"/>
    <w:rsid w:val="00671F8A"/>
    <w:rsid w:val="00672973"/>
    <w:rsid w:val="00672C78"/>
    <w:rsid w:val="00673D6D"/>
    <w:rsid w:val="006740C8"/>
    <w:rsid w:val="006741BB"/>
    <w:rsid w:val="00674FE8"/>
    <w:rsid w:val="00675A44"/>
    <w:rsid w:val="00675A66"/>
    <w:rsid w:val="00675FC7"/>
    <w:rsid w:val="006764C7"/>
    <w:rsid w:val="006776D8"/>
    <w:rsid w:val="00677A1C"/>
    <w:rsid w:val="006818E0"/>
    <w:rsid w:val="00681980"/>
    <w:rsid w:val="00682E14"/>
    <w:rsid w:val="006830CA"/>
    <w:rsid w:val="00684C60"/>
    <w:rsid w:val="00684E5E"/>
    <w:rsid w:val="006855D9"/>
    <w:rsid w:val="0068581E"/>
    <w:rsid w:val="00685D0F"/>
    <w:rsid w:val="0068617B"/>
    <w:rsid w:val="006863D7"/>
    <w:rsid w:val="0068656A"/>
    <w:rsid w:val="00686849"/>
    <w:rsid w:val="00686DDC"/>
    <w:rsid w:val="006873D6"/>
    <w:rsid w:val="0068780A"/>
    <w:rsid w:val="0069012D"/>
    <w:rsid w:val="006908F4"/>
    <w:rsid w:val="00690D3C"/>
    <w:rsid w:val="00691143"/>
    <w:rsid w:val="00691B4B"/>
    <w:rsid w:val="00691C4D"/>
    <w:rsid w:val="006925FE"/>
    <w:rsid w:val="0069261D"/>
    <w:rsid w:val="00692FEF"/>
    <w:rsid w:val="00693659"/>
    <w:rsid w:val="00693667"/>
    <w:rsid w:val="00694626"/>
    <w:rsid w:val="00694F7F"/>
    <w:rsid w:val="00695A55"/>
    <w:rsid w:val="00695B52"/>
    <w:rsid w:val="00695FBA"/>
    <w:rsid w:val="00696320"/>
    <w:rsid w:val="00696533"/>
    <w:rsid w:val="0069668B"/>
    <w:rsid w:val="006A0391"/>
    <w:rsid w:val="006A13F8"/>
    <w:rsid w:val="006A236D"/>
    <w:rsid w:val="006A2692"/>
    <w:rsid w:val="006A26E8"/>
    <w:rsid w:val="006A2F41"/>
    <w:rsid w:val="006A2FDC"/>
    <w:rsid w:val="006A3B27"/>
    <w:rsid w:val="006A3E16"/>
    <w:rsid w:val="006A4BD7"/>
    <w:rsid w:val="006A4C05"/>
    <w:rsid w:val="006A5BC6"/>
    <w:rsid w:val="006A65EE"/>
    <w:rsid w:val="006A6B12"/>
    <w:rsid w:val="006A740D"/>
    <w:rsid w:val="006A7ADD"/>
    <w:rsid w:val="006B085A"/>
    <w:rsid w:val="006B12E4"/>
    <w:rsid w:val="006B1806"/>
    <w:rsid w:val="006B1942"/>
    <w:rsid w:val="006B2E43"/>
    <w:rsid w:val="006B35C3"/>
    <w:rsid w:val="006B3836"/>
    <w:rsid w:val="006B3E90"/>
    <w:rsid w:val="006B4833"/>
    <w:rsid w:val="006B54D6"/>
    <w:rsid w:val="006B565D"/>
    <w:rsid w:val="006B5A42"/>
    <w:rsid w:val="006B684D"/>
    <w:rsid w:val="006B6C42"/>
    <w:rsid w:val="006B6CA4"/>
    <w:rsid w:val="006B7017"/>
    <w:rsid w:val="006B7223"/>
    <w:rsid w:val="006B77F8"/>
    <w:rsid w:val="006B7A5D"/>
    <w:rsid w:val="006B7D6A"/>
    <w:rsid w:val="006C0342"/>
    <w:rsid w:val="006C0893"/>
    <w:rsid w:val="006C0BAE"/>
    <w:rsid w:val="006C0C36"/>
    <w:rsid w:val="006C0F14"/>
    <w:rsid w:val="006C151F"/>
    <w:rsid w:val="006C15CE"/>
    <w:rsid w:val="006C1B6D"/>
    <w:rsid w:val="006C1D21"/>
    <w:rsid w:val="006C1D9A"/>
    <w:rsid w:val="006C2459"/>
    <w:rsid w:val="006C3303"/>
    <w:rsid w:val="006C3A68"/>
    <w:rsid w:val="006C3A8D"/>
    <w:rsid w:val="006C430F"/>
    <w:rsid w:val="006C48F2"/>
    <w:rsid w:val="006C5191"/>
    <w:rsid w:val="006C5823"/>
    <w:rsid w:val="006C5FCC"/>
    <w:rsid w:val="006C63CA"/>
    <w:rsid w:val="006C6F34"/>
    <w:rsid w:val="006D08E5"/>
    <w:rsid w:val="006D0AAB"/>
    <w:rsid w:val="006D1896"/>
    <w:rsid w:val="006D1914"/>
    <w:rsid w:val="006D1EB9"/>
    <w:rsid w:val="006D2354"/>
    <w:rsid w:val="006D2A3F"/>
    <w:rsid w:val="006D3040"/>
    <w:rsid w:val="006D3531"/>
    <w:rsid w:val="006D4112"/>
    <w:rsid w:val="006D54BB"/>
    <w:rsid w:val="006D5516"/>
    <w:rsid w:val="006D58C8"/>
    <w:rsid w:val="006D5EC3"/>
    <w:rsid w:val="006D6B3D"/>
    <w:rsid w:val="006D6B62"/>
    <w:rsid w:val="006D6BC4"/>
    <w:rsid w:val="006D6F8A"/>
    <w:rsid w:val="006D7DF0"/>
    <w:rsid w:val="006E04F7"/>
    <w:rsid w:val="006E065B"/>
    <w:rsid w:val="006E1050"/>
    <w:rsid w:val="006E12BF"/>
    <w:rsid w:val="006E181D"/>
    <w:rsid w:val="006E193C"/>
    <w:rsid w:val="006E1AED"/>
    <w:rsid w:val="006E2364"/>
    <w:rsid w:val="006E24DC"/>
    <w:rsid w:val="006E26F5"/>
    <w:rsid w:val="006E2760"/>
    <w:rsid w:val="006E2AB1"/>
    <w:rsid w:val="006E2D4E"/>
    <w:rsid w:val="006E2D7F"/>
    <w:rsid w:val="006E32B9"/>
    <w:rsid w:val="006E3991"/>
    <w:rsid w:val="006E3E57"/>
    <w:rsid w:val="006E3F98"/>
    <w:rsid w:val="006E4234"/>
    <w:rsid w:val="006E44BA"/>
    <w:rsid w:val="006E4FBA"/>
    <w:rsid w:val="006E512F"/>
    <w:rsid w:val="006E541A"/>
    <w:rsid w:val="006E757F"/>
    <w:rsid w:val="006E7CB2"/>
    <w:rsid w:val="006F080C"/>
    <w:rsid w:val="006F0B2A"/>
    <w:rsid w:val="006F0CDC"/>
    <w:rsid w:val="006F119B"/>
    <w:rsid w:val="006F1329"/>
    <w:rsid w:val="006F1D03"/>
    <w:rsid w:val="006F1F31"/>
    <w:rsid w:val="006F1FE7"/>
    <w:rsid w:val="006F20AB"/>
    <w:rsid w:val="006F3875"/>
    <w:rsid w:val="006F3F00"/>
    <w:rsid w:val="006F4369"/>
    <w:rsid w:val="006F4ABD"/>
    <w:rsid w:val="006F52C9"/>
    <w:rsid w:val="006F5450"/>
    <w:rsid w:val="006F641F"/>
    <w:rsid w:val="006F7105"/>
    <w:rsid w:val="006F792A"/>
    <w:rsid w:val="007005CC"/>
    <w:rsid w:val="00700984"/>
    <w:rsid w:val="007019C4"/>
    <w:rsid w:val="00701B01"/>
    <w:rsid w:val="00701E39"/>
    <w:rsid w:val="0070310E"/>
    <w:rsid w:val="0070355F"/>
    <w:rsid w:val="007036A8"/>
    <w:rsid w:val="00704763"/>
    <w:rsid w:val="0070516B"/>
    <w:rsid w:val="00705899"/>
    <w:rsid w:val="00705B5E"/>
    <w:rsid w:val="007068B8"/>
    <w:rsid w:val="00706D12"/>
    <w:rsid w:val="00707C9A"/>
    <w:rsid w:val="00707EA0"/>
    <w:rsid w:val="0071043B"/>
    <w:rsid w:val="00710D3E"/>
    <w:rsid w:val="007110E9"/>
    <w:rsid w:val="00711A55"/>
    <w:rsid w:val="00711DEC"/>
    <w:rsid w:val="007121D7"/>
    <w:rsid w:val="007124AD"/>
    <w:rsid w:val="00712E9C"/>
    <w:rsid w:val="007132AB"/>
    <w:rsid w:val="00713B5F"/>
    <w:rsid w:val="00714BA6"/>
    <w:rsid w:val="00714EC1"/>
    <w:rsid w:val="007150AA"/>
    <w:rsid w:val="0071546C"/>
    <w:rsid w:val="00715618"/>
    <w:rsid w:val="007157F0"/>
    <w:rsid w:val="00715995"/>
    <w:rsid w:val="007159F5"/>
    <w:rsid w:val="00715FE3"/>
    <w:rsid w:val="007160EE"/>
    <w:rsid w:val="00716C93"/>
    <w:rsid w:val="00717210"/>
    <w:rsid w:val="00720608"/>
    <w:rsid w:val="00720ADF"/>
    <w:rsid w:val="00720D80"/>
    <w:rsid w:val="00721AF3"/>
    <w:rsid w:val="00721BE9"/>
    <w:rsid w:val="00722739"/>
    <w:rsid w:val="00722949"/>
    <w:rsid w:val="00723473"/>
    <w:rsid w:val="00723578"/>
    <w:rsid w:val="00723591"/>
    <w:rsid w:val="007237F0"/>
    <w:rsid w:val="00723BBE"/>
    <w:rsid w:val="00723E05"/>
    <w:rsid w:val="00724261"/>
    <w:rsid w:val="007247F1"/>
    <w:rsid w:val="00725050"/>
    <w:rsid w:val="007253CA"/>
    <w:rsid w:val="00725ED0"/>
    <w:rsid w:val="007261CE"/>
    <w:rsid w:val="00726BC6"/>
    <w:rsid w:val="0072736C"/>
    <w:rsid w:val="00727377"/>
    <w:rsid w:val="00730939"/>
    <w:rsid w:val="00731DF2"/>
    <w:rsid w:val="007320BD"/>
    <w:rsid w:val="00732398"/>
    <w:rsid w:val="00733304"/>
    <w:rsid w:val="007333B9"/>
    <w:rsid w:val="00733484"/>
    <w:rsid w:val="00733E16"/>
    <w:rsid w:val="00734303"/>
    <w:rsid w:val="00734638"/>
    <w:rsid w:val="00734BB6"/>
    <w:rsid w:val="00734BD1"/>
    <w:rsid w:val="00734E67"/>
    <w:rsid w:val="0073519F"/>
    <w:rsid w:val="0073587C"/>
    <w:rsid w:val="00735CCD"/>
    <w:rsid w:val="0073640E"/>
    <w:rsid w:val="00736583"/>
    <w:rsid w:val="00736C8E"/>
    <w:rsid w:val="00737A74"/>
    <w:rsid w:val="00737FC7"/>
    <w:rsid w:val="00740091"/>
    <w:rsid w:val="007404E8"/>
    <w:rsid w:val="0074145C"/>
    <w:rsid w:val="0074155B"/>
    <w:rsid w:val="00741E5C"/>
    <w:rsid w:val="0074227B"/>
    <w:rsid w:val="007425A7"/>
    <w:rsid w:val="00742A9C"/>
    <w:rsid w:val="00743B4C"/>
    <w:rsid w:val="00743DC5"/>
    <w:rsid w:val="0074426E"/>
    <w:rsid w:val="007445B0"/>
    <w:rsid w:val="00744DA2"/>
    <w:rsid w:val="00745C26"/>
    <w:rsid w:val="00746FB6"/>
    <w:rsid w:val="00747FC9"/>
    <w:rsid w:val="0075047C"/>
    <w:rsid w:val="0075127C"/>
    <w:rsid w:val="0075186B"/>
    <w:rsid w:val="0075238C"/>
    <w:rsid w:val="00752B09"/>
    <w:rsid w:val="00752DB9"/>
    <w:rsid w:val="00753800"/>
    <w:rsid w:val="007539F1"/>
    <w:rsid w:val="00754007"/>
    <w:rsid w:val="00754D8D"/>
    <w:rsid w:val="0075588F"/>
    <w:rsid w:val="00755BDF"/>
    <w:rsid w:val="007566E1"/>
    <w:rsid w:val="00760044"/>
    <w:rsid w:val="0076045D"/>
    <w:rsid w:val="0076053C"/>
    <w:rsid w:val="00760820"/>
    <w:rsid w:val="0076121B"/>
    <w:rsid w:val="00761622"/>
    <w:rsid w:val="007617D5"/>
    <w:rsid w:val="00761860"/>
    <w:rsid w:val="00761D57"/>
    <w:rsid w:val="00761D7F"/>
    <w:rsid w:val="0076242F"/>
    <w:rsid w:val="007626B9"/>
    <w:rsid w:val="00762F49"/>
    <w:rsid w:val="007631FD"/>
    <w:rsid w:val="00763226"/>
    <w:rsid w:val="007642F5"/>
    <w:rsid w:val="00764BD1"/>
    <w:rsid w:val="00764BD2"/>
    <w:rsid w:val="007650E8"/>
    <w:rsid w:val="007651DE"/>
    <w:rsid w:val="0076574A"/>
    <w:rsid w:val="00765E0D"/>
    <w:rsid w:val="0076628F"/>
    <w:rsid w:val="00766B7C"/>
    <w:rsid w:val="00767D60"/>
    <w:rsid w:val="00767FB6"/>
    <w:rsid w:val="00770346"/>
    <w:rsid w:val="007703E9"/>
    <w:rsid w:val="00770F63"/>
    <w:rsid w:val="00771A84"/>
    <w:rsid w:val="00771AA8"/>
    <w:rsid w:val="00771C3D"/>
    <w:rsid w:val="00772E41"/>
    <w:rsid w:val="00773712"/>
    <w:rsid w:val="007740D6"/>
    <w:rsid w:val="0077419F"/>
    <w:rsid w:val="0077460B"/>
    <w:rsid w:val="007747EA"/>
    <w:rsid w:val="007748E1"/>
    <w:rsid w:val="00774E62"/>
    <w:rsid w:val="0077534B"/>
    <w:rsid w:val="00775425"/>
    <w:rsid w:val="0077569E"/>
    <w:rsid w:val="00775B47"/>
    <w:rsid w:val="007763B9"/>
    <w:rsid w:val="0077650C"/>
    <w:rsid w:val="007766A4"/>
    <w:rsid w:val="00777262"/>
    <w:rsid w:val="00777271"/>
    <w:rsid w:val="007800E4"/>
    <w:rsid w:val="00780470"/>
    <w:rsid w:val="0078072B"/>
    <w:rsid w:val="00780993"/>
    <w:rsid w:val="00780E9A"/>
    <w:rsid w:val="00781D44"/>
    <w:rsid w:val="00781DEF"/>
    <w:rsid w:val="007820DC"/>
    <w:rsid w:val="007821CD"/>
    <w:rsid w:val="0078316A"/>
    <w:rsid w:val="00783AF2"/>
    <w:rsid w:val="00783F50"/>
    <w:rsid w:val="007841C7"/>
    <w:rsid w:val="00784489"/>
    <w:rsid w:val="00784A33"/>
    <w:rsid w:val="00785D27"/>
    <w:rsid w:val="00786CFC"/>
    <w:rsid w:val="00790914"/>
    <w:rsid w:val="00790BB2"/>
    <w:rsid w:val="00790EB6"/>
    <w:rsid w:val="00791698"/>
    <w:rsid w:val="00791B7C"/>
    <w:rsid w:val="00793705"/>
    <w:rsid w:val="0079405B"/>
    <w:rsid w:val="0079407C"/>
    <w:rsid w:val="0079499E"/>
    <w:rsid w:val="00795C37"/>
    <w:rsid w:val="00795F9B"/>
    <w:rsid w:val="00796A9D"/>
    <w:rsid w:val="00796FAA"/>
    <w:rsid w:val="0079780A"/>
    <w:rsid w:val="007A105E"/>
    <w:rsid w:val="007A20B8"/>
    <w:rsid w:val="007A31CE"/>
    <w:rsid w:val="007A3516"/>
    <w:rsid w:val="007A385C"/>
    <w:rsid w:val="007A3B62"/>
    <w:rsid w:val="007A4783"/>
    <w:rsid w:val="007A485C"/>
    <w:rsid w:val="007A4F63"/>
    <w:rsid w:val="007A5379"/>
    <w:rsid w:val="007A53C5"/>
    <w:rsid w:val="007A5857"/>
    <w:rsid w:val="007A616D"/>
    <w:rsid w:val="007A68E6"/>
    <w:rsid w:val="007A6CEF"/>
    <w:rsid w:val="007B0BCE"/>
    <w:rsid w:val="007B0E8E"/>
    <w:rsid w:val="007B0F98"/>
    <w:rsid w:val="007B123B"/>
    <w:rsid w:val="007B13A0"/>
    <w:rsid w:val="007B1FA9"/>
    <w:rsid w:val="007B2B16"/>
    <w:rsid w:val="007B2C44"/>
    <w:rsid w:val="007B2E84"/>
    <w:rsid w:val="007B3928"/>
    <w:rsid w:val="007B40DE"/>
    <w:rsid w:val="007B4205"/>
    <w:rsid w:val="007B597C"/>
    <w:rsid w:val="007B5B3A"/>
    <w:rsid w:val="007B62F1"/>
    <w:rsid w:val="007B66EA"/>
    <w:rsid w:val="007B6893"/>
    <w:rsid w:val="007B735E"/>
    <w:rsid w:val="007B75C0"/>
    <w:rsid w:val="007B765B"/>
    <w:rsid w:val="007B77DD"/>
    <w:rsid w:val="007B7BDB"/>
    <w:rsid w:val="007C04DB"/>
    <w:rsid w:val="007C08CE"/>
    <w:rsid w:val="007C09EA"/>
    <w:rsid w:val="007C0B0D"/>
    <w:rsid w:val="007C0BBB"/>
    <w:rsid w:val="007C1838"/>
    <w:rsid w:val="007C1DE5"/>
    <w:rsid w:val="007C20A9"/>
    <w:rsid w:val="007C2F66"/>
    <w:rsid w:val="007C3107"/>
    <w:rsid w:val="007C4086"/>
    <w:rsid w:val="007C4154"/>
    <w:rsid w:val="007C41DC"/>
    <w:rsid w:val="007C45E2"/>
    <w:rsid w:val="007C50D4"/>
    <w:rsid w:val="007C53DE"/>
    <w:rsid w:val="007C60E5"/>
    <w:rsid w:val="007C646A"/>
    <w:rsid w:val="007C6BDC"/>
    <w:rsid w:val="007C7284"/>
    <w:rsid w:val="007C7461"/>
    <w:rsid w:val="007D0214"/>
    <w:rsid w:val="007D08FB"/>
    <w:rsid w:val="007D10AB"/>
    <w:rsid w:val="007D1823"/>
    <w:rsid w:val="007D25AB"/>
    <w:rsid w:val="007D3B2B"/>
    <w:rsid w:val="007D3B5B"/>
    <w:rsid w:val="007D3ED7"/>
    <w:rsid w:val="007D467C"/>
    <w:rsid w:val="007D4B0B"/>
    <w:rsid w:val="007D4B2F"/>
    <w:rsid w:val="007D4FBF"/>
    <w:rsid w:val="007D5C2A"/>
    <w:rsid w:val="007D5E2C"/>
    <w:rsid w:val="007D643D"/>
    <w:rsid w:val="007D65B1"/>
    <w:rsid w:val="007D74DE"/>
    <w:rsid w:val="007D7C28"/>
    <w:rsid w:val="007D7FD9"/>
    <w:rsid w:val="007E01E0"/>
    <w:rsid w:val="007E09FA"/>
    <w:rsid w:val="007E0C02"/>
    <w:rsid w:val="007E0FAE"/>
    <w:rsid w:val="007E14D5"/>
    <w:rsid w:val="007E21EA"/>
    <w:rsid w:val="007E2385"/>
    <w:rsid w:val="007E29D3"/>
    <w:rsid w:val="007E2ACC"/>
    <w:rsid w:val="007E35C3"/>
    <w:rsid w:val="007E35E2"/>
    <w:rsid w:val="007E36F4"/>
    <w:rsid w:val="007E3A7C"/>
    <w:rsid w:val="007E4111"/>
    <w:rsid w:val="007E48A0"/>
    <w:rsid w:val="007E48E7"/>
    <w:rsid w:val="007E5D91"/>
    <w:rsid w:val="007E5DFB"/>
    <w:rsid w:val="007E6CDE"/>
    <w:rsid w:val="007E7287"/>
    <w:rsid w:val="007E790A"/>
    <w:rsid w:val="007E7E2D"/>
    <w:rsid w:val="007F048B"/>
    <w:rsid w:val="007F0548"/>
    <w:rsid w:val="007F0839"/>
    <w:rsid w:val="007F0ABB"/>
    <w:rsid w:val="007F0F7E"/>
    <w:rsid w:val="007F131A"/>
    <w:rsid w:val="007F20D8"/>
    <w:rsid w:val="007F2192"/>
    <w:rsid w:val="007F235D"/>
    <w:rsid w:val="007F2F02"/>
    <w:rsid w:val="007F40C8"/>
    <w:rsid w:val="007F442A"/>
    <w:rsid w:val="007F4450"/>
    <w:rsid w:val="007F51C7"/>
    <w:rsid w:val="007F53CE"/>
    <w:rsid w:val="007F56EA"/>
    <w:rsid w:val="007F5DF1"/>
    <w:rsid w:val="007F615D"/>
    <w:rsid w:val="007F6B26"/>
    <w:rsid w:val="007F6CF3"/>
    <w:rsid w:val="007F6E3E"/>
    <w:rsid w:val="007F6FA6"/>
    <w:rsid w:val="007F74BB"/>
    <w:rsid w:val="007F78A7"/>
    <w:rsid w:val="007F7EA8"/>
    <w:rsid w:val="007F7EE5"/>
    <w:rsid w:val="0080001D"/>
    <w:rsid w:val="00801CE9"/>
    <w:rsid w:val="008023D6"/>
    <w:rsid w:val="00802CA7"/>
    <w:rsid w:val="008034D4"/>
    <w:rsid w:val="00803BAB"/>
    <w:rsid w:val="00803D66"/>
    <w:rsid w:val="00804469"/>
    <w:rsid w:val="008044C2"/>
    <w:rsid w:val="0080498C"/>
    <w:rsid w:val="008050F3"/>
    <w:rsid w:val="008056B0"/>
    <w:rsid w:val="00806023"/>
    <w:rsid w:val="00806FB8"/>
    <w:rsid w:val="008070CA"/>
    <w:rsid w:val="00810F62"/>
    <w:rsid w:val="00811084"/>
    <w:rsid w:val="00811817"/>
    <w:rsid w:val="0081185C"/>
    <w:rsid w:val="0081206B"/>
    <w:rsid w:val="008128A8"/>
    <w:rsid w:val="00812FAA"/>
    <w:rsid w:val="0081311E"/>
    <w:rsid w:val="00813CC4"/>
    <w:rsid w:val="0081485C"/>
    <w:rsid w:val="008152D2"/>
    <w:rsid w:val="0081539D"/>
    <w:rsid w:val="008159F9"/>
    <w:rsid w:val="0081705E"/>
    <w:rsid w:val="008176A8"/>
    <w:rsid w:val="00817A7C"/>
    <w:rsid w:val="00817D46"/>
    <w:rsid w:val="00820314"/>
    <w:rsid w:val="00820470"/>
    <w:rsid w:val="00820720"/>
    <w:rsid w:val="00820897"/>
    <w:rsid w:val="008209B9"/>
    <w:rsid w:val="00820A69"/>
    <w:rsid w:val="00820E83"/>
    <w:rsid w:val="0082148F"/>
    <w:rsid w:val="0082149C"/>
    <w:rsid w:val="008214FC"/>
    <w:rsid w:val="008225C6"/>
    <w:rsid w:val="00822947"/>
    <w:rsid w:val="00822A33"/>
    <w:rsid w:val="00822E66"/>
    <w:rsid w:val="0082325C"/>
    <w:rsid w:val="00824E09"/>
    <w:rsid w:val="0082559E"/>
    <w:rsid w:val="00826115"/>
    <w:rsid w:val="00827517"/>
    <w:rsid w:val="00827866"/>
    <w:rsid w:val="00830818"/>
    <w:rsid w:val="00831541"/>
    <w:rsid w:val="0083178B"/>
    <w:rsid w:val="008329B4"/>
    <w:rsid w:val="00832A04"/>
    <w:rsid w:val="00832A0E"/>
    <w:rsid w:val="008330AE"/>
    <w:rsid w:val="008336B7"/>
    <w:rsid w:val="00833C3B"/>
    <w:rsid w:val="00834018"/>
    <w:rsid w:val="00834F98"/>
    <w:rsid w:val="008353FD"/>
    <w:rsid w:val="008357FF"/>
    <w:rsid w:val="008359FE"/>
    <w:rsid w:val="00836280"/>
    <w:rsid w:val="00837E6D"/>
    <w:rsid w:val="0084000B"/>
    <w:rsid w:val="0084022A"/>
    <w:rsid w:val="008408E9"/>
    <w:rsid w:val="00840C3A"/>
    <w:rsid w:val="0084117C"/>
    <w:rsid w:val="00841EE5"/>
    <w:rsid w:val="00842265"/>
    <w:rsid w:val="0084245C"/>
    <w:rsid w:val="008432A4"/>
    <w:rsid w:val="0084343B"/>
    <w:rsid w:val="008438F4"/>
    <w:rsid w:val="00843CA8"/>
    <w:rsid w:val="00843FE3"/>
    <w:rsid w:val="00844003"/>
    <w:rsid w:val="00844028"/>
    <w:rsid w:val="00845B7D"/>
    <w:rsid w:val="00845E8B"/>
    <w:rsid w:val="00846150"/>
    <w:rsid w:val="008477E5"/>
    <w:rsid w:val="0084797C"/>
    <w:rsid w:val="00847DEA"/>
    <w:rsid w:val="0085155D"/>
    <w:rsid w:val="00851BEA"/>
    <w:rsid w:val="008523DF"/>
    <w:rsid w:val="00852553"/>
    <w:rsid w:val="00852DE5"/>
    <w:rsid w:val="008530A2"/>
    <w:rsid w:val="008535D1"/>
    <w:rsid w:val="00853715"/>
    <w:rsid w:val="00853808"/>
    <w:rsid w:val="00853D04"/>
    <w:rsid w:val="00853EE9"/>
    <w:rsid w:val="00854A3F"/>
    <w:rsid w:val="00854E49"/>
    <w:rsid w:val="00855C6C"/>
    <w:rsid w:val="00856E72"/>
    <w:rsid w:val="00856FF4"/>
    <w:rsid w:val="008572D4"/>
    <w:rsid w:val="008600A2"/>
    <w:rsid w:val="00860F0C"/>
    <w:rsid w:val="008628E2"/>
    <w:rsid w:val="008632F9"/>
    <w:rsid w:val="00863C90"/>
    <w:rsid w:val="00864FD3"/>
    <w:rsid w:val="00865817"/>
    <w:rsid w:val="008659B9"/>
    <w:rsid w:val="00865A2F"/>
    <w:rsid w:val="00865F03"/>
    <w:rsid w:val="008660BD"/>
    <w:rsid w:val="0086704E"/>
    <w:rsid w:val="008678C6"/>
    <w:rsid w:val="00867DC3"/>
    <w:rsid w:val="00870B82"/>
    <w:rsid w:val="008717AB"/>
    <w:rsid w:val="00872ACC"/>
    <w:rsid w:val="00873FFB"/>
    <w:rsid w:val="008744DB"/>
    <w:rsid w:val="00874885"/>
    <w:rsid w:val="00874894"/>
    <w:rsid w:val="00874F3F"/>
    <w:rsid w:val="00875763"/>
    <w:rsid w:val="00875CF7"/>
    <w:rsid w:val="0087676E"/>
    <w:rsid w:val="008767BD"/>
    <w:rsid w:val="00876B7E"/>
    <w:rsid w:val="00876DCF"/>
    <w:rsid w:val="00877ACC"/>
    <w:rsid w:val="00877C24"/>
    <w:rsid w:val="00880105"/>
    <w:rsid w:val="008808A7"/>
    <w:rsid w:val="00880909"/>
    <w:rsid w:val="00880964"/>
    <w:rsid w:val="00880E1F"/>
    <w:rsid w:val="00881BE5"/>
    <w:rsid w:val="00881C1A"/>
    <w:rsid w:val="00882EFE"/>
    <w:rsid w:val="00883624"/>
    <w:rsid w:val="00883727"/>
    <w:rsid w:val="0088420F"/>
    <w:rsid w:val="00885E27"/>
    <w:rsid w:val="00885F88"/>
    <w:rsid w:val="00886927"/>
    <w:rsid w:val="00886BF9"/>
    <w:rsid w:val="00890084"/>
    <w:rsid w:val="0089233B"/>
    <w:rsid w:val="008924D8"/>
    <w:rsid w:val="00892C9A"/>
    <w:rsid w:val="00892F9E"/>
    <w:rsid w:val="00893604"/>
    <w:rsid w:val="0089421F"/>
    <w:rsid w:val="00894472"/>
    <w:rsid w:val="00895973"/>
    <w:rsid w:val="0089597A"/>
    <w:rsid w:val="0089683B"/>
    <w:rsid w:val="008969FB"/>
    <w:rsid w:val="00897322"/>
    <w:rsid w:val="0089739A"/>
    <w:rsid w:val="008975C6"/>
    <w:rsid w:val="00897716"/>
    <w:rsid w:val="00897C1D"/>
    <w:rsid w:val="008A0606"/>
    <w:rsid w:val="008A061F"/>
    <w:rsid w:val="008A13E7"/>
    <w:rsid w:val="008A1831"/>
    <w:rsid w:val="008A1D68"/>
    <w:rsid w:val="008A2C3E"/>
    <w:rsid w:val="008A3574"/>
    <w:rsid w:val="008A3FA8"/>
    <w:rsid w:val="008A4015"/>
    <w:rsid w:val="008A40A6"/>
    <w:rsid w:val="008A44DD"/>
    <w:rsid w:val="008A4A38"/>
    <w:rsid w:val="008A4CF7"/>
    <w:rsid w:val="008A4EF3"/>
    <w:rsid w:val="008A646F"/>
    <w:rsid w:val="008A6D2D"/>
    <w:rsid w:val="008A7476"/>
    <w:rsid w:val="008B054C"/>
    <w:rsid w:val="008B0B7D"/>
    <w:rsid w:val="008B1C6B"/>
    <w:rsid w:val="008B21AB"/>
    <w:rsid w:val="008B3A44"/>
    <w:rsid w:val="008B42DC"/>
    <w:rsid w:val="008B44B1"/>
    <w:rsid w:val="008B6490"/>
    <w:rsid w:val="008B6845"/>
    <w:rsid w:val="008B68AB"/>
    <w:rsid w:val="008B6C3D"/>
    <w:rsid w:val="008B7616"/>
    <w:rsid w:val="008B7899"/>
    <w:rsid w:val="008C0411"/>
    <w:rsid w:val="008C0DB6"/>
    <w:rsid w:val="008C0FCD"/>
    <w:rsid w:val="008C145A"/>
    <w:rsid w:val="008C1EC7"/>
    <w:rsid w:val="008C20CA"/>
    <w:rsid w:val="008C297E"/>
    <w:rsid w:val="008C2B81"/>
    <w:rsid w:val="008C2DF8"/>
    <w:rsid w:val="008C2E0D"/>
    <w:rsid w:val="008C3749"/>
    <w:rsid w:val="008C4525"/>
    <w:rsid w:val="008C49CD"/>
    <w:rsid w:val="008C4D44"/>
    <w:rsid w:val="008C4EB6"/>
    <w:rsid w:val="008C5537"/>
    <w:rsid w:val="008C5CDC"/>
    <w:rsid w:val="008C67D4"/>
    <w:rsid w:val="008C7A61"/>
    <w:rsid w:val="008C7E34"/>
    <w:rsid w:val="008D0447"/>
    <w:rsid w:val="008D0911"/>
    <w:rsid w:val="008D0A0B"/>
    <w:rsid w:val="008D1ABD"/>
    <w:rsid w:val="008D279C"/>
    <w:rsid w:val="008D2C99"/>
    <w:rsid w:val="008D337B"/>
    <w:rsid w:val="008D419A"/>
    <w:rsid w:val="008D57FB"/>
    <w:rsid w:val="008D590F"/>
    <w:rsid w:val="008D5B52"/>
    <w:rsid w:val="008D5EA2"/>
    <w:rsid w:val="008D60BE"/>
    <w:rsid w:val="008D6ACF"/>
    <w:rsid w:val="008D6C5E"/>
    <w:rsid w:val="008D6C91"/>
    <w:rsid w:val="008D6DE4"/>
    <w:rsid w:val="008D73F5"/>
    <w:rsid w:val="008D773D"/>
    <w:rsid w:val="008D798E"/>
    <w:rsid w:val="008E030C"/>
    <w:rsid w:val="008E05C7"/>
    <w:rsid w:val="008E0E9D"/>
    <w:rsid w:val="008E2821"/>
    <w:rsid w:val="008E39F9"/>
    <w:rsid w:val="008E3D1C"/>
    <w:rsid w:val="008E4EC0"/>
    <w:rsid w:val="008E5106"/>
    <w:rsid w:val="008E54DE"/>
    <w:rsid w:val="008E622C"/>
    <w:rsid w:val="008E6476"/>
    <w:rsid w:val="008E7F9D"/>
    <w:rsid w:val="008F08F1"/>
    <w:rsid w:val="008F0926"/>
    <w:rsid w:val="008F0CEB"/>
    <w:rsid w:val="008F0E14"/>
    <w:rsid w:val="008F0EE8"/>
    <w:rsid w:val="008F15B3"/>
    <w:rsid w:val="008F1619"/>
    <w:rsid w:val="008F18B6"/>
    <w:rsid w:val="008F1A30"/>
    <w:rsid w:val="008F1B10"/>
    <w:rsid w:val="008F1CA2"/>
    <w:rsid w:val="008F1DB7"/>
    <w:rsid w:val="008F1EF5"/>
    <w:rsid w:val="008F3DCD"/>
    <w:rsid w:val="008F601A"/>
    <w:rsid w:val="008F66E2"/>
    <w:rsid w:val="008F6C59"/>
    <w:rsid w:val="008F7E43"/>
    <w:rsid w:val="008F7EB7"/>
    <w:rsid w:val="009001E3"/>
    <w:rsid w:val="009010DE"/>
    <w:rsid w:val="00901A59"/>
    <w:rsid w:val="00901F52"/>
    <w:rsid w:val="00902139"/>
    <w:rsid w:val="009023D0"/>
    <w:rsid w:val="00902783"/>
    <w:rsid w:val="00902A3E"/>
    <w:rsid w:val="00902E08"/>
    <w:rsid w:val="009032A1"/>
    <w:rsid w:val="009035F5"/>
    <w:rsid w:val="009038C4"/>
    <w:rsid w:val="00903C4A"/>
    <w:rsid w:val="00903E5D"/>
    <w:rsid w:val="00904539"/>
    <w:rsid w:val="0090497E"/>
    <w:rsid w:val="00905D75"/>
    <w:rsid w:val="0090764F"/>
    <w:rsid w:val="00907E81"/>
    <w:rsid w:val="009112FE"/>
    <w:rsid w:val="00911757"/>
    <w:rsid w:val="009117F7"/>
    <w:rsid w:val="009126EE"/>
    <w:rsid w:val="00912977"/>
    <w:rsid w:val="00913513"/>
    <w:rsid w:val="00913D36"/>
    <w:rsid w:val="00913D8E"/>
    <w:rsid w:val="00914660"/>
    <w:rsid w:val="00914AA3"/>
    <w:rsid w:val="009156F0"/>
    <w:rsid w:val="00915826"/>
    <w:rsid w:val="00915888"/>
    <w:rsid w:val="00916214"/>
    <w:rsid w:val="009166E0"/>
    <w:rsid w:val="00916C60"/>
    <w:rsid w:val="00917163"/>
    <w:rsid w:val="00917AFE"/>
    <w:rsid w:val="009200CF"/>
    <w:rsid w:val="00920148"/>
    <w:rsid w:val="00920F09"/>
    <w:rsid w:val="00920FFC"/>
    <w:rsid w:val="0092115D"/>
    <w:rsid w:val="00921421"/>
    <w:rsid w:val="009218C1"/>
    <w:rsid w:val="00922079"/>
    <w:rsid w:val="009220EB"/>
    <w:rsid w:val="00922D45"/>
    <w:rsid w:val="00922D61"/>
    <w:rsid w:val="00925088"/>
    <w:rsid w:val="0092514B"/>
    <w:rsid w:val="00925397"/>
    <w:rsid w:val="00925581"/>
    <w:rsid w:val="00926CF1"/>
    <w:rsid w:val="00926EA9"/>
    <w:rsid w:val="0092749E"/>
    <w:rsid w:val="00927643"/>
    <w:rsid w:val="00927908"/>
    <w:rsid w:val="0093092E"/>
    <w:rsid w:val="00931362"/>
    <w:rsid w:val="0093145B"/>
    <w:rsid w:val="00931646"/>
    <w:rsid w:val="00931953"/>
    <w:rsid w:val="00931ABF"/>
    <w:rsid w:val="00931AC5"/>
    <w:rsid w:val="009326B5"/>
    <w:rsid w:val="009337AE"/>
    <w:rsid w:val="009337F8"/>
    <w:rsid w:val="00933E1E"/>
    <w:rsid w:val="00933F58"/>
    <w:rsid w:val="00934241"/>
    <w:rsid w:val="00934415"/>
    <w:rsid w:val="0093481B"/>
    <w:rsid w:val="0093482C"/>
    <w:rsid w:val="00934B3A"/>
    <w:rsid w:val="00934F87"/>
    <w:rsid w:val="0093522A"/>
    <w:rsid w:val="00936100"/>
    <w:rsid w:val="009368E6"/>
    <w:rsid w:val="0093760E"/>
    <w:rsid w:val="00937B15"/>
    <w:rsid w:val="00940679"/>
    <w:rsid w:val="00940899"/>
    <w:rsid w:val="009409F9"/>
    <w:rsid w:val="00941452"/>
    <w:rsid w:val="00941AD5"/>
    <w:rsid w:val="00941B51"/>
    <w:rsid w:val="00941CDC"/>
    <w:rsid w:val="00942747"/>
    <w:rsid w:val="00942903"/>
    <w:rsid w:val="0094307A"/>
    <w:rsid w:val="009432BA"/>
    <w:rsid w:val="009437FF"/>
    <w:rsid w:val="00943916"/>
    <w:rsid w:val="00945088"/>
    <w:rsid w:val="00946728"/>
    <w:rsid w:val="009469C9"/>
    <w:rsid w:val="0095049C"/>
    <w:rsid w:val="009507B6"/>
    <w:rsid w:val="00951071"/>
    <w:rsid w:val="009517EF"/>
    <w:rsid w:val="0095193B"/>
    <w:rsid w:val="00952598"/>
    <w:rsid w:val="0095263A"/>
    <w:rsid w:val="00952939"/>
    <w:rsid w:val="0095294C"/>
    <w:rsid w:val="009529D2"/>
    <w:rsid w:val="009529F6"/>
    <w:rsid w:val="00952E16"/>
    <w:rsid w:val="009536BF"/>
    <w:rsid w:val="00953A3E"/>
    <w:rsid w:val="00953A7E"/>
    <w:rsid w:val="00954CBA"/>
    <w:rsid w:val="009553B5"/>
    <w:rsid w:val="00955A44"/>
    <w:rsid w:val="009561FE"/>
    <w:rsid w:val="00956D3B"/>
    <w:rsid w:val="00957437"/>
    <w:rsid w:val="00957EA1"/>
    <w:rsid w:val="00957EDB"/>
    <w:rsid w:val="00961189"/>
    <w:rsid w:val="0096123F"/>
    <w:rsid w:val="0096289D"/>
    <w:rsid w:val="00963247"/>
    <w:rsid w:val="00963F5F"/>
    <w:rsid w:val="009647CF"/>
    <w:rsid w:val="00964B45"/>
    <w:rsid w:val="00964CCB"/>
    <w:rsid w:val="0096520E"/>
    <w:rsid w:val="00965DA5"/>
    <w:rsid w:val="00965EF7"/>
    <w:rsid w:val="0096697D"/>
    <w:rsid w:val="00966F9B"/>
    <w:rsid w:val="0096734A"/>
    <w:rsid w:val="0097089C"/>
    <w:rsid w:val="00970D2E"/>
    <w:rsid w:val="00971298"/>
    <w:rsid w:val="0097148C"/>
    <w:rsid w:val="009715CD"/>
    <w:rsid w:val="0097163C"/>
    <w:rsid w:val="00971763"/>
    <w:rsid w:val="00972067"/>
    <w:rsid w:val="00972BA9"/>
    <w:rsid w:val="00974924"/>
    <w:rsid w:val="00975316"/>
    <w:rsid w:val="00975452"/>
    <w:rsid w:val="00975DF8"/>
    <w:rsid w:val="00975E58"/>
    <w:rsid w:val="00976298"/>
    <w:rsid w:val="00976D13"/>
    <w:rsid w:val="00977453"/>
    <w:rsid w:val="009779B2"/>
    <w:rsid w:val="00977A6C"/>
    <w:rsid w:val="0098185B"/>
    <w:rsid w:val="00981D71"/>
    <w:rsid w:val="00981F61"/>
    <w:rsid w:val="00982257"/>
    <w:rsid w:val="009833DD"/>
    <w:rsid w:val="0098345A"/>
    <w:rsid w:val="00983498"/>
    <w:rsid w:val="00983971"/>
    <w:rsid w:val="00984237"/>
    <w:rsid w:val="00984570"/>
    <w:rsid w:val="00984F4C"/>
    <w:rsid w:val="009851C9"/>
    <w:rsid w:val="00985728"/>
    <w:rsid w:val="00986919"/>
    <w:rsid w:val="00986FA8"/>
    <w:rsid w:val="0098756B"/>
    <w:rsid w:val="00987AD5"/>
    <w:rsid w:val="009905D0"/>
    <w:rsid w:val="0099083E"/>
    <w:rsid w:val="009908CA"/>
    <w:rsid w:val="009909AA"/>
    <w:rsid w:val="0099194F"/>
    <w:rsid w:val="00991D7D"/>
    <w:rsid w:val="00991F2E"/>
    <w:rsid w:val="00993A31"/>
    <w:rsid w:val="00993D93"/>
    <w:rsid w:val="00994D1D"/>
    <w:rsid w:val="00994DC8"/>
    <w:rsid w:val="00995009"/>
    <w:rsid w:val="009950D0"/>
    <w:rsid w:val="009951CB"/>
    <w:rsid w:val="0099563C"/>
    <w:rsid w:val="00995C01"/>
    <w:rsid w:val="00995CFC"/>
    <w:rsid w:val="00995D90"/>
    <w:rsid w:val="00996E8E"/>
    <w:rsid w:val="009972F1"/>
    <w:rsid w:val="00997669"/>
    <w:rsid w:val="00997EE1"/>
    <w:rsid w:val="009A0F97"/>
    <w:rsid w:val="009A16A7"/>
    <w:rsid w:val="009A1730"/>
    <w:rsid w:val="009A1AD9"/>
    <w:rsid w:val="009A2446"/>
    <w:rsid w:val="009A287A"/>
    <w:rsid w:val="009A2C35"/>
    <w:rsid w:val="009A34D6"/>
    <w:rsid w:val="009A3854"/>
    <w:rsid w:val="009A472B"/>
    <w:rsid w:val="009A4C68"/>
    <w:rsid w:val="009A52DD"/>
    <w:rsid w:val="009A584D"/>
    <w:rsid w:val="009A6044"/>
    <w:rsid w:val="009A608D"/>
    <w:rsid w:val="009A6396"/>
    <w:rsid w:val="009A67CD"/>
    <w:rsid w:val="009A76C9"/>
    <w:rsid w:val="009A7B85"/>
    <w:rsid w:val="009B0B68"/>
    <w:rsid w:val="009B1250"/>
    <w:rsid w:val="009B13B7"/>
    <w:rsid w:val="009B13D0"/>
    <w:rsid w:val="009B261D"/>
    <w:rsid w:val="009B2942"/>
    <w:rsid w:val="009B2B77"/>
    <w:rsid w:val="009B40E6"/>
    <w:rsid w:val="009B4C9E"/>
    <w:rsid w:val="009B4DD6"/>
    <w:rsid w:val="009B5910"/>
    <w:rsid w:val="009B5BC5"/>
    <w:rsid w:val="009B5BED"/>
    <w:rsid w:val="009B6211"/>
    <w:rsid w:val="009B7864"/>
    <w:rsid w:val="009C051A"/>
    <w:rsid w:val="009C0C86"/>
    <w:rsid w:val="009C21B8"/>
    <w:rsid w:val="009C25C5"/>
    <w:rsid w:val="009C25D3"/>
    <w:rsid w:val="009C27B5"/>
    <w:rsid w:val="009C3711"/>
    <w:rsid w:val="009C3800"/>
    <w:rsid w:val="009C3B72"/>
    <w:rsid w:val="009C4185"/>
    <w:rsid w:val="009C4216"/>
    <w:rsid w:val="009C42BA"/>
    <w:rsid w:val="009C4429"/>
    <w:rsid w:val="009C47F7"/>
    <w:rsid w:val="009C4B6D"/>
    <w:rsid w:val="009C4EE9"/>
    <w:rsid w:val="009C5A2D"/>
    <w:rsid w:val="009C5A49"/>
    <w:rsid w:val="009C5E5A"/>
    <w:rsid w:val="009C5E6E"/>
    <w:rsid w:val="009C6411"/>
    <w:rsid w:val="009C66D0"/>
    <w:rsid w:val="009C758B"/>
    <w:rsid w:val="009C7954"/>
    <w:rsid w:val="009C7A46"/>
    <w:rsid w:val="009C7BB7"/>
    <w:rsid w:val="009C7D63"/>
    <w:rsid w:val="009C7EAC"/>
    <w:rsid w:val="009D0407"/>
    <w:rsid w:val="009D068C"/>
    <w:rsid w:val="009D0966"/>
    <w:rsid w:val="009D0D67"/>
    <w:rsid w:val="009D15EB"/>
    <w:rsid w:val="009D1775"/>
    <w:rsid w:val="009D202E"/>
    <w:rsid w:val="009D27ED"/>
    <w:rsid w:val="009D3245"/>
    <w:rsid w:val="009D3291"/>
    <w:rsid w:val="009D3635"/>
    <w:rsid w:val="009D3F1C"/>
    <w:rsid w:val="009D4106"/>
    <w:rsid w:val="009D44DD"/>
    <w:rsid w:val="009D474F"/>
    <w:rsid w:val="009D4E3F"/>
    <w:rsid w:val="009D5150"/>
    <w:rsid w:val="009D5F19"/>
    <w:rsid w:val="009D6A31"/>
    <w:rsid w:val="009D6B96"/>
    <w:rsid w:val="009D6FF8"/>
    <w:rsid w:val="009D7126"/>
    <w:rsid w:val="009D7910"/>
    <w:rsid w:val="009E06C9"/>
    <w:rsid w:val="009E09CF"/>
    <w:rsid w:val="009E0C90"/>
    <w:rsid w:val="009E14B9"/>
    <w:rsid w:val="009E1F14"/>
    <w:rsid w:val="009E3044"/>
    <w:rsid w:val="009E3087"/>
    <w:rsid w:val="009E373D"/>
    <w:rsid w:val="009E37DB"/>
    <w:rsid w:val="009E3C26"/>
    <w:rsid w:val="009E4238"/>
    <w:rsid w:val="009E4451"/>
    <w:rsid w:val="009E4556"/>
    <w:rsid w:val="009E472A"/>
    <w:rsid w:val="009E58CC"/>
    <w:rsid w:val="009E5BC9"/>
    <w:rsid w:val="009E5D34"/>
    <w:rsid w:val="009E79A5"/>
    <w:rsid w:val="009E7A32"/>
    <w:rsid w:val="009F0069"/>
    <w:rsid w:val="009F0C00"/>
    <w:rsid w:val="009F116C"/>
    <w:rsid w:val="009F14FF"/>
    <w:rsid w:val="009F1AD4"/>
    <w:rsid w:val="009F1D6F"/>
    <w:rsid w:val="009F2C66"/>
    <w:rsid w:val="009F37BA"/>
    <w:rsid w:val="009F4176"/>
    <w:rsid w:val="009F47A4"/>
    <w:rsid w:val="009F57EE"/>
    <w:rsid w:val="009F59EB"/>
    <w:rsid w:val="009F657C"/>
    <w:rsid w:val="009F6718"/>
    <w:rsid w:val="009F71AB"/>
    <w:rsid w:val="00A000C3"/>
    <w:rsid w:val="00A007C0"/>
    <w:rsid w:val="00A00AC5"/>
    <w:rsid w:val="00A00B1A"/>
    <w:rsid w:val="00A00D03"/>
    <w:rsid w:val="00A016CF"/>
    <w:rsid w:val="00A017AA"/>
    <w:rsid w:val="00A01861"/>
    <w:rsid w:val="00A02807"/>
    <w:rsid w:val="00A030D4"/>
    <w:rsid w:val="00A03169"/>
    <w:rsid w:val="00A03408"/>
    <w:rsid w:val="00A036F4"/>
    <w:rsid w:val="00A03B4D"/>
    <w:rsid w:val="00A03ECF"/>
    <w:rsid w:val="00A04494"/>
    <w:rsid w:val="00A04BBA"/>
    <w:rsid w:val="00A055D6"/>
    <w:rsid w:val="00A05699"/>
    <w:rsid w:val="00A05BAC"/>
    <w:rsid w:val="00A05BCD"/>
    <w:rsid w:val="00A06245"/>
    <w:rsid w:val="00A071DC"/>
    <w:rsid w:val="00A0745D"/>
    <w:rsid w:val="00A106B9"/>
    <w:rsid w:val="00A10D23"/>
    <w:rsid w:val="00A10ECD"/>
    <w:rsid w:val="00A10FA2"/>
    <w:rsid w:val="00A113BE"/>
    <w:rsid w:val="00A11F5A"/>
    <w:rsid w:val="00A1201F"/>
    <w:rsid w:val="00A12023"/>
    <w:rsid w:val="00A121CE"/>
    <w:rsid w:val="00A12EF6"/>
    <w:rsid w:val="00A12FCF"/>
    <w:rsid w:val="00A1302F"/>
    <w:rsid w:val="00A130ED"/>
    <w:rsid w:val="00A13AD7"/>
    <w:rsid w:val="00A14C78"/>
    <w:rsid w:val="00A15300"/>
    <w:rsid w:val="00A15392"/>
    <w:rsid w:val="00A15D15"/>
    <w:rsid w:val="00A15DA6"/>
    <w:rsid w:val="00A16059"/>
    <w:rsid w:val="00A1692C"/>
    <w:rsid w:val="00A16CBE"/>
    <w:rsid w:val="00A16F6C"/>
    <w:rsid w:val="00A1772B"/>
    <w:rsid w:val="00A1777E"/>
    <w:rsid w:val="00A17ADE"/>
    <w:rsid w:val="00A20D98"/>
    <w:rsid w:val="00A20DA8"/>
    <w:rsid w:val="00A217EF"/>
    <w:rsid w:val="00A21D2E"/>
    <w:rsid w:val="00A22963"/>
    <w:rsid w:val="00A22D3E"/>
    <w:rsid w:val="00A23A4F"/>
    <w:rsid w:val="00A243F9"/>
    <w:rsid w:val="00A245A0"/>
    <w:rsid w:val="00A2480D"/>
    <w:rsid w:val="00A25206"/>
    <w:rsid w:val="00A2524D"/>
    <w:rsid w:val="00A254C4"/>
    <w:rsid w:val="00A25782"/>
    <w:rsid w:val="00A257DA"/>
    <w:rsid w:val="00A259D5"/>
    <w:rsid w:val="00A26F3C"/>
    <w:rsid w:val="00A27791"/>
    <w:rsid w:val="00A27E75"/>
    <w:rsid w:val="00A303A6"/>
    <w:rsid w:val="00A30A74"/>
    <w:rsid w:val="00A30C5E"/>
    <w:rsid w:val="00A3102A"/>
    <w:rsid w:val="00A314A3"/>
    <w:rsid w:val="00A317FC"/>
    <w:rsid w:val="00A31980"/>
    <w:rsid w:val="00A31FC3"/>
    <w:rsid w:val="00A325A8"/>
    <w:rsid w:val="00A32850"/>
    <w:rsid w:val="00A32A80"/>
    <w:rsid w:val="00A331F9"/>
    <w:rsid w:val="00A3328E"/>
    <w:rsid w:val="00A33632"/>
    <w:rsid w:val="00A34FE6"/>
    <w:rsid w:val="00A350E3"/>
    <w:rsid w:val="00A35FD0"/>
    <w:rsid w:val="00A36455"/>
    <w:rsid w:val="00A37273"/>
    <w:rsid w:val="00A373A5"/>
    <w:rsid w:val="00A37B70"/>
    <w:rsid w:val="00A405DC"/>
    <w:rsid w:val="00A406EB"/>
    <w:rsid w:val="00A407D0"/>
    <w:rsid w:val="00A41326"/>
    <w:rsid w:val="00A41330"/>
    <w:rsid w:val="00A41B5F"/>
    <w:rsid w:val="00A42C7B"/>
    <w:rsid w:val="00A432B0"/>
    <w:rsid w:val="00A432CA"/>
    <w:rsid w:val="00A43789"/>
    <w:rsid w:val="00A44097"/>
    <w:rsid w:val="00A4453C"/>
    <w:rsid w:val="00A446DD"/>
    <w:rsid w:val="00A44CE5"/>
    <w:rsid w:val="00A44E67"/>
    <w:rsid w:val="00A45444"/>
    <w:rsid w:val="00A45E96"/>
    <w:rsid w:val="00A46697"/>
    <w:rsid w:val="00A46772"/>
    <w:rsid w:val="00A46C2F"/>
    <w:rsid w:val="00A46D40"/>
    <w:rsid w:val="00A4745F"/>
    <w:rsid w:val="00A47CF9"/>
    <w:rsid w:val="00A5038F"/>
    <w:rsid w:val="00A51428"/>
    <w:rsid w:val="00A520F9"/>
    <w:rsid w:val="00A531B1"/>
    <w:rsid w:val="00A536C7"/>
    <w:rsid w:val="00A53936"/>
    <w:rsid w:val="00A54262"/>
    <w:rsid w:val="00A54A28"/>
    <w:rsid w:val="00A54ECE"/>
    <w:rsid w:val="00A5501D"/>
    <w:rsid w:val="00A553A5"/>
    <w:rsid w:val="00A555D7"/>
    <w:rsid w:val="00A55978"/>
    <w:rsid w:val="00A5599B"/>
    <w:rsid w:val="00A55FAA"/>
    <w:rsid w:val="00A563AF"/>
    <w:rsid w:val="00A571D2"/>
    <w:rsid w:val="00A57CD0"/>
    <w:rsid w:val="00A6012F"/>
    <w:rsid w:val="00A60C55"/>
    <w:rsid w:val="00A60E4C"/>
    <w:rsid w:val="00A61ABE"/>
    <w:rsid w:val="00A61AF5"/>
    <w:rsid w:val="00A62031"/>
    <w:rsid w:val="00A62341"/>
    <w:rsid w:val="00A62DD7"/>
    <w:rsid w:val="00A62E91"/>
    <w:rsid w:val="00A63624"/>
    <w:rsid w:val="00A63D26"/>
    <w:rsid w:val="00A640BF"/>
    <w:rsid w:val="00A6437C"/>
    <w:rsid w:val="00A64D19"/>
    <w:rsid w:val="00A660B6"/>
    <w:rsid w:val="00A66301"/>
    <w:rsid w:val="00A66718"/>
    <w:rsid w:val="00A6722E"/>
    <w:rsid w:val="00A6727A"/>
    <w:rsid w:val="00A67842"/>
    <w:rsid w:val="00A67C6A"/>
    <w:rsid w:val="00A67CC6"/>
    <w:rsid w:val="00A70011"/>
    <w:rsid w:val="00A712E8"/>
    <w:rsid w:val="00A722AD"/>
    <w:rsid w:val="00A7288A"/>
    <w:rsid w:val="00A728EB"/>
    <w:rsid w:val="00A72C7F"/>
    <w:rsid w:val="00A74235"/>
    <w:rsid w:val="00A74282"/>
    <w:rsid w:val="00A74745"/>
    <w:rsid w:val="00A747A4"/>
    <w:rsid w:val="00A748C1"/>
    <w:rsid w:val="00A749B2"/>
    <w:rsid w:val="00A74D10"/>
    <w:rsid w:val="00A74D85"/>
    <w:rsid w:val="00A74DEB"/>
    <w:rsid w:val="00A74FA3"/>
    <w:rsid w:val="00A75337"/>
    <w:rsid w:val="00A75C5B"/>
    <w:rsid w:val="00A765E0"/>
    <w:rsid w:val="00A768F5"/>
    <w:rsid w:val="00A76A2D"/>
    <w:rsid w:val="00A772E4"/>
    <w:rsid w:val="00A77988"/>
    <w:rsid w:val="00A80125"/>
    <w:rsid w:val="00A801A1"/>
    <w:rsid w:val="00A801D1"/>
    <w:rsid w:val="00A807C3"/>
    <w:rsid w:val="00A80801"/>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6BA1"/>
    <w:rsid w:val="00A86D80"/>
    <w:rsid w:val="00A8786C"/>
    <w:rsid w:val="00A9001E"/>
    <w:rsid w:val="00A90156"/>
    <w:rsid w:val="00A9039E"/>
    <w:rsid w:val="00A90670"/>
    <w:rsid w:val="00A90C1A"/>
    <w:rsid w:val="00A90E6B"/>
    <w:rsid w:val="00A9106C"/>
    <w:rsid w:val="00A91230"/>
    <w:rsid w:val="00A91553"/>
    <w:rsid w:val="00A9169B"/>
    <w:rsid w:val="00A9179E"/>
    <w:rsid w:val="00A91808"/>
    <w:rsid w:val="00A918AC"/>
    <w:rsid w:val="00A91BBC"/>
    <w:rsid w:val="00A924B1"/>
    <w:rsid w:val="00A92A9C"/>
    <w:rsid w:val="00A92D36"/>
    <w:rsid w:val="00A936E6"/>
    <w:rsid w:val="00A9403F"/>
    <w:rsid w:val="00A94617"/>
    <w:rsid w:val="00A94671"/>
    <w:rsid w:val="00A95675"/>
    <w:rsid w:val="00A95D6E"/>
    <w:rsid w:val="00A95F5B"/>
    <w:rsid w:val="00A96416"/>
    <w:rsid w:val="00A96D91"/>
    <w:rsid w:val="00A97337"/>
    <w:rsid w:val="00AA08FC"/>
    <w:rsid w:val="00AA1543"/>
    <w:rsid w:val="00AA1823"/>
    <w:rsid w:val="00AA2AF0"/>
    <w:rsid w:val="00AA312D"/>
    <w:rsid w:val="00AA332F"/>
    <w:rsid w:val="00AA3A62"/>
    <w:rsid w:val="00AA40A2"/>
    <w:rsid w:val="00AA4E6A"/>
    <w:rsid w:val="00AA5372"/>
    <w:rsid w:val="00AA5ABB"/>
    <w:rsid w:val="00AA6427"/>
    <w:rsid w:val="00AA677D"/>
    <w:rsid w:val="00AA771E"/>
    <w:rsid w:val="00AA777A"/>
    <w:rsid w:val="00AB0126"/>
    <w:rsid w:val="00AB05C4"/>
    <w:rsid w:val="00AB1721"/>
    <w:rsid w:val="00AB243F"/>
    <w:rsid w:val="00AB2649"/>
    <w:rsid w:val="00AB28DA"/>
    <w:rsid w:val="00AB36A3"/>
    <w:rsid w:val="00AB397F"/>
    <w:rsid w:val="00AB39A5"/>
    <w:rsid w:val="00AB39C3"/>
    <w:rsid w:val="00AB3BF6"/>
    <w:rsid w:val="00AB3CC5"/>
    <w:rsid w:val="00AB46AE"/>
    <w:rsid w:val="00AB52CA"/>
    <w:rsid w:val="00AB611C"/>
    <w:rsid w:val="00AB6D7D"/>
    <w:rsid w:val="00AB6E63"/>
    <w:rsid w:val="00AB743C"/>
    <w:rsid w:val="00AB74C5"/>
    <w:rsid w:val="00AB7B4D"/>
    <w:rsid w:val="00AB7C5B"/>
    <w:rsid w:val="00AC01B3"/>
    <w:rsid w:val="00AC032D"/>
    <w:rsid w:val="00AC0B73"/>
    <w:rsid w:val="00AC0DDF"/>
    <w:rsid w:val="00AC2C73"/>
    <w:rsid w:val="00AC305F"/>
    <w:rsid w:val="00AC33F9"/>
    <w:rsid w:val="00AC347A"/>
    <w:rsid w:val="00AC35DC"/>
    <w:rsid w:val="00AC371D"/>
    <w:rsid w:val="00AC37FB"/>
    <w:rsid w:val="00AC3A4A"/>
    <w:rsid w:val="00AC40AC"/>
    <w:rsid w:val="00AC4619"/>
    <w:rsid w:val="00AC48F1"/>
    <w:rsid w:val="00AC4A78"/>
    <w:rsid w:val="00AC4DD3"/>
    <w:rsid w:val="00AC5471"/>
    <w:rsid w:val="00AC5C7D"/>
    <w:rsid w:val="00AC6EA7"/>
    <w:rsid w:val="00AC7442"/>
    <w:rsid w:val="00AC785E"/>
    <w:rsid w:val="00AD00A9"/>
    <w:rsid w:val="00AD013F"/>
    <w:rsid w:val="00AD0B69"/>
    <w:rsid w:val="00AD1042"/>
    <w:rsid w:val="00AD11D4"/>
    <w:rsid w:val="00AD12C1"/>
    <w:rsid w:val="00AD216D"/>
    <w:rsid w:val="00AD2530"/>
    <w:rsid w:val="00AD4692"/>
    <w:rsid w:val="00AD66E8"/>
    <w:rsid w:val="00AD67AD"/>
    <w:rsid w:val="00AD71BA"/>
    <w:rsid w:val="00AD75F5"/>
    <w:rsid w:val="00AD7BFA"/>
    <w:rsid w:val="00AE0A28"/>
    <w:rsid w:val="00AE11A5"/>
    <w:rsid w:val="00AE1659"/>
    <w:rsid w:val="00AE16A3"/>
    <w:rsid w:val="00AE1B0F"/>
    <w:rsid w:val="00AE1C3D"/>
    <w:rsid w:val="00AE232C"/>
    <w:rsid w:val="00AE2558"/>
    <w:rsid w:val="00AE2D01"/>
    <w:rsid w:val="00AE2F10"/>
    <w:rsid w:val="00AE3453"/>
    <w:rsid w:val="00AE3CB8"/>
    <w:rsid w:val="00AE40E1"/>
    <w:rsid w:val="00AE4AE4"/>
    <w:rsid w:val="00AE4BE1"/>
    <w:rsid w:val="00AE511A"/>
    <w:rsid w:val="00AE5940"/>
    <w:rsid w:val="00AE5D39"/>
    <w:rsid w:val="00AE6187"/>
    <w:rsid w:val="00AE6AD1"/>
    <w:rsid w:val="00AE6CE2"/>
    <w:rsid w:val="00AE72E0"/>
    <w:rsid w:val="00AE79D1"/>
    <w:rsid w:val="00AF09B1"/>
    <w:rsid w:val="00AF1206"/>
    <w:rsid w:val="00AF22FE"/>
    <w:rsid w:val="00AF2917"/>
    <w:rsid w:val="00AF3F65"/>
    <w:rsid w:val="00AF3FCA"/>
    <w:rsid w:val="00AF4054"/>
    <w:rsid w:val="00AF406C"/>
    <w:rsid w:val="00AF4801"/>
    <w:rsid w:val="00AF53C0"/>
    <w:rsid w:val="00AF5D6C"/>
    <w:rsid w:val="00AF6349"/>
    <w:rsid w:val="00AF63AC"/>
    <w:rsid w:val="00AF6901"/>
    <w:rsid w:val="00AF6FE1"/>
    <w:rsid w:val="00AF7E8F"/>
    <w:rsid w:val="00B00183"/>
    <w:rsid w:val="00B007A3"/>
    <w:rsid w:val="00B0122A"/>
    <w:rsid w:val="00B024B7"/>
    <w:rsid w:val="00B026BA"/>
    <w:rsid w:val="00B029F8"/>
    <w:rsid w:val="00B02FC1"/>
    <w:rsid w:val="00B03262"/>
    <w:rsid w:val="00B03B11"/>
    <w:rsid w:val="00B041EF"/>
    <w:rsid w:val="00B046AE"/>
    <w:rsid w:val="00B04DB9"/>
    <w:rsid w:val="00B0518F"/>
    <w:rsid w:val="00B0582B"/>
    <w:rsid w:val="00B06807"/>
    <w:rsid w:val="00B06CFC"/>
    <w:rsid w:val="00B0736C"/>
    <w:rsid w:val="00B073EB"/>
    <w:rsid w:val="00B07639"/>
    <w:rsid w:val="00B076E0"/>
    <w:rsid w:val="00B07AAF"/>
    <w:rsid w:val="00B07E36"/>
    <w:rsid w:val="00B07F38"/>
    <w:rsid w:val="00B10674"/>
    <w:rsid w:val="00B109AC"/>
    <w:rsid w:val="00B109C6"/>
    <w:rsid w:val="00B10CF2"/>
    <w:rsid w:val="00B10FA6"/>
    <w:rsid w:val="00B1226F"/>
    <w:rsid w:val="00B12E1C"/>
    <w:rsid w:val="00B130AA"/>
    <w:rsid w:val="00B13335"/>
    <w:rsid w:val="00B13D5E"/>
    <w:rsid w:val="00B14C62"/>
    <w:rsid w:val="00B169E1"/>
    <w:rsid w:val="00B1769F"/>
    <w:rsid w:val="00B178F3"/>
    <w:rsid w:val="00B17CAE"/>
    <w:rsid w:val="00B202B0"/>
    <w:rsid w:val="00B202EC"/>
    <w:rsid w:val="00B2079D"/>
    <w:rsid w:val="00B207F7"/>
    <w:rsid w:val="00B20C07"/>
    <w:rsid w:val="00B20F13"/>
    <w:rsid w:val="00B216FC"/>
    <w:rsid w:val="00B220AB"/>
    <w:rsid w:val="00B22126"/>
    <w:rsid w:val="00B22411"/>
    <w:rsid w:val="00B233DB"/>
    <w:rsid w:val="00B240B4"/>
    <w:rsid w:val="00B247AB"/>
    <w:rsid w:val="00B24875"/>
    <w:rsid w:val="00B249E9"/>
    <w:rsid w:val="00B24E08"/>
    <w:rsid w:val="00B25AEF"/>
    <w:rsid w:val="00B25B8E"/>
    <w:rsid w:val="00B25D0C"/>
    <w:rsid w:val="00B26258"/>
    <w:rsid w:val="00B2667F"/>
    <w:rsid w:val="00B269E6"/>
    <w:rsid w:val="00B26AEA"/>
    <w:rsid w:val="00B26BD4"/>
    <w:rsid w:val="00B27642"/>
    <w:rsid w:val="00B276FD"/>
    <w:rsid w:val="00B3083A"/>
    <w:rsid w:val="00B3197B"/>
    <w:rsid w:val="00B31D0E"/>
    <w:rsid w:val="00B32059"/>
    <w:rsid w:val="00B325E8"/>
    <w:rsid w:val="00B32991"/>
    <w:rsid w:val="00B32CE4"/>
    <w:rsid w:val="00B33311"/>
    <w:rsid w:val="00B34AD0"/>
    <w:rsid w:val="00B35698"/>
    <w:rsid w:val="00B36340"/>
    <w:rsid w:val="00B36490"/>
    <w:rsid w:val="00B36770"/>
    <w:rsid w:val="00B36AE1"/>
    <w:rsid w:val="00B36BF5"/>
    <w:rsid w:val="00B37700"/>
    <w:rsid w:val="00B40204"/>
    <w:rsid w:val="00B40771"/>
    <w:rsid w:val="00B41246"/>
    <w:rsid w:val="00B4142E"/>
    <w:rsid w:val="00B41574"/>
    <w:rsid w:val="00B41ACF"/>
    <w:rsid w:val="00B43A3A"/>
    <w:rsid w:val="00B43A81"/>
    <w:rsid w:val="00B43E23"/>
    <w:rsid w:val="00B43F0F"/>
    <w:rsid w:val="00B44C0B"/>
    <w:rsid w:val="00B4529F"/>
    <w:rsid w:val="00B45705"/>
    <w:rsid w:val="00B457E9"/>
    <w:rsid w:val="00B45B75"/>
    <w:rsid w:val="00B45CEF"/>
    <w:rsid w:val="00B45E90"/>
    <w:rsid w:val="00B46A74"/>
    <w:rsid w:val="00B475BC"/>
    <w:rsid w:val="00B47DAC"/>
    <w:rsid w:val="00B50185"/>
    <w:rsid w:val="00B50629"/>
    <w:rsid w:val="00B50AB6"/>
    <w:rsid w:val="00B50D1B"/>
    <w:rsid w:val="00B510D5"/>
    <w:rsid w:val="00B510FA"/>
    <w:rsid w:val="00B5140C"/>
    <w:rsid w:val="00B51ECA"/>
    <w:rsid w:val="00B52066"/>
    <w:rsid w:val="00B5243A"/>
    <w:rsid w:val="00B52445"/>
    <w:rsid w:val="00B52762"/>
    <w:rsid w:val="00B52A31"/>
    <w:rsid w:val="00B52A3D"/>
    <w:rsid w:val="00B53B52"/>
    <w:rsid w:val="00B53E81"/>
    <w:rsid w:val="00B5491B"/>
    <w:rsid w:val="00B54AA9"/>
    <w:rsid w:val="00B54B3D"/>
    <w:rsid w:val="00B54E1F"/>
    <w:rsid w:val="00B55573"/>
    <w:rsid w:val="00B55890"/>
    <w:rsid w:val="00B55B81"/>
    <w:rsid w:val="00B56177"/>
    <w:rsid w:val="00B562E7"/>
    <w:rsid w:val="00B5655C"/>
    <w:rsid w:val="00B57638"/>
    <w:rsid w:val="00B57F3A"/>
    <w:rsid w:val="00B60583"/>
    <w:rsid w:val="00B60E31"/>
    <w:rsid w:val="00B617FA"/>
    <w:rsid w:val="00B61D10"/>
    <w:rsid w:val="00B623A0"/>
    <w:rsid w:val="00B62411"/>
    <w:rsid w:val="00B626CD"/>
    <w:rsid w:val="00B627E4"/>
    <w:rsid w:val="00B631AF"/>
    <w:rsid w:val="00B63359"/>
    <w:rsid w:val="00B63CF6"/>
    <w:rsid w:val="00B63E30"/>
    <w:rsid w:val="00B6452C"/>
    <w:rsid w:val="00B648CA"/>
    <w:rsid w:val="00B65536"/>
    <w:rsid w:val="00B66672"/>
    <w:rsid w:val="00B67A52"/>
    <w:rsid w:val="00B67CD9"/>
    <w:rsid w:val="00B67DC3"/>
    <w:rsid w:val="00B67EA8"/>
    <w:rsid w:val="00B70372"/>
    <w:rsid w:val="00B703A4"/>
    <w:rsid w:val="00B70900"/>
    <w:rsid w:val="00B70A46"/>
    <w:rsid w:val="00B70A79"/>
    <w:rsid w:val="00B70DEE"/>
    <w:rsid w:val="00B70E7D"/>
    <w:rsid w:val="00B70ED4"/>
    <w:rsid w:val="00B7108D"/>
    <w:rsid w:val="00B71BED"/>
    <w:rsid w:val="00B727BF"/>
    <w:rsid w:val="00B7291D"/>
    <w:rsid w:val="00B72CD3"/>
    <w:rsid w:val="00B72DF5"/>
    <w:rsid w:val="00B7318D"/>
    <w:rsid w:val="00B73883"/>
    <w:rsid w:val="00B73981"/>
    <w:rsid w:val="00B742C7"/>
    <w:rsid w:val="00B7448F"/>
    <w:rsid w:val="00B745B2"/>
    <w:rsid w:val="00B74A04"/>
    <w:rsid w:val="00B74C25"/>
    <w:rsid w:val="00B7541F"/>
    <w:rsid w:val="00B75D07"/>
    <w:rsid w:val="00B75D9B"/>
    <w:rsid w:val="00B76762"/>
    <w:rsid w:val="00B773ED"/>
    <w:rsid w:val="00B775D3"/>
    <w:rsid w:val="00B7763E"/>
    <w:rsid w:val="00B81894"/>
    <w:rsid w:val="00B8225C"/>
    <w:rsid w:val="00B839AA"/>
    <w:rsid w:val="00B83A39"/>
    <w:rsid w:val="00B83C56"/>
    <w:rsid w:val="00B84242"/>
    <w:rsid w:val="00B84ACB"/>
    <w:rsid w:val="00B84C5D"/>
    <w:rsid w:val="00B85335"/>
    <w:rsid w:val="00B85563"/>
    <w:rsid w:val="00B85734"/>
    <w:rsid w:val="00B858B4"/>
    <w:rsid w:val="00B86197"/>
    <w:rsid w:val="00B8664F"/>
    <w:rsid w:val="00B86F9F"/>
    <w:rsid w:val="00B871F1"/>
    <w:rsid w:val="00B87CC5"/>
    <w:rsid w:val="00B87DB9"/>
    <w:rsid w:val="00B90747"/>
    <w:rsid w:val="00B91232"/>
    <w:rsid w:val="00B9150C"/>
    <w:rsid w:val="00B91A0E"/>
    <w:rsid w:val="00B923FE"/>
    <w:rsid w:val="00B92710"/>
    <w:rsid w:val="00B92EE1"/>
    <w:rsid w:val="00B9374E"/>
    <w:rsid w:val="00B93D8E"/>
    <w:rsid w:val="00B94828"/>
    <w:rsid w:val="00B94ED9"/>
    <w:rsid w:val="00B954F0"/>
    <w:rsid w:val="00B957A6"/>
    <w:rsid w:val="00B963DF"/>
    <w:rsid w:val="00B9683A"/>
    <w:rsid w:val="00B96DA2"/>
    <w:rsid w:val="00B97573"/>
    <w:rsid w:val="00BA0F7A"/>
    <w:rsid w:val="00BA1475"/>
    <w:rsid w:val="00BA2AC4"/>
    <w:rsid w:val="00BA2B64"/>
    <w:rsid w:val="00BA3116"/>
    <w:rsid w:val="00BA3668"/>
    <w:rsid w:val="00BA3B37"/>
    <w:rsid w:val="00BA3F57"/>
    <w:rsid w:val="00BA4134"/>
    <w:rsid w:val="00BA4387"/>
    <w:rsid w:val="00BA451D"/>
    <w:rsid w:val="00BA521A"/>
    <w:rsid w:val="00BA62C3"/>
    <w:rsid w:val="00BA6477"/>
    <w:rsid w:val="00BA68CA"/>
    <w:rsid w:val="00BA6D29"/>
    <w:rsid w:val="00BA6EDE"/>
    <w:rsid w:val="00BA6FA0"/>
    <w:rsid w:val="00BA76B9"/>
    <w:rsid w:val="00BA7BE2"/>
    <w:rsid w:val="00BA7C74"/>
    <w:rsid w:val="00BA7DF5"/>
    <w:rsid w:val="00BB010C"/>
    <w:rsid w:val="00BB0878"/>
    <w:rsid w:val="00BB08B6"/>
    <w:rsid w:val="00BB0A4B"/>
    <w:rsid w:val="00BB0EE6"/>
    <w:rsid w:val="00BB246E"/>
    <w:rsid w:val="00BB2497"/>
    <w:rsid w:val="00BB2D6B"/>
    <w:rsid w:val="00BB3348"/>
    <w:rsid w:val="00BB3D80"/>
    <w:rsid w:val="00BB4CC2"/>
    <w:rsid w:val="00BB53B0"/>
    <w:rsid w:val="00BB56E5"/>
    <w:rsid w:val="00BB67D4"/>
    <w:rsid w:val="00BC0427"/>
    <w:rsid w:val="00BC266C"/>
    <w:rsid w:val="00BC283D"/>
    <w:rsid w:val="00BC288B"/>
    <w:rsid w:val="00BC31A4"/>
    <w:rsid w:val="00BC365C"/>
    <w:rsid w:val="00BC474D"/>
    <w:rsid w:val="00BC4D13"/>
    <w:rsid w:val="00BC4E76"/>
    <w:rsid w:val="00BC56E8"/>
    <w:rsid w:val="00BC57AE"/>
    <w:rsid w:val="00BC64EC"/>
    <w:rsid w:val="00BC6639"/>
    <w:rsid w:val="00BC668B"/>
    <w:rsid w:val="00BC67A6"/>
    <w:rsid w:val="00BC70C5"/>
    <w:rsid w:val="00BC71A8"/>
    <w:rsid w:val="00BC7CFF"/>
    <w:rsid w:val="00BC7D47"/>
    <w:rsid w:val="00BD0142"/>
    <w:rsid w:val="00BD03D9"/>
    <w:rsid w:val="00BD0F6F"/>
    <w:rsid w:val="00BD12E1"/>
    <w:rsid w:val="00BD12F7"/>
    <w:rsid w:val="00BD1B74"/>
    <w:rsid w:val="00BD289A"/>
    <w:rsid w:val="00BD3D53"/>
    <w:rsid w:val="00BD4201"/>
    <w:rsid w:val="00BD42D6"/>
    <w:rsid w:val="00BD49F8"/>
    <w:rsid w:val="00BD4AF1"/>
    <w:rsid w:val="00BD4B4E"/>
    <w:rsid w:val="00BD525B"/>
    <w:rsid w:val="00BD64F1"/>
    <w:rsid w:val="00BD6564"/>
    <w:rsid w:val="00BD66D7"/>
    <w:rsid w:val="00BD7288"/>
    <w:rsid w:val="00BD7BB0"/>
    <w:rsid w:val="00BE01F4"/>
    <w:rsid w:val="00BE068D"/>
    <w:rsid w:val="00BE1EDC"/>
    <w:rsid w:val="00BE217A"/>
    <w:rsid w:val="00BE291D"/>
    <w:rsid w:val="00BE33D8"/>
    <w:rsid w:val="00BE34AD"/>
    <w:rsid w:val="00BE3995"/>
    <w:rsid w:val="00BE4124"/>
    <w:rsid w:val="00BE4C87"/>
    <w:rsid w:val="00BE540D"/>
    <w:rsid w:val="00BE5980"/>
    <w:rsid w:val="00BE5CE1"/>
    <w:rsid w:val="00BE5CE4"/>
    <w:rsid w:val="00BE5D1A"/>
    <w:rsid w:val="00BE5DA7"/>
    <w:rsid w:val="00BE62F4"/>
    <w:rsid w:val="00BE6484"/>
    <w:rsid w:val="00BE7C8E"/>
    <w:rsid w:val="00BE7F3E"/>
    <w:rsid w:val="00BE7F70"/>
    <w:rsid w:val="00BE7FB0"/>
    <w:rsid w:val="00BF062A"/>
    <w:rsid w:val="00BF0783"/>
    <w:rsid w:val="00BF0F63"/>
    <w:rsid w:val="00BF18EB"/>
    <w:rsid w:val="00BF1C56"/>
    <w:rsid w:val="00BF20E1"/>
    <w:rsid w:val="00BF3308"/>
    <w:rsid w:val="00BF3546"/>
    <w:rsid w:val="00BF3780"/>
    <w:rsid w:val="00BF37DA"/>
    <w:rsid w:val="00BF4873"/>
    <w:rsid w:val="00BF51AD"/>
    <w:rsid w:val="00BF627A"/>
    <w:rsid w:val="00BF634E"/>
    <w:rsid w:val="00BF75BB"/>
    <w:rsid w:val="00C00507"/>
    <w:rsid w:val="00C0068A"/>
    <w:rsid w:val="00C00AE4"/>
    <w:rsid w:val="00C00BA5"/>
    <w:rsid w:val="00C00E3D"/>
    <w:rsid w:val="00C0103D"/>
    <w:rsid w:val="00C0140E"/>
    <w:rsid w:val="00C01538"/>
    <w:rsid w:val="00C02601"/>
    <w:rsid w:val="00C027CE"/>
    <w:rsid w:val="00C033ED"/>
    <w:rsid w:val="00C03A5A"/>
    <w:rsid w:val="00C048CF"/>
    <w:rsid w:val="00C05160"/>
    <w:rsid w:val="00C077A6"/>
    <w:rsid w:val="00C07DD8"/>
    <w:rsid w:val="00C07F41"/>
    <w:rsid w:val="00C10988"/>
    <w:rsid w:val="00C10E23"/>
    <w:rsid w:val="00C11F5C"/>
    <w:rsid w:val="00C12849"/>
    <w:rsid w:val="00C12965"/>
    <w:rsid w:val="00C13ED5"/>
    <w:rsid w:val="00C14037"/>
    <w:rsid w:val="00C14137"/>
    <w:rsid w:val="00C15033"/>
    <w:rsid w:val="00C1639D"/>
    <w:rsid w:val="00C1682C"/>
    <w:rsid w:val="00C16943"/>
    <w:rsid w:val="00C1713A"/>
    <w:rsid w:val="00C177F4"/>
    <w:rsid w:val="00C17AC9"/>
    <w:rsid w:val="00C17C47"/>
    <w:rsid w:val="00C20D88"/>
    <w:rsid w:val="00C21D30"/>
    <w:rsid w:val="00C220ED"/>
    <w:rsid w:val="00C2304B"/>
    <w:rsid w:val="00C234A1"/>
    <w:rsid w:val="00C237B9"/>
    <w:rsid w:val="00C237ED"/>
    <w:rsid w:val="00C24016"/>
    <w:rsid w:val="00C242B9"/>
    <w:rsid w:val="00C2459C"/>
    <w:rsid w:val="00C24B7C"/>
    <w:rsid w:val="00C25143"/>
    <w:rsid w:val="00C253A7"/>
    <w:rsid w:val="00C255E0"/>
    <w:rsid w:val="00C25BFD"/>
    <w:rsid w:val="00C2666B"/>
    <w:rsid w:val="00C2693B"/>
    <w:rsid w:val="00C27051"/>
    <w:rsid w:val="00C274C7"/>
    <w:rsid w:val="00C27D63"/>
    <w:rsid w:val="00C30120"/>
    <w:rsid w:val="00C305FC"/>
    <w:rsid w:val="00C30EE7"/>
    <w:rsid w:val="00C314F5"/>
    <w:rsid w:val="00C31711"/>
    <w:rsid w:val="00C31C31"/>
    <w:rsid w:val="00C323EA"/>
    <w:rsid w:val="00C329B2"/>
    <w:rsid w:val="00C329FE"/>
    <w:rsid w:val="00C337EB"/>
    <w:rsid w:val="00C33ECC"/>
    <w:rsid w:val="00C34A64"/>
    <w:rsid w:val="00C34B2B"/>
    <w:rsid w:val="00C34D9C"/>
    <w:rsid w:val="00C351C2"/>
    <w:rsid w:val="00C351D2"/>
    <w:rsid w:val="00C35465"/>
    <w:rsid w:val="00C356D9"/>
    <w:rsid w:val="00C35908"/>
    <w:rsid w:val="00C35D5A"/>
    <w:rsid w:val="00C369B1"/>
    <w:rsid w:val="00C369FE"/>
    <w:rsid w:val="00C37592"/>
    <w:rsid w:val="00C375E3"/>
    <w:rsid w:val="00C376EC"/>
    <w:rsid w:val="00C379A0"/>
    <w:rsid w:val="00C37FE3"/>
    <w:rsid w:val="00C4055D"/>
    <w:rsid w:val="00C40822"/>
    <w:rsid w:val="00C41C9D"/>
    <w:rsid w:val="00C42525"/>
    <w:rsid w:val="00C4252F"/>
    <w:rsid w:val="00C42565"/>
    <w:rsid w:val="00C43C68"/>
    <w:rsid w:val="00C44C4F"/>
    <w:rsid w:val="00C44C65"/>
    <w:rsid w:val="00C45859"/>
    <w:rsid w:val="00C4640D"/>
    <w:rsid w:val="00C46C2B"/>
    <w:rsid w:val="00C46E2A"/>
    <w:rsid w:val="00C47342"/>
    <w:rsid w:val="00C475D6"/>
    <w:rsid w:val="00C475FA"/>
    <w:rsid w:val="00C5041A"/>
    <w:rsid w:val="00C50852"/>
    <w:rsid w:val="00C50E6E"/>
    <w:rsid w:val="00C51D30"/>
    <w:rsid w:val="00C5237E"/>
    <w:rsid w:val="00C52BB3"/>
    <w:rsid w:val="00C52E19"/>
    <w:rsid w:val="00C52F04"/>
    <w:rsid w:val="00C53C8B"/>
    <w:rsid w:val="00C54DE4"/>
    <w:rsid w:val="00C54E09"/>
    <w:rsid w:val="00C56A83"/>
    <w:rsid w:val="00C571D6"/>
    <w:rsid w:val="00C60298"/>
    <w:rsid w:val="00C60515"/>
    <w:rsid w:val="00C6087C"/>
    <w:rsid w:val="00C608DD"/>
    <w:rsid w:val="00C6161F"/>
    <w:rsid w:val="00C6188F"/>
    <w:rsid w:val="00C61F6B"/>
    <w:rsid w:val="00C628A9"/>
    <w:rsid w:val="00C63885"/>
    <w:rsid w:val="00C644AD"/>
    <w:rsid w:val="00C64710"/>
    <w:rsid w:val="00C658FB"/>
    <w:rsid w:val="00C65973"/>
    <w:rsid w:val="00C66195"/>
    <w:rsid w:val="00C661B3"/>
    <w:rsid w:val="00C66263"/>
    <w:rsid w:val="00C67CFB"/>
    <w:rsid w:val="00C70CAC"/>
    <w:rsid w:val="00C7167E"/>
    <w:rsid w:val="00C7198B"/>
    <w:rsid w:val="00C7399D"/>
    <w:rsid w:val="00C73F30"/>
    <w:rsid w:val="00C7539B"/>
    <w:rsid w:val="00C75D04"/>
    <w:rsid w:val="00C75D22"/>
    <w:rsid w:val="00C75FA9"/>
    <w:rsid w:val="00C77106"/>
    <w:rsid w:val="00C774C8"/>
    <w:rsid w:val="00C7779A"/>
    <w:rsid w:val="00C808BC"/>
    <w:rsid w:val="00C80F0B"/>
    <w:rsid w:val="00C8176E"/>
    <w:rsid w:val="00C81EF5"/>
    <w:rsid w:val="00C82CA3"/>
    <w:rsid w:val="00C834CF"/>
    <w:rsid w:val="00C845AA"/>
    <w:rsid w:val="00C84AB2"/>
    <w:rsid w:val="00C84DE5"/>
    <w:rsid w:val="00C85185"/>
    <w:rsid w:val="00C855BA"/>
    <w:rsid w:val="00C85B6F"/>
    <w:rsid w:val="00C864CD"/>
    <w:rsid w:val="00C86F85"/>
    <w:rsid w:val="00C87E26"/>
    <w:rsid w:val="00C90C35"/>
    <w:rsid w:val="00C911F1"/>
    <w:rsid w:val="00C91AF9"/>
    <w:rsid w:val="00C91E46"/>
    <w:rsid w:val="00C9224D"/>
    <w:rsid w:val="00C92279"/>
    <w:rsid w:val="00C92284"/>
    <w:rsid w:val="00C92B53"/>
    <w:rsid w:val="00C92F52"/>
    <w:rsid w:val="00C93518"/>
    <w:rsid w:val="00C93CDC"/>
    <w:rsid w:val="00C9455B"/>
    <w:rsid w:val="00C94CFA"/>
    <w:rsid w:val="00C956B6"/>
    <w:rsid w:val="00C95863"/>
    <w:rsid w:val="00C95A90"/>
    <w:rsid w:val="00C95E2C"/>
    <w:rsid w:val="00C9646F"/>
    <w:rsid w:val="00C96923"/>
    <w:rsid w:val="00C969DB"/>
    <w:rsid w:val="00C96D97"/>
    <w:rsid w:val="00C97D18"/>
    <w:rsid w:val="00CA0EC9"/>
    <w:rsid w:val="00CA1745"/>
    <w:rsid w:val="00CA1B63"/>
    <w:rsid w:val="00CA1CF6"/>
    <w:rsid w:val="00CA2E3D"/>
    <w:rsid w:val="00CA3967"/>
    <w:rsid w:val="00CA4511"/>
    <w:rsid w:val="00CA4A55"/>
    <w:rsid w:val="00CA5676"/>
    <w:rsid w:val="00CA6E28"/>
    <w:rsid w:val="00CA6F6C"/>
    <w:rsid w:val="00CA7A20"/>
    <w:rsid w:val="00CA7C3A"/>
    <w:rsid w:val="00CA7D38"/>
    <w:rsid w:val="00CB0BE1"/>
    <w:rsid w:val="00CB0CCC"/>
    <w:rsid w:val="00CB1C27"/>
    <w:rsid w:val="00CB2151"/>
    <w:rsid w:val="00CB22F0"/>
    <w:rsid w:val="00CB2570"/>
    <w:rsid w:val="00CB2F6C"/>
    <w:rsid w:val="00CB4D7B"/>
    <w:rsid w:val="00CB5215"/>
    <w:rsid w:val="00CB5502"/>
    <w:rsid w:val="00CB5751"/>
    <w:rsid w:val="00CB62B5"/>
    <w:rsid w:val="00CB6A89"/>
    <w:rsid w:val="00CB6BC1"/>
    <w:rsid w:val="00CB6F53"/>
    <w:rsid w:val="00CB7737"/>
    <w:rsid w:val="00CB7997"/>
    <w:rsid w:val="00CB7A62"/>
    <w:rsid w:val="00CB7F8A"/>
    <w:rsid w:val="00CC00E0"/>
    <w:rsid w:val="00CC0F6B"/>
    <w:rsid w:val="00CC19E4"/>
    <w:rsid w:val="00CC1C13"/>
    <w:rsid w:val="00CC3280"/>
    <w:rsid w:val="00CC3422"/>
    <w:rsid w:val="00CC3FD0"/>
    <w:rsid w:val="00CC413B"/>
    <w:rsid w:val="00CC5C16"/>
    <w:rsid w:val="00CC600A"/>
    <w:rsid w:val="00CC6529"/>
    <w:rsid w:val="00CC68EE"/>
    <w:rsid w:val="00CC7565"/>
    <w:rsid w:val="00CC76A5"/>
    <w:rsid w:val="00CD0096"/>
    <w:rsid w:val="00CD17BB"/>
    <w:rsid w:val="00CD1E49"/>
    <w:rsid w:val="00CD24F8"/>
    <w:rsid w:val="00CD287B"/>
    <w:rsid w:val="00CD2971"/>
    <w:rsid w:val="00CD3B87"/>
    <w:rsid w:val="00CD3FA8"/>
    <w:rsid w:val="00CD4773"/>
    <w:rsid w:val="00CD516F"/>
    <w:rsid w:val="00CD5EA9"/>
    <w:rsid w:val="00CD6153"/>
    <w:rsid w:val="00CD6301"/>
    <w:rsid w:val="00CD672A"/>
    <w:rsid w:val="00CD6EBA"/>
    <w:rsid w:val="00CD767D"/>
    <w:rsid w:val="00CD779C"/>
    <w:rsid w:val="00CE07C7"/>
    <w:rsid w:val="00CE09FE"/>
    <w:rsid w:val="00CE0B54"/>
    <w:rsid w:val="00CE0C06"/>
    <w:rsid w:val="00CE0C8E"/>
    <w:rsid w:val="00CE16A1"/>
    <w:rsid w:val="00CE1C9F"/>
    <w:rsid w:val="00CE1D9A"/>
    <w:rsid w:val="00CE259F"/>
    <w:rsid w:val="00CE276C"/>
    <w:rsid w:val="00CE2D5B"/>
    <w:rsid w:val="00CE3101"/>
    <w:rsid w:val="00CE3E6B"/>
    <w:rsid w:val="00CE4350"/>
    <w:rsid w:val="00CE513F"/>
    <w:rsid w:val="00CE5C44"/>
    <w:rsid w:val="00CE60B0"/>
    <w:rsid w:val="00CE63F7"/>
    <w:rsid w:val="00CE72B3"/>
    <w:rsid w:val="00CF01EF"/>
    <w:rsid w:val="00CF07D8"/>
    <w:rsid w:val="00CF0B9F"/>
    <w:rsid w:val="00CF0E78"/>
    <w:rsid w:val="00CF1020"/>
    <w:rsid w:val="00CF1601"/>
    <w:rsid w:val="00CF167B"/>
    <w:rsid w:val="00CF170C"/>
    <w:rsid w:val="00CF1AFB"/>
    <w:rsid w:val="00CF1D30"/>
    <w:rsid w:val="00CF2213"/>
    <w:rsid w:val="00CF29FE"/>
    <w:rsid w:val="00CF36E5"/>
    <w:rsid w:val="00CF3948"/>
    <w:rsid w:val="00CF3A0C"/>
    <w:rsid w:val="00CF3A3C"/>
    <w:rsid w:val="00CF4891"/>
    <w:rsid w:val="00CF4B39"/>
    <w:rsid w:val="00CF57FA"/>
    <w:rsid w:val="00CF5BBB"/>
    <w:rsid w:val="00CF5F43"/>
    <w:rsid w:val="00CF6442"/>
    <w:rsid w:val="00CF6C62"/>
    <w:rsid w:val="00CF71A0"/>
    <w:rsid w:val="00CF749F"/>
    <w:rsid w:val="00CF769C"/>
    <w:rsid w:val="00CF7706"/>
    <w:rsid w:val="00D001FB"/>
    <w:rsid w:val="00D01569"/>
    <w:rsid w:val="00D01F9E"/>
    <w:rsid w:val="00D02612"/>
    <w:rsid w:val="00D02A1C"/>
    <w:rsid w:val="00D02EE2"/>
    <w:rsid w:val="00D037A2"/>
    <w:rsid w:val="00D03A4C"/>
    <w:rsid w:val="00D03F5B"/>
    <w:rsid w:val="00D0447E"/>
    <w:rsid w:val="00D04C3F"/>
    <w:rsid w:val="00D04ED3"/>
    <w:rsid w:val="00D04F69"/>
    <w:rsid w:val="00D0565E"/>
    <w:rsid w:val="00D06457"/>
    <w:rsid w:val="00D07314"/>
    <w:rsid w:val="00D0750B"/>
    <w:rsid w:val="00D07579"/>
    <w:rsid w:val="00D1092E"/>
    <w:rsid w:val="00D110AB"/>
    <w:rsid w:val="00D11441"/>
    <w:rsid w:val="00D11602"/>
    <w:rsid w:val="00D1181A"/>
    <w:rsid w:val="00D11894"/>
    <w:rsid w:val="00D1296B"/>
    <w:rsid w:val="00D12CD6"/>
    <w:rsid w:val="00D133B4"/>
    <w:rsid w:val="00D13784"/>
    <w:rsid w:val="00D14665"/>
    <w:rsid w:val="00D14B07"/>
    <w:rsid w:val="00D14FFA"/>
    <w:rsid w:val="00D16636"/>
    <w:rsid w:val="00D1674D"/>
    <w:rsid w:val="00D1701F"/>
    <w:rsid w:val="00D1718F"/>
    <w:rsid w:val="00D17441"/>
    <w:rsid w:val="00D17556"/>
    <w:rsid w:val="00D17E76"/>
    <w:rsid w:val="00D2054A"/>
    <w:rsid w:val="00D209A6"/>
    <w:rsid w:val="00D20B91"/>
    <w:rsid w:val="00D212AC"/>
    <w:rsid w:val="00D21705"/>
    <w:rsid w:val="00D21769"/>
    <w:rsid w:val="00D2183F"/>
    <w:rsid w:val="00D21BC3"/>
    <w:rsid w:val="00D21C68"/>
    <w:rsid w:val="00D21C82"/>
    <w:rsid w:val="00D22439"/>
    <w:rsid w:val="00D229FA"/>
    <w:rsid w:val="00D232F2"/>
    <w:rsid w:val="00D23352"/>
    <w:rsid w:val="00D23B37"/>
    <w:rsid w:val="00D24052"/>
    <w:rsid w:val="00D2438C"/>
    <w:rsid w:val="00D24598"/>
    <w:rsid w:val="00D24904"/>
    <w:rsid w:val="00D24CAE"/>
    <w:rsid w:val="00D25AFA"/>
    <w:rsid w:val="00D25B36"/>
    <w:rsid w:val="00D25D2D"/>
    <w:rsid w:val="00D262F8"/>
    <w:rsid w:val="00D26A71"/>
    <w:rsid w:val="00D27441"/>
    <w:rsid w:val="00D27C5E"/>
    <w:rsid w:val="00D3104D"/>
    <w:rsid w:val="00D3228F"/>
    <w:rsid w:val="00D32735"/>
    <w:rsid w:val="00D3387C"/>
    <w:rsid w:val="00D338C1"/>
    <w:rsid w:val="00D340D1"/>
    <w:rsid w:val="00D34181"/>
    <w:rsid w:val="00D342B6"/>
    <w:rsid w:val="00D3494E"/>
    <w:rsid w:val="00D35412"/>
    <w:rsid w:val="00D35448"/>
    <w:rsid w:val="00D35E54"/>
    <w:rsid w:val="00D37A27"/>
    <w:rsid w:val="00D37BEF"/>
    <w:rsid w:val="00D40263"/>
    <w:rsid w:val="00D40551"/>
    <w:rsid w:val="00D40723"/>
    <w:rsid w:val="00D40EFE"/>
    <w:rsid w:val="00D4122D"/>
    <w:rsid w:val="00D41976"/>
    <w:rsid w:val="00D41C0A"/>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2E27"/>
    <w:rsid w:val="00D531E0"/>
    <w:rsid w:val="00D54075"/>
    <w:rsid w:val="00D54896"/>
    <w:rsid w:val="00D54AEE"/>
    <w:rsid w:val="00D55192"/>
    <w:rsid w:val="00D5527D"/>
    <w:rsid w:val="00D55643"/>
    <w:rsid w:val="00D55C41"/>
    <w:rsid w:val="00D56768"/>
    <w:rsid w:val="00D567C2"/>
    <w:rsid w:val="00D56D87"/>
    <w:rsid w:val="00D572F3"/>
    <w:rsid w:val="00D57374"/>
    <w:rsid w:val="00D57517"/>
    <w:rsid w:val="00D57EB1"/>
    <w:rsid w:val="00D60504"/>
    <w:rsid w:val="00D60CC7"/>
    <w:rsid w:val="00D60DBF"/>
    <w:rsid w:val="00D60F6A"/>
    <w:rsid w:val="00D61288"/>
    <w:rsid w:val="00D6133A"/>
    <w:rsid w:val="00D6138C"/>
    <w:rsid w:val="00D62765"/>
    <w:rsid w:val="00D62EA3"/>
    <w:rsid w:val="00D631A4"/>
    <w:rsid w:val="00D63336"/>
    <w:rsid w:val="00D63FF8"/>
    <w:rsid w:val="00D64401"/>
    <w:rsid w:val="00D64632"/>
    <w:rsid w:val="00D64669"/>
    <w:rsid w:val="00D6493C"/>
    <w:rsid w:val="00D649D8"/>
    <w:rsid w:val="00D64B4E"/>
    <w:rsid w:val="00D64C4C"/>
    <w:rsid w:val="00D657CF"/>
    <w:rsid w:val="00D659FF"/>
    <w:rsid w:val="00D6712B"/>
    <w:rsid w:val="00D7093E"/>
    <w:rsid w:val="00D70BF6"/>
    <w:rsid w:val="00D70C16"/>
    <w:rsid w:val="00D71DBC"/>
    <w:rsid w:val="00D71E75"/>
    <w:rsid w:val="00D72BAB"/>
    <w:rsid w:val="00D72C49"/>
    <w:rsid w:val="00D74279"/>
    <w:rsid w:val="00D74DCB"/>
    <w:rsid w:val="00D76062"/>
    <w:rsid w:val="00D763FF"/>
    <w:rsid w:val="00D7719D"/>
    <w:rsid w:val="00D77489"/>
    <w:rsid w:val="00D774A9"/>
    <w:rsid w:val="00D775C8"/>
    <w:rsid w:val="00D7789B"/>
    <w:rsid w:val="00D7789E"/>
    <w:rsid w:val="00D80101"/>
    <w:rsid w:val="00D80A90"/>
    <w:rsid w:val="00D80C98"/>
    <w:rsid w:val="00D80CED"/>
    <w:rsid w:val="00D80DC7"/>
    <w:rsid w:val="00D80F32"/>
    <w:rsid w:val="00D80FB0"/>
    <w:rsid w:val="00D8152E"/>
    <w:rsid w:val="00D815E2"/>
    <w:rsid w:val="00D825B2"/>
    <w:rsid w:val="00D82DE3"/>
    <w:rsid w:val="00D83BFC"/>
    <w:rsid w:val="00D84251"/>
    <w:rsid w:val="00D8440D"/>
    <w:rsid w:val="00D845F8"/>
    <w:rsid w:val="00D846E0"/>
    <w:rsid w:val="00D848FC"/>
    <w:rsid w:val="00D854E7"/>
    <w:rsid w:val="00D854F5"/>
    <w:rsid w:val="00D8599F"/>
    <w:rsid w:val="00D859EB"/>
    <w:rsid w:val="00D85BD2"/>
    <w:rsid w:val="00D86032"/>
    <w:rsid w:val="00D860CC"/>
    <w:rsid w:val="00D8646E"/>
    <w:rsid w:val="00D870FD"/>
    <w:rsid w:val="00D878E3"/>
    <w:rsid w:val="00D87A9E"/>
    <w:rsid w:val="00D87C1C"/>
    <w:rsid w:val="00D87FC9"/>
    <w:rsid w:val="00D9028E"/>
    <w:rsid w:val="00D908B5"/>
    <w:rsid w:val="00D90F14"/>
    <w:rsid w:val="00D917D5"/>
    <w:rsid w:val="00D91BB0"/>
    <w:rsid w:val="00D91CC8"/>
    <w:rsid w:val="00D921A0"/>
    <w:rsid w:val="00D92A55"/>
    <w:rsid w:val="00D92D5C"/>
    <w:rsid w:val="00D92EA5"/>
    <w:rsid w:val="00D93604"/>
    <w:rsid w:val="00D93E5B"/>
    <w:rsid w:val="00D93E8A"/>
    <w:rsid w:val="00D941A8"/>
    <w:rsid w:val="00D9423A"/>
    <w:rsid w:val="00D95173"/>
    <w:rsid w:val="00D9569E"/>
    <w:rsid w:val="00D96D7E"/>
    <w:rsid w:val="00D97474"/>
    <w:rsid w:val="00DA0BFD"/>
    <w:rsid w:val="00DA0D40"/>
    <w:rsid w:val="00DA1161"/>
    <w:rsid w:val="00DA169B"/>
    <w:rsid w:val="00DA2144"/>
    <w:rsid w:val="00DA2566"/>
    <w:rsid w:val="00DA25C7"/>
    <w:rsid w:val="00DA2AA6"/>
    <w:rsid w:val="00DA2C54"/>
    <w:rsid w:val="00DA3E50"/>
    <w:rsid w:val="00DA49B5"/>
    <w:rsid w:val="00DA509C"/>
    <w:rsid w:val="00DA55A5"/>
    <w:rsid w:val="00DA5A91"/>
    <w:rsid w:val="00DA5C30"/>
    <w:rsid w:val="00DA65F2"/>
    <w:rsid w:val="00DA78D7"/>
    <w:rsid w:val="00DA79E7"/>
    <w:rsid w:val="00DB05C7"/>
    <w:rsid w:val="00DB0B42"/>
    <w:rsid w:val="00DB115B"/>
    <w:rsid w:val="00DB26A5"/>
    <w:rsid w:val="00DB2D61"/>
    <w:rsid w:val="00DB303F"/>
    <w:rsid w:val="00DB347F"/>
    <w:rsid w:val="00DB3FD2"/>
    <w:rsid w:val="00DB406E"/>
    <w:rsid w:val="00DB4282"/>
    <w:rsid w:val="00DB57D7"/>
    <w:rsid w:val="00DB58ED"/>
    <w:rsid w:val="00DB5DC6"/>
    <w:rsid w:val="00DB66A1"/>
    <w:rsid w:val="00DB6907"/>
    <w:rsid w:val="00DB69D4"/>
    <w:rsid w:val="00DB73AB"/>
    <w:rsid w:val="00DB75AA"/>
    <w:rsid w:val="00DB7919"/>
    <w:rsid w:val="00DB7EDC"/>
    <w:rsid w:val="00DC06D7"/>
    <w:rsid w:val="00DC08AC"/>
    <w:rsid w:val="00DC09C1"/>
    <w:rsid w:val="00DC1CD1"/>
    <w:rsid w:val="00DC2BF0"/>
    <w:rsid w:val="00DC3CC7"/>
    <w:rsid w:val="00DC41A4"/>
    <w:rsid w:val="00DC42E2"/>
    <w:rsid w:val="00DC437C"/>
    <w:rsid w:val="00DC4704"/>
    <w:rsid w:val="00DC51F2"/>
    <w:rsid w:val="00DC5D25"/>
    <w:rsid w:val="00DC676A"/>
    <w:rsid w:val="00DC6E78"/>
    <w:rsid w:val="00DC7E78"/>
    <w:rsid w:val="00DD01C1"/>
    <w:rsid w:val="00DD0481"/>
    <w:rsid w:val="00DD0659"/>
    <w:rsid w:val="00DD09FC"/>
    <w:rsid w:val="00DD0D44"/>
    <w:rsid w:val="00DD0D69"/>
    <w:rsid w:val="00DD1ABA"/>
    <w:rsid w:val="00DD1C15"/>
    <w:rsid w:val="00DD28EE"/>
    <w:rsid w:val="00DD3268"/>
    <w:rsid w:val="00DD3569"/>
    <w:rsid w:val="00DD3964"/>
    <w:rsid w:val="00DD39F3"/>
    <w:rsid w:val="00DD4E74"/>
    <w:rsid w:val="00DD51A6"/>
    <w:rsid w:val="00DD56A6"/>
    <w:rsid w:val="00DD5929"/>
    <w:rsid w:val="00DD5A48"/>
    <w:rsid w:val="00DD6A2C"/>
    <w:rsid w:val="00DD6E03"/>
    <w:rsid w:val="00DD6ED8"/>
    <w:rsid w:val="00DD6F59"/>
    <w:rsid w:val="00DD72C6"/>
    <w:rsid w:val="00DD78E1"/>
    <w:rsid w:val="00DD794F"/>
    <w:rsid w:val="00DD7DF7"/>
    <w:rsid w:val="00DE1661"/>
    <w:rsid w:val="00DE1BAA"/>
    <w:rsid w:val="00DE1CC5"/>
    <w:rsid w:val="00DE1D11"/>
    <w:rsid w:val="00DE2972"/>
    <w:rsid w:val="00DE3B1C"/>
    <w:rsid w:val="00DE3E3F"/>
    <w:rsid w:val="00DE42B6"/>
    <w:rsid w:val="00DE4690"/>
    <w:rsid w:val="00DE4A58"/>
    <w:rsid w:val="00DE58DA"/>
    <w:rsid w:val="00DE6133"/>
    <w:rsid w:val="00DE623B"/>
    <w:rsid w:val="00DE6726"/>
    <w:rsid w:val="00DE6AD5"/>
    <w:rsid w:val="00DE6D3E"/>
    <w:rsid w:val="00DF093A"/>
    <w:rsid w:val="00DF0A06"/>
    <w:rsid w:val="00DF0CEC"/>
    <w:rsid w:val="00DF0F79"/>
    <w:rsid w:val="00DF119B"/>
    <w:rsid w:val="00DF13C5"/>
    <w:rsid w:val="00DF2412"/>
    <w:rsid w:val="00DF3B60"/>
    <w:rsid w:val="00DF48B1"/>
    <w:rsid w:val="00DF4CD7"/>
    <w:rsid w:val="00DF4D8C"/>
    <w:rsid w:val="00DF5425"/>
    <w:rsid w:val="00DF5522"/>
    <w:rsid w:val="00DF5B08"/>
    <w:rsid w:val="00DF5E0A"/>
    <w:rsid w:val="00DF6767"/>
    <w:rsid w:val="00DF68E8"/>
    <w:rsid w:val="00DF7D8D"/>
    <w:rsid w:val="00E00580"/>
    <w:rsid w:val="00E00F29"/>
    <w:rsid w:val="00E00F55"/>
    <w:rsid w:val="00E01189"/>
    <w:rsid w:val="00E0167F"/>
    <w:rsid w:val="00E018DD"/>
    <w:rsid w:val="00E01BE6"/>
    <w:rsid w:val="00E01E9A"/>
    <w:rsid w:val="00E026AC"/>
    <w:rsid w:val="00E027A0"/>
    <w:rsid w:val="00E02DB0"/>
    <w:rsid w:val="00E03625"/>
    <w:rsid w:val="00E03D97"/>
    <w:rsid w:val="00E03FAD"/>
    <w:rsid w:val="00E04AAE"/>
    <w:rsid w:val="00E062B3"/>
    <w:rsid w:val="00E073AA"/>
    <w:rsid w:val="00E073D4"/>
    <w:rsid w:val="00E079DD"/>
    <w:rsid w:val="00E07BCC"/>
    <w:rsid w:val="00E10016"/>
    <w:rsid w:val="00E106EF"/>
    <w:rsid w:val="00E10971"/>
    <w:rsid w:val="00E11450"/>
    <w:rsid w:val="00E1270B"/>
    <w:rsid w:val="00E12DD4"/>
    <w:rsid w:val="00E131B8"/>
    <w:rsid w:val="00E133F0"/>
    <w:rsid w:val="00E14586"/>
    <w:rsid w:val="00E14837"/>
    <w:rsid w:val="00E16187"/>
    <w:rsid w:val="00E16F12"/>
    <w:rsid w:val="00E1713F"/>
    <w:rsid w:val="00E177B3"/>
    <w:rsid w:val="00E17AB1"/>
    <w:rsid w:val="00E17C0B"/>
    <w:rsid w:val="00E21184"/>
    <w:rsid w:val="00E21648"/>
    <w:rsid w:val="00E21EBA"/>
    <w:rsid w:val="00E21F07"/>
    <w:rsid w:val="00E225B2"/>
    <w:rsid w:val="00E23220"/>
    <w:rsid w:val="00E2360F"/>
    <w:rsid w:val="00E23727"/>
    <w:rsid w:val="00E2392A"/>
    <w:rsid w:val="00E23969"/>
    <w:rsid w:val="00E239AD"/>
    <w:rsid w:val="00E23FAA"/>
    <w:rsid w:val="00E241DB"/>
    <w:rsid w:val="00E25A7C"/>
    <w:rsid w:val="00E261D0"/>
    <w:rsid w:val="00E26BD5"/>
    <w:rsid w:val="00E270B0"/>
    <w:rsid w:val="00E273C4"/>
    <w:rsid w:val="00E276C3"/>
    <w:rsid w:val="00E27884"/>
    <w:rsid w:val="00E27A3C"/>
    <w:rsid w:val="00E31109"/>
    <w:rsid w:val="00E31277"/>
    <w:rsid w:val="00E315DE"/>
    <w:rsid w:val="00E31973"/>
    <w:rsid w:val="00E319F0"/>
    <w:rsid w:val="00E31E93"/>
    <w:rsid w:val="00E32453"/>
    <w:rsid w:val="00E32B1B"/>
    <w:rsid w:val="00E32DF9"/>
    <w:rsid w:val="00E32F94"/>
    <w:rsid w:val="00E33B15"/>
    <w:rsid w:val="00E33C52"/>
    <w:rsid w:val="00E3474F"/>
    <w:rsid w:val="00E34C07"/>
    <w:rsid w:val="00E34FA0"/>
    <w:rsid w:val="00E356A0"/>
    <w:rsid w:val="00E356C1"/>
    <w:rsid w:val="00E35790"/>
    <w:rsid w:val="00E36982"/>
    <w:rsid w:val="00E3717D"/>
    <w:rsid w:val="00E3721B"/>
    <w:rsid w:val="00E37499"/>
    <w:rsid w:val="00E404E5"/>
    <w:rsid w:val="00E405DA"/>
    <w:rsid w:val="00E40AED"/>
    <w:rsid w:val="00E416E2"/>
    <w:rsid w:val="00E41730"/>
    <w:rsid w:val="00E42E66"/>
    <w:rsid w:val="00E42F5B"/>
    <w:rsid w:val="00E42FDE"/>
    <w:rsid w:val="00E43C24"/>
    <w:rsid w:val="00E43C87"/>
    <w:rsid w:val="00E456CC"/>
    <w:rsid w:val="00E4575C"/>
    <w:rsid w:val="00E458F6"/>
    <w:rsid w:val="00E459C8"/>
    <w:rsid w:val="00E4618E"/>
    <w:rsid w:val="00E463A0"/>
    <w:rsid w:val="00E46A9F"/>
    <w:rsid w:val="00E46F3A"/>
    <w:rsid w:val="00E51031"/>
    <w:rsid w:val="00E51B24"/>
    <w:rsid w:val="00E51FEE"/>
    <w:rsid w:val="00E522EE"/>
    <w:rsid w:val="00E5236A"/>
    <w:rsid w:val="00E52803"/>
    <w:rsid w:val="00E52C15"/>
    <w:rsid w:val="00E532FD"/>
    <w:rsid w:val="00E5336D"/>
    <w:rsid w:val="00E5361D"/>
    <w:rsid w:val="00E54358"/>
    <w:rsid w:val="00E54D24"/>
    <w:rsid w:val="00E551EB"/>
    <w:rsid w:val="00E56A85"/>
    <w:rsid w:val="00E56B28"/>
    <w:rsid w:val="00E56FFD"/>
    <w:rsid w:val="00E57668"/>
    <w:rsid w:val="00E57AAE"/>
    <w:rsid w:val="00E57E4A"/>
    <w:rsid w:val="00E6018B"/>
    <w:rsid w:val="00E603D9"/>
    <w:rsid w:val="00E60F5E"/>
    <w:rsid w:val="00E61EF5"/>
    <w:rsid w:val="00E624E1"/>
    <w:rsid w:val="00E62789"/>
    <w:rsid w:val="00E62A2D"/>
    <w:rsid w:val="00E6366C"/>
    <w:rsid w:val="00E63E2D"/>
    <w:rsid w:val="00E6507C"/>
    <w:rsid w:val="00E6546E"/>
    <w:rsid w:val="00E657B7"/>
    <w:rsid w:val="00E65A1F"/>
    <w:rsid w:val="00E660CF"/>
    <w:rsid w:val="00E66466"/>
    <w:rsid w:val="00E6680C"/>
    <w:rsid w:val="00E704B9"/>
    <w:rsid w:val="00E704E8"/>
    <w:rsid w:val="00E70A65"/>
    <w:rsid w:val="00E717E4"/>
    <w:rsid w:val="00E724CA"/>
    <w:rsid w:val="00E724FE"/>
    <w:rsid w:val="00E72C8A"/>
    <w:rsid w:val="00E73373"/>
    <w:rsid w:val="00E73486"/>
    <w:rsid w:val="00E73A9A"/>
    <w:rsid w:val="00E73DFD"/>
    <w:rsid w:val="00E73FD0"/>
    <w:rsid w:val="00E743E0"/>
    <w:rsid w:val="00E74D09"/>
    <w:rsid w:val="00E74D82"/>
    <w:rsid w:val="00E74F91"/>
    <w:rsid w:val="00E75C6E"/>
    <w:rsid w:val="00E76E6A"/>
    <w:rsid w:val="00E80E26"/>
    <w:rsid w:val="00E8187F"/>
    <w:rsid w:val="00E81CA4"/>
    <w:rsid w:val="00E8233F"/>
    <w:rsid w:val="00E82393"/>
    <w:rsid w:val="00E825CF"/>
    <w:rsid w:val="00E828D1"/>
    <w:rsid w:val="00E83197"/>
    <w:rsid w:val="00E841C8"/>
    <w:rsid w:val="00E84B5C"/>
    <w:rsid w:val="00E8622A"/>
    <w:rsid w:val="00E87560"/>
    <w:rsid w:val="00E90CAF"/>
    <w:rsid w:val="00E9122A"/>
    <w:rsid w:val="00E91F21"/>
    <w:rsid w:val="00E923BF"/>
    <w:rsid w:val="00E924A5"/>
    <w:rsid w:val="00E92810"/>
    <w:rsid w:val="00E92923"/>
    <w:rsid w:val="00E93493"/>
    <w:rsid w:val="00E935FD"/>
    <w:rsid w:val="00E93825"/>
    <w:rsid w:val="00E93BA8"/>
    <w:rsid w:val="00E93E3D"/>
    <w:rsid w:val="00E95F00"/>
    <w:rsid w:val="00E960F3"/>
    <w:rsid w:val="00E967FC"/>
    <w:rsid w:val="00E97880"/>
    <w:rsid w:val="00E97B23"/>
    <w:rsid w:val="00EA03B8"/>
    <w:rsid w:val="00EA0711"/>
    <w:rsid w:val="00EA0FB0"/>
    <w:rsid w:val="00EA1A62"/>
    <w:rsid w:val="00EA1AE1"/>
    <w:rsid w:val="00EA22CA"/>
    <w:rsid w:val="00EA280F"/>
    <w:rsid w:val="00EA46C0"/>
    <w:rsid w:val="00EA4B27"/>
    <w:rsid w:val="00EA4FAF"/>
    <w:rsid w:val="00EA5236"/>
    <w:rsid w:val="00EA58C3"/>
    <w:rsid w:val="00EA5FE4"/>
    <w:rsid w:val="00EA6107"/>
    <w:rsid w:val="00EA6138"/>
    <w:rsid w:val="00EA7064"/>
    <w:rsid w:val="00EA70AC"/>
    <w:rsid w:val="00EA70ED"/>
    <w:rsid w:val="00EA7853"/>
    <w:rsid w:val="00EA79DC"/>
    <w:rsid w:val="00EA7FEB"/>
    <w:rsid w:val="00EB01C4"/>
    <w:rsid w:val="00EB144A"/>
    <w:rsid w:val="00EB17E2"/>
    <w:rsid w:val="00EB1BC9"/>
    <w:rsid w:val="00EB1DDD"/>
    <w:rsid w:val="00EB1FA1"/>
    <w:rsid w:val="00EB201E"/>
    <w:rsid w:val="00EB2605"/>
    <w:rsid w:val="00EB2CA2"/>
    <w:rsid w:val="00EB35D0"/>
    <w:rsid w:val="00EB384C"/>
    <w:rsid w:val="00EB3F2D"/>
    <w:rsid w:val="00EB3FBC"/>
    <w:rsid w:val="00EB4305"/>
    <w:rsid w:val="00EB4D96"/>
    <w:rsid w:val="00EB532B"/>
    <w:rsid w:val="00EB5509"/>
    <w:rsid w:val="00EB567F"/>
    <w:rsid w:val="00EB5A5A"/>
    <w:rsid w:val="00EB6C88"/>
    <w:rsid w:val="00EB6F43"/>
    <w:rsid w:val="00EB7D03"/>
    <w:rsid w:val="00EC0846"/>
    <w:rsid w:val="00EC0F79"/>
    <w:rsid w:val="00EC0FD2"/>
    <w:rsid w:val="00EC1ADE"/>
    <w:rsid w:val="00EC1CBB"/>
    <w:rsid w:val="00EC2585"/>
    <w:rsid w:val="00EC2809"/>
    <w:rsid w:val="00EC36A9"/>
    <w:rsid w:val="00EC412D"/>
    <w:rsid w:val="00EC43AC"/>
    <w:rsid w:val="00EC50A3"/>
    <w:rsid w:val="00EC5193"/>
    <w:rsid w:val="00EC5974"/>
    <w:rsid w:val="00EC631F"/>
    <w:rsid w:val="00EC6E44"/>
    <w:rsid w:val="00EC7012"/>
    <w:rsid w:val="00EC748E"/>
    <w:rsid w:val="00ED00B7"/>
    <w:rsid w:val="00ED21B6"/>
    <w:rsid w:val="00ED26EB"/>
    <w:rsid w:val="00ED28EA"/>
    <w:rsid w:val="00ED29E5"/>
    <w:rsid w:val="00ED35F0"/>
    <w:rsid w:val="00ED4ABA"/>
    <w:rsid w:val="00ED5002"/>
    <w:rsid w:val="00ED5790"/>
    <w:rsid w:val="00ED6224"/>
    <w:rsid w:val="00ED6238"/>
    <w:rsid w:val="00ED6387"/>
    <w:rsid w:val="00ED65DB"/>
    <w:rsid w:val="00ED6AC0"/>
    <w:rsid w:val="00ED6DA2"/>
    <w:rsid w:val="00EE06D9"/>
    <w:rsid w:val="00EE0707"/>
    <w:rsid w:val="00EE107F"/>
    <w:rsid w:val="00EE12FF"/>
    <w:rsid w:val="00EE2062"/>
    <w:rsid w:val="00EE2AB7"/>
    <w:rsid w:val="00EE2BE6"/>
    <w:rsid w:val="00EE2D49"/>
    <w:rsid w:val="00EE2DE3"/>
    <w:rsid w:val="00EE35B1"/>
    <w:rsid w:val="00EE38DD"/>
    <w:rsid w:val="00EE3E02"/>
    <w:rsid w:val="00EE4265"/>
    <w:rsid w:val="00EE44C1"/>
    <w:rsid w:val="00EE453B"/>
    <w:rsid w:val="00EE4C46"/>
    <w:rsid w:val="00EE5232"/>
    <w:rsid w:val="00EE52E4"/>
    <w:rsid w:val="00EE5A30"/>
    <w:rsid w:val="00EE5A8D"/>
    <w:rsid w:val="00EE65A2"/>
    <w:rsid w:val="00EE68C0"/>
    <w:rsid w:val="00EE6FB8"/>
    <w:rsid w:val="00EE70C0"/>
    <w:rsid w:val="00EE7482"/>
    <w:rsid w:val="00EE770E"/>
    <w:rsid w:val="00EE7B09"/>
    <w:rsid w:val="00EE7C17"/>
    <w:rsid w:val="00EF03CF"/>
    <w:rsid w:val="00EF0ACB"/>
    <w:rsid w:val="00EF1C57"/>
    <w:rsid w:val="00EF1FB3"/>
    <w:rsid w:val="00EF25AE"/>
    <w:rsid w:val="00EF2B47"/>
    <w:rsid w:val="00EF3B15"/>
    <w:rsid w:val="00EF47C4"/>
    <w:rsid w:val="00EF48C3"/>
    <w:rsid w:val="00EF4AA5"/>
    <w:rsid w:val="00EF4C2E"/>
    <w:rsid w:val="00EF4CD9"/>
    <w:rsid w:val="00EF4D3D"/>
    <w:rsid w:val="00EF5327"/>
    <w:rsid w:val="00EF5916"/>
    <w:rsid w:val="00EF5C31"/>
    <w:rsid w:val="00EF67AF"/>
    <w:rsid w:val="00EF68C4"/>
    <w:rsid w:val="00EF7904"/>
    <w:rsid w:val="00EF7A1B"/>
    <w:rsid w:val="00EF7DDD"/>
    <w:rsid w:val="00EF7F17"/>
    <w:rsid w:val="00F000A1"/>
    <w:rsid w:val="00F01283"/>
    <w:rsid w:val="00F01D98"/>
    <w:rsid w:val="00F02866"/>
    <w:rsid w:val="00F02A8F"/>
    <w:rsid w:val="00F02B26"/>
    <w:rsid w:val="00F03134"/>
    <w:rsid w:val="00F03C37"/>
    <w:rsid w:val="00F03D5C"/>
    <w:rsid w:val="00F03DCF"/>
    <w:rsid w:val="00F0435A"/>
    <w:rsid w:val="00F04813"/>
    <w:rsid w:val="00F049FE"/>
    <w:rsid w:val="00F04D9F"/>
    <w:rsid w:val="00F051B4"/>
    <w:rsid w:val="00F05915"/>
    <w:rsid w:val="00F05C12"/>
    <w:rsid w:val="00F065E2"/>
    <w:rsid w:val="00F066CB"/>
    <w:rsid w:val="00F06D09"/>
    <w:rsid w:val="00F07173"/>
    <w:rsid w:val="00F0734E"/>
    <w:rsid w:val="00F07B78"/>
    <w:rsid w:val="00F1081E"/>
    <w:rsid w:val="00F112AC"/>
    <w:rsid w:val="00F1262F"/>
    <w:rsid w:val="00F127F3"/>
    <w:rsid w:val="00F12C63"/>
    <w:rsid w:val="00F12F16"/>
    <w:rsid w:val="00F13161"/>
    <w:rsid w:val="00F13174"/>
    <w:rsid w:val="00F132FF"/>
    <w:rsid w:val="00F136F3"/>
    <w:rsid w:val="00F138B3"/>
    <w:rsid w:val="00F13BF2"/>
    <w:rsid w:val="00F140F7"/>
    <w:rsid w:val="00F141AE"/>
    <w:rsid w:val="00F149DE"/>
    <w:rsid w:val="00F14FE9"/>
    <w:rsid w:val="00F157F3"/>
    <w:rsid w:val="00F15D3C"/>
    <w:rsid w:val="00F1657F"/>
    <w:rsid w:val="00F1696B"/>
    <w:rsid w:val="00F16C19"/>
    <w:rsid w:val="00F17747"/>
    <w:rsid w:val="00F17BF1"/>
    <w:rsid w:val="00F17D7D"/>
    <w:rsid w:val="00F17E72"/>
    <w:rsid w:val="00F20283"/>
    <w:rsid w:val="00F204B6"/>
    <w:rsid w:val="00F20A9F"/>
    <w:rsid w:val="00F20E1D"/>
    <w:rsid w:val="00F20FC8"/>
    <w:rsid w:val="00F213C4"/>
    <w:rsid w:val="00F22007"/>
    <w:rsid w:val="00F222F1"/>
    <w:rsid w:val="00F23433"/>
    <w:rsid w:val="00F23A22"/>
    <w:rsid w:val="00F245B9"/>
    <w:rsid w:val="00F24A2F"/>
    <w:rsid w:val="00F250D4"/>
    <w:rsid w:val="00F25623"/>
    <w:rsid w:val="00F25B92"/>
    <w:rsid w:val="00F27454"/>
    <w:rsid w:val="00F27E36"/>
    <w:rsid w:val="00F27F3F"/>
    <w:rsid w:val="00F27FF6"/>
    <w:rsid w:val="00F30EA0"/>
    <w:rsid w:val="00F31240"/>
    <w:rsid w:val="00F31630"/>
    <w:rsid w:val="00F31F11"/>
    <w:rsid w:val="00F321EC"/>
    <w:rsid w:val="00F32F7A"/>
    <w:rsid w:val="00F33B2A"/>
    <w:rsid w:val="00F33B5B"/>
    <w:rsid w:val="00F344E6"/>
    <w:rsid w:val="00F3461B"/>
    <w:rsid w:val="00F3490C"/>
    <w:rsid w:val="00F357B9"/>
    <w:rsid w:val="00F360D8"/>
    <w:rsid w:val="00F36589"/>
    <w:rsid w:val="00F36E36"/>
    <w:rsid w:val="00F379E0"/>
    <w:rsid w:val="00F4007F"/>
    <w:rsid w:val="00F408DC"/>
    <w:rsid w:val="00F40901"/>
    <w:rsid w:val="00F40D40"/>
    <w:rsid w:val="00F418B2"/>
    <w:rsid w:val="00F41AB2"/>
    <w:rsid w:val="00F428F9"/>
    <w:rsid w:val="00F42C6D"/>
    <w:rsid w:val="00F42D46"/>
    <w:rsid w:val="00F42D5B"/>
    <w:rsid w:val="00F42FA6"/>
    <w:rsid w:val="00F432D1"/>
    <w:rsid w:val="00F43B84"/>
    <w:rsid w:val="00F4406F"/>
    <w:rsid w:val="00F44206"/>
    <w:rsid w:val="00F4478D"/>
    <w:rsid w:val="00F44B2A"/>
    <w:rsid w:val="00F45F5A"/>
    <w:rsid w:val="00F46B5B"/>
    <w:rsid w:val="00F47703"/>
    <w:rsid w:val="00F477FD"/>
    <w:rsid w:val="00F502CC"/>
    <w:rsid w:val="00F50B0C"/>
    <w:rsid w:val="00F50C45"/>
    <w:rsid w:val="00F511F1"/>
    <w:rsid w:val="00F513C1"/>
    <w:rsid w:val="00F51719"/>
    <w:rsid w:val="00F51A49"/>
    <w:rsid w:val="00F522D5"/>
    <w:rsid w:val="00F52490"/>
    <w:rsid w:val="00F52616"/>
    <w:rsid w:val="00F52B30"/>
    <w:rsid w:val="00F52F72"/>
    <w:rsid w:val="00F53102"/>
    <w:rsid w:val="00F536DD"/>
    <w:rsid w:val="00F53B66"/>
    <w:rsid w:val="00F53C12"/>
    <w:rsid w:val="00F53EB1"/>
    <w:rsid w:val="00F551BC"/>
    <w:rsid w:val="00F555FD"/>
    <w:rsid w:val="00F55A96"/>
    <w:rsid w:val="00F56164"/>
    <w:rsid w:val="00F5620A"/>
    <w:rsid w:val="00F5653A"/>
    <w:rsid w:val="00F5660E"/>
    <w:rsid w:val="00F567D3"/>
    <w:rsid w:val="00F56830"/>
    <w:rsid w:val="00F569BC"/>
    <w:rsid w:val="00F5741F"/>
    <w:rsid w:val="00F57875"/>
    <w:rsid w:val="00F57F73"/>
    <w:rsid w:val="00F60116"/>
    <w:rsid w:val="00F606AC"/>
    <w:rsid w:val="00F60ABF"/>
    <w:rsid w:val="00F60B9C"/>
    <w:rsid w:val="00F60E81"/>
    <w:rsid w:val="00F61199"/>
    <w:rsid w:val="00F6138F"/>
    <w:rsid w:val="00F61809"/>
    <w:rsid w:val="00F61954"/>
    <w:rsid w:val="00F61BAC"/>
    <w:rsid w:val="00F61F4E"/>
    <w:rsid w:val="00F622D3"/>
    <w:rsid w:val="00F6239E"/>
    <w:rsid w:val="00F6260B"/>
    <w:rsid w:val="00F636E8"/>
    <w:rsid w:val="00F64378"/>
    <w:rsid w:val="00F647EA"/>
    <w:rsid w:val="00F64882"/>
    <w:rsid w:val="00F648FE"/>
    <w:rsid w:val="00F6517C"/>
    <w:rsid w:val="00F6585D"/>
    <w:rsid w:val="00F6621D"/>
    <w:rsid w:val="00F6630B"/>
    <w:rsid w:val="00F66397"/>
    <w:rsid w:val="00F66436"/>
    <w:rsid w:val="00F66529"/>
    <w:rsid w:val="00F6682C"/>
    <w:rsid w:val="00F66AA4"/>
    <w:rsid w:val="00F66C6D"/>
    <w:rsid w:val="00F6716A"/>
    <w:rsid w:val="00F672FB"/>
    <w:rsid w:val="00F674E6"/>
    <w:rsid w:val="00F67576"/>
    <w:rsid w:val="00F67603"/>
    <w:rsid w:val="00F67608"/>
    <w:rsid w:val="00F703C0"/>
    <w:rsid w:val="00F70E82"/>
    <w:rsid w:val="00F72024"/>
    <w:rsid w:val="00F7258D"/>
    <w:rsid w:val="00F729AE"/>
    <w:rsid w:val="00F729B4"/>
    <w:rsid w:val="00F729C5"/>
    <w:rsid w:val="00F73508"/>
    <w:rsid w:val="00F73606"/>
    <w:rsid w:val="00F748EA"/>
    <w:rsid w:val="00F749CD"/>
    <w:rsid w:val="00F74BF6"/>
    <w:rsid w:val="00F74D2C"/>
    <w:rsid w:val="00F75539"/>
    <w:rsid w:val="00F75927"/>
    <w:rsid w:val="00F75E15"/>
    <w:rsid w:val="00F762EF"/>
    <w:rsid w:val="00F76E45"/>
    <w:rsid w:val="00F77FCF"/>
    <w:rsid w:val="00F80839"/>
    <w:rsid w:val="00F81351"/>
    <w:rsid w:val="00F81696"/>
    <w:rsid w:val="00F81C6A"/>
    <w:rsid w:val="00F8321E"/>
    <w:rsid w:val="00F83DA2"/>
    <w:rsid w:val="00F847DE"/>
    <w:rsid w:val="00F84C54"/>
    <w:rsid w:val="00F85C43"/>
    <w:rsid w:val="00F85CA2"/>
    <w:rsid w:val="00F86F56"/>
    <w:rsid w:val="00F870C6"/>
    <w:rsid w:val="00F875E7"/>
    <w:rsid w:val="00F87FD8"/>
    <w:rsid w:val="00F90927"/>
    <w:rsid w:val="00F90F70"/>
    <w:rsid w:val="00F91DC0"/>
    <w:rsid w:val="00F92044"/>
    <w:rsid w:val="00F920F9"/>
    <w:rsid w:val="00F92218"/>
    <w:rsid w:val="00F92675"/>
    <w:rsid w:val="00F92E2D"/>
    <w:rsid w:val="00F92FDD"/>
    <w:rsid w:val="00F9309C"/>
    <w:rsid w:val="00F942B5"/>
    <w:rsid w:val="00F94652"/>
    <w:rsid w:val="00F947DF"/>
    <w:rsid w:val="00F94BA3"/>
    <w:rsid w:val="00F954AB"/>
    <w:rsid w:val="00F954D1"/>
    <w:rsid w:val="00F9625D"/>
    <w:rsid w:val="00F9673D"/>
    <w:rsid w:val="00F9692D"/>
    <w:rsid w:val="00F96DA6"/>
    <w:rsid w:val="00F97E2F"/>
    <w:rsid w:val="00FA177C"/>
    <w:rsid w:val="00FA1C44"/>
    <w:rsid w:val="00FA1FE5"/>
    <w:rsid w:val="00FA3028"/>
    <w:rsid w:val="00FA40E2"/>
    <w:rsid w:val="00FA4208"/>
    <w:rsid w:val="00FA4373"/>
    <w:rsid w:val="00FA48BF"/>
    <w:rsid w:val="00FA4E03"/>
    <w:rsid w:val="00FA5690"/>
    <w:rsid w:val="00FA59EC"/>
    <w:rsid w:val="00FA5A44"/>
    <w:rsid w:val="00FA5DCD"/>
    <w:rsid w:val="00FA5F29"/>
    <w:rsid w:val="00FA65C5"/>
    <w:rsid w:val="00FA66A1"/>
    <w:rsid w:val="00FA6BC8"/>
    <w:rsid w:val="00FA6DC1"/>
    <w:rsid w:val="00FA705D"/>
    <w:rsid w:val="00FA7104"/>
    <w:rsid w:val="00FA73EC"/>
    <w:rsid w:val="00FA7404"/>
    <w:rsid w:val="00FA7860"/>
    <w:rsid w:val="00FB03BD"/>
    <w:rsid w:val="00FB0718"/>
    <w:rsid w:val="00FB07DF"/>
    <w:rsid w:val="00FB0F67"/>
    <w:rsid w:val="00FB240F"/>
    <w:rsid w:val="00FB24E3"/>
    <w:rsid w:val="00FB2A23"/>
    <w:rsid w:val="00FB2E39"/>
    <w:rsid w:val="00FB3435"/>
    <w:rsid w:val="00FB3B69"/>
    <w:rsid w:val="00FB3D51"/>
    <w:rsid w:val="00FB49EA"/>
    <w:rsid w:val="00FB4F01"/>
    <w:rsid w:val="00FB52B2"/>
    <w:rsid w:val="00FB5463"/>
    <w:rsid w:val="00FB585B"/>
    <w:rsid w:val="00FB5C1E"/>
    <w:rsid w:val="00FB6DE8"/>
    <w:rsid w:val="00FB6DFC"/>
    <w:rsid w:val="00FB6E2B"/>
    <w:rsid w:val="00FB7818"/>
    <w:rsid w:val="00FB7E2F"/>
    <w:rsid w:val="00FC0DD0"/>
    <w:rsid w:val="00FC120F"/>
    <w:rsid w:val="00FC138D"/>
    <w:rsid w:val="00FC2434"/>
    <w:rsid w:val="00FC248B"/>
    <w:rsid w:val="00FC254E"/>
    <w:rsid w:val="00FC2E12"/>
    <w:rsid w:val="00FC31F3"/>
    <w:rsid w:val="00FC4007"/>
    <w:rsid w:val="00FC4A8F"/>
    <w:rsid w:val="00FC4DEE"/>
    <w:rsid w:val="00FC563A"/>
    <w:rsid w:val="00FC5846"/>
    <w:rsid w:val="00FC6B83"/>
    <w:rsid w:val="00FC6EA2"/>
    <w:rsid w:val="00FC6FA4"/>
    <w:rsid w:val="00FC763E"/>
    <w:rsid w:val="00FC78B4"/>
    <w:rsid w:val="00FD06BC"/>
    <w:rsid w:val="00FD16D4"/>
    <w:rsid w:val="00FD18A7"/>
    <w:rsid w:val="00FD190C"/>
    <w:rsid w:val="00FD1936"/>
    <w:rsid w:val="00FD1CF9"/>
    <w:rsid w:val="00FD2776"/>
    <w:rsid w:val="00FD314F"/>
    <w:rsid w:val="00FD338B"/>
    <w:rsid w:val="00FD345B"/>
    <w:rsid w:val="00FD3EC2"/>
    <w:rsid w:val="00FD4313"/>
    <w:rsid w:val="00FD4391"/>
    <w:rsid w:val="00FD4590"/>
    <w:rsid w:val="00FD493E"/>
    <w:rsid w:val="00FD49AF"/>
    <w:rsid w:val="00FD4F14"/>
    <w:rsid w:val="00FD5154"/>
    <w:rsid w:val="00FD6186"/>
    <w:rsid w:val="00FD620C"/>
    <w:rsid w:val="00FD6E79"/>
    <w:rsid w:val="00FD7399"/>
    <w:rsid w:val="00FD73CD"/>
    <w:rsid w:val="00FD7999"/>
    <w:rsid w:val="00FD7A24"/>
    <w:rsid w:val="00FD7B93"/>
    <w:rsid w:val="00FE0AD4"/>
    <w:rsid w:val="00FE13B5"/>
    <w:rsid w:val="00FE23F6"/>
    <w:rsid w:val="00FE283F"/>
    <w:rsid w:val="00FE2B23"/>
    <w:rsid w:val="00FE3597"/>
    <w:rsid w:val="00FE3B85"/>
    <w:rsid w:val="00FE50FD"/>
    <w:rsid w:val="00FE5678"/>
    <w:rsid w:val="00FE5938"/>
    <w:rsid w:val="00FE5D3E"/>
    <w:rsid w:val="00FE5D9E"/>
    <w:rsid w:val="00FE5DB9"/>
    <w:rsid w:val="00FE5DBE"/>
    <w:rsid w:val="00FE62A9"/>
    <w:rsid w:val="00FE6FFB"/>
    <w:rsid w:val="00FF04AE"/>
    <w:rsid w:val="00FF0573"/>
    <w:rsid w:val="00FF057F"/>
    <w:rsid w:val="00FF0E8C"/>
    <w:rsid w:val="00FF1243"/>
    <w:rsid w:val="00FF1318"/>
    <w:rsid w:val="00FF16A0"/>
    <w:rsid w:val="00FF1959"/>
    <w:rsid w:val="00FF2532"/>
    <w:rsid w:val="00FF3824"/>
    <w:rsid w:val="00FF43C7"/>
    <w:rsid w:val="00FF4CFB"/>
    <w:rsid w:val="00FF5396"/>
    <w:rsid w:val="00FF57A2"/>
    <w:rsid w:val="00FF5AEF"/>
    <w:rsid w:val="00FF6449"/>
    <w:rsid w:val="00FF66A3"/>
    <w:rsid w:val="00FF67EE"/>
    <w:rsid w:val="00FF68D5"/>
    <w:rsid w:val="00FF7052"/>
    <w:rsid w:val="00FF75AA"/>
    <w:rsid w:val="00FF7AF5"/>
    <w:rsid w:val="00FF7D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3BB66"/>
  <w15:docId w15:val="{921DFFEB-7A36-4340-9485-20F5A550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866"/>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number,Footnote reference number,note TESI,-E Fußnotenzeichen,stylish,Odwołanie przypisu,Times 10 Point"/>
    <w:link w:val="FootnotesymbolCarZchn"/>
    <w:uiPriority w:val="99"/>
    <w:qFormat/>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qFormat/>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uiPriority w:val="99"/>
    <w:rsid w:val="00433B04"/>
    <w:rPr>
      <w:sz w:val="28"/>
      <w:lang w:eastAsia="en-US"/>
    </w:rPr>
  </w:style>
  <w:style w:type="character" w:customStyle="1" w:styleId="HeaderChar">
    <w:name w:val="Header Char"/>
    <w:link w:val="Header"/>
    <w:uiPriority w:val="99"/>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 w:type="paragraph" w:customStyle="1" w:styleId="ListDash1">
    <w:name w:val="List Dash 1"/>
    <w:basedOn w:val="Normal"/>
    <w:rsid w:val="005A45CA"/>
    <w:pPr>
      <w:numPr>
        <w:numId w:val="10"/>
      </w:numPr>
      <w:spacing w:before="120" w:after="120"/>
      <w:jc w:val="both"/>
    </w:pPr>
    <w:rPr>
      <w:sz w:val="24"/>
      <w:szCs w:val="24"/>
      <w:lang w:val="en-GB" w:eastAsia="de-DE"/>
    </w:rPr>
  </w:style>
  <w:style w:type="character" w:styleId="Emphasis">
    <w:name w:val="Emphasis"/>
    <w:basedOn w:val="DefaultParagraphFont"/>
    <w:uiPriority w:val="20"/>
    <w:qFormat/>
    <w:rsid w:val="004F60EF"/>
    <w:rPr>
      <w:i/>
      <w:iCs/>
    </w:rPr>
  </w:style>
  <w:style w:type="paragraph" w:customStyle="1" w:styleId="pf0">
    <w:name w:val="pf0"/>
    <w:basedOn w:val="Normal"/>
    <w:rsid w:val="00385AEA"/>
    <w:pPr>
      <w:spacing w:before="100" w:beforeAutospacing="1" w:after="100" w:afterAutospacing="1"/>
    </w:pPr>
    <w:rPr>
      <w:sz w:val="24"/>
      <w:szCs w:val="24"/>
      <w:lang w:eastAsia="lv-LV"/>
    </w:rPr>
  </w:style>
  <w:style w:type="character" w:customStyle="1" w:styleId="cf01">
    <w:name w:val="cf01"/>
    <w:basedOn w:val="DefaultParagraphFont"/>
    <w:rsid w:val="00385AE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AE232C"/>
    <w:rPr>
      <w:color w:val="605E5C"/>
      <w:shd w:val="clear" w:color="auto" w:fill="E1DFDD"/>
    </w:rPr>
  </w:style>
  <w:style w:type="character" w:customStyle="1" w:styleId="Hyperlink2">
    <w:name w:val="Hyperlink.2"/>
    <w:rsid w:val="00E40AED"/>
    <w:rPr>
      <w:rFonts w:ascii="Times New Roman" w:eastAsia="Times New Roman" w:hAnsi="Times New Roman" w:cs="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506300"/>
    <w:pPr>
      <w:spacing w:after="160" w:line="240" w:lineRule="exact"/>
      <w:jc w:val="both"/>
    </w:pPr>
    <w:rPr>
      <w:sz w:val="20"/>
      <w:vertAlign w:val="superscript"/>
      <w:lang w:eastAsia="lv-LV"/>
    </w:rPr>
  </w:style>
  <w:style w:type="paragraph" w:customStyle="1" w:styleId="tv2132">
    <w:name w:val="tv2132"/>
    <w:basedOn w:val="Normal"/>
    <w:rsid w:val="000D5F75"/>
    <w:pPr>
      <w:spacing w:line="360" w:lineRule="auto"/>
      <w:ind w:firstLine="300"/>
    </w:pPr>
    <w:rPr>
      <w:color w:val="414142"/>
      <w:sz w:val="20"/>
      <w:lang w:eastAsia="lv-LV"/>
    </w:rPr>
  </w:style>
  <w:style w:type="paragraph" w:customStyle="1" w:styleId="oj-doc-ti">
    <w:name w:val="oj-doc-ti"/>
    <w:basedOn w:val="Normal"/>
    <w:rsid w:val="00645FE9"/>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76488547">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95910426">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170146186">
      <w:bodyDiv w:val="1"/>
      <w:marLeft w:val="0"/>
      <w:marRight w:val="0"/>
      <w:marTop w:val="0"/>
      <w:marBottom w:val="0"/>
      <w:divBdr>
        <w:top w:val="none" w:sz="0" w:space="0" w:color="auto"/>
        <w:left w:val="none" w:sz="0" w:space="0" w:color="auto"/>
        <w:bottom w:val="none" w:sz="0" w:space="0" w:color="auto"/>
        <w:right w:val="none" w:sz="0" w:space="0" w:color="auto"/>
      </w:divBdr>
    </w:div>
    <w:div w:id="173812838">
      <w:bodyDiv w:val="1"/>
      <w:marLeft w:val="0"/>
      <w:marRight w:val="0"/>
      <w:marTop w:val="0"/>
      <w:marBottom w:val="0"/>
      <w:divBdr>
        <w:top w:val="none" w:sz="0" w:space="0" w:color="auto"/>
        <w:left w:val="none" w:sz="0" w:space="0" w:color="auto"/>
        <w:bottom w:val="none" w:sz="0" w:space="0" w:color="auto"/>
        <w:right w:val="none" w:sz="0" w:space="0" w:color="auto"/>
      </w:divBdr>
    </w:div>
    <w:div w:id="209615118">
      <w:bodyDiv w:val="1"/>
      <w:marLeft w:val="0"/>
      <w:marRight w:val="0"/>
      <w:marTop w:val="0"/>
      <w:marBottom w:val="0"/>
      <w:divBdr>
        <w:top w:val="none" w:sz="0" w:space="0" w:color="auto"/>
        <w:left w:val="none" w:sz="0" w:space="0" w:color="auto"/>
        <w:bottom w:val="none" w:sz="0" w:space="0" w:color="auto"/>
        <w:right w:val="none" w:sz="0" w:space="0" w:color="auto"/>
      </w:divBdr>
    </w:div>
    <w:div w:id="211692772">
      <w:bodyDiv w:val="1"/>
      <w:marLeft w:val="0"/>
      <w:marRight w:val="0"/>
      <w:marTop w:val="0"/>
      <w:marBottom w:val="0"/>
      <w:divBdr>
        <w:top w:val="none" w:sz="0" w:space="0" w:color="auto"/>
        <w:left w:val="none" w:sz="0" w:space="0" w:color="auto"/>
        <w:bottom w:val="none" w:sz="0" w:space="0" w:color="auto"/>
        <w:right w:val="none" w:sz="0" w:space="0" w:color="auto"/>
      </w:divBdr>
    </w:div>
    <w:div w:id="217740618">
      <w:bodyDiv w:val="1"/>
      <w:marLeft w:val="0"/>
      <w:marRight w:val="0"/>
      <w:marTop w:val="0"/>
      <w:marBottom w:val="0"/>
      <w:divBdr>
        <w:top w:val="none" w:sz="0" w:space="0" w:color="auto"/>
        <w:left w:val="none" w:sz="0" w:space="0" w:color="auto"/>
        <w:bottom w:val="none" w:sz="0" w:space="0" w:color="auto"/>
        <w:right w:val="none" w:sz="0" w:space="0" w:color="auto"/>
      </w:divBdr>
    </w:div>
    <w:div w:id="237175974">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41247406">
      <w:bodyDiv w:val="1"/>
      <w:marLeft w:val="0"/>
      <w:marRight w:val="0"/>
      <w:marTop w:val="0"/>
      <w:marBottom w:val="0"/>
      <w:divBdr>
        <w:top w:val="none" w:sz="0" w:space="0" w:color="auto"/>
        <w:left w:val="none" w:sz="0" w:space="0" w:color="auto"/>
        <w:bottom w:val="none" w:sz="0" w:space="0" w:color="auto"/>
        <w:right w:val="none" w:sz="0" w:space="0" w:color="auto"/>
      </w:divBdr>
    </w:div>
    <w:div w:id="364212369">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25688803">
      <w:bodyDiv w:val="1"/>
      <w:marLeft w:val="0"/>
      <w:marRight w:val="0"/>
      <w:marTop w:val="0"/>
      <w:marBottom w:val="0"/>
      <w:divBdr>
        <w:top w:val="none" w:sz="0" w:space="0" w:color="auto"/>
        <w:left w:val="none" w:sz="0" w:space="0" w:color="auto"/>
        <w:bottom w:val="none" w:sz="0" w:space="0" w:color="auto"/>
        <w:right w:val="none" w:sz="0" w:space="0" w:color="auto"/>
      </w:divBdr>
      <w:divsChild>
        <w:div w:id="1333025328">
          <w:marLeft w:val="0"/>
          <w:marRight w:val="0"/>
          <w:marTop w:val="0"/>
          <w:marBottom w:val="0"/>
          <w:divBdr>
            <w:top w:val="none" w:sz="0" w:space="0" w:color="auto"/>
            <w:left w:val="none" w:sz="0" w:space="0" w:color="auto"/>
            <w:bottom w:val="none" w:sz="0" w:space="0" w:color="auto"/>
            <w:right w:val="none" w:sz="0" w:space="0" w:color="auto"/>
          </w:divBdr>
        </w:div>
      </w:divsChild>
    </w:div>
    <w:div w:id="426119800">
      <w:bodyDiv w:val="1"/>
      <w:marLeft w:val="0"/>
      <w:marRight w:val="0"/>
      <w:marTop w:val="0"/>
      <w:marBottom w:val="0"/>
      <w:divBdr>
        <w:top w:val="none" w:sz="0" w:space="0" w:color="auto"/>
        <w:left w:val="none" w:sz="0" w:space="0" w:color="auto"/>
        <w:bottom w:val="none" w:sz="0" w:space="0" w:color="auto"/>
        <w:right w:val="none" w:sz="0" w:space="0" w:color="auto"/>
      </w:divBdr>
    </w:div>
    <w:div w:id="430509566">
      <w:bodyDiv w:val="1"/>
      <w:marLeft w:val="0"/>
      <w:marRight w:val="0"/>
      <w:marTop w:val="0"/>
      <w:marBottom w:val="0"/>
      <w:divBdr>
        <w:top w:val="none" w:sz="0" w:space="0" w:color="auto"/>
        <w:left w:val="none" w:sz="0" w:space="0" w:color="auto"/>
        <w:bottom w:val="none" w:sz="0" w:space="0" w:color="auto"/>
        <w:right w:val="none" w:sz="0" w:space="0" w:color="auto"/>
      </w:divBdr>
      <w:divsChild>
        <w:div w:id="918709035">
          <w:marLeft w:val="0"/>
          <w:marRight w:val="0"/>
          <w:marTop w:val="0"/>
          <w:marBottom w:val="0"/>
          <w:divBdr>
            <w:top w:val="none" w:sz="0" w:space="0" w:color="auto"/>
            <w:left w:val="none" w:sz="0" w:space="0" w:color="auto"/>
            <w:bottom w:val="none" w:sz="0" w:space="0" w:color="auto"/>
            <w:right w:val="none" w:sz="0" w:space="0" w:color="auto"/>
          </w:divBdr>
        </w:div>
      </w:divsChild>
    </w:div>
    <w:div w:id="444890861">
      <w:bodyDiv w:val="1"/>
      <w:marLeft w:val="0"/>
      <w:marRight w:val="0"/>
      <w:marTop w:val="0"/>
      <w:marBottom w:val="0"/>
      <w:divBdr>
        <w:top w:val="none" w:sz="0" w:space="0" w:color="auto"/>
        <w:left w:val="none" w:sz="0" w:space="0" w:color="auto"/>
        <w:bottom w:val="none" w:sz="0" w:space="0" w:color="auto"/>
        <w:right w:val="none" w:sz="0" w:space="0" w:color="auto"/>
      </w:divBdr>
      <w:divsChild>
        <w:div w:id="1262178791">
          <w:marLeft w:val="0"/>
          <w:marRight w:val="0"/>
          <w:marTop w:val="0"/>
          <w:marBottom w:val="0"/>
          <w:divBdr>
            <w:top w:val="none" w:sz="0" w:space="0" w:color="auto"/>
            <w:left w:val="none" w:sz="0" w:space="0" w:color="auto"/>
            <w:bottom w:val="none" w:sz="0" w:space="0" w:color="auto"/>
            <w:right w:val="none" w:sz="0" w:space="0" w:color="auto"/>
          </w:divBdr>
        </w:div>
      </w:divsChild>
    </w:div>
    <w:div w:id="468130153">
      <w:bodyDiv w:val="1"/>
      <w:marLeft w:val="0"/>
      <w:marRight w:val="0"/>
      <w:marTop w:val="0"/>
      <w:marBottom w:val="0"/>
      <w:divBdr>
        <w:top w:val="none" w:sz="0" w:space="0" w:color="auto"/>
        <w:left w:val="none" w:sz="0" w:space="0" w:color="auto"/>
        <w:bottom w:val="none" w:sz="0" w:space="0" w:color="auto"/>
        <w:right w:val="none" w:sz="0" w:space="0" w:color="auto"/>
      </w:divBdr>
      <w:divsChild>
        <w:div w:id="1729576044">
          <w:marLeft w:val="0"/>
          <w:marRight w:val="0"/>
          <w:marTop w:val="0"/>
          <w:marBottom w:val="0"/>
          <w:divBdr>
            <w:top w:val="none" w:sz="0" w:space="0" w:color="auto"/>
            <w:left w:val="none" w:sz="0" w:space="0" w:color="auto"/>
            <w:bottom w:val="none" w:sz="0" w:space="0" w:color="auto"/>
            <w:right w:val="none" w:sz="0" w:space="0" w:color="auto"/>
          </w:divBdr>
        </w:div>
      </w:divsChild>
    </w:div>
    <w:div w:id="507253062">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40018171">
      <w:bodyDiv w:val="1"/>
      <w:marLeft w:val="0"/>
      <w:marRight w:val="0"/>
      <w:marTop w:val="0"/>
      <w:marBottom w:val="0"/>
      <w:divBdr>
        <w:top w:val="none" w:sz="0" w:space="0" w:color="auto"/>
        <w:left w:val="none" w:sz="0" w:space="0" w:color="auto"/>
        <w:bottom w:val="none" w:sz="0" w:space="0" w:color="auto"/>
        <w:right w:val="none" w:sz="0" w:space="0" w:color="auto"/>
      </w:divBdr>
    </w:div>
    <w:div w:id="571501003">
      <w:bodyDiv w:val="1"/>
      <w:marLeft w:val="0"/>
      <w:marRight w:val="0"/>
      <w:marTop w:val="0"/>
      <w:marBottom w:val="0"/>
      <w:divBdr>
        <w:top w:val="none" w:sz="0" w:space="0" w:color="auto"/>
        <w:left w:val="none" w:sz="0" w:space="0" w:color="auto"/>
        <w:bottom w:val="none" w:sz="0" w:space="0" w:color="auto"/>
        <w:right w:val="none" w:sz="0" w:space="0" w:color="auto"/>
      </w:divBdr>
    </w:div>
    <w:div w:id="574248025">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10016005">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39910631">
      <w:bodyDiv w:val="1"/>
      <w:marLeft w:val="0"/>
      <w:marRight w:val="0"/>
      <w:marTop w:val="0"/>
      <w:marBottom w:val="0"/>
      <w:divBdr>
        <w:top w:val="none" w:sz="0" w:space="0" w:color="auto"/>
        <w:left w:val="none" w:sz="0" w:space="0" w:color="auto"/>
        <w:bottom w:val="none" w:sz="0" w:space="0" w:color="auto"/>
        <w:right w:val="none" w:sz="0" w:space="0" w:color="auto"/>
      </w:divBdr>
    </w:div>
    <w:div w:id="768428604">
      <w:bodyDiv w:val="1"/>
      <w:marLeft w:val="0"/>
      <w:marRight w:val="0"/>
      <w:marTop w:val="0"/>
      <w:marBottom w:val="0"/>
      <w:divBdr>
        <w:top w:val="none" w:sz="0" w:space="0" w:color="auto"/>
        <w:left w:val="none" w:sz="0" w:space="0" w:color="auto"/>
        <w:bottom w:val="none" w:sz="0" w:space="0" w:color="auto"/>
        <w:right w:val="none" w:sz="0" w:space="0" w:color="auto"/>
      </w:divBdr>
      <w:divsChild>
        <w:div w:id="377628079">
          <w:marLeft w:val="0"/>
          <w:marRight w:val="0"/>
          <w:marTop w:val="0"/>
          <w:marBottom w:val="0"/>
          <w:divBdr>
            <w:top w:val="none" w:sz="0" w:space="0" w:color="auto"/>
            <w:left w:val="none" w:sz="0" w:space="0" w:color="auto"/>
            <w:bottom w:val="none" w:sz="0" w:space="0" w:color="auto"/>
            <w:right w:val="none" w:sz="0" w:space="0" w:color="auto"/>
          </w:divBdr>
        </w:div>
      </w:divsChild>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1599629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862329010">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51418636">
      <w:bodyDiv w:val="1"/>
      <w:marLeft w:val="0"/>
      <w:marRight w:val="0"/>
      <w:marTop w:val="0"/>
      <w:marBottom w:val="0"/>
      <w:divBdr>
        <w:top w:val="none" w:sz="0" w:space="0" w:color="auto"/>
        <w:left w:val="none" w:sz="0" w:space="0" w:color="auto"/>
        <w:bottom w:val="none" w:sz="0" w:space="0" w:color="auto"/>
        <w:right w:val="none" w:sz="0" w:space="0" w:color="auto"/>
      </w:divBdr>
      <w:divsChild>
        <w:div w:id="605119456">
          <w:marLeft w:val="446"/>
          <w:marRight w:val="0"/>
          <w:marTop w:val="0"/>
          <w:marBottom w:val="120"/>
          <w:divBdr>
            <w:top w:val="none" w:sz="0" w:space="0" w:color="auto"/>
            <w:left w:val="none" w:sz="0" w:space="0" w:color="auto"/>
            <w:bottom w:val="none" w:sz="0" w:space="0" w:color="auto"/>
            <w:right w:val="none" w:sz="0" w:space="0" w:color="auto"/>
          </w:divBdr>
        </w:div>
        <w:div w:id="800803277">
          <w:marLeft w:val="446"/>
          <w:marRight w:val="0"/>
          <w:marTop w:val="0"/>
          <w:marBottom w:val="120"/>
          <w:divBdr>
            <w:top w:val="none" w:sz="0" w:space="0" w:color="auto"/>
            <w:left w:val="none" w:sz="0" w:space="0" w:color="auto"/>
            <w:bottom w:val="none" w:sz="0" w:space="0" w:color="auto"/>
            <w:right w:val="none" w:sz="0" w:space="0" w:color="auto"/>
          </w:divBdr>
        </w:div>
      </w:divsChild>
    </w:div>
    <w:div w:id="1056859156">
      <w:bodyDiv w:val="1"/>
      <w:marLeft w:val="0"/>
      <w:marRight w:val="0"/>
      <w:marTop w:val="0"/>
      <w:marBottom w:val="0"/>
      <w:divBdr>
        <w:top w:val="none" w:sz="0" w:space="0" w:color="auto"/>
        <w:left w:val="none" w:sz="0" w:space="0" w:color="auto"/>
        <w:bottom w:val="none" w:sz="0" w:space="0" w:color="auto"/>
        <w:right w:val="none" w:sz="0" w:space="0" w:color="auto"/>
      </w:divBdr>
    </w:div>
    <w:div w:id="1065878070">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8133625">
      <w:bodyDiv w:val="1"/>
      <w:marLeft w:val="0"/>
      <w:marRight w:val="0"/>
      <w:marTop w:val="0"/>
      <w:marBottom w:val="0"/>
      <w:divBdr>
        <w:top w:val="none" w:sz="0" w:space="0" w:color="auto"/>
        <w:left w:val="none" w:sz="0" w:space="0" w:color="auto"/>
        <w:bottom w:val="none" w:sz="0" w:space="0" w:color="auto"/>
        <w:right w:val="none" w:sz="0" w:space="0" w:color="auto"/>
      </w:divBdr>
    </w:div>
    <w:div w:id="1114055224">
      <w:bodyDiv w:val="1"/>
      <w:marLeft w:val="0"/>
      <w:marRight w:val="0"/>
      <w:marTop w:val="0"/>
      <w:marBottom w:val="0"/>
      <w:divBdr>
        <w:top w:val="none" w:sz="0" w:space="0" w:color="auto"/>
        <w:left w:val="none" w:sz="0" w:space="0" w:color="auto"/>
        <w:bottom w:val="none" w:sz="0" w:space="0" w:color="auto"/>
        <w:right w:val="none" w:sz="0" w:space="0" w:color="auto"/>
      </w:divBdr>
    </w:div>
    <w:div w:id="1129131476">
      <w:bodyDiv w:val="1"/>
      <w:marLeft w:val="0"/>
      <w:marRight w:val="0"/>
      <w:marTop w:val="0"/>
      <w:marBottom w:val="0"/>
      <w:divBdr>
        <w:top w:val="none" w:sz="0" w:space="0" w:color="auto"/>
        <w:left w:val="none" w:sz="0" w:space="0" w:color="auto"/>
        <w:bottom w:val="none" w:sz="0" w:space="0" w:color="auto"/>
        <w:right w:val="none" w:sz="0" w:space="0" w:color="auto"/>
      </w:divBdr>
    </w:div>
    <w:div w:id="1136684342">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170756104">
      <w:bodyDiv w:val="1"/>
      <w:marLeft w:val="0"/>
      <w:marRight w:val="0"/>
      <w:marTop w:val="0"/>
      <w:marBottom w:val="0"/>
      <w:divBdr>
        <w:top w:val="none" w:sz="0" w:space="0" w:color="auto"/>
        <w:left w:val="none" w:sz="0" w:space="0" w:color="auto"/>
        <w:bottom w:val="none" w:sz="0" w:space="0" w:color="auto"/>
        <w:right w:val="none" w:sz="0" w:space="0" w:color="auto"/>
      </w:divBdr>
    </w:div>
    <w:div w:id="1196042235">
      <w:bodyDiv w:val="1"/>
      <w:marLeft w:val="0"/>
      <w:marRight w:val="0"/>
      <w:marTop w:val="0"/>
      <w:marBottom w:val="0"/>
      <w:divBdr>
        <w:top w:val="none" w:sz="0" w:space="0" w:color="auto"/>
        <w:left w:val="none" w:sz="0" w:space="0" w:color="auto"/>
        <w:bottom w:val="none" w:sz="0" w:space="0" w:color="auto"/>
        <w:right w:val="none" w:sz="0" w:space="0" w:color="auto"/>
      </w:divBdr>
      <w:divsChild>
        <w:div w:id="2058510183">
          <w:marLeft w:val="-225"/>
          <w:marRight w:val="-225"/>
          <w:marTop w:val="0"/>
          <w:marBottom w:val="0"/>
          <w:divBdr>
            <w:top w:val="none" w:sz="0" w:space="0" w:color="auto"/>
            <w:left w:val="none" w:sz="0" w:space="0" w:color="auto"/>
            <w:bottom w:val="none" w:sz="0" w:space="0" w:color="auto"/>
            <w:right w:val="none" w:sz="0" w:space="0" w:color="auto"/>
          </w:divBdr>
          <w:divsChild>
            <w:div w:id="20317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297030340">
      <w:bodyDiv w:val="1"/>
      <w:marLeft w:val="0"/>
      <w:marRight w:val="0"/>
      <w:marTop w:val="0"/>
      <w:marBottom w:val="0"/>
      <w:divBdr>
        <w:top w:val="none" w:sz="0" w:space="0" w:color="auto"/>
        <w:left w:val="none" w:sz="0" w:space="0" w:color="auto"/>
        <w:bottom w:val="none" w:sz="0" w:space="0" w:color="auto"/>
        <w:right w:val="none" w:sz="0" w:space="0" w:color="auto"/>
      </w:divBdr>
    </w:div>
    <w:div w:id="1308632914">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3439018">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22481401">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468355324">
      <w:bodyDiv w:val="1"/>
      <w:marLeft w:val="0"/>
      <w:marRight w:val="0"/>
      <w:marTop w:val="0"/>
      <w:marBottom w:val="0"/>
      <w:divBdr>
        <w:top w:val="none" w:sz="0" w:space="0" w:color="auto"/>
        <w:left w:val="none" w:sz="0" w:space="0" w:color="auto"/>
        <w:bottom w:val="none" w:sz="0" w:space="0" w:color="auto"/>
        <w:right w:val="none" w:sz="0" w:space="0" w:color="auto"/>
      </w:divBdr>
    </w:div>
    <w:div w:id="1506171783">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50723934">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599676365">
      <w:bodyDiv w:val="1"/>
      <w:marLeft w:val="0"/>
      <w:marRight w:val="0"/>
      <w:marTop w:val="0"/>
      <w:marBottom w:val="0"/>
      <w:divBdr>
        <w:top w:val="none" w:sz="0" w:space="0" w:color="auto"/>
        <w:left w:val="none" w:sz="0" w:space="0" w:color="auto"/>
        <w:bottom w:val="none" w:sz="0" w:space="0" w:color="auto"/>
        <w:right w:val="none" w:sz="0" w:space="0" w:color="auto"/>
      </w:divBdr>
    </w:div>
    <w:div w:id="1605842416">
      <w:bodyDiv w:val="1"/>
      <w:marLeft w:val="0"/>
      <w:marRight w:val="0"/>
      <w:marTop w:val="0"/>
      <w:marBottom w:val="0"/>
      <w:divBdr>
        <w:top w:val="none" w:sz="0" w:space="0" w:color="auto"/>
        <w:left w:val="none" w:sz="0" w:space="0" w:color="auto"/>
        <w:bottom w:val="none" w:sz="0" w:space="0" w:color="auto"/>
        <w:right w:val="none" w:sz="0" w:space="0" w:color="auto"/>
      </w:divBdr>
      <w:divsChild>
        <w:div w:id="771362402">
          <w:marLeft w:val="0"/>
          <w:marRight w:val="0"/>
          <w:marTop w:val="0"/>
          <w:marBottom w:val="0"/>
          <w:divBdr>
            <w:top w:val="none" w:sz="0" w:space="0" w:color="auto"/>
            <w:left w:val="none" w:sz="0" w:space="0" w:color="auto"/>
            <w:bottom w:val="none" w:sz="0" w:space="0" w:color="auto"/>
            <w:right w:val="none" w:sz="0" w:space="0" w:color="auto"/>
          </w:divBdr>
        </w:div>
      </w:divsChild>
    </w:div>
    <w:div w:id="1632782456">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0089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26948807">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40440775">
      <w:bodyDiv w:val="1"/>
      <w:marLeft w:val="0"/>
      <w:marRight w:val="0"/>
      <w:marTop w:val="0"/>
      <w:marBottom w:val="0"/>
      <w:divBdr>
        <w:top w:val="none" w:sz="0" w:space="0" w:color="auto"/>
        <w:left w:val="none" w:sz="0" w:space="0" w:color="auto"/>
        <w:bottom w:val="none" w:sz="0" w:space="0" w:color="auto"/>
        <w:right w:val="none" w:sz="0" w:space="0" w:color="auto"/>
      </w:divBdr>
      <w:divsChild>
        <w:div w:id="1638755895">
          <w:marLeft w:val="0"/>
          <w:marRight w:val="0"/>
          <w:marTop w:val="0"/>
          <w:marBottom w:val="0"/>
          <w:divBdr>
            <w:top w:val="none" w:sz="0" w:space="0" w:color="auto"/>
            <w:left w:val="none" w:sz="0" w:space="0" w:color="auto"/>
            <w:bottom w:val="none" w:sz="0" w:space="0" w:color="auto"/>
            <w:right w:val="none" w:sz="0" w:space="0" w:color="auto"/>
          </w:divBdr>
        </w:div>
      </w:divsChild>
    </w:div>
    <w:div w:id="1745175828">
      <w:bodyDiv w:val="1"/>
      <w:marLeft w:val="0"/>
      <w:marRight w:val="0"/>
      <w:marTop w:val="0"/>
      <w:marBottom w:val="0"/>
      <w:divBdr>
        <w:top w:val="none" w:sz="0" w:space="0" w:color="auto"/>
        <w:left w:val="none" w:sz="0" w:space="0" w:color="auto"/>
        <w:bottom w:val="none" w:sz="0" w:space="0" w:color="auto"/>
        <w:right w:val="none" w:sz="0" w:space="0" w:color="auto"/>
      </w:divBdr>
      <w:divsChild>
        <w:div w:id="1446461827">
          <w:marLeft w:val="0"/>
          <w:marRight w:val="0"/>
          <w:marTop w:val="0"/>
          <w:marBottom w:val="0"/>
          <w:divBdr>
            <w:top w:val="none" w:sz="0" w:space="0" w:color="auto"/>
            <w:left w:val="none" w:sz="0" w:space="0" w:color="auto"/>
            <w:bottom w:val="none" w:sz="0" w:space="0" w:color="auto"/>
            <w:right w:val="none" w:sz="0" w:space="0" w:color="auto"/>
          </w:divBdr>
        </w:div>
      </w:divsChild>
    </w:div>
    <w:div w:id="1748110704">
      <w:bodyDiv w:val="1"/>
      <w:marLeft w:val="0"/>
      <w:marRight w:val="0"/>
      <w:marTop w:val="0"/>
      <w:marBottom w:val="0"/>
      <w:divBdr>
        <w:top w:val="none" w:sz="0" w:space="0" w:color="auto"/>
        <w:left w:val="none" w:sz="0" w:space="0" w:color="auto"/>
        <w:bottom w:val="none" w:sz="0" w:space="0" w:color="auto"/>
        <w:right w:val="none" w:sz="0" w:space="0" w:color="auto"/>
      </w:divBdr>
      <w:divsChild>
        <w:div w:id="398212870">
          <w:marLeft w:val="547"/>
          <w:marRight w:val="0"/>
          <w:marTop w:val="0"/>
          <w:marBottom w:val="0"/>
          <w:divBdr>
            <w:top w:val="none" w:sz="0" w:space="0" w:color="auto"/>
            <w:left w:val="none" w:sz="0" w:space="0" w:color="auto"/>
            <w:bottom w:val="none" w:sz="0" w:space="0" w:color="auto"/>
            <w:right w:val="none" w:sz="0" w:space="0" w:color="auto"/>
          </w:divBdr>
        </w:div>
      </w:divsChild>
    </w:div>
    <w:div w:id="1801260736">
      <w:bodyDiv w:val="1"/>
      <w:marLeft w:val="0"/>
      <w:marRight w:val="0"/>
      <w:marTop w:val="0"/>
      <w:marBottom w:val="0"/>
      <w:divBdr>
        <w:top w:val="none" w:sz="0" w:space="0" w:color="auto"/>
        <w:left w:val="none" w:sz="0" w:space="0" w:color="auto"/>
        <w:bottom w:val="none" w:sz="0" w:space="0" w:color="auto"/>
        <w:right w:val="none" w:sz="0" w:space="0" w:color="auto"/>
      </w:divBdr>
    </w:div>
    <w:div w:id="1819027924">
      <w:bodyDiv w:val="1"/>
      <w:marLeft w:val="0"/>
      <w:marRight w:val="0"/>
      <w:marTop w:val="0"/>
      <w:marBottom w:val="0"/>
      <w:divBdr>
        <w:top w:val="none" w:sz="0" w:space="0" w:color="auto"/>
        <w:left w:val="none" w:sz="0" w:space="0" w:color="auto"/>
        <w:bottom w:val="none" w:sz="0" w:space="0" w:color="auto"/>
        <w:right w:val="none" w:sz="0" w:space="0" w:color="auto"/>
      </w:divBdr>
      <w:divsChild>
        <w:div w:id="1923952239">
          <w:marLeft w:val="0"/>
          <w:marRight w:val="0"/>
          <w:marTop w:val="0"/>
          <w:marBottom w:val="0"/>
          <w:divBdr>
            <w:top w:val="none" w:sz="0" w:space="0" w:color="auto"/>
            <w:left w:val="none" w:sz="0" w:space="0" w:color="auto"/>
            <w:bottom w:val="none" w:sz="0" w:space="0" w:color="auto"/>
            <w:right w:val="none" w:sz="0" w:space="0" w:color="auto"/>
          </w:divBdr>
        </w:div>
      </w:divsChild>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864858353">
      <w:bodyDiv w:val="1"/>
      <w:marLeft w:val="0"/>
      <w:marRight w:val="0"/>
      <w:marTop w:val="0"/>
      <w:marBottom w:val="0"/>
      <w:divBdr>
        <w:top w:val="none" w:sz="0" w:space="0" w:color="auto"/>
        <w:left w:val="none" w:sz="0" w:space="0" w:color="auto"/>
        <w:bottom w:val="none" w:sz="0" w:space="0" w:color="auto"/>
        <w:right w:val="none" w:sz="0" w:space="0" w:color="auto"/>
      </w:divBdr>
    </w:div>
    <w:div w:id="1889300220">
      <w:bodyDiv w:val="1"/>
      <w:marLeft w:val="0"/>
      <w:marRight w:val="0"/>
      <w:marTop w:val="0"/>
      <w:marBottom w:val="0"/>
      <w:divBdr>
        <w:top w:val="none" w:sz="0" w:space="0" w:color="auto"/>
        <w:left w:val="none" w:sz="0" w:space="0" w:color="auto"/>
        <w:bottom w:val="none" w:sz="0" w:space="0" w:color="auto"/>
        <w:right w:val="none" w:sz="0" w:space="0" w:color="auto"/>
      </w:divBdr>
    </w:div>
    <w:div w:id="1893155316">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1914001016">
      <w:bodyDiv w:val="1"/>
      <w:marLeft w:val="0"/>
      <w:marRight w:val="0"/>
      <w:marTop w:val="0"/>
      <w:marBottom w:val="0"/>
      <w:divBdr>
        <w:top w:val="none" w:sz="0" w:space="0" w:color="auto"/>
        <w:left w:val="none" w:sz="0" w:space="0" w:color="auto"/>
        <w:bottom w:val="none" w:sz="0" w:space="0" w:color="auto"/>
        <w:right w:val="none" w:sz="0" w:space="0" w:color="auto"/>
      </w:divBdr>
    </w:div>
    <w:div w:id="1917326276">
      <w:bodyDiv w:val="1"/>
      <w:marLeft w:val="0"/>
      <w:marRight w:val="0"/>
      <w:marTop w:val="0"/>
      <w:marBottom w:val="0"/>
      <w:divBdr>
        <w:top w:val="none" w:sz="0" w:space="0" w:color="auto"/>
        <w:left w:val="none" w:sz="0" w:space="0" w:color="auto"/>
        <w:bottom w:val="none" w:sz="0" w:space="0" w:color="auto"/>
        <w:right w:val="none" w:sz="0" w:space="0" w:color="auto"/>
      </w:divBdr>
    </w:div>
    <w:div w:id="1945384306">
      <w:bodyDiv w:val="1"/>
      <w:marLeft w:val="0"/>
      <w:marRight w:val="0"/>
      <w:marTop w:val="0"/>
      <w:marBottom w:val="0"/>
      <w:divBdr>
        <w:top w:val="none" w:sz="0" w:space="0" w:color="auto"/>
        <w:left w:val="none" w:sz="0" w:space="0" w:color="auto"/>
        <w:bottom w:val="none" w:sz="0" w:space="0" w:color="auto"/>
        <w:right w:val="none" w:sz="0" w:space="0" w:color="auto"/>
      </w:divBdr>
      <w:divsChild>
        <w:div w:id="529757392">
          <w:marLeft w:val="547"/>
          <w:marRight w:val="0"/>
          <w:marTop w:val="0"/>
          <w:marBottom w:val="0"/>
          <w:divBdr>
            <w:top w:val="none" w:sz="0" w:space="0" w:color="auto"/>
            <w:left w:val="none" w:sz="0" w:space="0" w:color="auto"/>
            <w:bottom w:val="none" w:sz="0" w:space="0" w:color="auto"/>
            <w:right w:val="none" w:sz="0" w:space="0" w:color="auto"/>
          </w:divBdr>
        </w:div>
        <w:div w:id="746269853">
          <w:marLeft w:val="547"/>
          <w:marRight w:val="0"/>
          <w:marTop w:val="0"/>
          <w:marBottom w:val="0"/>
          <w:divBdr>
            <w:top w:val="none" w:sz="0" w:space="0" w:color="auto"/>
            <w:left w:val="none" w:sz="0" w:space="0" w:color="auto"/>
            <w:bottom w:val="none" w:sz="0" w:space="0" w:color="auto"/>
            <w:right w:val="none" w:sz="0" w:space="0" w:color="auto"/>
          </w:divBdr>
        </w:div>
        <w:div w:id="1190073670">
          <w:marLeft w:val="547"/>
          <w:marRight w:val="0"/>
          <w:marTop w:val="0"/>
          <w:marBottom w:val="0"/>
          <w:divBdr>
            <w:top w:val="none" w:sz="0" w:space="0" w:color="auto"/>
            <w:left w:val="none" w:sz="0" w:space="0" w:color="auto"/>
            <w:bottom w:val="none" w:sz="0" w:space="0" w:color="auto"/>
            <w:right w:val="none" w:sz="0" w:space="0" w:color="auto"/>
          </w:divBdr>
        </w:div>
        <w:div w:id="1733500548">
          <w:marLeft w:val="547"/>
          <w:marRight w:val="0"/>
          <w:marTop w:val="0"/>
          <w:marBottom w:val="0"/>
          <w:divBdr>
            <w:top w:val="none" w:sz="0" w:space="0" w:color="auto"/>
            <w:left w:val="none" w:sz="0" w:space="0" w:color="auto"/>
            <w:bottom w:val="none" w:sz="0" w:space="0" w:color="auto"/>
            <w:right w:val="none" w:sz="0" w:space="0" w:color="auto"/>
          </w:divBdr>
        </w:div>
        <w:div w:id="1856142112">
          <w:marLeft w:val="547"/>
          <w:marRight w:val="0"/>
          <w:marTop w:val="0"/>
          <w:marBottom w:val="0"/>
          <w:divBdr>
            <w:top w:val="none" w:sz="0" w:space="0" w:color="auto"/>
            <w:left w:val="none" w:sz="0" w:space="0" w:color="auto"/>
            <w:bottom w:val="none" w:sz="0" w:space="0" w:color="auto"/>
            <w:right w:val="none" w:sz="0" w:space="0" w:color="auto"/>
          </w:divBdr>
        </w:div>
        <w:div w:id="1959801279">
          <w:marLeft w:val="547"/>
          <w:marRight w:val="0"/>
          <w:marTop w:val="0"/>
          <w:marBottom w:val="0"/>
          <w:divBdr>
            <w:top w:val="none" w:sz="0" w:space="0" w:color="auto"/>
            <w:left w:val="none" w:sz="0" w:space="0" w:color="auto"/>
            <w:bottom w:val="none" w:sz="0" w:space="0" w:color="auto"/>
            <w:right w:val="none" w:sz="0" w:space="0" w:color="auto"/>
          </w:divBdr>
        </w:div>
      </w:divsChild>
    </w:div>
    <w:div w:id="1949122683">
      <w:bodyDiv w:val="1"/>
      <w:marLeft w:val="0"/>
      <w:marRight w:val="0"/>
      <w:marTop w:val="0"/>
      <w:marBottom w:val="0"/>
      <w:divBdr>
        <w:top w:val="none" w:sz="0" w:space="0" w:color="auto"/>
        <w:left w:val="none" w:sz="0" w:space="0" w:color="auto"/>
        <w:bottom w:val="none" w:sz="0" w:space="0" w:color="auto"/>
        <w:right w:val="none" w:sz="0" w:space="0" w:color="auto"/>
      </w:divBdr>
    </w:div>
    <w:div w:id="1990984397">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60745876">
      <w:bodyDiv w:val="1"/>
      <w:marLeft w:val="0"/>
      <w:marRight w:val="0"/>
      <w:marTop w:val="0"/>
      <w:marBottom w:val="0"/>
      <w:divBdr>
        <w:top w:val="none" w:sz="0" w:space="0" w:color="auto"/>
        <w:left w:val="none" w:sz="0" w:space="0" w:color="auto"/>
        <w:bottom w:val="none" w:sz="0" w:space="0" w:color="auto"/>
        <w:right w:val="none" w:sz="0" w:space="0" w:color="auto"/>
      </w:divBdr>
    </w:div>
    <w:div w:id="2066949626">
      <w:bodyDiv w:val="1"/>
      <w:marLeft w:val="0"/>
      <w:marRight w:val="0"/>
      <w:marTop w:val="0"/>
      <w:marBottom w:val="0"/>
      <w:divBdr>
        <w:top w:val="none" w:sz="0" w:space="0" w:color="auto"/>
        <w:left w:val="none" w:sz="0" w:space="0" w:color="auto"/>
        <w:bottom w:val="none" w:sz="0" w:space="0" w:color="auto"/>
        <w:right w:val="none" w:sz="0" w:space="0" w:color="auto"/>
      </w:divBdr>
      <w:divsChild>
        <w:div w:id="330104905">
          <w:marLeft w:val="0"/>
          <w:marRight w:val="0"/>
          <w:marTop w:val="0"/>
          <w:marBottom w:val="0"/>
          <w:divBdr>
            <w:top w:val="none" w:sz="0" w:space="0" w:color="auto"/>
            <w:left w:val="none" w:sz="0" w:space="0" w:color="auto"/>
            <w:bottom w:val="none" w:sz="0" w:space="0" w:color="auto"/>
            <w:right w:val="none" w:sz="0" w:space="0" w:color="auto"/>
          </w:divBdr>
        </w:div>
      </w:divsChild>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81436822">
      <w:bodyDiv w:val="1"/>
      <w:marLeft w:val="0"/>
      <w:marRight w:val="0"/>
      <w:marTop w:val="0"/>
      <w:marBottom w:val="0"/>
      <w:divBdr>
        <w:top w:val="none" w:sz="0" w:space="0" w:color="auto"/>
        <w:left w:val="none" w:sz="0" w:space="0" w:color="auto"/>
        <w:bottom w:val="none" w:sz="0" w:space="0" w:color="auto"/>
        <w:right w:val="none" w:sz="0" w:space="0" w:color="auto"/>
      </w:divBdr>
      <w:divsChild>
        <w:div w:id="1546940450">
          <w:marLeft w:val="0"/>
          <w:marRight w:val="0"/>
          <w:marTop w:val="0"/>
          <w:marBottom w:val="0"/>
          <w:divBdr>
            <w:top w:val="none" w:sz="0" w:space="0" w:color="auto"/>
            <w:left w:val="none" w:sz="0" w:space="0" w:color="auto"/>
            <w:bottom w:val="none" w:sz="0" w:space="0" w:color="auto"/>
            <w:right w:val="none" w:sz="0" w:space="0" w:color="auto"/>
          </w:divBdr>
        </w:div>
      </w:divsChild>
    </w:div>
    <w:div w:id="2088115254">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 w:id="2117754159">
      <w:bodyDiv w:val="1"/>
      <w:marLeft w:val="0"/>
      <w:marRight w:val="0"/>
      <w:marTop w:val="0"/>
      <w:marBottom w:val="0"/>
      <w:divBdr>
        <w:top w:val="none" w:sz="0" w:space="0" w:color="auto"/>
        <w:left w:val="none" w:sz="0" w:space="0" w:color="auto"/>
        <w:bottom w:val="none" w:sz="0" w:space="0" w:color="auto"/>
        <w:right w:val="none" w:sz="0" w:space="0" w:color="auto"/>
      </w:divBdr>
    </w:div>
    <w:div w:id="212083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SharedWithUsers xmlns="ccaf4d2a-6e75-4505-bb7b-a920f961316a">
      <UserInfo>
        <DisplayName>Dace Freimane</DisplayName>
        <AccountId>23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0EB288F0-5FB9-4DB3-80BD-405843A60F71}">
  <ds:schemaRefs>
    <ds:schemaRef ds:uri="http://schemas.openxmlformats.org/officeDocument/2006/bibliography"/>
  </ds:schemaRefs>
</ds:datastoreItem>
</file>

<file path=customXml/itemProps3.xml><?xml version="1.0" encoding="utf-8"?>
<ds:datastoreItem xmlns:ds="http://schemas.openxmlformats.org/officeDocument/2006/customXml" ds:itemID="{6E7A9855-5278-4991-9EC2-EE481ED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8C109-C8AA-4B3E-A9C6-6255E786B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5287</Words>
  <Characters>3015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8286</CharactersWithSpaces>
  <SharedDoc>false</SharedDoc>
  <HLinks>
    <vt:vector size="6" baseType="variant">
      <vt:variant>
        <vt:i4>2293803</vt:i4>
      </vt:variant>
      <vt:variant>
        <vt:i4>0</vt:i4>
      </vt:variant>
      <vt:variant>
        <vt:i4>0</vt:i4>
      </vt:variant>
      <vt:variant>
        <vt:i4>5</vt:i4>
      </vt:variant>
      <vt:variant>
        <vt:lpwstr>https://apps.fas.usda.gov/psdonline/circulars/grain.pdf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Evita Kozlovska</cp:lastModifiedBy>
  <cp:revision>5</cp:revision>
  <cp:lastPrinted>2025-02-03T08:02:00Z</cp:lastPrinted>
  <dcterms:created xsi:type="dcterms:W3CDTF">2026-01-27T09:14:00Z</dcterms:created>
  <dcterms:modified xsi:type="dcterms:W3CDTF">2026-01-29T07:26:00Z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0x0101007341EB2B0760614F87A39784E4C6EA14</vt:lpwstr>
  </property>
  <property fmtid="{D5CDD505-2E9C-101B-9397-08002B2CF9AE}" pid="4" name="MediaServiceImageTags">
    <vt:lpwstr/>
  </property>
</Properties>
</file>