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7C1FF4" w:rsidR="00F7552F" w:rsidP="007C1FF4" w:rsidRDefault="00F7552F" w14:paraId="0AFD88F1" w14:textId="77777777">
      <w:pPr>
        <w:pBdr>
          <w:top w:val="nil"/>
          <w:left w:val="nil"/>
          <w:bottom w:val="nil"/>
          <w:right w:val="nil"/>
          <w:between w:val="nil"/>
        </w:pBdr>
        <w:jc w:val="center"/>
        <w15:collapsed w:val="false"/>
        <w:rPr>
          <w:rFonts w:ascii="Times New Roman" w:hAnsi="Times New Roman" w:cs="Times New Roman"/>
          <w:b/>
          <w:color w:val="000000"/>
          <w:sz w:val="24"/>
          <w:szCs w:val="24"/>
        </w:rPr>
      </w:pPr>
      <w:r w:rsidRPr="007C1FF4">
        <w:rPr>
          <w:rFonts w:ascii="Times New Roman" w:hAnsi="Times New Roman" w:cs="Times New Roman"/>
          <w:b/>
          <w:color w:val="000000"/>
          <w:sz w:val="24"/>
          <w:szCs w:val="24"/>
        </w:rPr>
        <w:t>Informatīvais ziņojums</w:t>
      </w:r>
    </w:p>
    <w:p w:rsidRPr="007C1FF4" w:rsidR="00F7552F" w:rsidP="007C1FF4" w:rsidRDefault="00F7552F" w14:paraId="3B7B35A8" w14:textId="64C53AD2">
      <w:pPr>
        <w:pBdr>
          <w:top w:val="nil"/>
          <w:left w:val="nil"/>
          <w:bottom w:val="nil"/>
          <w:right w:val="nil"/>
          <w:between w:val="nil"/>
        </w:pBdr>
        <w:jc w:val="center"/>
        <w:rPr>
          <w:rFonts w:ascii="Times New Roman" w:hAnsi="Times New Roman" w:cs="Times New Roman"/>
          <w:b/>
          <w:color w:val="000000"/>
          <w:sz w:val="24"/>
          <w:szCs w:val="24"/>
        </w:rPr>
      </w:pPr>
      <w:r w:rsidRPr="007C1FF4">
        <w:rPr>
          <w:rFonts w:ascii="Times New Roman" w:hAnsi="Times New Roman" w:cs="Times New Roman"/>
          <w:b/>
          <w:color w:val="000000"/>
          <w:sz w:val="24"/>
          <w:szCs w:val="24"/>
        </w:rPr>
        <w:t>“</w:t>
      </w:r>
      <w:r w:rsidRPr="007C1FF4">
        <w:rPr>
          <w:rFonts w:ascii="Times New Roman" w:hAnsi="Times New Roman" w:cs="Times New Roman"/>
          <w:b/>
          <w:sz w:val="24"/>
          <w:szCs w:val="24"/>
        </w:rPr>
        <w:t xml:space="preserve">Par Eiropas Savienības 2025. gada 21.-22. janvāra neformālajā </w:t>
      </w:r>
      <w:r w:rsidRPr="007C1FF4" w:rsidR="003A7D3F">
        <w:rPr>
          <w:rFonts w:ascii="Times New Roman" w:hAnsi="Times New Roman" w:cs="Times New Roman"/>
          <w:b/>
          <w:sz w:val="24"/>
          <w:szCs w:val="24"/>
        </w:rPr>
        <w:t xml:space="preserve">izglītības ministru </w:t>
      </w:r>
      <w:r w:rsidRPr="007C1FF4">
        <w:rPr>
          <w:rFonts w:ascii="Times New Roman" w:hAnsi="Times New Roman" w:cs="Times New Roman"/>
          <w:b/>
          <w:sz w:val="24"/>
          <w:szCs w:val="24"/>
        </w:rPr>
        <w:t>sanāksmē izskatāmajiem jautājumiem</w:t>
      </w:r>
      <w:r w:rsidRPr="007C1FF4">
        <w:rPr>
          <w:rFonts w:ascii="Times New Roman" w:hAnsi="Times New Roman" w:cs="Times New Roman"/>
          <w:b/>
          <w:color w:val="000000"/>
          <w:sz w:val="24"/>
          <w:szCs w:val="24"/>
        </w:rPr>
        <w:t>”</w:t>
      </w:r>
    </w:p>
    <w:p w:rsidR="00F7552F" w:rsidP="007C1FF4" w:rsidRDefault="00F7552F" w14:paraId="00C6390A" w14:textId="77777777">
      <w:pPr>
        <w:keepNext/>
        <w:pBdr>
          <w:top w:val="nil"/>
          <w:left w:val="nil"/>
          <w:bottom w:val="nil"/>
          <w:right w:val="nil"/>
          <w:between w:val="nil"/>
        </w:pBdr>
        <w:ind w:firstLine="720"/>
        <w:jc w:val="both"/>
        <w:rPr>
          <w:rFonts w:ascii="Times New Roman" w:hAnsi="Times New Roman" w:cs="Times New Roman"/>
          <w:sz w:val="24"/>
          <w:szCs w:val="24"/>
        </w:rPr>
      </w:pPr>
    </w:p>
    <w:p w:rsidRPr="007C1FF4" w:rsidR="00A81157" w:rsidP="007C1FF4" w:rsidRDefault="00A81157" w14:paraId="797558C5" w14:textId="77777777">
      <w:pPr>
        <w:keepNext/>
        <w:pBdr>
          <w:top w:val="nil"/>
          <w:left w:val="nil"/>
          <w:bottom w:val="nil"/>
          <w:right w:val="nil"/>
          <w:between w:val="nil"/>
        </w:pBdr>
        <w:ind w:firstLine="720"/>
        <w:jc w:val="both"/>
        <w:rPr>
          <w:rFonts w:ascii="Times New Roman" w:hAnsi="Times New Roman" w:cs="Times New Roman"/>
          <w:sz w:val="24"/>
          <w:szCs w:val="24"/>
        </w:rPr>
      </w:pPr>
    </w:p>
    <w:p w:rsidR="007C1FF4" w:rsidP="00A81157" w:rsidRDefault="00F7552F" w14:paraId="7F83EA46" w14:textId="3B183BEC">
      <w:pPr>
        <w:spacing w:after="60" w:line="276" w:lineRule="auto"/>
        <w:ind w:firstLine="720"/>
        <w:jc w:val="both"/>
        <w:rPr>
          <w:rFonts w:ascii="Times New Roman" w:hAnsi="Times New Roman" w:cs="Times New Roman"/>
          <w:sz w:val="24"/>
          <w:szCs w:val="24"/>
        </w:rPr>
      </w:pPr>
      <w:r w:rsidRPr="007C1FF4">
        <w:rPr>
          <w:rFonts w:ascii="Times New Roman" w:hAnsi="Times New Roman" w:cs="Times New Roman"/>
          <w:color w:val="000000"/>
          <w:sz w:val="24"/>
          <w:szCs w:val="24"/>
        </w:rPr>
        <w:t xml:space="preserve">Eiropas Savienības (turpmāk – ES) par izglītību atbildīgo ministru neformālajā sanāksmē 2025. gada </w:t>
      </w:r>
      <w:r w:rsidRPr="007C1FF4">
        <w:rPr>
          <w:rFonts w:ascii="Times New Roman" w:hAnsi="Times New Roman" w:cs="Times New Roman"/>
          <w:sz w:val="24"/>
          <w:szCs w:val="24"/>
        </w:rPr>
        <w:t xml:space="preserve">21.-22. janvārī, Varšavā, Polijā </w:t>
      </w:r>
      <w:r w:rsidRPr="007C1FF4">
        <w:rPr>
          <w:rFonts w:ascii="Times New Roman" w:hAnsi="Times New Roman" w:cs="Times New Roman"/>
          <w:color w:val="000000"/>
          <w:sz w:val="24"/>
          <w:szCs w:val="24"/>
        </w:rPr>
        <w:t>paredzēt</w:t>
      </w:r>
      <w:r w:rsidRPr="007C1FF4" w:rsidR="00373965">
        <w:rPr>
          <w:rFonts w:ascii="Times New Roman" w:hAnsi="Times New Roman" w:cs="Times New Roman"/>
          <w:color w:val="000000"/>
          <w:sz w:val="24"/>
          <w:szCs w:val="24"/>
        </w:rPr>
        <w:t xml:space="preserve">a </w:t>
      </w:r>
      <w:r w:rsidRPr="007C1FF4" w:rsidR="00BC15B6">
        <w:rPr>
          <w:rFonts w:ascii="Times New Roman" w:hAnsi="Times New Roman" w:cs="Times New Roman"/>
          <w:sz w:val="24"/>
          <w:szCs w:val="24"/>
        </w:rPr>
        <w:t>pieredzes un viedokļu apmaiņ</w:t>
      </w:r>
      <w:r w:rsidRPr="007C1FF4" w:rsidR="00842105">
        <w:rPr>
          <w:rFonts w:ascii="Times New Roman" w:hAnsi="Times New Roman" w:cs="Times New Roman"/>
          <w:sz w:val="24"/>
          <w:szCs w:val="24"/>
        </w:rPr>
        <w:t>a</w:t>
      </w:r>
      <w:r w:rsidRPr="007C1FF4" w:rsidR="00717AC9">
        <w:rPr>
          <w:rFonts w:ascii="Times New Roman" w:hAnsi="Times New Roman" w:cs="Times New Roman"/>
          <w:sz w:val="24"/>
          <w:szCs w:val="24"/>
        </w:rPr>
        <w:t xml:space="preserve"> par efektīvu politiku </w:t>
      </w:r>
      <w:r w:rsidRPr="007C1FF4" w:rsidR="00183A1B">
        <w:rPr>
          <w:rFonts w:ascii="Times New Roman" w:hAnsi="Times New Roman" w:cs="Times New Roman"/>
          <w:sz w:val="24"/>
          <w:szCs w:val="24"/>
        </w:rPr>
        <w:t xml:space="preserve">attiecībā uz </w:t>
      </w:r>
      <w:r w:rsidRPr="007C1FF4" w:rsidR="00717AC9">
        <w:rPr>
          <w:rFonts w:ascii="Times New Roman" w:hAnsi="Times New Roman" w:cs="Times New Roman"/>
          <w:sz w:val="24"/>
          <w:szCs w:val="24"/>
        </w:rPr>
        <w:t>iekļaujoš</w:t>
      </w:r>
      <w:r w:rsidRPr="007C1FF4" w:rsidR="00183A1B">
        <w:rPr>
          <w:rFonts w:ascii="Times New Roman" w:hAnsi="Times New Roman" w:cs="Times New Roman"/>
          <w:sz w:val="24"/>
          <w:szCs w:val="24"/>
        </w:rPr>
        <w:t>u</w:t>
      </w:r>
      <w:r w:rsidRPr="007C1FF4" w:rsidR="00717AC9">
        <w:rPr>
          <w:rFonts w:ascii="Times New Roman" w:hAnsi="Times New Roman" w:cs="Times New Roman"/>
          <w:sz w:val="24"/>
          <w:szCs w:val="24"/>
        </w:rPr>
        <w:t xml:space="preserve"> izglītīb</w:t>
      </w:r>
      <w:r w:rsidRPr="007C1FF4" w:rsidR="00183A1B">
        <w:rPr>
          <w:rFonts w:ascii="Times New Roman" w:hAnsi="Times New Roman" w:cs="Times New Roman"/>
          <w:sz w:val="24"/>
          <w:szCs w:val="24"/>
        </w:rPr>
        <w:t>u</w:t>
      </w:r>
      <w:r w:rsidRPr="007C1FF4" w:rsidR="00717AC9">
        <w:rPr>
          <w:rFonts w:ascii="Times New Roman" w:hAnsi="Times New Roman" w:cs="Times New Roman"/>
          <w:sz w:val="24"/>
          <w:szCs w:val="24"/>
        </w:rPr>
        <w:t>,</w:t>
      </w:r>
      <w:r w:rsidRPr="007C1FF4" w:rsidR="00823D98">
        <w:rPr>
          <w:rFonts w:ascii="Times New Roman" w:hAnsi="Times New Roman" w:cs="Times New Roman"/>
          <w:sz w:val="24"/>
          <w:szCs w:val="24"/>
        </w:rPr>
        <w:t xml:space="preserve"> jo īpaši diskutējot par </w:t>
      </w:r>
      <w:r w:rsidRPr="007C1FF4" w:rsidR="003725DA">
        <w:rPr>
          <w:rFonts w:ascii="Times New Roman" w:hAnsi="Times New Roman" w:cs="Times New Roman"/>
          <w:sz w:val="24"/>
          <w:szCs w:val="24"/>
        </w:rPr>
        <w:t xml:space="preserve">visaptverošu pieeju panākumu veicināšanai </w:t>
      </w:r>
      <w:r w:rsidR="00ED1504">
        <w:rPr>
          <w:rFonts w:ascii="Times New Roman" w:hAnsi="Times New Roman" w:cs="Times New Roman"/>
          <w:sz w:val="24"/>
          <w:szCs w:val="24"/>
        </w:rPr>
        <w:t>skolā</w:t>
      </w:r>
      <w:r w:rsidRPr="007C1FF4" w:rsidR="003725DA">
        <w:rPr>
          <w:rFonts w:ascii="Times New Roman" w:hAnsi="Times New Roman" w:cs="Times New Roman"/>
          <w:sz w:val="24"/>
          <w:szCs w:val="24"/>
        </w:rPr>
        <w:t>, vienlīdzīg</w:t>
      </w:r>
      <w:r w:rsidR="003D69AD">
        <w:rPr>
          <w:rFonts w:ascii="Times New Roman" w:hAnsi="Times New Roman" w:cs="Times New Roman"/>
          <w:sz w:val="24"/>
          <w:szCs w:val="24"/>
        </w:rPr>
        <w:t>u</w:t>
      </w:r>
      <w:r w:rsidRPr="007C1FF4" w:rsidR="003725DA">
        <w:rPr>
          <w:rFonts w:ascii="Times New Roman" w:hAnsi="Times New Roman" w:cs="Times New Roman"/>
          <w:sz w:val="24"/>
          <w:szCs w:val="24"/>
        </w:rPr>
        <w:t xml:space="preserve"> iespēj</w:t>
      </w:r>
      <w:r w:rsidR="003D69AD">
        <w:rPr>
          <w:rFonts w:ascii="Times New Roman" w:hAnsi="Times New Roman" w:cs="Times New Roman"/>
          <w:sz w:val="24"/>
          <w:szCs w:val="24"/>
        </w:rPr>
        <w:t>u sekmēšanu</w:t>
      </w:r>
      <w:r w:rsidRPr="007C1FF4" w:rsidR="003725DA">
        <w:rPr>
          <w:rFonts w:ascii="Times New Roman" w:hAnsi="Times New Roman" w:cs="Times New Roman"/>
          <w:sz w:val="24"/>
          <w:szCs w:val="24"/>
        </w:rPr>
        <w:t xml:space="preserve"> </w:t>
      </w:r>
      <w:r w:rsidRPr="007C1FF4" w:rsidR="00EF33CE">
        <w:rPr>
          <w:rFonts w:ascii="Times New Roman" w:hAnsi="Times New Roman" w:cs="Times New Roman"/>
          <w:sz w:val="24"/>
          <w:szCs w:val="24"/>
        </w:rPr>
        <w:t xml:space="preserve">bērniem </w:t>
      </w:r>
      <w:r w:rsidRPr="007C1FF4" w:rsidR="003725DA">
        <w:rPr>
          <w:rFonts w:ascii="Times New Roman" w:hAnsi="Times New Roman" w:cs="Times New Roman"/>
          <w:sz w:val="24"/>
          <w:szCs w:val="24"/>
        </w:rPr>
        <w:t xml:space="preserve">neatkarīgi no </w:t>
      </w:r>
      <w:r w:rsidRPr="007C1FF4" w:rsidR="008D5737">
        <w:rPr>
          <w:rFonts w:ascii="Times New Roman" w:hAnsi="Times New Roman" w:cs="Times New Roman"/>
          <w:sz w:val="24"/>
          <w:szCs w:val="24"/>
        </w:rPr>
        <w:t xml:space="preserve">to </w:t>
      </w:r>
      <w:r w:rsidRPr="007C1FF4" w:rsidR="003725DA">
        <w:rPr>
          <w:rFonts w:ascii="Times New Roman" w:hAnsi="Times New Roman" w:cs="Times New Roman"/>
          <w:sz w:val="24"/>
          <w:szCs w:val="24"/>
        </w:rPr>
        <w:t xml:space="preserve">sociālā </w:t>
      </w:r>
      <w:r w:rsidRPr="007C1FF4" w:rsidR="008D5737">
        <w:rPr>
          <w:rFonts w:ascii="Times New Roman" w:hAnsi="Times New Roman" w:cs="Times New Roman"/>
          <w:sz w:val="24"/>
          <w:szCs w:val="24"/>
        </w:rPr>
        <w:t xml:space="preserve">statusa </w:t>
      </w:r>
      <w:r w:rsidRPr="007C1FF4" w:rsidR="003725DA">
        <w:rPr>
          <w:rFonts w:ascii="Times New Roman" w:hAnsi="Times New Roman" w:cs="Times New Roman"/>
          <w:sz w:val="24"/>
          <w:szCs w:val="24"/>
        </w:rPr>
        <w:t>un  mācību priekšlaicīg</w:t>
      </w:r>
      <w:r w:rsidR="003D69AD">
        <w:rPr>
          <w:rFonts w:ascii="Times New Roman" w:hAnsi="Times New Roman" w:cs="Times New Roman"/>
          <w:sz w:val="24"/>
          <w:szCs w:val="24"/>
        </w:rPr>
        <w:t>as</w:t>
      </w:r>
      <w:r w:rsidRPr="007C1FF4" w:rsidR="003725DA">
        <w:rPr>
          <w:rFonts w:ascii="Times New Roman" w:hAnsi="Times New Roman" w:cs="Times New Roman"/>
          <w:sz w:val="24"/>
          <w:szCs w:val="24"/>
        </w:rPr>
        <w:t xml:space="preserve"> pārtraukšan</w:t>
      </w:r>
      <w:r w:rsidR="003D69AD">
        <w:rPr>
          <w:rFonts w:ascii="Times New Roman" w:hAnsi="Times New Roman" w:cs="Times New Roman"/>
          <w:sz w:val="24"/>
          <w:szCs w:val="24"/>
        </w:rPr>
        <w:t>as</w:t>
      </w:r>
      <w:r w:rsidRPr="007C1FF4" w:rsidR="003725DA">
        <w:rPr>
          <w:rFonts w:ascii="Times New Roman" w:hAnsi="Times New Roman" w:cs="Times New Roman"/>
          <w:sz w:val="24"/>
          <w:szCs w:val="24"/>
        </w:rPr>
        <w:t xml:space="preserve"> un nesekmīb</w:t>
      </w:r>
      <w:r w:rsidR="003D69AD">
        <w:rPr>
          <w:rFonts w:ascii="Times New Roman" w:hAnsi="Times New Roman" w:cs="Times New Roman"/>
          <w:sz w:val="24"/>
          <w:szCs w:val="24"/>
        </w:rPr>
        <w:t>as</w:t>
      </w:r>
      <w:r w:rsidRPr="007C1FF4" w:rsidR="003725DA">
        <w:rPr>
          <w:rFonts w:ascii="Times New Roman" w:hAnsi="Times New Roman" w:cs="Times New Roman"/>
          <w:sz w:val="24"/>
          <w:szCs w:val="24"/>
        </w:rPr>
        <w:t xml:space="preserve"> </w:t>
      </w:r>
      <w:proofErr w:type="spellStart"/>
      <w:r w:rsidRPr="007C1FF4" w:rsidR="003725DA">
        <w:rPr>
          <w:rFonts w:ascii="Times New Roman" w:hAnsi="Times New Roman" w:cs="Times New Roman"/>
          <w:sz w:val="24"/>
          <w:szCs w:val="24"/>
        </w:rPr>
        <w:t>pamatprasmju</w:t>
      </w:r>
      <w:proofErr w:type="spellEnd"/>
      <w:r w:rsidRPr="007C1FF4" w:rsidR="003725DA">
        <w:rPr>
          <w:rFonts w:ascii="Times New Roman" w:hAnsi="Times New Roman" w:cs="Times New Roman"/>
          <w:sz w:val="24"/>
          <w:szCs w:val="24"/>
        </w:rPr>
        <w:t xml:space="preserve"> apguvē</w:t>
      </w:r>
      <w:r w:rsidR="003D69AD">
        <w:rPr>
          <w:rFonts w:ascii="Times New Roman" w:hAnsi="Times New Roman" w:cs="Times New Roman"/>
          <w:sz w:val="24"/>
          <w:szCs w:val="24"/>
        </w:rPr>
        <w:t xml:space="preserve"> samazināšanu</w:t>
      </w:r>
      <w:r w:rsidRPr="007C1FF4" w:rsidR="008D5737">
        <w:rPr>
          <w:rFonts w:ascii="Times New Roman" w:hAnsi="Times New Roman" w:cs="Times New Roman"/>
          <w:sz w:val="24"/>
          <w:szCs w:val="24"/>
        </w:rPr>
        <w:t>.</w:t>
      </w:r>
      <w:r w:rsidRPr="007C1FF4" w:rsidR="00F25021">
        <w:rPr>
          <w:rFonts w:ascii="Times New Roman" w:hAnsi="Times New Roman" w:cs="Times New Roman"/>
          <w:sz w:val="24"/>
          <w:szCs w:val="24"/>
        </w:rPr>
        <w:t xml:space="preserve"> </w:t>
      </w:r>
      <w:r w:rsidRPr="007C1FF4" w:rsidR="00ED17C0">
        <w:rPr>
          <w:rFonts w:ascii="Times New Roman" w:hAnsi="Times New Roman" w:cs="Times New Roman"/>
          <w:sz w:val="24"/>
          <w:szCs w:val="24"/>
        </w:rPr>
        <w:t xml:space="preserve">Lai sasniegtu labākus rezultātus, tiks diskutēts arī par </w:t>
      </w:r>
      <w:r w:rsidRPr="007C1FF4" w:rsidR="00717AC9">
        <w:rPr>
          <w:rFonts w:ascii="Times New Roman" w:hAnsi="Times New Roman" w:cs="Times New Roman"/>
          <w:sz w:val="24"/>
          <w:szCs w:val="24"/>
        </w:rPr>
        <w:t>uz pierādījumiem balstītu praksi</w:t>
      </w:r>
      <w:r w:rsidRPr="007C1FF4" w:rsidR="00ED17C0">
        <w:rPr>
          <w:rFonts w:ascii="Times New Roman" w:hAnsi="Times New Roman" w:cs="Times New Roman"/>
          <w:sz w:val="24"/>
          <w:szCs w:val="24"/>
        </w:rPr>
        <w:t xml:space="preserve"> un dažādiem </w:t>
      </w:r>
      <w:r w:rsidRPr="007C1FF4" w:rsidR="007C1FF4">
        <w:rPr>
          <w:rFonts w:ascii="Times New Roman" w:hAnsi="Times New Roman" w:cs="Times New Roman"/>
          <w:sz w:val="24"/>
          <w:szCs w:val="24"/>
        </w:rPr>
        <w:t>uzraudzīšanas</w:t>
      </w:r>
      <w:r w:rsidRPr="007C1FF4" w:rsidR="00ED17C0">
        <w:rPr>
          <w:rFonts w:ascii="Times New Roman" w:hAnsi="Times New Roman" w:cs="Times New Roman"/>
          <w:sz w:val="24"/>
          <w:szCs w:val="24"/>
        </w:rPr>
        <w:t xml:space="preserve"> rīkiem.</w:t>
      </w:r>
      <w:r w:rsidRPr="007C1FF4" w:rsidR="007C1FF4">
        <w:rPr>
          <w:rFonts w:ascii="Times New Roman" w:hAnsi="Times New Roman" w:cs="Times New Roman"/>
          <w:sz w:val="24"/>
          <w:szCs w:val="24"/>
        </w:rPr>
        <w:t xml:space="preserve"> </w:t>
      </w:r>
      <w:r w:rsidRPr="007C1FF4" w:rsidR="00265D94">
        <w:rPr>
          <w:rFonts w:ascii="Times New Roman" w:hAnsi="Times New Roman" w:cs="Times New Roman"/>
          <w:sz w:val="24"/>
          <w:szCs w:val="24"/>
        </w:rPr>
        <w:t xml:space="preserve">Sanāksme </w:t>
      </w:r>
      <w:r w:rsidRPr="007C1FF4" w:rsidR="007C1FF4">
        <w:rPr>
          <w:rFonts w:ascii="Times New Roman" w:hAnsi="Times New Roman" w:cs="Times New Roman"/>
          <w:sz w:val="24"/>
          <w:szCs w:val="24"/>
        </w:rPr>
        <w:t xml:space="preserve">plānota </w:t>
      </w:r>
      <w:r w:rsidRPr="007C1FF4" w:rsidR="00265D94">
        <w:rPr>
          <w:rFonts w:ascii="Times New Roman" w:hAnsi="Times New Roman" w:cs="Times New Roman"/>
          <w:sz w:val="24"/>
          <w:szCs w:val="24"/>
        </w:rPr>
        <w:t>divās sesijās</w:t>
      </w:r>
      <w:r w:rsidRPr="007C1FF4" w:rsidR="007C1FF4">
        <w:rPr>
          <w:rFonts w:ascii="Times New Roman" w:hAnsi="Times New Roman" w:cs="Times New Roman"/>
          <w:sz w:val="24"/>
          <w:szCs w:val="24"/>
        </w:rPr>
        <w:t xml:space="preserve">. </w:t>
      </w:r>
      <w:r w:rsidR="00A12FF4">
        <w:rPr>
          <w:rFonts w:ascii="Times New Roman" w:hAnsi="Times New Roman" w:cs="Times New Roman"/>
          <w:sz w:val="24"/>
          <w:szCs w:val="24"/>
        </w:rPr>
        <w:t xml:space="preserve"> </w:t>
      </w:r>
      <w:r w:rsidR="0071123C">
        <w:rPr>
          <w:rFonts w:ascii="Times New Roman" w:hAnsi="Times New Roman" w:cs="Times New Roman"/>
          <w:sz w:val="24"/>
          <w:szCs w:val="24"/>
        </w:rPr>
        <w:t xml:space="preserve"> </w:t>
      </w:r>
    </w:p>
    <w:p w:rsidRPr="007C1FF4" w:rsidR="00A81157" w:rsidP="00A81157" w:rsidRDefault="00A81157" w14:paraId="3A251C1A" w14:textId="77777777">
      <w:pPr>
        <w:spacing w:after="60" w:line="276" w:lineRule="auto"/>
        <w:ind w:firstLine="720"/>
        <w:jc w:val="both"/>
        <w:rPr>
          <w:rFonts w:ascii="Times New Roman" w:hAnsi="Times New Roman" w:cs="Times New Roman"/>
          <w:sz w:val="24"/>
          <w:szCs w:val="24"/>
        </w:rPr>
      </w:pPr>
    </w:p>
    <w:p w:rsidRPr="0058189B" w:rsidR="00265D94" w:rsidP="00ED57A7" w:rsidRDefault="0058189B" w14:paraId="116611B9" w14:textId="57023174">
      <w:pPr>
        <w:spacing w:after="60" w:line="276" w:lineRule="auto"/>
        <w:jc w:val="both"/>
        <w:rPr>
          <w:rFonts w:ascii="Times New Roman" w:hAnsi="Times New Roman" w:cs="Times New Roman"/>
          <w:b/>
          <w:bCs/>
          <w:sz w:val="24"/>
          <w:szCs w:val="24"/>
        </w:rPr>
      </w:pPr>
      <w:r w:rsidRPr="0058189B">
        <w:rPr>
          <w:rFonts w:ascii="Times New Roman" w:hAnsi="Times New Roman" w:cs="Times New Roman"/>
          <w:b/>
          <w:bCs/>
          <w:sz w:val="24"/>
          <w:szCs w:val="24"/>
        </w:rPr>
        <w:t>1. s</w:t>
      </w:r>
      <w:r w:rsidRPr="0058189B" w:rsidR="00265D94">
        <w:rPr>
          <w:rFonts w:ascii="Times New Roman" w:hAnsi="Times New Roman" w:cs="Times New Roman"/>
          <w:b/>
          <w:bCs/>
          <w:sz w:val="24"/>
          <w:szCs w:val="24"/>
        </w:rPr>
        <w:t>esija: Iekļaujošās izglītības preventīvie aspekti. Izaicinājumi īstenošanas procesā.</w:t>
      </w:r>
      <w:r w:rsidR="008A6293">
        <w:rPr>
          <w:rStyle w:val="FootnoteReference"/>
          <w:rFonts w:ascii="Times New Roman" w:hAnsi="Times New Roman" w:cs="Times New Roman"/>
          <w:b w:val="false"/>
          <w:bCs w:val="false"/>
          <w:sz w:val="24"/>
          <w:szCs w:val="24"/>
        </w:rPr>
        <w:footnoteReference w:id="1"/>
      </w:r>
    </w:p>
    <w:p w:rsidRPr="003F12E3" w:rsidR="00265D94" w:rsidP="00A81157" w:rsidRDefault="00265D94" w14:paraId="7F8E3A7F" w14:textId="2BBFB02A">
      <w:pPr>
        <w:spacing w:after="60" w:line="276" w:lineRule="auto"/>
        <w:ind w:firstLine="720"/>
        <w:jc w:val="both"/>
        <w:rPr>
          <w:rFonts w:ascii="Times New Roman" w:hAnsi="Times New Roman" w:cs="Times New Roman"/>
          <w:sz w:val="24"/>
          <w:szCs w:val="24"/>
        </w:rPr>
      </w:pPr>
      <w:r w:rsidRPr="003F12E3">
        <w:rPr>
          <w:rFonts w:ascii="Times New Roman" w:hAnsi="Times New Roman" w:cs="Times New Roman"/>
          <w:sz w:val="24"/>
          <w:szCs w:val="24"/>
        </w:rPr>
        <w:t xml:space="preserve">Kvalitatīva iekļaujoša izglītība ir </w:t>
      </w:r>
      <w:r w:rsidR="00124815">
        <w:rPr>
          <w:rFonts w:ascii="Times New Roman" w:hAnsi="Times New Roman" w:cs="Times New Roman"/>
          <w:sz w:val="24"/>
          <w:szCs w:val="24"/>
        </w:rPr>
        <w:t xml:space="preserve">pamats </w:t>
      </w:r>
      <w:r w:rsidRPr="003F12E3">
        <w:rPr>
          <w:rFonts w:ascii="Times New Roman" w:hAnsi="Times New Roman" w:cs="Times New Roman"/>
          <w:sz w:val="24"/>
          <w:szCs w:val="24"/>
        </w:rPr>
        <w:t>akadēmisk</w:t>
      </w:r>
      <w:r w:rsidR="00124815">
        <w:rPr>
          <w:rFonts w:ascii="Times New Roman" w:hAnsi="Times New Roman" w:cs="Times New Roman"/>
          <w:sz w:val="24"/>
          <w:szCs w:val="24"/>
        </w:rPr>
        <w:t xml:space="preserve">iem sasniegumiem, tai pat </w:t>
      </w:r>
      <w:r w:rsidR="005303AC">
        <w:rPr>
          <w:rFonts w:ascii="Times New Roman" w:hAnsi="Times New Roman" w:cs="Times New Roman"/>
          <w:sz w:val="24"/>
          <w:szCs w:val="24"/>
        </w:rPr>
        <w:t xml:space="preserve">laikā tā ir pamats </w:t>
      </w:r>
      <w:r w:rsidRPr="003F12E3">
        <w:rPr>
          <w:rFonts w:ascii="Times New Roman" w:hAnsi="Times New Roman" w:cs="Times New Roman"/>
          <w:sz w:val="24"/>
          <w:szCs w:val="24"/>
        </w:rPr>
        <w:t xml:space="preserve">sociālo problēmu </w:t>
      </w:r>
      <w:r w:rsidR="005303AC">
        <w:rPr>
          <w:rFonts w:ascii="Times New Roman" w:hAnsi="Times New Roman" w:cs="Times New Roman"/>
          <w:sz w:val="24"/>
          <w:szCs w:val="24"/>
        </w:rPr>
        <w:t>novēršanā</w:t>
      </w:r>
      <w:r w:rsidR="000E67E4">
        <w:rPr>
          <w:rFonts w:ascii="Times New Roman" w:hAnsi="Times New Roman" w:cs="Times New Roman"/>
          <w:sz w:val="24"/>
          <w:szCs w:val="24"/>
        </w:rPr>
        <w:t>. A</w:t>
      </w:r>
      <w:r w:rsidR="00871B88">
        <w:rPr>
          <w:rFonts w:ascii="Times New Roman" w:hAnsi="Times New Roman" w:cs="Times New Roman"/>
          <w:sz w:val="24"/>
          <w:szCs w:val="24"/>
        </w:rPr>
        <w:t>rī Eiropas līmenī tā ir vienādu iespēju, noturīgas un saliedētas Eiropas v</w:t>
      </w:r>
      <w:r w:rsidR="00FB5F1B">
        <w:rPr>
          <w:rFonts w:ascii="Times New Roman" w:hAnsi="Times New Roman" w:cs="Times New Roman"/>
          <w:sz w:val="24"/>
          <w:szCs w:val="24"/>
        </w:rPr>
        <w:t>ei</w:t>
      </w:r>
      <w:r w:rsidR="00871B88">
        <w:rPr>
          <w:rFonts w:ascii="Times New Roman" w:hAnsi="Times New Roman" w:cs="Times New Roman"/>
          <w:sz w:val="24"/>
          <w:szCs w:val="24"/>
        </w:rPr>
        <w:t xml:space="preserve">došanas pamats ar cieņu pret </w:t>
      </w:r>
      <w:r w:rsidR="00FB5F1B">
        <w:rPr>
          <w:rFonts w:ascii="Times New Roman" w:hAnsi="Times New Roman" w:cs="Times New Roman"/>
          <w:sz w:val="24"/>
          <w:szCs w:val="24"/>
        </w:rPr>
        <w:t>vienlīdzību un dažādību</w:t>
      </w:r>
      <w:r w:rsidRPr="003F12E3">
        <w:rPr>
          <w:rFonts w:ascii="Times New Roman" w:hAnsi="Times New Roman" w:cs="Times New Roman"/>
          <w:sz w:val="24"/>
          <w:szCs w:val="24"/>
        </w:rPr>
        <w:t xml:space="preserve">. </w:t>
      </w:r>
      <w:r w:rsidR="009859D8">
        <w:rPr>
          <w:rFonts w:ascii="Times New Roman" w:hAnsi="Times New Roman" w:cs="Times New Roman"/>
          <w:sz w:val="24"/>
          <w:szCs w:val="24"/>
        </w:rPr>
        <w:t>Tādēļ iekļaujošas izglītības nodrošināšana paredz, ka</w:t>
      </w:r>
      <w:r w:rsidRPr="003F12E3">
        <w:rPr>
          <w:rFonts w:ascii="Times New Roman" w:hAnsi="Times New Roman" w:cs="Times New Roman"/>
          <w:sz w:val="24"/>
          <w:szCs w:val="24"/>
        </w:rPr>
        <w:t xml:space="preserve"> </w:t>
      </w:r>
      <w:r w:rsidR="000E67E4">
        <w:rPr>
          <w:rFonts w:ascii="Times New Roman" w:hAnsi="Times New Roman" w:cs="Times New Roman"/>
          <w:sz w:val="24"/>
          <w:szCs w:val="24"/>
        </w:rPr>
        <w:t>ikvienam iedzīvotājam</w:t>
      </w:r>
      <w:r w:rsidRPr="003F12E3">
        <w:rPr>
          <w:rFonts w:ascii="Times New Roman" w:hAnsi="Times New Roman" w:cs="Times New Roman"/>
          <w:sz w:val="24"/>
          <w:szCs w:val="24"/>
        </w:rPr>
        <w:t xml:space="preserve"> neatkarīgi no viņu izcelsmes, spējām vai sociāli ekonomisk</w:t>
      </w:r>
      <w:r w:rsidR="009859D8">
        <w:rPr>
          <w:rFonts w:ascii="Times New Roman" w:hAnsi="Times New Roman" w:cs="Times New Roman"/>
          <w:sz w:val="24"/>
          <w:szCs w:val="24"/>
        </w:rPr>
        <w:t>ā</w:t>
      </w:r>
      <w:r w:rsidRPr="003F12E3">
        <w:rPr>
          <w:rFonts w:ascii="Times New Roman" w:hAnsi="Times New Roman" w:cs="Times New Roman"/>
          <w:sz w:val="24"/>
          <w:szCs w:val="24"/>
        </w:rPr>
        <w:t xml:space="preserve"> status</w:t>
      </w:r>
      <w:r w:rsidR="009859D8">
        <w:rPr>
          <w:rFonts w:ascii="Times New Roman" w:hAnsi="Times New Roman" w:cs="Times New Roman"/>
          <w:sz w:val="24"/>
          <w:szCs w:val="24"/>
        </w:rPr>
        <w:t>a</w:t>
      </w:r>
      <w:r w:rsidRPr="003F12E3">
        <w:rPr>
          <w:rFonts w:ascii="Times New Roman" w:hAnsi="Times New Roman" w:cs="Times New Roman"/>
          <w:sz w:val="24"/>
          <w:szCs w:val="24"/>
        </w:rPr>
        <w:t>, pieejama kvalitatīva izglītība.</w:t>
      </w:r>
    </w:p>
    <w:p w:rsidRPr="00C930BA" w:rsidR="00871B88" w:rsidP="00ED57A7" w:rsidRDefault="00FB5F1B" w14:paraId="11066EE3" w14:textId="6F4D154A">
      <w:pPr>
        <w:spacing w:after="60" w:line="276" w:lineRule="auto"/>
        <w:jc w:val="both"/>
        <w:rPr>
          <w:rFonts w:ascii="Times New Roman" w:hAnsi="Times New Roman" w:cs="Times New Roman"/>
          <w:sz w:val="24"/>
          <w:szCs w:val="24"/>
        </w:rPr>
      </w:pPr>
      <w:r w:rsidRPr="00C930BA">
        <w:rPr>
          <w:rFonts w:ascii="Times New Roman" w:hAnsi="Times New Roman" w:cs="Times New Roman"/>
          <w:sz w:val="24"/>
          <w:szCs w:val="24"/>
        </w:rPr>
        <w:t xml:space="preserve">Šajā sesijā </w:t>
      </w:r>
      <w:r w:rsidRPr="00C930BA" w:rsidR="00C930BA">
        <w:rPr>
          <w:rFonts w:ascii="Times New Roman" w:hAnsi="Times New Roman" w:cs="Times New Roman"/>
          <w:sz w:val="24"/>
          <w:szCs w:val="24"/>
        </w:rPr>
        <w:t xml:space="preserve">Polijas </w:t>
      </w:r>
      <w:r w:rsidRPr="00C930BA">
        <w:rPr>
          <w:rFonts w:ascii="Times New Roman" w:hAnsi="Times New Roman" w:cs="Times New Roman"/>
          <w:sz w:val="24"/>
          <w:szCs w:val="24"/>
        </w:rPr>
        <w:t>preziden</w:t>
      </w:r>
      <w:r w:rsidRPr="00C930BA" w:rsidR="00C930BA">
        <w:rPr>
          <w:rFonts w:ascii="Times New Roman" w:hAnsi="Times New Roman" w:cs="Times New Roman"/>
          <w:sz w:val="24"/>
          <w:szCs w:val="24"/>
        </w:rPr>
        <w:t>tūr</w:t>
      </w:r>
      <w:r w:rsidRPr="00C930BA">
        <w:rPr>
          <w:rFonts w:ascii="Times New Roman" w:hAnsi="Times New Roman" w:cs="Times New Roman"/>
          <w:sz w:val="24"/>
          <w:szCs w:val="24"/>
        </w:rPr>
        <w:t xml:space="preserve">a </w:t>
      </w:r>
      <w:r w:rsidRPr="00C930BA" w:rsidR="00C930BA">
        <w:rPr>
          <w:rFonts w:ascii="Times New Roman" w:hAnsi="Times New Roman" w:cs="Times New Roman"/>
          <w:sz w:val="24"/>
          <w:szCs w:val="24"/>
        </w:rPr>
        <w:t>diskusijai piedāvā šādus jautājumus:</w:t>
      </w:r>
    </w:p>
    <w:p w:rsidRPr="00C930BA" w:rsidR="00265D94" w:rsidP="00ED57A7" w:rsidRDefault="00265D94" w14:paraId="72CCFED6" w14:textId="6BB253E0">
      <w:pPr>
        <w:pStyle w:val="ListParagraph"/>
        <w:numPr>
          <w:ilvl w:val="0"/>
          <w:numId w:val="2"/>
        </w:numPr>
        <w:spacing w:after="60" w:line="276" w:lineRule="auto"/>
        <w:contextualSpacing w:val="false"/>
        <w:jc w:val="both"/>
        <w:rPr>
          <w:i/>
          <w:iCs/>
        </w:rPr>
      </w:pPr>
      <w:r w:rsidRPr="00C930BA">
        <w:rPr>
          <w:i/>
          <w:iCs/>
        </w:rPr>
        <w:t>Kādus pasākumus jūsu valsts veic, lai attīstīt</w:t>
      </w:r>
      <w:r w:rsidR="00C930BA">
        <w:rPr>
          <w:i/>
          <w:iCs/>
        </w:rPr>
        <w:t>u</w:t>
      </w:r>
      <w:r w:rsidRPr="00C930BA">
        <w:rPr>
          <w:i/>
          <w:iCs/>
        </w:rPr>
        <w:t xml:space="preserve"> vai</w:t>
      </w:r>
      <w:r w:rsidRPr="00C930BA" w:rsidR="004011B9">
        <w:rPr>
          <w:i/>
          <w:iCs/>
        </w:rPr>
        <w:t xml:space="preserve"> </w:t>
      </w:r>
      <w:r w:rsidRPr="00C930BA">
        <w:rPr>
          <w:i/>
          <w:iCs/>
        </w:rPr>
        <w:t>stiprināt</w:t>
      </w:r>
      <w:r w:rsidR="00F16B64">
        <w:rPr>
          <w:i/>
          <w:iCs/>
        </w:rPr>
        <w:t>u</w:t>
      </w:r>
      <w:r w:rsidRPr="00C930BA">
        <w:rPr>
          <w:i/>
          <w:iCs/>
        </w:rPr>
        <w:t xml:space="preserve"> politikas ietvaru, kas veicin</w:t>
      </w:r>
      <w:r w:rsidR="003D69AD">
        <w:rPr>
          <w:i/>
          <w:iCs/>
        </w:rPr>
        <w:t>a</w:t>
      </w:r>
      <w:r w:rsidR="00BE1451">
        <w:rPr>
          <w:i/>
          <w:iCs/>
        </w:rPr>
        <w:t xml:space="preserve"> iekļaujošas izglītības pasākumus</w:t>
      </w:r>
      <w:r w:rsidRPr="00C930BA">
        <w:rPr>
          <w:i/>
          <w:iCs/>
        </w:rPr>
        <w:t xml:space="preserve"> un</w:t>
      </w:r>
      <w:r w:rsidRPr="00C930BA" w:rsidR="004011B9">
        <w:rPr>
          <w:i/>
          <w:iCs/>
        </w:rPr>
        <w:t xml:space="preserve"> </w:t>
      </w:r>
      <w:r w:rsidRPr="00C930BA">
        <w:rPr>
          <w:i/>
          <w:iCs/>
        </w:rPr>
        <w:t>īsteno</w:t>
      </w:r>
      <w:r w:rsidR="005A3A24">
        <w:rPr>
          <w:i/>
          <w:iCs/>
        </w:rPr>
        <w:t>tu</w:t>
      </w:r>
      <w:r w:rsidRPr="00C930BA">
        <w:rPr>
          <w:i/>
          <w:iCs/>
        </w:rPr>
        <w:t xml:space="preserve"> Padomes ieteikumu </w:t>
      </w:r>
      <w:r w:rsidRPr="000E67E4" w:rsidR="000E67E4">
        <w:rPr>
          <w:i/>
          <w:iCs/>
        </w:rPr>
        <w:t>“Ceļi uz panākumiem skolā”</w:t>
      </w:r>
      <w:r w:rsidRPr="00C930BA">
        <w:rPr>
          <w:i/>
          <w:iCs/>
        </w:rPr>
        <w:t>?</w:t>
      </w:r>
    </w:p>
    <w:p w:rsidRPr="00C930BA" w:rsidR="00265D94" w:rsidP="00ED57A7" w:rsidRDefault="00265D94" w14:paraId="6D6B3751" w14:textId="63A80CA7">
      <w:pPr>
        <w:pStyle w:val="ListParagraph"/>
        <w:numPr>
          <w:ilvl w:val="0"/>
          <w:numId w:val="2"/>
        </w:numPr>
        <w:spacing w:after="60" w:line="276" w:lineRule="auto"/>
        <w:contextualSpacing w:val="false"/>
        <w:jc w:val="both"/>
        <w:rPr>
          <w:i/>
          <w:iCs/>
        </w:rPr>
      </w:pPr>
      <w:r w:rsidRPr="00C930BA">
        <w:rPr>
          <w:i/>
          <w:iCs/>
        </w:rPr>
        <w:t>Kā mēs varam nodrošināt, ka iekļaujošas izglītības politika ir</w:t>
      </w:r>
      <w:r w:rsidRPr="00C930BA" w:rsidR="004011B9">
        <w:rPr>
          <w:i/>
          <w:iCs/>
        </w:rPr>
        <w:t xml:space="preserve"> </w:t>
      </w:r>
      <w:r w:rsidRPr="00C930BA">
        <w:rPr>
          <w:i/>
          <w:iCs/>
        </w:rPr>
        <w:t>efektīvi īstenot</w:t>
      </w:r>
      <w:r w:rsidR="004A064B">
        <w:rPr>
          <w:i/>
          <w:iCs/>
        </w:rPr>
        <w:t>a</w:t>
      </w:r>
      <w:r w:rsidRPr="00C930BA">
        <w:rPr>
          <w:i/>
          <w:iCs/>
        </w:rPr>
        <w:t xml:space="preserve"> vietējā līmenī?</w:t>
      </w:r>
    </w:p>
    <w:p w:rsidRPr="00FD0D58" w:rsidR="00FD0D58" w:rsidP="00ED57A7" w:rsidRDefault="00FD0D58" w14:paraId="4C7141C5" w14:textId="3348A373">
      <w:pPr>
        <w:spacing w:after="60" w:line="276" w:lineRule="auto"/>
        <w:jc w:val="both"/>
        <w:rPr>
          <w:rFonts w:ascii="Times New Roman" w:hAnsi="Times New Roman" w:cs="Times New Roman"/>
          <w:b/>
          <w:bCs/>
          <w:sz w:val="24"/>
          <w:szCs w:val="24"/>
        </w:rPr>
      </w:pPr>
      <w:r w:rsidRPr="00FD0D58">
        <w:rPr>
          <w:rFonts w:ascii="Times New Roman" w:hAnsi="Times New Roman" w:cs="Times New Roman"/>
          <w:b/>
          <w:bCs/>
          <w:sz w:val="24"/>
          <w:szCs w:val="24"/>
        </w:rPr>
        <w:t>Latvijas nostāja:</w:t>
      </w:r>
    </w:p>
    <w:p w:rsidRPr="00CC1B25" w:rsidR="00CC1B25" w:rsidP="00A81157" w:rsidRDefault="00CC1B25" w14:paraId="45483B8A" w14:textId="73D61685">
      <w:pPr>
        <w:spacing w:after="60" w:line="276" w:lineRule="auto"/>
        <w:ind w:right="159" w:firstLine="720"/>
        <w:jc w:val="both"/>
        <w:rPr>
          <w:rFonts w:ascii="Times New Roman" w:hAnsi="Times New Roman" w:cs="Times New Roman"/>
          <w:bCs/>
          <w:sz w:val="24"/>
          <w:szCs w:val="24"/>
        </w:rPr>
      </w:pPr>
      <w:r w:rsidRPr="000D0DC4">
        <w:rPr>
          <w:rFonts w:ascii="Times New Roman" w:hAnsi="Times New Roman" w:cs="Times New Roman"/>
          <w:sz w:val="24"/>
          <w:szCs w:val="24"/>
        </w:rPr>
        <w:t>Latvija uzsver</w:t>
      </w:r>
      <w:r w:rsidRPr="00CC1B25">
        <w:rPr>
          <w:rFonts w:ascii="Times New Roman" w:hAnsi="Times New Roman" w:cs="Times New Roman"/>
          <w:b/>
          <w:bCs/>
          <w:sz w:val="24"/>
          <w:szCs w:val="24"/>
        </w:rPr>
        <w:t xml:space="preserve">, </w:t>
      </w:r>
      <w:r w:rsidRPr="00CC1B25">
        <w:rPr>
          <w:rFonts w:ascii="Times New Roman" w:hAnsi="Times New Roman" w:cs="Times New Roman"/>
          <w:bCs/>
          <w:sz w:val="24"/>
          <w:szCs w:val="24"/>
        </w:rPr>
        <w:t>ka izglītības pieejamība, neatkarīgi no izglītojamā sociāli ekonomiskās situācijas, ir būtisks priekšnosacījums, lai iedzīvotāji varētu īstenot savu potenciālu un sasniegt augstu labklājības līmeni. Svarīgi, lai tiktu ņemtas vērā izglītojamo intereses, vajadzības un viedoklis un lai pedagogi tiktu atbalstīti profesionālās pilnveides un prasmju apguvē.</w:t>
      </w:r>
    </w:p>
    <w:p w:rsidRPr="00CC1B25" w:rsidR="00CC1B25" w:rsidP="00A81157" w:rsidRDefault="00E60AEB" w14:paraId="7597750B" w14:textId="2E4F41F4">
      <w:pPr>
        <w:spacing w:after="60" w:line="276" w:lineRule="auto"/>
        <w:ind w:firstLine="720"/>
        <w:jc w:val="both"/>
        <w:rPr>
          <w:rFonts w:ascii="Times New Roman" w:hAnsi="Times New Roman" w:cs="Times New Roman"/>
          <w:sz w:val="24"/>
          <w:szCs w:val="24"/>
        </w:rPr>
      </w:pPr>
      <w:r w:rsidRPr="00636F1B">
        <w:rPr>
          <w:rFonts w:ascii="Times New Roman" w:hAnsi="Times New Roman" w:cs="Times New Roman"/>
          <w:sz w:val="24"/>
          <w:szCs w:val="24"/>
        </w:rPr>
        <w:t xml:space="preserve">Latvija </w:t>
      </w:r>
      <w:r w:rsidRPr="00636F1B" w:rsidR="00350B29">
        <w:rPr>
          <w:rFonts w:ascii="Times New Roman" w:hAnsi="Times New Roman" w:cs="Times New Roman"/>
          <w:sz w:val="24"/>
          <w:szCs w:val="24"/>
        </w:rPr>
        <w:t>kā vienu no būtiskiem uzdevumiem ir izvirzījusi nodrošināt iekļaujošu, sociāli un emocionāli drošu vidi izglītības iestādēs.</w:t>
      </w:r>
      <w:r w:rsidR="00093E73">
        <w:rPr>
          <w:rFonts w:ascii="Times New Roman" w:hAnsi="Times New Roman" w:cs="Times New Roman"/>
          <w:sz w:val="24"/>
          <w:szCs w:val="24"/>
        </w:rPr>
        <w:t xml:space="preserve"> </w:t>
      </w:r>
      <w:r w:rsidRPr="00093E73" w:rsidR="00093E73">
        <w:rPr>
          <w:rFonts w:ascii="Times New Roman" w:hAnsi="Times New Roman" w:cs="Times New Roman"/>
          <w:sz w:val="24"/>
          <w:szCs w:val="24"/>
        </w:rPr>
        <w:t>Iekļaujoša izglītība raksturo izglītības organizāciju, kurā visi izglītojamie atrodas vienā mācību vidē</w:t>
      </w:r>
      <w:r w:rsidRPr="00636F1B" w:rsidR="00350B29">
        <w:rPr>
          <w:rFonts w:ascii="Times New Roman" w:hAnsi="Times New Roman" w:cs="Times New Roman"/>
          <w:sz w:val="24"/>
          <w:szCs w:val="24"/>
        </w:rPr>
        <w:t>, īpaši liekot uzsvaru uz starp</w:t>
      </w:r>
      <w:r w:rsidR="00EC2A62">
        <w:rPr>
          <w:rFonts w:ascii="Times New Roman" w:hAnsi="Times New Roman" w:cs="Times New Roman"/>
          <w:sz w:val="24"/>
          <w:szCs w:val="24"/>
        </w:rPr>
        <w:t>disciplināro sadarbību</w:t>
      </w:r>
      <w:r w:rsidRPr="00636F1B" w:rsidR="00350B29">
        <w:rPr>
          <w:rFonts w:ascii="Times New Roman" w:hAnsi="Times New Roman" w:cs="Times New Roman"/>
          <w:sz w:val="24"/>
          <w:szCs w:val="24"/>
        </w:rPr>
        <w:t xml:space="preserve">, caurviju prasmēm, sociāli emocionālo mācīšanos un mācīšanos iedziļinoties. </w:t>
      </w:r>
      <w:r w:rsidR="00093E73">
        <w:rPr>
          <w:rFonts w:ascii="Times New Roman" w:hAnsi="Times New Roman" w:cs="Times New Roman"/>
          <w:sz w:val="24"/>
          <w:szCs w:val="24"/>
        </w:rPr>
        <w:t>Latvijā</w:t>
      </w:r>
      <w:r w:rsidRPr="00636F1B" w:rsidR="00350B29">
        <w:rPr>
          <w:rFonts w:ascii="Times New Roman" w:hAnsi="Times New Roman" w:cs="Times New Roman"/>
          <w:sz w:val="24"/>
          <w:szCs w:val="24"/>
        </w:rPr>
        <w:t xml:space="preserve"> a</w:t>
      </w:r>
      <w:r w:rsidRPr="00636F1B" w:rsidR="00DF220F">
        <w:rPr>
          <w:rFonts w:ascii="Times New Roman" w:hAnsi="Times New Roman" w:cs="Times New Roman"/>
          <w:sz w:val="24"/>
          <w:szCs w:val="24"/>
        </w:rPr>
        <w:t xml:space="preserve">rvien vairāk bērnu ar </w:t>
      </w:r>
      <w:r w:rsidR="0067458F">
        <w:rPr>
          <w:rFonts w:ascii="Times New Roman" w:hAnsi="Times New Roman" w:cs="Times New Roman"/>
          <w:sz w:val="24"/>
          <w:szCs w:val="24"/>
        </w:rPr>
        <w:t>speciālām</w:t>
      </w:r>
      <w:r w:rsidRPr="00636F1B" w:rsidR="00DF220F">
        <w:rPr>
          <w:rFonts w:ascii="Times New Roman" w:hAnsi="Times New Roman" w:cs="Times New Roman"/>
          <w:sz w:val="24"/>
          <w:szCs w:val="24"/>
        </w:rPr>
        <w:t xml:space="preserve"> vajadzībām</w:t>
      </w:r>
      <w:r w:rsidR="0067458F">
        <w:rPr>
          <w:rFonts w:ascii="Times New Roman" w:hAnsi="Times New Roman" w:cs="Times New Roman"/>
          <w:sz w:val="24"/>
          <w:szCs w:val="24"/>
        </w:rPr>
        <w:t>, kuri apgūst speciālās izglītības programmas</w:t>
      </w:r>
      <w:r w:rsidR="00ED1504">
        <w:rPr>
          <w:rFonts w:ascii="Times New Roman" w:hAnsi="Times New Roman" w:cs="Times New Roman"/>
          <w:sz w:val="24"/>
          <w:szCs w:val="24"/>
        </w:rPr>
        <w:t>,</w:t>
      </w:r>
      <w:r w:rsidRPr="00636F1B" w:rsidR="00DF220F">
        <w:rPr>
          <w:rFonts w:ascii="Times New Roman" w:hAnsi="Times New Roman" w:cs="Times New Roman"/>
          <w:sz w:val="24"/>
          <w:szCs w:val="24"/>
        </w:rPr>
        <w:t xml:space="preserve"> mācās vispārizglītojošajās </w:t>
      </w:r>
      <w:r w:rsidR="004124DC">
        <w:rPr>
          <w:rFonts w:ascii="Times New Roman" w:hAnsi="Times New Roman" w:cs="Times New Roman"/>
          <w:sz w:val="24"/>
          <w:szCs w:val="24"/>
        </w:rPr>
        <w:t>izglītības iestādēs</w:t>
      </w:r>
      <w:r w:rsidR="0067458F">
        <w:rPr>
          <w:rFonts w:ascii="Times New Roman" w:hAnsi="Times New Roman" w:cs="Times New Roman"/>
          <w:sz w:val="24"/>
          <w:szCs w:val="24"/>
        </w:rPr>
        <w:t xml:space="preserve"> (67%)</w:t>
      </w:r>
      <w:r w:rsidR="00CC1B25">
        <w:rPr>
          <w:rFonts w:ascii="Times New Roman" w:hAnsi="Times New Roman" w:cs="Times New Roman"/>
          <w:sz w:val="24"/>
          <w:szCs w:val="24"/>
        </w:rPr>
        <w:t>, tāpat tiek sniegts atbalsts</w:t>
      </w:r>
      <w:r w:rsidR="00ED57A7">
        <w:rPr>
          <w:rFonts w:ascii="Times New Roman" w:hAnsi="Times New Roman" w:cs="Times New Roman"/>
          <w:sz w:val="24"/>
          <w:szCs w:val="24"/>
        </w:rPr>
        <w:t xml:space="preserve"> gan mācībās, gan arī </w:t>
      </w:r>
      <w:proofErr w:type="spellStart"/>
      <w:r w:rsidR="00ED57A7">
        <w:rPr>
          <w:rFonts w:ascii="Times New Roman" w:hAnsi="Times New Roman" w:cs="Times New Roman"/>
          <w:sz w:val="24"/>
          <w:szCs w:val="24"/>
        </w:rPr>
        <w:t>psihoemocionālais</w:t>
      </w:r>
      <w:proofErr w:type="spellEnd"/>
      <w:r w:rsidR="00ED57A7">
        <w:rPr>
          <w:rFonts w:ascii="Times New Roman" w:hAnsi="Times New Roman" w:cs="Times New Roman"/>
          <w:sz w:val="24"/>
          <w:szCs w:val="24"/>
        </w:rPr>
        <w:t xml:space="preserve"> atbalsts</w:t>
      </w:r>
      <w:r w:rsidR="00CC1B25">
        <w:rPr>
          <w:rFonts w:ascii="Times New Roman" w:hAnsi="Times New Roman" w:cs="Times New Roman"/>
          <w:sz w:val="24"/>
          <w:szCs w:val="24"/>
        </w:rPr>
        <w:t xml:space="preserve"> bērniem ar </w:t>
      </w:r>
      <w:r w:rsidRPr="00CC1B25" w:rsidR="00CC1B25">
        <w:rPr>
          <w:rFonts w:ascii="Times New Roman" w:hAnsi="Times New Roman" w:cs="Times New Roman"/>
          <w:sz w:val="24"/>
          <w:szCs w:val="24"/>
        </w:rPr>
        <w:t>mācīšanās grūtībām</w:t>
      </w:r>
      <w:r w:rsidR="00CC1B25">
        <w:rPr>
          <w:rFonts w:ascii="Times New Roman" w:hAnsi="Times New Roman" w:cs="Times New Roman"/>
          <w:sz w:val="24"/>
          <w:szCs w:val="24"/>
        </w:rPr>
        <w:t>,</w:t>
      </w:r>
      <w:r w:rsidRPr="00CC1B25" w:rsidR="00CC1B25">
        <w:rPr>
          <w:rFonts w:ascii="Times New Roman" w:hAnsi="Times New Roman" w:cs="Times New Roman"/>
          <w:sz w:val="24"/>
          <w:szCs w:val="24"/>
        </w:rPr>
        <w:t xml:space="preserve"> no nelabvēlīgām ģimenēm</w:t>
      </w:r>
      <w:r w:rsidR="00E7515E">
        <w:rPr>
          <w:rFonts w:ascii="Times New Roman" w:hAnsi="Times New Roman" w:cs="Times New Roman"/>
          <w:sz w:val="24"/>
          <w:szCs w:val="24"/>
        </w:rPr>
        <w:t xml:space="preserve">, </w:t>
      </w:r>
      <w:r w:rsidRPr="00CC1B25" w:rsidR="00CC1B25">
        <w:rPr>
          <w:rFonts w:ascii="Times New Roman" w:hAnsi="Times New Roman" w:cs="Times New Roman"/>
          <w:sz w:val="24"/>
          <w:szCs w:val="24"/>
        </w:rPr>
        <w:t>mazākumtautību izglītojam</w:t>
      </w:r>
      <w:r w:rsidR="00E7515E">
        <w:rPr>
          <w:rFonts w:ascii="Times New Roman" w:hAnsi="Times New Roman" w:cs="Times New Roman"/>
          <w:sz w:val="24"/>
          <w:szCs w:val="24"/>
        </w:rPr>
        <w:t xml:space="preserve">ajiem u.c. sociālekonomiski nelabvēlīgām grupām. Tāpat, </w:t>
      </w:r>
      <w:r w:rsidRPr="00CC1B25" w:rsidR="00E7515E">
        <w:rPr>
          <w:rFonts w:ascii="Times New Roman" w:hAnsi="Times New Roman" w:cs="Times New Roman"/>
          <w:sz w:val="24"/>
          <w:szCs w:val="24"/>
        </w:rPr>
        <w:t xml:space="preserve">ņemot vērā </w:t>
      </w:r>
      <w:r w:rsidR="00E7515E">
        <w:rPr>
          <w:rFonts w:ascii="Times New Roman" w:hAnsi="Times New Roman" w:cs="Times New Roman"/>
          <w:sz w:val="24"/>
          <w:szCs w:val="24"/>
        </w:rPr>
        <w:t>esošo</w:t>
      </w:r>
      <w:r w:rsidRPr="00CC1B25" w:rsidR="00E7515E">
        <w:rPr>
          <w:rFonts w:ascii="Times New Roman" w:hAnsi="Times New Roman" w:cs="Times New Roman"/>
          <w:sz w:val="24"/>
          <w:szCs w:val="24"/>
        </w:rPr>
        <w:t xml:space="preserve"> ģeopolitisko situāciju, </w:t>
      </w:r>
      <w:r w:rsidR="00E7515E">
        <w:rPr>
          <w:rFonts w:ascii="Times New Roman" w:hAnsi="Times New Roman" w:cs="Times New Roman"/>
          <w:sz w:val="24"/>
          <w:szCs w:val="24"/>
        </w:rPr>
        <w:t>sniedzam lielu atbalstu</w:t>
      </w:r>
      <w:r w:rsidRPr="00CC1B25" w:rsidR="00E7515E">
        <w:rPr>
          <w:rFonts w:ascii="Times New Roman" w:hAnsi="Times New Roman" w:cs="Times New Roman"/>
          <w:sz w:val="24"/>
          <w:szCs w:val="24"/>
        </w:rPr>
        <w:t xml:space="preserve"> Ukrainas civiliedzīvotāji</w:t>
      </w:r>
      <w:r w:rsidR="00E7515E">
        <w:rPr>
          <w:rFonts w:ascii="Times New Roman" w:hAnsi="Times New Roman" w:cs="Times New Roman"/>
          <w:sz w:val="24"/>
          <w:szCs w:val="24"/>
        </w:rPr>
        <w:t xml:space="preserve">em. </w:t>
      </w:r>
    </w:p>
    <w:p w:rsidRPr="006065E8" w:rsidR="00003D3A" w:rsidP="00A81157" w:rsidRDefault="00003D3A" w14:paraId="3AB59FCB" w14:textId="7053A64C">
      <w:pPr>
        <w:spacing w:after="60" w:line="276" w:lineRule="auto"/>
        <w:ind w:firstLine="720"/>
        <w:jc w:val="both"/>
        <w:rPr>
          <w:rFonts w:ascii="Times New Roman" w:hAnsi="Times New Roman" w:cs="Times New Roman"/>
          <w:sz w:val="24"/>
          <w:szCs w:val="24"/>
        </w:rPr>
      </w:pPr>
      <w:r w:rsidRPr="006065E8">
        <w:rPr>
          <w:rFonts w:ascii="Times New Roman" w:hAnsi="Times New Roman" w:cs="Times New Roman"/>
          <w:sz w:val="24"/>
          <w:szCs w:val="24"/>
        </w:rPr>
        <w:lastRenderedPageBreak/>
        <w:t xml:space="preserve">Lai gan liela uzmanība tiek pievērsta </w:t>
      </w:r>
      <w:r w:rsidR="004124DC">
        <w:rPr>
          <w:rFonts w:ascii="Times New Roman" w:hAnsi="Times New Roman" w:cs="Times New Roman"/>
          <w:sz w:val="24"/>
          <w:szCs w:val="24"/>
        </w:rPr>
        <w:t>izglītojamajiem</w:t>
      </w:r>
      <w:r w:rsidRPr="006065E8">
        <w:rPr>
          <w:rFonts w:ascii="Times New Roman" w:hAnsi="Times New Roman" w:cs="Times New Roman"/>
          <w:sz w:val="24"/>
          <w:szCs w:val="24"/>
        </w:rPr>
        <w:t xml:space="preserve"> ar </w:t>
      </w:r>
      <w:r>
        <w:rPr>
          <w:rFonts w:ascii="Times New Roman" w:hAnsi="Times New Roman" w:cs="Times New Roman"/>
          <w:sz w:val="24"/>
          <w:szCs w:val="24"/>
        </w:rPr>
        <w:t xml:space="preserve">speciālām </w:t>
      </w:r>
      <w:r w:rsidRPr="006065E8">
        <w:rPr>
          <w:rFonts w:ascii="Times New Roman" w:hAnsi="Times New Roman" w:cs="Times New Roman"/>
          <w:sz w:val="24"/>
          <w:szCs w:val="24"/>
        </w:rPr>
        <w:t>vajadzīb</w:t>
      </w:r>
      <w:r>
        <w:rPr>
          <w:rFonts w:ascii="Times New Roman" w:hAnsi="Times New Roman" w:cs="Times New Roman"/>
          <w:sz w:val="24"/>
          <w:szCs w:val="24"/>
        </w:rPr>
        <w:t>ām, Latvijas ieskatā nevaram aizmirst par atbalstu arī a</w:t>
      </w:r>
      <w:r w:rsidRPr="006065E8">
        <w:rPr>
          <w:rFonts w:ascii="Times New Roman" w:hAnsi="Times New Roman" w:cs="Times New Roman"/>
          <w:sz w:val="24"/>
          <w:szCs w:val="24"/>
        </w:rPr>
        <w:t>pdāvināt</w:t>
      </w:r>
      <w:r>
        <w:rPr>
          <w:rFonts w:ascii="Times New Roman" w:hAnsi="Times New Roman" w:cs="Times New Roman"/>
          <w:sz w:val="24"/>
          <w:szCs w:val="24"/>
        </w:rPr>
        <w:t>iem</w:t>
      </w:r>
      <w:r w:rsidRPr="006065E8">
        <w:rPr>
          <w:rFonts w:ascii="Times New Roman" w:hAnsi="Times New Roman" w:cs="Times New Roman"/>
          <w:sz w:val="24"/>
          <w:szCs w:val="24"/>
        </w:rPr>
        <w:t xml:space="preserve"> un talantīg</w:t>
      </w:r>
      <w:r>
        <w:rPr>
          <w:rFonts w:ascii="Times New Roman" w:hAnsi="Times New Roman" w:cs="Times New Roman"/>
          <w:sz w:val="24"/>
          <w:szCs w:val="24"/>
        </w:rPr>
        <w:t>iem</w:t>
      </w:r>
      <w:r w:rsidRPr="006065E8">
        <w:rPr>
          <w:rFonts w:ascii="Times New Roman" w:hAnsi="Times New Roman" w:cs="Times New Roman"/>
          <w:sz w:val="24"/>
          <w:szCs w:val="24"/>
        </w:rPr>
        <w:t xml:space="preserve"> </w:t>
      </w:r>
      <w:r>
        <w:rPr>
          <w:rFonts w:ascii="Times New Roman" w:hAnsi="Times New Roman" w:cs="Times New Roman"/>
          <w:sz w:val="24"/>
          <w:szCs w:val="24"/>
        </w:rPr>
        <w:t>izglītojamajiem. Te saredzam p</w:t>
      </w:r>
      <w:r w:rsidRPr="006065E8">
        <w:rPr>
          <w:rFonts w:ascii="Times New Roman" w:hAnsi="Times New Roman" w:cs="Times New Roman"/>
          <w:sz w:val="24"/>
          <w:szCs w:val="24"/>
        </w:rPr>
        <w:t xml:space="preserve">ielāgotas </w:t>
      </w:r>
      <w:r>
        <w:rPr>
          <w:rFonts w:ascii="Times New Roman" w:hAnsi="Times New Roman" w:cs="Times New Roman"/>
          <w:sz w:val="24"/>
          <w:szCs w:val="24"/>
        </w:rPr>
        <w:t xml:space="preserve">mācību programmas </w:t>
      </w:r>
      <w:r w:rsidRPr="006065E8">
        <w:rPr>
          <w:rFonts w:ascii="Times New Roman" w:hAnsi="Times New Roman" w:cs="Times New Roman"/>
          <w:sz w:val="24"/>
          <w:szCs w:val="24"/>
        </w:rPr>
        <w:t xml:space="preserve">pieejas </w:t>
      </w:r>
      <w:r>
        <w:rPr>
          <w:rFonts w:ascii="Times New Roman" w:hAnsi="Times New Roman" w:cs="Times New Roman"/>
          <w:sz w:val="24"/>
          <w:szCs w:val="24"/>
        </w:rPr>
        <w:t>īstenošan</w:t>
      </w:r>
      <w:r w:rsidR="003E1E48">
        <w:rPr>
          <w:rFonts w:ascii="Times New Roman" w:hAnsi="Times New Roman" w:cs="Times New Roman"/>
          <w:sz w:val="24"/>
          <w:szCs w:val="24"/>
        </w:rPr>
        <w:t>u</w:t>
      </w:r>
      <w:r>
        <w:rPr>
          <w:rFonts w:ascii="Times New Roman" w:hAnsi="Times New Roman" w:cs="Times New Roman"/>
          <w:sz w:val="24"/>
          <w:szCs w:val="24"/>
        </w:rPr>
        <w:t>, kas va</w:t>
      </w:r>
      <w:r w:rsidRPr="006065E8">
        <w:rPr>
          <w:rFonts w:ascii="Times New Roman" w:hAnsi="Times New Roman" w:cs="Times New Roman"/>
          <w:sz w:val="24"/>
          <w:szCs w:val="24"/>
        </w:rPr>
        <w:t xml:space="preserve">r ietvert </w:t>
      </w:r>
      <w:r>
        <w:rPr>
          <w:rFonts w:ascii="Times New Roman" w:hAnsi="Times New Roman" w:cs="Times New Roman"/>
          <w:sz w:val="24"/>
          <w:szCs w:val="24"/>
        </w:rPr>
        <w:t xml:space="preserve">dažādas </w:t>
      </w:r>
      <w:proofErr w:type="spellStart"/>
      <w:r w:rsidRPr="006065E8">
        <w:rPr>
          <w:rFonts w:ascii="Times New Roman" w:hAnsi="Times New Roman" w:cs="Times New Roman"/>
          <w:sz w:val="24"/>
          <w:szCs w:val="24"/>
        </w:rPr>
        <w:t>mentoringa</w:t>
      </w:r>
      <w:proofErr w:type="spellEnd"/>
      <w:r w:rsidRPr="006065E8">
        <w:rPr>
          <w:rFonts w:ascii="Times New Roman" w:hAnsi="Times New Roman" w:cs="Times New Roman"/>
          <w:sz w:val="24"/>
          <w:szCs w:val="24"/>
        </w:rPr>
        <w:t xml:space="preserve"> programmas, veicinot atbalstošu mācību vidi</w:t>
      </w:r>
      <w:r>
        <w:rPr>
          <w:rFonts w:ascii="Times New Roman" w:hAnsi="Times New Roman" w:cs="Times New Roman"/>
          <w:sz w:val="24"/>
          <w:szCs w:val="24"/>
        </w:rPr>
        <w:t>.</w:t>
      </w:r>
    </w:p>
    <w:p w:rsidR="00093E73" w:rsidP="00A81157" w:rsidRDefault="00093E73" w14:paraId="276AE55C" w14:textId="1577F3DE">
      <w:pPr>
        <w:spacing w:after="6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Latvijas ieskatā </w:t>
      </w:r>
      <w:r w:rsidR="00003D3A">
        <w:rPr>
          <w:rFonts w:ascii="Times New Roman" w:hAnsi="Times New Roman" w:cs="Times New Roman"/>
          <w:sz w:val="24"/>
          <w:szCs w:val="24"/>
        </w:rPr>
        <w:t xml:space="preserve">Eiropas līmenī </w:t>
      </w:r>
      <w:r>
        <w:rPr>
          <w:rFonts w:ascii="Times New Roman" w:hAnsi="Times New Roman" w:cs="Times New Roman"/>
          <w:sz w:val="24"/>
          <w:szCs w:val="24"/>
        </w:rPr>
        <w:t xml:space="preserve">vairāk jādiskutē par </w:t>
      </w:r>
      <w:r w:rsidR="00003D3A">
        <w:rPr>
          <w:rFonts w:ascii="Times New Roman" w:hAnsi="Times New Roman" w:cs="Times New Roman"/>
          <w:sz w:val="24"/>
          <w:szCs w:val="24"/>
        </w:rPr>
        <w:t>labaj</w:t>
      </w:r>
      <w:r w:rsidR="003E1E48">
        <w:rPr>
          <w:rFonts w:ascii="Times New Roman" w:hAnsi="Times New Roman" w:cs="Times New Roman"/>
          <w:sz w:val="24"/>
          <w:szCs w:val="24"/>
        </w:rPr>
        <w:t>ā</w:t>
      </w:r>
      <w:r w:rsidR="00003D3A">
        <w:rPr>
          <w:rFonts w:ascii="Times New Roman" w:hAnsi="Times New Roman" w:cs="Times New Roman"/>
          <w:sz w:val="24"/>
          <w:szCs w:val="24"/>
        </w:rPr>
        <w:t xml:space="preserve">m praksēm </w:t>
      </w:r>
      <w:r>
        <w:rPr>
          <w:rFonts w:ascii="Times New Roman" w:hAnsi="Times New Roman" w:cs="Times New Roman"/>
          <w:sz w:val="24"/>
          <w:szCs w:val="24"/>
        </w:rPr>
        <w:t>p</w:t>
      </w:r>
      <w:r w:rsidRPr="00093E73">
        <w:rPr>
          <w:rFonts w:ascii="Times New Roman" w:hAnsi="Times New Roman" w:cs="Times New Roman"/>
          <w:sz w:val="24"/>
          <w:szCs w:val="24"/>
        </w:rPr>
        <w:t xml:space="preserve">edagogu </w:t>
      </w:r>
      <w:r w:rsidR="006065E8">
        <w:rPr>
          <w:rFonts w:ascii="Times New Roman" w:hAnsi="Times New Roman" w:cs="Times New Roman"/>
          <w:sz w:val="24"/>
          <w:szCs w:val="24"/>
        </w:rPr>
        <w:t>sagatavošan</w:t>
      </w:r>
      <w:r w:rsidR="00003D3A">
        <w:rPr>
          <w:rFonts w:ascii="Times New Roman" w:hAnsi="Times New Roman" w:cs="Times New Roman"/>
          <w:sz w:val="24"/>
          <w:szCs w:val="24"/>
        </w:rPr>
        <w:t>ā</w:t>
      </w:r>
      <w:r w:rsidR="006065E8">
        <w:rPr>
          <w:rFonts w:ascii="Times New Roman" w:hAnsi="Times New Roman" w:cs="Times New Roman"/>
          <w:sz w:val="24"/>
          <w:szCs w:val="24"/>
        </w:rPr>
        <w:t xml:space="preserve"> un </w:t>
      </w:r>
      <w:r w:rsidRPr="00093E73">
        <w:rPr>
          <w:rFonts w:ascii="Times New Roman" w:hAnsi="Times New Roman" w:cs="Times New Roman"/>
          <w:sz w:val="24"/>
          <w:szCs w:val="24"/>
        </w:rPr>
        <w:t>profesionālās kompetences pilnveid</w:t>
      </w:r>
      <w:r w:rsidR="00003D3A">
        <w:rPr>
          <w:rFonts w:ascii="Times New Roman" w:hAnsi="Times New Roman" w:cs="Times New Roman"/>
          <w:sz w:val="24"/>
          <w:szCs w:val="24"/>
        </w:rPr>
        <w:t>ē</w:t>
      </w:r>
      <w:r w:rsidR="006065E8">
        <w:rPr>
          <w:rFonts w:ascii="Times New Roman" w:hAnsi="Times New Roman" w:cs="Times New Roman"/>
          <w:sz w:val="24"/>
          <w:szCs w:val="24"/>
        </w:rPr>
        <w:t xml:space="preserve"> attiecībā uz darbu ar šādiem bērniem. Pedagogu ikdienas darbā bieži jādiferencē uzdevumi un </w:t>
      </w:r>
      <w:r>
        <w:rPr>
          <w:rFonts w:ascii="Times New Roman" w:hAnsi="Times New Roman" w:cs="Times New Roman"/>
          <w:sz w:val="24"/>
          <w:szCs w:val="24"/>
        </w:rPr>
        <w:t xml:space="preserve">jāpiemēro individualizēta pieeja darbā ar bērniem, </w:t>
      </w:r>
      <w:r w:rsidRPr="00093E73">
        <w:rPr>
          <w:rFonts w:ascii="Times New Roman" w:hAnsi="Times New Roman" w:cs="Times New Roman"/>
          <w:sz w:val="24"/>
          <w:szCs w:val="24"/>
        </w:rPr>
        <w:t xml:space="preserve">ņemot vērā katra izglītojamā prasmes un spējas. </w:t>
      </w:r>
      <w:r w:rsidR="00ED1504">
        <w:rPr>
          <w:rFonts w:ascii="Times New Roman" w:hAnsi="Times New Roman" w:cs="Times New Roman"/>
          <w:sz w:val="24"/>
          <w:szCs w:val="24"/>
        </w:rPr>
        <w:t>Jā</w:t>
      </w:r>
      <w:r w:rsidR="004124DC">
        <w:rPr>
          <w:rFonts w:ascii="Times New Roman" w:hAnsi="Times New Roman" w:cs="Times New Roman"/>
          <w:sz w:val="24"/>
          <w:szCs w:val="24"/>
        </w:rPr>
        <w:t>risin</w:t>
      </w:r>
      <w:r w:rsidR="00ED1504">
        <w:rPr>
          <w:rFonts w:ascii="Times New Roman" w:hAnsi="Times New Roman" w:cs="Times New Roman"/>
          <w:sz w:val="24"/>
          <w:szCs w:val="24"/>
        </w:rPr>
        <w:t>a</w:t>
      </w:r>
      <w:r w:rsidR="004124DC">
        <w:rPr>
          <w:rFonts w:ascii="Times New Roman" w:hAnsi="Times New Roman" w:cs="Times New Roman"/>
          <w:sz w:val="24"/>
          <w:szCs w:val="24"/>
        </w:rPr>
        <w:t xml:space="preserve"> akūt</w:t>
      </w:r>
      <w:r w:rsidR="00ED1504">
        <w:rPr>
          <w:rFonts w:ascii="Times New Roman" w:hAnsi="Times New Roman" w:cs="Times New Roman"/>
          <w:sz w:val="24"/>
          <w:szCs w:val="24"/>
        </w:rPr>
        <w:t>ais</w:t>
      </w:r>
      <w:r w:rsidR="004124DC">
        <w:rPr>
          <w:rFonts w:ascii="Times New Roman" w:hAnsi="Times New Roman" w:cs="Times New Roman"/>
          <w:sz w:val="24"/>
          <w:szCs w:val="24"/>
        </w:rPr>
        <w:t xml:space="preserve"> cilvēkresursu </w:t>
      </w:r>
      <w:r w:rsidR="00ED1504">
        <w:rPr>
          <w:rFonts w:ascii="Times New Roman" w:hAnsi="Times New Roman" w:cs="Times New Roman"/>
          <w:sz w:val="24"/>
          <w:szCs w:val="24"/>
        </w:rPr>
        <w:t xml:space="preserve">trūkums </w:t>
      </w:r>
      <w:r w:rsidR="004124DC">
        <w:rPr>
          <w:rFonts w:ascii="Times New Roman" w:hAnsi="Times New Roman" w:cs="Times New Roman"/>
          <w:sz w:val="24"/>
          <w:szCs w:val="24"/>
        </w:rPr>
        <w:t xml:space="preserve">un </w:t>
      </w:r>
      <w:r w:rsidR="00ED1504">
        <w:rPr>
          <w:rFonts w:ascii="Times New Roman" w:hAnsi="Times New Roman" w:cs="Times New Roman"/>
          <w:sz w:val="24"/>
          <w:szCs w:val="24"/>
        </w:rPr>
        <w:t>jā</w:t>
      </w:r>
      <w:r w:rsidR="004124DC">
        <w:rPr>
          <w:rFonts w:ascii="Times New Roman" w:hAnsi="Times New Roman" w:cs="Times New Roman"/>
          <w:sz w:val="24"/>
          <w:szCs w:val="24"/>
        </w:rPr>
        <w:t>piesaist</w:t>
      </w:r>
      <w:r w:rsidR="00ED1504">
        <w:rPr>
          <w:rFonts w:ascii="Times New Roman" w:hAnsi="Times New Roman" w:cs="Times New Roman"/>
          <w:sz w:val="24"/>
          <w:szCs w:val="24"/>
        </w:rPr>
        <w:t>a</w:t>
      </w:r>
      <w:r w:rsidR="004124DC">
        <w:rPr>
          <w:rFonts w:ascii="Times New Roman" w:hAnsi="Times New Roman" w:cs="Times New Roman"/>
          <w:sz w:val="24"/>
          <w:szCs w:val="24"/>
        </w:rPr>
        <w:t xml:space="preserve"> </w:t>
      </w:r>
      <w:r w:rsidR="00ED1504">
        <w:rPr>
          <w:rFonts w:ascii="Times New Roman" w:hAnsi="Times New Roman" w:cs="Times New Roman"/>
          <w:sz w:val="24"/>
          <w:szCs w:val="24"/>
        </w:rPr>
        <w:t>jaunie speciālisti</w:t>
      </w:r>
      <w:r w:rsidR="004124DC">
        <w:rPr>
          <w:rFonts w:ascii="Times New Roman" w:hAnsi="Times New Roman" w:cs="Times New Roman"/>
          <w:sz w:val="24"/>
          <w:szCs w:val="24"/>
        </w:rPr>
        <w:t>.</w:t>
      </w:r>
    </w:p>
    <w:p w:rsidR="00833FB8" w:rsidP="00A81157" w:rsidRDefault="006065E8" w14:paraId="7621BF3F" w14:textId="35D344D2">
      <w:pPr>
        <w:spacing w:after="60" w:line="276" w:lineRule="auto"/>
        <w:ind w:firstLine="720"/>
        <w:jc w:val="both"/>
        <w:rPr>
          <w:rFonts w:ascii="Times New Roman" w:hAnsi="Times New Roman" w:cs="Times New Roman"/>
          <w:sz w:val="24"/>
          <w:szCs w:val="24"/>
        </w:rPr>
      </w:pPr>
      <w:r>
        <w:rPr>
          <w:rFonts w:ascii="Times New Roman" w:hAnsi="Times New Roman" w:cs="Times New Roman"/>
          <w:sz w:val="24"/>
          <w:szCs w:val="24"/>
        </w:rPr>
        <w:t>Latvija uzsver, ka nacionālā un pašvaldību līmenī svarīgs ir ES finansējum</w:t>
      </w:r>
      <w:r w:rsidR="004124DC">
        <w:rPr>
          <w:rFonts w:ascii="Times New Roman" w:hAnsi="Times New Roman" w:cs="Times New Roman"/>
          <w:sz w:val="24"/>
          <w:szCs w:val="24"/>
        </w:rPr>
        <w:t>a</w:t>
      </w:r>
      <w:r>
        <w:rPr>
          <w:rFonts w:ascii="Times New Roman" w:hAnsi="Times New Roman" w:cs="Times New Roman"/>
          <w:sz w:val="24"/>
          <w:szCs w:val="24"/>
        </w:rPr>
        <w:t xml:space="preserve"> aspekts. Pateicoties tam, </w:t>
      </w:r>
      <w:r w:rsidRPr="00636F1B" w:rsidR="00833FB8">
        <w:rPr>
          <w:rFonts w:ascii="Times New Roman" w:hAnsi="Times New Roman" w:cs="Times New Roman"/>
          <w:sz w:val="24"/>
          <w:szCs w:val="24"/>
        </w:rPr>
        <w:t>Latvijā tiek īstenoti vairāki nozīmīgi projekti un reformas, lai padarītu iekļaujošu izglītību par realitāti, mazinātu priekšlaicīgu izglītības pārtraukšanu, dotu plašākas iespējas tām sabiedrības grupām, kam ir ierobežotas iespējas.</w:t>
      </w:r>
      <w:r w:rsidR="00003D3A">
        <w:rPr>
          <w:rFonts w:ascii="Times New Roman" w:hAnsi="Times New Roman" w:cs="Times New Roman"/>
          <w:sz w:val="24"/>
          <w:szCs w:val="24"/>
        </w:rPr>
        <w:t xml:space="preserve"> A</w:t>
      </w:r>
      <w:r w:rsidR="00833FB8">
        <w:rPr>
          <w:rFonts w:ascii="Times New Roman" w:hAnsi="Times New Roman" w:cs="Times New Roman"/>
          <w:sz w:val="24"/>
          <w:szCs w:val="24"/>
        </w:rPr>
        <w:t xml:space="preserve">r īpašu uzsvaru uz pašvaldībām un vietējām kopienām ar </w:t>
      </w:r>
      <w:r w:rsidRPr="002472FC" w:rsidR="00833FB8">
        <w:rPr>
          <w:rFonts w:ascii="Times New Roman" w:hAnsi="Times New Roman" w:cs="Times New Roman"/>
          <w:sz w:val="24"/>
          <w:szCs w:val="24"/>
        </w:rPr>
        <w:t>2024.</w:t>
      </w:r>
      <w:r w:rsidR="003E1E48">
        <w:rPr>
          <w:rFonts w:ascii="Times New Roman" w:hAnsi="Times New Roman" w:cs="Times New Roman"/>
          <w:sz w:val="24"/>
          <w:szCs w:val="24"/>
        </w:rPr>
        <w:t> </w:t>
      </w:r>
      <w:r w:rsidRPr="002472FC" w:rsidR="00833FB8">
        <w:rPr>
          <w:rFonts w:ascii="Times New Roman" w:hAnsi="Times New Roman" w:cs="Times New Roman"/>
          <w:sz w:val="24"/>
          <w:szCs w:val="24"/>
        </w:rPr>
        <w:t>g</w:t>
      </w:r>
      <w:r w:rsidR="00ED1504">
        <w:rPr>
          <w:rFonts w:ascii="Times New Roman" w:hAnsi="Times New Roman" w:cs="Times New Roman"/>
          <w:sz w:val="24"/>
          <w:szCs w:val="24"/>
        </w:rPr>
        <w:t>adu</w:t>
      </w:r>
      <w:r w:rsidRPr="002472FC" w:rsidR="002472FC">
        <w:rPr>
          <w:rFonts w:ascii="Times New Roman" w:hAnsi="Times New Roman" w:cs="Times New Roman"/>
          <w:sz w:val="24"/>
          <w:szCs w:val="24"/>
        </w:rPr>
        <w:t xml:space="preserve"> </w:t>
      </w:r>
      <w:r w:rsidR="00F6392D">
        <w:rPr>
          <w:rFonts w:ascii="Times New Roman" w:hAnsi="Times New Roman" w:cs="Times New Roman"/>
          <w:sz w:val="24"/>
          <w:szCs w:val="24"/>
        </w:rPr>
        <w:t xml:space="preserve">tika </w:t>
      </w:r>
      <w:r w:rsidRPr="002472FC" w:rsidR="00833FB8">
        <w:rPr>
          <w:rFonts w:ascii="Times New Roman" w:hAnsi="Times New Roman" w:cs="Times New Roman"/>
          <w:sz w:val="24"/>
          <w:szCs w:val="24"/>
        </w:rPr>
        <w:t>uzsāk</w:t>
      </w:r>
      <w:r w:rsidR="00F6392D">
        <w:rPr>
          <w:rFonts w:ascii="Times New Roman" w:hAnsi="Times New Roman" w:cs="Times New Roman"/>
          <w:sz w:val="24"/>
          <w:szCs w:val="24"/>
        </w:rPr>
        <w:t>t</w:t>
      </w:r>
      <w:r w:rsidRPr="002472FC" w:rsidR="00833FB8">
        <w:rPr>
          <w:rFonts w:ascii="Times New Roman" w:hAnsi="Times New Roman" w:cs="Times New Roman"/>
          <w:sz w:val="24"/>
          <w:szCs w:val="24"/>
        </w:rPr>
        <w:t xml:space="preserve">s </w:t>
      </w:r>
      <w:r w:rsidR="002472FC">
        <w:rPr>
          <w:rFonts w:ascii="Times New Roman" w:hAnsi="Times New Roman" w:cs="Times New Roman"/>
          <w:sz w:val="24"/>
          <w:szCs w:val="24"/>
        </w:rPr>
        <w:t xml:space="preserve">ESF+ </w:t>
      </w:r>
      <w:r w:rsidRPr="002472FC" w:rsidR="00833FB8">
        <w:rPr>
          <w:rFonts w:ascii="Times New Roman" w:hAnsi="Times New Roman" w:cs="Times New Roman"/>
          <w:sz w:val="24"/>
          <w:szCs w:val="24"/>
        </w:rPr>
        <w:t xml:space="preserve">projekts </w:t>
      </w:r>
      <w:r w:rsidR="00F6392D">
        <w:rPr>
          <w:rFonts w:ascii="Times New Roman" w:hAnsi="Times New Roman" w:cs="Times New Roman"/>
          <w:sz w:val="24"/>
          <w:szCs w:val="24"/>
        </w:rPr>
        <w:t>”S</w:t>
      </w:r>
      <w:r w:rsidRPr="002472FC" w:rsidR="00833FB8">
        <w:rPr>
          <w:rFonts w:ascii="Times New Roman" w:hAnsi="Times New Roman" w:cs="Times New Roman"/>
          <w:sz w:val="24"/>
          <w:szCs w:val="24"/>
        </w:rPr>
        <w:t>kola kopienā</w:t>
      </w:r>
      <w:r w:rsidR="00F6392D">
        <w:rPr>
          <w:rFonts w:ascii="Times New Roman" w:hAnsi="Times New Roman" w:cs="Times New Roman"/>
          <w:sz w:val="24"/>
          <w:szCs w:val="24"/>
        </w:rPr>
        <w:t>”</w:t>
      </w:r>
      <w:r w:rsidRPr="002472FC" w:rsidR="002472FC">
        <w:rPr>
          <w:rFonts w:ascii="Times New Roman" w:hAnsi="Times New Roman" w:cs="Times New Roman"/>
          <w:sz w:val="24"/>
          <w:szCs w:val="24"/>
        </w:rPr>
        <w:t>, kura mērķis ir attīstīt integrētu skolas-kopienas jeb pašvaldības izglītības ekosistēmas pieeju, veicinot starpinstitūciju sadarbību un izglītojamā vecāku (personu, kas realizē aizgādību) iesaisti izglītības procesā, lai nodrošinātu koordinētu rīcību sociālās atstumtības un priekšlaicīgas mācību pārtraukšanas riska samazināšanai izglītojamiem un sekmētu vispārējās pamatizglītības un vidējās izglītības satura apguvi</w:t>
      </w:r>
      <w:r w:rsidR="00F73BBE">
        <w:rPr>
          <w:rFonts w:ascii="Times New Roman" w:hAnsi="Times New Roman" w:cs="Times New Roman"/>
          <w:sz w:val="24"/>
          <w:szCs w:val="24"/>
        </w:rPr>
        <w:t xml:space="preserve">. </w:t>
      </w:r>
    </w:p>
    <w:p w:rsidRPr="00AC4288" w:rsidR="00AC4288" w:rsidP="00A81157" w:rsidRDefault="00AC4288" w14:paraId="118BB4B1" w14:textId="2F1C0127">
      <w:pPr>
        <w:spacing w:after="60" w:line="276" w:lineRule="auto"/>
        <w:ind w:firstLine="720"/>
        <w:jc w:val="both"/>
        <w:rPr>
          <w:rFonts w:ascii="Times New Roman" w:hAnsi="Times New Roman" w:cs="Times New Roman"/>
          <w:color w:val="000000" w:themeColor="text1"/>
          <w:sz w:val="24"/>
          <w:szCs w:val="24"/>
        </w:rPr>
      </w:pPr>
      <w:r w:rsidRPr="00AC4288">
        <w:rPr>
          <w:rFonts w:ascii="Times New Roman" w:hAnsi="Times New Roman" w:cs="Times New Roman"/>
          <w:color w:val="000000" w:themeColor="text1"/>
          <w:sz w:val="24"/>
          <w:szCs w:val="24"/>
        </w:rPr>
        <w:t>Lai spētu uzraudzīt iekļaujošas izglītības situāciju gan nacionālā, gan arī Eiropas līmenī, labu rezultātu sasniegšanai īpašu uzmanīb</w:t>
      </w:r>
      <w:r w:rsidR="003E1E48">
        <w:rPr>
          <w:rFonts w:ascii="Times New Roman" w:hAnsi="Times New Roman" w:cs="Times New Roman"/>
          <w:color w:val="000000" w:themeColor="text1"/>
          <w:sz w:val="24"/>
          <w:szCs w:val="24"/>
        </w:rPr>
        <w:t>u</w:t>
      </w:r>
      <w:r w:rsidRPr="00AC4288">
        <w:rPr>
          <w:rFonts w:ascii="Times New Roman" w:hAnsi="Times New Roman" w:cs="Times New Roman"/>
          <w:color w:val="000000" w:themeColor="text1"/>
          <w:sz w:val="24"/>
          <w:szCs w:val="24"/>
        </w:rPr>
        <w:t xml:space="preserve"> jāpievērš </w:t>
      </w:r>
      <w:proofErr w:type="spellStart"/>
      <w:r w:rsidRPr="00AC4288">
        <w:rPr>
          <w:rFonts w:ascii="Times New Roman" w:hAnsi="Times New Roman" w:cs="Times New Roman"/>
          <w:color w:val="000000" w:themeColor="text1"/>
          <w:sz w:val="24"/>
          <w:szCs w:val="24"/>
        </w:rPr>
        <w:t>labbūtībai</w:t>
      </w:r>
      <w:proofErr w:type="spellEnd"/>
      <w:r w:rsidRPr="00AC4288">
        <w:rPr>
          <w:rFonts w:ascii="Times New Roman" w:hAnsi="Times New Roman" w:cs="Times New Roman"/>
          <w:color w:val="000000" w:themeColor="text1"/>
          <w:sz w:val="24"/>
          <w:szCs w:val="24"/>
        </w:rPr>
        <w:t xml:space="preserve"> </w:t>
      </w:r>
      <w:r w:rsidR="004124DC">
        <w:rPr>
          <w:rFonts w:ascii="Times New Roman" w:hAnsi="Times New Roman" w:cs="Times New Roman"/>
          <w:color w:val="000000" w:themeColor="text1"/>
          <w:sz w:val="24"/>
          <w:szCs w:val="24"/>
        </w:rPr>
        <w:t>izglītības iestādē</w:t>
      </w:r>
      <w:r w:rsidRPr="00AC4288">
        <w:rPr>
          <w:rFonts w:ascii="Times New Roman" w:hAnsi="Times New Roman" w:cs="Times New Roman"/>
          <w:color w:val="000000" w:themeColor="text1"/>
          <w:sz w:val="24"/>
          <w:szCs w:val="24"/>
        </w:rPr>
        <w:t xml:space="preserve">, kas ir viens no galvenajam elementiem, kas nodrošina panākumus </w:t>
      </w:r>
      <w:r w:rsidR="004124DC">
        <w:rPr>
          <w:rFonts w:ascii="Times New Roman" w:hAnsi="Times New Roman" w:cs="Times New Roman"/>
          <w:color w:val="000000" w:themeColor="text1"/>
          <w:sz w:val="24"/>
          <w:szCs w:val="24"/>
        </w:rPr>
        <w:t>izglītības iestādē</w:t>
      </w:r>
      <w:r w:rsidRPr="00AC4288">
        <w:rPr>
          <w:rFonts w:ascii="Times New Roman" w:hAnsi="Times New Roman" w:cs="Times New Roman"/>
          <w:color w:val="000000" w:themeColor="text1"/>
          <w:sz w:val="24"/>
          <w:szCs w:val="24"/>
        </w:rPr>
        <w:t xml:space="preserve">. </w:t>
      </w:r>
    </w:p>
    <w:p w:rsidR="008A6293" w:rsidP="00A81157" w:rsidRDefault="008A6293" w14:paraId="2AAC6A35" w14:textId="1C32918E">
      <w:pPr>
        <w:spacing w:after="60" w:line="276" w:lineRule="auto"/>
        <w:ind w:firstLine="720"/>
        <w:jc w:val="both"/>
        <w:rPr>
          <w:rFonts w:ascii="Times New Roman" w:hAnsi="Times New Roman" w:cs="Times New Roman"/>
          <w:color w:val="000000" w:themeColor="text1"/>
          <w:sz w:val="24"/>
          <w:szCs w:val="24"/>
        </w:rPr>
      </w:pPr>
      <w:r w:rsidRPr="00AC4288">
        <w:rPr>
          <w:rFonts w:ascii="Times New Roman" w:hAnsi="Times New Roman" w:cs="Times New Roman"/>
          <w:color w:val="000000" w:themeColor="text1"/>
          <w:sz w:val="24"/>
          <w:szCs w:val="24"/>
        </w:rPr>
        <w:t>Eiropas līmenī jādomā kā</w:t>
      </w:r>
      <w:r>
        <w:rPr>
          <w:rFonts w:ascii="Times New Roman" w:hAnsi="Times New Roman" w:cs="Times New Roman"/>
          <w:color w:val="000000" w:themeColor="text1"/>
          <w:sz w:val="24"/>
          <w:szCs w:val="24"/>
        </w:rPr>
        <w:t xml:space="preserve"> </w:t>
      </w:r>
      <w:r w:rsidRPr="00AC4288">
        <w:rPr>
          <w:rFonts w:ascii="Times New Roman" w:hAnsi="Times New Roman" w:cs="Times New Roman"/>
          <w:color w:val="000000" w:themeColor="text1"/>
          <w:sz w:val="24"/>
          <w:szCs w:val="24"/>
        </w:rPr>
        <w:t xml:space="preserve">stiprināt datu apkopošanas un uzraudzības sistēmas valsts, reģionālā un vietējā līmenī, kas </w:t>
      </w:r>
      <w:r>
        <w:rPr>
          <w:rFonts w:ascii="Times New Roman" w:hAnsi="Times New Roman" w:cs="Times New Roman"/>
          <w:color w:val="000000" w:themeColor="text1"/>
          <w:sz w:val="24"/>
          <w:szCs w:val="24"/>
        </w:rPr>
        <w:t>dod iespēju</w:t>
      </w:r>
      <w:r w:rsidRPr="00AC4288">
        <w:rPr>
          <w:rFonts w:ascii="Times New Roman" w:hAnsi="Times New Roman" w:cs="Times New Roman"/>
          <w:color w:val="000000" w:themeColor="text1"/>
          <w:sz w:val="24"/>
          <w:szCs w:val="24"/>
        </w:rPr>
        <w:t xml:space="preserve"> sistemātiski apkopot kvalitatīvu un kvantitatīvu informāciju par izglītojamajiem, kā arī mācību rezultātus ietekmējošiem faktoriem, jo īpaši sociālekonomisko situāciju</w:t>
      </w:r>
      <w:r>
        <w:rPr>
          <w:rFonts w:ascii="Times New Roman" w:hAnsi="Times New Roman" w:cs="Times New Roman"/>
          <w:color w:val="000000" w:themeColor="text1"/>
          <w:sz w:val="24"/>
          <w:szCs w:val="24"/>
        </w:rPr>
        <w:t>.</w:t>
      </w:r>
    </w:p>
    <w:p w:rsidR="008A6293" w:rsidP="00A81157" w:rsidRDefault="008A6293" w14:paraId="2C3E9EE5" w14:textId="0503F679">
      <w:pPr>
        <w:spacing w:after="60"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Latvija uzsver ciešāku starpinstitūciju sadarbības nepieciešamību arī Eiropas līmenī starp izglītības, labklājības un veselības jomām. </w:t>
      </w:r>
    </w:p>
    <w:p w:rsidRPr="00AC4288" w:rsidR="00A81157" w:rsidP="00A81157" w:rsidRDefault="00A81157" w14:paraId="5DFFB98F" w14:textId="77777777">
      <w:pPr>
        <w:spacing w:after="60" w:line="276" w:lineRule="auto"/>
        <w:ind w:firstLine="720"/>
        <w:jc w:val="both"/>
        <w:rPr>
          <w:rFonts w:ascii="Times New Roman" w:hAnsi="Times New Roman" w:cs="Times New Roman"/>
          <w:sz w:val="24"/>
          <w:szCs w:val="24"/>
        </w:rPr>
      </w:pPr>
    </w:p>
    <w:p w:rsidRPr="0058189B" w:rsidR="004011B9" w:rsidP="00ED57A7" w:rsidRDefault="004011B9" w14:paraId="2118F448" w14:textId="51FF7D12">
      <w:pPr>
        <w:keepNext/>
        <w:keepLines/>
        <w:spacing w:after="60" w:line="276" w:lineRule="auto"/>
        <w:jc w:val="both"/>
        <w:rPr>
          <w:rFonts w:ascii="Times New Roman" w:hAnsi="Times New Roman" w:cs="Times New Roman"/>
          <w:b/>
          <w:bCs/>
          <w:sz w:val="24"/>
          <w:szCs w:val="24"/>
        </w:rPr>
      </w:pPr>
      <w:r w:rsidRPr="0058189B">
        <w:rPr>
          <w:rFonts w:ascii="Times New Roman" w:hAnsi="Times New Roman" w:cs="Times New Roman"/>
          <w:b/>
          <w:bCs/>
          <w:sz w:val="24"/>
          <w:szCs w:val="24"/>
        </w:rPr>
        <w:t>2.</w:t>
      </w:r>
      <w:r w:rsidR="00CD2946">
        <w:rPr>
          <w:rFonts w:ascii="Times New Roman" w:hAnsi="Times New Roman" w:cs="Times New Roman"/>
          <w:b/>
          <w:bCs/>
          <w:sz w:val="24"/>
          <w:szCs w:val="24"/>
        </w:rPr>
        <w:t> </w:t>
      </w:r>
      <w:r w:rsidRPr="0058189B">
        <w:rPr>
          <w:rFonts w:ascii="Times New Roman" w:hAnsi="Times New Roman" w:cs="Times New Roman"/>
          <w:b/>
          <w:bCs/>
          <w:sz w:val="24"/>
          <w:szCs w:val="24"/>
        </w:rPr>
        <w:t>sesija: Uz pierādījumiem balstītas pārmaiņas – stratēģiska kvalitatīvas iekļaujošas izglītības īstenošana</w:t>
      </w:r>
      <w:r w:rsidR="008A6293">
        <w:rPr>
          <w:rStyle w:val="FootnoteReference"/>
          <w:rFonts w:ascii="Times New Roman" w:hAnsi="Times New Roman" w:cs="Times New Roman"/>
          <w:b w:val="false"/>
          <w:bCs w:val="false"/>
          <w:sz w:val="24"/>
          <w:szCs w:val="24"/>
        </w:rPr>
        <w:footnoteReference w:id="2"/>
      </w:r>
    </w:p>
    <w:p w:rsidR="00003D3A" w:rsidP="00A81157" w:rsidRDefault="004011B9" w14:paraId="75B236BF" w14:textId="04132CB1">
      <w:pPr>
        <w:keepNext/>
        <w:keepLines/>
        <w:spacing w:after="60" w:line="276" w:lineRule="auto"/>
        <w:ind w:firstLine="720"/>
        <w:jc w:val="both"/>
        <w:rPr>
          <w:rFonts w:ascii="Times New Roman" w:hAnsi="Times New Roman" w:cs="Times New Roman"/>
          <w:sz w:val="24"/>
          <w:szCs w:val="24"/>
        </w:rPr>
      </w:pPr>
      <w:r w:rsidRPr="0058189B">
        <w:rPr>
          <w:rFonts w:ascii="Times New Roman" w:hAnsi="Times New Roman" w:cs="Times New Roman"/>
          <w:sz w:val="24"/>
          <w:szCs w:val="24"/>
        </w:rPr>
        <w:t xml:space="preserve">Saskaņā ar Padomes </w:t>
      </w:r>
      <w:r w:rsidR="00CD2946">
        <w:rPr>
          <w:rFonts w:ascii="Times New Roman" w:hAnsi="Times New Roman" w:cs="Times New Roman"/>
          <w:sz w:val="24"/>
          <w:szCs w:val="24"/>
        </w:rPr>
        <w:t>ieteikumu</w:t>
      </w:r>
      <w:r w:rsidRPr="0058189B">
        <w:rPr>
          <w:rFonts w:ascii="Times New Roman" w:hAnsi="Times New Roman" w:cs="Times New Roman"/>
          <w:sz w:val="24"/>
          <w:szCs w:val="24"/>
        </w:rPr>
        <w:t xml:space="preserve"> </w:t>
      </w:r>
      <w:r w:rsidRPr="008C4EDA" w:rsidR="008C4EDA">
        <w:rPr>
          <w:rFonts w:ascii="Times New Roman" w:hAnsi="Times New Roman" w:cs="Times New Roman"/>
          <w:sz w:val="24"/>
          <w:szCs w:val="24"/>
        </w:rPr>
        <w:t>“Ceļi uz panākumiem skolā”</w:t>
      </w:r>
      <w:r w:rsidRPr="0058189B">
        <w:rPr>
          <w:rFonts w:ascii="Times New Roman" w:hAnsi="Times New Roman" w:cs="Times New Roman"/>
          <w:sz w:val="24"/>
          <w:szCs w:val="24"/>
        </w:rPr>
        <w:t xml:space="preserve"> </w:t>
      </w:r>
      <w:r w:rsidRPr="00FD0D58" w:rsidR="004841F9">
        <w:rPr>
          <w:rFonts w:ascii="Times New Roman" w:hAnsi="Times New Roman" w:cs="Times New Roman"/>
          <w:sz w:val="24"/>
          <w:szCs w:val="24"/>
        </w:rPr>
        <w:t>valstis</w:t>
      </w:r>
      <w:r w:rsidRPr="0058189B">
        <w:rPr>
          <w:rFonts w:ascii="Times New Roman" w:hAnsi="Times New Roman" w:cs="Times New Roman"/>
          <w:sz w:val="24"/>
          <w:szCs w:val="24"/>
        </w:rPr>
        <w:t xml:space="preserve"> tiek mudinātas uzņemties lielāku atbildību par datu </w:t>
      </w:r>
      <w:r w:rsidR="004124DC">
        <w:rPr>
          <w:rFonts w:ascii="Times New Roman" w:hAnsi="Times New Roman" w:cs="Times New Roman"/>
          <w:sz w:val="24"/>
          <w:szCs w:val="24"/>
        </w:rPr>
        <w:t>ieguvi</w:t>
      </w:r>
      <w:r w:rsidRPr="0058189B">
        <w:rPr>
          <w:rFonts w:ascii="Times New Roman" w:hAnsi="Times New Roman" w:cs="Times New Roman"/>
          <w:sz w:val="24"/>
          <w:szCs w:val="24"/>
        </w:rPr>
        <w:t xml:space="preserve"> un uzraudzīb</w:t>
      </w:r>
      <w:r w:rsidR="00675EC3">
        <w:rPr>
          <w:rFonts w:ascii="Times New Roman" w:hAnsi="Times New Roman" w:cs="Times New Roman"/>
          <w:sz w:val="24"/>
          <w:szCs w:val="24"/>
        </w:rPr>
        <w:t>u</w:t>
      </w:r>
      <w:r w:rsidRPr="0058189B">
        <w:rPr>
          <w:rFonts w:ascii="Times New Roman" w:hAnsi="Times New Roman" w:cs="Times New Roman"/>
          <w:sz w:val="24"/>
          <w:szCs w:val="24"/>
        </w:rPr>
        <w:t xml:space="preserve"> visos līmeņos.</w:t>
      </w:r>
      <w:r w:rsidR="00003D3A">
        <w:rPr>
          <w:rFonts w:ascii="Times New Roman" w:hAnsi="Times New Roman" w:cs="Times New Roman"/>
          <w:sz w:val="24"/>
          <w:szCs w:val="24"/>
        </w:rPr>
        <w:t xml:space="preserve"> </w:t>
      </w:r>
      <w:r w:rsidR="004124DC">
        <w:rPr>
          <w:rFonts w:ascii="Times New Roman" w:hAnsi="Times New Roman" w:cs="Times New Roman"/>
          <w:sz w:val="24"/>
          <w:szCs w:val="24"/>
        </w:rPr>
        <w:t>P</w:t>
      </w:r>
      <w:r w:rsidR="00003D3A">
        <w:rPr>
          <w:rFonts w:ascii="Times New Roman" w:hAnsi="Times New Roman" w:cs="Times New Roman"/>
          <w:sz w:val="24"/>
          <w:szCs w:val="24"/>
        </w:rPr>
        <w:t>ierādījum</w:t>
      </w:r>
      <w:r w:rsidR="004124DC">
        <w:rPr>
          <w:rFonts w:ascii="Times New Roman" w:hAnsi="Times New Roman" w:cs="Times New Roman"/>
          <w:sz w:val="24"/>
          <w:szCs w:val="24"/>
        </w:rPr>
        <w:t>os</w:t>
      </w:r>
      <w:r w:rsidR="00003D3A">
        <w:rPr>
          <w:rFonts w:ascii="Times New Roman" w:hAnsi="Times New Roman" w:cs="Times New Roman"/>
          <w:sz w:val="24"/>
          <w:szCs w:val="24"/>
        </w:rPr>
        <w:t xml:space="preserve"> balstīta informācija ir pamats </w:t>
      </w:r>
      <w:r w:rsidR="004124DC">
        <w:rPr>
          <w:rFonts w:ascii="Times New Roman" w:hAnsi="Times New Roman" w:cs="Times New Roman"/>
          <w:sz w:val="24"/>
          <w:szCs w:val="24"/>
        </w:rPr>
        <w:t>efektīvas</w:t>
      </w:r>
      <w:r w:rsidR="00003D3A">
        <w:rPr>
          <w:rFonts w:ascii="Times New Roman" w:hAnsi="Times New Roman" w:cs="Times New Roman"/>
          <w:sz w:val="24"/>
          <w:szCs w:val="24"/>
        </w:rPr>
        <w:t xml:space="preserve"> politikas veidošanā</w:t>
      </w:r>
      <w:r w:rsidR="003E1E48">
        <w:rPr>
          <w:rFonts w:ascii="Times New Roman" w:hAnsi="Times New Roman" w:cs="Times New Roman"/>
          <w:sz w:val="24"/>
          <w:szCs w:val="24"/>
        </w:rPr>
        <w:t>,</w:t>
      </w:r>
      <w:r w:rsidR="00003D3A">
        <w:rPr>
          <w:rFonts w:ascii="Times New Roman" w:hAnsi="Times New Roman" w:cs="Times New Roman"/>
          <w:sz w:val="24"/>
          <w:szCs w:val="24"/>
        </w:rPr>
        <w:t xml:space="preserve"> domājot par to, kā izcelt izcilīb</w:t>
      </w:r>
      <w:r w:rsidR="003E1E48">
        <w:rPr>
          <w:rFonts w:ascii="Times New Roman" w:hAnsi="Times New Roman" w:cs="Times New Roman"/>
          <w:sz w:val="24"/>
          <w:szCs w:val="24"/>
        </w:rPr>
        <w:t>u</w:t>
      </w:r>
      <w:r w:rsidR="00003D3A">
        <w:rPr>
          <w:rFonts w:ascii="Times New Roman" w:hAnsi="Times New Roman" w:cs="Times New Roman"/>
          <w:sz w:val="24"/>
          <w:szCs w:val="24"/>
        </w:rPr>
        <w:t xml:space="preserve"> izglītības jomā, gan arī mazināt šķēršļus </w:t>
      </w:r>
      <w:proofErr w:type="spellStart"/>
      <w:r w:rsidR="00003D3A">
        <w:rPr>
          <w:rFonts w:ascii="Times New Roman" w:hAnsi="Times New Roman" w:cs="Times New Roman"/>
          <w:sz w:val="24"/>
          <w:szCs w:val="24"/>
        </w:rPr>
        <w:t>pamatzināšanu</w:t>
      </w:r>
      <w:proofErr w:type="spellEnd"/>
      <w:r w:rsidR="00003D3A">
        <w:rPr>
          <w:rFonts w:ascii="Times New Roman" w:hAnsi="Times New Roman" w:cs="Times New Roman"/>
          <w:sz w:val="24"/>
          <w:szCs w:val="24"/>
        </w:rPr>
        <w:t xml:space="preserve"> apguvē. Tāpat salīdzinoši p</w:t>
      </w:r>
      <w:r w:rsidRPr="0058189B" w:rsidR="00717AC9">
        <w:rPr>
          <w:rFonts w:ascii="Times New Roman" w:hAnsi="Times New Roman" w:cs="Times New Roman"/>
          <w:sz w:val="24"/>
          <w:szCs w:val="24"/>
        </w:rPr>
        <w:t>ētījumi, kas veikti izglītības jomā</w:t>
      </w:r>
      <w:r w:rsidR="00A932B7">
        <w:rPr>
          <w:rFonts w:ascii="Times New Roman" w:hAnsi="Times New Roman" w:cs="Times New Roman"/>
          <w:sz w:val="24"/>
          <w:szCs w:val="24"/>
        </w:rPr>
        <w:t>,</w:t>
      </w:r>
      <w:r w:rsidRPr="0058189B" w:rsidR="00717AC9">
        <w:rPr>
          <w:rFonts w:ascii="Times New Roman" w:hAnsi="Times New Roman" w:cs="Times New Roman"/>
          <w:sz w:val="24"/>
          <w:szCs w:val="24"/>
        </w:rPr>
        <w:t xml:space="preserve"> un </w:t>
      </w:r>
      <w:r w:rsidR="00003D3A">
        <w:rPr>
          <w:rFonts w:ascii="Times New Roman" w:hAnsi="Times New Roman" w:cs="Times New Roman"/>
          <w:sz w:val="24"/>
          <w:szCs w:val="24"/>
        </w:rPr>
        <w:t>regulāra</w:t>
      </w:r>
      <w:r w:rsidRPr="0058189B" w:rsidR="00717AC9">
        <w:rPr>
          <w:rFonts w:ascii="Times New Roman" w:hAnsi="Times New Roman" w:cs="Times New Roman"/>
          <w:sz w:val="24"/>
          <w:szCs w:val="24"/>
        </w:rPr>
        <w:t xml:space="preserve"> </w:t>
      </w:r>
      <w:r w:rsidR="00003D3A">
        <w:rPr>
          <w:rFonts w:ascii="Times New Roman" w:hAnsi="Times New Roman" w:cs="Times New Roman"/>
          <w:sz w:val="24"/>
          <w:szCs w:val="24"/>
        </w:rPr>
        <w:t xml:space="preserve">uz pierādījumiem balstītu datu </w:t>
      </w:r>
      <w:r w:rsidRPr="0058189B" w:rsidR="00A932B7">
        <w:rPr>
          <w:rFonts w:ascii="Times New Roman" w:hAnsi="Times New Roman" w:cs="Times New Roman"/>
          <w:sz w:val="24"/>
          <w:szCs w:val="24"/>
        </w:rPr>
        <w:t>apkopo</w:t>
      </w:r>
      <w:r w:rsidR="00003D3A">
        <w:rPr>
          <w:rFonts w:ascii="Times New Roman" w:hAnsi="Times New Roman" w:cs="Times New Roman"/>
          <w:sz w:val="24"/>
          <w:szCs w:val="24"/>
        </w:rPr>
        <w:t>šana ir pamats</w:t>
      </w:r>
      <w:r w:rsidRPr="0058189B" w:rsidR="00717AC9">
        <w:rPr>
          <w:rFonts w:ascii="Times New Roman" w:hAnsi="Times New Roman" w:cs="Times New Roman"/>
          <w:sz w:val="24"/>
          <w:szCs w:val="24"/>
        </w:rPr>
        <w:t xml:space="preserve"> </w:t>
      </w:r>
      <w:r w:rsidR="00003D3A">
        <w:rPr>
          <w:rFonts w:ascii="Times New Roman" w:hAnsi="Times New Roman" w:cs="Times New Roman"/>
          <w:sz w:val="24"/>
          <w:szCs w:val="24"/>
        </w:rPr>
        <w:t xml:space="preserve">labas politikas veidošanai. </w:t>
      </w:r>
    </w:p>
    <w:p w:rsidR="00A81157" w:rsidRDefault="00A81157" w14:paraId="314357FE" w14:textId="77777777">
      <w:pPr>
        <w:rPr>
          <w:rFonts w:ascii="Times New Roman" w:hAnsi="Times New Roman" w:cs="Times New Roman"/>
          <w:sz w:val="24"/>
          <w:szCs w:val="24"/>
        </w:rPr>
      </w:pPr>
      <w:r>
        <w:rPr>
          <w:rFonts w:ascii="Times New Roman" w:hAnsi="Times New Roman" w:cs="Times New Roman"/>
          <w:sz w:val="24"/>
          <w:szCs w:val="24"/>
        </w:rPr>
        <w:br w:type="page"/>
      </w:r>
    </w:p>
    <w:p w:rsidRPr="00C930BA" w:rsidR="009A4C56" w:rsidP="00ED57A7" w:rsidRDefault="009A4C56" w14:paraId="5B4F8F5F" w14:textId="367E95BE">
      <w:pPr>
        <w:spacing w:after="60" w:line="276" w:lineRule="auto"/>
        <w:jc w:val="both"/>
        <w:rPr>
          <w:rFonts w:ascii="Times New Roman" w:hAnsi="Times New Roman" w:cs="Times New Roman"/>
          <w:sz w:val="24"/>
          <w:szCs w:val="24"/>
        </w:rPr>
      </w:pPr>
      <w:r w:rsidRPr="00C930BA">
        <w:rPr>
          <w:rFonts w:ascii="Times New Roman" w:hAnsi="Times New Roman" w:cs="Times New Roman"/>
          <w:sz w:val="24"/>
          <w:szCs w:val="24"/>
        </w:rPr>
        <w:lastRenderedPageBreak/>
        <w:t>Šajā sesijā Polijas prezidentūra diskusijai piedāvā šādus jautājumus:</w:t>
      </w:r>
    </w:p>
    <w:p w:rsidRPr="009A4C56" w:rsidR="00717AC9" w:rsidP="00ED57A7" w:rsidRDefault="00717AC9" w14:paraId="0AD7F570" w14:textId="7A2B0DB1">
      <w:pPr>
        <w:pStyle w:val="ListParagraph"/>
        <w:numPr>
          <w:ilvl w:val="0"/>
          <w:numId w:val="4"/>
        </w:numPr>
        <w:spacing w:after="60" w:line="276" w:lineRule="auto"/>
        <w:contextualSpacing w:val="false"/>
        <w:jc w:val="both"/>
        <w:rPr>
          <w:i/>
          <w:iCs/>
        </w:rPr>
      </w:pPr>
      <w:r w:rsidRPr="009A4C56">
        <w:rPr>
          <w:i/>
          <w:iCs/>
        </w:rPr>
        <w:t>Kādi pasākumi tiek veikti, lai novērstu jebkādas atšķirības ieviešanas proces</w:t>
      </w:r>
      <w:r w:rsidR="00E347EA">
        <w:rPr>
          <w:i/>
          <w:iCs/>
        </w:rPr>
        <w:t>ā</w:t>
      </w:r>
      <w:r w:rsidRPr="009A4C56">
        <w:rPr>
          <w:i/>
          <w:iCs/>
        </w:rPr>
        <w:t>?</w:t>
      </w:r>
    </w:p>
    <w:p w:rsidR="00717AC9" w:rsidP="00ED57A7" w:rsidRDefault="00717AC9" w14:paraId="0DDBC3E0" w14:textId="3F3BCFBA">
      <w:pPr>
        <w:pStyle w:val="ListParagraph"/>
        <w:numPr>
          <w:ilvl w:val="0"/>
          <w:numId w:val="4"/>
        </w:numPr>
        <w:spacing w:after="60" w:line="276" w:lineRule="auto"/>
        <w:contextualSpacing w:val="false"/>
        <w:jc w:val="both"/>
        <w:rPr>
          <w:i/>
          <w:iCs/>
        </w:rPr>
      </w:pPr>
      <w:r w:rsidRPr="009A4C56">
        <w:rPr>
          <w:i/>
          <w:iCs/>
        </w:rPr>
        <w:t>Kādas sistēmas ir ieviestas jūsu valstī, lai regulāri uzraudzīt</w:t>
      </w:r>
      <w:r w:rsidR="00E347EA">
        <w:rPr>
          <w:i/>
          <w:iCs/>
        </w:rPr>
        <w:t>u</w:t>
      </w:r>
      <w:r w:rsidRPr="009A4C56">
        <w:rPr>
          <w:i/>
          <w:iCs/>
        </w:rPr>
        <w:t xml:space="preserve"> un novērtēt</w:t>
      </w:r>
      <w:r w:rsidR="00E347EA">
        <w:rPr>
          <w:i/>
          <w:iCs/>
        </w:rPr>
        <w:t>u</w:t>
      </w:r>
      <w:r w:rsidRPr="009A4C56">
        <w:rPr>
          <w:i/>
          <w:iCs/>
        </w:rPr>
        <w:t xml:space="preserve"> iekļau</w:t>
      </w:r>
      <w:r w:rsidR="00E347EA">
        <w:rPr>
          <w:i/>
          <w:iCs/>
        </w:rPr>
        <w:t>jo</w:t>
      </w:r>
      <w:r w:rsidRPr="009A4C56">
        <w:rPr>
          <w:i/>
          <w:iCs/>
        </w:rPr>
        <w:t xml:space="preserve">šas </w:t>
      </w:r>
      <w:r w:rsidRPr="009A4C56" w:rsidR="00E347EA">
        <w:rPr>
          <w:i/>
          <w:iCs/>
        </w:rPr>
        <w:t>izglītības politik</w:t>
      </w:r>
      <w:r w:rsidR="00E347EA">
        <w:rPr>
          <w:i/>
          <w:iCs/>
        </w:rPr>
        <w:t>as</w:t>
      </w:r>
      <w:r w:rsidRPr="009A4C56" w:rsidR="00E347EA">
        <w:rPr>
          <w:i/>
          <w:iCs/>
        </w:rPr>
        <w:t xml:space="preserve"> </w:t>
      </w:r>
      <w:r w:rsidRPr="009A4C56">
        <w:rPr>
          <w:i/>
          <w:iCs/>
        </w:rPr>
        <w:t>efektivitāti? Kādi dati tiek vākti un kā tos izmanto, lai virzītu nepārtrauktus uzlabojumus?</w:t>
      </w:r>
    </w:p>
    <w:p w:rsidRPr="00C77909" w:rsidR="009A4C56" w:rsidP="00ED57A7" w:rsidRDefault="00D304E7" w14:paraId="74AD3734" w14:textId="25DB6605">
      <w:pPr>
        <w:spacing w:after="60" w:line="276" w:lineRule="auto"/>
        <w:jc w:val="both"/>
        <w:rPr>
          <w:rFonts w:ascii="Times New Roman" w:hAnsi="Times New Roman" w:cs="Times New Roman"/>
          <w:b/>
          <w:bCs/>
          <w:sz w:val="24"/>
          <w:szCs w:val="24"/>
        </w:rPr>
      </w:pPr>
      <w:r w:rsidRPr="00C77909">
        <w:rPr>
          <w:rFonts w:ascii="Times New Roman" w:hAnsi="Times New Roman" w:cs="Times New Roman"/>
          <w:b/>
          <w:bCs/>
          <w:sz w:val="24"/>
          <w:szCs w:val="24"/>
        </w:rPr>
        <w:t>Latvijas nostāja:</w:t>
      </w:r>
    </w:p>
    <w:p w:rsidRPr="007B7DAC" w:rsidR="00535A4F" w:rsidP="00A81157" w:rsidRDefault="00535A4F" w14:paraId="35C0D410" w14:textId="38E23397">
      <w:pPr>
        <w:spacing w:after="60" w:line="276" w:lineRule="auto"/>
        <w:ind w:right="159" w:firstLine="720"/>
        <w:jc w:val="both"/>
        <w:rPr>
          <w:rFonts w:ascii="Times New Roman" w:hAnsi="Times New Roman" w:cs="Times New Roman"/>
          <w:color w:val="000000"/>
          <w:spacing w:val="4"/>
          <w:sz w:val="24"/>
          <w:szCs w:val="24"/>
          <w:shd w:val="clear" w:color="auto" w:fill="FFFFFF"/>
        </w:rPr>
      </w:pPr>
      <w:r w:rsidRPr="007B7DAC">
        <w:rPr>
          <w:rFonts w:ascii="Times New Roman" w:hAnsi="Times New Roman" w:cs="Times New Roman"/>
          <w:color w:val="000000"/>
          <w:spacing w:val="4"/>
          <w:sz w:val="24"/>
          <w:szCs w:val="24"/>
          <w:shd w:val="clear" w:color="auto" w:fill="FFFFFF"/>
        </w:rPr>
        <w:t>Latvija</w:t>
      </w:r>
      <w:r w:rsidRPr="007B7DAC" w:rsidR="00541AE5">
        <w:rPr>
          <w:rFonts w:ascii="Times New Roman" w:hAnsi="Times New Roman" w:cs="Times New Roman"/>
          <w:color w:val="000000"/>
          <w:spacing w:val="4"/>
          <w:sz w:val="24"/>
          <w:szCs w:val="24"/>
          <w:shd w:val="clear" w:color="auto" w:fill="FFFFFF"/>
        </w:rPr>
        <w:t xml:space="preserve">s ieskatā, būtiska loma ir </w:t>
      </w:r>
      <w:r w:rsidRPr="007B7DAC" w:rsidR="00003D3A">
        <w:rPr>
          <w:rFonts w:ascii="Times New Roman" w:hAnsi="Times New Roman" w:cs="Times New Roman"/>
          <w:color w:val="000000"/>
          <w:spacing w:val="4"/>
          <w:sz w:val="24"/>
          <w:szCs w:val="24"/>
          <w:shd w:val="clear" w:color="auto" w:fill="FFFFFF"/>
        </w:rPr>
        <w:t xml:space="preserve">datu par </w:t>
      </w:r>
      <w:r w:rsidRPr="007B7DAC">
        <w:rPr>
          <w:rFonts w:ascii="Times New Roman" w:hAnsi="Times New Roman" w:cs="Times New Roman"/>
          <w:color w:val="000000"/>
          <w:spacing w:val="4"/>
          <w:sz w:val="24"/>
          <w:szCs w:val="24"/>
          <w:shd w:val="clear" w:color="auto" w:fill="FFFFFF"/>
        </w:rPr>
        <w:t>izglītīb</w:t>
      </w:r>
      <w:r w:rsidRPr="007B7DAC" w:rsidR="00003D3A">
        <w:rPr>
          <w:rFonts w:ascii="Times New Roman" w:hAnsi="Times New Roman" w:cs="Times New Roman"/>
          <w:color w:val="000000"/>
          <w:spacing w:val="4"/>
          <w:sz w:val="24"/>
          <w:szCs w:val="24"/>
          <w:shd w:val="clear" w:color="auto" w:fill="FFFFFF"/>
        </w:rPr>
        <w:t xml:space="preserve">u </w:t>
      </w:r>
      <w:r w:rsidRPr="007B7DAC">
        <w:rPr>
          <w:rFonts w:ascii="Times New Roman" w:hAnsi="Times New Roman" w:cs="Times New Roman"/>
          <w:color w:val="000000"/>
          <w:spacing w:val="4"/>
          <w:sz w:val="24"/>
          <w:szCs w:val="24"/>
          <w:shd w:val="clear" w:color="auto" w:fill="FFFFFF"/>
        </w:rPr>
        <w:t>apkopošanas un uzraudzības sistēmas stiprināšan</w:t>
      </w:r>
      <w:r w:rsidRPr="007B7DAC" w:rsidR="00541AE5">
        <w:rPr>
          <w:rFonts w:ascii="Times New Roman" w:hAnsi="Times New Roman" w:cs="Times New Roman"/>
          <w:color w:val="000000"/>
          <w:spacing w:val="4"/>
          <w:sz w:val="24"/>
          <w:szCs w:val="24"/>
          <w:shd w:val="clear" w:color="auto" w:fill="FFFFFF"/>
        </w:rPr>
        <w:t>ai</w:t>
      </w:r>
      <w:r w:rsidRPr="007B7DAC">
        <w:rPr>
          <w:rFonts w:ascii="Times New Roman" w:hAnsi="Times New Roman" w:cs="Times New Roman"/>
          <w:color w:val="000000"/>
          <w:spacing w:val="4"/>
          <w:sz w:val="24"/>
          <w:szCs w:val="24"/>
          <w:shd w:val="clear" w:color="auto" w:fill="FFFFFF"/>
        </w:rPr>
        <w:t xml:space="preserve"> valstu un reģionālā līmenī</w:t>
      </w:r>
      <w:r w:rsidRPr="007B7DAC" w:rsidR="00541AE5">
        <w:rPr>
          <w:rFonts w:ascii="Times New Roman" w:hAnsi="Times New Roman" w:cs="Times New Roman"/>
          <w:color w:val="000000"/>
          <w:spacing w:val="4"/>
          <w:sz w:val="24"/>
          <w:szCs w:val="24"/>
          <w:shd w:val="clear" w:color="auto" w:fill="FFFFFF"/>
        </w:rPr>
        <w:t>. Tas ļauj</w:t>
      </w:r>
      <w:r w:rsidRPr="007B7DAC">
        <w:rPr>
          <w:rFonts w:ascii="Times New Roman" w:hAnsi="Times New Roman" w:cs="Times New Roman"/>
          <w:color w:val="000000"/>
          <w:spacing w:val="4"/>
          <w:sz w:val="24"/>
          <w:szCs w:val="24"/>
          <w:shd w:val="clear" w:color="auto" w:fill="FFFFFF"/>
        </w:rPr>
        <w:t xml:space="preserve"> sistemātiski apkopot ne tikai kvantitatīvu, bet arī kvalitatīvu informāciju par izglītojamajiem, kā arī </w:t>
      </w:r>
      <w:r w:rsidRPr="007B7DAC" w:rsidR="00003D3A">
        <w:rPr>
          <w:rFonts w:ascii="Times New Roman" w:hAnsi="Times New Roman" w:cs="Times New Roman"/>
          <w:color w:val="000000"/>
          <w:spacing w:val="4"/>
          <w:sz w:val="24"/>
          <w:szCs w:val="24"/>
          <w:shd w:val="clear" w:color="auto" w:fill="FFFFFF"/>
        </w:rPr>
        <w:t>uzraudzīt</w:t>
      </w:r>
      <w:r w:rsidRPr="007B7DAC">
        <w:rPr>
          <w:rFonts w:ascii="Times New Roman" w:hAnsi="Times New Roman" w:cs="Times New Roman"/>
          <w:color w:val="000000"/>
          <w:spacing w:val="4"/>
          <w:sz w:val="24"/>
          <w:szCs w:val="24"/>
          <w:shd w:val="clear" w:color="auto" w:fill="FFFFFF"/>
        </w:rPr>
        <w:t xml:space="preserve"> situāciju ilgstošā laika periodā. Latvija, izmantojot ES finansējumu, pašlaik aktīvi strādā pie izglītības kvalitātes monitoringa sistēmas ieviešanas – esošās situācijas novērtējuma, izglītības kvalitātes monitoringa stratēģiskiem mērķiem, iesaistīto pušu atbildības un sadarbības.</w:t>
      </w:r>
      <w:r w:rsidRPr="007B7DAC" w:rsidR="008A6293">
        <w:rPr>
          <w:rFonts w:ascii="Times New Roman" w:hAnsi="Times New Roman" w:cs="Times New Roman"/>
          <w:color w:val="000000"/>
          <w:spacing w:val="4"/>
          <w:sz w:val="24"/>
          <w:szCs w:val="24"/>
          <w:shd w:val="clear" w:color="auto" w:fill="FFFFFF"/>
        </w:rPr>
        <w:t xml:space="preserve"> Tāpat, Valsts pētījumu programmas “Izglītība”</w:t>
      </w:r>
      <w:r w:rsidRPr="00A81157" w:rsidR="008A6293">
        <w:rPr>
          <w:rFonts w:ascii="Times New Roman" w:hAnsi="Times New Roman" w:cs="Times New Roman"/>
        </w:rPr>
        <w:t xml:space="preserve"> </w:t>
      </w:r>
      <w:r w:rsidRPr="00A81157" w:rsidR="008A6293">
        <w:rPr>
          <w:rStyle w:val="FootnoteReference"/>
          <w:rFonts w:ascii="Times New Roman" w:hAnsi="Times New Roman" w:cs="Times New Roman"/>
        </w:rPr>
        <w:footnoteReference w:id="3"/>
      </w:r>
      <w:r w:rsidRPr="007B7DAC" w:rsidR="008A6293">
        <w:rPr>
          <w:rFonts w:ascii="Times New Roman" w:hAnsi="Times New Roman" w:cs="Times New Roman"/>
          <w:color w:val="000000"/>
          <w:spacing w:val="4"/>
          <w:sz w:val="24"/>
          <w:szCs w:val="24"/>
          <w:shd w:val="clear" w:color="auto" w:fill="FFFFFF"/>
        </w:rPr>
        <w:t xml:space="preserve"> mērķis ir sniegt ieguldījumu pierādījumos balstītu lēmumu pieņemšanai par izglītības sistēmas attīstību un stratēģisko izglītības attīstības mērķu sasniegšanu, kā arī radīt jaunas zināšanas un praktiski lietojamus risinājumus izglītības iestādes, pašvaldības un valsts mērogā.</w:t>
      </w:r>
    </w:p>
    <w:p w:rsidRPr="007B7DAC" w:rsidR="00385758" w:rsidP="00A81157" w:rsidRDefault="00385758" w14:paraId="6C08CF68" w14:textId="77777777">
      <w:pPr>
        <w:spacing w:after="60" w:line="276" w:lineRule="auto"/>
        <w:ind w:right="136" w:firstLine="720"/>
        <w:jc w:val="both"/>
        <w:rPr>
          <w:rFonts w:ascii="Times New Roman" w:hAnsi="Times New Roman" w:cs="Times New Roman"/>
          <w:sz w:val="24"/>
          <w:szCs w:val="24"/>
        </w:rPr>
      </w:pPr>
      <w:r w:rsidRPr="007B7DAC">
        <w:rPr>
          <w:rFonts w:ascii="Times New Roman" w:hAnsi="Times New Roman" w:cs="Times New Roman"/>
          <w:sz w:val="24"/>
          <w:szCs w:val="24"/>
        </w:rPr>
        <w:t xml:space="preserve">Latvijas ieskatā datiem un pētniecības rezultātiem jābūt pieejamiem un izmantojamiem, lai iegūtu salīdzināmu un uz ticamiem datiem balstītu informāciju izglītības politikas plānošanai. Vienlaikus būtiski ir uzlabot zināšanas un izpratni par pētījumu, datu un informācijas analīzes metodēm un datu izmantošanu izglītības politikas plānošanā un īstenošanā gan politikas veidotāju, gan praktiķu vidū. </w:t>
      </w:r>
    </w:p>
    <w:p w:rsidRPr="007B7DAC" w:rsidR="00C77909" w:rsidP="00A81157" w:rsidRDefault="00626E07" w14:paraId="726A7BB3" w14:textId="48949A97">
      <w:pPr>
        <w:spacing w:after="60" w:line="276" w:lineRule="auto"/>
        <w:ind w:right="159" w:firstLine="720"/>
        <w:jc w:val="both"/>
        <w:rPr>
          <w:rFonts w:ascii="Times New Roman" w:hAnsi="Times New Roman" w:cs="Times New Roman"/>
          <w:color w:val="000000"/>
          <w:spacing w:val="4"/>
          <w:sz w:val="24"/>
          <w:szCs w:val="24"/>
          <w:shd w:val="clear" w:color="auto" w:fill="FFFFFF"/>
        </w:rPr>
      </w:pPr>
      <w:r w:rsidRPr="007B7DAC">
        <w:rPr>
          <w:rFonts w:ascii="Times New Roman" w:hAnsi="Times New Roman" w:cs="Times New Roman"/>
          <w:color w:val="000000"/>
          <w:spacing w:val="4"/>
          <w:sz w:val="24"/>
          <w:szCs w:val="24"/>
          <w:shd w:val="clear" w:color="auto" w:fill="FFFFFF"/>
        </w:rPr>
        <w:t xml:space="preserve">Lai iegūtu starptautiski salīdzināmu informāciju, </w:t>
      </w:r>
      <w:r w:rsidRPr="007B7DAC" w:rsidR="00C77909">
        <w:rPr>
          <w:rFonts w:ascii="Times New Roman" w:hAnsi="Times New Roman" w:cs="Times New Roman"/>
          <w:color w:val="000000"/>
          <w:spacing w:val="4"/>
          <w:sz w:val="24"/>
          <w:szCs w:val="24"/>
          <w:shd w:val="clear" w:color="auto" w:fill="FFFFFF"/>
        </w:rPr>
        <w:t>Latvija</w:t>
      </w:r>
      <w:r w:rsidRPr="007B7DAC" w:rsidR="00634552">
        <w:rPr>
          <w:rFonts w:ascii="Times New Roman" w:hAnsi="Times New Roman" w:cs="Times New Roman"/>
          <w:color w:val="000000"/>
          <w:spacing w:val="4"/>
          <w:sz w:val="24"/>
          <w:szCs w:val="24"/>
          <w:shd w:val="clear" w:color="auto" w:fill="FFFFFF"/>
        </w:rPr>
        <w:t>, tāpat kā citas Eiropas valstis</w:t>
      </w:r>
      <w:r w:rsidRPr="007B7DAC" w:rsidR="005A06C8">
        <w:rPr>
          <w:rFonts w:ascii="Times New Roman" w:hAnsi="Times New Roman" w:cs="Times New Roman"/>
          <w:color w:val="000000"/>
          <w:spacing w:val="4"/>
          <w:sz w:val="24"/>
          <w:szCs w:val="24"/>
          <w:shd w:val="clear" w:color="auto" w:fill="FFFFFF"/>
        </w:rPr>
        <w:t>,</w:t>
      </w:r>
      <w:r w:rsidRPr="007B7DAC" w:rsidR="00C77909">
        <w:rPr>
          <w:rFonts w:ascii="Times New Roman" w:hAnsi="Times New Roman" w:cs="Times New Roman"/>
          <w:color w:val="000000"/>
          <w:spacing w:val="4"/>
          <w:sz w:val="24"/>
          <w:szCs w:val="24"/>
          <w:shd w:val="clear" w:color="auto" w:fill="FFFFFF"/>
        </w:rPr>
        <w:t xml:space="preserve"> piedalās </w:t>
      </w:r>
      <w:r w:rsidRPr="007B7DAC" w:rsidR="00CC1B25">
        <w:rPr>
          <w:rFonts w:ascii="Times New Roman" w:hAnsi="Times New Roman" w:cs="Times New Roman"/>
          <w:color w:val="000000"/>
          <w:spacing w:val="4"/>
          <w:sz w:val="24"/>
          <w:szCs w:val="24"/>
          <w:shd w:val="clear" w:color="auto" w:fill="FFFFFF"/>
        </w:rPr>
        <w:t>vairākos starptautiskos</w:t>
      </w:r>
      <w:r w:rsidRPr="007B7DAC" w:rsidR="00C77909">
        <w:rPr>
          <w:rFonts w:ascii="Times New Roman" w:hAnsi="Times New Roman" w:cs="Times New Roman"/>
          <w:color w:val="000000"/>
          <w:spacing w:val="4"/>
          <w:sz w:val="24"/>
          <w:szCs w:val="24"/>
          <w:shd w:val="clear" w:color="auto" w:fill="FFFFFF"/>
        </w:rPr>
        <w:t xml:space="preserve"> pētījumos</w:t>
      </w:r>
      <w:r w:rsidRPr="007B7DAC" w:rsidR="00CC1B25">
        <w:rPr>
          <w:rStyle w:val="FootnoteReference"/>
          <w:rFonts w:ascii="Times New Roman" w:hAnsi="Times New Roman" w:cs="Times New Roman"/>
          <w:color w:val="000000"/>
          <w:spacing w:val="4"/>
          <w:sz w:val="24"/>
          <w:szCs w:val="24"/>
          <w:shd w:val="clear" w:color="auto" w:fill="FFFFFF"/>
        </w:rPr>
        <w:footnoteReference w:id="4"/>
      </w:r>
      <w:r w:rsidRPr="007B7DAC" w:rsidR="00CC1B25">
        <w:rPr>
          <w:rFonts w:ascii="Times New Roman" w:hAnsi="Times New Roman" w:cs="Times New Roman"/>
          <w:color w:val="000000"/>
          <w:spacing w:val="4"/>
          <w:sz w:val="24"/>
          <w:szCs w:val="24"/>
          <w:shd w:val="clear" w:color="auto" w:fill="FFFFFF"/>
        </w:rPr>
        <w:t xml:space="preserve">, kurus </w:t>
      </w:r>
      <w:r w:rsidRPr="007B7DAC" w:rsidR="00C77909">
        <w:rPr>
          <w:rFonts w:ascii="Times New Roman" w:hAnsi="Times New Roman" w:cs="Times New Roman"/>
          <w:color w:val="000000"/>
          <w:spacing w:val="4"/>
          <w:sz w:val="24"/>
          <w:szCs w:val="24"/>
          <w:shd w:val="clear" w:color="auto" w:fill="FFFFFF"/>
        </w:rPr>
        <w:t>sadarbībā ar Izglītības un zinātnes ministriju veic Latvijas Universitātes pētnieki.</w:t>
      </w:r>
    </w:p>
    <w:p w:rsidRPr="00E7515E" w:rsidR="005A06C8" w:rsidP="00A81157" w:rsidRDefault="005A06C8" w14:paraId="3B40F6A6" w14:textId="5FB57F35">
      <w:pPr>
        <w:spacing w:after="60" w:line="276" w:lineRule="auto"/>
        <w:ind w:right="159" w:firstLine="720"/>
        <w:jc w:val="both"/>
        <w:rPr>
          <w:rFonts w:ascii="Times New Roman" w:hAnsi="Times New Roman" w:cs="Times New Roman"/>
          <w:sz w:val="24"/>
          <w:szCs w:val="24"/>
        </w:rPr>
      </w:pPr>
      <w:r w:rsidRPr="007B7DAC">
        <w:rPr>
          <w:rFonts w:ascii="Times New Roman" w:hAnsi="Times New Roman" w:cs="Times New Roman"/>
          <w:color w:val="000000"/>
          <w:spacing w:val="4"/>
          <w:sz w:val="24"/>
          <w:szCs w:val="24"/>
          <w:shd w:val="clear" w:color="auto" w:fill="FFFFFF"/>
        </w:rPr>
        <w:t xml:space="preserve">Arī nacionālā līmenī, </w:t>
      </w:r>
      <w:r w:rsidRPr="007B7DAC">
        <w:rPr>
          <w:rFonts w:ascii="Times New Roman" w:hAnsi="Times New Roman" w:cs="Times New Roman"/>
          <w:sz w:val="24"/>
          <w:szCs w:val="24"/>
        </w:rPr>
        <w:t>Valsts izglītības informācijas sistēmā</w:t>
      </w:r>
      <w:r w:rsidRPr="007B7DAC">
        <w:rPr>
          <w:rStyle w:val="FootnoteReference"/>
          <w:rFonts w:ascii="Times New Roman" w:hAnsi="Times New Roman" w:cs="Times New Roman"/>
          <w:sz w:val="24"/>
          <w:szCs w:val="24"/>
        </w:rPr>
        <w:footnoteReference w:id="5"/>
      </w:r>
      <w:r w:rsidRPr="007B7DAC">
        <w:rPr>
          <w:rFonts w:ascii="Times New Roman" w:hAnsi="Times New Roman" w:cs="Times New Roman"/>
          <w:sz w:val="24"/>
          <w:szCs w:val="24"/>
        </w:rPr>
        <w:t xml:space="preserve"> ir iekļauta informācija par visu līmeņu izglītības iestādēm, kuras reģistrētas Izglītības iestāžu reģistrā, cita starpā </w:t>
      </w:r>
      <w:r w:rsidRPr="007B7DAC" w:rsidR="00A7362E">
        <w:rPr>
          <w:rFonts w:ascii="Times New Roman" w:hAnsi="Times New Roman" w:cs="Times New Roman"/>
          <w:sz w:val="24"/>
          <w:szCs w:val="24"/>
        </w:rPr>
        <w:t xml:space="preserve">sistēma </w:t>
      </w:r>
      <w:r w:rsidRPr="007B7DAC">
        <w:rPr>
          <w:rFonts w:ascii="Times New Roman" w:hAnsi="Times New Roman" w:cs="Times New Roman"/>
          <w:sz w:val="24"/>
          <w:szCs w:val="24"/>
        </w:rPr>
        <w:t>iekļauj pamatinformāciju par izglītības iestādēm, pedagogiem</w:t>
      </w:r>
      <w:r w:rsidRPr="00A7362E">
        <w:rPr>
          <w:rFonts w:ascii="Times New Roman" w:hAnsi="Times New Roman" w:cs="Times New Roman"/>
          <w:sz w:val="24"/>
          <w:szCs w:val="24"/>
        </w:rPr>
        <w:t xml:space="preserve"> un </w:t>
      </w:r>
      <w:r w:rsidRPr="00E7515E">
        <w:rPr>
          <w:rFonts w:ascii="Times New Roman" w:hAnsi="Times New Roman" w:cs="Times New Roman"/>
          <w:sz w:val="24"/>
          <w:szCs w:val="24"/>
        </w:rPr>
        <w:t>skolēniem/studentiem un īstenotajām izglītības programmām</w:t>
      </w:r>
      <w:r w:rsidRPr="00E7515E" w:rsidR="00CC1B25">
        <w:rPr>
          <w:rFonts w:ascii="Times New Roman" w:hAnsi="Times New Roman" w:cs="Times New Roman"/>
          <w:sz w:val="24"/>
          <w:szCs w:val="24"/>
        </w:rPr>
        <w:t>.</w:t>
      </w:r>
    </w:p>
    <w:p w:rsidRPr="00810188" w:rsidR="00CC1B25" w:rsidP="00A81157" w:rsidRDefault="00CC1B25" w14:paraId="1B13E68A" w14:textId="5A64C298">
      <w:pPr>
        <w:spacing w:after="60" w:line="276" w:lineRule="auto"/>
        <w:ind w:firstLine="720"/>
        <w:jc w:val="both"/>
        <w:rPr>
          <w:rFonts w:ascii="Times New Roman" w:hAnsi="Times New Roman" w:cs="Times New Roman"/>
          <w:sz w:val="24"/>
          <w:szCs w:val="24"/>
        </w:rPr>
      </w:pPr>
      <w:r w:rsidRPr="00E7515E">
        <w:rPr>
          <w:rFonts w:ascii="Times New Roman" w:hAnsi="Times New Roman" w:cs="Times New Roman"/>
          <w:sz w:val="24"/>
          <w:szCs w:val="24"/>
        </w:rPr>
        <w:t>Latvijas ieskatā svarīga ir ticamu un starptautiski salīdzināmu datu vākšana, lai novērtētu tendences</w:t>
      </w:r>
      <w:r w:rsidRPr="00E7515E" w:rsidR="00E7515E">
        <w:rPr>
          <w:rFonts w:ascii="Times New Roman" w:hAnsi="Times New Roman" w:cs="Times New Roman"/>
          <w:sz w:val="24"/>
          <w:szCs w:val="24"/>
        </w:rPr>
        <w:t xml:space="preserve"> un labāk plānotu izglītības politiku ilgtermiņš</w:t>
      </w:r>
      <w:r w:rsidRPr="00E7515E">
        <w:rPr>
          <w:rFonts w:ascii="Times New Roman" w:hAnsi="Times New Roman" w:cs="Times New Roman"/>
          <w:sz w:val="24"/>
          <w:szCs w:val="24"/>
        </w:rPr>
        <w:t xml:space="preserve">. </w:t>
      </w:r>
      <w:r w:rsidR="007B7DAC">
        <w:rPr>
          <w:rFonts w:ascii="Times New Roman" w:hAnsi="Times New Roman" w:cs="Times New Roman"/>
          <w:sz w:val="24"/>
          <w:szCs w:val="24"/>
        </w:rPr>
        <w:t>V</w:t>
      </w:r>
      <w:r w:rsidRPr="00E7515E">
        <w:rPr>
          <w:rFonts w:ascii="Times New Roman" w:hAnsi="Times New Roman" w:cs="Times New Roman"/>
          <w:sz w:val="24"/>
          <w:szCs w:val="24"/>
        </w:rPr>
        <w:t>iens no būtiskiem iekļaujošas izglītības rādītājiem ir skolēnu piederības un drošības sajūta skolā un ārpus tās</w:t>
      </w:r>
      <w:r w:rsidR="007B7DAC">
        <w:rPr>
          <w:rFonts w:ascii="Times New Roman" w:hAnsi="Times New Roman" w:cs="Times New Roman"/>
          <w:sz w:val="24"/>
          <w:szCs w:val="24"/>
        </w:rPr>
        <w:t>.</w:t>
      </w:r>
      <w:r w:rsidRPr="00E7515E">
        <w:rPr>
          <w:rFonts w:ascii="Times New Roman" w:hAnsi="Times New Roman" w:cs="Times New Roman"/>
          <w:sz w:val="24"/>
          <w:szCs w:val="24"/>
        </w:rPr>
        <w:t xml:space="preserve"> OECD PISA pētījums uzrāda, ka Latvijā 32 % skolēnu (lielākais īpatsvars) bija sociāli ekonomiskās skalas augstākajā starptautiskajā </w:t>
      </w:r>
      <w:proofErr w:type="spellStart"/>
      <w:r w:rsidRPr="00E7515E">
        <w:rPr>
          <w:rFonts w:ascii="Times New Roman" w:hAnsi="Times New Roman" w:cs="Times New Roman"/>
          <w:sz w:val="24"/>
          <w:szCs w:val="24"/>
        </w:rPr>
        <w:t>kvintilē</w:t>
      </w:r>
      <w:proofErr w:type="spellEnd"/>
      <w:r w:rsidRPr="00E7515E">
        <w:rPr>
          <w:rFonts w:ascii="Times New Roman" w:hAnsi="Times New Roman" w:cs="Times New Roman"/>
          <w:sz w:val="24"/>
          <w:szCs w:val="24"/>
        </w:rPr>
        <w:t>, kas nozīmē, ka viņi bija starp skolēniem ar vislabvēlīgākajiem sociāli ekonomiskajiem apstākļiem, kuri piedalījās PISA 2022. gada aptaujā</w:t>
      </w:r>
      <w:r w:rsidRPr="00E7515E">
        <w:rPr>
          <w:rStyle w:val="FootnoteReference"/>
          <w:rFonts w:ascii="Times New Roman" w:hAnsi="Times New Roman" w:cs="Times New Roman"/>
          <w:sz w:val="24"/>
          <w:szCs w:val="24"/>
        </w:rPr>
        <w:footnoteReference w:id="6"/>
      </w:r>
      <w:r w:rsidRPr="00E7515E">
        <w:rPr>
          <w:rFonts w:ascii="Times New Roman" w:hAnsi="Times New Roman" w:cs="Times New Roman"/>
          <w:sz w:val="24"/>
          <w:szCs w:val="24"/>
        </w:rPr>
        <w:t>.</w:t>
      </w:r>
      <w:r>
        <w:rPr>
          <w:rFonts w:ascii="Times New Roman" w:hAnsi="Times New Roman" w:cs="Times New Roman"/>
          <w:sz w:val="24"/>
          <w:szCs w:val="24"/>
        </w:rPr>
        <w:t xml:space="preserve"> </w:t>
      </w:r>
    </w:p>
    <w:p w:rsidR="00535A4F" w:rsidP="00A81157" w:rsidRDefault="00CC1B25" w14:paraId="41944646" w14:textId="61DB7B5C">
      <w:pPr>
        <w:spacing w:after="60" w:line="276" w:lineRule="auto"/>
        <w:ind w:right="159" w:firstLine="720"/>
        <w:jc w:val="both"/>
        <w:rPr>
          <w:rFonts w:ascii="Times New Roman" w:hAnsi="Times New Roman" w:cs="Times New Roman"/>
          <w:color w:val="000000"/>
          <w:spacing w:val="4"/>
          <w:sz w:val="24"/>
          <w:szCs w:val="24"/>
          <w:shd w:val="clear" w:color="auto" w:fill="FFFFFF"/>
        </w:rPr>
      </w:pPr>
      <w:r>
        <w:rPr>
          <w:rFonts w:ascii="Times New Roman" w:hAnsi="Times New Roman" w:cs="Times New Roman"/>
          <w:color w:val="000000"/>
          <w:spacing w:val="4"/>
          <w:sz w:val="24"/>
          <w:szCs w:val="24"/>
          <w:shd w:val="clear" w:color="auto" w:fill="FFFFFF"/>
        </w:rPr>
        <w:t xml:space="preserve">Latvija uzskata, ka </w:t>
      </w:r>
      <w:r w:rsidR="00E7515E">
        <w:rPr>
          <w:rFonts w:ascii="Times New Roman" w:hAnsi="Times New Roman" w:cs="Times New Roman"/>
          <w:color w:val="000000"/>
          <w:spacing w:val="4"/>
          <w:sz w:val="24"/>
          <w:szCs w:val="24"/>
          <w:shd w:val="clear" w:color="auto" w:fill="FFFFFF"/>
        </w:rPr>
        <w:t xml:space="preserve">Eiropas līmenī </w:t>
      </w:r>
      <w:r>
        <w:rPr>
          <w:rFonts w:ascii="Times New Roman" w:hAnsi="Times New Roman" w:cs="Times New Roman"/>
          <w:color w:val="000000"/>
          <w:spacing w:val="4"/>
          <w:sz w:val="24"/>
          <w:szCs w:val="24"/>
          <w:shd w:val="clear" w:color="auto" w:fill="FFFFFF"/>
        </w:rPr>
        <w:t>a</w:t>
      </w:r>
      <w:r w:rsidRPr="00A7362E" w:rsidR="00535A4F">
        <w:rPr>
          <w:rFonts w:ascii="Times New Roman" w:hAnsi="Times New Roman" w:cs="Times New Roman"/>
          <w:color w:val="000000"/>
          <w:spacing w:val="4"/>
          <w:sz w:val="24"/>
          <w:szCs w:val="24"/>
          <w:shd w:val="clear" w:color="auto" w:fill="FFFFFF"/>
        </w:rPr>
        <w:t xml:space="preserve">r mērķi veicināt </w:t>
      </w:r>
      <w:proofErr w:type="spellStart"/>
      <w:r w:rsidRPr="00A7362E" w:rsidR="00535A4F">
        <w:rPr>
          <w:rFonts w:ascii="Times New Roman" w:hAnsi="Times New Roman" w:cs="Times New Roman"/>
          <w:color w:val="000000"/>
          <w:spacing w:val="4"/>
          <w:sz w:val="24"/>
          <w:szCs w:val="24"/>
          <w:shd w:val="clear" w:color="auto" w:fill="FFFFFF"/>
        </w:rPr>
        <w:t>labbūtību</w:t>
      </w:r>
      <w:proofErr w:type="spellEnd"/>
      <w:r w:rsidRPr="00A7362E" w:rsidR="00535A4F">
        <w:rPr>
          <w:rFonts w:ascii="Times New Roman" w:hAnsi="Times New Roman" w:cs="Times New Roman"/>
          <w:color w:val="000000"/>
          <w:spacing w:val="4"/>
          <w:sz w:val="24"/>
          <w:szCs w:val="24"/>
          <w:shd w:val="clear" w:color="auto" w:fill="FFFFFF"/>
        </w:rPr>
        <w:t xml:space="preserve"> </w:t>
      </w:r>
      <w:r w:rsidR="004124DC">
        <w:rPr>
          <w:rFonts w:ascii="Times New Roman" w:hAnsi="Times New Roman" w:cs="Times New Roman"/>
          <w:color w:val="000000"/>
          <w:spacing w:val="4"/>
          <w:sz w:val="24"/>
          <w:szCs w:val="24"/>
          <w:shd w:val="clear" w:color="auto" w:fill="FFFFFF"/>
        </w:rPr>
        <w:t>izglītības iestādē</w:t>
      </w:r>
      <w:r w:rsidRPr="00A7362E" w:rsidR="00535A4F">
        <w:rPr>
          <w:rFonts w:ascii="Times New Roman" w:hAnsi="Times New Roman" w:cs="Times New Roman"/>
          <w:color w:val="000000"/>
          <w:spacing w:val="4"/>
          <w:sz w:val="24"/>
          <w:szCs w:val="24"/>
          <w:shd w:val="clear" w:color="auto" w:fill="FFFFFF"/>
        </w:rPr>
        <w:t>, atbalstošas un veselīgas (gan fiziskas, gan garīgas)</w:t>
      </w:r>
      <w:r w:rsidRPr="007A06A6" w:rsidR="00535A4F">
        <w:rPr>
          <w:rFonts w:ascii="Times New Roman" w:hAnsi="Times New Roman" w:cs="Times New Roman"/>
          <w:color w:val="000000"/>
          <w:spacing w:val="4"/>
          <w:sz w:val="24"/>
          <w:szCs w:val="24"/>
          <w:shd w:val="clear" w:color="auto" w:fill="FFFFFF"/>
        </w:rPr>
        <w:t xml:space="preserve"> vides veicināšanā, </w:t>
      </w:r>
      <w:r w:rsidR="000D2AA5">
        <w:rPr>
          <w:rFonts w:ascii="Times New Roman" w:hAnsi="Times New Roman" w:cs="Times New Roman"/>
          <w:color w:val="000000"/>
          <w:spacing w:val="4"/>
          <w:sz w:val="24"/>
          <w:szCs w:val="24"/>
          <w:shd w:val="clear" w:color="auto" w:fill="FFFFFF"/>
        </w:rPr>
        <w:t xml:space="preserve">aktīvāk jāstrādā </w:t>
      </w:r>
      <w:r w:rsidRPr="007A06A6" w:rsidR="00535A4F">
        <w:rPr>
          <w:rFonts w:ascii="Times New Roman" w:hAnsi="Times New Roman" w:cs="Times New Roman"/>
          <w:color w:val="000000"/>
          <w:spacing w:val="4"/>
          <w:sz w:val="24"/>
          <w:szCs w:val="24"/>
          <w:shd w:val="clear" w:color="auto" w:fill="FFFFFF"/>
        </w:rPr>
        <w:lastRenderedPageBreak/>
        <w:t>ekspertu grup</w:t>
      </w:r>
      <w:r w:rsidR="000D2AA5">
        <w:rPr>
          <w:rFonts w:ascii="Times New Roman" w:hAnsi="Times New Roman" w:cs="Times New Roman"/>
          <w:color w:val="000000"/>
          <w:spacing w:val="4"/>
          <w:sz w:val="24"/>
          <w:szCs w:val="24"/>
          <w:shd w:val="clear" w:color="auto" w:fill="FFFFFF"/>
        </w:rPr>
        <w:t>ām</w:t>
      </w:r>
      <w:r w:rsidR="00706F7E">
        <w:rPr>
          <w:rFonts w:ascii="Times New Roman" w:hAnsi="Times New Roman" w:cs="Times New Roman"/>
          <w:color w:val="000000"/>
          <w:spacing w:val="4"/>
          <w:sz w:val="24"/>
          <w:szCs w:val="24"/>
          <w:shd w:val="clear" w:color="auto" w:fill="FFFFFF"/>
        </w:rPr>
        <w:t>, kas diskutētu par</w:t>
      </w:r>
      <w:r w:rsidRPr="007A06A6" w:rsidR="00535A4F">
        <w:rPr>
          <w:rFonts w:ascii="Times New Roman" w:hAnsi="Times New Roman" w:cs="Times New Roman"/>
          <w:color w:val="000000"/>
          <w:spacing w:val="4"/>
          <w:sz w:val="24"/>
          <w:szCs w:val="24"/>
          <w:shd w:val="clear" w:color="auto" w:fill="FFFFFF"/>
        </w:rPr>
        <w:t xml:space="preserve"> </w:t>
      </w:r>
      <w:r w:rsidR="00706F7E">
        <w:rPr>
          <w:rFonts w:ascii="Times New Roman" w:hAnsi="Times New Roman" w:cs="Times New Roman"/>
          <w:color w:val="000000"/>
          <w:spacing w:val="4"/>
          <w:sz w:val="24"/>
          <w:szCs w:val="24"/>
          <w:shd w:val="clear" w:color="auto" w:fill="FFFFFF"/>
        </w:rPr>
        <w:t>atbilstoš</w:t>
      </w:r>
      <w:r w:rsidR="00955EAF">
        <w:rPr>
          <w:rFonts w:ascii="Times New Roman" w:hAnsi="Times New Roman" w:cs="Times New Roman"/>
          <w:color w:val="000000"/>
          <w:spacing w:val="4"/>
          <w:sz w:val="24"/>
          <w:szCs w:val="24"/>
          <w:shd w:val="clear" w:color="auto" w:fill="FFFFFF"/>
        </w:rPr>
        <w:t>ām</w:t>
      </w:r>
      <w:r w:rsidR="00706F7E">
        <w:rPr>
          <w:rFonts w:ascii="Times New Roman" w:hAnsi="Times New Roman" w:cs="Times New Roman"/>
          <w:color w:val="000000"/>
          <w:spacing w:val="4"/>
          <w:sz w:val="24"/>
          <w:szCs w:val="24"/>
          <w:shd w:val="clear" w:color="auto" w:fill="FFFFFF"/>
        </w:rPr>
        <w:t xml:space="preserve"> </w:t>
      </w:r>
      <w:r w:rsidRPr="007A06A6" w:rsidR="00535A4F">
        <w:rPr>
          <w:rFonts w:ascii="Times New Roman" w:hAnsi="Times New Roman" w:cs="Times New Roman"/>
          <w:color w:val="000000"/>
          <w:spacing w:val="4"/>
          <w:sz w:val="24"/>
          <w:szCs w:val="24"/>
          <w:shd w:val="clear" w:color="auto" w:fill="FFFFFF"/>
        </w:rPr>
        <w:t>stratēģij</w:t>
      </w:r>
      <w:r w:rsidR="00955EAF">
        <w:rPr>
          <w:rFonts w:ascii="Times New Roman" w:hAnsi="Times New Roman" w:cs="Times New Roman"/>
          <w:color w:val="000000"/>
          <w:spacing w:val="4"/>
          <w:sz w:val="24"/>
          <w:szCs w:val="24"/>
          <w:shd w:val="clear" w:color="auto" w:fill="FFFFFF"/>
        </w:rPr>
        <w:t xml:space="preserve">ām, kas vērstas uz nepietiekamu sekmju </w:t>
      </w:r>
      <w:r w:rsidR="00EE4FA9">
        <w:rPr>
          <w:rFonts w:ascii="Times New Roman" w:hAnsi="Times New Roman" w:cs="Times New Roman"/>
          <w:color w:val="000000"/>
          <w:spacing w:val="4"/>
          <w:sz w:val="24"/>
          <w:szCs w:val="24"/>
          <w:shd w:val="clear" w:color="auto" w:fill="FFFFFF"/>
        </w:rPr>
        <w:t>riska grupām un labklājības atbalstu</w:t>
      </w:r>
      <w:r w:rsidR="004124DC">
        <w:rPr>
          <w:rFonts w:ascii="Times New Roman" w:hAnsi="Times New Roman" w:cs="Times New Roman"/>
          <w:color w:val="000000"/>
          <w:spacing w:val="4"/>
          <w:sz w:val="24"/>
          <w:szCs w:val="24"/>
          <w:shd w:val="clear" w:color="auto" w:fill="FFFFFF"/>
        </w:rPr>
        <w:t xml:space="preserve"> </w:t>
      </w:r>
      <w:r w:rsidR="001516BC">
        <w:rPr>
          <w:rFonts w:ascii="Times New Roman" w:hAnsi="Times New Roman" w:cs="Times New Roman"/>
          <w:color w:val="000000"/>
          <w:spacing w:val="4"/>
          <w:sz w:val="24"/>
          <w:szCs w:val="24"/>
          <w:shd w:val="clear" w:color="auto" w:fill="FFFFFF"/>
        </w:rPr>
        <w:t>i</w:t>
      </w:r>
      <w:r w:rsidR="004124DC">
        <w:rPr>
          <w:rFonts w:ascii="Times New Roman" w:hAnsi="Times New Roman" w:cs="Times New Roman"/>
          <w:color w:val="000000"/>
          <w:spacing w:val="4"/>
          <w:sz w:val="24"/>
          <w:szCs w:val="24"/>
          <w:shd w:val="clear" w:color="auto" w:fill="FFFFFF"/>
        </w:rPr>
        <w:t>zglītības iestādēs.</w:t>
      </w:r>
    </w:p>
    <w:p w:rsidR="008A6293" w:rsidP="00C77909" w:rsidRDefault="008A6293" w14:paraId="678DA2BF" w14:textId="77777777">
      <w:pPr>
        <w:spacing w:before="60" w:after="60"/>
        <w:ind w:right="159"/>
        <w:jc w:val="both"/>
        <w:rPr>
          <w:rFonts w:ascii="Times New Roman" w:hAnsi="Times New Roman" w:cs="Times New Roman"/>
          <w:color w:val="000000"/>
          <w:spacing w:val="4"/>
          <w:sz w:val="24"/>
          <w:szCs w:val="24"/>
          <w:shd w:val="clear" w:color="auto" w:fill="FFFFFF"/>
        </w:rPr>
      </w:pPr>
    </w:p>
    <w:p w:rsidRPr="005379CD" w:rsidR="00D304E7" w:rsidP="005379CD" w:rsidRDefault="00D304E7" w14:paraId="2AA9921B" w14:textId="77777777">
      <w:pPr>
        <w:spacing w:after="0" w:line="276" w:lineRule="auto"/>
        <w:ind w:left="125" w:right="159"/>
        <w:jc w:val="both"/>
        <w:rPr>
          <w:rFonts w:ascii="Times New Roman" w:hAnsi="Times New Roman" w:cs="Times New Roman"/>
          <w:color w:val="000000"/>
          <w:spacing w:val="4"/>
          <w:sz w:val="24"/>
          <w:szCs w:val="24"/>
          <w:shd w:val="clear" w:color="auto" w:fill="FFFFFF"/>
        </w:rPr>
      </w:pPr>
    </w:p>
    <w:p w:rsidRPr="005379CD" w:rsidR="005379CD" w:rsidP="005379CD" w:rsidRDefault="005379CD" w14:paraId="3C1534DA" w14:textId="77777777">
      <w:pPr>
        <w:spacing w:after="0" w:line="276" w:lineRule="auto"/>
        <w:jc w:val="both"/>
        <w:rPr>
          <w:rFonts w:ascii="Times New Roman" w:hAnsi="Times New Roman" w:cs="Times New Roman"/>
          <w:b/>
          <w:bCs/>
          <w:sz w:val="24"/>
          <w:szCs w:val="24"/>
        </w:rPr>
      </w:pPr>
      <w:r w:rsidRPr="005379CD">
        <w:rPr>
          <w:rFonts w:ascii="Times New Roman" w:hAnsi="Times New Roman" w:cs="Times New Roman"/>
          <w:b/>
          <w:bCs/>
          <w:sz w:val="24"/>
          <w:szCs w:val="24"/>
        </w:rPr>
        <w:t>Saskaņošana:</w:t>
      </w:r>
    </w:p>
    <w:p w:rsidRPr="005379CD" w:rsidR="005379CD" w:rsidP="005379CD" w:rsidRDefault="005379CD" w14:paraId="14995A0D" w14:textId="37CBB02D">
      <w:pPr>
        <w:spacing w:after="0" w:line="276" w:lineRule="auto"/>
        <w:ind w:firstLine="567"/>
        <w:jc w:val="both"/>
        <w:rPr>
          <w:rFonts w:ascii="Times New Roman" w:hAnsi="Times New Roman" w:cs="Times New Roman"/>
          <w:sz w:val="24"/>
          <w:szCs w:val="24"/>
          <w:lang w:eastAsia="fr-BE"/>
        </w:rPr>
      </w:pPr>
      <w:r w:rsidRPr="005379CD">
        <w:rPr>
          <w:rFonts w:ascii="Times New Roman" w:hAnsi="Times New Roman" w:cs="Times New Roman"/>
          <w:sz w:val="24"/>
          <w:szCs w:val="24"/>
          <w:lang w:eastAsia="fr-BE"/>
        </w:rPr>
        <w:t>Informatīvais ziņojums saskaņots ar Ārlietu ministriju</w:t>
      </w:r>
      <w:r w:rsidRPr="008A6293">
        <w:rPr>
          <w:rFonts w:ascii="Times New Roman" w:hAnsi="Times New Roman" w:cs="Times New Roman"/>
          <w:sz w:val="24"/>
          <w:szCs w:val="24"/>
          <w:lang w:eastAsia="fr-BE"/>
        </w:rPr>
        <w:t xml:space="preserve">, </w:t>
      </w:r>
      <w:r w:rsidRPr="008A6293" w:rsidR="00626E07">
        <w:rPr>
          <w:rFonts w:ascii="Times New Roman" w:hAnsi="Times New Roman" w:cs="Times New Roman"/>
          <w:sz w:val="24"/>
          <w:szCs w:val="24"/>
          <w:lang w:eastAsia="fr-BE"/>
        </w:rPr>
        <w:t>Labklājības</w:t>
      </w:r>
      <w:r w:rsidRPr="008A6293">
        <w:rPr>
          <w:rFonts w:ascii="Times New Roman" w:hAnsi="Times New Roman" w:cs="Times New Roman"/>
          <w:sz w:val="24"/>
          <w:szCs w:val="24"/>
          <w:lang w:eastAsia="fr-BE"/>
        </w:rPr>
        <w:t xml:space="preserve"> ministriju</w:t>
      </w:r>
      <w:r w:rsidRPr="008A6293" w:rsidR="008A6293">
        <w:rPr>
          <w:rFonts w:ascii="Times New Roman" w:hAnsi="Times New Roman" w:cs="Times New Roman"/>
          <w:sz w:val="24"/>
          <w:szCs w:val="24"/>
          <w:lang w:eastAsia="fr-BE"/>
        </w:rPr>
        <w:t xml:space="preserve"> un Veselības ministriju.</w:t>
      </w:r>
    </w:p>
    <w:p w:rsidRPr="005379CD" w:rsidR="005379CD" w:rsidP="005379CD" w:rsidRDefault="005379CD" w14:paraId="5A2069CE" w14:textId="77777777">
      <w:pPr>
        <w:spacing w:after="0" w:line="276" w:lineRule="auto"/>
        <w:jc w:val="both"/>
        <w:rPr>
          <w:rFonts w:ascii="Times New Roman" w:hAnsi="Times New Roman" w:cs="Times New Roman"/>
          <w:b/>
          <w:color w:val="000000"/>
          <w:sz w:val="24"/>
          <w:szCs w:val="24"/>
        </w:rPr>
      </w:pPr>
    </w:p>
    <w:p w:rsidRPr="005379CD" w:rsidR="005379CD" w:rsidP="005379CD" w:rsidRDefault="005379CD" w14:paraId="2887EFCF" w14:textId="77777777">
      <w:pPr>
        <w:spacing w:after="0" w:line="276" w:lineRule="auto"/>
        <w:jc w:val="both"/>
        <w:rPr>
          <w:rFonts w:ascii="Times New Roman" w:hAnsi="Times New Roman" w:cs="Times New Roman"/>
          <w:b/>
          <w:color w:val="000000"/>
          <w:sz w:val="24"/>
          <w:szCs w:val="24"/>
        </w:rPr>
      </w:pPr>
      <w:r w:rsidRPr="005379CD">
        <w:rPr>
          <w:rFonts w:ascii="Times New Roman" w:hAnsi="Times New Roman" w:cs="Times New Roman"/>
          <w:b/>
          <w:color w:val="000000"/>
          <w:sz w:val="24"/>
          <w:szCs w:val="24"/>
        </w:rPr>
        <w:t>Latvijas delegācija:</w:t>
      </w:r>
    </w:p>
    <w:p w:rsidRPr="005379CD" w:rsidR="005379CD" w:rsidP="005379CD" w:rsidRDefault="005379CD" w14:paraId="0207A83A" w14:textId="2AA12FB8">
      <w:pPr>
        <w:spacing w:after="0" w:line="276" w:lineRule="auto"/>
        <w:ind w:left="2835" w:hanging="2835"/>
        <w:jc w:val="both"/>
        <w:rPr>
          <w:rFonts w:ascii="Times New Roman" w:hAnsi="Times New Roman" w:cs="Times New Roman"/>
          <w:color w:val="000000"/>
          <w:sz w:val="24"/>
          <w:szCs w:val="24"/>
        </w:rPr>
      </w:pPr>
      <w:r w:rsidRPr="005379CD">
        <w:rPr>
          <w:rFonts w:ascii="Times New Roman" w:hAnsi="Times New Roman" w:cs="Times New Roman"/>
          <w:color w:val="000000"/>
          <w:sz w:val="24"/>
          <w:szCs w:val="24"/>
        </w:rPr>
        <w:t>Delegācijas vadītāj</w:t>
      </w:r>
      <w:r>
        <w:rPr>
          <w:rFonts w:ascii="Times New Roman" w:hAnsi="Times New Roman" w:cs="Times New Roman"/>
          <w:color w:val="000000"/>
          <w:sz w:val="24"/>
          <w:szCs w:val="24"/>
        </w:rPr>
        <w:t>a</w:t>
      </w:r>
      <w:r w:rsidRPr="005379CD">
        <w:rPr>
          <w:rFonts w:ascii="Times New Roman" w:hAnsi="Times New Roman" w:cs="Times New Roman"/>
          <w:color w:val="000000"/>
          <w:sz w:val="24"/>
          <w:szCs w:val="24"/>
        </w:rPr>
        <w:t xml:space="preserve">: </w:t>
      </w:r>
      <w:r w:rsidRPr="005379CD">
        <w:rPr>
          <w:rFonts w:ascii="Times New Roman" w:hAnsi="Times New Roman" w:cs="Times New Roman"/>
          <w:color w:val="000000"/>
          <w:sz w:val="24"/>
          <w:szCs w:val="24"/>
        </w:rPr>
        <w:tab/>
      </w:r>
      <w:r>
        <w:rPr>
          <w:rFonts w:ascii="Times New Roman" w:hAnsi="Times New Roman" w:cs="Times New Roman"/>
          <w:b/>
          <w:color w:val="000000"/>
          <w:sz w:val="24"/>
          <w:szCs w:val="24"/>
        </w:rPr>
        <w:t>Silvija</w:t>
      </w:r>
      <w:r w:rsidRPr="005379CD">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Amatniece</w:t>
      </w:r>
      <w:r w:rsidRPr="005379CD">
        <w:rPr>
          <w:rFonts w:ascii="Times New Roman" w:hAnsi="Times New Roman" w:cs="Times New Roman"/>
          <w:b/>
          <w:color w:val="000000"/>
          <w:sz w:val="24"/>
          <w:szCs w:val="24"/>
        </w:rPr>
        <w:t xml:space="preserve">, </w:t>
      </w:r>
      <w:r w:rsidRPr="005379CD">
        <w:rPr>
          <w:rFonts w:ascii="Times New Roman" w:hAnsi="Times New Roman" w:cs="Times New Roman"/>
          <w:color w:val="000000"/>
          <w:sz w:val="24"/>
          <w:szCs w:val="24"/>
        </w:rPr>
        <w:t xml:space="preserve">Izglītības un zinātnes ministrijas </w:t>
      </w:r>
      <w:r>
        <w:rPr>
          <w:rFonts w:ascii="Times New Roman" w:hAnsi="Times New Roman" w:cs="Times New Roman"/>
          <w:color w:val="000000"/>
          <w:sz w:val="24"/>
          <w:szCs w:val="24"/>
        </w:rPr>
        <w:t>parlamentārā sekretāre</w:t>
      </w:r>
    </w:p>
    <w:p w:rsidRPr="005379CD" w:rsidR="005379CD" w:rsidP="005379CD" w:rsidRDefault="005379CD" w14:paraId="7ACD6C3E" w14:textId="6EA8C88E">
      <w:pPr>
        <w:spacing w:after="0" w:line="276" w:lineRule="auto"/>
        <w:ind w:left="2835" w:hanging="2835"/>
        <w:jc w:val="both"/>
        <w:rPr>
          <w:rFonts w:ascii="Times New Roman" w:hAnsi="Times New Roman" w:cs="Times New Roman"/>
          <w:color w:val="000000"/>
          <w:sz w:val="24"/>
          <w:szCs w:val="24"/>
        </w:rPr>
      </w:pPr>
      <w:r w:rsidRPr="005379CD">
        <w:rPr>
          <w:rFonts w:ascii="Times New Roman" w:hAnsi="Times New Roman" w:cs="Times New Roman"/>
          <w:color w:val="000000"/>
          <w:sz w:val="24"/>
          <w:szCs w:val="24"/>
        </w:rPr>
        <w:t xml:space="preserve">Delegācijas dalībnieki: </w:t>
      </w:r>
      <w:r w:rsidRPr="005379CD">
        <w:rPr>
          <w:rFonts w:ascii="Times New Roman" w:hAnsi="Times New Roman" w:cs="Times New Roman"/>
          <w:color w:val="000000"/>
          <w:sz w:val="24"/>
          <w:szCs w:val="24"/>
        </w:rPr>
        <w:tab/>
      </w:r>
      <w:r>
        <w:rPr>
          <w:rFonts w:ascii="Times New Roman" w:hAnsi="Times New Roman" w:cs="Times New Roman"/>
          <w:b/>
          <w:bCs/>
          <w:color w:val="000000"/>
          <w:sz w:val="24"/>
          <w:szCs w:val="24"/>
        </w:rPr>
        <w:t>Maija Zvirbule</w:t>
      </w:r>
      <w:r w:rsidRPr="005379CD">
        <w:rPr>
          <w:rFonts w:ascii="Times New Roman" w:hAnsi="Times New Roman" w:cs="Times New Roman"/>
          <w:color w:val="000000"/>
          <w:sz w:val="24"/>
          <w:szCs w:val="24"/>
        </w:rPr>
        <w:t>, nozares padomnie</w:t>
      </w:r>
      <w:r>
        <w:rPr>
          <w:rFonts w:ascii="Times New Roman" w:hAnsi="Times New Roman" w:cs="Times New Roman"/>
          <w:color w:val="000000"/>
          <w:sz w:val="24"/>
          <w:szCs w:val="24"/>
        </w:rPr>
        <w:t>ce izglītības, jaunatnes un sporta politikas jautājumos</w:t>
      </w:r>
      <w:r w:rsidRPr="005379CD">
        <w:rPr>
          <w:rFonts w:ascii="Times New Roman" w:hAnsi="Times New Roman" w:cs="Times New Roman"/>
          <w:color w:val="000000"/>
          <w:sz w:val="24"/>
          <w:szCs w:val="24"/>
        </w:rPr>
        <w:t>.</w:t>
      </w:r>
    </w:p>
    <w:p w:rsidRPr="005379CD" w:rsidR="005379CD" w:rsidP="005379CD" w:rsidRDefault="005379CD" w14:paraId="129FB572" w14:textId="77777777">
      <w:pPr>
        <w:spacing w:after="0" w:line="276" w:lineRule="auto"/>
        <w:ind w:left="2835" w:hanging="2835"/>
        <w:jc w:val="both"/>
        <w:rPr>
          <w:rFonts w:ascii="Times New Roman" w:hAnsi="Times New Roman" w:cs="Times New Roman"/>
          <w:color w:val="000000"/>
          <w:sz w:val="24"/>
          <w:szCs w:val="24"/>
        </w:rPr>
      </w:pPr>
    </w:p>
    <w:p w:rsidRPr="005379CD" w:rsidR="005379CD" w:rsidP="005379CD" w:rsidRDefault="005379CD" w14:paraId="14007EF4" w14:textId="77777777">
      <w:pPr>
        <w:spacing w:after="0" w:line="276" w:lineRule="auto"/>
        <w:ind w:left="2835" w:hanging="2835"/>
        <w:jc w:val="both"/>
        <w:rPr>
          <w:rFonts w:ascii="Times New Roman" w:hAnsi="Times New Roman" w:cs="Times New Roman"/>
          <w:color w:val="000000"/>
          <w:sz w:val="24"/>
          <w:szCs w:val="24"/>
        </w:rPr>
      </w:pPr>
    </w:p>
    <w:p w:rsidRPr="005379CD" w:rsidR="005379CD" w:rsidP="00ED57A7" w:rsidRDefault="005379CD" w14:paraId="72131461" w14:textId="6E2B2C71">
      <w:pPr>
        <w:spacing w:after="0" w:line="276" w:lineRule="auto"/>
        <w:ind w:left="6521" w:hanging="6521"/>
        <w:jc w:val="both"/>
        <w:rPr>
          <w:rFonts w:ascii="Times New Roman" w:hAnsi="Times New Roman" w:cs="Times New Roman"/>
          <w:sz w:val="24"/>
          <w:szCs w:val="24"/>
        </w:rPr>
      </w:pPr>
      <w:r w:rsidRPr="005379CD">
        <w:rPr>
          <w:rFonts w:ascii="Times New Roman" w:hAnsi="Times New Roman" w:cs="Times New Roman"/>
          <w:sz w:val="24"/>
          <w:szCs w:val="24"/>
        </w:rPr>
        <w:t>Izglītības un zinātnes ministre</w:t>
      </w:r>
      <w:r>
        <w:rPr>
          <w:rFonts w:ascii="Times New Roman" w:hAnsi="Times New Roman" w:cs="Times New Roman"/>
          <w:sz w:val="24"/>
          <w:szCs w:val="24"/>
        </w:rPr>
        <w:tab/>
      </w:r>
      <w:r w:rsidRPr="005379CD">
        <w:rPr>
          <w:rFonts w:ascii="Times New Roman" w:hAnsi="Times New Roman" w:cs="Times New Roman"/>
          <w:sz w:val="24"/>
          <w:szCs w:val="24"/>
        </w:rPr>
        <w:t>Anda Čakša</w:t>
      </w:r>
    </w:p>
    <w:p w:rsidRPr="005379CD" w:rsidR="005379CD" w:rsidP="005379CD" w:rsidRDefault="005379CD" w14:paraId="6101C0DA" w14:textId="77777777">
      <w:pPr>
        <w:pBdr>
          <w:top w:val="nil"/>
          <w:left w:val="nil"/>
          <w:bottom w:val="nil"/>
          <w:right w:val="nil"/>
          <w:between w:val="nil"/>
        </w:pBdr>
        <w:spacing w:after="0" w:line="276" w:lineRule="auto"/>
        <w:rPr>
          <w:rFonts w:ascii="Times New Roman" w:hAnsi="Times New Roman" w:cs="Times New Roman"/>
          <w:color w:val="000000"/>
          <w:sz w:val="24"/>
          <w:szCs w:val="24"/>
        </w:rPr>
      </w:pPr>
      <w:r w:rsidRPr="005379CD">
        <w:rPr>
          <w:rFonts w:ascii="Times New Roman" w:hAnsi="Times New Roman" w:cs="Times New Roman"/>
          <w:color w:val="000000"/>
          <w:sz w:val="24"/>
          <w:szCs w:val="24"/>
        </w:rPr>
        <w:t xml:space="preserve">Vīza: </w:t>
      </w:r>
    </w:p>
    <w:p w:rsidRPr="005379CD" w:rsidR="005379CD" w:rsidP="00ED57A7" w:rsidRDefault="005379CD" w14:paraId="1B504F87" w14:textId="081A1C20">
      <w:pPr>
        <w:pBdr>
          <w:top w:val="nil"/>
          <w:left w:val="nil"/>
          <w:bottom w:val="nil"/>
          <w:right w:val="nil"/>
          <w:between w:val="nil"/>
        </w:pBdr>
        <w:spacing w:after="0" w:line="276" w:lineRule="auto"/>
        <w:ind w:left="6521" w:right="142" w:hanging="6521"/>
        <w:jc w:val="both"/>
        <w:rPr>
          <w:rFonts w:ascii="Times New Roman" w:hAnsi="Times New Roman" w:cs="Times New Roman"/>
          <w:color w:val="000000"/>
          <w:sz w:val="24"/>
          <w:szCs w:val="24"/>
        </w:rPr>
      </w:pPr>
      <w:r w:rsidRPr="005379CD">
        <w:rPr>
          <w:rFonts w:ascii="Times New Roman" w:hAnsi="Times New Roman" w:cs="Times New Roman"/>
          <w:color w:val="000000"/>
          <w:sz w:val="24"/>
          <w:szCs w:val="24"/>
        </w:rPr>
        <w:t xml:space="preserve">Valsts sekretāra </w:t>
      </w:r>
      <w:proofErr w:type="spellStart"/>
      <w:r w:rsidRPr="005379CD">
        <w:rPr>
          <w:rFonts w:ascii="Times New Roman" w:hAnsi="Times New Roman" w:cs="Times New Roman"/>
          <w:color w:val="000000"/>
          <w:sz w:val="24"/>
          <w:szCs w:val="24"/>
        </w:rPr>
        <w:t>p.i</w:t>
      </w:r>
      <w:proofErr w:type="spellEnd"/>
      <w:r w:rsidRPr="005379CD">
        <w:rPr>
          <w:rFonts w:ascii="Times New Roman" w:hAnsi="Times New Roman" w:cs="Times New Roman"/>
          <w:color w:val="000000"/>
          <w:sz w:val="24"/>
          <w:szCs w:val="24"/>
        </w:rPr>
        <w:t xml:space="preserve">. </w:t>
      </w:r>
      <w:r w:rsidRPr="005379CD">
        <w:rPr>
          <w:rFonts w:ascii="Times New Roman" w:hAnsi="Times New Roman" w:cs="Times New Roman"/>
          <w:color w:val="000000"/>
          <w:sz w:val="24"/>
          <w:szCs w:val="24"/>
        </w:rPr>
        <w:tab/>
      </w:r>
      <w:r>
        <w:rPr>
          <w:rFonts w:ascii="Times New Roman" w:hAnsi="Times New Roman" w:cs="Times New Roman"/>
          <w:color w:val="000000"/>
          <w:sz w:val="24"/>
          <w:szCs w:val="24"/>
        </w:rPr>
        <w:t>Inita Juhņēviča</w:t>
      </w:r>
    </w:p>
    <w:p w:rsidR="005F2139" w:rsidP="005379CD" w:rsidRDefault="005F2139" w14:paraId="32AF4CBD" w14:textId="77777777">
      <w:pPr>
        <w:spacing w:after="0" w:line="276" w:lineRule="auto"/>
        <w:jc w:val="both"/>
        <w:rPr>
          <w:rFonts w:ascii="Times New Roman" w:hAnsi="Times New Roman" w:cs="Times New Roman"/>
          <w:sz w:val="20"/>
          <w:szCs w:val="20"/>
        </w:rPr>
      </w:pPr>
    </w:p>
    <w:p w:rsidR="005F2139" w:rsidP="005379CD" w:rsidRDefault="005F2139" w14:paraId="7ED4B9C2" w14:textId="77777777">
      <w:pPr>
        <w:spacing w:after="0" w:line="276" w:lineRule="auto"/>
        <w:jc w:val="both"/>
        <w:rPr>
          <w:rFonts w:ascii="Times New Roman" w:hAnsi="Times New Roman" w:cs="Times New Roman"/>
          <w:sz w:val="20"/>
          <w:szCs w:val="20"/>
        </w:rPr>
      </w:pPr>
    </w:p>
    <w:p w:rsidR="00133996" w:rsidP="005379CD" w:rsidRDefault="00133996" w14:paraId="71B2A426" w14:textId="400DEF80">
      <w:pPr>
        <w:spacing w:after="0" w:line="276" w:lineRule="auto"/>
        <w:jc w:val="both"/>
        <w:rPr>
          <w:rFonts w:ascii="Times New Roman" w:hAnsi="Times New Roman" w:cs="Times New Roman"/>
          <w:sz w:val="20"/>
          <w:szCs w:val="20"/>
        </w:rPr>
      </w:pPr>
      <w:hyperlink w:history="true" r:id="rId8">
        <w:r w:rsidRPr="00B86E0B">
          <w:rPr>
            <w:rStyle w:val="Hyperlink"/>
            <w:rFonts w:ascii="Times New Roman" w:hAnsi="Times New Roman" w:cs="Times New Roman"/>
            <w:sz w:val="20"/>
            <w:szCs w:val="20"/>
          </w:rPr>
          <w:t>olga.ozola@izm.gov.lv</w:t>
        </w:r>
      </w:hyperlink>
    </w:p>
    <w:p w:rsidR="00133996" w:rsidP="005379CD" w:rsidRDefault="00133996" w14:paraId="66C3EDF7" w14:textId="5ADC6160">
      <w:pPr>
        <w:spacing w:after="0" w:line="276" w:lineRule="auto"/>
        <w:jc w:val="both"/>
        <w:rPr>
          <w:rFonts w:ascii="Times New Roman" w:hAnsi="Times New Roman" w:cs="Times New Roman"/>
          <w:sz w:val="20"/>
          <w:szCs w:val="20"/>
        </w:rPr>
      </w:pPr>
      <w:hyperlink w:history="true" r:id="rId9">
        <w:r w:rsidRPr="00B86E0B">
          <w:rPr>
            <w:rStyle w:val="Hyperlink"/>
            <w:rFonts w:ascii="Times New Roman" w:hAnsi="Times New Roman" w:cs="Times New Roman"/>
            <w:sz w:val="20"/>
            <w:szCs w:val="20"/>
          </w:rPr>
          <w:t>dace.deinate@izm.gov.lv</w:t>
        </w:r>
      </w:hyperlink>
    </w:p>
    <w:p w:rsidR="00133996" w:rsidP="005379CD" w:rsidRDefault="00133996" w14:paraId="621CA6E4" w14:textId="77777777">
      <w:pPr>
        <w:spacing w:after="0" w:line="276" w:lineRule="auto"/>
        <w:jc w:val="both"/>
        <w:rPr>
          <w:rFonts w:ascii="Times New Roman" w:hAnsi="Times New Roman" w:cs="Times New Roman"/>
          <w:sz w:val="20"/>
          <w:szCs w:val="20"/>
        </w:rPr>
      </w:pPr>
    </w:p>
    <w:sectPr w:rsidR="00133996" w:rsidSect="00A81157">
      <w:footerReference r:id="rId10" w:type="default"/>
      <w:pgSz w:w="11906" w:h="16838"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B8A4B" w14:textId="77777777" w:rsidR="002956EB" w:rsidRDefault="002956EB" w:rsidP="005A06C8">
      <w:pPr>
        <w:spacing w:after="0" w:line="240" w:lineRule="auto"/>
      </w:pPr>
      <w:r>
        <w:separator/>
      </w:r>
    </w:p>
  </w:endnote>
  <w:endnote w:type="continuationSeparator" w:id="0">
    <w:p w14:paraId="225B9087" w14:textId="77777777" w:rsidR="002956EB" w:rsidRDefault="002956EB" w:rsidP="005A0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8274629"/>
      <w:docPartObj>
        <w:docPartGallery w:val="Page Numbers (Bottom of Page)"/>
        <w:docPartUnique/>
      </w:docPartObj>
    </w:sdtPr>
    <w:sdtEndPr>
      <w:rPr>
        <w:noProof/>
      </w:rPr>
    </w:sdtEndPr>
    <w:sdtContent>
      <w:p w14:paraId="6C092577" w14:textId="0F8D7D65" w:rsidR="00ED57A7" w:rsidRDefault="00ED57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1338D" w14:textId="77777777" w:rsidR="00ED57A7" w:rsidRDefault="00ED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6841F" w14:textId="77777777" w:rsidR="002956EB" w:rsidRDefault="002956EB" w:rsidP="005A06C8">
      <w:pPr>
        <w:spacing w:after="0" w:line="240" w:lineRule="auto"/>
      </w:pPr>
      <w:r>
        <w:separator/>
      </w:r>
    </w:p>
  </w:footnote>
  <w:footnote w:type="continuationSeparator" w:id="0">
    <w:p w14:paraId="124BFEA3" w14:textId="77777777" w:rsidR="002956EB" w:rsidRDefault="002956EB" w:rsidP="005A06C8">
      <w:pPr>
        <w:spacing w:after="0" w:line="240" w:lineRule="auto"/>
      </w:pPr>
      <w:r>
        <w:continuationSeparator/>
      </w:r>
    </w:p>
  </w:footnote>
  <w:footnote w:id="1">
    <w:p w14:paraId="0A301BF1" w14:textId="2B372915" w:rsidR="008A6293" w:rsidRPr="008A6293" w:rsidRDefault="008A6293" w:rsidP="008A6293">
      <w:pPr>
        <w:pStyle w:val="FootnoteText"/>
        <w:tabs>
          <w:tab w:val="clear" w:pos="567"/>
          <w:tab w:val="left" w:pos="0"/>
        </w:tabs>
        <w:ind w:left="0" w:firstLine="0"/>
        <w:rPr>
          <w:sz w:val="20"/>
          <w:szCs w:val="20"/>
          <w:lang w:val="lv-LV"/>
        </w:rPr>
      </w:pPr>
      <w:r w:rsidRPr="008A6293">
        <w:rPr>
          <w:rStyle w:val="FootnoteReference"/>
          <w:sz w:val="20"/>
          <w:szCs w:val="20"/>
        </w:rPr>
        <w:footnoteRef/>
      </w:r>
      <w:r w:rsidRPr="008A6293">
        <w:rPr>
          <w:sz w:val="20"/>
          <w:szCs w:val="20"/>
        </w:rPr>
        <w:t xml:space="preserve"> </w:t>
      </w:r>
      <w:r w:rsidRPr="008A6293">
        <w:rPr>
          <w:sz w:val="20"/>
          <w:szCs w:val="20"/>
          <w:lang w:val="lv-LV"/>
        </w:rPr>
        <w:t xml:space="preserve">Latvijas nostāja balstās uz </w:t>
      </w:r>
      <w:r w:rsidRPr="001A3CEB">
        <w:rPr>
          <w:sz w:val="20"/>
          <w:szCs w:val="20"/>
          <w:lang w:val="lv-LV"/>
        </w:rPr>
        <w:t xml:space="preserve">pozīciju </w:t>
      </w:r>
      <w:proofErr w:type="spellStart"/>
      <w:r w:rsidRPr="001A3CEB">
        <w:rPr>
          <w:sz w:val="20"/>
          <w:szCs w:val="20"/>
        </w:rPr>
        <w:t>Padomes</w:t>
      </w:r>
      <w:proofErr w:type="spellEnd"/>
      <w:r w:rsidRPr="001A3CEB">
        <w:rPr>
          <w:sz w:val="20"/>
          <w:szCs w:val="20"/>
        </w:rPr>
        <w:t xml:space="preserve"> </w:t>
      </w:r>
      <w:proofErr w:type="spellStart"/>
      <w:r w:rsidRPr="001A3CEB">
        <w:rPr>
          <w:sz w:val="20"/>
          <w:szCs w:val="20"/>
        </w:rPr>
        <w:t>ieteikumam</w:t>
      </w:r>
      <w:proofErr w:type="spellEnd"/>
      <w:r w:rsidRPr="001A3CEB">
        <w:rPr>
          <w:sz w:val="20"/>
          <w:szCs w:val="20"/>
        </w:rPr>
        <w:t xml:space="preserve"> “</w:t>
      </w:r>
      <w:proofErr w:type="spellStart"/>
      <w:r w:rsidRPr="001A3CEB">
        <w:rPr>
          <w:sz w:val="20"/>
          <w:szCs w:val="20"/>
        </w:rPr>
        <w:t>Ceļi</w:t>
      </w:r>
      <w:proofErr w:type="spellEnd"/>
      <w:r w:rsidRPr="001A3CEB">
        <w:rPr>
          <w:sz w:val="20"/>
          <w:szCs w:val="20"/>
        </w:rPr>
        <w:t xml:space="preserve"> </w:t>
      </w:r>
      <w:proofErr w:type="spellStart"/>
      <w:r w:rsidRPr="001A3CEB">
        <w:rPr>
          <w:sz w:val="20"/>
          <w:szCs w:val="20"/>
        </w:rPr>
        <w:t>uz</w:t>
      </w:r>
      <w:proofErr w:type="spellEnd"/>
      <w:r w:rsidRPr="001A3CEB">
        <w:rPr>
          <w:sz w:val="20"/>
          <w:szCs w:val="20"/>
        </w:rPr>
        <w:t xml:space="preserve"> </w:t>
      </w:r>
      <w:proofErr w:type="spellStart"/>
      <w:r w:rsidRPr="001A3CEB">
        <w:rPr>
          <w:sz w:val="20"/>
          <w:szCs w:val="20"/>
        </w:rPr>
        <w:t>panākumiem</w:t>
      </w:r>
      <w:proofErr w:type="spellEnd"/>
      <w:r w:rsidRPr="001A3CEB">
        <w:rPr>
          <w:sz w:val="20"/>
          <w:szCs w:val="20"/>
        </w:rPr>
        <w:t xml:space="preserve"> </w:t>
      </w:r>
      <w:proofErr w:type="spellStart"/>
      <w:r w:rsidRPr="001A3CEB">
        <w:rPr>
          <w:sz w:val="20"/>
          <w:szCs w:val="20"/>
        </w:rPr>
        <w:t>skolā</w:t>
      </w:r>
      <w:proofErr w:type="spellEnd"/>
      <w:r w:rsidRPr="001A3CEB">
        <w:rPr>
          <w:sz w:val="20"/>
          <w:szCs w:val="20"/>
        </w:rPr>
        <w:t>”,</w:t>
      </w:r>
      <w:r w:rsidRPr="008A6293">
        <w:rPr>
          <w:sz w:val="20"/>
          <w:szCs w:val="20"/>
        </w:rPr>
        <w:t xml:space="preserve"> </w:t>
      </w:r>
      <w:proofErr w:type="spellStart"/>
      <w:r w:rsidRPr="008A6293">
        <w:rPr>
          <w:sz w:val="20"/>
          <w:szCs w:val="20"/>
        </w:rPr>
        <w:t>Latvijas</w:t>
      </w:r>
      <w:proofErr w:type="spellEnd"/>
      <w:r w:rsidRPr="008A6293">
        <w:rPr>
          <w:sz w:val="20"/>
          <w:szCs w:val="20"/>
        </w:rPr>
        <w:t xml:space="preserve"> Izglītības </w:t>
      </w:r>
      <w:proofErr w:type="spellStart"/>
      <w:r w:rsidRPr="008A6293">
        <w:rPr>
          <w:sz w:val="20"/>
          <w:szCs w:val="20"/>
        </w:rPr>
        <w:t>attīstības</w:t>
      </w:r>
      <w:proofErr w:type="spellEnd"/>
      <w:r w:rsidRPr="008A6293">
        <w:rPr>
          <w:sz w:val="20"/>
          <w:szCs w:val="20"/>
        </w:rPr>
        <w:t xml:space="preserve"> </w:t>
      </w:r>
      <w:proofErr w:type="spellStart"/>
      <w:r w:rsidRPr="008A6293">
        <w:rPr>
          <w:sz w:val="20"/>
          <w:szCs w:val="20"/>
        </w:rPr>
        <w:t>pamatnostādnēm</w:t>
      </w:r>
      <w:proofErr w:type="spellEnd"/>
      <w:r w:rsidRPr="008A6293">
        <w:rPr>
          <w:sz w:val="20"/>
          <w:szCs w:val="20"/>
        </w:rPr>
        <w:t xml:space="preserve"> 2021.-2027.gadam.</w:t>
      </w:r>
    </w:p>
  </w:footnote>
  <w:footnote w:id="2">
    <w:p w14:paraId="516E0171" w14:textId="61808A57" w:rsidR="008A6293" w:rsidRPr="00ED57A7" w:rsidRDefault="008A6293" w:rsidP="00ED57A7">
      <w:pPr>
        <w:pStyle w:val="FootnoteText"/>
        <w:tabs>
          <w:tab w:val="clear" w:pos="567"/>
          <w:tab w:val="left" w:pos="0"/>
        </w:tabs>
        <w:ind w:left="0" w:firstLine="0"/>
        <w:rPr>
          <w:sz w:val="20"/>
          <w:szCs w:val="20"/>
          <w:lang w:val="lv-LV"/>
        </w:rPr>
      </w:pPr>
      <w:r w:rsidRPr="008A6293">
        <w:rPr>
          <w:rStyle w:val="FootnoteReference"/>
          <w:sz w:val="20"/>
          <w:szCs w:val="20"/>
        </w:rPr>
        <w:footnoteRef/>
      </w:r>
      <w:r w:rsidRPr="00ED57A7">
        <w:rPr>
          <w:sz w:val="20"/>
          <w:szCs w:val="20"/>
          <w:lang w:val="lv-LV"/>
        </w:rPr>
        <w:t xml:space="preserve"> </w:t>
      </w:r>
      <w:r w:rsidRPr="008A6293">
        <w:rPr>
          <w:sz w:val="20"/>
          <w:szCs w:val="20"/>
          <w:lang w:val="lv-LV"/>
        </w:rPr>
        <w:t xml:space="preserve">Latvijas pozīcija balstās uz </w:t>
      </w:r>
      <w:r w:rsidRPr="00ED57A7">
        <w:rPr>
          <w:sz w:val="20"/>
          <w:szCs w:val="20"/>
          <w:lang w:val="lv-LV"/>
        </w:rPr>
        <w:t>Padomes ieteikumam “Ceļi uz panākumiem skolā”, Latvijas Izglītības attīstības pamatnostādnēm 2021.-2027.gadam</w:t>
      </w:r>
    </w:p>
  </w:footnote>
  <w:footnote w:id="3">
    <w:p w14:paraId="41DFF159" w14:textId="77777777" w:rsidR="008A6293" w:rsidRPr="00924169" w:rsidRDefault="008A6293" w:rsidP="008A6293">
      <w:pPr>
        <w:pStyle w:val="FootnoteText"/>
        <w:rPr>
          <w:sz w:val="20"/>
          <w:szCs w:val="20"/>
          <w:lang w:val="lv-LV"/>
        </w:rPr>
      </w:pPr>
      <w:r w:rsidRPr="00924169">
        <w:rPr>
          <w:rStyle w:val="FootnoteReference"/>
          <w:sz w:val="20"/>
          <w:szCs w:val="20"/>
        </w:rPr>
        <w:footnoteRef/>
      </w:r>
      <w:r w:rsidRPr="00ED57A7">
        <w:rPr>
          <w:sz w:val="20"/>
          <w:szCs w:val="20"/>
          <w:lang w:val="lv-LV"/>
        </w:rPr>
        <w:t xml:space="preserve"> https://likumi.lv/ta/id/345251-par-valsts-petijumu-programmu-izglitiba</w:t>
      </w:r>
    </w:p>
  </w:footnote>
  <w:footnote w:id="4">
    <w:p w14:paraId="7B3D9881" w14:textId="6DA46870" w:rsidR="00CC1B25" w:rsidRPr="00CC1B25" w:rsidRDefault="00CC1B25" w:rsidP="00CC1B25">
      <w:pPr>
        <w:pStyle w:val="FootnoteText"/>
        <w:tabs>
          <w:tab w:val="clear" w:pos="567"/>
          <w:tab w:val="left" w:pos="0"/>
        </w:tabs>
        <w:ind w:left="0" w:firstLine="0"/>
        <w:rPr>
          <w:sz w:val="20"/>
          <w:szCs w:val="20"/>
          <w:lang w:val="lv-LV"/>
        </w:rPr>
      </w:pPr>
      <w:r w:rsidRPr="00CC1B25">
        <w:rPr>
          <w:rStyle w:val="FootnoteReference"/>
          <w:sz w:val="20"/>
          <w:szCs w:val="20"/>
        </w:rPr>
        <w:footnoteRef/>
      </w:r>
      <w:r w:rsidRPr="00ED57A7">
        <w:rPr>
          <w:sz w:val="20"/>
          <w:szCs w:val="20"/>
          <w:lang w:val="lv-LV"/>
        </w:rPr>
        <w:t xml:space="preserve"> </w:t>
      </w:r>
      <w:r w:rsidRPr="00ED57A7">
        <w:rPr>
          <w:color w:val="000000"/>
          <w:spacing w:val="4"/>
          <w:sz w:val="20"/>
          <w:szCs w:val="20"/>
          <w:shd w:val="clear" w:color="auto" w:fill="FFFFFF"/>
          <w:lang w:val="lv-LV"/>
        </w:rPr>
        <w:t>Ekonomiskās sadarbības un attīstības organizācijas mācību vides pētījum</w:t>
      </w:r>
      <w:r w:rsidR="008A6293" w:rsidRPr="00ED57A7">
        <w:rPr>
          <w:color w:val="000000"/>
          <w:spacing w:val="4"/>
          <w:sz w:val="20"/>
          <w:szCs w:val="20"/>
          <w:shd w:val="clear" w:color="auto" w:fill="FFFFFF"/>
          <w:lang w:val="lv-LV"/>
        </w:rPr>
        <w:t>s</w:t>
      </w:r>
      <w:r w:rsidRPr="00ED57A7">
        <w:rPr>
          <w:color w:val="000000"/>
          <w:spacing w:val="4"/>
          <w:sz w:val="20"/>
          <w:szCs w:val="20"/>
          <w:shd w:val="clear" w:color="auto" w:fill="FFFFFF"/>
          <w:lang w:val="lv-LV"/>
        </w:rPr>
        <w:t xml:space="preserve"> (TALIS), Starptautisk</w:t>
      </w:r>
      <w:r w:rsidR="008A6293" w:rsidRPr="00ED57A7">
        <w:rPr>
          <w:color w:val="000000"/>
          <w:spacing w:val="4"/>
          <w:sz w:val="20"/>
          <w:szCs w:val="20"/>
          <w:shd w:val="clear" w:color="auto" w:fill="FFFFFF"/>
          <w:lang w:val="lv-LV"/>
        </w:rPr>
        <w:t>ais</w:t>
      </w:r>
      <w:r w:rsidRPr="00ED57A7">
        <w:rPr>
          <w:color w:val="000000"/>
          <w:spacing w:val="4"/>
          <w:sz w:val="20"/>
          <w:szCs w:val="20"/>
          <w:shd w:val="clear" w:color="auto" w:fill="FFFFFF"/>
          <w:lang w:val="lv-LV"/>
        </w:rPr>
        <w:t xml:space="preserve"> pilsoniskās izglītības pētījum</w:t>
      </w:r>
      <w:r w:rsidR="008A6293" w:rsidRPr="00ED57A7">
        <w:rPr>
          <w:color w:val="000000"/>
          <w:spacing w:val="4"/>
          <w:sz w:val="20"/>
          <w:szCs w:val="20"/>
          <w:shd w:val="clear" w:color="auto" w:fill="FFFFFF"/>
          <w:lang w:val="lv-LV"/>
        </w:rPr>
        <w:t>s</w:t>
      </w:r>
      <w:r w:rsidRPr="00ED57A7">
        <w:rPr>
          <w:color w:val="000000"/>
          <w:spacing w:val="4"/>
          <w:sz w:val="20"/>
          <w:szCs w:val="20"/>
          <w:shd w:val="clear" w:color="auto" w:fill="FFFFFF"/>
          <w:lang w:val="lv-LV"/>
        </w:rPr>
        <w:t xml:space="preserve"> (ICCS), kas mēra skolēnu pilsoniskās kompetences līmeni, Ekonomiskās sadarbības un attīstības organizācijas Starptautiskās skolēnu novērtēšanas programmas pētījum</w:t>
      </w:r>
      <w:r w:rsidR="008A6293" w:rsidRPr="00ED57A7">
        <w:rPr>
          <w:color w:val="000000"/>
          <w:spacing w:val="4"/>
          <w:sz w:val="20"/>
          <w:szCs w:val="20"/>
          <w:shd w:val="clear" w:color="auto" w:fill="FFFFFF"/>
          <w:lang w:val="lv-LV"/>
        </w:rPr>
        <w:t>s</w:t>
      </w:r>
      <w:r w:rsidRPr="00ED57A7">
        <w:rPr>
          <w:color w:val="000000"/>
          <w:spacing w:val="4"/>
          <w:sz w:val="20"/>
          <w:szCs w:val="20"/>
          <w:shd w:val="clear" w:color="auto" w:fill="FFFFFF"/>
          <w:lang w:val="lv-LV"/>
        </w:rPr>
        <w:t xml:space="preserve"> (PISA), Starptautisk</w:t>
      </w:r>
      <w:r w:rsidR="008A6293" w:rsidRPr="00ED57A7">
        <w:rPr>
          <w:color w:val="000000"/>
          <w:spacing w:val="4"/>
          <w:sz w:val="20"/>
          <w:szCs w:val="20"/>
          <w:shd w:val="clear" w:color="auto" w:fill="FFFFFF"/>
          <w:lang w:val="lv-LV"/>
        </w:rPr>
        <w:t>ais</w:t>
      </w:r>
      <w:r w:rsidRPr="00ED57A7">
        <w:rPr>
          <w:color w:val="000000"/>
          <w:spacing w:val="4"/>
          <w:sz w:val="20"/>
          <w:szCs w:val="20"/>
          <w:shd w:val="clear" w:color="auto" w:fill="FFFFFF"/>
          <w:lang w:val="lv-LV"/>
        </w:rPr>
        <w:t xml:space="preserve"> pieaugušo kompetenču novērtēšanas programmas pētījum</w:t>
      </w:r>
      <w:r w:rsidR="008A6293" w:rsidRPr="00ED57A7">
        <w:rPr>
          <w:color w:val="000000"/>
          <w:spacing w:val="4"/>
          <w:sz w:val="20"/>
          <w:szCs w:val="20"/>
          <w:shd w:val="clear" w:color="auto" w:fill="FFFFFF"/>
          <w:lang w:val="lv-LV"/>
        </w:rPr>
        <w:t>s</w:t>
      </w:r>
      <w:r w:rsidRPr="00ED57A7">
        <w:rPr>
          <w:color w:val="000000"/>
          <w:spacing w:val="4"/>
          <w:sz w:val="20"/>
          <w:szCs w:val="20"/>
          <w:shd w:val="clear" w:color="auto" w:fill="FFFFFF"/>
          <w:lang w:val="lv-LV"/>
        </w:rPr>
        <w:t xml:space="preserve"> (PIAAC).</w:t>
      </w:r>
    </w:p>
  </w:footnote>
  <w:footnote w:id="5">
    <w:p w14:paraId="13C16731" w14:textId="77777777" w:rsidR="005A06C8" w:rsidRPr="009D7D92" w:rsidRDefault="005A06C8" w:rsidP="005A06C8">
      <w:pPr>
        <w:pStyle w:val="FootnoteText"/>
        <w:rPr>
          <w:sz w:val="20"/>
          <w:szCs w:val="20"/>
          <w:lang w:val="lv-LV"/>
        </w:rPr>
      </w:pPr>
      <w:r w:rsidRPr="009D7D92">
        <w:rPr>
          <w:rStyle w:val="FootnoteReference"/>
          <w:sz w:val="20"/>
          <w:szCs w:val="20"/>
        </w:rPr>
        <w:footnoteRef/>
      </w:r>
      <w:r w:rsidRPr="00ED57A7">
        <w:rPr>
          <w:sz w:val="20"/>
          <w:szCs w:val="20"/>
          <w:lang w:val="lv-LV"/>
        </w:rPr>
        <w:t xml:space="preserve"> https://likumi.lv/ta/id/307796-valsts-izglitibas-informacijas-sistemas-noteikumi</w:t>
      </w:r>
    </w:p>
  </w:footnote>
  <w:footnote w:id="6">
    <w:p w14:paraId="65800D21" w14:textId="77777777" w:rsidR="00CC1B25" w:rsidRPr="008F474B" w:rsidRDefault="00CC1B25" w:rsidP="00CC1B25">
      <w:pPr>
        <w:pStyle w:val="FootnoteText"/>
        <w:rPr>
          <w:sz w:val="20"/>
          <w:szCs w:val="20"/>
          <w:lang w:val="lv-LV"/>
        </w:rPr>
      </w:pPr>
      <w:r w:rsidRPr="008F474B">
        <w:rPr>
          <w:rStyle w:val="FootnoteReference"/>
          <w:sz w:val="20"/>
          <w:szCs w:val="20"/>
        </w:rPr>
        <w:footnoteRef/>
      </w:r>
      <w:r w:rsidRPr="00ED57A7">
        <w:rPr>
          <w:sz w:val="20"/>
          <w:szCs w:val="20"/>
          <w:lang w:val="lv-LV"/>
        </w:rPr>
        <w:t xml:space="preserve"> </w:t>
      </w:r>
      <w:hyperlink r:id="rId1" w:history="1">
        <w:r w:rsidRPr="00ED57A7">
          <w:rPr>
            <w:rStyle w:val="Hyperlink"/>
            <w:sz w:val="20"/>
            <w:szCs w:val="20"/>
            <w:lang w:val="lv-LV"/>
          </w:rPr>
          <w:t xml:space="preserve">Starptautisko izglītības pētījumu projekta komandas emuārs: Izglītības sistēma, kas spēj izlīdzināt sabiedrību. </w:t>
        </w:r>
        <w:proofErr w:type="spellStart"/>
        <w:r w:rsidRPr="008F474B">
          <w:rPr>
            <w:rStyle w:val="Hyperlink"/>
            <w:sz w:val="20"/>
            <w:szCs w:val="20"/>
          </w:rPr>
          <w:t>Arī</w:t>
        </w:r>
        <w:proofErr w:type="spellEnd"/>
        <w:r w:rsidRPr="008F474B">
          <w:rPr>
            <w:rStyle w:val="Hyperlink"/>
            <w:sz w:val="20"/>
            <w:szCs w:val="20"/>
          </w:rPr>
          <w:t xml:space="preserve"> </w:t>
        </w:r>
        <w:proofErr w:type="spellStart"/>
        <w:r w:rsidRPr="008F474B">
          <w:rPr>
            <w:rStyle w:val="Hyperlink"/>
            <w:sz w:val="20"/>
            <w:szCs w:val="20"/>
          </w:rPr>
          <w:t>Latvijas</w:t>
        </w:r>
        <w:proofErr w:type="spellEnd"/>
        <w:r w:rsidRPr="008F474B">
          <w:rPr>
            <w:rStyle w:val="Hyperlink"/>
            <w:sz w:val="20"/>
            <w:szCs w:val="20"/>
          </w:rPr>
          <w:t xml:space="preserve"> – </w:t>
        </w:r>
        <w:proofErr w:type="spellStart"/>
        <w:r w:rsidRPr="008F474B">
          <w:rPr>
            <w:rStyle w:val="Hyperlink"/>
            <w:sz w:val="20"/>
            <w:szCs w:val="20"/>
          </w:rPr>
          <w:t>kā</w:t>
        </w:r>
        <w:proofErr w:type="spellEnd"/>
        <w:r w:rsidRPr="008F474B">
          <w:rPr>
            <w:rStyle w:val="Hyperlink"/>
            <w:sz w:val="20"/>
            <w:szCs w:val="20"/>
          </w:rPr>
          <w:t xml:space="preserve"> </w:t>
        </w:r>
        <w:proofErr w:type="spellStart"/>
        <w:r w:rsidRPr="008F474B">
          <w:rPr>
            <w:rStyle w:val="Hyperlink"/>
            <w:sz w:val="20"/>
            <w:szCs w:val="20"/>
          </w:rPr>
          <w:t>viena</w:t>
        </w:r>
        <w:proofErr w:type="spellEnd"/>
        <w:r w:rsidRPr="008F474B">
          <w:rPr>
            <w:rStyle w:val="Hyperlink"/>
            <w:sz w:val="20"/>
            <w:szCs w:val="20"/>
          </w:rPr>
          <w:t xml:space="preserve"> no ne tik </w:t>
        </w:r>
        <w:proofErr w:type="spellStart"/>
        <w:r w:rsidRPr="008F474B">
          <w:rPr>
            <w:rStyle w:val="Hyperlink"/>
            <w:sz w:val="20"/>
            <w:szCs w:val="20"/>
          </w:rPr>
          <w:t>daudzām</w:t>
        </w:r>
        <w:proofErr w:type="spellEnd"/>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90D52"/>
    <w:multiLevelType w:val="hybridMultilevel"/>
    <w:tmpl w:val="9B800312"/>
    <w:lvl w:ilvl="0" w:tplc="08C4A1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6AF59E4"/>
    <w:multiLevelType w:val="hybridMultilevel"/>
    <w:tmpl w:val="7E10A1D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5D705252"/>
    <w:multiLevelType w:val="hybridMultilevel"/>
    <w:tmpl w:val="9C2496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B7D781E"/>
    <w:multiLevelType w:val="hybridMultilevel"/>
    <w:tmpl w:val="D398EE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9332645">
    <w:abstractNumId w:val="0"/>
  </w:num>
  <w:num w:numId="2" w16cid:durableId="1523932348">
    <w:abstractNumId w:val="1"/>
  </w:num>
  <w:num w:numId="3" w16cid:durableId="1280721141">
    <w:abstractNumId w:val="3"/>
  </w:num>
  <w:num w:numId="4" w16cid:durableId="13602811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6B5"/>
    <w:rsid w:val="00003D3A"/>
    <w:rsid w:val="00093E73"/>
    <w:rsid w:val="00096DB2"/>
    <w:rsid w:val="000C62DC"/>
    <w:rsid w:val="000D0DC4"/>
    <w:rsid w:val="000D19F6"/>
    <w:rsid w:val="000D2AA5"/>
    <w:rsid w:val="000E4101"/>
    <w:rsid w:val="000E67E4"/>
    <w:rsid w:val="00124815"/>
    <w:rsid w:val="00133996"/>
    <w:rsid w:val="001516BC"/>
    <w:rsid w:val="00183A1B"/>
    <w:rsid w:val="001A3CEB"/>
    <w:rsid w:val="002472FC"/>
    <w:rsid w:val="00265D94"/>
    <w:rsid w:val="002956EB"/>
    <w:rsid w:val="00297A39"/>
    <w:rsid w:val="002E001C"/>
    <w:rsid w:val="00312C00"/>
    <w:rsid w:val="00350B29"/>
    <w:rsid w:val="003725DA"/>
    <w:rsid w:val="00373965"/>
    <w:rsid w:val="00381DD8"/>
    <w:rsid w:val="00385758"/>
    <w:rsid w:val="003A7D3F"/>
    <w:rsid w:val="003D69AD"/>
    <w:rsid w:val="003E1E48"/>
    <w:rsid w:val="003F12E3"/>
    <w:rsid w:val="004011B9"/>
    <w:rsid w:val="004124DC"/>
    <w:rsid w:val="004841F9"/>
    <w:rsid w:val="004A064B"/>
    <w:rsid w:val="004C117F"/>
    <w:rsid w:val="004F0E16"/>
    <w:rsid w:val="005303AC"/>
    <w:rsid w:val="00535A4F"/>
    <w:rsid w:val="005379CD"/>
    <w:rsid w:val="00541AE5"/>
    <w:rsid w:val="0058189B"/>
    <w:rsid w:val="00586219"/>
    <w:rsid w:val="005A06C8"/>
    <w:rsid w:val="005A3A24"/>
    <w:rsid w:val="005F2139"/>
    <w:rsid w:val="005F26B5"/>
    <w:rsid w:val="006065E8"/>
    <w:rsid w:val="00626E07"/>
    <w:rsid w:val="00634552"/>
    <w:rsid w:val="00636F1B"/>
    <w:rsid w:val="0067458F"/>
    <w:rsid w:val="00675EC3"/>
    <w:rsid w:val="00706F7E"/>
    <w:rsid w:val="0071123C"/>
    <w:rsid w:val="00717AC9"/>
    <w:rsid w:val="007A06A6"/>
    <w:rsid w:val="007B7DAC"/>
    <w:rsid w:val="007C1FF4"/>
    <w:rsid w:val="00810188"/>
    <w:rsid w:val="00823D98"/>
    <w:rsid w:val="00833FB8"/>
    <w:rsid w:val="00840550"/>
    <w:rsid w:val="00842105"/>
    <w:rsid w:val="00871B88"/>
    <w:rsid w:val="008A6293"/>
    <w:rsid w:val="008C4EDA"/>
    <w:rsid w:val="008D5737"/>
    <w:rsid w:val="008E5CFA"/>
    <w:rsid w:val="008F474B"/>
    <w:rsid w:val="009015CE"/>
    <w:rsid w:val="00955EAF"/>
    <w:rsid w:val="009859D8"/>
    <w:rsid w:val="009A01F9"/>
    <w:rsid w:val="009A4C56"/>
    <w:rsid w:val="00A041FB"/>
    <w:rsid w:val="00A12FF4"/>
    <w:rsid w:val="00A7362E"/>
    <w:rsid w:val="00A81157"/>
    <w:rsid w:val="00A932B7"/>
    <w:rsid w:val="00AC4288"/>
    <w:rsid w:val="00AD4E98"/>
    <w:rsid w:val="00B73964"/>
    <w:rsid w:val="00B83A09"/>
    <w:rsid w:val="00BC15B6"/>
    <w:rsid w:val="00BE1451"/>
    <w:rsid w:val="00C11029"/>
    <w:rsid w:val="00C57A34"/>
    <w:rsid w:val="00C727FE"/>
    <w:rsid w:val="00C77909"/>
    <w:rsid w:val="00C930BA"/>
    <w:rsid w:val="00CA29B5"/>
    <w:rsid w:val="00CB2BD2"/>
    <w:rsid w:val="00CC1B25"/>
    <w:rsid w:val="00CD2946"/>
    <w:rsid w:val="00D17231"/>
    <w:rsid w:val="00D304E7"/>
    <w:rsid w:val="00D90D1B"/>
    <w:rsid w:val="00DE06EA"/>
    <w:rsid w:val="00DF220F"/>
    <w:rsid w:val="00E347EA"/>
    <w:rsid w:val="00E60AEB"/>
    <w:rsid w:val="00E7515E"/>
    <w:rsid w:val="00EB5AA9"/>
    <w:rsid w:val="00EC2A62"/>
    <w:rsid w:val="00EC609B"/>
    <w:rsid w:val="00ED1504"/>
    <w:rsid w:val="00ED17C0"/>
    <w:rsid w:val="00ED47E0"/>
    <w:rsid w:val="00ED57A7"/>
    <w:rsid w:val="00EE4FA9"/>
    <w:rsid w:val="00EF33CE"/>
    <w:rsid w:val="00F16B64"/>
    <w:rsid w:val="00F25021"/>
    <w:rsid w:val="00F52C60"/>
    <w:rsid w:val="00F6392D"/>
    <w:rsid w:val="00F73BBE"/>
    <w:rsid w:val="00F7552F"/>
    <w:rsid w:val="00F928A7"/>
    <w:rsid w:val="00FB5F1B"/>
    <w:rsid w:val="00FD0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BC2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52F"/>
    <w:pPr>
      <w:spacing w:after="0" w:line="240" w:lineRule="auto"/>
      <w:ind w:left="720"/>
      <w:contextualSpacing/>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5379CD"/>
    <w:rPr>
      <w:color w:val="0563C1" w:themeColor="hyperlink"/>
      <w:u w:val="single"/>
    </w:rPr>
  </w:style>
  <w:style w:type="character" w:styleId="UnresolvedMention">
    <w:name w:val="Unresolved Mention"/>
    <w:basedOn w:val="DefaultParagraphFont"/>
    <w:uiPriority w:val="99"/>
    <w:semiHidden/>
    <w:unhideWhenUsed/>
    <w:rsid w:val="005379CD"/>
    <w:rPr>
      <w:color w:val="605E5C"/>
      <w:shd w:val="clear" w:color="auto" w:fill="E1DFDD"/>
    </w:rPr>
  </w:style>
  <w:style w:type="character" w:styleId="FootnoteReference">
    <w:name w:val="footnote reference"/>
    <w:aliases w:val="Footnote Reference Number,Footnote Reference Superscript,Footnote symbol,Footnote Refernece,SUPERS,ftref,Odwołanie przypisu,BVI fnr,Footnotes refss,Ref,de nota al pie,-E Fußnotenzeichen,Footnote reference number,Times 10 Point,E,E FNZ"/>
    <w:link w:val="CharCharCharChar"/>
    <w:uiPriority w:val="99"/>
    <w:qFormat/>
    <w:rsid w:val="005A06C8"/>
    <w:rPr>
      <w:b/>
      <w:bCs/>
      <w:vertAlign w:val="superscript"/>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OOTNOTES"/>
    <w:basedOn w:val="Normal"/>
    <w:link w:val="FootnoteTextChar"/>
    <w:uiPriority w:val="99"/>
    <w:qFormat/>
    <w:rsid w:val="005A06C8"/>
    <w:pPr>
      <w:widowControl w:val="0"/>
      <w:tabs>
        <w:tab w:val="left" w:pos="567"/>
      </w:tabs>
      <w:spacing w:after="0" w:line="240" w:lineRule="auto"/>
      <w:ind w:left="567" w:hanging="567"/>
    </w:pPr>
    <w:rPr>
      <w:rFonts w:ascii="Times New Roman" w:eastAsia="Times New Roman" w:hAnsi="Times New Roman" w:cs="Times New Roman"/>
      <w:kern w:val="0"/>
      <w:sz w:val="24"/>
      <w:szCs w:val="24"/>
      <w:lang w:val="en-GB" w:eastAsia="ar-SA"/>
      <w14:ligatures w14:val="none"/>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rsid w:val="005A06C8"/>
    <w:rPr>
      <w:rFonts w:ascii="Times New Roman" w:eastAsia="Times New Roman" w:hAnsi="Times New Roman" w:cs="Times New Roman"/>
      <w:kern w:val="0"/>
      <w:sz w:val="24"/>
      <w:szCs w:val="24"/>
      <w:lang w:val="en-GB" w:eastAsia="ar-SA"/>
      <w14:ligatures w14:val="none"/>
    </w:rPr>
  </w:style>
  <w:style w:type="paragraph" w:customStyle="1" w:styleId="CharCharCharChar">
    <w:name w:val="Char Char Char Char"/>
    <w:aliases w:val="Char2"/>
    <w:basedOn w:val="Normal"/>
    <w:link w:val="FootnoteReference"/>
    <w:uiPriority w:val="99"/>
    <w:rsid w:val="005A06C8"/>
    <w:pPr>
      <w:spacing w:line="240" w:lineRule="exact"/>
      <w:jc w:val="both"/>
    </w:pPr>
    <w:rPr>
      <w:b/>
      <w:bCs/>
      <w:vertAlign w:val="superscript"/>
      <w:lang w:val="en-US"/>
    </w:rPr>
  </w:style>
  <w:style w:type="paragraph" w:styleId="Revision">
    <w:name w:val="Revision"/>
    <w:hidden/>
    <w:uiPriority w:val="99"/>
    <w:semiHidden/>
    <w:rsid w:val="003A7D3F"/>
    <w:pPr>
      <w:spacing w:after="0" w:line="240" w:lineRule="auto"/>
    </w:pPr>
    <w:rPr>
      <w:lang w:val="lv-LV"/>
    </w:rPr>
  </w:style>
  <w:style w:type="character" w:styleId="CommentReference">
    <w:name w:val="annotation reference"/>
    <w:basedOn w:val="DefaultParagraphFont"/>
    <w:uiPriority w:val="99"/>
    <w:semiHidden/>
    <w:unhideWhenUsed/>
    <w:rsid w:val="00F6392D"/>
    <w:rPr>
      <w:sz w:val="16"/>
      <w:szCs w:val="16"/>
    </w:rPr>
  </w:style>
  <w:style w:type="paragraph" w:styleId="CommentText">
    <w:name w:val="annotation text"/>
    <w:basedOn w:val="Normal"/>
    <w:link w:val="CommentTextChar"/>
    <w:uiPriority w:val="99"/>
    <w:unhideWhenUsed/>
    <w:rsid w:val="00F6392D"/>
    <w:pPr>
      <w:spacing w:line="240" w:lineRule="auto"/>
    </w:pPr>
    <w:rPr>
      <w:sz w:val="20"/>
      <w:szCs w:val="20"/>
    </w:rPr>
  </w:style>
  <w:style w:type="character" w:customStyle="1" w:styleId="CommentTextChar">
    <w:name w:val="Comment Text Char"/>
    <w:basedOn w:val="DefaultParagraphFont"/>
    <w:link w:val="CommentText"/>
    <w:uiPriority w:val="99"/>
    <w:rsid w:val="00F6392D"/>
    <w:rPr>
      <w:sz w:val="20"/>
      <w:szCs w:val="20"/>
      <w:lang w:val="lv-LV"/>
    </w:rPr>
  </w:style>
  <w:style w:type="paragraph" w:styleId="CommentSubject">
    <w:name w:val="annotation subject"/>
    <w:basedOn w:val="CommentText"/>
    <w:next w:val="CommentText"/>
    <w:link w:val="CommentSubjectChar"/>
    <w:uiPriority w:val="99"/>
    <w:semiHidden/>
    <w:unhideWhenUsed/>
    <w:rsid w:val="00F6392D"/>
    <w:rPr>
      <w:b/>
      <w:bCs/>
    </w:rPr>
  </w:style>
  <w:style w:type="character" w:customStyle="1" w:styleId="CommentSubjectChar">
    <w:name w:val="Comment Subject Char"/>
    <w:basedOn w:val="CommentTextChar"/>
    <w:link w:val="CommentSubject"/>
    <w:uiPriority w:val="99"/>
    <w:semiHidden/>
    <w:rsid w:val="00F6392D"/>
    <w:rPr>
      <w:b/>
      <w:bCs/>
      <w:sz w:val="20"/>
      <w:szCs w:val="20"/>
      <w:lang w:val="lv-LV"/>
    </w:rPr>
  </w:style>
  <w:style w:type="character" w:customStyle="1" w:styleId="cf01">
    <w:name w:val="cf01"/>
    <w:basedOn w:val="DefaultParagraphFont"/>
    <w:rsid w:val="0067458F"/>
    <w:rPr>
      <w:rFonts w:ascii="Segoe UI" w:hAnsi="Segoe UI" w:cs="Segoe UI" w:hint="default"/>
      <w:sz w:val="18"/>
      <w:szCs w:val="18"/>
    </w:rPr>
  </w:style>
  <w:style w:type="paragraph" w:styleId="BalloonText">
    <w:name w:val="Balloon Text"/>
    <w:basedOn w:val="Normal"/>
    <w:link w:val="BalloonTextChar"/>
    <w:uiPriority w:val="99"/>
    <w:semiHidden/>
    <w:unhideWhenUsed/>
    <w:rsid w:val="003D69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9AD"/>
    <w:rPr>
      <w:rFonts w:ascii="Segoe UI" w:hAnsi="Segoe UI" w:cs="Segoe UI"/>
      <w:sz w:val="18"/>
      <w:szCs w:val="18"/>
      <w:lang w:val="lv-LV"/>
    </w:rPr>
  </w:style>
  <w:style w:type="paragraph" w:styleId="Header">
    <w:name w:val="header"/>
    <w:basedOn w:val="Normal"/>
    <w:link w:val="HeaderChar"/>
    <w:uiPriority w:val="99"/>
    <w:unhideWhenUsed/>
    <w:rsid w:val="00B83A09"/>
    <w:pPr>
      <w:tabs>
        <w:tab w:val="center" w:pos="4153"/>
        <w:tab w:val="right" w:pos="8306"/>
      </w:tabs>
      <w:spacing w:after="0" w:line="240" w:lineRule="auto"/>
    </w:pPr>
  </w:style>
  <w:style w:type="character" w:customStyle="1" w:styleId="HeaderChar">
    <w:name w:val="Header Char"/>
    <w:basedOn w:val="DefaultParagraphFont"/>
    <w:link w:val="Header"/>
    <w:uiPriority w:val="99"/>
    <w:rsid w:val="00B83A09"/>
    <w:rPr>
      <w:lang w:val="lv-LV"/>
    </w:rPr>
  </w:style>
  <w:style w:type="paragraph" w:styleId="Footer">
    <w:name w:val="footer"/>
    <w:basedOn w:val="Normal"/>
    <w:link w:val="FooterChar"/>
    <w:uiPriority w:val="99"/>
    <w:unhideWhenUsed/>
    <w:rsid w:val="00B83A09"/>
    <w:pPr>
      <w:tabs>
        <w:tab w:val="center" w:pos="4153"/>
        <w:tab w:val="right" w:pos="8306"/>
      </w:tabs>
      <w:spacing w:after="0" w:line="240" w:lineRule="auto"/>
    </w:pPr>
  </w:style>
  <w:style w:type="character" w:customStyle="1" w:styleId="FooterChar">
    <w:name w:val="Footer Char"/>
    <w:basedOn w:val="DefaultParagraphFont"/>
    <w:link w:val="Footer"/>
    <w:uiPriority w:val="99"/>
    <w:rsid w:val="00B83A09"/>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Relationships xmlns="http://schemas.openxmlformats.org/package/2006/relationships">
   <Relationship TargetMode="External" Target="mailto:olga.ozola@izm.gov.lv" Type="http://schemas.openxmlformats.org/officeDocument/2006/relationships/hyperlink"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Mode="External" Target="mailto:dace.deinate@izm.gov.lv" Type="http://schemas.openxmlformats.org/officeDocument/2006/relationships/hyperlink" Id="rId9"/>
</Relationships>

</file>

<file path=word/_rels/footnotes.xml.rels><?xml version="1.0" encoding="UTF-8"?>
<Relationships xmlns="http://schemas.openxmlformats.org/package/2006/relationships">
   <Relationship TargetMode="External" Target="https://starptautiskieizglitibaspetijumi.blogspot.com/2024/03/izglitibas-sistema-kas-spej-izlidzinat.html" Type="http://schemas.openxmlformats.org/officeDocument/2006/relationships/hyperlink"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4FD7D4AE-F552-46C7-BB3D-6AFD821B9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5950</Words>
  <Characters>3393</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2025-01-10T09:19:00Z</dcterms:created>
  <dcterms:modified xsi:type="dcterms:W3CDTF">2025-01-10T09:19:00Z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78" name="DISCesvisMeetingDate">
    <vt:lpwstr>2025-01-21</vt:lpwstr>
  </property>
  <property fmtid="{D5CDD505-2E9C-101B-9397-08002B2CF9AE}" pid="79" name="DISCesvisAdditionalMakers">
    <vt:lpwstr> Dace Deinate</vt:lpwstr>
  </property>
  <property fmtid="{D5CDD505-2E9C-101B-9397-08002B2CF9AE}" pid="80" name="DIScgiUrl">
    <vt:lpwstr>https://lim.esvis.gov.lv/cs/idcplg</vt:lpwstr>
  </property>
  <property fmtid="{D5CDD505-2E9C-101B-9397-08002B2CF9AE}" pid="81" name="DISdDocName">
    <vt:lpwstr>L527822</vt:lpwstr>
  </property>
  <property fmtid="{D5CDD505-2E9C-101B-9397-08002B2CF9AE}" pid="82" name="DISCesvisAdditionalTutors">
    <vt:lpwstr> Dace Deinate</vt:lpwstr>
  </property>
  <property fmtid="{D5CDD505-2E9C-101B-9397-08002B2CF9AE}" pid="83" name="DISCesvisSigner">
    <vt:lpwstr> Anda Čakša</vt:lpwstr>
  </property>
  <property fmtid="{D5CDD505-2E9C-101B-9397-08002B2CF9AE}" pid="84" name="DISCesvisSafetyLevel">
    <vt:lpwstr>Vispārpieejams</vt:lpwstr>
  </property>
  <property fmtid="{D5CDD505-2E9C-101B-9397-08002B2CF9AE}" pid="85" name="DISTaskPaneUrl">
    <vt:lpwstr>https://lim.esvis.gov.lv/cs/idcplg?ClientControlled=DocMan&amp;coreContentOnly=1&amp;WebdavRequest=1&amp;IdcService=DOC_INFO&amp;dID=606476</vt:lpwstr>
  </property>
  <property fmtid="{D5CDD505-2E9C-101B-9397-08002B2CF9AE}" pid="86" name="DISCesvisTitle">
    <vt:lpwstr>Informatīvais ziņojums “Par Eiropas Savienības 2025. gada 21.-22. janvāra neformālajā izglītības ministru sanāksmē izskatāmajiem jautājumiem”
</vt:lpwstr>
  </property>
  <property fmtid="{D5CDD505-2E9C-101B-9397-08002B2CF9AE}" pid="87" name="DISCesvisMinistryOfMinister">
    <vt:lpwstr>wwTemplateNP_MinistryOfMinister(Izglītības un zinātnes,)</vt:lpwstr>
  </property>
  <property fmtid="{D5CDD505-2E9C-101B-9397-08002B2CF9AE}" pid="88" name="DISCesvisAuthor">
    <vt:lpwstr>Izglītības un zinātnes ministrija</vt:lpwstr>
  </property>
  <property fmtid="{D5CDD505-2E9C-101B-9397-08002B2CF9AE}" pid="89" name="DISCesvisMainMaker">
    <vt:lpwstr> Dace Deinate</vt:lpwstr>
  </property>
  <property fmtid="{D5CDD505-2E9C-101B-9397-08002B2CF9AE}" pid="90" name="DISCesvisAdditionalTutorsMail">
    <vt:lpwstr>dace.deinate@izm.gov.lv</vt:lpwstr>
  </property>
  <property fmtid="{D5CDD505-2E9C-101B-9397-08002B2CF9AE}" pid="91" name="DISidcName">
    <vt:lpwstr>1020404016200</vt:lpwstr>
  </property>
  <property fmtid="{D5CDD505-2E9C-101B-9397-08002B2CF9AE}" pid="92" name="DISProperties">
    <vt:lpwstr>DISCesvisMeetingDate,DISCesvisAdditionalMakers,DIScgiUrl,DISdDocName,DISCesvisAdditionalTutors,DISCesvisSigner,DISTaskPaneUrl,DISCesvisSafetyLevel,DISCesvisTitle,DISCesvisMinistryOfMinister,DISCesvisAuthor,DISCesvisMainMaker,DISCesvisAdditionalTutorsMail,DISidcName,DISCesvisAdditionalMakersMail,DISdUser,DISCesvisOrgApprovers,DISdID</vt:lpwstr>
  </property>
  <property fmtid="{D5CDD505-2E9C-101B-9397-08002B2CF9AE}" pid="93" name="DISCesvisAdditionalMakersMail">
    <vt:lpwstr>dace.deinate@izm.gov.lv</vt:lpwstr>
  </property>
  <property fmtid="{D5CDD505-2E9C-101B-9397-08002B2CF9AE}" pid="94" name="DISdUser">
    <vt:lpwstr>weblogic</vt:lpwstr>
  </property>
  <property fmtid="{D5CDD505-2E9C-101B-9397-08002B2CF9AE}" pid="95" name="DISCesvisOrgApprovers">
    <vt:lpwstr>Ārlietu ministrija, Labklājības ministrija, Veselības ministrija</vt:lpwstr>
  </property>
  <property fmtid="{D5CDD505-2E9C-101B-9397-08002B2CF9AE}" pid="96" name="DISdID">
    <vt:lpwstr>606476</vt:lpwstr>
  </property>
</Properties>
</file>