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51F7A" w14:textId="77777777" w:rsidR="00A37E40" w:rsidRPr="0091346D" w:rsidRDefault="00A37E40" w:rsidP="00577548">
      <w:pPr>
        <w:jc w:val="center"/>
        <w:rPr>
          <w:rFonts w:ascii="Times New Roman" w:eastAsia="Calibri" w:hAnsi="Times New Roman"/>
          <w:b/>
          <w:sz w:val="36"/>
          <w:szCs w:val="36"/>
          <w:lang w:val="lv-LV"/>
        </w:rPr>
      </w:pPr>
      <w:bookmarkStart w:id="0" w:name="_Hlk178004270"/>
      <w:bookmarkEnd w:id="0"/>
    </w:p>
    <w:p w14:paraId="7DFBF554" w14:textId="77777777" w:rsidR="00A37E40" w:rsidRPr="0091346D" w:rsidRDefault="00A37E40" w:rsidP="00577548">
      <w:pPr>
        <w:jc w:val="center"/>
        <w:rPr>
          <w:rFonts w:ascii="Times New Roman" w:eastAsia="Calibri" w:hAnsi="Times New Roman"/>
          <w:b/>
          <w:sz w:val="36"/>
          <w:szCs w:val="36"/>
          <w:lang w:val="lv-LV"/>
        </w:rPr>
      </w:pPr>
    </w:p>
    <w:p w14:paraId="788649EF" w14:textId="77777777" w:rsidR="00A37E40" w:rsidRPr="0091346D" w:rsidRDefault="00A37E40" w:rsidP="00577548">
      <w:pPr>
        <w:jc w:val="center"/>
        <w:rPr>
          <w:rFonts w:ascii="Times New Roman" w:eastAsia="Calibri" w:hAnsi="Times New Roman"/>
          <w:b/>
          <w:sz w:val="36"/>
          <w:szCs w:val="36"/>
          <w:lang w:val="lv-LV"/>
        </w:rPr>
      </w:pPr>
    </w:p>
    <w:p w14:paraId="75C84C03" w14:textId="77777777" w:rsidR="00A37E40" w:rsidRPr="0091346D" w:rsidRDefault="00A37E40" w:rsidP="00577548">
      <w:pPr>
        <w:jc w:val="center"/>
        <w:rPr>
          <w:rFonts w:ascii="Times New Roman" w:eastAsia="Calibri" w:hAnsi="Times New Roman"/>
          <w:b/>
          <w:sz w:val="36"/>
          <w:szCs w:val="36"/>
          <w:lang w:val="lv-LV"/>
        </w:rPr>
      </w:pPr>
    </w:p>
    <w:p w14:paraId="78AF4D21" w14:textId="77777777" w:rsidR="00A37E40" w:rsidRPr="0091346D" w:rsidRDefault="00A37E40" w:rsidP="00577548">
      <w:pPr>
        <w:jc w:val="center"/>
        <w:rPr>
          <w:rFonts w:ascii="Times New Roman" w:eastAsia="Calibri" w:hAnsi="Times New Roman"/>
          <w:b/>
          <w:sz w:val="36"/>
          <w:szCs w:val="36"/>
          <w:lang w:val="lv-LV"/>
        </w:rPr>
      </w:pPr>
    </w:p>
    <w:p w14:paraId="3BB6A07A" w14:textId="77777777" w:rsidR="00A37E40" w:rsidRPr="0091346D" w:rsidRDefault="00A37E40" w:rsidP="00577548">
      <w:pPr>
        <w:jc w:val="center"/>
        <w:rPr>
          <w:rFonts w:ascii="Times New Roman" w:eastAsia="Calibri" w:hAnsi="Times New Roman"/>
          <w:b/>
          <w:sz w:val="36"/>
          <w:szCs w:val="36"/>
          <w:lang w:val="lv-LV"/>
        </w:rPr>
      </w:pPr>
    </w:p>
    <w:p w14:paraId="438A236A" w14:textId="77777777" w:rsidR="00A37E40" w:rsidRPr="0091346D" w:rsidRDefault="00A37E40" w:rsidP="00577548">
      <w:pPr>
        <w:jc w:val="center"/>
        <w:rPr>
          <w:rFonts w:ascii="Times New Roman" w:eastAsia="Calibri" w:hAnsi="Times New Roman"/>
          <w:b/>
          <w:sz w:val="36"/>
          <w:szCs w:val="36"/>
          <w:lang w:val="lv-LV"/>
        </w:rPr>
      </w:pPr>
    </w:p>
    <w:p w14:paraId="5948E8CC" w14:textId="77777777" w:rsidR="00A37E40" w:rsidRPr="0091346D" w:rsidRDefault="00A37E40" w:rsidP="00577548">
      <w:pPr>
        <w:jc w:val="center"/>
        <w:rPr>
          <w:rFonts w:ascii="Times New Roman" w:eastAsia="Calibri" w:hAnsi="Times New Roman"/>
          <w:b/>
          <w:sz w:val="36"/>
          <w:szCs w:val="36"/>
          <w:lang w:val="lv-LV"/>
        </w:rPr>
      </w:pPr>
    </w:p>
    <w:p w14:paraId="70680E12" w14:textId="77777777" w:rsidR="00A37E40" w:rsidRPr="0091346D" w:rsidRDefault="00A37E40" w:rsidP="00577548">
      <w:pPr>
        <w:jc w:val="center"/>
        <w:rPr>
          <w:rFonts w:ascii="Times New Roman" w:eastAsia="Calibri" w:hAnsi="Times New Roman"/>
          <w:b/>
          <w:sz w:val="36"/>
          <w:szCs w:val="36"/>
          <w:lang w:val="lv-LV"/>
        </w:rPr>
      </w:pPr>
    </w:p>
    <w:p w14:paraId="315692EE" w14:textId="5D17AD81" w:rsidR="00577548" w:rsidRPr="0091346D" w:rsidRDefault="00577548" w:rsidP="00577548">
      <w:pPr>
        <w:jc w:val="center"/>
        <w:rPr>
          <w:rFonts w:ascii="Times New Roman" w:eastAsia="Calibri" w:hAnsi="Times New Roman"/>
          <w:b/>
          <w:sz w:val="36"/>
          <w:szCs w:val="36"/>
          <w:lang w:val="lv-LV"/>
        </w:rPr>
      </w:pPr>
      <w:r w:rsidRPr="0091346D">
        <w:rPr>
          <w:rFonts w:ascii="Times New Roman" w:eastAsia="Calibri" w:hAnsi="Times New Roman"/>
          <w:b/>
          <w:sz w:val="36"/>
          <w:szCs w:val="36"/>
          <w:lang w:val="lv-LV"/>
        </w:rPr>
        <w:t>Informatīvais ziņojums</w:t>
      </w:r>
    </w:p>
    <w:p w14:paraId="614F7D5D" w14:textId="77777777" w:rsidR="00577548" w:rsidRPr="0091346D" w:rsidRDefault="00577548" w:rsidP="00577548">
      <w:pPr>
        <w:jc w:val="center"/>
        <w:rPr>
          <w:rFonts w:ascii="Times New Roman" w:eastAsia="Calibri" w:hAnsi="Times New Roman"/>
          <w:lang w:val="lv-LV"/>
        </w:rPr>
      </w:pPr>
    </w:p>
    <w:p w14:paraId="41894EDF" w14:textId="77777777" w:rsidR="00577548" w:rsidRPr="0091346D" w:rsidRDefault="00577548" w:rsidP="00577548">
      <w:pPr>
        <w:jc w:val="center"/>
        <w:rPr>
          <w:rFonts w:ascii="Times New Roman" w:eastAsia="Calibri" w:hAnsi="Times New Roman"/>
          <w:lang w:val="lv-LV"/>
        </w:rPr>
      </w:pPr>
    </w:p>
    <w:p w14:paraId="4514DF2E" w14:textId="030A7C15" w:rsidR="3C8153DB" w:rsidRPr="0091346D" w:rsidRDefault="3C8153DB" w:rsidP="439515F7">
      <w:pPr>
        <w:tabs>
          <w:tab w:val="clear" w:pos="850"/>
          <w:tab w:val="clear" w:pos="1191"/>
          <w:tab w:val="clear" w:pos="1531"/>
        </w:tabs>
        <w:spacing w:after="160" w:line="259" w:lineRule="auto"/>
        <w:jc w:val="center"/>
        <w:rPr>
          <w:rFonts w:ascii="Times New Roman" w:hAnsi="Times New Roman"/>
          <w:lang w:val="lv-LV"/>
        </w:rPr>
      </w:pPr>
      <w:r w:rsidRPr="0091346D">
        <w:rPr>
          <w:rFonts w:ascii="Times New Roman" w:eastAsia="Calibri" w:hAnsi="Times New Roman"/>
          <w:b/>
          <w:bCs/>
          <w:sz w:val="44"/>
          <w:szCs w:val="44"/>
          <w:lang w:val="lv-LV"/>
        </w:rPr>
        <w:t>Latvijas ilgtspējīgas enerģijas tehnoloģiju attīstības ietvars līdz 2035. gadam</w:t>
      </w:r>
    </w:p>
    <w:p w14:paraId="6D0CC8CA" w14:textId="3D0B34D5" w:rsidR="00814B1E" w:rsidRPr="0091346D" w:rsidRDefault="71A2D4F2" w:rsidP="6253B36C">
      <w:pPr>
        <w:tabs>
          <w:tab w:val="clear" w:pos="850"/>
          <w:tab w:val="clear" w:pos="1191"/>
          <w:tab w:val="clear" w:pos="1531"/>
        </w:tabs>
        <w:spacing w:after="160" w:line="259" w:lineRule="auto"/>
        <w:jc w:val="center"/>
        <w:rPr>
          <w:rFonts w:ascii="Times New Roman" w:eastAsia="Calibri" w:hAnsi="Times New Roman"/>
          <w:b/>
          <w:bCs/>
          <w:sz w:val="44"/>
          <w:szCs w:val="44"/>
          <w:lang w:val="lv-LV"/>
        </w:rPr>
      </w:pPr>
      <w:r w:rsidRPr="0091346D">
        <w:rPr>
          <w:rFonts w:ascii="Times New Roman" w:eastAsia="Calibri" w:hAnsi="Times New Roman"/>
          <w:b/>
          <w:bCs/>
          <w:sz w:val="44"/>
          <w:szCs w:val="44"/>
          <w:lang w:val="lv-LV"/>
        </w:rPr>
        <w:t xml:space="preserve"> </w:t>
      </w:r>
      <w:r w:rsidR="00965891" w:rsidRPr="0091346D">
        <w:rPr>
          <w:rFonts w:ascii="Times New Roman" w:eastAsia="Calibri" w:hAnsi="Times New Roman"/>
          <w:b/>
          <w:bCs/>
          <w:sz w:val="44"/>
          <w:szCs w:val="44"/>
          <w:lang w:val="lv-LV"/>
        </w:rPr>
        <w:br w:type="page"/>
      </w:r>
    </w:p>
    <w:p w14:paraId="018D11C9" w14:textId="77777777" w:rsidR="00814B1E" w:rsidRPr="0091346D" w:rsidRDefault="00814B1E" w:rsidP="00577548">
      <w:pPr>
        <w:tabs>
          <w:tab w:val="clear" w:pos="850"/>
          <w:tab w:val="clear" w:pos="1191"/>
          <w:tab w:val="clear" w:pos="1531"/>
        </w:tabs>
        <w:spacing w:after="160" w:line="259" w:lineRule="auto"/>
        <w:rPr>
          <w:rFonts w:ascii="Times New Roman" w:hAnsi="Times New Roman"/>
          <w:lang w:val="lv-LV"/>
        </w:rPr>
      </w:pPr>
    </w:p>
    <w:sdt>
      <w:sdtPr>
        <w:rPr>
          <w:rFonts w:ascii="Times New Roman" w:eastAsia="Times New Roman" w:hAnsi="Times New Roman" w:cs="Times New Roman"/>
          <w:color w:val="auto"/>
          <w:sz w:val="22"/>
          <w:szCs w:val="22"/>
          <w:lang w:val="lv-LV" w:eastAsia="lv-LV"/>
        </w:rPr>
        <w:id w:val="1216207503"/>
        <w:docPartObj>
          <w:docPartGallery w:val="Table of Contents"/>
          <w:docPartUnique/>
        </w:docPartObj>
      </w:sdtPr>
      <w:sdtContent>
        <w:p w14:paraId="5140DEEA" w14:textId="33883108" w:rsidR="00A37E40" w:rsidRPr="0091346D" w:rsidRDefault="544A28AA" w:rsidP="439515F7">
          <w:pPr>
            <w:pStyle w:val="TOCHeading"/>
            <w:rPr>
              <w:rFonts w:ascii="Times New Roman" w:hAnsi="Times New Roman" w:cs="Times New Roman"/>
              <w:b/>
              <w:bCs/>
              <w:color w:val="auto"/>
              <w:sz w:val="40"/>
              <w:szCs w:val="40"/>
              <w:lang w:val="lv-LV"/>
            </w:rPr>
          </w:pPr>
          <w:r w:rsidRPr="0091346D">
            <w:rPr>
              <w:rFonts w:ascii="Times New Roman" w:hAnsi="Times New Roman" w:cs="Times New Roman"/>
              <w:b/>
              <w:bCs/>
              <w:color w:val="auto"/>
              <w:sz w:val="40"/>
              <w:szCs w:val="40"/>
              <w:lang w:val="lv-LV"/>
            </w:rPr>
            <w:t>S</w:t>
          </w:r>
          <w:r w:rsidR="00B92FC4" w:rsidRPr="0091346D">
            <w:rPr>
              <w:rFonts w:ascii="Times New Roman" w:hAnsi="Times New Roman" w:cs="Times New Roman"/>
              <w:b/>
              <w:bCs/>
              <w:color w:val="auto"/>
              <w:sz w:val="40"/>
              <w:szCs w:val="40"/>
              <w:lang w:val="lv-LV"/>
            </w:rPr>
            <w:t>atura rādītājs</w:t>
          </w:r>
        </w:p>
        <w:p w14:paraId="1360BC4B" w14:textId="77777777" w:rsidR="00A37E40" w:rsidRPr="0091346D" w:rsidRDefault="00A37E40" w:rsidP="00A37E40">
          <w:pPr>
            <w:rPr>
              <w:rFonts w:ascii="Times New Roman" w:hAnsi="Times New Roman"/>
              <w:lang w:val="lv-LV" w:eastAsia="en-US"/>
            </w:rPr>
          </w:pPr>
        </w:p>
        <w:p w14:paraId="3F0A26D0" w14:textId="68C6EC47" w:rsidR="00716687" w:rsidRDefault="439515F7">
          <w:pPr>
            <w:pStyle w:val="TOC1"/>
            <w:tabs>
              <w:tab w:val="right" w:leader="dot" w:pos="8296"/>
            </w:tabs>
            <w:rPr>
              <w:rFonts w:asciiTheme="minorHAnsi" w:eastAsiaTheme="minorEastAsia" w:hAnsiTheme="minorHAnsi" w:cstheme="minorBidi"/>
              <w:noProof/>
              <w:kern w:val="2"/>
              <w:sz w:val="24"/>
              <w:szCs w:val="24"/>
              <w:lang w:val="lv-LV"/>
              <w14:ligatures w14:val="standardContextual"/>
            </w:rPr>
          </w:pPr>
          <w:r w:rsidRPr="0091346D">
            <w:rPr>
              <w:rFonts w:ascii="Times New Roman" w:hAnsi="Times New Roman"/>
              <w:lang w:val="lv-LV"/>
            </w:rPr>
            <w:fldChar w:fldCharType="begin"/>
          </w:r>
          <w:r w:rsidR="00A37E40" w:rsidRPr="0091346D">
            <w:rPr>
              <w:rFonts w:ascii="Times New Roman" w:hAnsi="Times New Roman"/>
              <w:lang w:val="lv-LV"/>
            </w:rPr>
            <w:instrText>TOC \o "1-3" \z \u \h</w:instrText>
          </w:r>
          <w:r w:rsidRPr="0091346D">
            <w:rPr>
              <w:rFonts w:ascii="Times New Roman" w:hAnsi="Times New Roman"/>
              <w:lang w:val="lv-LV"/>
            </w:rPr>
            <w:fldChar w:fldCharType="separate"/>
          </w:r>
          <w:hyperlink w:anchor="_Toc195514388" w:history="1">
            <w:r w:rsidR="00716687" w:rsidRPr="009528D4">
              <w:rPr>
                <w:rStyle w:val="Hyperlink"/>
                <w:rFonts w:ascii="Times New Roman" w:hAnsi="Times New Roman"/>
                <w:b/>
                <w:bCs/>
                <w:noProof/>
                <w:lang w:val="lv-LV"/>
              </w:rPr>
              <w:t>Saīsinājumi</w:t>
            </w:r>
            <w:r w:rsidR="00716687">
              <w:rPr>
                <w:noProof/>
                <w:webHidden/>
              </w:rPr>
              <w:tab/>
            </w:r>
            <w:r w:rsidR="00716687">
              <w:rPr>
                <w:noProof/>
                <w:webHidden/>
              </w:rPr>
              <w:fldChar w:fldCharType="begin"/>
            </w:r>
            <w:r w:rsidR="00716687">
              <w:rPr>
                <w:noProof/>
                <w:webHidden/>
              </w:rPr>
              <w:instrText xml:space="preserve"> PAGEREF _Toc195514388 \h </w:instrText>
            </w:r>
            <w:r w:rsidR="00716687">
              <w:rPr>
                <w:noProof/>
                <w:webHidden/>
              </w:rPr>
            </w:r>
            <w:r w:rsidR="00716687">
              <w:rPr>
                <w:noProof/>
                <w:webHidden/>
              </w:rPr>
              <w:fldChar w:fldCharType="separate"/>
            </w:r>
            <w:r w:rsidR="00716687">
              <w:rPr>
                <w:noProof/>
                <w:webHidden/>
              </w:rPr>
              <w:t>3</w:t>
            </w:r>
            <w:r w:rsidR="00716687">
              <w:rPr>
                <w:noProof/>
                <w:webHidden/>
              </w:rPr>
              <w:fldChar w:fldCharType="end"/>
            </w:r>
          </w:hyperlink>
        </w:p>
        <w:p w14:paraId="037FD128" w14:textId="6CA1ABB6" w:rsidR="00716687" w:rsidRDefault="00716687">
          <w:pPr>
            <w:pStyle w:val="TOC1"/>
            <w:tabs>
              <w:tab w:val="right" w:leader="dot" w:pos="8296"/>
            </w:tabs>
            <w:rPr>
              <w:rFonts w:asciiTheme="minorHAnsi" w:eastAsiaTheme="minorEastAsia" w:hAnsiTheme="minorHAnsi" w:cstheme="minorBidi"/>
              <w:noProof/>
              <w:kern w:val="2"/>
              <w:sz w:val="24"/>
              <w:szCs w:val="24"/>
              <w:lang w:val="lv-LV"/>
              <w14:ligatures w14:val="standardContextual"/>
            </w:rPr>
          </w:pPr>
          <w:hyperlink w:anchor="_Toc195514389" w:history="1">
            <w:r w:rsidRPr="009528D4">
              <w:rPr>
                <w:rStyle w:val="Hyperlink"/>
                <w:rFonts w:ascii="Times New Roman" w:hAnsi="Times New Roman"/>
                <w:b/>
                <w:bCs/>
                <w:noProof/>
                <w:lang w:val="lv-LV"/>
              </w:rPr>
              <w:t>Ievads</w:t>
            </w:r>
            <w:r>
              <w:rPr>
                <w:noProof/>
                <w:webHidden/>
              </w:rPr>
              <w:tab/>
            </w:r>
            <w:r>
              <w:rPr>
                <w:noProof/>
                <w:webHidden/>
              </w:rPr>
              <w:fldChar w:fldCharType="begin"/>
            </w:r>
            <w:r>
              <w:rPr>
                <w:noProof/>
                <w:webHidden/>
              </w:rPr>
              <w:instrText xml:space="preserve"> PAGEREF _Toc195514389 \h </w:instrText>
            </w:r>
            <w:r>
              <w:rPr>
                <w:noProof/>
                <w:webHidden/>
              </w:rPr>
            </w:r>
            <w:r>
              <w:rPr>
                <w:noProof/>
                <w:webHidden/>
              </w:rPr>
              <w:fldChar w:fldCharType="separate"/>
            </w:r>
            <w:r>
              <w:rPr>
                <w:noProof/>
                <w:webHidden/>
              </w:rPr>
              <w:t>4</w:t>
            </w:r>
            <w:r>
              <w:rPr>
                <w:noProof/>
                <w:webHidden/>
              </w:rPr>
              <w:fldChar w:fldCharType="end"/>
            </w:r>
          </w:hyperlink>
        </w:p>
        <w:p w14:paraId="5987ABF8" w14:textId="0B3CF645" w:rsidR="00716687" w:rsidRDefault="00716687">
          <w:pPr>
            <w:pStyle w:val="TOC1"/>
            <w:tabs>
              <w:tab w:val="right" w:leader="dot" w:pos="8296"/>
            </w:tabs>
            <w:rPr>
              <w:rFonts w:asciiTheme="minorHAnsi" w:eastAsiaTheme="minorEastAsia" w:hAnsiTheme="minorHAnsi" w:cstheme="minorBidi"/>
              <w:noProof/>
              <w:kern w:val="2"/>
              <w:sz w:val="24"/>
              <w:szCs w:val="24"/>
              <w:lang w:val="lv-LV"/>
              <w14:ligatures w14:val="standardContextual"/>
            </w:rPr>
          </w:pPr>
          <w:hyperlink w:anchor="_Toc195514390" w:history="1">
            <w:r w:rsidRPr="009528D4">
              <w:rPr>
                <w:rStyle w:val="Hyperlink"/>
                <w:rFonts w:ascii="Times New Roman" w:hAnsi="Times New Roman"/>
                <w:b/>
                <w:bCs/>
                <w:noProof/>
                <w:lang w:val="lv-LV"/>
              </w:rPr>
              <w:t>1. Ilgtspējīgas enerģijas tehnoloģiju ražošanas attīstība</w:t>
            </w:r>
            <w:r>
              <w:rPr>
                <w:noProof/>
                <w:webHidden/>
              </w:rPr>
              <w:tab/>
            </w:r>
            <w:r>
              <w:rPr>
                <w:noProof/>
                <w:webHidden/>
              </w:rPr>
              <w:fldChar w:fldCharType="begin"/>
            </w:r>
            <w:r>
              <w:rPr>
                <w:noProof/>
                <w:webHidden/>
              </w:rPr>
              <w:instrText xml:space="preserve"> PAGEREF _Toc195514390 \h </w:instrText>
            </w:r>
            <w:r>
              <w:rPr>
                <w:noProof/>
                <w:webHidden/>
              </w:rPr>
            </w:r>
            <w:r>
              <w:rPr>
                <w:noProof/>
                <w:webHidden/>
              </w:rPr>
              <w:fldChar w:fldCharType="separate"/>
            </w:r>
            <w:r>
              <w:rPr>
                <w:noProof/>
                <w:webHidden/>
              </w:rPr>
              <w:t>6</w:t>
            </w:r>
            <w:r>
              <w:rPr>
                <w:noProof/>
                <w:webHidden/>
              </w:rPr>
              <w:fldChar w:fldCharType="end"/>
            </w:r>
          </w:hyperlink>
        </w:p>
        <w:p w14:paraId="44DD2B06" w14:textId="2ECD86C5"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391" w:history="1">
            <w:r w:rsidRPr="009528D4">
              <w:rPr>
                <w:rStyle w:val="Hyperlink"/>
                <w:rFonts w:ascii="Times New Roman" w:hAnsi="Times New Roman"/>
                <w:b/>
                <w:bCs/>
                <w:noProof/>
                <w:lang w:val="lv-LV"/>
              </w:rPr>
              <w:t>1.1.</w:t>
            </w:r>
            <w:r>
              <w:rPr>
                <w:rFonts w:asciiTheme="minorHAnsi" w:eastAsiaTheme="minorEastAsia" w:hAnsiTheme="minorHAnsi" w:cstheme="minorBidi"/>
                <w:noProof/>
                <w:kern w:val="2"/>
                <w:sz w:val="24"/>
                <w:szCs w:val="24"/>
                <w:lang w:val="lv-LV"/>
                <w14:ligatures w14:val="standardContextual"/>
              </w:rPr>
              <w:tab/>
            </w:r>
            <w:r w:rsidRPr="009528D4">
              <w:rPr>
                <w:rStyle w:val="Hyperlink"/>
                <w:rFonts w:ascii="Times New Roman" w:hAnsi="Times New Roman"/>
                <w:b/>
                <w:bCs/>
                <w:noProof/>
                <w:lang w:val="lv-LV"/>
              </w:rPr>
              <w:t>Globālās un Eiropas Savienības tendences</w:t>
            </w:r>
            <w:r>
              <w:rPr>
                <w:noProof/>
                <w:webHidden/>
              </w:rPr>
              <w:tab/>
            </w:r>
            <w:r>
              <w:rPr>
                <w:noProof/>
                <w:webHidden/>
              </w:rPr>
              <w:fldChar w:fldCharType="begin"/>
            </w:r>
            <w:r>
              <w:rPr>
                <w:noProof/>
                <w:webHidden/>
              </w:rPr>
              <w:instrText xml:space="preserve"> PAGEREF _Toc195514391 \h </w:instrText>
            </w:r>
            <w:r>
              <w:rPr>
                <w:noProof/>
                <w:webHidden/>
              </w:rPr>
            </w:r>
            <w:r>
              <w:rPr>
                <w:noProof/>
                <w:webHidden/>
              </w:rPr>
              <w:fldChar w:fldCharType="separate"/>
            </w:r>
            <w:r>
              <w:rPr>
                <w:noProof/>
                <w:webHidden/>
              </w:rPr>
              <w:t>6</w:t>
            </w:r>
            <w:r>
              <w:rPr>
                <w:noProof/>
                <w:webHidden/>
              </w:rPr>
              <w:fldChar w:fldCharType="end"/>
            </w:r>
          </w:hyperlink>
        </w:p>
        <w:p w14:paraId="73C86E87" w14:textId="219B8B3C"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392" w:history="1">
            <w:r w:rsidRPr="009528D4">
              <w:rPr>
                <w:rStyle w:val="Hyperlink"/>
                <w:rFonts w:ascii="Times New Roman" w:hAnsi="Times New Roman"/>
                <w:b/>
                <w:bCs/>
                <w:noProof/>
                <w:lang w:val="lv-LV"/>
              </w:rPr>
              <w:t>1.2.</w:t>
            </w:r>
            <w:r>
              <w:rPr>
                <w:rFonts w:asciiTheme="minorHAnsi" w:eastAsiaTheme="minorEastAsia" w:hAnsiTheme="minorHAnsi" w:cstheme="minorBidi"/>
                <w:noProof/>
                <w:kern w:val="2"/>
                <w:sz w:val="24"/>
                <w:szCs w:val="24"/>
                <w:lang w:val="lv-LV"/>
                <w14:ligatures w14:val="standardContextual"/>
              </w:rPr>
              <w:tab/>
            </w:r>
            <w:r w:rsidRPr="009528D4">
              <w:rPr>
                <w:rStyle w:val="Hyperlink"/>
                <w:rFonts w:ascii="Times New Roman" w:hAnsi="Times New Roman"/>
                <w:b/>
                <w:bCs/>
                <w:noProof/>
                <w:lang w:val="lv-LV"/>
              </w:rPr>
              <w:t>Latvijas tendences</w:t>
            </w:r>
            <w:r>
              <w:rPr>
                <w:noProof/>
                <w:webHidden/>
              </w:rPr>
              <w:tab/>
            </w:r>
            <w:r>
              <w:rPr>
                <w:noProof/>
                <w:webHidden/>
              </w:rPr>
              <w:fldChar w:fldCharType="begin"/>
            </w:r>
            <w:r>
              <w:rPr>
                <w:noProof/>
                <w:webHidden/>
              </w:rPr>
              <w:instrText xml:space="preserve"> PAGEREF _Toc195514392 \h </w:instrText>
            </w:r>
            <w:r>
              <w:rPr>
                <w:noProof/>
                <w:webHidden/>
              </w:rPr>
            </w:r>
            <w:r>
              <w:rPr>
                <w:noProof/>
                <w:webHidden/>
              </w:rPr>
              <w:fldChar w:fldCharType="separate"/>
            </w:r>
            <w:r>
              <w:rPr>
                <w:noProof/>
                <w:webHidden/>
              </w:rPr>
              <w:t>9</w:t>
            </w:r>
            <w:r>
              <w:rPr>
                <w:noProof/>
                <w:webHidden/>
              </w:rPr>
              <w:fldChar w:fldCharType="end"/>
            </w:r>
          </w:hyperlink>
        </w:p>
        <w:p w14:paraId="6B4519B7" w14:textId="7FAC3B51"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393" w:history="1">
            <w:r w:rsidRPr="009528D4">
              <w:rPr>
                <w:rStyle w:val="Hyperlink"/>
                <w:rFonts w:ascii="Times New Roman" w:hAnsi="Times New Roman"/>
                <w:b/>
                <w:bCs/>
                <w:noProof/>
                <w:lang w:val="lv-LV"/>
              </w:rPr>
              <w:t>1.3.</w:t>
            </w:r>
            <w:r>
              <w:rPr>
                <w:rFonts w:asciiTheme="minorHAnsi" w:eastAsiaTheme="minorEastAsia" w:hAnsiTheme="minorHAnsi" w:cstheme="minorBidi"/>
                <w:noProof/>
                <w:kern w:val="2"/>
                <w:sz w:val="24"/>
                <w:szCs w:val="24"/>
                <w:lang w:val="lv-LV"/>
                <w14:ligatures w14:val="standardContextual"/>
              </w:rPr>
              <w:tab/>
            </w:r>
            <w:r w:rsidRPr="009528D4">
              <w:rPr>
                <w:rStyle w:val="Hyperlink"/>
                <w:rFonts w:ascii="Times New Roman" w:hAnsi="Times New Roman"/>
                <w:b/>
                <w:bCs/>
                <w:noProof/>
                <w:lang w:val="lv-LV"/>
              </w:rPr>
              <w:t>Riski</w:t>
            </w:r>
            <w:r>
              <w:rPr>
                <w:noProof/>
                <w:webHidden/>
              </w:rPr>
              <w:tab/>
            </w:r>
            <w:r>
              <w:rPr>
                <w:noProof/>
                <w:webHidden/>
              </w:rPr>
              <w:fldChar w:fldCharType="begin"/>
            </w:r>
            <w:r>
              <w:rPr>
                <w:noProof/>
                <w:webHidden/>
              </w:rPr>
              <w:instrText xml:space="preserve"> PAGEREF _Toc195514393 \h </w:instrText>
            </w:r>
            <w:r>
              <w:rPr>
                <w:noProof/>
                <w:webHidden/>
              </w:rPr>
            </w:r>
            <w:r>
              <w:rPr>
                <w:noProof/>
                <w:webHidden/>
              </w:rPr>
              <w:fldChar w:fldCharType="separate"/>
            </w:r>
            <w:r>
              <w:rPr>
                <w:noProof/>
                <w:webHidden/>
              </w:rPr>
              <w:t>10</w:t>
            </w:r>
            <w:r>
              <w:rPr>
                <w:noProof/>
                <w:webHidden/>
              </w:rPr>
              <w:fldChar w:fldCharType="end"/>
            </w:r>
          </w:hyperlink>
        </w:p>
        <w:p w14:paraId="54F8783E" w14:textId="2AE78C54"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394" w:history="1">
            <w:r w:rsidRPr="009528D4">
              <w:rPr>
                <w:rStyle w:val="Hyperlink"/>
                <w:rFonts w:ascii="Times New Roman" w:hAnsi="Times New Roman"/>
                <w:b/>
                <w:bCs/>
                <w:noProof/>
                <w:lang w:val="lv-LV"/>
              </w:rPr>
              <w:t>1.4.Mērķi</w:t>
            </w:r>
            <w:r>
              <w:rPr>
                <w:noProof/>
                <w:webHidden/>
              </w:rPr>
              <w:tab/>
            </w:r>
            <w:r>
              <w:rPr>
                <w:noProof/>
                <w:webHidden/>
              </w:rPr>
              <w:fldChar w:fldCharType="begin"/>
            </w:r>
            <w:r>
              <w:rPr>
                <w:noProof/>
                <w:webHidden/>
              </w:rPr>
              <w:instrText xml:space="preserve"> PAGEREF _Toc195514394 \h </w:instrText>
            </w:r>
            <w:r>
              <w:rPr>
                <w:noProof/>
                <w:webHidden/>
              </w:rPr>
            </w:r>
            <w:r>
              <w:rPr>
                <w:noProof/>
                <w:webHidden/>
              </w:rPr>
              <w:fldChar w:fldCharType="separate"/>
            </w:r>
            <w:r>
              <w:rPr>
                <w:noProof/>
                <w:webHidden/>
              </w:rPr>
              <w:t>11</w:t>
            </w:r>
            <w:r>
              <w:rPr>
                <w:noProof/>
                <w:webHidden/>
              </w:rPr>
              <w:fldChar w:fldCharType="end"/>
            </w:r>
          </w:hyperlink>
        </w:p>
        <w:p w14:paraId="5B29B89D" w14:textId="60FB95C8"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395" w:history="1">
            <w:r w:rsidRPr="009528D4">
              <w:rPr>
                <w:rStyle w:val="Hyperlink"/>
                <w:rFonts w:ascii="Times New Roman" w:hAnsi="Times New Roman"/>
                <w:b/>
                <w:bCs/>
                <w:noProof/>
                <w:lang w:val="lv-LV"/>
              </w:rPr>
              <w:t>1.5. Uzdevumi</w:t>
            </w:r>
            <w:r>
              <w:rPr>
                <w:noProof/>
                <w:webHidden/>
              </w:rPr>
              <w:tab/>
            </w:r>
            <w:r>
              <w:rPr>
                <w:noProof/>
                <w:webHidden/>
              </w:rPr>
              <w:fldChar w:fldCharType="begin"/>
            </w:r>
            <w:r>
              <w:rPr>
                <w:noProof/>
                <w:webHidden/>
              </w:rPr>
              <w:instrText xml:space="preserve"> PAGEREF _Toc195514395 \h </w:instrText>
            </w:r>
            <w:r>
              <w:rPr>
                <w:noProof/>
                <w:webHidden/>
              </w:rPr>
            </w:r>
            <w:r>
              <w:rPr>
                <w:noProof/>
                <w:webHidden/>
              </w:rPr>
              <w:fldChar w:fldCharType="separate"/>
            </w:r>
            <w:r>
              <w:rPr>
                <w:noProof/>
                <w:webHidden/>
              </w:rPr>
              <w:t>11</w:t>
            </w:r>
            <w:r>
              <w:rPr>
                <w:noProof/>
                <w:webHidden/>
              </w:rPr>
              <w:fldChar w:fldCharType="end"/>
            </w:r>
          </w:hyperlink>
        </w:p>
        <w:p w14:paraId="6A9C53EC" w14:textId="38F739E5"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396" w:history="1">
            <w:r w:rsidRPr="009528D4">
              <w:rPr>
                <w:rStyle w:val="Hyperlink"/>
                <w:rFonts w:ascii="Times New Roman" w:hAnsi="Times New Roman"/>
                <w:b/>
                <w:bCs/>
                <w:noProof/>
                <w:lang w:val="lv-LV"/>
              </w:rPr>
              <w:t>1.6. Aktivitātes</w:t>
            </w:r>
            <w:r>
              <w:rPr>
                <w:noProof/>
                <w:webHidden/>
              </w:rPr>
              <w:tab/>
            </w:r>
            <w:r>
              <w:rPr>
                <w:noProof/>
                <w:webHidden/>
              </w:rPr>
              <w:fldChar w:fldCharType="begin"/>
            </w:r>
            <w:r>
              <w:rPr>
                <w:noProof/>
                <w:webHidden/>
              </w:rPr>
              <w:instrText xml:space="preserve"> PAGEREF _Toc195514396 \h </w:instrText>
            </w:r>
            <w:r>
              <w:rPr>
                <w:noProof/>
                <w:webHidden/>
              </w:rPr>
            </w:r>
            <w:r>
              <w:rPr>
                <w:noProof/>
                <w:webHidden/>
              </w:rPr>
              <w:fldChar w:fldCharType="separate"/>
            </w:r>
            <w:r>
              <w:rPr>
                <w:noProof/>
                <w:webHidden/>
              </w:rPr>
              <w:t>12</w:t>
            </w:r>
            <w:r>
              <w:rPr>
                <w:noProof/>
                <w:webHidden/>
              </w:rPr>
              <w:fldChar w:fldCharType="end"/>
            </w:r>
          </w:hyperlink>
        </w:p>
        <w:p w14:paraId="0A4C6C5D" w14:textId="6ED856BA"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397" w:history="1">
            <w:r w:rsidRPr="009528D4">
              <w:rPr>
                <w:rStyle w:val="Hyperlink"/>
                <w:rFonts w:ascii="Times New Roman" w:hAnsi="Times New Roman"/>
                <w:b/>
                <w:bCs/>
                <w:noProof/>
                <w:lang w:val="lv-LV"/>
              </w:rPr>
              <w:t>1.7. Panākumu faktori</w:t>
            </w:r>
            <w:r>
              <w:rPr>
                <w:noProof/>
                <w:webHidden/>
              </w:rPr>
              <w:tab/>
            </w:r>
            <w:r>
              <w:rPr>
                <w:noProof/>
                <w:webHidden/>
              </w:rPr>
              <w:fldChar w:fldCharType="begin"/>
            </w:r>
            <w:r>
              <w:rPr>
                <w:noProof/>
                <w:webHidden/>
              </w:rPr>
              <w:instrText xml:space="preserve"> PAGEREF _Toc195514397 \h </w:instrText>
            </w:r>
            <w:r>
              <w:rPr>
                <w:noProof/>
                <w:webHidden/>
              </w:rPr>
            </w:r>
            <w:r>
              <w:rPr>
                <w:noProof/>
                <w:webHidden/>
              </w:rPr>
              <w:fldChar w:fldCharType="separate"/>
            </w:r>
            <w:r>
              <w:rPr>
                <w:noProof/>
                <w:webHidden/>
              </w:rPr>
              <w:t>14</w:t>
            </w:r>
            <w:r>
              <w:rPr>
                <w:noProof/>
                <w:webHidden/>
              </w:rPr>
              <w:fldChar w:fldCharType="end"/>
            </w:r>
          </w:hyperlink>
        </w:p>
        <w:p w14:paraId="30E5E748" w14:textId="63B6EEF2"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398" w:history="1">
            <w:r w:rsidRPr="009528D4">
              <w:rPr>
                <w:rStyle w:val="Hyperlink"/>
                <w:rFonts w:ascii="Times New Roman" w:hAnsi="Times New Roman"/>
                <w:b/>
                <w:bCs/>
                <w:noProof/>
                <w:lang w:val="lv-LV"/>
              </w:rPr>
              <w:t>1.8. Rezultatīvie rādītāji</w:t>
            </w:r>
            <w:r>
              <w:rPr>
                <w:noProof/>
                <w:webHidden/>
              </w:rPr>
              <w:tab/>
            </w:r>
            <w:r>
              <w:rPr>
                <w:noProof/>
                <w:webHidden/>
              </w:rPr>
              <w:fldChar w:fldCharType="begin"/>
            </w:r>
            <w:r>
              <w:rPr>
                <w:noProof/>
                <w:webHidden/>
              </w:rPr>
              <w:instrText xml:space="preserve"> PAGEREF _Toc195514398 \h </w:instrText>
            </w:r>
            <w:r>
              <w:rPr>
                <w:noProof/>
                <w:webHidden/>
              </w:rPr>
            </w:r>
            <w:r>
              <w:rPr>
                <w:noProof/>
                <w:webHidden/>
              </w:rPr>
              <w:fldChar w:fldCharType="separate"/>
            </w:r>
            <w:r>
              <w:rPr>
                <w:noProof/>
                <w:webHidden/>
              </w:rPr>
              <w:t>15</w:t>
            </w:r>
            <w:r>
              <w:rPr>
                <w:noProof/>
                <w:webHidden/>
              </w:rPr>
              <w:fldChar w:fldCharType="end"/>
            </w:r>
          </w:hyperlink>
        </w:p>
        <w:p w14:paraId="7EE6712C" w14:textId="2DC57C40" w:rsidR="00716687" w:rsidRDefault="00716687">
          <w:pPr>
            <w:pStyle w:val="TOC1"/>
            <w:tabs>
              <w:tab w:val="left" w:pos="440"/>
              <w:tab w:val="right" w:leader="dot" w:pos="8296"/>
            </w:tabs>
            <w:rPr>
              <w:rFonts w:asciiTheme="minorHAnsi" w:eastAsiaTheme="minorEastAsia" w:hAnsiTheme="minorHAnsi" w:cstheme="minorBidi"/>
              <w:noProof/>
              <w:kern w:val="2"/>
              <w:sz w:val="24"/>
              <w:szCs w:val="24"/>
              <w:lang w:val="lv-LV"/>
              <w14:ligatures w14:val="standardContextual"/>
            </w:rPr>
          </w:pPr>
          <w:hyperlink w:anchor="_Toc195514399" w:history="1">
            <w:r w:rsidRPr="009528D4">
              <w:rPr>
                <w:rStyle w:val="Hyperlink"/>
                <w:rFonts w:ascii="Times New Roman" w:hAnsi="Times New Roman"/>
                <w:b/>
                <w:bCs/>
                <w:noProof/>
                <w:lang w:val="lv-LV"/>
              </w:rPr>
              <w:t>2.</w:t>
            </w:r>
            <w:r>
              <w:rPr>
                <w:rFonts w:asciiTheme="minorHAnsi" w:eastAsiaTheme="minorEastAsia" w:hAnsiTheme="minorHAnsi" w:cstheme="minorBidi"/>
                <w:noProof/>
                <w:kern w:val="2"/>
                <w:sz w:val="24"/>
                <w:szCs w:val="24"/>
                <w:lang w:val="lv-LV"/>
                <w14:ligatures w14:val="standardContextual"/>
              </w:rPr>
              <w:tab/>
            </w:r>
            <w:r w:rsidRPr="009528D4">
              <w:rPr>
                <w:rStyle w:val="Hyperlink"/>
                <w:rFonts w:ascii="Times New Roman" w:hAnsi="Times New Roman"/>
                <w:b/>
                <w:bCs/>
                <w:noProof/>
                <w:lang w:val="lv-LV"/>
              </w:rPr>
              <w:t>Rūpniecības sektora zaļināšana</w:t>
            </w:r>
            <w:r>
              <w:rPr>
                <w:noProof/>
                <w:webHidden/>
              </w:rPr>
              <w:tab/>
            </w:r>
            <w:r>
              <w:rPr>
                <w:noProof/>
                <w:webHidden/>
              </w:rPr>
              <w:fldChar w:fldCharType="begin"/>
            </w:r>
            <w:r>
              <w:rPr>
                <w:noProof/>
                <w:webHidden/>
              </w:rPr>
              <w:instrText xml:space="preserve"> PAGEREF _Toc195514399 \h </w:instrText>
            </w:r>
            <w:r>
              <w:rPr>
                <w:noProof/>
                <w:webHidden/>
              </w:rPr>
            </w:r>
            <w:r>
              <w:rPr>
                <w:noProof/>
                <w:webHidden/>
              </w:rPr>
              <w:fldChar w:fldCharType="separate"/>
            </w:r>
            <w:r>
              <w:rPr>
                <w:noProof/>
                <w:webHidden/>
              </w:rPr>
              <w:t>16</w:t>
            </w:r>
            <w:r>
              <w:rPr>
                <w:noProof/>
                <w:webHidden/>
              </w:rPr>
              <w:fldChar w:fldCharType="end"/>
            </w:r>
          </w:hyperlink>
        </w:p>
        <w:p w14:paraId="699091C7" w14:textId="5F0DF7F9"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00" w:history="1">
            <w:r w:rsidRPr="009528D4">
              <w:rPr>
                <w:rStyle w:val="Hyperlink"/>
                <w:rFonts w:ascii="Times New Roman" w:hAnsi="Times New Roman"/>
                <w:b/>
                <w:bCs/>
                <w:noProof/>
                <w:lang w:val="lv-LV"/>
              </w:rPr>
              <w:t>2.1.</w:t>
            </w:r>
            <w:r>
              <w:rPr>
                <w:rFonts w:asciiTheme="minorHAnsi" w:eastAsiaTheme="minorEastAsia" w:hAnsiTheme="minorHAnsi" w:cstheme="minorBidi"/>
                <w:noProof/>
                <w:kern w:val="2"/>
                <w:sz w:val="24"/>
                <w:szCs w:val="24"/>
                <w:lang w:val="lv-LV"/>
                <w14:ligatures w14:val="standardContextual"/>
              </w:rPr>
              <w:tab/>
            </w:r>
            <w:r w:rsidRPr="009528D4">
              <w:rPr>
                <w:rStyle w:val="Hyperlink"/>
                <w:rFonts w:ascii="Times New Roman" w:hAnsi="Times New Roman"/>
                <w:b/>
                <w:bCs/>
                <w:noProof/>
                <w:lang w:val="lv-LV"/>
              </w:rPr>
              <w:t>Globālās un Eiropas Savienības tendences</w:t>
            </w:r>
            <w:r>
              <w:rPr>
                <w:noProof/>
                <w:webHidden/>
              </w:rPr>
              <w:tab/>
            </w:r>
            <w:r>
              <w:rPr>
                <w:noProof/>
                <w:webHidden/>
              </w:rPr>
              <w:fldChar w:fldCharType="begin"/>
            </w:r>
            <w:r>
              <w:rPr>
                <w:noProof/>
                <w:webHidden/>
              </w:rPr>
              <w:instrText xml:space="preserve"> PAGEREF _Toc195514400 \h </w:instrText>
            </w:r>
            <w:r>
              <w:rPr>
                <w:noProof/>
                <w:webHidden/>
              </w:rPr>
            </w:r>
            <w:r>
              <w:rPr>
                <w:noProof/>
                <w:webHidden/>
              </w:rPr>
              <w:fldChar w:fldCharType="separate"/>
            </w:r>
            <w:r>
              <w:rPr>
                <w:noProof/>
                <w:webHidden/>
              </w:rPr>
              <w:t>16</w:t>
            </w:r>
            <w:r>
              <w:rPr>
                <w:noProof/>
                <w:webHidden/>
              </w:rPr>
              <w:fldChar w:fldCharType="end"/>
            </w:r>
          </w:hyperlink>
        </w:p>
        <w:p w14:paraId="6A35759A" w14:textId="698241BF"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01" w:history="1">
            <w:r w:rsidRPr="009528D4">
              <w:rPr>
                <w:rStyle w:val="Hyperlink"/>
                <w:rFonts w:ascii="Times New Roman" w:hAnsi="Times New Roman"/>
                <w:b/>
                <w:bCs/>
                <w:noProof/>
                <w:lang w:val="lv-LV"/>
              </w:rPr>
              <w:t>2.2.</w:t>
            </w:r>
            <w:r>
              <w:rPr>
                <w:rFonts w:asciiTheme="minorHAnsi" w:eastAsiaTheme="minorEastAsia" w:hAnsiTheme="minorHAnsi" w:cstheme="minorBidi"/>
                <w:noProof/>
                <w:kern w:val="2"/>
                <w:sz w:val="24"/>
                <w:szCs w:val="24"/>
                <w:lang w:val="lv-LV"/>
                <w14:ligatures w14:val="standardContextual"/>
              </w:rPr>
              <w:tab/>
            </w:r>
            <w:r w:rsidRPr="009528D4">
              <w:rPr>
                <w:rStyle w:val="Hyperlink"/>
                <w:rFonts w:ascii="Times New Roman" w:hAnsi="Times New Roman"/>
                <w:b/>
                <w:bCs/>
                <w:noProof/>
                <w:lang w:val="lv-LV"/>
              </w:rPr>
              <w:t>Latvijas tendences</w:t>
            </w:r>
            <w:r>
              <w:rPr>
                <w:noProof/>
                <w:webHidden/>
              </w:rPr>
              <w:tab/>
            </w:r>
            <w:r>
              <w:rPr>
                <w:noProof/>
                <w:webHidden/>
              </w:rPr>
              <w:fldChar w:fldCharType="begin"/>
            </w:r>
            <w:r>
              <w:rPr>
                <w:noProof/>
                <w:webHidden/>
              </w:rPr>
              <w:instrText xml:space="preserve"> PAGEREF _Toc195514401 \h </w:instrText>
            </w:r>
            <w:r>
              <w:rPr>
                <w:noProof/>
                <w:webHidden/>
              </w:rPr>
            </w:r>
            <w:r>
              <w:rPr>
                <w:noProof/>
                <w:webHidden/>
              </w:rPr>
              <w:fldChar w:fldCharType="separate"/>
            </w:r>
            <w:r>
              <w:rPr>
                <w:noProof/>
                <w:webHidden/>
              </w:rPr>
              <w:t>18</w:t>
            </w:r>
            <w:r>
              <w:rPr>
                <w:noProof/>
                <w:webHidden/>
              </w:rPr>
              <w:fldChar w:fldCharType="end"/>
            </w:r>
          </w:hyperlink>
        </w:p>
        <w:p w14:paraId="1FED8DE2" w14:textId="52F92E4F"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02" w:history="1">
            <w:r w:rsidRPr="009528D4">
              <w:rPr>
                <w:rStyle w:val="Hyperlink"/>
                <w:rFonts w:ascii="Times New Roman" w:hAnsi="Times New Roman"/>
                <w:b/>
                <w:bCs/>
                <w:noProof/>
                <w:lang w:val="lv-LV"/>
              </w:rPr>
              <w:t>2.3.Riski</w:t>
            </w:r>
            <w:r>
              <w:rPr>
                <w:noProof/>
                <w:webHidden/>
              </w:rPr>
              <w:tab/>
            </w:r>
            <w:r>
              <w:rPr>
                <w:noProof/>
                <w:webHidden/>
              </w:rPr>
              <w:fldChar w:fldCharType="begin"/>
            </w:r>
            <w:r>
              <w:rPr>
                <w:noProof/>
                <w:webHidden/>
              </w:rPr>
              <w:instrText xml:space="preserve"> PAGEREF _Toc195514402 \h </w:instrText>
            </w:r>
            <w:r>
              <w:rPr>
                <w:noProof/>
                <w:webHidden/>
              </w:rPr>
            </w:r>
            <w:r>
              <w:rPr>
                <w:noProof/>
                <w:webHidden/>
              </w:rPr>
              <w:fldChar w:fldCharType="separate"/>
            </w:r>
            <w:r>
              <w:rPr>
                <w:noProof/>
                <w:webHidden/>
              </w:rPr>
              <w:t>24</w:t>
            </w:r>
            <w:r>
              <w:rPr>
                <w:noProof/>
                <w:webHidden/>
              </w:rPr>
              <w:fldChar w:fldCharType="end"/>
            </w:r>
          </w:hyperlink>
        </w:p>
        <w:p w14:paraId="7768D105" w14:textId="7A43D7A1"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03" w:history="1">
            <w:r w:rsidRPr="009528D4">
              <w:rPr>
                <w:rStyle w:val="Hyperlink"/>
                <w:rFonts w:ascii="Times New Roman" w:hAnsi="Times New Roman"/>
                <w:b/>
                <w:bCs/>
                <w:noProof/>
                <w:lang w:val="lv-LV"/>
              </w:rPr>
              <w:t>2.4.Mērķi</w:t>
            </w:r>
            <w:r>
              <w:rPr>
                <w:noProof/>
                <w:webHidden/>
              </w:rPr>
              <w:tab/>
            </w:r>
            <w:r>
              <w:rPr>
                <w:noProof/>
                <w:webHidden/>
              </w:rPr>
              <w:fldChar w:fldCharType="begin"/>
            </w:r>
            <w:r>
              <w:rPr>
                <w:noProof/>
                <w:webHidden/>
              </w:rPr>
              <w:instrText xml:space="preserve"> PAGEREF _Toc195514403 \h </w:instrText>
            </w:r>
            <w:r>
              <w:rPr>
                <w:noProof/>
                <w:webHidden/>
              </w:rPr>
            </w:r>
            <w:r>
              <w:rPr>
                <w:noProof/>
                <w:webHidden/>
              </w:rPr>
              <w:fldChar w:fldCharType="separate"/>
            </w:r>
            <w:r>
              <w:rPr>
                <w:noProof/>
                <w:webHidden/>
              </w:rPr>
              <w:t>25</w:t>
            </w:r>
            <w:r>
              <w:rPr>
                <w:noProof/>
                <w:webHidden/>
              </w:rPr>
              <w:fldChar w:fldCharType="end"/>
            </w:r>
          </w:hyperlink>
        </w:p>
        <w:p w14:paraId="0B279652" w14:textId="599A3A90"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04" w:history="1">
            <w:r w:rsidRPr="009528D4">
              <w:rPr>
                <w:rStyle w:val="Hyperlink"/>
                <w:rFonts w:ascii="Times New Roman" w:hAnsi="Times New Roman"/>
                <w:b/>
                <w:bCs/>
                <w:noProof/>
                <w:lang w:val="lv-LV"/>
              </w:rPr>
              <w:t>2.5. Uzdevumi</w:t>
            </w:r>
            <w:r>
              <w:rPr>
                <w:noProof/>
                <w:webHidden/>
              </w:rPr>
              <w:tab/>
            </w:r>
            <w:r>
              <w:rPr>
                <w:noProof/>
                <w:webHidden/>
              </w:rPr>
              <w:fldChar w:fldCharType="begin"/>
            </w:r>
            <w:r>
              <w:rPr>
                <w:noProof/>
                <w:webHidden/>
              </w:rPr>
              <w:instrText xml:space="preserve"> PAGEREF _Toc195514404 \h </w:instrText>
            </w:r>
            <w:r>
              <w:rPr>
                <w:noProof/>
                <w:webHidden/>
              </w:rPr>
            </w:r>
            <w:r>
              <w:rPr>
                <w:noProof/>
                <w:webHidden/>
              </w:rPr>
              <w:fldChar w:fldCharType="separate"/>
            </w:r>
            <w:r>
              <w:rPr>
                <w:noProof/>
                <w:webHidden/>
              </w:rPr>
              <w:t>26</w:t>
            </w:r>
            <w:r>
              <w:rPr>
                <w:noProof/>
                <w:webHidden/>
              </w:rPr>
              <w:fldChar w:fldCharType="end"/>
            </w:r>
          </w:hyperlink>
        </w:p>
        <w:p w14:paraId="08BE71AD" w14:textId="264E742F"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05" w:history="1">
            <w:r w:rsidRPr="009528D4">
              <w:rPr>
                <w:rStyle w:val="Hyperlink"/>
                <w:rFonts w:ascii="Times New Roman" w:hAnsi="Times New Roman"/>
                <w:b/>
                <w:bCs/>
                <w:noProof/>
                <w:lang w:val="lv-LV"/>
              </w:rPr>
              <w:t>2.6.</w:t>
            </w:r>
            <w:r>
              <w:rPr>
                <w:rFonts w:asciiTheme="minorHAnsi" w:eastAsiaTheme="minorEastAsia" w:hAnsiTheme="minorHAnsi" w:cstheme="minorBidi"/>
                <w:noProof/>
                <w:kern w:val="2"/>
                <w:sz w:val="24"/>
                <w:szCs w:val="24"/>
                <w:lang w:val="lv-LV"/>
                <w14:ligatures w14:val="standardContextual"/>
              </w:rPr>
              <w:tab/>
            </w:r>
            <w:r w:rsidRPr="009528D4">
              <w:rPr>
                <w:rStyle w:val="Hyperlink"/>
                <w:rFonts w:ascii="Times New Roman" w:hAnsi="Times New Roman"/>
                <w:b/>
                <w:bCs/>
                <w:noProof/>
                <w:lang w:val="lv-LV"/>
              </w:rPr>
              <w:t>Aktivitātes</w:t>
            </w:r>
            <w:r>
              <w:rPr>
                <w:noProof/>
                <w:webHidden/>
              </w:rPr>
              <w:tab/>
            </w:r>
            <w:r>
              <w:rPr>
                <w:noProof/>
                <w:webHidden/>
              </w:rPr>
              <w:fldChar w:fldCharType="begin"/>
            </w:r>
            <w:r>
              <w:rPr>
                <w:noProof/>
                <w:webHidden/>
              </w:rPr>
              <w:instrText xml:space="preserve"> PAGEREF _Toc195514405 \h </w:instrText>
            </w:r>
            <w:r>
              <w:rPr>
                <w:noProof/>
                <w:webHidden/>
              </w:rPr>
            </w:r>
            <w:r>
              <w:rPr>
                <w:noProof/>
                <w:webHidden/>
              </w:rPr>
              <w:fldChar w:fldCharType="separate"/>
            </w:r>
            <w:r>
              <w:rPr>
                <w:noProof/>
                <w:webHidden/>
              </w:rPr>
              <w:t>26</w:t>
            </w:r>
            <w:r>
              <w:rPr>
                <w:noProof/>
                <w:webHidden/>
              </w:rPr>
              <w:fldChar w:fldCharType="end"/>
            </w:r>
          </w:hyperlink>
        </w:p>
        <w:p w14:paraId="0D1BC1EF" w14:textId="070CA5FB"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06" w:history="1">
            <w:r w:rsidRPr="009528D4">
              <w:rPr>
                <w:rStyle w:val="Hyperlink"/>
                <w:rFonts w:ascii="Times New Roman" w:hAnsi="Times New Roman"/>
                <w:b/>
                <w:bCs/>
                <w:noProof/>
                <w:lang w:val="lv-LV"/>
              </w:rPr>
              <w:t>2.7. Panākumu faktori</w:t>
            </w:r>
            <w:r>
              <w:rPr>
                <w:noProof/>
                <w:webHidden/>
              </w:rPr>
              <w:tab/>
            </w:r>
            <w:r>
              <w:rPr>
                <w:noProof/>
                <w:webHidden/>
              </w:rPr>
              <w:fldChar w:fldCharType="begin"/>
            </w:r>
            <w:r>
              <w:rPr>
                <w:noProof/>
                <w:webHidden/>
              </w:rPr>
              <w:instrText xml:space="preserve"> PAGEREF _Toc195514406 \h </w:instrText>
            </w:r>
            <w:r>
              <w:rPr>
                <w:noProof/>
                <w:webHidden/>
              </w:rPr>
            </w:r>
            <w:r>
              <w:rPr>
                <w:noProof/>
                <w:webHidden/>
              </w:rPr>
              <w:fldChar w:fldCharType="separate"/>
            </w:r>
            <w:r>
              <w:rPr>
                <w:noProof/>
                <w:webHidden/>
              </w:rPr>
              <w:t>27</w:t>
            </w:r>
            <w:r>
              <w:rPr>
                <w:noProof/>
                <w:webHidden/>
              </w:rPr>
              <w:fldChar w:fldCharType="end"/>
            </w:r>
          </w:hyperlink>
        </w:p>
        <w:p w14:paraId="7CEB9742" w14:textId="4A9E6B3F"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07" w:history="1">
            <w:r w:rsidRPr="009528D4">
              <w:rPr>
                <w:rStyle w:val="Hyperlink"/>
                <w:rFonts w:ascii="Times New Roman" w:hAnsi="Times New Roman"/>
                <w:b/>
                <w:bCs/>
                <w:noProof/>
                <w:lang w:val="lv-LV"/>
              </w:rPr>
              <w:t>2.8. Rezultatīvie rādītāji</w:t>
            </w:r>
            <w:r>
              <w:rPr>
                <w:noProof/>
                <w:webHidden/>
              </w:rPr>
              <w:tab/>
            </w:r>
            <w:r>
              <w:rPr>
                <w:noProof/>
                <w:webHidden/>
              </w:rPr>
              <w:fldChar w:fldCharType="begin"/>
            </w:r>
            <w:r>
              <w:rPr>
                <w:noProof/>
                <w:webHidden/>
              </w:rPr>
              <w:instrText xml:space="preserve"> PAGEREF _Toc195514407 \h </w:instrText>
            </w:r>
            <w:r>
              <w:rPr>
                <w:noProof/>
                <w:webHidden/>
              </w:rPr>
            </w:r>
            <w:r>
              <w:rPr>
                <w:noProof/>
                <w:webHidden/>
              </w:rPr>
              <w:fldChar w:fldCharType="separate"/>
            </w:r>
            <w:r>
              <w:rPr>
                <w:noProof/>
                <w:webHidden/>
              </w:rPr>
              <w:t>28</w:t>
            </w:r>
            <w:r>
              <w:rPr>
                <w:noProof/>
                <w:webHidden/>
              </w:rPr>
              <w:fldChar w:fldCharType="end"/>
            </w:r>
          </w:hyperlink>
        </w:p>
        <w:p w14:paraId="7516A9F9" w14:textId="6FB63931" w:rsidR="00716687" w:rsidRDefault="00716687">
          <w:pPr>
            <w:pStyle w:val="TOC1"/>
            <w:tabs>
              <w:tab w:val="right" w:leader="dot" w:pos="8296"/>
            </w:tabs>
            <w:rPr>
              <w:rFonts w:asciiTheme="minorHAnsi" w:eastAsiaTheme="minorEastAsia" w:hAnsiTheme="minorHAnsi" w:cstheme="minorBidi"/>
              <w:noProof/>
              <w:kern w:val="2"/>
              <w:sz w:val="24"/>
              <w:szCs w:val="24"/>
              <w:lang w:val="lv-LV"/>
              <w14:ligatures w14:val="standardContextual"/>
            </w:rPr>
          </w:pPr>
          <w:hyperlink w:anchor="_Toc195514408" w:history="1">
            <w:r w:rsidRPr="009528D4">
              <w:rPr>
                <w:rStyle w:val="Hyperlink"/>
                <w:rFonts w:ascii="Times New Roman" w:hAnsi="Times New Roman"/>
                <w:b/>
                <w:bCs/>
                <w:noProof/>
                <w:lang w:val="lv-LV"/>
              </w:rPr>
              <w:t>3.Klimatneitrālo tehnoloģiju izmantošana Latvijas industrijā, zaļā ūdeņraža ekosistēmas izveide</w:t>
            </w:r>
            <w:r>
              <w:rPr>
                <w:noProof/>
                <w:webHidden/>
              </w:rPr>
              <w:tab/>
            </w:r>
            <w:r>
              <w:rPr>
                <w:noProof/>
                <w:webHidden/>
              </w:rPr>
              <w:fldChar w:fldCharType="begin"/>
            </w:r>
            <w:r>
              <w:rPr>
                <w:noProof/>
                <w:webHidden/>
              </w:rPr>
              <w:instrText xml:space="preserve"> PAGEREF _Toc195514408 \h </w:instrText>
            </w:r>
            <w:r>
              <w:rPr>
                <w:noProof/>
                <w:webHidden/>
              </w:rPr>
            </w:r>
            <w:r>
              <w:rPr>
                <w:noProof/>
                <w:webHidden/>
              </w:rPr>
              <w:fldChar w:fldCharType="separate"/>
            </w:r>
            <w:r>
              <w:rPr>
                <w:noProof/>
                <w:webHidden/>
              </w:rPr>
              <w:t>29</w:t>
            </w:r>
            <w:r>
              <w:rPr>
                <w:noProof/>
                <w:webHidden/>
              </w:rPr>
              <w:fldChar w:fldCharType="end"/>
            </w:r>
          </w:hyperlink>
        </w:p>
        <w:p w14:paraId="01839DFC" w14:textId="6FBE16BF"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09" w:history="1">
            <w:r w:rsidRPr="009528D4">
              <w:rPr>
                <w:rStyle w:val="Hyperlink"/>
                <w:rFonts w:ascii="Times New Roman" w:hAnsi="Times New Roman"/>
                <w:b/>
                <w:bCs/>
                <w:noProof/>
                <w:lang w:val="lv-LV"/>
              </w:rPr>
              <w:t>3.1</w:t>
            </w:r>
            <w:r>
              <w:rPr>
                <w:rFonts w:asciiTheme="minorHAnsi" w:eastAsiaTheme="minorEastAsia" w:hAnsiTheme="minorHAnsi" w:cstheme="minorBidi"/>
                <w:noProof/>
                <w:kern w:val="2"/>
                <w:sz w:val="24"/>
                <w:szCs w:val="24"/>
                <w:lang w:val="lv-LV"/>
                <w14:ligatures w14:val="standardContextual"/>
              </w:rPr>
              <w:tab/>
            </w:r>
            <w:r w:rsidRPr="009528D4">
              <w:rPr>
                <w:rStyle w:val="Hyperlink"/>
                <w:rFonts w:ascii="Times New Roman" w:hAnsi="Times New Roman"/>
                <w:b/>
                <w:bCs/>
                <w:noProof/>
                <w:lang w:val="lv-LV"/>
              </w:rPr>
              <w:t>Globālās tendences</w:t>
            </w:r>
            <w:r>
              <w:rPr>
                <w:noProof/>
                <w:webHidden/>
              </w:rPr>
              <w:tab/>
            </w:r>
            <w:r>
              <w:rPr>
                <w:noProof/>
                <w:webHidden/>
              </w:rPr>
              <w:fldChar w:fldCharType="begin"/>
            </w:r>
            <w:r>
              <w:rPr>
                <w:noProof/>
                <w:webHidden/>
              </w:rPr>
              <w:instrText xml:space="preserve"> PAGEREF _Toc195514409 \h </w:instrText>
            </w:r>
            <w:r>
              <w:rPr>
                <w:noProof/>
                <w:webHidden/>
              </w:rPr>
            </w:r>
            <w:r>
              <w:rPr>
                <w:noProof/>
                <w:webHidden/>
              </w:rPr>
              <w:fldChar w:fldCharType="separate"/>
            </w:r>
            <w:r>
              <w:rPr>
                <w:noProof/>
                <w:webHidden/>
              </w:rPr>
              <w:t>30</w:t>
            </w:r>
            <w:r>
              <w:rPr>
                <w:noProof/>
                <w:webHidden/>
              </w:rPr>
              <w:fldChar w:fldCharType="end"/>
            </w:r>
          </w:hyperlink>
        </w:p>
        <w:p w14:paraId="31508F02" w14:textId="510A9313"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10" w:history="1">
            <w:r w:rsidRPr="009528D4">
              <w:rPr>
                <w:rStyle w:val="Hyperlink"/>
                <w:rFonts w:ascii="Times New Roman" w:hAnsi="Times New Roman"/>
                <w:b/>
                <w:bCs/>
                <w:noProof/>
                <w:lang w:val="lv-LV"/>
              </w:rPr>
              <w:t>3.2. Eiropas Savienības tendences</w:t>
            </w:r>
            <w:r>
              <w:rPr>
                <w:noProof/>
                <w:webHidden/>
              </w:rPr>
              <w:tab/>
            </w:r>
            <w:r>
              <w:rPr>
                <w:noProof/>
                <w:webHidden/>
              </w:rPr>
              <w:fldChar w:fldCharType="begin"/>
            </w:r>
            <w:r>
              <w:rPr>
                <w:noProof/>
                <w:webHidden/>
              </w:rPr>
              <w:instrText xml:space="preserve"> PAGEREF _Toc195514410 \h </w:instrText>
            </w:r>
            <w:r>
              <w:rPr>
                <w:noProof/>
                <w:webHidden/>
              </w:rPr>
            </w:r>
            <w:r>
              <w:rPr>
                <w:noProof/>
                <w:webHidden/>
              </w:rPr>
              <w:fldChar w:fldCharType="separate"/>
            </w:r>
            <w:r>
              <w:rPr>
                <w:noProof/>
                <w:webHidden/>
              </w:rPr>
              <w:t>36</w:t>
            </w:r>
            <w:r>
              <w:rPr>
                <w:noProof/>
                <w:webHidden/>
              </w:rPr>
              <w:fldChar w:fldCharType="end"/>
            </w:r>
          </w:hyperlink>
        </w:p>
        <w:p w14:paraId="7A8B1DFC" w14:textId="5E5432EE"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11" w:history="1">
            <w:r w:rsidRPr="009528D4">
              <w:rPr>
                <w:rStyle w:val="Hyperlink"/>
                <w:rFonts w:ascii="Times New Roman" w:hAnsi="Times New Roman"/>
                <w:b/>
                <w:bCs/>
                <w:noProof/>
                <w:lang w:val="lv-LV"/>
              </w:rPr>
              <w:t>3.3.Latvijas tendences</w:t>
            </w:r>
            <w:r>
              <w:rPr>
                <w:noProof/>
                <w:webHidden/>
              </w:rPr>
              <w:tab/>
            </w:r>
            <w:r>
              <w:rPr>
                <w:noProof/>
                <w:webHidden/>
              </w:rPr>
              <w:fldChar w:fldCharType="begin"/>
            </w:r>
            <w:r>
              <w:rPr>
                <w:noProof/>
                <w:webHidden/>
              </w:rPr>
              <w:instrText xml:space="preserve"> PAGEREF _Toc195514411 \h </w:instrText>
            </w:r>
            <w:r>
              <w:rPr>
                <w:noProof/>
                <w:webHidden/>
              </w:rPr>
            </w:r>
            <w:r>
              <w:rPr>
                <w:noProof/>
                <w:webHidden/>
              </w:rPr>
              <w:fldChar w:fldCharType="separate"/>
            </w:r>
            <w:r>
              <w:rPr>
                <w:noProof/>
                <w:webHidden/>
              </w:rPr>
              <w:t>37</w:t>
            </w:r>
            <w:r>
              <w:rPr>
                <w:noProof/>
                <w:webHidden/>
              </w:rPr>
              <w:fldChar w:fldCharType="end"/>
            </w:r>
          </w:hyperlink>
        </w:p>
        <w:p w14:paraId="460A4538" w14:textId="6422F4A9"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12" w:history="1">
            <w:r w:rsidRPr="009528D4">
              <w:rPr>
                <w:rStyle w:val="Hyperlink"/>
                <w:rFonts w:ascii="Times New Roman" w:hAnsi="Times New Roman"/>
                <w:b/>
                <w:bCs/>
                <w:noProof/>
                <w:lang w:val="lv-LV"/>
              </w:rPr>
              <w:t>3.4.Riski un izaicinājumi</w:t>
            </w:r>
            <w:r>
              <w:rPr>
                <w:noProof/>
                <w:webHidden/>
              </w:rPr>
              <w:tab/>
            </w:r>
            <w:r>
              <w:rPr>
                <w:noProof/>
                <w:webHidden/>
              </w:rPr>
              <w:fldChar w:fldCharType="begin"/>
            </w:r>
            <w:r>
              <w:rPr>
                <w:noProof/>
                <w:webHidden/>
              </w:rPr>
              <w:instrText xml:space="preserve"> PAGEREF _Toc195514412 \h </w:instrText>
            </w:r>
            <w:r>
              <w:rPr>
                <w:noProof/>
                <w:webHidden/>
              </w:rPr>
            </w:r>
            <w:r>
              <w:rPr>
                <w:noProof/>
                <w:webHidden/>
              </w:rPr>
              <w:fldChar w:fldCharType="separate"/>
            </w:r>
            <w:r>
              <w:rPr>
                <w:noProof/>
                <w:webHidden/>
              </w:rPr>
              <w:t>41</w:t>
            </w:r>
            <w:r>
              <w:rPr>
                <w:noProof/>
                <w:webHidden/>
              </w:rPr>
              <w:fldChar w:fldCharType="end"/>
            </w:r>
          </w:hyperlink>
        </w:p>
        <w:p w14:paraId="130E5089" w14:textId="168C8999"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13" w:history="1">
            <w:r w:rsidRPr="009528D4">
              <w:rPr>
                <w:rStyle w:val="Hyperlink"/>
                <w:rFonts w:ascii="Times New Roman" w:hAnsi="Times New Roman"/>
                <w:b/>
                <w:bCs/>
                <w:noProof/>
                <w:lang w:val="lv-LV"/>
              </w:rPr>
              <w:t>3.5. Mērķi</w:t>
            </w:r>
            <w:r>
              <w:rPr>
                <w:noProof/>
                <w:webHidden/>
              </w:rPr>
              <w:tab/>
            </w:r>
            <w:r>
              <w:rPr>
                <w:noProof/>
                <w:webHidden/>
              </w:rPr>
              <w:fldChar w:fldCharType="begin"/>
            </w:r>
            <w:r>
              <w:rPr>
                <w:noProof/>
                <w:webHidden/>
              </w:rPr>
              <w:instrText xml:space="preserve"> PAGEREF _Toc195514413 \h </w:instrText>
            </w:r>
            <w:r>
              <w:rPr>
                <w:noProof/>
                <w:webHidden/>
              </w:rPr>
            </w:r>
            <w:r>
              <w:rPr>
                <w:noProof/>
                <w:webHidden/>
              </w:rPr>
              <w:fldChar w:fldCharType="separate"/>
            </w:r>
            <w:r>
              <w:rPr>
                <w:noProof/>
                <w:webHidden/>
              </w:rPr>
              <w:t>42</w:t>
            </w:r>
            <w:r>
              <w:rPr>
                <w:noProof/>
                <w:webHidden/>
              </w:rPr>
              <w:fldChar w:fldCharType="end"/>
            </w:r>
          </w:hyperlink>
        </w:p>
        <w:p w14:paraId="27344D6C" w14:textId="611C8F94"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14" w:history="1">
            <w:r w:rsidRPr="009528D4">
              <w:rPr>
                <w:rStyle w:val="Hyperlink"/>
                <w:rFonts w:ascii="Times New Roman" w:hAnsi="Times New Roman"/>
                <w:b/>
                <w:bCs/>
                <w:noProof/>
                <w:lang w:val="lv-LV"/>
              </w:rPr>
              <w:t>3.6. Uzdevumi</w:t>
            </w:r>
            <w:r>
              <w:rPr>
                <w:noProof/>
                <w:webHidden/>
              </w:rPr>
              <w:tab/>
            </w:r>
            <w:r>
              <w:rPr>
                <w:noProof/>
                <w:webHidden/>
              </w:rPr>
              <w:fldChar w:fldCharType="begin"/>
            </w:r>
            <w:r>
              <w:rPr>
                <w:noProof/>
                <w:webHidden/>
              </w:rPr>
              <w:instrText xml:space="preserve"> PAGEREF _Toc195514414 \h </w:instrText>
            </w:r>
            <w:r>
              <w:rPr>
                <w:noProof/>
                <w:webHidden/>
              </w:rPr>
            </w:r>
            <w:r>
              <w:rPr>
                <w:noProof/>
                <w:webHidden/>
              </w:rPr>
              <w:fldChar w:fldCharType="separate"/>
            </w:r>
            <w:r>
              <w:rPr>
                <w:noProof/>
                <w:webHidden/>
              </w:rPr>
              <w:t>43</w:t>
            </w:r>
            <w:r>
              <w:rPr>
                <w:noProof/>
                <w:webHidden/>
              </w:rPr>
              <w:fldChar w:fldCharType="end"/>
            </w:r>
          </w:hyperlink>
        </w:p>
        <w:p w14:paraId="1C8ADDD0" w14:textId="1192E024"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15" w:history="1">
            <w:r w:rsidRPr="009528D4">
              <w:rPr>
                <w:rStyle w:val="Hyperlink"/>
                <w:rFonts w:ascii="Times New Roman" w:hAnsi="Times New Roman"/>
                <w:b/>
                <w:bCs/>
                <w:noProof/>
                <w:lang w:val="lv-LV"/>
              </w:rPr>
              <w:t>3.7.Aktivitātes</w:t>
            </w:r>
            <w:r>
              <w:rPr>
                <w:noProof/>
                <w:webHidden/>
              </w:rPr>
              <w:tab/>
            </w:r>
            <w:r>
              <w:rPr>
                <w:noProof/>
                <w:webHidden/>
              </w:rPr>
              <w:fldChar w:fldCharType="begin"/>
            </w:r>
            <w:r>
              <w:rPr>
                <w:noProof/>
                <w:webHidden/>
              </w:rPr>
              <w:instrText xml:space="preserve"> PAGEREF _Toc195514415 \h </w:instrText>
            </w:r>
            <w:r>
              <w:rPr>
                <w:noProof/>
                <w:webHidden/>
              </w:rPr>
            </w:r>
            <w:r>
              <w:rPr>
                <w:noProof/>
                <w:webHidden/>
              </w:rPr>
              <w:fldChar w:fldCharType="separate"/>
            </w:r>
            <w:r>
              <w:rPr>
                <w:noProof/>
                <w:webHidden/>
              </w:rPr>
              <w:t>43</w:t>
            </w:r>
            <w:r>
              <w:rPr>
                <w:noProof/>
                <w:webHidden/>
              </w:rPr>
              <w:fldChar w:fldCharType="end"/>
            </w:r>
          </w:hyperlink>
        </w:p>
        <w:p w14:paraId="166C232C" w14:textId="72DD9023" w:rsidR="00716687" w:rsidRDefault="00716687">
          <w:pPr>
            <w:pStyle w:val="TOC2"/>
            <w:rPr>
              <w:rFonts w:asciiTheme="minorHAnsi" w:eastAsiaTheme="minorEastAsia" w:hAnsiTheme="minorHAnsi" w:cstheme="minorBidi"/>
              <w:noProof/>
              <w:kern w:val="2"/>
              <w:sz w:val="24"/>
              <w:szCs w:val="24"/>
              <w:lang w:val="lv-LV"/>
              <w14:ligatures w14:val="standardContextual"/>
            </w:rPr>
          </w:pPr>
          <w:hyperlink w:anchor="_Toc195514416" w:history="1">
            <w:r w:rsidRPr="009528D4">
              <w:rPr>
                <w:rStyle w:val="Hyperlink"/>
                <w:rFonts w:ascii="Times New Roman" w:hAnsi="Times New Roman"/>
                <w:b/>
                <w:bCs/>
                <w:noProof/>
                <w:lang w:val="lv-LV"/>
              </w:rPr>
              <w:t>3.8. Panākumu faktori</w:t>
            </w:r>
            <w:r>
              <w:rPr>
                <w:noProof/>
                <w:webHidden/>
              </w:rPr>
              <w:tab/>
            </w:r>
            <w:r>
              <w:rPr>
                <w:noProof/>
                <w:webHidden/>
              </w:rPr>
              <w:fldChar w:fldCharType="begin"/>
            </w:r>
            <w:r>
              <w:rPr>
                <w:noProof/>
                <w:webHidden/>
              </w:rPr>
              <w:instrText xml:space="preserve"> PAGEREF _Toc195514416 \h </w:instrText>
            </w:r>
            <w:r>
              <w:rPr>
                <w:noProof/>
                <w:webHidden/>
              </w:rPr>
            </w:r>
            <w:r>
              <w:rPr>
                <w:noProof/>
                <w:webHidden/>
              </w:rPr>
              <w:fldChar w:fldCharType="separate"/>
            </w:r>
            <w:r>
              <w:rPr>
                <w:noProof/>
                <w:webHidden/>
              </w:rPr>
              <w:t>46</w:t>
            </w:r>
            <w:r>
              <w:rPr>
                <w:noProof/>
                <w:webHidden/>
              </w:rPr>
              <w:fldChar w:fldCharType="end"/>
            </w:r>
          </w:hyperlink>
        </w:p>
        <w:p w14:paraId="4D8E01B6" w14:textId="1176E5D0" w:rsidR="00716687" w:rsidRDefault="00716687">
          <w:pPr>
            <w:pStyle w:val="TOC1"/>
            <w:tabs>
              <w:tab w:val="right" w:leader="dot" w:pos="8296"/>
            </w:tabs>
            <w:rPr>
              <w:rFonts w:asciiTheme="minorHAnsi" w:eastAsiaTheme="minorEastAsia" w:hAnsiTheme="minorHAnsi" w:cstheme="minorBidi"/>
              <w:noProof/>
              <w:kern w:val="2"/>
              <w:sz w:val="24"/>
              <w:szCs w:val="24"/>
              <w:lang w:val="lv-LV"/>
              <w14:ligatures w14:val="standardContextual"/>
            </w:rPr>
          </w:pPr>
          <w:hyperlink w:anchor="_Toc195514417" w:history="1">
            <w:r w:rsidRPr="009528D4">
              <w:rPr>
                <w:rStyle w:val="Hyperlink"/>
                <w:rFonts w:ascii="Times New Roman" w:hAnsi="Times New Roman"/>
                <w:b/>
                <w:bCs/>
                <w:noProof/>
                <w:lang w:val="lv-LV"/>
              </w:rPr>
              <w:t>Ieviešana un tālākās rīcības</w:t>
            </w:r>
            <w:r>
              <w:rPr>
                <w:noProof/>
                <w:webHidden/>
              </w:rPr>
              <w:tab/>
            </w:r>
            <w:r>
              <w:rPr>
                <w:noProof/>
                <w:webHidden/>
              </w:rPr>
              <w:fldChar w:fldCharType="begin"/>
            </w:r>
            <w:r>
              <w:rPr>
                <w:noProof/>
                <w:webHidden/>
              </w:rPr>
              <w:instrText xml:space="preserve"> PAGEREF _Toc195514417 \h </w:instrText>
            </w:r>
            <w:r>
              <w:rPr>
                <w:noProof/>
                <w:webHidden/>
              </w:rPr>
            </w:r>
            <w:r>
              <w:rPr>
                <w:noProof/>
                <w:webHidden/>
              </w:rPr>
              <w:fldChar w:fldCharType="separate"/>
            </w:r>
            <w:r>
              <w:rPr>
                <w:noProof/>
                <w:webHidden/>
              </w:rPr>
              <w:t>47</w:t>
            </w:r>
            <w:r>
              <w:rPr>
                <w:noProof/>
                <w:webHidden/>
              </w:rPr>
              <w:fldChar w:fldCharType="end"/>
            </w:r>
          </w:hyperlink>
        </w:p>
        <w:p w14:paraId="56A8508A" w14:textId="5BE47BD5" w:rsidR="439515F7" w:rsidRPr="0091346D" w:rsidRDefault="439515F7" w:rsidP="439515F7">
          <w:pPr>
            <w:pStyle w:val="TOC1"/>
            <w:rPr>
              <w:rStyle w:val="Hyperlink"/>
              <w:rFonts w:ascii="Times New Roman" w:hAnsi="Times New Roman"/>
              <w:lang w:val="lv-LV"/>
            </w:rPr>
          </w:pPr>
          <w:r w:rsidRPr="0091346D">
            <w:rPr>
              <w:rFonts w:ascii="Times New Roman" w:hAnsi="Times New Roman"/>
              <w:lang w:val="lv-LV"/>
            </w:rPr>
            <w:fldChar w:fldCharType="end"/>
          </w:r>
        </w:p>
      </w:sdtContent>
    </w:sdt>
    <w:p w14:paraId="71F27082" w14:textId="6C199F4D" w:rsidR="00675A3C" w:rsidRPr="0091346D" w:rsidRDefault="00675A3C">
      <w:pPr>
        <w:rPr>
          <w:rFonts w:ascii="Times New Roman" w:hAnsi="Times New Roman"/>
          <w:sz w:val="36"/>
          <w:szCs w:val="40"/>
          <w:lang w:val="lv-LV"/>
        </w:rPr>
      </w:pPr>
      <w:r w:rsidRPr="0091346D">
        <w:rPr>
          <w:rFonts w:ascii="Times New Roman" w:hAnsi="Times New Roman"/>
          <w:sz w:val="36"/>
          <w:szCs w:val="40"/>
          <w:lang w:val="lv-LV"/>
        </w:rPr>
        <w:br w:type="page"/>
      </w:r>
    </w:p>
    <w:p w14:paraId="0142BCF6" w14:textId="196C7FFE" w:rsidR="0053372D" w:rsidRPr="0091346D" w:rsidRDefault="2C3F883E" w:rsidP="00B92FC4">
      <w:pPr>
        <w:pStyle w:val="Heading1"/>
        <w:jc w:val="both"/>
        <w:rPr>
          <w:rFonts w:ascii="Times New Roman" w:hAnsi="Times New Roman" w:cs="Times New Roman"/>
          <w:b/>
          <w:bCs/>
          <w:lang w:val="lv-LV"/>
        </w:rPr>
      </w:pPr>
      <w:bookmarkStart w:id="1" w:name="_Toc195514388"/>
      <w:r w:rsidRPr="0091346D">
        <w:rPr>
          <w:rFonts w:ascii="Times New Roman" w:hAnsi="Times New Roman" w:cs="Times New Roman"/>
          <w:b/>
          <w:bCs/>
          <w:lang w:val="lv-LV"/>
        </w:rPr>
        <w:lastRenderedPageBreak/>
        <w:t>S</w:t>
      </w:r>
      <w:r w:rsidR="492E1A62" w:rsidRPr="0091346D">
        <w:rPr>
          <w:rFonts w:ascii="Times New Roman" w:hAnsi="Times New Roman" w:cs="Times New Roman"/>
          <w:b/>
          <w:bCs/>
          <w:lang w:val="lv-LV"/>
        </w:rPr>
        <w:t>aīsinājumi</w:t>
      </w:r>
      <w:bookmarkEnd w:id="1"/>
    </w:p>
    <w:p w14:paraId="2FA7052D" w14:textId="77777777" w:rsidR="0053372D" w:rsidRPr="0091346D" w:rsidRDefault="0053372D" w:rsidP="00B92FC4">
      <w:pPr>
        <w:jc w:val="both"/>
        <w:rPr>
          <w:rFonts w:ascii="Times New Roman" w:hAnsi="Times New Roman"/>
          <w:lang w:val="lv-LV"/>
        </w:rPr>
      </w:pPr>
    </w:p>
    <w:p w14:paraId="41C36D31" w14:textId="77777777" w:rsidR="000F7BCC"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 xml:space="preserve">AER – </w:t>
      </w:r>
      <w:proofErr w:type="spellStart"/>
      <w:r w:rsidRPr="0091346D">
        <w:rPr>
          <w:rFonts w:ascii="Times New Roman" w:hAnsi="Times New Roman"/>
          <w:sz w:val="24"/>
          <w:szCs w:val="24"/>
          <w:lang w:val="lv-LV"/>
        </w:rPr>
        <w:t>Atjaunīgie</w:t>
      </w:r>
      <w:proofErr w:type="spellEnd"/>
      <w:r w:rsidRPr="0091346D">
        <w:rPr>
          <w:rFonts w:ascii="Times New Roman" w:hAnsi="Times New Roman"/>
          <w:sz w:val="24"/>
          <w:szCs w:val="24"/>
          <w:lang w:val="lv-LV"/>
        </w:rPr>
        <w:t xml:space="preserve"> energoresursi</w:t>
      </w:r>
    </w:p>
    <w:p w14:paraId="0140C446" w14:textId="77777777" w:rsidR="000F7BCC" w:rsidRDefault="000F7BCC" w:rsidP="00B92FC4">
      <w:pPr>
        <w:jc w:val="both"/>
        <w:rPr>
          <w:rFonts w:ascii="Times New Roman" w:hAnsi="Times New Roman"/>
          <w:sz w:val="24"/>
          <w:szCs w:val="24"/>
          <w:lang w:val="lv-LV"/>
        </w:rPr>
      </w:pPr>
      <w:r>
        <w:rPr>
          <w:rFonts w:ascii="Times New Roman" w:hAnsi="Times New Roman"/>
          <w:sz w:val="24"/>
          <w:szCs w:val="24"/>
          <w:lang w:val="lv-LV"/>
        </w:rPr>
        <w:t>ASV – Amerikas Savienotās Valstis</w:t>
      </w:r>
    </w:p>
    <w:p w14:paraId="2CB6723F"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 xml:space="preserve">CCS – Oglekļa uztveršana un uzglabāšana (angļu val. </w:t>
      </w:r>
      <w:proofErr w:type="spellStart"/>
      <w:r w:rsidRPr="0091346D">
        <w:rPr>
          <w:rFonts w:ascii="Times New Roman" w:hAnsi="Times New Roman"/>
          <w:i/>
          <w:sz w:val="24"/>
          <w:szCs w:val="24"/>
          <w:lang w:val="lv-LV"/>
        </w:rPr>
        <w:t>Carbon</w:t>
      </w:r>
      <w:proofErr w:type="spellEnd"/>
      <w:r w:rsidRPr="0091346D">
        <w:rPr>
          <w:rFonts w:ascii="Times New Roman" w:hAnsi="Times New Roman"/>
          <w:i/>
          <w:sz w:val="24"/>
          <w:szCs w:val="24"/>
          <w:lang w:val="lv-LV"/>
        </w:rPr>
        <w:t xml:space="preserve"> </w:t>
      </w:r>
      <w:proofErr w:type="spellStart"/>
      <w:r w:rsidRPr="0091346D">
        <w:rPr>
          <w:rFonts w:ascii="Times New Roman" w:hAnsi="Times New Roman"/>
          <w:i/>
          <w:sz w:val="24"/>
          <w:szCs w:val="24"/>
          <w:lang w:val="lv-LV"/>
        </w:rPr>
        <w:t>Capture</w:t>
      </w:r>
      <w:proofErr w:type="spellEnd"/>
      <w:r w:rsidRPr="0091346D">
        <w:rPr>
          <w:rFonts w:ascii="Times New Roman" w:hAnsi="Times New Roman"/>
          <w:i/>
          <w:sz w:val="24"/>
          <w:szCs w:val="24"/>
          <w:lang w:val="lv-LV"/>
        </w:rPr>
        <w:t xml:space="preserve"> and </w:t>
      </w:r>
      <w:proofErr w:type="spellStart"/>
      <w:r w:rsidRPr="0091346D">
        <w:rPr>
          <w:rFonts w:ascii="Times New Roman" w:hAnsi="Times New Roman"/>
          <w:i/>
          <w:sz w:val="24"/>
          <w:szCs w:val="24"/>
          <w:lang w:val="lv-LV"/>
        </w:rPr>
        <w:t>Storage</w:t>
      </w:r>
      <w:proofErr w:type="spellEnd"/>
      <w:r w:rsidRPr="0091346D">
        <w:rPr>
          <w:rFonts w:ascii="Times New Roman" w:hAnsi="Times New Roman"/>
          <w:sz w:val="24"/>
          <w:szCs w:val="24"/>
          <w:lang w:val="lv-LV"/>
        </w:rPr>
        <w:t>)</w:t>
      </w:r>
    </w:p>
    <w:p w14:paraId="6E4992EF"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 xml:space="preserve">CCUS – Oglekļa uztveršana, izmantošana un uzglabāšana (angļu val. </w:t>
      </w:r>
      <w:proofErr w:type="spellStart"/>
      <w:r w:rsidRPr="0091346D">
        <w:rPr>
          <w:rFonts w:ascii="Times New Roman" w:hAnsi="Times New Roman"/>
          <w:i/>
          <w:sz w:val="24"/>
          <w:szCs w:val="24"/>
          <w:lang w:val="lv-LV"/>
        </w:rPr>
        <w:t>Carbon</w:t>
      </w:r>
      <w:proofErr w:type="spellEnd"/>
      <w:r w:rsidRPr="0091346D">
        <w:rPr>
          <w:rFonts w:ascii="Times New Roman" w:hAnsi="Times New Roman"/>
          <w:i/>
          <w:sz w:val="24"/>
          <w:szCs w:val="24"/>
          <w:lang w:val="lv-LV"/>
        </w:rPr>
        <w:t xml:space="preserve"> </w:t>
      </w:r>
      <w:proofErr w:type="spellStart"/>
      <w:r w:rsidRPr="0091346D">
        <w:rPr>
          <w:rFonts w:ascii="Times New Roman" w:hAnsi="Times New Roman"/>
          <w:i/>
          <w:sz w:val="24"/>
          <w:szCs w:val="24"/>
          <w:lang w:val="lv-LV"/>
        </w:rPr>
        <w:t>Capture</w:t>
      </w:r>
      <w:proofErr w:type="spellEnd"/>
      <w:r w:rsidRPr="0091346D">
        <w:rPr>
          <w:rFonts w:ascii="Times New Roman" w:hAnsi="Times New Roman"/>
          <w:i/>
          <w:sz w:val="24"/>
          <w:szCs w:val="24"/>
          <w:lang w:val="lv-LV"/>
        </w:rPr>
        <w:t xml:space="preserve">, </w:t>
      </w:r>
      <w:proofErr w:type="spellStart"/>
      <w:r w:rsidRPr="0091346D">
        <w:rPr>
          <w:rFonts w:ascii="Times New Roman" w:hAnsi="Times New Roman"/>
          <w:i/>
          <w:sz w:val="24"/>
          <w:szCs w:val="24"/>
          <w:lang w:val="lv-LV"/>
        </w:rPr>
        <w:t>Utilisation</w:t>
      </w:r>
      <w:proofErr w:type="spellEnd"/>
      <w:r w:rsidRPr="0091346D">
        <w:rPr>
          <w:rFonts w:ascii="Times New Roman" w:hAnsi="Times New Roman"/>
          <w:i/>
          <w:sz w:val="24"/>
          <w:szCs w:val="24"/>
          <w:lang w:val="lv-LV"/>
        </w:rPr>
        <w:t xml:space="preserve"> and </w:t>
      </w:r>
      <w:proofErr w:type="spellStart"/>
      <w:r w:rsidRPr="0091346D">
        <w:rPr>
          <w:rFonts w:ascii="Times New Roman" w:hAnsi="Times New Roman"/>
          <w:i/>
          <w:sz w:val="24"/>
          <w:szCs w:val="24"/>
          <w:lang w:val="lv-LV"/>
        </w:rPr>
        <w:t>Storage</w:t>
      </w:r>
      <w:proofErr w:type="spellEnd"/>
      <w:r w:rsidRPr="0091346D">
        <w:rPr>
          <w:rFonts w:ascii="Times New Roman" w:hAnsi="Times New Roman"/>
          <w:sz w:val="24"/>
          <w:szCs w:val="24"/>
          <w:lang w:val="lv-LV"/>
        </w:rPr>
        <w:t>)</w:t>
      </w:r>
    </w:p>
    <w:p w14:paraId="1796BB13"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CO</w:t>
      </w:r>
      <w:r w:rsidRPr="0091346D">
        <w:rPr>
          <w:rFonts w:ascii="Times New Roman" w:hAnsi="Times New Roman"/>
          <w:sz w:val="24"/>
          <w:szCs w:val="24"/>
          <w:vertAlign w:val="subscript"/>
          <w:lang w:val="lv-LV"/>
        </w:rPr>
        <w:t>2</w:t>
      </w:r>
      <w:r w:rsidRPr="0091346D">
        <w:rPr>
          <w:rFonts w:ascii="Times New Roman" w:hAnsi="Times New Roman"/>
          <w:sz w:val="24"/>
          <w:szCs w:val="24"/>
          <w:lang w:val="lv-LV"/>
        </w:rPr>
        <w:t xml:space="preserve"> - Oglekļa dioksīds</w:t>
      </w:r>
    </w:p>
    <w:p w14:paraId="0C93747D"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CSP – Centrālā statistikas pārvalde</w:t>
      </w:r>
    </w:p>
    <w:p w14:paraId="0FE895D0" w14:textId="77777777" w:rsidR="000F7BCC" w:rsidRDefault="000F7BCC" w:rsidP="00B92FC4">
      <w:pPr>
        <w:jc w:val="both"/>
        <w:rPr>
          <w:rFonts w:ascii="Times New Roman" w:hAnsi="Times New Roman"/>
          <w:sz w:val="24"/>
          <w:szCs w:val="24"/>
          <w:lang w:val="lv-LV"/>
        </w:rPr>
      </w:pPr>
      <w:r>
        <w:rPr>
          <w:rFonts w:ascii="Times New Roman" w:hAnsi="Times New Roman"/>
          <w:sz w:val="24"/>
          <w:szCs w:val="24"/>
          <w:lang w:val="lv-LV"/>
        </w:rPr>
        <w:t>EK – Eiropas Komisija</w:t>
      </w:r>
    </w:p>
    <w:p w14:paraId="68C7FB17"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 xml:space="preserve">ELWIND - Latvijas un Igaunijas </w:t>
      </w:r>
      <w:proofErr w:type="spellStart"/>
      <w:r w:rsidRPr="0091346D">
        <w:rPr>
          <w:rFonts w:ascii="Times New Roman" w:hAnsi="Times New Roman"/>
          <w:sz w:val="24"/>
          <w:szCs w:val="24"/>
          <w:lang w:val="lv-LV"/>
        </w:rPr>
        <w:t>atkrastes</w:t>
      </w:r>
      <w:proofErr w:type="spellEnd"/>
      <w:r w:rsidRPr="0091346D">
        <w:rPr>
          <w:rFonts w:ascii="Times New Roman" w:hAnsi="Times New Roman"/>
          <w:sz w:val="24"/>
          <w:szCs w:val="24"/>
          <w:lang w:val="lv-LV"/>
        </w:rPr>
        <w:t xml:space="preserve"> vēja enerģijas kopprojekts ELWIND</w:t>
      </w:r>
    </w:p>
    <w:p w14:paraId="5AF899D7"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EM – Ekonomikas ministrija</w:t>
      </w:r>
    </w:p>
    <w:p w14:paraId="0E32A9F2"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 xml:space="preserve">ES – Eiropas Savienība </w:t>
      </w:r>
    </w:p>
    <w:p w14:paraId="48AE5E6A"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 xml:space="preserve">ETS – emisiju tirdzniecības sistēma (angļu val. </w:t>
      </w:r>
      <w:proofErr w:type="spellStart"/>
      <w:r w:rsidRPr="0091346D">
        <w:rPr>
          <w:rFonts w:ascii="Times New Roman" w:hAnsi="Times New Roman"/>
          <w:i/>
          <w:iCs/>
          <w:sz w:val="24"/>
          <w:szCs w:val="24"/>
          <w:lang w:val="lv-LV"/>
        </w:rPr>
        <w:t>Emissions</w:t>
      </w:r>
      <w:proofErr w:type="spellEnd"/>
      <w:r w:rsidRPr="0091346D">
        <w:rPr>
          <w:rFonts w:ascii="Times New Roman" w:hAnsi="Times New Roman"/>
          <w:i/>
          <w:iCs/>
          <w:sz w:val="24"/>
          <w:szCs w:val="24"/>
          <w:lang w:val="lv-LV"/>
        </w:rPr>
        <w:t xml:space="preserve"> </w:t>
      </w:r>
      <w:proofErr w:type="spellStart"/>
      <w:r w:rsidRPr="0091346D">
        <w:rPr>
          <w:rFonts w:ascii="Times New Roman" w:hAnsi="Times New Roman"/>
          <w:i/>
          <w:iCs/>
          <w:sz w:val="24"/>
          <w:szCs w:val="24"/>
          <w:lang w:val="lv-LV"/>
        </w:rPr>
        <w:t>Trading</w:t>
      </w:r>
      <w:proofErr w:type="spellEnd"/>
      <w:r w:rsidRPr="0091346D">
        <w:rPr>
          <w:rFonts w:ascii="Times New Roman" w:hAnsi="Times New Roman"/>
          <w:i/>
          <w:iCs/>
          <w:sz w:val="24"/>
          <w:szCs w:val="24"/>
          <w:lang w:val="lv-LV"/>
        </w:rPr>
        <w:t xml:space="preserve"> </w:t>
      </w:r>
      <w:proofErr w:type="spellStart"/>
      <w:r w:rsidRPr="0091346D">
        <w:rPr>
          <w:rFonts w:ascii="Times New Roman" w:hAnsi="Times New Roman"/>
          <w:i/>
          <w:iCs/>
          <w:sz w:val="24"/>
          <w:szCs w:val="24"/>
          <w:lang w:val="lv-LV"/>
        </w:rPr>
        <w:t>System</w:t>
      </w:r>
      <w:proofErr w:type="spellEnd"/>
      <w:r w:rsidRPr="0091346D">
        <w:rPr>
          <w:rFonts w:ascii="Times New Roman" w:hAnsi="Times New Roman"/>
          <w:sz w:val="24"/>
          <w:szCs w:val="24"/>
          <w:lang w:val="lv-LV"/>
        </w:rPr>
        <w:t>)</w:t>
      </w:r>
    </w:p>
    <w:p w14:paraId="6468D682"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FEI – Fizikālās enerģētikas institūts</w:t>
      </w:r>
    </w:p>
    <w:p w14:paraId="24FA1670"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H</w:t>
      </w:r>
      <w:r w:rsidRPr="0091346D">
        <w:rPr>
          <w:rFonts w:ascii="Times New Roman" w:hAnsi="Times New Roman"/>
          <w:sz w:val="24"/>
          <w:szCs w:val="24"/>
          <w:vertAlign w:val="subscript"/>
          <w:lang w:val="lv-LV"/>
        </w:rPr>
        <w:t>2</w:t>
      </w:r>
      <w:r w:rsidRPr="0091346D">
        <w:rPr>
          <w:rFonts w:ascii="Times New Roman" w:hAnsi="Times New Roman"/>
          <w:sz w:val="24"/>
          <w:szCs w:val="24"/>
          <w:lang w:val="lv-LV"/>
        </w:rPr>
        <w:t xml:space="preserve"> – Ūdeņradis</w:t>
      </w:r>
    </w:p>
    <w:p w14:paraId="293B9F08"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 xml:space="preserve">IEA – Starptautiskā Enerģētikas aģentūra (angļu val. </w:t>
      </w:r>
      <w:r w:rsidRPr="0091346D">
        <w:rPr>
          <w:rFonts w:ascii="Times New Roman" w:hAnsi="Times New Roman"/>
          <w:i/>
          <w:iCs/>
          <w:sz w:val="24"/>
          <w:szCs w:val="24"/>
          <w:lang w:val="lv-LV"/>
        </w:rPr>
        <w:t xml:space="preserve">International Energy </w:t>
      </w:r>
      <w:proofErr w:type="spellStart"/>
      <w:r w:rsidRPr="0091346D">
        <w:rPr>
          <w:rFonts w:ascii="Times New Roman" w:hAnsi="Times New Roman"/>
          <w:i/>
          <w:iCs/>
          <w:sz w:val="24"/>
          <w:szCs w:val="24"/>
          <w:lang w:val="lv-LV"/>
        </w:rPr>
        <w:t>Agency</w:t>
      </w:r>
      <w:proofErr w:type="spellEnd"/>
      <w:r w:rsidRPr="0091346D">
        <w:rPr>
          <w:rFonts w:ascii="Times New Roman" w:hAnsi="Times New Roman"/>
          <w:sz w:val="24"/>
          <w:szCs w:val="24"/>
          <w:lang w:val="lv-LV"/>
        </w:rPr>
        <w:t>)</w:t>
      </w:r>
    </w:p>
    <w:p w14:paraId="6F50AF4C"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IKP – iekšzemes kopprodukts</w:t>
      </w:r>
    </w:p>
    <w:p w14:paraId="0561FC10" w14:textId="77777777" w:rsidR="000F7BCC" w:rsidRPr="0091346D" w:rsidRDefault="000F7BCC" w:rsidP="00B92FC4">
      <w:pPr>
        <w:jc w:val="both"/>
        <w:rPr>
          <w:rFonts w:ascii="Times New Roman" w:hAnsi="Times New Roman"/>
          <w:sz w:val="24"/>
          <w:szCs w:val="24"/>
          <w:lang w:val="lv-LV"/>
        </w:rPr>
      </w:pPr>
      <w:r>
        <w:rPr>
          <w:rFonts w:ascii="Times New Roman" w:hAnsi="Times New Roman"/>
          <w:sz w:val="24"/>
          <w:szCs w:val="24"/>
          <w:lang w:val="lv-LV"/>
        </w:rPr>
        <w:t xml:space="preserve">Informatīvais ziņojums - </w:t>
      </w:r>
      <w:r w:rsidRPr="000F7BCC">
        <w:rPr>
          <w:rFonts w:ascii="Times New Roman" w:hAnsi="Times New Roman"/>
          <w:sz w:val="24"/>
          <w:szCs w:val="24"/>
          <w:lang w:val="lv-LV"/>
        </w:rPr>
        <w:t>Informatīvais ziņojums “Latvijas Ilgtspējīgas enerģijas tehnoloģiju attīstības ietvars līdz 2035. gadam”</w:t>
      </w:r>
    </w:p>
    <w:p w14:paraId="1B0F9242"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 xml:space="preserve">IRENA – Starptautiskā </w:t>
      </w:r>
      <w:proofErr w:type="spellStart"/>
      <w:r w:rsidRPr="0091346D">
        <w:rPr>
          <w:rFonts w:ascii="Times New Roman" w:hAnsi="Times New Roman"/>
          <w:sz w:val="24"/>
          <w:szCs w:val="24"/>
          <w:lang w:val="lv-LV"/>
        </w:rPr>
        <w:t>atjaunīgās</w:t>
      </w:r>
      <w:proofErr w:type="spellEnd"/>
      <w:r w:rsidRPr="0091346D">
        <w:rPr>
          <w:rFonts w:ascii="Times New Roman" w:hAnsi="Times New Roman"/>
          <w:sz w:val="24"/>
          <w:szCs w:val="24"/>
          <w:lang w:val="lv-LV"/>
        </w:rPr>
        <w:t xml:space="preserve"> enerģijas aģentūra (angļu val. </w:t>
      </w:r>
      <w:r w:rsidRPr="0091346D">
        <w:rPr>
          <w:rFonts w:ascii="Times New Roman" w:hAnsi="Times New Roman"/>
          <w:i/>
          <w:iCs/>
          <w:sz w:val="24"/>
          <w:szCs w:val="24"/>
          <w:lang w:val="lv-LV"/>
        </w:rPr>
        <w:t xml:space="preserve">International </w:t>
      </w:r>
      <w:proofErr w:type="spellStart"/>
      <w:r w:rsidRPr="0091346D">
        <w:rPr>
          <w:rFonts w:ascii="Times New Roman" w:hAnsi="Times New Roman"/>
          <w:i/>
          <w:iCs/>
          <w:sz w:val="24"/>
          <w:szCs w:val="24"/>
          <w:lang w:val="lv-LV"/>
        </w:rPr>
        <w:t>Renewable</w:t>
      </w:r>
      <w:proofErr w:type="spellEnd"/>
      <w:r w:rsidRPr="0091346D">
        <w:rPr>
          <w:rFonts w:ascii="Times New Roman" w:hAnsi="Times New Roman"/>
          <w:i/>
          <w:iCs/>
          <w:sz w:val="24"/>
          <w:szCs w:val="24"/>
          <w:lang w:val="lv-LV"/>
        </w:rPr>
        <w:t xml:space="preserve"> Energy </w:t>
      </w:r>
      <w:proofErr w:type="spellStart"/>
      <w:r w:rsidRPr="0091346D">
        <w:rPr>
          <w:rFonts w:ascii="Times New Roman" w:hAnsi="Times New Roman"/>
          <w:i/>
          <w:iCs/>
          <w:sz w:val="24"/>
          <w:szCs w:val="24"/>
          <w:lang w:val="lv-LV"/>
        </w:rPr>
        <w:t>Agency</w:t>
      </w:r>
      <w:proofErr w:type="spellEnd"/>
      <w:r w:rsidRPr="0091346D">
        <w:rPr>
          <w:rFonts w:ascii="Times New Roman" w:hAnsi="Times New Roman"/>
          <w:sz w:val="24"/>
          <w:szCs w:val="24"/>
          <w:lang w:val="lv-LV"/>
        </w:rPr>
        <w:t>)</w:t>
      </w:r>
    </w:p>
    <w:p w14:paraId="3F6ABA67" w14:textId="77777777" w:rsidR="000F7BCC" w:rsidRDefault="000F7BCC" w:rsidP="00B92FC4">
      <w:pPr>
        <w:jc w:val="both"/>
        <w:rPr>
          <w:rFonts w:ascii="Times New Roman" w:hAnsi="Times New Roman"/>
          <w:sz w:val="24"/>
          <w:szCs w:val="24"/>
          <w:lang w:val="lv-LV"/>
        </w:rPr>
      </w:pPr>
      <w:r>
        <w:rPr>
          <w:rFonts w:ascii="Times New Roman" w:hAnsi="Times New Roman"/>
          <w:sz w:val="24"/>
          <w:szCs w:val="24"/>
          <w:lang w:val="lv-LV"/>
        </w:rPr>
        <w:t>IVN – Ietekmes uz vidi novērtējums</w:t>
      </w:r>
    </w:p>
    <w:p w14:paraId="7C7DE5BE" w14:textId="77777777" w:rsidR="000F7BCC" w:rsidRPr="0091346D" w:rsidRDefault="000F7BCC" w:rsidP="00B92FC4">
      <w:pPr>
        <w:jc w:val="both"/>
        <w:rPr>
          <w:rFonts w:ascii="Times New Roman" w:hAnsi="Times New Roman"/>
          <w:sz w:val="24"/>
          <w:szCs w:val="24"/>
          <w:lang w:val="lv-LV"/>
        </w:rPr>
      </w:pPr>
      <w:proofErr w:type="spellStart"/>
      <w:r w:rsidRPr="0091346D">
        <w:rPr>
          <w:rFonts w:ascii="Times New Roman" w:hAnsi="Times New Roman"/>
          <w:sz w:val="24"/>
          <w:szCs w:val="24"/>
          <w:lang w:val="lv-LV"/>
        </w:rPr>
        <w:t>IzM</w:t>
      </w:r>
      <w:proofErr w:type="spellEnd"/>
      <w:r w:rsidRPr="0091346D">
        <w:rPr>
          <w:rFonts w:ascii="Times New Roman" w:hAnsi="Times New Roman"/>
          <w:sz w:val="24"/>
          <w:szCs w:val="24"/>
          <w:lang w:val="lv-LV"/>
        </w:rPr>
        <w:t xml:space="preserve"> – Izglītības un zinātnes ministrija</w:t>
      </w:r>
    </w:p>
    <w:p w14:paraId="04E3B28C"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KEM – Klimata un enerģētikas ministrija</w:t>
      </w:r>
    </w:p>
    <w:p w14:paraId="2E45568A" w14:textId="77777777" w:rsidR="000F7BCC" w:rsidRDefault="000F7BCC" w:rsidP="00B92FC4">
      <w:pPr>
        <w:jc w:val="both"/>
        <w:rPr>
          <w:rFonts w:ascii="Times New Roman" w:hAnsi="Times New Roman"/>
          <w:sz w:val="24"/>
          <w:szCs w:val="24"/>
          <w:lang w:val="lv-LV"/>
        </w:rPr>
      </w:pPr>
      <w:r>
        <w:rPr>
          <w:rFonts w:ascii="Times New Roman" w:hAnsi="Times New Roman"/>
          <w:sz w:val="24"/>
          <w:szCs w:val="24"/>
          <w:lang w:val="lv-LV"/>
        </w:rPr>
        <w:t xml:space="preserve">Latvijas ekonomikas attīstības stratēģija - </w:t>
      </w:r>
      <w:r w:rsidRPr="000F7BCC">
        <w:rPr>
          <w:rFonts w:ascii="Times New Roman" w:hAnsi="Times New Roman"/>
          <w:sz w:val="24"/>
          <w:szCs w:val="24"/>
          <w:lang w:val="lv-LV"/>
        </w:rPr>
        <w:t>Ziņojums par Latvijas ekonomikas attīstību “Latvijas tautsaimniecība – produktivitāte, konkurētspēja, izaugsme”</w:t>
      </w:r>
    </w:p>
    <w:p w14:paraId="3515B005"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LIAA – Latvijas Investīciju un attīstības aģentūra</w:t>
      </w:r>
    </w:p>
    <w:p w14:paraId="1C0E7906"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LPZ2023 – Latvijas produktivitātes ziņojums 2023</w:t>
      </w:r>
    </w:p>
    <w:p w14:paraId="7245A069"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NAP2027 – Latvijas Nacionālo attīstības plāns 2021.-2027. gadam</w:t>
      </w:r>
    </w:p>
    <w:p w14:paraId="7427D60D"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NEKP – Nacionālais enerģētikas un klimata plāns</w:t>
      </w:r>
    </w:p>
    <w:p w14:paraId="374B9EF1"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NIP2027 – Latvijas Nacionālās industriālās politikas pamatnostādnes 2021.-2027. Gadam</w:t>
      </w:r>
    </w:p>
    <w:p w14:paraId="6B1D64E1"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NZIA – Neto nulles emisiju industrijas akts</w:t>
      </w:r>
    </w:p>
    <w:p w14:paraId="61B40A11"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P&amp;A – Pētniecība un attīstība</w:t>
      </w:r>
    </w:p>
    <w:p w14:paraId="52F3119B"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P&amp;A&amp;I – Pētniecība, attīstība un inovācijas</w:t>
      </w:r>
    </w:p>
    <w:p w14:paraId="51F74292" w14:textId="77777777" w:rsidR="000F7BCC" w:rsidRDefault="000F7BCC" w:rsidP="000F7BCC">
      <w:pPr>
        <w:jc w:val="both"/>
        <w:rPr>
          <w:rFonts w:ascii="Times New Roman" w:hAnsi="Times New Roman"/>
          <w:sz w:val="24"/>
          <w:szCs w:val="24"/>
          <w:lang w:val="lv-LV"/>
        </w:rPr>
      </w:pPr>
      <w:r>
        <w:rPr>
          <w:rFonts w:ascii="Times New Roman" w:hAnsi="Times New Roman"/>
          <w:sz w:val="24"/>
          <w:szCs w:val="24"/>
          <w:lang w:val="lv-LV"/>
        </w:rPr>
        <w:lastRenderedPageBreak/>
        <w:t xml:space="preserve">Regula 2024/1252 - </w:t>
      </w:r>
      <w:r w:rsidRPr="000F7BCC">
        <w:rPr>
          <w:rFonts w:ascii="Times New Roman" w:hAnsi="Times New Roman"/>
          <w:sz w:val="24"/>
          <w:szCs w:val="24"/>
          <w:lang w:val="lv-LV"/>
        </w:rPr>
        <w:t>EIROPAS PARLAMENTA UN PADOMES REGULA (ES) 2024/1252</w:t>
      </w:r>
      <w:r>
        <w:rPr>
          <w:rFonts w:ascii="Times New Roman" w:hAnsi="Times New Roman"/>
          <w:sz w:val="24"/>
          <w:szCs w:val="24"/>
          <w:lang w:val="lv-LV"/>
        </w:rPr>
        <w:t xml:space="preserve"> </w:t>
      </w:r>
      <w:r w:rsidRPr="000F7BCC">
        <w:rPr>
          <w:rFonts w:ascii="Times New Roman" w:hAnsi="Times New Roman"/>
          <w:sz w:val="24"/>
          <w:szCs w:val="24"/>
          <w:lang w:val="lv-LV"/>
        </w:rPr>
        <w:t>(2024. gada 11. aprīlis),</w:t>
      </w:r>
      <w:r>
        <w:rPr>
          <w:rFonts w:ascii="Times New Roman" w:hAnsi="Times New Roman"/>
          <w:sz w:val="24"/>
          <w:szCs w:val="24"/>
          <w:lang w:val="lv-LV"/>
        </w:rPr>
        <w:t xml:space="preserve"> </w:t>
      </w:r>
      <w:r w:rsidRPr="000F7BCC">
        <w:rPr>
          <w:rFonts w:ascii="Times New Roman" w:hAnsi="Times New Roman"/>
          <w:sz w:val="24"/>
          <w:szCs w:val="24"/>
          <w:lang w:val="lv-LV"/>
        </w:rPr>
        <w:t>ar ko izveido satvaru tam, kā nodrošināt drošu un ilgtspējīgu apgādi ar kritiski svarīgām izejvielām, un groza Regulas (ES) Nr. 168/2013, (ES) 2018/858, (ES) 2018/1724 un (ES) 2019/1020</w:t>
      </w:r>
      <w:r>
        <w:rPr>
          <w:rFonts w:ascii="Times New Roman" w:hAnsi="Times New Roman"/>
          <w:sz w:val="24"/>
          <w:szCs w:val="24"/>
          <w:lang w:val="lv-LV"/>
        </w:rPr>
        <w:t xml:space="preserve"> </w:t>
      </w:r>
      <w:r w:rsidRPr="000F7BCC">
        <w:rPr>
          <w:rFonts w:ascii="Times New Roman" w:hAnsi="Times New Roman"/>
          <w:sz w:val="24"/>
          <w:szCs w:val="24"/>
          <w:lang w:val="lv-LV"/>
        </w:rPr>
        <w:t>(Dokuments attiecas uz EEZ)</w:t>
      </w:r>
    </w:p>
    <w:p w14:paraId="15C1BE06" w14:textId="77777777" w:rsidR="000F7BCC" w:rsidRDefault="000F7BCC" w:rsidP="000F7BCC">
      <w:pPr>
        <w:jc w:val="both"/>
        <w:rPr>
          <w:rFonts w:ascii="Times New Roman" w:hAnsi="Times New Roman"/>
          <w:sz w:val="24"/>
          <w:szCs w:val="24"/>
          <w:lang w:val="lv-LV"/>
        </w:rPr>
      </w:pPr>
      <w:r>
        <w:rPr>
          <w:rFonts w:ascii="Times New Roman" w:hAnsi="Times New Roman"/>
          <w:sz w:val="24"/>
          <w:szCs w:val="24"/>
          <w:lang w:val="lv-LV"/>
        </w:rPr>
        <w:t xml:space="preserve">Regula 2024/1735 – </w:t>
      </w:r>
      <w:r w:rsidRPr="000F7BCC">
        <w:rPr>
          <w:rFonts w:ascii="Times New Roman" w:hAnsi="Times New Roman"/>
          <w:sz w:val="24"/>
          <w:szCs w:val="24"/>
          <w:lang w:val="lv-LV"/>
        </w:rPr>
        <w:t>EIROPAS PARLAMENTA UN PADOMES REGULA (ES) 2024/1735</w:t>
      </w:r>
      <w:r>
        <w:rPr>
          <w:rFonts w:ascii="Times New Roman" w:hAnsi="Times New Roman"/>
          <w:sz w:val="24"/>
          <w:szCs w:val="24"/>
          <w:lang w:val="lv-LV"/>
        </w:rPr>
        <w:t xml:space="preserve"> </w:t>
      </w:r>
      <w:r w:rsidRPr="000F7BCC">
        <w:rPr>
          <w:rFonts w:ascii="Times New Roman" w:hAnsi="Times New Roman"/>
          <w:sz w:val="24"/>
          <w:szCs w:val="24"/>
          <w:lang w:val="lv-LV"/>
        </w:rPr>
        <w:t>(2024. gada 13. jūnijs) par pasākumu satvara izveidi Eiropas neto nulles emisiju tehnoloģiju izgatavošanas ekosistēmas stiprināšanai un ar ko groza Regulu (ES) 2018/1724</w:t>
      </w:r>
      <w:r>
        <w:rPr>
          <w:rFonts w:ascii="Times New Roman" w:hAnsi="Times New Roman"/>
          <w:sz w:val="24"/>
          <w:szCs w:val="24"/>
          <w:lang w:val="lv-LV"/>
        </w:rPr>
        <w:t xml:space="preserve"> </w:t>
      </w:r>
      <w:r w:rsidRPr="000F7BCC">
        <w:rPr>
          <w:rFonts w:ascii="Times New Roman" w:hAnsi="Times New Roman"/>
          <w:sz w:val="24"/>
          <w:szCs w:val="24"/>
          <w:lang w:val="lv-LV"/>
        </w:rPr>
        <w:t>(Dokuments attiecas uz EEZ)</w:t>
      </w:r>
    </w:p>
    <w:p w14:paraId="44A39DA2"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 xml:space="preserve">SAF – ilgtspējīga aviācijas degviela (angļu val. </w:t>
      </w:r>
      <w:proofErr w:type="spellStart"/>
      <w:r w:rsidRPr="0091346D">
        <w:rPr>
          <w:rFonts w:ascii="Times New Roman" w:hAnsi="Times New Roman"/>
          <w:i/>
          <w:sz w:val="24"/>
          <w:szCs w:val="24"/>
          <w:lang w:val="lv-LV"/>
        </w:rPr>
        <w:t>sustainable</w:t>
      </w:r>
      <w:proofErr w:type="spellEnd"/>
      <w:r w:rsidRPr="0091346D">
        <w:rPr>
          <w:rFonts w:ascii="Times New Roman" w:hAnsi="Times New Roman"/>
          <w:i/>
          <w:sz w:val="24"/>
          <w:szCs w:val="24"/>
          <w:lang w:val="lv-LV"/>
        </w:rPr>
        <w:t xml:space="preserve"> </w:t>
      </w:r>
      <w:proofErr w:type="spellStart"/>
      <w:r w:rsidRPr="0091346D">
        <w:rPr>
          <w:rFonts w:ascii="Times New Roman" w:hAnsi="Times New Roman"/>
          <w:i/>
          <w:sz w:val="24"/>
          <w:szCs w:val="24"/>
          <w:lang w:val="lv-LV"/>
        </w:rPr>
        <w:t>aviation</w:t>
      </w:r>
      <w:proofErr w:type="spellEnd"/>
      <w:r w:rsidRPr="0091346D">
        <w:rPr>
          <w:rFonts w:ascii="Times New Roman" w:hAnsi="Times New Roman"/>
          <w:i/>
          <w:sz w:val="24"/>
          <w:szCs w:val="24"/>
          <w:lang w:val="lv-LV"/>
        </w:rPr>
        <w:t xml:space="preserve"> </w:t>
      </w:r>
      <w:proofErr w:type="spellStart"/>
      <w:r w:rsidRPr="0091346D">
        <w:rPr>
          <w:rFonts w:ascii="Times New Roman" w:hAnsi="Times New Roman"/>
          <w:i/>
          <w:sz w:val="24"/>
          <w:szCs w:val="24"/>
          <w:lang w:val="lv-LV"/>
        </w:rPr>
        <w:t>fuels</w:t>
      </w:r>
      <w:proofErr w:type="spellEnd"/>
      <w:r w:rsidRPr="0091346D">
        <w:rPr>
          <w:rFonts w:ascii="Times New Roman" w:hAnsi="Times New Roman"/>
          <w:sz w:val="24"/>
          <w:szCs w:val="24"/>
          <w:lang w:val="lv-LV"/>
        </w:rPr>
        <w:t>)</w:t>
      </w:r>
    </w:p>
    <w:p w14:paraId="53E32532"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 xml:space="preserve">SEG – </w:t>
      </w:r>
      <w:r w:rsidRPr="0091346D">
        <w:rPr>
          <w:rFonts w:ascii="Times New Roman" w:eastAsia="Calibri" w:hAnsi="Times New Roman"/>
          <w:sz w:val="24"/>
          <w:szCs w:val="24"/>
          <w:lang w:val="lv-LV"/>
        </w:rPr>
        <w:t>Siltumnīcefekta gāzes</w:t>
      </w:r>
    </w:p>
    <w:p w14:paraId="4C16C4BB"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SM – Satiksmes ministrija</w:t>
      </w:r>
    </w:p>
    <w:p w14:paraId="20862469"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 xml:space="preserve">STEM – zinātne, tehnoloģija, inženierija, matemātika  (angļu val. </w:t>
      </w:r>
      <w:proofErr w:type="spellStart"/>
      <w:r w:rsidRPr="0091346D">
        <w:rPr>
          <w:rFonts w:ascii="Times New Roman" w:hAnsi="Times New Roman"/>
          <w:i/>
          <w:sz w:val="24"/>
          <w:szCs w:val="24"/>
          <w:lang w:val="lv-LV"/>
        </w:rPr>
        <w:t>Science</w:t>
      </w:r>
      <w:proofErr w:type="spellEnd"/>
      <w:r w:rsidRPr="0091346D">
        <w:rPr>
          <w:rFonts w:ascii="Times New Roman" w:hAnsi="Times New Roman"/>
          <w:i/>
          <w:sz w:val="24"/>
          <w:szCs w:val="24"/>
          <w:lang w:val="lv-LV"/>
        </w:rPr>
        <w:t xml:space="preserve">, </w:t>
      </w:r>
      <w:proofErr w:type="spellStart"/>
      <w:r w:rsidRPr="0091346D">
        <w:rPr>
          <w:rFonts w:ascii="Times New Roman" w:hAnsi="Times New Roman"/>
          <w:i/>
          <w:sz w:val="24"/>
          <w:szCs w:val="24"/>
          <w:lang w:val="lv-LV"/>
        </w:rPr>
        <w:t>Technology</w:t>
      </w:r>
      <w:proofErr w:type="spellEnd"/>
      <w:r w:rsidRPr="0091346D">
        <w:rPr>
          <w:rFonts w:ascii="Times New Roman" w:hAnsi="Times New Roman"/>
          <w:i/>
          <w:sz w:val="24"/>
          <w:szCs w:val="24"/>
          <w:lang w:val="lv-LV"/>
        </w:rPr>
        <w:t xml:space="preserve">, Engineering, and </w:t>
      </w:r>
      <w:proofErr w:type="spellStart"/>
      <w:r w:rsidRPr="0091346D">
        <w:rPr>
          <w:rFonts w:ascii="Times New Roman" w:hAnsi="Times New Roman"/>
          <w:i/>
          <w:sz w:val="24"/>
          <w:szCs w:val="24"/>
          <w:lang w:val="lv-LV"/>
        </w:rPr>
        <w:t>Mathematics</w:t>
      </w:r>
      <w:proofErr w:type="spellEnd"/>
      <w:r w:rsidRPr="0091346D">
        <w:rPr>
          <w:rFonts w:ascii="Times New Roman" w:hAnsi="Times New Roman"/>
          <w:sz w:val="24"/>
          <w:szCs w:val="24"/>
          <w:lang w:val="lv-LV"/>
        </w:rPr>
        <w:t>)</w:t>
      </w:r>
    </w:p>
    <w:p w14:paraId="552F87E4" w14:textId="77777777" w:rsidR="000F7BCC" w:rsidRPr="0091346D" w:rsidRDefault="000F7BCC" w:rsidP="00B92FC4">
      <w:pPr>
        <w:jc w:val="both"/>
        <w:rPr>
          <w:rFonts w:ascii="Times New Roman" w:hAnsi="Times New Roman"/>
          <w:sz w:val="24"/>
          <w:szCs w:val="24"/>
          <w:lang w:val="lv-LV"/>
        </w:rPr>
      </w:pPr>
      <w:r w:rsidRPr="0091346D">
        <w:rPr>
          <w:rFonts w:ascii="Times New Roman" w:hAnsi="Times New Roman"/>
          <w:sz w:val="24"/>
          <w:szCs w:val="24"/>
          <w:lang w:val="lv-LV"/>
        </w:rPr>
        <w:t>VKP – Vienotais kontaktpunkts</w:t>
      </w:r>
    </w:p>
    <w:p w14:paraId="6B60587B" w14:textId="317A0218" w:rsidR="00577548" w:rsidRPr="0091346D" w:rsidRDefault="00B51471">
      <w:pPr>
        <w:rPr>
          <w:rFonts w:ascii="Times New Roman" w:hAnsi="Times New Roman"/>
          <w:lang w:val="lv-LV"/>
        </w:rPr>
      </w:pPr>
      <w:r w:rsidRPr="0091346D">
        <w:rPr>
          <w:rFonts w:ascii="Times New Roman" w:hAnsi="Times New Roman"/>
          <w:lang w:val="lv-LV"/>
        </w:rPr>
        <w:br w:type="page"/>
      </w:r>
    </w:p>
    <w:p w14:paraId="2002891B" w14:textId="4DA394B6" w:rsidR="00D16107" w:rsidRPr="0091346D" w:rsidRDefault="38B16D85" w:rsidP="439515F7">
      <w:pPr>
        <w:pStyle w:val="Heading1"/>
        <w:rPr>
          <w:rFonts w:ascii="Times New Roman" w:hAnsi="Times New Roman" w:cs="Times New Roman"/>
          <w:b/>
          <w:bCs/>
          <w:sz w:val="40"/>
          <w:szCs w:val="40"/>
          <w:lang w:val="lv-LV"/>
        </w:rPr>
      </w:pPr>
      <w:bookmarkStart w:id="2" w:name="_Toc195514389"/>
      <w:r w:rsidRPr="0091346D">
        <w:rPr>
          <w:rFonts w:ascii="Times New Roman" w:hAnsi="Times New Roman" w:cs="Times New Roman"/>
          <w:b/>
          <w:bCs/>
          <w:sz w:val="40"/>
          <w:szCs w:val="40"/>
          <w:lang w:val="lv-LV"/>
        </w:rPr>
        <w:lastRenderedPageBreak/>
        <w:t>I</w:t>
      </w:r>
      <w:r w:rsidR="4F3A7915" w:rsidRPr="0091346D">
        <w:rPr>
          <w:rFonts w:ascii="Times New Roman" w:hAnsi="Times New Roman" w:cs="Times New Roman"/>
          <w:b/>
          <w:bCs/>
          <w:sz w:val="40"/>
          <w:szCs w:val="40"/>
          <w:lang w:val="lv-LV"/>
        </w:rPr>
        <w:t>evads</w:t>
      </w:r>
      <w:bookmarkEnd w:id="2"/>
    </w:p>
    <w:p w14:paraId="2B785AE4" w14:textId="77777777" w:rsidR="006B6FE9" w:rsidRPr="0091346D" w:rsidRDefault="006B6FE9" w:rsidP="006B6FE9">
      <w:pPr>
        <w:rPr>
          <w:rFonts w:ascii="Times New Roman" w:hAnsi="Times New Roman"/>
          <w:lang w:val="lv-LV"/>
        </w:rPr>
      </w:pPr>
    </w:p>
    <w:p w14:paraId="12767003" w14:textId="7E3CF48D" w:rsidR="00E350C0" w:rsidRPr="00F6238E" w:rsidRDefault="25572CD7" w:rsidP="6253B36C">
      <w:pPr>
        <w:jc w:val="both"/>
        <w:rPr>
          <w:rFonts w:ascii="Times New Roman" w:hAnsi="Times New Roman"/>
          <w:sz w:val="24"/>
          <w:szCs w:val="24"/>
          <w:lang w:val="lv-LV"/>
        </w:rPr>
      </w:pPr>
      <w:bookmarkStart w:id="3" w:name="_Hlk195689579"/>
      <w:r w:rsidRPr="00F6238E">
        <w:rPr>
          <w:rFonts w:ascii="Times New Roman" w:hAnsi="Times New Roman"/>
          <w:sz w:val="24"/>
          <w:szCs w:val="24"/>
          <w:lang w:val="lv-LV"/>
        </w:rPr>
        <w:t xml:space="preserve">Informatīvais ziņojums </w:t>
      </w:r>
      <w:r w:rsidR="243775A4" w:rsidRPr="00F6238E">
        <w:rPr>
          <w:rFonts w:ascii="Times New Roman" w:hAnsi="Times New Roman"/>
          <w:sz w:val="24"/>
          <w:szCs w:val="24"/>
          <w:lang w:val="lv-LV"/>
        </w:rPr>
        <w:t>“</w:t>
      </w:r>
      <w:r w:rsidR="270E9B2F" w:rsidRPr="00F6238E">
        <w:rPr>
          <w:rFonts w:ascii="Times New Roman" w:hAnsi="Times New Roman"/>
          <w:sz w:val="24"/>
          <w:szCs w:val="24"/>
          <w:lang w:val="lv-LV"/>
        </w:rPr>
        <w:t xml:space="preserve">Latvijas </w:t>
      </w:r>
      <w:r w:rsidR="00F27ED3" w:rsidRPr="00F6238E">
        <w:rPr>
          <w:rFonts w:ascii="Times New Roman" w:hAnsi="Times New Roman"/>
          <w:sz w:val="24"/>
          <w:szCs w:val="24"/>
          <w:lang w:val="lv-LV"/>
        </w:rPr>
        <w:t>Ilgtspējīgas enerģijas</w:t>
      </w:r>
      <w:r w:rsidR="270E9B2F" w:rsidRPr="00F6238E">
        <w:rPr>
          <w:rFonts w:ascii="Times New Roman" w:hAnsi="Times New Roman"/>
          <w:sz w:val="24"/>
          <w:szCs w:val="24"/>
          <w:lang w:val="lv-LV"/>
        </w:rPr>
        <w:t xml:space="preserve"> tehnoloģiju attīstības ietvars līdz 2035. gadam</w:t>
      </w:r>
      <w:r w:rsidR="243775A4" w:rsidRPr="00F6238E">
        <w:rPr>
          <w:rFonts w:ascii="Times New Roman" w:hAnsi="Times New Roman"/>
          <w:sz w:val="24"/>
          <w:szCs w:val="24"/>
          <w:lang w:val="lv-LV"/>
        </w:rPr>
        <w:t xml:space="preserve">” </w:t>
      </w:r>
      <w:bookmarkEnd w:id="3"/>
      <w:r w:rsidR="243775A4" w:rsidRPr="00F6238E">
        <w:rPr>
          <w:rFonts w:ascii="Times New Roman" w:hAnsi="Times New Roman"/>
          <w:sz w:val="24"/>
          <w:szCs w:val="24"/>
          <w:lang w:val="lv-LV"/>
        </w:rPr>
        <w:t xml:space="preserve">(turpmāk – Informatīvais ziņojums) </w:t>
      </w:r>
      <w:r w:rsidRPr="00F6238E">
        <w:rPr>
          <w:rFonts w:ascii="Times New Roman" w:hAnsi="Times New Roman"/>
          <w:sz w:val="24"/>
          <w:szCs w:val="24"/>
          <w:lang w:val="lv-LV"/>
        </w:rPr>
        <w:t>ir izstrādāts</w:t>
      </w:r>
      <w:r w:rsidR="640AC39E" w:rsidRPr="00F6238E">
        <w:rPr>
          <w:rFonts w:ascii="Times New Roman" w:hAnsi="Times New Roman"/>
          <w:sz w:val="24"/>
          <w:szCs w:val="24"/>
          <w:lang w:val="lv-LV"/>
        </w:rPr>
        <w:t xml:space="preserve"> kā Ekonomikas ministrijas iniciatīva</w:t>
      </w:r>
      <w:r w:rsidR="06AB0DEE" w:rsidRPr="00F6238E">
        <w:rPr>
          <w:rFonts w:ascii="Times New Roman" w:hAnsi="Times New Roman"/>
          <w:sz w:val="24"/>
          <w:szCs w:val="24"/>
          <w:lang w:val="lv-LV"/>
        </w:rPr>
        <w:t xml:space="preserve"> ar nolūku noteikt </w:t>
      </w:r>
      <w:r w:rsidR="423E5184" w:rsidRPr="00F6238E">
        <w:rPr>
          <w:rFonts w:ascii="Times New Roman" w:hAnsi="Times New Roman"/>
          <w:sz w:val="24"/>
          <w:szCs w:val="24"/>
          <w:lang w:val="lv-LV"/>
        </w:rPr>
        <w:t xml:space="preserve"> nepieciešamos rīcības virzienus </w:t>
      </w:r>
      <w:r w:rsidR="39C1D179" w:rsidRPr="00F6238E">
        <w:rPr>
          <w:rFonts w:ascii="Times New Roman" w:hAnsi="Times New Roman"/>
          <w:sz w:val="24"/>
          <w:szCs w:val="24"/>
          <w:lang w:val="lv-LV"/>
        </w:rPr>
        <w:t xml:space="preserve">un </w:t>
      </w:r>
      <w:r w:rsidR="5CC822F9" w:rsidRPr="00F6238E">
        <w:rPr>
          <w:rFonts w:ascii="Times New Roman" w:hAnsi="Times New Roman"/>
          <w:sz w:val="24"/>
          <w:szCs w:val="24"/>
          <w:lang w:val="lv-LV"/>
        </w:rPr>
        <w:t>prio</w:t>
      </w:r>
      <w:r w:rsidR="6163255B" w:rsidRPr="00F6238E">
        <w:rPr>
          <w:rFonts w:ascii="Times New Roman" w:hAnsi="Times New Roman"/>
          <w:sz w:val="24"/>
          <w:szCs w:val="24"/>
          <w:lang w:val="lv-LV"/>
        </w:rPr>
        <w:t xml:space="preserve">ritāros pasākumus </w:t>
      </w:r>
      <w:r w:rsidR="008C5AB9" w:rsidRPr="00F6238E">
        <w:rPr>
          <w:rFonts w:ascii="Times New Roman" w:hAnsi="Times New Roman"/>
          <w:sz w:val="24"/>
          <w:szCs w:val="24"/>
          <w:lang w:val="lv-LV"/>
        </w:rPr>
        <w:t>ilgtspējīgas enerģijas</w:t>
      </w:r>
      <w:r w:rsidR="06AB0DEE" w:rsidRPr="00F6238E">
        <w:rPr>
          <w:rFonts w:ascii="Times New Roman" w:hAnsi="Times New Roman"/>
          <w:sz w:val="24"/>
          <w:szCs w:val="24"/>
          <w:lang w:val="lv-LV"/>
        </w:rPr>
        <w:t xml:space="preserve"> tehnoloģiju</w:t>
      </w:r>
      <w:r w:rsidR="3F32435D" w:rsidRPr="00F6238E">
        <w:rPr>
          <w:rFonts w:ascii="Times New Roman" w:hAnsi="Times New Roman"/>
          <w:sz w:val="24"/>
          <w:szCs w:val="24"/>
          <w:lang w:val="lv-LV"/>
        </w:rPr>
        <w:t xml:space="preserve"> </w:t>
      </w:r>
      <w:r w:rsidR="000A7E3B" w:rsidRPr="00F6238E">
        <w:rPr>
          <w:rFonts w:ascii="Times New Roman" w:hAnsi="Times New Roman"/>
          <w:sz w:val="24"/>
          <w:szCs w:val="24"/>
          <w:lang w:val="lv-LV"/>
        </w:rPr>
        <w:t xml:space="preserve">izmantošanai un </w:t>
      </w:r>
      <w:r w:rsidR="423E5184" w:rsidRPr="00F6238E">
        <w:rPr>
          <w:rFonts w:ascii="Times New Roman" w:hAnsi="Times New Roman"/>
          <w:sz w:val="24"/>
          <w:szCs w:val="24"/>
          <w:lang w:val="lv-LV"/>
        </w:rPr>
        <w:t>ra</w:t>
      </w:r>
      <w:r w:rsidR="7CE648B7" w:rsidRPr="00F6238E">
        <w:rPr>
          <w:rFonts w:ascii="Times New Roman" w:hAnsi="Times New Roman"/>
          <w:sz w:val="24"/>
          <w:szCs w:val="24"/>
          <w:lang w:val="lv-LV"/>
        </w:rPr>
        <w:t xml:space="preserve">žošanas </w:t>
      </w:r>
      <w:r w:rsidR="3F32435D" w:rsidRPr="00F6238E">
        <w:rPr>
          <w:rFonts w:ascii="Times New Roman" w:hAnsi="Times New Roman"/>
          <w:sz w:val="24"/>
          <w:szCs w:val="24"/>
          <w:lang w:val="lv-LV"/>
        </w:rPr>
        <w:t>attīstībai</w:t>
      </w:r>
      <w:r w:rsidR="3390A8E9" w:rsidRPr="00F6238E">
        <w:rPr>
          <w:rFonts w:ascii="Times New Roman" w:hAnsi="Times New Roman"/>
          <w:sz w:val="24"/>
          <w:szCs w:val="24"/>
          <w:lang w:val="lv-LV"/>
        </w:rPr>
        <w:t xml:space="preserve">, esošās Latvijas </w:t>
      </w:r>
      <w:r w:rsidR="13F12896" w:rsidRPr="00F6238E">
        <w:rPr>
          <w:rFonts w:ascii="Times New Roman" w:hAnsi="Times New Roman"/>
          <w:sz w:val="24"/>
          <w:szCs w:val="24"/>
          <w:lang w:val="lv-LV"/>
        </w:rPr>
        <w:t>industrijas dekarbonizācijai, kā arī</w:t>
      </w:r>
      <w:r w:rsidR="7CE648B7" w:rsidRPr="00F6238E">
        <w:rPr>
          <w:rFonts w:ascii="Times New Roman" w:hAnsi="Times New Roman"/>
          <w:sz w:val="24"/>
          <w:szCs w:val="24"/>
          <w:lang w:val="lv-LV"/>
        </w:rPr>
        <w:t xml:space="preserve"> Latvijas</w:t>
      </w:r>
      <w:r w:rsidR="13F12896" w:rsidRPr="00F6238E">
        <w:rPr>
          <w:rFonts w:ascii="Times New Roman" w:hAnsi="Times New Roman"/>
          <w:sz w:val="24"/>
          <w:szCs w:val="24"/>
          <w:lang w:val="lv-LV"/>
        </w:rPr>
        <w:t xml:space="preserve"> industrijas iespējām izmantot neto nulles emisiju tehnoloģijas</w:t>
      </w:r>
      <w:r w:rsidR="7CE648B7" w:rsidRPr="00F6238E">
        <w:rPr>
          <w:rFonts w:ascii="Times New Roman" w:hAnsi="Times New Roman"/>
          <w:sz w:val="24"/>
          <w:szCs w:val="24"/>
          <w:lang w:val="lv-LV"/>
        </w:rPr>
        <w:t xml:space="preserve"> produkti</w:t>
      </w:r>
      <w:r w:rsidR="2062374E" w:rsidRPr="00F6238E">
        <w:rPr>
          <w:rFonts w:ascii="Times New Roman" w:hAnsi="Times New Roman"/>
          <w:sz w:val="24"/>
          <w:szCs w:val="24"/>
          <w:lang w:val="lv-LV"/>
        </w:rPr>
        <w:t>vitātes un klimata mērķu sasniegšanai</w:t>
      </w:r>
      <w:r w:rsidR="2669B069" w:rsidRPr="00F6238E">
        <w:rPr>
          <w:rFonts w:ascii="Times New Roman" w:hAnsi="Times New Roman"/>
          <w:sz w:val="24"/>
          <w:szCs w:val="24"/>
          <w:lang w:val="lv-LV"/>
        </w:rPr>
        <w:t>, kā arī valsts ekonomiskās attīstības veicināšanā</w:t>
      </w:r>
      <w:r w:rsidR="2062374E" w:rsidRPr="00F6238E">
        <w:rPr>
          <w:rFonts w:ascii="Times New Roman" w:hAnsi="Times New Roman"/>
          <w:sz w:val="24"/>
          <w:szCs w:val="24"/>
          <w:lang w:val="lv-LV"/>
        </w:rPr>
        <w:t xml:space="preserve">. </w:t>
      </w:r>
    </w:p>
    <w:p w14:paraId="720FFA72" w14:textId="33DC8449" w:rsidR="00880DB0" w:rsidRPr="00F6238E" w:rsidRDefault="00C4290C" w:rsidP="00880DB0">
      <w:pPr>
        <w:jc w:val="both"/>
        <w:rPr>
          <w:rFonts w:ascii="Times New Roman" w:hAnsi="Times New Roman"/>
          <w:sz w:val="24"/>
          <w:szCs w:val="24"/>
          <w:lang w:val="lv-LV"/>
        </w:rPr>
      </w:pPr>
      <w:r w:rsidRPr="00F6238E">
        <w:rPr>
          <w:rFonts w:ascii="Times New Roman" w:hAnsi="Times New Roman"/>
          <w:sz w:val="24"/>
          <w:szCs w:val="24"/>
          <w:lang w:val="lv-LV"/>
        </w:rPr>
        <w:t>E</w:t>
      </w:r>
      <w:r w:rsidR="00F77DC5" w:rsidRPr="00F6238E">
        <w:rPr>
          <w:rFonts w:ascii="Times New Roman" w:hAnsi="Times New Roman"/>
          <w:sz w:val="24"/>
          <w:szCs w:val="24"/>
          <w:lang w:val="lv-LV"/>
        </w:rPr>
        <w:t xml:space="preserve">iropas </w:t>
      </w:r>
      <w:r w:rsidRPr="00F6238E">
        <w:rPr>
          <w:rFonts w:ascii="Times New Roman" w:hAnsi="Times New Roman"/>
          <w:sz w:val="24"/>
          <w:szCs w:val="24"/>
          <w:lang w:val="lv-LV"/>
        </w:rPr>
        <w:t>S</w:t>
      </w:r>
      <w:r w:rsidR="00F77DC5" w:rsidRPr="00F6238E">
        <w:rPr>
          <w:rFonts w:ascii="Times New Roman" w:hAnsi="Times New Roman"/>
          <w:sz w:val="24"/>
          <w:szCs w:val="24"/>
          <w:lang w:val="lv-LV"/>
        </w:rPr>
        <w:t>avienības (turpmāk – ES)</w:t>
      </w:r>
      <w:r w:rsidRPr="00F6238E">
        <w:rPr>
          <w:rFonts w:ascii="Times New Roman" w:hAnsi="Times New Roman"/>
          <w:sz w:val="24"/>
          <w:szCs w:val="24"/>
          <w:lang w:val="lv-LV"/>
        </w:rPr>
        <w:t xml:space="preserve"> regula </w:t>
      </w:r>
      <w:r w:rsidR="00880DB0" w:rsidRPr="00F6238E">
        <w:rPr>
          <w:rFonts w:ascii="Times New Roman" w:hAnsi="Times New Roman"/>
          <w:sz w:val="24"/>
          <w:szCs w:val="24"/>
          <w:lang w:val="lv-LV"/>
        </w:rPr>
        <w:t>Neto nulles emisiju industrijas akts</w:t>
      </w:r>
      <w:r w:rsidR="00E04484" w:rsidRPr="00F6238E">
        <w:rPr>
          <w:rStyle w:val="FootnoteReference"/>
          <w:rFonts w:ascii="Times New Roman" w:hAnsi="Times New Roman"/>
          <w:sz w:val="24"/>
          <w:szCs w:val="24"/>
          <w:lang w:val="lv-LV"/>
        </w:rPr>
        <w:footnoteReference w:id="2"/>
      </w:r>
      <w:r w:rsidR="00880DB0" w:rsidRPr="00F6238E">
        <w:rPr>
          <w:rFonts w:ascii="Times New Roman" w:hAnsi="Times New Roman"/>
          <w:sz w:val="24"/>
          <w:szCs w:val="24"/>
          <w:lang w:val="lv-LV"/>
        </w:rPr>
        <w:t xml:space="preserve"> </w:t>
      </w:r>
      <w:r w:rsidR="00FF4E27" w:rsidRPr="00F6238E">
        <w:rPr>
          <w:rFonts w:ascii="Times New Roman" w:hAnsi="Times New Roman"/>
          <w:sz w:val="24"/>
          <w:szCs w:val="24"/>
          <w:lang w:val="lv-LV"/>
        </w:rPr>
        <w:t xml:space="preserve">(turpmāk - Regula  2024/1735) </w:t>
      </w:r>
      <w:r w:rsidR="00880DB0" w:rsidRPr="00F6238E">
        <w:rPr>
          <w:rFonts w:ascii="Times New Roman" w:hAnsi="Times New Roman"/>
          <w:sz w:val="24"/>
          <w:szCs w:val="24"/>
          <w:lang w:val="lv-LV"/>
        </w:rPr>
        <w:t>izveido tiesisko regulējumu, lai veicinātu ES rūpniecības un dekarbonizācijai būtisko tehnoloģiju konkurētspēju.</w:t>
      </w:r>
    </w:p>
    <w:p w14:paraId="4C1B1C5F" w14:textId="2259DAD8" w:rsidR="00880DB0" w:rsidRPr="00F6238E" w:rsidRDefault="00880DB0" w:rsidP="00880DB0">
      <w:pPr>
        <w:jc w:val="both"/>
        <w:rPr>
          <w:rFonts w:ascii="Times New Roman" w:hAnsi="Times New Roman"/>
          <w:sz w:val="24"/>
          <w:szCs w:val="24"/>
          <w:lang w:val="lv-LV"/>
        </w:rPr>
      </w:pPr>
      <w:r w:rsidRPr="00F6238E">
        <w:rPr>
          <w:rFonts w:ascii="Times New Roman" w:hAnsi="Times New Roman"/>
          <w:sz w:val="24"/>
          <w:szCs w:val="24"/>
          <w:lang w:val="lv-LV"/>
        </w:rPr>
        <w:t>Neto nulles emisiju industrijas akta mērķis ir uzlabot Eiropas neto nulles emisiju tehnoloģiju un to galveno komponen</w:t>
      </w:r>
      <w:r w:rsidR="00D4783D">
        <w:rPr>
          <w:rFonts w:ascii="Times New Roman" w:hAnsi="Times New Roman"/>
          <w:sz w:val="24"/>
          <w:szCs w:val="24"/>
          <w:lang w:val="lv-LV"/>
        </w:rPr>
        <w:t>š</w:t>
      </w:r>
      <w:r w:rsidRPr="00F6238E">
        <w:rPr>
          <w:rFonts w:ascii="Times New Roman" w:hAnsi="Times New Roman"/>
          <w:sz w:val="24"/>
          <w:szCs w:val="24"/>
          <w:lang w:val="lv-LV"/>
        </w:rPr>
        <w:t>u izgatavošanas jaudu, novēršot šķēršļus ražošanas paplašināšanai Eiropā. Regula palielinās neto nulles emisiju tehnoloģiju nozares konkurētspēju, piesaistīs investīcijas un uzlabos tīro tehnoloģiju piekļuvi tirgum ES</w:t>
      </w:r>
      <w:r w:rsidR="3F4DD5CF" w:rsidRPr="00F6238E">
        <w:rPr>
          <w:rFonts w:ascii="Times New Roman" w:hAnsi="Times New Roman"/>
          <w:sz w:val="24"/>
          <w:szCs w:val="24"/>
          <w:lang w:val="lv-LV"/>
        </w:rPr>
        <w:t>,</w:t>
      </w:r>
      <w:r w:rsidRPr="00F6238E">
        <w:rPr>
          <w:rFonts w:ascii="Times New Roman" w:hAnsi="Times New Roman"/>
          <w:sz w:val="24"/>
          <w:szCs w:val="24"/>
          <w:lang w:val="lv-LV"/>
        </w:rPr>
        <w:t xml:space="preserve"> </w:t>
      </w:r>
      <w:r w:rsidR="0CF8C3F4" w:rsidRPr="00F6238E">
        <w:rPr>
          <w:rFonts w:ascii="Times New Roman" w:hAnsi="Times New Roman"/>
          <w:sz w:val="24"/>
          <w:szCs w:val="24"/>
          <w:lang w:val="lv-LV"/>
        </w:rPr>
        <w:t xml:space="preserve">vienlaikus atbalstot </w:t>
      </w:r>
      <w:r w:rsidRPr="00F6238E">
        <w:rPr>
          <w:rFonts w:ascii="Times New Roman" w:hAnsi="Times New Roman"/>
          <w:sz w:val="24"/>
          <w:szCs w:val="24"/>
          <w:lang w:val="lv-LV"/>
        </w:rPr>
        <w:t>pāreju uz tīru enerģiju un uzlabo</w:t>
      </w:r>
      <w:r w:rsidR="39149463" w:rsidRPr="00F6238E">
        <w:rPr>
          <w:rFonts w:ascii="Times New Roman" w:hAnsi="Times New Roman"/>
          <w:sz w:val="24"/>
          <w:szCs w:val="24"/>
          <w:lang w:val="lv-LV"/>
        </w:rPr>
        <w:t>jot</w:t>
      </w:r>
      <w:r w:rsidRPr="00F6238E">
        <w:rPr>
          <w:rFonts w:ascii="Times New Roman" w:hAnsi="Times New Roman"/>
          <w:sz w:val="24"/>
          <w:szCs w:val="24"/>
          <w:lang w:val="lv-LV"/>
        </w:rPr>
        <w:t xml:space="preserve"> ES enerģētisko noturību.</w:t>
      </w:r>
    </w:p>
    <w:p w14:paraId="67098727" w14:textId="08F8EC5E" w:rsidR="00880DB0" w:rsidRPr="00F6238E" w:rsidRDefault="00880DB0" w:rsidP="00880DB0">
      <w:pPr>
        <w:jc w:val="both"/>
        <w:rPr>
          <w:rFonts w:ascii="Times New Roman" w:hAnsi="Times New Roman"/>
          <w:sz w:val="24"/>
          <w:szCs w:val="24"/>
          <w:lang w:val="lv-LV"/>
        </w:rPr>
      </w:pPr>
      <w:r w:rsidRPr="00F6238E">
        <w:rPr>
          <w:rFonts w:ascii="Times New Roman" w:hAnsi="Times New Roman"/>
          <w:sz w:val="24"/>
          <w:szCs w:val="24"/>
          <w:lang w:val="lv-LV"/>
        </w:rPr>
        <w:t xml:space="preserve">Aktā </w:t>
      </w:r>
      <w:r w:rsidR="00512D52" w:rsidRPr="00F6238E">
        <w:rPr>
          <w:rFonts w:ascii="Times New Roman" w:hAnsi="Times New Roman"/>
          <w:sz w:val="24"/>
          <w:szCs w:val="24"/>
          <w:lang w:val="lv-LV"/>
        </w:rPr>
        <w:t>noteikt</w:t>
      </w:r>
      <w:r w:rsidR="00512D52">
        <w:rPr>
          <w:rFonts w:ascii="Times New Roman" w:hAnsi="Times New Roman"/>
          <w:sz w:val="24"/>
          <w:szCs w:val="24"/>
          <w:lang w:val="lv-LV"/>
        </w:rPr>
        <w:t>ais</w:t>
      </w:r>
      <w:r w:rsidR="00512D52" w:rsidRPr="00F6238E">
        <w:rPr>
          <w:rFonts w:ascii="Times New Roman" w:hAnsi="Times New Roman"/>
          <w:sz w:val="24"/>
          <w:szCs w:val="24"/>
          <w:lang w:val="lv-LV"/>
        </w:rPr>
        <w:t xml:space="preserve"> </w:t>
      </w:r>
      <w:r w:rsidRPr="00F6238E">
        <w:rPr>
          <w:rFonts w:ascii="Times New Roman" w:hAnsi="Times New Roman"/>
          <w:sz w:val="24"/>
          <w:szCs w:val="24"/>
          <w:lang w:val="lv-LV"/>
        </w:rPr>
        <w:t xml:space="preserve">mērķis </w:t>
      </w:r>
      <w:r w:rsidR="00512D52">
        <w:rPr>
          <w:rFonts w:ascii="Times New Roman" w:hAnsi="Times New Roman"/>
          <w:sz w:val="24"/>
          <w:szCs w:val="24"/>
          <w:lang w:val="lv-LV"/>
        </w:rPr>
        <w:t xml:space="preserve">ir </w:t>
      </w:r>
      <w:r w:rsidRPr="00F6238E">
        <w:rPr>
          <w:rFonts w:ascii="Times New Roman" w:hAnsi="Times New Roman"/>
          <w:sz w:val="24"/>
          <w:szCs w:val="24"/>
          <w:lang w:val="lv-LV"/>
        </w:rPr>
        <w:t xml:space="preserve">panākt, ka neto nulles emisiju izgatavošanas jauda līdz 2030. gadam apmierina vismaz 40 % no ES ikgadējām vajadzībām, nodrošinot </w:t>
      </w:r>
      <w:proofErr w:type="spellStart"/>
      <w:r w:rsidRPr="00F6238E">
        <w:rPr>
          <w:rFonts w:ascii="Times New Roman" w:hAnsi="Times New Roman"/>
          <w:sz w:val="24"/>
          <w:szCs w:val="24"/>
          <w:lang w:val="lv-LV"/>
        </w:rPr>
        <w:t>p</w:t>
      </w:r>
      <w:r w:rsidR="00512D52">
        <w:rPr>
          <w:rFonts w:ascii="Times New Roman" w:hAnsi="Times New Roman"/>
          <w:sz w:val="24"/>
          <w:szCs w:val="24"/>
          <w:lang w:val="lv-LV"/>
        </w:rPr>
        <w:t>ā</w:t>
      </w:r>
      <w:r w:rsidRPr="00F6238E">
        <w:rPr>
          <w:rFonts w:ascii="Times New Roman" w:hAnsi="Times New Roman"/>
          <w:sz w:val="24"/>
          <w:szCs w:val="24"/>
          <w:lang w:val="lv-LV"/>
        </w:rPr>
        <w:t>redzamību</w:t>
      </w:r>
      <w:proofErr w:type="spellEnd"/>
      <w:r w:rsidRPr="00F6238E">
        <w:rPr>
          <w:rFonts w:ascii="Times New Roman" w:hAnsi="Times New Roman"/>
          <w:sz w:val="24"/>
          <w:szCs w:val="24"/>
          <w:lang w:val="lv-LV"/>
        </w:rPr>
        <w:t xml:space="preserve">, noteiktību un ilgtermiņa signālus ražotājiem un investoriem. </w:t>
      </w:r>
      <w:r w:rsidR="006037E2">
        <w:rPr>
          <w:rFonts w:ascii="Times New Roman" w:hAnsi="Times New Roman"/>
          <w:sz w:val="24"/>
          <w:szCs w:val="24"/>
          <w:lang w:val="lv-LV"/>
        </w:rPr>
        <w:t xml:space="preserve">Kā arī </w:t>
      </w:r>
      <w:r w:rsidRPr="00F6238E">
        <w:rPr>
          <w:rFonts w:ascii="Times New Roman" w:hAnsi="Times New Roman"/>
          <w:sz w:val="24"/>
          <w:szCs w:val="24"/>
          <w:lang w:val="lv-LV"/>
        </w:rPr>
        <w:t xml:space="preserve">akta mērķis ir līdz 2030. gadam izveidot Savienības </w:t>
      </w:r>
      <w:r w:rsidR="000533AC" w:rsidRPr="00F6238E">
        <w:rPr>
          <w:rFonts w:ascii="Times New Roman" w:hAnsi="Times New Roman"/>
          <w:sz w:val="24"/>
          <w:szCs w:val="24"/>
          <w:lang w:val="lv-LV"/>
        </w:rPr>
        <w:t xml:space="preserve">oglekļa dioksīda (turpmāk - </w:t>
      </w:r>
      <w:r w:rsidRPr="00F6238E">
        <w:rPr>
          <w:rFonts w:ascii="Times New Roman" w:hAnsi="Times New Roman"/>
          <w:sz w:val="24"/>
          <w:szCs w:val="24"/>
          <w:lang w:val="lv-LV"/>
        </w:rPr>
        <w:t>CO</w:t>
      </w:r>
      <w:r w:rsidRPr="00F6238E">
        <w:rPr>
          <w:rFonts w:ascii="Times New Roman" w:hAnsi="Times New Roman"/>
          <w:sz w:val="24"/>
          <w:szCs w:val="24"/>
          <w:vertAlign w:val="subscript"/>
          <w:lang w:val="lv-LV"/>
        </w:rPr>
        <w:t>2</w:t>
      </w:r>
      <w:r w:rsidR="000533AC" w:rsidRPr="00F6238E">
        <w:rPr>
          <w:rFonts w:ascii="Times New Roman" w:hAnsi="Times New Roman"/>
          <w:sz w:val="24"/>
          <w:szCs w:val="24"/>
          <w:lang w:val="lv-LV"/>
        </w:rPr>
        <w:t>)</w:t>
      </w:r>
      <w:r w:rsidRPr="00F6238E">
        <w:rPr>
          <w:rFonts w:ascii="Times New Roman" w:hAnsi="Times New Roman"/>
          <w:sz w:val="24"/>
          <w:szCs w:val="24"/>
          <w:lang w:val="lv-LV"/>
        </w:rPr>
        <w:t xml:space="preserve"> uzglabāšanas pakalpojumu tirgu</w:t>
      </w:r>
      <w:r w:rsidR="3D59C2F5" w:rsidRPr="00F6238E">
        <w:rPr>
          <w:rFonts w:ascii="Times New Roman" w:hAnsi="Times New Roman"/>
          <w:sz w:val="24"/>
          <w:szCs w:val="24"/>
          <w:lang w:val="lv-LV"/>
        </w:rPr>
        <w:t>, nodrošinot</w:t>
      </w:r>
      <w:r w:rsidRPr="00F6238E">
        <w:rPr>
          <w:rFonts w:ascii="Times New Roman" w:hAnsi="Times New Roman"/>
          <w:sz w:val="24"/>
          <w:szCs w:val="24"/>
          <w:lang w:val="lv-LV"/>
        </w:rPr>
        <w:t xml:space="preserve">  ikgadēj</w:t>
      </w:r>
      <w:r w:rsidR="7B97781D" w:rsidRPr="00F6238E">
        <w:rPr>
          <w:rFonts w:ascii="Times New Roman" w:hAnsi="Times New Roman"/>
          <w:sz w:val="24"/>
          <w:szCs w:val="24"/>
          <w:lang w:val="lv-LV"/>
        </w:rPr>
        <w:t>o</w:t>
      </w:r>
      <w:r w:rsidRPr="00F6238E">
        <w:rPr>
          <w:rFonts w:ascii="Times New Roman" w:hAnsi="Times New Roman"/>
          <w:sz w:val="24"/>
          <w:szCs w:val="24"/>
          <w:lang w:val="lv-LV"/>
        </w:rPr>
        <w:t xml:space="preserve"> CO</w:t>
      </w:r>
      <w:r w:rsidRPr="00F6238E">
        <w:rPr>
          <w:rFonts w:ascii="Times New Roman" w:hAnsi="Times New Roman"/>
          <w:sz w:val="24"/>
          <w:szCs w:val="24"/>
          <w:vertAlign w:val="subscript"/>
          <w:lang w:val="lv-LV"/>
        </w:rPr>
        <w:t>2</w:t>
      </w:r>
      <w:r w:rsidRPr="00F6238E">
        <w:rPr>
          <w:rFonts w:ascii="Times New Roman" w:hAnsi="Times New Roman"/>
          <w:sz w:val="24"/>
          <w:szCs w:val="24"/>
          <w:lang w:val="lv-LV"/>
        </w:rPr>
        <w:t xml:space="preserve"> uzglabāšanas jaud</w:t>
      </w:r>
      <w:r w:rsidR="6BBD7864" w:rsidRPr="00F6238E">
        <w:rPr>
          <w:rFonts w:ascii="Times New Roman" w:hAnsi="Times New Roman"/>
          <w:sz w:val="24"/>
          <w:szCs w:val="24"/>
          <w:lang w:val="lv-LV"/>
        </w:rPr>
        <w:t>u</w:t>
      </w:r>
      <w:r w:rsidRPr="00F6238E">
        <w:rPr>
          <w:rFonts w:ascii="Times New Roman" w:hAnsi="Times New Roman"/>
          <w:sz w:val="24"/>
          <w:szCs w:val="24"/>
          <w:lang w:val="lv-LV"/>
        </w:rPr>
        <w:t xml:space="preserve"> vismaz 50 miljonu tonnu apmērā.</w:t>
      </w:r>
    </w:p>
    <w:p w14:paraId="1E60E149" w14:textId="6A1C5C18" w:rsidR="009C203D" w:rsidRPr="00F6238E" w:rsidRDefault="00404233" w:rsidP="00404233">
      <w:pPr>
        <w:jc w:val="both"/>
        <w:rPr>
          <w:rFonts w:ascii="Times New Roman" w:hAnsi="Times New Roman"/>
          <w:sz w:val="24"/>
          <w:szCs w:val="24"/>
          <w:lang w:val="lv-LV"/>
        </w:rPr>
      </w:pPr>
      <w:r w:rsidRPr="00F6238E">
        <w:rPr>
          <w:rFonts w:ascii="Times New Roman" w:hAnsi="Times New Roman"/>
          <w:sz w:val="24"/>
          <w:szCs w:val="24"/>
          <w:lang w:val="lv-LV"/>
        </w:rPr>
        <w:t>Informatīvais ziņojums saskan ar citu Latvijas politikas plānošanas dokument</w:t>
      </w:r>
      <w:r w:rsidR="005707CE" w:rsidRPr="00F6238E">
        <w:rPr>
          <w:rFonts w:ascii="Times New Roman" w:hAnsi="Times New Roman"/>
          <w:sz w:val="24"/>
          <w:szCs w:val="24"/>
          <w:lang w:val="lv-LV"/>
        </w:rPr>
        <w:t xml:space="preserve">u </w:t>
      </w:r>
      <w:r w:rsidR="00065AD3" w:rsidRPr="00F6238E">
        <w:rPr>
          <w:rFonts w:ascii="Times New Roman" w:hAnsi="Times New Roman"/>
          <w:sz w:val="24"/>
          <w:szCs w:val="24"/>
          <w:lang w:val="lv-LV"/>
        </w:rPr>
        <w:t>ietvaros</w:t>
      </w:r>
      <w:r w:rsidR="005707CE" w:rsidRPr="00F6238E">
        <w:rPr>
          <w:rFonts w:ascii="Times New Roman" w:hAnsi="Times New Roman"/>
          <w:sz w:val="24"/>
          <w:szCs w:val="24"/>
          <w:lang w:val="lv-LV"/>
        </w:rPr>
        <w:t xml:space="preserve"> noteiktajiem mērķiem, rīcības virzieniem un</w:t>
      </w:r>
      <w:r w:rsidR="00B06097" w:rsidRPr="00F6238E">
        <w:rPr>
          <w:rFonts w:ascii="Times New Roman" w:hAnsi="Times New Roman"/>
          <w:sz w:val="24"/>
          <w:szCs w:val="24"/>
          <w:lang w:val="lv-LV"/>
        </w:rPr>
        <w:t xml:space="preserve"> </w:t>
      </w:r>
      <w:r w:rsidR="005707CE" w:rsidRPr="00F6238E">
        <w:rPr>
          <w:rFonts w:ascii="Times New Roman" w:hAnsi="Times New Roman"/>
          <w:sz w:val="24"/>
          <w:szCs w:val="24"/>
          <w:lang w:val="lv-LV"/>
        </w:rPr>
        <w:t>uzdevumiem</w:t>
      </w:r>
      <w:r w:rsidR="009C203D" w:rsidRPr="00F6238E">
        <w:rPr>
          <w:rFonts w:ascii="Times New Roman" w:hAnsi="Times New Roman"/>
          <w:sz w:val="24"/>
          <w:szCs w:val="24"/>
          <w:lang w:val="lv-LV"/>
        </w:rPr>
        <w:t>:</w:t>
      </w:r>
    </w:p>
    <w:p w14:paraId="63DC3254" w14:textId="509085A0" w:rsidR="00CC4A24" w:rsidRPr="00F6238E" w:rsidRDefault="00404233" w:rsidP="006E24FE">
      <w:pPr>
        <w:pStyle w:val="ListParagraph"/>
        <w:numPr>
          <w:ilvl w:val="0"/>
          <w:numId w:val="10"/>
        </w:numPr>
        <w:jc w:val="both"/>
        <w:rPr>
          <w:rFonts w:ascii="Times New Roman" w:hAnsi="Times New Roman"/>
          <w:sz w:val="24"/>
          <w:szCs w:val="24"/>
          <w:lang w:val="lv-LV"/>
        </w:rPr>
      </w:pPr>
      <w:r w:rsidRPr="00F6238E">
        <w:rPr>
          <w:rFonts w:ascii="Times New Roman" w:hAnsi="Times New Roman"/>
          <w:i/>
          <w:iCs/>
          <w:sz w:val="24"/>
          <w:szCs w:val="24"/>
          <w:lang w:val="lv-LV"/>
        </w:rPr>
        <w:t>Latvijas Nacionāl</w:t>
      </w:r>
      <w:r w:rsidR="06828E5F" w:rsidRPr="00F6238E">
        <w:rPr>
          <w:rFonts w:ascii="Times New Roman" w:hAnsi="Times New Roman"/>
          <w:i/>
          <w:iCs/>
          <w:sz w:val="24"/>
          <w:szCs w:val="24"/>
          <w:lang w:val="lv-LV"/>
        </w:rPr>
        <w:t>ais</w:t>
      </w:r>
      <w:r w:rsidRPr="00F6238E">
        <w:rPr>
          <w:rFonts w:ascii="Times New Roman" w:hAnsi="Times New Roman"/>
          <w:i/>
          <w:iCs/>
          <w:sz w:val="24"/>
          <w:szCs w:val="24"/>
          <w:lang w:val="lv-LV"/>
        </w:rPr>
        <w:t xml:space="preserve"> attīstības plān</w:t>
      </w:r>
      <w:r w:rsidR="123A1907" w:rsidRPr="00F6238E">
        <w:rPr>
          <w:rFonts w:ascii="Times New Roman" w:hAnsi="Times New Roman"/>
          <w:i/>
          <w:iCs/>
          <w:sz w:val="24"/>
          <w:szCs w:val="24"/>
          <w:lang w:val="lv-LV"/>
        </w:rPr>
        <w:t>s</w:t>
      </w:r>
      <w:r w:rsidRPr="00F6238E">
        <w:rPr>
          <w:rFonts w:ascii="Times New Roman" w:hAnsi="Times New Roman"/>
          <w:i/>
          <w:iCs/>
          <w:sz w:val="24"/>
          <w:szCs w:val="24"/>
          <w:lang w:val="lv-LV"/>
        </w:rPr>
        <w:t xml:space="preserve"> 2021.-2027. gadam</w:t>
      </w:r>
      <w:r w:rsidRPr="00F6238E">
        <w:rPr>
          <w:rFonts w:ascii="Times New Roman" w:hAnsi="Times New Roman"/>
          <w:sz w:val="24"/>
          <w:szCs w:val="24"/>
          <w:lang w:val="lv-LV"/>
        </w:rPr>
        <w:t xml:space="preserve"> (</w:t>
      </w:r>
      <w:r w:rsidR="00A966BC" w:rsidRPr="00F6238E">
        <w:rPr>
          <w:rFonts w:ascii="Times New Roman" w:hAnsi="Times New Roman"/>
          <w:sz w:val="24"/>
          <w:szCs w:val="24"/>
          <w:lang w:val="lv-LV"/>
        </w:rPr>
        <w:t xml:space="preserve">turpmāk </w:t>
      </w:r>
      <w:r w:rsidR="007D6730" w:rsidRPr="00F6238E">
        <w:rPr>
          <w:rFonts w:ascii="Times New Roman" w:hAnsi="Times New Roman"/>
          <w:sz w:val="24"/>
          <w:szCs w:val="24"/>
          <w:lang w:val="lv-LV"/>
        </w:rPr>
        <w:t>–</w:t>
      </w:r>
      <w:r w:rsidR="00A966BC" w:rsidRPr="00F6238E">
        <w:rPr>
          <w:rFonts w:ascii="Times New Roman" w:hAnsi="Times New Roman"/>
          <w:sz w:val="24"/>
          <w:szCs w:val="24"/>
          <w:lang w:val="lv-LV"/>
        </w:rPr>
        <w:t xml:space="preserve"> </w:t>
      </w:r>
      <w:r w:rsidRPr="00F6238E">
        <w:rPr>
          <w:rFonts w:ascii="Times New Roman" w:hAnsi="Times New Roman"/>
          <w:sz w:val="24"/>
          <w:szCs w:val="24"/>
          <w:lang w:val="lv-LV"/>
        </w:rPr>
        <w:t>NAP2027)</w:t>
      </w:r>
      <w:r w:rsidR="00A455D4" w:rsidRPr="00F6238E">
        <w:rPr>
          <w:rStyle w:val="FootnoteReference"/>
          <w:rFonts w:ascii="Times New Roman" w:hAnsi="Times New Roman"/>
          <w:sz w:val="24"/>
          <w:szCs w:val="24"/>
          <w:lang w:val="lv-LV"/>
        </w:rPr>
        <w:footnoteReference w:id="3"/>
      </w:r>
      <w:r w:rsidR="004D1841" w:rsidRPr="00F6238E">
        <w:rPr>
          <w:rFonts w:ascii="Times New Roman" w:hAnsi="Times New Roman"/>
          <w:sz w:val="24"/>
          <w:szCs w:val="24"/>
          <w:lang w:val="lv-LV"/>
        </w:rPr>
        <w:t xml:space="preserve"> </w:t>
      </w:r>
      <w:r w:rsidR="009C203D" w:rsidRPr="00F6238E">
        <w:rPr>
          <w:rFonts w:ascii="Times New Roman" w:hAnsi="Times New Roman"/>
          <w:sz w:val="24"/>
          <w:szCs w:val="24"/>
          <w:lang w:val="lv-LV"/>
        </w:rPr>
        <w:t>nosaka stratēģiskos mērķus, prioritātes un uzdevumus valsts attīstībai 2021.-2027. gadam. Viena no NAP2027 prioritātēm – Uzņēmumu konkurētspēja un materiālā labklājība, kas, cita starpā, ietver rīcības virzien</w:t>
      </w:r>
      <w:r w:rsidR="00FF4754" w:rsidRPr="00F6238E">
        <w:rPr>
          <w:rFonts w:ascii="Times New Roman" w:hAnsi="Times New Roman"/>
          <w:sz w:val="24"/>
          <w:szCs w:val="24"/>
          <w:lang w:val="lv-LV"/>
        </w:rPr>
        <w:t>u</w:t>
      </w:r>
      <w:r w:rsidR="009C203D" w:rsidRPr="00F6238E">
        <w:rPr>
          <w:rFonts w:ascii="Times New Roman" w:hAnsi="Times New Roman"/>
          <w:sz w:val="24"/>
          <w:szCs w:val="24"/>
          <w:lang w:val="lv-LV"/>
        </w:rPr>
        <w:t xml:space="preserve"> prioritātē – produktivitāte, inovācija un eksports</w:t>
      </w:r>
      <w:r w:rsidR="00FF4754" w:rsidRPr="00F6238E">
        <w:rPr>
          <w:rFonts w:ascii="Times New Roman" w:hAnsi="Times New Roman"/>
          <w:sz w:val="24"/>
          <w:szCs w:val="24"/>
          <w:lang w:val="lv-LV"/>
        </w:rPr>
        <w:t>. Šis rīcības virziens</w:t>
      </w:r>
      <w:r w:rsidR="009C203D" w:rsidRPr="00F6238E">
        <w:rPr>
          <w:rFonts w:ascii="Times New Roman" w:hAnsi="Times New Roman"/>
          <w:sz w:val="24"/>
          <w:szCs w:val="24"/>
          <w:lang w:val="lv-LV"/>
        </w:rPr>
        <w:t xml:space="preserve"> izvirza nepieciešamību panākt, ka uzņēmumu izaugsme un konkurētspēja ir nostiprināta spējā uz zinātnes bāzes radīt un pārdot pieprasītus, zināšanu ietilpīgus produktus un pakalpojumus, iekļaujoties arvien augstākas pievienotās vērtības globālajās ķēdēs.</w:t>
      </w:r>
      <w:r w:rsidR="006E1DD8" w:rsidRPr="00F6238E">
        <w:rPr>
          <w:rFonts w:ascii="Times New Roman" w:hAnsi="Times New Roman"/>
          <w:sz w:val="24"/>
          <w:szCs w:val="24"/>
          <w:lang w:val="lv-LV"/>
        </w:rPr>
        <w:t xml:space="preserve"> Vienlaikus NAP2027 nosaka </w:t>
      </w:r>
      <w:r w:rsidR="00FA4C4E" w:rsidRPr="00F6238E">
        <w:rPr>
          <w:rFonts w:ascii="Times New Roman" w:hAnsi="Times New Roman"/>
          <w:sz w:val="24"/>
          <w:szCs w:val="24"/>
          <w:lang w:val="lv-LV"/>
        </w:rPr>
        <w:t>nepi</w:t>
      </w:r>
      <w:r w:rsidR="002F57A4" w:rsidRPr="00F6238E">
        <w:rPr>
          <w:rFonts w:ascii="Times New Roman" w:hAnsi="Times New Roman"/>
          <w:sz w:val="24"/>
          <w:szCs w:val="24"/>
          <w:lang w:val="lv-LV"/>
        </w:rPr>
        <w:t>eciešamību piesaistīt</w:t>
      </w:r>
      <w:r w:rsidRPr="00F6238E">
        <w:rPr>
          <w:rFonts w:ascii="Times New Roman" w:hAnsi="Times New Roman"/>
          <w:sz w:val="24"/>
          <w:szCs w:val="24"/>
          <w:lang w:val="lv-LV"/>
        </w:rPr>
        <w:t xml:space="preserve"> investīcij</w:t>
      </w:r>
      <w:r w:rsidR="002F57A4" w:rsidRPr="00F6238E">
        <w:rPr>
          <w:rFonts w:ascii="Times New Roman" w:hAnsi="Times New Roman"/>
          <w:sz w:val="24"/>
          <w:szCs w:val="24"/>
          <w:lang w:val="lv-LV"/>
        </w:rPr>
        <w:t>as</w:t>
      </w:r>
      <w:r w:rsidRPr="00F6238E">
        <w:rPr>
          <w:rFonts w:ascii="Times New Roman" w:hAnsi="Times New Roman"/>
          <w:sz w:val="24"/>
          <w:szCs w:val="24"/>
          <w:lang w:val="lv-LV"/>
        </w:rPr>
        <w:t xml:space="preserve"> tehnoloģiju un iekārtu modernizēšanai, lai celtu darba ražīgumu un uzlabotu izmaksu efektivitāti.</w:t>
      </w:r>
    </w:p>
    <w:p w14:paraId="771A789B" w14:textId="77777777" w:rsidR="00C87CF0" w:rsidRPr="00F6238E" w:rsidRDefault="00404233" w:rsidP="006E24FE">
      <w:pPr>
        <w:pStyle w:val="ListParagraph"/>
        <w:numPr>
          <w:ilvl w:val="0"/>
          <w:numId w:val="10"/>
        </w:numPr>
        <w:jc w:val="both"/>
        <w:rPr>
          <w:rFonts w:ascii="Times New Roman" w:hAnsi="Times New Roman"/>
          <w:sz w:val="24"/>
          <w:szCs w:val="24"/>
          <w:lang w:val="lv-LV"/>
        </w:rPr>
      </w:pPr>
      <w:r w:rsidRPr="00F6238E">
        <w:rPr>
          <w:rFonts w:ascii="Times New Roman" w:hAnsi="Times New Roman"/>
          <w:i/>
          <w:sz w:val="24"/>
          <w:szCs w:val="24"/>
          <w:lang w:val="lv-LV"/>
        </w:rPr>
        <w:t>Latvijas Nacionālās industriālās politikas pamatnostādnes 2021.-2027.</w:t>
      </w:r>
      <w:r w:rsidRPr="00F6238E">
        <w:rPr>
          <w:rFonts w:ascii="Times New Roman" w:hAnsi="Times New Roman"/>
          <w:sz w:val="24"/>
          <w:szCs w:val="24"/>
          <w:lang w:val="lv-LV"/>
        </w:rPr>
        <w:t xml:space="preserve"> gadam (</w:t>
      </w:r>
      <w:r w:rsidR="00A966BC" w:rsidRPr="00F6238E">
        <w:rPr>
          <w:rFonts w:ascii="Times New Roman" w:hAnsi="Times New Roman"/>
          <w:sz w:val="24"/>
          <w:szCs w:val="24"/>
          <w:lang w:val="lv-LV"/>
        </w:rPr>
        <w:t xml:space="preserve">turpmāk </w:t>
      </w:r>
      <w:r w:rsidR="00CC4A24" w:rsidRPr="00F6238E">
        <w:rPr>
          <w:rFonts w:ascii="Times New Roman" w:hAnsi="Times New Roman"/>
          <w:sz w:val="24"/>
          <w:szCs w:val="24"/>
          <w:lang w:val="lv-LV"/>
        </w:rPr>
        <w:t>–</w:t>
      </w:r>
      <w:r w:rsidR="00A966BC" w:rsidRPr="00F6238E">
        <w:rPr>
          <w:rFonts w:ascii="Times New Roman" w:hAnsi="Times New Roman"/>
          <w:sz w:val="24"/>
          <w:szCs w:val="24"/>
          <w:lang w:val="lv-LV"/>
        </w:rPr>
        <w:t xml:space="preserve"> </w:t>
      </w:r>
      <w:r w:rsidRPr="00F6238E">
        <w:rPr>
          <w:rFonts w:ascii="Times New Roman" w:hAnsi="Times New Roman"/>
          <w:sz w:val="24"/>
          <w:szCs w:val="24"/>
          <w:lang w:val="lv-LV"/>
        </w:rPr>
        <w:t>NIP2027)</w:t>
      </w:r>
      <w:r w:rsidR="000C3D4D" w:rsidRPr="00F6238E">
        <w:rPr>
          <w:rStyle w:val="FootnoteReference"/>
          <w:rFonts w:ascii="Times New Roman" w:hAnsi="Times New Roman"/>
          <w:sz w:val="24"/>
          <w:szCs w:val="24"/>
          <w:lang w:val="lv-LV"/>
        </w:rPr>
        <w:footnoteReference w:id="4"/>
      </w:r>
      <w:r w:rsidRPr="00F6238E">
        <w:rPr>
          <w:rFonts w:ascii="Times New Roman" w:hAnsi="Times New Roman"/>
          <w:sz w:val="24"/>
          <w:szCs w:val="24"/>
          <w:lang w:val="lv-LV"/>
        </w:rPr>
        <w:t xml:space="preserve"> nosaka visu tautsaimniecības nozaru un ekonomikas izaugsmes veicināšanas mērķus, kā arī rīcības virzienus </w:t>
      </w:r>
      <w:r w:rsidR="00FB6DAF" w:rsidRPr="00F6238E">
        <w:rPr>
          <w:rFonts w:ascii="Times New Roman" w:hAnsi="Times New Roman"/>
          <w:sz w:val="24"/>
          <w:szCs w:val="24"/>
          <w:lang w:val="lv-LV"/>
        </w:rPr>
        <w:t>vidējam termiņam līdz 2027. gadam</w:t>
      </w:r>
      <w:r w:rsidRPr="00F6238E">
        <w:rPr>
          <w:rFonts w:ascii="Times New Roman" w:hAnsi="Times New Roman"/>
          <w:sz w:val="24"/>
          <w:szCs w:val="24"/>
          <w:lang w:val="lv-LV"/>
        </w:rPr>
        <w:t xml:space="preserve">. NIP2027 uzsver inovācijas kapacitātes paaugstināšanu, uzņēmējdarbības vides </w:t>
      </w:r>
      <w:r w:rsidR="00324664" w:rsidRPr="00F6238E">
        <w:rPr>
          <w:rFonts w:ascii="Times New Roman" w:hAnsi="Times New Roman"/>
          <w:sz w:val="24"/>
          <w:szCs w:val="24"/>
          <w:lang w:val="lv-LV"/>
        </w:rPr>
        <w:t>pilnveidošanu</w:t>
      </w:r>
      <w:r w:rsidRPr="00F6238E">
        <w:rPr>
          <w:rFonts w:ascii="Times New Roman" w:hAnsi="Times New Roman"/>
          <w:sz w:val="24"/>
          <w:szCs w:val="24"/>
          <w:lang w:val="lv-LV"/>
        </w:rPr>
        <w:t xml:space="preserve">, </w:t>
      </w:r>
      <w:proofErr w:type="spellStart"/>
      <w:r w:rsidRPr="00F6238E">
        <w:rPr>
          <w:rFonts w:ascii="Times New Roman" w:hAnsi="Times New Roman"/>
          <w:sz w:val="24"/>
          <w:szCs w:val="24"/>
          <w:lang w:val="lv-LV"/>
        </w:rPr>
        <w:t>cilvēkkapitāla</w:t>
      </w:r>
      <w:proofErr w:type="spellEnd"/>
      <w:r w:rsidRPr="00F6238E">
        <w:rPr>
          <w:rFonts w:ascii="Times New Roman" w:hAnsi="Times New Roman"/>
          <w:sz w:val="24"/>
          <w:szCs w:val="24"/>
          <w:lang w:val="lv-LV"/>
        </w:rPr>
        <w:t xml:space="preserve"> stiprināšanu, finanšu pieejamības nodrošināšanu un pāreju uz videi draudzīgu ekonomikas izaugsmi.</w:t>
      </w:r>
    </w:p>
    <w:p w14:paraId="3DC36BBB" w14:textId="53631CCC" w:rsidR="00731332" w:rsidRPr="00F6238E" w:rsidRDefault="00C87CF0" w:rsidP="006E24FE">
      <w:pPr>
        <w:pStyle w:val="ListParagraph"/>
        <w:numPr>
          <w:ilvl w:val="0"/>
          <w:numId w:val="10"/>
        </w:numPr>
        <w:jc w:val="both"/>
        <w:rPr>
          <w:rFonts w:ascii="Times New Roman" w:hAnsi="Times New Roman"/>
          <w:sz w:val="24"/>
          <w:szCs w:val="24"/>
          <w:lang w:val="lv-LV"/>
        </w:rPr>
      </w:pPr>
      <w:bookmarkStart w:id="4" w:name="_Hlk195689630"/>
      <w:r w:rsidRPr="00F6238E">
        <w:rPr>
          <w:rFonts w:ascii="Times New Roman" w:hAnsi="Times New Roman"/>
          <w:i/>
          <w:iCs/>
          <w:sz w:val="24"/>
          <w:szCs w:val="24"/>
          <w:lang w:val="lv-LV"/>
        </w:rPr>
        <w:lastRenderedPageBreak/>
        <w:t>Z</w:t>
      </w:r>
      <w:r w:rsidR="0017019F" w:rsidRPr="00F6238E">
        <w:rPr>
          <w:rFonts w:ascii="Times New Roman" w:hAnsi="Times New Roman"/>
          <w:i/>
          <w:iCs/>
          <w:sz w:val="24"/>
          <w:szCs w:val="24"/>
          <w:lang w:val="lv-LV"/>
        </w:rPr>
        <w:t>iņojum</w:t>
      </w:r>
      <w:r w:rsidRPr="00F6238E">
        <w:rPr>
          <w:rFonts w:ascii="Times New Roman" w:hAnsi="Times New Roman"/>
          <w:i/>
          <w:iCs/>
          <w:sz w:val="24"/>
          <w:szCs w:val="24"/>
          <w:lang w:val="lv-LV"/>
        </w:rPr>
        <w:t>s</w:t>
      </w:r>
      <w:r w:rsidR="0017019F" w:rsidRPr="00F6238E">
        <w:rPr>
          <w:rFonts w:ascii="Times New Roman" w:hAnsi="Times New Roman"/>
          <w:i/>
          <w:iCs/>
          <w:sz w:val="24"/>
          <w:szCs w:val="24"/>
          <w:lang w:val="lv-LV"/>
        </w:rPr>
        <w:t xml:space="preserve"> </w:t>
      </w:r>
      <w:r w:rsidR="00987157" w:rsidRPr="00F6238E">
        <w:rPr>
          <w:rFonts w:ascii="Times New Roman" w:hAnsi="Times New Roman"/>
          <w:i/>
          <w:iCs/>
          <w:sz w:val="24"/>
          <w:szCs w:val="24"/>
          <w:lang w:val="lv-LV"/>
        </w:rPr>
        <w:t>par Latvijas ekonomikas attīstību</w:t>
      </w:r>
      <w:r w:rsidR="0017019F" w:rsidRPr="00F6238E">
        <w:rPr>
          <w:rFonts w:ascii="Times New Roman" w:hAnsi="Times New Roman"/>
          <w:i/>
          <w:iCs/>
          <w:sz w:val="24"/>
          <w:szCs w:val="24"/>
          <w:lang w:val="lv-LV"/>
        </w:rPr>
        <w:t xml:space="preserve"> “</w:t>
      </w:r>
      <w:r w:rsidR="00987157" w:rsidRPr="00F6238E">
        <w:rPr>
          <w:rFonts w:ascii="Times New Roman" w:hAnsi="Times New Roman"/>
          <w:i/>
          <w:iCs/>
          <w:sz w:val="24"/>
          <w:szCs w:val="24"/>
          <w:lang w:val="lv-LV"/>
        </w:rPr>
        <w:t>L</w:t>
      </w:r>
      <w:r w:rsidR="003B6AB0" w:rsidRPr="00F6238E">
        <w:rPr>
          <w:rFonts w:ascii="Times New Roman" w:hAnsi="Times New Roman"/>
          <w:i/>
          <w:iCs/>
          <w:sz w:val="24"/>
          <w:szCs w:val="24"/>
          <w:lang w:val="lv-LV"/>
        </w:rPr>
        <w:t>atvijas tautsaimniecība – produktivitāte, konkurētspēja, izaugsme</w:t>
      </w:r>
      <w:r w:rsidR="0017019F" w:rsidRPr="00F6238E">
        <w:rPr>
          <w:rFonts w:ascii="Times New Roman" w:hAnsi="Times New Roman"/>
          <w:i/>
          <w:iCs/>
          <w:sz w:val="24"/>
          <w:szCs w:val="24"/>
          <w:lang w:val="lv-LV"/>
        </w:rPr>
        <w:t>”</w:t>
      </w:r>
      <w:r w:rsidR="0017019F" w:rsidRPr="00F6238E">
        <w:rPr>
          <w:rFonts w:ascii="Times New Roman" w:hAnsi="Times New Roman"/>
          <w:sz w:val="24"/>
          <w:szCs w:val="24"/>
          <w:lang w:val="lv-LV"/>
        </w:rPr>
        <w:t xml:space="preserve"> </w:t>
      </w:r>
      <w:bookmarkEnd w:id="4"/>
      <w:r w:rsidR="0017019F" w:rsidRPr="00F6238E">
        <w:rPr>
          <w:rFonts w:ascii="Times New Roman" w:hAnsi="Times New Roman"/>
          <w:sz w:val="24"/>
          <w:szCs w:val="24"/>
          <w:lang w:val="lv-LV"/>
        </w:rPr>
        <w:t>(</w:t>
      </w:r>
      <w:r w:rsidR="007F31D0" w:rsidRPr="00F6238E">
        <w:rPr>
          <w:rFonts w:ascii="Times New Roman" w:hAnsi="Times New Roman"/>
          <w:sz w:val="24"/>
          <w:szCs w:val="24"/>
          <w:lang w:val="lv-LV"/>
        </w:rPr>
        <w:t xml:space="preserve">turpmāk – </w:t>
      </w:r>
      <w:r w:rsidR="0073572B" w:rsidRPr="00F6238E">
        <w:rPr>
          <w:rFonts w:ascii="Times New Roman" w:hAnsi="Times New Roman"/>
          <w:sz w:val="24"/>
          <w:szCs w:val="24"/>
          <w:lang w:val="lv-LV"/>
        </w:rPr>
        <w:t xml:space="preserve">Latvijas ekonomikas </w:t>
      </w:r>
      <w:r w:rsidR="007F31D0" w:rsidRPr="00F6238E">
        <w:rPr>
          <w:rFonts w:ascii="Times New Roman" w:hAnsi="Times New Roman"/>
          <w:sz w:val="24"/>
          <w:szCs w:val="24"/>
          <w:lang w:val="lv-LV"/>
        </w:rPr>
        <w:t>attīstības</w:t>
      </w:r>
      <w:r w:rsidR="0073572B" w:rsidRPr="00F6238E">
        <w:rPr>
          <w:rFonts w:ascii="Times New Roman" w:hAnsi="Times New Roman"/>
          <w:sz w:val="24"/>
          <w:szCs w:val="24"/>
          <w:lang w:val="lv-LV"/>
        </w:rPr>
        <w:t xml:space="preserve"> stratēģij</w:t>
      </w:r>
      <w:r w:rsidR="0017019F" w:rsidRPr="00F6238E">
        <w:rPr>
          <w:rFonts w:ascii="Times New Roman" w:hAnsi="Times New Roman"/>
          <w:sz w:val="24"/>
          <w:szCs w:val="24"/>
          <w:lang w:val="lv-LV"/>
        </w:rPr>
        <w:t>a)</w:t>
      </w:r>
      <w:r w:rsidR="00731332" w:rsidRPr="00F6238E">
        <w:rPr>
          <w:rStyle w:val="FootnoteReference"/>
          <w:rFonts w:ascii="Times New Roman" w:hAnsi="Times New Roman"/>
          <w:sz w:val="24"/>
          <w:szCs w:val="24"/>
          <w:lang w:val="lv-LV"/>
        </w:rPr>
        <w:footnoteReference w:id="5"/>
      </w:r>
      <w:r w:rsidR="003B6AB0" w:rsidRPr="00F6238E">
        <w:rPr>
          <w:rFonts w:ascii="Times New Roman" w:hAnsi="Times New Roman"/>
          <w:sz w:val="24"/>
          <w:szCs w:val="24"/>
          <w:lang w:val="lv-LV"/>
        </w:rPr>
        <w:t xml:space="preserve"> </w:t>
      </w:r>
      <w:r w:rsidR="004119E3" w:rsidRPr="00F6238E">
        <w:rPr>
          <w:rFonts w:ascii="Times New Roman" w:hAnsi="Times New Roman"/>
          <w:sz w:val="24"/>
          <w:szCs w:val="24"/>
          <w:lang w:val="lv-LV"/>
        </w:rPr>
        <w:t>no</w:t>
      </w:r>
      <w:r w:rsidR="00384F15" w:rsidRPr="00F6238E">
        <w:rPr>
          <w:rFonts w:ascii="Times New Roman" w:hAnsi="Times New Roman"/>
          <w:sz w:val="24"/>
          <w:szCs w:val="24"/>
          <w:lang w:val="lv-LV"/>
        </w:rPr>
        <w:t>saka</w:t>
      </w:r>
      <w:r w:rsidR="004119E3" w:rsidRPr="00F6238E">
        <w:rPr>
          <w:rFonts w:ascii="Times New Roman" w:hAnsi="Times New Roman"/>
          <w:sz w:val="24"/>
          <w:szCs w:val="24"/>
          <w:lang w:val="lv-LV"/>
        </w:rPr>
        <w:t xml:space="preserve"> </w:t>
      </w:r>
      <w:r w:rsidR="00404233" w:rsidRPr="00F6238E">
        <w:rPr>
          <w:rFonts w:ascii="Times New Roman" w:hAnsi="Times New Roman"/>
          <w:sz w:val="24"/>
          <w:szCs w:val="24"/>
          <w:lang w:val="lv-LV"/>
        </w:rPr>
        <w:t xml:space="preserve">mērķi </w:t>
      </w:r>
      <w:r w:rsidR="004119E3" w:rsidRPr="00F6238E">
        <w:rPr>
          <w:rFonts w:ascii="Times New Roman" w:hAnsi="Times New Roman"/>
          <w:sz w:val="24"/>
          <w:szCs w:val="24"/>
          <w:lang w:val="lv-LV"/>
        </w:rPr>
        <w:t>nākamo desmit gadu laikā dubultot ekonomikas apjomu, līdz 2035.</w:t>
      </w:r>
      <w:r w:rsidR="00404233" w:rsidRPr="00F6238E">
        <w:rPr>
          <w:rFonts w:ascii="Times New Roman" w:hAnsi="Times New Roman"/>
          <w:sz w:val="24"/>
          <w:szCs w:val="24"/>
          <w:lang w:val="lv-LV"/>
        </w:rPr>
        <w:t xml:space="preserve"> </w:t>
      </w:r>
      <w:r w:rsidR="004119E3" w:rsidRPr="00F6238E">
        <w:rPr>
          <w:rFonts w:ascii="Times New Roman" w:hAnsi="Times New Roman"/>
          <w:sz w:val="24"/>
          <w:szCs w:val="24"/>
          <w:lang w:val="lv-LV"/>
        </w:rPr>
        <w:t>gadam panākot Latvijas iekšzemes kopprodukta (</w:t>
      </w:r>
      <w:r w:rsidR="000C3D4D" w:rsidRPr="00F6238E">
        <w:rPr>
          <w:rFonts w:ascii="Times New Roman" w:hAnsi="Times New Roman"/>
          <w:sz w:val="24"/>
          <w:szCs w:val="24"/>
          <w:lang w:val="lv-LV"/>
        </w:rPr>
        <w:t xml:space="preserve">turpmāk </w:t>
      </w:r>
      <w:r w:rsidR="000B7917" w:rsidRPr="00F6238E">
        <w:rPr>
          <w:rFonts w:ascii="Times New Roman" w:hAnsi="Times New Roman"/>
          <w:sz w:val="24"/>
          <w:szCs w:val="24"/>
          <w:lang w:val="lv-LV"/>
        </w:rPr>
        <w:t>–</w:t>
      </w:r>
      <w:r w:rsidR="000C3D4D" w:rsidRPr="00F6238E">
        <w:rPr>
          <w:rFonts w:ascii="Times New Roman" w:hAnsi="Times New Roman"/>
          <w:sz w:val="24"/>
          <w:szCs w:val="24"/>
          <w:lang w:val="lv-LV"/>
        </w:rPr>
        <w:t xml:space="preserve"> </w:t>
      </w:r>
      <w:r w:rsidR="004119E3" w:rsidRPr="00F6238E">
        <w:rPr>
          <w:rFonts w:ascii="Times New Roman" w:hAnsi="Times New Roman"/>
          <w:sz w:val="24"/>
          <w:szCs w:val="24"/>
          <w:lang w:val="lv-LV"/>
        </w:rPr>
        <w:t xml:space="preserve">IKP) apjomu 83 miljardu </w:t>
      </w:r>
      <w:proofErr w:type="spellStart"/>
      <w:r w:rsidR="0044119A" w:rsidRPr="00F6238E">
        <w:rPr>
          <w:rFonts w:ascii="Times New Roman" w:hAnsi="Times New Roman"/>
          <w:i/>
          <w:iCs/>
          <w:sz w:val="24"/>
          <w:szCs w:val="24"/>
          <w:lang w:val="lv-LV"/>
        </w:rPr>
        <w:t>euro</w:t>
      </w:r>
      <w:proofErr w:type="spellEnd"/>
      <w:r w:rsidR="004119E3" w:rsidRPr="00F6238E">
        <w:rPr>
          <w:rFonts w:ascii="Times New Roman" w:hAnsi="Times New Roman"/>
          <w:sz w:val="24"/>
          <w:szCs w:val="24"/>
          <w:lang w:val="lv-LV"/>
        </w:rPr>
        <w:t xml:space="preserve"> apmērā. To plānots sasniegt, ievērojami kāpinot Latvijas uzņēmumu produktivitāti –60% no ES vidējā rādītāja 2023. gadā līdz ES vidējam līmenim 2035. gadā. Kā svarīgs elements straujas izaugsmes panākšanai tiek izvirzīta inovāciju un jaunāko tehnoloģiju, tostarp mākslīgā intelekta, izmantošana, kā arī valsts izcilība zaļās ekonomikas, </w:t>
      </w:r>
      <w:proofErr w:type="spellStart"/>
      <w:r w:rsidR="00404233" w:rsidRPr="00F6238E">
        <w:rPr>
          <w:rFonts w:ascii="Times New Roman" w:hAnsi="Times New Roman"/>
          <w:sz w:val="24"/>
          <w:szCs w:val="24"/>
          <w:lang w:val="lv-LV"/>
        </w:rPr>
        <w:t>atj</w:t>
      </w:r>
      <w:r w:rsidR="00C70D3A" w:rsidRPr="00F6238E">
        <w:rPr>
          <w:rFonts w:ascii="Times New Roman" w:hAnsi="Times New Roman"/>
          <w:sz w:val="24"/>
          <w:szCs w:val="24"/>
          <w:lang w:val="lv-LV"/>
        </w:rPr>
        <w:t>aunīgās</w:t>
      </w:r>
      <w:proofErr w:type="spellEnd"/>
      <w:r w:rsidR="004119E3" w:rsidRPr="00F6238E">
        <w:rPr>
          <w:rFonts w:ascii="Times New Roman" w:hAnsi="Times New Roman"/>
          <w:sz w:val="24"/>
          <w:szCs w:val="24"/>
          <w:lang w:val="lv-LV"/>
        </w:rPr>
        <w:t xml:space="preserve"> enerģijas</w:t>
      </w:r>
      <w:r w:rsidR="00404233" w:rsidRPr="00F6238E">
        <w:rPr>
          <w:rFonts w:ascii="Times New Roman" w:hAnsi="Times New Roman"/>
          <w:sz w:val="24"/>
          <w:szCs w:val="24"/>
          <w:lang w:val="lv-LV"/>
        </w:rPr>
        <w:t xml:space="preserve"> </w:t>
      </w:r>
      <w:r w:rsidR="004119E3" w:rsidRPr="00F6238E">
        <w:rPr>
          <w:rFonts w:ascii="Times New Roman" w:hAnsi="Times New Roman"/>
          <w:sz w:val="24"/>
          <w:szCs w:val="24"/>
          <w:lang w:val="lv-LV"/>
        </w:rPr>
        <w:t xml:space="preserve">un </w:t>
      </w:r>
      <w:proofErr w:type="spellStart"/>
      <w:r w:rsidR="004119E3" w:rsidRPr="00F6238E">
        <w:rPr>
          <w:rFonts w:ascii="Times New Roman" w:hAnsi="Times New Roman"/>
          <w:sz w:val="24"/>
          <w:szCs w:val="24"/>
          <w:lang w:val="lv-LV"/>
        </w:rPr>
        <w:t>bioekonomikas</w:t>
      </w:r>
      <w:proofErr w:type="spellEnd"/>
      <w:r w:rsidR="004119E3" w:rsidRPr="00F6238E">
        <w:rPr>
          <w:rFonts w:ascii="Times New Roman" w:hAnsi="Times New Roman"/>
          <w:sz w:val="24"/>
          <w:szCs w:val="24"/>
          <w:lang w:val="lv-LV"/>
        </w:rPr>
        <w:t xml:space="preserve"> nozarēs.</w:t>
      </w:r>
    </w:p>
    <w:p w14:paraId="0654BB06" w14:textId="1C549780" w:rsidR="00451235" w:rsidRPr="00F6238E" w:rsidRDefault="00451235" w:rsidP="004B348C">
      <w:pPr>
        <w:pStyle w:val="ListParagraph"/>
        <w:numPr>
          <w:ilvl w:val="0"/>
          <w:numId w:val="10"/>
        </w:numPr>
        <w:jc w:val="both"/>
        <w:rPr>
          <w:rFonts w:ascii="Times New Roman" w:hAnsi="Times New Roman"/>
          <w:sz w:val="24"/>
          <w:szCs w:val="24"/>
          <w:lang w:val="lv-LV"/>
        </w:rPr>
      </w:pPr>
      <w:r w:rsidRPr="00F6238E">
        <w:rPr>
          <w:rFonts w:ascii="Times New Roman" w:hAnsi="Times New Roman"/>
          <w:sz w:val="24"/>
          <w:szCs w:val="24"/>
          <w:lang w:val="lv-LV"/>
        </w:rPr>
        <w:t xml:space="preserve">Informatīvais ziņojums Par Latvijas un Igaunijas </w:t>
      </w:r>
      <w:proofErr w:type="spellStart"/>
      <w:r w:rsidRPr="00F6238E">
        <w:rPr>
          <w:rFonts w:ascii="Times New Roman" w:hAnsi="Times New Roman"/>
          <w:sz w:val="24"/>
          <w:szCs w:val="24"/>
          <w:lang w:val="lv-LV"/>
        </w:rPr>
        <w:t>atkrastes</w:t>
      </w:r>
      <w:proofErr w:type="spellEnd"/>
      <w:r w:rsidRPr="00F6238E">
        <w:rPr>
          <w:rFonts w:ascii="Times New Roman" w:hAnsi="Times New Roman"/>
          <w:sz w:val="24"/>
          <w:szCs w:val="24"/>
          <w:lang w:val="lv-LV"/>
        </w:rPr>
        <w:t xml:space="preserve"> vēja enerģijas kopprojekta ELWIND īstenošanas gaitu</w:t>
      </w:r>
      <w:r w:rsidR="00225128" w:rsidRPr="00F6238E">
        <w:rPr>
          <w:rStyle w:val="FootnoteReference"/>
          <w:rFonts w:ascii="Times New Roman" w:hAnsi="Times New Roman"/>
          <w:sz w:val="24"/>
          <w:szCs w:val="24"/>
          <w:lang w:val="lv-LV"/>
        </w:rPr>
        <w:footnoteReference w:id="6"/>
      </w:r>
      <w:r w:rsidR="00053C6C" w:rsidRPr="00F6238E">
        <w:rPr>
          <w:rFonts w:ascii="Times New Roman" w:hAnsi="Times New Roman"/>
          <w:sz w:val="24"/>
          <w:szCs w:val="24"/>
          <w:lang w:val="lv-LV"/>
        </w:rPr>
        <w:t xml:space="preserve"> </w:t>
      </w:r>
      <w:r w:rsidR="00D81D2F" w:rsidRPr="00F6238E">
        <w:rPr>
          <w:rFonts w:ascii="Times New Roman" w:hAnsi="Times New Roman"/>
          <w:sz w:val="24"/>
          <w:szCs w:val="24"/>
          <w:lang w:val="lv-LV"/>
        </w:rPr>
        <w:t xml:space="preserve">paredz, ka </w:t>
      </w:r>
      <w:r w:rsidR="00053C6C" w:rsidRPr="00F6238E">
        <w:rPr>
          <w:rFonts w:ascii="Times New Roman" w:hAnsi="Times New Roman"/>
          <w:sz w:val="24"/>
          <w:szCs w:val="24"/>
          <w:lang w:val="lv-LV"/>
        </w:rPr>
        <w:t xml:space="preserve"> pie šī brīža </w:t>
      </w:r>
      <w:proofErr w:type="spellStart"/>
      <w:r w:rsidR="00053C6C" w:rsidRPr="00F6238E">
        <w:rPr>
          <w:rFonts w:ascii="Times New Roman" w:hAnsi="Times New Roman"/>
          <w:sz w:val="24"/>
          <w:szCs w:val="24"/>
          <w:lang w:val="lv-LV"/>
        </w:rPr>
        <w:t>atkrastes</w:t>
      </w:r>
      <w:proofErr w:type="spellEnd"/>
      <w:r w:rsidR="00053C6C" w:rsidRPr="00F6238E">
        <w:rPr>
          <w:rFonts w:ascii="Times New Roman" w:hAnsi="Times New Roman"/>
          <w:sz w:val="24"/>
          <w:szCs w:val="24"/>
          <w:lang w:val="lv-LV"/>
        </w:rPr>
        <w:t xml:space="preserve"> vēja enerģijas attīstībai nelabv</w:t>
      </w:r>
      <w:r w:rsidR="000C4024" w:rsidRPr="00F6238E">
        <w:rPr>
          <w:rFonts w:ascii="Times New Roman" w:hAnsi="Times New Roman"/>
          <w:sz w:val="24"/>
          <w:szCs w:val="24"/>
          <w:lang w:val="lv-LV"/>
        </w:rPr>
        <w:t>ē</w:t>
      </w:r>
      <w:r w:rsidR="00053C6C" w:rsidRPr="00F6238E">
        <w:rPr>
          <w:rFonts w:ascii="Times New Roman" w:hAnsi="Times New Roman"/>
          <w:sz w:val="24"/>
          <w:szCs w:val="24"/>
          <w:lang w:val="lv-LV"/>
        </w:rPr>
        <w:t>līgās situācijas un ieviesta valsts atbalsta mehānisma</w:t>
      </w:r>
      <w:r w:rsidR="00D4783D">
        <w:rPr>
          <w:rFonts w:ascii="Times New Roman" w:hAnsi="Times New Roman"/>
          <w:sz w:val="24"/>
          <w:szCs w:val="24"/>
          <w:lang w:val="lv-LV"/>
        </w:rPr>
        <w:t>,</w:t>
      </w:r>
      <w:r w:rsidR="00053C6C" w:rsidRPr="00F6238E">
        <w:rPr>
          <w:rFonts w:ascii="Times New Roman" w:hAnsi="Times New Roman"/>
          <w:sz w:val="24"/>
          <w:szCs w:val="24"/>
          <w:lang w:val="lv-LV"/>
        </w:rPr>
        <w:t xml:space="preserve"> Ekonomiskais ieguvums Latvijai no ELWIND projekta būvniecības un ekspluatācijas posma pārsniegtu aplēsto nepieciešamo valsts atbalsta apjomu, ja</w:t>
      </w:r>
      <w:r w:rsidR="000C4024" w:rsidRPr="00F6238E">
        <w:rPr>
          <w:rFonts w:ascii="Times New Roman" w:hAnsi="Times New Roman"/>
          <w:sz w:val="24"/>
          <w:szCs w:val="24"/>
          <w:lang w:val="lv-LV"/>
        </w:rPr>
        <w:t xml:space="preserve"> palielinātu lokālās komponentes apjomu, attīstot vismaz vienu </w:t>
      </w:r>
      <w:proofErr w:type="spellStart"/>
      <w:r w:rsidR="000C4024" w:rsidRPr="00F6238E">
        <w:rPr>
          <w:rFonts w:ascii="Times New Roman" w:hAnsi="Times New Roman"/>
          <w:sz w:val="24"/>
          <w:szCs w:val="24"/>
          <w:lang w:val="lv-LV"/>
        </w:rPr>
        <w:t>atkrastes</w:t>
      </w:r>
      <w:proofErr w:type="spellEnd"/>
      <w:r w:rsidR="000C4024" w:rsidRPr="00F6238E">
        <w:rPr>
          <w:rFonts w:ascii="Times New Roman" w:hAnsi="Times New Roman"/>
          <w:sz w:val="24"/>
          <w:szCs w:val="24"/>
          <w:lang w:val="lv-LV"/>
        </w:rPr>
        <w:t xml:space="preserve"> vēja enerģijas parkus apkalpojošo ostu Latvijā vai piesaistot </w:t>
      </w:r>
      <w:proofErr w:type="spellStart"/>
      <w:r w:rsidR="000C4024" w:rsidRPr="00F6238E">
        <w:rPr>
          <w:rFonts w:ascii="Times New Roman" w:hAnsi="Times New Roman"/>
          <w:sz w:val="24"/>
          <w:szCs w:val="24"/>
          <w:lang w:val="lv-LV"/>
        </w:rPr>
        <w:t>atkrastes</w:t>
      </w:r>
      <w:proofErr w:type="spellEnd"/>
      <w:r w:rsidR="000C4024" w:rsidRPr="00F6238E">
        <w:rPr>
          <w:rFonts w:ascii="Times New Roman" w:hAnsi="Times New Roman"/>
          <w:sz w:val="24"/>
          <w:szCs w:val="24"/>
          <w:lang w:val="lv-LV"/>
        </w:rPr>
        <w:t xml:space="preserve"> vēja parku komponenšu ražotājus</w:t>
      </w:r>
      <w:r w:rsidR="00065C1F" w:rsidRPr="00F6238E">
        <w:rPr>
          <w:rFonts w:ascii="Times New Roman" w:hAnsi="Times New Roman"/>
          <w:sz w:val="24"/>
          <w:szCs w:val="24"/>
          <w:lang w:val="lv-LV"/>
        </w:rPr>
        <w:t xml:space="preserve">, kā arī attīsta </w:t>
      </w:r>
      <w:r w:rsidR="00DE7CA1" w:rsidRPr="00F6238E">
        <w:rPr>
          <w:rFonts w:ascii="Times New Roman" w:hAnsi="Times New Roman"/>
          <w:sz w:val="24"/>
          <w:szCs w:val="24"/>
          <w:lang w:val="lv-LV"/>
        </w:rPr>
        <w:t>ūdeņraža</w:t>
      </w:r>
      <w:r w:rsidR="00065C1F" w:rsidRPr="00F6238E">
        <w:rPr>
          <w:rFonts w:ascii="Times New Roman" w:hAnsi="Times New Roman"/>
          <w:sz w:val="24"/>
          <w:szCs w:val="24"/>
          <w:lang w:val="lv-LV"/>
        </w:rPr>
        <w:t xml:space="preserve"> un no tā atvasināto</w:t>
      </w:r>
      <w:r w:rsidR="00DE7CA1" w:rsidRPr="00F6238E">
        <w:rPr>
          <w:rFonts w:ascii="Times New Roman" w:hAnsi="Times New Roman"/>
          <w:sz w:val="24"/>
          <w:szCs w:val="24"/>
          <w:lang w:val="lv-LV"/>
        </w:rPr>
        <w:t xml:space="preserve"> </w:t>
      </w:r>
      <w:r w:rsidR="00065C1F" w:rsidRPr="00F6238E">
        <w:rPr>
          <w:rFonts w:ascii="Times New Roman" w:hAnsi="Times New Roman"/>
          <w:sz w:val="24"/>
          <w:szCs w:val="24"/>
          <w:lang w:val="lv-LV"/>
        </w:rPr>
        <w:t>produktu ražošanu Latvijā</w:t>
      </w:r>
      <w:r w:rsidR="001E47F3" w:rsidRPr="00F6238E">
        <w:rPr>
          <w:rFonts w:ascii="Times New Roman" w:hAnsi="Times New Roman"/>
          <w:sz w:val="24"/>
          <w:szCs w:val="24"/>
          <w:lang w:val="lv-LV"/>
        </w:rPr>
        <w:t>.</w:t>
      </w:r>
    </w:p>
    <w:p w14:paraId="369D3588" w14:textId="7444D7B9" w:rsidR="003B7AF1" w:rsidRPr="00F6238E" w:rsidRDefault="006037E2" w:rsidP="0073572B">
      <w:pPr>
        <w:jc w:val="both"/>
        <w:rPr>
          <w:rFonts w:ascii="Times New Roman" w:hAnsi="Times New Roman"/>
          <w:lang w:val="lv-LV"/>
        </w:rPr>
      </w:pPr>
      <w:r>
        <w:rPr>
          <w:rFonts w:ascii="Times New Roman" w:hAnsi="Times New Roman"/>
          <w:sz w:val="24"/>
          <w:szCs w:val="24"/>
          <w:lang w:val="lv-LV"/>
        </w:rPr>
        <w:t>I</w:t>
      </w:r>
      <w:r w:rsidR="00461575" w:rsidRPr="00F6238E">
        <w:rPr>
          <w:rFonts w:ascii="Times New Roman" w:hAnsi="Times New Roman"/>
          <w:sz w:val="24"/>
          <w:szCs w:val="24"/>
          <w:lang w:val="lv-LV"/>
        </w:rPr>
        <w:t xml:space="preserve">nformatīvā ziņojuma mērķis ir stimulēt integrētu politiku tautsaimniecības attīstībai, lai </w:t>
      </w:r>
      <w:r w:rsidR="002C5449" w:rsidRPr="00F6238E">
        <w:rPr>
          <w:rFonts w:ascii="Times New Roman" w:hAnsi="Times New Roman"/>
          <w:sz w:val="24"/>
          <w:szCs w:val="24"/>
          <w:lang w:val="lv-LV"/>
        </w:rPr>
        <w:t xml:space="preserve">vienlaikus ar </w:t>
      </w:r>
      <w:proofErr w:type="spellStart"/>
      <w:r w:rsidR="00FF280D" w:rsidRPr="00F6238E">
        <w:rPr>
          <w:rFonts w:ascii="Times New Roman" w:hAnsi="Times New Roman"/>
          <w:sz w:val="24"/>
          <w:szCs w:val="24"/>
          <w:lang w:val="lv-LV"/>
        </w:rPr>
        <w:t>atjaun</w:t>
      </w:r>
      <w:r w:rsidR="00694177" w:rsidRPr="00F6238E">
        <w:rPr>
          <w:rFonts w:ascii="Times New Roman" w:hAnsi="Times New Roman"/>
          <w:sz w:val="24"/>
          <w:szCs w:val="24"/>
          <w:lang w:val="lv-LV"/>
        </w:rPr>
        <w:t>īgo</w:t>
      </w:r>
      <w:proofErr w:type="spellEnd"/>
      <w:r w:rsidR="00FF280D" w:rsidRPr="00F6238E">
        <w:rPr>
          <w:rFonts w:ascii="Times New Roman" w:hAnsi="Times New Roman"/>
          <w:sz w:val="24"/>
          <w:szCs w:val="24"/>
          <w:lang w:val="lv-LV"/>
        </w:rPr>
        <w:t xml:space="preserve"> energoresursu veicināšanas politiku, attīstītu enerģijas patēriņu</w:t>
      </w:r>
      <w:r w:rsidR="0027510F" w:rsidRPr="00F6238E">
        <w:rPr>
          <w:rFonts w:ascii="Times New Roman" w:hAnsi="Times New Roman"/>
          <w:sz w:val="24"/>
          <w:szCs w:val="24"/>
          <w:lang w:val="lv-LV"/>
        </w:rPr>
        <w:t xml:space="preserve"> un lokālās komponentes lom</w:t>
      </w:r>
      <w:r w:rsidR="00774B9D" w:rsidRPr="00F6238E">
        <w:rPr>
          <w:rFonts w:ascii="Times New Roman" w:hAnsi="Times New Roman"/>
          <w:sz w:val="24"/>
          <w:szCs w:val="24"/>
          <w:lang w:val="lv-LV"/>
        </w:rPr>
        <w:t>as pieaugumu enerģētikas projektos.</w:t>
      </w:r>
      <w:r w:rsidR="00774B9D" w:rsidRPr="00F6238E">
        <w:rPr>
          <w:rFonts w:ascii="Times New Roman" w:hAnsi="Times New Roman"/>
          <w:lang w:val="lv-LV"/>
        </w:rPr>
        <w:t xml:space="preserve"> </w:t>
      </w:r>
    </w:p>
    <w:p w14:paraId="5C54E0F8" w14:textId="1014C653" w:rsidR="0073572B" w:rsidRPr="0091346D" w:rsidRDefault="006037E2" w:rsidP="0073572B">
      <w:pPr>
        <w:jc w:val="both"/>
        <w:rPr>
          <w:rFonts w:ascii="Times New Roman" w:hAnsi="Times New Roman"/>
          <w:lang w:val="lv-LV"/>
        </w:rPr>
      </w:pPr>
      <w:r>
        <w:rPr>
          <w:rFonts w:ascii="Times New Roman" w:hAnsi="Times New Roman"/>
          <w:sz w:val="24"/>
          <w:szCs w:val="24"/>
          <w:lang w:val="lv-LV"/>
        </w:rPr>
        <w:t>I</w:t>
      </w:r>
      <w:r w:rsidR="003B7AF1" w:rsidRPr="00F6238E">
        <w:rPr>
          <w:rFonts w:ascii="Times New Roman" w:hAnsi="Times New Roman"/>
          <w:sz w:val="24"/>
          <w:szCs w:val="24"/>
          <w:lang w:val="lv-LV"/>
        </w:rPr>
        <w:t xml:space="preserve">nformatīvajā ziņojumā </w:t>
      </w:r>
      <w:r w:rsidR="00C831D0" w:rsidRPr="00F6238E">
        <w:rPr>
          <w:rFonts w:ascii="Times New Roman" w:hAnsi="Times New Roman"/>
          <w:sz w:val="24"/>
          <w:szCs w:val="24"/>
          <w:lang w:val="lv-LV"/>
        </w:rPr>
        <w:t>izmantota Latvijas Universitātes zinātnieku</w:t>
      </w:r>
      <w:r w:rsidR="009576F2" w:rsidRPr="00F6238E">
        <w:rPr>
          <w:rFonts w:ascii="Times New Roman" w:hAnsi="Times New Roman"/>
          <w:sz w:val="24"/>
          <w:szCs w:val="24"/>
          <w:lang w:val="lv-LV"/>
        </w:rPr>
        <w:t xml:space="preserve"> Latvijas Attīstības stratēģija</w:t>
      </w:r>
      <w:r w:rsidR="00CD27B8" w:rsidRPr="00F6238E">
        <w:rPr>
          <w:rFonts w:ascii="Times New Roman" w:hAnsi="Times New Roman"/>
          <w:sz w:val="24"/>
          <w:szCs w:val="24"/>
          <w:lang w:val="lv-LV"/>
        </w:rPr>
        <w:t xml:space="preserve">s izstrādei piedāvātā </w:t>
      </w:r>
      <w:r w:rsidR="00795082" w:rsidRPr="00F6238E">
        <w:rPr>
          <w:rFonts w:ascii="Times New Roman" w:hAnsi="Times New Roman"/>
          <w:sz w:val="24"/>
          <w:szCs w:val="24"/>
          <w:lang w:val="lv-LV"/>
        </w:rPr>
        <w:t xml:space="preserve">plānošanas </w:t>
      </w:r>
      <w:r w:rsidR="00CD27B8" w:rsidRPr="00F6238E">
        <w:rPr>
          <w:rFonts w:ascii="Times New Roman" w:hAnsi="Times New Roman"/>
          <w:sz w:val="24"/>
          <w:szCs w:val="24"/>
          <w:lang w:val="lv-LV"/>
        </w:rPr>
        <w:t>ietvara struktūra</w:t>
      </w:r>
      <w:r w:rsidR="001E2DFD" w:rsidRPr="00F6238E">
        <w:rPr>
          <w:rFonts w:ascii="Times New Roman" w:hAnsi="Times New Roman"/>
          <w:sz w:val="24"/>
          <w:szCs w:val="24"/>
          <w:vertAlign w:val="superscript"/>
        </w:rPr>
        <w:footnoteReference w:id="7"/>
      </w:r>
      <w:r w:rsidR="00CD27B8" w:rsidRPr="00F6238E">
        <w:rPr>
          <w:rFonts w:ascii="Times New Roman" w:hAnsi="Times New Roman"/>
          <w:sz w:val="24"/>
          <w:szCs w:val="24"/>
          <w:lang w:val="lv-LV"/>
        </w:rPr>
        <w:t>.</w:t>
      </w:r>
      <w:r w:rsidR="00CD27B8" w:rsidRPr="0091346D">
        <w:rPr>
          <w:rFonts w:ascii="Times New Roman" w:hAnsi="Times New Roman"/>
          <w:lang w:val="lv-LV"/>
        </w:rPr>
        <w:t xml:space="preserve"> </w:t>
      </w:r>
      <w:r w:rsidR="0073572B" w:rsidRPr="0091346D">
        <w:rPr>
          <w:rFonts w:ascii="Times New Roman" w:hAnsi="Times New Roman"/>
          <w:lang w:val="lv-LV"/>
        </w:rPr>
        <w:br w:type="page"/>
      </w:r>
    </w:p>
    <w:p w14:paraId="6D78CF85" w14:textId="3C98F3FA" w:rsidR="003A6888" w:rsidRPr="0091346D" w:rsidRDefault="00B92FC4" w:rsidP="00B92FC4">
      <w:pPr>
        <w:pStyle w:val="Heading1"/>
        <w:rPr>
          <w:rFonts w:ascii="Times New Roman" w:hAnsi="Times New Roman" w:cs="Times New Roman"/>
          <w:b/>
          <w:bCs/>
          <w:lang w:val="lv-LV"/>
        </w:rPr>
      </w:pPr>
      <w:bookmarkStart w:id="5" w:name="_Toc195514390"/>
      <w:r w:rsidRPr="0091346D">
        <w:rPr>
          <w:rFonts w:ascii="Times New Roman" w:hAnsi="Times New Roman" w:cs="Times New Roman"/>
          <w:b/>
          <w:bCs/>
          <w:lang w:val="lv-LV"/>
        </w:rPr>
        <w:lastRenderedPageBreak/>
        <w:t xml:space="preserve">1. </w:t>
      </w:r>
      <w:r w:rsidR="00F702DA" w:rsidRPr="0091346D">
        <w:rPr>
          <w:rFonts w:ascii="Times New Roman" w:hAnsi="Times New Roman" w:cs="Times New Roman"/>
          <w:b/>
          <w:bCs/>
          <w:lang w:val="lv-LV"/>
        </w:rPr>
        <w:t>I</w:t>
      </w:r>
      <w:r w:rsidR="79D9AFCC" w:rsidRPr="0091346D">
        <w:rPr>
          <w:rFonts w:ascii="Times New Roman" w:hAnsi="Times New Roman" w:cs="Times New Roman"/>
          <w:b/>
          <w:bCs/>
          <w:lang w:val="lv-LV"/>
        </w:rPr>
        <w:t>lgtspējīgas enerģijas tehnoloģiju ražošana</w:t>
      </w:r>
      <w:r w:rsidR="00F702DA" w:rsidRPr="0091346D">
        <w:rPr>
          <w:rFonts w:ascii="Times New Roman" w:hAnsi="Times New Roman" w:cs="Times New Roman"/>
          <w:b/>
          <w:bCs/>
          <w:lang w:val="lv-LV"/>
        </w:rPr>
        <w:t>s attīstība</w:t>
      </w:r>
      <w:bookmarkEnd w:id="5"/>
    </w:p>
    <w:p w14:paraId="68FFAC57" w14:textId="77777777" w:rsidR="00D2120B" w:rsidRPr="0091346D" w:rsidRDefault="00D2120B" w:rsidP="00190A54">
      <w:pPr>
        <w:jc w:val="both"/>
        <w:rPr>
          <w:rStyle w:val="ui-provider"/>
          <w:rFonts w:ascii="Times New Roman" w:hAnsi="Times New Roman"/>
          <w:lang w:val="lv-LV"/>
        </w:rPr>
      </w:pPr>
    </w:p>
    <w:p w14:paraId="5681D9E2" w14:textId="34255761" w:rsidR="439515F7" w:rsidRDefault="002122AF" w:rsidP="002122AF">
      <w:pPr>
        <w:jc w:val="both"/>
        <w:rPr>
          <w:rStyle w:val="ui-provider"/>
          <w:rFonts w:ascii="Times New Roman" w:hAnsi="Times New Roman"/>
          <w:sz w:val="24"/>
          <w:szCs w:val="24"/>
          <w:lang w:val="lv-LV"/>
        </w:rPr>
      </w:pPr>
      <w:r w:rsidRPr="002122AF">
        <w:rPr>
          <w:rStyle w:val="ui-provider"/>
          <w:rFonts w:ascii="Times New Roman" w:hAnsi="Times New Roman"/>
          <w:sz w:val="24"/>
          <w:szCs w:val="24"/>
          <w:lang w:val="lv-LV"/>
        </w:rPr>
        <w:t>Veicinot ilgtspējīgas enerģijas tehnoloģiju ražošanu un ieguldījumus šajā jomā, Latvija var sekmēt ekonomikas izaugsmi un izpildīt starptautiskās saistības gan vidējā, gan ilgākā termiņā</w:t>
      </w:r>
      <w:r>
        <w:rPr>
          <w:rStyle w:val="ui-provider"/>
          <w:rFonts w:ascii="Times New Roman" w:hAnsi="Times New Roman"/>
          <w:sz w:val="24"/>
          <w:szCs w:val="24"/>
          <w:lang w:val="lv-LV"/>
        </w:rPr>
        <w:t xml:space="preserve">. </w:t>
      </w:r>
      <w:r w:rsidR="00190A54" w:rsidRPr="0091346D">
        <w:rPr>
          <w:rStyle w:val="ui-provider"/>
          <w:rFonts w:ascii="Times New Roman" w:hAnsi="Times New Roman"/>
          <w:sz w:val="24"/>
          <w:szCs w:val="24"/>
          <w:lang w:val="lv-LV"/>
        </w:rPr>
        <w:t xml:space="preserve">Attīstot šo tehnoloģiju ražošanu, Latvija </w:t>
      </w:r>
      <w:r w:rsidR="001F11F5" w:rsidRPr="0091346D">
        <w:rPr>
          <w:rStyle w:val="ui-provider"/>
          <w:rFonts w:ascii="Times New Roman" w:hAnsi="Times New Roman"/>
          <w:sz w:val="24"/>
          <w:szCs w:val="24"/>
          <w:lang w:val="lv-LV"/>
        </w:rPr>
        <w:t>var</w:t>
      </w:r>
      <w:r w:rsidR="00190A54" w:rsidRPr="0091346D">
        <w:rPr>
          <w:rStyle w:val="ui-provider"/>
          <w:rFonts w:ascii="Times New Roman" w:hAnsi="Times New Roman"/>
          <w:sz w:val="24"/>
          <w:szCs w:val="24"/>
          <w:lang w:val="lv-LV"/>
        </w:rPr>
        <w:t xml:space="preserve"> nostiprināt savu pozīciju </w:t>
      </w:r>
      <w:r w:rsidR="007B4E3E" w:rsidRPr="0091346D">
        <w:rPr>
          <w:rStyle w:val="ui-provider"/>
          <w:rFonts w:ascii="Times New Roman" w:hAnsi="Times New Roman"/>
          <w:sz w:val="24"/>
          <w:szCs w:val="24"/>
          <w:lang w:val="lv-LV"/>
        </w:rPr>
        <w:t>ES un starptautiskajā</w:t>
      </w:r>
      <w:r w:rsidR="00190A54" w:rsidRPr="0091346D">
        <w:rPr>
          <w:rStyle w:val="ui-provider"/>
          <w:rFonts w:ascii="Times New Roman" w:hAnsi="Times New Roman"/>
          <w:sz w:val="24"/>
          <w:szCs w:val="24"/>
          <w:lang w:val="lv-LV"/>
        </w:rPr>
        <w:t xml:space="preserve"> tirgū, </w:t>
      </w:r>
      <w:r w:rsidR="008937D2" w:rsidRPr="0091346D">
        <w:rPr>
          <w:rStyle w:val="ui-provider"/>
          <w:rFonts w:ascii="Times New Roman" w:hAnsi="Times New Roman"/>
          <w:sz w:val="24"/>
          <w:szCs w:val="24"/>
          <w:lang w:val="lv-LV"/>
        </w:rPr>
        <w:t>kāpin</w:t>
      </w:r>
      <w:r w:rsidR="37B53A36" w:rsidRPr="0091346D">
        <w:rPr>
          <w:rStyle w:val="ui-provider"/>
          <w:rFonts w:ascii="Times New Roman" w:hAnsi="Times New Roman"/>
          <w:sz w:val="24"/>
          <w:szCs w:val="24"/>
          <w:lang w:val="lv-LV"/>
        </w:rPr>
        <w:t>āt</w:t>
      </w:r>
      <w:r w:rsidR="008937D2" w:rsidRPr="0091346D">
        <w:rPr>
          <w:rStyle w:val="ui-provider"/>
          <w:rFonts w:ascii="Times New Roman" w:hAnsi="Times New Roman"/>
          <w:sz w:val="24"/>
          <w:szCs w:val="24"/>
          <w:lang w:val="lv-LV"/>
        </w:rPr>
        <w:t xml:space="preserve"> eksporta apj</w:t>
      </w:r>
      <w:r w:rsidR="003D07CB">
        <w:rPr>
          <w:rStyle w:val="ui-provider"/>
          <w:rFonts w:ascii="Times New Roman" w:hAnsi="Times New Roman"/>
          <w:sz w:val="24"/>
          <w:szCs w:val="24"/>
          <w:lang w:val="lv-LV"/>
        </w:rPr>
        <w:t>o</w:t>
      </w:r>
      <w:r w:rsidR="008937D2" w:rsidRPr="0091346D">
        <w:rPr>
          <w:rStyle w:val="ui-provider"/>
          <w:rFonts w:ascii="Times New Roman" w:hAnsi="Times New Roman"/>
          <w:sz w:val="24"/>
          <w:szCs w:val="24"/>
          <w:lang w:val="lv-LV"/>
        </w:rPr>
        <w:t xml:space="preserve">mu, kā arī  </w:t>
      </w:r>
      <w:r w:rsidR="00190A54" w:rsidRPr="0091346D">
        <w:rPr>
          <w:rStyle w:val="ui-provider"/>
          <w:rFonts w:ascii="Times New Roman" w:hAnsi="Times New Roman"/>
          <w:sz w:val="24"/>
          <w:szCs w:val="24"/>
          <w:lang w:val="lv-LV"/>
        </w:rPr>
        <w:t xml:space="preserve">palielināt inovāciju līmeni un radīt jaunas darbavietas nozarēs ar augstu pievienoto vērtību. </w:t>
      </w:r>
      <w:r w:rsidR="4746EB0E" w:rsidRPr="0091346D">
        <w:rPr>
          <w:rFonts w:ascii="Times New Roman" w:hAnsi="Times New Roman"/>
          <w:sz w:val="24"/>
          <w:szCs w:val="24"/>
          <w:lang w:val="lv-LV"/>
        </w:rPr>
        <w:t>Latvijas ekonomikas attīstības stratēģija</w:t>
      </w:r>
      <w:r w:rsidR="4746EB0E" w:rsidRPr="0091346D">
        <w:rPr>
          <w:rStyle w:val="ui-provider"/>
          <w:rFonts w:ascii="Times New Roman" w:hAnsi="Times New Roman"/>
          <w:sz w:val="24"/>
          <w:szCs w:val="24"/>
          <w:lang w:val="lv-LV"/>
        </w:rPr>
        <w:t xml:space="preserve"> </w:t>
      </w:r>
      <w:r w:rsidR="0E4DBB62" w:rsidRPr="0091346D">
        <w:rPr>
          <w:rStyle w:val="ui-provider"/>
          <w:rFonts w:ascii="Times New Roman" w:hAnsi="Times New Roman"/>
          <w:sz w:val="24"/>
          <w:szCs w:val="24"/>
          <w:lang w:val="lv-LV"/>
        </w:rPr>
        <w:t xml:space="preserve">vidējā termiņā </w:t>
      </w:r>
      <w:r w:rsidR="5910387E" w:rsidRPr="0091346D">
        <w:rPr>
          <w:rStyle w:val="ui-provider"/>
          <w:rFonts w:ascii="Times New Roman" w:hAnsi="Times New Roman"/>
          <w:sz w:val="24"/>
          <w:szCs w:val="24"/>
          <w:lang w:val="lv-LV"/>
        </w:rPr>
        <w:t xml:space="preserve">līdz 2035. gadam </w:t>
      </w:r>
      <w:r w:rsidR="0E4DBB62" w:rsidRPr="0091346D">
        <w:rPr>
          <w:rStyle w:val="ui-provider"/>
          <w:rFonts w:ascii="Times New Roman" w:hAnsi="Times New Roman"/>
          <w:sz w:val="24"/>
          <w:szCs w:val="24"/>
          <w:lang w:val="lv-LV"/>
        </w:rPr>
        <w:t xml:space="preserve">paredz </w:t>
      </w:r>
      <w:r w:rsidR="009C3026">
        <w:rPr>
          <w:rStyle w:val="ui-provider"/>
          <w:rFonts w:ascii="Times New Roman" w:hAnsi="Times New Roman"/>
          <w:sz w:val="24"/>
          <w:szCs w:val="24"/>
          <w:lang w:val="lv-LV"/>
        </w:rPr>
        <w:t>IKP</w:t>
      </w:r>
      <w:r w:rsidR="0E4DBB62" w:rsidRPr="0091346D">
        <w:rPr>
          <w:rStyle w:val="ui-provider"/>
          <w:rFonts w:ascii="Times New Roman" w:hAnsi="Times New Roman"/>
          <w:sz w:val="24"/>
          <w:szCs w:val="24"/>
          <w:lang w:val="lv-LV"/>
        </w:rPr>
        <w:t xml:space="preserve"> pieaugumu 4-5 % apmērā ik gadu, vienlaikus eksporta īpatsvara pieaugumu paredzot vismaz līdz 80 % no IKP, savukārt ikgadējo privāto investīciju apjoma pieaugumu panākot vismaz 25 % apmērā no IKP. </w:t>
      </w:r>
    </w:p>
    <w:p w14:paraId="455415F8" w14:textId="5075EBD9" w:rsidR="00B92FC4" w:rsidRPr="0091346D" w:rsidRDefault="009C6D92" w:rsidP="006E24FE">
      <w:pPr>
        <w:pStyle w:val="Heading2"/>
        <w:numPr>
          <w:ilvl w:val="1"/>
          <w:numId w:val="12"/>
        </w:numPr>
        <w:rPr>
          <w:rStyle w:val="ui-provider"/>
          <w:rFonts w:ascii="Times New Roman" w:hAnsi="Times New Roman" w:cs="Times New Roman"/>
          <w:b/>
          <w:bCs/>
          <w:color w:val="auto"/>
          <w:lang w:val="lv-LV"/>
        </w:rPr>
      </w:pPr>
      <w:bookmarkStart w:id="6" w:name="_Toc195514391"/>
      <w:r w:rsidRPr="0091346D">
        <w:rPr>
          <w:rStyle w:val="ui-provider"/>
          <w:rFonts w:ascii="Times New Roman" w:hAnsi="Times New Roman" w:cs="Times New Roman"/>
          <w:b/>
          <w:bCs/>
          <w:color w:val="auto"/>
          <w:lang w:val="lv-LV"/>
        </w:rPr>
        <w:t xml:space="preserve">Globālās un </w:t>
      </w:r>
      <w:r w:rsidR="61521B46" w:rsidRPr="0091346D">
        <w:rPr>
          <w:rStyle w:val="ui-provider"/>
          <w:rFonts w:ascii="Times New Roman" w:hAnsi="Times New Roman" w:cs="Times New Roman"/>
          <w:b/>
          <w:bCs/>
          <w:color w:val="auto"/>
          <w:lang w:val="lv-LV"/>
        </w:rPr>
        <w:t xml:space="preserve">Eiropas Savienības </w:t>
      </w:r>
      <w:r w:rsidRPr="0091346D">
        <w:rPr>
          <w:rStyle w:val="ui-provider"/>
          <w:rFonts w:ascii="Times New Roman" w:hAnsi="Times New Roman" w:cs="Times New Roman"/>
          <w:b/>
          <w:bCs/>
          <w:color w:val="auto"/>
          <w:lang w:val="lv-LV"/>
        </w:rPr>
        <w:t>tendences</w:t>
      </w:r>
      <w:bookmarkEnd w:id="6"/>
    </w:p>
    <w:p w14:paraId="19C385B1" w14:textId="77777777" w:rsidR="005E16C7" w:rsidRPr="0091346D" w:rsidRDefault="005E16C7" w:rsidP="005E16C7">
      <w:pPr>
        <w:rPr>
          <w:rFonts w:ascii="Times New Roman" w:hAnsi="Times New Roman"/>
          <w:lang w:val="lv-LV"/>
        </w:rPr>
      </w:pPr>
    </w:p>
    <w:p w14:paraId="47C76F43" w14:textId="0F3E56C4" w:rsidR="00E516CC" w:rsidRPr="0091346D" w:rsidRDefault="00E516CC" w:rsidP="00F6238E">
      <w:pPr>
        <w:jc w:val="both"/>
        <w:rPr>
          <w:rFonts w:ascii="Times New Roman" w:hAnsi="Times New Roman"/>
          <w:sz w:val="24"/>
          <w:szCs w:val="24"/>
          <w:lang w:val="lv-LV"/>
        </w:rPr>
      </w:pPr>
      <w:r w:rsidRPr="0091346D">
        <w:rPr>
          <w:rFonts w:ascii="Times New Roman" w:hAnsi="Times New Roman"/>
          <w:sz w:val="24"/>
          <w:szCs w:val="24"/>
          <w:lang w:val="lv-LV"/>
        </w:rPr>
        <w:t xml:space="preserve">Starptautiskās tendences rūpniecības </w:t>
      </w:r>
      <w:proofErr w:type="spellStart"/>
      <w:r w:rsidRPr="0091346D">
        <w:rPr>
          <w:rFonts w:ascii="Times New Roman" w:hAnsi="Times New Roman"/>
          <w:sz w:val="24"/>
          <w:szCs w:val="24"/>
          <w:lang w:val="lv-LV"/>
        </w:rPr>
        <w:t>zaļināšanā</w:t>
      </w:r>
      <w:proofErr w:type="spellEnd"/>
      <w:r w:rsidRPr="0091346D">
        <w:rPr>
          <w:rFonts w:ascii="Times New Roman" w:hAnsi="Times New Roman"/>
          <w:sz w:val="24"/>
          <w:szCs w:val="24"/>
          <w:lang w:val="lv-LV"/>
        </w:rPr>
        <w:t>, tostarp elektrifikācijas, energoefektivitātes un atjaunojamo energoresursu (</w:t>
      </w:r>
      <w:r w:rsidR="007B5316">
        <w:rPr>
          <w:rFonts w:ascii="Times New Roman" w:hAnsi="Times New Roman"/>
          <w:sz w:val="24"/>
          <w:szCs w:val="24"/>
          <w:lang w:val="lv-LV"/>
        </w:rPr>
        <w:t xml:space="preserve">turpmāk - </w:t>
      </w:r>
      <w:r w:rsidRPr="0091346D">
        <w:rPr>
          <w:rFonts w:ascii="Times New Roman" w:hAnsi="Times New Roman"/>
          <w:sz w:val="24"/>
          <w:szCs w:val="24"/>
          <w:lang w:val="lv-LV"/>
        </w:rPr>
        <w:t>AER)</w:t>
      </w:r>
      <w:r w:rsidR="007B5316">
        <w:rPr>
          <w:rFonts w:ascii="Times New Roman" w:hAnsi="Times New Roman"/>
          <w:sz w:val="24"/>
          <w:szCs w:val="24"/>
          <w:lang w:val="lv-LV"/>
        </w:rPr>
        <w:t xml:space="preserve"> </w:t>
      </w:r>
      <w:r w:rsidRPr="0091346D">
        <w:rPr>
          <w:rFonts w:ascii="Times New Roman" w:hAnsi="Times New Roman"/>
          <w:sz w:val="24"/>
          <w:szCs w:val="24"/>
          <w:lang w:val="lv-LV"/>
        </w:rPr>
        <w:t>īpatsvara palielināšanas jomās, ir skaidri iezīmētas, un tās atspoguļojas Starptautiskās Enerģētikas aģentūras (</w:t>
      </w:r>
      <w:r w:rsidR="007B5316">
        <w:rPr>
          <w:rFonts w:ascii="Times New Roman" w:hAnsi="Times New Roman"/>
          <w:sz w:val="24"/>
          <w:szCs w:val="24"/>
          <w:lang w:val="lv-LV"/>
        </w:rPr>
        <w:t xml:space="preserve">turpmāk - </w:t>
      </w:r>
      <w:r w:rsidRPr="0091346D">
        <w:rPr>
          <w:rFonts w:ascii="Times New Roman" w:hAnsi="Times New Roman"/>
          <w:sz w:val="24"/>
          <w:szCs w:val="24"/>
          <w:lang w:val="lv-LV"/>
        </w:rPr>
        <w:t>IEA)</w:t>
      </w:r>
      <w:r w:rsidR="002A1936" w:rsidRPr="0091346D">
        <w:rPr>
          <w:rStyle w:val="FootnoteReference"/>
          <w:rFonts w:ascii="Times New Roman" w:hAnsi="Times New Roman"/>
          <w:sz w:val="24"/>
          <w:szCs w:val="24"/>
          <w:lang w:val="lv-LV"/>
        </w:rPr>
        <w:footnoteReference w:id="8"/>
      </w:r>
      <w:r w:rsidRPr="0091346D">
        <w:rPr>
          <w:rFonts w:ascii="Times New Roman" w:hAnsi="Times New Roman"/>
          <w:sz w:val="24"/>
          <w:szCs w:val="24"/>
          <w:lang w:val="lv-LV"/>
        </w:rPr>
        <w:t xml:space="preserve"> un Starptautiskās Atjaunojamo energoresursu aģentūras (</w:t>
      </w:r>
      <w:r w:rsidR="007B5316">
        <w:rPr>
          <w:rFonts w:ascii="Times New Roman" w:hAnsi="Times New Roman"/>
          <w:sz w:val="24"/>
          <w:szCs w:val="24"/>
          <w:lang w:val="lv-LV"/>
        </w:rPr>
        <w:t xml:space="preserve">turpmāk - </w:t>
      </w:r>
      <w:r w:rsidRPr="0091346D">
        <w:rPr>
          <w:rFonts w:ascii="Times New Roman" w:hAnsi="Times New Roman"/>
          <w:sz w:val="24"/>
          <w:szCs w:val="24"/>
          <w:lang w:val="lv-LV"/>
        </w:rPr>
        <w:t>IRENA)</w:t>
      </w:r>
      <w:r w:rsidR="00075D16" w:rsidRPr="0091346D">
        <w:rPr>
          <w:rStyle w:val="FootnoteReference"/>
          <w:rFonts w:ascii="Times New Roman" w:hAnsi="Times New Roman"/>
          <w:sz w:val="24"/>
          <w:szCs w:val="24"/>
          <w:lang w:val="lv-LV"/>
        </w:rPr>
        <w:footnoteReference w:id="9"/>
      </w:r>
      <w:r w:rsidRPr="0091346D">
        <w:rPr>
          <w:rFonts w:ascii="Times New Roman" w:hAnsi="Times New Roman"/>
          <w:sz w:val="24"/>
          <w:szCs w:val="24"/>
          <w:lang w:val="lv-LV"/>
        </w:rPr>
        <w:t xml:space="preserve"> dokument</w:t>
      </w:r>
      <w:r w:rsidR="00B40F8C">
        <w:rPr>
          <w:rFonts w:ascii="Times New Roman" w:hAnsi="Times New Roman"/>
          <w:sz w:val="24"/>
          <w:szCs w:val="24"/>
          <w:lang w:val="lv-LV"/>
        </w:rPr>
        <w:t>ācijā</w:t>
      </w:r>
      <w:r w:rsidRPr="0091346D">
        <w:rPr>
          <w:rFonts w:ascii="Times New Roman" w:hAnsi="Times New Roman"/>
          <w:sz w:val="24"/>
          <w:szCs w:val="24"/>
          <w:lang w:val="lv-LV"/>
        </w:rPr>
        <w:t xml:space="preserve"> un iniciatīvās. </w:t>
      </w:r>
    </w:p>
    <w:p w14:paraId="6FB9EDC0" w14:textId="79365C63" w:rsidR="00B40F8C" w:rsidRPr="0091346D" w:rsidRDefault="00487591" w:rsidP="00F6238E">
      <w:pPr>
        <w:jc w:val="both"/>
        <w:rPr>
          <w:rFonts w:ascii="Times New Roman" w:hAnsi="Times New Roman"/>
          <w:sz w:val="24"/>
          <w:szCs w:val="24"/>
          <w:lang w:val="lv-LV"/>
        </w:rPr>
      </w:pPr>
      <w:r w:rsidRPr="0091346D">
        <w:rPr>
          <w:rFonts w:ascii="Times New Roman" w:hAnsi="Times New Roman"/>
          <w:sz w:val="24"/>
          <w:szCs w:val="24"/>
          <w:lang w:val="lv-LV"/>
        </w:rPr>
        <w:t xml:space="preserve">Elektrifikācija ir </w:t>
      </w:r>
      <w:r w:rsidR="00B40F8C">
        <w:rPr>
          <w:rFonts w:ascii="Times New Roman" w:hAnsi="Times New Roman"/>
          <w:sz w:val="24"/>
          <w:szCs w:val="24"/>
          <w:lang w:val="lv-LV"/>
        </w:rPr>
        <w:t>viena</w:t>
      </w:r>
      <w:r w:rsidRPr="0091346D">
        <w:rPr>
          <w:rFonts w:ascii="Times New Roman" w:hAnsi="Times New Roman"/>
          <w:sz w:val="24"/>
          <w:szCs w:val="24"/>
          <w:lang w:val="lv-LV"/>
        </w:rPr>
        <w:t xml:space="preserve"> no galvenajiem rūpniecības </w:t>
      </w:r>
      <w:proofErr w:type="spellStart"/>
      <w:r w:rsidRPr="0091346D">
        <w:rPr>
          <w:rFonts w:ascii="Times New Roman" w:hAnsi="Times New Roman"/>
          <w:sz w:val="24"/>
          <w:szCs w:val="24"/>
          <w:lang w:val="lv-LV"/>
        </w:rPr>
        <w:t>zaļināšanas</w:t>
      </w:r>
      <w:proofErr w:type="spellEnd"/>
      <w:r w:rsidRPr="0091346D">
        <w:rPr>
          <w:rFonts w:ascii="Times New Roman" w:hAnsi="Times New Roman"/>
          <w:sz w:val="24"/>
          <w:szCs w:val="24"/>
          <w:lang w:val="lv-LV"/>
        </w:rPr>
        <w:t xml:space="preserve"> virzītājspēkiem</w:t>
      </w:r>
      <w:r w:rsidR="007B5316">
        <w:rPr>
          <w:rFonts w:ascii="Times New Roman" w:hAnsi="Times New Roman"/>
          <w:sz w:val="24"/>
          <w:szCs w:val="24"/>
          <w:lang w:val="lv-LV"/>
        </w:rPr>
        <w:t>.</w:t>
      </w:r>
      <w:r w:rsidR="006E6BE3" w:rsidRPr="0091346D">
        <w:rPr>
          <w:rFonts w:ascii="Times New Roman" w:hAnsi="Times New Roman"/>
          <w:sz w:val="24"/>
          <w:szCs w:val="24"/>
          <w:lang w:val="lv-LV"/>
        </w:rPr>
        <w:t xml:space="preserve"> Elektrifikācijas izaicinājumi ietver augstas investīciju izmaksas un nepieciešamību pēc stabilas elektroenerģijas piegādes. </w:t>
      </w:r>
      <w:r w:rsidR="00B40F8C">
        <w:rPr>
          <w:rFonts w:ascii="Times New Roman" w:hAnsi="Times New Roman"/>
          <w:sz w:val="24"/>
          <w:szCs w:val="24"/>
          <w:lang w:val="lv-LV"/>
        </w:rPr>
        <w:t xml:space="preserve"> </w:t>
      </w:r>
      <w:r w:rsidR="00B40F8C" w:rsidRPr="002122AF">
        <w:rPr>
          <w:rFonts w:ascii="Times New Roman" w:hAnsi="Times New Roman"/>
          <w:sz w:val="24"/>
          <w:szCs w:val="24"/>
          <w:lang w:val="lv-LV"/>
        </w:rPr>
        <w:t>Tomēr starptautiskās institūcijas norāda, ka daudzās valstīs, īpaši jaunattīstības ekonomikās, tīkla infrastruktūras vājums kavē elektrifikācijas progresu. Tāpēc nepieciešama starptautiska sadarbība un investīcijas tīkla modernizācijā</w:t>
      </w:r>
      <w:r w:rsidR="00B40F8C">
        <w:rPr>
          <w:rFonts w:ascii="Times New Roman" w:hAnsi="Times New Roman"/>
          <w:sz w:val="24"/>
          <w:szCs w:val="24"/>
          <w:lang w:val="lv-LV"/>
        </w:rPr>
        <w:t>.</w:t>
      </w:r>
    </w:p>
    <w:p w14:paraId="7506E681" w14:textId="4A59F049" w:rsidR="00073EB3" w:rsidRPr="0091346D" w:rsidRDefault="00073EB3" w:rsidP="00F6238E">
      <w:pPr>
        <w:jc w:val="both"/>
        <w:rPr>
          <w:rFonts w:ascii="Times New Roman" w:hAnsi="Times New Roman"/>
          <w:sz w:val="24"/>
          <w:szCs w:val="24"/>
          <w:lang w:val="lv-LV"/>
        </w:rPr>
      </w:pPr>
      <w:r w:rsidRPr="0091346D">
        <w:rPr>
          <w:rFonts w:ascii="Times New Roman" w:hAnsi="Times New Roman"/>
          <w:sz w:val="24"/>
          <w:szCs w:val="24"/>
          <w:lang w:val="lv-LV"/>
        </w:rPr>
        <w:t>IRENA uzsver minimālo energoefektivitātes standartu ieviešanu rūpniecībā, kas palīdz uzņēmumiem pāriet uz efektīvākām iekārtām, piemēram, elektriskajām apkures un dzesēšanas tehnoloģijām. Tāpat tiek ieteikts ieviest būvnormatīvus, kas nosaka izolācijas standartus, lai samazinātu enerģijas patēriņu rūpnieciskajās ēkās.</w:t>
      </w:r>
    </w:p>
    <w:p w14:paraId="525226CA" w14:textId="44FEA040" w:rsidR="00073EB3" w:rsidRPr="0091346D" w:rsidRDefault="00073EB3" w:rsidP="00F6238E">
      <w:pPr>
        <w:jc w:val="both"/>
        <w:rPr>
          <w:rFonts w:ascii="Times New Roman" w:hAnsi="Times New Roman"/>
          <w:sz w:val="24"/>
          <w:szCs w:val="24"/>
          <w:lang w:val="lv-LV"/>
        </w:rPr>
      </w:pPr>
      <w:r w:rsidRPr="0091346D">
        <w:rPr>
          <w:rFonts w:ascii="Times New Roman" w:hAnsi="Times New Roman"/>
          <w:sz w:val="24"/>
          <w:szCs w:val="24"/>
          <w:lang w:val="lv-LV"/>
        </w:rPr>
        <w:t xml:space="preserve">IEA norāda, ka energoefektivitātes progress ir pozitīvs, taču nepietiekams, un aicina uz straujāku inovāciju ieviešanu, lai </w:t>
      </w:r>
      <w:proofErr w:type="spellStart"/>
      <w:r w:rsidRPr="0091346D">
        <w:rPr>
          <w:rFonts w:ascii="Times New Roman" w:hAnsi="Times New Roman"/>
          <w:sz w:val="24"/>
          <w:szCs w:val="24"/>
          <w:lang w:val="lv-LV"/>
        </w:rPr>
        <w:t>dekarbonizētu</w:t>
      </w:r>
      <w:proofErr w:type="spellEnd"/>
      <w:r w:rsidRPr="0091346D">
        <w:rPr>
          <w:rFonts w:ascii="Times New Roman" w:hAnsi="Times New Roman"/>
          <w:sz w:val="24"/>
          <w:szCs w:val="24"/>
          <w:lang w:val="lv-LV"/>
        </w:rPr>
        <w:t xml:space="preserve"> smago rūpniecību. IEA arī uzsver, ka energoefektivitātes uzlabošana ir īpaši svarīga, lai padarītu elektrifikāciju ekonomiski dzīvotspējīgu.</w:t>
      </w:r>
    </w:p>
    <w:p w14:paraId="6861CF47" w14:textId="68D78AF5" w:rsidR="0024361B" w:rsidRPr="0091346D" w:rsidRDefault="00073EB3" w:rsidP="00F6238E">
      <w:pPr>
        <w:jc w:val="both"/>
        <w:rPr>
          <w:rFonts w:ascii="Times New Roman" w:hAnsi="Times New Roman"/>
          <w:sz w:val="24"/>
          <w:szCs w:val="24"/>
          <w:lang w:val="lv-LV"/>
        </w:rPr>
      </w:pPr>
      <w:r w:rsidRPr="0091346D">
        <w:rPr>
          <w:rFonts w:ascii="Times New Roman" w:hAnsi="Times New Roman"/>
          <w:sz w:val="24"/>
          <w:szCs w:val="24"/>
          <w:lang w:val="lv-LV"/>
        </w:rPr>
        <w:cr/>
      </w:r>
      <w:r w:rsidR="0024361B" w:rsidRPr="0091346D">
        <w:rPr>
          <w:rFonts w:ascii="Times New Roman" w:hAnsi="Times New Roman"/>
          <w:sz w:val="24"/>
          <w:szCs w:val="24"/>
          <w:lang w:val="lv-LV"/>
        </w:rPr>
        <w:t>Galvenie izaicinājumi AER īpatsvara palielināšanā ir nevienmērīga investīciju sadale (80% AER investīciju koncentrējas attīstītajās ekonomikās un Ķīnā) un tīkla infrastruktūras ierobežojumi. IEA un IRENA aicina uz starptautisku sadarbību, lai mobilizētu finansējumu jaunattīstības ekonomikām, tostarp izmantojot zaļās obligācijas un starptautiskās attīstības bankas.</w:t>
      </w:r>
    </w:p>
    <w:p w14:paraId="4306C182" w14:textId="0B59C14C" w:rsidR="00073EB3" w:rsidRPr="0091346D" w:rsidRDefault="00073EB3" w:rsidP="00F6238E">
      <w:pPr>
        <w:jc w:val="both"/>
        <w:rPr>
          <w:rFonts w:ascii="Times New Roman" w:hAnsi="Times New Roman"/>
          <w:sz w:val="24"/>
          <w:szCs w:val="24"/>
          <w:lang w:val="lv-LV"/>
        </w:rPr>
      </w:pPr>
    </w:p>
    <w:p w14:paraId="2DBEF2B6" w14:textId="14027AFE" w:rsidR="00487591" w:rsidRPr="0091346D" w:rsidRDefault="00487591" w:rsidP="00F6238E">
      <w:pPr>
        <w:jc w:val="both"/>
        <w:rPr>
          <w:rFonts w:ascii="Times New Roman" w:hAnsi="Times New Roman"/>
          <w:sz w:val="24"/>
          <w:szCs w:val="24"/>
          <w:lang w:val="lv-LV"/>
        </w:rPr>
      </w:pPr>
    </w:p>
    <w:p w14:paraId="749FFD16" w14:textId="77777777" w:rsidR="00E516CC" w:rsidRPr="0091346D" w:rsidRDefault="00E516CC" w:rsidP="00F6238E">
      <w:pPr>
        <w:jc w:val="both"/>
        <w:rPr>
          <w:rFonts w:ascii="Times New Roman" w:hAnsi="Times New Roman"/>
          <w:sz w:val="24"/>
          <w:szCs w:val="24"/>
          <w:lang w:val="lv-LV"/>
        </w:rPr>
      </w:pPr>
    </w:p>
    <w:p w14:paraId="2FC5B308" w14:textId="35834025" w:rsidR="36EA71DE" w:rsidRPr="0091346D" w:rsidRDefault="005E16C7" w:rsidP="00F6238E">
      <w:pPr>
        <w:jc w:val="both"/>
        <w:rPr>
          <w:rFonts w:ascii="Times New Roman" w:eastAsia="Calibri" w:hAnsi="Times New Roman"/>
          <w:sz w:val="24"/>
          <w:szCs w:val="24"/>
          <w:lang w:val="lv-LV"/>
        </w:rPr>
      </w:pPr>
      <w:r w:rsidRPr="0091346D">
        <w:rPr>
          <w:rFonts w:ascii="Times New Roman" w:hAnsi="Times New Roman"/>
          <w:sz w:val="24"/>
          <w:szCs w:val="24"/>
          <w:lang w:val="lv-LV"/>
        </w:rPr>
        <w:t>Eiropas Savienība ar Eiropas Zaļo kursu</w:t>
      </w:r>
      <w:r w:rsidR="00807C12" w:rsidRPr="0091346D">
        <w:rPr>
          <w:rStyle w:val="FootnoteReference"/>
          <w:rFonts w:ascii="Times New Roman" w:hAnsi="Times New Roman"/>
          <w:sz w:val="24"/>
          <w:szCs w:val="24"/>
          <w:lang w:val="lv-LV"/>
        </w:rPr>
        <w:footnoteReference w:id="10"/>
      </w:r>
      <w:r w:rsidRPr="0091346D">
        <w:rPr>
          <w:rFonts w:ascii="Times New Roman" w:hAnsi="Times New Roman"/>
          <w:sz w:val="24"/>
          <w:szCs w:val="24"/>
          <w:lang w:val="lv-LV"/>
        </w:rPr>
        <w:t xml:space="preserve"> ir izvirzījusi ambiciozu mērķi kļūt par pirmo </w:t>
      </w:r>
      <w:proofErr w:type="spellStart"/>
      <w:r w:rsidRPr="0091346D">
        <w:rPr>
          <w:rFonts w:ascii="Times New Roman" w:hAnsi="Times New Roman"/>
          <w:sz w:val="24"/>
          <w:szCs w:val="24"/>
          <w:lang w:val="lv-LV"/>
        </w:rPr>
        <w:t>klimatneitrālo</w:t>
      </w:r>
      <w:proofErr w:type="spellEnd"/>
      <w:r w:rsidRPr="0091346D">
        <w:rPr>
          <w:rFonts w:ascii="Times New Roman" w:hAnsi="Times New Roman"/>
          <w:sz w:val="24"/>
          <w:szCs w:val="24"/>
          <w:lang w:val="lv-LV"/>
        </w:rPr>
        <w:t xml:space="preserve"> pasaules daļu līdz 2050. gadam, fokusējoties uz </w:t>
      </w:r>
      <w:proofErr w:type="spellStart"/>
      <w:r w:rsidRPr="0091346D">
        <w:rPr>
          <w:rFonts w:ascii="Times New Roman" w:hAnsi="Times New Roman"/>
          <w:sz w:val="24"/>
          <w:szCs w:val="24"/>
          <w:lang w:val="lv-LV"/>
        </w:rPr>
        <w:t>klimatneitrālu</w:t>
      </w:r>
      <w:proofErr w:type="spellEnd"/>
      <w:r w:rsidRPr="0091346D">
        <w:rPr>
          <w:rFonts w:ascii="Times New Roman" w:hAnsi="Times New Roman"/>
          <w:sz w:val="24"/>
          <w:szCs w:val="24"/>
          <w:lang w:val="lv-LV"/>
        </w:rPr>
        <w:t xml:space="preserve"> tehnoloģiju ražošanas attīstību, tostarp atjaunojamo enerģiju, ūdeņradi, energoefektivitāti un nulles emisiju rūpnieciskajiem procesiem. Šis mērķis ietver konkrētus soļus, </w:t>
      </w:r>
      <w:r w:rsidR="00C133F1" w:rsidRPr="0091346D">
        <w:rPr>
          <w:rFonts w:ascii="Times New Roman" w:hAnsi="Times New Roman"/>
          <w:sz w:val="24"/>
          <w:szCs w:val="24"/>
          <w:lang w:val="lv-LV"/>
        </w:rPr>
        <w:t>tajā skaitā</w:t>
      </w:r>
      <w:r w:rsidR="00533AD6">
        <w:rPr>
          <w:rFonts w:ascii="Times New Roman" w:hAnsi="Times New Roman"/>
          <w:sz w:val="24"/>
          <w:szCs w:val="24"/>
          <w:lang w:val="lv-LV"/>
        </w:rPr>
        <w:t>,</w:t>
      </w:r>
      <w:r w:rsidR="00C133F1" w:rsidRPr="0091346D">
        <w:rPr>
          <w:rFonts w:ascii="Times New Roman" w:hAnsi="Times New Roman"/>
          <w:sz w:val="24"/>
          <w:szCs w:val="24"/>
          <w:lang w:val="lv-LV"/>
        </w:rPr>
        <w:t xml:space="preserve"> </w:t>
      </w:r>
      <w:r w:rsidR="36EA71DE" w:rsidRPr="0091346D">
        <w:rPr>
          <w:rFonts w:ascii="Times New Roman" w:eastAsia="Calibri" w:hAnsi="Times New Roman"/>
          <w:sz w:val="24"/>
          <w:szCs w:val="24"/>
          <w:lang w:val="lv-LV"/>
        </w:rPr>
        <w:t xml:space="preserve">Eiropas Savienība </w:t>
      </w:r>
      <w:r w:rsidR="00460912" w:rsidRPr="0091346D">
        <w:rPr>
          <w:rFonts w:ascii="Times New Roman" w:eastAsia="Calibri" w:hAnsi="Times New Roman"/>
          <w:sz w:val="24"/>
          <w:szCs w:val="24"/>
          <w:lang w:val="lv-LV"/>
        </w:rPr>
        <w:t>2024</w:t>
      </w:r>
      <w:r w:rsidR="00533AD6">
        <w:rPr>
          <w:rFonts w:ascii="Times New Roman" w:eastAsia="Calibri" w:hAnsi="Times New Roman"/>
          <w:sz w:val="24"/>
          <w:szCs w:val="24"/>
          <w:lang w:val="lv-LV"/>
        </w:rPr>
        <w:t>. gadā</w:t>
      </w:r>
      <w:r w:rsidR="36EA71DE" w:rsidRPr="0091346D">
        <w:rPr>
          <w:rFonts w:ascii="Times New Roman" w:eastAsia="Calibri" w:hAnsi="Times New Roman"/>
          <w:sz w:val="24"/>
          <w:szCs w:val="24"/>
          <w:lang w:val="lv-LV"/>
        </w:rPr>
        <w:t xml:space="preserve"> ir pieņēmusi divas būtiskas regulas, kas vērstas uz ilgtspējīgas un drošas  </w:t>
      </w:r>
      <w:r w:rsidR="0C180001" w:rsidRPr="0091346D">
        <w:rPr>
          <w:rFonts w:ascii="Times New Roman" w:eastAsia="Calibri" w:hAnsi="Times New Roman"/>
          <w:sz w:val="24"/>
          <w:szCs w:val="24"/>
          <w:lang w:val="lv-LV"/>
        </w:rPr>
        <w:t>rūpnieciskās ražošanas attīstību</w:t>
      </w:r>
      <w:r w:rsidR="36EA71DE" w:rsidRPr="0091346D">
        <w:rPr>
          <w:rFonts w:ascii="Times New Roman" w:eastAsia="Calibri" w:hAnsi="Times New Roman"/>
          <w:sz w:val="24"/>
          <w:szCs w:val="24"/>
          <w:lang w:val="lv-LV"/>
        </w:rPr>
        <w:t xml:space="preserve">: Regula (ES) 2024/1252, kas nodrošina kritiski svarīgu izejvielu piegādes drošību un ilgtspējību, un Regula  2024/1735, kas stiprina </w:t>
      </w:r>
      <w:proofErr w:type="spellStart"/>
      <w:r w:rsidR="36EA71DE" w:rsidRPr="0091346D">
        <w:rPr>
          <w:rFonts w:ascii="Times New Roman" w:eastAsia="Calibri" w:hAnsi="Times New Roman"/>
          <w:sz w:val="24"/>
          <w:szCs w:val="24"/>
          <w:lang w:val="lv-LV"/>
        </w:rPr>
        <w:t>klimatneitrālo</w:t>
      </w:r>
      <w:proofErr w:type="spellEnd"/>
      <w:r w:rsidR="36EA71DE" w:rsidRPr="0091346D">
        <w:rPr>
          <w:rFonts w:ascii="Times New Roman" w:eastAsia="Calibri" w:hAnsi="Times New Roman"/>
          <w:sz w:val="24"/>
          <w:szCs w:val="24"/>
          <w:lang w:val="lv-LV"/>
        </w:rPr>
        <w:t xml:space="preserve"> tehnoloģiju ražošanas ekosistēmu Eiropā.</w:t>
      </w:r>
    </w:p>
    <w:p w14:paraId="08057312" w14:textId="0DE8BC58" w:rsidR="00B31BB8" w:rsidRPr="0091346D" w:rsidRDefault="000252C6" w:rsidP="00F6238E">
      <w:pPr>
        <w:jc w:val="both"/>
        <w:rPr>
          <w:rFonts w:ascii="Times New Roman" w:eastAsia="Calibri" w:hAnsi="Times New Roman"/>
          <w:sz w:val="24"/>
          <w:szCs w:val="24"/>
          <w:lang w:val="lv-LV"/>
        </w:rPr>
      </w:pPr>
      <w:r w:rsidRPr="0091346D">
        <w:rPr>
          <w:rFonts w:ascii="Times New Roman" w:eastAsia="Calibri" w:hAnsi="Times New Roman"/>
          <w:sz w:val="24"/>
          <w:szCs w:val="24"/>
          <w:lang w:val="lv-LV"/>
        </w:rPr>
        <w:t>Līdzīga virziena inicia</w:t>
      </w:r>
      <w:r w:rsidR="00D401E6" w:rsidRPr="0091346D">
        <w:rPr>
          <w:rFonts w:ascii="Times New Roman" w:eastAsia="Calibri" w:hAnsi="Times New Roman"/>
          <w:sz w:val="24"/>
          <w:szCs w:val="24"/>
          <w:lang w:val="lv-LV"/>
        </w:rPr>
        <w:t xml:space="preserve">tīvas </w:t>
      </w:r>
      <w:r w:rsidR="004A2279" w:rsidRPr="0091346D">
        <w:rPr>
          <w:rFonts w:ascii="Times New Roman" w:eastAsia="Calibri" w:hAnsi="Times New Roman"/>
          <w:sz w:val="24"/>
          <w:szCs w:val="24"/>
          <w:lang w:val="lv-LV"/>
        </w:rPr>
        <w:t>ir pieņēmušas arī citas valstis, tajā skaitā</w:t>
      </w:r>
      <w:r w:rsidR="00533AD6">
        <w:rPr>
          <w:rFonts w:ascii="Times New Roman" w:eastAsia="Calibri" w:hAnsi="Times New Roman"/>
          <w:sz w:val="24"/>
          <w:szCs w:val="24"/>
          <w:lang w:val="lv-LV"/>
        </w:rPr>
        <w:t>,</w:t>
      </w:r>
      <w:r w:rsidR="004A2279" w:rsidRPr="0091346D">
        <w:rPr>
          <w:rFonts w:ascii="Times New Roman" w:eastAsia="Calibri" w:hAnsi="Times New Roman"/>
          <w:sz w:val="24"/>
          <w:szCs w:val="24"/>
          <w:lang w:val="lv-LV"/>
        </w:rPr>
        <w:t xml:space="preserve"> A</w:t>
      </w:r>
      <w:r w:rsidR="00533AD6">
        <w:rPr>
          <w:rFonts w:ascii="Times New Roman" w:eastAsia="Calibri" w:hAnsi="Times New Roman"/>
          <w:sz w:val="24"/>
          <w:szCs w:val="24"/>
          <w:lang w:val="lv-LV"/>
        </w:rPr>
        <w:t xml:space="preserve">merikas Savienotās Valstis (turpmāk </w:t>
      </w:r>
      <w:r w:rsidR="00494D5D">
        <w:rPr>
          <w:rFonts w:ascii="Times New Roman" w:eastAsia="Calibri" w:hAnsi="Times New Roman"/>
          <w:sz w:val="24"/>
          <w:szCs w:val="24"/>
          <w:lang w:val="lv-LV"/>
        </w:rPr>
        <w:t>–</w:t>
      </w:r>
      <w:r w:rsidR="00533AD6">
        <w:rPr>
          <w:rFonts w:ascii="Times New Roman" w:eastAsia="Calibri" w:hAnsi="Times New Roman"/>
          <w:sz w:val="24"/>
          <w:szCs w:val="24"/>
          <w:lang w:val="lv-LV"/>
        </w:rPr>
        <w:t xml:space="preserve"> ASV</w:t>
      </w:r>
      <w:r w:rsidR="00494D5D">
        <w:rPr>
          <w:rFonts w:ascii="Times New Roman" w:eastAsia="Calibri" w:hAnsi="Times New Roman"/>
          <w:sz w:val="24"/>
          <w:szCs w:val="24"/>
          <w:lang w:val="lv-LV"/>
        </w:rPr>
        <w:t>)</w:t>
      </w:r>
      <w:r w:rsidR="00C53B18" w:rsidRPr="0091346D">
        <w:rPr>
          <w:rFonts w:ascii="Times New Roman" w:eastAsia="Calibri" w:hAnsi="Times New Roman"/>
          <w:sz w:val="24"/>
          <w:szCs w:val="24"/>
          <w:lang w:val="lv-LV"/>
        </w:rPr>
        <w:t xml:space="preserve">, Ķīna, Indija un </w:t>
      </w:r>
      <w:r w:rsidR="009A0F50" w:rsidRPr="0091346D">
        <w:rPr>
          <w:rFonts w:ascii="Times New Roman" w:eastAsia="Calibri" w:hAnsi="Times New Roman"/>
          <w:sz w:val="24"/>
          <w:szCs w:val="24"/>
          <w:lang w:val="lv-LV"/>
        </w:rPr>
        <w:t>Japāna.</w:t>
      </w:r>
      <w:r w:rsidR="00F36BED" w:rsidRPr="0091346D">
        <w:rPr>
          <w:rFonts w:ascii="Times New Roman" w:eastAsia="Calibri" w:hAnsi="Times New Roman"/>
          <w:sz w:val="24"/>
          <w:szCs w:val="24"/>
          <w:lang w:val="lv-LV"/>
        </w:rPr>
        <w:t xml:space="preserve"> ES </w:t>
      </w:r>
      <w:r w:rsidR="00D04DB9" w:rsidRPr="0091346D">
        <w:rPr>
          <w:rFonts w:ascii="Times New Roman" w:eastAsia="Calibri" w:hAnsi="Times New Roman"/>
          <w:sz w:val="24"/>
          <w:szCs w:val="24"/>
          <w:lang w:val="lv-LV"/>
        </w:rPr>
        <w:t xml:space="preserve">ir </w:t>
      </w:r>
      <w:r w:rsidR="007C3B3D">
        <w:rPr>
          <w:rFonts w:ascii="Times New Roman" w:eastAsia="Calibri" w:hAnsi="Times New Roman"/>
          <w:sz w:val="24"/>
          <w:szCs w:val="24"/>
          <w:lang w:val="lv-LV"/>
        </w:rPr>
        <w:t>stingrāk</w:t>
      </w:r>
      <w:r w:rsidR="007C3B3D" w:rsidRPr="0091346D">
        <w:rPr>
          <w:rFonts w:ascii="Times New Roman" w:eastAsia="Calibri" w:hAnsi="Times New Roman"/>
          <w:sz w:val="24"/>
          <w:szCs w:val="24"/>
          <w:lang w:val="lv-LV"/>
        </w:rPr>
        <w:t xml:space="preserve"> </w:t>
      </w:r>
      <w:r w:rsidR="00D04DB9" w:rsidRPr="0091346D">
        <w:rPr>
          <w:rFonts w:ascii="Times New Roman" w:eastAsia="Calibri" w:hAnsi="Times New Roman"/>
          <w:sz w:val="24"/>
          <w:szCs w:val="24"/>
          <w:lang w:val="lv-LV"/>
        </w:rPr>
        <w:t xml:space="preserve">noteikti </w:t>
      </w:r>
      <w:r w:rsidR="00F36BED" w:rsidRPr="0091346D">
        <w:rPr>
          <w:rFonts w:ascii="Times New Roman" w:eastAsia="Calibri" w:hAnsi="Times New Roman"/>
          <w:sz w:val="24"/>
          <w:szCs w:val="24"/>
          <w:lang w:val="lv-LV"/>
        </w:rPr>
        <w:t xml:space="preserve"> juridiski saistoši mērķ</w:t>
      </w:r>
      <w:r w:rsidR="00D04DB9" w:rsidRPr="0091346D">
        <w:rPr>
          <w:rFonts w:ascii="Times New Roman" w:eastAsia="Calibri" w:hAnsi="Times New Roman"/>
          <w:sz w:val="24"/>
          <w:szCs w:val="24"/>
          <w:lang w:val="lv-LV"/>
        </w:rPr>
        <w:t>i</w:t>
      </w:r>
      <w:r w:rsidR="00F36BED" w:rsidRPr="0091346D">
        <w:rPr>
          <w:rFonts w:ascii="Times New Roman" w:eastAsia="Calibri" w:hAnsi="Times New Roman"/>
          <w:sz w:val="24"/>
          <w:szCs w:val="24"/>
          <w:lang w:val="lv-LV"/>
        </w:rPr>
        <w:t xml:space="preserve"> un īsāk</w:t>
      </w:r>
      <w:r w:rsidR="00533AD6">
        <w:rPr>
          <w:rFonts w:ascii="Times New Roman" w:eastAsia="Calibri" w:hAnsi="Times New Roman"/>
          <w:sz w:val="24"/>
          <w:szCs w:val="24"/>
          <w:lang w:val="lv-LV"/>
        </w:rPr>
        <w:t>i</w:t>
      </w:r>
      <w:r w:rsidR="00F36BED" w:rsidRPr="0091346D">
        <w:rPr>
          <w:rFonts w:ascii="Times New Roman" w:eastAsia="Calibri" w:hAnsi="Times New Roman"/>
          <w:sz w:val="24"/>
          <w:szCs w:val="24"/>
          <w:lang w:val="lv-LV"/>
        </w:rPr>
        <w:t xml:space="preserve"> laika grafik</w:t>
      </w:r>
      <w:r w:rsidR="00533AD6">
        <w:rPr>
          <w:rFonts w:ascii="Times New Roman" w:eastAsia="Calibri" w:hAnsi="Times New Roman"/>
          <w:sz w:val="24"/>
          <w:szCs w:val="24"/>
          <w:lang w:val="lv-LV"/>
        </w:rPr>
        <w:t>i</w:t>
      </w:r>
      <w:r w:rsidR="00F36BED" w:rsidRPr="0091346D">
        <w:rPr>
          <w:rFonts w:ascii="Times New Roman" w:eastAsia="Calibri" w:hAnsi="Times New Roman"/>
          <w:sz w:val="24"/>
          <w:szCs w:val="24"/>
          <w:lang w:val="lv-LV"/>
        </w:rPr>
        <w:t xml:space="preserve"> (2050</w:t>
      </w:r>
      <w:r w:rsidR="00533AD6">
        <w:rPr>
          <w:rFonts w:ascii="Times New Roman" w:eastAsia="Calibri" w:hAnsi="Times New Roman"/>
          <w:sz w:val="24"/>
          <w:szCs w:val="24"/>
          <w:lang w:val="lv-LV"/>
        </w:rPr>
        <w:t>. gads</w:t>
      </w:r>
      <w:r w:rsidR="00F36BED" w:rsidRPr="0091346D">
        <w:rPr>
          <w:rFonts w:ascii="Times New Roman" w:eastAsia="Calibri" w:hAnsi="Times New Roman"/>
          <w:sz w:val="24"/>
          <w:szCs w:val="24"/>
          <w:lang w:val="lv-LV"/>
        </w:rPr>
        <w:t>), salīdzinot ar Ķīnu (2060</w:t>
      </w:r>
      <w:r w:rsidR="00533AD6">
        <w:rPr>
          <w:rFonts w:ascii="Times New Roman" w:eastAsia="Calibri" w:hAnsi="Times New Roman"/>
          <w:sz w:val="24"/>
          <w:szCs w:val="24"/>
          <w:lang w:val="lv-LV"/>
        </w:rPr>
        <w:t>. gads</w:t>
      </w:r>
      <w:r w:rsidR="00F36BED" w:rsidRPr="0091346D">
        <w:rPr>
          <w:rFonts w:ascii="Times New Roman" w:eastAsia="Calibri" w:hAnsi="Times New Roman"/>
          <w:sz w:val="24"/>
          <w:szCs w:val="24"/>
          <w:lang w:val="lv-LV"/>
        </w:rPr>
        <w:t>) vai Indiju (2070</w:t>
      </w:r>
      <w:r w:rsidR="00533AD6">
        <w:rPr>
          <w:rFonts w:ascii="Times New Roman" w:eastAsia="Calibri" w:hAnsi="Times New Roman"/>
          <w:sz w:val="24"/>
          <w:szCs w:val="24"/>
          <w:lang w:val="lv-LV"/>
        </w:rPr>
        <w:t>. gads</w:t>
      </w:r>
      <w:r w:rsidR="00F36BED" w:rsidRPr="0091346D">
        <w:rPr>
          <w:rFonts w:ascii="Times New Roman" w:eastAsia="Calibri" w:hAnsi="Times New Roman"/>
          <w:sz w:val="24"/>
          <w:szCs w:val="24"/>
          <w:lang w:val="lv-LV"/>
        </w:rPr>
        <w:t>). ASV mērķi ir elastīgāki un nav vienoti federālā līmenī.</w:t>
      </w:r>
      <w:r w:rsidR="00B31BB8" w:rsidRPr="0091346D">
        <w:rPr>
          <w:rFonts w:ascii="Times New Roman" w:eastAsia="Calibri" w:hAnsi="Times New Roman"/>
          <w:sz w:val="24"/>
          <w:szCs w:val="24"/>
          <w:lang w:val="lv-LV"/>
        </w:rPr>
        <w:t xml:space="preserve"> ES un Japāna akcentē</w:t>
      </w:r>
      <w:r w:rsidR="00A212EB">
        <w:rPr>
          <w:rFonts w:ascii="Times New Roman" w:eastAsia="Calibri" w:hAnsi="Times New Roman"/>
          <w:sz w:val="24"/>
          <w:szCs w:val="24"/>
          <w:lang w:val="lv-LV"/>
        </w:rPr>
        <w:t xml:space="preserve"> </w:t>
      </w:r>
      <w:r w:rsidR="00B31BB8" w:rsidRPr="0091346D">
        <w:rPr>
          <w:rFonts w:ascii="Times New Roman" w:eastAsia="Calibri" w:hAnsi="Times New Roman"/>
          <w:sz w:val="24"/>
          <w:szCs w:val="24"/>
          <w:lang w:val="lv-LV"/>
        </w:rPr>
        <w:t>regulējumu un starpnozaru sadarbību, kamēr ASV un Ķīna paļaujas attiecīgi uz ekonomiskiem stimuliem un centralizētu plānošanu.</w:t>
      </w:r>
    </w:p>
    <w:p w14:paraId="16E763A1" w14:textId="77777777" w:rsidR="009A0F50" w:rsidRPr="0091346D" w:rsidRDefault="009A0F50" w:rsidP="00F6238E">
      <w:pPr>
        <w:jc w:val="both"/>
        <w:rPr>
          <w:rFonts w:ascii="Times New Roman" w:eastAsia="Calibri" w:hAnsi="Times New Roman"/>
          <w:sz w:val="24"/>
          <w:szCs w:val="24"/>
          <w:lang w:val="lv-LV"/>
        </w:rPr>
      </w:pPr>
    </w:p>
    <w:p w14:paraId="5FB2D1B4" w14:textId="634830A4" w:rsidR="36EA71DE" w:rsidRPr="0091346D" w:rsidRDefault="00AD5D9E" w:rsidP="00F6238E">
      <w:pPr>
        <w:jc w:val="both"/>
        <w:rPr>
          <w:rFonts w:ascii="Times New Roman" w:eastAsia="Calibri" w:hAnsi="Times New Roman"/>
          <w:sz w:val="24"/>
          <w:szCs w:val="24"/>
          <w:lang w:val="lv-LV"/>
        </w:rPr>
      </w:pPr>
      <w:r w:rsidRPr="0091346D">
        <w:rPr>
          <w:rFonts w:ascii="Times New Roman" w:eastAsia="Calibri" w:hAnsi="Times New Roman"/>
          <w:sz w:val="24"/>
          <w:szCs w:val="24"/>
          <w:lang w:val="lv-LV"/>
        </w:rPr>
        <w:t xml:space="preserve">Regulas 2024/1735 </w:t>
      </w:r>
      <w:r w:rsidR="00F12638" w:rsidRPr="0091346D">
        <w:rPr>
          <w:rFonts w:ascii="Times New Roman" w:eastAsia="Calibri" w:hAnsi="Times New Roman"/>
          <w:sz w:val="24"/>
          <w:szCs w:val="24"/>
          <w:lang w:val="lv-LV"/>
        </w:rPr>
        <w:t xml:space="preserve">vispārīgais </w:t>
      </w:r>
      <w:r w:rsidR="36EA71DE" w:rsidRPr="0091346D">
        <w:rPr>
          <w:rFonts w:ascii="Times New Roman" w:eastAsia="Calibri" w:hAnsi="Times New Roman"/>
          <w:sz w:val="24"/>
          <w:szCs w:val="24"/>
          <w:lang w:val="lv-LV"/>
        </w:rPr>
        <w:t xml:space="preserve">mērķis ir uzlabot ES iekšējā tirgus darbību, izveidojot pasākumu kopumu, lai nodrošinātu piekļuvi drošai un ilgtspējīgai </w:t>
      </w:r>
      <w:proofErr w:type="spellStart"/>
      <w:r w:rsidR="36EA71DE" w:rsidRPr="0091346D">
        <w:rPr>
          <w:rFonts w:ascii="Times New Roman" w:eastAsia="Calibri" w:hAnsi="Times New Roman"/>
          <w:sz w:val="24"/>
          <w:szCs w:val="24"/>
          <w:lang w:val="lv-LV"/>
        </w:rPr>
        <w:t>klimatneitrālo</w:t>
      </w:r>
      <w:proofErr w:type="spellEnd"/>
      <w:r w:rsidR="36EA71DE" w:rsidRPr="0091346D">
        <w:rPr>
          <w:rFonts w:ascii="Times New Roman" w:eastAsia="Calibri" w:hAnsi="Times New Roman"/>
          <w:sz w:val="24"/>
          <w:szCs w:val="24"/>
          <w:lang w:val="lv-LV"/>
        </w:rPr>
        <w:t xml:space="preserve"> tehnoloģiju piegādei</w:t>
      </w:r>
      <w:r w:rsidR="3CAAD5E6" w:rsidRPr="0091346D">
        <w:rPr>
          <w:rFonts w:ascii="Times New Roman" w:eastAsia="Calibri" w:hAnsi="Times New Roman"/>
          <w:sz w:val="24"/>
          <w:szCs w:val="24"/>
          <w:lang w:val="lv-LV"/>
        </w:rPr>
        <w:t>,</w:t>
      </w:r>
      <w:r w:rsidR="36EA71DE" w:rsidRPr="0091346D">
        <w:rPr>
          <w:rFonts w:ascii="Times New Roman" w:eastAsia="Calibri" w:hAnsi="Times New Roman"/>
          <w:sz w:val="24"/>
          <w:szCs w:val="24"/>
          <w:lang w:val="lv-LV"/>
        </w:rPr>
        <w:t xml:space="preserve"> ietver</w:t>
      </w:r>
      <w:r w:rsidR="74DDE51B" w:rsidRPr="0091346D">
        <w:rPr>
          <w:rFonts w:ascii="Times New Roman" w:eastAsia="Calibri" w:hAnsi="Times New Roman"/>
          <w:sz w:val="24"/>
          <w:szCs w:val="24"/>
          <w:lang w:val="lv-LV"/>
        </w:rPr>
        <w:t>ot</w:t>
      </w:r>
      <w:r w:rsidR="36EA71DE" w:rsidRPr="0091346D">
        <w:rPr>
          <w:rFonts w:ascii="Times New Roman" w:eastAsia="Calibri" w:hAnsi="Times New Roman"/>
          <w:sz w:val="24"/>
          <w:szCs w:val="24"/>
          <w:lang w:val="lv-LV"/>
        </w:rPr>
        <w:t xml:space="preserve"> ražošanas kapacitātes palielināšanu un piegādes ķēžu stiprināšanu, lai veicinātu ES klimata mērķu sasniegšanu un konkurētspēju. </w:t>
      </w:r>
    </w:p>
    <w:p w14:paraId="47D91903" w14:textId="03A52D1A" w:rsidR="36EA71DE" w:rsidRPr="0091346D" w:rsidRDefault="00F12638" w:rsidP="00F6238E">
      <w:pPr>
        <w:jc w:val="both"/>
        <w:rPr>
          <w:rFonts w:ascii="Times New Roman" w:eastAsia="Calibri" w:hAnsi="Times New Roman"/>
          <w:b/>
          <w:bCs/>
          <w:sz w:val="24"/>
          <w:szCs w:val="24"/>
          <w:lang w:val="lv-LV"/>
        </w:rPr>
      </w:pPr>
      <w:r w:rsidRPr="0091346D">
        <w:rPr>
          <w:rFonts w:ascii="Times New Roman" w:eastAsia="Calibri" w:hAnsi="Times New Roman"/>
          <w:b/>
          <w:bCs/>
          <w:sz w:val="24"/>
          <w:szCs w:val="24"/>
          <w:lang w:val="lv-LV"/>
        </w:rPr>
        <w:t xml:space="preserve">Specifiskie </w:t>
      </w:r>
      <w:r w:rsidR="36EA71DE" w:rsidRPr="0091346D">
        <w:rPr>
          <w:rFonts w:ascii="Times New Roman" w:eastAsia="Calibri" w:hAnsi="Times New Roman"/>
          <w:b/>
          <w:bCs/>
          <w:sz w:val="24"/>
          <w:szCs w:val="24"/>
          <w:lang w:val="lv-LV"/>
        </w:rPr>
        <w:t>mērķi:</w:t>
      </w:r>
    </w:p>
    <w:p w14:paraId="6E4F5AD7" w14:textId="2503BEED" w:rsidR="36EA71DE" w:rsidRPr="0091346D" w:rsidRDefault="36EA71DE" w:rsidP="00F6238E">
      <w:pPr>
        <w:numPr>
          <w:ilvl w:val="0"/>
          <w:numId w:val="8"/>
        </w:numPr>
        <w:jc w:val="both"/>
        <w:rPr>
          <w:rFonts w:ascii="Times New Roman" w:eastAsia="Calibri" w:hAnsi="Times New Roman"/>
          <w:sz w:val="24"/>
          <w:szCs w:val="24"/>
          <w:lang w:val="lv-LV"/>
        </w:rPr>
      </w:pPr>
      <w:r w:rsidRPr="0091346D">
        <w:rPr>
          <w:rFonts w:ascii="Times New Roman" w:eastAsia="Calibri" w:hAnsi="Times New Roman"/>
          <w:b/>
          <w:bCs/>
          <w:sz w:val="24"/>
          <w:szCs w:val="24"/>
          <w:lang w:val="lv-LV"/>
        </w:rPr>
        <w:t xml:space="preserve">Ražošanas  </w:t>
      </w:r>
      <w:r w:rsidR="133D7EDF" w:rsidRPr="0091346D">
        <w:rPr>
          <w:rFonts w:ascii="Times New Roman" w:eastAsia="Calibri" w:hAnsi="Times New Roman"/>
          <w:b/>
          <w:bCs/>
          <w:sz w:val="24"/>
          <w:szCs w:val="24"/>
          <w:lang w:val="lv-LV"/>
        </w:rPr>
        <w:t xml:space="preserve">spēju </w:t>
      </w:r>
      <w:r w:rsidRPr="0091346D">
        <w:rPr>
          <w:rFonts w:ascii="Times New Roman" w:eastAsia="Calibri" w:hAnsi="Times New Roman"/>
          <w:b/>
          <w:bCs/>
          <w:sz w:val="24"/>
          <w:szCs w:val="24"/>
          <w:lang w:val="lv-LV"/>
        </w:rPr>
        <w:t>palielināšana:</w:t>
      </w:r>
      <w:r w:rsidRPr="0091346D">
        <w:rPr>
          <w:rFonts w:ascii="Times New Roman" w:eastAsia="Calibri" w:hAnsi="Times New Roman"/>
          <w:sz w:val="24"/>
          <w:szCs w:val="24"/>
          <w:lang w:val="lv-LV"/>
        </w:rPr>
        <w:t xml:space="preserve"> </w:t>
      </w:r>
      <w:r w:rsidR="3F923FC8" w:rsidRPr="0091346D">
        <w:rPr>
          <w:rFonts w:ascii="Times New Roman" w:eastAsia="Calibri" w:hAnsi="Times New Roman"/>
          <w:sz w:val="24"/>
          <w:szCs w:val="24"/>
          <w:lang w:val="lv-LV"/>
        </w:rPr>
        <w:t>v</w:t>
      </w:r>
      <w:r w:rsidRPr="0091346D">
        <w:rPr>
          <w:rFonts w:ascii="Times New Roman" w:eastAsia="Calibri" w:hAnsi="Times New Roman"/>
          <w:sz w:val="24"/>
          <w:szCs w:val="24"/>
          <w:lang w:val="lv-LV"/>
        </w:rPr>
        <w:t xml:space="preserve">eicināt </w:t>
      </w:r>
      <w:proofErr w:type="spellStart"/>
      <w:r w:rsidRPr="0091346D">
        <w:rPr>
          <w:rFonts w:ascii="Times New Roman" w:eastAsia="Calibri" w:hAnsi="Times New Roman"/>
          <w:sz w:val="24"/>
          <w:szCs w:val="24"/>
          <w:lang w:val="lv-LV"/>
        </w:rPr>
        <w:t>klimatneitrālo</w:t>
      </w:r>
      <w:proofErr w:type="spellEnd"/>
      <w:r w:rsidRPr="0091346D">
        <w:rPr>
          <w:rFonts w:ascii="Times New Roman" w:eastAsia="Calibri" w:hAnsi="Times New Roman"/>
          <w:sz w:val="24"/>
          <w:szCs w:val="24"/>
          <w:lang w:val="lv-LV"/>
        </w:rPr>
        <w:t xml:space="preserve"> tehnoloģiju ražošanu ES, lai samazinātu atkarību no importētām tehnoloģijām un nodrošinātu piegādes drošību. </w:t>
      </w:r>
    </w:p>
    <w:p w14:paraId="19B4D755" w14:textId="1BC04EE2" w:rsidR="36EA71DE" w:rsidRPr="0091346D" w:rsidRDefault="36EA71DE" w:rsidP="00F6238E">
      <w:pPr>
        <w:numPr>
          <w:ilvl w:val="0"/>
          <w:numId w:val="8"/>
        </w:numPr>
        <w:jc w:val="both"/>
        <w:rPr>
          <w:rFonts w:ascii="Times New Roman" w:eastAsia="Calibri" w:hAnsi="Times New Roman"/>
          <w:sz w:val="24"/>
          <w:szCs w:val="24"/>
          <w:lang w:val="lv-LV"/>
        </w:rPr>
      </w:pPr>
      <w:r w:rsidRPr="0091346D">
        <w:rPr>
          <w:rFonts w:ascii="Times New Roman" w:eastAsia="Calibri" w:hAnsi="Times New Roman"/>
          <w:b/>
          <w:bCs/>
          <w:sz w:val="24"/>
          <w:szCs w:val="24"/>
          <w:lang w:val="lv-LV"/>
        </w:rPr>
        <w:t>Inovācijas un pētniecība:</w:t>
      </w:r>
      <w:r w:rsidRPr="0091346D">
        <w:rPr>
          <w:rFonts w:ascii="Times New Roman" w:eastAsia="Calibri" w:hAnsi="Times New Roman"/>
          <w:sz w:val="24"/>
          <w:szCs w:val="24"/>
          <w:lang w:val="lv-LV"/>
        </w:rPr>
        <w:t xml:space="preserve"> </w:t>
      </w:r>
      <w:r w:rsidR="669A20FB" w:rsidRPr="0091346D">
        <w:rPr>
          <w:rFonts w:ascii="Times New Roman" w:eastAsia="Calibri" w:hAnsi="Times New Roman"/>
          <w:sz w:val="24"/>
          <w:szCs w:val="24"/>
          <w:lang w:val="lv-LV"/>
        </w:rPr>
        <w:t>a</w:t>
      </w:r>
      <w:r w:rsidRPr="0091346D">
        <w:rPr>
          <w:rFonts w:ascii="Times New Roman" w:eastAsia="Calibri" w:hAnsi="Times New Roman"/>
          <w:sz w:val="24"/>
          <w:szCs w:val="24"/>
          <w:lang w:val="lv-LV"/>
        </w:rPr>
        <w:t xml:space="preserve">tbalstīt jaunu tehnoloģiju izstrādi un ieviešanu, lai paātrinātu pāreju uz </w:t>
      </w:r>
      <w:proofErr w:type="spellStart"/>
      <w:r w:rsidRPr="0091346D">
        <w:rPr>
          <w:rFonts w:ascii="Times New Roman" w:eastAsia="Calibri" w:hAnsi="Times New Roman"/>
          <w:sz w:val="24"/>
          <w:szCs w:val="24"/>
          <w:lang w:val="lv-LV"/>
        </w:rPr>
        <w:t>klimatneitrālu</w:t>
      </w:r>
      <w:proofErr w:type="spellEnd"/>
      <w:r w:rsidRPr="0091346D">
        <w:rPr>
          <w:rFonts w:ascii="Times New Roman" w:eastAsia="Calibri" w:hAnsi="Times New Roman"/>
          <w:sz w:val="24"/>
          <w:szCs w:val="24"/>
          <w:lang w:val="lv-LV"/>
        </w:rPr>
        <w:t xml:space="preserve"> ekonomiku. </w:t>
      </w:r>
    </w:p>
    <w:p w14:paraId="317435C7" w14:textId="6E06E5A2" w:rsidR="36EA71DE" w:rsidRPr="0091346D" w:rsidRDefault="36EA71DE" w:rsidP="00F6238E">
      <w:pPr>
        <w:numPr>
          <w:ilvl w:val="0"/>
          <w:numId w:val="8"/>
        </w:numPr>
        <w:jc w:val="both"/>
        <w:rPr>
          <w:rFonts w:ascii="Times New Roman" w:eastAsia="Calibri" w:hAnsi="Times New Roman"/>
          <w:sz w:val="24"/>
          <w:szCs w:val="24"/>
          <w:lang w:val="lv-LV"/>
        </w:rPr>
      </w:pPr>
      <w:r w:rsidRPr="0091346D">
        <w:rPr>
          <w:rFonts w:ascii="Times New Roman" w:eastAsia="Calibri" w:hAnsi="Times New Roman"/>
          <w:b/>
          <w:bCs/>
          <w:sz w:val="24"/>
          <w:szCs w:val="24"/>
          <w:lang w:val="lv-LV"/>
        </w:rPr>
        <w:t>Prasmju attīstība:</w:t>
      </w:r>
      <w:r w:rsidRPr="0091346D">
        <w:rPr>
          <w:rFonts w:ascii="Times New Roman" w:eastAsia="Calibri" w:hAnsi="Times New Roman"/>
          <w:sz w:val="24"/>
          <w:szCs w:val="24"/>
          <w:lang w:val="lv-LV"/>
        </w:rPr>
        <w:t xml:space="preserve"> </w:t>
      </w:r>
      <w:r w:rsidR="1D3B44F3" w:rsidRPr="0091346D">
        <w:rPr>
          <w:rFonts w:ascii="Times New Roman" w:eastAsia="Calibri" w:hAnsi="Times New Roman"/>
          <w:sz w:val="24"/>
          <w:szCs w:val="24"/>
          <w:lang w:val="lv-LV"/>
        </w:rPr>
        <w:t>v</w:t>
      </w:r>
      <w:r w:rsidRPr="0091346D">
        <w:rPr>
          <w:rFonts w:ascii="Times New Roman" w:eastAsia="Calibri" w:hAnsi="Times New Roman"/>
          <w:sz w:val="24"/>
          <w:szCs w:val="24"/>
          <w:lang w:val="lv-LV"/>
        </w:rPr>
        <w:t xml:space="preserve">eicināt darbaspēka prasmju attīstību, lai nodrošinātu kvalificētu darbaspēku un radītu jaunas darba vietas. </w:t>
      </w:r>
    </w:p>
    <w:p w14:paraId="0FF883CB" w14:textId="3FD4A09B" w:rsidR="36EA71DE" w:rsidRPr="0091346D" w:rsidRDefault="36EA71DE" w:rsidP="00F6238E">
      <w:pPr>
        <w:jc w:val="both"/>
        <w:rPr>
          <w:rFonts w:ascii="Times New Roman" w:eastAsia="Calibri" w:hAnsi="Times New Roman"/>
          <w:b/>
          <w:bCs/>
          <w:sz w:val="24"/>
          <w:szCs w:val="24"/>
          <w:lang w:val="lv-LV"/>
        </w:rPr>
      </w:pPr>
      <w:r w:rsidRPr="0091346D">
        <w:rPr>
          <w:rFonts w:ascii="Times New Roman" w:eastAsia="Calibri" w:hAnsi="Times New Roman"/>
          <w:b/>
          <w:bCs/>
          <w:sz w:val="24"/>
          <w:szCs w:val="24"/>
          <w:lang w:val="lv-LV"/>
        </w:rPr>
        <w:t>Prasības un pasākumi:</w:t>
      </w:r>
    </w:p>
    <w:p w14:paraId="1EB24AC3" w14:textId="19A47762" w:rsidR="36EA71DE" w:rsidRPr="0091346D" w:rsidRDefault="00514D5D" w:rsidP="00F6238E">
      <w:pPr>
        <w:jc w:val="both"/>
        <w:rPr>
          <w:rFonts w:ascii="Times New Roman" w:eastAsia="Calibri" w:hAnsi="Times New Roman"/>
          <w:sz w:val="24"/>
          <w:szCs w:val="24"/>
          <w:lang w:val="lv-LV"/>
        </w:rPr>
      </w:pPr>
      <w:r w:rsidRPr="0091346D">
        <w:rPr>
          <w:rFonts w:ascii="Times New Roman" w:eastAsia="Calibri" w:hAnsi="Times New Roman"/>
          <w:sz w:val="24"/>
          <w:szCs w:val="24"/>
          <w:lang w:val="lv-LV"/>
        </w:rPr>
        <w:t>Regula  2024/1735</w:t>
      </w:r>
      <w:r w:rsidR="36EA71DE" w:rsidRPr="0091346D">
        <w:rPr>
          <w:rFonts w:ascii="Times New Roman" w:eastAsia="Calibri" w:hAnsi="Times New Roman"/>
          <w:sz w:val="24"/>
          <w:szCs w:val="24"/>
          <w:lang w:val="lv-LV"/>
        </w:rPr>
        <w:t xml:space="preserve">  </w:t>
      </w:r>
      <w:r w:rsidR="5C49B2ED" w:rsidRPr="0091346D">
        <w:rPr>
          <w:rFonts w:ascii="Times New Roman" w:eastAsia="Calibri" w:hAnsi="Times New Roman"/>
          <w:sz w:val="24"/>
          <w:szCs w:val="24"/>
          <w:lang w:val="lv-LV"/>
        </w:rPr>
        <w:t xml:space="preserve">uzskaita </w:t>
      </w:r>
      <w:proofErr w:type="spellStart"/>
      <w:r w:rsidR="36EA71DE" w:rsidRPr="0091346D">
        <w:rPr>
          <w:rFonts w:ascii="Times New Roman" w:eastAsia="Calibri" w:hAnsi="Times New Roman"/>
          <w:sz w:val="24"/>
          <w:szCs w:val="24"/>
          <w:lang w:val="lv-LV"/>
        </w:rPr>
        <w:t>klimatneitrālās</w:t>
      </w:r>
      <w:proofErr w:type="spellEnd"/>
      <w:r w:rsidR="36EA71DE" w:rsidRPr="0091346D">
        <w:rPr>
          <w:rFonts w:ascii="Times New Roman" w:eastAsia="Calibri" w:hAnsi="Times New Roman"/>
          <w:sz w:val="24"/>
          <w:szCs w:val="24"/>
          <w:lang w:val="lv-LV"/>
        </w:rPr>
        <w:t xml:space="preserve"> tehnoloģijas, kas būtiski veicina siltumnīcefekta gāzu emisiju samazināšanu vai novēršanu</w:t>
      </w:r>
      <w:r w:rsidR="166CD7AD" w:rsidRPr="0091346D">
        <w:rPr>
          <w:rFonts w:ascii="Times New Roman" w:eastAsia="Calibri" w:hAnsi="Times New Roman"/>
          <w:sz w:val="24"/>
          <w:szCs w:val="24"/>
          <w:lang w:val="lv-LV"/>
        </w:rPr>
        <w:t xml:space="preserve">, </w:t>
      </w:r>
      <w:r w:rsidR="36EA71DE" w:rsidRPr="0091346D">
        <w:rPr>
          <w:rFonts w:ascii="Times New Roman" w:eastAsia="Calibri" w:hAnsi="Times New Roman"/>
          <w:sz w:val="24"/>
          <w:szCs w:val="24"/>
          <w:lang w:val="lv-LV"/>
        </w:rPr>
        <w:t xml:space="preserve"> ietver</w:t>
      </w:r>
      <w:r w:rsidR="281F4114" w:rsidRPr="0091346D">
        <w:rPr>
          <w:rFonts w:ascii="Times New Roman" w:eastAsia="Calibri" w:hAnsi="Times New Roman"/>
          <w:sz w:val="24"/>
          <w:szCs w:val="24"/>
          <w:lang w:val="lv-LV"/>
        </w:rPr>
        <w:t xml:space="preserve">ot </w:t>
      </w:r>
      <w:r w:rsidR="36EA71DE" w:rsidRPr="0091346D">
        <w:rPr>
          <w:rFonts w:ascii="Times New Roman" w:eastAsia="Calibri" w:hAnsi="Times New Roman"/>
          <w:sz w:val="24"/>
          <w:szCs w:val="24"/>
          <w:lang w:val="lv-LV"/>
        </w:rPr>
        <w:t xml:space="preserve"> </w:t>
      </w:r>
      <w:proofErr w:type="spellStart"/>
      <w:r w:rsidR="36EA71DE" w:rsidRPr="0091346D">
        <w:rPr>
          <w:rFonts w:ascii="Times New Roman" w:eastAsia="Calibri" w:hAnsi="Times New Roman"/>
          <w:sz w:val="24"/>
          <w:szCs w:val="24"/>
          <w:lang w:val="lv-LV"/>
        </w:rPr>
        <w:t>atjaun</w:t>
      </w:r>
      <w:r w:rsidR="00694177" w:rsidRPr="0091346D">
        <w:rPr>
          <w:rFonts w:ascii="Times New Roman" w:eastAsia="Calibri" w:hAnsi="Times New Roman"/>
          <w:sz w:val="24"/>
          <w:szCs w:val="24"/>
          <w:lang w:val="lv-LV"/>
        </w:rPr>
        <w:t>īgā</w:t>
      </w:r>
      <w:r w:rsidR="36EA71DE" w:rsidRPr="0091346D">
        <w:rPr>
          <w:rFonts w:ascii="Times New Roman" w:eastAsia="Calibri" w:hAnsi="Times New Roman"/>
          <w:sz w:val="24"/>
          <w:szCs w:val="24"/>
          <w:lang w:val="lv-LV"/>
        </w:rPr>
        <w:t>s</w:t>
      </w:r>
      <w:proofErr w:type="spellEnd"/>
      <w:r w:rsidR="36EA71DE" w:rsidRPr="0091346D">
        <w:rPr>
          <w:rFonts w:ascii="Times New Roman" w:eastAsia="Calibri" w:hAnsi="Times New Roman"/>
          <w:sz w:val="24"/>
          <w:szCs w:val="24"/>
          <w:lang w:val="lv-LV"/>
        </w:rPr>
        <w:t xml:space="preserve"> enerģijas </w:t>
      </w:r>
      <w:r w:rsidR="1EB55885" w:rsidRPr="0091346D">
        <w:rPr>
          <w:rFonts w:ascii="Times New Roman" w:eastAsia="Calibri" w:hAnsi="Times New Roman"/>
          <w:sz w:val="24"/>
          <w:szCs w:val="24"/>
          <w:lang w:val="lv-LV"/>
        </w:rPr>
        <w:t xml:space="preserve">ražošanas </w:t>
      </w:r>
      <w:r w:rsidR="36EA71DE" w:rsidRPr="0091346D">
        <w:rPr>
          <w:rFonts w:ascii="Times New Roman" w:eastAsia="Calibri" w:hAnsi="Times New Roman"/>
          <w:sz w:val="24"/>
          <w:szCs w:val="24"/>
          <w:lang w:val="lv-LV"/>
        </w:rPr>
        <w:t xml:space="preserve">tehnoloģijas, energoefektivitātes risinājumus un oglekļa uztveršanas un uzglabāšanas tehnoloģijas. </w:t>
      </w:r>
    </w:p>
    <w:p w14:paraId="77E1DB73" w14:textId="0465FA39" w:rsidR="36EA71DE" w:rsidRPr="0091346D" w:rsidRDefault="36EA71DE" w:rsidP="00F6238E">
      <w:pPr>
        <w:numPr>
          <w:ilvl w:val="0"/>
          <w:numId w:val="7"/>
        </w:numPr>
        <w:jc w:val="both"/>
        <w:rPr>
          <w:rFonts w:ascii="Times New Roman" w:eastAsia="Calibri" w:hAnsi="Times New Roman"/>
          <w:sz w:val="24"/>
          <w:szCs w:val="24"/>
          <w:lang w:val="lv-LV"/>
        </w:rPr>
      </w:pPr>
      <w:r w:rsidRPr="0091346D">
        <w:rPr>
          <w:rFonts w:ascii="Times New Roman" w:eastAsia="Calibri" w:hAnsi="Times New Roman"/>
          <w:b/>
          <w:bCs/>
          <w:sz w:val="24"/>
          <w:szCs w:val="24"/>
          <w:lang w:val="lv-LV"/>
        </w:rPr>
        <w:t>Ražošanas projektu atbalsts</w:t>
      </w:r>
      <w:r w:rsidR="352309D1" w:rsidRPr="0091346D">
        <w:rPr>
          <w:rFonts w:ascii="Times New Roman" w:eastAsia="Calibri" w:hAnsi="Times New Roman"/>
          <w:b/>
          <w:bCs/>
          <w:sz w:val="24"/>
          <w:szCs w:val="24"/>
          <w:lang w:val="lv-LV"/>
        </w:rPr>
        <w:t xml:space="preserve"> </w:t>
      </w:r>
      <w:r w:rsidR="352309D1" w:rsidRPr="0091346D">
        <w:rPr>
          <w:rFonts w:ascii="Times New Roman" w:eastAsia="Calibri" w:hAnsi="Times New Roman"/>
          <w:sz w:val="24"/>
          <w:szCs w:val="24"/>
          <w:lang w:val="lv-LV"/>
        </w:rPr>
        <w:t>paredz</w:t>
      </w:r>
      <w:r w:rsidRPr="0091346D">
        <w:rPr>
          <w:rFonts w:ascii="Times New Roman" w:eastAsia="Calibri" w:hAnsi="Times New Roman"/>
          <w:b/>
          <w:bCs/>
          <w:sz w:val="24"/>
          <w:szCs w:val="24"/>
          <w:lang w:val="lv-LV"/>
        </w:rPr>
        <w:t xml:space="preserve"> </w:t>
      </w:r>
      <w:r w:rsidR="3BF92586" w:rsidRPr="00533AD6">
        <w:rPr>
          <w:rFonts w:ascii="Times New Roman" w:eastAsia="Calibri" w:hAnsi="Times New Roman"/>
          <w:sz w:val="24"/>
          <w:szCs w:val="24"/>
          <w:lang w:val="lv-LV"/>
        </w:rPr>
        <w:t>i</w:t>
      </w:r>
      <w:r w:rsidRPr="00533AD6">
        <w:rPr>
          <w:rFonts w:ascii="Times New Roman" w:eastAsia="Calibri" w:hAnsi="Times New Roman"/>
          <w:sz w:val="24"/>
          <w:szCs w:val="24"/>
          <w:lang w:val="lv-LV"/>
        </w:rPr>
        <w:t>d</w:t>
      </w:r>
      <w:r w:rsidRPr="0091346D">
        <w:rPr>
          <w:rFonts w:ascii="Times New Roman" w:eastAsia="Calibri" w:hAnsi="Times New Roman"/>
          <w:sz w:val="24"/>
          <w:szCs w:val="24"/>
          <w:lang w:val="lv-LV"/>
        </w:rPr>
        <w:t xml:space="preserve">entificēt un atbalstīt projektus, kas veicina </w:t>
      </w:r>
      <w:proofErr w:type="spellStart"/>
      <w:r w:rsidRPr="0091346D">
        <w:rPr>
          <w:rFonts w:ascii="Times New Roman" w:eastAsia="Calibri" w:hAnsi="Times New Roman"/>
          <w:sz w:val="24"/>
          <w:szCs w:val="24"/>
          <w:lang w:val="lv-LV"/>
        </w:rPr>
        <w:t>klimatneitrālo</w:t>
      </w:r>
      <w:proofErr w:type="spellEnd"/>
      <w:r w:rsidRPr="0091346D">
        <w:rPr>
          <w:rFonts w:ascii="Times New Roman" w:eastAsia="Calibri" w:hAnsi="Times New Roman"/>
          <w:sz w:val="24"/>
          <w:szCs w:val="24"/>
          <w:lang w:val="lv-LV"/>
        </w:rPr>
        <w:t xml:space="preserve"> tehnoloģiju ražošanas kapacitātes palielināšanu ES</w:t>
      </w:r>
      <w:r w:rsidR="00B52526" w:rsidRPr="0091346D">
        <w:rPr>
          <w:rFonts w:ascii="Times New Roman" w:eastAsia="Calibri" w:hAnsi="Times New Roman"/>
          <w:sz w:val="24"/>
          <w:szCs w:val="24"/>
          <w:lang w:val="lv-LV"/>
        </w:rPr>
        <w:t>, izmantojot</w:t>
      </w:r>
      <w:r w:rsidRPr="0091346D">
        <w:rPr>
          <w:rFonts w:ascii="Times New Roman" w:eastAsia="Calibri" w:hAnsi="Times New Roman"/>
          <w:sz w:val="24"/>
          <w:szCs w:val="24"/>
          <w:lang w:val="lv-LV"/>
        </w:rPr>
        <w:t xml:space="preserve"> finansiālu atbalstu, regulatīvo atvieglojumu un citu</w:t>
      </w:r>
      <w:r w:rsidR="3B85C1E1" w:rsidRPr="0091346D">
        <w:rPr>
          <w:rFonts w:ascii="Times New Roman" w:eastAsia="Calibri" w:hAnsi="Times New Roman"/>
          <w:sz w:val="24"/>
          <w:szCs w:val="24"/>
          <w:lang w:val="lv-LV"/>
        </w:rPr>
        <w:t>s</w:t>
      </w:r>
      <w:r w:rsidRPr="0091346D">
        <w:rPr>
          <w:rFonts w:ascii="Times New Roman" w:eastAsia="Calibri" w:hAnsi="Times New Roman"/>
          <w:sz w:val="24"/>
          <w:szCs w:val="24"/>
          <w:lang w:val="lv-LV"/>
        </w:rPr>
        <w:t xml:space="preserve"> </w:t>
      </w:r>
      <w:r w:rsidR="00B6484A">
        <w:rPr>
          <w:rFonts w:ascii="Times New Roman" w:eastAsia="Calibri" w:hAnsi="Times New Roman"/>
          <w:sz w:val="24"/>
          <w:szCs w:val="24"/>
          <w:lang w:val="lv-LV"/>
        </w:rPr>
        <w:t>atbalsta pasākumus</w:t>
      </w:r>
      <w:r w:rsidRPr="0091346D">
        <w:rPr>
          <w:rFonts w:ascii="Times New Roman" w:eastAsia="Calibri" w:hAnsi="Times New Roman"/>
          <w:sz w:val="24"/>
          <w:szCs w:val="24"/>
          <w:lang w:val="lv-LV"/>
        </w:rPr>
        <w:t>.</w:t>
      </w:r>
    </w:p>
    <w:p w14:paraId="39827EFB" w14:textId="71EFBB6A" w:rsidR="36EA71DE" w:rsidRPr="0091346D" w:rsidRDefault="36EA71DE" w:rsidP="00F6238E">
      <w:pPr>
        <w:numPr>
          <w:ilvl w:val="0"/>
          <w:numId w:val="6"/>
        </w:numPr>
        <w:jc w:val="both"/>
        <w:rPr>
          <w:rFonts w:ascii="Times New Roman" w:eastAsia="Calibri" w:hAnsi="Times New Roman"/>
          <w:sz w:val="24"/>
          <w:szCs w:val="24"/>
          <w:lang w:val="lv-LV"/>
        </w:rPr>
      </w:pPr>
      <w:r w:rsidRPr="0091346D">
        <w:rPr>
          <w:rFonts w:ascii="Times New Roman" w:eastAsia="Calibri" w:hAnsi="Times New Roman"/>
          <w:sz w:val="24"/>
          <w:szCs w:val="24"/>
          <w:lang w:val="lv-LV"/>
        </w:rPr>
        <w:t xml:space="preserve">Regula nosaka mehānismus, lai </w:t>
      </w:r>
      <w:r w:rsidR="00B6484A">
        <w:rPr>
          <w:rFonts w:ascii="Times New Roman" w:eastAsia="Calibri" w:hAnsi="Times New Roman"/>
          <w:sz w:val="24"/>
          <w:szCs w:val="24"/>
          <w:lang w:val="lv-LV"/>
        </w:rPr>
        <w:t>veicinātu</w:t>
      </w:r>
      <w:r w:rsidRPr="0091346D">
        <w:rPr>
          <w:rFonts w:ascii="Times New Roman" w:eastAsia="Calibri" w:hAnsi="Times New Roman"/>
          <w:sz w:val="24"/>
          <w:szCs w:val="24"/>
          <w:lang w:val="lv-LV"/>
        </w:rPr>
        <w:t xml:space="preserve"> </w:t>
      </w:r>
      <w:proofErr w:type="spellStart"/>
      <w:r w:rsidRPr="0091346D">
        <w:rPr>
          <w:rFonts w:ascii="Times New Roman" w:eastAsia="Calibri" w:hAnsi="Times New Roman"/>
          <w:sz w:val="24"/>
          <w:szCs w:val="24"/>
          <w:lang w:val="lv-LV"/>
        </w:rPr>
        <w:t>klimatneitrālo</w:t>
      </w:r>
      <w:proofErr w:type="spellEnd"/>
      <w:r w:rsidRPr="0091346D">
        <w:rPr>
          <w:rFonts w:ascii="Times New Roman" w:eastAsia="Calibri" w:hAnsi="Times New Roman"/>
          <w:sz w:val="24"/>
          <w:szCs w:val="24"/>
          <w:lang w:val="lv-LV"/>
        </w:rPr>
        <w:t xml:space="preserve"> tehnoloģiju pieprasījumu, izmantojot </w:t>
      </w:r>
      <w:r w:rsidRPr="0091346D">
        <w:rPr>
          <w:rFonts w:ascii="Times New Roman" w:eastAsia="Calibri" w:hAnsi="Times New Roman"/>
          <w:b/>
          <w:bCs/>
          <w:sz w:val="24"/>
          <w:szCs w:val="24"/>
          <w:lang w:val="lv-LV"/>
        </w:rPr>
        <w:t xml:space="preserve">publisko iepirkumu un citus tirgus veicināšanas </w:t>
      </w:r>
      <w:r w:rsidRPr="0091346D">
        <w:rPr>
          <w:rFonts w:ascii="Times New Roman" w:eastAsia="Calibri" w:hAnsi="Times New Roman"/>
          <w:b/>
          <w:bCs/>
          <w:sz w:val="24"/>
          <w:szCs w:val="24"/>
          <w:lang w:val="lv-LV"/>
        </w:rPr>
        <w:lastRenderedPageBreak/>
        <w:t>instrumentus</w:t>
      </w:r>
      <w:r w:rsidRPr="0091346D">
        <w:rPr>
          <w:rFonts w:ascii="Times New Roman" w:eastAsia="Calibri" w:hAnsi="Times New Roman"/>
          <w:sz w:val="24"/>
          <w:szCs w:val="24"/>
          <w:lang w:val="lv-LV"/>
        </w:rPr>
        <w:t>. Tiek ierosināts, ka publiskajā iepirkumā priekšroka tiek dota tehnoloģijām ar zemāku oglekļa nospiedumu.</w:t>
      </w:r>
    </w:p>
    <w:p w14:paraId="6DCECE85" w14:textId="5CC4C758" w:rsidR="36EA71DE" w:rsidRPr="0091346D" w:rsidRDefault="44DE56A5" w:rsidP="00F6238E">
      <w:pPr>
        <w:numPr>
          <w:ilvl w:val="0"/>
          <w:numId w:val="6"/>
        </w:numPr>
        <w:jc w:val="both"/>
        <w:rPr>
          <w:rFonts w:ascii="Times New Roman" w:eastAsia="Calibri" w:hAnsi="Times New Roman"/>
          <w:sz w:val="24"/>
          <w:szCs w:val="24"/>
          <w:lang w:val="lv-LV"/>
        </w:rPr>
      </w:pPr>
      <w:r w:rsidRPr="0091346D">
        <w:rPr>
          <w:rFonts w:ascii="Times New Roman" w:eastAsia="Calibri" w:hAnsi="Times New Roman"/>
          <w:sz w:val="24"/>
          <w:szCs w:val="24"/>
          <w:lang w:val="lv-LV"/>
        </w:rPr>
        <w:t>P</w:t>
      </w:r>
      <w:r w:rsidR="36EA71DE" w:rsidRPr="0091346D">
        <w:rPr>
          <w:rFonts w:ascii="Times New Roman" w:eastAsia="Calibri" w:hAnsi="Times New Roman"/>
          <w:sz w:val="24"/>
          <w:szCs w:val="24"/>
          <w:lang w:val="lv-LV"/>
        </w:rPr>
        <w:t xml:space="preserve">aredzēts </w:t>
      </w:r>
      <w:r w:rsidR="36EA71DE" w:rsidRPr="0091346D">
        <w:rPr>
          <w:rFonts w:ascii="Times New Roman" w:eastAsia="Calibri" w:hAnsi="Times New Roman"/>
          <w:b/>
          <w:bCs/>
          <w:sz w:val="24"/>
          <w:szCs w:val="24"/>
          <w:lang w:val="lv-LV"/>
        </w:rPr>
        <w:t>paātrināt un vienkāršot atļauju izsniegšanu</w:t>
      </w:r>
      <w:r w:rsidR="36EA71DE" w:rsidRPr="0091346D">
        <w:rPr>
          <w:rFonts w:ascii="Times New Roman" w:eastAsia="Calibri" w:hAnsi="Times New Roman"/>
          <w:sz w:val="24"/>
          <w:szCs w:val="24"/>
          <w:lang w:val="lv-LV"/>
        </w:rPr>
        <w:t xml:space="preserve"> </w:t>
      </w:r>
      <w:proofErr w:type="spellStart"/>
      <w:r w:rsidR="36EA71DE" w:rsidRPr="0091346D">
        <w:rPr>
          <w:rFonts w:ascii="Times New Roman" w:eastAsia="Calibri" w:hAnsi="Times New Roman"/>
          <w:sz w:val="24"/>
          <w:szCs w:val="24"/>
          <w:lang w:val="lv-LV"/>
        </w:rPr>
        <w:t>klimatneitrālo</w:t>
      </w:r>
      <w:proofErr w:type="spellEnd"/>
      <w:r w:rsidR="36EA71DE" w:rsidRPr="0091346D">
        <w:rPr>
          <w:rFonts w:ascii="Times New Roman" w:eastAsia="Calibri" w:hAnsi="Times New Roman"/>
          <w:sz w:val="24"/>
          <w:szCs w:val="24"/>
          <w:lang w:val="lv-LV"/>
        </w:rPr>
        <w:t xml:space="preserve"> tehnoloģiju ražošanas projektiem, lai veicinātu investīcijas un īstenotu projektus īsākā laika posmā.</w:t>
      </w:r>
    </w:p>
    <w:p w14:paraId="33C5CFE4" w14:textId="06130DFB" w:rsidR="36EA71DE" w:rsidRPr="0091346D" w:rsidRDefault="36EA71DE" w:rsidP="00F6238E">
      <w:pPr>
        <w:numPr>
          <w:ilvl w:val="0"/>
          <w:numId w:val="6"/>
        </w:numPr>
        <w:jc w:val="both"/>
        <w:rPr>
          <w:rFonts w:ascii="Times New Roman" w:eastAsia="Calibri" w:hAnsi="Times New Roman"/>
          <w:sz w:val="24"/>
          <w:szCs w:val="24"/>
          <w:lang w:val="lv-LV"/>
        </w:rPr>
      </w:pPr>
      <w:r w:rsidRPr="0091346D">
        <w:rPr>
          <w:rFonts w:ascii="Times New Roman" w:eastAsia="Calibri" w:hAnsi="Times New Roman"/>
          <w:sz w:val="24"/>
          <w:szCs w:val="24"/>
          <w:lang w:val="lv-LV"/>
        </w:rPr>
        <w:t xml:space="preserve"> Regula ievieš kritērijus </w:t>
      </w:r>
      <w:r w:rsidRPr="0091346D">
        <w:rPr>
          <w:rFonts w:ascii="Times New Roman" w:eastAsia="Calibri" w:hAnsi="Times New Roman"/>
          <w:b/>
          <w:bCs/>
          <w:sz w:val="24"/>
          <w:szCs w:val="24"/>
          <w:lang w:val="lv-LV"/>
        </w:rPr>
        <w:t>stratēģisko</w:t>
      </w:r>
      <w:r w:rsidRPr="0091346D">
        <w:rPr>
          <w:rFonts w:ascii="Times New Roman" w:eastAsia="Calibri" w:hAnsi="Times New Roman"/>
          <w:sz w:val="24"/>
          <w:szCs w:val="24"/>
          <w:lang w:val="lv-LV"/>
        </w:rPr>
        <w:t xml:space="preserve"> </w:t>
      </w:r>
      <w:r w:rsidRPr="0091346D">
        <w:rPr>
          <w:rFonts w:ascii="Times New Roman" w:eastAsia="Calibri" w:hAnsi="Times New Roman"/>
          <w:b/>
          <w:bCs/>
          <w:sz w:val="24"/>
          <w:szCs w:val="24"/>
          <w:lang w:val="lv-LV"/>
        </w:rPr>
        <w:t xml:space="preserve">projektu </w:t>
      </w:r>
      <w:r w:rsidRPr="0091346D">
        <w:rPr>
          <w:rFonts w:ascii="Times New Roman" w:eastAsia="Calibri" w:hAnsi="Times New Roman"/>
          <w:sz w:val="24"/>
          <w:szCs w:val="24"/>
          <w:lang w:val="lv-LV"/>
        </w:rPr>
        <w:t xml:space="preserve">identificēšanai un </w:t>
      </w:r>
      <w:proofErr w:type="spellStart"/>
      <w:r w:rsidRPr="0091346D">
        <w:rPr>
          <w:rFonts w:ascii="Times New Roman" w:eastAsia="Calibri" w:hAnsi="Times New Roman"/>
          <w:sz w:val="24"/>
          <w:szCs w:val="24"/>
          <w:lang w:val="lv-LV"/>
        </w:rPr>
        <w:t>prioritizēšanai</w:t>
      </w:r>
      <w:proofErr w:type="spellEnd"/>
      <w:r w:rsidR="5C56D303" w:rsidRPr="0091346D">
        <w:rPr>
          <w:rFonts w:ascii="Times New Roman" w:eastAsia="Calibri" w:hAnsi="Times New Roman"/>
          <w:sz w:val="24"/>
          <w:szCs w:val="24"/>
          <w:lang w:val="lv-LV"/>
        </w:rPr>
        <w:t>, lai tie</w:t>
      </w:r>
      <w:r w:rsidRPr="0091346D">
        <w:rPr>
          <w:rFonts w:ascii="Times New Roman" w:eastAsia="Calibri" w:hAnsi="Times New Roman"/>
          <w:sz w:val="24"/>
          <w:szCs w:val="24"/>
          <w:lang w:val="lv-LV"/>
        </w:rPr>
        <w:t xml:space="preserve">  var</w:t>
      </w:r>
      <w:r w:rsidR="2A24FB49" w:rsidRPr="0091346D">
        <w:rPr>
          <w:rFonts w:ascii="Times New Roman" w:eastAsia="Calibri" w:hAnsi="Times New Roman"/>
          <w:sz w:val="24"/>
          <w:szCs w:val="24"/>
          <w:lang w:val="lv-LV"/>
        </w:rPr>
        <w:t>ētu</w:t>
      </w:r>
      <w:r w:rsidRPr="0091346D">
        <w:rPr>
          <w:rFonts w:ascii="Times New Roman" w:eastAsia="Calibri" w:hAnsi="Times New Roman"/>
          <w:sz w:val="24"/>
          <w:szCs w:val="24"/>
          <w:lang w:val="lv-LV"/>
        </w:rPr>
        <w:t xml:space="preserve"> saņemt atvieglotus administratīvos nosacījumus un </w:t>
      </w:r>
      <w:r w:rsidR="7190E1DD" w:rsidRPr="0091346D">
        <w:rPr>
          <w:rFonts w:ascii="Times New Roman" w:eastAsia="Calibri" w:hAnsi="Times New Roman"/>
          <w:sz w:val="24"/>
          <w:szCs w:val="24"/>
          <w:lang w:val="lv-LV"/>
        </w:rPr>
        <w:t xml:space="preserve">potenciāli - </w:t>
      </w:r>
      <w:r w:rsidRPr="0091346D">
        <w:rPr>
          <w:rFonts w:ascii="Times New Roman" w:eastAsia="Calibri" w:hAnsi="Times New Roman"/>
          <w:sz w:val="24"/>
          <w:szCs w:val="24"/>
          <w:lang w:val="lv-LV"/>
        </w:rPr>
        <w:t>finansiālu atbalstu.</w:t>
      </w:r>
    </w:p>
    <w:p w14:paraId="6C53AF68" w14:textId="1C5EBF8C" w:rsidR="36EA71DE" w:rsidRPr="0091346D" w:rsidRDefault="00B6484A" w:rsidP="00B6484A">
      <w:pPr>
        <w:jc w:val="both"/>
        <w:rPr>
          <w:rFonts w:ascii="Times New Roman" w:eastAsia="Calibri" w:hAnsi="Times New Roman"/>
          <w:sz w:val="24"/>
          <w:szCs w:val="24"/>
          <w:lang w:val="lv-LV"/>
        </w:rPr>
      </w:pPr>
      <w:r>
        <w:rPr>
          <w:rFonts w:ascii="Times New Roman" w:eastAsia="Calibri" w:hAnsi="Times New Roman"/>
          <w:sz w:val="24"/>
          <w:szCs w:val="24"/>
          <w:lang w:val="lv-LV"/>
        </w:rPr>
        <w:t xml:space="preserve">Šajā </w:t>
      </w:r>
      <w:proofErr w:type="spellStart"/>
      <w:r>
        <w:rPr>
          <w:rFonts w:ascii="Times New Roman" w:eastAsia="Calibri" w:hAnsi="Times New Roman"/>
          <w:sz w:val="24"/>
          <w:szCs w:val="24"/>
          <w:lang w:val="lv-LV"/>
        </w:rPr>
        <w:t>infoziņojumā</w:t>
      </w:r>
      <w:proofErr w:type="spellEnd"/>
      <w:r>
        <w:rPr>
          <w:rFonts w:ascii="Times New Roman" w:eastAsia="Calibri" w:hAnsi="Times New Roman"/>
          <w:sz w:val="24"/>
          <w:szCs w:val="24"/>
          <w:lang w:val="lv-LV"/>
        </w:rPr>
        <w:t xml:space="preserve">, jo īpaši 1. nodaļā turpmāk identificētie mērķi, uzdevumi un aktivitātes veicina </w:t>
      </w:r>
      <w:r w:rsidR="007676CC" w:rsidRPr="007676CC">
        <w:rPr>
          <w:rFonts w:ascii="Times New Roman" w:eastAsia="Calibri" w:hAnsi="Times New Roman"/>
          <w:sz w:val="24"/>
          <w:szCs w:val="24"/>
          <w:lang w:val="lv-LV"/>
        </w:rPr>
        <w:t>Regula</w:t>
      </w:r>
      <w:r w:rsidR="007676CC">
        <w:rPr>
          <w:rFonts w:ascii="Times New Roman" w:eastAsia="Calibri" w:hAnsi="Times New Roman"/>
          <w:sz w:val="24"/>
          <w:szCs w:val="24"/>
          <w:lang w:val="lv-LV"/>
        </w:rPr>
        <w:t>s</w:t>
      </w:r>
      <w:r w:rsidR="007676CC" w:rsidRPr="007676CC">
        <w:rPr>
          <w:rFonts w:ascii="Times New Roman" w:eastAsia="Calibri" w:hAnsi="Times New Roman"/>
          <w:sz w:val="24"/>
          <w:szCs w:val="24"/>
          <w:lang w:val="lv-LV"/>
        </w:rPr>
        <w:t xml:space="preserve">  2024/1735  </w:t>
      </w:r>
      <w:r w:rsidR="007676CC">
        <w:rPr>
          <w:rFonts w:ascii="Times New Roman" w:eastAsia="Calibri" w:hAnsi="Times New Roman"/>
          <w:sz w:val="24"/>
          <w:szCs w:val="24"/>
          <w:lang w:val="lv-LV"/>
        </w:rPr>
        <w:t>mērķu un prasību ieviešanu Latvijā.</w:t>
      </w:r>
    </w:p>
    <w:p w14:paraId="77F1CBF3" w14:textId="3586016F" w:rsidR="6BB6864F" w:rsidRPr="0091346D" w:rsidRDefault="6BB6864F" w:rsidP="00F6238E">
      <w:pPr>
        <w:jc w:val="both"/>
        <w:rPr>
          <w:rFonts w:ascii="Times New Roman" w:eastAsia="Calibri" w:hAnsi="Times New Roman"/>
          <w:sz w:val="24"/>
          <w:szCs w:val="24"/>
          <w:lang w:val="lv-LV"/>
        </w:rPr>
      </w:pPr>
    </w:p>
    <w:p w14:paraId="5FB3E65F" w14:textId="560A82E7" w:rsidR="00486AC6" w:rsidRPr="0091346D" w:rsidRDefault="00486AC6" w:rsidP="00F6238E">
      <w:pPr>
        <w:jc w:val="both"/>
        <w:rPr>
          <w:rFonts w:ascii="Times New Roman" w:eastAsia="Calibri" w:hAnsi="Times New Roman"/>
          <w:sz w:val="24"/>
          <w:szCs w:val="24"/>
          <w:lang w:val="lv-LV"/>
        </w:rPr>
      </w:pPr>
      <w:r w:rsidRPr="0091346D">
        <w:rPr>
          <w:rFonts w:ascii="Times New Roman" w:eastAsia="Calibri" w:hAnsi="Times New Roman"/>
          <w:sz w:val="24"/>
          <w:szCs w:val="24"/>
          <w:lang w:val="lv-LV"/>
        </w:rPr>
        <w:t>2025. gada Progresa ziņojums par tīrās enerģijas tehnoloģiju konkurētspēju sniedz detalizētu pārskatu par Eiropas Savienības centieniem stiprināt savu pozīciju tīrās enerģijas tehnoloģiju attīstībā, lai saglabātu konkurētspēju globālajā tirgū</w:t>
      </w:r>
      <w:r w:rsidRPr="0091346D">
        <w:rPr>
          <w:rStyle w:val="FootnoteReference"/>
          <w:rFonts w:ascii="Times New Roman" w:eastAsia="Calibri" w:hAnsi="Times New Roman"/>
          <w:sz w:val="24"/>
          <w:szCs w:val="24"/>
          <w:lang w:val="lv-LV"/>
        </w:rPr>
        <w:footnoteReference w:id="11"/>
      </w:r>
      <w:r w:rsidRPr="0091346D">
        <w:rPr>
          <w:rFonts w:ascii="Times New Roman" w:eastAsia="Calibri" w:hAnsi="Times New Roman"/>
          <w:sz w:val="24"/>
          <w:szCs w:val="24"/>
          <w:lang w:val="lv-LV"/>
        </w:rPr>
        <w:t xml:space="preserve">. Ziņojumā analizēti galvenie izaicinājumi un iespējas, kas saistītas ar inovācijām, investīcijām un ražošanas jaudu attīstību, īpaši ņemot vērā pieaugošo starptautisko konkurenci no ASV un Ķīnas. ES politikas mērķis ir ne tikai veicināt vietējo ražošanu, bet arī nodrošināt, ka inovācijas tiek īstenotas visā vērtību ķēdē, sākot no izejvielu ieguves līdz gala produktu ražošanai un </w:t>
      </w:r>
      <w:proofErr w:type="spellStart"/>
      <w:r w:rsidRPr="0091346D">
        <w:rPr>
          <w:rFonts w:ascii="Times New Roman" w:eastAsia="Calibri" w:hAnsi="Times New Roman"/>
          <w:sz w:val="24"/>
          <w:szCs w:val="24"/>
          <w:lang w:val="lv-LV"/>
        </w:rPr>
        <w:t>komercializācijai</w:t>
      </w:r>
      <w:proofErr w:type="spellEnd"/>
      <w:r w:rsidRPr="0091346D">
        <w:rPr>
          <w:rFonts w:ascii="Times New Roman" w:eastAsia="Calibri" w:hAnsi="Times New Roman"/>
          <w:sz w:val="24"/>
          <w:szCs w:val="24"/>
          <w:lang w:val="lv-LV"/>
        </w:rPr>
        <w:t>.</w:t>
      </w:r>
    </w:p>
    <w:p w14:paraId="0BE91857" w14:textId="348E2A47" w:rsidR="00486AC6" w:rsidRPr="0091346D" w:rsidRDefault="00486AC6" w:rsidP="00F6238E">
      <w:pPr>
        <w:jc w:val="both"/>
        <w:rPr>
          <w:rFonts w:ascii="Times New Roman" w:eastAsia="Calibri" w:hAnsi="Times New Roman"/>
          <w:sz w:val="24"/>
          <w:szCs w:val="24"/>
          <w:lang w:val="lv-LV"/>
        </w:rPr>
      </w:pPr>
      <w:r w:rsidRPr="0091346D">
        <w:rPr>
          <w:rFonts w:ascii="Times New Roman" w:eastAsia="Calibri" w:hAnsi="Times New Roman"/>
          <w:sz w:val="24"/>
          <w:szCs w:val="24"/>
          <w:lang w:val="lv-LV"/>
        </w:rPr>
        <w:t>Ziņojumā uzsvērts, ka, lai ES saglabātu līderpozīcijas tīro tehnoloģiju nozarē, nepieciešama integrēta pieeja, kas ietver regulatīvo stabilitāti, piekļuvi finansējumam un efektīvu industriālo politiku. Tiek norādīts, ka viens no būtiskākajiem faktoriem konkurētspējas saglabāšanai ir ražošanas izmaksu optimizācija un atbalsta mehānismu pielāgošana, lai uzņēmumiem būtu iespēja konkurēt ar ārpus ES ražotājiem. Tāpat tiek uzsvērta vajadzība pēc vienotas ES stratēģijas, kas nodrošinātu koordinētu pieeju starp dalībvalstīm, īpaši attiecībā uz investīcijām infrastruktūrā un piegādes ķēdēs.</w:t>
      </w:r>
    </w:p>
    <w:p w14:paraId="4D47E2B9" w14:textId="79926CEC" w:rsidR="53A85152" w:rsidRPr="0091346D" w:rsidRDefault="4CE44354" w:rsidP="00F6238E">
      <w:pPr>
        <w:spacing w:after="160"/>
        <w:jc w:val="both"/>
        <w:rPr>
          <w:rFonts w:ascii="Times New Roman" w:hAnsi="Times New Roman"/>
          <w:sz w:val="24"/>
          <w:szCs w:val="24"/>
          <w:lang w:val="lv-LV"/>
        </w:rPr>
      </w:pPr>
      <w:r w:rsidRPr="0091346D">
        <w:rPr>
          <w:rFonts w:ascii="Times New Roman" w:hAnsi="Times New Roman"/>
          <w:sz w:val="24"/>
          <w:szCs w:val="24"/>
          <w:lang w:val="lv-LV"/>
        </w:rPr>
        <w:t xml:space="preserve">Eiropas Savienība šobrīd īsteno plašu regulējuma un politikas instrumentu kopumu, lai stiprinātu Eiropas rūpniecības konkurētspēju, veicinātu dekarbonizāciju un attīstītu tīro tehnoloģiju nozari. Šo pasākumu centrā ir Eiropas Komisijas paziņojums </w:t>
      </w:r>
      <w:r w:rsidR="002B7ABE">
        <w:rPr>
          <w:rFonts w:ascii="Times New Roman" w:hAnsi="Times New Roman"/>
          <w:sz w:val="24"/>
          <w:szCs w:val="24"/>
          <w:lang w:val="lv-LV"/>
        </w:rPr>
        <w:t>“</w:t>
      </w:r>
      <w:r w:rsidRPr="0091346D">
        <w:rPr>
          <w:rFonts w:ascii="Times New Roman" w:hAnsi="Times New Roman"/>
          <w:sz w:val="24"/>
          <w:szCs w:val="24"/>
          <w:lang w:val="lv-LV"/>
        </w:rPr>
        <w:t>Tīrās rūpniecības vienošanās: kopīga ceļa karte konkurētspējai un dekarbonizācijai</w:t>
      </w:r>
      <w:r w:rsidR="002B7ABE">
        <w:rPr>
          <w:rFonts w:ascii="Times New Roman" w:hAnsi="Times New Roman"/>
          <w:sz w:val="24"/>
          <w:szCs w:val="24"/>
          <w:lang w:val="lv-LV"/>
        </w:rPr>
        <w:t>”</w:t>
      </w:r>
      <w:r w:rsidRPr="0091346D">
        <w:rPr>
          <w:rFonts w:ascii="Times New Roman" w:hAnsi="Times New Roman"/>
          <w:sz w:val="24"/>
          <w:szCs w:val="24"/>
          <w:lang w:val="lv-LV"/>
        </w:rPr>
        <w:t xml:space="preserve"> (COM(2025) 85 </w:t>
      </w:r>
      <w:proofErr w:type="spellStart"/>
      <w:r w:rsidRPr="0091346D">
        <w:rPr>
          <w:rFonts w:ascii="Times New Roman" w:hAnsi="Times New Roman"/>
          <w:sz w:val="24"/>
          <w:szCs w:val="24"/>
          <w:lang w:val="lv-LV"/>
        </w:rPr>
        <w:t>final</w:t>
      </w:r>
      <w:proofErr w:type="spellEnd"/>
      <w:r w:rsidRPr="0091346D">
        <w:rPr>
          <w:rFonts w:ascii="Times New Roman" w:hAnsi="Times New Roman"/>
          <w:sz w:val="24"/>
          <w:szCs w:val="24"/>
          <w:lang w:val="lv-LV"/>
        </w:rPr>
        <w:t>)</w:t>
      </w:r>
      <w:r w:rsidR="0049169B" w:rsidRPr="0091346D">
        <w:rPr>
          <w:rStyle w:val="FootnoteReference"/>
          <w:rFonts w:ascii="Times New Roman" w:hAnsi="Times New Roman"/>
          <w:sz w:val="24"/>
          <w:szCs w:val="24"/>
          <w:lang w:val="lv-LV"/>
        </w:rPr>
        <w:footnoteReference w:id="12"/>
      </w:r>
      <w:r w:rsidRPr="0091346D">
        <w:rPr>
          <w:rFonts w:ascii="Times New Roman" w:hAnsi="Times New Roman"/>
          <w:sz w:val="24"/>
          <w:szCs w:val="24"/>
          <w:lang w:val="lv-LV"/>
        </w:rPr>
        <w:t xml:space="preserve"> un Rīcības plāns pieejamai enerģijai, kas ietverts paziņojumā COM(2025) 79 </w:t>
      </w:r>
      <w:proofErr w:type="spellStart"/>
      <w:r w:rsidRPr="0091346D">
        <w:rPr>
          <w:rFonts w:ascii="Times New Roman" w:hAnsi="Times New Roman"/>
          <w:sz w:val="24"/>
          <w:szCs w:val="24"/>
          <w:lang w:val="lv-LV"/>
        </w:rPr>
        <w:t>final</w:t>
      </w:r>
      <w:proofErr w:type="spellEnd"/>
      <w:r w:rsidR="000712D3" w:rsidRPr="0091346D">
        <w:rPr>
          <w:rStyle w:val="FootnoteReference"/>
          <w:rFonts w:ascii="Times New Roman" w:hAnsi="Times New Roman"/>
          <w:sz w:val="24"/>
          <w:szCs w:val="24"/>
          <w:lang w:val="lv-LV"/>
        </w:rPr>
        <w:footnoteReference w:id="13"/>
      </w:r>
      <w:r w:rsidR="002B7ABE">
        <w:rPr>
          <w:rFonts w:ascii="Times New Roman" w:hAnsi="Times New Roman"/>
          <w:sz w:val="24"/>
          <w:szCs w:val="24"/>
          <w:lang w:val="lv-LV"/>
        </w:rPr>
        <w:t>.</w:t>
      </w:r>
    </w:p>
    <w:p w14:paraId="080FF76C" w14:textId="23924FE4" w:rsidR="4CE44354" w:rsidRPr="0091346D" w:rsidRDefault="4CE44354" w:rsidP="00F6238E">
      <w:pPr>
        <w:spacing w:after="160"/>
        <w:jc w:val="both"/>
        <w:rPr>
          <w:rFonts w:ascii="Times New Roman" w:hAnsi="Times New Roman"/>
          <w:sz w:val="24"/>
          <w:szCs w:val="24"/>
          <w:lang w:val="lv-LV"/>
        </w:rPr>
      </w:pPr>
      <w:r w:rsidRPr="0091346D">
        <w:rPr>
          <w:rFonts w:ascii="Times New Roman" w:hAnsi="Times New Roman"/>
          <w:sz w:val="24"/>
          <w:szCs w:val="24"/>
          <w:lang w:val="lv-LV"/>
        </w:rPr>
        <w:t xml:space="preserve">Tīrās rūpniecības vienošanās un Pieejamas enerģijas plāns (COM(2025) 85 </w:t>
      </w:r>
      <w:proofErr w:type="spellStart"/>
      <w:r w:rsidRPr="0091346D">
        <w:rPr>
          <w:rFonts w:ascii="Times New Roman" w:hAnsi="Times New Roman"/>
          <w:sz w:val="24"/>
          <w:szCs w:val="24"/>
          <w:lang w:val="lv-LV"/>
        </w:rPr>
        <w:t>final</w:t>
      </w:r>
      <w:proofErr w:type="spellEnd"/>
      <w:r w:rsidRPr="0091346D">
        <w:rPr>
          <w:rFonts w:ascii="Times New Roman" w:hAnsi="Times New Roman"/>
          <w:sz w:val="24"/>
          <w:szCs w:val="24"/>
          <w:lang w:val="lv-LV"/>
        </w:rPr>
        <w:t xml:space="preserve"> un COM(2025) 79 </w:t>
      </w:r>
      <w:proofErr w:type="spellStart"/>
      <w:r w:rsidRPr="0091346D">
        <w:rPr>
          <w:rFonts w:ascii="Times New Roman" w:hAnsi="Times New Roman"/>
          <w:sz w:val="24"/>
          <w:szCs w:val="24"/>
          <w:lang w:val="lv-LV"/>
        </w:rPr>
        <w:t>final</w:t>
      </w:r>
      <w:proofErr w:type="spellEnd"/>
      <w:r w:rsidRPr="0091346D">
        <w:rPr>
          <w:rFonts w:ascii="Times New Roman" w:hAnsi="Times New Roman"/>
          <w:sz w:val="24"/>
          <w:szCs w:val="24"/>
          <w:lang w:val="lv-LV"/>
        </w:rPr>
        <w:t>) ir ES atbilde uz pieaugošo nepieciešamību paātrināt dekarbonizāciju un vienlaikus saglabāt Eiropas rūpniecības konkurētspēju. Iniciatīva aptver gan energoietilpīgās rūpniecības, gan tīro tehnoloģiju nozares, un tās mērķis ir panākt, lai līdz 2030. gadam ES kļūtu par līderi aprites ekonomikā. Viens no centrālajiem elementiem ir piekļuve lētai un stabilai enerģijai – šis faktors tiek uzsvērts kā priekšnoteikums konkurētspējīgai ražošanai, īpaši nozarēs ar augstu enerģijas patēriņu.</w:t>
      </w:r>
    </w:p>
    <w:p w14:paraId="7301530F" w14:textId="056BBB66" w:rsidR="6853D4FF" w:rsidRPr="0091346D" w:rsidRDefault="6853D4FF" w:rsidP="00F6238E">
      <w:pPr>
        <w:spacing w:after="0"/>
        <w:jc w:val="both"/>
        <w:rPr>
          <w:rFonts w:ascii="Times New Roman" w:eastAsia="Aptos" w:hAnsi="Times New Roman"/>
          <w:sz w:val="20"/>
          <w:szCs w:val="20"/>
          <w:lang w:val="lv-LV"/>
        </w:rPr>
      </w:pPr>
    </w:p>
    <w:p w14:paraId="4DF1149E" w14:textId="3B4C3946" w:rsidR="6853D4FF" w:rsidRPr="0091346D" w:rsidRDefault="6853D4FF" w:rsidP="00F6238E">
      <w:pPr>
        <w:jc w:val="both"/>
        <w:rPr>
          <w:rFonts w:ascii="Times New Roman" w:eastAsia="Calibri" w:hAnsi="Times New Roman"/>
          <w:sz w:val="24"/>
          <w:szCs w:val="24"/>
          <w:lang w:val="lv-LV"/>
        </w:rPr>
      </w:pPr>
    </w:p>
    <w:p w14:paraId="22508341" w14:textId="01699AD7" w:rsidR="00486AC6" w:rsidRPr="0091346D" w:rsidRDefault="00486AC6" w:rsidP="00F6238E">
      <w:pPr>
        <w:jc w:val="both"/>
        <w:rPr>
          <w:rFonts w:ascii="Times New Roman" w:eastAsia="Calibri" w:hAnsi="Times New Roman"/>
          <w:sz w:val="24"/>
          <w:szCs w:val="24"/>
          <w:lang w:val="lv-LV"/>
        </w:rPr>
      </w:pPr>
      <w:r w:rsidRPr="0091346D">
        <w:rPr>
          <w:rFonts w:ascii="Times New Roman" w:eastAsia="Calibri" w:hAnsi="Times New Roman"/>
          <w:sz w:val="24"/>
          <w:szCs w:val="24"/>
          <w:lang w:val="lv-LV"/>
        </w:rPr>
        <w:t xml:space="preserve">Tīrās enerģijas tehnoloģiju attīstība ES ietvaros prasa saskaņotus pasākumus gan inovāciju atbalstam, gan tirgus pieejamības veicināšanai. Lai to panāktu, tiek uzsvērta nepieciešamība pēc valsts atbalsta instrumentiem un ES finansēšanas mehānismiem, kas varētu sniegt uzņēmumiem papildu stabilitāti ilgtermiņa investīciju veikšanai. </w:t>
      </w:r>
      <w:r w:rsidR="002B7ABE">
        <w:rPr>
          <w:rFonts w:ascii="Times New Roman" w:eastAsia="Calibri" w:hAnsi="Times New Roman"/>
          <w:sz w:val="24"/>
          <w:szCs w:val="24"/>
          <w:lang w:val="lv-LV"/>
        </w:rPr>
        <w:t>Tādēļ</w:t>
      </w:r>
      <w:r w:rsidRPr="0091346D">
        <w:rPr>
          <w:rFonts w:ascii="Times New Roman" w:eastAsia="Calibri" w:hAnsi="Times New Roman"/>
          <w:sz w:val="24"/>
          <w:szCs w:val="24"/>
          <w:lang w:val="lv-LV"/>
        </w:rPr>
        <w:t xml:space="preserve"> ES politika šajā jomā vērsta uz to, lai nodrošinātu, ka tīrās tehnoloģijas kļūst par būtisku konkurētspējas un ekonomiskās izaugsmes dzinējspēku nākamajās desmitgadēs.</w:t>
      </w:r>
    </w:p>
    <w:p w14:paraId="5DAB13CF" w14:textId="3A10CA0F" w:rsidR="00486AC6" w:rsidRPr="0091346D" w:rsidRDefault="00486AC6" w:rsidP="00486AC6">
      <w:pPr>
        <w:jc w:val="both"/>
        <w:rPr>
          <w:rFonts w:ascii="Times New Roman" w:eastAsia="Calibri" w:hAnsi="Times New Roman"/>
          <w:sz w:val="24"/>
          <w:szCs w:val="24"/>
          <w:lang w:val="lv-LV"/>
        </w:rPr>
      </w:pPr>
    </w:p>
    <w:p w14:paraId="40BF947F" w14:textId="13C84014" w:rsidR="6E715752" w:rsidRPr="0091346D" w:rsidRDefault="6E715752" w:rsidP="006E24FE">
      <w:pPr>
        <w:pStyle w:val="Heading2"/>
        <w:numPr>
          <w:ilvl w:val="1"/>
          <w:numId w:val="12"/>
        </w:numPr>
        <w:rPr>
          <w:rStyle w:val="ui-provider"/>
          <w:rFonts w:ascii="Times New Roman" w:hAnsi="Times New Roman" w:cs="Times New Roman"/>
          <w:b/>
          <w:bCs/>
          <w:color w:val="auto"/>
          <w:lang w:val="lv-LV"/>
        </w:rPr>
      </w:pPr>
      <w:bookmarkStart w:id="7" w:name="_Toc195514392"/>
      <w:r w:rsidRPr="0091346D">
        <w:rPr>
          <w:rStyle w:val="ui-provider"/>
          <w:rFonts w:ascii="Times New Roman" w:hAnsi="Times New Roman" w:cs="Times New Roman"/>
          <w:b/>
          <w:bCs/>
          <w:color w:val="auto"/>
          <w:lang w:val="lv-LV"/>
        </w:rPr>
        <w:t xml:space="preserve">Latvijas </w:t>
      </w:r>
      <w:r w:rsidR="000D262E" w:rsidRPr="0091346D">
        <w:rPr>
          <w:rStyle w:val="ui-provider"/>
          <w:rFonts w:ascii="Times New Roman" w:hAnsi="Times New Roman" w:cs="Times New Roman"/>
          <w:b/>
          <w:bCs/>
          <w:color w:val="auto"/>
          <w:lang w:val="lv-LV"/>
        </w:rPr>
        <w:t>tendences</w:t>
      </w:r>
      <w:bookmarkEnd w:id="7"/>
    </w:p>
    <w:p w14:paraId="36702678" w14:textId="77AEE2AC" w:rsidR="6253B36C" w:rsidRPr="0091346D" w:rsidRDefault="7392D20A" w:rsidP="00F6238E">
      <w:pPr>
        <w:jc w:val="both"/>
        <w:rPr>
          <w:rStyle w:val="ui-provider"/>
          <w:rFonts w:ascii="Times New Roman" w:hAnsi="Times New Roman"/>
          <w:sz w:val="24"/>
          <w:szCs w:val="24"/>
          <w:lang w:val="lv-LV"/>
        </w:rPr>
      </w:pPr>
      <w:r w:rsidRPr="0091346D">
        <w:rPr>
          <w:rStyle w:val="ui-provider"/>
          <w:rFonts w:ascii="Times New Roman" w:hAnsi="Times New Roman"/>
          <w:sz w:val="24"/>
          <w:szCs w:val="24"/>
          <w:lang w:val="lv-LV"/>
        </w:rPr>
        <w:t>Latvijas Investīciju un attīstības aģentūr</w:t>
      </w:r>
      <w:r w:rsidR="57F01938" w:rsidRPr="0091346D">
        <w:rPr>
          <w:rStyle w:val="ui-provider"/>
          <w:rFonts w:ascii="Times New Roman" w:hAnsi="Times New Roman"/>
          <w:sz w:val="24"/>
          <w:szCs w:val="24"/>
          <w:lang w:val="lv-LV"/>
        </w:rPr>
        <w:t>a</w:t>
      </w:r>
      <w:r w:rsidRPr="0091346D">
        <w:rPr>
          <w:rStyle w:val="ui-provider"/>
          <w:rFonts w:ascii="Times New Roman" w:hAnsi="Times New Roman"/>
          <w:sz w:val="24"/>
          <w:szCs w:val="24"/>
          <w:lang w:val="lv-LV"/>
        </w:rPr>
        <w:t xml:space="preserve"> (turpmāk – LIAA) </w:t>
      </w:r>
      <w:r w:rsidR="57F01938" w:rsidRPr="0091346D">
        <w:rPr>
          <w:rStyle w:val="ui-provider"/>
          <w:rFonts w:ascii="Times New Roman" w:hAnsi="Times New Roman"/>
          <w:sz w:val="24"/>
          <w:szCs w:val="24"/>
          <w:lang w:val="lv-LV"/>
        </w:rPr>
        <w:t xml:space="preserve">ir noteikta </w:t>
      </w:r>
      <w:r w:rsidRPr="0091346D">
        <w:rPr>
          <w:rStyle w:val="ui-provider"/>
          <w:rFonts w:ascii="Times New Roman" w:hAnsi="Times New Roman"/>
          <w:sz w:val="24"/>
          <w:szCs w:val="24"/>
          <w:lang w:val="lv-LV"/>
        </w:rPr>
        <w:t xml:space="preserve">kā </w:t>
      </w:r>
      <w:proofErr w:type="spellStart"/>
      <w:r w:rsidR="00076BB3" w:rsidRPr="0091346D">
        <w:rPr>
          <w:rStyle w:val="ui-provider"/>
          <w:rFonts w:ascii="Times New Roman" w:hAnsi="Times New Roman"/>
          <w:sz w:val="24"/>
          <w:szCs w:val="24"/>
          <w:lang w:val="lv-LV"/>
        </w:rPr>
        <w:t>klimatneitrālo</w:t>
      </w:r>
      <w:proofErr w:type="spellEnd"/>
      <w:r w:rsidR="00076BB3" w:rsidRPr="0091346D">
        <w:rPr>
          <w:rStyle w:val="ui-provider"/>
          <w:rFonts w:ascii="Times New Roman" w:hAnsi="Times New Roman"/>
          <w:sz w:val="24"/>
          <w:szCs w:val="24"/>
          <w:lang w:val="lv-LV"/>
        </w:rPr>
        <w:t xml:space="preserve"> tehnoloģiju</w:t>
      </w:r>
      <w:r w:rsidRPr="0091346D">
        <w:rPr>
          <w:rStyle w:val="ui-provider"/>
          <w:rFonts w:ascii="Times New Roman" w:hAnsi="Times New Roman"/>
          <w:sz w:val="24"/>
          <w:szCs w:val="24"/>
          <w:lang w:val="lv-LV"/>
        </w:rPr>
        <w:t xml:space="preserve"> </w:t>
      </w:r>
      <w:r w:rsidR="007676CC">
        <w:rPr>
          <w:rStyle w:val="ui-provider"/>
          <w:rFonts w:ascii="Times New Roman" w:hAnsi="Times New Roman"/>
          <w:sz w:val="24"/>
          <w:szCs w:val="24"/>
          <w:lang w:val="lv-LV"/>
        </w:rPr>
        <w:t xml:space="preserve">ražošanas </w:t>
      </w:r>
      <w:r w:rsidRPr="0091346D">
        <w:rPr>
          <w:rStyle w:val="ui-provider"/>
          <w:rFonts w:ascii="Times New Roman" w:hAnsi="Times New Roman"/>
          <w:sz w:val="24"/>
          <w:szCs w:val="24"/>
          <w:lang w:val="lv-LV"/>
        </w:rPr>
        <w:t>vienot</w:t>
      </w:r>
      <w:r w:rsidR="629D5EE5" w:rsidRPr="0091346D">
        <w:rPr>
          <w:rStyle w:val="ui-provider"/>
          <w:rFonts w:ascii="Times New Roman" w:hAnsi="Times New Roman"/>
          <w:sz w:val="24"/>
          <w:szCs w:val="24"/>
          <w:lang w:val="lv-LV"/>
        </w:rPr>
        <w:t>ais</w:t>
      </w:r>
      <w:r w:rsidRPr="0091346D">
        <w:rPr>
          <w:rStyle w:val="ui-provider"/>
          <w:rFonts w:ascii="Times New Roman" w:hAnsi="Times New Roman"/>
          <w:sz w:val="24"/>
          <w:szCs w:val="24"/>
          <w:lang w:val="lv-LV"/>
        </w:rPr>
        <w:t xml:space="preserve"> kontaktpunkt</w:t>
      </w:r>
      <w:r w:rsidR="631C5F8E" w:rsidRPr="0091346D">
        <w:rPr>
          <w:rStyle w:val="ui-provider"/>
          <w:rFonts w:ascii="Times New Roman" w:hAnsi="Times New Roman"/>
          <w:sz w:val="24"/>
          <w:szCs w:val="24"/>
          <w:lang w:val="lv-LV"/>
        </w:rPr>
        <w:t>s</w:t>
      </w:r>
      <w:r w:rsidRPr="0091346D">
        <w:rPr>
          <w:rStyle w:val="ui-provider"/>
          <w:rFonts w:ascii="Times New Roman" w:hAnsi="Times New Roman"/>
          <w:sz w:val="24"/>
          <w:szCs w:val="24"/>
          <w:lang w:val="lv-LV"/>
        </w:rPr>
        <w:t xml:space="preserve"> (turpmāk – VKP)</w:t>
      </w:r>
      <w:r w:rsidR="002B7ABE">
        <w:rPr>
          <w:rStyle w:val="ui-provider"/>
          <w:rFonts w:ascii="Times New Roman" w:hAnsi="Times New Roman"/>
          <w:sz w:val="24"/>
          <w:szCs w:val="24"/>
          <w:lang w:val="lv-LV"/>
        </w:rPr>
        <w:t xml:space="preserve"> saskaņā ar</w:t>
      </w:r>
      <w:r w:rsidRPr="0091346D">
        <w:rPr>
          <w:rStyle w:val="ui-provider"/>
          <w:rFonts w:ascii="Times New Roman" w:hAnsi="Times New Roman"/>
          <w:sz w:val="24"/>
          <w:szCs w:val="24"/>
          <w:lang w:val="lv-LV"/>
        </w:rPr>
        <w:t>, Regul</w:t>
      </w:r>
      <w:r w:rsidR="002B7ABE">
        <w:rPr>
          <w:rStyle w:val="ui-provider"/>
          <w:rFonts w:ascii="Times New Roman" w:hAnsi="Times New Roman"/>
          <w:sz w:val="24"/>
          <w:szCs w:val="24"/>
          <w:lang w:val="lv-LV"/>
        </w:rPr>
        <w:t>u</w:t>
      </w:r>
      <w:r w:rsidRPr="0091346D">
        <w:rPr>
          <w:rStyle w:val="ui-provider"/>
          <w:rFonts w:ascii="Times New Roman" w:hAnsi="Times New Roman"/>
          <w:sz w:val="24"/>
          <w:szCs w:val="24"/>
          <w:lang w:val="lv-LV"/>
        </w:rPr>
        <w:t xml:space="preserve">  2024/1735</w:t>
      </w:r>
      <w:r w:rsidR="007676CC">
        <w:rPr>
          <w:rStyle w:val="FootnoteReference"/>
          <w:rFonts w:ascii="Times New Roman" w:hAnsi="Times New Roman"/>
          <w:sz w:val="24"/>
          <w:szCs w:val="24"/>
          <w:lang w:val="lv-LV"/>
        </w:rPr>
        <w:footnoteReference w:id="14"/>
      </w:r>
      <w:r w:rsidRPr="0091346D">
        <w:rPr>
          <w:rStyle w:val="ui-provider"/>
          <w:rFonts w:ascii="Times New Roman" w:hAnsi="Times New Roman"/>
          <w:sz w:val="24"/>
          <w:szCs w:val="24"/>
          <w:lang w:val="lv-LV"/>
        </w:rPr>
        <w:t xml:space="preserve">. Regula 2024/1735 </w:t>
      </w:r>
      <w:r w:rsidR="00E20D11">
        <w:rPr>
          <w:rStyle w:val="ui-provider"/>
          <w:rFonts w:ascii="Times New Roman" w:hAnsi="Times New Roman"/>
          <w:sz w:val="24"/>
          <w:szCs w:val="24"/>
          <w:lang w:val="lv-LV"/>
        </w:rPr>
        <w:t xml:space="preserve">nosaka, ka </w:t>
      </w:r>
      <w:r w:rsidRPr="0091346D">
        <w:rPr>
          <w:rStyle w:val="ui-provider"/>
          <w:rFonts w:ascii="Times New Roman" w:hAnsi="Times New Roman"/>
          <w:sz w:val="24"/>
          <w:szCs w:val="24"/>
          <w:lang w:val="lv-LV"/>
        </w:rPr>
        <w:t xml:space="preserve">VKP ir atbildīgs par atļauju piešķiršanas procesa atvieglošanu un koordinēšanu </w:t>
      </w:r>
      <w:proofErr w:type="spellStart"/>
      <w:r w:rsidR="00975B34" w:rsidRPr="0091346D">
        <w:rPr>
          <w:rStyle w:val="ui-provider"/>
          <w:rFonts w:ascii="Times New Roman" w:hAnsi="Times New Roman"/>
          <w:sz w:val="24"/>
          <w:szCs w:val="24"/>
          <w:lang w:val="lv-LV"/>
        </w:rPr>
        <w:t>klimatneitrālo</w:t>
      </w:r>
      <w:proofErr w:type="spellEnd"/>
      <w:r w:rsidR="00975B34" w:rsidRPr="0091346D">
        <w:rPr>
          <w:rStyle w:val="ui-provider"/>
          <w:rFonts w:ascii="Times New Roman" w:hAnsi="Times New Roman"/>
          <w:sz w:val="24"/>
          <w:szCs w:val="24"/>
          <w:lang w:val="lv-LV"/>
        </w:rPr>
        <w:t xml:space="preserve"> tehnoloģiju projektie</w:t>
      </w:r>
      <w:r w:rsidR="00533AD6">
        <w:rPr>
          <w:rStyle w:val="ui-provider"/>
          <w:rFonts w:ascii="Times New Roman" w:hAnsi="Times New Roman"/>
          <w:sz w:val="24"/>
          <w:szCs w:val="24"/>
          <w:lang w:val="lv-LV"/>
        </w:rPr>
        <w:t>m</w:t>
      </w:r>
      <w:r w:rsidRPr="0091346D">
        <w:rPr>
          <w:rStyle w:val="ui-provider"/>
          <w:rFonts w:ascii="Times New Roman" w:hAnsi="Times New Roman"/>
          <w:sz w:val="24"/>
          <w:szCs w:val="24"/>
          <w:lang w:val="lv-LV"/>
        </w:rPr>
        <w:t>, tostarp stratēģiskiem neto nulles emisiju projektiem (piemēram, informācijas sniegšana par administratīvo procesu,</w:t>
      </w:r>
      <w:r w:rsidR="007676CC">
        <w:rPr>
          <w:rStyle w:val="ui-provider"/>
          <w:rFonts w:ascii="Times New Roman" w:hAnsi="Times New Roman"/>
          <w:sz w:val="24"/>
          <w:szCs w:val="24"/>
          <w:lang w:val="lv-LV"/>
        </w:rPr>
        <w:t xml:space="preserve"> </w:t>
      </w:r>
      <w:r w:rsidRPr="0091346D">
        <w:rPr>
          <w:rStyle w:val="ui-provider"/>
          <w:rFonts w:ascii="Times New Roman" w:hAnsi="Times New Roman"/>
          <w:sz w:val="24"/>
          <w:szCs w:val="24"/>
          <w:lang w:val="lv-LV"/>
        </w:rPr>
        <w:t xml:space="preserve">informācijas piekļuves </w:t>
      </w:r>
      <w:r w:rsidR="00E20D11" w:rsidRPr="0091346D">
        <w:rPr>
          <w:rStyle w:val="ui-provider"/>
          <w:rFonts w:ascii="Times New Roman" w:hAnsi="Times New Roman"/>
          <w:sz w:val="24"/>
          <w:szCs w:val="24"/>
          <w:lang w:val="lv-LV"/>
        </w:rPr>
        <w:t>nodrošināšan</w:t>
      </w:r>
      <w:r w:rsidR="00E20D11">
        <w:rPr>
          <w:rStyle w:val="ui-provider"/>
          <w:rFonts w:ascii="Times New Roman" w:hAnsi="Times New Roman"/>
          <w:sz w:val="24"/>
          <w:szCs w:val="24"/>
          <w:lang w:val="lv-LV"/>
        </w:rPr>
        <w:t>a</w:t>
      </w:r>
      <w:r w:rsidR="00E20D11" w:rsidRPr="0091346D">
        <w:rPr>
          <w:rStyle w:val="ui-provider"/>
          <w:rFonts w:ascii="Times New Roman" w:hAnsi="Times New Roman"/>
          <w:sz w:val="24"/>
          <w:szCs w:val="24"/>
          <w:lang w:val="lv-LV"/>
        </w:rPr>
        <w:t xml:space="preserve"> </w:t>
      </w:r>
      <w:r w:rsidRPr="0091346D">
        <w:rPr>
          <w:rStyle w:val="ui-provider"/>
          <w:rFonts w:ascii="Times New Roman" w:hAnsi="Times New Roman"/>
          <w:sz w:val="24"/>
          <w:szCs w:val="24"/>
          <w:lang w:val="lv-LV"/>
        </w:rPr>
        <w:t>tiešsaistē, kā arī, lai minētā informācija būtu pieejama centralizētā un viegli piekļūstamā veidā saskaņā ar Regulas 2024/1735 7. pantu). VKP konkrētā projekta virzītājam ir vienīgais kontaktpunkts atļauju piešķiršanas procesā</w:t>
      </w:r>
      <w:r w:rsidR="00E20D11">
        <w:rPr>
          <w:rStyle w:val="ui-provider"/>
          <w:rFonts w:ascii="Times New Roman" w:hAnsi="Times New Roman"/>
          <w:sz w:val="24"/>
          <w:szCs w:val="24"/>
          <w:lang w:val="lv-LV"/>
        </w:rPr>
        <w:t xml:space="preserve">, </w:t>
      </w:r>
      <w:r w:rsidRPr="0091346D">
        <w:rPr>
          <w:rStyle w:val="ui-provider"/>
          <w:rFonts w:ascii="Times New Roman" w:hAnsi="Times New Roman"/>
          <w:sz w:val="24"/>
          <w:szCs w:val="24"/>
          <w:lang w:val="lv-LV"/>
        </w:rPr>
        <w:t xml:space="preserve">koordinē un </w:t>
      </w:r>
      <w:r w:rsidR="007676CC">
        <w:rPr>
          <w:rStyle w:val="ui-provider"/>
          <w:rFonts w:ascii="Times New Roman" w:hAnsi="Times New Roman"/>
          <w:sz w:val="24"/>
          <w:szCs w:val="24"/>
          <w:lang w:val="lv-LV"/>
        </w:rPr>
        <w:t>veicina</w:t>
      </w:r>
      <w:r w:rsidRPr="0091346D">
        <w:rPr>
          <w:rStyle w:val="ui-provider"/>
          <w:rFonts w:ascii="Times New Roman" w:hAnsi="Times New Roman"/>
          <w:sz w:val="24"/>
          <w:szCs w:val="24"/>
          <w:lang w:val="lv-LV"/>
        </w:rPr>
        <w:t xml:space="preserve"> visu attiecīg</w:t>
      </w:r>
      <w:r w:rsidR="00E20D11">
        <w:rPr>
          <w:rStyle w:val="ui-provider"/>
          <w:rFonts w:ascii="Times New Roman" w:hAnsi="Times New Roman"/>
          <w:sz w:val="24"/>
          <w:szCs w:val="24"/>
          <w:lang w:val="lv-LV"/>
        </w:rPr>
        <w:t>ās</w:t>
      </w:r>
      <w:r w:rsidRPr="0091346D">
        <w:rPr>
          <w:rStyle w:val="ui-provider"/>
          <w:rFonts w:ascii="Times New Roman" w:hAnsi="Times New Roman"/>
          <w:sz w:val="24"/>
          <w:szCs w:val="24"/>
          <w:lang w:val="lv-LV"/>
        </w:rPr>
        <w:t xml:space="preserve"> dokument</w:t>
      </w:r>
      <w:r w:rsidR="00E20D11">
        <w:rPr>
          <w:rStyle w:val="ui-provider"/>
          <w:rFonts w:ascii="Times New Roman" w:hAnsi="Times New Roman"/>
          <w:sz w:val="24"/>
          <w:szCs w:val="24"/>
          <w:lang w:val="lv-LV"/>
        </w:rPr>
        <w:t>ācijas</w:t>
      </w:r>
      <w:r w:rsidRPr="0091346D">
        <w:rPr>
          <w:rStyle w:val="ui-provider"/>
          <w:rFonts w:ascii="Times New Roman" w:hAnsi="Times New Roman"/>
          <w:sz w:val="24"/>
          <w:szCs w:val="24"/>
          <w:lang w:val="lv-LV"/>
        </w:rPr>
        <w:t xml:space="preserve"> un informācijas iesniegšanu.</w:t>
      </w:r>
      <w:r w:rsidR="5E016FC3" w:rsidRPr="0091346D">
        <w:rPr>
          <w:rStyle w:val="ui-provider"/>
          <w:rFonts w:ascii="Times New Roman" w:hAnsi="Times New Roman"/>
          <w:sz w:val="24"/>
          <w:szCs w:val="24"/>
          <w:lang w:val="lv-LV"/>
        </w:rPr>
        <w:t xml:space="preserve"> VKP nodrošina:</w:t>
      </w:r>
    </w:p>
    <w:p w14:paraId="0983A4ED" w14:textId="72689AE5" w:rsidR="6253B36C" w:rsidRPr="0091346D" w:rsidRDefault="5E016FC3" w:rsidP="00F6238E">
      <w:pPr>
        <w:pStyle w:val="ListParagraph"/>
        <w:numPr>
          <w:ilvl w:val="0"/>
          <w:numId w:val="3"/>
        </w:numPr>
        <w:jc w:val="both"/>
        <w:rPr>
          <w:rStyle w:val="ui-provider"/>
          <w:rFonts w:ascii="Times New Roman" w:hAnsi="Times New Roman"/>
          <w:sz w:val="24"/>
          <w:szCs w:val="24"/>
          <w:lang w:val="lv-LV"/>
        </w:rPr>
      </w:pPr>
      <w:r w:rsidRPr="0091346D">
        <w:rPr>
          <w:rStyle w:val="ui-provider"/>
          <w:rFonts w:ascii="Times New Roman" w:hAnsi="Times New Roman"/>
          <w:sz w:val="24"/>
          <w:szCs w:val="24"/>
          <w:lang w:val="lv-LV"/>
        </w:rPr>
        <w:t>Informācijas sniegšanu par administratīvo procesu racionalizēšanu, tostarp informāciju par pieteikumu pilnīgumu un to izskatīšanas kārtību;</w:t>
      </w:r>
    </w:p>
    <w:p w14:paraId="28937CAE" w14:textId="5D77981A" w:rsidR="6253B36C" w:rsidRPr="0091346D" w:rsidRDefault="5E016FC3" w:rsidP="00F6238E">
      <w:pPr>
        <w:pStyle w:val="ListParagraph"/>
        <w:numPr>
          <w:ilvl w:val="0"/>
          <w:numId w:val="3"/>
        </w:numPr>
        <w:jc w:val="both"/>
        <w:rPr>
          <w:rStyle w:val="ui-provider"/>
          <w:rFonts w:ascii="Times New Roman" w:hAnsi="Times New Roman"/>
          <w:sz w:val="24"/>
          <w:szCs w:val="24"/>
          <w:lang w:val="lv-LV"/>
        </w:rPr>
      </w:pPr>
      <w:r w:rsidRPr="0091346D">
        <w:rPr>
          <w:rStyle w:val="ui-provider"/>
          <w:rFonts w:ascii="Times New Roman" w:hAnsi="Times New Roman"/>
          <w:sz w:val="24"/>
          <w:szCs w:val="24"/>
          <w:lang w:val="lv-LV"/>
        </w:rPr>
        <w:t>Vienīgo kontaktpunktu atļauju piešķiršanas procesā, kas koordinē visu attiecīg</w:t>
      </w:r>
      <w:r w:rsidR="00E20D11">
        <w:rPr>
          <w:rStyle w:val="ui-provider"/>
          <w:rFonts w:ascii="Times New Roman" w:hAnsi="Times New Roman"/>
          <w:sz w:val="24"/>
          <w:szCs w:val="24"/>
          <w:lang w:val="lv-LV"/>
        </w:rPr>
        <w:t>ās</w:t>
      </w:r>
      <w:r w:rsidRPr="0091346D">
        <w:rPr>
          <w:rStyle w:val="ui-provider"/>
          <w:rFonts w:ascii="Times New Roman" w:hAnsi="Times New Roman"/>
          <w:sz w:val="24"/>
          <w:szCs w:val="24"/>
          <w:lang w:val="lv-LV"/>
        </w:rPr>
        <w:t xml:space="preserve"> dokument</w:t>
      </w:r>
      <w:r w:rsidR="00E20D11">
        <w:rPr>
          <w:rStyle w:val="ui-provider"/>
          <w:rFonts w:ascii="Times New Roman" w:hAnsi="Times New Roman"/>
          <w:sz w:val="24"/>
          <w:szCs w:val="24"/>
          <w:lang w:val="lv-LV"/>
        </w:rPr>
        <w:t>ācijas</w:t>
      </w:r>
      <w:r w:rsidRPr="0091346D">
        <w:rPr>
          <w:rStyle w:val="ui-provider"/>
          <w:rFonts w:ascii="Times New Roman" w:hAnsi="Times New Roman"/>
          <w:sz w:val="24"/>
          <w:szCs w:val="24"/>
          <w:lang w:val="lv-LV"/>
        </w:rPr>
        <w:t xml:space="preserve"> un informācijas iesniegšanu</w:t>
      </w:r>
      <w:r w:rsidR="00E20D11">
        <w:rPr>
          <w:rStyle w:val="ui-provider"/>
          <w:rFonts w:ascii="Times New Roman" w:hAnsi="Times New Roman"/>
          <w:sz w:val="24"/>
          <w:szCs w:val="24"/>
          <w:lang w:val="lv-LV"/>
        </w:rPr>
        <w:t xml:space="preserve">, </w:t>
      </w:r>
      <w:r w:rsidRPr="0091346D">
        <w:rPr>
          <w:rStyle w:val="ui-provider"/>
          <w:rFonts w:ascii="Times New Roman" w:hAnsi="Times New Roman"/>
          <w:sz w:val="24"/>
          <w:szCs w:val="24"/>
          <w:lang w:val="lv-LV"/>
        </w:rPr>
        <w:t>paziņo projekta virzītājam par visaptveroša lēmuma pieņemšanu;</w:t>
      </w:r>
    </w:p>
    <w:p w14:paraId="16798A2F" w14:textId="36D618D9" w:rsidR="6253B36C" w:rsidRPr="0091346D" w:rsidRDefault="5E016FC3" w:rsidP="00F6238E">
      <w:pPr>
        <w:pStyle w:val="ListParagraph"/>
        <w:numPr>
          <w:ilvl w:val="0"/>
          <w:numId w:val="3"/>
        </w:numPr>
        <w:jc w:val="both"/>
        <w:rPr>
          <w:rStyle w:val="ui-provider"/>
          <w:rFonts w:ascii="Times New Roman" w:hAnsi="Times New Roman"/>
          <w:sz w:val="24"/>
          <w:szCs w:val="24"/>
          <w:lang w:val="lv-LV"/>
        </w:rPr>
      </w:pPr>
      <w:r w:rsidRPr="0091346D">
        <w:rPr>
          <w:rStyle w:val="ui-provider"/>
          <w:rFonts w:ascii="Times New Roman" w:hAnsi="Times New Roman"/>
          <w:sz w:val="24"/>
          <w:szCs w:val="24"/>
          <w:lang w:val="lv-LV"/>
        </w:rPr>
        <w:t>Atļauju piešķiršanu ielejās, nodrošinot projektu virzītājiem piekļuvi informācijai par nepieciešamajām atļaujām un pasākumiem, lai novērstu negatīvu ietekmi uz vidi;</w:t>
      </w:r>
    </w:p>
    <w:p w14:paraId="452DB832" w14:textId="0AE347AA" w:rsidR="6253B36C" w:rsidRPr="0091346D" w:rsidRDefault="5E016FC3" w:rsidP="00F6238E">
      <w:pPr>
        <w:pStyle w:val="ListParagraph"/>
        <w:numPr>
          <w:ilvl w:val="0"/>
          <w:numId w:val="3"/>
        </w:numPr>
        <w:jc w:val="both"/>
        <w:rPr>
          <w:rStyle w:val="ui-provider"/>
          <w:rFonts w:ascii="Times New Roman" w:hAnsi="Times New Roman"/>
          <w:sz w:val="24"/>
          <w:szCs w:val="24"/>
          <w:lang w:val="lv-LV"/>
        </w:rPr>
      </w:pPr>
      <w:r w:rsidRPr="0091346D">
        <w:rPr>
          <w:rStyle w:val="ui-provider"/>
          <w:rFonts w:ascii="Times New Roman" w:hAnsi="Times New Roman"/>
          <w:sz w:val="24"/>
          <w:szCs w:val="24"/>
          <w:lang w:val="lv-LV"/>
        </w:rPr>
        <w:t>Neto nulles regulatīvo smilškasti, pārvaldot pieprasījumus izveidot regulatīvos izmēģinājumu mehānismus inovāciju veicināšanai;</w:t>
      </w:r>
    </w:p>
    <w:p w14:paraId="13339038" w14:textId="3AD713E8" w:rsidR="6253B36C" w:rsidRPr="0091346D" w:rsidRDefault="5E016FC3" w:rsidP="00F6238E">
      <w:pPr>
        <w:pStyle w:val="ListParagraph"/>
        <w:numPr>
          <w:ilvl w:val="0"/>
          <w:numId w:val="3"/>
        </w:numPr>
        <w:jc w:val="both"/>
        <w:rPr>
          <w:rStyle w:val="ui-provider"/>
          <w:rFonts w:ascii="Times New Roman" w:hAnsi="Times New Roman"/>
          <w:sz w:val="24"/>
          <w:szCs w:val="24"/>
          <w:lang w:val="lv-LV"/>
        </w:rPr>
      </w:pPr>
      <w:r w:rsidRPr="0091346D">
        <w:rPr>
          <w:rStyle w:val="ui-provider"/>
          <w:rFonts w:ascii="Times New Roman" w:hAnsi="Times New Roman"/>
          <w:sz w:val="24"/>
          <w:szCs w:val="24"/>
          <w:lang w:val="lv-LV"/>
        </w:rPr>
        <w:t>Stratēģisko projektu koordināciju, tostarp CO₂ uztveršanas, uzglabāšanas un transportēšanas infrastruktūras projektus, kas tiek atzīti par stratēģiskiem saskaņā ar</w:t>
      </w:r>
      <w:r w:rsidR="4AF0AFE8" w:rsidRPr="0091346D">
        <w:rPr>
          <w:rStyle w:val="ui-provider"/>
          <w:rFonts w:ascii="Times New Roman" w:hAnsi="Times New Roman"/>
          <w:sz w:val="24"/>
          <w:szCs w:val="24"/>
          <w:lang w:val="lv-LV"/>
        </w:rPr>
        <w:t xml:space="preserve"> Regulas 2024/1735</w:t>
      </w:r>
      <w:r w:rsidRPr="0091346D">
        <w:rPr>
          <w:rStyle w:val="ui-provider"/>
          <w:rFonts w:ascii="Times New Roman" w:hAnsi="Times New Roman"/>
          <w:sz w:val="24"/>
          <w:szCs w:val="24"/>
          <w:lang w:val="lv-LV"/>
        </w:rPr>
        <w:t xml:space="preserve"> 13. un 14. </w:t>
      </w:r>
      <w:r w:rsidR="68ED50AE" w:rsidRPr="0091346D">
        <w:rPr>
          <w:rStyle w:val="ui-provider"/>
          <w:rFonts w:ascii="Times New Roman" w:hAnsi="Times New Roman"/>
          <w:sz w:val="24"/>
          <w:szCs w:val="24"/>
          <w:lang w:val="lv-LV"/>
        </w:rPr>
        <w:t>p</w:t>
      </w:r>
      <w:r w:rsidRPr="0091346D">
        <w:rPr>
          <w:rStyle w:val="ui-provider"/>
          <w:rFonts w:ascii="Times New Roman" w:hAnsi="Times New Roman"/>
          <w:sz w:val="24"/>
          <w:szCs w:val="24"/>
          <w:lang w:val="lv-LV"/>
        </w:rPr>
        <w:t>antu.</w:t>
      </w:r>
    </w:p>
    <w:p w14:paraId="22A19575" w14:textId="65181B78" w:rsidR="6253B36C" w:rsidRPr="0091346D" w:rsidRDefault="00D90DC6" w:rsidP="00F6238E">
      <w:pPr>
        <w:jc w:val="both"/>
        <w:rPr>
          <w:rFonts w:ascii="Times New Roman" w:hAnsi="Times New Roman"/>
          <w:sz w:val="24"/>
          <w:szCs w:val="24"/>
          <w:lang w:val="lv-LV"/>
        </w:rPr>
      </w:pPr>
      <w:r w:rsidRPr="0091346D">
        <w:rPr>
          <w:rStyle w:val="ui-provider"/>
          <w:rFonts w:ascii="Times New Roman" w:hAnsi="Times New Roman"/>
          <w:sz w:val="24"/>
          <w:szCs w:val="24"/>
          <w:lang w:val="lv-LV"/>
        </w:rPr>
        <w:t xml:space="preserve">​Šobrīd Latvijā nav identificēti projekti </w:t>
      </w:r>
      <w:proofErr w:type="spellStart"/>
      <w:r w:rsidR="00E41514" w:rsidRPr="0091346D">
        <w:rPr>
          <w:rStyle w:val="ui-provider"/>
          <w:rFonts w:ascii="Times New Roman" w:hAnsi="Times New Roman"/>
          <w:sz w:val="24"/>
          <w:szCs w:val="24"/>
          <w:lang w:val="lv-LV"/>
        </w:rPr>
        <w:t>klimatneitrālo</w:t>
      </w:r>
      <w:proofErr w:type="spellEnd"/>
      <w:r w:rsidRPr="0091346D">
        <w:rPr>
          <w:rStyle w:val="ui-provider"/>
          <w:rFonts w:ascii="Times New Roman" w:hAnsi="Times New Roman"/>
          <w:sz w:val="24"/>
          <w:szCs w:val="24"/>
          <w:lang w:val="lv-LV"/>
        </w:rPr>
        <w:t xml:space="preserve"> tehnoloģiju ražošanai, kas varētu pretendēt uz stratēģisko projektu statusu, </w:t>
      </w:r>
      <w:r w:rsidR="00DA4635">
        <w:rPr>
          <w:rStyle w:val="ui-provider"/>
          <w:rFonts w:ascii="Times New Roman" w:hAnsi="Times New Roman"/>
          <w:sz w:val="24"/>
          <w:szCs w:val="24"/>
          <w:lang w:val="lv-LV"/>
        </w:rPr>
        <w:t>bet</w:t>
      </w:r>
      <w:r w:rsidR="00DA4635" w:rsidRPr="0091346D">
        <w:rPr>
          <w:rStyle w:val="ui-provider"/>
          <w:rFonts w:ascii="Times New Roman" w:hAnsi="Times New Roman"/>
          <w:sz w:val="24"/>
          <w:szCs w:val="24"/>
          <w:lang w:val="lv-LV"/>
        </w:rPr>
        <w:t xml:space="preserve"> </w:t>
      </w:r>
      <w:r w:rsidRPr="0091346D">
        <w:rPr>
          <w:rStyle w:val="ui-provider"/>
          <w:rFonts w:ascii="Times New Roman" w:hAnsi="Times New Roman"/>
          <w:sz w:val="24"/>
          <w:szCs w:val="24"/>
          <w:lang w:val="lv-LV"/>
        </w:rPr>
        <w:t xml:space="preserve">ir uzņēmumi, kas veicina pāreju uz zaļāku enerģiju. Piemēram, </w:t>
      </w:r>
      <w:r w:rsidR="007676CC">
        <w:rPr>
          <w:rStyle w:val="ui-provider"/>
          <w:rFonts w:ascii="Times New Roman" w:hAnsi="Times New Roman"/>
          <w:sz w:val="24"/>
          <w:szCs w:val="24"/>
          <w:lang w:val="lv-LV"/>
        </w:rPr>
        <w:t xml:space="preserve">SIA </w:t>
      </w:r>
      <w:proofErr w:type="spellStart"/>
      <w:r w:rsidR="007676CC" w:rsidRPr="007676CC">
        <w:rPr>
          <w:rStyle w:val="ui-provider"/>
          <w:rFonts w:ascii="Times New Roman" w:hAnsi="Times New Roman"/>
          <w:sz w:val="24"/>
          <w:szCs w:val="24"/>
          <w:lang w:val="lv-LV"/>
        </w:rPr>
        <w:t>Aerones</w:t>
      </w:r>
      <w:proofErr w:type="spellEnd"/>
      <w:r w:rsidR="007676CC" w:rsidRPr="007676CC">
        <w:rPr>
          <w:rStyle w:val="ui-provider"/>
          <w:rFonts w:ascii="Times New Roman" w:hAnsi="Times New Roman"/>
          <w:sz w:val="24"/>
          <w:szCs w:val="24"/>
          <w:lang w:val="lv-LV"/>
        </w:rPr>
        <w:t xml:space="preserve"> Engineering</w:t>
      </w:r>
      <w:r w:rsidR="007676CC" w:rsidRPr="007676CC">
        <w:rPr>
          <w:rStyle w:val="ui-provider"/>
          <w:rFonts w:ascii="Times New Roman" w:hAnsi="Times New Roman"/>
          <w:sz w:val="24"/>
          <w:szCs w:val="24"/>
          <w:lang w:val="lv-LV"/>
        </w:rPr>
        <w:t xml:space="preserve"> </w:t>
      </w:r>
      <w:r w:rsidRPr="0091346D">
        <w:rPr>
          <w:rStyle w:val="ui-provider"/>
          <w:rFonts w:ascii="Times New Roman" w:hAnsi="Times New Roman"/>
          <w:sz w:val="24"/>
          <w:szCs w:val="24"/>
          <w:lang w:val="lv-LV"/>
        </w:rPr>
        <w:t xml:space="preserve">izstrādā augstas veiktspējas </w:t>
      </w:r>
      <w:proofErr w:type="spellStart"/>
      <w:r w:rsidRPr="0091346D">
        <w:rPr>
          <w:rStyle w:val="ui-provider"/>
          <w:rFonts w:ascii="Times New Roman" w:hAnsi="Times New Roman"/>
          <w:sz w:val="24"/>
          <w:szCs w:val="24"/>
          <w:lang w:val="lv-LV"/>
        </w:rPr>
        <w:t>dronus</w:t>
      </w:r>
      <w:proofErr w:type="spellEnd"/>
      <w:r w:rsidRPr="0091346D">
        <w:rPr>
          <w:rStyle w:val="ui-provider"/>
          <w:rFonts w:ascii="Times New Roman" w:hAnsi="Times New Roman"/>
          <w:sz w:val="24"/>
          <w:szCs w:val="24"/>
          <w:lang w:val="lv-LV"/>
        </w:rPr>
        <w:t xml:space="preserve">, kas nodrošina vēja turbīnu apkopi, tostarp mazgāšanu, atledošanu un pārklāšanu ar īpašiem aizsardzības materiāliem. </w:t>
      </w:r>
      <w:r w:rsidR="00777972" w:rsidRPr="0091346D">
        <w:rPr>
          <w:rStyle w:val="ui-provider"/>
          <w:rFonts w:ascii="Times New Roman" w:hAnsi="Times New Roman"/>
          <w:sz w:val="24"/>
          <w:szCs w:val="24"/>
          <w:lang w:val="lv-LV"/>
        </w:rPr>
        <w:t>CO</w:t>
      </w:r>
      <w:r w:rsidR="00777972" w:rsidRPr="0091346D">
        <w:rPr>
          <w:rStyle w:val="ui-provider"/>
          <w:rFonts w:ascii="Times New Roman" w:hAnsi="Times New Roman"/>
          <w:sz w:val="24"/>
          <w:szCs w:val="24"/>
          <w:vertAlign w:val="subscript"/>
          <w:lang w:val="lv-LV"/>
        </w:rPr>
        <w:t>2</w:t>
      </w:r>
      <w:r w:rsidR="00777972" w:rsidRPr="0091346D">
        <w:rPr>
          <w:rStyle w:val="ui-provider"/>
          <w:rFonts w:ascii="Times New Roman" w:hAnsi="Times New Roman"/>
          <w:sz w:val="24"/>
          <w:szCs w:val="24"/>
          <w:lang w:val="lv-LV"/>
        </w:rPr>
        <w:t xml:space="preserve"> uztveršanas un </w:t>
      </w:r>
      <w:r w:rsidR="0007611B">
        <w:rPr>
          <w:rStyle w:val="ui-provider"/>
          <w:rFonts w:ascii="Times New Roman" w:hAnsi="Times New Roman"/>
          <w:sz w:val="24"/>
          <w:szCs w:val="24"/>
          <w:lang w:val="lv-LV"/>
        </w:rPr>
        <w:t>uz</w:t>
      </w:r>
      <w:r w:rsidR="00777972" w:rsidRPr="0091346D">
        <w:rPr>
          <w:rStyle w:val="ui-provider"/>
          <w:rFonts w:ascii="Times New Roman" w:hAnsi="Times New Roman"/>
          <w:sz w:val="24"/>
          <w:szCs w:val="24"/>
          <w:lang w:val="lv-LV"/>
        </w:rPr>
        <w:t xml:space="preserve">glabāšanas jomā </w:t>
      </w:r>
      <w:r w:rsidR="00A12261" w:rsidRPr="0091346D">
        <w:rPr>
          <w:rStyle w:val="ui-provider"/>
          <w:rFonts w:ascii="Times New Roman" w:hAnsi="Times New Roman"/>
          <w:sz w:val="24"/>
          <w:szCs w:val="24"/>
          <w:lang w:val="lv-LV"/>
        </w:rPr>
        <w:t xml:space="preserve">plāni ir cementa ražotājam </w:t>
      </w:r>
      <w:proofErr w:type="spellStart"/>
      <w:r w:rsidR="00A12261" w:rsidRPr="0091346D">
        <w:rPr>
          <w:rStyle w:val="ui-provider"/>
          <w:rFonts w:ascii="Times New Roman" w:hAnsi="Times New Roman"/>
          <w:sz w:val="24"/>
          <w:szCs w:val="24"/>
          <w:lang w:val="lv-LV"/>
        </w:rPr>
        <w:t>Schwenk</w:t>
      </w:r>
      <w:proofErr w:type="spellEnd"/>
      <w:r w:rsidR="001A7AF9" w:rsidRPr="0091346D">
        <w:rPr>
          <w:rStyle w:val="FootnoteReference"/>
          <w:rFonts w:ascii="Times New Roman" w:hAnsi="Times New Roman"/>
          <w:sz w:val="24"/>
          <w:szCs w:val="24"/>
          <w:lang w:val="lv-LV"/>
        </w:rPr>
        <w:footnoteReference w:id="15"/>
      </w:r>
      <w:r w:rsidR="001A7AF9" w:rsidRPr="0091346D">
        <w:rPr>
          <w:rStyle w:val="ui-provider"/>
          <w:rFonts w:ascii="Times New Roman" w:hAnsi="Times New Roman"/>
          <w:sz w:val="24"/>
          <w:szCs w:val="24"/>
          <w:lang w:val="lv-LV"/>
        </w:rPr>
        <w:t xml:space="preserve">, kura ražošana </w:t>
      </w:r>
      <w:r w:rsidR="00FF7241" w:rsidRPr="0091346D">
        <w:rPr>
          <w:rStyle w:val="ui-provider"/>
          <w:rFonts w:ascii="Times New Roman" w:hAnsi="Times New Roman"/>
          <w:sz w:val="24"/>
          <w:szCs w:val="24"/>
          <w:lang w:val="lv-LV"/>
        </w:rPr>
        <w:t xml:space="preserve">nākotnē var nebūt </w:t>
      </w:r>
      <w:r w:rsidR="5C496070" w:rsidRPr="0091346D">
        <w:rPr>
          <w:rStyle w:val="ui-provider"/>
          <w:rFonts w:ascii="Times New Roman" w:hAnsi="Times New Roman"/>
          <w:sz w:val="24"/>
          <w:szCs w:val="24"/>
          <w:lang w:val="lv-LV"/>
        </w:rPr>
        <w:t>ekonomiski pamatota</w:t>
      </w:r>
      <w:r w:rsidR="00FF7241" w:rsidRPr="0091346D">
        <w:rPr>
          <w:rStyle w:val="ui-provider"/>
          <w:rFonts w:ascii="Times New Roman" w:hAnsi="Times New Roman"/>
          <w:sz w:val="24"/>
          <w:szCs w:val="24"/>
          <w:lang w:val="lv-LV"/>
        </w:rPr>
        <w:t xml:space="preserve"> bez šādas iekārtas. </w:t>
      </w:r>
      <w:r w:rsidR="00422ADD" w:rsidRPr="0091346D">
        <w:rPr>
          <w:rFonts w:ascii="Times New Roman" w:hAnsi="Times New Roman"/>
          <w:sz w:val="24"/>
          <w:szCs w:val="24"/>
          <w:lang w:val="lv-LV"/>
        </w:rPr>
        <w:t xml:space="preserve">Ja esošajā emisiju kvotu tirdzniecības regulējumā </w:t>
      </w:r>
      <w:r w:rsidR="3C3FB7BE" w:rsidRPr="0091346D">
        <w:rPr>
          <w:rFonts w:ascii="Times New Roman" w:hAnsi="Times New Roman"/>
          <w:sz w:val="24"/>
          <w:szCs w:val="24"/>
          <w:lang w:val="lv-LV"/>
        </w:rPr>
        <w:t>nav būtisku izmaiņu</w:t>
      </w:r>
      <w:r w:rsidR="00422ADD" w:rsidRPr="0091346D">
        <w:rPr>
          <w:rFonts w:ascii="Times New Roman" w:hAnsi="Times New Roman"/>
          <w:sz w:val="24"/>
          <w:szCs w:val="24"/>
          <w:lang w:val="lv-LV"/>
        </w:rPr>
        <w:t xml:space="preserve">, tad </w:t>
      </w:r>
      <w:r w:rsidR="00422ADD" w:rsidRPr="0091346D">
        <w:rPr>
          <w:rFonts w:ascii="Times New Roman" w:hAnsi="Times New Roman"/>
          <w:sz w:val="24"/>
          <w:szCs w:val="24"/>
          <w:lang w:val="lv-LV"/>
        </w:rPr>
        <w:lastRenderedPageBreak/>
        <w:t xml:space="preserve">pirmās problēmas var parādīties jau 2031.gadā. Ja uztveršana un ar to saistītās vērtību ķēdes netiek izveidotas un nesāk darbību līdz 2040.gadam, tad sākot ar 2040. gadu visām šādām rūpnīcām Eiropā saimnieciskā darbība </w:t>
      </w:r>
      <w:r w:rsidR="00DA4635">
        <w:rPr>
          <w:rFonts w:ascii="Times New Roman" w:hAnsi="Times New Roman"/>
          <w:sz w:val="24"/>
          <w:szCs w:val="24"/>
          <w:lang w:val="lv-LV"/>
        </w:rPr>
        <w:t xml:space="preserve">iespējams, ka </w:t>
      </w:r>
      <w:r w:rsidR="00422ADD" w:rsidRPr="0091346D">
        <w:rPr>
          <w:rFonts w:ascii="Times New Roman" w:hAnsi="Times New Roman"/>
          <w:sz w:val="24"/>
          <w:szCs w:val="24"/>
          <w:lang w:val="lv-LV"/>
        </w:rPr>
        <w:t>jāpārtrauc</w:t>
      </w:r>
      <w:r w:rsidR="00FF7241" w:rsidRPr="0091346D">
        <w:rPr>
          <w:rFonts w:ascii="Times New Roman" w:hAnsi="Times New Roman"/>
          <w:sz w:val="24"/>
          <w:szCs w:val="24"/>
          <w:lang w:val="lv-LV"/>
        </w:rPr>
        <w:t xml:space="preserve">, jo </w:t>
      </w:r>
      <w:r w:rsidR="00422ADD" w:rsidRPr="0091346D">
        <w:rPr>
          <w:rFonts w:ascii="Times New Roman" w:hAnsi="Times New Roman"/>
          <w:sz w:val="24"/>
          <w:szCs w:val="24"/>
          <w:lang w:val="lv-LV"/>
        </w:rPr>
        <w:t>emisiju kvotas</w:t>
      </w:r>
      <w:r w:rsidR="00DA4635">
        <w:rPr>
          <w:rFonts w:ascii="Times New Roman" w:hAnsi="Times New Roman"/>
          <w:sz w:val="24"/>
          <w:szCs w:val="24"/>
          <w:lang w:val="lv-LV"/>
        </w:rPr>
        <w:t xml:space="preserve"> var nebūt </w:t>
      </w:r>
      <w:r w:rsidR="00422ADD" w:rsidRPr="0091346D">
        <w:rPr>
          <w:rFonts w:ascii="Times New Roman" w:hAnsi="Times New Roman"/>
          <w:sz w:val="24"/>
          <w:szCs w:val="24"/>
          <w:lang w:val="lv-LV"/>
        </w:rPr>
        <w:t>pieejamas iegādei.</w:t>
      </w:r>
    </w:p>
    <w:p w14:paraId="608335D7" w14:textId="373EF8BD" w:rsidR="6253B36C" w:rsidRPr="0091346D" w:rsidRDefault="0604F58D" w:rsidP="00F6238E">
      <w:pPr>
        <w:spacing w:after="160"/>
        <w:jc w:val="both"/>
        <w:rPr>
          <w:rFonts w:ascii="Times New Roman" w:hAnsi="Times New Roman"/>
          <w:sz w:val="24"/>
          <w:szCs w:val="24"/>
          <w:lang w:val="lv-LV"/>
        </w:rPr>
      </w:pPr>
      <w:r w:rsidRPr="0091346D">
        <w:rPr>
          <w:rFonts w:ascii="Times New Roman" w:hAnsi="Times New Roman"/>
          <w:sz w:val="24"/>
          <w:szCs w:val="24"/>
          <w:lang w:val="lv-LV"/>
        </w:rPr>
        <w:t>T</w:t>
      </w:r>
      <w:r w:rsidR="00CC252D" w:rsidRPr="0091346D">
        <w:rPr>
          <w:rFonts w:ascii="Times New Roman" w:hAnsi="Times New Roman"/>
          <w:sz w:val="24"/>
          <w:szCs w:val="24"/>
          <w:lang w:val="lv-LV"/>
        </w:rPr>
        <w:t>iek analizēti iespējam</w:t>
      </w:r>
      <w:r w:rsidR="001C1D5B" w:rsidRPr="0091346D">
        <w:rPr>
          <w:rFonts w:ascii="Times New Roman" w:hAnsi="Times New Roman"/>
          <w:sz w:val="24"/>
          <w:szCs w:val="24"/>
          <w:lang w:val="lv-LV"/>
        </w:rPr>
        <w:t>ie</w:t>
      </w:r>
      <w:r w:rsidR="51BE60E3" w:rsidRPr="0091346D">
        <w:rPr>
          <w:rFonts w:ascii="Times New Roman" w:hAnsi="Times New Roman"/>
          <w:sz w:val="24"/>
          <w:szCs w:val="24"/>
          <w:lang w:val="lv-LV"/>
        </w:rPr>
        <w:t xml:space="preserve"> pieņemt</w:t>
      </w:r>
      <w:r w:rsidR="005A2555">
        <w:rPr>
          <w:rFonts w:ascii="Times New Roman" w:hAnsi="Times New Roman"/>
          <w:sz w:val="24"/>
          <w:szCs w:val="24"/>
          <w:lang w:val="lv-LV"/>
        </w:rPr>
        <w:t>ie</w:t>
      </w:r>
      <w:r w:rsidR="51BE60E3" w:rsidRPr="0091346D">
        <w:rPr>
          <w:rFonts w:ascii="Times New Roman" w:hAnsi="Times New Roman"/>
          <w:sz w:val="24"/>
          <w:szCs w:val="24"/>
          <w:lang w:val="lv-LV"/>
        </w:rPr>
        <w:t xml:space="preserve"> lēmum</w:t>
      </w:r>
      <w:r w:rsidR="005A2555">
        <w:rPr>
          <w:rFonts w:ascii="Times New Roman" w:hAnsi="Times New Roman"/>
          <w:sz w:val="24"/>
          <w:szCs w:val="24"/>
          <w:lang w:val="lv-LV"/>
        </w:rPr>
        <w:t>i</w:t>
      </w:r>
      <w:r w:rsidR="51BE60E3" w:rsidRPr="0091346D">
        <w:rPr>
          <w:rFonts w:ascii="Times New Roman" w:hAnsi="Times New Roman"/>
          <w:sz w:val="24"/>
          <w:szCs w:val="24"/>
          <w:lang w:val="lv-LV"/>
        </w:rPr>
        <w:t xml:space="preserve"> par CO</w:t>
      </w:r>
      <w:r w:rsidR="51BE60E3" w:rsidRPr="0091346D">
        <w:rPr>
          <w:rFonts w:ascii="Times New Roman" w:hAnsi="Times New Roman"/>
          <w:sz w:val="24"/>
          <w:szCs w:val="24"/>
          <w:vertAlign w:val="subscript"/>
          <w:lang w:val="lv-LV"/>
        </w:rPr>
        <w:t>2</w:t>
      </w:r>
      <w:r w:rsidR="51BE60E3" w:rsidRPr="0091346D">
        <w:rPr>
          <w:rFonts w:ascii="Times New Roman" w:hAnsi="Times New Roman"/>
          <w:sz w:val="24"/>
          <w:szCs w:val="24"/>
          <w:lang w:val="lv-LV"/>
        </w:rPr>
        <w:t xml:space="preserve"> transportēšanas veidu </w:t>
      </w:r>
      <w:r w:rsidR="00E86F3B" w:rsidRPr="0091346D">
        <w:rPr>
          <w:rFonts w:ascii="Times New Roman" w:hAnsi="Times New Roman"/>
          <w:sz w:val="24"/>
          <w:szCs w:val="24"/>
          <w:lang w:val="lv-LV"/>
        </w:rPr>
        <w:t xml:space="preserve">- </w:t>
      </w:r>
      <w:r w:rsidR="51BE60E3" w:rsidRPr="0091346D">
        <w:rPr>
          <w:rFonts w:ascii="Times New Roman" w:hAnsi="Times New Roman"/>
          <w:sz w:val="24"/>
          <w:szCs w:val="24"/>
          <w:lang w:val="lv-LV"/>
        </w:rPr>
        <w:t>cauruļvadi, vilciens, autotransports</w:t>
      </w:r>
      <w:r w:rsidR="00E86F3B" w:rsidRPr="0091346D">
        <w:rPr>
          <w:rFonts w:ascii="Times New Roman" w:hAnsi="Times New Roman"/>
          <w:sz w:val="24"/>
          <w:szCs w:val="24"/>
          <w:lang w:val="lv-LV"/>
        </w:rPr>
        <w:t>.</w:t>
      </w:r>
      <w:r w:rsidR="0097323F" w:rsidRPr="0091346D">
        <w:rPr>
          <w:rFonts w:ascii="Times New Roman" w:hAnsi="Times New Roman"/>
          <w:b/>
          <w:bCs/>
          <w:sz w:val="24"/>
          <w:szCs w:val="24"/>
          <w:lang w:val="lv-LV"/>
        </w:rPr>
        <w:t xml:space="preserve"> </w:t>
      </w:r>
      <w:r w:rsidR="005A2555" w:rsidRPr="005A2555">
        <w:rPr>
          <w:rFonts w:ascii="Times New Roman" w:hAnsi="Times New Roman"/>
          <w:sz w:val="24"/>
          <w:szCs w:val="24"/>
          <w:lang w:val="lv-LV"/>
        </w:rPr>
        <w:t>Lēmumu varēs pieņemt tikai</w:t>
      </w:r>
      <w:r w:rsidR="005A2555">
        <w:rPr>
          <w:rFonts w:ascii="Times New Roman" w:hAnsi="Times New Roman"/>
          <w:b/>
          <w:bCs/>
          <w:sz w:val="24"/>
          <w:szCs w:val="24"/>
          <w:lang w:val="lv-LV"/>
        </w:rPr>
        <w:t xml:space="preserve"> </w:t>
      </w:r>
      <w:r w:rsidR="005A2555">
        <w:rPr>
          <w:rFonts w:ascii="Times New Roman" w:hAnsi="Times New Roman"/>
          <w:sz w:val="24"/>
          <w:szCs w:val="24"/>
          <w:lang w:val="lv-LV"/>
        </w:rPr>
        <w:t>p</w:t>
      </w:r>
      <w:r w:rsidR="51BE60E3" w:rsidRPr="0091346D">
        <w:rPr>
          <w:rFonts w:ascii="Times New Roman" w:hAnsi="Times New Roman"/>
          <w:sz w:val="24"/>
          <w:szCs w:val="24"/>
          <w:lang w:val="lv-LV"/>
        </w:rPr>
        <w:t>ēc tam, kad būs apzinātas izmaksas visiem variantiem un iegūti saistoši piedāvājumi no pakalpojuma sniedzējiem par tarifiem, kā arī termiņiem.</w:t>
      </w:r>
      <w:r w:rsidR="005A2555">
        <w:rPr>
          <w:rFonts w:ascii="Times New Roman" w:hAnsi="Times New Roman"/>
          <w:sz w:val="24"/>
          <w:szCs w:val="24"/>
          <w:lang w:val="lv-LV"/>
        </w:rPr>
        <w:t xml:space="preserve"> </w:t>
      </w:r>
      <w:r w:rsidR="2ABAD752" w:rsidRPr="0091346D">
        <w:rPr>
          <w:rFonts w:ascii="Times New Roman" w:hAnsi="Times New Roman"/>
          <w:sz w:val="24"/>
          <w:szCs w:val="24"/>
          <w:lang w:val="lv-LV"/>
        </w:rPr>
        <w:t>C</w:t>
      </w:r>
      <w:r w:rsidR="51BE60E3" w:rsidRPr="0091346D">
        <w:rPr>
          <w:rFonts w:ascii="Times New Roman" w:hAnsi="Times New Roman"/>
          <w:sz w:val="24"/>
          <w:szCs w:val="24"/>
          <w:lang w:val="lv-LV"/>
        </w:rPr>
        <w:t xml:space="preserve">auruļvads ir ilgtermiņā ekonomiski pamatotākais risinājums. Autotransports varētu kalpot, kā pārejas perioda risinājums. </w:t>
      </w:r>
      <w:r w:rsidR="0097323F" w:rsidRPr="0091346D">
        <w:rPr>
          <w:rFonts w:ascii="Times New Roman" w:hAnsi="Times New Roman"/>
          <w:sz w:val="24"/>
          <w:szCs w:val="24"/>
          <w:lang w:val="lv-LV"/>
        </w:rPr>
        <w:t>D</w:t>
      </w:r>
      <w:r w:rsidR="51BE60E3" w:rsidRPr="0091346D">
        <w:rPr>
          <w:rFonts w:ascii="Times New Roman" w:hAnsi="Times New Roman"/>
          <w:sz w:val="24"/>
          <w:szCs w:val="24"/>
          <w:lang w:val="lv-LV"/>
        </w:rPr>
        <w:t xml:space="preserve">zelzceļš, kā </w:t>
      </w:r>
      <w:r w:rsidR="00DA4635">
        <w:rPr>
          <w:rFonts w:ascii="Times New Roman" w:hAnsi="Times New Roman"/>
          <w:sz w:val="24"/>
          <w:szCs w:val="24"/>
          <w:lang w:val="lv-LV"/>
        </w:rPr>
        <w:t>iespējamais</w:t>
      </w:r>
      <w:r w:rsidR="00DA4635" w:rsidRPr="0091346D">
        <w:rPr>
          <w:rFonts w:ascii="Times New Roman" w:hAnsi="Times New Roman"/>
          <w:sz w:val="24"/>
          <w:szCs w:val="24"/>
          <w:lang w:val="lv-LV"/>
        </w:rPr>
        <w:t xml:space="preserve"> </w:t>
      </w:r>
      <w:r w:rsidR="51BE60E3" w:rsidRPr="0091346D">
        <w:rPr>
          <w:rFonts w:ascii="Times New Roman" w:hAnsi="Times New Roman"/>
          <w:sz w:val="24"/>
          <w:szCs w:val="24"/>
          <w:lang w:val="lv-LV"/>
        </w:rPr>
        <w:t>risinājums var kļūt tikai tad, ja cauruļvada transports nav iespējams tuvākajos 10-15</w:t>
      </w:r>
      <w:r w:rsidR="05D0AB81" w:rsidRPr="0091346D">
        <w:rPr>
          <w:rFonts w:ascii="Times New Roman" w:hAnsi="Times New Roman"/>
          <w:sz w:val="24"/>
          <w:szCs w:val="24"/>
          <w:lang w:val="lv-LV"/>
        </w:rPr>
        <w:t xml:space="preserve"> </w:t>
      </w:r>
      <w:r w:rsidR="51BE60E3" w:rsidRPr="0091346D">
        <w:rPr>
          <w:rFonts w:ascii="Times New Roman" w:hAnsi="Times New Roman"/>
          <w:sz w:val="24"/>
          <w:szCs w:val="24"/>
          <w:lang w:val="lv-LV"/>
        </w:rPr>
        <w:t xml:space="preserve">gados. </w:t>
      </w:r>
    </w:p>
    <w:p w14:paraId="7ADD105E" w14:textId="2E47AD4F" w:rsidR="6253B36C" w:rsidRPr="0091346D" w:rsidRDefault="00C630E0" w:rsidP="00F6238E">
      <w:pPr>
        <w:spacing w:after="160"/>
        <w:jc w:val="both"/>
        <w:rPr>
          <w:rFonts w:ascii="Times New Roman" w:hAnsi="Times New Roman"/>
          <w:sz w:val="24"/>
          <w:szCs w:val="24"/>
          <w:lang w:val="lv-LV"/>
        </w:rPr>
      </w:pPr>
      <w:r>
        <w:rPr>
          <w:rFonts w:ascii="Times New Roman" w:hAnsi="Times New Roman"/>
          <w:sz w:val="24"/>
          <w:szCs w:val="24"/>
          <w:lang w:val="lv-LV"/>
        </w:rPr>
        <w:t>K</w:t>
      </w:r>
      <w:r w:rsidR="51BE60E3" w:rsidRPr="0091346D">
        <w:rPr>
          <w:rFonts w:ascii="Times New Roman" w:hAnsi="Times New Roman"/>
          <w:sz w:val="24"/>
          <w:szCs w:val="24"/>
          <w:lang w:val="lv-LV"/>
        </w:rPr>
        <w:t xml:space="preserve">rātuvei </w:t>
      </w:r>
      <w:r>
        <w:rPr>
          <w:rFonts w:ascii="Times New Roman" w:hAnsi="Times New Roman"/>
          <w:sz w:val="24"/>
          <w:szCs w:val="24"/>
          <w:lang w:val="lv-LV"/>
        </w:rPr>
        <w:t>vēlams ir</w:t>
      </w:r>
      <w:r w:rsidR="51BE60E3" w:rsidRPr="0091346D">
        <w:rPr>
          <w:rFonts w:ascii="Times New Roman" w:hAnsi="Times New Roman"/>
          <w:sz w:val="24"/>
          <w:szCs w:val="24"/>
          <w:lang w:val="lv-LV"/>
        </w:rPr>
        <w:t xml:space="preserve"> jābūt pieejamai mirklī, kad sāk strādāt uztveršanas rūpnīca, t.i. 2030.gada nogalē.  Skaidrībai </w:t>
      </w:r>
      <w:r w:rsidR="324A4449" w:rsidRPr="0091346D">
        <w:rPr>
          <w:rFonts w:ascii="Times New Roman" w:hAnsi="Times New Roman"/>
          <w:sz w:val="24"/>
          <w:szCs w:val="24"/>
          <w:lang w:val="lv-LV"/>
        </w:rPr>
        <w:t xml:space="preserve">par risinājumu </w:t>
      </w:r>
      <w:r w:rsidR="51BE60E3" w:rsidRPr="0091346D">
        <w:rPr>
          <w:rFonts w:ascii="Times New Roman" w:hAnsi="Times New Roman"/>
          <w:sz w:val="24"/>
          <w:szCs w:val="24"/>
          <w:lang w:val="lv-LV"/>
        </w:rPr>
        <w:t xml:space="preserve">jābūt pēc iespējas ātrāk, bet ne vēlāk, kā 2027.gada pirmajā </w:t>
      </w:r>
      <w:r w:rsidR="005A2555">
        <w:rPr>
          <w:rFonts w:ascii="Times New Roman" w:hAnsi="Times New Roman"/>
          <w:sz w:val="24"/>
          <w:szCs w:val="24"/>
          <w:lang w:val="lv-LV"/>
        </w:rPr>
        <w:t>ceturksnī</w:t>
      </w:r>
      <w:r w:rsidR="51BE60E3" w:rsidRPr="0091346D">
        <w:rPr>
          <w:rFonts w:ascii="Times New Roman" w:hAnsi="Times New Roman"/>
          <w:sz w:val="24"/>
          <w:szCs w:val="24"/>
          <w:lang w:val="lv-LV"/>
        </w:rPr>
        <w:t xml:space="preserve">. </w:t>
      </w:r>
    </w:p>
    <w:p w14:paraId="07F8428E" w14:textId="21639C09" w:rsidR="6253B36C" w:rsidRPr="0091346D" w:rsidRDefault="44D88506" w:rsidP="00F6238E">
      <w:pPr>
        <w:jc w:val="both"/>
        <w:rPr>
          <w:rFonts w:ascii="Times New Roman" w:hAnsi="Times New Roman"/>
          <w:sz w:val="24"/>
          <w:szCs w:val="24"/>
          <w:lang w:val="lv-LV"/>
        </w:rPr>
      </w:pPr>
      <w:r w:rsidRPr="0091346D">
        <w:rPr>
          <w:rFonts w:ascii="Times New Roman" w:hAnsi="Times New Roman"/>
          <w:sz w:val="24"/>
          <w:szCs w:val="24"/>
          <w:lang w:val="lv-LV"/>
        </w:rPr>
        <w:t>Šobrīd</w:t>
      </w:r>
      <w:r w:rsidR="00C630E0">
        <w:rPr>
          <w:rFonts w:ascii="Times New Roman" w:hAnsi="Times New Roman"/>
          <w:sz w:val="24"/>
          <w:szCs w:val="24"/>
          <w:lang w:val="lv-LV"/>
        </w:rPr>
        <w:t xml:space="preserve"> </w:t>
      </w:r>
      <w:r w:rsidR="00C630E0" w:rsidRPr="00C630E0">
        <w:rPr>
          <w:rFonts w:ascii="Times New Roman" w:hAnsi="Times New Roman"/>
          <w:sz w:val="24"/>
          <w:szCs w:val="24"/>
          <w:lang w:val="lv-LV"/>
        </w:rPr>
        <w:t>CO</w:t>
      </w:r>
      <w:r w:rsidR="00C630E0" w:rsidRPr="00C630E0">
        <w:rPr>
          <w:rFonts w:ascii="Times New Roman" w:hAnsi="Times New Roman"/>
          <w:sz w:val="24"/>
          <w:szCs w:val="24"/>
          <w:vertAlign w:val="subscript"/>
          <w:lang w:val="lv-LV"/>
        </w:rPr>
        <w:t>2</w:t>
      </w:r>
      <w:r w:rsidR="00C630E0">
        <w:rPr>
          <w:rFonts w:ascii="Times New Roman" w:hAnsi="Times New Roman"/>
          <w:sz w:val="24"/>
          <w:szCs w:val="24"/>
          <w:lang w:val="lv-LV"/>
        </w:rPr>
        <w:t xml:space="preserve"> apsaimniekošanai Latvijā ir </w:t>
      </w:r>
      <w:r w:rsidRPr="0091346D">
        <w:rPr>
          <w:rFonts w:ascii="Times New Roman" w:hAnsi="Times New Roman"/>
          <w:sz w:val="24"/>
          <w:szCs w:val="24"/>
          <w:lang w:val="lv-LV"/>
        </w:rPr>
        <w:t xml:space="preserve">trīs opcijas – </w:t>
      </w:r>
      <w:r w:rsidR="00756062">
        <w:rPr>
          <w:rFonts w:ascii="Times New Roman" w:hAnsi="Times New Roman"/>
          <w:sz w:val="24"/>
          <w:szCs w:val="24"/>
          <w:lang w:val="lv-LV"/>
        </w:rPr>
        <w:t xml:space="preserve">1) </w:t>
      </w:r>
      <w:r w:rsidRPr="0091346D">
        <w:rPr>
          <w:rFonts w:ascii="Times New Roman" w:hAnsi="Times New Roman"/>
          <w:sz w:val="24"/>
          <w:szCs w:val="24"/>
          <w:lang w:val="lv-LV"/>
        </w:rPr>
        <w:t xml:space="preserve">transportēt uz Klaipēdas ostu, </w:t>
      </w:r>
      <w:r w:rsidR="00756062">
        <w:rPr>
          <w:rFonts w:ascii="Times New Roman" w:hAnsi="Times New Roman"/>
          <w:sz w:val="24"/>
          <w:szCs w:val="24"/>
          <w:lang w:val="lv-LV"/>
        </w:rPr>
        <w:t xml:space="preserve">2) </w:t>
      </w:r>
      <w:r w:rsidR="00C630E0">
        <w:rPr>
          <w:rFonts w:ascii="Times New Roman" w:hAnsi="Times New Roman"/>
          <w:sz w:val="24"/>
          <w:szCs w:val="24"/>
          <w:lang w:val="lv-LV"/>
        </w:rPr>
        <w:t>transportēt uz kādu no Latvijas ostām</w:t>
      </w:r>
      <w:r w:rsidRPr="0091346D">
        <w:rPr>
          <w:rFonts w:ascii="Times New Roman" w:hAnsi="Times New Roman"/>
          <w:sz w:val="24"/>
          <w:szCs w:val="24"/>
          <w:lang w:val="lv-LV"/>
        </w:rPr>
        <w:t xml:space="preserve"> ar daļēju izmantošanu un </w:t>
      </w:r>
      <w:r w:rsidR="00756062">
        <w:rPr>
          <w:rFonts w:ascii="Times New Roman" w:hAnsi="Times New Roman"/>
          <w:sz w:val="24"/>
          <w:szCs w:val="24"/>
          <w:lang w:val="lv-LV"/>
        </w:rPr>
        <w:t>3) uz</w:t>
      </w:r>
      <w:r w:rsidRPr="0091346D">
        <w:rPr>
          <w:rFonts w:ascii="Times New Roman" w:hAnsi="Times New Roman"/>
          <w:sz w:val="24"/>
          <w:szCs w:val="24"/>
          <w:lang w:val="lv-LV"/>
        </w:rPr>
        <w:t xml:space="preserve">glabāšana (piemēram, Dobele, Inčukalns, Blīdene). </w:t>
      </w:r>
      <w:r w:rsidR="00756062">
        <w:rPr>
          <w:rFonts w:ascii="Times New Roman" w:hAnsi="Times New Roman"/>
          <w:sz w:val="24"/>
          <w:szCs w:val="24"/>
          <w:lang w:val="lv-LV"/>
        </w:rPr>
        <w:t>Uz</w:t>
      </w:r>
      <w:r w:rsidRPr="0091346D">
        <w:rPr>
          <w:rFonts w:ascii="Times New Roman" w:hAnsi="Times New Roman"/>
          <w:sz w:val="24"/>
          <w:szCs w:val="24"/>
          <w:lang w:val="lv-LV"/>
        </w:rPr>
        <w:t xml:space="preserve">glabāšana būtu lētākā opcija. </w:t>
      </w:r>
    </w:p>
    <w:p w14:paraId="141DF6B4" w14:textId="0121E741" w:rsidR="009A6558" w:rsidRPr="0091346D" w:rsidRDefault="009A6558" w:rsidP="00F6238E">
      <w:pPr>
        <w:jc w:val="both"/>
        <w:rPr>
          <w:rFonts w:ascii="Times New Roman" w:hAnsi="Times New Roman"/>
          <w:sz w:val="24"/>
          <w:szCs w:val="24"/>
          <w:lang w:val="lv-LV"/>
        </w:rPr>
      </w:pPr>
      <w:r w:rsidRPr="0091346D">
        <w:rPr>
          <w:rFonts w:ascii="Times New Roman" w:hAnsi="Times New Roman"/>
          <w:sz w:val="24"/>
          <w:szCs w:val="24"/>
          <w:lang w:val="lv-LV"/>
        </w:rPr>
        <w:t>Ja Latvijā izveido CO</w:t>
      </w:r>
      <w:r w:rsidRPr="0091346D">
        <w:rPr>
          <w:rFonts w:ascii="Times New Roman" w:hAnsi="Times New Roman"/>
          <w:sz w:val="24"/>
          <w:szCs w:val="24"/>
          <w:vertAlign w:val="subscript"/>
          <w:lang w:val="lv-LV"/>
        </w:rPr>
        <w:t>2</w:t>
      </w:r>
      <w:r w:rsidRPr="0091346D">
        <w:rPr>
          <w:rFonts w:ascii="Times New Roman" w:hAnsi="Times New Roman"/>
          <w:sz w:val="24"/>
          <w:szCs w:val="24"/>
          <w:lang w:val="lv-LV"/>
        </w:rPr>
        <w:t xml:space="preserve"> transportēšanas un </w:t>
      </w:r>
      <w:r w:rsidR="00756062">
        <w:rPr>
          <w:rFonts w:ascii="Times New Roman" w:hAnsi="Times New Roman"/>
          <w:sz w:val="24"/>
          <w:szCs w:val="24"/>
          <w:lang w:val="lv-LV"/>
        </w:rPr>
        <w:t>uz</w:t>
      </w:r>
      <w:r w:rsidRPr="0091346D">
        <w:rPr>
          <w:rFonts w:ascii="Times New Roman" w:hAnsi="Times New Roman"/>
          <w:sz w:val="24"/>
          <w:szCs w:val="24"/>
          <w:lang w:val="lv-LV"/>
        </w:rPr>
        <w:t>glabāšanas sistēmu,</w:t>
      </w:r>
      <w:r w:rsidR="5A386620" w:rsidRPr="0091346D">
        <w:rPr>
          <w:rFonts w:ascii="Times New Roman" w:hAnsi="Times New Roman"/>
          <w:sz w:val="24"/>
          <w:szCs w:val="24"/>
          <w:lang w:val="lv-LV"/>
        </w:rPr>
        <w:t xml:space="preserve"> CO</w:t>
      </w:r>
      <w:r w:rsidR="5A386620" w:rsidRPr="0091346D">
        <w:rPr>
          <w:rFonts w:ascii="Times New Roman" w:hAnsi="Times New Roman"/>
          <w:sz w:val="24"/>
          <w:szCs w:val="24"/>
          <w:vertAlign w:val="subscript"/>
          <w:lang w:val="lv-LV"/>
        </w:rPr>
        <w:t xml:space="preserve">2 </w:t>
      </w:r>
      <w:r w:rsidR="00756062" w:rsidRPr="0091346D">
        <w:rPr>
          <w:rFonts w:ascii="Times New Roman" w:hAnsi="Times New Roman"/>
          <w:sz w:val="24"/>
          <w:szCs w:val="24"/>
          <w:lang w:val="lv-LV"/>
        </w:rPr>
        <w:t>uztveršana</w:t>
      </w:r>
      <w:r w:rsidR="7BC24B12" w:rsidRPr="0091346D">
        <w:rPr>
          <w:rFonts w:ascii="Times New Roman" w:hAnsi="Times New Roman"/>
          <w:sz w:val="24"/>
          <w:szCs w:val="24"/>
          <w:lang w:val="lv-LV"/>
        </w:rPr>
        <w:t xml:space="preserve"> un </w:t>
      </w:r>
      <w:r w:rsidR="00756062">
        <w:rPr>
          <w:rFonts w:ascii="Times New Roman" w:hAnsi="Times New Roman"/>
          <w:sz w:val="24"/>
          <w:szCs w:val="24"/>
          <w:lang w:val="lv-LV"/>
        </w:rPr>
        <w:t>uz</w:t>
      </w:r>
      <w:r w:rsidR="7BC24B12" w:rsidRPr="0091346D">
        <w:rPr>
          <w:rFonts w:ascii="Times New Roman" w:hAnsi="Times New Roman"/>
          <w:sz w:val="24"/>
          <w:szCs w:val="24"/>
          <w:lang w:val="lv-LV"/>
        </w:rPr>
        <w:t>glabāšana</w:t>
      </w:r>
      <w:r w:rsidR="00756062">
        <w:rPr>
          <w:rFonts w:ascii="Times New Roman" w:hAnsi="Times New Roman"/>
          <w:sz w:val="24"/>
          <w:szCs w:val="24"/>
          <w:lang w:val="lv-LV"/>
        </w:rPr>
        <w:t xml:space="preserve"> (</w:t>
      </w:r>
      <w:r w:rsidR="00756062" w:rsidRPr="00756062">
        <w:rPr>
          <w:rFonts w:ascii="Times New Roman" w:hAnsi="Times New Roman"/>
          <w:i/>
          <w:iCs/>
          <w:sz w:val="24"/>
          <w:szCs w:val="24"/>
          <w:lang w:val="lv-LV"/>
        </w:rPr>
        <w:t xml:space="preserve">no angļu val.- </w:t>
      </w:r>
      <w:proofErr w:type="spellStart"/>
      <w:r w:rsidR="00756062" w:rsidRPr="00756062">
        <w:rPr>
          <w:rFonts w:ascii="Times New Roman" w:hAnsi="Times New Roman"/>
          <w:i/>
          <w:iCs/>
          <w:sz w:val="24"/>
          <w:szCs w:val="24"/>
          <w:lang w:val="lv-LV"/>
        </w:rPr>
        <w:t>Carbon</w:t>
      </w:r>
      <w:proofErr w:type="spellEnd"/>
      <w:r w:rsidR="00756062" w:rsidRPr="00756062">
        <w:rPr>
          <w:rFonts w:ascii="Times New Roman" w:hAnsi="Times New Roman"/>
          <w:i/>
          <w:iCs/>
          <w:sz w:val="24"/>
          <w:szCs w:val="24"/>
          <w:lang w:val="lv-LV"/>
        </w:rPr>
        <w:t xml:space="preserve"> </w:t>
      </w:r>
      <w:proofErr w:type="spellStart"/>
      <w:r w:rsidR="00756062" w:rsidRPr="00756062">
        <w:rPr>
          <w:rFonts w:ascii="Times New Roman" w:hAnsi="Times New Roman"/>
          <w:i/>
          <w:iCs/>
          <w:sz w:val="24"/>
          <w:szCs w:val="24"/>
          <w:lang w:val="lv-LV"/>
        </w:rPr>
        <w:t>capture</w:t>
      </w:r>
      <w:proofErr w:type="spellEnd"/>
      <w:r w:rsidR="00756062" w:rsidRPr="00756062">
        <w:rPr>
          <w:rFonts w:ascii="Times New Roman" w:hAnsi="Times New Roman"/>
          <w:i/>
          <w:iCs/>
          <w:sz w:val="24"/>
          <w:szCs w:val="24"/>
          <w:lang w:val="lv-LV"/>
        </w:rPr>
        <w:t xml:space="preserve"> and </w:t>
      </w:r>
      <w:proofErr w:type="spellStart"/>
      <w:r w:rsidR="00756062" w:rsidRPr="00756062">
        <w:rPr>
          <w:rFonts w:ascii="Times New Roman" w:hAnsi="Times New Roman"/>
          <w:i/>
          <w:iCs/>
          <w:sz w:val="24"/>
          <w:szCs w:val="24"/>
          <w:lang w:val="lv-LV"/>
        </w:rPr>
        <w:t>storage</w:t>
      </w:r>
      <w:proofErr w:type="spellEnd"/>
      <w:r w:rsidR="00756062">
        <w:rPr>
          <w:rFonts w:ascii="Times New Roman" w:hAnsi="Times New Roman"/>
          <w:sz w:val="24"/>
          <w:szCs w:val="24"/>
          <w:lang w:val="lv-LV"/>
        </w:rPr>
        <w:t>, turpmāk – CCS)</w:t>
      </w:r>
      <w:r w:rsidR="7BC24B12" w:rsidRPr="0091346D">
        <w:rPr>
          <w:rFonts w:ascii="Times New Roman" w:hAnsi="Times New Roman"/>
          <w:sz w:val="24"/>
          <w:szCs w:val="24"/>
          <w:lang w:val="lv-LV"/>
        </w:rPr>
        <w:t xml:space="preserve"> var būt aktuāla </w:t>
      </w:r>
      <w:r w:rsidRPr="0091346D">
        <w:rPr>
          <w:rFonts w:ascii="Times New Roman" w:hAnsi="Times New Roman"/>
          <w:sz w:val="24"/>
          <w:szCs w:val="24"/>
          <w:lang w:val="lv-LV"/>
        </w:rPr>
        <w:t xml:space="preserve">arī citiem Latvijas </w:t>
      </w:r>
      <w:r w:rsidR="00FF37B8" w:rsidRPr="0091346D">
        <w:rPr>
          <w:rFonts w:ascii="Times New Roman" w:hAnsi="Times New Roman"/>
          <w:sz w:val="24"/>
          <w:szCs w:val="24"/>
          <w:lang w:val="lv-LV"/>
        </w:rPr>
        <w:t xml:space="preserve">uzņēmumiem. </w:t>
      </w:r>
    </w:p>
    <w:p w14:paraId="752BA5A3" w14:textId="67D1CDB0" w:rsidR="00652E26" w:rsidRPr="0091346D" w:rsidRDefault="5F5FA7B8" w:rsidP="00F6238E">
      <w:pPr>
        <w:jc w:val="both"/>
        <w:rPr>
          <w:rFonts w:ascii="Times New Roman" w:hAnsi="Times New Roman"/>
          <w:sz w:val="24"/>
          <w:szCs w:val="24"/>
          <w:lang w:val="lv-LV"/>
        </w:rPr>
      </w:pPr>
      <w:r w:rsidRPr="0091346D">
        <w:rPr>
          <w:rFonts w:ascii="Times New Roman" w:hAnsi="Times New Roman"/>
          <w:sz w:val="24"/>
          <w:szCs w:val="24"/>
          <w:lang w:val="lv-LV"/>
        </w:rPr>
        <w:t>CO</w:t>
      </w:r>
      <w:r w:rsidRPr="0091346D">
        <w:rPr>
          <w:rFonts w:ascii="Times New Roman" w:hAnsi="Times New Roman"/>
          <w:sz w:val="24"/>
          <w:szCs w:val="24"/>
          <w:vertAlign w:val="subscript"/>
          <w:lang w:val="lv-LV"/>
        </w:rPr>
        <w:t>2</w:t>
      </w:r>
      <w:r w:rsidRPr="0091346D">
        <w:rPr>
          <w:rFonts w:ascii="Times New Roman" w:hAnsi="Times New Roman"/>
          <w:sz w:val="24"/>
          <w:szCs w:val="24"/>
          <w:lang w:val="lv-LV"/>
        </w:rPr>
        <w:t xml:space="preserve"> var tikt ne tikai noglabāts, bet arī izmantots </w:t>
      </w:r>
      <w:r w:rsidR="3514D7FC" w:rsidRPr="0091346D">
        <w:rPr>
          <w:rFonts w:ascii="Times New Roman" w:hAnsi="Times New Roman"/>
          <w:sz w:val="24"/>
          <w:szCs w:val="24"/>
          <w:lang w:val="lv-LV"/>
        </w:rPr>
        <w:t xml:space="preserve"> ķīmisko vielu sintēzē, </w:t>
      </w:r>
      <w:r w:rsidR="60BD6D02" w:rsidRPr="0091346D">
        <w:rPr>
          <w:rFonts w:ascii="Times New Roman" w:hAnsi="Times New Roman"/>
          <w:sz w:val="24"/>
          <w:szCs w:val="24"/>
          <w:lang w:val="lv-LV"/>
        </w:rPr>
        <w:t xml:space="preserve">sintēzes procesā </w:t>
      </w:r>
      <w:r w:rsidR="3514D7FC" w:rsidRPr="0091346D">
        <w:rPr>
          <w:rFonts w:ascii="Times New Roman" w:hAnsi="Times New Roman"/>
          <w:sz w:val="24"/>
          <w:szCs w:val="24"/>
          <w:lang w:val="lv-LV"/>
        </w:rPr>
        <w:t xml:space="preserve">izmantojot arī zaļo ūdeņradi. </w:t>
      </w:r>
    </w:p>
    <w:p w14:paraId="14814686" w14:textId="088FF3C1" w:rsidR="00B92FC4" w:rsidRPr="0091346D" w:rsidRDefault="00BD7C3E" w:rsidP="006E24FE">
      <w:pPr>
        <w:pStyle w:val="Heading2"/>
        <w:numPr>
          <w:ilvl w:val="1"/>
          <w:numId w:val="12"/>
        </w:numPr>
        <w:rPr>
          <w:rFonts w:ascii="Times New Roman" w:hAnsi="Times New Roman" w:cs="Times New Roman"/>
          <w:b/>
          <w:bCs/>
          <w:color w:val="auto"/>
          <w:lang w:val="lv-LV"/>
        </w:rPr>
      </w:pPr>
      <w:bookmarkStart w:id="8" w:name="_Toc195514393"/>
      <w:r w:rsidRPr="0091346D">
        <w:rPr>
          <w:rFonts w:ascii="Times New Roman" w:hAnsi="Times New Roman" w:cs="Times New Roman"/>
          <w:b/>
          <w:bCs/>
          <w:color w:val="auto"/>
          <w:lang w:val="lv-LV"/>
        </w:rPr>
        <w:t>Riski</w:t>
      </w:r>
      <w:bookmarkEnd w:id="8"/>
    </w:p>
    <w:p w14:paraId="095A335D" w14:textId="77777777" w:rsidR="00484D66" w:rsidRPr="0091346D" w:rsidRDefault="00484D66" w:rsidP="00484D66">
      <w:pPr>
        <w:rPr>
          <w:rFonts w:ascii="Times New Roman" w:hAnsi="Times New Roman"/>
          <w:lang w:val="lv-LV"/>
        </w:rPr>
      </w:pPr>
    </w:p>
    <w:p w14:paraId="6793F9CC" w14:textId="55160D8E" w:rsidR="00484D66" w:rsidRPr="0091346D" w:rsidRDefault="00170E57" w:rsidP="00F62B24">
      <w:pPr>
        <w:jc w:val="both"/>
        <w:rPr>
          <w:rFonts w:ascii="Times New Roman" w:hAnsi="Times New Roman"/>
          <w:sz w:val="24"/>
          <w:szCs w:val="24"/>
          <w:lang w:val="lv-LV"/>
        </w:rPr>
      </w:pPr>
      <w:r w:rsidRPr="0091346D">
        <w:rPr>
          <w:rFonts w:ascii="Times New Roman" w:hAnsi="Times New Roman"/>
          <w:sz w:val="24"/>
          <w:szCs w:val="24"/>
          <w:lang w:val="lv-LV"/>
        </w:rPr>
        <w:t xml:space="preserve">Ārējie un iekšējie riski </w:t>
      </w:r>
      <w:proofErr w:type="spellStart"/>
      <w:r w:rsidRPr="0091346D">
        <w:rPr>
          <w:rFonts w:ascii="Times New Roman" w:hAnsi="Times New Roman"/>
          <w:sz w:val="24"/>
          <w:szCs w:val="24"/>
          <w:lang w:val="lv-LV"/>
        </w:rPr>
        <w:t>klimatneitrālu</w:t>
      </w:r>
      <w:proofErr w:type="spellEnd"/>
      <w:r w:rsidRPr="0091346D">
        <w:rPr>
          <w:rFonts w:ascii="Times New Roman" w:hAnsi="Times New Roman"/>
          <w:sz w:val="24"/>
          <w:szCs w:val="24"/>
          <w:lang w:val="lv-LV"/>
        </w:rPr>
        <w:t xml:space="preserve"> ražošanas tehnoloģiju attīstībai ir: </w:t>
      </w:r>
    </w:p>
    <w:p w14:paraId="5FCD0DE1" w14:textId="7C39A7C1" w:rsidR="00076BB3" w:rsidRPr="0091346D" w:rsidRDefault="004D5BA5" w:rsidP="006E24FE">
      <w:pPr>
        <w:pStyle w:val="ListParagraph"/>
        <w:numPr>
          <w:ilvl w:val="0"/>
          <w:numId w:val="19"/>
        </w:numPr>
        <w:jc w:val="both"/>
        <w:rPr>
          <w:rFonts w:ascii="Times New Roman" w:hAnsi="Times New Roman"/>
          <w:sz w:val="24"/>
          <w:szCs w:val="24"/>
          <w:lang w:val="lv-LV"/>
        </w:rPr>
      </w:pPr>
      <w:r w:rsidRPr="0091346D">
        <w:rPr>
          <w:rFonts w:ascii="Times New Roman" w:hAnsi="Times New Roman"/>
          <w:sz w:val="24"/>
          <w:szCs w:val="24"/>
          <w:lang w:val="lv-LV"/>
        </w:rPr>
        <w:t xml:space="preserve">Tehnoloģiski attīstītās </w:t>
      </w:r>
      <w:r w:rsidR="00FD3764" w:rsidRPr="0091346D">
        <w:rPr>
          <w:rFonts w:ascii="Times New Roman" w:hAnsi="Times New Roman"/>
          <w:sz w:val="24"/>
          <w:szCs w:val="24"/>
          <w:lang w:val="lv-LV"/>
        </w:rPr>
        <w:t>v</w:t>
      </w:r>
      <w:r w:rsidR="00076BB3" w:rsidRPr="0091346D">
        <w:rPr>
          <w:rFonts w:ascii="Times New Roman" w:hAnsi="Times New Roman"/>
          <w:sz w:val="24"/>
          <w:szCs w:val="24"/>
          <w:lang w:val="lv-LV"/>
        </w:rPr>
        <w:t>alstis</w:t>
      </w:r>
      <w:r w:rsidR="00611286">
        <w:rPr>
          <w:rFonts w:ascii="Times New Roman" w:hAnsi="Times New Roman"/>
          <w:sz w:val="24"/>
          <w:szCs w:val="24"/>
          <w:lang w:val="lv-LV"/>
        </w:rPr>
        <w:t xml:space="preserve"> - </w:t>
      </w:r>
      <w:r w:rsidR="00076BB3" w:rsidRPr="0091346D">
        <w:rPr>
          <w:rFonts w:ascii="Times New Roman" w:hAnsi="Times New Roman"/>
          <w:sz w:val="24"/>
          <w:szCs w:val="24"/>
          <w:lang w:val="lv-LV"/>
        </w:rPr>
        <w:t xml:space="preserve">Vācija, Ķīna vai Dānija dominē </w:t>
      </w:r>
      <w:proofErr w:type="spellStart"/>
      <w:r w:rsidR="004220CB" w:rsidRPr="0091346D">
        <w:rPr>
          <w:rFonts w:ascii="Times New Roman" w:hAnsi="Times New Roman"/>
          <w:sz w:val="24"/>
          <w:szCs w:val="24"/>
          <w:lang w:val="lv-LV"/>
        </w:rPr>
        <w:t>klimatneitrālo</w:t>
      </w:r>
      <w:proofErr w:type="spellEnd"/>
      <w:r w:rsidR="00076BB3" w:rsidRPr="0091346D">
        <w:rPr>
          <w:rFonts w:ascii="Times New Roman" w:hAnsi="Times New Roman"/>
          <w:sz w:val="24"/>
          <w:szCs w:val="24"/>
          <w:lang w:val="lv-LV"/>
        </w:rPr>
        <w:t xml:space="preserve"> tehnoloģiju iekārtu ražošanā (piemēram, saules paneļi, vēja turbīnas). Latvijai būs grūti iekļūt šajā tirgū bez unikāla piedāvājuma vai zemākām izmaksām.</w:t>
      </w:r>
    </w:p>
    <w:p w14:paraId="2B68A90E" w14:textId="4AE58AE1" w:rsidR="00FB5EF6" w:rsidRPr="0091346D" w:rsidRDefault="00FB5EF6" w:rsidP="006E24FE">
      <w:pPr>
        <w:pStyle w:val="ListParagraph"/>
        <w:numPr>
          <w:ilvl w:val="0"/>
          <w:numId w:val="19"/>
        </w:numPr>
        <w:jc w:val="both"/>
        <w:rPr>
          <w:rFonts w:ascii="Times New Roman" w:hAnsi="Times New Roman"/>
          <w:sz w:val="24"/>
          <w:szCs w:val="24"/>
          <w:lang w:val="lv-LV"/>
        </w:rPr>
      </w:pPr>
      <w:r w:rsidRPr="0091346D">
        <w:rPr>
          <w:rFonts w:ascii="Times New Roman" w:hAnsi="Times New Roman"/>
          <w:sz w:val="24"/>
          <w:szCs w:val="24"/>
          <w:lang w:val="lv-LV"/>
        </w:rPr>
        <w:t>Atkarīb</w:t>
      </w:r>
      <w:r w:rsidR="00611286">
        <w:rPr>
          <w:rFonts w:ascii="Times New Roman" w:hAnsi="Times New Roman"/>
          <w:sz w:val="24"/>
          <w:szCs w:val="24"/>
          <w:lang w:val="lv-LV"/>
        </w:rPr>
        <w:t>ā</w:t>
      </w:r>
      <w:r w:rsidRPr="0091346D">
        <w:rPr>
          <w:rFonts w:ascii="Times New Roman" w:hAnsi="Times New Roman"/>
          <w:sz w:val="24"/>
          <w:szCs w:val="24"/>
          <w:lang w:val="lv-LV"/>
        </w:rPr>
        <w:t xml:space="preserve"> no izejmateriāliem (piemēram, </w:t>
      </w:r>
      <w:r w:rsidR="00C7712C" w:rsidRPr="0091346D">
        <w:rPr>
          <w:rFonts w:ascii="Times New Roman" w:hAnsi="Times New Roman"/>
          <w:sz w:val="24"/>
          <w:szCs w:val="24"/>
          <w:lang w:val="lv-LV"/>
        </w:rPr>
        <w:t>kritiskajiem izejmateriāliem,</w:t>
      </w:r>
      <w:r w:rsidRPr="0091346D">
        <w:rPr>
          <w:rFonts w:ascii="Times New Roman" w:hAnsi="Times New Roman"/>
          <w:sz w:val="24"/>
          <w:szCs w:val="24"/>
          <w:lang w:val="lv-LV"/>
        </w:rPr>
        <w:t xml:space="preserve"> vai elektroniskām komponentēm) var radīt problēmas, ja globālās piegādes ķēdes tiek traucētas ģeopolitisku vai ekonomisku iemeslu dēļ.</w:t>
      </w:r>
    </w:p>
    <w:p w14:paraId="5F278D12" w14:textId="188DB686" w:rsidR="00350F09" w:rsidRPr="0091346D" w:rsidRDefault="00350F09" w:rsidP="006E24FE">
      <w:pPr>
        <w:pStyle w:val="ListParagraph"/>
        <w:numPr>
          <w:ilvl w:val="0"/>
          <w:numId w:val="19"/>
        </w:numPr>
        <w:jc w:val="both"/>
        <w:rPr>
          <w:rFonts w:ascii="Times New Roman" w:hAnsi="Times New Roman"/>
          <w:sz w:val="24"/>
          <w:szCs w:val="24"/>
          <w:lang w:val="lv-LV"/>
        </w:rPr>
      </w:pPr>
      <w:r w:rsidRPr="0091346D">
        <w:rPr>
          <w:rFonts w:ascii="Times New Roman" w:hAnsi="Times New Roman"/>
          <w:sz w:val="24"/>
          <w:szCs w:val="24"/>
          <w:lang w:val="lv-LV"/>
        </w:rPr>
        <w:t>Latvijā ir ierobežota pieredze un infrastruktūra sarežģītu tehnoloģi</w:t>
      </w:r>
      <w:r w:rsidR="00756062">
        <w:rPr>
          <w:rFonts w:ascii="Times New Roman" w:hAnsi="Times New Roman"/>
          <w:sz w:val="24"/>
          <w:szCs w:val="24"/>
          <w:lang w:val="lv-LV"/>
        </w:rPr>
        <w:t>ju</w:t>
      </w:r>
      <w:r w:rsidRPr="0091346D">
        <w:rPr>
          <w:rFonts w:ascii="Times New Roman" w:hAnsi="Times New Roman"/>
          <w:sz w:val="24"/>
          <w:szCs w:val="24"/>
          <w:lang w:val="lv-LV"/>
        </w:rPr>
        <w:t xml:space="preserve"> ražošanā. Tas var palielināt atkarību no importa vai sadārdzināt vietējo ražošanu.</w:t>
      </w:r>
    </w:p>
    <w:p w14:paraId="679B65E8" w14:textId="6B3346FE" w:rsidR="006F04DD" w:rsidRPr="0091346D" w:rsidRDefault="006F04DD" w:rsidP="006E24FE">
      <w:pPr>
        <w:pStyle w:val="ListParagraph"/>
        <w:numPr>
          <w:ilvl w:val="0"/>
          <w:numId w:val="19"/>
        </w:numPr>
        <w:jc w:val="both"/>
        <w:rPr>
          <w:rFonts w:ascii="Times New Roman" w:hAnsi="Times New Roman"/>
          <w:sz w:val="24"/>
          <w:szCs w:val="24"/>
          <w:lang w:val="lv-LV"/>
        </w:rPr>
      </w:pPr>
      <w:r w:rsidRPr="0091346D">
        <w:rPr>
          <w:rFonts w:ascii="Times New Roman" w:hAnsi="Times New Roman"/>
          <w:sz w:val="24"/>
          <w:szCs w:val="24"/>
          <w:lang w:val="lv-LV"/>
        </w:rPr>
        <w:t xml:space="preserve">Nelielais </w:t>
      </w:r>
      <w:r w:rsidR="00855C29">
        <w:rPr>
          <w:rFonts w:ascii="Times New Roman" w:hAnsi="Times New Roman"/>
          <w:sz w:val="24"/>
          <w:szCs w:val="24"/>
          <w:lang w:val="lv-LV"/>
        </w:rPr>
        <w:t>Latvijas</w:t>
      </w:r>
      <w:r w:rsidR="00611286" w:rsidRPr="0091346D">
        <w:rPr>
          <w:rFonts w:ascii="Times New Roman" w:hAnsi="Times New Roman"/>
          <w:sz w:val="24"/>
          <w:szCs w:val="24"/>
          <w:lang w:val="lv-LV"/>
        </w:rPr>
        <w:t xml:space="preserve"> </w:t>
      </w:r>
      <w:r w:rsidRPr="0091346D">
        <w:rPr>
          <w:rFonts w:ascii="Times New Roman" w:hAnsi="Times New Roman"/>
          <w:sz w:val="24"/>
          <w:szCs w:val="24"/>
          <w:lang w:val="lv-LV"/>
        </w:rPr>
        <w:t>tirgus un ierobežotais privāto investoru kapitāls var kavēt ražošanas attīstību. ES fondu pieejamība ir būtiska,</w:t>
      </w:r>
      <w:r w:rsidR="00855C29">
        <w:rPr>
          <w:rFonts w:ascii="Times New Roman" w:hAnsi="Times New Roman"/>
          <w:sz w:val="24"/>
          <w:szCs w:val="24"/>
          <w:lang w:val="lv-LV"/>
        </w:rPr>
        <w:t xml:space="preserve"> </w:t>
      </w:r>
      <w:r w:rsidR="00611286">
        <w:rPr>
          <w:rFonts w:ascii="Times New Roman" w:hAnsi="Times New Roman"/>
          <w:sz w:val="24"/>
          <w:szCs w:val="24"/>
          <w:lang w:val="lv-LV"/>
        </w:rPr>
        <w:t>bet</w:t>
      </w:r>
      <w:r w:rsidRPr="0091346D">
        <w:rPr>
          <w:rFonts w:ascii="Times New Roman" w:hAnsi="Times New Roman"/>
          <w:sz w:val="24"/>
          <w:szCs w:val="24"/>
          <w:lang w:val="lv-LV"/>
        </w:rPr>
        <w:t xml:space="preserve"> birokrātija vai stingri nosacījumi var aizkavēt finansējuma saņemšanu.</w:t>
      </w:r>
    </w:p>
    <w:p w14:paraId="41F63159" w14:textId="796DE069" w:rsidR="00AF34D5" w:rsidRPr="0091346D" w:rsidRDefault="00AF34D5" w:rsidP="006E24FE">
      <w:pPr>
        <w:pStyle w:val="ListParagraph"/>
        <w:numPr>
          <w:ilvl w:val="0"/>
          <w:numId w:val="19"/>
        </w:numPr>
        <w:jc w:val="both"/>
        <w:rPr>
          <w:rFonts w:ascii="Times New Roman" w:hAnsi="Times New Roman"/>
          <w:sz w:val="24"/>
          <w:szCs w:val="24"/>
          <w:lang w:val="lv-LV"/>
        </w:rPr>
      </w:pPr>
      <w:r w:rsidRPr="0091346D">
        <w:rPr>
          <w:rFonts w:ascii="Times New Roman" w:hAnsi="Times New Roman"/>
          <w:sz w:val="24"/>
          <w:szCs w:val="24"/>
          <w:lang w:val="lv-LV"/>
        </w:rPr>
        <w:t>Kvalificēta darbaspēka trūkums var palēnināt inovāciju un ražošanas attīstību. Izglītības sistēmai būs jāpielāgojas, lai apmācītu speciālistus.</w:t>
      </w:r>
    </w:p>
    <w:p w14:paraId="1EA89E92" w14:textId="141038AD" w:rsidR="00B47B49" w:rsidRPr="0091346D" w:rsidRDefault="00043C03" w:rsidP="006E24FE">
      <w:pPr>
        <w:pStyle w:val="ListParagraph"/>
        <w:numPr>
          <w:ilvl w:val="0"/>
          <w:numId w:val="19"/>
        </w:numPr>
        <w:jc w:val="both"/>
        <w:rPr>
          <w:rFonts w:ascii="Times New Roman" w:hAnsi="Times New Roman"/>
          <w:sz w:val="24"/>
          <w:szCs w:val="24"/>
          <w:lang w:val="lv-LV"/>
        </w:rPr>
      </w:pPr>
      <w:r w:rsidRPr="0091346D">
        <w:rPr>
          <w:rFonts w:ascii="Times New Roman" w:hAnsi="Times New Roman"/>
          <w:sz w:val="24"/>
          <w:szCs w:val="24"/>
          <w:lang w:val="lv-LV"/>
        </w:rPr>
        <w:t>Pag</w:t>
      </w:r>
      <w:r w:rsidR="00170E57" w:rsidRPr="0091346D">
        <w:rPr>
          <w:rFonts w:ascii="Times New Roman" w:hAnsi="Times New Roman"/>
          <w:sz w:val="24"/>
          <w:szCs w:val="24"/>
          <w:lang w:val="lv-LV"/>
        </w:rPr>
        <w:t>ai</w:t>
      </w:r>
      <w:r w:rsidRPr="0091346D">
        <w:rPr>
          <w:rFonts w:ascii="Times New Roman" w:hAnsi="Times New Roman"/>
          <w:sz w:val="24"/>
          <w:szCs w:val="24"/>
          <w:lang w:val="lv-LV"/>
        </w:rPr>
        <w:t>dām</w:t>
      </w:r>
      <w:r w:rsidR="00B47B49" w:rsidRPr="0091346D">
        <w:rPr>
          <w:rFonts w:ascii="Times New Roman" w:hAnsi="Times New Roman"/>
          <w:sz w:val="24"/>
          <w:szCs w:val="24"/>
          <w:lang w:val="lv-LV"/>
        </w:rPr>
        <w:t xml:space="preserve"> Latvijā nav pietiekama pieprasījuma pēc šādām iekārtām (piemēram, no rūpniecības vai enerģētikas sektora), ražotājiem būs jāorientējas uz eksportu, kas prasa augstu konkurētspēju.</w:t>
      </w:r>
    </w:p>
    <w:p w14:paraId="002F7882" w14:textId="410FB802" w:rsidR="00325BB4" w:rsidRPr="0091346D" w:rsidRDefault="00C124A3" w:rsidP="00F62B24">
      <w:pPr>
        <w:jc w:val="both"/>
        <w:rPr>
          <w:rFonts w:ascii="Times New Roman" w:hAnsi="Times New Roman"/>
          <w:sz w:val="24"/>
          <w:szCs w:val="24"/>
          <w:lang w:val="lv-LV"/>
        </w:rPr>
      </w:pPr>
      <w:r w:rsidRPr="0091346D">
        <w:rPr>
          <w:rFonts w:ascii="Times New Roman" w:hAnsi="Times New Roman"/>
          <w:sz w:val="24"/>
          <w:szCs w:val="24"/>
          <w:lang w:val="lv-LV"/>
        </w:rPr>
        <w:t xml:space="preserve">Ārējie un iekšējie riski </w:t>
      </w:r>
      <w:r w:rsidR="00515169" w:rsidRPr="0091346D">
        <w:rPr>
          <w:rFonts w:ascii="Times New Roman" w:hAnsi="Times New Roman"/>
          <w:sz w:val="24"/>
          <w:szCs w:val="24"/>
          <w:lang w:val="lv-LV"/>
        </w:rPr>
        <w:t>oglekļa dioksīda uztveršanas un noglabāšanas sistēmas izveidei ir</w:t>
      </w:r>
      <w:r w:rsidR="00AE2B9F" w:rsidRPr="0091346D">
        <w:rPr>
          <w:rFonts w:ascii="Times New Roman" w:hAnsi="Times New Roman"/>
          <w:sz w:val="24"/>
          <w:szCs w:val="24"/>
          <w:lang w:val="lv-LV"/>
        </w:rPr>
        <w:t>:</w:t>
      </w:r>
    </w:p>
    <w:p w14:paraId="40E8A05D" w14:textId="4D67FC0B" w:rsidR="001B26F0" w:rsidRPr="0091346D" w:rsidRDefault="001B26F0" w:rsidP="006E24FE">
      <w:pPr>
        <w:pStyle w:val="ListParagraph"/>
        <w:numPr>
          <w:ilvl w:val="0"/>
          <w:numId w:val="20"/>
        </w:numPr>
        <w:jc w:val="both"/>
        <w:rPr>
          <w:rFonts w:ascii="Times New Roman" w:hAnsi="Times New Roman"/>
          <w:sz w:val="24"/>
          <w:szCs w:val="24"/>
          <w:lang w:val="lv-LV"/>
        </w:rPr>
      </w:pPr>
      <w:r w:rsidRPr="0091346D">
        <w:rPr>
          <w:rFonts w:ascii="Times New Roman" w:hAnsi="Times New Roman"/>
          <w:sz w:val="24"/>
          <w:szCs w:val="24"/>
          <w:lang w:val="lv-LV"/>
        </w:rPr>
        <w:lastRenderedPageBreak/>
        <w:t>CO₂ transportēšana uz ostām (piemēram, Klaipēdu vai Liepāju) prasa starpvalstu vienošanos un infrastruktūras sinhronizāciju. Ja kaimiņvalst</w:t>
      </w:r>
      <w:r w:rsidR="009546FC">
        <w:rPr>
          <w:rFonts w:ascii="Times New Roman" w:hAnsi="Times New Roman"/>
          <w:sz w:val="24"/>
          <w:szCs w:val="24"/>
          <w:lang w:val="lv-LV"/>
        </w:rPr>
        <w:t>ī</w:t>
      </w:r>
      <w:r w:rsidRPr="0091346D">
        <w:rPr>
          <w:rFonts w:ascii="Times New Roman" w:hAnsi="Times New Roman"/>
          <w:sz w:val="24"/>
          <w:szCs w:val="24"/>
          <w:lang w:val="lv-LV"/>
        </w:rPr>
        <w:t>s kavējas</w:t>
      </w:r>
      <w:r w:rsidR="009546FC">
        <w:rPr>
          <w:rFonts w:ascii="Times New Roman" w:hAnsi="Times New Roman"/>
          <w:sz w:val="24"/>
          <w:szCs w:val="24"/>
          <w:lang w:val="lv-LV"/>
        </w:rPr>
        <w:t xml:space="preserve"> transportēšana, tad tas var ietekmēt Latvijas plānus</w:t>
      </w:r>
    </w:p>
    <w:p w14:paraId="41A878FE" w14:textId="293D082A" w:rsidR="00DF45DE" w:rsidRPr="0091346D" w:rsidRDefault="00DF45DE" w:rsidP="006E24FE">
      <w:pPr>
        <w:pStyle w:val="ListParagraph"/>
        <w:numPr>
          <w:ilvl w:val="0"/>
          <w:numId w:val="20"/>
        </w:numPr>
        <w:jc w:val="both"/>
        <w:rPr>
          <w:rFonts w:ascii="Times New Roman" w:hAnsi="Times New Roman"/>
          <w:sz w:val="24"/>
          <w:szCs w:val="24"/>
          <w:lang w:val="lv-LV"/>
        </w:rPr>
      </w:pPr>
      <w:r w:rsidRPr="0091346D">
        <w:rPr>
          <w:rFonts w:ascii="Times New Roman" w:hAnsi="Times New Roman"/>
          <w:sz w:val="24"/>
          <w:szCs w:val="24"/>
          <w:lang w:val="lv-LV"/>
        </w:rPr>
        <w:t>Ja CO₂ kvotu cenas nesasniedz līmeni, kas padara</w:t>
      </w:r>
      <w:r w:rsidR="009546FC">
        <w:rPr>
          <w:rFonts w:ascii="Times New Roman" w:hAnsi="Times New Roman"/>
          <w:sz w:val="24"/>
          <w:szCs w:val="24"/>
          <w:lang w:val="lv-LV"/>
        </w:rPr>
        <w:t xml:space="preserve"> o</w:t>
      </w:r>
      <w:r w:rsidR="009546FC" w:rsidRPr="0091346D">
        <w:rPr>
          <w:rFonts w:ascii="Times New Roman" w:hAnsi="Times New Roman"/>
          <w:sz w:val="24"/>
          <w:szCs w:val="24"/>
          <w:lang w:val="lv-LV"/>
        </w:rPr>
        <w:t>glekļa uztveršan</w:t>
      </w:r>
      <w:r w:rsidR="009546FC">
        <w:rPr>
          <w:rFonts w:ascii="Times New Roman" w:hAnsi="Times New Roman"/>
          <w:sz w:val="24"/>
          <w:szCs w:val="24"/>
          <w:lang w:val="lv-LV"/>
        </w:rPr>
        <w:t>u</w:t>
      </w:r>
      <w:r w:rsidR="009546FC" w:rsidRPr="0091346D">
        <w:rPr>
          <w:rFonts w:ascii="Times New Roman" w:hAnsi="Times New Roman"/>
          <w:sz w:val="24"/>
          <w:szCs w:val="24"/>
          <w:lang w:val="lv-LV"/>
        </w:rPr>
        <w:t xml:space="preserve"> un uzglabāšan</w:t>
      </w:r>
      <w:r w:rsidR="009546FC">
        <w:rPr>
          <w:rFonts w:ascii="Times New Roman" w:hAnsi="Times New Roman"/>
          <w:sz w:val="24"/>
          <w:szCs w:val="24"/>
          <w:lang w:val="lv-LV"/>
        </w:rPr>
        <w:t>u (turpmāk –</w:t>
      </w:r>
      <w:r w:rsidRPr="0091346D">
        <w:rPr>
          <w:rFonts w:ascii="Times New Roman" w:hAnsi="Times New Roman"/>
          <w:sz w:val="24"/>
          <w:szCs w:val="24"/>
          <w:lang w:val="lv-LV"/>
        </w:rPr>
        <w:t>CCS</w:t>
      </w:r>
      <w:r w:rsidR="009546FC">
        <w:rPr>
          <w:rFonts w:ascii="Times New Roman" w:hAnsi="Times New Roman"/>
          <w:sz w:val="24"/>
          <w:szCs w:val="24"/>
          <w:lang w:val="lv-LV"/>
        </w:rPr>
        <w:t>)</w:t>
      </w:r>
      <w:r w:rsidRPr="0091346D">
        <w:rPr>
          <w:rFonts w:ascii="Times New Roman" w:hAnsi="Times New Roman"/>
          <w:sz w:val="24"/>
          <w:szCs w:val="24"/>
          <w:lang w:val="lv-LV"/>
        </w:rPr>
        <w:t xml:space="preserve"> ekonomiski izdevīgu, </w:t>
      </w:r>
      <w:r w:rsidR="00F80BA0" w:rsidRPr="0091346D">
        <w:rPr>
          <w:rFonts w:ascii="Times New Roman" w:hAnsi="Times New Roman"/>
          <w:sz w:val="24"/>
          <w:szCs w:val="24"/>
          <w:lang w:val="lv-LV"/>
        </w:rPr>
        <w:t>vai notiek citas būtiskas regulējuma izma</w:t>
      </w:r>
      <w:r w:rsidR="00505C68" w:rsidRPr="0091346D">
        <w:rPr>
          <w:rFonts w:ascii="Times New Roman" w:hAnsi="Times New Roman"/>
          <w:sz w:val="24"/>
          <w:szCs w:val="24"/>
          <w:lang w:val="lv-LV"/>
        </w:rPr>
        <w:t xml:space="preserve">iņas, </w:t>
      </w:r>
      <w:r w:rsidRPr="0091346D">
        <w:rPr>
          <w:rFonts w:ascii="Times New Roman" w:hAnsi="Times New Roman"/>
          <w:sz w:val="24"/>
          <w:szCs w:val="24"/>
          <w:lang w:val="lv-LV"/>
        </w:rPr>
        <w:t>uzņēmumi var atteikties no investīcijām, apdraudot gan procesu, gan iekārtu ražošanu.</w:t>
      </w:r>
    </w:p>
    <w:p w14:paraId="137FEB17" w14:textId="2FAF9142" w:rsidR="00505C68" w:rsidRPr="0091346D" w:rsidRDefault="00505C68" w:rsidP="006E24FE">
      <w:pPr>
        <w:pStyle w:val="ListParagraph"/>
        <w:numPr>
          <w:ilvl w:val="0"/>
          <w:numId w:val="20"/>
        </w:numPr>
        <w:jc w:val="both"/>
        <w:rPr>
          <w:rFonts w:ascii="Times New Roman" w:hAnsi="Times New Roman"/>
          <w:sz w:val="24"/>
          <w:szCs w:val="24"/>
          <w:lang w:val="lv-LV"/>
        </w:rPr>
      </w:pPr>
      <w:r w:rsidRPr="0091346D">
        <w:rPr>
          <w:rFonts w:ascii="Times New Roman" w:hAnsi="Times New Roman"/>
          <w:sz w:val="24"/>
          <w:szCs w:val="24"/>
          <w:lang w:val="lv-LV"/>
        </w:rPr>
        <w:t xml:space="preserve">CCS </w:t>
      </w:r>
      <w:r w:rsidR="009546FC" w:rsidRPr="0091346D">
        <w:rPr>
          <w:rFonts w:ascii="Times New Roman" w:hAnsi="Times New Roman"/>
          <w:sz w:val="24"/>
          <w:szCs w:val="24"/>
          <w:lang w:val="lv-LV"/>
        </w:rPr>
        <w:t>tehnoloģij</w:t>
      </w:r>
      <w:r w:rsidR="009546FC">
        <w:rPr>
          <w:rFonts w:ascii="Times New Roman" w:hAnsi="Times New Roman"/>
          <w:sz w:val="24"/>
          <w:szCs w:val="24"/>
          <w:lang w:val="lv-LV"/>
        </w:rPr>
        <w:t xml:space="preserve">ām ir paaugstinātas izmaksas, tajā skaitā </w:t>
      </w:r>
      <w:r w:rsidR="009546FC" w:rsidRPr="0091346D">
        <w:rPr>
          <w:rFonts w:ascii="Times New Roman" w:hAnsi="Times New Roman"/>
          <w:sz w:val="24"/>
          <w:szCs w:val="24"/>
          <w:lang w:val="lv-LV"/>
        </w:rPr>
        <w:t xml:space="preserve"> </w:t>
      </w:r>
      <w:r w:rsidRPr="0091346D">
        <w:rPr>
          <w:rFonts w:ascii="Times New Roman" w:hAnsi="Times New Roman"/>
          <w:sz w:val="24"/>
          <w:szCs w:val="24"/>
          <w:lang w:val="lv-LV"/>
        </w:rPr>
        <w:t xml:space="preserve">attīstības stadijā. </w:t>
      </w:r>
    </w:p>
    <w:p w14:paraId="6ABB44FD" w14:textId="44B5EBA6" w:rsidR="00B575E2" w:rsidRPr="0091346D" w:rsidRDefault="00B575E2" w:rsidP="006E24FE">
      <w:pPr>
        <w:pStyle w:val="ListParagraph"/>
        <w:numPr>
          <w:ilvl w:val="0"/>
          <w:numId w:val="20"/>
        </w:numPr>
        <w:jc w:val="both"/>
        <w:rPr>
          <w:rFonts w:ascii="Times New Roman" w:hAnsi="Times New Roman"/>
          <w:sz w:val="24"/>
          <w:szCs w:val="24"/>
          <w:lang w:val="lv-LV"/>
        </w:rPr>
      </w:pPr>
      <w:r w:rsidRPr="0091346D">
        <w:rPr>
          <w:rFonts w:ascii="Times New Roman" w:hAnsi="Times New Roman"/>
          <w:sz w:val="24"/>
          <w:szCs w:val="24"/>
          <w:lang w:val="lv-LV"/>
        </w:rPr>
        <w:t xml:space="preserve">CO₂ transportēšanas un </w:t>
      </w:r>
      <w:r w:rsidR="00261E34">
        <w:rPr>
          <w:rFonts w:ascii="Times New Roman" w:hAnsi="Times New Roman"/>
          <w:sz w:val="24"/>
          <w:szCs w:val="24"/>
          <w:lang w:val="lv-LV"/>
        </w:rPr>
        <w:t>uz</w:t>
      </w:r>
      <w:r w:rsidRPr="0091346D">
        <w:rPr>
          <w:rFonts w:ascii="Times New Roman" w:hAnsi="Times New Roman"/>
          <w:sz w:val="24"/>
          <w:szCs w:val="24"/>
          <w:lang w:val="lv-LV"/>
        </w:rPr>
        <w:t xml:space="preserve">glabāšanas sistēmas (piemēram, cauruļvadi vai krātuves) izbūve prasa precīzu plānošanu. Kavēšanās lēmumu pieņemšanā var apdraudēt mērķu savlaicīgu sasniegšanu. </w:t>
      </w:r>
    </w:p>
    <w:p w14:paraId="6D77D292" w14:textId="1D56986C" w:rsidR="009746EE" w:rsidRPr="0091346D" w:rsidRDefault="009746EE" w:rsidP="006E24FE">
      <w:pPr>
        <w:pStyle w:val="ListParagraph"/>
        <w:numPr>
          <w:ilvl w:val="0"/>
          <w:numId w:val="20"/>
        </w:numPr>
        <w:jc w:val="both"/>
        <w:rPr>
          <w:rFonts w:ascii="Times New Roman" w:hAnsi="Times New Roman"/>
          <w:sz w:val="24"/>
          <w:szCs w:val="24"/>
          <w:lang w:val="lv-LV"/>
        </w:rPr>
      </w:pPr>
      <w:r w:rsidRPr="0091346D">
        <w:rPr>
          <w:rFonts w:ascii="Times New Roman" w:hAnsi="Times New Roman"/>
          <w:sz w:val="24"/>
          <w:szCs w:val="24"/>
          <w:lang w:val="lv-LV"/>
        </w:rPr>
        <w:t xml:space="preserve">Potenciālās </w:t>
      </w:r>
      <w:r w:rsidR="00261E34">
        <w:rPr>
          <w:rFonts w:ascii="Times New Roman" w:hAnsi="Times New Roman"/>
          <w:sz w:val="24"/>
          <w:szCs w:val="24"/>
          <w:lang w:val="lv-LV"/>
        </w:rPr>
        <w:t>uz</w:t>
      </w:r>
      <w:r w:rsidRPr="0091346D">
        <w:rPr>
          <w:rFonts w:ascii="Times New Roman" w:hAnsi="Times New Roman"/>
          <w:sz w:val="24"/>
          <w:szCs w:val="24"/>
          <w:lang w:val="lv-LV"/>
        </w:rPr>
        <w:t>glabāšanas prasa detalizētus pētījumus un ietekmes uz vidi novērtējumu. Ja tās izrādās nepiemērotas vai nedrošas, projekti var kļūt neīstenojami vai dārgāki.</w:t>
      </w:r>
    </w:p>
    <w:p w14:paraId="3E9B3B82" w14:textId="62CF4CBF" w:rsidR="00F62B24" w:rsidRPr="0091346D" w:rsidRDefault="00F62B24" w:rsidP="006E24FE">
      <w:pPr>
        <w:pStyle w:val="ListParagraph"/>
        <w:numPr>
          <w:ilvl w:val="0"/>
          <w:numId w:val="20"/>
        </w:numPr>
        <w:jc w:val="both"/>
        <w:rPr>
          <w:rFonts w:ascii="Times New Roman" w:hAnsi="Times New Roman"/>
          <w:sz w:val="24"/>
          <w:szCs w:val="24"/>
          <w:lang w:val="lv-LV"/>
        </w:rPr>
      </w:pPr>
      <w:r w:rsidRPr="0091346D">
        <w:rPr>
          <w:rFonts w:ascii="Times New Roman" w:hAnsi="Times New Roman"/>
          <w:sz w:val="24"/>
          <w:szCs w:val="24"/>
          <w:lang w:val="lv-LV"/>
        </w:rPr>
        <w:t xml:space="preserve">Vietējo iedzīvotāju bažas par CO₂ noplūdēm vai ietekmi uz vidi var radīt juridiskus vai politiskus šķēršļus, īpaši </w:t>
      </w:r>
      <w:r w:rsidR="00261E34">
        <w:rPr>
          <w:rFonts w:ascii="Times New Roman" w:hAnsi="Times New Roman"/>
          <w:sz w:val="24"/>
          <w:szCs w:val="24"/>
          <w:lang w:val="lv-LV"/>
        </w:rPr>
        <w:t>uz</w:t>
      </w:r>
      <w:r w:rsidRPr="0091346D">
        <w:rPr>
          <w:rFonts w:ascii="Times New Roman" w:hAnsi="Times New Roman"/>
          <w:sz w:val="24"/>
          <w:szCs w:val="24"/>
          <w:lang w:val="lv-LV"/>
        </w:rPr>
        <w:t>glabāšanas vietu izveidē.</w:t>
      </w:r>
    </w:p>
    <w:p w14:paraId="5D3EA5F9" w14:textId="77777777" w:rsidR="009746EE" w:rsidRPr="0091346D" w:rsidRDefault="009746EE" w:rsidP="00B575E2">
      <w:pPr>
        <w:rPr>
          <w:rFonts w:ascii="Times New Roman" w:hAnsi="Times New Roman"/>
          <w:lang w:val="lv-LV"/>
        </w:rPr>
      </w:pPr>
    </w:p>
    <w:p w14:paraId="50C74ADD" w14:textId="3E1638D6" w:rsidR="001033D8" w:rsidRPr="0091346D" w:rsidRDefault="007E14F2" w:rsidP="002C04C3">
      <w:pPr>
        <w:pStyle w:val="Heading2"/>
        <w:rPr>
          <w:rFonts w:ascii="Times New Roman" w:hAnsi="Times New Roman" w:cs="Times New Roman"/>
          <w:b/>
          <w:bCs/>
          <w:color w:val="auto"/>
          <w:lang w:val="lv-LV"/>
        </w:rPr>
      </w:pPr>
      <w:bookmarkStart w:id="9" w:name="_Toc195514394"/>
      <w:r w:rsidRPr="0091346D">
        <w:rPr>
          <w:rFonts w:ascii="Times New Roman" w:hAnsi="Times New Roman" w:cs="Times New Roman"/>
          <w:b/>
          <w:bCs/>
          <w:color w:val="auto"/>
          <w:lang w:val="lv-LV"/>
        </w:rPr>
        <w:t>1.4.</w:t>
      </w:r>
      <w:r w:rsidR="001033D8" w:rsidRPr="0091346D">
        <w:rPr>
          <w:rFonts w:ascii="Times New Roman" w:hAnsi="Times New Roman" w:cs="Times New Roman"/>
          <w:b/>
          <w:bCs/>
          <w:color w:val="auto"/>
          <w:lang w:val="lv-LV"/>
        </w:rPr>
        <w:t>Mērķi</w:t>
      </w:r>
      <w:bookmarkEnd w:id="9"/>
    </w:p>
    <w:p w14:paraId="7896C5F0" w14:textId="0B882914" w:rsidR="005225F0" w:rsidRPr="00F6238E" w:rsidRDefault="005225F0" w:rsidP="00A94E90">
      <w:pPr>
        <w:jc w:val="both"/>
        <w:rPr>
          <w:rFonts w:ascii="Times New Roman" w:hAnsi="Times New Roman"/>
          <w:sz w:val="24"/>
          <w:szCs w:val="24"/>
          <w:lang w:val="lv-LV"/>
        </w:rPr>
      </w:pPr>
      <w:r w:rsidRPr="0091346D">
        <w:rPr>
          <w:rFonts w:ascii="Times New Roman" w:hAnsi="Times New Roman"/>
          <w:lang w:val="lv-LV"/>
        </w:rPr>
        <w:t xml:space="preserve"> </w:t>
      </w:r>
      <w:proofErr w:type="spellStart"/>
      <w:r w:rsidRPr="00F6238E">
        <w:rPr>
          <w:rFonts w:ascii="Times New Roman" w:hAnsi="Times New Roman"/>
          <w:sz w:val="24"/>
          <w:szCs w:val="24"/>
          <w:lang w:val="lv-LV"/>
        </w:rPr>
        <w:t>Klimatneitrālu</w:t>
      </w:r>
      <w:proofErr w:type="spellEnd"/>
      <w:r w:rsidRPr="00F6238E">
        <w:rPr>
          <w:rFonts w:ascii="Times New Roman" w:hAnsi="Times New Roman"/>
          <w:sz w:val="24"/>
          <w:szCs w:val="24"/>
          <w:lang w:val="lv-LV"/>
        </w:rPr>
        <w:t xml:space="preserve"> tehnoloģiju iekārtu ražošanas kapacitātes izveide</w:t>
      </w:r>
      <w:r w:rsidR="009E664B" w:rsidRPr="00F6238E">
        <w:rPr>
          <w:rFonts w:ascii="Times New Roman" w:hAnsi="Times New Roman"/>
          <w:sz w:val="24"/>
          <w:szCs w:val="24"/>
          <w:lang w:val="lv-LV"/>
        </w:rPr>
        <w:t>:</w:t>
      </w:r>
      <w:r w:rsidRPr="00F6238E">
        <w:rPr>
          <w:rFonts w:ascii="Times New Roman" w:hAnsi="Times New Roman"/>
          <w:sz w:val="24"/>
          <w:szCs w:val="24"/>
          <w:lang w:val="lv-LV"/>
        </w:rPr>
        <w:t xml:space="preserve"> </w:t>
      </w:r>
    </w:p>
    <w:p w14:paraId="4B348F5C" w14:textId="657243DB" w:rsidR="005225F0" w:rsidRPr="00F6238E" w:rsidRDefault="009546FC" w:rsidP="006E24FE">
      <w:pPr>
        <w:numPr>
          <w:ilvl w:val="0"/>
          <w:numId w:val="21"/>
        </w:numPr>
        <w:jc w:val="both"/>
        <w:rPr>
          <w:rFonts w:ascii="Times New Roman" w:hAnsi="Times New Roman"/>
          <w:sz w:val="24"/>
          <w:szCs w:val="24"/>
          <w:lang w:val="lv-LV"/>
        </w:rPr>
      </w:pPr>
      <w:r>
        <w:rPr>
          <w:rFonts w:ascii="Times New Roman" w:hAnsi="Times New Roman"/>
          <w:sz w:val="24"/>
          <w:szCs w:val="24"/>
          <w:lang w:val="lv-LV"/>
        </w:rPr>
        <w:t>l</w:t>
      </w:r>
      <w:r w:rsidR="005225F0" w:rsidRPr="00F6238E">
        <w:rPr>
          <w:rFonts w:ascii="Times New Roman" w:hAnsi="Times New Roman"/>
          <w:sz w:val="24"/>
          <w:szCs w:val="24"/>
          <w:lang w:val="lv-LV"/>
        </w:rPr>
        <w:t xml:space="preserve">īdz 2030. gadam izveidot Latvijā ražošanas bāzi vismaz divām </w:t>
      </w:r>
      <w:proofErr w:type="spellStart"/>
      <w:r w:rsidR="00D65977" w:rsidRPr="00F6238E">
        <w:rPr>
          <w:rFonts w:ascii="Times New Roman" w:hAnsi="Times New Roman"/>
          <w:sz w:val="24"/>
          <w:szCs w:val="24"/>
          <w:lang w:val="lv-LV"/>
        </w:rPr>
        <w:t>klimatneitrālu</w:t>
      </w:r>
      <w:proofErr w:type="spellEnd"/>
      <w:r w:rsidR="005225F0" w:rsidRPr="00F6238E">
        <w:rPr>
          <w:rFonts w:ascii="Times New Roman" w:hAnsi="Times New Roman"/>
          <w:sz w:val="24"/>
          <w:szCs w:val="24"/>
          <w:lang w:val="lv-LV"/>
        </w:rPr>
        <w:t xml:space="preserve"> tehnoloģiju iekārtu kategorijām (piemēram, vēja turbīnu apkopes iekārtas, CO₂ uztveršanas sistēmas), kas atbilst </w:t>
      </w:r>
      <w:r w:rsidR="009E4D30" w:rsidRPr="00F6238E">
        <w:rPr>
          <w:rFonts w:ascii="Times New Roman" w:hAnsi="Times New Roman"/>
          <w:sz w:val="24"/>
          <w:szCs w:val="24"/>
          <w:lang w:val="lv-LV"/>
        </w:rPr>
        <w:t xml:space="preserve">Regulas  2024/1735 </w:t>
      </w:r>
      <w:r w:rsidR="005225F0" w:rsidRPr="00F6238E">
        <w:rPr>
          <w:rFonts w:ascii="Times New Roman" w:hAnsi="Times New Roman"/>
          <w:sz w:val="24"/>
          <w:szCs w:val="24"/>
          <w:lang w:val="lv-LV"/>
        </w:rPr>
        <w:t>mērķim</w:t>
      </w:r>
      <w:r>
        <w:rPr>
          <w:rFonts w:ascii="Times New Roman" w:hAnsi="Times New Roman"/>
          <w:sz w:val="24"/>
          <w:szCs w:val="24"/>
          <w:lang w:val="lv-LV"/>
        </w:rPr>
        <w:t xml:space="preserve">, </w:t>
      </w:r>
      <w:r w:rsidR="005225F0" w:rsidRPr="00F6238E">
        <w:rPr>
          <w:rFonts w:ascii="Times New Roman" w:hAnsi="Times New Roman"/>
          <w:sz w:val="24"/>
          <w:szCs w:val="24"/>
          <w:lang w:val="lv-LV"/>
        </w:rPr>
        <w:t>nodrošin</w:t>
      </w:r>
      <w:r w:rsidR="00F51E72">
        <w:rPr>
          <w:rFonts w:ascii="Times New Roman" w:hAnsi="Times New Roman"/>
          <w:sz w:val="24"/>
          <w:szCs w:val="24"/>
          <w:lang w:val="lv-LV"/>
        </w:rPr>
        <w:t>o</w:t>
      </w:r>
      <w:r w:rsidR="005225F0" w:rsidRPr="00F6238E">
        <w:rPr>
          <w:rFonts w:ascii="Times New Roman" w:hAnsi="Times New Roman"/>
          <w:sz w:val="24"/>
          <w:szCs w:val="24"/>
          <w:lang w:val="lv-LV"/>
        </w:rPr>
        <w:t>t 40% no stratēģisko tehnoloģiju vajadzībām.</w:t>
      </w:r>
    </w:p>
    <w:p w14:paraId="3A6C89F9" w14:textId="6424C2CD" w:rsidR="005225F0" w:rsidRPr="00F6238E" w:rsidRDefault="005225F0" w:rsidP="00A94E90">
      <w:pPr>
        <w:jc w:val="both"/>
        <w:rPr>
          <w:rFonts w:ascii="Times New Roman" w:hAnsi="Times New Roman"/>
          <w:sz w:val="24"/>
          <w:szCs w:val="24"/>
          <w:lang w:val="lv-LV"/>
        </w:rPr>
      </w:pPr>
      <w:r w:rsidRPr="00F6238E">
        <w:rPr>
          <w:rFonts w:ascii="Times New Roman" w:hAnsi="Times New Roman"/>
          <w:sz w:val="24"/>
          <w:szCs w:val="24"/>
          <w:lang w:val="lv-LV"/>
        </w:rPr>
        <w:t xml:space="preserve">CO₂ uztveršanas un </w:t>
      </w:r>
      <w:r w:rsidR="00261E34">
        <w:rPr>
          <w:rFonts w:ascii="Times New Roman" w:hAnsi="Times New Roman"/>
          <w:sz w:val="24"/>
          <w:szCs w:val="24"/>
          <w:lang w:val="lv-LV"/>
        </w:rPr>
        <w:t>uz</w:t>
      </w:r>
      <w:r w:rsidRPr="00F6238E">
        <w:rPr>
          <w:rFonts w:ascii="Times New Roman" w:hAnsi="Times New Roman"/>
          <w:sz w:val="24"/>
          <w:szCs w:val="24"/>
          <w:lang w:val="lv-LV"/>
        </w:rPr>
        <w:t>glabāšanas infrastruktūras attīstība</w:t>
      </w:r>
      <w:r w:rsidR="00A244C0" w:rsidRPr="00F6238E">
        <w:rPr>
          <w:rFonts w:ascii="Times New Roman" w:hAnsi="Times New Roman"/>
          <w:sz w:val="24"/>
          <w:szCs w:val="24"/>
          <w:lang w:val="lv-LV"/>
        </w:rPr>
        <w:t>:</w:t>
      </w:r>
      <w:r w:rsidRPr="00F6238E">
        <w:rPr>
          <w:rFonts w:ascii="Times New Roman" w:hAnsi="Times New Roman"/>
          <w:sz w:val="24"/>
          <w:szCs w:val="24"/>
          <w:lang w:val="lv-LV"/>
        </w:rPr>
        <w:t xml:space="preserve"> </w:t>
      </w:r>
    </w:p>
    <w:p w14:paraId="70F5EF38" w14:textId="6BA20851" w:rsidR="005225F0" w:rsidRPr="00F6238E" w:rsidRDefault="00F51E72" w:rsidP="006E24FE">
      <w:pPr>
        <w:numPr>
          <w:ilvl w:val="0"/>
          <w:numId w:val="22"/>
        </w:numPr>
        <w:jc w:val="both"/>
        <w:rPr>
          <w:rFonts w:ascii="Times New Roman" w:hAnsi="Times New Roman"/>
          <w:sz w:val="24"/>
          <w:szCs w:val="24"/>
          <w:lang w:val="lv-LV"/>
        </w:rPr>
      </w:pPr>
      <w:r>
        <w:rPr>
          <w:rFonts w:ascii="Times New Roman" w:hAnsi="Times New Roman"/>
          <w:sz w:val="24"/>
          <w:szCs w:val="24"/>
          <w:lang w:val="lv-LV"/>
        </w:rPr>
        <w:t>l</w:t>
      </w:r>
      <w:r w:rsidR="005225F0" w:rsidRPr="00F6238E">
        <w:rPr>
          <w:rFonts w:ascii="Times New Roman" w:hAnsi="Times New Roman"/>
          <w:sz w:val="24"/>
          <w:szCs w:val="24"/>
          <w:lang w:val="lv-LV"/>
        </w:rPr>
        <w:t>īdz 203</w:t>
      </w:r>
      <w:r w:rsidR="008056F0" w:rsidRPr="00F6238E">
        <w:rPr>
          <w:rFonts w:ascii="Times New Roman" w:hAnsi="Times New Roman"/>
          <w:sz w:val="24"/>
          <w:szCs w:val="24"/>
          <w:lang w:val="lv-LV"/>
        </w:rPr>
        <w:t>2</w:t>
      </w:r>
      <w:r w:rsidR="005225F0" w:rsidRPr="00F6238E">
        <w:rPr>
          <w:rFonts w:ascii="Times New Roman" w:hAnsi="Times New Roman"/>
          <w:sz w:val="24"/>
          <w:szCs w:val="24"/>
          <w:lang w:val="lv-LV"/>
        </w:rPr>
        <w:t xml:space="preserve">. gada beigām nodrošināt pilnvērtīgu CCS sistēmu (uztveršana, transports, </w:t>
      </w:r>
      <w:r w:rsidR="00756062" w:rsidRPr="00F6238E">
        <w:rPr>
          <w:rFonts w:ascii="Times New Roman" w:hAnsi="Times New Roman"/>
          <w:sz w:val="24"/>
          <w:szCs w:val="24"/>
          <w:lang w:val="lv-LV"/>
        </w:rPr>
        <w:t>uz</w:t>
      </w:r>
      <w:r w:rsidR="005225F0" w:rsidRPr="00F6238E">
        <w:rPr>
          <w:rFonts w:ascii="Times New Roman" w:hAnsi="Times New Roman"/>
          <w:sz w:val="24"/>
          <w:szCs w:val="24"/>
          <w:lang w:val="lv-LV"/>
        </w:rPr>
        <w:t xml:space="preserve">glabāšana), </w:t>
      </w:r>
      <w:r w:rsidR="00B77302" w:rsidRPr="00F6238E">
        <w:rPr>
          <w:rFonts w:ascii="Times New Roman" w:hAnsi="Times New Roman"/>
          <w:sz w:val="24"/>
          <w:szCs w:val="24"/>
          <w:lang w:val="lv-LV"/>
        </w:rPr>
        <w:t xml:space="preserve">kā arī </w:t>
      </w:r>
      <w:r w:rsidR="00520BC7" w:rsidRPr="00F6238E">
        <w:rPr>
          <w:rFonts w:ascii="Times New Roman" w:hAnsi="Times New Roman"/>
          <w:sz w:val="24"/>
          <w:szCs w:val="24"/>
          <w:lang w:val="lv-LV"/>
        </w:rPr>
        <w:t xml:space="preserve">izmantošanā, </w:t>
      </w:r>
      <w:r w:rsidR="005225F0" w:rsidRPr="00F6238E">
        <w:rPr>
          <w:rFonts w:ascii="Times New Roman" w:hAnsi="Times New Roman"/>
          <w:sz w:val="24"/>
          <w:szCs w:val="24"/>
          <w:lang w:val="lv-LV"/>
        </w:rPr>
        <w:t xml:space="preserve">kas atbalsta vismaz vienu stratēģisku rūpniecības objektu, </w:t>
      </w:r>
      <w:r w:rsidR="00714393" w:rsidRPr="00F6238E">
        <w:rPr>
          <w:rFonts w:ascii="Times New Roman" w:hAnsi="Times New Roman"/>
          <w:sz w:val="24"/>
          <w:szCs w:val="24"/>
          <w:lang w:val="lv-LV"/>
        </w:rPr>
        <w:t>bet ir pieejama a</w:t>
      </w:r>
      <w:r w:rsidR="00A244C0" w:rsidRPr="00F6238E">
        <w:rPr>
          <w:rFonts w:ascii="Times New Roman" w:hAnsi="Times New Roman"/>
          <w:sz w:val="24"/>
          <w:szCs w:val="24"/>
          <w:lang w:val="lv-LV"/>
        </w:rPr>
        <w:t>rī citiem uzņēmumiem</w:t>
      </w:r>
      <w:r w:rsidR="00756062" w:rsidRPr="00F6238E">
        <w:rPr>
          <w:rFonts w:ascii="Times New Roman" w:hAnsi="Times New Roman"/>
          <w:sz w:val="24"/>
          <w:szCs w:val="24"/>
          <w:lang w:val="lv-LV"/>
        </w:rPr>
        <w:t>,</w:t>
      </w:r>
      <w:r w:rsidR="00A244C0" w:rsidRPr="00F6238E">
        <w:rPr>
          <w:rFonts w:ascii="Times New Roman" w:hAnsi="Times New Roman"/>
          <w:sz w:val="24"/>
          <w:szCs w:val="24"/>
          <w:lang w:val="lv-LV"/>
        </w:rPr>
        <w:t xml:space="preserve"> </w:t>
      </w:r>
      <w:r w:rsidR="005225F0" w:rsidRPr="00F6238E">
        <w:rPr>
          <w:rFonts w:ascii="Times New Roman" w:hAnsi="Times New Roman"/>
          <w:sz w:val="24"/>
          <w:szCs w:val="24"/>
          <w:lang w:val="lv-LV"/>
        </w:rPr>
        <w:t>samazinot emisijas un veicinot tehnoloģiju eksportspēju.</w:t>
      </w:r>
    </w:p>
    <w:p w14:paraId="25E7286A" w14:textId="337FFF67" w:rsidR="005225F0" w:rsidRPr="00F6238E" w:rsidRDefault="005225F0" w:rsidP="00A94E90">
      <w:pPr>
        <w:jc w:val="both"/>
        <w:rPr>
          <w:rFonts w:ascii="Times New Roman" w:hAnsi="Times New Roman"/>
          <w:sz w:val="24"/>
          <w:szCs w:val="24"/>
          <w:lang w:val="lv-LV"/>
        </w:rPr>
      </w:pPr>
      <w:r w:rsidRPr="00F6238E">
        <w:rPr>
          <w:rFonts w:ascii="Times New Roman" w:hAnsi="Times New Roman"/>
          <w:sz w:val="24"/>
          <w:szCs w:val="24"/>
          <w:lang w:val="lv-LV"/>
        </w:rPr>
        <w:t>Latvijas konkurētspējas stiprināšana zaļo tehnoloģiju tirgū</w:t>
      </w:r>
      <w:r w:rsidR="00A94E90" w:rsidRPr="00F6238E">
        <w:rPr>
          <w:rFonts w:ascii="Times New Roman" w:hAnsi="Times New Roman"/>
          <w:sz w:val="24"/>
          <w:szCs w:val="24"/>
          <w:lang w:val="lv-LV"/>
        </w:rPr>
        <w:t>:</w:t>
      </w:r>
      <w:r w:rsidRPr="00F6238E">
        <w:rPr>
          <w:rFonts w:ascii="Times New Roman" w:hAnsi="Times New Roman"/>
          <w:sz w:val="24"/>
          <w:szCs w:val="24"/>
          <w:lang w:val="lv-LV"/>
        </w:rPr>
        <w:t xml:space="preserve"> </w:t>
      </w:r>
    </w:p>
    <w:p w14:paraId="300621BB" w14:textId="1BEC3004" w:rsidR="005225F0" w:rsidRPr="00F6238E" w:rsidRDefault="00F51E72" w:rsidP="006E24FE">
      <w:pPr>
        <w:numPr>
          <w:ilvl w:val="0"/>
          <w:numId w:val="23"/>
        </w:numPr>
        <w:jc w:val="both"/>
        <w:rPr>
          <w:rFonts w:ascii="Times New Roman" w:hAnsi="Times New Roman"/>
          <w:sz w:val="24"/>
          <w:szCs w:val="24"/>
          <w:lang w:val="lv-LV"/>
        </w:rPr>
      </w:pPr>
      <w:r>
        <w:rPr>
          <w:rFonts w:ascii="Times New Roman" w:hAnsi="Times New Roman"/>
          <w:sz w:val="24"/>
          <w:szCs w:val="24"/>
          <w:lang w:val="lv-LV"/>
        </w:rPr>
        <w:t>l</w:t>
      </w:r>
      <w:r w:rsidRPr="00F6238E">
        <w:rPr>
          <w:rFonts w:ascii="Times New Roman" w:hAnsi="Times New Roman"/>
          <w:sz w:val="24"/>
          <w:szCs w:val="24"/>
          <w:lang w:val="lv-LV"/>
        </w:rPr>
        <w:t xml:space="preserve">īdz </w:t>
      </w:r>
      <w:r w:rsidR="005225F0" w:rsidRPr="00F6238E">
        <w:rPr>
          <w:rFonts w:ascii="Times New Roman" w:hAnsi="Times New Roman"/>
          <w:sz w:val="24"/>
          <w:szCs w:val="24"/>
          <w:lang w:val="lv-LV"/>
        </w:rPr>
        <w:t xml:space="preserve">2035. gadam pozicionēt Latviju kā </w:t>
      </w:r>
      <w:r w:rsidR="0031550A">
        <w:rPr>
          <w:rFonts w:ascii="Times New Roman" w:hAnsi="Times New Roman"/>
          <w:sz w:val="24"/>
          <w:szCs w:val="24"/>
          <w:lang w:val="lv-LV"/>
        </w:rPr>
        <w:t>specializētu</w:t>
      </w:r>
      <w:r w:rsidR="005225F0" w:rsidRPr="00F6238E">
        <w:rPr>
          <w:rFonts w:ascii="Times New Roman" w:hAnsi="Times New Roman"/>
          <w:sz w:val="24"/>
          <w:szCs w:val="24"/>
          <w:lang w:val="lv-LV"/>
        </w:rPr>
        <w:t xml:space="preserve"> līderi specifisku </w:t>
      </w:r>
      <w:proofErr w:type="spellStart"/>
      <w:r w:rsidR="00756062" w:rsidRPr="00F6238E">
        <w:rPr>
          <w:rFonts w:ascii="Times New Roman" w:hAnsi="Times New Roman"/>
          <w:sz w:val="24"/>
          <w:szCs w:val="24"/>
          <w:lang w:val="lv-LV"/>
        </w:rPr>
        <w:t>k</w:t>
      </w:r>
      <w:r w:rsidR="00CF528C" w:rsidRPr="00F6238E">
        <w:rPr>
          <w:rFonts w:ascii="Times New Roman" w:hAnsi="Times New Roman"/>
          <w:sz w:val="24"/>
          <w:szCs w:val="24"/>
          <w:lang w:val="lv-LV"/>
        </w:rPr>
        <w:t>limatneitrālo</w:t>
      </w:r>
      <w:proofErr w:type="spellEnd"/>
      <w:r w:rsidR="005225F0" w:rsidRPr="00F6238E">
        <w:rPr>
          <w:rFonts w:ascii="Times New Roman" w:hAnsi="Times New Roman"/>
          <w:sz w:val="24"/>
          <w:szCs w:val="24"/>
          <w:lang w:val="lv-LV"/>
        </w:rPr>
        <w:t xml:space="preserve"> tehnoloģiju iekārtu ražošanā</w:t>
      </w:r>
      <w:r w:rsidR="00A94E90" w:rsidRPr="00F6238E">
        <w:rPr>
          <w:rFonts w:ascii="Times New Roman" w:hAnsi="Times New Roman"/>
          <w:sz w:val="24"/>
          <w:szCs w:val="24"/>
          <w:lang w:val="lv-LV"/>
        </w:rPr>
        <w:t>, kā arī</w:t>
      </w:r>
      <w:r w:rsidR="005225F0" w:rsidRPr="00F6238E">
        <w:rPr>
          <w:rFonts w:ascii="Times New Roman" w:hAnsi="Times New Roman"/>
          <w:sz w:val="24"/>
          <w:szCs w:val="24"/>
          <w:lang w:val="lv-LV"/>
        </w:rPr>
        <w:t xml:space="preserve"> CCS risinājumos Ziemeļeiropā, piesaistot investīcijas un sadarbības partnerus.</w:t>
      </w:r>
    </w:p>
    <w:p w14:paraId="0F9DBA00" w14:textId="77777777" w:rsidR="005225F0" w:rsidRPr="0091346D" w:rsidRDefault="005225F0" w:rsidP="005225F0">
      <w:pPr>
        <w:rPr>
          <w:rFonts w:ascii="Times New Roman" w:hAnsi="Times New Roman"/>
          <w:lang w:val="lv-LV"/>
        </w:rPr>
      </w:pPr>
    </w:p>
    <w:p w14:paraId="4F899F67" w14:textId="0CC2D232" w:rsidR="002C04C3" w:rsidRPr="0091346D" w:rsidRDefault="007E14F2" w:rsidP="002C04C3">
      <w:pPr>
        <w:pStyle w:val="Heading2"/>
        <w:rPr>
          <w:rFonts w:ascii="Times New Roman" w:hAnsi="Times New Roman" w:cs="Times New Roman"/>
          <w:b/>
          <w:bCs/>
          <w:color w:val="auto"/>
          <w:lang w:val="lv-LV"/>
        </w:rPr>
      </w:pPr>
      <w:bookmarkStart w:id="10" w:name="_Toc195514395"/>
      <w:r w:rsidRPr="0091346D">
        <w:rPr>
          <w:rFonts w:ascii="Times New Roman" w:hAnsi="Times New Roman" w:cs="Times New Roman"/>
          <w:b/>
          <w:bCs/>
          <w:color w:val="auto"/>
          <w:lang w:val="lv-LV"/>
        </w:rPr>
        <w:t xml:space="preserve">1.5. </w:t>
      </w:r>
      <w:r w:rsidR="002C04C3" w:rsidRPr="0091346D">
        <w:rPr>
          <w:rFonts w:ascii="Times New Roman" w:hAnsi="Times New Roman" w:cs="Times New Roman"/>
          <w:b/>
          <w:bCs/>
          <w:color w:val="auto"/>
          <w:lang w:val="lv-LV"/>
        </w:rPr>
        <w:t>Uzdevumi</w:t>
      </w:r>
      <w:bookmarkEnd w:id="10"/>
    </w:p>
    <w:p w14:paraId="255877AB" w14:textId="3ECFE3CC" w:rsidR="00BA1D96" w:rsidRPr="0091346D" w:rsidRDefault="00BA1D96" w:rsidP="00BA1D96">
      <w:pPr>
        <w:jc w:val="both"/>
        <w:rPr>
          <w:rFonts w:ascii="Times New Roman" w:hAnsi="Times New Roman"/>
          <w:sz w:val="24"/>
          <w:szCs w:val="24"/>
          <w:lang w:val="lv-LV"/>
        </w:rPr>
      </w:pPr>
      <w:r w:rsidRPr="0091346D">
        <w:rPr>
          <w:rFonts w:ascii="Times New Roman" w:hAnsi="Times New Roman"/>
          <w:b/>
          <w:bCs/>
          <w:sz w:val="24"/>
          <w:szCs w:val="24"/>
          <w:lang w:val="lv-LV"/>
        </w:rPr>
        <w:t>Mērķis 1</w:t>
      </w:r>
      <w:r w:rsidRPr="0091346D">
        <w:rPr>
          <w:rFonts w:ascii="Times New Roman" w:hAnsi="Times New Roman"/>
          <w:sz w:val="24"/>
          <w:szCs w:val="24"/>
          <w:lang w:val="lv-LV"/>
        </w:rPr>
        <w:t xml:space="preserve">: </w:t>
      </w:r>
      <w:proofErr w:type="spellStart"/>
      <w:r w:rsidRPr="0091346D">
        <w:rPr>
          <w:rFonts w:ascii="Times New Roman" w:hAnsi="Times New Roman"/>
          <w:sz w:val="24"/>
          <w:szCs w:val="24"/>
          <w:lang w:val="lv-LV"/>
        </w:rPr>
        <w:t>Klimatneitrālu</w:t>
      </w:r>
      <w:proofErr w:type="spellEnd"/>
      <w:r w:rsidRPr="0091346D">
        <w:rPr>
          <w:rFonts w:ascii="Times New Roman" w:hAnsi="Times New Roman"/>
          <w:sz w:val="24"/>
          <w:szCs w:val="24"/>
          <w:lang w:val="lv-LV"/>
        </w:rPr>
        <w:t xml:space="preserve"> tehnoloģiju iekārtu ražošanas kapacitātes izveide</w:t>
      </w:r>
      <w:r w:rsidR="00F51E72">
        <w:rPr>
          <w:rFonts w:ascii="Times New Roman" w:hAnsi="Times New Roman"/>
          <w:sz w:val="24"/>
          <w:szCs w:val="24"/>
          <w:lang w:val="lv-LV"/>
        </w:rPr>
        <w:t>:</w:t>
      </w:r>
    </w:p>
    <w:p w14:paraId="184CE03C" w14:textId="5E4A0B3F" w:rsidR="00BA1D96" w:rsidRPr="0091346D" w:rsidRDefault="00BA1D96" w:rsidP="006E24FE">
      <w:pPr>
        <w:pStyle w:val="ListParagraph"/>
        <w:numPr>
          <w:ilvl w:val="0"/>
          <w:numId w:val="33"/>
        </w:numPr>
        <w:jc w:val="both"/>
        <w:rPr>
          <w:rFonts w:ascii="Times New Roman" w:hAnsi="Times New Roman"/>
          <w:sz w:val="24"/>
          <w:szCs w:val="24"/>
          <w:lang w:val="lv-LV"/>
        </w:rPr>
      </w:pPr>
      <w:r w:rsidRPr="0091346D">
        <w:rPr>
          <w:rFonts w:ascii="Times New Roman" w:hAnsi="Times New Roman"/>
          <w:sz w:val="24"/>
          <w:szCs w:val="24"/>
          <w:lang w:val="lv-LV"/>
        </w:rPr>
        <w:t xml:space="preserve">Identificēt un </w:t>
      </w:r>
      <w:r w:rsidR="00077469" w:rsidRPr="0091346D">
        <w:rPr>
          <w:rFonts w:ascii="Times New Roman" w:hAnsi="Times New Roman"/>
          <w:sz w:val="24"/>
          <w:szCs w:val="24"/>
          <w:lang w:val="lv-LV"/>
        </w:rPr>
        <w:t>veicināt</w:t>
      </w:r>
      <w:r w:rsidRPr="0091346D">
        <w:rPr>
          <w:rFonts w:ascii="Times New Roman" w:hAnsi="Times New Roman"/>
          <w:sz w:val="24"/>
          <w:szCs w:val="24"/>
          <w:lang w:val="lv-LV"/>
        </w:rPr>
        <w:t xml:space="preserve"> </w:t>
      </w:r>
      <w:r w:rsidR="00F51E72">
        <w:rPr>
          <w:rFonts w:ascii="Times New Roman" w:hAnsi="Times New Roman"/>
          <w:sz w:val="24"/>
          <w:szCs w:val="24"/>
          <w:lang w:val="lv-LV"/>
        </w:rPr>
        <w:t>specializēto</w:t>
      </w:r>
      <w:r w:rsidR="00F51E72" w:rsidRPr="0091346D">
        <w:rPr>
          <w:rFonts w:ascii="Times New Roman" w:hAnsi="Times New Roman"/>
          <w:sz w:val="24"/>
          <w:szCs w:val="24"/>
          <w:lang w:val="lv-LV"/>
        </w:rPr>
        <w:t xml:space="preserve"> </w:t>
      </w:r>
      <w:r w:rsidRPr="0091346D">
        <w:rPr>
          <w:rFonts w:ascii="Times New Roman" w:hAnsi="Times New Roman"/>
          <w:sz w:val="24"/>
          <w:szCs w:val="24"/>
          <w:lang w:val="lv-LV"/>
        </w:rPr>
        <w:t>tehnoloģiju ražošanu,</w:t>
      </w:r>
      <w:r w:rsidR="00F51E72">
        <w:rPr>
          <w:rFonts w:ascii="Times New Roman" w:hAnsi="Times New Roman"/>
          <w:sz w:val="24"/>
          <w:szCs w:val="24"/>
          <w:lang w:val="lv-LV"/>
        </w:rPr>
        <w:t xml:space="preserve"> konkurējot ar citām dalībvalstīm </w:t>
      </w:r>
      <w:r w:rsidRPr="0091346D">
        <w:rPr>
          <w:rFonts w:ascii="Times New Roman" w:hAnsi="Times New Roman"/>
          <w:sz w:val="24"/>
          <w:szCs w:val="24"/>
          <w:lang w:val="lv-LV"/>
        </w:rPr>
        <w:t xml:space="preserve"> (piemēram, apkopes </w:t>
      </w:r>
      <w:r w:rsidR="00F51E72" w:rsidRPr="0091346D">
        <w:rPr>
          <w:rFonts w:ascii="Times New Roman" w:hAnsi="Times New Roman"/>
          <w:sz w:val="24"/>
          <w:szCs w:val="24"/>
          <w:lang w:val="lv-LV"/>
        </w:rPr>
        <w:t>robot</w:t>
      </w:r>
      <w:r w:rsidR="00F51E72">
        <w:rPr>
          <w:rFonts w:ascii="Times New Roman" w:hAnsi="Times New Roman"/>
          <w:sz w:val="24"/>
          <w:szCs w:val="24"/>
          <w:lang w:val="lv-LV"/>
        </w:rPr>
        <w:t>i</w:t>
      </w:r>
      <w:r w:rsidR="00F51E72" w:rsidRPr="0091346D">
        <w:rPr>
          <w:rFonts w:ascii="Times New Roman" w:hAnsi="Times New Roman"/>
          <w:sz w:val="24"/>
          <w:szCs w:val="24"/>
          <w:lang w:val="lv-LV"/>
        </w:rPr>
        <w:t xml:space="preserve"> </w:t>
      </w:r>
      <w:r w:rsidRPr="0091346D">
        <w:rPr>
          <w:rFonts w:ascii="Times New Roman" w:hAnsi="Times New Roman"/>
          <w:sz w:val="24"/>
          <w:szCs w:val="24"/>
          <w:lang w:val="lv-LV"/>
        </w:rPr>
        <w:t xml:space="preserve">vai CO₂ uztveršanas </w:t>
      </w:r>
      <w:r w:rsidR="00F51E72" w:rsidRPr="0091346D">
        <w:rPr>
          <w:rFonts w:ascii="Times New Roman" w:hAnsi="Times New Roman"/>
          <w:sz w:val="24"/>
          <w:szCs w:val="24"/>
          <w:lang w:val="lv-LV"/>
        </w:rPr>
        <w:t>moduļ</w:t>
      </w:r>
      <w:r w:rsidR="00F51E72">
        <w:rPr>
          <w:rFonts w:ascii="Times New Roman" w:hAnsi="Times New Roman"/>
          <w:sz w:val="24"/>
          <w:szCs w:val="24"/>
          <w:lang w:val="lv-LV"/>
        </w:rPr>
        <w:t>i</w:t>
      </w:r>
      <w:r w:rsidRPr="0091346D">
        <w:rPr>
          <w:rFonts w:ascii="Times New Roman" w:hAnsi="Times New Roman"/>
          <w:sz w:val="24"/>
          <w:szCs w:val="24"/>
          <w:lang w:val="lv-LV"/>
        </w:rPr>
        <w:t>).</w:t>
      </w:r>
    </w:p>
    <w:p w14:paraId="1FA9FFBA" w14:textId="3F34878B" w:rsidR="00BA1D96" w:rsidRPr="0091346D" w:rsidRDefault="00BA1D96" w:rsidP="006E24FE">
      <w:pPr>
        <w:pStyle w:val="ListParagraph"/>
        <w:numPr>
          <w:ilvl w:val="0"/>
          <w:numId w:val="33"/>
        </w:numPr>
        <w:jc w:val="both"/>
        <w:rPr>
          <w:rFonts w:ascii="Times New Roman" w:hAnsi="Times New Roman"/>
          <w:sz w:val="24"/>
          <w:szCs w:val="24"/>
          <w:lang w:val="lv-LV"/>
        </w:rPr>
      </w:pPr>
      <w:r w:rsidRPr="0091346D">
        <w:rPr>
          <w:rFonts w:ascii="Times New Roman" w:hAnsi="Times New Roman"/>
          <w:sz w:val="24"/>
          <w:szCs w:val="24"/>
          <w:lang w:val="lv-LV"/>
        </w:rPr>
        <w:t>Palielināt tehnoloģisko kapacitāti un inovācijas</w:t>
      </w:r>
      <w:r w:rsidR="00C521A8" w:rsidRPr="0091346D">
        <w:rPr>
          <w:rFonts w:ascii="Times New Roman" w:hAnsi="Times New Roman"/>
          <w:sz w:val="24"/>
          <w:szCs w:val="24"/>
          <w:lang w:val="lv-LV"/>
        </w:rPr>
        <w:t xml:space="preserve">, veicinot </w:t>
      </w:r>
      <w:r w:rsidRPr="0091346D">
        <w:rPr>
          <w:rFonts w:ascii="Times New Roman" w:hAnsi="Times New Roman"/>
          <w:sz w:val="24"/>
          <w:szCs w:val="24"/>
          <w:lang w:val="lv-LV"/>
        </w:rPr>
        <w:t>pētniecību un attīstību (</w:t>
      </w:r>
      <w:r w:rsidR="00756062">
        <w:rPr>
          <w:rFonts w:ascii="Times New Roman" w:hAnsi="Times New Roman"/>
          <w:sz w:val="24"/>
          <w:szCs w:val="24"/>
          <w:lang w:val="lv-LV"/>
        </w:rPr>
        <w:t>turpmāk - P</w:t>
      </w:r>
      <w:r w:rsidRPr="0091346D">
        <w:rPr>
          <w:rFonts w:ascii="Times New Roman" w:hAnsi="Times New Roman"/>
          <w:sz w:val="24"/>
          <w:szCs w:val="24"/>
          <w:lang w:val="lv-LV"/>
        </w:rPr>
        <w:t>&amp;</w:t>
      </w:r>
      <w:r w:rsidR="00756062">
        <w:rPr>
          <w:rFonts w:ascii="Times New Roman" w:hAnsi="Times New Roman"/>
          <w:sz w:val="24"/>
          <w:szCs w:val="24"/>
          <w:lang w:val="lv-LV"/>
        </w:rPr>
        <w:t>A</w:t>
      </w:r>
      <w:r w:rsidRPr="0091346D">
        <w:rPr>
          <w:rFonts w:ascii="Times New Roman" w:hAnsi="Times New Roman"/>
          <w:sz w:val="24"/>
          <w:szCs w:val="24"/>
          <w:lang w:val="lv-LV"/>
        </w:rPr>
        <w:t>), lai izstrādātu ražošanas tehnoloģijas un prototipus.</w:t>
      </w:r>
    </w:p>
    <w:p w14:paraId="1D547C4B" w14:textId="402FB20C" w:rsidR="00BA1D96" w:rsidRPr="0091346D" w:rsidRDefault="00BA1D96" w:rsidP="006E24FE">
      <w:pPr>
        <w:pStyle w:val="ListParagraph"/>
        <w:numPr>
          <w:ilvl w:val="0"/>
          <w:numId w:val="33"/>
        </w:numPr>
        <w:jc w:val="both"/>
        <w:rPr>
          <w:rFonts w:ascii="Times New Roman" w:hAnsi="Times New Roman"/>
          <w:sz w:val="24"/>
          <w:szCs w:val="24"/>
          <w:lang w:val="lv-LV"/>
        </w:rPr>
      </w:pPr>
      <w:r w:rsidRPr="0091346D">
        <w:rPr>
          <w:rFonts w:ascii="Times New Roman" w:hAnsi="Times New Roman"/>
          <w:sz w:val="24"/>
          <w:szCs w:val="24"/>
          <w:lang w:val="lv-LV"/>
        </w:rPr>
        <w:t>Piesaistīt finansējumu un atbalsta mehānismus</w:t>
      </w:r>
      <w:r w:rsidR="006B6F16" w:rsidRPr="0091346D">
        <w:rPr>
          <w:rFonts w:ascii="Times New Roman" w:hAnsi="Times New Roman"/>
          <w:sz w:val="24"/>
          <w:szCs w:val="24"/>
          <w:lang w:val="lv-LV"/>
        </w:rPr>
        <w:t>,</w:t>
      </w:r>
      <w:r w:rsidR="00660296" w:rsidRPr="0091346D">
        <w:rPr>
          <w:rFonts w:ascii="Times New Roman" w:hAnsi="Times New Roman"/>
          <w:sz w:val="24"/>
          <w:szCs w:val="24"/>
          <w:lang w:val="lv-LV"/>
        </w:rPr>
        <w:t xml:space="preserve"> </w:t>
      </w:r>
      <w:r w:rsidR="008E2DF1" w:rsidRPr="0091346D">
        <w:rPr>
          <w:rFonts w:ascii="Times New Roman" w:hAnsi="Times New Roman"/>
          <w:sz w:val="24"/>
          <w:szCs w:val="24"/>
          <w:lang w:val="lv-LV"/>
        </w:rPr>
        <w:t>n</w:t>
      </w:r>
      <w:r w:rsidRPr="0091346D">
        <w:rPr>
          <w:rFonts w:ascii="Times New Roman" w:hAnsi="Times New Roman"/>
          <w:sz w:val="24"/>
          <w:szCs w:val="24"/>
          <w:lang w:val="lv-LV"/>
        </w:rPr>
        <w:t xml:space="preserve">odrošināt investīcijas no ES fondiem un privātā sektora, izmantojot LIAA kā </w:t>
      </w:r>
      <w:r w:rsidR="00756062">
        <w:rPr>
          <w:rFonts w:ascii="Times New Roman" w:hAnsi="Times New Roman"/>
          <w:sz w:val="24"/>
          <w:szCs w:val="24"/>
          <w:lang w:val="lv-LV"/>
        </w:rPr>
        <w:t>VKP.</w:t>
      </w:r>
    </w:p>
    <w:p w14:paraId="4D310484" w14:textId="0C3B5ABA" w:rsidR="00BA1D96" w:rsidRPr="0091346D" w:rsidRDefault="00BA1D96" w:rsidP="00BA1D96">
      <w:pPr>
        <w:jc w:val="both"/>
        <w:rPr>
          <w:rFonts w:ascii="Times New Roman" w:hAnsi="Times New Roman"/>
          <w:sz w:val="24"/>
          <w:szCs w:val="24"/>
          <w:lang w:val="lv-LV"/>
        </w:rPr>
      </w:pPr>
      <w:r w:rsidRPr="0091346D">
        <w:rPr>
          <w:rFonts w:ascii="Times New Roman" w:hAnsi="Times New Roman"/>
          <w:b/>
          <w:bCs/>
          <w:sz w:val="24"/>
          <w:szCs w:val="24"/>
          <w:lang w:val="lv-LV"/>
        </w:rPr>
        <w:t>Mērķis 2</w:t>
      </w:r>
      <w:r w:rsidRPr="0091346D">
        <w:rPr>
          <w:rFonts w:ascii="Times New Roman" w:hAnsi="Times New Roman"/>
          <w:sz w:val="24"/>
          <w:szCs w:val="24"/>
          <w:lang w:val="lv-LV"/>
        </w:rPr>
        <w:t xml:space="preserve">: CO₂ uztveršanas un </w:t>
      </w:r>
      <w:r w:rsidR="00756062">
        <w:rPr>
          <w:rFonts w:ascii="Times New Roman" w:hAnsi="Times New Roman"/>
          <w:sz w:val="24"/>
          <w:szCs w:val="24"/>
          <w:lang w:val="lv-LV"/>
        </w:rPr>
        <w:t>uz</w:t>
      </w:r>
      <w:r w:rsidRPr="0091346D">
        <w:rPr>
          <w:rFonts w:ascii="Times New Roman" w:hAnsi="Times New Roman"/>
          <w:sz w:val="24"/>
          <w:szCs w:val="24"/>
          <w:lang w:val="lv-LV"/>
        </w:rPr>
        <w:t>glabāšanas sistēmu attīstība</w:t>
      </w:r>
      <w:r w:rsidR="00F51E72">
        <w:rPr>
          <w:rFonts w:ascii="Times New Roman" w:hAnsi="Times New Roman"/>
          <w:sz w:val="24"/>
          <w:szCs w:val="24"/>
          <w:lang w:val="lv-LV"/>
        </w:rPr>
        <w:t>:</w:t>
      </w:r>
    </w:p>
    <w:p w14:paraId="138193C2" w14:textId="599E47C7" w:rsidR="00BA1D96" w:rsidRPr="0091346D" w:rsidRDefault="00BA1D96" w:rsidP="006E24FE">
      <w:pPr>
        <w:pStyle w:val="ListParagraph"/>
        <w:numPr>
          <w:ilvl w:val="0"/>
          <w:numId w:val="34"/>
        </w:numPr>
        <w:jc w:val="both"/>
        <w:rPr>
          <w:rFonts w:ascii="Times New Roman" w:hAnsi="Times New Roman"/>
          <w:sz w:val="24"/>
          <w:szCs w:val="24"/>
          <w:lang w:val="lv-LV"/>
        </w:rPr>
      </w:pPr>
      <w:r w:rsidRPr="0091346D">
        <w:rPr>
          <w:rFonts w:ascii="Times New Roman" w:hAnsi="Times New Roman"/>
          <w:sz w:val="24"/>
          <w:szCs w:val="24"/>
          <w:lang w:val="lv-LV"/>
        </w:rPr>
        <w:lastRenderedPageBreak/>
        <w:t>Izveidot CCS infrastruktūru</w:t>
      </w:r>
      <w:r w:rsidR="00CD3437" w:rsidRPr="0091346D">
        <w:rPr>
          <w:rFonts w:ascii="Times New Roman" w:hAnsi="Times New Roman"/>
          <w:sz w:val="24"/>
          <w:szCs w:val="24"/>
          <w:lang w:val="lv-LV"/>
        </w:rPr>
        <w:t>, l</w:t>
      </w:r>
      <w:r w:rsidRPr="0091346D">
        <w:rPr>
          <w:rFonts w:ascii="Times New Roman" w:hAnsi="Times New Roman"/>
          <w:sz w:val="24"/>
          <w:szCs w:val="24"/>
          <w:lang w:val="lv-LV"/>
        </w:rPr>
        <w:t xml:space="preserve">īdz 2027. gadam pieņemt lēmumu par CO₂ transportēšanas un </w:t>
      </w:r>
      <w:r w:rsidR="00756062">
        <w:rPr>
          <w:rFonts w:ascii="Times New Roman" w:hAnsi="Times New Roman"/>
          <w:sz w:val="24"/>
          <w:szCs w:val="24"/>
          <w:lang w:val="lv-LV"/>
        </w:rPr>
        <w:t>uz</w:t>
      </w:r>
      <w:r w:rsidRPr="0091346D">
        <w:rPr>
          <w:rFonts w:ascii="Times New Roman" w:hAnsi="Times New Roman"/>
          <w:sz w:val="24"/>
          <w:szCs w:val="24"/>
          <w:lang w:val="lv-LV"/>
        </w:rPr>
        <w:t xml:space="preserve">glabāšanas risinājumu, lai </w:t>
      </w:r>
      <w:r w:rsidR="00F51E72">
        <w:rPr>
          <w:rFonts w:ascii="Times New Roman" w:hAnsi="Times New Roman"/>
          <w:sz w:val="24"/>
          <w:szCs w:val="24"/>
          <w:lang w:val="lv-LV"/>
        </w:rPr>
        <w:t>uzsāktu</w:t>
      </w:r>
      <w:r w:rsidR="00F51E72" w:rsidRPr="0091346D">
        <w:rPr>
          <w:rFonts w:ascii="Times New Roman" w:hAnsi="Times New Roman"/>
          <w:sz w:val="24"/>
          <w:szCs w:val="24"/>
          <w:lang w:val="lv-LV"/>
        </w:rPr>
        <w:t xml:space="preserve"> </w:t>
      </w:r>
      <w:r w:rsidRPr="0091346D">
        <w:rPr>
          <w:rFonts w:ascii="Times New Roman" w:hAnsi="Times New Roman"/>
          <w:sz w:val="24"/>
          <w:szCs w:val="24"/>
          <w:lang w:val="lv-LV"/>
        </w:rPr>
        <w:t>darbību 203</w:t>
      </w:r>
      <w:r w:rsidR="00CD3437" w:rsidRPr="0091346D">
        <w:rPr>
          <w:rFonts w:ascii="Times New Roman" w:hAnsi="Times New Roman"/>
          <w:sz w:val="24"/>
          <w:szCs w:val="24"/>
          <w:lang w:val="lv-LV"/>
        </w:rPr>
        <w:t>2</w:t>
      </w:r>
      <w:r w:rsidRPr="0091346D">
        <w:rPr>
          <w:rFonts w:ascii="Times New Roman" w:hAnsi="Times New Roman"/>
          <w:sz w:val="24"/>
          <w:szCs w:val="24"/>
          <w:lang w:val="lv-LV"/>
        </w:rPr>
        <w:t>. gadā.</w:t>
      </w:r>
    </w:p>
    <w:p w14:paraId="57FB6EFA" w14:textId="002A00C3" w:rsidR="00BA1D96" w:rsidRPr="0091346D" w:rsidRDefault="00BA1D96" w:rsidP="006E24FE">
      <w:pPr>
        <w:pStyle w:val="ListParagraph"/>
        <w:numPr>
          <w:ilvl w:val="0"/>
          <w:numId w:val="34"/>
        </w:numPr>
        <w:jc w:val="both"/>
        <w:rPr>
          <w:rFonts w:ascii="Times New Roman" w:hAnsi="Times New Roman"/>
          <w:sz w:val="24"/>
          <w:szCs w:val="24"/>
          <w:lang w:val="lv-LV"/>
        </w:rPr>
      </w:pPr>
      <w:r w:rsidRPr="0091346D">
        <w:rPr>
          <w:rFonts w:ascii="Times New Roman" w:hAnsi="Times New Roman"/>
          <w:sz w:val="24"/>
          <w:szCs w:val="24"/>
          <w:lang w:val="lv-LV"/>
        </w:rPr>
        <w:t>Pielāgot CCS tehnoloģijas Latvijas rūpniecības sektora (</w:t>
      </w:r>
      <w:r w:rsidR="00F51E72">
        <w:rPr>
          <w:rFonts w:ascii="Times New Roman" w:hAnsi="Times New Roman"/>
          <w:sz w:val="24"/>
          <w:szCs w:val="24"/>
          <w:lang w:val="lv-LV"/>
        </w:rPr>
        <w:t xml:space="preserve">piemēram, </w:t>
      </w:r>
      <w:r w:rsidRPr="0091346D">
        <w:rPr>
          <w:rFonts w:ascii="Times New Roman" w:hAnsi="Times New Roman"/>
          <w:sz w:val="24"/>
          <w:szCs w:val="24"/>
          <w:lang w:val="lv-LV"/>
        </w:rPr>
        <w:t>cementa ražošana</w:t>
      </w:r>
      <w:r w:rsidR="00F51E72">
        <w:rPr>
          <w:rFonts w:ascii="Times New Roman" w:hAnsi="Times New Roman"/>
          <w:sz w:val="24"/>
          <w:szCs w:val="24"/>
          <w:lang w:val="lv-LV"/>
        </w:rPr>
        <w:t xml:space="preserve"> vai citās</w:t>
      </w:r>
      <w:r w:rsidR="00D63999" w:rsidRPr="0091346D">
        <w:rPr>
          <w:rFonts w:ascii="Times New Roman" w:hAnsi="Times New Roman"/>
          <w:sz w:val="24"/>
          <w:szCs w:val="24"/>
          <w:lang w:val="lv-LV"/>
        </w:rPr>
        <w:t xml:space="preserve"> jomās</w:t>
      </w:r>
      <w:r w:rsidRPr="0091346D">
        <w:rPr>
          <w:rFonts w:ascii="Times New Roman" w:hAnsi="Times New Roman"/>
          <w:sz w:val="24"/>
          <w:szCs w:val="24"/>
          <w:lang w:val="lv-LV"/>
        </w:rPr>
        <w:t>) prasībām.</w:t>
      </w:r>
    </w:p>
    <w:p w14:paraId="3EC96694" w14:textId="0FDDBE91" w:rsidR="00BA1D96" w:rsidRPr="0091346D" w:rsidRDefault="00F51E72" w:rsidP="006E24FE">
      <w:pPr>
        <w:pStyle w:val="ListParagraph"/>
        <w:numPr>
          <w:ilvl w:val="0"/>
          <w:numId w:val="34"/>
        </w:numPr>
        <w:jc w:val="both"/>
        <w:rPr>
          <w:rFonts w:ascii="Times New Roman" w:hAnsi="Times New Roman"/>
          <w:sz w:val="24"/>
          <w:szCs w:val="24"/>
          <w:lang w:val="lv-LV"/>
        </w:rPr>
      </w:pPr>
      <w:r>
        <w:rPr>
          <w:rFonts w:ascii="Times New Roman" w:hAnsi="Times New Roman"/>
          <w:sz w:val="24"/>
          <w:szCs w:val="24"/>
          <w:lang w:val="lv-LV"/>
        </w:rPr>
        <w:t>Ražot</w:t>
      </w:r>
      <w:r w:rsidRPr="0091346D">
        <w:rPr>
          <w:rFonts w:ascii="Times New Roman" w:hAnsi="Times New Roman"/>
          <w:sz w:val="24"/>
          <w:szCs w:val="24"/>
          <w:lang w:val="lv-LV"/>
        </w:rPr>
        <w:t xml:space="preserve"> </w:t>
      </w:r>
      <w:r w:rsidR="00BA1D96" w:rsidRPr="0091346D">
        <w:rPr>
          <w:rFonts w:ascii="Times New Roman" w:hAnsi="Times New Roman"/>
          <w:sz w:val="24"/>
          <w:szCs w:val="24"/>
          <w:lang w:val="lv-LV"/>
        </w:rPr>
        <w:t xml:space="preserve">CCS iekārtas un </w:t>
      </w:r>
      <w:r>
        <w:rPr>
          <w:rFonts w:ascii="Times New Roman" w:hAnsi="Times New Roman"/>
          <w:sz w:val="24"/>
          <w:szCs w:val="24"/>
          <w:lang w:val="lv-LV"/>
        </w:rPr>
        <w:t xml:space="preserve">izveidot </w:t>
      </w:r>
      <w:r w:rsidR="00BA1D96" w:rsidRPr="0091346D">
        <w:rPr>
          <w:rFonts w:ascii="Times New Roman" w:hAnsi="Times New Roman"/>
          <w:sz w:val="24"/>
          <w:szCs w:val="24"/>
          <w:lang w:val="lv-LV"/>
        </w:rPr>
        <w:t>procesus</w:t>
      </w:r>
      <w:r>
        <w:rPr>
          <w:rFonts w:ascii="Times New Roman" w:hAnsi="Times New Roman"/>
          <w:sz w:val="24"/>
          <w:szCs w:val="24"/>
          <w:lang w:val="lv-LV"/>
        </w:rPr>
        <w:t xml:space="preserve">, lai pielāgotos </w:t>
      </w:r>
      <w:r w:rsidR="00BA1D96" w:rsidRPr="0091346D">
        <w:rPr>
          <w:rFonts w:ascii="Times New Roman" w:hAnsi="Times New Roman"/>
          <w:sz w:val="24"/>
          <w:szCs w:val="24"/>
          <w:lang w:val="lv-LV"/>
        </w:rPr>
        <w:t>citiem uzņēmumiem un</w:t>
      </w:r>
      <w:r>
        <w:rPr>
          <w:rFonts w:ascii="Times New Roman" w:hAnsi="Times New Roman"/>
          <w:sz w:val="24"/>
          <w:szCs w:val="24"/>
          <w:lang w:val="lv-LV"/>
        </w:rPr>
        <w:t xml:space="preserve"> varētu </w:t>
      </w:r>
      <w:r w:rsidR="00BA1D96" w:rsidRPr="0091346D">
        <w:rPr>
          <w:rFonts w:ascii="Times New Roman" w:hAnsi="Times New Roman"/>
          <w:sz w:val="24"/>
          <w:szCs w:val="24"/>
          <w:lang w:val="lv-LV"/>
        </w:rPr>
        <w:t xml:space="preserve"> </w:t>
      </w:r>
      <w:r w:rsidRPr="0091346D">
        <w:rPr>
          <w:rFonts w:ascii="Times New Roman" w:hAnsi="Times New Roman"/>
          <w:sz w:val="24"/>
          <w:szCs w:val="24"/>
          <w:lang w:val="lv-LV"/>
        </w:rPr>
        <w:t>eksportē</w:t>
      </w:r>
      <w:r>
        <w:rPr>
          <w:rFonts w:ascii="Times New Roman" w:hAnsi="Times New Roman"/>
          <w:sz w:val="24"/>
          <w:szCs w:val="24"/>
          <w:lang w:val="lv-LV"/>
        </w:rPr>
        <w:t>t</w:t>
      </w:r>
      <w:r w:rsidR="00BA1D96" w:rsidRPr="0091346D">
        <w:rPr>
          <w:rFonts w:ascii="Times New Roman" w:hAnsi="Times New Roman"/>
          <w:sz w:val="24"/>
          <w:szCs w:val="24"/>
          <w:lang w:val="lv-LV"/>
        </w:rPr>
        <w:t>.</w:t>
      </w:r>
    </w:p>
    <w:p w14:paraId="4F7116F4" w14:textId="4936A02A" w:rsidR="00BA1D96" w:rsidRPr="0091346D" w:rsidRDefault="00BA1D96" w:rsidP="00BA1D96">
      <w:pPr>
        <w:jc w:val="both"/>
        <w:rPr>
          <w:rFonts w:ascii="Times New Roman" w:hAnsi="Times New Roman"/>
          <w:sz w:val="24"/>
          <w:szCs w:val="24"/>
          <w:lang w:val="lv-LV"/>
        </w:rPr>
      </w:pPr>
      <w:r w:rsidRPr="0091346D">
        <w:rPr>
          <w:rFonts w:ascii="Times New Roman" w:hAnsi="Times New Roman"/>
          <w:b/>
          <w:bCs/>
          <w:sz w:val="24"/>
          <w:szCs w:val="24"/>
          <w:lang w:val="lv-LV"/>
        </w:rPr>
        <w:t>Mērķis 3</w:t>
      </w:r>
      <w:r w:rsidRPr="0091346D">
        <w:rPr>
          <w:rFonts w:ascii="Times New Roman" w:hAnsi="Times New Roman"/>
          <w:sz w:val="24"/>
          <w:szCs w:val="24"/>
          <w:lang w:val="lv-LV"/>
        </w:rPr>
        <w:t>: Latvijas pozicionēšan</w:t>
      </w:r>
      <w:r w:rsidR="00261E34">
        <w:rPr>
          <w:rFonts w:ascii="Times New Roman" w:hAnsi="Times New Roman"/>
          <w:sz w:val="24"/>
          <w:szCs w:val="24"/>
          <w:lang w:val="lv-LV"/>
        </w:rPr>
        <w:t>ās</w:t>
      </w:r>
      <w:r w:rsidRPr="0091346D">
        <w:rPr>
          <w:rFonts w:ascii="Times New Roman" w:hAnsi="Times New Roman"/>
          <w:sz w:val="24"/>
          <w:szCs w:val="24"/>
          <w:lang w:val="lv-LV"/>
        </w:rPr>
        <w:t xml:space="preserve"> kā konkurētspējīgam dalībniekam</w:t>
      </w:r>
      <w:r w:rsidR="00F51E72">
        <w:rPr>
          <w:rFonts w:ascii="Times New Roman" w:hAnsi="Times New Roman"/>
          <w:sz w:val="24"/>
          <w:szCs w:val="24"/>
          <w:lang w:val="lv-LV"/>
        </w:rPr>
        <w:t>:</w:t>
      </w:r>
    </w:p>
    <w:p w14:paraId="192A649C" w14:textId="07CA1F6A" w:rsidR="00BA1D96" w:rsidRPr="0091346D" w:rsidRDefault="00BA1D96" w:rsidP="006E24FE">
      <w:pPr>
        <w:pStyle w:val="ListParagraph"/>
        <w:numPr>
          <w:ilvl w:val="0"/>
          <w:numId w:val="35"/>
        </w:numPr>
        <w:jc w:val="both"/>
        <w:rPr>
          <w:rFonts w:ascii="Times New Roman" w:hAnsi="Times New Roman"/>
          <w:sz w:val="24"/>
          <w:szCs w:val="24"/>
          <w:lang w:val="lv-LV"/>
        </w:rPr>
      </w:pPr>
      <w:r w:rsidRPr="0091346D">
        <w:rPr>
          <w:rFonts w:ascii="Times New Roman" w:hAnsi="Times New Roman"/>
          <w:sz w:val="24"/>
          <w:szCs w:val="24"/>
          <w:lang w:val="lv-LV"/>
        </w:rPr>
        <w:t xml:space="preserve">Veidot partnerības ar </w:t>
      </w:r>
      <w:r w:rsidR="0051275A" w:rsidRPr="0091346D">
        <w:rPr>
          <w:rFonts w:ascii="Times New Roman" w:hAnsi="Times New Roman"/>
          <w:sz w:val="24"/>
          <w:szCs w:val="24"/>
          <w:lang w:val="lv-LV"/>
        </w:rPr>
        <w:t xml:space="preserve">Baltijas un </w:t>
      </w:r>
      <w:r w:rsidRPr="0091346D">
        <w:rPr>
          <w:rFonts w:ascii="Times New Roman" w:hAnsi="Times New Roman"/>
          <w:sz w:val="24"/>
          <w:szCs w:val="24"/>
          <w:lang w:val="lv-LV"/>
        </w:rPr>
        <w:t>Ziemeļeiropas valstīm tehnoloģiju attīstībai un eksportam.</w:t>
      </w:r>
    </w:p>
    <w:p w14:paraId="7B8773E1" w14:textId="34B1600A" w:rsidR="00BA1D96" w:rsidRPr="0091346D" w:rsidRDefault="00BA1D96" w:rsidP="006E24FE">
      <w:pPr>
        <w:pStyle w:val="ListParagraph"/>
        <w:numPr>
          <w:ilvl w:val="0"/>
          <w:numId w:val="35"/>
        </w:numPr>
        <w:jc w:val="both"/>
        <w:rPr>
          <w:rFonts w:ascii="Times New Roman" w:hAnsi="Times New Roman"/>
          <w:sz w:val="24"/>
          <w:szCs w:val="24"/>
          <w:lang w:val="lv-LV"/>
        </w:rPr>
      </w:pPr>
      <w:r w:rsidRPr="0091346D">
        <w:rPr>
          <w:rFonts w:ascii="Times New Roman" w:hAnsi="Times New Roman"/>
          <w:sz w:val="24"/>
          <w:szCs w:val="24"/>
          <w:lang w:val="lv-LV"/>
        </w:rPr>
        <w:t>Uzlabot darbaspēka kvalifikāciju</w:t>
      </w:r>
      <w:r w:rsidR="00AF0D18" w:rsidRPr="0091346D">
        <w:rPr>
          <w:rFonts w:ascii="Times New Roman" w:hAnsi="Times New Roman"/>
          <w:sz w:val="24"/>
          <w:szCs w:val="24"/>
          <w:lang w:val="lv-LV"/>
        </w:rPr>
        <w:t xml:space="preserve"> un prasmes</w:t>
      </w:r>
      <w:r w:rsidR="00B316FA" w:rsidRPr="0091346D">
        <w:rPr>
          <w:rFonts w:ascii="Times New Roman" w:hAnsi="Times New Roman"/>
          <w:sz w:val="24"/>
          <w:szCs w:val="24"/>
          <w:lang w:val="lv-LV"/>
        </w:rPr>
        <w:t>, n</w:t>
      </w:r>
      <w:r w:rsidRPr="0091346D">
        <w:rPr>
          <w:rFonts w:ascii="Times New Roman" w:hAnsi="Times New Roman"/>
          <w:sz w:val="24"/>
          <w:szCs w:val="24"/>
          <w:lang w:val="lv-LV"/>
        </w:rPr>
        <w:t>odrošin</w:t>
      </w:r>
      <w:r w:rsidR="00B316FA" w:rsidRPr="0091346D">
        <w:rPr>
          <w:rFonts w:ascii="Times New Roman" w:hAnsi="Times New Roman"/>
          <w:sz w:val="24"/>
          <w:szCs w:val="24"/>
          <w:lang w:val="lv-LV"/>
        </w:rPr>
        <w:t>ot</w:t>
      </w:r>
      <w:r w:rsidR="00E4699F" w:rsidRPr="0091346D">
        <w:rPr>
          <w:rFonts w:ascii="Times New Roman" w:hAnsi="Times New Roman"/>
          <w:sz w:val="24"/>
          <w:szCs w:val="24"/>
          <w:lang w:val="lv-LV"/>
        </w:rPr>
        <w:t xml:space="preserve"> izglītības programmas un </w:t>
      </w:r>
      <w:r w:rsidRPr="0091346D">
        <w:rPr>
          <w:rFonts w:ascii="Times New Roman" w:hAnsi="Times New Roman"/>
          <w:sz w:val="24"/>
          <w:szCs w:val="24"/>
          <w:lang w:val="lv-LV"/>
        </w:rPr>
        <w:t xml:space="preserve"> speciālistu apmācību neto nulles tehnoloģiju ražošanai un CCS uzturēšanai.</w:t>
      </w:r>
    </w:p>
    <w:p w14:paraId="3468972A" w14:textId="48E47AAC" w:rsidR="00BA1D96" w:rsidRPr="0091346D" w:rsidRDefault="00BA1D96" w:rsidP="006E24FE">
      <w:pPr>
        <w:pStyle w:val="ListParagraph"/>
        <w:numPr>
          <w:ilvl w:val="0"/>
          <w:numId w:val="35"/>
        </w:numPr>
        <w:jc w:val="both"/>
        <w:rPr>
          <w:rFonts w:ascii="Times New Roman" w:hAnsi="Times New Roman"/>
          <w:sz w:val="24"/>
          <w:szCs w:val="24"/>
          <w:lang w:val="lv-LV"/>
        </w:rPr>
      </w:pPr>
      <w:r w:rsidRPr="0091346D">
        <w:rPr>
          <w:rFonts w:ascii="Times New Roman" w:hAnsi="Times New Roman"/>
          <w:sz w:val="24"/>
          <w:szCs w:val="24"/>
          <w:lang w:val="lv-LV"/>
        </w:rPr>
        <w:t xml:space="preserve">Nodrošināt juridisko un </w:t>
      </w:r>
      <w:r w:rsidR="00BB22FC" w:rsidRPr="0091346D">
        <w:rPr>
          <w:rFonts w:ascii="Times New Roman" w:hAnsi="Times New Roman"/>
          <w:sz w:val="24"/>
          <w:szCs w:val="24"/>
          <w:lang w:val="lv-LV"/>
        </w:rPr>
        <w:t>administratīvo</w:t>
      </w:r>
      <w:r w:rsidRPr="0091346D">
        <w:rPr>
          <w:rFonts w:ascii="Times New Roman" w:hAnsi="Times New Roman"/>
          <w:sz w:val="24"/>
          <w:szCs w:val="24"/>
          <w:lang w:val="lv-LV"/>
        </w:rPr>
        <w:t xml:space="preserve"> atbalstu</w:t>
      </w:r>
      <w:r w:rsidR="00756062">
        <w:rPr>
          <w:rFonts w:ascii="Times New Roman" w:hAnsi="Times New Roman"/>
          <w:sz w:val="24"/>
          <w:szCs w:val="24"/>
          <w:lang w:val="lv-LV"/>
        </w:rPr>
        <w:t>, r</w:t>
      </w:r>
      <w:r w:rsidRPr="0091346D">
        <w:rPr>
          <w:rFonts w:ascii="Times New Roman" w:hAnsi="Times New Roman"/>
          <w:sz w:val="24"/>
          <w:szCs w:val="24"/>
          <w:lang w:val="lv-LV"/>
        </w:rPr>
        <w:t xml:space="preserve">acionalizēt atļauju procesus un veicināt </w:t>
      </w:r>
      <w:proofErr w:type="spellStart"/>
      <w:r w:rsidRPr="0091346D">
        <w:rPr>
          <w:rFonts w:ascii="Times New Roman" w:hAnsi="Times New Roman"/>
          <w:sz w:val="24"/>
          <w:szCs w:val="24"/>
          <w:lang w:val="lv-LV"/>
        </w:rPr>
        <w:t>inovācijas</w:t>
      </w:r>
      <w:r w:rsidR="00E4699F" w:rsidRPr="0091346D">
        <w:rPr>
          <w:rFonts w:ascii="Times New Roman" w:hAnsi="Times New Roman"/>
          <w:sz w:val="24"/>
          <w:szCs w:val="24"/>
          <w:lang w:val="lv-LV"/>
        </w:rPr>
        <w:t>,</w:t>
      </w:r>
      <w:r w:rsidR="00622C63">
        <w:rPr>
          <w:rFonts w:ascii="Times New Roman" w:hAnsi="Times New Roman"/>
          <w:sz w:val="24"/>
          <w:szCs w:val="24"/>
          <w:lang w:val="lv-LV"/>
        </w:rPr>
        <w:t>tajā</w:t>
      </w:r>
      <w:proofErr w:type="spellEnd"/>
      <w:r w:rsidR="00622C63">
        <w:rPr>
          <w:rFonts w:ascii="Times New Roman" w:hAnsi="Times New Roman"/>
          <w:sz w:val="24"/>
          <w:szCs w:val="24"/>
          <w:lang w:val="lv-LV"/>
        </w:rPr>
        <w:t xml:space="preserve"> skaitā</w:t>
      </w:r>
      <w:r w:rsidR="00E4699F" w:rsidRPr="0091346D">
        <w:rPr>
          <w:rFonts w:ascii="Times New Roman" w:hAnsi="Times New Roman"/>
          <w:sz w:val="24"/>
          <w:szCs w:val="24"/>
          <w:lang w:val="lv-LV"/>
        </w:rPr>
        <w:t xml:space="preserve"> izmantojot</w:t>
      </w:r>
      <w:r w:rsidRPr="0091346D">
        <w:rPr>
          <w:rFonts w:ascii="Times New Roman" w:hAnsi="Times New Roman"/>
          <w:sz w:val="24"/>
          <w:szCs w:val="24"/>
          <w:lang w:val="lv-LV"/>
        </w:rPr>
        <w:t xml:space="preserve"> regulatīv</w:t>
      </w:r>
      <w:r w:rsidR="00E4699F" w:rsidRPr="0091346D">
        <w:rPr>
          <w:rFonts w:ascii="Times New Roman" w:hAnsi="Times New Roman"/>
          <w:sz w:val="24"/>
          <w:szCs w:val="24"/>
          <w:lang w:val="lv-LV"/>
        </w:rPr>
        <w:t>ās</w:t>
      </w:r>
      <w:r w:rsidRPr="0091346D">
        <w:rPr>
          <w:rFonts w:ascii="Times New Roman" w:hAnsi="Times New Roman"/>
          <w:sz w:val="24"/>
          <w:szCs w:val="24"/>
          <w:lang w:val="lv-LV"/>
        </w:rPr>
        <w:t xml:space="preserve"> smilškas</w:t>
      </w:r>
      <w:r w:rsidR="00E84A88" w:rsidRPr="0091346D">
        <w:rPr>
          <w:rFonts w:ascii="Times New Roman" w:hAnsi="Times New Roman"/>
          <w:sz w:val="24"/>
          <w:szCs w:val="24"/>
          <w:lang w:val="lv-LV"/>
        </w:rPr>
        <w:t>tes</w:t>
      </w:r>
      <w:r w:rsidRPr="0091346D">
        <w:rPr>
          <w:rFonts w:ascii="Times New Roman" w:hAnsi="Times New Roman"/>
          <w:sz w:val="24"/>
          <w:szCs w:val="24"/>
          <w:lang w:val="lv-LV"/>
        </w:rPr>
        <w:t>.</w:t>
      </w:r>
    </w:p>
    <w:p w14:paraId="6F557AAE" w14:textId="77777777" w:rsidR="00283F74" w:rsidRPr="0091346D" w:rsidRDefault="00283F74" w:rsidP="00B70A69">
      <w:pPr>
        <w:jc w:val="both"/>
        <w:rPr>
          <w:rFonts w:ascii="Times New Roman" w:hAnsi="Times New Roman"/>
          <w:b/>
          <w:bCs/>
          <w:sz w:val="24"/>
          <w:szCs w:val="24"/>
          <w:lang w:val="lv-LV"/>
        </w:rPr>
      </w:pPr>
    </w:p>
    <w:p w14:paraId="1943C132" w14:textId="4EB5AA57" w:rsidR="007E14F2" w:rsidRPr="0091346D" w:rsidRDefault="007E14F2" w:rsidP="007E14F2">
      <w:pPr>
        <w:pStyle w:val="Heading2"/>
        <w:rPr>
          <w:rFonts w:ascii="Times New Roman" w:hAnsi="Times New Roman" w:cs="Times New Roman"/>
          <w:b/>
          <w:bCs/>
          <w:color w:val="auto"/>
          <w:lang w:val="lv-LV"/>
        </w:rPr>
      </w:pPr>
      <w:bookmarkStart w:id="11" w:name="_Toc195514396"/>
      <w:r w:rsidRPr="0091346D">
        <w:rPr>
          <w:rStyle w:val="ui-provider"/>
          <w:rFonts w:ascii="Times New Roman" w:hAnsi="Times New Roman" w:cs="Times New Roman"/>
          <w:b/>
          <w:bCs/>
          <w:color w:val="auto"/>
          <w:lang w:val="lv-LV"/>
        </w:rPr>
        <w:t>1.</w:t>
      </w:r>
      <w:r w:rsidR="000E6FDA" w:rsidRPr="0091346D">
        <w:rPr>
          <w:rStyle w:val="ui-provider"/>
          <w:rFonts w:ascii="Times New Roman" w:hAnsi="Times New Roman" w:cs="Times New Roman"/>
          <w:b/>
          <w:bCs/>
          <w:color w:val="auto"/>
          <w:lang w:val="lv-LV"/>
        </w:rPr>
        <w:t>6</w:t>
      </w:r>
      <w:r w:rsidRPr="0091346D">
        <w:rPr>
          <w:rStyle w:val="ui-provider"/>
          <w:rFonts w:ascii="Times New Roman" w:hAnsi="Times New Roman" w:cs="Times New Roman"/>
          <w:b/>
          <w:bCs/>
          <w:color w:val="auto"/>
          <w:lang w:val="lv-LV"/>
        </w:rPr>
        <w:t xml:space="preserve">. </w:t>
      </w:r>
      <w:r w:rsidR="00B877C0" w:rsidRPr="0091346D">
        <w:rPr>
          <w:rStyle w:val="ui-provider"/>
          <w:rFonts w:ascii="Times New Roman" w:hAnsi="Times New Roman" w:cs="Times New Roman"/>
          <w:b/>
          <w:bCs/>
          <w:color w:val="auto"/>
          <w:lang w:val="lv-LV"/>
        </w:rPr>
        <w:t>Aktivitātes</w:t>
      </w:r>
      <w:bookmarkEnd w:id="11"/>
    </w:p>
    <w:p w14:paraId="45A495B5" w14:textId="7F227CA0" w:rsidR="00FD5FF0" w:rsidRPr="00F6238E" w:rsidRDefault="001801E5" w:rsidP="002122AF">
      <w:pPr>
        <w:jc w:val="both"/>
        <w:rPr>
          <w:rFonts w:ascii="Times New Roman" w:hAnsi="Times New Roman"/>
          <w:sz w:val="24"/>
          <w:szCs w:val="24"/>
          <w:lang w:val="lv-LV"/>
        </w:rPr>
      </w:pPr>
      <w:r w:rsidRPr="00F6238E">
        <w:rPr>
          <w:rFonts w:ascii="Times New Roman" w:hAnsi="Times New Roman"/>
          <w:sz w:val="24"/>
          <w:szCs w:val="24"/>
          <w:lang w:val="lv-LV"/>
        </w:rPr>
        <w:t>U</w:t>
      </w:r>
      <w:r w:rsidR="00FD5FF0" w:rsidRPr="00F6238E">
        <w:rPr>
          <w:rFonts w:ascii="Times New Roman" w:hAnsi="Times New Roman"/>
          <w:sz w:val="24"/>
          <w:szCs w:val="24"/>
          <w:lang w:val="lv-LV"/>
        </w:rPr>
        <w:t>zdevums</w:t>
      </w:r>
      <w:r w:rsidR="00E4014A" w:rsidRPr="00F6238E">
        <w:rPr>
          <w:rFonts w:ascii="Times New Roman" w:hAnsi="Times New Roman"/>
          <w:sz w:val="24"/>
          <w:szCs w:val="24"/>
          <w:lang w:val="lv-LV"/>
        </w:rPr>
        <w:t xml:space="preserve">: </w:t>
      </w:r>
      <w:r w:rsidR="00A745DC" w:rsidRPr="00F6238E">
        <w:rPr>
          <w:rFonts w:ascii="Times New Roman" w:hAnsi="Times New Roman"/>
          <w:sz w:val="24"/>
          <w:szCs w:val="24"/>
          <w:lang w:val="lv-LV"/>
        </w:rPr>
        <w:t xml:space="preserve">Identificēt un veicināt </w:t>
      </w:r>
      <w:r w:rsidR="00622C63">
        <w:rPr>
          <w:rFonts w:ascii="Times New Roman" w:hAnsi="Times New Roman"/>
          <w:sz w:val="24"/>
          <w:szCs w:val="24"/>
          <w:lang w:val="lv-LV"/>
        </w:rPr>
        <w:t>specializēto</w:t>
      </w:r>
      <w:r w:rsidR="00622C63" w:rsidRPr="00F6238E">
        <w:rPr>
          <w:rFonts w:ascii="Times New Roman" w:hAnsi="Times New Roman"/>
          <w:sz w:val="24"/>
          <w:szCs w:val="24"/>
          <w:lang w:val="lv-LV"/>
        </w:rPr>
        <w:t xml:space="preserve"> </w:t>
      </w:r>
      <w:r w:rsidR="00A745DC" w:rsidRPr="00F6238E">
        <w:rPr>
          <w:rFonts w:ascii="Times New Roman" w:hAnsi="Times New Roman"/>
          <w:sz w:val="24"/>
          <w:szCs w:val="24"/>
          <w:lang w:val="lv-LV"/>
        </w:rPr>
        <w:t>tehnoloģiju ražošanu</w:t>
      </w:r>
      <w:r w:rsidR="000D41DC">
        <w:rPr>
          <w:rFonts w:ascii="Times New Roman" w:hAnsi="Times New Roman"/>
          <w:sz w:val="24"/>
          <w:szCs w:val="24"/>
          <w:lang w:val="lv-LV"/>
        </w:rPr>
        <w:t>.</w:t>
      </w:r>
      <w:r w:rsidR="00A745DC" w:rsidRPr="00F6238E">
        <w:rPr>
          <w:rFonts w:ascii="Times New Roman" w:hAnsi="Times New Roman"/>
          <w:sz w:val="24"/>
          <w:szCs w:val="24"/>
          <w:lang w:val="lv-LV"/>
        </w:rPr>
        <w:t xml:space="preserve"> </w:t>
      </w:r>
      <w:r w:rsidR="008F31BE" w:rsidRPr="00F6238E">
        <w:rPr>
          <w:rFonts w:ascii="Times New Roman" w:hAnsi="Times New Roman"/>
          <w:sz w:val="24"/>
          <w:szCs w:val="24"/>
          <w:lang w:val="lv-LV"/>
        </w:rPr>
        <w:t>LIAA īstenot</w:t>
      </w:r>
      <w:r w:rsidR="00FD5FF0" w:rsidRPr="00F6238E">
        <w:rPr>
          <w:rFonts w:ascii="Times New Roman" w:hAnsi="Times New Roman"/>
          <w:sz w:val="24"/>
          <w:szCs w:val="24"/>
          <w:lang w:val="lv-LV"/>
        </w:rPr>
        <w:t xml:space="preserve"> tirgus analīzi</w:t>
      </w:r>
      <w:r w:rsidR="00C2201B" w:rsidRPr="00F6238E">
        <w:rPr>
          <w:rFonts w:ascii="Times New Roman" w:hAnsi="Times New Roman"/>
          <w:sz w:val="24"/>
          <w:szCs w:val="24"/>
          <w:lang w:val="lv-LV"/>
        </w:rPr>
        <w:t xml:space="preserve">, </w:t>
      </w:r>
      <w:r w:rsidR="00FD5FF0" w:rsidRPr="00F6238E">
        <w:rPr>
          <w:rFonts w:ascii="Times New Roman" w:hAnsi="Times New Roman"/>
          <w:sz w:val="24"/>
          <w:szCs w:val="24"/>
          <w:lang w:val="lv-LV"/>
        </w:rPr>
        <w:t xml:space="preserve">lai </w:t>
      </w:r>
      <w:r w:rsidR="00C2201B" w:rsidRPr="00F6238E">
        <w:rPr>
          <w:rFonts w:ascii="Times New Roman" w:hAnsi="Times New Roman"/>
          <w:sz w:val="24"/>
          <w:szCs w:val="24"/>
          <w:lang w:val="lv-LV"/>
        </w:rPr>
        <w:t xml:space="preserve">sadarbībā ar </w:t>
      </w:r>
      <w:r w:rsidR="00E63122" w:rsidRPr="00F6238E">
        <w:rPr>
          <w:rFonts w:ascii="Times New Roman" w:hAnsi="Times New Roman"/>
          <w:sz w:val="24"/>
          <w:szCs w:val="24"/>
          <w:lang w:val="lv-LV"/>
        </w:rPr>
        <w:t xml:space="preserve">uzņēmēju organizācijām identificētu iespējamās piegādes ķēdes </w:t>
      </w:r>
      <w:r w:rsidR="00FD5FF0" w:rsidRPr="00F6238E">
        <w:rPr>
          <w:rFonts w:ascii="Times New Roman" w:hAnsi="Times New Roman"/>
          <w:sz w:val="24"/>
          <w:szCs w:val="24"/>
          <w:lang w:val="lv-LV"/>
        </w:rPr>
        <w:t>ES tirgū.</w:t>
      </w:r>
    </w:p>
    <w:p w14:paraId="59495857" w14:textId="6913F89D" w:rsidR="00F41260" w:rsidRPr="00F6238E" w:rsidRDefault="00EE141C" w:rsidP="006E24FE">
      <w:pPr>
        <w:numPr>
          <w:ilvl w:val="0"/>
          <w:numId w:val="24"/>
        </w:numPr>
        <w:jc w:val="both"/>
        <w:rPr>
          <w:rFonts w:ascii="Times New Roman" w:hAnsi="Times New Roman"/>
          <w:sz w:val="24"/>
          <w:szCs w:val="24"/>
          <w:lang w:val="lv-LV"/>
        </w:rPr>
      </w:pPr>
      <w:r w:rsidRPr="00F6238E">
        <w:rPr>
          <w:rFonts w:ascii="Times New Roman" w:hAnsi="Times New Roman"/>
          <w:sz w:val="24"/>
          <w:szCs w:val="24"/>
          <w:lang w:val="lv-LV"/>
        </w:rPr>
        <w:t xml:space="preserve">Atbalstīt </w:t>
      </w:r>
      <w:r w:rsidR="002C0516" w:rsidRPr="00F6238E">
        <w:rPr>
          <w:rFonts w:ascii="Times New Roman" w:hAnsi="Times New Roman"/>
          <w:sz w:val="24"/>
          <w:szCs w:val="24"/>
          <w:lang w:val="lv-LV"/>
        </w:rPr>
        <w:t xml:space="preserve">jaunas investīcijas identificētajās jomās, izmantojot stratēģisko projektu statusu, </w:t>
      </w:r>
      <w:r w:rsidR="008D2F4A" w:rsidRPr="00F6238E">
        <w:rPr>
          <w:rFonts w:ascii="Times New Roman" w:hAnsi="Times New Roman"/>
          <w:sz w:val="24"/>
          <w:szCs w:val="24"/>
          <w:lang w:val="lv-LV"/>
        </w:rPr>
        <w:t xml:space="preserve">paātrināt administratīvās procedūras, ja </w:t>
      </w:r>
      <w:r w:rsidR="0052614B" w:rsidRPr="00F6238E">
        <w:rPr>
          <w:rFonts w:ascii="Times New Roman" w:hAnsi="Times New Roman"/>
          <w:sz w:val="24"/>
          <w:szCs w:val="24"/>
          <w:lang w:val="lv-LV"/>
        </w:rPr>
        <w:t>nepieciešams, veidojot regulatīvās smilškastes</w:t>
      </w:r>
      <w:r w:rsidR="00FF6106" w:rsidRPr="00F6238E">
        <w:rPr>
          <w:rFonts w:ascii="Times New Roman" w:hAnsi="Times New Roman"/>
          <w:sz w:val="24"/>
          <w:szCs w:val="24"/>
          <w:lang w:val="lv-LV"/>
        </w:rPr>
        <w:t>.</w:t>
      </w:r>
    </w:p>
    <w:p w14:paraId="454E8E91" w14:textId="76326C58" w:rsidR="00FD5FF0" w:rsidRPr="00F6238E" w:rsidRDefault="00FD5FF0" w:rsidP="00FD5FF0">
      <w:pPr>
        <w:jc w:val="both"/>
        <w:rPr>
          <w:rFonts w:ascii="Times New Roman" w:hAnsi="Times New Roman"/>
          <w:sz w:val="24"/>
          <w:szCs w:val="24"/>
          <w:lang w:val="lv-LV"/>
        </w:rPr>
      </w:pPr>
      <w:r w:rsidRPr="00F6238E">
        <w:rPr>
          <w:rFonts w:ascii="Times New Roman" w:hAnsi="Times New Roman"/>
          <w:sz w:val="24"/>
          <w:szCs w:val="24"/>
          <w:lang w:val="lv-LV"/>
        </w:rPr>
        <w:t>Uzdevums</w:t>
      </w:r>
      <w:r w:rsidR="004B3A1D" w:rsidRPr="00F6238E">
        <w:rPr>
          <w:rFonts w:ascii="Times New Roman" w:hAnsi="Times New Roman"/>
          <w:sz w:val="24"/>
          <w:szCs w:val="24"/>
          <w:lang w:val="lv-LV"/>
        </w:rPr>
        <w:t>:</w:t>
      </w:r>
      <w:r w:rsidRPr="00F6238E">
        <w:rPr>
          <w:rFonts w:ascii="Times New Roman" w:hAnsi="Times New Roman"/>
          <w:sz w:val="24"/>
          <w:szCs w:val="24"/>
          <w:lang w:val="lv-LV"/>
        </w:rPr>
        <w:t xml:space="preserve">  Palielināt tehnoloģisko kapacitāti un inovācijas</w:t>
      </w:r>
      <w:r w:rsidR="00686764" w:rsidRPr="00F6238E">
        <w:rPr>
          <w:rFonts w:ascii="Times New Roman" w:hAnsi="Times New Roman"/>
          <w:sz w:val="24"/>
          <w:szCs w:val="24"/>
          <w:lang w:val="lv-LV"/>
        </w:rPr>
        <w:t>.</w:t>
      </w:r>
    </w:p>
    <w:p w14:paraId="0BF0AF49" w14:textId="5431A622" w:rsidR="002A62B6" w:rsidRPr="00F6238E" w:rsidRDefault="00375438" w:rsidP="006E24FE">
      <w:pPr>
        <w:numPr>
          <w:ilvl w:val="0"/>
          <w:numId w:val="25"/>
        </w:numPr>
        <w:jc w:val="both"/>
        <w:rPr>
          <w:rFonts w:ascii="Times New Roman" w:hAnsi="Times New Roman"/>
          <w:sz w:val="24"/>
          <w:szCs w:val="24"/>
          <w:lang w:val="lv-LV"/>
        </w:rPr>
      </w:pPr>
      <w:r w:rsidRPr="00F6238E">
        <w:rPr>
          <w:rFonts w:ascii="Times New Roman" w:hAnsi="Times New Roman"/>
          <w:sz w:val="24"/>
          <w:szCs w:val="24"/>
          <w:lang w:val="lv-LV"/>
        </w:rPr>
        <w:t xml:space="preserve">Pilnveidot atbalsta nosacījumus Latvijā reģistrētiem uzņēmumiem, </w:t>
      </w:r>
      <w:r w:rsidR="000D41DC">
        <w:rPr>
          <w:rFonts w:ascii="Times New Roman" w:hAnsi="Times New Roman"/>
          <w:sz w:val="24"/>
          <w:szCs w:val="24"/>
          <w:lang w:val="lv-LV"/>
        </w:rPr>
        <w:t>tajā skaitā</w:t>
      </w:r>
      <w:r w:rsidRPr="00F6238E">
        <w:rPr>
          <w:rFonts w:ascii="Times New Roman" w:hAnsi="Times New Roman"/>
          <w:sz w:val="24"/>
          <w:szCs w:val="24"/>
          <w:lang w:val="lv-LV"/>
        </w:rPr>
        <w:t xml:space="preserve"> </w:t>
      </w:r>
      <w:proofErr w:type="spellStart"/>
      <w:r w:rsidRPr="00F6238E">
        <w:rPr>
          <w:rFonts w:ascii="Times New Roman" w:hAnsi="Times New Roman"/>
          <w:sz w:val="24"/>
          <w:szCs w:val="24"/>
          <w:lang w:val="lv-LV"/>
        </w:rPr>
        <w:t>jaunuzņēmumiem</w:t>
      </w:r>
      <w:proofErr w:type="spellEnd"/>
      <w:r w:rsidRPr="00F6238E">
        <w:rPr>
          <w:rFonts w:ascii="Times New Roman" w:hAnsi="Times New Roman"/>
          <w:sz w:val="24"/>
          <w:szCs w:val="24"/>
          <w:lang w:val="lv-LV"/>
        </w:rPr>
        <w:t xml:space="preserve">, inovatīvu neto nulles emisiju tehnoloģiju attīstībai visā tehnoloģijas attīstības ciklā – no rūpnieciskiem pētījumiem līdz eksperimentālām izstrādnēm un, kur iespējams, demonstrācijas projektiem, motivējot uzņēmumus, tostarp, </w:t>
      </w:r>
      <w:proofErr w:type="spellStart"/>
      <w:r w:rsidRPr="00F6238E">
        <w:rPr>
          <w:rFonts w:ascii="Times New Roman" w:hAnsi="Times New Roman"/>
          <w:sz w:val="24"/>
          <w:szCs w:val="24"/>
          <w:lang w:val="lv-LV"/>
        </w:rPr>
        <w:t>jaunuzņēmumus</w:t>
      </w:r>
      <w:proofErr w:type="spellEnd"/>
      <w:r w:rsidRPr="00F6238E">
        <w:rPr>
          <w:rFonts w:ascii="Times New Roman" w:hAnsi="Times New Roman"/>
          <w:sz w:val="24"/>
          <w:szCs w:val="24"/>
          <w:lang w:val="lv-LV"/>
        </w:rPr>
        <w:t xml:space="preserve"> sadarboties savā starpā un </w:t>
      </w:r>
      <w:r w:rsidR="00C33B5D" w:rsidRPr="00F6238E">
        <w:rPr>
          <w:rFonts w:ascii="Times New Roman" w:hAnsi="Times New Roman"/>
          <w:sz w:val="24"/>
          <w:szCs w:val="24"/>
          <w:lang w:val="lv-LV"/>
        </w:rPr>
        <w:t xml:space="preserve">ar </w:t>
      </w:r>
      <w:r w:rsidRPr="00F6238E">
        <w:rPr>
          <w:rFonts w:ascii="Times New Roman" w:hAnsi="Times New Roman"/>
          <w:sz w:val="24"/>
          <w:szCs w:val="24"/>
          <w:lang w:val="lv-LV"/>
        </w:rPr>
        <w:t>pētniecības organizācijām, lai izstrādātu jaunas tehnoloģijas un inovatīvus produktus, cita starpā, izmantojot inovāciju inkubatorus un akseleratorus</w:t>
      </w:r>
      <w:r w:rsidR="00B87C50" w:rsidRPr="00F6238E">
        <w:rPr>
          <w:rFonts w:ascii="Times New Roman" w:hAnsi="Times New Roman"/>
          <w:sz w:val="24"/>
          <w:szCs w:val="24"/>
          <w:lang w:val="lv-LV"/>
        </w:rPr>
        <w:t>.</w:t>
      </w:r>
    </w:p>
    <w:p w14:paraId="21E6D107" w14:textId="77777777" w:rsidR="00B87C50" w:rsidRPr="00F6238E" w:rsidRDefault="00B87C50" w:rsidP="006E24FE">
      <w:pPr>
        <w:pStyle w:val="ListParagraph"/>
        <w:numPr>
          <w:ilvl w:val="0"/>
          <w:numId w:val="25"/>
        </w:numPr>
        <w:jc w:val="both"/>
        <w:rPr>
          <w:rFonts w:ascii="Times New Roman" w:hAnsi="Times New Roman"/>
          <w:sz w:val="24"/>
          <w:szCs w:val="24"/>
          <w:lang w:val="lv-LV"/>
        </w:rPr>
      </w:pPr>
      <w:r w:rsidRPr="00F6238E">
        <w:rPr>
          <w:rFonts w:ascii="Times New Roman" w:hAnsi="Times New Roman"/>
          <w:sz w:val="24"/>
          <w:szCs w:val="24"/>
          <w:lang w:val="lv-LV"/>
        </w:rPr>
        <w:t>Sniegt atbalstu pētniecības organizācijām neto nulles emisiju tehnoloģiju attīstībai, piemēram, izmantojot valsts pētījumu programmas, fundamentālo un lietišķo pētījumu programmas, kā arī atbalstot pētniecības organizāciju dalību ES un starptautiskajos projektos, tādējādi audzējot zinātnisko un pētniecības kompetenci.</w:t>
      </w:r>
    </w:p>
    <w:p w14:paraId="504E8F88" w14:textId="77777777" w:rsidR="001B2518" w:rsidRPr="00F6238E" w:rsidRDefault="001B2518" w:rsidP="006E24FE">
      <w:pPr>
        <w:numPr>
          <w:ilvl w:val="0"/>
          <w:numId w:val="25"/>
        </w:numPr>
        <w:jc w:val="both"/>
        <w:rPr>
          <w:rFonts w:ascii="Times New Roman" w:hAnsi="Times New Roman"/>
          <w:sz w:val="24"/>
          <w:szCs w:val="24"/>
          <w:lang w:val="lv-LV"/>
        </w:rPr>
      </w:pPr>
      <w:r w:rsidRPr="00F6238E">
        <w:rPr>
          <w:rFonts w:ascii="Times New Roman" w:hAnsi="Times New Roman"/>
          <w:sz w:val="24"/>
          <w:szCs w:val="24"/>
          <w:lang w:val="lv-LV"/>
        </w:rPr>
        <w:t>Izveidot sadarbības platformu starp Latvijas augstākām mācību iestādēm un privātā sektora organizācijām.</w:t>
      </w:r>
    </w:p>
    <w:p w14:paraId="2EEDAF6B" w14:textId="4E83932B" w:rsidR="00B87C50" w:rsidRPr="00F6238E" w:rsidRDefault="00B87C50" w:rsidP="006E24FE">
      <w:pPr>
        <w:pStyle w:val="ListParagraph"/>
        <w:numPr>
          <w:ilvl w:val="0"/>
          <w:numId w:val="25"/>
        </w:numPr>
        <w:jc w:val="both"/>
        <w:rPr>
          <w:rFonts w:ascii="Times New Roman" w:hAnsi="Times New Roman"/>
          <w:sz w:val="24"/>
          <w:szCs w:val="24"/>
          <w:lang w:val="lv-LV"/>
        </w:rPr>
      </w:pPr>
      <w:r w:rsidRPr="00F6238E">
        <w:rPr>
          <w:rFonts w:ascii="Times New Roman" w:hAnsi="Times New Roman"/>
          <w:sz w:val="24"/>
          <w:szCs w:val="24"/>
          <w:lang w:val="lv-LV"/>
        </w:rPr>
        <w:t xml:space="preserve">Izveidot normatīvo ietvaru, kas sniedz iespēju uzņēmumiem, kas attīsta neto nulles emisiju tehnoloģijas, ierosināt speciālās regulatīvās vides izveidi, nodrošinot uzņēmumiem iespēju testēt inovatīvus risinājumus ar uzraudzības iestāžu atļauju, bet ar mazāk stingriem noteikumiem. Šāda pieeja palīdz pārbaudīt jaunas tehnoloģiju idejas reālās situācijās, sekmēt šo ideju straujāku </w:t>
      </w:r>
      <w:proofErr w:type="spellStart"/>
      <w:r w:rsidRPr="00F6238E">
        <w:rPr>
          <w:rFonts w:ascii="Times New Roman" w:hAnsi="Times New Roman"/>
          <w:sz w:val="24"/>
          <w:szCs w:val="24"/>
          <w:lang w:val="lv-LV"/>
        </w:rPr>
        <w:t>komercializāciju</w:t>
      </w:r>
      <w:proofErr w:type="spellEnd"/>
      <w:r w:rsidRPr="00F6238E">
        <w:rPr>
          <w:rFonts w:ascii="Times New Roman" w:hAnsi="Times New Roman"/>
          <w:sz w:val="24"/>
          <w:szCs w:val="24"/>
          <w:lang w:val="lv-LV"/>
        </w:rPr>
        <w:t>, nenonākot konfliktā ar esošo regulējumu, un dod iespēju veikt uzlabojumus pirms risinājums tiek pilnībā ieviests.</w:t>
      </w:r>
    </w:p>
    <w:p w14:paraId="68C56AAD" w14:textId="5DA27982" w:rsidR="00FD5FF0" w:rsidRPr="00F6238E" w:rsidRDefault="00FD5FF0" w:rsidP="00FD5FF0">
      <w:pPr>
        <w:jc w:val="both"/>
        <w:rPr>
          <w:rFonts w:ascii="Times New Roman" w:hAnsi="Times New Roman"/>
          <w:sz w:val="24"/>
          <w:szCs w:val="24"/>
          <w:lang w:val="lv-LV"/>
        </w:rPr>
      </w:pPr>
      <w:r w:rsidRPr="00F6238E">
        <w:rPr>
          <w:rFonts w:ascii="Times New Roman" w:hAnsi="Times New Roman"/>
          <w:sz w:val="24"/>
          <w:szCs w:val="24"/>
          <w:lang w:val="lv-LV"/>
        </w:rPr>
        <w:t>Uzdevums: Piesaistīt finansējumu un atbalsta mehānismus</w:t>
      </w:r>
      <w:r w:rsidR="00686764" w:rsidRPr="00F6238E">
        <w:rPr>
          <w:rFonts w:ascii="Times New Roman" w:hAnsi="Times New Roman"/>
          <w:sz w:val="24"/>
          <w:szCs w:val="24"/>
          <w:lang w:val="lv-LV"/>
        </w:rPr>
        <w:t>.</w:t>
      </w:r>
    </w:p>
    <w:p w14:paraId="54171DF0" w14:textId="5802E998" w:rsidR="00BB7D6C" w:rsidRPr="00F6238E" w:rsidRDefault="00BB7D6C" w:rsidP="006E24FE">
      <w:pPr>
        <w:numPr>
          <w:ilvl w:val="0"/>
          <w:numId w:val="26"/>
        </w:numPr>
        <w:jc w:val="both"/>
        <w:rPr>
          <w:rFonts w:ascii="Times New Roman" w:hAnsi="Times New Roman"/>
          <w:sz w:val="24"/>
          <w:szCs w:val="24"/>
          <w:lang w:val="lv-LV"/>
        </w:rPr>
      </w:pPr>
      <w:r w:rsidRPr="00F6238E">
        <w:rPr>
          <w:rFonts w:ascii="Times New Roman" w:hAnsi="Times New Roman"/>
          <w:sz w:val="24"/>
          <w:szCs w:val="24"/>
          <w:lang w:val="lv-LV"/>
        </w:rPr>
        <w:lastRenderedPageBreak/>
        <w:t xml:space="preserve">Izvērtēt </w:t>
      </w:r>
      <w:r w:rsidR="00AE59A0" w:rsidRPr="00F6238E">
        <w:rPr>
          <w:rFonts w:ascii="Times New Roman" w:hAnsi="Times New Roman"/>
          <w:sz w:val="24"/>
          <w:szCs w:val="24"/>
          <w:lang w:val="lv-LV"/>
        </w:rPr>
        <w:t xml:space="preserve">un apkopot šobrīd pieejamo </w:t>
      </w:r>
      <w:r w:rsidR="009C70D2" w:rsidRPr="00F6238E">
        <w:rPr>
          <w:rFonts w:ascii="Times New Roman" w:hAnsi="Times New Roman"/>
          <w:sz w:val="24"/>
          <w:szCs w:val="24"/>
          <w:lang w:val="lv-LV"/>
        </w:rPr>
        <w:t xml:space="preserve">Latvijas un ES horizontālo </w:t>
      </w:r>
      <w:r w:rsidR="00AE59A0" w:rsidRPr="00F6238E">
        <w:rPr>
          <w:rFonts w:ascii="Times New Roman" w:hAnsi="Times New Roman"/>
          <w:sz w:val="24"/>
          <w:szCs w:val="24"/>
          <w:lang w:val="lv-LV"/>
        </w:rPr>
        <w:t xml:space="preserve">atbalsta programmu iespējas, </w:t>
      </w:r>
      <w:proofErr w:type="spellStart"/>
      <w:r w:rsidR="00B919E4" w:rsidRPr="00F6238E">
        <w:rPr>
          <w:rFonts w:ascii="Times New Roman" w:hAnsi="Times New Roman"/>
          <w:sz w:val="24"/>
          <w:szCs w:val="24"/>
          <w:lang w:val="lv-LV"/>
        </w:rPr>
        <w:t>klimatneitrālu</w:t>
      </w:r>
      <w:proofErr w:type="spellEnd"/>
      <w:r w:rsidR="00B919E4" w:rsidRPr="00F6238E">
        <w:rPr>
          <w:rFonts w:ascii="Times New Roman" w:hAnsi="Times New Roman"/>
          <w:sz w:val="24"/>
          <w:szCs w:val="24"/>
          <w:lang w:val="lv-LV"/>
        </w:rPr>
        <w:t xml:space="preserve"> tehnoloģiju atbalstam</w:t>
      </w:r>
      <w:r w:rsidR="00020E4B" w:rsidRPr="00F6238E">
        <w:rPr>
          <w:rFonts w:ascii="Times New Roman" w:hAnsi="Times New Roman"/>
          <w:sz w:val="24"/>
          <w:szCs w:val="24"/>
          <w:lang w:val="lv-LV"/>
        </w:rPr>
        <w:t xml:space="preserve"> un publicēt informāciju LIAA VKP mājas lapā</w:t>
      </w:r>
      <w:r w:rsidR="00B919E4" w:rsidRPr="00F6238E">
        <w:rPr>
          <w:rFonts w:ascii="Times New Roman" w:hAnsi="Times New Roman"/>
          <w:sz w:val="24"/>
          <w:szCs w:val="24"/>
          <w:lang w:val="lv-LV"/>
        </w:rPr>
        <w:t xml:space="preserve">. </w:t>
      </w:r>
    </w:p>
    <w:p w14:paraId="789A502D" w14:textId="11B43757" w:rsidR="00FD5FF0" w:rsidRPr="00F6238E" w:rsidRDefault="00FD5FF0" w:rsidP="006E24FE">
      <w:pPr>
        <w:numPr>
          <w:ilvl w:val="0"/>
          <w:numId w:val="26"/>
        </w:numPr>
        <w:jc w:val="both"/>
        <w:rPr>
          <w:rFonts w:ascii="Times New Roman" w:hAnsi="Times New Roman"/>
          <w:sz w:val="24"/>
          <w:szCs w:val="24"/>
          <w:lang w:val="lv-LV"/>
        </w:rPr>
      </w:pPr>
      <w:r w:rsidRPr="00F6238E">
        <w:rPr>
          <w:rFonts w:ascii="Times New Roman" w:hAnsi="Times New Roman"/>
          <w:sz w:val="24"/>
          <w:szCs w:val="24"/>
          <w:lang w:val="lv-LV"/>
        </w:rPr>
        <w:t xml:space="preserve">Organizēt investīciju forumu ar </w:t>
      </w:r>
      <w:r w:rsidR="007344A2" w:rsidRPr="00F6238E">
        <w:rPr>
          <w:rFonts w:ascii="Times New Roman" w:hAnsi="Times New Roman"/>
          <w:sz w:val="24"/>
          <w:szCs w:val="24"/>
          <w:lang w:val="lv-LV"/>
        </w:rPr>
        <w:t>investīciju banku</w:t>
      </w:r>
      <w:r w:rsidRPr="00F6238E">
        <w:rPr>
          <w:rFonts w:ascii="Times New Roman" w:hAnsi="Times New Roman"/>
          <w:sz w:val="24"/>
          <w:szCs w:val="24"/>
          <w:lang w:val="lv-LV"/>
        </w:rPr>
        <w:t xml:space="preserve"> un privāto investoru dalību.</w:t>
      </w:r>
    </w:p>
    <w:p w14:paraId="723CBD29" w14:textId="73517DC8" w:rsidR="00583978" w:rsidRPr="00F6238E" w:rsidRDefault="00C6427A" w:rsidP="006E24FE">
      <w:pPr>
        <w:numPr>
          <w:ilvl w:val="0"/>
          <w:numId w:val="26"/>
        </w:numPr>
        <w:jc w:val="both"/>
        <w:rPr>
          <w:rFonts w:ascii="Times New Roman" w:hAnsi="Times New Roman"/>
          <w:sz w:val="24"/>
          <w:szCs w:val="24"/>
          <w:lang w:val="lv-LV"/>
        </w:rPr>
      </w:pPr>
      <w:r w:rsidRPr="00F6238E">
        <w:rPr>
          <w:rFonts w:ascii="Times New Roman" w:hAnsi="Times New Roman"/>
          <w:sz w:val="24"/>
          <w:szCs w:val="24"/>
          <w:lang w:val="lv-LV"/>
        </w:rPr>
        <w:t xml:space="preserve">ES fondu nākamā perioda </w:t>
      </w:r>
      <w:r w:rsidR="0011492A" w:rsidRPr="00F6238E">
        <w:rPr>
          <w:rFonts w:ascii="Times New Roman" w:hAnsi="Times New Roman"/>
          <w:sz w:val="24"/>
          <w:szCs w:val="24"/>
          <w:lang w:val="lv-LV"/>
        </w:rPr>
        <w:t xml:space="preserve">darbības programmā paredzēt atbilstošu finansējumu </w:t>
      </w:r>
      <w:proofErr w:type="spellStart"/>
      <w:r w:rsidR="0011492A" w:rsidRPr="00F6238E">
        <w:rPr>
          <w:rFonts w:ascii="Times New Roman" w:hAnsi="Times New Roman"/>
          <w:sz w:val="24"/>
          <w:szCs w:val="24"/>
          <w:lang w:val="lv-LV"/>
        </w:rPr>
        <w:t>klimatneitrālu</w:t>
      </w:r>
      <w:proofErr w:type="spellEnd"/>
      <w:r w:rsidR="0011492A" w:rsidRPr="00F6238E">
        <w:rPr>
          <w:rFonts w:ascii="Times New Roman" w:hAnsi="Times New Roman"/>
          <w:sz w:val="24"/>
          <w:szCs w:val="24"/>
          <w:lang w:val="lv-LV"/>
        </w:rPr>
        <w:t xml:space="preserve"> industriju </w:t>
      </w:r>
      <w:r w:rsidR="00075128" w:rsidRPr="00F6238E">
        <w:rPr>
          <w:rFonts w:ascii="Times New Roman" w:hAnsi="Times New Roman"/>
          <w:sz w:val="24"/>
          <w:szCs w:val="24"/>
          <w:lang w:val="lv-LV"/>
        </w:rPr>
        <w:t>attīstības veicināšanai.</w:t>
      </w:r>
    </w:p>
    <w:p w14:paraId="2D72EC47" w14:textId="7B77C0C7" w:rsidR="00FD5FF0" w:rsidRPr="00F6238E" w:rsidRDefault="00FD5FF0" w:rsidP="00FD5FF0">
      <w:pPr>
        <w:jc w:val="both"/>
        <w:rPr>
          <w:rFonts w:ascii="Times New Roman" w:hAnsi="Times New Roman"/>
          <w:sz w:val="24"/>
          <w:szCs w:val="24"/>
          <w:lang w:val="lv-LV"/>
        </w:rPr>
      </w:pPr>
      <w:r w:rsidRPr="00F6238E">
        <w:rPr>
          <w:rFonts w:ascii="Times New Roman" w:hAnsi="Times New Roman"/>
          <w:sz w:val="24"/>
          <w:szCs w:val="24"/>
          <w:lang w:val="lv-LV"/>
        </w:rPr>
        <w:t>Uzdevums</w:t>
      </w:r>
      <w:r w:rsidR="00A96D36" w:rsidRPr="00F6238E">
        <w:rPr>
          <w:rFonts w:ascii="Times New Roman" w:hAnsi="Times New Roman"/>
          <w:sz w:val="24"/>
          <w:szCs w:val="24"/>
          <w:lang w:val="lv-LV"/>
        </w:rPr>
        <w:t>:</w:t>
      </w:r>
      <w:r w:rsidRPr="00F6238E">
        <w:rPr>
          <w:rFonts w:ascii="Times New Roman" w:hAnsi="Times New Roman"/>
          <w:sz w:val="24"/>
          <w:szCs w:val="24"/>
          <w:lang w:val="lv-LV"/>
        </w:rPr>
        <w:t xml:space="preserve">  </w:t>
      </w:r>
      <w:r w:rsidR="004F6AA8" w:rsidRPr="00F6238E">
        <w:rPr>
          <w:rFonts w:ascii="Times New Roman" w:hAnsi="Times New Roman"/>
          <w:sz w:val="24"/>
          <w:szCs w:val="24"/>
          <w:lang w:val="lv-LV"/>
        </w:rPr>
        <w:t>Izplānot un i</w:t>
      </w:r>
      <w:r w:rsidRPr="00F6238E">
        <w:rPr>
          <w:rFonts w:ascii="Times New Roman" w:hAnsi="Times New Roman"/>
          <w:sz w:val="24"/>
          <w:szCs w:val="24"/>
          <w:lang w:val="lv-LV"/>
        </w:rPr>
        <w:t>zveidot CCS infrastruktūru</w:t>
      </w:r>
      <w:r w:rsidR="00FB0C6F" w:rsidRPr="00F6238E">
        <w:rPr>
          <w:rFonts w:ascii="Times New Roman" w:hAnsi="Times New Roman"/>
          <w:sz w:val="24"/>
          <w:szCs w:val="24"/>
          <w:lang w:val="lv-LV"/>
        </w:rPr>
        <w:t>.</w:t>
      </w:r>
    </w:p>
    <w:p w14:paraId="6AF2A8F0" w14:textId="146934F4" w:rsidR="00EC1526" w:rsidRPr="00F6238E" w:rsidRDefault="00EC1526" w:rsidP="006E24FE">
      <w:pPr>
        <w:pStyle w:val="ListParagraph"/>
        <w:numPr>
          <w:ilvl w:val="0"/>
          <w:numId w:val="28"/>
        </w:numPr>
        <w:shd w:val="clear" w:color="auto" w:fill="FFFFFF" w:themeFill="background1"/>
        <w:jc w:val="both"/>
        <w:rPr>
          <w:rStyle w:val="normaltextrun"/>
          <w:rFonts w:ascii="Times New Roman" w:hAnsi="Times New Roman"/>
          <w:sz w:val="24"/>
          <w:szCs w:val="24"/>
          <w:lang w:val="lv-LV"/>
        </w:rPr>
      </w:pPr>
      <w:r w:rsidRPr="00F6238E">
        <w:rPr>
          <w:rStyle w:val="normaltextrun"/>
          <w:rFonts w:ascii="Times New Roman" w:hAnsi="Times New Roman"/>
          <w:sz w:val="24"/>
          <w:szCs w:val="24"/>
          <w:lang w:val="lv-LV"/>
        </w:rPr>
        <w:t>Nodrošināt nepieciešamo regulējumu normatīvajos aktos CO</w:t>
      </w:r>
      <w:r w:rsidRPr="00F6238E">
        <w:rPr>
          <w:rStyle w:val="normaltextrun"/>
          <w:rFonts w:ascii="Times New Roman" w:hAnsi="Times New Roman"/>
          <w:sz w:val="24"/>
          <w:szCs w:val="24"/>
          <w:vertAlign w:val="subscript"/>
          <w:lang w:val="lv-LV"/>
        </w:rPr>
        <w:t>2</w:t>
      </w:r>
      <w:r w:rsidRPr="00F6238E">
        <w:rPr>
          <w:rStyle w:val="normaltextrun"/>
          <w:rFonts w:ascii="Times New Roman" w:hAnsi="Times New Roman"/>
          <w:sz w:val="24"/>
          <w:szCs w:val="24"/>
          <w:lang w:val="lv-LV"/>
        </w:rPr>
        <w:t xml:space="preserve"> uztveršanas, transportēšanas un </w:t>
      </w:r>
      <w:r w:rsidR="00261E34">
        <w:rPr>
          <w:rStyle w:val="normaltextrun"/>
          <w:rFonts w:ascii="Times New Roman" w:hAnsi="Times New Roman"/>
          <w:sz w:val="24"/>
          <w:szCs w:val="24"/>
          <w:lang w:val="lv-LV"/>
        </w:rPr>
        <w:t>uz</w:t>
      </w:r>
      <w:r w:rsidRPr="00F6238E">
        <w:rPr>
          <w:rStyle w:val="normaltextrun"/>
          <w:rFonts w:ascii="Times New Roman" w:hAnsi="Times New Roman"/>
          <w:sz w:val="24"/>
          <w:szCs w:val="24"/>
          <w:lang w:val="lv-LV"/>
        </w:rPr>
        <w:t>glabāšanas sistēmas izveidošanai.</w:t>
      </w:r>
    </w:p>
    <w:p w14:paraId="5BE9A381" w14:textId="09353D30" w:rsidR="00EE66F2" w:rsidRPr="00F6238E" w:rsidRDefault="00EE66F2" w:rsidP="006E24FE">
      <w:pPr>
        <w:pStyle w:val="ListParagraph"/>
        <w:numPr>
          <w:ilvl w:val="0"/>
          <w:numId w:val="28"/>
        </w:numPr>
        <w:shd w:val="clear" w:color="auto" w:fill="FFFFFF" w:themeFill="background1"/>
        <w:jc w:val="both"/>
        <w:rPr>
          <w:rStyle w:val="normaltextrun"/>
          <w:rFonts w:ascii="Times New Roman" w:hAnsi="Times New Roman"/>
          <w:sz w:val="24"/>
          <w:szCs w:val="24"/>
          <w:lang w:val="lv-LV"/>
        </w:rPr>
      </w:pPr>
      <w:r w:rsidRPr="00F6238E">
        <w:rPr>
          <w:rStyle w:val="normaltextrun"/>
          <w:rFonts w:ascii="Times New Roman" w:hAnsi="Times New Roman"/>
          <w:sz w:val="24"/>
          <w:szCs w:val="24"/>
          <w:lang w:val="lv-LV"/>
        </w:rPr>
        <w:t xml:space="preserve">Identificēt konkrētus </w:t>
      </w:r>
      <w:r w:rsidR="008F65BF" w:rsidRPr="00F6238E">
        <w:rPr>
          <w:rStyle w:val="normaltextrun"/>
          <w:rFonts w:ascii="Times New Roman" w:hAnsi="Times New Roman"/>
          <w:sz w:val="24"/>
          <w:szCs w:val="24"/>
          <w:lang w:val="lv-LV"/>
        </w:rPr>
        <w:t>CO</w:t>
      </w:r>
      <w:r w:rsidR="008F65BF" w:rsidRPr="00F6238E">
        <w:rPr>
          <w:rStyle w:val="normaltextrun"/>
          <w:rFonts w:ascii="Times New Roman" w:hAnsi="Times New Roman"/>
          <w:sz w:val="24"/>
          <w:szCs w:val="24"/>
          <w:vertAlign w:val="subscript"/>
          <w:lang w:val="lv-LV"/>
        </w:rPr>
        <w:t xml:space="preserve">2 </w:t>
      </w:r>
      <w:r w:rsidR="00261E34">
        <w:rPr>
          <w:rStyle w:val="normaltextrun"/>
          <w:rFonts w:ascii="Times New Roman" w:hAnsi="Times New Roman"/>
          <w:sz w:val="24"/>
          <w:szCs w:val="24"/>
          <w:lang w:val="lv-LV"/>
        </w:rPr>
        <w:t>uz</w:t>
      </w:r>
      <w:r w:rsidR="008F65BF" w:rsidRPr="00F6238E">
        <w:rPr>
          <w:rStyle w:val="normaltextrun"/>
          <w:rFonts w:ascii="Times New Roman" w:hAnsi="Times New Roman"/>
          <w:sz w:val="24"/>
          <w:szCs w:val="24"/>
          <w:lang w:val="lv-LV"/>
        </w:rPr>
        <w:t>glabāšanas risinājumus</w:t>
      </w:r>
      <w:r w:rsidR="00E53D27" w:rsidRPr="00F6238E">
        <w:rPr>
          <w:rStyle w:val="normaltextrun"/>
          <w:rFonts w:ascii="Times New Roman" w:hAnsi="Times New Roman"/>
          <w:sz w:val="24"/>
          <w:szCs w:val="24"/>
          <w:lang w:val="lv-LV"/>
        </w:rPr>
        <w:t xml:space="preserve"> Latvijas teritorijā.</w:t>
      </w:r>
    </w:p>
    <w:p w14:paraId="620A145A" w14:textId="0FBF50C1" w:rsidR="00E53D27" w:rsidRPr="00F6238E" w:rsidRDefault="00E53D27" w:rsidP="006E24FE">
      <w:pPr>
        <w:pStyle w:val="ListParagraph"/>
        <w:numPr>
          <w:ilvl w:val="0"/>
          <w:numId w:val="28"/>
        </w:numPr>
        <w:shd w:val="clear" w:color="auto" w:fill="FFFFFF" w:themeFill="background1"/>
        <w:jc w:val="both"/>
        <w:rPr>
          <w:rStyle w:val="normaltextrun"/>
          <w:rFonts w:ascii="Times New Roman" w:hAnsi="Times New Roman"/>
          <w:sz w:val="24"/>
          <w:szCs w:val="24"/>
          <w:lang w:val="lv-LV"/>
        </w:rPr>
      </w:pPr>
      <w:r w:rsidRPr="00F6238E">
        <w:rPr>
          <w:rStyle w:val="normaltextrun"/>
          <w:rFonts w:ascii="Times New Roman" w:hAnsi="Times New Roman"/>
          <w:sz w:val="24"/>
          <w:szCs w:val="24"/>
          <w:lang w:val="lv-LV"/>
        </w:rPr>
        <w:t xml:space="preserve">Īstenot </w:t>
      </w:r>
      <w:r w:rsidR="00DD7B6D" w:rsidRPr="00F6238E">
        <w:rPr>
          <w:rStyle w:val="normaltextrun"/>
          <w:rFonts w:ascii="Times New Roman" w:hAnsi="Times New Roman"/>
          <w:sz w:val="24"/>
          <w:szCs w:val="24"/>
          <w:lang w:val="lv-LV"/>
        </w:rPr>
        <w:t xml:space="preserve">ģeoloģiskos pētījumus un </w:t>
      </w:r>
      <w:r w:rsidR="000D41DC" w:rsidRPr="00F6238E">
        <w:rPr>
          <w:rStyle w:val="normaltextrun"/>
          <w:rFonts w:ascii="Times New Roman" w:hAnsi="Times New Roman"/>
          <w:sz w:val="24"/>
          <w:szCs w:val="24"/>
          <w:lang w:val="lv-LV"/>
        </w:rPr>
        <w:t>ietekm</w:t>
      </w:r>
      <w:r w:rsidR="000D41DC">
        <w:rPr>
          <w:rStyle w:val="normaltextrun"/>
          <w:rFonts w:ascii="Times New Roman" w:hAnsi="Times New Roman"/>
          <w:sz w:val="24"/>
          <w:szCs w:val="24"/>
          <w:lang w:val="lv-LV"/>
        </w:rPr>
        <w:t>i</w:t>
      </w:r>
      <w:r w:rsidR="000D41DC" w:rsidRPr="00F6238E">
        <w:rPr>
          <w:rStyle w:val="normaltextrun"/>
          <w:rFonts w:ascii="Times New Roman" w:hAnsi="Times New Roman"/>
          <w:sz w:val="24"/>
          <w:szCs w:val="24"/>
          <w:lang w:val="lv-LV"/>
        </w:rPr>
        <w:t xml:space="preserve"> </w:t>
      </w:r>
      <w:r w:rsidRPr="00F6238E">
        <w:rPr>
          <w:rStyle w:val="normaltextrun"/>
          <w:rFonts w:ascii="Times New Roman" w:hAnsi="Times New Roman"/>
          <w:sz w:val="24"/>
          <w:szCs w:val="24"/>
          <w:lang w:val="lv-LV"/>
        </w:rPr>
        <w:t>uz vidi novērtējumu identificētajiem risinājumiem.</w:t>
      </w:r>
    </w:p>
    <w:p w14:paraId="40576E40" w14:textId="055BE065" w:rsidR="00DD7B6D" w:rsidRPr="00F6238E" w:rsidRDefault="00DD7B6D" w:rsidP="006E24FE">
      <w:pPr>
        <w:pStyle w:val="ListParagraph"/>
        <w:numPr>
          <w:ilvl w:val="0"/>
          <w:numId w:val="28"/>
        </w:numPr>
        <w:shd w:val="clear" w:color="auto" w:fill="FFFFFF" w:themeFill="background1"/>
        <w:jc w:val="both"/>
        <w:rPr>
          <w:rStyle w:val="normaltextrun"/>
          <w:rFonts w:ascii="Times New Roman" w:hAnsi="Times New Roman"/>
          <w:sz w:val="24"/>
          <w:szCs w:val="24"/>
          <w:lang w:val="lv-LV"/>
        </w:rPr>
      </w:pPr>
      <w:r w:rsidRPr="00F6238E">
        <w:rPr>
          <w:rStyle w:val="normaltextrun"/>
          <w:rFonts w:ascii="Times New Roman" w:hAnsi="Times New Roman"/>
          <w:sz w:val="24"/>
          <w:szCs w:val="24"/>
          <w:lang w:val="lv-LV"/>
        </w:rPr>
        <w:t>Līdz 2032. gada beigām</w:t>
      </w:r>
      <w:r w:rsidR="00DC4952" w:rsidRPr="00F6238E">
        <w:rPr>
          <w:rStyle w:val="normaltextrun"/>
          <w:rFonts w:ascii="Times New Roman" w:hAnsi="Times New Roman"/>
          <w:sz w:val="24"/>
          <w:szCs w:val="24"/>
          <w:lang w:val="lv-LV"/>
        </w:rPr>
        <w:t xml:space="preserve"> izveidot Latvijā vismaz vienu </w:t>
      </w:r>
      <w:r w:rsidR="002E5804" w:rsidRPr="00F6238E">
        <w:rPr>
          <w:rStyle w:val="normaltextrun"/>
          <w:rFonts w:ascii="Times New Roman" w:hAnsi="Times New Roman"/>
          <w:sz w:val="24"/>
          <w:szCs w:val="24"/>
          <w:lang w:val="lv-LV"/>
        </w:rPr>
        <w:t>CO</w:t>
      </w:r>
      <w:r w:rsidR="002E5804" w:rsidRPr="00F6238E">
        <w:rPr>
          <w:rStyle w:val="normaltextrun"/>
          <w:rFonts w:ascii="Times New Roman" w:hAnsi="Times New Roman"/>
          <w:sz w:val="24"/>
          <w:szCs w:val="24"/>
          <w:vertAlign w:val="subscript"/>
          <w:lang w:val="lv-LV"/>
        </w:rPr>
        <w:t xml:space="preserve">2 </w:t>
      </w:r>
      <w:r w:rsidR="002E5804" w:rsidRPr="00F6238E">
        <w:rPr>
          <w:rStyle w:val="normaltextrun"/>
          <w:rFonts w:ascii="Times New Roman" w:hAnsi="Times New Roman"/>
          <w:sz w:val="24"/>
          <w:szCs w:val="24"/>
          <w:lang w:val="lv-LV"/>
        </w:rPr>
        <w:t>novietni</w:t>
      </w:r>
      <w:r w:rsidR="00845A17" w:rsidRPr="00F6238E">
        <w:rPr>
          <w:rStyle w:val="normaltextrun"/>
          <w:rFonts w:ascii="Times New Roman" w:hAnsi="Times New Roman"/>
          <w:sz w:val="24"/>
          <w:szCs w:val="24"/>
          <w:lang w:val="lv-LV"/>
        </w:rPr>
        <w:t>.</w:t>
      </w:r>
    </w:p>
    <w:p w14:paraId="0AE96B12" w14:textId="3989ACE4" w:rsidR="00FD5FF0" w:rsidRPr="00F6238E" w:rsidRDefault="0059200C" w:rsidP="006E24FE">
      <w:pPr>
        <w:numPr>
          <w:ilvl w:val="0"/>
          <w:numId w:val="27"/>
        </w:numPr>
        <w:jc w:val="both"/>
        <w:rPr>
          <w:rFonts w:ascii="Times New Roman" w:hAnsi="Times New Roman"/>
          <w:sz w:val="24"/>
          <w:szCs w:val="24"/>
          <w:lang w:val="lv-LV"/>
        </w:rPr>
      </w:pPr>
      <w:r w:rsidRPr="00F6238E">
        <w:rPr>
          <w:rFonts w:ascii="Times New Roman" w:hAnsi="Times New Roman"/>
          <w:sz w:val="24"/>
          <w:szCs w:val="24"/>
          <w:lang w:val="lv-LV"/>
        </w:rPr>
        <w:t xml:space="preserve">Izstrādāt </w:t>
      </w:r>
      <w:r w:rsidR="00FD5FF0" w:rsidRPr="00F6238E">
        <w:rPr>
          <w:rFonts w:ascii="Times New Roman" w:hAnsi="Times New Roman"/>
          <w:sz w:val="24"/>
          <w:szCs w:val="24"/>
          <w:lang w:val="lv-LV"/>
        </w:rPr>
        <w:t xml:space="preserve">CO₂ transportēšanas </w:t>
      </w:r>
      <w:r w:rsidRPr="00F6238E">
        <w:rPr>
          <w:rFonts w:ascii="Times New Roman" w:hAnsi="Times New Roman"/>
          <w:sz w:val="24"/>
          <w:szCs w:val="24"/>
          <w:lang w:val="lv-LV"/>
        </w:rPr>
        <w:t xml:space="preserve">risinājumu uz ostu potenciālai </w:t>
      </w:r>
      <w:r w:rsidR="00C33B5D" w:rsidRPr="00F6238E">
        <w:rPr>
          <w:rFonts w:ascii="Times New Roman" w:hAnsi="Times New Roman"/>
          <w:sz w:val="24"/>
          <w:szCs w:val="24"/>
          <w:lang w:val="lv-LV"/>
        </w:rPr>
        <w:t>uz</w:t>
      </w:r>
      <w:r w:rsidRPr="00F6238E">
        <w:rPr>
          <w:rFonts w:ascii="Times New Roman" w:hAnsi="Times New Roman"/>
          <w:sz w:val="24"/>
          <w:szCs w:val="24"/>
          <w:lang w:val="lv-LV"/>
        </w:rPr>
        <w:t xml:space="preserve">glabāšanai </w:t>
      </w:r>
      <w:r w:rsidR="006C6B97" w:rsidRPr="00F6238E">
        <w:rPr>
          <w:rFonts w:ascii="Times New Roman" w:hAnsi="Times New Roman"/>
          <w:sz w:val="24"/>
          <w:szCs w:val="24"/>
          <w:lang w:val="lv-LV"/>
        </w:rPr>
        <w:t>ārpus Latvijas, kā arī</w:t>
      </w:r>
      <w:r w:rsidR="00261E34">
        <w:rPr>
          <w:rFonts w:ascii="Times New Roman" w:hAnsi="Times New Roman"/>
          <w:sz w:val="24"/>
          <w:szCs w:val="24"/>
          <w:lang w:val="lv-LV"/>
        </w:rPr>
        <w:t>,</w:t>
      </w:r>
      <w:r w:rsidR="006C6B97" w:rsidRPr="00F6238E">
        <w:rPr>
          <w:rFonts w:ascii="Times New Roman" w:hAnsi="Times New Roman"/>
          <w:sz w:val="24"/>
          <w:szCs w:val="24"/>
          <w:lang w:val="lv-LV"/>
        </w:rPr>
        <w:t xml:space="preserve"> ņemot vērā nākotnē izbūvējamo krātuvi</w:t>
      </w:r>
      <w:r w:rsidR="00E74E8A" w:rsidRPr="00F6238E">
        <w:rPr>
          <w:rFonts w:ascii="Times New Roman" w:hAnsi="Times New Roman"/>
          <w:sz w:val="24"/>
          <w:szCs w:val="24"/>
          <w:lang w:val="lv-LV"/>
        </w:rPr>
        <w:t>, izvērtējot ekonomiski pamatotāk</w:t>
      </w:r>
      <w:r w:rsidR="000D41DC">
        <w:rPr>
          <w:rFonts w:ascii="Times New Roman" w:hAnsi="Times New Roman"/>
          <w:sz w:val="24"/>
          <w:szCs w:val="24"/>
          <w:lang w:val="lv-LV"/>
        </w:rPr>
        <w:t>u</w:t>
      </w:r>
      <w:r w:rsidR="00E74E8A" w:rsidRPr="00F6238E">
        <w:rPr>
          <w:rFonts w:ascii="Times New Roman" w:hAnsi="Times New Roman"/>
          <w:sz w:val="24"/>
          <w:szCs w:val="24"/>
          <w:lang w:val="lv-LV"/>
        </w:rPr>
        <w:t xml:space="preserve">s transportēšanas veidus un ceļus. </w:t>
      </w:r>
    </w:p>
    <w:p w14:paraId="37BD42FE" w14:textId="721E6217" w:rsidR="00FD5FF0" w:rsidRPr="00F6238E" w:rsidRDefault="00FD5FF0" w:rsidP="00FD5FF0">
      <w:pPr>
        <w:jc w:val="both"/>
        <w:rPr>
          <w:rFonts w:ascii="Times New Roman" w:hAnsi="Times New Roman"/>
          <w:sz w:val="24"/>
          <w:szCs w:val="24"/>
          <w:lang w:val="lv-LV"/>
        </w:rPr>
      </w:pPr>
      <w:r w:rsidRPr="00F6238E">
        <w:rPr>
          <w:rFonts w:ascii="Times New Roman" w:hAnsi="Times New Roman"/>
          <w:sz w:val="24"/>
          <w:szCs w:val="24"/>
          <w:lang w:val="lv-LV"/>
        </w:rPr>
        <w:t>Uzdevums</w:t>
      </w:r>
      <w:r w:rsidR="00A96D36" w:rsidRPr="00F6238E">
        <w:rPr>
          <w:rFonts w:ascii="Times New Roman" w:hAnsi="Times New Roman"/>
          <w:sz w:val="24"/>
          <w:szCs w:val="24"/>
          <w:lang w:val="lv-LV"/>
        </w:rPr>
        <w:t>:</w:t>
      </w:r>
      <w:r w:rsidRPr="00F6238E">
        <w:rPr>
          <w:rFonts w:ascii="Times New Roman" w:hAnsi="Times New Roman"/>
          <w:sz w:val="24"/>
          <w:szCs w:val="24"/>
          <w:lang w:val="lv-LV"/>
        </w:rPr>
        <w:t xml:space="preserve"> Integrēt CCS ar rūpniecības vajadzībām</w:t>
      </w:r>
      <w:r w:rsidR="00A96D36" w:rsidRPr="00F6238E">
        <w:rPr>
          <w:rFonts w:ascii="Times New Roman" w:hAnsi="Times New Roman"/>
          <w:sz w:val="24"/>
          <w:szCs w:val="24"/>
          <w:lang w:val="lv-LV"/>
        </w:rPr>
        <w:t>.</w:t>
      </w:r>
    </w:p>
    <w:p w14:paraId="67D752CC" w14:textId="284E0941" w:rsidR="00340243" w:rsidRPr="00F6238E" w:rsidRDefault="00340243" w:rsidP="006E24FE">
      <w:pPr>
        <w:pStyle w:val="ListParagraph"/>
        <w:numPr>
          <w:ilvl w:val="0"/>
          <w:numId w:val="28"/>
        </w:numPr>
        <w:shd w:val="clear" w:color="auto" w:fill="FFFFFF" w:themeFill="background1"/>
        <w:jc w:val="both"/>
        <w:rPr>
          <w:rStyle w:val="normaltextrun"/>
          <w:rFonts w:ascii="Times New Roman" w:hAnsi="Times New Roman"/>
          <w:sz w:val="24"/>
          <w:szCs w:val="24"/>
          <w:lang w:val="lv-LV"/>
        </w:rPr>
      </w:pPr>
      <w:r w:rsidRPr="00F6238E">
        <w:rPr>
          <w:rStyle w:val="normaltextrun"/>
          <w:rFonts w:ascii="Times New Roman" w:hAnsi="Times New Roman"/>
          <w:sz w:val="24"/>
          <w:szCs w:val="24"/>
          <w:lang w:val="lv-LV"/>
        </w:rPr>
        <w:t>Izvērtēt CO</w:t>
      </w:r>
      <w:r w:rsidRPr="00F6238E">
        <w:rPr>
          <w:rStyle w:val="normaltextrun"/>
          <w:rFonts w:ascii="Times New Roman" w:hAnsi="Times New Roman"/>
          <w:sz w:val="24"/>
          <w:szCs w:val="24"/>
          <w:vertAlign w:val="subscript"/>
          <w:lang w:val="lv-LV"/>
        </w:rPr>
        <w:t>2</w:t>
      </w:r>
      <w:r w:rsidRPr="00F6238E">
        <w:rPr>
          <w:rStyle w:val="normaltextrun"/>
          <w:rFonts w:ascii="Times New Roman" w:hAnsi="Times New Roman"/>
          <w:sz w:val="24"/>
          <w:szCs w:val="24"/>
          <w:lang w:val="lv-LV"/>
        </w:rPr>
        <w:t xml:space="preserve"> uztveršanas lietderību un nepieciešamību enerģētikas un rūpniecības uzņēmumos, Latvijas  </w:t>
      </w:r>
      <w:proofErr w:type="spellStart"/>
      <w:r w:rsidRPr="00F6238E">
        <w:rPr>
          <w:rStyle w:val="normaltextrun"/>
          <w:rFonts w:ascii="Times New Roman" w:hAnsi="Times New Roman"/>
          <w:sz w:val="24"/>
          <w:szCs w:val="24"/>
          <w:lang w:val="lv-LV"/>
        </w:rPr>
        <w:t>klimatneitralitātes</w:t>
      </w:r>
      <w:proofErr w:type="spellEnd"/>
      <w:r w:rsidRPr="00F6238E">
        <w:rPr>
          <w:rStyle w:val="normaltextrun"/>
          <w:rFonts w:ascii="Times New Roman" w:hAnsi="Times New Roman"/>
          <w:sz w:val="24"/>
          <w:szCs w:val="24"/>
          <w:lang w:val="lv-LV"/>
        </w:rPr>
        <w:t xml:space="preserve"> mērķu un attiecīgā uzņēmuma mērķu sasniegšanai</w:t>
      </w:r>
      <w:r w:rsidR="00DD3FC9" w:rsidRPr="00F6238E">
        <w:rPr>
          <w:rStyle w:val="normaltextrun"/>
          <w:rFonts w:ascii="Times New Roman" w:hAnsi="Times New Roman"/>
          <w:sz w:val="24"/>
          <w:szCs w:val="24"/>
          <w:lang w:val="lv-LV"/>
        </w:rPr>
        <w:t xml:space="preserve">, attiecīgi ņemot vērā šo plānu </w:t>
      </w:r>
      <w:r w:rsidR="00840559" w:rsidRPr="00F6238E">
        <w:rPr>
          <w:rStyle w:val="normaltextrun"/>
          <w:rFonts w:ascii="Times New Roman" w:hAnsi="Times New Roman"/>
          <w:sz w:val="24"/>
          <w:szCs w:val="24"/>
          <w:lang w:val="lv-LV"/>
        </w:rPr>
        <w:t>ietekmi uz nepieciešamo CCS infrastruktūru</w:t>
      </w:r>
      <w:r w:rsidRPr="00F6238E">
        <w:rPr>
          <w:rStyle w:val="normaltextrun"/>
          <w:rFonts w:ascii="Times New Roman" w:hAnsi="Times New Roman"/>
          <w:sz w:val="24"/>
          <w:szCs w:val="24"/>
          <w:lang w:val="lv-LV"/>
        </w:rPr>
        <w:t>.</w:t>
      </w:r>
    </w:p>
    <w:p w14:paraId="4A904336" w14:textId="7A95C2DF" w:rsidR="00340243" w:rsidRPr="00F6238E" w:rsidRDefault="00340243" w:rsidP="006E24FE">
      <w:pPr>
        <w:pStyle w:val="ListParagraph"/>
        <w:numPr>
          <w:ilvl w:val="0"/>
          <w:numId w:val="28"/>
        </w:numPr>
        <w:shd w:val="clear" w:color="auto" w:fill="FFFFFF" w:themeFill="background1"/>
        <w:jc w:val="both"/>
        <w:rPr>
          <w:rStyle w:val="normaltextrun"/>
          <w:rFonts w:ascii="Times New Roman" w:hAnsi="Times New Roman"/>
          <w:sz w:val="24"/>
          <w:szCs w:val="24"/>
          <w:lang w:val="lv-LV"/>
        </w:rPr>
      </w:pPr>
      <w:r w:rsidRPr="00F6238E">
        <w:rPr>
          <w:rStyle w:val="normaltextrun"/>
          <w:rFonts w:ascii="Times New Roman" w:hAnsi="Times New Roman"/>
          <w:sz w:val="24"/>
          <w:szCs w:val="24"/>
          <w:lang w:val="lv-LV"/>
        </w:rPr>
        <w:t>Izvērtēt iespēju un veicināt uztvertā CO</w:t>
      </w:r>
      <w:r w:rsidRPr="00F6238E">
        <w:rPr>
          <w:rStyle w:val="normaltextrun"/>
          <w:rFonts w:ascii="Times New Roman" w:hAnsi="Times New Roman"/>
          <w:sz w:val="24"/>
          <w:szCs w:val="24"/>
          <w:vertAlign w:val="subscript"/>
          <w:lang w:val="lv-LV"/>
        </w:rPr>
        <w:t>2</w:t>
      </w:r>
      <w:r w:rsidRPr="00F6238E">
        <w:rPr>
          <w:rStyle w:val="normaltextrun"/>
          <w:rFonts w:ascii="Times New Roman" w:hAnsi="Times New Roman"/>
          <w:sz w:val="24"/>
          <w:szCs w:val="24"/>
          <w:lang w:val="lv-LV"/>
        </w:rPr>
        <w:t xml:space="preserve"> izmantošanu rūpnieciskos procesos</w:t>
      </w:r>
      <w:r w:rsidR="00840559" w:rsidRPr="00F6238E">
        <w:rPr>
          <w:rStyle w:val="normaltextrun"/>
          <w:rFonts w:ascii="Times New Roman" w:hAnsi="Times New Roman"/>
          <w:sz w:val="24"/>
          <w:szCs w:val="24"/>
          <w:lang w:val="lv-LV"/>
        </w:rPr>
        <w:t xml:space="preserve">, tajā skaitā </w:t>
      </w:r>
      <w:r w:rsidR="00A25407" w:rsidRPr="00F6238E">
        <w:rPr>
          <w:rStyle w:val="normaltextrun"/>
          <w:rFonts w:ascii="Times New Roman" w:hAnsi="Times New Roman"/>
          <w:sz w:val="24"/>
          <w:szCs w:val="24"/>
          <w:lang w:val="lv-LV"/>
        </w:rPr>
        <w:t>ķīmiskajos procesos, kur izmanto arī zaļo ūdeņradi</w:t>
      </w:r>
      <w:r w:rsidRPr="00F6238E">
        <w:rPr>
          <w:rStyle w:val="normaltextrun"/>
          <w:rFonts w:ascii="Times New Roman" w:hAnsi="Times New Roman"/>
          <w:sz w:val="24"/>
          <w:szCs w:val="24"/>
          <w:lang w:val="lv-LV"/>
        </w:rPr>
        <w:t xml:space="preserve">. </w:t>
      </w:r>
    </w:p>
    <w:p w14:paraId="45F285F7" w14:textId="5DC55A53" w:rsidR="00FD5FF0" w:rsidRPr="00F6238E" w:rsidRDefault="00FD5FF0" w:rsidP="006E24FE">
      <w:pPr>
        <w:numPr>
          <w:ilvl w:val="0"/>
          <w:numId w:val="28"/>
        </w:numPr>
        <w:jc w:val="both"/>
        <w:rPr>
          <w:rFonts w:ascii="Times New Roman" w:hAnsi="Times New Roman"/>
          <w:sz w:val="24"/>
          <w:szCs w:val="24"/>
          <w:lang w:val="lv-LV"/>
        </w:rPr>
      </w:pPr>
      <w:r w:rsidRPr="00F6238E">
        <w:rPr>
          <w:rFonts w:ascii="Times New Roman" w:hAnsi="Times New Roman"/>
          <w:sz w:val="24"/>
          <w:szCs w:val="24"/>
          <w:lang w:val="lv-LV"/>
        </w:rPr>
        <w:t xml:space="preserve">Sadarboties ar </w:t>
      </w:r>
      <w:r w:rsidR="006371DB">
        <w:rPr>
          <w:rFonts w:ascii="Times New Roman" w:hAnsi="Times New Roman"/>
          <w:sz w:val="24"/>
          <w:szCs w:val="24"/>
          <w:lang w:val="lv-LV"/>
        </w:rPr>
        <w:t>“</w:t>
      </w:r>
      <w:proofErr w:type="spellStart"/>
      <w:r w:rsidRPr="00F6238E">
        <w:rPr>
          <w:rFonts w:ascii="Times New Roman" w:hAnsi="Times New Roman"/>
          <w:sz w:val="24"/>
          <w:szCs w:val="24"/>
          <w:lang w:val="lv-LV"/>
        </w:rPr>
        <w:t>Schwenk</w:t>
      </w:r>
      <w:proofErr w:type="spellEnd"/>
      <w:r w:rsidR="006371DB">
        <w:rPr>
          <w:rFonts w:ascii="Times New Roman" w:hAnsi="Times New Roman"/>
          <w:sz w:val="24"/>
          <w:szCs w:val="24"/>
          <w:lang w:val="lv-LV"/>
        </w:rPr>
        <w:t>”</w:t>
      </w:r>
      <w:r w:rsidRPr="00F6238E">
        <w:rPr>
          <w:rFonts w:ascii="Times New Roman" w:hAnsi="Times New Roman"/>
          <w:sz w:val="24"/>
          <w:szCs w:val="24"/>
          <w:lang w:val="lv-LV"/>
        </w:rPr>
        <w:t xml:space="preserve"> CCS iekārtu </w:t>
      </w:r>
      <w:r w:rsidR="006371DB" w:rsidRPr="00F6238E">
        <w:rPr>
          <w:rFonts w:ascii="Times New Roman" w:hAnsi="Times New Roman"/>
          <w:sz w:val="24"/>
          <w:szCs w:val="24"/>
          <w:lang w:val="lv-LV"/>
        </w:rPr>
        <w:t>izveidošan</w:t>
      </w:r>
      <w:r w:rsidR="006371DB">
        <w:rPr>
          <w:rFonts w:ascii="Times New Roman" w:hAnsi="Times New Roman"/>
          <w:sz w:val="24"/>
          <w:szCs w:val="24"/>
          <w:lang w:val="lv-LV"/>
        </w:rPr>
        <w:t>ai</w:t>
      </w:r>
      <w:r w:rsidR="00427C6E" w:rsidRPr="00F6238E">
        <w:rPr>
          <w:rFonts w:ascii="Times New Roman" w:hAnsi="Times New Roman"/>
          <w:sz w:val="24"/>
          <w:szCs w:val="24"/>
          <w:lang w:val="lv-LV"/>
        </w:rPr>
        <w:t xml:space="preserve">, īstenojot to kā stratēģisko projektu ar </w:t>
      </w:r>
      <w:r w:rsidR="00205BC2" w:rsidRPr="00F6238E">
        <w:rPr>
          <w:rFonts w:ascii="Times New Roman" w:hAnsi="Times New Roman"/>
          <w:sz w:val="24"/>
          <w:szCs w:val="24"/>
          <w:lang w:val="lv-LV"/>
        </w:rPr>
        <w:t xml:space="preserve">paātrinātiem saskaņošanas termiņiem. </w:t>
      </w:r>
    </w:p>
    <w:p w14:paraId="6E9522CF" w14:textId="532BF996" w:rsidR="00BC0D77" w:rsidRPr="00F6238E" w:rsidRDefault="00AC16A5" w:rsidP="006E24FE">
      <w:pPr>
        <w:pStyle w:val="ListParagraph"/>
        <w:numPr>
          <w:ilvl w:val="0"/>
          <w:numId w:val="28"/>
        </w:numPr>
        <w:shd w:val="clear" w:color="auto" w:fill="FFFFFF" w:themeFill="background1"/>
        <w:jc w:val="both"/>
        <w:rPr>
          <w:rStyle w:val="normaltextrun"/>
          <w:rFonts w:ascii="Times New Roman" w:hAnsi="Times New Roman"/>
          <w:sz w:val="24"/>
          <w:szCs w:val="24"/>
          <w:lang w:val="lv-LV"/>
        </w:rPr>
      </w:pPr>
      <w:r w:rsidRPr="00F6238E">
        <w:rPr>
          <w:rStyle w:val="normaltextrun"/>
          <w:rFonts w:ascii="Times New Roman" w:hAnsi="Times New Roman"/>
          <w:sz w:val="24"/>
          <w:szCs w:val="24"/>
          <w:lang w:val="lv-LV"/>
        </w:rPr>
        <w:t>Nodrošināt</w:t>
      </w:r>
      <w:r w:rsidR="00BC0D77" w:rsidRPr="00F6238E">
        <w:rPr>
          <w:rStyle w:val="normaltextrun"/>
          <w:rFonts w:ascii="Times New Roman" w:hAnsi="Times New Roman"/>
          <w:sz w:val="24"/>
          <w:szCs w:val="24"/>
          <w:lang w:val="lv-LV"/>
        </w:rPr>
        <w:t xml:space="preserve"> nepieciešamās standartizācijas </w:t>
      </w:r>
      <w:r w:rsidRPr="00F6238E">
        <w:rPr>
          <w:rStyle w:val="normaltextrun"/>
          <w:rFonts w:ascii="Times New Roman" w:hAnsi="Times New Roman"/>
          <w:sz w:val="24"/>
          <w:szCs w:val="24"/>
          <w:lang w:val="lv-LV"/>
        </w:rPr>
        <w:t>adap</w:t>
      </w:r>
      <w:r w:rsidR="00013276" w:rsidRPr="00F6238E">
        <w:rPr>
          <w:rStyle w:val="normaltextrun"/>
          <w:rFonts w:ascii="Times New Roman" w:hAnsi="Times New Roman"/>
          <w:sz w:val="24"/>
          <w:szCs w:val="24"/>
          <w:lang w:val="lv-LV"/>
        </w:rPr>
        <w:t>tāciju.</w:t>
      </w:r>
      <w:r w:rsidR="00BC0D77" w:rsidRPr="00F6238E">
        <w:rPr>
          <w:rStyle w:val="normaltextrun"/>
          <w:rFonts w:ascii="Times New Roman" w:hAnsi="Times New Roman"/>
          <w:sz w:val="24"/>
          <w:szCs w:val="24"/>
          <w:lang w:val="lv-LV"/>
        </w:rPr>
        <w:t xml:space="preserve"> </w:t>
      </w:r>
    </w:p>
    <w:p w14:paraId="3891D40F" w14:textId="77777777" w:rsidR="00BC0D77" w:rsidRPr="00F6238E" w:rsidRDefault="00BC0D77" w:rsidP="005A5760">
      <w:pPr>
        <w:ind w:left="720"/>
        <w:jc w:val="both"/>
        <w:rPr>
          <w:rFonts w:ascii="Times New Roman" w:hAnsi="Times New Roman"/>
          <w:sz w:val="24"/>
          <w:szCs w:val="24"/>
          <w:lang w:val="lv-LV"/>
        </w:rPr>
      </w:pPr>
    </w:p>
    <w:p w14:paraId="040A3F5B" w14:textId="4B0C63A6" w:rsidR="00FD5FF0" w:rsidRPr="00F6238E" w:rsidRDefault="00FD5FF0" w:rsidP="00FD5FF0">
      <w:pPr>
        <w:jc w:val="both"/>
        <w:rPr>
          <w:rFonts w:ascii="Times New Roman" w:hAnsi="Times New Roman"/>
          <w:sz w:val="24"/>
          <w:szCs w:val="24"/>
          <w:lang w:val="lv-LV"/>
        </w:rPr>
      </w:pPr>
      <w:r w:rsidRPr="00F6238E">
        <w:rPr>
          <w:rFonts w:ascii="Times New Roman" w:hAnsi="Times New Roman"/>
          <w:sz w:val="24"/>
          <w:szCs w:val="24"/>
          <w:lang w:val="lv-LV"/>
        </w:rPr>
        <w:t xml:space="preserve">Uzdevums: Attīstīt CCS tehnoloģiju </w:t>
      </w:r>
      <w:proofErr w:type="spellStart"/>
      <w:r w:rsidRPr="00F6238E">
        <w:rPr>
          <w:rFonts w:ascii="Times New Roman" w:hAnsi="Times New Roman"/>
          <w:sz w:val="24"/>
          <w:szCs w:val="24"/>
          <w:lang w:val="lv-LV"/>
        </w:rPr>
        <w:t>pielietojamību</w:t>
      </w:r>
      <w:proofErr w:type="spellEnd"/>
    </w:p>
    <w:p w14:paraId="0D41CC7D" w14:textId="146578AF" w:rsidR="00DD0F1C" w:rsidRPr="00F6238E" w:rsidRDefault="00DD0F1C" w:rsidP="006E24FE">
      <w:pPr>
        <w:numPr>
          <w:ilvl w:val="0"/>
          <w:numId w:val="29"/>
        </w:numPr>
        <w:jc w:val="both"/>
        <w:rPr>
          <w:rFonts w:ascii="Times New Roman" w:hAnsi="Times New Roman"/>
          <w:sz w:val="24"/>
          <w:szCs w:val="24"/>
          <w:lang w:val="lv-LV"/>
        </w:rPr>
      </w:pPr>
      <w:r w:rsidRPr="00F6238E">
        <w:rPr>
          <w:rFonts w:ascii="Times New Roman" w:hAnsi="Times New Roman"/>
          <w:sz w:val="24"/>
          <w:szCs w:val="24"/>
          <w:lang w:val="lv-LV"/>
        </w:rPr>
        <w:t>Veicināt lokālās komponentes iekļaušanu CC</w:t>
      </w:r>
      <w:r w:rsidR="006C6398" w:rsidRPr="00F6238E">
        <w:rPr>
          <w:rFonts w:ascii="Times New Roman" w:hAnsi="Times New Roman"/>
          <w:sz w:val="24"/>
          <w:szCs w:val="24"/>
          <w:lang w:val="lv-LV"/>
        </w:rPr>
        <w:t xml:space="preserve">S tehnoloģiskajos risinājumos. </w:t>
      </w:r>
    </w:p>
    <w:p w14:paraId="1CBF8F05" w14:textId="71C0E3D0" w:rsidR="00FD5FF0" w:rsidRPr="00F6238E" w:rsidRDefault="00233C5C" w:rsidP="006E24FE">
      <w:pPr>
        <w:numPr>
          <w:ilvl w:val="0"/>
          <w:numId w:val="29"/>
        </w:numPr>
        <w:jc w:val="both"/>
        <w:rPr>
          <w:rFonts w:ascii="Times New Roman" w:hAnsi="Times New Roman"/>
          <w:sz w:val="24"/>
          <w:szCs w:val="24"/>
          <w:lang w:val="lv-LV"/>
        </w:rPr>
      </w:pPr>
      <w:r w:rsidRPr="00F6238E">
        <w:rPr>
          <w:rFonts w:ascii="Times New Roman" w:hAnsi="Times New Roman"/>
          <w:sz w:val="24"/>
          <w:szCs w:val="24"/>
          <w:lang w:val="lv-LV"/>
        </w:rPr>
        <w:t xml:space="preserve">Izvērtēt iespēju un veicināt CCS </w:t>
      </w:r>
      <w:r w:rsidR="001C6B15" w:rsidRPr="00F6238E">
        <w:rPr>
          <w:rFonts w:ascii="Times New Roman" w:hAnsi="Times New Roman"/>
          <w:sz w:val="24"/>
          <w:szCs w:val="24"/>
          <w:lang w:val="lv-LV"/>
        </w:rPr>
        <w:t xml:space="preserve">tehnoloģisko risinājumu vietējo ražošanu un eksportu. </w:t>
      </w:r>
    </w:p>
    <w:p w14:paraId="4BBC7B58" w14:textId="77777777" w:rsidR="003730F6" w:rsidRPr="00F6238E" w:rsidRDefault="00FD5FF0" w:rsidP="005873F8">
      <w:pPr>
        <w:jc w:val="both"/>
        <w:rPr>
          <w:rFonts w:ascii="Times New Roman" w:hAnsi="Times New Roman"/>
          <w:sz w:val="24"/>
          <w:szCs w:val="24"/>
          <w:lang w:val="lv-LV"/>
        </w:rPr>
      </w:pPr>
      <w:r w:rsidRPr="00F6238E">
        <w:rPr>
          <w:rFonts w:ascii="Times New Roman" w:hAnsi="Times New Roman"/>
          <w:sz w:val="24"/>
          <w:szCs w:val="24"/>
          <w:lang w:val="lv-LV"/>
        </w:rPr>
        <w:t xml:space="preserve">Uzdevums: </w:t>
      </w:r>
      <w:r w:rsidR="003730F6" w:rsidRPr="00F6238E">
        <w:rPr>
          <w:rFonts w:ascii="Times New Roman" w:hAnsi="Times New Roman"/>
          <w:sz w:val="24"/>
          <w:szCs w:val="24"/>
          <w:lang w:val="lv-LV"/>
        </w:rPr>
        <w:t>Veidot partnerības ar Baltijas un Ziemeļeiropas valstīm tehnoloģiju attīstībai un eksportam.</w:t>
      </w:r>
    </w:p>
    <w:p w14:paraId="1D5D848D" w14:textId="4EC00292" w:rsidR="00FD5FF0" w:rsidRPr="00F6238E" w:rsidRDefault="00714805" w:rsidP="006E24FE">
      <w:pPr>
        <w:numPr>
          <w:ilvl w:val="0"/>
          <w:numId w:val="30"/>
        </w:numPr>
        <w:jc w:val="both"/>
        <w:rPr>
          <w:rFonts w:ascii="Times New Roman" w:hAnsi="Times New Roman"/>
          <w:sz w:val="24"/>
          <w:szCs w:val="24"/>
          <w:lang w:val="lv-LV"/>
        </w:rPr>
      </w:pPr>
      <w:r w:rsidRPr="00F6238E">
        <w:rPr>
          <w:rFonts w:ascii="Times New Roman" w:hAnsi="Times New Roman"/>
          <w:sz w:val="24"/>
          <w:szCs w:val="24"/>
          <w:lang w:val="lv-LV"/>
        </w:rPr>
        <w:t xml:space="preserve">Izveidot regulāru </w:t>
      </w:r>
      <w:r w:rsidR="00176EB7" w:rsidRPr="00F6238E">
        <w:rPr>
          <w:rFonts w:ascii="Times New Roman" w:hAnsi="Times New Roman"/>
          <w:sz w:val="24"/>
          <w:szCs w:val="24"/>
          <w:lang w:val="lv-LV"/>
        </w:rPr>
        <w:t xml:space="preserve">koordinācijas mehānismu Baltijas valstu starpā par </w:t>
      </w:r>
      <w:proofErr w:type="spellStart"/>
      <w:r w:rsidR="00176EB7" w:rsidRPr="00F6238E">
        <w:rPr>
          <w:rFonts w:ascii="Times New Roman" w:hAnsi="Times New Roman"/>
          <w:sz w:val="24"/>
          <w:szCs w:val="24"/>
          <w:lang w:val="lv-LV"/>
        </w:rPr>
        <w:t>klimatneitrāl</w:t>
      </w:r>
      <w:r w:rsidR="00CA6856" w:rsidRPr="00F6238E">
        <w:rPr>
          <w:rFonts w:ascii="Times New Roman" w:hAnsi="Times New Roman"/>
          <w:sz w:val="24"/>
          <w:szCs w:val="24"/>
          <w:lang w:val="lv-LV"/>
        </w:rPr>
        <w:t>ām</w:t>
      </w:r>
      <w:proofErr w:type="spellEnd"/>
      <w:r w:rsidR="00176EB7" w:rsidRPr="00F6238E">
        <w:rPr>
          <w:rFonts w:ascii="Times New Roman" w:hAnsi="Times New Roman"/>
          <w:sz w:val="24"/>
          <w:szCs w:val="24"/>
          <w:lang w:val="lv-LV"/>
        </w:rPr>
        <w:t xml:space="preserve"> tehnoloģij</w:t>
      </w:r>
      <w:r w:rsidR="00FB1EDD" w:rsidRPr="00F6238E">
        <w:rPr>
          <w:rFonts w:ascii="Times New Roman" w:hAnsi="Times New Roman"/>
          <w:sz w:val="24"/>
          <w:szCs w:val="24"/>
          <w:lang w:val="lv-LV"/>
        </w:rPr>
        <w:t>ām un kritiskajiem izejmateriāliem</w:t>
      </w:r>
      <w:r w:rsidR="006371DB">
        <w:rPr>
          <w:rFonts w:ascii="Times New Roman" w:hAnsi="Times New Roman"/>
          <w:sz w:val="24"/>
          <w:szCs w:val="24"/>
          <w:lang w:val="lv-LV"/>
        </w:rPr>
        <w:t>.</w:t>
      </w:r>
      <w:r w:rsidR="00FB1EDD" w:rsidRPr="00F6238E">
        <w:rPr>
          <w:rFonts w:ascii="Times New Roman" w:hAnsi="Times New Roman"/>
          <w:sz w:val="24"/>
          <w:szCs w:val="24"/>
          <w:lang w:val="lv-LV"/>
        </w:rPr>
        <w:t xml:space="preserve"> </w:t>
      </w:r>
    </w:p>
    <w:p w14:paraId="27B2D54A" w14:textId="7727008F" w:rsidR="00FD5FF0" w:rsidRPr="00F6238E" w:rsidRDefault="00FD5FF0" w:rsidP="006E24FE">
      <w:pPr>
        <w:numPr>
          <w:ilvl w:val="0"/>
          <w:numId w:val="30"/>
        </w:numPr>
        <w:jc w:val="both"/>
        <w:rPr>
          <w:rFonts w:ascii="Times New Roman" w:hAnsi="Times New Roman"/>
          <w:sz w:val="24"/>
          <w:szCs w:val="24"/>
          <w:lang w:val="lv-LV"/>
        </w:rPr>
      </w:pPr>
      <w:r w:rsidRPr="00F6238E">
        <w:rPr>
          <w:rFonts w:ascii="Times New Roman" w:hAnsi="Times New Roman"/>
          <w:sz w:val="24"/>
          <w:szCs w:val="24"/>
          <w:lang w:val="lv-LV"/>
        </w:rPr>
        <w:t>Piedalīties ES Net-</w:t>
      </w:r>
      <w:proofErr w:type="spellStart"/>
      <w:r w:rsidRPr="00F6238E">
        <w:rPr>
          <w:rFonts w:ascii="Times New Roman" w:hAnsi="Times New Roman"/>
          <w:sz w:val="24"/>
          <w:szCs w:val="24"/>
          <w:lang w:val="lv-LV"/>
        </w:rPr>
        <w:t>Zero</w:t>
      </w:r>
      <w:proofErr w:type="spellEnd"/>
      <w:r w:rsidRPr="00F6238E">
        <w:rPr>
          <w:rFonts w:ascii="Times New Roman" w:hAnsi="Times New Roman"/>
          <w:sz w:val="24"/>
          <w:szCs w:val="24"/>
          <w:lang w:val="lv-LV"/>
        </w:rPr>
        <w:t xml:space="preserve"> platformās (2025–2030).</w:t>
      </w:r>
    </w:p>
    <w:p w14:paraId="12AD36FA" w14:textId="36DF7029" w:rsidR="00FD5FF0" w:rsidRPr="00F6238E" w:rsidRDefault="00FD5FF0" w:rsidP="00FD5FF0">
      <w:pPr>
        <w:jc w:val="both"/>
        <w:rPr>
          <w:rFonts w:ascii="Times New Roman" w:hAnsi="Times New Roman"/>
          <w:sz w:val="24"/>
          <w:szCs w:val="24"/>
          <w:lang w:val="lv-LV"/>
        </w:rPr>
      </w:pPr>
      <w:r w:rsidRPr="00F6238E">
        <w:rPr>
          <w:rFonts w:ascii="Times New Roman" w:hAnsi="Times New Roman"/>
          <w:sz w:val="24"/>
          <w:szCs w:val="24"/>
          <w:lang w:val="lv-LV"/>
        </w:rPr>
        <w:t>Uzdevums: Uzlabot darbaspēka kvalifikāciju</w:t>
      </w:r>
      <w:r w:rsidR="00926149" w:rsidRPr="00F6238E">
        <w:rPr>
          <w:rFonts w:ascii="Times New Roman" w:hAnsi="Times New Roman"/>
          <w:sz w:val="24"/>
          <w:szCs w:val="24"/>
          <w:lang w:val="lv-LV"/>
        </w:rPr>
        <w:t xml:space="preserve"> un prasmes. </w:t>
      </w:r>
    </w:p>
    <w:p w14:paraId="6EB70EC5" w14:textId="3379C406" w:rsidR="00B84A26" w:rsidRPr="00F6238E" w:rsidRDefault="00B84A26" w:rsidP="006E24FE">
      <w:pPr>
        <w:pStyle w:val="ListParagraph"/>
        <w:numPr>
          <w:ilvl w:val="0"/>
          <w:numId w:val="9"/>
        </w:numPr>
        <w:shd w:val="clear" w:color="auto" w:fill="FFFFFF" w:themeFill="background1"/>
        <w:jc w:val="both"/>
        <w:rPr>
          <w:rFonts w:ascii="Times New Roman" w:hAnsi="Times New Roman"/>
          <w:sz w:val="24"/>
          <w:szCs w:val="24"/>
          <w:lang w:val="lv-LV"/>
        </w:rPr>
      </w:pPr>
      <w:r w:rsidRPr="00F6238E">
        <w:rPr>
          <w:rFonts w:ascii="Times New Roman" w:hAnsi="Times New Roman"/>
          <w:sz w:val="24"/>
          <w:szCs w:val="24"/>
          <w:lang w:val="lv-LV"/>
        </w:rPr>
        <w:t>Nodrošināt “zaļo prasmju” iekļaušanu dažādos izglītības līmeņos, īpaši</w:t>
      </w:r>
      <w:r w:rsidR="00F6238E" w:rsidRPr="00F6238E">
        <w:rPr>
          <w:rFonts w:ascii="Times New Roman" w:hAnsi="Times New Roman"/>
          <w:sz w:val="24"/>
          <w:szCs w:val="24"/>
          <w:lang w:val="lv-LV"/>
        </w:rPr>
        <w:t xml:space="preserve"> </w:t>
      </w:r>
      <w:proofErr w:type="spellStart"/>
      <w:r w:rsidR="00F6238E" w:rsidRPr="00F6238E">
        <w:rPr>
          <w:rFonts w:ascii="Times New Roman" w:hAnsi="Times New Roman"/>
          <w:sz w:val="24"/>
          <w:szCs w:val="24"/>
          <w:lang w:val="lv-LV"/>
        </w:rPr>
        <w:t>dabaszinības</w:t>
      </w:r>
      <w:proofErr w:type="spellEnd"/>
      <w:r w:rsidR="00F6238E" w:rsidRPr="00F6238E">
        <w:rPr>
          <w:rFonts w:ascii="Times New Roman" w:hAnsi="Times New Roman"/>
          <w:sz w:val="24"/>
          <w:szCs w:val="24"/>
          <w:lang w:val="lv-LV"/>
        </w:rPr>
        <w:t>, tehnoloģijas, inženierijas un matemātikas</w:t>
      </w:r>
      <w:r w:rsidRPr="00F6238E">
        <w:rPr>
          <w:rFonts w:ascii="Times New Roman" w:hAnsi="Times New Roman"/>
          <w:sz w:val="24"/>
          <w:szCs w:val="24"/>
          <w:lang w:val="lv-LV"/>
        </w:rPr>
        <w:t xml:space="preserve"> </w:t>
      </w:r>
      <w:r w:rsidR="00F6238E" w:rsidRPr="00F6238E">
        <w:rPr>
          <w:rFonts w:ascii="Times New Roman" w:hAnsi="Times New Roman"/>
          <w:sz w:val="24"/>
          <w:szCs w:val="24"/>
          <w:lang w:val="lv-LV"/>
        </w:rPr>
        <w:t>(</w:t>
      </w:r>
      <w:r w:rsidR="00F6238E" w:rsidRPr="00F6238E">
        <w:rPr>
          <w:rFonts w:ascii="Times New Roman" w:hAnsi="Times New Roman"/>
          <w:i/>
          <w:iCs/>
          <w:sz w:val="24"/>
          <w:szCs w:val="24"/>
          <w:lang w:val="lv-LV"/>
        </w:rPr>
        <w:t xml:space="preserve">no angļu val.- S- </w:t>
      </w:r>
      <w:proofErr w:type="spellStart"/>
      <w:r w:rsidR="00F6238E" w:rsidRPr="00F6238E">
        <w:rPr>
          <w:rFonts w:ascii="Times New Roman" w:hAnsi="Times New Roman"/>
          <w:i/>
          <w:iCs/>
          <w:sz w:val="24"/>
          <w:szCs w:val="24"/>
          <w:lang w:val="lv-LV"/>
        </w:rPr>
        <w:t>science</w:t>
      </w:r>
      <w:proofErr w:type="spellEnd"/>
      <w:r w:rsidR="00F6238E" w:rsidRPr="00F6238E">
        <w:rPr>
          <w:rFonts w:ascii="Times New Roman" w:hAnsi="Times New Roman"/>
          <w:i/>
          <w:iCs/>
          <w:sz w:val="24"/>
          <w:szCs w:val="24"/>
          <w:lang w:val="lv-LV"/>
        </w:rPr>
        <w:t xml:space="preserve">, T- </w:t>
      </w:r>
      <w:proofErr w:type="spellStart"/>
      <w:r w:rsidR="00F6238E" w:rsidRPr="00F6238E">
        <w:rPr>
          <w:rFonts w:ascii="Times New Roman" w:hAnsi="Times New Roman"/>
          <w:i/>
          <w:iCs/>
          <w:sz w:val="24"/>
          <w:szCs w:val="24"/>
          <w:lang w:val="lv-LV"/>
        </w:rPr>
        <w:t>technology</w:t>
      </w:r>
      <w:proofErr w:type="spellEnd"/>
      <w:r w:rsidR="00F6238E" w:rsidRPr="00F6238E">
        <w:rPr>
          <w:rFonts w:ascii="Times New Roman" w:hAnsi="Times New Roman"/>
          <w:i/>
          <w:iCs/>
          <w:sz w:val="24"/>
          <w:szCs w:val="24"/>
          <w:lang w:val="lv-LV"/>
        </w:rPr>
        <w:t>, E-</w:t>
      </w:r>
      <w:proofErr w:type="spellStart"/>
      <w:r w:rsidR="00F6238E" w:rsidRPr="00F6238E">
        <w:rPr>
          <w:rFonts w:ascii="Times New Roman" w:hAnsi="Times New Roman"/>
          <w:i/>
          <w:iCs/>
          <w:sz w:val="24"/>
          <w:szCs w:val="24"/>
          <w:lang w:val="lv-LV"/>
        </w:rPr>
        <w:t>engineering</w:t>
      </w:r>
      <w:proofErr w:type="spellEnd"/>
      <w:r w:rsidR="00F6238E" w:rsidRPr="00F6238E">
        <w:rPr>
          <w:rFonts w:ascii="Times New Roman" w:hAnsi="Times New Roman"/>
          <w:i/>
          <w:iCs/>
          <w:sz w:val="24"/>
          <w:szCs w:val="24"/>
          <w:lang w:val="lv-LV"/>
        </w:rPr>
        <w:t>, M-</w:t>
      </w:r>
      <w:proofErr w:type="spellStart"/>
      <w:r w:rsidR="00F6238E" w:rsidRPr="00F6238E">
        <w:rPr>
          <w:rFonts w:ascii="Times New Roman" w:hAnsi="Times New Roman"/>
          <w:i/>
          <w:iCs/>
          <w:sz w:val="24"/>
          <w:szCs w:val="24"/>
          <w:lang w:val="lv-LV"/>
        </w:rPr>
        <w:t>mathematics</w:t>
      </w:r>
      <w:proofErr w:type="spellEnd"/>
      <w:r w:rsidR="00F6238E" w:rsidRPr="00F6238E">
        <w:rPr>
          <w:rFonts w:ascii="Times New Roman" w:hAnsi="Times New Roman"/>
          <w:sz w:val="24"/>
          <w:szCs w:val="24"/>
          <w:lang w:val="lv-LV"/>
        </w:rPr>
        <w:t xml:space="preserve">, turpmāk – STEM) </w:t>
      </w:r>
      <w:r w:rsidRPr="00F6238E">
        <w:rPr>
          <w:rFonts w:ascii="Times New Roman" w:hAnsi="Times New Roman"/>
          <w:sz w:val="24"/>
          <w:szCs w:val="24"/>
          <w:lang w:val="lv-LV"/>
        </w:rPr>
        <w:t>jomās.</w:t>
      </w:r>
    </w:p>
    <w:p w14:paraId="7FBE8762" w14:textId="771DED1B" w:rsidR="00B84A26" w:rsidRPr="00F6238E" w:rsidRDefault="00B84A26" w:rsidP="006E24FE">
      <w:pPr>
        <w:pStyle w:val="ListParagraph"/>
        <w:numPr>
          <w:ilvl w:val="0"/>
          <w:numId w:val="9"/>
        </w:numPr>
        <w:jc w:val="both"/>
        <w:rPr>
          <w:rFonts w:ascii="Times New Roman" w:hAnsi="Times New Roman"/>
          <w:sz w:val="24"/>
          <w:szCs w:val="24"/>
          <w:lang w:val="lv-LV"/>
        </w:rPr>
      </w:pPr>
      <w:r w:rsidRPr="00F6238E">
        <w:rPr>
          <w:rFonts w:ascii="Times New Roman" w:hAnsi="Times New Roman"/>
          <w:sz w:val="24"/>
          <w:szCs w:val="24"/>
          <w:lang w:val="lv-LV"/>
        </w:rPr>
        <w:lastRenderedPageBreak/>
        <w:t>Sniegt atbalstu</w:t>
      </w:r>
      <w:r w:rsidR="00F6238E" w:rsidRPr="00F6238E">
        <w:rPr>
          <w:rFonts w:ascii="Times New Roman" w:hAnsi="Times New Roman"/>
          <w:sz w:val="24"/>
          <w:szCs w:val="24"/>
          <w:lang w:val="lv-LV"/>
        </w:rPr>
        <w:t>,</w:t>
      </w:r>
      <w:r w:rsidRPr="00F6238E">
        <w:rPr>
          <w:rFonts w:ascii="Times New Roman" w:hAnsi="Times New Roman"/>
          <w:sz w:val="24"/>
          <w:szCs w:val="24"/>
          <w:lang w:val="lv-LV"/>
        </w:rPr>
        <w:t xml:space="preserve"> kas ļauj uzņēmējiem apmaksāt darbinieku augstāko izglītību, atbalsta pieejamība uzņēmējiem pārkvalificēšanās iespējām, zināšanu kapacitātes celšanai, kā arī darba tirgus sistēmas izveidei (</w:t>
      </w:r>
      <w:proofErr w:type="spellStart"/>
      <w:r w:rsidRPr="00F6238E">
        <w:rPr>
          <w:rFonts w:ascii="Times New Roman" w:hAnsi="Times New Roman"/>
          <w:sz w:val="24"/>
          <w:szCs w:val="24"/>
          <w:lang w:val="lv-LV"/>
        </w:rPr>
        <w:t>cilvēkkapitāla</w:t>
      </w:r>
      <w:proofErr w:type="spellEnd"/>
      <w:r w:rsidRPr="00F6238E">
        <w:rPr>
          <w:rFonts w:ascii="Times New Roman" w:hAnsi="Times New Roman"/>
          <w:sz w:val="24"/>
          <w:szCs w:val="24"/>
          <w:lang w:val="lv-LV"/>
        </w:rPr>
        <w:t xml:space="preserve"> pieejamības paaugstināšanai).</w:t>
      </w:r>
    </w:p>
    <w:p w14:paraId="4B5CC97D" w14:textId="73FCE5DE" w:rsidR="00B84A26" w:rsidRPr="00F6238E" w:rsidRDefault="00B84A26" w:rsidP="006E24FE">
      <w:pPr>
        <w:pStyle w:val="ListParagraph"/>
        <w:numPr>
          <w:ilvl w:val="0"/>
          <w:numId w:val="9"/>
        </w:numPr>
        <w:shd w:val="clear" w:color="auto" w:fill="FFFFFF" w:themeFill="background1"/>
        <w:jc w:val="both"/>
        <w:rPr>
          <w:rFonts w:ascii="Times New Roman" w:hAnsi="Times New Roman"/>
          <w:sz w:val="24"/>
          <w:szCs w:val="24"/>
          <w:lang w:val="lv-LV"/>
        </w:rPr>
      </w:pPr>
      <w:r w:rsidRPr="00F6238E">
        <w:rPr>
          <w:rFonts w:ascii="Times New Roman" w:hAnsi="Times New Roman"/>
          <w:sz w:val="24"/>
          <w:szCs w:val="24"/>
          <w:lang w:val="lv-LV"/>
        </w:rPr>
        <w:t>Attīstīt profesionālās izglītības programmas un apmācību iniciatīvas, kas sagatavo darbaspēku “zaļo” tehnoloģiju ieviešanai transporta, enerģētikas, lauksaimniecības un rūpniecības nozarēs.</w:t>
      </w:r>
    </w:p>
    <w:p w14:paraId="41AAA93C" w14:textId="67E4F676" w:rsidR="00B84A26" w:rsidRPr="00F6238E" w:rsidRDefault="00B84A26" w:rsidP="006E24FE">
      <w:pPr>
        <w:pStyle w:val="ListParagraph"/>
        <w:numPr>
          <w:ilvl w:val="0"/>
          <w:numId w:val="9"/>
        </w:numPr>
        <w:shd w:val="clear" w:color="auto" w:fill="FFFFFF" w:themeFill="background1"/>
        <w:jc w:val="both"/>
        <w:rPr>
          <w:rFonts w:ascii="Times New Roman" w:hAnsi="Times New Roman"/>
          <w:sz w:val="24"/>
          <w:szCs w:val="24"/>
          <w:lang w:val="lv-LV"/>
        </w:rPr>
      </w:pPr>
      <w:r w:rsidRPr="00F6238E">
        <w:rPr>
          <w:rFonts w:ascii="Times New Roman" w:hAnsi="Times New Roman"/>
          <w:sz w:val="24"/>
          <w:szCs w:val="24"/>
          <w:lang w:val="lv-LV"/>
        </w:rPr>
        <w:t>Stiprināt profesionālās izglītības programmas</w:t>
      </w:r>
      <w:r w:rsidR="006371DB">
        <w:rPr>
          <w:rFonts w:ascii="Times New Roman" w:hAnsi="Times New Roman"/>
          <w:sz w:val="24"/>
          <w:szCs w:val="24"/>
          <w:lang w:val="lv-LV"/>
        </w:rPr>
        <w:t xml:space="preserve">, </w:t>
      </w:r>
      <w:r w:rsidRPr="00F6238E">
        <w:rPr>
          <w:rFonts w:ascii="Times New Roman" w:hAnsi="Times New Roman"/>
          <w:sz w:val="24"/>
          <w:szCs w:val="24"/>
          <w:lang w:val="lv-LV"/>
        </w:rPr>
        <w:t xml:space="preserve">veicināt prasmju pilnveidi un </w:t>
      </w:r>
      <w:proofErr w:type="spellStart"/>
      <w:r w:rsidRPr="00F6238E">
        <w:rPr>
          <w:rFonts w:ascii="Times New Roman" w:hAnsi="Times New Roman"/>
          <w:sz w:val="24"/>
          <w:szCs w:val="24"/>
          <w:lang w:val="lv-LV"/>
        </w:rPr>
        <w:t>pārkvalifikāciju</w:t>
      </w:r>
      <w:proofErr w:type="spellEnd"/>
      <w:r w:rsidRPr="00F6238E">
        <w:rPr>
          <w:rFonts w:ascii="Times New Roman" w:hAnsi="Times New Roman"/>
          <w:sz w:val="24"/>
          <w:szCs w:val="24"/>
          <w:lang w:val="lv-LV"/>
        </w:rPr>
        <w:t>, izmantojot valsts un ES fondus, piemēram, Eiropas Sociālo fondu</w:t>
      </w:r>
      <w:r w:rsidR="006371DB">
        <w:rPr>
          <w:rFonts w:ascii="Times New Roman" w:hAnsi="Times New Roman"/>
          <w:sz w:val="24"/>
          <w:szCs w:val="24"/>
          <w:lang w:val="lv-LV"/>
        </w:rPr>
        <w:t xml:space="preserve">, </w:t>
      </w:r>
      <w:proofErr w:type="spellStart"/>
      <w:r w:rsidRPr="00F6238E">
        <w:rPr>
          <w:rFonts w:ascii="Times New Roman" w:hAnsi="Times New Roman"/>
          <w:sz w:val="24"/>
          <w:szCs w:val="24"/>
          <w:lang w:val="lv-LV"/>
        </w:rPr>
        <w:t>Erasmus</w:t>
      </w:r>
      <w:proofErr w:type="spellEnd"/>
      <w:r w:rsidRPr="00F6238E">
        <w:rPr>
          <w:rFonts w:ascii="Times New Roman" w:hAnsi="Times New Roman"/>
          <w:sz w:val="24"/>
          <w:szCs w:val="24"/>
          <w:lang w:val="lv-LV"/>
        </w:rPr>
        <w:t>+ programmu.</w:t>
      </w:r>
    </w:p>
    <w:p w14:paraId="4B2B410E" w14:textId="55D008A6" w:rsidR="00B84A26" w:rsidRPr="00F6238E" w:rsidRDefault="00B84A26" w:rsidP="006E24FE">
      <w:pPr>
        <w:pStyle w:val="ListParagraph"/>
        <w:numPr>
          <w:ilvl w:val="0"/>
          <w:numId w:val="9"/>
        </w:numPr>
        <w:shd w:val="clear" w:color="auto" w:fill="FFFFFF" w:themeFill="background1"/>
        <w:jc w:val="both"/>
        <w:rPr>
          <w:rFonts w:ascii="Times New Roman" w:hAnsi="Times New Roman"/>
          <w:sz w:val="24"/>
          <w:szCs w:val="24"/>
          <w:lang w:val="lv-LV"/>
        </w:rPr>
      </w:pPr>
      <w:r w:rsidRPr="00F6238E">
        <w:rPr>
          <w:rFonts w:ascii="Times New Roman" w:hAnsi="Times New Roman"/>
          <w:sz w:val="24"/>
          <w:szCs w:val="24"/>
          <w:lang w:val="lv-LV"/>
        </w:rPr>
        <w:t xml:space="preserve">Veicināt Latvijas zinātnisko institūciju iesaisti ES līmeņa pasākumos, kas vērsti uz neto nulles emisiju </w:t>
      </w:r>
      <w:proofErr w:type="spellStart"/>
      <w:r w:rsidRPr="00F6238E">
        <w:rPr>
          <w:rFonts w:ascii="Times New Roman" w:hAnsi="Times New Roman"/>
          <w:sz w:val="24"/>
          <w:szCs w:val="24"/>
          <w:lang w:val="lv-LV"/>
        </w:rPr>
        <w:t>klimatneitrālo</w:t>
      </w:r>
      <w:proofErr w:type="spellEnd"/>
      <w:r w:rsidRPr="00F6238E">
        <w:rPr>
          <w:rFonts w:ascii="Times New Roman" w:hAnsi="Times New Roman"/>
          <w:sz w:val="24"/>
          <w:szCs w:val="24"/>
          <w:lang w:val="lv-LV"/>
        </w:rPr>
        <w:t xml:space="preserve"> industrijas akadēmiju izveidi, lai veicinātu prasmju un zināšanu attīstību tehnoloģijās, kas nepieciešamas pārejai uz neto nulles emisiju ekonomiku. Sekmēt nacionāla līmeņa apmācību programmas, kas būs pielāgotas vietējā darba tirgus vajadzībām, piemēram, tādās nozarēs kā </w:t>
      </w:r>
      <w:proofErr w:type="spellStart"/>
      <w:r w:rsidRPr="00F6238E">
        <w:rPr>
          <w:rFonts w:ascii="Times New Roman" w:hAnsi="Times New Roman"/>
          <w:sz w:val="24"/>
          <w:szCs w:val="24"/>
          <w:lang w:val="lv-LV"/>
        </w:rPr>
        <w:t>atjaunīgās</w:t>
      </w:r>
      <w:proofErr w:type="spellEnd"/>
      <w:r w:rsidRPr="00F6238E">
        <w:rPr>
          <w:rFonts w:ascii="Times New Roman" w:hAnsi="Times New Roman"/>
          <w:sz w:val="24"/>
          <w:szCs w:val="24"/>
          <w:lang w:val="lv-LV"/>
        </w:rPr>
        <w:t xml:space="preserve"> enerģijas tehnoloģijas, energoefektivitāte, ūdeņraža tehnoloģijas, elektrifikācija un oglekļa uztveršanas un uzglabāšanas risinājumi, gan ES kopīgas apmācību programmas un moduļus.</w:t>
      </w:r>
    </w:p>
    <w:p w14:paraId="37C7E219" w14:textId="4FF215E4" w:rsidR="00A42932" w:rsidRPr="00F6238E" w:rsidRDefault="00A42932" w:rsidP="006E24FE">
      <w:pPr>
        <w:pStyle w:val="ListParagraph"/>
        <w:numPr>
          <w:ilvl w:val="0"/>
          <w:numId w:val="9"/>
        </w:numPr>
        <w:shd w:val="clear" w:color="auto" w:fill="FFFFFF" w:themeFill="background1"/>
        <w:jc w:val="both"/>
        <w:rPr>
          <w:rFonts w:ascii="Times New Roman" w:hAnsi="Times New Roman"/>
          <w:sz w:val="24"/>
          <w:szCs w:val="24"/>
          <w:lang w:val="lv-LV"/>
        </w:rPr>
      </w:pPr>
      <w:r w:rsidRPr="00F6238E">
        <w:rPr>
          <w:rFonts w:ascii="Times New Roman" w:hAnsi="Times New Roman"/>
          <w:sz w:val="24"/>
          <w:szCs w:val="24"/>
          <w:lang w:val="lv-LV"/>
        </w:rPr>
        <w:t>Veicināt Latvijas zinātnisko institūciju iesaisti E</w:t>
      </w:r>
      <w:r w:rsidR="0018645F">
        <w:rPr>
          <w:rFonts w:ascii="Times New Roman" w:hAnsi="Times New Roman"/>
          <w:sz w:val="24"/>
          <w:szCs w:val="24"/>
          <w:lang w:val="lv-LV"/>
        </w:rPr>
        <w:t xml:space="preserve">iropas </w:t>
      </w:r>
      <w:r w:rsidRPr="00F6238E">
        <w:rPr>
          <w:rFonts w:ascii="Times New Roman" w:hAnsi="Times New Roman"/>
          <w:sz w:val="24"/>
          <w:szCs w:val="24"/>
          <w:lang w:val="lv-LV"/>
        </w:rPr>
        <w:t>K</w:t>
      </w:r>
      <w:r w:rsidR="0018645F">
        <w:rPr>
          <w:rFonts w:ascii="Times New Roman" w:hAnsi="Times New Roman"/>
          <w:sz w:val="24"/>
          <w:szCs w:val="24"/>
          <w:lang w:val="lv-LV"/>
        </w:rPr>
        <w:t>omisijas (turpmāk – EK)</w:t>
      </w:r>
      <w:r w:rsidRPr="00F6238E">
        <w:rPr>
          <w:rFonts w:ascii="Times New Roman" w:hAnsi="Times New Roman"/>
          <w:sz w:val="24"/>
          <w:szCs w:val="24"/>
          <w:lang w:val="lv-LV"/>
        </w:rPr>
        <w:t xml:space="preserve"> </w:t>
      </w:r>
      <w:r w:rsidR="00917D22" w:rsidRPr="00F6238E">
        <w:rPr>
          <w:rFonts w:ascii="Times New Roman" w:hAnsi="Times New Roman"/>
          <w:sz w:val="24"/>
          <w:szCs w:val="24"/>
          <w:lang w:val="lv-LV"/>
        </w:rPr>
        <w:t xml:space="preserve">organizēto </w:t>
      </w:r>
      <w:proofErr w:type="spellStart"/>
      <w:r w:rsidR="00917D22" w:rsidRPr="00F6238E">
        <w:rPr>
          <w:rFonts w:ascii="Times New Roman" w:hAnsi="Times New Roman"/>
          <w:sz w:val="24"/>
          <w:szCs w:val="24"/>
          <w:lang w:val="lv-LV"/>
        </w:rPr>
        <w:t>klimatneitrālo</w:t>
      </w:r>
      <w:proofErr w:type="spellEnd"/>
      <w:r w:rsidR="00917D22" w:rsidRPr="00F6238E">
        <w:rPr>
          <w:rFonts w:ascii="Times New Roman" w:hAnsi="Times New Roman"/>
          <w:sz w:val="24"/>
          <w:szCs w:val="24"/>
          <w:lang w:val="lv-LV"/>
        </w:rPr>
        <w:t xml:space="preserve"> </w:t>
      </w:r>
      <w:r w:rsidR="00B42936" w:rsidRPr="00F6238E">
        <w:rPr>
          <w:rFonts w:ascii="Times New Roman" w:hAnsi="Times New Roman"/>
          <w:sz w:val="24"/>
          <w:szCs w:val="24"/>
          <w:lang w:val="lv-LV"/>
        </w:rPr>
        <w:t xml:space="preserve">akadēmiju veidošanā un izglītības iestādes akadēmiju izveidoto programmu </w:t>
      </w:r>
      <w:r w:rsidR="00742371" w:rsidRPr="00F6238E">
        <w:rPr>
          <w:rFonts w:ascii="Times New Roman" w:hAnsi="Times New Roman"/>
          <w:sz w:val="24"/>
          <w:szCs w:val="24"/>
          <w:lang w:val="lv-LV"/>
        </w:rPr>
        <w:t>ieviešanā.</w:t>
      </w:r>
      <w:r w:rsidR="00742371" w:rsidRPr="00F6238E">
        <w:rPr>
          <w:rStyle w:val="FootnoteReference"/>
          <w:rFonts w:ascii="Times New Roman" w:hAnsi="Times New Roman"/>
          <w:sz w:val="24"/>
          <w:szCs w:val="24"/>
          <w:lang w:val="lv-LV"/>
        </w:rPr>
        <w:footnoteReference w:id="16"/>
      </w:r>
    </w:p>
    <w:p w14:paraId="4314A129" w14:textId="376DF2DF" w:rsidR="00FD5FF0" w:rsidRPr="00F6238E" w:rsidRDefault="00863C79" w:rsidP="006E24FE">
      <w:pPr>
        <w:numPr>
          <w:ilvl w:val="0"/>
          <w:numId w:val="31"/>
        </w:numPr>
        <w:jc w:val="both"/>
        <w:rPr>
          <w:rFonts w:ascii="Times New Roman" w:hAnsi="Times New Roman"/>
          <w:sz w:val="24"/>
          <w:szCs w:val="24"/>
          <w:lang w:val="lv-LV"/>
        </w:rPr>
      </w:pPr>
      <w:r w:rsidRPr="00F6238E">
        <w:rPr>
          <w:rFonts w:ascii="Times New Roman" w:hAnsi="Times New Roman"/>
          <w:sz w:val="24"/>
          <w:szCs w:val="24"/>
          <w:lang w:val="lv-LV"/>
        </w:rPr>
        <w:t xml:space="preserve">Veicināt studentu prakses iespējas inovatīvajos </w:t>
      </w:r>
      <w:r w:rsidR="00946A21" w:rsidRPr="00F6238E">
        <w:rPr>
          <w:rFonts w:ascii="Times New Roman" w:hAnsi="Times New Roman"/>
          <w:sz w:val="24"/>
          <w:szCs w:val="24"/>
          <w:lang w:val="lv-LV"/>
        </w:rPr>
        <w:t xml:space="preserve">uzņēmumos, kas iesaistīti </w:t>
      </w:r>
      <w:proofErr w:type="spellStart"/>
      <w:r w:rsidR="00946A21" w:rsidRPr="00F6238E">
        <w:rPr>
          <w:rFonts w:ascii="Times New Roman" w:hAnsi="Times New Roman"/>
          <w:sz w:val="24"/>
          <w:szCs w:val="24"/>
          <w:lang w:val="lv-LV"/>
        </w:rPr>
        <w:t>klimatneitrālo</w:t>
      </w:r>
      <w:proofErr w:type="spellEnd"/>
      <w:r w:rsidR="00946A21" w:rsidRPr="00F6238E">
        <w:rPr>
          <w:rFonts w:ascii="Times New Roman" w:hAnsi="Times New Roman"/>
          <w:sz w:val="24"/>
          <w:szCs w:val="24"/>
          <w:lang w:val="lv-LV"/>
        </w:rPr>
        <w:t xml:space="preserve"> tehnoloģiju vērtību ķēdēs. </w:t>
      </w:r>
    </w:p>
    <w:p w14:paraId="097783D4" w14:textId="146B6598" w:rsidR="00FD5FF0" w:rsidRPr="00F6238E" w:rsidRDefault="00FD5FF0" w:rsidP="00FD5FF0">
      <w:pPr>
        <w:jc w:val="both"/>
        <w:rPr>
          <w:rFonts w:ascii="Times New Roman" w:hAnsi="Times New Roman"/>
          <w:sz w:val="24"/>
          <w:szCs w:val="24"/>
          <w:lang w:val="lv-LV"/>
        </w:rPr>
      </w:pPr>
      <w:r w:rsidRPr="00F6238E">
        <w:rPr>
          <w:rFonts w:ascii="Times New Roman" w:hAnsi="Times New Roman"/>
          <w:sz w:val="24"/>
          <w:szCs w:val="24"/>
          <w:lang w:val="lv-LV"/>
        </w:rPr>
        <w:t>Uzdevums: Nodrošināt juridisko un regulatīvo atbalstu</w:t>
      </w:r>
    </w:p>
    <w:p w14:paraId="14E375B7" w14:textId="77777777" w:rsidR="0023615B" w:rsidRPr="00F6238E" w:rsidRDefault="0023615B" w:rsidP="006E24FE">
      <w:pPr>
        <w:pStyle w:val="ListParagraph"/>
        <w:numPr>
          <w:ilvl w:val="0"/>
          <w:numId w:val="32"/>
        </w:numPr>
        <w:jc w:val="both"/>
        <w:rPr>
          <w:rStyle w:val="normaltextrun"/>
          <w:rFonts w:ascii="Times New Roman" w:hAnsi="Times New Roman"/>
          <w:sz w:val="24"/>
          <w:szCs w:val="24"/>
          <w:lang w:val="lv-LV"/>
        </w:rPr>
      </w:pPr>
      <w:r w:rsidRPr="00F6238E">
        <w:rPr>
          <w:rStyle w:val="normaltextrun"/>
          <w:rFonts w:ascii="Times New Roman" w:hAnsi="Times New Roman"/>
          <w:sz w:val="24"/>
          <w:szCs w:val="24"/>
          <w:lang w:val="lv-LV"/>
        </w:rPr>
        <w:t>Nodrošināt investīcijas veicinošu projektu apkalpošanu prioritārā kārtībā (“zaļais koridors”) ar nolūku šādiem projektiem un attiecīgiem Latvijas uzņēmumiem, kas investē neto nulles emisiju tehnoloģiju ražošanā, nodrošināt publiskā sektora pakalpojumus paātrinātā kārtībā.</w:t>
      </w:r>
    </w:p>
    <w:p w14:paraId="1ED0661A" w14:textId="27240D6D" w:rsidR="00C549CB" w:rsidRPr="00F6238E" w:rsidRDefault="006371DB" w:rsidP="006E24FE">
      <w:pPr>
        <w:pStyle w:val="ListParagraph"/>
        <w:numPr>
          <w:ilvl w:val="0"/>
          <w:numId w:val="32"/>
        </w:numPr>
        <w:jc w:val="both"/>
        <w:rPr>
          <w:rStyle w:val="normaltextrun"/>
          <w:rFonts w:ascii="Times New Roman" w:hAnsi="Times New Roman"/>
          <w:sz w:val="24"/>
          <w:szCs w:val="24"/>
          <w:lang w:val="lv-LV"/>
        </w:rPr>
      </w:pPr>
      <w:r>
        <w:rPr>
          <w:rStyle w:val="normaltextrun"/>
          <w:rFonts w:ascii="Times New Roman" w:hAnsi="Times New Roman"/>
          <w:sz w:val="24"/>
          <w:szCs w:val="24"/>
          <w:lang w:val="lv-LV"/>
        </w:rPr>
        <w:t xml:space="preserve">Nepieciešamības gadījumā, </w:t>
      </w:r>
      <w:r w:rsidR="00A03C16" w:rsidRPr="00F6238E">
        <w:rPr>
          <w:rStyle w:val="normaltextrun"/>
          <w:rFonts w:ascii="Times New Roman" w:hAnsi="Times New Roman"/>
          <w:sz w:val="24"/>
          <w:szCs w:val="24"/>
          <w:lang w:val="lv-LV"/>
        </w:rPr>
        <w:t xml:space="preserve">paātrinātā kārtībā īstenot </w:t>
      </w:r>
      <w:r w:rsidR="004D26AD" w:rsidRPr="00F6238E">
        <w:rPr>
          <w:rStyle w:val="normaltextrun"/>
          <w:rFonts w:ascii="Times New Roman" w:hAnsi="Times New Roman"/>
          <w:sz w:val="24"/>
          <w:szCs w:val="24"/>
          <w:lang w:val="lv-LV"/>
        </w:rPr>
        <w:t xml:space="preserve">normatīvā regulējuma izmaiņas vai izveidot regulatīvās smilškastes. </w:t>
      </w:r>
    </w:p>
    <w:p w14:paraId="7527B2F0" w14:textId="108F9612" w:rsidR="0023615B" w:rsidRPr="00F6238E" w:rsidRDefault="0023615B" w:rsidP="006E24FE">
      <w:pPr>
        <w:pStyle w:val="ListParagraph"/>
        <w:numPr>
          <w:ilvl w:val="0"/>
          <w:numId w:val="32"/>
        </w:numPr>
        <w:jc w:val="both"/>
        <w:rPr>
          <w:rStyle w:val="normaltextrun"/>
          <w:rFonts w:ascii="Times New Roman" w:hAnsi="Times New Roman"/>
          <w:sz w:val="24"/>
          <w:szCs w:val="24"/>
          <w:lang w:val="lv-LV"/>
        </w:rPr>
      </w:pPr>
      <w:r w:rsidRPr="00F6238E">
        <w:rPr>
          <w:rStyle w:val="normaltextrun"/>
          <w:rFonts w:ascii="Times New Roman" w:hAnsi="Times New Roman"/>
          <w:sz w:val="24"/>
          <w:szCs w:val="24"/>
          <w:lang w:val="lv-LV"/>
        </w:rPr>
        <w:t xml:space="preserve">Nodrošināt individuālu pieeju liela mēroga neto nulles emisiju tehnoloģiju ražošanas investīciju projektu jeb vadošo projektu (angļu val. </w:t>
      </w:r>
      <w:proofErr w:type="spellStart"/>
      <w:r w:rsidRPr="00F6238E">
        <w:rPr>
          <w:rStyle w:val="normaltextrun"/>
          <w:rFonts w:ascii="Times New Roman" w:hAnsi="Times New Roman"/>
          <w:i/>
          <w:sz w:val="24"/>
          <w:szCs w:val="24"/>
          <w:lang w:val="lv-LV"/>
        </w:rPr>
        <w:t>flagship</w:t>
      </w:r>
      <w:proofErr w:type="spellEnd"/>
      <w:r w:rsidRPr="00F6238E">
        <w:rPr>
          <w:rStyle w:val="normaltextrun"/>
          <w:rFonts w:ascii="Times New Roman" w:hAnsi="Times New Roman"/>
          <w:i/>
          <w:sz w:val="24"/>
          <w:szCs w:val="24"/>
          <w:lang w:val="lv-LV"/>
        </w:rPr>
        <w:t xml:space="preserve"> </w:t>
      </w:r>
      <w:proofErr w:type="spellStart"/>
      <w:r w:rsidRPr="00F6238E">
        <w:rPr>
          <w:rStyle w:val="normaltextrun"/>
          <w:rFonts w:ascii="Times New Roman" w:hAnsi="Times New Roman"/>
          <w:i/>
          <w:sz w:val="24"/>
          <w:szCs w:val="24"/>
          <w:lang w:val="lv-LV"/>
        </w:rPr>
        <w:t>projects</w:t>
      </w:r>
      <w:proofErr w:type="spellEnd"/>
      <w:r w:rsidRPr="00F6238E">
        <w:rPr>
          <w:rStyle w:val="normaltextrun"/>
          <w:rFonts w:ascii="Times New Roman" w:hAnsi="Times New Roman"/>
          <w:sz w:val="24"/>
          <w:szCs w:val="24"/>
          <w:lang w:val="lv-LV"/>
        </w:rPr>
        <w:t xml:space="preserve">) izvietošanai Latvijā, tai skaitā, kur attiecināms – (a) nodrošināt vadošo projektu izskatīšanu Ekonomikas ministrijas izveidotajā lielo un stratēģiski nozīmīgo investīciju projektu operatīvajā darba grupā, kā arī nepieciešamības gadījumā </w:t>
      </w:r>
      <w:proofErr w:type="spellStart"/>
      <w:r w:rsidRPr="00F6238E">
        <w:rPr>
          <w:rStyle w:val="normaltextrun"/>
          <w:rFonts w:ascii="Times New Roman" w:hAnsi="Times New Roman"/>
          <w:sz w:val="24"/>
          <w:szCs w:val="24"/>
          <w:lang w:val="lv-LV"/>
        </w:rPr>
        <w:t>virz</w:t>
      </w:r>
      <w:r w:rsidR="002D0E67">
        <w:rPr>
          <w:rStyle w:val="normaltextrun"/>
          <w:rFonts w:ascii="Times New Roman" w:hAnsi="Times New Roman"/>
          <w:sz w:val="24"/>
          <w:szCs w:val="24"/>
          <w:lang w:val="lv-LV"/>
        </w:rPr>
        <w:t>īt</w:t>
      </w:r>
      <w:r w:rsidRPr="00F6238E">
        <w:rPr>
          <w:rStyle w:val="normaltextrun"/>
          <w:rFonts w:ascii="Times New Roman" w:hAnsi="Times New Roman"/>
          <w:sz w:val="24"/>
          <w:szCs w:val="24"/>
          <w:lang w:val="lv-LV"/>
        </w:rPr>
        <w:t>izskatīšanai</w:t>
      </w:r>
      <w:proofErr w:type="spellEnd"/>
      <w:r w:rsidRPr="00F6238E">
        <w:rPr>
          <w:rStyle w:val="normaltextrun"/>
          <w:rFonts w:ascii="Times New Roman" w:hAnsi="Times New Roman"/>
          <w:sz w:val="24"/>
          <w:szCs w:val="24"/>
          <w:lang w:val="lv-LV"/>
        </w:rPr>
        <w:t xml:space="preserve"> Ministru prezidenta vadītajā Lielo un stratēģiski nozīmīgo investīciju projektu koordinācijas padomē; (b) </w:t>
      </w:r>
      <w:r w:rsidRPr="00F6238E">
        <w:rPr>
          <w:rFonts w:ascii="Times New Roman" w:hAnsi="Times New Roman"/>
          <w:sz w:val="24"/>
          <w:szCs w:val="24"/>
          <w:lang w:val="lv-LV"/>
        </w:rPr>
        <w:t xml:space="preserve">nodrošināt projekta īstenošanai nepieciešamo publisko infrastruktūru vai citus ieguldījumus, </w:t>
      </w:r>
      <w:r w:rsidR="002D0E67">
        <w:rPr>
          <w:rFonts w:ascii="Times New Roman" w:hAnsi="Times New Roman"/>
          <w:sz w:val="24"/>
          <w:szCs w:val="24"/>
          <w:lang w:val="lv-LV"/>
        </w:rPr>
        <w:t>tajā skaitā</w:t>
      </w:r>
      <w:r w:rsidRPr="00F6238E">
        <w:rPr>
          <w:rFonts w:ascii="Times New Roman" w:hAnsi="Times New Roman"/>
          <w:sz w:val="24"/>
          <w:szCs w:val="24"/>
          <w:lang w:val="lv-LV"/>
        </w:rPr>
        <w:t xml:space="preserve"> </w:t>
      </w:r>
      <w:proofErr w:type="spellStart"/>
      <w:r w:rsidRPr="00F6238E">
        <w:rPr>
          <w:rFonts w:ascii="Times New Roman" w:hAnsi="Times New Roman"/>
          <w:i/>
          <w:sz w:val="24"/>
          <w:szCs w:val="24"/>
          <w:lang w:val="lv-LV"/>
        </w:rPr>
        <w:t>ad-hoc</w:t>
      </w:r>
      <w:proofErr w:type="spellEnd"/>
      <w:r w:rsidRPr="00F6238E">
        <w:rPr>
          <w:rFonts w:ascii="Times New Roman" w:hAnsi="Times New Roman"/>
          <w:sz w:val="24"/>
          <w:szCs w:val="24"/>
          <w:lang w:val="lv-LV"/>
        </w:rPr>
        <w:t xml:space="preserve"> atbalsta veidā.</w:t>
      </w:r>
    </w:p>
    <w:p w14:paraId="0F0889A4" w14:textId="77777777" w:rsidR="0023615B" w:rsidRPr="00F6238E" w:rsidRDefault="0023615B" w:rsidP="006E24FE">
      <w:pPr>
        <w:pStyle w:val="ListParagraph"/>
        <w:numPr>
          <w:ilvl w:val="0"/>
          <w:numId w:val="32"/>
        </w:numPr>
        <w:shd w:val="clear" w:color="auto" w:fill="FFFFFF" w:themeFill="background1"/>
        <w:jc w:val="both"/>
        <w:rPr>
          <w:rFonts w:ascii="Times New Roman" w:hAnsi="Times New Roman"/>
          <w:sz w:val="24"/>
          <w:szCs w:val="24"/>
          <w:lang w:val="lv-LV"/>
        </w:rPr>
      </w:pPr>
      <w:r w:rsidRPr="00F6238E">
        <w:rPr>
          <w:rFonts w:ascii="Times New Roman" w:hAnsi="Times New Roman"/>
          <w:sz w:val="24"/>
          <w:szCs w:val="24"/>
          <w:lang w:val="lv-LV"/>
        </w:rPr>
        <w:t>Atbilstoši Regulas 2024/1735 nosacījumiem, iekļaut ilgtspējas kritērijus publiskajos iepirkumos, kas nosaka, ka piegādātājiem un pakalpojumu sniedzējiem jāizmanto neto nulles emisiju tehnoloģijas vai jāspēj nodrošināt siltumnīcefekta gāzu  emisiju samazināšanu savā darbībā, cik iespējams, akcentējot vietējās komponentes izmantošanu.</w:t>
      </w:r>
    </w:p>
    <w:p w14:paraId="428EDB8C" w14:textId="77777777" w:rsidR="009A2CFE" w:rsidRPr="0091346D" w:rsidRDefault="009A2CFE" w:rsidP="00E446E1">
      <w:pPr>
        <w:tabs>
          <w:tab w:val="clear" w:pos="850"/>
          <w:tab w:val="clear" w:pos="1191"/>
          <w:tab w:val="clear" w:pos="1531"/>
        </w:tabs>
        <w:spacing w:after="160" w:line="259" w:lineRule="auto"/>
        <w:rPr>
          <w:rStyle w:val="normaltextrun"/>
          <w:rFonts w:ascii="Times New Roman" w:hAnsi="Times New Roman"/>
          <w:highlight w:val="yellow"/>
          <w:lang w:val="lv-LV"/>
        </w:rPr>
      </w:pPr>
    </w:p>
    <w:p w14:paraId="0D7E79AB" w14:textId="7AD86208" w:rsidR="00C653F4" w:rsidRPr="0091346D" w:rsidRDefault="009A2CFE" w:rsidP="00254820">
      <w:pPr>
        <w:pStyle w:val="Heading2"/>
        <w:rPr>
          <w:rStyle w:val="normaltextrun"/>
          <w:rFonts w:ascii="Times New Roman" w:hAnsi="Times New Roman" w:cs="Times New Roman"/>
          <w:b/>
          <w:bCs/>
          <w:color w:val="auto"/>
          <w:lang w:val="lv-LV"/>
        </w:rPr>
      </w:pPr>
      <w:bookmarkStart w:id="12" w:name="_Toc195514397"/>
      <w:r w:rsidRPr="0091346D">
        <w:rPr>
          <w:rStyle w:val="normaltextrun"/>
          <w:rFonts w:ascii="Times New Roman" w:hAnsi="Times New Roman" w:cs="Times New Roman"/>
          <w:b/>
          <w:bCs/>
          <w:color w:val="auto"/>
          <w:lang w:val="lv-LV"/>
        </w:rPr>
        <w:lastRenderedPageBreak/>
        <w:t>1.</w:t>
      </w:r>
      <w:r w:rsidR="007E0D25" w:rsidRPr="0091346D">
        <w:rPr>
          <w:rStyle w:val="normaltextrun"/>
          <w:rFonts w:ascii="Times New Roman" w:hAnsi="Times New Roman" w:cs="Times New Roman"/>
          <w:b/>
          <w:bCs/>
          <w:color w:val="auto"/>
          <w:lang w:val="lv-LV"/>
        </w:rPr>
        <w:t>7</w:t>
      </w:r>
      <w:r w:rsidRPr="0091346D">
        <w:rPr>
          <w:rStyle w:val="normaltextrun"/>
          <w:rFonts w:ascii="Times New Roman" w:hAnsi="Times New Roman" w:cs="Times New Roman"/>
          <w:b/>
          <w:bCs/>
          <w:color w:val="auto"/>
          <w:lang w:val="lv-LV"/>
        </w:rPr>
        <w:t>.</w:t>
      </w:r>
      <w:r w:rsidR="00C653F4" w:rsidRPr="0091346D">
        <w:rPr>
          <w:rStyle w:val="normaltextrun"/>
          <w:rFonts w:ascii="Times New Roman" w:hAnsi="Times New Roman" w:cs="Times New Roman"/>
          <w:b/>
          <w:bCs/>
          <w:color w:val="auto"/>
          <w:lang w:val="lv-LV"/>
        </w:rPr>
        <w:t xml:space="preserve"> Panākumu faktori</w:t>
      </w:r>
      <w:bookmarkEnd w:id="12"/>
    </w:p>
    <w:p w14:paraId="2E5CF175" w14:textId="6F7CDA59" w:rsidR="002D0E67" w:rsidRDefault="00E11EED" w:rsidP="003903FE">
      <w:pPr>
        <w:jc w:val="both"/>
        <w:rPr>
          <w:rFonts w:ascii="Times New Roman" w:hAnsi="Times New Roman"/>
          <w:sz w:val="24"/>
          <w:szCs w:val="24"/>
          <w:lang w:val="lv-LV"/>
        </w:rPr>
      </w:pPr>
      <w:r w:rsidRPr="0091346D">
        <w:rPr>
          <w:rFonts w:ascii="Times New Roman" w:hAnsi="Times New Roman"/>
          <w:sz w:val="24"/>
          <w:szCs w:val="24"/>
          <w:lang w:val="lv-LV"/>
        </w:rPr>
        <w:t xml:space="preserve">Plānoto mērķu, uzdevumu un </w:t>
      </w:r>
      <w:r w:rsidR="002D0E67">
        <w:rPr>
          <w:rFonts w:ascii="Times New Roman" w:hAnsi="Times New Roman"/>
          <w:sz w:val="24"/>
          <w:szCs w:val="24"/>
          <w:lang w:val="lv-LV"/>
        </w:rPr>
        <w:t>aktivitātes</w:t>
      </w:r>
      <w:r w:rsidRPr="0091346D">
        <w:rPr>
          <w:rFonts w:ascii="Times New Roman" w:hAnsi="Times New Roman"/>
          <w:sz w:val="24"/>
          <w:szCs w:val="24"/>
          <w:lang w:val="lv-LV"/>
        </w:rPr>
        <w:t xml:space="preserve"> būs atkarīga</w:t>
      </w:r>
      <w:r w:rsidR="002D0E67">
        <w:rPr>
          <w:rFonts w:ascii="Times New Roman" w:hAnsi="Times New Roman"/>
          <w:sz w:val="24"/>
          <w:szCs w:val="24"/>
          <w:lang w:val="lv-LV"/>
        </w:rPr>
        <w:t>s</w:t>
      </w:r>
      <w:r w:rsidRPr="0091346D">
        <w:rPr>
          <w:rFonts w:ascii="Times New Roman" w:hAnsi="Times New Roman"/>
          <w:sz w:val="24"/>
          <w:szCs w:val="24"/>
          <w:lang w:val="lv-LV"/>
        </w:rPr>
        <w:t xml:space="preserve"> no vairākiem savstarpēji saistītiem faktoriem</w:t>
      </w:r>
      <w:r w:rsidR="002D0E67">
        <w:rPr>
          <w:rFonts w:ascii="Times New Roman" w:hAnsi="Times New Roman"/>
          <w:sz w:val="24"/>
          <w:szCs w:val="24"/>
          <w:lang w:val="lv-LV"/>
        </w:rPr>
        <w:t>:</w:t>
      </w:r>
    </w:p>
    <w:p w14:paraId="3883D5F4" w14:textId="34BB2C32" w:rsidR="002D0E67" w:rsidRDefault="002D0E67" w:rsidP="002D0E67">
      <w:pPr>
        <w:pStyle w:val="ListParagraph"/>
        <w:numPr>
          <w:ilvl w:val="0"/>
          <w:numId w:val="78"/>
        </w:numPr>
        <w:jc w:val="both"/>
        <w:rPr>
          <w:rFonts w:ascii="Times New Roman" w:hAnsi="Times New Roman"/>
          <w:sz w:val="24"/>
          <w:szCs w:val="24"/>
          <w:lang w:val="lv-LV"/>
        </w:rPr>
      </w:pPr>
      <w:r>
        <w:rPr>
          <w:rFonts w:ascii="Times New Roman" w:hAnsi="Times New Roman"/>
          <w:sz w:val="24"/>
          <w:szCs w:val="24"/>
          <w:lang w:val="lv-LV"/>
        </w:rPr>
        <w:t>S</w:t>
      </w:r>
      <w:r w:rsidR="00E11EED" w:rsidRPr="002122AF">
        <w:rPr>
          <w:rFonts w:ascii="Times New Roman" w:hAnsi="Times New Roman"/>
          <w:sz w:val="24"/>
          <w:szCs w:val="24"/>
          <w:lang w:val="lv-LV"/>
        </w:rPr>
        <w:t>avlaicīga finansējuma piesaiste no ES fondiem, valsts budžeta un privātā sektora ir būtiska, lai nodrošinātu resursus iekārtu ražošanas un CO₂ uztveršanas/</w:t>
      </w:r>
      <w:r w:rsidR="00F6238E" w:rsidRPr="002122AF">
        <w:rPr>
          <w:rFonts w:ascii="Times New Roman" w:hAnsi="Times New Roman"/>
          <w:sz w:val="24"/>
          <w:szCs w:val="24"/>
          <w:lang w:val="lv-LV"/>
        </w:rPr>
        <w:t>uz</w:t>
      </w:r>
      <w:r w:rsidR="00E11EED" w:rsidRPr="002122AF">
        <w:rPr>
          <w:rFonts w:ascii="Times New Roman" w:hAnsi="Times New Roman"/>
          <w:sz w:val="24"/>
          <w:szCs w:val="24"/>
          <w:lang w:val="lv-LV"/>
        </w:rPr>
        <w:t xml:space="preserve">glabāšanas infrastruktūras attīstībai, īpaši ņemot vērā Latvijas ierobežoto vietējo kapitālu. </w:t>
      </w:r>
    </w:p>
    <w:p w14:paraId="66D595A4" w14:textId="51EA95FB" w:rsidR="002D0E67" w:rsidRDefault="002D0E67" w:rsidP="002D0E67">
      <w:pPr>
        <w:pStyle w:val="ListParagraph"/>
        <w:numPr>
          <w:ilvl w:val="0"/>
          <w:numId w:val="78"/>
        </w:numPr>
        <w:jc w:val="both"/>
        <w:rPr>
          <w:rFonts w:ascii="Times New Roman" w:hAnsi="Times New Roman"/>
          <w:sz w:val="24"/>
          <w:szCs w:val="24"/>
          <w:lang w:val="lv-LV"/>
        </w:rPr>
      </w:pPr>
      <w:r>
        <w:rPr>
          <w:rFonts w:ascii="Times New Roman" w:hAnsi="Times New Roman"/>
          <w:sz w:val="24"/>
          <w:szCs w:val="24"/>
          <w:lang w:val="lv-LV"/>
        </w:rPr>
        <w:t>Atkarībā no t</w:t>
      </w:r>
      <w:r w:rsidR="00E11EED" w:rsidRPr="002122AF">
        <w:rPr>
          <w:rFonts w:ascii="Times New Roman" w:hAnsi="Times New Roman"/>
          <w:sz w:val="24"/>
          <w:szCs w:val="24"/>
          <w:lang w:val="lv-LV"/>
        </w:rPr>
        <w:t>ehnoloģiskā</w:t>
      </w:r>
      <w:r>
        <w:rPr>
          <w:rFonts w:ascii="Times New Roman" w:hAnsi="Times New Roman"/>
          <w:sz w:val="24"/>
          <w:szCs w:val="24"/>
          <w:lang w:val="lv-LV"/>
        </w:rPr>
        <w:t>s</w:t>
      </w:r>
      <w:r w:rsidR="00E11EED" w:rsidRPr="002122AF">
        <w:rPr>
          <w:rFonts w:ascii="Times New Roman" w:hAnsi="Times New Roman"/>
          <w:sz w:val="24"/>
          <w:szCs w:val="24"/>
          <w:lang w:val="lv-LV"/>
        </w:rPr>
        <w:t xml:space="preserve"> gatavība</w:t>
      </w:r>
      <w:r>
        <w:rPr>
          <w:rFonts w:ascii="Times New Roman" w:hAnsi="Times New Roman"/>
          <w:sz w:val="24"/>
          <w:szCs w:val="24"/>
          <w:lang w:val="lv-LV"/>
        </w:rPr>
        <w:t>s</w:t>
      </w:r>
      <w:r w:rsidR="00E11EED" w:rsidRPr="002122AF">
        <w:rPr>
          <w:rFonts w:ascii="Times New Roman" w:hAnsi="Times New Roman"/>
          <w:sz w:val="24"/>
          <w:szCs w:val="24"/>
          <w:lang w:val="lv-LV"/>
        </w:rPr>
        <w:t>, tostarp pētniecības un attīstības projektu spēja</w:t>
      </w:r>
      <w:r>
        <w:rPr>
          <w:rFonts w:ascii="Times New Roman" w:hAnsi="Times New Roman"/>
          <w:sz w:val="24"/>
          <w:szCs w:val="24"/>
          <w:lang w:val="lv-LV"/>
        </w:rPr>
        <w:t>s</w:t>
      </w:r>
      <w:r w:rsidR="00E11EED" w:rsidRPr="002122AF">
        <w:rPr>
          <w:rFonts w:ascii="Times New Roman" w:hAnsi="Times New Roman"/>
          <w:sz w:val="24"/>
          <w:szCs w:val="24"/>
          <w:lang w:val="lv-LV"/>
        </w:rPr>
        <w:t xml:space="preserve"> radīt konkurētspējīgas tehnoloģijas un pielāgot tās tirgus prasībām, noteiks, vai Latvija varēs izveidot </w:t>
      </w:r>
      <w:proofErr w:type="spellStart"/>
      <w:r>
        <w:rPr>
          <w:rFonts w:ascii="Times New Roman" w:hAnsi="Times New Roman"/>
          <w:sz w:val="24"/>
          <w:szCs w:val="24"/>
          <w:lang w:val="lv-LV"/>
        </w:rPr>
        <w:t>specilaizēto</w:t>
      </w:r>
      <w:proofErr w:type="spellEnd"/>
      <w:r w:rsidRPr="002122AF">
        <w:rPr>
          <w:rFonts w:ascii="Times New Roman" w:hAnsi="Times New Roman"/>
          <w:sz w:val="24"/>
          <w:szCs w:val="24"/>
          <w:lang w:val="lv-LV"/>
        </w:rPr>
        <w:t xml:space="preserve"> </w:t>
      </w:r>
      <w:r w:rsidR="00E11EED" w:rsidRPr="002122AF">
        <w:rPr>
          <w:rFonts w:ascii="Times New Roman" w:hAnsi="Times New Roman"/>
          <w:sz w:val="24"/>
          <w:szCs w:val="24"/>
          <w:lang w:val="lv-LV"/>
        </w:rPr>
        <w:t xml:space="preserve">ražošanas nozari. </w:t>
      </w:r>
    </w:p>
    <w:p w14:paraId="2841FCA9" w14:textId="2F889015" w:rsidR="002D0E67" w:rsidRDefault="002D0E67" w:rsidP="002D0E67">
      <w:pPr>
        <w:pStyle w:val="ListParagraph"/>
        <w:numPr>
          <w:ilvl w:val="0"/>
          <w:numId w:val="78"/>
        </w:numPr>
        <w:jc w:val="both"/>
        <w:rPr>
          <w:rFonts w:ascii="Times New Roman" w:hAnsi="Times New Roman"/>
          <w:sz w:val="24"/>
          <w:szCs w:val="24"/>
          <w:lang w:val="lv-LV"/>
        </w:rPr>
      </w:pPr>
      <w:r>
        <w:rPr>
          <w:rFonts w:ascii="Times New Roman" w:hAnsi="Times New Roman"/>
          <w:sz w:val="24"/>
          <w:szCs w:val="24"/>
          <w:lang w:val="lv-LV"/>
        </w:rPr>
        <w:t>I</w:t>
      </w:r>
      <w:r w:rsidR="00E11EED" w:rsidRPr="002122AF">
        <w:rPr>
          <w:rFonts w:ascii="Times New Roman" w:hAnsi="Times New Roman"/>
          <w:sz w:val="24"/>
          <w:szCs w:val="24"/>
          <w:lang w:val="lv-LV"/>
        </w:rPr>
        <w:t xml:space="preserve">nfrastruktūras izveide līdz 2027. gadam, īpaši attiecībā uz CO₂ transportēšanas un noglabāšanas sistēmām, ir kritiska, lai izpildītu 2030. gada mērķus un novērstu kavēšanos rūpniecības dekarbonizācijā. </w:t>
      </w:r>
    </w:p>
    <w:p w14:paraId="5F637913" w14:textId="250C3D90" w:rsidR="002D0E67" w:rsidRDefault="002D0E67" w:rsidP="002D0E67">
      <w:pPr>
        <w:pStyle w:val="ListParagraph"/>
        <w:numPr>
          <w:ilvl w:val="0"/>
          <w:numId w:val="78"/>
        </w:numPr>
        <w:jc w:val="both"/>
        <w:rPr>
          <w:rFonts w:ascii="Times New Roman" w:hAnsi="Times New Roman"/>
          <w:sz w:val="24"/>
          <w:szCs w:val="24"/>
          <w:lang w:val="lv-LV"/>
        </w:rPr>
      </w:pPr>
      <w:r>
        <w:rPr>
          <w:rFonts w:ascii="Times New Roman" w:hAnsi="Times New Roman"/>
          <w:sz w:val="24"/>
          <w:szCs w:val="24"/>
          <w:lang w:val="lv-LV"/>
        </w:rPr>
        <w:t>K</w:t>
      </w:r>
      <w:r w:rsidR="00E11EED" w:rsidRPr="002122AF">
        <w:rPr>
          <w:rFonts w:ascii="Times New Roman" w:hAnsi="Times New Roman"/>
          <w:sz w:val="24"/>
          <w:szCs w:val="24"/>
          <w:lang w:val="lv-LV"/>
        </w:rPr>
        <w:t>valificēta darbaspēka pieejamība, ko nodrošina mērķtiecīgas apmācības un izglītības programmas, būs izšķiroša, lai uzturētu un attīstītu tehnoloģisko kapacitāti.</w:t>
      </w:r>
    </w:p>
    <w:p w14:paraId="33A515CF" w14:textId="31F5AE3A" w:rsidR="0094147A" w:rsidRDefault="00E11EED" w:rsidP="002D0E67">
      <w:pPr>
        <w:pStyle w:val="ListParagraph"/>
        <w:numPr>
          <w:ilvl w:val="0"/>
          <w:numId w:val="78"/>
        </w:numPr>
        <w:jc w:val="both"/>
        <w:rPr>
          <w:rFonts w:ascii="Times New Roman" w:hAnsi="Times New Roman"/>
          <w:sz w:val="24"/>
          <w:szCs w:val="24"/>
          <w:lang w:val="lv-LV"/>
        </w:rPr>
      </w:pPr>
      <w:r w:rsidRPr="002122AF">
        <w:rPr>
          <w:rFonts w:ascii="Times New Roman" w:hAnsi="Times New Roman"/>
          <w:sz w:val="24"/>
          <w:szCs w:val="24"/>
          <w:lang w:val="lv-LV"/>
        </w:rPr>
        <w:t xml:space="preserve"> </w:t>
      </w:r>
      <w:r w:rsidR="0094147A">
        <w:rPr>
          <w:rFonts w:ascii="Times New Roman" w:hAnsi="Times New Roman"/>
          <w:sz w:val="24"/>
          <w:szCs w:val="24"/>
          <w:lang w:val="lv-LV"/>
        </w:rPr>
        <w:t>E</w:t>
      </w:r>
      <w:r w:rsidRPr="002122AF">
        <w:rPr>
          <w:rFonts w:ascii="Times New Roman" w:hAnsi="Times New Roman"/>
          <w:sz w:val="24"/>
          <w:szCs w:val="24"/>
          <w:lang w:val="lv-LV"/>
        </w:rPr>
        <w:t>fektīva sadarbība ar starptautiskajiem partneriem, tostarp kaimiņvalstīm un ES tehnoloģiju līderiem, veicinās zināšanu apmaiņu, eksporta iespējas un infrastruktūras sinhronizāciju.</w:t>
      </w:r>
    </w:p>
    <w:p w14:paraId="4960E2BF" w14:textId="0E31667B" w:rsidR="00E11EED" w:rsidRPr="002122AF" w:rsidRDefault="0094147A" w:rsidP="0094147A">
      <w:pPr>
        <w:jc w:val="both"/>
        <w:rPr>
          <w:rFonts w:ascii="Times New Roman" w:hAnsi="Times New Roman"/>
          <w:sz w:val="24"/>
          <w:szCs w:val="24"/>
          <w:lang w:val="lv-LV"/>
        </w:rPr>
      </w:pPr>
      <w:r>
        <w:rPr>
          <w:rFonts w:ascii="Times New Roman" w:hAnsi="Times New Roman"/>
          <w:sz w:val="24"/>
          <w:szCs w:val="24"/>
          <w:lang w:val="lv-LV"/>
        </w:rPr>
        <w:t>S</w:t>
      </w:r>
      <w:r w:rsidR="00E11EED" w:rsidRPr="002122AF">
        <w:rPr>
          <w:rFonts w:ascii="Times New Roman" w:hAnsi="Times New Roman"/>
          <w:sz w:val="24"/>
          <w:szCs w:val="24"/>
          <w:lang w:val="lv-LV"/>
        </w:rPr>
        <w:t>abiedrības atbalsta nodrošināšana, skaidrojot CCS un zaļo tehnoloģiju ieguvumus un mazinot bažas par drošību vai ietekmi uz vidi, būs nepieciešama, lai pārvarētu potenciālo pretestību un sekmētu projektu īstenošanu. Šo faktoru harmoniska īstenošana noteiks, vai Latvija spēs sasniegt izvirzītos mērķus un nostiprināties kā konkurētspējīgs dalībnieks neto nulles tehnoloģiju jomā.</w:t>
      </w:r>
    </w:p>
    <w:p w14:paraId="6C64C548" w14:textId="77777777" w:rsidR="00F05A62" w:rsidRPr="0091346D" w:rsidRDefault="00F05A62" w:rsidP="00F05A62">
      <w:pPr>
        <w:rPr>
          <w:rFonts w:ascii="Times New Roman" w:hAnsi="Times New Roman"/>
          <w:lang w:val="lv-LV"/>
        </w:rPr>
      </w:pPr>
    </w:p>
    <w:p w14:paraId="1FCDE720" w14:textId="77777777" w:rsidR="005D1964" w:rsidRPr="0091346D" w:rsidRDefault="00C653F4" w:rsidP="00254820">
      <w:pPr>
        <w:pStyle w:val="Heading2"/>
        <w:rPr>
          <w:rStyle w:val="normaltextrun"/>
          <w:rFonts w:ascii="Times New Roman" w:hAnsi="Times New Roman" w:cs="Times New Roman"/>
          <w:b/>
          <w:bCs/>
          <w:color w:val="auto"/>
          <w:lang w:val="lv-LV"/>
        </w:rPr>
      </w:pPr>
      <w:bookmarkStart w:id="13" w:name="_Toc195514398"/>
      <w:r w:rsidRPr="0091346D">
        <w:rPr>
          <w:rStyle w:val="normaltextrun"/>
          <w:rFonts w:ascii="Times New Roman" w:hAnsi="Times New Roman" w:cs="Times New Roman"/>
          <w:b/>
          <w:bCs/>
          <w:color w:val="auto"/>
          <w:lang w:val="lv-LV"/>
        </w:rPr>
        <w:t>1.</w:t>
      </w:r>
      <w:r w:rsidR="007E0D25" w:rsidRPr="0091346D">
        <w:rPr>
          <w:rStyle w:val="normaltextrun"/>
          <w:rFonts w:ascii="Times New Roman" w:hAnsi="Times New Roman" w:cs="Times New Roman"/>
          <w:b/>
          <w:bCs/>
          <w:color w:val="auto"/>
          <w:lang w:val="lv-LV"/>
        </w:rPr>
        <w:t>8</w:t>
      </w:r>
      <w:r w:rsidRPr="0091346D">
        <w:rPr>
          <w:rStyle w:val="normaltextrun"/>
          <w:rFonts w:ascii="Times New Roman" w:hAnsi="Times New Roman" w:cs="Times New Roman"/>
          <w:b/>
          <w:bCs/>
          <w:color w:val="auto"/>
          <w:lang w:val="lv-LV"/>
        </w:rPr>
        <w:t>. Rezultatīvie rādītāji</w:t>
      </w:r>
      <w:bookmarkEnd w:id="13"/>
    </w:p>
    <w:p w14:paraId="191C75C6" w14:textId="77777777" w:rsidR="00545C62" w:rsidRPr="0091346D" w:rsidRDefault="00545C62" w:rsidP="00B52F5E">
      <w:pPr>
        <w:rPr>
          <w:rStyle w:val="normaltextrun"/>
          <w:rFonts w:ascii="Times New Roman" w:hAnsi="Times New Roman"/>
          <w:lang w:val="lv-LV"/>
        </w:rPr>
      </w:pPr>
    </w:p>
    <w:p w14:paraId="0D22B716" w14:textId="18353076" w:rsidR="005D1964" w:rsidRPr="00F6238E" w:rsidRDefault="005D1964" w:rsidP="00F6238E">
      <w:pPr>
        <w:pStyle w:val="ListParagraph"/>
        <w:numPr>
          <w:ilvl w:val="0"/>
          <w:numId w:val="37"/>
        </w:numPr>
        <w:jc w:val="both"/>
        <w:rPr>
          <w:rStyle w:val="normaltextrun"/>
          <w:rFonts w:ascii="Times New Roman" w:hAnsi="Times New Roman"/>
          <w:sz w:val="24"/>
          <w:szCs w:val="24"/>
          <w:lang w:val="lv-LV"/>
        </w:rPr>
      </w:pPr>
      <w:r w:rsidRPr="00F6238E">
        <w:rPr>
          <w:rStyle w:val="normaltextrun"/>
          <w:rFonts w:ascii="Times New Roman" w:hAnsi="Times New Roman"/>
          <w:sz w:val="24"/>
          <w:szCs w:val="24"/>
          <w:lang w:val="lv-LV"/>
        </w:rPr>
        <w:t xml:space="preserve">Līdz 2030. gadam vismaz 2 uzņēmumi Latvijā ražo neto nulles tehnoloģiju iekārtas ar kopējo jaudu vismaz 10 milj. </w:t>
      </w:r>
      <w:proofErr w:type="spellStart"/>
      <w:r w:rsidR="0094147A" w:rsidRPr="002122AF">
        <w:rPr>
          <w:rStyle w:val="normaltextrun"/>
          <w:rFonts w:ascii="Times New Roman" w:hAnsi="Times New Roman"/>
          <w:i/>
          <w:iCs/>
          <w:sz w:val="24"/>
          <w:szCs w:val="24"/>
          <w:lang w:val="lv-LV"/>
        </w:rPr>
        <w:t>euro</w:t>
      </w:r>
      <w:proofErr w:type="spellEnd"/>
      <w:r w:rsidR="0094147A" w:rsidRPr="002122AF">
        <w:rPr>
          <w:rStyle w:val="normaltextrun"/>
          <w:rFonts w:ascii="Times New Roman" w:hAnsi="Times New Roman"/>
          <w:i/>
          <w:iCs/>
          <w:sz w:val="24"/>
          <w:szCs w:val="24"/>
          <w:lang w:val="lv-LV"/>
        </w:rPr>
        <w:t xml:space="preserve"> </w:t>
      </w:r>
      <w:r w:rsidRPr="00F6238E">
        <w:rPr>
          <w:rStyle w:val="normaltextrun"/>
          <w:rFonts w:ascii="Times New Roman" w:hAnsi="Times New Roman"/>
          <w:sz w:val="24"/>
          <w:szCs w:val="24"/>
          <w:lang w:val="lv-LV"/>
        </w:rPr>
        <w:t>gadā.</w:t>
      </w:r>
    </w:p>
    <w:p w14:paraId="7878A1FC" w14:textId="10D649A2" w:rsidR="005D1964" w:rsidRPr="00F6238E" w:rsidRDefault="0094147A" w:rsidP="00F6238E">
      <w:pPr>
        <w:pStyle w:val="ListParagraph"/>
        <w:numPr>
          <w:ilvl w:val="0"/>
          <w:numId w:val="37"/>
        </w:numPr>
        <w:jc w:val="both"/>
        <w:rPr>
          <w:rStyle w:val="normaltextrun"/>
          <w:rFonts w:ascii="Times New Roman" w:hAnsi="Times New Roman"/>
          <w:sz w:val="24"/>
          <w:szCs w:val="24"/>
          <w:lang w:val="lv-LV"/>
        </w:rPr>
      </w:pPr>
      <w:r>
        <w:rPr>
          <w:rStyle w:val="normaltextrun"/>
          <w:rFonts w:ascii="Times New Roman" w:hAnsi="Times New Roman"/>
          <w:sz w:val="24"/>
          <w:szCs w:val="24"/>
          <w:lang w:val="lv-LV"/>
        </w:rPr>
        <w:t>Līdz 2028. gadam i</w:t>
      </w:r>
      <w:r w:rsidR="005D1964" w:rsidRPr="00F6238E">
        <w:rPr>
          <w:rStyle w:val="normaltextrun"/>
          <w:rFonts w:ascii="Times New Roman" w:hAnsi="Times New Roman"/>
          <w:sz w:val="24"/>
          <w:szCs w:val="24"/>
          <w:lang w:val="lv-LV"/>
        </w:rPr>
        <w:t xml:space="preserve">zstrādāti un sertificēti vismaz 3 jauni iekārtu prototipi </w:t>
      </w:r>
    </w:p>
    <w:p w14:paraId="46EB2F4A" w14:textId="1ED53D67" w:rsidR="005D1964" w:rsidRPr="00F6238E" w:rsidRDefault="0094147A" w:rsidP="00F6238E">
      <w:pPr>
        <w:pStyle w:val="ListParagraph"/>
        <w:numPr>
          <w:ilvl w:val="0"/>
          <w:numId w:val="37"/>
        </w:numPr>
        <w:jc w:val="both"/>
        <w:rPr>
          <w:rStyle w:val="normaltextrun"/>
          <w:rFonts w:ascii="Times New Roman" w:hAnsi="Times New Roman"/>
          <w:sz w:val="24"/>
          <w:szCs w:val="24"/>
          <w:lang w:val="lv-LV"/>
        </w:rPr>
      </w:pPr>
      <w:r>
        <w:rPr>
          <w:rStyle w:val="normaltextrun"/>
          <w:rFonts w:ascii="Times New Roman" w:hAnsi="Times New Roman"/>
          <w:sz w:val="24"/>
          <w:szCs w:val="24"/>
          <w:lang w:val="lv-LV"/>
        </w:rPr>
        <w:t xml:space="preserve">Līdz </w:t>
      </w:r>
      <w:r w:rsidRPr="00F6238E">
        <w:rPr>
          <w:rStyle w:val="normaltextrun"/>
          <w:rFonts w:ascii="Times New Roman" w:hAnsi="Times New Roman"/>
          <w:sz w:val="24"/>
          <w:szCs w:val="24"/>
          <w:lang w:val="lv-LV"/>
        </w:rPr>
        <w:t xml:space="preserve">2032. gada beigām </w:t>
      </w:r>
      <w:r w:rsidR="005D1964" w:rsidRPr="00F6238E">
        <w:rPr>
          <w:rStyle w:val="normaltextrun"/>
          <w:rFonts w:ascii="Times New Roman" w:hAnsi="Times New Roman"/>
          <w:sz w:val="24"/>
          <w:szCs w:val="24"/>
          <w:lang w:val="lv-LV"/>
        </w:rPr>
        <w:t>CCS infrastruktūra</w:t>
      </w:r>
      <w:r>
        <w:rPr>
          <w:rStyle w:val="normaltextrun"/>
          <w:rFonts w:ascii="Times New Roman" w:hAnsi="Times New Roman"/>
          <w:sz w:val="24"/>
          <w:szCs w:val="24"/>
          <w:lang w:val="lv-LV"/>
        </w:rPr>
        <w:t xml:space="preserve"> ar</w:t>
      </w:r>
      <w:r w:rsidR="005D1964" w:rsidRPr="00F6238E">
        <w:rPr>
          <w:rStyle w:val="normaltextrun"/>
          <w:rFonts w:ascii="Times New Roman" w:hAnsi="Times New Roman"/>
          <w:sz w:val="24"/>
          <w:szCs w:val="24"/>
          <w:lang w:val="lv-LV"/>
        </w:rPr>
        <w:t xml:space="preserve"> vismaz 1 krātuv</w:t>
      </w:r>
      <w:r>
        <w:rPr>
          <w:rStyle w:val="normaltextrun"/>
          <w:rFonts w:ascii="Times New Roman" w:hAnsi="Times New Roman"/>
          <w:sz w:val="24"/>
          <w:szCs w:val="24"/>
          <w:lang w:val="lv-LV"/>
        </w:rPr>
        <w:t>i</w:t>
      </w:r>
      <w:r w:rsidR="005D1964" w:rsidRPr="00F6238E">
        <w:rPr>
          <w:rStyle w:val="normaltextrun"/>
          <w:rFonts w:ascii="Times New Roman" w:hAnsi="Times New Roman"/>
          <w:sz w:val="24"/>
          <w:szCs w:val="24"/>
          <w:lang w:val="lv-LV"/>
        </w:rPr>
        <w:t xml:space="preserve"> un transportēšanas sistēm</w:t>
      </w:r>
      <w:r>
        <w:rPr>
          <w:rStyle w:val="normaltextrun"/>
          <w:rFonts w:ascii="Times New Roman" w:hAnsi="Times New Roman"/>
          <w:sz w:val="24"/>
          <w:szCs w:val="24"/>
          <w:lang w:val="lv-LV"/>
        </w:rPr>
        <w:t xml:space="preserve">u </w:t>
      </w:r>
      <w:r w:rsidR="005D1964" w:rsidRPr="00F6238E">
        <w:rPr>
          <w:rStyle w:val="normaltextrun"/>
          <w:rFonts w:ascii="Times New Roman" w:hAnsi="Times New Roman"/>
          <w:sz w:val="24"/>
          <w:szCs w:val="24"/>
          <w:lang w:val="lv-LV"/>
        </w:rPr>
        <w:t>ir pilnībā funkcionāla</w:t>
      </w:r>
      <w:r>
        <w:rPr>
          <w:rStyle w:val="normaltextrun"/>
          <w:rFonts w:ascii="Times New Roman" w:hAnsi="Times New Roman"/>
          <w:sz w:val="24"/>
          <w:szCs w:val="24"/>
          <w:lang w:val="lv-LV"/>
        </w:rPr>
        <w:t xml:space="preserve">. </w:t>
      </w:r>
    </w:p>
    <w:p w14:paraId="23A606E1" w14:textId="24E1C33C" w:rsidR="005D1964" w:rsidRPr="00F6238E" w:rsidRDefault="0094147A" w:rsidP="00F6238E">
      <w:pPr>
        <w:pStyle w:val="ListParagraph"/>
        <w:numPr>
          <w:ilvl w:val="0"/>
          <w:numId w:val="37"/>
        </w:numPr>
        <w:jc w:val="both"/>
        <w:rPr>
          <w:rStyle w:val="normaltextrun"/>
          <w:rFonts w:ascii="Times New Roman" w:hAnsi="Times New Roman"/>
          <w:sz w:val="24"/>
          <w:szCs w:val="24"/>
          <w:lang w:val="lv-LV"/>
        </w:rPr>
      </w:pPr>
      <w:r>
        <w:rPr>
          <w:rStyle w:val="normaltextrun"/>
          <w:rFonts w:ascii="Times New Roman" w:hAnsi="Times New Roman"/>
          <w:sz w:val="24"/>
          <w:szCs w:val="24"/>
          <w:lang w:val="lv-LV"/>
        </w:rPr>
        <w:t>L</w:t>
      </w:r>
      <w:r w:rsidRPr="00F6238E">
        <w:rPr>
          <w:rStyle w:val="normaltextrun"/>
          <w:rFonts w:ascii="Times New Roman" w:hAnsi="Times New Roman"/>
          <w:sz w:val="24"/>
          <w:szCs w:val="24"/>
          <w:lang w:val="lv-LV"/>
        </w:rPr>
        <w:t xml:space="preserve">īdz 2030. </w:t>
      </w:r>
      <w:proofErr w:type="spellStart"/>
      <w:r w:rsidRPr="00F6238E">
        <w:rPr>
          <w:rStyle w:val="normaltextrun"/>
          <w:rFonts w:ascii="Times New Roman" w:hAnsi="Times New Roman"/>
          <w:sz w:val="24"/>
          <w:szCs w:val="24"/>
          <w:lang w:val="lv-LV"/>
        </w:rPr>
        <w:t>gadam.</w:t>
      </w:r>
      <w:r>
        <w:rPr>
          <w:rStyle w:val="normaltextrun"/>
          <w:rFonts w:ascii="Times New Roman" w:hAnsi="Times New Roman"/>
          <w:sz w:val="24"/>
          <w:szCs w:val="24"/>
          <w:lang w:val="lv-LV"/>
        </w:rPr>
        <w:t>p</w:t>
      </w:r>
      <w:r w:rsidR="005D1964" w:rsidRPr="00F6238E">
        <w:rPr>
          <w:rStyle w:val="normaltextrun"/>
          <w:rFonts w:ascii="Times New Roman" w:hAnsi="Times New Roman"/>
          <w:sz w:val="24"/>
          <w:szCs w:val="24"/>
          <w:lang w:val="lv-LV"/>
        </w:rPr>
        <w:t>iesaistīto</w:t>
      </w:r>
      <w:proofErr w:type="spellEnd"/>
      <w:r w:rsidR="005D1964" w:rsidRPr="00F6238E">
        <w:rPr>
          <w:rStyle w:val="normaltextrun"/>
          <w:rFonts w:ascii="Times New Roman" w:hAnsi="Times New Roman"/>
          <w:sz w:val="24"/>
          <w:szCs w:val="24"/>
          <w:lang w:val="lv-LV"/>
        </w:rPr>
        <w:t xml:space="preserve"> investīciju apjoms nozarē sasniedz vismaz </w:t>
      </w:r>
      <w:r w:rsidR="005A601A" w:rsidRPr="00F6238E">
        <w:rPr>
          <w:rStyle w:val="normaltextrun"/>
          <w:rFonts w:ascii="Times New Roman" w:hAnsi="Times New Roman"/>
          <w:sz w:val="24"/>
          <w:szCs w:val="24"/>
          <w:lang w:val="lv-LV"/>
        </w:rPr>
        <w:t xml:space="preserve">300 </w:t>
      </w:r>
      <w:r w:rsidR="005D1964" w:rsidRPr="00F6238E">
        <w:rPr>
          <w:rStyle w:val="normaltextrun"/>
          <w:rFonts w:ascii="Times New Roman" w:hAnsi="Times New Roman"/>
          <w:sz w:val="24"/>
          <w:szCs w:val="24"/>
          <w:lang w:val="lv-LV"/>
        </w:rPr>
        <w:t xml:space="preserve">milj. </w:t>
      </w:r>
      <w:proofErr w:type="spellStart"/>
      <w:r w:rsidRPr="002122AF">
        <w:rPr>
          <w:rStyle w:val="normaltextrun"/>
          <w:rFonts w:ascii="Times New Roman" w:hAnsi="Times New Roman"/>
          <w:i/>
          <w:iCs/>
          <w:sz w:val="24"/>
          <w:szCs w:val="24"/>
          <w:lang w:val="lv-LV"/>
        </w:rPr>
        <w:t>euro</w:t>
      </w:r>
      <w:proofErr w:type="spellEnd"/>
      <w:r w:rsidRPr="00F6238E">
        <w:rPr>
          <w:rStyle w:val="normaltextrun"/>
          <w:rFonts w:ascii="Times New Roman" w:hAnsi="Times New Roman"/>
          <w:sz w:val="24"/>
          <w:szCs w:val="24"/>
          <w:lang w:val="lv-LV"/>
        </w:rPr>
        <w:t xml:space="preserve"> </w:t>
      </w:r>
    </w:p>
    <w:p w14:paraId="32F2B034" w14:textId="0C7E82D8" w:rsidR="005D1964" w:rsidRPr="00F6238E" w:rsidRDefault="0094147A" w:rsidP="00F6238E">
      <w:pPr>
        <w:pStyle w:val="ListParagraph"/>
        <w:numPr>
          <w:ilvl w:val="0"/>
          <w:numId w:val="37"/>
        </w:numPr>
        <w:jc w:val="both"/>
        <w:rPr>
          <w:rStyle w:val="normaltextrun"/>
          <w:rFonts w:ascii="Times New Roman" w:hAnsi="Times New Roman"/>
          <w:sz w:val="24"/>
          <w:szCs w:val="24"/>
          <w:lang w:val="lv-LV"/>
        </w:rPr>
      </w:pPr>
      <w:r>
        <w:rPr>
          <w:rStyle w:val="normaltextrun"/>
          <w:rFonts w:ascii="Times New Roman" w:hAnsi="Times New Roman"/>
          <w:sz w:val="24"/>
          <w:szCs w:val="24"/>
          <w:lang w:val="lv-LV"/>
        </w:rPr>
        <w:t>Līdz 2030.gadam a</w:t>
      </w:r>
      <w:r w:rsidRPr="00F6238E">
        <w:rPr>
          <w:rStyle w:val="normaltextrun"/>
          <w:rFonts w:ascii="Times New Roman" w:hAnsi="Times New Roman"/>
          <w:sz w:val="24"/>
          <w:szCs w:val="24"/>
          <w:lang w:val="lv-LV"/>
        </w:rPr>
        <w:t xml:space="preserve">pmācīti </w:t>
      </w:r>
      <w:r w:rsidR="005D1964" w:rsidRPr="00F6238E">
        <w:rPr>
          <w:rStyle w:val="normaltextrun"/>
          <w:rFonts w:ascii="Times New Roman" w:hAnsi="Times New Roman"/>
          <w:sz w:val="24"/>
          <w:szCs w:val="24"/>
          <w:lang w:val="lv-LV"/>
        </w:rPr>
        <w:t>vismaz 200 speciālisti neto nulles tehnoloģiju un CCS jomā).</w:t>
      </w:r>
    </w:p>
    <w:p w14:paraId="77293032" w14:textId="235E8320" w:rsidR="00BABF6F" w:rsidRPr="0091346D" w:rsidRDefault="005D1964" w:rsidP="00F6238E">
      <w:pPr>
        <w:pStyle w:val="Heading2"/>
        <w:jc w:val="both"/>
        <w:rPr>
          <w:rStyle w:val="normaltextrun"/>
          <w:rFonts w:ascii="Times New Roman" w:hAnsi="Times New Roman" w:cs="Times New Roman"/>
          <w:highlight w:val="yellow"/>
          <w:lang w:val="lv-LV"/>
        </w:rPr>
      </w:pPr>
      <w:r w:rsidRPr="00F6238E">
        <w:rPr>
          <w:rStyle w:val="normaltextrun"/>
          <w:rFonts w:ascii="Times New Roman" w:hAnsi="Times New Roman" w:cs="Times New Roman"/>
          <w:sz w:val="24"/>
          <w:szCs w:val="24"/>
          <w:lang w:val="lv-LV"/>
        </w:rPr>
        <w:cr/>
      </w:r>
      <w:r w:rsidR="00E446E1" w:rsidRPr="0091346D">
        <w:rPr>
          <w:rStyle w:val="normaltextrun"/>
          <w:rFonts w:ascii="Times New Roman" w:hAnsi="Times New Roman" w:cs="Times New Roman"/>
          <w:highlight w:val="yellow"/>
          <w:lang w:val="lv-LV"/>
        </w:rPr>
        <w:br w:type="page"/>
      </w:r>
    </w:p>
    <w:p w14:paraId="3035F2A3" w14:textId="1A2B7BA8" w:rsidR="003A6888" w:rsidRPr="0091346D" w:rsidRDefault="00C3463F" w:rsidP="006E24FE">
      <w:pPr>
        <w:pStyle w:val="Heading1"/>
        <w:numPr>
          <w:ilvl w:val="0"/>
          <w:numId w:val="12"/>
        </w:numPr>
        <w:rPr>
          <w:rFonts w:ascii="Times New Roman" w:hAnsi="Times New Roman" w:cs="Times New Roman"/>
          <w:b/>
          <w:bCs/>
          <w:lang w:val="lv-LV"/>
        </w:rPr>
      </w:pPr>
      <w:bookmarkStart w:id="14" w:name="_Toc195514399"/>
      <w:r w:rsidRPr="0091346D">
        <w:rPr>
          <w:rFonts w:ascii="Times New Roman" w:hAnsi="Times New Roman" w:cs="Times New Roman"/>
          <w:b/>
          <w:bCs/>
          <w:lang w:val="lv-LV"/>
        </w:rPr>
        <w:lastRenderedPageBreak/>
        <w:t>Rūpniecības sektora</w:t>
      </w:r>
      <w:r w:rsidR="4F931F7E" w:rsidRPr="0091346D">
        <w:rPr>
          <w:rFonts w:ascii="Times New Roman" w:hAnsi="Times New Roman" w:cs="Times New Roman"/>
          <w:b/>
          <w:bCs/>
          <w:lang w:val="lv-LV"/>
        </w:rPr>
        <w:t xml:space="preserve"> </w:t>
      </w:r>
      <w:proofErr w:type="spellStart"/>
      <w:r w:rsidR="4F931F7E" w:rsidRPr="0091346D">
        <w:rPr>
          <w:rFonts w:ascii="Times New Roman" w:hAnsi="Times New Roman" w:cs="Times New Roman"/>
          <w:b/>
          <w:bCs/>
          <w:lang w:val="lv-LV"/>
        </w:rPr>
        <w:t>zaļināšana</w:t>
      </w:r>
      <w:bookmarkEnd w:id="14"/>
      <w:proofErr w:type="spellEnd"/>
    </w:p>
    <w:p w14:paraId="25CEAC7F" w14:textId="77777777" w:rsidR="001D72FA" w:rsidRPr="0091346D" w:rsidRDefault="001D72FA" w:rsidP="001D72FA">
      <w:pPr>
        <w:rPr>
          <w:rFonts w:ascii="Times New Roman" w:hAnsi="Times New Roman"/>
          <w:lang w:val="lv-LV"/>
        </w:rPr>
      </w:pPr>
    </w:p>
    <w:p w14:paraId="269EB44C" w14:textId="46AFED69" w:rsidR="006F77D8" w:rsidRPr="0091346D" w:rsidRDefault="001D72FA" w:rsidP="001D72FA">
      <w:pPr>
        <w:jc w:val="both"/>
        <w:rPr>
          <w:rFonts w:ascii="Times New Roman" w:hAnsi="Times New Roman"/>
          <w:sz w:val="24"/>
          <w:szCs w:val="24"/>
          <w:lang w:val="lv-LV"/>
        </w:rPr>
      </w:pPr>
      <w:r w:rsidRPr="0091346D">
        <w:rPr>
          <w:rFonts w:ascii="Times New Roman" w:hAnsi="Times New Roman"/>
          <w:sz w:val="24"/>
          <w:szCs w:val="24"/>
          <w:lang w:val="lv-LV"/>
        </w:rPr>
        <w:t xml:space="preserve">Rūpniecības sektora </w:t>
      </w:r>
      <w:proofErr w:type="spellStart"/>
      <w:r w:rsidRPr="0091346D">
        <w:rPr>
          <w:rFonts w:ascii="Times New Roman" w:hAnsi="Times New Roman"/>
          <w:sz w:val="24"/>
          <w:szCs w:val="24"/>
          <w:lang w:val="lv-LV"/>
        </w:rPr>
        <w:t>zaļināšana</w:t>
      </w:r>
      <w:proofErr w:type="spellEnd"/>
      <w:r w:rsidRPr="0091346D">
        <w:rPr>
          <w:rFonts w:ascii="Times New Roman" w:hAnsi="Times New Roman"/>
          <w:sz w:val="24"/>
          <w:szCs w:val="24"/>
          <w:lang w:val="lv-LV"/>
        </w:rPr>
        <w:t xml:space="preserve"> ir būtisks priekšnoteikums ceļā uz </w:t>
      </w:r>
      <w:proofErr w:type="spellStart"/>
      <w:r w:rsidRPr="0091346D">
        <w:rPr>
          <w:rFonts w:ascii="Times New Roman" w:hAnsi="Times New Roman"/>
          <w:sz w:val="24"/>
          <w:szCs w:val="24"/>
          <w:lang w:val="lv-LV"/>
        </w:rPr>
        <w:t>klimatneitrālu</w:t>
      </w:r>
      <w:proofErr w:type="spellEnd"/>
      <w:r w:rsidRPr="0091346D">
        <w:rPr>
          <w:rFonts w:ascii="Times New Roman" w:hAnsi="Times New Roman"/>
          <w:sz w:val="24"/>
          <w:szCs w:val="24"/>
          <w:lang w:val="lv-LV"/>
        </w:rPr>
        <w:t xml:space="preserve"> ekonomiku, nodrošinot siltumnīcefekta gāzu emisiju samazināšanu un energoefektivitātes paaugstināšanu</w:t>
      </w:r>
      <w:r w:rsidR="2E510131" w:rsidRPr="0091346D">
        <w:rPr>
          <w:rFonts w:ascii="Times New Roman" w:hAnsi="Times New Roman"/>
          <w:sz w:val="24"/>
          <w:szCs w:val="24"/>
          <w:lang w:val="lv-LV"/>
        </w:rPr>
        <w:t>, kur iespējams, veicinot elektrifikāciju</w:t>
      </w:r>
      <w:r w:rsidRPr="0091346D">
        <w:rPr>
          <w:rFonts w:ascii="Times New Roman" w:hAnsi="Times New Roman"/>
          <w:sz w:val="24"/>
          <w:szCs w:val="24"/>
          <w:lang w:val="lv-LV"/>
        </w:rPr>
        <w:t xml:space="preserve">. Šis process ietver gan fosilo energoresursu pakāpenisku aizstāšanu ar </w:t>
      </w:r>
      <w:proofErr w:type="spellStart"/>
      <w:r w:rsidRPr="0091346D">
        <w:rPr>
          <w:rFonts w:ascii="Times New Roman" w:hAnsi="Times New Roman"/>
          <w:sz w:val="24"/>
          <w:szCs w:val="24"/>
          <w:lang w:val="lv-LV"/>
        </w:rPr>
        <w:t>atjaun</w:t>
      </w:r>
      <w:r w:rsidR="00694177" w:rsidRPr="0091346D">
        <w:rPr>
          <w:rFonts w:ascii="Times New Roman" w:hAnsi="Times New Roman"/>
          <w:sz w:val="24"/>
          <w:szCs w:val="24"/>
          <w:lang w:val="lv-LV"/>
        </w:rPr>
        <w:t>īgajiem</w:t>
      </w:r>
      <w:proofErr w:type="spellEnd"/>
      <w:r w:rsidRPr="0091346D">
        <w:rPr>
          <w:rFonts w:ascii="Times New Roman" w:hAnsi="Times New Roman"/>
          <w:sz w:val="24"/>
          <w:szCs w:val="24"/>
          <w:lang w:val="lv-LV"/>
        </w:rPr>
        <w:t xml:space="preserve"> energoresursiem, gan modernu tehnoloģiju ieviešanu ražošanas procesos, uzlabojot resursu izmantošanas efektivitāti. Lai veicinātu šo pāreju, nepieciešams skaidrs normatīvais regulējums un atbilstoši atbalsta mehānismi, kas sniedz uzņēmējiem priekšrocības ilgtspējīgu risinājumu ieviešanā. ES līmenī noteiktais regulējums spēlē nozīmīgu lomu, nosakot </w:t>
      </w:r>
      <w:proofErr w:type="spellStart"/>
      <w:r w:rsidRPr="0091346D">
        <w:rPr>
          <w:rFonts w:ascii="Times New Roman" w:hAnsi="Times New Roman"/>
          <w:sz w:val="24"/>
          <w:szCs w:val="24"/>
          <w:lang w:val="lv-LV"/>
        </w:rPr>
        <w:t>zaļināšanas</w:t>
      </w:r>
      <w:proofErr w:type="spellEnd"/>
      <w:r w:rsidRPr="0091346D">
        <w:rPr>
          <w:rFonts w:ascii="Times New Roman" w:hAnsi="Times New Roman"/>
          <w:sz w:val="24"/>
          <w:szCs w:val="24"/>
          <w:lang w:val="lv-LV"/>
        </w:rPr>
        <w:t xml:space="preserve"> tempu un prioritātes, kas tiks aplūkotas turpmākajā sadaļā.</w:t>
      </w:r>
    </w:p>
    <w:p w14:paraId="1A6F656F" w14:textId="1379705C" w:rsidR="009A6CA4" w:rsidRPr="0091346D" w:rsidRDefault="00756794" w:rsidP="00756794">
      <w:pPr>
        <w:pStyle w:val="Heading2"/>
        <w:rPr>
          <w:rFonts w:ascii="Times New Roman" w:hAnsi="Times New Roman" w:cs="Times New Roman"/>
          <w:b/>
          <w:bCs/>
          <w:color w:val="auto"/>
          <w:lang w:val="lv-LV"/>
        </w:rPr>
      </w:pPr>
      <w:bookmarkStart w:id="15" w:name="_Toc195514400"/>
      <w:r>
        <w:rPr>
          <w:rStyle w:val="ui-provider"/>
          <w:rFonts w:ascii="Times New Roman" w:hAnsi="Times New Roman" w:cs="Times New Roman"/>
          <w:b/>
          <w:bCs/>
          <w:color w:val="auto"/>
          <w:lang w:val="lv-LV"/>
        </w:rPr>
        <w:t xml:space="preserve">2.1. </w:t>
      </w:r>
      <w:r w:rsidR="009A6CA4" w:rsidRPr="0091346D">
        <w:rPr>
          <w:rStyle w:val="ui-provider"/>
          <w:rFonts w:ascii="Times New Roman" w:hAnsi="Times New Roman" w:cs="Times New Roman"/>
          <w:b/>
          <w:bCs/>
          <w:color w:val="auto"/>
          <w:lang w:val="lv-LV"/>
        </w:rPr>
        <w:t>Globālās un Eiropas Savienības tendences</w:t>
      </w:r>
      <w:bookmarkEnd w:id="15"/>
    </w:p>
    <w:p w14:paraId="71F33619" w14:textId="77777777" w:rsidR="006F77D8" w:rsidRPr="0091346D" w:rsidRDefault="006F77D8" w:rsidP="00D354D4">
      <w:pPr>
        <w:jc w:val="both"/>
        <w:rPr>
          <w:rFonts w:ascii="Times New Roman" w:hAnsi="Times New Roman"/>
          <w:lang w:val="lv-LV"/>
        </w:rPr>
      </w:pPr>
    </w:p>
    <w:p w14:paraId="731266A2" w14:textId="6C6E5EC0" w:rsidR="000E518A" w:rsidRPr="0091346D" w:rsidRDefault="7945DC3B" w:rsidP="00BC1629">
      <w:pPr>
        <w:jc w:val="both"/>
        <w:rPr>
          <w:rFonts w:ascii="Times New Roman" w:hAnsi="Times New Roman"/>
          <w:sz w:val="24"/>
          <w:szCs w:val="24"/>
          <w:lang w:val="lv-LV"/>
        </w:rPr>
      </w:pPr>
      <w:r w:rsidRPr="0091346D">
        <w:rPr>
          <w:rFonts w:ascii="Times New Roman" w:hAnsi="Times New Roman"/>
          <w:lang w:val="lv-LV"/>
        </w:rPr>
        <w:t xml:space="preserve">ES </w:t>
      </w:r>
      <w:r w:rsidR="00C96BE1" w:rsidRPr="0091346D">
        <w:rPr>
          <w:rFonts w:ascii="Times New Roman" w:hAnsi="Times New Roman"/>
          <w:sz w:val="24"/>
          <w:szCs w:val="24"/>
          <w:lang w:val="lv-LV"/>
        </w:rPr>
        <w:t>Tīr</w:t>
      </w:r>
      <w:r w:rsidR="0094147A">
        <w:rPr>
          <w:rFonts w:ascii="Times New Roman" w:hAnsi="Times New Roman"/>
          <w:sz w:val="24"/>
          <w:szCs w:val="24"/>
          <w:lang w:val="lv-LV"/>
        </w:rPr>
        <w:t>ā</w:t>
      </w:r>
      <w:r w:rsidR="00C96BE1" w:rsidRPr="0091346D">
        <w:rPr>
          <w:rFonts w:ascii="Times New Roman" w:hAnsi="Times New Roman"/>
          <w:sz w:val="24"/>
          <w:szCs w:val="24"/>
          <w:lang w:val="lv-LV"/>
        </w:rPr>
        <w:t xml:space="preserve">s rūpniecības </w:t>
      </w:r>
      <w:r w:rsidR="12963069" w:rsidRPr="0091346D">
        <w:rPr>
          <w:rFonts w:ascii="Times New Roman" w:hAnsi="Times New Roman"/>
          <w:sz w:val="24"/>
          <w:szCs w:val="24"/>
          <w:lang w:val="lv-LV"/>
        </w:rPr>
        <w:t xml:space="preserve">vienošanās </w:t>
      </w:r>
      <w:r w:rsidR="3D9DD5A6" w:rsidRPr="0091346D">
        <w:rPr>
          <w:rFonts w:ascii="Times New Roman" w:hAnsi="Times New Roman"/>
          <w:sz w:val="24"/>
          <w:szCs w:val="24"/>
          <w:lang w:val="lv-LV"/>
        </w:rPr>
        <w:t>p</w:t>
      </w:r>
      <w:r w:rsidR="70A9196D" w:rsidRPr="0091346D">
        <w:rPr>
          <w:rFonts w:ascii="Times New Roman" w:hAnsi="Times New Roman"/>
          <w:sz w:val="24"/>
          <w:szCs w:val="24"/>
          <w:lang w:val="lv-LV"/>
        </w:rPr>
        <w:t>aredz</w:t>
      </w:r>
      <w:r w:rsidR="1C08E235" w:rsidRPr="0091346D">
        <w:rPr>
          <w:rFonts w:ascii="Times New Roman" w:hAnsi="Times New Roman"/>
          <w:sz w:val="24"/>
          <w:szCs w:val="24"/>
          <w:lang w:val="lv-LV"/>
        </w:rPr>
        <w:t>,</w:t>
      </w:r>
      <w:r w:rsidR="4F0A1917" w:rsidRPr="0091346D">
        <w:rPr>
          <w:rFonts w:ascii="Times New Roman" w:hAnsi="Times New Roman"/>
          <w:sz w:val="24"/>
          <w:szCs w:val="24"/>
          <w:lang w:val="lv-LV"/>
        </w:rPr>
        <w:t xml:space="preserve"> ka</w:t>
      </w:r>
      <w:r w:rsidR="008956AB">
        <w:rPr>
          <w:rFonts w:ascii="Times New Roman" w:hAnsi="Times New Roman"/>
          <w:sz w:val="24"/>
          <w:szCs w:val="24"/>
          <w:lang w:val="lv-LV"/>
        </w:rPr>
        <w:t>,</w:t>
      </w:r>
      <w:r w:rsidR="70A9196D" w:rsidRPr="0091346D">
        <w:rPr>
          <w:rFonts w:ascii="Times New Roman" w:hAnsi="Times New Roman"/>
          <w:sz w:val="24"/>
          <w:szCs w:val="24"/>
          <w:lang w:val="lv-LV"/>
        </w:rPr>
        <w:t xml:space="preserve"> </w:t>
      </w:r>
      <w:r w:rsidR="1128D656" w:rsidRPr="0091346D">
        <w:rPr>
          <w:rFonts w:ascii="Times New Roman" w:hAnsi="Times New Roman"/>
          <w:sz w:val="24"/>
          <w:szCs w:val="24"/>
          <w:lang w:val="lv-LV"/>
        </w:rPr>
        <w:t>s</w:t>
      </w:r>
      <w:r w:rsidR="000E518A" w:rsidRPr="0091346D">
        <w:rPr>
          <w:rFonts w:ascii="Times New Roman" w:hAnsi="Times New Roman"/>
          <w:sz w:val="24"/>
          <w:szCs w:val="24"/>
          <w:lang w:val="lv-LV"/>
        </w:rPr>
        <w:t xml:space="preserve">askaroties ar augstām enerģijas izmaksām un sīvu globālo konkurenci, Eiropas rūpniecības nozarēm ir vajadzīgs tūlītējs atbalsts. </w:t>
      </w:r>
      <w:r w:rsidR="00BC1629" w:rsidRPr="0091346D">
        <w:rPr>
          <w:rFonts w:ascii="Times New Roman" w:hAnsi="Times New Roman"/>
          <w:sz w:val="24"/>
          <w:szCs w:val="24"/>
          <w:lang w:val="lv-LV"/>
        </w:rPr>
        <w:t xml:space="preserve">Tīrās Rūpniecības </w:t>
      </w:r>
      <w:r w:rsidR="43397BB7" w:rsidRPr="0091346D">
        <w:rPr>
          <w:rFonts w:ascii="Times New Roman" w:hAnsi="Times New Roman"/>
          <w:sz w:val="24"/>
          <w:szCs w:val="24"/>
          <w:lang w:val="lv-LV"/>
        </w:rPr>
        <w:t>vienošanās</w:t>
      </w:r>
      <w:r w:rsidR="000E518A" w:rsidRPr="0091346D">
        <w:rPr>
          <w:rFonts w:ascii="Times New Roman" w:hAnsi="Times New Roman"/>
          <w:sz w:val="24"/>
          <w:szCs w:val="24"/>
          <w:lang w:val="lv-LV"/>
        </w:rPr>
        <w:t xml:space="preserve"> nosaka konkrētas darbības, lai dekarbonizāciju pārvērstu par spēcīgu Eiropas rūpniecības izaugsmes virzītājspēku. Tā</w:t>
      </w:r>
      <w:r w:rsidR="008956AB">
        <w:rPr>
          <w:rFonts w:ascii="Times New Roman" w:hAnsi="Times New Roman"/>
          <w:sz w:val="24"/>
          <w:szCs w:val="24"/>
          <w:lang w:val="lv-LV"/>
        </w:rPr>
        <w:t>pēc</w:t>
      </w:r>
      <w:r w:rsidR="00756794">
        <w:rPr>
          <w:rFonts w:ascii="Times New Roman" w:hAnsi="Times New Roman"/>
          <w:sz w:val="24"/>
          <w:szCs w:val="24"/>
          <w:lang w:val="lv-LV"/>
        </w:rPr>
        <w:t>,</w:t>
      </w:r>
      <w:r w:rsidR="000E518A" w:rsidRPr="0091346D">
        <w:rPr>
          <w:rFonts w:ascii="Times New Roman" w:hAnsi="Times New Roman"/>
          <w:sz w:val="24"/>
          <w:szCs w:val="24"/>
          <w:lang w:val="lv-LV"/>
        </w:rPr>
        <w:t xml:space="preserve"> cita starpā</w:t>
      </w:r>
      <w:r w:rsidR="00756794">
        <w:rPr>
          <w:rFonts w:ascii="Times New Roman" w:hAnsi="Times New Roman"/>
          <w:sz w:val="24"/>
          <w:szCs w:val="24"/>
          <w:lang w:val="lv-LV"/>
        </w:rPr>
        <w:t>,</w:t>
      </w:r>
      <w:r w:rsidR="000E518A" w:rsidRPr="0091346D">
        <w:rPr>
          <w:rFonts w:ascii="Times New Roman" w:hAnsi="Times New Roman"/>
          <w:sz w:val="24"/>
          <w:szCs w:val="24"/>
          <w:lang w:val="lv-LV"/>
        </w:rPr>
        <w:t xml:space="preserve"> ir jāsamazina enerģijas cenas, jārada kvalitatīvas darbvietas un jāpiedāvā optimāli apstākļi uzņēmējdarbībai. </w:t>
      </w:r>
    </w:p>
    <w:p w14:paraId="23F84D6A" w14:textId="77777777" w:rsidR="000E518A" w:rsidRPr="0091346D" w:rsidRDefault="000E518A" w:rsidP="000E518A">
      <w:pPr>
        <w:rPr>
          <w:rFonts w:ascii="Times New Roman" w:hAnsi="Times New Roman"/>
          <w:sz w:val="24"/>
          <w:szCs w:val="24"/>
          <w:lang w:val="lv-LV"/>
        </w:rPr>
      </w:pPr>
    </w:p>
    <w:p w14:paraId="07BE9907" w14:textId="0A7F9A63" w:rsidR="000E518A" w:rsidRPr="0091346D" w:rsidRDefault="7E72692C" w:rsidP="000E518A">
      <w:pPr>
        <w:rPr>
          <w:rFonts w:ascii="Times New Roman" w:hAnsi="Times New Roman"/>
          <w:sz w:val="24"/>
          <w:szCs w:val="24"/>
          <w:lang w:val="lv-LV"/>
        </w:rPr>
      </w:pPr>
      <w:r w:rsidRPr="0091346D">
        <w:rPr>
          <w:rFonts w:ascii="Times New Roman" w:hAnsi="Times New Roman"/>
          <w:sz w:val="24"/>
          <w:szCs w:val="24"/>
          <w:lang w:val="lv-LV"/>
        </w:rPr>
        <w:t>Tīrās rūpniecības vienošanās</w:t>
      </w:r>
      <w:r w:rsidR="000E518A" w:rsidRPr="0091346D">
        <w:rPr>
          <w:rFonts w:ascii="Times New Roman" w:hAnsi="Times New Roman"/>
          <w:sz w:val="24"/>
          <w:szCs w:val="24"/>
          <w:lang w:val="lv-LV"/>
        </w:rPr>
        <w:t xml:space="preserve"> paredz pasākumus katram ražošanas posmam, akcentējot:  </w:t>
      </w:r>
    </w:p>
    <w:p w14:paraId="6CE24A14" w14:textId="77777777" w:rsidR="000E518A" w:rsidRPr="0091346D" w:rsidRDefault="000E518A" w:rsidP="006E24FE">
      <w:pPr>
        <w:pStyle w:val="ListParagraph"/>
        <w:numPr>
          <w:ilvl w:val="0"/>
          <w:numId w:val="13"/>
        </w:numPr>
        <w:jc w:val="both"/>
        <w:rPr>
          <w:rFonts w:ascii="Times New Roman" w:hAnsi="Times New Roman"/>
          <w:sz w:val="24"/>
          <w:szCs w:val="24"/>
          <w:lang w:val="lv-LV"/>
        </w:rPr>
      </w:pPr>
      <w:r w:rsidRPr="0091346D">
        <w:rPr>
          <w:rFonts w:ascii="Times New Roman" w:hAnsi="Times New Roman"/>
          <w:sz w:val="24"/>
          <w:szCs w:val="24"/>
          <w:lang w:val="lv-LV"/>
        </w:rPr>
        <w:t>energoietilpīgās nozares, kā tērauda, metālu un ķimikāliju ražošanas nozares, kam steidzami vajadzīgs atbalsts dekarbonizācijai, pārejai uz tīru enerģiju, kā arī cīņā ar augstajām izmaksām, negodīgu globālo konkurenci un sarežģītajiem noteikumiem;</w:t>
      </w:r>
    </w:p>
    <w:p w14:paraId="1110A46C" w14:textId="10CB3C86" w:rsidR="00530D0E" w:rsidRPr="0091346D" w:rsidRDefault="000E518A" w:rsidP="006E24FE">
      <w:pPr>
        <w:pStyle w:val="ListParagraph"/>
        <w:numPr>
          <w:ilvl w:val="0"/>
          <w:numId w:val="13"/>
        </w:numPr>
        <w:jc w:val="both"/>
        <w:rPr>
          <w:rFonts w:ascii="Times New Roman" w:hAnsi="Times New Roman"/>
          <w:sz w:val="24"/>
          <w:szCs w:val="24"/>
          <w:lang w:val="lv-LV"/>
        </w:rPr>
      </w:pPr>
      <w:r w:rsidRPr="0091346D">
        <w:rPr>
          <w:rFonts w:ascii="Times New Roman" w:hAnsi="Times New Roman"/>
          <w:sz w:val="24"/>
          <w:szCs w:val="24"/>
          <w:lang w:val="lv-LV"/>
        </w:rPr>
        <w:t xml:space="preserve">tīro tehnoloģiju nozari, kas ir turpmākās konkurētspējas pamatā un ir nepieciešama rūpniecības pārveidei, </w:t>
      </w:r>
      <w:proofErr w:type="spellStart"/>
      <w:r w:rsidRPr="0091346D">
        <w:rPr>
          <w:rFonts w:ascii="Times New Roman" w:hAnsi="Times New Roman"/>
          <w:sz w:val="24"/>
          <w:szCs w:val="24"/>
          <w:lang w:val="lv-LV"/>
        </w:rPr>
        <w:t>apritīgumam</w:t>
      </w:r>
      <w:proofErr w:type="spellEnd"/>
      <w:r w:rsidR="0031550A">
        <w:rPr>
          <w:rStyle w:val="FootnoteReference"/>
          <w:rFonts w:ascii="Times New Roman" w:hAnsi="Times New Roman"/>
          <w:sz w:val="24"/>
          <w:szCs w:val="24"/>
          <w:lang w:val="lv-LV"/>
        </w:rPr>
        <w:footnoteReference w:id="17"/>
      </w:r>
      <w:r w:rsidRPr="0091346D">
        <w:rPr>
          <w:rFonts w:ascii="Times New Roman" w:hAnsi="Times New Roman"/>
          <w:sz w:val="24"/>
          <w:szCs w:val="24"/>
          <w:lang w:val="lv-LV"/>
        </w:rPr>
        <w:t xml:space="preserve"> un dekarbonizācijai.</w:t>
      </w:r>
    </w:p>
    <w:p w14:paraId="70396E5F" w14:textId="6135D420" w:rsidR="00DE0410" w:rsidRPr="0091346D" w:rsidRDefault="00DE0410" w:rsidP="00E95C57">
      <w:pPr>
        <w:jc w:val="both"/>
        <w:rPr>
          <w:rFonts w:ascii="Times New Roman" w:hAnsi="Times New Roman"/>
          <w:sz w:val="24"/>
          <w:szCs w:val="24"/>
          <w:lang w:val="lv-LV"/>
        </w:rPr>
      </w:pPr>
      <w:r w:rsidRPr="0091346D">
        <w:rPr>
          <w:rFonts w:ascii="Times New Roman" w:hAnsi="Times New Roman"/>
          <w:sz w:val="24"/>
          <w:szCs w:val="24"/>
          <w:lang w:val="lv-LV"/>
        </w:rPr>
        <w:t>Tīr</w:t>
      </w:r>
      <w:r w:rsidR="00646A92">
        <w:rPr>
          <w:rFonts w:ascii="Times New Roman" w:hAnsi="Times New Roman"/>
          <w:sz w:val="24"/>
          <w:szCs w:val="24"/>
          <w:lang w:val="lv-LV"/>
        </w:rPr>
        <w:t>ā</w:t>
      </w:r>
      <w:r w:rsidRPr="0091346D">
        <w:rPr>
          <w:rFonts w:ascii="Times New Roman" w:hAnsi="Times New Roman"/>
          <w:sz w:val="24"/>
          <w:szCs w:val="24"/>
          <w:lang w:val="lv-LV"/>
        </w:rPr>
        <w:t xml:space="preserve">s rūpniecības </w:t>
      </w:r>
      <w:r w:rsidR="7CE49B53" w:rsidRPr="0091346D">
        <w:rPr>
          <w:rFonts w:ascii="Times New Roman" w:hAnsi="Times New Roman"/>
          <w:sz w:val="24"/>
          <w:szCs w:val="24"/>
          <w:lang w:val="lv-LV"/>
        </w:rPr>
        <w:t>vienošanās</w:t>
      </w:r>
      <w:r w:rsidRPr="0091346D">
        <w:rPr>
          <w:rFonts w:ascii="Times New Roman" w:hAnsi="Times New Roman"/>
          <w:sz w:val="24"/>
          <w:szCs w:val="24"/>
          <w:lang w:val="lv-LV"/>
        </w:rPr>
        <w:t xml:space="preserve"> galvenie elementi ir:</w:t>
      </w:r>
    </w:p>
    <w:p w14:paraId="13EC39A0" w14:textId="1FF4B847" w:rsidR="00336AA9" w:rsidRPr="0091346D" w:rsidRDefault="00646A92" w:rsidP="006E24FE">
      <w:pPr>
        <w:pStyle w:val="ListParagraph"/>
        <w:numPr>
          <w:ilvl w:val="0"/>
          <w:numId w:val="14"/>
        </w:numPr>
        <w:jc w:val="both"/>
        <w:rPr>
          <w:rFonts w:ascii="Times New Roman" w:hAnsi="Times New Roman"/>
          <w:sz w:val="24"/>
          <w:szCs w:val="24"/>
          <w:lang w:val="lv-LV"/>
        </w:rPr>
      </w:pPr>
      <w:r w:rsidRPr="007331C7">
        <w:rPr>
          <w:rFonts w:ascii="Times New Roman" w:hAnsi="Times New Roman"/>
          <w:sz w:val="24"/>
          <w:szCs w:val="24"/>
          <w:lang w:val="lv-LV"/>
        </w:rPr>
        <w:t xml:space="preserve">Enerģijas cena, </w:t>
      </w:r>
      <w:r w:rsidR="00A37958" w:rsidRPr="007331C7">
        <w:rPr>
          <w:rFonts w:ascii="Times New Roman" w:hAnsi="Times New Roman"/>
          <w:sz w:val="24"/>
          <w:szCs w:val="24"/>
          <w:lang w:val="lv-LV"/>
        </w:rPr>
        <w:t xml:space="preserve">kas ir </w:t>
      </w:r>
      <w:r w:rsidR="009D7AB8" w:rsidRPr="007331C7">
        <w:rPr>
          <w:rFonts w:ascii="Times New Roman" w:hAnsi="Times New Roman"/>
          <w:sz w:val="24"/>
          <w:szCs w:val="24"/>
          <w:lang w:val="lv-LV"/>
        </w:rPr>
        <w:t xml:space="preserve">konkurētspējas pamats. Lai samazinātu enerģijas rēķinus rūpniecībai, uzņēmumiem un mājsaimniecībām, vienlaikus veicinot pāreju uz </w:t>
      </w:r>
      <w:proofErr w:type="spellStart"/>
      <w:r w:rsidR="009D7AB8" w:rsidRPr="007331C7">
        <w:rPr>
          <w:rFonts w:ascii="Times New Roman" w:hAnsi="Times New Roman"/>
          <w:sz w:val="24"/>
          <w:szCs w:val="24"/>
          <w:lang w:val="lv-LV"/>
        </w:rPr>
        <w:t>mazoglekļa</w:t>
      </w:r>
      <w:proofErr w:type="spellEnd"/>
      <w:r w:rsidR="009D7AB8" w:rsidRPr="007331C7">
        <w:rPr>
          <w:rFonts w:ascii="Times New Roman" w:hAnsi="Times New Roman"/>
          <w:sz w:val="24"/>
          <w:szCs w:val="24"/>
          <w:lang w:val="lv-LV"/>
        </w:rPr>
        <w:t xml:space="preserve"> ekonomiku, </w:t>
      </w:r>
      <w:r w:rsidR="00756794" w:rsidRPr="007331C7">
        <w:rPr>
          <w:rFonts w:ascii="Times New Roman" w:hAnsi="Times New Roman"/>
          <w:sz w:val="24"/>
          <w:szCs w:val="24"/>
          <w:lang w:val="lv-LV"/>
        </w:rPr>
        <w:t>t</w:t>
      </w:r>
      <w:r w:rsidR="00E226B0" w:rsidRPr="007331C7">
        <w:rPr>
          <w:rFonts w:ascii="Times New Roman" w:hAnsi="Times New Roman"/>
          <w:sz w:val="24"/>
          <w:szCs w:val="24"/>
          <w:lang w:val="lv-LV"/>
        </w:rPr>
        <w:t>īru produktu pieprasījuma stimulēšana</w:t>
      </w:r>
      <w:r w:rsidR="00E95C57" w:rsidRPr="007331C7">
        <w:rPr>
          <w:rFonts w:ascii="Times New Roman" w:hAnsi="Times New Roman"/>
          <w:sz w:val="24"/>
          <w:szCs w:val="24"/>
          <w:lang w:val="lv-LV"/>
        </w:rPr>
        <w:t>,</w:t>
      </w:r>
      <w:r w:rsidR="00E95C57" w:rsidRPr="0091346D">
        <w:rPr>
          <w:rFonts w:ascii="Times New Roman" w:hAnsi="Times New Roman"/>
          <w:sz w:val="24"/>
          <w:szCs w:val="24"/>
          <w:lang w:val="lv-LV"/>
        </w:rPr>
        <w:t xml:space="preserve"> kur Eiropas Komisijas piedāvātais </w:t>
      </w:r>
      <w:r w:rsidR="00E226B0" w:rsidRPr="0091346D">
        <w:rPr>
          <w:rFonts w:ascii="Times New Roman" w:hAnsi="Times New Roman"/>
          <w:sz w:val="24"/>
          <w:szCs w:val="24"/>
          <w:lang w:val="lv-LV"/>
        </w:rPr>
        <w:t>Rūpniecības dekarbonizācijas paātrināšanas akts palielinās pieprasījumu pēc ES ražotiem tīriem produktiem, ieviešot ilgtspējas un noturības kritērijus</w:t>
      </w:r>
      <w:r w:rsidR="008956AB">
        <w:rPr>
          <w:rFonts w:ascii="Times New Roman" w:hAnsi="Times New Roman"/>
          <w:sz w:val="24"/>
          <w:szCs w:val="24"/>
          <w:lang w:val="lv-LV"/>
        </w:rPr>
        <w:t>,</w:t>
      </w:r>
      <w:r w:rsidR="00E226B0" w:rsidRPr="0091346D">
        <w:rPr>
          <w:rFonts w:ascii="Times New Roman" w:hAnsi="Times New Roman"/>
          <w:sz w:val="24"/>
          <w:szCs w:val="24"/>
          <w:lang w:val="lv-LV"/>
        </w:rPr>
        <w:t xml:space="preserve"> un kritēriju “ražots Eiropā” attiecībā uz publiskajiem un privātajiem iepirkumiem</w:t>
      </w:r>
      <w:r w:rsidR="00E95C57" w:rsidRPr="0091346D">
        <w:rPr>
          <w:rFonts w:ascii="Times New Roman" w:hAnsi="Times New Roman"/>
          <w:sz w:val="24"/>
          <w:szCs w:val="24"/>
          <w:lang w:val="lv-LV"/>
        </w:rPr>
        <w:t xml:space="preserve">, kā arī </w:t>
      </w:r>
      <w:r w:rsidR="00E226B0" w:rsidRPr="0091346D">
        <w:rPr>
          <w:rFonts w:ascii="Times New Roman" w:hAnsi="Times New Roman"/>
          <w:sz w:val="24"/>
          <w:szCs w:val="24"/>
          <w:lang w:val="lv-LV"/>
        </w:rPr>
        <w:t xml:space="preserve">2026. gadā </w:t>
      </w:r>
      <w:r w:rsidR="00756794">
        <w:rPr>
          <w:rFonts w:ascii="Times New Roman" w:hAnsi="Times New Roman"/>
          <w:sz w:val="24"/>
          <w:szCs w:val="24"/>
          <w:lang w:val="lv-LV"/>
        </w:rPr>
        <w:t>EK</w:t>
      </w:r>
      <w:r w:rsidR="00E226B0" w:rsidRPr="0091346D">
        <w:rPr>
          <w:rFonts w:ascii="Times New Roman" w:hAnsi="Times New Roman"/>
          <w:sz w:val="24"/>
          <w:szCs w:val="24"/>
          <w:lang w:val="lv-LV"/>
        </w:rPr>
        <w:t xml:space="preserve"> pārskatīs publiskā iepirkuma regulējumu, lai ieviestu ilgtspējas, noturības un Eiropas </w:t>
      </w:r>
      <w:r w:rsidR="0031550A">
        <w:rPr>
          <w:rFonts w:ascii="Times New Roman" w:hAnsi="Times New Roman"/>
          <w:sz w:val="24"/>
          <w:szCs w:val="24"/>
          <w:lang w:val="lv-LV"/>
        </w:rPr>
        <w:t>priekšrocības</w:t>
      </w:r>
      <w:r w:rsidR="00E226B0" w:rsidRPr="0091346D">
        <w:rPr>
          <w:rFonts w:ascii="Times New Roman" w:hAnsi="Times New Roman"/>
          <w:sz w:val="24"/>
          <w:szCs w:val="24"/>
          <w:lang w:val="lv-LV"/>
        </w:rPr>
        <w:t xml:space="preserve"> kritērijus attiecībā uz ES publisko iepirkumu stratēģiskajās nozarēs.</w:t>
      </w:r>
    </w:p>
    <w:p w14:paraId="668381D0" w14:textId="61005104" w:rsidR="00E756B2" w:rsidRPr="0091346D" w:rsidRDefault="00E756B2" w:rsidP="006E24FE">
      <w:pPr>
        <w:pStyle w:val="ListParagraph"/>
        <w:numPr>
          <w:ilvl w:val="0"/>
          <w:numId w:val="14"/>
        </w:numPr>
        <w:jc w:val="both"/>
        <w:rPr>
          <w:rFonts w:ascii="Times New Roman" w:hAnsi="Times New Roman"/>
          <w:sz w:val="24"/>
          <w:szCs w:val="24"/>
          <w:lang w:val="lv-LV"/>
        </w:rPr>
      </w:pPr>
      <w:r w:rsidRPr="0091346D">
        <w:rPr>
          <w:rFonts w:ascii="Times New Roman" w:hAnsi="Times New Roman"/>
          <w:sz w:val="24"/>
          <w:szCs w:val="24"/>
          <w:lang w:val="lv-LV"/>
        </w:rPr>
        <w:lastRenderedPageBreak/>
        <w:t xml:space="preserve">Zaļās pārkārtošanās finansēšana: </w:t>
      </w:r>
      <w:r w:rsidR="00DA2D17" w:rsidRPr="0091346D">
        <w:rPr>
          <w:rFonts w:ascii="Times New Roman" w:hAnsi="Times New Roman"/>
          <w:sz w:val="24"/>
          <w:szCs w:val="24"/>
          <w:lang w:val="lv-LV"/>
        </w:rPr>
        <w:t>a</w:t>
      </w:r>
      <w:r w:rsidRPr="0091346D">
        <w:rPr>
          <w:rFonts w:ascii="Times New Roman" w:hAnsi="Times New Roman"/>
          <w:sz w:val="24"/>
          <w:szCs w:val="24"/>
          <w:lang w:val="lv-LV"/>
        </w:rPr>
        <w:t>r tīr</w:t>
      </w:r>
      <w:r w:rsidR="007331C7">
        <w:rPr>
          <w:rFonts w:ascii="Times New Roman" w:hAnsi="Times New Roman"/>
          <w:sz w:val="24"/>
          <w:szCs w:val="24"/>
          <w:lang w:val="lv-LV"/>
        </w:rPr>
        <w:t>ā</w:t>
      </w:r>
      <w:r w:rsidRPr="0091346D">
        <w:rPr>
          <w:rFonts w:ascii="Times New Roman" w:hAnsi="Times New Roman"/>
          <w:sz w:val="24"/>
          <w:szCs w:val="24"/>
          <w:lang w:val="lv-LV"/>
        </w:rPr>
        <w:t xml:space="preserve">s rūpniecības kursu tiks mobilizēti vairāk nekā 100 miljardi </w:t>
      </w:r>
      <w:proofErr w:type="spellStart"/>
      <w:r w:rsidRPr="002122AF">
        <w:rPr>
          <w:rFonts w:ascii="Times New Roman" w:hAnsi="Times New Roman"/>
          <w:i/>
          <w:iCs/>
          <w:sz w:val="24"/>
          <w:szCs w:val="24"/>
          <w:lang w:val="lv-LV"/>
        </w:rPr>
        <w:t>e</w:t>
      </w:r>
      <w:r w:rsidR="008956AB" w:rsidRPr="002122AF">
        <w:rPr>
          <w:rFonts w:ascii="Times New Roman" w:hAnsi="Times New Roman"/>
          <w:i/>
          <w:iCs/>
          <w:sz w:val="24"/>
          <w:szCs w:val="24"/>
          <w:lang w:val="lv-LV"/>
        </w:rPr>
        <w:t>u</w:t>
      </w:r>
      <w:r w:rsidRPr="002122AF">
        <w:rPr>
          <w:rFonts w:ascii="Times New Roman" w:hAnsi="Times New Roman"/>
          <w:i/>
          <w:iCs/>
          <w:sz w:val="24"/>
          <w:szCs w:val="24"/>
          <w:lang w:val="lv-LV"/>
        </w:rPr>
        <w:t>ro</w:t>
      </w:r>
      <w:proofErr w:type="spellEnd"/>
      <w:r w:rsidRPr="0091346D">
        <w:rPr>
          <w:rFonts w:ascii="Times New Roman" w:hAnsi="Times New Roman"/>
          <w:sz w:val="24"/>
          <w:szCs w:val="24"/>
          <w:lang w:val="lv-LV"/>
        </w:rPr>
        <w:t xml:space="preserve"> tīr</w:t>
      </w:r>
      <w:r w:rsidR="007331C7">
        <w:rPr>
          <w:rFonts w:ascii="Times New Roman" w:hAnsi="Times New Roman"/>
          <w:sz w:val="24"/>
          <w:szCs w:val="24"/>
          <w:lang w:val="lv-LV"/>
        </w:rPr>
        <w:t>ā</w:t>
      </w:r>
      <w:r w:rsidRPr="0091346D">
        <w:rPr>
          <w:rFonts w:ascii="Times New Roman" w:hAnsi="Times New Roman"/>
          <w:sz w:val="24"/>
          <w:szCs w:val="24"/>
          <w:lang w:val="lv-LV"/>
        </w:rPr>
        <w:t xml:space="preserve">s ražošanas atbalstam ES. </w:t>
      </w:r>
      <w:r w:rsidR="00756794">
        <w:rPr>
          <w:rFonts w:ascii="Times New Roman" w:hAnsi="Times New Roman"/>
          <w:sz w:val="24"/>
          <w:szCs w:val="24"/>
          <w:lang w:val="lv-LV"/>
        </w:rPr>
        <w:t>Eiropas Komisija</w:t>
      </w:r>
      <w:r w:rsidRPr="0091346D">
        <w:rPr>
          <w:rFonts w:ascii="Times New Roman" w:hAnsi="Times New Roman"/>
          <w:sz w:val="24"/>
          <w:szCs w:val="24"/>
          <w:lang w:val="lv-LV"/>
        </w:rPr>
        <w:t xml:space="preserve"> </w:t>
      </w:r>
      <w:r w:rsidR="00DA2D17" w:rsidRPr="0091346D">
        <w:rPr>
          <w:rFonts w:ascii="Times New Roman" w:hAnsi="Times New Roman"/>
          <w:sz w:val="24"/>
          <w:szCs w:val="24"/>
          <w:lang w:val="lv-LV"/>
        </w:rPr>
        <w:t xml:space="preserve"> </w:t>
      </w:r>
      <w:r w:rsidRPr="0091346D">
        <w:rPr>
          <w:rFonts w:ascii="Times New Roman" w:hAnsi="Times New Roman"/>
          <w:sz w:val="24"/>
          <w:szCs w:val="24"/>
          <w:lang w:val="lv-LV"/>
        </w:rPr>
        <w:t>pieņems jaunu valsts atbalsta regulējumu tīr</w:t>
      </w:r>
      <w:r w:rsidR="007331C7">
        <w:rPr>
          <w:rFonts w:ascii="Times New Roman" w:hAnsi="Times New Roman"/>
          <w:sz w:val="24"/>
          <w:szCs w:val="24"/>
          <w:lang w:val="lv-LV"/>
        </w:rPr>
        <w:t>ā</w:t>
      </w:r>
      <w:r w:rsidRPr="0091346D">
        <w:rPr>
          <w:rFonts w:ascii="Times New Roman" w:hAnsi="Times New Roman"/>
          <w:sz w:val="24"/>
          <w:szCs w:val="24"/>
          <w:lang w:val="lv-LV"/>
        </w:rPr>
        <w:t xml:space="preserve">s rūpniecības kursa ietvaros, lai paātrinātu valsts atbalsta pasākumus </w:t>
      </w:r>
      <w:proofErr w:type="spellStart"/>
      <w:r w:rsidRPr="0091346D">
        <w:rPr>
          <w:rFonts w:ascii="Times New Roman" w:hAnsi="Times New Roman"/>
          <w:sz w:val="24"/>
          <w:szCs w:val="24"/>
          <w:lang w:val="lv-LV"/>
        </w:rPr>
        <w:t>atjaunīgās</w:t>
      </w:r>
      <w:proofErr w:type="spellEnd"/>
      <w:r w:rsidRPr="0091346D">
        <w:rPr>
          <w:rFonts w:ascii="Times New Roman" w:hAnsi="Times New Roman"/>
          <w:sz w:val="24"/>
          <w:szCs w:val="24"/>
          <w:lang w:val="lv-LV"/>
        </w:rPr>
        <w:t xml:space="preserve"> enerģijas izvēršanai, rūpniecības dekarbonizācijai un pietiekamu ražošanas jaudu nodrošināšanai tīro tehnoloģiju sektorā; nostiprinās Inovāciju fondu un ierosinās Rūpniecības dekarbonizācijas bankas izveidi ar mērķi mobilizēt 100 miljardus </w:t>
      </w:r>
      <w:proofErr w:type="spellStart"/>
      <w:r w:rsidRPr="00756794">
        <w:rPr>
          <w:rFonts w:ascii="Times New Roman" w:hAnsi="Times New Roman"/>
          <w:i/>
          <w:iCs/>
          <w:sz w:val="24"/>
          <w:szCs w:val="24"/>
          <w:lang w:val="lv-LV"/>
        </w:rPr>
        <w:t>e</w:t>
      </w:r>
      <w:r w:rsidR="00756794" w:rsidRPr="00756794">
        <w:rPr>
          <w:rFonts w:ascii="Times New Roman" w:hAnsi="Times New Roman"/>
          <w:i/>
          <w:iCs/>
          <w:sz w:val="24"/>
          <w:szCs w:val="24"/>
          <w:lang w:val="lv-LV"/>
        </w:rPr>
        <w:t>u</w:t>
      </w:r>
      <w:r w:rsidRPr="00756794">
        <w:rPr>
          <w:rFonts w:ascii="Times New Roman" w:hAnsi="Times New Roman"/>
          <w:i/>
          <w:iCs/>
          <w:sz w:val="24"/>
          <w:szCs w:val="24"/>
          <w:lang w:val="lv-LV"/>
        </w:rPr>
        <w:t>ro</w:t>
      </w:r>
      <w:proofErr w:type="spellEnd"/>
      <w:r w:rsidRPr="0091346D">
        <w:rPr>
          <w:rFonts w:ascii="Times New Roman" w:hAnsi="Times New Roman"/>
          <w:sz w:val="24"/>
          <w:szCs w:val="24"/>
          <w:lang w:val="lv-LV"/>
        </w:rPr>
        <w:t xml:space="preserve">, pamatojoties uz Inovāciju fonda līdzekļiem, papildu ieņēmumiem, kas izriet no </w:t>
      </w:r>
      <w:r w:rsidR="007331C7">
        <w:rPr>
          <w:rFonts w:ascii="Times New Roman" w:hAnsi="Times New Roman"/>
          <w:sz w:val="24"/>
          <w:szCs w:val="24"/>
          <w:lang w:val="lv-LV"/>
        </w:rPr>
        <w:t xml:space="preserve">emisiju tirdzniecības sistēmu (turpmāk – </w:t>
      </w:r>
      <w:r w:rsidRPr="0091346D">
        <w:rPr>
          <w:rFonts w:ascii="Times New Roman" w:hAnsi="Times New Roman"/>
          <w:sz w:val="24"/>
          <w:szCs w:val="24"/>
          <w:lang w:val="lv-LV"/>
        </w:rPr>
        <w:t>ETS</w:t>
      </w:r>
      <w:r w:rsidR="007331C7">
        <w:rPr>
          <w:rFonts w:ascii="Times New Roman" w:hAnsi="Times New Roman"/>
          <w:sz w:val="24"/>
          <w:szCs w:val="24"/>
          <w:lang w:val="lv-LV"/>
        </w:rPr>
        <w:t>)</w:t>
      </w:r>
      <w:r w:rsidRPr="0091346D">
        <w:rPr>
          <w:rFonts w:ascii="Times New Roman" w:hAnsi="Times New Roman"/>
          <w:sz w:val="24"/>
          <w:szCs w:val="24"/>
          <w:lang w:val="lv-LV"/>
        </w:rPr>
        <w:t xml:space="preserve"> daļām, kā arī “</w:t>
      </w:r>
      <w:proofErr w:type="spellStart"/>
      <w:r w:rsidRPr="0091346D">
        <w:rPr>
          <w:rFonts w:ascii="Times New Roman" w:hAnsi="Times New Roman"/>
          <w:sz w:val="24"/>
          <w:szCs w:val="24"/>
          <w:lang w:val="lv-LV"/>
        </w:rPr>
        <w:t>InvestEU</w:t>
      </w:r>
      <w:proofErr w:type="spellEnd"/>
      <w:r w:rsidRPr="0091346D">
        <w:rPr>
          <w:rFonts w:ascii="Times New Roman" w:hAnsi="Times New Roman"/>
          <w:sz w:val="24"/>
          <w:szCs w:val="24"/>
          <w:lang w:val="lv-LV"/>
        </w:rPr>
        <w:t>” pārskatīšanas;  izsludinās īpašu uzaicinājumu pamatprogrammas “Apvārsnis Eiropa” ietvaros, lai stimulētu pētniecību un inovāciju šajās jomās; grozīs “</w:t>
      </w:r>
      <w:proofErr w:type="spellStart"/>
      <w:r w:rsidRPr="0091346D">
        <w:rPr>
          <w:rFonts w:ascii="Times New Roman" w:hAnsi="Times New Roman"/>
          <w:sz w:val="24"/>
          <w:szCs w:val="24"/>
          <w:lang w:val="lv-LV"/>
        </w:rPr>
        <w:t>InvestEU</w:t>
      </w:r>
      <w:proofErr w:type="spellEnd"/>
      <w:r w:rsidRPr="0091346D">
        <w:rPr>
          <w:rFonts w:ascii="Times New Roman" w:hAnsi="Times New Roman"/>
          <w:sz w:val="24"/>
          <w:szCs w:val="24"/>
          <w:lang w:val="lv-LV"/>
        </w:rPr>
        <w:t>” regulu, lai palielinātu finanšu garantiju summu, ko “</w:t>
      </w:r>
      <w:proofErr w:type="spellStart"/>
      <w:r w:rsidRPr="0091346D">
        <w:rPr>
          <w:rFonts w:ascii="Times New Roman" w:hAnsi="Times New Roman"/>
          <w:sz w:val="24"/>
          <w:szCs w:val="24"/>
          <w:lang w:val="lv-LV"/>
        </w:rPr>
        <w:t>InvestEU</w:t>
      </w:r>
      <w:proofErr w:type="spellEnd"/>
      <w:r w:rsidRPr="0091346D">
        <w:rPr>
          <w:rFonts w:ascii="Times New Roman" w:hAnsi="Times New Roman"/>
          <w:sz w:val="24"/>
          <w:szCs w:val="24"/>
          <w:lang w:val="lv-LV"/>
        </w:rPr>
        <w:t>” var sniegt investīciju atbalstam. Tas ļaus mobilizēs līdz 50 miljard</w:t>
      </w:r>
      <w:r w:rsidR="00756794">
        <w:rPr>
          <w:rFonts w:ascii="Times New Roman" w:hAnsi="Times New Roman"/>
          <w:sz w:val="24"/>
          <w:szCs w:val="24"/>
          <w:lang w:val="lv-LV"/>
        </w:rPr>
        <w:t>iem</w:t>
      </w:r>
      <w:r w:rsidRPr="0091346D">
        <w:rPr>
          <w:rFonts w:ascii="Times New Roman" w:hAnsi="Times New Roman"/>
          <w:sz w:val="24"/>
          <w:szCs w:val="24"/>
          <w:lang w:val="lv-LV"/>
        </w:rPr>
        <w:t xml:space="preserve"> </w:t>
      </w:r>
      <w:proofErr w:type="spellStart"/>
      <w:r w:rsidRPr="00756794">
        <w:rPr>
          <w:rFonts w:ascii="Times New Roman" w:hAnsi="Times New Roman"/>
          <w:i/>
          <w:iCs/>
          <w:sz w:val="24"/>
          <w:szCs w:val="24"/>
          <w:lang w:val="lv-LV"/>
        </w:rPr>
        <w:t>e</w:t>
      </w:r>
      <w:r w:rsidR="00756794" w:rsidRPr="00756794">
        <w:rPr>
          <w:rFonts w:ascii="Times New Roman" w:hAnsi="Times New Roman"/>
          <w:i/>
          <w:iCs/>
          <w:sz w:val="24"/>
          <w:szCs w:val="24"/>
          <w:lang w:val="lv-LV"/>
        </w:rPr>
        <w:t>u</w:t>
      </w:r>
      <w:r w:rsidRPr="00756794">
        <w:rPr>
          <w:rFonts w:ascii="Times New Roman" w:hAnsi="Times New Roman"/>
          <w:i/>
          <w:iCs/>
          <w:sz w:val="24"/>
          <w:szCs w:val="24"/>
          <w:lang w:val="lv-LV"/>
        </w:rPr>
        <w:t>ro</w:t>
      </w:r>
      <w:proofErr w:type="spellEnd"/>
      <w:r w:rsidRPr="0091346D">
        <w:rPr>
          <w:rFonts w:ascii="Times New Roman" w:hAnsi="Times New Roman"/>
          <w:sz w:val="24"/>
          <w:szCs w:val="24"/>
          <w:lang w:val="lv-LV"/>
        </w:rPr>
        <w:t xml:space="preserve"> tīro tehnoloģiju un tīr</w:t>
      </w:r>
      <w:r w:rsidR="007331C7">
        <w:rPr>
          <w:rFonts w:ascii="Times New Roman" w:hAnsi="Times New Roman"/>
          <w:sz w:val="24"/>
          <w:szCs w:val="24"/>
          <w:lang w:val="lv-LV"/>
        </w:rPr>
        <w:t>ā</w:t>
      </w:r>
      <w:r w:rsidRPr="0091346D">
        <w:rPr>
          <w:rFonts w:ascii="Times New Roman" w:hAnsi="Times New Roman"/>
          <w:sz w:val="24"/>
          <w:szCs w:val="24"/>
          <w:lang w:val="lv-LV"/>
        </w:rPr>
        <w:t>s mobilitātes risinājumu ieviešanai, kā arī atkritumu samazināšanai.</w:t>
      </w:r>
    </w:p>
    <w:p w14:paraId="3EC760DE" w14:textId="44D81A50" w:rsidR="00264DBA" w:rsidRPr="0091346D" w:rsidRDefault="00264DBA" w:rsidP="006E24FE">
      <w:pPr>
        <w:pStyle w:val="ListParagraph"/>
        <w:numPr>
          <w:ilvl w:val="0"/>
          <w:numId w:val="14"/>
        </w:numPr>
        <w:jc w:val="both"/>
        <w:rPr>
          <w:rFonts w:ascii="Times New Roman" w:hAnsi="Times New Roman"/>
          <w:sz w:val="24"/>
          <w:szCs w:val="24"/>
          <w:lang w:val="lv-LV"/>
        </w:rPr>
      </w:pPr>
      <w:proofErr w:type="spellStart"/>
      <w:r w:rsidRPr="0091346D">
        <w:rPr>
          <w:rFonts w:ascii="Times New Roman" w:hAnsi="Times New Roman"/>
          <w:sz w:val="24"/>
          <w:szCs w:val="24"/>
          <w:lang w:val="lv-LV"/>
        </w:rPr>
        <w:t>Apritīgums</w:t>
      </w:r>
      <w:proofErr w:type="spellEnd"/>
      <w:r w:rsidRPr="0091346D">
        <w:rPr>
          <w:rFonts w:ascii="Times New Roman" w:hAnsi="Times New Roman"/>
          <w:sz w:val="24"/>
          <w:szCs w:val="24"/>
          <w:lang w:val="lv-LV"/>
        </w:rPr>
        <w:t xml:space="preserve"> un piekļuve materiāliem </w:t>
      </w:r>
      <w:r w:rsidR="00671D37" w:rsidRPr="0091346D">
        <w:rPr>
          <w:rFonts w:ascii="Times New Roman" w:hAnsi="Times New Roman"/>
          <w:sz w:val="24"/>
          <w:szCs w:val="24"/>
          <w:lang w:val="lv-LV"/>
        </w:rPr>
        <w:t xml:space="preserve">- </w:t>
      </w:r>
      <w:r w:rsidRPr="0091346D">
        <w:rPr>
          <w:rFonts w:ascii="Times New Roman" w:hAnsi="Times New Roman"/>
          <w:sz w:val="24"/>
          <w:szCs w:val="24"/>
          <w:lang w:val="lv-LV"/>
        </w:rPr>
        <w:t>Kritiski svarīgas izejvielas</w:t>
      </w:r>
      <w:r w:rsidR="00887B73" w:rsidRPr="0091346D">
        <w:rPr>
          <w:rStyle w:val="FootnoteReference"/>
          <w:rFonts w:ascii="Times New Roman" w:hAnsi="Times New Roman"/>
          <w:sz w:val="24"/>
          <w:szCs w:val="24"/>
          <w:lang w:val="lv-LV"/>
        </w:rPr>
        <w:footnoteReference w:id="18"/>
      </w:r>
      <w:r w:rsidRPr="0091346D">
        <w:rPr>
          <w:rFonts w:ascii="Times New Roman" w:hAnsi="Times New Roman"/>
          <w:sz w:val="24"/>
          <w:szCs w:val="24"/>
          <w:lang w:val="lv-LV"/>
        </w:rPr>
        <w:t xml:space="preserve"> ir ļoti svarīgas </w:t>
      </w:r>
      <w:r w:rsidR="00671D37" w:rsidRPr="0091346D">
        <w:rPr>
          <w:rFonts w:ascii="Times New Roman" w:hAnsi="Times New Roman"/>
          <w:sz w:val="24"/>
          <w:szCs w:val="24"/>
          <w:lang w:val="lv-LV"/>
        </w:rPr>
        <w:t>Eiropas</w:t>
      </w:r>
      <w:r w:rsidR="0044119A" w:rsidRPr="0091346D">
        <w:rPr>
          <w:rFonts w:ascii="Times New Roman" w:hAnsi="Times New Roman"/>
          <w:sz w:val="24"/>
          <w:szCs w:val="24"/>
          <w:lang w:val="lv-LV"/>
        </w:rPr>
        <w:t xml:space="preserve"> </w:t>
      </w:r>
      <w:r w:rsidRPr="0091346D">
        <w:rPr>
          <w:rFonts w:ascii="Times New Roman" w:hAnsi="Times New Roman"/>
          <w:sz w:val="24"/>
          <w:szCs w:val="24"/>
          <w:lang w:val="lv-LV"/>
        </w:rPr>
        <w:t xml:space="preserve">rūpniecībai. ES ir jānodrošina piekļuve šīm izejvielām un jāsamazina atkarība no neuzticamiem piegādātājiem. </w:t>
      </w:r>
      <w:proofErr w:type="spellStart"/>
      <w:r w:rsidRPr="0091346D">
        <w:rPr>
          <w:rFonts w:ascii="Times New Roman" w:hAnsi="Times New Roman"/>
          <w:sz w:val="24"/>
          <w:szCs w:val="24"/>
          <w:lang w:val="lv-LV"/>
        </w:rPr>
        <w:t>Apritīgumu</w:t>
      </w:r>
      <w:proofErr w:type="spellEnd"/>
      <w:r w:rsidRPr="0091346D">
        <w:rPr>
          <w:rFonts w:ascii="Times New Roman" w:hAnsi="Times New Roman"/>
          <w:sz w:val="24"/>
          <w:szCs w:val="24"/>
          <w:lang w:val="lv-LV"/>
        </w:rPr>
        <w:t xml:space="preserve"> ir svarīgi iekļaut mūsu dekarbonizācijas stratēģijā, lai maksimāli izmantotu ES ierobežotos resursus. </w:t>
      </w:r>
      <w:r w:rsidR="00756794">
        <w:rPr>
          <w:rFonts w:ascii="Times New Roman" w:hAnsi="Times New Roman"/>
          <w:sz w:val="24"/>
          <w:szCs w:val="24"/>
          <w:lang w:val="lv-LV"/>
        </w:rPr>
        <w:t>EK</w:t>
      </w:r>
      <w:r w:rsidRPr="0091346D">
        <w:rPr>
          <w:rFonts w:ascii="Times New Roman" w:hAnsi="Times New Roman"/>
          <w:sz w:val="24"/>
          <w:szCs w:val="24"/>
          <w:lang w:val="lv-LV"/>
        </w:rPr>
        <w:t xml:space="preserve"> ieviesīs mehānismu, kas ļaus Eiropas uzņēmumiem sadarboties un apvienot savu pieprasījumu pēc kritiski svarīgām izejvielām; izveidos ES centru kritiski svarīgajām izejvielām nolūkā veikt kopīgus izejvielu iepirkumus ieinteresēto uzņēmumu vārdā, tādējādi panākot apjom</w:t>
      </w:r>
      <w:r w:rsidR="00E62F89" w:rsidRPr="0091346D">
        <w:rPr>
          <w:rFonts w:ascii="Times New Roman" w:hAnsi="Times New Roman"/>
          <w:sz w:val="24"/>
          <w:szCs w:val="24"/>
          <w:lang w:val="lv-LV"/>
        </w:rPr>
        <w:t xml:space="preserve">a </w:t>
      </w:r>
      <w:r w:rsidRPr="0091346D">
        <w:rPr>
          <w:rFonts w:ascii="Times New Roman" w:hAnsi="Times New Roman"/>
          <w:sz w:val="24"/>
          <w:szCs w:val="24"/>
          <w:lang w:val="lv-LV"/>
        </w:rPr>
        <w:t>radītus ietaupījumus un sniedzot iespēju vienoties par labvēlīgākām cenām un nosacījumiem; 2026. gadā pieņems Aprites ekonomikas aktu, lai paātrinātu pāreju uz aprites ekonomiku un nodrošinātu, ka retie materiāli tiek izmantoti un atkal</w:t>
      </w:r>
      <w:r w:rsidR="00E62F89" w:rsidRPr="0091346D">
        <w:rPr>
          <w:rFonts w:ascii="Times New Roman" w:hAnsi="Times New Roman"/>
          <w:sz w:val="24"/>
          <w:szCs w:val="24"/>
          <w:lang w:val="lv-LV"/>
        </w:rPr>
        <w:t xml:space="preserve"> </w:t>
      </w:r>
      <w:r w:rsidRPr="0091346D">
        <w:rPr>
          <w:rFonts w:ascii="Times New Roman" w:hAnsi="Times New Roman"/>
          <w:sz w:val="24"/>
          <w:szCs w:val="24"/>
          <w:lang w:val="lv-LV"/>
        </w:rPr>
        <w:t xml:space="preserve">izmantoti efektīvi, samazinātu mūsu atkarību no starptautiskajiem piegādātājiem un radītu kvalitatīvas darbvietas. Mērķis ir līdz 2030. gadam panākt, ka 24 % materiālu ir </w:t>
      </w:r>
      <w:proofErr w:type="spellStart"/>
      <w:r w:rsidRPr="0091346D">
        <w:rPr>
          <w:rFonts w:ascii="Times New Roman" w:hAnsi="Times New Roman"/>
          <w:sz w:val="24"/>
          <w:szCs w:val="24"/>
          <w:lang w:val="lv-LV"/>
        </w:rPr>
        <w:t>apritīgi</w:t>
      </w:r>
      <w:proofErr w:type="spellEnd"/>
      <w:r w:rsidRPr="0091346D">
        <w:rPr>
          <w:rFonts w:ascii="Times New Roman" w:hAnsi="Times New Roman"/>
          <w:sz w:val="24"/>
          <w:szCs w:val="24"/>
          <w:lang w:val="lv-LV"/>
        </w:rPr>
        <w:t xml:space="preserve">. </w:t>
      </w:r>
    </w:p>
    <w:p w14:paraId="7F7BE940" w14:textId="6430E4DC" w:rsidR="00264DBA" w:rsidRPr="0091346D" w:rsidRDefault="00E62F89" w:rsidP="006E24FE">
      <w:pPr>
        <w:pStyle w:val="ListParagraph"/>
        <w:numPr>
          <w:ilvl w:val="0"/>
          <w:numId w:val="14"/>
        </w:numPr>
        <w:jc w:val="both"/>
        <w:rPr>
          <w:rFonts w:ascii="Times New Roman" w:hAnsi="Times New Roman"/>
          <w:sz w:val="24"/>
          <w:szCs w:val="24"/>
          <w:lang w:val="lv-LV"/>
        </w:rPr>
      </w:pPr>
      <w:r w:rsidRPr="0091346D">
        <w:rPr>
          <w:rFonts w:ascii="Times New Roman" w:hAnsi="Times New Roman"/>
          <w:sz w:val="24"/>
          <w:szCs w:val="24"/>
          <w:lang w:val="lv-LV"/>
        </w:rPr>
        <w:t>Prasmes un kvalitatīvas darb</w:t>
      </w:r>
      <w:r w:rsidR="00E4797F">
        <w:rPr>
          <w:rFonts w:ascii="Times New Roman" w:hAnsi="Times New Roman"/>
          <w:sz w:val="24"/>
          <w:szCs w:val="24"/>
          <w:lang w:val="lv-LV"/>
        </w:rPr>
        <w:t>a</w:t>
      </w:r>
      <w:r w:rsidRPr="0091346D">
        <w:rPr>
          <w:rFonts w:ascii="Times New Roman" w:hAnsi="Times New Roman"/>
          <w:sz w:val="24"/>
          <w:szCs w:val="24"/>
          <w:lang w:val="lv-LV"/>
        </w:rPr>
        <w:t xml:space="preserve">vietas </w:t>
      </w:r>
      <w:r w:rsidR="008755E8" w:rsidRPr="0091346D">
        <w:rPr>
          <w:rFonts w:ascii="Times New Roman" w:hAnsi="Times New Roman"/>
          <w:sz w:val="24"/>
          <w:szCs w:val="24"/>
          <w:lang w:val="lv-LV"/>
        </w:rPr>
        <w:t>-</w:t>
      </w:r>
      <w:r w:rsidR="00E4797F">
        <w:rPr>
          <w:rFonts w:ascii="Times New Roman" w:hAnsi="Times New Roman"/>
          <w:sz w:val="24"/>
          <w:szCs w:val="24"/>
          <w:lang w:val="lv-LV"/>
        </w:rPr>
        <w:t xml:space="preserve"> </w:t>
      </w:r>
      <w:r w:rsidRPr="0091346D">
        <w:rPr>
          <w:rFonts w:ascii="Times New Roman" w:hAnsi="Times New Roman"/>
          <w:sz w:val="24"/>
          <w:szCs w:val="24"/>
          <w:lang w:val="lv-LV"/>
        </w:rPr>
        <w:t xml:space="preserve">ES darbaspēkam ir jābūt ar vajadzīgajām prasmēm, lai atbalstītu pāreju uz </w:t>
      </w:r>
      <w:proofErr w:type="spellStart"/>
      <w:r w:rsidRPr="0091346D">
        <w:rPr>
          <w:rFonts w:ascii="Times New Roman" w:hAnsi="Times New Roman"/>
          <w:sz w:val="24"/>
          <w:szCs w:val="24"/>
          <w:lang w:val="lv-LV"/>
        </w:rPr>
        <w:t>mazoglekļa</w:t>
      </w:r>
      <w:proofErr w:type="spellEnd"/>
      <w:r w:rsidRPr="0091346D">
        <w:rPr>
          <w:rFonts w:ascii="Times New Roman" w:hAnsi="Times New Roman"/>
          <w:sz w:val="24"/>
          <w:szCs w:val="24"/>
          <w:lang w:val="lv-LV"/>
        </w:rPr>
        <w:t xml:space="preserve"> ekonomiku, tai skaitā prasmēm tīro tehnoloģiju, </w:t>
      </w:r>
      <w:proofErr w:type="spellStart"/>
      <w:r w:rsidRPr="0091346D">
        <w:rPr>
          <w:rFonts w:ascii="Times New Roman" w:hAnsi="Times New Roman"/>
          <w:sz w:val="24"/>
          <w:szCs w:val="24"/>
          <w:lang w:val="lv-LV"/>
        </w:rPr>
        <w:t>digitalizācijas</w:t>
      </w:r>
      <w:proofErr w:type="spellEnd"/>
      <w:r w:rsidRPr="0091346D">
        <w:rPr>
          <w:rFonts w:ascii="Times New Roman" w:hAnsi="Times New Roman"/>
          <w:sz w:val="24"/>
          <w:szCs w:val="24"/>
          <w:lang w:val="lv-LV"/>
        </w:rPr>
        <w:t xml:space="preserve"> un uzņēmējdarbības jomā.  </w:t>
      </w:r>
      <w:r w:rsidR="00756794">
        <w:rPr>
          <w:rFonts w:ascii="Times New Roman" w:hAnsi="Times New Roman"/>
          <w:sz w:val="24"/>
          <w:szCs w:val="24"/>
          <w:lang w:val="lv-LV"/>
        </w:rPr>
        <w:t>EK</w:t>
      </w:r>
      <w:r w:rsidRPr="0091346D">
        <w:rPr>
          <w:rFonts w:ascii="Times New Roman" w:hAnsi="Times New Roman"/>
          <w:sz w:val="24"/>
          <w:szCs w:val="24"/>
          <w:lang w:val="lv-LV"/>
        </w:rPr>
        <w:t xml:space="preserve"> izveidos prasmju savienību, kas investē darba ņēmējos, attīsta prasmes un rada kvalitatīvas darbvietas.  “</w:t>
      </w:r>
      <w:proofErr w:type="spellStart"/>
      <w:r w:rsidRPr="0091346D">
        <w:rPr>
          <w:rFonts w:ascii="Times New Roman" w:hAnsi="Times New Roman"/>
          <w:sz w:val="24"/>
          <w:szCs w:val="24"/>
          <w:lang w:val="lv-LV"/>
        </w:rPr>
        <w:t>Erasmus</w:t>
      </w:r>
      <w:proofErr w:type="spellEnd"/>
      <w:r w:rsidRPr="0091346D">
        <w:rPr>
          <w:rFonts w:ascii="Times New Roman" w:hAnsi="Times New Roman"/>
          <w:sz w:val="24"/>
          <w:szCs w:val="24"/>
          <w:lang w:val="lv-LV"/>
        </w:rPr>
        <w:t xml:space="preserve">+” nostiprinās izglītības un apmācības programmas, lai attīstītu kvalificētu un pielāgoties spējīgu darbaspēku un novērstu prasmju trūkumu galvenajās nozarēs, ar finansējumu līdz 90 miljoniem </w:t>
      </w:r>
      <w:proofErr w:type="spellStart"/>
      <w:r w:rsidRPr="002122AF">
        <w:rPr>
          <w:rFonts w:ascii="Times New Roman" w:hAnsi="Times New Roman"/>
          <w:i/>
          <w:iCs/>
          <w:sz w:val="24"/>
          <w:szCs w:val="24"/>
          <w:lang w:val="lv-LV"/>
        </w:rPr>
        <w:t>e</w:t>
      </w:r>
      <w:r w:rsidR="00E4797F">
        <w:rPr>
          <w:rFonts w:ascii="Times New Roman" w:hAnsi="Times New Roman"/>
          <w:i/>
          <w:iCs/>
          <w:sz w:val="24"/>
          <w:szCs w:val="24"/>
          <w:lang w:val="lv-LV"/>
        </w:rPr>
        <w:t>u</w:t>
      </w:r>
      <w:r w:rsidRPr="002122AF">
        <w:rPr>
          <w:rFonts w:ascii="Times New Roman" w:hAnsi="Times New Roman"/>
          <w:i/>
          <w:iCs/>
          <w:sz w:val="24"/>
          <w:szCs w:val="24"/>
          <w:lang w:val="lv-LV"/>
        </w:rPr>
        <w:t>ro</w:t>
      </w:r>
      <w:proofErr w:type="spellEnd"/>
      <w:r w:rsidRPr="0091346D">
        <w:rPr>
          <w:rFonts w:ascii="Times New Roman" w:hAnsi="Times New Roman"/>
          <w:sz w:val="24"/>
          <w:szCs w:val="24"/>
          <w:lang w:val="lv-LV"/>
        </w:rPr>
        <w:t>.</w:t>
      </w:r>
    </w:p>
    <w:p w14:paraId="1EDF38A7" w14:textId="2B884218" w:rsidR="2F2B0730" w:rsidRPr="0091346D" w:rsidRDefault="2F2B0730" w:rsidP="00A607B7">
      <w:pPr>
        <w:spacing w:after="160" w:line="257" w:lineRule="auto"/>
        <w:jc w:val="both"/>
        <w:rPr>
          <w:rFonts w:ascii="Times New Roman" w:hAnsi="Times New Roman"/>
          <w:sz w:val="24"/>
          <w:szCs w:val="24"/>
          <w:lang w:val="lv-LV"/>
        </w:rPr>
      </w:pPr>
      <w:r w:rsidRPr="0091346D">
        <w:rPr>
          <w:rFonts w:ascii="Times New Roman" w:hAnsi="Times New Roman"/>
          <w:sz w:val="24"/>
          <w:szCs w:val="24"/>
          <w:lang w:val="lv-LV"/>
        </w:rPr>
        <w:t>Pieejamas enerģijas plāns  paredz pasākumus gan īstermiņā, lai samazinātu enerģijas izmaksas rūpniecībai, gan ilgtermiņā, lai strukturāli pārveidotu energoapgādi – uzsverot elektrifikāciju, vietēji ražotas enerģijas izmantošanu un tīkla infrastruktūras attīstību. Plāns balstās uz trim virzieniem: 1) enerģijas cenu samazināšanu, 2) tīr</w:t>
      </w:r>
      <w:r w:rsidR="00E4797F">
        <w:rPr>
          <w:rFonts w:ascii="Times New Roman" w:hAnsi="Times New Roman"/>
          <w:sz w:val="24"/>
          <w:szCs w:val="24"/>
          <w:lang w:val="lv-LV"/>
        </w:rPr>
        <w:t>ā</w:t>
      </w:r>
      <w:r w:rsidRPr="0091346D">
        <w:rPr>
          <w:rFonts w:ascii="Times New Roman" w:hAnsi="Times New Roman"/>
          <w:sz w:val="24"/>
          <w:szCs w:val="24"/>
          <w:lang w:val="lv-LV"/>
        </w:rPr>
        <w:t>s enerģijas un elektrifikācijas paplašināšanu, 3) labi funkcionējošu gāzes tirgu nodrošināšanu.</w:t>
      </w:r>
    </w:p>
    <w:p w14:paraId="73C8B6B5" w14:textId="255C5170" w:rsidR="2F2B0730" w:rsidRPr="0091346D" w:rsidRDefault="2F2B0730" w:rsidP="00A607B7">
      <w:pPr>
        <w:spacing w:after="160" w:line="257" w:lineRule="auto"/>
        <w:jc w:val="both"/>
        <w:rPr>
          <w:rFonts w:ascii="Times New Roman" w:hAnsi="Times New Roman"/>
          <w:sz w:val="24"/>
          <w:szCs w:val="24"/>
          <w:lang w:val="lv-LV"/>
        </w:rPr>
      </w:pPr>
      <w:r w:rsidRPr="0091346D">
        <w:rPr>
          <w:rFonts w:ascii="Times New Roman" w:hAnsi="Times New Roman"/>
          <w:sz w:val="24"/>
          <w:szCs w:val="24"/>
          <w:lang w:val="lv-LV"/>
        </w:rPr>
        <w:t>Kā viens no būtiskākajiem atbalsta mehānismiem izcelti elektroenerģijas pirkuma līgumi (PPA) un atšķirību līgumi (</w:t>
      </w:r>
      <w:proofErr w:type="spellStart"/>
      <w:r w:rsidRPr="0091346D">
        <w:rPr>
          <w:rFonts w:ascii="Times New Roman" w:hAnsi="Times New Roman"/>
          <w:sz w:val="24"/>
          <w:szCs w:val="24"/>
          <w:lang w:val="lv-LV"/>
        </w:rPr>
        <w:t>CfD</w:t>
      </w:r>
      <w:proofErr w:type="spellEnd"/>
      <w:r w:rsidRPr="0091346D">
        <w:rPr>
          <w:rFonts w:ascii="Times New Roman" w:hAnsi="Times New Roman"/>
          <w:sz w:val="24"/>
          <w:szCs w:val="24"/>
          <w:lang w:val="lv-LV"/>
        </w:rPr>
        <w:t xml:space="preserve">), kuru izmantošana tiks veicināta ar Eiropas Investīciju bankas </w:t>
      </w:r>
      <w:proofErr w:type="spellStart"/>
      <w:r w:rsidRPr="0091346D">
        <w:rPr>
          <w:rFonts w:ascii="Times New Roman" w:hAnsi="Times New Roman"/>
          <w:sz w:val="24"/>
          <w:szCs w:val="24"/>
          <w:lang w:val="lv-LV"/>
        </w:rPr>
        <w:t>pilotprogrammu</w:t>
      </w:r>
      <w:proofErr w:type="spellEnd"/>
      <w:r w:rsidRPr="0091346D">
        <w:rPr>
          <w:rFonts w:ascii="Times New Roman" w:hAnsi="Times New Roman"/>
          <w:sz w:val="24"/>
          <w:szCs w:val="24"/>
          <w:lang w:val="lv-LV"/>
        </w:rPr>
        <w:t xml:space="preserve">. Plānota arī valsts atbalsta noteikumu vienkāršošana un jaunu vadlīniju izstrāde, lai atvieglotu šo līgumu izmantošanu. Eiropas Komisija </w:t>
      </w:r>
      <w:r w:rsidRPr="0091346D">
        <w:rPr>
          <w:rFonts w:ascii="Times New Roman" w:hAnsi="Times New Roman"/>
          <w:sz w:val="24"/>
          <w:szCs w:val="24"/>
          <w:lang w:val="lv-LV"/>
        </w:rPr>
        <w:lastRenderedPageBreak/>
        <w:t xml:space="preserve">paredz ieviest arī tīklu ražošanas atbalsta paketi ar vismaz 1,5 miljardu </w:t>
      </w:r>
      <w:proofErr w:type="spellStart"/>
      <w:r w:rsidRPr="002122AF">
        <w:rPr>
          <w:rFonts w:ascii="Times New Roman" w:hAnsi="Times New Roman"/>
          <w:i/>
          <w:iCs/>
          <w:sz w:val="24"/>
          <w:szCs w:val="24"/>
          <w:lang w:val="lv-LV"/>
        </w:rPr>
        <w:t>e</w:t>
      </w:r>
      <w:r w:rsidR="00E4797F">
        <w:rPr>
          <w:rFonts w:ascii="Times New Roman" w:hAnsi="Times New Roman"/>
          <w:i/>
          <w:iCs/>
          <w:sz w:val="24"/>
          <w:szCs w:val="24"/>
          <w:lang w:val="lv-LV"/>
        </w:rPr>
        <w:t>u</w:t>
      </w:r>
      <w:r w:rsidRPr="002122AF">
        <w:rPr>
          <w:rFonts w:ascii="Times New Roman" w:hAnsi="Times New Roman"/>
          <w:i/>
          <w:iCs/>
          <w:sz w:val="24"/>
          <w:szCs w:val="24"/>
          <w:lang w:val="lv-LV"/>
        </w:rPr>
        <w:t>ro</w:t>
      </w:r>
      <w:proofErr w:type="spellEnd"/>
      <w:r w:rsidRPr="0091346D">
        <w:rPr>
          <w:rFonts w:ascii="Times New Roman" w:hAnsi="Times New Roman"/>
          <w:sz w:val="24"/>
          <w:szCs w:val="24"/>
          <w:lang w:val="lv-LV"/>
        </w:rPr>
        <w:t xml:space="preserve"> garantiju tīkla komponentu ražotājiem un pilnveidot regulējumu, kas ļautu rūpniecības uzņēmumiem izmantot tīru enerģiju elastīgāk un izmaksu ziņā efektīvāk.</w:t>
      </w:r>
    </w:p>
    <w:p w14:paraId="09B32205" w14:textId="40193B1D" w:rsidR="2F2B0730" w:rsidRPr="0091346D" w:rsidRDefault="2F2B0730" w:rsidP="00A607B7">
      <w:pPr>
        <w:spacing w:after="160" w:line="257" w:lineRule="auto"/>
        <w:jc w:val="both"/>
        <w:rPr>
          <w:rFonts w:ascii="Times New Roman" w:hAnsi="Times New Roman"/>
          <w:sz w:val="24"/>
          <w:szCs w:val="24"/>
          <w:lang w:val="lv-LV"/>
        </w:rPr>
      </w:pPr>
      <w:r w:rsidRPr="0091346D">
        <w:rPr>
          <w:rFonts w:ascii="Times New Roman" w:hAnsi="Times New Roman"/>
          <w:sz w:val="24"/>
          <w:szCs w:val="24"/>
          <w:lang w:val="lv-LV"/>
        </w:rPr>
        <w:t>Lai risinātu problēmas ar augstām elektroenerģijas cenām, īpaši saistībā ar gāzes cenu svārstībām, ES izstrādās mehānismus, kas ļaus dalībvalstīm piemērot valsts atbalsta pasākumus ārkārtas cenu apstākļos. Tāpat tiks izstrādāti priekšlikumi nodokļu un tīkla maksas optimizācijai, nodrošinot saskaņotu, prognozējamu un uz inovācijām orientētu vidi ilgtermiņa investīcijām tīrajās tehnoloģijās.</w:t>
      </w:r>
    </w:p>
    <w:p w14:paraId="4D46C48D" w14:textId="61CFE608" w:rsidR="6853D4FF" w:rsidRPr="0091346D" w:rsidRDefault="6853D4FF" w:rsidP="6853D4FF">
      <w:pPr>
        <w:jc w:val="both"/>
        <w:rPr>
          <w:rFonts w:ascii="Times New Roman" w:hAnsi="Times New Roman"/>
          <w:sz w:val="24"/>
          <w:szCs w:val="24"/>
          <w:lang w:val="lv-LV"/>
        </w:rPr>
      </w:pPr>
    </w:p>
    <w:p w14:paraId="2B91DEE3" w14:textId="61ACEA6F" w:rsidR="006F77D8" w:rsidRPr="0091346D" w:rsidRDefault="006128CF" w:rsidP="006F77D8">
      <w:pPr>
        <w:jc w:val="both"/>
        <w:rPr>
          <w:rFonts w:ascii="Times New Roman" w:hAnsi="Times New Roman"/>
          <w:sz w:val="24"/>
          <w:szCs w:val="24"/>
          <w:lang w:val="lv-LV"/>
        </w:rPr>
      </w:pPr>
      <w:r w:rsidRPr="0091346D">
        <w:rPr>
          <w:rFonts w:ascii="Times New Roman" w:hAnsi="Times New Roman"/>
          <w:sz w:val="24"/>
          <w:szCs w:val="24"/>
          <w:lang w:val="lv-LV"/>
        </w:rPr>
        <w:t xml:space="preserve"> </w:t>
      </w:r>
      <w:r w:rsidR="61C1323E" w:rsidRPr="0091346D">
        <w:rPr>
          <w:rFonts w:ascii="Times New Roman" w:hAnsi="Times New Roman"/>
          <w:sz w:val="24"/>
          <w:szCs w:val="24"/>
          <w:lang w:val="lv-LV"/>
        </w:rPr>
        <w:t>S</w:t>
      </w:r>
      <w:r w:rsidR="00E4797F">
        <w:rPr>
          <w:rFonts w:ascii="Times New Roman" w:hAnsi="Times New Roman"/>
          <w:sz w:val="24"/>
          <w:szCs w:val="24"/>
          <w:lang w:val="lv-LV"/>
        </w:rPr>
        <w:t>a</w:t>
      </w:r>
      <w:r w:rsidR="006F77D8" w:rsidRPr="0091346D">
        <w:rPr>
          <w:rFonts w:ascii="Times New Roman" w:hAnsi="Times New Roman"/>
          <w:sz w:val="24"/>
          <w:szCs w:val="24"/>
          <w:lang w:val="lv-LV"/>
        </w:rPr>
        <w:t xml:space="preserve">skaņā ar </w:t>
      </w:r>
      <w:proofErr w:type="spellStart"/>
      <w:r w:rsidR="006F77D8" w:rsidRPr="0091346D">
        <w:rPr>
          <w:rFonts w:ascii="Times New Roman" w:hAnsi="Times New Roman"/>
          <w:sz w:val="24"/>
          <w:szCs w:val="24"/>
          <w:lang w:val="lv-LV"/>
        </w:rPr>
        <w:t>Atjaun</w:t>
      </w:r>
      <w:r w:rsidR="00694177" w:rsidRPr="0091346D">
        <w:rPr>
          <w:rFonts w:ascii="Times New Roman" w:hAnsi="Times New Roman"/>
          <w:sz w:val="24"/>
          <w:szCs w:val="24"/>
          <w:lang w:val="lv-LV"/>
        </w:rPr>
        <w:t>īgā</w:t>
      </w:r>
      <w:r w:rsidR="006F77D8" w:rsidRPr="0091346D">
        <w:rPr>
          <w:rFonts w:ascii="Times New Roman" w:hAnsi="Times New Roman"/>
          <w:sz w:val="24"/>
          <w:szCs w:val="24"/>
          <w:lang w:val="lv-LV"/>
        </w:rPr>
        <w:t>s</w:t>
      </w:r>
      <w:proofErr w:type="spellEnd"/>
      <w:r w:rsidR="006F77D8" w:rsidRPr="0091346D">
        <w:rPr>
          <w:rFonts w:ascii="Times New Roman" w:hAnsi="Times New Roman"/>
          <w:sz w:val="24"/>
          <w:szCs w:val="24"/>
          <w:lang w:val="lv-LV"/>
        </w:rPr>
        <w:t xml:space="preserve"> enerģijas direktīvu (ES) 2023/2413, dalībvalstīm rūpniecībā jāpalielina </w:t>
      </w:r>
      <w:proofErr w:type="spellStart"/>
      <w:r w:rsidR="006F77D8" w:rsidRPr="0091346D">
        <w:rPr>
          <w:rFonts w:ascii="Times New Roman" w:hAnsi="Times New Roman"/>
          <w:sz w:val="24"/>
          <w:szCs w:val="24"/>
          <w:lang w:val="lv-LV"/>
        </w:rPr>
        <w:t>atjaun</w:t>
      </w:r>
      <w:r w:rsidR="00694177" w:rsidRPr="0091346D">
        <w:rPr>
          <w:rFonts w:ascii="Times New Roman" w:hAnsi="Times New Roman"/>
          <w:sz w:val="24"/>
          <w:szCs w:val="24"/>
          <w:lang w:val="lv-LV"/>
        </w:rPr>
        <w:t>īgo</w:t>
      </w:r>
      <w:proofErr w:type="spellEnd"/>
      <w:r w:rsidR="006F77D8" w:rsidRPr="0091346D">
        <w:rPr>
          <w:rFonts w:ascii="Times New Roman" w:hAnsi="Times New Roman"/>
          <w:sz w:val="24"/>
          <w:szCs w:val="24"/>
          <w:lang w:val="lv-LV"/>
        </w:rPr>
        <w:t xml:space="preserve"> energoresursu izmantošana, vidēji par 1,6 procentpunktiem gadā </w:t>
      </w:r>
      <w:r w:rsidR="00E4797F" w:rsidRPr="0091346D">
        <w:rPr>
          <w:rFonts w:ascii="Times New Roman" w:hAnsi="Times New Roman"/>
          <w:sz w:val="24"/>
          <w:szCs w:val="24"/>
          <w:lang w:val="lv-LV"/>
        </w:rPr>
        <w:t>period</w:t>
      </w:r>
      <w:r w:rsidR="00E4797F">
        <w:rPr>
          <w:rFonts w:ascii="Times New Roman" w:hAnsi="Times New Roman"/>
          <w:sz w:val="24"/>
          <w:szCs w:val="24"/>
          <w:lang w:val="lv-LV"/>
        </w:rPr>
        <w:t>ā</w:t>
      </w:r>
      <w:r w:rsidR="00E4797F" w:rsidRPr="0091346D">
        <w:rPr>
          <w:rFonts w:ascii="Times New Roman" w:hAnsi="Times New Roman"/>
          <w:sz w:val="24"/>
          <w:szCs w:val="24"/>
          <w:lang w:val="lv-LV"/>
        </w:rPr>
        <w:t xml:space="preserve"> </w:t>
      </w:r>
      <w:r w:rsidR="006F77D8" w:rsidRPr="0091346D">
        <w:rPr>
          <w:rFonts w:ascii="Times New Roman" w:hAnsi="Times New Roman"/>
          <w:sz w:val="24"/>
          <w:szCs w:val="24"/>
          <w:lang w:val="lv-LV"/>
        </w:rPr>
        <w:t xml:space="preserve">no 2021. līdz 2025. gadam un no 2026. līdz 2030. gadam. Tāpat dalībvalstīm līdz 2030. gadam vismaz 42% un līdz 2035. gadam 60% no rūpniecībā izmantotā ūdeņraža ir jābūt no </w:t>
      </w:r>
      <w:proofErr w:type="spellStart"/>
      <w:r w:rsidR="006F77D8" w:rsidRPr="0091346D">
        <w:rPr>
          <w:rFonts w:ascii="Times New Roman" w:hAnsi="Times New Roman"/>
          <w:sz w:val="24"/>
          <w:szCs w:val="24"/>
          <w:lang w:val="lv-LV"/>
        </w:rPr>
        <w:t>atjaun</w:t>
      </w:r>
      <w:r w:rsidR="00694177" w:rsidRPr="0091346D">
        <w:rPr>
          <w:rFonts w:ascii="Times New Roman" w:hAnsi="Times New Roman"/>
          <w:sz w:val="24"/>
          <w:szCs w:val="24"/>
          <w:lang w:val="lv-LV"/>
        </w:rPr>
        <w:t>īgiem</w:t>
      </w:r>
      <w:proofErr w:type="spellEnd"/>
      <w:r w:rsidR="006F77D8" w:rsidRPr="0091346D">
        <w:rPr>
          <w:rFonts w:ascii="Times New Roman" w:hAnsi="Times New Roman"/>
          <w:sz w:val="24"/>
          <w:szCs w:val="24"/>
          <w:lang w:val="lv-LV"/>
        </w:rPr>
        <w:t xml:space="preserve"> nebioloģiskas izcelsmes degvielas avotiem.</w:t>
      </w:r>
    </w:p>
    <w:p w14:paraId="1620862E" w14:textId="3B5D98B8" w:rsidR="006F77D8" w:rsidRPr="0091346D" w:rsidRDefault="006F77D8" w:rsidP="006F77D8">
      <w:pPr>
        <w:jc w:val="both"/>
        <w:rPr>
          <w:rFonts w:ascii="Times New Roman" w:hAnsi="Times New Roman"/>
          <w:sz w:val="24"/>
          <w:szCs w:val="24"/>
          <w:lang w:val="lv-LV"/>
        </w:rPr>
      </w:pPr>
      <w:r w:rsidRPr="0091346D">
        <w:rPr>
          <w:rFonts w:ascii="Times New Roman" w:hAnsi="Times New Roman"/>
          <w:sz w:val="24"/>
          <w:szCs w:val="24"/>
          <w:lang w:val="lv-LV"/>
        </w:rPr>
        <w:t xml:space="preserve">Dalībvalstīm jāveicina </w:t>
      </w:r>
      <w:proofErr w:type="spellStart"/>
      <w:r w:rsidRPr="0091346D">
        <w:rPr>
          <w:rFonts w:ascii="Times New Roman" w:hAnsi="Times New Roman"/>
          <w:sz w:val="24"/>
          <w:szCs w:val="24"/>
          <w:lang w:val="lv-LV"/>
        </w:rPr>
        <w:t>atjaun</w:t>
      </w:r>
      <w:r w:rsidR="00694177" w:rsidRPr="0091346D">
        <w:rPr>
          <w:rFonts w:ascii="Times New Roman" w:hAnsi="Times New Roman"/>
          <w:sz w:val="24"/>
          <w:szCs w:val="24"/>
          <w:lang w:val="lv-LV"/>
        </w:rPr>
        <w:t>īgā</w:t>
      </w:r>
      <w:proofErr w:type="spellEnd"/>
      <w:r w:rsidRPr="0091346D">
        <w:rPr>
          <w:rFonts w:ascii="Times New Roman" w:hAnsi="Times New Roman"/>
          <w:sz w:val="24"/>
          <w:szCs w:val="24"/>
          <w:lang w:val="lv-LV"/>
        </w:rPr>
        <w:t xml:space="preserve"> ūdeņraža izmantošana rūpniecībā, radot ekonomiski dzīvotspējīgas un tehniski iespējamas alternatīvas fosilajam kurināmajam, īpaši apkurei zem 200°C, un jāizstrādā brīvprātīgas produktu marķēšanas shēmas, kas parāda </w:t>
      </w:r>
      <w:proofErr w:type="spellStart"/>
      <w:r w:rsidRPr="0091346D">
        <w:rPr>
          <w:rFonts w:ascii="Times New Roman" w:hAnsi="Times New Roman"/>
          <w:sz w:val="24"/>
          <w:szCs w:val="24"/>
          <w:lang w:val="lv-LV"/>
        </w:rPr>
        <w:t>atjaun</w:t>
      </w:r>
      <w:r w:rsidR="00694177" w:rsidRPr="0091346D">
        <w:rPr>
          <w:rFonts w:ascii="Times New Roman" w:hAnsi="Times New Roman"/>
          <w:sz w:val="24"/>
          <w:szCs w:val="24"/>
          <w:lang w:val="lv-LV"/>
        </w:rPr>
        <w:t>īgo</w:t>
      </w:r>
      <w:proofErr w:type="spellEnd"/>
      <w:r w:rsidRPr="0091346D">
        <w:rPr>
          <w:rFonts w:ascii="Times New Roman" w:hAnsi="Times New Roman"/>
          <w:sz w:val="24"/>
          <w:szCs w:val="24"/>
          <w:lang w:val="lv-LV"/>
        </w:rPr>
        <w:t xml:space="preserve"> energoresursu izmantošanu ražošanā.</w:t>
      </w:r>
    </w:p>
    <w:p w14:paraId="78C852C6" w14:textId="1AD824FF" w:rsidR="006F77D8" w:rsidRPr="0091346D" w:rsidRDefault="006F77D8" w:rsidP="006F77D8">
      <w:pPr>
        <w:jc w:val="both"/>
        <w:rPr>
          <w:rFonts w:ascii="Times New Roman" w:hAnsi="Times New Roman"/>
          <w:sz w:val="24"/>
          <w:szCs w:val="24"/>
          <w:lang w:val="lv-LV"/>
        </w:rPr>
      </w:pPr>
      <w:r w:rsidRPr="0091346D">
        <w:rPr>
          <w:rFonts w:ascii="Times New Roman" w:hAnsi="Times New Roman"/>
          <w:sz w:val="24"/>
          <w:szCs w:val="24"/>
          <w:lang w:val="lv-LV"/>
        </w:rPr>
        <w:t xml:space="preserve">Transporta sektorā direktīva nosaka, ka līdz 2030. gadam vismaz 29% transportā patērētās enerģijas ir jābūt no </w:t>
      </w:r>
      <w:proofErr w:type="spellStart"/>
      <w:r w:rsidRPr="0091346D">
        <w:rPr>
          <w:rFonts w:ascii="Times New Roman" w:hAnsi="Times New Roman"/>
          <w:sz w:val="24"/>
          <w:szCs w:val="24"/>
          <w:lang w:val="lv-LV"/>
        </w:rPr>
        <w:t>atjaun</w:t>
      </w:r>
      <w:r w:rsidR="00694177" w:rsidRPr="0091346D">
        <w:rPr>
          <w:rFonts w:ascii="Times New Roman" w:hAnsi="Times New Roman"/>
          <w:sz w:val="24"/>
          <w:szCs w:val="24"/>
          <w:lang w:val="lv-LV"/>
        </w:rPr>
        <w:t>īgajiem</w:t>
      </w:r>
      <w:proofErr w:type="spellEnd"/>
      <w:r w:rsidRPr="0091346D">
        <w:rPr>
          <w:rFonts w:ascii="Times New Roman" w:hAnsi="Times New Roman"/>
          <w:sz w:val="24"/>
          <w:szCs w:val="24"/>
          <w:lang w:val="lv-LV"/>
        </w:rPr>
        <w:t xml:space="preserve"> avotiem vai arī jāpanāk 14,5% siltumnīcefekta gāzu emisiju samazinājums. Turklāt vismaz 5,5% no transportā patērētās enerģijas jābūt </w:t>
      </w:r>
      <w:proofErr w:type="spellStart"/>
      <w:r w:rsidRPr="0091346D">
        <w:rPr>
          <w:rFonts w:ascii="Times New Roman" w:hAnsi="Times New Roman"/>
          <w:sz w:val="24"/>
          <w:szCs w:val="24"/>
          <w:lang w:val="lv-LV"/>
        </w:rPr>
        <w:t>atjaun</w:t>
      </w:r>
      <w:r w:rsidR="00694177" w:rsidRPr="0091346D">
        <w:rPr>
          <w:rFonts w:ascii="Times New Roman" w:hAnsi="Times New Roman"/>
          <w:sz w:val="24"/>
          <w:szCs w:val="24"/>
          <w:lang w:val="lv-LV"/>
        </w:rPr>
        <w:t>īgām</w:t>
      </w:r>
      <w:proofErr w:type="spellEnd"/>
      <w:r w:rsidRPr="0091346D">
        <w:rPr>
          <w:rFonts w:ascii="Times New Roman" w:hAnsi="Times New Roman"/>
          <w:sz w:val="24"/>
          <w:szCs w:val="24"/>
          <w:lang w:val="lv-LV"/>
        </w:rPr>
        <w:t xml:space="preserve"> nebioloģiskas izcelsmes degvielām un uzlabotiem biodegvielas un biogāzes veidiem, no kuriem vismaz 1 procentpunktam jābūt </w:t>
      </w:r>
      <w:proofErr w:type="spellStart"/>
      <w:r w:rsidRPr="0091346D">
        <w:rPr>
          <w:rFonts w:ascii="Times New Roman" w:hAnsi="Times New Roman"/>
          <w:sz w:val="24"/>
          <w:szCs w:val="24"/>
          <w:lang w:val="lv-LV"/>
        </w:rPr>
        <w:t>atjau</w:t>
      </w:r>
      <w:r w:rsidR="00694177" w:rsidRPr="0091346D">
        <w:rPr>
          <w:rFonts w:ascii="Times New Roman" w:hAnsi="Times New Roman"/>
          <w:sz w:val="24"/>
          <w:szCs w:val="24"/>
          <w:lang w:val="lv-LV"/>
        </w:rPr>
        <w:t>nīgajam</w:t>
      </w:r>
      <w:proofErr w:type="spellEnd"/>
      <w:r w:rsidRPr="0091346D">
        <w:rPr>
          <w:rFonts w:ascii="Times New Roman" w:hAnsi="Times New Roman"/>
          <w:sz w:val="24"/>
          <w:szCs w:val="24"/>
          <w:lang w:val="lv-LV"/>
        </w:rPr>
        <w:t xml:space="preserve"> ūdeņradim.</w:t>
      </w:r>
    </w:p>
    <w:p w14:paraId="6A277534" w14:textId="397698D2" w:rsidR="006F77D8" w:rsidRPr="0091346D" w:rsidRDefault="006F77D8" w:rsidP="006E24FE">
      <w:pPr>
        <w:pStyle w:val="Heading2"/>
        <w:numPr>
          <w:ilvl w:val="1"/>
          <w:numId w:val="12"/>
        </w:numPr>
        <w:rPr>
          <w:rStyle w:val="ui-provider"/>
          <w:rFonts w:ascii="Times New Roman" w:hAnsi="Times New Roman" w:cs="Times New Roman"/>
          <w:b/>
          <w:bCs/>
          <w:color w:val="auto"/>
          <w:lang w:val="lv-LV"/>
        </w:rPr>
      </w:pPr>
      <w:bookmarkStart w:id="16" w:name="_Toc195514401"/>
      <w:r w:rsidRPr="0091346D">
        <w:rPr>
          <w:rStyle w:val="ui-provider"/>
          <w:rFonts w:ascii="Times New Roman" w:hAnsi="Times New Roman" w:cs="Times New Roman"/>
          <w:b/>
          <w:bCs/>
          <w:color w:val="auto"/>
          <w:lang w:val="lv-LV"/>
        </w:rPr>
        <w:t xml:space="preserve">Latvijas </w:t>
      </w:r>
      <w:r w:rsidR="00D354D4" w:rsidRPr="0091346D">
        <w:rPr>
          <w:rStyle w:val="ui-provider"/>
          <w:rFonts w:ascii="Times New Roman" w:hAnsi="Times New Roman" w:cs="Times New Roman"/>
          <w:b/>
          <w:bCs/>
          <w:color w:val="auto"/>
          <w:lang w:val="lv-LV"/>
        </w:rPr>
        <w:t>tendences</w:t>
      </w:r>
      <w:bookmarkEnd w:id="16"/>
    </w:p>
    <w:p w14:paraId="024E6BD7" w14:textId="0B7BB8AF" w:rsidR="00EE52C0" w:rsidRPr="0091346D" w:rsidRDefault="00E446E1" w:rsidP="00EE52C0">
      <w:pPr>
        <w:rPr>
          <w:rFonts w:ascii="Times New Roman" w:hAnsi="Times New Roman"/>
          <w:sz w:val="24"/>
          <w:szCs w:val="24"/>
          <w:lang w:val="lv-LV"/>
        </w:rPr>
      </w:pPr>
      <w:r w:rsidRPr="0091346D">
        <w:rPr>
          <w:rFonts w:ascii="Times New Roman" w:hAnsi="Times New Roman"/>
          <w:noProof/>
          <w:lang w:val="lv-LV"/>
        </w:rPr>
        <w:drawing>
          <wp:anchor distT="0" distB="0" distL="114300" distR="114300" simplePos="0" relativeHeight="251655168" behindDoc="1" locked="0" layoutInCell="1" allowOverlap="1" wp14:anchorId="553E9696" wp14:editId="22B16C5F">
            <wp:simplePos x="0" y="0"/>
            <wp:positionH relativeFrom="margin">
              <wp:align>right</wp:align>
            </wp:positionH>
            <wp:positionV relativeFrom="paragraph">
              <wp:posOffset>184785</wp:posOffset>
            </wp:positionV>
            <wp:extent cx="5238750" cy="3152775"/>
            <wp:effectExtent l="0" t="0" r="0" b="9525"/>
            <wp:wrapTight wrapText="bothSides">
              <wp:wrapPolygon edited="0">
                <wp:start x="0" y="0"/>
                <wp:lineTo x="0" y="21535"/>
                <wp:lineTo x="21521" y="21535"/>
                <wp:lineTo x="21521" y="0"/>
                <wp:lineTo x="0" y="0"/>
              </wp:wrapPolygon>
            </wp:wrapTight>
            <wp:docPr id="1719597000" name="Picture 1719597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9597000"/>
                    <pic:cNvPicPr/>
                  </pic:nvPicPr>
                  <pic:blipFill>
                    <a:blip r:embed="rId11">
                      <a:extLst>
                        <a:ext uri="{28A0092B-C50C-407E-A947-70E740481C1C}">
                          <a14:useLocalDpi xmlns:a14="http://schemas.microsoft.com/office/drawing/2010/main" val="0"/>
                        </a:ext>
                      </a:extLst>
                    </a:blip>
                    <a:stretch>
                      <a:fillRect/>
                    </a:stretch>
                  </pic:blipFill>
                  <pic:spPr>
                    <a:xfrm>
                      <a:off x="0" y="0"/>
                      <a:ext cx="5238750" cy="3152775"/>
                    </a:xfrm>
                    <a:prstGeom prst="rect">
                      <a:avLst/>
                    </a:prstGeom>
                  </pic:spPr>
                </pic:pic>
              </a:graphicData>
            </a:graphic>
            <wp14:sizeRelH relativeFrom="page">
              <wp14:pctWidth>0</wp14:pctWidth>
            </wp14:sizeRelH>
            <wp14:sizeRelV relativeFrom="page">
              <wp14:pctHeight>0</wp14:pctHeight>
            </wp14:sizeRelV>
          </wp:anchor>
        </w:drawing>
      </w:r>
    </w:p>
    <w:p w14:paraId="01FC774C" w14:textId="49BEA8FE" w:rsidR="00E446E1" w:rsidRPr="0091346D" w:rsidRDefault="00EE52C0" w:rsidP="00E446E1">
      <w:pPr>
        <w:pStyle w:val="ListParagraph"/>
        <w:jc w:val="center"/>
        <w:rPr>
          <w:rFonts w:ascii="Times New Roman" w:hAnsi="Times New Roman"/>
          <w:sz w:val="24"/>
          <w:szCs w:val="24"/>
          <w:lang w:val="lv-LV"/>
        </w:rPr>
      </w:pPr>
      <w:r w:rsidRPr="0091346D">
        <w:rPr>
          <w:rFonts w:ascii="Times New Roman" w:hAnsi="Times New Roman"/>
          <w:sz w:val="24"/>
          <w:szCs w:val="24"/>
          <w:lang w:val="lv-LV"/>
        </w:rPr>
        <w:lastRenderedPageBreak/>
        <w:t>1.Attēls</w:t>
      </w:r>
      <w:r w:rsidR="00B414BB">
        <w:rPr>
          <w:rFonts w:ascii="Times New Roman" w:hAnsi="Times New Roman"/>
          <w:sz w:val="24"/>
          <w:szCs w:val="24"/>
          <w:lang w:val="lv-LV"/>
        </w:rPr>
        <w:t xml:space="preserve">.2020.gadā cenu salīdzinājums kopējai pievienotai vērtībai rūpniecībā </w:t>
      </w:r>
      <w:r w:rsidRPr="0091346D">
        <w:rPr>
          <w:rFonts w:ascii="Times New Roman" w:hAnsi="Times New Roman"/>
          <w:sz w:val="24"/>
          <w:szCs w:val="24"/>
          <w:lang w:val="lv-LV"/>
        </w:rPr>
        <w:t>(</w:t>
      </w:r>
      <w:r w:rsidR="000533AC" w:rsidRPr="0091346D">
        <w:rPr>
          <w:rFonts w:ascii="Times New Roman" w:hAnsi="Times New Roman"/>
          <w:sz w:val="24"/>
          <w:szCs w:val="24"/>
          <w:lang w:val="lv-LV"/>
        </w:rPr>
        <w:t xml:space="preserve">Centrālās statistikas pārvaldes (turpmāk – </w:t>
      </w:r>
      <w:r w:rsidRPr="0091346D">
        <w:rPr>
          <w:rFonts w:ascii="Times New Roman" w:hAnsi="Times New Roman"/>
          <w:sz w:val="24"/>
          <w:szCs w:val="24"/>
          <w:lang w:val="lv-LV"/>
        </w:rPr>
        <w:t>CSP</w:t>
      </w:r>
      <w:r w:rsidR="000533AC" w:rsidRPr="0091346D">
        <w:rPr>
          <w:rFonts w:ascii="Times New Roman" w:hAnsi="Times New Roman"/>
          <w:sz w:val="24"/>
          <w:szCs w:val="24"/>
          <w:lang w:val="lv-LV"/>
        </w:rPr>
        <w:t>)</w:t>
      </w:r>
      <w:r w:rsidRPr="0091346D">
        <w:rPr>
          <w:rFonts w:ascii="Times New Roman" w:hAnsi="Times New Roman"/>
          <w:sz w:val="24"/>
          <w:szCs w:val="24"/>
          <w:lang w:val="lv-LV"/>
        </w:rPr>
        <w:t xml:space="preserve"> dati)</w:t>
      </w:r>
    </w:p>
    <w:p w14:paraId="10185227" w14:textId="77777777" w:rsidR="00E446E1" w:rsidRPr="0091346D" w:rsidRDefault="00E446E1" w:rsidP="00E446E1">
      <w:pPr>
        <w:pStyle w:val="ListParagraph"/>
        <w:jc w:val="center"/>
        <w:rPr>
          <w:rFonts w:ascii="Times New Roman" w:hAnsi="Times New Roman"/>
          <w:sz w:val="24"/>
          <w:szCs w:val="24"/>
          <w:lang w:val="lv-LV"/>
        </w:rPr>
      </w:pPr>
    </w:p>
    <w:p w14:paraId="7AE96149" w14:textId="39011A4C" w:rsidR="00E446E1" w:rsidRPr="0091346D" w:rsidRDefault="00E446E1" w:rsidP="00E446E1">
      <w:pPr>
        <w:jc w:val="both"/>
        <w:rPr>
          <w:rFonts w:ascii="Times New Roman" w:hAnsi="Times New Roman"/>
          <w:sz w:val="24"/>
          <w:szCs w:val="24"/>
          <w:lang w:val="lv-LV"/>
        </w:rPr>
      </w:pPr>
      <w:r w:rsidRPr="0091346D">
        <w:rPr>
          <w:rFonts w:ascii="Times New Roman" w:hAnsi="Times New Roman"/>
          <w:sz w:val="24"/>
          <w:szCs w:val="24"/>
          <w:lang w:val="lv-LV"/>
        </w:rPr>
        <w:t xml:space="preserve">Kopējā pievienotā vērtība Latvijā 2023. gadā bija 28338,2 miljoni </w:t>
      </w:r>
      <w:proofErr w:type="spellStart"/>
      <w:r w:rsidRPr="0091346D">
        <w:rPr>
          <w:rFonts w:ascii="Times New Roman" w:hAnsi="Times New Roman"/>
          <w:i/>
          <w:iCs/>
          <w:sz w:val="24"/>
          <w:szCs w:val="24"/>
          <w:lang w:val="lv-LV"/>
        </w:rPr>
        <w:t>euro</w:t>
      </w:r>
      <w:proofErr w:type="spellEnd"/>
      <w:r w:rsidRPr="0091346D">
        <w:rPr>
          <w:rFonts w:ascii="Times New Roman" w:hAnsi="Times New Roman"/>
          <w:sz w:val="24"/>
          <w:szCs w:val="24"/>
          <w:lang w:val="lv-LV"/>
        </w:rPr>
        <w:t>, rūpniecība sastādīja ap 15% no kopējās pievienotās vērtības. Galvenā rūpniecības pievienotā  vērtība koncentrējas dažā</w:t>
      </w:r>
      <w:r w:rsidR="00B414BB">
        <w:rPr>
          <w:rFonts w:ascii="Times New Roman" w:hAnsi="Times New Roman"/>
          <w:sz w:val="24"/>
          <w:szCs w:val="24"/>
          <w:lang w:val="lv-LV"/>
        </w:rPr>
        <w:t>dā</w:t>
      </w:r>
      <w:r w:rsidRPr="0091346D">
        <w:rPr>
          <w:rFonts w:ascii="Times New Roman" w:hAnsi="Times New Roman"/>
          <w:sz w:val="24"/>
          <w:szCs w:val="24"/>
          <w:lang w:val="lv-LV"/>
        </w:rPr>
        <w:t>s nozarēs,</w:t>
      </w:r>
      <w:r w:rsidR="00B414BB">
        <w:rPr>
          <w:rFonts w:ascii="Times New Roman" w:hAnsi="Times New Roman"/>
          <w:sz w:val="24"/>
          <w:szCs w:val="24"/>
          <w:lang w:val="lv-LV"/>
        </w:rPr>
        <w:t xml:space="preserve"> </w:t>
      </w:r>
      <w:proofErr w:type="spellStart"/>
      <w:r w:rsidR="00B414BB">
        <w:rPr>
          <w:rFonts w:ascii="Times New Roman" w:hAnsi="Times New Roman"/>
          <w:sz w:val="24"/>
          <w:szCs w:val="24"/>
          <w:lang w:val="lv-LV"/>
        </w:rPr>
        <w:t>piemēram,</w:t>
      </w:r>
      <w:r w:rsidRPr="0091346D">
        <w:rPr>
          <w:rFonts w:ascii="Times New Roman" w:hAnsi="Times New Roman"/>
          <w:sz w:val="24"/>
          <w:szCs w:val="24"/>
          <w:lang w:val="lv-LV"/>
        </w:rPr>
        <w:t>kokrūpniecīb</w:t>
      </w:r>
      <w:r w:rsidR="00B414BB">
        <w:rPr>
          <w:rFonts w:ascii="Times New Roman" w:hAnsi="Times New Roman"/>
          <w:sz w:val="24"/>
          <w:szCs w:val="24"/>
          <w:lang w:val="lv-LV"/>
        </w:rPr>
        <w:t>ā</w:t>
      </w:r>
      <w:proofErr w:type="spellEnd"/>
      <w:r w:rsidRPr="0091346D">
        <w:rPr>
          <w:rFonts w:ascii="Times New Roman" w:hAnsi="Times New Roman"/>
          <w:sz w:val="24"/>
          <w:szCs w:val="24"/>
          <w:lang w:val="lv-LV"/>
        </w:rPr>
        <w:t xml:space="preserve"> un  pārtikas rūpniecīb</w:t>
      </w:r>
      <w:r w:rsidR="00B414BB">
        <w:rPr>
          <w:rFonts w:ascii="Times New Roman" w:hAnsi="Times New Roman"/>
          <w:sz w:val="24"/>
          <w:szCs w:val="24"/>
          <w:lang w:val="lv-LV"/>
        </w:rPr>
        <w:t>ā</w:t>
      </w:r>
      <w:r w:rsidRPr="0091346D">
        <w:rPr>
          <w:rFonts w:ascii="Times New Roman" w:hAnsi="Times New Roman"/>
          <w:sz w:val="24"/>
          <w:szCs w:val="24"/>
          <w:lang w:val="lv-LV"/>
        </w:rPr>
        <w:t>.</w:t>
      </w:r>
    </w:p>
    <w:p w14:paraId="260BF3F2" w14:textId="2846AB75" w:rsidR="00EE52C0" w:rsidRPr="0091346D" w:rsidRDefault="00E446E1" w:rsidP="00E446E1">
      <w:pPr>
        <w:jc w:val="center"/>
        <w:rPr>
          <w:rFonts w:ascii="Times New Roman" w:hAnsi="Times New Roman"/>
          <w:sz w:val="24"/>
          <w:szCs w:val="24"/>
          <w:lang w:val="lv-LV"/>
        </w:rPr>
      </w:pPr>
      <w:r w:rsidRPr="0091346D">
        <w:rPr>
          <w:rFonts w:ascii="Times New Roman" w:hAnsi="Times New Roman"/>
          <w:noProof/>
          <w:lang w:val="lv-LV"/>
        </w:rPr>
        <w:drawing>
          <wp:anchor distT="0" distB="0" distL="114300" distR="114300" simplePos="0" relativeHeight="251651072" behindDoc="1" locked="0" layoutInCell="1" allowOverlap="1" wp14:anchorId="55317613" wp14:editId="65BF211A">
            <wp:simplePos x="0" y="0"/>
            <wp:positionH relativeFrom="margin">
              <wp:align>center</wp:align>
            </wp:positionH>
            <wp:positionV relativeFrom="paragraph">
              <wp:posOffset>0</wp:posOffset>
            </wp:positionV>
            <wp:extent cx="5724525" cy="4973320"/>
            <wp:effectExtent l="0" t="0" r="9525" b="0"/>
            <wp:wrapTight wrapText="bothSides">
              <wp:wrapPolygon edited="0">
                <wp:start x="0" y="0"/>
                <wp:lineTo x="0" y="21512"/>
                <wp:lineTo x="21564" y="21512"/>
                <wp:lineTo x="21564" y="0"/>
                <wp:lineTo x="0" y="0"/>
              </wp:wrapPolygon>
            </wp:wrapTight>
            <wp:docPr id="980837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b="4903"/>
                    <a:stretch/>
                  </pic:blipFill>
                  <pic:spPr bwMode="auto">
                    <a:xfrm>
                      <a:off x="0" y="0"/>
                      <a:ext cx="5724525" cy="4973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E52C0" w:rsidRPr="0091346D">
        <w:rPr>
          <w:rFonts w:ascii="Times New Roman" w:hAnsi="Times New Roman"/>
          <w:sz w:val="24"/>
          <w:szCs w:val="24"/>
          <w:lang w:val="lv-LV"/>
        </w:rPr>
        <w:t>2. Attēls. Rūpniecības nozaru devums pievienotajā vērtībā (CSP dati)</w:t>
      </w:r>
    </w:p>
    <w:p w14:paraId="48EAB8F7" w14:textId="77777777" w:rsidR="00E446E1" w:rsidRPr="0091346D" w:rsidRDefault="00E446E1" w:rsidP="00E446E1">
      <w:pPr>
        <w:tabs>
          <w:tab w:val="clear" w:pos="850"/>
          <w:tab w:val="clear" w:pos="1191"/>
          <w:tab w:val="clear" w:pos="1531"/>
        </w:tabs>
        <w:spacing w:after="160" w:line="259" w:lineRule="auto"/>
        <w:jc w:val="center"/>
        <w:rPr>
          <w:rFonts w:ascii="Times New Roman" w:hAnsi="Times New Roman"/>
          <w:sz w:val="24"/>
          <w:szCs w:val="24"/>
          <w:lang w:val="lv-LV"/>
        </w:rPr>
      </w:pPr>
    </w:p>
    <w:p w14:paraId="339A44D6" w14:textId="0E579998" w:rsidR="00EE52C0" w:rsidRPr="0091346D" w:rsidRDefault="00EE52C0" w:rsidP="00E446E1">
      <w:pPr>
        <w:tabs>
          <w:tab w:val="clear" w:pos="850"/>
          <w:tab w:val="clear" w:pos="1191"/>
          <w:tab w:val="clear" w:pos="1531"/>
        </w:tabs>
        <w:spacing w:after="160" w:line="259" w:lineRule="auto"/>
        <w:jc w:val="both"/>
        <w:rPr>
          <w:rFonts w:ascii="Times New Roman" w:hAnsi="Times New Roman"/>
          <w:sz w:val="24"/>
          <w:szCs w:val="24"/>
          <w:lang w:val="lv-LV"/>
        </w:rPr>
      </w:pPr>
      <w:r w:rsidRPr="0091346D">
        <w:rPr>
          <w:rFonts w:ascii="Times New Roman" w:hAnsi="Times New Roman"/>
          <w:sz w:val="24"/>
          <w:szCs w:val="24"/>
          <w:lang w:val="lv-LV"/>
        </w:rPr>
        <w:t xml:space="preserve">Dominējošā nozare, kas veido teju 23% no rūpniecības kopējās saražotās pievienotās vērtības, ir kokapstrāde. 2022. gadā šīs nozares kopējā pievienotā vērtība bija </w:t>
      </w:r>
      <w:r w:rsidRPr="0091346D">
        <w:rPr>
          <w:rFonts w:ascii="Times New Roman" w:hAnsi="Times New Roman"/>
          <w:color w:val="000000"/>
          <w:sz w:val="24"/>
          <w:szCs w:val="24"/>
          <w:lang w:val="lv-LV"/>
        </w:rPr>
        <w:t xml:space="preserve">vairāk kā 800 miljoni </w:t>
      </w:r>
      <w:proofErr w:type="spellStart"/>
      <w:r w:rsidRPr="0091346D">
        <w:rPr>
          <w:rFonts w:ascii="Times New Roman" w:hAnsi="Times New Roman"/>
          <w:i/>
          <w:iCs/>
          <w:color w:val="000000"/>
          <w:sz w:val="24"/>
          <w:szCs w:val="24"/>
          <w:lang w:val="lv-LV"/>
        </w:rPr>
        <w:t>euro</w:t>
      </w:r>
      <w:proofErr w:type="spellEnd"/>
      <w:r w:rsidRPr="0091346D">
        <w:rPr>
          <w:rFonts w:ascii="Times New Roman" w:hAnsi="Times New Roman"/>
          <w:i/>
          <w:iCs/>
          <w:color w:val="000000"/>
          <w:sz w:val="24"/>
          <w:szCs w:val="24"/>
          <w:lang w:val="lv-LV"/>
        </w:rPr>
        <w:t>,</w:t>
      </w:r>
      <w:r w:rsidRPr="0091346D">
        <w:rPr>
          <w:rFonts w:ascii="Times New Roman" w:hAnsi="Times New Roman"/>
          <w:color w:val="000000"/>
          <w:sz w:val="24"/>
          <w:szCs w:val="24"/>
          <w:lang w:val="lv-LV"/>
        </w:rPr>
        <w:t xml:space="preserve"> 2019. gadā sastādīja pat vairāk kā 900 miljonus </w:t>
      </w:r>
      <w:proofErr w:type="spellStart"/>
      <w:r w:rsidRPr="0091346D">
        <w:rPr>
          <w:rFonts w:ascii="Times New Roman" w:hAnsi="Times New Roman"/>
          <w:i/>
          <w:iCs/>
          <w:color w:val="000000"/>
          <w:sz w:val="24"/>
          <w:szCs w:val="24"/>
          <w:lang w:val="lv-LV"/>
        </w:rPr>
        <w:t>euro</w:t>
      </w:r>
      <w:proofErr w:type="spellEnd"/>
      <w:r w:rsidRPr="0091346D">
        <w:rPr>
          <w:rFonts w:ascii="Times New Roman" w:hAnsi="Times New Roman"/>
          <w:color w:val="000000"/>
          <w:sz w:val="24"/>
          <w:szCs w:val="24"/>
          <w:lang w:val="lv-LV"/>
        </w:rPr>
        <w:t xml:space="preserve"> jeb 28% no kopējās pievienotās vērtības. </w:t>
      </w:r>
    </w:p>
    <w:p w14:paraId="404F88E1" w14:textId="77777777" w:rsidR="00EE52C0" w:rsidRPr="0091346D" w:rsidRDefault="00EE52C0" w:rsidP="00EE52C0">
      <w:pPr>
        <w:tabs>
          <w:tab w:val="clear" w:pos="850"/>
          <w:tab w:val="clear" w:pos="1191"/>
          <w:tab w:val="clear" w:pos="1531"/>
        </w:tabs>
        <w:spacing w:after="160" w:line="259" w:lineRule="auto"/>
        <w:rPr>
          <w:rFonts w:ascii="Times New Roman" w:hAnsi="Times New Roman"/>
          <w:lang w:val="lv-LV"/>
        </w:rPr>
      </w:pPr>
    </w:p>
    <w:p w14:paraId="4642EFFD" w14:textId="77777777" w:rsidR="00EE52C0" w:rsidRPr="0091346D" w:rsidRDefault="00EE52C0" w:rsidP="00EE52C0">
      <w:pPr>
        <w:tabs>
          <w:tab w:val="clear" w:pos="850"/>
          <w:tab w:val="clear" w:pos="1191"/>
          <w:tab w:val="clear" w:pos="1531"/>
        </w:tabs>
        <w:spacing w:after="160" w:line="259" w:lineRule="auto"/>
        <w:rPr>
          <w:rFonts w:ascii="Times New Roman" w:hAnsi="Times New Roman"/>
          <w:lang w:val="lv-LV"/>
        </w:rPr>
      </w:pPr>
      <w:r w:rsidRPr="0091346D">
        <w:rPr>
          <w:rFonts w:ascii="Times New Roman" w:hAnsi="Times New Roman"/>
          <w:lang w:val="lv-LV"/>
        </w:rPr>
        <w:br w:type="page"/>
      </w:r>
    </w:p>
    <w:p w14:paraId="68E3D412" w14:textId="4B2D5A80" w:rsidR="00EE52C0" w:rsidRPr="0091346D" w:rsidRDefault="67A1EE82" w:rsidP="00E446E1">
      <w:pPr>
        <w:jc w:val="center"/>
        <w:rPr>
          <w:rFonts w:ascii="Times New Roman" w:hAnsi="Times New Roman"/>
          <w:sz w:val="24"/>
          <w:szCs w:val="24"/>
          <w:lang w:val="lv-LV"/>
        </w:rPr>
      </w:pPr>
      <w:r w:rsidRPr="0091346D">
        <w:rPr>
          <w:rFonts w:ascii="Times New Roman" w:hAnsi="Times New Roman"/>
          <w:noProof/>
          <w:sz w:val="24"/>
          <w:szCs w:val="24"/>
          <w:lang w:val="lv-LV"/>
        </w:rPr>
        <w:lastRenderedPageBreak/>
        <w:drawing>
          <wp:anchor distT="0" distB="0" distL="114300" distR="114300" simplePos="0" relativeHeight="251657216" behindDoc="1" locked="0" layoutInCell="1" allowOverlap="1" wp14:anchorId="21A03460" wp14:editId="6A99A38F">
            <wp:simplePos x="0" y="0"/>
            <wp:positionH relativeFrom="column">
              <wp:posOffset>0</wp:posOffset>
            </wp:positionH>
            <wp:positionV relativeFrom="paragraph">
              <wp:posOffset>0</wp:posOffset>
            </wp:positionV>
            <wp:extent cx="5334000" cy="3200400"/>
            <wp:effectExtent l="0" t="0" r="0" b="0"/>
            <wp:wrapTight wrapText="bothSides">
              <wp:wrapPolygon edited="0">
                <wp:start x="0" y="0"/>
                <wp:lineTo x="0" y="21471"/>
                <wp:lineTo x="21523" y="21471"/>
                <wp:lineTo x="21523" y="0"/>
                <wp:lineTo x="0" y="0"/>
              </wp:wrapPolygon>
            </wp:wrapTight>
            <wp:docPr id="1022184099" name="Picture 1022184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5334000" cy="3200400"/>
                    </a:xfrm>
                    <a:prstGeom prst="rect">
                      <a:avLst/>
                    </a:prstGeom>
                  </pic:spPr>
                </pic:pic>
              </a:graphicData>
            </a:graphic>
          </wp:anchor>
        </w:drawing>
      </w:r>
      <w:r w:rsidR="2D85DE57" w:rsidRPr="0091346D">
        <w:rPr>
          <w:rFonts w:ascii="Times New Roman" w:hAnsi="Times New Roman"/>
          <w:sz w:val="24"/>
          <w:szCs w:val="24"/>
          <w:lang w:val="lv-LV"/>
        </w:rPr>
        <w:t>3. Attēls</w:t>
      </w:r>
      <w:r w:rsidR="00B414BB">
        <w:rPr>
          <w:rFonts w:ascii="Times New Roman" w:hAnsi="Times New Roman"/>
          <w:sz w:val="24"/>
          <w:szCs w:val="24"/>
          <w:lang w:val="lv-LV"/>
        </w:rPr>
        <w:t>.</w:t>
      </w:r>
      <w:r w:rsidR="2D85DE57" w:rsidRPr="0091346D">
        <w:rPr>
          <w:rFonts w:ascii="Times New Roman" w:hAnsi="Times New Roman"/>
          <w:sz w:val="24"/>
          <w:szCs w:val="24"/>
          <w:lang w:val="lv-LV"/>
        </w:rPr>
        <w:t xml:space="preserve"> Kopējais enerģijas gala patēriņš Latvijā (</w:t>
      </w:r>
      <w:proofErr w:type="spellStart"/>
      <w:r w:rsidR="2D85DE57" w:rsidRPr="0091346D">
        <w:rPr>
          <w:rFonts w:ascii="Times New Roman" w:hAnsi="Times New Roman"/>
          <w:sz w:val="24"/>
          <w:szCs w:val="24"/>
          <w:lang w:val="lv-LV"/>
        </w:rPr>
        <w:t>Eurostat</w:t>
      </w:r>
      <w:proofErr w:type="spellEnd"/>
      <w:r w:rsidR="2D85DE57" w:rsidRPr="0091346D">
        <w:rPr>
          <w:rFonts w:ascii="Times New Roman" w:hAnsi="Times New Roman"/>
          <w:sz w:val="24"/>
          <w:szCs w:val="24"/>
          <w:lang w:val="lv-LV"/>
        </w:rPr>
        <w:t xml:space="preserve"> 202</w:t>
      </w:r>
      <w:r w:rsidR="19F37AC1" w:rsidRPr="0091346D">
        <w:rPr>
          <w:rFonts w:ascii="Times New Roman" w:hAnsi="Times New Roman"/>
          <w:sz w:val="24"/>
          <w:szCs w:val="24"/>
          <w:lang w:val="lv-LV"/>
        </w:rPr>
        <w:t>3.</w:t>
      </w:r>
      <w:r w:rsidR="2D85DE57" w:rsidRPr="0091346D">
        <w:rPr>
          <w:rFonts w:ascii="Times New Roman" w:hAnsi="Times New Roman"/>
          <w:sz w:val="24"/>
          <w:szCs w:val="24"/>
          <w:lang w:val="lv-LV"/>
        </w:rPr>
        <w:t xml:space="preserve"> gada dati)</w:t>
      </w:r>
    </w:p>
    <w:p w14:paraId="7B80ED4B" w14:textId="7A5AAFF8" w:rsidR="00EE52C0" w:rsidRPr="0091346D" w:rsidRDefault="006F77D8" w:rsidP="00E446E1">
      <w:pPr>
        <w:jc w:val="both"/>
        <w:rPr>
          <w:rFonts w:ascii="Times New Roman" w:hAnsi="Times New Roman"/>
          <w:sz w:val="24"/>
          <w:szCs w:val="24"/>
          <w:lang w:val="lv-LV"/>
        </w:rPr>
      </w:pPr>
      <w:r w:rsidRPr="0091346D">
        <w:rPr>
          <w:rFonts w:ascii="Times New Roman" w:hAnsi="Times New Roman"/>
          <w:noProof/>
          <w:sz w:val="24"/>
          <w:szCs w:val="24"/>
          <w:lang w:val="lv-LV"/>
        </w:rPr>
        <w:drawing>
          <wp:anchor distT="0" distB="0" distL="114300" distR="114300" simplePos="0" relativeHeight="251649024" behindDoc="1" locked="0" layoutInCell="1" allowOverlap="1" wp14:anchorId="3C817256" wp14:editId="44EC844F">
            <wp:simplePos x="0" y="0"/>
            <wp:positionH relativeFrom="margin">
              <wp:align>center</wp:align>
            </wp:positionH>
            <wp:positionV relativeFrom="paragraph">
              <wp:posOffset>1368425</wp:posOffset>
            </wp:positionV>
            <wp:extent cx="5808345" cy="3265805"/>
            <wp:effectExtent l="0" t="0" r="1905" b="0"/>
            <wp:wrapTight wrapText="bothSides">
              <wp:wrapPolygon edited="0">
                <wp:start x="0" y="0"/>
                <wp:lineTo x="0" y="21419"/>
                <wp:lineTo x="21536" y="21419"/>
                <wp:lineTo x="21536" y="0"/>
                <wp:lineTo x="0" y="0"/>
              </wp:wrapPolygon>
            </wp:wrapTight>
            <wp:docPr id="19812783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278373" name=""/>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5808345" cy="3265805"/>
                    </a:xfrm>
                    <a:prstGeom prst="rect">
                      <a:avLst/>
                    </a:prstGeom>
                  </pic:spPr>
                </pic:pic>
              </a:graphicData>
            </a:graphic>
            <wp14:sizeRelH relativeFrom="margin">
              <wp14:pctWidth>0</wp14:pctWidth>
            </wp14:sizeRelH>
            <wp14:sizeRelV relativeFrom="margin">
              <wp14:pctHeight>0</wp14:pctHeight>
            </wp14:sizeRelV>
          </wp:anchor>
        </w:drawing>
      </w:r>
      <w:r w:rsidR="2D85DE57" w:rsidRPr="0091346D">
        <w:rPr>
          <w:rFonts w:ascii="Times New Roman" w:hAnsi="Times New Roman"/>
          <w:sz w:val="24"/>
          <w:szCs w:val="24"/>
          <w:lang w:val="lv-LV"/>
        </w:rPr>
        <w:t>Rūpniecība sastāda aptuveni 2</w:t>
      </w:r>
      <w:r w:rsidR="4AFD72DE" w:rsidRPr="0091346D">
        <w:rPr>
          <w:rFonts w:ascii="Times New Roman" w:hAnsi="Times New Roman"/>
          <w:sz w:val="24"/>
          <w:szCs w:val="24"/>
          <w:lang w:val="lv-LV"/>
        </w:rPr>
        <w:t>6</w:t>
      </w:r>
      <w:r w:rsidR="2D85DE57" w:rsidRPr="0091346D">
        <w:rPr>
          <w:rFonts w:ascii="Times New Roman" w:hAnsi="Times New Roman"/>
          <w:sz w:val="24"/>
          <w:szCs w:val="24"/>
          <w:lang w:val="lv-LV"/>
        </w:rPr>
        <w:t>% no enerģijas gala patēriņa.</w:t>
      </w:r>
      <w:r w:rsidRPr="0091346D">
        <w:rPr>
          <w:rFonts w:ascii="Times New Roman" w:hAnsi="Times New Roman"/>
          <w:sz w:val="24"/>
          <w:szCs w:val="24"/>
          <w:lang w:val="lv-LV"/>
        </w:rPr>
        <w:t xml:space="preserve"> </w:t>
      </w:r>
      <w:r w:rsidR="00EE52C0" w:rsidRPr="0091346D">
        <w:rPr>
          <w:rFonts w:ascii="Times New Roman" w:hAnsi="Times New Roman"/>
          <w:sz w:val="24"/>
          <w:szCs w:val="24"/>
          <w:lang w:val="lv-LV"/>
        </w:rPr>
        <w:t>Enerģijas patēriņš rūpniecībā no  2011. gada līdz 2022. gadam ir pieaudzis par 21%. AER izmantošana rūpniecībā ir pieaugusi (2011. gadā</w:t>
      </w:r>
      <w:r w:rsidR="00B414BB">
        <w:rPr>
          <w:rFonts w:ascii="Times New Roman" w:hAnsi="Times New Roman"/>
          <w:sz w:val="24"/>
          <w:szCs w:val="24"/>
          <w:lang w:val="lv-LV"/>
        </w:rPr>
        <w:t xml:space="preserve"> </w:t>
      </w:r>
      <w:r w:rsidR="00EE52C0" w:rsidRPr="0091346D">
        <w:rPr>
          <w:rFonts w:ascii="Times New Roman" w:hAnsi="Times New Roman"/>
          <w:sz w:val="24"/>
          <w:szCs w:val="24"/>
          <w:lang w:val="lv-LV"/>
        </w:rPr>
        <w:t xml:space="preserve">- 258 </w:t>
      </w:r>
      <w:proofErr w:type="spellStart"/>
      <w:r w:rsidR="00EE52C0" w:rsidRPr="0091346D">
        <w:rPr>
          <w:rFonts w:ascii="Times New Roman" w:hAnsi="Times New Roman"/>
          <w:sz w:val="24"/>
          <w:szCs w:val="24"/>
          <w:lang w:val="lv-LV"/>
        </w:rPr>
        <w:t>ktoe</w:t>
      </w:r>
      <w:proofErr w:type="spellEnd"/>
      <w:r w:rsidR="00EE52C0" w:rsidRPr="0091346D">
        <w:rPr>
          <w:rFonts w:ascii="Times New Roman" w:hAnsi="Times New Roman"/>
          <w:sz w:val="24"/>
          <w:szCs w:val="24"/>
          <w:lang w:val="lv-LV"/>
        </w:rPr>
        <w:t>, 2022. gadā</w:t>
      </w:r>
      <w:r w:rsidR="00B414BB">
        <w:rPr>
          <w:rFonts w:ascii="Times New Roman" w:hAnsi="Times New Roman"/>
          <w:sz w:val="24"/>
          <w:szCs w:val="24"/>
          <w:lang w:val="lv-LV"/>
        </w:rPr>
        <w:t xml:space="preserve"> </w:t>
      </w:r>
      <w:r w:rsidR="00EE52C0" w:rsidRPr="0091346D">
        <w:rPr>
          <w:rFonts w:ascii="Times New Roman" w:hAnsi="Times New Roman"/>
          <w:sz w:val="24"/>
          <w:szCs w:val="24"/>
          <w:lang w:val="lv-LV"/>
        </w:rPr>
        <w:t>- 487ktoe), parādot pozitīvu tendenci pārejai uz tīrākiem enerģijas avotiem. Cietā fosilā kurināmā izmantošana (piemēram, akmeņogles) ir ievērojami samazinājusies salīdzinājumā ar 2011. gadu (2011. gadā</w:t>
      </w:r>
      <w:r w:rsidR="00B414BB">
        <w:rPr>
          <w:rFonts w:ascii="Times New Roman" w:hAnsi="Times New Roman"/>
          <w:sz w:val="24"/>
          <w:szCs w:val="24"/>
          <w:lang w:val="lv-LV"/>
        </w:rPr>
        <w:t xml:space="preserve"> </w:t>
      </w:r>
      <w:r w:rsidR="00EE52C0" w:rsidRPr="0091346D">
        <w:rPr>
          <w:rFonts w:ascii="Times New Roman" w:hAnsi="Times New Roman"/>
          <w:sz w:val="24"/>
          <w:szCs w:val="24"/>
          <w:lang w:val="lv-LV"/>
        </w:rPr>
        <w:t xml:space="preserve">- 55 </w:t>
      </w:r>
      <w:proofErr w:type="spellStart"/>
      <w:r w:rsidR="00EE52C0" w:rsidRPr="0091346D">
        <w:rPr>
          <w:rFonts w:ascii="Times New Roman" w:hAnsi="Times New Roman"/>
          <w:sz w:val="24"/>
          <w:szCs w:val="24"/>
          <w:lang w:val="lv-LV"/>
        </w:rPr>
        <w:t>ktoe</w:t>
      </w:r>
      <w:proofErr w:type="spellEnd"/>
      <w:r w:rsidR="00EE52C0" w:rsidRPr="0091346D">
        <w:rPr>
          <w:rFonts w:ascii="Times New Roman" w:hAnsi="Times New Roman"/>
          <w:sz w:val="24"/>
          <w:szCs w:val="24"/>
          <w:lang w:val="lv-LV"/>
        </w:rPr>
        <w:t>, 2022. gadā</w:t>
      </w:r>
      <w:r w:rsidR="00B414BB">
        <w:rPr>
          <w:rFonts w:ascii="Times New Roman" w:hAnsi="Times New Roman"/>
          <w:sz w:val="24"/>
          <w:szCs w:val="24"/>
          <w:lang w:val="lv-LV"/>
        </w:rPr>
        <w:t xml:space="preserve"> </w:t>
      </w:r>
      <w:r w:rsidR="00EE52C0" w:rsidRPr="0091346D">
        <w:rPr>
          <w:rFonts w:ascii="Times New Roman" w:hAnsi="Times New Roman"/>
          <w:sz w:val="24"/>
          <w:szCs w:val="24"/>
          <w:lang w:val="lv-LV"/>
        </w:rPr>
        <w:t xml:space="preserve">- 8 </w:t>
      </w:r>
      <w:proofErr w:type="spellStart"/>
      <w:r w:rsidR="00EE52C0" w:rsidRPr="0091346D">
        <w:rPr>
          <w:rFonts w:ascii="Times New Roman" w:hAnsi="Times New Roman"/>
          <w:sz w:val="24"/>
          <w:szCs w:val="24"/>
          <w:lang w:val="lv-LV"/>
        </w:rPr>
        <w:t>ktoe</w:t>
      </w:r>
      <w:proofErr w:type="spellEnd"/>
      <w:r w:rsidR="00EE52C0" w:rsidRPr="0091346D">
        <w:rPr>
          <w:rFonts w:ascii="Times New Roman" w:hAnsi="Times New Roman"/>
          <w:sz w:val="24"/>
          <w:szCs w:val="24"/>
          <w:lang w:val="lv-LV"/>
        </w:rPr>
        <w:t>). Pārējo energoresursu izmantošana rūpniecībā šajā laika periodā bijusi relatīvi stabila.</w:t>
      </w:r>
    </w:p>
    <w:p w14:paraId="02A99415" w14:textId="0D38FEB6" w:rsidR="00EE52C0" w:rsidRPr="0091346D" w:rsidRDefault="00EE52C0" w:rsidP="006F77D8">
      <w:pPr>
        <w:jc w:val="center"/>
        <w:rPr>
          <w:rFonts w:ascii="Times New Roman" w:hAnsi="Times New Roman"/>
          <w:sz w:val="24"/>
          <w:szCs w:val="24"/>
          <w:lang w:val="lv-LV"/>
        </w:rPr>
      </w:pPr>
      <w:r w:rsidRPr="0091346D">
        <w:rPr>
          <w:rFonts w:ascii="Times New Roman" w:hAnsi="Times New Roman"/>
          <w:sz w:val="24"/>
          <w:szCs w:val="24"/>
          <w:lang w:val="lv-LV"/>
        </w:rPr>
        <w:t xml:space="preserve">4. Attēls. Enerģijas gala patēriņa izmaiņas rūpniecībā </w:t>
      </w:r>
      <w:r w:rsidR="00864E7A">
        <w:rPr>
          <w:rFonts w:ascii="Times New Roman" w:hAnsi="Times New Roman"/>
          <w:sz w:val="24"/>
          <w:szCs w:val="24"/>
          <w:lang w:val="lv-LV"/>
        </w:rPr>
        <w:t xml:space="preserve">no </w:t>
      </w:r>
      <w:r w:rsidRPr="0091346D">
        <w:rPr>
          <w:rFonts w:ascii="Times New Roman" w:hAnsi="Times New Roman"/>
          <w:sz w:val="24"/>
          <w:szCs w:val="24"/>
          <w:lang w:val="lv-LV"/>
        </w:rPr>
        <w:t>2011</w:t>
      </w:r>
      <w:r w:rsidR="00864E7A">
        <w:rPr>
          <w:rFonts w:ascii="Times New Roman" w:hAnsi="Times New Roman"/>
          <w:sz w:val="24"/>
          <w:szCs w:val="24"/>
          <w:lang w:val="lv-LV"/>
        </w:rPr>
        <w:t xml:space="preserve">. </w:t>
      </w:r>
      <w:r w:rsidRPr="0091346D">
        <w:rPr>
          <w:rFonts w:ascii="Times New Roman" w:hAnsi="Times New Roman"/>
          <w:sz w:val="24"/>
          <w:szCs w:val="24"/>
          <w:lang w:val="lv-LV"/>
        </w:rPr>
        <w:t>-2022. gadam (</w:t>
      </w:r>
      <w:proofErr w:type="spellStart"/>
      <w:r w:rsidRPr="0091346D">
        <w:rPr>
          <w:rFonts w:ascii="Times New Roman" w:hAnsi="Times New Roman"/>
          <w:sz w:val="24"/>
          <w:szCs w:val="24"/>
          <w:lang w:val="lv-LV"/>
        </w:rPr>
        <w:t>Eurostat</w:t>
      </w:r>
      <w:proofErr w:type="spellEnd"/>
      <w:r w:rsidRPr="0091346D">
        <w:rPr>
          <w:rFonts w:ascii="Times New Roman" w:hAnsi="Times New Roman"/>
          <w:sz w:val="24"/>
          <w:szCs w:val="24"/>
          <w:lang w:val="lv-LV"/>
        </w:rPr>
        <w:t xml:space="preserve"> 2022 gada dati)</w:t>
      </w:r>
    </w:p>
    <w:p w14:paraId="3EA29C22" w14:textId="77777777" w:rsidR="00EE52C0" w:rsidRPr="0091346D" w:rsidRDefault="00EE52C0" w:rsidP="00EE52C0">
      <w:pPr>
        <w:rPr>
          <w:rFonts w:ascii="Times New Roman" w:hAnsi="Times New Roman"/>
          <w:lang w:val="lv-LV"/>
        </w:rPr>
      </w:pPr>
    </w:p>
    <w:p w14:paraId="33EACADD" w14:textId="1661DF32" w:rsidR="00EE52C0" w:rsidRPr="0091346D" w:rsidRDefault="00995480" w:rsidP="006F77D8">
      <w:pPr>
        <w:jc w:val="center"/>
        <w:rPr>
          <w:rFonts w:ascii="Times New Roman" w:hAnsi="Times New Roman"/>
          <w:sz w:val="24"/>
          <w:szCs w:val="24"/>
          <w:lang w:val="lv-LV"/>
        </w:rPr>
      </w:pPr>
      <w:r w:rsidRPr="0091346D">
        <w:rPr>
          <w:rFonts w:ascii="Times New Roman" w:hAnsi="Times New Roman"/>
          <w:noProof/>
          <w:sz w:val="24"/>
          <w:szCs w:val="24"/>
          <w:lang w:val="lv-LV"/>
        </w:rPr>
        <w:lastRenderedPageBreak/>
        <w:drawing>
          <wp:anchor distT="0" distB="0" distL="114300" distR="114300" simplePos="0" relativeHeight="251659264" behindDoc="1" locked="0" layoutInCell="1" allowOverlap="1" wp14:anchorId="702AF05A" wp14:editId="2F457337">
            <wp:simplePos x="0" y="0"/>
            <wp:positionH relativeFrom="margin">
              <wp:align>right</wp:align>
            </wp:positionH>
            <wp:positionV relativeFrom="paragraph">
              <wp:posOffset>0</wp:posOffset>
            </wp:positionV>
            <wp:extent cx="5175250" cy="3105150"/>
            <wp:effectExtent l="0" t="0" r="6350" b="0"/>
            <wp:wrapTight wrapText="bothSides">
              <wp:wrapPolygon edited="0">
                <wp:start x="0" y="0"/>
                <wp:lineTo x="0" y="21467"/>
                <wp:lineTo x="21547" y="21467"/>
                <wp:lineTo x="21547" y="0"/>
                <wp:lineTo x="0" y="0"/>
              </wp:wrapPolygon>
            </wp:wrapTight>
            <wp:docPr id="102554491" name="Picture 102554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175250" cy="3105150"/>
                    </a:xfrm>
                    <a:prstGeom prst="rect">
                      <a:avLst/>
                    </a:prstGeom>
                  </pic:spPr>
                </pic:pic>
              </a:graphicData>
            </a:graphic>
          </wp:anchor>
        </w:drawing>
      </w:r>
      <w:r w:rsidR="2D85DE57" w:rsidRPr="0091346D">
        <w:rPr>
          <w:rFonts w:ascii="Times New Roman" w:hAnsi="Times New Roman"/>
          <w:sz w:val="24"/>
          <w:szCs w:val="24"/>
          <w:lang w:val="lv-LV"/>
        </w:rPr>
        <w:t>5. Attēls. Enerģijas gala patēriņš rūpniecībā. (</w:t>
      </w:r>
      <w:proofErr w:type="spellStart"/>
      <w:r w:rsidR="2D85DE57" w:rsidRPr="0091346D">
        <w:rPr>
          <w:rFonts w:ascii="Times New Roman" w:hAnsi="Times New Roman"/>
          <w:sz w:val="24"/>
          <w:szCs w:val="24"/>
          <w:lang w:val="lv-LV"/>
        </w:rPr>
        <w:t>Eurostat</w:t>
      </w:r>
      <w:proofErr w:type="spellEnd"/>
      <w:r w:rsidR="2D85DE57" w:rsidRPr="0091346D">
        <w:rPr>
          <w:rFonts w:ascii="Times New Roman" w:hAnsi="Times New Roman"/>
          <w:sz w:val="24"/>
          <w:szCs w:val="24"/>
          <w:lang w:val="lv-LV"/>
        </w:rPr>
        <w:t xml:space="preserve"> 202</w:t>
      </w:r>
      <w:r w:rsidR="4A3611F3" w:rsidRPr="0091346D">
        <w:rPr>
          <w:rFonts w:ascii="Times New Roman" w:hAnsi="Times New Roman"/>
          <w:sz w:val="24"/>
          <w:szCs w:val="24"/>
          <w:lang w:val="lv-LV"/>
        </w:rPr>
        <w:t xml:space="preserve">3. </w:t>
      </w:r>
      <w:r w:rsidR="2D85DE57" w:rsidRPr="0091346D">
        <w:rPr>
          <w:rFonts w:ascii="Times New Roman" w:hAnsi="Times New Roman"/>
          <w:sz w:val="24"/>
          <w:szCs w:val="24"/>
          <w:lang w:val="lv-LV"/>
        </w:rPr>
        <w:t>gada dati)</w:t>
      </w:r>
    </w:p>
    <w:p w14:paraId="7D934FB8" w14:textId="77777777" w:rsidR="006F77D8" w:rsidRPr="0091346D" w:rsidRDefault="006F77D8" w:rsidP="006F77D8">
      <w:pPr>
        <w:jc w:val="center"/>
        <w:rPr>
          <w:rFonts w:ascii="Times New Roman" w:hAnsi="Times New Roman"/>
          <w:sz w:val="24"/>
          <w:szCs w:val="24"/>
          <w:lang w:val="lv-LV"/>
        </w:rPr>
      </w:pPr>
    </w:p>
    <w:p w14:paraId="51755B3F" w14:textId="4FA6C248" w:rsidR="00EE52C0" w:rsidRPr="0091346D" w:rsidRDefault="006F77D8" w:rsidP="006F77D8">
      <w:pPr>
        <w:jc w:val="both"/>
        <w:rPr>
          <w:rFonts w:ascii="Times New Roman" w:hAnsi="Times New Roman"/>
          <w:sz w:val="24"/>
          <w:szCs w:val="24"/>
          <w:lang w:val="lv-LV"/>
        </w:rPr>
      </w:pPr>
      <w:r w:rsidRPr="0091346D">
        <w:rPr>
          <w:rFonts w:ascii="Times New Roman" w:hAnsi="Times New Roman"/>
          <w:noProof/>
          <w:lang w:val="lv-LV"/>
        </w:rPr>
        <w:drawing>
          <wp:anchor distT="0" distB="0" distL="114300" distR="114300" simplePos="0" relativeHeight="251653120" behindDoc="1" locked="0" layoutInCell="1" allowOverlap="1" wp14:anchorId="492273EA" wp14:editId="5AFC76DE">
            <wp:simplePos x="0" y="0"/>
            <wp:positionH relativeFrom="margin">
              <wp:align>left</wp:align>
            </wp:positionH>
            <wp:positionV relativeFrom="paragraph">
              <wp:posOffset>525780</wp:posOffset>
            </wp:positionV>
            <wp:extent cx="5405120" cy="4038600"/>
            <wp:effectExtent l="0" t="0" r="5080" b="0"/>
            <wp:wrapTight wrapText="bothSides">
              <wp:wrapPolygon edited="0">
                <wp:start x="0" y="0"/>
                <wp:lineTo x="0" y="21498"/>
                <wp:lineTo x="21544" y="21498"/>
                <wp:lineTo x="21544" y="0"/>
                <wp:lineTo x="0" y="0"/>
              </wp:wrapPolygon>
            </wp:wrapTight>
            <wp:docPr id="1639109834" name="Chart 1">
              <a:extLst xmlns:a="http://schemas.openxmlformats.org/drawingml/2006/main">
                <a:ext uri="{FF2B5EF4-FFF2-40B4-BE49-F238E27FC236}">
                  <a16:creationId xmlns:a16="http://schemas.microsoft.com/office/drawing/2014/main" id="{E155C461-A9AF-49FE-253B-5AC9D29A21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EE52C0" w:rsidRPr="0091346D">
        <w:rPr>
          <w:rFonts w:ascii="Times New Roman" w:hAnsi="Times New Roman"/>
          <w:sz w:val="24"/>
          <w:szCs w:val="24"/>
          <w:lang w:val="lv-LV"/>
        </w:rPr>
        <w:t>Lielāko īpatsvaru sastāda AER- kurināmā koksne (malka, koksnes atlikumi, kurināmā šķelda, koksnes briketes, koksnes granulas).</w:t>
      </w:r>
    </w:p>
    <w:p w14:paraId="0FD2615C" w14:textId="041DBF8C" w:rsidR="00EE52C0" w:rsidRPr="0091346D" w:rsidRDefault="00EE52C0" w:rsidP="006F77D8">
      <w:pPr>
        <w:jc w:val="center"/>
        <w:rPr>
          <w:rFonts w:ascii="Times New Roman" w:hAnsi="Times New Roman"/>
          <w:sz w:val="24"/>
          <w:szCs w:val="24"/>
          <w:lang w:val="lv-LV"/>
        </w:rPr>
      </w:pPr>
      <w:r w:rsidRPr="0091346D">
        <w:rPr>
          <w:rFonts w:ascii="Times New Roman" w:hAnsi="Times New Roman"/>
          <w:sz w:val="24"/>
          <w:szCs w:val="24"/>
          <w:lang w:val="lv-LV"/>
        </w:rPr>
        <w:t xml:space="preserve">6. </w:t>
      </w:r>
      <w:r w:rsidR="00864E7A">
        <w:rPr>
          <w:rFonts w:ascii="Times New Roman" w:hAnsi="Times New Roman"/>
          <w:sz w:val="24"/>
          <w:szCs w:val="24"/>
          <w:lang w:val="lv-LV"/>
        </w:rPr>
        <w:t>A</w:t>
      </w:r>
      <w:r w:rsidRPr="0091346D">
        <w:rPr>
          <w:rFonts w:ascii="Times New Roman" w:hAnsi="Times New Roman"/>
          <w:sz w:val="24"/>
          <w:szCs w:val="24"/>
          <w:lang w:val="lv-LV"/>
        </w:rPr>
        <w:t>ttēls</w:t>
      </w:r>
      <w:r w:rsidR="00864E7A">
        <w:rPr>
          <w:rFonts w:ascii="Times New Roman" w:hAnsi="Times New Roman"/>
          <w:sz w:val="24"/>
          <w:szCs w:val="24"/>
          <w:lang w:val="lv-LV"/>
        </w:rPr>
        <w:t>.</w:t>
      </w:r>
      <w:r w:rsidRPr="0091346D">
        <w:rPr>
          <w:rFonts w:ascii="Times New Roman" w:hAnsi="Times New Roman"/>
          <w:sz w:val="24"/>
          <w:szCs w:val="24"/>
          <w:lang w:val="lv-LV"/>
        </w:rPr>
        <w:t xml:space="preserve"> Nozīmīgāko rūpniecības nozaru daļa no kopējā enerģijas </w:t>
      </w:r>
      <w:proofErr w:type="spellStart"/>
      <w:r w:rsidRPr="0091346D">
        <w:rPr>
          <w:rFonts w:ascii="Times New Roman" w:hAnsi="Times New Roman"/>
          <w:sz w:val="24"/>
          <w:szCs w:val="24"/>
          <w:lang w:val="lv-LV"/>
        </w:rPr>
        <w:t>galapatēriņa</w:t>
      </w:r>
      <w:proofErr w:type="spellEnd"/>
      <w:r w:rsidRPr="0091346D">
        <w:rPr>
          <w:rFonts w:ascii="Times New Roman" w:hAnsi="Times New Roman"/>
          <w:sz w:val="24"/>
          <w:szCs w:val="24"/>
          <w:lang w:val="lv-LV"/>
        </w:rPr>
        <w:t>. (CSP dati)</w:t>
      </w:r>
    </w:p>
    <w:p w14:paraId="025A17B1" w14:textId="7C2CB2EC" w:rsidR="00EE52C0" w:rsidRPr="0091346D" w:rsidRDefault="00EE52C0" w:rsidP="000A70DF">
      <w:pPr>
        <w:jc w:val="both"/>
        <w:rPr>
          <w:rFonts w:ascii="Times New Roman" w:hAnsi="Times New Roman"/>
          <w:sz w:val="24"/>
          <w:szCs w:val="24"/>
          <w:lang w:val="lv-LV"/>
        </w:rPr>
      </w:pPr>
      <w:r w:rsidRPr="0091346D">
        <w:rPr>
          <w:rFonts w:ascii="Times New Roman" w:hAnsi="Times New Roman"/>
          <w:sz w:val="24"/>
          <w:szCs w:val="24"/>
          <w:lang w:val="lv-LV"/>
        </w:rPr>
        <w:lastRenderedPageBreak/>
        <w:t>Kokrūpniecības nozare ir absolūti dominējošā nozare enerģijas patēriņā, veidojot 57</w:t>
      </w:r>
      <w:r w:rsidR="00864E7A">
        <w:rPr>
          <w:rFonts w:ascii="Times New Roman" w:hAnsi="Times New Roman"/>
          <w:sz w:val="24"/>
          <w:szCs w:val="24"/>
          <w:lang w:val="lv-LV"/>
        </w:rPr>
        <w:t xml:space="preserve">, </w:t>
      </w:r>
      <w:r w:rsidRPr="0091346D">
        <w:rPr>
          <w:rFonts w:ascii="Times New Roman" w:hAnsi="Times New Roman"/>
          <w:sz w:val="24"/>
          <w:szCs w:val="24"/>
          <w:lang w:val="lv-LV"/>
        </w:rPr>
        <w:t>5% no kopējā patēriņa</w:t>
      </w:r>
      <w:r w:rsidR="00864E7A">
        <w:rPr>
          <w:rFonts w:ascii="Times New Roman" w:hAnsi="Times New Roman"/>
          <w:sz w:val="24"/>
          <w:szCs w:val="24"/>
          <w:lang w:val="lv-LV"/>
        </w:rPr>
        <w:t>, kas ir redzams arī no 2.attēla, kokrūpniecība</w:t>
      </w:r>
      <w:r w:rsidR="00F52EC9">
        <w:rPr>
          <w:rFonts w:ascii="Times New Roman" w:hAnsi="Times New Roman"/>
          <w:sz w:val="24"/>
          <w:szCs w:val="24"/>
          <w:lang w:val="lv-LV"/>
        </w:rPr>
        <w:t>i</w:t>
      </w:r>
      <w:r w:rsidR="00864E7A">
        <w:rPr>
          <w:rFonts w:ascii="Times New Roman" w:hAnsi="Times New Roman"/>
          <w:sz w:val="24"/>
          <w:szCs w:val="24"/>
          <w:lang w:val="lv-LV"/>
        </w:rPr>
        <w:t xml:space="preserve"> sastād</w:t>
      </w:r>
      <w:r w:rsidR="00F52EC9">
        <w:rPr>
          <w:rFonts w:ascii="Times New Roman" w:hAnsi="Times New Roman"/>
          <w:sz w:val="24"/>
          <w:szCs w:val="24"/>
          <w:lang w:val="lv-LV"/>
        </w:rPr>
        <w:t>ot</w:t>
      </w:r>
      <w:r w:rsidR="00864E7A">
        <w:rPr>
          <w:rFonts w:ascii="Times New Roman" w:hAnsi="Times New Roman"/>
          <w:sz w:val="24"/>
          <w:szCs w:val="24"/>
          <w:lang w:val="lv-LV"/>
        </w:rPr>
        <w:t xml:space="preserve"> lielāko daļu no saražotās pievienotās vērtības. </w:t>
      </w:r>
      <w:r w:rsidRPr="0091346D">
        <w:rPr>
          <w:rFonts w:ascii="Times New Roman" w:hAnsi="Times New Roman"/>
          <w:sz w:val="24"/>
          <w:szCs w:val="24"/>
          <w:lang w:val="lv-LV"/>
        </w:rPr>
        <w:t xml:space="preserve"> </w:t>
      </w:r>
    </w:p>
    <w:p w14:paraId="554B93E0" w14:textId="1D5F3B54" w:rsidR="00EE52C0" w:rsidRPr="0091346D" w:rsidRDefault="00F52EC9" w:rsidP="000A70DF">
      <w:pPr>
        <w:jc w:val="both"/>
        <w:rPr>
          <w:rFonts w:ascii="Times New Roman" w:hAnsi="Times New Roman"/>
          <w:sz w:val="24"/>
          <w:szCs w:val="24"/>
          <w:lang w:val="lv-LV"/>
        </w:rPr>
      </w:pPr>
      <w:r w:rsidRPr="0091346D">
        <w:rPr>
          <w:rFonts w:ascii="Times New Roman" w:hAnsi="Times New Roman"/>
          <w:noProof/>
          <w:lang w:val="lv-LV"/>
        </w:rPr>
        <w:drawing>
          <wp:anchor distT="0" distB="0" distL="114300" distR="114300" simplePos="0" relativeHeight="251661312" behindDoc="1" locked="0" layoutInCell="1" allowOverlap="1" wp14:anchorId="3EEBB306" wp14:editId="370DB916">
            <wp:simplePos x="0" y="0"/>
            <wp:positionH relativeFrom="margin">
              <wp:posOffset>161925</wp:posOffset>
            </wp:positionH>
            <wp:positionV relativeFrom="paragraph">
              <wp:posOffset>2503170</wp:posOffset>
            </wp:positionV>
            <wp:extent cx="5254906" cy="2743200"/>
            <wp:effectExtent l="0" t="0" r="3175" b="0"/>
            <wp:wrapTight wrapText="bothSides">
              <wp:wrapPolygon edited="0">
                <wp:start x="0" y="0"/>
                <wp:lineTo x="0" y="21450"/>
                <wp:lineTo x="21535" y="21450"/>
                <wp:lineTo x="21535" y="0"/>
                <wp:lineTo x="0" y="0"/>
              </wp:wrapPolygon>
            </wp:wrapTight>
            <wp:docPr id="1269433380" name="Chart 1">
              <a:extLst xmlns:a="http://schemas.openxmlformats.org/drawingml/2006/main">
                <a:ext uri="{FF2B5EF4-FFF2-40B4-BE49-F238E27FC236}">
                  <a16:creationId xmlns:a16="http://schemas.microsoft.com/office/drawing/2014/main" id="{412EE925-9861-D06D-976E-28DED3AB2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roofErr w:type="spellStart"/>
      <w:r w:rsidR="00EE52C0" w:rsidRPr="0091346D">
        <w:rPr>
          <w:rFonts w:ascii="Times New Roman" w:hAnsi="Times New Roman"/>
          <w:sz w:val="24"/>
          <w:szCs w:val="24"/>
          <w:lang w:val="lv-LV"/>
        </w:rPr>
        <w:t>Energointensitāte</w:t>
      </w:r>
      <w:proofErr w:type="spellEnd"/>
      <w:r w:rsidR="00EE52C0" w:rsidRPr="0091346D">
        <w:rPr>
          <w:rFonts w:ascii="Times New Roman" w:hAnsi="Times New Roman"/>
          <w:sz w:val="24"/>
          <w:szCs w:val="24"/>
          <w:lang w:val="lv-LV"/>
        </w:rPr>
        <w:t xml:space="preserve"> raksturo enerģijas patēriņu produkta vai pakalpojuma ražošanai- statistikas un salīdzināšanas nolūkos </w:t>
      </w:r>
      <w:proofErr w:type="spellStart"/>
      <w:r w:rsidR="00EE52C0" w:rsidRPr="0091346D">
        <w:rPr>
          <w:rFonts w:ascii="Times New Roman" w:hAnsi="Times New Roman"/>
          <w:sz w:val="24"/>
          <w:szCs w:val="24"/>
          <w:lang w:val="lv-LV"/>
        </w:rPr>
        <w:t>energointensitāti</w:t>
      </w:r>
      <w:proofErr w:type="spellEnd"/>
      <w:r w:rsidR="00EE52C0" w:rsidRPr="0091346D">
        <w:rPr>
          <w:rFonts w:ascii="Times New Roman" w:hAnsi="Times New Roman"/>
          <w:sz w:val="24"/>
          <w:szCs w:val="24"/>
          <w:lang w:val="lv-LV"/>
        </w:rPr>
        <w:t xml:space="preserve"> mēra, izsakot, cik daudz energoresursi tiek patērēti, lai saražotu noteiktu pievienoto vērtību. Jo mazāka </w:t>
      </w:r>
      <w:proofErr w:type="spellStart"/>
      <w:r w:rsidR="00EE52C0" w:rsidRPr="0091346D">
        <w:rPr>
          <w:rFonts w:ascii="Times New Roman" w:hAnsi="Times New Roman"/>
          <w:sz w:val="24"/>
          <w:szCs w:val="24"/>
          <w:lang w:val="lv-LV"/>
        </w:rPr>
        <w:t>energointensitāte</w:t>
      </w:r>
      <w:proofErr w:type="spellEnd"/>
      <w:r w:rsidR="00EE52C0" w:rsidRPr="0091346D">
        <w:rPr>
          <w:rFonts w:ascii="Times New Roman" w:hAnsi="Times New Roman"/>
          <w:sz w:val="24"/>
          <w:szCs w:val="24"/>
          <w:lang w:val="lv-LV"/>
        </w:rPr>
        <w:t xml:space="preserve">, jo labāk. Latvijā ir augstāki </w:t>
      </w:r>
      <w:proofErr w:type="spellStart"/>
      <w:r w:rsidR="00EE52C0" w:rsidRPr="0091346D">
        <w:rPr>
          <w:rFonts w:ascii="Times New Roman" w:hAnsi="Times New Roman"/>
          <w:sz w:val="24"/>
          <w:szCs w:val="24"/>
          <w:lang w:val="lv-LV"/>
        </w:rPr>
        <w:t>energointensitātes</w:t>
      </w:r>
      <w:proofErr w:type="spellEnd"/>
      <w:r w:rsidR="00EE52C0" w:rsidRPr="0091346D">
        <w:rPr>
          <w:rFonts w:ascii="Times New Roman" w:hAnsi="Times New Roman"/>
          <w:sz w:val="24"/>
          <w:szCs w:val="24"/>
          <w:lang w:val="lv-LV"/>
        </w:rPr>
        <w:t xml:space="preserve"> rādītāji nekā citās ES valstīs. Īpaši liela atšķirība vērojama tieši koksnes, koka un korķa izstrādājumu ražošanā- Latvijā vidēji patērē 3 reizes vairāk energoresursus nekā citās ES valstīs, lai saražotu tādu pašu pievienoto vērtību. Šeit lielāko problēmu rada nevis energoefektivitāte, bet gan tieši zema pievienotā vērtība. Respektīvi Latvijā netiek pietiekami ražoti koksnes izstrādājumi ar augstu pievienoto vērtību, piemēram, 2022. gadā vairāk nekā 50% no koksnes izstrādājumu eksporta veidoja kurināmā koksne, apaļkoki un zāģmateriāli. Kurināmās koksnes īpatsvars koksnes produktu eksporta portfelī veido arvien lielāku īpatsvaru. Savukārt sarežģītāku produktu -  produktu ar augstāku pievienoto vērtību un zināšanu un prasmju ietilpību, eksporta izaugsme iepaliek. </w:t>
      </w:r>
    </w:p>
    <w:p w14:paraId="7662841B" w14:textId="59D90C35" w:rsidR="00EE52C0" w:rsidRPr="0091346D" w:rsidRDefault="00EE52C0" w:rsidP="006F77D8">
      <w:pPr>
        <w:jc w:val="center"/>
        <w:rPr>
          <w:rFonts w:ascii="Times New Roman" w:hAnsi="Times New Roman"/>
          <w:sz w:val="24"/>
          <w:szCs w:val="24"/>
          <w:lang w:val="lv-LV"/>
        </w:rPr>
      </w:pPr>
      <w:r w:rsidRPr="0091346D">
        <w:rPr>
          <w:rFonts w:ascii="Times New Roman" w:hAnsi="Times New Roman"/>
          <w:sz w:val="24"/>
          <w:szCs w:val="24"/>
          <w:lang w:val="lv-LV"/>
        </w:rPr>
        <w:t xml:space="preserve">7. Attēls. Apstrādes rūpniecības </w:t>
      </w:r>
      <w:proofErr w:type="spellStart"/>
      <w:r w:rsidRPr="0091346D">
        <w:rPr>
          <w:rFonts w:ascii="Times New Roman" w:hAnsi="Times New Roman"/>
          <w:sz w:val="24"/>
          <w:szCs w:val="24"/>
          <w:lang w:val="lv-LV"/>
        </w:rPr>
        <w:t>energointensitātes</w:t>
      </w:r>
      <w:proofErr w:type="spellEnd"/>
      <w:r w:rsidRPr="0091346D">
        <w:rPr>
          <w:rFonts w:ascii="Times New Roman" w:hAnsi="Times New Roman"/>
          <w:sz w:val="24"/>
          <w:szCs w:val="24"/>
          <w:lang w:val="lv-LV"/>
        </w:rPr>
        <w:t xml:space="preserve"> </w:t>
      </w:r>
      <w:r w:rsidR="00F52EC9">
        <w:rPr>
          <w:rFonts w:ascii="Times New Roman" w:hAnsi="Times New Roman"/>
          <w:sz w:val="24"/>
          <w:szCs w:val="24"/>
          <w:lang w:val="lv-LV"/>
        </w:rPr>
        <w:t xml:space="preserve">vidējais </w:t>
      </w:r>
      <w:r w:rsidRPr="0091346D">
        <w:rPr>
          <w:rFonts w:ascii="Times New Roman" w:hAnsi="Times New Roman"/>
          <w:sz w:val="24"/>
          <w:szCs w:val="24"/>
          <w:lang w:val="lv-LV"/>
        </w:rPr>
        <w:t xml:space="preserve">salīdzinājums Latvijā un Eiropas Savienībā (Avots: </w:t>
      </w:r>
      <w:proofErr w:type="spellStart"/>
      <w:r w:rsidRPr="0091346D">
        <w:rPr>
          <w:rFonts w:ascii="Times New Roman" w:hAnsi="Times New Roman"/>
          <w:sz w:val="24"/>
          <w:szCs w:val="24"/>
          <w:lang w:val="lv-LV"/>
        </w:rPr>
        <w:t>Odyssee</w:t>
      </w:r>
      <w:proofErr w:type="spellEnd"/>
      <w:r w:rsidRPr="0091346D">
        <w:rPr>
          <w:rFonts w:ascii="Times New Roman" w:hAnsi="Times New Roman"/>
          <w:sz w:val="24"/>
          <w:szCs w:val="24"/>
          <w:lang w:val="lv-LV"/>
        </w:rPr>
        <w:t xml:space="preserve"> datu bāze)</w:t>
      </w:r>
    </w:p>
    <w:p w14:paraId="0626B81D" w14:textId="77777777" w:rsidR="006F77D8" w:rsidRPr="0091346D" w:rsidRDefault="006F77D8" w:rsidP="006F77D8">
      <w:pPr>
        <w:jc w:val="center"/>
        <w:rPr>
          <w:rFonts w:ascii="Times New Roman" w:hAnsi="Times New Roman"/>
          <w:sz w:val="24"/>
          <w:szCs w:val="24"/>
          <w:lang w:val="lv-LV"/>
        </w:rPr>
      </w:pPr>
    </w:p>
    <w:p w14:paraId="3C72EBEE" w14:textId="2C6BBEFF" w:rsidR="00EE52C0" w:rsidRPr="0091346D" w:rsidRDefault="00EE52C0" w:rsidP="000A70DF">
      <w:pPr>
        <w:jc w:val="both"/>
        <w:rPr>
          <w:rFonts w:ascii="Times New Roman" w:hAnsi="Times New Roman"/>
          <w:sz w:val="24"/>
          <w:szCs w:val="24"/>
          <w:lang w:val="lv-LV"/>
        </w:rPr>
      </w:pPr>
      <w:r w:rsidRPr="0091346D">
        <w:rPr>
          <w:rFonts w:ascii="Times New Roman" w:hAnsi="Times New Roman"/>
          <w:sz w:val="24"/>
          <w:szCs w:val="24"/>
          <w:lang w:val="lv-LV"/>
        </w:rPr>
        <w:t xml:space="preserve">Latvijas apstrādes rūpniecības energoefektivitāte ir zemāka nekā </w:t>
      </w:r>
      <w:r w:rsidR="00F52EC9">
        <w:rPr>
          <w:rFonts w:ascii="Times New Roman" w:hAnsi="Times New Roman"/>
          <w:sz w:val="24"/>
          <w:szCs w:val="24"/>
          <w:lang w:val="lv-LV"/>
        </w:rPr>
        <w:t xml:space="preserve">vidēji </w:t>
      </w:r>
      <w:r w:rsidRPr="0091346D">
        <w:rPr>
          <w:rFonts w:ascii="Times New Roman" w:hAnsi="Times New Roman"/>
          <w:sz w:val="24"/>
          <w:szCs w:val="24"/>
          <w:lang w:val="lv-LV"/>
        </w:rPr>
        <w:t xml:space="preserve">ES. Tas norāda, ka Latvijas rūpniecībā nepieciešams vairāk enerģijas uz vienu saražotās produkcijas </w:t>
      </w:r>
      <w:proofErr w:type="spellStart"/>
      <w:r w:rsidRPr="002122AF">
        <w:rPr>
          <w:rFonts w:ascii="Times New Roman" w:hAnsi="Times New Roman"/>
          <w:i/>
          <w:iCs/>
          <w:sz w:val="24"/>
          <w:szCs w:val="24"/>
          <w:lang w:val="lv-LV"/>
        </w:rPr>
        <w:t>e</w:t>
      </w:r>
      <w:r w:rsidR="00F52EC9" w:rsidRPr="002122AF">
        <w:rPr>
          <w:rFonts w:ascii="Times New Roman" w:hAnsi="Times New Roman"/>
          <w:i/>
          <w:iCs/>
          <w:sz w:val="24"/>
          <w:szCs w:val="24"/>
          <w:lang w:val="lv-LV"/>
        </w:rPr>
        <w:t>u</w:t>
      </w:r>
      <w:r w:rsidRPr="002122AF">
        <w:rPr>
          <w:rFonts w:ascii="Times New Roman" w:hAnsi="Times New Roman"/>
          <w:i/>
          <w:iCs/>
          <w:sz w:val="24"/>
          <w:szCs w:val="24"/>
          <w:lang w:val="lv-LV"/>
        </w:rPr>
        <w:t>ro</w:t>
      </w:r>
      <w:proofErr w:type="spellEnd"/>
      <w:r w:rsidRPr="0091346D">
        <w:rPr>
          <w:rFonts w:ascii="Times New Roman" w:hAnsi="Times New Roman"/>
          <w:sz w:val="24"/>
          <w:szCs w:val="24"/>
          <w:lang w:val="lv-LV"/>
        </w:rPr>
        <w:t xml:space="preserve">, salīdzinot ar </w:t>
      </w:r>
      <w:r w:rsidR="00F52EC9" w:rsidRPr="0091346D">
        <w:rPr>
          <w:rFonts w:ascii="Times New Roman" w:hAnsi="Times New Roman"/>
          <w:sz w:val="24"/>
          <w:szCs w:val="24"/>
          <w:lang w:val="lv-LV"/>
        </w:rPr>
        <w:t xml:space="preserve">vidējo </w:t>
      </w:r>
      <w:r w:rsidRPr="0091346D">
        <w:rPr>
          <w:rFonts w:ascii="Times New Roman" w:hAnsi="Times New Roman"/>
          <w:sz w:val="24"/>
          <w:szCs w:val="24"/>
          <w:lang w:val="lv-LV"/>
        </w:rPr>
        <w:t xml:space="preserve">ES. </w:t>
      </w:r>
    </w:p>
    <w:p w14:paraId="52AACB67" w14:textId="3C8B0D69" w:rsidR="00EE52C0" w:rsidRPr="0091346D" w:rsidRDefault="00EE52C0" w:rsidP="006F77D8">
      <w:pPr>
        <w:jc w:val="center"/>
        <w:rPr>
          <w:rFonts w:ascii="Times New Roman" w:hAnsi="Times New Roman"/>
          <w:sz w:val="24"/>
          <w:szCs w:val="24"/>
          <w:lang w:val="lv-LV"/>
        </w:rPr>
      </w:pPr>
      <w:r w:rsidRPr="0091346D">
        <w:rPr>
          <w:rFonts w:ascii="Times New Roman" w:hAnsi="Times New Roman"/>
          <w:noProof/>
          <w:lang w:val="lv-LV"/>
        </w:rPr>
        <w:lastRenderedPageBreak/>
        <w:drawing>
          <wp:anchor distT="0" distB="0" distL="114300" distR="114300" simplePos="0" relativeHeight="251663360" behindDoc="1" locked="0" layoutInCell="1" allowOverlap="1" wp14:anchorId="7010A481" wp14:editId="63F6F67A">
            <wp:simplePos x="0" y="0"/>
            <wp:positionH relativeFrom="column">
              <wp:posOffset>0</wp:posOffset>
            </wp:positionH>
            <wp:positionV relativeFrom="paragraph">
              <wp:posOffset>0</wp:posOffset>
            </wp:positionV>
            <wp:extent cx="5274310" cy="2950210"/>
            <wp:effectExtent l="0" t="0" r="2540" b="2540"/>
            <wp:wrapTight wrapText="bothSides">
              <wp:wrapPolygon edited="0">
                <wp:start x="0" y="0"/>
                <wp:lineTo x="0" y="21479"/>
                <wp:lineTo x="21532" y="21479"/>
                <wp:lineTo x="21532" y="0"/>
                <wp:lineTo x="0" y="0"/>
              </wp:wrapPolygon>
            </wp:wrapTight>
            <wp:docPr id="1824680187" name="Chart 1">
              <a:extLst xmlns:a="http://schemas.openxmlformats.org/drawingml/2006/main">
                <a:ext uri="{FF2B5EF4-FFF2-40B4-BE49-F238E27FC236}">
                  <a16:creationId xmlns:a16="http://schemas.microsoft.com/office/drawing/2014/main" id="{E053F2F6-B384-3264-4B2A-FB4A8ED4D1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sidRPr="0091346D">
        <w:rPr>
          <w:rFonts w:ascii="Times New Roman" w:hAnsi="Times New Roman"/>
          <w:sz w:val="24"/>
          <w:szCs w:val="24"/>
          <w:lang w:val="lv-LV"/>
        </w:rPr>
        <w:t xml:space="preserve">8. Attēls. Apstrādes rūpniecības energoefektivitātes </w:t>
      </w:r>
      <w:r w:rsidR="00F52EC9">
        <w:rPr>
          <w:rFonts w:ascii="Times New Roman" w:hAnsi="Times New Roman"/>
          <w:sz w:val="24"/>
          <w:szCs w:val="24"/>
          <w:lang w:val="lv-LV"/>
        </w:rPr>
        <w:t xml:space="preserve">vidējais </w:t>
      </w:r>
      <w:r w:rsidRPr="0091346D">
        <w:rPr>
          <w:rFonts w:ascii="Times New Roman" w:hAnsi="Times New Roman"/>
          <w:sz w:val="24"/>
          <w:szCs w:val="24"/>
          <w:lang w:val="lv-LV"/>
        </w:rPr>
        <w:t xml:space="preserve">salīdzinājums Latvijā un Eiropas Savienībā  (Avots: </w:t>
      </w:r>
      <w:proofErr w:type="spellStart"/>
      <w:r w:rsidRPr="0091346D">
        <w:rPr>
          <w:rFonts w:ascii="Times New Roman" w:hAnsi="Times New Roman"/>
          <w:sz w:val="24"/>
          <w:szCs w:val="24"/>
          <w:lang w:val="lv-LV"/>
        </w:rPr>
        <w:t>Odyssee</w:t>
      </w:r>
      <w:proofErr w:type="spellEnd"/>
      <w:r w:rsidRPr="0091346D">
        <w:rPr>
          <w:rFonts w:ascii="Times New Roman" w:hAnsi="Times New Roman"/>
          <w:sz w:val="24"/>
          <w:szCs w:val="24"/>
          <w:lang w:val="lv-LV"/>
        </w:rPr>
        <w:t xml:space="preserve"> datu bāze)</w:t>
      </w:r>
    </w:p>
    <w:p w14:paraId="1BF6D0B2" w14:textId="77777777" w:rsidR="006F77D8" w:rsidRPr="0091346D" w:rsidRDefault="006F77D8" w:rsidP="006F77D8">
      <w:pPr>
        <w:jc w:val="center"/>
        <w:rPr>
          <w:rFonts w:ascii="Times New Roman" w:hAnsi="Times New Roman"/>
          <w:lang w:val="lv-LV"/>
        </w:rPr>
      </w:pPr>
    </w:p>
    <w:p w14:paraId="7D4A0734" w14:textId="1737BC46" w:rsidR="00EE52C0" w:rsidRPr="0091346D" w:rsidRDefault="00F52EC9" w:rsidP="006F77D8">
      <w:pPr>
        <w:jc w:val="both"/>
        <w:rPr>
          <w:rFonts w:ascii="Times New Roman" w:hAnsi="Times New Roman"/>
          <w:sz w:val="24"/>
          <w:szCs w:val="24"/>
          <w:lang w:val="lv-LV"/>
        </w:rPr>
      </w:pPr>
      <w:r>
        <w:rPr>
          <w:rFonts w:ascii="Times New Roman" w:hAnsi="Times New Roman"/>
          <w:sz w:val="24"/>
          <w:szCs w:val="24"/>
          <w:lang w:val="lv-LV"/>
        </w:rPr>
        <w:t xml:space="preserve">Energoefektivitātes </w:t>
      </w:r>
      <w:r w:rsidR="00EE52C0" w:rsidRPr="0091346D">
        <w:rPr>
          <w:rFonts w:ascii="Times New Roman" w:hAnsi="Times New Roman"/>
          <w:sz w:val="24"/>
          <w:szCs w:val="24"/>
          <w:lang w:val="lv-LV"/>
        </w:rPr>
        <w:t>indekss atspoguļo</w:t>
      </w:r>
      <w:r w:rsidR="00A301BC">
        <w:rPr>
          <w:rFonts w:ascii="Times New Roman" w:hAnsi="Times New Roman"/>
          <w:sz w:val="24"/>
          <w:szCs w:val="24"/>
          <w:lang w:val="lv-LV"/>
        </w:rPr>
        <w:t xml:space="preserve">, </w:t>
      </w:r>
      <w:r w:rsidR="00EE52C0" w:rsidRPr="0091346D">
        <w:rPr>
          <w:rFonts w:ascii="Times New Roman" w:hAnsi="Times New Roman"/>
          <w:sz w:val="24"/>
          <w:szCs w:val="24"/>
          <w:lang w:val="lv-LV"/>
        </w:rPr>
        <w:t>jo augstāks ir indekss, jo efektīvāk rūpniecības nozare izmanto enerģiju. Latvijas rūpniecības sektorā ir ievērojami zemāks energoefektivitāte līmenis kā</w:t>
      </w:r>
      <w:r w:rsidR="00A301BC">
        <w:rPr>
          <w:rFonts w:ascii="Times New Roman" w:hAnsi="Times New Roman"/>
          <w:sz w:val="24"/>
          <w:szCs w:val="24"/>
          <w:lang w:val="lv-LV"/>
        </w:rPr>
        <w:t xml:space="preserve"> vidēji </w:t>
      </w:r>
      <w:r w:rsidR="00EE52C0" w:rsidRPr="0091346D">
        <w:rPr>
          <w:rFonts w:ascii="Times New Roman" w:hAnsi="Times New Roman"/>
          <w:sz w:val="24"/>
          <w:szCs w:val="24"/>
          <w:lang w:val="lv-LV"/>
        </w:rPr>
        <w:t xml:space="preserve"> ES, jo, kā jau iepriekš minēts, Latvijā dominējošā rūpniecības nozare ir koksnes un koka izstrādājumu ražošana, kas pati par sevi ir energoietilpīga. Tā kā šī nozare prasa daudz enerģijas, kopējā energoefektivitāte ir zemāka nekā nozarēs, kuras ražo produkciju ar mazāku enerģijas patēriņu. Vēl ietekmējoši faktori ir novecojusi tehnoloģija</w:t>
      </w:r>
      <w:r w:rsidR="00C20205">
        <w:rPr>
          <w:rFonts w:ascii="Times New Roman" w:hAnsi="Times New Roman"/>
          <w:sz w:val="24"/>
          <w:szCs w:val="24"/>
          <w:lang w:val="lv-LV"/>
        </w:rPr>
        <w:t>,</w:t>
      </w:r>
      <w:r w:rsidR="00EE52C0" w:rsidRPr="0091346D">
        <w:rPr>
          <w:rFonts w:ascii="Times New Roman" w:hAnsi="Times New Roman"/>
          <w:sz w:val="24"/>
          <w:szCs w:val="24"/>
          <w:lang w:val="lv-LV"/>
        </w:rPr>
        <w:t xml:space="preserve"> aprīkojums u.c.</w:t>
      </w:r>
      <w:r w:rsidR="00A301BC">
        <w:rPr>
          <w:rFonts w:ascii="Times New Roman" w:hAnsi="Times New Roman"/>
          <w:sz w:val="24"/>
          <w:szCs w:val="24"/>
          <w:lang w:val="lv-LV"/>
        </w:rPr>
        <w:t>.</w:t>
      </w:r>
      <w:r w:rsidR="00EE52C0" w:rsidRPr="0091346D">
        <w:rPr>
          <w:rFonts w:ascii="Times New Roman" w:hAnsi="Times New Roman"/>
          <w:sz w:val="24"/>
          <w:szCs w:val="24"/>
          <w:lang w:val="lv-LV"/>
        </w:rPr>
        <w:t xml:space="preserve"> Latvijas uzņēmumi līdz šim lielākoties īstenojuši uzlabojumus, kas neprasa vērienīgas investīcijas, piemēram, mainījuši apgaismojumu.</w:t>
      </w:r>
      <w:r w:rsidR="00A301BC">
        <w:rPr>
          <w:rFonts w:ascii="Times New Roman" w:hAnsi="Times New Roman"/>
          <w:sz w:val="24"/>
          <w:szCs w:val="24"/>
          <w:lang w:val="lv-LV"/>
        </w:rPr>
        <w:t xml:space="preserve"> </w:t>
      </w:r>
      <w:r w:rsidR="00EF2E58" w:rsidRPr="0091346D">
        <w:rPr>
          <w:rFonts w:ascii="Times New Roman" w:hAnsi="Times New Roman"/>
          <w:sz w:val="24"/>
          <w:szCs w:val="24"/>
          <w:lang w:val="lv-LV"/>
        </w:rPr>
        <w:t>Tomēr</w:t>
      </w:r>
      <w:r w:rsidR="00EE52C0" w:rsidRPr="0091346D">
        <w:rPr>
          <w:rFonts w:ascii="Times New Roman" w:hAnsi="Times New Roman"/>
          <w:sz w:val="24"/>
          <w:szCs w:val="24"/>
          <w:lang w:val="lv-LV"/>
        </w:rPr>
        <w:t xml:space="preserve">, jaunas un modernas iekārtas prasa investīcijas, un nopietni energoefektivitātes uzlabojumi lieliem ražošanas uzņēmumiem </w:t>
      </w:r>
      <w:r w:rsidR="00B912D5" w:rsidRPr="0091346D">
        <w:rPr>
          <w:rFonts w:ascii="Times New Roman" w:hAnsi="Times New Roman"/>
          <w:sz w:val="24"/>
          <w:szCs w:val="24"/>
          <w:lang w:val="lv-LV"/>
        </w:rPr>
        <w:t>atmaksājas lēnāk</w:t>
      </w:r>
      <w:r w:rsidR="00EE52C0" w:rsidRPr="0091346D">
        <w:rPr>
          <w:rFonts w:ascii="Times New Roman" w:hAnsi="Times New Roman"/>
          <w:sz w:val="24"/>
          <w:szCs w:val="24"/>
          <w:lang w:val="lv-LV"/>
        </w:rPr>
        <w:t>.</w:t>
      </w:r>
    </w:p>
    <w:p w14:paraId="1C035F76" w14:textId="4BAAFEB5" w:rsidR="00EE52C0" w:rsidRPr="0091346D" w:rsidRDefault="00EE52C0" w:rsidP="006F77D8">
      <w:pPr>
        <w:jc w:val="both"/>
        <w:rPr>
          <w:rFonts w:ascii="Times New Roman" w:hAnsi="Times New Roman"/>
          <w:sz w:val="24"/>
          <w:szCs w:val="24"/>
          <w:lang w:val="lv-LV"/>
        </w:rPr>
      </w:pPr>
      <w:r w:rsidRPr="0091346D">
        <w:rPr>
          <w:rFonts w:ascii="Times New Roman" w:hAnsi="Times New Roman"/>
          <w:sz w:val="24"/>
          <w:szCs w:val="24"/>
          <w:lang w:val="lv-LV"/>
        </w:rPr>
        <w:t>Atbilstoši Nacionālā enerģētikas un klimata plāna (</w:t>
      </w:r>
      <w:r w:rsidR="000533AC" w:rsidRPr="0091346D">
        <w:rPr>
          <w:rFonts w:ascii="Times New Roman" w:hAnsi="Times New Roman"/>
          <w:sz w:val="24"/>
          <w:szCs w:val="24"/>
          <w:lang w:val="lv-LV"/>
        </w:rPr>
        <w:t xml:space="preserve">turpmāk - </w:t>
      </w:r>
      <w:r w:rsidRPr="0091346D">
        <w:rPr>
          <w:rFonts w:ascii="Times New Roman" w:hAnsi="Times New Roman"/>
          <w:sz w:val="24"/>
          <w:szCs w:val="24"/>
          <w:lang w:val="lv-LV"/>
        </w:rPr>
        <w:t>NEKP) mērķa scenārijam – kas sasniedz 2030. gada mērķus, bet scenārija ietvaros papildus pasākumi pēc 2030. gada nav paredzēta, Fizikālās enerģētikas institūta (</w:t>
      </w:r>
      <w:r w:rsidR="000533AC" w:rsidRPr="0091346D">
        <w:rPr>
          <w:rFonts w:ascii="Times New Roman" w:hAnsi="Times New Roman"/>
          <w:sz w:val="24"/>
          <w:szCs w:val="24"/>
          <w:lang w:val="lv-LV"/>
        </w:rPr>
        <w:t xml:space="preserve">turpmāk - </w:t>
      </w:r>
      <w:r w:rsidRPr="0091346D">
        <w:rPr>
          <w:rFonts w:ascii="Times New Roman" w:hAnsi="Times New Roman"/>
          <w:sz w:val="24"/>
          <w:szCs w:val="24"/>
          <w:lang w:val="lv-LV"/>
        </w:rPr>
        <w:t xml:space="preserve">FEI) zinātnieki modelēja rūpniecības sektora attīstību. </w:t>
      </w:r>
    </w:p>
    <w:p w14:paraId="4871F83A" w14:textId="77777777" w:rsidR="00EE52C0" w:rsidRPr="0091346D" w:rsidRDefault="00EE52C0" w:rsidP="00EE52C0">
      <w:pPr>
        <w:rPr>
          <w:rFonts w:ascii="Times New Roman" w:hAnsi="Times New Roman"/>
          <w:lang w:val="lv-LV"/>
        </w:rPr>
      </w:pPr>
      <w:r w:rsidRPr="0091346D">
        <w:rPr>
          <w:rFonts w:ascii="Times New Roman" w:hAnsi="Times New Roman"/>
          <w:noProof/>
          <w:lang w:val="lv-LV"/>
        </w:rPr>
        <w:lastRenderedPageBreak/>
        <w:drawing>
          <wp:inline distT="0" distB="0" distL="0" distR="0" wp14:anchorId="628B9A33" wp14:editId="5037C242">
            <wp:extent cx="5274310" cy="3585845"/>
            <wp:effectExtent l="0" t="0" r="2540" b="14605"/>
            <wp:docPr id="1515281133" name="Chart 1">
              <a:extLst xmlns:a="http://schemas.openxmlformats.org/drawingml/2006/main">
                <a:ext uri="{FF2B5EF4-FFF2-40B4-BE49-F238E27FC236}">
                  <a16:creationId xmlns:a16="http://schemas.microsoft.com/office/drawing/2014/main" id="{3E03CF24-7E82-5AE2-4F84-812676CF75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74C920D" w14:textId="503E8778" w:rsidR="00EE52C0" w:rsidRPr="0091346D" w:rsidRDefault="00EE52C0" w:rsidP="006F77D8">
      <w:pPr>
        <w:jc w:val="center"/>
        <w:rPr>
          <w:rFonts w:ascii="Times New Roman" w:hAnsi="Times New Roman"/>
          <w:sz w:val="24"/>
          <w:szCs w:val="24"/>
          <w:lang w:val="lv-LV"/>
        </w:rPr>
      </w:pPr>
      <w:r w:rsidRPr="0091346D">
        <w:rPr>
          <w:rFonts w:ascii="Times New Roman" w:hAnsi="Times New Roman"/>
          <w:sz w:val="24"/>
          <w:szCs w:val="24"/>
          <w:lang w:val="lv-LV"/>
        </w:rPr>
        <w:t xml:space="preserve">9. </w:t>
      </w:r>
      <w:r w:rsidR="00A301BC">
        <w:rPr>
          <w:rFonts w:ascii="Times New Roman" w:hAnsi="Times New Roman"/>
          <w:sz w:val="24"/>
          <w:szCs w:val="24"/>
          <w:lang w:val="lv-LV"/>
        </w:rPr>
        <w:t>A</w:t>
      </w:r>
      <w:r w:rsidRPr="0091346D">
        <w:rPr>
          <w:rFonts w:ascii="Times New Roman" w:hAnsi="Times New Roman"/>
          <w:sz w:val="24"/>
          <w:szCs w:val="24"/>
          <w:lang w:val="lv-LV"/>
        </w:rPr>
        <w:t>ttēls</w:t>
      </w:r>
      <w:r w:rsidR="00A301BC">
        <w:rPr>
          <w:rFonts w:ascii="Times New Roman" w:hAnsi="Times New Roman"/>
          <w:sz w:val="24"/>
          <w:szCs w:val="24"/>
          <w:lang w:val="lv-LV"/>
        </w:rPr>
        <w:t>.</w:t>
      </w:r>
      <w:r w:rsidRPr="0091346D">
        <w:rPr>
          <w:rFonts w:ascii="Times New Roman" w:hAnsi="Times New Roman"/>
          <w:sz w:val="24"/>
          <w:szCs w:val="24"/>
          <w:lang w:val="lv-LV"/>
        </w:rPr>
        <w:t xml:space="preserve">  Rūpniecības un būvniecības enerģijas gala patēriņa prognoze NEKP  mērķa scenārijā</w:t>
      </w:r>
    </w:p>
    <w:p w14:paraId="2F7971E2" w14:textId="77777777" w:rsidR="006F77D8" w:rsidRPr="0091346D" w:rsidRDefault="006F77D8" w:rsidP="006F77D8">
      <w:pPr>
        <w:jc w:val="center"/>
        <w:rPr>
          <w:rFonts w:ascii="Times New Roman" w:hAnsi="Times New Roman"/>
          <w:sz w:val="24"/>
          <w:szCs w:val="24"/>
          <w:lang w:val="lv-LV"/>
        </w:rPr>
      </w:pPr>
    </w:p>
    <w:p w14:paraId="223A696B" w14:textId="64D6B19F" w:rsidR="00EE52C0" w:rsidRPr="0091346D" w:rsidRDefault="00EE52C0" w:rsidP="006F77D8">
      <w:pPr>
        <w:jc w:val="both"/>
        <w:rPr>
          <w:rFonts w:ascii="Times New Roman" w:hAnsi="Times New Roman"/>
          <w:sz w:val="24"/>
          <w:szCs w:val="24"/>
          <w:lang w:val="lv-LV"/>
        </w:rPr>
      </w:pPr>
      <w:r w:rsidRPr="0091346D">
        <w:rPr>
          <w:rFonts w:ascii="Times New Roman" w:hAnsi="Times New Roman"/>
          <w:sz w:val="24"/>
          <w:szCs w:val="24"/>
          <w:lang w:val="lv-LV"/>
        </w:rPr>
        <w:t>Prognozējams, ka kopējais energoresursu patēriņš samazināsies (no 36.5 PJ 2020. gadā līdz 34.6 PJ 2050. gadā). Lielāko īpatsvaru enerģijas bilancē veido biomasa, kas prognozējami augs no 16.13 PJ 2020. gadā līdz 24. 16 PJ 2050. gadā jeb aptuveni 50%. Cietā fo</w:t>
      </w:r>
      <w:r w:rsidR="000B0806" w:rsidRPr="0091346D">
        <w:rPr>
          <w:rFonts w:ascii="Times New Roman" w:hAnsi="Times New Roman"/>
          <w:sz w:val="24"/>
          <w:szCs w:val="24"/>
          <w:lang w:val="lv-LV"/>
        </w:rPr>
        <w:t>s</w:t>
      </w:r>
      <w:r w:rsidRPr="0091346D">
        <w:rPr>
          <w:rFonts w:ascii="Times New Roman" w:hAnsi="Times New Roman"/>
          <w:sz w:val="24"/>
          <w:szCs w:val="24"/>
          <w:lang w:val="lv-LV"/>
        </w:rPr>
        <w:t>ilā kurināmā daudzums enerģijas gala patēriņā būvniecībā varētu sarukt par gandrīz 83% līdz 2050. gadam, tāpat arī dabasgāze un centralizētā siltumapgāde (respektīvi 83% un 81% ). Elektroenerģijas patēriņš līdz 2050. gadam pieaugs par 21.5%, enerģijas ietaupījums 2050. gadā- 6.2 PJ, salīdzinot ar 2020.g.</w:t>
      </w:r>
    </w:p>
    <w:p w14:paraId="35EAF488" w14:textId="11BC8190" w:rsidR="00EE52C0" w:rsidRPr="0091346D" w:rsidRDefault="00EE52C0" w:rsidP="006F77D8">
      <w:pPr>
        <w:jc w:val="both"/>
        <w:rPr>
          <w:rFonts w:ascii="Times New Roman" w:hAnsi="Times New Roman"/>
          <w:sz w:val="24"/>
          <w:szCs w:val="24"/>
          <w:lang w:val="lv-LV"/>
        </w:rPr>
      </w:pPr>
      <w:r w:rsidRPr="0091346D">
        <w:rPr>
          <w:rFonts w:ascii="Times New Roman" w:hAnsi="Times New Roman"/>
          <w:sz w:val="24"/>
          <w:szCs w:val="24"/>
          <w:lang w:val="lv-LV"/>
        </w:rPr>
        <w:t xml:space="preserve">Ņemot vērā apkopoto informāciju, esošajā rūpniecībā pāreja uz </w:t>
      </w:r>
      <w:proofErr w:type="spellStart"/>
      <w:r w:rsidRPr="0091346D">
        <w:rPr>
          <w:rFonts w:ascii="Times New Roman" w:hAnsi="Times New Roman"/>
          <w:sz w:val="24"/>
          <w:szCs w:val="24"/>
          <w:lang w:val="lv-LV"/>
        </w:rPr>
        <w:t>atjaun</w:t>
      </w:r>
      <w:r w:rsidR="00694177" w:rsidRPr="0091346D">
        <w:rPr>
          <w:rFonts w:ascii="Times New Roman" w:hAnsi="Times New Roman"/>
          <w:sz w:val="24"/>
          <w:szCs w:val="24"/>
          <w:lang w:val="lv-LV"/>
        </w:rPr>
        <w:t>īgajiem</w:t>
      </w:r>
      <w:proofErr w:type="spellEnd"/>
      <w:r w:rsidRPr="0091346D">
        <w:rPr>
          <w:rFonts w:ascii="Times New Roman" w:hAnsi="Times New Roman"/>
          <w:sz w:val="24"/>
          <w:szCs w:val="24"/>
          <w:lang w:val="lv-LV"/>
        </w:rPr>
        <w:t xml:space="preserve"> energoresursiem nav galvenais izaicinājums, bet būtiski ir uzlabot energoefektivitāti. Kokrūpniecības nozares pārstāvji ir norādījuši uz nepieciešamību atbalstīt </w:t>
      </w:r>
      <w:proofErr w:type="spellStart"/>
      <w:r w:rsidRPr="0091346D">
        <w:rPr>
          <w:rFonts w:ascii="Times New Roman" w:hAnsi="Times New Roman"/>
          <w:sz w:val="24"/>
          <w:szCs w:val="24"/>
          <w:lang w:val="lv-LV"/>
        </w:rPr>
        <w:t>atlikumsiltuma</w:t>
      </w:r>
      <w:proofErr w:type="spellEnd"/>
      <w:r w:rsidRPr="0091346D">
        <w:rPr>
          <w:rFonts w:ascii="Times New Roman" w:hAnsi="Times New Roman"/>
          <w:sz w:val="24"/>
          <w:szCs w:val="24"/>
          <w:lang w:val="lv-LV"/>
        </w:rPr>
        <w:t xml:space="preserve"> izmantošanu.</w:t>
      </w:r>
    </w:p>
    <w:p w14:paraId="11B3C3E6" w14:textId="79FA3DCB" w:rsidR="00EE52C0" w:rsidRPr="0091346D" w:rsidRDefault="300DEDDD" w:rsidP="006F77D8">
      <w:pPr>
        <w:jc w:val="both"/>
        <w:rPr>
          <w:rFonts w:ascii="Times New Roman" w:hAnsi="Times New Roman"/>
          <w:sz w:val="24"/>
          <w:szCs w:val="24"/>
          <w:lang w:val="lv-LV"/>
        </w:rPr>
      </w:pPr>
      <w:r w:rsidRPr="0091346D">
        <w:rPr>
          <w:rFonts w:ascii="Times New Roman" w:hAnsi="Times New Roman"/>
          <w:sz w:val="24"/>
          <w:szCs w:val="24"/>
          <w:lang w:val="lv-LV"/>
        </w:rPr>
        <w:t xml:space="preserve">Esošajā rūpniecībā šobrīd rūpnieciskajos procesos nav identificēta nepieciešamība pēc ūdeņraža, bet nepieciešams turpināt </w:t>
      </w:r>
      <w:proofErr w:type="spellStart"/>
      <w:r w:rsidRPr="0091346D">
        <w:rPr>
          <w:rFonts w:ascii="Times New Roman" w:hAnsi="Times New Roman"/>
          <w:sz w:val="24"/>
          <w:szCs w:val="24"/>
          <w:lang w:val="lv-LV"/>
        </w:rPr>
        <w:t>izvērtējumu</w:t>
      </w:r>
      <w:proofErr w:type="spellEnd"/>
      <w:r w:rsidRPr="0091346D">
        <w:rPr>
          <w:rFonts w:ascii="Times New Roman" w:hAnsi="Times New Roman"/>
          <w:sz w:val="24"/>
          <w:szCs w:val="24"/>
          <w:lang w:val="lv-LV"/>
        </w:rPr>
        <w:t xml:space="preserve"> ūdeņraža lomai smagā transporta </w:t>
      </w:r>
      <w:proofErr w:type="spellStart"/>
      <w:r w:rsidRPr="0091346D">
        <w:rPr>
          <w:rFonts w:ascii="Times New Roman" w:hAnsi="Times New Roman"/>
          <w:sz w:val="24"/>
          <w:szCs w:val="24"/>
          <w:lang w:val="lv-LV"/>
        </w:rPr>
        <w:t>zaļināšanā</w:t>
      </w:r>
      <w:proofErr w:type="spellEnd"/>
      <w:r w:rsidRPr="0091346D">
        <w:rPr>
          <w:rFonts w:ascii="Times New Roman" w:hAnsi="Times New Roman"/>
          <w:sz w:val="24"/>
          <w:szCs w:val="24"/>
          <w:lang w:val="lv-LV"/>
        </w:rPr>
        <w:t>.</w:t>
      </w:r>
    </w:p>
    <w:p w14:paraId="35AD3D89" w14:textId="77777777" w:rsidR="00766E84" w:rsidRPr="0091346D" w:rsidRDefault="00766E84" w:rsidP="006F77D8">
      <w:pPr>
        <w:jc w:val="both"/>
        <w:rPr>
          <w:rFonts w:ascii="Times New Roman" w:hAnsi="Times New Roman"/>
          <w:sz w:val="24"/>
          <w:szCs w:val="24"/>
          <w:lang w:val="lv-LV"/>
        </w:rPr>
      </w:pPr>
    </w:p>
    <w:p w14:paraId="70141649" w14:textId="5D889F7E" w:rsidR="00423E9A" w:rsidRPr="0091346D" w:rsidRDefault="00423E9A" w:rsidP="00423E9A">
      <w:pPr>
        <w:pStyle w:val="Heading2"/>
        <w:rPr>
          <w:rFonts w:ascii="Times New Roman" w:hAnsi="Times New Roman" w:cs="Times New Roman"/>
          <w:b/>
          <w:bCs/>
          <w:color w:val="auto"/>
          <w:lang w:val="lv-LV"/>
        </w:rPr>
      </w:pPr>
      <w:bookmarkStart w:id="17" w:name="_Toc195514402"/>
      <w:r w:rsidRPr="0091346D">
        <w:rPr>
          <w:rFonts w:ascii="Times New Roman" w:hAnsi="Times New Roman" w:cs="Times New Roman"/>
          <w:b/>
          <w:bCs/>
          <w:color w:val="auto"/>
          <w:lang w:val="lv-LV"/>
        </w:rPr>
        <w:t>2.</w:t>
      </w:r>
      <w:r w:rsidR="002C7C43" w:rsidRPr="0091346D">
        <w:rPr>
          <w:rFonts w:ascii="Times New Roman" w:hAnsi="Times New Roman" w:cs="Times New Roman"/>
          <w:b/>
          <w:bCs/>
          <w:color w:val="auto"/>
          <w:lang w:val="lv-LV"/>
        </w:rPr>
        <w:t>3.</w:t>
      </w:r>
      <w:r w:rsidRPr="0091346D">
        <w:rPr>
          <w:rFonts w:ascii="Times New Roman" w:hAnsi="Times New Roman" w:cs="Times New Roman"/>
          <w:b/>
          <w:bCs/>
          <w:color w:val="auto"/>
          <w:lang w:val="lv-LV"/>
        </w:rPr>
        <w:t>Riski</w:t>
      </w:r>
      <w:bookmarkEnd w:id="17"/>
    </w:p>
    <w:p w14:paraId="5E883C4E" w14:textId="18D6973E" w:rsidR="00703F34" w:rsidRPr="0091346D" w:rsidRDefault="00703F34" w:rsidP="00703F34">
      <w:pPr>
        <w:jc w:val="both"/>
        <w:rPr>
          <w:rFonts w:ascii="Times New Roman" w:hAnsi="Times New Roman"/>
          <w:sz w:val="24"/>
          <w:szCs w:val="24"/>
          <w:lang w:val="lv-LV"/>
        </w:rPr>
      </w:pPr>
      <w:r w:rsidRPr="0091346D">
        <w:rPr>
          <w:rFonts w:ascii="Times New Roman" w:hAnsi="Times New Roman"/>
          <w:sz w:val="24"/>
          <w:szCs w:val="24"/>
          <w:lang w:val="lv-LV"/>
        </w:rPr>
        <w:t xml:space="preserve">Ekonomiskie riski: </w:t>
      </w:r>
    </w:p>
    <w:p w14:paraId="2B7E611E" w14:textId="17BF5BC6" w:rsidR="00703F34" w:rsidRPr="0091346D" w:rsidRDefault="00703F34" w:rsidP="006E24FE">
      <w:pPr>
        <w:numPr>
          <w:ilvl w:val="0"/>
          <w:numId w:val="38"/>
        </w:numPr>
        <w:jc w:val="both"/>
        <w:rPr>
          <w:rFonts w:ascii="Times New Roman" w:hAnsi="Times New Roman"/>
          <w:sz w:val="24"/>
          <w:szCs w:val="24"/>
          <w:lang w:val="lv-LV"/>
        </w:rPr>
      </w:pPr>
      <w:r w:rsidRPr="0091346D">
        <w:rPr>
          <w:rFonts w:ascii="Times New Roman" w:hAnsi="Times New Roman"/>
          <w:sz w:val="24"/>
          <w:szCs w:val="24"/>
          <w:lang w:val="lv-LV"/>
        </w:rPr>
        <w:t xml:space="preserve">Augstas investīciju izmaksas modernām tehnoloģijām un iekārtām, kas nepieciešamas energoefektivitātes uzlabošanai un elektrifikācijai, var palielināt ražošanas izmaksas, īpaši </w:t>
      </w:r>
      <w:r w:rsidR="00F3286B" w:rsidRPr="0091346D">
        <w:rPr>
          <w:rFonts w:ascii="Times New Roman" w:hAnsi="Times New Roman"/>
          <w:sz w:val="24"/>
          <w:szCs w:val="24"/>
          <w:lang w:val="lv-LV"/>
        </w:rPr>
        <w:t>jomās,</w:t>
      </w:r>
      <w:r w:rsidRPr="0091346D">
        <w:rPr>
          <w:rFonts w:ascii="Times New Roman" w:hAnsi="Times New Roman"/>
          <w:sz w:val="24"/>
          <w:szCs w:val="24"/>
          <w:lang w:val="lv-LV"/>
        </w:rPr>
        <w:t xml:space="preserve"> kur dominē zemas pievienotās vērtības produkti. </w:t>
      </w:r>
    </w:p>
    <w:p w14:paraId="2A607B24" w14:textId="77777777" w:rsidR="00703F34" w:rsidRPr="0091346D" w:rsidRDefault="00703F34" w:rsidP="006E24FE">
      <w:pPr>
        <w:numPr>
          <w:ilvl w:val="0"/>
          <w:numId w:val="38"/>
        </w:numPr>
        <w:jc w:val="both"/>
        <w:rPr>
          <w:rFonts w:ascii="Times New Roman" w:hAnsi="Times New Roman"/>
          <w:sz w:val="24"/>
          <w:szCs w:val="24"/>
          <w:lang w:val="lv-LV"/>
        </w:rPr>
      </w:pPr>
      <w:r w:rsidRPr="0091346D">
        <w:rPr>
          <w:rFonts w:ascii="Times New Roman" w:hAnsi="Times New Roman"/>
          <w:sz w:val="24"/>
          <w:szCs w:val="24"/>
          <w:lang w:val="lv-LV"/>
        </w:rPr>
        <w:lastRenderedPageBreak/>
        <w:t>Esošā nodokļu un tarifu politika (piemēram, elektroenerģijas nodoklis un tīkla tarifu struktūra) var kavēt elektrifikāciju un konkurētspēju salīdzinājumā ar reģioniem ārpus ES, piemēram, ASV, kur elektroenerģijas cenas ir zemākas.</w:t>
      </w:r>
    </w:p>
    <w:p w14:paraId="5260D33E" w14:textId="77777777" w:rsidR="00703F34" w:rsidRPr="0091346D" w:rsidRDefault="00703F34" w:rsidP="006E24FE">
      <w:pPr>
        <w:numPr>
          <w:ilvl w:val="0"/>
          <w:numId w:val="38"/>
        </w:numPr>
        <w:jc w:val="both"/>
        <w:rPr>
          <w:rFonts w:ascii="Times New Roman" w:hAnsi="Times New Roman"/>
          <w:sz w:val="24"/>
          <w:szCs w:val="24"/>
          <w:lang w:val="lv-LV"/>
        </w:rPr>
      </w:pPr>
      <w:r w:rsidRPr="0091346D">
        <w:rPr>
          <w:rFonts w:ascii="Times New Roman" w:hAnsi="Times New Roman"/>
          <w:sz w:val="24"/>
          <w:szCs w:val="24"/>
          <w:lang w:val="lv-LV"/>
        </w:rPr>
        <w:t>Finansējuma trūkums vai atkarība no ES fondiem var palēnināt pāreju uz zaļākām tehnoloģijām.</w:t>
      </w:r>
    </w:p>
    <w:p w14:paraId="6794D015" w14:textId="4AE5A3E6" w:rsidR="00703F34" w:rsidRPr="0091346D" w:rsidRDefault="00703F34" w:rsidP="00703F34">
      <w:pPr>
        <w:jc w:val="both"/>
        <w:rPr>
          <w:rFonts w:ascii="Times New Roman" w:hAnsi="Times New Roman"/>
          <w:sz w:val="24"/>
          <w:szCs w:val="24"/>
          <w:lang w:val="lv-LV"/>
        </w:rPr>
      </w:pPr>
      <w:r w:rsidRPr="0091346D">
        <w:rPr>
          <w:rFonts w:ascii="Times New Roman" w:hAnsi="Times New Roman"/>
          <w:sz w:val="24"/>
          <w:szCs w:val="24"/>
          <w:lang w:val="lv-LV"/>
        </w:rPr>
        <w:t xml:space="preserve">Tehnoloģiskie riski: </w:t>
      </w:r>
    </w:p>
    <w:p w14:paraId="52FF984F" w14:textId="6C2701ED" w:rsidR="00703F34" w:rsidRPr="0091346D" w:rsidRDefault="00703F34" w:rsidP="006E24FE">
      <w:pPr>
        <w:numPr>
          <w:ilvl w:val="0"/>
          <w:numId w:val="39"/>
        </w:numPr>
        <w:jc w:val="both"/>
        <w:rPr>
          <w:rFonts w:ascii="Times New Roman" w:hAnsi="Times New Roman"/>
          <w:sz w:val="24"/>
          <w:szCs w:val="24"/>
          <w:lang w:val="lv-LV"/>
        </w:rPr>
      </w:pPr>
      <w:r w:rsidRPr="0091346D">
        <w:rPr>
          <w:rFonts w:ascii="Times New Roman" w:hAnsi="Times New Roman"/>
          <w:sz w:val="24"/>
          <w:szCs w:val="24"/>
          <w:lang w:val="lv-LV"/>
        </w:rPr>
        <w:t>Novecojušas tehnoloģijas un infrastruktūra rada barjeras straujai energoefektivitātes uzlabošanai.</w:t>
      </w:r>
    </w:p>
    <w:p w14:paraId="3282F102" w14:textId="76362EAE" w:rsidR="00703F34" w:rsidRPr="0091346D" w:rsidRDefault="00703F34" w:rsidP="006E24FE">
      <w:pPr>
        <w:numPr>
          <w:ilvl w:val="0"/>
          <w:numId w:val="39"/>
        </w:numPr>
        <w:jc w:val="both"/>
        <w:rPr>
          <w:rFonts w:ascii="Times New Roman" w:hAnsi="Times New Roman"/>
          <w:sz w:val="24"/>
          <w:szCs w:val="24"/>
          <w:lang w:val="lv-LV"/>
        </w:rPr>
      </w:pPr>
      <w:r w:rsidRPr="0091346D">
        <w:rPr>
          <w:rFonts w:ascii="Times New Roman" w:hAnsi="Times New Roman"/>
          <w:sz w:val="24"/>
          <w:szCs w:val="24"/>
          <w:lang w:val="lv-LV"/>
        </w:rPr>
        <w:t>Ierobežota pieredze un zināšanas par modernu risinājumu ieviešanu</w:t>
      </w:r>
      <w:r w:rsidR="00DB6FB1" w:rsidRPr="0091346D">
        <w:rPr>
          <w:rFonts w:ascii="Times New Roman" w:hAnsi="Times New Roman"/>
          <w:sz w:val="24"/>
          <w:szCs w:val="24"/>
          <w:lang w:val="lv-LV"/>
        </w:rPr>
        <w:t>, kā arī administratīvie šķēršļi</w:t>
      </w:r>
      <w:r w:rsidRPr="0091346D">
        <w:rPr>
          <w:rFonts w:ascii="Times New Roman" w:hAnsi="Times New Roman"/>
          <w:sz w:val="24"/>
          <w:szCs w:val="24"/>
          <w:lang w:val="lv-LV"/>
        </w:rPr>
        <w:t xml:space="preserve"> (piemēram, </w:t>
      </w:r>
      <w:proofErr w:type="spellStart"/>
      <w:r w:rsidRPr="0091346D">
        <w:rPr>
          <w:rFonts w:ascii="Times New Roman" w:hAnsi="Times New Roman"/>
          <w:sz w:val="24"/>
          <w:szCs w:val="24"/>
          <w:lang w:val="lv-LV"/>
        </w:rPr>
        <w:t>atlikumsiltuma</w:t>
      </w:r>
      <w:proofErr w:type="spellEnd"/>
      <w:r w:rsidRPr="0091346D">
        <w:rPr>
          <w:rFonts w:ascii="Times New Roman" w:hAnsi="Times New Roman"/>
          <w:sz w:val="24"/>
          <w:szCs w:val="24"/>
          <w:lang w:val="lv-LV"/>
        </w:rPr>
        <w:t xml:space="preserve"> izmantošana).</w:t>
      </w:r>
    </w:p>
    <w:p w14:paraId="64649930" w14:textId="15DC30B1" w:rsidR="00703F34" w:rsidRPr="0091346D" w:rsidRDefault="00703F34" w:rsidP="00703F34">
      <w:pPr>
        <w:jc w:val="both"/>
        <w:rPr>
          <w:rFonts w:ascii="Times New Roman" w:hAnsi="Times New Roman"/>
          <w:sz w:val="24"/>
          <w:szCs w:val="24"/>
          <w:lang w:val="lv-LV"/>
        </w:rPr>
      </w:pPr>
      <w:r w:rsidRPr="0091346D">
        <w:rPr>
          <w:rFonts w:ascii="Times New Roman" w:hAnsi="Times New Roman"/>
          <w:sz w:val="24"/>
          <w:szCs w:val="24"/>
          <w:lang w:val="lv-LV"/>
        </w:rPr>
        <w:t xml:space="preserve">Politiskie un regulējošie riski: </w:t>
      </w:r>
    </w:p>
    <w:p w14:paraId="0255C0E0" w14:textId="77777777" w:rsidR="00703F34" w:rsidRPr="0091346D" w:rsidRDefault="00703F34" w:rsidP="006E24FE">
      <w:pPr>
        <w:numPr>
          <w:ilvl w:val="0"/>
          <w:numId w:val="40"/>
        </w:numPr>
        <w:jc w:val="both"/>
        <w:rPr>
          <w:rFonts w:ascii="Times New Roman" w:hAnsi="Times New Roman"/>
          <w:sz w:val="24"/>
          <w:szCs w:val="24"/>
          <w:lang w:val="lv-LV"/>
        </w:rPr>
      </w:pPr>
      <w:r w:rsidRPr="0091346D">
        <w:rPr>
          <w:rFonts w:ascii="Times New Roman" w:hAnsi="Times New Roman"/>
          <w:sz w:val="24"/>
          <w:szCs w:val="24"/>
          <w:lang w:val="lv-LV"/>
        </w:rPr>
        <w:t xml:space="preserve">Nesaskaņota vai nepietiekami elastīga valsts politika (piemēram, balansēšanas izmaksu sadale, tīkla tarifu </w:t>
      </w:r>
      <w:proofErr w:type="spellStart"/>
      <w:r w:rsidRPr="0091346D">
        <w:rPr>
          <w:rFonts w:ascii="Times New Roman" w:hAnsi="Times New Roman"/>
          <w:sz w:val="24"/>
          <w:szCs w:val="24"/>
          <w:lang w:val="lv-LV"/>
        </w:rPr>
        <w:t>šķērssubsīdijas</w:t>
      </w:r>
      <w:proofErr w:type="spellEnd"/>
      <w:r w:rsidRPr="0091346D">
        <w:rPr>
          <w:rFonts w:ascii="Times New Roman" w:hAnsi="Times New Roman"/>
          <w:sz w:val="24"/>
          <w:szCs w:val="24"/>
          <w:lang w:val="lv-LV"/>
        </w:rPr>
        <w:t>) var radīt nevienlīdzīgus konkurences apstākļus un bremzēt investīcijas AER un energoefektivitātē.</w:t>
      </w:r>
    </w:p>
    <w:p w14:paraId="2ED4FD36" w14:textId="77777777" w:rsidR="00703F34" w:rsidRPr="0091346D" w:rsidRDefault="00703F34" w:rsidP="006E24FE">
      <w:pPr>
        <w:numPr>
          <w:ilvl w:val="0"/>
          <w:numId w:val="40"/>
        </w:numPr>
        <w:jc w:val="both"/>
        <w:rPr>
          <w:rFonts w:ascii="Times New Roman" w:hAnsi="Times New Roman"/>
          <w:sz w:val="24"/>
          <w:szCs w:val="24"/>
          <w:lang w:val="lv-LV"/>
        </w:rPr>
      </w:pPr>
      <w:r w:rsidRPr="0091346D">
        <w:rPr>
          <w:rFonts w:ascii="Times New Roman" w:hAnsi="Times New Roman"/>
          <w:sz w:val="24"/>
          <w:szCs w:val="24"/>
          <w:lang w:val="lv-LV"/>
        </w:rPr>
        <w:t>ES klimata mērķu (piemēram, 55% emisiju samazinājums līdz 2030. gadam) nesasniegšana var rezultēties sankcijās vai reputācijas zaudējumos.</w:t>
      </w:r>
    </w:p>
    <w:p w14:paraId="3C02BE10" w14:textId="372BCD08" w:rsidR="00703F34" w:rsidRPr="0091346D" w:rsidRDefault="00703F34" w:rsidP="00703F34">
      <w:pPr>
        <w:jc w:val="both"/>
        <w:rPr>
          <w:rFonts w:ascii="Times New Roman" w:hAnsi="Times New Roman"/>
          <w:sz w:val="24"/>
          <w:szCs w:val="24"/>
          <w:lang w:val="lv-LV"/>
        </w:rPr>
      </w:pPr>
      <w:r w:rsidRPr="0091346D">
        <w:rPr>
          <w:rFonts w:ascii="Times New Roman" w:hAnsi="Times New Roman"/>
          <w:sz w:val="24"/>
          <w:szCs w:val="24"/>
          <w:lang w:val="lv-LV"/>
        </w:rPr>
        <w:t xml:space="preserve">Sociālie un tirgus riski: </w:t>
      </w:r>
    </w:p>
    <w:p w14:paraId="50423431" w14:textId="77777777" w:rsidR="00703F34" w:rsidRPr="0091346D" w:rsidRDefault="00703F34" w:rsidP="006E24FE">
      <w:pPr>
        <w:numPr>
          <w:ilvl w:val="0"/>
          <w:numId w:val="41"/>
        </w:numPr>
        <w:jc w:val="both"/>
        <w:rPr>
          <w:rFonts w:ascii="Times New Roman" w:hAnsi="Times New Roman"/>
          <w:sz w:val="24"/>
          <w:szCs w:val="24"/>
          <w:lang w:val="lv-LV"/>
        </w:rPr>
      </w:pPr>
      <w:r w:rsidRPr="0091346D">
        <w:rPr>
          <w:rFonts w:ascii="Times New Roman" w:hAnsi="Times New Roman"/>
          <w:sz w:val="24"/>
          <w:szCs w:val="24"/>
          <w:lang w:val="lv-LV"/>
        </w:rPr>
        <w:t>Pretestība no uzņēmumiem, kas baidās no īstermiņa rentabilitātes samazināšanās, pārejot uz dārgākām tehnoloģijām.</w:t>
      </w:r>
    </w:p>
    <w:p w14:paraId="16D9277A" w14:textId="77777777" w:rsidR="00703F34" w:rsidRPr="0091346D" w:rsidRDefault="00703F34" w:rsidP="006E24FE">
      <w:pPr>
        <w:numPr>
          <w:ilvl w:val="0"/>
          <w:numId w:val="41"/>
        </w:numPr>
        <w:jc w:val="both"/>
        <w:rPr>
          <w:rFonts w:ascii="Times New Roman" w:hAnsi="Times New Roman"/>
          <w:sz w:val="24"/>
          <w:szCs w:val="24"/>
          <w:lang w:val="lv-LV"/>
        </w:rPr>
      </w:pPr>
      <w:r w:rsidRPr="0091346D">
        <w:rPr>
          <w:rFonts w:ascii="Times New Roman" w:hAnsi="Times New Roman"/>
          <w:sz w:val="24"/>
          <w:szCs w:val="24"/>
          <w:lang w:val="lv-LV"/>
        </w:rPr>
        <w:t>Eksporta tirgus svārstības, jo zemas pievienotās vērtības produkti (piemēram, kurināmā koksne) var zaudēt konkurētspēju, ja globālais pieprasījums pārorientējas uz augstākas pievienotās vērtības precēm.</w:t>
      </w:r>
    </w:p>
    <w:p w14:paraId="21C1684D" w14:textId="77777777" w:rsidR="00EC3500" w:rsidRPr="0091346D" w:rsidRDefault="00EC3500" w:rsidP="00EC3500">
      <w:pPr>
        <w:rPr>
          <w:rFonts w:ascii="Times New Roman" w:hAnsi="Times New Roman"/>
          <w:lang w:val="lv-LV"/>
        </w:rPr>
      </w:pPr>
    </w:p>
    <w:p w14:paraId="4DA7E7FA" w14:textId="79D19880" w:rsidR="00423E9A" w:rsidRPr="0091346D" w:rsidRDefault="002C7C43" w:rsidP="00423E9A">
      <w:pPr>
        <w:pStyle w:val="Heading2"/>
        <w:rPr>
          <w:rFonts w:ascii="Times New Roman" w:hAnsi="Times New Roman" w:cs="Times New Roman"/>
          <w:b/>
          <w:bCs/>
          <w:color w:val="auto"/>
          <w:lang w:val="lv-LV"/>
        </w:rPr>
      </w:pPr>
      <w:bookmarkStart w:id="18" w:name="_Toc195514403"/>
      <w:r w:rsidRPr="0091346D">
        <w:rPr>
          <w:rFonts w:ascii="Times New Roman" w:hAnsi="Times New Roman" w:cs="Times New Roman"/>
          <w:b/>
          <w:bCs/>
          <w:color w:val="auto"/>
          <w:lang w:val="lv-LV"/>
        </w:rPr>
        <w:t>2</w:t>
      </w:r>
      <w:r w:rsidR="00423E9A" w:rsidRPr="0091346D">
        <w:rPr>
          <w:rFonts w:ascii="Times New Roman" w:hAnsi="Times New Roman" w:cs="Times New Roman"/>
          <w:b/>
          <w:bCs/>
          <w:color w:val="auto"/>
          <w:lang w:val="lv-LV"/>
        </w:rPr>
        <w:t>.4.</w:t>
      </w:r>
      <w:r w:rsidR="00A301BC">
        <w:rPr>
          <w:rFonts w:ascii="Times New Roman" w:hAnsi="Times New Roman" w:cs="Times New Roman"/>
          <w:b/>
          <w:bCs/>
          <w:color w:val="auto"/>
          <w:lang w:val="lv-LV"/>
        </w:rPr>
        <w:t xml:space="preserve"> </w:t>
      </w:r>
      <w:r w:rsidR="00423E9A" w:rsidRPr="0091346D">
        <w:rPr>
          <w:rFonts w:ascii="Times New Roman" w:hAnsi="Times New Roman" w:cs="Times New Roman"/>
          <w:b/>
          <w:bCs/>
          <w:color w:val="auto"/>
          <w:lang w:val="lv-LV"/>
        </w:rPr>
        <w:t>Mērķi</w:t>
      </w:r>
      <w:bookmarkEnd w:id="18"/>
    </w:p>
    <w:p w14:paraId="59B595F7" w14:textId="77777777" w:rsidR="0043596E" w:rsidRPr="0091346D" w:rsidRDefault="0043596E" w:rsidP="0043596E">
      <w:pPr>
        <w:rPr>
          <w:rFonts w:ascii="Times New Roman" w:hAnsi="Times New Roman"/>
          <w:lang w:val="lv-LV"/>
        </w:rPr>
      </w:pPr>
    </w:p>
    <w:p w14:paraId="0C231E36" w14:textId="27843381" w:rsidR="000E3599" w:rsidRPr="0091346D" w:rsidRDefault="000E3599" w:rsidP="0043596E">
      <w:pPr>
        <w:jc w:val="both"/>
        <w:rPr>
          <w:rFonts w:ascii="Times New Roman" w:hAnsi="Times New Roman"/>
          <w:sz w:val="24"/>
          <w:szCs w:val="24"/>
          <w:lang w:val="lv-LV"/>
        </w:rPr>
      </w:pPr>
      <w:r w:rsidRPr="002122AF">
        <w:rPr>
          <w:rFonts w:ascii="Times New Roman" w:hAnsi="Times New Roman"/>
          <w:b/>
          <w:bCs/>
          <w:sz w:val="24"/>
          <w:szCs w:val="24"/>
          <w:lang w:val="lv-LV"/>
        </w:rPr>
        <w:t xml:space="preserve">Samazināt </w:t>
      </w:r>
      <w:proofErr w:type="spellStart"/>
      <w:r w:rsidRPr="002122AF">
        <w:rPr>
          <w:rFonts w:ascii="Times New Roman" w:hAnsi="Times New Roman"/>
          <w:b/>
          <w:bCs/>
          <w:sz w:val="24"/>
          <w:szCs w:val="24"/>
          <w:lang w:val="lv-LV"/>
        </w:rPr>
        <w:t>energointensitāti</w:t>
      </w:r>
      <w:proofErr w:type="spellEnd"/>
      <w:r w:rsidRPr="002122AF">
        <w:rPr>
          <w:rFonts w:ascii="Times New Roman" w:hAnsi="Times New Roman"/>
          <w:b/>
          <w:bCs/>
          <w:sz w:val="24"/>
          <w:szCs w:val="24"/>
          <w:lang w:val="lv-LV"/>
        </w:rPr>
        <w:t>:</w:t>
      </w:r>
      <w:r w:rsidRPr="0091346D">
        <w:rPr>
          <w:rFonts w:ascii="Times New Roman" w:hAnsi="Times New Roman"/>
          <w:sz w:val="24"/>
          <w:szCs w:val="24"/>
          <w:lang w:val="lv-LV"/>
        </w:rPr>
        <w:t xml:space="preserve"> Līdz 2030. gadam samazināt rūpniecības </w:t>
      </w:r>
      <w:proofErr w:type="spellStart"/>
      <w:r w:rsidRPr="0091346D">
        <w:rPr>
          <w:rFonts w:ascii="Times New Roman" w:hAnsi="Times New Roman"/>
          <w:sz w:val="24"/>
          <w:szCs w:val="24"/>
          <w:lang w:val="lv-LV"/>
        </w:rPr>
        <w:t>energointensitāti</w:t>
      </w:r>
      <w:proofErr w:type="spellEnd"/>
      <w:r w:rsidRPr="0091346D">
        <w:rPr>
          <w:rFonts w:ascii="Times New Roman" w:hAnsi="Times New Roman"/>
          <w:sz w:val="24"/>
          <w:szCs w:val="24"/>
          <w:lang w:val="lv-LV"/>
        </w:rPr>
        <w:t xml:space="preserve"> par 20% salīdzinājumā ar 2022. gadu, palielinot augstas pievienotās vērtības produktu īpatsvaru.</w:t>
      </w:r>
    </w:p>
    <w:p w14:paraId="3A4AA794" w14:textId="7ABDF306" w:rsidR="000E3599" w:rsidRPr="0091346D" w:rsidRDefault="000E3599" w:rsidP="0043596E">
      <w:pPr>
        <w:jc w:val="both"/>
        <w:rPr>
          <w:rFonts w:ascii="Times New Roman" w:hAnsi="Times New Roman"/>
          <w:sz w:val="24"/>
          <w:szCs w:val="24"/>
          <w:lang w:val="lv-LV"/>
        </w:rPr>
      </w:pPr>
      <w:r w:rsidRPr="002122AF">
        <w:rPr>
          <w:rFonts w:ascii="Times New Roman" w:hAnsi="Times New Roman"/>
          <w:b/>
          <w:bCs/>
          <w:sz w:val="24"/>
          <w:szCs w:val="24"/>
          <w:lang w:val="lv-LV"/>
        </w:rPr>
        <w:t>Palielināt AER īpatsvaru:</w:t>
      </w:r>
      <w:r w:rsidRPr="0091346D">
        <w:rPr>
          <w:rFonts w:ascii="Times New Roman" w:hAnsi="Times New Roman"/>
          <w:sz w:val="24"/>
          <w:szCs w:val="24"/>
          <w:lang w:val="lv-LV"/>
        </w:rPr>
        <w:t xml:space="preserve"> Līdz 2030. gadam panākt, ka AER veido vismaz </w:t>
      </w:r>
      <w:r w:rsidR="00FC40FF" w:rsidRPr="0091346D">
        <w:rPr>
          <w:rFonts w:ascii="Times New Roman" w:hAnsi="Times New Roman"/>
          <w:sz w:val="24"/>
          <w:szCs w:val="24"/>
          <w:lang w:val="lv-LV"/>
        </w:rPr>
        <w:t>78.1</w:t>
      </w:r>
      <w:r w:rsidRPr="0091346D">
        <w:rPr>
          <w:rFonts w:ascii="Times New Roman" w:hAnsi="Times New Roman"/>
          <w:sz w:val="24"/>
          <w:szCs w:val="24"/>
          <w:lang w:val="lv-LV"/>
        </w:rPr>
        <w:t xml:space="preserve">% no rūpniecības enerģijas </w:t>
      </w:r>
      <w:r w:rsidR="000916D5" w:rsidRPr="0091346D">
        <w:rPr>
          <w:rFonts w:ascii="Times New Roman" w:hAnsi="Times New Roman"/>
          <w:sz w:val="24"/>
          <w:szCs w:val="24"/>
          <w:lang w:val="lv-LV"/>
        </w:rPr>
        <w:t xml:space="preserve">gala </w:t>
      </w:r>
      <w:r w:rsidRPr="0091346D">
        <w:rPr>
          <w:rFonts w:ascii="Times New Roman" w:hAnsi="Times New Roman"/>
          <w:sz w:val="24"/>
          <w:szCs w:val="24"/>
          <w:lang w:val="lv-LV"/>
        </w:rPr>
        <w:t>patēriņa</w:t>
      </w:r>
      <w:r w:rsidR="003966CC" w:rsidRPr="0091346D">
        <w:rPr>
          <w:rStyle w:val="FootnoteReference"/>
          <w:rFonts w:ascii="Times New Roman" w:hAnsi="Times New Roman"/>
          <w:sz w:val="24"/>
          <w:szCs w:val="24"/>
          <w:lang w:val="lv-LV"/>
        </w:rPr>
        <w:footnoteReference w:id="19"/>
      </w:r>
      <w:r w:rsidR="000916D5" w:rsidRPr="0091346D">
        <w:rPr>
          <w:rFonts w:ascii="Times New Roman" w:hAnsi="Times New Roman"/>
          <w:sz w:val="24"/>
          <w:szCs w:val="24"/>
          <w:lang w:val="lv-LV"/>
        </w:rPr>
        <w:t>.</w:t>
      </w:r>
    </w:p>
    <w:p w14:paraId="5D0BA7D0" w14:textId="2AEFDB91" w:rsidR="000E3599" w:rsidRPr="0091346D" w:rsidRDefault="000E3599" w:rsidP="0043596E">
      <w:pPr>
        <w:jc w:val="both"/>
        <w:rPr>
          <w:rFonts w:ascii="Times New Roman" w:hAnsi="Times New Roman"/>
          <w:sz w:val="24"/>
          <w:szCs w:val="24"/>
          <w:lang w:val="lv-LV"/>
        </w:rPr>
      </w:pPr>
      <w:r w:rsidRPr="002122AF">
        <w:rPr>
          <w:rFonts w:ascii="Times New Roman" w:hAnsi="Times New Roman"/>
          <w:b/>
          <w:bCs/>
          <w:sz w:val="24"/>
          <w:szCs w:val="24"/>
          <w:lang w:val="lv-LV"/>
        </w:rPr>
        <w:t>Veicināt elektrifikāciju:</w:t>
      </w:r>
      <w:r w:rsidRPr="0091346D">
        <w:rPr>
          <w:rFonts w:ascii="Times New Roman" w:hAnsi="Times New Roman"/>
          <w:sz w:val="24"/>
          <w:szCs w:val="24"/>
          <w:lang w:val="lv-LV"/>
        </w:rPr>
        <w:t xml:space="preserve"> Līdz 2050. gadam palielināt elektroenerģijas īpatsvaru rūpniecības procesos par 30% salīdzinājumā ar 2022. gadu.</w:t>
      </w:r>
    </w:p>
    <w:p w14:paraId="0A7ECFDC" w14:textId="514E971B" w:rsidR="00DB3B7D" w:rsidRPr="0091346D" w:rsidRDefault="00DB3B7D" w:rsidP="00AD4568">
      <w:pPr>
        <w:jc w:val="both"/>
        <w:rPr>
          <w:rFonts w:ascii="Times New Roman" w:hAnsi="Times New Roman"/>
          <w:sz w:val="24"/>
          <w:szCs w:val="24"/>
          <w:lang w:val="lv-LV"/>
        </w:rPr>
      </w:pPr>
      <w:r w:rsidRPr="0091346D">
        <w:rPr>
          <w:rFonts w:ascii="Times New Roman" w:hAnsi="Times New Roman"/>
          <w:sz w:val="24"/>
          <w:szCs w:val="24"/>
          <w:lang w:val="lv-LV"/>
        </w:rPr>
        <w:t xml:space="preserve">Nodrošināt, ka </w:t>
      </w:r>
      <w:r w:rsidR="00404D92" w:rsidRPr="0091346D">
        <w:rPr>
          <w:rFonts w:ascii="Times New Roman" w:hAnsi="Times New Roman"/>
          <w:sz w:val="24"/>
          <w:szCs w:val="24"/>
          <w:lang w:val="lv-LV"/>
        </w:rPr>
        <w:t>RFN</w:t>
      </w:r>
      <w:r w:rsidR="00452A20" w:rsidRPr="0091346D">
        <w:rPr>
          <w:rFonts w:ascii="Times New Roman" w:hAnsi="Times New Roman"/>
          <w:sz w:val="24"/>
          <w:szCs w:val="24"/>
          <w:lang w:val="lv-LV"/>
        </w:rPr>
        <w:t xml:space="preserve">BO (nebioloģiskas izcelsmes </w:t>
      </w:r>
      <w:r w:rsidR="004A0A42" w:rsidRPr="0091346D">
        <w:rPr>
          <w:rFonts w:ascii="Times New Roman" w:hAnsi="Times New Roman"/>
          <w:sz w:val="24"/>
          <w:szCs w:val="24"/>
          <w:lang w:val="lv-LV"/>
        </w:rPr>
        <w:t xml:space="preserve">atjaunojamās degvielas) </w:t>
      </w:r>
      <w:r w:rsidR="009B3E65" w:rsidRPr="0091346D">
        <w:rPr>
          <w:rFonts w:ascii="Times New Roman" w:hAnsi="Times New Roman"/>
          <w:sz w:val="24"/>
          <w:szCs w:val="24"/>
          <w:lang w:val="lv-LV"/>
        </w:rPr>
        <w:t>20</w:t>
      </w:r>
      <w:r w:rsidR="00AD4568" w:rsidRPr="0091346D">
        <w:rPr>
          <w:rFonts w:ascii="Times New Roman" w:hAnsi="Times New Roman"/>
          <w:sz w:val="24"/>
          <w:szCs w:val="24"/>
          <w:lang w:val="lv-LV"/>
        </w:rPr>
        <w:t xml:space="preserve">30. gadā </w:t>
      </w:r>
      <w:r w:rsidR="004A0A42" w:rsidRPr="0091346D">
        <w:rPr>
          <w:rFonts w:ascii="Times New Roman" w:hAnsi="Times New Roman"/>
          <w:sz w:val="24"/>
          <w:szCs w:val="24"/>
          <w:lang w:val="lv-LV"/>
        </w:rPr>
        <w:t xml:space="preserve">sastāda </w:t>
      </w:r>
      <w:r w:rsidR="005A5A12" w:rsidRPr="0091346D">
        <w:rPr>
          <w:rFonts w:ascii="Times New Roman" w:hAnsi="Times New Roman"/>
          <w:sz w:val="24"/>
          <w:szCs w:val="24"/>
          <w:lang w:val="lv-LV"/>
        </w:rPr>
        <w:t xml:space="preserve">42% no ūdeņraža, kas izmantots enerģētikas un </w:t>
      </w:r>
      <w:proofErr w:type="spellStart"/>
      <w:r w:rsidR="005A5A12" w:rsidRPr="0091346D">
        <w:rPr>
          <w:rFonts w:ascii="Times New Roman" w:hAnsi="Times New Roman"/>
          <w:sz w:val="24"/>
          <w:szCs w:val="24"/>
          <w:lang w:val="lv-LV"/>
        </w:rPr>
        <w:t>nee</w:t>
      </w:r>
      <w:r w:rsidR="005D13C6" w:rsidRPr="0091346D">
        <w:rPr>
          <w:rFonts w:ascii="Times New Roman" w:hAnsi="Times New Roman"/>
          <w:sz w:val="24"/>
          <w:szCs w:val="24"/>
          <w:lang w:val="lv-LV"/>
        </w:rPr>
        <w:t>nerģētikas</w:t>
      </w:r>
      <w:proofErr w:type="spellEnd"/>
      <w:r w:rsidR="005D13C6" w:rsidRPr="0091346D">
        <w:rPr>
          <w:rFonts w:ascii="Times New Roman" w:hAnsi="Times New Roman"/>
          <w:sz w:val="24"/>
          <w:szCs w:val="24"/>
          <w:lang w:val="lv-LV"/>
        </w:rPr>
        <w:t xml:space="preserve"> mērķiem </w:t>
      </w:r>
      <w:r w:rsidR="009B3E65" w:rsidRPr="0091346D">
        <w:rPr>
          <w:rFonts w:ascii="Times New Roman" w:hAnsi="Times New Roman"/>
          <w:sz w:val="24"/>
          <w:szCs w:val="24"/>
          <w:lang w:val="lv-LV"/>
        </w:rPr>
        <w:t xml:space="preserve">rūpniecības </w:t>
      </w:r>
      <w:r w:rsidR="00AD4568" w:rsidRPr="0091346D">
        <w:rPr>
          <w:rFonts w:ascii="Times New Roman" w:hAnsi="Times New Roman"/>
          <w:sz w:val="24"/>
          <w:szCs w:val="24"/>
          <w:lang w:val="lv-LV"/>
        </w:rPr>
        <w:t>sektorā, bet 2035. gadā – 60%</w:t>
      </w:r>
      <w:r w:rsidR="0096209A" w:rsidRPr="0091346D">
        <w:rPr>
          <w:rFonts w:ascii="Times New Roman" w:hAnsi="Times New Roman"/>
          <w:sz w:val="24"/>
          <w:szCs w:val="24"/>
          <w:lang w:val="lv-LV"/>
        </w:rPr>
        <w:t xml:space="preserve">. </w:t>
      </w:r>
    </w:p>
    <w:p w14:paraId="3D7B4C98" w14:textId="47E5AA05" w:rsidR="00423E9A" w:rsidRPr="0091346D" w:rsidRDefault="00EF6FE1" w:rsidP="00423E9A">
      <w:pPr>
        <w:pStyle w:val="Heading2"/>
        <w:rPr>
          <w:rFonts w:ascii="Times New Roman" w:hAnsi="Times New Roman" w:cs="Times New Roman"/>
          <w:b/>
          <w:bCs/>
          <w:color w:val="auto"/>
          <w:lang w:val="lv-LV"/>
        </w:rPr>
      </w:pPr>
      <w:bookmarkStart w:id="19" w:name="_Toc195514404"/>
      <w:r w:rsidRPr="0091346D">
        <w:rPr>
          <w:rFonts w:ascii="Times New Roman" w:hAnsi="Times New Roman" w:cs="Times New Roman"/>
          <w:b/>
          <w:bCs/>
          <w:color w:val="auto"/>
          <w:lang w:val="lv-LV"/>
        </w:rPr>
        <w:lastRenderedPageBreak/>
        <w:t>2</w:t>
      </w:r>
      <w:r w:rsidR="00423E9A" w:rsidRPr="0091346D">
        <w:rPr>
          <w:rFonts w:ascii="Times New Roman" w:hAnsi="Times New Roman" w:cs="Times New Roman"/>
          <w:b/>
          <w:bCs/>
          <w:color w:val="auto"/>
          <w:lang w:val="lv-LV"/>
        </w:rPr>
        <w:t>.5. Uzdevumi</w:t>
      </w:r>
      <w:bookmarkEnd w:id="19"/>
    </w:p>
    <w:p w14:paraId="30C04814" w14:textId="40DE395F" w:rsidR="00DA3C4F" w:rsidRPr="0091346D" w:rsidRDefault="00DA3C4F" w:rsidP="00DA3C4F">
      <w:pPr>
        <w:jc w:val="both"/>
        <w:rPr>
          <w:rFonts w:ascii="Times New Roman" w:hAnsi="Times New Roman"/>
          <w:sz w:val="24"/>
          <w:szCs w:val="24"/>
          <w:lang w:val="lv-LV"/>
        </w:rPr>
      </w:pPr>
      <w:r w:rsidRPr="0091346D">
        <w:rPr>
          <w:rFonts w:ascii="Times New Roman" w:hAnsi="Times New Roman"/>
          <w:sz w:val="24"/>
          <w:szCs w:val="24"/>
          <w:lang w:val="lv-LV"/>
        </w:rPr>
        <w:t xml:space="preserve"> </w:t>
      </w:r>
      <w:proofErr w:type="spellStart"/>
      <w:r w:rsidRPr="0091346D">
        <w:rPr>
          <w:rFonts w:ascii="Times New Roman" w:hAnsi="Times New Roman"/>
          <w:sz w:val="24"/>
          <w:szCs w:val="24"/>
          <w:lang w:val="lv-LV"/>
        </w:rPr>
        <w:t>Energointensitātes</w:t>
      </w:r>
      <w:proofErr w:type="spellEnd"/>
      <w:r w:rsidRPr="0091346D">
        <w:rPr>
          <w:rFonts w:ascii="Times New Roman" w:hAnsi="Times New Roman"/>
          <w:sz w:val="24"/>
          <w:szCs w:val="24"/>
          <w:lang w:val="lv-LV"/>
        </w:rPr>
        <w:t xml:space="preserve"> samazināšana: </w:t>
      </w:r>
    </w:p>
    <w:p w14:paraId="5B9A0573" w14:textId="502CD61C" w:rsidR="00DA3C4F" w:rsidRPr="0091346D" w:rsidRDefault="00DA3C4F" w:rsidP="006E24FE">
      <w:pPr>
        <w:numPr>
          <w:ilvl w:val="0"/>
          <w:numId w:val="42"/>
        </w:numPr>
        <w:jc w:val="both"/>
        <w:rPr>
          <w:rFonts w:ascii="Times New Roman" w:hAnsi="Times New Roman"/>
          <w:sz w:val="24"/>
          <w:szCs w:val="24"/>
          <w:lang w:val="lv-LV"/>
        </w:rPr>
      </w:pPr>
      <w:r w:rsidRPr="0091346D">
        <w:rPr>
          <w:rFonts w:ascii="Times New Roman" w:hAnsi="Times New Roman"/>
          <w:sz w:val="24"/>
          <w:szCs w:val="24"/>
          <w:lang w:val="lv-LV"/>
        </w:rPr>
        <w:t>Veicināt pāreju uz augstas pievienotās vērtības produktiem.</w:t>
      </w:r>
    </w:p>
    <w:p w14:paraId="3ECFF2FB" w14:textId="77777777" w:rsidR="00DA3C4F" w:rsidRPr="0091346D" w:rsidRDefault="00DA3C4F" w:rsidP="006E24FE">
      <w:pPr>
        <w:numPr>
          <w:ilvl w:val="0"/>
          <w:numId w:val="42"/>
        </w:numPr>
        <w:jc w:val="both"/>
        <w:rPr>
          <w:rFonts w:ascii="Times New Roman" w:hAnsi="Times New Roman"/>
          <w:sz w:val="24"/>
          <w:szCs w:val="24"/>
          <w:lang w:val="lv-LV"/>
        </w:rPr>
      </w:pPr>
      <w:r w:rsidRPr="0091346D">
        <w:rPr>
          <w:rFonts w:ascii="Times New Roman" w:hAnsi="Times New Roman"/>
          <w:sz w:val="24"/>
          <w:szCs w:val="24"/>
          <w:lang w:val="lv-LV"/>
        </w:rPr>
        <w:t>Modernizēt ražošanas tehnoloģijas un iekārtas, lai samazinātu enerģijas patēriņu uz saražoto vienību.</w:t>
      </w:r>
    </w:p>
    <w:p w14:paraId="4AA957BB" w14:textId="450C5F36" w:rsidR="00DA3C4F" w:rsidRPr="0091346D" w:rsidRDefault="00DA3C4F" w:rsidP="00DA3C4F">
      <w:pPr>
        <w:jc w:val="both"/>
        <w:rPr>
          <w:rFonts w:ascii="Times New Roman" w:hAnsi="Times New Roman"/>
          <w:sz w:val="24"/>
          <w:szCs w:val="24"/>
          <w:lang w:val="lv-LV"/>
        </w:rPr>
      </w:pPr>
      <w:r w:rsidRPr="0091346D">
        <w:rPr>
          <w:rFonts w:ascii="Times New Roman" w:hAnsi="Times New Roman"/>
          <w:sz w:val="24"/>
          <w:szCs w:val="24"/>
          <w:lang w:val="lv-LV"/>
        </w:rPr>
        <w:t xml:space="preserve">AER īpatsvara palielināšana: </w:t>
      </w:r>
    </w:p>
    <w:p w14:paraId="5D9784E3" w14:textId="70231F9B" w:rsidR="00DA3C4F" w:rsidRPr="0091346D" w:rsidRDefault="008D1062" w:rsidP="006E24FE">
      <w:pPr>
        <w:numPr>
          <w:ilvl w:val="0"/>
          <w:numId w:val="43"/>
        </w:numPr>
        <w:jc w:val="both"/>
        <w:rPr>
          <w:rFonts w:ascii="Times New Roman" w:hAnsi="Times New Roman"/>
          <w:sz w:val="24"/>
          <w:szCs w:val="24"/>
          <w:lang w:val="lv-LV"/>
        </w:rPr>
      </w:pPr>
      <w:r w:rsidRPr="0091346D">
        <w:rPr>
          <w:rFonts w:ascii="Times New Roman" w:hAnsi="Times New Roman"/>
          <w:sz w:val="24"/>
          <w:szCs w:val="24"/>
          <w:lang w:val="lv-LV"/>
        </w:rPr>
        <w:t>Turpināt</w:t>
      </w:r>
      <w:r w:rsidR="00DA3C4F" w:rsidRPr="0091346D">
        <w:rPr>
          <w:rFonts w:ascii="Times New Roman" w:hAnsi="Times New Roman"/>
          <w:sz w:val="24"/>
          <w:szCs w:val="24"/>
          <w:lang w:val="lv-LV"/>
        </w:rPr>
        <w:t xml:space="preserve"> biomasas izmantošanu un veicināt citu AER (piemēram, saules un vēja enerģijas) integrāciju rūpniecībā.</w:t>
      </w:r>
    </w:p>
    <w:p w14:paraId="18D1DE25" w14:textId="77777777" w:rsidR="00DA3C4F" w:rsidRPr="0091346D" w:rsidRDefault="00DA3C4F" w:rsidP="006E24FE">
      <w:pPr>
        <w:numPr>
          <w:ilvl w:val="0"/>
          <w:numId w:val="43"/>
        </w:numPr>
        <w:jc w:val="both"/>
        <w:rPr>
          <w:rFonts w:ascii="Times New Roman" w:hAnsi="Times New Roman"/>
          <w:sz w:val="24"/>
          <w:szCs w:val="24"/>
          <w:lang w:val="lv-LV"/>
        </w:rPr>
      </w:pPr>
      <w:r w:rsidRPr="0091346D">
        <w:rPr>
          <w:rFonts w:ascii="Times New Roman" w:hAnsi="Times New Roman"/>
          <w:sz w:val="24"/>
          <w:szCs w:val="24"/>
          <w:lang w:val="lv-LV"/>
        </w:rPr>
        <w:t xml:space="preserve">Atbalstīt </w:t>
      </w:r>
      <w:proofErr w:type="spellStart"/>
      <w:r w:rsidRPr="0091346D">
        <w:rPr>
          <w:rFonts w:ascii="Times New Roman" w:hAnsi="Times New Roman"/>
          <w:sz w:val="24"/>
          <w:szCs w:val="24"/>
          <w:lang w:val="lv-LV"/>
        </w:rPr>
        <w:t>atlikumsiltuma</w:t>
      </w:r>
      <w:proofErr w:type="spellEnd"/>
      <w:r w:rsidRPr="0091346D">
        <w:rPr>
          <w:rFonts w:ascii="Times New Roman" w:hAnsi="Times New Roman"/>
          <w:sz w:val="24"/>
          <w:szCs w:val="24"/>
          <w:lang w:val="lv-LV"/>
        </w:rPr>
        <w:t xml:space="preserve"> izmantošanas tehnoloģiju ieviešanu.</w:t>
      </w:r>
    </w:p>
    <w:p w14:paraId="4643F793" w14:textId="742D3B44" w:rsidR="00DA3C4F" w:rsidRPr="0091346D" w:rsidRDefault="00F065EF" w:rsidP="00DA3C4F">
      <w:pPr>
        <w:jc w:val="both"/>
        <w:rPr>
          <w:rFonts w:ascii="Times New Roman" w:hAnsi="Times New Roman"/>
          <w:sz w:val="24"/>
          <w:szCs w:val="24"/>
          <w:lang w:val="lv-LV"/>
        </w:rPr>
      </w:pPr>
      <w:r w:rsidRPr="0091346D">
        <w:rPr>
          <w:rFonts w:ascii="Times New Roman" w:hAnsi="Times New Roman"/>
          <w:sz w:val="24"/>
          <w:szCs w:val="24"/>
          <w:lang w:val="lv-LV"/>
        </w:rPr>
        <w:t>Elektrifikācijas</w:t>
      </w:r>
      <w:r w:rsidR="00DA3C4F" w:rsidRPr="0091346D">
        <w:rPr>
          <w:rFonts w:ascii="Times New Roman" w:hAnsi="Times New Roman"/>
          <w:sz w:val="24"/>
          <w:szCs w:val="24"/>
          <w:lang w:val="lv-LV"/>
        </w:rPr>
        <w:t xml:space="preserve"> veicināšana: </w:t>
      </w:r>
    </w:p>
    <w:p w14:paraId="387D9CD7" w14:textId="77777777" w:rsidR="00DA3C4F" w:rsidRPr="0091346D" w:rsidRDefault="00DA3C4F" w:rsidP="006E24FE">
      <w:pPr>
        <w:numPr>
          <w:ilvl w:val="0"/>
          <w:numId w:val="44"/>
        </w:numPr>
        <w:jc w:val="both"/>
        <w:rPr>
          <w:rFonts w:ascii="Times New Roman" w:hAnsi="Times New Roman"/>
          <w:sz w:val="24"/>
          <w:szCs w:val="24"/>
          <w:lang w:val="lv-LV"/>
        </w:rPr>
      </w:pPr>
      <w:r w:rsidRPr="0091346D">
        <w:rPr>
          <w:rFonts w:ascii="Times New Roman" w:hAnsi="Times New Roman"/>
          <w:sz w:val="24"/>
          <w:szCs w:val="24"/>
          <w:lang w:val="lv-LV"/>
        </w:rPr>
        <w:t xml:space="preserve">Aizstāt fosilo kurināmo tehnoloģijas ar elektriskām alternatīvām (piemēram, </w:t>
      </w:r>
      <w:proofErr w:type="spellStart"/>
      <w:r w:rsidRPr="0091346D">
        <w:rPr>
          <w:rFonts w:ascii="Times New Roman" w:hAnsi="Times New Roman"/>
          <w:sz w:val="24"/>
          <w:szCs w:val="24"/>
          <w:lang w:val="lv-LV"/>
        </w:rPr>
        <w:t>siltumsūkņi</w:t>
      </w:r>
      <w:proofErr w:type="spellEnd"/>
      <w:r w:rsidRPr="0091346D">
        <w:rPr>
          <w:rFonts w:ascii="Times New Roman" w:hAnsi="Times New Roman"/>
          <w:sz w:val="24"/>
          <w:szCs w:val="24"/>
          <w:lang w:val="lv-LV"/>
        </w:rPr>
        <w:t>, elektriskās krāsnis).</w:t>
      </w:r>
    </w:p>
    <w:p w14:paraId="45F6C729" w14:textId="4BE144C8" w:rsidR="00DA3C4F" w:rsidRPr="0091346D" w:rsidRDefault="00B80A96" w:rsidP="006E24FE">
      <w:pPr>
        <w:numPr>
          <w:ilvl w:val="0"/>
          <w:numId w:val="44"/>
        </w:numPr>
        <w:jc w:val="both"/>
        <w:rPr>
          <w:rFonts w:ascii="Times New Roman" w:hAnsi="Times New Roman"/>
          <w:sz w:val="24"/>
          <w:szCs w:val="24"/>
          <w:lang w:val="lv-LV"/>
        </w:rPr>
      </w:pPr>
      <w:r w:rsidRPr="0091346D">
        <w:rPr>
          <w:rFonts w:ascii="Times New Roman" w:hAnsi="Times New Roman"/>
          <w:sz w:val="24"/>
          <w:szCs w:val="24"/>
          <w:lang w:val="lv-LV"/>
        </w:rPr>
        <w:t>Veicināt</w:t>
      </w:r>
      <w:r w:rsidR="00DA3C4F" w:rsidRPr="0091346D">
        <w:rPr>
          <w:rFonts w:ascii="Times New Roman" w:hAnsi="Times New Roman"/>
          <w:sz w:val="24"/>
          <w:szCs w:val="24"/>
          <w:lang w:val="lv-LV"/>
        </w:rPr>
        <w:t xml:space="preserve"> pieejamu un konkurētspējīgu elektroenerģijas cenu rūpniecībai.</w:t>
      </w:r>
    </w:p>
    <w:p w14:paraId="27434EAE" w14:textId="08C2937A" w:rsidR="00DA3C4F" w:rsidRPr="0091346D" w:rsidRDefault="00DA3C4F" w:rsidP="00DA3C4F">
      <w:pPr>
        <w:jc w:val="both"/>
        <w:rPr>
          <w:rFonts w:ascii="Times New Roman" w:hAnsi="Times New Roman"/>
          <w:sz w:val="24"/>
          <w:szCs w:val="24"/>
          <w:lang w:val="lv-LV"/>
        </w:rPr>
      </w:pPr>
      <w:r w:rsidRPr="0091346D">
        <w:rPr>
          <w:rFonts w:ascii="Times New Roman" w:hAnsi="Times New Roman"/>
          <w:sz w:val="24"/>
          <w:szCs w:val="24"/>
          <w:lang w:val="lv-LV"/>
        </w:rPr>
        <w:t xml:space="preserve">Emisiju samazināšana: </w:t>
      </w:r>
    </w:p>
    <w:p w14:paraId="5C2E3A6F" w14:textId="48834611" w:rsidR="00DA3C4F" w:rsidRPr="0091346D" w:rsidRDefault="00F40991" w:rsidP="006E24FE">
      <w:pPr>
        <w:numPr>
          <w:ilvl w:val="0"/>
          <w:numId w:val="45"/>
        </w:numPr>
        <w:jc w:val="both"/>
        <w:rPr>
          <w:rFonts w:ascii="Times New Roman" w:hAnsi="Times New Roman"/>
          <w:sz w:val="24"/>
          <w:szCs w:val="24"/>
          <w:lang w:val="lv-LV"/>
        </w:rPr>
      </w:pPr>
      <w:r w:rsidRPr="0091346D">
        <w:rPr>
          <w:rFonts w:ascii="Times New Roman" w:hAnsi="Times New Roman"/>
          <w:sz w:val="24"/>
          <w:szCs w:val="24"/>
          <w:lang w:val="lv-LV"/>
        </w:rPr>
        <w:t>Pilnībā izbeigt</w:t>
      </w:r>
      <w:r w:rsidR="00DA3C4F" w:rsidRPr="0091346D">
        <w:rPr>
          <w:rFonts w:ascii="Times New Roman" w:hAnsi="Times New Roman"/>
          <w:sz w:val="24"/>
          <w:szCs w:val="24"/>
          <w:lang w:val="lv-LV"/>
        </w:rPr>
        <w:t xml:space="preserve"> cietā fosilā kurināmā </w:t>
      </w:r>
      <w:r w:rsidRPr="0091346D">
        <w:rPr>
          <w:rFonts w:ascii="Times New Roman" w:hAnsi="Times New Roman"/>
          <w:sz w:val="24"/>
          <w:szCs w:val="24"/>
          <w:lang w:val="lv-LV"/>
        </w:rPr>
        <w:t xml:space="preserve">izmantošanu </w:t>
      </w:r>
      <w:r w:rsidR="00DA3C4F" w:rsidRPr="0091346D">
        <w:rPr>
          <w:rFonts w:ascii="Times New Roman" w:hAnsi="Times New Roman"/>
          <w:sz w:val="24"/>
          <w:szCs w:val="24"/>
          <w:lang w:val="lv-LV"/>
        </w:rPr>
        <w:t xml:space="preserve">un </w:t>
      </w:r>
      <w:r w:rsidRPr="0091346D">
        <w:rPr>
          <w:rFonts w:ascii="Times New Roman" w:hAnsi="Times New Roman"/>
          <w:sz w:val="24"/>
          <w:szCs w:val="24"/>
          <w:lang w:val="lv-LV"/>
        </w:rPr>
        <w:t xml:space="preserve">samazināt </w:t>
      </w:r>
      <w:r w:rsidR="00DA3C4F" w:rsidRPr="0091346D">
        <w:rPr>
          <w:rFonts w:ascii="Times New Roman" w:hAnsi="Times New Roman"/>
          <w:sz w:val="24"/>
          <w:szCs w:val="24"/>
          <w:lang w:val="lv-LV"/>
        </w:rPr>
        <w:t xml:space="preserve">dabasgāzes </w:t>
      </w:r>
      <w:r w:rsidR="000D71DE" w:rsidRPr="0091346D">
        <w:rPr>
          <w:rFonts w:ascii="Times New Roman" w:hAnsi="Times New Roman"/>
          <w:sz w:val="24"/>
          <w:szCs w:val="24"/>
          <w:lang w:val="lv-LV"/>
        </w:rPr>
        <w:t>patēriņu</w:t>
      </w:r>
      <w:r w:rsidR="00DA3C4F" w:rsidRPr="0091346D">
        <w:rPr>
          <w:rFonts w:ascii="Times New Roman" w:hAnsi="Times New Roman"/>
          <w:sz w:val="24"/>
          <w:szCs w:val="24"/>
          <w:lang w:val="lv-LV"/>
        </w:rPr>
        <w:t>, pārejot uz AER un elektrifikāciju.</w:t>
      </w:r>
    </w:p>
    <w:p w14:paraId="74848A44" w14:textId="77777777" w:rsidR="00DA3C4F" w:rsidRPr="0091346D" w:rsidRDefault="00DA3C4F" w:rsidP="006E24FE">
      <w:pPr>
        <w:numPr>
          <w:ilvl w:val="0"/>
          <w:numId w:val="45"/>
        </w:numPr>
        <w:jc w:val="both"/>
        <w:rPr>
          <w:rFonts w:ascii="Times New Roman" w:hAnsi="Times New Roman"/>
          <w:sz w:val="24"/>
          <w:szCs w:val="24"/>
          <w:lang w:val="lv-LV"/>
        </w:rPr>
      </w:pPr>
      <w:r w:rsidRPr="0091346D">
        <w:rPr>
          <w:rFonts w:ascii="Times New Roman" w:hAnsi="Times New Roman"/>
          <w:sz w:val="24"/>
          <w:szCs w:val="24"/>
          <w:lang w:val="lv-LV"/>
        </w:rPr>
        <w:t>Īstenot energoefektivitātes pasākumus, kas tieši ietekmē emisiju apjomu.</w:t>
      </w:r>
    </w:p>
    <w:p w14:paraId="0E631530" w14:textId="236C1C43" w:rsidR="00FC3444" w:rsidRPr="0091346D" w:rsidRDefault="00681638" w:rsidP="00FC3444">
      <w:pPr>
        <w:jc w:val="both"/>
        <w:rPr>
          <w:rFonts w:ascii="Times New Roman" w:hAnsi="Times New Roman"/>
          <w:sz w:val="24"/>
          <w:szCs w:val="24"/>
          <w:lang w:val="lv-LV"/>
        </w:rPr>
      </w:pPr>
      <w:r w:rsidRPr="0091346D">
        <w:rPr>
          <w:rFonts w:ascii="Times New Roman" w:hAnsi="Times New Roman"/>
          <w:sz w:val="24"/>
          <w:szCs w:val="24"/>
          <w:lang w:val="lv-LV"/>
        </w:rPr>
        <w:t xml:space="preserve">Zaļā ūdeņraža izmantošanas veicināšana </w:t>
      </w:r>
      <w:r w:rsidR="00A932E6" w:rsidRPr="0091346D">
        <w:rPr>
          <w:rFonts w:ascii="Times New Roman" w:hAnsi="Times New Roman"/>
          <w:sz w:val="24"/>
          <w:szCs w:val="24"/>
          <w:lang w:val="lv-LV"/>
        </w:rPr>
        <w:t xml:space="preserve">un oglekļa dioksīda uztveršana </w:t>
      </w:r>
      <w:r w:rsidRPr="0091346D">
        <w:rPr>
          <w:rFonts w:ascii="Times New Roman" w:hAnsi="Times New Roman"/>
          <w:sz w:val="24"/>
          <w:szCs w:val="24"/>
          <w:lang w:val="lv-LV"/>
        </w:rPr>
        <w:t>rūpnieciskajos procesos</w:t>
      </w:r>
      <w:r w:rsidR="00217545">
        <w:rPr>
          <w:rFonts w:ascii="Times New Roman" w:hAnsi="Times New Roman"/>
          <w:sz w:val="24"/>
          <w:szCs w:val="24"/>
          <w:lang w:val="lv-LV"/>
        </w:rPr>
        <w:t>:</w:t>
      </w:r>
    </w:p>
    <w:p w14:paraId="1A59D643" w14:textId="1A8A5D87" w:rsidR="006442C3" w:rsidRPr="0091346D" w:rsidRDefault="006442C3" w:rsidP="006E24FE">
      <w:pPr>
        <w:pStyle w:val="ListParagraph"/>
        <w:numPr>
          <w:ilvl w:val="0"/>
          <w:numId w:val="46"/>
        </w:numPr>
        <w:jc w:val="both"/>
        <w:rPr>
          <w:rFonts w:ascii="Times New Roman" w:hAnsi="Times New Roman"/>
          <w:sz w:val="24"/>
          <w:szCs w:val="24"/>
          <w:lang w:val="lv-LV"/>
        </w:rPr>
      </w:pPr>
      <w:r w:rsidRPr="0091346D">
        <w:rPr>
          <w:rFonts w:ascii="Times New Roman" w:hAnsi="Times New Roman"/>
          <w:sz w:val="24"/>
          <w:szCs w:val="24"/>
          <w:lang w:val="lv-LV"/>
        </w:rPr>
        <w:t xml:space="preserve">Identificēt potenciālās zaļā </w:t>
      </w:r>
      <w:r w:rsidR="00DF4D70" w:rsidRPr="0091346D">
        <w:rPr>
          <w:rFonts w:ascii="Times New Roman" w:hAnsi="Times New Roman"/>
          <w:sz w:val="24"/>
          <w:szCs w:val="24"/>
          <w:lang w:val="lv-LV"/>
        </w:rPr>
        <w:t xml:space="preserve">ūdeņraža izmantošanas iespējas rūpniecībā enerģētiskos un </w:t>
      </w:r>
      <w:r w:rsidR="00971BFA" w:rsidRPr="0091346D">
        <w:rPr>
          <w:rFonts w:ascii="Times New Roman" w:hAnsi="Times New Roman"/>
          <w:sz w:val="24"/>
          <w:szCs w:val="24"/>
          <w:lang w:val="lv-LV"/>
        </w:rPr>
        <w:t>neenerģētiskos procesos</w:t>
      </w:r>
      <w:r w:rsidR="00217545">
        <w:rPr>
          <w:rFonts w:ascii="Times New Roman" w:hAnsi="Times New Roman"/>
          <w:sz w:val="24"/>
          <w:szCs w:val="24"/>
          <w:lang w:val="lv-LV"/>
        </w:rPr>
        <w:t>.</w:t>
      </w:r>
    </w:p>
    <w:p w14:paraId="23511878" w14:textId="77777777" w:rsidR="00423E9A" w:rsidRPr="0091346D" w:rsidRDefault="00423E9A" w:rsidP="006F77D8">
      <w:pPr>
        <w:jc w:val="both"/>
        <w:rPr>
          <w:rFonts w:ascii="Times New Roman" w:hAnsi="Times New Roman"/>
          <w:sz w:val="24"/>
          <w:szCs w:val="24"/>
          <w:lang w:val="lv-LV"/>
        </w:rPr>
      </w:pPr>
    </w:p>
    <w:p w14:paraId="71C4DE0A" w14:textId="057F267A" w:rsidR="006F77D8" w:rsidRPr="0091346D" w:rsidRDefault="007B464A" w:rsidP="006E24FE">
      <w:pPr>
        <w:pStyle w:val="Heading2"/>
        <w:numPr>
          <w:ilvl w:val="1"/>
          <w:numId w:val="18"/>
        </w:numPr>
        <w:rPr>
          <w:rStyle w:val="ui-provider"/>
          <w:rFonts w:ascii="Times New Roman" w:hAnsi="Times New Roman" w:cs="Times New Roman"/>
          <w:b/>
          <w:bCs/>
          <w:color w:val="auto"/>
          <w:lang w:val="lv-LV"/>
        </w:rPr>
      </w:pPr>
      <w:bookmarkStart w:id="20" w:name="_Toc195514405"/>
      <w:r w:rsidRPr="0091346D">
        <w:rPr>
          <w:rStyle w:val="ui-provider"/>
          <w:rFonts w:ascii="Times New Roman" w:hAnsi="Times New Roman" w:cs="Times New Roman"/>
          <w:b/>
          <w:bCs/>
          <w:color w:val="auto"/>
          <w:lang w:val="lv-LV"/>
        </w:rPr>
        <w:t>Aktivitātes</w:t>
      </w:r>
      <w:bookmarkEnd w:id="20"/>
    </w:p>
    <w:p w14:paraId="3EF1CCD6" w14:textId="08C236D8" w:rsidR="00EE52C0" w:rsidRPr="0091346D" w:rsidRDefault="32979F51" w:rsidP="00EE52C0">
      <w:pPr>
        <w:jc w:val="both"/>
        <w:rPr>
          <w:rFonts w:ascii="Times New Roman" w:hAnsi="Times New Roman"/>
          <w:lang w:val="lv-LV"/>
        </w:rPr>
      </w:pPr>
      <w:r w:rsidRPr="0091346D">
        <w:rPr>
          <w:rFonts w:ascii="Times New Roman" w:hAnsi="Times New Roman"/>
          <w:lang w:val="lv-LV"/>
        </w:rPr>
        <w:t>.</w:t>
      </w:r>
    </w:p>
    <w:p w14:paraId="4AD9B922" w14:textId="4932D51D" w:rsidR="00EE52C0" w:rsidRPr="0091346D" w:rsidRDefault="00EE52C0"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 xml:space="preserve">Izveidot regulāru sadarbības formātu ar lielākajām uzņēmēju organizācijām, lai izstrādātu nepieciešamās nākotnes atbalsta programmas rūpniecības </w:t>
      </w:r>
      <w:proofErr w:type="spellStart"/>
      <w:r w:rsidRPr="0091346D">
        <w:rPr>
          <w:rFonts w:ascii="Times New Roman" w:hAnsi="Times New Roman"/>
          <w:sz w:val="24"/>
          <w:szCs w:val="24"/>
          <w:lang w:val="lv-LV"/>
        </w:rPr>
        <w:t>zaļināš</w:t>
      </w:r>
      <w:r w:rsidR="00217545">
        <w:rPr>
          <w:rFonts w:ascii="Times New Roman" w:hAnsi="Times New Roman"/>
          <w:sz w:val="24"/>
          <w:szCs w:val="24"/>
          <w:lang w:val="lv-LV"/>
        </w:rPr>
        <w:t>a</w:t>
      </w:r>
      <w:r w:rsidRPr="0091346D">
        <w:rPr>
          <w:rFonts w:ascii="Times New Roman" w:hAnsi="Times New Roman"/>
          <w:sz w:val="24"/>
          <w:szCs w:val="24"/>
          <w:lang w:val="lv-LV"/>
        </w:rPr>
        <w:t>nai</w:t>
      </w:r>
      <w:proofErr w:type="spellEnd"/>
      <w:r w:rsidRPr="0091346D">
        <w:rPr>
          <w:rFonts w:ascii="Times New Roman" w:hAnsi="Times New Roman"/>
          <w:sz w:val="24"/>
          <w:szCs w:val="24"/>
          <w:lang w:val="lv-LV"/>
        </w:rPr>
        <w:t xml:space="preserve">, </w:t>
      </w:r>
      <w:r w:rsidR="00223E10" w:rsidRPr="0091346D">
        <w:rPr>
          <w:rFonts w:ascii="Times New Roman" w:hAnsi="Times New Roman"/>
          <w:sz w:val="24"/>
          <w:szCs w:val="24"/>
          <w:lang w:val="lv-LV"/>
        </w:rPr>
        <w:t xml:space="preserve">Nacionālā enerģijas un klimata plāna </w:t>
      </w:r>
      <w:r w:rsidR="00535D67" w:rsidRPr="0091346D">
        <w:rPr>
          <w:rFonts w:ascii="Times New Roman" w:hAnsi="Times New Roman"/>
          <w:sz w:val="24"/>
          <w:szCs w:val="24"/>
          <w:lang w:val="lv-LV"/>
        </w:rPr>
        <w:t xml:space="preserve">mērķu sasniegšanā rūpniecības </w:t>
      </w:r>
      <w:r w:rsidR="000F2AF6" w:rsidRPr="0091346D">
        <w:rPr>
          <w:rFonts w:ascii="Times New Roman" w:hAnsi="Times New Roman"/>
          <w:sz w:val="24"/>
          <w:szCs w:val="24"/>
          <w:lang w:val="lv-LV"/>
        </w:rPr>
        <w:t>s</w:t>
      </w:r>
      <w:r w:rsidR="00535D67" w:rsidRPr="0091346D">
        <w:rPr>
          <w:rFonts w:ascii="Times New Roman" w:hAnsi="Times New Roman"/>
          <w:sz w:val="24"/>
          <w:szCs w:val="24"/>
          <w:lang w:val="lv-LV"/>
        </w:rPr>
        <w:t xml:space="preserve">ektorā, </w:t>
      </w:r>
      <w:r w:rsidRPr="0091346D">
        <w:rPr>
          <w:rFonts w:ascii="Times New Roman" w:hAnsi="Times New Roman"/>
          <w:sz w:val="24"/>
          <w:szCs w:val="24"/>
          <w:lang w:val="lv-LV"/>
        </w:rPr>
        <w:t>kā arī administratīvo šķēršļu identificēšanai.</w:t>
      </w:r>
    </w:p>
    <w:p w14:paraId="53043D1D" w14:textId="77777777" w:rsidR="00F041B2" w:rsidRPr="0091346D" w:rsidRDefault="00F041B2"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 xml:space="preserve">Atbilstoši komersantu identificētajām problēmām, sagatavot nepieciešamās normatīvo aktu izmaiņas, kas novērš administratīvos šķēršļus un veicina rūpniecības </w:t>
      </w:r>
      <w:proofErr w:type="spellStart"/>
      <w:r w:rsidRPr="0091346D">
        <w:rPr>
          <w:rFonts w:ascii="Times New Roman" w:hAnsi="Times New Roman"/>
          <w:sz w:val="24"/>
          <w:szCs w:val="24"/>
          <w:lang w:val="lv-LV"/>
        </w:rPr>
        <w:t>zaļināšanu</w:t>
      </w:r>
      <w:proofErr w:type="spellEnd"/>
      <w:r w:rsidRPr="0091346D">
        <w:rPr>
          <w:rFonts w:ascii="Times New Roman" w:hAnsi="Times New Roman"/>
          <w:sz w:val="24"/>
          <w:szCs w:val="24"/>
          <w:lang w:val="lv-LV"/>
        </w:rPr>
        <w:t>.</w:t>
      </w:r>
    </w:p>
    <w:p w14:paraId="7C6045A4" w14:textId="3E26A7E8" w:rsidR="00C41103" w:rsidRPr="0091346D" w:rsidRDefault="00C41103" w:rsidP="006E24FE">
      <w:pPr>
        <w:pStyle w:val="ListParagraph"/>
        <w:numPr>
          <w:ilvl w:val="0"/>
          <w:numId w:val="11"/>
        </w:numPr>
        <w:jc w:val="both"/>
        <w:rPr>
          <w:rStyle w:val="normaltextrun"/>
          <w:rFonts w:ascii="Times New Roman" w:hAnsi="Times New Roman"/>
          <w:lang w:val="lv-LV"/>
        </w:rPr>
      </w:pPr>
      <w:r w:rsidRPr="0091346D">
        <w:rPr>
          <w:rStyle w:val="normaltextrun"/>
          <w:rFonts w:ascii="Times New Roman" w:hAnsi="Times New Roman"/>
          <w:sz w:val="24"/>
          <w:szCs w:val="24"/>
          <w:lang w:val="lv-LV"/>
        </w:rPr>
        <w:t>Primāri</w:t>
      </w:r>
      <w:r w:rsidR="00C20205">
        <w:rPr>
          <w:rStyle w:val="normaltextrun"/>
          <w:rFonts w:ascii="Times New Roman" w:hAnsi="Times New Roman"/>
          <w:sz w:val="24"/>
          <w:szCs w:val="24"/>
          <w:lang w:val="lv-LV"/>
        </w:rPr>
        <w:t>,</w:t>
      </w:r>
      <w:r w:rsidRPr="0091346D">
        <w:rPr>
          <w:rStyle w:val="normaltextrun"/>
          <w:rFonts w:ascii="Times New Roman" w:hAnsi="Times New Roman"/>
          <w:sz w:val="24"/>
          <w:szCs w:val="24"/>
          <w:lang w:val="lv-LV"/>
        </w:rPr>
        <w:t xml:space="preserve"> izmantojot </w:t>
      </w:r>
      <w:r w:rsidR="00217545">
        <w:rPr>
          <w:rStyle w:val="normaltextrun"/>
          <w:rFonts w:ascii="Times New Roman" w:hAnsi="Times New Roman"/>
          <w:sz w:val="24"/>
          <w:szCs w:val="24"/>
          <w:lang w:val="lv-LV"/>
        </w:rPr>
        <w:t>ES</w:t>
      </w:r>
      <w:r w:rsidRPr="0091346D">
        <w:rPr>
          <w:rStyle w:val="normaltextrun"/>
          <w:rFonts w:ascii="Times New Roman" w:hAnsi="Times New Roman"/>
          <w:sz w:val="24"/>
          <w:szCs w:val="24"/>
          <w:lang w:val="lv-LV"/>
        </w:rPr>
        <w:t xml:space="preserve"> finansējumu, nodrošināt atbalstu (granti un finanšu instrumenti), kas atbalsta</w:t>
      </w:r>
      <w:r w:rsidR="00C20205">
        <w:rPr>
          <w:rStyle w:val="normaltextrun"/>
          <w:rFonts w:ascii="Times New Roman" w:hAnsi="Times New Roman"/>
          <w:sz w:val="24"/>
          <w:szCs w:val="24"/>
          <w:lang w:val="lv-LV"/>
        </w:rPr>
        <w:t>,</w:t>
      </w:r>
      <w:r w:rsidRPr="0091346D">
        <w:rPr>
          <w:rStyle w:val="normaltextrun"/>
          <w:rFonts w:ascii="Times New Roman" w:hAnsi="Times New Roman"/>
          <w:sz w:val="24"/>
          <w:szCs w:val="24"/>
          <w:lang w:val="lv-LV"/>
        </w:rPr>
        <w:t xml:space="preserve"> </w:t>
      </w:r>
      <w:r w:rsidR="003F4C80" w:rsidRPr="0091346D">
        <w:rPr>
          <w:rStyle w:val="normaltextrun"/>
          <w:rFonts w:ascii="Times New Roman" w:hAnsi="Times New Roman"/>
          <w:sz w:val="24"/>
          <w:szCs w:val="24"/>
          <w:lang w:val="lv-LV"/>
        </w:rPr>
        <w:t>cik iespējams</w:t>
      </w:r>
      <w:r w:rsidR="00C20205">
        <w:rPr>
          <w:rStyle w:val="normaltextrun"/>
          <w:rFonts w:ascii="Times New Roman" w:hAnsi="Times New Roman"/>
          <w:sz w:val="24"/>
          <w:szCs w:val="24"/>
          <w:lang w:val="lv-LV"/>
        </w:rPr>
        <w:t>,</w:t>
      </w:r>
      <w:r w:rsidR="003F4C80" w:rsidRPr="0091346D">
        <w:rPr>
          <w:rStyle w:val="normaltextrun"/>
          <w:rFonts w:ascii="Times New Roman" w:hAnsi="Times New Roman"/>
          <w:sz w:val="24"/>
          <w:szCs w:val="24"/>
          <w:lang w:val="lv-LV"/>
        </w:rPr>
        <w:t xml:space="preserve"> Latvijā ražotu </w:t>
      </w:r>
      <w:proofErr w:type="spellStart"/>
      <w:r w:rsidRPr="0091346D">
        <w:rPr>
          <w:rStyle w:val="normaltextrun"/>
          <w:rFonts w:ascii="Times New Roman" w:hAnsi="Times New Roman"/>
          <w:sz w:val="24"/>
          <w:szCs w:val="24"/>
          <w:lang w:val="lv-LV"/>
        </w:rPr>
        <w:t>klimatneitrālu</w:t>
      </w:r>
      <w:proofErr w:type="spellEnd"/>
      <w:r w:rsidRPr="0091346D">
        <w:rPr>
          <w:rStyle w:val="normaltextrun"/>
          <w:rFonts w:ascii="Times New Roman" w:hAnsi="Times New Roman"/>
          <w:sz w:val="24"/>
          <w:szCs w:val="24"/>
          <w:lang w:val="lv-LV"/>
        </w:rPr>
        <w:t xml:space="preserve"> tehnoloģiju ieviešanu un uzņēmumu ražošanas procesu modernizāciju, nodrošinot prioritāru atbalstu projektiem </w:t>
      </w:r>
      <w:proofErr w:type="spellStart"/>
      <w:r w:rsidRPr="0091346D">
        <w:rPr>
          <w:rStyle w:val="normaltextrun"/>
          <w:rFonts w:ascii="Times New Roman" w:hAnsi="Times New Roman"/>
          <w:sz w:val="24"/>
          <w:szCs w:val="24"/>
          <w:lang w:val="lv-LV"/>
        </w:rPr>
        <w:t>atjaunīgās</w:t>
      </w:r>
      <w:proofErr w:type="spellEnd"/>
      <w:r w:rsidRPr="0091346D">
        <w:rPr>
          <w:rStyle w:val="normaltextrun"/>
          <w:rFonts w:ascii="Times New Roman" w:hAnsi="Times New Roman"/>
          <w:sz w:val="24"/>
          <w:szCs w:val="24"/>
          <w:lang w:val="lv-LV"/>
        </w:rPr>
        <w:t xml:space="preserve"> enerģijas, energoefektivitātes, ūdeņraža tehnoloģiju un elektrifikācijas jomās.</w:t>
      </w:r>
    </w:p>
    <w:p w14:paraId="4E920385" w14:textId="77777777" w:rsidR="00032359" w:rsidRPr="0091346D" w:rsidRDefault="00032359" w:rsidP="006E24FE">
      <w:pPr>
        <w:pStyle w:val="ListParagraph"/>
        <w:numPr>
          <w:ilvl w:val="0"/>
          <w:numId w:val="11"/>
        </w:numPr>
        <w:jc w:val="both"/>
        <w:rPr>
          <w:rFonts w:ascii="Times New Roman" w:hAnsi="Times New Roman"/>
          <w:lang w:val="lv-LV"/>
        </w:rPr>
      </w:pPr>
      <w:r w:rsidRPr="0091346D">
        <w:rPr>
          <w:rFonts w:ascii="Times New Roman" w:hAnsi="Times New Roman"/>
          <w:sz w:val="24"/>
          <w:szCs w:val="24"/>
          <w:lang w:val="lv-LV"/>
        </w:rPr>
        <w:t>Atbalstīt trešo pušu iniciatīvas, kas vērstas uz neto nulles emisiju tehnoloģiju ekselences centru izveidi, lai atbalstītu uzņēmumus to pārejā uz zaļo tehnoloģiju plašāku izmantošanu.</w:t>
      </w:r>
    </w:p>
    <w:p w14:paraId="76950948" w14:textId="77777777" w:rsidR="00032359" w:rsidRPr="0091346D" w:rsidRDefault="00032359" w:rsidP="00032359">
      <w:pPr>
        <w:pStyle w:val="ListParagraph"/>
        <w:jc w:val="both"/>
        <w:rPr>
          <w:rFonts w:ascii="Times New Roman" w:hAnsi="Times New Roman"/>
          <w:lang w:val="lv-LV"/>
        </w:rPr>
      </w:pPr>
    </w:p>
    <w:p w14:paraId="7669C700" w14:textId="77777777" w:rsidR="00F041B2" w:rsidRPr="0091346D" w:rsidRDefault="00F041B2" w:rsidP="00F041B2">
      <w:pPr>
        <w:pStyle w:val="ListParagraph"/>
        <w:jc w:val="both"/>
        <w:rPr>
          <w:rFonts w:ascii="Times New Roman" w:hAnsi="Times New Roman"/>
          <w:sz w:val="24"/>
          <w:szCs w:val="24"/>
          <w:lang w:val="lv-LV"/>
        </w:rPr>
      </w:pPr>
    </w:p>
    <w:p w14:paraId="36C22077" w14:textId="0B6A20B7" w:rsidR="00075197" w:rsidRPr="0091346D" w:rsidRDefault="00B71C80" w:rsidP="00B71C80">
      <w:pPr>
        <w:ind w:left="360"/>
        <w:jc w:val="both"/>
        <w:rPr>
          <w:rFonts w:ascii="Times New Roman" w:hAnsi="Times New Roman"/>
          <w:sz w:val="24"/>
          <w:szCs w:val="24"/>
          <w:lang w:val="lv-LV"/>
        </w:rPr>
      </w:pPr>
      <w:proofErr w:type="spellStart"/>
      <w:r w:rsidRPr="0091346D">
        <w:rPr>
          <w:rFonts w:ascii="Times New Roman" w:hAnsi="Times New Roman"/>
          <w:sz w:val="24"/>
          <w:szCs w:val="24"/>
          <w:lang w:val="lv-LV"/>
        </w:rPr>
        <w:lastRenderedPageBreak/>
        <w:t>E</w:t>
      </w:r>
      <w:r w:rsidR="00075197" w:rsidRPr="0091346D">
        <w:rPr>
          <w:rFonts w:ascii="Times New Roman" w:hAnsi="Times New Roman"/>
          <w:sz w:val="24"/>
          <w:szCs w:val="24"/>
          <w:lang w:val="lv-LV"/>
        </w:rPr>
        <w:t>nergointensitātes</w:t>
      </w:r>
      <w:proofErr w:type="spellEnd"/>
      <w:r w:rsidR="00075197" w:rsidRPr="0091346D">
        <w:rPr>
          <w:rFonts w:ascii="Times New Roman" w:hAnsi="Times New Roman"/>
          <w:sz w:val="24"/>
          <w:szCs w:val="24"/>
          <w:lang w:val="lv-LV"/>
        </w:rPr>
        <w:t xml:space="preserve"> samazināšana: </w:t>
      </w:r>
    </w:p>
    <w:p w14:paraId="50643884" w14:textId="77777777" w:rsidR="00075197" w:rsidRPr="0091346D" w:rsidRDefault="00075197"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Izstrādāt valsts atbalsta programmu augstas pievienotās vērtības koksnes produktu (piemēram, mēbeļu, būvmateriālu) ražošanai.</w:t>
      </w:r>
    </w:p>
    <w:p w14:paraId="2FD8FE24" w14:textId="432CF2CA" w:rsidR="00075197" w:rsidRPr="0091346D" w:rsidRDefault="0024334D"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 xml:space="preserve">Izstrādāt </w:t>
      </w:r>
      <w:r w:rsidR="002971D5" w:rsidRPr="0091346D">
        <w:rPr>
          <w:rFonts w:ascii="Times New Roman" w:hAnsi="Times New Roman"/>
          <w:sz w:val="24"/>
          <w:szCs w:val="24"/>
          <w:lang w:val="lv-LV"/>
        </w:rPr>
        <w:t>a</w:t>
      </w:r>
      <w:r w:rsidR="00D83695" w:rsidRPr="0091346D">
        <w:rPr>
          <w:rFonts w:ascii="Times New Roman" w:hAnsi="Times New Roman"/>
          <w:sz w:val="24"/>
          <w:szCs w:val="24"/>
          <w:lang w:val="lv-LV"/>
        </w:rPr>
        <w:t xml:space="preserve">tbalsta programmas </w:t>
      </w:r>
      <w:r w:rsidR="00075197" w:rsidRPr="0091346D">
        <w:rPr>
          <w:rFonts w:ascii="Times New Roman" w:hAnsi="Times New Roman"/>
          <w:sz w:val="24"/>
          <w:szCs w:val="24"/>
          <w:lang w:val="lv-LV"/>
        </w:rPr>
        <w:t xml:space="preserve">un </w:t>
      </w:r>
      <w:r w:rsidR="000554D9" w:rsidRPr="0091346D">
        <w:rPr>
          <w:rFonts w:ascii="Times New Roman" w:hAnsi="Times New Roman"/>
          <w:sz w:val="24"/>
          <w:szCs w:val="24"/>
          <w:lang w:val="lv-LV"/>
        </w:rPr>
        <w:t>citus atbalsta mehānismus</w:t>
      </w:r>
      <w:r w:rsidR="00075197" w:rsidRPr="0091346D">
        <w:rPr>
          <w:rFonts w:ascii="Times New Roman" w:hAnsi="Times New Roman"/>
          <w:sz w:val="24"/>
          <w:szCs w:val="24"/>
          <w:lang w:val="lv-LV"/>
        </w:rPr>
        <w:t xml:space="preserve"> uzņēmumiem, kas investē modernās, energoefektīvās iekārtās.</w:t>
      </w:r>
    </w:p>
    <w:p w14:paraId="329A6AEB" w14:textId="77777777" w:rsidR="00075197" w:rsidRPr="0091346D" w:rsidRDefault="00075197" w:rsidP="00B71C80">
      <w:pPr>
        <w:ind w:left="360"/>
        <w:jc w:val="both"/>
        <w:rPr>
          <w:rFonts w:ascii="Times New Roman" w:hAnsi="Times New Roman"/>
          <w:sz w:val="24"/>
          <w:szCs w:val="24"/>
          <w:lang w:val="lv-LV"/>
        </w:rPr>
      </w:pPr>
      <w:r w:rsidRPr="0091346D">
        <w:rPr>
          <w:rFonts w:ascii="Times New Roman" w:hAnsi="Times New Roman"/>
          <w:sz w:val="24"/>
          <w:szCs w:val="24"/>
          <w:lang w:val="lv-LV"/>
        </w:rPr>
        <w:t xml:space="preserve">AER īpatsvara palielināšana: </w:t>
      </w:r>
    </w:p>
    <w:p w14:paraId="690489EB" w14:textId="77777777" w:rsidR="00075197" w:rsidRPr="0091346D" w:rsidRDefault="00075197"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Veicināt biomasas koģenerācijas projektu attīstību, piedāvājot finansiālu atbalstu un vienkāršojot atļauju izsniegšanu.</w:t>
      </w:r>
    </w:p>
    <w:p w14:paraId="6E2BE053" w14:textId="77777777" w:rsidR="00075197" w:rsidRPr="0091346D" w:rsidRDefault="00075197"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Izveidot pilotprojektus saules paneļu un vēja turbīnu uzstādīšanai rūpniecības objektos.</w:t>
      </w:r>
    </w:p>
    <w:p w14:paraId="2449B5D5" w14:textId="1BA1DD00" w:rsidR="00075197" w:rsidRPr="0091346D" w:rsidRDefault="00075197"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 xml:space="preserve">Atbalstīt </w:t>
      </w:r>
      <w:proofErr w:type="spellStart"/>
      <w:r w:rsidRPr="0091346D">
        <w:rPr>
          <w:rFonts w:ascii="Times New Roman" w:hAnsi="Times New Roman"/>
          <w:sz w:val="24"/>
          <w:szCs w:val="24"/>
          <w:lang w:val="lv-LV"/>
        </w:rPr>
        <w:t>atlikumsiltuma</w:t>
      </w:r>
      <w:proofErr w:type="spellEnd"/>
      <w:r w:rsidRPr="0091346D">
        <w:rPr>
          <w:rFonts w:ascii="Times New Roman" w:hAnsi="Times New Roman"/>
          <w:sz w:val="24"/>
          <w:szCs w:val="24"/>
          <w:lang w:val="lv-LV"/>
        </w:rPr>
        <w:t xml:space="preserve"> izmantošanas tehnoloģiju ieviešanu ar </w:t>
      </w:r>
      <w:r w:rsidR="00274E05" w:rsidRPr="0091346D">
        <w:rPr>
          <w:rFonts w:ascii="Times New Roman" w:hAnsi="Times New Roman"/>
          <w:sz w:val="24"/>
          <w:szCs w:val="24"/>
          <w:lang w:val="lv-LV"/>
        </w:rPr>
        <w:t xml:space="preserve">regulējuma maiņu, atbalsta mehānismiem </w:t>
      </w:r>
      <w:r w:rsidRPr="0091346D">
        <w:rPr>
          <w:rFonts w:ascii="Times New Roman" w:hAnsi="Times New Roman"/>
          <w:sz w:val="24"/>
          <w:szCs w:val="24"/>
          <w:lang w:val="lv-LV"/>
        </w:rPr>
        <w:t xml:space="preserve"> </w:t>
      </w:r>
      <w:r w:rsidR="001876A9" w:rsidRPr="0091346D">
        <w:rPr>
          <w:rFonts w:ascii="Times New Roman" w:hAnsi="Times New Roman"/>
          <w:sz w:val="24"/>
          <w:szCs w:val="24"/>
          <w:lang w:val="lv-LV"/>
        </w:rPr>
        <w:t xml:space="preserve">un sadarbības </w:t>
      </w:r>
      <w:r w:rsidR="008E0152" w:rsidRPr="0091346D">
        <w:rPr>
          <w:rFonts w:ascii="Times New Roman" w:hAnsi="Times New Roman"/>
          <w:sz w:val="24"/>
          <w:szCs w:val="24"/>
          <w:lang w:val="lv-LV"/>
        </w:rPr>
        <w:t>modeļu izstrādi</w:t>
      </w:r>
      <w:r w:rsidRPr="0091346D">
        <w:rPr>
          <w:rFonts w:ascii="Times New Roman" w:hAnsi="Times New Roman"/>
          <w:sz w:val="24"/>
          <w:szCs w:val="24"/>
          <w:lang w:val="lv-LV"/>
        </w:rPr>
        <w:t>.</w:t>
      </w:r>
    </w:p>
    <w:p w14:paraId="3AD17296" w14:textId="77777777" w:rsidR="00075197" w:rsidRPr="0091346D" w:rsidRDefault="00075197" w:rsidP="00B71C80">
      <w:pPr>
        <w:ind w:left="360"/>
        <w:jc w:val="both"/>
        <w:rPr>
          <w:rFonts w:ascii="Times New Roman" w:hAnsi="Times New Roman"/>
          <w:sz w:val="24"/>
          <w:szCs w:val="24"/>
          <w:lang w:val="lv-LV"/>
        </w:rPr>
      </w:pPr>
      <w:r w:rsidRPr="0091346D">
        <w:rPr>
          <w:rFonts w:ascii="Times New Roman" w:hAnsi="Times New Roman"/>
          <w:sz w:val="24"/>
          <w:szCs w:val="24"/>
          <w:lang w:val="lv-LV"/>
        </w:rPr>
        <w:t xml:space="preserve">Elektrifikācijas veicināšana: </w:t>
      </w:r>
    </w:p>
    <w:p w14:paraId="1025C5E7" w14:textId="556BE4E4" w:rsidR="00075197" w:rsidRPr="0091346D" w:rsidRDefault="00056FC4"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Izvērtēt un īstenot mehānismu</w:t>
      </w:r>
      <w:r w:rsidR="00946201" w:rsidRPr="0091346D">
        <w:rPr>
          <w:rFonts w:ascii="Times New Roman" w:hAnsi="Times New Roman"/>
          <w:sz w:val="24"/>
          <w:szCs w:val="24"/>
          <w:lang w:val="lv-LV"/>
        </w:rPr>
        <w:t xml:space="preserve">s ar mērķi </w:t>
      </w:r>
      <w:r w:rsidR="00102312" w:rsidRPr="0091346D">
        <w:rPr>
          <w:rFonts w:ascii="Times New Roman" w:hAnsi="Times New Roman"/>
          <w:sz w:val="24"/>
          <w:szCs w:val="24"/>
          <w:lang w:val="lv-LV"/>
        </w:rPr>
        <w:t xml:space="preserve">samazināt tarifus </w:t>
      </w:r>
      <w:proofErr w:type="spellStart"/>
      <w:r w:rsidR="009615E1" w:rsidRPr="0091346D">
        <w:rPr>
          <w:rFonts w:ascii="Times New Roman" w:hAnsi="Times New Roman"/>
          <w:sz w:val="24"/>
          <w:szCs w:val="24"/>
          <w:lang w:val="lv-LV"/>
        </w:rPr>
        <w:t>energointensīvajiem</w:t>
      </w:r>
      <w:proofErr w:type="spellEnd"/>
      <w:r w:rsidR="009615E1" w:rsidRPr="0091346D">
        <w:rPr>
          <w:rFonts w:ascii="Times New Roman" w:hAnsi="Times New Roman"/>
          <w:sz w:val="24"/>
          <w:szCs w:val="24"/>
          <w:lang w:val="lv-LV"/>
        </w:rPr>
        <w:t xml:space="preserve"> uzņēmumiem</w:t>
      </w:r>
      <w:r w:rsidR="00075197" w:rsidRPr="0091346D">
        <w:rPr>
          <w:rFonts w:ascii="Times New Roman" w:hAnsi="Times New Roman"/>
          <w:sz w:val="24"/>
          <w:szCs w:val="24"/>
          <w:lang w:val="lv-LV"/>
        </w:rPr>
        <w:t>.</w:t>
      </w:r>
    </w:p>
    <w:p w14:paraId="1425E77E" w14:textId="0DD1914B" w:rsidR="00075197" w:rsidRPr="0091346D" w:rsidRDefault="00075197"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 xml:space="preserve">Izstrādāt </w:t>
      </w:r>
      <w:r w:rsidR="00C3218C" w:rsidRPr="0091346D">
        <w:rPr>
          <w:rFonts w:ascii="Times New Roman" w:hAnsi="Times New Roman"/>
          <w:sz w:val="24"/>
          <w:szCs w:val="24"/>
          <w:lang w:val="lv-LV"/>
        </w:rPr>
        <w:t xml:space="preserve">atbalsta programmas un </w:t>
      </w:r>
      <w:r w:rsidRPr="0091346D">
        <w:rPr>
          <w:rFonts w:ascii="Times New Roman" w:hAnsi="Times New Roman"/>
          <w:sz w:val="24"/>
          <w:szCs w:val="24"/>
          <w:lang w:val="lv-LV"/>
        </w:rPr>
        <w:t>finansēšanas mehānismus  elektrisko tehnoloģiju ieviešana</w:t>
      </w:r>
      <w:r w:rsidR="00C3218C" w:rsidRPr="0091346D">
        <w:rPr>
          <w:rFonts w:ascii="Times New Roman" w:hAnsi="Times New Roman"/>
          <w:sz w:val="24"/>
          <w:szCs w:val="24"/>
          <w:lang w:val="lv-LV"/>
        </w:rPr>
        <w:t>s atbalstam</w:t>
      </w:r>
      <w:r w:rsidRPr="0091346D">
        <w:rPr>
          <w:rFonts w:ascii="Times New Roman" w:hAnsi="Times New Roman"/>
          <w:sz w:val="24"/>
          <w:szCs w:val="24"/>
          <w:lang w:val="lv-LV"/>
        </w:rPr>
        <w:t>.</w:t>
      </w:r>
    </w:p>
    <w:p w14:paraId="4CC6FFBD" w14:textId="77777777" w:rsidR="00075197" w:rsidRPr="0091346D" w:rsidRDefault="00075197" w:rsidP="00F16ECC">
      <w:pPr>
        <w:ind w:left="360"/>
        <w:jc w:val="both"/>
        <w:rPr>
          <w:rFonts w:ascii="Times New Roman" w:hAnsi="Times New Roman"/>
          <w:sz w:val="24"/>
          <w:szCs w:val="24"/>
          <w:lang w:val="lv-LV"/>
        </w:rPr>
      </w:pPr>
      <w:r w:rsidRPr="0091346D">
        <w:rPr>
          <w:rFonts w:ascii="Times New Roman" w:hAnsi="Times New Roman"/>
          <w:sz w:val="24"/>
          <w:szCs w:val="24"/>
          <w:lang w:val="lv-LV"/>
        </w:rPr>
        <w:t xml:space="preserve">Emisiju samazināšana: </w:t>
      </w:r>
    </w:p>
    <w:p w14:paraId="0B31FB40" w14:textId="77777777" w:rsidR="00075197" w:rsidRPr="0091346D" w:rsidRDefault="00075197"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 xml:space="preserve">Piedāvāt oglekļa emisiju samazināšanas stimulus (piemēram, ETS ieņēmumu </w:t>
      </w:r>
      <w:proofErr w:type="spellStart"/>
      <w:r w:rsidRPr="0091346D">
        <w:rPr>
          <w:rFonts w:ascii="Times New Roman" w:hAnsi="Times New Roman"/>
          <w:sz w:val="24"/>
          <w:szCs w:val="24"/>
          <w:lang w:val="lv-LV"/>
        </w:rPr>
        <w:t>reinvestēšanu</w:t>
      </w:r>
      <w:proofErr w:type="spellEnd"/>
      <w:r w:rsidRPr="0091346D">
        <w:rPr>
          <w:rFonts w:ascii="Times New Roman" w:hAnsi="Times New Roman"/>
          <w:sz w:val="24"/>
          <w:szCs w:val="24"/>
          <w:lang w:val="lv-LV"/>
        </w:rPr>
        <w:t xml:space="preserve"> energoefektivitātes projektos).</w:t>
      </w:r>
    </w:p>
    <w:p w14:paraId="5F3D62DF" w14:textId="77777777" w:rsidR="00032359" w:rsidRPr="0091346D" w:rsidRDefault="00032359"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Novērtēt CO</w:t>
      </w:r>
      <w:r w:rsidRPr="0091346D">
        <w:rPr>
          <w:rFonts w:ascii="Times New Roman" w:hAnsi="Times New Roman"/>
          <w:sz w:val="24"/>
          <w:szCs w:val="24"/>
          <w:vertAlign w:val="subscript"/>
          <w:lang w:val="lv-LV"/>
        </w:rPr>
        <w:t>2</w:t>
      </w:r>
      <w:r w:rsidRPr="0091346D">
        <w:rPr>
          <w:rFonts w:ascii="Times New Roman" w:hAnsi="Times New Roman"/>
          <w:sz w:val="24"/>
          <w:szCs w:val="24"/>
          <w:lang w:val="lv-LV"/>
        </w:rPr>
        <w:t xml:space="preserve"> uztveršanas un uzglabāšanas vai izmantošanas iespējas rūpniecības sektorā un izstrādāt nepieciešamos atbalsta pasākumus. </w:t>
      </w:r>
    </w:p>
    <w:p w14:paraId="5106F328" w14:textId="1FE1D022" w:rsidR="00032359" w:rsidRPr="0091346D" w:rsidRDefault="00032359"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 xml:space="preserve">Izstrādāt optimālo risinājumu oglekļa dioksīda uztveršanai, izmantošanai, pārvadāšanai  un </w:t>
      </w:r>
      <w:r w:rsidR="0060659C">
        <w:rPr>
          <w:rFonts w:ascii="Times New Roman" w:hAnsi="Times New Roman"/>
          <w:sz w:val="24"/>
          <w:szCs w:val="24"/>
          <w:lang w:val="lv-LV"/>
        </w:rPr>
        <w:t>uz</w:t>
      </w:r>
      <w:r w:rsidRPr="0091346D">
        <w:rPr>
          <w:rFonts w:ascii="Times New Roman" w:hAnsi="Times New Roman"/>
          <w:sz w:val="24"/>
          <w:szCs w:val="24"/>
          <w:lang w:val="lv-LV"/>
        </w:rPr>
        <w:t xml:space="preserve">glabāšanai gan cementa ražošanas vajadzībām, gan citu potenciālo Latvijas ražotāju vajadzībām, gan arī izvērtējot oglekļa dioksīda </w:t>
      </w:r>
      <w:r w:rsidR="0060659C">
        <w:rPr>
          <w:rFonts w:ascii="Times New Roman" w:hAnsi="Times New Roman"/>
          <w:sz w:val="24"/>
          <w:szCs w:val="24"/>
          <w:lang w:val="lv-LV"/>
        </w:rPr>
        <w:t>uz</w:t>
      </w:r>
      <w:r w:rsidRPr="0091346D">
        <w:rPr>
          <w:rFonts w:ascii="Times New Roman" w:hAnsi="Times New Roman"/>
          <w:sz w:val="24"/>
          <w:szCs w:val="24"/>
          <w:lang w:val="lv-LV"/>
        </w:rPr>
        <w:t>glabāšanas pakalpojuma ekspertu.</w:t>
      </w:r>
    </w:p>
    <w:p w14:paraId="6308AF63" w14:textId="77777777" w:rsidR="00032359" w:rsidRPr="0091346D" w:rsidRDefault="00032359" w:rsidP="00C37EB3">
      <w:pPr>
        <w:pStyle w:val="ListParagraph"/>
        <w:jc w:val="both"/>
        <w:rPr>
          <w:rFonts w:ascii="Times New Roman" w:hAnsi="Times New Roman"/>
          <w:sz w:val="24"/>
          <w:szCs w:val="24"/>
          <w:lang w:val="lv-LV"/>
        </w:rPr>
      </w:pPr>
    </w:p>
    <w:p w14:paraId="42BD327F" w14:textId="29728EB7" w:rsidR="00F568DF" w:rsidRPr="0091346D" w:rsidRDefault="00F568DF" w:rsidP="00F568DF">
      <w:pPr>
        <w:ind w:left="360"/>
        <w:jc w:val="both"/>
        <w:rPr>
          <w:rFonts w:ascii="Times New Roman" w:hAnsi="Times New Roman"/>
          <w:sz w:val="24"/>
          <w:szCs w:val="24"/>
          <w:lang w:val="lv-LV"/>
        </w:rPr>
      </w:pPr>
      <w:r w:rsidRPr="0091346D">
        <w:rPr>
          <w:rFonts w:ascii="Times New Roman" w:hAnsi="Times New Roman"/>
          <w:sz w:val="24"/>
          <w:szCs w:val="24"/>
          <w:lang w:val="lv-LV"/>
        </w:rPr>
        <w:t>Zaļā ūdeņraža izmantošanas veicināšana rūpnieciskajos procesos</w:t>
      </w:r>
      <w:r w:rsidR="00217545">
        <w:rPr>
          <w:rFonts w:ascii="Times New Roman" w:hAnsi="Times New Roman"/>
          <w:sz w:val="24"/>
          <w:szCs w:val="24"/>
          <w:lang w:val="lv-LV"/>
        </w:rPr>
        <w:t>:</w:t>
      </w:r>
    </w:p>
    <w:p w14:paraId="722B5F7F" w14:textId="77777777" w:rsidR="00A932E6" w:rsidRPr="0091346D" w:rsidRDefault="00A932E6"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Novērtēt zaļā ūdeņraža iespējas esošās rūpniecības dekarbonizācijā un veicināt pilotprojektu izveidi, lai veicinātu ūdeņraža patēriņa mērķa sasniegšanu rūpniecības sektorā.</w:t>
      </w:r>
    </w:p>
    <w:p w14:paraId="6AC02254" w14:textId="77777777" w:rsidR="00405FB6" w:rsidRPr="0091346D" w:rsidRDefault="00405FB6"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 xml:space="preserve">Izvērtēt zaļā ūdeņraža iespējamo pielietojumu smagā transporta </w:t>
      </w:r>
      <w:proofErr w:type="spellStart"/>
      <w:r w:rsidRPr="0091346D">
        <w:rPr>
          <w:rFonts w:ascii="Times New Roman" w:hAnsi="Times New Roman"/>
          <w:sz w:val="24"/>
          <w:szCs w:val="24"/>
          <w:lang w:val="lv-LV"/>
        </w:rPr>
        <w:t>zaļināšanā</w:t>
      </w:r>
      <w:proofErr w:type="spellEnd"/>
      <w:r w:rsidRPr="0091346D">
        <w:rPr>
          <w:rFonts w:ascii="Times New Roman" w:hAnsi="Times New Roman"/>
          <w:sz w:val="24"/>
          <w:szCs w:val="24"/>
          <w:lang w:val="lv-LV"/>
        </w:rPr>
        <w:t>, rūpniecības sektorā.</w:t>
      </w:r>
    </w:p>
    <w:p w14:paraId="4A206E47" w14:textId="77777777" w:rsidR="00A8362A" w:rsidRPr="0091346D" w:rsidRDefault="00A8362A" w:rsidP="006E24FE">
      <w:pPr>
        <w:pStyle w:val="ListParagraph"/>
        <w:numPr>
          <w:ilvl w:val="0"/>
          <w:numId w:val="11"/>
        </w:numPr>
        <w:jc w:val="both"/>
        <w:rPr>
          <w:rFonts w:ascii="Times New Roman" w:hAnsi="Times New Roman"/>
          <w:sz w:val="24"/>
          <w:szCs w:val="24"/>
          <w:lang w:val="lv-LV"/>
        </w:rPr>
      </w:pPr>
      <w:r w:rsidRPr="0091346D">
        <w:rPr>
          <w:rFonts w:ascii="Times New Roman" w:hAnsi="Times New Roman"/>
          <w:sz w:val="24"/>
          <w:szCs w:val="24"/>
          <w:lang w:val="lv-LV"/>
        </w:rPr>
        <w:t>Izveidot CO</w:t>
      </w:r>
      <w:r w:rsidRPr="0091346D">
        <w:rPr>
          <w:rFonts w:ascii="Times New Roman" w:hAnsi="Times New Roman"/>
          <w:sz w:val="24"/>
          <w:szCs w:val="24"/>
          <w:vertAlign w:val="subscript"/>
          <w:lang w:val="lv-LV"/>
        </w:rPr>
        <w:t xml:space="preserve">2 </w:t>
      </w:r>
      <w:r w:rsidRPr="0091346D">
        <w:rPr>
          <w:rFonts w:ascii="Times New Roman" w:hAnsi="Times New Roman"/>
          <w:sz w:val="24"/>
          <w:szCs w:val="24"/>
          <w:lang w:val="lv-LV"/>
        </w:rPr>
        <w:t>transportēšanas un ūdeņraža piegādes ķēdes rūpniecības vajadzībām.</w:t>
      </w:r>
    </w:p>
    <w:p w14:paraId="4122B60B" w14:textId="77777777" w:rsidR="00075197" w:rsidRPr="0091346D" w:rsidRDefault="00075197" w:rsidP="00F568DF">
      <w:pPr>
        <w:jc w:val="both"/>
        <w:rPr>
          <w:rFonts w:ascii="Times New Roman" w:hAnsi="Times New Roman"/>
          <w:sz w:val="24"/>
          <w:szCs w:val="24"/>
          <w:lang w:val="lv-LV"/>
        </w:rPr>
      </w:pPr>
    </w:p>
    <w:p w14:paraId="5886A605" w14:textId="487C985E" w:rsidR="12020B1B" w:rsidRPr="0091346D" w:rsidRDefault="12020B1B" w:rsidP="12020B1B">
      <w:pPr>
        <w:pStyle w:val="ListParagraph"/>
        <w:jc w:val="both"/>
        <w:rPr>
          <w:rFonts w:ascii="Times New Roman" w:hAnsi="Times New Roman"/>
          <w:sz w:val="24"/>
          <w:szCs w:val="24"/>
          <w:lang w:val="lv-LV"/>
        </w:rPr>
      </w:pPr>
    </w:p>
    <w:p w14:paraId="5238F924" w14:textId="50C951C5" w:rsidR="00AE11EC" w:rsidRPr="0091346D" w:rsidRDefault="00AE11EC" w:rsidP="00AE11EC">
      <w:pPr>
        <w:pStyle w:val="Heading2"/>
        <w:rPr>
          <w:rStyle w:val="normaltextrun"/>
          <w:rFonts w:ascii="Times New Roman" w:hAnsi="Times New Roman" w:cs="Times New Roman"/>
          <w:b/>
          <w:bCs/>
          <w:color w:val="auto"/>
          <w:lang w:val="lv-LV"/>
        </w:rPr>
      </w:pPr>
      <w:bookmarkStart w:id="21" w:name="_Toc195514406"/>
      <w:r w:rsidRPr="0091346D">
        <w:rPr>
          <w:rStyle w:val="normaltextrun"/>
          <w:rFonts w:ascii="Times New Roman" w:hAnsi="Times New Roman" w:cs="Times New Roman"/>
          <w:b/>
          <w:bCs/>
          <w:color w:val="auto"/>
          <w:lang w:val="lv-LV"/>
        </w:rPr>
        <w:t>2</w:t>
      </w:r>
      <w:r w:rsidR="009F5B52" w:rsidRPr="0091346D">
        <w:rPr>
          <w:rStyle w:val="normaltextrun"/>
          <w:rFonts w:ascii="Times New Roman" w:hAnsi="Times New Roman" w:cs="Times New Roman"/>
          <w:b/>
          <w:bCs/>
          <w:color w:val="auto"/>
          <w:lang w:val="lv-LV"/>
        </w:rPr>
        <w:t>.7. Panākumu faktori</w:t>
      </w:r>
      <w:bookmarkEnd w:id="21"/>
    </w:p>
    <w:p w14:paraId="62E2A3C4" w14:textId="4F7B82AE" w:rsidR="00E9765F" w:rsidRPr="0091346D" w:rsidRDefault="00E9765F" w:rsidP="001466EF">
      <w:pPr>
        <w:jc w:val="both"/>
        <w:rPr>
          <w:rFonts w:ascii="Times New Roman" w:hAnsi="Times New Roman"/>
          <w:sz w:val="24"/>
          <w:szCs w:val="24"/>
          <w:lang w:val="lv-LV"/>
        </w:rPr>
      </w:pPr>
      <w:r w:rsidRPr="0091346D">
        <w:rPr>
          <w:rFonts w:ascii="Times New Roman" w:hAnsi="Times New Roman"/>
          <w:sz w:val="24"/>
          <w:szCs w:val="24"/>
          <w:lang w:val="lv-LV"/>
        </w:rPr>
        <w:t>Finansējuma pieejamība: ES fondu, valsts budžeta un privāto investīciju efektīva izmantošana tehnoloģiju modernizācijai un AER integrācijai.</w:t>
      </w:r>
      <w:r w:rsidR="00F71EF8" w:rsidRPr="0091346D">
        <w:rPr>
          <w:rFonts w:ascii="Times New Roman" w:hAnsi="Times New Roman"/>
          <w:sz w:val="24"/>
          <w:szCs w:val="24"/>
          <w:lang w:val="lv-LV"/>
        </w:rPr>
        <w:t xml:space="preserve"> </w:t>
      </w:r>
      <w:r w:rsidRPr="0091346D">
        <w:rPr>
          <w:rFonts w:ascii="Times New Roman" w:hAnsi="Times New Roman"/>
          <w:sz w:val="24"/>
          <w:szCs w:val="24"/>
          <w:lang w:val="lv-LV"/>
        </w:rPr>
        <w:t>Skaidra un stabila regulējošā vide, kas atbalsta elektrifikāciju un energoefektivitāti (piemēram, nodokļu un tarifu reforma).</w:t>
      </w:r>
      <w:r w:rsidR="00F71EF8" w:rsidRPr="0091346D">
        <w:rPr>
          <w:rFonts w:ascii="Times New Roman" w:hAnsi="Times New Roman"/>
          <w:sz w:val="24"/>
          <w:szCs w:val="24"/>
          <w:lang w:val="lv-LV"/>
        </w:rPr>
        <w:t xml:space="preserve"> </w:t>
      </w:r>
      <w:r w:rsidRPr="0091346D">
        <w:rPr>
          <w:rFonts w:ascii="Times New Roman" w:hAnsi="Times New Roman"/>
          <w:sz w:val="24"/>
          <w:szCs w:val="24"/>
          <w:lang w:val="lv-LV"/>
        </w:rPr>
        <w:t xml:space="preserve">Aktīva </w:t>
      </w:r>
      <w:r w:rsidR="00202DFB">
        <w:rPr>
          <w:rFonts w:ascii="Times New Roman" w:hAnsi="Times New Roman"/>
          <w:sz w:val="24"/>
          <w:szCs w:val="24"/>
          <w:lang w:val="lv-LV"/>
        </w:rPr>
        <w:t>iesaiste  ar</w:t>
      </w:r>
      <w:r w:rsidR="00F71EF8" w:rsidRPr="0091346D">
        <w:rPr>
          <w:rFonts w:ascii="Times New Roman" w:hAnsi="Times New Roman"/>
          <w:sz w:val="24"/>
          <w:szCs w:val="24"/>
          <w:lang w:val="lv-LV"/>
        </w:rPr>
        <w:t xml:space="preserve"> </w:t>
      </w:r>
      <w:r w:rsidRPr="0091346D">
        <w:rPr>
          <w:rFonts w:ascii="Times New Roman" w:hAnsi="Times New Roman"/>
          <w:sz w:val="24"/>
          <w:szCs w:val="24"/>
          <w:lang w:val="lv-LV"/>
        </w:rPr>
        <w:t xml:space="preserve">rūpniecības asociāciju, lai identificētu praktiskus </w:t>
      </w:r>
      <w:r w:rsidRPr="0091346D">
        <w:rPr>
          <w:rFonts w:ascii="Times New Roman" w:hAnsi="Times New Roman"/>
          <w:sz w:val="24"/>
          <w:szCs w:val="24"/>
          <w:lang w:val="lv-LV"/>
        </w:rPr>
        <w:lastRenderedPageBreak/>
        <w:t>risinājumus un veicinātu tehnoloģiju ieviešanu.</w:t>
      </w:r>
      <w:r w:rsidR="001466EF" w:rsidRPr="0091346D">
        <w:rPr>
          <w:rFonts w:ascii="Times New Roman" w:hAnsi="Times New Roman"/>
          <w:sz w:val="24"/>
          <w:szCs w:val="24"/>
          <w:lang w:val="lv-LV"/>
        </w:rPr>
        <w:t xml:space="preserve"> </w:t>
      </w:r>
      <w:r w:rsidR="00202DFB">
        <w:rPr>
          <w:rFonts w:ascii="Times New Roman" w:hAnsi="Times New Roman"/>
          <w:sz w:val="24"/>
          <w:szCs w:val="24"/>
          <w:lang w:val="lv-LV"/>
        </w:rPr>
        <w:t>Veicināt s</w:t>
      </w:r>
      <w:r w:rsidRPr="0091346D">
        <w:rPr>
          <w:rFonts w:ascii="Times New Roman" w:hAnsi="Times New Roman"/>
          <w:sz w:val="24"/>
          <w:szCs w:val="24"/>
          <w:lang w:val="lv-LV"/>
        </w:rPr>
        <w:t>abiedrības</w:t>
      </w:r>
      <w:r w:rsidR="00202DFB">
        <w:rPr>
          <w:rFonts w:ascii="Times New Roman" w:hAnsi="Times New Roman"/>
          <w:sz w:val="24"/>
          <w:szCs w:val="24"/>
          <w:lang w:val="lv-LV"/>
        </w:rPr>
        <w:t xml:space="preserve"> izpratni par </w:t>
      </w:r>
      <w:r w:rsidRPr="0091346D">
        <w:rPr>
          <w:rFonts w:ascii="Times New Roman" w:hAnsi="Times New Roman"/>
          <w:sz w:val="24"/>
          <w:szCs w:val="24"/>
          <w:lang w:val="lv-LV"/>
        </w:rPr>
        <w:t xml:space="preserve"> zaļās pārejas ekonomiskajiem un vides ieguvumiem.</w:t>
      </w:r>
    </w:p>
    <w:p w14:paraId="0C9F08EA" w14:textId="77777777" w:rsidR="00FC41E9" w:rsidRPr="0091346D" w:rsidRDefault="00FC41E9" w:rsidP="00FC41E9">
      <w:pPr>
        <w:rPr>
          <w:rFonts w:ascii="Times New Roman" w:hAnsi="Times New Roman"/>
          <w:lang w:val="lv-LV"/>
        </w:rPr>
      </w:pPr>
    </w:p>
    <w:p w14:paraId="36A73210" w14:textId="4269F897" w:rsidR="00EE52C0" w:rsidRPr="0091346D" w:rsidRDefault="00AE11EC" w:rsidP="00AE11EC">
      <w:pPr>
        <w:pStyle w:val="Heading2"/>
        <w:rPr>
          <w:rFonts w:ascii="Times New Roman" w:hAnsi="Times New Roman" w:cs="Times New Roman"/>
          <w:sz w:val="24"/>
          <w:szCs w:val="24"/>
          <w:lang w:val="lv-LV"/>
        </w:rPr>
      </w:pPr>
      <w:bookmarkStart w:id="22" w:name="_Toc195514407"/>
      <w:r w:rsidRPr="0091346D">
        <w:rPr>
          <w:rStyle w:val="normaltextrun"/>
          <w:rFonts w:ascii="Times New Roman" w:hAnsi="Times New Roman" w:cs="Times New Roman"/>
          <w:b/>
          <w:bCs/>
          <w:color w:val="auto"/>
          <w:lang w:val="lv-LV"/>
        </w:rPr>
        <w:t>2</w:t>
      </w:r>
      <w:r w:rsidR="009F5B52" w:rsidRPr="0091346D">
        <w:rPr>
          <w:rStyle w:val="normaltextrun"/>
          <w:rFonts w:ascii="Times New Roman" w:hAnsi="Times New Roman" w:cs="Times New Roman"/>
          <w:b/>
          <w:bCs/>
          <w:color w:val="auto"/>
          <w:lang w:val="lv-LV"/>
        </w:rPr>
        <w:t>.8. Rezultatīvie rādītāji</w:t>
      </w:r>
      <w:bookmarkEnd w:id="22"/>
    </w:p>
    <w:p w14:paraId="4738648E" w14:textId="77777777" w:rsidR="00EE52C0" w:rsidRPr="0060659C" w:rsidRDefault="00EE52C0" w:rsidP="00EE52C0">
      <w:pPr>
        <w:jc w:val="both"/>
        <w:rPr>
          <w:rFonts w:ascii="Times New Roman" w:hAnsi="Times New Roman"/>
          <w:sz w:val="24"/>
          <w:szCs w:val="24"/>
          <w:lang w:val="lv-LV"/>
        </w:rPr>
      </w:pPr>
    </w:p>
    <w:p w14:paraId="4679B2C0" w14:textId="4E95B1CB" w:rsidR="005F796E" w:rsidRPr="0060659C" w:rsidRDefault="00BC264D" w:rsidP="006E24FE">
      <w:pPr>
        <w:pStyle w:val="ListParagraph"/>
        <w:numPr>
          <w:ilvl w:val="0"/>
          <w:numId w:val="47"/>
        </w:numPr>
        <w:jc w:val="both"/>
        <w:rPr>
          <w:rFonts w:ascii="Times New Roman" w:hAnsi="Times New Roman"/>
          <w:sz w:val="24"/>
          <w:szCs w:val="24"/>
          <w:lang w:val="lv-LV"/>
        </w:rPr>
      </w:pPr>
      <w:r w:rsidRPr="0060659C">
        <w:rPr>
          <w:rFonts w:ascii="Times New Roman" w:hAnsi="Times New Roman"/>
          <w:sz w:val="24"/>
          <w:szCs w:val="24"/>
          <w:lang w:val="lv-LV"/>
        </w:rPr>
        <w:t xml:space="preserve">Sasniegt </w:t>
      </w:r>
      <w:r w:rsidR="0098142B" w:rsidRPr="0060659C">
        <w:rPr>
          <w:rFonts w:ascii="Times New Roman" w:hAnsi="Times New Roman"/>
          <w:sz w:val="24"/>
          <w:szCs w:val="24"/>
          <w:lang w:val="lv-LV"/>
        </w:rPr>
        <w:t>šī ziņojuma mērķu sadaļā noteiktos skaitliskos rādītājus.</w:t>
      </w:r>
    </w:p>
    <w:p w14:paraId="39A26E7D" w14:textId="505127E0" w:rsidR="00BF4F8B" w:rsidRPr="0060659C" w:rsidRDefault="00BF4F8B" w:rsidP="006E24FE">
      <w:pPr>
        <w:pStyle w:val="ListParagraph"/>
        <w:numPr>
          <w:ilvl w:val="0"/>
          <w:numId w:val="47"/>
        </w:numPr>
        <w:jc w:val="both"/>
        <w:rPr>
          <w:rFonts w:ascii="Times New Roman" w:hAnsi="Times New Roman"/>
          <w:sz w:val="24"/>
          <w:szCs w:val="24"/>
          <w:lang w:val="lv-LV"/>
        </w:rPr>
      </w:pPr>
      <w:r w:rsidRPr="0060659C">
        <w:rPr>
          <w:rFonts w:ascii="Times New Roman" w:hAnsi="Times New Roman"/>
          <w:sz w:val="24"/>
          <w:szCs w:val="24"/>
          <w:lang w:val="lv-LV"/>
        </w:rPr>
        <w:t xml:space="preserve">Investīcijas: Energoefektivitātes un AER projektos investēto līdzekļu apjoms sasniedz vismaz 500 miljonus </w:t>
      </w:r>
      <w:proofErr w:type="spellStart"/>
      <w:r w:rsidR="00202DFB" w:rsidRPr="002122AF">
        <w:rPr>
          <w:rFonts w:ascii="Times New Roman" w:hAnsi="Times New Roman"/>
          <w:i/>
          <w:iCs/>
          <w:sz w:val="24"/>
          <w:szCs w:val="24"/>
          <w:lang w:val="lv-LV"/>
        </w:rPr>
        <w:t>euro</w:t>
      </w:r>
      <w:proofErr w:type="spellEnd"/>
      <w:r w:rsidR="00202DFB" w:rsidRPr="0060659C">
        <w:rPr>
          <w:rFonts w:ascii="Times New Roman" w:hAnsi="Times New Roman"/>
          <w:sz w:val="24"/>
          <w:szCs w:val="24"/>
          <w:lang w:val="lv-LV"/>
        </w:rPr>
        <w:t xml:space="preserve"> </w:t>
      </w:r>
      <w:r w:rsidRPr="0060659C">
        <w:rPr>
          <w:rFonts w:ascii="Times New Roman" w:hAnsi="Times New Roman"/>
          <w:sz w:val="24"/>
          <w:szCs w:val="24"/>
          <w:lang w:val="lv-LV"/>
        </w:rPr>
        <w:t>līdz 2030. gadam.</w:t>
      </w:r>
    </w:p>
    <w:p w14:paraId="3FDAC50A" w14:textId="39E6EF08" w:rsidR="00A37E40" w:rsidRPr="0091346D" w:rsidRDefault="00A37E40" w:rsidP="006C569D">
      <w:pPr>
        <w:jc w:val="both"/>
        <w:rPr>
          <w:rFonts w:ascii="Times New Roman" w:hAnsi="Times New Roman"/>
          <w:lang w:val="lv-LV"/>
        </w:rPr>
      </w:pPr>
      <w:r w:rsidRPr="0091346D">
        <w:rPr>
          <w:rFonts w:ascii="Times New Roman" w:hAnsi="Times New Roman"/>
          <w:lang w:val="lv-LV"/>
        </w:rPr>
        <w:br w:type="page"/>
      </w:r>
    </w:p>
    <w:p w14:paraId="27D2E896" w14:textId="26B41E2B" w:rsidR="00A37E40" w:rsidRPr="0091346D" w:rsidRDefault="00746AE6" w:rsidP="00746AE6">
      <w:pPr>
        <w:pStyle w:val="Heading1"/>
        <w:rPr>
          <w:rFonts w:ascii="Times New Roman" w:hAnsi="Times New Roman" w:cs="Times New Roman"/>
          <w:b/>
          <w:bCs/>
          <w:lang w:val="lv-LV"/>
        </w:rPr>
      </w:pPr>
      <w:bookmarkStart w:id="23" w:name="_Toc195514408"/>
      <w:r w:rsidRPr="0091346D">
        <w:rPr>
          <w:rFonts w:ascii="Times New Roman" w:hAnsi="Times New Roman" w:cs="Times New Roman"/>
          <w:b/>
          <w:bCs/>
          <w:lang w:val="lv-LV"/>
        </w:rPr>
        <w:lastRenderedPageBreak/>
        <w:t>3.</w:t>
      </w:r>
      <w:r w:rsidR="00906675" w:rsidRPr="0091346D">
        <w:rPr>
          <w:rFonts w:ascii="Times New Roman" w:hAnsi="Times New Roman" w:cs="Times New Roman"/>
          <w:b/>
          <w:bCs/>
          <w:lang w:val="lv-LV"/>
        </w:rPr>
        <w:t>Klimatneitrālo</w:t>
      </w:r>
      <w:r w:rsidR="140E69AC" w:rsidRPr="0091346D">
        <w:rPr>
          <w:rFonts w:ascii="Times New Roman" w:hAnsi="Times New Roman" w:cs="Times New Roman"/>
          <w:b/>
          <w:bCs/>
          <w:lang w:val="lv-LV"/>
        </w:rPr>
        <w:t xml:space="preserve"> tehnoloģiju izmantošana Latvijas industrijā</w:t>
      </w:r>
      <w:r w:rsidR="004E0683" w:rsidRPr="0091346D">
        <w:rPr>
          <w:rFonts w:ascii="Times New Roman" w:hAnsi="Times New Roman" w:cs="Times New Roman"/>
          <w:b/>
          <w:bCs/>
          <w:lang w:val="lv-LV"/>
        </w:rPr>
        <w:t>, zaļā ūdeņraža ekosistēmas izveide</w:t>
      </w:r>
      <w:bookmarkEnd w:id="23"/>
    </w:p>
    <w:p w14:paraId="3686F32D" w14:textId="77777777" w:rsidR="00A37E40" w:rsidRPr="0091346D" w:rsidRDefault="00A37E40" w:rsidP="00CF0FA9">
      <w:pPr>
        <w:jc w:val="both"/>
        <w:rPr>
          <w:rFonts w:ascii="Times New Roman" w:hAnsi="Times New Roman"/>
          <w:lang w:val="lv-LV"/>
        </w:rPr>
      </w:pPr>
    </w:p>
    <w:p w14:paraId="746FF423" w14:textId="21B104DE" w:rsidR="00CF714E" w:rsidRPr="0091346D" w:rsidRDefault="26CD86C2" w:rsidP="6853D4FF">
      <w:pPr>
        <w:jc w:val="both"/>
        <w:rPr>
          <w:rFonts w:ascii="Times New Roman" w:hAnsi="Times New Roman"/>
          <w:sz w:val="24"/>
          <w:szCs w:val="24"/>
          <w:lang w:val="lv-LV"/>
        </w:rPr>
      </w:pPr>
      <w:r w:rsidRPr="0091346D">
        <w:rPr>
          <w:rFonts w:ascii="Times New Roman" w:hAnsi="Times New Roman"/>
          <w:sz w:val="24"/>
          <w:szCs w:val="24"/>
          <w:lang w:val="lv-LV"/>
        </w:rPr>
        <w:t>“Latvijas produktivitātes ziņojumā 202</w:t>
      </w:r>
      <w:r w:rsidR="5C214C8A" w:rsidRPr="0091346D">
        <w:rPr>
          <w:rFonts w:ascii="Times New Roman" w:hAnsi="Times New Roman"/>
          <w:sz w:val="24"/>
          <w:szCs w:val="24"/>
          <w:lang w:val="lv-LV"/>
        </w:rPr>
        <w:t>4</w:t>
      </w:r>
      <w:r w:rsidRPr="0091346D">
        <w:rPr>
          <w:rFonts w:ascii="Times New Roman" w:hAnsi="Times New Roman"/>
          <w:sz w:val="24"/>
          <w:szCs w:val="24"/>
          <w:lang w:val="lv-LV"/>
        </w:rPr>
        <w:t>”</w:t>
      </w:r>
      <w:r w:rsidR="00CC355D" w:rsidRPr="0091346D">
        <w:rPr>
          <w:rStyle w:val="FootnoteReference"/>
          <w:rFonts w:ascii="Times New Roman" w:hAnsi="Times New Roman"/>
          <w:sz w:val="24"/>
          <w:szCs w:val="24"/>
          <w:lang w:val="lv-LV"/>
        </w:rPr>
        <w:footnoteReference w:id="20"/>
      </w:r>
      <w:r w:rsidRPr="0091346D">
        <w:rPr>
          <w:rFonts w:ascii="Times New Roman" w:hAnsi="Times New Roman"/>
          <w:sz w:val="24"/>
          <w:szCs w:val="24"/>
          <w:lang w:val="lv-LV"/>
        </w:rPr>
        <w:t xml:space="preserve"> (turpmāk – LPZ202</w:t>
      </w:r>
      <w:r w:rsidR="5B0B30D3" w:rsidRPr="0091346D">
        <w:rPr>
          <w:rFonts w:ascii="Times New Roman" w:hAnsi="Times New Roman"/>
          <w:sz w:val="24"/>
          <w:szCs w:val="24"/>
          <w:lang w:val="lv-LV"/>
        </w:rPr>
        <w:t>4</w:t>
      </w:r>
      <w:r w:rsidRPr="0091346D">
        <w:rPr>
          <w:rFonts w:ascii="Times New Roman" w:hAnsi="Times New Roman"/>
          <w:sz w:val="24"/>
          <w:szCs w:val="24"/>
          <w:lang w:val="lv-LV"/>
        </w:rPr>
        <w:t xml:space="preserve">) izcelts, </w:t>
      </w:r>
      <w:r w:rsidR="725C6268" w:rsidRPr="0091346D">
        <w:rPr>
          <w:rFonts w:ascii="Times New Roman" w:hAnsi="Times New Roman"/>
          <w:sz w:val="24"/>
          <w:szCs w:val="24"/>
          <w:lang w:val="lv-LV"/>
        </w:rPr>
        <w:t xml:space="preserve"> produktivitātes konverģences dinamikas palēnināšanās liecina par “produktivitātes slazdu”, kura pārvarēšanai ir nepieciešams paātrināt strukturālās reformas un būtiski uzlabot inovatīvos risinājumus.</w:t>
      </w:r>
    </w:p>
    <w:p w14:paraId="0DB90D3D" w14:textId="54738DF9" w:rsidR="00CF714E" w:rsidRPr="0091346D" w:rsidRDefault="41AD59F2" w:rsidP="439515F7">
      <w:pPr>
        <w:jc w:val="both"/>
        <w:rPr>
          <w:rFonts w:ascii="Times New Roman" w:hAnsi="Times New Roman"/>
          <w:sz w:val="24"/>
          <w:szCs w:val="24"/>
          <w:lang w:val="lv-LV"/>
        </w:rPr>
      </w:pPr>
      <w:r w:rsidRPr="0091346D">
        <w:rPr>
          <w:rFonts w:ascii="Times New Roman" w:hAnsi="Times New Roman"/>
          <w:sz w:val="24"/>
          <w:szCs w:val="24"/>
          <w:lang w:val="lv-LV"/>
        </w:rPr>
        <w:t>LPZ2024 no</w:t>
      </w:r>
      <w:r w:rsidR="5DE0BCF8" w:rsidRPr="0091346D">
        <w:rPr>
          <w:rFonts w:ascii="Times New Roman" w:hAnsi="Times New Roman"/>
          <w:sz w:val="24"/>
          <w:szCs w:val="24"/>
          <w:lang w:val="lv-LV"/>
        </w:rPr>
        <w:t>rād</w:t>
      </w:r>
      <w:r w:rsidR="221F0541" w:rsidRPr="0091346D">
        <w:rPr>
          <w:rFonts w:ascii="Times New Roman" w:hAnsi="Times New Roman"/>
          <w:sz w:val="24"/>
          <w:szCs w:val="24"/>
          <w:lang w:val="lv-LV"/>
        </w:rPr>
        <w:t>īts</w:t>
      </w:r>
      <w:r w:rsidRPr="0091346D">
        <w:rPr>
          <w:rFonts w:ascii="Times New Roman" w:hAnsi="Times New Roman"/>
          <w:sz w:val="24"/>
          <w:szCs w:val="24"/>
          <w:lang w:val="lv-LV"/>
        </w:rPr>
        <w:t xml:space="preserve">, ka </w:t>
      </w:r>
      <w:r w:rsidR="70C90601" w:rsidRPr="0091346D">
        <w:rPr>
          <w:rFonts w:ascii="Times New Roman" w:hAnsi="Times New Roman"/>
          <w:sz w:val="24"/>
          <w:szCs w:val="24"/>
          <w:lang w:val="lv-LV"/>
        </w:rPr>
        <w:t>Latvijas apstrādes rūpniecības salīdzinoši zemo produktivitātes līmeni un mēreno dinamiku būtiski nosaka strukturālā rakstura faktori. Latvijas apstrādes rūpniecības struktūrā izteikti dominē zemo tehnoloģiju nozares. Tas ir skaidrojams ar tradicionālo nozaru (pārtikas rūpniecība un kokapstrādes rūpniecība) nozīmīgo daļu, kas kopā veido gandrīz pusi no apstrādes rūpniecības kopējās pievienotās vērtības un tas ir gandrīz pusotras reizes vairāk nekā vidēji ES.  2019. gadā augsto tehnoloģiju nozarēs bija nodarbināti tikai 4 % no kopējā nodarbināto skaita apstrādes rūpniecībā, kas ir gandrīz divreiz mazāk nekā vidēji ES. Savukārt zemās un vidēji zemās tehnoloģiskās intensitātes nozarēs nodarbinātie veidoja gandrīz 87 %, t.i. pusotr</w:t>
      </w:r>
      <w:r w:rsidR="004C657C">
        <w:rPr>
          <w:rFonts w:ascii="Times New Roman" w:hAnsi="Times New Roman"/>
          <w:sz w:val="24"/>
          <w:szCs w:val="24"/>
          <w:lang w:val="lv-LV"/>
        </w:rPr>
        <w:t>u</w:t>
      </w:r>
      <w:r w:rsidR="70C90601" w:rsidRPr="0091346D">
        <w:rPr>
          <w:rFonts w:ascii="Times New Roman" w:hAnsi="Times New Roman"/>
          <w:sz w:val="24"/>
          <w:szCs w:val="24"/>
          <w:lang w:val="lv-LV"/>
        </w:rPr>
        <w:t xml:space="preserve"> reizes vairāk nekā </w:t>
      </w:r>
      <w:r w:rsidR="00620017" w:rsidRPr="0091346D">
        <w:rPr>
          <w:rFonts w:ascii="Times New Roman" w:hAnsi="Times New Roman"/>
          <w:sz w:val="24"/>
          <w:szCs w:val="24"/>
          <w:lang w:val="lv-LV"/>
        </w:rPr>
        <w:t>vidēji</w:t>
      </w:r>
      <w:r w:rsidR="00620017">
        <w:rPr>
          <w:rFonts w:ascii="Times New Roman" w:hAnsi="Times New Roman"/>
          <w:sz w:val="24"/>
          <w:szCs w:val="24"/>
          <w:lang w:val="lv-LV"/>
        </w:rPr>
        <w:t xml:space="preserve"> </w:t>
      </w:r>
      <w:r w:rsidR="00620017" w:rsidRPr="0091346D">
        <w:rPr>
          <w:rFonts w:ascii="Times New Roman" w:hAnsi="Times New Roman"/>
          <w:sz w:val="24"/>
          <w:szCs w:val="24"/>
          <w:lang w:val="lv-LV"/>
        </w:rPr>
        <w:t xml:space="preserve"> </w:t>
      </w:r>
      <w:r w:rsidR="70C90601" w:rsidRPr="0091346D">
        <w:rPr>
          <w:rFonts w:ascii="Times New Roman" w:hAnsi="Times New Roman"/>
          <w:sz w:val="24"/>
          <w:szCs w:val="24"/>
          <w:lang w:val="lv-LV"/>
        </w:rPr>
        <w:t>ES valstīs.</w:t>
      </w:r>
    </w:p>
    <w:p w14:paraId="1670D3E6" w14:textId="4387368C" w:rsidR="000B2092" w:rsidRPr="0091346D" w:rsidRDefault="00865F7F" w:rsidP="439515F7">
      <w:pPr>
        <w:jc w:val="both"/>
        <w:rPr>
          <w:rFonts w:ascii="Times New Roman" w:hAnsi="Times New Roman"/>
          <w:sz w:val="24"/>
          <w:szCs w:val="24"/>
          <w:lang w:val="lv-LV"/>
        </w:rPr>
      </w:pPr>
      <w:r w:rsidRPr="0091346D">
        <w:rPr>
          <w:rFonts w:ascii="Times New Roman" w:hAnsi="Times New Roman"/>
          <w:sz w:val="24"/>
          <w:szCs w:val="24"/>
          <w:lang w:val="lv-LV"/>
        </w:rPr>
        <w:t xml:space="preserve">Atbilstoši </w:t>
      </w:r>
      <w:r w:rsidR="743280B7" w:rsidRPr="0091346D">
        <w:rPr>
          <w:rFonts w:ascii="Times New Roman" w:hAnsi="Times New Roman"/>
          <w:sz w:val="24"/>
          <w:szCs w:val="24"/>
          <w:lang w:val="lv-LV"/>
        </w:rPr>
        <w:t>Ziņojuma par Latvijas ekonomikas attīstību mērķa scenārijam</w:t>
      </w:r>
      <w:r w:rsidRPr="0091346D">
        <w:rPr>
          <w:rFonts w:ascii="Times New Roman" w:hAnsi="Times New Roman"/>
          <w:sz w:val="24"/>
          <w:szCs w:val="24"/>
          <w:lang w:val="lv-LV"/>
        </w:rPr>
        <w:t xml:space="preserve"> </w:t>
      </w:r>
      <w:r w:rsidR="004E5920" w:rsidRPr="0091346D">
        <w:rPr>
          <w:rFonts w:ascii="Times New Roman" w:hAnsi="Times New Roman"/>
          <w:sz w:val="24"/>
          <w:szCs w:val="24"/>
          <w:lang w:val="lv-LV"/>
        </w:rPr>
        <w:t xml:space="preserve">ir </w:t>
      </w:r>
      <w:r w:rsidR="004C657C">
        <w:rPr>
          <w:rFonts w:ascii="Times New Roman" w:hAnsi="Times New Roman"/>
          <w:sz w:val="24"/>
          <w:szCs w:val="24"/>
          <w:lang w:val="lv-LV"/>
        </w:rPr>
        <w:t>i</w:t>
      </w:r>
      <w:r w:rsidR="004E5920" w:rsidRPr="0091346D">
        <w:rPr>
          <w:rFonts w:ascii="Times New Roman" w:hAnsi="Times New Roman"/>
          <w:sz w:val="24"/>
          <w:szCs w:val="24"/>
          <w:lang w:val="lv-LV"/>
        </w:rPr>
        <w:t xml:space="preserve">zstrādāts Enerģētikas stratēģijas </w:t>
      </w:r>
      <w:r w:rsidR="00C41828" w:rsidRPr="0091346D">
        <w:rPr>
          <w:rFonts w:ascii="Times New Roman" w:hAnsi="Times New Roman"/>
          <w:sz w:val="24"/>
          <w:szCs w:val="24"/>
          <w:lang w:val="lv-LV"/>
        </w:rPr>
        <w:t>2050</w:t>
      </w:r>
      <w:r w:rsidR="004371C9">
        <w:rPr>
          <w:rStyle w:val="FootnoteReference"/>
          <w:rFonts w:ascii="Times New Roman" w:hAnsi="Times New Roman"/>
          <w:sz w:val="24"/>
          <w:szCs w:val="24"/>
          <w:lang w:val="lv-LV"/>
        </w:rPr>
        <w:footnoteReference w:id="21"/>
      </w:r>
      <w:r w:rsidR="00C41828" w:rsidRPr="0091346D">
        <w:rPr>
          <w:rFonts w:ascii="Times New Roman" w:hAnsi="Times New Roman"/>
          <w:sz w:val="24"/>
          <w:szCs w:val="24"/>
          <w:lang w:val="lv-LV"/>
        </w:rPr>
        <w:t xml:space="preserve"> projekt</w:t>
      </w:r>
      <w:r w:rsidR="004371C9">
        <w:rPr>
          <w:rFonts w:ascii="Times New Roman" w:hAnsi="Times New Roman"/>
          <w:sz w:val="24"/>
          <w:szCs w:val="24"/>
          <w:lang w:val="lv-LV"/>
        </w:rPr>
        <w:t>a</w:t>
      </w:r>
      <w:r w:rsidR="00C41828" w:rsidRPr="0091346D">
        <w:rPr>
          <w:rFonts w:ascii="Times New Roman" w:hAnsi="Times New Roman"/>
          <w:sz w:val="24"/>
          <w:szCs w:val="24"/>
          <w:lang w:val="lv-LV"/>
        </w:rPr>
        <w:t xml:space="preserve"> </w:t>
      </w:r>
      <w:r w:rsidR="00D61680" w:rsidRPr="0091346D">
        <w:rPr>
          <w:rFonts w:ascii="Times New Roman" w:hAnsi="Times New Roman"/>
          <w:sz w:val="24"/>
          <w:szCs w:val="24"/>
          <w:lang w:val="lv-LV"/>
        </w:rPr>
        <w:t>optimistiskais</w:t>
      </w:r>
      <w:r w:rsidR="00C41828" w:rsidRPr="0091346D">
        <w:rPr>
          <w:rFonts w:ascii="Times New Roman" w:hAnsi="Times New Roman"/>
          <w:sz w:val="24"/>
          <w:szCs w:val="24"/>
          <w:lang w:val="lv-LV"/>
        </w:rPr>
        <w:t xml:space="preserve"> </w:t>
      </w:r>
      <w:r w:rsidR="00D61680" w:rsidRPr="0091346D">
        <w:rPr>
          <w:rFonts w:ascii="Times New Roman" w:hAnsi="Times New Roman"/>
          <w:sz w:val="24"/>
          <w:szCs w:val="24"/>
          <w:lang w:val="lv-LV"/>
        </w:rPr>
        <w:t xml:space="preserve">[+] </w:t>
      </w:r>
      <w:r w:rsidR="00A43B6D" w:rsidRPr="0091346D">
        <w:rPr>
          <w:rFonts w:ascii="Times New Roman" w:hAnsi="Times New Roman"/>
          <w:sz w:val="24"/>
          <w:szCs w:val="24"/>
          <w:lang w:val="lv-LV"/>
        </w:rPr>
        <w:t xml:space="preserve">scenārijs. </w:t>
      </w:r>
      <w:r w:rsidR="00F6792F" w:rsidRPr="0091346D">
        <w:rPr>
          <w:rFonts w:ascii="Times New Roman" w:hAnsi="Times New Roman"/>
          <w:sz w:val="24"/>
          <w:szCs w:val="24"/>
          <w:lang w:val="lv-LV"/>
        </w:rPr>
        <w:t xml:space="preserve">Šajā scenārijā piepildās labvēlīgie </w:t>
      </w:r>
      <w:r w:rsidR="0051474D" w:rsidRPr="0091346D">
        <w:rPr>
          <w:rFonts w:ascii="Times New Roman" w:hAnsi="Times New Roman"/>
          <w:sz w:val="24"/>
          <w:szCs w:val="24"/>
          <w:lang w:val="lv-LV"/>
        </w:rPr>
        <w:t>globālie un lokālie faktori</w:t>
      </w:r>
      <w:r w:rsidR="007177EE" w:rsidRPr="0091346D">
        <w:rPr>
          <w:rFonts w:ascii="Times New Roman" w:hAnsi="Times New Roman"/>
          <w:sz w:val="24"/>
          <w:szCs w:val="24"/>
          <w:lang w:val="lv-LV"/>
        </w:rPr>
        <w:t xml:space="preserve">, padarot Latviju pievilcīgu investīcijām, pateicoties lētai </w:t>
      </w:r>
      <w:r w:rsidR="005C5177" w:rsidRPr="0091346D">
        <w:rPr>
          <w:rFonts w:ascii="Times New Roman" w:hAnsi="Times New Roman"/>
          <w:sz w:val="24"/>
          <w:szCs w:val="24"/>
          <w:lang w:val="lv-LV"/>
        </w:rPr>
        <w:t xml:space="preserve">enerģijai un pieaugošām iespējām ieviest efektīvus </w:t>
      </w:r>
      <w:r w:rsidR="00F6186C" w:rsidRPr="0091346D">
        <w:rPr>
          <w:rFonts w:ascii="Times New Roman" w:hAnsi="Times New Roman"/>
          <w:sz w:val="24"/>
          <w:szCs w:val="24"/>
          <w:lang w:val="lv-LV"/>
        </w:rPr>
        <w:t xml:space="preserve">enerģētikas risinājumus. Šajā informatīvajā ziņojumā tiek pieņemts, ka sasniedzamie </w:t>
      </w:r>
      <w:r w:rsidR="00C43E5D" w:rsidRPr="0091346D">
        <w:rPr>
          <w:rFonts w:ascii="Times New Roman" w:hAnsi="Times New Roman"/>
          <w:sz w:val="24"/>
          <w:szCs w:val="24"/>
          <w:lang w:val="lv-LV"/>
        </w:rPr>
        <w:t xml:space="preserve">rādītāji atbilst minētajam scenārijam. </w:t>
      </w:r>
    </w:p>
    <w:p w14:paraId="35DCADBE" w14:textId="77777777" w:rsidR="005A1816" w:rsidRPr="0091346D" w:rsidRDefault="00CF0FA9" w:rsidP="00CD0822">
      <w:pPr>
        <w:jc w:val="both"/>
        <w:rPr>
          <w:rFonts w:ascii="Times New Roman" w:hAnsi="Times New Roman"/>
          <w:sz w:val="24"/>
          <w:szCs w:val="24"/>
          <w:lang w:val="lv-LV"/>
        </w:rPr>
      </w:pPr>
      <w:r w:rsidRPr="0091346D">
        <w:rPr>
          <w:rFonts w:ascii="Times New Roman" w:hAnsi="Times New Roman"/>
          <w:sz w:val="24"/>
          <w:szCs w:val="24"/>
          <w:lang w:val="lv-LV"/>
        </w:rPr>
        <w:t xml:space="preserve">Latvijai ir stratēģiski svarīgi atbalstīt neto nulles emisiju tehnoloģiju ieviešanu </w:t>
      </w:r>
      <w:r w:rsidR="00245E42" w:rsidRPr="0091346D">
        <w:rPr>
          <w:rFonts w:ascii="Times New Roman" w:hAnsi="Times New Roman"/>
          <w:sz w:val="24"/>
          <w:szCs w:val="24"/>
          <w:lang w:val="lv-LV"/>
        </w:rPr>
        <w:t>un izmantošanu in</w:t>
      </w:r>
      <w:r w:rsidR="004B1F6C" w:rsidRPr="0091346D">
        <w:rPr>
          <w:rFonts w:ascii="Times New Roman" w:hAnsi="Times New Roman"/>
          <w:sz w:val="24"/>
          <w:szCs w:val="24"/>
          <w:lang w:val="lv-LV"/>
        </w:rPr>
        <w:t>d</w:t>
      </w:r>
      <w:r w:rsidR="00245E42" w:rsidRPr="0091346D">
        <w:rPr>
          <w:rFonts w:ascii="Times New Roman" w:hAnsi="Times New Roman"/>
          <w:sz w:val="24"/>
          <w:szCs w:val="24"/>
          <w:lang w:val="lv-LV"/>
        </w:rPr>
        <w:t>u</w:t>
      </w:r>
      <w:r w:rsidR="004B1F6C" w:rsidRPr="0091346D">
        <w:rPr>
          <w:rFonts w:ascii="Times New Roman" w:hAnsi="Times New Roman"/>
          <w:sz w:val="24"/>
          <w:szCs w:val="24"/>
          <w:lang w:val="lv-LV"/>
        </w:rPr>
        <w:t>s</w:t>
      </w:r>
      <w:r w:rsidR="00245E42" w:rsidRPr="0091346D">
        <w:rPr>
          <w:rFonts w:ascii="Times New Roman" w:hAnsi="Times New Roman"/>
          <w:sz w:val="24"/>
          <w:szCs w:val="24"/>
          <w:lang w:val="lv-LV"/>
        </w:rPr>
        <w:t xml:space="preserve">trijā, īpaši – </w:t>
      </w:r>
      <w:r w:rsidRPr="0091346D">
        <w:rPr>
          <w:rFonts w:ascii="Times New Roman" w:hAnsi="Times New Roman"/>
          <w:sz w:val="24"/>
          <w:szCs w:val="24"/>
          <w:lang w:val="lv-LV"/>
        </w:rPr>
        <w:t>rūpniecībā</w:t>
      </w:r>
      <w:r w:rsidR="00245E42" w:rsidRPr="0091346D">
        <w:rPr>
          <w:rFonts w:ascii="Times New Roman" w:hAnsi="Times New Roman"/>
          <w:sz w:val="24"/>
          <w:szCs w:val="24"/>
          <w:lang w:val="lv-LV"/>
        </w:rPr>
        <w:t xml:space="preserve">. Šāda </w:t>
      </w:r>
      <w:r w:rsidR="006D4C37" w:rsidRPr="0091346D">
        <w:rPr>
          <w:rFonts w:ascii="Times New Roman" w:hAnsi="Times New Roman"/>
          <w:sz w:val="24"/>
          <w:szCs w:val="24"/>
          <w:lang w:val="lv-LV"/>
        </w:rPr>
        <w:t xml:space="preserve">pieeja </w:t>
      </w:r>
      <w:r w:rsidR="002004CC" w:rsidRPr="0091346D">
        <w:rPr>
          <w:rFonts w:ascii="Times New Roman" w:hAnsi="Times New Roman"/>
          <w:sz w:val="24"/>
          <w:szCs w:val="24"/>
          <w:lang w:val="lv-LV"/>
        </w:rPr>
        <w:t xml:space="preserve">var </w:t>
      </w:r>
      <w:r w:rsidR="006D4C37" w:rsidRPr="0091346D">
        <w:rPr>
          <w:rFonts w:ascii="Times New Roman" w:hAnsi="Times New Roman"/>
          <w:sz w:val="24"/>
          <w:szCs w:val="24"/>
          <w:lang w:val="lv-LV"/>
        </w:rPr>
        <w:t>sniegt ieguldījumu</w:t>
      </w:r>
      <w:r w:rsidRPr="0091346D">
        <w:rPr>
          <w:rFonts w:ascii="Times New Roman" w:hAnsi="Times New Roman"/>
          <w:sz w:val="24"/>
          <w:szCs w:val="24"/>
          <w:lang w:val="lv-LV"/>
        </w:rPr>
        <w:t xml:space="preserve"> ES </w:t>
      </w:r>
      <w:proofErr w:type="spellStart"/>
      <w:r w:rsidRPr="0091346D">
        <w:rPr>
          <w:rFonts w:ascii="Times New Roman" w:hAnsi="Times New Roman"/>
          <w:sz w:val="24"/>
          <w:szCs w:val="24"/>
          <w:lang w:val="lv-LV"/>
        </w:rPr>
        <w:t>klimatneitralitātes</w:t>
      </w:r>
      <w:proofErr w:type="spellEnd"/>
      <w:r w:rsidRPr="0091346D">
        <w:rPr>
          <w:rFonts w:ascii="Times New Roman" w:hAnsi="Times New Roman"/>
          <w:sz w:val="24"/>
          <w:szCs w:val="24"/>
          <w:lang w:val="lv-LV"/>
        </w:rPr>
        <w:t xml:space="preserve"> mērķu līdz 2050. gadam </w:t>
      </w:r>
      <w:r w:rsidR="006D4C37" w:rsidRPr="0091346D">
        <w:rPr>
          <w:rFonts w:ascii="Times New Roman" w:hAnsi="Times New Roman"/>
          <w:sz w:val="24"/>
          <w:szCs w:val="24"/>
          <w:lang w:val="lv-LV"/>
        </w:rPr>
        <w:t xml:space="preserve">sasniegšanā </w:t>
      </w:r>
      <w:r w:rsidRPr="0091346D">
        <w:rPr>
          <w:rFonts w:ascii="Times New Roman" w:hAnsi="Times New Roman"/>
          <w:sz w:val="24"/>
          <w:szCs w:val="24"/>
          <w:lang w:val="lv-LV"/>
        </w:rPr>
        <w:t xml:space="preserve">un palielināt uzņēmumu </w:t>
      </w:r>
      <w:r w:rsidR="004B1F6C" w:rsidRPr="0091346D">
        <w:rPr>
          <w:rFonts w:ascii="Times New Roman" w:hAnsi="Times New Roman"/>
          <w:sz w:val="24"/>
          <w:szCs w:val="24"/>
          <w:lang w:val="lv-LV"/>
        </w:rPr>
        <w:t>starptautisko</w:t>
      </w:r>
      <w:r w:rsidR="006D4C37" w:rsidRPr="0091346D">
        <w:rPr>
          <w:rFonts w:ascii="Times New Roman" w:hAnsi="Times New Roman"/>
          <w:sz w:val="24"/>
          <w:szCs w:val="24"/>
          <w:lang w:val="lv-LV"/>
        </w:rPr>
        <w:t xml:space="preserve"> </w:t>
      </w:r>
      <w:r w:rsidRPr="0091346D">
        <w:rPr>
          <w:rFonts w:ascii="Times New Roman" w:hAnsi="Times New Roman"/>
          <w:sz w:val="24"/>
          <w:szCs w:val="24"/>
          <w:lang w:val="lv-LV"/>
        </w:rPr>
        <w:t xml:space="preserve">konkurētspēju. </w:t>
      </w:r>
      <w:r w:rsidR="00B827A8" w:rsidRPr="0091346D">
        <w:rPr>
          <w:rFonts w:ascii="Times New Roman" w:hAnsi="Times New Roman"/>
          <w:sz w:val="24"/>
          <w:szCs w:val="24"/>
          <w:lang w:val="lv-LV"/>
        </w:rPr>
        <w:t>Neto nulles emisiju tehnoloģiju plašāka izmantošana industrijā</w:t>
      </w:r>
      <w:r w:rsidRPr="0091346D">
        <w:rPr>
          <w:rFonts w:ascii="Times New Roman" w:hAnsi="Times New Roman"/>
          <w:sz w:val="24"/>
          <w:szCs w:val="24"/>
          <w:lang w:val="lv-LV"/>
        </w:rPr>
        <w:t xml:space="preserve"> palīdzētu samazināt rūpniecības </w:t>
      </w:r>
      <w:proofErr w:type="spellStart"/>
      <w:r w:rsidRPr="0091346D">
        <w:rPr>
          <w:rFonts w:ascii="Times New Roman" w:hAnsi="Times New Roman"/>
          <w:sz w:val="24"/>
          <w:szCs w:val="24"/>
          <w:lang w:val="lv-LV"/>
        </w:rPr>
        <w:t>izmešus</w:t>
      </w:r>
      <w:proofErr w:type="spellEnd"/>
      <w:r w:rsidRPr="0091346D">
        <w:rPr>
          <w:rFonts w:ascii="Times New Roman" w:hAnsi="Times New Roman"/>
          <w:sz w:val="24"/>
          <w:szCs w:val="24"/>
          <w:lang w:val="lv-LV"/>
        </w:rPr>
        <w:t>, stiprināt</w:t>
      </w:r>
      <w:r w:rsidR="007D5AD3" w:rsidRPr="0091346D">
        <w:rPr>
          <w:rFonts w:ascii="Times New Roman" w:hAnsi="Times New Roman"/>
          <w:sz w:val="24"/>
          <w:szCs w:val="24"/>
          <w:lang w:val="lv-LV"/>
        </w:rPr>
        <w:t>u</w:t>
      </w:r>
      <w:r w:rsidRPr="0091346D">
        <w:rPr>
          <w:rFonts w:ascii="Times New Roman" w:hAnsi="Times New Roman"/>
          <w:sz w:val="24"/>
          <w:szCs w:val="24"/>
          <w:lang w:val="lv-LV"/>
        </w:rPr>
        <w:t xml:space="preserve"> enerģētisko neatkarību, </w:t>
      </w:r>
      <w:r w:rsidR="000C129C" w:rsidRPr="0091346D">
        <w:rPr>
          <w:rFonts w:ascii="Times New Roman" w:hAnsi="Times New Roman"/>
          <w:sz w:val="24"/>
          <w:szCs w:val="24"/>
          <w:lang w:val="lv-LV"/>
        </w:rPr>
        <w:t xml:space="preserve">veidotu vidi jaunu </w:t>
      </w:r>
      <w:r w:rsidRPr="0091346D">
        <w:rPr>
          <w:rFonts w:ascii="Times New Roman" w:hAnsi="Times New Roman"/>
          <w:sz w:val="24"/>
          <w:szCs w:val="24"/>
          <w:lang w:val="lv-LV"/>
        </w:rPr>
        <w:t>investīcij</w:t>
      </w:r>
      <w:r w:rsidR="000C129C" w:rsidRPr="0091346D">
        <w:rPr>
          <w:rFonts w:ascii="Times New Roman" w:hAnsi="Times New Roman"/>
          <w:sz w:val="24"/>
          <w:szCs w:val="24"/>
          <w:lang w:val="lv-LV"/>
        </w:rPr>
        <w:t>u</w:t>
      </w:r>
      <w:r w:rsidRPr="0091346D">
        <w:rPr>
          <w:rFonts w:ascii="Times New Roman" w:hAnsi="Times New Roman"/>
          <w:sz w:val="24"/>
          <w:szCs w:val="24"/>
          <w:lang w:val="lv-LV"/>
        </w:rPr>
        <w:t xml:space="preserve"> un ES atbalsta finansējum</w:t>
      </w:r>
      <w:r w:rsidR="00A25CBA" w:rsidRPr="0091346D">
        <w:rPr>
          <w:rFonts w:ascii="Times New Roman" w:hAnsi="Times New Roman"/>
          <w:sz w:val="24"/>
          <w:szCs w:val="24"/>
          <w:lang w:val="lv-LV"/>
        </w:rPr>
        <w:t>a piesaistei</w:t>
      </w:r>
      <w:r w:rsidR="009A3B2B" w:rsidRPr="0091346D">
        <w:rPr>
          <w:rFonts w:ascii="Times New Roman" w:hAnsi="Times New Roman"/>
          <w:sz w:val="24"/>
          <w:szCs w:val="24"/>
          <w:lang w:val="lv-LV"/>
        </w:rPr>
        <w:t xml:space="preserve">, </w:t>
      </w:r>
      <w:r w:rsidR="003429BA" w:rsidRPr="0091346D">
        <w:rPr>
          <w:rFonts w:ascii="Times New Roman" w:hAnsi="Times New Roman"/>
          <w:sz w:val="24"/>
          <w:szCs w:val="24"/>
          <w:lang w:val="lv-LV"/>
        </w:rPr>
        <w:t xml:space="preserve">kā arī </w:t>
      </w:r>
      <w:r w:rsidR="009527CA" w:rsidRPr="0091346D">
        <w:rPr>
          <w:rFonts w:ascii="Times New Roman" w:hAnsi="Times New Roman"/>
          <w:sz w:val="24"/>
          <w:szCs w:val="24"/>
          <w:lang w:val="lv-LV"/>
        </w:rPr>
        <w:t xml:space="preserve">sniegtu iespēju </w:t>
      </w:r>
      <w:r w:rsidR="003429BA" w:rsidRPr="0091346D">
        <w:rPr>
          <w:rFonts w:ascii="Times New Roman" w:hAnsi="Times New Roman"/>
          <w:sz w:val="24"/>
          <w:szCs w:val="24"/>
          <w:lang w:val="lv-LV"/>
        </w:rPr>
        <w:t>veidot</w:t>
      </w:r>
      <w:r w:rsidR="00EF05AF" w:rsidRPr="0091346D">
        <w:rPr>
          <w:rFonts w:ascii="Times New Roman" w:hAnsi="Times New Roman"/>
          <w:sz w:val="24"/>
          <w:szCs w:val="24"/>
          <w:lang w:val="lv-LV"/>
        </w:rPr>
        <w:t xml:space="preserve"> labāk apmaksātas </w:t>
      </w:r>
      <w:r w:rsidRPr="0091346D">
        <w:rPr>
          <w:rFonts w:ascii="Times New Roman" w:hAnsi="Times New Roman"/>
          <w:sz w:val="24"/>
          <w:szCs w:val="24"/>
          <w:lang w:val="lv-LV"/>
        </w:rPr>
        <w:t>darba</w:t>
      </w:r>
      <w:r w:rsidR="00EF05AF" w:rsidRPr="0091346D">
        <w:rPr>
          <w:rFonts w:ascii="Times New Roman" w:hAnsi="Times New Roman"/>
          <w:sz w:val="24"/>
          <w:szCs w:val="24"/>
          <w:lang w:val="lv-LV"/>
        </w:rPr>
        <w:t xml:space="preserve"> </w:t>
      </w:r>
      <w:r w:rsidRPr="0091346D">
        <w:rPr>
          <w:rFonts w:ascii="Times New Roman" w:hAnsi="Times New Roman"/>
          <w:sz w:val="24"/>
          <w:szCs w:val="24"/>
          <w:lang w:val="lv-LV"/>
        </w:rPr>
        <w:t>vietas augst</w:t>
      </w:r>
      <w:r w:rsidR="00EF05AF" w:rsidRPr="0091346D">
        <w:rPr>
          <w:rFonts w:ascii="Times New Roman" w:hAnsi="Times New Roman"/>
          <w:sz w:val="24"/>
          <w:szCs w:val="24"/>
          <w:lang w:val="lv-LV"/>
        </w:rPr>
        <w:t>āka</w:t>
      </w:r>
      <w:r w:rsidRPr="0091346D">
        <w:rPr>
          <w:rFonts w:ascii="Times New Roman" w:hAnsi="Times New Roman"/>
          <w:sz w:val="24"/>
          <w:szCs w:val="24"/>
          <w:lang w:val="lv-LV"/>
        </w:rPr>
        <w:t>s pievienotās vērtības nozarēs</w:t>
      </w:r>
      <w:r w:rsidR="006074EC" w:rsidRPr="0091346D">
        <w:rPr>
          <w:rFonts w:ascii="Times New Roman" w:hAnsi="Times New Roman"/>
          <w:sz w:val="24"/>
          <w:szCs w:val="24"/>
          <w:lang w:val="lv-LV"/>
        </w:rPr>
        <w:t>, vienlaikus</w:t>
      </w:r>
      <w:r w:rsidRPr="0091346D">
        <w:rPr>
          <w:rFonts w:ascii="Times New Roman" w:hAnsi="Times New Roman"/>
          <w:sz w:val="24"/>
          <w:szCs w:val="24"/>
          <w:lang w:val="lv-LV"/>
        </w:rPr>
        <w:t xml:space="preserve"> </w:t>
      </w:r>
      <w:r w:rsidR="006074EC" w:rsidRPr="0091346D">
        <w:rPr>
          <w:rFonts w:ascii="Times New Roman" w:hAnsi="Times New Roman"/>
          <w:sz w:val="24"/>
          <w:szCs w:val="24"/>
          <w:lang w:val="lv-LV"/>
        </w:rPr>
        <w:t>veicinot</w:t>
      </w:r>
      <w:r w:rsidRPr="0091346D">
        <w:rPr>
          <w:rFonts w:ascii="Times New Roman" w:hAnsi="Times New Roman"/>
          <w:sz w:val="24"/>
          <w:szCs w:val="24"/>
          <w:lang w:val="lv-LV"/>
        </w:rPr>
        <w:t xml:space="preserve"> inovācijas, kas stiprinātu Latvijas tehnoloģisko potenciālu.</w:t>
      </w:r>
      <w:r w:rsidR="003B5557" w:rsidRPr="0091346D">
        <w:rPr>
          <w:rFonts w:ascii="Times New Roman" w:hAnsi="Times New Roman"/>
          <w:sz w:val="24"/>
          <w:szCs w:val="24"/>
          <w:lang w:val="lv-LV"/>
        </w:rPr>
        <w:t xml:space="preserve"> </w:t>
      </w:r>
      <w:r w:rsidRPr="0091346D">
        <w:rPr>
          <w:rFonts w:ascii="Times New Roman" w:hAnsi="Times New Roman"/>
          <w:sz w:val="24"/>
          <w:szCs w:val="24"/>
          <w:lang w:val="lv-LV"/>
        </w:rPr>
        <w:t>Savlaicīga rīcība šajā jomā nodrošinātu Latvijas uzņēmumiem stabilu pamatu ilgtspējīgai attīstībai</w:t>
      </w:r>
      <w:r w:rsidR="00FA3A9F" w:rsidRPr="0091346D">
        <w:rPr>
          <w:rFonts w:ascii="Times New Roman" w:hAnsi="Times New Roman"/>
          <w:sz w:val="24"/>
          <w:szCs w:val="24"/>
          <w:lang w:val="lv-LV"/>
        </w:rPr>
        <w:t>.</w:t>
      </w:r>
    </w:p>
    <w:p w14:paraId="7E810069" w14:textId="01E427F3" w:rsidR="00ED1F3C" w:rsidRPr="0091346D" w:rsidRDefault="00F30D49" w:rsidP="00CD0822">
      <w:pPr>
        <w:jc w:val="both"/>
        <w:rPr>
          <w:rFonts w:ascii="Times New Roman" w:hAnsi="Times New Roman"/>
          <w:sz w:val="24"/>
          <w:szCs w:val="24"/>
          <w:lang w:val="lv-LV"/>
        </w:rPr>
      </w:pPr>
      <w:r w:rsidRPr="0091346D">
        <w:rPr>
          <w:rFonts w:ascii="Times New Roman" w:hAnsi="Times New Roman"/>
          <w:sz w:val="24"/>
          <w:szCs w:val="24"/>
          <w:lang w:val="lv-LV"/>
        </w:rPr>
        <w:t>Š</w:t>
      </w:r>
      <w:r w:rsidR="00306867" w:rsidRPr="0091346D">
        <w:rPr>
          <w:rFonts w:ascii="Times New Roman" w:hAnsi="Times New Roman"/>
          <w:sz w:val="24"/>
          <w:szCs w:val="24"/>
          <w:lang w:val="lv-LV"/>
        </w:rPr>
        <w:t xml:space="preserve">obrīd pārvades tīklā ir rezervēta 6 GW jauda </w:t>
      </w:r>
      <w:r w:rsidR="0069784E" w:rsidRPr="0091346D">
        <w:rPr>
          <w:rFonts w:ascii="Times New Roman" w:hAnsi="Times New Roman"/>
          <w:sz w:val="24"/>
          <w:szCs w:val="24"/>
          <w:lang w:val="lv-LV"/>
        </w:rPr>
        <w:t>jaunām AER elektroenerģijas ražošanas jaudām, kas ir tehniski pieejam</w:t>
      </w:r>
      <w:r w:rsidR="00022ECE" w:rsidRPr="0091346D">
        <w:rPr>
          <w:rFonts w:ascii="Times New Roman" w:hAnsi="Times New Roman"/>
          <w:sz w:val="24"/>
          <w:szCs w:val="24"/>
          <w:lang w:val="lv-LV"/>
        </w:rPr>
        <w:t>a</w:t>
      </w:r>
      <w:r w:rsidR="00910FB8">
        <w:rPr>
          <w:rFonts w:ascii="Times New Roman" w:hAnsi="Times New Roman"/>
          <w:sz w:val="24"/>
          <w:szCs w:val="24"/>
          <w:lang w:val="lv-LV"/>
        </w:rPr>
        <w:t>.</w:t>
      </w:r>
      <w:r w:rsidR="00022ECE" w:rsidRPr="0091346D">
        <w:rPr>
          <w:rFonts w:ascii="Times New Roman" w:hAnsi="Times New Roman"/>
          <w:sz w:val="24"/>
          <w:szCs w:val="24"/>
          <w:lang w:val="lv-LV"/>
        </w:rPr>
        <w:t xml:space="preserve"> </w:t>
      </w:r>
      <w:r w:rsidR="00910FB8">
        <w:rPr>
          <w:rFonts w:ascii="Times New Roman" w:hAnsi="Times New Roman"/>
          <w:sz w:val="24"/>
          <w:szCs w:val="24"/>
          <w:lang w:val="lv-LV"/>
        </w:rPr>
        <w:t>T</w:t>
      </w:r>
      <w:r w:rsidR="00022ECE" w:rsidRPr="0091346D">
        <w:rPr>
          <w:rFonts w:ascii="Times New Roman" w:hAnsi="Times New Roman"/>
          <w:sz w:val="24"/>
          <w:szCs w:val="24"/>
          <w:lang w:val="lv-LV"/>
        </w:rPr>
        <w:t xml:space="preserve">iek pieņemts, ka pārvades tīkla infrastruktūra nākotnē būs atbilstoša </w:t>
      </w:r>
      <w:r w:rsidR="00286A3E" w:rsidRPr="0091346D">
        <w:rPr>
          <w:rFonts w:ascii="Times New Roman" w:hAnsi="Times New Roman"/>
          <w:sz w:val="24"/>
          <w:szCs w:val="24"/>
          <w:lang w:val="lv-LV"/>
        </w:rPr>
        <w:t xml:space="preserve">veiktajām prognozēm. Tāpat paredzams, ka saražotajam elektroenerģijas </w:t>
      </w:r>
      <w:r w:rsidR="001D6A4D" w:rsidRPr="0091346D">
        <w:rPr>
          <w:rFonts w:ascii="Times New Roman" w:hAnsi="Times New Roman"/>
          <w:sz w:val="24"/>
          <w:szCs w:val="24"/>
          <w:lang w:val="lv-LV"/>
        </w:rPr>
        <w:t>pārpalikumam varētu atrasties pieprasījums eksportā.</w:t>
      </w:r>
    </w:p>
    <w:p w14:paraId="59C2D3F4" w14:textId="391395B5" w:rsidR="00CD0822" w:rsidRPr="0091346D" w:rsidRDefault="32979F51" w:rsidP="00CD0822">
      <w:pPr>
        <w:jc w:val="both"/>
        <w:rPr>
          <w:rFonts w:ascii="Times New Roman" w:hAnsi="Times New Roman"/>
          <w:sz w:val="24"/>
          <w:szCs w:val="24"/>
          <w:lang w:val="lv-LV"/>
        </w:rPr>
      </w:pPr>
      <w:r w:rsidRPr="0091346D">
        <w:rPr>
          <w:rFonts w:ascii="Times New Roman" w:hAnsi="Times New Roman"/>
          <w:sz w:val="24"/>
          <w:szCs w:val="24"/>
          <w:lang w:val="lv-LV"/>
        </w:rPr>
        <w:t>Tomēr ir jāņem vērā, ka arī citās reģiona valstīs tiek plānotas būtiskas AER elektroenerģijas jaudas, pie tam šajās valstīs bieži būs līdzīgi meteoroloģiskie apstākļi, kas ietekmēs saules un vēja enerģijas ražošanu. Tāpēc optimālāka stratēģija būtu elektroenerģijas pārpalikumu izmantot vietējā ražošanā, tajā skaitā ūdeņraža ekosistēmas attīstībā (sk. 10. attēlu).</w:t>
      </w:r>
      <w:r w:rsidR="007C3FC7" w:rsidRPr="0091346D">
        <w:rPr>
          <w:rFonts w:ascii="Times New Roman" w:hAnsi="Times New Roman"/>
          <w:sz w:val="24"/>
          <w:szCs w:val="24"/>
          <w:lang w:val="lv-LV"/>
        </w:rPr>
        <w:t xml:space="preserve"> B</w:t>
      </w:r>
      <w:r w:rsidR="0086030F" w:rsidRPr="0091346D">
        <w:rPr>
          <w:rFonts w:ascii="Times New Roman" w:hAnsi="Times New Roman"/>
          <w:sz w:val="24"/>
          <w:szCs w:val="24"/>
          <w:lang w:val="lv-LV"/>
        </w:rPr>
        <w:t>ūtiski</w:t>
      </w:r>
      <w:r w:rsidR="009A632D" w:rsidRPr="0091346D">
        <w:rPr>
          <w:rFonts w:ascii="Times New Roman" w:hAnsi="Times New Roman"/>
          <w:sz w:val="24"/>
          <w:szCs w:val="24"/>
          <w:lang w:val="lv-LV"/>
        </w:rPr>
        <w:t xml:space="preserve"> ir neaprobežoties tikai ar ūdeņraža </w:t>
      </w:r>
      <w:r w:rsidR="009A632D" w:rsidRPr="0091346D">
        <w:rPr>
          <w:rFonts w:ascii="Times New Roman" w:hAnsi="Times New Roman"/>
          <w:sz w:val="24"/>
          <w:szCs w:val="24"/>
          <w:lang w:val="lv-LV"/>
        </w:rPr>
        <w:lastRenderedPageBreak/>
        <w:t xml:space="preserve">ražošanu, bet izmantot to </w:t>
      </w:r>
      <w:r w:rsidR="00100A49" w:rsidRPr="0091346D">
        <w:rPr>
          <w:rFonts w:ascii="Times New Roman" w:hAnsi="Times New Roman"/>
          <w:sz w:val="24"/>
          <w:szCs w:val="24"/>
          <w:lang w:val="lv-LV"/>
        </w:rPr>
        <w:t xml:space="preserve">tālāk ķīmisko vielu ražošanas procesā, kur iespējams, izmantojot arī </w:t>
      </w:r>
      <w:r w:rsidR="00FD2C36" w:rsidRPr="0091346D">
        <w:rPr>
          <w:rFonts w:ascii="Times New Roman" w:hAnsi="Times New Roman"/>
          <w:sz w:val="24"/>
          <w:szCs w:val="24"/>
          <w:lang w:val="lv-LV"/>
        </w:rPr>
        <w:t>uztverto CO</w:t>
      </w:r>
      <w:r w:rsidR="00FD2C36" w:rsidRPr="0091346D">
        <w:rPr>
          <w:rFonts w:ascii="Times New Roman" w:hAnsi="Times New Roman"/>
          <w:sz w:val="24"/>
          <w:szCs w:val="24"/>
          <w:vertAlign w:val="subscript"/>
          <w:lang w:val="lv-LV"/>
        </w:rPr>
        <w:t>2</w:t>
      </w:r>
      <w:r w:rsidR="00FD2C36" w:rsidRPr="0091346D">
        <w:rPr>
          <w:rFonts w:ascii="Times New Roman" w:hAnsi="Times New Roman"/>
          <w:sz w:val="24"/>
          <w:szCs w:val="24"/>
          <w:lang w:val="lv-LV"/>
        </w:rPr>
        <w:t xml:space="preserve">. </w:t>
      </w:r>
    </w:p>
    <w:p w14:paraId="69F1DD49" w14:textId="6465298D" w:rsidR="00666C0C" w:rsidRPr="0091346D" w:rsidRDefault="00666C0C" w:rsidP="00CD0822">
      <w:pPr>
        <w:jc w:val="both"/>
        <w:rPr>
          <w:rFonts w:ascii="Times New Roman" w:hAnsi="Times New Roman"/>
          <w:lang w:val="lv-LV"/>
        </w:rPr>
      </w:pPr>
    </w:p>
    <w:p w14:paraId="4095F651" w14:textId="20362583" w:rsidR="32979F51" w:rsidRPr="0091346D" w:rsidRDefault="32979F51" w:rsidP="32979F51">
      <w:pPr>
        <w:jc w:val="both"/>
        <w:rPr>
          <w:rFonts w:ascii="Times New Roman" w:hAnsi="Times New Roman"/>
          <w:lang w:val="lv-LV"/>
        </w:rPr>
      </w:pPr>
    </w:p>
    <w:p w14:paraId="0355DC33" w14:textId="7E259912" w:rsidR="32979F51" w:rsidRPr="0091346D" w:rsidRDefault="32979F51" w:rsidP="32979F51">
      <w:pPr>
        <w:jc w:val="both"/>
        <w:rPr>
          <w:rFonts w:ascii="Times New Roman" w:hAnsi="Times New Roman"/>
          <w:lang w:val="lv-LV"/>
        </w:rPr>
      </w:pPr>
      <w:r w:rsidRPr="0091346D">
        <w:rPr>
          <w:rFonts w:ascii="Times New Roman" w:hAnsi="Times New Roman"/>
          <w:lang w:val="lv-LV"/>
        </w:rPr>
        <w:t>.</w:t>
      </w:r>
    </w:p>
    <w:p w14:paraId="14A0EC7D" w14:textId="701A5BE0" w:rsidR="00A3622A" w:rsidRPr="0091346D" w:rsidRDefault="00A3622A" w:rsidP="00A22A0F">
      <w:pPr>
        <w:jc w:val="center"/>
        <w:rPr>
          <w:rFonts w:ascii="Times New Roman" w:hAnsi="Times New Roman"/>
          <w:sz w:val="24"/>
          <w:szCs w:val="24"/>
          <w:lang w:val="lv-LV"/>
        </w:rPr>
      </w:pPr>
      <w:r w:rsidRPr="0091346D">
        <w:rPr>
          <w:rFonts w:ascii="Times New Roman" w:hAnsi="Times New Roman"/>
          <w:noProof/>
          <w:lang w:val="lv-LV"/>
          <w14:ligatures w14:val="standardContextual"/>
        </w:rPr>
        <w:drawing>
          <wp:anchor distT="0" distB="0" distL="114300" distR="114300" simplePos="0" relativeHeight="251665408" behindDoc="1" locked="0" layoutInCell="1" allowOverlap="1" wp14:anchorId="79BBF617" wp14:editId="157A7335">
            <wp:simplePos x="0" y="0"/>
            <wp:positionH relativeFrom="margin">
              <wp:align>right</wp:align>
            </wp:positionH>
            <wp:positionV relativeFrom="paragraph">
              <wp:posOffset>0</wp:posOffset>
            </wp:positionV>
            <wp:extent cx="5274310" cy="5274310"/>
            <wp:effectExtent l="0" t="0" r="2540" b="2540"/>
            <wp:wrapTight wrapText="bothSides">
              <wp:wrapPolygon edited="0">
                <wp:start x="0" y="0"/>
                <wp:lineTo x="0" y="21532"/>
                <wp:lineTo x="21532" y="21532"/>
                <wp:lineTo x="21532" y="0"/>
                <wp:lineTo x="0" y="0"/>
              </wp:wrapPolygon>
            </wp:wrapTight>
            <wp:docPr id="1170436496" name="Picture 1" descr="A diagram of different types of tran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36496" name="Picture 1" descr="A diagram of different types of transpor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anchor>
        </w:drawing>
      </w:r>
      <w:r w:rsidR="119E3166" w:rsidRPr="0091346D">
        <w:rPr>
          <w:rFonts w:ascii="Times New Roman" w:hAnsi="Times New Roman"/>
          <w:sz w:val="24"/>
          <w:szCs w:val="24"/>
          <w:lang w:val="lv-LV"/>
        </w:rPr>
        <w:t xml:space="preserve">10. </w:t>
      </w:r>
      <w:r w:rsidR="00620017">
        <w:rPr>
          <w:rFonts w:ascii="Times New Roman" w:hAnsi="Times New Roman"/>
          <w:sz w:val="24"/>
          <w:szCs w:val="24"/>
          <w:lang w:val="lv-LV"/>
        </w:rPr>
        <w:t>A</w:t>
      </w:r>
      <w:r w:rsidR="119E3166" w:rsidRPr="0091346D">
        <w:rPr>
          <w:rFonts w:ascii="Times New Roman" w:hAnsi="Times New Roman"/>
          <w:sz w:val="24"/>
          <w:szCs w:val="24"/>
          <w:lang w:val="lv-LV"/>
        </w:rPr>
        <w:t xml:space="preserve">ttēls. Ūdeņraža ekosistēma </w:t>
      </w:r>
      <w:r w:rsidR="135E4CD9" w:rsidRPr="0091346D">
        <w:rPr>
          <w:rFonts w:ascii="Times New Roman" w:hAnsi="Times New Roman"/>
          <w:sz w:val="24"/>
          <w:szCs w:val="24"/>
          <w:lang w:val="lv-LV"/>
        </w:rPr>
        <w:t xml:space="preserve">un vērtību ķēde (Avots – Starptautiskā </w:t>
      </w:r>
      <w:proofErr w:type="spellStart"/>
      <w:r w:rsidR="135E4CD9" w:rsidRPr="0091346D">
        <w:rPr>
          <w:rFonts w:ascii="Times New Roman" w:hAnsi="Times New Roman"/>
          <w:sz w:val="24"/>
          <w:szCs w:val="24"/>
          <w:lang w:val="lv-LV"/>
        </w:rPr>
        <w:t>atjaun</w:t>
      </w:r>
      <w:r w:rsidR="00694177" w:rsidRPr="0091346D">
        <w:rPr>
          <w:rFonts w:ascii="Times New Roman" w:hAnsi="Times New Roman"/>
          <w:sz w:val="24"/>
          <w:szCs w:val="24"/>
          <w:lang w:val="lv-LV"/>
        </w:rPr>
        <w:t>īgās</w:t>
      </w:r>
      <w:proofErr w:type="spellEnd"/>
      <w:r w:rsidR="135E4CD9" w:rsidRPr="0091346D">
        <w:rPr>
          <w:rFonts w:ascii="Times New Roman" w:hAnsi="Times New Roman"/>
          <w:sz w:val="24"/>
          <w:szCs w:val="24"/>
          <w:lang w:val="lv-LV"/>
        </w:rPr>
        <w:t xml:space="preserve"> enerģijas aģentūra </w:t>
      </w:r>
      <w:r w:rsidR="00C322DC" w:rsidRPr="0091346D">
        <w:rPr>
          <w:rFonts w:ascii="Times New Roman" w:hAnsi="Times New Roman"/>
          <w:sz w:val="24"/>
          <w:szCs w:val="24"/>
          <w:lang w:val="lv-LV"/>
        </w:rPr>
        <w:t xml:space="preserve">(turpmāk – </w:t>
      </w:r>
      <w:r w:rsidR="135E4CD9" w:rsidRPr="0091346D">
        <w:rPr>
          <w:rFonts w:ascii="Times New Roman" w:hAnsi="Times New Roman"/>
          <w:sz w:val="24"/>
          <w:szCs w:val="24"/>
          <w:lang w:val="lv-LV"/>
        </w:rPr>
        <w:t>IRENA</w:t>
      </w:r>
      <w:r w:rsidR="00C322DC" w:rsidRPr="0091346D">
        <w:rPr>
          <w:rFonts w:ascii="Times New Roman" w:hAnsi="Times New Roman"/>
          <w:sz w:val="24"/>
          <w:szCs w:val="24"/>
          <w:lang w:val="lv-LV"/>
        </w:rPr>
        <w:t>)</w:t>
      </w:r>
      <w:r w:rsidR="135E4CD9" w:rsidRPr="0091346D">
        <w:rPr>
          <w:rFonts w:ascii="Times New Roman" w:hAnsi="Times New Roman"/>
          <w:sz w:val="24"/>
          <w:szCs w:val="24"/>
          <w:lang w:val="lv-LV"/>
        </w:rPr>
        <w:t>)</w:t>
      </w:r>
    </w:p>
    <w:p w14:paraId="08D5FD12" w14:textId="77777777" w:rsidR="00A22A0F" w:rsidRPr="0091346D" w:rsidRDefault="00A22A0F" w:rsidP="00A22A0F">
      <w:pPr>
        <w:jc w:val="center"/>
        <w:rPr>
          <w:rFonts w:ascii="Times New Roman" w:hAnsi="Times New Roman"/>
          <w:sz w:val="24"/>
          <w:szCs w:val="24"/>
          <w:lang w:val="lv-LV"/>
        </w:rPr>
      </w:pPr>
    </w:p>
    <w:p w14:paraId="3418503B" w14:textId="11934754" w:rsidR="001D72FA" w:rsidRPr="0091346D" w:rsidRDefault="0090361D" w:rsidP="006E24FE">
      <w:pPr>
        <w:pStyle w:val="Heading2"/>
        <w:numPr>
          <w:ilvl w:val="1"/>
          <w:numId w:val="15"/>
        </w:numPr>
        <w:rPr>
          <w:rFonts w:ascii="Times New Roman" w:hAnsi="Times New Roman" w:cs="Times New Roman"/>
          <w:b/>
          <w:bCs/>
          <w:color w:val="auto"/>
          <w:lang w:val="lv-LV"/>
        </w:rPr>
      </w:pPr>
      <w:bookmarkStart w:id="24" w:name="_Toc195514409"/>
      <w:r w:rsidRPr="0091346D">
        <w:rPr>
          <w:rFonts w:ascii="Times New Roman" w:hAnsi="Times New Roman" w:cs="Times New Roman"/>
          <w:b/>
          <w:bCs/>
          <w:color w:val="auto"/>
          <w:lang w:val="lv-LV"/>
        </w:rPr>
        <w:t>Globālās tendences</w:t>
      </w:r>
      <w:bookmarkEnd w:id="24"/>
    </w:p>
    <w:p w14:paraId="4E738FEE" w14:textId="77777777" w:rsidR="0086140D" w:rsidRPr="0091346D" w:rsidRDefault="0086140D" w:rsidP="0086140D">
      <w:pPr>
        <w:rPr>
          <w:rFonts w:ascii="Times New Roman" w:hAnsi="Times New Roman"/>
          <w:lang w:val="lv-LV"/>
        </w:rPr>
      </w:pPr>
    </w:p>
    <w:p w14:paraId="6FE00F04" w14:textId="49CD3523" w:rsidR="00956621" w:rsidRPr="0091346D" w:rsidRDefault="00956621" w:rsidP="00956621">
      <w:pPr>
        <w:spacing w:before="240" w:after="240"/>
        <w:jc w:val="both"/>
        <w:rPr>
          <w:rFonts w:ascii="Times New Roman" w:hAnsi="Times New Roman"/>
          <w:sz w:val="24"/>
          <w:szCs w:val="24"/>
          <w:lang w:val="lv-LV"/>
        </w:rPr>
      </w:pPr>
      <w:r w:rsidRPr="0091346D">
        <w:rPr>
          <w:rFonts w:ascii="Times New Roman" w:hAnsi="Times New Roman"/>
          <w:sz w:val="24"/>
          <w:szCs w:val="24"/>
          <w:lang w:val="lv-LV"/>
        </w:rPr>
        <w:t xml:space="preserve">Ūdeņradis </w:t>
      </w:r>
      <w:r w:rsidR="00910FB8">
        <w:rPr>
          <w:rFonts w:ascii="Times New Roman" w:hAnsi="Times New Roman"/>
          <w:sz w:val="24"/>
          <w:szCs w:val="24"/>
          <w:lang w:val="lv-LV"/>
        </w:rPr>
        <w:t xml:space="preserve">ir </w:t>
      </w:r>
      <w:r w:rsidRPr="0091346D">
        <w:rPr>
          <w:rFonts w:ascii="Times New Roman" w:hAnsi="Times New Roman"/>
          <w:sz w:val="24"/>
          <w:szCs w:val="24"/>
          <w:lang w:val="lv-LV"/>
        </w:rPr>
        <w:t xml:space="preserve">būtisks elements globālajos centienos samazināt siltumnīcefekta gāzu emisijas un panākt </w:t>
      </w:r>
      <w:proofErr w:type="spellStart"/>
      <w:r w:rsidRPr="0091346D">
        <w:rPr>
          <w:rFonts w:ascii="Times New Roman" w:hAnsi="Times New Roman"/>
          <w:sz w:val="24"/>
          <w:szCs w:val="24"/>
          <w:lang w:val="lv-LV"/>
        </w:rPr>
        <w:t>klimatneitralitāti</w:t>
      </w:r>
      <w:proofErr w:type="spellEnd"/>
      <w:r w:rsidRPr="0091346D">
        <w:rPr>
          <w:rFonts w:ascii="Times New Roman" w:hAnsi="Times New Roman"/>
          <w:sz w:val="24"/>
          <w:szCs w:val="24"/>
          <w:lang w:val="lv-LV"/>
        </w:rPr>
        <w:t xml:space="preserve">. Starptautiskā </w:t>
      </w:r>
      <w:proofErr w:type="spellStart"/>
      <w:r w:rsidRPr="0091346D">
        <w:rPr>
          <w:rFonts w:ascii="Times New Roman" w:hAnsi="Times New Roman"/>
          <w:sz w:val="24"/>
          <w:szCs w:val="24"/>
          <w:lang w:val="lv-LV"/>
        </w:rPr>
        <w:t>atjaunīgās</w:t>
      </w:r>
      <w:proofErr w:type="spellEnd"/>
      <w:r w:rsidRPr="0091346D">
        <w:rPr>
          <w:rFonts w:ascii="Times New Roman" w:hAnsi="Times New Roman"/>
          <w:sz w:val="24"/>
          <w:szCs w:val="24"/>
          <w:lang w:val="lv-LV"/>
        </w:rPr>
        <w:t xml:space="preserve"> enerģijas aģentūra (IRENA) veic pētījumus un sniedz rekomendācijas par ūdeņraža izmantošanas iespējām dažādās nozarēs, vienlaikus veicinot starptautisko sadarbību ūdeņraža vērtību ķēdes attīstībā. Arī Starptautiskā enerģētikas aģentūra (IEA) aktīvi strādā pie politikas rekomendāciju izstrādes, ūdeņraža tehnoloģiju tirgus analīzes un inovāciju atbalsta. Šo </w:t>
      </w:r>
      <w:r w:rsidRPr="0091346D">
        <w:rPr>
          <w:rFonts w:ascii="Times New Roman" w:hAnsi="Times New Roman"/>
          <w:sz w:val="24"/>
          <w:szCs w:val="24"/>
          <w:lang w:val="lv-LV"/>
        </w:rPr>
        <w:lastRenderedPageBreak/>
        <w:t>organizāciju darbs nodrošina zinātnisku pamatojumu un starptautiskus standartus, kas ļauj saskaņot nacionālos un reģionālos ūdeņraža attīstības plānus.</w:t>
      </w:r>
    </w:p>
    <w:p w14:paraId="0BA0540C" w14:textId="607C66E4" w:rsidR="008F4A28" w:rsidRPr="0091346D" w:rsidRDefault="008F4A28" w:rsidP="008F4A28">
      <w:pPr>
        <w:jc w:val="both"/>
        <w:rPr>
          <w:rFonts w:ascii="Times New Roman" w:hAnsi="Times New Roman"/>
          <w:sz w:val="24"/>
          <w:szCs w:val="24"/>
          <w:highlight w:val="yellow"/>
          <w:lang w:val="lv-LV"/>
        </w:rPr>
      </w:pPr>
      <w:r w:rsidRPr="0091346D">
        <w:rPr>
          <w:rFonts w:ascii="Times New Roman" w:hAnsi="Times New Roman"/>
          <w:sz w:val="24"/>
          <w:szCs w:val="24"/>
          <w:lang w:val="lv-LV"/>
        </w:rPr>
        <w:t xml:space="preserve">Zaļais ūdeņradis, ko ražo, veicot ūdens elektrolīzi, izmantojot </w:t>
      </w:r>
      <w:proofErr w:type="spellStart"/>
      <w:r w:rsidRPr="0091346D">
        <w:rPr>
          <w:rFonts w:ascii="Times New Roman" w:hAnsi="Times New Roman"/>
          <w:sz w:val="24"/>
          <w:szCs w:val="24"/>
          <w:lang w:val="lv-LV"/>
        </w:rPr>
        <w:t>atjaunīgos</w:t>
      </w:r>
      <w:proofErr w:type="spellEnd"/>
      <w:r w:rsidRPr="0091346D">
        <w:rPr>
          <w:rFonts w:ascii="Times New Roman" w:hAnsi="Times New Roman"/>
          <w:sz w:val="24"/>
          <w:szCs w:val="24"/>
          <w:lang w:val="lv-LV"/>
        </w:rPr>
        <w:t xml:space="preserve"> enerģijas avotus, piemēram, vēja, saules vai ūdens enerģiju, ir kļuvis par vienu no galvenajām komponentēm globālajā pārejā uz neto nulles ekonomiku. Tā, kā zaļais ūdeņradis ir nulles emisiju enerģijas nesējs, tam ir potenciāls </w:t>
      </w:r>
      <w:proofErr w:type="spellStart"/>
      <w:r w:rsidRPr="0091346D">
        <w:rPr>
          <w:rFonts w:ascii="Times New Roman" w:hAnsi="Times New Roman"/>
          <w:sz w:val="24"/>
          <w:szCs w:val="24"/>
          <w:lang w:val="lv-LV"/>
        </w:rPr>
        <w:t>dekarbonizēt</w:t>
      </w:r>
      <w:proofErr w:type="spellEnd"/>
      <w:r w:rsidRPr="0091346D">
        <w:rPr>
          <w:rFonts w:ascii="Times New Roman" w:hAnsi="Times New Roman"/>
          <w:sz w:val="24"/>
          <w:szCs w:val="24"/>
          <w:lang w:val="lv-LV"/>
        </w:rPr>
        <w:t xml:space="preserve"> nozares, kurās tieša elektrifikācija ir problemātiska, piemēram, smago rūpniecību, tālsatiksmes transportu un enerģijas uzglabāšanu. Atkarībā no izmantotā ražošanas veida ūdeņradim tiek piešķirti dažādi krāsu nosaukumi (sk. 1.Tabulu).</w:t>
      </w:r>
    </w:p>
    <w:p w14:paraId="20C4FB4C" w14:textId="77777777" w:rsidR="008F4A28" w:rsidRPr="0091346D" w:rsidRDefault="008F4A28" w:rsidP="008F4A28">
      <w:pPr>
        <w:pStyle w:val="ListParagraph"/>
        <w:numPr>
          <w:ilvl w:val="0"/>
          <w:numId w:val="2"/>
        </w:numPr>
        <w:jc w:val="right"/>
        <w:rPr>
          <w:rFonts w:ascii="Times New Roman" w:hAnsi="Times New Roman"/>
          <w:sz w:val="24"/>
          <w:szCs w:val="24"/>
          <w:lang w:val="lv-LV"/>
        </w:rPr>
      </w:pPr>
      <w:r w:rsidRPr="0091346D">
        <w:rPr>
          <w:rFonts w:ascii="Times New Roman" w:hAnsi="Times New Roman"/>
          <w:sz w:val="24"/>
          <w:szCs w:val="24"/>
          <w:lang w:val="lv-LV"/>
        </w:rPr>
        <w:t>Tabula “Ūdeņraža iedalījums”</w:t>
      </w:r>
    </w:p>
    <w:tbl>
      <w:tblPr>
        <w:tblStyle w:val="TableGrid"/>
        <w:tblW w:w="0" w:type="auto"/>
        <w:tblInd w:w="137" w:type="dxa"/>
        <w:tblBorders>
          <w:top w:val="none" w:sz="0" w:space="0" w:color="auto"/>
          <w:left w:val="none" w:sz="0" w:space="0" w:color="auto"/>
          <w:bottom w:val="none" w:sz="0" w:space="0" w:color="auto"/>
          <w:right w:val="none" w:sz="0" w:space="0" w:color="auto"/>
          <w:insideV w:val="none" w:sz="0" w:space="0" w:color="auto"/>
        </w:tblBorders>
        <w:tblLayout w:type="fixed"/>
        <w:tblLook w:val="06A0" w:firstRow="1" w:lastRow="0" w:firstColumn="1" w:lastColumn="0" w:noHBand="1" w:noVBand="1"/>
      </w:tblPr>
      <w:tblGrid>
        <w:gridCol w:w="2693"/>
        <w:gridCol w:w="5466"/>
      </w:tblGrid>
      <w:tr w:rsidR="008F4A28" w:rsidRPr="002122AF" w14:paraId="1E6BC7AB" w14:textId="77777777" w:rsidTr="008956AB">
        <w:trPr>
          <w:trHeight w:val="300"/>
        </w:trPr>
        <w:tc>
          <w:tcPr>
            <w:tcW w:w="2693" w:type="dxa"/>
          </w:tcPr>
          <w:p w14:paraId="3FE94928"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Zaļais ūdeņradis</w:t>
            </w:r>
          </w:p>
        </w:tc>
        <w:tc>
          <w:tcPr>
            <w:tcW w:w="5466" w:type="dxa"/>
          </w:tcPr>
          <w:p w14:paraId="73A8665C"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 xml:space="preserve">Ražots, izmantojot </w:t>
            </w:r>
            <w:proofErr w:type="spellStart"/>
            <w:r w:rsidRPr="0091346D">
              <w:rPr>
                <w:rFonts w:ascii="Times New Roman" w:hAnsi="Times New Roman"/>
                <w:sz w:val="20"/>
                <w:szCs w:val="20"/>
                <w:lang w:val="lv-LV"/>
              </w:rPr>
              <w:t>atjaunīgo</w:t>
            </w:r>
            <w:proofErr w:type="spellEnd"/>
            <w:r w:rsidRPr="0091346D">
              <w:rPr>
                <w:rFonts w:ascii="Times New Roman" w:hAnsi="Times New Roman"/>
                <w:sz w:val="20"/>
                <w:szCs w:val="20"/>
                <w:lang w:val="lv-LV"/>
              </w:rPr>
              <w:t xml:space="preserve"> enerģiju ūdens elektrolīzei, neradot CO</w:t>
            </w:r>
            <w:r w:rsidRPr="0091346D">
              <w:rPr>
                <w:rFonts w:ascii="Times New Roman" w:hAnsi="Times New Roman"/>
                <w:sz w:val="20"/>
                <w:szCs w:val="20"/>
                <w:vertAlign w:val="subscript"/>
                <w:lang w:val="lv-LV"/>
              </w:rPr>
              <w:t xml:space="preserve">2 </w:t>
            </w:r>
            <w:r w:rsidRPr="0091346D">
              <w:rPr>
                <w:rFonts w:ascii="Times New Roman" w:hAnsi="Times New Roman"/>
                <w:sz w:val="20"/>
                <w:szCs w:val="20"/>
                <w:lang w:val="lv-LV"/>
              </w:rPr>
              <w:t>emisijas</w:t>
            </w:r>
          </w:p>
        </w:tc>
      </w:tr>
      <w:tr w:rsidR="008F4A28" w:rsidRPr="002122AF" w14:paraId="05AB8A52" w14:textId="77777777" w:rsidTr="008956AB">
        <w:trPr>
          <w:trHeight w:val="300"/>
        </w:trPr>
        <w:tc>
          <w:tcPr>
            <w:tcW w:w="2693" w:type="dxa"/>
          </w:tcPr>
          <w:p w14:paraId="27D7A27F"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Zilais ūdeņradis</w:t>
            </w:r>
          </w:p>
        </w:tc>
        <w:tc>
          <w:tcPr>
            <w:tcW w:w="5466" w:type="dxa"/>
          </w:tcPr>
          <w:p w14:paraId="16819E88"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 xml:space="preserve">Iegūts no dabasgāzes, izmantojot tvaika metāna </w:t>
            </w:r>
            <w:proofErr w:type="spellStart"/>
            <w:r w:rsidRPr="0091346D">
              <w:rPr>
                <w:rFonts w:ascii="Times New Roman" w:hAnsi="Times New Roman"/>
                <w:sz w:val="20"/>
                <w:szCs w:val="20"/>
                <w:lang w:val="lv-LV"/>
              </w:rPr>
              <w:t>reformingu</w:t>
            </w:r>
            <w:proofErr w:type="spellEnd"/>
            <w:r w:rsidRPr="0091346D">
              <w:rPr>
                <w:rFonts w:ascii="Times New Roman" w:hAnsi="Times New Roman"/>
                <w:sz w:val="20"/>
                <w:szCs w:val="20"/>
                <w:lang w:val="lv-LV"/>
              </w:rPr>
              <w:t xml:space="preserve"> (angļu val</w:t>
            </w:r>
            <w:r w:rsidRPr="0091346D">
              <w:rPr>
                <w:rFonts w:ascii="Times New Roman" w:hAnsi="Times New Roman"/>
                <w:i/>
                <w:iCs/>
                <w:sz w:val="20"/>
                <w:szCs w:val="20"/>
                <w:lang w:val="lv-LV"/>
              </w:rPr>
              <w:t xml:space="preserve">. </w:t>
            </w:r>
            <w:proofErr w:type="spellStart"/>
            <w:r w:rsidRPr="0091346D">
              <w:rPr>
                <w:rFonts w:ascii="Times New Roman" w:hAnsi="Times New Roman"/>
                <w:i/>
                <w:iCs/>
                <w:sz w:val="20"/>
                <w:szCs w:val="20"/>
                <w:lang w:val="lv-LV"/>
              </w:rPr>
              <w:t>steam</w:t>
            </w:r>
            <w:proofErr w:type="spellEnd"/>
            <w:r w:rsidRPr="0091346D">
              <w:rPr>
                <w:rFonts w:ascii="Times New Roman" w:hAnsi="Times New Roman"/>
                <w:i/>
                <w:iCs/>
                <w:sz w:val="20"/>
                <w:szCs w:val="20"/>
                <w:lang w:val="lv-LV"/>
              </w:rPr>
              <w:t xml:space="preserve"> </w:t>
            </w:r>
            <w:proofErr w:type="spellStart"/>
            <w:r w:rsidRPr="0091346D">
              <w:rPr>
                <w:rFonts w:ascii="Times New Roman" w:hAnsi="Times New Roman"/>
                <w:i/>
                <w:iCs/>
                <w:sz w:val="20"/>
                <w:szCs w:val="20"/>
                <w:lang w:val="lv-LV"/>
              </w:rPr>
              <w:t>methane</w:t>
            </w:r>
            <w:proofErr w:type="spellEnd"/>
            <w:r w:rsidRPr="0091346D">
              <w:rPr>
                <w:rFonts w:ascii="Times New Roman" w:hAnsi="Times New Roman"/>
                <w:i/>
                <w:iCs/>
                <w:sz w:val="20"/>
                <w:szCs w:val="20"/>
                <w:lang w:val="lv-LV"/>
              </w:rPr>
              <w:t xml:space="preserve"> </w:t>
            </w:r>
            <w:proofErr w:type="spellStart"/>
            <w:r w:rsidRPr="0091346D">
              <w:rPr>
                <w:rFonts w:ascii="Times New Roman" w:hAnsi="Times New Roman"/>
                <w:i/>
                <w:iCs/>
                <w:sz w:val="20"/>
                <w:szCs w:val="20"/>
                <w:lang w:val="lv-LV"/>
              </w:rPr>
              <w:t>reforming</w:t>
            </w:r>
            <w:proofErr w:type="spellEnd"/>
            <w:r w:rsidRPr="0091346D">
              <w:rPr>
                <w:rFonts w:ascii="Times New Roman" w:hAnsi="Times New Roman"/>
                <w:sz w:val="20"/>
                <w:szCs w:val="20"/>
                <w:lang w:val="lv-LV"/>
              </w:rPr>
              <w:t>) ar CO</w:t>
            </w:r>
            <w:r w:rsidRPr="0091346D">
              <w:rPr>
                <w:rFonts w:ascii="Times New Roman" w:hAnsi="Times New Roman"/>
                <w:sz w:val="20"/>
                <w:szCs w:val="20"/>
                <w:vertAlign w:val="subscript"/>
                <w:lang w:val="lv-LV"/>
              </w:rPr>
              <w:t>2</w:t>
            </w:r>
            <w:r w:rsidRPr="0091346D">
              <w:rPr>
                <w:rFonts w:ascii="Times New Roman" w:hAnsi="Times New Roman"/>
                <w:sz w:val="20"/>
                <w:szCs w:val="20"/>
                <w:lang w:val="lv-LV"/>
              </w:rPr>
              <w:t xml:space="preserve"> uztveršanu un uzglabāšanu</w:t>
            </w:r>
          </w:p>
        </w:tc>
      </w:tr>
      <w:tr w:rsidR="008F4A28" w:rsidRPr="002122AF" w14:paraId="7235BBC8" w14:textId="77777777" w:rsidTr="008956AB">
        <w:trPr>
          <w:trHeight w:val="300"/>
        </w:trPr>
        <w:tc>
          <w:tcPr>
            <w:tcW w:w="2693" w:type="dxa"/>
          </w:tcPr>
          <w:p w14:paraId="20E62722"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Pelēkais ūdeņradis</w:t>
            </w:r>
          </w:p>
        </w:tc>
        <w:tc>
          <w:tcPr>
            <w:tcW w:w="5466" w:type="dxa"/>
          </w:tcPr>
          <w:p w14:paraId="387817CC"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 xml:space="preserve">Ražots no dabasgāzes, izmantojot tvaika metāna </w:t>
            </w:r>
            <w:proofErr w:type="spellStart"/>
            <w:r w:rsidRPr="0091346D">
              <w:rPr>
                <w:rFonts w:ascii="Times New Roman" w:hAnsi="Times New Roman"/>
                <w:sz w:val="20"/>
                <w:szCs w:val="20"/>
                <w:lang w:val="lv-LV"/>
              </w:rPr>
              <w:t>reformingu</w:t>
            </w:r>
            <w:proofErr w:type="spellEnd"/>
            <w:r w:rsidRPr="0091346D">
              <w:rPr>
                <w:rFonts w:ascii="Times New Roman" w:hAnsi="Times New Roman"/>
                <w:sz w:val="20"/>
                <w:szCs w:val="20"/>
                <w:lang w:val="lv-LV"/>
              </w:rPr>
              <w:t xml:space="preserve"> bez CO</w:t>
            </w:r>
            <w:r w:rsidRPr="0091346D">
              <w:rPr>
                <w:rFonts w:ascii="Times New Roman" w:hAnsi="Times New Roman"/>
                <w:sz w:val="20"/>
                <w:szCs w:val="20"/>
                <w:vertAlign w:val="subscript"/>
                <w:lang w:val="lv-LV"/>
              </w:rPr>
              <w:t>2</w:t>
            </w:r>
            <w:r w:rsidRPr="0091346D">
              <w:rPr>
                <w:rFonts w:ascii="Times New Roman" w:hAnsi="Times New Roman"/>
                <w:sz w:val="20"/>
                <w:szCs w:val="20"/>
                <w:lang w:val="lv-LV"/>
              </w:rPr>
              <w:t xml:space="preserve"> uztveršanas</w:t>
            </w:r>
          </w:p>
        </w:tc>
      </w:tr>
      <w:tr w:rsidR="008F4A28" w:rsidRPr="002122AF" w14:paraId="07892802" w14:textId="77777777" w:rsidTr="008956AB">
        <w:trPr>
          <w:trHeight w:val="300"/>
        </w:trPr>
        <w:tc>
          <w:tcPr>
            <w:tcW w:w="2693" w:type="dxa"/>
          </w:tcPr>
          <w:p w14:paraId="1271DD39"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Melnais/brūnais ūdeņradis</w:t>
            </w:r>
          </w:p>
        </w:tc>
        <w:tc>
          <w:tcPr>
            <w:tcW w:w="5466" w:type="dxa"/>
          </w:tcPr>
          <w:p w14:paraId="35408709"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Iegūts, izmantojot melno vai brūno ogli, radot augstas CO</w:t>
            </w:r>
            <w:r w:rsidRPr="0091346D">
              <w:rPr>
                <w:rFonts w:ascii="Times New Roman" w:hAnsi="Times New Roman"/>
                <w:sz w:val="20"/>
                <w:szCs w:val="20"/>
                <w:vertAlign w:val="subscript"/>
                <w:lang w:val="lv-LV"/>
              </w:rPr>
              <w:t xml:space="preserve">2 </w:t>
            </w:r>
            <w:r w:rsidRPr="0091346D">
              <w:rPr>
                <w:rFonts w:ascii="Times New Roman" w:hAnsi="Times New Roman"/>
                <w:sz w:val="20"/>
                <w:szCs w:val="20"/>
                <w:lang w:val="lv-LV"/>
              </w:rPr>
              <w:t>emisijas</w:t>
            </w:r>
          </w:p>
        </w:tc>
      </w:tr>
      <w:tr w:rsidR="008F4A28" w:rsidRPr="002122AF" w14:paraId="6884E654" w14:textId="77777777" w:rsidTr="008956AB">
        <w:trPr>
          <w:trHeight w:val="300"/>
        </w:trPr>
        <w:tc>
          <w:tcPr>
            <w:tcW w:w="2693" w:type="dxa"/>
          </w:tcPr>
          <w:p w14:paraId="33D08FFF"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Rozā ūdeņradis</w:t>
            </w:r>
          </w:p>
        </w:tc>
        <w:tc>
          <w:tcPr>
            <w:tcW w:w="5466" w:type="dxa"/>
          </w:tcPr>
          <w:p w14:paraId="6330F71C"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Ražots, izmantojot kodolenerģiju ūdens elektrolīzei</w:t>
            </w:r>
          </w:p>
        </w:tc>
      </w:tr>
      <w:tr w:rsidR="008F4A28" w:rsidRPr="002122AF" w14:paraId="2A536B6B" w14:textId="77777777" w:rsidTr="008956AB">
        <w:trPr>
          <w:trHeight w:val="300"/>
        </w:trPr>
        <w:tc>
          <w:tcPr>
            <w:tcW w:w="2693" w:type="dxa"/>
          </w:tcPr>
          <w:p w14:paraId="4D8519B4"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Tirkīzzilais ūdeņradis</w:t>
            </w:r>
          </w:p>
        </w:tc>
        <w:tc>
          <w:tcPr>
            <w:tcW w:w="5466" w:type="dxa"/>
          </w:tcPr>
          <w:p w14:paraId="0637EB88"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 xml:space="preserve">Iegūts, izmantojot metāna </w:t>
            </w:r>
            <w:proofErr w:type="spellStart"/>
            <w:r w:rsidRPr="0091346D">
              <w:rPr>
                <w:rFonts w:ascii="Times New Roman" w:hAnsi="Times New Roman"/>
                <w:sz w:val="20"/>
                <w:szCs w:val="20"/>
                <w:lang w:val="lv-LV"/>
              </w:rPr>
              <w:t>pirolīzi</w:t>
            </w:r>
            <w:proofErr w:type="spellEnd"/>
            <w:r w:rsidRPr="0091346D">
              <w:rPr>
                <w:rFonts w:ascii="Times New Roman" w:hAnsi="Times New Roman"/>
                <w:sz w:val="20"/>
                <w:szCs w:val="20"/>
                <w:lang w:val="lv-LV"/>
              </w:rPr>
              <w:t xml:space="preserve">, radot cieto oglekli kā </w:t>
            </w:r>
            <w:proofErr w:type="spellStart"/>
            <w:r w:rsidRPr="0091346D">
              <w:rPr>
                <w:rFonts w:ascii="Times New Roman" w:hAnsi="Times New Roman"/>
                <w:sz w:val="20"/>
                <w:szCs w:val="20"/>
                <w:lang w:val="lv-LV"/>
              </w:rPr>
              <w:t>balkusproduktu</w:t>
            </w:r>
            <w:proofErr w:type="spellEnd"/>
          </w:p>
        </w:tc>
      </w:tr>
      <w:tr w:rsidR="008F4A28" w:rsidRPr="002122AF" w14:paraId="02EDA81B" w14:textId="77777777" w:rsidTr="008956AB">
        <w:trPr>
          <w:trHeight w:val="300"/>
        </w:trPr>
        <w:tc>
          <w:tcPr>
            <w:tcW w:w="2693" w:type="dxa"/>
          </w:tcPr>
          <w:p w14:paraId="5D4CA563"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Dzeltenais ūdeņradis</w:t>
            </w:r>
          </w:p>
        </w:tc>
        <w:tc>
          <w:tcPr>
            <w:tcW w:w="5466" w:type="dxa"/>
          </w:tcPr>
          <w:p w14:paraId="6071A5AC"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Ražots, izmantojot saules enerģiju ūdens elektrolīzei</w:t>
            </w:r>
          </w:p>
        </w:tc>
      </w:tr>
      <w:tr w:rsidR="008F4A28" w:rsidRPr="0091346D" w14:paraId="14623EDE" w14:textId="77777777" w:rsidTr="008956AB">
        <w:trPr>
          <w:trHeight w:val="300"/>
        </w:trPr>
        <w:tc>
          <w:tcPr>
            <w:tcW w:w="2693" w:type="dxa"/>
          </w:tcPr>
          <w:p w14:paraId="7256C782"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Baltais ūdeņradis</w:t>
            </w:r>
          </w:p>
        </w:tc>
        <w:tc>
          <w:tcPr>
            <w:tcW w:w="5466" w:type="dxa"/>
          </w:tcPr>
          <w:p w14:paraId="0630ACCF" w14:textId="77777777" w:rsidR="008F4A28" w:rsidRPr="0091346D" w:rsidRDefault="008F4A28" w:rsidP="008956AB">
            <w:pPr>
              <w:rPr>
                <w:rFonts w:ascii="Times New Roman" w:hAnsi="Times New Roman"/>
                <w:sz w:val="20"/>
                <w:szCs w:val="20"/>
                <w:lang w:val="lv-LV"/>
              </w:rPr>
            </w:pPr>
            <w:r w:rsidRPr="0091346D">
              <w:rPr>
                <w:rFonts w:ascii="Times New Roman" w:hAnsi="Times New Roman"/>
                <w:sz w:val="20"/>
                <w:szCs w:val="20"/>
                <w:lang w:val="lv-LV"/>
              </w:rPr>
              <w:t>Dabā sastopamais ūdeņradis, atrodams pazemes nogulumos</w:t>
            </w:r>
          </w:p>
        </w:tc>
      </w:tr>
    </w:tbl>
    <w:p w14:paraId="181290EF" w14:textId="77777777" w:rsidR="008F4A28" w:rsidRPr="0091346D" w:rsidRDefault="008F4A28" w:rsidP="008F4A28">
      <w:pPr>
        <w:jc w:val="both"/>
        <w:rPr>
          <w:rFonts w:ascii="Times New Roman" w:hAnsi="Times New Roman"/>
          <w:lang w:val="lv-LV"/>
        </w:rPr>
      </w:pPr>
    </w:p>
    <w:p w14:paraId="1B4EE2D7" w14:textId="77777777" w:rsidR="008F4A28" w:rsidRPr="0091346D" w:rsidRDefault="008F4A28" w:rsidP="008F4A28">
      <w:pPr>
        <w:jc w:val="both"/>
        <w:rPr>
          <w:rFonts w:ascii="Times New Roman" w:hAnsi="Times New Roman"/>
          <w:sz w:val="24"/>
          <w:szCs w:val="24"/>
          <w:lang w:val="lv-LV"/>
        </w:rPr>
      </w:pPr>
      <w:r w:rsidRPr="0091346D">
        <w:rPr>
          <w:rFonts w:ascii="Times New Roman" w:hAnsi="Times New Roman"/>
          <w:sz w:val="24"/>
          <w:szCs w:val="24"/>
          <w:lang w:val="lv-LV"/>
        </w:rPr>
        <w:t>Zaļā ūdeņraža ražošana pēdējos gados ir piedzīvojusi ievērojamu tehnoloģisko progresu, ko nosaka nepieciešamība pēc tīrākiem enerģijas risinājumiem.</w:t>
      </w:r>
    </w:p>
    <w:p w14:paraId="3C61068E" w14:textId="42FD00EF" w:rsidR="008F4A28" w:rsidRPr="0091346D" w:rsidRDefault="008F4A28" w:rsidP="008F4A28">
      <w:pPr>
        <w:jc w:val="both"/>
        <w:rPr>
          <w:rFonts w:ascii="Times New Roman" w:hAnsi="Times New Roman"/>
          <w:sz w:val="24"/>
          <w:szCs w:val="24"/>
          <w:lang w:val="lv-LV"/>
        </w:rPr>
      </w:pPr>
      <w:r w:rsidRPr="0091346D">
        <w:rPr>
          <w:rFonts w:ascii="Times New Roman" w:hAnsi="Times New Roman"/>
          <w:b/>
          <w:bCs/>
          <w:sz w:val="24"/>
          <w:szCs w:val="24"/>
          <w:lang w:val="lv-LV"/>
        </w:rPr>
        <w:t>Elektrolīzes efektivitāte:</w:t>
      </w:r>
      <w:r w:rsidRPr="0091346D">
        <w:rPr>
          <w:rFonts w:ascii="Times New Roman" w:hAnsi="Times New Roman"/>
          <w:sz w:val="24"/>
          <w:szCs w:val="24"/>
          <w:lang w:val="lv-LV"/>
        </w:rPr>
        <w:t xml:space="preserve"> Protonu apmaiņas membrānu</w:t>
      </w:r>
      <w:r w:rsidR="00903FFC" w:rsidRPr="0091346D">
        <w:rPr>
          <w:rStyle w:val="FootnoteReference"/>
          <w:rFonts w:ascii="Times New Roman" w:hAnsi="Times New Roman"/>
          <w:sz w:val="24"/>
          <w:szCs w:val="24"/>
          <w:lang w:val="lv-LV"/>
        </w:rPr>
        <w:footnoteReference w:id="22"/>
      </w:r>
      <w:r w:rsidRPr="0091346D">
        <w:rPr>
          <w:rFonts w:ascii="Times New Roman" w:hAnsi="Times New Roman"/>
          <w:sz w:val="24"/>
          <w:szCs w:val="24"/>
          <w:lang w:val="lv-LV"/>
        </w:rPr>
        <w:t xml:space="preserve">  un sārmu </w:t>
      </w:r>
      <w:r w:rsidR="00BF0846" w:rsidRPr="0091346D">
        <w:rPr>
          <w:rFonts w:ascii="Times New Roman" w:hAnsi="Times New Roman"/>
          <w:sz w:val="24"/>
          <w:szCs w:val="24"/>
          <w:lang w:val="lv-LV"/>
        </w:rPr>
        <w:t>elektrolīzes iekārtu</w:t>
      </w:r>
      <w:r w:rsidRPr="0091346D">
        <w:rPr>
          <w:rFonts w:ascii="Times New Roman" w:hAnsi="Times New Roman"/>
          <w:sz w:val="24"/>
          <w:szCs w:val="24"/>
          <w:lang w:val="lv-LV"/>
        </w:rPr>
        <w:t xml:space="preserve"> efektivitāte ir sasniegusi vairāk nekā 80 %, padarot zaļā ūdeņraža ražošanu rentablāku un mērogojamu. Jaunākās inovācijas ietver </w:t>
      </w:r>
      <w:proofErr w:type="spellStart"/>
      <w:r w:rsidRPr="0091346D">
        <w:rPr>
          <w:rFonts w:ascii="Times New Roman" w:hAnsi="Times New Roman"/>
          <w:sz w:val="24"/>
          <w:szCs w:val="24"/>
          <w:lang w:val="lv-LV"/>
        </w:rPr>
        <w:t>fotoelektroķīmiskās</w:t>
      </w:r>
      <w:proofErr w:type="spellEnd"/>
      <w:r w:rsidRPr="0091346D">
        <w:rPr>
          <w:rFonts w:ascii="Times New Roman" w:hAnsi="Times New Roman"/>
          <w:sz w:val="24"/>
          <w:szCs w:val="24"/>
          <w:lang w:val="lv-LV"/>
        </w:rPr>
        <w:t xml:space="preserve"> sistēmas, kas izmanto saules gaismu tiešai ūdens sadalīšanai ūdeņradī un skābeklī, vēl vairāk uzlabojot enerģijas konversijas rādītājus.</w:t>
      </w:r>
    </w:p>
    <w:p w14:paraId="7145551E" w14:textId="77777777" w:rsidR="008F4A28" w:rsidRPr="0091346D" w:rsidRDefault="008F4A28" w:rsidP="008F4A28">
      <w:pPr>
        <w:jc w:val="both"/>
        <w:rPr>
          <w:rFonts w:ascii="Times New Roman" w:hAnsi="Times New Roman"/>
          <w:sz w:val="24"/>
          <w:szCs w:val="24"/>
          <w:lang w:val="lv-LV"/>
        </w:rPr>
      </w:pPr>
      <w:r w:rsidRPr="0091346D">
        <w:rPr>
          <w:rFonts w:ascii="Times New Roman" w:hAnsi="Times New Roman"/>
          <w:b/>
          <w:bCs/>
          <w:sz w:val="24"/>
          <w:szCs w:val="24"/>
          <w:lang w:val="lv-LV"/>
        </w:rPr>
        <w:t>Jaunie katalizatori:</w:t>
      </w:r>
      <w:r w:rsidRPr="0091346D">
        <w:rPr>
          <w:rFonts w:ascii="Times New Roman" w:hAnsi="Times New Roman"/>
          <w:sz w:val="24"/>
          <w:szCs w:val="24"/>
          <w:lang w:val="lv-LV"/>
        </w:rPr>
        <w:t xml:space="preserve"> Jaunu </w:t>
      </w:r>
      <w:proofErr w:type="spellStart"/>
      <w:r w:rsidRPr="0091346D">
        <w:rPr>
          <w:rFonts w:ascii="Times New Roman" w:hAnsi="Times New Roman"/>
          <w:sz w:val="24"/>
          <w:szCs w:val="24"/>
          <w:lang w:val="lv-LV"/>
        </w:rPr>
        <w:t>elektrokatalizatoru</w:t>
      </w:r>
      <w:proofErr w:type="spellEnd"/>
      <w:r w:rsidRPr="0091346D">
        <w:rPr>
          <w:rFonts w:ascii="Times New Roman" w:hAnsi="Times New Roman"/>
          <w:sz w:val="24"/>
          <w:szCs w:val="24"/>
          <w:lang w:val="lv-LV"/>
        </w:rPr>
        <w:t xml:space="preserve">, piemēram, materiālu uz </w:t>
      </w:r>
      <w:proofErr w:type="spellStart"/>
      <w:r w:rsidRPr="0091346D">
        <w:rPr>
          <w:rFonts w:ascii="Times New Roman" w:hAnsi="Times New Roman"/>
          <w:sz w:val="24"/>
          <w:szCs w:val="24"/>
          <w:lang w:val="lv-LV"/>
        </w:rPr>
        <w:t>rutēnija</w:t>
      </w:r>
      <w:proofErr w:type="spellEnd"/>
      <w:r w:rsidRPr="0091346D">
        <w:rPr>
          <w:rFonts w:ascii="Times New Roman" w:hAnsi="Times New Roman"/>
          <w:sz w:val="24"/>
          <w:szCs w:val="24"/>
          <w:lang w:val="lv-LV"/>
        </w:rPr>
        <w:t xml:space="preserve"> bāzes, izstrāde ir ļāvusi ražot ūdeņradi zemākā temperatūrā un spiedienā. Šie katalizatori uzlabo </w:t>
      </w:r>
      <w:proofErr w:type="spellStart"/>
      <w:r w:rsidRPr="0091346D">
        <w:rPr>
          <w:rFonts w:ascii="Times New Roman" w:hAnsi="Times New Roman"/>
          <w:sz w:val="24"/>
          <w:szCs w:val="24"/>
          <w:lang w:val="lv-LV"/>
        </w:rPr>
        <w:t>elektrolizatoru</w:t>
      </w:r>
      <w:proofErr w:type="spellEnd"/>
      <w:r w:rsidRPr="0091346D">
        <w:rPr>
          <w:rFonts w:ascii="Times New Roman" w:hAnsi="Times New Roman"/>
          <w:sz w:val="24"/>
          <w:szCs w:val="24"/>
          <w:lang w:val="lv-LV"/>
        </w:rPr>
        <w:t xml:space="preserve"> izturību un selektivitāti, padarot tos piemērotākus rūpnieciska mēroga lietojumiem.</w:t>
      </w:r>
    </w:p>
    <w:p w14:paraId="0BDF5072" w14:textId="77777777" w:rsidR="008F4A28" w:rsidRPr="0091346D" w:rsidRDefault="008F4A28" w:rsidP="008F4A28">
      <w:pPr>
        <w:jc w:val="both"/>
        <w:rPr>
          <w:rFonts w:ascii="Times New Roman" w:hAnsi="Times New Roman"/>
          <w:sz w:val="24"/>
          <w:szCs w:val="24"/>
          <w:lang w:val="lv-LV"/>
        </w:rPr>
      </w:pPr>
      <w:r w:rsidRPr="0091346D">
        <w:rPr>
          <w:rFonts w:ascii="Times New Roman" w:hAnsi="Times New Roman"/>
          <w:b/>
          <w:bCs/>
          <w:sz w:val="24"/>
          <w:szCs w:val="24"/>
          <w:lang w:val="lv-LV"/>
        </w:rPr>
        <w:t xml:space="preserve">Bioloģiskās un </w:t>
      </w:r>
      <w:proofErr w:type="spellStart"/>
      <w:r w:rsidRPr="0091346D">
        <w:rPr>
          <w:rFonts w:ascii="Times New Roman" w:hAnsi="Times New Roman"/>
          <w:b/>
          <w:bCs/>
          <w:sz w:val="24"/>
          <w:szCs w:val="24"/>
          <w:lang w:val="lv-LV"/>
        </w:rPr>
        <w:t>hibrīdmetodes</w:t>
      </w:r>
      <w:proofErr w:type="spellEnd"/>
      <w:r w:rsidRPr="0091346D">
        <w:rPr>
          <w:rFonts w:ascii="Times New Roman" w:hAnsi="Times New Roman"/>
          <w:b/>
          <w:bCs/>
          <w:sz w:val="24"/>
          <w:szCs w:val="24"/>
          <w:lang w:val="lv-LV"/>
        </w:rPr>
        <w:t>:</w:t>
      </w:r>
      <w:r w:rsidRPr="0091346D">
        <w:rPr>
          <w:rFonts w:ascii="Times New Roman" w:hAnsi="Times New Roman"/>
          <w:sz w:val="24"/>
          <w:szCs w:val="24"/>
          <w:lang w:val="lv-LV"/>
        </w:rPr>
        <w:t xml:space="preserve"> Pētījumi par </w:t>
      </w:r>
      <w:proofErr w:type="spellStart"/>
      <w:r w:rsidRPr="0091346D">
        <w:rPr>
          <w:rFonts w:ascii="Times New Roman" w:hAnsi="Times New Roman"/>
          <w:sz w:val="24"/>
          <w:szCs w:val="24"/>
          <w:lang w:val="lv-LV"/>
        </w:rPr>
        <w:t>bioūdeņraža</w:t>
      </w:r>
      <w:proofErr w:type="spellEnd"/>
      <w:r w:rsidRPr="0091346D">
        <w:rPr>
          <w:rFonts w:ascii="Times New Roman" w:hAnsi="Times New Roman"/>
          <w:sz w:val="24"/>
          <w:szCs w:val="24"/>
          <w:lang w:val="lv-LV"/>
        </w:rPr>
        <w:t xml:space="preserve"> ražošanu, izmantojot aļģes un </w:t>
      </w:r>
      <w:proofErr w:type="spellStart"/>
      <w:r w:rsidRPr="0091346D">
        <w:rPr>
          <w:rFonts w:ascii="Times New Roman" w:hAnsi="Times New Roman"/>
          <w:sz w:val="24"/>
          <w:szCs w:val="24"/>
          <w:lang w:val="lv-LV"/>
        </w:rPr>
        <w:t>hibrīdsistēmas</w:t>
      </w:r>
      <w:proofErr w:type="spellEnd"/>
      <w:r w:rsidRPr="0091346D">
        <w:rPr>
          <w:rFonts w:ascii="Times New Roman" w:hAnsi="Times New Roman"/>
          <w:sz w:val="24"/>
          <w:szCs w:val="24"/>
          <w:lang w:val="lv-LV"/>
        </w:rPr>
        <w:t>, kas apvieno biotehnoloģijas ar ķīmiskiem procesiem, ir daudzsološi ilgtspējīgai ūdeņraža ražošanai ar zemu enerģijas patēriņu. Lai gan patlaban ieguvumi ir pieticīgi, šīs metodes piedāvā ceļu turpmākai inovācijai zaļā ūdeņraža ražošanā.</w:t>
      </w:r>
    </w:p>
    <w:p w14:paraId="111DD24D" w14:textId="297C53E8" w:rsidR="008F4A28" w:rsidRPr="0091346D" w:rsidRDefault="008F4A28" w:rsidP="008F4A28">
      <w:pPr>
        <w:jc w:val="both"/>
        <w:rPr>
          <w:rFonts w:ascii="Times New Roman" w:hAnsi="Times New Roman"/>
          <w:sz w:val="24"/>
          <w:szCs w:val="24"/>
          <w:lang w:val="lv-LV"/>
        </w:rPr>
      </w:pPr>
      <w:r w:rsidRPr="0091346D">
        <w:rPr>
          <w:rFonts w:ascii="Times New Roman" w:hAnsi="Times New Roman"/>
          <w:b/>
          <w:bCs/>
          <w:sz w:val="24"/>
          <w:szCs w:val="24"/>
          <w:lang w:val="lv-LV"/>
        </w:rPr>
        <w:lastRenderedPageBreak/>
        <w:t>Zaļais ūdeņradis</w:t>
      </w:r>
      <w:r w:rsidRPr="0091346D">
        <w:rPr>
          <w:rFonts w:ascii="Times New Roman" w:hAnsi="Times New Roman"/>
          <w:sz w:val="24"/>
          <w:szCs w:val="24"/>
          <w:lang w:val="lv-LV"/>
        </w:rPr>
        <w:t xml:space="preserve"> arvien biežāk tiek izmantots </w:t>
      </w:r>
      <w:r w:rsidRPr="0091346D">
        <w:rPr>
          <w:rFonts w:ascii="Times New Roman" w:hAnsi="Times New Roman"/>
          <w:b/>
          <w:bCs/>
          <w:sz w:val="24"/>
          <w:szCs w:val="24"/>
          <w:lang w:val="lv-LV"/>
        </w:rPr>
        <w:t>kā izejviela</w:t>
      </w:r>
      <w:r w:rsidRPr="0091346D">
        <w:rPr>
          <w:rFonts w:ascii="Times New Roman" w:hAnsi="Times New Roman"/>
          <w:sz w:val="24"/>
          <w:szCs w:val="24"/>
          <w:lang w:val="lv-LV"/>
        </w:rPr>
        <w:t xml:space="preserve"> zemas oglekļa dioksīda emisijas ķimikāliju ražošanai, kas ir būtiskas, lai </w:t>
      </w:r>
      <w:proofErr w:type="spellStart"/>
      <w:r w:rsidRPr="0091346D">
        <w:rPr>
          <w:rFonts w:ascii="Times New Roman" w:hAnsi="Times New Roman"/>
          <w:sz w:val="24"/>
          <w:szCs w:val="24"/>
          <w:lang w:val="lv-LV"/>
        </w:rPr>
        <w:t>dekarbonizētu</w:t>
      </w:r>
      <w:proofErr w:type="spellEnd"/>
      <w:r w:rsidRPr="0091346D">
        <w:rPr>
          <w:rFonts w:ascii="Times New Roman" w:hAnsi="Times New Roman"/>
          <w:sz w:val="24"/>
          <w:szCs w:val="24"/>
          <w:lang w:val="lv-LV"/>
        </w:rPr>
        <w:t xml:space="preserve"> dažādus rūpnieciskos procesus</w:t>
      </w:r>
      <w:r w:rsidR="00910FB8">
        <w:rPr>
          <w:rFonts w:ascii="Times New Roman" w:hAnsi="Times New Roman"/>
          <w:sz w:val="24"/>
          <w:szCs w:val="24"/>
          <w:lang w:val="lv-LV"/>
        </w:rPr>
        <w:t>.</w:t>
      </w:r>
    </w:p>
    <w:p w14:paraId="40197FE2" w14:textId="7207E81F" w:rsidR="008F4A28" w:rsidRPr="0091346D" w:rsidRDefault="008F4A28" w:rsidP="008F4A28">
      <w:pPr>
        <w:jc w:val="both"/>
        <w:rPr>
          <w:rFonts w:ascii="Times New Roman" w:hAnsi="Times New Roman"/>
          <w:sz w:val="24"/>
          <w:szCs w:val="24"/>
          <w:lang w:val="lv-LV"/>
        </w:rPr>
      </w:pPr>
      <w:r w:rsidRPr="0091346D">
        <w:rPr>
          <w:rFonts w:ascii="Times New Roman" w:hAnsi="Times New Roman"/>
          <w:b/>
          <w:bCs/>
          <w:sz w:val="24"/>
          <w:szCs w:val="24"/>
          <w:lang w:val="lv-LV"/>
        </w:rPr>
        <w:t>Zaļais amonjaks:</w:t>
      </w:r>
      <w:r w:rsidRPr="0091346D">
        <w:rPr>
          <w:rFonts w:ascii="Times New Roman" w:hAnsi="Times New Roman"/>
          <w:sz w:val="24"/>
          <w:szCs w:val="24"/>
          <w:lang w:val="lv-LV"/>
        </w:rPr>
        <w:t xml:space="preserve"> Zaļais amonjaks, ko sintezē, izmantojot zaļo ūdeņradi un slāpekli, apiet </w:t>
      </w:r>
      <w:proofErr w:type="spellStart"/>
      <w:r w:rsidRPr="0091346D">
        <w:rPr>
          <w:rFonts w:ascii="Times New Roman" w:hAnsi="Times New Roman"/>
          <w:sz w:val="24"/>
          <w:szCs w:val="24"/>
          <w:lang w:val="lv-LV"/>
        </w:rPr>
        <w:t>Hābera</w:t>
      </w:r>
      <w:proofErr w:type="spellEnd"/>
      <w:r w:rsidRPr="0091346D">
        <w:rPr>
          <w:rFonts w:ascii="Times New Roman" w:hAnsi="Times New Roman"/>
          <w:sz w:val="24"/>
          <w:szCs w:val="24"/>
          <w:lang w:val="lv-LV"/>
        </w:rPr>
        <w:t>-Boša procesu, kas rada lielas oglekļa emisijas. Nesenie sasniegumi specializēto katalizatoru jomā ir uzlabojuši efektivitāti, padarot zaļo amonjaku par enerģijas nesēju un dzīvotspējīgu alternatīvu mēslošanas līdzekļiem</w:t>
      </w:r>
      <w:r w:rsidR="00E3058F" w:rsidRPr="0091346D">
        <w:rPr>
          <w:rStyle w:val="FootnoteReference"/>
          <w:rFonts w:ascii="Times New Roman" w:hAnsi="Times New Roman"/>
          <w:sz w:val="24"/>
          <w:szCs w:val="24"/>
          <w:lang w:val="lv-LV"/>
        </w:rPr>
        <w:footnoteReference w:id="23"/>
      </w:r>
      <w:r w:rsidRPr="0091346D">
        <w:rPr>
          <w:rFonts w:ascii="Times New Roman" w:hAnsi="Times New Roman"/>
          <w:sz w:val="24"/>
          <w:szCs w:val="24"/>
          <w:lang w:val="lv-LV"/>
        </w:rPr>
        <w:t>.</w:t>
      </w:r>
    </w:p>
    <w:p w14:paraId="2D4BC583" w14:textId="33DA2064" w:rsidR="008F4A28" w:rsidRPr="0091346D" w:rsidRDefault="008F4A28" w:rsidP="008F4A28">
      <w:pPr>
        <w:jc w:val="both"/>
        <w:rPr>
          <w:rFonts w:ascii="Times New Roman" w:hAnsi="Times New Roman"/>
          <w:sz w:val="24"/>
          <w:szCs w:val="24"/>
          <w:lang w:val="lv-LV"/>
        </w:rPr>
      </w:pPr>
      <w:r w:rsidRPr="0091346D">
        <w:rPr>
          <w:rFonts w:ascii="Times New Roman" w:hAnsi="Times New Roman"/>
          <w:b/>
          <w:bCs/>
          <w:sz w:val="24"/>
          <w:szCs w:val="24"/>
          <w:lang w:val="lv-LV"/>
        </w:rPr>
        <w:t>Metanols un organiskās ķīmiskās vielas:</w:t>
      </w:r>
      <w:r w:rsidRPr="0091346D">
        <w:rPr>
          <w:rFonts w:ascii="Times New Roman" w:hAnsi="Times New Roman"/>
          <w:sz w:val="24"/>
          <w:szCs w:val="24"/>
          <w:lang w:val="lv-LV"/>
        </w:rPr>
        <w:t xml:space="preserve"> Zaļo ūdeņradi </w:t>
      </w:r>
      <w:r w:rsidR="00C32B8D" w:rsidRPr="0091346D">
        <w:rPr>
          <w:rFonts w:ascii="Times New Roman" w:hAnsi="Times New Roman"/>
          <w:sz w:val="24"/>
          <w:szCs w:val="24"/>
          <w:lang w:val="lv-LV"/>
        </w:rPr>
        <w:t xml:space="preserve">un </w:t>
      </w:r>
      <w:r w:rsidRPr="0091346D">
        <w:rPr>
          <w:rFonts w:ascii="Times New Roman" w:hAnsi="Times New Roman"/>
          <w:sz w:val="24"/>
          <w:szCs w:val="24"/>
          <w:lang w:val="lv-LV"/>
        </w:rPr>
        <w:t xml:space="preserve"> uztverto CO</w:t>
      </w:r>
      <w:r w:rsidRPr="0091346D">
        <w:rPr>
          <w:rFonts w:ascii="Times New Roman" w:hAnsi="Times New Roman"/>
          <w:sz w:val="24"/>
          <w:szCs w:val="24"/>
          <w:vertAlign w:val="subscript"/>
          <w:lang w:val="lv-LV"/>
        </w:rPr>
        <w:t>2</w:t>
      </w:r>
      <w:r w:rsidR="008B249D" w:rsidRPr="0091346D">
        <w:rPr>
          <w:rFonts w:ascii="Times New Roman" w:hAnsi="Times New Roman"/>
          <w:sz w:val="24"/>
          <w:szCs w:val="24"/>
          <w:lang w:val="lv-LV"/>
        </w:rPr>
        <w:t xml:space="preserve"> var izmantot, </w:t>
      </w:r>
      <w:r w:rsidRPr="0091346D">
        <w:rPr>
          <w:rFonts w:ascii="Times New Roman" w:hAnsi="Times New Roman"/>
          <w:sz w:val="24"/>
          <w:szCs w:val="24"/>
          <w:lang w:val="lv-LV"/>
        </w:rPr>
        <w:t>lai ražotu metanolu</w:t>
      </w:r>
      <w:r w:rsidR="006909C0" w:rsidRPr="0091346D">
        <w:rPr>
          <w:rStyle w:val="FootnoteReference"/>
          <w:rFonts w:ascii="Times New Roman" w:hAnsi="Times New Roman"/>
          <w:sz w:val="24"/>
          <w:szCs w:val="24"/>
          <w:lang w:val="lv-LV"/>
        </w:rPr>
        <w:footnoteReference w:id="24"/>
      </w:r>
      <w:r w:rsidRPr="0091346D">
        <w:rPr>
          <w:rFonts w:ascii="Times New Roman" w:hAnsi="Times New Roman"/>
          <w:sz w:val="24"/>
          <w:szCs w:val="24"/>
          <w:lang w:val="lv-LV"/>
        </w:rPr>
        <w:t>, kas ir galvenā rūpnieciskā ķimikālija un potenciālā degviela. Inovācijas katalītiskajos procesos ir samazinājušas metanola ražošanas enerģētisko pēdu, kas atbilst aprites ekonomikas mērķiem.</w:t>
      </w:r>
    </w:p>
    <w:p w14:paraId="4EE50636" w14:textId="3E439916" w:rsidR="008F4A28" w:rsidRPr="0091346D" w:rsidRDefault="008F4A28" w:rsidP="008F4A28">
      <w:pPr>
        <w:jc w:val="both"/>
        <w:rPr>
          <w:rFonts w:ascii="Times New Roman" w:hAnsi="Times New Roman"/>
          <w:sz w:val="24"/>
          <w:szCs w:val="24"/>
          <w:lang w:val="lv-LV"/>
        </w:rPr>
      </w:pPr>
      <w:r w:rsidRPr="0091346D">
        <w:rPr>
          <w:rFonts w:ascii="Times New Roman" w:hAnsi="Times New Roman"/>
          <w:b/>
          <w:bCs/>
          <w:sz w:val="24"/>
          <w:szCs w:val="24"/>
          <w:lang w:val="lv-LV"/>
        </w:rPr>
        <w:t>Ilgtspējīga degviela:</w:t>
      </w:r>
      <w:r w:rsidRPr="0091346D">
        <w:rPr>
          <w:rFonts w:ascii="Times New Roman" w:hAnsi="Times New Roman"/>
          <w:sz w:val="24"/>
          <w:szCs w:val="24"/>
          <w:lang w:val="lv-LV"/>
        </w:rPr>
        <w:t xml:space="preserve"> Zaļajam ūdeņradim ir izšķiroša nozīme sintētisko degvielu, piemēram, aviācijas un kuģniecības e-</w:t>
      </w:r>
      <w:proofErr w:type="spellStart"/>
      <w:r w:rsidRPr="0091346D">
        <w:rPr>
          <w:rFonts w:ascii="Times New Roman" w:hAnsi="Times New Roman"/>
          <w:sz w:val="24"/>
          <w:szCs w:val="24"/>
          <w:lang w:val="lv-LV"/>
        </w:rPr>
        <w:t>degvieluražošanā</w:t>
      </w:r>
      <w:proofErr w:type="spellEnd"/>
      <w:r w:rsidR="001B7B92" w:rsidRPr="0091346D">
        <w:rPr>
          <w:rFonts w:ascii="Times New Roman" w:hAnsi="Times New Roman"/>
          <w:sz w:val="24"/>
          <w:szCs w:val="24"/>
          <w:lang w:val="lv-LV"/>
        </w:rPr>
        <w:t xml:space="preserve">, vienlaikus šo sintētisko degvielu nākotnes </w:t>
      </w:r>
      <w:r w:rsidR="00FF5318" w:rsidRPr="0091346D">
        <w:rPr>
          <w:rFonts w:ascii="Times New Roman" w:hAnsi="Times New Roman"/>
          <w:sz w:val="24"/>
          <w:szCs w:val="24"/>
          <w:lang w:val="lv-LV"/>
        </w:rPr>
        <w:t>loma vēl nav viennozīmīgi skaidra</w:t>
      </w:r>
      <w:r w:rsidRPr="0091346D">
        <w:rPr>
          <w:rFonts w:ascii="Times New Roman" w:hAnsi="Times New Roman"/>
          <w:sz w:val="24"/>
          <w:szCs w:val="24"/>
          <w:lang w:val="lv-LV"/>
        </w:rPr>
        <w:t xml:space="preserve">. Uzlabotas reaktoru konstrukcijas un integrācija ar </w:t>
      </w:r>
      <w:proofErr w:type="spellStart"/>
      <w:r w:rsidRPr="0091346D">
        <w:rPr>
          <w:rFonts w:ascii="Times New Roman" w:hAnsi="Times New Roman"/>
          <w:sz w:val="24"/>
          <w:szCs w:val="24"/>
          <w:lang w:val="lv-LV"/>
        </w:rPr>
        <w:t>atjaunīgiem</w:t>
      </w:r>
      <w:proofErr w:type="spellEnd"/>
      <w:r w:rsidRPr="0091346D">
        <w:rPr>
          <w:rFonts w:ascii="Times New Roman" w:hAnsi="Times New Roman"/>
          <w:sz w:val="24"/>
          <w:szCs w:val="24"/>
          <w:lang w:val="lv-LV"/>
        </w:rPr>
        <w:t xml:space="preserve"> enerģijas avotiem ir padarījusi šīs degvielas dzīvotspējīgākas, lai </w:t>
      </w:r>
      <w:proofErr w:type="spellStart"/>
      <w:r w:rsidRPr="0091346D">
        <w:rPr>
          <w:rFonts w:ascii="Times New Roman" w:hAnsi="Times New Roman"/>
          <w:sz w:val="24"/>
          <w:szCs w:val="24"/>
          <w:lang w:val="lv-LV"/>
        </w:rPr>
        <w:t>dekarbonizētu</w:t>
      </w:r>
      <w:proofErr w:type="spellEnd"/>
      <w:r w:rsidRPr="0091346D">
        <w:rPr>
          <w:rFonts w:ascii="Times New Roman" w:hAnsi="Times New Roman"/>
          <w:sz w:val="24"/>
          <w:szCs w:val="24"/>
          <w:lang w:val="lv-LV"/>
        </w:rPr>
        <w:t xml:space="preserve"> grūti ietekmējamas nozares.</w:t>
      </w:r>
    </w:p>
    <w:p w14:paraId="0D163052" w14:textId="1C217A01" w:rsidR="008F4A28" w:rsidRPr="0091346D" w:rsidRDefault="008F4A28" w:rsidP="008F4A28">
      <w:pPr>
        <w:spacing w:after="160"/>
        <w:jc w:val="both"/>
        <w:rPr>
          <w:rFonts w:ascii="Times New Roman" w:eastAsia="Aptos Narrow" w:hAnsi="Times New Roman"/>
          <w:sz w:val="24"/>
          <w:szCs w:val="24"/>
          <w:lang w:val="lv-LV"/>
        </w:rPr>
      </w:pPr>
      <w:r w:rsidRPr="0091346D">
        <w:rPr>
          <w:rFonts w:ascii="Times New Roman" w:eastAsia="Aptos Narrow" w:hAnsi="Times New Roman"/>
          <w:b/>
          <w:bCs/>
          <w:sz w:val="24"/>
          <w:szCs w:val="24"/>
          <w:lang w:val="lv-LV"/>
        </w:rPr>
        <w:t>Enerģijas uzglabāšana un tīkla balansēšana:</w:t>
      </w:r>
      <w:r w:rsidRPr="0091346D">
        <w:rPr>
          <w:rFonts w:ascii="Times New Roman" w:eastAsia="Aptos Narrow" w:hAnsi="Times New Roman"/>
          <w:sz w:val="24"/>
          <w:szCs w:val="24"/>
          <w:lang w:val="lv-LV"/>
        </w:rPr>
        <w:t xml:space="preserve"> Zaļo ūdeņradi </w:t>
      </w:r>
      <w:r w:rsidR="00FF5318" w:rsidRPr="0091346D">
        <w:rPr>
          <w:rFonts w:ascii="Times New Roman" w:eastAsia="Aptos Narrow" w:hAnsi="Times New Roman"/>
          <w:sz w:val="24"/>
          <w:szCs w:val="24"/>
          <w:lang w:val="lv-LV"/>
        </w:rPr>
        <w:t xml:space="preserve">teorētiski </w:t>
      </w:r>
      <w:r w:rsidRPr="0091346D">
        <w:rPr>
          <w:rFonts w:ascii="Times New Roman" w:eastAsia="Aptos Narrow" w:hAnsi="Times New Roman"/>
          <w:sz w:val="24"/>
          <w:szCs w:val="24"/>
          <w:lang w:val="lv-LV"/>
        </w:rPr>
        <w:t xml:space="preserve">var izmantot </w:t>
      </w:r>
      <w:proofErr w:type="spellStart"/>
      <w:r w:rsidRPr="0091346D">
        <w:rPr>
          <w:rFonts w:ascii="Times New Roman" w:eastAsia="Aptos Narrow" w:hAnsi="Times New Roman"/>
          <w:sz w:val="24"/>
          <w:szCs w:val="24"/>
          <w:lang w:val="lv-LV"/>
        </w:rPr>
        <w:t>atjaunīgās</w:t>
      </w:r>
      <w:proofErr w:type="spellEnd"/>
      <w:r w:rsidRPr="0091346D">
        <w:rPr>
          <w:rFonts w:ascii="Times New Roman" w:eastAsia="Aptos Narrow" w:hAnsi="Times New Roman"/>
          <w:sz w:val="24"/>
          <w:szCs w:val="24"/>
          <w:lang w:val="lv-LV"/>
        </w:rPr>
        <w:t xml:space="preserve"> enerģijas pārpalikumu uzglabāšanai, risinot vēja un saules enerģijas nepastāvības problēmu</w:t>
      </w:r>
      <w:r w:rsidR="000F6690" w:rsidRPr="0091346D">
        <w:rPr>
          <w:rFonts w:ascii="Times New Roman" w:eastAsia="Aptos Narrow" w:hAnsi="Times New Roman"/>
          <w:sz w:val="24"/>
          <w:szCs w:val="24"/>
          <w:lang w:val="lv-LV"/>
        </w:rPr>
        <w:t xml:space="preserve">, tomēr šobrīd šī opcija nešķiet izmaksu efektīva </w:t>
      </w:r>
      <w:r w:rsidR="00997E02" w:rsidRPr="0091346D">
        <w:rPr>
          <w:rFonts w:ascii="Times New Roman" w:eastAsia="Aptos Narrow" w:hAnsi="Times New Roman"/>
          <w:sz w:val="24"/>
          <w:szCs w:val="24"/>
          <w:lang w:val="lv-LV"/>
        </w:rPr>
        <w:t>salīdzinot ar citām uzglabāšanas metodēm</w:t>
      </w:r>
      <w:r w:rsidRPr="0091346D">
        <w:rPr>
          <w:rFonts w:ascii="Times New Roman" w:eastAsia="Aptos Narrow" w:hAnsi="Times New Roman"/>
          <w:sz w:val="24"/>
          <w:szCs w:val="24"/>
          <w:lang w:val="lv-LV"/>
        </w:rPr>
        <w:t xml:space="preserve">. </w:t>
      </w:r>
    </w:p>
    <w:p w14:paraId="274868EC" w14:textId="4711FEDF" w:rsidR="008F4A28" w:rsidRPr="0091346D" w:rsidRDefault="008F4A28" w:rsidP="008F4A28">
      <w:pPr>
        <w:spacing w:after="160"/>
        <w:jc w:val="both"/>
        <w:rPr>
          <w:rFonts w:ascii="Times New Roman" w:eastAsia="Aptos Narrow" w:hAnsi="Times New Roman"/>
          <w:sz w:val="24"/>
          <w:szCs w:val="24"/>
          <w:lang w:val="lv-LV"/>
        </w:rPr>
      </w:pPr>
      <w:r w:rsidRPr="0091346D">
        <w:rPr>
          <w:rFonts w:ascii="Times New Roman" w:eastAsia="Aptos Narrow" w:hAnsi="Times New Roman"/>
          <w:b/>
          <w:bCs/>
          <w:sz w:val="24"/>
          <w:szCs w:val="24"/>
          <w:lang w:val="lv-LV"/>
        </w:rPr>
        <w:t>Eksporta iespējas</w:t>
      </w:r>
      <w:r w:rsidR="00651DE0" w:rsidRPr="0091346D">
        <w:rPr>
          <w:rFonts w:ascii="Times New Roman" w:eastAsia="Aptos Narrow" w:hAnsi="Times New Roman"/>
          <w:sz w:val="24"/>
          <w:szCs w:val="24"/>
          <w:lang w:val="lv-LV"/>
        </w:rPr>
        <w:t>:</w:t>
      </w:r>
      <w:r w:rsidR="00153959" w:rsidRPr="0091346D">
        <w:rPr>
          <w:rFonts w:ascii="Times New Roman" w:eastAsia="Aptos Narrow" w:hAnsi="Times New Roman"/>
          <w:sz w:val="24"/>
          <w:szCs w:val="24"/>
          <w:lang w:val="lv-LV"/>
        </w:rPr>
        <w:t xml:space="preserve"> Šobrīd daudzas pasaules valstis izstrādā stratēģijas</w:t>
      </w:r>
      <w:r w:rsidR="009B4583" w:rsidRPr="0091346D">
        <w:rPr>
          <w:rFonts w:ascii="Times New Roman" w:eastAsia="Aptos Narrow" w:hAnsi="Times New Roman"/>
          <w:sz w:val="24"/>
          <w:szCs w:val="24"/>
          <w:lang w:val="lv-LV"/>
        </w:rPr>
        <w:t xml:space="preserve"> </w:t>
      </w:r>
      <w:r w:rsidRPr="0091346D">
        <w:rPr>
          <w:rFonts w:ascii="Times New Roman" w:eastAsia="Aptos Narrow" w:hAnsi="Times New Roman"/>
          <w:sz w:val="24"/>
          <w:szCs w:val="24"/>
          <w:lang w:val="lv-LV"/>
        </w:rPr>
        <w:t>no ūdeņraža iegūtu produktu</w:t>
      </w:r>
      <w:r w:rsidR="0069789D">
        <w:rPr>
          <w:rFonts w:ascii="Times New Roman" w:eastAsia="Aptos Narrow" w:hAnsi="Times New Roman"/>
          <w:sz w:val="24"/>
          <w:szCs w:val="24"/>
          <w:lang w:val="lv-LV"/>
        </w:rPr>
        <w:t>,</w:t>
      </w:r>
      <w:r w:rsidR="009B4583" w:rsidRPr="0091346D">
        <w:rPr>
          <w:rFonts w:ascii="Times New Roman" w:eastAsia="Aptos Narrow" w:hAnsi="Times New Roman"/>
          <w:sz w:val="24"/>
          <w:szCs w:val="24"/>
          <w:lang w:val="lv-LV"/>
        </w:rPr>
        <w:t xml:space="preserve"> </w:t>
      </w:r>
      <w:r w:rsidR="00DD1AA2" w:rsidRPr="0091346D">
        <w:rPr>
          <w:rFonts w:ascii="Times New Roman" w:eastAsia="Aptos Narrow" w:hAnsi="Times New Roman"/>
          <w:sz w:val="24"/>
          <w:szCs w:val="24"/>
          <w:lang w:val="lv-LV"/>
        </w:rPr>
        <w:t xml:space="preserve">piemēram, amonjaku vai metanolu,  </w:t>
      </w:r>
      <w:r w:rsidR="009B4583" w:rsidRPr="0091346D">
        <w:rPr>
          <w:rFonts w:ascii="Times New Roman" w:eastAsia="Aptos Narrow" w:hAnsi="Times New Roman"/>
          <w:sz w:val="24"/>
          <w:szCs w:val="24"/>
          <w:lang w:val="lv-LV"/>
        </w:rPr>
        <w:t>eksportam</w:t>
      </w:r>
      <w:r w:rsidRPr="0091346D">
        <w:rPr>
          <w:rFonts w:ascii="Times New Roman" w:eastAsia="Aptos Narrow" w:hAnsi="Times New Roman"/>
          <w:sz w:val="24"/>
          <w:szCs w:val="24"/>
          <w:lang w:val="lv-LV"/>
        </w:rPr>
        <w:t xml:space="preserve">, </w:t>
      </w:r>
      <w:r w:rsidR="00F54D6D" w:rsidRPr="0091346D">
        <w:rPr>
          <w:rFonts w:ascii="Times New Roman" w:eastAsia="Aptos Narrow" w:hAnsi="Times New Roman"/>
          <w:sz w:val="24"/>
          <w:szCs w:val="24"/>
          <w:lang w:val="lv-LV"/>
        </w:rPr>
        <w:t>vai ES gadījumā – ražošanai plašākam ES tirgum, ne tikai vietējām vajadzībām</w:t>
      </w:r>
      <w:r w:rsidRPr="0091346D">
        <w:rPr>
          <w:rFonts w:ascii="Times New Roman" w:eastAsia="Aptos Narrow" w:hAnsi="Times New Roman"/>
          <w:sz w:val="24"/>
          <w:szCs w:val="24"/>
          <w:lang w:val="lv-LV"/>
        </w:rPr>
        <w:t>.</w:t>
      </w:r>
    </w:p>
    <w:p w14:paraId="1FEDE2E1" w14:textId="0BC830D9" w:rsidR="008F4A28" w:rsidRPr="0091346D" w:rsidRDefault="008F4A28" w:rsidP="008F4A28">
      <w:pPr>
        <w:spacing w:after="160"/>
        <w:jc w:val="both"/>
        <w:rPr>
          <w:rFonts w:ascii="Times New Roman" w:eastAsia="Aptos Narrow" w:hAnsi="Times New Roman"/>
          <w:sz w:val="24"/>
          <w:szCs w:val="24"/>
          <w:lang w:val="lv-LV"/>
        </w:rPr>
      </w:pPr>
      <w:r w:rsidRPr="0091346D">
        <w:rPr>
          <w:rFonts w:ascii="Times New Roman" w:eastAsia="Aptos Narrow" w:hAnsi="Times New Roman"/>
          <w:b/>
          <w:bCs/>
          <w:sz w:val="24"/>
          <w:szCs w:val="24"/>
          <w:lang w:val="lv-LV"/>
        </w:rPr>
        <w:t xml:space="preserve">Transports: </w:t>
      </w:r>
      <w:r w:rsidRPr="0091346D">
        <w:rPr>
          <w:rFonts w:ascii="Times New Roman" w:eastAsia="Aptos Narrow" w:hAnsi="Times New Roman"/>
          <w:sz w:val="24"/>
          <w:szCs w:val="24"/>
          <w:lang w:val="lv-LV"/>
        </w:rPr>
        <w:t xml:space="preserve">Zaļo ūdeņradi var izmantot, lai </w:t>
      </w:r>
      <w:proofErr w:type="spellStart"/>
      <w:r w:rsidRPr="0091346D">
        <w:rPr>
          <w:rFonts w:ascii="Times New Roman" w:eastAsia="Aptos Narrow" w:hAnsi="Times New Roman"/>
          <w:sz w:val="24"/>
          <w:szCs w:val="24"/>
          <w:lang w:val="lv-LV"/>
        </w:rPr>
        <w:t>dekarbonizētu</w:t>
      </w:r>
      <w:proofErr w:type="spellEnd"/>
      <w:r w:rsidRPr="0091346D">
        <w:rPr>
          <w:rFonts w:ascii="Times New Roman" w:eastAsia="Aptos Narrow" w:hAnsi="Times New Roman"/>
          <w:sz w:val="24"/>
          <w:szCs w:val="24"/>
          <w:lang w:val="lv-LV"/>
        </w:rPr>
        <w:t xml:space="preserve"> </w:t>
      </w:r>
      <w:r w:rsidR="008B7051" w:rsidRPr="0091346D">
        <w:rPr>
          <w:rFonts w:ascii="Times New Roman" w:eastAsia="Aptos Narrow" w:hAnsi="Times New Roman"/>
          <w:sz w:val="24"/>
          <w:szCs w:val="24"/>
          <w:lang w:val="lv-LV"/>
        </w:rPr>
        <w:t>smago</w:t>
      </w:r>
      <w:r w:rsidR="00B907DB" w:rsidRPr="0091346D">
        <w:rPr>
          <w:rFonts w:ascii="Times New Roman" w:eastAsia="Aptos Narrow" w:hAnsi="Times New Roman"/>
          <w:sz w:val="24"/>
          <w:szCs w:val="24"/>
          <w:lang w:val="lv-LV"/>
        </w:rPr>
        <w:t xml:space="preserve"> transportu, kā arī dzelzceļu, gadījumos, kad elektrifikācija nav ekonomiski pam</w:t>
      </w:r>
      <w:r w:rsidR="00603905" w:rsidRPr="0091346D">
        <w:rPr>
          <w:rFonts w:ascii="Times New Roman" w:eastAsia="Aptos Narrow" w:hAnsi="Times New Roman"/>
          <w:sz w:val="24"/>
          <w:szCs w:val="24"/>
          <w:lang w:val="lv-LV"/>
        </w:rPr>
        <w:t>atota.</w:t>
      </w:r>
      <w:r w:rsidRPr="0091346D">
        <w:rPr>
          <w:rFonts w:ascii="Times New Roman" w:eastAsia="Aptos Narrow" w:hAnsi="Times New Roman"/>
          <w:sz w:val="24"/>
          <w:szCs w:val="24"/>
          <w:lang w:val="lv-LV"/>
        </w:rPr>
        <w:t xml:space="preserve"> </w:t>
      </w:r>
    </w:p>
    <w:p w14:paraId="3B38569A" w14:textId="48A9D1CB" w:rsidR="00440169" w:rsidRPr="0091346D" w:rsidRDefault="00440169" w:rsidP="00956621">
      <w:pPr>
        <w:spacing w:before="240" w:after="240"/>
        <w:jc w:val="both"/>
        <w:rPr>
          <w:rFonts w:ascii="Times New Roman" w:hAnsi="Times New Roman"/>
          <w:sz w:val="24"/>
          <w:szCs w:val="24"/>
          <w:lang w:val="lv-LV"/>
        </w:rPr>
      </w:pPr>
      <w:r w:rsidRPr="0091346D">
        <w:rPr>
          <w:rFonts w:ascii="Times New Roman" w:hAnsi="Times New Roman"/>
          <w:sz w:val="24"/>
          <w:szCs w:val="24"/>
          <w:lang w:val="lv-LV"/>
        </w:rPr>
        <w:t>Detalizētāk globālā situācija</w:t>
      </w:r>
      <w:r w:rsidR="00651DE0" w:rsidRPr="0091346D">
        <w:rPr>
          <w:rFonts w:ascii="Times New Roman" w:hAnsi="Times New Roman"/>
          <w:sz w:val="24"/>
          <w:szCs w:val="24"/>
          <w:lang w:val="lv-LV"/>
        </w:rPr>
        <w:t>, tehnoloģiskās iespējas un izaicinājumi</w:t>
      </w:r>
      <w:r w:rsidRPr="0091346D">
        <w:rPr>
          <w:rFonts w:ascii="Times New Roman" w:hAnsi="Times New Roman"/>
          <w:sz w:val="24"/>
          <w:szCs w:val="24"/>
          <w:lang w:val="lv-LV"/>
        </w:rPr>
        <w:t xml:space="preserve"> izana</w:t>
      </w:r>
      <w:r w:rsidR="0070679D" w:rsidRPr="0091346D">
        <w:rPr>
          <w:rFonts w:ascii="Times New Roman" w:hAnsi="Times New Roman"/>
          <w:sz w:val="24"/>
          <w:szCs w:val="24"/>
          <w:lang w:val="lv-LV"/>
        </w:rPr>
        <w:t>lizēta pārskata rakstā</w:t>
      </w:r>
      <w:r w:rsidR="0070679D" w:rsidRPr="0091346D">
        <w:rPr>
          <w:rStyle w:val="FootnoteReference"/>
          <w:rFonts w:ascii="Times New Roman" w:hAnsi="Times New Roman"/>
          <w:sz w:val="24"/>
          <w:szCs w:val="24"/>
          <w:lang w:val="lv-LV"/>
        </w:rPr>
        <w:footnoteReference w:id="25"/>
      </w:r>
      <w:r w:rsidR="007B6E89" w:rsidRPr="0091346D">
        <w:rPr>
          <w:rFonts w:ascii="Times New Roman" w:hAnsi="Times New Roman"/>
          <w:sz w:val="24"/>
          <w:szCs w:val="24"/>
          <w:lang w:val="lv-LV"/>
        </w:rPr>
        <w:t>.</w:t>
      </w:r>
    </w:p>
    <w:p w14:paraId="7E5B3229" w14:textId="5AF319F9" w:rsidR="008F4A28" w:rsidRPr="0091346D" w:rsidRDefault="00FF0F1C" w:rsidP="00956621">
      <w:pPr>
        <w:spacing w:before="240" w:after="240"/>
        <w:jc w:val="both"/>
        <w:rPr>
          <w:rFonts w:ascii="Times New Roman" w:hAnsi="Times New Roman"/>
          <w:sz w:val="24"/>
          <w:szCs w:val="24"/>
          <w:lang w:val="lv-LV"/>
        </w:rPr>
      </w:pPr>
      <w:r w:rsidRPr="0091346D">
        <w:rPr>
          <w:rFonts w:ascii="Times New Roman" w:hAnsi="Times New Roman"/>
          <w:sz w:val="24"/>
          <w:szCs w:val="24"/>
          <w:lang w:val="lv-LV"/>
        </w:rPr>
        <w:t>Tomēr – neskatoties uz pieejamajiem tehniskajiem risinājumiem un dažādiem ambicioziem plāniem</w:t>
      </w:r>
      <w:r w:rsidR="00CA2830" w:rsidRPr="0091346D">
        <w:rPr>
          <w:rFonts w:ascii="Times New Roman" w:hAnsi="Times New Roman"/>
          <w:sz w:val="24"/>
          <w:szCs w:val="24"/>
          <w:lang w:val="lv-LV"/>
        </w:rPr>
        <w:t xml:space="preserve">, ņemot vērā izmaksas un citu šķēršļus </w:t>
      </w:r>
      <w:r w:rsidR="00585BDC" w:rsidRPr="0091346D">
        <w:rPr>
          <w:rFonts w:ascii="Times New Roman" w:hAnsi="Times New Roman"/>
          <w:sz w:val="24"/>
          <w:szCs w:val="24"/>
          <w:lang w:val="lv-LV"/>
        </w:rPr>
        <w:t xml:space="preserve">ir būtiska starpība starp </w:t>
      </w:r>
      <w:r w:rsidR="00C35843" w:rsidRPr="0091346D">
        <w:rPr>
          <w:rFonts w:ascii="Times New Roman" w:hAnsi="Times New Roman"/>
          <w:sz w:val="24"/>
          <w:szCs w:val="24"/>
          <w:lang w:val="lv-LV"/>
        </w:rPr>
        <w:t>uzstādījumiem un to ekonomisko pamatotību</w:t>
      </w:r>
      <w:r w:rsidR="00C35843" w:rsidRPr="0091346D">
        <w:rPr>
          <w:rStyle w:val="FootnoteReference"/>
          <w:rFonts w:ascii="Times New Roman" w:hAnsi="Times New Roman"/>
          <w:sz w:val="24"/>
          <w:szCs w:val="24"/>
          <w:lang w:val="lv-LV"/>
        </w:rPr>
        <w:footnoteReference w:id="26"/>
      </w:r>
    </w:p>
    <w:p w14:paraId="69A812A4" w14:textId="77777777" w:rsidR="00956621" w:rsidRPr="0091346D" w:rsidRDefault="00956621" w:rsidP="0086140D">
      <w:pPr>
        <w:jc w:val="both"/>
        <w:rPr>
          <w:rFonts w:ascii="Times New Roman" w:hAnsi="Times New Roman"/>
          <w:sz w:val="24"/>
          <w:szCs w:val="24"/>
          <w:lang w:val="lv-LV"/>
        </w:rPr>
      </w:pPr>
    </w:p>
    <w:p w14:paraId="4B22A52F" w14:textId="59AC945E" w:rsidR="0086140D" w:rsidRPr="0091346D" w:rsidRDefault="0086140D" w:rsidP="0086140D">
      <w:pPr>
        <w:jc w:val="both"/>
        <w:rPr>
          <w:rFonts w:ascii="Times New Roman" w:hAnsi="Times New Roman"/>
          <w:sz w:val="24"/>
          <w:szCs w:val="24"/>
          <w:lang w:val="lv-LV"/>
        </w:rPr>
      </w:pPr>
      <w:r w:rsidRPr="0091346D">
        <w:rPr>
          <w:rFonts w:ascii="Times New Roman" w:hAnsi="Times New Roman"/>
          <w:sz w:val="24"/>
          <w:szCs w:val="24"/>
          <w:lang w:val="lv-LV"/>
        </w:rPr>
        <w:t xml:space="preserve">Globālās enerģētikas attīstības tendences un regulējuma ietvars tiek veidots, balstoties uz nozīmīgākajām starptautiskajām iniciatīvām un pētījumiem, ko izstrādā IRENA un </w:t>
      </w:r>
      <w:r w:rsidR="00910FB8">
        <w:rPr>
          <w:rFonts w:ascii="Times New Roman" w:hAnsi="Times New Roman"/>
          <w:sz w:val="24"/>
          <w:szCs w:val="24"/>
          <w:lang w:val="lv-LV"/>
        </w:rPr>
        <w:t>IEA.</w:t>
      </w:r>
      <w:r w:rsidRPr="0091346D">
        <w:rPr>
          <w:rFonts w:ascii="Times New Roman" w:hAnsi="Times New Roman"/>
          <w:sz w:val="24"/>
          <w:szCs w:val="24"/>
          <w:lang w:val="lv-LV"/>
        </w:rPr>
        <w:t xml:space="preserve"> Šīs organizācijas veic detalizētu analīzi par enerģijas pārejas scenārijiem, tehnoloģiju attīstību un politikas instrumentiem, kas nepieciešami </w:t>
      </w:r>
      <w:proofErr w:type="spellStart"/>
      <w:r w:rsidRPr="0091346D">
        <w:rPr>
          <w:rFonts w:ascii="Times New Roman" w:hAnsi="Times New Roman"/>
          <w:sz w:val="24"/>
          <w:szCs w:val="24"/>
          <w:lang w:val="lv-LV"/>
        </w:rPr>
        <w:t>klimatneitralitātes</w:t>
      </w:r>
      <w:proofErr w:type="spellEnd"/>
      <w:r w:rsidRPr="0091346D">
        <w:rPr>
          <w:rFonts w:ascii="Times New Roman" w:hAnsi="Times New Roman"/>
          <w:sz w:val="24"/>
          <w:szCs w:val="24"/>
          <w:lang w:val="lv-LV"/>
        </w:rPr>
        <w:t xml:space="preserve"> mērķu sasniegšanai.</w:t>
      </w:r>
    </w:p>
    <w:p w14:paraId="3E1B2B4D" w14:textId="541E22D4" w:rsidR="0086140D" w:rsidRPr="0091346D" w:rsidRDefault="0086140D" w:rsidP="0086140D">
      <w:pPr>
        <w:jc w:val="both"/>
        <w:rPr>
          <w:rFonts w:ascii="Times New Roman" w:hAnsi="Times New Roman"/>
          <w:sz w:val="24"/>
          <w:szCs w:val="24"/>
          <w:lang w:val="lv-LV"/>
        </w:rPr>
      </w:pPr>
      <w:r w:rsidRPr="0091346D">
        <w:rPr>
          <w:rFonts w:ascii="Times New Roman" w:hAnsi="Times New Roman"/>
          <w:sz w:val="24"/>
          <w:szCs w:val="24"/>
          <w:lang w:val="lv-LV"/>
        </w:rPr>
        <w:lastRenderedPageBreak/>
        <w:t xml:space="preserve">IRENA analītiskie ziņojumi sniedz būtisku ieguldījumu ilgtspējīgas enerģētikas attīstībā, izceļot </w:t>
      </w:r>
      <w:proofErr w:type="spellStart"/>
      <w:r w:rsidRPr="0091346D">
        <w:rPr>
          <w:rFonts w:ascii="Times New Roman" w:hAnsi="Times New Roman"/>
          <w:sz w:val="24"/>
          <w:szCs w:val="24"/>
          <w:lang w:val="lv-LV"/>
        </w:rPr>
        <w:t>atjaunīgās</w:t>
      </w:r>
      <w:proofErr w:type="spellEnd"/>
      <w:r w:rsidRPr="0091346D">
        <w:rPr>
          <w:rFonts w:ascii="Times New Roman" w:hAnsi="Times New Roman"/>
          <w:sz w:val="24"/>
          <w:szCs w:val="24"/>
          <w:lang w:val="lv-LV"/>
        </w:rPr>
        <w:t xml:space="preserve"> enerģijas potenciālu un investīciju nepieciešamību. Viens no nozīmīgākajiem dokumentiem ir </w:t>
      </w:r>
      <w:r w:rsidR="0069789D">
        <w:rPr>
          <w:rFonts w:ascii="Times New Roman" w:hAnsi="Times New Roman"/>
          <w:sz w:val="24"/>
          <w:szCs w:val="24"/>
          <w:lang w:val="lv-LV"/>
        </w:rPr>
        <w:t>“</w:t>
      </w:r>
      <w:proofErr w:type="spellStart"/>
      <w:r w:rsidRPr="0091346D">
        <w:rPr>
          <w:rFonts w:ascii="Times New Roman" w:hAnsi="Times New Roman"/>
          <w:i/>
          <w:iCs/>
          <w:sz w:val="24"/>
          <w:szCs w:val="24"/>
          <w:lang w:val="lv-LV"/>
        </w:rPr>
        <w:t>Global</w:t>
      </w:r>
      <w:proofErr w:type="spellEnd"/>
      <w:r w:rsidRPr="0091346D">
        <w:rPr>
          <w:rFonts w:ascii="Times New Roman" w:hAnsi="Times New Roman"/>
          <w:i/>
          <w:iCs/>
          <w:sz w:val="24"/>
          <w:szCs w:val="24"/>
          <w:lang w:val="lv-LV"/>
        </w:rPr>
        <w:t xml:space="preserve"> </w:t>
      </w:r>
      <w:proofErr w:type="spellStart"/>
      <w:r w:rsidRPr="0091346D">
        <w:rPr>
          <w:rFonts w:ascii="Times New Roman" w:hAnsi="Times New Roman"/>
          <w:i/>
          <w:iCs/>
          <w:sz w:val="24"/>
          <w:szCs w:val="24"/>
          <w:lang w:val="lv-LV"/>
        </w:rPr>
        <w:t>Renewables</w:t>
      </w:r>
      <w:proofErr w:type="spellEnd"/>
      <w:r w:rsidRPr="0091346D">
        <w:rPr>
          <w:rFonts w:ascii="Times New Roman" w:hAnsi="Times New Roman"/>
          <w:i/>
          <w:iCs/>
          <w:sz w:val="24"/>
          <w:szCs w:val="24"/>
          <w:lang w:val="lv-LV"/>
        </w:rPr>
        <w:t xml:space="preserve"> Outlook: Energy </w:t>
      </w:r>
      <w:proofErr w:type="spellStart"/>
      <w:r w:rsidRPr="0091346D">
        <w:rPr>
          <w:rFonts w:ascii="Times New Roman" w:hAnsi="Times New Roman"/>
          <w:i/>
          <w:iCs/>
          <w:sz w:val="24"/>
          <w:szCs w:val="24"/>
          <w:lang w:val="lv-LV"/>
        </w:rPr>
        <w:t>Transformation</w:t>
      </w:r>
      <w:proofErr w:type="spellEnd"/>
      <w:r w:rsidRPr="0091346D">
        <w:rPr>
          <w:rFonts w:ascii="Times New Roman" w:hAnsi="Times New Roman"/>
          <w:i/>
          <w:iCs/>
          <w:sz w:val="24"/>
          <w:szCs w:val="24"/>
          <w:lang w:val="lv-LV"/>
        </w:rPr>
        <w:t xml:space="preserve"> 2050</w:t>
      </w:r>
      <w:r w:rsidR="0069789D">
        <w:rPr>
          <w:rFonts w:ascii="Times New Roman" w:hAnsi="Times New Roman"/>
          <w:sz w:val="24"/>
          <w:szCs w:val="24"/>
          <w:lang w:val="lv-LV"/>
        </w:rPr>
        <w:t>”</w:t>
      </w:r>
      <w:r w:rsidRPr="0091346D">
        <w:rPr>
          <w:rFonts w:ascii="Times New Roman" w:hAnsi="Times New Roman"/>
          <w:sz w:val="24"/>
          <w:szCs w:val="24"/>
          <w:lang w:val="lv-LV"/>
        </w:rPr>
        <w:t xml:space="preserve"> jeb “Pasaules </w:t>
      </w:r>
      <w:proofErr w:type="spellStart"/>
      <w:r w:rsidRPr="0091346D">
        <w:rPr>
          <w:rFonts w:ascii="Times New Roman" w:hAnsi="Times New Roman"/>
          <w:sz w:val="24"/>
          <w:szCs w:val="24"/>
          <w:lang w:val="lv-LV"/>
        </w:rPr>
        <w:t>atjaunīgo</w:t>
      </w:r>
      <w:proofErr w:type="spellEnd"/>
      <w:r w:rsidRPr="0091346D">
        <w:rPr>
          <w:rFonts w:ascii="Times New Roman" w:hAnsi="Times New Roman"/>
          <w:sz w:val="24"/>
          <w:szCs w:val="24"/>
          <w:lang w:val="lv-LV"/>
        </w:rPr>
        <w:t xml:space="preserve"> energoresursu perspektīvas: Enerģētikas transformācija 2050. gadam”, kas analizē iespējamos dekarbonizācijas scenārijus un to ekonomisko ietekmi līdz 2050. gadam. Ziņojumā uzsvērts, ka sistemātiska pāreja uz AER var nodrošināt vairāk nekā 70% no pasaules primārās enerģijas patēriņa, vienlaikus radot līdz pat 42 miljoniem jaunu darbavietu </w:t>
      </w:r>
      <w:proofErr w:type="spellStart"/>
      <w:r w:rsidRPr="0091346D">
        <w:rPr>
          <w:rFonts w:ascii="Times New Roman" w:hAnsi="Times New Roman"/>
          <w:sz w:val="24"/>
          <w:szCs w:val="24"/>
          <w:lang w:val="lv-LV"/>
        </w:rPr>
        <w:t>atjaunīgās</w:t>
      </w:r>
      <w:proofErr w:type="spellEnd"/>
      <w:r w:rsidRPr="0091346D">
        <w:rPr>
          <w:rFonts w:ascii="Times New Roman" w:hAnsi="Times New Roman"/>
          <w:sz w:val="24"/>
          <w:szCs w:val="24"/>
          <w:lang w:val="lv-LV"/>
        </w:rPr>
        <w:t xml:space="preserve"> enerģijas nozarē</w:t>
      </w:r>
      <w:r w:rsidR="00B90A1C" w:rsidRPr="0091346D">
        <w:rPr>
          <w:rStyle w:val="FootnoteReference"/>
          <w:rFonts w:ascii="Times New Roman" w:hAnsi="Times New Roman"/>
          <w:sz w:val="24"/>
          <w:szCs w:val="24"/>
          <w:lang w:val="lv-LV"/>
        </w:rPr>
        <w:footnoteReference w:id="27"/>
      </w:r>
      <w:r w:rsidRPr="0091346D">
        <w:rPr>
          <w:rFonts w:ascii="Times New Roman" w:hAnsi="Times New Roman"/>
          <w:sz w:val="24"/>
          <w:szCs w:val="24"/>
          <w:lang w:val="lv-LV"/>
        </w:rPr>
        <w:t>.</w:t>
      </w:r>
      <w:r w:rsidR="00B90A1C" w:rsidRPr="0091346D">
        <w:rPr>
          <w:rFonts w:ascii="Times New Roman" w:hAnsi="Times New Roman"/>
          <w:sz w:val="24"/>
          <w:szCs w:val="24"/>
          <w:lang w:val="lv-LV"/>
        </w:rPr>
        <w:t xml:space="preserve"> Papildus tam, </w:t>
      </w:r>
      <w:r w:rsidR="0069789D">
        <w:rPr>
          <w:rFonts w:ascii="Times New Roman" w:hAnsi="Times New Roman"/>
          <w:sz w:val="24"/>
          <w:szCs w:val="24"/>
          <w:lang w:val="lv-LV"/>
        </w:rPr>
        <w:t>“</w:t>
      </w:r>
      <w:proofErr w:type="spellStart"/>
      <w:r w:rsidR="00B90A1C" w:rsidRPr="0091346D">
        <w:rPr>
          <w:rFonts w:ascii="Times New Roman" w:hAnsi="Times New Roman"/>
          <w:i/>
          <w:iCs/>
          <w:sz w:val="24"/>
          <w:szCs w:val="24"/>
          <w:lang w:val="lv-LV"/>
        </w:rPr>
        <w:t>Renewable</w:t>
      </w:r>
      <w:proofErr w:type="spellEnd"/>
      <w:r w:rsidR="00B90A1C" w:rsidRPr="0091346D">
        <w:rPr>
          <w:rFonts w:ascii="Times New Roman" w:hAnsi="Times New Roman"/>
          <w:i/>
          <w:iCs/>
          <w:sz w:val="24"/>
          <w:szCs w:val="24"/>
          <w:lang w:val="lv-LV"/>
        </w:rPr>
        <w:t xml:space="preserve"> </w:t>
      </w:r>
      <w:proofErr w:type="spellStart"/>
      <w:r w:rsidR="00B90A1C" w:rsidRPr="0091346D">
        <w:rPr>
          <w:rFonts w:ascii="Times New Roman" w:hAnsi="Times New Roman"/>
          <w:i/>
          <w:iCs/>
          <w:sz w:val="24"/>
          <w:szCs w:val="24"/>
          <w:lang w:val="lv-LV"/>
        </w:rPr>
        <w:t>Capacity</w:t>
      </w:r>
      <w:proofErr w:type="spellEnd"/>
      <w:r w:rsidR="00B90A1C" w:rsidRPr="0091346D">
        <w:rPr>
          <w:rFonts w:ascii="Times New Roman" w:hAnsi="Times New Roman"/>
          <w:i/>
          <w:iCs/>
          <w:sz w:val="24"/>
          <w:szCs w:val="24"/>
          <w:lang w:val="lv-LV"/>
        </w:rPr>
        <w:t xml:space="preserve"> </w:t>
      </w:r>
      <w:proofErr w:type="spellStart"/>
      <w:r w:rsidR="00B90A1C" w:rsidRPr="0091346D">
        <w:rPr>
          <w:rFonts w:ascii="Times New Roman" w:hAnsi="Times New Roman"/>
          <w:i/>
          <w:iCs/>
          <w:sz w:val="24"/>
          <w:szCs w:val="24"/>
          <w:lang w:val="lv-LV"/>
        </w:rPr>
        <w:t>Statistics</w:t>
      </w:r>
      <w:proofErr w:type="spellEnd"/>
      <w:r w:rsidR="00B90A1C" w:rsidRPr="0091346D">
        <w:rPr>
          <w:rFonts w:ascii="Times New Roman" w:hAnsi="Times New Roman"/>
          <w:i/>
          <w:iCs/>
          <w:sz w:val="24"/>
          <w:szCs w:val="24"/>
          <w:lang w:val="lv-LV"/>
        </w:rPr>
        <w:t xml:space="preserve"> 2023</w:t>
      </w:r>
      <w:r w:rsidR="0069789D">
        <w:rPr>
          <w:rFonts w:ascii="Times New Roman" w:hAnsi="Times New Roman"/>
          <w:sz w:val="24"/>
          <w:szCs w:val="24"/>
          <w:lang w:val="lv-LV"/>
        </w:rPr>
        <w:t>”</w:t>
      </w:r>
      <w:r w:rsidR="00B90A1C" w:rsidRPr="0091346D">
        <w:rPr>
          <w:rFonts w:ascii="Times New Roman" w:hAnsi="Times New Roman"/>
          <w:sz w:val="24"/>
          <w:szCs w:val="24"/>
          <w:lang w:val="lv-LV"/>
        </w:rPr>
        <w:t xml:space="preserve"> jeb “Statistika par </w:t>
      </w:r>
      <w:proofErr w:type="spellStart"/>
      <w:r w:rsidR="00B90A1C" w:rsidRPr="0091346D">
        <w:rPr>
          <w:rFonts w:ascii="Times New Roman" w:hAnsi="Times New Roman"/>
          <w:sz w:val="24"/>
          <w:szCs w:val="24"/>
          <w:lang w:val="lv-LV"/>
        </w:rPr>
        <w:t>atjaunīgo</w:t>
      </w:r>
      <w:proofErr w:type="spellEnd"/>
      <w:r w:rsidR="00B90A1C" w:rsidRPr="0091346D">
        <w:rPr>
          <w:rFonts w:ascii="Times New Roman" w:hAnsi="Times New Roman"/>
          <w:sz w:val="24"/>
          <w:szCs w:val="24"/>
          <w:lang w:val="lv-LV"/>
        </w:rPr>
        <w:t xml:space="preserve"> energoresursu ražošanas jaudu 2023.gadā” norāda, ka 2022. gadā globālā </w:t>
      </w:r>
      <w:proofErr w:type="spellStart"/>
      <w:r w:rsidR="00B90A1C" w:rsidRPr="0091346D">
        <w:rPr>
          <w:rFonts w:ascii="Times New Roman" w:hAnsi="Times New Roman"/>
          <w:sz w:val="24"/>
          <w:szCs w:val="24"/>
          <w:lang w:val="lv-LV"/>
        </w:rPr>
        <w:t>atjaunīgās</w:t>
      </w:r>
      <w:proofErr w:type="spellEnd"/>
      <w:r w:rsidR="00B90A1C" w:rsidRPr="0091346D">
        <w:rPr>
          <w:rFonts w:ascii="Times New Roman" w:hAnsi="Times New Roman"/>
          <w:sz w:val="24"/>
          <w:szCs w:val="24"/>
          <w:lang w:val="lv-LV"/>
        </w:rPr>
        <w:t xml:space="preserve"> enerģijas jauda pieauga par 9,6%, sasniedzot 3 372 GW. Nozīmīgākais pieaugums novērots saules un vēja enerģijas segmentā, kas kopā veidoja 88% no jaunās uzstādītās jaudas</w:t>
      </w:r>
      <w:r w:rsidR="00B90A1C" w:rsidRPr="0091346D">
        <w:rPr>
          <w:rStyle w:val="FootnoteReference"/>
          <w:rFonts w:ascii="Times New Roman" w:hAnsi="Times New Roman"/>
          <w:sz w:val="24"/>
          <w:szCs w:val="24"/>
          <w:lang w:val="lv-LV"/>
        </w:rPr>
        <w:footnoteReference w:id="28"/>
      </w:r>
      <w:r w:rsidR="00B90A1C" w:rsidRPr="0091346D">
        <w:rPr>
          <w:rFonts w:ascii="Times New Roman" w:hAnsi="Times New Roman"/>
          <w:sz w:val="24"/>
          <w:szCs w:val="24"/>
          <w:lang w:val="lv-LV"/>
        </w:rPr>
        <w:t>.</w:t>
      </w:r>
    </w:p>
    <w:p w14:paraId="14A4402C" w14:textId="44152A29" w:rsidR="45BC5764" w:rsidRPr="0091346D" w:rsidRDefault="45BC5764" w:rsidP="12020B1B">
      <w:pPr>
        <w:jc w:val="both"/>
        <w:rPr>
          <w:rFonts w:ascii="Times New Roman" w:hAnsi="Times New Roman"/>
          <w:sz w:val="24"/>
          <w:szCs w:val="24"/>
          <w:lang w:val="lv-LV"/>
        </w:rPr>
      </w:pPr>
      <w:r w:rsidRPr="0091346D">
        <w:rPr>
          <w:rFonts w:ascii="Times New Roman" w:hAnsi="Times New Roman"/>
          <w:sz w:val="24"/>
          <w:szCs w:val="24"/>
          <w:lang w:val="lv-LV"/>
        </w:rPr>
        <w:t xml:space="preserve">Papildus tam, IRENA 2024. gada novembrī publicēja ziņojumu </w:t>
      </w:r>
      <w:r w:rsidR="0069789D">
        <w:rPr>
          <w:rFonts w:ascii="Times New Roman" w:hAnsi="Times New Roman"/>
          <w:sz w:val="24"/>
          <w:szCs w:val="24"/>
          <w:lang w:val="lv-LV"/>
        </w:rPr>
        <w:t>”</w:t>
      </w:r>
      <w:proofErr w:type="spellStart"/>
      <w:r w:rsidRPr="002122AF">
        <w:rPr>
          <w:rFonts w:ascii="Times New Roman" w:hAnsi="Times New Roman"/>
          <w:i/>
          <w:iCs/>
          <w:sz w:val="24"/>
          <w:szCs w:val="24"/>
          <w:lang w:val="lv-LV"/>
        </w:rPr>
        <w:t>Quality</w:t>
      </w:r>
      <w:proofErr w:type="spellEnd"/>
      <w:r w:rsidRPr="002122AF">
        <w:rPr>
          <w:rFonts w:ascii="Times New Roman" w:hAnsi="Times New Roman"/>
          <w:i/>
          <w:iCs/>
          <w:sz w:val="24"/>
          <w:szCs w:val="24"/>
          <w:lang w:val="lv-LV"/>
        </w:rPr>
        <w:t xml:space="preserve"> </w:t>
      </w:r>
      <w:proofErr w:type="spellStart"/>
      <w:r w:rsidRPr="002122AF">
        <w:rPr>
          <w:rFonts w:ascii="Times New Roman" w:hAnsi="Times New Roman"/>
          <w:i/>
          <w:iCs/>
          <w:sz w:val="24"/>
          <w:szCs w:val="24"/>
          <w:lang w:val="lv-LV"/>
        </w:rPr>
        <w:t>Infrastructure</w:t>
      </w:r>
      <w:proofErr w:type="spellEnd"/>
      <w:r w:rsidRPr="002122AF">
        <w:rPr>
          <w:rFonts w:ascii="Times New Roman" w:hAnsi="Times New Roman"/>
          <w:i/>
          <w:iCs/>
          <w:sz w:val="24"/>
          <w:szCs w:val="24"/>
          <w:lang w:val="lv-LV"/>
        </w:rPr>
        <w:t xml:space="preserve"> </w:t>
      </w:r>
      <w:proofErr w:type="spellStart"/>
      <w:r w:rsidRPr="002122AF">
        <w:rPr>
          <w:rFonts w:ascii="Times New Roman" w:hAnsi="Times New Roman"/>
          <w:i/>
          <w:iCs/>
          <w:sz w:val="24"/>
          <w:szCs w:val="24"/>
          <w:lang w:val="lv-LV"/>
        </w:rPr>
        <w:t>Roadmap</w:t>
      </w:r>
      <w:proofErr w:type="spellEnd"/>
      <w:r w:rsidRPr="002122AF">
        <w:rPr>
          <w:rFonts w:ascii="Times New Roman" w:hAnsi="Times New Roman"/>
          <w:i/>
          <w:iCs/>
          <w:sz w:val="24"/>
          <w:szCs w:val="24"/>
          <w:lang w:val="lv-LV"/>
        </w:rPr>
        <w:t xml:space="preserve"> for Green </w:t>
      </w:r>
      <w:proofErr w:type="spellStart"/>
      <w:r w:rsidRPr="002122AF">
        <w:rPr>
          <w:rFonts w:ascii="Times New Roman" w:hAnsi="Times New Roman"/>
          <w:i/>
          <w:iCs/>
          <w:sz w:val="24"/>
          <w:szCs w:val="24"/>
          <w:lang w:val="lv-LV"/>
        </w:rPr>
        <w:t>Hydrogen</w:t>
      </w:r>
      <w:proofErr w:type="spellEnd"/>
      <w:r w:rsidR="0069789D">
        <w:rPr>
          <w:rFonts w:ascii="Times New Roman" w:hAnsi="Times New Roman"/>
          <w:sz w:val="24"/>
          <w:szCs w:val="24"/>
          <w:lang w:val="lv-LV"/>
        </w:rPr>
        <w:t>”</w:t>
      </w:r>
      <w:r w:rsidRPr="0091346D">
        <w:rPr>
          <w:rFonts w:ascii="Times New Roman" w:hAnsi="Times New Roman"/>
          <w:sz w:val="24"/>
          <w:szCs w:val="24"/>
          <w:lang w:val="lv-LV"/>
        </w:rPr>
        <w:t xml:space="preserve"> jeb “Zaļā ūdeņraža kvalitatīvas infrastruktūras ceļvedis”, kurā detalizēti izklāstīta globālās kvalit</w:t>
      </w:r>
      <w:r w:rsidR="59300A8C" w:rsidRPr="0091346D">
        <w:rPr>
          <w:rFonts w:ascii="Times New Roman" w:hAnsi="Times New Roman"/>
          <w:sz w:val="24"/>
          <w:szCs w:val="24"/>
          <w:lang w:val="lv-LV"/>
        </w:rPr>
        <w:t>atīvas</w:t>
      </w:r>
      <w:r w:rsidRPr="0091346D">
        <w:rPr>
          <w:rFonts w:ascii="Times New Roman" w:hAnsi="Times New Roman"/>
          <w:sz w:val="24"/>
          <w:szCs w:val="24"/>
          <w:lang w:val="lv-LV"/>
        </w:rPr>
        <w:t xml:space="preserve"> infrastruktūras nozīme zaļā ūdeņraža attīstībā</w:t>
      </w:r>
      <w:r w:rsidRPr="0091346D">
        <w:rPr>
          <w:rFonts w:ascii="Times New Roman" w:hAnsi="Times New Roman"/>
          <w:sz w:val="24"/>
          <w:szCs w:val="24"/>
          <w:vertAlign w:val="superscript"/>
          <w:lang w:val="lv-LV"/>
        </w:rPr>
        <w:footnoteReference w:id="29"/>
      </w:r>
      <w:r w:rsidRPr="0091346D">
        <w:rPr>
          <w:rFonts w:ascii="Times New Roman" w:hAnsi="Times New Roman"/>
          <w:sz w:val="24"/>
          <w:szCs w:val="24"/>
          <w:lang w:val="lv-LV"/>
        </w:rPr>
        <w:t>. Ziņojums piedāvā ceļvedi standartizācijas, sertifikācijas un atbilstības novērtēšanas sistēmu izveidei, lai nodrošinātu starptautiski saskaņotu pieeju zaļā ūdeņraža tirgum. Galvenie ziņojuma secinājumi:</w:t>
      </w:r>
    </w:p>
    <w:p w14:paraId="54FB5F1E" w14:textId="4EEA8099" w:rsidR="45BC5764" w:rsidRPr="0091346D" w:rsidRDefault="45BC5764" w:rsidP="12020B1B">
      <w:pPr>
        <w:pStyle w:val="ListParagraph"/>
        <w:numPr>
          <w:ilvl w:val="0"/>
          <w:numId w:val="1"/>
        </w:numPr>
        <w:jc w:val="both"/>
        <w:rPr>
          <w:rFonts w:ascii="Times New Roman" w:hAnsi="Times New Roman"/>
          <w:lang w:val="lv-LV"/>
        </w:rPr>
      </w:pPr>
      <w:r w:rsidRPr="0091346D">
        <w:rPr>
          <w:rFonts w:ascii="Times New Roman" w:hAnsi="Times New Roman"/>
          <w:sz w:val="24"/>
          <w:szCs w:val="24"/>
          <w:lang w:val="lv-LV"/>
        </w:rPr>
        <w:t>Globāla harmonizācija: nepieciešamība veidot vienotus standartus un sertifikācijas sistēmas, lai nodrošinātu uzticamu un pārredzamu tirgu zaļajam ūdeņradim;</w:t>
      </w:r>
    </w:p>
    <w:p w14:paraId="054EF0A1" w14:textId="5560E4B8" w:rsidR="45BC5764" w:rsidRPr="0091346D" w:rsidRDefault="45BC5764" w:rsidP="12020B1B">
      <w:pPr>
        <w:pStyle w:val="ListParagraph"/>
        <w:numPr>
          <w:ilvl w:val="0"/>
          <w:numId w:val="1"/>
        </w:numPr>
        <w:jc w:val="both"/>
        <w:rPr>
          <w:rFonts w:ascii="Times New Roman" w:hAnsi="Times New Roman"/>
          <w:lang w:val="lv-LV"/>
        </w:rPr>
      </w:pPr>
      <w:r w:rsidRPr="0091346D">
        <w:rPr>
          <w:rFonts w:ascii="Times New Roman" w:hAnsi="Times New Roman"/>
          <w:sz w:val="24"/>
          <w:szCs w:val="24"/>
          <w:lang w:val="lv-LV"/>
        </w:rPr>
        <w:t>Sertifikācijas mehānismi: ieteikumi izstrādāt efektīvas verifikācijas un izsekojamības sistēmas, kas ļautu tirgus dalībniekiem pierādīt ūdeņraža ilgtspējību;</w:t>
      </w:r>
    </w:p>
    <w:p w14:paraId="5D48716E" w14:textId="354AA6D5" w:rsidR="45BC5764" w:rsidRPr="0091346D" w:rsidRDefault="45BC5764" w:rsidP="12020B1B">
      <w:pPr>
        <w:pStyle w:val="ListParagraph"/>
        <w:numPr>
          <w:ilvl w:val="0"/>
          <w:numId w:val="1"/>
        </w:numPr>
        <w:jc w:val="both"/>
        <w:rPr>
          <w:rFonts w:ascii="Times New Roman" w:hAnsi="Times New Roman"/>
          <w:lang w:val="lv-LV"/>
        </w:rPr>
      </w:pPr>
      <w:r w:rsidRPr="0091346D">
        <w:rPr>
          <w:rFonts w:ascii="Times New Roman" w:hAnsi="Times New Roman"/>
          <w:sz w:val="24"/>
          <w:szCs w:val="24"/>
          <w:lang w:val="lv-LV"/>
        </w:rPr>
        <w:t>Politikas instrumenti: ieteikts veicināt politikas ietvaru, kas atbalsta kvalitātes infrastruktūras ieviešanu un investīciju piesaisti;</w:t>
      </w:r>
    </w:p>
    <w:p w14:paraId="72A7463A" w14:textId="55C9F8F1" w:rsidR="45BC5764" w:rsidRPr="0091346D" w:rsidRDefault="45BC5764" w:rsidP="12020B1B">
      <w:pPr>
        <w:pStyle w:val="ListParagraph"/>
        <w:numPr>
          <w:ilvl w:val="0"/>
          <w:numId w:val="1"/>
        </w:numPr>
        <w:jc w:val="both"/>
        <w:rPr>
          <w:rFonts w:ascii="Times New Roman" w:hAnsi="Times New Roman"/>
          <w:lang w:val="lv-LV"/>
        </w:rPr>
      </w:pPr>
      <w:r w:rsidRPr="0091346D">
        <w:rPr>
          <w:rFonts w:ascii="Times New Roman" w:hAnsi="Times New Roman"/>
          <w:sz w:val="24"/>
          <w:szCs w:val="24"/>
          <w:lang w:val="lv-LV"/>
        </w:rPr>
        <w:t>Tehnoloģiskie risinājumi: uzsvars uz inovācijām un pētniecību, lai uzlabotu ūdeņraža ražošanas, uzglabāšanas un transportēšanas tehnoloģijas.</w:t>
      </w:r>
    </w:p>
    <w:p w14:paraId="3AE1A568" w14:textId="73C8D999" w:rsidR="45BC5764" w:rsidRPr="0091346D" w:rsidRDefault="45BC5764" w:rsidP="12020B1B">
      <w:pPr>
        <w:jc w:val="both"/>
        <w:rPr>
          <w:rFonts w:ascii="Times New Roman" w:hAnsi="Times New Roman"/>
          <w:sz w:val="24"/>
          <w:szCs w:val="24"/>
          <w:lang w:val="lv-LV"/>
        </w:rPr>
      </w:pPr>
      <w:r w:rsidRPr="0091346D">
        <w:rPr>
          <w:rFonts w:ascii="Times New Roman" w:hAnsi="Times New Roman"/>
          <w:sz w:val="24"/>
          <w:szCs w:val="24"/>
          <w:lang w:val="lv-LV"/>
        </w:rPr>
        <w:t>Šis ziņojums ir būtisks instruments Latvijas ūdeņraža ekosistēmas attīstības kontekstā, jo skaidri norāda uz nepieciešamību izveidot robustu regulatīvo un sertifikācijas sistēmu, kas ļautu Latvijas uzņēmumiem efektīvi iesaistīties starptautiskajā zaļā ūdeņraža tirgū.</w:t>
      </w:r>
      <w:r w:rsidR="2AAB29C4" w:rsidRPr="0091346D">
        <w:rPr>
          <w:rFonts w:ascii="Times New Roman" w:hAnsi="Times New Roman"/>
          <w:sz w:val="24"/>
          <w:szCs w:val="24"/>
          <w:lang w:val="lv-LV"/>
        </w:rPr>
        <w:t xml:space="preserve"> Galvenais projekta rezultāts ir vispārīgs ceļvedis, kā valstis var attīstīt kvalitatīvu infrastruktūru, lai efektīvi atbalstītu zaļā ūdeņraža nozari, īpašu uzmanību pievēršot vērtību ķēdes ūdeņraža ražošanas un izplatīšanas segmentiem. Šajā ceļvedī ir iekļauti šādi pieci posmi:</w:t>
      </w:r>
    </w:p>
    <w:p w14:paraId="742A7944" w14:textId="4A6C2C2E" w:rsidR="2AAB29C4" w:rsidRPr="0091346D" w:rsidRDefault="2AAB29C4" w:rsidP="002122AF">
      <w:pPr>
        <w:tabs>
          <w:tab w:val="clear" w:pos="850"/>
        </w:tabs>
        <w:ind w:left="284"/>
        <w:jc w:val="both"/>
        <w:rPr>
          <w:rFonts w:ascii="Times New Roman" w:hAnsi="Times New Roman"/>
          <w:sz w:val="24"/>
          <w:szCs w:val="24"/>
          <w:lang w:val="lv-LV"/>
        </w:rPr>
      </w:pPr>
      <w:r w:rsidRPr="0091346D">
        <w:rPr>
          <w:rFonts w:ascii="Times New Roman" w:hAnsi="Times New Roman"/>
          <w:sz w:val="24"/>
          <w:szCs w:val="24"/>
          <w:lang w:val="lv-LV"/>
        </w:rPr>
        <w:t>1. Zaļā ūdeņraža potenciāla novērtēšana;</w:t>
      </w:r>
    </w:p>
    <w:p w14:paraId="5D9A21F7" w14:textId="325DBAD8" w:rsidR="2AAB29C4" w:rsidRPr="0091346D" w:rsidRDefault="2AAB29C4" w:rsidP="002122AF">
      <w:pPr>
        <w:tabs>
          <w:tab w:val="clear" w:pos="850"/>
        </w:tabs>
        <w:ind w:left="284"/>
        <w:jc w:val="both"/>
        <w:rPr>
          <w:rFonts w:ascii="Times New Roman" w:hAnsi="Times New Roman"/>
          <w:sz w:val="24"/>
          <w:szCs w:val="24"/>
          <w:lang w:val="lv-LV"/>
        </w:rPr>
      </w:pPr>
      <w:r w:rsidRPr="0091346D">
        <w:rPr>
          <w:rFonts w:ascii="Times New Roman" w:hAnsi="Times New Roman"/>
          <w:sz w:val="24"/>
          <w:szCs w:val="24"/>
          <w:lang w:val="lv-LV"/>
        </w:rPr>
        <w:t>2. Valsts ūdeņraža stratēģijas izstrāde;</w:t>
      </w:r>
    </w:p>
    <w:p w14:paraId="7A707F7C" w14:textId="32E688AE" w:rsidR="2AAB29C4" w:rsidRPr="0091346D" w:rsidRDefault="2AAB29C4" w:rsidP="002122AF">
      <w:pPr>
        <w:tabs>
          <w:tab w:val="clear" w:pos="850"/>
        </w:tabs>
        <w:ind w:left="284"/>
        <w:jc w:val="both"/>
        <w:rPr>
          <w:rFonts w:ascii="Times New Roman" w:hAnsi="Times New Roman"/>
          <w:sz w:val="24"/>
          <w:szCs w:val="24"/>
          <w:lang w:val="lv-LV"/>
        </w:rPr>
      </w:pPr>
      <w:r w:rsidRPr="0091346D">
        <w:rPr>
          <w:rFonts w:ascii="Times New Roman" w:hAnsi="Times New Roman"/>
          <w:sz w:val="24"/>
          <w:szCs w:val="24"/>
          <w:lang w:val="lv-LV"/>
        </w:rPr>
        <w:t>3. Valsts kvalitātes infrastruktūras ekosistēmas novērtējums;</w:t>
      </w:r>
    </w:p>
    <w:p w14:paraId="7A37D289" w14:textId="3E5FA13C" w:rsidR="2AAB29C4" w:rsidRPr="0091346D" w:rsidRDefault="2AAB29C4" w:rsidP="002122AF">
      <w:pPr>
        <w:tabs>
          <w:tab w:val="clear" w:pos="850"/>
        </w:tabs>
        <w:ind w:left="284"/>
        <w:jc w:val="both"/>
        <w:rPr>
          <w:rFonts w:ascii="Times New Roman" w:hAnsi="Times New Roman"/>
          <w:sz w:val="24"/>
          <w:szCs w:val="24"/>
          <w:lang w:val="lv-LV"/>
        </w:rPr>
      </w:pPr>
      <w:r w:rsidRPr="0091346D">
        <w:rPr>
          <w:rFonts w:ascii="Times New Roman" w:hAnsi="Times New Roman"/>
          <w:sz w:val="24"/>
          <w:szCs w:val="24"/>
          <w:lang w:val="lv-LV"/>
        </w:rPr>
        <w:t>4. Kvalitātes infrastruktūras pakalpojumu piedāvājuma un pieprasījuma novērtējums</w:t>
      </w:r>
      <w:r w:rsidR="004371C9">
        <w:rPr>
          <w:rFonts w:ascii="Times New Roman" w:hAnsi="Times New Roman"/>
          <w:sz w:val="24"/>
          <w:szCs w:val="24"/>
          <w:lang w:val="lv-LV"/>
        </w:rPr>
        <w:t xml:space="preserve"> visā vērtību ķēdē (sk. 11. attēlu)</w:t>
      </w:r>
      <w:r w:rsidRPr="0091346D">
        <w:rPr>
          <w:rFonts w:ascii="Times New Roman" w:hAnsi="Times New Roman"/>
          <w:sz w:val="24"/>
          <w:szCs w:val="24"/>
          <w:lang w:val="lv-LV"/>
        </w:rPr>
        <w:t>;</w:t>
      </w:r>
    </w:p>
    <w:p w14:paraId="23262E2E" w14:textId="2DF04546" w:rsidR="2AAB29C4" w:rsidRPr="0091346D" w:rsidRDefault="2AAB29C4" w:rsidP="002122AF">
      <w:pPr>
        <w:tabs>
          <w:tab w:val="clear" w:pos="850"/>
        </w:tabs>
        <w:ind w:left="284"/>
        <w:jc w:val="both"/>
        <w:rPr>
          <w:rFonts w:ascii="Times New Roman" w:hAnsi="Times New Roman"/>
          <w:sz w:val="24"/>
          <w:szCs w:val="24"/>
          <w:lang w:val="lv-LV"/>
        </w:rPr>
      </w:pPr>
      <w:r w:rsidRPr="0091346D">
        <w:rPr>
          <w:rFonts w:ascii="Times New Roman" w:hAnsi="Times New Roman"/>
          <w:sz w:val="24"/>
          <w:szCs w:val="24"/>
          <w:lang w:val="lv-LV"/>
        </w:rPr>
        <w:t>5. Kvalitatīvas infrastruktūras attīstības rīcības plāns.</w:t>
      </w:r>
    </w:p>
    <w:p w14:paraId="6C261F3B" w14:textId="33D75639" w:rsidR="00BE34E3" w:rsidRPr="0091346D" w:rsidRDefault="00B90A1C" w:rsidP="00D729BD">
      <w:pPr>
        <w:jc w:val="both"/>
        <w:rPr>
          <w:rFonts w:ascii="Times New Roman" w:hAnsi="Times New Roman"/>
          <w:sz w:val="24"/>
          <w:szCs w:val="24"/>
          <w:lang w:val="lv-LV"/>
        </w:rPr>
      </w:pPr>
      <w:r w:rsidRPr="0091346D">
        <w:rPr>
          <w:rFonts w:ascii="Times New Roman" w:hAnsi="Times New Roman"/>
          <w:sz w:val="24"/>
          <w:szCs w:val="24"/>
          <w:lang w:val="lv-LV"/>
        </w:rPr>
        <w:lastRenderedPageBreak/>
        <w:t xml:space="preserve">IEA regulāri publicē ziņojumus, kas ietver enerģētikas sektora transformācijas ilgtermiņa analīzi un politikas rekomendācijas. Viens no vadošajiem dokumentiem, </w:t>
      </w:r>
      <w:r w:rsidR="0069789D">
        <w:rPr>
          <w:rFonts w:ascii="Times New Roman" w:hAnsi="Times New Roman"/>
          <w:sz w:val="24"/>
          <w:szCs w:val="24"/>
          <w:lang w:val="lv-LV"/>
        </w:rPr>
        <w:t>“</w:t>
      </w:r>
      <w:proofErr w:type="spellStart"/>
      <w:r w:rsidRPr="0091346D">
        <w:rPr>
          <w:rFonts w:ascii="Times New Roman" w:hAnsi="Times New Roman"/>
          <w:i/>
          <w:iCs/>
          <w:sz w:val="24"/>
          <w:szCs w:val="24"/>
          <w:lang w:val="lv-LV"/>
        </w:rPr>
        <w:t>World</w:t>
      </w:r>
      <w:proofErr w:type="spellEnd"/>
      <w:r w:rsidRPr="0091346D">
        <w:rPr>
          <w:rFonts w:ascii="Times New Roman" w:hAnsi="Times New Roman"/>
          <w:i/>
          <w:iCs/>
          <w:sz w:val="24"/>
          <w:szCs w:val="24"/>
          <w:lang w:val="lv-LV"/>
        </w:rPr>
        <w:t xml:space="preserve"> Energy Outlook 2022</w:t>
      </w:r>
      <w:r w:rsidR="0069789D">
        <w:rPr>
          <w:rFonts w:ascii="Times New Roman" w:hAnsi="Times New Roman"/>
          <w:sz w:val="24"/>
          <w:szCs w:val="24"/>
          <w:lang w:val="lv-LV"/>
        </w:rPr>
        <w:t>“</w:t>
      </w:r>
      <w:r w:rsidR="0069789D" w:rsidRPr="0091346D">
        <w:rPr>
          <w:rFonts w:ascii="Times New Roman" w:hAnsi="Times New Roman"/>
          <w:sz w:val="24"/>
          <w:szCs w:val="24"/>
          <w:lang w:val="lv-LV"/>
        </w:rPr>
        <w:t xml:space="preserve"> </w:t>
      </w:r>
      <w:r w:rsidRPr="0091346D">
        <w:rPr>
          <w:rFonts w:ascii="Times New Roman" w:hAnsi="Times New Roman"/>
          <w:sz w:val="24"/>
          <w:szCs w:val="24"/>
          <w:lang w:val="lv-LV"/>
        </w:rPr>
        <w:t xml:space="preserve">jeb “Pasaules enerģētikas apskats 2022”, aplūko globālās enerģētikas sistēmas attīstības scenārijus, izceļot nepieciešamību pēc stratēģiskas enerģētikas politikas plānošanas un investīciju palielināšanas tīrās enerģijas tehnoloģijās. Ziņojumā uzsvērts, ka, lai sasniegtu Parīzes nolīguma mērķus un nodrošinātu stabilu pāreju uz zemu oglekļa emisiju ekonomiku, nepieciešams trīskāršot ieguldījumus </w:t>
      </w:r>
      <w:proofErr w:type="spellStart"/>
      <w:r w:rsidRPr="0091346D">
        <w:rPr>
          <w:rFonts w:ascii="Times New Roman" w:hAnsi="Times New Roman"/>
          <w:sz w:val="24"/>
          <w:szCs w:val="24"/>
          <w:lang w:val="lv-LV"/>
        </w:rPr>
        <w:t>atjaunīgajā</w:t>
      </w:r>
      <w:proofErr w:type="spellEnd"/>
      <w:r w:rsidRPr="0091346D">
        <w:rPr>
          <w:rFonts w:ascii="Times New Roman" w:hAnsi="Times New Roman"/>
          <w:sz w:val="24"/>
          <w:szCs w:val="24"/>
          <w:lang w:val="lv-LV"/>
        </w:rPr>
        <w:t xml:space="preserve"> enerģijā līdz 2030. gadam</w:t>
      </w:r>
      <w:r w:rsidRPr="0091346D">
        <w:rPr>
          <w:rStyle w:val="FootnoteReference"/>
          <w:rFonts w:ascii="Times New Roman" w:hAnsi="Times New Roman"/>
          <w:sz w:val="24"/>
          <w:szCs w:val="24"/>
          <w:lang w:val="lv-LV"/>
        </w:rPr>
        <w:footnoteReference w:id="30"/>
      </w:r>
      <w:r w:rsidRPr="0091346D">
        <w:rPr>
          <w:rFonts w:ascii="Times New Roman" w:hAnsi="Times New Roman"/>
          <w:sz w:val="24"/>
          <w:szCs w:val="24"/>
          <w:lang w:val="lv-LV"/>
        </w:rPr>
        <w:t xml:space="preserve">. Turklāt </w:t>
      </w:r>
      <w:r w:rsidR="00451D6E">
        <w:rPr>
          <w:rFonts w:ascii="Times New Roman" w:hAnsi="Times New Roman"/>
          <w:sz w:val="24"/>
          <w:szCs w:val="24"/>
          <w:lang w:val="lv-LV"/>
        </w:rPr>
        <w:t>“</w:t>
      </w:r>
      <w:r w:rsidRPr="0091346D">
        <w:rPr>
          <w:rFonts w:ascii="Times New Roman" w:hAnsi="Times New Roman"/>
          <w:i/>
          <w:iCs/>
          <w:sz w:val="24"/>
          <w:szCs w:val="24"/>
          <w:lang w:val="lv-LV"/>
        </w:rPr>
        <w:t xml:space="preserve">Energy </w:t>
      </w:r>
      <w:proofErr w:type="spellStart"/>
      <w:r w:rsidRPr="0091346D">
        <w:rPr>
          <w:rFonts w:ascii="Times New Roman" w:hAnsi="Times New Roman"/>
          <w:i/>
          <w:iCs/>
          <w:sz w:val="24"/>
          <w:szCs w:val="24"/>
          <w:lang w:val="lv-LV"/>
        </w:rPr>
        <w:t>Technology</w:t>
      </w:r>
      <w:proofErr w:type="spellEnd"/>
      <w:r w:rsidRPr="0091346D">
        <w:rPr>
          <w:rFonts w:ascii="Times New Roman" w:hAnsi="Times New Roman"/>
          <w:i/>
          <w:iCs/>
          <w:sz w:val="24"/>
          <w:szCs w:val="24"/>
          <w:lang w:val="lv-LV"/>
        </w:rPr>
        <w:t xml:space="preserve"> </w:t>
      </w:r>
      <w:proofErr w:type="spellStart"/>
      <w:r w:rsidRPr="0091346D">
        <w:rPr>
          <w:rFonts w:ascii="Times New Roman" w:hAnsi="Times New Roman"/>
          <w:i/>
          <w:iCs/>
          <w:sz w:val="24"/>
          <w:szCs w:val="24"/>
          <w:lang w:val="lv-LV"/>
        </w:rPr>
        <w:t>Perspectives</w:t>
      </w:r>
      <w:proofErr w:type="spellEnd"/>
      <w:r w:rsidRPr="0091346D">
        <w:rPr>
          <w:rFonts w:ascii="Times New Roman" w:hAnsi="Times New Roman"/>
          <w:i/>
          <w:iCs/>
          <w:sz w:val="24"/>
          <w:szCs w:val="24"/>
          <w:lang w:val="lv-LV"/>
        </w:rPr>
        <w:t xml:space="preserve"> 2023</w:t>
      </w:r>
      <w:r w:rsidR="00451D6E">
        <w:rPr>
          <w:rFonts w:ascii="Times New Roman" w:hAnsi="Times New Roman"/>
          <w:sz w:val="24"/>
          <w:szCs w:val="24"/>
          <w:lang w:val="lv-LV"/>
        </w:rPr>
        <w:t>”</w:t>
      </w:r>
      <w:r w:rsidRPr="0091346D">
        <w:rPr>
          <w:rFonts w:ascii="Times New Roman" w:hAnsi="Times New Roman"/>
          <w:sz w:val="24"/>
          <w:szCs w:val="24"/>
          <w:lang w:val="lv-LV"/>
        </w:rPr>
        <w:t xml:space="preserve"> jeb “Enerģētikas tehnoloģiju perspektīvas 2023” sniedz detalizētu pārskatu par enerģētikas tehnoloģiju attīstību un uzsver, ka ūdeņraža tehnoloģijas, energoefektivitātes risinājumi, akumulatoru uzglabāšana un oglekļa uztveršanas un uzglabāšanas (CCUS) sistēmas būs kritiski svarīgas nākotnes dekarbonizācijas procesos</w:t>
      </w:r>
      <w:r w:rsidRPr="0091346D">
        <w:rPr>
          <w:rStyle w:val="FootnoteReference"/>
          <w:rFonts w:ascii="Times New Roman" w:hAnsi="Times New Roman"/>
          <w:sz w:val="24"/>
          <w:szCs w:val="24"/>
          <w:lang w:val="lv-LV"/>
        </w:rPr>
        <w:footnoteReference w:id="31"/>
      </w:r>
      <w:r w:rsidRPr="0091346D">
        <w:rPr>
          <w:rFonts w:ascii="Times New Roman" w:hAnsi="Times New Roman"/>
          <w:sz w:val="24"/>
          <w:szCs w:val="24"/>
          <w:lang w:val="lv-LV"/>
        </w:rPr>
        <w:t>. Ziņojumā tiek norādīts, ka, lai sasniegtu globālās nulles emisiju mērķus līdz 2050. gadam, politikas veidotājiem jāveicina koordinēta industriālo nozaru transformācija, nodrošinot inovāciju un infrastruktūras attīstību.</w:t>
      </w:r>
      <w:r w:rsidR="00D729BD" w:rsidRPr="0091346D">
        <w:rPr>
          <w:rFonts w:ascii="Times New Roman" w:hAnsi="Times New Roman"/>
          <w:sz w:val="24"/>
          <w:szCs w:val="24"/>
          <w:lang w:val="lv-LV"/>
        </w:rPr>
        <w:t xml:space="preserve"> S</w:t>
      </w:r>
      <w:r w:rsidR="00BE34E3" w:rsidRPr="0091346D">
        <w:rPr>
          <w:rFonts w:ascii="Times New Roman" w:hAnsi="Times New Roman"/>
          <w:sz w:val="24"/>
          <w:szCs w:val="24"/>
          <w:lang w:val="lv-LV"/>
        </w:rPr>
        <w:t xml:space="preserve">avā ziņojumā </w:t>
      </w:r>
      <w:r w:rsidR="00451D6E">
        <w:rPr>
          <w:rFonts w:ascii="Times New Roman" w:hAnsi="Times New Roman"/>
          <w:sz w:val="24"/>
          <w:szCs w:val="24"/>
          <w:lang w:val="lv-LV"/>
        </w:rPr>
        <w:t>“</w:t>
      </w:r>
      <w:r w:rsidR="00BE34E3" w:rsidRPr="0091346D">
        <w:rPr>
          <w:rFonts w:ascii="Times New Roman" w:hAnsi="Times New Roman"/>
          <w:sz w:val="24"/>
          <w:szCs w:val="24"/>
          <w:lang w:val="lv-LV"/>
        </w:rPr>
        <w:t xml:space="preserve">The </w:t>
      </w:r>
      <w:proofErr w:type="spellStart"/>
      <w:r w:rsidR="00BE34E3" w:rsidRPr="0091346D">
        <w:rPr>
          <w:rFonts w:ascii="Times New Roman" w:hAnsi="Times New Roman"/>
          <w:sz w:val="24"/>
          <w:szCs w:val="24"/>
          <w:lang w:val="lv-LV"/>
        </w:rPr>
        <w:t>Future</w:t>
      </w:r>
      <w:proofErr w:type="spellEnd"/>
      <w:r w:rsidR="00BE34E3" w:rsidRPr="0091346D">
        <w:rPr>
          <w:rFonts w:ascii="Times New Roman" w:hAnsi="Times New Roman"/>
          <w:sz w:val="24"/>
          <w:szCs w:val="24"/>
          <w:lang w:val="lv-LV"/>
        </w:rPr>
        <w:t xml:space="preserve"> </w:t>
      </w:r>
      <w:proofErr w:type="spellStart"/>
      <w:r w:rsidR="00BE34E3" w:rsidRPr="0091346D">
        <w:rPr>
          <w:rFonts w:ascii="Times New Roman" w:hAnsi="Times New Roman"/>
          <w:sz w:val="24"/>
          <w:szCs w:val="24"/>
          <w:lang w:val="lv-LV"/>
        </w:rPr>
        <w:t>of</w:t>
      </w:r>
      <w:proofErr w:type="spellEnd"/>
      <w:r w:rsidR="00BE34E3" w:rsidRPr="0091346D">
        <w:rPr>
          <w:rFonts w:ascii="Times New Roman" w:hAnsi="Times New Roman"/>
          <w:sz w:val="24"/>
          <w:szCs w:val="24"/>
          <w:lang w:val="lv-LV"/>
        </w:rPr>
        <w:t xml:space="preserve"> </w:t>
      </w:r>
      <w:proofErr w:type="spellStart"/>
      <w:r w:rsidR="00BE34E3" w:rsidRPr="0091346D">
        <w:rPr>
          <w:rFonts w:ascii="Times New Roman" w:hAnsi="Times New Roman"/>
          <w:sz w:val="24"/>
          <w:szCs w:val="24"/>
          <w:lang w:val="lv-LV"/>
        </w:rPr>
        <w:t>Hydroge</w:t>
      </w:r>
      <w:r w:rsidR="00451D6E">
        <w:rPr>
          <w:rFonts w:ascii="Times New Roman" w:hAnsi="Times New Roman"/>
          <w:sz w:val="24"/>
          <w:szCs w:val="24"/>
          <w:lang w:val="lv-LV"/>
        </w:rPr>
        <w:t>n</w:t>
      </w:r>
      <w:proofErr w:type="spellEnd"/>
      <w:r w:rsidR="00451D6E">
        <w:rPr>
          <w:rFonts w:ascii="Times New Roman" w:hAnsi="Times New Roman"/>
          <w:sz w:val="24"/>
          <w:szCs w:val="24"/>
          <w:lang w:val="lv-LV"/>
        </w:rPr>
        <w:t>”</w:t>
      </w:r>
      <w:r w:rsidR="00BE34E3" w:rsidRPr="0091346D">
        <w:rPr>
          <w:rFonts w:ascii="Times New Roman" w:hAnsi="Times New Roman"/>
          <w:sz w:val="24"/>
          <w:szCs w:val="24"/>
          <w:lang w:val="lv-LV"/>
        </w:rPr>
        <w:t xml:space="preserve"> jeb “Ūdeņraža nākotne” </w:t>
      </w:r>
      <w:r w:rsidR="00D729BD" w:rsidRPr="0091346D">
        <w:rPr>
          <w:rFonts w:ascii="Times New Roman" w:hAnsi="Times New Roman"/>
          <w:sz w:val="24"/>
          <w:szCs w:val="24"/>
          <w:lang w:val="lv-LV"/>
        </w:rPr>
        <w:t xml:space="preserve">IEA </w:t>
      </w:r>
      <w:r w:rsidR="00BE34E3" w:rsidRPr="0091346D">
        <w:rPr>
          <w:rFonts w:ascii="Times New Roman" w:hAnsi="Times New Roman"/>
          <w:sz w:val="24"/>
          <w:szCs w:val="24"/>
          <w:lang w:val="lv-LV"/>
        </w:rPr>
        <w:t xml:space="preserve">norāda, ka zaļā ūdeņraža izmantošana var palīdzēt </w:t>
      </w:r>
      <w:proofErr w:type="spellStart"/>
      <w:r w:rsidR="00BE34E3" w:rsidRPr="0091346D">
        <w:rPr>
          <w:rFonts w:ascii="Times New Roman" w:hAnsi="Times New Roman"/>
          <w:sz w:val="24"/>
          <w:szCs w:val="24"/>
          <w:lang w:val="lv-LV"/>
        </w:rPr>
        <w:t>dekarbonizēt</w:t>
      </w:r>
      <w:proofErr w:type="spellEnd"/>
      <w:r w:rsidR="00BE34E3" w:rsidRPr="0091346D">
        <w:rPr>
          <w:rFonts w:ascii="Times New Roman" w:hAnsi="Times New Roman"/>
          <w:sz w:val="24"/>
          <w:szCs w:val="24"/>
          <w:lang w:val="lv-LV"/>
        </w:rPr>
        <w:t xml:space="preserve"> energoietilpīgās nozares un palielināt enerģētisko neatkarību, īpaši reģionos ar augstu fosilo degvielu importu</w:t>
      </w:r>
      <w:r w:rsidR="00BE34E3" w:rsidRPr="0091346D">
        <w:rPr>
          <w:rFonts w:ascii="Times New Roman" w:hAnsi="Times New Roman"/>
          <w:sz w:val="24"/>
          <w:szCs w:val="24"/>
          <w:vertAlign w:val="superscript"/>
          <w:lang w:val="lv-LV"/>
        </w:rPr>
        <w:footnoteReference w:id="32"/>
      </w:r>
      <w:r w:rsidR="00BE34E3" w:rsidRPr="0091346D">
        <w:rPr>
          <w:rFonts w:ascii="Times New Roman" w:hAnsi="Times New Roman"/>
          <w:sz w:val="24"/>
          <w:szCs w:val="24"/>
          <w:lang w:val="lv-LV"/>
        </w:rPr>
        <w:t>.</w:t>
      </w:r>
    </w:p>
    <w:p w14:paraId="473F8D8C" w14:textId="77777777" w:rsidR="00BE34E3" w:rsidRPr="0091346D" w:rsidRDefault="00BE34E3" w:rsidP="00B90A1C">
      <w:pPr>
        <w:jc w:val="both"/>
        <w:rPr>
          <w:rFonts w:ascii="Times New Roman" w:hAnsi="Times New Roman"/>
          <w:sz w:val="24"/>
          <w:szCs w:val="24"/>
          <w:lang w:val="lv-LV"/>
        </w:rPr>
      </w:pPr>
    </w:p>
    <w:p w14:paraId="2F97F3A1" w14:textId="50AC0C19" w:rsidR="00B90A1C" w:rsidRPr="0091346D" w:rsidRDefault="00B90A1C" w:rsidP="00B90A1C">
      <w:pPr>
        <w:jc w:val="both"/>
        <w:rPr>
          <w:rFonts w:ascii="Times New Roman" w:hAnsi="Times New Roman"/>
          <w:sz w:val="24"/>
          <w:szCs w:val="24"/>
          <w:lang w:val="lv-LV"/>
        </w:rPr>
      </w:pPr>
      <w:r w:rsidRPr="0091346D">
        <w:rPr>
          <w:rFonts w:ascii="Times New Roman" w:hAnsi="Times New Roman"/>
          <w:sz w:val="24"/>
          <w:szCs w:val="24"/>
          <w:lang w:val="lv-LV"/>
        </w:rPr>
        <w:t xml:space="preserve">Pamatojoties uz IRENA un IEA analītiskajiem ziņojumiem, iespējams secināt, ka </w:t>
      </w:r>
      <w:proofErr w:type="spellStart"/>
      <w:r w:rsidRPr="0091346D">
        <w:rPr>
          <w:rFonts w:ascii="Times New Roman" w:hAnsi="Times New Roman"/>
          <w:sz w:val="24"/>
          <w:szCs w:val="24"/>
          <w:lang w:val="lv-LV"/>
        </w:rPr>
        <w:t>atjaunīgās</w:t>
      </w:r>
      <w:proofErr w:type="spellEnd"/>
      <w:r w:rsidRPr="0091346D">
        <w:rPr>
          <w:rFonts w:ascii="Times New Roman" w:hAnsi="Times New Roman"/>
          <w:sz w:val="24"/>
          <w:szCs w:val="24"/>
          <w:lang w:val="lv-LV"/>
        </w:rPr>
        <w:t xml:space="preserve"> enerģijas un zema oglekļa tehnoloģiju attīstība būs būtiska globālās enerģētikas pārejas veicināšanai. Lai nodrošinātu klimata mērķu izpildi un ilgtspējīgu ekonomisko izaugsmi, nepieciešams:</w:t>
      </w:r>
    </w:p>
    <w:p w14:paraId="736A2214" w14:textId="196C82E0" w:rsidR="00B90A1C" w:rsidRPr="0091346D" w:rsidRDefault="00B90A1C" w:rsidP="006E24FE">
      <w:pPr>
        <w:pStyle w:val="ListParagraph"/>
        <w:numPr>
          <w:ilvl w:val="0"/>
          <w:numId w:val="16"/>
        </w:numPr>
        <w:jc w:val="both"/>
        <w:rPr>
          <w:rFonts w:ascii="Times New Roman" w:hAnsi="Times New Roman"/>
          <w:sz w:val="24"/>
          <w:szCs w:val="24"/>
          <w:lang w:val="lv-LV"/>
        </w:rPr>
      </w:pPr>
      <w:r w:rsidRPr="0091346D">
        <w:rPr>
          <w:rFonts w:ascii="Times New Roman" w:hAnsi="Times New Roman"/>
          <w:sz w:val="24"/>
          <w:szCs w:val="24"/>
          <w:lang w:val="lv-LV"/>
        </w:rPr>
        <w:t xml:space="preserve">Paātrināt investīcijas </w:t>
      </w:r>
      <w:proofErr w:type="spellStart"/>
      <w:r w:rsidRPr="0091346D">
        <w:rPr>
          <w:rFonts w:ascii="Times New Roman" w:hAnsi="Times New Roman"/>
          <w:sz w:val="24"/>
          <w:szCs w:val="24"/>
          <w:lang w:val="lv-LV"/>
        </w:rPr>
        <w:t>atjaunīgās</w:t>
      </w:r>
      <w:proofErr w:type="spellEnd"/>
      <w:r w:rsidRPr="0091346D">
        <w:rPr>
          <w:rFonts w:ascii="Times New Roman" w:hAnsi="Times New Roman"/>
          <w:sz w:val="24"/>
          <w:szCs w:val="24"/>
          <w:lang w:val="lv-LV"/>
        </w:rPr>
        <w:t xml:space="preserve"> enerģijas infrastruktūrā, īpaši elektroenerģijas ģenerācijas un uzglabāšanas tehnoloģijās;</w:t>
      </w:r>
    </w:p>
    <w:p w14:paraId="49AA5B1E" w14:textId="77777777" w:rsidR="00B90A1C" w:rsidRPr="0091346D" w:rsidRDefault="00B90A1C" w:rsidP="006E24FE">
      <w:pPr>
        <w:pStyle w:val="ListParagraph"/>
        <w:numPr>
          <w:ilvl w:val="0"/>
          <w:numId w:val="16"/>
        </w:numPr>
        <w:jc w:val="both"/>
        <w:rPr>
          <w:rFonts w:ascii="Times New Roman" w:hAnsi="Times New Roman"/>
          <w:sz w:val="24"/>
          <w:szCs w:val="24"/>
          <w:lang w:val="lv-LV"/>
        </w:rPr>
      </w:pPr>
      <w:r w:rsidRPr="0091346D">
        <w:rPr>
          <w:rFonts w:ascii="Times New Roman" w:hAnsi="Times New Roman"/>
          <w:sz w:val="24"/>
          <w:szCs w:val="24"/>
          <w:lang w:val="lv-LV"/>
        </w:rPr>
        <w:t>Sekmēt starptautisko sadarbību ūdeņraža tehnoloģiju, CCUS un citu dekarbonizācijas risinājumu ieviešanā;</w:t>
      </w:r>
    </w:p>
    <w:p w14:paraId="27765F7F" w14:textId="77777777" w:rsidR="00B90A1C" w:rsidRPr="0091346D" w:rsidRDefault="00B90A1C" w:rsidP="006E24FE">
      <w:pPr>
        <w:pStyle w:val="ListParagraph"/>
        <w:numPr>
          <w:ilvl w:val="0"/>
          <w:numId w:val="16"/>
        </w:numPr>
        <w:jc w:val="both"/>
        <w:rPr>
          <w:rFonts w:ascii="Times New Roman" w:hAnsi="Times New Roman"/>
          <w:sz w:val="24"/>
          <w:szCs w:val="24"/>
          <w:lang w:val="lv-LV"/>
        </w:rPr>
      </w:pPr>
      <w:r w:rsidRPr="0091346D">
        <w:rPr>
          <w:rFonts w:ascii="Times New Roman" w:hAnsi="Times New Roman"/>
          <w:sz w:val="24"/>
          <w:szCs w:val="24"/>
          <w:lang w:val="lv-LV"/>
        </w:rPr>
        <w:t xml:space="preserve">Izstrādāt efektīvus regulatīvos instrumentus un stimulējošus finanšu mehānismus, kas veicinātu inovatīvu un </w:t>
      </w:r>
      <w:proofErr w:type="spellStart"/>
      <w:r w:rsidRPr="0091346D">
        <w:rPr>
          <w:rFonts w:ascii="Times New Roman" w:hAnsi="Times New Roman"/>
          <w:sz w:val="24"/>
          <w:szCs w:val="24"/>
          <w:lang w:val="lv-LV"/>
        </w:rPr>
        <w:t>klimatneitrālu</w:t>
      </w:r>
      <w:proofErr w:type="spellEnd"/>
      <w:r w:rsidRPr="0091346D">
        <w:rPr>
          <w:rFonts w:ascii="Times New Roman" w:hAnsi="Times New Roman"/>
          <w:sz w:val="24"/>
          <w:szCs w:val="24"/>
          <w:lang w:val="lv-LV"/>
        </w:rPr>
        <w:t xml:space="preserve"> tehnoloģiju plašāku izmantošanu.</w:t>
      </w:r>
    </w:p>
    <w:p w14:paraId="15AF9076" w14:textId="77777777" w:rsidR="00034FAB" w:rsidRPr="0091346D" w:rsidRDefault="00B90A1C" w:rsidP="006E24FE">
      <w:pPr>
        <w:pStyle w:val="ListParagraph"/>
        <w:numPr>
          <w:ilvl w:val="0"/>
          <w:numId w:val="16"/>
        </w:numPr>
        <w:jc w:val="both"/>
        <w:rPr>
          <w:rFonts w:ascii="Times New Roman" w:hAnsi="Times New Roman"/>
          <w:sz w:val="24"/>
          <w:szCs w:val="24"/>
          <w:lang w:val="lv-LV"/>
        </w:rPr>
        <w:sectPr w:rsidR="00034FAB" w:rsidRPr="0091346D">
          <w:footerReference w:type="default" r:id="rId22"/>
          <w:pgSz w:w="11906" w:h="16838"/>
          <w:pgMar w:top="1440" w:right="1800" w:bottom="1440" w:left="1800" w:header="708" w:footer="708" w:gutter="0"/>
          <w:cols w:space="708"/>
          <w:docGrid w:linePitch="360"/>
        </w:sectPr>
      </w:pPr>
      <w:r w:rsidRPr="0091346D">
        <w:rPr>
          <w:rFonts w:ascii="Times New Roman" w:hAnsi="Times New Roman"/>
          <w:sz w:val="24"/>
          <w:szCs w:val="24"/>
          <w:lang w:val="lv-LV"/>
        </w:rPr>
        <w:t>Gan IRENA, gan IEA ziņojumi norāda uz nepieciešamību veidot koordinētu, ilgtermiņa politiku, kas balstīta uz zinātniskās izpētes datiem un tehnoloģiskām prognozēm. Latvijas kontekstā šo rekomendāciju ieviešana ir kritiska, lai valsts spētu integrēt neto nulles emisiju tehnoloģijas un stiprināt savu konkurētspēju globālajā enerģētikas tirgū.</w:t>
      </w:r>
    </w:p>
    <w:p w14:paraId="00DD90BB" w14:textId="3F875790" w:rsidR="00B90A1C" w:rsidRPr="0091346D" w:rsidRDefault="00F71B54" w:rsidP="00034FAB">
      <w:pPr>
        <w:pStyle w:val="ListParagraph"/>
        <w:jc w:val="both"/>
        <w:rPr>
          <w:rFonts w:ascii="Times New Roman" w:hAnsi="Times New Roman"/>
          <w:sz w:val="24"/>
          <w:szCs w:val="24"/>
          <w:lang w:val="lv-LV"/>
        </w:rPr>
      </w:pPr>
      <w:r w:rsidRPr="0091346D">
        <w:rPr>
          <w:rFonts w:ascii="Times New Roman" w:hAnsi="Times New Roman"/>
          <w:noProof/>
          <w:sz w:val="24"/>
          <w:szCs w:val="24"/>
          <w:lang w:val="lv-LV"/>
          <w14:ligatures w14:val="standardContextual"/>
        </w:rPr>
        <w:lastRenderedPageBreak/>
        <w:drawing>
          <wp:anchor distT="0" distB="0" distL="114300" distR="114300" simplePos="0" relativeHeight="251667456" behindDoc="1" locked="0" layoutInCell="1" allowOverlap="1" wp14:anchorId="39C238D4" wp14:editId="165B3C70">
            <wp:simplePos x="0" y="0"/>
            <wp:positionH relativeFrom="margin">
              <wp:align>right</wp:align>
            </wp:positionH>
            <wp:positionV relativeFrom="paragraph">
              <wp:posOffset>0</wp:posOffset>
            </wp:positionV>
            <wp:extent cx="8864600" cy="4438650"/>
            <wp:effectExtent l="0" t="0" r="0" b="0"/>
            <wp:wrapTight wrapText="bothSides">
              <wp:wrapPolygon edited="0">
                <wp:start x="0" y="0"/>
                <wp:lineTo x="0" y="21507"/>
                <wp:lineTo x="21538" y="21507"/>
                <wp:lineTo x="21538" y="0"/>
                <wp:lineTo x="0" y="0"/>
              </wp:wrapPolygon>
            </wp:wrapTight>
            <wp:docPr id="1824539186"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539186" name="Picture 1" descr="A diagram of a company&#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864600" cy="4438650"/>
                    </a:xfrm>
                    <a:prstGeom prst="rect">
                      <a:avLst/>
                    </a:prstGeom>
                  </pic:spPr>
                </pic:pic>
              </a:graphicData>
            </a:graphic>
            <wp14:sizeRelH relativeFrom="margin">
              <wp14:pctWidth>0</wp14:pctWidth>
            </wp14:sizeRelH>
            <wp14:sizeRelV relativeFrom="margin">
              <wp14:pctHeight>0</wp14:pctHeight>
            </wp14:sizeRelV>
          </wp:anchor>
        </w:drawing>
      </w:r>
    </w:p>
    <w:p w14:paraId="565B4C8E" w14:textId="354479E4" w:rsidR="00034FAB" w:rsidRPr="0091346D" w:rsidRDefault="0003228F" w:rsidP="00F71B54">
      <w:pPr>
        <w:jc w:val="center"/>
        <w:rPr>
          <w:rFonts w:ascii="Times New Roman" w:hAnsi="Times New Roman"/>
          <w:sz w:val="24"/>
          <w:szCs w:val="24"/>
          <w:lang w:val="lv-LV"/>
        </w:rPr>
      </w:pPr>
      <w:r w:rsidRPr="0091346D">
        <w:rPr>
          <w:rFonts w:ascii="Times New Roman" w:hAnsi="Times New Roman"/>
          <w:sz w:val="24"/>
          <w:szCs w:val="24"/>
          <w:lang w:val="lv-LV"/>
        </w:rPr>
        <w:t>11. attēls Kopējā vērtību ķēde”</w:t>
      </w:r>
    </w:p>
    <w:p w14:paraId="61F554EC" w14:textId="428F7BEB" w:rsidR="0003228F" w:rsidRPr="0091346D" w:rsidRDefault="00034FAB" w:rsidP="00034FAB">
      <w:pPr>
        <w:tabs>
          <w:tab w:val="clear" w:pos="850"/>
          <w:tab w:val="clear" w:pos="1191"/>
          <w:tab w:val="clear" w:pos="1531"/>
        </w:tabs>
        <w:spacing w:after="160" w:line="259" w:lineRule="auto"/>
        <w:rPr>
          <w:rFonts w:ascii="Times New Roman" w:hAnsi="Times New Roman"/>
          <w:sz w:val="24"/>
          <w:szCs w:val="24"/>
          <w:lang w:val="lv-LV"/>
        </w:rPr>
      </w:pPr>
      <w:r w:rsidRPr="0091346D">
        <w:rPr>
          <w:rFonts w:ascii="Times New Roman" w:hAnsi="Times New Roman"/>
          <w:sz w:val="24"/>
          <w:szCs w:val="24"/>
          <w:lang w:val="lv-LV"/>
        </w:rPr>
        <w:br w:type="page"/>
      </w:r>
    </w:p>
    <w:p w14:paraId="452A4B29" w14:textId="77777777" w:rsidR="00F71B54" w:rsidRPr="0091346D" w:rsidRDefault="00F71B54" w:rsidP="00034FAB">
      <w:pPr>
        <w:pStyle w:val="Heading2"/>
        <w:rPr>
          <w:rStyle w:val="ui-provider"/>
          <w:rFonts w:ascii="Times New Roman" w:hAnsi="Times New Roman" w:cs="Times New Roman"/>
          <w:b/>
          <w:bCs/>
          <w:color w:val="auto"/>
          <w:lang w:val="lv-LV"/>
        </w:rPr>
        <w:sectPr w:rsidR="00F71B54" w:rsidRPr="0091346D" w:rsidSect="00034FAB">
          <w:pgSz w:w="16838" w:h="11906" w:orient="landscape"/>
          <w:pgMar w:top="1800" w:right="1440" w:bottom="1800" w:left="1440" w:header="708" w:footer="708" w:gutter="0"/>
          <w:cols w:space="708"/>
          <w:docGrid w:linePitch="360"/>
        </w:sectPr>
      </w:pPr>
    </w:p>
    <w:p w14:paraId="425FB913" w14:textId="5DF660A2" w:rsidR="00D84C08" w:rsidRPr="0091346D" w:rsidRDefault="00156A51" w:rsidP="00034FAB">
      <w:pPr>
        <w:pStyle w:val="Heading2"/>
        <w:rPr>
          <w:rFonts w:ascii="Times New Roman" w:hAnsi="Times New Roman" w:cs="Times New Roman"/>
          <w:b/>
          <w:bCs/>
          <w:color w:val="auto"/>
          <w:lang w:val="lv-LV"/>
        </w:rPr>
      </w:pPr>
      <w:bookmarkStart w:id="25" w:name="_Toc195514410"/>
      <w:r w:rsidRPr="0091346D">
        <w:rPr>
          <w:rStyle w:val="ui-provider"/>
          <w:rFonts w:ascii="Times New Roman" w:hAnsi="Times New Roman" w:cs="Times New Roman"/>
          <w:b/>
          <w:bCs/>
          <w:color w:val="auto"/>
          <w:lang w:val="lv-LV"/>
        </w:rPr>
        <w:lastRenderedPageBreak/>
        <w:t xml:space="preserve">3.2. </w:t>
      </w:r>
      <w:r w:rsidR="00A22A0F" w:rsidRPr="0091346D">
        <w:rPr>
          <w:rStyle w:val="ui-provider"/>
          <w:rFonts w:ascii="Times New Roman" w:hAnsi="Times New Roman" w:cs="Times New Roman"/>
          <w:b/>
          <w:bCs/>
          <w:color w:val="auto"/>
          <w:lang w:val="lv-LV"/>
        </w:rPr>
        <w:t xml:space="preserve">Eiropas Savienības </w:t>
      </w:r>
      <w:r w:rsidR="0090361D" w:rsidRPr="0091346D">
        <w:rPr>
          <w:rStyle w:val="ui-provider"/>
          <w:rFonts w:ascii="Times New Roman" w:hAnsi="Times New Roman" w:cs="Times New Roman"/>
          <w:b/>
          <w:bCs/>
          <w:color w:val="auto"/>
          <w:lang w:val="lv-LV"/>
        </w:rPr>
        <w:t>tendences</w:t>
      </w:r>
      <w:bookmarkEnd w:id="25"/>
    </w:p>
    <w:p w14:paraId="176EB2F2" w14:textId="72A535C3" w:rsidR="3B4D8281" w:rsidRPr="0091346D" w:rsidRDefault="3B4D8281" w:rsidP="12020B1B">
      <w:pPr>
        <w:spacing w:before="240" w:after="240"/>
        <w:jc w:val="both"/>
        <w:rPr>
          <w:rFonts w:ascii="Times New Roman" w:hAnsi="Times New Roman"/>
          <w:sz w:val="24"/>
          <w:szCs w:val="24"/>
          <w:lang w:val="lv-LV"/>
        </w:rPr>
      </w:pPr>
      <w:r w:rsidRPr="0091346D">
        <w:rPr>
          <w:rFonts w:ascii="Times New Roman" w:hAnsi="Times New Roman"/>
          <w:sz w:val="24"/>
          <w:szCs w:val="24"/>
          <w:lang w:val="lv-LV"/>
        </w:rPr>
        <w:t xml:space="preserve">Eiropas Savienības līmenī ūdeņraža attīstības stratēģija paredz līdz 2030. gadam panākt 10 miljonus tonnu </w:t>
      </w:r>
      <w:proofErr w:type="spellStart"/>
      <w:r w:rsidRPr="0091346D">
        <w:rPr>
          <w:rFonts w:ascii="Times New Roman" w:hAnsi="Times New Roman"/>
          <w:sz w:val="24"/>
          <w:szCs w:val="24"/>
          <w:lang w:val="lv-LV"/>
        </w:rPr>
        <w:t>atjaunīgā</w:t>
      </w:r>
      <w:proofErr w:type="spellEnd"/>
      <w:r w:rsidRPr="0091346D">
        <w:rPr>
          <w:rFonts w:ascii="Times New Roman" w:hAnsi="Times New Roman"/>
          <w:sz w:val="24"/>
          <w:szCs w:val="24"/>
          <w:lang w:val="lv-LV"/>
        </w:rPr>
        <w:t xml:space="preserve"> ūdeņraža ražošanu ES un importēt vēl 10 miljonus tonnu. Šis mērķis ir daļa no </w:t>
      </w:r>
      <w:proofErr w:type="spellStart"/>
      <w:r w:rsidRPr="0091346D">
        <w:rPr>
          <w:rFonts w:ascii="Times New Roman" w:hAnsi="Times New Roman"/>
          <w:sz w:val="24"/>
          <w:szCs w:val="24"/>
          <w:lang w:val="lv-LV"/>
        </w:rPr>
        <w:t>RePowerEU</w:t>
      </w:r>
      <w:proofErr w:type="spellEnd"/>
      <w:r w:rsidRPr="0091346D">
        <w:rPr>
          <w:rFonts w:ascii="Times New Roman" w:hAnsi="Times New Roman"/>
          <w:sz w:val="24"/>
          <w:szCs w:val="24"/>
          <w:lang w:val="lv-LV"/>
        </w:rPr>
        <w:t xml:space="preserve"> plāna, kas izstrādāts, lai samazinātu atkarību no fosilajiem energoresursiem un stiprinātu Eiropas enerģētisko neatkarību</w:t>
      </w:r>
      <w:r w:rsidRPr="0091346D">
        <w:rPr>
          <w:rFonts w:ascii="Times New Roman" w:hAnsi="Times New Roman"/>
          <w:sz w:val="24"/>
          <w:szCs w:val="24"/>
          <w:vertAlign w:val="superscript"/>
          <w:lang w:val="lv-LV"/>
        </w:rPr>
        <w:footnoteReference w:id="33"/>
      </w:r>
      <w:r w:rsidRPr="0091346D">
        <w:rPr>
          <w:rFonts w:ascii="Times New Roman" w:hAnsi="Times New Roman"/>
          <w:sz w:val="24"/>
          <w:szCs w:val="24"/>
          <w:lang w:val="lv-LV"/>
        </w:rPr>
        <w:t xml:space="preserve">. Ūdeņraža izmantošana rūpniecībā tiek uzskatīta par vienu no efektīvākajiem risinājumiem, lai samazinātu emisijas tajās nozarēs, kur tieša elektrifikācija nav iespējama, piemēram, tērauda, ķīmiskajā un cementa ražošanā. Vienlaikus tiek attīstīta arī ūdeņraža izmantošana transportā, īpaši smagajā autotransportā, kuģniecībā un aviācijā, kur </w:t>
      </w:r>
      <w:proofErr w:type="spellStart"/>
      <w:r w:rsidRPr="0091346D">
        <w:rPr>
          <w:rFonts w:ascii="Times New Roman" w:hAnsi="Times New Roman"/>
          <w:sz w:val="24"/>
          <w:szCs w:val="24"/>
          <w:lang w:val="lv-LV"/>
        </w:rPr>
        <w:t>atjaunīgā</w:t>
      </w:r>
      <w:proofErr w:type="spellEnd"/>
      <w:r w:rsidRPr="0091346D">
        <w:rPr>
          <w:rFonts w:ascii="Times New Roman" w:hAnsi="Times New Roman"/>
          <w:sz w:val="24"/>
          <w:szCs w:val="24"/>
          <w:lang w:val="lv-LV"/>
        </w:rPr>
        <w:t xml:space="preserve"> ūdeņraža pielietojums var ievērojami samazināt fosilo degvielu patēriņu.</w:t>
      </w:r>
    </w:p>
    <w:p w14:paraId="1C69A3F6" w14:textId="73BF511A" w:rsidR="3B4D8281" w:rsidRPr="0091346D" w:rsidRDefault="3B4D8281" w:rsidP="12020B1B">
      <w:pPr>
        <w:spacing w:before="240" w:after="240"/>
        <w:jc w:val="both"/>
        <w:rPr>
          <w:rFonts w:ascii="Times New Roman" w:hAnsi="Times New Roman"/>
          <w:sz w:val="24"/>
          <w:szCs w:val="24"/>
          <w:lang w:val="lv-LV"/>
        </w:rPr>
      </w:pPr>
      <w:r w:rsidRPr="0091346D">
        <w:rPr>
          <w:rFonts w:ascii="Times New Roman" w:hAnsi="Times New Roman"/>
          <w:sz w:val="24"/>
          <w:szCs w:val="24"/>
          <w:lang w:val="lv-LV"/>
        </w:rPr>
        <w:t xml:space="preserve">Lai veicinātu ūdeņraža izmantošanu rūpniecībā un enerģētikā, ES īsteno vairākas iniciatīvas, tostarp Eiropas ūdeņraža banku, kas atbalsta ūdeņraža tirgus attīstību un palīdz mazināt izmaksu starpību starp </w:t>
      </w:r>
      <w:proofErr w:type="spellStart"/>
      <w:r w:rsidRPr="0091346D">
        <w:rPr>
          <w:rFonts w:ascii="Times New Roman" w:hAnsi="Times New Roman"/>
          <w:sz w:val="24"/>
          <w:szCs w:val="24"/>
          <w:lang w:val="lv-LV"/>
        </w:rPr>
        <w:t>atjaunīgo</w:t>
      </w:r>
      <w:proofErr w:type="spellEnd"/>
      <w:r w:rsidRPr="0091346D">
        <w:rPr>
          <w:rFonts w:ascii="Times New Roman" w:hAnsi="Times New Roman"/>
          <w:sz w:val="24"/>
          <w:szCs w:val="24"/>
          <w:lang w:val="lv-LV"/>
        </w:rPr>
        <w:t xml:space="preserve"> un fosilo ūdeņradi. Svarīga loma ir arī Ūdeņraža stratēģijai, kas izstrādāta, lai nodrošinātu saskaņotu pieeju infrastruktūras attīstībai un ūdeņraža ražošanas atbalstam. </w:t>
      </w:r>
    </w:p>
    <w:p w14:paraId="566BAA30" w14:textId="797CEDEA" w:rsidR="3B4D8281" w:rsidRPr="0091346D" w:rsidRDefault="3B4D8281" w:rsidP="12020B1B">
      <w:pPr>
        <w:spacing w:before="240" w:after="240"/>
        <w:jc w:val="both"/>
        <w:rPr>
          <w:rFonts w:ascii="Times New Roman" w:hAnsi="Times New Roman"/>
          <w:sz w:val="24"/>
          <w:szCs w:val="24"/>
          <w:lang w:val="lv-LV"/>
        </w:rPr>
      </w:pPr>
      <w:r w:rsidRPr="0091346D">
        <w:rPr>
          <w:rFonts w:ascii="Times New Roman" w:hAnsi="Times New Roman"/>
          <w:sz w:val="24"/>
          <w:szCs w:val="24"/>
          <w:lang w:val="lv-LV"/>
        </w:rPr>
        <w:t xml:space="preserve">Papildus tam, ES regulatīvajā ietvarā tiek izstrādāti ūdeņraža kvalitātes un sertifikācijas standarti, kas nepieciešami, lai nodrošinātu uzticamu un ilgtspējīgu tirgu. Piemēram, </w:t>
      </w:r>
      <w:proofErr w:type="spellStart"/>
      <w:r w:rsidRPr="0091346D">
        <w:rPr>
          <w:rFonts w:ascii="Times New Roman" w:hAnsi="Times New Roman"/>
          <w:sz w:val="24"/>
          <w:szCs w:val="24"/>
          <w:lang w:val="lv-LV"/>
        </w:rPr>
        <w:t>CertifHy</w:t>
      </w:r>
      <w:proofErr w:type="spellEnd"/>
      <w:r w:rsidRPr="0091346D">
        <w:rPr>
          <w:rFonts w:ascii="Times New Roman" w:hAnsi="Times New Roman"/>
          <w:sz w:val="24"/>
          <w:szCs w:val="24"/>
          <w:lang w:val="lv-LV"/>
        </w:rPr>
        <w:t xml:space="preserve"> ir viena no vadošajām Eiropas sertifikācijas sistēmām, kas ļauj nodrošināt ūdeņraža izsekojamību un atbilstību ilgtspējības kritērijiem</w:t>
      </w:r>
      <w:r w:rsidRPr="0091346D">
        <w:rPr>
          <w:rFonts w:ascii="Times New Roman" w:hAnsi="Times New Roman"/>
          <w:sz w:val="24"/>
          <w:szCs w:val="24"/>
          <w:vertAlign w:val="superscript"/>
          <w:lang w:val="lv-LV"/>
        </w:rPr>
        <w:footnoteReference w:id="34"/>
      </w:r>
      <w:r w:rsidRPr="0091346D">
        <w:rPr>
          <w:rFonts w:ascii="Times New Roman" w:hAnsi="Times New Roman"/>
          <w:sz w:val="24"/>
          <w:szCs w:val="24"/>
          <w:lang w:val="lv-LV"/>
        </w:rPr>
        <w:t>. Tāpat tiek strādāts pie jauniem ūdeņraža transportēšanas un uzglabāšanas risinājumiem, piemēram, cauruļvadu infrastruktūras pielāgošanas un ūdeņraža maisījuma integrācijas esošajos gāzes tīklos.</w:t>
      </w:r>
    </w:p>
    <w:p w14:paraId="459C481F" w14:textId="3E66540F" w:rsidR="00A22A0F" w:rsidRPr="0091346D" w:rsidRDefault="00A22A0F" w:rsidP="00A22A0F">
      <w:pPr>
        <w:spacing w:before="240" w:after="240"/>
        <w:jc w:val="both"/>
        <w:rPr>
          <w:rFonts w:ascii="Times New Roman" w:eastAsia="Aptos(body)" w:hAnsi="Times New Roman"/>
          <w:sz w:val="24"/>
          <w:szCs w:val="24"/>
          <w:lang w:val="lv-LV"/>
        </w:rPr>
      </w:pPr>
      <w:r w:rsidRPr="0091346D">
        <w:rPr>
          <w:rFonts w:ascii="Times New Roman" w:eastAsia="Aptos(body)" w:hAnsi="Times New Roman"/>
          <w:sz w:val="24"/>
          <w:szCs w:val="24"/>
          <w:lang w:val="lv-LV"/>
        </w:rPr>
        <w:t xml:space="preserve">Eiropas Komisija 2022. gadā izveidoja </w:t>
      </w:r>
      <w:r w:rsidRPr="0091346D">
        <w:rPr>
          <w:rFonts w:ascii="Times New Roman" w:eastAsia="Aptos(body)" w:hAnsi="Times New Roman"/>
          <w:b/>
          <w:bCs/>
          <w:sz w:val="24"/>
          <w:szCs w:val="24"/>
          <w:lang w:val="lv-LV"/>
        </w:rPr>
        <w:t>Eiropas Ūdeņraža banku (</w:t>
      </w:r>
      <w:r w:rsidRPr="0091346D">
        <w:rPr>
          <w:rFonts w:ascii="Times New Roman" w:eastAsia="Aptos(body)" w:hAnsi="Times New Roman"/>
          <w:sz w:val="24"/>
          <w:szCs w:val="24"/>
          <w:lang w:val="lv-LV"/>
        </w:rPr>
        <w:t>angļu val.</w:t>
      </w:r>
      <w:r w:rsidR="0086140D" w:rsidRPr="0091346D">
        <w:rPr>
          <w:rFonts w:ascii="Times New Roman" w:eastAsia="Aptos(body)" w:hAnsi="Times New Roman"/>
          <w:i/>
          <w:iCs/>
          <w:sz w:val="24"/>
          <w:szCs w:val="24"/>
          <w:lang w:val="lv-LV"/>
        </w:rPr>
        <w:t xml:space="preserve"> </w:t>
      </w:r>
      <w:proofErr w:type="spellStart"/>
      <w:r w:rsidRPr="0091346D">
        <w:rPr>
          <w:rFonts w:ascii="Times New Roman" w:eastAsia="Aptos(body)" w:hAnsi="Times New Roman"/>
          <w:i/>
          <w:iCs/>
          <w:sz w:val="24"/>
          <w:szCs w:val="24"/>
          <w:lang w:val="lv-LV"/>
        </w:rPr>
        <w:t>European</w:t>
      </w:r>
      <w:proofErr w:type="spellEnd"/>
      <w:r w:rsidRPr="0091346D">
        <w:rPr>
          <w:rFonts w:ascii="Times New Roman" w:eastAsia="Aptos(body)" w:hAnsi="Times New Roman"/>
          <w:i/>
          <w:iCs/>
          <w:sz w:val="24"/>
          <w:szCs w:val="24"/>
          <w:lang w:val="lv-LV"/>
        </w:rPr>
        <w:t xml:space="preserve"> </w:t>
      </w:r>
      <w:proofErr w:type="spellStart"/>
      <w:r w:rsidRPr="0091346D">
        <w:rPr>
          <w:rFonts w:ascii="Times New Roman" w:eastAsia="Aptos(body)" w:hAnsi="Times New Roman"/>
          <w:i/>
          <w:iCs/>
          <w:sz w:val="24"/>
          <w:szCs w:val="24"/>
          <w:lang w:val="lv-LV"/>
        </w:rPr>
        <w:t>Hydrogen</w:t>
      </w:r>
      <w:proofErr w:type="spellEnd"/>
      <w:r w:rsidRPr="0091346D">
        <w:rPr>
          <w:rFonts w:ascii="Times New Roman" w:eastAsia="Aptos(body)" w:hAnsi="Times New Roman"/>
          <w:i/>
          <w:iCs/>
          <w:sz w:val="24"/>
          <w:szCs w:val="24"/>
          <w:lang w:val="lv-LV"/>
        </w:rPr>
        <w:t xml:space="preserve"> </w:t>
      </w:r>
      <w:proofErr w:type="spellStart"/>
      <w:r w:rsidRPr="0091346D">
        <w:rPr>
          <w:rFonts w:ascii="Times New Roman" w:eastAsia="Aptos(body)" w:hAnsi="Times New Roman"/>
          <w:i/>
          <w:iCs/>
          <w:sz w:val="24"/>
          <w:szCs w:val="24"/>
          <w:lang w:val="lv-LV"/>
        </w:rPr>
        <w:t>Bank</w:t>
      </w:r>
      <w:proofErr w:type="spellEnd"/>
      <w:r w:rsidRPr="0091346D">
        <w:rPr>
          <w:rFonts w:ascii="Times New Roman" w:eastAsia="Aptos(body)" w:hAnsi="Times New Roman"/>
          <w:i/>
          <w:iCs/>
          <w:sz w:val="24"/>
          <w:szCs w:val="24"/>
          <w:lang w:val="lv-LV"/>
        </w:rPr>
        <w:t>, EHB</w:t>
      </w:r>
      <w:r w:rsidRPr="0091346D">
        <w:rPr>
          <w:rFonts w:ascii="Times New Roman" w:eastAsia="Aptos(body)" w:hAnsi="Times New Roman"/>
          <w:b/>
          <w:bCs/>
          <w:sz w:val="24"/>
          <w:szCs w:val="24"/>
          <w:lang w:val="lv-LV"/>
        </w:rPr>
        <w:t>)</w:t>
      </w:r>
      <w:r w:rsidRPr="0091346D">
        <w:rPr>
          <w:rFonts w:ascii="Times New Roman" w:eastAsia="Aptos(body)" w:hAnsi="Times New Roman"/>
          <w:sz w:val="24"/>
          <w:szCs w:val="24"/>
          <w:lang w:val="lv-LV"/>
        </w:rPr>
        <w:t xml:space="preserve">, lai atbalstītu </w:t>
      </w:r>
      <w:proofErr w:type="spellStart"/>
      <w:r w:rsidRPr="0091346D">
        <w:rPr>
          <w:rFonts w:ascii="Times New Roman" w:eastAsia="Aptos(body)" w:hAnsi="Times New Roman"/>
          <w:sz w:val="24"/>
          <w:szCs w:val="24"/>
          <w:lang w:val="lv-LV"/>
        </w:rPr>
        <w:t>atjaun</w:t>
      </w:r>
      <w:r w:rsidR="00694177" w:rsidRPr="0091346D">
        <w:rPr>
          <w:rFonts w:ascii="Times New Roman" w:eastAsia="Aptos(body)" w:hAnsi="Times New Roman"/>
          <w:sz w:val="24"/>
          <w:szCs w:val="24"/>
          <w:lang w:val="lv-LV"/>
        </w:rPr>
        <w:t>īgā</w:t>
      </w:r>
      <w:proofErr w:type="spellEnd"/>
      <w:r w:rsidRPr="0091346D">
        <w:rPr>
          <w:rFonts w:ascii="Times New Roman" w:eastAsia="Aptos(body)" w:hAnsi="Times New Roman"/>
          <w:sz w:val="24"/>
          <w:szCs w:val="24"/>
          <w:lang w:val="lv-LV"/>
        </w:rPr>
        <w:t xml:space="preserve"> ūdeņraža ražošanu Eiropā un veicinātu tā izmantošanu kā stratēģisku enerģijas nesēju rūpniecības un enerģētikas sektorā</w:t>
      </w:r>
      <w:r w:rsidRPr="0091346D">
        <w:rPr>
          <w:rFonts w:ascii="Times New Roman" w:eastAsia="Aptos(body)" w:hAnsi="Times New Roman"/>
          <w:sz w:val="24"/>
          <w:szCs w:val="24"/>
          <w:vertAlign w:val="superscript"/>
          <w:lang w:val="lv-LV"/>
        </w:rPr>
        <w:footnoteReference w:id="35"/>
      </w:r>
      <w:r w:rsidRPr="0091346D">
        <w:rPr>
          <w:rFonts w:ascii="Times New Roman" w:eastAsia="Aptos(body)" w:hAnsi="Times New Roman"/>
          <w:sz w:val="24"/>
          <w:szCs w:val="24"/>
          <w:lang w:val="lv-LV"/>
        </w:rPr>
        <w:t xml:space="preserve">. Šīs iniciatīvas mērķis ir mazināt finansiālos šķēršļus, kas saistīti ar </w:t>
      </w:r>
      <w:proofErr w:type="spellStart"/>
      <w:r w:rsidRPr="0091346D">
        <w:rPr>
          <w:rFonts w:ascii="Times New Roman" w:eastAsia="Aptos(body)" w:hAnsi="Times New Roman"/>
          <w:sz w:val="24"/>
          <w:szCs w:val="24"/>
          <w:lang w:val="lv-LV"/>
        </w:rPr>
        <w:t>atjaun</w:t>
      </w:r>
      <w:r w:rsidR="00694177" w:rsidRPr="0091346D">
        <w:rPr>
          <w:rFonts w:ascii="Times New Roman" w:eastAsia="Aptos(body)" w:hAnsi="Times New Roman"/>
          <w:sz w:val="24"/>
          <w:szCs w:val="24"/>
          <w:lang w:val="lv-LV"/>
        </w:rPr>
        <w:t>īg</w:t>
      </w:r>
      <w:r w:rsidRPr="0091346D">
        <w:rPr>
          <w:rFonts w:ascii="Times New Roman" w:eastAsia="Aptos(body)" w:hAnsi="Times New Roman"/>
          <w:sz w:val="24"/>
          <w:szCs w:val="24"/>
          <w:lang w:val="lv-LV"/>
        </w:rPr>
        <w:t>ā</w:t>
      </w:r>
      <w:proofErr w:type="spellEnd"/>
      <w:r w:rsidRPr="0091346D">
        <w:rPr>
          <w:rFonts w:ascii="Times New Roman" w:eastAsia="Aptos(body)" w:hAnsi="Times New Roman"/>
          <w:sz w:val="24"/>
          <w:szCs w:val="24"/>
          <w:lang w:val="lv-LV"/>
        </w:rPr>
        <w:t xml:space="preserve"> ūdeņraža ražošanu, un sekmēt stabila tirgus attīstību.</w:t>
      </w:r>
    </w:p>
    <w:p w14:paraId="1787A083" w14:textId="0C325EDD" w:rsidR="00A22A0F" w:rsidRPr="0091346D" w:rsidRDefault="00A22A0F" w:rsidP="00A22A0F">
      <w:pPr>
        <w:spacing w:before="240" w:after="240"/>
        <w:jc w:val="both"/>
        <w:rPr>
          <w:rFonts w:ascii="Times New Roman" w:eastAsia="Aptos(body)" w:hAnsi="Times New Roman"/>
          <w:sz w:val="24"/>
          <w:szCs w:val="24"/>
          <w:lang w:val="lv-LV"/>
        </w:rPr>
      </w:pPr>
      <w:r w:rsidRPr="0091346D">
        <w:rPr>
          <w:rFonts w:ascii="Times New Roman" w:eastAsia="Aptos(body)" w:hAnsi="Times New Roman"/>
          <w:sz w:val="24"/>
          <w:szCs w:val="24"/>
          <w:lang w:val="lv-LV"/>
        </w:rPr>
        <w:t xml:space="preserve">Viens no būtiskākajiem Eiropas Ūdeņraža bankas instrumentiem ir </w:t>
      </w:r>
      <w:r w:rsidRPr="0091346D">
        <w:rPr>
          <w:rFonts w:ascii="Times New Roman" w:eastAsia="Aptos(body)" w:hAnsi="Times New Roman"/>
          <w:b/>
          <w:bCs/>
          <w:sz w:val="24"/>
          <w:szCs w:val="24"/>
          <w:lang w:val="lv-LV"/>
        </w:rPr>
        <w:t>ūdeņraža izsoļu mehānisms</w:t>
      </w:r>
      <w:r w:rsidRPr="0091346D">
        <w:rPr>
          <w:rFonts w:ascii="Times New Roman" w:eastAsia="Aptos(body)" w:hAnsi="Times New Roman"/>
          <w:sz w:val="24"/>
          <w:szCs w:val="24"/>
          <w:lang w:val="lv-LV"/>
        </w:rPr>
        <w:t xml:space="preserve">, kas sniedz finansiālu atbalstu </w:t>
      </w:r>
      <w:proofErr w:type="spellStart"/>
      <w:r w:rsidRPr="0091346D">
        <w:rPr>
          <w:rFonts w:ascii="Times New Roman" w:eastAsia="Aptos(body)" w:hAnsi="Times New Roman"/>
          <w:sz w:val="24"/>
          <w:szCs w:val="24"/>
          <w:lang w:val="lv-LV"/>
        </w:rPr>
        <w:t>atjaun</w:t>
      </w:r>
      <w:r w:rsidR="00694177" w:rsidRPr="0091346D">
        <w:rPr>
          <w:rFonts w:ascii="Times New Roman" w:eastAsia="Aptos(body)" w:hAnsi="Times New Roman"/>
          <w:sz w:val="24"/>
          <w:szCs w:val="24"/>
          <w:lang w:val="lv-LV"/>
        </w:rPr>
        <w:t>īgā</w:t>
      </w:r>
      <w:proofErr w:type="spellEnd"/>
      <w:r w:rsidRPr="0091346D">
        <w:rPr>
          <w:rFonts w:ascii="Times New Roman" w:eastAsia="Aptos(body)" w:hAnsi="Times New Roman"/>
          <w:sz w:val="24"/>
          <w:szCs w:val="24"/>
          <w:lang w:val="lv-LV"/>
        </w:rPr>
        <w:t xml:space="preserve"> ūdeņraža ražotājiem. Šis mehānisms:</w:t>
      </w:r>
    </w:p>
    <w:p w14:paraId="49256D7F" w14:textId="378620A2" w:rsidR="00A22A0F" w:rsidRPr="0091346D" w:rsidRDefault="00A22A0F" w:rsidP="006E24FE">
      <w:pPr>
        <w:pStyle w:val="ListParagraph"/>
        <w:numPr>
          <w:ilvl w:val="0"/>
          <w:numId w:val="5"/>
        </w:numPr>
        <w:spacing w:after="0"/>
        <w:jc w:val="both"/>
        <w:rPr>
          <w:rFonts w:ascii="Times New Roman" w:eastAsia="Aptos(body)" w:hAnsi="Times New Roman"/>
          <w:sz w:val="24"/>
          <w:szCs w:val="24"/>
          <w:lang w:val="lv-LV"/>
        </w:rPr>
      </w:pPr>
      <w:r w:rsidRPr="0091346D">
        <w:rPr>
          <w:rFonts w:ascii="Times New Roman" w:eastAsia="Aptos(body)" w:hAnsi="Times New Roman"/>
          <w:sz w:val="24"/>
          <w:szCs w:val="24"/>
          <w:lang w:val="lv-LV"/>
        </w:rPr>
        <w:t xml:space="preserve">Nodrošina tiešās subsīdijas, kas sedz izmaksu starpību starp </w:t>
      </w:r>
      <w:proofErr w:type="spellStart"/>
      <w:r w:rsidRPr="0091346D">
        <w:rPr>
          <w:rFonts w:ascii="Times New Roman" w:eastAsia="Aptos(body)" w:hAnsi="Times New Roman"/>
          <w:sz w:val="24"/>
          <w:szCs w:val="24"/>
          <w:lang w:val="lv-LV"/>
        </w:rPr>
        <w:t>atjau</w:t>
      </w:r>
      <w:r w:rsidR="00694177" w:rsidRPr="0091346D">
        <w:rPr>
          <w:rFonts w:ascii="Times New Roman" w:eastAsia="Aptos(body)" w:hAnsi="Times New Roman"/>
          <w:sz w:val="24"/>
          <w:szCs w:val="24"/>
          <w:lang w:val="lv-LV"/>
        </w:rPr>
        <w:t>nīgā</w:t>
      </w:r>
      <w:proofErr w:type="spellEnd"/>
      <w:r w:rsidRPr="0091346D">
        <w:rPr>
          <w:rFonts w:ascii="Times New Roman" w:eastAsia="Aptos(body)" w:hAnsi="Times New Roman"/>
          <w:sz w:val="24"/>
          <w:szCs w:val="24"/>
          <w:lang w:val="lv-LV"/>
        </w:rPr>
        <w:t xml:space="preserve"> un fosilā ūdeņraža ražošanu;</w:t>
      </w:r>
    </w:p>
    <w:p w14:paraId="3BE68BE9" w14:textId="255C441C" w:rsidR="00A22A0F" w:rsidRPr="0091346D" w:rsidRDefault="00A22A0F" w:rsidP="006E24FE">
      <w:pPr>
        <w:pStyle w:val="ListParagraph"/>
        <w:numPr>
          <w:ilvl w:val="0"/>
          <w:numId w:val="5"/>
        </w:numPr>
        <w:spacing w:after="0"/>
        <w:jc w:val="both"/>
        <w:rPr>
          <w:rFonts w:ascii="Times New Roman" w:eastAsia="Aptos(body)" w:hAnsi="Times New Roman"/>
          <w:sz w:val="24"/>
          <w:szCs w:val="24"/>
          <w:lang w:val="lv-LV"/>
        </w:rPr>
      </w:pPr>
      <w:r w:rsidRPr="0091346D">
        <w:rPr>
          <w:rFonts w:ascii="Times New Roman" w:eastAsia="Aptos(body)" w:hAnsi="Times New Roman"/>
          <w:sz w:val="24"/>
          <w:szCs w:val="24"/>
          <w:lang w:val="lv-LV"/>
        </w:rPr>
        <w:t xml:space="preserve">Atbalsta projektus, kas ražo un piegādā </w:t>
      </w:r>
      <w:proofErr w:type="spellStart"/>
      <w:r w:rsidRPr="0091346D">
        <w:rPr>
          <w:rFonts w:ascii="Times New Roman" w:eastAsia="Aptos(body)" w:hAnsi="Times New Roman"/>
          <w:sz w:val="24"/>
          <w:szCs w:val="24"/>
          <w:lang w:val="lv-LV"/>
        </w:rPr>
        <w:t>atjaun</w:t>
      </w:r>
      <w:r w:rsidR="00694177" w:rsidRPr="0091346D">
        <w:rPr>
          <w:rFonts w:ascii="Times New Roman" w:eastAsia="Aptos(body)" w:hAnsi="Times New Roman"/>
          <w:sz w:val="24"/>
          <w:szCs w:val="24"/>
          <w:lang w:val="lv-LV"/>
        </w:rPr>
        <w:t>īgo</w:t>
      </w:r>
      <w:proofErr w:type="spellEnd"/>
      <w:r w:rsidRPr="0091346D">
        <w:rPr>
          <w:rFonts w:ascii="Times New Roman" w:eastAsia="Aptos(body)" w:hAnsi="Times New Roman"/>
          <w:sz w:val="24"/>
          <w:szCs w:val="24"/>
          <w:lang w:val="lv-LV"/>
        </w:rPr>
        <w:t xml:space="preserve"> ūdeņradi, vienlaikus garantējot fiksētu subsīdiju maksājumu;</w:t>
      </w:r>
    </w:p>
    <w:p w14:paraId="16923D44" w14:textId="77777777" w:rsidR="00A22A0F" w:rsidRPr="0091346D" w:rsidRDefault="00A22A0F" w:rsidP="006E24FE">
      <w:pPr>
        <w:pStyle w:val="ListParagraph"/>
        <w:numPr>
          <w:ilvl w:val="0"/>
          <w:numId w:val="5"/>
        </w:numPr>
        <w:spacing w:after="0"/>
        <w:jc w:val="both"/>
        <w:rPr>
          <w:rFonts w:ascii="Times New Roman" w:eastAsia="Aptos(body)" w:hAnsi="Times New Roman"/>
          <w:sz w:val="24"/>
          <w:szCs w:val="24"/>
          <w:lang w:val="lv-LV"/>
        </w:rPr>
      </w:pPr>
      <w:r w:rsidRPr="0091346D">
        <w:rPr>
          <w:rFonts w:ascii="Times New Roman" w:eastAsia="Aptos(body)" w:hAnsi="Times New Roman"/>
          <w:sz w:val="24"/>
          <w:szCs w:val="24"/>
          <w:lang w:val="lv-LV"/>
        </w:rPr>
        <w:t>Izmantojams dalībvalstu nacionālajām subsīdijām, nepakļaujoties sarežģītai valsts atbalsta saskaņošanai ar Eiropas Komisiju;</w:t>
      </w:r>
    </w:p>
    <w:p w14:paraId="03452875" w14:textId="5B94C023" w:rsidR="00A22A0F" w:rsidRPr="0091346D" w:rsidRDefault="00A22A0F" w:rsidP="006E24FE">
      <w:pPr>
        <w:pStyle w:val="ListParagraph"/>
        <w:numPr>
          <w:ilvl w:val="0"/>
          <w:numId w:val="5"/>
        </w:numPr>
        <w:spacing w:after="0"/>
        <w:jc w:val="both"/>
        <w:rPr>
          <w:rFonts w:ascii="Times New Roman" w:eastAsia="Aptos(body)" w:hAnsi="Times New Roman"/>
          <w:sz w:val="24"/>
          <w:szCs w:val="24"/>
          <w:lang w:val="lv-LV"/>
        </w:rPr>
      </w:pPr>
      <w:r w:rsidRPr="0091346D">
        <w:rPr>
          <w:rFonts w:ascii="Times New Roman" w:eastAsia="Aptos(body)" w:hAnsi="Times New Roman"/>
          <w:sz w:val="24"/>
          <w:szCs w:val="24"/>
          <w:lang w:val="lv-LV"/>
        </w:rPr>
        <w:t>Ir jau aktīvi ieviests vairākās ES dalībvalstīs.</w:t>
      </w:r>
    </w:p>
    <w:p w14:paraId="0F2DC050" w14:textId="77777777" w:rsidR="00A22A0F" w:rsidRPr="0091346D" w:rsidRDefault="00A22A0F" w:rsidP="00A22A0F">
      <w:pPr>
        <w:spacing w:after="0"/>
        <w:jc w:val="both"/>
        <w:rPr>
          <w:rFonts w:ascii="Times New Roman" w:eastAsia="Aptos(body)" w:hAnsi="Times New Roman"/>
          <w:sz w:val="24"/>
          <w:szCs w:val="24"/>
          <w:lang w:val="lv-LV"/>
        </w:rPr>
      </w:pPr>
    </w:p>
    <w:p w14:paraId="69376C31" w14:textId="77777777" w:rsidR="00A22A0F" w:rsidRPr="0091346D" w:rsidRDefault="00A22A0F" w:rsidP="00A22A0F">
      <w:pPr>
        <w:spacing w:after="0"/>
        <w:jc w:val="both"/>
        <w:rPr>
          <w:rFonts w:ascii="Times New Roman" w:eastAsia="Aptos(body)" w:hAnsi="Times New Roman"/>
          <w:sz w:val="24"/>
          <w:szCs w:val="24"/>
          <w:lang w:val="lv-LV"/>
        </w:rPr>
      </w:pPr>
      <w:r w:rsidRPr="0091346D">
        <w:rPr>
          <w:rFonts w:ascii="Times New Roman" w:eastAsia="Aptos(body)" w:hAnsi="Times New Roman"/>
          <w:sz w:val="24"/>
          <w:szCs w:val="24"/>
          <w:lang w:val="lv-LV"/>
        </w:rPr>
        <w:lastRenderedPageBreak/>
        <w:t>Latvijai šī pieeja var nodrošināt iespēju atbalstīt ūdeņraža ražošanas projektus bez ilgstošām administratīvām procedūrām, kas parasti nepieciešamas valsts atbalsta programmu apstiprināšanai ES līmenī.</w:t>
      </w:r>
    </w:p>
    <w:p w14:paraId="0E3E8E50" w14:textId="3788EE3A" w:rsidR="00A22A0F" w:rsidRPr="0091346D" w:rsidRDefault="00A22A0F" w:rsidP="00A22A0F">
      <w:pPr>
        <w:spacing w:before="240" w:after="240"/>
        <w:jc w:val="both"/>
        <w:rPr>
          <w:rFonts w:ascii="Times New Roman" w:eastAsia="Aptos(body)" w:hAnsi="Times New Roman"/>
          <w:sz w:val="24"/>
          <w:szCs w:val="24"/>
          <w:lang w:val="lv-LV"/>
        </w:rPr>
      </w:pPr>
      <w:r w:rsidRPr="0091346D">
        <w:rPr>
          <w:rFonts w:ascii="Times New Roman" w:eastAsia="Aptos(body)" w:hAnsi="Times New Roman"/>
          <w:sz w:val="24"/>
          <w:szCs w:val="24"/>
          <w:lang w:val="lv-LV"/>
        </w:rPr>
        <w:t xml:space="preserve">Papildus izsoļu mehānismam Eiropas Ūdeņraža banka ievieš arī </w:t>
      </w:r>
      <w:proofErr w:type="spellStart"/>
      <w:r w:rsidRPr="0091346D">
        <w:rPr>
          <w:rFonts w:ascii="Times New Roman" w:eastAsia="Aptos(body)" w:hAnsi="Times New Roman"/>
          <w:sz w:val="24"/>
          <w:szCs w:val="24"/>
          <w:lang w:val="lv-LV"/>
        </w:rPr>
        <w:t>pilotmehānismu</w:t>
      </w:r>
      <w:proofErr w:type="spellEnd"/>
      <w:r w:rsidR="00FA4103" w:rsidRPr="0091346D">
        <w:rPr>
          <w:rStyle w:val="FootnoteReference"/>
          <w:rFonts w:ascii="Times New Roman" w:eastAsia="Aptos(body)" w:hAnsi="Times New Roman"/>
          <w:sz w:val="24"/>
          <w:szCs w:val="24"/>
          <w:lang w:val="lv-LV"/>
        </w:rPr>
        <w:footnoteReference w:id="36"/>
      </w:r>
      <w:r w:rsidRPr="0091346D">
        <w:rPr>
          <w:rFonts w:ascii="Times New Roman" w:eastAsia="Aptos(body)" w:hAnsi="Times New Roman"/>
          <w:sz w:val="24"/>
          <w:szCs w:val="24"/>
          <w:lang w:val="lv-LV"/>
        </w:rPr>
        <w:t>, kas paredzēts, lai testētu dažādas atbalsta shēmas un nodrošinātu optimālus instrumentus ūdeņraža tirgus attīstībai. Šī iniciatīva ļauj pārbaudīt:</w:t>
      </w:r>
    </w:p>
    <w:p w14:paraId="10E645DE" w14:textId="6553A35F" w:rsidR="00A22A0F" w:rsidRPr="0091346D" w:rsidRDefault="00C54FFA" w:rsidP="006E24FE">
      <w:pPr>
        <w:pStyle w:val="ListParagraph"/>
        <w:numPr>
          <w:ilvl w:val="0"/>
          <w:numId w:val="4"/>
        </w:numPr>
        <w:spacing w:after="0"/>
        <w:jc w:val="both"/>
        <w:rPr>
          <w:rFonts w:ascii="Times New Roman" w:eastAsia="Aptos(body)" w:hAnsi="Times New Roman"/>
          <w:sz w:val="24"/>
          <w:szCs w:val="24"/>
          <w:lang w:val="lv-LV"/>
        </w:rPr>
      </w:pPr>
      <w:r w:rsidRPr="0091346D">
        <w:rPr>
          <w:rFonts w:ascii="Times New Roman" w:eastAsia="Aptos(body)" w:hAnsi="Times New Roman"/>
          <w:sz w:val="24"/>
          <w:szCs w:val="24"/>
          <w:lang w:val="lv-LV"/>
        </w:rPr>
        <w:t>e</w:t>
      </w:r>
      <w:r w:rsidR="00A22A0F" w:rsidRPr="0091346D">
        <w:rPr>
          <w:rFonts w:ascii="Times New Roman" w:eastAsia="Aptos(body)" w:hAnsi="Times New Roman"/>
          <w:sz w:val="24"/>
          <w:szCs w:val="24"/>
          <w:lang w:val="lv-LV"/>
        </w:rPr>
        <w:t>fektīvākās subsīdiju metodes,</w:t>
      </w:r>
    </w:p>
    <w:p w14:paraId="6D130EF7" w14:textId="67338A7C" w:rsidR="00A22A0F" w:rsidRPr="0091346D" w:rsidRDefault="00393F07" w:rsidP="006E24FE">
      <w:pPr>
        <w:pStyle w:val="ListParagraph"/>
        <w:numPr>
          <w:ilvl w:val="0"/>
          <w:numId w:val="4"/>
        </w:numPr>
        <w:spacing w:after="0"/>
        <w:jc w:val="both"/>
        <w:rPr>
          <w:rFonts w:ascii="Times New Roman" w:eastAsia="Aptos(body)" w:hAnsi="Times New Roman"/>
          <w:sz w:val="24"/>
          <w:szCs w:val="24"/>
          <w:lang w:val="lv-LV"/>
        </w:rPr>
      </w:pPr>
      <w:r w:rsidRPr="0091346D">
        <w:rPr>
          <w:rFonts w:ascii="Times New Roman" w:eastAsia="Aptos(body)" w:hAnsi="Times New Roman"/>
          <w:sz w:val="24"/>
          <w:szCs w:val="24"/>
          <w:lang w:val="lv-LV"/>
        </w:rPr>
        <w:t>i</w:t>
      </w:r>
      <w:r w:rsidR="00A22A0F" w:rsidRPr="0091346D">
        <w:rPr>
          <w:rFonts w:ascii="Times New Roman" w:eastAsia="Aptos(body)" w:hAnsi="Times New Roman"/>
          <w:sz w:val="24"/>
          <w:szCs w:val="24"/>
          <w:lang w:val="lv-LV"/>
        </w:rPr>
        <w:t>espējas mazināt finansiālos riskus ūdeņraža ražotājiem,</w:t>
      </w:r>
    </w:p>
    <w:p w14:paraId="0F321836" w14:textId="2DE4BC7F" w:rsidR="00A22A0F" w:rsidRPr="0091346D" w:rsidRDefault="00393F07" w:rsidP="006E24FE">
      <w:pPr>
        <w:pStyle w:val="ListParagraph"/>
        <w:numPr>
          <w:ilvl w:val="0"/>
          <w:numId w:val="4"/>
        </w:numPr>
        <w:spacing w:after="0"/>
        <w:jc w:val="both"/>
        <w:rPr>
          <w:rFonts w:ascii="Times New Roman" w:eastAsia="Aptos(body)" w:hAnsi="Times New Roman"/>
          <w:sz w:val="24"/>
          <w:szCs w:val="24"/>
          <w:lang w:val="lv-LV"/>
        </w:rPr>
      </w:pPr>
      <w:r w:rsidRPr="0091346D">
        <w:rPr>
          <w:rFonts w:ascii="Times New Roman" w:eastAsia="Aptos(body)" w:hAnsi="Times New Roman"/>
          <w:sz w:val="24"/>
          <w:szCs w:val="24"/>
          <w:lang w:val="lv-LV"/>
        </w:rPr>
        <w:t>i</w:t>
      </w:r>
      <w:r w:rsidR="00A22A0F" w:rsidRPr="0091346D">
        <w:rPr>
          <w:rFonts w:ascii="Times New Roman" w:eastAsia="Aptos(body)" w:hAnsi="Times New Roman"/>
          <w:sz w:val="24"/>
          <w:szCs w:val="24"/>
          <w:lang w:val="lv-LV"/>
        </w:rPr>
        <w:t>lgtermiņa atbalsta mehānismus ūdeņraža ekosistēmas attīstībai.</w:t>
      </w:r>
    </w:p>
    <w:p w14:paraId="0FD79A79" w14:textId="77777777" w:rsidR="00A22A0F" w:rsidRPr="0091346D" w:rsidRDefault="00A22A0F" w:rsidP="00A22A0F">
      <w:pPr>
        <w:pStyle w:val="ListParagraph"/>
        <w:spacing w:after="0"/>
        <w:jc w:val="both"/>
        <w:rPr>
          <w:rFonts w:ascii="Times New Roman" w:eastAsia="Aptos(body)" w:hAnsi="Times New Roman"/>
          <w:sz w:val="24"/>
          <w:szCs w:val="24"/>
          <w:lang w:val="lv-LV"/>
        </w:rPr>
      </w:pPr>
    </w:p>
    <w:p w14:paraId="5D4DD90A" w14:textId="67138B77" w:rsidR="00A22A0F" w:rsidRPr="0091346D" w:rsidRDefault="00A22A0F" w:rsidP="00A22A0F">
      <w:pPr>
        <w:spacing w:after="0"/>
        <w:jc w:val="both"/>
        <w:rPr>
          <w:rFonts w:ascii="Times New Roman" w:eastAsia="Aptos(body)" w:hAnsi="Times New Roman"/>
          <w:sz w:val="24"/>
          <w:szCs w:val="24"/>
          <w:lang w:val="lv-LV"/>
        </w:rPr>
      </w:pPr>
      <w:r w:rsidRPr="0091346D">
        <w:rPr>
          <w:rFonts w:ascii="Times New Roman" w:eastAsia="Aptos(body)" w:hAnsi="Times New Roman"/>
          <w:sz w:val="24"/>
          <w:szCs w:val="24"/>
          <w:lang w:val="lv-LV"/>
        </w:rPr>
        <w:t xml:space="preserve">Ņemot vērā Latvijas pašreizējās iniciatīvas ūdeņraža tehnoloģiju attīstībā (piemēram, </w:t>
      </w:r>
      <w:r w:rsidR="00451D6E">
        <w:rPr>
          <w:rFonts w:ascii="Times New Roman" w:eastAsia="Aptos(body)" w:hAnsi="Times New Roman"/>
          <w:sz w:val="24"/>
          <w:szCs w:val="24"/>
          <w:lang w:val="lv-LV"/>
        </w:rPr>
        <w:t>“</w:t>
      </w:r>
      <w:r w:rsidRPr="0091346D">
        <w:rPr>
          <w:rFonts w:ascii="Times New Roman" w:eastAsia="Aptos(body)" w:hAnsi="Times New Roman"/>
          <w:sz w:val="24"/>
          <w:szCs w:val="24"/>
          <w:lang w:val="lv-LV"/>
        </w:rPr>
        <w:t>"</w:t>
      </w:r>
      <w:proofErr w:type="spellStart"/>
      <w:r w:rsidRPr="0091346D">
        <w:rPr>
          <w:rFonts w:ascii="Times New Roman" w:eastAsia="Aptos(body)" w:hAnsi="Times New Roman"/>
          <w:sz w:val="24"/>
          <w:szCs w:val="24"/>
          <w:lang w:val="lv-LV"/>
        </w:rPr>
        <w:t>Power</w:t>
      </w:r>
      <w:proofErr w:type="spellEnd"/>
      <w:r w:rsidRPr="0091346D">
        <w:rPr>
          <w:rFonts w:ascii="Times New Roman" w:eastAsia="Aptos(body)" w:hAnsi="Times New Roman"/>
          <w:sz w:val="24"/>
          <w:szCs w:val="24"/>
          <w:lang w:val="lv-LV"/>
        </w:rPr>
        <w:t xml:space="preserve"> to X</w:t>
      </w:r>
      <w:r w:rsidR="00451D6E">
        <w:rPr>
          <w:rFonts w:ascii="Times New Roman" w:eastAsia="Aptos(body)" w:hAnsi="Times New Roman"/>
          <w:sz w:val="24"/>
          <w:szCs w:val="24"/>
          <w:lang w:val="lv-LV"/>
        </w:rPr>
        <w:t>”</w:t>
      </w:r>
      <w:r w:rsidRPr="0091346D">
        <w:rPr>
          <w:rFonts w:ascii="Times New Roman" w:eastAsia="Aptos(body)" w:hAnsi="Times New Roman"/>
          <w:sz w:val="24"/>
          <w:szCs w:val="24"/>
          <w:lang w:val="lv-LV"/>
        </w:rPr>
        <w:t xml:space="preserve"> termināla izbūvi Liepājā, zaļā amonjaka rūpnīcu Ventspilī</w:t>
      </w:r>
      <w:r w:rsidR="00B2200D">
        <w:rPr>
          <w:rFonts w:ascii="Times New Roman" w:eastAsia="Aptos(body)" w:hAnsi="Times New Roman"/>
          <w:sz w:val="24"/>
          <w:szCs w:val="24"/>
          <w:lang w:val="lv-LV"/>
        </w:rPr>
        <w:t>,</w:t>
      </w:r>
      <w:r w:rsidR="00641033" w:rsidRPr="0091346D">
        <w:rPr>
          <w:rFonts w:ascii="Times New Roman" w:eastAsia="Aptos(body)" w:hAnsi="Times New Roman"/>
          <w:sz w:val="24"/>
          <w:szCs w:val="24"/>
          <w:lang w:val="lv-LV"/>
        </w:rPr>
        <w:t xml:space="preserve"> </w:t>
      </w:r>
      <w:r w:rsidRPr="0091346D">
        <w:rPr>
          <w:rFonts w:ascii="Times New Roman" w:eastAsia="Aptos(body)" w:hAnsi="Times New Roman"/>
          <w:sz w:val="24"/>
          <w:szCs w:val="24"/>
          <w:lang w:val="lv-LV"/>
        </w:rPr>
        <w:t xml:space="preserve"> </w:t>
      </w:r>
      <w:r w:rsidR="00641033" w:rsidRPr="0091346D">
        <w:rPr>
          <w:rFonts w:ascii="Times New Roman" w:eastAsia="Aptos(body)" w:hAnsi="Times New Roman"/>
          <w:sz w:val="24"/>
          <w:szCs w:val="24"/>
          <w:lang w:val="lv-LV"/>
        </w:rPr>
        <w:t xml:space="preserve">pirmās Ūdeņraža ielejas Latvijā izveidi ap starptautisko lidostu Rīga </w:t>
      </w:r>
      <w:r w:rsidRPr="0091346D">
        <w:rPr>
          <w:rFonts w:ascii="Times New Roman" w:eastAsia="Aptos(body)" w:hAnsi="Times New Roman"/>
          <w:sz w:val="24"/>
          <w:szCs w:val="24"/>
          <w:lang w:val="lv-LV"/>
        </w:rPr>
        <w:t xml:space="preserve">un citus projektus), Eiropas Ūdeņraža bankas izsoļu sistēma var būt </w:t>
      </w:r>
      <w:r w:rsidR="006573B2" w:rsidRPr="0091346D">
        <w:rPr>
          <w:rFonts w:ascii="Times New Roman" w:eastAsia="Aptos(body)" w:hAnsi="Times New Roman"/>
          <w:sz w:val="24"/>
          <w:szCs w:val="24"/>
          <w:lang w:val="lv-LV"/>
        </w:rPr>
        <w:t>at</w:t>
      </w:r>
      <w:r w:rsidR="00F93D3E" w:rsidRPr="0091346D">
        <w:rPr>
          <w:rFonts w:ascii="Times New Roman" w:eastAsia="Aptos(body)" w:hAnsi="Times New Roman"/>
          <w:sz w:val="24"/>
          <w:szCs w:val="24"/>
          <w:lang w:val="lv-LV"/>
        </w:rPr>
        <w:t>ba</w:t>
      </w:r>
      <w:r w:rsidR="006573B2" w:rsidRPr="0091346D">
        <w:rPr>
          <w:rFonts w:ascii="Times New Roman" w:eastAsia="Aptos(body)" w:hAnsi="Times New Roman"/>
          <w:sz w:val="24"/>
          <w:szCs w:val="24"/>
          <w:lang w:val="lv-LV"/>
        </w:rPr>
        <w:t xml:space="preserve">lsta </w:t>
      </w:r>
      <w:r w:rsidRPr="0091346D">
        <w:rPr>
          <w:rFonts w:ascii="Times New Roman" w:eastAsia="Aptos(body)" w:hAnsi="Times New Roman"/>
          <w:sz w:val="24"/>
          <w:szCs w:val="24"/>
          <w:lang w:val="lv-LV"/>
        </w:rPr>
        <w:t xml:space="preserve">instruments Latvijas ūdeņraža ekosistēmas izveidē. Šīs sistēmas izmantošana ļautu nodrošināt subsīdijas </w:t>
      </w:r>
      <w:proofErr w:type="spellStart"/>
      <w:r w:rsidRPr="0091346D">
        <w:rPr>
          <w:rFonts w:ascii="Times New Roman" w:eastAsia="Aptos(body)" w:hAnsi="Times New Roman"/>
          <w:sz w:val="24"/>
          <w:szCs w:val="24"/>
          <w:lang w:val="lv-LV"/>
        </w:rPr>
        <w:t>atjau</w:t>
      </w:r>
      <w:r w:rsidR="00694177" w:rsidRPr="0091346D">
        <w:rPr>
          <w:rFonts w:ascii="Times New Roman" w:eastAsia="Aptos(body)" w:hAnsi="Times New Roman"/>
          <w:sz w:val="24"/>
          <w:szCs w:val="24"/>
          <w:lang w:val="lv-LV"/>
        </w:rPr>
        <w:t>nīgā</w:t>
      </w:r>
      <w:proofErr w:type="spellEnd"/>
      <w:r w:rsidRPr="0091346D">
        <w:rPr>
          <w:rFonts w:ascii="Times New Roman" w:eastAsia="Aptos(body)" w:hAnsi="Times New Roman"/>
          <w:sz w:val="24"/>
          <w:szCs w:val="24"/>
          <w:lang w:val="lv-LV"/>
        </w:rPr>
        <w:t xml:space="preserve"> ūdeņraža ražošanas projektiem bez nepieciešamības veidot valsts budžeta līdzfinansējumu vai gaidīt sarežģītu EK atbalsta shēmu apstiprināšanu.</w:t>
      </w:r>
      <w:r w:rsidR="00F93D3E" w:rsidRPr="0091346D">
        <w:rPr>
          <w:rFonts w:ascii="Times New Roman" w:eastAsia="Aptos(body)" w:hAnsi="Times New Roman"/>
          <w:sz w:val="24"/>
          <w:szCs w:val="24"/>
          <w:lang w:val="lv-LV"/>
        </w:rPr>
        <w:t xml:space="preserve"> </w:t>
      </w:r>
      <w:r w:rsidR="003C6820" w:rsidRPr="0091346D">
        <w:rPr>
          <w:rFonts w:ascii="Times New Roman" w:eastAsia="Aptos(body)" w:hAnsi="Times New Roman"/>
          <w:sz w:val="24"/>
          <w:szCs w:val="24"/>
          <w:lang w:val="lv-LV"/>
        </w:rPr>
        <w:t xml:space="preserve">Tomēr pastāv arī </w:t>
      </w:r>
      <w:r w:rsidR="00423E9D" w:rsidRPr="0091346D">
        <w:rPr>
          <w:rFonts w:ascii="Times New Roman" w:eastAsia="Aptos(body)" w:hAnsi="Times New Roman"/>
          <w:sz w:val="24"/>
          <w:szCs w:val="24"/>
          <w:lang w:val="lv-LV"/>
        </w:rPr>
        <w:t xml:space="preserve">viedokļi, ka </w:t>
      </w:r>
      <w:r w:rsidR="008C3CEF" w:rsidRPr="0091346D">
        <w:rPr>
          <w:rFonts w:ascii="Times New Roman" w:eastAsia="Aptos(body)" w:hAnsi="Times New Roman"/>
          <w:sz w:val="24"/>
          <w:szCs w:val="24"/>
          <w:lang w:val="lv-LV"/>
        </w:rPr>
        <w:t>Ūdeņraža bankas mehānismi kopumā nav attaisnojušies</w:t>
      </w:r>
      <w:r w:rsidR="00786B6F" w:rsidRPr="0091346D">
        <w:rPr>
          <w:rFonts w:ascii="Times New Roman" w:eastAsia="Aptos(body)" w:hAnsi="Times New Roman"/>
          <w:sz w:val="24"/>
          <w:szCs w:val="24"/>
          <w:lang w:val="lv-LV"/>
        </w:rPr>
        <w:t xml:space="preserve"> un būtu aizstājami ar vienkāršākiem subsīdiju mehānismiem</w:t>
      </w:r>
      <w:r w:rsidR="00786B6F" w:rsidRPr="0091346D">
        <w:rPr>
          <w:rStyle w:val="FootnoteReference"/>
          <w:rFonts w:ascii="Times New Roman" w:eastAsia="Aptos(body)" w:hAnsi="Times New Roman"/>
          <w:sz w:val="24"/>
          <w:szCs w:val="24"/>
          <w:lang w:val="lv-LV"/>
        </w:rPr>
        <w:footnoteReference w:id="37"/>
      </w:r>
      <w:r w:rsidR="008C3CEF" w:rsidRPr="0091346D">
        <w:rPr>
          <w:rFonts w:ascii="Times New Roman" w:eastAsia="Aptos(body)" w:hAnsi="Times New Roman"/>
          <w:sz w:val="24"/>
          <w:szCs w:val="24"/>
          <w:lang w:val="lv-LV"/>
        </w:rPr>
        <w:t>.</w:t>
      </w:r>
    </w:p>
    <w:p w14:paraId="080B786C" w14:textId="29CBE516" w:rsidR="00A22A0F" w:rsidRPr="0091346D" w:rsidRDefault="00A22A0F" w:rsidP="00A22A0F">
      <w:pPr>
        <w:spacing w:before="240" w:after="240"/>
        <w:jc w:val="both"/>
        <w:rPr>
          <w:rFonts w:ascii="Times New Roman" w:hAnsi="Times New Roman"/>
          <w:sz w:val="24"/>
          <w:szCs w:val="24"/>
          <w:highlight w:val="yellow"/>
          <w:lang w:val="lv-LV"/>
        </w:rPr>
      </w:pPr>
    </w:p>
    <w:p w14:paraId="3871876B" w14:textId="1DEACA05" w:rsidR="00A22A0F" w:rsidRPr="0091346D" w:rsidRDefault="00156A51" w:rsidP="00156A51">
      <w:pPr>
        <w:pStyle w:val="Heading2"/>
        <w:rPr>
          <w:rStyle w:val="ui-provider"/>
          <w:rFonts w:ascii="Times New Roman" w:hAnsi="Times New Roman" w:cs="Times New Roman"/>
          <w:b/>
          <w:bCs/>
          <w:color w:val="auto"/>
          <w:lang w:val="lv-LV"/>
        </w:rPr>
      </w:pPr>
      <w:bookmarkStart w:id="26" w:name="_Toc195514411"/>
      <w:r w:rsidRPr="0091346D">
        <w:rPr>
          <w:rStyle w:val="ui-provider"/>
          <w:rFonts w:ascii="Times New Roman" w:hAnsi="Times New Roman" w:cs="Times New Roman"/>
          <w:b/>
          <w:bCs/>
          <w:color w:val="auto"/>
          <w:lang w:val="lv-LV"/>
        </w:rPr>
        <w:t>3.3.</w:t>
      </w:r>
      <w:r w:rsidR="00A22A0F" w:rsidRPr="0091346D">
        <w:rPr>
          <w:rStyle w:val="ui-provider"/>
          <w:rFonts w:ascii="Times New Roman" w:hAnsi="Times New Roman" w:cs="Times New Roman"/>
          <w:b/>
          <w:bCs/>
          <w:color w:val="auto"/>
          <w:lang w:val="lv-LV"/>
        </w:rPr>
        <w:t xml:space="preserve">Latvijas </w:t>
      </w:r>
      <w:r w:rsidR="0090361D" w:rsidRPr="0091346D">
        <w:rPr>
          <w:rStyle w:val="ui-provider"/>
          <w:rFonts w:ascii="Times New Roman" w:hAnsi="Times New Roman" w:cs="Times New Roman"/>
          <w:b/>
          <w:bCs/>
          <w:color w:val="auto"/>
          <w:lang w:val="lv-LV"/>
        </w:rPr>
        <w:t>tendences</w:t>
      </w:r>
      <w:bookmarkEnd w:id="26"/>
    </w:p>
    <w:p w14:paraId="52079AD4" w14:textId="2566119C" w:rsidR="001941AF" w:rsidRPr="0091346D" w:rsidRDefault="001941AF" w:rsidP="001941AF">
      <w:pPr>
        <w:spacing w:before="240" w:after="240"/>
        <w:jc w:val="both"/>
        <w:rPr>
          <w:rFonts w:ascii="Times New Roman" w:eastAsia="Aptos(body)" w:hAnsi="Times New Roman"/>
          <w:sz w:val="24"/>
          <w:szCs w:val="24"/>
          <w:lang w:val="lv-LV"/>
        </w:rPr>
      </w:pPr>
      <w:r w:rsidRPr="0091346D">
        <w:rPr>
          <w:rFonts w:ascii="Times New Roman" w:hAnsi="Times New Roman"/>
          <w:sz w:val="24"/>
          <w:szCs w:val="24"/>
          <w:lang w:val="lv-LV"/>
        </w:rPr>
        <w:t>Ņemot vērā Eiropas un globālos centienus, Latvijai ir iespēja integrēt ūdeņraža tehnoloģijas savā enerģētikas un rūpniecības stratēģijā, veicinot inovācijas, piesaistot investīcijas un stiprinot starptautisko sadarbību. Eiropas Ūdeņraža bankas mehānismi, kā arī IRENA un IEA sniegtās rekomendācijas var palīdzēt veidot efektīvu politiku, kas nodrošinās Latvijai konkurētspējīgu pozīciju ūdeņraža nozarē un veicinās ilgtspējīgu ekonomikas attīstību</w:t>
      </w:r>
      <w:r w:rsidR="009F1332" w:rsidRPr="0091346D">
        <w:rPr>
          <w:rFonts w:ascii="Times New Roman" w:hAnsi="Times New Roman"/>
          <w:sz w:val="24"/>
          <w:szCs w:val="24"/>
          <w:lang w:val="lv-LV"/>
        </w:rPr>
        <w:t>.</w:t>
      </w:r>
    </w:p>
    <w:p w14:paraId="45770CE0" w14:textId="6023BC9B" w:rsidR="00932B32" w:rsidRPr="0091346D" w:rsidRDefault="00932B32" w:rsidP="6253B36C">
      <w:pPr>
        <w:jc w:val="both"/>
        <w:rPr>
          <w:rFonts w:ascii="Times New Roman" w:hAnsi="Times New Roman"/>
          <w:sz w:val="24"/>
          <w:szCs w:val="24"/>
          <w:lang w:val="lv-LV"/>
        </w:rPr>
      </w:pPr>
      <w:r w:rsidRPr="0091346D">
        <w:rPr>
          <w:rFonts w:ascii="Times New Roman" w:hAnsi="Times New Roman"/>
          <w:sz w:val="24"/>
          <w:szCs w:val="24"/>
          <w:lang w:val="lv-LV"/>
        </w:rPr>
        <w:t>Latvijas ūdeņraža nozare vēl ir tikai sākumstadijā, bez komerciālas ražošanas un ar ierobežotu iekšzemes pieprasījumu, izņemot maza mēroga trolejbusu projektu Rīgā. Tomēr, ņemot vērā potenciālo pieprasījumu rūpniecībā, transportā un koģenerācijas stacijās, ir plāni sākt ražošanu vairākās vietās.</w:t>
      </w:r>
    </w:p>
    <w:p w14:paraId="6904C2F7" w14:textId="77777777" w:rsidR="00943864" w:rsidRPr="0091346D" w:rsidRDefault="00943864" w:rsidP="00943864">
      <w:pPr>
        <w:jc w:val="both"/>
        <w:rPr>
          <w:rFonts w:ascii="Times New Roman" w:hAnsi="Times New Roman"/>
          <w:sz w:val="24"/>
          <w:szCs w:val="24"/>
          <w:lang w:val="lv-LV"/>
        </w:rPr>
      </w:pPr>
      <w:r w:rsidRPr="0091346D">
        <w:rPr>
          <w:rFonts w:ascii="Times New Roman" w:hAnsi="Times New Roman"/>
          <w:sz w:val="24"/>
          <w:szCs w:val="24"/>
          <w:lang w:val="lv-LV"/>
        </w:rPr>
        <w:t xml:space="preserve">2024. gada 27. septembrī LIAA noslēdza līgumu ar SIA “ERNST &amp; YOUNG BALTIC” par stratēģiskās analīzes izstrādi Latvijas </w:t>
      </w:r>
      <w:proofErr w:type="spellStart"/>
      <w:r w:rsidRPr="0091346D">
        <w:rPr>
          <w:rFonts w:ascii="Times New Roman" w:hAnsi="Times New Roman"/>
          <w:sz w:val="24"/>
          <w:szCs w:val="24"/>
          <w:lang w:val="lv-LV"/>
        </w:rPr>
        <w:t>atkrastes</w:t>
      </w:r>
      <w:proofErr w:type="spellEnd"/>
      <w:r w:rsidRPr="0091346D">
        <w:rPr>
          <w:rFonts w:ascii="Times New Roman" w:hAnsi="Times New Roman"/>
          <w:sz w:val="24"/>
          <w:szCs w:val="24"/>
          <w:lang w:val="lv-LV"/>
        </w:rPr>
        <w:t xml:space="preserve"> vēja enerģijas nozarei, kas sniedz detalizētāku pārskatu par Latvijas un </w:t>
      </w:r>
      <w:proofErr w:type="spellStart"/>
      <w:r w:rsidRPr="0091346D">
        <w:rPr>
          <w:rFonts w:ascii="Times New Roman" w:hAnsi="Times New Roman"/>
          <w:sz w:val="24"/>
          <w:szCs w:val="24"/>
          <w:lang w:val="lv-LV"/>
        </w:rPr>
        <w:t>Igaunjas</w:t>
      </w:r>
      <w:proofErr w:type="spellEnd"/>
      <w:r w:rsidRPr="0091346D">
        <w:rPr>
          <w:rFonts w:ascii="Times New Roman" w:hAnsi="Times New Roman"/>
          <w:sz w:val="24"/>
          <w:szCs w:val="24"/>
          <w:lang w:val="lv-LV"/>
        </w:rPr>
        <w:t xml:space="preserve"> </w:t>
      </w:r>
      <w:proofErr w:type="spellStart"/>
      <w:r w:rsidRPr="0091346D">
        <w:rPr>
          <w:rFonts w:ascii="Times New Roman" w:hAnsi="Times New Roman"/>
          <w:sz w:val="24"/>
          <w:szCs w:val="24"/>
          <w:lang w:val="lv-LV"/>
        </w:rPr>
        <w:t>atkrastes</w:t>
      </w:r>
      <w:proofErr w:type="spellEnd"/>
      <w:r w:rsidRPr="0091346D">
        <w:rPr>
          <w:rFonts w:ascii="Times New Roman" w:hAnsi="Times New Roman"/>
          <w:sz w:val="24"/>
          <w:szCs w:val="24"/>
          <w:lang w:val="lv-LV"/>
        </w:rPr>
        <w:t xml:space="preserve"> vēja enerģijas kopprojekta ELWIND (turpmāk- ELWIND) ietekmi uz Latvijas tautsaimniecību. Analīzes dati liecina, ka, lai palielinātu ELWIND projekta ekonomiskos ieguvumus, nepieciešams:</w:t>
      </w:r>
    </w:p>
    <w:p w14:paraId="76B86607" w14:textId="586B4CD4" w:rsidR="00943864" w:rsidRPr="0091346D" w:rsidRDefault="00464A22" w:rsidP="00943864">
      <w:pPr>
        <w:jc w:val="both"/>
        <w:rPr>
          <w:rFonts w:ascii="Times New Roman" w:hAnsi="Times New Roman"/>
          <w:sz w:val="24"/>
          <w:szCs w:val="24"/>
          <w:lang w:val="lv-LV"/>
        </w:rPr>
      </w:pPr>
      <w:r w:rsidRPr="0091346D">
        <w:rPr>
          <w:rFonts w:ascii="Times New Roman" w:hAnsi="Times New Roman"/>
          <w:sz w:val="24"/>
          <w:szCs w:val="24"/>
          <w:lang w:val="lv-LV"/>
        </w:rPr>
        <w:lastRenderedPageBreak/>
        <w:tab/>
      </w:r>
      <w:r w:rsidR="00943864" w:rsidRPr="0091346D">
        <w:rPr>
          <w:rFonts w:ascii="Times New Roman" w:hAnsi="Times New Roman"/>
          <w:sz w:val="24"/>
          <w:szCs w:val="24"/>
          <w:lang w:val="lv-LV"/>
        </w:rPr>
        <w:t>•</w:t>
      </w:r>
      <w:r w:rsidRPr="0091346D">
        <w:rPr>
          <w:rFonts w:ascii="Times New Roman" w:hAnsi="Times New Roman"/>
          <w:sz w:val="24"/>
          <w:szCs w:val="24"/>
          <w:lang w:val="lv-LV"/>
        </w:rPr>
        <w:t xml:space="preserve"> </w:t>
      </w:r>
      <w:r w:rsidR="00943864" w:rsidRPr="0091346D">
        <w:rPr>
          <w:rFonts w:ascii="Times New Roman" w:hAnsi="Times New Roman"/>
          <w:sz w:val="24"/>
          <w:szCs w:val="24"/>
          <w:lang w:val="lv-LV"/>
        </w:rPr>
        <w:t xml:space="preserve">Palielināt lokālās komponentes apjomu, attīstot vismaz vienu </w:t>
      </w:r>
      <w:proofErr w:type="spellStart"/>
      <w:r w:rsidR="00943864" w:rsidRPr="0091346D">
        <w:rPr>
          <w:rFonts w:ascii="Times New Roman" w:hAnsi="Times New Roman"/>
          <w:sz w:val="24"/>
          <w:szCs w:val="24"/>
          <w:lang w:val="lv-LV"/>
        </w:rPr>
        <w:t>atkrastes</w:t>
      </w:r>
      <w:proofErr w:type="spellEnd"/>
      <w:r w:rsidR="00943864" w:rsidRPr="0091346D">
        <w:rPr>
          <w:rFonts w:ascii="Times New Roman" w:hAnsi="Times New Roman"/>
          <w:sz w:val="24"/>
          <w:szCs w:val="24"/>
          <w:lang w:val="lv-LV"/>
        </w:rPr>
        <w:t xml:space="preserve"> vēja enerģijas parkus apkalpojošo ostu Latvijā vai piesaistot </w:t>
      </w:r>
      <w:proofErr w:type="spellStart"/>
      <w:r w:rsidR="00943864" w:rsidRPr="0091346D">
        <w:rPr>
          <w:rFonts w:ascii="Times New Roman" w:hAnsi="Times New Roman"/>
          <w:sz w:val="24"/>
          <w:szCs w:val="24"/>
          <w:lang w:val="lv-LV"/>
        </w:rPr>
        <w:t>atkrastes</w:t>
      </w:r>
      <w:proofErr w:type="spellEnd"/>
      <w:r w:rsidR="00943864" w:rsidRPr="0091346D">
        <w:rPr>
          <w:rFonts w:ascii="Times New Roman" w:hAnsi="Times New Roman"/>
          <w:sz w:val="24"/>
          <w:szCs w:val="24"/>
          <w:lang w:val="lv-LV"/>
        </w:rPr>
        <w:t xml:space="preserve"> vēja parku komponenšu ražotājus;</w:t>
      </w:r>
    </w:p>
    <w:p w14:paraId="3B36B31C" w14:textId="276F389C" w:rsidR="00943864" w:rsidRPr="0091346D" w:rsidRDefault="00464A22" w:rsidP="00943864">
      <w:pPr>
        <w:jc w:val="both"/>
        <w:rPr>
          <w:rFonts w:ascii="Times New Roman" w:hAnsi="Times New Roman"/>
          <w:sz w:val="24"/>
          <w:szCs w:val="24"/>
          <w:lang w:val="lv-LV"/>
        </w:rPr>
      </w:pPr>
      <w:r w:rsidRPr="0091346D">
        <w:rPr>
          <w:rFonts w:ascii="Times New Roman" w:hAnsi="Times New Roman"/>
          <w:sz w:val="24"/>
          <w:szCs w:val="24"/>
          <w:lang w:val="lv-LV"/>
        </w:rPr>
        <w:tab/>
      </w:r>
      <w:r w:rsidR="00943864" w:rsidRPr="0091346D">
        <w:rPr>
          <w:rFonts w:ascii="Times New Roman" w:hAnsi="Times New Roman"/>
          <w:sz w:val="24"/>
          <w:szCs w:val="24"/>
          <w:lang w:val="lv-LV"/>
        </w:rPr>
        <w:t>•</w:t>
      </w:r>
      <w:r w:rsidRPr="0091346D">
        <w:rPr>
          <w:rFonts w:ascii="Times New Roman" w:hAnsi="Times New Roman"/>
          <w:sz w:val="24"/>
          <w:szCs w:val="24"/>
          <w:lang w:val="lv-LV"/>
        </w:rPr>
        <w:t xml:space="preserve"> </w:t>
      </w:r>
      <w:r w:rsidR="00943864" w:rsidRPr="0091346D">
        <w:rPr>
          <w:rFonts w:ascii="Times New Roman" w:hAnsi="Times New Roman"/>
          <w:sz w:val="24"/>
          <w:szCs w:val="24"/>
          <w:lang w:val="lv-LV"/>
        </w:rPr>
        <w:t>Attīstīt ūdeņraža un no tā atvasināto produktu ražošanu Latvijā.</w:t>
      </w:r>
    </w:p>
    <w:p w14:paraId="7744DDD7" w14:textId="56E4C7A6" w:rsidR="00932B32" w:rsidRPr="0091346D" w:rsidRDefault="00932B32" w:rsidP="6253B36C">
      <w:pPr>
        <w:jc w:val="both"/>
        <w:rPr>
          <w:rFonts w:ascii="Times New Roman" w:hAnsi="Times New Roman"/>
          <w:sz w:val="24"/>
          <w:szCs w:val="24"/>
          <w:lang w:val="lv-LV"/>
        </w:rPr>
      </w:pPr>
      <w:r w:rsidRPr="0091346D">
        <w:rPr>
          <w:rFonts w:ascii="Times New Roman" w:hAnsi="Times New Roman"/>
          <w:sz w:val="24"/>
          <w:szCs w:val="24"/>
          <w:lang w:val="lv-LV"/>
        </w:rPr>
        <w:t>Pašlaik ūdeņraža izmantošana Latvijā ir ierobežota, ņemot vērā, ka vienīgais reālais ūdeņraža lietotājs ir trolejbusu projekts Rīgā. Šī projekta ietvaros sabiedriskā transporta operators AS “Rīgas Satiksme” iegādājās 10 ūdeņraža kurināmā elementu trolejbusus, kas ļauj tiem kursēt ārpus elektrisko vadu tīkla. Lai to atbalstītu, tika uzbūvēta neliela izmēra ūdeņraža ražotne, kurā ūdeņradis tiek ražots</w:t>
      </w:r>
      <w:r w:rsidR="00CB07EF" w:rsidRPr="0091346D">
        <w:rPr>
          <w:rFonts w:ascii="Times New Roman" w:hAnsi="Times New Roman"/>
          <w:sz w:val="24"/>
          <w:szCs w:val="24"/>
          <w:lang w:val="lv-LV"/>
        </w:rPr>
        <w:t xml:space="preserve"> no</w:t>
      </w:r>
      <w:r w:rsidRPr="0091346D">
        <w:rPr>
          <w:rFonts w:ascii="Times New Roman" w:hAnsi="Times New Roman"/>
          <w:sz w:val="24"/>
          <w:szCs w:val="24"/>
          <w:lang w:val="lv-LV"/>
        </w:rPr>
        <w:t xml:space="preserve"> dabasgāzes, kā arī Latvijā pirmā ūdeņraža uzpildes stacija. </w:t>
      </w:r>
      <w:r w:rsidR="00AD120F" w:rsidRPr="0091346D">
        <w:rPr>
          <w:rFonts w:ascii="Times New Roman" w:hAnsi="Times New Roman"/>
          <w:sz w:val="24"/>
          <w:szCs w:val="24"/>
          <w:lang w:val="lv-LV"/>
        </w:rPr>
        <w:t>Stacijas jauda ir 300 kg ūdeņraža dienā, un tā apkalpo trolejbusu parku, taču tai ir arī potenciāls ūdeņraža mobilitātes lietojumiem nākotnē. Ņemot vērā, ka tā ir pirmā ūdeņraža uzpildes stacija Baltijas valstīs, tā pozicionē Rīgu kā potenciālu ūdeņraža transporta mezglu, kas savieno Latviju, Igauniju un Lietuvu.</w:t>
      </w:r>
    </w:p>
    <w:p w14:paraId="61295A39" w14:textId="18FD2279" w:rsidR="00F05F40" w:rsidRPr="0091346D" w:rsidRDefault="00F05F40" w:rsidP="6253B36C">
      <w:pPr>
        <w:jc w:val="both"/>
        <w:rPr>
          <w:rFonts w:ascii="Times New Roman" w:hAnsi="Times New Roman"/>
          <w:sz w:val="24"/>
          <w:szCs w:val="24"/>
          <w:lang w:val="lv-LV"/>
        </w:rPr>
      </w:pPr>
      <w:r w:rsidRPr="0091346D">
        <w:rPr>
          <w:rFonts w:ascii="Times New Roman" w:hAnsi="Times New Roman"/>
          <w:sz w:val="24"/>
          <w:szCs w:val="24"/>
          <w:lang w:val="lv-LV"/>
        </w:rPr>
        <w:t xml:space="preserve">AS </w:t>
      </w:r>
      <w:r w:rsidR="00B2200D">
        <w:rPr>
          <w:rFonts w:ascii="Times New Roman" w:hAnsi="Times New Roman"/>
          <w:sz w:val="24"/>
          <w:szCs w:val="24"/>
          <w:lang w:val="lv-LV"/>
        </w:rPr>
        <w:t>“</w:t>
      </w:r>
      <w:proofErr w:type="spellStart"/>
      <w:r w:rsidRPr="0091346D">
        <w:rPr>
          <w:rFonts w:ascii="Times New Roman" w:hAnsi="Times New Roman"/>
          <w:sz w:val="24"/>
          <w:szCs w:val="24"/>
          <w:lang w:val="lv-LV"/>
        </w:rPr>
        <w:t>Latvenergo</w:t>
      </w:r>
      <w:r w:rsidR="00B2200D">
        <w:rPr>
          <w:rFonts w:ascii="Times New Roman" w:hAnsi="Times New Roman"/>
          <w:sz w:val="24"/>
          <w:szCs w:val="24"/>
          <w:lang w:val="lv-LV"/>
        </w:rPr>
        <w:t>”</w:t>
      </w:r>
      <w:r w:rsidRPr="0091346D">
        <w:rPr>
          <w:rFonts w:ascii="Times New Roman" w:hAnsi="Times New Roman"/>
          <w:sz w:val="24"/>
          <w:szCs w:val="24"/>
          <w:lang w:val="lv-LV"/>
        </w:rPr>
        <w:t>un</w:t>
      </w:r>
      <w:proofErr w:type="spellEnd"/>
      <w:r w:rsidRPr="0091346D">
        <w:rPr>
          <w:rFonts w:ascii="Times New Roman" w:hAnsi="Times New Roman"/>
          <w:sz w:val="24"/>
          <w:szCs w:val="24"/>
          <w:lang w:val="lv-LV"/>
        </w:rPr>
        <w:t xml:space="preserve"> Izraēlas uzņēmums H2Pro </w:t>
      </w:r>
      <w:r w:rsidR="00811EEF" w:rsidRPr="0091346D">
        <w:rPr>
          <w:rFonts w:ascii="Times New Roman" w:hAnsi="Times New Roman"/>
          <w:sz w:val="24"/>
          <w:szCs w:val="24"/>
          <w:lang w:val="lv-LV"/>
        </w:rPr>
        <w:t xml:space="preserve">2025. gada martā </w:t>
      </w:r>
      <w:r w:rsidRPr="0091346D">
        <w:rPr>
          <w:rFonts w:ascii="Times New Roman" w:hAnsi="Times New Roman"/>
          <w:sz w:val="24"/>
          <w:szCs w:val="24"/>
          <w:lang w:val="lv-LV"/>
        </w:rPr>
        <w:t>vienojušies veikt iespēju izpēti saistībā ar H2Pro zaļā ūdeņraža ražošanas iekārtām, kas Latvenergo varētu sniegt inovatīvu risinājumu, tā stiprinot zaļās enerģētikas attīstību.</w:t>
      </w:r>
    </w:p>
    <w:p w14:paraId="02BC3019" w14:textId="66D9B93A" w:rsidR="00D30881" w:rsidRPr="0091346D" w:rsidRDefault="00D30881" w:rsidP="00D30881">
      <w:pPr>
        <w:jc w:val="both"/>
        <w:rPr>
          <w:rFonts w:ascii="Times New Roman" w:hAnsi="Times New Roman"/>
          <w:sz w:val="24"/>
          <w:szCs w:val="24"/>
          <w:lang w:val="lv-LV"/>
        </w:rPr>
      </w:pPr>
      <w:r w:rsidRPr="0091346D">
        <w:rPr>
          <w:rFonts w:ascii="Times New Roman" w:hAnsi="Times New Roman"/>
          <w:sz w:val="24"/>
          <w:szCs w:val="24"/>
          <w:lang w:val="lv-LV"/>
        </w:rPr>
        <w:t>Ūdeņraža pielietojuma iespējas:</w:t>
      </w:r>
    </w:p>
    <w:p w14:paraId="088DE57C" w14:textId="77777777" w:rsidR="00D30881" w:rsidRPr="0091346D" w:rsidRDefault="00D30881" w:rsidP="006E24FE">
      <w:pPr>
        <w:pStyle w:val="ListParagraph"/>
        <w:numPr>
          <w:ilvl w:val="0"/>
          <w:numId w:val="17"/>
        </w:numPr>
        <w:jc w:val="both"/>
        <w:rPr>
          <w:rFonts w:ascii="Times New Roman" w:hAnsi="Times New Roman"/>
          <w:sz w:val="24"/>
          <w:szCs w:val="24"/>
          <w:lang w:val="lv-LV"/>
        </w:rPr>
      </w:pPr>
      <w:r w:rsidRPr="0091346D">
        <w:rPr>
          <w:rFonts w:ascii="Times New Roman" w:hAnsi="Times New Roman"/>
          <w:sz w:val="24"/>
          <w:szCs w:val="24"/>
          <w:lang w:val="lv-LV"/>
        </w:rPr>
        <w:t>Rūpniecība: Zaļais ūdeņradis var tikt izmantots augstas temperatūras procesos, kur elektrifikācija nav efektīva, piemēram, stikla šķiedras ražošanā un ķīmiskajā rūpniecībā.</w:t>
      </w:r>
    </w:p>
    <w:p w14:paraId="46A97494" w14:textId="48843224" w:rsidR="00D30881" w:rsidRPr="0091346D" w:rsidRDefault="00D30881" w:rsidP="006E24FE">
      <w:pPr>
        <w:pStyle w:val="ListParagraph"/>
        <w:numPr>
          <w:ilvl w:val="0"/>
          <w:numId w:val="17"/>
        </w:numPr>
        <w:jc w:val="both"/>
        <w:rPr>
          <w:rFonts w:ascii="Times New Roman" w:hAnsi="Times New Roman"/>
          <w:sz w:val="24"/>
          <w:szCs w:val="24"/>
          <w:lang w:val="lv-LV"/>
        </w:rPr>
      </w:pPr>
      <w:r w:rsidRPr="0091346D">
        <w:rPr>
          <w:rFonts w:ascii="Times New Roman" w:hAnsi="Times New Roman"/>
          <w:sz w:val="24"/>
          <w:szCs w:val="24"/>
          <w:lang w:val="lv-LV"/>
        </w:rPr>
        <w:t>Transports: Latvijā plānota ūdeņraža uzpildes staciju izveide, kas ļautu attīstīt ūdeņraža mobilitāti smagajā transportā</w:t>
      </w:r>
      <w:r w:rsidR="00C43499" w:rsidRPr="0091346D">
        <w:rPr>
          <w:rFonts w:ascii="Times New Roman" w:hAnsi="Times New Roman"/>
          <w:sz w:val="24"/>
          <w:szCs w:val="24"/>
          <w:lang w:val="lv-LV"/>
        </w:rPr>
        <w:t>, dzelzceļā neelektrificētās līnijās</w:t>
      </w:r>
      <w:r w:rsidRPr="0091346D">
        <w:rPr>
          <w:rFonts w:ascii="Times New Roman" w:hAnsi="Times New Roman"/>
          <w:sz w:val="24"/>
          <w:szCs w:val="24"/>
          <w:lang w:val="lv-LV"/>
        </w:rPr>
        <w:t xml:space="preserve"> un aviācijā.</w:t>
      </w:r>
    </w:p>
    <w:p w14:paraId="38390845" w14:textId="0212FFB3" w:rsidR="00D30881" w:rsidRPr="0091346D" w:rsidRDefault="00D30881" w:rsidP="006E24FE">
      <w:pPr>
        <w:pStyle w:val="ListParagraph"/>
        <w:numPr>
          <w:ilvl w:val="0"/>
          <w:numId w:val="17"/>
        </w:numPr>
        <w:jc w:val="both"/>
        <w:rPr>
          <w:rFonts w:ascii="Times New Roman" w:hAnsi="Times New Roman"/>
          <w:sz w:val="24"/>
          <w:szCs w:val="24"/>
          <w:lang w:val="lv-LV"/>
        </w:rPr>
      </w:pPr>
      <w:r w:rsidRPr="0091346D">
        <w:rPr>
          <w:rFonts w:ascii="Times New Roman" w:hAnsi="Times New Roman"/>
          <w:sz w:val="24"/>
          <w:szCs w:val="24"/>
          <w:lang w:val="lv-LV"/>
        </w:rPr>
        <w:t>Enerģētika: Ūdeņradis var tikt izmantots esošajās koģenerācijas stacijās, aizstājot dabasgāzi, kā arī enerģijas uzglabāšanai un tīkla balansēšanai​.</w:t>
      </w:r>
    </w:p>
    <w:p w14:paraId="5CE3E1AA" w14:textId="4311465B" w:rsidR="439515F7" w:rsidRPr="0091346D" w:rsidRDefault="439515F7" w:rsidP="439515F7">
      <w:pPr>
        <w:spacing w:after="0"/>
        <w:jc w:val="both"/>
        <w:rPr>
          <w:rFonts w:ascii="Times New Roman" w:eastAsia="Aptos(body)" w:hAnsi="Times New Roman"/>
          <w:lang w:val="lv-LV"/>
        </w:rPr>
      </w:pPr>
    </w:p>
    <w:p w14:paraId="300BD925" w14:textId="71FD1D3A" w:rsidR="00224C41" w:rsidRPr="0091346D" w:rsidRDefault="6724A9D7" w:rsidP="6253B36C">
      <w:pPr>
        <w:jc w:val="both"/>
        <w:rPr>
          <w:rFonts w:ascii="Times New Roman" w:hAnsi="Times New Roman"/>
          <w:sz w:val="24"/>
          <w:szCs w:val="24"/>
          <w:lang w:val="lv-LV"/>
        </w:rPr>
      </w:pPr>
      <w:r w:rsidRPr="0091346D">
        <w:rPr>
          <w:rFonts w:ascii="Times New Roman" w:hAnsi="Times New Roman"/>
          <w:sz w:val="24"/>
          <w:szCs w:val="24"/>
          <w:lang w:val="lv-LV"/>
        </w:rPr>
        <w:t>Veiksmīgai neto nulles emisiju mērķu sasniegšanai, ir būtiska dažādu iesaistīto pušu sadarbība. Zemāk redzamā tabula sniedz pārskatu par ar Ekonomikas ministrijas identificētajām neto nulles emisiju industrijā iesaistītajām pusēm: ministrijām, asociācijām, klasteriem, pētniecības organizācijām, augstākās izglītības iestādēm, uzņēmumiem un citām institūcijām</w:t>
      </w:r>
      <w:r w:rsidR="545B67EC" w:rsidRPr="0091346D">
        <w:rPr>
          <w:rFonts w:ascii="Times New Roman" w:hAnsi="Times New Roman"/>
          <w:sz w:val="24"/>
          <w:szCs w:val="24"/>
          <w:lang w:val="lv-LV"/>
        </w:rPr>
        <w:t xml:space="preserve"> (sk. </w:t>
      </w:r>
      <w:r w:rsidR="623319AF" w:rsidRPr="0091346D">
        <w:rPr>
          <w:rFonts w:ascii="Times New Roman" w:hAnsi="Times New Roman"/>
          <w:sz w:val="24"/>
          <w:szCs w:val="24"/>
          <w:lang w:val="lv-LV"/>
        </w:rPr>
        <w:t>2</w:t>
      </w:r>
      <w:r w:rsidR="545B67EC" w:rsidRPr="0091346D">
        <w:rPr>
          <w:rFonts w:ascii="Times New Roman" w:hAnsi="Times New Roman"/>
          <w:sz w:val="24"/>
          <w:szCs w:val="24"/>
          <w:lang w:val="lv-LV"/>
        </w:rPr>
        <w:t>.</w:t>
      </w:r>
      <w:r w:rsidR="630B9E6E" w:rsidRPr="0091346D">
        <w:rPr>
          <w:rFonts w:ascii="Times New Roman" w:hAnsi="Times New Roman"/>
          <w:sz w:val="24"/>
          <w:szCs w:val="24"/>
          <w:lang w:val="lv-LV"/>
        </w:rPr>
        <w:t xml:space="preserve"> un </w:t>
      </w:r>
      <w:r w:rsidR="35C23CD9" w:rsidRPr="0091346D">
        <w:rPr>
          <w:rFonts w:ascii="Times New Roman" w:hAnsi="Times New Roman"/>
          <w:sz w:val="24"/>
          <w:szCs w:val="24"/>
          <w:lang w:val="lv-LV"/>
        </w:rPr>
        <w:t>3</w:t>
      </w:r>
      <w:r w:rsidR="630B9E6E" w:rsidRPr="0091346D">
        <w:rPr>
          <w:rFonts w:ascii="Times New Roman" w:hAnsi="Times New Roman"/>
          <w:sz w:val="24"/>
          <w:szCs w:val="24"/>
          <w:lang w:val="lv-LV"/>
        </w:rPr>
        <w:t>.</w:t>
      </w:r>
      <w:r w:rsidR="545B67EC" w:rsidRPr="0091346D">
        <w:rPr>
          <w:rFonts w:ascii="Times New Roman" w:hAnsi="Times New Roman"/>
          <w:sz w:val="24"/>
          <w:szCs w:val="24"/>
          <w:lang w:val="lv-LV"/>
        </w:rPr>
        <w:t xml:space="preserve"> Tabulu)</w:t>
      </w:r>
      <w:r w:rsidRPr="0091346D">
        <w:rPr>
          <w:rFonts w:ascii="Times New Roman" w:hAnsi="Times New Roman"/>
          <w:sz w:val="24"/>
          <w:szCs w:val="24"/>
          <w:lang w:val="lv-LV"/>
        </w:rPr>
        <w:t>.</w:t>
      </w:r>
    </w:p>
    <w:p w14:paraId="5E8FC860" w14:textId="5C65354C" w:rsidR="31B5572F" w:rsidRPr="0091346D" w:rsidRDefault="31B5572F" w:rsidP="439515F7">
      <w:pPr>
        <w:jc w:val="right"/>
        <w:rPr>
          <w:rFonts w:ascii="Times New Roman" w:hAnsi="Times New Roman"/>
          <w:sz w:val="24"/>
          <w:szCs w:val="24"/>
          <w:lang w:val="lv-LV"/>
        </w:rPr>
      </w:pPr>
      <w:r w:rsidRPr="0091346D">
        <w:rPr>
          <w:rFonts w:ascii="Times New Roman" w:hAnsi="Times New Roman"/>
          <w:sz w:val="24"/>
          <w:szCs w:val="24"/>
          <w:lang w:val="lv-LV"/>
        </w:rPr>
        <w:t>2</w:t>
      </w:r>
      <w:r w:rsidR="439515F7" w:rsidRPr="0091346D">
        <w:rPr>
          <w:rFonts w:ascii="Times New Roman" w:hAnsi="Times New Roman"/>
          <w:sz w:val="24"/>
          <w:szCs w:val="24"/>
          <w:lang w:val="lv-LV"/>
        </w:rPr>
        <w:t xml:space="preserve">. </w:t>
      </w:r>
      <w:r w:rsidR="3E26D796" w:rsidRPr="0091346D">
        <w:rPr>
          <w:rFonts w:ascii="Times New Roman" w:hAnsi="Times New Roman"/>
          <w:sz w:val="24"/>
          <w:szCs w:val="24"/>
          <w:lang w:val="lv-LV"/>
        </w:rPr>
        <w:t>Tabula “Iesaistīto pušu sadarbība”</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271"/>
        <w:gridCol w:w="1276"/>
        <w:gridCol w:w="992"/>
        <w:gridCol w:w="1418"/>
        <w:gridCol w:w="1134"/>
        <w:gridCol w:w="1275"/>
        <w:gridCol w:w="930"/>
      </w:tblGrid>
      <w:tr w:rsidR="00332D7D" w:rsidRPr="0091346D" w14:paraId="21E1000A" w14:textId="77777777" w:rsidTr="00332D7D">
        <w:tc>
          <w:tcPr>
            <w:tcW w:w="1271" w:type="dxa"/>
          </w:tcPr>
          <w:p w14:paraId="54F50800" w14:textId="58C6E786" w:rsidR="003452B7" w:rsidRPr="0091346D" w:rsidRDefault="003452B7" w:rsidP="00332D7D">
            <w:pPr>
              <w:rPr>
                <w:rFonts w:ascii="Times New Roman" w:hAnsi="Times New Roman"/>
                <w:b/>
                <w:bCs/>
                <w:sz w:val="20"/>
                <w:szCs w:val="20"/>
                <w:lang w:val="lv-LV"/>
              </w:rPr>
            </w:pPr>
            <w:r w:rsidRPr="0091346D">
              <w:rPr>
                <w:rFonts w:ascii="Times New Roman" w:hAnsi="Times New Roman"/>
                <w:b/>
                <w:bCs/>
                <w:sz w:val="20"/>
                <w:szCs w:val="20"/>
                <w:lang w:val="lv-LV"/>
              </w:rPr>
              <w:t>Ministrijas</w:t>
            </w:r>
          </w:p>
        </w:tc>
        <w:tc>
          <w:tcPr>
            <w:tcW w:w="1276" w:type="dxa"/>
          </w:tcPr>
          <w:p w14:paraId="5740CE5A" w14:textId="71D8211E" w:rsidR="003452B7" w:rsidRPr="0091346D" w:rsidRDefault="003452B7" w:rsidP="00332D7D">
            <w:pPr>
              <w:jc w:val="center"/>
              <w:rPr>
                <w:rFonts w:ascii="Times New Roman" w:hAnsi="Times New Roman"/>
                <w:b/>
                <w:bCs/>
                <w:sz w:val="20"/>
                <w:szCs w:val="20"/>
                <w:lang w:val="lv-LV"/>
              </w:rPr>
            </w:pPr>
            <w:r w:rsidRPr="0091346D">
              <w:rPr>
                <w:rFonts w:ascii="Times New Roman" w:hAnsi="Times New Roman"/>
                <w:b/>
                <w:bCs/>
                <w:sz w:val="20"/>
                <w:szCs w:val="20"/>
                <w:lang w:val="lv-LV"/>
              </w:rPr>
              <w:t>Asociācijas</w:t>
            </w:r>
          </w:p>
        </w:tc>
        <w:tc>
          <w:tcPr>
            <w:tcW w:w="992" w:type="dxa"/>
          </w:tcPr>
          <w:p w14:paraId="6C39312D" w14:textId="00EEBF3A" w:rsidR="003452B7" w:rsidRPr="0091346D" w:rsidRDefault="003452B7" w:rsidP="00332D7D">
            <w:pPr>
              <w:jc w:val="center"/>
              <w:rPr>
                <w:rFonts w:ascii="Times New Roman" w:hAnsi="Times New Roman"/>
                <w:b/>
                <w:bCs/>
                <w:sz w:val="20"/>
                <w:szCs w:val="20"/>
                <w:lang w:val="lv-LV"/>
              </w:rPr>
            </w:pPr>
            <w:r w:rsidRPr="0091346D">
              <w:rPr>
                <w:rFonts w:ascii="Times New Roman" w:hAnsi="Times New Roman"/>
                <w:b/>
                <w:bCs/>
                <w:sz w:val="20"/>
                <w:szCs w:val="20"/>
                <w:lang w:val="lv-LV"/>
              </w:rPr>
              <w:t>Klasteri</w:t>
            </w:r>
          </w:p>
        </w:tc>
        <w:tc>
          <w:tcPr>
            <w:tcW w:w="1418" w:type="dxa"/>
          </w:tcPr>
          <w:p w14:paraId="69208D6C" w14:textId="25D0E67A" w:rsidR="003452B7" w:rsidRPr="0091346D" w:rsidRDefault="003452B7" w:rsidP="00332D7D">
            <w:pPr>
              <w:jc w:val="center"/>
              <w:rPr>
                <w:rFonts w:ascii="Times New Roman" w:hAnsi="Times New Roman"/>
                <w:b/>
                <w:bCs/>
                <w:sz w:val="20"/>
                <w:szCs w:val="20"/>
                <w:lang w:val="lv-LV"/>
              </w:rPr>
            </w:pPr>
            <w:r w:rsidRPr="0091346D">
              <w:rPr>
                <w:rFonts w:ascii="Times New Roman" w:hAnsi="Times New Roman"/>
                <w:b/>
                <w:bCs/>
                <w:sz w:val="20"/>
                <w:szCs w:val="20"/>
                <w:lang w:val="lv-LV"/>
              </w:rPr>
              <w:t>Pētniecības organizācijas</w:t>
            </w:r>
          </w:p>
        </w:tc>
        <w:tc>
          <w:tcPr>
            <w:tcW w:w="1134" w:type="dxa"/>
          </w:tcPr>
          <w:p w14:paraId="20DE4EAA" w14:textId="40B1D6EF" w:rsidR="003452B7" w:rsidRPr="0091346D" w:rsidRDefault="003452B7" w:rsidP="00332D7D">
            <w:pPr>
              <w:jc w:val="center"/>
              <w:rPr>
                <w:rFonts w:ascii="Times New Roman" w:hAnsi="Times New Roman"/>
                <w:b/>
                <w:bCs/>
                <w:sz w:val="20"/>
                <w:szCs w:val="20"/>
                <w:lang w:val="lv-LV"/>
              </w:rPr>
            </w:pPr>
            <w:r w:rsidRPr="0091346D">
              <w:rPr>
                <w:rFonts w:ascii="Times New Roman" w:hAnsi="Times New Roman"/>
                <w:b/>
                <w:bCs/>
                <w:sz w:val="20"/>
                <w:szCs w:val="20"/>
                <w:lang w:val="lv-LV"/>
              </w:rPr>
              <w:t>Augstākās izglītības iestādes</w:t>
            </w:r>
          </w:p>
        </w:tc>
        <w:tc>
          <w:tcPr>
            <w:tcW w:w="1275" w:type="dxa"/>
          </w:tcPr>
          <w:p w14:paraId="0B7C8EDA" w14:textId="6ADFD477" w:rsidR="003452B7" w:rsidRPr="0091346D" w:rsidRDefault="003452B7" w:rsidP="00332D7D">
            <w:pPr>
              <w:jc w:val="center"/>
              <w:rPr>
                <w:rFonts w:ascii="Times New Roman" w:hAnsi="Times New Roman"/>
                <w:b/>
                <w:bCs/>
                <w:sz w:val="20"/>
                <w:szCs w:val="20"/>
                <w:lang w:val="lv-LV"/>
              </w:rPr>
            </w:pPr>
            <w:r w:rsidRPr="0091346D">
              <w:rPr>
                <w:rFonts w:ascii="Times New Roman" w:hAnsi="Times New Roman"/>
                <w:b/>
                <w:bCs/>
                <w:sz w:val="20"/>
                <w:szCs w:val="20"/>
                <w:lang w:val="lv-LV"/>
              </w:rPr>
              <w:t>Uzņēmumi</w:t>
            </w:r>
          </w:p>
        </w:tc>
        <w:tc>
          <w:tcPr>
            <w:tcW w:w="930" w:type="dxa"/>
          </w:tcPr>
          <w:p w14:paraId="4480F26C" w14:textId="03FCFE09" w:rsidR="003452B7" w:rsidRPr="0091346D" w:rsidRDefault="003452B7" w:rsidP="00332D7D">
            <w:pPr>
              <w:jc w:val="center"/>
              <w:rPr>
                <w:rFonts w:ascii="Times New Roman" w:hAnsi="Times New Roman"/>
                <w:b/>
                <w:bCs/>
                <w:sz w:val="20"/>
                <w:szCs w:val="20"/>
                <w:lang w:val="lv-LV"/>
              </w:rPr>
            </w:pPr>
            <w:r w:rsidRPr="0091346D">
              <w:rPr>
                <w:rFonts w:ascii="Times New Roman" w:hAnsi="Times New Roman"/>
                <w:b/>
                <w:bCs/>
                <w:sz w:val="20"/>
                <w:szCs w:val="20"/>
                <w:lang w:val="lv-LV"/>
              </w:rPr>
              <w:t>Citi</w:t>
            </w:r>
          </w:p>
        </w:tc>
      </w:tr>
      <w:tr w:rsidR="00332D7D" w:rsidRPr="0091346D" w14:paraId="3D44604A" w14:textId="77777777" w:rsidTr="00332D7D">
        <w:tc>
          <w:tcPr>
            <w:tcW w:w="1271" w:type="dxa"/>
          </w:tcPr>
          <w:p w14:paraId="4FCB3B33" w14:textId="7E7F699D" w:rsidR="003452B7" w:rsidRPr="0091346D" w:rsidRDefault="003452B7" w:rsidP="00332D7D">
            <w:pPr>
              <w:rPr>
                <w:rFonts w:ascii="Times New Roman" w:hAnsi="Times New Roman"/>
                <w:sz w:val="20"/>
                <w:szCs w:val="20"/>
                <w:lang w:val="lv-LV"/>
              </w:rPr>
            </w:pPr>
            <w:r w:rsidRPr="0091346D">
              <w:rPr>
                <w:rFonts w:ascii="Times New Roman" w:hAnsi="Times New Roman"/>
                <w:sz w:val="20"/>
                <w:szCs w:val="20"/>
                <w:lang w:val="lv-LV"/>
              </w:rPr>
              <w:t>KEM</w:t>
            </w:r>
          </w:p>
        </w:tc>
        <w:tc>
          <w:tcPr>
            <w:tcW w:w="1276" w:type="dxa"/>
          </w:tcPr>
          <w:p w14:paraId="42AAFCE0" w14:textId="0B369936" w:rsidR="003452B7" w:rsidRPr="0091346D" w:rsidRDefault="003452B7" w:rsidP="00332D7D">
            <w:pPr>
              <w:jc w:val="center"/>
              <w:rPr>
                <w:rFonts w:ascii="Times New Roman" w:hAnsi="Times New Roman"/>
                <w:sz w:val="20"/>
                <w:szCs w:val="20"/>
                <w:lang w:val="lv-LV"/>
              </w:rPr>
            </w:pPr>
            <w:r w:rsidRPr="0091346D">
              <w:rPr>
                <w:rFonts w:ascii="Times New Roman" w:hAnsi="Times New Roman"/>
                <w:sz w:val="20"/>
                <w:szCs w:val="20"/>
                <w:lang w:val="lv-LV"/>
              </w:rPr>
              <w:t>Ūdeņraža asociācija</w:t>
            </w:r>
          </w:p>
        </w:tc>
        <w:tc>
          <w:tcPr>
            <w:tcW w:w="992" w:type="dxa"/>
          </w:tcPr>
          <w:p w14:paraId="34B4060D" w14:textId="5B16BEA9" w:rsidR="003452B7" w:rsidRPr="0091346D" w:rsidRDefault="00332D7D" w:rsidP="00332D7D">
            <w:pPr>
              <w:jc w:val="center"/>
              <w:rPr>
                <w:rFonts w:ascii="Times New Roman" w:hAnsi="Times New Roman"/>
                <w:sz w:val="20"/>
                <w:szCs w:val="20"/>
                <w:lang w:val="lv-LV"/>
              </w:rPr>
            </w:pPr>
            <w:r w:rsidRPr="0091346D">
              <w:rPr>
                <w:rFonts w:ascii="Times New Roman" w:hAnsi="Times New Roman"/>
                <w:sz w:val="20"/>
                <w:szCs w:val="20"/>
                <w:lang w:val="lv-LV"/>
              </w:rPr>
              <w:t xml:space="preserve">Zaļo un Viedo </w:t>
            </w:r>
            <w:proofErr w:type="spellStart"/>
            <w:r w:rsidRPr="0091346D">
              <w:rPr>
                <w:rFonts w:ascii="Times New Roman" w:hAnsi="Times New Roman"/>
                <w:sz w:val="20"/>
                <w:szCs w:val="20"/>
                <w:lang w:val="lv-LV"/>
              </w:rPr>
              <w:t>Tehnol-oģiju</w:t>
            </w:r>
            <w:proofErr w:type="spellEnd"/>
            <w:r w:rsidRPr="0091346D">
              <w:rPr>
                <w:rFonts w:ascii="Times New Roman" w:hAnsi="Times New Roman"/>
                <w:sz w:val="20"/>
                <w:szCs w:val="20"/>
                <w:lang w:val="lv-LV"/>
              </w:rPr>
              <w:t xml:space="preserve"> klasteris</w:t>
            </w:r>
          </w:p>
        </w:tc>
        <w:tc>
          <w:tcPr>
            <w:tcW w:w="1418" w:type="dxa"/>
          </w:tcPr>
          <w:p w14:paraId="7958F10B" w14:textId="0D5E36A3" w:rsidR="003452B7" w:rsidRPr="0091346D" w:rsidRDefault="00332D7D" w:rsidP="00332D7D">
            <w:pPr>
              <w:jc w:val="center"/>
              <w:rPr>
                <w:rFonts w:ascii="Times New Roman" w:hAnsi="Times New Roman"/>
                <w:sz w:val="20"/>
                <w:szCs w:val="20"/>
                <w:lang w:val="lv-LV"/>
              </w:rPr>
            </w:pPr>
            <w:r w:rsidRPr="0091346D">
              <w:rPr>
                <w:rFonts w:ascii="Times New Roman" w:hAnsi="Times New Roman"/>
                <w:sz w:val="20"/>
                <w:szCs w:val="20"/>
                <w:lang w:val="lv-LV"/>
              </w:rPr>
              <w:t>Fizikālās enerģētikas institūts</w:t>
            </w:r>
          </w:p>
        </w:tc>
        <w:tc>
          <w:tcPr>
            <w:tcW w:w="1134" w:type="dxa"/>
          </w:tcPr>
          <w:p w14:paraId="64242868" w14:textId="4C1AFE27" w:rsidR="003452B7" w:rsidRPr="0091346D" w:rsidRDefault="00332D7D" w:rsidP="00332D7D">
            <w:pPr>
              <w:jc w:val="center"/>
              <w:rPr>
                <w:rFonts w:ascii="Times New Roman" w:hAnsi="Times New Roman"/>
                <w:sz w:val="20"/>
                <w:szCs w:val="20"/>
                <w:lang w:val="lv-LV"/>
              </w:rPr>
            </w:pPr>
            <w:r w:rsidRPr="0091346D">
              <w:rPr>
                <w:rFonts w:ascii="Times New Roman" w:hAnsi="Times New Roman"/>
                <w:sz w:val="20"/>
                <w:szCs w:val="20"/>
                <w:lang w:val="lv-LV"/>
              </w:rPr>
              <w:t>Latvijas Universi</w:t>
            </w:r>
            <w:r w:rsidR="00D85697" w:rsidRPr="0091346D">
              <w:rPr>
                <w:rFonts w:ascii="Times New Roman" w:hAnsi="Times New Roman"/>
                <w:sz w:val="20"/>
                <w:szCs w:val="20"/>
                <w:lang w:val="lv-LV"/>
              </w:rPr>
              <w:t>-</w:t>
            </w:r>
            <w:proofErr w:type="spellStart"/>
            <w:r w:rsidRPr="0091346D">
              <w:rPr>
                <w:rFonts w:ascii="Times New Roman" w:hAnsi="Times New Roman"/>
                <w:sz w:val="20"/>
                <w:szCs w:val="20"/>
                <w:lang w:val="lv-LV"/>
              </w:rPr>
              <w:t>tāte</w:t>
            </w:r>
            <w:proofErr w:type="spellEnd"/>
          </w:p>
        </w:tc>
        <w:tc>
          <w:tcPr>
            <w:tcW w:w="1275" w:type="dxa"/>
          </w:tcPr>
          <w:p w14:paraId="5A2F0FE5" w14:textId="22B58F84" w:rsidR="003452B7" w:rsidRPr="0091346D" w:rsidRDefault="00332D7D" w:rsidP="00332D7D">
            <w:pPr>
              <w:jc w:val="center"/>
              <w:rPr>
                <w:rFonts w:ascii="Times New Roman" w:hAnsi="Times New Roman"/>
                <w:sz w:val="20"/>
                <w:szCs w:val="20"/>
                <w:lang w:val="lv-LV"/>
              </w:rPr>
            </w:pPr>
            <w:r w:rsidRPr="0091346D">
              <w:rPr>
                <w:rFonts w:ascii="Times New Roman" w:hAnsi="Times New Roman"/>
                <w:sz w:val="20"/>
                <w:szCs w:val="20"/>
                <w:lang w:val="lv-LV"/>
              </w:rPr>
              <w:t>Latvenergo</w:t>
            </w:r>
          </w:p>
        </w:tc>
        <w:tc>
          <w:tcPr>
            <w:tcW w:w="930" w:type="dxa"/>
          </w:tcPr>
          <w:p w14:paraId="5A81B688" w14:textId="3FA42E64" w:rsidR="003452B7" w:rsidRPr="0091346D" w:rsidRDefault="00332D7D" w:rsidP="00332D7D">
            <w:pPr>
              <w:jc w:val="center"/>
              <w:rPr>
                <w:rFonts w:ascii="Times New Roman" w:hAnsi="Times New Roman"/>
                <w:sz w:val="20"/>
                <w:szCs w:val="20"/>
                <w:lang w:val="lv-LV"/>
              </w:rPr>
            </w:pPr>
            <w:proofErr w:type="spellStart"/>
            <w:r w:rsidRPr="0091346D">
              <w:rPr>
                <w:rFonts w:ascii="Times New Roman" w:hAnsi="Times New Roman"/>
                <w:sz w:val="20"/>
                <w:szCs w:val="20"/>
                <w:lang w:val="lv-LV"/>
              </w:rPr>
              <w:t>Ūdeņ</w:t>
            </w:r>
            <w:proofErr w:type="spellEnd"/>
            <w:r w:rsidR="00D85697" w:rsidRPr="0091346D">
              <w:rPr>
                <w:rFonts w:ascii="Times New Roman" w:hAnsi="Times New Roman"/>
                <w:sz w:val="20"/>
                <w:szCs w:val="20"/>
                <w:lang w:val="lv-LV"/>
              </w:rPr>
              <w:t>-</w:t>
            </w:r>
            <w:r w:rsidRPr="0091346D">
              <w:rPr>
                <w:rFonts w:ascii="Times New Roman" w:hAnsi="Times New Roman"/>
                <w:sz w:val="20"/>
                <w:szCs w:val="20"/>
                <w:lang w:val="lv-LV"/>
              </w:rPr>
              <w:t>raža alianse</w:t>
            </w:r>
          </w:p>
        </w:tc>
      </w:tr>
      <w:tr w:rsidR="00332D7D" w:rsidRPr="002122AF" w14:paraId="2E39B453" w14:textId="77777777" w:rsidTr="00332D7D">
        <w:tc>
          <w:tcPr>
            <w:tcW w:w="1271" w:type="dxa"/>
          </w:tcPr>
          <w:p w14:paraId="032ECB68" w14:textId="19E59516" w:rsidR="003452B7" w:rsidRPr="0091346D" w:rsidRDefault="003452B7" w:rsidP="00332D7D">
            <w:pPr>
              <w:rPr>
                <w:rFonts w:ascii="Times New Roman" w:hAnsi="Times New Roman"/>
                <w:sz w:val="20"/>
                <w:szCs w:val="20"/>
                <w:lang w:val="lv-LV"/>
              </w:rPr>
            </w:pPr>
            <w:r w:rsidRPr="0091346D">
              <w:rPr>
                <w:rFonts w:ascii="Times New Roman" w:hAnsi="Times New Roman"/>
                <w:sz w:val="20"/>
                <w:szCs w:val="20"/>
                <w:lang w:val="lv-LV"/>
              </w:rPr>
              <w:t>SM</w:t>
            </w:r>
          </w:p>
        </w:tc>
        <w:tc>
          <w:tcPr>
            <w:tcW w:w="1276" w:type="dxa"/>
          </w:tcPr>
          <w:p w14:paraId="353E0410" w14:textId="035AAC7A" w:rsidR="003452B7" w:rsidRPr="0091346D" w:rsidRDefault="003452B7" w:rsidP="00332D7D">
            <w:pPr>
              <w:jc w:val="center"/>
              <w:rPr>
                <w:rFonts w:ascii="Times New Roman" w:hAnsi="Times New Roman"/>
                <w:sz w:val="20"/>
                <w:szCs w:val="20"/>
                <w:lang w:val="lv-LV"/>
              </w:rPr>
            </w:pPr>
            <w:r w:rsidRPr="0091346D">
              <w:rPr>
                <w:rFonts w:ascii="Times New Roman" w:hAnsi="Times New Roman"/>
                <w:sz w:val="20"/>
                <w:szCs w:val="20"/>
                <w:lang w:val="lv-LV"/>
              </w:rPr>
              <w:t xml:space="preserve">Kritiski svarīgu </w:t>
            </w:r>
            <w:r w:rsidR="00332D7D" w:rsidRPr="0091346D">
              <w:rPr>
                <w:rFonts w:ascii="Times New Roman" w:hAnsi="Times New Roman"/>
                <w:sz w:val="20"/>
                <w:szCs w:val="20"/>
                <w:lang w:val="lv-LV"/>
              </w:rPr>
              <w:t>izejmateriālu ražotāju asociācija</w:t>
            </w:r>
          </w:p>
        </w:tc>
        <w:tc>
          <w:tcPr>
            <w:tcW w:w="992" w:type="dxa"/>
          </w:tcPr>
          <w:p w14:paraId="272EA4E5" w14:textId="2D66641A" w:rsidR="003452B7" w:rsidRPr="0091346D" w:rsidRDefault="00332D7D" w:rsidP="00332D7D">
            <w:pPr>
              <w:jc w:val="center"/>
              <w:rPr>
                <w:rFonts w:ascii="Times New Roman" w:hAnsi="Times New Roman"/>
                <w:sz w:val="20"/>
                <w:szCs w:val="20"/>
                <w:lang w:val="lv-LV"/>
              </w:rPr>
            </w:pPr>
            <w:r w:rsidRPr="0091346D">
              <w:rPr>
                <w:rFonts w:ascii="Times New Roman" w:hAnsi="Times New Roman"/>
                <w:sz w:val="20"/>
                <w:szCs w:val="20"/>
                <w:lang w:val="lv-LV"/>
              </w:rPr>
              <w:t xml:space="preserve">Latvijas Klimata </w:t>
            </w:r>
            <w:proofErr w:type="spellStart"/>
            <w:r w:rsidRPr="0091346D">
              <w:rPr>
                <w:rFonts w:ascii="Times New Roman" w:hAnsi="Times New Roman"/>
                <w:sz w:val="20"/>
                <w:szCs w:val="20"/>
                <w:lang w:val="lv-LV"/>
              </w:rPr>
              <w:t>neitralit</w:t>
            </w:r>
            <w:proofErr w:type="spellEnd"/>
            <w:r w:rsidR="00D85697" w:rsidRPr="0091346D">
              <w:rPr>
                <w:rFonts w:ascii="Times New Roman" w:hAnsi="Times New Roman"/>
                <w:sz w:val="20"/>
                <w:szCs w:val="20"/>
                <w:lang w:val="lv-LV"/>
              </w:rPr>
              <w:t>-</w:t>
            </w:r>
            <w:r w:rsidRPr="0091346D">
              <w:rPr>
                <w:rFonts w:ascii="Times New Roman" w:hAnsi="Times New Roman"/>
                <w:sz w:val="20"/>
                <w:szCs w:val="20"/>
                <w:lang w:val="lv-LV"/>
              </w:rPr>
              <w:t>ātes klasteris 2050</w:t>
            </w:r>
          </w:p>
        </w:tc>
        <w:tc>
          <w:tcPr>
            <w:tcW w:w="1418" w:type="dxa"/>
          </w:tcPr>
          <w:p w14:paraId="4378AFD2" w14:textId="77777777" w:rsidR="003452B7" w:rsidRPr="0091346D" w:rsidRDefault="003452B7" w:rsidP="00332D7D">
            <w:pPr>
              <w:jc w:val="center"/>
              <w:rPr>
                <w:rFonts w:ascii="Times New Roman" w:hAnsi="Times New Roman"/>
                <w:sz w:val="20"/>
                <w:szCs w:val="20"/>
                <w:lang w:val="lv-LV"/>
              </w:rPr>
            </w:pPr>
          </w:p>
        </w:tc>
        <w:tc>
          <w:tcPr>
            <w:tcW w:w="1134" w:type="dxa"/>
          </w:tcPr>
          <w:p w14:paraId="07FDE1D6" w14:textId="42950DA9" w:rsidR="003452B7" w:rsidRPr="0091346D" w:rsidRDefault="00332D7D" w:rsidP="00332D7D">
            <w:pPr>
              <w:jc w:val="center"/>
              <w:rPr>
                <w:rFonts w:ascii="Times New Roman" w:hAnsi="Times New Roman"/>
                <w:sz w:val="20"/>
                <w:szCs w:val="20"/>
                <w:lang w:val="lv-LV"/>
              </w:rPr>
            </w:pPr>
            <w:r w:rsidRPr="0091346D">
              <w:rPr>
                <w:rFonts w:ascii="Times New Roman" w:hAnsi="Times New Roman"/>
                <w:sz w:val="20"/>
                <w:szCs w:val="20"/>
                <w:lang w:val="lv-LV"/>
              </w:rPr>
              <w:t>Rīgas Tehniskā Universi</w:t>
            </w:r>
            <w:r w:rsidR="00D85697" w:rsidRPr="0091346D">
              <w:rPr>
                <w:rFonts w:ascii="Times New Roman" w:hAnsi="Times New Roman"/>
                <w:sz w:val="20"/>
                <w:szCs w:val="20"/>
                <w:lang w:val="lv-LV"/>
              </w:rPr>
              <w:t>-</w:t>
            </w:r>
            <w:proofErr w:type="spellStart"/>
            <w:r w:rsidRPr="0091346D">
              <w:rPr>
                <w:rFonts w:ascii="Times New Roman" w:hAnsi="Times New Roman"/>
                <w:sz w:val="20"/>
                <w:szCs w:val="20"/>
                <w:lang w:val="lv-LV"/>
              </w:rPr>
              <w:t>tāte</w:t>
            </w:r>
            <w:proofErr w:type="spellEnd"/>
          </w:p>
        </w:tc>
        <w:tc>
          <w:tcPr>
            <w:tcW w:w="1275" w:type="dxa"/>
          </w:tcPr>
          <w:p w14:paraId="31CD7A5A" w14:textId="4C9B811A" w:rsidR="003452B7" w:rsidRPr="0091346D" w:rsidRDefault="00332D7D" w:rsidP="00332D7D">
            <w:pPr>
              <w:jc w:val="center"/>
              <w:rPr>
                <w:rFonts w:ascii="Times New Roman" w:hAnsi="Times New Roman"/>
                <w:sz w:val="20"/>
                <w:szCs w:val="20"/>
                <w:lang w:val="lv-LV"/>
              </w:rPr>
            </w:pPr>
            <w:proofErr w:type="spellStart"/>
            <w:r w:rsidRPr="0091346D">
              <w:rPr>
                <w:rFonts w:ascii="Times New Roman" w:hAnsi="Times New Roman"/>
                <w:sz w:val="20"/>
                <w:szCs w:val="20"/>
                <w:lang w:val="lv-LV"/>
              </w:rPr>
              <w:t>Fokker</w:t>
            </w:r>
            <w:proofErr w:type="spellEnd"/>
            <w:r w:rsidRPr="0091346D">
              <w:rPr>
                <w:rFonts w:ascii="Times New Roman" w:hAnsi="Times New Roman"/>
                <w:sz w:val="20"/>
                <w:szCs w:val="20"/>
                <w:lang w:val="lv-LV"/>
              </w:rPr>
              <w:t xml:space="preserve"> </w:t>
            </w:r>
            <w:proofErr w:type="spellStart"/>
            <w:r w:rsidRPr="0091346D">
              <w:rPr>
                <w:rFonts w:ascii="Times New Roman" w:hAnsi="Times New Roman"/>
                <w:sz w:val="20"/>
                <w:szCs w:val="20"/>
                <w:lang w:val="lv-LV"/>
              </w:rPr>
              <w:t>Next</w:t>
            </w:r>
            <w:proofErr w:type="spellEnd"/>
            <w:r w:rsidRPr="0091346D">
              <w:rPr>
                <w:rFonts w:ascii="Times New Roman" w:hAnsi="Times New Roman"/>
                <w:sz w:val="20"/>
                <w:szCs w:val="20"/>
                <w:lang w:val="lv-LV"/>
              </w:rPr>
              <w:t xml:space="preserve"> </w:t>
            </w:r>
            <w:proofErr w:type="spellStart"/>
            <w:r w:rsidRPr="0091346D">
              <w:rPr>
                <w:rFonts w:ascii="Times New Roman" w:hAnsi="Times New Roman"/>
                <w:sz w:val="20"/>
                <w:szCs w:val="20"/>
                <w:lang w:val="lv-LV"/>
              </w:rPr>
              <w:t>Gen</w:t>
            </w:r>
            <w:proofErr w:type="spellEnd"/>
          </w:p>
        </w:tc>
        <w:tc>
          <w:tcPr>
            <w:tcW w:w="930" w:type="dxa"/>
          </w:tcPr>
          <w:p w14:paraId="32DB9D99" w14:textId="65A50915" w:rsidR="003452B7" w:rsidRPr="0091346D" w:rsidRDefault="00332D7D" w:rsidP="00332D7D">
            <w:pPr>
              <w:jc w:val="center"/>
              <w:rPr>
                <w:rFonts w:ascii="Times New Roman" w:hAnsi="Times New Roman"/>
                <w:sz w:val="20"/>
                <w:szCs w:val="20"/>
                <w:lang w:val="lv-LV"/>
              </w:rPr>
            </w:pPr>
            <w:r w:rsidRPr="0091346D">
              <w:rPr>
                <w:rFonts w:ascii="Times New Roman" w:hAnsi="Times New Roman"/>
                <w:sz w:val="20"/>
                <w:szCs w:val="20"/>
                <w:lang w:val="lv-LV"/>
              </w:rPr>
              <w:t xml:space="preserve">Latvijas </w:t>
            </w:r>
            <w:proofErr w:type="spellStart"/>
            <w:r w:rsidRPr="0091346D">
              <w:rPr>
                <w:rFonts w:ascii="Times New Roman" w:hAnsi="Times New Roman"/>
                <w:sz w:val="20"/>
                <w:szCs w:val="20"/>
                <w:lang w:val="lv-LV"/>
              </w:rPr>
              <w:t>Tirdz</w:t>
            </w:r>
            <w:proofErr w:type="spellEnd"/>
            <w:r w:rsidR="00D85697" w:rsidRPr="0091346D">
              <w:rPr>
                <w:rFonts w:ascii="Times New Roman" w:hAnsi="Times New Roman"/>
                <w:sz w:val="20"/>
                <w:szCs w:val="20"/>
                <w:lang w:val="lv-LV"/>
              </w:rPr>
              <w:t>-</w:t>
            </w:r>
            <w:r w:rsidRPr="0091346D">
              <w:rPr>
                <w:rFonts w:ascii="Times New Roman" w:hAnsi="Times New Roman"/>
                <w:sz w:val="20"/>
                <w:szCs w:val="20"/>
                <w:lang w:val="lv-LV"/>
              </w:rPr>
              <w:t>niecības un rūp</w:t>
            </w:r>
            <w:r w:rsidR="00D85697" w:rsidRPr="0091346D">
              <w:rPr>
                <w:rFonts w:ascii="Times New Roman" w:hAnsi="Times New Roman"/>
                <w:sz w:val="20"/>
                <w:szCs w:val="20"/>
                <w:lang w:val="lv-LV"/>
              </w:rPr>
              <w:t>-</w:t>
            </w:r>
            <w:r w:rsidRPr="0091346D">
              <w:rPr>
                <w:rFonts w:ascii="Times New Roman" w:hAnsi="Times New Roman"/>
                <w:sz w:val="20"/>
                <w:szCs w:val="20"/>
                <w:lang w:val="lv-LV"/>
              </w:rPr>
              <w:t>niecības kamera</w:t>
            </w:r>
          </w:p>
        </w:tc>
      </w:tr>
      <w:tr w:rsidR="00332D7D" w:rsidRPr="0091346D" w14:paraId="391E9762" w14:textId="77777777" w:rsidTr="00332D7D">
        <w:tc>
          <w:tcPr>
            <w:tcW w:w="1271" w:type="dxa"/>
          </w:tcPr>
          <w:p w14:paraId="76C7A167" w14:textId="2B6E5D3A" w:rsidR="003452B7" w:rsidRPr="0091346D" w:rsidRDefault="003452B7" w:rsidP="00332D7D">
            <w:pPr>
              <w:rPr>
                <w:rFonts w:ascii="Times New Roman" w:hAnsi="Times New Roman"/>
                <w:sz w:val="20"/>
                <w:szCs w:val="20"/>
                <w:lang w:val="lv-LV"/>
              </w:rPr>
            </w:pPr>
            <w:proofErr w:type="spellStart"/>
            <w:r w:rsidRPr="0091346D">
              <w:rPr>
                <w:rFonts w:ascii="Times New Roman" w:hAnsi="Times New Roman"/>
                <w:sz w:val="20"/>
                <w:szCs w:val="20"/>
                <w:lang w:val="lv-LV"/>
              </w:rPr>
              <w:lastRenderedPageBreak/>
              <w:t>IzM</w:t>
            </w:r>
            <w:proofErr w:type="spellEnd"/>
          </w:p>
        </w:tc>
        <w:tc>
          <w:tcPr>
            <w:tcW w:w="1276" w:type="dxa"/>
          </w:tcPr>
          <w:p w14:paraId="6387D0AC" w14:textId="68D5547A" w:rsidR="003452B7" w:rsidRPr="0091346D" w:rsidRDefault="00332D7D" w:rsidP="00332D7D">
            <w:pPr>
              <w:jc w:val="center"/>
              <w:rPr>
                <w:rFonts w:ascii="Times New Roman" w:hAnsi="Times New Roman"/>
                <w:sz w:val="20"/>
                <w:szCs w:val="20"/>
                <w:lang w:val="lv-LV"/>
              </w:rPr>
            </w:pPr>
            <w:r w:rsidRPr="0091346D">
              <w:rPr>
                <w:rFonts w:ascii="Times New Roman" w:hAnsi="Times New Roman"/>
                <w:sz w:val="20"/>
                <w:szCs w:val="20"/>
                <w:lang w:val="lv-LV"/>
              </w:rPr>
              <w:t xml:space="preserve">Latvijas Darba devēju </w:t>
            </w:r>
            <w:proofErr w:type="spellStart"/>
            <w:r w:rsidRPr="0091346D">
              <w:rPr>
                <w:rFonts w:ascii="Times New Roman" w:hAnsi="Times New Roman"/>
                <w:sz w:val="20"/>
                <w:szCs w:val="20"/>
                <w:lang w:val="lv-LV"/>
              </w:rPr>
              <w:t>konfede</w:t>
            </w:r>
            <w:proofErr w:type="spellEnd"/>
            <w:r w:rsidRPr="0091346D">
              <w:rPr>
                <w:rFonts w:ascii="Times New Roman" w:hAnsi="Times New Roman"/>
                <w:sz w:val="20"/>
                <w:szCs w:val="20"/>
                <w:lang w:val="lv-LV"/>
              </w:rPr>
              <w:t>-rācija</w:t>
            </w:r>
          </w:p>
        </w:tc>
        <w:tc>
          <w:tcPr>
            <w:tcW w:w="992" w:type="dxa"/>
          </w:tcPr>
          <w:p w14:paraId="6C5D31D2" w14:textId="77777777" w:rsidR="003452B7" w:rsidRPr="0091346D" w:rsidRDefault="003452B7" w:rsidP="00332D7D">
            <w:pPr>
              <w:jc w:val="center"/>
              <w:rPr>
                <w:rFonts w:ascii="Times New Roman" w:hAnsi="Times New Roman"/>
                <w:sz w:val="20"/>
                <w:szCs w:val="20"/>
                <w:lang w:val="lv-LV"/>
              </w:rPr>
            </w:pPr>
          </w:p>
        </w:tc>
        <w:tc>
          <w:tcPr>
            <w:tcW w:w="1418" w:type="dxa"/>
          </w:tcPr>
          <w:p w14:paraId="4E4D2F3D" w14:textId="77777777" w:rsidR="003452B7" w:rsidRPr="0091346D" w:rsidRDefault="003452B7" w:rsidP="00332D7D">
            <w:pPr>
              <w:jc w:val="center"/>
              <w:rPr>
                <w:rFonts w:ascii="Times New Roman" w:hAnsi="Times New Roman"/>
                <w:sz w:val="20"/>
                <w:szCs w:val="20"/>
                <w:lang w:val="lv-LV"/>
              </w:rPr>
            </w:pPr>
          </w:p>
        </w:tc>
        <w:tc>
          <w:tcPr>
            <w:tcW w:w="1134" w:type="dxa"/>
          </w:tcPr>
          <w:p w14:paraId="021A0B02" w14:textId="6B39F105" w:rsidR="003452B7" w:rsidRPr="0091346D" w:rsidRDefault="00332D7D" w:rsidP="00332D7D">
            <w:pPr>
              <w:jc w:val="center"/>
              <w:rPr>
                <w:rFonts w:ascii="Times New Roman" w:hAnsi="Times New Roman"/>
                <w:sz w:val="20"/>
                <w:szCs w:val="20"/>
                <w:lang w:val="lv-LV"/>
              </w:rPr>
            </w:pPr>
            <w:r w:rsidRPr="0091346D">
              <w:rPr>
                <w:rFonts w:ascii="Times New Roman" w:hAnsi="Times New Roman"/>
                <w:sz w:val="20"/>
                <w:szCs w:val="20"/>
                <w:lang w:val="lv-LV"/>
              </w:rPr>
              <w:t xml:space="preserve">Latvijas </w:t>
            </w:r>
            <w:proofErr w:type="spellStart"/>
            <w:r w:rsidRPr="0091346D">
              <w:rPr>
                <w:rFonts w:ascii="Times New Roman" w:hAnsi="Times New Roman"/>
                <w:sz w:val="20"/>
                <w:szCs w:val="20"/>
                <w:lang w:val="lv-LV"/>
              </w:rPr>
              <w:t>Biozinātņu</w:t>
            </w:r>
            <w:proofErr w:type="spellEnd"/>
            <w:r w:rsidRPr="0091346D">
              <w:rPr>
                <w:rFonts w:ascii="Times New Roman" w:hAnsi="Times New Roman"/>
                <w:sz w:val="20"/>
                <w:szCs w:val="20"/>
                <w:lang w:val="lv-LV"/>
              </w:rPr>
              <w:t xml:space="preserve"> un tehnoloģiju universi</w:t>
            </w:r>
            <w:r w:rsidR="00D85697" w:rsidRPr="0091346D">
              <w:rPr>
                <w:rFonts w:ascii="Times New Roman" w:hAnsi="Times New Roman"/>
                <w:sz w:val="20"/>
                <w:szCs w:val="20"/>
                <w:lang w:val="lv-LV"/>
              </w:rPr>
              <w:t>-</w:t>
            </w:r>
            <w:proofErr w:type="spellStart"/>
            <w:r w:rsidRPr="0091346D">
              <w:rPr>
                <w:rFonts w:ascii="Times New Roman" w:hAnsi="Times New Roman"/>
                <w:sz w:val="20"/>
                <w:szCs w:val="20"/>
                <w:lang w:val="lv-LV"/>
              </w:rPr>
              <w:t>tāte</w:t>
            </w:r>
            <w:proofErr w:type="spellEnd"/>
          </w:p>
        </w:tc>
        <w:tc>
          <w:tcPr>
            <w:tcW w:w="1275" w:type="dxa"/>
          </w:tcPr>
          <w:p w14:paraId="3C250905" w14:textId="28E04AD9" w:rsidR="003452B7" w:rsidRPr="0091346D" w:rsidRDefault="00332D7D" w:rsidP="00332D7D">
            <w:pPr>
              <w:jc w:val="center"/>
              <w:rPr>
                <w:rFonts w:ascii="Times New Roman" w:hAnsi="Times New Roman"/>
                <w:sz w:val="20"/>
                <w:szCs w:val="20"/>
                <w:lang w:val="lv-LV"/>
              </w:rPr>
            </w:pPr>
            <w:proofErr w:type="spellStart"/>
            <w:r w:rsidRPr="0091346D">
              <w:rPr>
                <w:rFonts w:ascii="Times New Roman" w:hAnsi="Times New Roman"/>
                <w:sz w:val="20"/>
                <w:szCs w:val="20"/>
                <w:lang w:val="lv-LV"/>
              </w:rPr>
              <w:t>Augst</w:t>
            </w:r>
            <w:proofErr w:type="spellEnd"/>
            <w:r w:rsidR="00D85697" w:rsidRPr="0091346D">
              <w:rPr>
                <w:rFonts w:ascii="Times New Roman" w:hAnsi="Times New Roman"/>
                <w:sz w:val="20"/>
                <w:szCs w:val="20"/>
                <w:lang w:val="lv-LV"/>
              </w:rPr>
              <w:t>-</w:t>
            </w:r>
            <w:r w:rsidRPr="0091346D">
              <w:rPr>
                <w:rFonts w:ascii="Times New Roman" w:hAnsi="Times New Roman"/>
                <w:sz w:val="20"/>
                <w:szCs w:val="20"/>
                <w:lang w:val="lv-LV"/>
              </w:rPr>
              <w:t>sprieguma tīkls</w:t>
            </w:r>
          </w:p>
        </w:tc>
        <w:tc>
          <w:tcPr>
            <w:tcW w:w="930" w:type="dxa"/>
          </w:tcPr>
          <w:p w14:paraId="73D7CE9F" w14:textId="075A5F12" w:rsidR="003452B7" w:rsidRPr="0091346D" w:rsidRDefault="00332D7D" w:rsidP="00332D7D">
            <w:pPr>
              <w:jc w:val="center"/>
              <w:rPr>
                <w:rFonts w:ascii="Times New Roman" w:hAnsi="Times New Roman"/>
                <w:sz w:val="20"/>
                <w:szCs w:val="20"/>
                <w:lang w:val="lv-LV"/>
              </w:rPr>
            </w:pPr>
            <w:r w:rsidRPr="0091346D">
              <w:rPr>
                <w:rFonts w:ascii="Times New Roman" w:hAnsi="Times New Roman"/>
                <w:sz w:val="20"/>
                <w:szCs w:val="20"/>
                <w:lang w:val="lv-LV"/>
              </w:rPr>
              <w:t xml:space="preserve">Rīgas </w:t>
            </w:r>
            <w:proofErr w:type="spellStart"/>
            <w:r w:rsidRPr="0091346D">
              <w:rPr>
                <w:rFonts w:ascii="Times New Roman" w:hAnsi="Times New Roman"/>
                <w:sz w:val="20"/>
                <w:szCs w:val="20"/>
                <w:lang w:val="lv-LV"/>
              </w:rPr>
              <w:t>Brīv</w:t>
            </w:r>
            <w:proofErr w:type="spellEnd"/>
            <w:r w:rsidR="00D85697" w:rsidRPr="0091346D">
              <w:rPr>
                <w:rFonts w:ascii="Times New Roman" w:hAnsi="Times New Roman"/>
                <w:sz w:val="20"/>
                <w:szCs w:val="20"/>
                <w:lang w:val="lv-LV"/>
              </w:rPr>
              <w:t>-</w:t>
            </w:r>
            <w:r w:rsidRPr="0091346D">
              <w:rPr>
                <w:rFonts w:ascii="Times New Roman" w:hAnsi="Times New Roman"/>
                <w:sz w:val="20"/>
                <w:szCs w:val="20"/>
                <w:lang w:val="lv-LV"/>
              </w:rPr>
              <w:t>ostas pārvalde</w:t>
            </w:r>
          </w:p>
        </w:tc>
      </w:tr>
      <w:tr w:rsidR="00332D7D" w:rsidRPr="0091346D" w14:paraId="6AAC1FD3" w14:textId="77777777" w:rsidTr="00332D7D">
        <w:tc>
          <w:tcPr>
            <w:tcW w:w="1271" w:type="dxa"/>
          </w:tcPr>
          <w:p w14:paraId="65A25A8C" w14:textId="19CC5A78" w:rsidR="003452B7" w:rsidRPr="0091346D" w:rsidRDefault="003452B7" w:rsidP="00332D7D">
            <w:pPr>
              <w:rPr>
                <w:rFonts w:ascii="Times New Roman" w:hAnsi="Times New Roman"/>
                <w:sz w:val="20"/>
                <w:szCs w:val="20"/>
                <w:lang w:val="lv-LV"/>
              </w:rPr>
            </w:pPr>
            <w:r w:rsidRPr="0091346D">
              <w:rPr>
                <w:rFonts w:ascii="Times New Roman" w:hAnsi="Times New Roman"/>
                <w:sz w:val="20"/>
                <w:szCs w:val="20"/>
                <w:lang w:val="lv-LV"/>
              </w:rPr>
              <w:t>EM</w:t>
            </w:r>
          </w:p>
        </w:tc>
        <w:tc>
          <w:tcPr>
            <w:tcW w:w="1276" w:type="dxa"/>
          </w:tcPr>
          <w:p w14:paraId="2078A5CC" w14:textId="77777777" w:rsidR="003452B7" w:rsidRPr="0091346D" w:rsidRDefault="003452B7" w:rsidP="00332D7D">
            <w:pPr>
              <w:jc w:val="center"/>
              <w:rPr>
                <w:rFonts w:ascii="Times New Roman" w:hAnsi="Times New Roman"/>
                <w:sz w:val="20"/>
                <w:szCs w:val="20"/>
                <w:lang w:val="lv-LV"/>
              </w:rPr>
            </w:pPr>
          </w:p>
        </w:tc>
        <w:tc>
          <w:tcPr>
            <w:tcW w:w="992" w:type="dxa"/>
          </w:tcPr>
          <w:p w14:paraId="4F7D3D07" w14:textId="77777777" w:rsidR="003452B7" w:rsidRPr="0091346D" w:rsidRDefault="003452B7" w:rsidP="00332D7D">
            <w:pPr>
              <w:jc w:val="center"/>
              <w:rPr>
                <w:rFonts w:ascii="Times New Roman" w:hAnsi="Times New Roman"/>
                <w:sz w:val="20"/>
                <w:szCs w:val="20"/>
                <w:lang w:val="lv-LV"/>
              </w:rPr>
            </w:pPr>
          </w:p>
        </w:tc>
        <w:tc>
          <w:tcPr>
            <w:tcW w:w="1418" w:type="dxa"/>
          </w:tcPr>
          <w:p w14:paraId="129B1F0C" w14:textId="77777777" w:rsidR="003452B7" w:rsidRPr="0091346D" w:rsidRDefault="003452B7" w:rsidP="00332D7D">
            <w:pPr>
              <w:jc w:val="center"/>
              <w:rPr>
                <w:rFonts w:ascii="Times New Roman" w:hAnsi="Times New Roman"/>
                <w:sz w:val="20"/>
                <w:szCs w:val="20"/>
                <w:lang w:val="lv-LV"/>
              </w:rPr>
            </w:pPr>
          </w:p>
        </w:tc>
        <w:tc>
          <w:tcPr>
            <w:tcW w:w="1134" w:type="dxa"/>
          </w:tcPr>
          <w:p w14:paraId="6402B93E" w14:textId="77777777" w:rsidR="003452B7" w:rsidRPr="0091346D" w:rsidRDefault="003452B7" w:rsidP="00332D7D">
            <w:pPr>
              <w:jc w:val="center"/>
              <w:rPr>
                <w:rFonts w:ascii="Times New Roman" w:hAnsi="Times New Roman"/>
                <w:sz w:val="20"/>
                <w:szCs w:val="20"/>
                <w:lang w:val="lv-LV"/>
              </w:rPr>
            </w:pPr>
          </w:p>
        </w:tc>
        <w:tc>
          <w:tcPr>
            <w:tcW w:w="1275" w:type="dxa"/>
          </w:tcPr>
          <w:p w14:paraId="57896DF7" w14:textId="3F493DBB" w:rsidR="003452B7" w:rsidRPr="0091346D" w:rsidRDefault="00332D7D" w:rsidP="00332D7D">
            <w:pPr>
              <w:jc w:val="center"/>
              <w:rPr>
                <w:rFonts w:ascii="Times New Roman" w:hAnsi="Times New Roman"/>
                <w:sz w:val="20"/>
                <w:szCs w:val="20"/>
                <w:lang w:val="lv-LV"/>
              </w:rPr>
            </w:pPr>
            <w:r w:rsidRPr="0091346D">
              <w:rPr>
                <w:rFonts w:ascii="Times New Roman" w:hAnsi="Times New Roman"/>
                <w:sz w:val="20"/>
                <w:szCs w:val="20"/>
                <w:lang w:val="lv-LV"/>
              </w:rPr>
              <w:t>Conexus Baltic Grid</w:t>
            </w:r>
          </w:p>
        </w:tc>
        <w:tc>
          <w:tcPr>
            <w:tcW w:w="930" w:type="dxa"/>
          </w:tcPr>
          <w:p w14:paraId="4E4C92E4" w14:textId="77777777" w:rsidR="003452B7" w:rsidRPr="0091346D" w:rsidRDefault="003452B7" w:rsidP="00332D7D">
            <w:pPr>
              <w:jc w:val="center"/>
              <w:rPr>
                <w:rFonts w:ascii="Times New Roman" w:hAnsi="Times New Roman"/>
                <w:sz w:val="20"/>
                <w:szCs w:val="20"/>
                <w:lang w:val="lv-LV"/>
              </w:rPr>
            </w:pPr>
          </w:p>
        </w:tc>
      </w:tr>
      <w:tr w:rsidR="00332D7D" w:rsidRPr="0091346D" w14:paraId="0FFC2159" w14:textId="77777777" w:rsidTr="00332D7D">
        <w:tc>
          <w:tcPr>
            <w:tcW w:w="1271" w:type="dxa"/>
          </w:tcPr>
          <w:p w14:paraId="38126009" w14:textId="77777777" w:rsidR="00332D7D" w:rsidRPr="0091346D" w:rsidRDefault="00332D7D" w:rsidP="00332D7D">
            <w:pPr>
              <w:rPr>
                <w:rFonts w:ascii="Times New Roman" w:hAnsi="Times New Roman"/>
                <w:sz w:val="20"/>
                <w:szCs w:val="20"/>
                <w:lang w:val="lv-LV"/>
              </w:rPr>
            </w:pPr>
          </w:p>
        </w:tc>
        <w:tc>
          <w:tcPr>
            <w:tcW w:w="1276" w:type="dxa"/>
          </w:tcPr>
          <w:p w14:paraId="33FB10DD" w14:textId="77777777" w:rsidR="00332D7D" w:rsidRPr="0091346D" w:rsidRDefault="00332D7D" w:rsidP="00332D7D">
            <w:pPr>
              <w:jc w:val="center"/>
              <w:rPr>
                <w:rFonts w:ascii="Times New Roman" w:hAnsi="Times New Roman"/>
                <w:sz w:val="20"/>
                <w:szCs w:val="20"/>
                <w:lang w:val="lv-LV"/>
              </w:rPr>
            </w:pPr>
          </w:p>
        </w:tc>
        <w:tc>
          <w:tcPr>
            <w:tcW w:w="992" w:type="dxa"/>
          </w:tcPr>
          <w:p w14:paraId="41C2AEB9" w14:textId="77777777" w:rsidR="00332D7D" w:rsidRPr="0091346D" w:rsidRDefault="00332D7D" w:rsidP="00332D7D">
            <w:pPr>
              <w:jc w:val="center"/>
              <w:rPr>
                <w:rFonts w:ascii="Times New Roman" w:hAnsi="Times New Roman"/>
                <w:sz w:val="20"/>
                <w:szCs w:val="20"/>
                <w:lang w:val="lv-LV"/>
              </w:rPr>
            </w:pPr>
          </w:p>
        </w:tc>
        <w:tc>
          <w:tcPr>
            <w:tcW w:w="1418" w:type="dxa"/>
          </w:tcPr>
          <w:p w14:paraId="64B5D123" w14:textId="77777777" w:rsidR="00332D7D" w:rsidRPr="0091346D" w:rsidRDefault="00332D7D" w:rsidP="00332D7D">
            <w:pPr>
              <w:jc w:val="center"/>
              <w:rPr>
                <w:rFonts w:ascii="Times New Roman" w:hAnsi="Times New Roman"/>
                <w:sz w:val="20"/>
                <w:szCs w:val="20"/>
                <w:lang w:val="lv-LV"/>
              </w:rPr>
            </w:pPr>
          </w:p>
        </w:tc>
        <w:tc>
          <w:tcPr>
            <w:tcW w:w="1134" w:type="dxa"/>
          </w:tcPr>
          <w:p w14:paraId="2E251511" w14:textId="77777777" w:rsidR="00332D7D" w:rsidRPr="0091346D" w:rsidRDefault="00332D7D" w:rsidP="00332D7D">
            <w:pPr>
              <w:jc w:val="center"/>
              <w:rPr>
                <w:rFonts w:ascii="Times New Roman" w:hAnsi="Times New Roman"/>
                <w:sz w:val="20"/>
                <w:szCs w:val="20"/>
                <w:lang w:val="lv-LV"/>
              </w:rPr>
            </w:pPr>
          </w:p>
        </w:tc>
        <w:tc>
          <w:tcPr>
            <w:tcW w:w="1275" w:type="dxa"/>
          </w:tcPr>
          <w:p w14:paraId="5FA5EF7C" w14:textId="535E7676" w:rsidR="00332D7D" w:rsidRPr="0091346D" w:rsidRDefault="00332D7D" w:rsidP="00332D7D">
            <w:pPr>
              <w:jc w:val="center"/>
              <w:rPr>
                <w:rFonts w:ascii="Times New Roman" w:hAnsi="Times New Roman"/>
                <w:sz w:val="20"/>
                <w:szCs w:val="20"/>
                <w:lang w:val="lv-LV"/>
              </w:rPr>
            </w:pPr>
            <w:r w:rsidRPr="0091346D">
              <w:rPr>
                <w:rFonts w:ascii="Times New Roman" w:hAnsi="Times New Roman"/>
                <w:sz w:val="20"/>
                <w:szCs w:val="20"/>
                <w:lang w:val="lv-LV"/>
              </w:rPr>
              <w:t xml:space="preserve">Meta </w:t>
            </w:r>
            <w:proofErr w:type="spellStart"/>
            <w:r w:rsidRPr="0091346D">
              <w:rPr>
                <w:rFonts w:ascii="Times New Roman" w:hAnsi="Times New Roman"/>
                <w:sz w:val="20"/>
                <w:szCs w:val="20"/>
                <w:lang w:val="lv-LV"/>
              </w:rPr>
              <w:t>advisory</w:t>
            </w:r>
            <w:proofErr w:type="spellEnd"/>
          </w:p>
        </w:tc>
        <w:tc>
          <w:tcPr>
            <w:tcW w:w="930" w:type="dxa"/>
          </w:tcPr>
          <w:p w14:paraId="7BE15EBB" w14:textId="77777777" w:rsidR="00332D7D" w:rsidRPr="0091346D" w:rsidRDefault="00332D7D" w:rsidP="00332D7D">
            <w:pPr>
              <w:jc w:val="center"/>
              <w:rPr>
                <w:rFonts w:ascii="Times New Roman" w:hAnsi="Times New Roman"/>
                <w:sz w:val="20"/>
                <w:szCs w:val="20"/>
                <w:lang w:val="lv-LV"/>
              </w:rPr>
            </w:pPr>
          </w:p>
        </w:tc>
      </w:tr>
    </w:tbl>
    <w:p w14:paraId="534F099E" w14:textId="4EC36EF2" w:rsidR="00224C41" w:rsidRPr="0091346D" w:rsidRDefault="00224C41" w:rsidP="6253B36C">
      <w:pPr>
        <w:jc w:val="both"/>
        <w:rPr>
          <w:rFonts w:ascii="Times New Roman" w:hAnsi="Times New Roman"/>
          <w:lang w:val="lv-LV"/>
        </w:rPr>
      </w:pPr>
    </w:p>
    <w:p w14:paraId="49645A27" w14:textId="77777777" w:rsidR="00C322DC" w:rsidRPr="0091346D" w:rsidRDefault="00C322DC" w:rsidP="439515F7">
      <w:pPr>
        <w:jc w:val="right"/>
        <w:rPr>
          <w:rFonts w:ascii="Times New Roman" w:hAnsi="Times New Roman"/>
          <w:sz w:val="24"/>
          <w:szCs w:val="24"/>
          <w:lang w:val="lv-LV"/>
        </w:rPr>
      </w:pPr>
    </w:p>
    <w:p w14:paraId="12EDD8FF" w14:textId="77777777" w:rsidR="00C322DC" w:rsidRPr="0091346D" w:rsidRDefault="00C322DC" w:rsidP="439515F7">
      <w:pPr>
        <w:jc w:val="right"/>
        <w:rPr>
          <w:rFonts w:ascii="Times New Roman" w:hAnsi="Times New Roman"/>
        </w:rPr>
      </w:pPr>
    </w:p>
    <w:p w14:paraId="24D0CF3C" w14:textId="77777777" w:rsidR="00C349D5" w:rsidRPr="0091346D" w:rsidRDefault="00C349D5" w:rsidP="439515F7">
      <w:pPr>
        <w:jc w:val="right"/>
        <w:rPr>
          <w:rFonts w:ascii="Times New Roman" w:hAnsi="Times New Roman"/>
          <w:sz w:val="24"/>
          <w:szCs w:val="24"/>
          <w:lang w:val="lv-LV"/>
        </w:rPr>
      </w:pPr>
    </w:p>
    <w:p w14:paraId="2F14DFCC" w14:textId="77777777" w:rsidR="00C349D5" w:rsidRPr="0091346D" w:rsidRDefault="00C349D5" w:rsidP="439515F7">
      <w:pPr>
        <w:jc w:val="right"/>
        <w:rPr>
          <w:rFonts w:ascii="Times New Roman" w:hAnsi="Times New Roman"/>
          <w:sz w:val="24"/>
          <w:szCs w:val="24"/>
          <w:lang w:val="lv-LV"/>
        </w:rPr>
      </w:pPr>
    </w:p>
    <w:p w14:paraId="2F46132A" w14:textId="79AAF8BA" w:rsidR="5F2C72CC" w:rsidRPr="0091346D" w:rsidRDefault="5F2C72CC" w:rsidP="439515F7">
      <w:pPr>
        <w:jc w:val="right"/>
        <w:rPr>
          <w:rFonts w:ascii="Times New Roman" w:hAnsi="Times New Roman"/>
          <w:sz w:val="24"/>
          <w:szCs w:val="24"/>
          <w:lang w:val="lv-LV"/>
        </w:rPr>
      </w:pPr>
      <w:r w:rsidRPr="0091346D">
        <w:rPr>
          <w:rFonts w:ascii="Times New Roman" w:hAnsi="Times New Roman"/>
          <w:sz w:val="24"/>
          <w:szCs w:val="24"/>
          <w:lang w:val="lv-LV"/>
        </w:rPr>
        <w:t>3</w:t>
      </w:r>
      <w:r w:rsidR="1885EA87" w:rsidRPr="0091346D">
        <w:rPr>
          <w:rFonts w:ascii="Times New Roman" w:hAnsi="Times New Roman"/>
          <w:sz w:val="24"/>
          <w:szCs w:val="24"/>
          <w:lang w:val="lv-LV"/>
        </w:rPr>
        <w:t>. Tabula “Latvijas ūdeņraža ielejas vērtību ķēde”</w:t>
      </w:r>
    </w:p>
    <w:tbl>
      <w:tblPr>
        <w:tblStyle w:val="TableGrid"/>
        <w:tblW w:w="873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12"/>
        <w:gridCol w:w="1370"/>
        <w:gridCol w:w="1321"/>
        <w:gridCol w:w="1511"/>
        <w:gridCol w:w="1914"/>
        <w:gridCol w:w="1405"/>
      </w:tblGrid>
      <w:tr w:rsidR="00D85697" w:rsidRPr="002122AF" w14:paraId="523C86C7" w14:textId="77777777" w:rsidTr="00F77DC5">
        <w:tc>
          <w:tcPr>
            <w:tcW w:w="1218" w:type="dxa"/>
          </w:tcPr>
          <w:p w14:paraId="488B9DB4" w14:textId="02BB34A5" w:rsidR="00D85697" w:rsidRPr="0091346D" w:rsidRDefault="00D85697" w:rsidP="6253B36C">
            <w:pPr>
              <w:jc w:val="both"/>
              <w:rPr>
                <w:rFonts w:ascii="Times New Roman" w:hAnsi="Times New Roman"/>
                <w:b/>
                <w:bCs/>
                <w:sz w:val="20"/>
                <w:szCs w:val="20"/>
                <w:lang w:val="lv-LV"/>
              </w:rPr>
            </w:pPr>
            <w:proofErr w:type="spellStart"/>
            <w:r w:rsidRPr="0091346D">
              <w:rPr>
                <w:rFonts w:ascii="Times New Roman" w:hAnsi="Times New Roman"/>
                <w:b/>
                <w:bCs/>
                <w:sz w:val="20"/>
                <w:szCs w:val="20"/>
                <w:lang w:val="lv-LV"/>
              </w:rPr>
              <w:t>Atjaunīgās</w:t>
            </w:r>
            <w:proofErr w:type="spellEnd"/>
            <w:r w:rsidRPr="0091346D">
              <w:rPr>
                <w:rFonts w:ascii="Times New Roman" w:hAnsi="Times New Roman"/>
                <w:b/>
                <w:bCs/>
                <w:sz w:val="20"/>
                <w:szCs w:val="20"/>
                <w:lang w:val="lv-LV"/>
              </w:rPr>
              <w:t xml:space="preserve"> enerģijas ražošana</w:t>
            </w:r>
          </w:p>
        </w:tc>
        <w:tc>
          <w:tcPr>
            <w:tcW w:w="1377" w:type="dxa"/>
          </w:tcPr>
          <w:p w14:paraId="2F2DCDEC" w14:textId="6E8DA9EB" w:rsidR="00D85697" w:rsidRPr="0091346D" w:rsidRDefault="00D85697" w:rsidP="6253B36C">
            <w:pPr>
              <w:jc w:val="both"/>
              <w:rPr>
                <w:rFonts w:ascii="Times New Roman" w:hAnsi="Times New Roman"/>
                <w:b/>
                <w:bCs/>
                <w:sz w:val="20"/>
                <w:szCs w:val="20"/>
                <w:lang w:val="lv-LV"/>
              </w:rPr>
            </w:pPr>
            <w:r w:rsidRPr="0091346D">
              <w:rPr>
                <w:rFonts w:ascii="Times New Roman" w:hAnsi="Times New Roman"/>
                <w:b/>
                <w:bCs/>
                <w:sz w:val="20"/>
                <w:szCs w:val="20"/>
                <w:lang w:val="lv-LV"/>
              </w:rPr>
              <w:t>Ūdeņraža izpēte/ izglītība</w:t>
            </w:r>
          </w:p>
        </w:tc>
        <w:tc>
          <w:tcPr>
            <w:tcW w:w="1328" w:type="dxa"/>
          </w:tcPr>
          <w:p w14:paraId="02290F17" w14:textId="1524FFCE" w:rsidR="00D85697" w:rsidRPr="0091346D" w:rsidRDefault="00D85697" w:rsidP="6253B36C">
            <w:pPr>
              <w:jc w:val="both"/>
              <w:rPr>
                <w:rFonts w:ascii="Times New Roman" w:hAnsi="Times New Roman"/>
                <w:b/>
                <w:bCs/>
                <w:sz w:val="20"/>
                <w:szCs w:val="20"/>
                <w:lang w:val="lv-LV"/>
              </w:rPr>
            </w:pPr>
            <w:r w:rsidRPr="0091346D">
              <w:rPr>
                <w:rFonts w:ascii="Times New Roman" w:hAnsi="Times New Roman"/>
                <w:b/>
                <w:bCs/>
                <w:sz w:val="20"/>
                <w:szCs w:val="20"/>
                <w:lang w:val="lv-LV"/>
              </w:rPr>
              <w:t>Ūdeņraža ražošana</w:t>
            </w:r>
          </w:p>
        </w:tc>
        <w:tc>
          <w:tcPr>
            <w:tcW w:w="1487" w:type="dxa"/>
          </w:tcPr>
          <w:p w14:paraId="0B41A4D0" w14:textId="471EC2EE" w:rsidR="00D85697" w:rsidRPr="0091346D" w:rsidRDefault="00D85697" w:rsidP="6253B36C">
            <w:pPr>
              <w:jc w:val="both"/>
              <w:rPr>
                <w:rFonts w:ascii="Times New Roman" w:hAnsi="Times New Roman"/>
                <w:b/>
                <w:bCs/>
                <w:sz w:val="20"/>
                <w:szCs w:val="20"/>
                <w:lang w:val="lv-LV"/>
              </w:rPr>
            </w:pPr>
            <w:r w:rsidRPr="0091346D">
              <w:rPr>
                <w:rFonts w:ascii="Times New Roman" w:hAnsi="Times New Roman"/>
                <w:b/>
                <w:bCs/>
                <w:sz w:val="20"/>
                <w:szCs w:val="20"/>
                <w:lang w:val="lv-LV"/>
              </w:rPr>
              <w:t>Ūdeņraža infrastruktūra, uzglabāšana un transportēšana</w:t>
            </w:r>
          </w:p>
        </w:tc>
        <w:tc>
          <w:tcPr>
            <w:tcW w:w="1915" w:type="dxa"/>
          </w:tcPr>
          <w:p w14:paraId="705C7D60" w14:textId="1EB011D2" w:rsidR="00D85697" w:rsidRPr="0091346D" w:rsidRDefault="00D85697" w:rsidP="6253B36C">
            <w:pPr>
              <w:jc w:val="both"/>
              <w:rPr>
                <w:rFonts w:ascii="Times New Roman" w:hAnsi="Times New Roman"/>
                <w:b/>
                <w:bCs/>
                <w:sz w:val="20"/>
                <w:szCs w:val="20"/>
                <w:lang w:val="lv-LV"/>
              </w:rPr>
            </w:pPr>
            <w:r w:rsidRPr="0091346D">
              <w:rPr>
                <w:rFonts w:ascii="Times New Roman" w:hAnsi="Times New Roman"/>
                <w:b/>
                <w:bCs/>
                <w:sz w:val="20"/>
                <w:szCs w:val="20"/>
                <w:lang w:val="lv-LV"/>
              </w:rPr>
              <w:t>Gala produkti (H</w:t>
            </w:r>
            <w:r w:rsidRPr="0091346D">
              <w:rPr>
                <w:rFonts w:ascii="Times New Roman" w:hAnsi="Times New Roman"/>
                <w:b/>
                <w:bCs/>
                <w:sz w:val="20"/>
                <w:szCs w:val="20"/>
                <w:vertAlign w:val="subscript"/>
                <w:lang w:val="lv-LV"/>
              </w:rPr>
              <w:t>2</w:t>
            </w:r>
            <w:r w:rsidRPr="0091346D">
              <w:rPr>
                <w:rFonts w:ascii="Times New Roman" w:hAnsi="Times New Roman"/>
                <w:b/>
                <w:bCs/>
                <w:sz w:val="20"/>
                <w:szCs w:val="20"/>
                <w:lang w:val="lv-LV"/>
              </w:rPr>
              <w:t xml:space="preserve"> kurināmā elementi/pārstrāde)</w:t>
            </w:r>
          </w:p>
        </w:tc>
        <w:tc>
          <w:tcPr>
            <w:tcW w:w="1408" w:type="dxa"/>
          </w:tcPr>
          <w:p w14:paraId="2742C676" w14:textId="2DEBA43D" w:rsidR="00D85697" w:rsidRPr="0091346D" w:rsidRDefault="00D85697" w:rsidP="6253B36C">
            <w:pPr>
              <w:jc w:val="both"/>
              <w:rPr>
                <w:rFonts w:ascii="Times New Roman" w:hAnsi="Times New Roman"/>
                <w:b/>
                <w:bCs/>
                <w:sz w:val="20"/>
                <w:szCs w:val="20"/>
                <w:lang w:val="lv-LV"/>
              </w:rPr>
            </w:pPr>
            <w:proofErr w:type="spellStart"/>
            <w:r w:rsidRPr="0091346D">
              <w:rPr>
                <w:rFonts w:ascii="Times New Roman" w:hAnsi="Times New Roman"/>
                <w:b/>
                <w:bCs/>
                <w:sz w:val="20"/>
                <w:szCs w:val="20"/>
                <w:lang w:val="lv-LV"/>
              </w:rPr>
              <w:t>FinTech</w:t>
            </w:r>
            <w:proofErr w:type="spellEnd"/>
            <w:r w:rsidRPr="0091346D">
              <w:rPr>
                <w:rFonts w:ascii="Times New Roman" w:hAnsi="Times New Roman"/>
                <w:b/>
                <w:bCs/>
                <w:sz w:val="20"/>
                <w:szCs w:val="20"/>
                <w:lang w:val="lv-LV"/>
              </w:rPr>
              <w:t>/H</w:t>
            </w:r>
            <w:r w:rsidRPr="0091346D">
              <w:rPr>
                <w:rFonts w:ascii="Times New Roman" w:hAnsi="Times New Roman"/>
                <w:b/>
                <w:bCs/>
                <w:sz w:val="20"/>
                <w:szCs w:val="20"/>
                <w:vertAlign w:val="subscript"/>
                <w:lang w:val="lv-LV"/>
              </w:rPr>
              <w:t>2</w:t>
            </w:r>
            <w:r w:rsidRPr="0091346D">
              <w:rPr>
                <w:rFonts w:ascii="Times New Roman" w:hAnsi="Times New Roman"/>
                <w:b/>
                <w:bCs/>
                <w:sz w:val="20"/>
                <w:szCs w:val="20"/>
                <w:lang w:val="lv-LV"/>
              </w:rPr>
              <w:t xml:space="preserve"> projektu </w:t>
            </w:r>
            <w:proofErr w:type="spellStart"/>
            <w:r w:rsidRPr="0091346D">
              <w:rPr>
                <w:rFonts w:ascii="Times New Roman" w:hAnsi="Times New Roman"/>
                <w:b/>
                <w:bCs/>
                <w:sz w:val="20"/>
                <w:szCs w:val="20"/>
                <w:lang w:val="lv-LV"/>
              </w:rPr>
              <w:t>digitalizācija</w:t>
            </w:r>
            <w:proofErr w:type="spellEnd"/>
            <w:r w:rsidRPr="0091346D">
              <w:rPr>
                <w:rFonts w:ascii="Times New Roman" w:hAnsi="Times New Roman"/>
                <w:b/>
                <w:bCs/>
                <w:sz w:val="20"/>
                <w:szCs w:val="20"/>
                <w:lang w:val="lv-LV"/>
              </w:rPr>
              <w:t>, modulācija un digitālie dvīņi</w:t>
            </w:r>
          </w:p>
        </w:tc>
      </w:tr>
      <w:tr w:rsidR="00D85697" w:rsidRPr="0091346D" w14:paraId="495EF2C9" w14:textId="77777777" w:rsidTr="00F77DC5">
        <w:tc>
          <w:tcPr>
            <w:tcW w:w="1218" w:type="dxa"/>
          </w:tcPr>
          <w:p w14:paraId="770B58C8" w14:textId="0224D6FF"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Latvenergo</w:t>
            </w:r>
          </w:p>
        </w:tc>
        <w:tc>
          <w:tcPr>
            <w:tcW w:w="1377" w:type="dxa"/>
          </w:tcPr>
          <w:p w14:paraId="0959DE5B" w14:textId="00919043"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Rīgas Tehniskā Universitāte</w:t>
            </w:r>
          </w:p>
        </w:tc>
        <w:tc>
          <w:tcPr>
            <w:tcW w:w="1328" w:type="dxa"/>
          </w:tcPr>
          <w:p w14:paraId="05D2B7D8" w14:textId="6270607D"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 xml:space="preserve">Clean </w:t>
            </w:r>
            <w:proofErr w:type="spellStart"/>
            <w:r w:rsidRPr="0091346D">
              <w:rPr>
                <w:rFonts w:ascii="Times New Roman" w:hAnsi="Times New Roman"/>
                <w:sz w:val="20"/>
                <w:szCs w:val="20"/>
                <w:lang w:val="lv-LV"/>
              </w:rPr>
              <w:t>Industry</w:t>
            </w:r>
            <w:proofErr w:type="spellEnd"/>
            <w:r w:rsidRPr="0091346D">
              <w:rPr>
                <w:rFonts w:ascii="Times New Roman" w:hAnsi="Times New Roman"/>
                <w:sz w:val="20"/>
                <w:szCs w:val="20"/>
                <w:lang w:val="lv-LV"/>
              </w:rPr>
              <w:t xml:space="preserve"> Solutions</w:t>
            </w:r>
          </w:p>
        </w:tc>
        <w:tc>
          <w:tcPr>
            <w:tcW w:w="1487" w:type="dxa"/>
          </w:tcPr>
          <w:p w14:paraId="57B3F989" w14:textId="7BEF9D4D"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Liepājas Speciālā ekonomiskā zona</w:t>
            </w:r>
          </w:p>
        </w:tc>
        <w:tc>
          <w:tcPr>
            <w:tcW w:w="1915" w:type="dxa"/>
          </w:tcPr>
          <w:p w14:paraId="2E78EA9E" w14:textId="5388AD87" w:rsidR="00D85697" w:rsidRPr="0091346D" w:rsidRDefault="00F77DC5"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Fokker</w:t>
            </w:r>
            <w:proofErr w:type="spellEnd"/>
            <w:r w:rsidRPr="0091346D">
              <w:rPr>
                <w:rFonts w:ascii="Times New Roman" w:hAnsi="Times New Roman"/>
                <w:sz w:val="20"/>
                <w:szCs w:val="20"/>
                <w:lang w:val="lv-LV"/>
              </w:rPr>
              <w:t xml:space="preserve"> </w:t>
            </w:r>
            <w:proofErr w:type="spellStart"/>
            <w:r w:rsidRPr="0091346D">
              <w:rPr>
                <w:rFonts w:ascii="Times New Roman" w:hAnsi="Times New Roman"/>
                <w:sz w:val="20"/>
                <w:szCs w:val="20"/>
                <w:lang w:val="lv-LV"/>
              </w:rPr>
              <w:t>Next</w:t>
            </w:r>
            <w:proofErr w:type="spellEnd"/>
            <w:r w:rsidRPr="0091346D">
              <w:rPr>
                <w:rFonts w:ascii="Times New Roman" w:hAnsi="Times New Roman"/>
                <w:sz w:val="20"/>
                <w:szCs w:val="20"/>
                <w:lang w:val="lv-LV"/>
              </w:rPr>
              <w:t xml:space="preserve"> </w:t>
            </w:r>
            <w:proofErr w:type="spellStart"/>
            <w:r w:rsidRPr="0091346D">
              <w:rPr>
                <w:rFonts w:ascii="Times New Roman" w:hAnsi="Times New Roman"/>
                <w:sz w:val="20"/>
                <w:szCs w:val="20"/>
                <w:lang w:val="lv-LV"/>
              </w:rPr>
              <w:t>Gen</w:t>
            </w:r>
            <w:proofErr w:type="spellEnd"/>
          </w:p>
        </w:tc>
        <w:tc>
          <w:tcPr>
            <w:tcW w:w="1408" w:type="dxa"/>
          </w:tcPr>
          <w:p w14:paraId="6FCD6DD0" w14:textId="515C35A3" w:rsidR="00D85697" w:rsidRPr="0091346D" w:rsidRDefault="00F77DC5"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Electrify</w:t>
            </w:r>
            <w:proofErr w:type="spellEnd"/>
          </w:p>
        </w:tc>
      </w:tr>
      <w:tr w:rsidR="00D85697" w:rsidRPr="0091346D" w14:paraId="73173975" w14:textId="77777777" w:rsidTr="00F77DC5">
        <w:tc>
          <w:tcPr>
            <w:tcW w:w="1218" w:type="dxa"/>
          </w:tcPr>
          <w:p w14:paraId="5A94E794" w14:textId="03498936" w:rsidR="00D85697" w:rsidRPr="0091346D" w:rsidRDefault="00D85697"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Enefit</w:t>
            </w:r>
            <w:proofErr w:type="spellEnd"/>
          </w:p>
        </w:tc>
        <w:tc>
          <w:tcPr>
            <w:tcW w:w="1377" w:type="dxa"/>
          </w:tcPr>
          <w:p w14:paraId="1D84FB73" w14:textId="2C2C7955"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Latvijas Universitātes Cietvielu fizikas institūts</w:t>
            </w:r>
          </w:p>
        </w:tc>
        <w:tc>
          <w:tcPr>
            <w:tcW w:w="1328" w:type="dxa"/>
          </w:tcPr>
          <w:p w14:paraId="5A6BD183" w14:textId="392DCAAA" w:rsidR="00D85697" w:rsidRPr="0091346D" w:rsidRDefault="00D85697"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PurpleGreen</w:t>
            </w:r>
            <w:proofErr w:type="spellEnd"/>
          </w:p>
        </w:tc>
        <w:tc>
          <w:tcPr>
            <w:tcW w:w="1487" w:type="dxa"/>
          </w:tcPr>
          <w:p w14:paraId="11AF26B9" w14:textId="13D90D72"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Rīgas Brīvostas pārvalde</w:t>
            </w:r>
          </w:p>
        </w:tc>
        <w:tc>
          <w:tcPr>
            <w:tcW w:w="1915" w:type="dxa"/>
          </w:tcPr>
          <w:p w14:paraId="076D46AD" w14:textId="6B0149C2" w:rsidR="00D85697" w:rsidRPr="0091346D" w:rsidRDefault="00F77DC5" w:rsidP="6253B36C">
            <w:pPr>
              <w:jc w:val="both"/>
              <w:rPr>
                <w:rFonts w:ascii="Times New Roman" w:hAnsi="Times New Roman"/>
                <w:sz w:val="20"/>
                <w:szCs w:val="20"/>
                <w:lang w:val="lv-LV"/>
              </w:rPr>
            </w:pPr>
            <w:r w:rsidRPr="0091346D">
              <w:rPr>
                <w:rFonts w:ascii="Times New Roman" w:hAnsi="Times New Roman"/>
                <w:sz w:val="20"/>
                <w:szCs w:val="20"/>
                <w:lang w:val="lv-LV"/>
              </w:rPr>
              <w:t>Getliņi</w:t>
            </w:r>
          </w:p>
        </w:tc>
        <w:tc>
          <w:tcPr>
            <w:tcW w:w="1408" w:type="dxa"/>
          </w:tcPr>
          <w:p w14:paraId="063D088F" w14:textId="2BE9418D" w:rsidR="00D85697" w:rsidRPr="0091346D" w:rsidRDefault="00F77DC5"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Dinex</w:t>
            </w:r>
            <w:proofErr w:type="spellEnd"/>
          </w:p>
        </w:tc>
      </w:tr>
      <w:tr w:rsidR="00D85697" w:rsidRPr="0091346D" w14:paraId="53FCD5CD" w14:textId="77777777" w:rsidTr="00F77DC5">
        <w:tc>
          <w:tcPr>
            <w:tcW w:w="1218" w:type="dxa"/>
          </w:tcPr>
          <w:p w14:paraId="5D043B9B" w14:textId="2C3DA894" w:rsidR="00D85697" w:rsidRPr="0091346D" w:rsidRDefault="00D85697"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Utilitas</w:t>
            </w:r>
            <w:proofErr w:type="spellEnd"/>
          </w:p>
        </w:tc>
        <w:tc>
          <w:tcPr>
            <w:tcW w:w="1377" w:type="dxa"/>
          </w:tcPr>
          <w:p w14:paraId="066F9E20" w14:textId="2E79E9F8"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 xml:space="preserve">Latvijas </w:t>
            </w:r>
            <w:proofErr w:type="spellStart"/>
            <w:r w:rsidRPr="0091346D">
              <w:rPr>
                <w:rFonts w:ascii="Times New Roman" w:hAnsi="Times New Roman"/>
                <w:sz w:val="20"/>
                <w:szCs w:val="20"/>
                <w:lang w:val="lv-LV"/>
              </w:rPr>
              <w:t>Biozinātņu</w:t>
            </w:r>
            <w:proofErr w:type="spellEnd"/>
            <w:r w:rsidRPr="0091346D">
              <w:rPr>
                <w:rFonts w:ascii="Times New Roman" w:hAnsi="Times New Roman"/>
                <w:sz w:val="20"/>
                <w:szCs w:val="20"/>
                <w:lang w:val="lv-LV"/>
              </w:rPr>
              <w:t xml:space="preserve"> un tehnoloģiju universitāte</w:t>
            </w:r>
          </w:p>
        </w:tc>
        <w:tc>
          <w:tcPr>
            <w:tcW w:w="1328" w:type="dxa"/>
          </w:tcPr>
          <w:p w14:paraId="51257E5A" w14:textId="7FBD2A21" w:rsidR="00D85697" w:rsidRPr="0091346D" w:rsidRDefault="00D85697"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EcoBaltia</w:t>
            </w:r>
            <w:proofErr w:type="spellEnd"/>
          </w:p>
        </w:tc>
        <w:tc>
          <w:tcPr>
            <w:tcW w:w="1487" w:type="dxa"/>
          </w:tcPr>
          <w:p w14:paraId="0311EBEC" w14:textId="7AFC5978" w:rsidR="00D85697" w:rsidRPr="0091346D" w:rsidRDefault="00D85697"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Interreg</w:t>
            </w:r>
            <w:proofErr w:type="spellEnd"/>
          </w:p>
        </w:tc>
        <w:tc>
          <w:tcPr>
            <w:tcW w:w="1915" w:type="dxa"/>
          </w:tcPr>
          <w:p w14:paraId="61947C59" w14:textId="452BA50F" w:rsidR="00D85697" w:rsidRPr="0091346D" w:rsidRDefault="00F77DC5" w:rsidP="6253B36C">
            <w:pPr>
              <w:jc w:val="both"/>
              <w:rPr>
                <w:rFonts w:ascii="Times New Roman" w:hAnsi="Times New Roman"/>
                <w:sz w:val="20"/>
                <w:szCs w:val="20"/>
                <w:lang w:val="lv-LV"/>
              </w:rPr>
            </w:pPr>
            <w:r w:rsidRPr="0091346D">
              <w:rPr>
                <w:rFonts w:ascii="Times New Roman" w:hAnsi="Times New Roman"/>
                <w:sz w:val="20"/>
                <w:szCs w:val="20"/>
                <w:lang w:val="lv-LV"/>
              </w:rPr>
              <w:t>Rīgas Satiksme</w:t>
            </w:r>
          </w:p>
        </w:tc>
        <w:tc>
          <w:tcPr>
            <w:tcW w:w="1408" w:type="dxa"/>
          </w:tcPr>
          <w:p w14:paraId="18734458" w14:textId="0B46D6B3" w:rsidR="00D85697" w:rsidRPr="0091346D" w:rsidRDefault="00F77DC5"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Naco</w:t>
            </w:r>
            <w:proofErr w:type="spellEnd"/>
          </w:p>
        </w:tc>
      </w:tr>
      <w:tr w:rsidR="00D85697" w:rsidRPr="0091346D" w14:paraId="7B7843AA" w14:textId="77777777" w:rsidTr="00F77DC5">
        <w:tc>
          <w:tcPr>
            <w:tcW w:w="1218" w:type="dxa"/>
          </w:tcPr>
          <w:p w14:paraId="3A7E0465" w14:textId="357B53E7" w:rsidR="00D85697" w:rsidRPr="0091346D" w:rsidRDefault="00D85697"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Ignitis</w:t>
            </w:r>
            <w:proofErr w:type="spellEnd"/>
          </w:p>
        </w:tc>
        <w:tc>
          <w:tcPr>
            <w:tcW w:w="1377" w:type="dxa"/>
          </w:tcPr>
          <w:p w14:paraId="0F7B5B1B" w14:textId="66B8A3C6"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Ventspils augstskola</w:t>
            </w:r>
          </w:p>
        </w:tc>
        <w:tc>
          <w:tcPr>
            <w:tcW w:w="1328" w:type="dxa"/>
          </w:tcPr>
          <w:p w14:paraId="46B259FD" w14:textId="77777777" w:rsidR="00D85697" w:rsidRPr="0091346D" w:rsidRDefault="00D85697" w:rsidP="6253B36C">
            <w:pPr>
              <w:jc w:val="both"/>
              <w:rPr>
                <w:rFonts w:ascii="Times New Roman" w:hAnsi="Times New Roman"/>
                <w:sz w:val="20"/>
                <w:szCs w:val="20"/>
                <w:lang w:val="lv-LV"/>
              </w:rPr>
            </w:pPr>
          </w:p>
        </w:tc>
        <w:tc>
          <w:tcPr>
            <w:tcW w:w="1487" w:type="dxa"/>
          </w:tcPr>
          <w:p w14:paraId="0A62C812" w14:textId="0C93E809"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Rīgas lidosta</w:t>
            </w:r>
          </w:p>
        </w:tc>
        <w:tc>
          <w:tcPr>
            <w:tcW w:w="1915" w:type="dxa"/>
          </w:tcPr>
          <w:p w14:paraId="0AA202EE" w14:textId="4181086C" w:rsidR="00D85697" w:rsidRPr="0091346D" w:rsidRDefault="00F77DC5" w:rsidP="6253B36C">
            <w:pPr>
              <w:jc w:val="both"/>
              <w:rPr>
                <w:rFonts w:ascii="Times New Roman" w:hAnsi="Times New Roman"/>
                <w:sz w:val="20"/>
                <w:szCs w:val="20"/>
                <w:lang w:val="lv-LV"/>
              </w:rPr>
            </w:pPr>
            <w:r w:rsidRPr="0091346D">
              <w:rPr>
                <w:rFonts w:ascii="Times New Roman" w:hAnsi="Times New Roman"/>
                <w:sz w:val="20"/>
                <w:szCs w:val="20"/>
                <w:lang w:val="lv-LV"/>
              </w:rPr>
              <w:t>Latvenergo</w:t>
            </w:r>
          </w:p>
        </w:tc>
        <w:tc>
          <w:tcPr>
            <w:tcW w:w="1408" w:type="dxa"/>
          </w:tcPr>
          <w:p w14:paraId="04571445" w14:textId="1EB19D15" w:rsidR="00D85697" w:rsidRPr="0091346D" w:rsidRDefault="00F77DC5"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ProtiumTech</w:t>
            </w:r>
            <w:proofErr w:type="spellEnd"/>
          </w:p>
        </w:tc>
      </w:tr>
      <w:tr w:rsidR="00D85697" w:rsidRPr="0091346D" w14:paraId="7241DD37" w14:textId="77777777" w:rsidTr="00F77DC5">
        <w:tc>
          <w:tcPr>
            <w:tcW w:w="1218" w:type="dxa"/>
          </w:tcPr>
          <w:p w14:paraId="3DB1F724" w14:textId="316FA97F"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 xml:space="preserve">AJ </w:t>
            </w:r>
            <w:proofErr w:type="spellStart"/>
            <w:r w:rsidRPr="0091346D">
              <w:rPr>
                <w:rFonts w:ascii="Times New Roman" w:hAnsi="Times New Roman"/>
                <w:sz w:val="20"/>
                <w:szCs w:val="20"/>
                <w:lang w:val="lv-LV"/>
              </w:rPr>
              <w:t>Power</w:t>
            </w:r>
            <w:proofErr w:type="spellEnd"/>
          </w:p>
        </w:tc>
        <w:tc>
          <w:tcPr>
            <w:tcW w:w="1377" w:type="dxa"/>
          </w:tcPr>
          <w:p w14:paraId="6F63066D" w14:textId="6143CCF3"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Fizikālās enerģētikas institūts</w:t>
            </w:r>
          </w:p>
        </w:tc>
        <w:tc>
          <w:tcPr>
            <w:tcW w:w="1328" w:type="dxa"/>
          </w:tcPr>
          <w:p w14:paraId="19AE1668" w14:textId="77777777" w:rsidR="00D85697" w:rsidRPr="0091346D" w:rsidRDefault="00D85697" w:rsidP="6253B36C">
            <w:pPr>
              <w:jc w:val="both"/>
              <w:rPr>
                <w:rFonts w:ascii="Times New Roman" w:hAnsi="Times New Roman"/>
                <w:sz w:val="20"/>
                <w:szCs w:val="20"/>
                <w:lang w:val="lv-LV"/>
              </w:rPr>
            </w:pPr>
          </w:p>
        </w:tc>
        <w:tc>
          <w:tcPr>
            <w:tcW w:w="1487" w:type="dxa"/>
          </w:tcPr>
          <w:p w14:paraId="44FA8872" w14:textId="34AD84CA" w:rsidR="00D85697" w:rsidRPr="0091346D" w:rsidRDefault="00D85697"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HyAirport</w:t>
            </w:r>
            <w:proofErr w:type="spellEnd"/>
          </w:p>
        </w:tc>
        <w:tc>
          <w:tcPr>
            <w:tcW w:w="1915" w:type="dxa"/>
          </w:tcPr>
          <w:p w14:paraId="5A515933" w14:textId="77777777" w:rsidR="00D85697" w:rsidRPr="0091346D" w:rsidRDefault="00D85697" w:rsidP="6253B36C">
            <w:pPr>
              <w:jc w:val="both"/>
              <w:rPr>
                <w:rFonts w:ascii="Times New Roman" w:hAnsi="Times New Roman"/>
                <w:sz w:val="20"/>
                <w:szCs w:val="20"/>
                <w:lang w:val="lv-LV"/>
              </w:rPr>
            </w:pPr>
          </w:p>
        </w:tc>
        <w:tc>
          <w:tcPr>
            <w:tcW w:w="1408" w:type="dxa"/>
          </w:tcPr>
          <w:p w14:paraId="7DD7E6EB" w14:textId="5D1C1F79" w:rsidR="00D85697" w:rsidRPr="0091346D" w:rsidRDefault="00F77DC5" w:rsidP="6253B36C">
            <w:pPr>
              <w:jc w:val="both"/>
              <w:rPr>
                <w:rFonts w:ascii="Times New Roman" w:hAnsi="Times New Roman"/>
                <w:sz w:val="20"/>
                <w:szCs w:val="20"/>
                <w:lang w:val="lv-LV"/>
              </w:rPr>
            </w:pPr>
            <w:r w:rsidRPr="0091346D">
              <w:rPr>
                <w:rFonts w:ascii="Times New Roman" w:hAnsi="Times New Roman"/>
                <w:sz w:val="20"/>
                <w:szCs w:val="20"/>
                <w:lang w:val="lv-LV"/>
              </w:rPr>
              <w:t>H2Latvia</w:t>
            </w:r>
          </w:p>
        </w:tc>
      </w:tr>
      <w:tr w:rsidR="00D85697" w:rsidRPr="0091346D" w14:paraId="4CB46C22" w14:textId="77777777" w:rsidTr="00F77DC5">
        <w:tc>
          <w:tcPr>
            <w:tcW w:w="1218" w:type="dxa"/>
          </w:tcPr>
          <w:p w14:paraId="729DE005" w14:textId="69FBCC11" w:rsidR="00D85697" w:rsidRPr="0091346D" w:rsidRDefault="00D85697"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Elwind</w:t>
            </w:r>
            <w:proofErr w:type="spellEnd"/>
          </w:p>
        </w:tc>
        <w:tc>
          <w:tcPr>
            <w:tcW w:w="1377" w:type="dxa"/>
          </w:tcPr>
          <w:p w14:paraId="2DA80BCA" w14:textId="15B26184"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Elektronikas un datorzinātņu institūts</w:t>
            </w:r>
          </w:p>
        </w:tc>
        <w:tc>
          <w:tcPr>
            <w:tcW w:w="1328" w:type="dxa"/>
          </w:tcPr>
          <w:p w14:paraId="45A9CC67" w14:textId="77777777" w:rsidR="00D85697" w:rsidRPr="0091346D" w:rsidRDefault="00D85697" w:rsidP="6253B36C">
            <w:pPr>
              <w:jc w:val="both"/>
              <w:rPr>
                <w:rFonts w:ascii="Times New Roman" w:hAnsi="Times New Roman"/>
                <w:sz w:val="20"/>
                <w:szCs w:val="20"/>
                <w:lang w:val="lv-LV"/>
              </w:rPr>
            </w:pPr>
          </w:p>
        </w:tc>
        <w:tc>
          <w:tcPr>
            <w:tcW w:w="1487" w:type="dxa"/>
          </w:tcPr>
          <w:p w14:paraId="22D9147C" w14:textId="7441C78E"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BalticSeaH2</w:t>
            </w:r>
          </w:p>
        </w:tc>
        <w:tc>
          <w:tcPr>
            <w:tcW w:w="1915" w:type="dxa"/>
          </w:tcPr>
          <w:p w14:paraId="7CF39330" w14:textId="77777777" w:rsidR="00D85697" w:rsidRPr="0091346D" w:rsidRDefault="00D85697" w:rsidP="6253B36C">
            <w:pPr>
              <w:jc w:val="both"/>
              <w:rPr>
                <w:rFonts w:ascii="Times New Roman" w:hAnsi="Times New Roman"/>
                <w:sz w:val="20"/>
                <w:szCs w:val="20"/>
                <w:lang w:val="lv-LV"/>
              </w:rPr>
            </w:pPr>
          </w:p>
        </w:tc>
        <w:tc>
          <w:tcPr>
            <w:tcW w:w="1408" w:type="dxa"/>
          </w:tcPr>
          <w:p w14:paraId="276296D8" w14:textId="46E49886" w:rsidR="00D85697" w:rsidRPr="0091346D" w:rsidRDefault="00F77DC5"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HySol</w:t>
            </w:r>
            <w:proofErr w:type="spellEnd"/>
          </w:p>
        </w:tc>
      </w:tr>
      <w:tr w:rsidR="00D85697" w:rsidRPr="0091346D" w14:paraId="10F43AD2" w14:textId="77777777" w:rsidTr="00F77DC5">
        <w:tc>
          <w:tcPr>
            <w:tcW w:w="1218" w:type="dxa"/>
          </w:tcPr>
          <w:p w14:paraId="1E9BFE46" w14:textId="1C68BE4D" w:rsidR="00D85697" w:rsidRPr="0091346D" w:rsidRDefault="00D85697"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European</w:t>
            </w:r>
            <w:proofErr w:type="spellEnd"/>
            <w:r w:rsidRPr="0091346D">
              <w:rPr>
                <w:rFonts w:ascii="Times New Roman" w:hAnsi="Times New Roman"/>
                <w:sz w:val="20"/>
                <w:szCs w:val="20"/>
                <w:lang w:val="lv-LV"/>
              </w:rPr>
              <w:t xml:space="preserve"> Energy</w:t>
            </w:r>
          </w:p>
        </w:tc>
        <w:tc>
          <w:tcPr>
            <w:tcW w:w="1377" w:type="dxa"/>
          </w:tcPr>
          <w:p w14:paraId="617682E4" w14:textId="6EA45CCC"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Latvijas Universitātes Ķīmijas fakultāte</w:t>
            </w:r>
          </w:p>
        </w:tc>
        <w:tc>
          <w:tcPr>
            <w:tcW w:w="1328" w:type="dxa"/>
          </w:tcPr>
          <w:p w14:paraId="66C4C1CE" w14:textId="77777777" w:rsidR="00D85697" w:rsidRPr="0091346D" w:rsidRDefault="00D85697" w:rsidP="6253B36C">
            <w:pPr>
              <w:jc w:val="both"/>
              <w:rPr>
                <w:rFonts w:ascii="Times New Roman" w:hAnsi="Times New Roman"/>
                <w:sz w:val="20"/>
                <w:szCs w:val="20"/>
                <w:lang w:val="lv-LV"/>
              </w:rPr>
            </w:pPr>
          </w:p>
        </w:tc>
        <w:tc>
          <w:tcPr>
            <w:tcW w:w="1487" w:type="dxa"/>
          </w:tcPr>
          <w:p w14:paraId="1A885F43" w14:textId="0E6B2A5B"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Ventspils Brīvostas pārvalde</w:t>
            </w:r>
          </w:p>
        </w:tc>
        <w:tc>
          <w:tcPr>
            <w:tcW w:w="1915" w:type="dxa"/>
          </w:tcPr>
          <w:p w14:paraId="7CBB5F88" w14:textId="77777777" w:rsidR="00D85697" w:rsidRPr="0091346D" w:rsidRDefault="00D85697" w:rsidP="6253B36C">
            <w:pPr>
              <w:jc w:val="both"/>
              <w:rPr>
                <w:rFonts w:ascii="Times New Roman" w:hAnsi="Times New Roman"/>
                <w:sz w:val="20"/>
                <w:szCs w:val="20"/>
                <w:lang w:val="lv-LV"/>
              </w:rPr>
            </w:pPr>
          </w:p>
        </w:tc>
        <w:tc>
          <w:tcPr>
            <w:tcW w:w="1408" w:type="dxa"/>
          </w:tcPr>
          <w:p w14:paraId="3B4CEE93" w14:textId="772F6C2B" w:rsidR="00D85697" w:rsidRPr="0091346D" w:rsidRDefault="00F77DC5"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Digas</w:t>
            </w:r>
            <w:proofErr w:type="spellEnd"/>
          </w:p>
        </w:tc>
      </w:tr>
      <w:tr w:rsidR="00D85697" w:rsidRPr="0091346D" w14:paraId="48003E22" w14:textId="77777777" w:rsidTr="00F77DC5">
        <w:tc>
          <w:tcPr>
            <w:tcW w:w="1218" w:type="dxa"/>
          </w:tcPr>
          <w:p w14:paraId="6E874403" w14:textId="1780C6BB" w:rsidR="00D85697" w:rsidRPr="0091346D" w:rsidRDefault="00D85697" w:rsidP="6253B36C">
            <w:pPr>
              <w:jc w:val="both"/>
              <w:rPr>
                <w:rFonts w:ascii="Times New Roman" w:hAnsi="Times New Roman"/>
                <w:sz w:val="20"/>
                <w:szCs w:val="20"/>
                <w:lang w:val="lv-LV"/>
              </w:rPr>
            </w:pPr>
            <w:r w:rsidRPr="0091346D">
              <w:rPr>
                <w:rFonts w:ascii="Times New Roman" w:hAnsi="Times New Roman"/>
                <w:sz w:val="20"/>
                <w:szCs w:val="20"/>
                <w:lang w:val="lv-LV"/>
              </w:rPr>
              <w:t>LIAA</w:t>
            </w:r>
          </w:p>
        </w:tc>
        <w:tc>
          <w:tcPr>
            <w:tcW w:w="1377" w:type="dxa"/>
          </w:tcPr>
          <w:p w14:paraId="56492352" w14:textId="77777777" w:rsidR="00D85697" w:rsidRPr="0091346D" w:rsidRDefault="00D85697" w:rsidP="6253B36C">
            <w:pPr>
              <w:jc w:val="both"/>
              <w:rPr>
                <w:rFonts w:ascii="Times New Roman" w:hAnsi="Times New Roman"/>
                <w:sz w:val="20"/>
                <w:szCs w:val="20"/>
                <w:lang w:val="lv-LV"/>
              </w:rPr>
            </w:pPr>
          </w:p>
        </w:tc>
        <w:tc>
          <w:tcPr>
            <w:tcW w:w="1328" w:type="dxa"/>
          </w:tcPr>
          <w:p w14:paraId="6C75FB4E" w14:textId="77777777" w:rsidR="00D85697" w:rsidRPr="0091346D" w:rsidRDefault="00D85697" w:rsidP="6253B36C">
            <w:pPr>
              <w:jc w:val="both"/>
              <w:rPr>
                <w:rFonts w:ascii="Times New Roman" w:hAnsi="Times New Roman"/>
                <w:sz w:val="20"/>
                <w:szCs w:val="20"/>
                <w:lang w:val="lv-LV"/>
              </w:rPr>
            </w:pPr>
          </w:p>
        </w:tc>
        <w:tc>
          <w:tcPr>
            <w:tcW w:w="1487" w:type="dxa"/>
          </w:tcPr>
          <w:p w14:paraId="4EDCE0EC" w14:textId="0B859643" w:rsidR="00D85697" w:rsidRPr="0091346D" w:rsidRDefault="00D85697" w:rsidP="6253B36C">
            <w:pPr>
              <w:jc w:val="both"/>
              <w:rPr>
                <w:rFonts w:ascii="Times New Roman" w:hAnsi="Times New Roman"/>
                <w:sz w:val="20"/>
                <w:szCs w:val="20"/>
                <w:lang w:val="lv-LV"/>
              </w:rPr>
            </w:pPr>
            <w:proofErr w:type="spellStart"/>
            <w:r w:rsidRPr="0091346D">
              <w:rPr>
                <w:rFonts w:ascii="Times New Roman" w:hAnsi="Times New Roman"/>
                <w:sz w:val="20"/>
                <w:szCs w:val="20"/>
                <w:lang w:val="lv-LV"/>
              </w:rPr>
              <w:t>HyTruck</w:t>
            </w:r>
            <w:proofErr w:type="spellEnd"/>
          </w:p>
        </w:tc>
        <w:tc>
          <w:tcPr>
            <w:tcW w:w="1915" w:type="dxa"/>
          </w:tcPr>
          <w:p w14:paraId="0AAD994D" w14:textId="77777777" w:rsidR="00D85697" w:rsidRPr="0091346D" w:rsidRDefault="00D85697" w:rsidP="6253B36C">
            <w:pPr>
              <w:jc w:val="both"/>
              <w:rPr>
                <w:rFonts w:ascii="Times New Roman" w:hAnsi="Times New Roman"/>
                <w:sz w:val="20"/>
                <w:szCs w:val="20"/>
                <w:lang w:val="lv-LV"/>
              </w:rPr>
            </w:pPr>
          </w:p>
        </w:tc>
        <w:tc>
          <w:tcPr>
            <w:tcW w:w="1408" w:type="dxa"/>
          </w:tcPr>
          <w:p w14:paraId="40DED11A" w14:textId="192C886E" w:rsidR="00D85697" w:rsidRPr="0091346D" w:rsidRDefault="00F77DC5" w:rsidP="6253B36C">
            <w:pPr>
              <w:jc w:val="both"/>
              <w:rPr>
                <w:rFonts w:ascii="Times New Roman" w:hAnsi="Times New Roman"/>
                <w:sz w:val="20"/>
                <w:szCs w:val="20"/>
                <w:lang w:val="lv-LV"/>
              </w:rPr>
            </w:pPr>
            <w:r w:rsidRPr="0091346D">
              <w:rPr>
                <w:rFonts w:ascii="Times New Roman" w:hAnsi="Times New Roman"/>
                <w:sz w:val="20"/>
                <w:szCs w:val="20"/>
                <w:lang w:val="lv-LV"/>
              </w:rPr>
              <w:t>H2LV</w:t>
            </w:r>
          </w:p>
        </w:tc>
      </w:tr>
      <w:tr w:rsidR="00D85697" w:rsidRPr="0091346D" w14:paraId="63D826F8" w14:textId="77777777" w:rsidTr="00F77DC5">
        <w:tc>
          <w:tcPr>
            <w:tcW w:w="1218" w:type="dxa"/>
          </w:tcPr>
          <w:p w14:paraId="3CA60E01" w14:textId="77777777" w:rsidR="00D85697" w:rsidRPr="0091346D" w:rsidRDefault="00D85697" w:rsidP="6253B36C">
            <w:pPr>
              <w:jc w:val="both"/>
              <w:rPr>
                <w:rFonts w:ascii="Times New Roman" w:hAnsi="Times New Roman"/>
                <w:sz w:val="20"/>
                <w:szCs w:val="20"/>
                <w:lang w:val="lv-LV"/>
              </w:rPr>
            </w:pPr>
          </w:p>
        </w:tc>
        <w:tc>
          <w:tcPr>
            <w:tcW w:w="1377" w:type="dxa"/>
          </w:tcPr>
          <w:p w14:paraId="49741E25" w14:textId="77777777" w:rsidR="00D85697" w:rsidRPr="0091346D" w:rsidRDefault="00D85697" w:rsidP="6253B36C">
            <w:pPr>
              <w:jc w:val="both"/>
              <w:rPr>
                <w:rFonts w:ascii="Times New Roman" w:hAnsi="Times New Roman"/>
                <w:sz w:val="20"/>
                <w:szCs w:val="20"/>
                <w:lang w:val="lv-LV"/>
              </w:rPr>
            </w:pPr>
          </w:p>
        </w:tc>
        <w:tc>
          <w:tcPr>
            <w:tcW w:w="1328" w:type="dxa"/>
          </w:tcPr>
          <w:p w14:paraId="24A648D5" w14:textId="77777777" w:rsidR="00D85697" w:rsidRPr="0091346D" w:rsidRDefault="00D85697" w:rsidP="6253B36C">
            <w:pPr>
              <w:jc w:val="both"/>
              <w:rPr>
                <w:rFonts w:ascii="Times New Roman" w:hAnsi="Times New Roman"/>
                <w:sz w:val="20"/>
                <w:szCs w:val="20"/>
                <w:lang w:val="lv-LV"/>
              </w:rPr>
            </w:pPr>
          </w:p>
        </w:tc>
        <w:tc>
          <w:tcPr>
            <w:tcW w:w="1487" w:type="dxa"/>
          </w:tcPr>
          <w:p w14:paraId="06B54CDC" w14:textId="59167102" w:rsidR="00D85697" w:rsidRPr="0091346D" w:rsidRDefault="00F77DC5" w:rsidP="6253B36C">
            <w:pPr>
              <w:jc w:val="both"/>
              <w:rPr>
                <w:rFonts w:ascii="Times New Roman" w:hAnsi="Times New Roman"/>
                <w:sz w:val="20"/>
                <w:szCs w:val="20"/>
                <w:lang w:val="lv-LV"/>
              </w:rPr>
            </w:pPr>
            <w:r w:rsidRPr="0091346D">
              <w:rPr>
                <w:rFonts w:ascii="Times New Roman" w:hAnsi="Times New Roman"/>
                <w:sz w:val="20"/>
                <w:szCs w:val="20"/>
                <w:lang w:val="lv-LV"/>
              </w:rPr>
              <w:t>Rīgas Satiksme</w:t>
            </w:r>
          </w:p>
        </w:tc>
        <w:tc>
          <w:tcPr>
            <w:tcW w:w="1915" w:type="dxa"/>
          </w:tcPr>
          <w:p w14:paraId="7452381C" w14:textId="77777777" w:rsidR="00D85697" w:rsidRPr="0091346D" w:rsidRDefault="00D85697" w:rsidP="6253B36C">
            <w:pPr>
              <w:jc w:val="both"/>
              <w:rPr>
                <w:rFonts w:ascii="Times New Roman" w:hAnsi="Times New Roman"/>
                <w:sz w:val="20"/>
                <w:szCs w:val="20"/>
                <w:lang w:val="lv-LV"/>
              </w:rPr>
            </w:pPr>
          </w:p>
        </w:tc>
        <w:tc>
          <w:tcPr>
            <w:tcW w:w="1408" w:type="dxa"/>
          </w:tcPr>
          <w:p w14:paraId="113F801D" w14:textId="7CF1D731" w:rsidR="00D85697" w:rsidRPr="0091346D" w:rsidRDefault="00F77DC5" w:rsidP="6253B36C">
            <w:pPr>
              <w:jc w:val="both"/>
              <w:rPr>
                <w:rFonts w:ascii="Times New Roman" w:hAnsi="Times New Roman"/>
                <w:sz w:val="20"/>
                <w:szCs w:val="20"/>
                <w:lang w:val="lv-LV"/>
              </w:rPr>
            </w:pPr>
            <w:r w:rsidRPr="0091346D">
              <w:rPr>
                <w:rFonts w:ascii="Times New Roman" w:hAnsi="Times New Roman"/>
                <w:sz w:val="20"/>
                <w:szCs w:val="20"/>
                <w:lang w:val="lv-LV"/>
              </w:rPr>
              <w:t>GreenTech Cluster</w:t>
            </w:r>
          </w:p>
        </w:tc>
      </w:tr>
      <w:tr w:rsidR="00D85697" w:rsidRPr="0091346D" w14:paraId="7DDD8435" w14:textId="77777777" w:rsidTr="00F77DC5">
        <w:tc>
          <w:tcPr>
            <w:tcW w:w="1218" w:type="dxa"/>
          </w:tcPr>
          <w:p w14:paraId="25A2EAFF" w14:textId="77777777" w:rsidR="00D85697" w:rsidRPr="0091346D" w:rsidRDefault="00D85697" w:rsidP="6253B36C">
            <w:pPr>
              <w:jc w:val="both"/>
              <w:rPr>
                <w:rFonts w:ascii="Times New Roman" w:hAnsi="Times New Roman"/>
                <w:sz w:val="20"/>
                <w:szCs w:val="20"/>
                <w:lang w:val="lv-LV"/>
              </w:rPr>
            </w:pPr>
          </w:p>
        </w:tc>
        <w:tc>
          <w:tcPr>
            <w:tcW w:w="1377" w:type="dxa"/>
          </w:tcPr>
          <w:p w14:paraId="761E0416" w14:textId="77777777" w:rsidR="00D85697" w:rsidRPr="0091346D" w:rsidRDefault="00D85697" w:rsidP="6253B36C">
            <w:pPr>
              <w:jc w:val="both"/>
              <w:rPr>
                <w:rFonts w:ascii="Times New Roman" w:hAnsi="Times New Roman"/>
                <w:sz w:val="20"/>
                <w:szCs w:val="20"/>
                <w:lang w:val="lv-LV"/>
              </w:rPr>
            </w:pPr>
          </w:p>
        </w:tc>
        <w:tc>
          <w:tcPr>
            <w:tcW w:w="1328" w:type="dxa"/>
          </w:tcPr>
          <w:p w14:paraId="5C3169DC" w14:textId="77777777" w:rsidR="00D85697" w:rsidRPr="0091346D" w:rsidRDefault="00D85697" w:rsidP="6253B36C">
            <w:pPr>
              <w:jc w:val="both"/>
              <w:rPr>
                <w:rFonts w:ascii="Times New Roman" w:hAnsi="Times New Roman"/>
                <w:sz w:val="20"/>
                <w:szCs w:val="20"/>
                <w:lang w:val="lv-LV"/>
              </w:rPr>
            </w:pPr>
          </w:p>
        </w:tc>
        <w:tc>
          <w:tcPr>
            <w:tcW w:w="1487" w:type="dxa"/>
          </w:tcPr>
          <w:p w14:paraId="788FBCD2" w14:textId="39DDCA9C" w:rsidR="00D85697" w:rsidRPr="0091346D" w:rsidRDefault="00F77DC5" w:rsidP="6253B36C">
            <w:pPr>
              <w:jc w:val="both"/>
              <w:rPr>
                <w:rFonts w:ascii="Times New Roman" w:hAnsi="Times New Roman"/>
                <w:sz w:val="20"/>
                <w:szCs w:val="20"/>
                <w:lang w:val="lv-LV"/>
              </w:rPr>
            </w:pPr>
            <w:r w:rsidRPr="0091346D">
              <w:rPr>
                <w:rFonts w:ascii="Times New Roman" w:hAnsi="Times New Roman"/>
                <w:sz w:val="20"/>
                <w:szCs w:val="20"/>
                <w:lang w:val="lv-LV"/>
              </w:rPr>
              <w:t>CERITA</w:t>
            </w:r>
          </w:p>
        </w:tc>
        <w:tc>
          <w:tcPr>
            <w:tcW w:w="1915" w:type="dxa"/>
          </w:tcPr>
          <w:p w14:paraId="3D4BB5CE" w14:textId="77777777" w:rsidR="00D85697" w:rsidRPr="0091346D" w:rsidRDefault="00D85697" w:rsidP="6253B36C">
            <w:pPr>
              <w:jc w:val="both"/>
              <w:rPr>
                <w:rFonts w:ascii="Times New Roman" w:hAnsi="Times New Roman"/>
                <w:sz w:val="20"/>
                <w:szCs w:val="20"/>
                <w:lang w:val="lv-LV"/>
              </w:rPr>
            </w:pPr>
          </w:p>
        </w:tc>
        <w:tc>
          <w:tcPr>
            <w:tcW w:w="1408" w:type="dxa"/>
          </w:tcPr>
          <w:p w14:paraId="1C8A80DF" w14:textId="77777777" w:rsidR="00D85697" w:rsidRPr="0091346D" w:rsidRDefault="00D85697" w:rsidP="6253B36C">
            <w:pPr>
              <w:jc w:val="both"/>
              <w:rPr>
                <w:rFonts w:ascii="Times New Roman" w:hAnsi="Times New Roman"/>
                <w:sz w:val="20"/>
                <w:szCs w:val="20"/>
                <w:lang w:val="lv-LV"/>
              </w:rPr>
            </w:pPr>
          </w:p>
        </w:tc>
      </w:tr>
      <w:tr w:rsidR="00D85697" w:rsidRPr="0091346D" w14:paraId="2F390C85" w14:textId="77777777" w:rsidTr="00F77DC5">
        <w:tc>
          <w:tcPr>
            <w:tcW w:w="1218" w:type="dxa"/>
          </w:tcPr>
          <w:p w14:paraId="3416AAD3" w14:textId="77777777" w:rsidR="00D85697" w:rsidRPr="0091346D" w:rsidRDefault="00D85697" w:rsidP="6253B36C">
            <w:pPr>
              <w:jc w:val="both"/>
              <w:rPr>
                <w:rFonts w:ascii="Times New Roman" w:hAnsi="Times New Roman"/>
                <w:sz w:val="20"/>
                <w:szCs w:val="20"/>
                <w:lang w:val="lv-LV"/>
              </w:rPr>
            </w:pPr>
          </w:p>
        </w:tc>
        <w:tc>
          <w:tcPr>
            <w:tcW w:w="1377" w:type="dxa"/>
          </w:tcPr>
          <w:p w14:paraId="64A43698" w14:textId="77777777" w:rsidR="00D85697" w:rsidRPr="0091346D" w:rsidRDefault="00D85697" w:rsidP="6253B36C">
            <w:pPr>
              <w:jc w:val="both"/>
              <w:rPr>
                <w:rFonts w:ascii="Times New Roman" w:hAnsi="Times New Roman"/>
                <w:sz w:val="20"/>
                <w:szCs w:val="20"/>
                <w:lang w:val="lv-LV"/>
              </w:rPr>
            </w:pPr>
          </w:p>
        </w:tc>
        <w:tc>
          <w:tcPr>
            <w:tcW w:w="1328" w:type="dxa"/>
          </w:tcPr>
          <w:p w14:paraId="7B5F116F" w14:textId="77777777" w:rsidR="00D85697" w:rsidRPr="0091346D" w:rsidRDefault="00D85697" w:rsidP="6253B36C">
            <w:pPr>
              <w:jc w:val="both"/>
              <w:rPr>
                <w:rFonts w:ascii="Times New Roman" w:hAnsi="Times New Roman"/>
                <w:sz w:val="20"/>
                <w:szCs w:val="20"/>
                <w:lang w:val="lv-LV"/>
              </w:rPr>
            </w:pPr>
          </w:p>
        </w:tc>
        <w:tc>
          <w:tcPr>
            <w:tcW w:w="1487" w:type="dxa"/>
          </w:tcPr>
          <w:p w14:paraId="0ACF4C2C" w14:textId="0DC816BE" w:rsidR="00D85697" w:rsidRPr="0091346D" w:rsidRDefault="00F77DC5" w:rsidP="6253B36C">
            <w:pPr>
              <w:jc w:val="both"/>
              <w:rPr>
                <w:rFonts w:ascii="Times New Roman" w:hAnsi="Times New Roman"/>
                <w:sz w:val="20"/>
                <w:szCs w:val="20"/>
                <w:lang w:val="lv-LV"/>
              </w:rPr>
            </w:pPr>
            <w:r w:rsidRPr="0091346D">
              <w:rPr>
                <w:rFonts w:ascii="Times New Roman" w:hAnsi="Times New Roman"/>
                <w:sz w:val="20"/>
                <w:szCs w:val="20"/>
                <w:lang w:val="lv-LV"/>
              </w:rPr>
              <w:t>H2Value</w:t>
            </w:r>
          </w:p>
        </w:tc>
        <w:tc>
          <w:tcPr>
            <w:tcW w:w="1915" w:type="dxa"/>
          </w:tcPr>
          <w:p w14:paraId="4DA9FD7D" w14:textId="77777777" w:rsidR="00D85697" w:rsidRPr="0091346D" w:rsidRDefault="00D85697" w:rsidP="6253B36C">
            <w:pPr>
              <w:jc w:val="both"/>
              <w:rPr>
                <w:rFonts w:ascii="Times New Roman" w:hAnsi="Times New Roman"/>
                <w:sz w:val="20"/>
                <w:szCs w:val="20"/>
                <w:lang w:val="lv-LV"/>
              </w:rPr>
            </w:pPr>
          </w:p>
        </w:tc>
        <w:tc>
          <w:tcPr>
            <w:tcW w:w="1408" w:type="dxa"/>
          </w:tcPr>
          <w:p w14:paraId="0D6E8585" w14:textId="77777777" w:rsidR="00D85697" w:rsidRPr="0091346D" w:rsidRDefault="00D85697" w:rsidP="6253B36C">
            <w:pPr>
              <w:jc w:val="both"/>
              <w:rPr>
                <w:rFonts w:ascii="Times New Roman" w:hAnsi="Times New Roman"/>
                <w:sz w:val="20"/>
                <w:szCs w:val="20"/>
                <w:lang w:val="lv-LV"/>
              </w:rPr>
            </w:pPr>
          </w:p>
        </w:tc>
      </w:tr>
      <w:tr w:rsidR="00F77DC5" w:rsidRPr="002122AF" w14:paraId="499623CA" w14:textId="77777777" w:rsidTr="00F77DC5">
        <w:tc>
          <w:tcPr>
            <w:tcW w:w="7325" w:type="dxa"/>
            <w:gridSpan w:val="5"/>
          </w:tcPr>
          <w:p w14:paraId="32DE88F8" w14:textId="0EC03A79" w:rsidR="00F77DC5" w:rsidRPr="0091346D" w:rsidRDefault="00F77DC5" w:rsidP="00F77DC5">
            <w:pPr>
              <w:jc w:val="center"/>
              <w:rPr>
                <w:rFonts w:ascii="Times New Roman" w:hAnsi="Times New Roman"/>
                <w:b/>
                <w:bCs/>
                <w:sz w:val="20"/>
                <w:szCs w:val="20"/>
                <w:lang w:val="lv-LV"/>
              </w:rPr>
            </w:pPr>
            <w:r w:rsidRPr="0091346D">
              <w:rPr>
                <w:rFonts w:ascii="Times New Roman" w:hAnsi="Times New Roman"/>
                <w:b/>
                <w:bCs/>
                <w:sz w:val="20"/>
                <w:szCs w:val="20"/>
                <w:lang w:val="lv-LV"/>
              </w:rPr>
              <w:t>Latvijas ūdeņraža ielejas vērtību ķēde</w:t>
            </w:r>
          </w:p>
        </w:tc>
        <w:tc>
          <w:tcPr>
            <w:tcW w:w="1408" w:type="dxa"/>
          </w:tcPr>
          <w:p w14:paraId="1E396438" w14:textId="53954344" w:rsidR="00F77DC5" w:rsidRPr="0091346D" w:rsidRDefault="00F77DC5" w:rsidP="6253B36C">
            <w:pPr>
              <w:jc w:val="both"/>
              <w:rPr>
                <w:rFonts w:ascii="Times New Roman" w:hAnsi="Times New Roman"/>
                <w:b/>
                <w:bCs/>
                <w:sz w:val="20"/>
                <w:szCs w:val="20"/>
                <w:lang w:val="lv-LV"/>
              </w:rPr>
            </w:pPr>
            <w:r w:rsidRPr="0091346D">
              <w:rPr>
                <w:rFonts w:ascii="Times New Roman" w:hAnsi="Times New Roman"/>
                <w:b/>
                <w:bCs/>
                <w:sz w:val="20"/>
                <w:szCs w:val="20"/>
                <w:lang w:val="lv-LV"/>
              </w:rPr>
              <w:t>Paplašinātā Latvijas ūdeņraža ielejas vērtību ķēde</w:t>
            </w:r>
          </w:p>
        </w:tc>
      </w:tr>
    </w:tbl>
    <w:p w14:paraId="6038022E" w14:textId="3BAC5FA2" w:rsidR="00224C41" w:rsidRPr="0091346D" w:rsidRDefault="00224C41" w:rsidP="6253B36C">
      <w:pPr>
        <w:jc w:val="both"/>
        <w:rPr>
          <w:rFonts w:ascii="Times New Roman" w:hAnsi="Times New Roman"/>
          <w:lang w:val="lv-LV"/>
        </w:rPr>
      </w:pPr>
    </w:p>
    <w:p w14:paraId="4B30F8E6" w14:textId="7D478366" w:rsidR="00224C41" w:rsidRPr="0091346D" w:rsidRDefault="2A60B665" w:rsidP="6253B36C">
      <w:pPr>
        <w:jc w:val="both"/>
        <w:rPr>
          <w:rFonts w:ascii="Times New Roman" w:hAnsi="Times New Roman"/>
          <w:sz w:val="24"/>
          <w:szCs w:val="24"/>
          <w:lang w:val="lv-LV"/>
        </w:rPr>
      </w:pPr>
      <w:r w:rsidRPr="0091346D">
        <w:rPr>
          <w:rFonts w:ascii="Times New Roman" w:hAnsi="Times New Roman"/>
          <w:sz w:val="24"/>
          <w:szCs w:val="24"/>
          <w:lang w:val="lv-LV"/>
        </w:rPr>
        <w:t>Latvijas rūpniecības dekarbonizācija un pāreja uz neto nulles emisiju tehnoloģiju izmantošanu nav tikai klimata politikas mērķis, bet arī iespēja stiprināt konkurētspēju un veicināt investīciju piesaisti. Lai Latvija varētu attīstīt modernu un ilgtspējīgu industriju, būtiski ir veidot labvēlīgu vidi investīcijām tīro tehnoloģiju jomā, īpaši saistībā ar jaunu ražošanas jaudu izveidi, infrastruktūras attīstību un inovācijām. Šajā kontekstā Latvijā jau tiek īstenoti vairāki nozīmīgi investīciju projekti, kas atbilst neto nulles emisiju tehnoloģiju attīstības prioritātēm un veicina pāreju uz ilgtspējīgu ekonomiku.</w:t>
      </w:r>
    </w:p>
    <w:p w14:paraId="52352403" w14:textId="4B6788A6" w:rsidR="00224C41" w:rsidRPr="0091346D" w:rsidRDefault="2A60B665" w:rsidP="6253B36C">
      <w:pPr>
        <w:jc w:val="both"/>
        <w:rPr>
          <w:rFonts w:ascii="Times New Roman" w:hAnsi="Times New Roman"/>
          <w:sz w:val="24"/>
          <w:szCs w:val="24"/>
          <w:lang w:val="lv-LV"/>
        </w:rPr>
      </w:pPr>
      <w:r w:rsidRPr="0091346D">
        <w:rPr>
          <w:rFonts w:ascii="Times New Roman" w:hAnsi="Times New Roman"/>
          <w:sz w:val="24"/>
          <w:szCs w:val="24"/>
          <w:lang w:val="lv-LV"/>
        </w:rPr>
        <w:t>Lai nodrošinātu Latvijas industrijas konkurētspēju un sekmētu pāreju uz tīrām tehnoloģijām, tiek attīstīti vairāki stratēģiski nozīmīgi projekti:</w:t>
      </w:r>
    </w:p>
    <w:p w14:paraId="6BBA2DDD" w14:textId="21E0C8A0" w:rsidR="00224C41" w:rsidRPr="0091346D" w:rsidRDefault="2A60B665" w:rsidP="6253B36C">
      <w:pPr>
        <w:jc w:val="both"/>
        <w:rPr>
          <w:rFonts w:ascii="Times New Roman" w:hAnsi="Times New Roman"/>
          <w:sz w:val="24"/>
          <w:szCs w:val="24"/>
          <w:lang w:val="lv-LV"/>
        </w:rPr>
      </w:pPr>
      <w:r w:rsidRPr="0091346D">
        <w:rPr>
          <w:rFonts w:ascii="Times New Roman" w:hAnsi="Times New Roman"/>
          <w:sz w:val="24"/>
          <w:szCs w:val="24"/>
          <w:lang w:val="lv-LV"/>
        </w:rPr>
        <w:t xml:space="preserve">Ūdeņraža lidmašīnu projekts </w:t>
      </w:r>
      <w:r w:rsidR="005D681B">
        <w:rPr>
          <w:rFonts w:ascii="Times New Roman" w:hAnsi="Times New Roman"/>
          <w:sz w:val="24"/>
          <w:szCs w:val="24"/>
          <w:lang w:val="lv-LV"/>
        </w:rPr>
        <w:t>“</w:t>
      </w:r>
      <w:proofErr w:type="spellStart"/>
      <w:r w:rsidRPr="0091346D">
        <w:rPr>
          <w:rFonts w:ascii="Times New Roman" w:hAnsi="Times New Roman"/>
          <w:sz w:val="24"/>
          <w:szCs w:val="24"/>
          <w:lang w:val="lv-LV"/>
        </w:rPr>
        <w:t>Fokker</w:t>
      </w:r>
      <w:proofErr w:type="spellEnd"/>
      <w:r w:rsidRPr="0091346D">
        <w:rPr>
          <w:rFonts w:ascii="Times New Roman" w:hAnsi="Times New Roman"/>
          <w:sz w:val="24"/>
          <w:szCs w:val="24"/>
          <w:lang w:val="lv-LV"/>
        </w:rPr>
        <w:t xml:space="preserve"> </w:t>
      </w:r>
      <w:proofErr w:type="spellStart"/>
      <w:r w:rsidRPr="0091346D">
        <w:rPr>
          <w:rFonts w:ascii="Times New Roman" w:hAnsi="Times New Roman"/>
          <w:sz w:val="24"/>
          <w:szCs w:val="24"/>
          <w:lang w:val="lv-LV"/>
        </w:rPr>
        <w:t>Next</w:t>
      </w:r>
      <w:proofErr w:type="spellEnd"/>
      <w:r w:rsidRPr="0091346D">
        <w:rPr>
          <w:rFonts w:ascii="Times New Roman" w:hAnsi="Times New Roman"/>
          <w:sz w:val="24"/>
          <w:szCs w:val="24"/>
          <w:lang w:val="lv-LV"/>
        </w:rPr>
        <w:t xml:space="preserve"> </w:t>
      </w:r>
      <w:proofErr w:type="spellStart"/>
      <w:r w:rsidRPr="0091346D">
        <w:rPr>
          <w:rFonts w:ascii="Times New Roman" w:hAnsi="Times New Roman"/>
          <w:sz w:val="24"/>
          <w:szCs w:val="24"/>
          <w:lang w:val="lv-LV"/>
        </w:rPr>
        <w:t>Gen</w:t>
      </w:r>
      <w:proofErr w:type="spellEnd"/>
      <w:r w:rsidR="005D681B">
        <w:rPr>
          <w:rFonts w:ascii="Times New Roman" w:hAnsi="Times New Roman"/>
          <w:sz w:val="24"/>
          <w:szCs w:val="24"/>
          <w:lang w:val="lv-LV"/>
        </w:rPr>
        <w:t>”</w:t>
      </w:r>
      <w:r w:rsidRPr="0091346D">
        <w:rPr>
          <w:rFonts w:ascii="Times New Roman" w:hAnsi="Times New Roman"/>
          <w:sz w:val="24"/>
          <w:szCs w:val="24"/>
          <w:lang w:val="lv-LV"/>
        </w:rPr>
        <w:t xml:space="preserve"> – Nīderlandes uzņēmums </w:t>
      </w:r>
      <w:r w:rsidR="005D681B">
        <w:rPr>
          <w:rFonts w:ascii="Times New Roman" w:hAnsi="Times New Roman"/>
          <w:sz w:val="24"/>
          <w:szCs w:val="24"/>
          <w:lang w:val="lv-LV"/>
        </w:rPr>
        <w:t>“</w:t>
      </w:r>
      <w:proofErr w:type="spellStart"/>
      <w:r w:rsidRPr="0091346D">
        <w:rPr>
          <w:rFonts w:ascii="Times New Roman" w:hAnsi="Times New Roman"/>
          <w:sz w:val="24"/>
          <w:szCs w:val="24"/>
          <w:lang w:val="lv-LV"/>
        </w:rPr>
        <w:t>Fokker</w:t>
      </w:r>
      <w:proofErr w:type="spellEnd"/>
      <w:r w:rsidRPr="0091346D">
        <w:rPr>
          <w:rFonts w:ascii="Times New Roman" w:hAnsi="Times New Roman"/>
          <w:sz w:val="24"/>
          <w:szCs w:val="24"/>
          <w:lang w:val="lv-LV"/>
        </w:rPr>
        <w:t xml:space="preserve"> </w:t>
      </w:r>
      <w:proofErr w:type="spellStart"/>
      <w:r w:rsidRPr="0091346D">
        <w:rPr>
          <w:rFonts w:ascii="Times New Roman" w:hAnsi="Times New Roman"/>
          <w:sz w:val="24"/>
          <w:szCs w:val="24"/>
          <w:lang w:val="lv-LV"/>
        </w:rPr>
        <w:t>Next</w:t>
      </w:r>
      <w:proofErr w:type="spellEnd"/>
      <w:r w:rsidRPr="0091346D">
        <w:rPr>
          <w:rFonts w:ascii="Times New Roman" w:hAnsi="Times New Roman"/>
          <w:sz w:val="24"/>
          <w:szCs w:val="24"/>
          <w:lang w:val="lv-LV"/>
        </w:rPr>
        <w:t xml:space="preserve"> </w:t>
      </w:r>
      <w:proofErr w:type="spellStart"/>
      <w:r w:rsidRPr="0091346D">
        <w:rPr>
          <w:rFonts w:ascii="Times New Roman" w:hAnsi="Times New Roman"/>
          <w:sz w:val="24"/>
          <w:szCs w:val="24"/>
          <w:lang w:val="lv-LV"/>
        </w:rPr>
        <w:t>Gen</w:t>
      </w:r>
      <w:proofErr w:type="spellEnd"/>
      <w:r w:rsidR="005D681B">
        <w:rPr>
          <w:rFonts w:ascii="Times New Roman" w:hAnsi="Times New Roman"/>
          <w:sz w:val="24"/>
          <w:szCs w:val="24"/>
          <w:lang w:val="lv-LV"/>
        </w:rPr>
        <w:t>”</w:t>
      </w:r>
      <w:r w:rsidRPr="0091346D">
        <w:rPr>
          <w:rFonts w:ascii="Times New Roman" w:hAnsi="Times New Roman"/>
          <w:sz w:val="24"/>
          <w:szCs w:val="24"/>
          <w:lang w:val="lv-LV"/>
        </w:rPr>
        <w:t xml:space="preserve"> sadarbībā ar Ekonomikas ministriju un Rīgas Tehnisko universitāti plāno attīstīt ūdeņraža gaisa kuģu ekspluatācijas inženierzinātņu izcilības centru. Līdz 2035. gadam plānots nodot klientiem pirmās ar ūdeņradi darbināmās pasažieru lidmašīnas. Kopējais investīciju apjoms – 150 milj. </w:t>
      </w:r>
      <w:proofErr w:type="spellStart"/>
      <w:r w:rsidR="0044119A" w:rsidRPr="0091346D">
        <w:rPr>
          <w:rFonts w:ascii="Times New Roman" w:hAnsi="Times New Roman"/>
          <w:i/>
          <w:iCs/>
          <w:sz w:val="24"/>
          <w:szCs w:val="24"/>
          <w:lang w:val="lv-LV"/>
        </w:rPr>
        <w:t>euro</w:t>
      </w:r>
      <w:proofErr w:type="spellEnd"/>
      <w:r w:rsidRPr="0091346D">
        <w:rPr>
          <w:rFonts w:ascii="Times New Roman" w:hAnsi="Times New Roman"/>
          <w:sz w:val="24"/>
          <w:szCs w:val="24"/>
          <w:lang w:val="lv-LV"/>
        </w:rPr>
        <w:t>.</w:t>
      </w:r>
    </w:p>
    <w:p w14:paraId="4B9BE3C4" w14:textId="5386BF4E" w:rsidR="00C64495" w:rsidRPr="0091346D" w:rsidRDefault="00C64495" w:rsidP="6253B36C">
      <w:pPr>
        <w:jc w:val="both"/>
        <w:rPr>
          <w:rFonts w:ascii="Times New Roman" w:hAnsi="Times New Roman"/>
          <w:sz w:val="24"/>
          <w:szCs w:val="24"/>
          <w:lang w:val="lv-LV"/>
        </w:rPr>
      </w:pPr>
      <w:r w:rsidRPr="0091346D">
        <w:rPr>
          <w:rFonts w:ascii="Times New Roman" w:hAnsi="Times New Roman"/>
          <w:sz w:val="24"/>
          <w:szCs w:val="24"/>
          <w:lang w:val="lv-LV"/>
        </w:rPr>
        <w:t xml:space="preserve">Starptautiskā lidosta Rīga ar </w:t>
      </w:r>
      <w:proofErr w:type="spellStart"/>
      <w:r w:rsidRPr="0091346D">
        <w:rPr>
          <w:rFonts w:ascii="Times New Roman" w:hAnsi="Times New Roman"/>
          <w:sz w:val="24"/>
          <w:szCs w:val="24"/>
          <w:lang w:val="lv-LV"/>
        </w:rPr>
        <w:t>BalticHydrogenGroup</w:t>
      </w:r>
      <w:proofErr w:type="spellEnd"/>
      <w:r w:rsidRPr="0091346D">
        <w:rPr>
          <w:rFonts w:ascii="Times New Roman" w:hAnsi="Times New Roman"/>
          <w:sz w:val="24"/>
          <w:szCs w:val="24"/>
          <w:lang w:val="lv-LV"/>
        </w:rPr>
        <w:t xml:space="preserve"> OU 2023.gadā ir parakstījusi Saprašanās memorandu par  Ūdeņraža ielejas izveidi, iesaistot vairākas citas ieinteresētās puses, lai izveidotu ūdeņraža ekosistēmu sākot no ražošanas – uzglabāšanas – transporta sistēmas – uzpildes patērētājiem. Projekta ietvaros tiks nodrošināta ūdeņraža ražošana 640 tonnas gadā, ietverot publiski pieejamas uzpildes stacijas un demonstrēts patēriņš vairākās industrijās.</w:t>
      </w:r>
      <w:r w:rsidR="00E82DE5" w:rsidRPr="0091346D">
        <w:rPr>
          <w:rFonts w:ascii="Times New Roman" w:hAnsi="Times New Roman"/>
          <w:sz w:val="24"/>
          <w:szCs w:val="24"/>
          <w:lang w:val="lv-LV"/>
        </w:rPr>
        <w:t xml:space="preserve"> </w:t>
      </w:r>
    </w:p>
    <w:p w14:paraId="1E4B3F01" w14:textId="3B3D1F94" w:rsidR="00E85454" w:rsidRPr="0091346D" w:rsidRDefault="00E82DE5" w:rsidP="6253B36C">
      <w:pPr>
        <w:jc w:val="both"/>
        <w:rPr>
          <w:rFonts w:ascii="Times New Roman" w:hAnsi="Times New Roman"/>
          <w:sz w:val="24"/>
          <w:szCs w:val="24"/>
          <w:lang w:val="lv-LV"/>
        </w:rPr>
      </w:pPr>
      <w:proofErr w:type="spellStart"/>
      <w:r w:rsidRPr="0091346D">
        <w:rPr>
          <w:rFonts w:ascii="Times New Roman" w:hAnsi="Times New Roman"/>
          <w:sz w:val="24"/>
          <w:szCs w:val="24"/>
          <w:lang w:val="lv-LV"/>
        </w:rPr>
        <w:t>BalticHydrogenGroup</w:t>
      </w:r>
      <w:proofErr w:type="spellEnd"/>
      <w:r w:rsidRPr="0091346D">
        <w:rPr>
          <w:rFonts w:ascii="Times New Roman" w:hAnsi="Times New Roman"/>
          <w:sz w:val="24"/>
          <w:szCs w:val="24"/>
          <w:lang w:val="lv-LV"/>
        </w:rPr>
        <w:t xml:space="preserve"> (BHG) ūdeņraža ekosistēmas projekts 4 fāzēs, kas paredz līdz 2029.gadam izveidot 6 ražotnes katru ar elektrolīzes jaudu 5-20 MW. Pirmā fāze sadarbībā ar Starptautisko Lidostu Rīgu, piesaistot privāto finansējumu 26 milj. </w:t>
      </w:r>
      <w:proofErr w:type="spellStart"/>
      <w:r w:rsidRPr="00910FB8">
        <w:rPr>
          <w:rFonts w:ascii="Times New Roman" w:hAnsi="Times New Roman"/>
          <w:i/>
          <w:iCs/>
          <w:sz w:val="24"/>
          <w:szCs w:val="24"/>
          <w:lang w:val="lv-LV"/>
        </w:rPr>
        <w:t>euro</w:t>
      </w:r>
      <w:proofErr w:type="spellEnd"/>
      <w:r w:rsidRPr="0091346D">
        <w:rPr>
          <w:rFonts w:ascii="Times New Roman" w:hAnsi="Times New Roman"/>
          <w:sz w:val="24"/>
          <w:szCs w:val="24"/>
          <w:lang w:val="lv-LV"/>
        </w:rPr>
        <w:t xml:space="preserve"> apmērā 5MW elektrolīzei, uzglabāšanai un 5 uzpildes staciju izveidei, 49 darba vietu radīšanai, R&amp;D centra izveidei izglītības veicināšanai ūdeņraža iekārtu tehniskās apkalpes jomās. Papildus sadarbībā ar ieinteresētajām pusēm tiek piesaistīts publiskais finansējums no vairākiem EU resursu fondiem patēriņa veidošanai.</w:t>
      </w:r>
    </w:p>
    <w:p w14:paraId="46BDA2E0" w14:textId="162AE0F8" w:rsidR="00224C41" w:rsidRPr="0091346D" w:rsidRDefault="005D681B" w:rsidP="6253B36C">
      <w:pPr>
        <w:jc w:val="both"/>
        <w:rPr>
          <w:rFonts w:ascii="Times New Roman" w:hAnsi="Times New Roman"/>
          <w:sz w:val="24"/>
          <w:szCs w:val="24"/>
          <w:lang w:val="lv-LV"/>
        </w:rPr>
      </w:pPr>
      <w:r>
        <w:rPr>
          <w:rFonts w:ascii="Times New Roman" w:hAnsi="Times New Roman"/>
          <w:sz w:val="24"/>
          <w:szCs w:val="24"/>
          <w:lang w:val="lv-LV"/>
        </w:rPr>
        <w:t>“</w:t>
      </w:r>
      <w:r w:rsidR="2A60B665" w:rsidRPr="0091346D">
        <w:rPr>
          <w:rFonts w:ascii="Times New Roman" w:hAnsi="Times New Roman"/>
          <w:sz w:val="24"/>
          <w:szCs w:val="24"/>
          <w:lang w:val="lv-LV"/>
        </w:rPr>
        <w:t xml:space="preserve">Van </w:t>
      </w:r>
      <w:proofErr w:type="spellStart"/>
      <w:r w:rsidR="2A60B665" w:rsidRPr="0091346D">
        <w:rPr>
          <w:rFonts w:ascii="Times New Roman" w:hAnsi="Times New Roman"/>
          <w:sz w:val="24"/>
          <w:szCs w:val="24"/>
          <w:lang w:val="lv-LV"/>
        </w:rPr>
        <w:t>Oord</w:t>
      </w:r>
      <w:proofErr w:type="spellEnd"/>
      <w:r>
        <w:rPr>
          <w:rFonts w:ascii="Times New Roman" w:hAnsi="Times New Roman"/>
          <w:sz w:val="24"/>
          <w:szCs w:val="24"/>
          <w:lang w:val="lv-LV"/>
        </w:rPr>
        <w:t>”</w:t>
      </w:r>
      <w:r w:rsidR="2A60B665" w:rsidRPr="0091346D">
        <w:rPr>
          <w:rFonts w:ascii="Times New Roman" w:hAnsi="Times New Roman"/>
          <w:sz w:val="24"/>
          <w:szCs w:val="24"/>
          <w:lang w:val="lv-LV"/>
        </w:rPr>
        <w:t xml:space="preserve"> </w:t>
      </w:r>
      <w:proofErr w:type="spellStart"/>
      <w:r w:rsidR="2A60B665" w:rsidRPr="0091346D">
        <w:rPr>
          <w:rFonts w:ascii="Times New Roman" w:hAnsi="Times New Roman"/>
          <w:sz w:val="24"/>
          <w:szCs w:val="24"/>
          <w:lang w:val="lv-LV"/>
        </w:rPr>
        <w:t>atkrastes</w:t>
      </w:r>
      <w:proofErr w:type="spellEnd"/>
      <w:r w:rsidR="2A60B665" w:rsidRPr="0091346D">
        <w:rPr>
          <w:rFonts w:ascii="Times New Roman" w:hAnsi="Times New Roman"/>
          <w:sz w:val="24"/>
          <w:szCs w:val="24"/>
          <w:lang w:val="lv-LV"/>
        </w:rPr>
        <w:t xml:space="preserve"> vēja atbalsta bāze Liepājā – Nīderlandes uzņēmums </w:t>
      </w:r>
      <w:r>
        <w:rPr>
          <w:rFonts w:ascii="Times New Roman" w:hAnsi="Times New Roman"/>
          <w:sz w:val="24"/>
          <w:szCs w:val="24"/>
          <w:lang w:val="lv-LV"/>
        </w:rPr>
        <w:t>“</w:t>
      </w:r>
      <w:r w:rsidR="2A60B665" w:rsidRPr="0091346D">
        <w:rPr>
          <w:rFonts w:ascii="Times New Roman" w:hAnsi="Times New Roman"/>
          <w:sz w:val="24"/>
          <w:szCs w:val="24"/>
          <w:lang w:val="lv-LV"/>
        </w:rPr>
        <w:t xml:space="preserve">Van </w:t>
      </w:r>
      <w:proofErr w:type="spellStart"/>
      <w:r w:rsidR="2A60B665" w:rsidRPr="0091346D">
        <w:rPr>
          <w:rFonts w:ascii="Times New Roman" w:hAnsi="Times New Roman"/>
          <w:sz w:val="24"/>
          <w:szCs w:val="24"/>
          <w:lang w:val="lv-LV"/>
        </w:rPr>
        <w:t>Oord</w:t>
      </w:r>
      <w:proofErr w:type="spellEnd"/>
      <w:r>
        <w:rPr>
          <w:rFonts w:ascii="Times New Roman" w:hAnsi="Times New Roman"/>
          <w:sz w:val="24"/>
          <w:szCs w:val="24"/>
          <w:lang w:val="lv-LV"/>
        </w:rPr>
        <w:t>”</w:t>
      </w:r>
      <w:r w:rsidR="2A60B665" w:rsidRPr="0091346D">
        <w:rPr>
          <w:rFonts w:ascii="Times New Roman" w:hAnsi="Times New Roman"/>
          <w:sz w:val="24"/>
          <w:szCs w:val="24"/>
          <w:lang w:val="lv-LV"/>
        </w:rPr>
        <w:t xml:space="preserve"> 2024. gada martā noslēdza teritorijas rezervācijas līgumu ar Liepājas speciālo ekonomisko zonu par </w:t>
      </w:r>
      <w:proofErr w:type="spellStart"/>
      <w:r w:rsidR="2A60B665" w:rsidRPr="0091346D">
        <w:rPr>
          <w:rFonts w:ascii="Times New Roman" w:hAnsi="Times New Roman"/>
          <w:sz w:val="24"/>
          <w:szCs w:val="24"/>
          <w:lang w:val="lv-LV"/>
        </w:rPr>
        <w:t>atkrastes</w:t>
      </w:r>
      <w:proofErr w:type="spellEnd"/>
      <w:r w:rsidR="2A60B665" w:rsidRPr="0091346D">
        <w:rPr>
          <w:rFonts w:ascii="Times New Roman" w:hAnsi="Times New Roman"/>
          <w:sz w:val="24"/>
          <w:szCs w:val="24"/>
          <w:lang w:val="lv-LV"/>
        </w:rPr>
        <w:t xml:space="preserve"> vēja parku atbalsta bāzes un </w:t>
      </w:r>
      <w:proofErr w:type="spellStart"/>
      <w:r w:rsidR="2A60B665" w:rsidRPr="0091346D">
        <w:rPr>
          <w:rFonts w:ascii="Times New Roman" w:hAnsi="Times New Roman"/>
          <w:sz w:val="24"/>
          <w:szCs w:val="24"/>
          <w:lang w:val="lv-LV"/>
        </w:rPr>
        <w:t>lielgabarīta</w:t>
      </w:r>
      <w:proofErr w:type="spellEnd"/>
      <w:r w:rsidR="2A60B665" w:rsidRPr="0091346D">
        <w:rPr>
          <w:rFonts w:ascii="Times New Roman" w:hAnsi="Times New Roman"/>
          <w:sz w:val="24"/>
          <w:szCs w:val="24"/>
          <w:lang w:val="lv-LV"/>
        </w:rPr>
        <w:t xml:space="preserve"> kravu termināla izveidi. Projekts paredz infrastruktūras izbūvi 55 </w:t>
      </w:r>
      <w:r w:rsidRPr="0091346D">
        <w:rPr>
          <w:rFonts w:ascii="Times New Roman" w:hAnsi="Times New Roman"/>
          <w:sz w:val="24"/>
          <w:szCs w:val="24"/>
          <w:lang w:val="lv-LV"/>
        </w:rPr>
        <w:t>h</w:t>
      </w:r>
      <w:r>
        <w:rPr>
          <w:rFonts w:ascii="Times New Roman" w:hAnsi="Times New Roman"/>
          <w:sz w:val="24"/>
          <w:szCs w:val="24"/>
          <w:lang w:val="lv-LV"/>
        </w:rPr>
        <w:t>a</w:t>
      </w:r>
      <w:r w:rsidRPr="0091346D">
        <w:rPr>
          <w:rFonts w:ascii="Times New Roman" w:hAnsi="Times New Roman"/>
          <w:sz w:val="24"/>
          <w:szCs w:val="24"/>
          <w:lang w:val="lv-LV"/>
        </w:rPr>
        <w:t xml:space="preserve"> </w:t>
      </w:r>
      <w:r w:rsidR="2A60B665" w:rsidRPr="0091346D">
        <w:rPr>
          <w:rFonts w:ascii="Times New Roman" w:hAnsi="Times New Roman"/>
          <w:sz w:val="24"/>
          <w:szCs w:val="24"/>
          <w:lang w:val="lv-LV"/>
        </w:rPr>
        <w:t xml:space="preserve">platībā ar investīciju apjomu aptuveni 100 milj. </w:t>
      </w:r>
      <w:proofErr w:type="spellStart"/>
      <w:r w:rsidR="0044119A" w:rsidRPr="0091346D">
        <w:rPr>
          <w:rFonts w:ascii="Times New Roman" w:hAnsi="Times New Roman"/>
          <w:i/>
          <w:iCs/>
          <w:sz w:val="24"/>
          <w:szCs w:val="24"/>
          <w:lang w:val="lv-LV"/>
        </w:rPr>
        <w:t>euro</w:t>
      </w:r>
      <w:proofErr w:type="spellEnd"/>
      <w:r w:rsidR="2A60B665" w:rsidRPr="0091346D">
        <w:rPr>
          <w:rFonts w:ascii="Times New Roman" w:hAnsi="Times New Roman"/>
          <w:sz w:val="24"/>
          <w:szCs w:val="24"/>
          <w:lang w:val="lv-LV"/>
        </w:rPr>
        <w:t>. Darbību plānots uzsākt 2027. gadā.</w:t>
      </w:r>
    </w:p>
    <w:p w14:paraId="5D7AE2B9" w14:textId="13C14893" w:rsidR="00224C41" w:rsidRPr="0091346D" w:rsidRDefault="005D681B" w:rsidP="6253B36C">
      <w:pPr>
        <w:jc w:val="both"/>
        <w:rPr>
          <w:rFonts w:ascii="Times New Roman" w:hAnsi="Times New Roman"/>
          <w:sz w:val="24"/>
          <w:szCs w:val="24"/>
          <w:lang w:val="lv-LV"/>
        </w:rPr>
      </w:pPr>
      <w:r>
        <w:rPr>
          <w:rFonts w:ascii="Times New Roman" w:hAnsi="Times New Roman"/>
          <w:sz w:val="24"/>
          <w:szCs w:val="24"/>
          <w:lang w:val="lv-LV"/>
        </w:rPr>
        <w:t>“</w:t>
      </w:r>
      <w:proofErr w:type="spellStart"/>
      <w:r w:rsidR="2A60B665" w:rsidRPr="0091346D">
        <w:rPr>
          <w:rFonts w:ascii="Times New Roman" w:hAnsi="Times New Roman"/>
          <w:sz w:val="24"/>
          <w:szCs w:val="24"/>
          <w:lang w:val="lv-LV"/>
        </w:rPr>
        <w:t>Power</w:t>
      </w:r>
      <w:proofErr w:type="spellEnd"/>
      <w:r w:rsidR="2A60B665" w:rsidRPr="0091346D">
        <w:rPr>
          <w:rFonts w:ascii="Times New Roman" w:hAnsi="Times New Roman"/>
          <w:sz w:val="24"/>
          <w:szCs w:val="24"/>
          <w:lang w:val="lv-LV"/>
        </w:rPr>
        <w:t xml:space="preserve"> to X</w:t>
      </w:r>
      <w:r>
        <w:rPr>
          <w:rFonts w:ascii="Times New Roman" w:hAnsi="Times New Roman"/>
          <w:sz w:val="24"/>
          <w:szCs w:val="24"/>
          <w:lang w:val="lv-LV"/>
        </w:rPr>
        <w:t>”</w:t>
      </w:r>
      <w:r w:rsidR="2A60B665" w:rsidRPr="0091346D">
        <w:rPr>
          <w:rFonts w:ascii="Times New Roman" w:hAnsi="Times New Roman"/>
          <w:sz w:val="24"/>
          <w:szCs w:val="24"/>
          <w:lang w:val="lv-LV"/>
        </w:rPr>
        <w:t xml:space="preserve"> termināls Liepājas ostā – SIA “CIS Liepāja” līdz 2030. gadam plāno izbūvēt </w:t>
      </w:r>
      <w:proofErr w:type="spellStart"/>
      <w:r w:rsidR="2A60B665" w:rsidRPr="0091346D">
        <w:rPr>
          <w:rFonts w:ascii="Times New Roman" w:hAnsi="Times New Roman"/>
          <w:sz w:val="24"/>
          <w:szCs w:val="24"/>
          <w:lang w:val="lv-LV"/>
        </w:rPr>
        <w:t>atjaun</w:t>
      </w:r>
      <w:r w:rsidR="00694177" w:rsidRPr="0091346D">
        <w:rPr>
          <w:rFonts w:ascii="Times New Roman" w:hAnsi="Times New Roman"/>
          <w:sz w:val="24"/>
          <w:szCs w:val="24"/>
          <w:lang w:val="lv-LV"/>
        </w:rPr>
        <w:t>īgās</w:t>
      </w:r>
      <w:proofErr w:type="spellEnd"/>
      <w:r w:rsidR="2A60B665" w:rsidRPr="0091346D">
        <w:rPr>
          <w:rFonts w:ascii="Times New Roman" w:hAnsi="Times New Roman"/>
          <w:sz w:val="24"/>
          <w:szCs w:val="24"/>
          <w:lang w:val="lv-LV"/>
        </w:rPr>
        <w:t xml:space="preserve"> enerģijas kompleksu ar 1000 MW jaudu, kas ļautu saražot apmēram 150 000 tonnas ūdeņraža gadā. Pirmā posma investīcijas – 550 milj. </w:t>
      </w:r>
      <w:proofErr w:type="spellStart"/>
      <w:r w:rsidR="0044119A" w:rsidRPr="0091346D">
        <w:rPr>
          <w:rFonts w:ascii="Times New Roman" w:hAnsi="Times New Roman"/>
          <w:i/>
          <w:iCs/>
          <w:sz w:val="24"/>
          <w:szCs w:val="24"/>
          <w:lang w:val="lv-LV"/>
        </w:rPr>
        <w:t>euro</w:t>
      </w:r>
      <w:proofErr w:type="spellEnd"/>
      <w:r w:rsidR="2A60B665" w:rsidRPr="0091346D">
        <w:rPr>
          <w:rFonts w:ascii="Times New Roman" w:hAnsi="Times New Roman"/>
          <w:sz w:val="24"/>
          <w:szCs w:val="24"/>
          <w:lang w:val="lv-LV"/>
        </w:rPr>
        <w:t xml:space="preserve">, plānots radīt </w:t>
      </w:r>
      <w:r w:rsidR="2A60B665" w:rsidRPr="0091346D">
        <w:rPr>
          <w:rFonts w:ascii="Times New Roman" w:hAnsi="Times New Roman"/>
          <w:sz w:val="24"/>
          <w:szCs w:val="24"/>
          <w:lang w:val="lv-LV"/>
        </w:rPr>
        <w:lastRenderedPageBreak/>
        <w:t>vismaz 80–100 jaunas darba vietas. Projekts iekļauts lielo un stratēģiski nozīmīgo investīciju projektu sarakstā.</w:t>
      </w:r>
    </w:p>
    <w:p w14:paraId="7FFD5AB1" w14:textId="3690A4BA" w:rsidR="00224C41" w:rsidRPr="0091346D" w:rsidRDefault="2A60B665" w:rsidP="6253B36C">
      <w:pPr>
        <w:jc w:val="both"/>
        <w:rPr>
          <w:rFonts w:ascii="Times New Roman" w:hAnsi="Times New Roman"/>
          <w:sz w:val="24"/>
          <w:szCs w:val="24"/>
          <w:lang w:val="lv-LV"/>
        </w:rPr>
      </w:pPr>
      <w:r w:rsidRPr="0091346D">
        <w:rPr>
          <w:rFonts w:ascii="Times New Roman" w:hAnsi="Times New Roman"/>
          <w:sz w:val="24"/>
          <w:szCs w:val="24"/>
          <w:lang w:val="lv-LV"/>
        </w:rPr>
        <w:t>Zaļā amonjaka rūpnīca Ventspilī – SIA “</w:t>
      </w:r>
      <w:proofErr w:type="spellStart"/>
      <w:r w:rsidRPr="0091346D">
        <w:rPr>
          <w:rFonts w:ascii="Times New Roman" w:hAnsi="Times New Roman"/>
          <w:sz w:val="24"/>
          <w:szCs w:val="24"/>
          <w:lang w:val="lv-LV"/>
        </w:rPr>
        <w:t>PurpleGreen</w:t>
      </w:r>
      <w:proofErr w:type="spellEnd"/>
      <w:r w:rsidRPr="0091346D">
        <w:rPr>
          <w:rFonts w:ascii="Times New Roman" w:hAnsi="Times New Roman"/>
          <w:sz w:val="24"/>
          <w:szCs w:val="24"/>
          <w:lang w:val="lv-LV"/>
        </w:rPr>
        <w:t xml:space="preserve"> Energy C” un Ventspils brīvosta noslēguši līgumu par 10 hektāru zemes nomu zaļā amonjaka rūpnīcas būvniecībai. Rūpnīcā plānots ražot līdz 100 000 tonnām zaļā amonjaka gadā, ar investīciju apjomu vismaz 266 milj. </w:t>
      </w:r>
      <w:proofErr w:type="spellStart"/>
      <w:r w:rsidR="0044119A" w:rsidRPr="0091346D">
        <w:rPr>
          <w:rFonts w:ascii="Times New Roman" w:hAnsi="Times New Roman"/>
          <w:i/>
          <w:iCs/>
          <w:sz w:val="24"/>
          <w:szCs w:val="24"/>
          <w:lang w:val="lv-LV"/>
        </w:rPr>
        <w:t>euro</w:t>
      </w:r>
      <w:proofErr w:type="spellEnd"/>
      <w:r w:rsidRPr="0091346D">
        <w:rPr>
          <w:rFonts w:ascii="Times New Roman" w:hAnsi="Times New Roman"/>
          <w:sz w:val="24"/>
          <w:szCs w:val="24"/>
          <w:lang w:val="lv-LV"/>
        </w:rPr>
        <w:t>. Darbību plānots sākt līdz 2029. gadam.</w:t>
      </w:r>
    </w:p>
    <w:p w14:paraId="7B7D174E" w14:textId="7A93F46F" w:rsidR="00224C41" w:rsidRPr="0091346D" w:rsidRDefault="2A60B665" w:rsidP="6253B36C">
      <w:pPr>
        <w:jc w:val="both"/>
        <w:rPr>
          <w:rFonts w:ascii="Times New Roman" w:hAnsi="Times New Roman"/>
          <w:sz w:val="24"/>
          <w:szCs w:val="24"/>
          <w:lang w:val="lv-LV"/>
        </w:rPr>
      </w:pPr>
      <w:r w:rsidRPr="0091346D">
        <w:rPr>
          <w:rFonts w:ascii="Times New Roman" w:hAnsi="Times New Roman"/>
          <w:sz w:val="24"/>
          <w:szCs w:val="24"/>
          <w:lang w:val="lv-LV"/>
        </w:rPr>
        <w:t>Kundziņsalas industriālās teritorijas attīstība – Rīgas brīvostas teritorijā tiek attīstīta 30 ha plaša zaļā industriālā zona, kas sekmēs jūras vēja un sauszemes vēja tehnoloģiju un to komponenšu ražošanu. Plānots, ka ieguldījumi tiks veikti inženiertīklu, pievedceļu un loģistikas infrastruktūras attīstībā, nodrošinot investīciju piesaisti un radot 650 jaunas darba vietas. Līdz 2029. gadam paredzēts piesaistīt vismaz divus komersantus, kuru darbība būs saistīta ar vēja enerģijas tehnoloģiju ražošanu.</w:t>
      </w:r>
    </w:p>
    <w:p w14:paraId="10E806C5" w14:textId="40875FB6" w:rsidR="00224C41" w:rsidRPr="0091346D" w:rsidRDefault="2A60B665" w:rsidP="6253B36C">
      <w:pPr>
        <w:jc w:val="both"/>
        <w:rPr>
          <w:rFonts w:ascii="Times New Roman" w:hAnsi="Times New Roman"/>
          <w:sz w:val="24"/>
          <w:szCs w:val="24"/>
          <w:lang w:val="lv-LV"/>
        </w:rPr>
      </w:pPr>
      <w:r w:rsidRPr="0091346D">
        <w:rPr>
          <w:rFonts w:ascii="Times New Roman" w:hAnsi="Times New Roman"/>
          <w:sz w:val="24"/>
          <w:szCs w:val="24"/>
          <w:lang w:val="lv-LV"/>
        </w:rPr>
        <w:t>Šie investīciju projekti tieši veicina Latvijas rūpniecības pielāgošanos klimata neitralitātes mērķiem, nodrošinot ne tikai siltumnīcefekta gāzu emisiju samazinājumu, bet arī jaunas darbavietas, eksporta iespējas un tehnoloģisko inovāciju attīstību. Lai maksimāli izmantotu šo projektu sniegtās iespējas, nepieciešams turpināt attīstīt investīciju atbalsta mehānismus, vienkāršot administratīvos procesus un stiprināt sadarbību starp uzņēmējiem, zinātniskajām institūcijām un valsts pārvaldi.</w:t>
      </w:r>
    </w:p>
    <w:p w14:paraId="40FD0B37" w14:textId="5341AFC1" w:rsidR="0090361D" w:rsidRPr="0091346D" w:rsidRDefault="005B2999" w:rsidP="005B2999">
      <w:pPr>
        <w:pStyle w:val="Heading2"/>
        <w:rPr>
          <w:rFonts w:ascii="Times New Roman" w:hAnsi="Times New Roman" w:cs="Times New Roman"/>
          <w:b/>
          <w:bCs/>
          <w:color w:val="auto"/>
          <w:lang w:val="lv-LV"/>
        </w:rPr>
      </w:pPr>
      <w:bookmarkStart w:id="27" w:name="_Toc195514412"/>
      <w:r w:rsidRPr="0091346D">
        <w:rPr>
          <w:rFonts w:ascii="Times New Roman" w:hAnsi="Times New Roman" w:cs="Times New Roman"/>
          <w:b/>
          <w:bCs/>
          <w:color w:val="auto"/>
          <w:lang w:val="lv-LV"/>
        </w:rPr>
        <w:t>3.4.</w:t>
      </w:r>
      <w:r w:rsidR="0090361D" w:rsidRPr="0091346D">
        <w:rPr>
          <w:rFonts w:ascii="Times New Roman" w:hAnsi="Times New Roman" w:cs="Times New Roman"/>
          <w:b/>
          <w:bCs/>
          <w:color w:val="auto"/>
          <w:lang w:val="lv-LV"/>
        </w:rPr>
        <w:t>Riski</w:t>
      </w:r>
      <w:r w:rsidR="00984C9D" w:rsidRPr="0091346D">
        <w:rPr>
          <w:rFonts w:ascii="Times New Roman" w:hAnsi="Times New Roman" w:cs="Times New Roman"/>
          <w:b/>
          <w:bCs/>
          <w:color w:val="auto"/>
          <w:lang w:val="lv-LV"/>
        </w:rPr>
        <w:t xml:space="preserve"> un izaicinājumi</w:t>
      </w:r>
      <w:bookmarkEnd w:id="27"/>
    </w:p>
    <w:p w14:paraId="3E53D58E" w14:textId="77777777" w:rsidR="00AD6A68" w:rsidRPr="0091346D" w:rsidRDefault="00AD6A68" w:rsidP="00AD6A68">
      <w:pPr>
        <w:rPr>
          <w:rFonts w:ascii="Times New Roman" w:hAnsi="Times New Roman"/>
          <w:lang w:val="lv-LV"/>
        </w:rPr>
      </w:pPr>
    </w:p>
    <w:p w14:paraId="7D0203A8" w14:textId="77777777" w:rsidR="00425533" w:rsidRDefault="00984C9D" w:rsidP="002122AF">
      <w:pPr>
        <w:numPr>
          <w:ilvl w:val="0"/>
          <w:numId w:val="57"/>
        </w:numPr>
        <w:tabs>
          <w:tab w:val="clear" w:pos="720"/>
          <w:tab w:val="clear" w:pos="850"/>
        </w:tabs>
        <w:ind w:left="0" w:firstLine="709"/>
        <w:jc w:val="both"/>
        <w:rPr>
          <w:rFonts w:ascii="Times New Roman" w:hAnsi="Times New Roman"/>
          <w:sz w:val="24"/>
          <w:szCs w:val="24"/>
          <w:lang w:val="lv-LV"/>
        </w:rPr>
      </w:pPr>
      <w:r w:rsidRPr="002122AF">
        <w:rPr>
          <w:rFonts w:ascii="Times New Roman" w:hAnsi="Times New Roman"/>
          <w:b/>
          <w:bCs/>
          <w:sz w:val="24"/>
          <w:szCs w:val="24"/>
          <w:lang w:val="lv-LV"/>
        </w:rPr>
        <w:t>Zems pieprasījums:</w:t>
      </w:r>
      <w:r w:rsidRPr="0091346D">
        <w:rPr>
          <w:rFonts w:ascii="Times New Roman" w:hAnsi="Times New Roman"/>
          <w:sz w:val="24"/>
          <w:szCs w:val="24"/>
          <w:lang w:val="lv-LV"/>
        </w:rPr>
        <w:t xml:space="preserve"> ūdeņraža ražošana šobrīd nav ekonomiski pamatota, jo trūkst gatavu patērētāju. Bez droša un uzticama patēriņa uzņēmumiem ir grūti pieņemt lēmumus par investīcijām. Salīdzinoši tuvā nākotnē daļu pieprasījuma varētu nodrošināt izmēģinājuma projekti, kas ļautu potenciālajiem patērētājiem izmēģināt ūdeņraža tehnoloģiju bez tūlītējām liela mēroga saistībām, vienlaikus gūstot pieredzi, kas nepieciešama, lai efektīvi palielinātu ražošanas apjomu.</w:t>
      </w:r>
    </w:p>
    <w:p w14:paraId="00BE56F2" w14:textId="77777777" w:rsidR="00425533" w:rsidRDefault="00984C9D" w:rsidP="002122AF">
      <w:pPr>
        <w:numPr>
          <w:ilvl w:val="0"/>
          <w:numId w:val="57"/>
        </w:numPr>
        <w:tabs>
          <w:tab w:val="clear" w:pos="720"/>
          <w:tab w:val="clear" w:pos="850"/>
        </w:tabs>
        <w:ind w:left="0" w:firstLine="709"/>
        <w:jc w:val="both"/>
        <w:rPr>
          <w:rFonts w:ascii="Times New Roman" w:hAnsi="Times New Roman"/>
          <w:sz w:val="24"/>
          <w:szCs w:val="24"/>
          <w:lang w:val="lv-LV"/>
        </w:rPr>
      </w:pPr>
      <w:r w:rsidRPr="002122AF">
        <w:rPr>
          <w:rFonts w:ascii="Times New Roman" w:hAnsi="Times New Roman"/>
          <w:b/>
          <w:bCs/>
          <w:sz w:val="24"/>
          <w:szCs w:val="24"/>
          <w:lang w:val="lv-LV"/>
        </w:rPr>
        <w:t>Augstas izmaksas:</w:t>
      </w:r>
      <w:r w:rsidRPr="006E3DAD">
        <w:rPr>
          <w:rFonts w:ascii="Times New Roman" w:hAnsi="Times New Roman"/>
          <w:sz w:val="24"/>
          <w:szCs w:val="24"/>
          <w:lang w:val="lv-LV"/>
        </w:rPr>
        <w:t xml:space="preserve"> zaļais ūdeņradis ir būtiski dārgāks nekā fosilās alternatīvas. Potenciālo patērētāju skaits ir ierobežots, un patērētāju gatavība maksāt par zemu oglekļa emisiju risinājumiem nav pietiekami augsta, lai segtu pašreizējo izmaksu starpību starp ūdeņradi un fosilajām alternatīvām. Uzņēmumiem Latvijā ir pieejamas ES finansējuma programmas, piemēram, Inovāciju fonds un Eiropas Ūdeņraža banka. Tomēr šie instrumenti ir paredzēti liela mēroga darbībām, tāpēc tie nav piemēroti lielākajai daļai potenciālo ūdeņraža lietotāju valstī. Latvijā trūkst arī valsts atbalsta programmu, kas papildinātu ES finansējumu gan ražošanas, gan izmantošanas jomā. Atšķirībā no lielākās daļas ES dalībvalstu Latvija nav piedalījusies nevienā ar ūdeņradi saistītā Eiropas kopējo interešu nozīmīgā projektā (IPCEI), kas vēl vairāk ierobežo tās piekļuvi ūdeņraža finansējumam. Daži pētniecības granti, galvenokārt ES programmās, piemēram, “Apvārsnis Eiropa”, ir pieejami agrīnā attīstības posmā. Tomēr, lai gan šie instrumenti atbalsta tehnoloģiju inovācijas, tie nenodrošina finansiālu atbalstu, kas nepieciešams, lai palielinātu pieprasījumu vai piedāvājumu</w:t>
      </w:r>
      <w:r w:rsidR="00FB385D" w:rsidRPr="006E3DAD">
        <w:rPr>
          <w:rFonts w:ascii="Times New Roman" w:hAnsi="Times New Roman"/>
          <w:sz w:val="24"/>
          <w:szCs w:val="24"/>
          <w:lang w:val="lv-LV"/>
        </w:rPr>
        <w:t xml:space="preserve">. Savukārt cita veida valsts atbalsta mehānismi nepastāv </w:t>
      </w:r>
      <w:r w:rsidR="00930A45" w:rsidRPr="006E3DAD">
        <w:rPr>
          <w:rFonts w:ascii="Times New Roman" w:hAnsi="Times New Roman"/>
          <w:sz w:val="24"/>
          <w:szCs w:val="24"/>
          <w:lang w:val="lv-LV"/>
        </w:rPr>
        <w:t xml:space="preserve">un iepriekšējā negatīvā pieredze ir radījusi sabiedrībā skepsi pret jebkādiem </w:t>
      </w:r>
      <w:r w:rsidR="009E74E2" w:rsidRPr="006E3DAD">
        <w:rPr>
          <w:rFonts w:ascii="Times New Roman" w:hAnsi="Times New Roman"/>
          <w:sz w:val="24"/>
          <w:szCs w:val="24"/>
          <w:lang w:val="lv-LV"/>
        </w:rPr>
        <w:t xml:space="preserve">atjaunojamās enerģijas subsīdiju mehānismiem. </w:t>
      </w:r>
    </w:p>
    <w:p w14:paraId="071FDC41" w14:textId="77777777" w:rsidR="00425533" w:rsidRDefault="00D71C3E" w:rsidP="002122AF">
      <w:pPr>
        <w:numPr>
          <w:ilvl w:val="0"/>
          <w:numId w:val="57"/>
        </w:numPr>
        <w:tabs>
          <w:tab w:val="clear" w:pos="720"/>
          <w:tab w:val="clear" w:pos="850"/>
        </w:tabs>
        <w:ind w:left="0" w:firstLine="709"/>
        <w:jc w:val="both"/>
        <w:rPr>
          <w:rFonts w:ascii="Times New Roman" w:hAnsi="Times New Roman"/>
          <w:sz w:val="24"/>
          <w:szCs w:val="24"/>
          <w:lang w:val="lv-LV"/>
        </w:rPr>
      </w:pPr>
      <w:r w:rsidRPr="002122AF">
        <w:rPr>
          <w:rFonts w:ascii="Times New Roman" w:hAnsi="Times New Roman"/>
          <w:b/>
          <w:bCs/>
          <w:sz w:val="24"/>
          <w:szCs w:val="24"/>
          <w:lang w:val="lv-LV"/>
        </w:rPr>
        <w:t>Tehnoloģiskā nenoteiktība:</w:t>
      </w:r>
      <w:r w:rsidRPr="006E3DAD">
        <w:rPr>
          <w:rFonts w:ascii="Times New Roman" w:hAnsi="Times New Roman"/>
          <w:sz w:val="24"/>
          <w:szCs w:val="24"/>
          <w:lang w:val="lv-LV"/>
        </w:rPr>
        <w:t xml:space="preserve"> Ūdeņraža tehnoloģijas, </w:t>
      </w:r>
      <w:r w:rsidR="005C100A" w:rsidRPr="006E3DAD">
        <w:rPr>
          <w:rFonts w:ascii="Times New Roman" w:hAnsi="Times New Roman"/>
          <w:sz w:val="24"/>
          <w:szCs w:val="24"/>
          <w:lang w:val="lv-LV"/>
        </w:rPr>
        <w:t>piemēram</w:t>
      </w:r>
      <w:r w:rsidRPr="006E3DAD">
        <w:rPr>
          <w:rFonts w:ascii="Times New Roman" w:hAnsi="Times New Roman"/>
          <w:sz w:val="24"/>
          <w:szCs w:val="24"/>
          <w:lang w:val="lv-LV"/>
        </w:rPr>
        <w:t xml:space="preserve"> lidmašīnu un sintētisko degvielu ražošana, vēl ir attīstības stadijā, radot riskus saistībā ar efektivitāti un izmaksām</w:t>
      </w:r>
      <w:r w:rsidR="00E91BED" w:rsidRPr="006E3DAD">
        <w:rPr>
          <w:rFonts w:ascii="Times New Roman" w:hAnsi="Times New Roman"/>
          <w:sz w:val="24"/>
          <w:szCs w:val="24"/>
          <w:lang w:val="lv-LV"/>
        </w:rPr>
        <w:t>, kā arī tehnoloģisko risinājumu tālāko attīstību</w:t>
      </w:r>
      <w:r w:rsidRPr="006E3DAD">
        <w:rPr>
          <w:rFonts w:ascii="Times New Roman" w:hAnsi="Times New Roman"/>
          <w:sz w:val="24"/>
          <w:szCs w:val="24"/>
          <w:lang w:val="lv-LV"/>
        </w:rPr>
        <w:t>.</w:t>
      </w:r>
    </w:p>
    <w:p w14:paraId="06C5101B" w14:textId="77777777" w:rsidR="00425533" w:rsidRDefault="00984C9D" w:rsidP="002122AF">
      <w:pPr>
        <w:numPr>
          <w:ilvl w:val="0"/>
          <w:numId w:val="57"/>
        </w:numPr>
        <w:tabs>
          <w:tab w:val="clear" w:pos="720"/>
          <w:tab w:val="clear" w:pos="850"/>
        </w:tabs>
        <w:ind w:left="0" w:firstLine="709"/>
        <w:jc w:val="both"/>
        <w:rPr>
          <w:rFonts w:ascii="Times New Roman" w:hAnsi="Times New Roman"/>
          <w:sz w:val="24"/>
          <w:szCs w:val="24"/>
          <w:lang w:val="lv-LV"/>
        </w:rPr>
      </w:pPr>
      <w:r w:rsidRPr="002122AF">
        <w:rPr>
          <w:rFonts w:ascii="Times New Roman" w:hAnsi="Times New Roman"/>
          <w:b/>
          <w:bCs/>
          <w:sz w:val="24"/>
          <w:szCs w:val="24"/>
          <w:lang w:val="lv-LV"/>
        </w:rPr>
        <w:lastRenderedPageBreak/>
        <w:t>Regulatīvā neskaidrība:</w:t>
      </w:r>
      <w:r w:rsidRPr="002122AF">
        <w:rPr>
          <w:rFonts w:ascii="Times New Roman" w:hAnsi="Times New Roman"/>
          <w:sz w:val="24"/>
          <w:szCs w:val="24"/>
          <w:lang w:val="lv-LV"/>
        </w:rPr>
        <w:t xml:space="preserve"> trūkst </w:t>
      </w:r>
      <w:r w:rsidR="00D61E9E" w:rsidRPr="002122AF">
        <w:rPr>
          <w:rFonts w:ascii="Times New Roman" w:hAnsi="Times New Roman"/>
          <w:sz w:val="24"/>
          <w:szCs w:val="24"/>
          <w:lang w:val="lv-LV"/>
        </w:rPr>
        <w:t xml:space="preserve">nepieciešamā </w:t>
      </w:r>
      <w:r w:rsidR="00E71950" w:rsidRPr="002122AF">
        <w:rPr>
          <w:rFonts w:ascii="Times New Roman" w:hAnsi="Times New Roman"/>
          <w:sz w:val="24"/>
          <w:szCs w:val="24"/>
          <w:lang w:val="lv-LV"/>
        </w:rPr>
        <w:t>regulējuma</w:t>
      </w:r>
      <w:r w:rsidRPr="002122AF">
        <w:rPr>
          <w:rFonts w:ascii="Times New Roman" w:hAnsi="Times New Roman"/>
          <w:sz w:val="24"/>
          <w:szCs w:val="24"/>
          <w:lang w:val="lv-LV"/>
        </w:rPr>
        <w:t xml:space="preserve"> un koordinācijas starp </w:t>
      </w:r>
      <w:r w:rsidR="00E71950" w:rsidRPr="002122AF">
        <w:rPr>
          <w:rFonts w:ascii="Times New Roman" w:hAnsi="Times New Roman"/>
          <w:sz w:val="24"/>
          <w:szCs w:val="24"/>
          <w:lang w:val="lv-LV"/>
        </w:rPr>
        <w:t>iesaistītajām pusēm</w:t>
      </w:r>
      <w:r w:rsidRPr="002122AF">
        <w:rPr>
          <w:rFonts w:ascii="Times New Roman" w:hAnsi="Times New Roman"/>
          <w:sz w:val="24"/>
          <w:szCs w:val="24"/>
          <w:lang w:val="lv-LV"/>
        </w:rPr>
        <w:t xml:space="preserve">. Transporta nozarē ūdeņradis pašlaik tiek regulēts līdzīgi kā saspiestā dabasgāze (CNG), pat attiecībā uz transportlīdzekļiem ar kurināmā elementiem, kas ne vienmēr ir lietderīgi, ņemot vērā atšķirīgās drošības un tehniskās prasības. Vēl viena būtiska problēma ir ūdeņraža drošības noteikumi, jo īpaši attiecībā uz aizsargjoslām ap degvielas uzpildes stacijām un ražošanas vietām. Tas ir saistīts ar to, ka ūdeņradis ir viegli uzliesmojoša un </w:t>
      </w:r>
      <w:proofErr w:type="spellStart"/>
      <w:r w:rsidRPr="002122AF">
        <w:rPr>
          <w:rFonts w:ascii="Times New Roman" w:hAnsi="Times New Roman"/>
          <w:sz w:val="24"/>
          <w:szCs w:val="24"/>
          <w:lang w:val="lv-LV"/>
        </w:rPr>
        <w:t>sprādzienbīstama</w:t>
      </w:r>
      <w:proofErr w:type="spellEnd"/>
      <w:r w:rsidRPr="002122AF">
        <w:rPr>
          <w:rFonts w:ascii="Times New Roman" w:hAnsi="Times New Roman"/>
          <w:sz w:val="24"/>
          <w:szCs w:val="24"/>
          <w:lang w:val="lv-LV"/>
        </w:rPr>
        <w:t xml:space="preserve"> gāze. Ar to saistītie riski ir redzami galvenokārt tad, ja ūdeņradis tiek pakļauts augstam spiedienam, piemēram, cisternās. Pašreizējie vides aizsardzības noteikumi rada problēmas maza mēroga ūdeņraža ražošanai Latvijā, jo visām ražotnēm ir nepieciešams ietekmes uz vidi novērtējums (</w:t>
      </w:r>
      <w:r w:rsidR="000F7BCC" w:rsidRPr="002122AF">
        <w:rPr>
          <w:rFonts w:ascii="Times New Roman" w:hAnsi="Times New Roman"/>
          <w:sz w:val="24"/>
          <w:szCs w:val="24"/>
          <w:lang w:val="lv-LV"/>
        </w:rPr>
        <w:t xml:space="preserve">turpmāk - </w:t>
      </w:r>
      <w:r w:rsidRPr="002122AF">
        <w:rPr>
          <w:rFonts w:ascii="Times New Roman" w:hAnsi="Times New Roman"/>
          <w:sz w:val="24"/>
          <w:szCs w:val="24"/>
          <w:lang w:val="lv-LV"/>
        </w:rPr>
        <w:t>IVN). Tomēr</w:t>
      </w:r>
      <w:r w:rsidR="00B62032" w:rsidRPr="002122AF">
        <w:rPr>
          <w:rFonts w:ascii="Times New Roman" w:hAnsi="Times New Roman"/>
          <w:sz w:val="24"/>
          <w:szCs w:val="24"/>
          <w:lang w:val="lv-LV"/>
        </w:rPr>
        <w:t xml:space="preserve"> IVN regulējuma izmaiņas ir izstrādes stadijā.</w:t>
      </w:r>
    </w:p>
    <w:p w14:paraId="2BFF1EF3" w14:textId="77777777" w:rsidR="00425533" w:rsidRDefault="00425533" w:rsidP="002122AF">
      <w:pPr>
        <w:numPr>
          <w:ilvl w:val="0"/>
          <w:numId w:val="57"/>
        </w:numPr>
        <w:tabs>
          <w:tab w:val="clear" w:pos="720"/>
          <w:tab w:val="clear" w:pos="850"/>
        </w:tabs>
        <w:ind w:left="0" w:firstLine="709"/>
        <w:jc w:val="both"/>
        <w:rPr>
          <w:rFonts w:ascii="Times New Roman" w:hAnsi="Times New Roman"/>
          <w:sz w:val="24"/>
          <w:szCs w:val="24"/>
          <w:lang w:val="lv-LV"/>
        </w:rPr>
      </w:pPr>
      <w:r>
        <w:rPr>
          <w:rFonts w:ascii="Times New Roman" w:hAnsi="Times New Roman"/>
          <w:sz w:val="24"/>
          <w:szCs w:val="24"/>
          <w:lang w:val="lv-LV"/>
        </w:rPr>
        <w:t xml:space="preserve"> </w:t>
      </w:r>
      <w:r w:rsidR="00984C9D" w:rsidRPr="002122AF">
        <w:rPr>
          <w:rFonts w:ascii="Times New Roman" w:hAnsi="Times New Roman"/>
          <w:b/>
          <w:bCs/>
          <w:sz w:val="24"/>
          <w:szCs w:val="24"/>
          <w:lang w:val="lv-LV"/>
        </w:rPr>
        <w:t>Nepietiekama infrastruktūra:</w:t>
      </w:r>
      <w:r w:rsidR="00984C9D" w:rsidRPr="006E3DAD">
        <w:rPr>
          <w:rFonts w:ascii="Times New Roman" w:hAnsi="Times New Roman"/>
          <w:sz w:val="24"/>
          <w:szCs w:val="24"/>
          <w:lang w:val="lv-LV"/>
        </w:rPr>
        <w:t xml:space="preserve"> Ūdeņraža transportēšanas un uzglabāšanas risinājumi vēl nav attīstīti​. Ūdeņraža tehnoloģiju plaša ieviešana, jo īpaši transporta nozarē, ir atkarīga no degvielas uzpildes infrastruktūras pieejamības. Latvijai līdz 2030. gadam ir jāuzstāda ūdeņraža uzpildes stacijas pie galvenajiem autoceļiem, tomēr, neraugoties uz tuvojošos termiņu, nozares pārstāvji pauž bažas par to, ka trūkst skaidrības un dialoga ar iestādēm par šo staciju skaitu un atrašanās vietām.</w:t>
      </w:r>
      <w:r>
        <w:rPr>
          <w:rFonts w:ascii="Times New Roman" w:hAnsi="Times New Roman"/>
          <w:sz w:val="24"/>
          <w:szCs w:val="24"/>
          <w:lang w:val="lv-LV"/>
        </w:rPr>
        <w:t xml:space="preserve"> </w:t>
      </w:r>
      <w:r w:rsidR="001E165B" w:rsidRPr="002122AF">
        <w:rPr>
          <w:rFonts w:ascii="Times New Roman" w:hAnsi="Times New Roman"/>
          <w:b/>
          <w:bCs/>
          <w:sz w:val="24"/>
          <w:szCs w:val="24"/>
          <w:lang w:val="lv-LV"/>
        </w:rPr>
        <w:t>Konkurence:</w:t>
      </w:r>
      <w:r w:rsidR="001E165B" w:rsidRPr="006E3DAD">
        <w:rPr>
          <w:rFonts w:ascii="Times New Roman" w:hAnsi="Times New Roman"/>
          <w:sz w:val="24"/>
          <w:szCs w:val="24"/>
          <w:lang w:val="lv-LV"/>
        </w:rPr>
        <w:t xml:space="preserve"> </w:t>
      </w:r>
      <w:r w:rsidR="006E7138" w:rsidRPr="006E3DAD">
        <w:rPr>
          <w:rFonts w:ascii="Times New Roman" w:hAnsi="Times New Roman"/>
          <w:sz w:val="24"/>
          <w:szCs w:val="24"/>
          <w:lang w:val="lv-LV"/>
        </w:rPr>
        <w:t>ES tirgus un e</w:t>
      </w:r>
      <w:r w:rsidR="00A44308" w:rsidRPr="006E3DAD">
        <w:rPr>
          <w:rFonts w:ascii="Times New Roman" w:hAnsi="Times New Roman"/>
          <w:sz w:val="24"/>
          <w:szCs w:val="24"/>
          <w:lang w:val="lv-LV"/>
        </w:rPr>
        <w:t xml:space="preserve">ksporta jomā </w:t>
      </w:r>
      <w:r w:rsidR="001E165B" w:rsidRPr="006E3DAD">
        <w:rPr>
          <w:rFonts w:ascii="Times New Roman" w:hAnsi="Times New Roman"/>
          <w:sz w:val="24"/>
          <w:szCs w:val="24"/>
          <w:lang w:val="lv-LV"/>
        </w:rPr>
        <w:t>Latvijai jākonkurē ar citām Eiropas valstīm, kurām jau ir attīstītāka ūdeņraža infrastruktūra un pieredze.</w:t>
      </w:r>
      <w:r>
        <w:rPr>
          <w:rFonts w:ascii="Times New Roman" w:hAnsi="Times New Roman"/>
          <w:sz w:val="24"/>
          <w:szCs w:val="24"/>
          <w:lang w:val="lv-LV"/>
        </w:rPr>
        <w:t xml:space="preserve"> </w:t>
      </w:r>
    </w:p>
    <w:p w14:paraId="793F52C5" w14:textId="51079C2C" w:rsidR="001E165B" w:rsidRPr="006E3DAD" w:rsidRDefault="001E165B" w:rsidP="002122AF">
      <w:pPr>
        <w:numPr>
          <w:ilvl w:val="0"/>
          <w:numId w:val="57"/>
        </w:numPr>
        <w:tabs>
          <w:tab w:val="clear" w:pos="720"/>
          <w:tab w:val="clear" w:pos="850"/>
        </w:tabs>
        <w:ind w:left="0" w:firstLine="709"/>
        <w:jc w:val="both"/>
        <w:rPr>
          <w:rFonts w:ascii="Times New Roman" w:hAnsi="Times New Roman"/>
          <w:sz w:val="24"/>
          <w:szCs w:val="24"/>
          <w:lang w:val="lv-LV"/>
        </w:rPr>
      </w:pPr>
      <w:r w:rsidRPr="002122AF">
        <w:rPr>
          <w:rFonts w:ascii="Times New Roman" w:hAnsi="Times New Roman"/>
          <w:b/>
          <w:bCs/>
          <w:sz w:val="24"/>
          <w:szCs w:val="24"/>
          <w:lang w:val="lv-LV"/>
        </w:rPr>
        <w:t>Energoresursu pieejamība:</w:t>
      </w:r>
      <w:r w:rsidRPr="006E3DAD">
        <w:rPr>
          <w:rFonts w:ascii="Times New Roman" w:hAnsi="Times New Roman"/>
          <w:sz w:val="24"/>
          <w:szCs w:val="24"/>
          <w:lang w:val="lv-LV"/>
        </w:rPr>
        <w:t xml:space="preserve"> Liela mēroga zaļā ūdeņraža ražošana prasa ievērojamu </w:t>
      </w:r>
      <w:proofErr w:type="spellStart"/>
      <w:r w:rsidRPr="006E3DAD">
        <w:rPr>
          <w:rFonts w:ascii="Times New Roman" w:hAnsi="Times New Roman"/>
          <w:sz w:val="24"/>
          <w:szCs w:val="24"/>
          <w:lang w:val="lv-LV"/>
        </w:rPr>
        <w:t>atjaunīgās</w:t>
      </w:r>
      <w:proofErr w:type="spellEnd"/>
      <w:r w:rsidRPr="006E3DAD">
        <w:rPr>
          <w:rFonts w:ascii="Times New Roman" w:hAnsi="Times New Roman"/>
          <w:sz w:val="24"/>
          <w:szCs w:val="24"/>
          <w:lang w:val="lv-LV"/>
        </w:rPr>
        <w:t xml:space="preserve"> enerģijas apjomu, </w:t>
      </w:r>
      <w:r w:rsidR="00D21C4D" w:rsidRPr="006E3DAD">
        <w:rPr>
          <w:rFonts w:ascii="Times New Roman" w:hAnsi="Times New Roman"/>
          <w:sz w:val="24"/>
          <w:szCs w:val="24"/>
          <w:lang w:val="lv-LV"/>
        </w:rPr>
        <w:t xml:space="preserve">kaut arī ir labas iespējas attīstīt nepieciešamās vēja enerģijas jaudas, tomēr </w:t>
      </w:r>
      <w:r w:rsidR="00392ACA" w:rsidRPr="006E3DAD">
        <w:rPr>
          <w:rFonts w:ascii="Times New Roman" w:hAnsi="Times New Roman"/>
          <w:sz w:val="24"/>
          <w:szCs w:val="24"/>
          <w:lang w:val="lv-LV"/>
        </w:rPr>
        <w:t xml:space="preserve">projekti </w:t>
      </w:r>
      <w:r w:rsidR="006E3DAD">
        <w:rPr>
          <w:rFonts w:ascii="Times New Roman" w:hAnsi="Times New Roman"/>
          <w:sz w:val="24"/>
          <w:szCs w:val="24"/>
          <w:lang w:val="lv-LV"/>
        </w:rPr>
        <w:t>attīstās</w:t>
      </w:r>
      <w:r w:rsidR="006E3DAD" w:rsidRPr="006E3DAD">
        <w:rPr>
          <w:rFonts w:ascii="Times New Roman" w:hAnsi="Times New Roman"/>
          <w:sz w:val="24"/>
          <w:szCs w:val="24"/>
          <w:lang w:val="lv-LV"/>
        </w:rPr>
        <w:t xml:space="preserve"> </w:t>
      </w:r>
      <w:r w:rsidR="00392ACA" w:rsidRPr="006E3DAD">
        <w:rPr>
          <w:rFonts w:ascii="Times New Roman" w:hAnsi="Times New Roman"/>
          <w:sz w:val="24"/>
          <w:szCs w:val="24"/>
          <w:lang w:val="lv-LV"/>
        </w:rPr>
        <w:t>lēni un ir liela sabiedrības pretestīb</w:t>
      </w:r>
      <w:r w:rsidR="00AB6D32" w:rsidRPr="006E3DAD">
        <w:rPr>
          <w:rFonts w:ascii="Times New Roman" w:hAnsi="Times New Roman"/>
          <w:sz w:val="24"/>
          <w:szCs w:val="24"/>
          <w:lang w:val="lv-LV"/>
        </w:rPr>
        <w:t>a.</w:t>
      </w:r>
    </w:p>
    <w:p w14:paraId="20D2D0A6" w14:textId="77777777" w:rsidR="00984C9D" w:rsidRPr="0091346D" w:rsidRDefault="00984C9D" w:rsidP="00984C9D">
      <w:pPr>
        <w:rPr>
          <w:rFonts w:ascii="Times New Roman" w:hAnsi="Times New Roman"/>
          <w:lang w:val="lv-LV"/>
        </w:rPr>
      </w:pPr>
    </w:p>
    <w:p w14:paraId="0FB4F2E8" w14:textId="77777777" w:rsidR="00425533" w:rsidRDefault="005B2999" w:rsidP="002122AF">
      <w:pPr>
        <w:jc w:val="both"/>
        <w:rPr>
          <w:rFonts w:ascii="Times New Roman" w:hAnsi="Times New Roman"/>
          <w:b/>
          <w:bCs/>
          <w:lang w:val="lv-LV"/>
        </w:rPr>
      </w:pPr>
      <w:bookmarkStart w:id="28" w:name="_Toc195514413"/>
      <w:r w:rsidRPr="0091346D">
        <w:rPr>
          <w:rFonts w:ascii="Times New Roman" w:hAnsi="Times New Roman"/>
          <w:b/>
          <w:bCs/>
          <w:lang w:val="lv-LV"/>
        </w:rPr>
        <w:t xml:space="preserve">3.5. </w:t>
      </w:r>
      <w:r w:rsidR="0090361D" w:rsidRPr="0091346D">
        <w:rPr>
          <w:rFonts w:ascii="Times New Roman" w:hAnsi="Times New Roman"/>
          <w:b/>
          <w:bCs/>
          <w:lang w:val="lv-LV"/>
        </w:rPr>
        <w:t>Mērķi</w:t>
      </w:r>
      <w:bookmarkEnd w:id="28"/>
    </w:p>
    <w:p w14:paraId="7FE82B7E" w14:textId="77777777" w:rsidR="00425533" w:rsidRDefault="00E55799" w:rsidP="002122AF">
      <w:pPr>
        <w:jc w:val="both"/>
        <w:rPr>
          <w:rFonts w:ascii="Times New Roman" w:hAnsi="Times New Roman"/>
          <w:sz w:val="24"/>
          <w:szCs w:val="24"/>
          <w:lang w:val="lv-LV"/>
        </w:rPr>
      </w:pPr>
      <w:r w:rsidRPr="002122AF">
        <w:rPr>
          <w:rFonts w:ascii="Times New Roman" w:hAnsi="Times New Roman"/>
          <w:sz w:val="24"/>
          <w:szCs w:val="24"/>
          <w:lang w:val="lv-LV"/>
        </w:rPr>
        <w:t>Veicināt Latvijas un ES enerģētikas un klimata mērķu sasniegšanu, ražojot zaļo ūdeņradi un no tā ražotus produktus gan vietējam patēriņam, gan ES tirgum vai eksportam.</w:t>
      </w:r>
    </w:p>
    <w:p w14:paraId="4AE1CD27" w14:textId="2BD75BC4" w:rsidR="00E55799" w:rsidRPr="002122AF" w:rsidRDefault="00E55799" w:rsidP="002122AF">
      <w:pPr>
        <w:jc w:val="both"/>
        <w:rPr>
          <w:rFonts w:ascii="Times New Roman" w:hAnsi="Times New Roman"/>
          <w:sz w:val="24"/>
          <w:szCs w:val="24"/>
          <w:lang w:val="lv-LV"/>
        </w:rPr>
      </w:pPr>
      <w:r w:rsidRPr="002122AF">
        <w:rPr>
          <w:rFonts w:ascii="Times New Roman" w:hAnsi="Times New Roman"/>
          <w:sz w:val="24"/>
          <w:szCs w:val="24"/>
          <w:lang w:val="lv-LV"/>
        </w:rPr>
        <w:t>Paātrināt investīciju piesaisti, veidojot savstarpēji saistītu uzņēmumu klasterus un veicināt ostu un industriālo zonu attīstību.</w:t>
      </w:r>
    </w:p>
    <w:p w14:paraId="18CEA43F" w14:textId="77777777" w:rsidR="00425533" w:rsidRDefault="00E55799" w:rsidP="002122AF">
      <w:pPr>
        <w:jc w:val="both"/>
        <w:rPr>
          <w:rFonts w:ascii="Times New Roman" w:hAnsi="Times New Roman"/>
          <w:sz w:val="24"/>
          <w:szCs w:val="24"/>
          <w:lang w:val="lv-LV"/>
        </w:rPr>
      </w:pPr>
      <w:r w:rsidRPr="002122AF">
        <w:rPr>
          <w:rFonts w:ascii="Times New Roman" w:hAnsi="Times New Roman"/>
          <w:sz w:val="24"/>
          <w:szCs w:val="24"/>
          <w:lang w:val="lv-LV"/>
        </w:rPr>
        <w:t>Veicināt inovācijas un jaunu darba vietu radīšanu.</w:t>
      </w:r>
    </w:p>
    <w:p w14:paraId="21B96EFC" w14:textId="77777777" w:rsidR="00425533" w:rsidRDefault="00E55799" w:rsidP="002122AF">
      <w:pPr>
        <w:jc w:val="both"/>
        <w:rPr>
          <w:rFonts w:ascii="Times New Roman" w:hAnsi="Times New Roman"/>
          <w:sz w:val="24"/>
          <w:szCs w:val="24"/>
          <w:lang w:val="lv-LV"/>
        </w:rPr>
      </w:pPr>
      <w:r w:rsidRPr="002122AF">
        <w:rPr>
          <w:rFonts w:ascii="Times New Roman" w:hAnsi="Times New Roman"/>
          <w:sz w:val="24"/>
          <w:szCs w:val="24"/>
          <w:lang w:val="lv-LV"/>
        </w:rPr>
        <w:t xml:space="preserve">Radīt noieta tirgu vietēji ražotu </w:t>
      </w:r>
      <w:proofErr w:type="spellStart"/>
      <w:r w:rsidRPr="002122AF">
        <w:rPr>
          <w:rFonts w:ascii="Times New Roman" w:hAnsi="Times New Roman"/>
          <w:sz w:val="24"/>
          <w:szCs w:val="24"/>
          <w:lang w:val="lv-LV"/>
        </w:rPr>
        <w:t>klimatneitrālu</w:t>
      </w:r>
      <w:proofErr w:type="spellEnd"/>
      <w:r w:rsidRPr="002122AF">
        <w:rPr>
          <w:rFonts w:ascii="Times New Roman" w:hAnsi="Times New Roman"/>
          <w:sz w:val="24"/>
          <w:szCs w:val="24"/>
          <w:lang w:val="lv-LV"/>
        </w:rPr>
        <w:t xml:space="preserve"> tehnoloģiju vai to komponenšu izmantošanai atjaunojamās enerģijas ražošanā.</w:t>
      </w:r>
    </w:p>
    <w:p w14:paraId="6E80DDD7" w14:textId="77777777" w:rsidR="00425533" w:rsidRDefault="00E55799" w:rsidP="002122AF">
      <w:pPr>
        <w:jc w:val="both"/>
        <w:rPr>
          <w:rFonts w:ascii="Times New Roman" w:hAnsi="Times New Roman"/>
          <w:sz w:val="24"/>
          <w:szCs w:val="24"/>
          <w:lang w:val="lv-LV"/>
        </w:rPr>
      </w:pPr>
      <w:r w:rsidRPr="002122AF">
        <w:rPr>
          <w:rFonts w:ascii="Times New Roman" w:hAnsi="Times New Roman"/>
          <w:sz w:val="24"/>
          <w:szCs w:val="24"/>
          <w:lang w:val="lv-LV"/>
        </w:rPr>
        <w:t>Veidot reģionālos infrastruktūras tīklus.</w:t>
      </w:r>
    </w:p>
    <w:p w14:paraId="49B32104" w14:textId="61E37809" w:rsidR="00E55799" w:rsidRPr="002122AF" w:rsidRDefault="00E55799" w:rsidP="002122AF">
      <w:pPr>
        <w:jc w:val="both"/>
        <w:rPr>
          <w:rFonts w:ascii="Times New Roman" w:hAnsi="Times New Roman"/>
          <w:sz w:val="24"/>
          <w:szCs w:val="24"/>
          <w:lang w:val="lv-LV"/>
        </w:rPr>
      </w:pPr>
      <w:r w:rsidRPr="002122AF">
        <w:rPr>
          <w:rFonts w:ascii="Times New Roman" w:hAnsi="Times New Roman"/>
          <w:sz w:val="24"/>
          <w:szCs w:val="24"/>
          <w:lang w:val="lv-LV"/>
        </w:rPr>
        <w:t>Nodrošināt sabiedrības izpratni un atbalstu ūdeņraža tehnoloģiju ieviešanai, veicinot izglītību un informētību par klimatneitrālo ekonomiku</w:t>
      </w:r>
      <w:r w:rsidR="0023728B" w:rsidRPr="002122AF">
        <w:rPr>
          <w:rFonts w:ascii="Times New Roman" w:hAnsi="Times New Roman"/>
          <w:sz w:val="24"/>
          <w:szCs w:val="24"/>
          <w:lang w:val="lv-LV"/>
        </w:rPr>
        <w:t>.</w:t>
      </w:r>
    </w:p>
    <w:p w14:paraId="16E1F682" w14:textId="78067E60" w:rsidR="007976EB" w:rsidRPr="0091346D" w:rsidRDefault="007976EB" w:rsidP="00E55799">
      <w:pPr>
        <w:jc w:val="both"/>
        <w:rPr>
          <w:rFonts w:ascii="Times New Roman" w:hAnsi="Times New Roman"/>
          <w:sz w:val="24"/>
          <w:szCs w:val="24"/>
          <w:lang w:val="lv-LV"/>
        </w:rPr>
      </w:pPr>
    </w:p>
    <w:p w14:paraId="370B6822" w14:textId="4D1C14F6" w:rsidR="00AB6D32" w:rsidRPr="0091346D" w:rsidRDefault="00FC2B3C" w:rsidP="00FC2B3C">
      <w:pPr>
        <w:rPr>
          <w:rFonts w:ascii="Times New Roman" w:hAnsi="Times New Roman"/>
          <w:lang w:val="lv-LV"/>
        </w:rPr>
      </w:pPr>
      <w:r w:rsidRPr="0091346D">
        <w:rPr>
          <w:rFonts w:ascii="Times New Roman" w:hAnsi="Times New Roman"/>
          <w:lang w:val="lv-LV"/>
        </w:rPr>
        <w:cr/>
      </w:r>
    </w:p>
    <w:p w14:paraId="204005A3" w14:textId="28BA3D14" w:rsidR="0090361D" w:rsidRPr="0091346D" w:rsidRDefault="005B2999" w:rsidP="0090361D">
      <w:pPr>
        <w:pStyle w:val="Heading2"/>
        <w:rPr>
          <w:rFonts w:ascii="Times New Roman" w:hAnsi="Times New Roman" w:cs="Times New Roman"/>
          <w:b/>
          <w:bCs/>
          <w:color w:val="auto"/>
          <w:lang w:val="lv-LV"/>
        </w:rPr>
      </w:pPr>
      <w:bookmarkStart w:id="29" w:name="_Toc195514414"/>
      <w:r w:rsidRPr="0091346D">
        <w:rPr>
          <w:rFonts w:ascii="Times New Roman" w:hAnsi="Times New Roman" w:cs="Times New Roman"/>
          <w:b/>
          <w:bCs/>
          <w:color w:val="auto"/>
          <w:lang w:val="lv-LV"/>
        </w:rPr>
        <w:t xml:space="preserve">3.6. </w:t>
      </w:r>
      <w:r w:rsidR="0090361D" w:rsidRPr="0091346D">
        <w:rPr>
          <w:rFonts w:ascii="Times New Roman" w:hAnsi="Times New Roman" w:cs="Times New Roman"/>
          <w:b/>
          <w:bCs/>
          <w:color w:val="auto"/>
          <w:lang w:val="lv-LV"/>
        </w:rPr>
        <w:t>Uzdevumi</w:t>
      </w:r>
      <w:bookmarkEnd w:id="29"/>
    </w:p>
    <w:p w14:paraId="79563B43" w14:textId="77777777" w:rsidR="000E41A3" w:rsidRDefault="003015FA" w:rsidP="000E41A3">
      <w:pPr>
        <w:ind w:left="360"/>
        <w:jc w:val="both"/>
        <w:rPr>
          <w:rFonts w:ascii="Times New Roman" w:hAnsi="Times New Roman"/>
          <w:sz w:val="24"/>
          <w:szCs w:val="24"/>
          <w:lang w:val="lv-LV"/>
        </w:rPr>
      </w:pPr>
      <w:r w:rsidRPr="000E41A3">
        <w:rPr>
          <w:rFonts w:ascii="Times New Roman" w:hAnsi="Times New Roman"/>
          <w:sz w:val="24"/>
          <w:szCs w:val="24"/>
          <w:lang w:val="lv-LV"/>
        </w:rPr>
        <w:t xml:space="preserve">Izveidot koordinētu pārvaldības sistēmu: </w:t>
      </w:r>
    </w:p>
    <w:p w14:paraId="4DDC5747" w14:textId="73BB73CB" w:rsidR="003015FA" w:rsidRPr="000E41A3" w:rsidRDefault="003015FA" w:rsidP="000E41A3">
      <w:pPr>
        <w:pStyle w:val="ListParagraph"/>
        <w:numPr>
          <w:ilvl w:val="0"/>
          <w:numId w:val="80"/>
        </w:numPr>
        <w:jc w:val="both"/>
        <w:rPr>
          <w:rFonts w:ascii="Times New Roman" w:hAnsi="Times New Roman"/>
          <w:sz w:val="24"/>
          <w:szCs w:val="24"/>
          <w:lang w:val="lv-LV"/>
        </w:rPr>
      </w:pPr>
      <w:r w:rsidRPr="000E41A3">
        <w:rPr>
          <w:rFonts w:ascii="Times New Roman" w:hAnsi="Times New Roman"/>
          <w:sz w:val="24"/>
          <w:szCs w:val="24"/>
          <w:lang w:val="lv-LV"/>
        </w:rPr>
        <w:t>Nodrošināt efektīvu ūdeņraža ekosistēmas attīstības vadību, iesaistot valsts, pašvaldību, nozaru un zinātnes pārstāvjus.</w:t>
      </w:r>
    </w:p>
    <w:p w14:paraId="1DC25A0F" w14:textId="77777777" w:rsidR="000E41A3" w:rsidRDefault="003015FA" w:rsidP="000E41A3">
      <w:pPr>
        <w:ind w:left="360"/>
        <w:jc w:val="both"/>
        <w:rPr>
          <w:rFonts w:ascii="Times New Roman" w:hAnsi="Times New Roman"/>
          <w:sz w:val="24"/>
          <w:szCs w:val="24"/>
          <w:lang w:val="lv-LV"/>
        </w:rPr>
      </w:pPr>
      <w:r w:rsidRPr="000E41A3">
        <w:rPr>
          <w:rFonts w:ascii="Times New Roman" w:hAnsi="Times New Roman"/>
          <w:sz w:val="24"/>
          <w:szCs w:val="24"/>
          <w:lang w:val="lv-LV"/>
        </w:rPr>
        <w:t xml:space="preserve">Attīstīt normatīvo un regulatīvo ietvaru: </w:t>
      </w:r>
    </w:p>
    <w:p w14:paraId="190D2526" w14:textId="26942E56" w:rsidR="003015FA" w:rsidRPr="000E41A3" w:rsidRDefault="003015FA" w:rsidP="000E41A3">
      <w:pPr>
        <w:pStyle w:val="ListParagraph"/>
        <w:numPr>
          <w:ilvl w:val="0"/>
          <w:numId w:val="80"/>
        </w:numPr>
        <w:jc w:val="both"/>
        <w:rPr>
          <w:rFonts w:ascii="Times New Roman" w:hAnsi="Times New Roman"/>
          <w:sz w:val="24"/>
          <w:szCs w:val="24"/>
          <w:lang w:val="lv-LV"/>
        </w:rPr>
      </w:pPr>
      <w:r w:rsidRPr="000E41A3">
        <w:rPr>
          <w:rFonts w:ascii="Times New Roman" w:hAnsi="Times New Roman"/>
          <w:sz w:val="24"/>
          <w:szCs w:val="24"/>
          <w:lang w:val="lv-LV"/>
        </w:rPr>
        <w:lastRenderedPageBreak/>
        <w:t>Izveidot skaidru juridisko un standartizācijas bāzi, kas veicina ūdeņraža tehnoloģiju ieviešanu un testēšanu.</w:t>
      </w:r>
    </w:p>
    <w:p w14:paraId="0D7F81BE" w14:textId="77777777" w:rsidR="000E41A3" w:rsidRDefault="003015FA" w:rsidP="000E41A3">
      <w:pPr>
        <w:ind w:left="360"/>
        <w:jc w:val="both"/>
        <w:rPr>
          <w:rFonts w:ascii="Times New Roman" w:hAnsi="Times New Roman"/>
          <w:sz w:val="24"/>
          <w:szCs w:val="24"/>
          <w:lang w:val="lv-LV"/>
        </w:rPr>
      </w:pPr>
      <w:r w:rsidRPr="000E41A3">
        <w:rPr>
          <w:rFonts w:ascii="Times New Roman" w:hAnsi="Times New Roman"/>
          <w:sz w:val="24"/>
          <w:szCs w:val="24"/>
          <w:lang w:val="lv-LV"/>
        </w:rPr>
        <w:t xml:space="preserve">Piesaistīt investīcijas: </w:t>
      </w:r>
    </w:p>
    <w:p w14:paraId="2856DAEE" w14:textId="420679E8" w:rsidR="003015FA" w:rsidRPr="000E41A3" w:rsidRDefault="003015FA" w:rsidP="000E41A3">
      <w:pPr>
        <w:pStyle w:val="ListParagraph"/>
        <w:numPr>
          <w:ilvl w:val="0"/>
          <w:numId w:val="80"/>
        </w:numPr>
        <w:jc w:val="both"/>
        <w:rPr>
          <w:rFonts w:ascii="Times New Roman" w:hAnsi="Times New Roman"/>
          <w:sz w:val="24"/>
          <w:szCs w:val="24"/>
          <w:lang w:val="lv-LV"/>
        </w:rPr>
      </w:pPr>
      <w:r w:rsidRPr="000E41A3">
        <w:rPr>
          <w:rFonts w:ascii="Times New Roman" w:hAnsi="Times New Roman"/>
          <w:sz w:val="24"/>
          <w:szCs w:val="24"/>
          <w:lang w:val="lv-LV"/>
        </w:rPr>
        <w:t>Veidot pievilcīgu vidi privātajām un starptautiskajām investīcijām, mazinot administratīvos šķēršļus un nodrošinot finansiālu atbalstu.</w:t>
      </w:r>
    </w:p>
    <w:p w14:paraId="58118C08" w14:textId="77777777" w:rsidR="000E41A3" w:rsidRDefault="003015FA" w:rsidP="000E41A3">
      <w:pPr>
        <w:ind w:left="360"/>
        <w:jc w:val="both"/>
        <w:rPr>
          <w:rFonts w:ascii="Times New Roman" w:hAnsi="Times New Roman"/>
          <w:sz w:val="24"/>
          <w:szCs w:val="24"/>
          <w:lang w:val="lv-LV"/>
        </w:rPr>
      </w:pPr>
      <w:r w:rsidRPr="000E41A3">
        <w:rPr>
          <w:rFonts w:ascii="Times New Roman" w:hAnsi="Times New Roman"/>
          <w:sz w:val="24"/>
          <w:szCs w:val="24"/>
          <w:lang w:val="lv-LV"/>
        </w:rPr>
        <w:t xml:space="preserve">Attīstīt infrastruktūru: </w:t>
      </w:r>
    </w:p>
    <w:p w14:paraId="271991D0" w14:textId="1BB3B41D" w:rsidR="003015FA" w:rsidRPr="000E41A3" w:rsidRDefault="003015FA" w:rsidP="000E41A3">
      <w:pPr>
        <w:pStyle w:val="ListParagraph"/>
        <w:numPr>
          <w:ilvl w:val="0"/>
          <w:numId w:val="80"/>
        </w:numPr>
        <w:jc w:val="both"/>
        <w:rPr>
          <w:rFonts w:ascii="Times New Roman" w:hAnsi="Times New Roman"/>
          <w:sz w:val="24"/>
          <w:szCs w:val="24"/>
          <w:lang w:val="lv-LV"/>
        </w:rPr>
      </w:pPr>
      <w:r w:rsidRPr="000E41A3">
        <w:rPr>
          <w:rFonts w:ascii="Times New Roman" w:hAnsi="Times New Roman"/>
          <w:sz w:val="24"/>
          <w:szCs w:val="24"/>
          <w:lang w:val="lv-LV"/>
        </w:rPr>
        <w:t>Izveidot integrētus reģionālos tīklus ūdeņraža ražošanai, uzglabāšanai, transportēšanai un pielietošanai.</w:t>
      </w:r>
    </w:p>
    <w:p w14:paraId="70C6703C" w14:textId="77777777" w:rsidR="000E41A3" w:rsidRDefault="003015FA" w:rsidP="000E41A3">
      <w:pPr>
        <w:ind w:left="360"/>
        <w:jc w:val="both"/>
        <w:rPr>
          <w:rFonts w:ascii="Times New Roman" w:hAnsi="Times New Roman"/>
          <w:sz w:val="24"/>
          <w:szCs w:val="24"/>
          <w:lang w:val="lv-LV"/>
        </w:rPr>
      </w:pPr>
      <w:r w:rsidRPr="000E41A3">
        <w:rPr>
          <w:rFonts w:ascii="Times New Roman" w:hAnsi="Times New Roman"/>
          <w:sz w:val="24"/>
          <w:szCs w:val="24"/>
          <w:lang w:val="lv-LV"/>
        </w:rPr>
        <w:t xml:space="preserve">Veicināt inovācijas un pētniecību: </w:t>
      </w:r>
    </w:p>
    <w:p w14:paraId="1AFB98A1" w14:textId="66CD65C7" w:rsidR="003015FA" w:rsidRPr="000E41A3" w:rsidRDefault="003015FA" w:rsidP="000E41A3">
      <w:pPr>
        <w:pStyle w:val="ListParagraph"/>
        <w:numPr>
          <w:ilvl w:val="0"/>
          <w:numId w:val="80"/>
        </w:numPr>
        <w:jc w:val="both"/>
        <w:rPr>
          <w:rFonts w:ascii="Times New Roman" w:hAnsi="Times New Roman"/>
          <w:sz w:val="24"/>
          <w:szCs w:val="24"/>
          <w:lang w:val="lv-LV"/>
        </w:rPr>
      </w:pPr>
      <w:r w:rsidRPr="000E41A3">
        <w:rPr>
          <w:rFonts w:ascii="Times New Roman" w:hAnsi="Times New Roman"/>
          <w:sz w:val="24"/>
          <w:szCs w:val="24"/>
          <w:lang w:val="lv-LV"/>
        </w:rPr>
        <w:t>Atbalstīt tehnoloģiju attīstību un jaunu risinājumu komercializāciju, sadarbojoties ar zinātniskajām institūcijām un uzņēmumiem.</w:t>
      </w:r>
    </w:p>
    <w:p w14:paraId="42F8B7F3" w14:textId="77777777" w:rsidR="000E41A3" w:rsidRDefault="003015FA" w:rsidP="000E41A3">
      <w:pPr>
        <w:ind w:left="360"/>
        <w:jc w:val="both"/>
        <w:rPr>
          <w:rFonts w:ascii="Times New Roman" w:hAnsi="Times New Roman"/>
          <w:sz w:val="24"/>
          <w:szCs w:val="24"/>
          <w:lang w:val="lv-LV"/>
        </w:rPr>
      </w:pPr>
      <w:r w:rsidRPr="000E41A3">
        <w:rPr>
          <w:rFonts w:ascii="Times New Roman" w:hAnsi="Times New Roman"/>
          <w:sz w:val="24"/>
          <w:szCs w:val="24"/>
          <w:lang w:val="lv-LV"/>
        </w:rPr>
        <w:t xml:space="preserve">Radīt noieta tirgu: </w:t>
      </w:r>
    </w:p>
    <w:p w14:paraId="411B1794" w14:textId="250B70F2" w:rsidR="003015FA" w:rsidRPr="000E41A3" w:rsidRDefault="003015FA" w:rsidP="000E41A3">
      <w:pPr>
        <w:pStyle w:val="ListParagraph"/>
        <w:numPr>
          <w:ilvl w:val="0"/>
          <w:numId w:val="81"/>
        </w:numPr>
        <w:jc w:val="both"/>
        <w:rPr>
          <w:rFonts w:ascii="Times New Roman" w:hAnsi="Times New Roman"/>
          <w:sz w:val="24"/>
          <w:szCs w:val="24"/>
          <w:lang w:val="lv-LV"/>
        </w:rPr>
      </w:pPr>
      <w:r w:rsidRPr="000E41A3">
        <w:rPr>
          <w:rFonts w:ascii="Times New Roman" w:hAnsi="Times New Roman"/>
          <w:sz w:val="24"/>
          <w:szCs w:val="24"/>
          <w:lang w:val="lv-LV"/>
        </w:rPr>
        <w:t xml:space="preserve">Stimulēt pieprasījumu pēc zaļā ūdeņraža un klimatneitrālām tehnoloģijām vietējā </w:t>
      </w:r>
      <w:r w:rsidR="00567372" w:rsidRPr="000E41A3">
        <w:rPr>
          <w:rFonts w:ascii="Times New Roman" w:hAnsi="Times New Roman"/>
          <w:sz w:val="24"/>
          <w:szCs w:val="24"/>
          <w:lang w:val="lv-LV"/>
        </w:rPr>
        <w:t xml:space="preserve">tirgū </w:t>
      </w:r>
      <w:r w:rsidRPr="000E41A3">
        <w:rPr>
          <w:rFonts w:ascii="Times New Roman" w:hAnsi="Times New Roman"/>
          <w:sz w:val="24"/>
          <w:szCs w:val="24"/>
          <w:lang w:val="lv-LV"/>
        </w:rPr>
        <w:t xml:space="preserve">un </w:t>
      </w:r>
      <w:r w:rsidR="00821DFB" w:rsidRPr="000E41A3">
        <w:rPr>
          <w:rFonts w:ascii="Times New Roman" w:hAnsi="Times New Roman"/>
          <w:sz w:val="24"/>
          <w:szCs w:val="24"/>
          <w:lang w:val="lv-LV"/>
        </w:rPr>
        <w:t xml:space="preserve">iekarot </w:t>
      </w:r>
      <w:r w:rsidRPr="000E41A3">
        <w:rPr>
          <w:rFonts w:ascii="Times New Roman" w:hAnsi="Times New Roman"/>
          <w:sz w:val="24"/>
          <w:szCs w:val="24"/>
          <w:lang w:val="lv-LV"/>
        </w:rPr>
        <w:t>starptautisk</w:t>
      </w:r>
      <w:r w:rsidR="00821DFB" w:rsidRPr="000E41A3">
        <w:rPr>
          <w:rFonts w:ascii="Times New Roman" w:hAnsi="Times New Roman"/>
          <w:sz w:val="24"/>
          <w:szCs w:val="24"/>
          <w:lang w:val="lv-LV"/>
        </w:rPr>
        <w:t>os</w:t>
      </w:r>
      <w:r w:rsidRPr="000E41A3">
        <w:rPr>
          <w:rFonts w:ascii="Times New Roman" w:hAnsi="Times New Roman"/>
          <w:sz w:val="24"/>
          <w:szCs w:val="24"/>
          <w:lang w:val="lv-LV"/>
        </w:rPr>
        <w:t xml:space="preserve"> </w:t>
      </w:r>
      <w:r w:rsidR="00821DFB" w:rsidRPr="000E41A3">
        <w:rPr>
          <w:rFonts w:ascii="Times New Roman" w:hAnsi="Times New Roman"/>
          <w:sz w:val="24"/>
          <w:szCs w:val="24"/>
          <w:lang w:val="lv-LV"/>
        </w:rPr>
        <w:t>tirgus</w:t>
      </w:r>
      <w:r w:rsidRPr="000E41A3">
        <w:rPr>
          <w:rFonts w:ascii="Times New Roman" w:hAnsi="Times New Roman"/>
          <w:sz w:val="24"/>
          <w:szCs w:val="24"/>
          <w:lang w:val="lv-LV"/>
        </w:rPr>
        <w:t>.</w:t>
      </w:r>
    </w:p>
    <w:p w14:paraId="12FF7ACD" w14:textId="3FF66CB2" w:rsidR="0050565E" w:rsidRPr="000E41A3" w:rsidRDefault="0050565E" w:rsidP="000E41A3">
      <w:pPr>
        <w:ind w:left="360"/>
        <w:jc w:val="both"/>
        <w:rPr>
          <w:rFonts w:ascii="Times New Roman" w:hAnsi="Times New Roman"/>
          <w:sz w:val="24"/>
          <w:szCs w:val="24"/>
          <w:lang w:val="lv-LV"/>
        </w:rPr>
      </w:pPr>
      <w:r w:rsidRPr="000E41A3">
        <w:rPr>
          <w:rFonts w:ascii="Times New Roman" w:hAnsi="Times New Roman"/>
          <w:sz w:val="24"/>
          <w:szCs w:val="24"/>
          <w:lang w:val="lv-LV"/>
        </w:rPr>
        <w:t xml:space="preserve">Sasniegt </w:t>
      </w:r>
      <w:r w:rsidR="005E0FCC" w:rsidRPr="000E41A3">
        <w:rPr>
          <w:rFonts w:ascii="Times New Roman" w:hAnsi="Times New Roman"/>
          <w:sz w:val="24"/>
          <w:szCs w:val="24"/>
          <w:lang w:val="lv-LV"/>
        </w:rPr>
        <w:t>šī informatīvā ziņojuma 3.9. sadaļā</w:t>
      </w:r>
      <w:r w:rsidRPr="000E41A3">
        <w:rPr>
          <w:rFonts w:ascii="Times New Roman" w:hAnsi="Times New Roman"/>
          <w:sz w:val="24"/>
          <w:szCs w:val="24"/>
          <w:lang w:val="lv-LV"/>
        </w:rPr>
        <w:t xml:space="preserve"> noteiktos rezultatīvos rādītājus. </w:t>
      </w:r>
    </w:p>
    <w:p w14:paraId="2ABC4067" w14:textId="77777777" w:rsidR="0050565E" w:rsidRPr="0091346D" w:rsidRDefault="0050565E" w:rsidP="007736C3">
      <w:pPr>
        <w:pStyle w:val="ListParagraph"/>
        <w:jc w:val="both"/>
        <w:rPr>
          <w:rFonts w:ascii="Times New Roman" w:hAnsi="Times New Roman"/>
          <w:sz w:val="24"/>
          <w:szCs w:val="24"/>
          <w:lang w:val="lv-LV"/>
        </w:rPr>
      </w:pPr>
    </w:p>
    <w:p w14:paraId="22104CF0" w14:textId="77777777" w:rsidR="003015FA" w:rsidRPr="0091346D" w:rsidRDefault="003015FA" w:rsidP="003015FA">
      <w:pPr>
        <w:rPr>
          <w:rFonts w:ascii="Times New Roman" w:hAnsi="Times New Roman"/>
          <w:lang w:val="lv-LV"/>
        </w:rPr>
      </w:pPr>
    </w:p>
    <w:p w14:paraId="15C5D883" w14:textId="78D61150" w:rsidR="439515F7" w:rsidRPr="0091346D" w:rsidRDefault="007B464A" w:rsidP="007B464A">
      <w:pPr>
        <w:pStyle w:val="Heading2"/>
        <w:rPr>
          <w:rStyle w:val="ui-provider"/>
          <w:rFonts w:ascii="Times New Roman" w:hAnsi="Times New Roman" w:cs="Times New Roman"/>
          <w:b/>
          <w:bCs/>
          <w:color w:val="auto"/>
          <w:lang w:val="lv-LV"/>
        </w:rPr>
      </w:pPr>
      <w:bookmarkStart w:id="30" w:name="_Toc195514415"/>
      <w:r w:rsidRPr="0091346D">
        <w:rPr>
          <w:rStyle w:val="ui-provider"/>
          <w:rFonts w:ascii="Times New Roman" w:hAnsi="Times New Roman" w:cs="Times New Roman"/>
          <w:b/>
          <w:bCs/>
          <w:color w:val="auto"/>
          <w:lang w:val="lv-LV"/>
        </w:rPr>
        <w:t>3.7.Aktivitātes</w:t>
      </w:r>
      <w:bookmarkEnd w:id="30"/>
    </w:p>
    <w:p w14:paraId="2344D4A3" w14:textId="51B0B691" w:rsidR="439515F7" w:rsidRPr="0091346D" w:rsidRDefault="439515F7" w:rsidP="439515F7">
      <w:pPr>
        <w:spacing w:after="0"/>
        <w:jc w:val="both"/>
        <w:rPr>
          <w:rFonts w:ascii="Times New Roman" w:eastAsia="Aptos(body)" w:hAnsi="Times New Roman"/>
          <w:lang w:val="lv-LV"/>
        </w:rPr>
      </w:pPr>
    </w:p>
    <w:p w14:paraId="2547396A" w14:textId="5C3EC1BB" w:rsidR="00EE38BD" w:rsidRPr="00EE38BD" w:rsidRDefault="00EE38BD" w:rsidP="00EE38BD">
      <w:pPr>
        <w:jc w:val="both"/>
        <w:rPr>
          <w:rFonts w:ascii="Times New Roman" w:hAnsi="Times New Roman"/>
          <w:sz w:val="24"/>
          <w:szCs w:val="24"/>
          <w:lang w:val="lv-LV"/>
        </w:rPr>
      </w:pPr>
      <w:r w:rsidRPr="00EE38BD">
        <w:rPr>
          <w:rFonts w:ascii="Times New Roman" w:hAnsi="Times New Roman"/>
          <w:sz w:val="24"/>
          <w:szCs w:val="24"/>
          <w:lang w:val="lv-LV"/>
        </w:rPr>
        <w:t>Izveidot koordinētu pārvaldības sistēmu</w:t>
      </w:r>
      <w:r w:rsidR="00656C81">
        <w:rPr>
          <w:rFonts w:ascii="Times New Roman" w:hAnsi="Times New Roman"/>
          <w:sz w:val="24"/>
          <w:szCs w:val="24"/>
          <w:lang w:val="lv-LV"/>
        </w:rPr>
        <w:t>:</w:t>
      </w:r>
    </w:p>
    <w:p w14:paraId="38724F7B" w14:textId="162E9D27" w:rsidR="00EE38BD" w:rsidRPr="00EE38BD" w:rsidRDefault="00EE38BD" w:rsidP="006E24FE">
      <w:pPr>
        <w:numPr>
          <w:ilvl w:val="0"/>
          <w:numId w:val="60"/>
        </w:numPr>
        <w:jc w:val="both"/>
        <w:rPr>
          <w:rFonts w:ascii="Times New Roman" w:hAnsi="Times New Roman"/>
          <w:sz w:val="24"/>
          <w:szCs w:val="24"/>
          <w:lang w:val="lv-LV"/>
        </w:rPr>
      </w:pPr>
      <w:r w:rsidRPr="00EE38BD">
        <w:rPr>
          <w:rFonts w:ascii="Times New Roman" w:hAnsi="Times New Roman"/>
          <w:sz w:val="24"/>
          <w:szCs w:val="24"/>
          <w:lang w:val="lv-LV"/>
        </w:rPr>
        <w:t>Ekonomikas ministrijas vadībā izveidot starpnozaru grupu, iesaistot</w:t>
      </w:r>
      <w:r w:rsidR="00335783" w:rsidRPr="0091346D">
        <w:rPr>
          <w:rFonts w:ascii="Times New Roman" w:hAnsi="Times New Roman"/>
          <w:sz w:val="24"/>
          <w:szCs w:val="24"/>
          <w:lang w:val="lv-LV"/>
        </w:rPr>
        <w:t xml:space="preserve"> Klimata un enerģētikas ministrijas, </w:t>
      </w:r>
      <w:r w:rsidRPr="00EE38BD">
        <w:rPr>
          <w:rFonts w:ascii="Times New Roman" w:hAnsi="Times New Roman"/>
          <w:sz w:val="24"/>
          <w:szCs w:val="24"/>
          <w:lang w:val="lv-LV"/>
        </w:rPr>
        <w:t xml:space="preserve"> Satiksmes</w:t>
      </w:r>
      <w:r w:rsidR="00335783" w:rsidRPr="0091346D">
        <w:rPr>
          <w:rFonts w:ascii="Times New Roman" w:hAnsi="Times New Roman"/>
          <w:sz w:val="24"/>
          <w:szCs w:val="24"/>
          <w:lang w:val="lv-LV"/>
        </w:rPr>
        <w:t xml:space="preserve"> ministrijas</w:t>
      </w:r>
      <w:r w:rsidRPr="00EE38BD">
        <w:rPr>
          <w:rFonts w:ascii="Times New Roman" w:hAnsi="Times New Roman"/>
          <w:sz w:val="24"/>
          <w:szCs w:val="24"/>
          <w:lang w:val="lv-LV"/>
        </w:rPr>
        <w:t>, Vides aizsardzības un reģionālās attīstības</w:t>
      </w:r>
      <w:r w:rsidR="00335783" w:rsidRPr="0091346D">
        <w:rPr>
          <w:rFonts w:ascii="Times New Roman" w:hAnsi="Times New Roman"/>
          <w:sz w:val="24"/>
          <w:szCs w:val="24"/>
          <w:lang w:val="lv-LV"/>
        </w:rPr>
        <w:t xml:space="preserve"> ministrijas</w:t>
      </w:r>
      <w:r w:rsidRPr="00EE38BD">
        <w:rPr>
          <w:rFonts w:ascii="Times New Roman" w:hAnsi="Times New Roman"/>
          <w:sz w:val="24"/>
          <w:szCs w:val="24"/>
          <w:lang w:val="lv-LV"/>
        </w:rPr>
        <w:t xml:space="preserve">, Izglītības un zinātnes ministrijas, </w:t>
      </w:r>
      <w:r w:rsidR="000D44BD" w:rsidRPr="0091346D">
        <w:rPr>
          <w:rFonts w:ascii="Times New Roman" w:hAnsi="Times New Roman"/>
          <w:sz w:val="24"/>
          <w:szCs w:val="24"/>
          <w:lang w:val="lv-LV"/>
        </w:rPr>
        <w:t xml:space="preserve">ieinteresēto </w:t>
      </w:r>
      <w:r w:rsidRPr="00EE38BD">
        <w:rPr>
          <w:rFonts w:ascii="Times New Roman" w:hAnsi="Times New Roman"/>
          <w:sz w:val="24"/>
          <w:szCs w:val="24"/>
          <w:lang w:val="lv-LV"/>
        </w:rPr>
        <w:t>pašvaldīb</w:t>
      </w:r>
      <w:r w:rsidR="000D44BD" w:rsidRPr="0091346D">
        <w:rPr>
          <w:rFonts w:ascii="Times New Roman" w:hAnsi="Times New Roman"/>
          <w:sz w:val="24"/>
          <w:szCs w:val="24"/>
          <w:lang w:val="lv-LV"/>
        </w:rPr>
        <w:t>u</w:t>
      </w:r>
      <w:r w:rsidRPr="00EE38BD">
        <w:rPr>
          <w:rFonts w:ascii="Times New Roman" w:hAnsi="Times New Roman"/>
          <w:sz w:val="24"/>
          <w:szCs w:val="24"/>
          <w:lang w:val="lv-LV"/>
        </w:rPr>
        <w:t>, nozaru asociācij</w:t>
      </w:r>
      <w:r w:rsidR="00653DBC" w:rsidRPr="0091346D">
        <w:rPr>
          <w:rFonts w:ascii="Times New Roman" w:hAnsi="Times New Roman"/>
          <w:sz w:val="24"/>
          <w:szCs w:val="24"/>
          <w:lang w:val="lv-LV"/>
        </w:rPr>
        <w:t>u</w:t>
      </w:r>
      <w:r w:rsidRPr="00EE38BD">
        <w:rPr>
          <w:rFonts w:ascii="Times New Roman" w:hAnsi="Times New Roman"/>
          <w:sz w:val="24"/>
          <w:szCs w:val="24"/>
          <w:lang w:val="lv-LV"/>
        </w:rPr>
        <w:t xml:space="preserve"> un zinātnes pārstāvjus, lai koordinētu ūdeņraža ekosistēmas attīstību.</w:t>
      </w:r>
    </w:p>
    <w:p w14:paraId="145FEF76" w14:textId="57EA16B4" w:rsidR="00EE38BD" w:rsidRPr="00EE38BD" w:rsidRDefault="00653DBC" w:rsidP="006E24FE">
      <w:pPr>
        <w:numPr>
          <w:ilvl w:val="0"/>
          <w:numId w:val="60"/>
        </w:numPr>
        <w:jc w:val="both"/>
        <w:rPr>
          <w:rFonts w:ascii="Times New Roman" w:hAnsi="Times New Roman"/>
          <w:sz w:val="24"/>
          <w:szCs w:val="24"/>
          <w:lang w:val="lv-LV"/>
        </w:rPr>
      </w:pPr>
      <w:r w:rsidRPr="0091346D">
        <w:rPr>
          <w:rFonts w:ascii="Times New Roman" w:hAnsi="Times New Roman"/>
          <w:sz w:val="24"/>
          <w:szCs w:val="24"/>
          <w:lang w:val="lv-LV"/>
        </w:rPr>
        <w:t>Ekonomikas ministrijai sadarbībā ar starpnozaru grupu</w:t>
      </w:r>
      <w:r w:rsidR="00EE38BD" w:rsidRPr="00EE38BD">
        <w:rPr>
          <w:rFonts w:ascii="Times New Roman" w:hAnsi="Times New Roman"/>
          <w:sz w:val="24"/>
          <w:szCs w:val="24"/>
          <w:lang w:val="lv-LV"/>
        </w:rPr>
        <w:t xml:space="preserve"> ik gadu </w:t>
      </w:r>
      <w:r w:rsidR="00857A3A" w:rsidRPr="0091346D">
        <w:rPr>
          <w:rFonts w:ascii="Times New Roman" w:hAnsi="Times New Roman"/>
          <w:sz w:val="24"/>
          <w:szCs w:val="24"/>
          <w:lang w:val="lv-LV"/>
        </w:rPr>
        <w:t>pārskatīt šo informatīvo z</w:t>
      </w:r>
      <w:r w:rsidR="00B80EA1" w:rsidRPr="0091346D">
        <w:rPr>
          <w:rFonts w:ascii="Times New Roman" w:hAnsi="Times New Roman"/>
          <w:sz w:val="24"/>
          <w:szCs w:val="24"/>
          <w:lang w:val="lv-LV"/>
        </w:rPr>
        <w:t>i</w:t>
      </w:r>
      <w:r w:rsidR="00857A3A" w:rsidRPr="0091346D">
        <w:rPr>
          <w:rFonts w:ascii="Times New Roman" w:hAnsi="Times New Roman"/>
          <w:sz w:val="24"/>
          <w:szCs w:val="24"/>
          <w:lang w:val="lv-LV"/>
        </w:rPr>
        <w:t>ņoj</w:t>
      </w:r>
      <w:r w:rsidR="00B80EA1" w:rsidRPr="0091346D">
        <w:rPr>
          <w:rFonts w:ascii="Times New Roman" w:hAnsi="Times New Roman"/>
          <w:sz w:val="24"/>
          <w:szCs w:val="24"/>
          <w:lang w:val="lv-LV"/>
        </w:rPr>
        <w:t>umu, analizējot izpildi</w:t>
      </w:r>
      <w:r w:rsidR="003F036B" w:rsidRPr="0091346D">
        <w:rPr>
          <w:rFonts w:ascii="Times New Roman" w:hAnsi="Times New Roman"/>
          <w:sz w:val="24"/>
          <w:szCs w:val="24"/>
          <w:lang w:val="lv-LV"/>
        </w:rPr>
        <w:t>, kā arī konkretizējot</w:t>
      </w:r>
      <w:r w:rsidR="00B80EA1" w:rsidRPr="0091346D">
        <w:rPr>
          <w:rFonts w:ascii="Times New Roman" w:hAnsi="Times New Roman"/>
          <w:sz w:val="24"/>
          <w:szCs w:val="24"/>
          <w:lang w:val="lv-LV"/>
        </w:rPr>
        <w:t xml:space="preserve"> </w:t>
      </w:r>
      <w:r w:rsidR="00EE38BD" w:rsidRPr="00EE38BD">
        <w:rPr>
          <w:rFonts w:ascii="Times New Roman" w:hAnsi="Times New Roman"/>
          <w:sz w:val="24"/>
          <w:szCs w:val="24"/>
          <w:lang w:val="lv-LV"/>
        </w:rPr>
        <w:t>mērķus, termiņus un atbildīgās puses.</w:t>
      </w:r>
    </w:p>
    <w:p w14:paraId="3F724A2C" w14:textId="00838490" w:rsidR="00EE38BD" w:rsidRPr="00EE38BD" w:rsidRDefault="00EE38BD" w:rsidP="006E24FE">
      <w:pPr>
        <w:numPr>
          <w:ilvl w:val="0"/>
          <w:numId w:val="60"/>
        </w:numPr>
        <w:jc w:val="both"/>
        <w:rPr>
          <w:rFonts w:ascii="Times New Roman" w:hAnsi="Times New Roman"/>
          <w:sz w:val="24"/>
          <w:szCs w:val="24"/>
          <w:lang w:val="lv-LV"/>
        </w:rPr>
      </w:pPr>
      <w:r w:rsidRPr="00EE38BD">
        <w:rPr>
          <w:rFonts w:ascii="Times New Roman" w:hAnsi="Times New Roman"/>
          <w:sz w:val="24"/>
          <w:szCs w:val="24"/>
          <w:lang w:val="lv-LV"/>
        </w:rPr>
        <w:t xml:space="preserve">Ikgadēji analizēt ūdeņraža ražošanas un pielietojuma potenciālu, </w:t>
      </w:r>
      <w:r w:rsidR="00F31BD1" w:rsidRPr="0091346D">
        <w:rPr>
          <w:rFonts w:ascii="Times New Roman" w:hAnsi="Times New Roman"/>
          <w:sz w:val="24"/>
          <w:szCs w:val="24"/>
          <w:lang w:val="lv-LV"/>
        </w:rPr>
        <w:t xml:space="preserve">piemēram, </w:t>
      </w:r>
      <w:r w:rsidRPr="00EE38BD">
        <w:rPr>
          <w:rFonts w:ascii="Times New Roman" w:hAnsi="Times New Roman"/>
          <w:sz w:val="24"/>
          <w:szCs w:val="24"/>
          <w:lang w:val="lv-LV"/>
        </w:rPr>
        <w:t xml:space="preserve">izmantojot Pasaules Bankas </w:t>
      </w:r>
      <w:r w:rsidR="00F31BD1" w:rsidRPr="0091346D">
        <w:rPr>
          <w:rFonts w:ascii="Times New Roman" w:hAnsi="Times New Roman"/>
          <w:color w:val="000000" w:themeColor="text1"/>
          <w:sz w:val="24"/>
          <w:szCs w:val="24"/>
          <w:lang w:val="lv-LV"/>
        </w:rPr>
        <w:t>Ātrās diagnostikas rīku</w:t>
      </w:r>
      <w:r w:rsidR="00F31BD1" w:rsidRPr="0091346D">
        <w:rPr>
          <w:rStyle w:val="FootnoteReference"/>
          <w:rFonts w:ascii="Times New Roman" w:hAnsi="Times New Roman"/>
          <w:color w:val="000000" w:themeColor="text1"/>
          <w:sz w:val="24"/>
          <w:szCs w:val="24"/>
          <w:lang w:val="lv-LV"/>
        </w:rPr>
        <w:footnoteReference w:id="38"/>
      </w:r>
      <w:r w:rsidR="00F31BD1" w:rsidRPr="0091346D">
        <w:rPr>
          <w:rFonts w:ascii="Times New Roman" w:hAnsi="Times New Roman"/>
          <w:b/>
          <w:bCs/>
          <w:color w:val="000000" w:themeColor="text1"/>
          <w:sz w:val="24"/>
          <w:szCs w:val="24"/>
          <w:lang w:val="lv-LV"/>
        </w:rPr>
        <w:t xml:space="preserve"> </w:t>
      </w:r>
      <w:r w:rsidRPr="00EE38BD">
        <w:rPr>
          <w:rFonts w:ascii="Times New Roman" w:hAnsi="Times New Roman"/>
          <w:sz w:val="24"/>
          <w:szCs w:val="24"/>
          <w:lang w:val="lv-LV"/>
        </w:rPr>
        <w:t>un IRENA metodoloģiju, lai precizētu ražošanas apjomus un infrastruktūras vajadzības.</w:t>
      </w:r>
    </w:p>
    <w:p w14:paraId="1E945EB1" w14:textId="6E9B1619" w:rsidR="00EE38BD" w:rsidRPr="00EE38BD" w:rsidRDefault="00EE38BD" w:rsidP="00EE38BD">
      <w:pPr>
        <w:jc w:val="both"/>
        <w:rPr>
          <w:rFonts w:ascii="Times New Roman" w:hAnsi="Times New Roman"/>
          <w:sz w:val="24"/>
          <w:szCs w:val="24"/>
          <w:lang w:val="lv-LV"/>
        </w:rPr>
      </w:pPr>
      <w:r w:rsidRPr="00EE38BD">
        <w:rPr>
          <w:rFonts w:ascii="Times New Roman" w:hAnsi="Times New Roman"/>
          <w:sz w:val="24"/>
          <w:szCs w:val="24"/>
          <w:lang w:val="lv-LV"/>
        </w:rPr>
        <w:t>Attīstīt normatīvo un regulatīvo ietvaru</w:t>
      </w:r>
      <w:r w:rsidR="00656C81">
        <w:rPr>
          <w:rFonts w:ascii="Times New Roman" w:hAnsi="Times New Roman"/>
          <w:sz w:val="24"/>
          <w:szCs w:val="24"/>
          <w:lang w:val="lv-LV"/>
        </w:rPr>
        <w:t>:</w:t>
      </w:r>
    </w:p>
    <w:p w14:paraId="3D016493" w14:textId="7B06840D" w:rsidR="00EE38BD" w:rsidRPr="00EE38BD" w:rsidRDefault="000D0145" w:rsidP="006E24FE">
      <w:pPr>
        <w:numPr>
          <w:ilvl w:val="0"/>
          <w:numId w:val="61"/>
        </w:numPr>
        <w:jc w:val="both"/>
        <w:rPr>
          <w:rFonts w:ascii="Times New Roman" w:hAnsi="Times New Roman"/>
          <w:sz w:val="24"/>
          <w:szCs w:val="24"/>
          <w:lang w:val="lv-LV"/>
        </w:rPr>
      </w:pPr>
      <w:r w:rsidRPr="0091346D">
        <w:rPr>
          <w:rFonts w:ascii="Times New Roman" w:hAnsi="Times New Roman"/>
          <w:sz w:val="24"/>
          <w:szCs w:val="24"/>
          <w:lang w:val="lv-LV"/>
        </w:rPr>
        <w:t xml:space="preserve">Ekonomikas ministrijai sadarbībā ar starpnozaru </w:t>
      </w:r>
      <w:r w:rsidR="00404B5D" w:rsidRPr="0091346D">
        <w:rPr>
          <w:rFonts w:ascii="Times New Roman" w:hAnsi="Times New Roman"/>
          <w:sz w:val="24"/>
          <w:szCs w:val="24"/>
          <w:lang w:val="lv-LV"/>
        </w:rPr>
        <w:t xml:space="preserve">grupu un standartizācijas organizācijām </w:t>
      </w:r>
      <w:r w:rsidR="00EE38BD" w:rsidRPr="00EE38BD">
        <w:rPr>
          <w:rFonts w:ascii="Times New Roman" w:hAnsi="Times New Roman"/>
          <w:sz w:val="24"/>
          <w:szCs w:val="24"/>
          <w:lang w:val="lv-LV"/>
        </w:rPr>
        <w:t xml:space="preserve">ik gadu noteikt un aktualizēt standartus ūdeņraža kvalitātei, drošībai un infrastruktūrai, </w:t>
      </w:r>
      <w:r w:rsidR="00F65453" w:rsidRPr="0091346D">
        <w:rPr>
          <w:rFonts w:ascii="Times New Roman" w:hAnsi="Times New Roman"/>
          <w:sz w:val="24"/>
          <w:szCs w:val="24"/>
          <w:lang w:val="lv-LV"/>
        </w:rPr>
        <w:t xml:space="preserve">balstoties uz uzņēmēju vajadzībām, </w:t>
      </w:r>
      <w:r w:rsidR="00EE38BD" w:rsidRPr="00EE38BD">
        <w:rPr>
          <w:rFonts w:ascii="Times New Roman" w:hAnsi="Times New Roman"/>
          <w:sz w:val="24"/>
          <w:szCs w:val="24"/>
          <w:lang w:val="lv-LV"/>
        </w:rPr>
        <w:t>ES un starptautisk</w:t>
      </w:r>
      <w:r w:rsidR="006C63A2" w:rsidRPr="0091346D">
        <w:rPr>
          <w:rFonts w:ascii="Times New Roman" w:hAnsi="Times New Roman"/>
          <w:sz w:val="24"/>
          <w:szCs w:val="24"/>
          <w:lang w:val="lv-LV"/>
        </w:rPr>
        <w:t>o</w:t>
      </w:r>
      <w:r w:rsidR="00EE38BD" w:rsidRPr="00EE38BD">
        <w:rPr>
          <w:rFonts w:ascii="Times New Roman" w:hAnsi="Times New Roman"/>
          <w:sz w:val="24"/>
          <w:szCs w:val="24"/>
          <w:lang w:val="lv-LV"/>
        </w:rPr>
        <w:t xml:space="preserve"> </w:t>
      </w:r>
      <w:r w:rsidR="006C63A2" w:rsidRPr="0091346D">
        <w:rPr>
          <w:rFonts w:ascii="Times New Roman" w:hAnsi="Times New Roman"/>
          <w:sz w:val="24"/>
          <w:szCs w:val="24"/>
          <w:lang w:val="lv-LV"/>
        </w:rPr>
        <w:t>pieredzi</w:t>
      </w:r>
      <w:r w:rsidR="00EE38BD" w:rsidRPr="00EE38BD">
        <w:rPr>
          <w:rFonts w:ascii="Times New Roman" w:hAnsi="Times New Roman"/>
          <w:sz w:val="24"/>
          <w:szCs w:val="24"/>
          <w:lang w:val="lv-LV"/>
        </w:rPr>
        <w:t>.</w:t>
      </w:r>
    </w:p>
    <w:p w14:paraId="797C1EAF" w14:textId="3716638A" w:rsidR="00EE38BD" w:rsidRPr="00EE38BD" w:rsidRDefault="00EE38BD" w:rsidP="006E24FE">
      <w:pPr>
        <w:numPr>
          <w:ilvl w:val="0"/>
          <w:numId w:val="61"/>
        </w:numPr>
        <w:jc w:val="both"/>
        <w:rPr>
          <w:rFonts w:ascii="Times New Roman" w:hAnsi="Times New Roman"/>
          <w:sz w:val="24"/>
          <w:szCs w:val="24"/>
          <w:lang w:val="lv-LV"/>
        </w:rPr>
      </w:pPr>
      <w:r w:rsidRPr="00EE38BD">
        <w:rPr>
          <w:rFonts w:ascii="Times New Roman" w:hAnsi="Times New Roman"/>
          <w:sz w:val="24"/>
          <w:szCs w:val="24"/>
          <w:lang w:val="lv-LV"/>
        </w:rPr>
        <w:t>Ekonomikas ministrijai</w:t>
      </w:r>
      <w:r w:rsidR="006C63A2" w:rsidRPr="0091346D">
        <w:rPr>
          <w:rFonts w:ascii="Times New Roman" w:hAnsi="Times New Roman"/>
          <w:sz w:val="24"/>
          <w:szCs w:val="24"/>
          <w:lang w:val="lv-LV"/>
        </w:rPr>
        <w:t xml:space="preserve"> sadarbībā ar starpnozaru grupu</w:t>
      </w:r>
      <w:r w:rsidR="001257CA" w:rsidRPr="0091346D">
        <w:rPr>
          <w:rFonts w:ascii="Times New Roman" w:hAnsi="Times New Roman"/>
          <w:sz w:val="24"/>
          <w:szCs w:val="24"/>
          <w:lang w:val="lv-LV"/>
        </w:rPr>
        <w:t xml:space="preserve"> regulāri analizēt vajadzību un nepieciešamības gadījumā </w:t>
      </w:r>
      <w:r w:rsidRPr="00EE38BD">
        <w:rPr>
          <w:rFonts w:ascii="Times New Roman" w:hAnsi="Times New Roman"/>
          <w:sz w:val="24"/>
          <w:szCs w:val="24"/>
          <w:lang w:val="lv-LV"/>
        </w:rPr>
        <w:t xml:space="preserve"> izstrādāt un ieviest tiesisko ietvaru inovāciju testēšanai (piemēram, regulatīvās smilšu kastes), kas ļauj </w:t>
      </w:r>
      <w:r w:rsidRPr="00EE38BD">
        <w:rPr>
          <w:rFonts w:ascii="Times New Roman" w:hAnsi="Times New Roman"/>
          <w:sz w:val="24"/>
          <w:szCs w:val="24"/>
          <w:lang w:val="lv-LV"/>
        </w:rPr>
        <w:lastRenderedPageBreak/>
        <w:t>uzņēmumiem un zinātniskajām institūcijām droši pārbaudīt ūdeņraža tehnoloģijas ierobežotā vidē.</w:t>
      </w:r>
    </w:p>
    <w:p w14:paraId="29B22420" w14:textId="050899D1" w:rsidR="00EE38BD" w:rsidRPr="00EE38BD" w:rsidRDefault="009B6E30" w:rsidP="006E24FE">
      <w:pPr>
        <w:numPr>
          <w:ilvl w:val="0"/>
          <w:numId w:val="61"/>
        </w:numPr>
        <w:jc w:val="both"/>
        <w:rPr>
          <w:rFonts w:ascii="Times New Roman" w:hAnsi="Times New Roman"/>
          <w:sz w:val="24"/>
          <w:szCs w:val="24"/>
          <w:lang w:val="lv-LV"/>
        </w:rPr>
      </w:pPr>
      <w:r w:rsidRPr="0091346D">
        <w:rPr>
          <w:rFonts w:ascii="Times New Roman" w:hAnsi="Times New Roman"/>
          <w:sz w:val="24"/>
          <w:szCs w:val="24"/>
          <w:lang w:val="lv-LV"/>
        </w:rPr>
        <w:t>Atbildīgaj</w:t>
      </w:r>
      <w:r w:rsidR="00D765E8" w:rsidRPr="0091346D">
        <w:rPr>
          <w:rFonts w:ascii="Times New Roman" w:hAnsi="Times New Roman"/>
          <w:sz w:val="24"/>
          <w:szCs w:val="24"/>
          <w:lang w:val="lv-LV"/>
        </w:rPr>
        <w:t xml:space="preserve">ām ministrijām </w:t>
      </w:r>
      <w:r w:rsidRPr="0091346D">
        <w:rPr>
          <w:rFonts w:ascii="Times New Roman" w:hAnsi="Times New Roman"/>
          <w:sz w:val="24"/>
          <w:szCs w:val="24"/>
          <w:lang w:val="lv-LV"/>
        </w:rPr>
        <w:t xml:space="preserve">sadarbībā ar starpnozaru grupu </w:t>
      </w:r>
      <w:r w:rsidR="00D765E8" w:rsidRPr="0091346D">
        <w:rPr>
          <w:rFonts w:ascii="Times New Roman" w:hAnsi="Times New Roman"/>
          <w:sz w:val="24"/>
          <w:szCs w:val="24"/>
          <w:lang w:val="lv-LV"/>
        </w:rPr>
        <w:t xml:space="preserve">un LIAA </w:t>
      </w:r>
      <w:r w:rsidR="000A0B7A" w:rsidRPr="0091346D">
        <w:rPr>
          <w:rFonts w:ascii="Times New Roman" w:hAnsi="Times New Roman"/>
          <w:sz w:val="24"/>
          <w:szCs w:val="24"/>
          <w:lang w:val="lv-LV"/>
        </w:rPr>
        <w:t xml:space="preserve">identificēt, izstrādāt </w:t>
      </w:r>
      <w:r w:rsidR="00EE38BD" w:rsidRPr="00EE38BD">
        <w:rPr>
          <w:rFonts w:ascii="Times New Roman" w:hAnsi="Times New Roman"/>
          <w:sz w:val="24"/>
          <w:szCs w:val="24"/>
          <w:lang w:val="lv-LV"/>
        </w:rPr>
        <w:t>un virzīt normatīvos aktus, kas atvieglo ūdeņraža ražošanu, transportēšanu un pielietošanu, tostarp drošības un vides prasības</w:t>
      </w:r>
      <w:r w:rsidR="00DC1712" w:rsidRPr="0091346D">
        <w:rPr>
          <w:rFonts w:ascii="Times New Roman" w:hAnsi="Times New Roman"/>
          <w:sz w:val="24"/>
          <w:szCs w:val="24"/>
          <w:lang w:val="lv-LV"/>
        </w:rPr>
        <w:t>, kā arī novērš administratīvos šķēršļus</w:t>
      </w:r>
      <w:r w:rsidR="00EE38BD" w:rsidRPr="00EE38BD">
        <w:rPr>
          <w:rFonts w:ascii="Times New Roman" w:hAnsi="Times New Roman"/>
          <w:sz w:val="24"/>
          <w:szCs w:val="24"/>
          <w:lang w:val="lv-LV"/>
        </w:rPr>
        <w:t>.</w:t>
      </w:r>
    </w:p>
    <w:p w14:paraId="32209F8A" w14:textId="4EAB9DE4" w:rsidR="00EE38BD" w:rsidRPr="00EE38BD" w:rsidRDefault="00EE38BD" w:rsidP="00EE38BD">
      <w:pPr>
        <w:jc w:val="both"/>
        <w:rPr>
          <w:rFonts w:ascii="Times New Roman" w:hAnsi="Times New Roman"/>
          <w:sz w:val="24"/>
          <w:szCs w:val="24"/>
          <w:lang w:val="lv-LV"/>
        </w:rPr>
      </w:pPr>
      <w:r w:rsidRPr="00EE38BD">
        <w:rPr>
          <w:rFonts w:ascii="Times New Roman" w:hAnsi="Times New Roman"/>
          <w:sz w:val="24"/>
          <w:szCs w:val="24"/>
          <w:lang w:val="lv-LV"/>
        </w:rPr>
        <w:t>Piesaistīt investīcijas</w:t>
      </w:r>
      <w:r w:rsidR="00656C81">
        <w:rPr>
          <w:rFonts w:ascii="Times New Roman" w:hAnsi="Times New Roman"/>
          <w:sz w:val="24"/>
          <w:szCs w:val="24"/>
          <w:lang w:val="lv-LV"/>
        </w:rPr>
        <w:t>:</w:t>
      </w:r>
    </w:p>
    <w:p w14:paraId="289548A7" w14:textId="04C7BBEF" w:rsidR="00EE38BD" w:rsidRPr="00EE38BD" w:rsidRDefault="00DC1712" w:rsidP="006E24FE">
      <w:pPr>
        <w:numPr>
          <w:ilvl w:val="0"/>
          <w:numId w:val="62"/>
        </w:numPr>
        <w:jc w:val="both"/>
        <w:rPr>
          <w:rFonts w:ascii="Times New Roman" w:hAnsi="Times New Roman"/>
          <w:sz w:val="24"/>
          <w:szCs w:val="24"/>
          <w:lang w:val="lv-LV"/>
        </w:rPr>
      </w:pPr>
      <w:r w:rsidRPr="0091346D">
        <w:rPr>
          <w:rFonts w:ascii="Times New Roman" w:hAnsi="Times New Roman"/>
          <w:sz w:val="24"/>
          <w:szCs w:val="24"/>
          <w:lang w:val="lv-LV"/>
        </w:rPr>
        <w:t>LIAA sadarbībā ar Ekonomikas ministriju</w:t>
      </w:r>
      <w:r w:rsidR="00733AC0" w:rsidRPr="0091346D">
        <w:rPr>
          <w:rFonts w:ascii="Times New Roman" w:hAnsi="Times New Roman"/>
          <w:sz w:val="24"/>
          <w:szCs w:val="24"/>
          <w:lang w:val="lv-LV"/>
        </w:rPr>
        <w:t xml:space="preserve"> un starpnozaru grupu, ja nepieciešams</w:t>
      </w:r>
      <w:r w:rsidR="00186785" w:rsidRPr="0091346D">
        <w:rPr>
          <w:rFonts w:ascii="Times New Roman" w:hAnsi="Times New Roman"/>
          <w:sz w:val="24"/>
          <w:szCs w:val="24"/>
          <w:lang w:val="lv-LV"/>
        </w:rPr>
        <w:t xml:space="preserve">, </w:t>
      </w:r>
      <w:r w:rsidR="00EE38BD" w:rsidRPr="00EE38BD">
        <w:rPr>
          <w:rFonts w:ascii="Times New Roman" w:hAnsi="Times New Roman"/>
          <w:sz w:val="24"/>
          <w:szCs w:val="24"/>
          <w:lang w:val="lv-LV"/>
        </w:rPr>
        <w:t xml:space="preserve">virzīt ūdeņraža ekosistēmas projektus Lielo un stratēģiski nozīmīgo investīciju projektu koordinācijas </w:t>
      </w:r>
      <w:r w:rsidR="00186785" w:rsidRPr="0091346D">
        <w:rPr>
          <w:rFonts w:ascii="Times New Roman" w:hAnsi="Times New Roman"/>
          <w:sz w:val="24"/>
          <w:szCs w:val="24"/>
          <w:lang w:val="lv-LV"/>
        </w:rPr>
        <w:t>p</w:t>
      </w:r>
      <w:r w:rsidR="00EE38BD" w:rsidRPr="00EE38BD">
        <w:rPr>
          <w:rFonts w:ascii="Times New Roman" w:hAnsi="Times New Roman"/>
          <w:sz w:val="24"/>
          <w:szCs w:val="24"/>
          <w:lang w:val="lv-LV"/>
        </w:rPr>
        <w:t>adomē, lai mazinātu administratīvos šķēršļus un paātrinātu to īstenošanu.</w:t>
      </w:r>
    </w:p>
    <w:p w14:paraId="0210E824" w14:textId="0533D5A0" w:rsidR="00EE38BD" w:rsidRPr="00EE38BD" w:rsidRDefault="00186785" w:rsidP="006E24FE">
      <w:pPr>
        <w:numPr>
          <w:ilvl w:val="0"/>
          <w:numId w:val="62"/>
        </w:numPr>
        <w:jc w:val="both"/>
        <w:rPr>
          <w:rFonts w:ascii="Times New Roman" w:hAnsi="Times New Roman"/>
          <w:sz w:val="24"/>
          <w:szCs w:val="24"/>
          <w:lang w:val="lv-LV"/>
        </w:rPr>
      </w:pPr>
      <w:r w:rsidRPr="0091346D">
        <w:rPr>
          <w:rFonts w:ascii="Times New Roman" w:hAnsi="Times New Roman"/>
          <w:sz w:val="24"/>
          <w:szCs w:val="24"/>
          <w:lang w:val="lv-LV"/>
        </w:rPr>
        <w:t xml:space="preserve">Ekonomikas ministrijai sadarbībā ar </w:t>
      </w:r>
      <w:r w:rsidR="00B67FED" w:rsidRPr="0091346D">
        <w:rPr>
          <w:rFonts w:ascii="Times New Roman" w:hAnsi="Times New Roman"/>
          <w:sz w:val="24"/>
          <w:szCs w:val="24"/>
          <w:lang w:val="lv-LV"/>
        </w:rPr>
        <w:t>starpnozaru grupu analizēt iespējamo d</w:t>
      </w:r>
      <w:r w:rsidR="00EE38BD" w:rsidRPr="00EE38BD">
        <w:rPr>
          <w:rFonts w:ascii="Times New Roman" w:hAnsi="Times New Roman"/>
          <w:sz w:val="24"/>
          <w:szCs w:val="24"/>
          <w:lang w:val="lv-LV"/>
        </w:rPr>
        <w:t>alība ES finansēšanas mehānismos</w:t>
      </w:r>
      <w:r w:rsidR="00B67FED" w:rsidRPr="0091346D">
        <w:rPr>
          <w:rFonts w:ascii="Times New Roman" w:hAnsi="Times New Roman"/>
          <w:sz w:val="24"/>
          <w:szCs w:val="24"/>
          <w:lang w:val="lv-LV"/>
        </w:rPr>
        <w:t xml:space="preserve">, tajā skaitā </w:t>
      </w:r>
      <w:r w:rsidR="00EE38BD" w:rsidRPr="00EE38BD">
        <w:rPr>
          <w:rFonts w:ascii="Times New Roman" w:hAnsi="Times New Roman"/>
          <w:sz w:val="24"/>
          <w:szCs w:val="24"/>
          <w:lang w:val="lv-LV"/>
        </w:rPr>
        <w:t>Ūdeņraža bankas izsolēs, lai piesaistītu atbalstu vietējām ūdeņraža ražošanas iniciatīvām</w:t>
      </w:r>
      <w:r w:rsidR="00E91B2F" w:rsidRPr="0091346D">
        <w:rPr>
          <w:rFonts w:ascii="Times New Roman" w:hAnsi="Times New Roman"/>
          <w:sz w:val="24"/>
          <w:szCs w:val="24"/>
          <w:lang w:val="lv-LV"/>
        </w:rPr>
        <w:t xml:space="preserve"> un LIAA par šīm iespējām informēt </w:t>
      </w:r>
      <w:r w:rsidR="00440947" w:rsidRPr="0091346D">
        <w:rPr>
          <w:rFonts w:ascii="Times New Roman" w:hAnsi="Times New Roman"/>
          <w:sz w:val="24"/>
          <w:szCs w:val="24"/>
          <w:lang w:val="lv-LV"/>
        </w:rPr>
        <w:t>uzņēmējus</w:t>
      </w:r>
      <w:r w:rsidR="00EE38BD" w:rsidRPr="00EE38BD">
        <w:rPr>
          <w:rFonts w:ascii="Times New Roman" w:hAnsi="Times New Roman"/>
          <w:sz w:val="24"/>
          <w:szCs w:val="24"/>
          <w:lang w:val="lv-LV"/>
        </w:rPr>
        <w:t>.</w:t>
      </w:r>
    </w:p>
    <w:p w14:paraId="5DA66CC4" w14:textId="4DBC59BE" w:rsidR="00EE38BD" w:rsidRPr="00EE38BD" w:rsidRDefault="00440947" w:rsidP="006E24FE">
      <w:pPr>
        <w:numPr>
          <w:ilvl w:val="0"/>
          <w:numId w:val="62"/>
        </w:numPr>
        <w:jc w:val="both"/>
        <w:rPr>
          <w:rFonts w:ascii="Times New Roman" w:hAnsi="Times New Roman"/>
          <w:sz w:val="24"/>
          <w:szCs w:val="24"/>
          <w:lang w:val="lv-LV"/>
        </w:rPr>
      </w:pPr>
      <w:r w:rsidRPr="0091346D">
        <w:rPr>
          <w:rFonts w:ascii="Times New Roman" w:hAnsi="Times New Roman"/>
          <w:sz w:val="24"/>
          <w:szCs w:val="24"/>
          <w:lang w:val="lv-LV"/>
        </w:rPr>
        <w:t>LIAA regulāri</w:t>
      </w:r>
      <w:r w:rsidR="00EE38BD" w:rsidRPr="00EE38BD">
        <w:rPr>
          <w:rFonts w:ascii="Times New Roman" w:hAnsi="Times New Roman"/>
          <w:sz w:val="24"/>
          <w:szCs w:val="24"/>
          <w:lang w:val="lv-LV"/>
        </w:rPr>
        <w:t xml:space="preserve"> </w:t>
      </w:r>
      <w:r w:rsidRPr="0091346D">
        <w:rPr>
          <w:rFonts w:ascii="Times New Roman" w:hAnsi="Times New Roman"/>
          <w:sz w:val="24"/>
          <w:szCs w:val="24"/>
          <w:lang w:val="lv-LV"/>
        </w:rPr>
        <w:t>o</w:t>
      </w:r>
      <w:r w:rsidR="00EE38BD" w:rsidRPr="00EE38BD">
        <w:rPr>
          <w:rFonts w:ascii="Times New Roman" w:hAnsi="Times New Roman"/>
          <w:sz w:val="24"/>
          <w:szCs w:val="24"/>
          <w:lang w:val="lv-LV"/>
        </w:rPr>
        <w:t>rganizēt starptautiskus forumus, apaļos galdus un izstādes, lai prezentētu Latvijas ūdeņraža potenciālu un piesaistītu privāto kapitālu, tostarp no ES un globālajiem investoriem.</w:t>
      </w:r>
    </w:p>
    <w:p w14:paraId="54A7842E" w14:textId="28D50161" w:rsidR="00EE38BD" w:rsidRPr="00EE38BD" w:rsidRDefault="00EE38BD" w:rsidP="00EE38BD">
      <w:pPr>
        <w:jc w:val="both"/>
        <w:rPr>
          <w:rFonts w:ascii="Times New Roman" w:hAnsi="Times New Roman"/>
          <w:sz w:val="24"/>
          <w:szCs w:val="24"/>
          <w:lang w:val="lv-LV"/>
        </w:rPr>
      </w:pPr>
      <w:r w:rsidRPr="00EE38BD">
        <w:rPr>
          <w:rFonts w:ascii="Times New Roman" w:hAnsi="Times New Roman"/>
          <w:sz w:val="24"/>
          <w:szCs w:val="24"/>
          <w:lang w:val="lv-LV"/>
        </w:rPr>
        <w:t>Attīstīt infrastruktūru</w:t>
      </w:r>
      <w:r w:rsidR="00656C81">
        <w:rPr>
          <w:rFonts w:ascii="Times New Roman" w:hAnsi="Times New Roman"/>
          <w:sz w:val="24"/>
          <w:szCs w:val="24"/>
          <w:lang w:val="lv-LV"/>
        </w:rPr>
        <w:t>:</w:t>
      </w:r>
    </w:p>
    <w:p w14:paraId="3986B58C" w14:textId="7B64C5BF" w:rsidR="00EE38BD" w:rsidRPr="00EE38BD" w:rsidRDefault="00503865" w:rsidP="006E24FE">
      <w:pPr>
        <w:numPr>
          <w:ilvl w:val="0"/>
          <w:numId w:val="63"/>
        </w:numPr>
        <w:jc w:val="both"/>
        <w:rPr>
          <w:rFonts w:ascii="Times New Roman" w:hAnsi="Times New Roman"/>
          <w:sz w:val="24"/>
          <w:szCs w:val="24"/>
          <w:lang w:val="lv-LV"/>
        </w:rPr>
      </w:pPr>
      <w:r w:rsidRPr="0091346D">
        <w:rPr>
          <w:rFonts w:ascii="Times New Roman" w:hAnsi="Times New Roman"/>
          <w:sz w:val="24"/>
          <w:szCs w:val="24"/>
          <w:lang w:val="lv-LV"/>
        </w:rPr>
        <w:t xml:space="preserve">Ekonomikas ministrijai sadarbībā ar </w:t>
      </w:r>
      <w:r w:rsidR="00EE38BD" w:rsidRPr="00EE38BD">
        <w:rPr>
          <w:rFonts w:ascii="Times New Roman" w:hAnsi="Times New Roman"/>
          <w:sz w:val="24"/>
          <w:szCs w:val="24"/>
          <w:lang w:val="lv-LV"/>
        </w:rPr>
        <w:t xml:space="preserve"> </w:t>
      </w:r>
      <w:r w:rsidRPr="0091346D">
        <w:rPr>
          <w:rFonts w:ascii="Times New Roman" w:hAnsi="Times New Roman"/>
          <w:sz w:val="24"/>
          <w:szCs w:val="24"/>
          <w:lang w:val="lv-LV"/>
        </w:rPr>
        <w:t>starpnozaru</w:t>
      </w:r>
      <w:r w:rsidR="00EE38BD" w:rsidRPr="00EE38BD">
        <w:rPr>
          <w:rFonts w:ascii="Times New Roman" w:hAnsi="Times New Roman"/>
          <w:sz w:val="24"/>
          <w:szCs w:val="24"/>
          <w:lang w:val="lv-LV"/>
        </w:rPr>
        <w:t xml:space="preserve"> grup</w:t>
      </w:r>
      <w:r w:rsidRPr="0091346D">
        <w:rPr>
          <w:rFonts w:ascii="Times New Roman" w:hAnsi="Times New Roman"/>
          <w:sz w:val="24"/>
          <w:szCs w:val="24"/>
          <w:lang w:val="lv-LV"/>
        </w:rPr>
        <w:t>u</w:t>
      </w:r>
      <w:r w:rsidR="00EE38BD" w:rsidRPr="00EE38BD">
        <w:rPr>
          <w:rFonts w:ascii="Times New Roman" w:hAnsi="Times New Roman"/>
          <w:sz w:val="24"/>
          <w:szCs w:val="24"/>
          <w:lang w:val="lv-LV"/>
        </w:rPr>
        <w:t xml:space="preserve"> izvērtēt un atbalstīt ūdeņraža un neto nulles emisiju ieleju </w:t>
      </w:r>
      <w:r w:rsidR="008110D3" w:rsidRPr="0091346D">
        <w:rPr>
          <w:rFonts w:ascii="Times New Roman" w:hAnsi="Times New Roman"/>
          <w:sz w:val="24"/>
          <w:szCs w:val="24"/>
          <w:lang w:val="lv-LV"/>
        </w:rPr>
        <w:t xml:space="preserve">attīstību un </w:t>
      </w:r>
      <w:r w:rsidR="00EE38BD" w:rsidRPr="00EE38BD">
        <w:rPr>
          <w:rFonts w:ascii="Times New Roman" w:hAnsi="Times New Roman"/>
          <w:sz w:val="24"/>
          <w:szCs w:val="24"/>
          <w:lang w:val="lv-LV"/>
        </w:rPr>
        <w:t>izveidi, īpaši brīvostās (Rīga, Ventspils, Liepāja), lai nodrošinātu sinerģiju starp ražošanu, loģistiku un eksportu.</w:t>
      </w:r>
    </w:p>
    <w:p w14:paraId="7FEF97B8" w14:textId="0C10AE2C" w:rsidR="00EE38BD" w:rsidRPr="00EE38BD" w:rsidRDefault="00D41EF4" w:rsidP="006E24FE">
      <w:pPr>
        <w:numPr>
          <w:ilvl w:val="0"/>
          <w:numId w:val="63"/>
        </w:numPr>
        <w:jc w:val="both"/>
        <w:rPr>
          <w:rFonts w:ascii="Times New Roman" w:hAnsi="Times New Roman"/>
          <w:sz w:val="24"/>
          <w:szCs w:val="24"/>
          <w:lang w:val="lv-LV"/>
        </w:rPr>
      </w:pPr>
      <w:r w:rsidRPr="0091346D">
        <w:rPr>
          <w:rFonts w:ascii="Times New Roman" w:hAnsi="Times New Roman"/>
          <w:sz w:val="24"/>
          <w:szCs w:val="24"/>
          <w:lang w:val="lv-LV"/>
        </w:rPr>
        <w:t>Starpnozaru grupai</w:t>
      </w:r>
      <w:r w:rsidR="00EE38BD" w:rsidRPr="00EE38BD">
        <w:rPr>
          <w:rFonts w:ascii="Times New Roman" w:hAnsi="Times New Roman"/>
          <w:sz w:val="24"/>
          <w:szCs w:val="24"/>
          <w:lang w:val="lv-LV"/>
        </w:rPr>
        <w:t xml:space="preserve"> </w:t>
      </w:r>
      <w:r w:rsidRPr="0091346D">
        <w:rPr>
          <w:rFonts w:ascii="Times New Roman" w:hAnsi="Times New Roman"/>
          <w:sz w:val="24"/>
          <w:szCs w:val="24"/>
          <w:lang w:val="lv-LV"/>
        </w:rPr>
        <w:t>s</w:t>
      </w:r>
      <w:r w:rsidR="00EE38BD" w:rsidRPr="00EE38BD">
        <w:rPr>
          <w:rFonts w:ascii="Times New Roman" w:hAnsi="Times New Roman"/>
          <w:sz w:val="24"/>
          <w:szCs w:val="24"/>
          <w:lang w:val="lv-LV"/>
        </w:rPr>
        <w:t xml:space="preserve">adarbībā ar </w:t>
      </w:r>
      <w:r w:rsidR="001C5B5F" w:rsidRPr="0091346D">
        <w:rPr>
          <w:rFonts w:ascii="Times New Roman" w:hAnsi="Times New Roman"/>
          <w:sz w:val="24"/>
          <w:szCs w:val="24"/>
          <w:lang w:val="lv-LV"/>
        </w:rPr>
        <w:t xml:space="preserve">AS Conexus, ieinteresētajām </w:t>
      </w:r>
      <w:r w:rsidR="00EE38BD" w:rsidRPr="00EE38BD">
        <w:rPr>
          <w:rFonts w:ascii="Times New Roman" w:hAnsi="Times New Roman"/>
          <w:sz w:val="24"/>
          <w:szCs w:val="24"/>
          <w:lang w:val="lv-LV"/>
        </w:rPr>
        <w:t xml:space="preserve">pašvaldībām un ostu pārvaldēm </w:t>
      </w:r>
      <w:r w:rsidR="00223C55" w:rsidRPr="0091346D">
        <w:rPr>
          <w:rFonts w:ascii="Times New Roman" w:hAnsi="Times New Roman"/>
          <w:sz w:val="24"/>
          <w:szCs w:val="24"/>
          <w:lang w:val="lv-LV"/>
        </w:rPr>
        <w:t xml:space="preserve">izstrādāt un veicināt pasākumus, lai </w:t>
      </w:r>
      <w:r w:rsidR="00EE38BD" w:rsidRPr="00EE38BD">
        <w:rPr>
          <w:rFonts w:ascii="Times New Roman" w:hAnsi="Times New Roman"/>
          <w:sz w:val="24"/>
          <w:szCs w:val="24"/>
          <w:lang w:val="lv-LV"/>
        </w:rPr>
        <w:t>attīstīt</w:t>
      </w:r>
      <w:r w:rsidR="00223C55" w:rsidRPr="0091346D">
        <w:rPr>
          <w:rFonts w:ascii="Times New Roman" w:hAnsi="Times New Roman"/>
          <w:sz w:val="24"/>
          <w:szCs w:val="24"/>
          <w:lang w:val="lv-LV"/>
        </w:rPr>
        <w:t>u</w:t>
      </w:r>
      <w:r w:rsidR="00EE38BD" w:rsidRPr="00EE38BD">
        <w:rPr>
          <w:rFonts w:ascii="Times New Roman" w:hAnsi="Times New Roman"/>
          <w:sz w:val="24"/>
          <w:szCs w:val="24"/>
          <w:lang w:val="lv-LV"/>
        </w:rPr>
        <w:t xml:space="preserve"> ūdeņraža transportēšanas un uzglabāšanas infrastruktūru, tostarp cauruļvadus un degvielas uzpildes stacijas.</w:t>
      </w:r>
    </w:p>
    <w:p w14:paraId="259C6236" w14:textId="3CCCC9EF" w:rsidR="00EE38BD" w:rsidRPr="00EE38BD" w:rsidRDefault="00A9160E" w:rsidP="006E24FE">
      <w:pPr>
        <w:numPr>
          <w:ilvl w:val="0"/>
          <w:numId w:val="63"/>
        </w:numPr>
        <w:jc w:val="both"/>
        <w:rPr>
          <w:rFonts w:ascii="Times New Roman" w:hAnsi="Times New Roman"/>
          <w:sz w:val="24"/>
          <w:szCs w:val="24"/>
          <w:lang w:val="lv-LV"/>
        </w:rPr>
      </w:pPr>
      <w:r w:rsidRPr="0091346D">
        <w:rPr>
          <w:rFonts w:ascii="Times New Roman" w:hAnsi="Times New Roman"/>
          <w:sz w:val="24"/>
          <w:szCs w:val="24"/>
          <w:lang w:val="lv-LV"/>
        </w:rPr>
        <w:t>Starpnozaru grupai veicināt ūdeņraža ekosistēmas projektu</w:t>
      </w:r>
      <w:r w:rsidR="003D622E" w:rsidRPr="0091346D">
        <w:rPr>
          <w:rFonts w:ascii="Times New Roman" w:hAnsi="Times New Roman"/>
          <w:sz w:val="24"/>
          <w:szCs w:val="24"/>
          <w:lang w:val="lv-LV"/>
        </w:rPr>
        <w:t xml:space="preserve"> sinerģiju ar </w:t>
      </w:r>
      <w:r w:rsidR="00EE38BD" w:rsidRPr="00EE38BD">
        <w:rPr>
          <w:rFonts w:ascii="Times New Roman" w:hAnsi="Times New Roman"/>
          <w:sz w:val="24"/>
          <w:szCs w:val="24"/>
          <w:lang w:val="lv-LV"/>
        </w:rPr>
        <w:t xml:space="preserve"> sauszemes un jūras vēja</w:t>
      </w:r>
      <w:r w:rsidR="003D622E" w:rsidRPr="0091346D">
        <w:rPr>
          <w:rFonts w:ascii="Times New Roman" w:hAnsi="Times New Roman"/>
          <w:sz w:val="24"/>
          <w:szCs w:val="24"/>
          <w:lang w:val="lv-LV"/>
        </w:rPr>
        <w:t xml:space="preserve"> projekt</w:t>
      </w:r>
      <w:r w:rsidR="00D21FCD" w:rsidRPr="0091346D">
        <w:rPr>
          <w:rFonts w:ascii="Times New Roman" w:hAnsi="Times New Roman"/>
          <w:sz w:val="24"/>
          <w:szCs w:val="24"/>
          <w:lang w:val="lv-LV"/>
        </w:rPr>
        <w:t>u</w:t>
      </w:r>
      <w:r w:rsidR="00EE38BD" w:rsidRPr="00EE38BD">
        <w:rPr>
          <w:rFonts w:ascii="Times New Roman" w:hAnsi="Times New Roman"/>
          <w:sz w:val="24"/>
          <w:szCs w:val="24"/>
          <w:lang w:val="lv-LV"/>
        </w:rPr>
        <w:t>, kā arī saules enerģijas projektu attīstību, lai nodrošinātu elektroenerģiju zaļā ūdeņraža ražošanai</w:t>
      </w:r>
      <w:r w:rsidR="00FF58DC" w:rsidRPr="0091346D">
        <w:rPr>
          <w:rFonts w:ascii="Times New Roman" w:hAnsi="Times New Roman"/>
          <w:sz w:val="24"/>
          <w:szCs w:val="24"/>
          <w:lang w:val="lv-LV"/>
        </w:rPr>
        <w:t xml:space="preserve">, tajā skaitā izvērtējot elektroenerģijas pārvades un sadales tīklu </w:t>
      </w:r>
      <w:r w:rsidR="00901532" w:rsidRPr="0091346D">
        <w:rPr>
          <w:rFonts w:ascii="Times New Roman" w:hAnsi="Times New Roman"/>
          <w:sz w:val="24"/>
          <w:szCs w:val="24"/>
          <w:lang w:val="lv-LV"/>
        </w:rPr>
        <w:t>nepieciešamo attīstību</w:t>
      </w:r>
      <w:r w:rsidR="00EE38BD" w:rsidRPr="00EE38BD">
        <w:rPr>
          <w:rFonts w:ascii="Times New Roman" w:hAnsi="Times New Roman"/>
          <w:sz w:val="24"/>
          <w:szCs w:val="24"/>
          <w:lang w:val="lv-LV"/>
        </w:rPr>
        <w:t>.</w:t>
      </w:r>
    </w:p>
    <w:p w14:paraId="7B706889" w14:textId="0EA2C001" w:rsidR="00EE38BD" w:rsidRPr="00EE38BD" w:rsidRDefault="00EE38BD" w:rsidP="00EE38BD">
      <w:pPr>
        <w:jc w:val="both"/>
        <w:rPr>
          <w:rFonts w:ascii="Times New Roman" w:hAnsi="Times New Roman"/>
          <w:sz w:val="24"/>
          <w:szCs w:val="24"/>
          <w:lang w:val="lv-LV"/>
        </w:rPr>
      </w:pPr>
      <w:r w:rsidRPr="00EE38BD">
        <w:rPr>
          <w:rFonts w:ascii="Times New Roman" w:hAnsi="Times New Roman"/>
          <w:sz w:val="24"/>
          <w:szCs w:val="24"/>
          <w:lang w:val="lv-LV"/>
        </w:rPr>
        <w:t>Veicināt inovācijas un pētniecību</w:t>
      </w:r>
      <w:r w:rsidR="00656C81">
        <w:rPr>
          <w:rFonts w:ascii="Times New Roman" w:hAnsi="Times New Roman"/>
          <w:sz w:val="24"/>
          <w:szCs w:val="24"/>
          <w:lang w:val="lv-LV"/>
        </w:rPr>
        <w:t>:</w:t>
      </w:r>
    </w:p>
    <w:p w14:paraId="22675572" w14:textId="1166739A" w:rsidR="00EE38BD" w:rsidRPr="00EE38BD" w:rsidRDefault="001E4584" w:rsidP="006E24FE">
      <w:pPr>
        <w:numPr>
          <w:ilvl w:val="0"/>
          <w:numId w:val="64"/>
        </w:numPr>
        <w:jc w:val="both"/>
        <w:rPr>
          <w:rFonts w:ascii="Times New Roman" w:hAnsi="Times New Roman"/>
          <w:sz w:val="24"/>
          <w:szCs w:val="24"/>
          <w:lang w:val="lv-LV"/>
        </w:rPr>
      </w:pPr>
      <w:r w:rsidRPr="0091346D">
        <w:rPr>
          <w:rFonts w:ascii="Times New Roman" w:hAnsi="Times New Roman"/>
          <w:sz w:val="24"/>
          <w:szCs w:val="24"/>
          <w:lang w:val="lv-LV"/>
        </w:rPr>
        <w:t xml:space="preserve">Starpnozaru grupai veicināt pilotprojektu attīstību, </w:t>
      </w:r>
      <w:r w:rsidR="000713B7" w:rsidRPr="0091346D">
        <w:rPr>
          <w:rFonts w:ascii="Times New Roman" w:hAnsi="Times New Roman"/>
          <w:sz w:val="24"/>
          <w:szCs w:val="24"/>
          <w:lang w:val="lv-LV"/>
        </w:rPr>
        <w:t xml:space="preserve">identificējot un mazinot administratīvos šķēršļus un veicinot finansējuma identifikāciju un piesaisti, </w:t>
      </w:r>
      <w:r w:rsidR="00EE38BD" w:rsidRPr="00EE38BD">
        <w:rPr>
          <w:rFonts w:ascii="Times New Roman" w:hAnsi="Times New Roman"/>
          <w:sz w:val="24"/>
          <w:szCs w:val="24"/>
          <w:lang w:val="lv-LV"/>
        </w:rPr>
        <w:t>pilotprojektu</w:t>
      </w:r>
      <w:r w:rsidR="007D1DF4" w:rsidRPr="0091346D">
        <w:rPr>
          <w:rFonts w:ascii="Times New Roman" w:hAnsi="Times New Roman"/>
          <w:sz w:val="24"/>
          <w:szCs w:val="24"/>
          <w:lang w:val="lv-LV"/>
        </w:rPr>
        <w:t xml:space="preserve"> ieviešan</w:t>
      </w:r>
      <w:r w:rsidR="0078717F" w:rsidRPr="0091346D">
        <w:rPr>
          <w:rFonts w:ascii="Times New Roman" w:hAnsi="Times New Roman"/>
          <w:sz w:val="24"/>
          <w:szCs w:val="24"/>
          <w:lang w:val="lv-LV"/>
        </w:rPr>
        <w:t>a</w:t>
      </w:r>
      <w:r w:rsidR="007D1DF4" w:rsidRPr="0091346D">
        <w:rPr>
          <w:rFonts w:ascii="Times New Roman" w:hAnsi="Times New Roman"/>
          <w:sz w:val="24"/>
          <w:szCs w:val="24"/>
          <w:lang w:val="lv-LV"/>
        </w:rPr>
        <w:t>i</w:t>
      </w:r>
      <w:r w:rsidR="00EE38BD" w:rsidRPr="00EE38BD">
        <w:rPr>
          <w:rFonts w:ascii="Times New Roman" w:hAnsi="Times New Roman"/>
          <w:sz w:val="24"/>
          <w:szCs w:val="24"/>
          <w:lang w:val="lv-LV"/>
        </w:rPr>
        <w:t xml:space="preserve"> (piemēram, ūdeņraža pielietojum</w:t>
      </w:r>
      <w:r w:rsidR="007D1DF4" w:rsidRPr="0091346D">
        <w:rPr>
          <w:rFonts w:ascii="Times New Roman" w:hAnsi="Times New Roman"/>
          <w:sz w:val="24"/>
          <w:szCs w:val="24"/>
          <w:lang w:val="lv-LV"/>
        </w:rPr>
        <w:t>am</w:t>
      </w:r>
      <w:r w:rsidR="00EE38BD" w:rsidRPr="00EE38BD">
        <w:rPr>
          <w:rFonts w:ascii="Times New Roman" w:hAnsi="Times New Roman"/>
          <w:sz w:val="24"/>
          <w:szCs w:val="24"/>
          <w:lang w:val="lv-LV"/>
        </w:rPr>
        <w:t xml:space="preserve"> transportā vai koģenerācijā), nodrošinot tehnisko atbalstu.</w:t>
      </w:r>
    </w:p>
    <w:p w14:paraId="7145ABAF" w14:textId="4F03EB07" w:rsidR="00EE38BD" w:rsidRPr="00EE38BD" w:rsidRDefault="00C12E30" w:rsidP="006E24FE">
      <w:pPr>
        <w:numPr>
          <w:ilvl w:val="0"/>
          <w:numId w:val="64"/>
        </w:numPr>
        <w:jc w:val="both"/>
        <w:rPr>
          <w:rFonts w:ascii="Times New Roman" w:hAnsi="Times New Roman"/>
          <w:sz w:val="24"/>
          <w:szCs w:val="24"/>
          <w:lang w:val="lv-LV"/>
        </w:rPr>
      </w:pPr>
      <w:r w:rsidRPr="0091346D">
        <w:rPr>
          <w:rFonts w:ascii="Times New Roman" w:hAnsi="Times New Roman"/>
          <w:sz w:val="24"/>
          <w:szCs w:val="24"/>
          <w:lang w:val="lv-LV"/>
        </w:rPr>
        <w:t xml:space="preserve">Izglītības un zinātnes ministrijai </w:t>
      </w:r>
      <w:r w:rsidR="004E6F68" w:rsidRPr="0091346D">
        <w:rPr>
          <w:rFonts w:ascii="Times New Roman" w:hAnsi="Times New Roman"/>
          <w:sz w:val="24"/>
          <w:szCs w:val="24"/>
          <w:lang w:val="lv-LV"/>
        </w:rPr>
        <w:t>sadarbībā ar starpnozaru grupu veicināt finansējuma piesaisti u</w:t>
      </w:r>
      <w:r w:rsidR="00BD2FE8" w:rsidRPr="0091346D">
        <w:rPr>
          <w:rFonts w:ascii="Times New Roman" w:hAnsi="Times New Roman"/>
          <w:sz w:val="24"/>
          <w:szCs w:val="24"/>
          <w:lang w:val="lv-LV"/>
        </w:rPr>
        <w:t xml:space="preserve">n attiecīgo pētījumu virzienu atbalstu </w:t>
      </w:r>
      <w:r w:rsidR="00EE38BD" w:rsidRPr="00EE38BD">
        <w:rPr>
          <w:rFonts w:ascii="Times New Roman" w:hAnsi="Times New Roman"/>
          <w:sz w:val="24"/>
          <w:szCs w:val="24"/>
          <w:lang w:val="lv-LV"/>
        </w:rPr>
        <w:t>zinātniskajā</w:t>
      </w:r>
      <w:r w:rsidR="00BD2FE8" w:rsidRPr="0091346D">
        <w:rPr>
          <w:rFonts w:ascii="Times New Roman" w:hAnsi="Times New Roman"/>
          <w:sz w:val="24"/>
          <w:szCs w:val="24"/>
          <w:lang w:val="lv-LV"/>
        </w:rPr>
        <w:t>s</w:t>
      </w:r>
      <w:r w:rsidR="00EE38BD" w:rsidRPr="00EE38BD">
        <w:rPr>
          <w:rFonts w:ascii="Times New Roman" w:hAnsi="Times New Roman"/>
          <w:sz w:val="24"/>
          <w:szCs w:val="24"/>
          <w:lang w:val="lv-LV"/>
        </w:rPr>
        <w:t xml:space="preserve"> institūcijā</w:t>
      </w:r>
      <w:r w:rsidR="00BD2FE8" w:rsidRPr="0091346D">
        <w:rPr>
          <w:rFonts w:ascii="Times New Roman" w:hAnsi="Times New Roman"/>
          <w:sz w:val="24"/>
          <w:szCs w:val="24"/>
          <w:lang w:val="lv-LV"/>
        </w:rPr>
        <w:t xml:space="preserve">s, </w:t>
      </w:r>
      <w:r w:rsidR="00EE38BD" w:rsidRPr="00EE38BD">
        <w:rPr>
          <w:rFonts w:ascii="Times New Roman" w:hAnsi="Times New Roman"/>
          <w:sz w:val="24"/>
          <w:szCs w:val="24"/>
          <w:lang w:val="lv-LV"/>
        </w:rPr>
        <w:t xml:space="preserve">lai attīstītu </w:t>
      </w:r>
      <w:r w:rsidR="00D749D3" w:rsidRPr="0091346D">
        <w:rPr>
          <w:rFonts w:ascii="Times New Roman" w:hAnsi="Times New Roman"/>
          <w:sz w:val="24"/>
          <w:szCs w:val="24"/>
          <w:lang w:val="lv-LV"/>
        </w:rPr>
        <w:t>un adaptētu Latvijas vajadzībām</w:t>
      </w:r>
      <w:r w:rsidR="00EE38BD" w:rsidRPr="00EE38BD">
        <w:rPr>
          <w:rFonts w:ascii="Times New Roman" w:hAnsi="Times New Roman"/>
          <w:sz w:val="24"/>
          <w:szCs w:val="24"/>
          <w:lang w:val="lv-LV"/>
        </w:rPr>
        <w:t xml:space="preserve"> ūdeņraža ražošanas un pielietojuma tehnoloģijas.</w:t>
      </w:r>
    </w:p>
    <w:p w14:paraId="18D85E66" w14:textId="2CEFB229" w:rsidR="00EE38BD" w:rsidRPr="00EE38BD" w:rsidRDefault="00ED4FFF" w:rsidP="006E24FE">
      <w:pPr>
        <w:numPr>
          <w:ilvl w:val="0"/>
          <w:numId w:val="64"/>
        </w:numPr>
        <w:jc w:val="both"/>
        <w:rPr>
          <w:rFonts w:ascii="Times New Roman" w:hAnsi="Times New Roman"/>
          <w:sz w:val="24"/>
          <w:szCs w:val="24"/>
          <w:lang w:val="lv-LV"/>
        </w:rPr>
      </w:pPr>
      <w:r w:rsidRPr="0091346D">
        <w:rPr>
          <w:rFonts w:ascii="Times New Roman" w:hAnsi="Times New Roman"/>
          <w:sz w:val="24"/>
          <w:szCs w:val="24"/>
          <w:lang w:val="lv-LV"/>
        </w:rPr>
        <w:t xml:space="preserve">Ekonomikas ministrijai sadarbībā ar starpnozaru grupu </w:t>
      </w:r>
      <w:r w:rsidR="001C1003" w:rsidRPr="0091346D">
        <w:rPr>
          <w:rFonts w:ascii="Times New Roman" w:hAnsi="Times New Roman"/>
          <w:sz w:val="24"/>
          <w:szCs w:val="24"/>
          <w:lang w:val="lv-LV"/>
        </w:rPr>
        <w:t>attīstīt atbalsta programmas, kas veicina</w:t>
      </w:r>
      <w:r w:rsidR="00EE38BD" w:rsidRPr="00EE38BD">
        <w:rPr>
          <w:rFonts w:ascii="Times New Roman" w:hAnsi="Times New Roman"/>
          <w:sz w:val="24"/>
          <w:szCs w:val="24"/>
          <w:lang w:val="lv-LV"/>
        </w:rPr>
        <w:t xml:space="preserve"> tehnoloģiju pāreju </w:t>
      </w:r>
      <w:r w:rsidR="001C1003" w:rsidRPr="0091346D">
        <w:rPr>
          <w:rFonts w:ascii="Times New Roman" w:hAnsi="Times New Roman"/>
          <w:sz w:val="24"/>
          <w:szCs w:val="24"/>
          <w:lang w:val="lv-LV"/>
        </w:rPr>
        <w:t>un</w:t>
      </w:r>
      <w:r w:rsidR="00EE38BD" w:rsidRPr="00EE38BD">
        <w:rPr>
          <w:rFonts w:ascii="Times New Roman" w:hAnsi="Times New Roman"/>
          <w:sz w:val="24"/>
          <w:szCs w:val="24"/>
          <w:lang w:val="lv-LV"/>
        </w:rPr>
        <w:t xml:space="preserve"> komercializē klimatneitrālās tehnoloģijas, tostarp ūdeņraža </w:t>
      </w:r>
      <w:r w:rsidR="00CD2C5E" w:rsidRPr="0091346D">
        <w:rPr>
          <w:rFonts w:ascii="Times New Roman" w:hAnsi="Times New Roman"/>
          <w:sz w:val="24"/>
          <w:szCs w:val="24"/>
          <w:lang w:val="lv-LV"/>
        </w:rPr>
        <w:t>ekosistēmas attīstībai</w:t>
      </w:r>
      <w:r w:rsidR="00EE38BD" w:rsidRPr="00EE38BD">
        <w:rPr>
          <w:rFonts w:ascii="Times New Roman" w:hAnsi="Times New Roman"/>
          <w:sz w:val="24"/>
          <w:szCs w:val="24"/>
          <w:lang w:val="lv-LV"/>
        </w:rPr>
        <w:t>.</w:t>
      </w:r>
    </w:p>
    <w:p w14:paraId="3FAA326A" w14:textId="14ACB112" w:rsidR="00EE38BD" w:rsidRPr="00EE38BD" w:rsidRDefault="00EE38BD" w:rsidP="00EE38BD">
      <w:pPr>
        <w:jc w:val="both"/>
        <w:rPr>
          <w:rFonts w:ascii="Times New Roman" w:hAnsi="Times New Roman"/>
          <w:sz w:val="24"/>
          <w:szCs w:val="24"/>
          <w:lang w:val="lv-LV"/>
        </w:rPr>
      </w:pPr>
      <w:r w:rsidRPr="00EE38BD">
        <w:rPr>
          <w:rFonts w:ascii="Times New Roman" w:hAnsi="Times New Roman"/>
          <w:sz w:val="24"/>
          <w:szCs w:val="24"/>
          <w:lang w:val="lv-LV"/>
        </w:rPr>
        <w:t>Radīt noieta tirgu</w:t>
      </w:r>
      <w:r w:rsidR="00656C81">
        <w:rPr>
          <w:rFonts w:ascii="Times New Roman" w:hAnsi="Times New Roman"/>
          <w:sz w:val="24"/>
          <w:szCs w:val="24"/>
          <w:lang w:val="lv-LV"/>
        </w:rPr>
        <w:t xml:space="preserve">: </w:t>
      </w:r>
    </w:p>
    <w:p w14:paraId="7F5CF1A8" w14:textId="77777777" w:rsidR="00EE38BD" w:rsidRPr="00EE38BD" w:rsidRDefault="00EE38BD" w:rsidP="006E24FE">
      <w:pPr>
        <w:numPr>
          <w:ilvl w:val="0"/>
          <w:numId w:val="65"/>
        </w:numPr>
        <w:jc w:val="both"/>
        <w:rPr>
          <w:rFonts w:ascii="Times New Roman" w:hAnsi="Times New Roman"/>
          <w:sz w:val="24"/>
          <w:szCs w:val="24"/>
          <w:lang w:val="lv-LV"/>
        </w:rPr>
      </w:pPr>
      <w:r w:rsidRPr="00EE38BD">
        <w:rPr>
          <w:rFonts w:ascii="Times New Roman" w:hAnsi="Times New Roman"/>
          <w:sz w:val="24"/>
          <w:szCs w:val="24"/>
          <w:lang w:val="lv-LV"/>
        </w:rPr>
        <w:lastRenderedPageBreak/>
        <w:t>Stimulēt vietējo pieprasījumu: Izstrādāt atbalsta programmas (piemēram, subsīdijas, nodokļu atvieglojumus) ūdeņraža izmantošanai sabiedriskajā transportā, rūpniecībā un enerģētikā.</w:t>
      </w:r>
    </w:p>
    <w:p w14:paraId="2BAFC27A" w14:textId="77777777" w:rsidR="00EE38BD" w:rsidRPr="00EE38BD" w:rsidRDefault="00EE38BD" w:rsidP="006E24FE">
      <w:pPr>
        <w:numPr>
          <w:ilvl w:val="0"/>
          <w:numId w:val="65"/>
        </w:numPr>
        <w:jc w:val="both"/>
        <w:rPr>
          <w:rFonts w:ascii="Times New Roman" w:hAnsi="Times New Roman"/>
          <w:sz w:val="24"/>
          <w:szCs w:val="24"/>
          <w:lang w:val="lv-LV"/>
        </w:rPr>
      </w:pPr>
      <w:r w:rsidRPr="00EE38BD">
        <w:rPr>
          <w:rFonts w:ascii="Times New Roman" w:hAnsi="Times New Roman"/>
          <w:sz w:val="24"/>
          <w:szCs w:val="24"/>
          <w:lang w:val="lv-LV"/>
        </w:rPr>
        <w:t>Attīstīt eksporta potenciālu: Veidot sadarbību ar ES dalībvalstīm un trešajām valstīm, lai nodrošinātu noieta tirgu zaļajam ūdeņradim un tā atvasinājumiem (piemēram, metanolam, amonjakam).</w:t>
      </w:r>
    </w:p>
    <w:p w14:paraId="10C49352" w14:textId="77777777" w:rsidR="00EE38BD" w:rsidRPr="00EE38BD" w:rsidRDefault="00EE38BD" w:rsidP="006E24FE">
      <w:pPr>
        <w:numPr>
          <w:ilvl w:val="0"/>
          <w:numId w:val="65"/>
        </w:numPr>
        <w:jc w:val="both"/>
        <w:rPr>
          <w:rFonts w:ascii="Times New Roman" w:hAnsi="Times New Roman"/>
          <w:sz w:val="24"/>
          <w:szCs w:val="24"/>
          <w:lang w:val="lv-LV"/>
        </w:rPr>
      </w:pPr>
      <w:r w:rsidRPr="00EE38BD">
        <w:rPr>
          <w:rFonts w:ascii="Times New Roman" w:hAnsi="Times New Roman"/>
          <w:sz w:val="24"/>
          <w:szCs w:val="24"/>
          <w:lang w:val="lv-LV"/>
        </w:rPr>
        <w:t>Veicināt tehnoloģiju eksportu: Atbalstīt vietējo klimatneitrālo tehnoloģiju un komponenšu ražotājus, piedāvājot tos starptautiskajos atjaunīgās enerģijas tirgos.</w:t>
      </w:r>
    </w:p>
    <w:p w14:paraId="605471D3" w14:textId="4011B6B0" w:rsidR="00EE38BD" w:rsidRPr="00EE38BD" w:rsidRDefault="00EE38BD" w:rsidP="00EE38BD">
      <w:pPr>
        <w:jc w:val="both"/>
        <w:rPr>
          <w:rFonts w:ascii="Times New Roman" w:hAnsi="Times New Roman"/>
          <w:sz w:val="24"/>
          <w:szCs w:val="24"/>
          <w:lang w:val="lv-LV"/>
        </w:rPr>
      </w:pPr>
      <w:r w:rsidRPr="00EE38BD">
        <w:rPr>
          <w:rFonts w:ascii="Times New Roman" w:hAnsi="Times New Roman"/>
          <w:sz w:val="24"/>
          <w:szCs w:val="24"/>
          <w:lang w:val="lv-LV"/>
        </w:rPr>
        <w:t>Stiprināt starptautisko sadarbību</w:t>
      </w:r>
      <w:r w:rsidR="00656C81">
        <w:rPr>
          <w:rFonts w:ascii="Times New Roman" w:hAnsi="Times New Roman"/>
          <w:sz w:val="24"/>
          <w:szCs w:val="24"/>
          <w:lang w:val="lv-LV"/>
        </w:rPr>
        <w:t>:</w:t>
      </w:r>
    </w:p>
    <w:p w14:paraId="229F9EF8" w14:textId="40F4AC8E" w:rsidR="00EE38BD" w:rsidRPr="00EE38BD" w:rsidRDefault="00D84A78" w:rsidP="006E24FE">
      <w:pPr>
        <w:numPr>
          <w:ilvl w:val="0"/>
          <w:numId w:val="66"/>
        </w:numPr>
        <w:jc w:val="both"/>
        <w:rPr>
          <w:rFonts w:ascii="Times New Roman" w:hAnsi="Times New Roman"/>
          <w:sz w:val="24"/>
          <w:szCs w:val="24"/>
          <w:lang w:val="lv-LV"/>
        </w:rPr>
      </w:pPr>
      <w:r w:rsidRPr="0091346D">
        <w:rPr>
          <w:rFonts w:ascii="Times New Roman" w:hAnsi="Times New Roman"/>
          <w:sz w:val="24"/>
          <w:szCs w:val="24"/>
          <w:lang w:val="lv-LV"/>
        </w:rPr>
        <w:t>Atbildīgajām ministrijām sadarbībā ar starpnozaru grupu</w:t>
      </w:r>
      <w:r w:rsidR="00507E31" w:rsidRPr="0091346D">
        <w:rPr>
          <w:rFonts w:ascii="Times New Roman" w:hAnsi="Times New Roman"/>
          <w:sz w:val="24"/>
          <w:szCs w:val="24"/>
          <w:lang w:val="lv-LV"/>
        </w:rPr>
        <w:t xml:space="preserve"> attīstīt sadarbību</w:t>
      </w:r>
      <w:r w:rsidR="00EE38BD" w:rsidRPr="00EE38BD">
        <w:rPr>
          <w:rFonts w:ascii="Times New Roman" w:hAnsi="Times New Roman"/>
          <w:sz w:val="24"/>
          <w:szCs w:val="24"/>
          <w:lang w:val="lv-LV"/>
        </w:rPr>
        <w:t xml:space="preserve"> ar Lietuvu, Igauniju un citām ES valstīm, lai dalītos pieredzē, attīstītu kopīgus infrastruktūras projektus un izveidotu Baltijas ūdeņraža tirgu.</w:t>
      </w:r>
    </w:p>
    <w:p w14:paraId="60A25879" w14:textId="03E64B5B" w:rsidR="00EE38BD" w:rsidRPr="00EE38BD" w:rsidRDefault="009154D3" w:rsidP="006E24FE">
      <w:pPr>
        <w:numPr>
          <w:ilvl w:val="0"/>
          <w:numId w:val="66"/>
        </w:numPr>
        <w:jc w:val="both"/>
        <w:rPr>
          <w:rFonts w:ascii="Times New Roman" w:hAnsi="Times New Roman"/>
          <w:sz w:val="24"/>
          <w:szCs w:val="24"/>
          <w:lang w:val="lv-LV"/>
        </w:rPr>
      </w:pPr>
      <w:r w:rsidRPr="0091346D">
        <w:rPr>
          <w:rFonts w:ascii="Times New Roman" w:hAnsi="Times New Roman"/>
          <w:sz w:val="24"/>
          <w:szCs w:val="24"/>
          <w:lang w:val="lv-LV"/>
        </w:rPr>
        <w:t>Atbildīgajām ministrijām sadarbībā ar starpnozaru grupu i</w:t>
      </w:r>
      <w:r w:rsidR="00EE38BD" w:rsidRPr="00EE38BD">
        <w:rPr>
          <w:rFonts w:ascii="Times New Roman" w:hAnsi="Times New Roman"/>
          <w:sz w:val="24"/>
          <w:szCs w:val="24"/>
          <w:lang w:val="lv-LV"/>
        </w:rPr>
        <w:t>esaistīties ES iniciatīvās</w:t>
      </w:r>
      <w:r w:rsidRPr="0091346D">
        <w:rPr>
          <w:rFonts w:ascii="Times New Roman" w:hAnsi="Times New Roman"/>
          <w:sz w:val="24"/>
          <w:szCs w:val="24"/>
          <w:lang w:val="lv-LV"/>
        </w:rPr>
        <w:t xml:space="preserve">, </w:t>
      </w:r>
      <w:r w:rsidR="00EE38BD" w:rsidRPr="00EE38BD">
        <w:rPr>
          <w:rFonts w:ascii="Times New Roman" w:hAnsi="Times New Roman"/>
          <w:sz w:val="24"/>
          <w:szCs w:val="24"/>
          <w:lang w:val="lv-LV"/>
        </w:rPr>
        <w:t>piedal</w:t>
      </w:r>
      <w:r w:rsidRPr="0091346D">
        <w:rPr>
          <w:rFonts w:ascii="Times New Roman" w:hAnsi="Times New Roman"/>
          <w:sz w:val="24"/>
          <w:szCs w:val="24"/>
          <w:lang w:val="lv-LV"/>
        </w:rPr>
        <w:t>oties</w:t>
      </w:r>
      <w:r w:rsidR="00EE38BD" w:rsidRPr="00EE38BD">
        <w:rPr>
          <w:rFonts w:ascii="Times New Roman" w:hAnsi="Times New Roman"/>
          <w:sz w:val="24"/>
          <w:szCs w:val="24"/>
          <w:lang w:val="lv-LV"/>
        </w:rPr>
        <w:t xml:space="preserve"> ES Ūdeņraža stratēģijas un </w:t>
      </w:r>
      <w:r w:rsidR="00B80E37" w:rsidRPr="0091346D">
        <w:rPr>
          <w:rFonts w:ascii="Times New Roman" w:hAnsi="Times New Roman"/>
          <w:sz w:val="24"/>
          <w:szCs w:val="24"/>
          <w:lang w:val="lv-LV"/>
        </w:rPr>
        <w:t>Tīrā ūdeņraža partnerības</w:t>
      </w:r>
      <w:r w:rsidR="00B80E37" w:rsidRPr="0091346D">
        <w:rPr>
          <w:rStyle w:val="FootnoteReference"/>
          <w:rFonts w:ascii="Times New Roman" w:hAnsi="Times New Roman"/>
          <w:sz w:val="24"/>
          <w:szCs w:val="24"/>
          <w:lang w:val="lv-LV"/>
        </w:rPr>
        <w:footnoteReference w:id="39"/>
      </w:r>
      <w:r w:rsidR="00EE38BD" w:rsidRPr="00EE38BD">
        <w:rPr>
          <w:rFonts w:ascii="Times New Roman" w:hAnsi="Times New Roman"/>
          <w:sz w:val="24"/>
          <w:szCs w:val="24"/>
          <w:lang w:val="lv-LV"/>
        </w:rPr>
        <w:t xml:space="preserve"> projektos, lai piekļūtu zināšanām, finansējumam un tehnoloģijām.</w:t>
      </w:r>
    </w:p>
    <w:p w14:paraId="4F2905A1" w14:textId="3202C42B" w:rsidR="00EE38BD" w:rsidRPr="00EE38BD" w:rsidRDefault="00634206" w:rsidP="006E24FE">
      <w:pPr>
        <w:numPr>
          <w:ilvl w:val="0"/>
          <w:numId w:val="66"/>
        </w:numPr>
        <w:jc w:val="both"/>
        <w:rPr>
          <w:rFonts w:ascii="Times New Roman" w:hAnsi="Times New Roman"/>
          <w:sz w:val="24"/>
          <w:szCs w:val="24"/>
          <w:lang w:val="lv-LV"/>
        </w:rPr>
      </w:pPr>
      <w:r w:rsidRPr="0091346D">
        <w:rPr>
          <w:rFonts w:ascii="Times New Roman" w:hAnsi="Times New Roman"/>
          <w:sz w:val="24"/>
          <w:szCs w:val="24"/>
          <w:lang w:val="lv-LV"/>
        </w:rPr>
        <w:t>Aktīvāk izmantot</w:t>
      </w:r>
      <w:r w:rsidR="00EE38BD" w:rsidRPr="00EE38BD">
        <w:rPr>
          <w:rFonts w:ascii="Times New Roman" w:hAnsi="Times New Roman"/>
          <w:sz w:val="24"/>
          <w:szCs w:val="24"/>
          <w:lang w:val="lv-LV"/>
        </w:rPr>
        <w:t xml:space="preserve"> IRENA, IEA un citu starptautisko organizāciju ieteikumus nacionālaj</w:t>
      </w:r>
      <w:r w:rsidR="00015CFE" w:rsidRPr="0091346D">
        <w:rPr>
          <w:rFonts w:ascii="Times New Roman" w:hAnsi="Times New Roman"/>
          <w:sz w:val="24"/>
          <w:szCs w:val="24"/>
          <w:lang w:val="lv-LV"/>
        </w:rPr>
        <w:t>ās</w:t>
      </w:r>
      <w:r w:rsidR="00EE38BD" w:rsidRPr="00EE38BD">
        <w:rPr>
          <w:rFonts w:ascii="Times New Roman" w:hAnsi="Times New Roman"/>
          <w:sz w:val="24"/>
          <w:szCs w:val="24"/>
          <w:lang w:val="lv-LV"/>
        </w:rPr>
        <w:t xml:space="preserve"> politik</w:t>
      </w:r>
      <w:r w:rsidR="00015CFE" w:rsidRPr="0091346D">
        <w:rPr>
          <w:rFonts w:ascii="Times New Roman" w:hAnsi="Times New Roman"/>
          <w:sz w:val="24"/>
          <w:szCs w:val="24"/>
          <w:lang w:val="lv-LV"/>
        </w:rPr>
        <w:t>as</w:t>
      </w:r>
      <w:r w:rsidR="00EE38BD" w:rsidRPr="00EE38BD">
        <w:rPr>
          <w:rFonts w:ascii="Times New Roman" w:hAnsi="Times New Roman"/>
          <w:sz w:val="24"/>
          <w:szCs w:val="24"/>
          <w:lang w:val="lv-LV"/>
        </w:rPr>
        <w:t xml:space="preserve"> un infrastruktūras attīstībā</w:t>
      </w:r>
      <w:r w:rsidR="00015CFE" w:rsidRPr="0091346D">
        <w:rPr>
          <w:rFonts w:ascii="Times New Roman" w:hAnsi="Times New Roman"/>
          <w:sz w:val="24"/>
          <w:szCs w:val="24"/>
          <w:lang w:val="lv-LV"/>
        </w:rPr>
        <w:t xml:space="preserve">, izvērtējot iespējas tieši piesaistīt šo un </w:t>
      </w:r>
      <w:r w:rsidR="005C0ACD" w:rsidRPr="0091346D">
        <w:rPr>
          <w:rFonts w:ascii="Times New Roman" w:hAnsi="Times New Roman"/>
          <w:sz w:val="24"/>
          <w:szCs w:val="24"/>
          <w:lang w:val="lv-LV"/>
        </w:rPr>
        <w:t>citu organizāciju ekspertus</w:t>
      </w:r>
      <w:r w:rsidR="00EE38BD" w:rsidRPr="00EE38BD">
        <w:rPr>
          <w:rFonts w:ascii="Times New Roman" w:hAnsi="Times New Roman"/>
          <w:sz w:val="24"/>
          <w:szCs w:val="24"/>
          <w:lang w:val="lv-LV"/>
        </w:rPr>
        <w:t>.</w:t>
      </w:r>
    </w:p>
    <w:p w14:paraId="73C9CC00" w14:textId="029A4BCB" w:rsidR="00EE38BD" w:rsidRPr="00EE38BD" w:rsidRDefault="00EE38BD" w:rsidP="00EE38BD">
      <w:pPr>
        <w:jc w:val="both"/>
        <w:rPr>
          <w:rFonts w:ascii="Times New Roman" w:hAnsi="Times New Roman"/>
          <w:sz w:val="24"/>
          <w:szCs w:val="24"/>
          <w:lang w:val="lv-LV"/>
        </w:rPr>
      </w:pPr>
      <w:r w:rsidRPr="00EE38BD">
        <w:rPr>
          <w:rFonts w:ascii="Times New Roman" w:hAnsi="Times New Roman"/>
          <w:sz w:val="24"/>
          <w:szCs w:val="24"/>
          <w:lang w:val="lv-LV"/>
        </w:rPr>
        <w:t>Izglītot sabiedrību un veicināt akceptu</w:t>
      </w:r>
      <w:r w:rsidR="00656C81">
        <w:rPr>
          <w:rFonts w:ascii="Times New Roman" w:hAnsi="Times New Roman"/>
          <w:sz w:val="24"/>
          <w:szCs w:val="24"/>
          <w:lang w:val="lv-LV"/>
        </w:rPr>
        <w:t>:</w:t>
      </w:r>
    </w:p>
    <w:p w14:paraId="2ADFF487" w14:textId="505258D7" w:rsidR="00E13BCF" w:rsidRPr="00EE38BD" w:rsidRDefault="00347B30" w:rsidP="006E24FE">
      <w:pPr>
        <w:numPr>
          <w:ilvl w:val="0"/>
          <w:numId w:val="67"/>
        </w:numPr>
        <w:jc w:val="both"/>
        <w:rPr>
          <w:rFonts w:ascii="Times New Roman" w:hAnsi="Times New Roman"/>
          <w:sz w:val="24"/>
          <w:szCs w:val="24"/>
          <w:lang w:val="lv-LV"/>
        </w:rPr>
      </w:pPr>
      <w:r w:rsidRPr="0091346D">
        <w:rPr>
          <w:rFonts w:ascii="Times New Roman" w:hAnsi="Times New Roman"/>
          <w:sz w:val="24"/>
          <w:szCs w:val="24"/>
          <w:lang w:val="lv-LV"/>
        </w:rPr>
        <w:t>Atbildīgajām ministrijām, sadarbībā ar starpnozaru grupu un</w:t>
      </w:r>
      <w:r w:rsidR="00EE38BD" w:rsidRPr="00EE38BD">
        <w:rPr>
          <w:rFonts w:ascii="Times New Roman" w:hAnsi="Times New Roman"/>
          <w:sz w:val="24"/>
          <w:szCs w:val="24"/>
          <w:lang w:val="lv-LV"/>
        </w:rPr>
        <w:t xml:space="preserve"> nevalstiskajām organizācijām</w:t>
      </w:r>
      <w:r w:rsidR="007A0BEF" w:rsidRPr="0091346D">
        <w:rPr>
          <w:rFonts w:ascii="Times New Roman" w:hAnsi="Times New Roman"/>
          <w:sz w:val="24"/>
          <w:szCs w:val="24"/>
          <w:lang w:val="lv-LV"/>
        </w:rPr>
        <w:t xml:space="preserve">, primāri piesaistot ES finansējumu, </w:t>
      </w:r>
      <w:r w:rsidR="00EE38BD" w:rsidRPr="00EE38BD">
        <w:rPr>
          <w:rFonts w:ascii="Times New Roman" w:hAnsi="Times New Roman"/>
          <w:sz w:val="24"/>
          <w:szCs w:val="24"/>
          <w:lang w:val="lv-LV"/>
        </w:rPr>
        <w:t>īstenot sabiedrības informēšanas kampaņas par ūdeņraža tehnoloģiju drošību, ieguvumiem un lomu klimatneitralitātē</w:t>
      </w:r>
      <w:r w:rsidR="00E13BCF" w:rsidRPr="0091346D">
        <w:rPr>
          <w:rFonts w:ascii="Times New Roman" w:hAnsi="Times New Roman"/>
          <w:sz w:val="24"/>
          <w:szCs w:val="24"/>
          <w:lang w:val="lv-LV"/>
        </w:rPr>
        <w:t>, kā arī o</w:t>
      </w:r>
      <w:r w:rsidR="00E13BCF" w:rsidRPr="00EE38BD">
        <w:rPr>
          <w:rFonts w:ascii="Times New Roman" w:hAnsi="Times New Roman"/>
          <w:sz w:val="24"/>
          <w:szCs w:val="24"/>
          <w:lang w:val="lv-LV"/>
        </w:rPr>
        <w:t>rganizēt publiskas diskusijas un demonstrācijas projektus, lai vairotu sabiedrības uzticēšanos un iesaisti ūdeņraža ekosistēmas attīstībā.</w:t>
      </w:r>
    </w:p>
    <w:p w14:paraId="7287EEEA" w14:textId="382D285D" w:rsidR="00EE38BD" w:rsidRPr="0091346D" w:rsidRDefault="00CB46AD" w:rsidP="006E24FE">
      <w:pPr>
        <w:numPr>
          <w:ilvl w:val="0"/>
          <w:numId w:val="67"/>
        </w:numPr>
        <w:jc w:val="both"/>
        <w:rPr>
          <w:rFonts w:ascii="Times New Roman" w:hAnsi="Times New Roman"/>
          <w:sz w:val="24"/>
          <w:szCs w:val="24"/>
          <w:lang w:val="lv-LV"/>
        </w:rPr>
      </w:pPr>
      <w:r w:rsidRPr="0091346D">
        <w:rPr>
          <w:rFonts w:ascii="Times New Roman" w:hAnsi="Times New Roman"/>
          <w:sz w:val="24"/>
          <w:szCs w:val="24"/>
          <w:lang w:val="lv-LV"/>
        </w:rPr>
        <w:t xml:space="preserve">Izglītības un zinātnes ministrijai sadarbībā ar </w:t>
      </w:r>
      <w:r w:rsidR="00D409E2" w:rsidRPr="0091346D">
        <w:rPr>
          <w:rFonts w:ascii="Times New Roman" w:hAnsi="Times New Roman"/>
          <w:sz w:val="24"/>
          <w:szCs w:val="24"/>
          <w:lang w:val="lv-LV"/>
        </w:rPr>
        <w:t>starpnozaru grupu</w:t>
      </w:r>
      <w:r w:rsidR="001D55C0" w:rsidRPr="0091346D">
        <w:rPr>
          <w:rFonts w:ascii="Times New Roman" w:hAnsi="Times New Roman"/>
          <w:sz w:val="24"/>
          <w:szCs w:val="24"/>
          <w:lang w:val="lv-LV"/>
        </w:rPr>
        <w:t xml:space="preserve"> un augstākās izglītības iestādēm,</w:t>
      </w:r>
      <w:r w:rsidR="00D409E2" w:rsidRPr="0091346D">
        <w:rPr>
          <w:rFonts w:ascii="Times New Roman" w:hAnsi="Times New Roman"/>
          <w:sz w:val="24"/>
          <w:szCs w:val="24"/>
          <w:lang w:val="lv-LV"/>
        </w:rPr>
        <w:t xml:space="preserve"> ņemot vērā uzņēmēju </w:t>
      </w:r>
      <w:r w:rsidR="002E020E" w:rsidRPr="0091346D">
        <w:rPr>
          <w:rFonts w:ascii="Times New Roman" w:hAnsi="Times New Roman"/>
          <w:sz w:val="24"/>
          <w:szCs w:val="24"/>
          <w:lang w:val="lv-LV"/>
        </w:rPr>
        <w:t>nākotnes vajadzības,</w:t>
      </w:r>
      <w:r w:rsidR="00EE38BD" w:rsidRPr="00EE38BD">
        <w:rPr>
          <w:rFonts w:ascii="Times New Roman" w:hAnsi="Times New Roman"/>
          <w:sz w:val="24"/>
          <w:szCs w:val="24"/>
          <w:lang w:val="lv-LV"/>
        </w:rPr>
        <w:t xml:space="preserve"> </w:t>
      </w:r>
      <w:r w:rsidR="002E020E" w:rsidRPr="0091346D">
        <w:rPr>
          <w:rFonts w:ascii="Times New Roman" w:hAnsi="Times New Roman"/>
          <w:sz w:val="24"/>
          <w:szCs w:val="24"/>
          <w:lang w:val="lv-LV"/>
        </w:rPr>
        <w:t>i</w:t>
      </w:r>
      <w:r w:rsidR="00EE38BD" w:rsidRPr="00EE38BD">
        <w:rPr>
          <w:rFonts w:ascii="Times New Roman" w:hAnsi="Times New Roman"/>
          <w:sz w:val="24"/>
          <w:szCs w:val="24"/>
          <w:lang w:val="lv-LV"/>
        </w:rPr>
        <w:t>zstrādāt mācību programmas profesionālajām un augstākās izglītības iestādēm, lai sagatavotu speciālistus ūdeņraža nozarē</w:t>
      </w:r>
      <w:r w:rsidR="00411013" w:rsidRPr="0091346D">
        <w:rPr>
          <w:rFonts w:ascii="Times New Roman" w:hAnsi="Times New Roman"/>
          <w:sz w:val="24"/>
          <w:szCs w:val="24"/>
          <w:lang w:val="lv-LV"/>
        </w:rPr>
        <w:t xml:space="preserve">, ņemot vērā ES Ūdeņraža akadēmijas </w:t>
      </w:r>
      <w:r w:rsidR="00556E14" w:rsidRPr="0091346D">
        <w:rPr>
          <w:rFonts w:ascii="Times New Roman" w:hAnsi="Times New Roman"/>
          <w:sz w:val="24"/>
          <w:szCs w:val="24"/>
          <w:lang w:val="lv-LV"/>
        </w:rPr>
        <w:t>pieredzi un priekšlikumus</w:t>
      </w:r>
      <w:r w:rsidR="00556E14" w:rsidRPr="0091346D">
        <w:rPr>
          <w:rStyle w:val="FootnoteReference"/>
          <w:rFonts w:ascii="Times New Roman" w:hAnsi="Times New Roman"/>
          <w:sz w:val="24"/>
          <w:szCs w:val="24"/>
          <w:lang w:val="lv-LV"/>
        </w:rPr>
        <w:footnoteReference w:id="40"/>
      </w:r>
      <w:r w:rsidR="00EE38BD" w:rsidRPr="00EE38BD">
        <w:rPr>
          <w:rFonts w:ascii="Times New Roman" w:hAnsi="Times New Roman"/>
          <w:sz w:val="24"/>
          <w:szCs w:val="24"/>
          <w:lang w:val="lv-LV"/>
        </w:rPr>
        <w:t>.</w:t>
      </w:r>
    </w:p>
    <w:p w14:paraId="4BC65672" w14:textId="4848349E" w:rsidR="005143CA" w:rsidRPr="0091346D" w:rsidRDefault="005143CA" w:rsidP="005143CA">
      <w:pPr>
        <w:ind w:left="360"/>
        <w:jc w:val="both"/>
        <w:rPr>
          <w:rFonts w:ascii="Times New Roman" w:hAnsi="Times New Roman"/>
          <w:sz w:val="24"/>
          <w:szCs w:val="24"/>
          <w:lang w:val="lv-LV"/>
        </w:rPr>
      </w:pPr>
      <w:r w:rsidRPr="0091346D">
        <w:rPr>
          <w:rFonts w:ascii="Times New Roman" w:hAnsi="Times New Roman"/>
          <w:sz w:val="24"/>
          <w:szCs w:val="24"/>
          <w:lang w:val="lv-LV"/>
        </w:rPr>
        <w:t>Sasniegt šī informatīvā ziņojuma 3.9. sadaļā noteiktos rezultatīvos rādītājus</w:t>
      </w:r>
      <w:r w:rsidR="00656C81">
        <w:rPr>
          <w:rFonts w:ascii="Times New Roman" w:hAnsi="Times New Roman"/>
          <w:sz w:val="24"/>
          <w:szCs w:val="24"/>
          <w:lang w:val="lv-LV"/>
        </w:rPr>
        <w:t>:</w:t>
      </w:r>
      <w:r w:rsidRPr="0091346D">
        <w:rPr>
          <w:rFonts w:ascii="Times New Roman" w:hAnsi="Times New Roman"/>
          <w:sz w:val="24"/>
          <w:szCs w:val="24"/>
          <w:lang w:val="lv-LV"/>
        </w:rPr>
        <w:t xml:space="preserve"> </w:t>
      </w:r>
    </w:p>
    <w:p w14:paraId="5BBF7776" w14:textId="4BFFB8BB" w:rsidR="004846A1" w:rsidRPr="0091346D" w:rsidRDefault="00DE09A3" w:rsidP="006E24FE">
      <w:pPr>
        <w:pStyle w:val="ListParagraph"/>
        <w:numPr>
          <w:ilvl w:val="0"/>
          <w:numId w:val="68"/>
        </w:numPr>
        <w:jc w:val="both"/>
        <w:rPr>
          <w:rFonts w:ascii="Times New Roman" w:hAnsi="Times New Roman"/>
          <w:sz w:val="24"/>
          <w:szCs w:val="24"/>
          <w:lang w:val="lv-LV"/>
        </w:rPr>
      </w:pPr>
      <w:r w:rsidRPr="0091346D">
        <w:rPr>
          <w:rFonts w:ascii="Times New Roman" w:hAnsi="Times New Roman"/>
          <w:sz w:val="24"/>
          <w:szCs w:val="24"/>
          <w:lang w:val="lv-LV"/>
        </w:rPr>
        <w:t xml:space="preserve">Starpnozaru grupai apkopot un regulāri atjaunot informāciju par </w:t>
      </w:r>
      <w:r w:rsidR="006F314F" w:rsidRPr="0091346D">
        <w:rPr>
          <w:rFonts w:ascii="Times New Roman" w:hAnsi="Times New Roman"/>
          <w:sz w:val="24"/>
          <w:szCs w:val="24"/>
          <w:lang w:val="lv-LV"/>
        </w:rPr>
        <w:t xml:space="preserve">visiem plānotajiem ūdeņraža ekosistēmas attīstības projektiem, to </w:t>
      </w:r>
      <w:r w:rsidR="00207052" w:rsidRPr="0091346D">
        <w:rPr>
          <w:rFonts w:ascii="Times New Roman" w:hAnsi="Times New Roman"/>
          <w:sz w:val="24"/>
          <w:szCs w:val="24"/>
          <w:lang w:val="lv-LV"/>
        </w:rPr>
        <w:t>ieviešanas termiņiem un plānoto jaudu</w:t>
      </w:r>
      <w:r w:rsidR="006522E1" w:rsidRPr="0091346D">
        <w:rPr>
          <w:rFonts w:ascii="Times New Roman" w:hAnsi="Times New Roman"/>
          <w:sz w:val="24"/>
          <w:szCs w:val="24"/>
          <w:lang w:val="lv-LV"/>
        </w:rPr>
        <w:t xml:space="preserve"> un savstarpējo sinerģiju. </w:t>
      </w:r>
    </w:p>
    <w:p w14:paraId="46283A04" w14:textId="48460E7A" w:rsidR="00250AB5" w:rsidRPr="0091346D" w:rsidRDefault="00250AB5" w:rsidP="006E24FE">
      <w:pPr>
        <w:pStyle w:val="ListParagraph"/>
        <w:numPr>
          <w:ilvl w:val="0"/>
          <w:numId w:val="68"/>
        </w:numPr>
        <w:jc w:val="both"/>
        <w:rPr>
          <w:rFonts w:ascii="Times New Roman" w:hAnsi="Times New Roman"/>
          <w:sz w:val="24"/>
          <w:szCs w:val="24"/>
          <w:lang w:val="lv-LV"/>
        </w:rPr>
      </w:pPr>
      <w:r w:rsidRPr="0091346D">
        <w:rPr>
          <w:rFonts w:ascii="Times New Roman" w:hAnsi="Times New Roman"/>
          <w:sz w:val="24"/>
          <w:szCs w:val="24"/>
          <w:lang w:val="lv-LV"/>
        </w:rPr>
        <w:t xml:space="preserve">Ņemot vērā apkopoto informāciju, satarpnozaru grupai ikgadēji precizēt mērķus, kā ari izstrādāt detalizētāku to ieviešanas trajektoriju. </w:t>
      </w:r>
    </w:p>
    <w:p w14:paraId="1C040F77" w14:textId="77777777" w:rsidR="00E13BCF" w:rsidRPr="0091346D" w:rsidRDefault="00E13BCF" w:rsidP="00E13BCF">
      <w:pPr>
        <w:jc w:val="both"/>
        <w:rPr>
          <w:rFonts w:ascii="Times New Roman" w:hAnsi="Times New Roman"/>
          <w:sz w:val="24"/>
          <w:szCs w:val="24"/>
          <w:lang w:val="lv-LV"/>
        </w:rPr>
      </w:pPr>
    </w:p>
    <w:p w14:paraId="060AE6C1" w14:textId="77777777" w:rsidR="00E13BCF" w:rsidRPr="00EE38BD" w:rsidRDefault="00E13BCF" w:rsidP="00E13BCF">
      <w:pPr>
        <w:jc w:val="both"/>
        <w:rPr>
          <w:rFonts w:ascii="Times New Roman" w:hAnsi="Times New Roman"/>
          <w:sz w:val="24"/>
          <w:szCs w:val="24"/>
          <w:lang w:val="lv-LV"/>
        </w:rPr>
      </w:pPr>
    </w:p>
    <w:p w14:paraId="387F46AF" w14:textId="08B5EBB8" w:rsidR="0068735E" w:rsidRPr="0091346D" w:rsidRDefault="00FE00E8" w:rsidP="0068735E">
      <w:pPr>
        <w:pStyle w:val="Heading2"/>
        <w:rPr>
          <w:rStyle w:val="normaltextrun"/>
          <w:rFonts w:ascii="Times New Roman" w:hAnsi="Times New Roman" w:cs="Times New Roman"/>
          <w:b/>
          <w:bCs/>
          <w:color w:val="auto"/>
          <w:lang w:val="lv-LV"/>
        </w:rPr>
      </w:pPr>
      <w:bookmarkStart w:id="31" w:name="_Toc195514416"/>
      <w:r w:rsidRPr="0091346D">
        <w:rPr>
          <w:rStyle w:val="normaltextrun"/>
          <w:rFonts w:ascii="Times New Roman" w:hAnsi="Times New Roman" w:cs="Times New Roman"/>
          <w:b/>
          <w:bCs/>
          <w:color w:val="auto"/>
          <w:lang w:val="lv-LV"/>
        </w:rPr>
        <w:lastRenderedPageBreak/>
        <w:t>3</w:t>
      </w:r>
      <w:r w:rsidR="0068735E" w:rsidRPr="0091346D">
        <w:rPr>
          <w:rStyle w:val="normaltextrun"/>
          <w:rFonts w:ascii="Times New Roman" w:hAnsi="Times New Roman" w:cs="Times New Roman"/>
          <w:b/>
          <w:bCs/>
          <w:color w:val="auto"/>
          <w:lang w:val="lv-LV"/>
        </w:rPr>
        <w:t>.</w:t>
      </w:r>
      <w:r w:rsidRPr="0091346D">
        <w:rPr>
          <w:rStyle w:val="normaltextrun"/>
          <w:rFonts w:ascii="Times New Roman" w:hAnsi="Times New Roman" w:cs="Times New Roman"/>
          <w:b/>
          <w:bCs/>
          <w:color w:val="auto"/>
          <w:lang w:val="lv-LV"/>
        </w:rPr>
        <w:t>8</w:t>
      </w:r>
      <w:r w:rsidR="0068735E" w:rsidRPr="0091346D">
        <w:rPr>
          <w:rStyle w:val="normaltextrun"/>
          <w:rFonts w:ascii="Times New Roman" w:hAnsi="Times New Roman" w:cs="Times New Roman"/>
          <w:b/>
          <w:bCs/>
          <w:color w:val="auto"/>
          <w:lang w:val="lv-LV"/>
        </w:rPr>
        <w:t>. Panākumu faktori</w:t>
      </w:r>
      <w:bookmarkEnd w:id="31"/>
    </w:p>
    <w:p w14:paraId="4C7882D5" w14:textId="77777777" w:rsidR="001B1265" w:rsidRPr="0091346D" w:rsidRDefault="001B1265" w:rsidP="001B1265">
      <w:pPr>
        <w:rPr>
          <w:rFonts w:ascii="Times New Roman" w:hAnsi="Times New Roman"/>
          <w:lang w:val="lv-LV"/>
        </w:rPr>
      </w:pPr>
    </w:p>
    <w:p w14:paraId="3772BFCB" w14:textId="69F52896" w:rsidR="0037292E" w:rsidRPr="0091346D" w:rsidRDefault="0037292E" w:rsidP="000A0C95">
      <w:pPr>
        <w:jc w:val="both"/>
        <w:rPr>
          <w:rFonts w:ascii="Times New Roman" w:hAnsi="Times New Roman"/>
          <w:sz w:val="24"/>
          <w:szCs w:val="24"/>
          <w:lang w:val="lv-LV"/>
        </w:rPr>
      </w:pPr>
      <w:r w:rsidRPr="0091346D">
        <w:rPr>
          <w:rFonts w:ascii="Times New Roman" w:hAnsi="Times New Roman"/>
          <w:sz w:val="24"/>
          <w:szCs w:val="24"/>
          <w:lang w:val="lv-LV"/>
        </w:rPr>
        <w:t>Stabils finansējums no ES fondiem, privātiem investoriem un valsts budžeta</w:t>
      </w:r>
      <w:r w:rsidR="006A06B1" w:rsidRPr="0091346D">
        <w:rPr>
          <w:rFonts w:ascii="Times New Roman" w:hAnsi="Times New Roman"/>
          <w:sz w:val="24"/>
          <w:szCs w:val="24"/>
          <w:lang w:val="lv-LV"/>
        </w:rPr>
        <w:t xml:space="preserve"> atblasts</w:t>
      </w:r>
      <w:r w:rsidRPr="0091346D">
        <w:rPr>
          <w:rFonts w:ascii="Times New Roman" w:hAnsi="Times New Roman"/>
          <w:sz w:val="24"/>
          <w:szCs w:val="24"/>
          <w:lang w:val="lv-LV"/>
        </w:rPr>
        <w:t>.</w:t>
      </w:r>
      <w:r w:rsidR="002D20BF" w:rsidRPr="0091346D">
        <w:rPr>
          <w:rFonts w:ascii="Times New Roman" w:hAnsi="Times New Roman"/>
          <w:sz w:val="24"/>
          <w:szCs w:val="24"/>
          <w:lang w:val="lv-LV"/>
        </w:rPr>
        <w:t xml:space="preserve"> </w:t>
      </w:r>
      <w:r w:rsidRPr="0091346D">
        <w:rPr>
          <w:rFonts w:ascii="Times New Roman" w:hAnsi="Times New Roman"/>
          <w:sz w:val="24"/>
          <w:szCs w:val="24"/>
          <w:lang w:val="lv-LV"/>
        </w:rPr>
        <w:t xml:space="preserve">Efektīva partnerība starp valsti, privāto sektoru un akadēmiskajām </w:t>
      </w:r>
      <w:r w:rsidR="006A06B1" w:rsidRPr="0091346D">
        <w:rPr>
          <w:rFonts w:ascii="Times New Roman" w:hAnsi="Times New Roman"/>
          <w:sz w:val="24"/>
          <w:szCs w:val="24"/>
          <w:lang w:val="lv-LV"/>
        </w:rPr>
        <w:t>institūcijām. Sekmīga</w:t>
      </w:r>
      <w:r w:rsidRPr="0091346D">
        <w:rPr>
          <w:rFonts w:ascii="Times New Roman" w:hAnsi="Times New Roman"/>
          <w:sz w:val="24"/>
          <w:szCs w:val="24"/>
          <w:lang w:val="lv-LV"/>
        </w:rPr>
        <w:t xml:space="preserve"> ūdeņraža ražošanas un pielietojuma tehnoloģiju komercializācija.</w:t>
      </w:r>
      <w:r w:rsidR="006A06B1" w:rsidRPr="0091346D">
        <w:rPr>
          <w:rFonts w:ascii="Times New Roman" w:hAnsi="Times New Roman"/>
          <w:sz w:val="24"/>
          <w:szCs w:val="24"/>
          <w:lang w:val="lv-LV"/>
        </w:rPr>
        <w:t xml:space="preserve"> </w:t>
      </w:r>
      <w:r w:rsidRPr="0091346D">
        <w:rPr>
          <w:rFonts w:ascii="Times New Roman" w:hAnsi="Times New Roman"/>
          <w:sz w:val="24"/>
          <w:szCs w:val="24"/>
          <w:lang w:val="lv-LV"/>
        </w:rPr>
        <w:t>Pieaugošs iekšzemes un eksporta tirgus pieprasījums pēc zaļā ūdeņraža un tā atvasinājumiem.</w:t>
      </w:r>
      <w:r w:rsidR="006A06B1" w:rsidRPr="0091346D">
        <w:rPr>
          <w:rFonts w:ascii="Times New Roman" w:hAnsi="Times New Roman"/>
          <w:sz w:val="24"/>
          <w:szCs w:val="24"/>
          <w:lang w:val="lv-LV"/>
        </w:rPr>
        <w:t xml:space="preserve"> </w:t>
      </w:r>
      <w:r w:rsidRPr="0091346D">
        <w:rPr>
          <w:rFonts w:ascii="Times New Roman" w:hAnsi="Times New Roman"/>
          <w:sz w:val="24"/>
          <w:szCs w:val="24"/>
          <w:lang w:val="lv-LV"/>
        </w:rPr>
        <w:t>Politiskā stabilitāte</w:t>
      </w:r>
      <w:r w:rsidR="0078300E" w:rsidRPr="0091346D">
        <w:rPr>
          <w:rFonts w:ascii="Times New Roman" w:hAnsi="Times New Roman"/>
          <w:sz w:val="24"/>
          <w:szCs w:val="24"/>
          <w:lang w:val="lv-LV"/>
        </w:rPr>
        <w:t xml:space="preserve"> -</w:t>
      </w:r>
      <w:r w:rsidRPr="0091346D">
        <w:rPr>
          <w:rFonts w:ascii="Times New Roman" w:hAnsi="Times New Roman"/>
          <w:sz w:val="24"/>
          <w:szCs w:val="24"/>
          <w:lang w:val="lv-LV"/>
        </w:rPr>
        <w:t xml:space="preserve"> </w:t>
      </w:r>
      <w:r w:rsidR="006A06B1" w:rsidRPr="0091346D">
        <w:rPr>
          <w:rFonts w:ascii="Times New Roman" w:hAnsi="Times New Roman"/>
          <w:sz w:val="24"/>
          <w:szCs w:val="24"/>
          <w:lang w:val="lv-LV"/>
        </w:rPr>
        <w:t>v</w:t>
      </w:r>
      <w:r w:rsidRPr="0091346D">
        <w:rPr>
          <w:rFonts w:ascii="Times New Roman" w:hAnsi="Times New Roman"/>
          <w:sz w:val="24"/>
          <w:szCs w:val="24"/>
          <w:lang w:val="lv-LV"/>
        </w:rPr>
        <w:t>ienota valsts un ES līmeņa apņemšanās īstenot klimatneitralitātes mērķus.</w:t>
      </w:r>
    </w:p>
    <w:p w14:paraId="0D966A31" w14:textId="7A2B8DBC" w:rsidR="000E51C3" w:rsidRPr="0091346D" w:rsidRDefault="0037292E" w:rsidP="006A06B1">
      <w:pPr>
        <w:rPr>
          <w:rStyle w:val="normaltextrun"/>
          <w:rFonts w:ascii="Times New Roman" w:hAnsi="Times New Roman"/>
          <w:b/>
          <w:bCs/>
          <w:sz w:val="28"/>
          <w:szCs w:val="28"/>
          <w:lang w:val="lv-LV"/>
        </w:rPr>
      </w:pPr>
      <w:r w:rsidRPr="0091346D">
        <w:rPr>
          <w:rFonts w:ascii="Times New Roman" w:hAnsi="Times New Roman"/>
          <w:lang w:val="lv-LV"/>
        </w:rPr>
        <w:cr/>
      </w:r>
      <w:r w:rsidR="00FE00E8" w:rsidRPr="0091346D">
        <w:rPr>
          <w:rStyle w:val="normaltextrun"/>
          <w:rFonts w:ascii="Times New Roman" w:hAnsi="Times New Roman"/>
          <w:b/>
          <w:bCs/>
          <w:sz w:val="28"/>
          <w:szCs w:val="28"/>
          <w:lang w:val="lv-LV"/>
        </w:rPr>
        <w:t>3</w:t>
      </w:r>
      <w:r w:rsidR="0068735E" w:rsidRPr="0091346D">
        <w:rPr>
          <w:rStyle w:val="normaltextrun"/>
          <w:rFonts w:ascii="Times New Roman" w:hAnsi="Times New Roman"/>
          <w:b/>
          <w:bCs/>
          <w:sz w:val="28"/>
          <w:szCs w:val="28"/>
          <w:lang w:val="lv-LV"/>
        </w:rPr>
        <w:t>.</w:t>
      </w:r>
      <w:r w:rsidR="007A4C6F" w:rsidRPr="0091346D">
        <w:rPr>
          <w:rStyle w:val="normaltextrun"/>
          <w:rFonts w:ascii="Times New Roman" w:hAnsi="Times New Roman"/>
          <w:b/>
          <w:bCs/>
          <w:sz w:val="28"/>
          <w:szCs w:val="28"/>
          <w:lang w:val="lv-LV"/>
        </w:rPr>
        <w:t>9</w:t>
      </w:r>
      <w:r w:rsidR="0068735E" w:rsidRPr="0091346D">
        <w:rPr>
          <w:rStyle w:val="normaltextrun"/>
          <w:rFonts w:ascii="Times New Roman" w:hAnsi="Times New Roman"/>
          <w:b/>
          <w:bCs/>
          <w:sz w:val="28"/>
          <w:szCs w:val="28"/>
          <w:lang w:val="lv-LV"/>
        </w:rPr>
        <w:t xml:space="preserve">. </w:t>
      </w:r>
      <w:r w:rsidR="0068735E" w:rsidRPr="0091346D">
        <w:rPr>
          <w:rStyle w:val="Heading2Char"/>
          <w:rFonts w:ascii="Times New Roman" w:hAnsi="Times New Roman" w:cs="Times New Roman"/>
          <w:b/>
          <w:bCs/>
          <w:color w:val="auto"/>
          <w:sz w:val="28"/>
          <w:szCs w:val="28"/>
          <w:lang w:val="lv-LV"/>
        </w:rPr>
        <w:t>Rezultatīvie rādītāji</w:t>
      </w:r>
    </w:p>
    <w:p w14:paraId="167F591E" w14:textId="5ADCBCDA" w:rsidR="0059167F" w:rsidRPr="0091346D" w:rsidRDefault="00DA7F4D" w:rsidP="0059167F">
      <w:pPr>
        <w:jc w:val="both"/>
        <w:rPr>
          <w:rFonts w:ascii="Times New Roman" w:eastAsia="Aptos(body)" w:hAnsi="Times New Roman"/>
          <w:sz w:val="24"/>
          <w:szCs w:val="24"/>
          <w:lang w:val="lv-LV"/>
        </w:rPr>
      </w:pPr>
      <w:r w:rsidRPr="0091346D">
        <w:rPr>
          <w:rFonts w:ascii="Times New Roman" w:eastAsia="Aptos(body)" w:hAnsi="Times New Roman"/>
          <w:sz w:val="24"/>
          <w:szCs w:val="24"/>
          <w:lang w:val="lv-LV"/>
        </w:rPr>
        <w:t xml:space="preserve">Ņemot vērā, ka šobrīd vēl nav pietiekami detalizēta analīze par </w:t>
      </w:r>
      <w:r w:rsidR="00DB63CE" w:rsidRPr="0091346D">
        <w:rPr>
          <w:rFonts w:ascii="Times New Roman" w:eastAsia="Aptos(body)" w:hAnsi="Times New Roman"/>
          <w:sz w:val="24"/>
          <w:szCs w:val="24"/>
          <w:lang w:val="lv-LV"/>
        </w:rPr>
        <w:t>visiem ūdeņraža ekosistēmas projektiem, kā arī daudzi no tiem ir sākotnējā stadijā</w:t>
      </w:r>
      <w:r w:rsidR="00C526E5" w:rsidRPr="0091346D">
        <w:rPr>
          <w:rFonts w:ascii="Times New Roman" w:eastAsia="Aptos(body)" w:hAnsi="Times New Roman"/>
          <w:sz w:val="24"/>
          <w:szCs w:val="24"/>
          <w:lang w:val="lv-LV"/>
        </w:rPr>
        <w:t xml:space="preserve">, tāpat arī </w:t>
      </w:r>
      <w:r w:rsidR="00B4777B" w:rsidRPr="0091346D">
        <w:rPr>
          <w:rFonts w:ascii="Times New Roman" w:eastAsia="Aptos(body)" w:hAnsi="Times New Roman"/>
          <w:sz w:val="24"/>
          <w:szCs w:val="24"/>
          <w:lang w:val="lv-LV"/>
        </w:rPr>
        <w:t xml:space="preserve">šī </w:t>
      </w:r>
      <w:r w:rsidR="00D83FB3" w:rsidRPr="0091346D">
        <w:rPr>
          <w:rFonts w:ascii="Times New Roman" w:eastAsia="Aptos(body)" w:hAnsi="Times New Roman"/>
          <w:sz w:val="24"/>
          <w:szCs w:val="24"/>
          <w:lang w:val="lv-LV"/>
        </w:rPr>
        <w:t xml:space="preserve">informatīvā ziņojuma uzdevumu un aktivitāšu īstenošana piesaistīs papildus investīcijas </w:t>
      </w:r>
      <w:r w:rsidR="007B3B66" w:rsidRPr="0091346D">
        <w:rPr>
          <w:rFonts w:ascii="Times New Roman" w:eastAsia="Aptos(body)" w:hAnsi="Times New Roman"/>
          <w:sz w:val="24"/>
          <w:szCs w:val="24"/>
          <w:lang w:val="lv-LV"/>
        </w:rPr>
        <w:t xml:space="preserve">šobrīd skaitlisko rādītāju </w:t>
      </w:r>
      <w:r w:rsidR="00944303" w:rsidRPr="0091346D">
        <w:rPr>
          <w:rFonts w:ascii="Times New Roman" w:eastAsia="Aptos(body)" w:hAnsi="Times New Roman"/>
          <w:sz w:val="24"/>
          <w:szCs w:val="24"/>
          <w:lang w:val="lv-LV"/>
        </w:rPr>
        <w:t>noteikšanā</w:t>
      </w:r>
      <w:r w:rsidR="00E85267" w:rsidRPr="0091346D">
        <w:rPr>
          <w:rFonts w:ascii="Times New Roman" w:eastAsia="Aptos(body)" w:hAnsi="Times New Roman"/>
          <w:sz w:val="24"/>
          <w:szCs w:val="24"/>
          <w:lang w:val="lv-LV"/>
        </w:rPr>
        <w:t xml:space="preserve"> tiek ņemti vērā šādi pi</w:t>
      </w:r>
      <w:r w:rsidR="00C651C9" w:rsidRPr="0091346D">
        <w:rPr>
          <w:rFonts w:ascii="Times New Roman" w:eastAsia="Aptos(body)" w:hAnsi="Times New Roman"/>
          <w:sz w:val="24"/>
          <w:szCs w:val="24"/>
          <w:lang w:val="lv-LV"/>
        </w:rPr>
        <w:t>eņēmumi</w:t>
      </w:r>
      <w:r w:rsidR="00801EC5" w:rsidRPr="0091346D">
        <w:rPr>
          <w:rFonts w:ascii="Times New Roman" w:eastAsia="Aptos(body)" w:hAnsi="Times New Roman"/>
          <w:sz w:val="24"/>
          <w:szCs w:val="24"/>
          <w:lang w:val="lv-LV"/>
        </w:rPr>
        <w:t xml:space="preserve">, kur iekšējais patēriņš aprēķināts </w:t>
      </w:r>
      <w:r w:rsidR="00FE543E" w:rsidRPr="0091346D">
        <w:rPr>
          <w:rFonts w:ascii="Times New Roman" w:eastAsia="Aptos(body)" w:hAnsi="Times New Roman"/>
          <w:sz w:val="24"/>
          <w:szCs w:val="24"/>
          <w:lang w:val="lv-LV"/>
        </w:rPr>
        <w:t xml:space="preserve">ņemot vērā </w:t>
      </w:r>
      <w:r w:rsidR="0045319B" w:rsidRPr="0091346D">
        <w:rPr>
          <w:rFonts w:ascii="Times New Roman" w:eastAsia="Aptos(body)" w:hAnsi="Times New Roman"/>
          <w:sz w:val="24"/>
          <w:szCs w:val="24"/>
          <w:lang w:val="lv-LV"/>
        </w:rPr>
        <w:t>Latvijas</w:t>
      </w:r>
      <w:r w:rsidR="00FE543E" w:rsidRPr="0091346D">
        <w:rPr>
          <w:rFonts w:ascii="Times New Roman" w:eastAsia="Aptos(body)" w:hAnsi="Times New Roman"/>
          <w:sz w:val="24"/>
          <w:szCs w:val="24"/>
          <w:lang w:val="lv-LV"/>
        </w:rPr>
        <w:t xml:space="preserve"> enerģētikas </w:t>
      </w:r>
      <w:r w:rsidR="0030438A" w:rsidRPr="0091346D">
        <w:rPr>
          <w:rFonts w:ascii="Times New Roman" w:eastAsia="Aptos(body)" w:hAnsi="Times New Roman"/>
          <w:sz w:val="24"/>
          <w:szCs w:val="24"/>
          <w:lang w:val="lv-LV"/>
        </w:rPr>
        <w:t xml:space="preserve">stratēģijas 2050 (projekts) </w:t>
      </w:r>
      <w:r w:rsidR="00092DD3" w:rsidRPr="0091346D">
        <w:rPr>
          <w:rFonts w:ascii="Times New Roman" w:eastAsia="Aptos(body)" w:hAnsi="Times New Roman"/>
          <w:sz w:val="24"/>
          <w:szCs w:val="24"/>
          <w:lang w:val="lv-LV"/>
        </w:rPr>
        <w:t>pieņēmumus</w:t>
      </w:r>
      <w:r w:rsidR="00C651C9" w:rsidRPr="0091346D">
        <w:rPr>
          <w:rFonts w:ascii="Times New Roman" w:eastAsia="Aptos(body)" w:hAnsi="Times New Roman"/>
          <w:sz w:val="24"/>
          <w:szCs w:val="24"/>
          <w:lang w:val="lv-LV"/>
        </w:rPr>
        <w:t>.</w:t>
      </w:r>
      <w:r w:rsidR="00CD03C2" w:rsidRPr="0091346D">
        <w:rPr>
          <w:rFonts w:ascii="Times New Roman" w:eastAsia="Aptos(body)" w:hAnsi="Times New Roman"/>
          <w:sz w:val="24"/>
          <w:szCs w:val="24"/>
          <w:lang w:val="lv-LV"/>
        </w:rPr>
        <w:t xml:space="preserve"> </w:t>
      </w:r>
      <w:r w:rsidR="00092DD3" w:rsidRPr="0091346D">
        <w:rPr>
          <w:rFonts w:ascii="Times New Roman" w:eastAsia="Aptos(body)" w:hAnsi="Times New Roman"/>
          <w:sz w:val="24"/>
          <w:szCs w:val="24"/>
          <w:lang w:val="lv-LV"/>
        </w:rPr>
        <w:t xml:space="preserve">Tāpat arī </w:t>
      </w:r>
      <w:r w:rsidR="00633E90" w:rsidRPr="0091346D">
        <w:rPr>
          <w:rFonts w:ascii="Times New Roman" w:eastAsia="Aptos(body)" w:hAnsi="Times New Roman"/>
          <w:sz w:val="24"/>
          <w:szCs w:val="24"/>
          <w:lang w:val="lv-LV"/>
        </w:rPr>
        <w:t xml:space="preserve">ņemts vērā, ka Latvijas enerģētikas sistēmai iespējams pieslēgt papildus 6 GW AER jaudas, </w:t>
      </w:r>
      <w:r w:rsidR="00C65406" w:rsidRPr="0091346D">
        <w:rPr>
          <w:rFonts w:ascii="Times New Roman" w:eastAsia="Aptos(body)" w:hAnsi="Times New Roman"/>
          <w:sz w:val="24"/>
          <w:szCs w:val="24"/>
          <w:lang w:val="lv-LV"/>
        </w:rPr>
        <w:t>vienlaikus iekšējam patēriņam</w:t>
      </w:r>
      <w:r w:rsidR="00006572" w:rsidRPr="0091346D">
        <w:rPr>
          <w:rFonts w:ascii="Times New Roman" w:eastAsia="Aptos(body)" w:hAnsi="Times New Roman"/>
          <w:sz w:val="24"/>
          <w:szCs w:val="24"/>
          <w:lang w:val="lv-LV"/>
        </w:rPr>
        <w:t>, ņemot vērā papildus elektrifikāciju,</w:t>
      </w:r>
      <w:r w:rsidR="00C65406" w:rsidRPr="0091346D">
        <w:rPr>
          <w:rFonts w:ascii="Times New Roman" w:eastAsia="Aptos(body)" w:hAnsi="Times New Roman"/>
          <w:sz w:val="24"/>
          <w:szCs w:val="24"/>
          <w:lang w:val="lv-LV"/>
        </w:rPr>
        <w:t xml:space="preserve"> atbilstoši </w:t>
      </w:r>
      <w:r w:rsidR="0045319B" w:rsidRPr="0091346D">
        <w:rPr>
          <w:rFonts w:ascii="Times New Roman" w:eastAsia="Aptos(body)" w:hAnsi="Times New Roman"/>
          <w:sz w:val="24"/>
          <w:szCs w:val="24"/>
          <w:lang w:val="lv-LV"/>
        </w:rPr>
        <w:t>Latvijas enerģētikas stratēģijas a</w:t>
      </w:r>
      <w:r w:rsidR="00893CDB" w:rsidRPr="0091346D">
        <w:rPr>
          <w:rFonts w:ascii="Times New Roman" w:eastAsia="Aptos(body)" w:hAnsi="Times New Roman"/>
          <w:sz w:val="24"/>
          <w:szCs w:val="24"/>
          <w:lang w:val="lv-LV"/>
        </w:rPr>
        <w:t xml:space="preserve">prēķiniem ir nepieciešams ap 2 GW </w:t>
      </w:r>
      <w:r w:rsidR="00006572" w:rsidRPr="0091346D">
        <w:rPr>
          <w:rFonts w:ascii="Times New Roman" w:eastAsia="Aptos(body)" w:hAnsi="Times New Roman"/>
          <w:sz w:val="24"/>
          <w:szCs w:val="24"/>
          <w:lang w:val="lv-LV"/>
        </w:rPr>
        <w:t xml:space="preserve">uzstādītās jaudas. </w:t>
      </w:r>
      <w:r w:rsidR="009929FE" w:rsidRPr="0091346D">
        <w:rPr>
          <w:rFonts w:ascii="Times New Roman" w:eastAsia="Aptos(body)" w:hAnsi="Times New Roman"/>
          <w:sz w:val="24"/>
          <w:szCs w:val="24"/>
          <w:lang w:val="lv-LV"/>
        </w:rPr>
        <w:t xml:space="preserve">Ņemot vērā, ka ūdeņraža ekosistēmas darbībai </w:t>
      </w:r>
      <w:r w:rsidR="00076F46" w:rsidRPr="0091346D">
        <w:rPr>
          <w:rFonts w:ascii="Times New Roman" w:eastAsia="Aptos(body)" w:hAnsi="Times New Roman"/>
          <w:sz w:val="24"/>
          <w:szCs w:val="24"/>
          <w:lang w:val="lv-LV"/>
        </w:rPr>
        <w:t xml:space="preserve">ir jāsaņem elektroenerģija </w:t>
      </w:r>
      <w:r w:rsidR="00733650" w:rsidRPr="0091346D">
        <w:rPr>
          <w:rFonts w:ascii="Times New Roman" w:eastAsia="Aptos(body)" w:hAnsi="Times New Roman"/>
          <w:sz w:val="24"/>
          <w:szCs w:val="24"/>
          <w:lang w:val="lv-LV"/>
        </w:rPr>
        <w:t xml:space="preserve">pēc iespējas visu laiku, ir likts lielāks uzsvars uz </w:t>
      </w:r>
      <w:r w:rsidR="00C33B14" w:rsidRPr="0091346D">
        <w:rPr>
          <w:rFonts w:ascii="Times New Roman" w:eastAsia="Aptos(body)" w:hAnsi="Times New Roman"/>
          <w:sz w:val="24"/>
          <w:szCs w:val="24"/>
          <w:lang w:val="lv-LV"/>
        </w:rPr>
        <w:t xml:space="preserve">sauszemes un jūras vēja enerģijas attīstību, tomēr paredzot zināmu lomu saules enerģijai. </w:t>
      </w:r>
      <w:r w:rsidR="007F4B11" w:rsidRPr="0091346D">
        <w:rPr>
          <w:rFonts w:ascii="Times New Roman" w:eastAsia="Aptos(body)" w:hAnsi="Times New Roman"/>
          <w:sz w:val="24"/>
          <w:szCs w:val="24"/>
          <w:lang w:val="lv-LV"/>
        </w:rPr>
        <w:t>Tāpēc izvēlēti sekojoši pieņēmumi</w:t>
      </w:r>
      <w:r w:rsidR="0087379A" w:rsidRPr="0091346D">
        <w:rPr>
          <w:rFonts w:ascii="Times New Roman" w:eastAsia="Aptos(body)" w:hAnsi="Times New Roman"/>
          <w:sz w:val="24"/>
          <w:szCs w:val="24"/>
          <w:lang w:val="lv-LV"/>
        </w:rPr>
        <w:t xml:space="preserve">: </w:t>
      </w:r>
      <w:r w:rsidR="007F7B14" w:rsidRPr="007F7B14">
        <w:rPr>
          <w:rFonts w:ascii="Times New Roman" w:eastAsia="Aptos(body)" w:hAnsi="Times New Roman"/>
          <w:sz w:val="24"/>
          <w:szCs w:val="24"/>
          <w:lang w:val="lv-LV"/>
        </w:rPr>
        <w:t xml:space="preserve">elektroenerģiju nodrošina 1 GW (1000 MW) sauszemes vēja, 1 GW (1000 MW) Baltijas jūras vēja un 0,5 GW (500 MW) saules enerģijas, izmantojot 2030. gada tehnoloģijas. Amonjaka ražošana ir 100 000 tonnas gadā, iekšējais ūdeņraža patēriņš (112 GWh 2030. gadā, 627 GWh 2035. gadā, ar 30% vietējo patēriņu un 70% eksportu no norādītajiem apjomiem), un pārpalikums tiek pārveidots sintētiskajās degvielās vai metanolā eksportam. </w:t>
      </w:r>
      <w:r w:rsidR="00083D54">
        <w:rPr>
          <w:rFonts w:ascii="Times New Roman" w:eastAsia="Aptos(body)" w:hAnsi="Times New Roman"/>
          <w:sz w:val="24"/>
          <w:szCs w:val="24"/>
          <w:lang w:val="lv-LV"/>
        </w:rPr>
        <w:t xml:space="preserve">Rezultatīvie rādītāji šajā stadijā ir indikatīvi un tiks regulāri pārskatīti, ņemot vērā attiecīgās jomas uzņēmējdarbības attīstību. Šobrīd apskatīti divi iespējamie scenāriji eksportam – orientācija uz metanolu vai sintētiskajām degvielām. </w:t>
      </w:r>
    </w:p>
    <w:p w14:paraId="34BC42D7" w14:textId="77777777" w:rsidR="007F7B14" w:rsidRPr="007F7B14" w:rsidRDefault="007F7B14" w:rsidP="000F7BCC">
      <w:pPr>
        <w:jc w:val="both"/>
        <w:rPr>
          <w:rFonts w:ascii="Times New Roman" w:eastAsia="Aptos(body)" w:hAnsi="Times New Roman"/>
          <w:sz w:val="24"/>
          <w:szCs w:val="24"/>
          <w:lang w:val="lv-LV"/>
        </w:rPr>
      </w:pPr>
      <w:r w:rsidRPr="007F7B14">
        <w:rPr>
          <w:rFonts w:ascii="Times New Roman" w:eastAsia="Aptos(body)" w:hAnsi="Times New Roman"/>
          <w:sz w:val="24"/>
          <w:szCs w:val="24"/>
          <w:lang w:val="lv-LV"/>
        </w:rPr>
        <w:t>Rezultatīvie rādītāji:</w:t>
      </w:r>
    </w:p>
    <w:p w14:paraId="01749765" w14:textId="586249C3" w:rsidR="007F7B14" w:rsidRPr="007F7B14" w:rsidRDefault="00083D54" w:rsidP="000F7BCC">
      <w:pPr>
        <w:numPr>
          <w:ilvl w:val="0"/>
          <w:numId w:val="76"/>
        </w:numPr>
        <w:jc w:val="both"/>
        <w:rPr>
          <w:rFonts w:ascii="Times New Roman" w:eastAsia="Aptos(body)" w:hAnsi="Times New Roman"/>
          <w:sz w:val="24"/>
          <w:szCs w:val="24"/>
          <w:lang w:val="lv-LV"/>
        </w:rPr>
      </w:pPr>
      <w:r>
        <w:rPr>
          <w:rFonts w:ascii="Times New Roman" w:eastAsia="Aptos(body)" w:hAnsi="Times New Roman"/>
          <w:sz w:val="24"/>
          <w:szCs w:val="24"/>
          <w:lang w:val="lv-LV"/>
        </w:rPr>
        <w:t>Saražotā ū</w:t>
      </w:r>
      <w:r w:rsidR="007F7B14" w:rsidRPr="007F7B14">
        <w:rPr>
          <w:rFonts w:ascii="Times New Roman" w:eastAsia="Aptos(body)" w:hAnsi="Times New Roman"/>
          <w:sz w:val="24"/>
          <w:szCs w:val="24"/>
          <w:lang w:val="lv-LV"/>
        </w:rPr>
        <w:t>deņraža apjoms:</w:t>
      </w:r>
    </w:p>
    <w:p w14:paraId="70E0A28E" w14:textId="77777777" w:rsidR="007F7B14" w:rsidRPr="007F7B14" w:rsidRDefault="007F7B14" w:rsidP="000F7BCC">
      <w:pPr>
        <w:numPr>
          <w:ilvl w:val="1"/>
          <w:numId w:val="76"/>
        </w:numPr>
        <w:jc w:val="both"/>
        <w:rPr>
          <w:rFonts w:ascii="Times New Roman" w:eastAsia="Aptos(body)" w:hAnsi="Times New Roman"/>
          <w:sz w:val="24"/>
          <w:szCs w:val="24"/>
          <w:lang w:val="lv-LV"/>
        </w:rPr>
      </w:pPr>
      <w:r w:rsidRPr="007F7B14">
        <w:rPr>
          <w:rFonts w:ascii="Times New Roman" w:eastAsia="Aptos(body)" w:hAnsi="Times New Roman"/>
          <w:sz w:val="24"/>
          <w:szCs w:val="24"/>
          <w:lang w:val="lv-LV"/>
        </w:rPr>
        <w:t>Kopā: 175 100 t H₂ gadā.</w:t>
      </w:r>
    </w:p>
    <w:p w14:paraId="74C90982" w14:textId="77777777" w:rsidR="007F7B14" w:rsidRPr="007F7B14" w:rsidRDefault="007F7B14" w:rsidP="000F7BCC">
      <w:pPr>
        <w:numPr>
          <w:ilvl w:val="1"/>
          <w:numId w:val="76"/>
        </w:numPr>
        <w:jc w:val="both"/>
        <w:rPr>
          <w:rFonts w:ascii="Times New Roman" w:eastAsia="Aptos(body)" w:hAnsi="Times New Roman"/>
          <w:sz w:val="24"/>
          <w:szCs w:val="24"/>
          <w:lang w:val="lv-LV"/>
        </w:rPr>
      </w:pPr>
      <w:r w:rsidRPr="007F7B14">
        <w:rPr>
          <w:rFonts w:ascii="Times New Roman" w:eastAsia="Aptos(body)" w:hAnsi="Times New Roman"/>
          <w:sz w:val="24"/>
          <w:szCs w:val="24"/>
          <w:lang w:val="lv-LV"/>
        </w:rPr>
        <w:t>Amonjaks: 17 650 t gadā.</w:t>
      </w:r>
    </w:p>
    <w:p w14:paraId="5F7EC992" w14:textId="7F6591D7" w:rsidR="007F7B14" w:rsidRPr="007F7B14" w:rsidRDefault="007F7B14" w:rsidP="000F7BCC">
      <w:pPr>
        <w:numPr>
          <w:ilvl w:val="1"/>
          <w:numId w:val="76"/>
        </w:numPr>
        <w:jc w:val="both"/>
        <w:rPr>
          <w:rFonts w:ascii="Times New Roman" w:eastAsia="Aptos(body)" w:hAnsi="Times New Roman"/>
          <w:sz w:val="24"/>
          <w:szCs w:val="24"/>
          <w:lang w:val="lv-LV"/>
        </w:rPr>
      </w:pPr>
      <w:r w:rsidRPr="007F7B14">
        <w:rPr>
          <w:rFonts w:ascii="Times New Roman" w:eastAsia="Aptos(body)" w:hAnsi="Times New Roman"/>
          <w:sz w:val="24"/>
          <w:szCs w:val="24"/>
          <w:lang w:val="lv-LV"/>
        </w:rPr>
        <w:t xml:space="preserve">Iekšējais </w:t>
      </w:r>
      <w:r w:rsidR="00083D54">
        <w:rPr>
          <w:rFonts w:ascii="Times New Roman" w:eastAsia="Aptos(body)" w:hAnsi="Times New Roman"/>
          <w:sz w:val="24"/>
          <w:szCs w:val="24"/>
          <w:lang w:val="lv-LV"/>
        </w:rPr>
        <w:t>H</w:t>
      </w:r>
      <w:r w:rsidR="00083D54" w:rsidRPr="00083D54">
        <w:rPr>
          <w:rFonts w:ascii="Times New Roman" w:eastAsia="Aptos(body)" w:hAnsi="Times New Roman"/>
          <w:sz w:val="24"/>
          <w:szCs w:val="24"/>
          <w:vertAlign w:val="subscript"/>
          <w:lang w:val="lv-LV"/>
        </w:rPr>
        <w:t>2</w:t>
      </w:r>
      <w:r w:rsidR="00083D54">
        <w:rPr>
          <w:rFonts w:ascii="Times New Roman" w:eastAsia="Aptos(body)" w:hAnsi="Times New Roman"/>
          <w:sz w:val="24"/>
          <w:szCs w:val="24"/>
          <w:lang w:val="lv-LV"/>
        </w:rPr>
        <w:t xml:space="preserve"> </w:t>
      </w:r>
      <w:r w:rsidRPr="007F7B14">
        <w:rPr>
          <w:rFonts w:ascii="Times New Roman" w:eastAsia="Aptos(body)" w:hAnsi="Times New Roman"/>
          <w:sz w:val="24"/>
          <w:szCs w:val="24"/>
          <w:lang w:val="lv-LV"/>
        </w:rPr>
        <w:t>patēriņš: 11 200 t (2030), 62 706 t (2035).</w:t>
      </w:r>
    </w:p>
    <w:p w14:paraId="1E07BDEF" w14:textId="5B93D0E3" w:rsidR="007F7B14" w:rsidRPr="007F7B14" w:rsidRDefault="007F7B14" w:rsidP="000F7BCC">
      <w:pPr>
        <w:numPr>
          <w:ilvl w:val="1"/>
          <w:numId w:val="76"/>
        </w:numPr>
        <w:jc w:val="both"/>
        <w:rPr>
          <w:rFonts w:ascii="Times New Roman" w:eastAsia="Aptos(body)" w:hAnsi="Times New Roman"/>
          <w:sz w:val="24"/>
          <w:szCs w:val="24"/>
          <w:lang w:val="lv-LV"/>
        </w:rPr>
      </w:pPr>
      <w:r w:rsidRPr="007F7B14">
        <w:rPr>
          <w:rFonts w:ascii="Times New Roman" w:eastAsia="Aptos(body)" w:hAnsi="Times New Roman"/>
          <w:sz w:val="24"/>
          <w:szCs w:val="24"/>
          <w:lang w:val="lv-LV"/>
        </w:rPr>
        <w:t>Pārpalikums eksporta</w:t>
      </w:r>
      <w:r w:rsidR="00083D54">
        <w:rPr>
          <w:rFonts w:ascii="Times New Roman" w:eastAsia="Aptos(body)" w:hAnsi="Times New Roman"/>
          <w:sz w:val="24"/>
          <w:szCs w:val="24"/>
          <w:lang w:val="lv-LV"/>
        </w:rPr>
        <w:t xml:space="preserve"> produktiem</w:t>
      </w:r>
      <w:r w:rsidRPr="007F7B14">
        <w:rPr>
          <w:rFonts w:ascii="Times New Roman" w:eastAsia="Aptos(body)" w:hAnsi="Times New Roman"/>
          <w:sz w:val="24"/>
          <w:szCs w:val="24"/>
          <w:lang w:val="lv-LV"/>
        </w:rPr>
        <w:t>: 146 250 t (2030), 94 744 t (2035).</w:t>
      </w:r>
    </w:p>
    <w:p w14:paraId="2A0E2FC6" w14:textId="77777777" w:rsidR="007F7B14" w:rsidRPr="007F7B14" w:rsidRDefault="007F7B14" w:rsidP="000F7BCC">
      <w:pPr>
        <w:numPr>
          <w:ilvl w:val="0"/>
          <w:numId w:val="76"/>
        </w:numPr>
        <w:jc w:val="both"/>
        <w:rPr>
          <w:rFonts w:ascii="Times New Roman" w:eastAsia="Aptos(body)" w:hAnsi="Times New Roman"/>
          <w:sz w:val="24"/>
          <w:szCs w:val="24"/>
          <w:lang w:val="lv-LV"/>
        </w:rPr>
      </w:pPr>
      <w:r w:rsidRPr="007F7B14">
        <w:rPr>
          <w:rFonts w:ascii="Times New Roman" w:eastAsia="Aptos(body)" w:hAnsi="Times New Roman"/>
          <w:sz w:val="24"/>
          <w:szCs w:val="24"/>
          <w:lang w:val="lv-LV"/>
        </w:rPr>
        <w:t>Eksporta produkti:</w:t>
      </w:r>
    </w:p>
    <w:p w14:paraId="7D4B9060" w14:textId="77777777" w:rsidR="007F7B14" w:rsidRPr="007F7B14" w:rsidRDefault="007F7B14" w:rsidP="000F7BCC">
      <w:pPr>
        <w:numPr>
          <w:ilvl w:val="1"/>
          <w:numId w:val="76"/>
        </w:numPr>
        <w:jc w:val="both"/>
        <w:rPr>
          <w:rFonts w:ascii="Times New Roman" w:eastAsia="Aptos(body)" w:hAnsi="Times New Roman"/>
          <w:sz w:val="24"/>
          <w:szCs w:val="24"/>
          <w:lang w:val="lv-LV"/>
        </w:rPr>
      </w:pPr>
      <w:r w:rsidRPr="007F7B14">
        <w:rPr>
          <w:rFonts w:ascii="Times New Roman" w:eastAsia="Aptos(body)" w:hAnsi="Times New Roman"/>
          <w:sz w:val="24"/>
          <w:szCs w:val="24"/>
          <w:lang w:val="lv-LV"/>
        </w:rPr>
        <w:t>Metanola scenārijs:</w:t>
      </w:r>
    </w:p>
    <w:p w14:paraId="56EE9DB9" w14:textId="77777777" w:rsidR="007F7B14" w:rsidRPr="007F7B14" w:rsidRDefault="007F7B14" w:rsidP="000F7BCC">
      <w:pPr>
        <w:numPr>
          <w:ilvl w:val="2"/>
          <w:numId w:val="76"/>
        </w:numPr>
        <w:jc w:val="both"/>
        <w:rPr>
          <w:rFonts w:ascii="Times New Roman" w:eastAsia="Aptos(body)" w:hAnsi="Times New Roman"/>
          <w:sz w:val="24"/>
          <w:szCs w:val="24"/>
          <w:lang w:val="lv-LV"/>
        </w:rPr>
      </w:pPr>
      <w:r w:rsidRPr="007F7B14">
        <w:rPr>
          <w:rFonts w:ascii="Times New Roman" w:eastAsia="Aptos(body)" w:hAnsi="Times New Roman"/>
          <w:sz w:val="24"/>
          <w:szCs w:val="24"/>
          <w:lang w:val="lv-LV"/>
        </w:rPr>
        <w:t>2030: 1 170 000 t CH₃OH (CO₂: 1 608 750 t).</w:t>
      </w:r>
    </w:p>
    <w:p w14:paraId="1B259CF3" w14:textId="77777777" w:rsidR="007F7B14" w:rsidRPr="007F7B14" w:rsidRDefault="007F7B14" w:rsidP="000F7BCC">
      <w:pPr>
        <w:numPr>
          <w:ilvl w:val="2"/>
          <w:numId w:val="76"/>
        </w:numPr>
        <w:jc w:val="both"/>
        <w:rPr>
          <w:rFonts w:ascii="Times New Roman" w:eastAsia="Aptos(body)" w:hAnsi="Times New Roman"/>
          <w:sz w:val="24"/>
          <w:szCs w:val="24"/>
          <w:lang w:val="lv-LV"/>
        </w:rPr>
      </w:pPr>
      <w:r w:rsidRPr="007F7B14">
        <w:rPr>
          <w:rFonts w:ascii="Times New Roman" w:eastAsia="Aptos(body)" w:hAnsi="Times New Roman"/>
          <w:sz w:val="24"/>
          <w:szCs w:val="24"/>
          <w:lang w:val="lv-LV"/>
        </w:rPr>
        <w:t>2035: 757 952 t CH₃OH (CO₂: 1 042 184 t).</w:t>
      </w:r>
    </w:p>
    <w:p w14:paraId="0D02C87C" w14:textId="77777777" w:rsidR="007F7B14" w:rsidRPr="007F7B14" w:rsidRDefault="007F7B14" w:rsidP="000F7BCC">
      <w:pPr>
        <w:numPr>
          <w:ilvl w:val="1"/>
          <w:numId w:val="76"/>
        </w:numPr>
        <w:jc w:val="both"/>
        <w:rPr>
          <w:rFonts w:ascii="Times New Roman" w:eastAsia="Aptos(body)" w:hAnsi="Times New Roman"/>
          <w:sz w:val="24"/>
          <w:szCs w:val="24"/>
          <w:lang w:val="lv-LV"/>
        </w:rPr>
      </w:pPr>
      <w:r w:rsidRPr="007F7B14">
        <w:rPr>
          <w:rFonts w:ascii="Times New Roman" w:eastAsia="Aptos(body)" w:hAnsi="Times New Roman"/>
          <w:sz w:val="24"/>
          <w:szCs w:val="24"/>
          <w:lang w:val="lv-LV"/>
        </w:rPr>
        <w:t>Sintētisko degvielu scenārijs:</w:t>
      </w:r>
    </w:p>
    <w:p w14:paraId="3ED1E4FC" w14:textId="77777777" w:rsidR="007F7B14" w:rsidRPr="007F7B14" w:rsidRDefault="007F7B14" w:rsidP="000F7BCC">
      <w:pPr>
        <w:numPr>
          <w:ilvl w:val="2"/>
          <w:numId w:val="76"/>
        </w:numPr>
        <w:jc w:val="both"/>
        <w:rPr>
          <w:rFonts w:ascii="Times New Roman" w:eastAsia="Aptos(body)" w:hAnsi="Times New Roman"/>
          <w:sz w:val="24"/>
          <w:szCs w:val="24"/>
          <w:lang w:val="lv-LV"/>
        </w:rPr>
      </w:pPr>
      <w:r w:rsidRPr="007F7B14">
        <w:rPr>
          <w:rFonts w:ascii="Times New Roman" w:eastAsia="Aptos(body)" w:hAnsi="Times New Roman"/>
          <w:sz w:val="24"/>
          <w:szCs w:val="24"/>
          <w:lang w:val="lv-LV"/>
        </w:rPr>
        <w:t>2030: 365 625 t degvielas (CO₂: 1 005 468 t).</w:t>
      </w:r>
    </w:p>
    <w:p w14:paraId="154A6A45" w14:textId="77777777" w:rsidR="007F7B14" w:rsidRPr="007F7B14" w:rsidRDefault="007F7B14" w:rsidP="000F7BCC">
      <w:pPr>
        <w:numPr>
          <w:ilvl w:val="2"/>
          <w:numId w:val="76"/>
        </w:numPr>
        <w:jc w:val="both"/>
        <w:rPr>
          <w:rFonts w:ascii="Times New Roman" w:eastAsia="Aptos(body)" w:hAnsi="Times New Roman"/>
          <w:sz w:val="24"/>
          <w:szCs w:val="24"/>
          <w:lang w:val="lv-LV"/>
        </w:rPr>
      </w:pPr>
      <w:r w:rsidRPr="007F7B14">
        <w:rPr>
          <w:rFonts w:ascii="Times New Roman" w:eastAsia="Aptos(body)" w:hAnsi="Times New Roman"/>
          <w:sz w:val="24"/>
          <w:szCs w:val="24"/>
          <w:lang w:val="lv-LV"/>
        </w:rPr>
        <w:lastRenderedPageBreak/>
        <w:t>2035: 236 860 t degvielas (CO₂: 651 365 t).</w:t>
      </w:r>
    </w:p>
    <w:p w14:paraId="62DBA0EC" w14:textId="6AAF8512" w:rsidR="007F7B14" w:rsidRPr="007F7B14" w:rsidRDefault="00FF1964" w:rsidP="000F7BCC">
      <w:pPr>
        <w:numPr>
          <w:ilvl w:val="0"/>
          <w:numId w:val="76"/>
        </w:numPr>
        <w:jc w:val="both"/>
        <w:rPr>
          <w:rFonts w:ascii="Times New Roman" w:eastAsia="Aptos(body)" w:hAnsi="Times New Roman"/>
          <w:sz w:val="24"/>
          <w:szCs w:val="24"/>
          <w:lang w:val="lv-LV"/>
        </w:rPr>
      </w:pPr>
      <w:r>
        <w:rPr>
          <w:rFonts w:ascii="Times New Roman" w:eastAsia="Aptos(body)" w:hAnsi="Times New Roman"/>
          <w:sz w:val="24"/>
          <w:szCs w:val="24"/>
          <w:lang w:val="lv-LV"/>
        </w:rPr>
        <w:t xml:space="preserve">Sintēzē izmantotais </w:t>
      </w:r>
      <w:r w:rsidR="007F7B14" w:rsidRPr="007F7B14">
        <w:rPr>
          <w:rFonts w:ascii="Times New Roman" w:eastAsia="Aptos(body)" w:hAnsi="Times New Roman"/>
          <w:sz w:val="24"/>
          <w:szCs w:val="24"/>
          <w:lang w:val="lv-LV"/>
        </w:rPr>
        <w:t xml:space="preserve"> CO₂ apjoms (0,65–1,6 milj. t gadā atkarībā no scenārija) jānodrošina no rūpniecības emisiju uztveršanas (CCS).</w:t>
      </w:r>
    </w:p>
    <w:p w14:paraId="1EB95EFE" w14:textId="77777777" w:rsidR="007F7B14" w:rsidRPr="007F7B14" w:rsidRDefault="007F7B14" w:rsidP="000F7BCC">
      <w:pPr>
        <w:numPr>
          <w:ilvl w:val="0"/>
          <w:numId w:val="76"/>
        </w:numPr>
        <w:jc w:val="both"/>
        <w:rPr>
          <w:rFonts w:ascii="Times New Roman" w:eastAsia="Aptos(body)" w:hAnsi="Times New Roman"/>
          <w:sz w:val="24"/>
          <w:szCs w:val="24"/>
          <w:lang w:val="lv-LV"/>
        </w:rPr>
      </w:pPr>
      <w:r w:rsidRPr="007F7B14">
        <w:rPr>
          <w:rFonts w:ascii="Times New Roman" w:eastAsia="Aptos(body)" w:hAnsi="Times New Roman"/>
          <w:sz w:val="24"/>
          <w:szCs w:val="24"/>
          <w:lang w:val="lv-LV"/>
        </w:rPr>
        <w:t>Darba vietas: Vismaz 800 jaunas darba vietas līdz 2030. gadam, pieaugot proporcionāli eksporta apjomam.</w:t>
      </w:r>
    </w:p>
    <w:p w14:paraId="2A0C4126" w14:textId="77777777" w:rsidR="007A4C6F" w:rsidRPr="0091346D" w:rsidRDefault="007A4C6F" w:rsidP="007A4C6F">
      <w:pPr>
        <w:rPr>
          <w:rFonts w:ascii="Times New Roman" w:eastAsia="Aptos(body)" w:hAnsi="Times New Roman"/>
          <w:lang w:val="lv-LV"/>
        </w:rPr>
      </w:pPr>
    </w:p>
    <w:p w14:paraId="3C65BE8D" w14:textId="2402C1FB" w:rsidR="007A4C6F" w:rsidRPr="0091346D" w:rsidRDefault="007A4C6F" w:rsidP="007A4C6F">
      <w:pPr>
        <w:pStyle w:val="Heading1"/>
        <w:rPr>
          <w:rFonts w:ascii="Times New Roman" w:hAnsi="Times New Roman" w:cs="Times New Roman"/>
          <w:b/>
          <w:bCs/>
          <w:lang w:val="lv-LV"/>
        </w:rPr>
      </w:pPr>
      <w:r w:rsidRPr="0091346D">
        <w:rPr>
          <w:rFonts w:ascii="Times New Roman" w:hAnsi="Times New Roman" w:cs="Times New Roman"/>
          <w:b/>
          <w:bCs/>
          <w:lang w:val="lv-LV"/>
        </w:rPr>
        <w:t xml:space="preserve"> </w:t>
      </w:r>
      <w:bookmarkStart w:id="32" w:name="_Toc195514417"/>
      <w:r w:rsidR="001B40F3" w:rsidRPr="0091346D">
        <w:rPr>
          <w:rFonts w:ascii="Times New Roman" w:hAnsi="Times New Roman" w:cs="Times New Roman"/>
          <w:b/>
          <w:bCs/>
          <w:lang w:val="lv-LV"/>
        </w:rPr>
        <w:t>Ieviešana un tālākās rīcības</w:t>
      </w:r>
      <w:bookmarkEnd w:id="32"/>
    </w:p>
    <w:p w14:paraId="38E28D40" w14:textId="77777777" w:rsidR="00620936" w:rsidRPr="0091346D" w:rsidRDefault="00620936" w:rsidP="00620936">
      <w:pPr>
        <w:rPr>
          <w:rFonts w:ascii="Times New Roman" w:hAnsi="Times New Roman"/>
          <w:lang w:val="lv-LV"/>
        </w:rPr>
      </w:pPr>
    </w:p>
    <w:p w14:paraId="6589CAF1" w14:textId="1D8C5917" w:rsidR="00620936" w:rsidRPr="0091346D" w:rsidRDefault="003C7985" w:rsidP="006E24FE">
      <w:pPr>
        <w:pStyle w:val="ListParagraph"/>
        <w:numPr>
          <w:ilvl w:val="0"/>
          <w:numId w:val="69"/>
        </w:numPr>
        <w:jc w:val="both"/>
        <w:rPr>
          <w:rFonts w:ascii="Times New Roman" w:hAnsi="Times New Roman"/>
          <w:sz w:val="24"/>
          <w:szCs w:val="24"/>
          <w:lang w:val="lv-LV"/>
        </w:rPr>
      </w:pPr>
      <w:r w:rsidRPr="0091346D">
        <w:rPr>
          <w:rFonts w:ascii="Times New Roman" w:hAnsi="Times New Roman"/>
          <w:sz w:val="24"/>
          <w:szCs w:val="24"/>
          <w:lang w:val="lv-LV"/>
        </w:rPr>
        <w:t xml:space="preserve">Šī informatīvā ziņojuma 1. nodaļas uzdevumus </w:t>
      </w:r>
      <w:r w:rsidR="004302EB" w:rsidRPr="0091346D">
        <w:rPr>
          <w:rFonts w:ascii="Times New Roman" w:hAnsi="Times New Roman"/>
          <w:sz w:val="24"/>
          <w:szCs w:val="24"/>
          <w:lang w:val="lv-LV"/>
        </w:rPr>
        <w:t>īsteno Ekonomikas ministrija un LIAA</w:t>
      </w:r>
      <w:r w:rsidR="00577A31" w:rsidRPr="0091346D">
        <w:rPr>
          <w:rFonts w:ascii="Times New Roman" w:hAnsi="Times New Roman"/>
          <w:sz w:val="24"/>
          <w:szCs w:val="24"/>
          <w:lang w:val="lv-LV"/>
        </w:rPr>
        <w:t xml:space="preserve"> sadarbībā ar ieinteresētajiem uzņēmējiem</w:t>
      </w:r>
      <w:r w:rsidR="004302EB" w:rsidRPr="0091346D">
        <w:rPr>
          <w:rFonts w:ascii="Times New Roman" w:hAnsi="Times New Roman"/>
          <w:sz w:val="24"/>
          <w:szCs w:val="24"/>
          <w:lang w:val="lv-LV"/>
        </w:rPr>
        <w:t xml:space="preserve">, </w:t>
      </w:r>
      <w:r w:rsidR="008D4BC2" w:rsidRPr="0091346D">
        <w:rPr>
          <w:rFonts w:ascii="Times New Roman" w:hAnsi="Times New Roman"/>
          <w:sz w:val="24"/>
          <w:szCs w:val="24"/>
          <w:lang w:val="lv-LV"/>
        </w:rPr>
        <w:t>izņemot oglekļa uztveršanas un noglabāšanas sistēmas izveidi, k</w:t>
      </w:r>
      <w:r w:rsidR="00577A31" w:rsidRPr="0091346D">
        <w:rPr>
          <w:rFonts w:ascii="Times New Roman" w:hAnsi="Times New Roman"/>
          <w:sz w:val="24"/>
          <w:szCs w:val="24"/>
          <w:lang w:val="lv-LV"/>
        </w:rPr>
        <w:t xml:space="preserve">ur </w:t>
      </w:r>
      <w:r w:rsidR="00DF5991" w:rsidRPr="0091346D">
        <w:rPr>
          <w:rFonts w:ascii="Times New Roman" w:hAnsi="Times New Roman"/>
          <w:sz w:val="24"/>
          <w:szCs w:val="24"/>
          <w:lang w:val="lv-LV"/>
        </w:rPr>
        <w:t xml:space="preserve">papildus īstenojama sadarbība ar </w:t>
      </w:r>
      <w:r w:rsidR="00EA57CA" w:rsidRPr="0091346D">
        <w:rPr>
          <w:rFonts w:ascii="Times New Roman" w:hAnsi="Times New Roman"/>
          <w:sz w:val="24"/>
          <w:szCs w:val="24"/>
          <w:lang w:val="lv-LV"/>
        </w:rPr>
        <w:t>Klimata un enerģētikas ministriju</w:t>
      </w:r>
      <w:r w:rsidR="00DF5991" w:rsidRPr="0091346D">
        <w:rPr>
          <w:rFonts w:ascii="Times New Roman" w:hAnsi="Times New Roman"/>
          <w:sz w:val="24"/>
          <w:szCs w:val="24"/>
          <w:lang w:val="lv-LV"/>
        </w:rPr>
        <w:t xml:space="preserve">, kā arī </w:t>
      </w:r>
      <w:r w:rsidR="00F226E8" w:rsidRPr="0091346D">
        <w:rPr>
          <w:rFonts w:ascii="Times New Roman" w:hAnsi="Times New Roman"/>
          <w:sz w:val="24"/>
          <w:szCs w:val="24"/>
          <w:lang w:val="lv-LV"/>
        </w:rPr>
        <w:t xml:space="preserve">izglītības un prasmju jautājumus, kur </w:t>
      </w:r>
      <w:r w:rsidR="004940BC" w:rsidRPr="0091346D">
        <w:rPr>
          <w:rFonts w:ascii="Times New Roman" w:hAnsi="Times New Roman"/>
          <w:sz w:val="24"/>
          <w:szCs w:val="24"/>
          <w:lang w:val="lv-LV"/>
        </w:rPr>
        <w:t>primārā atbildība ir Izglītības un zinātnes ministrijai.</w:t>
      </w:r>
    </w:p>
    <w:p w14:paraId="3FA665F4" w14:textId="233C5D11" w:rsidR="004940BC" w:rsidRPr="0091346D" w:rsidRDefault="004940BC" w:rsidP="006E24FE">
      <w:pPr>
        <w:pStyle w:val="ListParagraph"/>
        <w:numPr>
          <w:ilvl w:val="0"/>
          <w:numId w:val="69"/>
        </w:numPr>
        <w:jc w:val="both"/>
        <w:rPr>
          <w:rFonts w:ascii="Times New Roman" w:hAnsi="Times New Roman"/>
          <w:sz w:val="24"/>
          <w:szCs w:val="24"/>
          <w:lang w:val="lv-LV"/>
        </w:rPr>
      </w:pPr>
      <w:r w:rsidRPr="0091346D">
        <w:rPr>
          <w:rFonts w:ascii="Times New Roman" w:hAnsi="Times New Roman"/>
          <w:sz w:val="24"/>
          <w:szCs w:val="24"/>
          <w:lang w:val="lv-LV"/>
        </w:rPr>
        <w:t xml:space="preserve">Šī informatīvā ziņojuma </w:t>
      </w:r>
      <w:r w:rsidR="001D4C18" w:rsidRPr="0091346D">
        <w:rPr>
          <w:rFonts w:ascii="Times New Roman" w:hAnsi="Times New Roman"/>
          <w:sz w:val="24"/>
          <w:szCs w:val="24"/>
          <w:lang w:val="lv-LV"/>
        </w:rPr>
        <w:t xml:space="preserve">2. nodaļas uzdevumus </w:t>
      </w:r>
      <w:r w:rsidR="00EA57CA" w:rsidRPr="0091346D">
        <w:rPr>
          <w:rFonts w:ascii="Times New Roman" w:hAnsi="Times New Roman"/>
          <w:sz w:val="24"/>
          <w:szCs w:val="24"/>
          <w:lang w:val="lv-LV"/>
        </w:rPr>
        <w:t xml:space="preserve">Ekonomikas ministrija īsteno sadarbībā ar </w:t>
      </w:r>
      <w:r w:rsidR="00A34E98" w:rsidRPr="0091346D">
        <w:rPr>
          <w:rFonts w:ascii="Times New Roman" w:hAnsi="Times New Roman"/>
          <w:sz w:val="24"/>
          <w:szCs w:val="24"/>
          <w:lang w:val="lv-LV"/>
        </w:rPr>
        <w:t>Klimata un enerģētikas ministriju, kā arī izmantojot jau izveidotos sadarbības formātus ar uzņēmēju organizācijām</w:t>
      </w:r>
      <w:r w:rsidR="00924BC3" w:rsidRPr="0091346D">
        <w:rPr>
          <w:rFonts w:ascii="Times New Roman" w:hAnsi="Times New Roman"/>
          <w:sz w:val="24"/>
          <w:szCs w:val="24"/>
          <w:lang w:val="lv-LV"/>
        </w:rPr>
        <w:t xml:space="preserve">, regulāri informējot par progresu Nacionālās enerģētikas un klimata padomes Rūpniecības darba grupā. </w:t>
      </w:r>
    </w:p>
    <w:p w14:paraId="51319F2D" w14:textId="4E3DEB94" w:rsidR="00924BC3" w:rsidRPr="0091346D" w:rsidRDefault="00924BC3" w:rsidP="006E24FE">
      <w:pPr>
        <w:pStyle w:val="ListParagraph"/>
        <w:numPr>
          <w:ilvl w:val="0"/>
          <w:numId w:val="69"/>
        </w:numPr>
        <w:jc w:val="both"/>
        <w:rPr>
          <w:rFonts w:ascii="Times New Roman" w:hAnsi="Times New Roman"/>
          <w:sz w:val="24"/>
          <w:szCs w:val="24"/>
          <w:lang w:val="lv-LV"/>
        </w:rPr>
      </w:pPr>
      <w:r w:rsidRPr="0091346D">
        <w:rPr>
          <w:rFonts w:ascii="Times New Roman" w:hAnsi="Times New Roman"/>
          <w:sz w:val="24"/>
          <w:szCs w:val="24"/>
          <w:lang w:val="lv-LV"/>
        </w:rPr>
        <w:t>Šī informatīvā ziņojuma 3. nodalās uzdevumu ieviešanai un tālāki detalizācijai</w:t>
      </w:r>
      <w:r w:rsidR="00D546CB" w:rsidRPr="0091346D">
        <w:rPr>
          <w:rFonts w:ascii="Times New Roman" w:hAnsi="Times New Roman"/>
          <w:sz w:val="24"/>
          <w:szCs w:val="24"/>
          <w:lang w:val="lv-LV"/>
        </w:rPr>
        <w:t>, Ekonomikas ministrija izveido starpnozaru grupu, iesaistot Klimata un enerģētikas ministrijas,  Satiksmes ministrijas, Vides aizsardzības un reģionālās attīstības ministrijas, Izglītības un zinātnes ministrijas, ieinteresēto pašvaldību, nozaru asociāciju un zinātnes pārstāvjus</w:t>
      </w:r>
      <w:r w:rsidR="007F084B" w:rsidRPr="0091346D">
        <w:rPr>
          <w:rFonts w:ascii="Times New Roman" w:hAnsi="Times New Roman"/>
          <w:sz w:val="24"/>
          <w:szCs w:val="24"/>
          <w:lang w:val="lv-LV"/>
        </w:rPr>
        <w:t>.</w:t>
      </w:r>
    </w:p>
    <w:p w14:paraId="39BC3A06" w14:textId="51186F5A" w:rsidR="00AA6E16" w:rsidRPr="0091346D" w:rsidRDefault="00222EB6" w:rsidP="006E24FE">
      <w:pPr>
        <w:pStyle w:val="ListParagraph"/>
        <w:numPr>
          <w:ilvl w:val="0"/>
          <w:numId w:val="69"/>
        </w:numPr>
        <w:jc w:val="both"/>
        <w:rPr>
          <w:rFonts w:ascii="Times New Roman" w:hAnsi="Times New Roman"/>
          <w:sz w:val="24"/>
          <w:szCs w:val="24"/>
          <w:lang w:val="lv-LV"/>
        </w:rPr>
      </w:pPr>
      <w:r w:rsidRPr="0091346D">
        <w:rPr>
          <w:rFonts w:ascii="Times New Roman" w:hAnsi="Times New Roman"/>
          <w:sz w:val="24"/>
          <w:szCs w:val="24"/>
          <w:lang w:val="lv-LV"/>
        </w:rPr>
        <w:t>Ekonomikas ministrijai sadarbībā ar iesaistītajām ministrijām, uzņēmēju organiz</w:t>
      </w:r>
      <w:r w:rsidR="006E24FE" w:rsidRPr="0091346D">
        <w:rPr>
          <w:rFonts w:ascii="Times New Roman" w:hAnsi="Times New Roman"/>
          <w:sz w:val="24"/>
          <w:szCs w:val="24"/>
          <w:lang w:val="lv-LV"/>
        </w:rPr>
        <w:t xml:space="preserve">ācijām un </w:t>
      </w:r>
      <w:r w:rsidRPr="0091346D">
        <w:rPr>
          <w:rFonts w:ascii="Times New Roman" w:hAnsi="Times New Roman"/>
          <w:sz w:val="24"/>
          <w:szCs w:val="24"/>
          <w:lang w:val="lv-LV"/>
        </w:rPr>
        <w:t xml:space="preserve">starpnozaru grupu </w:t>
      </w:r>
      <w:r w:rsidR="00425533">
        <w:rPr>
          <w:rFonts w:ascii="Times New Roman" w:hAnsi="Times New Roman"/>
          <w:sz w:val="24"/>
          <w:szCs w:val="24"/>
          <w:lang w:val="lv-LV"/>
        </w:rPr>
        <w:t>pēc</w:t>
      </w:r>
      <w:r w:rsidRPr="0091346D">
        <w:rPr>
          <w:rFonts w:ascii="Times New Roman" w:hAnsi="Times New Roman"/>
          <w:sz w:val="24"/>
          <w:szCs w:val="24"/>
          <w:lang w:val="lv-LV"/>
        </w:rPr>
        <w:t xml:space="preserve"> gad</w:t>
      </w:r>
      <w:r w:rsidR="00425533">
        <w:rPr>
          <w:rFonts w:ascii="Times New Roman" w:hAnsi="Times New Roman"/>
          <w:sz w:val="24"/>
          <w:szCs w:val="24"/>
          <w:lang w:val="lv-LV"/>
        </w:rPr>
        <w:t xml:space="preserve">a un pēc tam regulāri reizi 3 gados </w:t>
      </w:r>
      <w:r w:rsidRPr="0091346D">
        <w:rPr>
          <w:rFonts w:ascii="Times New Roman" w:hAnsi="Times New Roman"/>
          <w:sz w:val="24"/>
          <w:szCs w:val="24"/>
          <w:lang w:val="lv-LV"/>
        </w:rPr>
        <w:t xml:space="preserve"> </w:t>
      </w:r>
      <w:r w:rsidR="00425533">
        <w:rPr>
          <w:rFonts w:ascii="Times New Roman" w:hAnsi="Times New Roman"/>
          <w:sz w:val="24"/>
          <w:szCs w:val="24"/>
          <w:lang w:val="lv-LV"/>
        </w:rPr>
        <w:t xml:space="preserve">analizēs šī </w:t>
      </w:r>
      <w:r w:rsidRPr="0091346D">
        <w:rPr>
          <w:rFonts w:ascii="Times New Roman" w:hAnsi="Times New Roman"/>
          <w:sz w:val="24"/>
          <w:szCs w:val="24"/>
          <w:lang w:val="lv-LV"/>
        </w:rPr>
        <w:t>informatīv</w:t>
      </w:r>
      <w:r w:rsidR="00425533">
        <w:rPr>
          <w:rFonts w:ascii="Times New Roman" w:hAnsi="Times New Roman"/>
          <w:sz w:val="24"/>
          <w:szCs w:val="24"/>
          <w:lang w:val="lv-LV"/>
        </w:rPr>
        <w:t>ā</w:t>
      </w:r>
      <w:r w:rsidRPr="0091346D">
        <w:rPr>
          <w:rFonts w:ascii="Times New Roman" w:hAnsi="Times New Roman"/>
          <w:sz w:val="24"/>
          <w:szCs w:val="24"/>
          <w:lang w:val="lv-LV"/>
        </w:rPr>
        <w:t xml:space="preserve"> ziņojum</w:t>
      </w:r>
      <w:r w:rsidR="00425533">
        <w:rPr>
          <w:rFonts w:ascii="Times New Roman" w:hAnsi="Times New Roman"/>
          <w:sz w:val="24"/>
          <w:szCs w:val="24"/>
          <w:lang w:val="lv-LV"/>
        </w:rPr>
        <w:t xml:space="preserve">a </w:t>
      </w:r>
      <w:r w:rsidRPr="0091346D">
        <w:rPr>
          <w:rFonts w:ascii="Times New Roman" w:hAnsi="Times New Roman"/>
          <w:sz w:val="24"/>
          <w:szCs w:val="24"/>
          <w:lang w:val="lv-LV"/>
        </w:rPr>
        <w:t>izpildi, kā arī konkretizē</w:t>
      </w:r>
      <w:r w:rsidR="00425533">
        <w:rPr>
          <w:rFonts w:ascii="Times New Roman" w:hAnsi="Times New Roman"/>
          <w:sz w:val="24"/>
          <w:szCs w:val="24"/>
          <w:lang w:val="lv-LV"/>
        </w:rPr>
        <w:t>s</w:t>
      </w:r>
      <w:r w:rsidRPr="0091346D">
        <w:rPr>
          <w:rFonts w:ascii="Times New Roman" w:hAnsi="Times New Roman"/>
          <w:sz w:val="24"/>
          <w:szCs w:val="24"/>
          <w:lang w:val="lv-LV"/>
        </w:rPr>
        <w:t xml:space="preserve"> </w:t>
      </w:r>
      <w:r w:rsidR="00425533">
        <w:rPr>
          <w:rFonts w:ascii="Times New Roman" w:hAnsi="Times New Roman"/>
          <w:sz w:val="24"/>
          <w:szCs w:val="24"/>
          <w:lang w:val="lv-LV"/>
        </w:rPr>
        <w:t>uzdevumus</w:t>
      </w:r>
      <w:r w:rsidRPr="0091346D">
        <w:rPr>
          <w:rFonts w:ascii="Times New Roman" w:hAnsi="Times New Roman"/>
          <w:sz w:val="24"/>
          <w:szCs w:val="24"/>
          <w:lang w:val="lv-LV"/>
        </w:rPr>
        <w:t xml:space="preserve">, termiņus un </w:t>
      </w:r>
      <w:r w:rsidR="006E24FE" w:rsidRPr="0091346D">
        <w:rPr>
          <w:rFonts w:ascii="Times New Roman" w:hAnsi="Times New Roman"/>
          <w:sz w:val="24"/>
          <w:szCs w:val="24"/>
          <w:lang w:val="lv-LV"/>
        </w:rPr>
        <w:t xml:space="preserve">atbildības. </w:t>
      </w:r>
    </w:p>
    <w:p w14:paraId="27866188" w14:textId="77777777" w:rsidR="007F084B" w:rsidRPr="0091346D" w:rsidRDefault="007F084B" w:rsidP="00620936">
      <w:pPr>
        <w:rPr>
          <w:rFonts w:ascii="Times New Roman" w:hAnsi="Times New Roman"/>
          <w:sz w:val="24"/>
          <w:szCs w:val="24"/>
          <w:lang w:val="lv-LV"/>
        </w:rPr>
      </w:pPr>
    </w:p>
    <w:sectPr w:rsidR="007F084B" w:rsidRPr="0091346D" w:rsidSect="00F71B5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89C4A" w14:textId="77777777" w:rsidR="00981E61" w:rsidRDefault="00981E61" w:rsidP="003A1AB6">
      <w:pPr>
        <w:spacing w:after="0"/>
      </w:pPr>
      <w:r>
        <w:separator/>
      </w:r>
    </w:p>
  </w:endnote>
  <w:endnote w:type="continuationSeparator" w:id="0">
    <w:p w14:paraId="541119CC" w14:textId="77777777" w:rsidR="00981E61" w:rsidRDefault="00981E61" w:rsidP="003A1AB6">
      <w:pPr>
        <w:spacing w:after="0"/>
      </w:pPr>
      <w:r>
        <w:continuationSeparator/>
      </w:r>
    </w:p>
  </w:endnote>
  <w:endnote w:type="continuationNotice" w:id="1">
    <w:p w14:paraId="33AF3C78" w14:textId="77777777" w:rsidR="00981E61" w:rsidRDefault="00981E6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body)">
    <w:altName w:val="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6090589"/>
      <w:docPartObj>
        <w:docPartGallery w:val="Page Numbers (Bottom of Page)"/>
        <w:docPartUnique/>
      </w:docPartObj>
    </w:sdtPr>
    <w:sdtEndPr>
      <w:rPr>
        <w:noProof/>
      </w:rPr>
    </w:sdtEndPr>
    <w:sdtContent>
      <w:p w14:paraId="6F0131EB" w14:textId="1804D0DF" w:rsidR="00614EFE" w:rsidRDefault="00614E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433761" w14:textId="77777777" w:rsidR="00614EFE" w:rsidRDefault="00614E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32549" w14:textId="77777777" w:rsidR="00981E61" w:rsidRDefault="00981E61" w:rsidP="003A1AB6">
      <w:pPr>
        <w:spacing w:after="0"/>
      </w:pPr>
      <w:r>
        <w:separator/>
      </w:r>
    </w:p>
  </w:footnote>
  <w:footnote w:type="continuationSeparator" w:id="0">
    <w:p w14:paraId="435993EC" w14:textId="77777777" w:rsidR="00981E61" w:rsidRDefault="00981E61" w:rsidP="003A1AB6">
      <w:pPr>
        <w:spacing w:after="0"/>
      </w:pPr>
      <w:r>
        <w:continuationSeparator/>
      </w:r>
    </w:p>
  </w:footnote>
  <w:footnote w:type="continuationNotice" w:id="1">
    <w:p w14:paraId="548C74FC" w14:textId="77777777" w:rsidR="00981E61" w:rsidRDefault="00981E61">
      <w:pPr>
        <w:spacing w:after="0"/>
      </w:pPr>
    </w:p>
  </w:footnote>
  <w:footnote w:id="2">
    <w:p w14:paraId="6BBFB3BF" w14:textId="575D7970" w:rsidR="00E925AE" w:rsidRPr="00E04484" w:rsidRDefault="00E04484">
      <w:pPr>
        <w:pStyle w:val="FootnoteText"/>
        <w:rPr>
          <w:lang w:val="lv-LV"/>
        </w:rPr>
      </w:pPr>
      <w:r>
        <w:rPr>
          <w:rStyle w:val="FootnoteReference"/>
        </w:rPr>
        <w:footnoteRef/>
      </w:r>
      <w:r>
        <w:t xml:space="preserve"> </w:t>
      </w:r>
      <w:hyperlink r:id="rId1" w:history="1">
        <w:r w:rsidR="00E925AE" w:rsidRPr="00B6302C">
          <w:rPr>
            <w:rStyle w:val="Hyperlink"/>
            <w:sz w:val="16"/>
            <w:szCs w:val="16"/>
          </w:rPr>
          <w:t>https://eur-lex.europa.eu/legal-content/LV/TXT/?uri=CELEX:52023PC0161</w:t>
        </w:r>
      </w:hyperlink>
    </w:p>
  </w:footnote>
  <w:footnote w:id="3">
    <w:p w14:paraId="3D1D5369" w14:textId="23C56B44" w:rsidR="00A455D4" w:rsidRPr="00AB4E5C" w:rsidRDefault="00A455D4" w:rsidP="00A966BC">
      <w:pPr>
        <w:pStyle w:val="FootnoteText"/>
        <w:jc w:val="both"/>
        <w:rPr>
          <w:rFonts w:ascii="Aptos" w:hAnsi="Aptos"/>
          <w:sz w:val="16"/>
          <w:szCs w:val="16"/>
          <w:lang w:val="lv-LV"/>
        </w:rPr>
      </w:pPr>
      <w:r w:rsidRPr="00AB4E5C">
        <w:rPr>
          <w:rStyle w:val="FootnoteReference"/>
          <w:rFonts w:ascii="Aptos" w:hAnsi="Aptos"/>
          <w:sz w:val="16"/>
          <w:szCs w:val="16"/>
        </w:rPr>
        <w:footnoteRef/>
      </w:r>
      <w:r w:rsidRPr="00AB4E5C">
        <w:rPr>
          <w:rFonts w:ascii="Aptos" w:hAnsi="Aptos"/>
          <w:sz w:val="16"/>
          <w:szCs w:val="16"/>
          <w:lang w:val="lv-LV"/>
        </w:rPr>
        <w:t xml:space="preserve"> </w:t>
      </w:r>
      <w:hyperlink r:id="rId2" w:history="1">
        <w:r w:rsidRPr="00AB4E5C">
          <w:rPr>
            <w:rStyle w:val="Hyperlink"/>
            <w:rFonts w:ascii="Aptos" w:hAnsi="Aptos"/>
            <w:sz w:val="16"/>
            <w:szCs w:val="16"/>
            <w:lang w:val="lv-LV"/>
          </w:rPr>
          <w:t>https://www.mk.gov.lv/lv/latvijas-nacionalais-attistibas-plans</w:t>
        </w:r>
      </w:hyperlink>
      <w:r w:rsidRPr="00AB4E5C">
        <w:rPr>
          <w:rFonts w:ascii="Aptos" w:hAnsi="Aptos"/>
          <w:sz w:val="16"/>
          <w:szCs w:val="16"/>
          <w:lang w:val="lv-LV"/>
        </w:rPr>
        <w:t xml:space="preserve"> </w:t>
      </w:r>
    </w:p>
  </w:footnote>
  <w:footnote w:id="4">
    <w:p w14:paraId="476D34EC" w14:textId="68C8AC8B" w:rsidR="000C3D4D" w:rsidRPr="00AB4E5C" w:rsidRDefault="000C3D4D" w:rsidP="000C3D4D">
      <w:pPr>
        <w:pStyle w:val="FootnoteText"/>
        <w:jc w:val="both"/>
        <w:rPr>
          <w:rFonts w:ascii="Aptos" w:hAnsi="Aptos"/>
          <w:sz w:val="16"/>
          <w:szCs w:val="16"/>
          <w:lang w:val="lv-LV"/>
        </w:rPr>
      </w:pPr>
      <w:r w:rsidRPr="00AB4E5C">
        <w:rPr>
          <w:rStyle w:val="FootnoteReference"/>
          <w:rFonts w:ascii="Aptos" w:hAnsi="Aptos"/>
          <w:sz w:val="16"/>
          <w:szCs w:val="16"/>
        </w:rPr>
        <w:footnoteRef/>
      </w:r>
      <w:r w:rsidR="002A642B" w:rsidRPr="002A642B">
        <w:rPr>
          <w:lang w:val="lv-LV"/>
        </w:rPr>
        <w:t xml:space="preserve"> </w:t>
      </w:r>
      <w:hyperlink r:id="rId3" w:history="1">
        <w:r w:rsidR="00634CD7" w:rsidRPr="00AB4E5C">
          <w:rPr>
            <w:rStyle w:val="Hyperlink"/>
            <w:rFonts w:ascii="Aptos" w:hAnsi="Aptos"/>
            <w:sz w:val="16"/>
            <w:szCs w:val="16"/>
            <w:lang w:val="lv-LV"/>
          </w:rPr>
          <w:t>https://likumi.lv/ta/id/321037-par-nacionalas-industrialas-politikas-pamatnostadnem-20212027-gadam</w:t>
        </w:r>
      </w:hyperlink>
      <w:r w:rsidRPr="00AB4E5C">
        <w:rPr>
          <w:rFonts w:ascii="Aptos" w:hAnsi="Aptos"/>
          <w:sz w:val="16"/>
          <w:szCs w:val="16"/>
          <w:lang w:val="lv-LV"/>
        </w:rPr>
        <w:t xml:space="preserve"> </w:t>
      </w:r>
    </w:p>
  </w:footnote>
  <w:footnote w:id="5">
    <w:p w14:paraId="7BB871ED" w14:textId="32F66DAF" w:rsidR="00731332" w:rsidRPr="002122AF" w:rsidRDefault="00731332">
      <w:pPr>
        <w:pStyle w:val="FootnoteText"/>
        <w:rPr>
          <w:sz w:val="20"/>
          <w:lang w:val="lv-LV"/>
        </w:rPr>
      </w:pPr>
      <w:r w:rsidRPr="002122AF">
        <w:rPr>
          <w:rStyle w:val="FootnoteReference"/>
          <w:sz w:val="20"/>
        </w:rPr>
        <w:footnoteRef/>
      </w:r>
      <w:r w:rsidRPr="002122AF">
        <w:rPr>
          <w:sz w:val="20"/>
          <w:lang w:val="lv-LV"/>
        </w:rPr>
        <w:t xml:space="preserve"> </w:t>
      </w:r>
      <w:hyperlink r:id="rId4" w:history="1">
        <w:r w:rsidRPr="002122AF">
          <w:rPr>
            <w:rStyle w:val="Hyperlink"/>
            <w:sz w:val="20"/>
            <w:lang w:val="lv-LV"/>
          </w:rPr>
          <w:t>https://tapportals.mk.gov.lv/legal_acts/3ee763e4-6022-41f5-a3d9-3055fdf261cb</w:t>
        </w:r>
      </w:hyperlink>
      <w:r w:rsidRPr="006037E2">
        <w:rPr>
          <w:sz w:val="20"/>
          <w:lang w:val="lv-LV"/>
        </w:rPr>
        <w:t xml:space="preserve"> </w:t>
      </w:r>
    </w:p>
  </w:footnote>
  <w:footnote w:id="6">
    <w:p w14:paraId="5C402169" w14:textId="60CC9BBD" w:rsidR="00272FBB" w:rsidRPr="002122AF" w:rsidRDefault="00225128">
      <w:pPr>
        <w:pStyle w:val="FootnoteText"/>
        <w:rPr>
          <w:sz w:val="20"/>
          <w:lang w:val="lv-LV"/>
        </w:rPr>
      </w:pPr>
      <w:r w:rsidRPr="002122AF">
        <w:rPr>
          <w:rStyle w:val="FootnoteReference"/>
          <w:sz w:val="20"/>
        </w:rPr>
        <w:footnoteRef/>
      </w:r>
      <w:r w:rsidRPr="002122AF">
        <w:rPr>
          <w:sz w:val="20"/>
          <w:lang w:val="lv-LV"/>
        </w:rPr>
        <w:t xml:space="preserve"> </w:t>
      </w:r>
      <w:hyperlink r:id="rId5" w:history="1">
        <w:r w:rsidR="00272FBB" w:rsidRPr="002122AF">
          <w:rPr>
            <w:rStyle w:val="Hyperlink"/>
            <w:sz w:val="20"/>
            <w:lang w:val="lv-LV"/>
          </w:rPr>
          <w:t>https://vktap.mk.gov.lv/legal_acts/headers/5c3e9e1a-b01b-4402-92c5-93e3b1d3d8f7</w:t>
        </w:r>
      </w:hyperlink>
    </w:p>
  </w:footnote>
  <w:footnote w:id="7">
    <w:p w14:paraId="56EC9ABB" w14:textId="20597DE6" w:rsidR="001E2DFD" w:rsidRPr="002122AF" w:rsidRDefault="001E2DFD">
      <w:pPr>
        <w:pStyle w:val="FootnoteText"/>
        <w:rPr>
          <w:sz w:val="20"/>
          <w:lang w:val="lv-LV"/>
        </w:rPr>
      </w:pPr>
      <w:r w:rsidRPr="002122AF">
        <w:rPr>
          <w:rStyle w:val="FootnoteReference"/>
          <w:sz w:val="20"/>
        </w:rPr>
        <w:footnoteRef/>
      </w:r>
      <w:r w:rsidRPr="002122AF">
        <w:rPr>
          <w:sz w:val="20"/>
          <w:lang w:val="lv-LV"/>
        </w:rPr>
        <w:t xml:space="preserve"> </w:t>
      </w:r>
      <w:hyperlink r:id="rId6" w:history="1">
        <w:r w:rsidRPr="002122AF">
          <w:rPr>
            <w:rStyle w:val="Hyperlink"/>
            <w:sz w:val="20"/>
            <w:lang w:val="lv-LV"/>
          </w:rPr>
          <w:t>https://www.lu.lv/notikumi/diena/notikums/e/diskusija-latvija-2050-demokratiska-drosa-un-partikusi/</w:t>
        </w:r>
      </w:hyperlink>
    </w:p>
    <w:p w14:paraId="2E21791F" w14:textId="77777777" w:rsidR="001E2DFD" w:rsidRPr="001E2DFD" w:rsidRDefault="001E2DFD">
      <w:pPr>
        <w:pStyle w:val="FootnoteText"/>
        <w:rPr>
          <w:lang w:val="lv-LV"/>
        </w:rPr>
      </w:pPr>
    </w:p>
  </w:footnote>
  <w:footnote w:id="8">
    <w:p w14:paraId="7DFEC5DD" w14:textId="4F7A4C3C" w:rsidR="00357A3C" w:rsidRPr="002122AF" w:rsidRDefault="002A1936">
      <w:pPr>
        <w:pStyle w:val="FootnoteText"/>
        <w:rPr>
          <w:sz w:val="20"/>
          <w:lang w:val="lv-LV"/>
        </w:rPr>
      </w:pPr>
      <w:r>
        <w:rPr>
          <w:rStyle w:val="FootnoteReference"/>
        </w:rPr>
        <w:footnoteRef/>
      </w:r>
      <w:r w:rsidRPr="00716687">
        <w:rPr>
          <w:lang w:val="lv-LV"/>
        </w:rPr>
        <w:t xml:space="preserve"> </w:t>
      </w:r>
      <w:hyperlink r:id="rId7" w:history="1">
        <w:r w:rsidR="00357A3C" w:rsidRPr="002122AF">
          <w:rPr>
            <w:rStyle w:val="Hyperlink"/>
            <w:sz w:val="20"/>
            <w:lang w:val="lv-LV"/>
          </w:rPr>
          <w:t>https://www.iea.org/energy-system/industry</w:t>
        </w:r>
      </w:hyperlink>
    </w:p>
  </w:footnote>
  <w:footnote w:id="9">
    <w:p w14:paraId="4508D0A0" w14:textId="3091A623" w:rsidR="00075D16" w:rsidRPr="00075D16" w:rsidRDefault="00075D16">
      <w:pPr>
        <w:pStyle w:val="FootnoteText"/>
        <w:rPr>
          <w:lang w:val="lv-LV"/>
        </w:rPr>
      </w:pPr>
      <w:r w:rsidRPr="002122AF">
        <w:rPr>
          <w:rStyle w:val="FootnoteReference"/>
          <w:sz w:val="20"/>
        </w:rPr>
        <w:footnoteRef/>
      </w:r>
      <w:r w:rsidRPr="002122AF">
        <w:rPr>
          <w:sz w:val="20"/>
          <w:lang w:val="lv-LV"/>
        </w:rPr>
        <w:t xml:space="preserve"> </w:t>
      </w:r>
      <w:hyperlink r:id="rId8" w:history="1">
        <w:r w:rsidRPr="002122AF">
          <w:rPr>
            <w:rStyle w:val="Hyperlink"/>
            <w:sz w:val="20"/>
            <w:lang w:val="lv-LV"/>
          </w:rPr>
          <w:t>https://www.irena.org/Energy-Transition/Technology/Industry</w:t>
        </w:r>
      </w:hyperlink>
    </w:p>
  </w:footnote>
  <w:footnote w:id="10">
    <w:p w14:paraId="7C617017" w14:textId="6CFD503B" w:rsidR="00807C12" w:rsidRPr="00716687" w:rsidRDefault="00807C12">
      <w:pPr>
        <w:pStyle w:val="FootnoteText"/>
        <w:rPr>
          <w:lang w:val="lv-LV"/>
        </w:rPr>
      </w:pPr>
      <w:r>
        <w:rPr>
          <w:rStyle w:val="FootnoteReference"/>
        </w:rPr>
        <w:footnoteRef/>
      </w:r>
      <w:r w:rsidRPr="00716687">
        <w:rPr>
          <w:lang w:val="lv-LV"/>
        </w:rPr>
        <w:t xml:space="preserve"> </w:t>
      </w:r>
      <w:hyperlink r:id="rId9" w:history="1">
        <w:r w:rsidRPr="002122AF">
          <w:rPr>
            <w:rStyle w:val="Hyperlink"/>
            <w:sz w:val="20"/>
            <w:lang w:val="lv-LV"/>
          </w:rPr>
          <w:t>https://eur-lex.europa.eu/legal-content/LV/TXT/?uri=CELEX:52019DC0640</w:t>
        </w:r>
      </w:hyperlink>
    </w:p>
    <w:p w14:paraId="0207C896" w14:textId="77777777" w:rsidR="00807C12" w:rsidRPr="00807C12" w:rsidRDefault="00807C12">
      <w:pPr>
        <w:pStyle w:val="FootnoteText"/>
        <w:rPr>
          <w:lang w:val="lv-LV"/>
        </w:rPr>
      </w:pPr>
    </w:p>
  </w:footnote>
  <w:footnote w:id="11">
    <w:p w14:paraId="19BAD6C5" w14:textId="5CB40C9D" w:rsidR="00E84264" w:rsidRPr="002122AF" w:rsidRDefault="00486AC6">
      <w:pPr>
        <w:pStyle w:val="FootnoteText"/>
        <w:rPr>
          <w:color w:val="4472C4" w:themeColor="accent1"/>
          <w:sz w:val="20"/>
          <w:lang w:val="lv-LV"/>
        </w:rPr>
      </w:pPr>
      <w:r w:rsidRPr="002122AF">
        <w:rPr>
          <w:rStyle w:val="FootnoteReference"/>
          <w:color w:val="4472C4" w:themeColor="accent1"/>
        </w:rPr>
        <w:footnoteRef/>
      </w:r>
      <w:r w:rsidRPr="002122AF">
        <w:rPr>
          <w:color w:val="4472C4" w:themeColor="accent1"/>
          <w:lang w:val="lv-LV"/>
        </w:rPr>
        <w:t xml:space="preserve"> </w:t>
      </w:r>
      <w:hyperlink r:id="rId10" w:history="1">
        <w:r w:rsidR="00E84264" w:rsidRPr="002122AF">
          <w:rPr>
            <w:rStyle w:val="Hyperlink"/>
            <w:color w:val="4472C4" w:themeColor="accent1"/>
            <w:sz w:val="20"/>
            <w:lang w:val="lv-LV"/>
          </w:rPr>
          <w:t>https://eur-lex.europa.eu/legal-content/EN/TXT/?uri=CELEX%3A52025DC0074&amp;qid=1741112299334</w:t>
        </w:r>
      </w:hyperlink>
    </w:p>
  </w:footnote>
  <w:footnote w:id="12">
    <w:p w14:paraId="015DEF6B" w14:textId="3FAF9058" w:rsidR="0049169B" w:rsidRPr="002122AF" w:rsidRDefault="0049169B">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w:t>
      </w:r>
      <w:hyperlink r:id="rId11" w:history="1">
        <w:r w:rsidRPr="002122AF">
          <w:rPr>
            <w:rStyle w:val="Hyperlink"/>
            <w:rFonts w:eastAsia="Aptos"/>
            <w:color w:val="4472C4" w:themeColor="accent1"/>
            <w:sz w:val="20"/>
            <w:lang w:val="lv-LV"/>
          </w:rPr>
          <w:t>https://eur-lex.europa.eu/legal-content/EN/TXT/?uri=COM%3A2025%3A85%3AFIN</w:t>
        </w:r>
      </w:hyperlink>
    </w:p>
  </w:footnote>
  <w:footnote w:id="13">
    <w:p w14:paraId="61ED2C9F" w14:textId="69787DA8" w:rsidR="000712D3" w:rsidRPr="002122AF" w:rsidRDefault="000712D3">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w:t>
      </w:r>
      <w:hyperlink r:id="rId12" w:history="1">
        <w:r w:rsidR="000911C7" w:rsidRPr="002122AF">
          <w:rPr>
            <w:rStyle w:val="Hyperlink"/>
            <w:color w:val="4472C4" w:themeColor="accent1"/>
            <w:sz w:val="20"/>
            <w:lang w:val="lv-LV"/>
          </w:rPr>
          <w:t>https://eur-lex.europa.eu/legal-content/LV/TXT/?uri=CELEX:52025DC0079</w:t>
        </w:r>
      </w:hyperlink>
    </w:p>
    <w:p w14:paraId="46FC261A" w14:textId="77777777" w:rsidR="000911C7" w:rsidRPr="002122AF" w:rsidRDefault="000911C7">
      <w:pPr>
        <w:pStyle w:val="FootnoteText"/>
        <w:rPr>
          <w:color w:val="4472C4" w:themeColor="accent1"/>
          <w:sz w:val="20"/>
          <w:lang w:val="lv-LV"/>
        </w:rPr>
      </w:pPr>
    </w:p>
  </w:footnote>
  <w:footnote w:id="14">
    <w:p w14:paraId="0B3AE26A" w14:textId="48B412DB" w:rsidR="007676CC" w:rsidRPr="007676CC" w:rsidRDefault="007676CC">
      <w:pPr>
        <w:pStyle w:val="FootnoteText"/>
        <w:rPr>
          <w:lang w:val="lv-LV"/>
        </w:rPr>
      </w:pPr>
      <w:r>
        <w:rPr>
          <w:rStyle w:val="FootnoteReference"/>
        </w:rPr>
        <w:footnoteRef/>
      </w:r>
      <w:r w:rsidRPr="007676CC">
        <w:rPr>
          <w:lang w:val="lv-LV"/>
        </w:rPr>
        <w:t xml:space="preserve"> </w:t>
      </w:r>
      <w:r w:rsidRPr="007676CC">
        <w:rPr>
          <w:lang w:val="lv-LV"/>
        </w:rPr>
        <w:t xml:space="preserve">Enerģētikas un vides aģentūra </w:t>
      </w:r>
      <w:r>
        <w:rPr>
          <w:lang w:val="lv-LV"/>
        </w:rPr>
        <w:t xml:space="preserve">savukārt </w:t>
      </w:r>
      <w:r w:rsidRPr="007676CC">
        <w:rPr>
          <w:lang w:val="lv-LV"/>
        </w:rPr>
        <w:t xml:space="preserve">ir </w:t>
      </w:r>
      <w:proofErr w:type="spellStart"/>
      <w:r>
        <w:rPr>
          <w:lang w:val="lv-LV"/>
        </w:rPr>
        <w:t>a</w:t>
      </w:r>
      <w:r w:rsidRPr="007676CC">
        <w:rPr>
          <w:lang w:val="lv-LV"/>
        </w:rPr>
        <w:t>tjaunīgās</w:t>
      </w:r>
      <w:proofErr w:type="spellEnd"/>
      <w:r w:rsidRPr="007676CC">
        <w:rPr>
          <w:lang w:val="lv-LV"/>
        </w:rPr>
        <w:t xml:space="preserve"> enerģijas ražošanas iekārtu (ar jaudu sākot ar 500 kilovatiem) ieviesēju vienotais kontaktpunkts, kur centralizēti ir iespējams saņemt visu nepieciešamo informāciju par enerģijas ražošanas iekārtu ieviešanai un ekspluatācijas uzsākšanai nepieciešamajām atļaujām un tehniskajām prasībām.</w:t>
      </w:r>
    </w:p>
  </w:footnote>
  <w:footnote w:id="15">
    <w:p w14:paraId="507E6459" w14:textId="1F2E2182" w:rsidR="001A7AF9" w:rsidRPr="002122AF" w:rsidRDefault="001A7AF9">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w:t>
      </w:r>
      <w:hyperlink r:id="rId13" w:history="1">
        <w:r w:rsidRPr="002122AF">
          <w:rPr>
            <w:rStyle w:val="Hyperlink"/>
            <w:color w:val="4472C4" w:themeColor="accent1"/>
            <w:sz w:val="20"/>
            <w:lang w:val="lv-LV"/>
          </w:rPr>
          <w:t>https://schwenk.lv/par-schwenk/schwenk-latvija/</w:t>
        </w:r>
      </w:hyperlink>
    </w:p>
    <w:p w14:paraId="5CD7682B" w14:textId="77777777" w:rsidR="001A7AF9" w:rsidRPr="001A7AF9" w:rsidRDefault="001A7AF9">
      <w:pPr>
        <w:pStyle w:val="FootnoteText"/>
        <w:rPr>
          <w:lang w:val="lv-LV"/>
        </w:rPr>
      </w:pPr>
    </w:p>
  </w:footnote>
  <w:footnote w:id="16">
    <w:p w14:paraId="639224E0" w14:textId="10D99D46" w:rsidR="00742371" w:rsidRPr="00716687" w:rsidRDefault="00742371">
      <w:pPr>
        <w:pStyle w:val="FootnoteText"/>
        <w:rPr>
          <w:lang w:val="lv-LV"/>
        </w:rPr>
      </w:pPr>
      <w:r>
        <w:rPr>
          <w:rStyle w:val="FootnoteReference"/>
        </w:rPr>
        <w:footnoteRef/>
      </w:r>
      <w:r w:rsidRPr="00716687">
        <w:rPr>
          <w:lang w:val="lv-LV"/>
        </w:rPr>
        <w:t xml:space="preserve"> </w:t>
      </w:r>
      <w:hyperlink r:id="rId14" w:history="1">
        <w:r w:rsidRPr="00716687">
          <w:rPr>
            <w:rStyle w:val="Hyperlink"/>
            <w:lang w:val="lv-LV"/>
          </w:rPr>
          <w:t>https://ec.europa.eu/newsroom/growth/items/823315/en</w:t>
        </w:r>
      </w:hyperlink>
    </w:p>
    <w:p w14:paraId="2E2181A0" w14:textId="77777777" w:rsidR="00742371" w:rsidRPr="00742371" w:rsidRDefault="00742371">
      <w:pPr>
        <w:pStyle w:val="FootnoteText"/>
        <w:rPr>
          <w:lang w:val="lv-LV"/>
        </w:rPr>
      </w:pPr>
    </w:p>
  </w:footnote>
  <w:footnote w:id="17">
    <w:p w14:paraId="64FFB2A6" w14:textId="19268C6E" w:rsidR="0031550A" w:rsidRPr="0031550A" w:rsidRDefault="0031550A" w:rsidP="0031550A">
      <w:pPr>
        <w:pStyle w:val="FootnoteText"/>
        <w:numPr>
          <w:ilvl w:val="0"/>
          <w:numId w:val="79"/>
        </w:numPr>
        <w:rPr>
          <w:lang w:val="lv-LV"/>
        </w:rPr>
      </w:pPr>
      <w:r>
        <w:rPr>
          <w:rStyle w:val="FootnoteReference"/>
        </w:rPr>
        <w:footnoteRef/>
      </w:r>
      <w:r w:rsidRPr="0031550A">
        <w:rPr>
          <w:lang w:val="lv-LV"/>
        </w:rPr>
        <w:t xml:space="preserve"> </w:t>
      </w:r>
      <w:r w:rsidRPr="0031550A">
        <w:rPr>
          <w:lang w:val="lv-LV"/>
        </w:rPr>
        <w:t xml:space="preserve">2026. gadā </w:t>
      </w:r>
      <w:r>
        <w:rPr>
          <w:lang w:val="lv-LV"/>
        </w:rPr>
        <w:t xml:space="preserve">Eiropas Komisija publicēs </w:t>
      </w:r>
      <w:r w:rsidRPr="0031550A">
        <w:rPr>
          <w:lang w:val="lv-LV"/>
        </w:rPr>
        <w:t>Aprites ekonomikas aktu,</w:t>
      </w:r>
      <w:r w:rsidRPr="0031550A">
        <w:rPr>
          <w:b/>
          <w:bCs/>
          <w:lang w:val="lv-LV"/>
        </w:rPr>
        <w:t> </w:t>
      </w:r>
      <w:r w:rsidRPr="0031550A">
        <w:rPr>
          <w:lang w:val="lv-LV"/>
        </w:rPr>
        <w:t>lai paātrinātu pāreju uz aprites ekonomiku un nodrošinātu, ka retie materiāli tiek izmantoti un atkal</w:t>
      </w:r>
      <w:r w:rsidR="00AB2BEF">
        <w:rPr>
          <w:lang w:val="lv-LV"/>
        </w:rPr>
        <w:t xml:space="preserve"> </w:t>
      </w:r>
      <w:r w:rsidRPr="0031550A">
        <w:rPr>
          <w:lang w:val="lv-LV"/>
        </w:rPr>
        <w:t xml:space="preserve">izmantoti efektīvi, samazinātu mūsu atkarību no starptautiskajiem piegādātājiem un radītu kvalitatīvas darbvietas. Mērķis ir līdz 2030. gadam panākt, ka 24 % </w:t>
      </w:r>
      <w:r>
        <w:rPr>
          <w:lang w:val="lv-LV"/>
        </w:rPr>
        <w:t xml:space="preserve">kritiski svarīgo </w:t>
      </w:r>
      <w:r w:rsidRPr="0031550A">
        <w:rPr>
          <w:lang w:val="lv-LV"/>
        </w:rPr>
        <w:t xml:space="preserve">materiālu ir </w:t>
      </w:r>
      <w:proofErr w:type="spellStart"/>
      <w:r w:rsidRPr="0031550A">
        <w:rPr>
          <w:lang w:val="lv-LV"/>
        </w:rPr>
        <w:t>apritīgi</w:t>
      </w:r>
      <w:proofErr w:type="spellEnd"/>
      <w:r w:rsidRPr="0031550A">
        <w:rPr>
          <w:lang w:val="lv-LV"/>
        </w:rPr>
        <w:t>. </w:t>
      </w:r>
    </w:p>
    <w:p w14:paraId="5FDD9427" w14:textId="40757E98" w:rsidR="0031550A" w:rsidRPr="0031550A" w:rsidRDefault="0031550A">
      <w:pPr>
        <w:pStyle w:val="FootnoteText"/>
        <w:rPr>
          <w:lang w:val="lv-LV"/>
        </w:rPr>
      </w:pPr>
    </w:p>
  </w:footnote>
  <w:footnote w:id="18">
    <w:p w14:paraId="7A9FAE71" w14:textId="62097AFB" w:rsidR="00887B73" w:rsidRPr="003452B7" w:rsidRDefault="00887B73">
      <w:pPr>
        <w:pStyle w:val="FootnoteText"/>
        <w:rPr>
          <w:lang w:val="lv-LV"/>
        </w:rPr>
      </w:pPr>
      <w:r>
        <w:rPr>
          <w:rStyle w:val="FootnoteReference"/>
        </w:rPr>
        <w:footnoteRef/>
      </w:r>
      <w:r w:rsidRPr="003452B7">
        <w:rPr>
          <w:lang w:val="lv-LV"/>
        </w:rPr>
        <w:t xml:space="preserve"> </w:t>
      </w:r>
      <w:hyperlink r:id="rId15" w:history="1">
        <w:r w:rsidRPr="003452B7">
          <w:rPr>
            <w:rStyle w:val="Hyperlink"/>
            <w:lang w:val="lv-LV"/>
          </w:rPr>
          <w:t>https://single-market-economy.ec.europa.eu/sectors/raw-materials/areas-specific-interest/critical-raw-materials_en</w:t>
        </w:r>
      </w:hyperlink>
    </w:p>
    <w:p w14:paraId="34DDC8FC" w14:textId="77777777" w:rsidR="00887B73" w:rsidRPr="00887B73" w:rsidRDefault="00887B73">
      <w:pPr>
        <w:pStyle w:val="FootnoteText"/>
        <w:rPr>
          <w:lang w:val="lv-LV"/>
        </w:rPr>
      </w:pPr>
    </w:p>
  </w:footnote>
  <w:footnote w:id="19">
    <w:p w14:paraId="64212CB5" w14:textId="19450705" w:rsidR="003966CC" w:rsidRPr="002122AF" w:rsidRDefault="003966CC" w:rsidP="00575C3B">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Atbilstoši Nacionālā enerģētikas plāna mērķa scenārijam</w:t>
      </w:r>
      <w:r w:rsidR="00575C3B" w:rsidRPr="002122AF">
        <w:rPr>
          <w:color w:val="4472C4" w:themeColor="accent1"/>
          <w:sz w:val="20"/>
          <w:lang w:val="lv-LV"/>
        </w:rPr>
        <w:t xml:space="preserve"> 2.1. Mērķi un to izpildes novērtējums Dimensija I: Dekarbonizācija un AE </w:t>
      </w:r>
      <w:r w:rsidRPr="002122AF">
        <w:rPr>
          <w:color w:val="4472C4" w:themeColor="accent1"/>
          <w:sz w:val="20"/>
          <w:lang w:val="lv-LV"/>
        </w:rPr>
        <w:t xml:space="preserve"> </w:t>
      </w:r>
      <w:hyperlink r:id="rId16" w:history="1">
        <w:r w:rsidR="00304D4F" w:rsidRPr="002122AF">
          <w:rPr>
            <w:rStyle w:val="Hyperlink"/>
            <w:color w:val="4472C4" w:themeColor="accent1"/>
            <w:sz w:val="20"/>
            <w:lang w:val="lv-LV"/>
          </w:rPr>
          <w:t>https://likumi.lv/ta/id/353615-aktualizetais-nacionalais-energetikas-un-klimata-plans-20212030gadam</w:t>
        </w:r>
      </w:hyperlink>
    </w:p>
    <w:p w14:paraId="485549B8" w14:textId="77777777" w:rsidR="00304D4F" w:rsidRPr="003966CC" w:rsidRDefault="00304D4F">
      <w:pPr>
        <w:pStyle w:val="FootnoteText"/>
        <w:rPr>
          <w:lang w:val="lv-LV"/>
        </w:rPr>
      </w:pPr>
    </w:p>
  </w:footnote>
  <w:footnote w:id="20">
    <w:p w14:paraId="10F724AB" w14:textId="30B75E5E" w:rsidR="00CC355D" w:rsidRPr="002122AF" w:rsidRDefault="00CC355D">
      <w:pPr>
        <w:pStyle w:val="FootnoteText"/>
        <w:rPr>
          <w:sz w:val="20"/>
          <w:lang w:val="lv-LV"/>
        </w:rPr>
      </w:pPr>
      <w:r w:rsidRPr="002122AF">
        <w:rPr>
          <w:rStyle w:val="FootnoteReference"/>
          <w:color w:val="4472C4" w:themeColor="accent1"/>
          <w:sz w:val="20"/>
        </w:rPr>
        <w:footnoteRef/>
      </w:r>
      <w:r w:rsidRPr="002122AF">
        <w:rPr>
          <w:color w:val="4472C4" w:themeColor="accent1"/>
          <w:sz w:val="20"/>
          <w:lang w:val="lv-LV"/>
        </w:rPr>
        <w:t xml:space="preserve"> https://www.lvpeak.lu.lv/zinatniskie-projekti/latvijas-produktivitates-zinojums/</w:t>
      </w:r>
    </w:p>
  </w:footnote>
  <w:footnote w:id="21">
    <w:p w14:paraId="497B51BC" w14:textId="6C6CCDFF" w:rsidR="004371C9" w:rsidRDefault="004371C9">
      <w:pPr>
        <w:pStyle w:val="FootnoteText"/>
        <w:rPr>
          <w:lang w:val="lv-LV"/>
        </w:rPr>
      </w:pPr>
      <w:r>
        <w:rPr>
          <w:rStyle w:val="FootnoteReference"/>
        </w:rPr>
        <w:footnoteRef/>
      </w:r>
      <w:r w:rsidRPr="004371C9">
        <w:rPr>
          <w:lang w:val="lv-LV"/>
        </w:rPr>
        <w:t xml:space="preserve"> </w:t>
      </w:r>
      <w:hyperlink r:id="rId17" w:history="1">
        <w:r w:rsidRPr="005801AC">
          <w:rPr>
            <w:rStyle w:val="Hyperlink"/>
            <w:lang w:val="lv-LV"/>
          </w:rPr>
          <w:t>https://www.kem.gov.lv/lv/latvijas-energetikas-strategija-2050?utm_source=https%3A%2F%2Fwww.google.com%2F</w:t>
        </w:r>
      </w:hyperlink>
    </w:p>
    <w:p w14:paraId="478A6C4C" w14:textId="77777777" w:rsidR="004371C9" w:rsidRPr="004371C9" w:rsidRDefault="004371C9">
      <w:pPr>
        <w:pStyle w:val="FootnoteText"/>
        <w:rPr>
          <w:lang w:val="lv-LV"/>
        </w:rPr>
      </w:pPr>
    </w:p>
  </w:footnote>
  <w:footnote w:id="22">
    <w:p w14:paraId="2BEA79D9" w14:textId="05BF5F38" w:rsidR="00903FFC" w:rsidRPr="00716687" w:rsidRDefault="00903FFC">
      <w:pPr>
        <w:pStyle w:val="FootnoteText"/>
        <w:rPr>
          <w:lang w:val="lv-LV"/>
        </w:rPr>
      </w:pPr>
      <w:r>
        <w:rPr>
          <w:rStyle w:val="FootnoteReference"/>
        </w:rPr>
        <w:footnoteRef/>
      </w:r>
      <w:r w:rsidRPr="00716687">
        <w:rPr>
          <w:lang w:val="lv-LV"/>
        </w:rPr>
        <w:t xml:space="preserve"> </w:t>
      </w:r>
      <w:hyperlink r:id="rId18" w:history="1">
        <w:r w:rsidRPr="00716687">
          <w:rPr>
            <w:rStyle w:val="Hyperlink"/>
            <w:lang w:val="lv-LV"/>
          </w:rPr>
          <w:t>https://en.wikipedia.org/wiki/Proton-exchange_membrane</w:t>
        </w:r>
      </w:hyperlink>
    </w:p>
    <w:p w14:paraId="6A0FFB87" w14:textId="77777777" w:rsidR="00903FFC" w:rsidRPr="00903FFC" w:rsidRDefault="00903FFC">
      <w:pPr>
        <w:pStyle w:val="FootnoteText"/>
        <w:rPr>
          <w:lang w:val="lv-LV"/>
        </w:rPr>
      </w:pPr>
    </w:p>
  </w:footnote>
  <w:footnote w:id="23">
    <w:p w14:paraId="3460F362" w14:textId="080D687B" w:rsidR="00E3058F" w:rsidRPr="002122AF" w:rsidRDefault="00E3058F" w:rsidP="0069789D">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w:t>
      </w:r>
      <w:hyperlink r:id="rId19" w:history="1">
        <w:r w:rsidR="00694D43" w:rsidRPr="002122AF">
          <w:rPr>
            <w:rStyle w:val="Hyperlink"/>
            <w:color w:val="4472C4" w:themeColor="accent1"/>
            <w:sz w:val="20"/>
            <w:lang w:val="lv-LV"/>
          </w:rPr>
          <w:t>https://royalsociety.org/news-resources/projects/low-carbon-energy-programme/green-ammonia/</w:t>
        </w:r>
      </w:hyperlink>
    </w:p>
    <w:p w14:paraId="7EC76D0E" w14:textId="77777777" w:rsidR="00694D43" w:rsidRPr="002122AF" w:rsidRDefault="00694D43" w:rsidP="0069789D">
      <w:pPr>
        <w:pStyle w:val="FootnoteText"/>
        <w:rPr>
          <w:color w:val="4472C4" w:themeColor="accent1"/>
          <w:sz w:val="20"/>
          <w:lang w:val="lv-LV"/>
        </w:rPr>
      </w:pPr>
    </w:p>
  </w:footnote>
  <w:footnote w:id="24">
    <w:p w14:paraId="08516061" w14:textId="703F0617" w:rsidR="006909C0" w:rsidRPr="002122AF" w:rsidRDefault="006909C0" w:rsidP="0069789D">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w:t>
      </w:r>
      <w:hyperlink r:id="rId20" w:history="1">
        <w:r w:rsidRPr="002122AF">
          <w:rPr>
            <w:rStyle w:val="Hyperlink"/>
            <w:color w:val="4472C4" w:themeColor="accent1"/>
            <w:sz w:val="20"/>
            <w:lang w:val="lv-LV"/>
          </w:rPr>
          <w:t>https://www.sciencedirect.com/science/article/pii/S2212982022004644</w:t>
        </w:r>
      </w:hyperlink>
    </w:p>
    <w:p w14:paraId="5CB4B41E" w14:textId="77777777" w:rsidR="006909C0" w:rsidRPr="002122AF" w:rsidRDefault="006909C0" w:rsidP="0069789D">
      <w:pPr>
        <w:pStyle w:val="FootnoteText"/>
        <w:rPr>
          <w:color w:val="4472C4" w:themeColor="accent1"/>
          <w:sz w:val="20"/>
          <w:lang w:val="lv-LV"/>
        </w:rPr>
      </w:pPr>
    </w:p>
  </w:footnote>
  <w:footnote w:id="25">
    <w:p w14:paraId="18588B3E" w14:textId="61773105" w:rsidR="0070679D" w:rsidRPr="002122AF" w:rsidRDefault="0070679D" w:rsidP="0069789D">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w:t>
      </w:r>
      <w:hyperlink r:id="rId21" w:history="1">
        <w:r w:rsidRPr="002122AF">
          <w:rPr>
            <w:rStyle w:val="Hyperlink"/>
            <w:color w:val="4472C4" w:themeColor="accent1"/>
            <w:sz w:val="20"/>
            <w:lang w:val="lv-LV"/>
          </w:rPr>
          <w:t>https://www.sciencedirect.com/science/article/pii/S0360319925000382</w:t>
        </w:r>
      </w:hyperlink>
    </w:p>
    <w:p w14:paraId="10508482" w14:textId="77777777" w:rsidR="0070679D" w:rsidRPr="002122AF" w:rsidRDefault="0070679D" w:rsidP="0069789D">
      <w:pPr>
        <w:pStyle w:val="FootnoteText"/>
        <w:rPr>
          <w:color w:val="4472C4" w:themeColor="accent1"/>
          <w:sz w:val="20"/>
          <w:lang w:val="lv-LV"/>
        </w:rPr>
      </w:pPr>
    </w:p>
  </w:footnote>
  <w:footnote w:id="26">
    <w:p w14:paraId="54195F48" w14:textId="179DAD57" w:rsidR="00C35843" w:rsidRPr="002122AF" w:rsidRDefault="00C35843" w:rsidP="0069789D">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w:t>
      </w:r>
      <w:hyperlink r:id="rId22" w:history="1">
        <w:r w:rsidRPr="002122AF">
          <w:rPr>
            <w:rStyle w:val="Hyperlink"/>
            <w:color w:val="4472C4" w:themeColor="accent1"/>
            <w:sz w:val="20"/>
            <w:lang w:val="lv-LV"/>
          </w:rPr>
          <w:t>https://www.nature.com/articles/s41560-024-01684-7</w:t>
        </w:r>
      </w:hyperlink>
    </w:p>
    <w:p w14:paraId="0D1937B2" w14:textId="77777777" w:rsidR="00C35843" w:rsidRPr="00C35843" w:rsidRDefault="00C35843">
      <w:pPr>
        <w:pStyle w:val="FootnoteText"/>
        <w:rPr>
          <w:lang w:val="lv-LV"/>
        </w:rPr>
      </w:pPr>
    </w:p>
  </w:footnote>
  <w:footnote w:id="27">
    <w:p w14:paraId="7DBE1A3F" w14:textId="609C1BD7" w:rsidR="00B90A1C" w:rsidRPr="002122AF" w:rsidRDefault="00B90A1C">
      <w:pPr>
        <w:pStyle w:val="FootnoteText"/>
        <w:rPr>
          <w:color w:val="4472C4" w:themeColor="accent1"/>
          <w:sz w:val="20"/>
          <w:lang w:val="lv-LV"/>
        </w:rPr>
      </w:pPr>
      <w:r>
        <w:rPr>
          <w:rStyle w:val="FootnoteReference"/>
        </w:rPr>
        <w:footnoteRef/>
      </w:r>
      <w:r w:rsidRPr="00B90A1C">
        <w:rPr>
          <w:lang w:val="lv-LV"/>
        </w:rPr>
        <w:t xml:space="preserve"> </w:t>
      </w:r>
      <w:r w:rsidRPr="002122AF">
        <w:rPr>
          <w:color w:val="4472C4" w:themeColor="accent1"/>
          <w:sz w:val="20"/>
          <w:lang w:val="lv-LV"/>
        </w:rPr>
        <w:t>https://www.irena.org/publications/2020/Apr/Global-Renewables-Outlook-2020</w:t>
      </w:r>
    </w:p>
  </w:footnote>
  <w:footnote w:id="28">
    <w:p w14:paraId="7903D9E6" w14:textId="30B9A6A5" w:rsidR="00B90A1C" w:rsidRPr="002122AF" w:rsidRDefault="00B90A1C">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https://www.irena.org/publications/2023/Mar/Renewable-Capacity-Statistics-2023</w:t>
      </w:r>
    </w:p>
  </w:footnote>
  <w:footnote w:id="29">
    <w:p w14:paraId="70E23044" w14:textId="1C924CAF" w:rsidR="12020B1B" w:rsidRPr="00034FAB" w:rsidRDefault="12020B1B" w:rsidP="00034FAB">
      <w:pPr>
        <w:pStyle w:val="FootnoteText"/>
        <w:rPr>
          <w:lang w:val="lv-LV"/>
        </w:rPr>
      </w:pPr>
      <w:r w:rsidRPr="002122AF">
        <w:rPr>
          <w:color w:val="4472C4" w:themeColor="accent1"/>
          <w:sz w:val="20"/>
          <w:vertAlign w:val="superscript"/>
          <w:lang w:val="lv-LV"/>
        </w:rPr>
        <w:footnoteRef/>
      </w:r>
      <w:r w:rsidRPr="002122AF">
        <w:rPr>
          <w:color w:val="4472C4" w:themeColor="accent1"/>
          <w:sz w:val="20"/>
          <w:lang w:val="lv-LV"/>
        </w:rPr>
        <w:t xml:space="preserve"> https://www.irena.org/Publications/2024/Nov/A-Quality-Infrastructure-Roadmap-for-green-hydrogen</w:t>
      </w:r>
    </w:p>
  </w:footnote>
  <w:footnote w:id="30">
    <w:p w14:paraId="4C022569" w14:textId="25D8E451" w:rsidR="00B90A1C" w:rsidRPr="002122AF" w:rsidRDefault="00B90A1C">
      <w:pPr>
        <w:pStyle w:val="FootnoteText"/>
        <w:rPr>
          <w:color w:val="4472C4" w:themeColor="accent1"/>
          <w:sz w:val="20"/>
          <w:lang w:val="lv-LV"/>
        </w:rPr>
      </w:pPr>
      <w:r>
        <w:rPr>
          <w:rStyle w:val="FootnoteReference"/>
        </w:rPr>
        <w:footnoteRef/>
      </w:r>
      <w:r w:rsidRPr="00B90A1C">
        <w:rPr>
          <w:lang w:val="lv-LV"/>
        </w:rPr>
        <w:t xml:space="preserve"> </w:t>
      </w:r>
      <w:r w:rsidRPr="002122AF">
        <w:rPr>
          <w:color w:val="4472C4" w:themeColor="accent1"/>
          <w:sz w:val="20"/>
          <w:lang w:val="lv-LV"/>
        </w:rPr>
        <w:t>https://www.iea.org/reports/world-energy-outlook-2022</w:t>
      </w:r>
    </w:p>
  </w:footnote>
  <w:footnote w:id="31">
    <w:p w14:paraId="635E8EF8" w14:textId="275CC25B" w:rsidR="00B90A1C" w:rsidRPr="002122AF" w:rsidRDefault="00B90A1C">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https://www.iea.org/reports/energy-technology-perspectives-2023</w:t>
      </w:r>
    </w:p>
  </w:footnote>
  <w:footnote w:id="32">
    <w:p w14:paraId="0D88FF71" w14:textId="77777777" w:rsidR="00BE34E3" w:rsidRPr="00034FAB" w:rsidRDefault="00BE34E3" w:rsidP="00BE34E3">
      <w:pPr>
        <w:rPr>
          <w:lang w:val="lv-LV"/>
        </w:rPr>
      </w:pPr>
      <w:r w:rsidRPr="002122AF">
        <w:rPr>
          <w:rFonts w:ascii="Times New Roman" w:hAnsi="Times New Roman"/>
          <w:color w:val="4472C4" w:themeColor="accent1"/>
          <w:sz w:val="20"/>
          <w:szCs w:val="20"/>
          <w:vertAlign w:val="superscript"/>
        </w:rPr>
        <w:footnoteRef/>
      </w:r>
      <w:r w:rsidRPr="002122AF">
        <w:rPr>
          <w:rFonts w:ascii="Times New Roman" w:hAnsi="Times New Roman"/>
          <w:color w:val="4472C4" w:themeColor="accent1"/>
          <w:sz w:val="20"/>
          <w:szCs w:val="20"/>
          <w:vertAlign w:val="superscript"/>
          <w:lang w:val="lv-LV"/>
        </w:rPr>
        <w:t xml:space="preserve"> </w:t>
      </w:r>
      <w:r w:rsidRPr="002122AF">
        <w:rPr>
          <w:rFonts w:ascii="Times New Roman" w:hAnsi="Times New Roman"/>
          <w:color w:val="4472C4" w:themeColor="accent1"/>
          <w:sz w:val="20"/>
          <w:szCs w:val="20"/>
          <w:lang w:val="lv-LV"/>
        </w:rPr>
        <w:t>https://www.iea.org/reports/the-future-of-hydrogen</w:t>
      </w:r>
    </w:p>
  </w:footnote>
  <w:footnote w:id="33">
    <w:p w14:paraId="15A60DF9" w14:textId="138F35BD" w:rsidR="12020B1B" w:rsidRPr="002122AF" w:rsidRDefault="12020B1B" w:rsidP="12020B1B">
      <w:pPr>
        <w:spacing w:before="240" w:after="240"/>
        <w:rPr>
          <w:rFonts w:ascii="Times New Roman" w:hAnsi="Times New Roman"/>
          <w:color w:val="4472C4" w:themeColor="accent1"/>
          <w:sz w:val="20"/>
          <w:szCs w:val="20"/>
          <w:lang w:val="lv-LV"/>
        </w:rPr>
      </w:pPr>
      <w:r w:rsidRPr="002122AF">
        <w:rPr>
          <w:rFonts w:ascii="Times New Roman" w:hAnsi="Times New Roman"/>
          <w:color w:val="4472C4" w:themeColor="accent1"/>
          <w:sz w:val="20"/>
          <w:szCs w:val="20"/>
          <w:vertAlign w:val="superscript"/>
        </w:rPr>
        <w:footnoteRef/>
      </w:r>
      <w:r w:rsidRPr="002122AF">
        <w:rPr>
          <w:rFonts w:ascii="Times New Roman" w:hAnsi="Times New Roman"/>
          <w:color w:val="4472C4" w:themeColor="accent1"/>
          <w:sz w:val="20"/>
          <w:szCs w:val="20"/>
          <w:vertAlign w:val="superscript"/>
          <w:lang w:val="lv-LV"/>
        </w:rPr>
        <w:t xml:space="preserve"> </w:t>
      </w:r>
      <w:hyperlink r:id="rId23">
        <w:r w:rsidRPr="002122AF">
          <w:rPr>
            <w:rStyle w:val="Hyperlink"/>
            <w:rFonts w:ascii="Times New Roman" w:eastAsia="Aptos Narrow" w:hAnsi="Times New Roman"/>
            <w:color w:val="4472C4" w:themeColor="accent1"/>
            <w:sz w:val="20"/>
            <w:szCs w:val="20"/>
            <w:lang w:val="lv-LV"/>
          </w:rPr>
          <w:t>https://ec.europa.eu/commission/presscorner/detail/en/ip_22_1511</w:t>
        </w:r>
      </w:hyperlink>
    </w:p>
  </w:footnote>
  <w:footnote w:id="34">
    <w:p w14:paraId="05095584" w14:textId="32D835EF" w:rsidR="12020B1B" w:rsidRPr="002122AF" w:rsidRDefault="12020B1B">
      <w:pPr>
        <w:rPr>
          <w:rFonts w:ascii="Times New Roman" w:hAnsi="Times New Roman"/>
          <w:color w:val="4472C4" w:themeColor="accent1"/>
          <w:sz w:val="20"/>
          <w:szCs w:val="20"/>
          <w:lang w:val="lv-LV"/>
        </w:rPr>
      </w:pPr>
      <w:r w:rsidRPr="002122AF">
        <w:rPr>
          <w:rFonts w:ascii="Times New Roman" w:hAnsi="Times New Roman"/>
          <w:color w:val="4472C4" w:themeColor="accent1"/>
          <w:sz w:val="20"/>
          <w:szCs w:val="20"/>
          <w:vertAlign w:val="superscript"/>
        </w:rPr>
        <w:footnoteRef/>
      </w:r>
      <w:r w:rsidRPr="002122AF">
        <w:rPr>
          <w:rFonts w:ascii="Times New Roman" w:hAnsi="Times New Roman"/>
          <w:color w:val="4472C4" w:themeColor="accent1"/>
          <w:sz w:val="20"/>
          <w:szCs w:val="20"/>
          <w:vertAlign w:val="superscript"/>
          <w:lang w:val="lv-LV"/>
        </w:rPr>
        <w:t xml:space="preserve"> </w:t>
      </w:r>
      <w:r w:rsidRPr="002122AF">
        <w:rPr>
          <w:rFonts w:ascii="Times New Roman" w:hAnsi="Times New Roman"/>
          <w:color w:val="4472C4" w:themeColor="accent1"/>
          <w:sz w:val="20"/>
          <w:szCs w:val="20"/>
          <w:lang w:val="lv-LV"/>
        </w:rPr>
        <w:t>https://www.certifhy.eu/</w:t>
      </w:r>
    </w:p>
  </w:footnote>
  <w:footnote w:id="35">
    <w:p w14:paraId="4BE033E6" w14:textId="13A2B998" w:rsidR="12020B1B" w:rsidRPr="00034FAB" w:rsidRDefault="12020B1B">
      <w:pPr>
        <w:rPr>
          <w:lang w:val="lv-LV"/>
        </w:rPr>
      </w:pPr>
      <w:r w:rsidRPr="002122AF">
        <w:rPr>
          <w:rFonts w:ascii="Times New Roman" w:hAnsi="Times New Roman"/>
          <w:color w:val="4472C4" w:themeColor="accent1"/>
          <w:sz w:val="20"/>
          <w:szCs w:val="20"/>
          <w:vertAlign w:val="superscript"/>
        </w:rPr>
        <w:footnoteRef/>
      </w:r>
      <w:r w:rsidRPr="002122AF">
        <w:rPr>
          <w:rFonts w:ascii="Times New Roman" w:hAnsi="Times New Roman"/>
          <w:color w:val="4472C4" w:themeColor="accent1"/>
          <w:sz w:val="20"/>
          <w:szCs w:val="20"/>
          <w:vertAlign w:val="superscript"/>
          <w:lang w:val="lv-LV"/>
        </w:rPr>
        <w:t xml:space="preserve"> </w:t>
      </w:r>
      <w:r w:rsidRPr="002122AF">
        <w:rPr>
          <w:rFonts w:ascii="Times New Roman" w:hAnsi="Times New Roman"/>
          <w:color w:val="4472C4" w:themeColor="accent1"/>
          <w:sz w:val="20"/>
          <w:szCs w:val="20"/>
          <w:lang w:val="lv-LV"/>
        </w:rPr>
        <w:t>https://energy.ec.europa.eu/topics/eus-energy-system/hydrogen/european-hydrogen-bank_en</w:t>
      </w:r>
    </w:p>
  </w:footnote>
  <w:footnote w:id="36">
    <w:p w14:paraId="3BD0FF30" w14:textId="6B4D9EF1" w:rsidR="00FA4103" w:rsidRPr="00FA4103" w:rsidRDefault="00FA4103">
      <w:pPr>
        <w:pStyle w:val="FootnoteText"/>
        <w:rPr>
          <w:lang w:val="lv-LV"/>
        </w:rPr>
      </w:pPr>
      <w:r>
        <w:rPr>
          <w:rStyle w:val="FootnoteReference"/>
        </w:rPr>
        <w:footnoteRef/>
      </w:r>
      <w:r w:rsidRPr="00716687">
        <w:rPr>
          <w:lang w:val="lv-LV"/>
        </w:rPr>
        <w:t xml:space="preserve"> </w:t>
      </w:r>
      <w:hyperlink r:id="rId24" w:history="1">
        <w:r w:rsidRPr="00716687">
          <w:rPr>
            <w:rStyle w:val="Hyperlink"/>
            <w:lang w:val="lv-LV"/>
          </w:rPr>
          <w:t>https://energy.ec.europa.eu/topics/eus-energy-system/hydrogen/european-hydrogen-bank/mechanism-support-market-development-hydrogen_en</w:t>
        </w:r>
      </w:hyperlink>
    </w:p>
  </w:footnote>
  <w:footnote w:id="37">
    <w:p w14:paraId="5BFE041D" w14:textId="48B0A2C0" w:rsidR="00786B6F" w:rsidRPr="00716687" w:rsidRDefault="00786B6F">
      <w:pPr>
        <w:pStyle w:val="FootnoteText"/>
        <w:rPr>
          <w:lang w:val="lv-LV"/>
        </w:rPr>
      </w:pPr>
      <w:r>
        <w:rPr>
          <w:rStyle w:val="FootnoteReference"/>
        </w:rPr>
        <w:footnoteRef/>
      </w:r>
      <w:r w:rsidRPr="00716687">
        <w:rPr>
          <w:lang w:val="lv-LV"/>
        </w:rPr>
        <w:t xml:space="preserve"> </w:t>
      </w:r>
      <w:hyperlink r:id="rId25" w:history="1">
        <w:r w:rsidRPr="00716687">
          <w:rPr>
            <w:rStyle w:val="Hyperlink"/>
            <w:lang w:val="lv-LV"/>
          </w:rPr>
          <w:t>https://www.hydrogeninsight.com/analysis/opinion-eu-needs-to-ditch-european-hydrogen-bank-and-take-h2global-approach-to-subsidies/2-1-1774628</w:t>
        </w:r>
      </w:hyperlink>
    </w:p>
    <w:p w14:paraId="24FE5D74" w14:textId="77777777" w:rsidR="00786B6F" w:rsidRPr="00786B6F" w:rsidRDefault="00786B6F">
      <w:pPr>
        <w:pStyle w:val="FootnoteText"/>
        <w:rPr>
          <w:lang w:val="lv-LV"/>
        </w:rPr>
      </w:pPr>
    </w:p>
  </w:footnote>
  <w:footnote w:id="38">
    <w:p w14:paraId="50812AA1" w14:textId="77777777" w:rsidR="00F31BD1" w:rsidRPr="00034FAB" w:rsidRDefault="00F31BD1" w:rsidP="00F31BD1">
      <w:pPr>
        <w:pStyle w:val="FootnoteText"/>
        <w:rPr>
          <w:lang w:val="lv-LV"/>
        </w:rPr>
      </w:pPr>
      <w:r>
        <w:rPr>
          <w:rStyle w:val="FootnoteReference"/>
        </w:rPr>
        <w:footnoteRef/>
      </w:r>
      <w:r w:rsidRPr="00034FAB">
        <w:rPr>
          <w:lang w:val="lv-LV"/>
        </w:rPr>
        <w:t xml:space="preserve"> </w:t>
      </w:r>
      <w:hyperlink r:id="rId26">
        <w:r w:rsidRPr="00B705AA">
          <w:rPr>
            <w:rStyle w:val="Hyperlink"/>
            <w:sz w:val="24"/>
            <w:szCs w:val="24"/>
            <w:lang w:val="lv-LV"/>
          </w:rPr>
          <w:t>https://thedocs.worldbank.org/en/doc/868791538489129308-0090022018/Rapid-Diagnostic-Tool-Excel-form</w:t>
        </w:r>
      </w:hyperlink>
    </w:p>
  </w:footnote>
  <w:footnote w:id="39">
    <w:p w14:paraId="34E5A246" w14:textId="1715CF79" w:rsidR="00B80E37" w:rsidRPr="00716687" w:rsidRDefault="00B80E37">
      <w:pPr>
        <w:pStyle w:val="FootnoteText"/>
        <w:rPr>
          <w:lang w:val="lv-LV"/>
        </w:rPr>
      </w:pPr>
      <w:r>
        <w:rPr>
          <w:rStyle w:val="FootnoteReference"/>
        </w:rPr>
        <w:footnoteRef/>
      </w:r>
      <w:r w:rsidRPr="00716687">
        <w:rPr>
          <w:lang w:val="lv-LV"/>
        </w:rPr>
        <w:t xml:space="preserve"> </w:t>
      </w:r>
      <w:hyperlink r:id="rId27" w:history="1">
        <w:r w:rsidR="000036D5" w:rsidRPr="00716687">
          <w:rPr>
            <w:rStyle w:val="Hyperlink"/>
            <w:lang w:val="lv-LV"/>
          </w:rPr>
          <w:t>https://www.clean-hydrogen.europa.eu/index_en</w:t>
        </w:r>
      </w:hyperlink>
    </w:p>
    <w:p w14:paraId="5324587E" w14:textId="77777777" w:rsidR="000036D5" w:rsidRPr="00B80E37" w:rsidRDefault="000036D5">
      <w:pPr>
        <w:pStyle w:val="FootnoteText"/>
        <w:rPr>
          <w:lang w:val="lv-LV"/>
        </w:rPr>
      </w:pPr>
    </w:p>
  </w:footnote>
  <w:footnote w:id="40">
    <w:p w14:paraId="37723A9F" w14:textId="2469E1B3" w:rsidR="00556E14" w:rsidRDefault="00556E14">
      <w:pPr>
        <w:pStyle w:val="FootnoteText"/>
      </w:pPr>
      <w:r>
        <w:rPr>
          <w:rStyle w:val="FootnoteReference"/>
        </w:rPr>
        <w:footnoteRef/>
      </w:r>
      <w:r>
        <w:t xml:space="preserve"> </w:t>
      </w:r>
      <w:hyperlink r:id="rId28" w:history="1">
        <w:r w:rsidRPr="00855315">
          <w:rPr>
            <w:rStyle w:val="Hyperlink"/>
          </w:rPr>
          <w:t>https://hyacademy.eu/</w:t>
        </w:r>
      </w:hyperlink>
    </w:p>
    <w:p w14:paraId="19B7C016" w14:textId="77777777" w:rsidR="00556E14" w:rsidRPr="00556E14" w:rsidRDefault="00556E14">
      <w:pPr>
        <w:pStyle w:val="FootnoteText"/>
        <w:rPr>
          <w:lang w:val="lv-L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7EF"/>
    <w:multiLevelType w:val="hybridMultilevel"/>
    <w:tmpl w:val="A13E30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1067F0A"/>
    <w:multiLevelType w:val="hybridMultilevel"/>
    <w:tmpl w:val="0EBC981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119D34E"/>
    <w:multiLevelType w:val="hybridMultilevel"/>
    <w:tmpl w:val="23D6260C"/>
    <w:lvl w:ilvl="0" w:tplc="088EA38E">
      <w:start w:val="1"/>
      <w:numFmt w:val="bullet"/>
      <w:lvlText w:val=""/>
      <w:lvlJc w:val="left"/>
      <w:pPr>
        <w:ind w:left="720" w:hanging="360"/>
      </w:pPr>
      <w:rPr>
        <w:rFonts w:ascii="Symbol" w:hAnsi="Symbol" w:hint="default"/>
      </w:rPr>
    </w:lvl>
    <w:lvl w:ilvl="1" w:tplc="EA5C747A">
      <w:start w:val="1"/>
      <w:numFmt w:val="bullet"/>
      <w:lvlText w:val="o"/>
      <w:lvlJc w:val="left"/>
      <w:pPr>
        <w:ind w:left="1440" w:hanging="360"/>
      </w:pPr>
      <w:rPr>
        <w:rFonts w:ascii="Courier New" w:hAnsi="Courier New" w:hint="default"/>
      </w:rPr>
    </w:lvl>
    <w:lvl w:ilvl="2" w:tplc="073CC2C0">
      <w:start w:val="1"/>
      <w:numFmt w:val="bullet"/>
      <w:lvlText w:val=""/>
      <w:lvlJc w:val="left"/>
      <w:pPr>
        <w:ind w:left="2160" w:hanging="360"/>
      </w:pPr>
      <w:rPr>
        <w:rFonts w:ascii="Wingdings" w:hAnsi="Wingdings" w:hint="default"/>
      </w:rPr>
    </w:lvl>
    <w:lvl w:ilvl="3" w:tplc="B1E2D218">
      <w:start w:val="1"/>
      <w:numFmt w:val="bullet"/>
      <w:lvlText w:val=""/>
      <w:lvlJc w:val="left"/>
      <w:pPr>
        <w:ind w:left="2880" w:hanging="360"/>
      </w:pPr>
      <w:rPr>
        <w:rFonts w:ascii="Symbol" w:hAnsi="Symbol" w:hint="default"/>
      </w:rPr>
    </w:lvl>
    <w:lvl w:ilvl="4" w:tplc="A1023C94">
      <w:start w:val="1"/>
      <w:numFmt w:val="bullet"/>
      <w:lvlText w:val="o"/>
      <w:lvlJc w:val="left"/>
      <w:pPr>
        <w:ind w:left="3600" w:hanging="360"/>
      </w:pPr>
      <w:rPr>
        <w:rFonts w:ascii="Courier New" w:hAnsi="Courier New" w:hint="default"/>
      </w:rPr>
    </w:lvl>
    <w:lvl w:ilvl="5" w:tplc="6540B3D8">
      <w:start w:val="1"/>
      <w:numFmt w:val="bullet"/>
      <w:lvlText w:val=""/>
      <w:lvlJc w:val="left"/>
      <w:pPr>
        <w:ind w:left="4320" w:hanging="360"/>
      </w:pPr>
      <w:rPr>
        <w:rFonts w:ascii="Wingdings" w:hAnsi="Wingdings" w:hint="default"/>
      </w:rPr>
    </w:lvl>
    <w:lvl w:ilvl="6" w:tplc="098A591C">
      <w:start w:val="1"/>
      <w:numFmt w:val="bullet"/>
      <w:lvlText w:val=""/>
      <w:lvlJc w:val="left"/>
      <w:pPr>
        <w:ind w:left="5040" w:hanging="360"/>
      </w:pPr>
      <w:rPr>
        <w:rFonts w:ascii="Symbol" w:hAnsi="Symbol" w:hint="default"/>
      </w:rPr>
    </w:lvl>
    <w:lvl w:ilvl="7" w:tplc="044C2030">
      <w:start w:val="1"/>
      <w:numFmt w:val="bullet"/>
      <w:lvlText w:val="o"/>
      <w:lvlJc w:val="left"/>
      <w:pPr>
        <w:ind w:left="5760" w:hanging="360"/>
      </w:pPr>
      <w:rPr>
        <w:rFonts w:ascii="Courier New" w:hAnsi="Courier New" w:hint="default"/>
      </w:rPr>
    </w:lvl>
    <w:lvl w:ilvl="8" w:tplc="280CC61C">
      <w:start w:val="1"/>
      <w:numFmt w:val="bullet"/>
      <w:lvlText w:val=""/>
      <w:lvlJc w:val="left"/>
      <w:pPr>
        <w:ind w:left="6480" w:hanging="360"/>
      </w:pPr>
      <w:rPr>
        <w:rFonts w:ascii="Wingdings" w:hAnsi="Wingdings" w:hint="default"/>
      </w:rPr>
    </w:lvl>
  </w:abstractNum>
  <w:abstractNum w:abstractNumId="3" w15:restartNumberingAfterBreak="0">
    <w:nsid w:val="03C95C22"/>
    <w:multiLevelType w:val="hybridMultilevel"/>
    <w:tmpl w:val="C046B1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66C9C14"/>
    <w:multiLevelType w:val="hybridMultilevel"/>
    <w:tmpl w:val="BB7E5E38"/>
    <w:lvl w:ilvl="0" w:tplc="2470380E">
      <w:start w:val="1"/>
      <w:numFmt w:val="bullet"/>
      <w:lvlText w:val="·"/>
      <w:lvlJc w:val="left"/>
      <w:pPr>
        <w:ind w:left="720" w:hanging="360"/>
      </w:pPr>
      <w:rPr>
        <w:rFonts w:ascii="Symbol" w:hAnsi="Symbol" w:hint="default"/>
      </w:rPr>
    </w:lvl>
    <w:lvl w:ilvl="1" w:tplc="FE4AEBA4">
      <w:start w:val="1"/>
      <w:numFmt w:val="bullet"/>
      <w:lvlText w:val="o"/>
      <w:lvlJc w:val="left"/>
      <w:pPr>
        <w:ind w:left="1440" w:hanging="360"/>
      </w:pPr>
      <w:rPr>
        <w:rFonts w:ascii="Courier New" w:hAnsi="Courier New" w:hint="default"/>
      </w:rPr>
    </w:lvl>
    <w:lvl w:ilvl="2" w:tplc="A5149720">
      <w:start w:val="1"/>
      <w:numFmt w:val="bullet"/>
      <w:lvlText w:val=""/>
      <w:lvlJc w:val="left"/>
      <w:pPr>
        <w:ind w:left="2160" w:hanging="360"/>
      </w:pPr>
      <w:rPr>
        <w:rFonts w:ascii="Wingdings" w:hAnsi="Wingdings" w:hint="default"/>
      </w:rPr>
    </w:lvl>
    <w:lvl w:ilvl="3" w:tplc="1A58E65C">
      <w:start w:val="1"/>
      <w:numFmt w:val="bullet"/>
      <w:lvlText w:val=""/>
      <w:lvlJc w:val="left"/>
      <w:pPr>
        <w:ind w:left="2880" w:hanging="360"/>
      </w:pPr>
      <w:rPr>
        <w:rFonts w:ascii="Symbol" w:hAnsi="Symbol" w:hint="default"/>
      </w:rPr>
    </w:lvl>
    <w:lvl w:ilvl="4" w:tplc="ECBEE7D0">
      <w:start w:val="1"/>
      <w:numFmt w:val="bullet"/>
      <w:lvlText w:val="o"/>
      <w:lvlJc w:val="left"/>
      <w:pPr>
        <w:ind w:left="3600" w:hanging="360"/>
      </w:pPr>
      <w:rPr>
        <w:rFonts w:ascii="Courier New" w:hAnsi="Courier New" w:hint="default"/>
      </w:rPr>
    </w:lvl>
    <w:lvl w:ilvl="5" w:tplc="99921F0C">
      <w:start w:val="1"/>
      <w:numFmt w:val="bullet"/>
      <w:lvlText w:val=""/>
      <w:lvlJc w:val="left"/>
      <w:pPr>
        <w:ind w:left="4320" w:hanging="360"/>
      </w:pPr>
      <w:rPr>
        <w:rFonts w:ascii="Wingdings" w:hAnsi="Wingdings" w:hint="default"/>
      </w:rPr>
    </w:lvl>
    <w:lvl w:ilvl="6" w:tplc="5ECE693E">
      <w:start w:val="1"/>
      <w:numFmt w:val="bullet"/>
      <w:lvlText w:val=""/>
      <w:lvlJc w:val="left"/>
      <w:pPr>
        <w:ind w:left="5040" w:hanging="360"/>
      </w:pPr>
      <w:rPr>
        <w:rFonts w:ascii="Symbol" w:hAnsi="Symbol" w:hint="default"/>
      </w:rPr>
    </w:lvl>
    <w:lvl w:ilvl="7" w:tplc="D1261AAE">
      <w:start w:val="1"/>
      <w:numFmt w:val="bullet"/>
      <w:lvlText w:val="o"/>
      <w:lvlJc w:val="left"/>
      <w:pPr>
        <w:ind w:left="5760" w:hanging="360"/>
      </w:pPr>
      <w:rPr>
        <w:rFonts w:ascii="Courier New" w:hAnsi="Courier New" w:hint="default"/>
      </w:rPr>
    </w:lvl>
    <w:lvl w:ilvl="8" w:tplc="D9DEA12A">
      <w:start w:val="1"/>
      <w:numFmt w:val="bullet"/>
      <w:lvlText w:val=""/>
      <w:lvlJc w:val="left"/>
      <w:pPr>
        <w:ind w:left="6480" w:hanging="360"/>
      </w:pPr>
      <w:rPr>
        <w:rFonts w:ascii="Wingdings" w:hAnsi="Wingdings" w:hint="default"/>
      </w:rPr>
    </w:lvl>
  </w:abstractNum>
  <w:abstractNum w:abstractNumId="5" w15:restartNumberingAfterBreak="0">
    <w:nsid w:val="081A7FEE"/>
    <w:multiLevelType w:val="hybridMultilevel"/>
    <w:tmpl w:val="263083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A616921"/>
    <w:multiLevelType w:val="hybridMultilevel"/>
    <w:tmpl w:val="790656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C262EE4"/>
    <w:multiLevelType w:val="multilevel"/>
    <w:tmpl w:val="441C4AE0"/>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C3050FB"/>
    <w:multiLevelType w:val="multilevel"/>
    <w:tmpl w:val="D102F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161972"/>
    <w:multiLevelType w:val="multilevel"/>
    <w:tmpl w:val="D024A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F33374"/>
    <w:multiLevelType w:val="multilevel"/>
    <w:tmpl w:val="5F7C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40317B"/>
    <w:multiLevelType w:val="hybridMultilevel"/>
    <w:tmpl w:val="CE26389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FDF01B3"/>
    <w:multiLevelType w:val="multilevel"/>
    <w:tmpl w:val="C3229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F938F7"/>
    <w:multiLevelType w:val="multilevel"/>
    <w:tmpl w:val="555AF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270868"/>
    <w:multiLevelType w:val="multilevel"/>
    <w:tmpl w:val="600E63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7387DA2"/>
    <w:multiLevelType w:val="multilevel"/>
    <w:tmpl w:val="F274C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DD4FED"/>
    <w:multiLevelType w:val="multilevel"/>
    <w:tmpl w:val="EBE8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A31319"/>
    <w:multiLevelType w:val="multilevel"/>
    <w:tmpl w:val="AE961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4744C6"/>
    <w:multiLevelType w:val="multilevel"/>
    <w:tmpl w:val="38A8F0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E733BF"/>
    <w:multiLevelType w:val="multilevel"/>
    <w:tmpl w:val="B34A9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2873FF"/>
    <w:multiLevelType w:val="multilevel"/>
    <w:tmpl w:val="E4C88C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040D8A"/>
    <w:multiLevelType w:val="multilevel"/>
    <w:tmpl w:val="2B8A99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EF0355"/>
    <w:multiLevelType w:val="multilevel"/>
    <w:tmpl w:val="02862C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4F4402"/>
    <w:multiLevelType w:val="multilevel"/>
    <w:tmpl w:val="A92C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9B0AA9"/>
    <w:multiLevelType w:val="multilevel"/>
    <w:tmpl w:val="55AE73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5A2CD5"/>
    <w:multiLevelType w:val="multilevel"/>
    <w:tmpl w:val="5F7C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13D3613"/>
    <w:multiLevelType w:val="multilevel"/>
    <w:tmpl w:val="E4C88C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210549F"/>
    <w:multiLevelType w:val="multilevel"/>
    <w:tmpl w:val="18EA0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06620D"/>
    <w:multiLevelType w:val="multilevel"/>
    <w:tmpl w:val="D4600016"/>
    <w:lvl w:ilvl="0">
      <w:start w:val="2"/>
      <w:numFmt w:val="decimal"/>
      <w:lvlText w:val="%1."/>
      <w:lvlJc w:val="left"/>
      <w:pPr>
        <w:ind w:left="480" w:hanging="480"/>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660" w:hanging="144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6045" w:hanging="2160"/>
      </w:pPr>
      <w:rPr>
        <w:rFonts w:hint="default"/>
      </w:rPr>
    </w:lvl>
    <w:lvl w:ilvl="8">
      <w:start w:val="1"/>
      <w:numFmt w:val="decimal"/>
      <w:lvlText w:val="%1.%2.%3.%4.%5.%6.%7.%8.%9."/>
      <w:lvlJc w:val="left"/>
      <w:pPr>
        <w:ind w:left="6600" w:hanging="2160"/>
      </w:pPr>
      <w:rPr>
        <w:rFonts w:hint="default"/>
      </w:rPr>
    </w:lvl>
  </w:abstractNum>
  <w:abstractNum w:abstractNumId="29" w15:restartNumberingAfterBreak="0">
    <w:nsid w:val="352059DD"/>
    <w:multiLevelType w:val="multilevel"/>
    <w:tmpl w:val="795A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8273D4"/>
    <w:multiLevelType w:val="multilevel"/>
    <w:tmpl w:val="BFB4FC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35519E"/>
    <w:multiLevelType w:val="multilevel"/>
    <w:tmpl w:val="5F7C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79331D9"/>
    <w:multiLevelType w:val="multilevel"/>
    <w:tmpl w:val="1CEA9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7E75D44"/>
    <w:multiLevelType w:val="multilevel"/>
    <w:tmpl w:val="85EE6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84A288C"/>
    <w:multiLevelType w:val="hybridMultilevel"/>
    <w:tmpl w:val="858E21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398727CD"/>
    <w:multiLevelType w:val="hybridMultilevel"/>
    <w:tmpl w:val="A754BF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39B758E6"/>
    <w:multiLevelType w:val="multilevel"/>
    <w:tmpl w:val="6696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B142B7E"/>
    <w:multiLevelType w:val="multilevel"/>
    <w:tmpl w:val="55F6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BF9017A"/>
    <w:multiLevelType w:val="multilevel"/>
    <w:tmpl w:val="B330AD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C11282B"/>
    <w:multiLevelType w:val="multilevel"/>
    <w:tmpl w:val="6DE0C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F50D844"/>
    <w:multiLevelType w:val="hybridMultilevel"/>
    <w:tmpl w:val="377C100E"/>
    <w:lvl w:ilvl="0" w:tplc="5DD2C708">
      <w:start w:val="1"/>
      <w:numFmt w:val="bullet"/>
      <w:lvlText w:val=""/>
      <w:lvlJc w:val="left"/>
      <w:pPr>
        <w:ind w:left="720" w:hanging="360"/>
      </w:pPr>
      <w:rPr>
        <w:rFonts w:ascii="Symbol" w:hAnsi="Symbol" w:hint="default"/>
      </w:rPr>
    </w:lvl>
    <w:lvl w:ilvl="1" w:tplc="F86AB8FC">
      <w:start w:val="1"/>
      <w:numFmt w:val="bullet"/>
      <w:lvlText w:val="o"/>
      <w:lvlJc w:val="left"/>
      <w:pPr>
        <w:ind w:left="1440" w:hanging="360"/>
      </w:pPr>
      <w:rPr>
        <w:rFonts w:ascii="Courier New" w:hAnsi="Courier New" w:hint="default"/>
      </w:rPr>
    </w:lvl>
    <w:lvl w:ilvl="2" w:tplc="133E8754">
      <w:start w:val="1"/>
      <w:numFmt w:val="bullet"/>
      <w:lvlText w:val=""/>
      <w:lvlJc w:val="left"/>
      <w:pPr>
        <w:ind w:left="2160" w:hanging="360"/>
      </w:pPr>
      <w:rPr>
        <w:rFonts w:ascii="Wingdings" w:hAnsi="Wingdings" w:hint="default"/>
      </w:rPr>
    </w:lvl>
    <w:lvl w:ilvl="3" w:tplc="332215E8">
      <w:start w:val="1"/>
      <w:numFmt w:val="bullet"/>
      <w:lvlText w:val=""/>
      <w:lvlJc w:val="left"/>
      <w:pPr>
        <w:ind w:left="2880" w:hanging="360"/>
      </w:pPr>
      <w:rPr>
        <w:rFonts w:ascii="Symbol" w:hAnsi="Symbol" w:hint="default"/>
      </w:rPr>
    </w:lvl>
    <w:lvl w:ilvl="4" w:tplc="B6849BDC">
      <w:start w:val="1"/>
      <w:numFmt w:val="bullet"/>
      <w:lvlText w:val="o"/>
      <w:lvlJc w:val="left"/>
      <w:pPr>
        <w:ind w:left="3600" w:hanging="360"/>
      </w:pPr>
      <w:rPr>
        <w:rFonts w:ascii="Courier New" w:hAnsi="Courier New" w:hint="default"/>
      </w:rPr>
    </w:lvl>
    <w:lvl w:ilvl="5" w:tplc="F83A5814">
      <w:start w:val="1"/>
      <w:numFmt w:val="bullet"/>
      <w:lvlText w:val=""/>
      <w:lvlJc w:val="left"/>
      <w:pPr>
        <w:ind w:left="4320" w:hanging="360"/>
      </w:pPr>
      <w:rPr>
        <w:rFonts w:ascii="Wingdings" w:hAnsi="Wingdings" w:hint="default"/>
      </w:rPr>
    </w:lvl>
    <w:lvl w:ilvl="6" w:tplc="6082F214">
      <w:start w:val="1"/>
      <w:numFmt w:val="bullet"/>
      <w:lvlText w:val=""/>
      <w:lvlJc w:val="left"/>
      <w:pPr>
        <w:ind w:left="5040" w:hanging="360"/>
      </w:pPr>
      <w:rPr>
        <w:rFonts w:ascii="Symbol" w:hAnsi="Symbol" w:hint="default"/>
      </w:rPr>
    </w:lvl>
    <w:lvl w:ilvl="7" w:tplc="97E252FE">
      <w:start w:val="1"/>
      <w:numFmt w:val="bullet"/>
      <w:lvlText w:val="o"/>
      <w:lvlJc w:val="left"/>
      <w:pPr>
        <w:ind w:left="5760" w:hanging="360"/>
      </w:pPr>
      <w:rPr>
        <w:rFonts w:ascii="Courier New" w:hAnsi="Courier New" w:hint="default"/>
      </w:rPr>
    </w:lvl>
    <w:lvl w:ilvl="8" w:tplc="302EB1DE">
      <w:start w:val="1"/>
      <w:numFmt w:val="bullet"/>
      <w:lvlText w:val=""/>
      <w:lvlJc w:val="left"/>
      <w:pPr>
        <w:ind w:left="6480" w:hanging="360"/>
      </w:pPr>
      <w:rPr>
        <w:rFonts w:ascii="Wingdings" w:hAnsi="Wingdings" w:hint="default"/>
      </w:rPr>
    </w:lvl>
  </w:abstractNum>
  <w:abstractNum w:abstractNumId="41" w15:restartNumberingAfterBreak="0">
    <w:nsid w:val="42225708"/>
    <w:multiLevelType w:val="multilevel"/>
    <w:tmpl w:val="17CA0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30D127E"/>
    <w:multiLevelType w:val="hybridMultilevel"/>
    <w:tmpl w:val="5B9277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444545BF"/>
    <w:multiLevelType w:val="hybridMultilevel"/>
    <w:tmpl w:val="F566FB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46ECBF17"/>
    <w:multiLevelType w:val="hybridMultilevel"/>
    <w:tmpl w:val="C70CD5BC"/>
    <w:lvl w:ilvl="0" w:tplc="2182D192">
      <w:start w:val="1"/>
      <w:numFmt w:val="decimal"/>
      <w:lvlText w:val="%1."/>
      <w:lvlJc w:val="left"/>
      <w:pPr>
        <w:ind w:left="720" w:hanging="360"/>
      </w:pPr>
    </w:lvl>
    <w:lvl w:ilvl="1" w:tplc="7F58CC4C">
      <w:start w:val="1"/>
      <w:numFmt w:val="lowerLetter"/>
      <w:lvlText w:val="%2."/>
      <w:lvlJc w:val="left"/>
      <w:pPr>
        <w:ind w:left="1440" w:hanging="360"/>
      </w:pPr>
    </w:lvl>
    <w:lvl w:ilvl="2" w:tplc="3E36284C">
      <w:start w:val="1"/>
      <w:numFmt w:val="lowerRoman"/>
      <w:lvlText w:val="%3."/>
      <w:lvlJc w:val="right"/>
      <w:pPr>
        <w:ind w:left="2160" w:hanging="180"/>
      </w:pPr>
    </w:lvl>
    <w:lvl w:ilvl="3" w:tplc="47B0919E">
      <w:start w:val="1"/>
      <w:numFmt w:val="decimal"/>
      <w:lvlText w:val="%4."/>
      <w:lvlJc w:val="left"/>
      <w:pPr>
        <w:ind w:left="2880" w:hanging="360"/>
      </w:pPr>
    </w:lvl>
    <w:lvl w:ilvl="4" w:tplc="BD202702">
      <w:start w:val="1"/>
      <w:numFmt w:val="lowerLetter"/>
      <w:lvlText w:val="%5."/>
      <w:lvlJc w:val="left"/>
      <w:pPr>
        <w:ind w:left="3600" w:hanging="360"/>
      </w:pPr>
    </w:lvl>
    <w:lvl w:ilvl="5" w:tplc="EBB87B56">
      <w:start w:val="1"/>
      <w:numFmt w:val="lowerRoman"/>
      <w:lvlText w:val="%6."/>
      <w:lvlJc w:val="right"/>
      <w:pPr>
        <w:ind w:left="4320" w:hanging="180"/>
      </w:pPr>
    </w:lvl>
    <w:lvl w:ilvl="6" w:tplc="1722C1BE">
      <w:start w:val="1"/>
      <w:numFmt w:val="decimal"/>
      <w:lvlText w:val="%7."/>
      <w:lvlJc w:val="left"/>
      <w:pPr>
        <w:ind w:left="5040" w:hanging="360"/>
      </w:pPr>
    </w:lvl>
    <w:lvl w:ilvl="7" w:tplc="4AFC0322">
      <w:start w:val="1"/>
      <w:numFmt w:val="lowerLetter"/>
      <w:lvlText w:val="%8."/>
      <w:lvlJc w:val="left"/>
      <w:pPr>
        <w:ind w:left="5760" w:hanging="360"/>
      </w:pPr>
    </w:lvl>
    <w:lvl w:ilvl="8" w:tplc="666CC2C8">
      <w:start w:val="1"/>
      <w:numFmt w:val="lowerRoman"/>
      <w:lvlText w:val="%9."/>
      <w:lvlJc w:val="right"/>
      <w:pPr>
        <w:ind w:left="6480" w:hanging="180"/>
      </w:pPr>
    </w:lvl>
  </w:abstractNum>
  <w:abstractNum w:abstractNumId="45" w15:restartNumberingAfterBreak="0">
    <w:nsid w:val="47F53BAA"/>
    <w:multiLevelType w:val="multilevel"/>
    <w:tmpl w:val="2C00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A95723C"/>
    <w:multiLevelType w:val="hybridMultilevel"/>
    <w:tmpl w:val="7048F0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4BD43AA5"/>
    <w:multiLevelType w:val="multilevel"/>
    <w:tmpl w:val="F580E7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D6323EC"/>
    <w:multiLevelType w:val="multilevel"/>
    <w:tmpl w:val="B05E7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E067F64"/>
    <w:multiLevelType w:val="multilevel"/>
    <w:tmpl w:val="03AE9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F6B7EEA"/>
    <w:multiLevelType w:val="hybridMultilevel"/>
    <w:tmpl w:val="3FB20F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53065878"/>
    <w:multiLevelType w:val="multilevel"/>
    <w:tmpl w:val="6736F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37046A0"/>
    <w:multiLevelType w:val="hybridMultilevel"/>
    <w:tmpl w:val="35AEAB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3" w15:restartNumberingAfterBreak="0">
    <w:nsid w:val="54F03FDC"/>
    <w:multiLevelType w:val="multilevel"/>
    <w:tmpl w:val="16DA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9FF8B32"/>
    <w:multiLevelType w:val="hybridMultilevel"/>
    <w:tmpl w:val="8E9EE344"/>
    <w:lvl w:ilvl="0" w:tplc="377A920C">
      <w:start w:val="1"/>
      <w:numFmt w:val="bullet"/>
      <w:lvlText w:val=""/>
      <w:lvlJc w:val="left"/>
      <w:pPr>
        <w:ind w:left="720" w:hanging="360"/>
      </w:pPr>
      <w:rPr>
        <w:rFonts w:ascii="Symbol" w:hAnsi="Symbol" w:hint="default"/>
      </w:rPr>
    </w:lvl>
    <w:lvl w:ilvl="1" w:tplc="5614A2E4">
      <w:start w:val="1"/>
      <w:numFmt w:val="bullet"/>
      <w:lvlText w:val="o"/>
      <w:lvlJc w:val="left"/>
      <w:pPr>
        <w:ind w:left="1440" w:hanging="360"/>
      </w:pPr>
      <w:rPr>
        <w:rFonts w:ascii="Courier New" w:hAnsi="Courier New" w:hint="default"/>
      </w:rPr>
    </w:lvl>
    <w:lvl w:ilvl="2" w:tplc="90744506">
      <w:start w:val="1"/>
      <w:numFmt w:val="bullet"/>
      <w:lvlText w:val=""/>
      <w:lvlJc w:val="left"/>
      <w:pPr>
        <w:ind w:left="2160" w:hanging="360"/>
      </w:pPr>
      <w:rPr>
        <w:rFonts w:ascii="Wingdings" w:hAnsi="Wingdings" w:hint="default"/>
      </w:rPr>
    </w:lvl>
    <w:lvl w:ilvl="3" w:tplc="4E44DF5A">
      <w:start w:val="1"/>
      <w:numFmt w:val="bullet"/>
      <w:lvlText w:val=""/>
      <w:lvlJc w:val="left"/>
      <w:pPr>
        <w:ind w:left="2880" w:hanging="360"/>
      </w:pPr>
      <w:rPr>
        <w:rFonts w:ascii="Symbol" w:hAnsi="Symbol" w:hint="default"/>
      </w:rPr>
    </w:lvl>
    <w:lvl w:ilvl="4" w:tplc="4088F578">
      <w:start w:val="1"/>
      <w:numFmt w:val="bullet"/>
      <w:lvlText w:val="o"/>
      <w:lvlJc w:val="left"/>
      <w:pPr>
        <w:ind w:left="3600" w:hanging="360"/>
      </w:pPr>
      <w:rPr>
        <w:rFonts w:ascii="Courier New" w:hAnsi="Courier New" w:hint="default"/>
      </w:rPr>
    </w:lvl>
    <w:lvl w:ilvl="5" w:tplc="AC98AD60">
      <w:start w:val="1"/>
      <w:numFmt w:val="bullet"/>
      <w:lvlText w:val=""/>
      <w:lvlJc w:val="left"/>
      <w:pPr>
        <w:ind w:left="4320" w:hanging="360"/>
      </w:pPr>
      <w:rPr>
        <w:rFonts w:ascii="Wingdings" w:hAnsi="Wingdings" w:hint="default"/>
      </w:rPr>
    </w:lvl>
    <w:lvl w:ilvl="6" w:tplc="DA7EB97C">
      <w:start w:val="1"/>
      <w:numFmt w:val="bullet"/>
      <w:lvlText w:val=""/>
      <w:lvlJc w:val="left"/>
      <w:pPr>
        <w:ind w:left="5040" w:hanging="360"/>
      </w:pPr>
      <w:rPr>
        <w:rFonts w:ascii="Symbol" w:hAnsi="Symbol" w:hint="default"/>
      </w:rPr>
    </w:lvl>
    <w:lvl w:ilvl="7" w:tplc="424251FA">
      <w:start w:val="1"/>
      <w:numFmt w:val="bullet"/>
      <w:lvlText w:val="o"/>
      <w:lvlJc w:val="left"/>
      <w:pPr>
        <w:ind w:left="5760" w:hanging="360"/>
      </w:pPr>
      <w:rPr>
        <w:rFonts w:ascii="Courier New" w:hAnsi="Courier New" w:hint="default"/>
      </w:rPr>
    </w:lvl>
    <w:lvl w:ilvl="8" w:tplc="47CCD7DC">
      <w:start w:val="1"/>
      <w:numFmt w:val="bullet"/>
      <w:lvlText w:val=""/>
      <w:lvlJc w:val="left"/>
      <w:pPr>
        <w:ind w:left="6480" w:hanging="360"/>
      </w:pPr>
      <w:rPr>
        <w:rFonts w:ascii="Wingdings" w:hAnsi="Wingdings" w:hint="default"/>
      </w:rPr>
    </w:lvl>
  </w:abstractNum>
  <w:abstractNum w:abstractNumId="55" w15:restartNumberingAfterBreak="0">
    <w:nsid w:val="5EC1689A"/>
    <w:multiLevelType w:val="multilevel"/>
    <w:tmpl w:val="46045B50"/>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5F9A6557"/>
    <w:multiLevelType w:val="multilevel"/>
    <w:tmpl w:val="2FC0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18D377A"/>
    <w:multiLevelType w:val="hybridMultilevel"/>
    <w:tmpl w:val="5640360E"/>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65996A74"/>
    <w:multiLevelType w:val="hybridMultilevel"/>
    <w:tmpl w:val="61A0B1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9" w15:restartNumberingAfterBreak="0">
    <w:nsid w:val="66C743BB"/>
    <w:multiLevelType w:val="hybridMultilevel"/>
    <w:tmpl w:val="AD308466"/>
    <w:lvl w:ilvl="0" w:tplc="B896D992">
      <w:start w:val="1"/>
      <w:numFmt w:val="bullet"/>
      <w:lvlText w:val=""/>
      <w:lvlJc w:val="left"/>
      <w:pPr>
        <w:ind w:left="720" w:hanging="360"/>
      </w:pPr>
      <w:rPr>
        <w:rFonts w:ascii="Symbol" w:hAnsi="Symbol" w:hint="default"/>
      </w:rPr>
    </w:lvl>
    <w:lvl w:ilvl="1" w:tplc="5EE4C75E">
      <w:start w:val="1"/>
      <w:numFmt w:val="bullet"/>
      <w:lvlText w:val="o"/>
      <w:lvlJc w:val="left"/>
      <w:pPr>
        <w:ind w:left="1440" w:hanging="360"/>
      </w:pPr>
      <w:rPr>
        <w:rFonts w:ascii="Courier New" w:hAnsi="Courier New" w:hint="default"/>
      </w:rPr>
    </w:lvl>
    <w:lvl w:ilvl="2" w:tplc="ED1841C2">
      <w:start w:val="1"/>
      <w:numFmt w:val="bullet"/>
      <w:lvlText w:val=""/>
      <w:lvlJc w:val="left"/>
      <w:pPr>
        <w:ind w:left="2160" w:hanging="360"/>
      </w:pPr>
      <w:rPr>
        <w:rFonts w:ascii="Wingdings" w:hAnsi="Wingdings" w:hint="default"/>
      </w:rPr>
    </w:lvl>
    <w:lvl w:ilvl="3" w:tplc="0A42D938">
      <w:start w:val="1"/>
      <w:numFmt w:val="bullet"/>
      <w:lvlText w:val=""/>
      <w:lvlJc w:val="left"/>
      <w:pPr>
        <w:ind w:left="2880" w:hanging="360"/>
      </w:pPr>
      <w:rPr>
        <w:rFonts w:ascii="Symbol" w:hAnsi="Symbol" w:hint="default"/>
      </w:rPr>
    </w:lvl>
    <w:lvl w:ilvl="4" w:tplc="C8608F96">
      <w:start w:val="1"/>
      <w:numFmt w:val="bullet"/>
      <w:lvlText w:val="o"/>
      <w:lvlJc w:val="left"/>
      <w:pPr>
        <w:ind w:left="3600" w:hanging="360"/>
      </w:pPr>
      <w:rPr>
        <w:rFonts w:ascii="Courier New" w:hAnsi="Courier New" w:hint="default"/>
      </w:rPr>
    </w:lvl>
    <w:lvl w:ilvl="5" w:tplc="0A663AE2">
      <w:start w:val="1"/>
      <w:numFmt w:val="bullet"/>
      <w:lvlText w:val=""/>
      <w:lvlJc w:val="left"/>
      <w:pPr>
        <w:ind w:left="4320" w:hanging="360"/>
      </w:pPr>
      <w:rPr>
        <w:rFonts w:ascii="Wingdings" w:hAnsi="Wingdings" w:hint="default"/>
      </w:rPr>
    </w:lvl>
    <w:lvl w:ilvl="6" w:tplc="3C32D9AC">
      <w:start w:val="1"/>
      <w:numFmt w:val="bullet"/>
      <w:lvlText w:val=""/>
      <w:lvlJc w:val="left"/>
      <w:pPr>
        <w:ind w:left="5040" w:hanging="360"/>
      </w:pPr>
      <w:rPr>
        <w:rFonts w:ascii="Symbol" w:hAnsi="Symbol" w:hint="default"/>
      </w:rPr>
    </w:lvl>
    <w:lvl w:ilvl="7" w:tplc="354C0728">
      <w:start w:val="1"/>
      <w:numFmt w:val="bullet"/>
      <w:lvlText w:val="o"/>
      <w:lvlJc w:val="left"/>
      <w:pPr>
        <w:ind w:left="5760" w:hanging="360"/>
      </w:pPr>
      <w:rPr>
        <w:rFonts w:ascii="Courier New" w:hAnsi="Courier New" w:hint="default"/>
      </w:rPr>
    </w:lvl>
    <w:lvl w:ilvl="8" w:tplc="01A22220">
      <w:start w:val="1"/>
      <w:numFmt w:val="bullet"/>
      <w:lvlText w:val=""/>
      <w:lvlJc w:val="left"/>
      <w:pPr>
        <w:ind w:left="6480" w:hanging="360"/>
      </w:pPr>
      <w:rPr>
        <w:rFonts w:ascii="Wingdings" w:hAnsi="Wingdings" w:hint="default"/>
      </w:rPr>
    </w:lvl>
  </w:abstractNum>
  <w:abstractNum w:abstractNumId="60" w15:restartNumberingAfterBreak="0">
    <w:nsid w:val="69F113EE"/>
    <w:multiLevelType w:val="hybridMultilevel"/>
    <w:tmpl w:val="7DCEA5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69F77B47"/>
    <w:multiLevelType w:val="multilevel"/>
    <w:tmpl w:val="5C48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A0A5D51"/>
    <w:multiLevelType w:val="multilevel"/>
    <w:tmpl w:val="5442C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BAA19A1"/>
    <w:multiLevelType w:val="multilevel"/>
    <w:tmpl w:val="B1548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BC37968"/>
    <w:multiLevelType w:val="multilevel"/>
    <w:tmpl w:val="C7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C18EC88"/>
    <w:multiLevelType w:val="hybridMultilevel"/>
    <w:tmpl w:val="290AC82A"/>
    <w:lvl w:ilvl="0" w:tplc="7EC6D094">
      <w:start w:val="1"/>
      <w:numFmt w:val="bullet"/>
      <w:lvlText w:val=""/>
      <w:lvlJc w:val="left"/>
      <w:pPr>
        <w:ind w:left="720" w:hanging="360"/>
      </w:pPr>
      <w:rPr>
        <w:rFonts w:ascii="Symbol" w:hAnsi="Symbol" w:hint="default"/>
      </w:rPr>
    </w:lvl>
    <w:lvl w:ilvl="1" w:tplc="6862136E">
      <w:start w:val="1"/>
      <w:numFmt w:val="bullet"/>
      <w:lvlText w:val="o"/>
      <w:lvlJc w:val="left"/>
      <w:pPr>
        <w:ind w:left="1440" w:hanging="360"/>
      </w:pPr>
      <w:rPr>
        <w:rFonts w:ascii="Courier New" w:hAnsi="Courier New" w:hint="default"/>
      </w:rPr>
    </w:lvl>
    <w:lvl w:ilvl="2" w:tplc="CF2A113E">
      <w:start w:val="1"/>
      <w:numFmt w:val="bullet"/>
      <w:lvlText w:val=""/>
      <w:lvlJc w:val="left"/>
      <w:pPr>
        <w:ind w:left="2160" w:hanging="360"/>
      </w:pPr>
      <w:rPr>
        <w:rFonts w:ascii="Wingdings" w:hAnsi="Wingdings" w:hint="default"/>
      </w:rPr>
    </w:lvl>
    <w:lvl w:ilvl="3" w:tplc="DE04BBD0">
      <w:start w:val="1"/>
      <w:numFmt w:val="bullet"/>
      <w:lvlText w:val=""/>
      <w:lvlJc w:val="left"/>
      <w:pPr>
        <w:ind w:left="2880" w:hanging="360"/>
      </w:pPr>
      <w:rPr>
        <w:rFonts w:ascii="Symbol" w:hAnsi="Symbol" w:hint="default"/>
      </w:rPr>
    </w:lvl>
    <w:lvl w:ilvl="4" w:tplc="CAD035EC">
      <w:start w:val="1"/>
      <w:numFmt w:val="bullet"/>
      <w:lvlText w:val="o"/>
      <w:lvlJc w:val="left"/>
      <w:pPr>
        <w:ind w:left="3600" w:hanging="360"/>
      </w:pPr>
      <w:rPr>
        <w:rFonts w:ascii="Courier New" w:hAnsi="Courier New" w:hint="default"/>
      </w:rPr>
    </w:lvl>
    <w:lvl w:ilvl="5" w:tplc="29AAC692">
      <w:start w:val="1"/>
      <w:numFmt w:val="bullet"/>
      <w:lvlText w:val=""/>
      <w:lvlJc w:val="left"/>
      <w:pPr>
        <w:ind w:left="4320" w:hanging="360"/>
      </w:pPr>
      <w:rPr>
        <w:rFonts w:ascii="Wingdings" w:hAnsi="Wingdings" w:hint="default"/>
      </w:rPr>
    </w:lvl>
    <w:lvl w:ilvl="6" w:tplc="6F92BD68">
      <w:start w:val="1"/>
      <w:numFmt w:val="bullet"/>
      <w:lvlText w:val=""/>
      <w:lvlJc w:val="left"/>
      <w:pPr>
        <w:ind w:left="5040" w:hanging="360"/>
      </w:pPr>
      <w:rPr>
        <w:rFonts w:ascii="Symbol" w:hAnsi="Symbol" w:hint="default"/>
      </w:rPr>
    </w:lvl>
    <w:lvl w:ilvl="7" w:tplc="C204B0B4">
      <w:start w:val="1"/>
      <w:numFmt w:val="bullet"/>
      <w:lvlText w:val="o"/>
      <w:lvlJc w:val="left"/>
      <w:pPr>
        <w:ind w:left="5760" w:hanging="360"/>
      </w:pPr>
      <w:rPr>
        <w:rFonts w:ascii="Courier New" w:hAnsi="Courier New" w:hint="default"/>
      </w:rPr>
    </w:lvl>
    <w:lvl w:ilvl="8" w:tplc="5C2691D4">
      <w:start w:val="1"/>
      <w:numFmt w:val="bullet"/>
      <w:lvlText w:val=""/>
      <w:lvlJc w:val="left"/>
      <w:pPr>
        <w:ind w:left="6480" w:hanging="360"/>
      </w:pPr>
      <w:rPr>
        <w:rFonts w:ascii="Wingdings" w:hAnsi="Wingdings" w:hint="default"/>
      </w:rPr>
    </w:lvl>
  </w:abstractNum>
  <w:abstractNum w:abstractNumId="66" w15:restartNumberingAfterBreak="0">
    <w:nsid w:val="6EBB4C30"/>
    <w:multiLevelType w:val="hybridMultilevel"/>
    <w:tmpl w:val="2F6006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7" w15:restartNumberingAfterBreak="0">
    <w:nsid w:val="6F4C020E"/>
    <w:multiLevelType w:val="multilevel"/>
    <w:tmpl w:val="0BB8F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F8334F2"/>
    <w:multiLevelType w:val="hybridMultilevel"/>
    <w:tmpl w:val="90A6D142"/>
    <w:lvl w:ilvl="0" w:tplc="9064B8F8">
      <w:start w:val="1"/>
      <w:numFmt w:val="bullet"/>
      <w:lvlText w:val=""/>
      <w:lvlJc w:val="left"/>
      <w:pPr>
        <w:ind w:left="720" w:hanging="360"/>
      </w:pPr>
      <w:rPr>
        <w:rFonts w:ascii="Symbol" w:hAnsi="Symbol" w:hint="default"/>
      </w:rPr>
    </w:lvl>
    <w:lvl w:ilvl="1" w:tplc="88269DD6">
      <w:start w:val="1"/>
      <w:numFmt w:val="bullet"/>
      <w:lvlText w:val="o"/>
      <w:lvlJc w:val="left"/>
      <w:pPr>
        <w:ind w:left="1440" w:hanging="360"/>
      </w:pPr>
      <w:rPr>
        <w:rFonts w:ascii="Courier New" w:hAnsi="Courier New" w:hint="default"/>
      </w:rPr>
    </w:lvl>
    <w:lvl w:ilvl="2" w:tplc="C5BA0ACC">
      <w:start w:val="1"/>
      <w:numFmt w:val="bullet"/>
      <w:lvlText w:val=""/>
      <w:lvlJc w:val="left"/>
      <w:pPr>
        <w:ind w:left="2160" w:hanging="360"/>
      </w:pPr>
      <w:rPr>
        <w:rFonts w:ascii="Wingdings" w:hAnsi="Wingdings" w:hint="default"/>
      </w:rPr>
    </w:lvl>
    <w:lvl w:ilvl="3" w:tplc="B680EF32">
      <w:start w:val="1"/>
      <w:numFmt w:val="bullet"/>
      <w:lvlText w:val=""/>
      <w:lvlJc w:val="left"/>
      <w:pPr>
        <w:ind w:left="2880" w:hanging="360"/>
      </w:pPr>
      <w:rPr>
        <w:rFonts w:ascii="Symbol" w:hAnsi="Symbol" w:hint="default"/>
      </w:rPr>
    </w:lvl>
    <w:lvl w:ilvl="4" w:tplc="1352A09A">
      <w:start w:val="1"/>
      <w:numFmt w:val="bullet"/>
      <w:lvlText w:val="o"/>
      <w:lvlJc w:val="left"/>
      <w:pPr>
        <w:ind w:left="3600" w:hanging="360"/>
      </w:pPr>
      <w:rPr>
        <w:rFonts w:ascii="Courier New" w:hAnsi="Courier New" w:hint="default"/>
      </w:rPr>
    </w:lvl>
    <w:lvl w:ilvl="5" w:tplc="C206DFA4">
      <w:start w:val="1"/>
      <w:numFmt w:val="bullet"/>
      <w:lvlText w:val=""/>
      <w:lvlJc w:val="left"/>
      <w:pPr>
        <w:ind w:left="4320" w:hanging="360"/>
      </w:pPr>
      <w:rPr>
        <w:rFonts w:ascii="Wingdings" w:hAnsi="Wingdings" w:hint="default"/>
      </w:rPr>
    </w:lvl>
    <w:lvl w:ilvl="6" w:tplc="386877C4">
      <w:start w:val="1"/>
      <w:numFmt w:val="bullet"/>
      <w:lvlText w:val=""/>
      <w:lvlJc w:val="left"/>
      <w:pPr>
        <w:ind w:left="5040" w:hanging="360"/>
      </w:pPr>
      <w:rPr>
        <w:rFonts w:ascii="Symbol" w:hAnsi="Symbol" w:hint="default"/>
      </w:rPr>
    </w:lvl>
    <w:lvl w:ilvl="7" w:tplc="FE7C62A4">
      <w:start w:val="1"/>
      <w:numFmt w:val="bullet"/>
      <w:lvlText w:val="o"/>
      <w:lvlJc w:val="left"/>
      <w:pPr>
        <w:ind w:left="5760" w:hanging="360"/>
      </w:pPr>
      <w:rPr>
        <w:rFonts w:ascii="Courier New" w:hAnsi="Courier New" w:hint="default"/>
      </w:rPr>
    </w:lvl>
    <w:lvl w:ilvl="8" w:tplc="8D963B2A">
      <w:start w:val="1"/>
      <w:numFmt w:val="bullet"/>
      <w:lvlText w:val=""/>
      <w:lvlJc w:val="left"/>
      <w:pPr>
        <w:ind w:left="6480" w:hanging="360"/>
      </w:pPr>
      <w:rPr>
        <w:rFonts w:ascii="Wingdings" w:hAnsi="Wingdings" w:hint="default"/>
      </w:rPr>
    </w:lvl>
  </w:abstractNum>
  <w:abstractNum w:abstractNumId="69" w15:restartNumberingAfterBreak="0">
    <w:nsid w:val="6FE27AE6"/>
    <w:multiLevelType w:val="hybridMultilevel"/>
    <w:tmpl w:val="705617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0" w15:restartNumberingAfterBreak="0">
    <w:nsid w:val="731411BA"/>
    <w:multiLevelType w:val="multilevel"/>
    <w:tmpl w:val="8BBA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3816C61"/>
    <w:multiLevelType w:val="hybridMultilevel"/>
    <w:tmpl w:val="0554E04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2" w15:restartNumberingAfterBreak="0">
    <w:nsid w:val="74855CB5"/>
    <w:multiLevelType w:val="multilevel"/>
    <w:tmpl w:val="9DAEC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6491DFD"/>
    <w:multiLevelType w:val="multilevel"/>
    <w:tmpl w:val="6324C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74B3D61"/>
    <w:multiLevelType w:val="multilevel"/>
    <w:tmpl w:val="C690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8EF4030"/>
    <w:multiLevelType w:val="multilevel"/>
    <w:tmpl w:val="79D6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9992860"/>
    <w:multiLevelType w:val="multilevel"/>
    <w:tmpl w:val="428C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C7F7162"/>
    <w:multiLevelType w:val="hybridMultilevel"/>
    <w:tmpl w:val="3F4CB8BE"/>
    <w:lvl w:ilvl="0" w:tplc="0426000F">
      <w:start w:val="1"/>
      <w:numFmt w:val="decimal"/>
      <w:lvlText w:val="%1."/>
      <w:lvlJc w:val="left"/>
      <w:pPr>
        <w:ind w:left="786" w:hanging="360"/>
      </w:p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78" w15:restartNumberingAfterBreak="0">
    <w:nsid w:val="7E3637DB"/>
    <w:multiLevelType w:val="multilevel"/>
    <w:tmpl w:val="005C3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2502012">
    <w:abstractNumId w:val="65"/>
  </w:num>
  <w:num w:numId="2" w16cid:durableId="111559302">
    <w:abstractNumId w:val="44"/>
  </w:num>
  <w:num w:numId="3" w16cid:durableId="611279028">
    <w:abstractNumId w:val="54"/>
  </w:num>
  <w:num w:numId="4" w16cid:durableId="1742869624">
    <w:abstractNumId w:val="40"/>
  </w:num>
  <w:num w:numId="5" w16cid:durableId="1875070247">
    <w:abstractNumId w:val="59"/>
  </w:num>
  <w:num w:numId="6" w16cid:durableId="1868177141">
    <w:abstractNumId w:val="4"/>
  </w:num>
  <w:num w:numId="7" w16cid:durableId="784426919">
    <w:abstractNumId w:val="68"/>
  </w:num>
  <w:num w:numId="8" w16cid:durableId="783841501">
    <w:abstractNumId w:val="2"/>
  </w:num>
  <w:num w:numId="9" w16cid:durableId="670524">
    <w:abstractNumId w:val="57"/>
  </w:num>
  <w:num w:numId="10" w16cid:durableId="1381632945">
    <w:abstractNumId w:val="34"/>
  </w:num>
  <w:num w:numId="11" w16cid:durableId="669715819">
    <w:abstractNumId w:val="3"/>
  </w:num>
  <w:num w:numId="12" w16cid:durableId="1378165725">
    <w:abstractNumId w:val="55"/>
  </w:num>
  <w:num w:numId="13" w16cid:durableId="1181815710">
    <w:abstractNumId w:val="35"/>
  </w:num>
  <w:num w:numId="14" w16cid:durableId="1767652504">
    <w:abstractNumId w:val="58"/>
  </w:num>
  <w:num w:numId="15" w16cid:durableId="2008707853">
    <w:abstractNumId w:val="7"/>
  </w:num>
  <w:num w:numId="16" w16cid:durableId="1522280169">
    <w:abstractNumId w:val="66"/>
  </w:num>
  <w:num w:numId="17" w16cid:durableId="12463747">
    <w:abstractNumId w:val="5"/>
  </w:num>
  <w:num w:numId="18" w16cid:durableId="1580947871">
    <w:abstractNumId w:val="28"/>
  </w:num>
  <w:num w:numId="19" w16cid:durableId="1497569373">
    <w:abstractNumId w:val="60"/>
  </w:num>
  <w:num w:numId="20" w16cid:durableId="503404220">
    <w:abstractNumId w:val="43"/>
  </w:num>
  <w:num w:numId="21" w16cid:durableId="557211003">
    <w:abstractNumId w:val="51"/>
  </w:num>
  <w:num w:numId="22" w16cid:durableId="1175001830">
    <w:abstractNumId w:val="19"/>
  </w:num>
  <w:num w:numId="23" w16cid:durableId="505562587">
    <w:abstractNumId w:val="56"/>
  </w:num>
  <w:num w:numId="24" w16cid:durableId="2082017428">
    <w:abstractNumId w:val="53"/>
  </w:num>
  <w:num w:numId="25" w16cid:durableId="369458628">
    <w:abstractNumId w:val="61"/>
  </w:num>
  <w:num w:numId="26" w16cid:durableId="1741437716">
    <w:abstractNumId w:val="76"/>
  </w:num>
  <w:num w:numId="27" w16cid:durableId="1942833685">
    <w:abstractNumId w:val="75"/>
  </w:num>
  <w:num w:numId="28" w16cid:durableId="491795037">
    <w:abstractNumId w:val="70"/>
  </w:num>
  <w:num w:numId="29" w16cid:durableId="1437022547">
    <w:abstractNumId w:val="16"/>
  </w:num>
  <w:num w:numId="30" w16cid:durableId="348025128">
    <w:abstractNumId w:val="67"/>
  </w:num>
  <w:num w:numId="31" w16cid:durableId="1994329474">
    <w:abstractNumId w:val="45"/>
  </w:num>
  <w:num w:numId="32" w16cid:durableId="1470242911">
    <w:abstractNumId w:val="78"/>
  </w:num>
  <w:num w:numId="33" w16cid:durableId="475757118">
    <w:abstractNumId w:val="69"/>
  </w:num>
  <w:num w:numId="34" w16cid:durableId="914973951">
    <w:abstractNumId w:val="50"/>
  </w:num>
  <w:num w:numId="35" w16cid:durableId="130710211">
    <w:abstractNumId w:val="52"/>
  </w:num>
  <w:num w:numId="36" w16cid:durableId="317151373">
    <w:abstractNumId w:val="71"/>
  </w:num>
  <w:num w:numId="37" w16cid:durableId="236595342">
    <w:abstractNumId w:val="6"/>
  </w:num>
  <w:num w:numId="38" w16cid:durableId="392779813">
    <w:abstractNumId w:val="29"/>
  </w:num>
  <w:num w:numId="39" w16cid:durableId="456602275">
    <w:abstractNumId w:val="8"/>
  </w:num>
  <w:num w:numId="40" w16cid:durableId="2013101234">
    <w:abstractNumId w:val="23"/>
  </w:num>
  <w:num w:numId="41" w16cid:durableId="140734565">
    <w:abstractNumId w:val="32"/>
  </w:num>
  <w:num w:numId="42" w16cid:durableId="741175519">
    <w:abstractNumId w:val="39"/>
  </w:num>
  <w:num w:numId="43" w16cid:durableId="1469208427">
    <w:abstractNumId w:val="17"/>
  </w:num>
  <w:num w:numId="44" w16cid:durableId="496776021">
    <w:abstractNumId w:val="48"/>
  </w:num>
  <w:num w:numId="45" w16cid:durableId="1197349031">
    <w:abstractNumId w:val="27"/>
  </w:num>
  <w:num w:numId="46" w16cid:durableId="1445298060">
    <w:abstractNumId w:val="0"/>
  </w:num>
  <w:num w:numId="47" w16cid:durableId="187531017">
    <w:abstractNumId w:val="46"/>
  </w:num>
  <w:num w:numId="48" w16cid:durableId="724524549">
    <w:abstractNumId w:val="18"/>
  </w:num>
  <w:num w:numId="49" w16cid:durableId="973944211">
    <w:abstractNumId w:val="63"/>
  </w:num>
  <w:num w:numId="50" w16cid:durableId="402988753">
    <w:abstractNumId w:val="12"/>
  </w:num>
  <w:num w:numId="51" w16cid:durableId="751588979">
    <w:abstractNumId w:val="33"/>
  </w:num>
  <w:num w:numId="52" w16cid:durableId="599610393">
    <w:abstractNumId w:val="22"/>
  </w:num>
  <w:num w:numId="53" w16cid:durableId="453258541">
    <w:abstractNumId w:val="24"/>
  </w:num>
  <w:num w:numId="54" w16cid:durableId="1639994400">
    <w:abstractNumId w:val="24"/>
    <w:lvlOverride w:ilvl="1">
      <w:lvl w:ilvl="1">
        <w:numFmt w:val="bullet"/>
        <w:lvlText w:val="o"/>
        <w:lvlJc w:val="left"/>
        <w:pPr>
          <w:tabs>
            <w:tab w:val="num" w:pos="1440"/>
          </w:tabs>
          <w:ind w:left="1440" w:hanging="360"/>
        </w:pPr>
        <w:rPr>
          <w:rFonts w:ascii="Courier New" w:hAnsi="Courier New" w:hint="default"/>
          <w:sz w:val="20"/>
        </w:rPr>
      </w:lvl>
    </w:lvlOverride>
  </w:num>
  <w:num w:numId="55" w16cid:durableId="1183857447">
    <w:abstractNumId w:val="24"/>
    <w:lvlOverride w:ilvl="1">
      <w:lvl w:ilvl="1">
        <w:numFmt w:val="bullet"/>
        <w:lvlText w:val="o"/>
        <w:lvlJc w:val="left"/>
        <w:pPr>
          <w:tabs>
            <w:tab w:val="num" w:pos="1440"/>
          </w:tabs>
          <w:ind w:left="1440" w:hanging="360"/>
        </w:pPr>
        <w:rPr>
          <w:rFonts w:ascii="Courier New" w:hAnsi="Courier New" w:hint="default"/>
          <w:sz w:val="20"/>
        </w:rPr>
      </w:lvl>
    </w:lvlOverride>
  </w:num>
  <w:num w:numId="56" w16cid:durableId="1087923076">
    <w:abstractNumId w:val="41"/>
  </w:num>
  <w:num w:numId="57" w16cid:durableId="1025248579">
    <w:abstractNumId w:val="20"/>
  </w:num>
  <w:num w:numId="58" w16cid:durableId="167914121">
    <w:abstractNumId w:val="77"/>
  </w:num>
  <w:num w:numId="59" w16cid:durableId="566495716">
    <w:abstractNumId w:val="11"/>
  </w:num>
  <w:num w:numId="60" w16cid:durableId="1316450426">
    <w:abstractNumId w:val="49"/>
  </w:num>
  <w:num w:numId="61" w16cid:durableId="410201285">
    <w:abstractNumId w:val="36"/>
  </w:num>
  <w:num w:numId="62" w16cid:durableId="1066604981">
    <w:abstractNumId w:val="15"/>
  </w:num>
  <w:num w:numId="63" w16cid:durableId="741372298">
    <w:abstractNumId w:val="74"/>
  </w:num>
  <w:num w:numId="64" w16cid:durableId="127282931">
    <w:abstractNumId w:val="73"/>
  </w:num>
  <w:num w:numId="65" w16cid:durableId="1760171752">
    <w:abstractNumId w:val="72"/>
  </w:num>
  <w:num w:numId="66" w16cid:durableId="1610166269">
    <w:abstractNumId w:val="9"/>
  </w:num>
  <w:num w:numId="67" w16cid:durableId="1566642208">
    <w:abstractNumId w:val="64"/>
  </w:num>
  <w:num w:numId="68" w16cid:durableId="388499653">
    <w:abstractNumId w:val="26"/>
  </w:num>
  <w:num w:numId="69" w16cid:durableId="1155879053">
    <w:abstractNumId w:val="1"/>
  </w:num>
  <w:num w:numId="70" w16cid:durableId="1528063469">
    <w:abstractNumId w:val="14"/>
  </w:num>
  <w:num w:numId="71" w16cid:durableId="1213812000">
    <w:abstractNumId w:val="13"/>
  </w:num>
  <w:num w:numId="72" w16cid:durableId="972519452">
    <w:abstractNumId w:val="37"/>
  </w:num>
  <w:num w:numId="73" w16cid:durableId="408886566">
    <w:abstractNumId w:val="30"/>
  </w:num>
  <w:num w:numId="74" w16cid:durableId="781073665">
    <w:abstractNumId w:val="38"/>
  </w:num>
  <w:num w:numId="75" w16cid:durableId="1855797990">
    <w:abstractNumId w:val="62"/>
  </w:num>
  <w:num w:numId="76" w16cid:durableId="834682869">
    <w:abstractNumId w:val="21"/>
  </w:num>
  <w:num w:numId="77" w16cid:durableId="682702553">
    <w:abstractNumId w:val="47"/>
  </w:num>
  <w:num w:numId="78" w16cid:durableId="154883369">
    <w:abstractNumId w:val="42"/>
  </w:num>
  <w:num w:numId="79" w16cid:durableId="1834175631">
    <w:abstractNumId w:val="10"/>
  </w:num>
  <w:num w:numId="80" w16cid:durableId="402995324">
    <w:abstractNumId w:val="25"/>
  </w:num>
  <w:num w:numId="81" w16cid:durableId="1955214847">
    <w:abstractNumId w:val="3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548"/>
    <w:rsid w:val="0000086C"/>
    <w:rsid w:val="00000CC4"/>
    <w:rsid w:val="00001FE7"/>
    <w:rsid w:val="00002139"/>
    <w:rsid w:val="00002387"/>
    <w:rsid w:val="000036D5"/>
    <w:rsid w:val="00006137"/>
    <w:rsid w:val="00006572"/>
    <w:rsid w:val="00006EB5"/>
    <w:rsid w:val="00011460"/>
    <w:rsid w:val="00012330"/>
    <w:rsid w:val="0001239D"/>
    <w:rsid w:val="0001261D"/>
    <w:rsid w:val="00013276"/>
    <w:rsid w:val="00013F24"/>
    <w:rsid w:val="00014434"/>
    <w:rsid w:val="000148A4"/>
    <w:rsid w:val="00014EB1"/>
    <w:rsid w:val="000153BF"/>
    <w:rsid w:val="00015CFE"/>
    <w:rsid w:val="00016F94"/>
    <w:rsid w:val="0002025A"/>
    <w:rsid w:val="00020E4B"/>
    <w:rsid w:val="00022B0A"/>
    <w:rsid w:val="00022ECE"/>
    <w:rsid w:val="000252C6"/>
    <w:rsid w:val="000269B8"/>
    <w:rsid w:val="00026D3B"/>
    <w:rsid w:val="00030205"/>
    <w:rsid w:val="0003036E"/>
    <w:rsid w:val="00031363"/>
    <w:rsid w:val="0003228F"/>
    <w:rsid w:val="00032359"/>
    <w:rsid w:val="000340C9"/>
    <w:rsid w:val="00034FAB"/>
    <w:rsid w:val="0003651E"/>
    <w:rsid w:val="00037F65"/>
    <w:rsid w:val="00042EE2"/>
    <w:rsid w:val="00043323"/>
    <w:rsid w:val="000436DA"/>
    <w:rsid w:val="000439F2"/>
    <w:rsid w:val="00043C03"/>
    <w:rsid w:val="000445D5"/>
    <w:rsid w:val="00046406"/>
    <w:rsid w:val="00051A35"/>
    <w:rsid w:val="000533AC"/>
    <w:rsid w:val="00053C6C"/>
    <w:rsid w:val="000547DF"/>
    <w:rsid w:val="000554D9"/>
    <w:rsid w:val="000559AF"/>
    <w:rsid w:val="00056C43"/>
    <w:rsid w:val="00056FC4"/>
    <w:rsid w:val="00061FD4"/>
    <w:rsid w:val="00062CB6"/>
    <w:rsid w:val="00064CA2"/>
    <w:rsid w:val="000653BC"/>
    <w:rsid w:val="0006580A"/>
    <w:rsid w:val="00065AD3"/>
    <w:rsid w:val="00065C1F"/>
    <w:rsid w:val="00066438"/>
    <w:rsid w:val="00067DF2"/>
    <w:rsid w:val="00070CA5"/>
    <w:rsid w:val="000712D3"/>
    <w:rsid w:val="000713B7"/>
    <w:rsid w:val="00072EBB"/>
    <w:rsid w:val="00073EB3"/>
    <w:rsid w:val="00075128"/>
    <w:rsid w:val="00075197"/>
    <w:rsid w:val="00075D16"/>
    <w:rsid w:val="0007611B"/>
    <w:rsid w:val="00076BB3"/>
    <w:rsid w:val="00076F46"/>
    <w:rsid w:val="00077469"/>
    <w:rsid w:val="00077694"/>
    <w:rsid w:val="00077847"/>
    <w:rsid w:val="00080C0C"/>
    <w:rsid w:val="0008127B"/>
    <w:rsid w:val="0008300E"/>
    <w:rsid w:val="0008318C"/>
    <w:rsid w:val="000838FA"/>
    <w:rsid w:val="00083D54"/>
    <w:rsid w:val="00086A8F"/>
    <w:rsid w:val="00087C26"/>
    <w:rsid w:val="00090E44"/>
    <w:rsid w:val="00090F8F"/>
    <w:rsid w:val="000911C7"/>
    <w:rsid w:val="000916D5"/>
    <w:rsid w:val="000924E2"/>
    <w:rsid w:val="00092DD3"/>
    <w:rsid w:val="00094AE6"/>
    <w:rsid w:val="000962B2"/>
    <w:rsid w:val="00097A7E"/>
    <w:rsid w:val="00097E73"/>
    <w:rsid w:val="000A0B7A"/>
    <w:rsid w:val="000A0C95"/>
    <w:rsid w:val="000A2F0C"/>
    <w:rsid w:val="000A30AD"/>
    <w:rsid w:val="000A70DF"/>
    <w:rsid w:val="000A7313"/>
    <w:rsid w:val="000A76EB"/>
    <w:rsid w:val="000A76FE"/>
    <w:rsid w:val="000A7E3B"/>
    <w:rsid w:val="000B0806"/>
    <w:rsid w:val="000B1832"/>
    <w:rsid w:val="000B18E6"/>
    <w:rsid w:val="000B2092"/>
    <w:rsid w:val="000B2EB7"/>
    <w:rsid w:val="000B3648"/>
    <w:rsid w:val="000B4360"/>
    <w:rsid w:val="000B50EF"/>
    <w:rsid w:val="000B53FF"/>
    <w:rsid w:val="000B5D07"/>
    <w:rsid w:val="000B5FE0"/>
    <w:rsid w:val="000B62CD"/>
    <w:rsid w:val="000B7917"/>
    <w:rsid w:val="000C0E81"/>
    <w:rsid w:val="000C129C"/>
    <w:rsid w:val="000C26BF"/>
    <w:rsid w:val="000C2BC1"/>
    <w:rsid w:val="000C3D4D"/>
    <w:rsid w:val="000C3EFB"/>
    <w:rsid w:val="000C4024"/>
    <w:rsid w:val="000C4953"/>
    <w:rsid w:val="000C66C5"/>
    <w:rsid w:val="000C6ABD"/>
    <w:rsid w:val="000D0145"/>
    <w:rsid w:val="000D1B6A"/>
    <w:rsid w:val="000D262E"/>
    <w:rsid w:val="000D311A"/>
    <w:rsid w:val="000D3431"/>
    <w:rsid w:val="000D41DC"/>
    <w:rsid w:val="000D44BD"/>
    <w:rsid w:val="000D640A"/>
    <w:rsid w:val="000D71DE"/>
    <w:rsid w:val="000E0322"/>
    <w:rsid w:val="000E13BE"/>
    <w:rsid w:val="000E186E"/>
    <w:rsid w:val="000E3599"/>
    <w:rsid w:val="000E40DC"/>
    <w:rsid w:val="000E4184"/>
    <w:rsid w:val="000E41A3"/>
    <w:rsid w:val="000E4AEE"/>
    <w:rsid w:val="000E518A"/>
    <w:rsid w:val="000E51C3"/>
    <w:rsid w:val="000E5963"/>
    <w:rsid w:val="000E5C82"/>
    <w:rsid w:val="000E63B6"/>
    <w:rsid w:val="000E6FDA"/>
    <w:rsid w:val="000F2AF6"/>
    <w:rsid w:val="000F477D"/>
    <w:rsid w:val="000F4AEF"/>
    <w:rsid w:val="000F4B98"/>
    <w:rsid w:val="000F56FF"/>
    <w:rsid w:val="000F6690"/>
    <w:rsid w:val="000F6FC3"/>
    <w:rsid w:val="000F7BCC"/>
    <w:rsid w:val="00100A49"/>
    <w:rsid w:val="00100D80"/>
    <w:rsid w:val="00102312"/>
    <w:rsid w:val="001027D5"/>
    <w:rsid w:val="001030AF"/>
    <w:rsid w:val="001033D8"/>
    <w:rsid w:val="00103E60"/>
    <w:rsid w:val="001041AD"/>
    <w:rsid w:val="00106DBC"/>
    <w:rsid w:val="00110756"/>
    <w:rsid w:val="00111FDF"/>
    <w:rsid w:val="00112891"/>
    <w:rsid w:val="0011492A"/>
    <w:rsid w:val="00115D1E"/>
    <w:rsid w:val="00116AF2"/>
    <w:rsid w:val="00117045"/>
    <w:rsid w:val="00124B19"/>
    <w:rsid w:val="00124CA0"/>
    <w:rsid w:val="00125666"/>
    <w:rsid w:val="001257CA"/>
    <w:rsid w:val="00132376"/>
    <w:rsid w:val="001343E5"/>
    <w:rsid w:val="0013690B"/>
    <w:rsid w:val="0014422A"/>
    <w:rsid w:val="00144CA0"/>
    <w:rsid w:val="00144F2B"/>
    <w:rsid w:val="00145FD5"/>
    <w:rsid w:val="001466EF"/>
    <w:rsid w:val="0014779C"/>
    <w:rsid w:val="001518DC"/>
    <w:rsid w:val="00153959"/>
    <w:rsid w:val="00155A35"/>
    <w:rsid w:val="00156A51"/>
    <w:rsid w:val="001626BE"/>
    <w:rsid w:val="00163D4A"/>
    <w:rsid w:val="00164906"/>
    <w:rsid w:val="00164933"/>
    <w:rsid w:val="001672E0"/>
    <w:rsid w:val="00167923"/>
    <w:rsid w:val="0017019F"/>
    <w:rsid w:val="001702BE"/>
    <w:rsid w:val="001702D1"/>
    <w:rsid w:val="00170E57"/>
    <w:rsid w:val="00170FBD"/>
    <w:rsid w:val="00172EA0"/>
    <w:rsid w:val="00174E10"/>
    <w:rsid w:val="001767E5"/>
    <w:rsid w:val="00176C50"/>
    <w:rsid w:val="00176EB7"/>
    <w:rsid w:val="00177F84"/>
    <w:rsid w:val="001801E5"/>
    <w:rsid w:val="0018071A"/>
    <w:rsid w:val="00181FB6"/>
    <w:rsid w:val="001834FE"/>
    <w:rsid w:val="00183AA5"/>
    <w:rsid w:val="00184B14"/>
    <w:rsid w:val="0018504A"/>
    <w:rsid w:val="00185F4C"/>
    <w:rsid w:val="0018645F"/>
    <w:rsid w:val="00186785"/>
    <w:rsid w:val="00186B5C"/>
    <w:rsid w:val="001876A9"/>
    <w:rsid w:val="001900F9"/>
    <w:rsid w:val="001905F1"/>
    <w:rsid w:val="0019072C"/>
    <w:rsid w:val="0019077A"/>
    <w:rsid w:val="00190907"/>
    <w:rsid w:val="00190A54"/>
    <w:rsid w:val="00193584"/>
    <w:rsid w:val="001941AF"/>
    <w:rsid w:val="00194E14"/>
    <w:rsid w:val="00195703"/>
    <w:rsid w:val="001961AC"/>
    <w:rsid w:val="001962C2"/>
    <w:rsid w:val="00197721"/>
    <w:rsid w:val="00197DF8"/>
    <w:rsid w:val="001A01CD"/>
    <w:rsid w:val="001A31CA"/>
    <w:rsid w:val="001A45BD"/>
    <w:rsid w:val="001A7AF9"/>
    <w:rsid w:val="001B1265"/>
    <w:rsid w:val="001B2518"/>
    <w:rsid w:val="001B26F0"/>
    <w:rsid w:val="001B3434"/>
    <w:rsid w:val="001B40F3"/>
    <w:rsid w:val="001B448D"/>
    <w:rsid w:val="001B517A"/>
    <w:rsid w:val="001B7B92"/>
    <w:rsid w:val="001C1003"/>
    <w:rsid w:val="001C1D5B"/>
    <w:rsid w:val="001C2E04"/>
    <w:rsid w:val="001C2F42"/>
    <w:rsid w:val="001C54B3"/>
    <w:rsid w:val="001C5B5F"/>
    <w:rsid w:val="001C5F53"/>
    <w:rsid w:val="001C6289"/>
    <w:rsid w:val="001C65DA"/>
    <w:rsid w:val="001C6B15"/>
    <w:rsid w:val="001C7D3F"/>
    <w:rsid w:val="001D1FBB"/>
    <w:rsid w:val="001D2863"/>
    <w:rsid w:val="001D4C18"/>
    <w:rsid w:val="001D55C0"/>
    <w:rsid w:val="001D5FA2"/>
    <w:rsid w:val="001D6A4D"/>
    <w:rsid w:val="001D6EF7"/>
    <w:rsid w:val="001D72FA"/>
    <w:rsid w:val="001E165B"/>
    <w:rsid w:val="001E1A3D"/>
    <w:rsid w:val="001E22FB"/>
    <w:rsid w:val="001E2503"/>
    <w:rsid w:val="001E26E7"/>
    <w:rsid w:val="001E2DFD"/>
    <w:rsid w:val="001E4584"/>
    <w:rsid w:val="001E47F3"/>
    <w:rsid w:val="001E4A14"/>
    <w:rsid w:val="001E64B0"/>
    <w:rsid w:val="001F10AD"/>
    <w:rsid w:val="001F11F5"/>
    <w:rsid w:val="001F29E1"/>
    <w:rsid w:val="001F51EF"/>
    <w:rsid w:val="001F5234"/>
    <w:rsid w:val="001F63D4"/>
    <w:rsid w:val="001F72C9"/>
    <w:rsid w:val="002004CC"/>
    <w:rsid w:val="002012E0"/>
    <w:rsid w:val="00202499"/>
    <w:rsid w:val="002029E8"/>
    <w:rsid w:val="00202DFB"/>
    <w:rsid w:val="00203220"/>
    <w:rsid w:val="00203474"/>
    <w:rsid w:val="002037E2"/>
    <w:rsid w:val="00204CD3"/>
    <w:rsid w:val="00204E4C"/>
    <w:rsid w:val="00205616"/>
    <w:rsid w:val="00205BC2"/>
    <w:rsid w:val="00207052"/>
    <w:rsid w:val="00210632"/>
    <w:rsid w:val="00211D95"/>
    <w:rsid w:val="002122AF"/>
    <w:rsid w:val="00215CB8"/>
    <w:rsid w:val="00217545"/>
    <w:rsid w:val="002177BE"/>
    <w:rsid w:val="00217DDD"/>
    <w:rsid w:val="00221F1C"/>
    <w:rsid w:val="00222EB6"/>
    <w:rsid w:val="00223448"/>
    <w:rsid w:val="002238A9"/>
    <w:rsid w:val="00223C55"/>
    <w:rsid w:val="00223E10"/>
    <w:rsid w:val="00223F70"/>
    <w:rsid w:val="00224C41"/>
    <w:rsid w:val="00225128"/>
    <w:rsid w:val="00227880"/>
    <w:rsid w:val="002304B6"/>
    <w:rsid w:val="00232DA1"/>
    <w:rsid w:val="002335E7"/>
    <w:rsid w:val="00233C5C"/>
    <w:rsid w:val="0023615B"/>
    <w:rsid w:val="0023728B"/>
    <w:rsid w:val="00237688"/>
    <w:rsid w:val="00237CB9"/>
    <w:rsid w:val="002415AF"/>
    <w:rsid w:val="0024334D"/>
    <w:rsid w:val="0024361B"/>
    <w:rsid w:val="00244758"/>
    <w:rsid w:val="00245E42"/>
    <w:rsid w:val="00246CEF"/>
    <w:rsid w:val="0024707D"/>
    <w:rsid w:val="002502A9"/>
    <w:rsid w:val="00250AB5"/>
    <w:rsid w:val="00251343"/>
    <w:rsid w:val="0025373B"/>
    <w:rsid w:val="00254820"/>
    <w:rsid w:val="00254B62"/>
    <w:rsid w:val="00255F2F"/>
    <w:rsid w:val="00261C38"/>
    <w:rsid w:val="00261E34"/>
    <w:rsid w:val="00262483"/>
    <w:rsid w:val="002626D7"/>
    <w:rsid w:val="00262D76"/>
    <w:rsid w:val="00263532"/>
    <w:rsid w:val="002638C2"/>
    <w:rsid w:val="00264DBA"/>
    <w:rsid w:val="00265104"/>
    <w:rsid w:val="00265121"/>
    <w:rsid w:val="00266623"/>
    <w:rsid w:val="002670EF"/>
    <w:rsid w:val="00272FBB"/>
    <w:rsid w:val="00273BED"/>
    <w:rsid w:val="00274A37"/>
    <w:rsid w:val="00274E05"/>
    <w:rsid w:val="0027510F"/>
    <w:rsid w:val="002816F9"/>
    <w:rsid w:val="00283F74"/>
    <w:rsid w:val="00284758"/>
    <w:rsid w:val="002852E3"/>
    <w:rsid w:val="00286A3E"/>
    <w:rsid w:val="00286BF0"/>
    <w:rsid w:val="00286E43"/>
    <w:rsid w:val="002874DC"/>
    <w:rsid w:val="00287885"/>
    <w:rsid w:val="00287E5C"/>
    <w:rsid w:val="00290AE8"/>
    <w:rsid w:val="002924EF"/>
    <w:rsid w:val="00293D75"/>
    <w:rsid w:val="0029517D"/>
    <w:rsid w:val="002971D5"/>
    <w:rsid w:val="0029DB2F"/>
    <w:rsid w:val="002A0A38"/>
    <w:rsid w:val="002A1936"/>
    <w:rsid w:val="002A2059"/>
    <w:rsid w:val="002A4AE1"/>
    <w:rsid w:val="002A62B6"/>
    <w:rsid w:val="002A642B"/>
    <w:rsid w:val="002B1501"/>
    <w:rsid w:val="002B525A"/>
    <w:rsid w:val="002B548B"/>
    <w:rsid w:val="002B665F"/>
    <w:rsid w:val="002B674F"/>
    <w:rsid w:val="002B7959"/>
    <w:rsid w:val="002B7ABE"/>
    <w:rsid w:val="002C04C3"/>
    <w:rsid w:val="002C0516"/>
    <w:rsid w:val="002C06DB"/>
    <w:rsid w:val="002C260F"/>
    <w:rsid w:val="002C43E6"/>
    <w:rsid w:val="002C45B5"/>
    <w:rsid w:val="002C5449"/>
    <w:rsid w:val="002C7C43"/>
    <w:rsid w:val="002C7EE5"/>
    <w:rsid w:val="002D0B39"/>
    <w:rsid w:val="002D0E67"/>
    <w:rsid w:val="002D20BF"/>
    <w:rsid w:val="002D2B79"/>
    <w:rsid w:val="002D2FE3"/>
    <w:rsid w:val="002D6781"/>
    <w:rsid w:val="002D67A3"/>
    <w:rsid w:val="002D6B28"/>
    <w:rsid w:val="002D6C57"/>
    <w:rsid w:val="002D6C5D"/>
    <w:rsid w:val="002E020E"/>
    <w:rsid w:val="002E12CC"/>
    <w:rsid w:val="002E2561"/>
    <w:rsid w:val="002E4382"/>
    <w:rsid w:val="002E5804"/>
    <w:rsid w:val="002E5C98"/>
    <w:rsid w:val="002E625F"/>
    <w:rsid w:val="002E635D"/>
    <w:rsid w:val="002E7103"/>
    <w:rsid w:val="002F03EA"/>
    <w:rsid w:val="002F068A"/>
    <w:rsid w:val="002F191F"/>
    <w:rsid w:val="002F2461"/>
    <w:rsid w:val="002F57A4"/>
    <w:rsid w:val="002F7E54"/>
    <w:rsid w:val="003002F0"/>
    <w:rsid w:val="003008C2"/>
    <w:rsid w:val="00300AA3"/>
    <w:rsid w:val="003015FA"/>
    <w:rsid w:val="0030438A"/>
    <w:rsid w:val="00304D4F"/>
    <w:rsid w:val="00306867"/>
    <w:rsid w:val="003071AF"/>
    <w:rsid w:val="0031550A"/>
    <w:rsid w:val="003174CE"/>
    <w:rsid w:val="0032314B"/>
    <w:rsid w:val="0032375B"/>
    <w:rsid w:val="00324541"/>
    <w:rsid w:val="00324664"/>
    <w:rsid w:val="00325668"/>
    <w:rsid w:val="00325BB4"/>
    <w:rsid w:val="00327918"/>
    <w:rsid w:val="00327CC2"/>
    <w:rsid w:val="003309B9"/>
    <w:rsid w:val="00332438"/>
    <w:rsid w:val="00332D7D"/>
    <w:rsid w:val="00332E0A"/>
    <w:rsid w:val="00335783"/>
    <w:rsid w:val="00336AA9"/>
    <w:rsid w:val="00336DD2"/>
    <w:rsid w:val="00340243"/>
    <w:rsid w:val="003413D9"/>
    <w:rsid w:val="0034172C"/>
    <w:rsid w:val="00342210"/>
    <w:rsid w:val="003429BA"/>
    <w:rsid w:val="00344E67"/>
    <w:rsid w:val="003452B7"/>
    <w:rsid w:val="00347B30"/>
    <w:rsid w:val="00350BD1"/>
    <w:rsid w:val="00350F09"/>
    <w:rsid w:val="00350FFB"/>
    <w:rsid w:val="00354BCD"/>
    <w:rsid w:val="003559A3"/>
    <w:rsid w:val="00355DFE"/>
    <w:rsid w:val="00357A3C"/>
    <w:rsid w:val="0036000F"/>
    <w:rsid w:val="00360D3F"/>
    <w:rsid w:val="0036148D"/>
    <w:rsid w:val="00362034"/>
    <w:rsid w:val="00362167"/>
    <w:rsid w:val="00362D0B"/>
    <w:rsid w:val="00363609"/>
    <w:rsid w:val="00363D6E"/>
    <w:rsid w:val="00366D8E"/>
    <w:rsid w:val="00370C09"/>
    <w:rsid w:val="0037292E"/>
    <w:rsid w:val="003730F6"/>
    <w:rsid w:val="00373489"/>
    <w:rsid w:val="00373EAE"/>
    <w:rsid w:val="00374CC1"/>
    <w:rsid w:val="00375438"/>
    <w:rsid w:val="0037582C"/>
    <w:rsid w:val="0038261E"/>
    <w:rsid w:val="00383DB9"/>
    <w:rsid w:val="00384F15"/>
    <w:rsid w:val="00386B96"/>
    <w:rsid w:val="00387C46"/>
    <w:rsid w:val="003903FE"/>
    <w:rsid w:val="003911D4"/>
    <w:rsid w:val="00391D45"/>
    <w:rsid w:val="00392ACA"/>
    <w:rsid w:val="00393F07"/>
    <w:rsid w:val="003966CC"/>
    <w:rsid w:val="003975F6"/>
    <w:rsid w:val="00397C6D"/>
    <w:rsid w:val="003A0BB1"/>
    <w:rsid w:val="003A1AB6"/>
    <w:rsid w:val="003A1D41"/>
    <w:rsid w:val="003A3563"/>
    <w:rsid w:val="003A37CA"/>
    <w:rsid w:val="003A6245"/>
    <w:rsid w:val="003A6888"/>
    <w:rsid w:val="003A7923"/>
    <w:rsid w:val="003B053C"/>
    <w:rsid w:val="003B1E95"/>
    <w:rsid w:val="003B233D"/>
    <w:rsid w:val="003B342C"/>
    <w:rsid w:val="003B3F69"/>
    <w:rsid w:val="003B4723"/>
    <w:rsid w:val="003B5557"/>
    <w:rsid w:val="003B6AB0"/>
    <w:rsid w:val="003B7AF1"/>
    <w:rsid w:val="003B7F5D"/>
    <w:rsid w:val="003C3A54"/>
    <w:rsid w:val="003C483E"/>
    <w:rsid w:val="003C6820"/>
    <w:rsid w:val="003C7985"/>
    <w:rsid w:val="003D0383"/>
    <w:rsid w:val="003D07CB"/>
    <w:rsid w:val="003D16E0"/>
    <w:rsid w:val="003D1EE8"/>
    <w:rsid w:val="003D2BA6"/>
    <w:rsid w:val="003D2D44"/>
    <w:rsid w:val="003D41C6"/>
    <w:rsid w:val="003D622E"/>
    <w:rsid w:val="003D66D1"/>
    <w:rsid w:val="003D6920"/>
    <w:rsid w:val="003D71E6"/>
    <w:rsid w:val="003D76F6"/>
    <w:rsid w:val="003D7CFE"/>
    <w:rsid w:val="003D7F8F"/>
    <w:rsid w:val="003E17C3"/>
    <w:rsid w:val="003E2247"/>
    <w:rsid w:val="003E2BD3"/>
    <w:rsid w:val="003E3298"/>
    <w:rsid w:val="003E3BFE"/>
    <w:rsid w:val="003E79AB"/>
    <w:rsid w:val="003E7B65"/>
    <w:rsid w:val="003F036B"/>
    <w:rsid w:val="003F4C80"/>
    <w:rsid w:val="003F4E1F"/>
    <w:rsid w:val="003F54EA"/>
    <w:rsid w:val="00400E3C"/>
    <w:rsid w:val="004010B7"/>
    <w:rsid w:val="004014F7"/>
    <w:rsid w:val="0040190F"/>
    <w:rsid w:val="00402FB7"/>
    <w:rsid w:val="00404233"/>
    <w:rsid w:val="00404B5D"/>
    <w:rsid w:val="00404D92"/>
    <w:rsid w:val="00405FB6"/>
    <w:rsid w:val="00407FBE"/>
    <w:rsid w:val="00410570"/>
    <w:rsid w:val="004109D7"/>
    <w:rsid w:val="00411013"/>
    <w:rsid w:val="004119E3"/>
    <w:rsid w:val="00411BF8"/>
    <w:rsid w:val="004128D7"/>
    <w:rsid w:val="00413D7D"/>
    <w:rsid w:val="00416CE4"/>
    <w:rsid w:val="004170AD"/>
    <w:rsid w:val="00417600"/>
    <w:rsid w:val="0041780D"/>
    <w:rsid w:val="00421302"/>
    <w:rsid w:val="004220CB"/>
    <w:rsid w:val="00422ADD"/>
    <w:rsid w:val="00422F0E"/>
    <w:rsid w:val="00423199"/>
    <w:rsid w:val="004231B2"/>
    <w:rsid w:val="00423279"/>
    <w:rsid w:val="00423E9A"/>
    <w:rsid w:val="00423E9D"/>
    <w:rsid w:val="0042428E"/>
    <w:rsid w:val="004251D0"/>
    <w:rsid w:val="00425533"/>
    <w:rsid w:val="00426214"/>
    <w:rsid w:val="00427B83"/>
    <w:rsid w:val="00427C6E"/>
    <w:rsid w:val="00427F98"/>
    <w:rsid w:val="00430170"/>
    <w:rsid w:val="004302EB"/>
    <w:rsid w:val="00431AB7"/>
    <w:rsid w:val="00432EDB"/>
    <w:rsid w:val="0043596E"/>
    <w:rsid w:val="00436FBE"/>
    <w:rsid w:val="004371C9"/>
    <w:rsid w:val="00437699"/>
    <w:rsid w:val="00440169"/>
    <w:rsid w:val="00440947"/>
    <w:rsid w:val="00440E0A"/>
    <w:rsid w:val="0044119A"/>
    <w:rsid w:val="004414AA"/>
    <w:rsid w:val="00443A88"/>
    <w:rsid w:val="00443F47"/>
    <w:rsid w:val="0044616D"/>
    <w:rsid w:val="00446592"/>
    <w:rsid w:val="00447E57"/>
    <w:rsid w:val="00447E5D"/>
    <w:rsid w:val="00450DE9"/>
    <w:rsid w:val="00450E96"/>
    <w:rsid w:val="00451235"/>
    <w:rsid w:val="00451D6E"/>
    <w:rsid w:val="00452A20"/>
    <w:rsid w:val="0045319B"/>
    <w:rsid w:val="0045345A"/>
    <w:rsid w:val="004571C7"/>
    <w:rsid w:val="00460912"/>
    <w:rsid w:val="00461575"/>
    <w:rsid w:val="0046336E"/>
    <w:rsid w:val="0046365E"/>
    <w:rsid w:val="0046443C"/>
    <w:rsid w:val="004646F4"/>
    <w:rsid w:val="00464A22"/>
    <w:rsid w:val="00465529"/>
    <w:rsid w:val="004671BF"/>
    <w:rsid w:val="00467FF5"/>
    <w:rsid w:val="004709AC"/>
    <w:rsid w:val="00470C09"/>
    <w:rsid w:val="00471F07"/>
    <w:rsid w:val="00472DEF"/>
    <w:rsid w:val="0047354A"/>
    <w:rsid w:val="004736F9"/>
    <w:rsid w:val="00474AE0"/>
    <w:rsid w:val="004756AF"/>
    <w:rsid w:val="004777CA"/>
    <w:rsid w:val="004806D9"/>
    <w:rsid w:val="00481465"/>
    <w:rsid w:val="00482429"/>
    <w:rsid w:val="00483A8E"/>
    <w:rsid w:val="00483BB0"/>
    <w:rsid w:val="004846A1"/>
    <w:rsid w:val="00484D66"/>
    <w:rsid w:val="0048524D"/>
    <w:rsid w:val="00486AC6"/>
    <w:rsid w:val="00487591"/>
    <w:rsid w:val="00487ED6"/>
    <w:rsid w:val="00491207"/>
    <w:rsid w:val="00491325"/>
    <w:rsid w:val="0049169B"/>
    <w:rsid w:val="004940BC"/>
    <w:rsid w:val="00494D5D"/>
    <w:rsid w:val="004950BC"/>
    <w:rsid w:val="00495CB1"/>
    <w:rsid w:val="004A060D"/>
    <w:rsid w:val="004A0799"/>
    <w:rsid w:val="004A0A42"/>
    <w:rsid w:val="004A0E96"/>
    <w:rsid w:val="004A2279"/>
    <w:rsid w:val="004A26AB"/>
    <w:rsid w:val="004A3E4F"/>
    <w:rsid w:val="004A4E7D"/>
    <w:rsid w:val="004A5EF7"/>
    <w:rsid w:val="004A6CB2"/>
    <w:rsid w:val="004B1F6C"/>
    <w:rsid w:val="004B3015"/>
    <w:rsid w:val="004B348C"/>
    <w:rsid w:val="004B3A1D"/>
    <w:rsid w:val="004B4AED"/>
    <w:rsid w:val="004B6064"/>
    <w:rsid w:val="004B6C1C"/>
    <w:rsid w:val="004C1367"/>
    <w:rsid w:val="004C4012"/>
    <w:rsid w:val="004C4B52"/>
    <w:rsid w:val="004C657C"/>
    <w:rsid w:val="004C6807"/>
    <w:rsid w:val="004C6DB5"/>
    <w:rsid w:val="004C6F00"/>
    <w:rsid w:val="004C7F6A"/>
    <w:rsid w:val="004D1841"/>
    <w:rsid w:val="004D26AD"/>
    <w:rsid w:val="004D579C"/>
    <w:rsid w:val="004D5BA5"/>
    <w:rsid w:val="004D5BAA"/>
    <w:rsid w:val="004D6FD3"/>
    <w:rsid w:val="004E0683"/>
    <w:rsid w:val="004E1D6A"/>
    <w:rsid w:val="004E24FA"/>
    <w:rsid w:val="004E40EA"/>
    <w:rsid w:val="004E495A"/>
    <w:rsid w:val="004E5920"/>
    <w:rsid w:val="004E6A6A"/>
    <w:rsid w:val="004E6F68"/>
    <w:rsid w:val="004F1D3D"/>
    <w:rsid w:val="004F1E27"/>
    <w:rsid w:val="004F3159"/>
    <w:rsid w:val="004F5400"/>
    <w:rsid w:val="004F6AA8"/>
    <w:rsid w:val="004F73B4"/>
    <w:rsid w:val="004F77EB"/>
    <w:rsid w:val="005033F3"/>
    <w:rsid w:val="00503865"/>
    <w:rsid w:val="00504025"/>
    <w:rsid w:val="00504CC4"/>
    <w:rsid w:val="00505351"/>
    <w:rsid w:val="0050565E"/>
    <w:rsid w:val="005059A2"/>
    <w:rsid w:val="00505C68"/>
    <w:rsid w:val="00506994"/>
    <w:rsid w:val="00507885"/>
    <w:rsid w:val="00507E31"/>
    <w:rsid w:val="005115BB"/>
    <w:rsid w:val="0051275A"/>
    <w:rsid w:val="00512D52"/>
    <w:rsid w:val="005140E6"/>
    <w:rsid w:val="005143CA"/>
    <w:rsid w:val="0051467F"/>
    <w:rsid w:val="0051474D"/>
    <w:rsid w:val="00514D5D"/>
    <w:rsid w:val="00515169"/>
    <w:rsid w:val="00515AB9"/>
    <w:rsid w:val="00520BC7"/>
    <w:rsid w:val="00522005"/>
    <w:rsid w:val="005225F0"/>
    <w:rsid w:val="00522C67"/>
    <w:rsid w:val="00524C70"/>
    <w:rsid w:val="00525443"/>
    <w:rsid w:val="00525697"/>
    <w:rsid w:val="00525AC3"/>
    <w:rsid w:val="0052614B"/>
    <w:rsid w:val="005261EC"/>
    <w:rsid w:val="00530D0E"/>
    <w:rsid w:val="00530F52"/>
    <w:rsid w:val="00533126"/>
    <w:rsid w:val="0053372D"/>
    <w:rsid w:val="00533AD6"/>
    <w:rsid w:val="00535604"/>
    <w:rsid w:val="00535D67"/>
    <w:rsid w:val="005363E4"/>
    <w:rsid w:val="00544874"/>
    <w:rsid w:val="00544B4E"/>
    <w:rsid w:val="00544C93"/>
    <w:rsid w:val="00545C62"/>
    <w:rsid w:val="00547AFE"/>
    <w:rsid w:val="00553D17"/>
    <w:rsid w:val="00556E14"/>
    <w:rsid w:val="005612A8"/>
    <w:rsid w:val="0056359C"/>
    <w:rsid w:val="005637EA"/>
    <w:rsid w:val="005638F8"/>
    <w:rsid w:val="00564DC0"/>
    <w:rsid w:val="0056523C"/>
    <w:rsid w:val="0056635E"/>
    <w:rsid w:val="00566AB0"/>
    <w:rsid w:val="00567372"/>
    <w:rsid w:val="005707CE"/>
    <w:rsid w:val="00571AB7"/>
    <w:rsid w:val="00572095"/>
    <w:rsid w:val="0057387F"/>
    <w:rsid w:val="00574896"/>
    <w:rsid w:val="005756B0"/>
    <w:rsid w:val="00575C3B"/>
    <w:rsid w:val="00577548"/>
    <w:rsid w:val="00577A31"/>
    <w:rsid w:val="00577F3C"/>
    <w:rsid w:val="00583978"/>
    <w:rsid w:val="00583E85"/>
    <w:rsid w:val="005843FA"/>
    <w:rsid w:val="00584FE1"/>
    <w:rsid w:val="00585BDC"/>
    <w:rsid w:val="00586CD1"/>
    <w:rsid w:val="00586D90"/>
    <w:rsid w:val="005873F8"/>
    <w:rsid w:val="0059003F"/>
    <w:rsid w:val="0059167F"/>
    <w:rsid w:val="0059200C"/>
    <w:rsid w:val="005953A6"/>
    <w:rsid w:val="00596372"/>
    <w:rsid w:val="00596A3A"/>
    <w:rsid w:val="005A1816"/>
    <w:rsid w:val="005A2555"/>
    <w:rsid w:val="005A255D"/>
    <w:rsid w:val="005A3914"/>
    <w:rsid w:val="005A3B5B"/>
    <w:rsid w:val="005A4546"/>
    <w:rsid w:val="005A5760"/>
    <w:rsid w:val="005A5A12"/>
    <w:rsid w:val="005A601A"/>
    <w:rsid w:val="005A62C0"/>
    <w:rsid w:val="005A6396"/>
    <w:rsid w:val="005A6AA7"/>
    <w:rsid w:val="005B0769"/>
    <w:rsid w:val="005B0C60"/>
    <w:rsid w:val="005B15D7"/>
    <w:rsid w:val="005B2999"/>
    <w:rsid w:val="005B36A0"/>
    <w:rsid w:val="005B42DF"/>
    <w:rsid w:val="005B5524"/>
    <w:rsid w:val="005C0ACD"/>
    <w:rsid w:val="005C100A"/>
    <w:rsid w:val="005C2EA5"/>
    <w:rsid w:val="005C420F"/>
    <w:rsid w:val="005C5177"/>
    <w:rsid w:val="005C7338"/>
    <w:rsid w:val="005D07E2"/>
    <w:rsid w:val="005D13C6"/>
    <w:rsid w:val="005D13DD"/>
    <w:rsid w:val="005D17A5"/>
    <w:rsid w:val="005D1964"/>
    <w:rsid w:val="005D21E9"/>
    <w:rsid w:val="005D243D"/>
    <w:rsid w:val="005D5A38"/>
    <w:rsid w:val="005D60C6"/>
    <w:rsid w:val="005D681B"/>
    <w:rsid w:val="005D71C8"/>
    <w:rsid w:val="005E0179"/>
    <w:rsid w:val="005E0EA2"/>
    <w:rsid w:val="005E0FCC"/>
    <w:rsid w:val="005E16C7"/>
    <w:rsid w:val="005E3E8C"/>
    <w:rsid w:val="005E4E69"/>
    <w:rsid w:val="005E5CC3"/>
    <w:rsid w:val="005F09F0"/>
    <w:rsid w:val="005F2D24"/>
    <w:rsid w:val="005F7107"/>
    <w:rsid w:val="005F796E"/>
    <w:rsid w:val="00600C14"/>
    <w:rsid w:val="006037E2"/>
    <w:rsid w:val="00603905"/>
    <w:rsid w:val="0060659C"/>
    <w:rsid w:val="006067C7"/>
    <w:rsid w:val="006074EC"/>
    <w:rsid w:val="00610A4D"/>
    <w:rsid w:val="00611286"/>
    <w:rsid w:val="00612498"/>
    <w:rsid w:val="006128CF"/>
    <w:rsid w:val="00612DA2"/>
    <w:rsid w:val="00614ECB"/>
    <w:rsid w:val="00614EFE"/>
    <w:rsid w:val="00616A0D"/>
    <w:rsid w:val="006173AA"/>
    <w:rsid w:val="00620017"/>
    <w:rsid w:val="006203A3"/>
    <w:rsid w:val="00620936"/>
    <w:rsid w:val="00620B25"/>
    <w:rsid w:val="00622744"/>
    <w:rsid w:val="00622C63"/>
    <w:rsid w:val="00623857"/>
    <w:rsid w:val="00627413"/>
    <w:rsid w:val="0063081D"/>
    <w:rsid w:val="006337D6"/>
    <w:rsid w:val="00633E90"/>
    <w:rsid w:val="0063417D"/>
    <w:rsid w:val="00634206"/>
    <w:rsid w:val="00634CD7"/>
    <w:rsid w:val="006371DB"/>
    <w:rsid w:val="006409FB"/>
    <w:rsid w:val="00641033"/>
    <w:rsid w:val="006442C3"/>
    <w:rsid w:val="00645E6F"/>
    <w:rsid w:val="00645F90"/>
    <w:rsid w:val="00646A92"/>
    <w:rsid w:val="0064706F"/>
    <w:rsid w:val="00650758"/>
    <w:rsid w:val="0065103A"/>
    <w:rsid w:val="00651DE0"/>
    <w:rsid w:val="006522E1"/>
    <w:rsid w:val="00652E26"/>
    <w:rsid w:val="00653CC4"/>
    <w:rsid w:val="00653DBC"/>
    <w:rsid w:val="006546A6"/>
    <w:rsid w:val="0065536C"/>
    <w:rsid w:val="00656C81"/>
    <w:rsid w:val="006573B2"/>
    <w:rsid w:val="00660296"/>
    <w:rsid w:val="006615FB"/>
    <w:rsid w:val="0066237A"/>
    <w:rsid w:val="00663B0B"/>
    <w:rsid w:val="00663CD1"/>
    <w:rsid w:val="00664F45"/>
    <w:rsid w:val="00666839"/>
    <w:rsid w:val="00666C0C"/>
    <w:rsid w:val="00670142"/>
    <w:rsid w:val="00671D37"/>
    <w:rsid w:val="00673CCA"/>
    <w:rsid w:val="00675A3C"/>
    <w:rsid w:val="00675BD2"/>
    <w:rsid w:val="00681638"/>
    <w:rsid w:val="00681A1E"/>
    <w:rsid w:val="00683C92"/>
    <w:rsid w:val="00685D11"/>
    <w:rsid w:val="00686764"/>
    <w:rsid w:val="00686C12"/>
    <w:rsid w:val="0068735E"/>
    <w:rsid w:val="00687826"/>
    <w:rsid w:val="00690832"/>
    <w:rsid w:val="006909C0"/>
    <w:rsid w:val="00691B56"/>
    <w:rsid w:val="0069202B"/>
    <w:rsid w:val="00693D7E"/>
    <w:rsid w:val="00694177"/>
    <w:rsid w:val="0069472B"/>
    <w:rsid w:val="00694D43"/>
    <w:rsid w:val="006959FD"/>
    <w:rsid w:val="0069784E"/>
    <w:rsid w:val="0069789D"/>
    <w:rsid w:val="006A068B"/>
    <w:rsid w:val="006A06B1"/>
    <w:rsid w:val="006A095D"/>
    <w:rsid w:val="006A0EE3"/>
    <w:rsid w:val="006A1751"/>
    <w:rsid w:val="006A1C62"/>
    <w:rsid w:val="006A2004"/>
    <w:rsid w:val="006A5FC5"/>
    <w:rsid w:val="006A6679"/>
    <w:rsid w:val="006A76A8"/>
    <w:rsid w:val="006B0303"/>
    <w:rsid w:val="006B0AD2"/>
    <w:rsid w:val="006B490D"/>
    <w:rsid w:val="006B5D62"/>
    <w:rsid w:val="006B6AE6"/>
    <w:rsid w:val="006B6F16"/>
    <w:rsid w:val="006B6F31"/>
    <w:rsid w:val="006B6FE9"/>
    <w:rsid w:val="006B70A6"/>
    <w:rsid w:val="006C006A"/>
    <w:rsid w:val="006C1633"/>
    <w:rsid w:val="006C3631"/>
    <w:rsid w:val="006C42F5"/>
    <w:rsid w:val="006C4E31"/>
    <w:rsid w:val="006C569D"/>
    <w:rsid w:val="006C58D3"/>
    <w:rsid w:val="006C6398"/>
    <w:rsid w:val="006C63A2"/>
    <w:rsid w:val="006C67BD"/>
    <w:rsid w:val="006C6B97"/>
    <w:rsid w:val="006D1936"/>
    <w:rsid w:val="006D19CD"/>
    <w:rsid w:val="006D2753"/>
    <w:rsid w:val="006D4C37"/>
    <w:rsid w:val="006D4DB4"/>
    <w:rsid w:val="006D4F4C"/>
    <w:rsid w:val="006D590D"/>
    <w:rsid w:val="006E0074"/>
    <w:rsid w:val="006E0ACD"/>
    <w:rsid w:val="006E1DD8"/>
    <w:rsid w:val="006E24FE"/>
    <w:rsid w:val="006E2D75"/>
    <w:rsid w:val="006E3DAD"/>
    <w:rsid w:val="006E6BE3"/>
    <w:rsid w:val="006E7138"/>
    <w:rsid w:val="006F0446"/>
    <w:rsid w:val="006F04DD"/>
    <w:rsid w:val="006F0598"/>
    <w:rsid w:val="006F1FA5"/>
    <w:rsid w:val="006F314F"/>
    <w:rsid w:val="006F34AE"/>
    <w:rsid w:val="006F36BD"/>
    <w:rsid w:val="006F512B"/>
    <w:rsid w:val="006F5971"/>
    <w:rsid w:val="006F62DB"/>
    <w:rsid w:val="006F77D8"/>
    <w:rsid w:val="00703F34"/>
    <w:rsid w:val="007043C8"/>
    <w:rsid w:val="0070546B"/>
    <w:rsid w:val="00705660"/>
    <w:rsid w:val="00705F14"/>
    <w:rsid w:val="0070679D"/>
    <w:rsid w:val="00710626"/>
    <w:rsid w:val="00710D2C"/>
    <w:rsid w:val="00711DE2"/>
    <w:rsid w:val="00714393"/>
    <w:rsid w:val="00714805"/>
    <w:rsid w:val="007153AC"/>
    <w:rsid w:val="0071569E"/>
    <w:rsid w:val="0071586F"/>
    <w:rsid w:val="00716687"/>
    <w:rsid w:val="0071702E"/>
    <w:rsid w:val="007177EE"/>
    <w:rsid w:val="00717A7C"/>
    <w:rsid w:val="00717D13"/>
    <w:rsid w:val="007200DA"/>
    <w:rsid w:val="00722DF8"/>
    <w:rsid w:val="007238BF"/>
    <w:rsid w:val="00724BBF"/>
    <w:rsid w:val="0072776E"/>
    <w:rsid w:val="00730A7E"/>
    <w:rsid w:val="00731332"/>
    <w:rsid w:val="0073137E"/>
    <w:rsid w:val="00732BD2"/>
    <w:rsid w:val="007331C7"/>
    <w:rsid w:val="00733650"/>
    <w:rsid w:val="00733AC0"/>
    <w:rsid w:val="007344A2"/>
    <w:rsid w:val="0073572B"/>
    <w:rsid w:val="0073639D"/>
    <w:rsid w:val="00737792"/>
    <w:rsid w:val="00742371"/>
    <w:rsid w:val="00742522"/>
    <w:rsid w:val="00746753"/>
    <w:rsid w:val="00746AE6"/>
    <w:rsid w:val="0074725E"/>
    <w:rsid w:val="00747F5B"/>
    <w:rsid w:val="007514D4"/>
    <w:rsid w:val="007520D1"/>
    <w:rsid w:val="00754703"/>
    <w:rsid w:val="00756062"/>
    <w:rsid w:val="00756794"/>
    <w:rsid w:val="00757008"/>
    <w:rsid w:val="00763567"/>
    <w:rsid w:val="00766A12"/>
    <w:rsid w:val="00766E84"/>
    <w:rsid w:val="007676CC"/>
    <w:rsid w:val="00767B48"/>
    <w:rsid w:val="00770C4A"/>
    <w:rsid w:val="00773049"/>
    <w:rsid w:val="007736C3"/>
    <w:rsid w:val="00774B9D"/>
    <w:rsid w:val="0077588A"/>
    <w:rsid w:val="007769F0"/>
    <w:rsid w:val="007775F8"/>
    <w:rsid w:val="007777B9"/>
    <w:rsid w:val="00777972"/>
    <w:rsid w:val="00777BCB"/>
    <w:rsid w:val="00780DA8"/>
    <w:rsid w:val="007822A2"/>
    <w:rsid w:val="0078251E"/>
    <w:rsid w:val="0078300E"/>
    <w:rsid w:val="00785C08"/>
    <w:rsid w:val="007869CC"/>
    <w:rsid w:val="00786B6F"/>
    <w:rsid w:val="0078717F"/>
    <w:rsid w:val="007903E3"/>
    <w:rsid w:val="007912E8"/>
    <w:rsid w:val="00791C5C"/>
    <w:rsid w:val="00792536"/>
    <w:rsid w:val="00795082"/>
    <w:rsid w:val="00796A1E"/>
    <w:rsid w:val="00796AA5"/>
    <w:rsid w:val="007976EB"/>
    <w:rsid w:val="007A0BEF"/>
    <w:rsid w:val="007A17FA"/>
    <w:rsid w:val="007A2934"/>
    <w:rsid w:val="007A3D03"/>
    <w:rsid w:val="007A43D0"/>
    <w:rsid w:val="007A47AF"/>
    <w:rsid w:val="007A4C6F"/>
    <w:rsid w:val="007A5D31"/>
    <w:rsid w:val="007A6D1F"/>
    <w:rsid w:val="007B0692"/>
    <w:rsid w:val="007B0B45"/>
    <w:rsid w:val="007B3082"/>
    <w:rsid w:val="007B39EB"/>
    <w:rsid w:val="007B3B66"/>
    <w:rsid w:val="007B464A"/>
    <w:rsid w:val="007B4E3E"/>
    <w:rsid w:val="007B5084"/>
    <w:rsid w:val="007B5316"/>
    <w:rsid w:val="007B6E89"/>
    <w:rsid w:val="007C3B3D"/>
    <w:rsid w:val="007C3FC7"/>
    <w:rsid w:val="007C4224"/>
    <w:rsid w:val="007D1DF4"/>
    <w:rsid w:val="007D20FD"/>
    <w:rsid w:val="007D2608"/>
    <w:rsid w:val="007D4D1A"/>
    <w:rsid w:val="007D52CB"/>
    <w:rsid w:val="007D5AD3"/>
    <w:rsid w:val="007D62DB"/>
    <w:rsid w:val="007D6730"/>
    <w:rsid w:val="007D7175"/>
    <w:rsid w:val="007D76C2"/>
    <w:rsid w:val="007E0D25"/>
    <w:rsid w:val="007E14F2"/>
    <w:rsid w:val="007E1829"/>
    <w:rsid w:val="007E2397"/>
    <w:rsid w:val="007E5A2F"/>
    <w:rsid w:val="007E6528"/>
    <w:rsid w:val="007EFFA7"/>
    <w:rsid w:val="007F01D1"/>
    <w:rsid w:val="007F084B"/>
    <w:rsid w:val="007F1408"/>
    <w:rsid w:val="007F16BF"/>
    <w:rsid w:val="007F191A"/>
    <w:rsid w:val="007F31D0"/>
    <w:rsid w:val="007F41A0"/>
    <w:rsid w:val="007F4B11"/>
    <w:rsid w:val="007F5BC0"/>
    <w:rsid w:val="007F7283"/>
    <w:rsid w:val="007F7B14"/>
    <w:rsid w:val="00801EC5"/>
    <w:rsid w:val="00803E2A"/>
    <w:rsid w:val="00804285"/>
    <w:rsid w:val="008056F0"/>
    <w:rsid w:val="00805850"/>
    <w:rsid w:val="00806F6A"/>
    <w:rsid w:val="00807C12"/>
    <w:rsid w:val="00807F02"/>
    <w:rsid w:val="008110D3"/>
    <w:rsid w:val="00811EEF"/>
    <w:rsid w:val="008140ED"/>
    <w:rsid w:val="00814B1E"/>
    <w:rsid w:val="00815640"/>
    <w:rsid w:val="00815DA7"/>
    <w:rsid w:val="008168E8"/>
    <w:rsid w:val="00817F5F"/>
    <w:rsid w:val="0081A0B5"/>
    <w:rsid w:val="00821C3B"/>
    <w:rsid w:val="00821DFB"/>
    <w:rsid w:val="00822970"/>
    <w:rsid w:val="00824CC9"/>
    <w:rsid w:val="0082560D"/>
    <w:rsid w:val="00826280"/>
    <w:rsid w:val="008319FF"/>
    <w:rsid w:val="00831A50"/>
    <w:rsid w:val="0083602D"/>
    <w:rsid w:val="00836730"/>
    <w:rsid w:val="00837323"/>
    <w:rsid w:val="0083737A"/>
    <w:rsid w:val="0083749F"/>
    <w:rsid w:val="00840559"/>
    <w:rsid w:val="00842B20"/>
    <w:rsid w:val="0084408F"/>
    <w:rsid w:val="00845A17"/>
    <w:rsid w:val="0084766E"/>
    <w:rsid w:val="00850E69"/>
    <w:rsid w:val="00851054"/>
    <w:rsid w:val="00853EAA"/>
    <w:rsid w:val="008542E8"/>
    <w:rsid w:val="00854931"/>
    <w:rsid w:val="00855C29"/>
    <w:rsid w:val="00856B61"/>
    <w:rsid w:val="00857A3A"/>
    <w:rsid w:val="00857DD2"/>
    <w:rsid w:val="0086030F"/>
    <w:rsid w:val="0086140D"/>
    <w:rsid w:val="00861FD8"/>
    <w:rsid w:val="00863A2F"/>
    <w:rsid w:val="00863AEC"/>
    <w:rsid w:val="00863C79"/>
    <w:rsid w:val="008648BF"/>
    <w:rsid w:val="00864E7A"/>
    <w:rsid w:val="00865F7F"/>
    <w:rsid w:val="0087379A"/>
    <w:rsid w:val="008737C6"/>
    <w:rsid w:val="00874704"/>
    <w:rsid w:val="008755E8"/>
    <w:rsid w:val="0087586F"/>
    <w:rsid w:val="008761F8"/>
    <w:rsid w:val="00877486"/>
    <w:rsid w:val="008804C8"/>
    <w:rsid w:val="00880DB0"/>
    <w:rsid w:val="008839CE"/>
    <w:rsid w:val="008845B5"/>
    <w:rsid w:val="008850FB"/>
    <w:rsid w:val="008860A0"/>
    <w:rsid w:val="00886400"/>
    <w:rsid w:val="00886B6E"/>
    <w:rsid w:val="00887793"/>
    <w:rsid w:val="00887B73"/>
    <w:rsid w:val="008937D2"/>
    <w:rsid w:val="00893CDB"/>
    <w:rsid w:val="00893DC6"/>
    <w:rsid w:val="008956AB"/>
    <w:rsid w:val="00897865"/>
    <w:rsid w:val="008A494E"/>
    <w:rsid w:val="008A50E8"/>
    <w:rsid w:val="008A5756"/>
    <w:rsid w:val="008A6089"/>
    <w:rsid w:val="008B03F3"/>
    <w:rsid w:val="008B0AF7"/>
    <w:rsid w:val="008B1DBD"/>
    <w:rsid w:val="008B249D"/>
    <w:rsid w:val="008B3C1E"/>
    <w:rsid w:val="008B3C68"/>
    <w:rsid w:val="008B43C6"/>
    <w:rsid w:val="008B4470"/>
    <w:rsid w:val="008B5D10"/>
    <w:rsid w:val="008B6B91"/>
    <w:rsid w:val="008B7051"/>
    <w:rsid w:val="008C0425"/>
    <w:rsid w:val="008C1B0B"/>
    <w:rsid w:val="008C3305"/>
    <w:rsid w:val="008C3CEF"/>
    <w:rsid w:val="008C488E"/>
    <w:rsid w:val="008C4F6B"/>
    <w:rsid w:val="008C5AB9"/>
    <w:rsid w:val="008C752D"/>
    <w:rsid w:val="008C7656"/>
    <w:rsid w:val="008D1062"/>
    <w:rsid w:val="008D2F4A"/>
    <w:rsid w:val="008D46D3"/>
    <w:rsid w:val="008D4BC2"/>
    <w:rsid w:val="008D5B0F"/>
    <w:rsid w:val="008D5C26"/>
    <w:rsid w:val="008D5E51"/>
    <w:rsid w:val="008E0152"/>
    <w:rsid w:val="008E05A9"/>
    <w:rsid w:val="008E132E"/>
    <w:rsid w:val="008E288B"/>
    <w:rsid w:val="008E2DF1"/>
    <w:rsid w:val="008E3774"/>
    <w:rsid w:val="008E4515"/>
    <w:rsid w:val="008E7F5C"/>
    <w:rsid w:val="008F0648"/>
    <w:rsid w:val="008F224A"/>
    <w:rsid w:val="008F26DC"/>
    <w:rsid w:val="008F31BE"/>
    <w:rsid w:val="008F4A28"/>
    <w:rsid w:val="008F562E"/>
    <w:rsid w:val="008F65BF"/>
    <w:rsid w:val="00900FFF"/>
    <w:rsid w:val="00901532"/>
    <w:rsid w:val="00901BCD"/>
    <w:rsid w:val="0090361D"/>
    <w:rsid w:val="00903FFC"/>
    <w:rsid w:val="0090501A"/>
    <w:rsid w:val="00906675"/>
    <w:rsid w:val="00910FB8"/>
    <w:rsid w:val="009131CD"/>
    <w:rsid w:val="0091346D"/>
    <w:rsid w:val="0091456A"/>
    <w:rsid w:val="009154D3"/>
    <w:rsid w:val="00917D22"/>
    <w:rsid w:val="0092050B"/>
    <w:rsid w:val="009211AD"/>
    <w:rsid w:val="009228F4"/>
    <w:rsid w:val="0092349E"/>
    <w:rsid w:val="009239B4"/>
    <w:rsid w:val="00923F1F"/>
    <w:rsid w:val="00924804"/>
    <w:rsid w:val="00924BC3"/>
    <w:rsid w:val="00925265"/>
    <w:rsid w:val="009255A9"/>
    <w:rsid w:val="00926149"/>
    <w:rsid w:val="00927AB9"/>
    <w:rsid w:val="00927CE3"/>
    <w:rsid w:val="0093065A"/>
    <w:rsid w:val="00930A45"/>
    <w:rsid w:val="00931031"/>
    <w:rsid w:val="0093294F"/>
    <w:rsid w:val="00932B32"/>
    <w:rsid w:val="00934C35"/>
    <w:rsid w:val="00935753"/>
    <w:rsid w:val="009360DB"/>
    <w:rsid w:val="0094147A"/>
    <w:rsid w:val="009416A0"/>
    <w:rsid w:val="009420E6"/>
    <w:rsid w:val="00942ABD"/>
    <w:rsid w:val="00943864"/>
    <w:rsid w:val="00944303"/>
    <w:rsid w:val="00944338"/>
    <w:rsid w:val="00944A8C"/>
    <w:rsid w:val="00945284"/>
    <w:rsid w:val="0094607B"/>
    <w:rsid w:val="00946201"/>
    <w:rsid w:val="00946A21"/>
    <w:rsid w:val="00950C32"/>
    <w:rsid w:val="00951B6D"/>
    <w:rsid w:val="00952786"/>
    <w:rsid w:val="0095278E"/>
    <w:rsid w:val="009527CA"/>
    <w:rsid w:val="009546FC"/>
    <w:rsid w:val="00954739"/>
    <w:rsid w:val="00956621"/>
    <w:rsid w:val="009567D9"/>
    <w:rsid w:val="009576F2"/>
    <w:rsid w:val="00957A68"/>
    <w:rsid w:val="00957CF6"/>
    <w:rsid w:val="00957FBD"/>
    <w:rsid w:val="00960360"/>
    <w:rsid w:val="009615E1"/>
    <w:rsid w:val="0096209A"/>
    <w:rsid w:val="009626C6"/>
    <w:rsid w:val="00963D8C"/>
    <w:rsid w:val="00964413"/>
    <w:rsid w:val="00965891"/>
    <w:rsid w:val="0096636C"/>
    <w:rsid w:val="009716CB"/>
    <w:rsid w:val="00971BFA"/>
    <w:rsid w:val="00972AAE"/>
    <w:rsid w:val="0097323F"/>
    <w:rsid w:val="00973701"/>
    <w:rsid w:val="009746EE"/>
    <w:rsid w:val="00975B34"/>
    <w:rsid w:val="0097652F"/>
    <w:rsid w:val="00976AA6"/>
    <w:rsid w:val="00977D84"/>
    <w:rsid w:val="00980A88"/>
    <w:rsid w:val="0098142B"/>
    <w:rsid w:val="009816AE"/>
    <w:rsid w:val="00981E3A"/>
    <w:rsid w:val="00981E61"/>
    <w:rsid w:val="00982CDE"/>
    <w:rsid w:val="00983613"/>
    <w:rsid w:val="009839F2"/>
    <w:rsid w:val="00984C9D"/>
    <w:rsid w:val="00984F0D"/>
    <w:rsid w:val="00985710"/>
    <w:rsid w:val="009859C3"/>
    <w:rsid w:val="00987157"/>
    <w:rsid w:val="00990A63"/>
    <w:rsid w:val="009929FE"/>
    <w:rsid w:val="00995480"/>
    <w:rsid w:val="00996314"/>
    <w:rsid w:val="00997E02"/>
    <w:rsid w:val="009A0E38"/>
    <w:rsid w:val="009A0F50"/>
    <w:rsid w:val="009A2CFE"/>
    <w:rsid w:val="009A3AE0"/>
    <w:rsid w:val="009A3B2B"/>
    <w:rsid w:val="009A3F87"/>
    <w:rsid w:val="009A45D4"/>
    <w:rsid w:val="009A59E5"/>
    <w:rsid w:val="009A632D"/>
    <w:rsid w:val="009A6558"/>
    <w:rsid w:val="009A6CA4"/>
    <w:rsid w:val="009B019E"/>
    <w:rsid w:val="009B02EF"/>
    <w:rsid w:val="009B0614"/>
    <w:rsid w:val="009B097F"/>
    <w:rsid w:val="009B237A"/>
    <w:rsid w:val="009B3E65"/>
    <w:rsid w:val="009B3F38"/>
    <w:rsid w:val="009B4583"/>
    <w:rsid w:val="009B465C"/>
    <w:rsid w:val="009B6981"/>
    <w:rsid w:val="009B6E30"/>
    <w:rsid w:val="009B719C"/>
    <w:rsid w:val="009C0271"/>
    <w:rsid w:val="009C203D"/>
    <w:rsid w:val="009C3026"/>
    <w:rsid w:val="009C5401"/>
    <w:rsid w:val="009C6A7E"/>
    <w:rsid w:val="009C6D92"/>
    <w:rsid w:val="009C70D2"/>
    <w:rsid w:val="009D082C"/>
    <w:rsid w:val="009D2182"/>
    <w:rsid w:val="009D21A5"/>
    <w:rsid w:val="009D4A1C"/>
    <w:rsid w:val="009D7A9B"/>
    <w:rsid w:val="009D7AB8"/>
    <w:rsid w:val="009D7FD1"/>
    <w:rsid w:val="009E2B4C"/>
    <w:rsid w:val="009E4D30"/>
    <w:rsid w:val="009E65A9"/>
    <w:rsid w:val="009E664B"/>
    <w:rsid w:val="009E74E2"/>
    <w:rsid w:val="009E79C1"/>
    <w:rsid w:val="009F0E32"/>
    <w:rsid w:val="009F1332"/>
    <w:rsid w:val="009F3E31"/>
    <w:rsid w:val="009F4159"/>
    <w:rsid w:val="009F4CFC"/>
    <w:rsid w:val="009F4D55"/>
    <w:rsid w:val="009F4EA6"/>
    <w:rsid w:val="009F5B52"/>
    <w:rsid w:val="00A0294E"/>
    <w:rsid w:val="00A035D7"/>
    <w:rsid w:val="00A03C16"/>
    <w:rsid w:val="00A03E72"/>
    <w:rsid w:val="00A043FE"/>
    <w:rsid w:val="00A04823"/>
    <w:rsid w:val="00A075A3"/>
    <w:rsid w:val="00A11651"/>
    <w:rsid w:val="00A11BA3"/>
    <w:rsid w:val="00A12261"/>
    <w:rsid w:val="00A12D5F"/>
    <w:rsid w:val="00A158F4"/>
    <w:rsid w:val="00A15DE2"/>
    <w:rsid w:val="00A212EB"/>
    <w:rsid w:val="00A21AC8"/>
    <w:rsid w:val="00A22A0F"/>
    <w:rsid w:val="00A23D66"/>
    <w:rsid w:val="00A244C0"/>
    <w:rsid w:val="00A2461C"/>
    <w:rsid w:val="00A25407"/>
    <w:rsid w:val="00A25CBA"/>
    <w:rsid w:val="00A273E0"/>
    <w:rsid w:val="00A300E3"/>
    <w:rsid w:val="00A301BC"/>
    <w:rsid w:val="00A3052D"/>
    <w:rsid w:val="00A319AD"/>
    <w:rsid w:val="00A3209F"/>
    <w:rsid w:val="00A32412"/>
    <w:rsid w:val="00A34E98"/>
    <w:rsid w:val="00A36058"/>
    <w:rsid w:val="00A3622A"/>
    <w:rsid w:val="00A36B5C"/>
    <w:rsid w:val="00A37020"/>
    <w:rsid w:val="00A37958"/>
    <w:rsid w:val="00A37E40"/>
    <w:rsid w:val="00A41A3D"/>
    <w:rsid w:val="00A421A6"/>
    <w:rsid w:val="00A42932"/>
    <w:rsid w:val="00A431C1"/>
    <w:rsid w:val="00A43B6D"/>
    <w:rsid w:val="00A44308"/>
    <w:rsid w:val="00A44AEB"/>
    <w:rsid w:val="00A4559A"/>
    <w:rsid w:val="00A455D4"/>
    <w:rsid w:val="00A46BEC"/>
    <w:rsid w:val="00A46C6D"/>
    <w:rsid w:val="00A52017"/>
    <w:rsid w:val="00A529B2"/>
    <w:rsid w:val="00A52D22"/>
    <w:rsid w:val="00A53CA5"/>
    <w:rsid w:val="00A54263"/>
    <w:rsid w:val="00A55E89"/>
    <w:rsid w:val="00A56DBC"/>
    <w:rsid w:val="00A57316"/>
    <w:rsid w:val="00A604BB"/>
    <w:rsid w:val="00A60682"/>
    <w:rsid w:val="00A607B7"/>
    <w:rsid w:val="00A61DC7"/>
    <w:rsid w:val="00A62973"/>
    <w:rsid w:val="00A65AA3"/>
    <w:rsid w:val="00A67CC9"/>
    <w:rsid w:val="00A706AE"/>
    <w:rsid w:val="00A72CD3"/>
    <w:rsid w:val="00A745DC"/>
    <w:rsid w:val="00A76441"/>
    <w:rsid w:val="00A76A59"/>
    <w:rsid w:val="00A76E80"/>
    <w:rsid w:val="00A80804"/>
    <w:rsid w:val="00A80FB1"/>
    <w:rsid w:val="00A8362A"/>
    <w:rsid w:val="00A83D15"/>
    <w:rsid w:val="00A8432A"/>
    <w:rsid w:val="00A90ED5"/>
    <w:rsid w:val="00A9160E"/>
    <w:rsid w:val="00A9239E"/>
    <w:rsid w:val="00A932E6"/>
    <w:rsid w:val="00A94A97"/>
    <w:rsid w:val="00A94E44"/>
    <w:rsid w:val="00A94E90"/>
    <w:rsid w:val="00A95013"/>
    <w:rsid w:val="00A956C1"/>
    <w:rsid w:val="00A966BC"/>
    <w:rsid w:val="00A96D36"/>
    <w:rsid w:val="00A97C08"/>
    <w:rsid w:val="00A97E60"/>
    <w:rsid w:val="00AA25F0"/>
    <w:rsid w:val="00AA2FB3"/>
    <w:rsid w:val="00AA4269"/>
    <w:rsid w:val="00AA42BA"/>
    <w:rsid w:val="00AA6E16"/>
    <w:rsid w:val="00AA7C0B"/>
    <w:rsid w:val="00AA7C57"/>
    <w:rsid w:val="00AB02F5"/>
    <w:rsid w:val="00AB0A36"/>
    <w:rsid w:val="00AB1AD5"/>
    <w:rsid w:val="00AB29D4"/>
    <w:rsid w:val="00AB2BEF"/>
    <w:rsid w:val="00AB2ED1"/>
    <w:rsid w:val="00AB3474"/>
    <w:rsid w:val="00AB3DF3"/>
    <w:rsid w:val="00AB4643"/>
    <w:rsid w:val="00AB4A64"/>
    <w:rsid w:val="00AB4E5C"/>
    <w:rsid w:val="00AB5A5D"/>
    <w:rsid w:val="00AB5F42"/>
    <w:rsid w:val="00AB66E5"/>
    <w:rsid w:val="00AB6D32"/>
    <w:rsid w:val="00AB7B2A"/>
    <w:rsid w:val="00AC14B1"/>
    <w:rsid w:val="00AC16A5"/>
    <w:rsid w:val="00AC17FF"/>
    <w:rsid w:val="00AC3900"/>
    <w:rsid w:val="00AC475F"/>
    <w:rsid w:val="00AC583C"/>
    <w:rsid w:val="00AC6218"/>
    <w:rsid w:val="00AD120F"/>
    <w:rsid w:val="00AD1989"/>
    <w:rsid w:val="00AD3B58"/>
    <w:rsid w:val="00AD4568"/>
    <w:rsid w:val="00AD4E38"/>
    <w:rsid w:val="00AD5D9E"/>
    <w:rsid w:val="00AD6A68"/>
    <w:rsid w:val="00AE1012"/>
    <w:rsid w:val="00AE11EC"/>
    <w:rsid w:val="00AE2B9F"/>
    <w:rsid w:val="00AE4B4E"/>
    <w:rsid w:val="00AE59A0"/>
    <w:rsid w:val="00AE6A78"/>
    <w:rsid w:val="00AE6C49"/>
    <w:rsid w:val="00AF0D18"/>
    <w:rsid w:val="00AF11D9"/>
    <w:rsid w:val="00AF1C3D"/>
    <w:rsid w:val="00AF3290"/>
    <w:rsid w:val="00AF34D5"/>
    <w:rsid w:val="00AF5C1D"/>
    <w:rsid w:val="00AF68A7"/>
    <w:rsid w:val="00B0107A"/>
    <w:rsid w:val="00B0151F"/>
    <w:rsid w:val="00B0253A"/>
    <w:rsid w:val="00B03968"/>
    <w:rsid w:val="00B039AC"/>
    <w:rsid w:val="00B03F5B"/>
    <w:rsid w:val="00B050E6"/>
    <w:rsid w:val="00B05C49"/>
    <w:rsid w:val="00B06097"/>
    <w:rsid w:val="00B06E71"/>
    <w:rsid w:val="00B0753D"/>
    <w:rsid w:val="00B15980"/>
    <w:rsid w:val="00B16376"/>
    <w:rsid w:val="00B1673E"/>
    <w:rsid w:val="00B17C75"/>
    <w:rsid w:val="00B20B63"/>
    <w:rsid w:val="00B21BB4"/>
    <w:rsid w:val="00B2200D"/>
    <w:rsid w:val="00B234E8"/>
    <w:rsid w:val="00B24C00"/>
    <w:rsid w:val="00B316FA"/>
    <w:rsid w:val="00B31BB8"/>
    <w:rsid w:val="00B323F7"/>
    <w:rsid w:val="00B33371"/>
    <w:rsid w:val="00B33DBC"/>
    <w:rsid w:val="00B37682"/>
    <w:rsid w:val="00B40043"/>
    <w:rsid w:val="00B40A33"/>
    <w:rsid w:val="00B40F8C"/>
    <w:rsid w:val="00B41183"/>
    <w:rsid w:val="00B41364"/>
    <w:rsid w:val="00B414BB"/>
    <w:rsid w:val="00B42936"/>
    <w:rsid w:val="00B43587"/>
    <w:rsid w:val="00B45517"/>
    <w:rsid w:val="00B458CC"/>
    <w:rsid w:val="00B46808"/>
    <w:rsid w:val="00B4767F"/>
    <w:rsid w:val="00B4777B"/>
    <w:rsid w:val="00B47B49"/>
    <w:rsid w:val="00B50927"/>
    <w:rsid w:val="00B51471"/>
    <w:rsid w:val="00B521A7"/>
    <w:rsid w:val="00B52526"/>
    <w:rsid w:val="00B52F5E"/>
    <w:rsid w:val="00B53166"/>
    <w:rsid w:val="00B575E2"/>
    <w:rsid w:val="00B6007D"/>
    <w:rsid w:val="00B606A1"/>
    <w:rsid w:val="00B60CD5"/>
    <w:rsid w:val="00B610EF"/>
    <w:rsid w:val="00B61110"/>
    <w:rsid w:val="00B62032"/>
    <w:rsid w:val="00B6302C"/>
    <w:rsid w:val="00B638E0"/>
    <w:rsid w:val="00B63A6D"/>
    <w:rsid w:val="00B6484A"/>
    <w:rsid w:val="00B64F7D"/>
    <w:rsid w:val="00B66F3B"/>
    <w:rsid w:val="00B677CE"/>
    <w:rsid w:val="00B67FED"/>
    <w:rsid w:val="00B705AA"/>
    <w:rsid w:val="00B70A69"/>
    <w:rsid w:val="00B70E11"/>
    <w:rsid w:val="00B71C80"/>
    <w:rsid w:val="00B7494B"/>
    <w:rsid w:val="00B75102"/>
    <w:rsid w:val="00B76097"/>
    <w:rsid w:val="00B77302"/>
    <w:rsid w:val="00B77AD7"/>
    <w:rsid w:val="00B80A96"/>
    <w:rsid w:val="00B80E37"/>
    <w:rsid w:val="00B80EA1"/>
    <w:rsid w:val="00B81EFD"/>
    <w:rsid w:val="00B827A8"/>
    <w:rsid w:val="00B847B9"/>
    <w:rsid w:val="00B84A26"/>
    <w:rsid w:val="00B84AF5"/>
    <w:rsid w:val="00B84F50"/>
    <w:rsid w:val="00B85084"/>
    <w:rsid w:val="00B877C0"/>
    <w:rsid w:val="00B87A5B"/>
    <w:rsid w:val="00B87C50"/>
    <w:rsid w:val="00B907DB"/>
    <w:rsid w:val="00B90A1C"/>
    <w:rsid w:val="00B912D5"/>
    <w:rsid w:val="00B919E4"/>
    <w:rsid w:val="00B92207"/>
    <w:rsid w:val="00B92276"/>
    <w:rsid w:val="00B92FC4"/>
    <w:rsid w:val="00B9335D"/>
    <w:rsid w:val="00BA050D"/>
    <w:rsid w:val="00BA0C17"/>
    <w:rsid w:val="00BA1AF9"/>
    <w:rsid w:val="00BA1D96"/>
    <w:rsid w:val="00BA24AB"/>
    <w:rsid w:val="00BA4189"/>
    <w:rsid w:val="00BA59ED"/>
    <w:rsid w:val="00BA7C8B"/>
    <w:rsid w:val="00BABF6F"/>
    <w:rsid w:val="00BB0FB6"/>
    <w:rsid w:val="00BB22FC"/>
    <w:rsid w:val="00BB34ED"/>
    <w:rsid w:val="00BB3B63"/>
    <w:rsid w:val="00BB45FA"/>
    <w:rsid w:val="00BB4908"/>
    <w:rsid w:val="00BB4BA1"/>
    <w:rsid w:val="00BB51A6"/>
    <w:rsid w:val="00BB7D6C"/>
    <w:rsid w:val="00BC0D77"/>
    <w:rsid w:val="00BC1629"/>
    <w:rsid w:val="00BC264D"/>
    <w:rsid w:val="00BC4CB8"/>
    <w:rsid w:val="00BC4E2F"/>
    <w:rsid w:val="00BC58E3"/>
    <w:rsid w:val="00BC5A6B"/>
    <w:rsid w:val="00BC7B44"/>
    <w:rsid w:val="00BD28B7"/>
    <w:rsid w:val="00BD2FE8"/>
    <w:rsid w:val="00BD3C79"/>
    <w:rsid w:val="00BD3E0C"/>
    <w:rsid w:val="00BD6668"/>
    <w:rsid w:val="00BD67E3"/>
    <w:rsid w:val="00BD7826"/>
    <w:rsid w:val="00BD7C3E"/>
    <w:rsid w:val="00BE0215"/>
    <w:rsid w:val="00BE0445"/>
    <w:rsid w:val="00BE1C15"/>
    <w:rsid w:val="00BE29F8"/>
    <w:rsid w:val="00BE34E3"/>
    <w:rsid w:val="00BE3A16"/>
    <w:rsid w:val="00BF05CD"/>
    <w:rsid w:val="00BF0846"/>
    <w:rsid w:val="00BF0EF9"/>
    <w:rsid w:val="00BF2479"/>
    <w:rsid w:val="00BF3F86"/>
    <w:rsid w:val="00BF4B09"/>
    <w:rsid w:val="00BF4F8B"/>
    <w:rsid w:val="00BF5F99"/>
    <w:rsid w:val="00BF7E55"/>
    <w:rsid w:val="00C06AE6"/>
    <w:rsid w:val="00C073DC"/>
    <w:rsid w:val="00C1004F"/>
    <w:rsid w:val="00C10E70"/>
    <w:rsid w:val="00C1111F"/>
    <w:rsid w:val="00C124A3"/>
    <w:rsid w:val="00C12E30"/>
    <w:rsid w:val="00C133F1"/>
    <w:rsid w:val="00C1484E"/>
    <w:rsid w:val="00C17EC5"/>
    <w:rsid w:val="00C20205"/>
    <w:rsid w:val="00C2201B"/>
    <w:rsid w:val="00C2364C"/>
    <w:rsid w:val="00C24ED3"/>
    <w:rsid w:val="00C272C8"/>
    <w:rsid w:val="00C31394"/>
    <w:rsid w:val="00C3218C"/>
    <w:rsid w:val="00C322DC"/>
    <w:rsid w:val="00C32B8D"/>
    <w:rsid w:val="00C33B14"/>
    <w:rsid w:val="00C33B5D"/>
    <w:rsid w:val="00C33FD9"/>
    <w:rsid w:val="00C33FF8"/>
    <w:rsid w:val="00C3463F"/>
    <w:rsid w:val="00C349D5"/>
    <w:rsid w:val="00C35843"/>
    <w:rsid w:val="00C35F4F"/>
    <w:rsid w:val="00C37B1A"/>
    <w:rsid w:val="00C37EB3"/>
    <w:rsid w:val="00C40D70"/>
    <w:rsid w:val="00C41103"/>
    <w:rsid w:val="00C41828"/>
    <w:rsid w:val="00C4290C"/>
    <w:rsid w:val="00C43499"/>
    <w:rsid w:val="00C43E5D"/>
    <w:rsid w:val="00C44446"/>
    <w:rsid w:val="00C44977"/>
    <w:rsid w:val="00C45812"/>
    <w:rsid w:val="00C469AF"/>
    <w:rsid w:val="00C47496"/>
    <w:rsid w:val="00C47BA6"/>
    <w:rsid w:val="00C50170"/>
    <w:rsid w:val="00C521A8"/>
    <w:rsid w:val="00C526E5"/>
    <w:rsid w:val="00C53B18"/>
    <w:rsid w:val="00C54697"/>
    <w:rsid w:val="00C549CB"/>
    <w:rsid w:val="00C54AAE"/>
    <w:rsid w:val="00C54FFA"/>
    <w:rsid w:val="00C57398"/>
    <w:rsid w:val="00C60997"/>
    <w:rsid w:val="00C60C15"/>
    <w:rsid w:val="00C610F8"/>
    <w:rsid w:val="00C61C61"/>
    <w:rsid w:val="00C61DD2"/>
    <w:rsid w:val="00C630E0"/>
    <w:rsid w:val="00C63EAA"/>
    <w:rsid w:val="00C6427A"/>
    <w:rsid w:val="00C64495"/>
    <w:rsid w:val="00C651C9"/>
    <w:rsid w:val="00C653F4"/>
    <w:rsid w:val="00C65406"/>
    <w:rsid w:val="00C67AD8"/>
    <w:rsid w:val="00C7053F"/>
    <w:rsid w:val="00C70D3A"/>
    <w:rsid w:val="00C72D6A"/>
    <w:rsid w:val="00C738E9"/>
    <w:rsid w:val="00C74953"/>
    <w:rsid w:val="00C749EC"/>
    <w:rsid w:val="00C74A49"/>
    <w:rsid w:val="00C7585F"/>
    <w:rsid w:val="00C76319"/>
    <w:rsid w:val="00C7712C"/>
    <w:rsid w:val="00C816E8"/>
    <w:rsid w:val="00C81FE8"/>
    <w:rsid w:val="00C83116"/>
    <w:rsid w:val="00C831D0"/>
    <w:rsid w:val="00C8394A"/>
    <w:rsid w:val="00C8614D"/>
    <w:rsid w:val="00C86482"/>
    <w:rsid w:val="00C8725D"/>
    <w:rsid w:val="00C8789D"/>
    <w:rsid w:val="00C87CF0"/>
    <w:rsid w:val="00C913C5"/>
    <w:rsid w:val="00C91F0B"/>
    <w:rsid w:val="00C921EC"/>
    <w:rsid w:val="00C93692"/>
    <w:rsid w:val="00C9594E"/>
    <w:rsid w:val="00C96BE1"/>
    <w:rsid w:val="00CA0B18"/>
    <w:rsid w:val="00CA0CBD"/>
    <w:rsid w:val="00CA2830"/>
    <w:rsid w:val="00CA2D22"/>
    <w:rsid w:val="00CA2EB8"/>
    <w:rsid w:val="00CA31AA"/>
    <w:rsid w:val="00CA5436"/>
    <w:rsid w:val="00CA56EE"/>
    <w:rsid w:val="00CA6856"/>
    <w:rsid w:val="00CA70C0"/>
    <w:rsid w:val="00CA73D3"/>
    <w:rsid w:val="00CB07EF"/>
    <w:rsid w:val="00CB0F7D"/>
    <w:rsid w:val="00CB1623"/>
    <w:rsid w:val="00CB1CCE"/>
    <w:rsid w:val="00CB46AD"/>
    <w:rsid w:val="00CB6C32"/>
    <w:rsid w:val="00CB7D8C"/>
    <w:rsid w:val="00CC01A9"/>
    <w:rsid w:val="00CC0B62"/>
    <w:rsid w:val="00CC21F5"/>
    <w:rsid w:val="00CC235D"/>
    <w:rsid w:val="00CC252D"/>
    <w:rsid w:val="00CC2973"/>
    <w:rsid w:val="00CC33B9"/>
    <w:rsid w:val="00CC355D"/>
    <w:rsid w:val="00CC41FF"/>
    <w:rsid w:val="00CC4A24"/>
    <w:rsid w:val="00CD03C2"/>
    <w:rsid w:val="00CD0822"/>
    <w:rsid w:val="00CD2734"/>
    <w:rsid w:val="00CD27B8"/>
    <w:rsid w:val="00CD2C5E"/>
    <w:rsid w:val="00CD3437"/>
    <w:rsid w:val="00CD5889"/>
    <w:rsid w:val="00CD6E1F"/>
    <w:rsid w:val="00CE204D"/>
    <w:rsid w:val="00CE32EF"/>
    <w:rsid w:val="00CE5721"/>
    <w:rsid w:val="00CE5945"/>
    <w:rsid w:val="00CE687B"/>
    <w:rsid w:val="00CE6C3A"/>
    <w:rsid w:val="00CE7176"/>
    <w:rsid w:val="00CF0FA9"/>
    <w:rsid w:val="00CF349C"/>
    <w:rsid w:val="00CF4BAC"/>
    <w:rsid w:val="00CF528C"/>
    <w:rsid w:val="00CF5581"/>
    <w:rsid w:val="00CF616A"/>
    <w:rsid w:val="00CF66B2"/>
    <w:rsid w:val="00CF714E"/>
    <w:rsid w:val="00D00507"/>
    <w:rsid w:val="00D0321A"/>
    <w:rsid w:val="00D04A05"/>
    <w:rsid w:val="00D04DB9"/>
    <w:rsid w:val="00D04EFC"/>
    <w:rsid w:val="00D05097"/>
    <w:rsid w:val="00D1042B"/>
    <w:rsid w:val="00D10798"/>
    <w:rsid w:val="00D1087C"/>
    <w:rsid w:val="00D10BAC"/>
    <w:rsid w:val="00D11019"/>
    <w:rsid w:val="00D13112"/>
    <w:rsid w:val="00D132D8"/>
    <w:rsid w:val="00D155E9"/>
    <w:rsid w:val="00D15769"/>
    <w:rsid w:val="00D16107"/>
    <w:rsid w:val="00D16A8E"/>
    <w:rsid w:val="00D178D3"/>
    <w:rsid w:val="00D202A0"/>
    <w:rsid w:val="00D2120B"/>
    <w:rsid w:val="00D21C4D"/>
    <w:rsid w:val="00D21FCD"/>
    <w:rsid w:val="00D24101"/>
    <w:rsid w:val="00D24C06"/>
    <w:rsid w:val="00D24CA0"/>
    <w:rsid w:val="00D25989"/>
    <w:rsid w:val="00D25CA4"/>
    <w:rsid w:val="00D26242"/>
    <w:rsid w:val="00D26E8A"/>
    <w:rsid w:val="00D27315"/>
    <w:rsid w:val="00D275BA"/>
    <w:rsid w:val="00D30881"/>
    <w:rsid w:val="00D30FCD"/>
    <w:rsid w:val="00D33818"/>
    <w:rsid w:val="00D34B99"/>
    <w:rsid w:val="00D354D4"/>
    <w:rsid w:val="00D35771"/>
    <w:rsid w:val="00D35987"/>
    <w:rsid w:val="00D363BF"/>
    <w:rsid w:val="00D401E6"/>
    <w:rsid w:val="00D409E2"/>
    <w:rsid w:val="00D41EF4"/>
    <w:rsid w:val="00D45856"/>
    <w:rsid w:val="00D4783D"/>
    <w:rsid w:val="00D51E72"/>
    <w:rsid w:val="00D522A8"/>
    <w:rsid w:val="00D546CB"/>
    <w:rsid w:val="00D55CC3"/>
    <w:rsid w:val="00D56283"/>
    <w:rsid w:val="00D568AA"/>
    <w:rsid w:val="00D57E99"/>
    <w:rsid w:val="00D60173"/>
    <w:rsid w:val="00D60242"/>
    <w:rsid w:val="00D605FC"/>
    <w:rsid w:val="00D61680"/>
    <w:rsid w:val="00D61E9E"/>
    <w:rsid w:val="00D622E0"/>
    <w:rsid w:val="00D63999"/>
    <w:rsid w:val="00D644C1"/>
    <w:rsid w:val="00D65977"/>
    <w:rsid w:val="00D6601F"/>
    <w:rsid w:val="00D666FA"/>
    <w:rsid w:val="00D71C3E"/>
    <w:rsid w:val="00D7226F"/>
    <w:rsid w:val="00D72288"/>
    <w:rsid w:val="00D729BD"/>
    <w:rsid w:val="00D74843"/>
    <w:rsid w:val="00D749D3"/>
    <w:rsid w:val="00D765E8"/>
    <w:rsid w:val="00D76BB7"/>
    <w:rsid w:val="00D77741"/>
    <w:rsid w:val="00D81D2F"/>
    <w:rsid w:val="00D82820"/>
    <w:rsid w:val="00D83695"/>
    <w:rsid w:val="00D83FB3"/>
    <w:rsid w:val="00D84A78"/>
    <w:rsid w:val="00D84C08"/>
    <w:rsid w:val="00D85035"/>
    <w:rsid w:val="00D85697"/>
    <w:rsid w:val="00D8705A"/>
    <w:rsid w:val="00D879D2"/>
    <w:rsid w:val="00D907BB"/>
    <w:rsid w:val="00D90DC6"/>
    <w:rsid w:val="00D90FEE"/>
    <w:rsid w:val="00D9193F"/>
    <w:rsid w:val="00D91F36"/>
    <w:rsid w:val="00D9487E"/>
    <w:rsid w:val="00D968DB"/>
    <w:rsid w:val="00D97B52"/>
    <w:rsid w:val="00DA13C2"/>
    <w:rsid w:val="00DA15A2"/>
    <w:rsid w:val="00DA2B0A"/>
    <w:rsid w:val="00DA2D17"/>
    <w:rsid w:val="00DA3854"/>
    <w:rsid w:val="00DA3C4F"/>
    <w:rsid w:val="00DA4616"/>
    <w:rsid w:val="00DA4635"/>
    <w:rsid w:val="00DA61DD"/>
    <w:rsid w:val="00DA719D"/>
    <w:rsid w:val="00DA7F4D"/>
    <w:rsid w:val="00DB073B"/>
    <w:rsid w:val="00DB16CC"/>
    <w:rsid w:val="00DB349C"/>
    <w:rsid w:val="00DB3B7D"/>
    <w:rsid w:val="00DB59B9"/>
    <w:rsid w:val="00DB5BF7"/>
    <w:rsid w:val="00DB63CE"/>
    <w:rsid w:val="00DB6FB1"/>
    <w:rsid w:val="00DB7B44"/>
    <w:rsid w:val="00DB7D68"/>
    <w:rsid w:val="00DC1712"/>
    <w:rsid w:val="00DC1CBC"/>
    <w:rsid w:val="00DC44CC"/>
    <w:rsid w:val="00DC4952"/>
    <w:rsid w:val="00DC4F38"/>
    <w:rsid w:val="00DC6215"/>
    <w:rsid w:val="00DD0B3C"/>
    <w:rsid w:val="00DD0F1C"/>
    <w:rsid w:val="00DD1AA2"/>
    <w:rsid w:val="00DD1AB5"/>
    <w:rsid w:val="00DD254E"/>
    <w:rsid w:val="00DD3FC9"/>
    <w:rsid w:val="00DD5537"/>
    <w:rsid w:val="00DD57D6"/>
    <w:rsid w:val="00DD7A6E"/>
    <w:rsid w:val="00DD7B6D"/>
    <w:rsid w:val="00DE0410"/>
    <w:rsid w:val="00DE09A3"/>
    <w:rsid w:val="00DE2D83"/>
    <w:rsid w:val="00DE5DF3"/>
    <w:rsid w:val="00DE7030"/>
    <w:rsid w:val="00DE797D"/>
    <w:rsid w:val="00DE7CA1"/>
    <w:rsid w:val="00DF08DF"/>
    <w:rsid w:val="00DF09DD"/>
    <w:rsid w:val="00DF45DE"/>
    <w:rsid w:val="00DF4D70"/>
    <w:rsid w:val="00DF5991"/>
    <w:rsid w:val="00DF5B11"/>
    <w:rsid w:val="00E0045E"/>
    <w:rsid w:val="00E02C6C"/>
    <w:rsid w:val="00E032CE"/>
    <w:rsid w:val="00E0382E"/>
    <w:rsid w:val="00E03B90"/>
    <w:rsid w:val="00E04484"/>
    <w:rsid w:val="00E046C0"/>
    <w:rsid w:val="00E05B76"/>
    <w:rsid w:val="00E077EF"/>
    <w:rsid w:val="00E11EED"/>
    <w:rsid w:val="00E12FDF"/>
    <w:rsid w:val="00E13BCF"/>
    <w:rsid w:val="00E1561F"/>
    <w:rsid w:val="00E1615E"/>
    <w:rsid w:val="00E165B3"/>
    <w:rsid w:val="00E167F8"/>
    <w:rsid w:val="00E16EB1"/>
    <w:rsid w:val="00E17234"/>
    <w:rsid w:val="00E20D11"/>
    <w:rsid w:val="00E226B0"/>
    <w:rsid w:val="00E229C2"/>
    <w:rsid w:val="00E248AD"/>
    <w:rsid w:val="00E250C9"/>
    <w:rsid w:val="00E26018"/>
    <w:rsid w:val="00E263BD"/>
    <w:rsid w:val="00E27FAF"/>
    <w:rsid w:val="00E3058F"/>
    <w:rsid w:val="00E321F5"/>
    <w:rsid w:val="00E33B4D"/>
    <w:rsid w:val="00E341A6"/>
    <w:rsid w:val="00E34A17"/>
    <w:rsid w:val="00E350C0"/>
    <w:rsid w:val="00E367EE"/>
    <w:rsid w:val="00E4014A"/>
    <w:rsid w:val="00E410F7"/>
    <w:rsid w:val="00E411F5"/>
    <w:rsid w:val="00E41514"/>
    <w:rsid w:val="00E42592"/>
    <w:rsid w:val="00E42FB1"/>
    <w:rsid w:val="00E446E1"/>
    <w:rsid w:val="00E454CA"/>
    <w:rsid w:val="00E4699F"/>
    <w:rsid w:val="00E4757C"/>
    <w:rsid w:val="00E4797F"/>
    <w:rsid w:val="00E516CC"/>
    <w:rsid w:val="00E51831"/>
    <w:rsid w:val="00E5265C"/>
    <w:rsid w:val="00E52CAD"/>
    <w:rsid w:val="00E53D27"/>
    <w:rsid w:val="00E54F94"/>
    <w:rsid w:val="00E55799"/>
    <w:rsid w:val="00E56D40"/>
    <w:rsid w:val="00E579B5"/>
    <w:rsid w:val="00E601DE"/>
    <w:rsid w:val="00E60A0C"/>
    <w:rsid w:val="00E61B26"/>
    <w:rsid w:val="00E62F89"/>
    <w:rsid w:val="00E63122"/>
    <w:rsid w:val="00E6355F"/>
    <w:rsid w:val="00E6360B"/>
    <w:rsid w:val="00E6513E"/>
    <w:rsid w:val="00E65ED0"/>
    <w:rsid w:val="00E66E3E"/>
    <w:rsid w:val="00E71950"/>
    <w:rsid w:val="00E71ADB"/>
    <w:rsid w:val="00E7465F"/>
    <w:rsid w:val="00E74E8A"/>
    <w:rsid w:val="00E75300"/>
    <w:rsid w:val="00E756B2"/>
    <w:rsid w:val="00E761BC"/>
    <w:rsid w:val="00E762DF"/>
    <w:rsid w:val="00E7754F"/>
    <w:rsid w:val="00E81715"/>
    <w:rsid w:val="00E8199E"/>
    <w:rsid w:val="00E820AC"/>
    <w:rsid w:val="00E82DE5"/>
    <w:rsid w:val="00E84264"/>
    <w:rsid w:val="00E84A88"/>
    <w:rsid w:val="00E84ABF"/>
    <w:rsid w:val="00E8513F"/>
    <w:rsid w:val="00E85267"/>
    <w:rsid w:val="00E85454"/>
    <w:rsid w:val="00E867F5"/>
    <w:rsid w:val="00E86F3B"/>
    <w:rsid w:val="00E87BC7"/>
    <w:rsid w:val="00E90967"/>
    <w:rsid w:val="00E91B2F"/>
    <w:rsid w:val="00E91BED"/>
    <w:rsid w:val="00E925AE"/>
    <w:rsid w:val="00E9290A"/>
    <w:rsid w:val="00E93CFF"/>
    <w:rsid w:val="00E9599A"/>
    <w:rsid w:val="00E95C57"/>
    <w:rsid w:val="00E96D5A"/>
    <w:rsid w:val="00E9765F"/>
    <w:rsid w:val="00EA01C2"/>
    <w:rsid w:val="00EA037F"/>
    <w:rsid w:val="00EA1193"/>
    <w:rsid w:val="00EA17E8"/>
    <w:rsid w:val="00EA1C1B"/>
    <w:rsid w:val="00EA1CB5"/>
    <w:rsid w:val="00EA3DE7"/>
    <w:rsid w:val="00EA3F98"/>
    <w:rsid w:val="00EA4532"/>
    <w:rsid w:val="00EA57CA"/>
    <w:rsid w:val="00EA649E"/>
    <w:rsid w:val="00EB387E"/>
    <w:rsid w:val="00EB3B1C"/>
    <w:rsid w:val="00EB562A"/>
    <w:rsid w:val="00EB5803"/>
    <w:rsid w:val="00EC10A4"/>
    <w:rsid w:val="00EC12BC"/>
    <w:rsid w:val="00EC1526"/>
    <w:rsid w:val="00EC1C0A"/>
    <w:rsid w:val="00EC22AF"/>
    <w:rsid w:val="00EC3500"/>
    <w:rsid w:val="00EC3A87"/>
    <w:rsid w:val="00EC4028"/>
    <w:rsid w:val="00EC6BB4"/>
    <w:rsid w:val="00EC7EF3"/>
    <w:rsid w:val="00ED03D1"/>
    <w:rsid w:val="00ED045C"/>
    <w:rsid w:val="00ED1F3C"/>
    <w:rsid w:val="00ED4AE1"/>
    <w:rsid w:val="00ED4FFF"/>
    <w:rsid w:val="00ED6DDA"/>
    <w:rsid w:val="00ED71F1"/>
    <w:rsid w:val="00ED7816"/>
    <w:rsid w:val="00EE0DB4"/>
    <w:rsid w:val="00EE141C"/>
    <w:rsid w:val="00EE1669"/>
    <w:rsid w:val="00EE258F"/>
    <w:rsid w:val="00EE3667"/>
    <w:rsid w:val="00EE38BD"/>
    <w:rsid w:val="00EE3E94"/>
    <w:rsid w:val="00EE52C0"/>
    <w:rsid w:val="00EE5F1C"/>
    <w:rsid w:val="00EE5F5C"/>
    <w:rsid w:val="00EE65CD"/>
    <w:rsid w:val="00EE66F2"/>
    <w:rsid w:val="00EE68EA"/>
    <w:rsid w:val="00EE7281"/>
    <w:rsid w:val="00EE7F99"/>
    <w:rsid w:val="00EF05AF"/>
    <w:rsid w:val="00EF26AB"/>
    <w:rsid w:val="00EF2E58"/>
    <w:rsid w:val="00EF63BD"/>
    <w:rsid w:val="00EF6FE1"/>
    <w:rsid w:val="00EF7714"/>
    <w:rsid w:val="00F00D32"/>
    <w:rsid w:val="00F00F84"/>
    <w:rsid w:val="00F02729"/>
    <w:rsid w:val="00F0400B"/>
    <w:rsid w:val="00F04015"/>
    <w:rsid w:val="00F041B2"/>
    <w:rsid w:val="00F04574"/>
    <w:rsid w:val="00F05A62"/>
    <w:rsid w:val="00F05F40"/>
    <w:rsid w:val="00F065EF"/>
    <w:rsid w:val="00F07E98"/>
    <w:rsid w:val="00F109FB"/>
    <w:rsid w:val="00F11793"/>
    <w:rsid w:val="00F12200"/>
    <w:rsid w:val="00F122D8"/>
    <w:rsid w:val="00F1244F"/>
    <w:rsid w:val="00F12638"/>
    <w:rsid w:val="00F12A52"/>
    <w:rsid w:val="00F138B7"/>
    <w:rsid w:val="00F14622"/>
    <w:rsid w:val="00F14872"/>
    <w:rsid w:val="00F155AC"/>
    <w:rsid w:val="00F162D0"/>
    <w:rsid w:val="00F16AF7"/>
    <w:rsid w:val="00F16ECC"/>
    <w:rsid w:val="00F226E8"/>
    <w:rsid w:val="00F23558"/>
    <w:rsid w:val="00F23CEC"/>
    <w:rsid w:val="00F244D4"/>
    <w:rsid w:val="00F27C99"/>
    <w:rsid w:val="00F27D32"/>
    <w:rsid w:val="00F27ED3"/>
    <w:rsid w:val="00F30D49"/>
    <w:rsid w:val="00F31BD1"/>
    <w:rsid w:val="00F31BE7"/>
    <w:rsid w:val="00F3286B"/>
    <w:rsid w:val="00F34C33"/>
    <w:rsid w:val="00F34CB2"/>
    <w:rsid w:val="00F358B2"/>
    <w:rsid w:val="00F3608D"/>
    <w:rsid w:val="00F36BED"/>
    <w:rsid w:val="00F40855"/>
    <w:rsid w:val="00F40991"/>
    <w:rsid w:val="00F410E3"/>
    <w:rsid w:val="00F41260"/>
    <w:rsid w:val="00F4250C"/>
    <w:rsid w:val="00F44193"/>
    <w:rsid w:val="00F46436"/>
    <w:rsid w:val="00F472DC"/>
    <w:rsid w:val="00F47E48"/>
    <w:rsid w:val="00F50330"/>
    <w:rsid w:val="00F50985"/>
    <w:rsid w:val="00F5165E"/>
    <w:rsid w:val="00F51773"/>
    <w:rsid w:val="00F51E72"/>
    <w:rsid w:val="00F52EC9"/>
    <w:rsid w:val="00F53983"/>
    <w:rsid w:val="00F54D6D"/>
    <w:rsid w:val="00F54D71"/>
    <w:rsid w:val="00F54FA5"/>
    <w:rsid w:val="00F55886"/>
    <w:rsid w:val="00F568DF"/>
    <w:rsid w:val="00F61457"/>
    <w:rsid w:val="00F6186C"/>
    <w:rsid w:val="00F61ABF"/>
    <w:rsid w:val="00F61BAE"/>
    <w:rsid w:val="00F6238E"/>
    <w:rsid w:val="00F62B24"/>
    <w:rsid w:val="00F64A61"/>
    <w:rsid w:val="00F65453"/>
    <w:rsid w:val="00F671AD"/>
    <w:rsid w:val="00F6792F"/>
    <w:rsid w:val="00F67E24"/>
    <w:rsid w:val="00F67FB9"/>
    <w:rsid w:val="00F702DA"/>
    <w:rsid w:val="00F71741"/>
    <w:rsid w:val="00F71B54"/>
    <w:rsid w:val="00F71EF8"/>
    <w:rsid w:val="00F72976"/>
    <w:rsid w:val="00F73AAF"/>
    <w:rsid w:val="00F77DC5"/>
    <w:rsid w:val="00F80BA0"/>
    <w:rsid w:val="00F80C0E"/>
    <w:rsid w:val="00F82752"/>
    <w:rsid w:val="00F85B24"/>
    <w:rsid w:val="00F861A4"/>
    <w:rsid w:val="00F86253"/>
    <w:rsid w:val="00F864EC"/>
    <w:rsid w:val="00F868C3"/>
    <w:rsid w:val="00F869AA"/>
    <w:rsid w:val="00F86D6C"/>
    <w:rsid w:val="00F8756F"/>
    <w:rsid w:val="00F9161F"/>
    <w:rsid w:val="00F91D57"/>
    <w:rsid w:val="00F93D3E"/>
    <w:rsid w:val="00F93D79"/>
    <w:rsid w:val="00F944FE"/>
    <w:rsid w:val="00F9611D"/>
    <w:rsid w:val="00F97FCC"/>
    <w:rsid w:val="00FA0D9B"/>
    <w:rsid w:val="00FA1145"/>
    <w:rsid w:val="00FA1903"/>
    <w:rsid w:val="00FA1C98"/>
    <w:rsid w:val="00FA30E7"/>
    <w:rsid w:val="00FA3A9F"/>
    <w:rsid w:val="00FA4103"/>
    <w:rsid w:val="00FA4C4E"/>
    <w:rsid w:val="00FA4FF2"/>
    <w:rsid w:val="00FA5711"/>
    <w:rsid w:val="00FA6741"/>
    <w:rsid w:val="00FB0C6F"/>
    <w:rsid w:val="00FB14E6"/>
    <w:rsid w:val="00FB1793"/>
    <w:rsid w:val="00FB1951"/>
    <w:rsid w:val="00FB1EDD"/>
    <w:rsid w:val="00FB2E4E"/>
    <w:rsid w:val="00FB385D"/>
    <w:rsid w:val="00FB50CE"/>
    <w:rsid w:val="00FB5EF6"/>
    <w:rsid w:val="00FB5FF5"/>
    <w:rsid w:val="00FB6DAF"/>
    <w:rsid w:val="00FB6E5F"/>
    <w:rsid w:val="00FB7747"/>
    <w:rsid w:val="00FC04EF"/>
    <w:rsid w:val="00FC2445"/>
    <w:rsid w:val="00FC2B3C"/>
    <w:rsid w:val="00FC3444"/>
    <w:rsid w:val="00FC39F9"/>
    <w:rsid w:val="00FC40FF"/>
    <w:rsid w:val="00FC41E9"/>
    <w:rsid w:val="00FC7474"/>
    <w:rsid w:val="00FD0C3C"/>
    <w:rsid w:val="00FD2C36"/>
    <w:rsid w:val="00FD3764"/>
    <w:rsid w:val="00FD40DE"/>
    <w:rsid w:val="00FD4EDF"/>
    <w:rsid w:val="00FD5FF0"/>
    <w:rsid w:val="00FD7708"/>
    <w:rsid w:val="00FE00E8"/>
    <w:rsid w:val="00FE4B56"/>
    <w:rsid w:val="00FE543E"/>
    <w:rsid w:val="00FE6B8D"/>
    <w:rsid w:val="00FE7980"/>
    <w:rsid w:val="00FF09BD"/>
    <w:rsid w:val="00FF0F1C"/>
    <w:rsid w:val="00FF14F0"/>
    <w:rsid w:val="00FF1964"/>
    <w:rsid w:val="00FF1BB5"/>
    <w:rsid w:val="00FF211C"/>
    <w:rsid w:val="00FF218C"/>
    <w:rsid w:val="00FF280D"/>
    <w:rsid w:val="00FF33BA"/>
    <w:rsid w:val="00FF37B8"/>
    <w:rsid w:val="00FF4754"/>
    <w:rsid w:val="00FF478A"/>
    <w:rsid w:val="00FF4E27"/>
    <w:rsid w:val="00FF5318"/>
    <w:rsid w:val="00FF58DC"/>
    <w:rsid w:val="00FF6106"/>
    <w:rsid w:val="00FF628E"/>
    <w:rsid w:val="00FF65E9"/>
    <w:rsid w:val="00FF6809"/>
    <w:rsid w:val="00FF7241"/>
    <w:rsid w:val="00FF7E6D"/>
    <w:rsid w:val="013E9053"/>
    <w:rsid w:val="0160AB63"/>
    <w:rsid w:val="018D2BFE"/>
    <w:rsid w:val="01991540"/>
    <w:rsid w:val="01FFEB97"/>
    <w:rsid w:val="025364A8"/>
    <w:rsid w:val="027640A3"/>
    <w:rsid w:val="02801BD4"/>
    <w:rsid w:val="0280571F"/>
    <w:rsid w:val="02F6614A"/>
    <w:rsid w:val="02F9BB12"/>
    <w:rsid w:val="031BD9E9"/>
    <w:rsid w:val="033897A2"/>
    <w:rsid w:val="0370C4CD"/>
    <w:rsid w:val="03725DFA"/>
    <w:rsid w:val="0374A60D"/>
    <w:rsid w:val="0408FB1D"/>
    <w:rsid w:val="0511CD77"/>
    <w:rsid w:val="0519B35F"/>
    <w:rsid w:val="0521BB4C"/>
    <w:rsid w:val="05D0AB81"/>
    <w:rsid w:val="0604F58D"/>
    <w:rsid w:val="060C1396"/>
    <w:rsid w:val="0610C8C0"/>
    <w:rsid w:val="0673453A"/>
    <w:rsid w:val="06828E5F"/>
    <w:rsid w:val="06AB0DEE"/>
    <w:rsid w:val="06AE0596"/>
    <w:rsid w:val="06C45CF6"/>
    <w:rsid w:val="06C75542"/>
    <w:rsid w:val="0715B7A0"/>
    <w:rsid w:val="07F32110"/>
    <w:rsid w:val="080E16F7"/>
    <w:rsid w:val="08477CEC"/>
    <w:rsid w:val="086BC709"/>
    <w:rsid w:val="08A5F61B"/>
    <w:rsid w:val="090A86BE"/>
    <w:rsid w:val="094EFDC0"/>
    <w:rsid w:val="09607A8D"/>
    <w:rsid w:val="096B34F0"/>
    <w:rsid w:val="09BF2BAF"/>
    <w:rsid w:val="09E0C233"/>
    <w:rsid w:val="0A491172"/>
    <w:rsid w:val="0A57FF6B"/>
    <w:rsid w:val="0A656C3F"/>
    <w:rsid w:val="0AB881C8"/>
    <w:rsid w:val="0B2B3EC1"/>
    <w:rsid w:val="0B911DBC"/>
    <w:rsid w:val="0BCF6C1D"/>
    <w:rsid w:val="0BD9F6D4"/>
    <w:rsid w:val="0C180001"/>
    <w:rsid w:val="0CC6A100"/>
    <w:rsid w:val="0CF46DA1"/>
    <w:rsid w:val="0CF68782"/>
    <w:rsid w:val="0CF8C3F4"/>
    <w:rsid w:val="0D1B4239"/>
    <w:rsid w:val="0E1B1215"/>
    <w:rsid w:val="0E4DBB62"/>
    <w:rsid w:val="0E677C74"/>
    <w:rsid w:val="0E6A7588"/>
    <w:rsid w:val="0EB2B455"/>
    <w:rsid w:val="0F490B66"/>
    <w:rsid w:val="0FBCE7AE"/>
    <w:rsid w:val="0FD71844"/>
    <w:rsid w:val="1052C685"/>
    <w:rsid w:val="1065B502"/>
    <w:rsid w:val="10824F74"/>
    <w:rsid w:val="10CA9F83"/>
    <w:rsid w:val="10F67601"/>
    <w:rsid w:val="1128D656"/>
    <w:rsid w:val="112FEB7B"/>
    <w:rsid w:val="115CE967"/>
    <w:rsid w:val="11703561"/>
    <w:rsid w:val="1183BD58"/>
    <w:rsid w:val="119E3166"/>
    <w:rsid w:val="11A0ADA9"/>
    <w:rsid w:val="12020B1B"/>
    <w:rsid w:val="122A8FBB"/>
    <w:rsid w:val="123A1907"/>
    <w:rsid w:val="1268D182"/>
    <w:rsid w:val="12963069"/>
    <w:rsid w:val="12EFB898"/>
    <w:rsid w:val="12F8F816"/>
    <w:rsid w:val="131D7462"/>
    <w:rsid w:val="133D7EDF"/>
    <w:rsid w:val="135243D4"/>
    <w:rsid w:val="135E4CD9"/>
    <w:rsid w:val="136E6E36"/>
    <w:rsid w:val="13BB4C18"/>
    <w:rsid w:val="13DA4A48"/>
    <w:rsid w:val="13F12896"/>
    <w:rsid w:val="1401BED3"/>
    <w:rsid w:val="14079DAC"/>
    <w:rsid w:val="140E69AC"/>
    <w:rsid w:val="1426E335"/>
    <w:rsid w:val="149566D7"/>
    <w:rsid w:val="14DD0440"/>
    <w:rsid w:val="14EE7E02"/>
    <w:rsid w:val="15608E08"/>
    <w:rsid w:val="156E7266"/>
    <w:rsid w:val="1591C7A0"/>
    <w:rsid w:val="15A69135"/>
    <w:rsid w:val="15F0D851"/>
    <w:rsid w:val="1620252E"/>
    <w:rsid w:val="166CD7AD"/>
    <w:rsid w:val="16970A00"/>
    <w:rsid w:val="16A49317"/>
    <w:rsid w:val="1766A74B"/>
    <w:rsid w:val="1770D363"/>
    <w:rsid w:val="18423480"/>
    <w:rsid w:val="1885EA87"/>
    <w:rsid w:val="18D1C80E"/>
    <w:rsid w:val="18E29B70"/>
    <w:rsid w:val="18F32257"/>
    <w:rsid w:val="196CEB72"/>
    <w:rsid w:val="19F37AC1"/>
    <w:rsid w:val="1A17A363"/>
    <w:rsid w:val="1A8661E9"/>
    <w:rsid w:val="1AED2468"/>
    <w:rsid w:val="1B449AF7"/>
    <w:rsid w:val="1B7E782B"/>
    <w:rsid w:val="1BDCF8B9"/>
    <w:rsid w:val="1C08E235"/>
    <w:rsid w:val="1C2B953B"/>
    <w:rsid w:val="1C87E01D"/>
    <w:rsid w:val="1C89CDB2"/>
    <w:rsid w:val="1C8BB973"/>
    <w:rsid w:val="1D0E113B"/>
    <w:rsid w:val="1D131B77"/>
    <w:rsid w:val="1D1D3CB4"/>
    <w:rsid w:val="1D3B44F3"/>
    <w:rsid w:val="1DBC6E69"/>
    <w:rsid w:val="1DF18CEE"/>
    <w:rsid w:val="1E03773E"/>
    <w:rsid w:val="1E1B8C85"/>
    <w:rsid w:val="1E7E016D"/>
    <w:rsid w:val="1EAD38B4"/>
    <w:rsid w:val="1EB55885"/>
    <w:rsid w:val="1ED98E8E"/>
    <w:rsid w:val="1EE4EE32"/>
    <w:rsid w:val="1F186E05"/>
    <w:rsid w:val="1F72C1C9"/>
    <w:rsid w:val="1FCC5486"/>
    <w:rsid w:val="20098A0F"/>
    <w:rsid w:val="2062374E"/>
    <w:rsid w:val="2099EB86"/>
    <w:rsid w:val="2099FE90"/>
    <w:rsid w:val="209B5AAE"/>
    <w:rsid w:val="209C9D55"/>
    <w:rsid w:val="20C4F2A0"/>
    <w:rsid w:val="21973656"/>
    <w:rsid w:val="21BADFFB"/>
    <w:rsid w:val="22033B5F"/>
    <w:rsid w:val="221F0541"/>
    <w:rsid w:val="2278FDE2"/>
    <w:rsid w:val="22CBAF1C"/>
    <w:rsid w:val="2304395E"/>
    <w:rsid w:val="2318CCB8"/>
    <w:rsid w:val="23440A77"/>
    <w:rsid w:val="23959F9F"/>
    <w:rsid w:val="23A41591"/>
    <w:rsid w:val="23D60799"/>
    <w:rsid w:val="23D94909"/>
    <w:rsid w:val="243775A4"/>
    <w:rsid w:val="2466FE3C"/>
    <w:rsid w:val="24A28C32"/>
    <w:rsid w:val="24F63ABE"/>
    <w:rsid w:val="25572CD7"/>
    <w:rsid w:val="255CEEA4"/>
    <w:rsid w:val="25983265"/>
    <w:rsid w:val="2629BACE"/>
    <w:rsid w:val="2638AE65"/>
    <w:rsid w:val="2669B069"/>
    <w:rsid w:val="26899FAD"/>
    <w:rsid w:val="26CD86C2"/>
    <w:rsid w:val="26F7D629"/>
    <w:rsid w:val="270E9B2F"/>
    <w:rsid w:val="27C13A96"/>
    <w:rsid w:val="27CAF891"/>
    <w:rsid w:val="27D7B65D"/>
    <w:rsid w:val="281F4114"/>
    <w:rsid w:val="28435E0C"/>
    <w:rsid w:val="284FA7B8"/>
    <w:rsid w:val="29498D73"/>
    <w:rsid w:val="295FEB57"/>
    <w:rsid w:val="29A10F5E"/>
    <w:rsid w:val="29E03EA0"/>
    <w:rsid w:val="29F6063D"/>
    <w:rsid w:val="2A24FB49"/>
    <w:rsid w:val="2A2D86C9"/>
    <w:rsid w:val="2A53C59D"/>
    <w:rsid w:val="2A60B665"/>
    <w:rsid w:val="2A7505B5"/>
    <w:rsid w:val="2A9BE2B2"/>
    <w:rsid w:val="2AAB29C4"/>
    <w:rsid w:val="2ABAD752"/>
    <w:rsid w:val="2AD13248"/>
    <w:rsid w:val="2B19A2BC"/>
    <w:rsid w:val="2BC0F7DF"/>
    <w:rsid w:val="2C3F883E"/>
    <w:rsid w:val="2C5A4E2D"/>
    <w:rsid w:val="2CD3F4C3"/>
    <w:rsid w:val="2D1FEE30"/>
    <w:rsid w:val="2D790B04"/>
    <w:rsid w:val="2D85DE57"/>
    <w:rsid w:val="2DBEE4E9"/>
    <w:rsid w:val="2E510131"/>
    <w:rsid w:val="2E59B698"/>
    <w:rsid w:val="2E78F41C"/>
    <w:rsid w:val="2E9CC71C"/>
    <w:rsid w:val="2EF651BC"/>
    <w:rsid w:val="2F2B0730"/>
    <w:rsid w:val="2F818905"/>
    <w:rsid w:val="2FB719A5"/>
    <w:rsid w:val="2FC302DB"/>
    <w:rsid w:val="2FDB602F"/>
    <w:rsid w:val="300DEDDD"/>
    <w:rsid w:val="3015210A"/>
    <w:rsid w:val="3039CB39"/>
    <w:rsid w:val="3063437E"/>
    <w:rsid w:val="30E34A0D"/>
    <w:rsid w:val="31609FAF"/>
    <w:rsid w:val="31996B4D"/>
    <w:rsid w:val="31B5572F"/>
    <w:rsid w:val="32128964"/>
    <w:rsid w:val="324664D1"/>
    <w:rsid w:val="324A4449"/>
    <w:rsid w:val="3263EBC0"/>
    <w:rsid w:val="32979F51"/>
    <w:rsid w:val="32AF944B"/>
    <w:rsid w:val="338EE87A"/>
    <w:rsid w:val="3390A8E9"/>
    <w:rsid w:val="33AC9BBC"/>
    <w:rsid w:val="34268499"/>
    <w:rsid w:val="343E72DE"/>
    <w:rsid w:val="3442C62A"/>
    <w:rsid w:val="34437197"/>
    <w:rsid w:val="34CA968F"/>
    <w:rsid w:val="34F9B6AE"/>
    <w:rsid w:val="350CF9CA"/>
    <w:rsid w:val="3514D7FC"/>
    <w:rsid w:val="35177099"/>
    <w:rsid w:val="352309D1"/>
    <w:rsid w:val="35376F01"/>
    <w:rsid w:val="3548DE1D"/>
    <w:rsid w:val="35647793"/>
    <w:rsid w:val="35B0DB1F"/>
    <w:rsid w:val="35C23CD9"/>
    <w:rsid w:val="35FCBF68"/>
    <w:rsid w:val="36B9AD52"/>
    <w:rsid w:val="36EA71DE"/>
    <w:rsid w:val="372D128F"/>
    <w:rsid w:val="3738113B"/>
    <w:rsid w:val="3754CA90"/>
    <w:rsid w:val="37A48C56"/>
    <w:rsid w:val="37B53A36"/>
    <w:rsid w:val="37DC46B0"/>
    <w:rsid w:val="37E06D11"/>
    <w:rsid w:val="381404DE"/>
    <w:rsid w:val="38B16D85"/>
    <w:rsid w:val="38CD7596"/>
    <w:rsid w:val="38FA1775"/>
    <w:rsid w:val="39149463"/>
    <w:rsid w:val="391C325C"/>
    <w:rsid w:val="3964CE1E"/>
    <w:rsid w:val="3993615A"/>
    <w:rsid w:val="39C1D179"/>
    <w:rsid w:val="3A494B19"/>
    <w:rsid w:val="3AB1AC76"/>
    <w:rsid w:val="3B0F1B50"/>
    <w:rsid w:val="3B117AE4"/>
    <w:rsid w:val="3B4D8281"/>
    <w:rsid w:val="3B85C1E1"/>
    <w:rsid w:val="3BF92586"/>
    <w:rsid w:val="3C3FB7BE"/>
    <w:rsid w:val="3C6BB746"/>
    <w:rsid w:val="3C8153DB"/>
    <w:rsid w:val="3CAAD5E6"/>
    <w:rsid w:val="3CBBEEC5"/>
    <w:rsid w:val="3CDAA5D6"/>
    <w:rsid w:val="3D187053"/>
    <w:rsid w:val="3D59C2F5"/>
    <w:rsid w:val="3D824757"/>
    <w:rsid w:val="3D962DE1"/>
    <w:rsid w:val="3D9DD5A6"/>
    <w:rsid w:val="3E143DD1"/>
    <w:rsid w:val="3E26D796"/>
    <w:rsid w:val="3E686BDF"/>
    <w:rsid w:val="3EE9C4D5"/>
    <w:rsid w:val="3EF4FC84"/>
    <w:rsid w:val="3F32435D"/>
    <w:rsid w:val="3F4DD5CF"/>
    <w:rsid w:val="3F52B389"/>
    <w:rsid w:val="3F6FA36E"/>
    <w:rsid w:val="3F923FC8"/>
    <w:rsid w:val="403E09F2"/>
    <w:rsid w:val="40531C91"/>
    <w:rsid w:val="4066A7C2"/>
    <w:rsid w:val="40957056"/>
    <w:rsid w:val="40C2A111"/>
    <w:rsid w:val="412BDCF4"/>
    <w:rsid w:val="413EFD2B"/>
    <w:rsid w:val="414E832E"/>
    <w:rsid w:val="4150C4A6"/>
    <w:rsid w:val="4154E1A1"/>
    <w:rsid w:val="419DEE1C"/>
    <w:rsid w:val="41AD59F2"/>
    <w:rsid w:val="41AFFD0A"/>
    <w:rsid w:val="41BE3A08"/>
    <w:rsid w:val="41FC9854"/>
    <w:rsid w:val="4226FC64"/>
    <w:rsid w:val="423A1BCE"/>
    <w:rsid w:val="423E5184"/>
    <w:rsid w:val="426A25D8"/>
    <w:rsid w:val="43115B72"/>
    <w:rsid w:val="43397BB7"/>
    <w:rsid w:val="439515F7"/>
    <w:rsid w:val="43B547EE"/>
    <w:rsid w:val="43D8C14C"/>
    <w:rsid w:val="447BF3EE"/>
    <w:rsid w:val="4488BFE5"/>
    <w:rsid w:val="44A4CB8F"/>
    <w:rsid w:val="44BE4869"/>
    <w:rsid w:val="44D88506"/>
    <w:rsid w:val="44DE56A5"/>
    <w:rsid w:val="45BC5764"/>
    <w:rsid w:val="4624EC44"/>
    <w:rsid w:val="465D50A0"/>
    <w:rsid w:val="46B9FC08"/>
    <w:rsid w:val="472AC11A"/>
    <w:rsid w:val="4746EB0E"/>
    <w:rsid w:val="47B4CC96"/>
    <w:rsid w:val="47C27E47"/>
    <w:rsid w:val="480661DC"/>
    <w:rsid w:val="480F10E4"/>
    <w:rsid w:val="485E0DFB"/>
    <w:rsid w:val="48640F99"/>
    <w:rsid w:val="489C365C"/>
    <w:rsid w:val="492E1A62"/>
    <w:rsid w:val="494C9EBE"/>
    <w:rsid w:val="49E38B4F"/>
    <w:rsid w:val="4A3611F3"/>
    <w:rsid w:val="4A4C5E0C"/>
    <w:rsid w:val="4A668B48"/>
    <w:rsid w:val="4A812881"/>
    <w:rsid w:val="4AA0F7B6"/>
    <w:rsid w:val="4AF0AFE8"/>
    <w:rsid w:val="4AFD72DE"/>
    <w:rsid w:val="4B62B6E3"/>
    <w:rsid w:val="4BA0B883"/>
    <w:rsid w:val="4BD44706"/>
    <w:rsid w:val="4BF0ADC5"/>
    <w:rsid w:val="4BFC62B6"/>
    <w:rsid w:val="4C8C8018"/>
    <w:rsid w:val="4C90D5E1"/>
    <w:rsid w:val="4CD7A811"/>
    <w:rsid w:val="4CE44354"/>
    <w:rsid w:val="4CF2AC98"/>
    <w:rsid w:val="4CFF9910"/>
    <w:rsid w:val="4D4BE679"/>
    <w:rsid w:val="4D8B50A9"/>
    <w:rsid w:val="4DFA62C7"/>
    <w:rsid w:val="4E708FCD"/>
    <w:rsid w:val="4E93721D"/>
    <w:rsid w:val="4F0A1917"/>
    <w:rsid w:val="4F3A7915"/>
    <w:rsid w:val="4F4B124E"/>
    <w:rsid w:val="4F4BEFA8"/>
    <w:rsid w:val="4F69FF75"/>
    <w:rsid w:val="4F81B2A2"/>
    <w:rsid w:val="4F931F7E"/>
    <w:rsid w:val="4FCC78CC"/>
    <w:rsid w:val="503C5924"/>
    <w:rsid w:val="5088FF64"/>
    <w:rsid w:val="50918035"/>
    <w:rsid w:val="511587D9"/>
    <w:rsid w:val="518ECB3F"/>
    <w:rsid w:val="51BE60E3"/>
    <w:rsid w:val="51DB0B8B"/>
    <w:rsid w:val="5208CF87"/>
    <w:rsid w:val="5218E64F"/>
    <w:rsid w:val="532A7009"/>
    <w:rsid w:val="534152DD"/>
    <w:rsid w:val="5375003A"/>
    <w:rsid w:val="537AB194"/>
    <w:rsid w:val="53A85152"/>
    <w:rsid w:val="544A28AA"/>
    <w:rsid w:val="544C09E2"/>
    <w:rsid w:val="545B67EC"/>
    <w:rsid w:val="54A62FE9"/>
    <w:rsid w:val="55065C42"/>
    <w:rsid w:val="552429EB"/>
    <w:rsid w:val="55329354"/>
    <w:rsid w:val="553D4F3D"/>
    <w:rsid w:val="5561820D"/>
    <w:rsid w:val="55B27E68"/>
    <w:rsid w:val="55CEF776"/>
    <w:rsid w:val="55EC9246"/>
    <w:rsid w:val="56244C48"/>
    <w:rsid w:val="57162ACA"/>
    <w:rsid w:val="5723B578"/>
    <w:rsid w:val="579A312B"/>
    <w:rsid w:val="579FB17C"/>
    <w:rsid w:val="57F01938"/>
    <w:rsid w:val="57F6E028"/>
    <w:rsid w:val="58911336"/>
    <w:rsid w:val="58A6A078"/>
    <w:rsid w:val="58D779E8"/>
    <w:rsid w:val="5910387E"/>
    <w:rsid w:val="59261568"/>
    <w:rsid w:val="59300A8C"/>
    <w:rsid w:val="59B177BC"/>
    <w:rsid w:val="59C6A7BC"/>
    <w:rsid w:val="59CDE14E"/>
    <w:rsid w:val="5A2E2204"/>
    <w:rsid w:val="5A386620"/>
    <w:rsid w:val="5A9BEE26"/>
    <w:rsid w:val="5AE9B4B5"/>
    <w:rsid w:val="5B0B30D3"/>
    <w:rsid w:val="5B5D2F55"/>
    <w:rsid w:val="5B7FBE2A"/>
    <w:rsid w:val="5BB7F27C"/>
    <w:rsid w:val="5BCE7CCE"/>
    <w:rsid w:val="5BE0CF85"/>
    <w:rsid w:val="5C0D8F4C"/>
    <w:rsid w:val="5C0FF33F"/>
    <w:rsid w:val="5C1FC35A"/>
    <w:rsid w:val="5C214C8A"/>
    <w:rsid w:val="5C41901A"/>
    <w:rsid w:val="5C496070"/>
    <w:rsid w:val="5C49B2ED"/>
    <w:rsid w:val="5C56D303"/>
    <w:rsid w:val="5C90D187"/>
    <w:rsid w:val="5CB1AC92"/>
    <w:rsid w:val="5CC822F9"/>
    <w:rsid w:val="5CD433BD"/>
    <w:rsid w:val="5D61D4DB"/>
    <w:rsid w:val="5D64A33B"/>
    <w:rsid w:val="5D74C835"/>
    <w:rsid w:val="5DA6D031"/>
    <w:rsid w:val="5DB2DDA4"/>
    <w:rsid w:val="5DD5BB47"/>
    <w:rsid w:val="5DE0BCF8"/>
    <w:rsid w:val="5E016FC3"/>
    <w:rsid w:val="5E0A3B3A"/>
    <w:rsid w:val="5E1E1483"/>
    <w:rsid w:val="5E554318"/>
    <w:rsid w:val="5E846F79"/>
    <w:rsid w:val="5F2C72CC"/>
    <w:rsid w:val="5F5FA7B8"/>
    <w:rsid w:val="5F911D0B"/>
    <w:rsid w:val="6033BB8A"/>
    <w:rsid w:val="603E12C4"/>
    <w:rsid w:val="6089649C"/>
    <w:rsid w:val="608BADE3"/>
    <w:rsid w:val="60BD6D02"/>
    <w:rsid w:val="60D0AA85"/>
    <w:rsid w:val="60FEBC93"/>
    <w:rsid w:val="613AE1F3"/>
    <w:rsid w:val="61521B46"/>
    <w:rsid w:val="6163255B"/>
    <w:rsid w:val="618DCFB1"/>
    <w:rsid w:val="61909B14"/>
    <w:rsid w:val="619D5A1B"/>
    <w:rsid w:val="61A1F90B"/>
    <w:rsid w:val="61B2EF9E"/>
    <w:rsid w:val="61C1323E"/>
    <w:rsid w:val="62097BA8"/>
    <w:rsid w:val="623319AF"/>
    <w:rsid w:val="624181B1"/>
    <w:rsid w:val="6253B36C"/>
    <w:rsid w:val="62646364"/>
    <w:rsid w:val="6275D1AF"/>
    <w:rsid w:val="629D5EE5"/>
    <w:rsid w:val="629DB8BE"/>
    <w:rsid w:val="62A6158D"/>
    <w:rsid w:val="62BC6778"/>
    <w:rsid w:val="62FEAEA3"/>
    <w:rsid w:val="630B9E6E"/>
    <w:rsid w:val="631C5F8E"/>
    <w:rsid w:val="639E09C7"/>
    <w:rsid w:val="640AC39E"/>
    <w:rsid w:val="643A91F0"/>
    <w:rsid w:val="6448EE11"/>
    <w:rsid w:val="64E83593"/>
    <w:rsid w:val="65131677"/>
    <w:rsid w:val="65E07D0B"/>
    <w:rsid w:val="6600DF8C"/>
    <w:rsid w:val="66400068"/>
    <w:rsid w:val="66952862"/>
    <w:rsid w:val="669A20FB"/>
    <w:rsid w:val="6724A9D7"/>
    <w:rsid w:val="67563A9F"/>
    <w:rsid w:val="679207C5"/>
    <w:rsid w:val="67A1EE82"/>
    <w:rsid w:val="67A26F20"/>
    <w:rsid w:val="6813454D"/>
    <w:rsid w:val="682C6A6C"/>
    <w:rsid w:val="682E994B"/>
    <w:rsid w:val="6853D4FF"/>
    <w:rsid w:val="685BF7EE"/>
    <w:rsid w:val="68B2FB52"/>
    <w:rsid w:val="68ED50AE"/>
    <w:rsid w:val="69134145"/>
    <w:rsid w:val="691B3586"/>
    <w:rsid w:val="69DD56D8"/>
    <w:rsid w:val="69DF5C8E"/>
    <w:rsid w:val="6A329481"/>
    <w:rsid w:val="6B4C1AE1"/>
    <w:rsid w:val="6BB6864F"/>
    <w:rsid w:val="6BBD7864"/>
    <w:rsid w:val="6C7D090B"/>
    <w:rsid w:val="6C90885A"/>
    <w:rsid w:val="6CCEA99D"/>
    <w:rsid w:val="6D0370B0"/>
    <w:rsid w:val="6D3CDD3E"/>
    <w:rsid w:val="6DAEE2EA"/>
    <w:rsid w:val="6DB96B25"/>
    <w:rsid w:val="6DD4F51E"/>
    <w:rsid w:val="6DDE2BDD"/>
    <w:rsid w:val="6DE90643"/>
    <w:rsid w:val="6E715752"/>
    <w:rsid w:val="6E78BE1A"/>
    <w:rsid w:val="6EB5E189"/>
    <w:rsid w:val="6ED1401F"/>
    <w:rsid w:val="6ED239FC"/>
    <w:rsid w:val="6EE11D1B"/>
    <w:rsid w:val="6F501189"/>
    <w:rsid w:val="6FC6FDE4"/>
    <w:rsid w:val="6FF6EDF2"/>
    <w:rsid w:val="707DAD61"/>
    <w:rsid w:val="709C1A52"/>
    <w:rsid w:val="70A9196D"/>
    <w:rsid w:val="70C79D02"/>
    <w:rsid w:val="70C90601"/>
    <w:rsid w:val="712C4EF3"/>
    <w:rsid w:val="71641E8C"/>
    <w:rsid w:val="7190E1DD"/>
    <w:rsid w:val="71A2D4F2"/>
    <w:rsid w:val="71CDD9AD"/>
    <w:rsid w:val="71F1D8BC"/>
    <w:rsid w:val="7230C377"/>
    <w:rsid w:val="725C6268"/>
    <w:rsid w:val="725F458D"/>
    <w:rsid w:val="726AC342"/>
    <w:rsid w:val="73006E19"/>
    <w:rsid w:val="735AC68B"/>
    <w:rsid w:val="7392D20A"/>
    <w:rsid w:val="73A1C237"/>
    <w:rsid w:val="73C3BB6A"/>
    <w:rsid w:val="743280B7"/>
    <w:rsid w:val="74A9021B"/>
    <w:rsid w:val="74B99E91"/>
    <w:rsid w:val="74DDE51B"/>
    <w:rsid w:val="74DF5376"/>
    <w:rsid w:val="751F2604"/>
    <w:rsid w:val="7549F19B"/>
    <w:rsid w:val="754B500D"/>
    <w:rsid w:val="756AA0EC"/>
    <w:rsid w:val="759BCD43"/>
    <w:rsid w:val="75E03AE9"/>
    <w:rsid w:val="76551AE3"/>
    <w:rsid w:val="767CF073"/>
    <w:rsid w:val="76976145"/>
    <w:rsid w:val="76F6DE37"/>
    <w:rsid w:val="77E9F2D3"/>
    <w:rsid w:val="780C6A3B"/>
    <w:rsid w:val="7819FEE5"/>
    <w:rsid w:val="793B1849"/>
    <w:rsid w:val="7945DC3B"/>
    <w:rsid w:val="79A71937"/>
    <w:rsid w:val="79BFF1FC"/>
    <w:rsid w:val="79D978BD"/>
    <w:rsid w:val="79D9AFCC"/>
    <w:rsid w:val="7A2A83A1"/>
    <w:rsid w:val="7A97D82C"/>
    <w:rsid w:val="7AA7406C"/>
    <w:rsid w:val="7B97781D"/>
    <w:rsid w:val="7BB97F2B"/>
    <w:rsid w:val="7BC24B12"/>
    <w:rsid w:val="7BC4ED30"/>
    <w:rsid w:val="7C141DE8"/>
    <w:rsid w:val="7C484558"/>
    <w:rsid w:val="7C8D77CD"/>
    <w:rsid w:val="7CE49B53"/>
    <w:rsid w:val="7CE648B7"/>
    <w:rsid w:val="7D0426FC"/>
    <w:rsid w:val="7D28654F"/>
    <w:rsid w:val="7DD7B197"/>
    <w:rsid w:val="7E72692C"/>
    <w:rsid w:val="7E88F5DD"/>
    <w:rsid w:val="7EB8342C"/>
    <w:rsid w:val="7F310C5E"/>
    <w:rsid w:val="7F908F54"/>
    <w:rsid w:val="7FDD06E4"/>
    <w:rsid w:val="7FDD54E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3603E"/>
  <w15:chartTrackingRefBased/>
  <w15:docId w15:val="{1AE86CD9-EB94-4BBC-8F35-D07EE3B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8DF"/>
    <w:pPr>
      <w:tabs>
        <w:tab w:val="left" w:pos="850"/>
        <w:tab w:val="left" w:pos="1191"/>
        <w:tab w:val="left" w:pos="1531"/>
      </w:tabs>
      <w:spacing w:after="120" w:line="240" w:lineRule="auto"/>
    </w:pPr>
    <w:rPr>
      <w:rFonts w:ascii="Aptos Narrow" w:eastAsia="Times New Roman" w:hAnsi="Aptos Narrow" w:cs="Times New Roman"/>
      <w:kern w:val="0"/>
      <w:lang w:val="en-GB" w:eastAsia="lv-LV"/>
      <w14:ligatures w14:val="none"/>
    </w:rPr>
  </w:style>
  <w:style w:type="paragraph" w:styleId="Heading1">
    <w:name w:val="heading 1"/>
    <w:basedOn w:val="Normal"/>
    <w:next w:val="Normal"/>
    <w:link w:val="Heading1Char"/>
    <w:uiPriority w:val="9"/>
    <w:qFormat/>
    <w:rsid w:val="00577548"/>
    <w:pPr>
      <w:keepNext/>
      <w:keepLines/>
      <w:spacing w:before="240" w:after="0"/>
      <w:outlineLvl w:val="0"/>
    </w:pPr>
    <w:rPr>
      <w:rFonts w:eastAsiaTheme="majorEastAsia" w:cstheme="majorBidi"/>
      <w:color w:val="000000" w:themeColor="text1"/>
      <w:sz w:val="36"/>
      <w:szCs w:val="32"/>
    </w:rPr>
  </w:style>
  <w:style w:type="paragraph" w:styleId="Heading2">
    <w:name w:val="heading 2"/>
    <w:basedOn w:val="Normal"/>
    <w:next w:val="Normal"/>
    <w:link w:val="Heading2Char"/>
    <w:uiPriority w:val="9"/>
    <w:unhideWhenUsed/>
    <w:qFormat/>
    <w:rsid w:val="439515F7"/>
    <w:pPr>
      <w:keepNext/>
      <w:keepLines/>
      <w:spacing w:before="160" w:after="80"/>
      <w:outlineLvl w:val="1"/>
    </w:pPr>
    <w:rPr>
      <w:rFonts w:asciiTheme="majorHAnsi" w:eastAsiaTheme="minorEastAsia" w:hAnsiTheme="majorHAnsi" w:cstheme="majorEastAsia"/>
      <w:color w:val="2F5496" w:themeColor="accent1" w:themeShade="BF"/>
      <w:sz w:val="32"/>
      <w:szCs w:val="32"/>
    </w:rPr>
  </w:style>
  <w:style w:type="paragraph" w:styleId="Heading3">
    <w:name w:val="heading 3"/>
    <w:basedOn w:val="Normal"/>
    <w:next w:val="Normal"/>
    <w:link w:val="Heading3Char"/>
    <w:uiPriority w:val="9"/>
    <w:unhideWhenUsed/>
    <w:qFormat/>
    <w:rsid w:val="000B18E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unhideWhenUsed/>
    <w:qFormat/>
    <w:rsid w:val="6253B36C"/>
    <w:pPr>
      <w:keepNext/>
      <w:keepLines/>
      <w:spacing w:before="80" w:after="40"/>
      <w:outlineLvl w:val="3"/>
    </w:pPr>
    <w:rPr>
      <w:rFonts w:eastAsiaTheme="minorEastAsia" w:cstheme="majorEastAsia"/>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548"/>
    <w:rPr>
      <w:rFonts w:ascii="Aptos Narrow" w:eastAsiaTheme="majorEastAsia" w:hAnsi="Aptos Narrow" w:cstheme="majorBidi"/>
      <w:color w:val="000000" w:themeColor="text1"/>
      <w:kern w:val="0"/>
      <w:sz w:val="36"/>
      <w:szCs w:val="32"/>
      <w:lang w:val="en-GB" w:eastAsia="lv-LV"/>
      <w14:ligatures w14:val="none"/>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L,3"/>
    <w:basedOn w:val="Normal"/>
    <w:link w:val="ListParagraphChar"/>
    <w:uiPriority w:val="34"/>
    <w:qFormat/>
    <w:rsid w:val="003A6888"/>
    <w:pPr>
      <w:ind w:left="720"/>
      <w:contextualSpacing/>
    </w:pPr>
  </w:style>
  <w:style w:type="table" w:styleId="TableGrid">
    <w:name w:val="Table Grid"/>
    <w:basedOn w:val="TableNormal"/>
    <w:uiPriority w:val="39"/>
    <w:rsid w:val="00A37E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37E40"/>
    <w:pPr>
      <w:tabs>
        <w:tab w:val="clear" w:pos="850"/>
        <w:tab w:val="clear" w:pos="1191"/>
        <w:tab w:val="clear" w:pos="1531"/>
      </w:tabs>
      <w:spacing w:line="259" w:lineRule="auto"/>
      <w:outlineLvl w:val="9"/>
    </w:pPr>
    <w:rPr>
      <w:rFonts w:asciiTheme="majorHAnsi" w:hAnsiTheme="majorHAnsi"/>
      <w:color w:val="2F5496" w:themeColor="accent1" w:themeShade="BF"/>
      <w:sz w:val="32"/>
      <w:lang w:val="en-US" w:eastAsia="en-US"/>
    </w:rPr>
  </w:style>
  <w:style w:type="paragraph" w:styleId="TOC1">
    <w:name w:val="toc 1"/>
    <w:basedOn w:val="Normal"/>
    <w:next w:val="Normal"/>
    <w:autoRedefine/>
    <w:uiPriority w:val="39"/>
    <w:unhideWhenUsed/>
    <w:rsid w:val="00A37E40"/>
    <w:pPr>
      <w:tabs>
        <w:tab w:val="clear" w:pos="850"/>
        <w:tab w:val="clear" w:pos="1191"/>
        <w:tab w:val="clear" w:pos="1531"/>
      </w:tabs>
      <w:spacing w:after="100"/>
    </w:pPr>
  </w:style>
  <w:style w:type="character" w:styleId="Hyperlink">
    <w:name w:val="Hyperlink"/>
    <w:basedOn w:val="DefaultParagraphFont"/>
    <w:uiPriority w:val="99"/>
    <w:unhideWhenUsed/>
    <w:rsid w:val="00A37E40"/>
    <w:rPr>
      <w:color w:val="0563C1" w:themeColor="hyperlink"/>
      <w:u w:val="single"/>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9839F2"/>
    <w:rPr>
      <w:rFonts w:ascii="Aptos Narrow" w:eastAsia="Times New Roman" w:hAnsi="Aptos Narrow" w:cs="Times New Roman"/>
      <w:kern w:val="0"/>
      <w:sz w:val="20"/>
      <w:lang w:val="en-GB" w:eastAsia="lv-LV"/>
      <w14:ligatures w14:val="none"/>
    </w:rPr>
  </w:style>
  <w:style w:type="character" w:customStyle="1" w:styleId="ui-provider">
    <w:name w:val="ui-provider"/>
    <w:basedOn w:val="DefaultParagraphFont"/>
    <w:rsid w:val="009839F2"/>
  </w:style>
  <w:style w:type="paragraph" w:styleId="FootnoteText">
    <w:name w:val="footnote text"/>
    <w:aliases w:val=" Char,Footnote,Fußnote,Char1,Footnote Text Char2 Char,Footnote Text Char1 Char Char,Footnote Text Char2 Char Char Char,Footnote Text Char1 Char Char Char Char,Footnote Text Char2 Char Char Char Char Char,Footnote Text Char1 Char, Char1,Cha"/>
    <w:basedOn w:val="Normal"/>
    <w:link w:val="FootnoteTextChar"/>
    <w:uiPriority w:val="99"/>
    <w:qFormat/>
    <w:rsid w:val="003A1AB6"/>
    <w:pPr>
      <w:tabs>
        <w:tab w:val="clear" w:pos="850"/>
        <w:tab w:val="clear" w:pos="1191"/>
        <w:tab w:val="clear" w:pos="1531"/>
      </w:tabs>
      <w:spacing w:after="0"/>
    </w:pPr>
    <w:rPr>
      <w:rFonts w:ascii="Times New Roman" w:hAnsi="Times New Roman"/>
      <w:szCs w:val="20"/>
      <w:lang w:eastAsia="en-US"/>
    </w:rPr>
  </w:style>
  <w:style w:type="character" w:customStyle="1" w:styleId="FootnoteTextChar">
    <w:name w:val="Footnote Text Char"/>
    <w:aliases w:val=" Char Char,Footnote Char,Fußnote Char,Char1 Char,Footnote Text Char2 Char Char,Footnote Text Char1 Char Char Char,Footnote Text Char2 Char Char Char Char,Footnote Text Char1 Char Char Char Char Char,Footnote Text Char1 Char Char1"/>
    <w:basedOn w:val="DefaultParagraphFont"/>
    <w:link w:val="FootnoteText"/>
    <w:uiPriority w:val="99"/>
    <w:qFormat/>
    <w:rsid w:val="003A1AB6"/>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DefaultParagraphFont"/>
    <w:link w:val="BVIfnrChar1CharCharChar"/>
    <w:uiPriority w:val="99"/>
    <w:unhideWhenUsed/>
    <w:qFormat/>
    <w:rsid w:val="003A1AB6"/>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qFormat/>
    <w:rsid w:val="003A1AB6"/>
    <w:pPr>
      <w:tabs>
        <w:tab w:val="clear" w:pos="850"/>
        <w:tab w:val="clear" w:pos="1191"/>
        <w:tab w:val="clear" w:pos="1531"/>
      </w:tabs>
      <w:spacing w:after="160" w:line="240" w:lineRule="exact"/>
    </w:pPr>
    <w:rPr>
      <w:rFonts w:asciiTheme="minorHAnsi" w:eastAsiaTheme="minorHAnsi" w:hAnsiTheme="minorHAnsi" w:cstheme="minorBidi"/>
      <w:kern w:val="2"/>
      <w:vertAlign w:val="superscript"/>
      <w:lang w:val="lv-LV" w:eastAsia="en-US"/>
      <w14:ligatures w14:val="standardContextual"/>
    </w:rPr>
  </w:style>
  <w:style w:type="paragraph" w:styleId="Header">
    <w:name w:val="header"/>
    <w:basedOn w:val="Normal"/>
    <w:link w:val="HeaderChar"/>
    <w:uiPriority w:val="99"/>
    <w:unhideWhenUsed/>
    <w:rsid w:val="005A255D"/>
    <w:pPr>
      <w:tabs>
        <w:tab w:val="clear" w:pos="850"/>
        <w:tab w:val="clear" w:pos="1191"/>
        <w:tab w:val="clear" w:pos="1531"/>
        <w:tab w:val="center" w:pos="4153"/>
        <w:tab w:val="right" w:pos="8306"/>
      </w:tabs>
      <w:spacing w:after="0"/>
    </w:pPr>
  </w:style>
  <w:style w:type="character" w:customStyle="1" w:styleId="HeaderChar">
    <w:name w:val="Header Char"/>
    <w:basedOn w:val="DefaultParagraphFont"/>
    <w:link w:val="Header"/>
    <w:uiPriority w:val="99"/>
    <w:rsid w:val="005A255D"/>
    <w:rPr>
      <w:rFonts w:ascii="Aptos Narrow" w:eastAsia="Times New Roman" w:hAnsi="Aptos Narrow" w:cs="Times New Roman"/>
      <w:kern w:val="0"/>
      <w:lang w:val="en-GB" w:eastAsia="lv-LV"/>
      <w14:ligatures w14:val="none"/>
    </w:rPr>
  </w:style>
  <w:style w:type="paragraph" w:styleId="Footer">
    <w:name w:val="footer"/>
    <w:basedOn w:val="Normal"/>
    <w:link w:val="FooterChar"/>
    <w:uiPriority w:val="99"/>
    <w:unhideWhenUsed/>
    <w:rsid w:val="005A255D"/>
    <w:pPr>
      <w:tabs>
        <w:tab w:val="clear" w:pos="850"/>
        <w:tab w:val="clear" w:pos="1191"/>
        <w:tab w:val="clear" w:pos="1531"/>
        <w:tab w:val="center" w:pos="4153"/>
        <w:tab w:val="right" w:pos="8306"/>
      </w:tabs>
      <w:spacing w:after="0"/>
    </w:pPr>
  </w:style>
  <w:style w:type="character" w:customStyle="1" w:styleId="FooterChar">
    <w:name w:val="Footer Char"/>
    <w:basedOn w:val="DefaultParagraphFont"/>
    <w:link w:val="Footer"/>
    <w:uiPriority w:val="99"/>
    <w:rsid w:val="005A255D"/>
    <w:rPr>
      <w:rFonts w:ascii="Aptos Narrow" w:eastAsia="Times New Roman" w:hAnsi="Aptos Narrow" w:cs="Times New Roman"/>
      <w:kern w:val="0"/>
      <w:lang w:val="en-GB" w:eastAsia="lv-LV"/>
      <w14:ligatures w14:val="none"/>
    </w:rPr>
  </w:style>
  <w:style w:type="character" w:styleId="FollowedHyperlink">
    <w:name w:val="FollowedHyperlink"/>
    <w:basedOn w:val="DefaultParagraphFont"/>
    <w:uiPriority w:val="99"/>
    <w:semiHidden/>
    <w:unhideWhenUsed/>
    <w:rsid w:val="00B87A5B"/>
    <w:rPr>
      <w:color w:val="954F72" w:themeColor="followedHyperlink"/>
      <w:u w:val="single"/>
    </w:rPr>
  </w:style>
  <w:style w:type="character" w:styleId="UnresolvedMention">
    <w:name w:val="Unresolved Mention"/>
    <w:basedOn w:val="DefaultParagraphFont"/>
    <w:uiPriority w:val="99"/>
    <w:semiHidden/>
    <w:unhideWhenUsed/>
    <w:rsid w:val="00B87A5B"/>
    <w:rPr>
      <w:color w:val="605E5C"/>
      <w:shd w:val="clear" w:color="auto" w:fill="E1DFDD"/>
    </w:rPr>
  </w:style>
  <w:style w:type="paragraph" w:styleId="NormalWeb">
    <w:name w:val="Normal (Web)"/>
    <w:aliases w:val="sākums,Обычный (веб) Знак Знак,Обычный (веб) Знак Знак Знак Знак Знак Знак,Обычный (веб) Знак Знак Знак Знак Знак Знак Знак Знак Знак Знак Знак,Parastais (Web)"/>
    <w:basedOn w:val="Normal"/>
    <w:uiPriority w:val="99"/>
    <w:qFormat/>
    <w:rsid w:val="00EA037F"/>
    <w:pPr>
      <w:tabs>
        <w:tab w:val="clear" w:pos="850"/>
        <w:tab w:val="clear" w:pos="1191"/>
        <w:tab w:val="clear" w:pos="1531"/>
      </w:tabs>
      <w:spacing w:before="100" w:beforeAutospacing="1" w:after="100" w:afterAutospacing="1"/>
    </w:pPr>
    <w:rPr>
      <w:rFonts w:ascii="Times New Roman" w:hAnsi="Times New Roman"/>
      <w:sz w:val="24"/>
      <w:szCs w:val="24"/>
      <w:lang w:val="lv-LV"/>
    </w:rPr>
  </w:style>
  <w:style w:type="character" w:styleId="Strong">
    <w:name w:val="Strong"/>
    <w:uiPriority w:val="22"/>
    <w:qFormat/>
    <w:rsid w:val="00EA037F"/>
    <w:rPr>
      <w:b/>
      <w:bCs/>
    </w:rPr>
  </w:style>
  <w:style w:type="character" w:customStyle="1" w:styleId="Heading3Char">
    <w:name w:val="Heading 3 Char"/>
    <w:basedOn w:val="DefaultParagraphFont"/>
    <w:link w:val="Heading3"/>
    <w:uiPriority w:val="9"/>
    <w:rsid w:val="000B18E6"/>
    <w:rPr>
      <w:rFonts w:asciiTheme="majorHAnsi" w:eastAsiaTheme="majorEastAsia" w:hAnsiTheme="majorHAnsi" w:cstheme="majorBidi"/>
      <w:color w:val="1F3763" w:themeColor="accent1" w:themeShade="7F"/>
      <w:kern w:val="0"/>
      <w:sz w:val="24"/>
      <w:szCs w:val="24"/>
      <w:lang w:val="en-GB" w:eastAsia="lv-LV"/>
      <w14:ligatures w14:val="none"/>
    </w:rPr>
  </w:style>
  <w:style w:type="character" w:customStyle="1" w:styleId="normaltextrun">
    <w:name w:val="normaltextrun"/>
    <w:basedOn w:val="DefaultParagraphFont"/>
    <w:rsid w:val="00FF211C"/>
  </w:style>
  <w:style w:type="paragraph" w:customStyle="1" w:styleId="FootnoteRefernece">
    <w:name w:val="Footnote Refernece"/>
    <w:aliases w:val="ftref,Odwołanie przypisu,Footnotes refss,de nota al pie,E,E FNZ,16 Point,Superscript 6 Point,footnote ref,2001+ Fußnotenzeichen"/>
    <w:basedOn w:val="Normal"/>
    <w:next w:val="Normal"/>
    <w:uiPriority w:val="99"/>
    <w:qFormat/>
    <w:rsid w:val="00EC1C0A"/>
    <w:pPr>
      <w:tabs>
        <w:tab w:val="clear" w:pos="850"/>
        <w:tab w:val="clear" w:pos="1191"/>
        <w:tab w:val="clear" w:pos="1531"/>
      </w:tabs>
      <w:spacing w:after="160" w:line="240" w:lineRule="exact"/>
      <w:jc w:val="both"/>
    </w:pPr>
    <w:rPr>
      <w:rFonts w:asciiTheme="minorHAnsi" w:eastAsiaTheme="minorHAnsi" w:hAnsiTheme="minorHAnsi" w:cstheme="minorBidi"/>
      <w:kern w:val="2"/>
      <w:vertAlign w:val="superscript"/>
      <w:lang w:val="lv-LV" w:eastAsia="en-US"/>
      <w14:ligatures w14:val="standardContextual"/>
    </w:rPr>
  </w:style>
  <w:style w:type="paragraph" w:styleId="EndnoteText">
    <w:name w:val="endnote text"/>
    <w:basedOn w:val="Normal"/>
    <w:link w:val="EndnoteTextChar"/>
    <w:uiPriority w:val="99"/>
    <w:semiHidden/>
    <w:unhideWhenUsed/>
    <w:rsid w:val="000148A4"/>
    <w:pPr>
      <w:spacing w:after="0"/>
    </w:pPr>
    <w:rPr>
      <w:sz w:val="20"/>
      <w:szCs w:val="20"/>
    </w:rPr>
  </w:style>
  <w:style w:type="character" w:customStyle="1" w:styleId="EndnoteTextChar">
    <w:name w:val="Endnote Text Char"/>
    <w:basedOn w:val="DefaultParagraphFont"/>
    <w:link w:val="EndnoteText"/>
    <w:uiPriority w:val="99"/>
    <w:semiHidden/>
    <w:rsid w:val="000148A4"/>
    <w:rPr>
      <w:rFonts w:ascii="Aptos Narrow" w:eastAsia="Times New Roman" w:hAnsi="Aptos Narrow" w:cs="Times New Roman"/>
      <w:kern w:val="0"/>
      <w:sz w:val="20"/>
      <w:szCs w:val="20"/>
      <w:lang w:val="en-GB" w:eastAsia="lv-LV"/>
      <w14:ligatures w14:val="none"/>
    </w:rPr>
  </w:style>
  <w:style w:type="character" w:styleId="EndnoteReference">
    <w:name w:val="endnote reference"/>
    <w:basedOn w:val="DefaultParagraphFont"/>
    <w:uiPriority w:val="99"/>
    <w:semiHidden/>
    <w:unhideWhenUsed/>
    <w:rsid w:val="000148A4"/>
    <w:rPr>
      <w:vertAlign w:val="superscript"/>
    </w:rPr>
  </w:style>
  <w:style w:type="character" w:styleId="CommentReference">
    <w:name w:val="annotation reference"/>
    <w:basedOn w:val="DefaultParagraphFont"/>
    <w:uiPriority w:val="99"/>
    <w:semiHidden/>
    <w:unhideWhenUsed/>
    <w:rsid w:val="00FD4EDF"/>
    <w:rPr>
      <w:sz w:val="16"/>
      <w:szCs w:val="16"/>
    </w:rPr>
  </w:style>
  <w:style w:type="paragraph" w:styleId="CommentText">
    <w:name w:val="annotation text"/>
    <w:basedOn w:val="Normal"/>
    <w:link w:val="CommentTextChar"/>
    <w:uiPriority w:val="99"/>
    <w:unhideWhenUsed/>
    <w:rsid w:val="00FD4EDF"/>
    <w:rPr>
      <w:sz w:val="20"/>
      <w:szCs w:val="20"/>
    </w:rPr>
  </w:style>
  <w:style w:type="character" w:customStyle="1" w:styleId="CommentTextChar">
    <w:name w:val="Comment Text Char"/>
    <w:basedOn w:val="DefaultParagraphFont"/>
    <w:link w:val="CommentText"/>
    <w:uiPriority w:val="99"/>
    <w:rsid w:val="00FD4EDF"/>
    <w:rPr>
      <w:rFonts w:ascii="Aptos Narrow" w:eastAsia="Times New Roman" w:hAnsi="Aptos Narrow" w:cs="Times New Roman"/>
      <w:kern w:val="0"/>
      <w:sz w:val="20"/>
      <w:szCs w:val="20"/>
      <w:lang w:val="en-GB" w:eastAsia="lv-LV"/>
      <w14:ligatures w14:val="none"/>
    </w:rPr>
  </w:style>
  <w:style w:type="paragraph" w:styleId="CommentSubject">
    <w:name w:val="annotation subject"/>
    <w:basedOn w:val="CommentText"/>
    <w:next w:val="CommentText"/>
    <w:link w:val="CommentSubjectChar"/>
    <w:uiPriority w:val="99"/>
    <w:semiHidden/>
    <w:unhideWhenUsed/>
    <w:rsid w:val="00FD4EDF"/>
    <w:rPr>
      <w:b/>
      <w:bCs/>
    </w:rPr>
  </w:style>
  <w:style w:type="character" w:customStyle="1" w:styleId="CommentSubjectChar">
    <w:name w:val="Comment Subject Char"/>
    <w:basedOn w:val="CommentTextChar"/>
    <w:link w:val="CommentSubject"/>
    <w:uiPriority w:val="99"/>
    <w:semiHidden/>
    <w:rsid w:val="00FD4EDF"/>
    <w:rPr>
      <w:rFonts w:ascii="Aptos Narrow" w:eastAsia="Times New Roman" w:hAnsi="Aptos Narrow" w:cs="Times New Roman"/>
      <w:b/>
      <w:bCs/>
      <w:kern w:val="0"/>
      <w:sz w:val="20"/>
      <w:szCs w:val="20"/>
      <w:lang w:val="en-GB" w:eastAsia="lv-LV"/>
      <w14:ligatures w14:val="none"/>
    </w:rPr>
  </w:style>
  <w:style w:type="character" w:styleId="Mention">
    <w:name w:val="Mention"/>
    <w:basedOn w:val="DefaultParagraphFont"/>
    <w:uiPriority w:val="99"/>
    <w:unhideWhenUsed/>
    <w:rsid w:val="00FD4EDF"/>
    <w:rPr>
      <w:color w:val="2B579A"/>
      <w:shd w:val="clear" w:color="auto" w:fill="E1DFDD"/>
    </w:rPr>
  </w:style>
  <w:style w:type="paragraph" w:styleId="TOC2">
    <w:name w:val="toc 2"/>
    <w:basedOn w:val="Normal"/>
    <w:next w:val="Normal"/>
    <w:uiPriority w:val="39"/>
    <w:unhideWhenUsed/>
    <w:rsid w:val="439515F7"/>
    <w:pPr>
      <w:spacing w:after="100"/>
      <w:ind w:left="220"/>
    </w:pPr>
  </w:style>
  <w:style w:type="paragraph" w:styleId="TOC3">
    <w:name w:val="toc 3"/>
    <w:basedOn w:val="Normal"/>
    <w:next w:val="Normal"/>
    <w:autoRedefine/>
    <w:uiPriority w:val="39"/>
    <w:unhideWhenUsed/>
    <w:rsid w:val="000436DA"/>
    <w:pPr>
      <w:tabs>
        <w:tab w:val="clear" w:pos="850"/>
        <w:tab w:val="clear" w:pos="1191"/>
        <w:tab w:val="clear" w:pos="1531"/>
      </w:tabs>
      <w:spacing w:after="100"/>
      <w:ind w:left="440"/>
    </w:pPr>
  </w:style>
  <w:style w:type="paragraph" w:styleId="Revision">
    <w:name w:val="Revision"/>
    <w:hidden/>
    <w:uiPriority w:val="99"/>
    <w:semiHidden/>
    <w:rsid w:val="00AC14B1"/>
    <w:pPr>
      <w:spacing w:after="0" w:line="240" w:lineRule="auto"/>
    </w:pPr>
    <w:rPr>
      <w:rFonts w:ascii="Aptos Narrow" w:eastAsia="Times New Roman" w:hAnsi="Aptos Narrow" w:cs="Times New Roman"/>
      <w:kern w:val="0"/>
      <w:lang w:val="en-GB" w:eastAsia="lv-LV"/>
      <w14:ligatures w14:val="none"/>
    </w:rPr>
  </w:style>
  <w:style w:type="character" w:customStyle="1" w:styleId="Heading2Char">
    <w:name w:val="Heading 2 Char"/>
    <w:basedOn w:val="DefaultParagraphFont"/>
    <w:link w:val="Heading2"/>
    <w:uiPriority w:val="9"/>
    <w:rsid w:val="009A6CA4"/>
    <w:rPr>
      <w:rFonts w:asciiTheme="majorHAnsi" w:eastAsiaTheme="minorEastAsia" w:hAnsiTheme="majorHAnsi" w:cstheme="majorEastAsia"/>
      <w:color w:val="2F5496" w:themeColor="accent1" w:themeShade="BF"/>
      <w:kern w:val="0"/>
      <w:sz w:val="32"/>
      <w:szCs w:val="32"/>
      <w:lang w:val="en-GB"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99545">
      <w:bodyDiv w:val="1"/>
      <w:marLeft w:val="0"/>
      <w:marRight w:val="0"/>
      <w:marTop w:val="0"/>
      <w:marBottom w:val="0"/>
      <w:divBdr>
        <w:top w:val="none" w:sz="0" w:space="0" w:color="auto"/>
        <w:left w:val="none" w:sz="0" w:space="0" w:color="auto"/>
        <w:bottom w:val="none" w:sz="0" w:space="0" w:color="auto"/>
        <w:right w:val="none" w:sz="0" w:space="0" w:color="auto"/>
      </w:divBdr>
      <w:divsChild>
        <w:div w:id="1670861299">
          <w:marLeft w:val="0"/>
          <w:marRight w:val="0"/>
          <w:marTop w:val="0"/>
          <w:marBottom w:val="0"/>
          <w:divBdr>
            <w:top w:val="none" w:sz="0" w:space="0" w:color="auto"/>
            <w:left w:val="none" w:sz="0" w:space="0" w:color="auto"/>
            <w:bottom w:val="none" w:sz="0" w:space="0" w:color="auto"/>
            <w:right w:val="none" w:sz="0" w:space="0" w:color="auto"/>
          </w:divBdr>
          <w:divsChild>
            <w:div w:id="54940865">
              <w:marLeft w:val="0"/>
              <w:marRight w:val="0"/>
              <w:marTop w:val="0"/>
              <w:marBottom w:val="0"/>
              <w:divBdr>
                <w:top w:val="single" w:sz="2" w:space="0" w:color="000000"/>
                <w:left w:val="single" w:sz="2" w:space="0" w:color="000000"/>
                <w:bottom w:val="single" w:sz="2" w:space="0" w:color="000000"/>
                <w:right w:val="single" w:sz="2" w:space="0" w:color="000000"/>
              </w:divBdr>
            </w:div>
            <w:div w:id="57828037">
              <w:marLeft w:val="0"/>
              <w:marRight w:val="0"/>
              <w:marTop w:val="0"/>
              <w:marBottom w:val="0"/>
              <w:divBdr>
                <w:top w:val="single" w:sz="2" w:space="0" w:color="000000"/>
                <w:left w:val="single" w:sz="2" w:space="0" w:color="000000"/>
                <w:bottom w:val="single" w:sz="2" w:space="0" w:color="000000"/>
                <w:right w:val="single" w:sz="2" w:space="0" w:color="000000"/>
              </w:divBdr>
            </w:div>
            <w:div w:id="123815533">
              <w:marLeft w:val="0"/>
              <w:marRight w:val="0"/>
              <w:marTop w:val="0"/>
              <w:marBottom w:val="0"/>
              <w:divBdr>
                <w:top w:val="single" w:sz="2" w:space="0" w:color="000000"/>
                <w:left w:val="single" w:sz="2" w:space="0" w:color="000000"/>
                <w:bottom w:val="single" w:sz="2" w:space="0" w:color="000000"/>
                <w:right w:val="single" w:sz="2" w:space="0" w:color="000000"/>
              </w:divBdr>
            </w:div>
            <w:div w:id="295525795">
              <w:marLeft w:val="0"/>
              <w:marRight w:val="0"/>
              <w:marTop w:val="0"/>
              <w:marBottom w:val="0"/>
              <w:divBdr>
                <w:top w:val="single" w:sz="2" w:space="0" w:color="000000"/>
                <w:left w:val="single" w:sz="2" w:space="0" w:color="000000"/>
                <w:bottom w:val="single" w:sz="2" w:space="0" w:color="000000"/>
                <w:right w:val="single" w:sz="2" w:space="0" w:color="000000"/>
              </w:divBdr>
            </w:div>
            <w:div w:id="374741678">
              <w:marLeft w:val="0"/>
              <w:marRight w:val="0"/>
              <w:marTop w:val="0"/>
              <w:marBottom w:val="0"/>
              <w:divBdr>
                <w:top w:val="single" w:sz="2" w:space="0" w:color="000000"/>
                <w:left w:val="single" w:sz="2" w:space="0" w:color="000000"/>
                <w:bottom w:val="single" w:sz="2" w:space="0" w:color="000000"/>
                <w:right w:val="single" w:sz="2" w:space="0" w:color="000000"/>
              </w:divBdr>
            </w:div>
            <w:div w:id="601911206">
              <w:marLeft w:val="0"/>
              <w:marRight w:val="0"/>
              <w:marTop w:val="0"/>
              <w:marBottom w:val="0"/>
              <w:divBdr>
                <w:top w:val="single" w:sz="2" w:space="0" w:color="000000"/>
                <w:left w:val="single" w:sz="2" w:space="0" w:color="000000"/>
                <w:bottom w:val="single" w:sz="2" w:space="0" w:color="000000"/>
                <w:right w:val="single" w:sz="2" w:space="0" w:color="000000"/>
              </w:divBdr>
            </w:div>
            <w:div w:id="933130280">
              <w:marLeft w:val="0"/>
              <w:marRight w:val="0"/>
              <w:marTop w:val="0"/>
              <w:marBottom w:val="0"/>
              <w:divBdr>
                <w:top w:val="single" w:sz="2" w:space="0" w:color="000000"/>
                <w:left w:val="single" w:sz="2" w:space="0" w:color="000000"/>
                <w:bottom w:val="single" w:sz="2" w:space="0" w:color="000000"/>
                <w:right w:val="single" w:sz="2" w:space="0" w:color="000000"/>
              </w:divBdr>
            </w:div>
            <w:div w:id="1117411744">
              <w:marLeft w:val="0"/>
              <w:marRight w:val="0"/>
              <w:marTop w:val="0"/>
              <w:marBottom w:val="0"/>
              <w:divBdr>
                <w:top w:val="single" w:sz="2" w:space="0" w:color="000000"/>
                <w:left w:val="single" w:sz="2" w:space="0" w:color="000000"/>
                <w:bottom w:val="single" w:sz="2" w:space="0" w:color="000000"/>
                <w:right w:val="single" w:sz="2" w:space="0" w:color="000000"/>
              </w:divBdr>
            </w:div>
            <w:div w:id="1132557033">
              <w:marLeft w:val="0"/>
              <w:marRight w:val="0"/>
              <w:marTop w:val="0"/>
              <w:marBottom w:val="0"/>
              <w:divBdr>
                <w:top w:val="single" w:sz="2" w:space="0" w:color="000000"/>
                <w:left w:val="single" w:sz="2" w:space="0" w:color="000000"/>
                <w:bottom w:val="single" w:sz="2" w:space="0" w:color="000000"/>
                <w:right w:val="single" w:sz="2" w:space="0" w:color="000000"/>
              </w:divBdr>
            </w:div>
            <w:div w:id="1331787769">
              <w:marLeft w:val="0"/>
              <w:marRight w:val="0"/>
              <w:marTop w:val="0"/>
              <w:marBottom w:val="0"/>
              <w:divBdr>
                <w:top w:val="single" w:sz="2" w:space="0" w:color="000000"/>
                <w:left w:val="single" w:sz="2" w:space="0" w:color="000000"/>
                <w:bottom w:val="single" w:sz="2" w:space="0" w:color="000000"/>
                <w:right w:val="single" w:sz="2" w:space="0" w:color="000000"/>
              </w:divBdr>
            </w:div>
            <w:div w:id="1454327389">
              <w:marLeft w:val="0"/>
              <w:marRight w:val="0"/>
              <w:marTop w:val="0"/>
              <w:marBottom w:val="0"/>
              <w:divBdr>
                <w:top w:val="single" w:sz="2" w:space="0" w:color="000000"/>
                <w:left w:val="single" w:sz="2" w:space="0" w:color="000000"/>
                <w:bottom w:val="single" w:sz="2" w:space="0" w:color="000000"/>
                <w:right w:val="single" w:sz="2" w:space="0" w:color="000000"/>
              </w:divBdr>
            </w:div>
            <w:div w:id="1486048597">
              <w:marLeft w:val="0"/>
              <w:marRight w:val="0"/>
              <w:marTop w:val="0"/>
              <w:marBottom w:val="0"/>
              <w:divBdr>
                <w:top w:val="single" w:sz="2" w:space="0" w:color="000000"/>
                <w:left w:val="single" w:sz="2" w:space="0" w:color="000000"/>
                <w:bottom w:val="single" w:sz="2" w:space="0" w:color="000000"/>
                <w:right w:val="single" w:sz="2" w:space="0" w:color="000000"/>
              </w:divBdr>
            </w:div>
            <w:div w:id="1502113376">
              <w:marLeft w:val="0"/>
              <w:marRight w:val="0"/>
              <w:marTop w:val="0"/>
              <w:marBottom w:val="0"/>
              <w:divBdr>
                <w:top w:val="single" w:sz="2" w:space="0" w:color="000000"/>
                <w:left w:val="single" w:sz="2" w:space="0" w:color="000000"/>
                <w:bottom w:val="single" w:sz="2" w:space="0" w:color="000000"/>
                <w:right w:val="single" w:sz="2" w:space="0" w:color="000000"/>
              </w:divBdr>
            </w:div>
            <w:div w:id="1525165660">
              <w:marLeft w:val="0"/>
              <w:marRight w:val="0"/>
              <w:marTop w:val="0"/>
              <w:marBottom w:val="0"/>
              <w:divBdr>
                <w:top w:val="single" w:sz="2" w:space="0" w:color="000000"/>
                <w:left w:val="single" w:sz="2" w:space="0" w:color="000000"/>
                <w:bottom w:val="single" w:sz="2" w:space="0" w:color="000000"/>
                <w:right w:val="single" w:sz="2" w:space="0" w:color="000000"/>
              </w:divBdr>
            </w:div>
            <w:div w:id="1598557794">
              <w:marLeft w:val="0"/>
              <w:marRight w:val="0"/>
              <w:marTop w:val="0"/>
              <w:marBottom w:val="0"/>
              <w:divBdr>
                <w:top w:val="single" w:sz="2" w:space="0" w:color="000000"/>
                <w:left w:val="single" w:sz="2" w:space="0" w:color="000000"/>
                <w:bottom w:val="single" w:sz="2" w:space="0" w:color="000000"/>
                <w:right w:val="single" w:sz="2" w:space="0" w:color="000000"/>
              </w:divBdr>
            </w:div>
            <w:div w:id="1891846900">
              <w:marLeft w:val="0"/>
              <w:marRight w:val="0"/>
              <w:marTop w:val="0"/>
              <w:marBottom w:val="0"/>
              <w:divBdr>
                <w:top w:val="single" w:sz="2" w:space="0" w:color="000000"/>
                <w:left w:val="single" w:sz="2" w:space="0" w:color="000000"/>
                <w:bottom w:val="single" w:sz="2" w:space="0" w:color="000000"/>
                <w:right w:val="single" w:sz="2" w:space="0" w:color="000000"/>
              </w:divBdr>
            </w:div>
            <w:div w:id="1898662554">
              <w:marLeft w:val="0"/>
              <w:marRight w:val="0"/>
              <w:marTop w:val="0"/>
              <w:marBottom w:val="0"/>
              <w:divBdr>
                <w:top w:val="single" w:sz="2" w:space="0" w:color="000000"/>
                <w:left w:val="single" w:sz="2" w:space="0" w:color="000000"/>
                <w:bottom w:val="single" w:sz="2" w:space="0" w:color="000000"/>
                <w:right w:val="single" w:sz="2" w:space="0" w:color="000000"/>
              </w:divBdr>
            </w:div>
            <w:div w:id="1923028375">
              <w:marLeft w:val="0"/>
              <w:marRight w:val="0"/>
              <w:marTop w:val="0"/>
              <w:marBottom w:val="0"/>
              <w:divBdr>
                <w:top w:val="single" w:sz="2" w:space="0" w:color="000000"/>
                <w:left w:val="single" w:sz="2" w:space="0" w:color="000000"/>
                <w:bottom w:val="single" w:sz="2" w:space="0" w:color="000000"/>
                <w:right w:val="single" w:sz="2" w:space="0" w:color="000000"/>
              </w:divBdr>
            </w:div>
            <w:div w:id="1991980633">
              <w:marLeft w:val="0"/>
              <w:marRight w:val="0"/>
              <w:marTop w:val="0"/>
              <w:marBottom w:val="0"/>
              <w:divBdr>
                <w:top w:val="single" w:sz="2" w:space="0" w:color="000000"/>
                <w:left w:val="single" w:sz="2" w:space="0" w:color="000000"/>
                <w:bottom w:val="single" w:sz="2" w:space="0" w:color="000000"/>
                <w:right w:val="single" w:sz="2" w:space="0" w:color="000000"/>
              </w:divBdr>
            </w:div>
            <w:div w:id="2058580805">
              <w:marLeft w:val="0"/>
              <w:marRight w:val="0"/>
              <w:marTop w:val="0"/>
              <w:marBottom w:val="0"/>
              <w:divBdr>
                <w:top w:val="single" w:sz="2" w:space="0" w:color="000000"/>
                <w:left w:val="single" w:sz="2" w:space="0" w:color="000000"/>
                <w:bottom w:val="single" w:sz="2" w:space="0" w:color="000000"/>
                <w:right w:val="single" w:sz="2" w:space="0" w:color="000000"/>
              </w:divBdr>
            </w:div>
            <w:div w:id="207646453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39282245">
      <w:bodyDiv w:val="1"/>
      <w:marLeft w:val="0"/>
      <w:marRight w:val="0"/>
      <w:marTop w:val="0"/>
      <w:marBottom w:val="0"/>
      <w:divBdr>
        <w:top w:val="none" w:sz="0" w:space="0" w:color="auto"/>
        <w:left w:val="none" w:sz="0" w:space="0" w:color="auto"/>
        <w:bottom w:val="none" w:sz="0" w:space="0" w:color="auto"/>
        <w:right w:val="none" w:sz="0" w:space="0" w:color="auto"/>
      </w:divBdr>
      <w:divsChild>
        <w:div w:id="280066410">
          <w:marLeft w:val="0"/>
          <w:marRight w:val="0"/>
          <w:marTop w:val="0"/>
          <w:marBottom w:val="0"/>
          <w:divBdr>
            <w:top w:val="none" w:sz="0" w:space="0" w:color="auto"/>
            <w:left w:val="none" w:sz="0" w:space="0" w:color="auto"/>
            <w:bottom w:val="none" w:sz="0" w:space="0" w:color="auto"/>
            <w:right w:val="none" w:sz="0" w:space="0" w:color="auto"/>
          </w:divBdr>
          <w:divsChild>
            <w:div w:id="21562507">
              <w:marLeft w:val="0"/>
              <w:marRight w:val="0"/>
              <w:marTop w:val="0"/>
              <w:marBottom w:val="0"/>
              <w:divBdr>
                <w:top w:val="single" w:sz="2" w:space="0" w:color="000000"/>
                <w:left w:val="single" w:sz="2" w:space="0" w:color="000000"/>
                <w:bottom w:val="single" w:sz="2" w:space="0" w:color="000000"/>
                <w:right w:val="single" w:sz="2" w:space="0" w:color="000000"/>
              </w:divBdr>
            </w:div>
            <w:div w:id="69236040">
              <w:marLeft w:val="0"/>
              <w:marRight w:val="0"/>
              <w:marTop w:val="0"/>
              <w:marBottom w:val="0"/>
              <w:divBdr>
                <w:top w:val="single" w:sz="2" w:space="0" w:color="000000"/>
                <w:left w:val="single" w:sz="2" w:space="0" w:color="000000"/>
                <w:bottom w:val="single" w:sz="2" w:space="0" w:color="000000"/>
                <w:right w:val="single" w:sz="2" w:space="0" w:color="000000"/>
              </w:divBdr>
            </w:div>
            <w:div w:id="78869490">
              <w:marLeft w:val="0"/>
              <w:marRight w:val="0"/>
              <w:marTop w:val="0"/>
              <w:marBottom w:val="0"/>
              <w:divBdr>
                <w:top w:val="single" w:sz="2" w:space="0" w:color="000000"/>
                <w:left w:val="single" w:sz="2" w:space="0" w:color="000000"/>
                <w:bottom w:val="single" w:sz="2" w:space="0" w:color="000000"/>
                <w:right w:val="single" w:sz="2" w:space="0" w:color="000000"/>
              </w:divBdr>
            </w:div>
            <w:div w:id="110244237">
              <w:marLeft w:val="0"/>
              <w:marRight w:val="0"/>
              <w:marTop w:val="0"/>
              <w:marBottom w:val="0"/>
              <w:divBdr>
                <w:top w:val="single" w:sz="2" w:space="0" w:color="000000"/>
                <w:left w:val="single" w:sz="2" w:space="0" w:color="000000"/>
                <w:bottom w:val="single" w:sz="2" w:space="0" w:color="000000"/>
                <w:right w:val="single" w:sz="2" w:space="0" w:color="000000"/>
              </w:divBdr>
            </w:div>
            <w:div w:id="252662798">
              <w:marLeft w:val="0"/>
              <w:marRight w:val="0"/>
              <w:marTop w:val="0"/>
              <w:marBottom w:val="0"/>
              <w:divBdr>
                <w:top w:val="single" w:sz="2" w:space="0" w:color="000000"/>
                <w:left w:val="single" w:sz="2" w:space="0" w:color="000000"/>
                <w:bottom w:val="single" w:sz="2" w:space="0" w:color="000000"/>
                <w:right w:val="single" w:sz="2" w:space="0" w:color="000000"/>
              </w:divBdr>
            </w:div>
            <w:div w:id="387803326">
              <w:marLeft w:val="0"/>
              <w:marRight w:val="0"/>
              <w:marTop w:val="0"/>
              <w:marBottom w:val="0"/>
              <w:divBdr>
                <w:top w:val="single" w:sz="2" w:space="0" w:color="000000"/>
                <w:left w:val="single" w:sz="2" w:space="0" w:color="000000"/>
                <w:bottom w:val="single" w:sz="2" w:space="0" w:color="000000"/>
                <w:right w:val="single" w:sz="2" w:space="0" w:color="000000"/>
              </w:divBdr>
            </w:div>
            <w:div w:id="394428288">
              <w:marLeft w:val="0"/>
              <w:marRight w:val="0"/>
              <w:marTop w:val="0"/>
              <w:marBottom w:val="0"/>
              <w:divBdr>
                <w:top w:val="single" w:sz="2" w:space="0" w:color="000000"/>
                <w:left w:val="single" w:sz="2" w:space="0" w:color="000000"/>
                <w:bottom w:val="single" w:sz="2" w:space="0" w:color="000000"/>
                <w:right w:val="single" w:sz="2" w:space="0" w:color="000000"/>
              </w:divBdr>
            </w:div>
            <w:div w:id="425884388">
              <w:marLeft w:val="0"/>
              <w:marRight w:val="0"/>
              <w:marTop w:val="0"/>
              <w:marBottom w:val="0"/>
              <w:divBdr>
                <w:top w:val="single" w:sz="2" w:space="0" w:color="000000"/>
                <w:left w:val="single" w:sz="2" w:space="0" w:color="000000"/>
                <w:bottom w:val="single" w:sz="2" w:space="0" w:color="000000"/>
                <w:right w:val="single" w:sz="2" w:space="0" w:color="000000"/>
              </w:divBdr>
            </w:div>
            <w:div w:id="461729474">
              <w:marLeft w:val="0"/>
              <w:marRight w:val="0"/>
              <w:marTop w:val="0"/>
              <w:marBottom w:val="0"/>
              <w:divBdr>
                <w:top w:val="single" w:sz="2" w:space="0" w:color="000000"/>
                <w:left w:val="single" w:sz="2" w:space="0" w:color="000000"/>
                <w:bottom w:val="single" w:sz="2" w:space="0" w:color="000000"/>
                <w:right w:val="single" w:sz="2" w:space="0" w:color="000000"/>
              </w:divBdr>
            </w:div>
            <w:div w:id="480968760">
              <w:marLeft w:val="0"/>
              <w:marRight w:val="0"/>
              <w:marTop w:val="0"/>
              <w:marBottom w:val="0"/>
              <w:divBdr>
                <w:top w:val="single" w:sz="2" w:space="0" w:color="000000"/>
                <w:left w:val="single" w:sz="2" w:space="0" w:color="000000"/>
                <w:bottom w:val="single" w:sz="2" w:space="0" w:color="000000"/>
                <w:right w:val="single" w:sz="2" w:space="0" w:color="000000"/>
              </w:divBdr>
            </w:div>
            <w:div w:id="535233984">
              <w:marLeft w:val="0"/>
              <w:marRight w:val="0"/>
              <w:marTop w:val="0"/>
              <w:marBottom w:val="0"/>
              <w:divBdr>
                <w:top w:val="single" w:sz="2" w:space="0" w:color="000000"/>
                <w:left w:val="single" w:sz="2" w:space="0" w:color="000000"/>
                <w:bottom w:val="single" w:sz="2" w:space="0" w:color="000000"/>
                <w:right w:val="single" w:sz="2" w:space="0" w:color="000000"/>
              </w:divBdr>
            </w:div>
            <w:div w:id="557740297">
              <w:marLeft w:val="0"/>
              <w:marRight w:val="0"/>
              <w:marTop w:val="0"/>
              <w:marBottom w:val="0"/>
              <w:divBdr>
                <w:top w:val="single" w:sz="2" w:space="0" w:color="000000"/>
                <w:left w:val="single" w:sz="2" w:space="0" w:color="000000"/>
                <w:bottom w:val="single" w:sz="2" w:space="0" w:color="000000"/>
                <w:right w:val="single" w:sz="2" w:space="0" w:color="000000"/>
              </w:divBdr>
            </w:div>
            <w:div w:id="604507471">
              <w:marLeft w:val="0"/>
              <w:marRight w:val="0"/>
              <w:marTop w:val="0"/>
              <w:marBottom w:val="0"/>
              <w:divBdr>
                <w:top w:val="single" w:sz="2" w:space="0" w:color="000000"/>
                <w:left w:val="single" w:sz="2" w:space="0" w:color="000000"/>
                <w:bottom w:val="single" w:sz="2" w:space="0" w:color="000000"/>
                <w:right w:val="single" w:sz="2" w:space="0" w:color="000000"/>
              </w:divBdr>
            </w:div>
            <w:div w:id="610015051">
              <w:marLeft w:val="0"/>
              <w:marRight w:val="0"/>
              <w:marTop w:val="0"/>
              <w:marBottom w:val="0"/>
              <w:divBdr>
                <w:top w:val="single" w:sz="2" w:space="0" w:color="000000"/>
                <w:left w:val="single" w:sz="2" w:space="0" w:color="000000"/>
                <w:bottom w:val="single" w:sz="2" w:space="0" w:color="000000"/>
                <w:right w:val="single" w:sz="2" w:space="0" w:color="000000"/>
              </w:divBdr>
            </w:div>
            <w:div w:id="662589262">
              <w:marLeft w:val="0"/>
              <w:marRight w:val="0"/>
              <w:marTop w:val="312"/>
              <w:marBottom w:val="144"/>
              <w:divBdr>
                <w:top w:val="single" w:sz="2" w:space="0" w:color="000000"/>
                <w:left w:val="single" w:sz="2" w:space="0" w:color="000000"/>
                <w:bottom w:val="single" w:sz="2" w:space="0" w:color="000000"/>
                <w:right w:val="single" w:sz="2" w:space="0" w:color="000000"/>
              </w:divBdr>
            </w:div>
            <w:div w:id="683363777">
              <w:marLeft w:val="0"/>
              <w:marRight w:val="0"/>
              <w:marTop w:val="0"/>
              <w:marBottom w:val="0"/>
              <w:divBdr>
                <w:top w:val="single" w:sz="2" w:space="0" w:color="000000"/>
                <w:left w:val="single" w:sz="2" w:space="0" w:color="000000"/>
                <w:bottom w:val="single" w:sz="2" w:space="0" w:color="000000"/>
                <w:right w:val="single" w:sz="2" w:space="0" w:color="000000"/>
              </w:divBdr>
            </w:div>
            <w:div w:id="689794406">
              <w:marLeft w:val="0"/>
              <w:marRight w:val="0"/>
              <w:marTop w:val="0"/>
              <w:marBottom w:val="0"/>
              <w:divBdr>
                <w:top w:val="single" w:sz="2" w:space="0" w:color="000000"/>
                <w:left w:val="single" w:sz="2" w:space="0" w:color="000000"/>
                <w:bottom w:val="single" w:sz="2" w:space="0" w:color="000000"/>
                <w:right w:val="single" w:sz="2" w:space="0" w:color="000000"/>
              </w:divBdr>
            </w:div>
            <w:div w:id="745343286">
              <w:marLeft w:val="0"/>
              <w:marRight w:val="0"/>
              <w:marTop w:val="0"/>
              <w:marBottom w:val="0"/>
              <w:divBdr>
                <w:top w:val="single" w:sz="2" w:space="0" w:color="000000"/>
                <w:left w:val="single" w:sz="2" w:space="0" w:color="000000"/>
                <w:bottom w:val="single" w:sz="2" w:space="0" w:color="000000"/>
                <w:right w:val="single" w:sz="2" w:space="0" w:color="000000"/>
              </w:divBdr>
            </w:div>
            <w:div w:id="755172793">
              <w:marLeft w:val="0"/>
              <w:marRight w:val="0"/>
              <w:marTop w:val="0"/>
              <w:marBottom w:val="0"/>
              <w:divBdr>
                <w:top w:val="single" w:sz="2" w:space="0" w:color="000000"/>
                <w:left w:val="single" w:sz="2" w:space="0" w:color="000000"/>
                <w:bottom w:val="single" w:sz="2" w:space="0" w:color="000000"/>
                <w:right w:val="single" w:sz="2" w:space="0" w:color="000000"/>
              </w:divBdr>
            </w:div>
            <w:div w:id="775369352">
              <w:marLeft w:val="0"/>
              <w:marRight w:val="0"/>
              <w:marTop w:val="0"/>
              <w:marBottom w:val="0"/>
              <w:divBdr>
                <w:top w:val="single" w:sz="2" w:space="0" w:color="000000"/>
                <w:left w:val="single" w:sz="2" w:space="0" w:color="000000"/>
                <w:bottom w:val="single" w:sz="2" w:space="0" w:color="000000"/>
                <w:right w:val="single" w:sz="2" w:space="0" w:color="000000"/>
              </w:divBdr>
            </w:div>
            <w:div w:id="783160056">
              <w:marLeft w:val="0"/>
              <w:marRight w:val="0"/>
              <w:marTop w:val="0"/>
              <w:marBottom w:val="0"/>
              <w:divBdr>
                <w:top w:val="single" w:sz="2" w:space="0" w:color="000000"/>
                <w:left w:val="single" w:sz="2" w:space="0" w:color="000000"/>
                <w:bottom w:val="single" w:sz="2" w:space="0" w:color="000000"/>
                <w:right w:val="single" w:sz="2" w:space="0" w:color="000000"/>
              </w:divBdr>
            </w:div>
            <w:div w:id="935282618">
              <w:marLeft w:val="0"/>
              <w:marRight w:val="0"/>
              <w:marTop w:val="0"/>
              <w:marBottom w:val="0"/>
              <w:divBdr>
                <w:top w:val="single" w:sz="2" w:space="0" w:color="000000"/>
                <w:left w:val="single" w:sz="2" w:space="0" w:color="000000"/>
                <w:bottom w:val="single" w:sz="2" w:space="0" w:color="000000"/>
                <w:right w:val="single" w:sz="2" w:space="0" w:color="000000"/>
              </w:divBdr>
            </w:div>
            <w:div w:id="1039205227">
              <w:marLeft w:val="0"/>
              <w:marRight w:val="0"/>
              <w:marTop w:val="0"/>
              <w:marBottom w:val="0"/>
              <w:divBdr>
                <w:top w:val="single" w:sz="2" w:space="0" w:color="000000"/>
                <w:left w:val="single" w:sz="2" w:space="0" w:color="000000"/>
                <w:bottom w:val="single" w:sz="2" w:space="0" w:color="000000"/>
                <w:right w:val="single" w:sz="2" w:space="0" w:color="000000"/>
              </w:divBdr>
            </w:div>
            <w:div w:id="1098019826">
              <w:marLeft w:val="0"/>
              <w:marRight w:val="0"/>
              <w:marTop w:val="0"/>
              <w:marBottom w:val="0"/>
              <w:divBdr>
                <w:top w:val="single" w:sz="2" w:space="0" w:color="000000"/>
                <w:left w:val="single" w:sz="2" w:space="0" w:color="000000"/>
                <w:bottom w:val="single" w:sz="2" w:space="0" w:color="000000"/>
                <w:right w:val="single" w:sz="2" w:space="0" w:color="000000"/>
              </w:divBdr>
            </w:div>
            <w:div w:id="1283996616">
              <w:marLeft w:val="0"/>
              <w:marRight w:val="0"/>
              <w:marTop w:val="0"/>
              <w:marBottom w:val="0"/>
              <w:divBdr>
                <w:top w:val="single" w:sz="2" w:space="0" w:color="000000"/>
                <w:left w:val="single" w:sz="2" w:space="0" w:color="000000"/>
                <w:bottom w:val="single" w:sz="2" w:space="0" w:color="000000"/>
                <w:right w:val="single" w:sz="2" w:space="0" w:color="000000"/>
              </w:divBdr>
            </w:div>
            <w:div w:id="1299606519">
              <w:marLeft w:val="0"/>
              <w:marRight w:val="0"/>
              <w:marTop w:val="0"/>
              <w:marBottom w:val="0"/>
              <w:divBdr>
                <w:top w:val="single" w:sz="2" w:space="0" w:color="000000"/>
                <w:left w:val="single" w:sz="2" w:space="0" w:color="000000"/>
                <w:bottom w:val="single" w:sz="2" w:space="0" w:color="000000"/>
                <w:right w:val="single" w:sz="2" w:space="0" w:color="000000"/>
              </w:divBdr>
            </w:div>
            <w:div w:id="1347636064">
              <w:marLeft w:val="0"/>
              <w:marRight w:val="0"/>
              <w:marTop w:val="0"/>
              <w:marBottom w:val="0"/>
              <w:divBdr>
                <w:top w:val="single" w:sz="2" w:space="0" w:color="000000"/>
                <w:left w:val="single" w:sz="2" w:space="0" w:color="000000"/>
                <w:bottom w:val="single" w:sz="2" w:space="0" w:color="000000"/>
                <w:right w:val="single" w:sz="2" w:space="0" w:color="000000"/>
              </w:divBdr>
            </w:div>
            <w:div w:id="1384602234">
              <w:marLeft w:val="0"/>
              <w:marRight w:val="0"/>
              <w:marTop w:val="0"/>
              <w:marBottom w:val="0"/>
              <w:divBdr>
                <w:top w:val="single" w:sz="2" w:space="0" w:color="000000"/>
                <w:left w:val="single" w:sz="2" w:space="0" w:color="000000"/>
                <w:bottom w:val="single" w:sz="2" w:space="0" w:color="000000"/>
                <w:right w:val="single" w:sz="2" w:space="0" w:color="000000"/>
              </w:divBdr>
            </w:div>
            <w:div w:id="1399477448">
              <w:marLeft w:val="0"/>
              <w:marRight w:val="0"/>
              <w:marTop w:val="0"/>
              <w:marBottom w:val="0"/>
              <w:divBdr>
                <w:top w:val="single" w:sz="2" w:space="0" w:color="000000"/>
                <w:left w:val="single" w:sz="2" w:space="0" w:color="000000"/>
                <w:bottom w:val="single" w:sz="2" w:space="0" w:color="000000"/>
                <w:right w:val="single" w:sz="2" w:space="0" w:color="000000"/>
              </w:divBdr>
            </w:div>
            <w:div w:id="1433815202">
              <w:marLeft w:val="0"/>
              <w:marRight w:val="0"/>
              <w:marTop w:val="0"/>
              <w:marBottom w:val="0"/>
              <w:divBdr>
                <w:top w:val="single" w:sz="2" w:space="0" w:color="000000"/>
                <w:left w:val="single" w:sz="2" w:space="0" w:color="000000"/>
                <w:bottom w:val="single" w:sz="2" w:space="0" w:color="000000"/>
                <w:right w:val="single" w:sz="2" w:space="0" w:color="000000"/>
              </w:divBdr>
            </w:div>
            <w:div w:id="1634867177">
              <w:marLeft w:val="0"/>
              <w:marRight w:val="0"/>
              <w:marTop w:val="0"/>
              <w:marBottom w:val="0"/>
              <w:divBdr>
                <w:top w:val="single" w:sz="2" w:space="0" w:color="000000"/>
                <w:left w:val="single" w:sz="2" w:space="0" w:color="000000"/>
                <w:bottom w:val="single" w:sz="2" w:space="0" w:color="000000"/>
                <w:right w:val="single" w:sz="2" w:space="0" w:color="000000"/>
              </w:divBdr>
            </w:div>
            <w:div w:id="1676690628">
              <w:marLeft w:val="0"/>
              <w:marRight w:val="0"/>
              <w:marTop w:val="0"/>
              <w:marBottom w:val="0"/>
              <w:divBdr>
                <w:top w:val="single" w:sz="2" w:space="0" w:color="000000"/>
                <w:left w:val="single" w:sz="2" w:space="0" w:color="000000"/>
                <w:bottom w:val="single" w:sz="2" w:space="0" w:color="000000"/>
                <w:right w:val="single" w:sz="2" w:space="0" w:color="000000"/>
              </w:divBdr>
            </w:div>
            <w:div w:id="1680960136">
              <w:marLeft w:val="0"/>
              <w:marRight w:val="0"/>
              <w:marTop w:val="0"/>
              <w:marBottom w:val="0"/>
              <w:divBdr>
                <w:top w:val="single" w:sz="2" w:space="0" w:color="000000"/>
                <w:left w:val="single" w:sz="2" w:space="0" w:color="000000"/>
                <w:bottom w:val="single" w:sz="2" w:space="0" w:color="000000"/>
                <w:right w:val="single" w:sz="2" w:space="0" w:color="000000"/>
              </w:divBdr>
            </w:div>
            <w:div w:id="1684212019">
              <w:marLeft w:val="0"/>
              <w:marRight w:val="0"/>
              <w:marTop w:val="0"/>
              <w:marBottom w:val="0"/>
              <w:divBdr>
                <w:top w:val="single" w:sz="2" w:space="0" w:color="000000"/>
                <w:left w:val="single" w:sz="2" w:space="0" w:color="000000"/>
                <w:bottom w:val="single" w:sz="2" w:space="0" w:color="000000"/>
                <w:right w:val="single" w:sz="2" w:space="0" w:color="000000"/>
              </w:divBdr>
            </w:div>
            <w:div w:id="1716613423">
              <w:marLeft w:val="0"/>
              <w:marRight w:val="0"/>
              <w:marTop w:val="0"/>
              <w:marBottom w:val="0"/>
              <w:divBdr>
                <w:top w:val="single" w:sz="2" w:space="0" w:color="000000"/>
                <w:left w:val="single" w:sz="2" w:space="0" w:color="000000"/>
                <w:bottom w:val="single" w:sz="2" w:space="0" w:color="000000"/>
                <w:right w:val="single" w:sz="2" w:space="0" w:color="000000"/>
              </w:divBdr>
            </w:div>
            <w:div w:id="1722704147">
              <w:marLeft w:val="0"/>
              <w:marRight w:val="0"/>
              <w:marTop w:val="0"/>
              <w:marBottom w:val="0"/>
              <w:divBdr>
                <w:top w:val="single" w:sz="2" w:space="0" w:color="000000"/>
                <w:left w:val="single" w:sz="2" w:space="0" w:color="000000"/>
                <w:bottom w:val="single" w:sz="2" w:space="0" w:color="000000"/>
                <w:right w:val="single" w:sz="2" w:space="0" w:color="000000"/>
              </w:divBdr>
            </w:div>
            <w:div w:id="1757483789">
              <w:marLeft w:val="0"/>
              <w:marRight w:val="0"/>
              <w:marTop w:val="0"/>
              <w:marBottom w:val="0"/>
              <w:divBdr>
                <w:top w:val="single" w:sz="2" w:space="0" w:color="000000"/>
                <w:left w:val="single" w:sz="2" w:space="0" w:color="000000"/>
                <w:bottom w:val="single" w:sz="2" w:space="0" w:color="000000"/>
                <w:right w:val="single" w:sz="2" w:space="0" w:color="000000"/>
              </w:divBdr>
            </w:div>
            <w:div w:id="1768426329">
              <w:marLeft w:val="0"/>
              <w:marRight w:val="0"/>
              <w:marTop w:val="0"/>
              <w:marBottom w:val="0"/>
              <w:divBdr>
                <w:top w:val="single" w:sz="2" w:space="0" w:color="000000"/>
                <w:left w:val="single" w:sz="2" w:space="0" w:color="000000"/>
                <w:bottom w:val="single" w:sz="2" w:space="0" w:color="000000"/>
                <w:right w:val="single" w:sz="2" w:space="0" w:color="000000"/>
              </w:divBdr>
            </w:div>
            <w:div w:id="1861166303">
              <w:marLeft w:val="0"/>
              <w:marRight w:val="0"/>
              <w:marTop w:val="0"/>
              <w:marBottom w:val="0"/>
              <w:divBdr>
                <w:top w:val="single" w:sz="2" w:space="0" w:color="000000"/>
                <w:left w:val="single" w:sz="2" w:space="0" w:color="000000"/>
                <w:bottom w:val="single" w:sz="2" w:space="0" w:color="000000"/>
                <w:right w:val="single" w:sz="2" w:space="0" w:color="000000"/>
              </w:divBdr>
            </w:div>
            <w:div w:id="2054500774">
              <w:marLeft w:val="0"/>
              <w:marRight w:val="0"/>
              <w:marTop w:val="0"/>
              <w:marBottom w:val="0"/>
              <w:divBdr>
                <w:top w:val="single" w:sz="2" w:space="0" w:color="000000"/>
                <w:left w:val="single" w:sz="2" w:space="0" w:color="000000"/>
                <w:bottom w:val="single" w:sz="2" w:space="0" w:color="000000"/>
                <w:right w:val="single" w:sz="2" w:space="0" w:color="000000"/>
              </w:divBdr>
            </w:div>
            <w:div w:id="2132820669">
              <w:marLeft w:val="0"/>
              <w:marRight w:val="0"/>
              <w:marTop w:val="0"/>
              <w:marBottom w:val="0"/>
              <w:divBdr>
                <w:top w:val="single" w:sz="2" w:space="0" w:color="000000"/>
                <w:left w:val="single" w:sz="2" w:space="0" w:color="000000"/>
                <w:bottom w:val="single" w:sz="2" w:space="0" w:color="000000"/>
                <w:right w:val="single" w:sz="2" w:space="0" w:color="000000"/>
              </w:divBdr>
            </w:div>
            <w:div w:id="213814101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1465700">
      <w:bodyDiv w:val="1"/>
      <w:marLeft w:val="0"/>
      <w:marRight w:val="0"/>
      <w:marTop w:val="0"/>
      <w:marBottom w:val="0"/>
      <w:divBdr>
        <w:top w:val="none" w:sz="0" w:space="0" w:color="auto"/>
        <w:left w:val="none" w:sz="0" w:space="0" w:color="auto"/>
        <w:bottom w:val="none" w:sz="0" w:space="0" w:color="auto"/>
        <w:right w:val="none" w:sz="0" w:space="0" w:color="auto"/>
      </w:divBdr>
    </w:div>
    <w:div w:id="99373981">
      <w:bodyDiv w:val="1"/>
      <w:marLeft w:val="0"/>
      <w:marRight w:val="0"/>
      <w:marTop w:val="0"/>
      <w:marBottom w:val="0"/>
      <w:divBdr>
        <w:top w:val="none" w:sz="0" w:space="0" w:color="auto"/>
        <w:left w:val="none" w:sz="0" w:space="0" w:color="auto"/>
        <w:bottom w:val="none" w:sz="0" w:space="0" w:color="auto"/>
        <w:right w:val="none" w:sz="0" w:space="0" w:color="auto"/>
      </w:divBdr>
      <w:divsChild>
        <w:div w:id="1284077289">
          <w:marLeft w:val="0"/>
          <w:marRight w:val="0"/>
          <w:marTop w:val="0"/>
          <w:marBottom w:val="0"/>
          <w:divBdr>
            <w:top w:val="none" w:sz="0" w:space="0" w:color="auto"/>
            <w:left w:val="none" w:sz="0" w:space="0" w:color="auto"/>
            <w:bottom w:val="none" w:sz="0" w:space="0" w:color="auto"/>
            <w:right w:val="none" w:sz="0" w:space="0" w:color="auto"/>
          </w:divBdr>
          <w:divsChild>
            <w:div w:id="96679996">
              <w:marLeft w:val="0"/>
              <w:marRight w:val="0"/>
              <w:marTop w:val="0"/>
              <w:marBottom w:val="0"/>
              <w:divBdr>
                <w:top w:val="single" w:sz="2" w:space="0" w:color="000000"/>
                <w:left w:val="single" w:sz="2" w:space="0" w:color="000000"/>
                <w:bottom w:val="single" w:sz="2" w:space="0" w:color="000000"/>
                <w:right w:val="single" w:sz="2" w:space="0" w:color="000000"/>
              </w:divBdr>
            </w:div>
            <w:div w:id="116069197">
              <w:marLeft w:val="0"/>
              <w:marRight w:val="0"/>
              <w:marTop w:val="0"/>
              <w:marBottom w:val="0"/>
              <w:divBdr>
                <w:top w:val="single" w:sz="2" w:space="0" w:color="000000"/>
                <w:left w:val="single" w:sz="2" w:space="0" w:color="000000"/>
                <w:bottom w:val="single" w:sz="2" w:space="0" w:color="000000"/>
                <w:right w:val="single" w:sz="2" w:space="0" w:color="000000"/>
              </w:divBdr>
            </w:div>
            <w:div w:id="431559690">
              <w:marLeft w:val="0"/>
              <w:marRight w:val="0"/>
              <w:marTop w:val="0"/>
              <w:marBottom w:val="0"/>
              <w:divBdr>
                <w:top w:val="single" w:sz="2" w:space="0" w:color="000000"/>
                <w:left w:val="single" w:sz="2" w:space="0" w:color="000000"/>
                <w:bottom w:val="single" w:sz="2" w:space="0" w:color="000000"/>
                <w:right w:val="single" w:sz="2" w:space="0" w:color="000000"/>
              </w:divBdr>
            </w:div>
            <w:div w:id="515078157">
              <w:marLeft w:val="0"/>
              <w:marRight w:val="0"/>
              <w:marTop w:val="0"/>
              <w:marBottom w:val="0"/>
              <w:divBdr>
                <w:top w:val="single" w:sz="2" w:space="0" w:color="000000"/>
                <w:left w:val="single" w:sz="2" w:space="0" w:color="000000"/>
                <w:bottom w:val="single" w:sz="2" w:space="0" w:color="000000"/>
                <w:right w:val="single" w:sz="2" w:space="0" w:color="000000"/>
              </w:divBdr>
            </w:div>
            <w:div w:id="603803715">
              <w:marLeft w:val="0"/>
              <w:marRight w:val="0"/>
              <w:marTop w:val="0"/>
              <w:marBottom w:val="0"/>
              <w:divBdr>
                <w:top w:val="single" w:sz="2" w:space="0" w:color="000000"/>
                <w:left w:val="single" w:sz="2" w:space="0" w:color="000000"/>
                <w:bottom w:val="single" w:sz="2" w:space="0" w:color="000000"/>
                <w:right w:val="single" w:sz="2" w:space="0" w:color="000000"/>
              </w:divBdr>
            </w:div>
            <w:div w:id="1045521368">
              <w:marLeft w:val="0"/>
              <w:marRight w:val="0"/>
              <w:marTop w:val="0"/>
              <w:marBottom w:val="0"/>
              <w:divBdr>
                <w:top w:val="single" w:sz="2" w:space="0" w:color="000000"/>
                <w:left w:val="single" w:sz="2" w:space="0" w:color="000000"/>
                <w:bottom w:val="single" w:sz="2" w:space="0" w:color="000000"/>
                <w:right w:val="single" w:sz="2" w:space="0" w:color="000000"/>
              </w:divBdr>
            </w:div>
            <w:div w:id="1063329119">
              <w:marLeft w:val="0"/>
              <w:marRight w:val="0"/>
              <w:marTop w:val="0"/>
              <w:marBottom w:val="0"/>
              <w:divBdr>
                <w:top w:val="single" w:sz="2" w:space="0" w:color="000000"/>
                <w:left w:val="single" w:sz="2" w:space="0" w:color="000000"/>
                <w:bottom w:val="single" w:sz="2" w:space="0" w:color="000000"/>
                <w:right w:val="single" w:sz="2" w:space="0" w:color="000000"/>
              </w:divBdr>
            </w:div>
            <w:div w:id="1078940486">
              <w:marLeft w:val="0"/>
              <w:marRight w:val="0"/>
              <w:marTop w:val="0"/>
              <w:marBottom w:val="0"/>
              <w:divBdr>
                <w:top w:val="single" w:sz="2" w:space="0" w:color="000000"/>
                <w:left w:val="single" w:sz="2" w:space="0" w:color="000000"/>
                <w:bottom w:val="single" w:sz="2" w:space="0" w:color="000000"/>
                <w:right w:val="single" w:sz="2" w:space="0" w:color="000000"/>
              </w:divBdr>
            </w:div>
            <w:div w:id="1113594115">
              <w:marLeft w:val="0"/>
              <w:marRight w:val="0"/>
              <w:marTop w:val="0"/>
              <w:marBottom w:val="0"/>
              <w:divBdr>
                <w:top w:val="single" w:sz="2" w:space="0" w:color="000000"/>
                <w:left w:val="single" w:sz="2" w:space="0" w:color="000000"/>
                <w:bottom w:val="single" w:sz="2" w:space="0" w:color="000000"/>
                <w:right w:val="single" w:sz="2" w:space="0" w:color="000000"/>
              </w:divBdr>
            </w:div>
            <w:div w:id="1200898292">
              <w:marLeft w:val="0"/>
              <w:marRight w:val="0"/>
              <w:marTop w:val="0"/>
              <w:marBottom w:val="0"/>
              <w:divBdr>
                <w:top w:val="single" w:sz="2" w:space="0" w:color="000000"/>
                <w:left w:val="single" w:sz="2" w:space="0" w:color="000000"/>
                <w:bottom w:val="single" w:sz="2" w:space="0" w:color="000000"/>
                <w:right w:val="single" w:sz="2" w:space="0" w:color="000000"/>
              </w:divBdr>
            </w:div>
            <w:div w:id="1272665199">
              <w:marLeft w:val="0"/>
              <w:marRight w:val="0"/>
              <w:marTop w:val="0"/>
              <w:marBottom w:val="0"/>
              <w:divBdr>
                <w:top w:val="single" w:sz="2" w:space="0" w:color="000000"/>
                <w:left w:val="single" w:sz="2" w:space="0" w:color="000000"/>
                <w:bottom w:val="single" w:sz="2" w:space="0" w:color="000000"/>
                <w:right w:val="single" w:sz="2" w:space="0" w:color="000000"/>
              </w:divBdr>
            </w:div>
            <w:div w:id="1305309646">
              <w:marLeft w:val="0"/>
              <w:marRight w:val="0"/>
              <w:marTop w:val="0"/>
              <w:marBottom w:val="0"/>
              <w:divBdr>
                <w:top w:val="single" w:sz="2" w:space="0" w:color="000000"/>
                <w:left w:val="single" w:sz="2" w:space="0" w:color="000000"/>
                <w:bottom w:val="single" w:sz="2" w:space="0" w:color="000000"/>
                <w:right w:val="single" w:sz="2" w:space="0" w:color="000000"/>
              </w:divBdr>
            </w:div>
            <w:div w:id="1409380622">
              <w:marLeft w:val="0"/>
              <w:marRight w:val="0"/>
              <w:marTop w:val="0"/>
              <w:marBottom w:val="0"/>
              <w:divBdr>
                <w:top w:val="single" w:sz="2" w:space="0" w:color="000000"/>
                <w:left w:val="single" w:sz="2" w:space="0" w:color="000000"/>
                <w:bottom w:val="single" w:sz="2" w:space="0" w:color="000000"/>
                <w:right w:val="single" w:sz="2" w:space="0" w:color="000000"/>
              </w:divBdr>
            </w:div>
            <w:div w:id="1659841835">
              <w:marLeft w:val="0"/>
              <w:marRight w:val="0"/>
              <w:marTop w:val="0"/>
              <w:marBottom w:val="0"/>
              <w:divBdr>
                <w:top w:val="single" w:sz="2" w:space="0" w:color="000000"/>
                <w:left w:val="single" w:sz="2" w:space="0" w:color="000000"/>
                <w:bottom w:val="single" w:sz="2" w:space="0" w:color="000000"/>
                <w:right w:val="single" w:sz="2" w:space="0" w:color="000000"/>
              </w:divBdr>
            </w:div>
            <w:div w:id="1676691203">
              <w:marLeft w:val="0"/>
              <w:marRight w:val="0"/>
              <w:marTop w:val="0"/>
              <w:marBottom w:val="0"/>
              <w:divBdr>
                <w:top w:val="single" w:sz="2" w:space="0" w:color="000000"/>
                <w:left w:val="single" w:sz="2" w:space="0" w:color="000000"/>
                <w:bottom w:val="single" w:sz="2" w:space="0" w:color="000000"/>
                <w:right w:val="single" w:sz="2" w:space="0" w:color="000000"/>
              </w:divBdr>
            </w:div>
            <w:div w:id="1719940092">
              <w:marLeft w:val="0"/>
              <w:marRight w:val="0"/>
              <w:marTop w:val="0"/>
              <w:marBottom w:val="0"/>
              <w:divBdr>
                <w:top w:val="single" w:sz="2" w:space="0" w:color="000000"/>
                <w:left w:val="single" w:sz="2" w:space="0" w:color="000000"/>
                <w:bottom w:val="single" w:sz="2" w:space="0" w:color="000000"/>
                <w:right w:val="single" w:sz="2" w:space="0" w:color="000000"/>
              </w:divBdr>
            </w:div>
            <w:div w:id="1985162673">
              <w:marLeft w:val="0"/>
              <w:marRight w:val="0"/>
              <w:marTop w:val="0"/>
              <w:marBottom w:val="0"/>
              <w:divBdr>
                <w:top w:val="single" w:sz="2" w:space="0" w:color="000000"/>
                <w:left w:val="single" w:sz="2" w:space="0" w:color="000000"/>
                <w:bottom w:val="single" w:sz="2" w:space="0" w:color="000000"/>
                <w:right w:val="single" w:sz="2" w:space="0" w:color="000000"/>
              </w:divBdr>
            </w:div>
            <w:div w:id="2043360719">
              <w:marLeft w:val="0"/>
              <w:marRight w:val="0"/>
              <w:marTop w:val="0"/>
              <w:marBottom w:val="0"/>
              <w:divBdr>
                <w:top w:val="single" w:sz="2" w:space="0" w:color="000000"/>
                <w:left w:val="single" w:sz="2" w:space="0" w:color="000000"/>
                <w:bottom w:val="single" w:sz="2" w:space="0" w:color="000000"/>
                <w:right w:val="single" w:sz="2" w:space="0" w:color="000000"/>
              </w:divBdr>
            </w:div>
            <w:div w:id="2091779273">
              <w:marLeft w:val="0"/>
              <w:marRight w:val="0"/>
              <w:marTop w:val="0"/>
              <w:marBottom w:val="0"/>
              <w:divBdr>
                <w:top w:val="single" w:sz="2" w:space="0" w:color="000000"/>
                <w:left w:val="single" w:sz="2" w:space="0" w:color="000000"/>
                <w:bottom w:val="single" w:sz="2" w:space="0" w:color="000000"/>
                <w:right w:val="single" w:sz="2" w:space="0" w:color="000000"/>
              </w:divBdr>
            </w:div>
            <w:div w:id="2110196962">
              <w:marLeft w:val="0"/>
              <w:marRight w:val="0"/>
              <w:marTop w:val="0"/>
              <w:marBottom w:val="0"/>
              <w:divBdr>
                <w:top w:val="single" w:sz="2" w:space="0" w:color="000000"/>
                <w:left w:val="single" w:sz="2" w:space="0" w:color="000000"/>
                <w:bottom w:val="single" w:sz="2" w:space="0" w:color="000000"/>
                <w:right w:val="single" w:sz="2" w:space="0" w:color="000000"/>
              </w:divBdr>
            </w:div>
            <w:div w:id="214423076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36146082">
      <w:bodyDiv w:val="1"/>
      <w:marLeft w:val="0"/>
      <w:marRight w:val="0"/>
      <w:marTop w:val="0"/>
      <w:marBottom w:val="0"/>
      <w:divBdr>
        <w:top w:val="none" w:sz="0" w:space="0" w:color="auto"/>
        <w:left w:val="none" w:sz="0" w:space="0" w:color="auto"/>
        <w:bottom w:val="none" w:sz="0" w:space="0" w:color="auto"/>
        <w:right w:val="none" w:sz="0" w:space="0" w:color="auto"/>
      </w:divBdr>
      <w:divsChild>
        <w:div w:id="1438333886">
          <w:marLeft w:val="0"/>
          <w:marRight w:val="0"/>
          <w:marTop w:val="0"/>
          <w:marBottom w:val="0"/>
          <w:divBdr>
            <w:top w:val="none" w:sz="0" w:space="0" w:color="auto"/>
            <w:left w:val="none" w:sz="0" w:space="0" w:color="auto"/>
            <w:bottom w:val="none" w:sz="0" w:space="0" w:color="auto"/>
            <w:right w:val="none" w:sz="0" w:space="0" w:color="auto"/>
          </w:divBdr>
        </w:div>
      </w:divsChild>
    </w:div>
    <w:div w:id="149488213">
      <w:bodyDiv w:val="1"/>
      <w:marLeft w:val="0"/>
      <w:marRight w:val="0"/>
      <w:marTop w:val="0"/>
      <w:marBottom w:val="0"/>
      <w:divBdr>
        <w:top w:val="none" w:sz="0" w:space="0" w:color="auto"/>
        <w:left w:val="none" w:sz="0" w:space="0" w:color="auto"/>
        <w:bottom w:val="none" w:sz="0" w:space="0" w:color="auto"/>
        <w:right w:val="none" w:sz="0" w:space="0" w:color="auto"/>
      </w:divBdr>
    </w:div>
    <w:div w:id="168914716">
      <w:bodyDiv w:val="1"/>
      <w:marLeft w:val="0"/>
      <w:marRight w:val="0"/>
      <w:marTop w:val="0"/>
      <w:marBottom w:val="0"/>
      <w:divBdr>
        <w:top w:val="none" w:sz="0" w:space="0" w:color="auto"/>
        <w:left w:val="none" w:sz="0" w:space="0" w:color="auto"/>
        <w:bottom w:val="none" w:sz="0" w:space="0" w:color="auto"/>
        <w:right w:val="none" w:sz="0" w:space="0" w:color="auto"/>
      </w:divBdr>
      <w:divsChild>
        <w:div w:id="1456757650">
          <w:marLeft w:val="0"/>
          <w:marRight w:val="0"/>
          <w:marTop w:val="0"/>
          <w:marBottom w:val="0"/>
          <w:divBdr>
            <w:top w:val="none" w:sz="0" w:space="0" w:color="auto"/>
            <w:left w:val="none" w:sz="0" w:space="0" w:color="auto"/>
            <w:bottom w:val="none" w:sz="0" w:space="0" w:color="auto"/>
            <w:right w:val="none" w:sz="0" w:space="0" w:color="auto"/>
          </w:divBdr>
          <w:divsChild>
            <w:div w:id="146940185">
              <w:marLeft w:val="0"/>
              <w:marRight w:val="0"/>
              <w:marTop w:val="0"/>
              <w:marBottom w:val="0"/>
              <w:divBdr>
                <w:top w:val="single" w:sz="2" w:space="0" w:color="000000"/>
                <w:left w:val="single" w:sz="2" w:space="0" w:color="000000"/>
                <w:bottom w:val="single" w:sz="2" w:space="0" w:color="000000"/>
                <w:right w:val="single" w:sz="2" w:space="0" w:color="000000"/>
              </w:divBdr>
            </w:div>
            <w:div w:id="182937987">
              <w:marLeft w:val="0"/>
              <w:marRight w:val="0"/>
              <w:marTop w:val="0"/>
              <w:marBottom w:val="0"/>
              <w:divBdr>
                <w:top w:val="single" w:sz="2" w:space="0" w:color="000000"/>
                <w:left w:val="single" w:sz="2" w:space="0" w:color="000000"/>
                <w:bottom w:val="single" w:sz="2" w:space="0" w:color="000000"/>
                <w:right w:val="single" w:sz="2" w:space="0" w:color="000000"/>
              </w:divBdr>
            </w:div>
            <w:div w:id="272858780">
              <w:marLeft w:val="0"/>
              <w:marRight w:val="0"/>
              <w:marTop w:val="0"/>
              <w:marBottom w:val="0"/>
              <w:divBdr>
                <w:top w:val="single" w:sz="2" w:space="0" w:color="000000"/>
                <w:left w:val="single" w:sz="2" w:space="0" w:color="000000"/>
                <w:bottom w:val="single" w:sz="2" w:space="0" w:color="000000"/>
                <w:right w:val="single" w:sz="2" w:space="0" w:color="000000"/>
              </w:divBdr>
            </w:div>
            <w:div w:id="1044333589">
              <w:marLeft w:val="0"/>
              <w:marRight w:val="0"/>
              <w:marTop w:val="0"/>
              <w:marBottom w:val="0"/>
              <w:divBdr>
                <w:top w:val="single" w:sz="2" w:space="0" w:color="000000"/>
                <w:left w:val="single" w:sz="2" w:space="0" w:color="000000"/>
                <w:bottom w:val="single" w:sz="2" w:space="0" w:color="000000"/>
                <w:right w:val="single" w:sz="2" w:space="0" w:color="000000"/>
              </w:divBdr>
            </w:div>
            <w:div w:id="1144007006">
              <w:marLeft w:val="0"/>
              <w:marRight w:val="0"/>
              <w:marTop w:val="0"/>
              <w:marBottom w:val="0"/>
              <w:divBdr>
                <w:top w:val="single" w:sz="2" w:space="0" w:color="000000"/>
                <w:left w:val="single" w:sz="2" w:space="0" w:color="000000"/>
                <w:bottom w:val="single" w:sz="2" w:space="0" w:color="000000"/>
                <w:right w:val="single" w:sz="2" w:space="0" w:color="000000"/>
              </w:divBdr>
            </w:div>
            <w:div w:id="1209535193">
              <w:marLeft w:val="0"/>
              <w:marRight w:val="0"/>
              <w:marTop w:val="0"/>
              <w:marBottom w:val="0"/>
              <w:divBdr>
                <w:top w:val="single" w:sz="2" w:space="0" w:color="000000"/>
                <w:left w:val="single" w:sz="2" w:space="0" w:color="000000"/>
                <w:bottom w:val="single" w:sz="2" w:space="0" w:color="000000"/>
                <w:right w:val="single" w:sz="2" w:space="0" w:color="000000"/>
              </w:divBdr>
            </w:div>
            <w:div w:id="1646885358">
              <w:marLeft w:val="0"/>
              <w:marRight w:val="0"/>
              <w:marTop w:val="0"/>
              <w:marBottom w:val="0"/>
              <w:divBdr>
                <w:top w:val="single" w:sz="2" w:space="0" w:color="000000"/>
                <w:left w:val="single" w:sz="2" w:space="0" w:color="000000"/>
                <w:bottom w:val="single" w:sz="2" w:space="0" w:color="000000"/>
                <w:right w:val="single" w:sz="2" w:space="0" w:color="000000"/>
              </w:divBdr>
            </w:div>
            <w:div w:id="211763007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13809466">
      <w:bodyDiv w:val="1"/>
      <w:marLeft w:val="0"/>
      <w:marRight w:val="0"/>
      <w:marTop w:val="0"/>
      <w:marBottom w:val="0"/>
      <w:divBdr>
        <w:top w:val="none" w:sz="0" w:space="0" w:color="auto"/>
        <w:left w:val="none" w:sz="0" w:space="0" w:color="auto"/>
        <w:bottom w:val="none" w:sz="0" w:space="0" w:color="auto"/>
        <w:right w:val="none" w:sz="0" w:space="0" w:color="auto"/>
      </w:divBdr>
      <w:divsChild>
        <w:div w:id="24866213">
          <w:marLeft w:val="0"/>
          <w:marRight w:val="0"/>
          <w:marTop w:val="0"/>
          <w:marBottom w:val="0"/>
          <w:divBdr>
            <w:top w:val="none" w:sz="0" w:space="0" w:color="auto"/>
            <w:left w:val="none" w:sz="0" w:space="0" w:color="auto"/>
            <w:bottom w:val="none" w:sz="0" w:space="0" w:color="auto"/>
            <w:right w:val="none" w:sz="0" w:space="0" w:color="auto"/>
          </w:divBdr>
        </w:div>
      </w:divsChild>
    </w:div>
    <w:div w:id="217668224">
      <w:bodyDiv w:val="1"/>
      <w:marLeft w:val="0"/>
      <w:marRight w:val="0"/>
      <w:marTop w:val="0"/>
      <w:marBottom w:val="0"/>
      <w:divBdr>
        <w:top w:val="none" w:sz="0" w:space="0" w:color="auto"/>
        <w:left w:val="none" w:sz="0" w:space="0" w:color="auto"/>
        <w:bottom w:val="none" w:sz="0" w:space="0" w:color="auto"/>
        <w:right w:val="none" w:sz="0" w:space="0" w:color="auto"/>
      </w:divBdr>
      <w:divsChild>
        <w:div w:id="462773665">
          <w:marLeft w:val="0"/>
          <w:marRight w:val="0"/>
          <w:marTop w:val="0"/>
          <w:marBottom w:val="0"/>
          <w:divBdr>
            <w:top w:val="none" w:sz="0" w:space="0" w:color="auto"/>
            <w:left w:val="none" w:sz="0" w:space="0" w:color="auto"/>
            <w:bottom w:val="none" w:sz="0" w:space="0" w:color="auto"/>
            <w:right w:val="none" w:sz="0" w:space="0" w:color="auto"/>
          </w:divBdr>
          <w:divsChild>
            <w:div w:id="251007784">
              <w:marLeft w:val="0"/>
              <w:marRight w:val="0"/>
              <w:marTop w:val="0"/>
              <w:marBottom w:val="0"/>
              <w:divBdr>
                <w:top w:val="single" w:sz="2" w:space="0" w:color="000000"/>
                <w:left w:val="single" w:sz="2" w:space="0" w:color="000000"/>
                <w:bottom w:val="single" w:sz="2" w:space="0" w:color="000000"/>
                <w:right w:val="single" w:sz="2" w:space="0" w:color="000000"/>
              </w:divBdr>
            </w:div>
            <w:div w:id="269632074">
              <w:marLeft w:val="0"/>
              <w:marRight w:val="0"/>
              <w:marTop w:val="0"/>
              <w:marBottom w:val="0"/>
              <w:divBdr>
                <w:top w:val="single" w:sz="2" w:space="0" w:color="000000"/>
                <w:left w:val="single" w:sz="2" w:space="0" w:color="000000"/>
                <w:bottom w:val="single" w:sz="2" w:space="0" w:color="000000"/>
                <w:right w:val="single" w:sz="2" w:space="0" w:color="000000"/>
              </w:divBdr>
            </w:div>
            <w:div w:id="631132928">
              <w:marLeft w:val="0"/>
              <w:marRight w:val="0"/>
              <w:marTop w:val="0"/>
              <w:marBottom w:val="0"/>
              <w:divBdr>
                <w:top w:val="single" w:sz="2" w:space="0" w:color="000000"/>
                <w:left w:val="single" w:sz="2" w:space="0" w:color="000000"/>
                <w:bottom w:val="single" w:sz="2" w:space="0" w:color="000000"/>
                <w:right w:val="single" w:sz="2" w:space="0" w:color="000000"/>
              </w:divBdr>
            </w:div>
            <w:div w:id="645208344">
              <w:marLeft w:val="0"/>
              <w:marRight w:val="0"/>
              <w:marTop w:val="0"/>
              <w:marBottom w:val="0"/>
              <w:divBdr>
                <w:top w:val="single" w:sz="2" w:space="0" w:color="000000"/>
                <w:left w:val="single" w:sz="2" w:space="0" w:color="000000"/>
                <w:bottom w:val="single" w:sz="2" w:space="0" w:color="000000"/>
                <w:right w:val="single" w:sz="2" w:space="0" w:color="000000"/>
              </w:divBdr>
            </w:div>
            <w:div w:id="706637292">
              <w:marLeft w:val="0"/>
              <w:marRight w:val="0"/>
              <w:marTop w:val="0"/>
              <w:marBottom w:val="0"/>
              <w:divBdr>
                <w:top w:val="single" w:sz="2" w:space="0" w:color="000000"/>
                <w:left w:val="single" w:sz="2" w:space="0" w:color="000000"/>
                <w:bottom w:val="single" w:sz="2" w:space="0" w:color="000000"/>
                <w:right w:val="single" w:sz="2" w:space="0" w:color="000000"/>
              </w:divBdr>
            </w:div>
            <w:div w:id="1018310844">
              <w:marLeft w:val="0"/>
              <w:marRight w:val="0"/>
              <w:marTop w:val="0"/>
              <w:marBottom w:val="0"/>
              <w:divBdr>
                <w:top w:val="single" w:sz="2" w:space="0" w:color="000000"/>
                <w:left w:val="single" w:sz="2" w:space="0" w:color="000000"/>
                <w:bottom w:val="single" w:sz="2" w:space="0" w:color="000000"/>
                <w:right w:val="single" w:sz="2" w:space="0" w:color="000000"/>
              </w:divBdr>
            </w:div>
            <w:div w:id="1148328194">
              <w:marLeft w:val="0"/>
              <w:marRight w:val="0"/>
              <w:marTop w:val="0"/>
              <w:marBottom w:val="0"/>
              <w:divBdr>
                <w:top w:val="single" w:sz="2" w:space="0" w:color="000000"/>
                <w:left w:val="single" w:sz="2" w:space="0" w:color="000000"/>
                <w:bottom w:val="single" w:sz="2" w:space="0" w:color="000000"/>
                <w:right w:val="single" w:sz="2" w:space="0" w:color="000000"/>
              </w:divBdr>
            </w:div>
            <w:div w:id="1418862895">
              <w:marLeft w:val="0"/>
              <w:marRight w:val="0"/>
              <w:marTop w:val="0"/>
              <w:marBottom w:val="0"/>
              <w:divBdr>
                <w:top w:val="single" w:sz="2" w:space="0" w:color="000000"/>
                <w:left w:val="single" w:sz="2" w:space="0" w:color="000000"/>
                <w:bottom w:val="single" w:sz="2" w:space="0" w:color="000000"/>
                <w:right w:val="single" w:sz="2" w:space="0" w:color="000000"/>
              </w:divBdr>
            </w:div>
            <w:div w:id="1657831373">
              <w:marLeft w:val="0"/>
              <w:marRight w:val="0"/>
              <w:marTop w:val="0"/>
              <w:marBottom w:val="0"/>
              <w:divBdr>
                <w:top w:val="single" w:sz="2" w:space="0" w:color="000000"/>
                <w:left w:val="single" w:sz="2" w:space="0" w:color="000000"/>
                <w:bottom w:val="single" w:sz="2" w:space="0" w:color="000000"/>
                <w:right w:val="single" w:sz="2" w:space="0" w:color="000000"/>
              </w:divBdr>
            </w:div>
            <w:div w:id="1670865969">
              <w:marLeft w:val="0"/>
              <w:marRight w:val="0"/>
              <w:marTop w:val="0"/>
              <w:marBottom w:val="0"/>
              <w:divBdr>
                <w:top w:val="single" w:sz="2" w:space="0" w:color="000000"/>
                <w:left w:val="single" w:sz="2" w:space="0" w:color="000000"/>
                <w:bottom w:val="single" w:sz="2" w:space="0" w:color="000000"/>
                <w:right w:val="single" w:sz="2" w:space="0" w:color="000000"/>
              </w:divBdr>
            </w:div>
            <w:div w:id="2023505615">
              <w:marLeft w:val="0"/>
              <w:marRight w:val="0"/>
              <w:marTop w:val="0"/>
              <w:marBottom w:val="0"/>
              <w:divBdr>
                <w:top w:val="single" w:sz="2" w:space="0" w:color="000000"/>
                <w:left w:val="single" w:sz="2" w:space="0" w:color="000000"/>
                <w:bottom w:val="single" w:sz="2" w:space="0" w:color="000000"/>
                <w:right w:val="single" w:sz="2" w:space="0" w:color="000000"/>
              </w:divBdr>
            </w:div>
            <w:div w:id="21100003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8539142">
      <w:bodyDiv w:val="1"/>
      <w:marLeft w:val="0"/>
      <w:marRight w:val="0"/>
      <w:marTop w:val="0"/>
      <w:marBottom w:val="0"/>
      <w:divBdr>
        <w:top w:val="none" w:sz="0" w:space="0" w:color="auto"/>
        <w:left w:val="none" w:sz="0" w:space="0" w:color="auto"/>
        <w:bottom w:val="none" w:sz="0" w:space="0" w:color="auto"/>
        <w:right w:val="none" w:sz="0" w:space="0" w:color="auto"/>
      </w:divBdr>
      <w:divsChild>
        <w:div w:id="174658188">
          <w:marLeft w:val="0"/>
          <w:marRight w:val="0"/>
          <w:marTop w:val="0"/>
          <w:marBottom w:val="0"/>
          <w:divBdr>
            <w:top w:val="none" w:sz="0" w:space="0" w:color="auto"/>
            <w:left w:val="none" w:sz="0" w:space="0" w:color="auto"/>
            <w:bottom w:val="none" w:sz="0" w:space="0" w:color="auto"/>
            <w:right w:val="none" w:sz="0" w:space="0" w:color="auto"/>
          </w:divBdr>
        </w:div>
      </w:divsChild>
    </w:div>
    <w:div w:id="300229692">
      <w:bodyDiv w:val="1"/>
      <w:marLeft w:val="0"/>
      <w:marRight w:val="0"/>
      <w:marTop w:val="0"/>
      <w:marBottom w:val="0"/>
      <w:divBdr>
        <w:top w:val="none" w:sz="0" w:space="0" w:color="auto"/>
        <w:left w:val="none" w:sz="0" w:space="0" w:color="auto"/>
        <w:bottom w:val="none" w:sz="0" w:space="0" w:color="auto"/>
        <w:right w:val="none" w:sz="0" w:space="0" w:color="auto"/>
      </w:divBdr>
    </w:div>
    <w:div w:id="301234852">
      <w:bodyDiv w:val="1"/>
      <w:marLeft w:val="0"/>
      <w:marRight w:val="0"/>
      <w:marTop w:val="0"/>
      <w:marBottom w:val="0"/>
      <w:divBdr>
        <w:top w:val="none" w:sz="0" w:space="0" w:color="auto"/>
        <w:left w:val="none" w:sz="0" w:space="0" w:color="auto"/>
        <w:bottom w:val="none" w:sz="0" w:space="0" w:color="auto"/>
        <w:right w:val="none" w:sz="0" w:space="0" w:color="auto"/>
      </w:divBdr>
      <w:divsChild>
        <w:div w:id="1019241423">
          <w:marLeft w:val="0"/>
          <w:marRight w:val="0"/>
          <w:marTop w:val="0"/>
          <w:marBottom w:val="0"/>
          <w:divBdr>
            <w:top w:val="none" w:sz="0" w:space="0" w:color="auto"/>
            <w:left w:val="none" w:sz="0" w:space="0" w:color="auto"/>
            <w:bottom w:val="none" w:sz="0" w:space="0" w:color="auto"/>
            <w:right w:val="none" w:sz="0" w:space="0" w:color="auto"/>
          </w:divBdr>
        </w:div>
      </w:divsChild>
    </w:div>
    <w:div w:id="319625375">
      <w:bodyDiv w:val="1"/>
      <w:marLeft w:val="0"/>
      <w:marRight w:val="0"/>
      <w:marTop w:val="0"/>
      <w:marBottom w:val="0"/>
      <w:divBdr>
        <w:top w:val="none" w:sz="0" w:space="0" w:color="auto"/>
        <w:left w:val="none" w:sz="0" w:space="0" w:color="auto"/>
        <w:bottom w:val="none" w:sz="0" w:space="0" w:color="auto"/>
        <w:right w:val="none" w:sz="0" w:space="0" w:color="auto"/>
      </w:divBdr>
    </w:div>
    <w:div w:id="343896637">
      <w:bodyDiv w:val="1"/>
      <w:marLeft w:val="0"/>
      <w:marRight w:val="0"/>
      <w:marTop w:val="0"/>
      <w:marBottom w:val="0"/>
      <w:divBdr>
        <w:top w:val="none" w:sz="0" w:space="0" w:color="auto"/>
        <w:left w:val="none" w:sz="0" w:space="0" w:color="auto"/>
        <w:bottom w:val="none" w:sz="0" w:space="0" w:color="auto"/>
        <w:right w:val="none" w:sz="0" w:space="0" w:color="auto"/>
      </w:divBdr>
    </w:div>
    <w:div w:id="411197455">
      <w:bodyDiv w:val="1"/>
      <w:marLeft w:val="0"/>
      <w:marRight w:val="0"/>
      <w:marTop w:val="0"/>
      <w:marBottom w:val="0"/>
      <w:divBdr>
        <w:top w:val="none" w:sz="0" w:space="0" w:color="auto"/>
        <w:left w:val="none" w:sz="0" w:space="0" w:color="auto"/>
        <w:bottom w:val="none" w:sz="0" w:space="0" w:color="auto"/>
        <w:right w:val="none" w:sz="0" w:space="0" w:color="auto"/>
      </w:divBdr>
      <w:divsChild>
        <w:div w:id="1706833210">
          <w:marLeft w:val="0"/>
          <w:marRight w:val="0"/>
          <w:marTop w:val="0"/>
          <w:marBottom w:val="0"/>
          <w:divBdr>
            <w:top w:val="none" w:sz="0" w:space="0" w:color="auto"/>
            <w:left w:val="none" w:sz="0" w:space="0" w:color="auto"/>
            <w:bottom w:val="none" w:sz="0" w:space="0" w:color="auto"/>
            <w:right w:val="none" w:sz="0" w:space="0" w:color="auto"/>
          </w:divBdr>
        </w:div>
      </w:divsChild>
    </w:div>
    <w:div w:id="427968857">
      <w:bodyDiv w:val="1"/>
      <w:marLeft w:val="0"/>
      <w:marRight w:val="0"/>
      <w:marTop w:val="0"/>
      <w:marBottom w:val="0"/>
      <w:divBdr>
        <w:top w:val="none" w:sz="0" w:space="0" w:color="auto"/>
        <w:left w:val="none" w:sz="0" w:space="0" w:color="auto"/>
        <w:bottom w:val="none" w:sz="0" w:space="0" w:color="auto"/>
        <w:right w:val="none" w:sz="0" w:space="0" w:color="auto"/>
      </w:divBdr>
      <w:divsChild>
        <w:div w:id="2079159909">
          <w:marLeft w:val="0"/>
          <w:marRight w:val="0"/>
          <w:marTop w:val="0"/>
          <w:marBottom w:val="0"/>
          <w:divBdr>
            <w:top w:val="none" w:sz="0" w:space="0" w:color="auto"/>
            <w:left w:val="none" w:sz="0" w:space="0" w:color="auto"/>
            <w:bottom w:val="none" w:sz="0" w:space="0" w:color="auto"/>
            <w:right w:val="none" w:sz="0" w:space="0" w:color="auto"/>
          </w:divBdr>
        </w:div>
      </w:divsChild>
    </w:div>
    <w:div w:id="565607607">
      <w:bodyDiv w:val="1"/>
      <w:marLeft w:val="0"/>
      <w:marRight w:val="0"/>
      <w:marTop w:val="0"/>
      <w:marBottom w:val="0"/>
      <w:divBdr>
        <w:top w:val="none" w:sz="0" w:space="0" w:color="auto"/>
        <w:left w:val="none" w:sz="0" w:space="0" w:color="auto"/>
        <w:bottom w:val="none" w:sz="0" w:space="0" w:color="auto"/>
        <w:right w:val="none" w:sz="0" w:space="0" w:color="auto"/>
      </w:divBdr>
      <w:divsChild>
        <w:div w:id="2094277732">
          <w:marLeft w:val="0"/>
          <w:marRight w:val="0"/>
          <w:marTop w:val="0"/>
          <w:marBottom w:val="0"/>
          <w:divBdr>
            <w:top w:val="none" w:sz="0" w:space="0" w:color="auto"/>
            <w:left w:val="none" w:sz="0" w:space="0" w:color="auto"/>
            <w:bottom w:val="none" w:sz="0" w:space="0" w:color="auto"/>
            <w:right w:val="none" w:sz="0" w:space="0" w:color="auto"/>
          </w:divBdr>
        </w:div>
      </w:divsChild>
    </w:div>
    <w:div w:id="571356140">
      <w:bodyDiv w:val="1"/>
      <w:marLeft w:val="0"/>
      <w:marRight w:val="0"/>
      <w:marTop w:val="0"/>
      <w:marBottom w:val="0"/>
      <w:divBdr>
        <w:top w:val="none" w:sz="0" w:space="0" w:color="auto"/>
        <w:left w:val="none" w:sz="0" w:space="0" w:color="auto"/>
        <w:bottom w:val="none" w:sz="0" w:space="0" w:color="auto"/>
        <w:right w:val="none" w:sz="0" w:space="0" w:color="auto"/>
      </w:divBdr>
      <w:divsChild>
        <w:div w:id="194199043">
          <w:marLeft w:val="0"/>
          <w:marRight w:val="0"/>
          <w:marTop w:val="0"/>
          <w:marBottom w:val="0"/>
          <w:divBdr>
            <w:top w:val="none" w:sz="0" w:space="0" w:color="auto"/>
            <w:left w:val="none" w:sz="0" w:space="0" w:color="auto"/>
            <w:bottom w:val="none" w:sz="0" w:space="0" w:color="auto"/>
            <w:right w:val="none" w:sz="0" w:space="0" w:color="auto"/>
          </w:divBdr>
          <w:divsChild>
            <w:div w:id="661658711">
              <w:marLeft w:val="0"/>
              <w:marRight w:val="0"/>
              <w:marTop w:val="0"/>
              <w:marBottom w:val="0"/>
              <w:divBdr>
                <w:top w:val="single" w:sz="2" w:space="0" w:color="000000"/>
                <w:left w:val="single" w:sz="2" w:space="0" w:color="000000"/>
                <w:bottom w:val="single" w:sz="2" w:space="0" w:color="000000"/>
                <w:right w:val="single" w:sz="2" w:space="0" w:color="000000"/>
              </w:divBdr>
            </w:div>
            <w:div w:id="825049566">
              <w:marLeft w:val="0"/>
              <w:marRight w:val="0"/>
              <w:marTop w:val="0"/>
              <w:marBottom w:val="0"/>
              <w:divBdr>
                <w:top w:val="single" w:sz="2" w:space="0" w:color="000000"/>
                <w:left w:val="single" w:sz="2" w:space="0" w:color="000000"/>
                <w:bottom w:val="single" w:sz="2" w:space="0" w:color="000000"/>
                <w:right w:val="single" w:sz="2" w:space="0" w:color="000000"/>
              </w:divBdr>
            </w:div>
            <w:div w:id="199039732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573777274">
      <w:bodyDiv w:val="1"/>
      <w:marLeft w:val="0"/>
      <w:marRight w:val="0"/>
      <w:marTop w:val="0"/>
      <w:marBottom w:val="0"/>
      <w:divBdr>
        <w:top w:val="none" w:sz="0" w:space="0" w:color="auto"/>
        <w:left w:val="none" w:sz="0" w:space="0" w:color="auto"/>
        <w:bottom w:val="none" w:sz="0" w:space="0" w:color="auto"/>
        <w:right w:val="none" w:sz="0" w:space="0" w:color="auto"/>
      </w:divBdr>
      <w:divsChild>
        <w:div w:id="2089494061">
          <w:marLeft w:val="0"/>
          <w:marRight w:val="0"/>
          <w:marTop w:val="0"/>
          <w:marBottom w:val="0"/>
          <w:divBdr>
            <w:top w:val="none" w:sz="0" w:space="0" w:color="auto"/>
            <w:left w:val="none" w:sz="0" w:space="0" w:color="auto"/>
            <w:bottom w:val="none" w:sz="0" w:space="0" w:color="auto"/>
            <w:right w:val="none" w:sz="0" w:space="0" w:color="auto"/>
          </w:divBdr>
        </w:div>
      </w:divsChild>
    </w:div>
    <w:div w:id="593168932">
      <w:bodyDiv w:val="1"/>
      <w:marLeft w:val="0"/>
      <w:marRight w:val="0"/>
      <w:marTop w:val="0"/>
      <w:marBottom w:val="0"/>
      <w:divBdr>
        <w:top w:val="none" w:sz="0" w:space="0" w:color="auto"/>
        <w:left w:val="none" w:sz="0" w:space="0" w:color="auto"/>
        <w:bottom w:val="none" w:sz="0" w:space="0" w:color="auto"/>
        <w:right w:val="none" w:sz="0" w:space="0" w:color="auto"/>
      </w:divBdr>
      <w:divsChild>
        <w:div w:id="1849248827">
          <w:marLeft w:val="0"/>
          <w:marRight w:val="0"/>
          <w:marTop w:val="0"/>
          <w:marBottom w:val="0"/>
          <w:divBdr>
            <w:top w:val="none" w:sz="0" w:space="0" w:color="auto"/>
            <w:left w:val="none" w:sz="0" w:space="0" w:color="auto"/>
            <w:bottom w:val="none" w:sz="0" w:space="0" w:color="auto"/>
            <w:right w:val="none" w:sz="0" w:space="0" w:color="auto"/>
          </w:divBdr>
          <w:divsChild>
            <w:div w:id="218712298">
              <w:marLeft w:val="0"/>
              <w:marRight w:val="0"/>
              <w:marTop w:val="0"/>
              <w:marBottom w:val="0"/>
              <w:divBdr>
                <w:top w:val="single" w:sz="2" w:space="0" w:color="000000"/>
                <w:left w:val="single" w:sz="2" w:space="0" w:color="000000"/>
                <w:bottom w:val="single" w:sz="2" w:space="0" w:color="000000"/>
                <w:right w:val="single" w:sz="2" w:space="0" w:color="000000"/>
              </w:divBdr>
            </w:div>
            <w:div w:id="300890276">
              <w:marLeft w:val="0"/>
              <w:marRight w:val="0"/>
              <w:marTop w:val="0"/>
              <w:marBottom w:val="0"/>
              <w:divBdr>
                <w:top w:val="single" w:sz="2" w:space="0" w:color="000000"/>
                <w:left w:val="single" w:sz="2" w:space="0" w:color="000000"/>
                <w:bottom w:val="single" w:sz="2" w:space="0" w:color="000000"/>
                <w:right w:val="single" w:sz="2" w:space="0" w:color="000000"/>
              </w:divBdr>
            </w:div>
            <w:div w:id="320427166">
              <w:marLeft w:val="0"/>
              <w:marRight w:val="0"/>
              <w:marTop w:val="0"/>
              <w:marBottom w:val="0"/>
              <w:divBdr>
                <w:top w:val="single" w:sz="2" w:space="0" w:color="000000"/>
                <w:left w:val="single" w:sz="2" w:space="0" w:color="000000"/>
                <w:bottom w:val="single" w:sz="2" w:space="0" w:color="000000"/>
                <w:right w:val="single" w:sz="2" w:space="0" w:color="000000"/>
              </w:divBdr>
            </w:div>
            <w:div w:id="327487026">
              <w:marLeft w:val="0"/>
              <w:marRight w:val="0"/>
              <w:marTop w:val="0"/>
              <w:marBottom w:val="0"/>
              <w:divBdr>
                <w:top w:val="single" w:sz="2" w:space="0" w:color="000000"/>
                <w:left w:val="single" w:sz="2" w:space="0" w:color="000000"/>
                <w:bottom w:val="single" w:sz="2" w:space="0" w:color="000000"/>
                <w:right w:val="single" w:sz="2" w:space="0" w:color="000000"/>
              </w:divBdr>
            </w:div>
            <w:div w:id="350106530">
              <w:marLeft w:val="0"/>
              <w:marRight w:val="0"/>
              <w:marTop w:val="0"/>
              <w:marBottom w:val="0"/>
              <w:divBdr>
                <w:top w:val="single" w:sz="2" w:space="0" w:color="000000"/>
                <w:left w:val="single" w:sz="2" w:space="0" w:color="000000"/>
                <w:bottom w:val="single" w:sz="2" w:space="0" w:color="000000"/>
                <w:right w:val="single" w:sz="2" w:space="0" w:color="000000"/>
              </w:divBdr>
            </w:div>
            <w:div w:id="411851421">
              <w:marLeft w:val="0"/>
              <w:marRight w:val="0"/>
              <w:marTop w:val="0"/>
              <w:marBottom w:val="0"/>
              <w:divBdr>
                <w:top w:val="single" w:sz="2" w:space="0" w:color="000000"/>
                <w:left w:val="single" w:sz="2" w:space="0" w:color="000000"/>
                <w:bottom w:val="single" w:sz="2" w:space="0" w:color="000000"/>
                <w:right w:val="single" w:sz="2" w:space="0" w:color="000000"/>
              </w:divBdr>
            </w:div>
            <w:div w:id="516651959">
              <w:marLeft w:val="0"/>
              <w:marRight w:val="0"/>
              <w:marTop w:val="0"/>
              <w:marBottom w:val="0"/>
              <w:divBdr>
                <w:top w:val="single" w:sz="2" w:space="0" w:color="000000"/>
                <w:left w:val="single" w:sz="2" w:space="0" w:color="000000"/>
                <w:bottom w:val="single" w:sz="2" w:space="0" w:color="000000"/>
                <w:right w:val="single" w:sz="2" w:space="0" w:color="000000"/>
              </w:divBdr>
            </w:div>
            <w:div w:id="527253955">
              <w:marLeft w:val="0"/>
              <w:marRight w:val="0"/>
              <w:marTop w:val="312"/>
              <w:marBottom w:val="144"/>
              <w:divBdr>
                <w:top w:val="single" w:sz="2" w:space="0" w:color="000000"/>
                <w:left w:val="single" w:sz="2" w:space="0" w:color="000000"/>
                <w:bottom w:val="single" w:sz="2" w:space="0" w:color="000000"/>
                <w:right w:val="single" w:sz="2" w:space="0" w:color="000000"/>
              </w:divBdr>
            </w:div>
            <w:div w:id="549924680">
              <w:marLeft w:val="0"/>
              <w:marRight w:val="0"/>
              <w:marTop w:val="0"/>
              <w:marBottom w:val="0"/>
              <w:divBdr>
                <w:top w:val="single" w:sz="2" w:space="0" w:color="000000"/>
                <w:left w:val="single" w:sz="2" w:space="0" w:color="000000"/>
                <w:bottom w:val="single" w:sz="2" w:space="0" w:color="000000"/>
                <w:right w:val="single" w:sz="2" w:space="0" w:color="000000"/>
              </w:divBdr>
            </w:div>
            <w:div w:id="554508655">
              <w:marLeft w:val="0"/>
              <w:marRight w:val="0"/>
              <w:marTop w:val="0"/>
              <w:marBottom w:val="0"/>
              <w:divBdr>
                <w:top w:val="single" w:sz="2" w:space="0" w:color="000000"/>
                <w:left w:val="single" w:sz="2" w:space="0" w:color="000000"/>
                <w:bottom w:val="single" w:sz="2" w:space="0" w:color="000000"/>
                <w:right w:val="single" w:sz="2" w:space="0" w:color="000000"/>
              </w:divBdr>
            </w:div>
            <w:div w:id="583222167">
              <w:marLeft w:val="0"/>
              <w:marRight w:val="0"/>
              <w:marTop w:val="0"/>
              <w:marBottom w:val="0"/>
              <w:divBdr>
                <w:top w:val="single" w:sz="2" w:space="0" w:color="000000"/>
                <w:left w:val="single" w:sz="2" w:space="0" w:color="000000"/>
                <w:bottom w:val="single" w:sz="2" w:space="0" w:color="000000"/>
                <w:right w:val="single" w:sz="2" w:space="0" w:color="000000"/>
              </w:divBdr>
            </w:div>
            <w:div w:id="628630756">
              <w:marLeft w:val="0"/>
              <w:marRight w:val="0"/>
              <w:marTop w:val="0"/>
              <w:marBottom w:val="0"/>
              <w:divBdr>
                <w:top w:val="single" w:sz="2" w:space="0" w:color="000000"/>
                <w:left w:val="single" w:sz="2" w:space="0" w:color="000000"/>
                <w:bottom w:val="single" w:sz="2" w:space="0" w:color="000000"/>
                <w:right w:val="single" w:sz="2" w:space="0" w:color="000000"/>
              </w:divBdr>
            </w:div>
            <w:div w:id="733554111">
              <w:marLeft w:val="0"/>
              <w:marRight w:val="0"/>
              <w:marTop w:val="0"/>
              <w:marBottom w:val="0"/>
              <w:divBdr>
                <w:top w:val="single" w:sz="2" w:space="0" w:color="000000"/>
                <w:left w:val="single" w:sz="2" w:space="0" w:color="000000"/>
                <w:bottom w:val="single" w:sz="2" w:space="0" w:color="000000"/>
                <w:right w:val="single" w:sz="2" w:space="0" w:color="000000"/>
              </w:divBdr>
            </w:div>
            <w:div w:id="747650556">
              <w:marLeft w:val="0"/>
              <w:marRight w:val="0"/>
              <w:marTop w:val="0"/>
              <w:marBottom w:val="0"/>
              <w:divBdr>
                <w:top w:val="single" w:sz="2" w:space="0" w:color="000000"/>
                <w:left w:val="single" w:sz="2" w:space="0" w:color="000000"/>
                <w:bottom w:val="single" w:sz="2" w:space="0" w:color="000000"/>
                <w:right w:val="single" w:sz="2" w:space="0" w:color="000000"/>
              </w:divBdr>
            </w:div>
            <w:div w:id="823545679">
              <w:marLeft w:val="0"/>
              <w:marRight w:val="0"/>
              <w:marTop w:val="0"/>
              <w:marBottom w:val="0"/>
              <w:divBdr>
                <w:top w:val="single" w:sz="2" w:space="0" w:color="000000"/>
                <w:left w:val="single" w:sz="2" w:space="0" w:color="000000"/>
                <w:bottom w:val="single" w:sz="2" w:space="0" w:color="000000"/>
                <w:right w:val="single" w:sz="2" w:space="0" w:color="000000"/>
              </w:divBdr>
            </w:div>
            <w:div w:id="993291513">
              <w:marLeft w:val="0"/>
              <w:marRight w:val="0"/>
              <w:marTop w:val="0"/>
              <w:marBottom w:val="0"/>
              <w:divBdr>
                <w:top w:val="single" w:sz="2" w:space="0" w:color="000000"/>
                <w:left w:val="single" w:sz="2" w:space="0" w:color="000000"/>
                <w:bottom w:val="single" w:sz="2" w:space="0" w:color="000000"/>
                <w:right w:val="single" w:sz="2" w:space="0" w:color="000000"/>
              </w:divBdr>
            </w:div>
            <w:div w:id="1055161300">
              <w:marLeft w:val="0"/>
              <w:marRight w:val="0"/>
              <w:marTop w:val="0"/>
              <w:marBottom w:val="0"/>
              <w:divBdr>
                <w:top w:val="single" w:sz="2" w:space="0" w:color="000000"/>
                <w:left w:val="single" w:sz="2" w:space="0" w:color="000000"/>
                <w:bottom w:val="single" w:sz="2" w:space="0" w:color="000000"/>
                <w:right w:val="single" w:sz="2" w:space="0" w:color="000000"/>
              </w:divBdr>
            </w:div>
            <w:div w:id="1138690900">
              <w:marLeft w:val="0"/>
              <w:marRight w:val="0"/>
              <w:marTop w:val="0"/>
              <w:marBottom w:val="0"/>
              <w:divBdr>
                <w:top w:val="single" w:sz="2" w:space="0" w:color="000000"/>
                <w:left w:val="single" w:sz="2" w:space="0" w:color="000000"/>
                <w:bottom w:val="single" w:sz="2" w:space="0" w:color="000000"/>
                <w:right w:val="single" w:sz="2" w:space="0" w:color="000000"/>
              </w:divBdr>
            </w:div>
            <w:div w:id="1193810845">
              <w:marLeft w:val="0"/>
              <w:marRight w:val="0"/>
              <w:marTop w:val="0"/>
              <w:marBottom w:val="0"/>
              <w:divBdr>
                <w:top w:val="single" w:sz="2" w:space="0" w:color="000000"/>
                <w:left w:val="single" w:sz="2" w:space="0" w:color="000000"/>
                <w:bottom w:val="single" w:sz="2" w:space="0" w:color="000000"/>
                <w:right w:val="single" w:sz="2" w:space="0" w:color="000000"/>
              </w:divBdr>
            </w:div>
            <w:div w:id="1260601938">
              <w:marLeft w:val="0"/>
              <w:marRight w:val="0"/>
              <w:marTop w:val="0"/>
              <w:marBottom w:val="0"/>
              <w:divBdr>
                <w:top w:val="single" w:sz="2" w:space="0" w:color="000000"/>
                <w:left w:val="single" w:sz="2" w:space="0" w:color="000000"/>
                <w:bottom w:val="single" w:sz="2" w:space="0" w:color="000000"/>
                <w:right w:val="single" w:sz="2" w:space="0" w:color="000000"/>
              </w:divBdr>
            </w:div>
            <w:div w:id="1274705284">
              <w:marLeft w:val="0"/>
              <w:marRight w:val="0"/>
              <w:marTop w:val="0"/>
              <w:marBottom w:val="0"/>
              <w:divBdr>
                <w:top w:val="single" w:sz="2" w:space="0" w:color="000000"/>
                <w:left w:val="single" w:sz="2" w:space="0" w:color="000000"/>
                <w:bottom w:val="single" w:sz="2" w:space="0" w:color="000000"/>
                <w:right w:val="single" w:sz="2" w:space="0" w:color="000000"/>
              </w:divBdr>
            </w:div>
            <w:div w:id="1309283902">
              <w:marLeft w:val="0"/>
              <w:marRight w:val="0"/>
              <w:marTop w:val="0"/>
              <w:marBottom w:val="0"/>
              <w:divBdr>
                <w:top w:val="single" w:sz="2" w:space="0" w:color="000000"/>
                <w:left w:val="single" w:sz="2" w:space="0" w:color="000000"/>
                <w:bottom w:val="single" w:sz="2" w:space="0" w:color="000000"/>
                <w:right w:val="single" w:sz="2" w:space="0" w:color="000000"/>
              </w:divBdr>
            </w:div>
            <w:div w:id="1354459935">
              <w:marLeft w:val="0"/>
              <w:marRight w:val="0"/>
              <w:marTop w:val="0"/>
              <w:marBottom w:val="0"/>
              <w:divBdr>
                <w:top w:val="single" w:sz="2" w:space="0" w:color="000000"/>
                <w:left w:val="single" w:sz="2" w:space="0" w:color="000000"/>
                <w:bottom w:val="single" w:sz="2" w:space="0" w:color="000000"/>
                <w:right w:val="single" w:sz="2" w:space="0" w:color="000000"/>
              </w:divBdr>
            </w:div>
            <w:div w:id="1400397080">
              <w:marLeft w:val="0"/>
              <w:marRight w:val="0"/>
              <w:marTop w:val="0"/>
              <w:marBottom w:val="0"/>
              <w:divBdr>
                <w:top w:val="single" w:sz="2" w:space="0" w:color="000000"/>
                <w:left w:val="single" w:sz="2" w:space="0" w:color="000000"/>
                <w:bottom w:val="single" w:sz="2" w:space="0" w:color="000000"/>
                <w:right w:val="single" w:sz="2" w:space="0" w:color="000000"/>
              </w:divBdr>
            </w:div>
            <w:div w:id="1419518070">
              <w:marLeft w:val="0"/>
              <w:marRight w:val="0"/>
              <w:marTop w:val="0"/>
              <w:marBottom w:val="0"/>
              <w:divBdr>
                <w:top w:val="single" w:sz="2" w:space="0" w:color="000000"/>
                <w:left w:val="single" w:sz="2" w:space="0" w:color="000000"/>
                <w:bottom w:val="single" w:sz="2" w:space="0" w:color="000000"/>
                <w:right w:val="single" w:sz="2" w:space="0" w:color="000000"/>
              </w:divBdr>
            </w:div>
            <w:div w:id="1433279547">
              <w:marLeft w:val="0"/>
              <w:marRight w:val="0"/>
              <w:marTop w:val="0"/>
              <w:marBottom w:val="0"/>
              <w:divBdr>
                <w:top w:val="single" w:sz="2" w:space="0" w:color="000000"/>
                <w:left w:val="single" w:sz="2" w:space="0" w:color="000000"/>
                <w:bottom w:val="single" w:sz="2" w:space="0" w:color="000000"/>
                <w:right w:val="single" w:sz="2" w:space="0" w:color="000000"/>
              </w:divBdr>
            </w:div>
            <w:div w:id="1451316164">
              <w:marLeft w:val="0"/>
              <w:marRight w:val="0"/>
              <w:marTop w:val="0"/>
              <w:marBottom w:val="0"/>
              <w:divBdr>
                <w:top w:val="single" w:sz="2" w:space="0" w:color="000000"/>
                <w:left w:val="single" w:sz="2" w:space="0" w:color="000000"/>
                <w:bottom w:val="single" w:sz="2" w:space="0" w:color="000000"/>
                <w:right w:val="single" w:sz="2" w:space="0" w:color="000000"/>
              </w:divBdr>
            </w:div>
            <w:div w:id="1564834609">
              <w:marLeft w:val="0"/>
              <w:marRight w:val="0"/>
              <w:marTop w:val="0"/>
              <w:marBottom w:val="0"/>
              <w:divBdr>
                <w:top w:val="single" w:sz="2" w:space="0" w:color="000000"/>
                <w:left w:val="single" w:sz="2" w:space="0" w:color="000000"/>
                <w:bottom w:val="single" w:sz="2" w:space="0" w:color="000000"/>
                <w:right w:val="single" w:sz="2" w:space="0" w:color="000000"/>
              </w:divBdr>
            </w:div>
            <w:div w:id="1565068167">
              <w:marLeft w:val="0"/>
              <w:marRight w:val="0"/>
              <w:marTop w:val="0"/>
              <w:marBottom w:val="0"/>
              <w:divBdr>
                <w:top w:val="single" w:sz="2" w:space="0" w:color="000000"/>
                <w:left w:val="single" w:sz="2" w:space="0" w:color="000000"/>
                <w:bottom w:val="single" w:sz="2" w:space="0" w:color="000000"/>
                <w:right w:val="single" w:sz="2" w:space="0" w:color="000000"/>
              </w:divBdr>
            </w:div>
            <w:div w:id="1566912790">
              <w:marLeft w:val="0"/>
              <w:marRight w:val="0"/>
              <w:marTop w:val="0"/>
              <w:marBottom w:val="0"/>
              <w:divBdr>
                <w:top w:val="single" w:sz="2" w:space="0" w:color="000000"/>
                <w:left w:val="single" w:sz="2" w:space="0" w:color="000000"/>
                <w:bottom w:val="single" w:sz="2" w:space="0" w:color="000000"/>
                <w:right w:val="single" w:sz="2" w:space="0" w:color="000000"/>
              </w:divBdr>
            </w:div>
            <w:div w:id="1592545356">
              <w:marLeft w:val="0"/>
              <w:marRight w:val="0"/>
              <w:marTop w:val="0"/>
              <w:marBottom w:val="0"/>
              <w:divBdr>
                <w:top w:val="single" w:sz="2" w:space="0" w:color="000000"/>
                <w:left w:val="single" w:sz="2" w:space="0" w:color="000000"/>
                <w:bottom w:val="single" w:sz="2" w:space="0" w:color="000000"/>
                <w:right w:val="single" w:sz="2" w:space="0" w:color="000000"/>
              </w:divBdr>
            </w:div>
            <w:div w:id="1617835628">
              <w:marLeft w:val="0"/>
              <w:marRight w:val="0"/>
              <w:marTop w:val="0"/>
              <w:marBottom w:val="0"/>
              <w:divBdr>
                <w:top w:val="single" w:sz="2" w:space="0" w:color="000000"/>
                <w:left w:val="single" w:sz="2" w:space="0" w:color="000000"/>
                <w:bottom w:val="single" w:sz="2" w:space="0" w:color="000000"/>
                <w:right w:val="single" w:sz="2" w:space="0" w:color="000000"/>
              </w:divBdr>
            </w:div>
            <w:div w:id="1638605041">
              <w:marLeft w:val="0"/>
              <w:marRight w:val="0"/>
              <w:marTop w:val="0"/>
              <w:marBottom w:val="0"/>
              <w:divBdr>
                <w:top w:val="single" w:sz="2" w:space="0" w:color="000000"/>
                <w:left w:val="single" w:sz="2" w:space="0" w:color="000000"/>
                <w:bottom w:val="single" w:sz="2" w:space="0" w:color="000000"/>
                <w:right w:val="single" w:sz="2" w:space="0" w:color="000000"/>
              </w:divBdr>
            </w:div>
            <w:div w:id="1675692177">
              <w:marLeft w:val="0"/>
              <w:marRight w:val="0"/>
              <w:marTop w:val="0"/>
              <w:marBottom w:val="0"/>
              <w:divBdr>
                <w:top w:val="single" w:sz="2" w:space="0" w:color="000000"/>
                <w:left w:val="single" w:sz="2" w:space="0" w:color="000000"/>
                <w:bottom w:val="single" w:sz="2" w:space="0" w:color="000000"/>
                <w:right w:val="single" w:sz="2" w:space="0" w:color="000000"/>
              </w:divBdr>
            </w:div>
            <w:div w:id="1704556465">
              <w:marLeft w:val="0"/>
              <w:marRight w:val="0"/>
              <w:marTop w:val="0"/>
              <w:marBottom w:val="0"/>
              <w:divBdr>
                <w:top w:val="single" w:sz="2" w:space="0" w:color="000000"/>
                <w:left w:val="single" w:sz="2" w:space="0" w:color="000000"/>
                <w:bottom w:val="single" w:sz="2" w:space="0" w:color="000000"/>
                <w:right w:val="single" w:sz="2" w:space="0" w:color="000000"/>
              </w:divBdr>
            </w:div>
            <w:div w:id="1734960622">
              <w:marLeft w:val="0"/>
              <w:marRight w:val="0"/>
              <w:marTop w:val="0"/>
              <w:marBottom w:val="0"/>
              <w:divBdr>
                <w:top w:val="single" w:sz="2" w:space="0" w:color="000000"/>
                <w:left w:val="single" w:sz="2" w:space="0" w:color="000000"/>
                <w:bottom w:val="single" w:sz="2" w:space="0" w:color="000000"/>
                <w:right w:val="single" w:sz="2" w:space="0" w:color="000000"/>
              </w:divBdr>
            </w:div>
            <w:div w:id="1744142327">
              <w:marLeft w:val="0"/>
              <w:marRight w:val="0"/>
              <w:marTop w:val="0"/>
              <w:marBottom w:val="0"/>
              <w:divBdr>
                <w:top w:val="single" w:sz="2" w:space="0" w:color="000000"/>
                <w:left w:val="single" w:sz="2" w:space="0" w:color="000000"/>
                <w:bottom w:val="single" w:sz="2" w:space="0" w:color="000000"/>
                <w:right w:val="single" w:sz="2" w:space="0" w:color="000000"/>
              </w:divBdr>
            </w:div>
            <w:div w:id="1892034153">
              <w:marLeft w:val="0"/>
              <w:marRight w:val="0"/>
              <w:marTop w:val="0"/>
              <w:marBottom w:val="0"/>
              <w:divBdr>
                <w:top w:val="single" w:sz="2" w:space="0" w:color="000000"/>
                <w:left w:val="single" w:sz="2" w:space="0" w:color="000000"/>
                <w:bottom w:val="single" w:sz="2" w:space="0" w:color="000000"/>
                <w:right w:val="single" w:sz="2" w:space="0" w:color="000000"/>
              </w:divBdr>
            </w:div>
            <w:div w:id="1902903874">
              <w:marLeft w:val="0"/>
              <w:marRight w:val="0"/>
              <w:marTop w:val="0"/>
              <w:marBottom w:val="0"/>
              <w:divBdr>
                <w:top w:val="single" w:sz="2" w:space="0" w:color="000000"/>
                <w:left w:val="single" w:sz="2" w:space="0" w:color="000000"/>
                <w:bottom w:val="single" w:sz="2" w:space="0" w:color="000000"/>
                <w:right w:val="single" w:sz="2" w:space="0" w:color="000000"/>
              </w:divBdr>
            </w:div>
            <w:div w:id="1908493794">
              <w:marLeft w:val="0"/>
              <w:marRight w:val="0"/>
              <w:marTop w:val="0"/>
              <w:marBottom w:val="0"/>
              <w:divBdr>
                <w:top w:val="single" w:sz="2" w:space="0" w:color="000000"/>
                <w:left w:val="single" w:sz="2" w:space="0" w:color="000000"/>
                <w:bottom w:val="single" w:sz="2" w:space="0" w:color="000000"/>
                <w:right w:val="single" w:sz="2" w:space="0" w:color="000000"/>
              </w:divBdr>
            </w:div>
            <w:div w:id="2074615022">
              <w:marLeft w:val="0"/>
              <w:marRight w:val="0"/>
              <w:marTop w:val="0"/>
              <w:marBottom w:val="0"/>
              <w:divBdr>
                <w:top w:val="single" w:sz="2" w:space="0" w:color="000000"/>
                <w:left w:val="single" w:sz="2" w:space="0" w:color="000000"/>
                <w:bottom w:val="single" w:sz="2" w:space="0" w:color="000000"/>
                <w:right w:val="single" w:sz="2" w:space="0" w:color="000000"/>
              </w:divBdr>
            </w:div>
            <w:div w:id="214646115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624308199">
      <w:bodyDiv w:val="1"/>
      <w:marLeft w:val="0"/>
      <w:marRight w:val="0"/>
      <w:marTop w:val="0"/>
      <w:marBottom w:val="0"/>
      <w:divBdr>
        <w:top w:val="none" w:sz="0" w:space="0" w:color="auto"/>
        <w:left w:val="none" w:sz="0" w:space="0" w:color="auto"/>
        <w:bottom w:val="none" w:sz="0" w:space="0" w:color="auto"/>
        <w:right w:val="none" w:sz="0" w:space="0" w:color="auto"/>
      </w:divBdr>
      <w:divsChild>
        <w:div w:id="1305159870">
          <w:marLeft w:val="0"/>
          <w:marRight w:val="0"/>
          <w:marTop w:val="0"/>
          <w:marBottom w:val="0"/>
          <w:divBdr>
            <w:top w:val="none" w:sz="0" w:space="0" w:color="auto"/>
            <w:left w:val="none" w:sz="0" w:space="0" w:color="auto"/>
            <w:bottom w:val="none" w:sz="0" w:space="0" w:color="auto"/>
            <w:right w:val="none" w:sz="0" w:space="0" w:color="auto"/>
          </w:divBdr>
        </w:div>
      </w:divsChild>
    </w:div>
    <w:div w:id="676035265">
      <w:bodyDiv w:val="1"/>
      <w:marLeft w:val="0"/>
      <w:marRight w:val="0"/>
      <w:marTop w:val="0"/>
      <w:marBottom w:val="0"/>
      <w:divBdr>
        <w:top w:val="none" w:sz="0" w:space="0" w:color="auto"/>
        <w:left w:val="none" w:sz="0" w:space="0" w:color="auto"/>
        <w:bottom w:val="none" w:sz="0" w:space="0" w:color="auto"/>
        <w:right w:val="none" w:sz="0" w:space="0" w:color="auto"/>
      </w:divBdr>
    </w:div>
    <w:div w:id="723220755">
      <w:bodyDiv w:val="1"/>
      <w:marLeft w:val="0"/>
      <w:marRight w:val="0"/>
      <w:marTop w:val="0"/>
      <w:marBottom w:val="0"/>
      <w:divBdr>
        <w:top w:val="none" w:sz="0" w:space="0" w:color="auto"/>
        <w:left w:val="none" w:sz="0" w:space="0" w:color="auto"/>
        <w:bottom w:val="none" w:sz="0" w:space="0" w:color="auto"/>
        <w:right w:val="none" w:sz="0" w:space="0" w:color="auto"/>
      </w:divBdr>
      <w:divsChild>
        <w:div w:id="1446391345">
          <w:marLeft w:val="0"/>
          <w:marRight w:val="0"/>
          <w:marTop w:val="0"/>
          <w:marBottom w:val="0"/>
          <w:divBdr>
            <w:top w:val="none" w:sz="0" w:space="0" w:color="auto"/>
            <w:left w:val="none" w:sz="0" w:space="0" w:color="auto"/>
            <w:bottom w:val="none" w:sz="0" w:space="0" w:color="auto"/>
            <w:right w:val="none" w:sz="0" w:space="0" w:color="auto"/>
          </w:divBdr>
          <w:divsChild>
            <w:div w:id="487289229">
              <w:marLeft w:val="0"/>
              <w:marRight w:val="0"/>
              <w:marTop w:val="0"/>
              <w:marBottom w:val="0"/>
              <w:divBdr>
                <w:top w:val="single" w:sz="2" w:space="0" w:color="000000"/>
                <w:left w:val="single" w:sz="2" w:space="0" w:color="000000"/>
                <w:bottom w:val="single" w:sz="2" w:space="0" w:color="000000"/>
                <w:right w:val="single" w:sz="2" w:space="0" w:color="000000"/>
              </w:divBdr>
            </w:div>
            <w:div w:id="510069999">
              <w:marLeft w:val="0"/>
              <w:marRight w:val="0"/>
              <w:marTop w:val="0"/>
              <w:marBottom w:val="0"/>
              <w:divBdr>
                <w:top w:val="single" w:sz="2" w:space="0" w:color="000000"/>
                <w:left w:val="single" w:sz="2" w:space="0" w:color="000000"/>
                <w:bottom w:val="single" w:sz="2" w:space="0" w:color="000000"/>
                <w:right w:val="single" w:sz="2" w:space="0" w:color="000000"/>
              </w:divBdr>
            </w:div>
            <w:div w:id="520313984">
              <w:marLeft w:val="0"/>
              <w:marRight w:val="0"/>
              <w:marTop w:val="0"/>
              <w:marBottom w:val="0"/>
              <w:divBdr>
                <w:top w:val="single" w:sz="2" w:space="0" w:color="000000"/>
                <w:left w:val="single" w:sz="2" w:space="0" w:color="000000"/>
                <w:bottom w:val="single" w:sz="2" w:space="0" w:color="000000"/>
                <w:right w:val="single" w:sz="2" w:space="0" w:color="000000"/>
              </w:divBdr>
            </w:div>
            <w:div w:id="540749176">
              <w:marLeft w:val="0"/>
              <w:marRight w:val="0"/>
              <w:marTop w:val="0"/>
              <w:marBottom w:val="0"/>
              <w:divBdr>
                <w:top w:val="single" w:sz="2" w:space="0" w:color="000000"/>
                <w:left w:val="single" w:sz="2" w:space="0" w:color="000000"/>
                <w:bottom w:val="single" w:sz="2" w:space="0" w:color="000000"/>
                <w:right w:val="single" w:sz="2" w:space="0" w:color="000000"/>
              </w:divBdr>
            </w:div>
            <w:div w:id="604271365">
              <w:marLeft w:val="0"/>
              <w:marRight w:val="0"/>
              <w:marTop w:val="0"/>
              <w:marBottom w:val="0"/>
              <w:divBdr>
                <w:top w:val="single" w:sz="2" w:space="0" w:color="000000"/>
                <w:left w:val="single" w:sz="2" w:space="0" w:color="000000"/>
                <w:bottom w:val="single" w:sz="2" w:space="0" w:color="000000"/>
                <w:right w:val="single" w:sz="2" w:space="0" w:color="000000"/>
              </w:divBdr>
            </w:div>
            <w:div w:id="679892158">
              <w:marLeft w:val="0"/>
              <w:marRight w:val="0"/>
              <w:marTop w:val="0"/>
              <w:marBottom w:val="0"/>
              <w:divBdr>
                <w:top w:val="single" w:sz="2" w:space="0" w:color="000000"/>
                <w:left w:val="single" w:sz="2" w:space="0" w:color="000000"/>
                <w:bottom w:val="single" w:sz="2" w:space="0" w:color="000000"/>
                <w:right w:val="single" w:sz="2" w:space="0" w:color="000000"/>
              </w:divBdr>
            </w:div>
            <w:div w:id="915165239">
              <w:marLeft w:val="0"/>
              <w:marRight w:val="0"/>
              <w:marTop w:val="0"/>
              <w:marBottom w:val="0"/>
              <w:divBdr>
                <w:top w:val="single" w:sz="2" w:space="0" w:color="000000"/>
                <w:left w:val="single" w:sz="2" w:space="0" w:color="000000"/>
                <w:bottom w:val="single" w:sz="2" w:space="0" w:color="000000"/>
                <w:right w:val="single" w:sz="2" w:space="0" w:color="000000"/>
              </w:divBdr>
            </w:div>
            <w:div w:id="930358918">
              <w:marLeft w:val="0"/>
              <w:marRight w:val="0"/>
              <w:marTop w:val="0"/>
              <w:marBottom w:val="0"/>
              <w:divBdr>
                <w:top w:val="single" w:sz="2" w:space="0" w:color="000000"/>
                <w:left w:val="single" w:sz="2" w:space="0" w:color="000000"/>
                <w:bottom w:val="single" w:sz="2" w:space="0" w:color="000000"/>
                <w:right w:val="single" w:sz="2" w:space="0" w:color="000000"/>
              </w:divBdr>
            </w:div>
            <w:div w:id="969172406">
              <w:marLeft w:val="0"/>
              <w:marRight w:val="0"/>
              <w:marTop w:val="0"/>
              <w:marBottom w:val="0"/>
              <w:divBdr>
                <w:top w:val="single" w:sz="2" w:space="0" w:color="000000"/>
                <w:left w:val="single" w:sz="2" w:space="0" w:color="000000"/>
                <w:bottom w:val="single" w:sz="2" w:space="0" w:color="000000"/>
                <w:right w:val="single" w:sz="2" w:space="0" w:color="000000"/>
              </w:divBdr>
            </w:div>
            <w:div w:id="1032264262">
              <w:marLeft w:val="0"/>
              <w:marRight w:val="0"/>
              <w:marTop w:val="0"/>
              <w:marBottom w:val="0"/>
              <w:divBdr>
                <w:top w:val="single" w:sz="2" w:space="0" w:color="000000"/>
                <w:left w:val="single" w:sz="2" w:space="0" w:color="000000"/>
                <w:bottom w:val="single" w:sz="2" w:space="0" w:color="000000"/>
                <w:right w:val="single" w:sz="2" w:space="0" w:color="000000"/>
              </w:divBdr>
            </w:div>
            <w:div w:id="1219442535">
              <w:marLeft w:val="0"/>
              <w:marRight w:val="0"/>
              <w:marTop w:val="0"/>
              <w:marBottom w:val="0"/>
              <w:divBdr>
                <w:top w:val="single" w:sz="2" w:space="0" w:color="000000"/>
                <w:left w:val="single" w:sz="2" w:space="0" w:color="000000"/>
                <w:bottom w:val="single" w:sz="2" w:space="0" w:color="000000"/>
                <w:right w:val="single" w:sz="2" w:space="0" w:color="000000"/>
              </w:divBdr>
            </w:div>
            <w:div w:id="1378159207">
              <w:marLeft w:val="0"/>
              <w:marRight w:val="0"/>
              <w:marTop w:val="0"/>
              <w:marBottom w:val="0"/>
              <w:divBdr>
                <w:top w:val="single" w:sz="2" w:space="0" w:color="000000"/>
                <w:left w:val="single" w:sz="2" w:space="0" w:color="000000"/>
                <w:bottom w:val="single" w:sz="2" w:space="0" w:color="000000"/>
                <w:right w:val="single" w:sz="2" w:space="0" w:color="000000"/>
              </w:divBdr>
            </w:div>
            <w:div w:id="1426266737">
              <w:marLeft w:val="0"/>
              <w:marRight w:val="0"/>
              <w:marTop w:val="0"/>
              <w:marBottom w:val="0"/>
              <w:divBdr>
                <w:top w:val="single" w:sz="2" w:space="0" w:color="000000"/>
                <w:left w:val="single" w:sz="2" w:space="0" w:color="000000"/>
                <w:bottom w:val="single" w:sz="2" w:space="0" w:color="000000"/>
                <w:right w:val="single" w:sz="2" w:space="0" w:color="000000"/>
              </w:divBdr>
            </w:div>
            <w:div w:id="1570000355">
              <w:marLeft w:val="0"/>
              <w:marRight w:val="0"/>
              <w:marTop w:val="0"/>
              <w:marBottom w:val="0"/>
              <w:divBdr>
                <w:top w:val="single" w:sz="2" w:space="0" w:color="000000"/>
                <w:left w:val="single" w:sz="2" w:space="0" w:color="000000"/>
                <w:bottom w:val="single" w:sz="2" w:space="0" w:color="000000"/>
                <w:right w:val="single" w:sz="2" w:space="0" w:color="000000"/>
              </w:divBdr>
            </w:div>
            <w:div w:id="1657880442">
              <w:marLeft w:val="0"/>
              <w:marRight w:val="0"/>
              <w:marTop w:val="0"/>
              <w:marBottom w:val="0"/>
              <w:divBdr>
                <w:top w:val="single" w:sz="2" w:space="0" w:color="000000"/>
                <w:left w:val="single" w:sz="2" w:space="0" w:color="000000"/>
                <w:bottom w:val="single" w:sz="2" w:space="0" w:color="000000"/>
                <w:right w:val="single" w:sz="2" w:space="0" w:color="000000"/>
              </w:divBdr>
            </w:div>
            <w:div w:id="1662270148">
              <w:marLeft w:val="0"/>
              <w:marRight w:val="0"/>
              <w:marTop w:val="312"/>
              <w:marBottom w:val="144"/>
              <w:divBdr>
                <w:top w:val="single" w:sz="2" w:space="0" w:color="000000"/>
                <w:left w:val="single" w:sz="2" w:space="0" w:color="000000"/>
                <w:bottom w:val="single" w:sz="2" w:space="0" w:color="000000"/>
                <w:right w:val="single" w:sz="2" w:space="0" w:color="000000"/>
              </w:divBdr>
            </w:div>
            <w:div w:id="1851094053">
              <w:marLeft w:val="0"/>
              <w:marRight w:val="0"/>
              <w:marTop w:val="0"/>
              <w:marBottom w:val="0"/>
              <w:divBdr>
                <w:top w:val="single" w:sz="2" w:space="0" w:color="000000"/>
                <w:left w:val="single" w:sz="2" w:space="0" w:color="000000"/>
                <w:bottom w:val="single" w:sz="2" w:space="0" w:color="000000"/>
                <w:right w:val="single" w:sz="2" w:space="0" w:color="000000"/>
              </w:divBdr>
            </w:div>
            <w:div w:id="2089184288">
              <w:marLeft w:val="0"/>
              <w:marRight w:val="0"/>
              <w:marTop w:val="0"/>
              <w:marBottom w:val="0"/>
              <w:divBdr>
                <w:top w:val="single" w:sz="2" w:space="0" w:color="000000"/>
                <w:left w:val="single" w:sz="2" w:space="0" w:color="000000"/>
                <w:bottom w:val="single" w:sz="2" w:space="0" w:color="000000"/>
                <w:right w:val="single" w:sz="2" w:space="0" w:color="000000"/>
              </w:divBdr>
            </w:div>
            <w:div w:id="2143452027">
              <w:marLeft w:val="0"/>
              <w:marRight w:val="0"/>
              <w:marTop w:val="0"/>
              <w:marBottom w:val="0"/>
              <w:divBdr>
                <w:top w:val="single" w:sz="2" w:space="0" w:color="000000"/>
                <w:left w:val="single" w:sz="2" w:space="0" w:color="000000"/>
                <w:bottom w:val="single" w:sz="2" w:space="0" w:color="000000"/>
                <w:right w:val="single" w:sz="2" w:space="0" w:color="000000"/>
              </w:divBdr>
            </w:div>
            <w:div w:id="214561056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27146759">
      <w:bodyDiv w:val="1"/>
      <w:marLeft w:val="0"/>
      <w:marRight w:val="0"/>
      <w:marTop w:val="0"/>
      <w:marBottom w:val="0"/>
      <w:divBdr>
        <w:top w:val="none" w:sz="0" w:space="0" w:color="auto"/>
        <w:left w:val="none" w:sz="0" w:space="0" w:color="auto"/>
        <w:bottom w:val="none" w:sz="0" w:space="0" w:color="auto"/>
        <w:right w:val="none" w:sz="0" w:space="0" w:color="auto"/>
      </w:divBdr>
      <w:divsChild>
        <w:div w:id="387874636">
          <w:marLeft w:val="0"/>
          <w:marRight w:val="0"/>
          <w:marTop w:val="0"/>
          <w:marBottom w:val="0"/>
          <w:divBdr>
            <w:top w:val="none" w:sz="0" w:space="0" w:color="auto"/>
            <w:left w:val="none" w:sz="0" w:space="0" w:color="auto"/>
            <w:bottom w:val="none" w:sz="0" w:space="0" w:color="auto"/>
            <w:right w:val="none" w:sz="0" w:space="0" w:color="auto"/>
          </w:divBdr>
        </w:div>
      </w:divsChild>
    </w:div>
    <w:div w:id="729379154">
      <w:bodyDiv w:val="1"/>
      <w:marLeft w:val="0"/>
      <w:marRight w:val="0"/>
      <w:marTop w:val="0"/>
      <w:marBottom w:val="0"/>
      <w:divBdr>
        <w:top w:val="none" w:sz="0" w:space="0" w:color="auto"/>
        <w:left w:val="none" w:sz="0" w:space="0" w:color="auto"/>
        <w:bottom w:val="none" w:sz="0" w:space="0" w:color="auto"/>
        <w:right w:val="none" w:sz="0" w:space="0" w:color="auto"/>
      </w:divBdr>
      <w:divsChild>
        <w:div w:id="1496602257">
          <w:marLeft w:val="0"/>
          <w:marRight w:val="0"/>
          <w:marTop w:val="0"/>
          <w:marBottom w:val="0"/>
          <w:divBdr>
            <w:top w:val="none" w:sz="0" w:space="0" w:color="auto"/>
            <w:left w:val="none" w:sz="0" w:space="0" w:color="auto"/>
            <w:bottom w:val="none" w:sz="0" w:space="0" w:color="auto"/>
            <w:right w:val="none" w:sz="0" w:space="0" w:color="auto"/>
          </w:divBdr>
          <w:divsChild>
            <w:div w:id="439296258">
              <w:marLeft w:val="0"/>
              <w:marRight w:val="0"/>
              <w:marTop w:val="0"/>
              <w:marBottom w:val="0"/>
              <w:divBdr>
                <w:top w:val="single" w:sz="2" w:space="0" w:color="000000"/>
                <w:left w:val="single" w:sz="2" w:space="0" w:color="000000"/>
                <w:bottom w:val="single" w:sz="2" w:space="0" w:color="000000"/>
                <w:right w:val="single" w:sz="2" w:space="0" w:color="000000"/>
              </w:divBdr>
              <w:divsChild>
                <w:div w:id="1730690006">
                  <w:marLeft w:val="0"/>
                  <w:marRight w:val="0"/>
                  <w:marTop w:val="0"/>
                  <w:marBottom w:val="0"/>
                  <w:divBdr>
                    <w:top w:val="single" w:sz="2" w:space="0" w:color="000000"/>
                    <w:left w:val="single" w:sz="2" w:space="0" w:color="000000"/>
                    <w:bottom w:val="single" w:sz="2" w:space="0" w:color="000000"/>
                    <w:right w:val="single" w:sz="2" w:space="0" w:color="000000"/>
                  </w:divBdr>
                  <w:divsChild>
                    <w:div w:id="651447564">
                      <w:marLeft w:val="0"/>
                      <w:marRight w:val="0"/>
                      <w:marTop w:val="0"/>
                      <w:marBottom w:val="0"/>
                      <w:divBdr>
                        <w:top w:val="single" w:sz="2" w:space="0" w:color="000000"/>
                        <w:left w:val="single" w:sz="2" w:space="0" w:color="000000"/>
                        <w:bottom w:val="single" w:sz="2" w:space="0" w:color="000000"/>
                        <w:right w:val="single" w:sz="2" w:space="0" w:color="000000"/>
                      </w:divBdr>
                      <w:divsChild>
                        <w:div w:id="1651520216">
                          <w:marLeft w:val="0"/>
                          <w:marRight w:val="0"/>
                          <w:marTop w:val="0"/>
                          <w:marBottom w:val="0"/>
                          <w:divBdr>
                            <w:top w:val="single" w:sz="2" w:space="0" w:color="000000"/>
                            <w:left w:val="single" w:sz="2" w:space="0" w:color="000000"/>
                            <w:bottom w:val="single" w:sz="2" w:space="0" w:color="000000"/>
                            <w:right w:val="single" w:sz="2" w:space="0" w:color="000000"/>
                          </w:divBdr>
                          <w:divsChild>
                            <w:div w:id="389428724">
                              <w:marLeft w:val="0"/>
                              <w:marRight w:val="0"/>
                              <w:marTop w:val="0"/>
                              <w:marBottom w:val="0"/>
                              <w:divBdr>
                                <w:top w:val="single" w:sz="2" w:space="0" w:color="000000"/>
                                <w:left w:val="single" w:sz="2" w:space="0" w:color="000000"/>
                                <w:bottom w:val="single" w:sz="2" w:space="0" w:color="000000"/>
                                <w:right w:val="single" w:sz="2" w:space="0" w:color="000000"/>
                              </w:divBdr>
                              <w:divsChild>
                                <w:div w:id="1012606042">
                                  <w:marLeft w:val="0"/>
                                  <w:marRight w:val="0"/>
                                  <w:marTop w:val="0"/>
                                  <w:marBottom w:val="0"/>
                                  <w:divBdr>
                                    <w:top w:val="single" w:sz="2" w:space="0" w:color="000000"/>
                                    <w:left w:val="single" w:sz="2" w:space="0" w:color="000000"/>
                                    <w:bottom w:val="single" w:sz="2" w:space="0" w:color="000000"/>
                                    <w:right w:val="single" w:sz="2" w:space="0" w:color="000000"/>
                                  </w:divBdr>
                                  <w:divsChild>
                                    <w:div w:id="37357417">
                                      <w:marLeft w:val="0"/>
                                      <w:marRight w:val="0"/>
                                      <w:marTop w:val="0"/>
                                      <w:marBottom w:val="0"/>
                                      <w:divBdr>
                                        <w:top w:val="single" w:sz="2" w:space="0" w:color="000000"/>
                                        <w:left w:val="single" w:sz="2" w:space="0" w:color="000000"/>
                                        <w:bottom w:val="single" w:sz="2" w:space="0" w:color="000000"/>
                                        <w:right w:val="single" w:sz="2" w:space="0" w:color="000000"/>
                                      </w:divBdr>
                                    </w:div>
                                    <w:div w:id="37896818">
                                      <w:marLeft w:val="0"/>
                                      <w:marRight w:val="0"/>
                                      <w:marTop w:val="0"/>
                                      <w:marBottom w:val="0"/>
                                      <w:divBdr>
                                        <w:top w:val="single" w:sz="2" w:space="0" w:color="000000"/>
                                        <w:left w:val="single" w:sz="2" w:space="0" w:color="000000"/>
                                        <w:bottom w:val="single" w:sz="2" w:space="0" w:color="000000"/>
                                        <w:right w:val="single" w:sz="2" w:space="0" w:color="000000"/>
                                      </w:divBdr>
                                    </w:div>
                                    <w:div w:id="65568045">
                                      <w:marLeft w:val="0"/>
                                      <w:marRight w:val="0"/>
                                      <w:marTop w:val="0"/>
                                      <w:marBottom w:val="0"/>
                                      <w:divBdr>
                                        <w:top w:val="single" w:sz="2" w:space="0" w:color="000000"/>
                                        <w:left w:val="single" w:sz="2" w:space="0" w:color="000000"/>
                                        <w:bottom w:val="single" w:sz="2" w:space="0" w:color="000000"/>
                                        <w:right w:val="single" w:sz="2" w:space="0" w:color="000000"/>
                                      </w:divBdr>
                                    </w:div>
                                    <w:div w:id="86586195">
                                      <w:marLeft w:val="0"/>
                                      <w:marRight w:val="0"/>
                                      <w:marTop w:val="0"/>
                                      <w:marBottom w:val="0"/>
                                      <w:divBdr>
                                        <w:top w:val="single" w:sz="2" w:space="0" w:color="000000"/>
                                        <w:left w:val="single" w:sz="2" w:space="0" w:color="000000"/>
                                        <w:bottom w:val="single" w:sz="2" w:space="0" w:color="000000"/>
                                        <w:right w:val="single" w:sz="2" w:space="0" w:color="000000"/>
                                      </w:divBdr>
                                    </w:div>
                                    <w:div w:id="90132466">
                                      <w:marLeft w:val="0"/>
                                      <w:marRight w:val="0"/>
                                      <w:marTop w:val="0"/>
                                      <w:marBottom w:val="0"/>
                                      <w:divBdr>
                                        <w:top w:val="single" w:sz="2" w:space="0" w:color="000000"/>
                                        <w:left w:val="single" w:sz="2" w:space="0" w:color="000000"/>
                                        <w:bottom w:val="single" w:sz="2" w:space="0" w:color="000000"/>
                                        <w:right w:val="single" w:sz="2" w:space="0" w:color="000000"/>
                                      </w:divBdr>
                                    </w:div>
                                    <w:div w:id="122116808">
                                      <w:marLeft w:val="0"/>
                                      <w:marRight w:val="0"/>
                                      <w:marTop w:val="0"/>
                                      <w:marBottom w:val="0"/>
                                      <w:divBdr>
                                        <w:top w:val="single" w:sz="2" w:space="0" w:color="000000"/>
                                        <w:left w:val="single" w:sz="2" w:space="0" w:color="000000"/>
                                        <w:bottom w:val="single" w:sz="2" w:space="0" w:color="000000"/>
                                        <w:right w:val="single" w:sz="2" w:space="0" w:color="000000"/>
                                      </w:divBdr>
                                    </w:div>
                                    <w:div w:id="122508379">
                                      <w:marLeft w:val="0"/>
                                      <w:marRight w:val="0"/>
                                      <w:marTop w:val="0"/>
                                      <w:marBottom w:val="0"/>
                                      <w:divBdr>
                                        <w:top w:val="single" w:sz="2" w:space="0" w:color="000000"/>
                                        <w:left w:val="single" w:sz="2" w:space="0" w:color="000000"/>
                                        <w:bottom w:val="single" w:sz="2" w:space="0" w:color="000000"/>
                                        <w:right w:val="single" w:sz="2" w:space="0" w:color="000000"/>
                                      </w:divBdr>
                                    </w:div>
                                    <w:div w:id="144976206">
                                      <w:marLeft w:val="0"/>
                                      <w:marRight w:val="0"/>
                                      <w:marTop w:val="0"/>
                                      <w:marBottom w:val="0"/>
                                      <w:divBdr>
                                        <w:top w:val="single" w:sz="2" w:space="0" w:color="000000"/>
                                        <w:left w:val="single" w:sz="2" w:space="0" w:color="000000"/>
                                        <w:bottom w:val="single" w:sz="2" w:space="0" w:color="000000"/>
                                        <w:right w:val="single" w:sz="2" w:space="0" w:color="000000"/>
                                      </w:divBdr>
                                    </w:div>
                                    <w:div w:id="165092259">
                                      <w:marLeft w:val="0"/>
                                      <w:marRight w:val="0"/>
                                      <w:marTop w:val="0"/>
                                      <w:marBottom w:val="0"/>
                                      <w:divBdr>
                                        <w:top w:val="single" w:sz="2" w:space="0" w:color="000000"/>
                                        <w:left w:val="single" w:sz="2" w:space="0" w:color="000000"/>
                                        <w:bottom w:val="single" w:sz="2" w:space="0" w:color="000000"/>
                                        <w:right w:val="single" w:sz="2" w:space="0" w:color="000000"/>
                                      </w:divBdr>
                                    </w:div>
                                    <w:div w:id="168755816">
                                      <w:marLeft w:val="0"/>
                                      <w:marRight w:val="0"/>
                                      <w:marTop w:val="312"/>
                                      <w:marBottom w:val="144"/>
                                      <w:divBdr>
                                        <w:top w:val="single" w:sz="2" w:space="0" w:color="000000"/>
                                        <w:left w:val="single" w:sz="2" w:space="0" w:color="000000"/>
                                        <w:bottom w:val="single" w:sz="2" w:space="0" w:color="000000"/>
                                        <w:right w:val="single" w:sz="2" w:space="0" w:color="000000"/>
                                      </w:divBdr>
                                    </w:div>
                                    <w:div w:id="172693208">
                                      <w:marLeft w:val="0"/>
                                      <w:marRight w:val="0"/>
                                      <w:marTop w:val="0"/>
                                      <w:marBottom w:val="0"/>
                                      <w:divBdr>
                                        <w:top w:val="single" w:sz="2" w:space="0" w:color="000000"/>
                                        <w:left w:val="single" w:sz="2" w:space="0" w:color="000000"/>
                                        <w:bottom w:val="single" w:sz="2" w:space="0" w:color="000000"/>
                                        <w:right w:val="single" w:sz="2" w:space="0" w:color="000000"/>
                                      </w:divBdr>
                                    </w:div>
                                    <w:div w:id="201211153">
                                      <w:marLeft w:val="0"/>
                                      <w:marRight w:val="0"/>
                                      <w:marTop w:val="0"/>
                                      <w:marBottom w:val="0"/>
                                      <w:divBdr>
                                        <w:top w:val="single" w:sz="2" w:space="0" w:color="000000"/>
                                        <w:left w:val="single" w:sz="2" w:space="0" w:color="000000"/>
                                        <w:bottom w:val="single" w:sz="2" w:space="0" w:color="000000"/>
                                        <w:right w:val="single" w:sz="2" w:space="0" w:color="000000"/>
                                      </w:divBdr>
                                    </w:div>
                                    <w:div w:id="203644562">
                                      <w:marLeft w:val="0"/>
                                      <w:marRight w:val="0"/>
                                      <w:marTop w:val="0"/>
                                      <w:marBottom w:val="0"/>
                                      <w:divBdr>
                                        <w:top w:val="single" w:sz="2" w:space="0" w:color="000000"/>
                                        <w:left w:val="single" w:sz="2" w:space="0" w:color="000000"/>
                                        <w:bottom w:val="single" w:sz="2" w:space="0" w:color="000000"/>
                                        <w:right w:val="single" w:sz="2" w:space="0" w:color="000000"/>
                                      </w:divBdr>
                                    </w:div>
                                    <w:div w:id="227110940">
                                      <w:marLeft w:val="0"/>
                                      <w:marRight w:val="0"/>
                                      <w:marTop w:val="0"/>
                                      <w:marBottom w:val="0"/>
                                      <w:divBdr>
                                        <w:top w:val="single" w:sz="2" w:space="0" w:color="000000"/>
                                        <w:left w:val="single" w:sz="2" w:space="0" w:color="000000"/>
                                        <w:bottom w:val="single" w:sz="2" w:space="0" w:color="000000"/>
                                        <w:right w:val="single" w:sz="2" w:space="0" w:color="000000"/>
                                      </w:divBdr>
                                    </w:div>
                                    <w:div w:id="247731823">
                                      <w:marLeft w:val="0"/>
                                      <w:marRight w:val="0"/>
                                      <w:marTop w:val="0"/>
                                      <w:marBottom w:val="0"/>
                                      <w:divBdr>
                                        <w:top w:val="single" w:sz="2" w:space="0" w:color="000000"/>
                                        <w:left w:val="single" w:sz="2" w:space="0" w:color="000000"/>
                                        <w:bottom w:val="single" w:sz="2" w:space="0" w:color="000000"/>
                                        <w:right w:val="single" w:sz="2" w:space="0" w:color="000000"/>
                                      </w:divBdr>
                                    </w:div>
                                    <w:div w:id="270169993">
                                      <w:marLeft w:val="0"/>
                                      <w:marRight w:val="0"/>
                                      <w:marTop w:val="0"/>
                                      <w:marBottom w:val="0"/>
                                      <w:divBdr>
                                        <w:top w:val="single" w:sz="2" w:space="0" w:color="000000"/>
                                        <w:left w:val="single" w:sz="2" w:space="0" w:color="000000"/>
                                        <w:bottom w:val="single" w:sz="2" w:space="0" w:color="000000"/>
                                        <w:right w:val="single" w:sz="2" w:space="0" w:color="000000"/>
                                      </w:divBdr>
                                    </w:div>
                                    <w:div w:id="290208736">
                                      <w:marLeft w:val="0"/>
                                      <w:marRight w:val="0"/>
                                      <w:marTop w:val="0"/>
                                      <w:marBottom w:val="0"/>
                                      <w:divBdr>
                                        <w:top w:val="single" w:sz="2" w:space="0" w:color="000000"/>
                                        <w:left w:val="single" w:sz="2" w:space="0" w:color="000000"/>
                                        <w:bottom w:val="single" w:sz="2" w:space="0" w:color="000000"/>
                                        <w:right w:val="single" w:sz="2" w:space="0" w:color="000000"/>
                                      </w:divBdr>
                                    </w:div>
                                    <w:div w:id="293290476">
                                      <w:marLeft w:val="0"/>
                                      <w:marRight w:val="0"/>
                                      <w:marTop w:val="0"/>
                                      <w:marBottom w:val="0"/>
                                      <w:divBdr>
                                        <w:top w:val="single" w:sz="2" w:space="0" w:color="000000"/>
                                        <w:left w:val="single" w:sz="2" w:space="0" w:color="000000"/>
                                        <w:bottom w:val="single" w:sz="2" w:space="0" w:color="000000"/>
                                        <w:right w:val="single" w:sz="2" w:space="0" w:color="000000"/>
                                      </w:divBdr>
                                    </w:div>
                                    <w:div w:id="309486646">
                                      <w:marLeft w:val="0"/>
                                      <w:marRight w:val="0"/>
                                      <w:marTop w:val="0"/>
                                      <w:marBottom w:val="0"/>
                                      <w:divBdr>
                                        <w:top w:val="single" w:sz="2" w:space="0" w:color="000000"/>
                                        <w:left w:val="single" w:sz="2" w:space="0" w:color="000000"/>
                                        <w:bottom w:val="single" w:sz="2" w:space="0" w:color="000000"/>
                                        <w:right w:val="single" w:sz="2" w:space="0" w:color="000000"/>
                                      </w:divBdr>
                                    </w:div>
                                    <w:div w:id="318384394">
                                      <w:marLeft w:val="0"/>
                                      <w:marRight w:val="0"/>
                                      <w:marTop w:val="0"/>
                                      <w:marBottom w:val="0"/>
                                      <w:divBdr>
                                        <w:top w:val="single" w:sz="2" w:space="0" w:color="000000"/>
                                        <w:left w:val="single" w:sz="2" w:space="0" w:color="000000"/>
                                        <w:bottom w:val="single" w:sz="2" w:space="0" w:color="000000"/>
                                        <w:right w:val="single" w:sz="2" w:space="0" w:color="000000"/>
                                      </w:divBdr>
                                    </w:div>
                                    <w:div w:id="371852765">
                                      <w:marLeft w:val="0"/>
                                      <w:marRight w:val="0"/>
                                      <w:marTop w:val="0"/>
                                      <w:marBottom w:val="0"/>
                                      <w:divBdr>
                                        <w:top w:val="single" w:sz="2" w:space="0" w:color="000000"/>
                                        <w:left w:val="single" w:sz="2" w:space="0" w:color="000000"/>
                                        <w:bottom w:val="single" w:sz="2" w:space="0" w:color="000000"/>
                                        <w:right w:val="single" w:sz="2" w:space="0" w:color="000000"/>
                                      </w:divBdr>
                                    </w:div>
                                    <w:div w:id="399982336">
                                      <w:marLeft w:val="0"/>
                                      <w:marRight w:val="0"/>
                                      <w:marTop w:val="0"/>
                                      <w:marBottom w:val="0"/>
                                      <w:divBdr>
                                        <w:top w:val="single" w:sz="2" w:space="0" w:color="000000"/>
                                        <w:left w:val="single" w:sz="2" w:space="0" w:color="000000"/>
                                        <w:bottom w:val="single" w:sz="2" w:space="0" w:color="000000"/>
                                        <w:right w:val="single" w:sz="2" w:space="0" w:color="000000"/>
                                      </w:divBdr>
                                    </w:div>
                                    <w:div w:id="407965016">
                                      <w:marLeft w:val="0"/>
                                      <w:marRight w:val="0"/>
                                      <w:marTop w:val="0"/>
                                      <w:marBottom w:val="0"/>
                                      <w:divBdr>
                                        <w:top w:val="single" w:sz="2" w:space="0" w:color="000000"/>
                                        <w:left w:val="single" w:sz="2" w:space="0" w:color="000000"/>
                                        <w:bottom w:val="single" w:sz="2" w:space="0" w:color="000000"/>
                                        <w:right w:val="single" w:sz="2" w:space="0" w:color="000000"/>
                                      </w:divBdr>
                                    </w:div>
                                    <w:div w:id="410926795">
                                      <w:marLeft w:val="0"/>
                                      <w:marRight w:val="0"/>
                                      <w:marTop w:val="312"/>
                                      <w:marBottom w:val="144"/>
                                      <w:divBdr>
                                        <w:top w:val="single" w:sz="2" w:space="0" w:color="000000"/>
                                        <w:left w:val="single" w:sz="2" w:space="0" w:color="000000"/>
                                        <w:bottom w:val="single" w:sz="2" w:space="0" w:color="000000"/>
                                        <w:right w:val="single" w:sz="2" w:space="0" w:color="000000"/>
                                      </w:divBdr>
                                    </w:div>
                                    <w:div w:id="429274479">
                                      <w:marLeft w:val="0"/>
                                      <w:marRight w:val="0"/>
                                      <w:marTop w:val="0"/>
                                      <w:marBottom w:val="0"/>
                                      <w:divBdr>
                                        <w:top w:val="single" w:sz="2" w:space="0" w:color="000000"/>
                                        <w:left w:val="single" w:sz="2" w:space="0" w:color="000000"/>
                                        <w:bottom w:val="single" w:sz="2" w:space="0" w:color="000000"/>
                                        <w:right w:val="single" w:sz="2" w:space="0" w:color="000000"/>
                                      </w:divBdr>
                                    </w:div>
                                    <w:div w:id="475415246">
                                      <w:marLeft w:val="0"/>
                                      <w:marRight w:val="0"/>
                                      <w:marTop w:val="0"/>
                                      <w:marBottom w:val="0"/>
                                      <w:divBdr>
                                        <w:top w:val="single" w:sz="2" w:space="0" w:color="000000"/>
                                        <w:left w:val="single" w:sz="2" w:space="0" w:color="000000"/>
                                        <w:bottom w:val="single" w:sz="2" w:space="0" w:color="000000"/>
                                        <w:right w:val="single" w:sz="2" w:space="0" w:color="000000"/>
                                      </w:divBdr>
                                    </w:div>
                                    <w:div w:id="484318453">
                                      <w:marLeft w:val="0"/>
                                      <w:marRight w:val="0"/>
                                      <w:marTop w:val="0"/>
                                      <w:marBottom w:val="0"/>
                                      <w:divBdr>
                                        <w:top w:val="single" w:sz="2" w:space="0" w:color="000000"/>
                                        <w:left w:val="single" w:sz="2" w:space="0" w:color="000000"/>
                                        <w:bottom w:val="single" w:sz="2" w:space="0" w:color="000000"/>
                                        <w:right w:val="single" w:sz="2" w:space="0" w:color="000000"/>
                                      </w:divBdr>
                                    </w:div>
                                    <w:div w:id="498929016">
                                      <w:marLeft w:val="0"/>
                                      <w:marRight w:val="0"/>
                                      <w:marTop w:val="0"/>
                                      <w:marBottom w:val="0"/>
                                      <w:divBdr>
                                        <w:top w:val="single" w:sz="2" w:space="0" w:color="000000"/>
                                        <w:left w:val="single" w:sz="2" w:space="0" w:color="000000"/>
                                        <w:bottom w:val="single" w:sz="2" w:space="0" w:color="000000"/>
                                        <w:right w:val="single" w:sz="2" w:space="0" w:color="000000"/>
                                      </w:divBdr>
                                    </w:div>
                                    <w:div w:id="504367784">
                                      <w:marLeft w:val="0"/>
                                      <w:marRight w:val="0"/>
                                      <w:marTop w:val="0"/>
                                      <w:marBottom w:val="0"/>
                                      <w:divBdr>
                                        <w:top w:val="single" w:sz="2" w:space="0" w:color="000000"/>
                                        <w:left w:val="single" w:sz="2" w:space="0" w:color="000000"/>
                                        <w:bottom w:val="single" w:sz="2" w:space="0" w:color="000000"/>
                                        <w:right w:val="single" w:sz="2" w:space="0" w:color="000000"/>
                                      </w:divBdr>
                                    </w:div>
                                    <w:div w:id="508447086">
                                      <w:marLeft w:val="0"/>
                                      <w:marRight w:val="0"/>
                                      <w:marTop w:val="0"/>
                                      <w:marBottom w:val="0"/>
                                      <w:divBdr>
                                        <w:top w:val="single" w:sz="2" w:space="0" w:color="000000"/>
                                        <w:left w:val="single" w:sz="2" w:space="0" w:color="000000"/>
                                        <w:bottom w:val="single" w:sz="2" w:space="0" w:color="000000"/>
                                        <w:right w:val="single" w:sz="2" w:space="0" w:color="000000"/>
                                      </w:divBdr>
                                    </w:div>
                                    <w:div w:id="524946718">
                                      <w:marLeft w:val="0"/>
                                      <w:marRight w:val="0"/>
                                      <w:marTop w:val="0"/>
                                      <w:marBottom w:val="0"/>
                                      <w:divBdr>
                                        <w:top w:val="single" w:sz="2" w:space="0" w:color="000000"/>
                                        <w:left w:val="single" w:sz="2" w:space="0" w:color="000000"/>
                                        <w:bottom w:val="single" w:sz="2" w:space="0" w:color="000000"/>
                                        <w:right w:val="single" w:sz="2" w:space="0" w:color="000000"/>
                                      </w:divBdr>
                                    </w:div>
                                    <w:div w:id="541215501">
                                      <w:marLeft w:val="0"/>
                                      <w:marRight w:val="0"/>
                                      <w:marTop w:val="0"/>
                                      <w:marBottom w:val="0"/>
                                      <w:divBdr>
                                        <w:top w:val="single" w:sz="2" w:space="0" w:color="000000"/>
                                        <w:left w:val="single" w:sz="2" w:space="0" w:color="000000"/>
                                        <w:bottom w:val="single" w:sz="2" w:space="0" w:color="000000"/>
                                        <w:right w:val="single" w:sz="2" w:space="0" w:color="000000"/>
                                      </w:divBdr>
                                    </w:div>
                                    <w:div w:id="547765342">
                                      <w:marLeft w:val="0"/>
                                      <w:marRight w:val="0"/>
                                      <w:marTop w:val="0"/>
                                      <w:marBottom w:val="0"/>
                                      <w:divBdr>
                                        <w:top w:val="single" w:sz="2" w:space="0" w:color="000000"/>
                                        <w:left w:val="single" w:sz="2" w:space="0" w:color="000000"/>
                                        <w:bottom w:val="single" w:sz="2" w:space="0" w:color="000000"/>
                                        <w:right w:val="single" w:sz="2" w:space="0" w:color="000000"/>
                                      </w:divBdr>
                                    </w:div>
                                    <w:div w:id="569585352">
                                      <w:marLeft w:val="0"/>
                                      <w:marRight w:val="0"/>
                                      <w:marTop w:val="0"/>
                                      <w:marBottom w:val="0"/>
                                      <w:divBdr>
                                        <w:top w:val="single" w:sz="2" w:space="0" w:color="000000"/>
                                        <w:left w:val="single" w:sz="2" w:space="0" w:color="000000"/>
                                        <w:bottom w:val="single" w:sz="2" w:space="0" w:color="000000"/>
                                        <w:right w:val="single" w:sz="2" w:space="0" w:color="000000"/>
                                      </w:divBdr>
                                    </w:div>
                                    <w:div w:id="577056115">
                                      <w:marLeft w:val="0"/>
                                      <w:marRight w:val="0"/>
                                      <w:marTop w:val="0"/>
                                      <w:marBottom w:val="0"/>
                                      <w:divBdr>
                                        <w:top w:val="single" w:sz="2" w:space="0" w:color="000000"/>
                                        <w:left w:val="single" w:sz="2" w:space="0" w:color="000000"/>
                                        <w:bottom w:val="single" w:sz="2" w:space="0" w:color="000000"/>
                                        <w:right w:val="single" w:sz="2" w:space="0" w:color="000000"/>
                                      </w:divBdr>
                                    </w:div>
                                    <w:div w:id="604384286">
                                      <w:marLeft w:val="0"/>
                                      <w:marRight w:val="0"/>
                                      <w:marTop w:val="312"/>
                                      <w:marBottom w:val="144"/>
                                      <w:divBdr>
                                        <w:top w:val="single" w:sz="2" w:space="0" w:color="000000"/>
                                        <w:left w:val="single" w:sz="2" w:space="0" w:color="000000"/>
                                        <w:bottom w:val="single" w:sz="2" w:space="0" w:color="000000"/>
                                        <w:right w:val="single" w:sz="2" w:space="0" w:color="000000"/>
                                      </w:divBdr>
                                    </w:div>
                                    <w:div w:id="608514472">
                                      <w:marLeft w:val="0"/>
                                      <w:marRight w:val="0"/>
                                      <w:marTop w:val="0"/>
                                      <w:marBottom w:val="0"/>
                                      <w:divBdr>
                                        <w:top w:val="single" w:sz="2" w:space="0" w:color="000000"/>
                                        <w:left w:val="single" w:sz="2" w:space="0" w:color="000000"/>
                                        <w:bottom w:val="single" w:sz="2" w:space="0" w:color="000000"/>
                                        <w:right w:val="single" w:sz="2" w:space="0" w:color="000000"/>
                                      </w:divBdr>
                                    </w:div>
                                    <w:div w:id="627473704">
                                      <w:marLeft w:val="0"/>
                                      <w:marRight w:val="0"/>
                                      <w:marTop w:val="0"/>
                                      <w:marBottom w:val="0"/>
                                      <w:divBdr>
                                        <w:top w:val="single" w:sz="2" w:space="0" w:color="000000"/>
                                        <w:left w:val="single" w:sz="2" w:space="0" w:color="000000"/>
                                        <w:bottom w:val="single" w:sz="2" w:space="0" w:color="000000"/>
                                        <w:right w:val="single" w:sz="2" w:space="0" w:color="000000"/>
                                      </w:divBdr>
                                    </w:div>
                                    <w:div w:id="681324544">
                                      <w:marLeft w:val="0"/>
                                      <w:marRight w:val="0"/>
                                      <w:marTop w:val="0"/>
                                      <w:marBottom w:val="0"/>
                                      <w:divBdr>
                                        <w:top w:val="single" w:sz="2" w:space="0" w:color="000000"/>
                                        <w:left w:val="single" w:sz="2" w:space="0" w:color="000000"/>
                                        <w:bottom w:val="single" w:sz="2" w:space="0" w:color="000000"/>
                                        <w:right w:val="single" w:sz="2" w:space="0" w:color="000000"/>
                                      </w:divBdr>
                                    </w:div>
                                    <w:div w:id="690496740">
                                      <w:marLeft w:val="0"/>
                                      <w:marRight w:val="0"/>
                                      <w:marTop w:val="0"/>
                                      <w:marBottom w:val="0"/>
                                      <w:divBdr>
                                        <w:top w:val="single" w:sz="2" w:space="0" w:color="000000"/>
                                        <w:left w:val="single" w:sz="2" w:space="0" w:color="000000"/>
                                        <w:bottom w:val="single" w:sz="2" w:space="0" w:color="000000"/>
                                        <w:right w:val="single" w:sz="2" w:space="0" w:color="000000"/>
                                      </w:divBdr>
                                    </w:div>
                                    <w:div w:id="700589689">
                                      <w:marLeft w:val="0"/>
                                      <w:marRight w:val="0"/>
                                      <w:marTop w:val="312"/>
                                      <w:marBottom w:val="144"/>
                                      <w:divBdr>
                                        <w:top w:val="single" w:sz="2" w:space="0" w:color="000000"/>
                                        <w:left w:val="single" w:sz="2" w:space="0" w:color="000000"/>
                                        <w:bottom w:val="single" w:sz="2" w:space="0" w:color="000000"/>
                                        <w:right w:val="single" w:sz="2" w:space="0" w:color="000000"/>
                                      </w:divBdr>
                                    </w:div>
                                    <w:div w:id="726877407">
                                      <w:marLeft w:val="0"/>
                                      <w:marRight w:val="0"/>
                                      <w:marTop w:val="0"/>
                                      <w:marBottom w:val="0"/>
                                      <w:divBdr>
                                        <w:top w:val="single" w:sz="2" w:space="0" w:color="000000"/>
                                        <w:left w:val="single" w:sz="2" w:space="0" w:color="000000"/>
                                        <w:bottom w:val="single" w:sz="2" w:space="0" w:color="000000"/>
                                        <w:right w:val="single" w:sz="2" w:space="0" w:color="000000"/>
                                      </w:divBdr>
                                    </w:div>
                                    <w:div w:id="791361772">
                                      <w:marLeft w:val="0"/>
                                      <w:marRight w:val="0"/>
                                      <w:marTop w:val="0"/>
                                      <w:marBottom w:val="0"/>
                                      <w:divBdr>
                                        <w:top w:val="single" w:sz="2" w:space="0" w:color="000000"/>
                                        <w:left w:val="single" w:sz="2" w:space="0" w:color="000000"/>
                                        <w:bottom w:val="single" w:sz="2" w:space="0" w:color="000000"/>
                                        <w:right w:val="single" w:sz="2" w:space="0" w:color="000000"/>
                                      </w:divBdr>
                                    </w:div>
                                    <w:div w:id="792333164">
                                      <w:marLeft w:val="0"/>
                                      <w:marRight w:val="0"/>
                                      <w:marTop w:val="0"/>
                                      <w:marBottom w:val="0"/>
                                      <w:divBdr>
                                        <w:top w:val="single" w:sz="2" w:space="0" w:color="000000"/>
                                        <w:left w:val="single" w:sz="2" w:space="0" w:color="000000"/>
                                        <w:bottom w:val="single" w:sz="2" w:space="0" w:color="000000"/>
                                        <w:right w:val="single" w:sz="2" w:space="0" w:color="000000"/>
                                      </w:divBdr>
                                    </w:div>
                                    <w:div w:id="814877459">
                                      <w:marLeft w:val="0"/>
                                      <w:marRight w:val="0"/>
                                      <w:marTop w:val="0"/>
                                      <w:marBottom w:val="0"/>
                                      <w:divBdr>
                                        <w:top w:val="single" w:sz="2" w:space="0" w:color="000000"/>
                                        <w:left w:val="single" w:sz="2" w:space="0" w:color="000000"/>
                                        <w:bottom w:val="single" w:sz="2" w:space="0" w:color="000000"/>
                                        <w:right w:val="single" w:sz="2" w:space="0" w:color="000000"/>
                                      </w:divBdr>
                                    </w:div>
                                    <w:div w:id="864638559">
                                      <w:marLeft w:val="0"/>
                                      <w:marRight w:val="0"/>
                                      <w:marTop w:val="0"/>
                                      <w:marBottom w:val="0"/>
                                      <w:divBdr>
                                        <w:top w:val="single" w:sz="2" w:space="0" w:color="000000"/>
                                        <w:left w:val="single" w:sz="2" w:space="0" w:color="000000"/>
                                        <w:bottom w:val="single" w:sz="2" w:space="0" w:color="000000"/>
                                        <w:right w:val="single" w:sz="2" w:space="0" w:color="000000"/>
                                      </w:divBdr>
                                    </w:div>
                                    <w:div w:id="926038381">
                                      <w:marLeft w:val="0"/>
                                      <w:marRight w:val="0"/>
                                      <w:marTop w:val="0"/>
                                      <w:marBottom w:val="0"/>
                                      <w:divBdr>
                                        <w:top w:val="single" w:sz="2" w:space="0" w:color="000000"/>
                                        <w:left w:val="single" w:sz="2" w:space="0" w:color="000000"/>
                                        <w:bottom w:val="single" w:sz="2" w:space="0" w:color="000000"/>
                                        <w:right w:val="single" w:sz="2" w:space="0" w:color="000000"/>
                                      </w:divBdr>
                                    </w:div>
                                    <w:div w:id="951202332">
                                      <w:marLeft w:val="0"/>
                                      <w:marRight w:val="0"/>
                                      <w:marTop w:val="0"/>
                                      <w:marBottom w:val="0"/>
                                      <w:divBdr>
                                        <w:top w:val="single" w:sz="2" w:space="0" w:color="000000"/>
                                        <w:left w:val="single" w:sz="2" w:space="0" w:color="000000"/>
                                        <w:bottom w:val="single" w:sz="2" w:space="0" w:color="000000"/>
                                        <w:right w:val="single" w:sz="2" w:space="0" w:color="000000"/>
                                      </w:divBdr>
                                    </w:div>
                                    <w:div w:id="957100067">
                                      <w:marLeft w:val="0"/>
                                      <w:marRight w:val="0"/>
                                      <w:marTop w:val="0"/>
                                      <w:marBottom w:val="0"/>
                                      <w:divBdr>
                                        <w:top w:val="single" w:sz="2" w:space="0" w:color="000000"/>
                                        <w:left w:val="single" w:sz="2" w:space="0" w:color="000000"/>
                                        <w:bottom w:val="single" w:sz="2" w:space="0" w:color="000000"/>
                                        <w:right w:val="single" w:sz="2" w:space="0" w:color="000000"/>
                                      </w:divBdr>
                                    </w:div>
                                    <w:div w:id="1009867080">
                                      <w:marLeft w:val="0"/>
                                      <w:marRight w:val="0"/>
                                      <w:marTop w:val="0"/>
                                      <w:marBottom w:val="0"/>
                                      <w:divBdr>
                                        <w:top w:val="single" w:sz="2" w:space="0" w:color="000000"/>
                                        <w:left w:val="single" w:sz="2" w:space="0" w:color="000000"/>
                                        <w:bottom w:val="single" w:sz="2" w:space="0" w:color="000000"/>
                                        <w:right w:val="single" w:sz="2" w:space="0" w:color="000000"/>
                                      </w:divBdr>
                                    </w:div>
                                    <w:div w:id="1013457133">
                                      <w:marLeft w:val="0"/>
                                      <w:marRight w:val="0"/>
                                      <w:marTop w:val="0"/>
                                      <w:marBottom w:val="0"/>
                                      <w:divBdr>
                                        <w:top w:val="single" w:sz="2" w:space="0" w:color="000000"/>
                                        <w:left w:val="single" w:sz="2" w:space="0" w:color="000000"/>
                                        <w:bottom w:val="single" w:sz="2" w:space="0" w:color="000000"/>
                                        <w:right w:val="single" w:sz="2" w:space="0" w:color="000000"/>
                                      </w:divBdr>
                                    </w:div>
                                    <w:div w:id="1058288795">
                                      <w:marLeft w:val="0"/>
                                      <w:marRight w:val="0"/>
                                      <w:marTop w:val="0"/>
                                      <w:marBottom w:val="0"/>
                                      <w:divBdr>
                                        <w:top w:val="single" w:sz="2" w:space="0" w:color="000000"/>
                                        <w:left w:val="single" w:sz="2" w:space="0" w:color="000000"/>
                                        <w:bottom w:val="single" w:sz="2" w:space="0" w:color="000000"/>
                                        <w:right w:val="single" w:sz="2" w:space="0" w:color="000000"/>
                                      </w:divBdr>
                                    </w:div>
                                    <w:div w:id="1059133140">
                                      <w:marLeft w:val="0"/>
                                      <w:marRight w:val="0"/>
                                      <w:marTop w:val="0"/>
                                      <w:marBottom w:val="0"/>
                                      <w:divBdr>
                                        <w:top w:val="single" w:sz="2" w:space="0" w:color="000000"/>
                                        <w:left w:val="single" w:sz="2" w:space="0" w:color="000000"/>
                                        <w:bottom w:val="single" w:sz="2" w:space="0" w:color="000000"/>
                                        <w:right w:val="single" w:sz="2" w:space="0" w:color="000000"/>
                                      </w:divBdr>
                                    </w:div>
                                    <w:div w:id="1067416841">
                                      <w:marLeft w:val="0"/>
                                      <w:marRight w:val="0"/>
                                      <w:marTop w:val="0"/>
                                      <w:marBottom w:val="0"/>
                                      <w:divBdr>
                                        <w:top w:val="single" w:sz="2" w:space="0" w:color="000000"/>
                                        <w:left w:val="single" w:sz="2" w:space="0" w:color="000000"/>
                                        <w:bottom w:val="single" w:sz="2" w:space="0" w:color="000000"/>
                                        <w:right w:val="single" w:sz="2" w:space="0" w:color="000000"/>
                                      </w:divBdr>
                                    </w:div>
                                    <w:div w:id="1077442752">
                                      <w:marLeft w:val="0"/>
                                      <w:marRight w:val="0"/>
                                      <w:marTop w:val="0"/>
                                      <w:marBottom w:val="0"/>
                                      <w:divBdr>
                                        <w:top w:val="single" w:sz="2" w:space="0" w:color="000000"/>
                                        <w:left w:val="single" w:sz="2" w:space="0" w:color="000000"/>
                                        <w:bottom w:val="single" w:sz="2" w:space="0" w:color="000000"/>
                                        <w:right w:val="single" w:sz="2" w:space="0" w:color="000000"/>
                                      </w:divBdr>
                                    </w:div>
                                    <w:div w:id="1085299092">
                                      <w:marLeft w:val="0"/>
                                      <w:marRight w:val="0"/>
                                      <w:marTop w:val="0"/>
                                      <w:marBottom w:val="0"/>
                                      <w:divBdr>
                                        <w:top w:val="single" w:sz="2" w:space="0" w:color="000000"/>
                                        <w:left w:val="single" w:sz="2" w:space="0" w:color="000000"/>
                                        <w:bottom w:val="single" w:sz="2" w:space="0" w:color="000000"/>
                                        <w:right w:val="single" w:sz="2" w:space="0" w:color="000000"/>
                                      </w:divBdr>
                                    </w:div>
                                    <w:div w:id="1107310959">
                                      <w:marLeft w:val="0"/>
                                      <w:marRight w:val="0"/>
                                      <w:marTop w:val="0"/>
                                      <w:marBottom w:val="0"/>
                                      <w:divBdr>
                                        <w:top w:val="single" w:sz="2" w:space="0" w:color="000000"/>
                                        <w:left w:val="single" w:sz="2" w:space="0" w:color="000000"/>
                                        <w:bottom w:val="single" w:sz="2" w:space="0" w:color="000000"/>
                                        <w:right w:val="single" w:sz="2" w:space="0" w:color="000000"/>
                                      </w:divBdr>
                                    </w:div>
                                    <w:div w:id="1113744237">
                                      <w:marLeft w:val="0"/>
                                      <w:marRight w:val="0"/>
                                      <w:marTop w:val="0"/>
                                      <w:marBottom w:val="0"/>
                                      <w:divBdr>
                                        <w:top w:val="single" w:sz="2" w:space="0" w:color="000000"/>
                                        <w:left w:val="single" w:sz="2" w:space="0" w:color="000000"/>
                                        <w:bottom w:val="single" w:sz="2" w:space="0" w:color="000000"/>
                                        <w:right w:val="single" w:sz="2" w:space="0" w:color="000000"/>
                                      </w:divBdr>
                                    </w:div>
                                    <w:div w:id="1151094953">
                                      <w:marLeft w:val="0"/>
                                      <w:marRight w:val="0"/>
                                      <w:marTop w:val="0"/>
                                      <w:marBottom w:val="0"/>
                                      <w:divBdr>
                                        <w:top w:val="single" w:sz="2" w:space="0" w:color="000000"/>
                                        <w:left w:val="single" w:sz="2" w:space="0" w:color="000000"/>
                                        <w:bottom w:val="single" w:sz="2" w:space="0" w:color="000000"/>
                                        <w:right w:val="single" w:sz="2" w:space="0" w:color="000000"/>
                                      </w:divBdr>
                                    </w:div>
                                    <w:div w:id="1151408364">
                                      <w:marLeft w:val="0"/>
                                      <w:marRight w:val="0"/>
                                      <w:marTop w:val="0"/>
                                      <w:marBottom w:val="0"/>
                                      <w:divBdr>
                                        <w:top w:val="single" w:sz="2" w:space="0" w:color="000000"/>
                                        <w:left w:val="single" w:sz="2" w:space="0" w:color="000000"/>
                                        <w:bottom w:val="single" w:sz="2" w:space="0" w:color="000000"/>
                                        <w:right w:val="single" w:sz="2" w:space="0" w:color="000000"/>
                                      </w:divBdr>
                                    </w:div>
                                    <w:div w:id="1159924248">
                                      <w:marLeft w:val="0"/>
                                      <w:marRight w:val="0"/>
                                      <w:marTop w:val="0"/>
                                      <w:marBottom w:val="0"/>
                                      <w:divBdr>
                                        <w:top w:val="single" w:sz="2" w:space="0" w:color="000000"/>
                                        <w:left w:val="single" w:sz="2" w:space="0" w:color="000000"/>
                                        <w:bottom w:val="single" w:sz="2" w:space="0" w:color="000000"/>
                                        <w:right w:val="single" w:sz="2" w:space="0" w:color="000000"/>
                                      </w:divBdr>
                                    </w:div>
                                    <w:div w:id="1161775292">
                                      <w:marLeft w:val="0"/>
                                      <w:marRight w:val="0"/>
                                      <w:marTop w:val="0"/>
                                      <w:marBottom w:val="0"/>
                                      <w:divBdr>
                                        <w:top w:val="single" w:sz="2" w:space="0" w:color="000000"/>
                                        <w:left w:val="single" w:sz="2" w:space="0" w:color="000000"/>
                                        <w:bottom w:val="single" w:sz="2" w:space="0" w:color="000000"/>
                                        <w:right w:val="single" w:sz="2" w:space="0" w:color="000000"/>
                                      </w:divBdr>
                                    </w:div>
                                    <w:div w:id="1169253303">
                                      <w:marLeft w:val="0"/>
                                      <w:marRight w:val="0"/>
                                      <w:marTop w:val="0"/>
                                      <w:marBottom w:val="0"/>
                                      <w:divBdr>
                                        <w:top w:val="single" w:sz="2" w:space="0" w:color="000000"/>
                                        <w:left w:val="single" w:sz="2" w:space="0" w:color="000000"/>
                                        <w:bottom w:val="single" w:sz="2" w:space="0" w:color="000000"/>
                                        <w:right w:val="single" w:sz="2" w:space="0" w:color="000000"/>
                                      </w:divBdr>
                                    </w:div>
                                    <w:div w:id="1216772551">
                                      <w:marLeft w:val="0"/>
                                      <w:marRight w:val="0"/>
                                      <w:marTop w:val="0"/>
                                      <w:marBottom w:val="0"/>
                                      <w:divBdr>
                                        <w:top w:val="single" w:sz="2" w:space="0" w:color="000000"/>
                                        <w:left w:val="single" w:sz="2" w:space="0" w:color="000000"/>
                                        <w:bottom w:val="single" w:sz="2" w:space="0" w:color="000000"/>
                                        <w:right w:val="single" w:sz="2" w:space="0" w:color="000000"/>
                                      </w:divBdr>
                                    </w:div>
                                    <w:div w:id="1231840781">
                                      <w:marLeft w:val="0"/>
                                      <w:marRight w:val="0"/>
                                      <w:marTop w:val="0"/>
                                      <w:marBottom w:val="0"/>
                                      <w:divBdr>
                                        <w:top w:val="single" w:sz="2" w:space="0" w:color="000000"/>
                                        <w:left w:val="single" w:sz="2" w:space="0" w:color="000000"/>
                                        <w:bottom w:val="single" w:sz="2" w:space="0" w:color="000000"/>
                                        <w:right w:val="single" w:sz="2" w:space="0" w:color="000000"/>
                                      </w:divBdr>
                                    </w:div>
                                    <w:div w:id="1232079726">
                                      <w:marLeft w:val="0"/>
                                      <w:marRight w:val="0"/>
                                      <w:marTop w:val="0"/>
                                      <w:marBottom w:val="0"/>
                                      <w:divBdr>
                                        <w:top w:val="single" w:sz="2" w:space="0" w:color="000000"/>
                                        <w:left w:val="single" w:sz="2" w:space="0" w:color="000000"/>
                                        <w:bottom w:val="single" w:sz="2" w:space="0" w:color="000000"/>
                                        <w:right w:val="single" w:sz="2" w:space="0" w:color="000000"/>
                                      </w:divBdr>
                                    </w:div>
                                    <w:div w:id="1251155662">
                                      <w:marLeft w:val="0"/>
                                      <w:marRight w:val="0"/>
                                      <w:marTop w:val="0"/>
                                      <w:marBottom w:val="0"/>
                                      <w:divBdr>
                                        <w:top w:val="single" w:sz="2" w:space="0" w:color="000000"/>
                                        <w:left w:val="single" w:sz="2" w:space="0" w:color="000000"/>
                                        <w:bottom w:val="single" w:sz="2" w:space="0" w:color="000000"/>
                                        <w:right w:val="single" w:sz="2" w:space="0" w:color="000000"/>
                                      </w:divBdr>
                                    </w:div>
                                    <w:div w:id="1253392480">
                                      <w:marLeft w:val="0"/>
                                      <w:marRight w:val="0"/>
                                      <w:marTop w:val="0"/>
                                      <w:marBottom w:val="0"/>
                                      <w:divBdr>
                                        <w:top w:val="single" w:sz="2" w:space="0" w:color="000000"/>
                                        <w:left w:val="single" w:sz="2" w:space="0" w:color="000000"/>
                                        <w:bottom w:val="single" w:sz="2" w:space="0" w:color="000000"/>
                                        <w:right w:val="single" w:sz="2" w:space="0" w:color="000000"/>
                                      </w:divBdr>
                                    </w:div>
                                    <w:div w:id="1318269970">
                                      <w:marLeft w:val="0"/>
                                      <w:marRight w:val="0"/>
                                      <w:marTop w:val="0"/>
                                      <w:marBottom w:val="0"/>
                                      <w:divBdr>
                                        <w:top w:val="single" w:sz="2" w:space="0" w:color="000000"/>
                                        <w:left w:val="single" w:sz="2" w:space="0" w:color="000000"/>
                                        <w:bottom w:val="single" w:sz="2" w:space="0" w:color="000000"/>
                                        <w:right w:val="single" w:sz="2" w:space="0" w:color="000000"/>
                                      </w:divBdr>
                                    </w:div>
                                    <w:div w:id="1352996268">
                                      <w:marLeft w:val="0"/>
                                      <w:marRight w:val="0"/>
                                      <w:marTop w:val="0"/>
                                      <w:marBottom w:val="0"/>
                                      <w:divBdr>
                                        <w:top w:val="single" w:sz="2" w:space="0" w:color="000000"/>
                                        <w:left w:val="single" w:sz="2" w:space="0" w:color="000000"/>
                                        <w:bottom w:val="single" w:sz="2" w:space="0" w:color="000000"/>
                                        <w:right w:val="single" w:sz="2" w:space="0" w:color="000000"/>
                                      </w:divBdr>
                                    </w:div>
                                    <w:div w:id="1360475529">
                                      <w:marLeft w:val="0"/>
                                      <w:marRight w:val="0"/>
                                      <w:marTop w:val="0"/>
                                      <w:marBottom w:val="0"/>
                                      <w:divBdr>
                                        <w:top w:val="single" w:sz="2" w:space="0" w:color="000000"/>
                                        <w:left w:val="single" w:sz="2" w:space="0" w:color="000000"/>
                                        <w:bottom w:val="single" w:sz="2" w:space="0" w:color="000000"/>
                                        <w:right w:val="single" w:sz="2" w:space="0" w:color="000000"/>
                                      </w:divBdr>
                                    </w:div>
                                    <w:div w:id="1374960588">
                                      <w:marLeft w:val="0"/>
                                      <w:marRight w:val="0"/>
                                      <w:marTop w:val="312"/>
                                      <w:marBottom w:val="144"/>
                                      <w:divBdr>
                                        <w:top w:val="single" w:sz="2" w:space="0" w:color="000000"/>
                                        <w:left w:val="single" w:sz="2" w:space="0" w:color="000000"/>
                                        <w:bottom w:val="single" w:sz="2" w:space="0" w:color="000000"/>
                                        <w:right w:val="single" w:sz="2" w:space="0" w:color="000000"/>
                                      </w:divBdr>
                                    </w:div>
                                    <w:div w:id="1379205151">
                                      <w:marLeft w:val="0"/>
                                      <w:marRight w:val="0"/>
                                      <w:marTop w:val="0"/>
                                      <w:marBottom w:val="0"/>
                                      <w:divBdr>
                                        <w:top w:val="single" w:sz="2" w:space="0" w:color="000000"/>
                                        <w:left w:val="single" w:sz="2" w:space="0" w:color="000000"/>
                                        <w:bottom w:val="single" w:sz="2" w:space="0" w:color="000000"/>
                                        <w:right w:val="single" w:sz="2" w:space="0" w:color="000000"/>
                                      </w:divBdr>
                                    </w:div>
                                    <w:div w:id="1399742121">
                                      <w:marLeft w:val="0"/>
                                      <w:marRight w:val="0"/>
                                      <w:marTop w:val="0"/>
                                      <w:marBottom w:val="0"/>
                                      <w:divBdr>
                                        <w:top w:val="single" w:sz="2" w:space="0" w:color="000000"/>
                                        <w:left w:val="single" w:sz="2" w:space="0" w:color="000000"/>
                                        <w:bottom w:val="single" w:sz="2" w:space="0" w:color="000000"/>
                                        <w:right w:val="single" w:sz="2" w:space="0" w:color="000000"/>
                                      </w:divBdr>
                                    </w:div>
                                    <w:div w:id="1431312446">
                                      <w:marLeft w:val="0"/>
                                      <w:marRight w:val="0"/>
                                      <w:marTop w:val="0"/>
                                      <w:marBottom w:val="0"/>
                                      <w:divBdr>
                                        <w:top w:val="single" w:sz="2" w:space="0" w:color="000000"/>
                                        <w:left w:val="single" w:sz="2" w:space="0" w:color="000000"/>
                                        <w:bottom w:val="single" w:sz="2" w:space="0" w:color="000000"/>
                                        <w:right w:val="single" w:sz="2" w:space="0" w:color="000000"/>
                                      </w:divBdr>
                                    </w:div>
                                    <w:div w:id="1448307398">
                                      <w:marLeft w:val="0"/>
                                      <w:marRight w:val="0"/>
                                      <w:marTop w:val="0"/>
                                      <w:marBottom w:val="0"/>
                                      <w:divBdr>
                                        <w:top w:val="single" w:sz="2" w:space="0" w:color="000000"/>
                                        <w:left w:val="single" w:sz="2" w:space="0" w:color="000000"/>
                                        <w:bottom w:val="single" w:sz="2" w:space="0" w:color="000000"/>
                                        <w:right w:val="single" w:sz="2" w:space="0" w:color="000000"/>
                                      </w:divBdr>
                                    </w:div>
                                    <w:div w:id="1471823672">
                                      <w:marLeft w:val="0"/>
                                      <w:marRight w:val="0"/>
                                      <w:marTop w:val="0"/>
                                      <w:marBottom w:val="0"/>
                                      <w:divBdr>
                                        <w:top w:val="single" w:sz="2" w:space="0" w:color="000000"/>
                                        <w:left w:val="single" w:sz="2" w:space="0" w:color="000000"/>
                                        <w:bottom w:val="single" w:sz="2" w:space="0" w:color="000000"/>
                                        <w:right w:val="single" w:sz="2" w:space="0" w:color="000000"/>
                                      </w:divBdr>
                                    </w:div>
                                    <w:div w:id="1488135329">
                                      <w:marLeft w:val="0"/>
                                      <w:marRight w:val="0"/>
                                      <w:marTop w:val="0"/>
                                      <w:marBottom w:val="0"/>
                                      <w:divBdr>
                                        <w:top w:val="single" w:sz="2" w:space="0" w:color="000000"/>
                                        <w:left w:val="single" w:sz="2" w:space="0" w:color="000000"/>
                                        <w:bottom w:val="single" w:sz="2" w:space="0" w:color="000000"/>
                                        <w:right w:val="single" w:sz="2" w:space="0" w:color="000000"/>
                                      </w:divBdr>
                                    </w:div>
                                    <w:div w:id="1527015948">
                                      <w:marLeft w:val="0"/>
                                      <w:marRight w:val="0"/>
                                      <w:marTop w:val="0"/>
                                      <w:marBottom w:val="0"/>
                                      <w:divBdr>
                                        <w:top w:val="single" w:sz="2" w:space="0" w:color="000000"/>
                                        <w:left w:val="single" w:sz="2" w:space="0" w:color="000000"/>
                                        <w:bottom w:val="single" w:sz="2" w:space="0" w:color="000000"/>
                                        <w:right w:val="single" w:sz="2" w:space="0" w:color="000000"/>
                                      </w:divBdr>
                                    </w:div>
                                    <w:div w:id="1535773434">
                                      <w:marLeft w:val="0"/>
                                      <w:marRight w:val="0"/>
                                      <w:marTop w:val="0"/>
                                      <w:marBottom w:val="0"/>
                                      <w:divBdr>
                                        <w:top w:val="single" w:sz="2" w:space="0" w:color="000000"/>
                                        <w:left w:val="single" w:sz="2" w:space="0" w:color="000000"/>
                                        <w:bottom w:val="single" w:sz="2" w:space="0" w:color="000000"/>
                                        <w:right w:val="single" w:sz="2" w:space="0" w:color="000000"/>
                                      </w:divBdr>
                                    </w:div>
                                    <w:div w:id="1597130463">
                                      <w:marLeft w:val="0"/>
                                      <w:marRight w:val="0"/>
                                      <w:marTop w:val="0"/>
                                      <w:marBottom w:val="0"/>
                                      <w:divBdr>
                                        <w:top w:val="single" w:sz="2" w:space="0" w:color="000000"/>
                                        <w:left w:val="single" w:sz="2" w:space="0" w:color="000000"/>
                                        <w:bottom w:val="single" w:sz="2" w:space="0" w:color="000000"/>
                                        <w:right w:val="single" w:sz="2" w:space="0" w:color="000000"/>
                                      </w:divBdr>
                                    </w:div>
                                    <w:div w:id="1627619060">
                                      <w:marLeft w:val="0"/>
                                      <w:marRight w:val="0"/>
                                      <w:marTop w:val="0"/>
                                      <w:marBottom w:val="0"/>
                                      <w:divBdr>
                                        <w:top w:val="single" w:sz="2" w:space="0" w:color="000000"/>
                                        <w:left w:val="single" w:sz="2" w:space="0" w:color="000000"/>
                                        <w:bottom w:val="single" w:sz="2" w:space="0" w:color="000000"/>
                                        <w:right w:val="single" w:sz="2" w:space="0" w:color="000000"/>
                                      </w:divBdr>
                                    </w:div>
                                    <w:div w:id="1634674415">
                                      <w:marLeft w:val="0"/>
                                      <w:marRight w:val="0"/>
                                      <w:marTop w:val="0"/>
                                      <w:marBottom w:val="0"/>
                                      <w:divBdr>
                                        <w:top w:val="single" w:sz="2" w:space="0" w:color="000000"/>
                                        <w:left w:val="single" w:sz="2" w:space="0" w:color="000000"/>
                                        <w:bottom w:val="single" w:sz="2" w:space="0" w:color="000000"/>
                                        <w:right w:val="single" w:sz="2" w:space="0" w:color="000000"/>
                                      </w:divBdr>
                                    </w:div>
                                    <w:div w:id="1638800162">
                                      <w:marLeft w:val="0"/>
                                      <w:marRight w:val="0"/>
                                      <w:marTop w:val="0"/>
                                      <w:marBottom w:val="0"/>
                                      <w:divBdr>
                                        <w:top w:val="single" w:sz="2" w:space="0" w:color="000000"/>
                                        <w:left w:val="single" w:sz="2" w:space="0" w:color="000000"/>
                                        <w:bottom w:val="single" w:sz="2" w:space="0" w:color="000000"/>
                                        <w:right w:val="single" w:sz="2" w:space="0" w:color="000000"/>
                                      </w:divBdr>
                                    </w:div>
                                    <w:div w:id="1667367987">
                                      <w:marLeft w:val="0"/>
                                      <w:marRight w:val="0"/>
                                      <w:marTop w:val="0"/>
                                      <w:marBottom w:val="0"/>
                                      <w:divBdr>
                                        <w:top w:val="single" w:sz="2" w:space="0" w:color="000000"/>
                                        <w:left w:val="single" w:sz="2" w:space="0" w:color="000000"/>
                                        <w:bottom w:val="single" w:sz="2" w:space="0" w:color="000000"/>
                                        <w:right w:val="single" w:sz="2" w:space="0" w:color="000000"/>
                                      </w:divBdr>
                                    </w:div>
                                    <w:div w:id="1711177720">
                                      <w:marLeft w:val="0"/>
                                      <w:marRight w:val="0"/>
                                      <w:marTop w:val="0"/>
                                      <w:marBottom w:val="0"/>
                                      <w:divBdr>
                                        <w:top w:val="single" w:sz="2" w:space="0" w:color="000000"/>
                                        <w:left w:val="single" w:sz="2" w:space="0" w:color="000000"/>
                                        <w:bottom w:val="single" w:sz="2" w:space="0" w:color="000000"/>
                                        <w:right w:val="single" w:sz="2" w:space="0" w:color="000000"/>
                                      </w:divBdr>
                                    </w:div>
                                    <w:div w:id="1759904063">
                                      <w:marLeft w:val="0"/>
                                      <w:marRight w:val="0"/>
                                      <w:marTop w:val="0"/>
                                      <w:marBottom w:val="0"/>
                                      <w:divBdr>
                                        <w:top w:val="single" w:sz="2" w:space="0" w:color="000000"/>
                                        <w:left w:val="single" w:sz="2" w:space="0" w:color="000000"/>
                                        <w:bottom w:val="single" w:sz="2" w:space="0" w:color="000000"/>
                                        <w:right w:val="single" w:sz="2" w:space="0" w:color="000000"/>
                                      </w:divBdr>
                                    </w:div>
                                    <w:div w:id="1813523773">
                                      <w:marLeft w:val="0"/>
                                      <w:marRight w:val="0"/>
                                      <w:marTop w:val="0"/>
                                      <w:marBottom w:val="0"/>
                                      <w:divBdr>
                                        <w:top w:val="single" w:sz="2" w:space="0" w:color="000000"/>
                                        <w:left w:val="single" w:sz="2" w:space="0" w:color="000000"/>
                                        <w:bottom w:val="single" w:sz="2" w:space="0" w:color="000000"/>
                                        <w:right w:val="single" w:sz="2" w:space="0" w:color="000000"/>
                                      </w:divBdr>
                                    </w:div>
                                    <w:div w:id="1823277120">
                                      <w:marLeft w:val="0"/>
                                      <w:marRight w:val="0"/>
                                      <w:marTop w:val="0"/>
                                      <w:marBottom w:val="0"/>
                                      <w:divBdr>
                                        <w:top w:val="single" w:sz="2" w:space="0" w:color="000000"/>
                                        <w:left w:val="single" w:sz="2" w:space="0" w:color="000000"/>
                                        <w:bottom w:val="single" w:sz="2" w:space="0" w:color="000000"/>
                                        <w:right w:val="single" w:sz="2" w:space="0" w:color="000000"/>
                                      </w:divBdr>
                                    </w:div>
                                    <w:div w:id="1848472620">
                                      <w:marLeft w:val="0"/>
                                      <w:marRight w:val="0"/>
                                      <w:marTop w:val="0"/>
                                      <w:marBottom w:val="0"/>
                                      <w:divBdr>
                                        <w:top w:val="single" w:sz="2" w:space="0" w:color="000000"/>
                                        <w:left w:val="single" w:sz="2" w:space="0" w:color="000000"/>
                                        <w:bottom w:val="single" w:sz="2" w:space="0" w:color="000000"/>
                                        <w:right w:val="single" w:sz="2" w:space="0" w:color="000000"/>
                                      </w:divBdr>
                                    </w:div>
                                    <w:div w:id="1860777502">
                                      <w:marLeft w:val="0"/>
                                      <w:marRight w:val="0"/>
                                      <w:marTop w:val="0"/>
                                      <w:marBottom w:val="0"/>
                                      <w:divBdr>
                                        <w:top w:val="single" w:sz="2" w:space="0" w:color="000000"/>
                                        <w:left w:val="single" w:sz="2" w:space="0" w:color="000000"/>
                                        <w:bottom w:val="single" w:sz="2" w:space="0" w:color="000000"/>
                                        <w:right w:val="single" w:sz="2" w:space="0" w:color="000000"/>
                                      </w:divBdr>
                                    </w:div>
                                    <w:div w:id="1884976405">
                                      <w:marLeft w:val="0"/>
                                      <w:marRight w:val="0"/>
                                      <w:marTop w:val="0"/>
                                      <w:marBottom w:val="0"/>
                                      <w:divBdr>
                                        <w:top w:val="single" w:sz="2" w:space="0" w:color="000000"/>
                                        <w:left w:val="single" w:sz="2" w:space="0" w:color="000000"/>
                                        <w:bottom w:val="single" w:sz="2" w:space="0" w:color="000000"/>
                                        <w:right w:val="single" w:sz="2" w:space="0" w:color="000000"/>
                                      </w:divBdr>
                                    </w:div>
                                    <w:div w:id="1926065281">
                                      <w:marLeft w:val="0"/>
                                      <w:marRight w:val="0"/>
                                      <w:marTop w:val="0"/>
                                      <w:marBottom w:val="0"/>
                                      <w:divBdr>
                                        <w:top w:val="single" w:sz="2" w:space="0" w:color="000000"/>
                                        <w:left w:val="single" w:sz="2" w:space="0" w:color="000000"/>
                                        <w:bottom w:val="single" w:sz="2" w:space="0" w:color="000000"/>
                                        <w:right w:val="single" w:sz="2" w:space="0" w:color="000000"/>
                                      </w:divBdr>
                                    </w:div>
                                    <w:div w:id="1959797486">
                                      <w:marLeft w:val="0"/>
                                      <w:marRight w:val="0"/>
                                      <w:marTop w:val="0"/>
                                      <w:marBottom w:val="0"/>
                                      <w:divBdr>
                                        <w:top w:val="single" w:sz="2" w:space="0" w:color="000000"/>
                                        <w:left w:val="single" w:sz="2" w:space="0" w:color="000000"/>
                                        <w:bottom w:val="single" w:sz="2" w:space="0" w:color="000000"/>
                                        <w:right w:val="single" w:sz="2" w:space="0" w:color="000000"/>
                                      </w:divBdr>
                                    </w:div>
                                    <w:div w:id="1966697237">
                                      <w:marLeft w:val="0"/>
                                      <w:marRight w:val="0"/>
                                      <w:marTop w:val="0"/>
                                      <w:marBottom w:val="0"/>
                                      <w:divBdr>
                                        <w:top w:val="single" w:sz="2" w:space="0" w:color="000000"/>
                                        <w:left w:val="single" w:sz="2" w:space="0" w:color="000000"/>
                                        <w:bottom w:val="single" w:sz="2" w:space="0" w:color="000000"/>
                                        <w:right w:val="single" w:sz="2" w:space="0" w:color="000000"/>
                                      </w:divBdr>
                                    </w:div>
                                    <w:div w:id="1984460154">
                                      <w:marLeft w:val="0"/>
                                      <w:marRight w:val="0"/>
                                      <w:marTop w:val="0"/>
                                      <w:marBottom w:val="0"/>
                                      <w:divBdr>
                                        <w:top w:val="single" w:sz="2" w:space="0" w:color="000000"/>
                                        <w:left w:val="single" w:sz="2" w:space="0" w:color="000000"/>
                                        <w:bottom w:val="single" w:sz="2" w:space="0" w:color="000000"/>
                                        <w:right w:val="single" w:sz="2" w:space="0" w:color="000000"/>
                                      </w:divBdr>
                                    </w:div>
                                    <w:div w:id="2007509752">
                                      <w:marLeft w:val="0"/>
                                      <w:marRight w:val="0"/>
                                      <w:marTop w:val="0"/>
                                      <w:marBottom w:val="0"/>
                                      <w:divBdr>
                                        <w:top w:val="single" w:sz="2" w:space="0" w:color="000000"/>
                                        <w:left w:val="single" w:sz="2" w:space="0" w:color="000000"/>
                                        <w:bottom w:val="single" w:sz="2" w:space="0" w:color="000000"/>
                                        <w:right w:val="single" w:sz="2" w:space="0" w:color="000000"/>
                                      </w:divBdr>
                                    </w:div>
                                    <w:div w:id="2018997891">
                                      <w:marLeft w:val="0"/>
                                      <w:marRight w:val="0"/>
                                      <w:marTop w:val="0"/>
                                      <w:marBottom w:val="0"/>
                                      <w:divBdr>
                                        <w:top w:val="single" w:sz="2" w:space="0" w:color="000000"/>
                                        <w:left w:val="single" w:sz="2" w:space="0" w:color="000000"/>
                                        <w:bottom w:val="single" w:sz="2" w:space="0" w:color="000000"/>
                                        <w:right w:val="single" w:sz="2" w:space="0" w:color="000000"/>
                                      </w:divBdr>
                                    </w:div>
                                    <w:div w:id="2020352810">
                                      <w:marLeft w:val="0"/>
                                      <w:marRight w:val="0"/>
                                      <w:marTop w:val="0"/>
                                      <w:marBottom w:val="0"/>
                                      <w:divBdr>
                                        <w:top w:val="single" w:sz="2" w:space="0" w:color="000000"/>
                                        <w:left w:val="single" w:sz="2" w:space="0" w:color="000000"/>
                                        <w:bottom w:val="single" w:sz="2" w:space="0" w:color="000000"/>
                                        <w:right w:val="single" w:sz="2" w:space="0" w:color="000000"/>
                                      </w:divBdr>
                                    </w:div>
                                    <w:div w:id="2042511770">
                                      <w:marLeft w:val="0"/>
                                      <w:marRight w:val="0"/>
                                      <w:marTop w:val="0"/>
                                      <w:marBottom w:val="0"/>
                                      <w:divBdr>
                                        <w:top w:val="single" w:sz="2" w:space="0" w:color="000000"/>
                                        <w:left w:val="single" w:sz="2" w:space="0" w:color="000000"/>
                                        <w:bottom w:val="single" w:sz="2" w:space="0" w:color="000000"/>
                                        <w:right w:val="single" w:sz="2" w:space="0" w:color="000000"/>
                                      </w:divBdr>
                                    </w:div>
                                    <w:div w:id="2046715719">
                                      <w:marLeft w:val="0"/>
                                      <w:marRight w:val="0"/>
                                      <w:marTop w:val="0"/>
                                      <w:marBottom w:val="0"/>
                                      <w:divBdr>
                                        <w:top w:val="single" w:sz="2" w:space="0" w:color="000000"/>
                                        <w:left w:val="single" w:sz="2" w:space="0" w:color="000000"/>
                                        <w:bottom w:val="single" w:sz="2" w:space="0" w:color="000000"/>
                                        <w:right w:val="single" w:sz="2" w:space="0" w:color="000000"/>
                                      </w:divBdr>
                                    </w:div>
                                    <w:div w:id="2106219238">
                                      <w:marLeft w:val="0"/>
                                      <w:marRight w:val="0"/>
                                      <w:marTop w:val="0"/>
                                      <w:marBottom w:val="0"/>
                                      <w:divBdr>
                                        <w:top w:val="single" w:sz="2" w:space="0" w:color="000000"/>
                                        <w:left w:val="single" w:sz="2" w:space="0" w:color="000000"/>
                                        <w:bottom w:val="single" w:sz="2" w:space="0" w:color="000000"/>
                                        <w:right w:val="single" w:sz="2" w:space="0" w:color="000000"/>
                                      </w:divBdr>
                                    </w:div>
                                    <w:div w:id="2114587172">
                                      <w:marLeft w:val="0"/>
                                      <w:marRight w:val="0"/>
                                      <w:marTop w:val="0"/>
                                      <w:marBottom w:val="0"/>
                                      <w:divBdr>
                                        <w:top w:val="single" w:sz="2" w:space="0" w:color="000000"/>
                                        <w:left w:val="single" w:sz="2" w:space="0" w:color="000000"/>
                                        <w:bottom w:val="single" w:sz="2" w:space="0" w:color="000000"/>
                                        <w:right w:val="single" w:sz="2" w:space="0" w:color="000000"/>
                                      </w:divBdr>
                                    </w:div>
                                    <w:div w:id="2119524451">
                                      <w:marLeft w:val="0"/>
                                      <w:marRight w:val="0"/>
                                      <w:marTop w:val="0"/>
                                      <w:marBottom w:val="0"/>
                                      <w:divBdr>
                                        <w:top w:val="single" w:sz="2" w:space="0" w:color="000000"/>
                                        <w:left w:val="single" w:sz="2" w:space="0" w:color="000000"/>
                                        <w:bottom w:val="single" w:sz="2" w:space="0" w:color="000000"/>
                                        <w:right w:val="single" w:sz="2" w:space="0" w:color="000000"/>
                                      </w:divBdr>
                                    </w:div>
                                    <w:div w:id="2132045760">
                                      <w:marLeft w:val="0"/>
                                      <w:marRight w:val="0"/>
                                      <w:marTop w:val="0"/>
                                      <w:marBottom w:val="0"/>
                                      <w:divBdr>
                                        <w:top w:val="single" w:sz="2" w:space="0" w:color="000000"/>
                                        <w:left w:val="single" w:sz="2" w:space="0" w:color="000000"/>
                                        <w:bottom w:val="single" w:sz="2" w:space="0" w:color="000000"/>
                                        <w:right w:val="single" w:sz="2" w:space="0" w:color="000000"/>
                                      </w:divBdr>
                                    </w:div>
                                    <w:div w:id="21372609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1273708388">
              <w:marLeft w:val="0"/>
              <w:marRight w:val="0"/>
              <w:marTop w:val="0"/>
              <w:marBottom w:val="0"/>
              <w:divBdr>
                <w:top w:val="single" w:sz="2" w:space="0" w:color="000000"/>
                <w:left w:val="single" w:sz="2" w:space="0" w:color="000000"/>
                <w:bottom w:val="single" w:sz="2" w:space="0" w:color="000000"/>
                <w:right w:val="single" w:sz="2" w:space="0" w:color="000000"/>
              </w:divBdr>
              <w:divsChild>
                <w:div w:id="1718510617">
                  <w:marLeft w:val="0"/>
                  <w:marRight w:val="0"/>
                  <w:marTop w:val="0"/>
                  <w:marBottom w:val="0"/>
                  <w:divBdr>
                    <w:top w:val="single" w:sz="2" w:space="0" w:color="000000"/>
                    <w:left w:val="single" w:sz="2" w:space="0" w:color="000000"/>
                    <w:bottom w:val="single" w:sz="2" w:space="0" w:color="000000"/>
                    <w:right w:val="single" w:sz="2" w:space="0" w:color="000000"/>
                  </w:divBdr>
                  <w:divsChild>
                    <w:div w:id="1175607034">
                      <w:marLeft w:val="0"/>
                      <w:marRight w:val="0"/>
                      <w:marTop w:val="0"/>
                      <w:marBottom w:val="0"/>
                      <w:divBdr>
                        <w:top w:val="single" w:sz="2" w:space="0" w:color="000000"/>
                        <w:left w:val="single" w:sz="2" w:space="0" w:color="000000"/>
                        <w:bottom w:val="single" w:sz="2" w:space="0" w:color="000000"/>
                        <w:right w:val="single" w:sz="2" w:space="0" w:color="000000"/>
                      </w:divBdr>
                      <w:divsChild>
                        <w:div w:id="913009943">
                          <w:marLeft w:val="0"/>
                          <w:marRight w:val="0"/>
                          <w:marTop w:val="0"/>
                          <w:marBottom w:val="0"/>
                          <w:divBdr>
                            <w:top w:val="single" w:sz="2" w:space="0" w:color="000000"/>
                            <w:left w:val="single" w:sz="2" w:space="0" w:color="000000"/>
                            <w:bottom w:val="single" w:sz="2" w:space="0" w:color="000000"/>
                            <w:right w:val="single" w:sz="2" w:space="0" w:color="000000"/>
                          </w:divBdr>
                          <w:divsChild>
                            <w:div w:id="991710858">
                              <w:marLeft w:val="0"/>
                              <w:marRight w:val="0"/>
                              <w:marTop w:val="0"/>
                              <w:marBottom w:val="0"/>
                              <w:divBdr>
                                <w:top w:val="single" w:sz="2" w:space="0" w:color="000000"/>
                                <w:left w:val="single" w:sz="2" w:space="0" w:color="000000"/>
                                <w:bottom w:val="single" w:sz="2" w:space="0" w:color="000000"/>
                                <w:right w:val="single" w:sz="2" w:space="0" w:color="000000"/>
                              </w:divBdr>
                              <w:divsChild>
                                <w:div w:id="1311789847">
                                  <w:marLeft w:val="0"/>
                                  <w:marRight w:val="0"/>
                                  <w:marTop w:val="0"/>
                                  <w:marBottom w:val="0"/>
                                  <w:divBdr>
                                    <w:top w:val="single" w:sz="2" w:space="0" w:color="000000"/>
                                    <w:left w:val="single" w:sz="2" w:space="0" w:color="000000"/>
                                    <w:bottom w:val="single" w:sz="2" w:space="0" w:color="000000"/>
                                    <w:right w:val="single" w:sz="2" w:space="0" w:color="000000"/>
                                  </w:divBdr>
                                  <w:divsChild>
                                    <w:div w:id="4454717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730615760">
      <w:bodyDiv w:val="1"/>
      <w:marLeft w:val="0"/>
      <w:marRight w:val="0"/>
      <w:marTop w:val="0"/>
      <w:marBottom w:val="0"/>
      <w:divBdr>
        <w:top w:val="none" w:sz="0" w:space="0" w:color="auto"/>
        <w:left w:val="none" w:sz="0" w:space="0" w:color="auto"/>
        <w:bottom w:val="none" w:sz="0" w:space="0" w:color="auto"/>
        <w:right w:val="none" w:sz="0" w:space="0" w:color="auto"/>
      </w:divBdr>
      <w:divsChild>
        <w:div w:id="1748502663">
          <w:marLeft w:val="0"/>
          <w:marRight w:val="0"/>
          <w:marTop w:val="0"/>
          <w:marBottom w:val="0"/>
          <w:divBdr>
            <w:top w:val="none" w:sz="0" w:space="0" w:color="auto"/>
            <w:left w:val="none" w:sz="0" w:space="0" w:color="auto"/>
            <w:bottom w:val="none" w:sz="0" w:space="0" w:color="auto"/>
            <w:right w:val="none" w:sz="0" w:space="0" w:color="auto"/>
          </w:divBdr>
        </w:div>
      </w:divsChild>
    </w:div>
    <w:div w:id="765419854">
      <w:bodyDiv w:val="1"/>
      <w:marLeft w:val="0"/>
      <w:marRight w:val="0"/>
      <w:marTop w:val="0"/>
      <w:marBottom w:val="0"/>
      <w:divBdr>
        <w:top w:val="none" w:sz="0" w:space="0" w:color="auto"/>
        <w:left w:val="none" w:sz="0" w:space="0" w:color="auto"/>
        <w:bottom w:val="none" w:sz="0" w:space="0" w:color="auto"/>
        <w:right w:val="none" w:sz="0" w:space="0" w:color="auto"/>
      </w:divBdr>
      <w:divsChild>
        <w:div w:id="1546984995">
          <w:marLeft w:val="0"/>
          <w:marRight w:val="0"/>
          <w:marTop w:val="0"/>
          <w:marBottom w:val="0"/>
          <w:divBdr>
            <w:top w:val="none" w:sz="0" w:space="0" w:color="auto"/>
            <w:left w:val="none" w:sz="0" w:space="0" w:color="auto"/>
            <w:bottom w:val="none" w:sz="0" w:space="0" w:color="auto"/>
            <w:right w:val="none" w:sz="0" w:space="0" w:color="auto"/>
          </w:divBdr>
        </w:div>
      </w:divsChild>
    </w:div>
    <w:div w:id="784083711">
      <w:bodyDiv w:val="1"/>
      <w:marLeft w:val="0"/>
      <w:marRight w:val="0"/>
      <w:marTop w:val="0"/>
      <w:marBottom w:val="0"/>
      <w:divBdr>
        <w:top w:val="none" w:sz="0" w:space="0" w:color="auto"/>
        <w:left w:val="none" w:sz="0" w:space="0" w:color="auto"/>
        <w:bottom w:val="none" w:sz="0" w:space="0" w:color="auto"/>
        <w:right w:val="none" w:sz="0" w:space="0" w:color="auto"/>
      </w:divBdr>
      <w:divsChild>
        <w:div w:id="1355033264">
          <w:marLeft w:val="0"/>
          <w:marRight w:val="0"/>
          <w:marTop w:val="0"/>
          <w:marBottom w:val="0"/>
          <w:divBdr>
            <w:top w:val="none" w:sz="0" w:space="0" w:color="auto"/>
            <w:left w:val="none" w:sz="0" w:space="0" w:color="auto"/>
            <w:bottom w:val="none" w:sz="0" w:space="0" w:color="auto"/>
            <w:right w:val="none" w:sz="0" w:space="0" w:color="auto"/>
          </w:divBdr>
        </w:div>
      </w:divsChild>
    </w:div>
    <w:div w:id="879129882">
      <w:bodyDiv w:val="1"/>
      <w:marLeft w:val="0"/>
      <w:marRight w:val="0"/>
      <w:marTop w:val="0"/>
      <w:marBottom w:val="0"/>
      <w:divBdr>
        <w:top w:val="none" w:sz="0" w:space="0" w:color="auto"/>
        <w:left w:val="none" w:sz="0" w:space="0" w:color="auto"/>
        <w:bottom w:val="none" w:sz="0" w:space="0" w:color="auto"/>
        <w:right w:val="none" w:sz="0" w:space="0" w:color="auto"/>
      </w:divBdr>
      <w:divsChild>
        <w:div w:id="1201868278">
          <w:marLeft w:val="0"/>
          <w:marRight w:val="0"/>
          <w:marTop w:val="0"/>
          <w:marBottom w:val="0"/>
          <w:divBdr>
            <w:top w:val="none" w:sz="0" w:space="0" w:color="auto"/>
            <w:left w:val="none" w:sz="0" w:space="0" w:color="auto"/>
            <w:bottom w:val="none" w:sz="0" w:space="0" w:color="auto"/>
            <w:right w:val="none" w:sz="0" w:space="0" w:color="auto"/>
          </w:divBdr>
          <w:divsChild>
            <w:div w:id="506939574">
              <w:marLeft w:val="0"/>
              <w:marRight w:val="0"/>
              <w:marTop w:val="0"/>
              <w:marBottom w:val="0"/>
              <w:divBdr>
                <w:top w:val="single" w:sz="2" w:space="0" w:color="000000"/>
                <w:left w:val="single" w:sz="2" w:space="0" w:color="000000"/>
                <w:bottom w:val="single" w:sz="2" w:space="0" w:color="000000"/>
                <w:right w:val="single" w:sz="2" w:space="0" w:color="000000"/>
              </w:divBdr>
            </w:div>
            <w:div w:id="515465013">
              <w:marLeft w:val="0"/>
              <w:marRight w:val="0"/>
              <w:marTop w:val="0"/>
              <w:marBottom w:val="0"/>
              <w:divBdr>
                <w:top w:val="single" w:sz="2" w:space="0" w:color="000000"/>
                <w:left w:val="single" w:sz="2" w:space="0" w:color="000000"/>
                <w:bottom w:val="single" w:sz="2" w:space="0" w:color="000000"/>
                <w:right w:val="single" w:sz="2" w:space="0" w:color="000000"/>
              </w:divBdr>
            </w:div>
            <w:div w:id="569191619">
              <w:marLeft w:val="0"/>
              <w:marRight w:val="0"/>
              <w:marTop w:val="0"/>
              <w:marBottom w:val="0"/>
              <w:divBdr>
                <w:top w:val="single" w:sz="2" w:space="0" w:color="000000"/>
                <w:left w:val="single" w:sz="2" w:space="0" w:color="000000"/>
                <w:bottom w:val="single" w:sz="2" w:space="0" w:color="000000"/>
                <w:right w:val="single" w:sz="2" w:space="0" w:color="000000"/>
              </w:divBdr>
            </w:div>
            <w:div w:id="1045833726">
              <w:marLeft w:val="0"/>
              <w:marRight w:val="0"/>
              <w:marTop w:val="0"/>
              <w:marBottom w:val="0"/>
              <w:divBdr>
                <w:top w:val="single" w:sz="2" w:space="0" w:color="000000"/>
                <w:left w:val="single" w:sz="2" w:space="0" w:color="000000"/>
                <w:bottom w:val="single" w:sz="2" w:space="0" w:color="000000"/>
                <w:right w:val="single" w:sz="2" w:space="0" w:color="000000"/>
              </w:divBdr>
            </w:div>
            <w:div w:id="1049454127">
              <w:marLeft w:val="0"/>
              <w:marRight w:val="0"/>
              <w:marTop w:val="0"/>
              <w:marBottom w:val="0"/>
              <w:divBdr>
                <w:top w:val="single" w:sz="2" w:space="0" w:color="000000"/>
                <w:left w:val="single" w:sz="2" w:space="0" w:color="000000"/>
                <w:bottom w:val="single" w:sz="2" w:space="0" w:color="000000"/>
                <w:right w:val="single" w:sz="2" w:space="0" w:color="000000"/>
              </w:divBdr>
            </w:div>
            <w:div w:id="1295794962">
              <w:marLeft w:val="0"/>
              <w:marRight w:val="0"/>
              <w:marTop w:val="0"/>
              <w:marBottom w:val="0"/>
              <w:divBdr>
                <w:top w:val="single" w:sz="2" w:space="0" w:color="000000"/>
                <w:left w:val="single" w:sz="2" w:space="0" w:color="000000"/>
                <w:bottom w:val="single" w:sz="2" w:space="0" w:color="000000"/>
                <w:right w:val="single" w:sz="2" w:space="0" w:color="000000"/>
              </w:divBdr>
            </w:div>
            <w:div w:id="1449012993">
              <w:marLeft w:val="0"/>
              <w:marRight w:val="0"/>
              <w:marTop w:val="0"/>
              <w:marBottom w:val="0"/>
              <w:divBdr>
                <w:top w:val="single" w:sz="2" w:space="0" w:color="000000"/>
                <w:left w:val="single" w:sz="2" w:space="0" w:color="000000"/>
                <w:bottom w:val="single" w:sz="2" w:space="0" w:color="000000"/>
                <w:right w:val="single" w:sz="2" w:space="0" w:color="000000"/>
              </w:divBdr>
            </w:div>
            <w:div w:id="1662465988">
              <w:marLeft w:val="0"/>
              <w:marRight w:val="0"/>
              <w:marTop w:val="0"/>
              <w:marBottom w:val="0"/>
              <w:divBdr>
                <w:top w:val="single" w:sz="2" w:space="0" w:color="000000"/>
                <w:left w:val="single" w:sz="2" w:space="0" w:color="000000"/>
                <w:bottom w:val="single" w:sz="2" w:space="0" w:color="000000"/>
                <w:right w:val="single" w:sz="2" w:space="0" w:color="000000"/>
              </w:divBdr>
            </w:div>
            <w:div w:id="178160778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86992791">
      <w:bodyDiv w:val="1"/>
      <w:marLeft w:val="0"/>
      <w:marRight w:val="0"/>
      <w:marTop w:val="0"/>
      <w:marBottom w:val="0"/>
      <w:divBdr>
        <w:top w:val="none" w:sz="0" w:space="0" w:color="auto"/>
        <w:left w:val="none" w:sz="0" w:space="0" w:color="auto"/>
        <w:bottom w:val="none" w:sz="0" w:space="0" w:color="auto"/>
        <w:right w:val="none" w:sz="0" w:space="0" w:color="auto"/>
      </w:divBdr>
      <w:divsChild>
        <w:div w:id="873036273">
          <w:marLeft w:val="0"/>
          <w:marRight w:val="0"/>
          <w:marTop w:val="0"/>
          <w:marBottom w:val="0"/>
          <w:divBdr>
            <w:top w:val="none" w:sz="0" w:space="0" w:color="auto"/>
            <w:left w:val="none" w:sz="0" w:space="0" w:color="auto"/>
            <w:bottom w:val="none" w:sz="0" w:space="0" w:color="auto"/>
            <w:right w:val="none" w:sz="0" w:space="0" w:color="auto"/>
          </w:divBdr>
          <w:divsChild>
            <w:div w:id="2707147">
              <w:marLeft w:val="0"/>
              <w:marRight w:val="0"/>
              <w:marTop w:val="0"/>
              <w:marBottom w:val="0"/>
              <w:divBdr>
                <w:top w:val="single" w:sz="2" w:space="0" w:color="000000"/>
                <w:left w:val="single" w:sz="2" w:space="0" w:color="000000"/>
                <w:bottom w:val="single" w:sz="2" w:space="0" w:color="000000"/>
                <w:right w:val="single" w:sz="2" w:space="0" w:color="000000"/>
              </w:divBdr>
            </w:div>
            <w:div w:id="15736278">
              <w:marLeft w:val="0"/>
              <w:marRight w:val="0"/>
              <w:marTop w:val="0"/>
              <w:marBottom w:val="0"/>
              <w:divBdr>
                <w:top w:val="single" w:sz="2" w:space="0" w:color="000000"/>
                <w:left w:val="single" w:sz="2" w:space="0" w:color="000000"/>
                <w:bottom w:val="single" w:sz="2" w:space="0" w:color="000000"/>
                <w:right w:val="single" w:sz="2" w:space="0" w:color="000000"/>
              </w:divBdr>
            </w:div>
            <w:div w:id="18891903">
              <w:marLeft w:val="0"/>
              <w:marRight w:val="0"/>
              <w:marTop w:val="0"/>
              <w:marBottom w:val="0"/>
              <w:divBdr>
                <w:top w:val="single" w:sz="2" w:space="0" w:color="000000"/>
                <w:left w:val="single" w:sz="2" w:space="0" w:color="000000"/>
                <w:bottom w:val="single" w:sz="2" w:space="0" w:color="000000"/>
                <w:right w:val="single" w:sz="2" w:space="0" w:color="000000"/>
              </w:divBdr>
            </w:div>
            <w:div w:id="29838226">
              <w:marLeft w:val="0"/>
              <w:marRight w:val="0"/>
              <w:marTop w:val="0"/>
              <w:marBottom w:val="0"/>
              <w:divBdr>
                <w:top w:val="single" w:sz="2" w:space="0" w:color="000000"/>
                <w:left w:val="single" w:sz="2" w:space="0" w:color="000000"/>
                <w:bottom w:val="single" w:sz="2" w:space="0" w:color="000000"/>
                <w:right w:val="single" w:sz="2" w:space="0" w:color="000000"/>
              </w:divBdr>
            </w:div>
            <w:div w:id="56049979">
              <w:marLeft w:val="0"/>
              <w:marRight w:val="0"/>
              <w:marTop w:val="0"/>
              <w:marBottom w:val="0"/>
              <w:divBdr>
                <w:top w:val="single" w:sz="2" w:space="0" w:color="000000"/>
                <w:left w:val="single" w:sz="2" w:space="0" w:color="000000"/>
                <w:bottom w:val="single" w:sz="2" w:space="0" w:color="000000"/>
                <w:right w:val="single" w:sz="2" w:space="0" w:color="000000"/>
              </w:divBdr>
            </w:div>
            <w:div w:id="66273501">
              <w:marLeft w:val="0"/>
              <w:marRight w:val="0"/>
              <w:marTop w:val="0"/>
              <w:marBottom w:val="0"/>
              <w:divBdr>
                <w:top w:val="single" w:sz="2" w:space="0" w:color="000000"/>
                <w:left w:val="single" w:sz="2" w:space="0" w:color="000000"/>
                <w:bottom w:val="single" w:sz="2" w:space="0" w:color="000000"/>
                <w:right w:val="single" w:sz="2" w:space="0" w:color="000000"/>
              </w:divBdr>
            </w:div>
            <w:div w:id="74330216">
              <w:marLeft w:val="0"/>
              <w:marRight w:val="0"/>
              <w:marTop w:val="0"/>
              <w:marBottom w:val="0"/>
              <w:divBdr>
                <w:top w:val="single" w:sz="2" w:space="0" w:color="000000"/>
                <w:left w:val="single" w:sz="2" w:space="0" w:color="000000"/>
                <w:bottom w:val="single" w:sz="2" w:space="0" w:color="000000"/>
                <w:right w:val="single" w:sz="2" w:space="0" w:color="000000"/>
              </w:divBdr>
            </w:div>
            <w:div w:id="91438507">
              <w:marLeft w:val="0"/>
              <w:marRight w:val="0"/>
              <w:marTop w:val="0"/>
              <w:marBottom w:val="0"/>
              <w:divBdr>
                <w:top w:val="single" w:sz="2" w:space="0" w:color="000000"/>
                <w:left w:val="single" w:sz="2" w:space="0" w:color="000000"/>
                <w:bottom w:val="single" w:sz="2" w:space="0" w:color="000000"/>
                <w:right w:val="single" w:sz="2" w:space="0" w:color="000000"/>
              </w:divBdr>
            </w:div>
            <w:div w:id="123544605">
              <w:marLeft w:val="0"/>
              <w:marRight w:val="0"/>
              <w:marTop w:val="0"/>
              <w:marBottom w:val="0"/>
              <w:divBdr>
                <w:top w:val="single" w:sz="2" w:space="0" w:color="000000"/>
                <w:left w:val="single" w:sz="2" w:space="0" w:color="000000"/>
                <w:bottom w:val="single" w:sz="2" w:space="0" w:color="000000"/>
                <w:right w:val="single" w:sz="2" w:space="0" w:color="000000"/>
              </w:divBdr>
            </w:div>
            <w:div w:id="139465998">
              <w:marLeft w:val="0"/>
              <w:marRight w:val="0"/>
              <w:marTop w:val="0"/>
              <w:marBottom w:val="0"/>
              <w:divBdr>
                <w:top w:val="single" w:sz="2" w:space="0" w:color="000000"/>
                <w:left w:val="single" w:sz="2" w:space="0" w:color="000000"/>
                <w:bottom w:val="single" w:sz="2" w:space="0" w:color="000000"/>
                <w:right w:val="single" w:sz="2" w:space="0" w:color="000000"/>
              </w:divBdr>
            </w:div>
            <w:div w:id="149369134">
              <w:marLeft w:val="0"/>
              <w:marRight w:val="0"/>
              <w:marTop w:val="0"/>
              <w:marBottom w:val="0"/>
              <w:divBdr>
                <w:top w:val="single" w:sz="2" w:space="0" w:color="000000"/>
                <w:left w:val="single" w:sz="2" w:space="0" w:color="000000"/>
                <w:bottom w:val="single" w:sz="2" w:space="0" w:color="000000"/>
                <w:right w:val="single" w:sz="2" w:space="0" w:color="000000"/>
              </w:divBdr>
            </w:div>
            <w:div w:id="162085502">
              <w:marLeft w:val="0"/>
              <w:marRight w:val="0"/>
              <w:marTop w:val="0"/>
              <w:marBottom w:val="0"/>
              <w:divBdr>
                <w:top w:val="single" w:sz="2" w:space="0" w:color="000000"/>
                <w:left w:val="single" w:sz="2" w:space="0" w:color="000000"/>
                <w:bottom w:val="single" w:sz="2" w:space="0" w:color="000000"/>
                <w:right w:val="single" w:sz="2" w:space="0" w:color="000000"/>
              </w:divBdr>
            </w:div>
            <w:div w:id="209613798">
              <w:marLeft w:val="0"/>
              <w:marRight w:val="0"/>
              <w:marTop w:val="0"/>
              <w:marBottom w:val="0"/>
              <w:divBdr>
                <w:top w:val="single" w:sz="2" w:space="0" w:color="000000"/>
                <w:left w:val="single" w:sz="2" w:space="0" w:color="000000"/>
                <w:bottom w:val="single" w:sz="2" w:space="0" w:color="000000"/>
                <w:right w:val="single" w:sz="2" w:space="0" w:color="000000"/>
              </w:divBdr>
            </w:div>
            <w:div w:id="232811281">
              <w:marLeft w:val="0"/>
              <w:marRight w:val="0"/>
              <w:marTop w:val="0"/>
              <w:marBottom w:val="0"/>
              <w:divBdr>
                <w:top w:val="single" w:sz="2" w:space="0" w:color="000000"/>
                <w:left w:val="single" w:sz="2" w:space="0" w:color="000000"/>
                <w:bottom w:val="single" w:sz="2" w:space="0" w:color="000000"/>
                <w:right w:val="single" w:sz="2" w:space="0" w:color="000000"/>
              </w:divBdr>
            </w:div>
            <w:div w:id="233122273">
              <w:marLeft w:val="0"/>
              <w:marRight w:val="0"/>
              <w:marTop w:val="0"/>
              <w:marBottom w:val="0"/>
              <w:divBdr>
                <w:top w:val="single" w:sz="2" w:space="0" w:color="000000"/>
                <w:left w:val="single" w:sz="2" w:space="0" w:color="000000"/>
                <w:bottom w:val="single" w:sz="2" w:space="0" w:color="000000"/>
                <w:right w:val="single" w:sz="2" w:space="0" w:color="000000"/>
              </w:divBdr>
            </w:div>
            <w:div w:id="250505262">
              <w:marLeft w:val="0"/>
              <w:marRight w:val="0"/>
              <w:marTop w:val="0"/>
              <w:marBottom w:val="0"/>
              <w:divBdr>
                <w:top w:val="single" w:sz="2" w:space="0" w:color="000000"/>
                <w:left w:val="single" w:sz="2" w:space="0" w:color="000000"/>
                <w:bottom w:val="single" w:sz="2" w:space="0" w:color="000000"/>
                <w:right w:val="single" w:sz="2" w:space="0" w:color="000000"/>
              </w:divBdr>
            </w:div>
            <w:div w:id="273172434">
              <w:marLeft w:val="0"/>
              <w:marRight w:val="0"/>
              <w:marTop w:val="0"/>
              <w:marBottom w:val="0"/>
              <w:divBdr>
                <w:top w:val="single" w:sz="2" w:space="0" w:color="000000"/>
                <w:left w:val="single" w:sz="2" w:space="0" w:color="000000"/>
                <w:bottom w:val="single" w:sz="2" w:space="0" w:color="000000"/>
                <w:right w:val="single" w:sz="2" w:space="0" w:color="000000"/>
              </w:divBdr>
            </w:div>
            <w:div w:id="280767199">
              <w:marLeft w:val="0"/>
              <w:marRight w:val="0"/>
              <w:marTop w:val="0"/>
              <w:marBottom w:val="0"/>
              <w:divBdr>
                <w:top w:val="single" w:sz="2" w:space="0" w:color="000000"/>
                <w:left w:val="single" w:sz="2" w:space="0" w:color="000000"/>
                <w:bottom w:val="single" w:sz="2" w:space="0" w:color="000000"/>
                <w:right w:val="single" w:sz="2" w:space="0" w:color="000000"/>
              </w:divBdr>
            </w:div>
            <w:div w:id="294456711">
              <w:marLeft w:val="0"/>
              <w:marRight w:val="0"/>
              <w:marTop w:val="0"/>
              <w:marBottom w:val="0"/>
              <w:divBdr>
                <w:top w:val="single" w:sz="2" w:space="0" w:color="000000"/>
                <w:left w:val="single" w:sz="2" w:space="0" w:color="000000"/>
                <w:bottom w:val="single" w:sz="2" w:space="0" w:color="000000"/>
                <w:right w:val="single" w:sz="2" w:space="0" w:color="000000"/>
              </w:divBdr>
            </w:div>
            <w:div w:id="294988889">
              <w:marLeft w:val="0"/>
              <w:marRight w:val="0"/>
              <w:marTop w:val="0"/>
              <w:marBottom w:val="0"/>
              <w:divBdr>
                <w:top w:val="single" w:sz="2" w:space="0" w:color="000000"/>
                <w:left w:val="single" w:sz="2" w:space="0" w:color="000000"/>
                <w:bottom w:val="single" w:sz="2" w:space="0" w:color="000000"/>
                <w:right w:val="single" w:sz="2" w:space="0" w:color="000000"/>
              </w:divBdr>
            </w:div>
            <w:div w:id="335545173">
              <w:marLeft w:val="0"/>
              <w:marRight w:val="0"/>
              <w:marTop w:val="0"/>
              <w:marBottom w:val="0"/>
              <w:divBdr>
                <w:top w:val="single" w:sz="2" w:space="0" w:color="000000"/>
                <w:left w:val="single" w:sz="2" w:space="0" w:color="000000"/>
                <w:bottom w:val="single" w:sz="2" w:space="0" w:color="000000"/>
                <w:right w:val="single" w:sz="2" w:space="0" w:color="000000"/>
              </w:divBdr>
            </w:div>
            <w:div w:id="357580821">
              <w:marLeft w:val="0"/>
              <w:marRight w:val="0"/>
              <w:marTop w:val="0"/>
              <w:marBottom w:val="0"/>
              <w:divBdr>
                <w:top w:val="single" w:sz="2" w:space="0" w:color="000000"/>
                <w:left w:val="single" w:sz="2" w:space="0" w:color="000000"/>
                <w:bottom w:val="single" w:sz="2" w:space="0" w:color="000000"/>
                <w:right w:val="single" w:sz="2" w:space="0" w:color="000000"/>
              </w:divBdr>
            </w:div>
            <w:div w:id="377248135">
              <w:marLeft w:val="0"/>
              <w:marRight w:val="0"/>
              <w:marTop w:val="0"/>
              <w:marBottom w:val="0"/>
              <w:divBdr>
                <w:top w:val="single" w:sz="2" w:space="0" w:color="000000"/>
                <w:left w:val="single" w:sz="2" w:space="0" w:color="000000"/>
                <w:bottom w:val="single" w:sz="2" w:space="0" w:color="000000"/>
                <w:right w:val="single" w:sz="2" w:space="0" w:color="000000"/>
              </w:divBdr>
            </w:div>
            <w:div w:id="495001019">
              <w:marLeft w:val="0"/>
              <w:marRight w:val="0"/>
              <w:marTop w:val="0"/>
              <w:marBottom w:val="0"/>
              <w:divBdr>
                <w:top w:val="single" w:sz="2" w:space="0" w:color="000000"/>
                <w:left w:val="single" w:sz="2" w:space="0" w:color="000000"/>
                <w:bottom w:val="single" w:sz="2" w:space="0" w:color="000000"/>
                <w:right w:val="single" w:sz="2" w:space="0" w:color="000000"/>
              </w:divBdr>
            </w:div>
            <w:div w:id="509493536">
              <w:marLeft w:val="0"/>
              <w:marRight w:val="0"/>
              <w:marTop w:val="0"/>
              <w:marBottom w:val="0"/>
              <w:divBdr>
                <w:top w:val="single" w:sz="2" w:space="0" w:color="000000"/>
                <w:left w:val="single" w:sz="2" w:space="0" w:color="000000"/>
                <w:bottom w:val="single" w:sz="2" w:space="0" w:color="000000"/>
                <w:right w:val="single" w:sz="2" w:space="0" w:color="000000"/>
              </w:divBdr>
            </w:div>
            <w:div w:id="557320873">
              <w:marLeft w:val="0"/>
              <w:marRight w:val="0"/>
              <w:marTop w:val="0"/>
              <w:marBottom w:val="0"/>
              <w:divBdr>
                <w:top w:val="single" w:sz="2" w:space="0" w:color="000000"/>
                <w:left w:val="single" w:sz="2" w:space="0" w:color="000000"/>
                <w:bottom w:val="single" w:sz="2" w:space="0" w:color="000000"/>
                <w:right w:val="single" w:sz="2" w:space="0" w:color="000000"/>
              </w:divBdr>
            </w:div>
            <w:div w:id="646278110">
              <w:marLeft w:val="0"/>
              <w:marRight w:val="0"/>
              <w:marTop w:val="0"/>
              <w:marBottom w:val="0"/>
              <w:divBdr>
                <w:top w:val="single" w:sz="2" w:space="0" w:color="000000"/>
                <w:left w:val="single" w:sz="2" w:space="0" w:color="000000"/>
                <w:bottom w:val="single" w:sz="2" w:space="0" w:color="000000"/>
                <w:right w:val="single" w:sz="2" w:space="0" w:color="000000"/>
              </w:divBdr>
            </w:div>
            <w:div w:id="673803815">
              <w:marLeft w:val="0"/>
              <w:marRight w:val="0"/>
              <w:marTop w:val="0"/>
              <w:marBottom w:val="0"/>
              <w:divBdr>
                <w:top w:val="single" w:sz="2" w:space="0" w:color="000000"/>
                <w:left w:val="single" w:sz="2" w:space="0" w:color="000000"/>
                <w:bottom w:val="single" w:sz="2" w:space="0" w:color="000000"/>
                <w:right w:val="single" w:sz="2" w:space="0" w:color="000000"/>
              </w:divBdr>
            </w:div>
            <w:div w:id="779296797">
              <w:marLeft w:val="0"/>
              <w:marRight w:val="0"/>
              <w:marTop w:val="0"/>
              <w:marBottom w:val="0"/>
              <w:divBdr>
                <w:top w:val="single" w:sz="2" w:space="0" w:color="000000"/>
                <w:left w:val="single" w:sz="2" w:space="0" w:color="000000"/>
                <w:bottom w:val="single" w:sz="2" w:space="0" w:color="000000"/>
                <w:right w:val="single" w:sz="2" w:space="0" w:color="000000"/>
              </w:divBdr>
            </w:div>
            <w:div w:id="780226948">
              <w:marLeft w:val="0"/>
              <w:marRight w:val="0"/>
              <w:marTop w:val="0"/>
              <w:marBottom w:val="0"/>
              <w:divBdr>
                <w:top w:val="single" w:sz="2" w:space="0" w:color="000000"/>
                <w:left w:val="single" w:sz="2" w:space="0" w:color="000000"/>
                <w:bottom w:val="single" w:sz="2" w:space="0" w:color="000000"/>
                <w:right w:val="single" w:sz="2" w:space="0" w:color="000000"/>
              </w:divBdr>
            </w:div>
            <w:div w:id="805271440">
              <w:marLeft w:val="0"/>
              <w:marRight w:val="0"/>
              <w:marTop w:val="0"/>
              <w:marBottom w:val="0"/>
              <w:divBdr>
                <w:top w:val="single" w:sz="2" w:space="0" w:color="000000"/>
                <w:left w:val="single" w:sz="2" w:space="0" w:color="000000"/>
                <w:bottom w:val="single" w:sz="2" w:space="0" w:color="000000"/>
                <w:right w:val="single" w:sz="2" w:space="0" w:color="000000"/>
              </w:divBdr>
            </w:div>
            <w:div w:id="810290518">
              <w:marLeft w:val="0"/>
              <w:marRight w:val="0"/>
              <w:marTop w:val="0"/>
              <w:marBottom w:val="0"/>
              <w:divBdr>
                <w:top w:val="single" w:sz="2" w:space="0" w:color="000000"/>
                <w:left w:val="single" w:sz="2" w:space="0" w:color="000000"/>
                <w:bottom w:val="single" w:sz="2" w:space="0" w:color="000000"/>
                <w:right w:val="single" w:sz="2" w:space="0" w:color="000000"/>
              </w:divBdr>
            </w:div>
            <w:div w:id="830221658">
              <w:marLeft w:val="0"/>
              <w:marRight w:val="0"/>
              <w:marTop w:val="0"/>
              <w:marBottom w:val="0"/>
              <w:divBdr>
                <w:top w:val="single" w:sz="2" w:space="0" w:color="000000"/>
                <w:left w:val="single" w:sz="2" w:space="0" w:color="000000"/>
                <w:bottom w:val="single" w:sz="2" w:space="0" w:color="000000"/>
                <w:right w:val="single" w:sz="2" w:space="0" w:color="000000"/>
              </w:divBdr>
            </w:div>
            <w:div w:id="880631999">
              <w:marLeft w:val="0"/>
              <w:marRight w:val="0"/>
              <w:marTop w:val="0"/>
              <w:marBottom w:val="0"/>
              <w:divBdr>
                <w:top w:val="single" w:sz="2" w:space="0" w:color="000000"/>
                <w:left w:val="single" w:sz="2" w:space="0" w:color="000000"/>
                <w:bottom w:val="single" w:sz="2" w:space="0" w:color="000000"/>
                <w:right w:val="single" w:sz="2" w:space="0" w:color="000000"/>
              </w:divBdr>
            </w:div>
            <w:div w:id="880744728">
              <w:marLeft w:val="0"/>
              <w:marRight w:val="0"/>
              <w:marTop w:val="0"/>
              <w:marBottom w:val="0"/>
              <w:divBdr>
                <w:top w:val="single" w:sz="2" w:space="0" w:color="000000"/>
                <w:left w:val="single" w:sz="2" w:space="0" w:color="000000"/>
                <w:bottom w:val="single" w:sz="2" w:space="0" w:color="000000"/>
                <w:right w:val="single" w:sz="2" w:space="0" w:color="000000"/>
              </w:divBdr>
            </w:div>
            <w:div w:id="900478250">
              <w:marLeft w:val="0"/>
              <w:marRight w:val="0"/>
              <w:marTop w:val="0"/>
              <w:marBottom w:val="0"/>
              <w:divBdr>
                <w:top w:val="single" w:sz="2" w:space="0" w:color="000000"/>
                <w:left w:val="single" w:sz="2" w:space="0" w:color="000000"/>
                <w:bottom w:val="single" w:sz="2" w:space="0" w:color="000000"/>
                <w:right w:val="single" w:sz="2" w:space="0" w:color="000000"/>
              </w:divBdr>
            </w:div>
            <w:div w:id="909580388">
              <w:marLeft w:val="0"/>
              <w:marRight w:val="0"/>
              <w:marTop w:val="0"/>
              <w:marBottom w:val="0"/>
              <w:divBdr>
                <w:top w:val="single" w:sz="2" w:space="0" w:color="000000"/>
                <w:left w:val="single" w:sz="2" w:space="0" w:color="000000"/>
                <w:bottom w:val="single" w:sz="2" w:space="0" w:color="000000"/>
                <w:right w:val="single" w:sz="2" w:space="0" w:color="000000"/>
              </w:divBdr>
            </w:div>
            <w:div w:id="918516776">
              <w:marLeft w:val="0"/>
              <w:marRight w:val="0"/>
              <w:marTop w:val="0"/>
              <w:marBottom w:val="0"/>
              <w:divBdr>
                <w:top w:val="single" w:sz="2" w:space="0" w:color="000000"/>
                <w:left w:val="single" w:sz="2" w:space="0" w:color="000000"/>
                <w:bottom w:val="single" w:sz="2" w:space="0" w:color="000000"/>
                <w:right w:val="single" w:sz="2" w:space="0" w:color="000000"/>
              </w:divBdr>
            </w:div>
            <w:div w:id="924613337">
              <w:marLeft w:val="0"/>
              <w:marRight w:val="0"/>
              <w:marTop w:val="0"/>
              <w:marBottom w:val="0"/>
              <w:divBdr>
                <w:top w:val="single" w:sz="2" w:space="0" w:color="000000"/>
                <w:left w:val="single" w:sz="2" w:space="0" w:color="000000"/>
                <w:bottom w:val="single" w:sz="2" w:space="0" w:color="000000"/>
                <w:right w:val="single" w:sz="2" w:space="0" w:color="000000"/>
              </w:divBdr>
            </w:div>
            <w:div w:id="1000699235">
              <w:marLeft w:val="0"/>
              <w:marRight w:val="0"/>
              <w:marTop w:val="0"/>
              <w:marBottom w:val="0"/>
              <w:divBdr>
                <w:top w:val="single" w:sz="2" w:space="0" w:color="000000"/>
                <w:left w:val="single" w:sz="2" w:space="0" w:color="000000"/>
                <w:bottom w:val="single" w:sz="2" w:space="0" w:color="000000"/>
                <w:right w:val="single" w:sz="2" w:space="0" w:color="000000"/>
              </w:divBdr>
            </w:div>
            <w:div w:id="1022052903">
              <w:marLeft w:val="0"/>
              <w:marRight w:val="0"/>
              <w:marTop w:val="0"/>
              <w:marBottom w:val="0"/>
              <w:divBdr>
                <w:top w:val="single" w:sz="2" w:space="0" w:color="000000"/>
                <w:left w:val="single" w:sz="2" w:space="0" w:color="000000"/>
                <w:bottom w:val="single" w:sz="2" w:space="0" w:color="000000"/>
                <w:right w:val="single" w:sz="2" w:space="0" w:color="000000"/>
              </w:divBdr>
            </w:div>
            <w:div w:id="1087463022">
              <w:marLeft w:val="0"/>
              <w:marRight w:val="0"/>
              <w:marTop w:val="0"/>
              <w:marBottom w:val="0"/>
              <w:divBdr>
                <w:top w:val="single" w:sz="2" w:space="0" w:color="000000"/>
                <w:left w:val="single" w:sz="2" w:space="0" w:color="000000"/>
                <w:bottom w:val="single" w:sz="2" w:space="0" w:color="000000"/>
                <w:right w:val="single" w:sz="2" w:space="0" w:color="000000"/>
              </w:divBdr>
            </w:div>
            <w:div w:id="1093861625">
              <w:marLeft w:val="0"/>
              <w:marRight w:val="0"/>
              <w:marTop w:val="0"/>
              <w:marBottom w:val="0"/>
              <w:divBdr>
                <w:top w:val="single" w:sz="2" w:space="0" w:color="000000"/>
                <w:left w:val="single" w:sz="2" w:space="0" w:color="000000"/>
                <w:bottom w:val="single" w:sz="2" w:space="0" w:color="000000"/>
                <w:right w:val="single" w:sz="2" w:space="0" w:color="000000"/>
              </w:divBdr>
            </w:div>
            <w:div w:id="1110666000">
              <w:marLeft w:val="0"/>
              <w:marRight w:val="0"/>
              <w:marTop w:val="0"/>
              <w:marBottom w:val="0"/>
              <w:divBdr>
                <w:top w:val="single" w:sz="2" w:space="0" w:color="000000"/>
                <w:left w:val="single" w:sz="2" w:space="0" w:color="000000"/>
                <w:bottom w:val="single" w:sz="2" w:space="0" w:color="000000"/>
                <w:right w:val="single" w:sz="2" w:space="0" w:color="000000"/>
              </w:divBdr>
            </w:div>
            <w:div w:id="1138913397">
              <w:marLeft w:val="0"/>
              <w:marRight w:val="0"/>
              <w:marTop w:val="0"/>
              <w:marBottom w:val="0"/>
              <w:divBdr>
                <w:top w:val="single" w:sz="2" w:space="0" w:color="000000"/>
                <w:left w:val="single" w:sz="2" w:space="0" w:color="000000"/>
                <w:bottom w:val="single" w:sz="2" w:space="0" w:color="000000"/>
                <w:right w:val="single" w:sz="2" w:space="0" w:color="000000"/>
              </w:divBdr>
            </w:div>
            <w:div w:id="1152603591">
              <w:marLeft w:val="0"/>
              <w:marRight w:val="0"/>
              <w:marTop w:val="0"/>
              <w:marBottom w:val="0"/>
              <w:divBdr>
                <w:top w:val="single" w:sz="2" w:space="0" w:color="000000"/>
                <w:left w:val="single" w:sz="2" w:space="0" w:color="000000"/>
                <w:bottom w:val="single" w:sz="2" w:space="0" w:color="000000"/>
                <w:right w:val="single" w:sz="2" w:space="0" w:color="000000"/>
              </w:divBdr>
            </w:div>
            <w:div w:id="1154954524">
              <w:marLeft w:val="0"/>
              <w:marRight w:val="0"/>
              <w:marTop w:val="0"/>
              <w:marBottom w:val="0"/>
              <w:divBdr>
                <w:top w:val="single" w:sz="2" w:space="0" w:color="000000"/>
                <w:left w:val="single" w:sz="2" w:space="0" w:color="000000"/>
                <w:bottom w:val="single" w:sz="2" w:space="0" w:color="000000"/>
                <w:right w:val="single" w:sz="2" w:space="0" w:color="000000"/>
              </w:divBdr>
            </w:div>
            <w:div w:id="1165436685">
              <w:marLeft w:val="0"/>
              <w:marRight w:val="0"/>
              <w:marTop w:val="0"/>
              <w:marBottom w:val="0"/>
              <w:divBdr>
                <w:top w:val="single" w:sz="2" w:space="0" w:color="000000"/>
                <w:left w:val="single" w:sz="2" w:space="0" w:color="000000"/>
                <w:bottom w:val="single" w:sz="2" w:space="0" w:color="000000"/>
                <w:right w:val="single" w:sz="2" w:space="0" w:color="000000"/>
              </w:divBdr>
            </w:div>
            <w:div w:id="1185173603">
              <w:marLeft w:val="0"/>
              <w:marRight w:val="0"/>
              <w:marTop w:val="0"/>
              <w:marBottom w:val="0"/>
              <w:divBdr>
                <w:top w:val="single" w:sz="2" w:space="0" w:color="000000"/>
                <w:left w:val="single" w:sz="2" w:space="0" w:color="000000"/>
                <w:bottom w:val="single" w:sz="2" w:space="0" w:color="000000"/>
                <w:right w:val="single" w:sz="2" w:space="0" w:color="000000"/>
              </w:divBdr>
            </w:div>
            <w:div w:id="1200170578">
              <w:marLeft w:val="0"/>
              <w:marRight w:val="0"/>
              <w:marTop w:val="0"/>
              <w:marBottom w:val="0"/>
              <w:divBdr>
                <w:top w:val="single" w:sz="2" w:space="0" w:color="000000"/>
                <w:left w:val="single" w:sz="2" w:space="0" w:color="000000"/>
                <w:bottom w:val="single" w:sz="2" w:space="0" w:color="000000"/>
                <w:right w:val="single" w:sz="2" w:space="0" w:color="000000"/>
              </w:divBdr>
            </w:div>
            <w:div w:id="1226990680">
              <w:marLeft w:val="0"/>
              <w:marRight w:val="0"/>
              <w:marTop w:val="0"/>
              <w:marBottom w:val="0"/>
              <w:divBdr>
                <w:top w:val="single" w:sz="2" w:space="0" w:color="000000"/>
                <w:left w:val="single" w:sz="2" w:space="0" w:color="000000"/>
                <w:bottom w:val="single" w:sz="2" w:space="0" w:color="000000"/>
                <w:right w:val="single" w:sz="2" w:space="0" w:color="000000"/>
              </w:divBdr>
            </w:div>
            <w:div w:id="1247422545">
              <w:marLeft w:val="0"/>
              <w:marRight w:val="0"/>
              <w:marTop w:val="0"/>
              <w:marBottom w:val="0"/>
              <w:divBdr>
                <w:top w:val="single" w:sz="2" w:space="0" w:color="000000"/>
                <w:left w:val="single" w:sz="2" w:space="0" w:color="000000"/>
                <w:bottom w:val="single" w:sz="2" w:space="0" w:color="000000"/>
                <w:right w:val="single" w:sz="2" w:space="0" w:color="000000"/>
              </w:divBdr>
            </w:div>
            <w:div w:id="1286153027">
              <w:marLeft w:val="0"/>
              <w:marRight w:val="0"/>
              <w:marTop w:val="0"/>
              <w:marBottom w:val="0"/>
              <w:divBdr>
                <w:top w:val="single" w:sz="2" w:space="0" w:color="000000"/>
                <w:left w:val="single" w:sz="2" w:space="0" w:color="000000"/>
                <w:bottom w:val="single" w:sz="2" w:space="0" w:color="000000"/>
                <w:right w:val="single" w:sz="2" w:space="0" w:color="000000"/>
              </w:divBdr>
            </w:div>
            <w:div w:id="1287735264">
              <w:marLeft w:val="0"/>
              <w:marRight w:val="0"/>
              <w:marTop w:val="0"/>
              <w:marBottom w:val="0"/>
              <w:divBdr>
                <w:top w:val="single" w:sz="2" w:space="0" w:color="000000"/>
                <w:left w:val="single" w:sz="2" w:space="0" w:color="000000"/>
                <w:bottom w:val="single" w:sz="2" w:space="0" w:color="000000"/>
                <w:right w:val="single" w:sz="2" w:space="0" w:color="000000"/>
              </w:divBdr>
            </w:div>
            <w:div w:id="1313411724">
              <w:marLeft w:val="0"/>
              <w:marRight w:val="0"/>
              <w:marTop w:val="0"/>
              <w:marBottom w:val="0"/>
              <w:divBdr>
                <w:top w:val="single" w:sz="2" w:space="0" w:color="000000"/>
                <w:left w:val="single" w:sz="2" w:space="0" w:color="000000"/>
                <w:bottom w:val="single" w:sz="2" w:space="0" w:color="000000"/>
                <w:right w:val="single" w:sz="2" w:space="0" w:color="000000"/>
              </w:divBdr>
            </w:div>
            <w:div w:id="1315717453">
              <w:marLeft w:val="0"/>
              <w:marRight w:val="0"/>
              <w:marTop w:val="0"/>
              <w:marBottom w:val="0"/>
              <w:divBdr>
                <w:top w:val="single" w:sz="2" w:space="0" w:color="000000"/>
                <w:left w:val="single" w:sz="2" w:space="0" w:color="000000"/>
                <w:bottom w:val="single" w:sz="2" w:space="0" w:color="000000"/>
                <w:right w:val="single" w:sz="2" w:space="0" w:color="000000"/>
              </w:divBdr>
            </w:div>
            <w:div w:id="1349792613">
              <w:marLeft w:val="0"/>
              <w:marRight w:val="0"/>
              <w:marTop w:val="0"/>
              <w:marBottom w:val="0"/>
              <w:divBdr>
                <w:top w:val="single" w:sz="2" w:space="0" w:color="000000"/>
                <w:left w:val="single" w:sz="2" w:space="0" w:color="000000"/>
                <w:bottom w:val="single" w:sz="2" w:space="0" w:color="000000"/>
                <w:right w:val="single" w:sz="2" w:space="0" w:color="000000"/>
              </w:divBdr>
            </w:div>
            <w:div w:id="1371761919">
              <w:marLeft w:val="0"/>
              <w:marRight w:val="0"/>
              <w:marTop w:val="0"/>
              <w:marBottom w:val="0"/>
              <w:divBdr>
                <w:top w:val="single" w:sz="2" w:space="0" w:color="000000"/>
                <w:left w:val="single" w:sz="2" w:space="0" w:color="000000"/>
                <w:bottom w:val="single" w:sz="2" w:space="0" w:color="000000"/>
                <w:right w:val="single" w:sz="2" w:space="0" w:color="000000"/>
              </w:divBdr>
            </w:div>
            <w:div w:id="1373722866">
              <w:marLeft w:val="0"/>
              <w:marRight w:val="0"/>
              <w:marTop w:val="0"/>
              <w:marBottom w:val="0"/>
              <w:divBdr>
                <w:top w:val="single" w:sz="2" w:space="0" w:color="000000"/>
                <w:left w:val="single" w:sz="2" w:space="0" w:color="000000"/>
                <w:bottom w:val="single" w:sz="2" w:space="0" w:color="000000"/>
                <w:right w:val="single" w:sz="2" w:space="0" w:color="000000"/>
              </w:divBdr>
            </w:div>
            <w:div w:id="1376125031">
              <w:marLeft w:val="0"/>
              <w:marRight w:val="0"/>
              <w:marTop w:val="0"/>
              <w:marBottom w:val="0"/>
              <w:divBdr>
                <w:top w:val="single" w:sz="2" w:space="0" w:color="000000"/>
                <w:left w:val="single" w:sz="2" w:space="0" w:color="000000"/>
                <w:bottom w:val="single" w:sz="2" w:space="0" w:color="000000"/>
                <w:right w:val="single" w:sz="2" w:space="0" w:color="000000"/>
              </w:divBdr>
            </w:div>
            <w:div w:id="1405377012">
              <w:marLeft w:val="0"/>
              <w:marRight w:val="0"/>
              <w:marTop w:val="0"/>
              <w:marBottom w:val="0"/>
              <w:divBdr>
                <w:top w:val="single" w:sz="2" w:space="0" w:color="000000"/>
                <w:left w:val="single" w:sz="2" w:space="0" w:color="000000"/>
                <w:bottom w:val="single" w:sz="2" w:space="0" w:color="000000"/>
                <w:right w:val="single" w:sz="2" w:space="0" w:color="000000"/>
              </w:divBdr>
            </w:div>
            <w:div w:id="1417166323">
              <w:marLeft w:val="0"/>
              <w:marRight w:val="0"/>
              <w:marTop w:val="312"/>
              <w:marBottom w:val="144"/>
              <w:divBdr>
                <w:top w:val="single" w:sz="2" w:space="0" w:color="000000"/>
                <w:left w:val="single" w:sz="2" w:space="0" w:color="000000"/>
                <w:bottom w:val="single" w:sz="2" w:space="0" w:color="000000"/>
                <w:right w:val="single" w:sz="2" w:space="0" w:color="000000"/>
              </w:divBdr>
            </w:div>
            <w:div w:id="1442455186">
              <w:marLeft w:val="0"/>
              <w:marRight w:val="0"/>
              <w:marTop w:val="0"/>
              <w:marBottom w:val="0"/>
              <w:divBdr>
                <w:top w:val="single" w:sz="2" w:space="0" w:color="000000"/>
                <w:left w:val="single" w:sz="2" w:space="0" w:color="000000"/>
                <w:bottom w:val="single" w:sz="2" w:space="0" w:color="000000"/>
                <w:right w:val="single" w:sz="2" w:space="0" w:color="000000"/>
              </w:divBdr>
            </w:div>
            <w:div w:id="1455170806">
              <w:marLeft w:val="0"/>
              <w:marRight w:val="0"/>
              <w:marTop w:val="0"/>
              <w:marBottom w:val="0"/>
              <w:divBdr>
                <w:top w:val="single" w:sz="2" w:space="0" w:color="000000"/>
                <w:left w:val="single" w:sz="2" w:space="0" w:color="000000"/>
                <w:bottom w:val="single" w:sz="2" w:space="0" w:color="000000"/>
                <w:right w:val="single" w:sz="2" w:space="0" w:color="000000"/>
              </w:divBdr>
            </w:div>
            <w:div w:id="1470630163">
              <w:marLeft w:val="0"/>
              <w:marRight w:val="0"/>
              <w:marTop w:val="0"/>
              <w:marBottom w:val="0"/>
              <w:divBdr>
                <w:top w:val="single" w:sz="2" w:space="0" w:color="000000"/>
                <w:left w:val="single" w:sz="2" w:space="0" w:color="000000"/>
                <w:bottom w:val="single" w:sz="2" w:space="0" w:color="000000"/>
                <w:right w:val="single" w:sz="2" w:space="0" w:color="000000"/>
              </w:divBdr>
            </w:div>
            <w:div w:id="1488546340">
              <w:marLeft w:val="0"/>
              <w:marRight w:val="0"/>
              <w:marTop w:val="0"/>
              <w:marBottom w:val="0"/>
              <w:divBdr>
                <w:top w:val="single" w:sz="2" w:space="0" w:color="000000"/>
                <w:left w:val="single" w:sz="2" w:space="0" w:color="000000"/>
                <w:bottom w:val="single" w:sz="2" w:space="0" w:color="000000"/>
                <w:right w:val="single" w:sz="2" w:space="0" w:color="000000"/>
              </w:divBdr>
            </w:div>
            <w:div w:id="1527252410">
              <w:marLeft w:val="0"/>
              <w:marRight w:val="0"/>
              <w:marTop w:val="0"/>
              <w:marBottom w:val="0"/>
              <w:divBdr>
                <w:top w:val="single" w:sz="2" w:space="0" w:color="000000"/>
                <w:left w:val="single" w:sz="2" w:space="0" w:color="000000"/>
                <w:bottom w:val="single" w:sz="2" w:space="0" w:color="000000"/>
                <w:right w:val="single" w:sz="2" w:space="0" w:color="000000"/>
              </w:divBdr>
            </w:div>
            <w:div w:id="1566334972">
              <w:marLeft w:val="0"/>
              <w:marRight w:val="0"/>
              <w:marTop w:val="0"/>
              <w:marBottom w:val="0"/>
              <w:divBdr>
                <w:top w:val="single" w:sz="2" w:space="0" w:color="000000"/>
                <w:left w:val="single" w:sz="2" w:space="0" w:color="000000"/>
                <w:bottom w:val="single" w:sz="2" w:space="0" w:color="000000"/>
                <w:right w:val="single" w:sz="2" w:space="0" w:color="000000"/>
              </w:divBdr>
            </w:div>
            <w:div w:id="1588541532">
              <w:marLeft w:val="0"/>
              <w:marRight w:val="0"/>
              <w:marTop w:val="0"/>
              <w:marBottom w:val="0"/>
              <w:divBdr>
                <w:top w:val="single" w:sz="2" w:space="0" w:color="000000"/>
                <w:left w:val="single" w:sz="2" w:space="0" w:color="000000"/>
                <w:bottom w:val="single" w:sz="2" w:space="0" w:color="000000"/>
                <w:right w:val="single" w:sz="2" w:space="0" w:color="000000"/>
              </w:divBdr>
            </w:div>
            <w:div w:id="1670719322">
              <w:marLeft w:val="0"/>
              <w:marRight w:val="0"/>
              <w:marTop w:val="0"/>
              <w:marBottom w:val="0"/>
              <w:divBdr>
                <w:top w:val="single" w:sz="2" w:space="0" w:color="000000"/>
                <w:left w:val="single" w:sz="2" w:space="0" w:color="000000"/>
                <w:bottom w:val="single" w:sz="2" w:space="0" w:color="000000"/>
                <w:right w:val="single" w:sz="2" w:space="0" w:color="000000"/>
              </w:divBdr>
            </w:div>
            <w:div w:id="1705710638">
              <w:marLeft w:val="0"/>
              <w:marRight w:val="0"/>
              <w:marTop w:val="0"/>
              <w:marBottom w:val="0"/>
              <w:divBdr>
                <w:top w:val="single" w:sz="2" w:space="0" w:color="000000"/>
                <w:left w:val="single" w:sz="2" w:space="0" w:color="000000"/>
                <w:bottom w:val="single" w:sz="2" w:space="0" w:color="000000"/>
                <w:right w:val="single" w:sz="2" w:space="0" w:color="000000"/>
              </w:divBdr>
            </w:div>
            <w:div w:id="1728646535">
              <w:marLeft w:val="0"/>
              <w:marRight w:val="0"/>
              <w:marTop w:val="0"/>
              <w:marBottom w:val="0"/>
              <w:divBdr>
                <w:top w:val="single" w:sz="2" w:space="0" w:color="000000"/>
                <w:left w:val="single" w:sz="2" w:space="0" w:color="000000"/>
                <w:bottom w:val="single" w:sz="2" w:space="0" w:color="000000"/>
                <w:right w:val="single" w:sz="2" w:space="0" w:color="000000"/>
              </w:divBdr>
            </w:div>
            <w:div w:id="1745637501">
              <w:marLeft w:val="0"/>
              <w:marRight w:val="0"/>
              <w:marTop w:val="0"/>
              <w:marBottom w:val="0"/>
              <w:divBdr>
                <w:top w:val="single" w:sz="2" w:space="0" w:color="000000"/>
                <w:left w:val="single" w:sz="2" w:space="0" w:color="000000"/>
                <w:bottom w:val="single" w:sz="2" w:space="0" w:color="000000"/>
                <w:right w:val="single" w:sz="2" w:space="0" w:color="000000"/>
              </w:divBdr>
            </w:div>
            <w:div w:id="1749307420">
              <w:marLeft w:val="0"/>
              <w:marRight w:val="0"/>
              <w:marTop w:val="0"/>
              <w:marBottom w:val="0"/>
              <w:divBdr>
                <w:top w:val="single" w:sz="2" w:space="0" w:color="000000"/>
                <w:left w:val="single" w:sz="2" w:space="0" w:color="000000"/>
                <w:bottom w:val="single" w:sz="2" w:space="0" w:color="000000"/>
                <w:right w:val="single" w:sz="2" w:space="0" w:color="000000"/>
              </w:divBdr>
            </w:div>
            <w:div w:id="1758290072">
              <w:marLeft w:val="0"/>
              <w:marRight w:val="0"/>
              <w:marTop w:val="0"/>
              <w:marBottom w:val="0"/>
              <w:divBdr>
                <w:top w:val="single" w:sz="2" w:space="0" w:color="000000"/>
                <w:left w:val="single" w:sz="2" w:space="0" w:color="000000"/>
                <w:bottom w:val="single" w:sz="2" w:space="0" w:color="000000"/>
                <w:right w:val="single" w:sz="2" w:space="0" w:color="000000"/>
              </w:divBdr>
            </w:div>
            <w:div w:id="1779792276">
              <w:marLeft w:val="0"/>
              <w:marRight w:val="0"/>
              <w:marTop w:val="0"/>
              <w:marBottom w:val="0"/>
              <w:divBdr>
                <w:top w:val="single" w:sz="2" w:space="0" w:color="000000"/>
                <w:left w:val="single" w:sz="2" w:space="0" w:color="000000"/>
                <w:bottom w:val="single" w:sz="2" w:space="0" w:color="000000"/>
                <w:right w:val="single" w:sz="2" w:space="0" w:color="000000"/>
              </w:divBdr>
            </w:div>
            <w:div w:id="1891068610">
              <w:marLeft w:val="0"/>
              <w:marRight w:val="0"/>
              <w:marTop w:val="0"/>
              <w:marBottom w:val="0"/>
              <w:divBdr>
                <w:top w:val="single" w:sz="2" w:space="0" w:color="000000"/>
                <w:left w:val="single" w:sz="2" w:space="0" w:color="000000"/>
                <w:bottom w:val="single" w:sz="2" w:space="0" w:color="000000"/>
                <w:right w:val="single" w:sz="2" w:space="0" w:color="000000"/>
              </w:divBdr>
            </w:div>
            <w:div w:id="1897006455">
              <w:marLeft w:val="0"/>
              <w:marRight w:val="0"/>
              <w:marTop w:val="0"/>
              <w:marBottom w:val="0"/>
              <w:divBdr>
                <w:top w:val="single" w:sz="2" w:space="0" w:color="000000"/>
                <w:left w:val="single" w:sz="2" w:space="0" w:color="000000"/>
                <w:bottom w:val="single" w:sz="2" w:space="0" w:color="000000"/>
                <w:right w:val="single" w:sz="2" w:space="0" w:color="000000"/>
              </w:divBdr>
            </w:div>
            <w:div w:id="1920603115">
              <w:marLeft w:val="0"/>
              <w:marRight w:val="0"/>
              <w:marTop w:val="0"/>
              <w:marBottom w:val="0"/>
              <w:divBdr>
                <w:top w:val="single" w:sz="2" w:space="0" w:color="000000"/>
                <w:left w:val="single" w:sz="2" w:space="0" w:color="000000"/>
                <w:bottom w:val="single" w:sz="2" w:space="0" w:color="000000"/>
                <w:right w:val="single" w:sz="2" w:space="0" w:color="000000"/>
              </w:divBdr>
            </w:div>
            <w:div w:id="1935281943">
              <w:marLeft w:val="0"/>
              <w:marRight w:val="0"/>
              <w:marTop w:val="312"/>
              <w:marBottom w:val="144"/>
              <w:divBdr>
                <w:top w:val="single" w:sz="2" w:space="0" w:color="000000"/>
                <w:left w:val="single" w:sz="2" w:space="0" w:color="000000"/>
                <w:bottom w:val="single" w:sz="2" w:space="0" w:color="000000"/>
                <w:right w:val="single" w:sz="2" w:space="0" w:color="000000"/>
              </w:divBdr>
            </w:div>
            <w:div w:id="1944459910">
              <w:marLeft w:val="0"/>
              <w:marRight w:val="0"/>
              <w:marTop w:val="0"/>
              <w:marBottom w:val="0"/>
              <w:divBdr>
                <w:top w:val="single" w:sz="2" w:space="0" w:color="000000"/>
                <w:left w:val="single" w:sz="2" w:space="0" w:color="000000"/>
                <w:bottom w:val="single" w:sz="2" w:space="0" w:color="000000"/>
                <w:right w:val="single" w:sz="2" w:space="0" w:color="000000"/>
              </w:divBdr>
            </w:div>
            <w:div w:id="2004772561">
              <w:marLeft w:val="0"/>
              <w:marRight w:val="0"/>
              <w:marTop w:val="0"/>
              <w:marBottom w:val="0"/>
              <w:divBdr>
                <w:top w:val="single" w:sz="2" w:space="0" w:color="000000"/>
                <w:left w:val="single" w:sz="2" w:space="0" w:color="000000"/>
                <w:bottom w:val="single" w:sz="2" w:space="0" w:color="000000"/>
                <w:right w:val="single" w:sz="2" w:space="0" w:color="000000"/>
              </w:divBdr>
            </w:div>
            <w:div w:id="2005551361">
              <w:marLeft w:val="0"/>
              <w:marRight w:val="0"/>
              <w:marTop w:val="312"/>
              <w:marBottom w:val="144"/>
              <w:divBdr>
                <w:top w:val="single" w:sz="2" w:space="0" w:color="000000"/>
                <w:left w:val="single" w:sz="2" w:space="0" w:color="000000"/>
                <w:bottom w:val="single" w:sz="2" w:space="0" w:color="000000"/>
                <w:right w:val="single" w:sz="2" w:space="0" w:color="000000"/>
              </w:divBdr>
            </w:div>
            <w:div w:id="2055688851">
              <w:marLeft w:val="0"/>
              <w:marRight w:val="0"/>
              <w:marTop w:val="0"/>
              <w:marBottom w:val="0"/>
              <w:divBdr>
                <w:top w:val="single" w:sz="2" w:space="0" w:color="000000"/>
                <w:left w:val="single" w:sz="2" w:space="0" w:color="000000"/>
                <w:bottom w:val="single" w:sz="2" w:space="0" w:color="000000"/>
                <w:right w:val="single" w:sz="2" w:space="0" w:color="000000"/>
              </w:divBdr>
            </w:div>
            <w:div w:id="2095398650">
              <w:marLeft w:val="0"/>
              <w:marRight w:val="0"/>
              <w:marTop w:val="0"/>
              <w:marBottom w:val="0"/>
              <w:divBdr>
                <w:top w:val="single" w:sz="2" w:space="0" w:color="000000"/>
                <w:left w:val="single" w:sz="2" w:space="0" w:color="000000"/>
                <w:bottom w:val="single" w:sz="2" w:space="0" w:color="000000"/>
                <w:right w:val="single" w:sz="2" w:space="0" w:color="000000"/>
              </w:divBdr>
            </w:div>
            <w:div w:id="2111117117">
              <w:marLeft w:val="0"/>
              <w:marRight w:val="0"/>
              <w:marTop w:val="0"/>
              <w:marBottom w:val="0"/>
              <w:divBdr>
                <w:top w:val="single" w:sz="2" w:space="0" w:color="000000"/>
                <w:left w:val="single" w:sz="2" w:space="0" w:color="000000"/>
                <w:bottom w:val="single" w:sz="2" w:space="0" w:color="000000"/>
                <w:right w:val="single" w:sz="2" w:space="0" w:color="000000"/>
              </w:divBdr>
            </w:div>
            <w:div w:id="2116097808">
              <w:marLeft w:val="0"/>
              <w:marRight w:val="0"/>
              <w:marTop w:val="0"/>
              <w:marBottom w:val="0"/>
              <w:divBdr>
                <w:top w:val="single" w:sz="2" w:space="0" w:color="000000"/>
                <w:left w:val="single" w:sz="2" w:space="0" w:color="000000"/>
                <w:bottom w:val="single" w:sz="2" w:space="0" w:color="000000"/>
                <w:right w:val="single" w:sz="2" w:space="0" w:color="000000"/>
              </w:divBdr>
            </w:div>
            <w:div w:id="2118214408">
              <w:marLeft w:val="0"/>
              <w:marRight w:val="0"/>
              <w:marTop w:val="312"/>
              <w:marBottom w:val="144"/>
              <w:divBdr>
                <w:top w:val="single" w:sz="2" w:space="0" w:color="000000"/>
                <w:left w:val="single" w:sz="2" w:space="0" w:color="000000"/>
                <w:bottom w:val="single" w:sz="2" w:space="0" w:color="000000"/>
                <w:right w:val="single" w:sz="2" w:space="0" w:color="000000"/>
              </w:divBdr>
            </w:div>
            <w:div w:id="213401582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19364839">
      <w:bodyDiv w:val="1"/>
      <w:marLeft w:val="0"/>
      <w:marRight w:val="0"/>
      <w:marTop w:val="0"/>
      <w:marBottom w:val="0"/>
      <w:divBdr>
        <w:top w:val="none" w:sz="0" w:space="0" w:color="auto"/>
        <w:left w:val="none" w:sz="0" w:space="0" w:color="auto"/>
        <w:bottom w:val="none" w:sz="0" w:space="0" w:color="auto"/>
        <w:right w:val="none" w:sz="0" w:space="0" w:color="auto"/>
      </w:divBdr>
      <w:divsChild>
        <w:div w:id="1163084976">
          <w:marLeft w:val="0"/>
          <w:marRight w:val="0"/>
          <w:marTop w:val="0"/>
          <w:marBottom w:val="0"/>
          <w:divBdr>
            <w:top w:val="none" w:sz="0" w:space="0" w:color="auto"/>
            <w:left w:val="none" w:sz="0" w:space="0" w:color="auto"/>
            <w:bottom w:val="none" w:sz="0" w:space="0" w:color="auto"/>
            <w:right w:val="none" w:sz="0" w:space="0" w:color="auto"/>
          </w:divBdr>
          <w:divsChild>
            <w:div w:id="37553962">
              <w:marLeft w:val="0"/>
              <w:marRight w:val="0"/>
              <w:marTop w:val="0"/>
              <w:marBottom w:val="0"/>
              <w:divBdr>
                <w:top w:val="single" w:sz="2" w:space="0" w:color="000000"/>
                <w:left w:val="single" w:sz="2" w:space="0" w:color="000000"/>
                <w:bottom w:val="single" w:sz="2" w:space="0" w:color="000000"/>
                <w:right w:val="single" w:sz="2" w:space="0" w:color="000000"/>
              </w:divBdr>
            </w:div>
            <w:div w:id="68354967">
              <w:marLeft w:val="0"/>
              <w:marRight w:val="0"/>
              <w:marTop w:val="0"/>
              <w:marBottom w:val="0"/>
              <w:divBdr>
                <w:top w:val="single" w:sz="2" w:space="0" w:color="000000"/>
                <w:left w:val="single" w:sz="2" w:space="0" w:color="000000"/>
                <w:bottom w:val="single" w:sz="2" w:space="0" w:color="000000"/>
                <w:right w:val="single" w:sz="2" w:space="0" w:color="000000"/>
              </w:divBdr>
            </w:div>
            <w:div w:id="98334600">
              <w:marLeft w:val="0"/>
              <w:marRight w:val="0"/>
              <w:marTop w:val="0"/>
              <w:marBottom w:val="0"/>
              <w:divBdr>
                <w:top w:val="single" w:sz="2" w:space="0" w:color="000000"/>
                <w:left w:val="single" w:sz="2" w:space="0" w:color="000000"/>
                <w:bottom w:val="single" w:sz="2" w:space="0" w:color="000000"/>
                <w:right w:val="single" w:sz="2" w:space="0" w:color="000000"/>
              </w:divBdr>
            </w:div>
            <w:div w:id="186254095">
              <w:marLeft w:val="0"/>
              <w:marRight w:val="0"/>
              <w:marTop w:val="0"/>
              <w:marBottom w:val="0"/>
              <w:divBdr>
                <w:top w:val="single" w:sz="2" w:space="0" w:color="000000"/>
                <w:left w:val="single" w:sz="2" w:space="0" w:color="000000"/>
                <w:bottom w:val="single" w:sz="2" w:space="0" w:color="000000"/>
                <w:right w:val="single" w:sz="2" w:space="0" w:color="000000"/>
              </w:divBdr>
            </w:div>
            <w:div w:id="478309573">
              <w:marLeft w:val="0"/>
              <w:marRight w:val="0"/>
              <w:marTop w:val="0"/>
              <w:marBottom w:val="0"/>
              <w:divBdr>
                <w:top w:val="single" w:sz="2" w:space="0" w:color="000000"/>
                <w:left w:val="single" w:sz="2" w:space="0" w:color="000000"/>
                <w:bottom w:val="single" w:sz="2" w:space="0" w:color="000000"/>
                <w:right w:val="single" w:sz="2" w:space="0" w:color="000000"/>
              </w:divBdr>
            </w:div>
            <w:div w:id="556287421">
              <w:marLeft w:val="0"/>
              <w:marRight w:val="0"/>
              <w:marTop w:val="0"/>
              <w:marBottom w:val="0"/>
              <w:divBdr>
                <w:top w:val="single" w:sz="2" w:space="0" w:color="000000"/>
                <w:left w:val="single" w:sz="2" w:space="0" w:color="000000"/>
                <w:bottom w:val="single" w:sz="2" w:space="0" w:color="000000"/>
                <w:right w:val="single" w:sz="2" w:space="0" w:color="000000"/>
              </w:divBdr>
            </w:div>
            <w:div w:id="874196283">
              <w:marLeft w:val="0"/>
              <w:marRight w:val="0"/>
              <w:marTop w:val="0"/>
              <w:marBottom w:val="0"/>
              <w:divBdr>
                <w:top w:val="single" w:sz="2" w:space="0" w:color="000000"/>
                <w:left w:val="single" w:sz="2" w:space="0" w:color="000000"/>
                <w:bottom w:val="single" w:sz="2" w:space="0" w:color="000000"/>
                <w:right w:val="single" w:sz="2" w:space="0" w:color="000000"/>
              </w:divBdr>
            </w:div>
            <w:div w:id="1039622210">
              <w:marLeft w:val="0"/>
              <w:marRight w:val="0"/>
              <w:marTop w:val="312"/>
              <w:marBottom w:val="144"/>
              <w:divBdr>
                <w:top w:val="single" w:sz="2" w:space="0" w:color="000000"/>
                <w:left w:val="single" w:sz="2" w:space="0" w:color="000000"/>
                <w:bottom w:val="single" w:sz="2" w:space="0" w:color="000000"/>
                <w:right w:val="single" w:sz="2" w:space="0" w:color="000000"/>
              </w:divBdr>
            </w:div>
            <w:div w:id="1205364903">
              <w:marLeft w:val="0"/>
              <w:marRight w:val="0"/>
              <w:marTop w:val="0"/>
              <w:marBottom w:val="0"/>
              <w:divBdr>
                <w:top w:val="single" w:sz="2" w:space="0" w:color="000000"/>
                <w:left w:val="single" w:sz="2" w:space="0" w:color="000000"/>
                <w:bottom w:val="single" w:sz="2" w:space="0" w:color="000000"/>
                <w:right w:val="single" w:sz="2" w:space="0" w:color="000000"/>
              </w:divBdr>
            </w:div>
            <w:div w:id="1309869795">
              <w:marLeft w:val="0"/>
              <w:marRight w:val="0"/>
              <w:marTop w:val="0"/>
              <w:marBottom w:val="0"/>
              <w:divBdr>
                <w:top w:val="single" w:sz="2" w:space="0" w:color="000000"/>
                <w:left w:val="single" w:sz="2" w:space="0" w:color="000000"/>
                <w:bottom w:val="single" w:sz="2" w:space="0" w:color="000000"/>
                <w:right w:val="single" w:sz="2" w:space="0" w:color="000000"/>
              </w:divBdr>
            </w:div>
            <w:div w:id="1488597142">
              <w:marLeft w:val="0"/>
              <w:marRight w:val="0"/>
              <w:marTop w:val="0"/>
              <w:marBottom w:val="0"/>
              <w:divBdr>
                <w:top w:val="single" w:sz="2" w:space="0" w:color="000000"/>
                <w:left w:val="single" w:sz="2" w:space="0" w:color="000000"/>
                <w:bottom w:val="single" w:sz="2" w:space="0" w:color="000000"/>
                <w:right w:val="single" w:sz="2" w:space="0" w:color="000000"/>
              </w:divBdr>
            </w:div>
            <w:div w:id="1550532378">
              <w:marLeft w:val="0"/>
              <w:marRight w:val="0"/>
              <w:marTop w:val="0"/>
              <w:marBottom w:val="0"/>
              <w:divBdr>
                <w:top w:val="single" w:sz="2" w:space="0" w:color="000000"/>
                <w:left w:val="single" w:sz="2" w:space="0" w:color="000000"/>
                <w:bottom w:val="single" w:sz="2" w:space="0" w:color="000000"/>
                <w:right w:val="single" w:sz="2" w:space="0" w:color="000000"/>
              </w:divBdr>
            </w:div>
            <w:div w:id="1567766172">
              <w:marLeft w:val="0"/>
              <w:marRight w:val="0"/>
              <w:marTop w:val="0"/>
              <w:marBottom w:val="0"/>
              <w:divBdr>
                <w:top w:val="single" w:sz="2" w:space="0" w:color="000000"/>
                <w:left w:val="single" w:sz="2" w:space="0" w:color="000000"/>
                <w:bottom w:val="single" w:sz="2" w:space="0" w:color="000000"/>
                <w:right w:val="single" w:sz="2" w:space="0" w:color="000000"/>
              </w:divBdr>
            </w:div>
            <w:div w:id="1585991788">
              <w:marLeft w:val="0"/>
              <w:marRight w:val="0"/>
              <w:marTop w:val="0"/>
              <w:marBottom w:val="0"/>
              <w:divBdr>
                <w:top w:val="single" w:sz="2" w:space="0" w:color="000000"/>
                <w:left w:val="single" w:sz="2" w:space="0" w:color="000000"/>
                <w:bottom w:val="single" w:sz="2" w:space="0" w:color="000000"/>
                <w:right w:val="single" w:sz="2" w:space="0" w:color="000000"/>
              </w:divBdr>
            </w:div>
            <w:div w:id="1603997224">
              <w:marLeft w:val="0"/>
              <w:marRight w:val="0"/>
              <w:marTop w:val="0"/>
              <w:marBottom w:val="0"/>
              <w:divBdr>
                <w:top w:val="single" w:sz="2" w:space="0" w:color="000000"/>
                <w:left w:val="single" w:sz="2" w:space="0" w:color="000000"/>
                <w:bottom w:val="single" w:sz="2" w:space="0" w:color="000000"/>
                <w:right w:val="single" w:sz="2" w:space="0" w:color="000000"/>
              </w:divBdr>
            </w:div>
            <w:div w:id="1612660813">
              <w:marLeft w:val="0"/>
              <w:marRight w:val="0"/>
              <w:marTop w:val="0"/>
              <w:marBottom w:val="0"/>
              <w:divBdr>
                <w:top w:val="single" w:sz="2" w:space="0" w:color="000000"/>
                <w:left w:val="single" w:sz="2" w:space="0" w:color="000000"/>
                <w:bottom w:val="single" w:sz="2" w:space="0" w:color="000000"/>
                <w:right w:val="single" w:sz="2" w:space="0" w:color="000000"/>
              </w:divBdr>
            </w:div>
            <w:div w:id="1683042770">
              <w:marLeft w:val="0"/>
              <w:marRight w:val="0"/>
              <w:marTop w:val="0"/>
              <w:marBottom w:val="0"/>
              <w:divBdr>
                <w:top w:val="single" w:sz="2" w:space="0" w:color="000000"/>
                <w:left w:val="single" w:sz="2" w:space="0" w:color="000000"/>
                <w:bottom w:val="single" w:sz="2" w:space="0" w:color="000000"/>
                <w:right w:val="single" w:sz="2" w:space="0" w:color="000000"/>
              </w:divBdr>
            </w:div>
            <w:div w:id="1757819243">
              <w:marLeft w:val="0"/>
              <w:marRight w:val="0"/>
              <w:marTop w:val="0"/>
              <w:marBottom w:val="0"/>
              <w:divBdr>
                <w:top w:val="single" w:sz="2" w:space="0" w:color="000000"/>
                <w:left w:val="single" w:sz="2" w:space="0" w:color="000000"/>
                <w:bottom w:val="single" w:sz="2" w:space="0" w:color="000000"/>
                <w:right w:val="single" w:sz="2" w:space="0" w:color="000000"/>
              </w:divBdr>
            </w:div>
            <w:div w:id="1811970537">
              <w:marLeft w:val="0"/>
              <w:marRight w:val="0"/>
              <w:marTop w:val="0"/>
              <w:marBottom w:val="0"/>
              <w:divBdr>
                <w:top w:val="single" w:sz="2" w:space="0" w:color="000000"/>
                <w:left w:val="single" w:sz="2" w:space="0" w:color="000000"/>
                <w:bottom w:val="single" w:sz="2" w:space="0" w:color="000000"/>
                <w:right w:val="single" w:sz="2" w:space="0" w:color="000000"/>
              </w:divBdr>
            </w:div>
            <w:div w:id="207920399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007486768">
      <w:bodyDiv w:val="1"/>
      <w:marLeft w:val="0"/>
      <w:marRight w:val="0"/>
      <w:marTop w:val="0"/>
      <w:marBottom w:val="0"/>
      <w:divBdr>
        <w:top w:val="none" w:sz="0" w:space="0" w:color="auto"/>
        <w:left w:val="none" w:sz="0" w:space="0" w:color="auto"/>
        <w:bottom w:val="none" w:sz="0" w:space="0" w:color="auto"/>
        <w:right w:val="none" w:sz="0" w:space="0" w:color="auto"/>
      </w:divBdr>
      <w:divsChild>
        <w:div w:id="468862308">
          <w:marLeft w:val="0"/>
          <w:marRight w:val="0"/>
          <w:marTop w:val="0"/>
          <w:marBottom w:val="0"/>
          <w:divBdr>
            <w:top w:val="none" w:sz="0" w:space="0" w:color="auto"/>
            <w:left w:val="none" w:sz="0" w:space="0" w:color="auto"/>
            <w:bottom w:val="none" w:sz="0" w:space="0" w:color="auto"/>
            <w:right w:val="none" w:sz="0" w:space="0" w:color="auto"/>
          </w:divBdr>
        </w:div>
      </w:divsChild>
    </w:div>
    <w:div w:id="1012028306">
      <w:bodyDiv w:val="1"/>
      <w:marLeft w:val="0"/>
      <w:marRight w:val="0"/>
      <w:marTop w:val="0"/>
      <w:marBottom w:val="0"/>
      <w:divBdr>
        <w:top w:val="none" w:sz="0" w:space="0" w:color="auto"/>
        <w:left w:val="none" w:sz="0" w:space="0" w:color="auto"/>
        <w:bottom w:val="none" w:sz="0" w:space="0" w:color="auto"/>
        <w:right w:val="none" w:sz="0" w:space="0" w:color="auto"/>
      </w:divBdr>
      <w:divsChild>
        <w:div w:id="1219978776">
          <w:marLeft w:val="0"/>
          <w:marRight w:val="0"/>
          <w:marTop w:val="0"/>
          <w:marBottom w:val="0"/>
          <w:divBdr>
            <w:top w:val="none" w:sz="0" w:space="0" w:color="auto"/>
            <w:left w:val="none" w:sz="0" w:space="0" w:color="auto"/>
            <w:bottom w:val="none" w:sz="0" w:space="0" w:color="auto"/>
            <w:right w:val="none" w:sz="0" w:space="0" w:color="auto"/>
          </w:divBdr>
        </w:div>
      </w:divsChild>
    </w:div>
    <w:div w:id="1062559430">
      <w:bodyDiv w:val="1"/>
      <w:marLeft w:val="0"/>
      <w:marRight w:val="0"/>
      <w:marTop w:val="0"/>
      <w:marBottom w:val="0"/>
      <w:divBdr>
        <w:top w:val="none" w:sz="0" w:space="0" w:color="auto"/>
        <w:left w:val="none" w:sz="0" w:space="0" w:color="auto"/>
        <w:bottom w:val="none" w:sz="0" w:space="0" w:color="auto"/>
        <w:right w:val="none" w:sz="0" w:space="0" w:color="auto"/>
      </w:divBdr>
      <w:divsChild>
        <w:div w:id="1899002944">
          <w:marLeft w:val="0"/>
          <w:marRight w:val="0"/>
          <w:marTop w:val="0"/>
          <w:marBottom w:val="0"/>
          <w:divBdr>
            <w:top w:val="none" w:sz="0" w:space="0" w:color="auto"/>
            <w:left w:val="none" w:sz="0" w:space="0" w:color="auto"/>
            <w:bottom w:val="none" w:sz="0" w:space="0" w:color="auto"/>
            <w:right w:val="none" w:sz="0" w:space="0" w:color="auto"/>
          </w:divBdr>
        </w:div>
      </w:divsChild>
    </w:div>
    <w:div w:id="1069111220">
      <w:bodyDiv w:val="1"/>
      <w:marLeft w:val="0"/>
      <w:marRight w:val="0"/>
      <w:marTop w:val="0"/>
      <w:marBottom w:val="0"/>
      <w:divBdr>
        <w:top w:val="none" w:sz="0" w:space="0" w:color="auto"/>
        <w:left w:val="none" w:sz="0" w:space="0" w:color="auto"/>
        <w:bottom w:val="none" w:sz="0" w:space="0" w:color="auto"/>
        <w:right w:val="none" w:sz="0" w:space="0" w:color="auto"/>
      </w:divBdr>
    </w:div>
    <w:div w:id="1069233460">
      <w:bodyDiv w:val="1"/>
      <w:marLeft w:val="0"/>
      <w:marRight w:val="0"/>
      <w:marTop w:val="0"/>
      <w:marBottom w:val="0"/>
      <w:divBdr>
        <w:top w:val="none" w:sz="0" w:space="0" w:color="auto"/>
        <w:left w:val="none" w:sz="0" w:space="0" w:color="auto"/>
        <w:bottom w:val="none" w:sz="0" w:space="0" w:color="auto"/>
        <w:right w:val="none" w:sz="0" w:space="0" w:color="auto"/>
      </w:divBdr>
      <w:divsChild>
        <w:div w:id="1633902527">
          <w:marLeft w:val="0"/>
          <w:marRight w:val="0"/>
          <w:marTop w:val="0"/>
          <w:marBottom w:val="0"/>
          <w:divBdr>
            <w:top w:val="none" w:sz="0" w:space="0" w:color="auto"/>
            <w:left w:val="none" w:sz="0" w:space="0" w:color="auto"/>
            <w:bottom w:val="none" w:sz="0" w:space="0" w:color="auto"/>
            <w:right w:val="none" w:sz="0" w:space="0" w:color="auto"/>
          </w:divBdr>
        </w:div>
      </w:divsChild>
    </w:div>
    <w:div w:id="1153369716">
      <w:bodyDiv w:val="1"/>
      <w:marLeft w:val="0"/>
      <w:marRight w:val="0"/>
      <w:marTop w:val="0"/>
      <w:marBottom w:val="0"/>
      <w:divBdr>
        <w:top w:val="none" w:sz="0" w:space="0" w:color="auto"/>
        <w:left w:val="none" w:sz="0" w:space="0" w:color="auto"/>
        <w:bottom w:val="none" w:sz="0" w:space="0" w:color="auto"/>
        <w:right w:val="none" w:sz="0" w:space="0" w:color="auto"/>
      </w:divBdr>
      <w:divsChild>
        <w:div w:id="1625388302">
          <w:marLeft w:val="0"/>
          <w:marRight w:val="0"/>
          <w:marTop w:val="0"/>
          <w:marBottom w:val="0"/>
          <w:divBdr>
            <w:top w:val="none" w:sz="0" w:space="0" w:color="auto"/>
            <w:left w:val="none" w:sz="0" w:space="0" w:color="auto"/>
            <w:bottom w:val="none" w:sz="0" w:space="0" w:color="auto"/>
            <w:right w:val="none" w:sz="0" w:space="0" w:color="auto"/>
          </w:divBdr>
        </w:div>
      </w:divsChild>
    </w:div>
    <w:div w:id="1193306000">
      <w:bodyDiv w:val="1"/>
      <w:marLeft w:val="0"/>
      <w:marRight w:val="0"/>
      <w:marTop w:val="0"/>
      <w:marBottom w:val="0"/>
      <w:divBdr>
        <w:top w:val="none" w:sz="0" w:space="0" w:color="auto"/>
        <w:left w:val="none" w:sz="0" w:space="0" w:color="auto"/>
        <w:bottom w:val="none" w:sz="0" w:space="0" w:color="auto"/>
        <w:right w:val="none" w:sz="0" w:space="0" w:color="auto"/>
      </w:divBdr>
      <w:divsChild>
        <w:div w:id="152141678">
          <w:marLeft w:val="0"/>
          <w:marRight w:val="0"/>
          <w:marTop w:val="0"/>
          <w:marBottom w:val="0"/>
          <w:divBdr>
            <w:top w:val="none" w:sz="0" w:space="0" w:color="auto"/>
            <w:left w:val="none" w:sz="0" w:space="0" w:color="auto"/>
            <w:bottom w:val="none" w:sz="0" w:space="0" w:color="auto"/>
            <w:right w:val="none" w:sz="0" w:space="0" w:color="auto"/>
          </w:divBdr>
        </w:div>
      </w:divsChild>
    </w:div>
    <w:div w:id="1206139713">
      <w:bodyDiv w:val="1"/>
      <w:marLeft w:val="0"/>
      <w:marRight w:val="0"/>
      <w:marTop w:val="0"/>
      <w:marBottom w:val="0"/>
      <w:divBdr>
        <w:top w:val="none" w:sz="0" w:space="0" w:color="auto"/>
        <w:left w:val="none" w:sz="0" w:space="0" w:color="auto"/>
        <w:bottom w:val="none" w:sz="0" w:space="0" w:color="auto"/>
        <w:right w:val="none" w:sz="0" w:space="0" w:color="auto"/>
      </w:divBdr>
      <w:divsChild>
        <w:div w:id="465666032">
          <w:marLeft w:val="0"/>
          <w:marRight w:val="0"/>
          <w:marTop w:val="0"/>
          <w:marBottom w:val="0"/>
          <w:divBdr>
            <w:top w:val="none" w:sz="0" w:space="0" w:color="auto"/>
            <w:left w:val="none" w:sz="0" w:space="0" w:color="auto"/>
            <w:bottom w:val="none" w:sz="0" w:space="0" w:color="auto"/>
            <w:right w:val="none" w:sz="0" w:space="0" w:color="auto"/>
          </w:divBdr>
          <w:divsChild>
            <w:div w:id="163326639">
              <w:marLeft w:val="0"/>
              <w:marRight w:val="0"/>
              <w:marTop w:val="0"/>
              <w:marBottom w:val="0"/>
              <w:divBdr>
                <w:top w:val="single" w:sz="2" w:space="0" w:color="000000"/>
                <w:left w:val="single" w:sz="2" w:space="0" w:color="000000"/>
                <w:bottom w:val="single" w:sz="2" w:space="0" w:color="000000"/>
                <w:right w:val="single" w:sz="2" w:space="0" w:color="000000"/>
              </w:divBdr>
            </w:div>
            <w:div w:id="273367098">
              <w:marLeft w:val="0"/>
              <w:marRight w:val="0"/>
              <w:marTop w:val="0"/>
              <w:marBottom w:val="0"/>
              <w:divBdr>
                <w:top w:val="single" w:sz="2" w:space="0" w:color="000000"/>
                <w:left w:val="single" w:sz="2" w:space="0" w:color="000000"/>
                <w:bottom w:val="single" w:sz="2" w:space="0" w:color="000000"/>
                <w:right w:val="single" w:sz="2" w:space="0" w:color="000000"/>
              </w:divBdr>
            </w:div>
            <w:div w:id="324407076">
              <w:marLeft w:val="0"/>
              <w:marRight w:val="0"/>
              <w:marTop w:val="0"/>
              <w:marBottom w:val="0"/>
              <w:divBdr>
                <w:top w:val="single" w:sz="2" w:space="0" w:color="000000"/>
                <w:left w:val="single" w:sz="2" w:space="0" w:color="000000"/>
                <w:bottom w:val="single" w:sz="2" w:space="0" w:color="000000"/>
                <w:right w:val="single" w:sz="2" w:space="0" w:color="000000"/>
              </w:divBdr>
            </w:div>
            <w:div w:id="477234109">
              <w:marLeft w:val="0"/>
              <w:marRight w:val="0"/>
              <w:marTop w:val="0"/>
              <w:marBottom w:val="0"/>
              <w:divBdr>
                <w:top w:val="single" w:sz="2" w:space="0" w:color="000000"/>
                <w:left w:val="single" w:sz="2" w:space="0" w:color="000000"/>
                <w:bottom w:val="single" w:sz="2" w:space="0" w:color="000000"/>
                <w:right w:val="single" w:sz="2" w:space="0" w:color="000000"/>
              </w:divBdr>
            </w:div>
            <w:div w:id="514851916">
              <w:marLeft w:val="0"/>
              <w:marRight w:val="0"/>
              <w:marTop w:val="0"/>
              <w:marBottom w:val="0"/>
              <w:divBdr>
                <w:top w:val="single" w:sz="2" w:space="0" w:color="000000"/>
                <w:left w:val="single" w:sz="2" w:space="0" w:color="000000"/>
                <w:bottom w:val="single" w:sz="2" w:space="0" w:color="000000"/>
                <w:right w:val="single" w:sz="2" w:space="0" w:color="000000"/>
              </w:divBdr>
            </w:div>
            <w:div w:id="533419992">
              <w:marLeft w:val="0"/>
              <w:marRight w:val="0"/>
              <w:marTop w:val="0"/>
              <w:marBottom w:val="0"/>
              <w:divBdr>
                <w:top w:val="single" w:sz="2" w:space="0" w:color="000000"/>
                <w:left w:val="single" w:sz="2" w:space="0" w:color="000000"/>
                <w:bottom w:val="single" w:sz="2" w:space="0" w:color="000000"/>
                <w:right w:val="single" w:sz="2" w:space="0" w:color="000000"/>
              </w:divBdr>
            </w:div>
            <w:div w:id="596331928">
              <w:marLeft w:val="0"/>
              <w:marRight w:val="0"/>
              <w:marTop w:val="0"/>
              <w:marBottom w:val="0"/>
              <w:divBdr>
                <w:top w:val="single" w:sz="2" w:space="0" w:color="000000"/>
                <w:left w:val="single" w:sz="2" w:space="0" w:color="000000"/>
                <w:bottom w:val="single" w:sz="2" w:space="0" w:color="000000"/>
                <w:right w:val="single" w:sz="2" w:space="0" w:color="000000"/>
              </w:divBdr>
            </w:div>
            <w:div w:id="801270879">
              <w:marLeft w:val="0"/>
              <w:marRight w:val="0"/>
              <w:marTop w:val="0"/>
              <w:marBottom w:val="0"/>
              <w:divBdr>
                <w:top w:val="single" w:sz="2" w:space="0" w:color="000000"/>
                <w:left w:val="single" w:sz="2" w:space="0" w:color="000000"/>
                <w:bottom w:val="single" w:sz="2" w:space="0" w:color="000000"/>
                <w:right w:val="single" w:sz="2" w:space="0" w:color="000000"/>
              </w:divBdr>
            </w:div>
            <w:div w:id="931661976">
              <w:marLeft w:val="0"/>
              <w:marRight w:val="0"/>
              <w:marTop w:val="0"/>
              <w:marBottom w:val="0"/>
              <w:divBdr>
                <w:top w:val="single" w:sz="2" w:space="0" w:color="000000"/>
                <w:left w:val="single" w:sz="2" w:space="0" w:color="000000"/>
                <w:bottom w:val="single" w:sz="2" w:space="0" w:color="000000"/>
                <w:right w:val="single" w:sz="2" w:space="0" w:color="000000"/>
              </w:divBdr>
            </w:div>
            <w:div w:id="1089816540">
              <w:marLeft w:val="0"/>
              <w:marRight w:val="0"/>
              <w:marTop w:val="0"/>
              <w:marBottom w:val="0"/>
              <w:divBdr>
                <w:top w:val="single" w:sz="2" w:space="0" w:color="000000"/>
                <w:left w:val="single" w:sz="2" w:space="0" w:color="000000"/>
                <w:bottom w:val="single" w:sz="2" w:space="0" w:color="000000"/>
                <w:right w:val="single" w:sz="2" w:space="0" w:color="000000"/>
              </w:divBdr>
            </w:div>
            <w:div w:id="1139609996">
              <w:marLeft w:val="0"/>
              <w:marRight w:val="0"/>
              <w:marTop w:val="0"/>
              <w:marBottom w:val="0"/>
              <w:divBdr>
                <w:top w:val="single" w:sz="2" w:space="0" w:color="000000"/>
                <w:left w:val="single" w:sz="2" w:space="0" w:color="000000"/>
                <w:bottom w:val="single" w:sz="2" w:space="0" w:color="000000"/>
                <w:right w:val="single" w:sz="2" w:space="0" w:color="000000"/>
              </w:divBdr>
            </w:div>
            <w:div w:id="1179467063">
              <w:marLeft w:val="0"/>
              <w:marRight w:val="0"/>
              <w:marTop w:val="0"/>
              <w:marBottom w:val="0"/>
              <w:divBdr>
                <w:top w:val="single" w:sz="2" w:space="0" w:color="000000"/>
                <w:left w:val="single" w:sz="2" w:space="0" w:color="000000"/>
                <w:bottom w:val="single" w:sz="2" w:space="0" w:color="000000"/>
                <w:right w:val="single" w:sz="2" w:space="0" w:color="000000"/>
              </w:divBdr>
            </w:div>
            <w:div w:id="1247350695">
              <w:marLeft w:val="0"/>
              <w:marRight w:val="0"/>
              <w:marTop w:val="0"/>
              <w:marBottom w:val="0"/>
              <w:divBdr>
                <w:top w:val="single" w:sz="2" w:space="0" w:color="000000"/>
                <w:left w:val="single" w:sz="2" w:space="0" w:color="000000"/>
                <w:bottom w:val="single" w:sz="2" w:space="0" w:color="000000"/>
                <w:right w:val="single" w:sz="2" w:space="0" w:color="000000"/>
              </w:divBdr>
            </w:div>
            <w:div w:id="1344824288">
              <w:marLeft w:val="0"/>
              <w:marRight w:val="0"/>
              <w:marTop w:val="0"/>
              <w:marBottom w:val="0"/>
              <w:divBdr>
                <w:top w:val="single" w:sz="2" w:space="0" w:color="000000"/>
                <w:left w:val="single" w:sz="2" w:space="0" w:color="000000"/>
                <w:bottom w:val="single" w:sz="2" w:space="0" w:color="000000"/>
                <w:right w:val="single" w:sz="2" w:space="0" w:color="000000"/>
              </w:divBdr>
            </w:div>
            <w:div w:id="1433739114">
              <w:marLeft w:val="0"/>
              <w:marRight w:val="0"/>
              <w:marTop w:val="0"/>
              <w:marBottom w:val="0"/>
              <w:divBdr>
                <w:top w:val="single" w:sz="2" w:space="0" w:color="000000"/>
                <w:left w:val="single" w:sz="2" w:space="0" w:color="000000"/>
                <w:bottom w:val="single" w:sz="2" w:space="0" w:color="000000"/>
                <w:right w:val="single" w:sz="2" w:space="0" w:color="000000"/>
              </w:divBdr>
            </w:div>
            <w:div w:id="1451124899">
              <w:marLeft w:val="0"/>
              <w:marRight w:val="0"/>
              <w:marTop w:val="0"/>
              <w:marBottom w:val="0"/>
              <w:divBdr>
                <w:top w:val="single" w:sz="2" w:space="0" w:color="000000"/>
                <w:left w:val="single" w:sz="2" w:space="0" w:color="000000"/>
                <w:bottom w:val="single" w:sz="2" w:space="0" w:color="000000"/>
                <w:right w:val="single" w:sz="2" w:space="0" w:color="000000"/>
              </w:divBdr>
            </w:div>
            <w:div w:id="1515148308">
              <w:marLeft w:val="0"/>
              <w:marRight w:val="0"/>
              <w:marTop w:val="0"/>
              <w:marBottom w:val="0"/>
              <w:divBdr>
                <w:top w:val="single" w:sz="2" w:space="0" w:color="000000"/>
                <w:left w:val="single" w:sz="2" w:space="0" w:color="000000"/>
                <w:bottom w:val="single" w:sz="2" w:space="0" w:color="000000"/>
                <w:right w:val="single" w:sz="2" w:space="0" w:color="000000"/>
              </w:divBdr>
            </w:div>
            <w:div w:id="1733118913">
              <w:marLeft w:val="0"/>
              <w:marRight w:val="0"/>
              <w:marTop w:val="0"/>
              <w:marBottom w:val="0"/>
              <w:divBdr>
                <w:top w:val="single" w:sz="2" w:space="0" w:color="000000"/>
                <w:left w:val="single" w:sz="2" w:space="0" w:color="000000"/>
                <w:bottom w:val="single" w:sz="2" w:space="0" w:color="000000"/>
                <w:right w:val="single" w:sz="2" w:space="0" w:color="000000"/>
              </w:divBdr>
            </w:div>
            <w:div w:id="1781727978">
              <w:marLeft w:val="0"/>
              <w:marRight w:val="0"/>
              <w:marTop w:val="0"/>
              <w:marBottom w:val="0"/>
              <w:divBdr>
                <w:top w:val="single" w:sz="2" w:space="0" w:color="000000"/>
                <w:left w:val="single" w:sz="2" w:space="0" w:color="000000"/>
                <w:bottom w:val="single" w:sz="2" w:space="0" w:color="000000"/>
                <w:right w:val="single" w:sz="2" w:space="0" w:color="000000"/>
              </w:divBdr>
            </w:div>
            <w:div w:id="1872258664">
              <w:marLeft w:val="0"/>
              <w:marRight w:val="0"/>
              <w:marTop w:val="0"/>
              <w:marBottom w:val="0"/>
              <w:divBdr>
                <w:top w:val="single" w:sz="2" w:space="0" w:color="000000"/>
                <w:left w:val="single" w:sz="2" w:space="0" w:color="000000"/>
                <w:bottom w:val="single" w:sz="2" w:space="0" w:color="000000"/>
                <w:right w:val="single" w:sz="2" w:space="0" w:color="000000"/>
              </w:divBdr>
            </w:div>
            <w:div w:id="18882503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226642765">
      <w:bodyDiv w:val="1"/>
      <w:marLeft w:val="0"/>
      <w:marRight w:val="0"/>
      <w:marTop w:val="0"/>
      <w:marBottom w:val="0"/>
      <w:divBdr>
        <w:top w:val="none" w:sz="0" w:space="0" w:color="auto"/>
        <w:left w:val="none" w:sz="0" w:space="0" w:color="auto"/>
        <w:bottom w:val="none" w:sz="0" w:space="0" w:color="auto"/>
        <w:right w:val="none" w:sz="0" w:space="0" w:color="auto"/>
      </w:divBdr>
      <w:divsChild>
        <w:div w:id="1085348601">
          <w:marLeft w:val="0"/>
          <w:marRight w:val="0"/>
          <w:marTop w:val="0"/>
          <w:marBottom w:val="0"/>
          <w:divBdr>
            <w:top w:val="none" w:sz="0" w:space="0" w:color="auto"/>
            <w:left w:val="none" w:sz="0" w:space="0" w:color="auto"/>
            <w:bottom w:val="none" w:sz="0" w:space="0" w:color="auto"/>
            <w:right w:val="none" w:sz="0" w:space="0" w:color="auto"/>
          </w:divBdr>
          <w:divsChild>
            <w:div w:id="509107452">
              <w:marLeft w:val="0"/>
              <w:marRight w:val="0"/>
              <w:marTop w:val="0"/>
              <w:marBottom w:val="0"/>
              <w:divBdr>
                <w:top w:val="single" w:sz="2" w:space="0" w:color="000000"/>
                <w:left w:val="single" w:sz="2" w:space="0" w:color="000000"/>
                <w:bottom w:val="single" w:sz="2" w:space="0" w:color="000000"/>
                <w:right w:val="single" w:sz="2" w:space="0" w:color="000000"/>
              </w:divBdr>
            </w:div>
            <w:div w:id="618344940">
              <w:marLeft w:val="0"/>
              <w:marRight w:val="0"/>
              <w:marTop w:val="0"/>
              <w:marBottom w:val="0"/>
              <w:divBdr>
                <w:top w:val="single" w:sz="2" w:space="0" w:color="000000"/>
                <w:left w:val="single" w:sz="2" w:space="0" w:color="000000"/>
                <w:bottom w:val="single" w:sz="2" w:space="0" w:color="000000"/>
                <w:right w:val="single" w:sz="2" w:space="0" w:color="000000"/>
              </w:divBdr>
            </w:div>
            <w:div w:id="1409694130">
              <w:marLeft w:val="0"/>
              <w:marRight w:val="0"/>
              <w:marTop w:val="0"/>
              <w:marBottom w:val="0"/>
              <w:divBdr>
                <w:top w:val="single" w:sz="2" w:space="0" w:color="000000"/>
                <w:left w:val="single" w:sz="2" w:space="0" w:color="000000"/>
                <w:bottom w:val="single" w:sz="2" w:space="0" w:color="000000"/>
                <w:right w:val="single" w:sz="2" w:space="0" w:color="000000"/>
              </w:divBdr>
            </w:div>
            <w:div w:id="1864396350">
              <w:marLeft w:val="0"/>
              <w:marRight w:val="0"/>
              <w:marTop w:val="0"/>
              <w:marBottom w:val="0"/>
              <w:divBdr>
                <w:top w:val="single" w:sz="2" w:space="0" w:color="000000"/>
                <w:left w:val="single" w:sz="2" w:space="0" w:color="000000"/>
                <w:bottom w:val="single" w:sz="2" w:space="0" w:color="000000"/>
                <w:right w:val="single" w:sz="2" w:space="0" w:color="000000"/>
              </w:divBdr>
            </w:div>
            <w:div w:id="1890721865">
              <w:marLeft w:val="0"/>
              <w:marRight w:val="0"/>
              <w:marTop w:val="0"/>
              <w:marBottom w:val="0"/>
              <w:divBdr>
                <w:top w:val="single" w:sz="2" w:space="0" w:color="000000"/>
                <w:left w:val="single" w:sz="2" w:space="0" w:color="000000"/>
                <w:bottom w:val="single" w:sz="2" w:space="0" w:color="000000"/>
                <w:right w:val="single" w:sz="2" w:space="0" w:color="000000"/>
              </w:divBdr>
            </w:div>
            <w:div w:id="2032024584">
              <w:marLeft w:val="0"/>
              <w:marRight w:val="0"/>
              <w:marTop w:val="0"/>
              <w:marBottom w:val="0"/>
              <w:divBdr>
                <w:top w:val="single" w:sz="2" w:space="0" w:color="000000"/>
                <w:left w:val="single" w:sz="2" w:space="0" w:color="000000"/>
                <w:bottom w:val="single" w:sz="2" w:space="0" w:color="000000"/>
                <w:right w:val="single" w:sz="2" w:space="0" w:color="000000"/>
              </w:divBdr>
            </w:div>
            <w:div w:id="2040353346">
              <w:marLeft w:val="0"/>
              <w:marRight w:val="0"/>
              <w:marTop w:val="0"/>
              <w:marBottom w:val="0"/>
              <w:divBdr>
                <w:top w:val="single" w:sz="2" w:space="0" w:color="000000"/>
                <w:left w:val="single" w:sz="2" w:space="0" w:color="000000"/>
                <w:bottom w:val="single" w:sz="2" w:space="0" w:color="000000"/>
                <w:right w:val="single" w:sz="2" w:space="0" w:color="000000"/>
              </w:divBdr>
            </w:div>
            <w:div w:id="20466363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239250915">
      <w:bodyDiv w:val="1"/>
      <w:marLeft w:val="0"/>
      <w:marRight w:val="0"/>
      <w:marTop w:val="0"/>
      <w:marBottom w:val="0"/>
      <w:divBdr>
        <w:top w:val="none" w:sz="0" w:space="0" w:color="auto"/>
        <w:left w:val="none" w:sz="0" w:space="0" w:color="auto"/>
        <w:bottom w:val="none" w:sz="0" w:space="0" w:color="auto"/>
        <w:right w:val="none" w:sz="0" w:space="0" w:color="auto"/>
      </w:divBdr>
      <w:divsChild>
        <w:div w:id="325520453">
          <w:marLeft w:val="0"/>
          <w:marRight w:val="0"/>
          <w:marTop w:val="0"/>
          <w:marBottom w:val="0"/>
          <w:divBdr>
            <w:top w:val="none" w:sz="0" w:space="0" w:color="auto"/>
            <w:left w:val="none" w:sz="0" w:space="0" w:color="auto"/>
            <w:bottom w:val="none" w:sz="0" w:space="0" w:color="auto"/>
            <w:right w:val="none" w:sz="0" w:space="0" w:color="auto"/>
          </w:divBdr>
          <w:divsChild>
            <w:div w:id="8339951">
              <w:marLeft w:val="0"/>
              <w:marRight w:val="0"/>
              <w:marTop w:val="0"/>
              <w:marBottom w:val="0"/>
              <w:divBdr>
                <w:top w:val="single" w:sz="2" w:space="0" w:color="000000"/>
                <w:left w:val="single" w:sz="2" w:space="0" w:color="000000"/>
                <w:bottom w:val="single" w:sz="2" w:space="0" w:color="000000"/>
                <w:right w:val="single" w:sz="2" w:space="0" w:color="000000"/>
              </w:divBdr>
            </w:div>
            <w:div w:id="88090974">
              <w:marLeft w:val="0"/>
              <w:marRight w:val="0"/>
              <w:marTop w:val="0"/>
              <w:marBottom w:val="0"/>
              <w:divBdr>
                <w:top w:val="single" w:sz="2" w:space="0" w:color="000000"/>
                <w:left w:val="single" w:sz="2" w:space="0" w:color="000000"/>
                <w:bottom w:val="single" w:sz="2" w:space="0" w:color="000000"/>
                <w:right w:val="single" w:sz="2" w:space="0" w:color="000000"/>
              </w:divBdr>
            </w:div>
            <w:div w:id="136991281">
              <w:marLeft w:val="0"/>
              <w:marRight w:val="0"/>
              <w:marTop w:val="0"/>
              <w:marBottom w:val="0"/>
              <w:divBdr>
                <w:top w:val="single" w:sz="2" w:space="0" w:color="000000"/>
                <w:left w:val="single" w:sz="2" w:space="0" w:color="000000"/>
                <w:bottom w:val="single" w:sz="2" w:space="0" w:color="000000"/>
                <w:right w:val="single" w:sz="2" w:space="0" w:color="000000"/>
              </w:divBdr>
            </w:div>
            <w:div w:id="156114293">
              <w:marLeft w:val="0"/>
              <w:marRight w:val="0"/>
              <w:marTop w:val="0"/>
              <w:marBottom w:val="0"/>
              <w:divBdr>
                <w:top w:val="single" w:sz="2" w:space="0" w:color="000000"/>
                <w:left w:val="single" w:sz="2" w:space="0" w:color="000000"/>
                <w:bottom w:val="single" w:sz="2" w:space="0" w:color="000000"/>
                <w:right w:val="single" w:sz="2" w:space="0" w:color="000000"/>
              </w:divBdr>
            </w:div>
            <w:div w:id="354622569">
              <w:marLeft w:val="0"/>
              <w:marRight w:val="0"/>
              <w:marTop w:val="0"/>
              <w:marBottom w:val="0"/>
              <w:divBdr>
                <w:top w:val="single" w:sz="2" w:space="0" w:color="000000"/>
                <w:left w:val="single" w:sz="2" w:space="0" w:color="000000"/>
                <w:bottom w:val="single" w:sz="2" w:space="0" w:color="000000"/>
                <w:right w:val="single" w:sz="2" w:space="0" w:color="000000"/>
              </w:divBdr>
            </w:div>
            <w:div w:id="374164972">
              <w:marLeft w:val="0"/>
              <w:marRight w:val="0"/>
              <w:marTop w:val="0"/>
              <w:marBottom w:val="0"/>
              <w:divBdr>
                <w:top w:val="single" w:sz="2" w:space="0" w:color="000000"/>
                <w:left w:val="single" w:sz="2" w:space="0" w:color="000000"/>
                <w:bottom w:val="single" w:sz="2" w:space="0" w:color="000000"/>
                <w:right w:val="single" w:sz="2" w:space="0" w:color="000000"/>
              </w:divBdr>
            </w:div>
            <w:div w:id="427580146">
              <w:marLeft w:val="0"/>
              <w:marRight w:val="0"/>
              <w:marTop w:val="0"/>
              <w:marBottom w:val="0"/>
              <w:divBdr>
                <w:top w:val="single" w:sz="2" w:space="0" w:color="000000"/>
                <w:left w:val="single" w:sz="2" w:space="0" w:color="000000"/>
                <w:bottom w:val="single" w:sz="2" w:space="0" w:color="000000"/>
                <w:right w:val="single" w:sz="2" w:space="0" w:color="000000"/>
              </w:divBdr>
            </w:div>
            <w:div w:id="431435754">
              <w:marLeft w:val="0"/>
              <w:marRight w:val="0"/>
              <w:marTop w:val="0"/>
              <w:marBottom w:val="0"/>
              <w:divBdr>
                <w:top w:val="single" w:sz="2" w:space="0" w:color="000000"/>
                <w:left w:val="single" w:sz="2" w:space="0" w:color="000000"/>
                <w:bottom w:val="single" w:sz="2" w:space="0" w:color="000000"/>
                <w:right w:val="single" w:sz="2" w:space="0" w:color="000000"/>
              </w:divBdr>
            </w:div>
            <w:div w:id="555507758">
              <w:marLeft w:val="0"/>
              <w:marRight w:val="0"/>
              <w:marTop w:val="0"/>
              <w:marBottom w:val="0"/>
              <w:divBdr>
                <w:top w:val="single" w:sz="2" w:space="0" w:color="000000"/>
                <w:left w:val="single" w:sz="2" w:space="0" w:color="000000"/>
                <w:bottom w:val="single" w:sz="2" w:space="0" w:color="000000"/>
                <w:right w:val="single" w:sz="2" w:space="0" w:color="000000"/>
              </w:divBdr>
            </w:div>
            <w:div w:id="570889084">
              <w:marLeft w:val="0"/>
              <w:marRight w:val="0"/>
              <w:marTop w:val="0"/>
              <w:marBottom w:val="0"/>
              <w:divBdr>
                <w:top w:val="single" w:sz="2" w:space="0" w:color="000000"/>
                <w:left w:val="single" w:sz="2" w:space="0" w:color="000000"/>
                <w:bottom w:val="single" w:sz="2" w:space="0" w:color="000000"/>
                <w:right w:val="single" w:sz="2" w:space="0" w:color="000000"/>
              </w:divBdr>
            </w:div>
            <w:div w:id="745690023">
              <w:marLeft w:val="0"/>
              <w:marRight w:val="0"/>
              <w:marTop w:val="0"/>
              <w:marBottom w:val="0"/>
              <w:divBdr>
                <w:top w:val="single" w:sz="2" w:space="0" w:color="000000"/>
                <w:left w:val="single" w:sz="2" w:space="0" w:color="000000"/>
                <w:bottom w:val="single" w:sz="2" w:space="0" w:color="000000"/>
                <w:right w:val="single" w:sz="2" w:space="0" w:color="000000"/>
              </w:divBdr>
            </w:div>
            <w:div w:id="991716819">
              <w:marLeft w:val="0"/>
              <w:marRight w:val="0"/>
              <w:marTop w:val="0"/>
              <w:marBottom w:val="0"/>
              <w:divBdr>
                <w:top w:val="single" w:sz="2" w:space="0" w:color="000000"/>
                <w:left w:val="single" w:sz="2" w:space="0" w:color="000000"/>
                <w:bottom w:val="single" w:sz="2" w:space="0" w:color="000000"/>
                <w:right w:val="single" w:sz="2" w:space="0" w:color="000000"/>
              </w:divBdr>
            </w:div>
            <w:div w:id="1016078597">
              <w:marLeft w:val="0"/>
              <w:marRight w:val="0"/>
              <w:marTop w:val="0"/>
              <w:marBottom w:val="0"/>
              <w:divBdr>
                <w:top w:val="single" w:sz="2" w:space="0" w:color="000000"/>
                <w:left w:val="single" w:sz="2" w:space="0" w:color="000000"/>
                <w:bottom w:val="single" w:sz="2" w:space="0" w:color="000000"/>
                <w:right w:val="single" w:sz="2" w:space="0" w:color="000000"/>
              </w:divBdr>
            </w:div>
            <w:div w:id="1051074351">
              <w:marLeft w:val="0"/>
              <w:marRight w:val="0"/>
              <w:marTop w:val="0"/>
              <w:marBottom w:val="0"/>
              <w:divBdr>
                <w:top w:val="single" w:sz="2" w:space="0" w:color="000000"/>
                <w:left w:val="single" w:sz="2" w:space="0" w:color="000000"/>
                <w:bottom w:val="single" w:sz="2" w:space="0" w:color="000000"/>
                <w:right w:val="single" w:sz="2" w:space="0" w:color="000000"/>
              </w:divBdr>
            </w:div>
            <w:div w:id="1063794944">
              <w:marLeft w:val="0"/>
              <w:marRight w:val="0"/>
              <w:marTop w:val="0"/>
              <w:marBottom w:val="0"/>
              <w:divBdr>
                <w:top w:val="single" w:sz="2" w:space="0" w:color="000000"/>
                <w:left w:val="single" w:sz="2" w:space="0" w:color="000000"/>
                <w:bottom w:val="single" w:sz="2" w:space="0" w:color="000000"/>
                <w:right w:val="single" w:sz="2" w:space="0" w:color="000000"/>
              </w:divBdr>
            </w:div>
            <w:div w:id="1201698765">
              <w:marLeft w:val="0"/>
              <w:marRight w:val="0"/>
              <w:marTop w:val="0"/>
              <w:marBottom w:val="0"/>
              <w:divBdr>
                <w:top w:val="single" w:sz="2" w:space="0" w:color="000000"/>
                <w:left w:val="single" w:sz="2" w:space="0" w:color="000000"/>
                <w:bottom w:val="single" w:sz="2" w:space="0" w:color="000000"/>
                <w:right w:val="single" w:sz="2" w:space="0" w:color="000000"/>
              </w:divBdr>
            </w:div>
            <w:div w:id="1250847901">
              <w:marLeft w:val="0"/>
              <w:marRight w:val="0"/>
              <w:marTop w:val="0"/>
              <w:marBottom w:val="0"/>
              <w:divBdr>
                <w:top w:val="single" w:sz="2" w:space="0" w:color="000000"/>
                <w:left w:val="single" w:sz="2" w:space="0" w:color="000000"/>
                <w:bottom w:val="single" w:sz="2" w:space="0" w:color="000000"/>
                <w:right w:val="single" w:sz="2" w:space="0" w:color="000000"/>
              </w:divBdr>
            </w:div>
            <w:div w:id="1279950343">
              <w:marLeft w:val="0"/>
              <w:marRight w:val="0"/>
              <w:marTop w:val="0"/>
              <w:marBottom w:val="0"/>
              <w:divBdr>
                <w:top w:val="single" w:sz="2" w:space="0" w:color="000000"/>
                <w:left w:val="single" w:sz="2" w:space="0" w:color="000000"/>
                <w:bottom w:val="single" w:sz="2" w:space="0" w:color="000000"/>
                <w:right w:val="single" w:sz="2" w:space="0" w:color="000000"/>
              </w:divBdr>
            </w:div>
            <w:div w:id="1295135456">
              <w:marLeft w:val="0"/>
              <w:marRight w:val="0"/>
              <w:marTop w:val="0"/>
              <w:marBottom w:val="0"/>
              <w:divBdr>
                <w:top w:val="single" w:sz="2" w:space="0" w:color="000000"/>
                <w:left w:val="single" w:sz="2" w:space="0" w:color="000000"/>
                <w:bottom w:val="single" w:sz="2" w:space="0" w:color="000000"/>
                <w:right w:val="single" w:sz="2" w:space="0" w:color="000000"/>
              </w:divBdr>
            </w:div>
            <w:div w:id="1311713188">
              <w:marLeft w:val="0"/>
              <w:marRight w:val="0"/>
              <w:marTop w:val="0"/>
              <w:marBottom w:val="0"/>
              <w:divBdr>
                <w:top w:val="single" w:sz="2" w:space="0" w:color="000000"/>
                <w:left w:val="single" w:sz="2" w:space="0" w:color="000000"/>
                <w:bottom w:val="single" w:sz="2" w:space="0" w:color="000000"/>
                <w:right w:val="single" w:sz="2" w:space="0" w:color="000000"/>
              </w:divBdr>
            </w:div>
            <w:div w:id="1387412544">
              <w:marLeft w:val="0"/>
              <w:marRight w:val="0"/>
              <w:marTop w:val="0"/>
              <w:marBottom w:val="0"/>
              <w:divBdr>
                <w:top w:val="single" w:sz="2" w:space="0" w:color="000000"/>
                <w:left w:val="single" w:sz="2" w:space="0" w:color="000000"/>
                <w:bottom w:val="single" w:sz="2" w:space="0" w:color="000000"/>
                <w:right w:val="single" w:sz="2" w:space="0" w:color="000000"/>
              </w:divBdr>
            </w:div>
            <w:div w:id="1452742437">
              <w:marLeft w:val="0"/>
              <w:marRight w:val="0"/>
              <w:marTop w:val="0"/>
              <w:marBottom w:val="0"/>
              <w:divBdr>
                <w:top w:val="single" w:sz="2" w:space="0" w:color="000000"/>
                <w:left w:val="single" w:sz="2" w:space="0" w:color="000000"/>
                <w:bottom w:val="single" w:sz="2" w:space="0" w:color="000000"/>
                <w:right w:val="single" w:sz="2" w:space="0" w:color="000000"/>
              </w:divBdr>
            </w:div>
            <w:div w:id="1615096106">
              <w:marLeft w:val="0"/>
              <w:marRight w:val="0"/>
              <w:marTop w:val="0"/>
              <w:marBottom w:val="0"/>
              <w:divBdr>
                <w:top w:val="single" w:sz="2" w:space="0" w:color="000000"/>
                <w:left w:val="single" w:sz="2" w:space="0" w:color="000000"/>
                <w:bottom w:val="single" w:sz="2" w:space="0" w:color="000000"/>
                <w:right w:val="single" w:sz="2" w:space="0" w:color="000000"/>
              </w:divBdr>
            </w:div>
            <w:div w:id="1632512890">
              <w:marLeft w:val="0"/>
              <w:marRight w:val="0"/>
              <w:marTop w:val="0"/>
              <w:marBottom w:val="0"/>
              <w:divBdr>
                <w:top w:val="single" w:sz="2" w:space="0" w:color="000000"/>
                <w:left w:val="single" w:sz="2" w:space="0" w:color="000000"/>
                <w:bottom w:val="single" w:sz="2" w:space="0" w:color="000000"/>
                <w:right w:val="single" w:sz="2" w:space="0" w:color="000000"/>
              </w:divBdr>
            </w:div>
            <w:div w:id="1685790112">
              <w:marLeft w:val="0"/>
              <w:marRight w:val="0"/>
              <w:marTop w:val="0"/>
              <w:marBottom w:val="0"/>
              <w:divBdr>
                <w:top w:val="single" w:sz="2" w:space="0" w:color="000000"/>
                <w:left w:val="single" w:sz="2" w:space="0" w:color="000000"/>
                <w:bottom w:val="single" w:sz="2" w:space="0" w:color="000000"/>
                <w:right w:val="single" w:sz="2" w:space="0" w:color="000000"/>
              </w:divBdr>
            </w:div>
            <w:div w:id="1761296101">
              <w:marLeft w:val="0"/>
              <w:marRight w:val="0"/>
              <w:marTop w:val="0"/>
              <w:marBottom w:val="0"/>
              <w:divBdr>
                <w:top w:val="single" w:sz="2" w:space="0" w:color="000000"/>
                <w:left w:val="single" w:sz="2" w:space="0" w:color="000000"/>
                <w:bottom w:val="single" w:sz="2" w:space="0" w:color="000000"/>
                <w:right w:val="single" w:sz="2" w:space="0" w:color="000000"/>
              </w:divBdr>
            </w:div>
            <w:div w:id="1793668609">
              <w:marLeft w:val="0"/>
              <w:marRight w:val="0"/>
              <w:marTop w:val="0"/>
              <w:marBottom w:val="0"/>
              <w:divBdr>
                <w:top w:val="single" w:sz="2" w:space="0" w:color="000000"/>
                <w:left w:val="single" w:sz="2" w:space="0" w:color="000000"/>
                <w:bottom w:val="single" w:sz="2" w:space="0" w:color="000000"/>
                <w:right w:val="single" w:sz="2" w:space="0" w:color="000000"/>
              </w:divBdr>
            </w:div>
            <w:div w:id="1813057811">
              <w:marLeft w:val="0"/>
              <w:marRight w:val="0"/>
              <w:marTop w:val="0"/>
              <w:marBottom w:val="0"/>
              <w:divBdr>
                <w:top w:val="single" w:sz="2" w:space="0" w:color="000000"/>
                <w:left w:val="single" w:sz="2" w:space="0" w:color="000000"/>
                <w:bottom w:val="single" w:sz="2" w:space="0" w:color="000000"/>
                <w:right w:val="single" w:sz="2" w:space="0" w:color="000000"/>
              </w:divBdr>
            </w:div>
            <w:div w:id="1875845815">
              <w:marLeft w:val="0"/>
              <w:marRight w:val="0"/>
              <w:marTop w:val="0"/>
              <w:marBottom w:val="0"/>
              <w:divBdr>
                <w:top w:val="single" w:sz="2" w:space="0" w:color="000000"/>
                <w:left w:val="single" w:sz="2" w:space="0" w:color="000000"/>
                <w:bottom w:val="single" w:sz="2" w:space="0" w:color="000000"/>
                <w:right w:val="single" w:sz="2" w:space="0" w:color="000000"/>
              </w:divBdr>
            </w:div>
            <w:div w:id="1963995531">
              <w:marLeft w:val="0"/>
              <w:marRight w:val="0"/>
              <w:marTop w:val="0"/>
              <w:marBottom w:val="0"/>
              <w:divBdr>
                <w:top w:val="single" w:sz="2" w:space="0" w:color="000000"/>
                <w:left w:val="single" w:sz="2" w:space="0" w:color="000000"/>
                <w:bottom w:val="single" w:sz="2" w:space="0" w:color="000000"/>
                <w:right w:val="single" w:sz="2" w:space="0" w:color="000000"/>
              </w:divBdr>
            </w:div>
            <w:div w:id="2035039314">
              <w:marLeft w:val="0"/>
              <w:marRight w:val="0"/>
              <w:marTop w:val="0"/>
              <w:marBottom w:val="0"/>
              <w:divBdr>
                <w:top w:val="single" w:sz="2" w:space="0" w:color="000000"/>
                <w:left w:val="single" w:sz="2" w:space="0" w:color="000000"/>
                <w:bottom w:val="single" w:sz="2" w:space="0" w:color="000000"/>
                <w:right w:val="single" w:sz="2" w:space="0" w:color="000000"/>
              </w:divBdr>
            </w:div>
            <w:div w:id="208896313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266575085">
      <w:bodyDiv w:val="1"/>
      <w:marLeft w:val="0"/>
      <w:marRight w:val="0"/>
      <w:marTop w:val="0"/>
      <w:marBottom w:val="0"/>
      <w:divBdr>
        <w:top w:val="none" w:sz="0" w:space="0" w:color="auto"/>
        <w:left w:val="none" w:sz="0" w:space="0" w:color="auto"/>
        <w:bottom w:val="none" w:sz="0" w:space="0" w:color="auto"/>
        <w:right w:val="none" w:sz="0" w:space="0" w:color="auto"/>
      </w:divBdr>
    </w:div>
    <w:div w:id="1270547534">
      <w:bodyDiv w:val="1"/>
      <w:marLeft w:val="0"/>
      <w:marRight w:val="0"/>
      <w:marTop w:val="0"/>
      <w:marBottom w:val="0"/>
      <w:divBdr>
        <w:top w:val="none" w:sz="0" w:space="0" w:color="auto"/>
        <w:left w:val="none" w:sz="0" w:space="0" w:color="auto"/>
        <w:bottom w:val="none" w:sz="0" w:space="0" w:color="auto"/>
        <w:right w:val="none" w:sz="0" w:space="0" w:color="auto"/>
      </w:divBdr>
      <w:divsChild>
        <w:div w:id="1923027261">
          <w:marLeft w:val="0"/>
          <w:marRight w:val="0"/>
          <w:marTop w:val="0"/>
          <w:marBottom w:val="0"/>
          <w:divBdr>
            <w:top w:val="none" w:sz="0" w:space="0" w:color="auto"/>
            <w:left w:val="none" w:sz="0" w:space="0" w:color="auto"/>
            <w:bottom w:val="none" w:sz="0" w:space="0" w:color="auto"/>
            <w:right w:val="none" w:sz="0" w:space="0" w:color="auto"/>
          </w:divBdr>
        </w:div>
      </w:divsChild>
    </w:div>
    <w:div w:id="1278828529">
      <w:bodyDiv w:val="1"/>
      <w:marLeft w:val="0"/>
      <w:marRight w:val="0"/>
      <w:marTop w:val="0"/>
      <w:marBottom w:val="0"/>
      <w:divBdr>
        <w:top w:val="none" w:sz="0" w:space="0" w:color="auto"/>
        <w:left w:val="none" w:sz="0" w:space="0" w:color="auto"/>
        <w:bottom w:val="none" w:sz="0" w:space="0" w:color="auto"/>
        <w:right w:val="none" w:sz="0" w:space="0" w:color="auto"/>
      </w:divBdr>
      <w:divsChild>
        <w:div w:id="1635676517">
          <w:marLeft w:val="0"/>
          <w:marRight w:val="0"/>
          <w:marTop w:val="0"/>
          <w:marBottom w:val="0"/>
          <w:divBdr>
            <w:top w:val="none" w:sz="0" w:space="0" w:color="auto"/>
            <w:left w:val="none" w:sz="0" w:space="0" w:color="auto"/>
            <w:bottom w:val="none" w:sz="0" w:space="0" w:color="auto"/>
            <w:right w:val="none" w:sz="0" w:space="0" w:color="auto"/>
          </w:divBdr>
        </w:div>
      </w:divsChild>
    </w:div>
    <w:div w:id="1292436992">
      <w:bodyDiv w:val="1"/>
      <w:marLeft w:val="0"/>
      <w:marRight w:val="0"/>
      <w:marTop w:val="0"/>
      <w:marBottom w:val="0"/>
      <w:divBdr>
        <w:top w:val="none" w:sz="0" w:space="0" w:color="auto"/>
        <w:left w:val="none" w:sz="0" w:space="0" w:color="auto"/>
        <w:bottom w:val="none" w:sz="0" w:space="0" w:color="auto"/>
        <w:right w:val="none" w:sz="0" w:space="0" w:color="auto"/>
      </w:divBdr>
      <w:divsChild>
        <w:div w:id="1638031152">
          <w:marLeft w:val="0"/>
          <w:marRight w:val="0"/>
          <w:marTop w:val="0"/>
          <w:marBottom w:val="0"/>
          <w:divBdr>
            <w:top w:val="none" w:sz="0" w:space="0" w:color="auto"/>
            <w:left w:val="none" w:sz="0" w:space="0" w:color="auto"/>
            <w:bottom w:val="none" w:sz="0" w:space="0" w:color="auto"/>
            <w:right w:val="none" w:sz="0" w:space="0" w:color="auto"/>
          </w:divBdr>
        </w:div>
      </w:divsChild>
    </w:div>
    <w:div w:id="1316184829">
      <w:bodyDiv w:val="1"/>
      <w:marLeft w:val="0"/>
      <w:marRight w:val="0"/>
      <w:marTop w:val="0"/>
      <w:marBottom w:val="0"/>
      <w:divBdr>
        <w:top w:val="none" w:sz="0" w:space="0" w:color="auto"/>
        <w:left w:val="none" w:sz="0" w:space="0" w:color="auto"/>
        <w:bottom w:val="none" w:sz="0" w:space="0" w:color="auto"/>
        <w:right w:val="none" w:sz="0" w:space="0" w:color="auto"/>
      </w:divBdr>
      <w:divsChild>
        <w:div w:id="1681657385">
          <w:marLeft w:val="0"/>
          <w:marRight w:val="0"/>
          <w:marTop w:val="0"/>
          <w:marBottom w:val="0"/>
          <w:divBdr>
            <w:top w:val="none" w:sz="0" w:space="0" w:color="auto"/>
            <w:left w:val="none" w:sz="0" w:space="0" w:color="auto"/>
            <w:bottom w:val="none" w:sz="0" w:space="0" w:color="auto"/>
            <w:right w:val="none" w:sz="0" w:space="0" w:color="auto"/>
          </w:divBdr>
        </w:div>
      </w:divsChild>
    </w:div>
    <w:div w:id="1359045043">
      <w:bodyDiv w:val="1"/>
      <w:marLeft w:val="0"/>
      <w:marRight w:val="0"/>
      <w:marTop w:val="0"/>
      <w:marBottom w:val="0"/>
      <w:divBdr>
        <w:top w:val="none" w:sz="0" w:space="0" w:color="auto"/>
        <w:left w:val="none" w:sz="0" w:space="0" w:color="auto"/>
        <w:bottom w:val="none" w:sz="0" w:space="0" w:color="auto"/>
        <w:right w:val="none" w:sz="0" w:space="0" w:color="auto"/>
      </w:divBdr>
      <w:divsChild>
        <w:div w:id="1760559967">
          <w:marLeft w:val="0"/>
          <w:marRight w:val="0"/>
          <w:marTop w:val="0"/>
          <w:marBottom w:val="0"/>
          <w:divBdr>
            <w:top w:val="none" w:sz="0" w:space="0" w:color="auto"/>
            <w:left w:val="none" w:sz="0" w:space="0" w:color="auto"/>
            <w:bottom w:val="none" w:sz="0" w:space="0" w:color="auto"/>
            <w:right w:val="none" w:sz="0" w:space="0" w:color="auto"/>
          </w:divBdr>
        </w:div>
      </w:divsChild>
    </w:div>
    <w:div w:id="1370303003">
      <w:bodyDiv w:val="1"/>
      <w:marLeft w:val="0"/>
      <w:marRight w:val="0"/>
      <w:marTop w:val="0"/>
      <w:marBottom w:val="0"/>
      <w:divBdr>
        <w:top w:val="none" w:sz="0" w:space="0" w:color="auto"/>
        <w:left w:val="none" w:sz="0" w:space="0" w:color="auto"/>
        <w:bottom w:val="none" w:sz="0" w:space="0" w:color="auto"/>
        <w:right w:val="none" w:sz="0" w:space="0" w:color="auto"/>
      </w:divBdr>
      <w:divsChild>
        <w:div w:id="1955821785">
          <w:marLeft w:val="0"/>
          <w:marRight w:val="0"/>
          <w:marTop w:val="0"/>
          <w:marBottom w:val="0"/>
          <w:divBdr>
            <w:top w:val="none" w:sz="0" w:space="0" w:color="auto"/>
            <w:left w:val="none" w:sz="0" w:space="0" w:color="auto"/>
            <w:bottom w:val="none" w:sz="0" w:space="0" w:color="auto"/>
            <w:right w:val="none" w:sz="0" w:space="0" w:color="auto"/>
          </w:divBdr>
        </w:div>
      </w:divsChild>
    </w:div>
    <w:div w:id="1402823233">
      <w:bodyDiv w:val="1"/>
      <w:marLeft w:val="0"/>
      <w:marRight w:val="0"/>
      <w:marTop w:val="0"/>
      <w:marBottom w:val="0"/>
      <w:divBdr>
        <w:top w:val="none" w:sz="0" w:space="0" w:color="auto"/>
        <w:left w:val="none" w:sz="0" w:space="0" w:color="auto"/>
        <w:bottom w:val="none" w:sz="0" w:space="0" w:color="auto"/>
        <w:right w:val="none" w:sz="0" w:space="0" w:color="auto"/>
      </w:divBdr>
    </w:div>
    <w:div w:id="1413235178">
      <w:bodyDiv w:val="1"/>
      <w:marLeft w:val="0"/>
      <w:marRight w:val="0"/>
      <w:marTop w:val="0"/>
      <w:marBottom w:val="0"/>
      <w:divBdr>
        <w:top w:val="none" w:sz="0" w:space="0" w:color="auto"/>
        <w:left w:val="none" w:sz="0" w:space="0" w:color="auto"/>
        <w:bottom w:val="none" w:sz="0" w:space="0" w:color="auto"/>
        <w:right w:val="none" w:sz="0" w:space="0" w:color="auto"/>
      </w:divBdr>
      <w:divsChild>
        <w:div w:id="1760714707">
          <w:marLeft w:val="0"/>
          <w:marRight w:val="0"/>
          <w:marTop w:val="0"/>
          <w:marBottom w:val="0"/>
          <w:divBdr>
            <w:top w:val="none" w:sz="0" w:space="0" w:color="auto"/>
            <w:left w:val="none" w:sz="0" w:space="0" w:color="auto"/>
            <w:bottom w:val="none" w:sz="0" w:space="0" w:color="auto"/>
            <w:right w:val="none" w:sz="0" w:space="0" w:color="auto"/>
          </w:divBdr>
          <w:divsChild>
            <w:div w:id="13771522">
              <w:marLeft w:val="0"/>
              <w:marRight w:val="0"/>
              <w:marTop w:val="0"/>
              <w:marBottom w:val="0"/>
              <w:divBdr>
                <w:top w:val="single" w:sz="2" w:space="0" w:color="000000"/>
                <w:left w:val="single" w:sz="2" w:space="0" w:color="000000"/>
                <w:bottom w:val="single" w:sz="2" w:space="0" w:color="000000"/>
                <w:right w:val="single" w:sz="2" w:space="0" w:color="000000"/>
              </w:divBdr>
            </w:div>
            <w:div w:id="25564929">
              <w:marLeft w:val="0"/>
              <w:marRight w:val="0"/>
              <w:marTop w:val="0"/>
              <w:marBottom w:val="0"/>
              <w:divBdr>
                <w:top w:val="single" w:sz="2" w:space="0" w:color="000000"/>
                <w:left w:val="single" w:sz="2" w:space="0" w:color="000000"/>
                <w:bottom w:val="single" w:sz="2" w:space="0" w:color="000000"/>
                <w:right w:val="single" w:sz="2" w:space="0" w:color="000000"/>
              </w:divBdr>
            </w:div>
            <w:div w:id="27537082">
              <w:marLeft w:val="0"/>
              <w:marRight w:val="0"/>
              <w:marTop w:val="0"/>
              <w:marBottom w:val="0"/>
              <w:divBdr>
                <w:top w:val="single" w:sz="2" w:space="0" w:color="000000"/>
                <w:left w:val="single" w:sz="2" w:space="0" w:color="000000"/>
                <w:bottom w:val="single" w:sz="2" w:space="0" w:color="000000"/>
                <w:right w:val="single" w:sz="2" w:space="0" w:color="000000"/>
              </w:divBdr>
            </w:div>
            <w:div w:id="57940711">
              <w:marLeft w:val="0"/>
              <w:marRight w:val="0"/>
              <w:marTop w:val="0"/>
              <w:marBottom w:val="0"/>
              <w:divBdr>
                <w:top w:val="single" w:sz="2" w:space="0" w:color="000000"/>
                <w:left w:val="single" w:sz="2" w:space="0" w:color="000000"/>
                <w:bottom w:val="single" w:sz="2" w:space="0" w:color="000000"/>
                <w:right w:val="single" w:sz="2" w:space="0" w:color="000000"/>
              </w:divBdr>
            </w:div>
            <w:div w:id="125705115">
              <w:marLeft w:val="0"/>
              <w:marRight w:val="0"/>
              <w:marTop w:val="0"/>
              <w:marBottom w:val="0"/>
              <w:divBdr>
                <w:top w:val="single" w:sz="2" w:space="0" w:color="000000"/>
                <w:left w:val="single" w:sz="2" w:space="0" w:color="000000"/>
                <w:bottom w:val="single" w:sz="2" w:space="0" w:color="000000"/>
                <w:right w:val="single" w:sz="2" w:space="0" w:color="000000"/>
              </w:divBdr>
            </w:div>
            <w:div w:id="137236303">
              <w:marLeft w:val="0"/>
              <w:marRight w:val="0"/>
              <w:marTop w:val="0"/>
              <w:marBottom w:val="0"/>
              <w:divBdr>
                <w:top w:val="single" w:sz="2" w:space="0" w:color="000000"/>
                <w:left w:val="single" w:sz="2" w:space="0" w:color="000000"/>
                <w:bottom w:val="single" w:sz="2" w:space="0" w:color="000000"/>
                <w:right w:val="single" w:sz="2" w:space="0" w:color="000000"/>
              </w:divBdr>
            </w:div>
            <w:div w:id="211884950">
              <w:marLeft w:val="0"/>
              <w:marRight w:val="0"/>
              <w:marTop w:val="0"/>
              <w:marBottom w:val="0"/>
              <w:divBdr>
                <w:top w:val="single" w:sz="2" w:space="0" w:color="000000"/>
                <w:left w:val="single" w:sz="2" w:space="0" w:color="000000"/>
                <w:bottom w:val="single" w:sz="2" w:space="0" w:color="000000"/>
                <w:right w:val="single" w:sz="2" w:space="0" w:color="000000"/>
              </w:divBdr>
            </w:div>
            <w:div w:id="218833876">
              <w:marLeft w:val="0"/>
              <w:marRight w:val="0"/>
              <w:marTop w:val="0"/>
              <w:marBottom w:val="0"/>
              <w:divBdr>
                <w:top w:val="single" w:sz="2" w:space="0" w:color="000000"/>
                <w:left w:val="single" w:sz="2" w:space="0" w:color="000000"/>
                <w:bottom w:val="single" w:sz="2" w:space="0" w:color="000000"/>
                <w:right w:val="single" w:sz="2" w:space="0" w:color="000000"/>
              </w:divBdr>
            </w:div>
            <w:div w:id="236325171">
              <w:marLeft w:val="0"/>
              <w:marRight w:val="0"/>
              <w:marTop w:val="0"/>
              <w:marBottom w:val="0"/>
              <w:divBdr>
                <w:top w:val="single" w:sz="2" w:space="0" w:color="000000"/>
                <w:left w:val="single" w:sz="2" w:space="0" w:color="000000"/>
                <w:bottom w:val="single" w:sz="2" w:space="0" w:color="000000"/>
                <w:right w:val="single" w:sz="2" w:space="0" w:color="000000"/>
              </w:divBdr>
            </w:div>
            <w:div w:id="255989034">
              <w:marLeft w:val="0"/>
              <w:marRight w:val="0"/>
              <w:marTop w:val="0"/>
              <w:marBottom w:val="0"/>
              <w:divBdr>
                <w:top w:val="single" w:sz="2" w:space="0" w:color="000000"/>
                <w:left w:val="single" w:sz="2" w:space="0" w:color="000000"/>
                <w:bottom w:val="single" w:sz="2" w:space="0" w:color="000000"/>
                <w:right w:val="single" w:sz="2" w:space="0" w:color="000000"/>
              </w:divBdr>
            </w:div>
            <w:div w:id="299964346">
              <w:marLeft w:val="0"/>
              <w:marRight w:val="0"/>
              <w:marTop w:val="0"/>
              <w:marBottom w:val="0"/>
              <w:divBdr>
                <w:top w:val="single" w:sz="2" w:space="0" w:color="000000"/>
                <w:left w:val="single" w:sz="2" w:space="0" w:color="000000"/>
                <w:bottom w:val="single" w:sz="2" w:space="0" w:color="000000"/>
                <w:right w:val="single" w:sz="2" w:space="0" w:color="000000"/>
              </w:divBdr>
            </w:div>
            <w:div w:id="340663420">
              <w:marLeft w:val="0"/>
              <w:marRight w:val="0"/>
              <w:marTop w:val="0"/>
              <w:marBottom w:val="0"/>
              <w:divBdr>
                <w:top w:val="single" w:sz="2" w:space="0" w:color="000000"/>
                <w:left w:val="single" w:sz="2" w:space="0" w:color="000000"/>
                <w:bottom w:val="single" w:sz="2" w:space="0" w:color="000000"/>
                <w:right w:val="single" w:sz="2" w:space="0" w:color="000000"/>
              </w:divBdr>
            </w:div>
            <w:div w:id="345178457">
              <w:marLeft w:val="0"/>
              <w:marRight w:val="0"/>
              <w:marTop w:val="0"/>
              <w:marBottom w:val="0"/>
              <w:divBdr>
                <w:top w:val="single" w:sz="2" w:space="0" w:color="000000"/>
                <w:left w:val="single" w:sz="2" w:space="0" w:color="000000"/>
                <w:bottom w:val="single" w:sz="2" w:space="0" w:color="000000"/>
                <w:right w:val="single" w:sz="2" w:space="0" w:color="000000"/>
              </w:divBdr>
            </w:div>
            <w:div w:id="350029058">
              <w:marLeft w:val="0"/>
              <w:marRight w:val="0"/>
              <w:marTop w:val="312"/>
              <w:marBottom w:val="144"/>
              <w:divBdr>
                <w:top w:val="single" w:sz="2" w:space="0" w:color="000000"/>
                <w:left w:val="single" w:sz="2" w:space="0" w:color="000000"/>
                <w:bottom w:val="single" w:sz="2" w:space="0" w:color="000000"/>
                <w:right w:val="single" w:sz="2" w:space="0" w:color="000000"/>
              </w:divBdr>
            </w:div>
            <w:div w:id="377361774">
              <w:marLeft w:val="0"/>
              <w:marRight w:val="0"/>
              <w:marTop w:val="0"/>
              <w:marBottom w:val="0"/>
              <w:divBdr>
                <w:top w:val="single" w:sz="2" w:space="0" w:color="000000"/>
                <w:left w:val="single" w:sz="2" w:space="0" w:color="000000"/>
                <w:bottom w:val="single" w:sz="2" w:space="0" w:color="000000"/>
                <w:right w:val="single" w:sz="2" w:space="0" w:color="000000"/>
              </w:divBdr>
            </w:div>
            <w:div w:id="389693301">
              <w:marLeft w:val="0"/>
              <w:marRight w:val="0"/>
              <w:marTop w:val="0"/>
              <w:marBottom w:val="0"/>
              <w:divBdr>
                <w:top w:val="single" w:sz="2" w:space="0" w:color="000000"/>
                <w:left w:val="single" w:sz="2" w:space="0" w:color="000000"/>
                <w:bottom w:val="single" w:sz="2" w:space="0" w:color="000000"/>
                <w:right w:val="single" w:sz="2" w:space="0" w:color="000000"/>
              </w:divBdr>
            </w:div>
            <w:div w:id="393050311">
              <w:marLeft w:val="0"/>
              <w:marRight w:val="0"/>
              <w:marTop w:val="0"/>
              <w:marBottom w:val="0"/>
              <w:divBdr>
                <w:top w:val="single" w:sz="2" w:space="0" w:color="000000"/>
                <w:left w:val="single" w:sz="2" w:space="0" w:color="000000"/>
                <w:bottom w:val="single" w:sz="2" w:space="0" w:color="000000"/>
                <w:right w:val="single" w:sz="2" w:space="0" w:color="000000"/>
              </w:divBdr>
            </w:div>
            <w:div w:id="453907717">
              <w:marLeft w:val="0"/>
              <w:marRight w:val="0"/>
              <w:marTop w:val="0"/>
              <w:marBottom w:val="0"/>
              <w:divBdr>
                <w:top w:val="single" w:sz="2" w:space="0" w:color="000000"/>
                <w:left w:val="single" w:sz="2" w:space="0" w:color="000000"/>
                <w:bottom w:val="single" w:sz="2" w:space="0" w:color="000000"/>
                <w:right w:val="single" w:sz="2" w:space="0" w:color="000000"/>
              </w:divBdr>
            </w:div>
            <w:div w:id="491995233">
              <w:marLeft w:val="0"/>
              <w:marRight w:val="0"/>
              <w:marTop w:val="312"/>
              <w:marBottom w:val="144"/>
              <w:divBdr>
                <w:top w:val="single" w:sz="2" w:space="0" w:color="000000"/>
                <w:left w:val="single" w:sz="2" w:space="0" w:color="000000"/>
                <w:bottom w:val="single" w:sz="2" w:space="0" w:color="000000"/>
                <w:right w:val="single" w:sz="2" w:space="0" w:color="000000"/>
              </w:divBdr>
            </w:div>
            <w:div w:id="499346028">
              <w:marLeft w:val="0"/>
              <w:marRight w:val="0"/>
              <w:marTop w:val="0"/>
              <w:marBottom w:val="0"/>
              <w:divBdr>
                <w:top w:val="single" w:sz="2" w:space="0" w:color="000000"/>
                <w:left w:val="single" w:sz="2" w:space="0" w:color="000000"/>
                <w:bottom w:val="single" w:sz="2" w:space="0" w:color="000000"/>
                <w:right w:val="single" w:sz="2" w:space="0" w:color="000000"/>
              </w:divBdr>
            </w:div>
            <w:div w:id="509805469">
              <w:marLeft w:val="0"/>
              <w:marRight w:val="0"/>
              <w:marTop w:val="0"/>
              <w:marBottom w:val="0"/>
              <w:divBdr>
                <w:top w:val="single" w:sz="2" w:space="0" w:color="000000"/>
                <w:left w:val="single" w:sz="2" w:space="0" w:color="000000"/>
                <w:bottom w:val="single" w:sz="2" w:space="0" w:color="000000"/>
                <w:right w:val="single" w:sz="2" w:space="0" w:color="000000"/>
              </w:divBdr>
            </w:div>
            <w:div w:id="533736840">
              <w:marLeft w:val="0"/>
              <w:marRight w:val="0"/>
              <w:marTop w:val="0"/>
              <w:marBottom w:val="0"/>
              <w:divBdr>
                <w:top w:val="single" w:sz="2" w:space="0" w:color="000000"/>
                <w:left w:val="single" w:sz="2" w:space="0" w:color="000000"/>
                <w:bottom w:val="single" w:sz="2" w:space="0" w:color="000000"/>
                <w:right w:val="single" w:sz="2" w:space="0" w:color="000000"/>
              </w:divBdr>
            </w:div>
            <w:div w:id="539709219">
              <w:marLeft w:val="0"/>
              <w:marRight w:val="0"/>
              <w:marTop w:val="0"/>
              <w:marBottom w:val="0"/>
              <w:divBdr>
                <w:top w:val="single" w:sz="2" w:space="0" w:color="000000"/>
                <w:left w:val="single" w:sz="2" w:space="0" w:color="000000"/>
                <w:bottom w:val="single" w:sz="2" w:space="0" w:color="000000"/>
                <w:right w:val="single" w:sz="2" w:space="0" w:color="000000"/>
              </w:divBdr>
            </w:div>
            <w:div w:id="547651160">
              <w:marLeft w:val="0"/>
              <w:marRight w:val="0"/>
              <w:marTop w:val="0"/>
              <w:marBottom w:val="0"/>
              <w:divBdr>
                <w:top w:val="single" w:sz="2" w:space="0" w:color="000000"/>
                <w:left w:val="single" w:sz="2" w:space="0" w:color="000000"/>
                <w:bottom w:val="single" w:sz="2" w:space="0" w:color="000000"/>
                <w:right w:val="single" w:sz="2" w:space="0" w:color="000000"/>
              </w:divBdr>
            </w:div>
            <w:div w:id="559171599">
              <w:marLeft w:val="0"/>
              <w:marRight w:val="0"/>
              <w:marTop w:val="0"/>
              <w:marBottom w:val="0"/>
              <w:divBdr>
                <w:top w:val="single" w:sz="2" w:space="0" w:color="000000"/>
                <w:left w:val="single" w:sz="2" w:space="0" w:color="000000"/>
                <w:bottom w:val="single" w:sz="2" w:space="0" w:color="000000"/>
                <w:right w:val="single" w:sz="2" w:space="0" w:color="000000"/>
              </w:divBdr>
            </w:div>
            <w:div w:id="578058239">
              <w:marLeft w:val="0"/>
              <w:marRight w:val="0"/>
              <w:marTop w:val="0"/>
              <w:marBottom w:val="0"/>
              <w:divBdr>
                <w:top w:val="single" w:sz="2" w:space="0" w:color="000000"/>
                <w:left w:val="single" w:sz="2" w:space="0" w:color="000000"/>
                <w:bottom w:val="single" w:sz="2" w:space="0" w:color="000000"/>
                <w:right w:val="single" w:sz="2" w:space="0" w:color="000000"/>
              </w:divBdr>
            </w:div>
            <w:div w:id="611977503">
              <w:marLeft w:val="0"/>
              <w:marRight w:val="0"/>
              <w:marTop w:val="0"/>
              <w:marBottom w:val="0"/>
              <w:divBdr>
                <w:top w:val="single" w:sz="2" w:space="0" w:color="000000"/>
                <w:left w:val="single" w:sz="2" w:space="0" w:color="000000"/>
                <w:bottom w:val="single" w:sz="2" w:space="0" w:color="000000"/>
                <w:right w:val="single" w:sz="2" w:space="0" w:color="000000"/>
              </w:divBdr>
            </w:div>
            <w:div w:id="662779880">
              <w:marLeft w:val="0"/>
              <w:marRight w:val="0"/>
              <w:marTop w:val="0"/>
              <w:marBottom w:val="0"/>
              <w:divBdr>
                <w:top w:val="single" w:sz="2" w:space="0" w:color="000000"/>
                <w:left w:val="single" w:sz="2" w:space="0" w:color="000000"/>
                <w:bottom w:val="single" w:sz="2" w:space="0" w:color="000000"/>
                <w:right w:val="single" w:sz="2" w:space="0" w:color="000000"/>
              </w:divBdr>
            </w:div>
            <w:div w:id="726799608">
              <w:marLeft w:val="0"/>
              <w:marRight w:val="0"/>
              <w:marTop w:val="0"/>
              <w:marBottom w:val="0"/>
              <w:divBdr>
                <w:top w:val="single" w:sz="2" w:space="0" w:color="000000"/>
                <w:left w:val="single" w:sz="2" w:space="0" w:color="000000"/>
                <w:bottom w:val="single" w:sz="2" w:space="0" w:color="000000"/>
                <w:right w:val="single" w:sz="2" w:space="0" w:color="000000"/>
              </w:divBdr>
            </w:div>
            <w:div w:id="785465290">
              <w:marLeft w:val="0"/>
              <w:marRight w:val="0"/>
              <w:marTop w:val="0"/>
              <w:marBottom w:val="0"/>
              <w:divBdr>
                <w:top w:val="single" w:sz="2" w:space="0" w:color="000000"/>
                <w:left w:val="single" w:sz="2" w:space="0" w:color="000000"/>
                <w:bottom w:val="single" w:sz="2" w:space="0" w:color="000000"/>
                <w:right w:val="single" w:sz="2" w:space="0" w:color="000000"/>
              </w:divBdr>
            </w:div>
            <w:div w:id="785734053">
              <w:marLeft w:val="0"/>
              <w:marRight w:val="0"/>
              <w:marTop w:val="0"/>
              <w:marBottom w:val="0"/>
              <w:divBdr>
                <w:top w:val="single" w:sz="2" w:space="0" w:color="000000"/>
                <w:left w:val="single" w:sz="2" w:space="0" w:color="000000"/>
                <w:bottom w:val="single" w:sz="2" w:space="0" w:color="000000"/>
                <w:right w:val="single" w:sz="2" w:space="0" w:color="000000"/>
              </w:divBdr>
            </w:div>
            <w:div w:id="914319035">
              <w:marLeft w:val="0"/>
              <w:marRight w:val="0"/>
              <w:marTop w:val="312"/>
              <w:marBottom w:val="144"/>
              <w:divBdr>
                <w:top w:val="single" w:sz="2" w:space="0" w:color="000000"/>
                <w:left w:val="single" w:sz="2" w:space="0" w:color="000000"/>
                <w:bottom w:val="single" w:sz="2" w:space="0" w:color="000000"/>
                <w:right w:val="single" w:sz="2" w:space="0" w:color="000000"/>
              </w:divBdr>
            </w:div>
            <w:div w:id="920065044">
              <w:marLeft w:val="0"/>
              <w:marRight w:val="0"/>
              <w:marTop w:val="0"/>
              <w:marBottom w:val="0"/>
              <w:divBdr>
                <w:top w:val="single" w:sz="2" w:space="0" w:color="000000"/>
                <w:left w:val="single" w:sz="2" w:space="0" w:color="000000"/>
                <w:bottom w:val="single" w:sz="2" w:space="0" w:color="000000"/>
                <w:right w:val="single" w:sz="2" w:space="0" w:color="000000"/>
              </w:divBdr>
            </w:div>
            <w:div w:id="934706641">
              <w:marLeft w:val="0"/>
              <w:marRight w:val="0"/>
              <w:marTop w:val="0"/>
              <w:marBottom w:val="0"/>
              <w:divBdr>
                <w:top w:val="single" w:sz="2" w:space="0" w:color="000000"/>
                <w:left w:val="single" w:sz="2" w:space="0" w:color="000000"/>
                <w:bottom w:val="single" w:sz="2" w:space="0" w:color="000000"/>
                <w:right w:val="single" w:sz="2" w:space="0" w:color="000000"/>
              </w:divBdr>
            </w:div>
            <w:div w:id="954141386">
              <w:marLeft w:val="0"/>
              <w:marRight w:val="0"/>
              <w:marTop w:val="0"/>
              <w:marBottom w:val="0"/>
              <w:divBdr>
                <w:top w:val="single" w:sz="2" w:space="0" w:color="000000"/>
                <w:left w:val="single" w:sz="2" w:space="0" w:color="000000"/>
                <w:bottom w:val="single" w:sz="2" w:space="0" w:color="000000"/>
                <w:right w:val="single" w:sz="2" w:space="0" w:color="000000"/>
              </w:divBdr>
            </w:div>
            <w:div w:id="1094090720">
              <w:marLeft w:val="0"/>
              <w:marRight w:val="0"/>
              <w:marTop w:val="0"/>
              <w:marBottom w:val="0"/>
              <w:divBdr>
                <w:top w:val="single" w:sz="2" w:space="0" w:color="000000"/>
                <w:left w:val="single" w:sz="2" w:space="0" w:color="000000"/>
                <w:bottom w:val="single" w:sz="2" w:space="0" w:color="000000"/>
                <w:right w:val="single" w:sz="2" w:space="0" w:color="000000"/>
              </w:divBdr>
            </w:div>
            <w:div w:id="1127433038">
              <w:marLeft w:val="0"/>
              <w:marRight w:val="0"/>
              <w:marTop w:val="0"/>
              <w:marBottom w:val="0"/>
              <w:divBdr>
                <w:top w:val="single" w:sz="2" w:space="0" w:color="000000"/>
                <w:left w:val="single" w:sz="2" w:space="0" w:color="000000"/>
                <w:bottom w:val="single" w:sz="2" w:space="0" w:color="000000"/>
                <w:right w:val="single" w:sz="2" w:space="0" w:color="000000"/>
              </w:divBdr>
            </w:div>
            <w:div w:id="1128864351">
              <w:marLeft w:val="0"/>
              <w:marRight w:val="0"/>
              <w:marTop w:val="0"/>
              <w:marBottom w:val="0"/>
              <w:divBdr>
                <w:top w:val="single" w:sz="2" w:space="0" w:color="000000"/>
                <w:left w:val="single" w:sz="2" w:space="0" w:color="000000"/>
                <w:bottom w:val="single" w:sz="2" w:space="0" w:color="000000"/>
                <w:right w:val="single" w:sz="2" w:space="0" w:color="000000"/>
              </w:divBdr>
            </w:div>
            <w:div w:id="1130052533">
              <w:marLeft w:val="0"/>
              <w:marRight w:val="0"/>
              <w:marTop w:val="0"/>
              <w:marBottom w:val="0"/>
              <w:divBdr>
                <w:top w:val="single" w:sz="2" w:space="0" w:color="000000"/>
                <w:left w:val="single" w:sz="2" w:space="0" w:color="000000"/>
                <w:bottom w:val="single" w:sz="2" w:space="0" w:color="000000"/>
                <w:right w:val="single" w:sz="2" w:space="0" w:color="000000"/>
              </w:divBdr>
            </w:div>
            <w:div w:id="1136218190">
              <w:marLeft w:val="0"/>
              <w:marRight w:val="0"/>
              <w:marTop w:val="0"/>
              <w:marBottom w:val="0"/>
              <w:divBdr>
                <w:top w:val="single" w:sz="2" w:space="0" w:color="000000"/>
                <w:left w:val="single" w:sz="2" w:space="0" w:color="000000"/>
                <w:bottom w:val="single" w:sz="2" w:space="0" w:color="000000"/>
                <w:right w:val="single" w:sz="2" w:space="0" w:color="000000"/>
              </w:divBdr>
            </w:div>
            <w:div w:id="1145046487">
              <w:marLeft w:val="0"/>
              <w:marRight w:val="0"/>
              <w:marTop w:val="0"/>
              <w:marBottom w:val="0"/>
              <w:divBdr>
                <w:top w:val="single" w:sz="2" w:space="0" w:color="000000"/>
                <w:left w:val="single" w:sz="2" w:space="0" w:color="000000"/>
                <w:bottom w:val="single" w:sz="2" w:space="0" w:color="000000"/>
                <w:right w:val="single" w:sz="2" w:space="0" w:color="000000"/>
              </w:divBdr>
            </w:div>
            <w:div w:id="1148284401">
              <w:marLeft w:val="0"/>
              <w:marRight w:val="0"/>
              <w:marTop w:val="0"/>
              <w:marBottom w:val="0"/>
              <w:divBdr>
                <w:top w:val="single" w:sz="2" w:space="0" w:color="000000"/>
                <w:left w:val="single" w:sz="2" w:space="0" w:color="000000"/>
                <w:bottom w:val="single" w:sz="2" w:space="0" w:color="000000"/>
                <w:right w:val="single" w:sz="2" w:space="0" w:color="000000"/>
              </w:divBdr>
            </w:div>
            <w:div w:id="1164390859">
              <w:marLeft w:val="0"/>
              <w:marRight w:val="0"/>
              <w:marTop w:val="0"/>
              <w:marBottom w:val="0"/>
              <w:divBdr>
                <w:top w:val="single" w:sz="2" w:space="0" w:color="000000"/>
                <w:left w:val="single" w:sz="2" w:space="0" w:color="000000"/>
                <w:bottom w:val="single" w:sz="2" w:space="0" w:color="000000"/>
                <w:right w:val="single" w:sz="2" w:space="0" w:color="000000"/>
              </w:divBdr>
            </w:div>
            <w:div w:id="1182746805">
              <w:marLeft w:val="0"/>
              <w:marRight w:val="0"/>
              <w:marTop w:val="0"/>
              <w:marBottom w:val="0"/>
              <w:divBdr>
                <w:top w:val="single" w:sz="2" w:space="0" w:color="000000"/>
                <w:left w:val="single" w:sz="2" w:space="0" w:color="000000"/>
                <w:bottom w:val="single" w:sz="2" w:space="0" w:color="000000"/>
                <w:right w:val="single" w:sz="2" w:space="0" w:color="000000"/>
              </w:divBdr>
            </w:div>
            <w:div w:id="1188788304">
              <w:marLeft w:val="0"/>
              <w:marRight w:val="0"/>
              <w:marTop w:val="0"/>
              <w:marBottom w:val="0"/>
              <w:divBdr>
                <w:top w:val="single" w:sz="2" w:space="0" w:color="000000"/>
                <w:left w:val="single" w:sz="2" w:space="0" w:color="000000"/>
                <w:bottom w:val="single" w:sz="2" w:space="0" w:color="000000"/>
                <w:right w:val="single" w:sz="2" w:space="0" w:color="000000"/>
              </w:divBdr>
            </w:div>
            <w:div w:id="1194152925">
              <w:marLeft w:val="0"/>
              <w:marRight w:val="0"/>
              <w:marTop w:val="0"/>
              <w:marBottom w:val="0"/>
              <w:divBdr>
                <w:top w:val="single" w:sz="2" w:space="0" w:color="000000"/>
                <w:left w:val="single" w:sz="2" w:space="0" w:color="000000"/>
                <w:bottom w:val="single" w:sz="2" w:space="0" w:color="000000"/>
                <w:right w:val="single" w:sz="2" w:space="0" w:color="000000"/>
              </w:divBdr>
            </w:div>
            <w:div w:id="1219442551">
              <w:marLeft w:val="0"/>
              <w:marRight w:val="0"/>
              <w:marTop w:val="0"/>
              <w:marBottom w:val="0"/>
              <w:divBdr>
                <w:top w:val="single" w:sz="2" w:space="0" w:color="000000"/>
                <w:left w:val="single" w:sz="2" w:space="0" w:color="000000"/>
                <w:bottom w:val="single" w:sz="2" w:space="0" w:color="000000"/>
                <w:right w:val="single" w:sz="2" w:space="0" w:color="000000"/>
              </w:divBdr>
            </w:div>
            <w:div w:id="1235970122">
              <w:marLeft w:val="0"/>
              <w:marRight w:val="0"/>
              <w:marTop w:val="0"/>
              <w:marBottom w:val="0"/>
              <w:divBdr>
                <w:top w:val="single" w:sz="2" w:space="0" w:color="000000"/>
                <w:left w:val="single" w:sz="2" w:space="0" w:color="000000"/>
                <w:bottom w:val="single" w:sz="2" w:space="0" w:color="000000"/>
                <w:right w:val="single" w:sz="2" w:space="0" w:color="000000"/>
              </w:divBdr>
            </w:div>
            <w:div w:id="1251742132">
              <w:marLeft w:val="0"/>
              <w:marRight w:val="0"/>
              <w:marTop w:val="0"/>
              <w:marBottom w:val="0"/>
              <w:divBdr>
                <w:top w:val="single" w:sz="2" w:space="0" w:color="000000"/>
                <w:left w:val="single" w:sz="2" w:space="0" w:color="000000"/>
                <w:bottom w:val="single" w:sz="2" w:space="0" w:color="000000"/>
                <w:right w:val="single" w:sz="2" w:space="0" w:color="000000"/>
              </w:divBdr>
            </w:div>
            <w:div w:id="1283030942">
              <w:marLeft w:val="0"/>
              <w:marRight w:val="0"/>
              <w:marTop w:val="0"/>
              <w:marBottom w:val="0"/>
              <w:divBdr>
                <w:top w:val="single" w:sz="2" w:space="0" w:color="000000"/>
                <w:left w:val="single" w:sz="2" w:space="0" w:color="000000"/>
                <w:bottom w:val="single" w:sz="2" w:space="0" w:color="000000"/>
                <w:right w:val="single" w:sz="2" w:space="0" w:color="000000"/>
              </w:divBdr>
            </w:div>
            <w:div w:id="1325620772">
              <w:marLeft w:val="0"/>
              <w:marRight w:val="0"/>
              <w:marTop w:val="0"/>
              <w:marBottom w:val="0"/>
              <w:divBdr>
                <w:top w:val="single" w:sz="2" w:space="0" w:color="000000"/>
                <w:left w:val="single" w:sz="2" w:space="0" w:color="000000"/>
                <w:bottom w:val="single" w:sz="2" w:space="0" w:color="000000"/>
                <w:right w:val="single" w:sz="2" w:space="0" w:color="000000"/>
              </w:divBdr>
            </w:div>
            <w:div w:id="1343556560">
              <w:marLeft w:val="0"/>
              <w:marRight w:val="0"/>
              <w:marTop w:val="0"/>
              <w:marBottom w:val="0"/>
              <w:divBdr>
                <w:top w:val="single" w:sz="2" w:space="0" w:color="000000"/>
                <w:left w:val="single" w:sz="2" w:space="0" w:color="000000"/>
                <w:bottom w:val="single" w:sz="2" w:space="0" w:color="000000"/>
                <w:right w:val="single" w:sz="2" w:space="0" w:color="000000"/>
              </w:divBdr>
            </w:div>
            <w:div w:id="1353729948">
              <w:marLeft w:val="0"/>
              <w:marRight w:val="0"/>
              <w:marTop w:val="312"/>
              <w:marBottom w:val="144"/>
              <w:divBdr>
                <w:top w:val="single" w:sz="2" w:space="0" w:color="000000"/>
                <w:left w:val="single" w:sz="2" w:space="0" w:color="000000"/>
                <w:bottom w:val="single" w:sz="2" w:space="0" w:color="000000"/>
                <w:right w:val="single" w:sz="2" w:space="0" w:color="000000"/>
              </w:divBdr>
            </w:div>
            <w:div w:id="1363170596">
              <w:marLeft w:val="0"/>
              <w:marRight w:val="0"/>
              <w:marTop w:val="0"/>
              <w:marBottom w:val="0"/>
              <w:divBdr>
                <w:top w:val="single" w:sz="2" w:space="0" w:color="000000"/>
                <w:left w:val="single" w:sz="2" w:space="0" w:color="000000"/>
                <w:bottom w:val="single" w:sz="2" w:space="0" w:color="000000"/>
                <w:right w:val="single" w:sz="2" w:space="0" w:color="000000"/>
              </w:divBdr>
            </w:div>
            <w:div w:id="1403482463">
              <w:marLeft w:val="0"/>
              <w:marRight w:val="0"/>
              <w:marTop w:val="0"/>
              <w:marBottom w:val="0"/>
              <w:divBdr>
                <w:top w:val="single" w:sz="2" w:space="0" w:color="000000"/>
                <w:left w:val="single" w:sz="2" w:space="0" w:color="000000"/>
                <w:bottom w:val="single" w:sz="2" w:space="0" w:color="000000"/>
                <w:right w:val="single" w:sz="2" w:space="0" w:color="000000"/>
              </w:divBdr>
            </w:div>
            <w:div w:id="1449666628">
              <w:marLeft w:val="0"/>
              <w:marRight w:val="0"/>
              <w:marTop w:val="0"/>
              <w:marBottom w:val="0"/>
              <w:divBdr>
                <w:top w:val="single" w:sz="2" w:space="0" w:color="000000"/>
                <w:left w:val="single" w:sz="2" w:space="0" w:color="000000"/>
                <w:bottom w:val="single" w:sz="2" w:space="0" w:color="000000"/>
                <w:right w:val="single" w:sz="2" w:space="0" w:color="000000"/>
              </w:divBdr>
            </w:div>
            <w:div w:id="1465535888">
              <w:marLeft w:val="0"/>
              <w:marRight w:val="0"/>
              <w:marTop w:val="0"/>
              <w:marBottom w:val="0"/>
              <w:divBdr>
                <w:top w:val="single" w:sz="2" w:space="0" w:color="000000"/>
                <w:left w:val="single" w:sz="2" w:space="0" w:color="000000"/>
                <w:bottom w:val="single" w:sz="2" w:space="0" w:color="000000"/>
                <w:right w:val="single" w:sz="2" w:space="0" w:color="000000"/>
              </w:divBdr>
            </w:div>
            <w:div w:id="1550415565">
              <w:marLeft w:val="0"/>
              <w:marRight w:val="0"/>
              <w:marTop w:val="0"/>
              <w:marBottom w:val="0"/>
              <w:divBdr>
                <w:top w:val="single" w:sz="2" w:space="0" w:color="000000"/>
                <w:left w:val="single" w:sz="2" w:space="0" w:color="000000"/>
                <w:bottom w:val="single" w:sz="2" w:space="0" w:color="000000"/>
                <w:right w:val="single" w:sz="2" w:space="0" w:color="000000"/>
              </w:divBdr>
            </w:div>
            <w:div w:id="1553734914">
              <w:marLeft w:val="0"/>
              <w:marRight w:val="0"/>
              <w:marTop w:val="0"/>
              <w:marBottom w:val="0"/>
              <w:divBdr>
                <w:top w:val="single" w:sz="2" w:space="0" w:color="000000"/>
                <w:left w:val="single" w:sz="2" w:space="0" w:color="000000"/>
                <w:bottom w:val="single" w:sz="2" w:space="0" w:color="000000"/>
                <w:right w:val="single" w:sz="2" w:space="0" w:color="000000"/>
              </w:divBdr>
            </w:div>
            <w:div w:id="1595623666">
              <w:marLeft w:val="0"/>
              <w:marRight w:val="0"/>
              <w:marTop w:val="0"/>
              <w:marBottom w:val="0"/>
              <w:divBdr>
                <w:top w:val="single" w:sz="2" w:space="0" w:color="000000"/>
                <w:left w:val="single" w:sz="2" w:space="0" w:color="000000"/>
                <w:bottom w:val="single" w:sz="2" w:space="0" w:color="000000"/>
                <w:right w:val="single" w:sz="2" w:space="0" w:color="000000"/>
              </w:divBdr>
            </w:div>
            <w:div w:id="1596790647">
              <w:marLeft w:val="0"/>
              <w:marRight w:val="0"/>
              <w:marTop w:val="0"/>
              <w:marBottom w:val="0"/>
              <w:divBdr>
                <w:top w:val="single" w:sz="2" w:space="0" w:color="000000"/>
                <w:left w:val="single" w:sz="2" w:space="0" w:color="000000"/>
                <w:bottom w:val="single" w:sz="2" w:space="0" w:color="000000"/>
                <w:right w:val="single" w:sz="2" w:space="0" w:color="000000"/>
              </w:divBdr>
            </w:div>
            <w:div w:id="1603076303">
              <w:marLeft w:val="0"/>
              <w:marRight w:val="0"/>
              <w:marTop w:val="0"/>
              <w:marBottom w:val="0"/>
              <w:divBdr>
                <w:top w:val="single" w:sz="2" w:space="0" w:color="000000"/>
                <w:left w:val="single" w:sz="2" w:space="0" w:color="000000"/>
                <w:bottom w:val="single" w:sz="2" w:space="0" w:color="000000"/>
                <w:right w:val="single" w:sz="2" w:space="0" w:color="000000"/>
              </w:divBdr>
            </w:div>
            <w:div w:id="1607156859">
              <w:marLeft w:val="0"/>
              <w:marRight w:val="0"/>
              <w:marTop w:val="0"/>
              <w:marBottom w:val="0"/>
              <w:divBdr>
                <w:top w:val="single" w:sz="2" w:space="0" w:color="000000"/>
                <w:left w:val="single" w:sz="2" w:space="0" w:color="000000"/>
                <w:bottom w:val="single" w:sz="2" w:space="0" w:color="000000"/>
                <w:right w:val="single" w:sz="2" w:space="0" w:color="000000"/>
              </w:divBdr>
            </w:div>
            <w:div w:id="1626618610">
              <w:marLeft w:val="0"/>
              <w:marRight w:val="0"/>
              <w:marTop w:val="0"/>
              <w:marBottom w:val="0"/>
              <w:divBdr>
                <w:top w:val="single" w:sz="2" w:space="0" w:color="000000"/>
                <w:left w:val="single" w:sz="2" w:space="0" w:color="000000"/>
                <w:bottom w:val="single" w:sz="2" w:space="0" w:color="000000"/>
                <w:right w:val="single" w:sz="2" w:space="0" w:color="000000"/>
              </w:divBdr>
            </w:div>
            <w:div w:id="1660495165">
              <w:marLeft w:val="0"/>
              <w:marRight w:val="0"/>
              <w:marTop w:val="0"/>
              <w:marBottom w:val="0"/>
              <w:divBdr>
                <w:top w:val="single" w:sz="2" w:space="0" w:color="000000"/>
                <w:left w:val="single" w:sz="2" w:space="0" w:color="000000"/>
                <w:bottom w:val="single" w:sz="2" w:space="0" w:color="000000"/>
                <w:right w:val="single" w:sz="2" w:space="0" w:color="000000"/>
              </w:divBdr>
            </w:div>
            <w:div w:id="1663701947">
              <w:marLeft w:val="0"/>
              <w:marRight w:val="0"/>
              <w:marTop w:val="0"/>
              <w:marBottom w:val="0"/>
              <w:divBdr>
                <w:top w:val="single" w:sz="2" w:space="0" w:color="000000"/>
                <w:left w:val="single" w:sz="2" w:space="0" w:color="000000"/>
                <w:bottom w:val="single" w:sz="2" w:space="0" w:color="000000"/>
                <w:right w:val="single" w:sz="2" w:space="0" w:color="000000"/>
              </w:divBdr>
            </w:div>
            <w:div w:id="1666592359">
              <w:marLeft w:val="0"/>
              <w:marRight w:val="0"/>
              <w:marTop w:val="0"/>
              <w:marBottom w:val="0"/>
              <w:divBdr>
                <w:top w:val="single" w:sz="2" w:space="0" w:color="000000"/>
                <w:left w:val="single" w:sz="2" w:space="0" w:color="000000"/>
                <w:bottom w:val="single" w:sz="2" w:space="0" w:color="000000"/>
                <w:right w:val="single" w:sz="2" w:space="0" w:color="000000"/>
              </w:divBdr>
            </w:div>
            <w:div w:id="1666786590">
              <w:marLeft w:val="0"/>
              <w:marRight w:val="0"/>
              <w:marTop w:val="0"/>
              <w:marBottom w:val="0"/>
              <w:divBdr>
                <w:top w:val="single" w:sz="2" w:space="0" w:color="000000"/>
                <w:left w:val="single" w:sz="2" w:space="0" w:color="000000"/>
                <w:bottom w:val="single" w:sz="2" w:space="0" w:color="000000"/>
                <w:right w:val="single" w:sz="2" w:space="0" w:color="000000"/>
              </w:divBdr>
            </w:div>
            <w:div w:id="1678460244">
              <w:marLeft w:val="0"/>
              <w:marRight w:val="0"/>
              <w:marTop w:val="0"/>
              <w:marBottom w:val="0"/>
              <w:divBdr>
                <w:top w:val="single" w:sz="2" w:space="0" w:color="000000"/>
                <w:left w:val="single" w:sz="2" w:space="0" w:color="000000"/>
                <w:bottom w:val="single" w:sz="2" w:space="0" w:color="000000"/>
                <w:right w:val="single" w:sz="2" w:space="0" w:color="000000"/>
              </w:divBdr>
            </w:div>
            <w:div w:id="1706754221">
              <w:marLeft w:val="0"/>
              <w:marRight w:val="0"/>
              <w:marTop w:val="0"/>
              <w:marBottom w:val="0"/>
              <w:divBdr>
                <w:top w:val="single" w:sz="2" w:space="0" w:color="000000"/>
                <w:left w:val="single" w:sz="2" w:space="0" w:color="000000"/>
                <w:bottom w:val="single" w:sz="2" w:space="0" w:color="000000"/>
                <w:right w:val="single" w:sz="2" w:space="0" w:color="000000"/>
              </w:divBdr>
            </w:div>
            <w:div w:id="1719742665">
              <w:marLeft w:val="0"/>
              <w:marRight w:val="0"/>
              <w:marTop w:val="0"/>
              <w:marBottom w:val="0"/>
              <w:divBdr>
                <w:top w:val="single" w:sz="2" w:space="0" w:color="000000"/>
                <w:left w:val="single" w:sz="2" w:space="0" w:color="000000"/>
                <w:bottom w:val="single" w:sz="2" w:space="0" w:color="000000"/>
                <w:right w:val="single" w:sz="2" w:space="0" w:color="000000"/>
              </w:divBdr>
            </w:div>
            <w:div w:id="1734237653">
              <w:marLeft w:val="0"/>
              <w:marRight w:val="0"/>
              <w:marTop w:val="0"/>
              <w:marBottom w:val="0"/>
              <w:divBdr>
                <w:top w:val="single" w:sz="2" w:space="0" w:color="000000"/>
                <w:left w:val="single" w:sz="2" w:space="0" w:color="000000"/>
                <w:bottom w:val="single" w:sz="2" w:space="0" w:color="000000"/>
                <w:right w:val="single" w:sz="2" w:space="0" w:color="000000"/>
              </w:divBdr>
            </w:div>
            <w:div w:id="1749497803">
              <w:marLeft w:val="0"/>
              <w:marRight w:val="0"/>
              <w:marTop w:val="0"/>
              <w:marBottom w:val="0"/>
              <w:divBdr>
                <w:top w:val="single" w:sz="2" w:space="0" w:color="000000"/>
                <w:left w:val="single" w:sz="2" w:space="0" w:color="000000"/>
                <w:bottom w:val="single" w:sz="2" w:space="0" w:color="000000"/>
                <w:right w:val="single" w:sz="2" w:space="0" w:color="000000"/>
              </w:divBdr>
            </w:div>
            <w:div w:id="1764494320">
              <w:marLeft w:val="0"/>
              <w:marRight w:val="0"/>
              <w:marTop w:val="0"/>
              <w:marBottom w:val="0"/>
              <w:divBdr>
                <w:top w:val="single" w:sz="2" w:space="0" w:color="000000"/>
                <w:left w:val="single" w:sz="2" w:space="0" w:color="000000"/>
                <w:bottom w:val="single" w:sz="2" w:space="0" w:color="000000"/>
                <w:right w:val="single" w:sz="2" w:space="0" w:color="000000"/>
              </w:divBdr>
            </w:div>
            <w:div w:id="1768036226">
              <w:marLeft w:val="0"/>
              <w:marRight w:val="0"/>
              <w:marTop w:val="0"/>
              <w:marBottom w:val="0"/>
              <w:divBdr>
                <w:top w:val="single" w:sz="2" w:space="0" w:color="000000"/>
                <w:left w:val="single" w:sz="2" w:space="0" w:color="000000"/>
                <w:bottom w:val="single" w:sz="2" w:space="0" w:color="000000"/>
                <w:right w:val="single" w:sz="2" w:space="0" w:color="000000"/>
              </w:divBdr>
            </w:div>
            <w:div w:id="1781408458">
              <w:marLeft w:val="0"/>
              <w:marRight w:val="0"/>
              <w:marTop w:val="0"/>
              <w:marBottom w:val="0"/>
              <w:divBdr>
                <w:top w:val="single" w:sz="2" w:space="0" w:color="000000"/>
                <w:left w:val="single" w:sz="2" w:space="0" w:color="000000"/>
                <w:bottom w:val="single" w:sz="2" w:space="0" w:color="000000"/>
                <w:right w:val="single" w:sz="2" w:space="0" w:color="000000"/>
              </w:divBdr>
            </w:div>
            <w:div w:id="1786381883">
              <w:marLeft w:val="0"/>
              <w:marRight w:val="0"/>
              <w:marTop w:val="0"/>
              <w:marBottom w:val="0"/>
              <w:divBdr>
                <w:top w:val="single" w:sz="2" w:space="0" w:color="000000"/>
                <w:left w:val="single" w:sz="2" w:space="0" w:color="000000"/>
                <w:bottom w:val="single" w:sz="2" w:space="0" w:color="000000"/>
                <w:right w:val="single" w:sz="2" w:space="0" w:color="000000"/>
              </w:divBdr>
            </w:div>
            <w:div w:id="1898935923">
              <w:marLeft w:val="0"/>
              <w:marRight w:val="0"/>
              <w:marTop w:val="0"/>
              <w:marBottom w:val="0"/>
              <w:divBdr>
                <w:top w:val="single" w:sz="2" w:space="0" w:color="000000"/>
                <w:left w:val="single" w:sz="2" w:space="0" w:color="000000"/>
                <w:bottom w:val="single" w:sz="2" w:space="0" w:color="000000"/>
                <w:right w:val="single" w:sz="2" w:space="0" w:color="000000"/>
              </w:divBdr>
            </w:div>
            <w:div w:id="1921482461">
              <w:marLeft w:val="0"/>
              <w:marRight w:val="0"/>
              <w:marTop w:val="0"/>
              <w:marBottom w:val="0"/>
              <w:divBdr>
                <w:top w:val="single" w:sz="2" w:space="0" w:color="000000"/>
                <w:left w:val="single" w:sz="2" w:space="0" w:color="000000"/>
                <w:bottom w:val="single" w:sz="2" w:space="0" w:color="000000"/>
                <w:right w:val="single" w:sz="2" w:space="0" w:color="000000"/>
              </w:divBdr>
            </w:div>
            <w:div w:id="1952928138">
              <w:marLeft w:val="0"/>
              <w:marRight w:val="0"/>
              <w:marTop w:val="0"/>
              <w:marBottom w:val="0"/>
              <w:divBdr>
                <w:top w:val="single" w:sz="2" w:space="0" w:color="000000"/>
                <w:left w:val="single" w:sz="2" w:space="0" w:color="000000"/>
                <w:bottom w:val="single" w:sz="2" w:space="0" w:color="000000"/>
                <w:right w:val="single" w:sz="2" w:space="0" w:color="000000"/>
              </w:divBdr>
            </w:div>
            <w:div w:id="1977641416">
              <w:marLeft w:val="0"/>
              <w:marRight w:val="0"/>
              <w:marTop w:val="0"/>
              <w:marBottom w:val="0"/>
              <w:divBdr>
                <w:top w:val="single" w:sz="2" w:space="0" w:color="000000"/>
                <w:left w:val="single" w:sz="2" w:space="0" w:color="000000"/>
                <w:bottom w:val="single" w:sz="2" w:space="0" w:color="000000"/>
                <w:right w:val="single" w:sz="2" w:space="0" w:color="000000"/>
              </w:divBdr>
            </w:div>
            <w:div w:id="1998265359">
              <w:marLeft w:val="0"/>
              <w:marRight w:val="0"/>
              <w:marTop w:val="0"/>
              <w:marBottom w:val="0"/>
              <w:divBdr>
                <w:top w:val="single" w:sz="2" w:space="0" w:color="000000"/>
                <w:left w:val="single" w:sz="2" w:space="0" w:color="000000"/>
                <w:bottom w:val="single" w:sz="2" w:space="0" w:color="000000"/>
                <w:right w:val="single" w:sz="2" w:space="0" w:color="000000"/>
              </w:divBdr>
            </w:div>
            <w:div w:id="2004697218">
              <w:marLeft w:val="0"/>
              <w:marRight w:val="0"/>
              <w:marTop w:val="0"/>
              <w:marBottom w:val="0"/>
              <w:divBdr>
                <w:top w:val="single" w:sz="2" w:space="0" w:color="000000"/>
                <w:left w:val="single" w:sz="2" w:space="0" w:color="000000"/>
                <w:bottom w:val="single" w:sz="2" w:space="0" w:color="000000"/>
                <w:right w:val="single" w:sz="2" w:space="0" w:color="000000"/>
              </w:divBdr>
            </w:div>
            <w:div w:id="2029599481">
              <w:marLeft w:val="0"/>
              <w:marRight w:val="0"/>
              <w:marTop w:val="0"/>
              <w:marBottom w:val="0"/>
              <w:divBdr>
                <w:top w:val="single" w:sz="2" w:space="0" w:color="000000"/>
                <w:left w:val="single" w:sz="2" w:space="0" w:color="000000"/>
                <w:bottom w:val="single" w:sz="2" w:space="0" w:color="000000"/>
                <w:right w:val="single" w:sz="2" w:space="0" w:color="000000"/>
              </w:divBdr>
            </w:div>
            <w:div w:id="2119979522">
              <w:marLeft w:val="0"/>
              <w:marRight w:val="0"/>
              <w:marTop w:val="0"/>
              <w:marBottom w:val="0"/>
              <w:divBdr>
                <w:top w:val="single" w:sz="2" w:space="0" w:color="000000"/>
                <w:left w:val="single" w:sz="2" w:space="0" w:color="000000"/>
                <w:bottom w:val="single" w:sz="2" w:space="0" w:color="000000"/>
                <w:right w:val="single" w:sz="2" w:space="0" w:color="000000"/>
              </w:divBdr>
            </w:div>
            <w:div w:id="2122411556">
              <w:marLeft w:val="0"/>
              <w:marRight w:val="0"/>
              <w:marTop w:val="0"/>
              <w:marBottom w:val="0"/>
              <w:divBdr>
                <w:top w:val="single" w:sz="2" w:space="0" w:color="000000"/>
                <w:left w:val="single" w:sz="2" w:space="0" w:color="000000"/>
                <w:bottom w:val="single" w:sz="2" w:space="0" w:color="000000"/>
                <w:right w:val="single" w:sz="2" w:space="0" w:color="000000"/>
              </w:divBdr>
            </w:div>
            <w:div w:id="2125340275">
              <w:marLeft w:val="0"/>
              <w:marRight w:val="0"/>
              <w:marTop w:val="0"/>
              <w:marBottom w:val="0"/>
              <w:divBdr>
                <w:top w:val="single" w:sz="2" w:space="0" w:color="000000"/>
                <w:left w:val="single" w:sz="2" w:space="0" w:color="000000"/>
                <w:bottom w:val="single" w:sz="2" w:space="0" w:color="000000"/>
                <w:right w:val="single" w:sz="2" w:space="0" w:color="000000"/>
              </w:divBdr>
            </w:div>
            <w:div w:id="2141919681">
              <w:marLeft w:val="0"/>
              <w:marRight w:val="0"/>
              <w:marTop w:val="0"/>
              <w:marBottom w:val="0"/>
              <w:divBdr>
                <w:top w:val="single" w:sz="2" w:space="0" w:color="000000"/>
                <w:left w:val="single" w:sz="2" w:space="0" w:color="000000"/>
                <w:bottom w:val="single" w:sz="2" w:space="0" w:color="000000"/>
                <w:right w:val="single" w:sz="2" w:space="0" w:color="000000"/>
              </w:divBdr>
            </w:div>
            <w:div w:id="214206667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14013778">
      <w:bodyDiv w:val="1"/>
      <w:marLeft w:val="0"/>
      <w:marRight w:val="0"/>
      <w:marTop w:val="0"/>
      <w:marBottom w:val="0"/>
      <w:divBdr>
        <w:top w:val="none" w:sz="0" w:space="0" w:color="auto"/>
        <w:left w:val="none" w:sz="0" w:space="0" w:color="auto"/>
        <w:bottom w:val="none" w:sz="0" w:space="0" w:color="auto"/>
        <w:right w:val="none" w:sz="0" w:space="0" w:color="auto"/>
      </w:divBdr>
      <w:divsChild>
        <w:div w:id="53162577">
          <w:marLeft w:val="0"/>
          <w:marRight w:val="0"/>
          <w:marTop w:val="0"/>
          <w:marBottom w:val="0"/>
          <w:divBdr>
            <w:top w:val="none" w:sz="0" w:space="0" w:color="auto"/>
            <w:left w:val="none" w:sz="0" w:space="0" w:color="auto"/>
            <w:bottom w:val="none" w:sz="0" w:space="0" w:color="auto"/>
            <w:right w:val="none" w:sz="0" w:space="0" w:color="auto"/>
          </w:divBdr>
          <w:divsChild>
            <w:div w:id="429862016">
              <w:marLeft w:val="0"/>
              <w:marRight w:val="0"/>
              <w:marTop w:val="0"/>
              <w:marBottom w:val="0"/>
              <w:divBdr>
                <w:top w:val="single" w:sz="2" w:space="0" w:color="000000"/>
                <w:left w:val="single" w:sz="2" w:space="0" w:color="000000"/>
                <w:bottom w:val="single" w:sz="2" w:space="0" w:color="000000"/>
                <w:right w:val="single" w:sz="2" w:space="0" w:color="000000"/>
              </w:divBdr>
            </w:div>
            <w:div w:id="1049954755">
              <w:marLeft w:val="0"/>
              <w:marRight w:val="0"/>
              <w:marTop w:val="0"/>
              <w:marBottom w:val="0"/>
              <w:divBdr>
                <w:top w:val="single" w:sz="2" w:space="0" w:color="000000"/>
                <w:left w:val="single" w:sz="2" w:space="0" w:color="000000"/>
                <w:bottom w:val="single" w:sz="2" w:space="0" w:color="000000"/>
                <w:right w:val="single" w:sz="2" w:space="0" w:color="000000"/>
              </w:divBdr>
            </w:div>
            <w:div w:id="1258825909">
              <w:marLeft w:val="0"/>
              <w:marRight w:val="0"/>
              <w:marTop w:val="0"/>
              <w:marBottom w:val="0"/>
              <w:divBdr>
                <w:top w:val="single" w:sz="2" w:space="0" w:color="000000"/>
                <w:left w:val="single" w:sz="2" w:space="0" w:color="000000"/>
                <w:bottom w:val="single" w:sz="2" w:space="0" w:color="000000"/>
                <w:right w:val="single" w:sz="2" w:space="0" w:color="000000"/>
              </w:divBdr>
            </w:div>
            <w:div w:id="1260485801">
              <w:marLeft w:val="0"/>
              <w:marRight w:val="0"/>
              <w:marTop w:val="0"/>
              <w:marBottom w:val="0"/>
              <w:divBdr>
                <w:top w:val="single" w:sz="2" w:space="0" w:color="000000"/>
                <w:left w:val="single" w:sz="2" w:space="0" w:color="000000"/>
                <w:bottom w:val="single" w:sz="2" w:space="0" w:color="000000"/>
                <w:right w:val="single" w:sz="2" w:space="0" w:color="000000"/>
              </w:divBdr>
            </w:div>
            <w:div w:id="1697659352">
              <w:marLeft w:val="0"/>
              <w:marRight w:val="0"/>
              <w:marTop w:val="0"/>
              <w:marBottom w:val="0"/>
              <w:divBdr>
                <w:top w:val="single" w:sz="2" w:space="0" w:color="000000"/>
                <w:left w:val="single" w:sz="2" w:space="0" w:color="000000"/>
                <w:bottom w:val="single" w:sz="2" w:space="0" w:color="000000"/>
                <w:right w:val="single" w:sz="2" w:space="0" w:color="000000"/>
              </w:divBdr>
            </w:div>
            <w:div w:id="1719165528">
              <w:marLeft w:val="0"/>
              <w:marRight w:val="0"/>
              <w:marTop w:val="0"/>
              <w:marBottom w:val="0"/>
              <w:divBdr>
                <w:top w:val="single" w:sz="2" w:space="0" w:color="000000"/>
                <w:left w:val="single" w:sz="2" w:space="0" w:color="000000"/>
                <w:bottom w:val="single" w:sz="2" w:space="0" w:color="000000"/>
                <w:right w:val="single" w:sz="2" w:space="0" w:color="000000"/>
              </w:divBdr>
            </w:div>
            <w:div w:id="1751461881">
              <w:marLeft w:val="0"/>
              <w:marRight w:val="0"/>
              <w:marTop w:val="0"/>
              <w:marBottom w:val="0"/>
              <w:divBdr>
                <w:top w:val="single" w:sz="2" w:space="0" w:color="000000"/>
                <w:left w:val="single" w:sz="2" w:space="0" w:color="000000"/>
                <w:bottom w:val="single" w:sz="2" w:space="0" w:color="000000"/>
                <w:right w:val="single" w:sz="2" w:space="0" w:color="000000"/>
              </w:divBdr>
            </w:div>
            <w:div w:id="2095663361">
              <w:marLeft w:val="0"/>
              <w:marRight w:val="0"/>
              <w:marTop w:val="0"/>
              <w:marBottom w:val="0"/>
              <w:divBdr>
                <w:top w:val="single" w:sz="2" w:space="0" w:color="000000"/>
                <w:left w:val="single" w:sz="2" w:space="0" w:color="000000"/>
                <w:bottom w:val="single" w:sz="2" w:space="0" w:color="000000"/>
                <w:right w:val="single" w:sz="2" w:space="0" w:color="000000"/>
              </w:divBdr>
            </w:div>
            <w:div w:id="210884867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35829198">
      <w:bodyDiv w:val="1"/>
      <w:marLeft w:val="0"/>
      <w:marRight w:val="0"/>
      <w:marTop w:val="0"/>
      <w:marBottom w:val="0"/>
      <w:divBdr>
        <w:top w:val="none" w:sz="0" w:space="0" w:color="auto"/>
        <w:left w:val="none" w:sz="0" w:space="0" w:color="auto"/>
        <w:bottom w:val="none" w:sz="0" w:space="0" w:color="auto"/>
        <w:right w:val="none" w:sz="0" w:space="0" w:color="auto"/>
      </w:divBdr>
      <w:divsChild>
        <w:div w:id="1348823316">
          <w:marLeft w:val="0"/>
          <w:marRight w:val="0"/>
          <w:marTop w:val="0"/>
          <w:marBottom w:val="0"/>
          <w:divBdr>
            <w:top w:val="none" w:sz="0" w:space="0" w:color="auto"/>
            <w:left w:val="none" w:sz="0" w:space="0" w:color="auto"/>
            <w:bottom w:val="none" w:sz="0" w:space="0" w:color="auto"/>
            <w:right w:val="none" w:sz="0" w:space="0" w:color="auto"/>
          </w:divBdr>
          <w:divsChild>
            <w:div w:id="36466264">
              <w:marLeft w:val="0"/>
              <w:marRight w:val="0"/>
              <w:marTop w:val="0"/>
              <w:marBottom w:val="0"/>
              <w:divBdr>
                <w:top w:val="single" w:sz="2" w:space="0" w:color="000000"/>
                <w:left w:val="single" w:sz="2" w:space="0" w:color="000000"/>
                <w:bottom w:val="single" w:sz="2" w:space="0" w:color="000000"/>
                <w:right w:val="single" w:sz="2" w:space="0" w:color="000000"/>
              </w:divBdr>
            </w:div>
            <w:div w:id="116876488">
              <w:marLeft w:val="0"/>
              <w:marRight w:val="0"/>
              <w:marTop w:val="0"/>
              <w:marBottom w:val="0"/>
              <w:divBdr>
                <w:top w:val="single" w:sz="2" w:space="0" w:color="000000"/>
                <w:left w:val="single" w:sz="2" w:space="0" w:color="000000"/>
                <w:bottom w:val="single" w:sz="2" w:space="0" w:color="000000"/>
                <w:right w:val="single" w:sz="2" w:space="0" w:color="000000"/>
              </w:divBdr>
            </w:div>
            <w:div w:id="361564448">
              <w:marLeft w:val="0"/>
              <w:marRight w:val="0"/>
              <w:marTop w:val="0"/>
              <w:marBottom w:val="0"/>
              <w:divBdr>
                <w:top w:val="single" w:sz="2" w:space="0" w:color="000000"/>
                <w:left w:val="single" w:sz="2" w:space="0" w:color="000000"/>
                <w:bottom w:val="single" w:sz="2" w:space="0" w:color="000000"/>
                <w:right w:val="single" w:sz="2" w:space="0" w:color="000000"/>
              </w:divBdr>
            </w:div>
            <w:div w:id="592320601">
              <w:marLeft w:val="0"/>
              <w:marRight w:val="0"/>
              <w:marTop w:val="0"/>
              <w:marBottom w:val="0"/>
              <w:divBdr>
                <w:top w:val="single" w:sz="2" w:space="0" w:color="000000"/>
                <w:left w:val="single" w:sz="2" w:space="0" w:color="000000"/>
                <w:bottom w:val="single" w:sz="2" w:space="0" w:color="000000"/>
                <w:right w:val="single" w:sz="2" w:space="0" w:color="000000"/>
              </w:divBdr>
            </w:div>
            <w:div w:id="613094715">
              <w:marLeft w:val="0"/>
              <w:marRight w:val="0"/>
              <w:marTop w:val="0"/>
              <w:marBottom w:val="0"/>
              <w:divBdr>
                <w:top w:val="single" w:sz="2" w:space="0" w:color="000000"/>
                <w:left w:val="single" w:sz="2" w:space="0" w:color="000000"/>
                <w:bottom w:val="single" w:sz="2" w:space="0" w:color="000000"/>
                <w:right w:val="single" w:sz="2" w:space="0" w:color="000000"/>
              </w:divBdr>
            </w:div>
            <w:div w:id="695692005">
              <w:marLeft w:val="0"/>
              <w:marRight w:val="0"/>
              <w:marTop w:val="0"/>
              <w:marBottom w:val="0"/>
              <w:divBdr>
                <w:top w:val="single" w:sz="2" w:space="0" w:color="000000"/>
                <w:left w:val="single" w:sz="2" w:space="0" w:color="000000"/>
                <w:bottom w:val="single" w:sz="2" w:space="0" w:color="000000"/>
                <w:right w:val="single" w:sz="2" w:space="0" w:color="000000"/>
              </w:divBdr>
            </w:div>
            <w:div w:id="773791917">
              <w:marLeft w:val="0"/>
              <w:marRight w:val="0"/>
              <w:marTop w:val="0"/>
              <w:marBottom w:val="0"/>
              <w:divBdr>
                <w:top w:val="single" w:sz="2" w:space="0" w:color="000000"/>
                <w:left w:val="single" w:sz="2" w:space="0" w:color="000000"/>
                <w:bottom w:val="single" w:sz="2" w:space="0" w:color="000000"/>
                <w:right w:val="single" w:sz="2" w:space="0" w:color="000000"/>
              </w:divBdr>
            </w:div>
            <w:div w:id="796030527">
              <w:marLeft w:val="0"/>
              <w:marRight w:val="0"/>
              <w:marTop w:val="0"/>
              <w:marBottom w:val="0"/>
              <w:divBdr>
                <w:top w:val="single" w:sz="2" w:space="0" w:color="000000"/>
                <w:left w:val="single" w:sz="2" w:space="0" w:color="000000"/>
                <w:bottom w:val="single" w:sz="2" w:space="0" w:color="000000"/>
                <w:right w:val="single" w:sz="2" w:space="0" w:color="000000"/>
              </w:divBdr>
            </w:div>
            <w:div w:id="1263874117">
              <w:marLeft w:val="0"/>
              <w:marRight w:val="0"/>
              <w:marTop w:val="0"/>
              <w:marBottom w:val="0"/>
              <w:divBdr>
                <w:top w:val="single" w:sz="2" w:space="0" w:color="000000"/>
                <w:left w:val="single" w:sz="2" w:space="0" w:color="000000"/>
                <w:bottom w:val="single" w:sz="2" w:space="0" w:color="000000"/>
                <w:right w:val="single" w:sz="2" w:space="0" w:color="000000"/>
              </w:divBdr>
            </w:div>
            <w:div w:id="1482768283">
              <w:marLeft w:val="0"/>
              <w:marRight w:val="0"/>
              <w:marTop w:val="0"/>
              <w:marBottom w:val="0"/>
              <w:divBdr>
                <w:top w:val="single" w:sz="2" w:space="0" w:color="000000"/>
                <w:left w:val="single" w:sz="2" w:space="0" w:color="000000"/>
                <w:bottom w:val="single" w:sz="2" w:space="0" w:color="000000"/>
                <w:right w:val="single" w:sz="2" w:space="0" w:color="000000"/>
              </w:divBdr>
            </w:div>
            <w:div w:id="1686979566">
              <w:marLeft w:val="0"/>
              <w:marRight w:val="0"/>
              <w:marTop w:val="0"/>
              <w:marBottom w:val="0"/>
              <w:divBdr>
                <w:top w:val="single" w:sz="2" w:space="0" w:color="000000"/>
                <w:left w:val="single" w:sz="2" w:space="0" w:color="000000"/>
                <w:bottom w:val="single" w:sz="2" w:space="0" w:color="000000"/>
                <w:right w:val="single" w:sz="2" w:space="0" w:color="000000"/>
              </w:divBdr>
            </w:div>
            <w:div w:id="211381532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46921948">
      <w:bodyDiv w:val="1"/>
      <w:marLeft w:val="0"/>
      <w:marRight w:val="0"/>
      <w:marTop w:val="0"/>
      <w:marBottom w:val="0"/>
      <w:divBdr>
        <w:top w:val="none" w:sz="0" w:space="0" w:color="auto"/>
        <w:left w:val="none" w:sz="0" w:space="0" w:color="auto"/>
        <w:bottom w:val="none" w:sz="0" w:space="0" w:color="auto"/>
        <w:right w:val="none" w:sz="0" w:space="0" w:color="auto"/>
      </w:divBdr>
    </w:div>
    <w:div w:id="1478492470">
      <w:bodyDiv w:val="1"/>
      <w:marLeft w:val="0"/>
      <w:marRight w:val="0"/>
      <w:marTop w:val="0"/>
      <w:marBottom w:val="0"/>
      <w:divBdr>
        <w:top w:val="none" w:sz="0" w:space="0" w:color="auto"/>
        <w:left w:val="none" w:sz="0" w:space="0" w:color="auto"/>
        <w:bottom w:val="none" w:sz="0" w:space="0" w:color="auto"/>
        <w:right w:val="none" w:sz="0" w:space="0" w:color="auto"/>
      </w:divBdr>
      <w:divsChild>
        <w:div w:id="2024358372">
          <w:marLeft w:val="0"/>
          <w:marRight w:val="0"/>
          <w:marTop w:val="0"/>
          <w:marBottom w:val="0"/>
          <w:divBdr>
            <w:top w:val="none" w:sz="0" w:space="0" w:color="auto"/>
            <w:left w:val="none" w:sz="0" w:space="0" w:color="auto"/>
            <w:bottom w:val="none" w:sz="0" w:space="0" w:color="auto"/>
            <w:right w:val="none" w:sz="0" w:space="0" w:color="auto"/>
          </w:divBdr>
        </w:div>
      </w:divsChild>
    </w:div>
    <w:div w:id="1501197407">
      <w:bodyDiv w:val="1"/>
      <w:marLeft w:val="0"/>
      <w:marRight w:val="0"/>
      <w:marTop w:val="0"/>
      <w:marBottom w:val="0"/>
      <w:divBdr>
        <w:top w:val="none" w:sz="0" w:space="0" w:color="auto"/>
        <w:left w:val="none" w:sz="0" w:space="0" w:color="auto"/>
        <w:bottom w:val="none" w:sz="0" w:space="0" w:color="auto"/>
        <w:right w:val="none" w:sz="0" w:space="0" w:color="auto"/>
      </w:divBdr>
      <w:divsChild>
        <w:div w:id="364522011">
          <w:marLeft w:val="0"/>
          <w:marRight w:val="0"/>
          <w:marTop w:val="0"/>
          <w:marBottom w:val="0"/>
          <w:divBdr>
            <w:top w:val="none" w:sz="0" w:space="0" w:color="auto"/>
            <w:left w:val="none" w:sz="0" w:space="0" w:color="auto"/>
            <w:bottom w:val="none" w:sz="0" w:space="0" w:color="auto"/>
            <w:right w:val="none" w:sz="0" w:space="0" w:color="auto"/>
          </w:divBdr>
        </w:div>
      </w:divsChild>
    </w:div>
    <w:div w:id="1638143004">
      <w:bodyDiv w:val="1"/>
      <w:marLeft w:val="0"/>
      <w:marRight w:val="0"/>
      <w:marTop w:val="0"/>
      <w:marBottom w:val="0"/>
      <w:divBdr>
        <w:top w:val="none" w:sz="0" w:space="0" w:color="auto"/>
        <w:left w:val="none" w:sz="0" w:space="0" w:color="auto"/>
        <w:bottom w:val="none" w:sz="0" w:space="0" w:color="auto"/>
        <w:right w:val="none" w:sz="0" w:space="0" w:color="auto"/>
      </w:divBdr>
      <w:divsChild>
        <w:div w:id="43793645">
          <w:marLeft w:val="0"/>
          <w:marRight w:val="0"/>
          <w:marTop w:val="0"/>
          <w:marBottom w:val="0"/>
          <w:divBdr>
            <w:top w:val="none" w:sz="0" w:space="0" w:color="auto"/>
            <w:left w:val="none" w:sz="0" w:space="0" w:color="auto"/>
            <w:bottom w:val="none" w:sz="0" w:space="0" w:color="auto"/>
            <w:right w:val="none" w:sz="0" w:space="0" w:color="auto"/>
          </w:divBdr>
        </w:div>
      </w:divsChild>
    </w:div>
    <w:div w:id="1638335473">
      <w:bodyDiv w:val="1"/>
      <w:marLeft w:val="0"/>
      <w:marRight w:val="0"/>
      <w:marTop w:val="0"/>
      <w:marBottom w:val="0"/>
      <w:divBdr>
        <w:top w:val="none" w:sz="0" w:space="0" w:color="auto"/>
        <w:left w:val="none" w:sz="0" w:space="0" w:color="auto"/>
        <w:bottom w:val="none" w:sz="0" w:space="0" w:color="auto"/>
        <w:right w:val="none" w:sz="0" w:space="0" w:color="auto"/>
      </w:divBdr>
      <w:divsChild>
        <w:div w:id="866210514">
          <w:marLeft w:val="0"/>
          <w:marRight w:val="0"/>
          <w:marTop w:val="0"/>
          <w:marBottom w:val="0"/>
          <w:divBdr>
            <w:top w:val="none" w:sz="0" w:space="0" w:color="auto"/>
            <w:left w:val="none" w:sz="0" w:space="0" w:color="auto"/>
            <w:bottom w:val="none" w:sz="0" w:space="0" w:color="auto"/>
            <w:right w:val="none" w:sz="0" w:space="0" w:color="auto"/>
          </w:divBdr>
          <w:divsChild>
            <w:div w:id="15039708">
              <w:marLeft w:val="0"/>
              <w:marRight w:val="0"/>
              <w:marTop w:val="0"/>
              <w:marBottom w:val="0"/>
              <w:divBdr>
                <w:top w:val="single" w:sz="2" w:space="0" w:color="000000"/>
                <w:left w:val="single" w:sz="2" w:space="0" w:color="000000"/>
                <w:bottom w:val="single" w:sz="2" w:space="0" w:color="000000"/>
                <w:right w:val="single" w:sz="2" w:space="0" w:color="000000"/>
              </w:divBdr>
            </w:div>
            <w:div w:id="46688530">
              <w:marLeft w:val="0"/>
              <w:marRight w:val="0"/>
              <w:marTop w:val="0"/>
              <w:marBottom w:val="0"/>
              <w:divBdr>
                <w:top w:val="single" w:sz="2" w:space="0" w:color="000000"/>
                <w:left w:val="single" w:sz="2" w:space="0" w:color="000000"/>
                <w:bottom w:val="single" w:sz="2" w:space="0" w:color="000000"/>
                <w:right w:val="single" w:sz="2" w:space="0" w:color="000000"/>
              </w:divBdr>
            </w:div>
            <w:div w:id="175459273">
              <w:marLeft w:val="0"/>
              <w:marRight w:val="0"/>
              <w:marTop w:val="0"/>
              <w:marBottom w:val="0"/>
              <w:divBdr>
                <w:top w:val="single" w:sz="2" w:space="0" w:color="000000"/>
                <w:left w:val="single" w:sz="2" w:space="0" w:color="000000"/>
                <w:bottom w:val="single" w:sz="2" w:space="0" w:color="000000"/>
                <w:right w:val="single" w:sz="2" w:space="0" w:color="000000"/>
              </w:divBdr>
            </w:div>
            <w:div w:id="214129057">
              <w:marLeft w:val="0"/>
              <w:marRight w:val="0"/>
              <w:marTop w:val="0"/>
              <w:marBottom w:val="0"/>
              <w:divBdr>
                <w:top w:val="single" w:sz="2" w:space="0" w:color="000000"/>
                <w:left w:val="single" w:sz="2" w:space="0" w:color="000000"/>
                <w:bottom w:val="single" w:sz="2" w:space="0" w:color="000000"/>
                <w:right w:val="single" w:sz="2" w:space="0" w:color="000000"/>
              </w:divBdr>
            </w:div>
            <w:div w:id="248850335">
              <w:marLeft w:val="0"/>
              <w:marRight w:val="0"/>
              <w:marTop w:val="0"/>
              <w:marBottom w:val="0"/>
              <w:divBdr>
                <w:top w:val="single" w:sz="2" w:space="0" w:color="000000"/>
                <w:left w:val="single" w:sz="2" w:space="0" w:color="000000"/>
                <w:bottom w:val="single" w:sz="2" w:space="0" w:color="000000"/>
                <w:right w:val="single" w:sz="2" w:space="0" w:color="000000"/>
              </w:divBdr>
            </w:div>
            <w:div w:id="263808051">
              <w:marLeft w:val="0"/>
              <w:marRight w:val="0"/>
              <w:marTop w:val="0"/>
              <w:marBottom w:val="0"/>
              <w:divBdr>
                <w:top w:val="single" w:sz="2" w:space="0" w:color="000000"/>
                <w:left w:val="single" w:sz="2" w:space="0" w:color="000000"/>
                <w:bottom w:val="single" w:sz="2" w:space="0" w:color="000000"/>
                <w:right w:val="single" w:sz="2" w:space="0" w:color="000000"/>
              </w:divBdr>
            </w:div>
            <w:div w:id="347827146">
              <w:marLeft w:val="0"/>
              <w:marRight w:val="0"/>
              <w:marTop w:val="0"/>
              <w:marBottom w:val="0"/>
              <w:divBdr>
                <w:top w:val="single" w:sz="2" w:space="0" w:color="000000"/>
                <w:left w:val="single" w:sz="2" w:space="0" w:color="000000"/>
                <w:bottom w:val="single" w:sz="2" w:space="0" w:color="000000"/>
                <w:right w:val="single" w:sz="2" w:space="0" w:color="000000"/>
              </w:divBdr>
            </w:div>
            <w:div w:id="427700448">
              <w:marLeft w:val="0"/>
              <w:marRight w:val="0"/>
              <w:marTop w:val="0"/>
              <w:marBottom w:val="0"/>
              <w:divBdr>
                <w:top w:val="single" w:sz="2" w:space="0" w:color="000000"/>
                <w:left w:val="single" w:sz="2" w:space="0" w:color="000000"/>
                <w:bottom w:val="single" w:sz="2" w:space="0" w:color="000000"/>
                <w:right w:val="single" w:sz="2" w:space="0" w:color="000000"/>
              </w:divBdr>
            </w:div>
            <w:div w:id="459420850">
              <w:marLeft w:val="0"/>
              <w:marRight w:val="0"/>
              <w:marTop w:val="0"/>
              <w:marBottom w:val="0"/>
              <w:divBdr>
                <w:top w:val="single" w:sz="2" w:space="0" w:color="000000"/>
                <w:left w:val="single" w:sz="2" w:space="0" w:color="000000"/>
                <w:bottom w:val="single" w:sz="2" w:space="0" w:color="000000"/>
                <w:right w:val="single" w:sz="2" w:space="0" w:color="000000"/>
              </w:divBdr>
            </w:div>
            <w:div w:id="503133077">
              <w:marLeft w:val="0"/>
              <w:marRight w:val="0"/>
              <w:marTop w:val="0"/>
              <w:marBottom w:val="0"/>
              <w:divBdr>
                <w:top w:val="single" w:sz="2" w:space="0" w:color="000000"/>
                <w:left w:val="single" w:sz="2" w:space="0" w:color="000000"/>
                <w:bottom w:val="single" w:sz="2" w:space="0" w:color="000000"/>
                <w:right w:val="single" w:sz="2" w:space="0" w:color="000000"/>
              </w:divBdr>
            </w:div>
            <w:div w:id="529074412">
              <w:marLeft w:val="0"/>
              <w:marRight w:val="0"/>
              <w:marTop w:val="0"/>
              <w:marBottom w:val="0"/>
              <w:divBdr>
                <w:top w:val="single" w:sz="2" w:space="0" w:color="000000"/>
                <w:left w:val="single" w:sz="2" w:space="0" w:color="000000"/>
                <w:bottom w:val="single" w:sz="2" w:space="0" w:color="000000"/>
                <w:right w:val="single" w:sz="2" w:space="0" w:color="000000"/>
              </w:divBdr>
            </w:div>
            <w:div w:id="537355465">
              <w:marLeft w:val="0"/>
              <w:marRight w:val="0"/>
              <w:marTop w:val="0"/>
              <w:marBottom w:val="0"/>
              <w:divBdr>
                <w:top w:val="single" w:sz="2" w:space="0" w:color="000000"/>
                <w:left w:val="single" w:sz="2" w:space="0" w:color="000000"/>
                <w:bottom w:val="single" w:sz="2" w:space="0" w:color="000000"/>
                <w:right w:val="single" w:sz="2" w:space="0" w:color="000000"/>
              </w:divBdr>
            </w:div>
            <w:div w:id="654147198">
              <w:marLeft w:val="0"/>
              <w:marRight w:val="0"/>
              <w:marTop w:val="0"/>
              <w:marBottom w:val="0"/>
              <w:divBdr>
                <w:top w:val="single" w:sz="2" w:space="0" w:color="000000"/>
                <w:left w:val="single" w:sz="2" w:space="0" w:color="000000"/>
                <w:bottom w:val="single" w:sz="2" w:space="0" w:color="000000"/>
                <w:right w:val="single" w:sz="2" w:space="0" w:color="000000"/>
              </w:divBdr>
            </w:div>
            <w:div w:id="671491984">
              <w:marLeft w:val="0"/>
              <w:marRight w:val="0"/>
              <w:marTop w:val="0"/>
              <w:marBottom w:val="0"/>
              <w:divBdr>
                <w:top w:val="single" w:sz="2" w:space="0" w:color="000000"/>
                <w:left w:val="single" w:sz="2" w:space="0" w:color="000000"/>
                <w:bottom w:val="single" w:sz="2" w:space="0" w:color="000000"/>
                <w:right w:val="single" w:sz="2" w:space="0" w:color="000000"/>
              </w:divBdr>
            </w:div>
            <w:div w:id="785199457">
              <w:marLeft w:val="0"/>
              <w:marRight w:val="0"/>
              <w:marTop w:val="0"/>
              <w:marBottom w:val="0"/>
              <w:divBdr>
                <w:top w:val="single" w:sz="2" w:space="0" w:color="000000"/>
                <w:left w:val="single" w:sz="2" w:space="0" w:color="000000"/>
                <w:bottom w:val="single" w:sz="2" w:space="0" w:color="000000"/>
                <w:right w:val="single" w:sz="2" w:space="0" w:color="000000"/>
              </w:divBdr>
            </w:div>
            <w:div w:id="792940324">
              <w:marLeft w:val="0"/>
              <w:marRight w:val="0"/>
              <w:marTop w:val="0"/>
              <w:marBottom w:val="0"/>
              <w:divBdr>
                <w:top w:val="single" w:sz="2" w:space="0" w:color="000000"/>
                <w:left w:val="single" w:sz="2" w:space="0" w:color="000000"/>
                <w:bottom w:val="single" w:sz="2" w:space="0" w:color="000000"/>
                <w:right w:val="single" w:sz="2" w:space="0" w:color="000000"/>
              </w:divBdr>
            </w:div>
            <w:div w:id="855969872">
              <w:marLeft w:val="0"/>
              <w:marRight w:val="0"/>
              <w:marTop w:val="0"/>
              <w:marBottom w:val="0"/>
              <w:divBdr>
                <w:top w:val="single" w:sz="2" w:space="0" w:color="000000"/>
                <w:left w:val="single" w:sz="2" w:space="0" w:color="000000"/>
                <w:bottom w:val="single" w:sz="2" w:space="0" w:color="000000"/>
                <w:right w:val="single" w:sz="2" w:space="0" w:color="000000"/>
              </w:divBdr>
            </w:div>
            <w:div w:id="1018308708">
              <w:marLeft w:val="0"/>
              <w:marRight w:val="0"/>
              <w:marTop w:val="0"/>
              <w:marBottom w:val="0"/>
              <w:divBdr>
                <w:top w:val="single" w:sz="2" w:space="0" w:color="000000"/>
                <w:left w:val="single" w:sz="2" w:space="0" w:color="000000"/>
                <w:bottom w:val="single" w:sz="2" w:space="0" w:color="000000"/>
                <w:right w:val="single" w:sz="2" w:space="0" w:color="000000"/>
              </w:divBdr>
            </w:div>
            <w:div w:id="1043218109">
              <w:marLeft w:val="0"/>
              <w:marRight w:val="0"/>
              <w:marTop w:val="0"/>
              <w:marBottom w:val="0"/>
              <w:divBdr>
                <w:top w:val="single" w:sz="2" w:space="0" w:color="000000"/>
                <w:left w:val="single" w:sz="2" w:space="0" w:color="000000"/>
                <w:bottom w:val="single" w:sz="2" w:space="0" w:color="000000"/>
                <w:right w:val="single" w:sz="2" w:space="0" w:color="000000"/>
              </w:divBdr>
            </w:div>
            <w:div w:id="1328095057">
              <w:marLeft w:val="0"/>
              <w:marRight w:val="0"/>
              <w:marTop w:val="0"/>
              <w:marBottom w:val="0"/>
              <w:divBdr>
                <w:top w:val="single" w:sz="2" w:space="0" w:color="000000"/>
                <w:left w:val="single" w:sz="2" w:space="0" w:color="000000"/>
                <w:bottom w:val="single" w:sz="2" w:space="0" w:color="000000"/>
                <w:right w:val="single" w:sz="2" w:space="0" w:color="000000"/>
              </w:divBdr>
            </w:div>
            <w:div w:id="1420714503">
              <w:marLeft w:val="0"/>
              <w:marRight w:val="0"/>
              <w:marTop w:val="0"/>
              <w:marBottom w:val="0"/>
              <w:divBdr>
                <w:top w:val="single" w:sz="2" w:space="0" w:color="000000"/>
                <w:left w:val="single" w:sz="2" w:space="0" w:color="000000"/>
                <w:bottom w:val="single" w:sz="2" w:space="0" w:color="000000"/>
                <w:right w:val="single" w:sz="2" w:space="0" w:color="000000"/>
              </w:divBdr>
            </w:div>
            <w:div w:id="1485783498">
              <w:marLeft w:val="0"/>
              <w:marRight w:val="0"/>
              <w:marTop w:val="0"/>
              <w:marBottom w:val="0"/>
              <w:divBdr>
                <w:top w:val="single" w:sz="2" w:space="0" w:color="000000"/>
                <w:left w:val="single" w:sz="2" w:space="0" w:color="000000"/>
                <w:bottom w:val="single" w:sz="2" w:space="0" w:color="000000"/>
                <w:right w:val="single" w:sz="2" w:space="0" w:color="000000"/>
              </w:divBdr>
            </w:div>
            <w:div w:id="1512795274">
              <w:marLeft w:val="0"/>
              <w:marRight w:val="0"/>
              <w:marTop w:val="0"/>
              <w:marBottom w:val="0"/>
              <w:divBdr>
                <w:top w:val="single" w:sz="2" w:space="0" w:color="000000"/>
                <w:left w:val="single" w:sz="2" w:space="0" w:color="000000"/>
                <w:bottom w:val="single" w:sz="2" w:space="0" w:color="000000"/>
                <w:right w:val="single" w:sz="2" w:space="0" w:color="000000"/>
              </w:divBdr>
            </w:div>
            <w:div w:id="1750347393">
              <w:marLeft w:val="0"/>
              <w:marRight w:val="0"/>
              <w:marTop w:val="0"/>
              <w:marBottom w:val="0"/>
              <w:divBdr>
                <w:top w:val="single" w:sz="2" w:space="0" w:color="000000"/>
                <w:left w:val="single" w:sz="2" w:space="0" w:color="000000"/>
                <w:bottom w:val="single" w:sz="2" w:space="0" w:color="000000"/>
                <w:right w:val="single" w:sz="2" w:space="0" w:color="000000"/>
              </w:divBdr>
            </w:div>
            <w:div w:id="1802460044">
              <w:marLeft w:val="0"/>
              <w:marRight w:val="0"/>
              <w:marTop w:val="0"/>
              <w:marBottom w:val="0"/>
              <w:divBdr>
                <w:top w:val="single" w:sz="2" w:space="0" w:color="000000"/>
                <w:left w:val="single" w:sz="2" w:space="0" w:color="000000"/>
                <w:bottom w:val="single" w:sz="2" w:space="0" w:color="000000"/>
                <w:right w:val="single" w:sz="2" w:space="0" w:color="000000"/>
              </w:divBdr>
            </w:div>
            <w:div w:id="1825730631">
              <w:marLeft w:val="0"/>
              <w:marRight w:val="0"/>
              <w:marTop w:val="0"/>
              <w:marBottom w:val="0"/>
              <w:divBdr>
                <w:top w:val="single" w:sz="2" w:space="0" w:color="000000"/>
                <w:left w:val="single" w:sz="2" w:space="0" w:color="000000"/>
                <w:bottom w:val="single" w:sz="2" w:space="0" w:color="000000"/>
                <w:right w:val="single" w:sz="2" w:space="0" w:color="000000"/>
              </w:divBdr>
            </w:div>
            <w:div w:id="1955752216">
              <w:marLeft w:val="0"/>
              <w:marRight w:val="0"/>
              <w:marTop w:val="0"/>
              <w:marBottom w:val="0"/>
              <w:divBdr>
                <w:top w:val="single" w:sz="2" w:space="0" w:color="000000"/>
                <w:left w:val="single" w:sz="2" w:space="0" w:color="000000"/>
                <w:bottom w:val="single" w:sz="2" w:space="0" w:color="000000"/>
                <w:right w:val="single" w:sz="2" w:space="0" w:color="000000"/>
              </w:divBdr>
            </w:div>
            <w:div w:id="1968706334">
              <w:marLeft w:val="0"/>
              <w:marRight w:val="0"/>
              <w:marTop w:val="0"/>
              <w:marBottom w:val="0"/>
              <w:divBdr>
                <w:top w:val="single" w:sz="2" w:space="0" w:color="000000"/>
                <w:left w:val="single" w:sz="2" w:space="0" w:color="000000"/>
                <w:bottom w:val="single" w:sz="2" w:space="0" w:color="000000"/>
                <w:right w:val="single" w:sz="2" w:space="0" w:color="000000"/>
              </w:divBdr>
            </w:div>
            <w:div w:id="2082486854">
              <w:marLeft w:val="0"/>
              <w:marRight w:val="0"/>
              <w:marTop w:val="0"/>
              <w:marBottom w:val="0"/>
              <w:divBdr>
                <w:top w:val="single" w:sz="2" w:space="0" w:color="000000"/>
                <w:left w:val="single" w:sz="2" w:space="0" w:color="000000"/>
                <w:bottom w:val="single" w:sz="2" w:space="0" w:color="000000"/>
                <w:right w:val="single" w:sz="2" w:space="0" w:color="000000"/>
              </w:divBdr>
            </w:div>
            <w:div w:id="2129933343">
              <w:marLeft w:val="0"/>
              <w:marRight w:val="0"/>
              <w:marTop w:val="0"/>
              <w:marBottom w:val="0"/>
              <w:divBdr>
                <w:top w:val="single" w:sz="2" w:space="0" w:color="000000"/>
                <w:left w:val="single" w:sz="2" w:space="0" w:color="000000"/>
                <w:bottom w:val="single" w:sz="2" w:space="0" w:color="000000"/>
                <w:right w:val="single" w:sz="2" w:space="0" w:color="000000"/>
              </w:divBdr>
            </w:div>
            <w:div w:id="2130850060">
              <w:marLeft w:val="0"/>
              <w:marRight w:val="0"/>
              <w:marTop w:val="0"/>
              <w:marBottom w:val="0"/>
              <w:divBdr>
                <w:top w:val="single" w:sz="2" w:space="0" w:color="000000"/>
                <w:left w:val="single" w:sz="2" w:space="0" w:color="000000"/>
                <w:bottom w:val="single" w:sz="2" w:space="0" w:color="000000"/>
                <w:right w:val="single" w:sz="2" w:space="0" w:color="000000"/>
              </w:divBdr>
            </w:div>
            <w:div w:id="21365615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656689269">
      <w:bodyDiv w:val="1"/>
      <w:marLeft w:val="0"/>
      <w:marRight w:val="0"/>
      <w:marTop w:val="0"/>
      <w:marBottom w:val="0"/>
      <w:divBdr>
        <w:top w:val="none" w:sz="0" w:space="0" w:color="auto"/>
        <w:left w:val="none" w:sz="0" w:space="0" w:color="auto"/>
        <w:bottom w:val="none" w:sz="0" w:space="0" w:color="auto"/>
        <w:right w:val="none" w:sz="0" w:space="0" w:color="auto"/>
      </w:divBdr>
      <w:divsChild>
        <w:div w:id="146558323">
          <w:marLeft w:val="0"/>
          <w:marRight w:val="0"/>
          <w:marTop w:val="0"/>
          <w:marBottom w:val="0"/>
          <w:divBdr>
            <w:top w:val="none" w:sz="0" w:space="0" w:color="auto"/>
            <w:left w:val="none" w:sz="0" w:space="0" w:color="auto"/>
            <w:bottom w:val="none" w:sz="0" w:space="0" w:color="auto"/>
            <w:right w:val="none" w:sz="0" w:space="0" w:color="auto"/>
          </w:divBdr>
          <w:divsChild>
            <w:div w:id="30232748">
              <w:marLeft w:val="0"/>
              <w:marRight w:val="0"/>
              <w:marTop w:val="0"/>
              <w:marBottom w:val="0"/>
              <w:divBdr>
                <w:top w:val="single" w:sz="2" w:space="0" w:color="000000"/>
                <w:left w:val="single" w:sz="2" w:space="0" w:color="000000"/>
                <w:bottom w:val="single" w:sz="2" w:space="0" w:color="000000"/>
                <w:right w:val="single" w:sz="2" w:space="0" w:color="000000"/>
              </w:divBdr>
            </w:div>
            <w:div w:id="71859881">
              <w:marLeft w:val="0"/>
              <w:marRight w:val="0"/>
              <w:marTop w:val="0"/>
              <w:marBottom w:val="0"/>
              <w:divBdr>
                <w:top w:val="single" w:sz="2" w:space="0" w:color="000000"/>
                <w:left w:val="single" w:sz="2" w:space="0" w:color="000000"/>
                <w:bottom w:val="single" w:sz="2" w:space="0" w:color="000000"/>
                <w:right w:val="single" w:sz="2" w:space="0" w:color="000000"/>
              </w:divBdr>
            </w:div>
            <w:div w:id="322122183">
              <w:marLeft w:val="0"/>
              <w:marRight w:val="0"/>
              <w:marTop w:val="0"/>
              <w:marBottom w:val="0"/>
              <w:divBdr>
                <w:top w:val="single" w:sz="2" w:space="0" w:color="000000"/>
                <w:left w:val="single" w:sz="2" w:space="0" w:color="000000"/>
                <w:bottom w:val="single" w:sz="2" w:space="0" w:color="000000"/>
                <w:right w:val="single" w:sz="2" w:space="0" w:color="000000"/>
              </w:divBdr>
            </w:div>
            <w:div w:id="334651233">
              <w:marLeft w:val="0"/>
              <w:marRight w:val="0"/>
              <w:marTop w:val="0"/>
              <w:marBottom w:val="0"/>
              <w:divBdr>
                <w:top w:val="single" w:sz="2" w:space="0" w:color="000000"/>
                <w:left w:val="single" w:sz="2" w:space="0" w:color="000000"/>
                <w:bottom w:val="single" w:sz="2" w:space="0" w:color="000000"/>
                <w:right w:val="single" w:sz="2" w:space="0" w:color="000000"/>
              </w:divBdr>
            </w:div>
            <w:div w:id="655302301">
              <w:marLeft w:val="0"/>
              <w:marRight w:val="0"/>
              <w:marTop w:val="0"/>
              <w:marBottom w:val="0"/>
              <w:divBdr>
                <w:top w:val="single" w:sz="2" w:space="0" w:color="000000"/>
                <w:left w:val="single" w:sz="2" w:space="0" w:color="000000"/>
                <w:bottom w:val="single" w:sz="2" w:space="0" w:color="000000"/>
                <w:right w:val="single" w:sz="2" w:space="0" w:color="000000"/>
              </w:divBdr>
            </w:div>
            <w:div w:id="755977064">
              <w:marLeft w:val="0"/>
              <w:marRight w:val="0"/>
              <w:marTop w:val="0"/>
              <w:marBottom w:val="0"/>
              <w:divBdr>
                <w:top w:val="single" w:sz="2" w:space="0" w:color="000000"/>
                <w:left w:val="single" w:sz="2" w:space="0" w:color="000000"/>
                <w:bottom w:val="single" w:sz="2" w:space="0" w:color="000000"/>
                <w:right w:val="single" w:sz="2" w:space="0" w:color="000000"/>
              </w:divBdr>
            </w:div>
            <w:div w:id="771899305">
              <w:marLeft w:val="0"/>
              <w:marRight w:val="0"/>
              <w:marTop w:val="0"/>
              <w:marBottom w:val="0"/>
              <w:divBdr>
                <w:top w:val="single" w:sz="2" w:space="0" w:color="000000"/>
                <w:left w:val="single" w:sz="2" w:space="0" w:color="000000"/>
                <w:bottom w:val="single" w:sz="2" w:space="0" w:color="000000"/>
                <w:right w:val="single" w:sz="2" w:space="0" w:color="000000"/>
              </w:divBdr>
            </w:div>
            <w:div w:id="921643779">
              <w:marLeft w:val="0"/>
              <w:marRight w:val="0"/>
              <w:marTop w:val="0"/>
              <w:marBottom w:val="0"/>
              <w:divBdr>
                <w:top w:val="single" w:sz="2" w:space="0" w:color="000000"/>
                <w:left w:val="single" w:sz="2" w:space="0" w:color="000000"/>
                <w:bottom w:val="single" w:sz="2" w:space="0" w:color="000000"/>
                <w:right w:val="single" w:sz="2" w:space="0" w:color="000000"/>
              </w:divBdr>
            </w:div>
            <w:div w:id="936910392">
              <w:marLeft w:val="0"/>
              <w:marRight w:val="0"/>
              <w:marTop w:val="0"/>
              <w:marBottom w:val="0"/>
              <w:divBdr>
                <w:top w:val="single" w:sz="2" w:space="0" w:color="000000"/>
                <w:left w:val="single" w:sz="2" w:space="0" w:color="000000"/>
                <w:bottom w:val="single" w:sz="2" w:space="0" w:color="000000"/>
                <w:right w:val="single" w:sz="2" w:space="0" w:color="000000"/>
              </w:divBdr>
            </w:div>
            <w:div w:id="945772801">
              <w:marLeft w:val="0"/>
              <w:marRight w:val="0"/>
              <w:marTop w:val="0"/>
              <w:marBottom w:val="0"/>
              <w:divBdr>
                <w:top w:val="single" w:sz="2" w:space="0" w:color="000000"/>
                <w:left w:val="single" w:sz="2" w:space="0" w:color="000000"/>
                <w:bottom w:val="single" w:sz="2" w:space="0" w:color="000000"/>
                <w:right w:val="single" w:sz="2" w:space="0" w:color="000000"/>
              </w:divBdr>
            </w:div>
            <w:div w:id="1043165960">
              <w:marLeft w:val="0"/>
              <w:marRight w:val="0"/>
              <w:marTop w:val="0"/>
              <w:marBottom w:val="0"/>
              <w:divBdr>
                <w:top w:val="single" w:sz="2" w:space="0" w:color="000000"/>
                <w:left w:val="single" w:sz="2" w:space="0" w:color="000000"/>
                <w:bottom w:val="single" w:sz="2" w:space="0" w:color="000000"/>
                <w:right w:val="single" w:sz="2" w:space="0" w:color="000000"/>
              </w:divBdr>
            </w:div>
            <w:div w:id="1122848659">
              <w:marLeft w:val="0"/>
              <w:marRight w:val="0"/>
              <w:marTop w:val="0"/>
              <w:marBottom w:val="0"/>
              <w:divBdr>
                <w:top w:val="single" w:sz="2" w:space="0" w:color="000000"/>
                <w:left w:val="single" w:sz="2" w:space="0" w:color="000000"/>
                <w:bottom w:val="single" w:sz="2" w:space="0" w:color="000000"/>
                <w:right w:val="single" w:sz="2" w:space="0" w:color="000000"/>
              </w:divBdr>
            </w:div>
            <w:div w:id="1250044674">
              <w:marLeft w:val="0"/>
              <w:marRight w:val="0"/>
              <w:marTop w:val="0"/>
              <w:marBottom w:val="0"/>
              <w:divBdr>
                <w:top w:val="single" w:sz="2" w:space="0" w:color="000000"/>
                <w:left w:val="single" w:sz="2" w:space="0" w:color="000000"/>
                <w:bottom w:val="single" w:sz="2" w:space="0" w:color="000000"/>
                <w:right w:val="single" w:sz="2" w:space="0" w:color="000000"/>
              </w:divBdr>
            </w:div>
            <w:div w:id="1294142253">
              <w:marLeft w:val="0"/>
              <w:marRight w:val="0"/>
              <w:marTop w:val="0"/>
              <w:marBottom w:val="0"/>
              <w:divBdr>
                <w:top w:val="single" w:sz="2" w:space="0" w:color="000000"/>
                <w:left w:val="single" w:sz="2" w:space="0" w:color="000000"/>
                <w:bottom w:val="single" w:sz="2" w:space="0" w:color="000000"/>
                <w:right w:val="single" w:sz="2" w:space="0" w:color="000000"/>
              </w:divBdr>
            </w:div>
            <w:div w:id="1324698288">
              <w:marLeft w:val="0"/>
              <w:marRight w:val="0"/>
              <w:marTop w:val="0"/>
              <w:marBottom w:val="0"/>
              <w:divBdr>
                <w:top w:val="single" w:sz="2" w:space="0" w:color="000000"/>
                <w:left w:val="single" w:sz="2" w:space="0" w:color="000000"/>
                <w:bottom w:val="single" w:sz="2" w:space="0" w:color="000000"/>
                <w:right w:val="single" w:sz="2" w:space="0" w:color="000000"/>
              </w:divBdr>
            </w:div>
            <w:div w:id="1421876247">
              <w:marLeft w:val="0"/>
              <w:marRight w:val="0"/>
              <w:marTop w:val="0"/>
              <w:marBottom w:val="0"/>
              <w:divBdr>
                <w:top w:val="single" w:sz="2" w:space="0" w:color="000000"/>
                <w:left w:val="single" w:sz="2" w:space="0" w:color="000000"/>
                <w:bottom w:val="single" w:sz="2" w:space="0" w:color="000000"/>
                <w:right w:val="single" w:sz="2" w:space="0" w:color="000000"/>
              </w:divBdr>
            </w:div>
            <w:div w:id="1464883485">
              <w:marLeft w:val="0"/>
              <w:marRight w:val="0"/>
              <w:marTop w:val="0"/>
              <w:marBottom w:val="0"/>
              <w:divBdr>
                <w:top w:val="single" w:sz="2" w:space="0" w:color="000000"/>
                <w:left w:val="single" w:sz="2" w:space="0" w:color="000000"/>
                <w:bottom w:val="single" w:sz="2" w:space="0" w:color="000000"/>
                <w:right w:val="single" w:sz="2" w:space="0" w:color="000000"/>
              </w:divBdr>
            </w:div>
            <w:div w:id="1466463370">
              <w:marLeft w:val="0"/>
              <w:marRight w:val="0"/>
              <w:marTop w:val="0"/>
              <w:marBottom w:val="0"/>
              <w:divBdr>
                <w:top w:val="single" w:sz="2" w:space="0" w:color="000000"/>
                <w:left w:val="single" w:sz="2" w:space="0" w:color="000000"/>
                <w:bottom w:val="single" w:sz="2" w:space="0" w:color="000000"/>
                <w:right w:val="single" w:sz="2" w:space="0" w:color="000000"/>
              </w:divBdr>
            </w:div>
            <w:div w:id="1592811341">
              <w:marLeft w:val="0"/>
              <w:marRight w:val="0"/>
              <w:marTop w:val="0"/>
              <w:marBottom w:val="0"/>
              <w:divBdr>
                <w:top w:val="single" w:sz="2" w:space="0" w:color="000000"/>
                <w:left w:val="single" w:sz="2" w:space="0" w:color="000000"/>
                <w:bottom w:val="single" w:sz="2" w:space="0" w:color="000000"/>
                <w:right w:val="single" w:sz="2" w:space="0" w:color="000000"/>
              </w:divBdr>
            </w:div>
            <w:div w:id="1736277947">
              <w:marLeft w:val="0"/>
              <w:marRight w:val="0"/>
              <w:marTop w:val="0"/>
              <w:marBottom w:val="0"/>
              <w:divBdr>
                <w:top w:val="single" w:sz="2" w:space="0" w:color="000000"/>
                <w:left w:val="single" w:sz="2" w:space="0" w:color="000000"/>
                <w:bottom w:val="single" w:sz="2" w:space="0" w:color="000000"/>
                <w:right w:val="single" w:sz="2" w:space="0" w:color="000000"/>
              </w:divBdr>
            </w:div>
            <w:div w:id="192730077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665086398">
      <w:bodyDiv w:val="1"/>
      <w:marLeft w:val="0"/>
      <w:marRight w:val="0"/>
      <w:marTop w:val="0"/>
      <w:marBottom w:val="0"/>
      <w:divBdr>
        <w:top w:val="none" w:sz="0" w:space="0" w:color="auto"/>
        <w:left w:val="none" w:sz="0" w:space="0" w:color="auto"/>
        <w:bottom w:val="none" w:sz="0" w:space="0" w:color="auto"/>
        <w:right w:val="none" w:sz="0" w:space="0" w:color="auto"/>
      </w:divBdr>
      <w:divsChild>
        <w:div w:id="796949181">
          <w:marLeft w:val="0"/>
          <w:marRight w:val="0"/>
          <w:marTop w:val="0"/>
          <w:marBottom w:val="0"/>
          <w:divBdr>
            <w:top w:val="none" w:sz="0" w:space="0" w:color="auto"/>
            <w:left w:val="none" w:sz="0" w:space="0" w:color="auto"/>
            <w:bottom w:val="none" w:sz="0" w:space="0" w:color="auto"/>
            <w:right w:val="none" w:sz="0" w:space="0" w:color="auto"/>
          </w:divBdr>
        </w:div>
      </w:divsChild>
    </w:div>
    <w:div w:id="1731464210">
      <w:bodyDiv w:val="1"/>
      <w:marLeft w:val="0"/>
      <w:marRight w:val="0"/>
      <w:marTop w:val="0"/>
      <w:marBottom w:val="0"/>
      <w:divBdr>
        <w:top w:val="none" w:sz="0" w:space="0" w:color="auto"/>
        <w:left w:val="none" w:sz="0" w:space="0" w:color="auto"/>
        <w:bottom w:val="none" w:sz="0" w:space="0" w:color="auto"/>
        <w:right w:val="none" w:sz="0" w:space="0" w:color="auto"/>
      </w:divBdr>
    </w:div>
    <w:div w:id="1736976296">
      <w:bodyDiv w:val="1"/>
      <w:marLeft w:val="0"/>
      <w:marRight w:val="0"/>
      <w:marTop w:val="0"/>
      <w:marBottom w:val="0"/>
      <w:divBdr>
        <w:top w:val="none" w:sz="0" w:space="0" w:color="auto"/>
        <w:left w:val="none" w:sz="0" w:space="0" w:color="auto"/>
        <w:bottom w:val="none" w:sz="0" w:space="0" w:color="auto"/>
        <w:right w:val="none" w:sz="0" w:space="0" w:color="auto"/>
      </w:divBdr>
    </w:div>
    <w:div w:id="1739865929">
      <w:bodyDiv w:val="1"/>
      <w:marLeft w:val="0"/>
      <w:marRight w:val="0"/>
      <w:marTop w:val="0"/>
      <w:marBottom w:val="0"/>
      <w:divBdr>
        <w:top w:val="none" w:sz="0" w:space="0" w:color="auto"/>
        <w:left w:val="none" w:sz="0" w:space="0" w:color="auto"/>
        <w:bottom w:val="none" w:sz="0" w:space="0" w:color="auto"/>
        <w:right w:val="none" w:sz="0" w:space="0" w:color="auto"/>
      </w:divBdr>
      <w:divsChild>
        <w:div w:id="49504102">
          <w:marLeft w:val="0"/>
          <w:marRight w:val="0"/>
          <w:marTop w:val="0"/>
          <w:marBottom w:val="0"/>
          <w:divBdr>
            <w:top w:val="none" w:sz="0" w:space="0" w:color="auto"/>
            <w:left w:val="none" w:sz="0" w:space="0" w:color="auto"/>
            <w:bottom w:val="none" w:sz="0" w:space="0" w:color="auto"/>
            <w:right w:val="none" w:sz="0" w:space="0" w:color="auto"/>
          </w:divBdr>
        </w:div>
      </w:divsChild>
    </w:div>
    <w:div w:id="1804811108">
      <w:bodyDiv w:val="1"/>
      <w:marLeft w:val="0"/>
      <w:marRight w:val="0"/>
      <w:marTop w:val="0"/>
      <w:marBottom w:val="0"/>
      <w:divBdr>
        <w:top w:val="none" w:sz="0" w:space="0" w:color="auto"/>
        <w:left w:val="none" w:sz="0" w:space="0" w:color="auto"/>
        <w:bottom w:val="none" w:sz="0" w:space="0" w:color="auto"/>
        <w:right w:val="none" w:sz="0" w:space="0" w:color="auto"/>
      </w:divBdr>
      <w:divsChild>
        <w:div w:id="1241333974">
          <w:marLeft w:val="0"/>
          <w:marRight w:val="0"/>
          <w:marTop w:val="0"/>
          <w:marBottom w:val="0"/>
          <w:divBdr>
            <w:top w:val="none" w:sz="0" w:space="0" w:color="auto"/>
            <w:left w:val="none" w:sz="0" w:space="0" w:color="auto"/>
            <w:bottom w:val="none" w:sz="0" w:space="0" w:color="auto"/>
            <w:right w:val="none" w:sz="0" w:space="0" w:color="auto"/>
          </w:divBdr>
        </w:div>
      </w:divsChild>
    </w:div>
    <w:div w:id="1850679183">
      <w:bodyDiv w:val="1"/>
      <w:marLeft w:val="0"/>
      <w:marRight w:val="0"/>
      <w:marTop w:val="0"/>
      <w:marBottom w:val="0"/>
      <w:divBdr>
        <w:top w:val="none" w:sz="0" w:space="0" w:color="auto"/>
        <w:left w:val="none" w:sz="0" w:space="0" w:color="auto"/>
        <w:bottom w:val="none" w:sz="0" w:space="0" w:color="auto"/>
        <w:right w:val="none" w:sz="0" w:space="0" w:color="auto"/>
      </w:divBdr>
      <w:divsChild>
        <w:div w:id="1456371186">
          <w:marLeft w:val="0"/>
          <w:marRight w:val="0"/>
          <w:marTop w:val="0"/>
          <w:marBottom w:val="0"/>
          <w:divBdr>
            <w:top w:val="none" w:sz="0" w:space="0" w:color="auto"/>
            <w:left w:val="none" w:sz="0" w:space="0" w:color="auto"/>
            <w:bottom w:val="none" w:sz="0" w:space="0" w:color="auto"/>
            <w:right w:val="none" w:sz="0" w:space="0" w:color="auto"/>
          </w:divBdr>
        </w:div>
      </w:divsChild>
    </w:div>
    <w:div w:id="1885752351">
      <w:bodyDiv w:val="1"/>
      <w:marLeft w:val="0"/>
      <w:marRight w:val="0"/>
      <w:marTop w:val="0"/>
      <w:marBottom w:val="0"/>
      <w:divBdr>
        <w:top w:val="none" w:sz="0" w:space="0" w:color="auto"/>
        <w:left w:val="none" w:sz="0" w:space="0" w:color="auto"/>
        <w:bottom w:val="none" w:sz="0" w:space="0" w:color="auto"/>
        <w:right w:val="none" w:sz="0" w:space="0" w:color="auto"/>
      </w:divBdr>
      <w:divsChild>
        <w:div w:id="1435828530">
          <w:marLeft w:val="0"/>
          <w:marRight w:val="0"/>
          <w:marTop w:val="0"/>
          <w:marBottom w:val="0"/>
          <w:divBdr>
            <w:top w:val="none" w:sz="0" w:space="0" w:color="auto"/>
            <w:left w:val="none" w:sz="0" w:space="0" w:color="auto"/>
            <w:bottom w:val="none" w:sz="0" w:space="0" w:color="auto"/>
            <w:right w:val="none" w:sz="0" w:space="0" w:color="auto"/>
          </w:divBdr>
        </w:div>
      </w:divsChild>
    </w:div>
    <w:div w:id="1892963758">
      <w:bodyDiv w:val="1"/>
      <w:marLeft w:val="0"/>
      <w:marRight w:val="0"/>
      <w:marTop w:val="0"/>
      <w:marBottom w:val="0"/>
      <w:divBdr>
        <w:top w:val="none" w:sz="0" w:space="0" w:color="auto"/>
        <w:left w:val="none" w:sz="0" w:space="0" w:color="auto"/>
        <w:bottom w:val="none" w:sz="0" w:space="0" w:color="auto"/>
        <w:right w:val="none" w:sz="0" w:space="0" w:color="auto"/>
      </w:divBdr>
    </w:div>
    <w:div w:id="1913999735">
      <w:bodyDiv w:val="1"/>
      <w:marLeft w:val="0"/>
      <w:marRight w:val="0"/>
      <w:marTop w:val="0"/>
      <w:marBottom w:val="0"/>
      <w:divBdr>
        <w:top w:val="none" w:sz="0" w:space="0" w:color="auto"/>
        <w:left w:val="none" w:sz="0" w:space="0" w:color="auto"/>
        <w:bottom w:val="none" w:sz="0" w:space="0" w:color="auto"/>
        <w:right w:val="none" w:sz="0" w:space="0" w:color="auto"/>
      </w:divBdr>
      <w:divsChild>
        <w:div w:id="1135291621">
          <w:marLeft w:val="0"/>
          <w:marRight w:val="0"/>
          <w:marTop w:val="0"/>
          <w:marBottom w:val="0"/>
          <w:divBdr>
            <w:top w:val="none" w:sz="0" w:space="0" w:color="auto"/>
            <w:left w:val="none" w:sz="0" w:space="0" w:color="auto"/>
            <w:bottom w:val="none" w:sz="0" w:space="0" w:color="auto"/>
            <w:right w:val="none" w:sz="0" w:space="0" w:color="auto"/>
          </w:divBdr>
        </w:div>
      </w:divsChild>
    </w:div>
    <w:div w:id="1922326351">
      <w:bodyDiv w:val="1"/>
      <w:marLeft w:val="0"/>
      <w:marRight w:val="0"/>
      <w:marTop w:val="0"/>
      <w:marBottom w:val="0"/>
      <w:divBdr>
        <w:top w:val="none" w:sz="0" w:space="0" w:color="auto"/>
        <w:left w:val="none" w:sz="0" w:space="0" w:color="auto"/>
        <w:bottom w:val="none" w:sz="0" w:space="0" w:color="auto"/>
        <w:right w:val="none" w:sz="0" w:space="0" w:color="auto"/>
      </w:divBdr>
    </w:div>
    <w:div w:id="1933539122">
      <w:bodyDiv w:val="1"/>
      <w:marLeft w:val="0"/>
      <w:marRight w:val="0"/>
      <w:marTop w:val="0"/>
      <w:marBottom w:val="0"/>
      <w:divBdr>
        <w:top w:val="none" w:sz="0" w:space="0" w:color="auto"/>
        <w:left w:val="none" w:sz="0" w:space="0" w:color="auto"/>
        <w:bottom w:val="none" w:sz="0" w:space="0" w:color="auto"/>
        <w:right w:val="none" w:sz="0" w:space="0" w:color="auto"/>
      </w:divBdr>
      <w:divsChild>
        <w:div w:id="1047492012">
          <w:marLeft w:val="0"/>
          <w:marRight w:val="0"/>
          <w:marTop w:val="0"/>
          <w:marBottom w:val="0"/>
          <w:divBdr>
            <w:top w:val="none" w:sz="0" w:space="0" w:color="auto"/>
            <w:left w:val="none" w:sz="0" w:space="0" w:color="auto"/>
            <w:bottom w:val="none" w:sz="0" w:space="0" w:color="auto"/>
            <w:right w:val="none" w:sz="0" w:space="0" w:color="auto"/>
          </w:divBdr>
          <w:divsChild>
            <w:div w:id="1530559128">
              <w:marLeft w:val="0"/>
              <w:marRight w:val="0"/>
              <w:marTop w:val="0"/>
              <w:marBottom w:val="0"/>
              <w:divBdr>
                <w:top w:val="single" w:sz="2" w:space="0" w:color="000000"/>
                <w:left w:val="single" w:sz="2" w:space="0" w:color="000000"/>
                <w:bottom w:val="single" w:sz="2" w:space="0" w:color="000000"/>
                <w:right w:val="single" w:sz="2" w:space="0" w:color="000000"/>
              </w:divBdr>
              <w:divsChild>
                <w:div w:id="896433380">
                  <w:marLeft w:val="0"/>
                  <w:marRight w:val="0"/>
                  <w:marTop w:val="0"/>
                  <w:marBottom w:val="0"/>
                  <w:divBdr>
                    <w:top w:val="single" w:sz="2" w:space="0" w:color="000000"/>
                    <w:left w:val="single" w:sz="2" w:space="0" w:color="000000"/>
                    <w:bottom w:val="single" w:sz="2" w:space="0" w:color="000000"/>
                    <w:right w:val="single" w:sz="2" w:space="0" w:color="000000"/>
                  </w:divBdr>
                  <w:divsChild>
                    <w:div w:id="789131636">
                      <w:marLeft w:val="0"/>
                      <w:marRight w:val="0"/>
                      <w:marTop w:val="0"/>
                      <w:marBottom w:val="0"/>
                      <w:divBdr>
                        <w:top w:val="single" w:sz="2" w:space="0" w:color="000000"/>
                        <w:left w:val="single" w:sz="2" w:space="0" w:color="000000"/>
                        <w:bottom w:val="single" w:sz="2" w:space="0" w:color="000000"/>
                        <w:right w:val="single" w:sz="2" w:space="0" w:color="000000"/>
                      </w:divBdr>
                      <w:divsChild>
                        <w:div w:id="25450720">
                          <w:marLeft w:val="0"/>
                          <w:marRight w:val="0"/>
                          <w:marTop w:val="0"/>
                          <w:marBottom w:val="0"/>
                          <w:divBdr>
                            <w:top w:val="single" w:sz="2" w:space="0" w:color="000000"/>
                            <w:left w:val="single" w:sz="2" w:space="0" w:color="000000"/>
                            <w:bottom w:val="single" w:sz="2" w:space="0" w:color="000000"/>
                            <w:right w:val="single" w:sz="2" w:space="0" w:color="000000"/>
                          </w:divBdr>
                          <w:divsChild>
                            <w:div w:id="387920589">
                              <w:marLeft w:val="0"/>
                              <w:marRight w:val="0"/>
                              <w:marTop w:val="0"/>
                              <w:marBottom w:val="0"/>
                              <w:divBdr>
                                <w:top w:val="single" w:sz="2" w:space="0" w:color="000000"/>
                                <w:left w:val="single" w:sz="2" w:space="0" w:color="000000"/>
                                <w:bottom w:val="single" w:sz="2" w:space="0" w:color="000000"/>
                                <w:right w:val="single" w:sz="2" w:space="0" w:color="000000"/>
                              </w:divBdr>
                              <w:divsChild>
                                <w:div w:id="1513296097">
                                  <w:marLeft w:val="0"/>
                                  <w:marRight w:val="0"/>
                                  <w:marTop w:val="0"/>
                                  <w:marBottom w:val="0"/>
                                  <w:divBdr>
                                    <w:top w:val="single" w:sz="2" w:space="0" w:color="000000"/>
                                    <w:left w:val="single" w:sz="2" w:space="0" w:color="000000"/>
                                    <w:bottom w:val="single" w:sz="2" w:space="0" w:color="000000"/>
                                    <w:right w:val="single" w:sz="2" w:space="0" w:color="000000"/>
                                  </w:divBdr>
                                  <w:divsChild>
                                    <w:div w:id="18166077">
                                      <w:marLeft w:val="0"/>
                                      <w:marRight w:val="0"/>
                                      <w:marTop w:val="0"/>
                                      <w:marBottom w:val="0"/>
                                      <w:divBdr>
                                        <w:top w:val="single" w:sz="2" w:space="0" w:color="000000"/>
                                        <w:left w:val="single" w:sz="2" w:space="0" w:color="000000"/>
                                        <w:bottom w:val="single" w:sz="2" w:space="0" w:color="000000"/>
                                        <w:right w:val="single" w:sz="2" w:space="0" w:color="000000"/>
                                      </w:divBdr>
                                    </w:div>
                                    <w:div w:id="21132890">
                                      <w:marLeft w:val="0"/>
                                      <w:marRight w:val="0"/>
                                      <w:marTop w:val="0"/>
                                      <w:marBottom w:val="0"/>
                                      <w:divBdr>
                                        <w:top w:val="single" w:sz="2" w:space="0" w:color="000000"/>
                                        <w:left w:val="single" w:sz="2" w:space="0" w:color="000000"/>
                                        <w:bottom w:val="single" w:sz="2" w:space="0" w:color="000000"/>
                                        <w:right w:val="single" w:sz="2" w:space="0" w:color="000000"/>
                                      </w:divBdr>
                                    </w:div>
                                    <w:div w:id="25064509">
                                      <w:marLeft w:val="0"/>
                                      <w:marRight w:val="0"/>
                                      <w:marTop w:val="0"/>
                                      <w:marBottom w:val="0"/>
                                      <w:divBdr>
                                        <w:top w:val="single" w:sz="2" w:space="0" w:color="000000"/>
                                        <w:left w:val="single" w:sz="2" w:space="0" w:color="000000"/>
                                        <w:bottom w:val="single" w:sz="2" w:space="0" w:color="000000"/>
                                        <w:right w:val="single" w:sz="2" w:space="0" w:color="000000"/>
                                      </w:divBdr>
                                    </w:div>
                                    <w:div w:id="32460331">
                                      <w:marLeft w:val="0"/>
                                      <w:marRight w:val="0"/>
                                      <w:marTop w:val="0"/>
                                      <w:marBottom w:val="0"/>
                                      <w:divBdr>
                                        <w:top w:val="single" w:sz="2" w:space="0" w:color="000000"/>
                                        <w:left w:val="single" w:sz="2" w:space="0" w:color="000000"/>
                                        <w:bottom w:val="single" w:sz="2" w:space="0" w:color="000000"/>
                                        <w:right w:val="single" w:sz="2" w:space="0" w:color="000000"/>
                                      </w:divBdr>
                                    </w:div>
                                    <w:div w:id="46342134">
                                      <w:marLeft w:val="0"/>
                                      <w:marRight w:val="0"/>
                                      <w:marTop w:val="0"/>
                                      <w:marBottom w:val="0"/>
                                      <w:divBdr>
                                        <w:top w:val="single" w:sz="2" w:space="0" w:color="000000"/>
                                        <w:left w:val="single" w:sz="2" w:space="0" w:color="000000"/>
                                        <w:bottom w:val="single" w:sz="2" w:space="0" w:color="000000"/>
                                        <w:right w:val="single" w:sz="2" w:space="0" w:color="000000"/>
                                      </w:divBdr>
                                    </w:div>
                                    <w:div w:id="64962589">
                                      <w:marLeft w:val="0"/>
                                      <w:marRight w:val="0"/>
                                      <w:marTop w:val="0"/>
                                      <w:marBottom w:val="0"/>
                                      <w:divBdr>
                                        <w:top w:val="single" w:sz="2" w:space="0" w:color="000000"/>
                                        <w:left w:val="single" w:sz="2" w:space="0" w:color="000000"/>
                                        <w:bottom w:val="single" w:sz="2" w:space="0" w:color="000000"/>
                                        <w:right w:val="single" w:sz="2" w:space="0" w:color="000000"/>
                                      </w:divBdr>
                                    </w:div>
                                    <w:div w:id="77674818">
                                      <w:marLeft w:val="0"/>
                                      <w:marRight w:val="0"/>
                                      <w:marTop w:val="0"/>
                                      <w:marBottom w:val="0"/>
                                      <w:divBdr>
                                        <w:top w:val="single" w:sz="2" w:space="0" w:color="000000"/>
                                        <w:left w:val="single" w:sz="2" w:space="0" w:color="000000"/>
                                        <w:bottom w:val="single" w:sz="2" w:space="0" w:color="000000"/>
                                        <w:right w:val="single" w:sz="2" w:space="0" w:color="000000"/>
                                      </w:divBdr>
                                    </w:div>
                                    <w:div w:id="98111168">
                                      <w:marLeft w:val="0"/>
                                      <w:marRight w:val="0"/>
                                      <w:marTop w:val="0"/>
                                      <w:marBottom w:val="0"/>
                                      <w:divBdr>
                                        <w:top w:val="single" w:sz="2" w:space="0" w:color="000000"/>
                                        <w:left w:val="single" w:sz="2" w:space="0" w:color="000000"/>
                                        <w:bottom w:val="single" w:sz="2" w:space="0" w:color="000000"/>
                                        <w:right w:val="single" w:sz="2" w:space="0" w:color="000000"/>
                                      </w:divBdr>
                                    </w:div>
                                    <w:div w:id="100614996">
                                      <w:marLeft w:val="0"/>
                                      <w:marRight w:val="0"/>
                                      <w:marTop w:val="0"/>
                                      <w:marBottom w:val="0"/>
                                      <w:divBdr>
                                        <w:top w:val="single" w:sz="2" w:space="0" w:color="000000"/>
                                        <w:left w:val="single" w:sz="2" w:space="0" w:color="000000"/>
                                        <w:bottom w:val="single" w:sz="2" w:space="0" w:color="000000"/>
                                        <w:right w:val="single" w:sz="2" w:space="0" w:color="000000"/>
                                      </w:divBdr>
                                    </w:div>
                                    <w:div w:id="103816813">
                                      <w:marLeft w:val="0"/>
                                      <w:marRight w:val="0"/>
                                      <w:marTop w:val="0"/>
                                      <w:marBottom w:val="0"/>
                                      <w:divBdr>
                                        <w:top w:val="single" w:sz="2" w:space="0" w:color="000000"/>
                                        <w:left w:val="single" w:sz="2" w:space="0" w:color="000000"/>
                                        <w:bottom w:val="single" w:sz="2" w:space="0" w:color="000000"/>
                                        <w:right w:val="single" w:sz="2" w:space="0" w:color="000000"/>
                                      </w:divBdr>
                                    </w:div>
                                    <w:div w:id="107434641">
                                      <w:marLeft w:val="0"/>
                                      <w:marRight w:val="0"/>
                                      <w:marTop w:val="0"/>
                                      <w:marBottom w:val="0"/>
                                      <w:divBdr>
                                        <w:top w:val="single" w:sz="2" w:space="0" w:color="000000"/>
                                        <w:left w:val="single" w:sz="2" w:space="0" w:color="000000"/>
                                        <w:bottom w:val="single" w:sz="2" w:space="0" w:color="000000"/>
                                        <w:right w:val="single" w:sz="2" w:space="0" w:color="000000"/>
                                      </w:divBdr>
                                    </w:div>
                                    <w:div w:id="156071090">
                                      <w:marLeft w:val="0"/>
                                      <w:marRight w:val="0"/>
                                      <w:marTop w:val="0"/>
                                      <w:marBottom w:val="0"/>
                                      <w:divBdr>
                                        <w:top w:val="single" w:sz="2" w:space="0" w:color="000000"/>
                                        <w:left w:val="single" w:sz="2" w:space="0" w:color="000000"/>
                                        <w:bottom w:val="single" w:sz="2" w:space="0" w:color="000000"/>
                                        <w:right w:val="single" w:sz="2" w:space="0" w:color="000000"/>
                                      </w:divBdr>
                                    </w:div>
                                    <w:div w:id="184251500">
                                      <w:marLeft w:val="0"/>
                                      <w:marRight w:val="0"/>
                                      <w:marTop w:val="0"/>
                                      <w:marBottom w:val="0"/>
                                      <w:divBdr>
                                        <w:top w:val="single" w:sz="2" w:space="0" w:color="000000"/>
                                        <w:left w:val="single" w:sz="2" w:space="0" w:color="000000"/>
                                        <w:bottom w:val="single" w:sz="2" w:space="0" w:color="000000"/>
                                        <w:right w:val="single" w:sz="2" w:space="0" w:color="000000"/>
                                      </w:divBdr>
                                    </w:div>
                                    <w:div w:id="202519719">
                                      <w:marLeft w:val="0"/>
                                      <w:marRight w:val="0"/>
                                      <w:marTop w:val="0"/>
                                      <w:marBottom w:val="0"/>
                                      <w:divBdr>
                                        <w:top w:val="single" w:sz="2" w:space="0" w:color="000000"/>
                                        <w:left w:val="single" w:sz="2" w:space="0" w:color="000000"/>
                                        <w:bottom w:val="single" w:sz="2" w:space="0" w:color="000000"/>
                                        <w:right w:val="single" w:sz="2" w:space="0" w:color="000000"/>
                                      </w:divBdr>
                                    </w:div>
                                    <w:div w:id="208300289">
                                      <w:marLeft w:val="0"/>
                                      <w:marRight w:val="0"/>
                                      <w:marTop w:val="0"/>
                                      <w:marBottom w:val="0"/>
                                      <w:divBdr>
                                        <w:top w:val="single" w:sz="2" w:space="0" w:color="000000"/>
                                        <w:left w:val="single" w:sz="2" w:space="0" w:color="000000"/>
                                        <w:bottom w:val="single" w:sz="2" w:space="0" w:color="000000"/>
                                        <w:right w:val="single" w:sz="2" w:space="0" w:color="000000"/>
                                      </w:divBdr>
                                    </w:div>
                                    <w:div w:id="215312268">
                                      <w:marLeft w:val="0"/>
                                      <w:marRight w:val="0"/>
                                      <w:marTop w:val="0"/>
                                      <w:marBottom w:val="0"/>
                                      <w:divBdr>
                                        <w:top w:val="single" w:sz="2" w:space="0" w:color="000000"/>
                                        <w:left w:val="single" w:sz="2" w:space="0" w:color="000000"/>
                                        <w:bottom w:val="single" w:sz="2" w:space="0" w:color="000000"/>
                                        <w:right w:val="single" w:sz="2" w:space="0" w:color="000000"/>
                                      </w:divBdr>
                                    </w:div>
                                    <w:div w:id="226645675">
                                      <w:marLeft w:val="0"/>
                                      <w:marRight w:val="0"/>
                                      <w:marTop w:val="0"/>
                                      <w:marBottom w:val="0"/>
                                      <w:divBdr>
                                        <w:top w:val="single" w:sz="2" w:space="0" w:color="000000"/>
                                        <w:left w:val="single" w:sz="2" w:space="0" w:color="000000"/>
                                        <w:bottom w:val="single" w:sz="2" w:space="0" w:color="000000"/>
                                        <w:right w:val="single" w:sz="2" w:space="0" w:color="000000"/>
                                      </w:divBdr>
                                    </w:div>
                                    <w:div w:id="237521896">
                                      <w:marLeft w:val="0"/>
                                      <w:marRight w:val="0"/>
                                      <w:marTop w:val="0"/>
                                      <w:marBottom w:val="0"/>
                                      <w:divBdr>
                                        <w:top w:val="single" w:sz="2" w:space="0" w:color="000000"/>
                                        <w:left w:val="single" w:sz="2" w:space="0" w:color="000000"/>
                                        <w:bottom w:val="single" w:sz="2" w:space="0" w:color="000000"/>
                                        <w:right w:val="single" w:sz="2" w:space="0" w:color="000000"/>
                                      </w:divBdr>
                                    </w:div>
                                    <w:div w:id="242763312">
                                      <w:marLeft w:val="0"/>
                                      <w:marRight w:val="0"/>
                                      <w:marTop w:val="0"/>
                                      <w:marBottom w:val="0"/>
                                      <w:divBdr>
                                        <w:top w:val="single" w:sz="2" w:space="0" w:color="000000"/>
                                        <w:left w:val="single" w:sz="2" w:space="0" w:color="000000"/>
                                        <w:bottom w:val="single" w:sz="2" w:space="0" w:color="000000"/>
                                        <w:right w:val="single" w:sz="2" w:space="0" w:color="000000"/>
                                      </w:divBdr>
                                    </w:div>
                                    <w:div w:id="321813274">
                                      <w:marLeft w:val="0"/>
                                      <w:marRight w:val="0"/>
                                      <w:marTop w:val="0"/>
                                      <w:marBottom w:val="0"/>
                                      <w:divBdr>
                                        <w:top w:val="single" w:sz="2" w:space="0" w:color="000000"/>
                                        <w:left w:val="single" w:sz="2" w:space="0" w:color="000000"/>
                                        <w:bottom w:val="single" w:sz="2" w:space="0" w:color="000000"/>
                                        <w:right w:val="single" w:sz="2" w:space="0" w:color="000000"/>
                                      </w:divBdr>
                                    </w:div>
                                    <w:div w:id="344672248">
                                      <w:marLeft w:val="0"/>
                                      <w:marRight w:val="0"/>
                                      <w:marTop w:val="0"/>
                                      <w:marBottom w:val="0"/>
                                      <w:divBdr>
                                        <w:top w:val="single" w:sz="2" w:space="0" w:color="000000"/>
                                        <w:left w:val="single" w:sz="2" w:space="0" w:color="000000"/>
                                        <w:bottom w:val="single" w:sz="2" w:space="0" w:color="000000"/>
                                        <w:right w:val="single" w:sz="2" w:space="0" w:color="000000"/>
                                      </w:divBdr>
                                    </w:div>
                                    <w:div w:id="378940130">
                                      <w:marLeft w:val="0"/>
                                      <w:marRight w:val="0"/>
                                      <w:marTop w:val="0"/>
                                      <w:marBottom w:val="0"/>
                                      <w:divBdr>
                                        <w:top w:val="single" w:sz="2" w:space="0" w:color="000000"/>
                                        <w:left w:val="single" w:sz="2" w:space="0" w:color="000000"/>
                                        <w:bottom w:val="single" w:sz="2" w:space="0" w:color="000000"/>
                                        <w:right w:val="single" w:sz="2" w:space="0" w:color="000000"/>
                                      </w:divBdr>
                                    </w:div>
                                    <w:div w:id="404106803">
                                      <w:marLeft w:val="0"/>
                                      <w:marRight w:val="0"/>
                                      <w:marTop w:val="0"/>
                                      <w:marBottom w:val="0"/>
                                      <w:divBdr>
                                        <w:top w:val="single" w:sz="2" w:space="0" w:color="000000"/>
                                        <w:left w:val="single" w:sz="2" w:space="0" w:color="000000"/>
                                        <w:bottom w:val="single" w:sz="2" w:space="0" w:color="000000"/>
                                        <w:right w:val="single" w:sz="2" w:space="0" w:color="000000"/>
                                      </w:divBdr>
                                    </w:div>
                                    <w:div w:id="416446508">
                                      <w:marLeft w:val="0"/>
                                      <w:marRight w:val="0"/>
                                      <w:marTop w:val="0"/>
                                      <w:marBottom w:val="0"/>
                                      <w:divBdr>
                                        <w:top w:val="single" w:sz="2" w:space="0" w:color="000000"/>
                                        <w:left w:val="single" w:sz="2" w:space="0" w:color="000000"/>
                                        <w:bottom w:val="single" w:sz="2" w:space="0" w:color="000000"/>
                                        <w:right w:val="single" w:sz="2" w:space="0" w:color="000000"/>
                                      </w:divBdr>
                                    </w:div>
                                    <w:div w:id="444617344">
                                      <w:marLeft w:val="0"/>
                                      <w:marRight w:val="0"/>
                                      <w:marTop w:val="0"/>
                                      <w:marBottom w:val="0"/>
                                      <w:divBdr>
                                        <w:top w:val="single" w:sz="2" w:space="0" w:color="000000"/>
                                        <w:left w:val="single" w:sz="2" w:space="0" w:color="000000"/>
                                        <w:bottom w:val="single" w:sz="2" w:space="0" w:color="000000"/>
                                        <w:right w:val="single" w:sz="2" w:space="0" w:color="000000"/>
                                      </w:divBdr>
                                    </w:div>
                                    <w:div w:id="464471584">
                                      <w:marLeft w:val="0"/>
                                      <w:marRight w:val="0"/>
                                      <w:marTop w:val="0"/>
                                      <w:marBottom w:val="0"/>
                                      <w:divBdr>
                                        <w:top w:val="single" w:sz="2" w:space="0" w:color="000000"/>
                                        <w:left w:val="single" w:sz="2" w:space="0" w:color="000000"/>
                                        <w:bottom w:val="single" w:sz="2" w:space="0" w:color="000000"/>
                                        <w:right w:val="single" w:sz="2" w:space="0" w:color="000000"/>
                                      </w:divBdr>
                                    </w:div>
                                    <w:div w:id="466317269">
                                      <w:marLeft w:val="0"/>
                                      <w:marRight w:val="0"/>
                                      <w:marTop w:val="0"/>
                                      <w:marBottom w:val="0"/>
                                      <w:divBdr>
                                        <w:top w:val="single" w:sz="2" w:space="0" w:color="000000"/>
                                        <w:left w:val="single" w:sz="2" w:space="0" w:color="000000"/>
                                        <w:bottom w:val="single" w:sz="2" w:space="0" w:color="000000"/>
                                        <w:right w:val="single" w:sz="2" w:space="0" w:color="000000"/>
                                      </w:divBdr>
                                    </w:div>
                                    <w:div w:id="476840907">
                                      <w:marLeft w:val="0"/>
                                      <w:marRight w:val="0"/>
                                      <w:marTop w:val="0"/>
                                      <w:marBottom w:val="0"/>
                                      <w:divBdr>
                                        <w:top w:val="single" w:sz="2" w:space="0" w:color="000000"/>
                                        <w:left w:val="single" w:sz="2" w:space="0" w:color="000000"/>
                                        <w:bottom w:val="single" w:sz="2" w:space="0" w:color="000000"/>
                                        <w:right w:val="single" w:sz="2" w:space="0" w:color="000000"/>
                                      </w:divBdr>
                                    </w:div>
                                    <w:div w:id="477647136">
                                      <w:marLeft w:val="0"/>
                                      <w:marRight w:val="0"/>
                                      <w:marTop w:val="0"/>
                                      <w:marBottom w:val="0"/>
                                      <w:divBdr>
                                        <w:top w:val="single" w:sz="2" w:space="0" w:color="000000"/>
                                        <w:left w:val="single" w:sz="2" w:space="0" w:color="000000"/>
                                        <w:bottom w:val="single" w:sz="2" w:space="0" w:color="000000"/>
                                        <w:right w:val="single" w:sz="2" w:space="0" w:color="000000"/>
                                      </w:divBdr>
                                    </w:div>
                                    <w:div w:id="485048105">
                                      <w:marLeft w:val="0"/>
                                      <w:marRight w:val="0"/>
                                      <w:marTop w:val="0"/>
                                      <w:marBottom w:val="0"/>
                                      <w:divBdr>
                                        <w:top w:val="single" w:sz="2" w:space="0" w:color="000000"/>
                                        <w:left w:val="single" w:sz="2" w:space="0" w:color="000000"/>
                                        <w:bottom w:val="single" w:sz="2" w:space="0" w:color="000000"/>
                                        <w:right w:val="single" w:sz="2" w:space="0" w:color="000000"/>
                                      </w:divBdr>
                                    </w:div>
                                    <w:div w:id="490557698">
                                      <w:marLeft w:val="0"/>
                                      <w:marRight w:val="0"/>
                                      <w:marTop w:val="0"/>
                                      <w:marBottom w:val="0"/>
                                      <w:divBdr>
                                        <w:top w:val="single" w:sz="2" w:space="0" w:color="000000"/>
                                        <w:left w:val="single" w:sz="2" w:space="0" w:color="000000"/>
                                        <w:bottom w:val="single" w:sz="2" w:space="0" w:color="000000"/>
                                        <w:right w:val="single" w:sz="2" w:space="0" w:color="000000"/>
                                      </w:divBdr>
                                    </w:div>
                                    <w:div w:id="503517860">
                                      <w:marLeft w:val="0"/>
                                      <w:marRight w:val="0"/>
                                      <w:marTop w:val="0"/>
                                      <w:marBottom w:val="0"/>
                                      <w:divBdr>
                                        <w:top w:val="single" w:sz="2" w:space="0" w:color="000000"/>
                                        <w:left w:val="single" w:sz="2" w:space="0" w:color="000000"/>
                                        <w:bottom w:val="single" w:sz="2" w:space="0" w:color="000000"/>
                                        <w:right w:val="single" w:sz="2" w:space="0" w:color="000000"/>
                                      </w:divBdr>
                                    </w:div>
                                    <w:div w:id="508641184">
                                      <w:marLeft w:val="0"/>
                                      <w:marRight w:val="0"/>
                                      <w:marTop w:val="0"/>
                                      <w:marBottom w:val="0"/>
                                      <w:divBdr>
                                        <w:top w:val="single" w:sz="2" w:space="0" w:color="000000"/>
                                        <w:left w:val="single" w:sz="2" w:space="0" w:color="000000"/>
                                        <w:bottom w:val="single" w:sz="2" w:space="0" w:color="000000"/>
                                        <w:right w:val="single" w:sz="2" w:space="0" w:color="000000"/>
                                      </w:divBdr>
                                    </w:div>
                                    <w:div w:id="510217339">
                                      <w:marLeft w:val="0"/>
                                      <w:marRight w:val="0"/>
                                      <w:marTop w:val="312"/>
                                      <w:marBottom w:val="144"/>
                                      <w:divBdr>
                                        <w:top w:val="single" w:sz="2" w:space="0" w:color="000000"/>
                                        <w:left w:val="single" w:sz="2" w:space="0" w:color="000000"/>
                                        <w:bottom w:val="single" w:sz="2" w:space="0" w:color="000000"/>
                                        <w:right w:val="single" w:sz="2" w:space="0" w:color="000000"/>
                                      </w:divBdr>
                                    </w:div>
                                    <w:div w:id="553001662">
                                      <w:marLeft w:val="0"/>
                                      <w:marRight w:val="0"/>
                                      <w:marTop w:val="0"/>
                                      <w:marBottom w:val="0"/>
                                      <w:divBdr>
                                        <w:top w:val="single" w:sz="2" w:space="0" w:color="000000"/>
                                        <w:left w:val="single" w:sz="2" w:space="0" w:color="000000"/>
                                        <w:bottom w:val="single" w:sz="2" w:space="0" w:color="000000"/>
                                        <w:right w:val="single" w:sz="2" w:space="0" w:color="000000"/>
                                      </w:divBdr>
                                    </w:div>
                                    <w:div w:id="554632175">
                                      <w:marLeft w:val="0"/>
                                      <w:marRight w:val="0"/>
                                      <w:marTop w:val="0"/>
                                      <w:marBottom w:val="0"/>
                                      <w:divBdr>
                                        <w:top w:val="single" w:sz="2" w:space="0" w:color="000000"/>
                                        <w:left w:val="single" w:sz="2" w:space="0" w:color="000000"/>
                                        <w:bottom w:val="single" w:sz="2" w:space="0" w:color="000000"/>
                                        <w:right w:val="single" w:sz="2" w:space="0" w:color="000000"/>
                                      </w:divBdr>
                                    </w:div>
                                    <w:div w:id="573318210">
                                      <w:marLeft w:val="0"/>
                                      <w:marRight w:val="0"/>
                                      <w:marTop w:val="0"/>
                                      <w:marBottom w:val="0"/>
                                      <w:divBdr>
                                        <w:top w:val="single" w:sz="2" w:space="0" w:color="000000"/>
                                        <w:left w:val="single" w:sz="2" w:space="0" w:color="000000"/>
                                        <w:bottom w:val="single" w:sz="2" w:space="0" w:color="000000"/>
                                        <w:right w:val="single" w:sz="2" w:space="0" w:color="000000"/>
                                      </w:divBdr>
                                    </w:div>
                                    <w:div w:id="579022302">
                                      <w:marLeft w:val="0"/>
                                      <w:marRight w:val="0"/>
                                      <w:marTop w:val="0"/>
                                      <w:marBottom w:val="0"/>
                                      <w:divBdr>
                                        <w:top w:val="single" w:sz="2" w:space="0" w:color="000000"/>
                                        <w:left w:val="single" w:sz="2" w:space="0" w:color="000000"/>
                                        <w:bottom w:val="single" w:sz="2" w:space="0" w:color="000000"/>
                                        <w:right w:val="single" w:sz="2" w:space="0" w:color="000000"/>
                                      </w:divBdr>
                                    </w:div>
                                    <w:div w:id="581837103">
                                      <w:marLeft w:val="0"/>
                                      <w:marRight w:val="0"/>
                                      <w:marTop w:val="0"/>
                                      <w:marBottom w:val="0"/>
                                      <w:divBdr>
                                        <w:top w:val="single" w:sz="2" w:space="0" w:color="000000"/>
                                        <w:left w:val="single" w:sz="2" w:space="0" w:color="000000"/>
                                        <w:bottom w:val="single" w:sz="2" w:space="0" w:color="000000"/>
                                        <w:right w:val="single" w:sz="2" w:space="0" w:color="000000"/>
                                      </w:divBdr>
                                    </w:div>
                                    <w:div w:id="615989607">
                                      <w:marLeft w:val="0"/>
                                      <w:marRight w:val="0"/>
                                      <w:marTop w:val="0"/>
                                      <w:marBottom w:val="0"/>
                                      <w:divBdr>
                                        <w:top w:val="single" w:sz="2" w:space="0" w:color="000000"/>
                                        <w:left w:val="single" w:sz="2" w:space="0" w:color="000000"/>
                                        <w:bottom w:val="single" w:sz="2" w:space="0" w:color="000000"/>
                                        <w:right w:val="single" w:sz="2" w:space="0" w:color="000000"/>
                                      </w:divBdr>
                                    </w:div>
                                    <w:div w:id="621307932">
                                      <w:marLeft w:val="0"/>
                                      <w:marRight w:val="0"/>
                                      <w:marTop w:val="0"/>
                                      <w:marBottom w:val="0"/>
                                      <w:divBdr>
                                        <w:top w:val="single" w:sz="2" w:space="0" w:color="000000"/>
                                        <w:left w:val="single" w:sz="2" w:space="0" w:color="000000"/>
                                        <w:bottom w:val="single" w:sz="2" w:space="0" w:color="000000"/>
                                        <w:right w:val="single" w:sz="2" w:space="0" w:color="000000"/>
                                      </w:divBdr>
                                    </w:div>
                                    <w:div w:id="622081258">
                                      <w:marLeft w:val="0"/>
                                      <w:marRight w:val="0"/>
                                      <w:marTop w:val="0"/>
                                      <w:marBottom w:val="0"/>
                                      <w:divBdr>
                                        <w:top w:val="single" w:sz="2" w:space="0" w:color="000000"/>
                                        <w:left w:val="single" w:sz="2" w:space="0" w:color="000000"/>
                                        <w:bottom w:val="single" w:sz="2" w:space="0" w:color="000000"/>
                                        <w:right w:val="single" w:sz="2" w:space="0" w:color="000000"/>
                                      </w:divBdr>
                                    </w:div>
                                    <w:div w:id="646592770">
                                      <w:marLeft w:val="0"/>
                                      <w:marRight w:val="0"/>
                                      <w:marTop w:val="0"/>
                                      <w:marBottom w:val="0"/>
                                      <w:divBdr>
                                        <w:top w:val="single" w:sz="2" w:space="0" w:color="000000"/>
                                        <w:left w:val="single" w:sz="2" w:space="0" w:color="000000"/>
                                        <w:bottom w:val="single" w:sz="2" w:space="0" w:color="000000"/>
                                        <w:right w:val="single" w:sz="2" w:space="0" w:color="000000"/>
                                      </w:divBdr>
                                    </w:div>
                                    <w:div w:id="720252742">
                                      <w:marLeft w:val="0"/>
                                      <w:marRight w:val="0"/>
                                      <w:marTop w:val="312"/>
                                      <w:marBottom w:val="144"/>
                                      <w:divBdr>
                                        <w:top w:val="single" w:sz="2" w:space="0" w:color="000000"/>
                                        <w:left w:val="single" w:sz="2" w:space="0" w:color="000000"/>
                                        <w:bottom w:val="single" w:sz="2" w:space="0" w:color="000000"/>
                                        <w:right w:val="single" w:sz="2" w:space="0" w:color="000000"/>
                                      </w:divBdr>
                                    </w:div>
                                    <w:div w:id="721367968">
                                      <w:marLeft w:val="0"/>
                                      <w:marRight w:val="0"/>
                                      <w:marTop w:val="0"/>
                                      <w:marBottom w:val="0"/>
                                      <w:divBdr>
                                        <w:top w:val="single" w:sz="2" w:space="0" w:color="000000"/>
                                        <w:left w:val="single" w:sz="2" w:space="0" w:color="000000"/>
                                        <w:bottom w:val="single" w:sz="2" w:space="0" w:color="000000"/>
                                        <w:right w:val="single" w:sz="2" w:space="0" w:color="000000"/>
                                      </w:divBdr>
                                    </w:div>
                                    <w:div w:id="737561101">
                                      <w:marLeft w:val="0"/>
                                      <w:marRight w:val="0"/>
                                      <w:marTop w:val="0"/>
                                      <w:marBottom w:val="0"/>
                                      <w:divBdr>
                                        <w:top w:val="single" w:sz="2" w:space="0" w:color="000000"/>
                                        <w:left w:val="single" w:sz="2" w:space="0" w:color="000000"/>
                                        <w:bottom w:val="single" w:sz="2" w:space="0" w:color="000000"/>
                                        <w:right w:val="single" w:sz="2" w:space="0" w:color="000000"/>
                                      </w:divBdr>
                                    </w:div>
                                    <w:div w:id="748698894">
                                      <w:marLeft w:val="0"/>
                                      <w:marRight w:val="0"/>
                                      <w:marTop w:val="0"/>
                                      <w:marBottom w:val="0"/>
                                      <w:divBdr>
                                        <w:top w:val="single" w:sz="2" w:space="0" w:color="000000"/>
                                        <w:left w:val="single" w:sz="2" w:space="0" w:color="000000"/>
                                        <w:bottom w:val="single" w:sz="2" w:space="0" w:color="000000"/>
                                        <w:right w:val="single" w:sz="2" w:space="0" w:color="000000"/>
                                      </w:divBdr>
                                    </w:div>
                                    <w:div w:id="752167317">
                                      <w:marLeft w:val="0"/>
                                      <w:marRight w:val="0"/>
                                      <w:marTop w:val="0"/>
                                      <w:marBottom w:val="0"/>
                                      <w:divBdr>
                                        <w:top w:val="single" w:sz="2" w:space="0" w:color="000000"/>
                                        <w:left w:val="single" w:sz="2" w:space="0" w:color="000000"/>
                                        <w:bottom w:val="single" w:sz="2" w:space="0" w:color="000000"/>
                                        <w:right w:val="single" w:sz="2" w:space="0" w:color="000000"/>
                                      </w:divBdr>
                                    </w:div>
                                    <w:div w:id="763959347">
                                      <w:marLeft w:val="0"/>
                                      <w:marRight w:val="0"/>
                                      <w:marTop w:val="0"/>
                                      <w:marBottom w:val="0"/>
                                      <w:divBdr>
                                        <w:top w:val="single" w:sz="2" w:space="0" w:color="000000"/>
                                        <w:left w:val="single" w:sz="2" w:space="0" w:color="000000"/>
                                        <w:bottom w:val="single" w:sz="2" w:space="0" w:color="000000"/>
                                        <w:right w:val="single" w:sz="2" w:space="0" w:color="000000"/>
                                      </w:divBdr>
                                    </w:div>
                                    <w:div w:id="827869006">
                                      <w:marLeft w:val="0"/>
                                      <w:marRight w:val="0"/>
                                      <w:marTop w:val="0"/>
                                      <w:marBottom w:val="0"/>
                                      <w:divBdr>
                                        <w:top w:val="single" w:sz="2" w:space="0" w:color="000000"/>
                                        <w:left w:val="single" w:sz="2" w:space="0" w:color="000000"/>
                                        <w:bottom w:val="single" w:sz="2" w:space="0" w:color="000000"/>
                                        <w:right w:val="single" w:sz="2" w:space="0" w:color="000000"/>
                                      </w:divBdr>
                                    </w:div>
                                    <w:div w:id="859583504">
                                      <w:marLeft w:val="0"/>
                                      <w:marRight w:val="0"/>
                                      <w:marTop w:val="0"/>
                                      <w:marBottom w:val="0"/>
                                      <w:divBdr>
                                        <w:top w:val="single" w:sz="2" w:space="0" w:color="000000"/>
                                        <w:left w:val="single" w:sz="2" w:space="0" w:color="000000"/>
                                        <w:bottom w:val="single" w:sz="2" w:space="0" w:color="000000"/>
                                        <w:right w:val="single" w:sz="2" w:space="0" w:color="000000"/>
                                      </w:divBdr>
                                    </w:div>
                                    <w:div w:id="870456572">
                                      <w:marLeft w:val="0"/>
                                      <w:marRight w:val="0"/>
                                      <w:marTop w:val="0"/>
                                      <w:marBottom w:val="0"/>
                                      <w:divBdr>
                                        <w:top w:val="single" w:sz="2" w:space="0" w:color="000000"/>
                                        <w:left w:val="single" w:sz="2" w:space="0" w:color="000000"/>
                                        <w:bottom w:val="single" w:sz="2" w:space="0" w:color="000000"/>
                                        <w:right w:val="single" w:sz="2" w:space="0" w:color="000000"/>
                                      </w:divBdr>
                                    </w:div>
                                    <w:div w:id="909772639">
                                      <w:marLeft w:val="0"/>
                                      <w:marRight w:val="0"/>
                                      <w:marTop w:val="0"/>
                                      <w:marBottom w:val="0"/>
                                      <w:divBdr>
                                        <w:top w:val="single" w:sz="2" w:space="0" w:color="000000"/>
                                        <w:left w:val="single" w:sz="2" w:space="0" w:color="000000"/>
                                        <w:bottom w:val="single" w:sz="2" w:space="0" w:color="000000"/>
                                        <w:right w:val="single" w:sz="2" w:space="0" w:color="000000"/>
                                      </w:divBdr>
                                    </w:div>
                                    <w:div w:id="998267038">
                                      <w:marLeft w:val="0"/>
                                      <w:marRight w:val="0"/>
                                      <w:marTop w:val="0"/>
                                      <w:marBottom w:val="0"/>
                                      <w:divBdr>
                                        <w:top w:val="single" w:sz="2" w:space="0" w:color="000000"/>
                                        <w:left w:val="single" w:sz="2" w:space="0" w:color="000000"/>
                                        <w:bottom w:val="single" w:sz="2" w:space="0" w:color="000000"/>
                                        <w:right w:val="single" w:sz="2" w:space="0" w:color="000000"/>
                                      </w:divBdr>
                                    </w:div>
                                    <w:div w:id="1014457083">
                                      <w:marLeft w:val="0"/>
                                      <w:marRight w:val="0"/>
                                      <w:marTop w:val="0"/>
                                      <w:marBottom w:val="0"/>
                                      <w:divBdr>
                                        <w:top w:val="single" w:sz="2" w:space="0" w:color="000000"/>
                                        <w:left w:val="single" w:sz="2" w:space="0" w:color="000000"/>
                                        <w:bottom w:val="single" w:sz="2" w:space="0" w:color="000000"/>
                                        <w:right w:val="single" w:sz="2" w:space="0" w:color="000000"/>
                                      </w:divBdr>
                                    </w:div>
                                    <w:div w:id="1016155218">
                                      <w:marLeft w:val="0"/>
                                      <w:marRight w:val="0"/>
                                      <w:marTop w:val="0"/>
                                      <w:marBottom w:val="0"/>
                                      <w:divBdr>
                                        <w:top w:val="single" w:sz="2" w:space="0" w:color="000000"/>
                                        <w:left w:val="single" w:sz="2" w:space="0" w:color="000000"/>
                                        <w:bottom w:val="single" w:sz="2" w:space="0" w:color="000000"/>
                                        <w:right w:val="single" w:sz="2" w:space="0" w:color="000000"/>
                                      </w:divBdr>
                                    </w:div>
                                    <w:div w:id="1018388355">
                                      <w:marLeft w:val="0"/>
                                      <w:marRight w:val="0"/>
                                      <w:marTop w:val="0"/>
                                      <w:marBottom w:val="0"/>
                                      <w:divBdr>
                                        <w:top w:val="single" w:sz="2" w:space="0" w:color="000000"/>
                                        <w:left w:val="single" w:sz="2" w:space="0" w:color="000000"/>
                                        <w:bottom w:val="single" w:sz="2" w:space="0" w:color="000000"/>
                                        <w:right w:val="single" w:sz="2" w:space="0" w:color="000000"/>
                                      </w:divBdr>
                                    </w:div>
                                    <w:div w:id="1019425316">
                                      <w:marLeft w:val="0"/>
                                      <w:marRight w:val="0"/>
                                      <w:marTop w:val="0"/>
                                      <w:marBottom w:val="0"/>
                                      <w:divBdr>
                                        <w:top w:val="single" w:sz="2" w:space="0" w:color="000000"/>
                                        <w:left w:val="single" w:sz="2" w:space="0" w:color="000000"/>
                                        <w:bottom w:val="single" w:sz="2" w:space="0" w:color="000000"/>
                                        <w:right w:val="single" w:sz="2" w:space="0" w:color="000000"/>
                                      </w:divBdr>
                                    </w:div>
                                    <w:div w:id="1032003167">
                                      <w:marLeft w:val="0"/>
                                      <w:marRight w:val="0"/>
                                      <w:marTop w:val="0"/>
                                      <w:marBottom w:val="0"/>
                                      <w:divBdr>
                                        <w:top w:val="single" w:sz="2" w:space="0" w:color="000000"/>
                                        <w:left w:val="single" w:sz="2" w:space="0" w:color="000000"/>
                                        <w:bottom w:val="single" w:sz="2" w:space="0" w:color="000000"/>
                                        <w:right w:val="single" w:sz="2" w:space="0" w:color="000000"/>
                                      </w:divBdr>
                                    </w:div>
                                    <w:div w:id="1041398053">
                                      <w:marLeft w:val="0"/>
                                      <w:marRight w:val="0"/>
                                      <w:marTop w:val="0"/>
                                      <w:marBottom w:val="0"/>
                                      <w:divBdr>
                                        <w:top w:val="single" w:sz="2" w:space="0" w:color="000000"/>
                                        <w:left w:val="single" w:sz="2" w:space="0" w:color="000000"/>
                                        <w:bottom w:val="single" w:sz="2" w:space="0" w:color="000000"/>
                                        <w:right w:val="single" w:sz="2" w:space="0" w:color="000000"/>
                                      </w:divBdr>
                                    </w:div>
                                    <w:div w:id="1067873783">
                                      <w:marLeft w:val="0"/>
                                      <w:marRight w:val="0"/>
                                      <w:marTop w:val="0"/>
                                      <w:marBottom w:val="0"/>
                                      <w:divBdr>
                                        <w:top w:val="single" w:sz="2" w:space="0" w:color="000000"/>
                                        <w:left w:val="single" w:sz="2" w:space="0" w:color="000000"/>
                                        <w:bottom w:val="single" w:sz="2" w:space="0" w:color="000000"/>
                                        <w:right w:val="single" w:sz="2" w:space="0" w:color="000000"/>
                                      </w:divBdr>
                                    </w:div>
                                    <w:div w:id="1107851961">
                                      <w:marLeft w:val="0"/>
                                      <w:marRight w:val="0"/>
                                      <w:marTop w:val="0"/>
                                      <w:marBottom w:val="0"/>
                                      <w:divBdr>
                                        <w:top w:val="single" w:sz="2" w:space="0" w:color="000000"/>
                                        <w:left w:val="single" w:sz="2" w:space="0" w:color="000000"/>
                                        <w:bottom w:val="single" w:sz="2" w:space="0" w:color="000000"/>
                                        <w:right w:val="single" w:sz="2" w:space="0" w:color="000000"/>
                                      </w:divBdr>
                                    </w:div>
                                    <w:div w:id="1122773278">
                                      <w:marLeft w:val="0"/>
                                      <w:marRight w:val="0"/>
                                      <w:marTop w:val="0"/>
                                      <w:marBottom w:val="0"/>
                                      <w:divBdr>
                                        <w:top w:val="single" w:sz="2" w:space="0" w:color="000000"/>
                                        <w:left w:val="single" w:sz="2" w:space="0" w:color="000000"/>
                                        <w:bottom w:val="single" w:sz="2" w:space="0" w:color="000000"/>
                                        <w:right w:val="single" w:sz="2" w:space="0" w:color="000000"/>
                                      </w:divBdr>
                                    </w:div>
                                    <w:div w:id="1238320077">
                                      <w:marLeft w:val="0"/>
                                      <w:marRight w:val="0"/>
                                      <w:marTop w:val="0"/>
                                      <w:marBottom w:val="0"/>
                                      <w:divBdr>
                                        <w:top w:val="single" w:sz="2" w:space="0" w:color="000000"/>
                                        <w:left w:val="single" w:sz="2" w:space="0" w:color="000000"/>
                                        <w:bottom w:val="single" w:sz="2" w:space="0" w:color="000000"/>
                                        <w:right w:val="single" w:sz="2" w:space="0" w:color="000000"/>
                                      </w:divBdr>
                                    </w:div>
                                    <w:div w:id="1323317691">
                                      <w:marLeft w:val="0"/>
                                      <w:marRight w:val="0"/>
                                      <w:marTop w:val="0"/>
                                      <w:marBottom w:val="0"/>
                                      <w:divBdr>
                                        <w:top w:val="single" w:sz="2" w:space="0" w:color="000000"/>
                                        <w:left w:val="single" w:sz="2" w:space="0" w:color="000000"/>
                                        <w:bottom w:val="single" w:sz="2" w:space="0" w:color="000000"/>
                                        <w:right w:val="single" w:sz="2" w:space="0" w:color="000000"/>
                                      </w:divBdr>
                                    </w:div>
                                    <w:div w:id="1372414577">
                                      <w:marLeft w:val="0"/>
                                      <w:marRight w:val="0"/>
                                      <w:marTop w:val="0"/>
                                      <w:marBottom w:val="0"/>
                                      <w:divBdr>
                                        <w:top w:val="single" w:sz="2" w:space="0" w:color="000000"/>
                                        <w:left w:val="single" w:sz="2" w:space="0" w:color="000000"/>
                                        <w:bottom w:val="single" w:sz="2" w:space="0" w:color="000000"/>
                                        <w:right w:val="single" w:sz="2" w:space="0" w:color="000000"/>
                                      </w:divBdr>
                                    </w:div>
                                    <w:div w:id="1384712689">
                                      <w:marLeft w:val="0"/>
                                      <w:marRight w:val="0"/>
                                      <w:marTop w:val="0"/>
                                      <w:marBottom w:val="0"/>
                                      <w:divBdr>
                                        <w:top w:val="single" w:sz="2" w:space="0" w:color="000000"/>
                                        <w:left w:val="single" w:sz="2" w:space="0" w:color="000000"/>
                                        <w:bottom w:val="single" w:sz="2" w:space="0" w:color="000000"/>
                                        <w:right w:val="single" w:sz="2" w:space="0" w:color="000000"/>
                                      </w:divBdr>
                                    </w:div>
                                    <w:div w:id="1387727611">
                                      <w:marLeft w:val="0"/>
                                      <w:marRight w:val="0"/>
                                      <w:marTop w:val="0"/>
                                      <w:marBottom w:val="0"/>
                                      <w:divBdr>
                                        <w:top w:val="single" w:sz="2" w:space="0" w:color="000000"/>
                                        <w:left w:val="single" w:sz="2" w:space="0" w:color="000000"/>
                                        <w:bottom w:val="single" w:sz="2" w:space="0" w:color="000000"/>
                                        <w:right w:val="single" w:sz="2" w:space="0" w:color="000000"/>
                                      </w:divBdr>
                                    </w:div>
                                    <w:div w:id="1395350827">
                                      <w:marLeft w:val="0"/>
                                      <w:marRight w:val="0"/>
                                      <w:marTop w:val="0"/>
                                      <w:marBottom w:val="0"/>
                                      <w:divBdr>
                                        <w:top w:val="single" w:sz="2" w:space="0" w:color="000000"/>
                                        <w:left w:val="single" w:sz="2" w:space="0" w:color="000000"/>
                                        <w:bottom w:val="single" w:sz="2" w:space="0" w:color="000000"/>
                                        <w:right w:val="single" w:sz="2" w:space="0" w:color="000000"/>
                                      </w:divBdr>
                                    </w:div>
                                    <w:div w:id="1448549191">
                                      <w:marLeft w:val="0"/>
                                      <w:marRight w:val="0"/>
                                      <w:marTop w:val="0"/>
                                      <w:marBottom w:val="0"/>
                                      <w:divBdr>
                                        <w:top w:val="single" w:sz="2" w:space="0" w:color="000000"/>
                                        <w:left w:val="single" w:sz="2" w:space="0" w:color="000000"/>
                                        <w:bottom w:val="single" w:sz="2" w:space="0" w:color="000000"/>
                                        <w:right w:val="single" w:sz="2" w:space="0" w:color="000000"/>
                                      </w:divBdr>
                                    </w:div>
                                    <w:div w:id="1454909749">
                                      <w:marLeft w:val="0"/>
                                      <w:marRight w:val="0"/>
                                      <w:marTop w:val="0"/>
                                      <w:marBottom w:val="0"/>
                                      <w:divBdr>
                                        <w:top w:val="single" w:sz="2" w:space="0" w:color="000000"/>
                                        <w:left w:val="single" w:sz="2" w:space="0" w:color="000000"/>
                                        <w:bottom w:val="single" w:sz="2" w:space="0" w:color="000000"/>
                                        <w:right w:val="single" w:sz="2" w:space="0" w:color="000000"/>
                                      </w:divBdr>
                                    </w:div>
                                    <w:div w:id="1467503478">
                                      <w:marLeft w:val="0"/>
                                      <w:marRight w:val="0"/>
                                      <w:marTop w:val="0"/>
                                      <w:marBottom w:val="0"/>
                                      <w:divBdr>
                                        <w:top w:val="single" w:sz="2" w:space="0" w:color="000000"/>
                                        <w:left w:val="single" w:sz="2" w:space="0" w:color="000000"/>
                                        <w:bottom w:val="single" w:sz="2" w:space="0" w:color="000000"/>
                                        <w:right w:val="single" w:sz="2" w:space="0" w:color="000000"/>
                                      </w:divBdr>
                                    </w:div>
                                    <w:div w:id="1468861633">
                                      <w:marLeft w:val="0"/>
                                      <w:marRight w:val="0"/>
                                      <w:marTop w:val="0"/>
                                      <w:marBottom w:val="0"/>
                                      <w:divBdr>
                                        <w:top w:val="single" w:sz="2" w:space="0" w:color="000000"/>
                                        <w:left w:val="single" w:sz="2" w:space="0" w:color="000000"/>
                                        <w:bottom w:val="single" w:sz="2" w:space="0" w:color="000000"/>
                                        <w:right w:val="single" w:sz="2" w:space="0" w:color="000000"/>
                                      </w:divBdr>
                                    </w:div>
                                    <w:div w:id="1516648772">
                                      <w:marLeft w:val="0"/>
                                      <w:marRight w:val="0"/>
                                      <w:marTop w:val="0"/>
                                      <w:marBottom w:val="0"/>
                                      <w:divBdr>
                                        <w:top w:val="single" w:sz="2" w:space="0" w:color="000000"/>
                                        <w:left w:val="single" w:sz="2" w:space="0" w:color="000000"/>
                                        <w:bottom w:val="single" w:sz="2" w:space="0" w:color="000000"/>
                                        <w:right w:val="single" w:sz="2" w:space="0" w:color="000000"/>
                                      </w:divBdr>
                                    </w:div>
                                    <w:div w:id="1517882824">
                                      <w:marLeft w:val="0"/>
                                      <w:marRight w:val="0"/>
                                      <w:marTop w:val="0"/>
                                      <w:marBottom w:val="0"/>
                                      <w:divBdr>
                                        <w:top w:val="single" w:sz="2" w:space="0" w:color="000000"/>
                                        <w:left w:val="single" w:sz="2" w:space="0" w:color="000000"/>
                                        <w:bottom w:val="single" w:sz="2" w:space="0" w:color="000000"/>
                                        <w:right w:val="single" w:sz="2" w:space="0" w:color="000000"/>
                                      </w:divBdr>
                                    </w:div>
                                    <w:div w:id="1544442620">
                                      <w:marLeft w:val="0"/>
                                      <w:marRight w:val="0"/>
                                      <w:marTop w:val="0"/>
                                      <w:marBottom w:val="0"/>
                                      <w:divBdr>
                                        <w:top w:val="single" w:sz="2" w:space="0" w:color="000000"/>
                                        <w:left w:val="single" w:sz="2" w:space="0" w:color="000000"/>
                                        <w:bottom w:val="single" w:sz="2" w:space="0" w:color="000000"/>
                                        <w:right w:val="single" w:sz="2" w:space="0" w:color="000000"/>
                                      </w:divBdr>
                                    </w:div>
                                    <w:div w:id="1589843609">
                                      <w:marLeft w:val="0"/>
                                      <w:marRight w:val="0"/>
                                      <w:marTop w:val="0"/>
                                      <w:marBottom w:val="0"/>
                                      <w:divBdr>
                                        <w:top w:val="single" w:sz="2" w:space="0" w:color="000000"/>
                                        <w:left w:val="single" w:sz="2" w:space="0" w:color="000000"/>
                                        <w:bottom w:val="single" w:sz="2" w:space="0" w:color="000000"/>
                                        <w:right w:val="single" w:sz="2" w:space="0" w:color="000000"/>
                                      </w:divBdr>
                                    </w:div>
                                    <w:div w:id="1598054049">
                                      <w:marLeft w:val="0"/>
                                      <w:marRight w:val="0"/>
                                      <w:marTop w:val="0"/>
                                      <w:marBottom w:val="0"/>
                                      <w:divBdr>
                                        <w:top w:val="single" w:sz="2" w:space="0" w:color="000000"/>
                                        <w:left w:val="single" w:sz="2" w:space="0" w:color="000000"/>
                                        <w:bottom w:val="single" w:sz="2" w:space="0" w:color="000000"/>
                                        <w:right w:val="single" w:sz="2" w:space="0" w:color="000000"/>
                                      </w:divBdr>
                                    </w:div>
                                    <w:div w:id="1600023141">
                                      <w:marLeft w:val="0"/>
                                      <w:marRight w:val="0"/>
                                      <w:marTop w:val="0"/>
                                      <w:marBottom w:val="0"/>
                                      <w:divBdr>
                                        <w:top w:val="single" w:sz="2" w:space="0" w:color="000000"/>
                                        <w:left w:val="single" w:sz="2" w:space="0" w:color="000000"/>
                                        <w:bottom w:val="single" w:sz="2" w:space="0" w:color="000000"/>
                                        <w:right w:val="single" w:sz="2" w:space="0" w:color="000000"/>
                                      </w:divBdr>
                                    </w:div>
                                    <w:div w:id="1618754491">
                                      <w:marLeft w:val="0"/>
                                      <w:marRight w:val="0"/>
                                      <w:marTop w:val="0"/>
                                      <w:marBottom w:val="0"/>
                                      <w:divBdr>
                                        <w:top w:val="single" w:sz="2" w:space="0" w:color="000000"/>
                                        <w:left w:val="single" w:sz="2" w:space="0" w:color="000000"/>
                                        <w:bottom w:val="single" w:sz="2" w:space="0" w:color="000000"/>
                                        <w:right w:val="single" w:sz="2" w:space="0" w:color="000000"/>
                                      </w:divBdr>
                                    </w:div>
                                    <w:div w:id="1620188147">
                                      <w:marLeft w:val="0"/>
                                      <w:marRight w:val="0"/>
                                      <w:marTop w:val="312"/>
                                      <w:marBottom w:val="144"/>
                                      <w:divBdr>
                                        <w:top w:val="single" w:sz="2" w:space="0" w:color="000000"/>
                                        <w:left w:val="single" w:sz="2" w:space="0" w:color="000000"/>
                                        <w:bottom w:val="single" w:sz="2" w:space="0" w:color="000000"/>
                                        <w:right w:val="single" w:sz="2" w:space="0" w:color="000000"/>
                                      </w:divBdr>
                                    </w:div>
                                    <w:div w:id="1620450970">
                                      <w:marLeft w:val="0"/>
                                      <w:marRight w:val="0"/>
                                      <w:marTop w:val="0"/>
                                      <w:marBottom w:val="0"/>
                                      <w:divBdr>
                                        <w:top w:val="single" w:sz="2" w:space="0" w:color="000000"/>
                                        <w:left w:val="single" w:sz="2" w:space="0" w:color="000000"/>
                                        <w:bottom w:val="single" w:sz="2" w:space="0" w:color="000000"/>
                                        <w:right w:val="single" w:sz="2" w:space="0" w:color="000000"/>
                                      </w:divBdr>
                                    </w:div>
                                    <w:div w:id="1665356054">
                                      <w:marLeft w:val="0"/>
                                      <w:marRight w:val="0"/>
                                      <w:marTop w:val="0"/>
                                      <w:marBottom w:val="0"/>
                                      <w:divBdr>
                                        <w:top w:val="single" w:sz="2" w:space="0" w:color="000000"/>
                                        <w:left w:val="single" w:sz="2" w:space="0" w:color="000000"/>
                                        <w:bottom w:val="single" w:sz="2" w:space="0" w:color="000000"/>
                                        <w:right w:val="single" w:sz="2" w:space="0" w:color="000000"/>
                                      </w:divBdr>
                                    </w:div>
                                    <w:div w:id="1682127175">
                                      <w:marLeft w:val="0"/>
                                      <w:marRight w:val="0"/>
                                      <w:marTop w:val="0"/>
                                      <w:marBottom w:val="0"/>
                                      <w:divBdr>
                                        <w:top w:val="single" w:sz="2" w:space="0" w:color="000000"/>
                                        <w:left w:val="single" w:sz="2" w:space="0" w:color="000000"/>
                                        <w:bottom w:val="single" w:sz="2" w:space="0" w:color="000000"/>
                                        <w:right w:val="single" w:sz="2" w:space="0" w:color="000000"/>
                                      </w:divBdr>
                                    </w:div>
                                    <w:div w:id="1688798861">
                                      <w:marLeft w:val="0"/>
                                      <w:marRight w:val="0"/>
                                      <w:marTop w:val="0"/>
                                      <w:marBottom w:val="0"/>
                                      <w:divBdr>
                                        <w:top w:val="single" w:sz="2" w:space="0" w:color="000000"/>
                                        <w:left w:val="single" w:sz="2" w:space="0" w:color="000000"/>
                                        <w:bottom w:val="single" w:sz="2" w:space="0" w:color="000000"/>
                                        <w:right w:val="single" w:sz="2" w:space="0" w:color="000000"/>
                                      </w:divBdr>
                                    </w:div>
                                    <w:div w:id="1694306080">
                                      <w:marLeft w:val="0"/>
                                      <w:marRight w:val="0"/>
                                      <w:marTop w:val="0"/>
                                      <w:marBottom w:val="0"/>
                                      <w:divBdr>
                                        <w:top w:val="single" w:sz="2" w:space="0" w:color="000000"/>
                                        <w:left w:val="single" w:sz="2" w:space="0" w:color="000000"/>
                                        <w:bottom w:val="single" w:sz="2" w:space="0" w:color="000000"/>
                                        <w:right w:val="single" w:sz="2" w:space="0" w:color="000000"/>
                                      </w:divBdr>
                                    </w:div>
                                    <w:div w:id="1752964695">
                                      <w:marLeft w:val="0"/>
                                      <w:marRight w:val="0"/>
                                      <w:marTop w:val="0"/>
                                      <w:marBottom w:val="0"/>
                                      <w:divBdr>
                                        <w:top w:val="single" w:sz="2" w:space="0" w:color="000000"/>
                                        <w:left w:val="single" w:sz="2" w:space="0" w:color="000000"/>
                                        <w:bottom w:val="single" w:sz="2" w:space="0" w:color="000000"/>
                                        <w:right w:val="single" w:sz="2" w:space="0" w:color="000000"/>
                                      </w:divBdr>
                                    </w:div>
                                    <w:div w:id="1767072452">
                                      <w:marLeft w:val="0"/>
                                      <w:marRight w:val="0"/>
                                      <w:marTop w:val="0"/>
                                      <w:marBottom w:val="0"/>
                                      <w:divBdr>
                                        <w:top w:val="single" w:sz="2" w:space="0" w:color="000000"/>
                                        <w:left w:val="single" w:sz="2" w:space="0" w:color="000000"/>
                                        <w:bottom w:val="single" w:sz="2" w:space="0" w:color="000000"/>
                                        <w:right w:val="single" w:sz="2" w:space="0" w:color="000000"/>
                                      </w:divBdr>
                                    </w:div>
                                    <w:div w:id="1778863609">
                                      <w:marLeft w:val="0"/>
                                      <w:marRight w:val="0"/>
                                      <w:marTop w:val="0"/>
                                      <w:marBottom w:val="0"/>
                                      <w:divBdr>
                                        <w:top w:val="single" w:sz="2" w:space="0" w:color="000000"/>
                                        <w:left w:val="single" w:sz="2" w:space="0" w:color="000000"/>
                                        <w:bottom w:val="single" w:sz="2" w:space="0" w:color="000000"/>
                                        <w:right w:val="single" w:sz="2" w:space="0" w:color="000000"/>
                                      </w:divBdr>
                                    </w:div>
                                    <w:div w:id="1820001449">
                                      <w:marLeft w:val="0"/>
                                      <w:marRight w:val="0"/>
                                      <w:marTop w:val="0"/>
                                      <w:marBottom w:val="0"/>
                                      <w:divBdr>
                                        <w:top w:val="single" w:sz="2" w:space="0" w:color="000000"/>
                                        <w:left w:val="single" w:sz="2" w:space="0" w:color="000000"/>
                                        <w:bottom w:val="single" w:sz="2" w:space="0" w:color="000000"/>
                                        <w:right w:val="single" w:sz="2" w:space="0" w:color="000000"/>
                                      </w:divBdr>
                                    </w:div>
                                    <w:div w:id="1841920981">
                                      <w:marLeft w:val="0"/>
                                      <w:marRight w:val="0"/>
                                      <w:marTop w:val="312"/>
                                      <w:marBottom w:val="144"/>
                                      <w:divBdr>
                                        <w:top w:val="single" w:sz="2" w:space="0" w:color="000000"/>
                                        <w:left w:val="single" w:sz="2" w:space="0" w:color="000000"/>
                                        <w:bottom w:val="single" w:sz="2" w:space="0" w:color="000000"/>
                                        <w:right w:val="single" w:sz="2" w:space="0" w:color="000000"/>
                                      </w:divBdr>
                                    </w:div>
                                    <w:div w:id="1878733878">
                                      <w:marLeft w:val="0"/>
                                      <w:marRight w:val="0"/>
                                      <w:marTop w:val="0"/>
                                      <w:marBottom w:val="0"/>
                                      <w:divBdr>
                                        <w:top w:val="single" w:sz="2" w:space="0" w:color="000000"/>
                                        <w:left w:val="single" w:sz="2" w:space="0" w:color="000000"/>
                                        <w:bottom w:val="single" w:sz="2" w:space="0" w:color="000000"/>
                                        <w:right w:val="single" w:sz="2" w:space="0" w:color="000000"/>
                                      </w:divBdr>
                                    </w:div>
                                    <w:div w:id="1888028583">
                                      <w:marLeft w:val="0"/>
                                      <w:marRight w:val="0"/>
                                      <w:marTop w:val="0"/>
                                      <w:marBottom w:val="0"/>
                                      <w:divBdr>
                                        <w:top w:val="single" w:sz="2" w:space="0" w:color="000000"/>
                                        <w:left w:val="single" w:sz="2" w:space="0" w:color="000000"/>
                                        <w:bottom w:val="single" w:sz="2" w:space="0" w:color="000000"/>
                                        <w:right w:val="single" w:sz="2" w:space="0" w:color="000000"/>
                                      </w:divBdr>
                                    </w:div>
                                    <w:div w:id="1895391322">
                                      <w:marLeft w:val="0"/>
                                      <w:marRight w:val="0"/>
                                      <w:marTop w:val="0"/>
                                      <w:marBottom w:val="0"/>
                                      <w:divBdr>
                                        <w:top w:val="single" w:sz="2" w:space="0" w:color="000000"/>
                                        <w:left w:val="single" w:sz="2" w:space="0" w:color="000000"/>
                                        <w:bottom w:val="single" w:sz="2" w:space="0" w:color="000000"/>
                                        <w:right w:val="single" w:sz="2" w:space="0" w:color="000000"/>
                                      </w:divBdr>
                                    </w:div>
                                    <w:div w:id="1941836544">
                                      <w:marLeft w:val="0"/>
                                      <w:marRight w:val="0"/>
                                      <w:marTop w:val="0"/>
                                      <w:marBottom w:val="0"/>
                                      <w:divBdr>
                                        <w:top w:val="single" w:sz="2" w:space="0" w:color="000000"/>
                                        <w:left w:val="single" w:sz="2" w:space="0" w:color="000000"/>
                                        <w:bottom w:val="single" w:sz="2" w:space="0" w:color="000000"/>
                                        <w:right w:val="single" w:sz="2" w:space="0" w:color="000000"/>
                                      </w:divBdr>
                                    </w:div>
                                    <w:div w:id="1952935763">
                                      <w:marLeft w:val="0"/>
                                      <w:marRight w:val="0"/>
                                      <w:marTop w:val="0"/>
                                      <w:marBottom w:val="0"/>
                                      <w:divBdr>
                                        <w:top w:val="single" w:sz="2" w:space="0" w:color="000000"/>
                                        <w:left w:val="single" w:sz="2" w:space="0" w:color="000000"/>
                                        <w:bottom w:val="single" w:sz="2" w:space="0" w:color="000000"/>
                                        <w:right w:val="single" w:sz="2" w:space="0" w:color="000000"/>
                                      </w:divBdr>
                                    </w:div>
                                    <w:div w:id="1953242447">
                                      <w:marLeft w:val="0"/>
                                      <w:marRight w:val="0"/>
                                      <w:marTop w:val="0"/>
                                      <w:marBottom w:val="0"/>
                                      <w:divBdr>
                                        <w:top w:val="single" w:sz="2" w:space="0" w:color="000000"/>
                                        <w:left w:val="single" w:sz="2" w:space="0" w:color="000000"/>
                                        <w:bottom w:val="single" w:sz="2" w:space="0" w:color="000000"/>
                                        <w:right w:val="single" w:sz="2" w:space="0" w:color="000000"/>
                                      </w:divBdr>
                                    </w:div>
                                    <w:div w:id="1960917112">
                                      <w:marLeft w:val="0"/>
                                      <w:marRight w:val="0"/>
                                      <w:marTop w:val="0"/>
                                      <w:marBottom w:val="0"/>
                                      <w:divBdr>
                                        <w:top w:val="single" w:sz="2" w:space="0" w:color="000000"/>
                                        <w:left w:val="single" w:sz="2" w:space="0" w:color="000000"/>
                                        <w:bottom w:val="single" w:sz="2" w:space="0" w:color="000000"/>
                                        <w:right w:val="single" w:sz="2" w:space="0" w:color="000000"/>
                                      </w:divBdr>
                                    </w:div>
                                    <w:div w:id="1971284920">
                                      <w:marLeft w:val="0"/>
                                      <w:marRight w:val="0"/>
                                      <w:marTop w:val="0"/>
                                      <w:marBottom w:val="0"/>
                                      <w:divBdr>
                                        <w:top w:val="single" w:sz="2" w:space="0" w:color="000000"/>
                                        <w:left w:val="single" w:sz="2" w:space="0" w:color="000000"/>
                                        <w:bottom w:val="single" w:sz="2" w:space="0" w:color="000000"/>
                                        <w:right w:val="single" w:sz="2" w:space="0" w:color="000000"/>
                                      </w:divBdr>
                                    </w:div>
                                    <w:div w:id="2005013413">
                                      <w:marLeft w:val="0"/>
                                      <w:marRight w:val="0"/>
                                      <w:marTop w:val="0"/>
                                      <w:marBottom w:val="0"/>
                                      <w:divBdr>
                                        <w:top w:val="single" w:sz="2" w:space="0" w:color="000000"/>
                                        <w:left w:val="single" w:sz="2" w:space="0" w:color="000000"/>
                                        <w:bottom w:val="single" w:sz="2" w:space="0" w:color="000000"/>
                                        <w:right w:val="single" w:sz="2" w:space="0" w:color="000000"/>
                                      </w:divBdr>
                                    </w:div>
                                    <w:div w:id="2018919497">
                                      <w:marLeft w:val="0"/>
                                      <w:marRight w:val="0"/>
                                      <w:marTop w:val="0"/>
                                      <w:marBottom w:val="0"/>
                                      <w:divBdr>
                                        <w:top w:val="single" w:sz="2" w:space="0" w:color="000000"/>
                                        <w:left w:val="single" w:sz="2" w:space="0" w:color="000000"/>
                                        <w:bottom w:val="single" w:sz="2" w:space="0" w:color="000000"/>
                                        <w:right w:val="single" w:sz="2" w:space="0" w:color="000000"/>
                                      </w:divBdr>
                                    </w:div>
                                    <w:div w:id="2081902551">
                                      <w:marLeft w:val="0"/>
                                      <w:marRight w:val="0"/>
                                      <w:marTop w:val="0"/>
                                      <w:marBottom w:val="0"/>
                                      <w:divBdr>
                                        <w:top w:val="single" w:sz="2" w:space="0" w:color="000000"/>
                                        <w:left w:val="single" w:sz="2" w:space="0" w:color="000000"/>
                                        <w:bottom w:val="single" w:sz="2" w:space="0" w:color="000000"/>
                                        <w:right w:val="single" w:sz="2" w:space="0" w:color="000000"/>
                                      </w:divBdr>
                                    </w:div>
                                    <w:div w:id="2095472367">
                                      <w:marLeft w:val="0"/>
                                      <w:marRight w:val="0"/>
                                      <w:marTop w:val="312"/>
                                      <w:marBottom w:val="144"/>
                                      <w:divBdr>
                                        <w:top w:val="single" w:sz="2" w:space="0" w:color="000000"/>
                                        <w:left w:val="single" w:sz="2" w:space="0" w:color="000000"/>
                                        <w:bottom w:val="single" w:sz="2" w:space="0" w:color="000000"/>
                                        <w:right w:val="single" w:sz="2" w:space="0" w:color="000000"/>
                                      </w:divBdr>
                                    </w:div>
                                    <w:div w:id="2096894070">
                                      <w:marLeft w:val="0"/>
                                      <w:marRight w:val="0"/>
                                      <w:marTop w:val="0"/>
                                      <w:marBottom w:val="0"/>
                                      <w:divBdr>
                                        <w:top w:val="single" w:sz="2" w:space="0" w:color="000000"/>
                                        <w:left w:val="single" w:sz="2" w:space="0" w:color="000000"/>
                                        <w:bottom w:val="single" w:sz="2" w:space="0" w:color="000000"/>
                                        <w:right w:val="single" w:sz="2" w:space="0" w:color="000000"/>
                                      </w:divBdr>
                                    </w:div>
                                    <w:div w:id="2134248402">
                                      <w:marLeft w:val="0"/>
                                      <w:marRight w:val="0"/>
                                      <w:marTop w:val="0"/>
                                      <w:marBottom w:val="0"/>
                                      <w:divBdr>
                                        <w:top w:val="single" w:sz="2" w:space="0" w:color="000000"/>
                                        <w:left w:val="single" w:sz="2" w:space="0" w:color="000000"/>
                                        <w:bottom w:val="single" w:sz="2" w:space="0" w:color="000000"/>
                                        <w:right w:val="single" w:sz="2" w:space="0" w:color="000000"/>
                                      </w:divBdr>
                                    </w:div>
                                    <w:div w:id="214684667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2024933949">
              <w:marLeft w:val="0"/>
              <w:marRight w:val="0"/>
              <w:marTop w:val="0"/>
              <w:marBottom w:val="0"/>
              <w:divBdr>
                <w:top w:val="single" w:sz="2" w:space="0" w:color="000000"/>
                <w:left w:val="single" w:sz="2" w:space="0" w:color="000000"/>
                <w:bottom w:val="single" w:sz="2" w:space="0" w:color="000000"/>
                <w:right w:val="single" w:sz="2" w:space="0" w:color="000000"/>
              </w:divBdr>
              <w:divsChild>
                <w:div w:id="1652757048">
                  <w:marLeft w:val="0"/>
                  <w:marRight w:val="0"/>
                  <w:marTop w:val="0"/>
                  <w:marBottom w:val="0"/>
                  <w:divBdr>
                    <w:top w:val="single" w:sz="2" w:space="0" w:color="000000"/>
                    <w:left w:val="single" w:sz="2" w:space="0" w:color="000000"/>
                    <w:bottom w:val="single" w:sz="2" w:space="0" w:color="000000"/>
                    <w:right w:val="single" w:sz="2" w:space="0" w:color="000000"/>
                  </w:divBdr>
                  <w:divsChild>
                    <w:div w:id="954944730">
                      <w:marLeft w:val="0"/>
                      <w:marRight w:val="0"/>
                      <w:marTop w:val="0"/>
                      <w:marBottom w:val="0"/>
                      <w:divBdr>
                        <w:top w:val="single" w:sz="2" w:space="0" w:color="000000"/>
                        <w:left w:val="single" w:sz="2" w:space="0" w:color="000000"/>
                        <w:bottom w:val="single" w:sz="2" w:space="0" w:color="000000"/>
                        <w:right w:val="single" w:sz="2" w:space="0" w:color="000000"/>
                      </w:divBdr>
                      <w:divsChild>
                        <w:div w:id="1585143302">
                          <w:marLeft w:val="0"/>
                          <w:marRight w:val="0"/>
                          <w:marTop w:val="0"/>
                          <w:marBottom w:val="0"/>
                          <w:divBdr>
                            <w:top w:val="single" w:sz="2" w:space="0" w:color="000000"/>
                            <w:left w:val="single" w:sz="2" w:space="0" w:color="000000"/>
                            <w:bottom w:val="single" w:sz="2" w:space="0" w:color="000000"/>
                            <w:right w:val="single" w:sz="2" w:space="0" w:color="000000"/>
                          </w:divBdr>
                          <w:divsChild>
                            <w:div w:id="1553929116">
                              <w:marLeft w:val="0"/>
                              <w:marRight w:val="0"/>
                              <w:marTop w:val="0"/>
                              <w:marBottom w:val="0"/>
                              <w:divBdr>
                                <w:top w:val="single" w:sz="2" w:space="0" w:color="000000"/>
                                <w:left w:val="single" w:sz="2" w:space="0" w:color="000000"/>
                                <w:bottom w:val="single" w:sz="2" w:space="0" w:color="000000"/>
                                <w:right w:val="single" w:sz="2" w:space="0" w:color="000000"/>
                              </w:divBdr>
                              <w:divsChild>
                                <w:div w:id="421804809">
                                  <w:marLeft w:val="0"/>
                                  <w:marRight w:val="0"/>
                                  <w:marTop w:val="0"/>
                                  <w:marBottom w:val="0"/>
                                  <w:divBdr>
                                    <w:top w:val="single" w:sz="2" w:space="0" w:color="000000"/>
                                    <w:left w:val="single" w:sz="2" w:space="0" w:color="000000"/>
                                    <w:bottom w:val="single" w:sz="2" w:space="0" w:color="000000"/>
                                    <w:right w:val="single" w:sz="2" w:space="0" w:color="000000"/>
                                  </w:divBdr>
                                  <w:divsChild>
                                    <w:div w:id="208472164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940331870">
      <w:bodyDiv w:val="1"/>
      <w:marLeft w:val="0"/>
      <w:marRight w:val="0"/>
      <w:marTop w:val="0"/>
      <w:marBottom w:val="0"/>
      <w:divBdr>
        <w:top w:val="none" w:sz="0" w:space="0" w:color="auto"/>
        <w:left w:val="none" w:sz="0" w:space="0" w:color="auto"/>
        <w:bottom w:val="none" w:sz="0" w:space="0" w:color="auto"/>
        <w:right w:val="none" w:sz="0" w:space="0" w:color="auto"/>
      </w:divBdr>
      <w:divsChild>
        <w:div w:id="528758237">
          <w:marLeft w:val="0"/>
          <w:marRight w:val="0"/>
          <w:marTop w:val="0"/>
          <w:marBottom w:val="0"/>
          <w:divBdr>
            <w:top w:val="none" w:sz="0" w:space="0" w:color="auto"/>
            <w:left w:val="none" w:sz="0" w:space="0" w:color="auto"/>
            <w:bottom w:val="none" w:sz="0" w:space="0" w:color="auto"/>
            <w:right w:val="none" w:sz="0" w:space="0" w:color="auto"/>
          </w:divBdr>
          <w:divsChild>
            <w:div w:id="77680270">
              <w:marLeft w:val="0"/>
              <w:marRight w:val="0"/>
              <w:marTop w:val="0"/>
              <w:marBottom w:val="0"/>
              <w:divBdr>
                <w:top w:val="single" w:sz="2" w:space="0" w:color="000000"/>
                <w:left w:val="single" w:sz="2" w:space="0" w:color="000000"/>
                <w:bottom w:val="single" w:sz="2" w:space="0" w:color="000000"/>
                <w:right w:val="single" w:sz="2" w:space="0" w:color="000000"/>
              </w:divBdr>
            </w:div>
            <w:div w:id="633412871">
              <w:marLeft w:val="0"/>
              <w:marRight w:val="0"/>
              <w:marTop w:val="0"/>
              <w:marBottom w:val="0"/>
              <w:divBdr>
                <w:top w:val="single" w:sz="2" w:space="0" w:color="000000"/>
                <w:left w:val="single" w:sz="2" w:space="0" w:color="000000"/>
                <w:bottom w:val="single" w:sz="2" w:space="0" w:color="000000"/>
                <w:right w:val="single" w:sz="2" w:space="0" w:color="000000"/>
              </w:divBdr>
            </w:div>
            <w:div w:id="114296104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978100336">
      <w:bodyDiv w:val="1"/>
      <w:marLeft w:val="0"/>
      <w:marRight w:val="0"/>
      <w:marTop w:val="0"/>
      <w:marBottom w:val="0"/>
      <w:divBdr>
        <w:top w:val="none" w:sz="0" w:space="0" w:color="auto"/>
        <w:left w:val="none" w:sz="0" w:space="0" w:color="auto"/>
        <w:bottom w:val="none" w:sz="0" w:space="0" w:color="auto"/>
        <w:right w:val="none" w:sz="0" w:space="0" w:color="auto"/>
      </w:divBdr>
      <w:divsChild>
        <w:div w:id="347022315">
          <w:marLeft w:val="0"/>
          <w:marRight w:val="0"/>
          <w:marTop w:val="0"/>
          <w:marBottom w:val="0"/>
          <w:divBdr>
            <w:top w:val="none" w:sz="0" w:space="0" w:color="auto"/>
            <w:left w:val="none" w:sz="0" w:space="0" w:color="auto"/>
            <w:bottom w:val="none" w:sz="0" w:space="0" w:color="auto"/>
            <w:right w:val="none" w:sz="0" w:space="0" w:color="auto"/>
          </w:divBdr>
        </w:div>
      </w:divsChild>
    </w:div>
    <w:div w:id="2011903320">
      <w:bodyDiv w:val="1"/>
      <w:marLeft w:val="0"/>
      <w:marRight w:val="0"/>
      <w:marTop w:val="0"/>
      <w:marBottom w:val="0"/>
      <w:divBdr>
        <w:top w:val="none" w:sz="0" w:space="0" w:color="auto"/>
        <w:left w:val="none" w:sz="0" w:space="0" w:color="auto"/>
        <w:bottom w:val="none" w:sz="0" w:space="0" w:color="auto"/>
        <w:right w:val="none" w:sz="0" w:space="0" w:color="auto"/>
      </w:divBdr>
      <w:divsChild>
        <w:div w:id="656038985">
          <w:marLeft w:val="0"/>
          <w:marRight w:val="0"/>
          <w:marTop w:val="0"/>
          <w:marBottom w:val="0"/>
          <w:divBdr>
            <w:top w:val="none" w:sz="0" w:space="0" w:color="auto"/>
            <w:left w:val="none" w:sz="0" w:space="0" w:color="auto"/>
            <w:bottom w:val="none" w:sz="0" w:space="0" w:color="auto"/>
            <w:right w:val="none" w:sz="0" w:space="0" w:color="auto"/>
          </w:divBdr>
        </w:div>
      </w:divsChild>
    </w:div>
    <w:div w:id="2025588829">
      <w:bodyDiv w:val="1"/>
      <w:marLeft w:val="0"/>
      <w:marRight w:val="0"/>
      <w:marTop w:val="0"/>
      <w:marBottom w:val="0"/>
      <w:divBdr>
        <w:top w:val="none" w:sz="0" w:space="0" w:color="auto"/>
        <w:left w:val="none" w:sz="0" w:space="0" w:color="auto"/>
        <w:bottom w:val="none" w:sz="0" w:space="0" w:color="auto"/>
        <w:right w:val="none" w:sz="0" w:space="0" w:color="auto"/>
      </w:divBdr>
      <w:divsChild>
        <w:div w:id="1415200909">
          <w:marLeft w:val="0"/>
          <w:marRight w:val="0"/>
          <w:marTop w:val="0"/>
          <w:marBottom w:val="0"/>
          <w:divBdr>
            <w:top w:val="none" w:sz="0" w:space="0" w:color="auto"/>
            <w:left w:val="none" w:sz="0" w:space="0" w:color="auto"/>
            <w:bottom w:val="none" w:sz="0" w:space="0" w:color="auto"/>
            <w:right w:val="none" w:sz="0" w:space="0" w:color="auto"/>
          </w:divBdr>
        </w:div>
      </w:divsChild>
    </w:div>
    <w:div w:id="2027822483">
      <w:bodyDiv w:val="1"/>
      <w:marLeft w:val="0"/>
      <w:marRight w:val="0"/>
      <w:marTop w:val="0"/>
      <w:marBottom w:val="0"/>
      <w:divBdr>
        <w:top w:val="none" w:sz="0" w:space="0" w:color="auto"/>
        <w:left w:val="none" w:sz="0" w:space="0" w:color="auto"/>
        <w:bottom w:val="none" w:sz="0" w:space="0" w:color="auto"/>
        <w:right w:val="none" w:sz="0" w:space="0" w:color="auto"/>
      </w:divBdr>
      <w:divsChild>
        <w:div w:id="1292055485">
          <w:marLeft w:val="0"/>
          <w:marRight w:val="0"/>
          <w:marTop w:val="0"/>
          <w:marBottom w:val="0"/>
          <w:divBdr>
            <w:top w:val="none" w:sz="0" w:space="0" w:color="auto"/>
            <w:left w:val="none" w:sz="0" w:space="0" w:color="auto"/>
            <w:bottom w:val="none" w:sz="0" w:space="0" w:color="auto"/>
            <w:right w:val="none" w:sz="0" w:space="0" w:color="auto"/>
          </w:divBdr>
        </w:div>
      </w:divsChild>
    </w:div>
    <w:div w:id="2029065693">
      <w:bodyDiv w:val="1"/>
      <w:marLeft w:val="0"/>
      <w:marRight w:val="0"/>
      <w:marTop w:val="0"/>
      <w:marBottom w:val="0"/>
      <w:divBdr>
        <w:top w:val="none" w:sz="0" w:space="0" w:color="auto"/>
        <w:left w:val="none" w:sz="0" w:space="0" w:color="auto"/>
        <w:bottom w:val="none" w:sz="0" w:space="0" w:color="auto"/>
        <w:right w:val="none" w:sz="0" w:space="0" w:color="auto"/>
      </w:divBdr>
      <w:divsChild>
        <w:div w:id="852500472">
          <w:marLeft w:val="0"/>
          <w:marRight w:val="0"/>
          <w:marTop w:val="0"/>
          <w:marBottom w:val="0"/>
          <w:divBdr>
            <w:top w:val="none" w:sz="0" w:space="0" w:color="auto"/>
            <w:left w:val="none" w:sz="0" w:space="0" w:color="auto"/>
            <w:bottom w:val="none" w:sz="0" w:space="0" w:color="auto"/>
            <w:right w:val="none" w:sz="0" w:space="0" w:color="auto"/>
          </w:divBdr>
        </w:div>
      </w:divsChild>
    </w:div>
    <w:div w:id="2031758093">
      <w:bodyDiv w:val="1"/>
      <w:marLeft w:val="0"/>
      <w:marRight w:val="0"/>
      <w:marTop w:val="0"/>
      <w:marBottom w:val="0"/>
      <w:divBdr>
        <w:top w:val="none" w:sz="0" w:space="0" w:color="auto"/>
        <w:left w:val="none" w:sz="0" w:space="0" w:color="auto"/>
        <w:bottom w:val="none" w:sz="0" w:space="0" w:color="auto"/>
        <w:right w:val="none" w:sz="0" w:space="0" w:color="auto"/>
      </w:divBdr>
      <w:divsChild>
        <w:div w:id="997418618">
          <w:marLeft w:val="0"/>
          <w:marRight w:val="0"/>
          <w:marTop w:val="0"/>
          <w:marBottom w:val="0"/>
          <w:divBdr>
            <w:top w:val="none" w:sz="0" w:space="0" w:color="auto"/>
            <w:left w:val="none" w:sz="0" w:space="0" w:color="auto"/>
            <w:bottom w:val="none" w:sz="0" w:space="0" w:color="auto"/>
            <w:right w:val="none" w:sz="0" w:space="0" w:color="auto"/>
          </w:divBdr>
        </w:div>
      </w:divsChild>
    </w:div>
    <w:div w:id="2059234528">
      <w:bodyDiv w:val="1"/>
      <w:marLeft w:val="0"/>
      <w:marRight w:val="0"/>
      <w:marTop w:val="0"/>
      <w:marBottom w:val="0"/>
      <w:divBdr>
        <w:top w:val="none" w:sz="0" w:space="0" w:color="auto"/>
        <w:left w:val="none" w:sz="0" w:space="0" w:color="auto"/>
        <w:bottom w:val="none" w:sz="0" w:space="0" w:color="auto"/>
        <w:right w:val="none" w:sz="0" w:space="0" w:color="auto"/>
      </w:divBdr>
      <w:divsChild>
        <w:div w:id="6874081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chart" Target="charts/chart2.xml"/><Relationship Id="rId3" Type="http://schemas.openxmlformats.org/officeDocument/2006/relationships/customXml" Target="../customXml/item3.xml"/><Relationship Id="rId21" Type="http://schemas.openxmlformats.org/officeDocument/2006/relationships/image" Target="media/image7.jp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image" Target="media/image8.jpeg"/><Relationship Id="rId10" Type="http://schemas.openxmlformats.org/officeDocument/2006/relationships/endnotes" Target="endnotes.xml"/><Relationship Id="rId19" Type="http://schemas.openxmlformats.org/officeDocument/2006/relationships/chart" Target="charts/chart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irena.org/Energy-Transition/Technology/Industry" TargetMode="External"/><Relationship Id="rId13" Type="http://schemas.openxmlformats.org/officeDocument/2006/relationships/hyperlink" Target="https://schwenk.lv/par-schwenk/schwenk-latvija/" TargetMode="External"/><Relationship Id="rId18" Type="http://schemas.openxmlformats.org/officeDocument/2006/relationships/hyperlink" Target="https://en.wikipedia.org/wiki/Proton-exchange_membrane" TargetMode="External"/><Relationship Id="rId26" Type="http://schemas.openxmlformats.org/officeDocument/2006/relationships/hyperlink" Target="https://thedocs.worldbank.org/en/doc/868791538489129308-0090022018/Rapid-Diagnostic-Tool-Excel-form" TargetMode="External"/><Relationship Id="rId3" Type="http://schemas.openxmlformats.org/officeDocument/2006/relationships/hyperlink" Target="https://likumi.lv/ta/id/321037-par-nacionalas-industrialas-politikas-pamatnostadnem-20212027-gadam" TargetMode="External"/><Relationship Id="rId21" Type="http://schemas.openxmlformats.org/officeDocument/2006/relationships/hyperlink" Target="https://www.sciencedirect.com/science/article/pii/S0360319925000382" TargetMode="External"/><Relationship Id="rId7" Type="http://schemas.openxmlformats.org/officeDocument/2006/relationships/hyperlink" Target="https://www.iea.org/energy-system/industry" TargetMode="External"/><Relationship Id="rId12" Type="http://schemas.openxmlformats.org/officeDocument/2006/relationships/hyperlink" Target="https://eur-lex.europa.eu/legal-content/LV/TXT/?uri=CELEX:52025DC0079" TargetMode="External"/><Relationship Id="rId17" Type="http://schemas.openxmlformats.org/officeDocument/2006/relationships/hyperlink" Target="https://www.kem.gov.lv/lv/latvijas-energetikas-strategija-2050?utm_source=https%3A%2F%2Fwww.google.com%2F" TargetMode="External"/><Relationship Id="rId25" Type="http://schemas.openxmlformats.org/officeDocument/2006/relationships/hyperlink" Target="https://www.hydrogeninsight.com/analysis/opinion-eu-needs-to-ditch-european-hydrogen-bank-and-take-h2global-approach-to-subsidies/2-1-1774628" TargetMode="External"/><Relationship Id="rId2" Type="http://schemas.openxmlformats.org/officeDocument/2006/relationships/hyperlink" Target="https://www.mk.gov.lv/lv/latvijas-nacionalais-attistibas-plans" TargetMode="External"/><Relationship Id="rId16" Type="http://schemas.openxmlformats.org/officeDocument/2006/relationships/hyperlink" Target="https://likumi.lv/ta/id/353615-aktualizetais-nacionalais-energetikas-un-klimata-plans-20212030gadam" TargetMode="External"/><Relationship Id="rId20" Type="http://schemas.openxmlformats.org/officeDocument/2006/relationships/hyperlink" Target="https://www.sciencedirect.com/science/article/pii/S2212982022004644" TargetMode="External"/><Relationship Id="rId1" Type="http://schemas.openxmlformats.org/officeDocument/2006/relationships/hyperlink" Target="https://eur-lex.europa.eu/legal-content/LV/TXT/?uri=CELEX:52023PC0161" TargetMode="External"/><Relationship Id="rId6" Type="http://schemas.openxmlformats.org/officeDocument/2006/relationships/hyperlink" Target="https://www.lu.lv/notikumi/diena/notikums/e/diskusija-latvija-2050-demokratiska-drosa-un-partikusi/" TargetMode="External"/><Relationship Id="rId11" Type="http://schemas.openxmlformats.org/officeDocument/2006/relationships/hyperlink" Target="https://eur-lex.europa.eu/legal-content/EN/TXT/?uri=COM%3A2025%3A85%3AFIN" TargetMode="External"/><Relationship Id="rId24" Type="http://schemas.openxmlformats.org/officeDocument/2006/relationships/hyperlink" Target="https://energy.ec.europa.eu/topics/eus-energy-system/hydrogen/european-hydrogen-bank/mechanism-support-market-development-hydrogen_en" TargetMode="External"/><Relationship Id="rId5" Type="http://schemas.openxmlformats.org/officeDocument/2006/relationships/hyperlink" Target="https://vktap.mk.gov.lv/legal_acts/headers/5c3e9e1a-b01b-4402-92c5-93e3b1d3d8f7" TargetMode="External"/><Relationship Id="rId15" Type="http://schemas.openxmlformats.org/officeDocument/2006/relationships/hyperlink" Target="https://single-market-economy.ec.europa.eu/sectors/raw-materials/areas-specific-interest/critical-raw-materials_en" TargetMode="External"/><Relationship Id="rId23" Type="http://schemas.openxmlformats.org/officeDocument/2006/relationships/hyperlink" Target="https://ec.europa.eu/commission/presscorner/detail/en/ip_22_1511" TargetMode="External"/><Relationship Id="rId28" Type="http://schemas.openxmlformats.org/officeDocument/2006/relationships/hyperlink" Target="https://hyacademy.eu/" TargetMode="External"/><Relationship Id="rId10" Type="http://schemas.openxmlformats.org/officeDocument/2006/relationships/hyperlink" Target="https://eur-lex.europa.eu/legal-content/EN/TXT/?uri=CELEX%3A52025DC0074&amp;qid=1741112299334" TargetMode="External"/><Relationship Id="rId19" Type="http://schemas.openxmlformats.org/officeDocument/2006/relationships/hyperlink" Target="https://royalsociety.org/news-resources/projects/low-carbon-energy-programme/green-ammonia/" TargetMode="External"/><Relationship Id="rId4" Type="http://schemas.openxmlformats.org/officeDocument/2006/relationships/hyperlink" Target="https://tapportals.mk.gov.lv/legal_acts/3ee763e4-6022-41f5-a3d9-3055fdf261cb" TargetMode="External"/><Relationship Id="rId9" Type="http://schemas.openxmlformats.org/officeDocument/2006/relationships/hyperlink" Target="https://eur-lex.europa.eu/legal-content/LV/TXT/?uri=CELEX:52019DC0640" TargetMode="External"/><Relationship Id="rId14" Type="http://schemas.openxmlformats.org/officeDocument/2006/relationships/hyperlink" Target="https://ec.europa.eu/newsroom/growth/items/823315/en" TargetMode="External"/><Relationship Id="rId22" Type="http://schemas.openxmlformats.org/officeDocument/2006/relationships/hyperlink" Target="https://www.nature.com/articles/s41560-024-01684-7" TargetMode="External"/><Relationship Id="rId27" Type="http://schemas.openxmlformats.org/officeDocument/2006/relationships/hyperlink" Target="https://www.clean-hydrogen.europa.eu/index_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madara.treimane\Downloads\IKP0605_20241015-112517.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adara.treimane\Downloads\Enerdata_Odyssee_241021_122827.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adara.treimane\Downloads\Enerdata_Odyssee_241021_134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adara.treimane\AppData\Local\Microsoft\Windows\INetCache\Content.Outlook\D6SY699N\IPE__Merka_NEKP_072024.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'IKP0605'!$V$27:$V$31</c:f>
              <c:strCache>
                <c:ptCount val="5"/>
                <c:pt idx="0">
                  <c:v>Pārtikas produktu, dzērienu un tabakas izstrādājumu ražošana</c:v>
                </c:pt>
                <c:pt idx="1">
                  <c:v>Koksnes, koka un korķa izstrādājumu ražošana, izņemot mēbeles, salmu un pīto izstrādājumu ražošana, papīra un papīra izstrādājumu ražošana, poligrāfija un ierakstu reproducēšana</c:v>
                </c:pt>
                <c:pt idx="2">
                  <c:v>Ķīmisko vielu un ķīmisko produktu ražošana</c:v>
                </c:pt>
                <c:pt idx="3">
                  <c:v>Gumijas un plastmasas izstrādājumu ražošana, nemetālisko minerālu izstrādājumu ražošana</c:v>
                </c:pt>
                <c:pt idx="4">
                  <c:v>Metālu ražošana, gatavo metālizstrādājumu ražošana, izņemot mašīnas un iekārtas</c:v>
                </c:pt>
              </c:strCache>
            </c:strRef>
          </c:cat>
          <c:val>
            <c:numRef>
              <c:f>'IKP0605'!$W$27:$W$31</c:f>
              <c:numCache>
                <c:formatCode>0.00%</c:formatCode>
                <c:ptCount val="5"/>
                <c:pt idx="0" formatCode="0%">
                  <c:v>0.1</c:v>
                </c:pt>
                <c:pt idx="1">
                  <c:v>0.57499999999999996</c:v>
                </c:pt>
                <c:pt idx="2" formatCode="0%">
                  <c:v>0.03</c:v>
                </c:pt>
                <c:pt idx="3" formatCode="0%">
                  <c:v>0.23</c:v>
                </c:pt>
                <c:pt idx="4" formatCode="0%">
                  <c:v>0.02</c:v>
                </c:pt>
              </c:numCache>
            </c:numRef>
          </c:val>
          <c:extLst>
            <c:ext xmlns:c16="http://schemas.microsoft.com/office/drawing/2014/chart" uri="{C3380CC4-5D6E-409C-BE32-E72D297353CC}">
              <c16:uniqueId val="{00000000-C0C3-4D9D-8A74-551EE18528A7}"/>
            </c:ext>
          </c:extLst>
        </c:ser>
        <c:dLbls>
          <c:showLegendKey val="0"/>
          <c:showVal val="0"/>
          <c:showCatName val="0"/>
          <c:showSerName val="0"/>
          <c:showPercent val="0"/>
          <c:showBubbleSize val="0"/>
        </c:dLbls>
        <c:gapWidth val="150"/>
        <c:axId val="1216044975"/>
        <c:axId val="1216033935"/>
      </c:barChart>
      <c:catAx>
        <c:axId val="1216044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16033935"/>
        <c:crosses val="autoZero"/>
        <c:auto val="1"/>
        <c:lblAlgn val="ctr"/>
        <c:lblOffset val="100"/>
        <c:noMultiLvlLbl val="0"/>
      </c:catAx>
      <c:valAx>
        <c:axId val="12160339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Daļa no kopējā patēriņa,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1604497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a:t>Energointensitāte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lineChart>
        <c:grouping val="standard"/>
        <c:varyColors val="0"/>
        <c:ser>
          <c:idx val="0"/>
          <c:order val="0"/>
          <c:tx>
            <c:strRef>
              <c:f>Odyssee_export!$A$3</c:f>
              <c:strCache>
                <c:ptCount val="1"/>
                <c:pt idx="0">
                  <c:v>Apstrādes rūpniecībā (ES)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Odyssee_export!$B$1:$N$1</c:f>
              <c:numCache>
                <c:formatCode>0</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Odyssee_export!$B$3:$N$3</c:f>
              <c:numCache>
                <c:formatCode>#,##0.00</c:formatCode>
                <c:ptCount val="13"/>
                <c:pt idx="0">
                  <c:v>0.14070765834969001</c:v>
                </c:pt>
                <c:pt idx="1">
                  <c:v>0.13412980386505</c:v>
                </c:pt>
                <c:pt idx="2">
                  <c:v>0.13451587691427</c:v>
                </c:pt>
                <c:pt idx="3">
                  <c:v>0.1335583460585</c:v>
                </c:pt>
                <c:pt idx="4">
                  <c:v>0.12676327056760001</c:v>
                </c:pt>
                <c:pt idx="5">
                  <c:v>0.12194881242360001</c:v>
                </c:pt>
                <c:pt idx="6">
                  <c:v>0.1207427650256</c:v>
                </c:pt>
                <c:pt idx="7">
                  <c:v>0.11724238955695</c:v>
                </c:pt>
                <c:pt idx="8">
                  <c:v>0.11465029591901001</c:v>
                </c:pt>
                <c:pt idx="9">
                  <c:v>0.11246356397644</c:v>
                </c:pt>
                <c:pt idx="10">
                  <c:v>0.116413959394</c:v>
                </c:pt>
                <c:pt idx="11">
                  <c:v>0.1110146325557</c:v>
                </c:pt>
                <c:pt idx="12">
                  <c:v>9.6165689385469003E-2</c:v>
                </c:pt>
              </c:numCache>
            </c:numRef>
          </c:val>
          <c:smooth val="0"/>
          <c:extLst>
            <c:ext xmlns:c16="http://schemas.microsoft.com/office/drawing/2014/chart" uri="{C3380CC4-5D6E-409C-BE32-E72D297353CC}">
              <c16:uniqueId val="{00000000-D248-4592-9C3C-90B706DF2A62}"/>
            </c:ext>
          </c:extLst>
        </c:ser>
        <c:ser>
          <c:idx val="1"/>
          <c:order val="1"/>
          <c:tx>
            <c:strRef>
              <c:f>Odyssee_export!$A$5</c:f>
              <c:strCache>
                <c:ptCount val="1"/>
                <c:pt idx="0">
                  <c:v>Apstrādes rūpniecībā (LV)</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Odyssee_export!$B$1:$N$1</c:f>
              <c:numCache>
                <c:formatCode>0</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Odyssee_export!$B$5:$N$5</c:f>
              <c:numCache>
                <c:formatCode>#,##0.00</c:formatCode>
                <c:ptCount val="13"/>
                <c:pt idx="0">
                  <c:v>0.33159394872298997</c:v>
                </c:pt>
                <c:pt idx="1">
                  <c:v>0.30854505286359002</c:v>
                </c:pt>
                <c:pt idx="2">
                  <c:v>0.32967794348103002</c:v>
                </c:pt>
                <c:pt idx="3">
                  <c:v>0.30464148395851998</c:v>
                </c:pt>
                <c:pt idx="4">
                  <c:v>0.32232584049025997</c:v>
                </c:pt>
                <c:pt idx="5">
                  <c:v>0.30833032060706</c:v>
                </c:pt>
                <c:pt idx="6">
                  <c:v>0.28871870466895999</c:v>
                </c:pt>
                <c:pt idx="7">
                  <c:v>0.28724945289779003</c:v>
                </c:pt>
                <c:pt idx="8">
                  <c:v>0.3005684236808</c:v>
                </c:pt>
                <c:pt idx="9">
                  <c:v>0.28064950883381001</c:v>
                </c:pt>
                <c:pt idx="10">
                  <c:v>0.28334130082334003</c:v>
                </c:pt>
                <c:pt idx="11">
                  <c:v>0.26413242815326998</c:v>
                </c:pt>
                <c:pt idx="12">
                  <c:v>0.25416260733773999</c:v>
                </c:pt>
              </c:numCache>
            </c:numRef>
          </c:val>
          <c:smooth val="0"/>
          <c:extLst>
            <c:ext xmlns:c16="http://schemas.microsoft.com/office/drawing/2014/chart" uri="{C3380CC4-5D6E-409C-BE32-E72D297353CC}">
              <c16:uniqueId val="{00000001-D248-4592-9C3C-90B706DF2A62}"/>
            </c:ext>
          </c:extLst>
        </c:ser>
        <c:dLbls>
          <c:showLegendKey val="0"/>
          <c:showVal val="0"/>
          <c:showCatName val="0"/>
          <c:showSerName val="0"/>
          <c:showPercent val="0"/>
          <c:showBubbleSize val="0"/>
        </c:dLbls>
        <c:marker val="1"/>
        <c:smooth val="0"/>
        <c:axId val="1307775503"/>
        <c:axId val="1307792303"/>
      </c:lineChart>
      <c:catAx>
        <c:axId val="1307775503"/>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07792303"/>
        <c:crosses val="autoZero"/>
        <c:auto val="1"/>
        <c:lblAlgn val="ctr"/>
        <c:lblOffset val="100"/>
        <c:noMultiLvlLbl val="0"/>
      </c:catAx>
      <c:valAx>
        <c:axId val="13077923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Energointensitāte, koe/EUR(2015)</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07775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a:t>Energoefektivitāte rūpniecībā</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lineChart>
        <c:grouping val="standard"/>
        <c:varyColors val="0"/>
        <c:ser>
          <c:idx val="0"/>
          <c:order val="0"/>
          <c:tx>
            <c:strRef>
              <c:f>Odyssee_export!$A$2</c:f>
              <c:strCache>
                <c:ptCount val="1"/>
                <c:pt idx="0">
                  <c:v>Energoefektivitātes indekss (ES)</c:v>
                </c:pt>
              </c:strCache>
            </c:strRef>
          </c:tx>
          <c:spPr>
            <a:ln w="28575" cap="rnd">
              <a:solidFill>
                <a:schemeClr val="accent1"/>
              </a:solidFill>
              <a:round/>
            </a:ln>
            <a:effectLst/>
          </c:spPr>
          <c:marker>
            <c:symbol val="none"/>
          </c:marker>
          <c:cat>
            <c:numRef>
              <c:f>Odyssee_export!$B$1:$N$1</c:f>
              <c:numCache>
                <c:formatCode>0</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Odyssee_export!$B$2:$N$2</c:f>
              <c:numCache>
                <c:formatCode>#,##0.00</c:formatCode>
                <c:ptCount val="13"/>
                <c:pt idx="0">
                  <c:v>86.039654530991001</c:v>
                </c:pt>
                <c:pt idx="1">
                  <c:v>85.189695277435007</c:v>
                </c:pt>
                <c:pt idx="2">
                  <c:v>84.536510464442998</c:v>
                </c:pt>
                <c:pt idx="3">
                  <c:v>84.213742246243996</c:v>
                </c:pt>
                <c:pt idx="4">
                  <c:v>83.387667803734999</c:v>
                </c:pt>
                <c:pt idx="5">
                  <c:v>82.500938781757</c:v>
                </c:pt>
                <c:pt idx="6">
                  <c:v>81.792239298064004</c:v>
                </c:pt>
                <c:pt idx="7">
                  <c:v>81.304342904698998</c:v>
                </c:pt>
                <c:pt idx="8">
                  <c:v>80.680603893420994</c:v>
                </c:pt>
                <c:pt idx="9">
                  <c:v>80.026216286487994</c:v>
                </c:pt>
                <c:pt idx="10">
                  <c:v>79.068268657074</c:v>
                </c:pt>
                <c:pt idx="11">
                  <c:v>76.980946758236001</c:v>
                </c:pt>
                <c:pt idx="12">
                  <c:v>75.711505256923999</c:v>
                </c:pt>
              </c:numCache>
            </c:numRef>
          </c:val>
          <c:smooth val="0"/>
          <c:extLst>
            <c:ext xmlns:c16="http://schemas.microsoft.com/office/drawing/2014/chart" uri="{C3380CC4-5D6E-409C-BE32-E72D297353CC}">
              <c16:uniqueId val="{00000000-E791-44E3-9494-3A7E6505D96B}"/>
            </c:ext>
          </c:extLst>
        </c:ser>
        <c:ser>
          <c:idx val="1"/>
          <c:order val="1"/>
          <c:tx>
            <c:strRef>
              <c:f>Odyssee_export!$A$3</c:f>
              <c:strCache>
                <c:ptCount val="1"/>
                <c:pt idx="0">
                  <c:v>Energoefektivitātes indekss (LV)</c:v>
                </c:pt>
              </c:strCache>
            </c:strRef>
          </c:tx>
          <c:spPr>
            <a:ln w="28575" cap="rnd">
              <a:solidFill>
                <a:schemeClr val="accent2"/>
              </a:solidFill>
              <a:round/>
            </a:ln>
            <a:effectLst/>
          </c:spPr>
          <c:marker>
            <c:symbol val="none"/>
          </c:marker>
          <c:cat>
            <c:numRef>
              <c:f>Odyssee_export!$B$1:$N$1</c:f>
              <c:numCache>
                <c:formatCode>0</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Odyssee_export!$B$3:$N$3</c:f>
              <c:numCache>
                <c:formatCode>#,##0.00</c:formatCode>
                <c:ptCount val="13"/>
                <c:pt idx="0">
                  <c:v>61.530870234262999</c:v>
                </c:pt>
                <c:pt idx="1">
                  <c:v>59.933425584885001</c:v>
                </c:pt>
                <c:pt idx="2">
                  <c:v>58.341436373137</c:v>
                </c:pt>
                <c:pt idx="3">
                  <c:v>58.073871202928999</c:v>
                </c:pt>
                <c:pt idx="4">
                  <c:v>57.564953955061</c:v>
                </c:pt>
                <c:pt idx="5">
                  <c:v>57.083475122711</c:v>
                </c:pt>
                <c:pt idx="6">
                  <c:v>56.688369647969999</c:v>
                </c:pt>
                <c:pt idx="7">
                  <c:v>56.466707204555</c:v>
                </c:pt>
                <c:pt idx="8">
                  <c:v>56.093944885879999</c:v>
                </c:pt>
                <c:pt idx="9">
                  <c:v>55.776406584625001</c:v>
                </c:pt>
                <c:pt idx="10">
                  <c:v>55.553093060677</c:v>
                </c:pt>
                <c:pt idx="11">
                  <c:v>55.098003616866002</c:v>
                </c:pt>
                <c:pt idx="12">
                  <c:v>54.863499880116997</c:v>
                </c:pt>
              </c:numCache>
            </c:numRef>
          </c:val>
          <c:smooth val="0"/>
          <c:extLst>
            <c:ext xmlns:c16="http://schemas.microsoft.com/office/drawing/2014/chart" uri="{C3380CC4-5D6E-409C-BE32-E72D297353CC}">
              <c16:uniqueId val="{00000001-E791-44E3-9494-3A7E6505D96B}"/>
            </c:ext>
          </c:extLst>
        </c:ser>
        <c:dLbls>
          <c:showLegendKey val="0"/>
          <c:showVal val="0"/>
          <c:showCatName val="0"/>
          <c:showSerName val="0"/>
          <c:showPercent val="0"/>
          <c:showBubbleSize val="0"/>
        </c:dLbls>
        <c:smooth val="0"/>
        <c:axId val="1307790863"/>
        <c:axId val="1307802383"/>
      </c:lineChart>
      <c:catAx>
        <c:axId val="1307790863"/>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07802383"/>
        <c:crosses val="autoZero"/>
        <c:auto val="1"/>
        <c:lblAlgn val="ctr"/>
        <c:lblOffset val="100"/>
        <c:noMultiLvlLbl val="0"/>
      </c:catAx>
      <c:valAx>
        <c:axId val="130780238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077908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'Industry$constructio'!$C$4</c:f>
              <c:strCache>
                <c:ptCount val="1"/>
                <c:pt idx="0">
                  <c:v>Cietais fosilais kurināmais</c:v>
                </c:pt>
              </c:strCache>
            </c:strRef>
          </c:tx>
          <c:spPr>
            <a:solidFill>
              <a:schemeClr val="accent1"/>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'Industry$constructio'!$C$5:$C$35</c:f>
              <c:numCache>
                <c:formatCode>0.00</c:formatCode>
                <c:ptCount val="31"/>
                <c:pt idx="0">
                  <c:v>4.5079999999999965</c:v>
                </c:pt>
                <c:pt idx="1">
                  <c:v>4.1810000000000027</c:v>
                </c:pt>
                <c:pt idx="2">
                  <c:v>4.301000000000001</c:v>
                </c:pt>
                <c:pt idx="3">
                  <c:v>4.5045346612196973</c:v>
                </c:pt>
                <c:pt idx="4">
                  <c:v>4.2514294320246409</c:v>
                </c:pt>
                <c:pt idx="5">
                  <c:v>4.2429044499454998</c:v>
                </c:pt>
                <c:pt idx="6">
                  <c:v>4.0724355799886141</c:v>
                </c:pt>
                <c:pt idx="7">
                  <c:v>4.165649749510691</c:v>
                </c:pt>
                <c:pt idx="8">
                  <c:v>4.2441355383624799</c:v>
                </c:pt>
                <c:pt idx="9">
                  <c:v>4.2426132088598107</c:v>
                </c:pt>
                <c:pt idx="10">
                  <c:v>4.2413054642344648</c:v>
                </c:pt>
                <c:pt idx="11">
                  <c:v>4.2425179814010985</c:v>
                </c:pt>
                <c:pt idx="12">
                  <c:v>4.2418571036783526</c:v>
                </c:pt>
                <c:pt idx="13">
                  <c:v>4.2412040888620455</c:v>
                </c:pt>
                <c:pt idx="14">
                  <c:v>4.2405413326394488</c:v>
                </c:pt>
                <c:pt idx="15">
                  <c:v>4.2395251564135794</c:v>
                </c:pt>
                <c:pt idx="16">
                  <c:v>4.2490171294935433</c:v>
                </c:pt>
                <c:pt idx="17">
                  <c:v>4.2477843335614933</c:v>
                </c:pt>
                <c:pt idx="18">
                  <c:v>4.2476308703644872</c:v>
                </c:pt>
                <c:pt idx="19">
                  <c:v>4.246379083106155</c:v>
                </c:pt>
                <c:pt idx="20">
                  <c:v>4.2461208388309819</c:v>
                </c:pt>
                <c:pt idx="21">
                  <c:v>3.1010147620163275</c:v>
                </c:pt>
                <c:pt idx="22">
                  <c:v>3.006488586417551</c:v>
                </c:pt>
                <c:pt idx="23">
                  <c:v>2.9242412915617164</c:v>
                </c:pt>
                <c:pt idx="24">
                  <c:v>1.147584400755101</c:v>
                </c:pt>
                <c:pt idx="25">
                  <c:v>1.0696734305721223</c:v>
                </c:pt>
                <c:pt idx="26">
                  <c:v>1.0152593342494778</c:v>
                </c:pt>
                <c:pt idx="27">
                  <c:v>0.96016422134684687</c:v>
                </c:pt>
                <c:pt idx="28">
                  <c:v>0.89124719462036872</c:v>
                </c:pt>
                <c:pt idx="29">
                  <c:v>0.83584546799285964</c:v>
                </c:pt>
                <c:pt idx="30">
                  <c:v>0.78030293372209003</c:v>
                </c:pt>
              </c:numCache>
            </c:numRef>
          </c:val>
          <c:extLst>
            <c:ext xmlns:c16="http://schemas.microsoft.com/office/drawing/2014/chart" uri="{C3380CC4-5D6E-409C-BE32-E72D297353CC}">
              <c16:uniqueId val="{00000000-809F-47D3-B45E-D2B69FC29E70}"/>
            </c:ext>
          </c:extLst>
        </c:ser>
        <c:ser>
          <c:idx val="1"/>
          <c:order val="1"/>
          <c:tx>
            <c:strRef>
              <c:f>'Industry$constructio'!$D$4</c:f>
              <c:strCache>
                <c:ptCount val="1"/>
                <c:pt idx="0">
                  <c:v>Dīzelis</c:v>
                </c:pt>
              </c:strCache>
            </c:strRef>
          </c:tx>
          <c:spPr>
            <a:solidFill>
              <a:schemeClr val="accent2"/>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'Industry$constructio'!$D$5:$D$35</c:f>
              <c:numCache>
                <c:formatCode>0.00</c:formatCode>
                <c:ptCount val="31"/>
                <c:pt idx="0">
                  <c:v>1.587</c:v>
                </c:pt>
                <c:pt idx="1">
                  <c:v>1.542</c:v>
                </c:pt>
                <c:pt idx="2">
                  <c:v>1.8129999999999999</c:v>
                </c:pt>
                <c:pt idx="3">
                  <c:v>0.64719371159342098</c:v>
                </c:pt>
                <c:pt idx="4">
                  <c:v>0.590426322538951</c:v>
                </c:pt>
                <c:pt idx="5">
                  <c:v>0.58048618999468704</c:v>
                </c:pt>
                <c:pt idx="6">
                  <c:v>0.56549063344263895</c:v>
                </c:pt>
                <c:pt idx="7">
                  <c:v>0.55413365853658603</c:v>
                </c:pt>
                <c:pt idx="8">
                  <c:v>0.53734814502394102</c:v>
                </c:pt>
                <c:pt idx="9">
                  <c:v>0.52167968939559295</c:v>
                </c:pt>
                <c:pt idx="10">
                  <c:v>0.496629001561329</c:v>
                </c:pt>
                <c:pt idx="11">
                  <c:v>0.48877328949130899</c:v>
                </c:pt>
                <c:pt idx="12">
                  <c:v>0.47271605724905902</c:v>
                </c:pt>
                <c:pt idx="13">
                  <c:v>0.46329624759332799</c:v>
                </c:pt>
                <c:pt idx="14">
                  <c:v>0.45561185389707698</c:v>
                </c:pt>
                <c:pt idx="15">
                  <c:v>0.448908594800906</c:v>
                </c:pt>
                <c:pt idx="16">
                  <c:v>0.455794308367099</c:v>
                </c:pt>
                <c:pt idx="17">
                  <c:v>0.45141514492213702</c:v>
                </c:pt>
                <c:pt idx="18">
                  <c:v>0.43095005695379701</c:v>
                </c:pt>
                <c:pt idx="19">
                  <c:v>0.16757859727782301</c:v>
                </c:pt>
                <c:pt idx="20">
                  <c:v>0.155638683983332</c:v>
                </c:pt>
                <c:pt idx="21">
                  <c:v>0.146752470101982</c:v>
                </c:pt>
                <c:pt idx="22">
                  <c:v>0.137934074221509</c:v>
                </c:pt>
                <c:pt idx="23">
                  <c:v>0.12918349634190901</c:v>
                </c:pt>
                <c:pt idx="24">
                  <c:v>0.120500736463183</c:v>
                </c:pt>
                <c:pt idx="25">
                  <c:v>0.111885794585333</c:v>
                </c:pt>
                <c:pt idx="26">
                  <c:v>0.10593733755319901</c:v>
                </c:pt>
                <c:pt idx="27">
                  <c:v>9.9988204312643006E-2</c:v>
                </c:pt>
                <c:pt idx="28">
                  <c:v>9.4038394863663402E-2</c:v>
                </c:pt>
                <c:pt idx="29">
                  <c:v>8.8087909206261E-2</c:v>
                </c:pt>
                <c:pt idx="30">
                  <c:v>8.2136747340436203E-2</c:v>
                </c:pt>
              </c:numCache>
            </c:numRef>
          </c:val>
          <c:extLst>
            <c:ext xmlns:c16="http://schemas.microsoft.com/office/drawing/2014/chart" uri="{C3380CC4-5D6E-409C-BE32-E72D297353CC}">
              <c16:uniqueId val="{00000001-809F-47D3-B45E-D2B69FC29E70}"/>
            </c:ext>
          </c:extLst>
        </c:ser>
        <c:ser>
          <c:idx val="2"/>
          <c:order val="2"/>
          <c:tx>
            <c:strRef>
              <c:f>'Industry$constructio'!$E$4</c:f>
              <c:strCache>
                <c:ptCount val="1"/>
                <c:pt idx="0">
                  <c:v>Benzīns</c:v>
                </c:pt>
              </c:strCache>
            </c:strRef>
          </c:tx>
          <c:spPr>
            <a:solidFill>
              <a:schemeClr val="accent3"/>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'Industry$constructio'!$E$5:$E$35</c:f>
              <c:numCache>
                <c:formatCode>0.00</c:formatCode>
                <c:ptCount val="31"/>
                <c:pt idx="0">
                  <c:v>1.2999999999999999E-2</c:v>
                </c:pt>
                <c:pt idx="1">
                  <c:v>1.59999999999999E-2</c:v>
                </c:pt>
                <c:pt idx="2">
                  <c:v>1.90000000000001E-2</c:v>
                </c:pt>
                <c:pt idx="3">
                  <c:v>1.3950720428406199E-2</c:v>
                </c:pt>
                <c:pt idx="4">
                  <c:v>1.3141444380835201E-2</c:v>
                </c:pt>
                <c:pt idx="5">
                  <c:v>1.2920201367131399E-2</c:v>
                </c:pt>
                <c:pt idx="6">
                  <c:v>1.2586436992363999E-2</c:v>
                </c:pt>
                <c:pt idx="7">
                  <c:v>1.23336585365854E-2</c:v>
                </c:pt>
                <c:pt idx="8">
                  <c:v>1.19600541022817E-2</c:v>
                </c:pt>
                <c:pt idx="9">
                  <c:v>1.1611312641555399E-2</c:v>
                </c:pt>
                <c:pt idx="10">
                  <c:v>1.12825093793341E-2</c:v>
                </c:pt>
                <c:pt idx="11">
                  <c:v>1.1200734954889499E-2</c:v>
                </c:pt>
                <c:pt idx="12">
                  <c:v>1.1096285348198899E-2</c:v>
                </c:pt>
                <c:pt idx="13">
                  <c:v>1.10138286666886E-2</c:v>
                </c:pt>
                <c:pt idx="14">
                  <c:v>1.09085451902509E-2</c:v>
                </c:pt>
                <c:pt idx="15">
                  <c:v>1.08254062516748E-2</c:v>
                </c:pt>
                <c:pt idx="16">
                  <c:v>1.07162862675597E-2</c:v>
                </c:pt>
                <c:pt idx="17">
                  <c:v>1.0674964411161E-2</c:v>
                </c:pt>
                <c:pt idx="18">
                  <c:v>1.0633642554762301E-2</c:v>
                </c:pt>
                <c:pt idx="19">
                  <c:v>1.05923206983635E-2</c:v>
                </c:pt>
                <c:pt idx="20">
                  <c:v>1.0550998841964801E-2</c:v>
                </c:pt>
                <c:pt idx="21">
                  <c:v>1.05078049131673E-2</c:v>
                </c:pt>
                <c:pt idx="22">
                  <c:v>1.04646109843698E-2</c:v>
                </c:pt>
                <c:pt idx="23">
                  <c:v>1.0421417055572301E-2</c:v>
                </c:pt>
                <c:pt idx="24">
                  <c:v>1.03782231267748E-2</c:v>
                </c:pt>
                <c:pt idx="25">
                  <c:v>1.0335029197977399E-2</c:v>
                </c:pt>
                <c:pt idx="26">
                  <c:v>1.0335616037064101E-2</c:v>
                </c:pt>
                <c:pt idx="27">
                  <c:v>1.03362028761508E-2</c:v>
                </c:pt>
                <c:pt idx="28">
                  <c:v>1.0336789715237301E-2</c:v>
                </c:pt>
                <c:pt idx="29">
                  <c:v>1.0337376554324099E-2</c:v>
                </c:pt>
                <c:pt idx="30">
                  <c:v>1.0337963393410801E-2</c:v>
                </c:pt>
              </c:numCache>
            </c:numRef>
          </c:val>
          <c:extLst>
            <c:ext xmlns:c16="http://schemas.microsoft.com/office/drawing/2014/chart" uri="{C3380CC4-5D6E-409C-BE32-E72D297353CC}">
              <c16:uniqueId val="{00000002-809F-47D3-B45E-D2B69FC29E70}"/>
            </c:ext>
          </c:extLst>
        </c:ser>
        <c:ser>
          <c:idx val="3"/>
          <c:order val="3"/>
          <c:tx>
            <c:strRef>
              <c:f>'Industry$constructio'!$F$4</c:f>
              <c:strCache>
                <c:ptCount val="1"/>
                <c:pt idx="0">
                  <c:v>citi naftas prod.</c:v>
                </c:pt>
              </c:strCache>
            </c:strRef>
          </c:tx>
          <c:spPr>
            <a:solidFill>
              <a:schemeClr val="accent4"/>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'Industry$constructio'!$F$5:$F$35</c:f>
              <c:numCache>
                <c:formatCode>0.00</c:formatCode>
                <c:ptCount val="31"/>
                <c:pt idx="0">
                  <c:v>0.52700000000000102</c:v>
                </c:pt>
                <c:pt idx="1">
                  <c:v>0.44299999999999901</c:v>
                </c:pt>
                <c:pt idx="2">
                  <c:v>0.55699999999999994</c:v>
                </c:pt>
                <c:pt idx="3">
                  <c:v>0.30028362674920339</c:v>
                </c:pt>
                <c:pt idx="4">
                  <c:v>0.19795032742394758</c:v>
                </c:pt>
                <c:pt idx="5">
                  <c:v>0.3015577158722666</c:v>
                </c:pt>
                <c:pt idx="6">
                  <c:v>0.33606931426673281</c:v>
                </c:pt>
                <c:pt idx="7">
                  <c:v>0.32743106677231998</c:v>
                </c:pt>
                <c:pt idx="8">
                  <c:v>0.28459448168433443</c:v>
                </c:pt>
                <c:pt idx="9">
                  <c:v>0.24457369732009088</c:v>
                </c:pt>
                <c:pt idx="10">
                  <c:v>0.23914429610739507</c:v>
                </c:pt>
                <c:pt idx="11">
                  <c:v>0.22430389568225831</c:v>
                </c:pt>
                <c:pt idx="12">
                  <c:v>0.20944672304116715</c:v>
                </c:pt>
                <c:pt idx="13">
                  <c:v>0.19589633891210489</c:v>
                </c:pt>
                <c:pt idx="14">
                  <c:v>0.18295333971360081</c:v>
                </c:pt>
                <c:pt idx="15">
                  <c:v>0.17098660429232757</c:v>
                </c:pt>
                <c:pt idx="16">
                  <c:v>0.16260299918509194</c:v>
                </c:pt>
                <c:pt idx="17">
                  <c:v>0.15520752943268831</c:v>
                </c:pt>
                <c:pt idx="18">
                  <c:v>0.1482459057442182</c:v>
                </c:pt>
                <c:pt idx="19">
                  <c:v>0.14172044282773705</c:v>
                </c:pt>
                <c:pt idx="20">
                  <c:v>0.13563345539129729</c:v>
                </c:pt>
                <c:pt idx="21">
                  <c:v>0.13161173567843368</c:v>
                </c:pt>
                <c:pt idx="22">
                  <c:v>0.12782491739720428</c:v>
                </c:pt>
                <c:pt idx="23">
                  <c:v>0.12427387679552621</c:v>
                </c:pt>
                <c:pt idx="24">
                  <c:v>0.12095949012131742</c:v>
                </c:pt>
                <c:pt idx="25">
                  <c:v>0.11788263362249302</c:v>
                </c:pt>
                <c:pt idx="26">
                  <c:v>0.11635599658551696</c:v>
                </c:pt>
                <c:pt idx="27">
                  <c:v>0.11496309657840981</c:v>
                </c:pt>
                <c:pt idx="28">
                  <c:v>0.11370421258084942</c:v>
                </c:pt>
                <c:pt idx="29">
                  <c:v>0.11257962357251167</c:v>
                </c:pt>
                <c:pt idx="30">
                  <c:v>0.11158960853307438</c:v>
                </c:pt>
              </c:numCache>
            </c:numRef>
          </c:val>
          <c:extLst>
            <c:ext xmlns:c16="http://schemas.microsoft.com/office/drawing/2014/chart" uri="{C3380CC4-5D6E-409C-BE32-E72D297353CC}">
              <c16:uniqueId val="{00000003-809F-47D3-B45E-D2B69FC29E70}"/>
            </c:ext>
          </c:extLst>
        </c:ser>
        <c:ser>
          <c:idx val="4"/>
          <c:order val="4"/>
          <c:tx>
            <c:strRef>
              <c:f>'Industry$constructio'!$G$4</c:f>
              <c:strCache>
                <c:ptCount val="1"/>
                <c:pt idx="0">
                  <c:v>Dabasgāze</c:v>
                </c:pt>
              </c:strCache>
            </c:strRef>
          </c:tx>
          <c:spPr>
            <a:solidFill>
              <a:schemeClr val="accent5"/>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'Industry$constructio'!$G$5:$G$35</c:f>
              <c:numCache>
                <c:formatCode>0.00</c:formatCode>
                <c:ptCount val="31"/>
                <c:pt idx="0">
                  <c:v>4.0609999999999999</c:v>
                </c:pt>
                <c:pt idx="1">
                  <c:v>4.593</c:v>
                </c:pt>
                <c:pt idx="2">
                  <c:v>3.2039999999999997</c:v>
                </c:pt>
                <c:pt idx="3">
                  <c:v>2.84316524547225</c:v>
                </c:pt>
                <c:pt idx="4">
                  <c:v>2.6290851630858501</c:v>
                </c:pt>
                <c:pt idx="5">
                  <c:v>2.4542518610761599</c:v>
                </c:pt>
                <c:pt idx="6">
                  <c:v>2.3056543255544701</c:v>
                </c:pt>
                <c:pt idx="7">
                  <c:v>2.1939424638348801</c:v>
                </c:pt>
                <c:pt idx="8">
                  <c:v>1.9607350412114322</c:v>
                </c:pt>
                <c:pt idx="9">
                  <c:v>1.8275943227000928</c:v>
                </c:pt>
                <c:pt idx="10">
                  <c:v>1.716833698268456</c:v>
                </c:pt>
                <c:pt idx="11">
                  <c:v>1.8146231390234031</c:v>
                </c:pt>
                <c:pt idx="12">
                  <c:v>1.8778991999572259</c:v>
                </c:pt>
                <c:pt idx="13">
                  <c:v>1.7876380640473011</c:v>
                </c:pt>
                <c:pt idx="14">
                  <c:v>1.6956420183795622</c:v>
                </c:pt>
                <c:pt idx="15">
                  <c:v>1.602619098957061</c:v>
                </c:pt>
                <c:pt idx="16">
                  <c:v>1.5336269119838111</c:v>
                </c:pt>
                <c:pt idx="17">
                  <c:v>1.4649363279184411</c:v>
                </c:pt>
                <c:pt idx="18">
                  <c:v>1.3954536340620609</c:v>
                </c:pt>
                <c:pt idx="19">
                  <c:v>1.3251764983830689</c:v>
                </c:pt>
                <c:pt idx="20">
                  <c:v>1.25410258912164</c:v>
                </c:pt>
                <c:pt idx="21">
                  <c:v>1.201759912908497</c:v>
                </c:pt>
                <c:pt idx="22">
                  <c:v>1.148979194104889</c:v>
                </c:pt>
                <c:pt idx="23">
                  <c:v>1.09576167921305</c:v>
                </c:pt>
                <c:pt idx="24">
                  <c:v>1.042102790003967</c:v>
                </c:pt>
                <c:pt idx="25">
                  <c:v>0.98800165022971098</c:v>
                </c:pt>
                <c:pt idx="26">
                  <c:v>0.94905589043786398</c:v>
                </c:pt>
                <c:pt idx="27">
                  <c:v>0.90989052614391697</c:v>
                </c:pt>
                <c:pt idx="28">
                  <c:v>0.87050527836819591</c:v>
                </c:pt>
                <c:pt idx="29">
                  <c:v>0.83089986813102801</c:v>
                </c:pt>
                <c:pt idx="30">
                  <c:v>0.7910740164527299</c:v>
                </c:pt>
              </c:numCache>
            </c:numRef>
          </c:val>
          <c:extLst>
            <c:ext xmlns:c16="http://schemas.microsoft.com/office/drawing/2014/chart" uri="{C3380CC4-5D6E-409C-BE32-E72D297353CC}">
              <c16:uniqueId val="{00000004-809F-47D3-B45E-D2B69FC29E70}"/>
            </c:ext>
          </c:extLst>
        </c:ser>
        <c:ser>
          <c:idx val="5"/>
          <c:order val="5"/>
          <c:tx>
            <c:strRef>
              <c:f>'Industry$constructio'!$H$4</c:f>
              <c:strCache>
                <c:ptCount val="1"/>
                <c:pt idx="0">
                  <c:v>Biomasa</c:v>
                </c:pt>
              </c:strCache>
            </c:strRef>
          </c:tx>
          <c:spPr>
            <a:solidFill>
              <a:schemeClr val="accent6"/>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'Industry$constructio'!$H$5:$H$35</c:f>
              <c:numCache>
                <c:formatCode>0.00</c:formatCode>
                <c:ptCount val="31"/>
                <c:pt idx="0">
                  <c:v>16.132999999999999</c:v>
                </c:pt>
                <c:pt idx="1">
                  <c:v>16.722000000000001</c:v>
                </c:pt>
                <c:pt idx="2">
                  <c:v>18.577999999999999</c:v>
                </c:pt>
                <c:pt idx="3">
                  <c:v>19.384147552814586</c:v>
                </c:pt>
                <c:pt idx="4">
                  <c:v>19.48763027303508</c:v>
                </c:pt>
                <c:pt idx="5">
                  <c:v>19.874949071057131</c:v>
                </c:pt>
                <c:pt idx="6">
                  <c:v>20.347555455791976</c:v>
                </c:pt>
                <c:pt idx="7">
                  <c:v>20.864081017964136</c:v>
                </c:pt>
                <c:pt idx="8">
                  <c:v>18.789748671803945</c:v>
                </c:pt>
                <c:pt idx="9">
                  <c:v>18.42242647635787</c:v>
                </c:pt>
                <c:pt idx="10">
                  <c:v>18.123188297216082</c:v>
                </c:pt>
                <c:pt idx="11">
                  <c:v>18.084316743585184</c:v>
                </c:pt>
                <c:pt idx="12">
                  <c:v>18.13909398045481</c:v>
                </c:pt>
                <c:pt idx="13">
                  <c:v>18.37573536946395</c:v>
                </c:pt>
                <c:pt idx="14">
                  <c:v>18.613774082220367</c:v>
                </c:pt>
                <c:pt idx="15">
                  <c:v>18.853742793517597</c:v>
                </c:pt>
                <c:pt idx="16">
                  <c:v>18.995753177475528</c:v>
                </c:pt>
                <c:pt idx="17">
                  <c:v>19.149606782128828</c:v>
                </c:pt>
                <c:pt idx="18">
                  <c:v>19.303210287219414</c:v>
                </c:pt>
                <c:pt idx="19">
                  <c:v>19.732659877345053</c:v>
                </c:pt>
                <c:pt idx="20">
                  <c:v>19.895600719279599</c:v>
                </c:pt>
                <c:pt idx="21">
                  <c:v>21.083555527891313</c:v>
                </c:pt>
                <c:pt idx="22">
                  <c:v>21.26469216440524</c:v>
                </c:pt>
                <c:pt idx="23">
                  <c:v>21.439538652523588</c:v>
                </c:pt>
                <c:pt idx="24">
                  <c:v>23.25994522174868</c:v>
                </c:pt>
                <c:pt idx="25">
                  <c:v>23.426117898956875</c:v>
                </c:pt>
                <c:pt idx="26">
                  <c:v>23.569212733059857</c:v>
                </c:pt>
                <c:pt idx="27">
                  <c:v>23.711339407461072</c:v>
                </c:pt>
                <c:pt idx="28">
                  <c:v>23.870334062484623</c:v>
                </c:pt>
                <c:pt idx="29">
                  <c:v>24.0165458209344</c:v>
                </c:pt>
                <c:pt idx="30">
                  <c:v>24.163078979314164</c:v>
                </c:pt>
              </c:numCache>
            </c:numRef>
          </c:val>
          <c:extLst>
            <c:ext xmlns:c16="http://schemas.microsoft.com/office/drawing/2014/chart" uri="{C3380CC4-5D6E-409C-BE32-E72D297353CC}">
              <c16:uniqueId val="{00000005-809F-47D3-B45E-D2B69FC29E70}"/>
            </c:ext>
          </c:extLst>
        </c:ser>
        <c:ser>
          <c:idx val="6"/>
          <c:order val="6"/>
          <c:tx>
            <c:strRef>
              <c:f>'Industry$constructio'!$I$4</c:f>
              <c:strCache>
                <c:ptCount val="1"/>
                <c:pt idx="0">
                  <c:v>CSA</c:v>
                </c:pt>
              </c:strCache>
            </c:strRef>
          </c:tx>
          <c:spPr>
            <a:solidFill>
              <a:schemeClr val="accent1">
                <a:lumMod val="60000"/>
              </a:schemeClr>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'Industry$constructio'!$I$5:$I$35</c:f>
              <c:numCache>
                <c:formatCode>0.00</c:formatCode>
                <c:ptCount val="31"/>
                <c:pt idx="0">
                  <c:v>2.9320000000000004</c:v>
                </c:pt>
                <c:pt idx="1">
                  <c:v>2.9369999999999981</c:v>
                </c:pt>
                <c:pt idx="2">
                  <c:v>2.8220000000000005</c:v>
                </c:pt>
                <c:pt idx="3">
                  <c:v>2.6193685143347611</c:v>
                </c:pt>
                <c:pt idx="4">
                  <c:v>2.4597809672014548</c:v>
                </c:pt>
                <c:pt idx="5">
                  <c:v>2.375897342300227</c:v>
                </c:pt>
                <c:pt idx="6">
                  <c:v>2.2827703331194846</c:v>
                </c:pt>
                <c:pt idx="7">
                  <c:v>2.1989479053188385</c:v>
                </c:pt>
                <c:pt idx="8">
                  <c:v>1.9651153775674128</c:v>
                </c:pt>
                <c:pt idx="9">
                  <c:v>1.8405136357523135</c:v>
                </c:pt>
                <c:pt idx="10">
                  <c:v>1.7317366668546939</c:v>
                </c:pt>
                <c:pt idx="11">
                  <c:v>1.6413812113484525</c:v>
                </c:pt>
                <c:pt idx="12">
                  <c:v>1.564013364102375</c:v>
                </c:pt>
                <c:pt idx="13">
                  <c:v>1.4814585183282984</c:v>
                </c:pt>
                <c:pt idx="14">
                  <c:v>1.3953678917049821</c:v>
                </c:pt>
                <c:pt idx="15">
                  <c:v>1.3084773586045992</c:v>
                </c:pt>
                <c:pt idx="16">
                  <c:v>1.2300914492714763</c:v>
                </c:pt>
                <c:pt idx="17">
                  <c:v>1.1654170726930833</c:v>
                </c:pt>
                <c:pt idx="18">
                  <c:v>1.1163164818543638</c:v>
                </c:pt>
                <c:pt idx="19">
                  <c:v>1.0356915921400638</c:v>
                </c:pt>
                <c:pt idx="20">
                  <c:v>0.96946744770785442</c:v>
                </c:pt>
                <c:pt idx="21">
                  <c:v>0.93722323651177364</c:v>
                </c:pt>
                <c:pt idx="22">
                  <c:v>0.88853160225780781</c:v>
                </c:pt>
                <c:pt idx="23">
                  <c:v>0.83426930202576832</c:v>
                </c:pt>
                <c:pt idx="24">
                  <c:v>0.78483980882821913</c:v>
                </c:pt>
                <c:pt idx="25">
                  <c:v>0.73511383194902935</c:v>
                </c:pt>
                <c:pt idx="26">
                  <c:v>0.7001583390397389</c:v>
                </c:pt>
                <c:pt idx="27">
                  <c:v>0.66688649510732656</c:v>
                </c:pt>
                <c:pt idx="28">
                  <c:v>0.6306030570714255</c:v>
                </c:pt>
                <c:pt idx="29">
                  <c:v>0.59362168820511907</c:v>
                </c:pt>
                <c:pt idx="30">
                  <c:v>0.55649419974698799</c:v>
                </c:pt>
              </c:numCache>
            </c:numRef>
          </c:val>
          <c:extLst>
            <c:ext xmlns:c16="http://schemas.microsoft.com/office/drawing/2014/chart" uri="{C3380CC4-5D6E-409C-BE32-E72D297353CC}">
              <c16:uniqueId val="{00000006-809F-47D3-B45E-D2B69FC29E70}"/>
            </c:ext>
          </c:extLst>
        </c:ser>
        <c:ser>
          <c:idx val="7"/>
          <c:order val="7"/>
          <c:tx>
            <c:strRef>
              <c:f>'Industry$constructio'!$J$4</c:f>
              <c:strCache>
                <c:ptCount val="1"/>
                <c:pt idx="0">
                  <c:v>Elektroenerģija</c:v>
                </c:pt>
              </c:strCache>
            </c:strRef>
          </c:tx>
          <c:spPr>
            <a:solidFill>
              <a:schemeClr val="accent2">
                <a:lumMod val="60000"/>
              </a:schemeClr>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'Industry$constructio'!$J$5:$J$35</c:f>
              <c:numCache>
                <c:formatCode>0.00</c:formatCode>
                <c:ptCount val="31"/>
                <c:pt idx="0">
                  <c:v>6.7089999999999916</c:v>
                </c:pt>
                <c:pt idx="1">
                  <c:v>7.0049999999999963</c:v>
                </c:pt>
                <c:pt idx="2">
                  <c:v>6.6359999999999966</c:v>
                </c:pt>
                <c:pt idx="3">
                  <c:v>6.7214299818969883</c:v>
                </c:pt>
                <c:pt idx="4">
                  <c:v>6.8257677485131456</c:v>
                </c:pt>
                <c:pt idx="5">
                  <c:v>6.9220416460431027</c:v>
                </c:pt>
                <c:pt idx="6">
                  <c:v>6.9981821119414356</c:v>
                </c:pt>
                <c:pt idx="7">
                  <c:v>7.068491622498196</c:v>
                </c:pt>
                <c:pt idx="8">
                  <c:v>7.1388062712606688</c:v>
                </c:pt>
                <c:pt idx="9">
                  <c:v>7.1929608701207268</c:v>
                </c:pt>
                <c:pt idx="10">
                  <c:v>7.2471637334457544</c:v>
                </c:pt>
                <c:pt idx="11">
                  <c:v>7.3008245308400257</c:v>
                </c:pt>
                <c:pt idx="12">
                  <c:v>7.3544853282342864</c:v>
                </c:pt>
                <c:pt idx="13">
                  <c:v>7.4081461256285541</c:v>
                </c:pt>
                <c:pt idx="14">
                  <c:v>7.4618069230228006</c:v>
                </c:pt>
                <c:pt idx="15">
                  <c:v>7.5154677204170781</c:v>
                </c:pt>
                <c:pt idx="16">
                  <c:v>7.5629737529171059</c:v>
                </c:pt>
                <c:pt idx="17">
                  <c:v>7.6104797854170991</c:v>
                </c:pt>
                <c:pt idx="18">
                  <c:v>7.6579858179171127</c:v>
                </c:pt>
                <c:pt idx="19">
                  <c:v>7.7054918504171148</c:v>
                </c:pt>
                <c:pt idx="20">
                  <c:v>7.7529978829171151</c:v>
                </c:pt>
                <c:pt idx="21">
                  <c:v>7.7897956370782593</c:v>
                </c:pt>
                <c:pt idx="22">
                  <c:v>7.8265933912394132</c:v>
                </c:pt>
                <c:pt idx="23">
                  <c:v>7.8633911454005556</c:v>
                </c:pt>
                <c:pt idx="24">
                  <c:v>7.9001888995617087</c:v>
                </c:pt>
                <c:pt idx="25">
                  <c:v>7.9369866537228635</c:v>
                </c:pt>
                <c:pt idx="26">
                  <c:v>7.9628844708652586</c:v>
                </c:pt>
                <c:pt idx="27">
                  <c:v>7.9887822880076556</c:v>
                </c:pt>
                <c:pt idx="28">
                  <c:v>8.0146801051500809</c:v>
                </c:pt>
                <c:pt idx="29">
                  <c:v>8.0405779222924725</c:v>
                </c:pt>
                <c:pt idx="30">
                  <c:v>8.0664757394348907</c:v>
                </c:pt>
              </c:numCache>
            </c:numRef>
          </c:val>
          <c:extLst>
            <c:ext xmlns:c16="http://schemas.microsoft.com/office/drawing/2014/chart" uri="{C3380CC4-5D6E-409C-BE32-E72D297353CC}">
              <c16:uniqueId val="{00000007-809F-47D3-B45E-D2B69FC29E70}"/>
            </c:ext>
          </c:extLst>
        </c:ser>
        <c:ser>
          <c:idx val="8"/>
          <c:order val="8"/>
          <c:tx>
            <c:strRef>
              <c:f>'Industry$constructio'!$K$4</c:f>
              <c:strCache>
                <c:ptCount val="1"/>
                <c:pt idx="0">
                  <c:v>Enerģijas ietaupījums</c:v>
                </c:pt>
              </c:strCache>
            </c:strRef>
          </c:tx>
          <c:spPr>
            <a:noFill/>
            <a:ln w="34925">
              <a:solidFill>
                <a:schemeClr val="accent1"/>
              </a:solid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'Industry$constructio'!$K$5:$K$35</c:f>
              <c:numCache>
                <c:formatCode>General</c:formatCode>
                <c:ptCount val="31"/>
                <c:pt idx="3" formatCode="0.00">
                  <c:v>0.5675</c:v>
                </c:pt>
                <c:pt idx="4" formatCode="0.00">
                  <c:v>1.135</c:v>
                </c:pt>
                <c:pt idx="5" formatCode="0.00">
                  <c:v>1.7024999999999999</c:v>
                </c:pt>
                <c:pt idx="6" formatCode="0.00">
                  <c:v>2.27</c:v>
                </c:pt>
                <c:pt idx="7" formatCode="0.00">
                  <c:v>2.8374999999999999</c:v>
                </c:pt>
                <c:pt idx="8" formatCode="0.00">
                  <c:v>3.4049999999999998</c:v>
                </c:pt>
                <c:pt idx="9" formatCode="0.00">
                  <c:v>3.9725000000000001</c:v>
                </c:pt>
                <c:pt idx="10" formatCode="0.00">
                  <c:v>4.54</c:v>
                </c:pt>
                <c:pt idx="11" formatCode="0.00">
                  <c:v>4.6319999999999997</c:v>
                </c:pt>
                <c:pt idx="12" formatCode="0.00">
                  <c:v>4.7240000000000002</c:v>
                </c:pt>
                <c:pt idx="13" formatCode="0.00">
                  <c:v>4.8159999999999998</c:v>
                </c:pt>
                <c:pt idx="14" formatCode="0.00">
                  <c:v>4.9080000000000004</c:v>
                </c:pt>
                <c:pt idx="15" formatCode="0.00">
                  <c:v>5</c:v>
                </c:pt>
                <c:pt idx="16" formatCode="0.00">
                  <c:v>5.0999999999999996</c:v>
                </c:pt>
                <c:pt idx="17" formatCode="0.00">
                  <c:v>5.2</c:v>
                </c:pt>
                <c:pt idx="18" formatCode="0.00">
                  <c:v>5.3</c:v>
                </c:pt>
                <c:pt idx="19" formatCode="0.00">
                  <c:v>5.4</c:v>
                </c:pt>
                <c:pt idx="20" formatCode="0.00">
                  <c:v>5.5</c:v>
                </c:pt>
                <c:pt idx="21" formatCode="0.00">
                  <c:v>5.6</c:v>
                </c:pt>
                <c:pt idx="22" formatCode="0.00">
                  <c:v>5.7</c:v>
                </c:pt>
                <c:pt idx="23" formatCode="0.00">
                  <c:v>5.8</c:v>
                </c:pt>
                <c:pt idx="24" formatCode="0.00">
                  <c:v>5.9</c:v>
                </c:pt>
                <c:pt idx="25" formatCode="0.00">
                  <c:v>6</c:v>
                </c:pt>
                <c:pt idx="26" formatCode="0.00">
                  <c:v>6.0408799999999996</c:v>
                </c:pt>
                <c:pt idx="27" formatCode="0.00">
                  <c:v>6.0817600000000001</c:v>
                </c:pt>
                <c:pt idx="28" formatCode="0.00">
                  <c:v>6.1226399999999996</c:v>
                </c:pt>
                <c:pt idx="29" formatCode="0.00">
                  <c:v>6.1635200000000001</c:v>
                </c:pt>
                <c:pt idx="30" formatCode="0.00">
                  <c:v>6.2043999999999997</c:v>
                </c:pt>
              </c:numCache>
            </c:numRef>
          </c:val>
          <c:extLst>
            <c:ext xmlns:c16="http://schemas.microsoft.com/office/drawing/2014/chart" uri="{C3380CC4-5D6E-409C-BE32-E72D297353CC}">
              <c16:uniqueId val="{00000008-809F-47D3-B45E-D2B69FC29E70}"/>
            </c:ext>
          </c:extLst>
        </c:ser>
        <c:dLbls>
          <c:showLegendKey val="0"/>
          <c:showVal val="0"/>
          <c:showCatName val="0"/>
          <c:showSerName val="0"/>
          <c:showPercent val="0"/>
          <c:showBubbleSize val="0"/>
        </c:dLbls>
        <c:axId val="1216038735"/>
        <c:axId val="1216039695"/>
      </c:areaChart>
      <c:catAx>
        <c:axId val="1216038735"/>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16039695"/>
        <c:crosses val="autoZero"/>
        <c:auto val="1"/>
        <c:lblAlgn val="ctr"/>
        <c:lblOffset val="100"/>
        <c:tickLblSkip val="5"/>
        <c:tickMarkSkip val="5"/>
        <c:noMultiLvlLbl val="0"/>
      </c:catAx>
      <c:valAx>
        <c:axId val="12160396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PJ</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16038735"/>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ace0816-4895-4cf5-9d40-ad0207af6d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550E52BBFAEB4EBB1702A0DDE6AFAD" ma:contentTypeVersion="11" ma:contentTypeDescription="Create a new document." ma:contentTypeScope="" ma:versionID="56e8afb39c68187050f22bf54b799310">
  <xsd:schema xmlns:xsd="http://www.w3.org/2001/XMLSchema" xmlns:xs="http://www.w3.org/2001/XMLSchema" xmlns:p="http://schemas.microsoft.com/office/2006/metadata/properties" xmlns:ns3="4ace0816-4895-4cf5-9d40-ad0207af6db4" targetNamespace="http://schemas.microsoft.com/office/2006/metadata/properties" ma:root="true" ma:fieldsID="aa10110dc2182e833c650e46e031dcfb" ns3:_="">
    <xsd:import namespace="4ace0816-4895-4cf5-9d40-ad0207af6db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ce0816-4895-4cf5-9d40-ad0207af6db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7F87A-EC02-492D-9254-E9C085D023D8}">
  <ds:schemaRefs>
    <ds:schemaRef ds:uri="http://schemas.microsoft.com/office/2006/metadata/properties"/>
    <ds:schemaRef ds:uri="http://schemas.microsoft.com/office/infopath/2007/PartnerControls"/>
    <ds:schemaRef ds:uri="4ace0816-4895-4cf5-9d40-ad0207af6db4"/>
  </ds:schemaRefs>
</ds:datastoreItem>
</file>

<file path=customXml/itemProps2.xml><?xml version="1.0" encoding="utf-8"?>
<ds:datastoreItem xmlns:ds="http://schemas.openxmlformats.org/officeDocument/2006/customXml" ds:itemID="{73826974-CB55-400B-9D52-81465A5E6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ce0816-4895-4cf5-9d40-ad0207af6d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C3085C-93E1-4A82-9215-923FBF3F6E9E}">
  <ds:schemaRefs>
    <ds:schemaRef ds:uri="http://schemas.microsoft.com/sharepoint/v3/contenttype/forms"/>
  </ds:schemaRefs>
</ds:datastoreItem>
</file>

<file path=customXml/itemProps4.xml><?xml version="1.0" encoding="utf-8"?>
<ds:datastoreItem xmlns:ds="http://schemas.openxmlformats.org/officeDocument/2006/customXml" ds:itemID="{0E1AC855-A205-4FF5-998B-4F9BC67DC30E}">
  <ds:schemaRefs>
    <ds:schemaRef ds:uri="http://schemas.openxmlformats.org/officeDocument/2006/bibliography"/>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107</TotalTime>
  <Pages>48</Pages>
  <Words>63945</Words>
  <Characters>36450</Characters>
  <Application>Microsoft Office Word</Application>
  <DocSecurity>0</DocSecurity>
  <Lines>303</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Felikss Bikaunieks</dc:creator>
  <cp:keywords/>
  <dc:description/>
  <cp:lastModifiedBy>Einārs Cilinskis</cp:lastModifiedBy>
  <cp:revision>13</cp:revision>
  <cp:lastPrinted>2025-04-04T12:49:00Z</cp:lastPrinted>
  <dcterms:created xsi:type="dcterms:W3CDTF">2025-04-23T06:45:00Z</dcterms:created>
  <dcterms:modified xsi:type="dcterms:W3CDTF">2025-04-23T08:41:00Z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0x01010092550E52BBFAEB4EBB1702A0DDE6AFAD</vt:lpwstr>
  </property>
</Properties>
</file>