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9ADEE" w14:textId="2EBC00CE" w:rsidR="004E0F04" w:rsidRPr="00053380" w:rsidRDefault="000054C0" w:rsidP="004E0F04">
      <w:pPr>
        <w:pStyle w:val="naislab"/>
        <w:spacing w:before="240" w:beforeAutospacing="0" w:after="240" w:afterAutospacing="0"/>
        <w:ind w:left="132" w:right="93" w:firstLine="10"/>
        <w:jc w:val="center"/>
        <w:rPr>
          <w:b/>
          <w:szCs w:val="28"/>
        </w:rPr>
      </w:pPr>
      <w:r w:rsidRPr="00053380">
        <w:rPr>
          <w:b/>
          <w:szCs w:val="28"/>
        </w:rPr>
        <w:t>Informatīvais</w:t>
      </w:r>
      <w:r w:rsidR="00F2520D" w:rsidRPr="00053380">
        <w:rPr>
          <w:b/>
          <w:szCs w:val="28"/>
        </w:rPr>
        <w:t xml:space="preserve"> ziņojums</w:t>
      </w:r>
    </w:p>
    <w:p w14:paraId="2298DD9E" w14:textId="2F4D5DE2" w:rsidR="00C12DFC" w:rsidRPr="00053380" w:rsidRDefault="00C12DFC" w:rsidP="00FA1936">
      <w:pPr>
        <w:pStyle w:val="naislab"/>
        <w:spacing w:before="240" w:beforeAutospacing="0" w:after="240" w:afterAutospacing="0"/>
        <w:ind w:left="132" w:right="93" w:firstLine="10"/>
        <w:jc w:val="center"/>
        <w:rPr>
          <w:b/>
          <w:szCs w:val="28"/>
        </w:rPr>
      </w:pPr>
      <w:r w:rsidRPr="00053380">
        <w:rPr>
          <w:b/>
          <w:szCs w:val="28"/>
        </w:rPr>
        <w:t>“</w:t>
      </w:r>
      <w:r w:rsidR="004E0F04" w:rsidRPr="00053380">
        <w:rPr>
          <w:b/>
          <w:szCs w:val="28"/>
        </w:rPr>
        <w:t>Par Latvijas un Igaunijas atkrastes vēja enerģijas kopprojekta</w:t>
      </w:r>
      <w:r w:rsidR="00C62524" w:rsidRPr="00053380">
        <w:rPr>
          <w:b/>
          <w:szCs w:val="28"/>
        </w:rPr>
        <w:t xml:space="preserve"> </w:t>
      </w:r>
      <w:r w:rsidRPr="00053380">
        <w:rPr>
          <w:b/>
          <w:szCs w:val="28"/>
        </w:rPr>
        <w:t xml:space="preserve"> “ELWIND”</w:t>
      </w:r>
      <w:r w:rsidR="004E0F04" w:rsidRPr="00053380">
        <w:rPr>
          <w:b/>
          <w:szCs w:val="28"/>
        </w:rPr>
        <w:t xml:space="preserve"> </w:t>
      </w:r>
      <w:r w:rsidR="00236552" w:rsidRPr="00053380">
        <w:rPr>
          <w:b/>
          <w:szCs w:val="28"/>
        </w:rPr>
        <w:t>īstenošanas termiņa un kopējā finansējuma apmēra precizēšanu</w:t>
      </w:r>
      <w:r w:rsidRPr="00053380">
        <w:rPr>
          <w:b/>
          <w:szCs w:val="28"/>
        </w:rPr>
        <w:t>”.</w:t>
      </w:r>
    </w:p>
    <w:p w14:paraId="7A6887A4" w14:textId="77777777" w:rsidR="00FA1936" w:rsidRPr="00053380" w:rsidRDefault="00FA1936" w:rsidP="00FA1936">
      <w:pPr>
        <w:pStyle w:val="naislab"/>
        <w:spacing w:before="240" w:beforeAutospacing="0" w:after="0" w:afterAutospacing="0"/>
        <w:ind w:left="132" w:right="93" w:firstLine="10"/>
        <w:jc w:val="center"/>
        <w:rPr>
          <w:b/>
          <w:szCs w:val="28"/>
        </w:rPr>
      </w:pPr>
    </w:p>
    <w:p w14:paraId="357A756D" w14:textId="26421DBA" w:rsidR="00C12DFC" w:rsidRPr="00053380" w:rsidRDefault="000341D7" w:rsidP="00A65D32">
      <w:pPr>
        <w:pStyle w:val="Heading1"/>
        <w:spacing w:after="0"/>
        <w:rPr>
          <w:rFonts w:cs="Times New Roman"/>
          <w:sz w:val="24"/>
          <w:szCs w:val="24"/>
          <w:lang w:val="lv-LV"/>
        </w:rPr>
      </w:pPr>
      <w:bookmarkStart w:id="0" w:name="_Toc80782899"/>
      <w:bookmarkStart w:id="1" w:name="_Toc80783104"/>
      <w:bookmarkStart w:id="2" w:name="_Toc80785687"/>
      <w:bookmarkStart w:id="3" w:name="_Toc80792288"/>
      <w:bookmarkStart w:id="4" w:name="_Toc80792358"/>
      <w:bookmarkStart w:id="5" w:name="_Toc80794036"/>
      <w:bookmarkStart w:id="6" w:name="_Toc80794176"/>
      <w:bookmarkStart w:id="7" w:name="_Toc80794263"/>
      <w:bookmarkStart w:id="8" w:name="_Toc80794425"/>
      <w:bookmarkStart w:id="9" w:name="_Toc80796119"/>
      <w:bookmarkStart w:id="10" w:name="_Toc80796182"/>
      <w:bookmarkStart w:id="11" w:name="_Toc145668525"/>
      <w:bookmarkEnd w:id="0"/>
      <w:bookmarkEnd w:id="1"/>
      <w:bookmarkEnd w:id="2"/>
      <w:bookmarkEnd w:id="3"/>
      <w:bookmarkEnd w:id="4"/>
      <w:bookmarkEnd w:id="5"/>
      <w:bookmarkEnd w:id="6"/>
      <w:bookmarkEnd w:id="7"/>
      <w:bookmarkEnd w:id="8"/>
      <w:bookmarkEnd w:id="9"/>
      <w:bookmarkEnd w:id="10"/>
      <w:r w:rsidRPr="00053380">
        <w:rPr>
          <w:rFonts w:cs="Times New Roman"/>
          <w:sz w:val="24"/>
          <w:szCs w:val="24"/>
          <w:lang w:val="lv-LV"/>
        </w:rPr>
        <w:t>Informatīvā</w:t>
      </w:r>
      <w:r w:rsidR="009031B7" w:rsidRPr="00053380">
        <w:rPr>
          <w:rFonts w:cs="Times New Roman"/>
          <w:sz w:val="24"/>
          <w:szCs w:val="24"/>
          <w:lang w:val="lv-LV"/>
        </w:rPr>
        <w:t xml:space="preserve"> ziņojuma satura kopsavilkums</w:t>
      </w:r>
      <w:bookmarkEnd w:id="11"/>
    </w:p>
    <w:p w14:paraId="2B4D261A" w14:textId="0DB7BADE" w:rsidR="00CE2EB8" w:rsidRPr="00053380" w:rsidRDefault="000341D7" w:rsidP="00AF7149">
      <w:pPr>
        <w:pStyle w:val="naislab"/>
        <w:spacing w:before="120" w:beforeAutospacing="0" w:after="120" w:afterAutospacing="0"/>
        <w:ind w:right="93"/>
        <w:rPr>
          <w:sz w:val="24"/>
        </w:rPr>
      </w:pPr>
      <w:r w:rsidRPr="00053380">
        <w:rPr>
          <w:rFonts w:eastAsiaTheme="minorEastAsia"/>
          <w:sz w:val="24"/>
        </w:rPr>
        <w:t>Informatīvais</w:t>
      </w:r>
      <w:r w:rsidR="00EF30F0" w:rsidRPr="00053380">
        <w:rPr>
          <w:rFonts w:eastAsiaTheme="minorEastAsia"/>
          <w:sz w:val="24"/>
        </w:rPr>
        <w:t xml:space="preserve"> </w:t>
      </w:r>
      <w:r w:rsidR="00437DA5" w:rsidRPr="00053380">
        <w:rPr>
          <w:rFonts w:eastAsiaTheme="minorEastAsia"/>
          <w:sz w:val="24"/>
        </w:rPr>
        <w:t xml:space="preserve">ziņojums </w:t>
      </w:r>
      <w:r w:rsidR="00CE2EB8" w:rsidRPr="00053380">
        <w:rPr>
          <w:rFonts w:eastAsiaTheme="minorEastAsia"/>
          <w:sz w:val="24"/>
        </w:rPr>
        <w:t>“</w:t>
      </w:r>
      <w:r w:rsidR="00253AE6" w:rsidRPr="00053380">
        <w:rPr>
          <w:sz w:val="24"/>
        </w:rPr>
        <w:t xml:space="preserve">Par Latvijas un Igaunijas atkrastes vēja enerģijas kopprojekta </w:t>
      </w:r>
      <w:r w:rsidR="00C12DFC" w:rsidRPr="00053380">
        <w:rPr>
          <w:sz w:val="24"/>
        </w:rPr>
        <w:t xml:space="preserve">ELWIND </w:t>
      </w:r>
      <w:r w:rsidR="00DA0154" w:rsidRPr="00053380">
        <w:rPr>
          <w:sz w:val="24"/>
        </w:rPr>
        <w:t>īstenošanas termiņa un kopējā finansējuma apmēra precizēšanu</w:t>
      </w:r>
      <w:r w:rsidR="00CE2EB8" w:rsidRPr="00053380">
        <w:rPr>
          <w:sz w:val="24"/>
        </w:rPr>
        <w:t xml:space="preserve">” </w:t>
      </w:r>
      <w:r w:rsidR="00293AE4" w:rsidRPr="00053380">
        <w:rPr>
          <w:sz w:val="24"/>
        </w:rPr>
        <w:t xml:space="preserve">(turpmāk – </w:t>
      </w:r>
      <w:r w:rsidR="004E0F04" w:rsidRPr="00053380">
        <w:rPr>
          <w:sz w:val="24"/>
        </w:rPr>
        <w:t>Z</w:t>
      </w:r>
      <w:r w:rsidR="00293AE4" w:rsidRPr="00053380">
        <w:rPr>
          <w:sz w:val="24"/>
        </w:rPr>
        <w:t xml:space="preserve">iņojums) </w:t>
      </w:r>
      <w:r w:rsidR="00380B6D" w:rsidRPr="00053380">
        <w:rPr>
          <w:sz w:val="24"/>
        </w:rPr>
        <w:t xml:space="preserve">ir izstrādāts, lai </w:t>
      </w:r>
      <w:r w:rsidR="00C16B17" w:rsidRPr="00053380">
        <w:rPr>
          <w:sz w:val="24"/>
        </w:rPr>
        <w:t xml:space="preserve">pārdalītu </w:t>
      </w:r>
      <w:r w:rsidR="00E27598" w:rsidRPr="00053380">
        <w:rPr>
          <w:sz w:val="24"/>
        </w:rPr>
        <w:t>uzņemt</w:t>
      </w:r>
      <w:r w:rsidR="00C16B17" w:rsidRPr="00053380">
        <w:rPr>
          <w:sz w:val="24"/>
        </w:rPr>
        <w:t>ās</w:t>
      </w:r>
      <w:r w:rsidR="00E27598" w:rsidRPr="00053380">
        <w:rPr>
          <w:sz w:val="24"/>
        </w:rPr>
        <w:t xml:space="preserve"> valsts budžeta ilgtermiņa saistības </w:t>
      </w:r>
      <w:r w:rsidR="00065A92" w:rsidRPr="00053380">
        <w:rPr>
          <w:sz w:val="24"/>
        </w:rPr>
        <w:t xml:space="preserve">Eiropas infrastruktūras savienošanas instrumenta </w:t>
      </w:r>
      <w:proofErr w:type="spellStart"/>
      <w:r w:rsidR="00065A92" w:rsidRPr="00053380">
        <w:rPr>
          <w:sz w:val="24"/>
        </w:rPr>
        <w:t>Connecting</w:t>
      </w:r>
      <w:proofErr w:type="spellEnd"/>
      <w:r w:rsidR="00065A92" w:rsidRPr="00053380">
        <w:rPr>
          <w:sz w:val="24"/>
        </w:rPr>
        <w:t xml:space="preserve"> Europe </w:t>
      </w:r>
      <w:proofErr w:type="spellStart"/>
      <w:r w:rsidR="00065A92" w:rsidRPr="00053380">
        <w:rPr>
          <w:sz w:val="24"/>
        </w:rPr>
        <w:t>Facility</w:t>
      </w:r>
      <w:proofErr w:type="spellEnd"/>
      <w:r w:rsidR="00065A92" w:rsidRPr="00053380">
        <w:rPr>
          <w:sz w:val="24"/>
        </w:rPr>
        <w:t xml:space="preserve"> </w:t>
      </w:r>
      <w:r w:rsidR="002B2B19" w:rsidRPr="00053380">
        <w:rPr>
          <w:sz w:val="24"/>
        </w:rPr>
        <w:t>projekta pieteikuma Nr. 101128479 – 05-EELV-S-M-22-ELWIND</w:t>
      </w:r>
      <w:r w:rsidR="00AA09F6" w:rsidRPr="00053380">
        <w:rPr>
          <w:sz w:val="24"/>
        </w:rPr>
        <w:t xml:space="preserve"> (turpmāk – CEF projekts) </w:t>
      </w:r>
      <w:r w:rsidR="002B2B19" w:rsidRPr="00053380">
        <w:rPr>
          <w:sz w:val="24"/>
        </w:rPr>
        <w:t xml:space="preserve"> </w:t>
      </w:r>
      <w:r w:rsidR="00E27598" w:rsidRPr="00053380">
        <w:rPr>
          <w:sz w:val="24"/>
        </w:rPr>
        <w:t>īstenošanai</w:t>
      </w:r>
      <w:r w:rsidR="00E97518" w:rsidRPr="00053380">
        <w:rPr>
          <w:sz w:val="24"/>
        </w:rPr>
        <w:t>, ņemot vērā</w:t>
      </w:r>
      <w:r w:rsidR="00AA09F6" w:rsidRPr="00053380">
        <w:rPr>
          <w:sz w:val="24"/>
        </w:rPr>
        <w:t xml:space="preserve"> CEF projekta </w:t>
      </w:r>
      <w:r w:rsidR="002F21EE" w:rsidRPr="00053380">
        <w:rPr>
          <w:sz w:val="24"/>
        </w:rPr>
        <w:t>īstenošanas termiņa pagarinājumu līdz 2029.</w:t>
      </w:r>
      <w:r w:rsidR="00A83BE1" w:rsidRPr="00053380">
        <w:rPr>
          <w:sz w:val="24"/>
        </w:rPr>
        <w:t xml:space="preserve"> </w:t>
      </w:r>
      <w:r w:rsidR="002F21EE" w:rsidRPr="00053380">
        <w:rPr>
          <w:sz w:val="24"/>
        </w:rPr>
        <w:t>gada 30.</w:t>
      </w:r>
      <w:r w:rsidR="00A83BE1" w:rsidRPr="00053380">
        <w:rPr>
          <w:sz w:val="24"/>
        </w:rPr>
        <w:t xml:space="preserve"> </w:t>
      </w:r>
      <w:r w:rsidR="002F21EE" w:rsidRPr="00053380">
        <w:rPr>
          <w:sz w:val="24"/>
        </w:rPr>
        <w:t>jūnijam.</w:t>
      </w:r>
      <w:r w:rsidR="00E97518" w:rsidRPr="00053380">
        <w:rPr>
          <w:sz w:val="24"/>
        </w:rPr>
        <w:t xml:space="preserve"> </w:t>
      </w:r>
    </w:p>
    <w:p w14:paraId="0A1C1351" w14:textId="017FFE0E" w:rsidR="00C12DFC" w:rsidRPr="00053380" w:rsidRDefault="00D42CFE" w:rsidP="00A65D32">
      <w:pPr>
        <w:pStyle w:val="Heading1"/>
        <w:numPr>
          <w:ilvl w:val="0"/>
          <w:numId w:val="28"/>
        </w:numPr>
        <w:spacing w:after="0"/>
        <w:rPr>
          <w:rFonts w:cs="Times New Roman"/>
          <w:sz w:val="24"/>
          <w:szCs w:val="28"/>
          <w:lang w:val="lv-LV"/>
        </w:rPr>
      </w:pPr>
      <w:bookmarkStart w:id="12" w:name="_Toc145668526"/>
      <w:r w:rsidRPr="00053380">
        <w:rPr>
          <w:rFonts w:cs="Times New Roman"/>
          <w:sz w:val="24"/>
          <w:szCs w:val="28"/>
          <w:lang w:val="lv-LV"/>
        </w:rPr>
        <w:t>ELWIND projekta finansējums</w:t>
      </w:r>
      <w:bookmarkEnd w:id="12"/>
    </w:p>
    <w:p w14:paraId="034463C0" w14:textId="7F90E972" w:rsidR="00944AAF" w:rsidRPr="00053380" w:rsidRDefault="00944AAF" w:rsidP="00A65D32">
      <w:pPr>
        <w:spacing w:after="0"/>
        <w:rPr>
          <w:sz w:val="24"/>
        </w:rPr>
      </w:pPr>
      <w:r w:rsidRPr="00053380">
        <w:rPr>
          <w:sz w:val="24"/>
        </w:rPr>
        <w:t xml:space="preserve">Atbilstoši Ministru kabineta 2022. gada 13. septembra sēdes informatīvajā ziņojumā </w:t>
      </w:r>
      <w:r w:rsidR="00A65D32" w:rsidRPr="00053380">
        <w:rPr>
          <w:i/>
          <w:iCs/>
          <w:sz w:val="24"/>
        </w:rPr>
        <w:t>“</w:t>
      </w:r>
      <w:r w:rsidRPr="00053380">
        <w:rPr>
          <w:i/>
          <w:iCs/>
          <w:sz w:val="24"/>
        </w:rPr>
        <w:t>Par Latvijas un Igaunijas atkrastes vēja enerģijas kopprojekta turpmāko attīstību</w:t>
      </w:r>
      <w:r w:rsidR="00A65D32" w:rsidRPr="00053380">
        <w:rPr>
          <w:i/>
          <w:iCs/>
          <w:sz w:val="24"/>
        </w:rPr>
        <w:t>”</w:t>
      </w:r>
      <w:r w:rsidRPr="00053380">
        <w:rPr>
          <w:sz w:val="24"/>
        </w:rPr>
        <w:t xml:space="preserve"> plānotajam iespējamajam risinājumam – Latvijas un Igaunijas atkrastes vēja enerģijas kopprojekta</w:t>
      </w:r>
      <w:r w:rsidR="00A07F59" w:rsidRPr="00053380">
        <w:rPr>
          <w:sz w:val="24"/>
        </w:rPr>
        <w:t xml:space="preserve"> ELWIND (turpmāk – ELWIND projekts)</w:t>
      </w:r>
      <w:r w:rsidRPr="00053380">
        <w:rPr>
          <w:sz w:val="24"/>
        </w:rPr>
        <w:t xml:space="preserve"> pārvaldības modeļa īstenošanai piesaistīt Eiropas infrastruktūras savienošanas instrumenta </w:t>
      </w:r>
      <w:proofErr w:type="spellStart"/>
      <w:r w:rsidRPr="00053380">
        <w:rPr>
          <w:sz w:val="24"/>
        </w:rPr>
        <w:t>Connecting</w:t>
      </w:r>
      <w:proofErr w:type="spellEnd"/>
      <w:r w:rsidRPr="00053380">
        <w:rPr>
          <w:sz w:val="24"/>
        </w:rPr>
        <w:t xml:space="preserve"> Europe </w:t>
      </w:r>
      <w:proofErr w:type="spellStart"/>
      <w:r w:rsidRPr="00053380">
        <w:rPr>
          <w:sz w:val="24"/>
        </w:rPr>
        <w:t>Facility</w:t>
      </w:r>
      <w:proofErr w:type="spellEnd"/>
      <w:r w:rsidRPr="00053380">
        <w:rPr>
          <w:sz w:val="24"/>
        </w:rPr>
        <w:t xml:space="preserve"> (turpmāk – CEF) finansējumu, 2023.gada 22.februārī </w:t>
      </w:r>
      <w:r w:rsidR="000C66F7" w:rsidRPr="00053380">
        <w:rPr>
          <w:sz w:val="24"/>
        </w:rPr>
        <w:t xml:space="preserve">Latvijas Investīciju un attīstības aģentūra (turpmāk – </w:t>
      </w:r>
      <w:r w:rsidRPr="00053380">
        <w:rPr>
          <w:sz w:val="24"/>
        </w:rPr>
        <w:t>LIAA</w:t>
      </w:r>
      <w:r w:rsidR="000C66F7" w:rsidRPr="00053380">
        <w:rPr>
          <w:sz w:val="24"/>
        </w:rPr>
        <w:t>)</w:t>
      </w:r>
      <w:r w:rsidRPr="00053380">
        <w:rPr>
          <w:sz w:val="24"/>
        </w:rPr>
        <w:t xml:space="preserve"> kopā ar Igaunijas Vides investīciju centru </w:t>
      </w:r>
      <w:r w:rsidR="00166E1B" w:rsidRPr="00053380">
        <w:rPr>
          <w:sz w:val="24"/>
        </w:rPr>
        <w:t xml:space="preserve">(turpmāk – KIK) </w:t>
      </w:r>
      <w:r w:rsidRPr="00053380">
        <w:rPr>
          <w:sz w:val="24"/>
        </w:rPr>
        <w:t xml:space="preserve">kā projekta partneri iesniedza pieteikumu Nr. 101128479 – 05-EELV-S-M-22-ELWIND CEF projektam, lai saņemtu finansējumu ELWIND projekta laukumu un infrastruktūras izpētei. </w:t>
      </w:r>
      <w:r w:rsidR="009213D7" w:rsidRPr="00053380">
        <w:rPr>
          <w:sz w:val="24"/>
        </w:rPr>
        <w:t>Lai novērstu komercdarbības atbalsta piešķiršanas risku pētījumu veicēju līmenī, izpētes darbu veicēji ti</w:t>
      </w:r>
      <w:r w:rsidR="00C1657B" w:rsidRPr="00053380">
        <w:rPr>
          <w:sz w:val="24"/>
        </w:rPr>
        <w:t>ek</w:t>
      </w:r>
      <w:r w:rsidR="009213D7" w:rsidRPr="00053380">
        <w:rPr>
          <w:sz w:val="24"/>
        </w:rPr>
        <w:t xml:space="preserve"> izraudzīti atklātā, pārredzamā, nediskriminējošā konkursa procedūrā, ievērojot Publisko iepirkumu likuma nosacījumus, tādējādi to līmenī izslēdzot ekonomiskās priekšrocības.</w:t>
      </w:r>
    </w:p>
    <w:p w14:paraId="25A84AAE" w14:textId="70D00B7E" w:rsidR="0076708A" w:rsidRPr="00053380" w:rsidRDefault="00944AAF" w:rsidP="00A65D32">
      <w:pPr>
        <w:spacing w:before="0" w:after="0"/>
        <w:rPr>
          <w:sz w:val="24"/>
        </w:rPr>
      </w:pPr>
      <w:r w:rsidRPr="00053380">
        <w:rPr>
          <w:sz w:val="24"/>
        </w:rPr>
        <w:t>2023.</w:t>
      </w:r>
      <w:r w:rsidR="00A65D32" w:rsidRPr="00053380">
        <w:rPr>
          <w:sz w:val="24"/>
        </w:rPr>
        <w:t xml:space="preserve"> </w:t>
      </w:r>
      <w:r w:rsidRPr="00053380">
        <w:rPr>
          <w:sz w:val="24"/>
        </w:rPr>
        <w:t>gada 10.</w:t>
      </w:r>
      <w:r w:rsidR="00A65D32" w:rsidRPr="00053380">
        <w:rPr>
          <w:sz w:val="24"/>
        </w:rPr>
        <w:t xml:space="preserve"> </w:t>
      </w:r>
      <w:r w:rsidRPr="00053380">
        <w:rPr>
          <w:sz w:val="24"/>
        </w:rPr>
        <w:t xml:space="preserve">jūlijā LIAA un </w:t>
      </w:r>
      <w:bookmarkStart w:id="13" w:name="_Hlk149314225"/>
      <w:r w:rsidR="00166E1B" w:rsidRPr="00053380">
        <w:rPr>
          <w:sz w:val="24"/>
        </w:rPr>
        <w:t>KIK</w:t>
      </w:r>
      <w:r w:rsidRPr="00053380">
        <w:rPr>
          <w:sz w:val="24"/>
        </w:rPr>
        <w:t xml:space="preserve"> </w:t>
      </w:r>
      <w:bookmarkEnd w:id="13"/>
      <w:r w:rsidRPr="00053380">
        <w:rPr>
          <w:sz w:val="24"/>
        </w:rPr>
        <w:t xml:space="preserve">saņēma pozitīvu lēmumu no Eiropas Klimata, infrastruktūras un vides </w:t>
      </w:r>
      <w:proofErr w:type="spellStart"/>
      <w:r w:rsidRPr="00053380">
        <w:rPr>
          <w:sz w:val="24"/>
        </w:rPr>
        <w:t>izpildaģentūras</w:t>
      </w:r>
      <w:proofErr w:type="spellEnd"/>
      <w:r w:rsidRPr="00053380">
        <w:rPr>
          <w:sz w:val="24"/>
        </w:rPr>
        <w:t xml:space="preserve"> CINEA</w:t>
      </w:r>
      <w:r w:rsidR="00D127E0" w:rsidRPr="00053380">
        <w:rPr>
          <w:sz w:val="24"/>
        </w:rPr>
        <w:t xml:space="preserve"> (turpmāk – CINEA)</w:t>
      </w:r>
      <w:r w:rsidRPr="00053380">
        <w:rPr>
          <w:sz w:val="24"/>
        </w:rPr>
        <w:t xml:space="preserve"> par pieprasītā atbalsta piešķiršanu 18 755 000 </w:t>
      </w:r>
      <w:proofErr w:type="spellStart"/>
      <w:r w:rsidRPr="00053380">
        <w:rPr>
          <w:i/>
          <w:iCs/>
          <w:sz w:val="24"/>
        </w:rPr>
        <w:t>euro</w:t>
      </w:r>
      <w:proofErr w:type="spellEnd"/>
      <w:r w:rsidRPr="00053380">
        <w:rPr>
          <w:sz w:val="24"/>
        </w:rPr>
        <w:t xml:space="preserve"> apmērā ar atbalsta intensitāti 50% ELWIND projekta pētījumiem laika periodā no 2023.</w:t>
      </w:r>
      <w:r w:rsidR="00A65D32" w:rsidRPr="00053380">
        <w:rPr>
          <w:sz w:val="24"/>
        </w:rPr>
        <w:t xml:space="preserve"> </w:t>
      </w:r>
      <w:r w:rsidRPr="00053380">
        <w:rPr>
          <w:sz w:val="24"/>
        </w:rPr>
        <w:t>gada 1.</w:t>
      </w:r>
      <w:r w:rsidR="00A65D32" w:rsidRPr="00053380">
        <w:rPr>
          <w:sz w:val="24"/>
        </w:rPr>
        <w:t xml:space="preserve"> </w:t>
      </w:r>
      <w:r w:rsidRPr="00053380">
        <w:rPr>
          <w:sz w:val="24"/>
        </w:rPr>
        <w:t>marta līdz 2027.</w:t>
      </w:r>
      <w:r w:rsidR="00A65D32" w:rsidRPr="00053380">
        <w:rPr>
          <w:sz w:val="24"/>
        </w:rPr>
        <w:t xml:space="preserve"> </w:t>
      </w:r>
      <w:r w:rsidRPr="00053380">
        <w:rPr>
          <w:sz w:val="24"/>
        </w:rPr>
        <w:t>gada 31.</w:t>
      </w:r>
      <w:r w:rsidR="00A65D32" w:rsidRPr="00053380">
        <w:t xml:space="preserve"> </w:t>
      </w:r>
      <w:r w:rsidRPr="00053380">
        <w:rPr>
          <w:sz w:val="24"/>
        </w:rPr>
        <w:t xml:space="preserve">decembrim. </w:t>
      </w:r>
      <w:r w:rsidR="00801341" w:rsidRPr="00053380">
        <w:rPr>
          <w:sz w:val="24"/>
        </w:rPr>
        <w:t xml:space="preserve">Atbilstoši CEF projekta budžetam 9 367 500 </w:t>
      </w:r>
      <w:proofErr w:type="spellStart"/>
      <w:r w:rsidR="00801341" w:rsidRPr="00053380">
        <w:rPr>
          <w:i/>
          <w:iCs/>
          <w:sz w:val="24"/>
        </w:rPr>
        <w:t>euro</w:t>
      </w:r>
      <w:proofErr w:type="spellEnd"/>
      <w:r w:rsidR="00801341" w:rsidRPr="00053380">
        <w:rPr>
          <w:sz w:val="24"/>
        </w:rPr>
        <w:t xml:space="preserve"> atbalsts ir plānots LIAA, un 9 387 500 </w:t>
      </w:r>
      <w:proofErr w:type="spellStart"/>
      <w:r w:rsidR="00801341" w:rsidRPr="00053380">
        <w:rPr>
          <w:i/>
          <w:iCs/>
          <w:sz w:val="24"/>
        </w:rPr>
        <w:t>euro</w:t>
      </w:r>
      <w:proofErr w:type="spellEnd"/>
      <w:r w:rsidR="00801341" w:rsidRPr="00053380">
        <w:rPr>
          <w:sz w:val="24"/>
        </w:rPr>
        <w:t xml:space="preserve"> atbalsts ir plānots </w:t>
      </w:r>
      <w:r w:rsidR="006353D6" w:rsidRPr="00053380">
        <w:rPr>
          <w:sz w:val="24"/>
        </w:rPr>
        <w:t>KIK</w:t>
      </w:r>
      <w:r w:rsidR="00801341" w:rsidRPr="00053380">
        <w:rPr>
          <w:sz w:val="24"/>
        </w:rPr>
        <w:t xml:space="preserve">. </w:t>
      </w:r>
      <w:r w:rsidRPr="00053380">
        <w:rPr>
          <w:sz w:val="24"/>
        </w:rPr>
        <w:t xml:space="preserve">2023.gada 18.augustā LIAA un </w:t>
      </w:r>
      <w:r w:rsidR="006353D6" w:rsidRPr="00053380">
        <w:rPr>
          <w:sz w:val="24"/>
        </w:rPr>
        <w:t>KIK</w:t>
      </w:r>
      <w:r w:rsidRPr="00053380">
        <w:rPr>
          <w:sz w:val="24"/>
        </w:rPr>
        <w:t xml:space="preserve"> noslēdza līgumu (turpmāk – CEF līgums) ar CINEA </w:t>
      </w:r>
      <w:r w:rsidR="00CD15FC" w:rsidRPr="00053380">
        <w:rPr>
          <w:sz w:val="24"/>
        </w:rPr>
        <w:t xml:space="preserve">par </w:t>
      </w:r>
      <w:r w:rsidR="006375B2" w:rsidRPr="00053380">
        <w:rPr>
          <w:sz w:val="24"/>
        </w:rPr>
        <w:t>CEF projekta</w:t>
      </w:r>
      <w:r w:rsidRPr="00053380">
        <w:rPr>
          <w:sz w:val="24"/>
        </w:rPr>
        <w:t xml:space="preserve"> īstenošanu.</w:t>
      </w:r>
      <w:r w:rsidR="000268B2" w:rsidRPr="00053380">
        <w:rPr>
          <w:sz w:val="24"/>
        </w:rPr>
        <w:t xml:space="preserve"> CEF līgumā LIAA ir projekta koordinators, attiecīgi</w:t>
      </w:r>
      <w:r w:rsidR="00AB299E" w:rsidRPr="00053380">
        <w:rPr>
          <w:sz w:val="24"/>
        </w:rPr>
        <w:t>,</w:t>
      </w:r>
      <w:r w:rsidR="000268B2" w:rsidRPr="00053380">
        <w:rPr>
          <w:sz w:val="24"/>
        </w:rPr>
        <w:t xml:space="preserve"> </w:t>
      </w:r>
      <w:r w:rsidR="00AB299E" w:rsidRPr="00053380">
        <w:rPr>
          <w:sz w:val="24"/>
        </w:rPr>
        <w:t>CINEA</w:t>
      </w:r>
      <w:r w:rsidR="009F032E" w:rsidRPr="00053380">
        <w:rPr>
          <w:sz w:val="24"/>
        </w:rPr>
        <w:t xml:space="preserve"> visu atbalstu</w:t>
      </w:r>
      <w:r w:rsidR="00A90035" w:rsidRPr="00053380">
        <w:rPr>
          <w:sz w:val="24"/>
        </w:rPr>
        <w:t xml:space="preserve"> </w:t>
      </w:r>
      <w:r w:rsidR="00333C65" w:rsidRPr="00053380">
        <w:rPr>
          <w:sz w:val="24"/>
        </w:rPr>
        <w:t xml:space="preserve">18 755 000 </w:t>
      </w:r>
      <w:proofErr w:type="spellStart"/>
      <w:r w:rsidR="00333C65" w:rsidRPr="00053380">
        <w:rPr>
          <w:i/>
          <w:iCs/>
          <w:sz w:val="24"/>
        </w:rPr>
        <w:t>euro</w:t>
      </w:r>
      <w:proofErr w:type="spellEnd"/>
      <w:r w:rsidR="009F032E" w:rsidRPr="00053380">
        <w:rPr>
          <w:sz w:val="24"/>
        </w:rPr>
        <w:t xml:space="preserve"> ieskaita </w:t>
      </w:r>
      <w:r w:rsidR="00333C65" w:rsidRPr="00053380">
        <w:rPr>
          <w:sz w:val="24"/>
        </w:rPr>
        <w:t>LIAA</w:t>
      </w:r>
      <w:r w:rsidR="009F032E" w:rsidRPr="00053380">
        <w:rPr>
          <w:sz w:val="24"/>
        </w:rPr>
        <w:t xml:space="preserve">, </w:t>
      </w:r>
      <w:r w:rsidR="00333C65" w:rsidRPr="00053380">
        <w:rPr>
          <w:sz w:val="24"/>
        </w:rPr>
        <w:t>kas</w:t>
      </w:r>
      <w:r w:rsidR="009F032E" w:rsidRPr="00053380">
        <w:rPr>
          <w:sz w:val="24"/>
        </w:rPr>
        <w:t xml:space="preserve"> tālāk </w:t>
      </w:r>
      <w:r w:rsidR="006353D6" w:rsidRPr="00053380">
        <w:rPr>
          <w:sz w:val="24"/>
        </w:rPr>
        <w:t>KIK</w:t>
      </w:r>
      <w:r w:rsidR="00475979" w:rsidRPr="00053380">
        <w:rPr>
          <w:sz w:val="24"/>
        </w:rPr>
        <w:t xml:space="preserve"> </w:t>
      </w:r>
      <w:r w:rsidR="009F032E" w:rsidRPr="00053380">
        <w:rPr>
          <w:sz w:val="24"/>
        </w:rPr>
        <w:t xml:space="preserve">pārskaita tā daļu </w:t>
      </w:r>
      <w:r w:rsidR="00A621B2" w:rsidRPr="00053380">
        <w:rPr>
          <w:sz w:val="24"/>
        </w:rPr>
        <w:t xml:space="preserve">9 387 500 </w:t>
      </w:r>
      <w:proofErr w:type="spellStart"/>
      <w:r w:rsidR="00A621B2" w:rsidRPr="00053380">
        <w:rPr>
          <w:i/>
          <w:iCs/>
          <w:sz w:val="24"/>
        </w:rPr>
        <w:t>euro</w:t>
      </w:r>
      <w:proofErr w:type="spellEnd"/>
      <w:r w:rsidR="00475979" w:rsidRPr="00053380">
        <w:rPr>
          <w:sz w:val="24"/>
        </w:rPr>
        <w:t>.</w:t>
      </w:r>
    </w:p>
    <w:p w14:paraId="7175016A" w14:textId="6432B972" w:rsidR="000F2E4D" w:rsidRPr="00053380" w:rsidRDefault="000F2E4D" w:rsidP="00A65D32">
      <w:pPr>
        <w:spacing w:before="0" w:after="0"/>
        <w:rPr>
          <w:sz w:val="24"/>
        </w:rPr>
      </w:pPr>
      <w:r w:rsidRPr="00053380">
        <w:rPr>
          <w:sz w:val="24"/>
        </w:rPr>
        <w:t xml:space="preserve">Atbilstoši </w:t>
      </w:r>
      <w:r w:rsidRPr="00053380">
        <w:rPr>
          <w:i/>
          <w:iCs/>
          <w:sz w:val="24"/>
        </w:rPr>
        <w:t>Ministru</w:t>
      </w:r>
      <w:r w:rsidR="00A65D32" w:rsidRPr="00053380">
        <w:rPr>
          <w:i/>
          <w:iCs/>
          <w:sz w:val="24"/>
        </w:rPr>
        <w:t xml:space="preserve"> </w:t>
      </w:r>
      <w:r w:rsidRPr="00053380">
        <w:rPr>
          <w:i/>
          <w:iCs/>
          <w:sz w:val="24"/>
        </w:rPr>
        <w:t>kabineta 2023.</w:t>
      </w:r>
      <w:r w:rsidR="00A65D32" w:rsidRPr="00053380">
        <w:rPr>
          <w:i/>
          <w:iCs/>
          <w:sz w:val="24"/>
        </w:rPr>
        <w:t xml:space="preserve"> </w:t>
      </w:r>
      <w:r w:rsidRPr="00053380">
        <w:rPr>
          <w:i/>
          <w:iCs/>
          <w:sz w:val="24"/>
        </w:rPr>
        <w:t>gada 21.</w:t>
      </w:r>
      <w:r w:rsidR="00A65D32" w:rsidRPr="00053380">
        <w:rPr>
          <w:i/>
          <w:iCs/>
          <w:sz w:val="24"/>
        </w:rPr>
        <w:t xml:space="preserve"> </w:t>
      </w:r>
      <w:r w:rsidRPr="00053380">
        <w:rPr>
          <w:i/>
          <w:iCs/>
          <w:sz w:val="24"/>
        </w:rPr>
        <w:t xml:space="preserve">novembra sēdē izskatītajam informatīvajam ziņojumam </w:t>
      </w:r>
      <w:r w:rsidR="00A65D32" w:rsidRPr="00053380">
        <w:rPr>
          <w:i/>
          <w:iCs/>
          <w:sz w:val="24"/>
        </w:rPr>
        <w:t>“</w:t>
      </w:r>
      <w:r w:rsidRPr="00053380">
        <w:rPr>
          <w:i/>
          <w:iCs/>
          <w:sz w:val="24"/>
        </w:rPr>
        <w:t>Par Latvijas un Igaunijas atkrastes vēja enerģijas kopprojekta turpmāko attīstību</w:t>
      </w:r>
      <w:r w:rsidR="00A65D32" w:rsidRPr="00053380">
        <w:rPr>
          <w:i/>
          <w:iCs/>
          <w:sz w:val="24"/>
        </w:rPr>
        <w:t>”</w:t>
      </w:r>
      <w:r w:rsidR="00A65D32" w:rsidRPr="00053380">
        <w:rPr>
          <w:sz w:val="24"/>
        </w:rPr>
        <w:t xml:space="preserve"> (23-TA-2340)</w:t>
      </w:r>
      <w:r w:rsidRPr="00053380">
        <w:rPr>
          <w:sz w:val="24"/>
        </w:rPr>
        <w:t xml:space="preserve"> un sēdes protokolam Nr.58 Ekonomikas ministrijai tika atļauts uzņemties papildu valsts budžeta ilgtermiņa saistības ministrijas budžeta programmas 60.00.00 </w:t>
      </w:r>
      <w:r w:rsidR="00036BDA" w:rsidRPr="00053380">
        <w:rPr>
          <w:sz w:val="24"/>
        </w:rPr>
        <w:t>“</w:t>
      </w:r>
      <w:r w:rsidRPr="00053380">
        <w:rPr>
          <w:sz w:val="24"/>
        </w:rPr>
        <w:t>Eiropas transporta, telekomunikāciju un enerģijas infrastruktūras tīklu un Eiropas infrastruktūras savienošanas instrumenta (CEF) līdzfinansēto projektu un pasākumu īstenošana</w:t>
      </w:r>
      <w:r w:rsidR="00036BDA" w:rsidRPr="00053380">
        <w:rPr>
          <w:sz w:val="24"/>
        </w:rPr>
        <w:t>”</w:t>
      </w:r>
      <w:r w:rsidRPr="00053380">
        <w:rPr>
          <w:sz w:val="24"/>
        </w:rPr>
        <w:t xml:space="preserve"> Latvijas un Igaunijas atkrastes vēja enerģijas kopprojekta ELWIND īstenošanai 29 059 250 </w:t>
      </w:r>
      <w:proofErr w:type="spellStart"/>
      <w:r w:rsidRPr="00053380">
        <w:rPr>
          <w:i/>
          <w:iCs/>
          <w:sz w:val="24"/>
        </w:rPr>
        <w:t>euro</w:t>
      </w:r>
      <w:proofErr w:type="spellEnd"/>
      <w:r w:rsidRPr="00053380">
        <w:rPr>
          <w:sz w:val="24"/>
        </w:rPr>
        <w:t xml:space="preserve"> apmērā, ka arī projekta īstenošanai nepieciešamo finansējumu (nacionālo līdzfinansējumu un </w:t>
      </w:r>
      <w:proofErr w:type="spellStart"/>
      <w:r w:rsidRPr="00053380">
        <w:rPr>
          <w:sz w:val="24"/>
        </w:rPr>
        <w:t>priekšfinansējumu</w:t>
      </w:r>
      <w:proofErr w:type="spellEnd"/>
      <w:r w:rsidRPr="00053380">
        <w:rPr>
          <w:sz w:val="24"/>
        </w:rPr>
        <w:t xml:space="preserve">) 10 304 250 </w:t>
      </w:r>
      <w:proofErr w:type="spellStart"/>
      <w:r w:rsidRPr="00053380">
        <w:rPr>
          <w:i/>
          <w:iCs/>
          <w:sz w:val="24"/>
        </w:rPr>
        <w:t>euro</w:t>
      </w:r>
      <w:proofErr w:type="spellEnd"/>
      <w:r w:rsidRPr="00053380">
        <w:rPr>
          <w:sz w:val="24"/>
        </w:rPr>
        <w:t xml:space="preserve"> apmērā tika uzdots pārdalīt no 74. resora </w:t>
      </w:r>
      <w:r w:rsidR="00036BDA" w:rsidRPr="00053380">
        <w:rPr>
          <w:sz w:val="24"/>
        </w:rPr>
        <w:t>“</w:t>
      </w:r>
      <w:r w:rsidRPr="00053380">
        <w:rPr>
          <w:sz w:val="24"/>
        </w:rPr>
        <w:t>Gadskārtējā valsts budžeta izpildes procesā pārdalāmais finansējums</w:t>
      </w:r>
      <w:r w:rsidR="00036BDA" w:rsidRPr="00053380">
        <w:rPr>
          <w:sz w:val="24"/>
        </w:rPr>
        <w:t xml:space="preserve">” </w:t>
      </w:r>
      <w:r w:rsidRPr="00053380">
        <w:rPr>
          <w:sz w:val="24"/>
        </w:rPr>
        <w:t xml:space="preserve">programmas 80.00.00 </w:t>
      </w:r>
      <w:r w:rsidR="00036BDA" w:rsidRPr="00053380">
        <w:rPr>
          <w:sz w:val="24"/>
        </w:rPr>
        <w:t>“</w:t>
      </w:r>
      <w:r w:rsidRPr="00053380">
        <w:rPr>
          <w:sz w:val="24"/>
        </w:rPr>
        <w:t>Nesadalītais finansējums Eiropas Savienības politiku instrumentu un pārējās ārvalstu finanšu palīdzības projektu un pasākumu īstenošanai</w:t>
      </w:r>
      <w:r w:rsidR="00036BDA" w:rsidRPr="00053380">
        <w:rPr>
          <w:sz w:val="24"/>
        </w:rPr>
        <w:t>”</w:t>
      </w:r>
      <w:r w:rsidRPr="00053380">
        <w:rPr>
          <w:sz w:val="24"/>
        </w:rPr>
        <w:t>.</w:t>
      </w:r>
    </w:p>
    <w:p w14:paraId="097C6E03" w14:textId="1EC9B1C9" w:rsidR="00944AAF" w:rsidRPr="00053380" w:rsidRDefault="00E70C0D" w:rsidP="00944AAF">
      <w:pPr>
        <w:rPr>
          <w:sz w:val="24"/>
        </w:rPr>
      </w:pPr>
      <w:r w:rsidRPr="00053380">
        <w:rPr>
          <w:sz w:val="24"/>
        </w:rPr>
        <w:t xml:space="preserve">CEF projekta ietvaros </w:t>
      </w:r>
      <w:r w:rsidR="00876160" w:rsidRPr="00053380">
        <w:rPr>
          <w:sz w:val="24"/>
        </w:rPr>
        <w:t>ELWIND</w:t>
      </w:r>
      <w:r w:rsidR="00944AAF" w:rsidRPr="00053380">
        <w:rPr>
          <w:sz w:val="24"/>
        </w:rPr>
        <w:t xml:space="preserve"> projekta</w:t>
      </w:r>
      <w:r w:rsidR="00F00C66" w:rsidRPr="00053380">
        <w:rPr>
          <w:sz w:val="24"/>
        </w:rPr>
        <w:t xml:space="preserve">m tika </w:t>
      </w:r>
      <w:r w:rsidR="00944AAF" w:rsidRPr="00053380">
        <w:rPr>
          <w:sz w:val="24"/>
        </w:rPr>
        <w:t>plānoti</w:t>
      </w:r>
      <w:r w:rsidR="00F00C66" w:rsidRPr="00053380">
        <w:rPr>
          <w:sz w:val="24"/>
        </w:rPr>
        <w:t xml:space="preserve"> sekojoši</w:t>
      </w:r>
      <w:r w:rsidR="00944AAF" w:rsidRPr="00053380">
        <w:rPr>
          <w:sz w:val="24"/>
        </w:rPr>
        <w:t xml:space="preserve"> izdevumi:</w:t>
      </w:r>
    </w:p>
    <w:p w14:paraId="6C0629ED" w14:textId="77777777" w:rsidR="00036BDA" w:rsidRPr="00053380" w:rsidRDefault="00036BDA" w:rsidP="00944AAF">
      <w:pPr>
        <w:rPr>
          <w:sz w:val="24"/>
        </w:rPr>
      </w:pPr>
    </w:p>
    <w:p w14:paraId="1BAC743A" w14:textId="582259CF" w:rsidR="00E5460C" w:rsidRPr="00053380" w:rsidRDefault="00E5460C" w:rsidP="00391DBF">
      <w:pPr>
        <w:spacing w:before="0" w:after="0"/>
        <w:jc w:val="right"/>
        <w:rPr>
          <w:sz w:val="20"/>
          <w:szCs w:val="20"/>
        </w:rPr>
      </w:pPr>
      <w:r w:rsidRPr="00053380">
        <w:rPr>
          <w:sz w:val="20"/>
          <w:szCs w:val="20"/>
        </w:rPr>
        <w:lastRenderedPageBreak/>
        <w:t>1.tabula</w:t>
      </w:r>
    </w:p>
    <w:p w14:paraId="04562905" w14:textId="55521FDB" w:rsidR="00391DBF" w:rsidRPr="00053380" w:rsidRDefault="000475A8" w:rsidP="00391DBF">
      <w:pPr>
        <w:spacing w:before="0" w:after="0"/>
        <w:jc w:val="right"/>
        <w:rPr>
          <w:sz w:val="20"/>
          <w:szCs w:val="20"/>
        </w:rPr>
      </w:pPr>
      <w:r w:rsidRPr="00053380">
        <w:rPr>
          <w:sz w:val="20"/>
          <w:szCs w:val="20"/>
        </w:rPr>
        <w:t>Apstiprinātais</w:t>
      </w:r>
      <w:r w:rsidR="00391DBF" w:rsidRPr="00053380">
        <w:rPr>
          <w:sz w:val="20"/>
          <w:szCs w:val="20"/>
        </w:rPr>
        <w:t xml:space="preserve"> finansējums</w:t>
      </w:r>
    </w:p>
    <w:tbl>
      <w:tblPr>
        <w:tblW w:w="9498" w:type="dxa"/>
        <w:tblInd w:w="-8" w:type="dxa"/>
        <w:tblLayout w:type="fixed"/>
        <w:tblLook w:val="0000" w:firstRow="0" w:lastRow="0" w:firstColumn="0" w:lastColumn="0" w:noHBand="0" w:noVBand="0"/>
      </w:tblPr>
      <w:tblGrid>
        <w:gridCol w:w="1578"/>
        <w:gridCol w:w="1116"/>
        <w:gridCol w:w="1134"/>
        <w:gridCol w:w="1134"/>
        <w:gridCol w:w="1134"/>
        <w:gridCol w:w="992"/>
        <w:gridCol w:w="1276"/>
        <w:gridCol w:w="1134"/>
      </w:tblGrid>
      <w:tr w:rsidR="00053380" w:rsidRPr="00053380" w14:paraId="783EC0F7" w14:textId="1DCC50AB" w:rsidTr="00944AAF">
        <w:trPr>
          <w:trHeight w:val="480"/>
        </w:trPr>
        <w:tc>
          <w:tcPr>
            <w:tcW w:w="1578" w:type="dxa"/>
            <w:tcBorders>
              <w:top w:val="single" w:sz="6" w:space="0" w:color="auto"/>
              <w:left w:val="single" w:sz="6" w:space="0" w:color="auto"/>
              <w:bottom w:val="single" w:sz="6" w:space="0" w:color="auto"/>
              <w:right w:val="single" w:sz="6" w:space="0" w:color="auto"/>
            </w:tcBorders>
          </w:tcPr>
          <w:p w14:paraId="05950FD5" w14:textId="103690AC" w:rsidR="00944AAF" w:rsidRPr="00053380" w:rsidRDefault="00944AAF" w:rsidP="00DE3A97">
            <w:pPr>
              <w:autoSpaceDE w:val="0"/>
              <w:autoSpaceDN w:val="0"/>
              <w:adjustRightInd w:val="0"/>
              <w:spacing w:before="0" w:after="0"/>
              <w:ind w:firstLine="0"/>
              <w:jc w:val="center"/>
              <w:rPr>
                <w:rFonts w:eastAsiaTheme="minorHAnsi"/>
                <w:sz w:val="18"/>
                <w:szCs w:val="18"/>
                <w:lang w:eastAsia="en-US"/>
                <w14:ligatures w14:val="standardContextual"/>
              </w:rPr>
            </w:pPr>
            <w:r w:rsidRPr="00053380">
              <w:rPr>
                <w:rFonts w:eastAsiaTheme="minorHAnsi"/>
                <w:sz w:val="18"/>
                <w:szCs w:val="18"/>
                <w:lang w:eastAsia="en-US"/>
                <w14:ligatures w14:val="standardContextual"/>
              </w:rPr>
              <w:t>ELWIND</w:t>
            </w:r>
          </w:p>
        </w:tc>
        <w:tc>
          <w:tcPr>
            <w:tcW w:w="1116" w:type="dxa"/>
            <w:tcBorders>
              <w:top w:val="single" w:sz="6" w:space="0" w:color="auto"/>
              <w:left w:val="single" w:sz="6" w:space="0" w:color="auto"/>
              <w:bottom w:val="single" w:sz="6" w:space="0" w:color="auto"/>
              <w:right w:val="single" w:sz="6" w:space="0" w:color="auto"/>
            </w:tcBorders>
          </w:tcPr>
          <w:p w14:paraId="428D0E55" w14:textId="7B210DC2" w:rsidR="00944AAF" w:rsidRPr="00053380" w:rsidRDefault="00944AAF" w:rsidP="00DE3A97">
            <w:pPr>
              <w:autoSpaceDE w:val="0"/>
              <w:autoSpaceDN w:val="0"/>
              <w:adjustRightInd w:val="0"/>
              <w:spacing w:before="0" w:after="0"/>
              <w:ind w:firstLine="0"/>
              <w:jc w:val="center"/>
              <w:rPr>
                <w:rFonts w:eastAsiaTheme="minorHAnsi"/>
                <w:sz w:val="18"/>
                <w:szCs w:val="18"/>
                <w:lang w:eastAsia="en-US"/>
                <w14:ligatures w14:val="standardContextual"/>
              </w:rPr>
            </w:pPr>
            <w:r w:rsidRPr="00053380">
              <w:rPr>
                <w:rFonts w:eastAsiaTheme="minorHAnsi"/>
                <w:sz w:val="18"/>
                <w:szCs w:val="18"/>
                <w:lang w:eastAsia="en-US"/>
                <w14:ligatures w14:val="standardContextual"/>
              </w:rPr>
              <w:t xml:space="preserve">2023.gada </w:t>
            </w:r>
            <w:r w:rsidR="007A5080" w:rsidRPr="00053380">
              <w:rPr>
                <w:rFonts w:eastAsiaTheme="minorHAnsi"/>
                <w:sz w:val="18"/>
                <w:szCs w:val="18"/>
                <w:lang w:eastAsia="en-US"/>
                <w14:ligatures w14:val="standardContextual"/>
              </w:rPr>
              <w:t>izpilde</w:t>
            </w:r>
          </w:p>
        </w:tc>
        <w:tc>
          <w:tcPr>
            <w:tcW w:w="1134" w:type="dxa"/>
            <w:tcBorders>
              <w:top w:val="single" w:sz="6" w:space="0" w:color="auto"/>
              <w:left w:val="single" w:sz="6" w:space="0" w:color="auto"/>
              <w:bottom w:val="single" w:sz="6" w:space="0" w:color="auto"/>
              <w:right w:val="single" w:sz="6" w:space="0" w:color="auto"/>
            </w:tcBorders>
          </w:tcPr>
          <w:p w14:paraId="386BB64F" w14:textId="4A9C526C" w:rsidR="00944AAF" w:rsidRPr="00053380" w:rsidRDefault="00944AAF" w:rsidP="00DE3A97">
            <w:pPr>
              <w:autoSpaceDE w:val="0"/>
              <w:autoSpaceDN w:val="0"/>
              <w:adjustRightInd w:val="0"/>
              <w:spacing w:before="0" w:after="0"/>
              <w:ind w:firstLine="0"/>
              <w:jc w:val="center"/>
              <w:rPr>
                <w:rFonts w:eastAsiaTheme="minorHAnsi"/>
                <w:sz w:val="18"/>
                <w:szCs w:val="18"/>
                <w:lang w:eastAsia="en-US"/>
                <w14:ligatures w14:val="standardContextual"/>
              </w:rPr>
            </w:pPr>
            <w:r w:rsidRPr="00053380">
              <w:rPr>
                <w:rFonts w:eastAsiaTheme="minorHAnsi"/>
                <w:sz w:val="18"/>
                <w:szCs w:val="18"/>
                <w:lang w:eastAsia="en-US"/>
                <w14:ligatures w14:val="standardContextual"/>
              </w:rPr>
              <w:t xml:space="preserve">2024.gada </w:t>
            </w:r>
            <w:r w:rsidR="007A5080" w:rsidRPr="00053380">
              <w:rPr>
                <w:rFonts w:eastAsiaTheme="minorHAnsi"/>
                <w:sz w:val="18"/>
                <w:szCs w:val="18"/>
                <w:lang w:eastAsia="en-US"/>
                <w14:ligatures w14:val="standardContextual"/>
              </w:rPr>
              <w:t>izpilde</w:t>
            </w:r>
          </w:p>
        </w:tc>
        <w:tc>
          <w:tcPr>
            <w:tcW w:w="1134" w:type="dxa"/>
            <w:tcBorders>
              <w:top w:val="single" w:sz="6" w:space="0" w:color="auto"/>
              <w:left w:val="single" w:sz="6" w:space="0" w:color="auto"/>
              <w:bottom w:val="single" w:sz="6" w:space="0" w:color="auto"/>
              <w:right w:val="single" w:sz="6" w:space="0" w:color="auto"/>
            </w:tcBorders>
          </w:tcPr>
          <w:p w14:paraId="173DCFF7" w14:textId="584398BE" w:rsidR="00944AAF" w:rsidRPr="00053380" w:rsidRDefault="00944AAF" w:rsidP="00DE3A97">
            <w:pPr>
              <w:autoSpaceDE w:val="0"/>
              <w:autoSpaceDN w:val="0"/>
              <w:adjustRightInd w:val="0"/>
              <w:spacing w:before="0" w:after="0"/>
              <w:ind w:firstLine="0"/>
              <w:jc w:val="center"/>
              <w:rPr>
                <w:rFonts w:eastAsiaTheme="minorHAnsi"/>
                <w:sz w:val="18"/>
                <w:szCs w:val="18"/>
                <w:lang w:eastAsia="en-US"/>
                <w14:ligatures w14:val="standardContextual"/>
              </w:rPr>
            </w:pPr>
            <w:r w:rsidRPr="00053380">
              <w:rPr>
                <w:rFonts w:eastAsiaTheme="minorHAnsi"/>
                <w:sz w:val="18"/>
                <w:szCs w:val="18"/>
                <w:lang w:eastAsia="en-US"/>
                <w14:ligatures w14:val="standardContextual"/>
              </w:rPr>
              <w:t>2025.gada prognoze</w:t>
            </w:r>
          </w:p>
        </w:tc>
        <w:tc>
          <w:tcPr>
            <w:tcW w:w="1134" w:type="dxa"/>
            <w:tcBorders>
              <w:top w:val="single" w:sz="6" w:space="0" w:color="auto"/>
              <w:left w:val="single" w:sz="6" w:space="0" w:color="auto"/>
              <w:bottom w:val="single" w:sz="6" w:space="0" w:color="auto"/>
              <w:right w:val="single" w:sz="6" w:space="0" w:color="auto"/>
            </w:tcBorders>
          </w:tcPr>
          <w:p w14:paraId="395FF359" w14:textId="3B810599" w:rsidR="00944AAF" w:rsidRPr="00053380" w:rsidRDefault="00944AAF" w:rsidP="00DE3A97">
            <w:pPr>
              <w:autoSpaceDE w:val="0"/>
              <w:autoSpaceDN w:val="0"/>
              <w:adjustRightInd w:val="0"/>
              <w:spacing w:before="0" w:after="0"/>
              <w:ind w:firstLine="0"/>
              <w:jc w:val="center"/>
              <w:rPr>
                <w:rFonts w:eastAsiaTheme="minorHAnsi"/>
                <w:sz w:val="18"/>
                <w:szCs w:val="18"/>
                <w:lang w:eastAsia="en-US"/>
                <w14:ligatures w14:val="standardContextual"/>
              </w:rPr>
            </w:pPr>
            <w:r w:rsidRPr="00053380">
              <w:rPr>
                <w:rFonts w:eastAsiaTheme="minorHAnsi"/>
                <w:sz w:val="18"/>
                <w:szCs w:val="18"/>
                <w:lang w:eastAsia="en-US"/>
                <w14:ligatures w14:val="standardContextual"/>
              </w:rPr>
              <w:t>2026.gada prognoze</w:t>
            </w:r>
          </w:p>
        </w:tc>
        <w:tc>
          <w:tcPr>
            <w:tcW w:w="992" w:type="dxa"/>
            <w:tcBorders>
              <w:top w:val="single" w:sz="6" w:space="0" w:color="auto"/>
              <w:left w:val="single" w:sz="6" w:space="0" w:color="auto"/>
              <w:bottom w:val="single" w:sz="6" w:space="0" w:color="auto"/>
              <w:right w:val="single" w:sz="6" w:space="0" w:color="auto"/>
            </w:tcBorders>
          </w:tcPr>
          <w:p w14:paraId="31077526" w14:textId="7B760F76" w:rsidR="00944AAF" w:rsidRPr="00053380" w:rsidRDefault="00944AAF" w:rsidP="00DE3A97">
            <w:pPr>
              <w:autoSpaceDE w:val="0"/>
              <w:autoSpaceDN w:val="0"/>
              <w:adjustRightInd w:val="0"/>
              <w:spacing w:before="0" w:after="0"/>
              <w:ind w:firstLine="0"/>
              <w:jc w:val="center"/>
              <w:rPr>
                <w:rFonts w:eastAsiaTheme="minorHAnsi"/>
                <w:sz w:val="18"/>
                <w:szCs w:val="18"/>
                <w:lang w:eastAsia="en-US"/>
                <w14:ligatures w14:val="standardContextual"/>
              </w:rPr>
            </w:pPr>
            <w:r w:rsidRPr="00053380">
              <w:rPr>
                <w:rFonts w:eastAsiaTheme="minorHAnsi"/>
                <w:sz w:val="18"/>
                <w:szCs w:val="18"/>
                <w:lang w:eastAsia="en-US"/>
                <w14:ligatures w14:val="standardContextual"/>
              </w:rPr>
              <w:t>2027.gada prognoze</w:t>
            </w:r>
          </w:p>
        </w:tc>
        <w:tc>
          <w:tcPr>
            <w:tcW w:w="1276" w:type="dxa"/>
            <w:tcBorders>
              <w:top w:val="single" w:sz="6" w:space="0" w:color="auto"/>
              <w:left w:val="single" w:sz="6" w:space="0" w:color="auto"/>
              <w:bottom w:val="single" w:sz="6" w:space="0" w:color="auto"/>
              <w:right w:val="single" w:sz="6" w:space="0" w:color="auto"/>
            </w:tcBorders>
          </w:tcPr>
          <w:p w14:paraId="06260827" w14:textId="4DCB74A9" w:rsidR="00944AAF" w:rsidRPr="00053380" w:rsidRDefault="00944AAF" w:rsidP="00DE3A97">
            <w:pPr>
              <w:autoSpaceDE w:val="0"/>
              <w:autoSpaceDN w:val="0"/>
              <w:adjustRightInd w:val="0"/>
              <w:spacing w:before="0" w:after="0"/>
              <w:ind w:firstLine="0"/>
              <w:jc w:val="center"/>
              <w:rPr>
                <w:rFonts w:eastAsiaTheme="minorHAnsi"/>
                <w:sz w:val="18"/>
                <w:szCs w:val="18"/>
                <w:lang w:eastAsia="en-US"/>
                <w14:ligatures w14:val="standardContextual"/>
              </w:rPr>
            </w:pPr>
            <w:r w:rsidRPr="00053380">
              <w:rPr>
                <w:rFonts w:eastAsiaTheme="minorHAnsi"/>
                <w:sz w:val="18"/>
                <w:szCs w:val="18"/>
                <w:lang w:eastAsia="en-US"/>
                <w14:ligatures w14:val="standardContextual"/>
              </w:rPr>
              <w:t>2028.gada prognoze</w:t>
            </w:r>
          </w:p>
        </w:tc>
        <w:tc>
          <w:tcPr>
            <w:tcW w:w="1134" w:type="dxa"/>
            <w:tcBorders>
              <w:top w:val="single" w:sz="6" w:space="0" w:color="auto"/>
              <w:left w:val="single" w:sz="6" w:space="0" w:color="auto"/>
              <w:bottom w:val="single" w:sz="6" w:space="0" w:color="auto"/>
              <w:right w:val="single" w:sz="6" w:space="0" w:color="auto"/>
            </w:tcBorders>
          </w:tcPr>
          <w:p w14:paraId="7C136F5F" w14:textId="4F5F805D" w:rsidR="00944AAF" w:rsidRPr="00053380" w:rsidRDefault="00944AAF" w:rsidP="00DE3A97">
            <w:pPr>
              <w:autoSpaceDE w:val="0"/>
              <w:autoSpaceDN w:val="0"/>
              <w:adjustRightInd w:val="0"/>
              <w:spacing w:before="0" w:after="0"/>
              <w:ind w:firstLine="0"/>
              <w:jc w:val="center"/>
              <w:rPr>
                <w:rFonts w:eastAsiaTheme="minorHAnsi"/>
                <w:i/>
                <w:iCs/>
                <w:sz w:val="18"/>
                <w:szCs w:val="18"/>
                <w:lang w:eastAsia="en-US"/>
                <w14:ligatures w14:val="standardContextual"/>
              </w:rPr>
            </w:pPr>
            <w:r w:rsidRPr="00053380">
              <w:rPr>
                <w:rFonts w:eastAsiaTheme="minorHAnsi"/>
                <w:sz w:val="18"/>
                <w:szCs w:val="18"/>
                <w:lang w:eastAsia="en-US"/>
                <w14:ligatures w14:val="standardContextual"/>
              </w:rPr>
              <w:t xml:space="preserve">Kopā </w:t>
            </w:r>
            <w:proofErr w:type="spellStart"/>
            <w:r w:rsidRPr="00053380">
              <w:rPr>
                <w:rFonts w:eastAsiaTheme="minorHAnsi"/>
                <w:i/>
                <w:iCs/>
                <w:sz w:val="18"/>
                <w:szCs w:val="18"/>
                <w:lang w:eastAsia="en-US"/>
                <w14:ligatures w14:val="standardContextual"/>
              </w:rPr>
              <w:t>euro</w:t>
            </w:r>
            <w:proofErr w:type="spellEnd"/>
          </w:p>
        </w:tc>
      </w:tr>
      <w:tr w:rsidR="00053380" w:rsidRPr="00053380" w14:paraId="7A270A64" w14:textId="75577D55" w:rsidTr="00944AAF">
        <w:trPr>
          <w:trHeight w:val="290"/>
        </w:trPr>
        <w:tc>
          <w:tcPr>
            <w:tcW w:w="1578" w:type="dxa"/>
            <w:tcBorders>
              <w:top w:val="single" w:sz="6" w:space="0" w:color="auto"/>
              <w:left w:val="single" w:sz="6" w:space="0" w:color="auto"/>
              <w:bottom w:val="single" w:sz="6" w:space="0" w:color="auto"/>
              <w:right w:val="single" w:sz="6" w:space="0" w:color="auto"/>
            </w:tcBorders>
          </w:tcPr>
          <w:p w14:paraId="10E896BC" w14:textId="105072EB" w:rsidR="009C45BA" w:rsidRPr="00053380" w:rsidRDefault="009C45BA" w:rsidP="009C45BA">
            <w:pPr>
              <w:autoSpaceDE w:val="0"/>
              <w:autoSpaceDN w:val="0"/>
              <w:adjustRightInd w:val="0"/>
              <w:spacing w:before="0" w:after="0"/>
              <w:ind w:firstLine="0"/>
              <w:jc w:val="center"/>
              <w:rPr>
                <w:rFonts w:eastAsiaTheme="minorHAnsi"/>
                <w:sz w:val="18"/>
                <w:szCs w:val="18"/>
                <w:lang w:eastAsia="en-US"/>
                <w14:ligatures w14:val="standardContextual"/>
              </w:rPr>
            </w:pPr>
            <w:r w:rsidRPr="00053380">
              <w:rPr>
                <w:rFonts w:eastAsiaTheme="minorHAnsi"/>
                <w:sz w:val="18"/>
                <w:szCs w:val="18"/>
                <w:lang w:eastAsia="en-US"/>
                <w14:ligatures w14:val="standardContextual"/>
              </w:rPr>
              <w:t>Ārvalstu finanšu palīdzība (CEF finansējums)</w:t>
            </w:r>
          </w:p>
        </w:tc>
        <w:tc>
          <w:tcPr>
            <w:tcW w:w="1116" w:type="dxa"/>
            <w:tcBorders>
              <w:top w:val="single" w:sz="6" w:space="0" w:color="auto"/>
              <w:left w:val="single" w:sz="6" w:space="0" w:color="auto"/>
              <w:bottom w:val="single" w:sz="6" w:space="0" w:color="auto"/>
              <w:right w:val="single" w:sz="6" w:space="0" w:color="auto"/>
            </w:tcBorders>
          </w:tcPr>
          <w:p w14:paraId="45EB6A23" w14:textId="56DC5D83" w:rsidR="009C45BA" w:rsidRPr="00053380" w:rsidRDefault="009C45BA" w:rsidP="009C45B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4 693 750</w:t>
            </w:r>
          </w:p>
        </w:tc>
        <w:tc>
          <w:tcPr>
            <w:tcW w:w="1134" w:type="dxa"/>
            <w:tcBorders>
              <w:top w:val="single" w:sz="6" w:space="0" w:color="auto"/>
              <w:left w:val="single" w:sz="6" w:space="0" w:color="auto"/>
              <w:bottom w:val="single" w:sz="6" w:space="0" w:color="auto"/>
              <w:right w:val="single" w:sz="6" w:space="0" w:color="auto"/>
            </w:tcBorders>
          </w:tcPr>
          <w:p w14:paraId="73539143" w14:textId="12158061" w:rsidR="009C45BA" w:rsidRPr="00053380" w:rsidRDefault="009C45BA" w:rsidP="009C45B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113 259</w:t>
            </w:r>
          </w:p>
        </w:tc>
        <w:tc>
          <w:tcPr>
            <w:tcW w:w="1134" w:type="dxa"/>
            <w:tcBorders>
              <w:top w:val="single" w:sz="6" w:space="0" w:color="auto"/>
              <w:left w:val="single" w:sz="6" w:space="0" w:color="auto"/>
              <w:bottom w:val="single" w:sz="6" w:space="0" w:color="auto"/>
              <w:right w:val="single" w:sz="6" w:space="0" w:color="auto"/>
            </w:tcBorders>
          </w:tcPr>
          <w:p w14:paraId="67F89B4B" w14:textId="64733F12" w:rsidR="009C45BA" w:rsidRPr="00053380" w:rsidRDefault="00AC698A" w:rsidP="009C45B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3 050 000</w:t>
            </w:r>
          </w:p>
        </w:tc>
        <w:tc>
          <w:tcPr>
            <w:tcW w:w="1134" w:type="dxa"/>
            <w:tcBorders>
              <w:top w:val="single" w:sz="6" w:space="0" w:color="auto"/>
              <w:left w:val="single" w:sz="6" w:space="0" w:color="auto"/>
              <w:bottom w:val="single" w:sz="6" w:space="0" w:color="auto"/>
              <w:right w:val="single" w:sz="6" w:space="0" w:color="auto"/>
            </w:tcBorders>
          </w:tcPr>
          <w:p w14:paraId="476A7213" w14:textId="6100AD55" w:rsidR="009C45BA" w:rsidRPr="00053380" w:rsidRDefault="00236982" w:rsidP="009C45B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5 840 830</w:t>
            </w:r>
            <w:r w:rsidR="009C45BA" w:rsidRPr="00053380">
              <w:rPr>
                <w:rFonts w:eastAsiaTheme="minorHAnsi"/>
                <w:sz w:val="18"/>
                <w:szCs w:val="18"/>
                <w:lang w:eastAsia="en-US"/>
                <w14:ligatures w14:val="standardContextual"/>
              </w:rPr>
              <w:t xml:space="preserve"> </w:t>
            </w:r>
          </w:p>
        </w:tc>
        <w:tc>
          <w:tcPr>
            <w:tcW w:w="992" w:type="dxa"/>
            <w:tcBorders>
              <w:top w:val="single" w:sz="6" w:space="0" w:color="auto"/>
              <w:left w:val="single" w:sz="6" w:space="0" w:color="auto"/>
              <w:bottom w:val="single" w:sz="6" w:space="0" w:color="auto"/>
              <w:right w:val="single" w:sz="6" w:space="0" w:color="auto"/>
            </w:tcBorders>
          </w:tcPr>
          <w:p w14:paraId="59A716F8" w14:textId="28608DAA" w:rsidR="00592F31" w:rsidRPr="00053380" w:rsidRDefault="00236982" w:rsidP="009C45B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2 962 695</w:t>
            </w:r>
          </w:p>
        </w:tc>
        <w:tc>
          <w:tcPr>
            <w:tcW w:w="1276" w:type="dxa"/>
            <w:tcBorders>
              <w:top w:val="single" w:sz="6" w:space="0" w:color="auto"/>
              <w:left w:val="single" w:sz="6" w:space="0" w:color="auto"/>
              <w:bottom w:val="single" w:sz="6" w:space="0" w:color="auto"/>
              <w:right w:val="single" w:sz="6" w:space="0" w:color="auto"/>
            </w:tcBorders>
          </w:tcPr>
          <w:p w14:paraId="7A2920A6" w14:textId="5BDCFD34" w:rsidR="009C45BA" w:rsidRPr="00053380" w:rsidRDefault="0026148B" w:rsidP="009C45B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2 094 466</w:t>
            </w:r>
          </w:p>
        </w:tc>
        <w:tc>
          <w:tcPr>
            <w:tcW w:w="1134" w:type="dxa"/>
            <w:tcBorders>
              <w:top w:val="single" w:sz="6" w:space="0" w:color="auto"/>
              <w:left w:val="single" w:sz="6" w:space="0" w:color="auto"/>
              <w:bottom w:val="single" w:sz="6" w:space="0" w:color="auto"/>
              <w:right w:val="single" w:sz="6" w:space="0" w:color="auto"/>
            </w:tcBorders>
          </w:tcPr>
          <w:p w14:paraId="16D68A7A" w14:textId="3F1074A4" w:rsidR="009C45BA" w:rsidRPr="00053380" w:rsidRDefault="009C45BA" w:rsidP="009C45B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18 755 000</w:t>
            </w:r>
          </w:p>
        </w:tc>
      </w:tr>
      <w:tr w:rsidR="00053380" w:rsidRPr="00053380" w14:paraId="77C7DCCB" w14:textId="7F9ABFEB" w:rsidTr="00944AAF">
        <w:trPr>
          <w:trHeight w:val="290"/>
        </w:trPr>
        <w:tc>
          <w:tcPr>
            <w:tcW w:w="1578" w:type="dxa"/>
            <w:tcBorders>
              <w:top w:val="single" w:sz="6" w:space="0" w:color="auto"/>
              <w:left w:val="single" w:sz="6" w:space="0" w:color="auto"/>
              <w:bottom w:val="single" w:sz="6" w:space="0" w:color="auto"/>
              <w:right w:val="single" w:sz="6" w:space="0" w:color="auto"/>
            </w:tcBorders>
          </w:tcPr>
          <w:p w14:paraId="56B27067" w14:textId="420FDE56" w:rsidR="009C45BA" w:rsidRPr="00053380" w:rsidRDefault="009C45BA" w:rsidP="009C45BA">
            <w:pPr>
              <w:autoSpaceDE w:val="0"/>
              <w:autoSpaceDN w:val="0"/>
              <w:adjustRightInd w:val="0"/>
              <w:spacing w:before="0" w:after="0"/>
              <w:ind w:firstLine="0"/>
              <w:jc w:val="center"/>
              <w:rPr>
                <w:rFonts w:eastAsiaTheme="minorHAnsi"/>
                <w:sz w:val="18"/>
                <w:szCs w:val="18"/>
                <w:lang w:eastAsia="en-US"/>
                <w14:ligatures w14:val="standardContextual"/>
              </w:rPr>
            </w:pPr>
            <w:r w:rsidRPr="00053380">
              <w:rPr>
                <w:rFonts w:eastAsiaTheme="minorHAnsi"/>
                <w:sz w:val="18"/>
                <w:szCs w:val="18"/>
                <w:lang w:eastAsia="en-US"/>
                <w14:ligatures w14:val="standardContextual"/>
              </w:rPr>
              <w:t>Valsts līdzfinansējums</w:t>
            </w:r>
          </w:p>
        </w:tc>
        <w:tc>
          <w:tcPr>
            <w:tcW w:w="1116" w:type="dxa"/>
            <w:tcBorders>
              <w:top w:val="single" w:sz="6" w:space="0" w:color="auto"/>
              <w:left w:val="single" w:sz="6" w:space="0" w:color="auto"/>
              <w:bottom w:val="single" w:sz="6" w:space="0" w:color="auto"/>
              <w:right w:val="single" w:sz="6" w:space="0" w:color="auto"/>
            </w:tcBorders>
          </w:tcPr>
          <w:p w14:paraId="168EF91C" w14:textId="1150CA6A" w:rsidR="009C45BA" w:rsidRPr="00053380" w:rsidRDefault="009C45BA" w:rsidP="009C45B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0</w:t>
            </w:r>
          </w:p>
        </w:tc>
        <w:tc>
          <w:tcPr>
            <w:tcW w:w="1134" w:type="dxa"/>
            <w:tcBorders>
              <w:top w:val="single" w:sz="6" w:space="0" w:color="auto"/>
              <w:left w:val="single" w:sz="6" w:space="0" w:color="auto"/>
              <w:bottom w:val="single" w:sz="6" w:space="0" w:color="auto"/>
              <w:right w:val="single" w:sz="6" w:space="0" w:color="auto"/>
            </w:tcBorders>
          </w:tcPr>
          <w:p w14:paraId="05F76AE9" w14:textId="276E42C5" w:rsidR="009C45BA" w:rsidRPr="00053380" w:rsidRDefault="009C45BA" w:rsidP="009C45B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221 943</w:t>
            </w:r>
          </w:p>
        </w:tc>
        <w:tc>
          <w:tcPr>
            <w:tcW w:w="1134" w:type="dxa"/>
            <w:tcBorders>
              <w:top w:val="single" w:sz="6" w:space="0" w:color="auto"/>
              <w:left w:val="single" w:sz="6" w:space="0" w:color="auto"/>
              <w:bottom w:val="single" w:sz="6" w:space="0" w:color="auto"/>
              <w:right w:val="single" w:sz="6" w:space="0" w:color="auto"/>
            </w:tcBorders>
          </w:tcPr>
          <w:p w14:paraId="7FCD27E9" w14:textId="1AA4D01E" w:rsidR="009C45BA" w:rsidRPr="00053380" w:rsidRDefault="00AC698A" w:rsidP="009C45B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3 050 000</w:t>
            </w:r>
          </w:p>
        </w:tc>
        <w:tc>
          <w:tcPr>
            <w:tcW w:w="1134" w:type="dxa"/>
            <w:tcBorders>
              <w:top w:val="single" w:sz="6" w:space="0" w:color="auto"/>
              <w:left w:val="single" w:sz="6" w:space="0" w:color="auto"/>
              <w:bottom w:val="single" w:sz="6" w:space="0" w:color="auto"/>
              <w:right w:val="single" w:sz="6" w:space="0" w:color="auto"/>
            </w:tcBorders>
          </w:tcPr>
          <w:p w14:paraId="7C81097B" w14:textId="12F43FD7" w:rsidR="009C45BA" w:rsidRPr="00053380" w:rsidRDefault="001B7D0C" w:rsidP="009C45B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3</w:t>
            </w:r>
            <w:r w:rsidR="00962B9B" w:rsidRPr="00053380">
              <w:rPr>
                <w:rFonts w:eastAsiaTheme="minorHAnsi"/>
                <w:sz w:val="18"/>
                <w:szCs w:val="18"/>
                <w:lang w:eastAsia="en-US"/>
                <w14:ligatures w14:val="standardContextual"/>
              </w:rPr>
              <w:t> 304 887</w:t>
            </w:r>
          </w:p>
        </w:tc>
        <w:tc>
          <w:tcPr>
            <w:tcW w:w="992" w:type="dxa"/>
            <w:tcBorders>
              <w:top w:val="single" w:sz="6" w:space="0" w:color="auto"/>
              <w:left w:val="single" w:sz="6" w:space="0" w:color="auto"/>
              <w:bottom w:val="single" w:sz="6" w:space="0" w:color="auto"/>
              <w:right w:val="single" w:sz="6" w:space="0" w:color="auto"/>
            </w:tcBorders>
          </w:tcPr>
          <w:p w14:paraId="7D55ACFD" w14:textId="63DADE0B" w:rsidR="009C45BA" w:rsidRPr="00053380" w:rsidRDefault="00962B9B" w:rsidP="009C45B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 xml:space="preserve">2 790 </w:t>
            </w:r>
            <w:r w:rsidR="00862759" w:rsidRPr="00053380">
              <w:rPr>
                <w:rFonts w:eastAsiaTheme="minorHAnsi"/>
                <w:sz w:val="18"/>
                <w:szCs w:val="18"/>
                <w:lang w:eastAsia="en-US"/>
                <w14:ligatures w14:val="standardContextual"/>
              </w:rPr>
              <w:t>670</w:t>
            </w:r>
          </w:p>
        </w:tc>
        <w:tc>
          <w:tcPr>
            <w:tcW w:w="1276" w:type="dxa"/>
            <w:tcBorders>
              <w:top w:val="single" w:sz="6" w:space="0" w:color="auto"/>
              <w:left w:val="single" w:sz="6" w:space="0" w:color="auto"/>
              <w:bottom w:val="single" w:sz="6" w:space="0" w:color="auto"/>
              <w:right w:val="single" w:sz="6" w:space="0" w:color="auto"/>
            </w:tcBorders>
          </w:tcPr>
          <w:p w14:paraId="5ADA691C" w14:textId="6BA73D6D" w:rsidR="009C45BA" w:rsidRPr="00053380" w:rsidRDefault="0004729C" w:rsidP="009C45B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936 750</w:t>
            </w:r>
          </w:p>
        </w:tc>
        <w:tc>
          <w:tcPr>
            <w:tcW w:w="1134" w:type="dxa"/>
            <w:tcBorders>
              <w:top w:val="single" w:sz="6" w:space="0" w:color="auto"/>
              <w:left w:val="single" w:sz="6" w:space="0" w:color="auto"/>
              <w:bottom w:val="single" w:sz="6" w:space="0" w:color="auto"/>
              <w:right w:val="single" w:sz="6" w:space="0" w:color="auto"/>
            </w:tcBorders>
          </w:tcPr>
          <w:p w14:paraId="07FF331D" w14:textId="75816208" w:rsidR="009C45BA" w:rsidRPr="00053380" w:rsidRDefault="009C45BA" w:rsidP="009C45B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10 304 250</w:t>
            </w:r>
          </w:p>
        </w:tc>
      </w:tr>
      <w:tr w:rsidR="00053380" w:rsidRPr="00053380" w14:paraId="59D21D26" w14:textId="72B49753" w:rsidTr="00944AAF">
        <w:trPr>
          <w:trHeight w:val="290"/>
        </w:trPr>
        <w:tc>
          <w:tcPr>
            <w:tcW w:w="1578" w:type="dxa"/>
            <w:tcBorders>
              <w:top w:val="nil"/>
              <w:left w:val="nil"/>
              <w:bottom w:val="nil"/>
              <w:right w:val="nil"/>
            </w:tcBorders>
          </w:tcPr>
          <w:p w14:paraId="3451D42B" w14:textId="6EC193AD" w:rsidR="00944AAF" w:rsidRPr="00053380" w:rsidRDefault="00944AAF" w:rsidP="00DE3A97">
            <w:pPr>
              <w:autoSpaceDE w:val="0"/>
              <w:autoSpaceDN w:val="0"/>
              <w:adjustRightInd w:val="0"/>
              <w:spacing w:before="0" w:after="0"/>
              <w:ind w:firstLine="0"/>
              <w:jc w:val="right"/>
              <w:rPr>
                <w:rFonts w:eastAsiaTheme="minorHAnsi"/>
                <w:sz w:val="22"/>
                <w:szCs w:val="22"/>
                <w:lang w:eastAsia="en-US"/>
                <w14:ligatures w14:val="standardContextual"/>
              </w:rPr>
            </w:pPr>
          </w:p>
        </w:tc>
        <w:tc>
          <w:tcPr>
            <w:tcW w:w="1116" w:type="dxa"/>
            <w:tcBorders>
              <w:top w:val="nil"/>
              <w:left w:val="nil"/>
              <w:bottom w:val="nil"/>
              <w:right w:val="nil"/>
            </w:tcBorders>
          </w:tcPr>
          <w:p w14:paraId="42454E56" w14:textId="134B570D" w:rsidR="00944AAF" w:rsidRPr="00053380" w:rsidRDefault="00944AAF" w:rsidP="00DE3A97">
            <w:pPr>
              <w:autoSpaceDE w:val="0"/>
              <w:autoSpaceDN w:val="0"/>
              <w:adjustRightInd w:val="0"/>
              <w:spacing w:before="0" w:after="0"/>
              <w:ind w:firstLine="0"/>
              <w:jc w:val="right"/>
              <w:rPr>
                <w:rFonts w:eastAsiaTheme="minorHAnsi"/>
                <w:sz w:val="22"/>
                <w:szCs w:val="22"/>
                <w:lang w:eastAsia="en-US"/>
                <w14:ligatures w14:val="standardContextual"/>
              </w:rPr>
            </w:pPr>
          </w:p>
        </w:tc>
        <w:tc>
          <w:tcPr>
            <w:tcW w:w="1134" w:type="dxa"/>
            <w:tcBorders>
              <w:top w:val="nil"/>
              <w:left w:val="nil"/>
              <w:bottom w:val="nil"/>
              <w:right w:val="nil"/>
            </w:tcBorders>
          </w:tcPr>
          <w:p w14:paraId="77DB157A" w14:textId="4C57434C" w:rsidR="00944AAF" w:rsidRPr="00053380" w:rsidRDefault="00944AAF" w:rsidP="00DE3A97">
            <w:pPr>
              <w:autoSpaceDE w:val="0"/>
              <w:autoSpaceDN w:val="0"/>
              <w:adjustRightInd w:val="0"/>
              <w:spacing w:before="0" w:after="0"/>
              <w:ind w:firstLine="0"/>
              <w:jc w:val="right"/>
              <w:rPr>
                <w:rFonts w:eastAsiaTheme="minorHAnsi"/>
                <w:sz w:val="22"/>
                <w:szCs w:val="22"/>
                <w:lang w:eastAsia="en-US"/>
                <w14:ligatures w14:val="standardContextual"/>
              </w:rPr>
            </w:pPr>
          </w:p>
        </w:tc>
        <w:tc>
          <w:tcPr>
            <w:tcW w:w="1134" w:type="dxa"/>
            <w:tcBorders>
              <w:top w:val="nil"/>
              <w:left w:val="nil"/>
              <w:bottom w:val="nil"/>
              <w:right w:val="nil"/>
            </w:tcBorders>
          </w:tcPr>
          <w:p w14:paraId="2AD3DA2A" w14:textId="4ABD8F94" w:rsidR="00944AAF" w:rsidRPr="00053380" w:rsidRDefault="00944AAF" w:rsidP="00DE3A97">
            <w:pPr>
              <w:autoSpaceDE w:val="0"/>
              <w:autoSpaceDN w:val="0"/>
              <w:adjustRightInd w:val="0"/>
              <w:spacing w:before="0" w:after="0"/>
              <w:ind w:firstLine="0"/>
              <w:jc w:val="right"/>
              <w:rPr>
                <w:rFonts w:eastAsiaTheme="minorHAnsi"/>
                <w:sz w:val="22"/>
                <w:szCs w:val="22"/>
                <w:lang w:eastAsia="en-US"/>
                <w14:ligatures w14:val="standardContextual"/>
              </w:rPr>
            </w:pPr>
          </w:p>
        </w:tc>
        <w:tc>
          <w:tcPr>
            <w:tcW w:w="1134" w:type="dxa"/>
            <w:tcBorders>
              <w:top w:val="nil"/>
              <w:left w:val="nil"/>
              <w:bottom w:val="nil"/>
              <w:right w:val="nil"/>
            </w:tcBorders>
          </w:tcPr>
          <w:p w14:paraId="1C654604" w14:textId="6539F9DA" w:rsidR="00944AAF" w:rsidRPr="00053380" w:rsidRDefault="00944AAF" w:rsidP="00DE3A97">
            <w:pPr>
              <w:autoSpaceDE w:val="0"/>
              <w:autoSpaceDN w:val="0"/>
              <w:adjustRightInd w:val="0"/>
              <w:spacing w:before="0" w:after="0"/>
              <w:ind w:firstLine="0"/>
              <w:jc w:val="right"/>
              <w:rPr>
                <w:rFonts w:eastAsiaTheme="minorHAnsi"/>
                <w:sz w:val="22"/>
                <w:szCs w:val="22"/>
                <w:lang w:eastAsia="en-US"/>
                <w14:ligatures w14:val="standardContextual"/>
              </w:rPr>
            </w:pPr>
          </w:p>
        </w:tc>
        <w:tc>
          <w:tcPr>
            <w:tcW w:w="992" w:type="dxa"/>
            <w:tcBorders>
              <w:top w:val="nil"/>
              <w:left w:val="nil"/>
              <w:bottom w:val="nil"/>
              <w:right w:val="nil"/>
            </w:tcBorders>
          </w:tcPr>
          <w:p w14:paraId="743BC93D" w14:textId="7C331F45" w:rsidR="00944AAF" w:rsidRPr="00053380" w:rsidRDefault="00944AAF" w:rsidP="00DE3A97">
            <w:pPr>
              <w:autoSpaceDE w:val="0"/>
              <w:autoSpaceDN w:val="0"/>
              <w:adjustRightInd w:val="0"/>
              <w:spacing w:before="0" w:after="0"/>
              <w:ind w:firstLine="0"/>
              <w:jc w:val="right"/>
              <w:rPr>
                <w:rFonts w:eastAsiaTheme="minorHAnsi"/>
                <w:sz w:val="22"/>
                <w:szCs w:val="22"/>
                <w:lang w:eastAsia="en-US"/>
                <w14:ligatures w14:val="standardContextual"/>
              </w:rPr>
            </w:pPr>
          </w:p>
        </w:tc>
        <w:tc>
          <w:tcPr>
            <w:tcW w:w="1276" w:type="dxa"/>
            <w:tcBorders>
              <w:top w:val="nil"/>
              <w:left w:val="nil"/>
              <w:bottom w:val="nil"/>
              <w:right w:val="nil"/>
            </w:tcBorders>
          </w:tcPr>
          <w:p w14:paraId="34A4156F" w14:textId="50439CAA" w:rsidR="00944AAF" w:rsidRPr="00053380" w:rsidRDefault="00944AAF" w:rsidP="00DE3A97">
            <w:pPr>
              <w:autoSpaceDE w:val="0"/>
              <w:autoSpaceDN w:val="0"/>
              <w:adjustRightInd w:val="0"/>
              <w:spacing w:before="0" w:after="0"/>
              <w:ind w:firstLine="0"/>
              <w:jc w:val="right"/>
              <w:rPr>
                <w:rFonts w:eastAsiaTheme="minorHAnsi"/>
                <w:sz w:val="22"/>
                <w:szCs w:val="22"/>
                <w:lang w:eastAsia="en-US"/>
                <w14:ligatures w14:val="standardContextual"/>
              </w:rPr>
            </w:pPr>
          </w:p>
        </w:tc>
        <w:tc>
          <w:tcPr>
            <w:tcW w:w="1134" w:type="dxa"/>
            <w:tcBorders>
              <w:top w:val="single" w:sz="6" w:space="0" w:color="auto"/>
              <w:left w:val="single" w:sz="6" w:space="0" w:color="auto"/>
              <w:bottom w:val="single" w:sz="6" w:space="0" w:color="auto"/>
              <w:right w:val="single" w:sz="6" w:space="0" w:color="auto"/>
            </w:tcBorders>
          </w:tcPr>
          <w:p w14:paraId="15D708EF" w14:textId="7F18BA6B" w:rsidR="00944AAF" w:rsidRPr="00053380" w:rsidRDefault="00944AAF" w:rsidP="00DE3A97">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29 059 250</w:t>
            </w:r>
          </w:p>
        </w:tc>
      </w:tr>
    </w:tbl>
    <w:p w14:paraId="676C0243" w14:textId="4FBF46E8" w:rsidR="005E2785" w:rsidRPr="00053380" w:rsidRDefault="00F6582C" w:rsidP="00036BDA">
      <w:pPr>
        <w:pStyle w:val="Heading1"/>
        <w:spacing w:after="0"/>
        <w:jc w:val="both"/>
        <w:rPr>
          <w:rFonts w:cs="Times New Roman"/>
          <w:b w:val="0"/>
          <w:bCs/>
          <w:sz w:val="24"/>
          <w:szCs w:val="24"/>
          <w:lang w:val="lv-LV"/>
        </w:rPr>
      </w:pPr>
      <w:bookmarkStart w:id="14" w:name="_Toc145668527"/>
      <w:r w:rsidRPr="00053380">
        <w:rPr>
          <w:rFonts w:cs="Times New Roman"/>
          <w:b w:val="0"/>
          <w:bCs/>
          <w:i/>
          <w:iCs/>
          <w:sz w:val="24"/>
          <w:szCs w:val="28"/>
          <w:lang w:val="lv-LV"/>
        </w:rPr>
        <w:t>202</w:t>
      </w:r>
      <w:r w:rsidR="005E4155" w:rsidRPr="00053380">
        <w:rPr>
          <w:rFonts w:cs="Times New Roman"/>
          <w:b w:val="0"/>
          <w:bCs/>
          <w:i/>
          <w:iCs/>
          <w:sz w:val="24"/>
          <w:szCs w:val="28"/>
          <w:lang w:val="lv-LV"/>
        </w:rPr>
        <w:t>5</w:t>
      </w:r>
      <w:r w:rsidRPr="00053380">
        <w:rPr>
          <w:rFonts w:cs="Times New Roman"/>
          <w:b w:val="0"/>
          <w:bCs/>
          <w:i/>
          <w:iCs/>
          <w:sz w:val="24"/>
          <w:szCs w:val="28"/>
          <w:lang w:val="lv-LV"/>
        </w:rPr>
        <w:t>.</w:t>
      </w:r>
      <w:r w:rsidR="00036BDA" w:rsidRPr="00053380">
        <w:rPr>
          <w:rFonts w:cs="Times New Roman"/>
          <w:b w:val="0"/>
          <w:bCs/>
          <w:i/>
          <w:iCs/>
          <w:sz w:val="24"/>
          <w:szCs w:val="28"/>
          <w:lang w:val="lv-LV"/>
        </w:rPr>
        <w:t xml:space="preserve"> </w:t>
      </w:r>
      <w:r w:rsidRPr="00053380">
        <w:rPr>
          <w:rFonts w:cs="Times New Roman"/>
          <w:b w:val="0"/>
          <w:bCs/>
          <w:i/>
          <w:iCs/>
          <w:sz w:val="24"/>
          <w:szCs w:val="28"/>
          <w:lang w:val="lv-LV"/>
        </w:rPr>
        <w:t xml:space="preserve">gada </w:t>
      </w:r>
      <w:r w:rsidR="0009534B" w:rsidRPr="00053380">
        <w:rPr>
          <w:rFonts w:cs="Times New Roman"/>
          <w:b w:val="0"/>
          <w:bCs/>
          <w:i/>
          <w:iCs/>
          <w:sz w:val="24"/>
          <w:szCs w:val="28"/>
          <w:lang w:val="lv-LV"/>
        </w:rPr>
        <w:t>15.</w:t>
      </w:r>
      <w:r w:rsidR="00036BDA" w:rsidRPr="00053380">
        <w:rPr>
          <w:rFonts w:cs="Times New Roman"/>
          <w:b w:val="0"/>
          <w:bCs/>
          <w:i/>
          <w:iCs/>
          <w:sz w:val="24"/>
          <w:szCs w:val="28"/>
          <w:lang w:val="lv-LV"/>
        </w:rPr>
        <w:t xml:space="preserve"> </w:t>
      </w:r>
      <w:r w:rsidR="0009534B" w:rsidRPr="00053380">
        <w:rPr>
          <w:rFonts w:cs="Times New Roman"/>
          <w:b w:val="0"/>
          <w:bCs/>
          <w:i/>
          <w:iCs/>
          <w:sz w:val="24"/>
          <w:szCs w:val="28"/>
          <w:lang w:val="lv-LV"/>
        </w:rPr>
        <w:t>aprīlī Ministru kabinetā tika izskatīts informatīvais ziņojums</w:t>
      </w:r>
      <w:r w:rsidR="00F44444" w:rsidRPr="00053380">
        <w:rPr>
          <w:rFonts w:cs="Times New Roman"/>
          <w:b w:val="0"/>
          <w:bCs/>
          <w:i/>
          <w:iCs/>
          <w:sz w:val="24"/>
          <w:szCs w:val="28"/>
          <w:lang w:val="lv-LV"/>
        </w:rPr>
        <w:t xml:space="preserve"> ”</w:t>
      </w:r>
      <w:r w:rsidR="00C421C5" w:rsidRPr="00053380">
        <w:rPr>
          <w:rFonts w:cs="Times New Roman"/>
          <w:b w:val="0"/>
          <w:bCs/>
          <w:i/>
          <w:iCs/>
          <w:sz w:val="24"/>
          <w:szCs w:val="28"/>
          <w:lang w:val="lv-LV"/>
        </w:rPr>
        <w:t>Par</w:t>
      </w:r>
      <w:r w:rsidR="00F44444" w:rsidRPr="00053380">
        <w:rPr>
          <w:rFonts w:cs="Times New Roman"/>
          <w:b w:val="0"/>
          <w:bCs/>
          <w:i/>
          <w:iCs/>
          <w:sz w:val="24"/>
          <w:szCs w:val="28"/>
          <w:lang w:val="lv-LV"/>
        </w:rPr>
        <w:t xml:space="preserve"> </w:t>
      </w:r>
      <w:r w:rsidR="00C421C5" w:rsidRPr="00053380">
        <w:rPr>
          <w:rFonts w:cs="Times New Roman"/>
          <w:b w:val="0"/>
          <w:bCs/>
          <w:i/>
          <w:iCs/>
          <w:sz w:val="24"/>
          <w:szCs w:val="28"/>
          <w:lang w:val="lv-LV"/>
        </w:rPr>
        <w:t xml:space="preserve"> Latvijas un Igaunijas atkrastes vēja enerģijas kopprojekta ELWIND īstenošanas gaitu”</w:t>
      </w:r>
      <w:r w:rsidR="00904E7A" w:rsidRPr="00053380">
        <w:rPr>
          <w:rFonts w:cs="Times New Roman"/>
          <w:b w:val="0"/>
          <w:bCs/>
          <w:sz w:val="24"/>
          <w:szCs w:val="28"/>
          <w:lang w:val="lv-LV"/>
        </w:rPr>
        <w:t xml:space="preserve">, kurā </w:t>
      </w:r>
      <w:r w:rsidR="00C368CF" w:rsidRPr="00053380">
        <w:rPr>
          <w:rFonts w:cs="Times New Roman"/>
          <w:b w:val="0"/>
          <w:bCs/>
          <w:sz w:val="24"/>
          <w:szCs w:val="28"/>
          <w:lang w:val="lv-LV"/>
        </w:rPr>
        <w:t xml:space="preserve">Ministru kabinets </w:t>
      </w:r>
      <w:r w:rsidR="00904E7A" w:rsidRPr="00053380">
        <w:rPr>
          <w:rFonts w:cs="Times New Roman"/>
          <w:b w:val="0"/>
          <w:bCs/>
          <w:sz w:val="24"/>
          <w:szCs w:val="28"/>
          <w:lang w:val="lv-LV"/>
        </w:rPr>
        <w:t>tika informēts, ka</w:t>
      </w:r>
      <w:r w:rsidR="00121D60" w:rsidRPr="00053380">
        <w:rPr>
          <w:rFonts w:cs="Times New Roman"/>
          <w:lang w:val="lv-LV"/>
        </w:rPr>
        <w:t xml:space="preserve"> </w:t>
      </w:r>
      <w:r w:rsidR="00121D60" w:rsidRPr="00053380">
        <w:rPr>
          <w:rFonts w:cs="Times New Roman"/>
          <w:b w:val="0"/>
          <w:bCs/>
          <w:sz w:val="24"/>
          <w:szCs w:val="24"/>
          <w:lang w:val="lv-LV"/>
        </w:rPr>
        <w:t>LIAA ir uzsākusi ietekmes uz vidi novērtējumu ELWIND projekta Latvijas puses teritorijai</w:t>
      </w:r>
      <w:r w:rsidR="005E2785" w:rsidRPr="00053380">
        <w:rPr>
          <w:rFonts w:cs="Times New Roman"/>
          <w:b w:val="0"/>
          <w:bCs/>
          <w:sz w:val="24"/>
          <w:szCs w:val="24"/>
          <w:lang w:val="lv-LV"/>
        </w:rPr>
        <w:t xml:space="preserve">. Kopumā ir jāveic vairāk nekā 20 dažādi ietekmes uz vidi novērtējuma pētījumi, </w:t>
      </w:r>
      <w:proofErr w:type="spellStart"/>
      <w:r w:rsidR="005E2785" w:rsidRPr="00053380">
        <w:rPr>
          <w:rFonts w:cs="Times New Roman"/>
          <w:b w:val="0"/>
          <w:bCs/>
          <w:sz w:val="24"/>
          <w:szCs w:val="24"/>
          <w:lang w:val="lv-LV"/>
        </w:rPr>
        <w:t>inženierpētījumi</w:t>
      </w:r>
      <w:proofErr w:type="spellEnd"/>
      <w:r w:rsidR="005E2785" w:rsidRPr="00053380">
        <w:rPr>
          <w:rFonts w:cs="Times New Roman"/>
          <w:b w:val="0"/>
          <w:bCs/>
          <w:sz w:val="24"/>
          <w:szCs w:val="24"/>
          <w:lang w:val="lv-LV"/>
        </w:rPr>
        <w:t xml:space="preserve"> un tehniskie pētījumi.</w:t>
      </w:r>
      <w:r w:rsidR="00036BDA" w:rsidRPr="00053380">
        <w:rPr>
          <w:rFonts w:cs="Times New Roman"/>
          <w:b w:val="0"/>
          <w:bCs/>
          <w:sz w:val="24"/>
          <w:szCs w:val="24"/>
          <w:lang w:val="lv-LV"/>
        </w:rPr>
        <w:t xml:space="preserve"> </w:t>
      </w:r>
      <w:r w:rsidR="005E2785" w:rsidRPr="00053380">
        <w:rPr>
          <w:rFonts w:cs="Times New Roman"/>
          <w:b w:val="0"/>
          <w:bCs/>
          <w:sz w:val="24"/>
          <w:szCs w:val="24"/>
          <w:lang w:val="lv-LV"/>
        </w:rPr>
        <w:t xml:space="preserve">Pamatojoties uz pētījumu rezultātiem, 2029.gadā tiks sagatavots </w:t>
      </w:r>
      <w:r w:rsidR="00BA45C0" w:rsidRPr="00053380">
        <w:rPr>
          <w:rFonts w:cs="Times New Roman"/>
          <w:b w:val="0"/>
          <w:bCs/>
          <w:sz w:val="24"/>
          <w:szCs w:val="24"/>
          <w:lang w:val="lv-LV"/>
        </w:rPr>
        <w:t>ietekmes uz vidi novērtējum</w:t>
      </w:r>
      <w:r w:rsidR="00F44444" w:rsidRPr="00053380">
        <w:rPr>
          <w:rFonts w:cs="Times New Roman"/>
          <w:b w:val="0"/>
          <w:bCs/>
          <w:sz w:val="24"/>
          <w:szCs w:val="24"/>
          <w:lang w:val="lv-LV"/>
        </w:rPr>
        <w:t>a</w:t>
      </w:r>
      <w:r w:rsidR="005E2785" w:rsidRPr="00053380">
        <w:rPr>
          <w:rFonts w:cs="Times New Roman"/>
          <w:b w:val="0"/>
          <w:bCs/>
          <w:sz w:val="24"/>
          <w:szCs w:val="24"/>
          <w:lang w:val="lv-LV"/>
        </w:rPr>
        <w:t xml:space="preserve"> ziņojums.</w:t>
      </w:r>
    </w:p>
    <w:p w14:paraId="5B1E741F" w14:textId="5B779D8E" w:rsidR="00036BDA" w:rsidRPr="00053380" w:rsidRDefault="00F44444" w:rsidP="00036BDA">
      <w:pPr>
        <w:spacing w:before="0" w:after="0"/>
        <w:rPr>
          <w:sz w:val="24"/>
          <w:lang w:eastAsia="sv-SE"/>
        </w:rPr>
      </w:pPr>
      <w:r w:rsidRPr="00053380">
        <w:rPr>
          <w:sz w:val="24"/>
          <w:lang w:eastAsia="sv-SE"/>
        </w:rPr>
        <w:t>Ņemot vērā</w:t>
      </w:r>
      <w:r w:rsidR="00797E5B" w:rsidRPr="00053380">
        <w:rPr>
          <w:sz w:val="24"/>
          <w:lang w:eastAsia="sv-SE"/>
        </w:rPr>
        <w:t>, ka</w:t>
      </w:r>
      <w:r w:rsidRPr="00053380">
        <w:rPr>
          <w:sz w:val="24"/>
          <w:lang w:eastAsia="sv-SE"/>
        </w:rPr>
        <w:t xml:space="preserve"> </w:t>
      </w:r>
      <w:r w:rsidR="00797E5B" w:rsidRPr="00053380">
        <w:rPr>
          <w:sz w:val="24"/>
          <w:lang w:eastAsia="sv-SE"/>
        </w:rPr>
        <w:t>2024. gadā tika konstatēts, ka nepieciešamo pētījumu tirgus cenas ir būtiski augstākas par sākotnēji plānotajām</w:t>
      </w:r>
      <w:r w:rsidR="00026477" w:rsidRPr="00053380">
        <w:rPr>
          <w:sz w:val="24"/>
          <w:lang w:eastAsia="sv-SE"/>
        </w:rPr>
        <w:t>,</w:t>
      </w:r>
      <w:r w:rsidR="00797E5B" w:rsidRPr="00053380">
        <w:rPr>
          <w:sz w:val="24"/>
          <w:lang w:eastAsia="sv-SE"/>
        </w:rPr>
        <w:t xml:space="preserve"> </w:t>
      </w:r>
      <w:r w:rsidR="00026477" w:rsidRPr="00053380">
        <w:rPr>
          <w:sz w:val="24"/>
          <w:lang w:eastAsia="sv-SE"/>
        </w:rPr>
        <w:t>t</w:t>
      </w:r>
      <w:r w:rsidR="00797E5B" w:rsidRPr="00053380">
        <w:rPr>
          <w:sz w:val="24"/>
          <w:lang w:eastAsia="sv-SE"/>
        </w:rPr>
        <w:t>ā rezultātā bija nepieciešams pārskatīt pētījumu tehniskās specifikācijas. Daži iepirkumi, kā, piemēram, putnu pētījums, zivju pētījums, roņu pētījums tika izsludināt</w:t>
      </w:r>
      <w:r w:rsidR="00036BDA" w:rsidRPr="00053380">
        <w:rPr>
          <w:sz w:val="24"/>
          <w:lang w:eastAsia="sv-SE"/>
        </w:rPr>
        <w:t>s</w:t>
      </w:r>
      <w:r w:rsidR="00797E5B" w:rsidRPr="00053380">
        <w:rPr>
          <w:sz w:val="24"/>
          <w:lang w:eastAsia="sv-SE"/>
        </w:rPr>
        <w:t xml:space="preserve"> atkārtoti, </w:t>
      </w:r>
      <w:r w:rsidR="00036BDA" w:rsidRPr="00053380">
        <w:rPr>
          <w:sz w:val="24"/>
          <w:lang w:eastAsia="sv-SE"/>
        </w:rPr>
        <w:t>kā arī</w:t>
      </w:r>
      <w:r w:rsidR="00797E5B" w:rsidRPr="00053380">
        <w:rPr>
          <w:sz w:val="24"/>
          <w:lang w:eastAsia="sv-SE"/>
        </w:rPr>
        <w:t xml:space="preserve"> tika izvērtētas iespējas realizēt </w:t>
      </w:r>
      <w:r w:rsidR="003925AA" w:rsidRPr="00053380">
        <w:rPr>
          <w:sz w:val="24"/>
          <w:lang w:eastAsia="sv-SE"/>
        </w:rPr>
        <w:t xml:space="preserve">CEF </w:t>
      </w:r>
      <w:r w:rsidR="00797E5B" w:rsidRPr="00053380">
        <w:rPr>
          <w:sz w:val="24"/>
          <w:lang w:eastAsia="sv-SE"/>
        </w:rPr>
        <w:t xml:space="preserve">projektu kopumā sākotnēji plānotā budžeta ietvaros. Rezultātā sākotnēji plānotais </w:t>
      </w:r>
      <w:r w:rsidR="00154DEF" w:rsidRPr="00053380">
        <w:rPr>
          <w:sz w:val="24"/>
          <w:lang w:eastAsia="sv-SE"/>
        </w:rPr>
        <w:t xml:space="preserve">CEF </w:t>
      </w:r>
      <w:r w:rsidR="00F3036F" w:rsidRPr="00053380">
        <w:rPr>
          <w:sz w:val="24"/>
          <w:lang w:eastAsia="sv-SE"/>
        </w:rPr>
        <w:t xml:space="preserve">projekta īstenošanas laiks līdz 2027.gada 31.decembrim </w:t>
      </w:r>
      <w:r w:rsidR="00154DEF" w:rsidRPr="00053380">
        <w:rPr>
          <w:sz w:val="24"/>
          <w:lang w:eastAsia="sv-SE"/>
        </w:rPr>
        <w:t xml:space="preserve">ir jāpagarina, jo pēdējie pētījumi noslēgsies </w:t>
      </w:r>
      <w:r w:rsidR="001D0F9C" w:rsidRPr="00053380">
        <w:rPr>
          <w:sz w:val="24"/>
          <w:lang w:eastAsia="sv-SE"/>
        </w:rPr>
        <w:t>2028.gadā, pēc kā sekos ietekmes uz vidi novērtējuma ziņojuma sagatavošana un sabiedriskā apspriešana</w:t>
      </w:r>
      <w:r w:rsidR="008B474A" w:rsidRPr="00053380">
        <w:rPr>
          <w:sz w:val="24"/>
          <w:lang w:eastAsia="sv-SE"/>
        </w:rPr>
        <w:t>, iespējams, arī ietekmes uz vidi novērtējuma ziņojuma precizēšana</w:t>
      </w:r>
      <w:r w:rsidR="001D0F9C" w:rsidRPr="00053380">
        <w:rPr>
          <w:sz w:val="24"/>
          <w:lang w:eastAsia="sv-SE"/>
        </w:rPr>
        <w:t xml:space="preserve">, kas </w:t>
      </w:r>
      <w:r w:rsidR="00741F34" w:rsidRPr="00053380">
        <w:rPr>
          <w:sz w:val="24"/>
          <w:lang w:eastAsia="sv-SE"/>
        </w:rPr>
        <w:t xml:space="preserve">kopumā </w:t>
      </w:r>
      <w:r w:rsidR="001D0F9C" w:rsidRPr="00053380">
        <w:rPr>
          <w:sz w:val="24"/>
          <w:lang w:eastAsia="sv-SE"/>
        </w:rPr>
        <w:t xml:space="preserve">aizņem vismaz 6 mēnešus. </w:t>
      </w:r>
      <w:r w:rsidR="00992BCE" w:rsidRPr="00053380">
        <w:rPr>
          <w:sz w:val="24"/>
          <w:lang w:eastAsia="sv-SE"/>
        </w:rPr>
        <w:t>Tāpat arī vairākos pētījumos gala maksājums izpildītājam ir plānots pēc ietekmes uz vidi novērtējuma ziņojuma akceptēšanas, kas sagaidāms 2029.gadā.</w:t>
      </w:r>
    </w:p>
    <w:p w14:paraId="146B40B6" w14:textId="06525BFF" w:rsidR="003F4966" w:rsidRPr="00053380" w:rsidRDefault="00CB1D79" w:rsidP="00036BDA">
      <w:pPr>
        <w:spacing w:before="0" w:after="0"/>
        <w:rPr>
          <w:sz w:val="24"/>
          <w:lang w:eastAsia="sv-SE"/>
        </w:rPr>
      </w:pPr>
      <w:r w:rsidRPr="00053380">
        <w:rPr>
          <w:sz w:val="24"/>
          <w:lang w:eastAsia="sv-SE"/>
        </w:rPr>
        <w:t xml:space="preserve">Tāpat ELWIND projekta </w:t>
      </w:r>
      <w:r w:rsidR="003F4966" w:rsidRPr="00053380">
        <w:rPr>
          <w:sz w:val="24"/>
          <w:lang w:eastAsia="sv-SE"/>
        </w:rPr>
        <w:t xml:space="preserve">īstenošanas </w:t>
      </w:r>
      <w:r w:rsidRPr="00053380">
        <w:rPr>
          <w:sz w:val="24"/>
          <w:lang w:eastAsia="sv-SE"/>
        </w:rPr>
        <w:t>laikā</w:t>
      </w:r>
      <w:r w:rsidR="003F4966" w:rsidRPr="00053380">
        <w:rPr>
          <w:sz w:val="24"/>
          <w:lang w:eastAsia="sv-SE"/>
        </w:rPr>
        <w:t xml:space="preserve"> tika pārskatīta sākotnējā koncepcija par </w:t>
      </w:r>
      <w:r w:rsidRPr="00053380">
        <w:rPr>
          <w:sz w:val="24"/>
          <w:lang w:eastAsia="sv-SE"/>
        </w:rPr>
        <w:t xml:space="preserve">ceturtā elektroenerģijas </w:t>
      </w:r>
      <w:proofErr w:type="spellStart"/>
      <w:r w:rsidR="003F4966" w:rsidRPr="00053380">
        <w:rPr>
          <w:sz w:val="24"/>
          <w:lang w:eastAsia="sv-SE"/>
        </w:rPr>
        <w:t>starpsavienojuma</w:t>
      </w:r>
      <w:proofErr w:type="spellEnd"/>
      <w:r w:rsidR="003F4966" w:rsidRPr="00053380">
        <w:rPr>
          <w:sz w:val="24"/>
          <w:lang w:eastAsia="sv-SE"/>
        </w:rPr>
        <w:t xml:space="preserve"> </w:t>
      </w:r>
      <w:r w:rsidRPr="00053380">
        <w:rPr>
          <w:sz w:val="24"/>
          <w:lang w:eastAsia="sv-SE"/>
        </w:rPr>
        <w:t xml:space="preserve">starp Igauniju un Latviju </w:t>
      </w:r>
      <w:r w:rsidR="003F4966" w:rsidRPr="00053380">
        <w:rPr>
          <w:sz w:val="24"/>
          <w:lang w:eastAsia="sv-SE"/>
        </w:rPr>
        <w:t xml:space="preserve">izveidi kā 120 km garu zemūdens kabeli starp Igaunijas un Latvijas </w:t>
      </w:r>
      <w:r w:rsidR="00DB0463" w:rsidRPr="00053380">
        <w:rPr>
          <w:sz w:val="24"/>
          <w:lang w:eastAsia="sv-SE"/>
        </w:rPr>
        <w:t>ELWIND projekta atkrastes</w:t>
      </w:r>
      <w:r w:rsidR="003F4966" w:rsidRPr="00053380">
        <w:rPr>
          <w:sz w:val="24"/>
          <w:lang w:eastAsia="sv-SE"/>
        </w:rPr>
        <w:t xml:space="preserve"> vēja parku teritorijām. Atjaun</w:t>
      </w:r>
      <w:r w:rsidR="00DB0463" w:rsidRPr="00053380">
        <w:rPr>
          <w:sz w:val="24"/>
          <w:lang w:eastAsia="sv-SE"/>
        </w:rPr>
        <w:t>otajā</w:t>
      </w:r>
      <w:r w:rsidR="003F4966" w:rsidRPr="00053380">
        <w:rPr>
          <w:sz w:val="24"/>
          <w:lang w:eastAsia="sv-SE"/>
        </w:rPr>
        <w:t xml:space="preserve"> pieejā tagad tiek rosināts tehnoloģiski efektīvāks un rentablāks risinājums</w:t>
      </w:r>
      <w:r w:rsidR="00036BDA" w:rsidRPr="00053380">
        <w:rPr>
          <w:sz w:val="24"/>
          <w:lang w:eastAsia="sv-SE"/>
        </w:rPr>
        <w:t xml:space="preserve">, proti, </w:t>
      </w:r>
      <w:proofErr w:type="spellStart"/>
      <w:r w:rsidR="003F4966" w:rsidRPr="00053380">
        <w:rPr>
          <w:sz w:val="24"/>
          <w:lang w:eastAsia="sv-SE"/>
        </w:rPr>
        <w:t>starpsavienojums</w:t>
      </w:r>
      <w:proofErr w:type="spellEnd"/>
      <w:r w:rsidR="003F4966" w:rsidRPr="00053380">
        <w:rPr>
          <w:sz w:val="24"/>
          <w:lang w:eastAsia="sv-SE"/>
        </w:rPr>
        <w:t xml:space="preserve">, kas savieno Igaunijas </w:t>
      </w:r>
      <w:proofErr w:type="spellStart"/>
      <w:r w:rsidR="003F4966" w:rsidRPr="00053380">
        <w:rPr>
          <w:sz w:val="24"/>
          <w:lang w:eastAsia="sv-SE"/>
        </w:rPr>
        <w:t>Sāremā</w:t>
      </w:r>
      <w:proofErr w:type="spellEnd"/>
      <w:r w:rsidR="003F4966" w:rsidRPr="00053380">
        <w:rPr>
          <w:sz w:val="24"/>
          <w:lang w:eastAsia="sv-SE"/>
        </w:rPr>
        <w:t xml:space="preserve"> salu ar Ventspili</w:t>
      </w:r>
      <w:r w:rsidR="004A1FA7" w:rsidRPr="00053380">
        <w:rPr>
          <w:sz w:val="24"/>
          <w:lang w:eastAsia="sv-SE"/>
        </w:rPr>
        <w:t xml:space="preserve"> Lat</w:t>
      </w:r>
      <w:r w:rsidR="00F53BCC" w:rsidRPr="00053380">
        <w:rPr>
          <w:sz w:val="24"/>
          <w:lang w:eastAsia="sv-SE"/>
        </w:rPr>
        <w:t>v</w:t>
      </w:r>
      <w:r w:rsidR="004A1FA7" w:rsidRPr="00053380">
        <w:rPr>
          <w:sz w:val="24"/>
          <w:lang w:eastAsia="sv-SE"/>
        </w:rPr>
        <w:t>ijā</w:t>
      </w:r>
      <w:r w:rsidR="003F4966" w:rsidRPr="00053380">
        <w:rPr>
          <w:sz w:val="24"/>
          <w:lang w:eastAsia="sv-SE"/>
        </w:rPr>
        <w:t>. Tā</w:t>
      </w:r>
      <w:r w:rsidR="005C3802" w:rsidRPr="00053380">
        <w:rPr>
          <w:sz w:val="24"/>
          <w:lang w:eastAsia="sv-SE"/>
        </w:rPr>
        <w:t xml:space="preserve">pēc </w:t>
      </w:r>
      <w:r w:rsidR="003F4966" w:rsidRPr="00053380">
        <w:rPr>
          <w:sz w:val="24"/>
          <w:lang w:eastAsia="sv-SE"/>
        </w:rPr>
        <w:t xml:space="preserve">daži no </w:t>
      </w:r>
      <w:r w:rsidR="008B4F9C" w:rsidRPr="00053380">
        <w:rPr>
          <w:sz w:val="24"/>
          <w:lang w:eastAsia="sv-SE"/>
        </w:rPr>
        <w:t xml:space="preserve">sākotnēji </w:t>
      </w:r>
      <w:r w:rsidR="00D8334A" w:rsidRPr="00053380">
        <w:rPr>
          <w:sz w:val="24"/>
          <w:lang w:eastAsia="sv-SE"/>
        </w:rPr>
        <w:t xml:space="preserve">plānotajiem pētījumiem par </w:t>
      </w:r>
      <w:proofErr w:type="spellStart"/>
      <w:r w:rsidR="003F4966" w:rsidRPr="00053380">
        <w:rPr>
          <w:sz w:val="24"/>
          <w:lang w:eastAsia="sv-SE"/>
        </w:rPr>
        <w:t>starpsavienojum</w:t>
      </w:r>
      <w:r w:rsidR="00D8334A" w:rsidRPr="00053380">
        <w:rPr>
          <w:sz w:val="24"/>
          <w:lang w:eastAsia="sv-SE"/>
        </w:rPr>
        <w:t>u</w:t>
      </w:r>
      <w:proofErr w:type="spellEnd"/>
      <w:r w:rsidR="00D8334A" w:rsidRPr="00053380">
        <w:rPr>
          <w:sz w:val="24"/>
          <w:lang w:eastAsia="sv-SE"/>
        </w:rPr>
        <w:t xml:space="preserve"> tiks izslēgti</w:t>
      </w:r>
      <w:r w:rsidR="001F427E" w:rsidRPr="00053380">
        <w:rPr>
          <w:sz w:val="24"/>
          <w:lang w:eastAsia="sv-SE"/>
        </w:rPr>
        <w:t xml:space="preserve"> no ELWIND projekta</w:t>
      </w:r>
      <w:r w:rsidR="003F4966" w:rsidRPr="00053380">
        <w:rPr>
          <w:sz w:val="24"/>
          <w:lang w:eastAsia="sv-SE"/>
        </w:rPr>
        <w:t xml:space="preserve">, ņemot vērā, ka </w:t>
      </w:r>
      <w:r w:rsidR="00776B97" w:rsidRPr="00053380">
        <w:rPr>
          <w:sz w:val="24"/>
          <w:lang w:eastAsia="sv-SE"/>
        </w:rPr>
        <w:t>abu valstu ele</w:t>
      </w:r>
      <w:r w:rsidR="00806AEE" w:rsidRPr="00053380">
        <w:rPr>
          <w:sz w:val="24"/>
          <w:lang w:eastAsia="sv-SE"/>
        </w:rPr>
        <w:t>k</w:t>
      </w:r>
      <w:r w:rsidR="00776B97" w:rsidRPr="00053380">
        <w:rPr>
          <w:sz w:val="24"/>
          <w:lang w:eastAsia="sv-SE"/>
        </w:rPr>
        <w:t>troenerģijas pārvades sistēmu operatori</w:t>
      </w:r>
      <w:r w:rsidR="003F4966" w:rsidRPr="00053380">
        <w:rPr>
          <w:sz w:val="24"/>
          <w:lang w:eastAsia="sv-SE"/>
        </w:rPr>
        <w:t xml:space="preserve"> veiks </w:t>
      </w:r>
      <w:r w:rsidR="00246E8D" w:rsidRPr="00053380">
        <w:rPr>
          <w:sz w:val="24"/>
          <w:lang w:eastAsia="sv-SE"/>
        </w:rPr>
        <w:t xml:space="preserve">savus </w:t>
      </w:r>
      <w:r w:rsidR="003F4966" w:rsidRPr="00053380">
        <w:rPr>
          <w:sz w:val="24"/>
          <w:lang w:eastAsia="sv-SE"/>
        </w:rPr>
        <w:t>pētījumus par šiem jautājumiem</w:t>
      </w:r>
      <w:r w:rsidR="00246E8D" w:rsidRPr="00053380">
        <w:rPr>
          <w:sz w:val="24"/>
          <w:lang w:eastAsia="sv-SE"/>
        </w:rPr>
        <w:t xml:space="preserve"> un plānos </w:t>
      </w:r>
      <w:proofErr w:type="spellStart"/>
      <w:r w:rsidR="00246E8D" w:rsidRPr="00053380">
        <w:rPr>
          <w:sz w:val="24"/>
          <w:lang w:eastAsia="sv-SE"/>
        </w:rPr>
        <w:t>starpsavienojuma</w:t>
      </w:r>
      <w:proofErr w:type="spellEnd"/>
      <w:r w:rsidR="00246E8D" w:rsidRPr="00053380">
        <w:rPr>
          <w:sz w:val="24"/>
          <w:lang w:eastAsia="sv-SE"/>
        </w:rPr>
        <w:t xml:space="preserve"> </w:t>
      </w:r>
      <w:r w:rsidR="00CD4FC8" w:rsidRPr="00053380">
        <w:rPr>
          <w:sz w:val="24"/>
          <w:lang w:eastAsia="sv-SE"/>
        </w:rPr>
        <w:t>izveidošanu</w:t>
      </w:r>
      <w:r w:rsidR="000834EE" w:rsidRPr="00053380">
        <w:rPr>
          <w:sz w:val="24"/>
          <w:lang w:eastAsia="sv-SE"/>
        </w:rPr>
        <w:t>, kas ir viņu atbildība</w:t>
      </w:r>
      <w:r w:rsidR="003F4966" w:rsidRPr="00053380">
        <w:rPr>
          <w:sz w:val="24"/>
          <w:lang w:eastAsia="sv-SE"/>
        </w:rPr>
        <w:t xml:space="preserve">. </w:t>
      </w:r>
      <w:r w:rsidR="00E16190" w:rsidRPr="00053380">
        <w:rPr>
          <w:i/>
          <w:iCs/>
          <w:sz w:val="24"/>
          <w:lang w:eastAsia="sv-SE"/>
        </w:rPr>
        <w:t xml:space="preserve">Tā rezultātā ELWIND projekta attiecināmās izmaksas tiek samazinātas par </w:t>
      </w:r>
      <w:r w:rsidR="0000193F" w:rsidRPr="00053380">
        <w:rPr>
          <w:i/>
          <w:iCs/>
          <w:sz w:val="24"/>
          <w:lang w:eastAsia="sv-SE"/>
        </w:rPr>
        <w:t xml:space="preserve">396 170 </w:t>
      </w:r>
      <w:proofErr w:type="spellStart"/>
      <w:r w:rsidR="0000193F" w:rsidRPr="00053380">
        <w:rPr>
          <w:i/>
          <w:iCs/>
          <w:sz w:val="24"/>
          <w:lang w:eastAsia="sv-SE"/>
        </w:rPr>
        <w:t>euro</w:t>
      </w:r>
      <w:proofErr w:type="spellEnd"/>
      <w:r w:rsidR="008F6322" w:rsidRPr="00053380">
        <w:rPr>
          <w:i/>
          <w:iCs/>
          <w:sz w:val="24"/>
          <w:lang w:eastAsia="sv-SE"/>
        </w:rPr>
        <w:t xml:space="preserve"> </w:t>
      </w:r>
      <w:r w:rsidR="00521E82" w:rsidRPr="00053380">
        <w:rPr>
          <w:i/>
          <w:iCs/>
          <w:sz w:val="24"/>
          <w:lang w:eastAsia="sv-SE"/>
        </w:rPr>
        <w:t>–</w:t>
      </w:r>
      <w:r w:rsidR="008F6322" w:rsidRPr="00053380">
        <w:rPr>
          <w:i/>
          <w:iCs/>
          <w:sz w:val="24"/>
          <w:lang w:eastAsia="sv-SE"/>
        </w:rPr>
        <w:t xml:space="preserve"> </w:t>
      </w:r>
      <w:r w:rsidR="00521E82" w:rsidRPr="00053380">
        <w:rPr>
          <w:i/>
          <w:iCs/>
          <w:sz w:val="24"/>
          <w:lang w:eastAsia="sv-SE"/>
        </w:rPr>
        <w:t xml:space="preserve">samazinot par 198 085 </w:t>
      </w:r>
      <w:proofErr w:type="spellStart"/>
      <w:r w:rsidR="00521E82" w:rsidRPr="00053380">
        <w:rPr>
          <w:i/>
          <w:iCs/>
          <w:sz w:val="24"/>
          <w:lang w:eastAsia="sv-SE"/>
        </w:rPr>
        <w:t>euro</w:t>
      </w:r>
      <w:proofErr w:type="spellEnd"/>
      <w:r w:rsidR="00521E82" w:rsidRPr="00053380">
        <w:rPr>
          <w:i/>
          <w:iCs/>
          <w:sz w:val="24"/>
          <w:lang w:eastAsia="sv-SE"/>
        </w:rPr>
        <w:t xml:space="preserve"> Latvijas puses izmaksas un par 198 085 </w:t>
      </w:r>
      <w:proofErr w:type="spellStart"/>
      <w:r w:rsidR="00521E82" w:rsidRPr="00053380">
        <w:rPr>
          <w:i/>
          <w:iCs/>
          <w:sz w:val="24"/>
          <w:lang w:eastAsia="sv-SE"/>
        </w:rPr>
        <w:t>euro</w:t>
      </w:r>
      <w:proofErr w:type="spellEnd"/>
      <w:r w:rsidR="00521E82" w:rsidRPr="00053380">
        <w:rPr>
          <w:i/>
          <w:iCs/>
          <w:sz w:val="24"/>
          <w:lang w:eastAsia="sv-SE"/>
        </w:rPr>
        <w:t xml:space="preserve"> Igaunijas puses izmaksas.</w:t>
      </w:r>
      <w:r w:rsidR="007A3E34" w:rsidRPr="00053380">
        <w:rPr>
          <w:i/>
          <w:iCs/>
          <w:sz w:val="24"/>
          <w:lang w:eastAsia="sv-SE"/>
        </w:rPr>
        <w:t xml:space="preserve"> </w:t>
      </w:r>
      <w:r w:rsidR="007A3E34" w:rsidRPr="00053380">
        <w:rPr>
          <w:sz w:val="24"/>
          <w:lang w:eastAsia="sv-SE"/>
        </w:rPr>
        <w:t xml:space="preserve">Pēc šī samazinājuma </w:t>
      </w:r>
      <w:r w:rsidR="00A4199F" w:rsidRPr="00053380">
        <w:rPr>
          <w:sz w:val="24"/>
          <w:lang w:eastAsia="sv-SE"/>
        </w:rPr>
        <w:t>kopējās projekta attiecināmās izmaksas tiek plānotas 37 113</w:t>
      </w:r>
      <w:r w:rsidR="00A61092" w:rsidRPr="00053380">
        <w:rPr>
          <w:sz w:val="24"/>
          <w:lang w:eastAsia="sv-SE"/>
        </w:rPr>
        <w:t> </w:t>
      </w:r>
      <w:r w:rsidR="00A4199F" w:rsidRPr="00053380">
        <w:rPr>
          <w:sz w:val="24"/>
          <w:lang w:eastAsia="sv-SE"/>
        </w:rPr>
        <w:t>830</w:t>
      </w:r>
      <w:r w:rsidR="00A61092" w:rsidRPr="00053380">
        <w:rPr>
          <w:sz w:val="24"/>
          <w:lang w:eastAsia="sv-SE"/>
        </w:rPr>
        <w:t xml:space="preserve"> </w:t>
      </w:r>
      <w:proofErr w:type="spellStart"/>
      <w:r w:rsidR="00A61092" w:rsidRPr="00053380">
        <w:rPr>
          <w:i/>
          <w:iCs/>
          <w:sz w:val="24"/>
          <w:lang w:eastAsia="sv-SE"/>
        </w:rPr>
        <w:t>euro</w:t>
      </w:r>
      <w:proofErr w:type="spellEnd"/>
      <w:r w:rsidR="00A61092" w:rsidRPr="00053380">
        <w:rPr>
          <w:sz w:val="24"/>
          <w:lang w:eastAsia="sv-SE"/>
        </w:rPr>
        <w:t xml:space="preserve"> apmērā.</w:t>
      </w:r>
    </w:p>
    <w:p w14:paraId="52A87E12" w14:textId="51485C47" w:rsidR="0053471A" w:rsidRPr="00053380" w:rsidRDefault="0053471A" w:rsidP="0053471A">
      <w:pPr>
        <w:spacing w:before="0" w:after="0"/>
        <w:jc w:val="right"/>
        <w:rPr>
          <w:sz w:val="20"/>
          <w:szCs w:val="20"/>
        </w:rPr>
      </w:pPr>
      <w:r w:rsidRPr="00053380">
        <w:rPr>
          <w:sz w:val="20"/>
          <w:szCs w:val="20"/>
        </w:rPr>
        <w:t>2.tabula</w:t>
      </w:r>
    </w:p>
    <w:p w14:paraId="75442767" w14:textId="5C344F11" w:rsidR="0053471A" w:rsidRPr="00053380" w:rsidRDefault="0053471A" w:rsidP="0053471A">
      <w:pPr>
        <w:spacing w:before="0" w:after="0"/>
        <w:jc w:val="right"/>
        <w:rPr>
          <w:sz w:val="20"/>
          <w:szCs w:val="20"/>
        </w:rPr>
      </w:pPr>
      <w:r w:rsidRPr="00053380">
        <w:rPr>
          <w:sz w:val="20"/>
          <w:szCs w:val="20"/>
        </w:rPr>
        <w:t>CEF pro</w:t>
      </w:r>
      <w:r w:rsidR="00151535" w:rsidRPr="00053380">
        <w:rPr>
          <w:sz w:val="20"/>
          <w:szCs w:val="20"/>
        </w:rPr>
        <w:t xml:space="preserve">jekta </w:t>
      </w:r>
      <w:r w:rsidRPr="00053380">
        <w:rPr>
          <w:sz w:val="20"/>
          <w:szCs w:val="20"/>
        </w:rPr>
        <w:t>finansējums</w:t>
      </w:r>
    </w:p>
    <w:tbl>
      <w:tblPr>
        <w:tblStyle w:val="TableGrid"/>
        <w:tblW w:w="10060" w:type="dxa"/>
        <w:tblLayout w:type="fixed"/>
        <w:tblLook w:val="04A0" w:firstRow="1" w:lastRow="0" w:firstColumn="1" w:lastColumn="0" w:noHBand="0" w:noVBand="1"/>
      </w:tblPr>
      <w:tblGrid>
        <w:gridCol w:w="1510"/>
        <w:gridCol w:w="1410"/>
        <w:gridCol w:w="1819"/>
        <w:gridCol w:w="1792"/>
        <w:gridCol w:w="1819"/>
        <w:gridCol w:w="1710"/>
      </w:tblGrid>
      <w:tr w:rsidR="00053380" w:rsidRPr="00053380" w14:paraId="057AF583" w14:textId="77777777" w:rsidTr="002469FF">
        <w:trPr>
          <w:trHeight w:val="558"/>
        </w:trPr>
        <w:tc>
          <w:tcPr>
            <w:tcW w:w="1510" w:type="dxa"/>
          </w:tcPr>
          <w:p w14:paraId="6594F377" w14:textId="77777777" w:rsidR="00424717" w:rsidRPr="00053380" w:rsidRDefault="00424717" w:rsidP="00B67A3D">
            <w:pPr>
              <w:jc w:val="center"/>
              <w:rPr>
                <w:sz w:val="20"/>
                <w:szCs w:val="20"/>
                <w:lang w:val="en-GB"/>
              </w:rPr>
            </w:pPr>
          </w:p>
        </w:tc>
        <w:tc>
          <w:tcPr>
            <w:tcW w:w="1410" w:type="dxa"/>
            <w:vAlign w:val="center"/>
          </w:tcPr>
          <w:p w14:paraId="3DAFA1EC" w14:textId="77777777" w:rsidR="002F28C8" w:rsidRDefault="002F28C8" w:rsidP="002469FF">
            <w:pPr>
              <w:spacing w:before="0" w:after="0"/>
              <w:ind w:firstLine="0"/>
              <w:jc w:val="center"/>
              <w:rPr>
                <w:b/>
                <w:bCs/>
                <w:sz w:val="20"/>
                <w:szCs w:val="20"/>
                <w:lang w:val="en-GB"/>
              </w:rPr>
            </w:pPr>
            <w:proofErr w:type="spellStart"/>
            <w:r>
              <w:rPr>
                <w:b/>
                <w:bCs/>
                <w:sz w:val="20"/>
                <w:szCs w:val="20"/>
                <w:lang w:val="en-GB"/>
              </w:rPr>
              <w:t>Attiecināmās</w:t>
            </w:r>
            <w:proofErr w:type="spellEnd"/>
          </w:p>
          <w:p w14:paraId="732BC161" w14:textId="22609AEC" w:rsidR="002F28C8" w:rsidRDefault="002F28C8" w:rsidP="002469FF">
            <w:pPr>
              <w:spacing w:before="0" w:after="0"/>
              <w:ind w:firstLine="0"/>
              <w:jc w:val="center"/>
              <w:rPr>
                <w:b/>
                <w:bCs/>
                <w:sz w:val="20"/>
                <w:szCs w:val="20"/>
                <w:lang w:val="en-GB"/>
              </w:rPr>
            </w:pPr>
            <w:proofErr w:type="spellStart"/>
            <w:r>
              <w:rPr>
                <w:b/>
                <w:bCs/>
                <w:sz w:val="20"/>
                <w:szCs w:val="20"/>
                <w:lang w:val="en-GB"/>
              </w:rPr>
              <w:t>i</w:t>
            </w:r>
            <w:r w:rsidR="002B400F" w:rsidRPr="00053380">
              <w:rPr>
                <w:b/>
                <w:bCs/>
                <w:sz w:val="20"/>
                <w:szCs w:val="20"/>
                <w:lang w:val="en-GB"/>
              </w:rPr>
              <w:t>zmaksas</w:t>
            </w:r>
            <w:proofErr w:type="spellEnd"/>
            <w:r w:rsidR="002B400F" w:rsidRPr="00053380">
              <w:rPr>
                <w:b/>
                <w:bCs/>
                <w:sz w:val="20"/>
                <w:szCs w:val="20"/>
                <w:lang w:val="en-GB"/>
              </w:rPr>
              <w:t xml:space="preserve"> </w:t>
            </w:r>
          </w:p>
          <w:p w14:paraId="222335BE" w14:textId="49B3009F" w:rsidR="0031135C" w:rsidRPr="00053380" w:rsidRDefault="002B400F" w:rsidP="002469FF">
            <w:pPr>
              <w:spacing w:before="0" w:after="0"/>
              <w:ind w:firstLine="0"/>
              <w:jc w:val="center"/>
              <w:rPr>
                <w:b/>
                <w:bCs/>
                <w:sz w:val="20"/>
                <w:szCs w:val="20"/>
                <w:lang w:val="en-GB"/>
              </w:rPr>
            </w:pPr>
            <w:r w:rsidRPr="00053380">
              <w:rPr>
                <w:b/>
                <w:bCs/>
                <w:sz w:val="20"/>
                <w:szCs w:val="20"/>
                <w:lang w:val="en-GB"/>
              </w:rPr>
              <w:t xml:space="preserve">CEF </w:t>
            </w:r>
            <w:proofErr w:type="spellStart"/>
            <w:r w:rsidRPr="00053380">
              <w:rPr>
                <w:b/>
                <w:bCs/>
                <w:sz w:val="20"/>
                <w:szCs w:val="20"/>
                <w:lang w:val="en-GB"/>
              </w:rPr>
              <w:t>projektā</w:t>
            </w:r>
            <w:proofErr w:type="spellEnd"/>
          </w:p>
          <w:p w14:paraId="1E4CFFD0" w14:textId="0FDCBBF4" w:rsidR="0031135C" w:rsidRPr="00053380" w:rsidRDefault="0031135C" w:rsidP="002469FF">
            <w:pPr>
              <w:spacing w:before="0" w:after="0"/>
              <w:ind w:firstLine="0"/>
              <w:jc w:val="center"/>
              <w:rPr>
                <w:b/>
                <w:bCs/>
                <w:i/>
                <w:iCs/>
                <w:sz w:val="20"/>
                <w:szCs w:val="20"/>
                <w:lang w:val="en-GB"/>
              </w:rPr>
            </w:pPr>
            <w:r w:rsidRPr="00053380">
              <w:rPr>
                <w:b/>
                <w:bCs/>
                <w:i/>
                <w:iCs/>
                <w:sz w:val="20"/>
                <w:szCs w:val="20"/>
                <w:lang w:val="en-GB"/>
              </w:rPr>
              <w:t>(</w:t>
            </w:r>
            <w:r w:rsidRPr="00053380">
              <w:rPr>
                <w:i/>
                <w:iCs/>
                <w:sz w:val="24"/>
                <w:lang w:val="sv-SE" w:eastAsia="sv-SE"/>
              </w:rPr>
              <w:t>euro)</w:t>
            </w:r>
          </w:p>
        </w:tc>
        <w:tc>
          <w:tcPr>
            <w:tcW w:w="1819" w:type="dxa"/>
            <w:vAlign w:val="center"/>
          </w:tcPr>
          <w:p w14:paraId="0AFE9167" w14:textId="7EB72FEF" w:rsidR="00424717" w:rsidRPr="00053380" w:rsidRDefault="002B400F" w:rsidP="00661F28">
            <w:pPr>
              <w:ind w:firstLine="0"/>
              <w:jc w:val="center"/>
              <w:rPr>
                <w:b/>
                <w:bCs/>
                <w:sz w:val="20"/>
                <w:szCs w:val="20"/>
                <w:lang w:val="en-GB"/>
              </w:rPr>
            </w:pPr>
            <w:r w:rsidRPr="00053380">
              <w:rPr>
                <w:b/>
                <w:bCs/>
                <w:sz w:val="20"/>
                <w:szCs w:val="20"/>
                <w:lang w:val="en-GB"/>
              </w:rPr>
              <w:t xml:space="preserve">ES </w:t>
            </w:r>
            <w:proofErr w:type="spellStart"/>
            <w:r w:rsidRPr="00053380">
              <w:rPr>
                <w:b/>
                <w:bCs/>
                <w:sz w:val="20"/>
                <w:szCs w:val="20"/>
                <w:lang w:val="en-GB"/>
              </w:rPr>
              <w:t>līdzfinansējums</w:t>
            </w:r>
            <w:proofErr w:type="spellEnd"/>
            <w:r w:rsidR="00661F28">
              <w:rPr>
                <w:b/>
                <w:bCs/>
                <w:sz w:val="20"/>
                <w:szCs w:val="20"/>
                <w:lang w:val="en-GB"/>
              </w:rPr>
              <w:t xml:space="preserve"> </w:t>
            </w:r>
            <w:r w:rsidR="00424717" w:rsidRPr="00053380">
              <w:rPr>
                <w:b/>
                <w:bCs/>
                <w:sz w:val="20"/>
                <w:szCs w:val="20"/>
                <w:lang w:val="en-GB"/>
              </w:rPr>
              <w:t>50%</w:t>
            </w:r>
            <w:r w:rsidR="00460264">
              <w:rPr>
                <w:b/>
                <w:bCs/>
                <w:sz w:val="20"/>
                <w:szCs w:val="20"/>
                <w:lang w:val="en-GB"/>
              </w:rPr>
              <w:t xml:space="preserve"> no </w:t>
            </w:r>
            <w:proofErr w:type="spellStart"/>
            <w:r w:rsidR="00460264">
              <w:rPr>
                <w:b/>
                <w:bCs/>
                <w:sz w:val="20"/>
                <w:szCs w:val="20"/>
                <w:lang w:val="en-GB"/>
              </w:rPr>
              <w:t>attiecināmām</w:t>
            </w:r>
            <w:proofErr w:type="spellEnd"/>
            <w:r w:rsidR="00460264">
              <w:rPr>
                <w:b/>
                <w:bCs/>
                <w:sz w:val="20"/>
                <w:szCs w:val="20"/>
                <w:lang w:val="en-GB"/>
              </w:rPr>
              <w:t xml:space="preserve"> </w:t>
            </w:r>
            <w:proofErr w:type="spellStart"/>
            <w:r w:rsidR="00460264">
              <w:rPr>
                <w:b/>
                <w:bCs/>
                <w:sz w:val="20"/>
                <w:szCs w:val="20"/>
                <w:lang w:val="en-GB"/>
              </w:rPr>
              <w:t>izmaksām</w:t>
            </w:r>
            <w:proofErr w:type="spellEnd"/>
            <w:r w:rsidR="0031135C" w:rsidRPr="00053380">
              <w:rPr>
                <w:b/>
                <w:bCs/>
                <w:sz w:val="20"/>
                <w:szCs w:val="20"/>
                <w:lang w:val="en-GB"/>
              </w:rPr>
              <w:t xml:space="preserve"> </w:t>
            </w:r>
            <w:r w:rsidR="0031135C" w:rsidRPr="00053380">
              <w:rPr>
                <w:b/>
                <w:bCs/>
                <w:i/>
                <w:iCs/>
                <w:sz w:val="20"/>
                <w:szCs w:val="20"/>
                <w:lang w:val="en-GB"/>
              </w:rPr>
              <w:t>(</w:t>
            </w:r>
            <w:r w:rsidR="0031135C" w:rsidRPr="00893943">
              <w:rPr>
                <w:i/>
                <w:iCs/>
                <w:sz w:val="24"/>
                <w:lang w:val="en-US" w:eastAsia="sv-SE"/>
              </w:rPr>
              <w:t>euro)</w:t>
            </w:r>
            <w:r w:rsidR="000706F4" w:rsidRPr="00053380">
              <w:rPr>
                <w:rStyle w:val="FootnoteReference"/>
                <w:i/>
                <w:iCs/>
                <w:sz w:val="24"/>
                <w:lang w:val="sv-SE" w:eastAsia="sv-SE"/>
              </w:rPr>
              <w:footnoteReference w:id="2"/>
            </w:r>
          </w:p>
        </w:tc>
        <w:tc>
          <w:tcPr>
            <w:tcW w:w="1792" w:type="dxa"/>
            <w:vAlign w:val="center"/>
          </w:tcPr>
          <w:p w14:paraId="3982680C" w14:textId="587CEC25" w:rsidR="00424717" w:rsidRPr="00053380" w:rsidRDefault="002F28C8" w:rsidP="002469FF">
            <w:pPr>
              <w:spacing w:before="0" w:after="0"/>
              <w:ind w:firstLine="0"/>
              <w:jc w:val="center"/>
              <w:rPr>
                <w:b/>
                <w:bCs/>
                <w:sz w:val="20"/>
                <w:szCs w:val="20"/>
                <w:lang w:val="en-GB"/>
              </w:rPr>
            </w:pPr>
            <w:proofErr w:type="spellStart"/>
            <w:r>
              <w:rPr>
                <w:b/>
                <w:bCs/>
                <w:sz w:val="20"/>
                <w:szCs w:val="20"/>
                <w:lang w:val="en-GB"/>
              </w:rPr>
              <w:t>Attiecināmo</w:t>
            </w:r>
            <w:proofErr w:type="spellEnd"/>
            <w:r>
              <w:rPr>
                <w:b/>
                <w:bCs/>
                <w:sz w:val="20"/>
                <w:szCs w:val="20"/>
                <w:lang w:val="en-GB"/>
              </w:rPr>
              <w:t xml:space="preserve"> </w:t>
            </w:r>
            <w:proofErr w:type="spellStart"/>
            <w:r>
              <w:rPr>
                <w:b/>
                <w:bCs/>
                <w:sz w:val="20"/>
                <w:szCs w:val="20"/>
                <w:lang w:val="en-GB"/>
              </w:rPr>
              <w:t>i</w:t>
            </w:r>
            <w:r w:rsidR="002B400F" w:rsidRPr="00053380">
              <w:rPr>
                <w:b/>
                <w:bCs/>
                <w:sz w:val="20"/>
                <w:szCs w:val="20"/>
                <w:lang w:val="en-GB"/>
              </w:rPr>
              <w:t>zmaksu</w:t>
            </w:r>
            <w:proofErr w:type="spellEnd"/>
            <w:r w:rsidR="002B400F" w:rsidRPr="00053380">
              <w:rPr>
                <w:b/>
                <w:bCs/>
                <w:sz w:val="20"/>
                <w:szCs w:val="20"/>
                <w:lang w:val="en-GB"/>
              </w:rPr>
              <w:t xml:space="preserve"> </w:t>
            </w:r>
            <w:proofErr w:type="spellStart"/>
            <w:r w:rsidR="002B400F" w:rsidRPr="00053380">
              <w:rPr>
                <w:b/>
                <w:bCs/>
                <w:sz w:val="20"/>
                <w:szCs w:val="20"/>
                <w:lang w:val="en-GB"/>
              </w:rPr>
              <w:t>samazinājums</w:t>
            </w:r>
            <w:proofErr w:type="spellEnd"/>
          </w:p>
          <w:p w14:paraId="631CD0CB" w14:textId="5ADE6CD9" w:rsidR="0031135C" w:rsidRPr="00053380" w:rsidRDefault="0031135C" w:rsidP="002469FF">
            <w:pPr>
              <w:spacing w:before="0" w:after="0"/>
              <w:ind w:firstLine="0"/>
              <w:jc w:val="center"/>
              <w:rPr>
                <w:b/>
                <w:bCs/>
                <w:sz w:val="20"/>
                <w:szCs w:val="20"/>
                <w:lang w:val="en-GB"/>
              </w:rPr>
            </w:pPr>
            <w:r w:rsidRPr="00053380">
              <w:rPr>
                <w:b/>
                <w:bCs/>
                <w:i/>
                <w:iCs/>
                <w:sz w:val="20"/>
                <w:szCs w:val="20"/>
                <w:lang w:val="en-GB"/>
              </w:rPr>
              <w:t>(</w:t>
            </w:r>
            <w:r w:rsidRPr="00053380">
              <w:rPr>
                <w:i/>
                <w:iCs/>
                <w:sz w:val="24"/>
                <w:lang w:val="sv-SE" w:eastAsia="sv-SE"/>
              </w:rPr>
              <w:t>euro)</w:t>
            </w:r>
          </w:p>
        </w:tc>
        <w:tc>
          <w:tcPr>
            <w:tcW w:w="1819" w:type="dxa"/>
            <w:vAlign w:val="center"/>
          </w:tcPr>
          <w:p w14:paraId="5BEE47E2" w14:textId="0750B5BF" w:rsidR="00424717" w:rsidRPr="00053380" w:rsidRDefault="00891DF8" w:rsidP="002469FF">
            <w:pPr>
              <w:spacing w:before="0" w:after="0"/>
              <w:ind w:firstLine="0"/>
              <w:jc w:val="center"/>
              <w:rPr>
                <w:b/>
                <w:bCs/>
                <w:sz w:val="20"/>
                <w:szCs w:val="20"/>
                <w:lang w:val="en-GB"/>
              </w:rPr>
            </w:pPr>
            <w:proofErr w:type="spellStart"/>
            <w:r w:rsidRPr="00053380">
              <w:rPr>
                <w:b/>
                <w:bCs/>
                <w:sz w:val="20"/>
                <w:szCs w:val="20"/>
                <w:lang w:val="en-GB"/>
              </w:rPr>
              <w:t>Pārskatītās</w:t>
            </w:r>
            <w:proofErr w:type="spellEnd"/>
            <w:r w:rsidRPr="00053380">
              <w:rPr>
                <w:b/>
                <w:bCs/>
                <w:sz w:val="20"/>
                <w:szCs w:val="20"/>
                <w:lang w:val="en-GB"/>
              </w:rPr>
              <w:t xml:space="preserve"> </w:t>
            </w:r>
            <w:proofErr w:type="spellStart"/>
            <w:r w:rsidR="005364A8">
              <w:rPr>
                <w:b/>
                <w:bCs/>
                <w:sz w:val="20"/>
                <w:szCs w:val="20"/>
                <w:lang w:val="en-GB"/>
              </w:rPr>
              <w:t>attiecināmās</w:t>
            </w:r>
            <w:proofErr w:type="spellEnd"/>
            <w:r w:rsidR="005364A8">
              <w:rPr>
                <w:b/>
                <w:bCs/>
                <w:sz w:val="20"/>
                <w:szCs w:val="20"/>
                <w:lang w:val="en-GB"/>
              </w:rPr>
              <w:t xml:space="preserve"> </w:t>
            </w:r>
            <w:proofErr w:type="spellStart"/>
            <w:r w:rsidRPr="00053380">
              <w:rPr>
                <w:b/>
                <w:bCs/>
                <w:sz w:val="20"/>
                <w:szCs w:val="20"/>
                <w:lang w:val="en-GB"/>
              </w:rPr>
              <w:t>izmaksas</w:t>
            </w:r>
            <w:proofErr w:type="spellEnd"/>
          </w:p>
          <w:p w14:paraId="6382D44F" w14:textId="5F4896F2" w:rsidR="0031135C" w:rsidRPr="00053380" w:rsidRDefault="0031135C" w:rsidP="002469FF">
            <w:pPr>
              <w:spacing w:before="0" w:after="0"/>
              <w:ind w:firstLine="0"/>
              <w:jc w:val="center"/>
              <w:rPr>
                <w:b/>
                <w:bCs/>
                <w:sz w:val="20"/>
                <w:szCs w:val="20"/>
                <w:lang w:val="en-GB"/>
              </w:rPr>
            </w:pPr>
            <w:r w:rsidRPr="00053380">
              <w:rPr>
                <w:b/>
                <w:bCs/>
                <w:i/>
                <w:iCs/>
                <w:sz w:val="20"/>
                <w:szCs w:val="20"/>
                <w:lang w:val="en-GB"/>
              </w:rPr>
              <w:t>(</w:t>
            </w:r>
            <w:r w:rsidRPr="00053380">
              <w:rPr>
                <w:i/>
                <w:iCs/>
                <w:sz w:val="24"/>
                <w:lang w:val="sv-SE" w:eastAsia="sv-SE"/>
              </w:rPr>
              <w:t>euro)</w:t>
            </w:r>
          </w:p>
        </w:tc>
        <w:tc>
          <w:tcPr>
            <w:tcW w:w="1710" w:type="dxa"/>
            <w:vAlign w:val="center"/>
          </w:tcPr>
          <w:p w14:paraId="2D17CF5D" w14:textId="1BBA7EAF" w:rsidR="00424717" w:rsidRPr="00053380" w:rsidRDefault="00891DF8" w:rsidP="002469FF">
            <w:pPr>
              <w:spacing w:before="0" w:after="0"/>
              <w:ind w:firstLine="0"/>
              <w:jc w:val="center"/>
              <w:rPr>
                <w:b/>
                <w:bCs/>
                <w:sz w:val="20"/>
                <w:szCs w:val="20"/>
                <w:lang w:val="en-GB"/>
              </w:rPr>
            </w:pPr>
            <w:r w:rsidRPr="00053380">
              <w:rPr>
                <w:b/>
                <w:bCs/>
                <w:sz w:val="20"/>
                <w:szCs w:val="20"/>
                <w:lang w:val="en-GB"/>
              </w:rPr>
              <w:t xml:space="preserve">ES </w:t>
            </w:r>
            <w:proofErr w:type="spellStart"/>
            <w:r w:rsidRPr="00053380">
              <w:rPr>
                <w:b/>
                <w:bCs/>
                <w:sz w:val="20"/>
                <w:szCs w:val="20"/>
                <w:lang w:val="en-GB"/>
              </w:rPr>
              <w:t>līdzfiansējums</w:t>
            </w:r>
            <w:proofErr w:type="spellEnd"/>
            <w:r w:rsidR="00424717" w:rsidRPr="00053380">
              <w:rPr>
                <w:b/>
                <w:bCs/>
                <w:sz w:val="20"/>
                <w:szCs w:val="20"/>
                <w:lang w:val="en-GB"/>
              </w:rPr>
              <w:t xml:space="preserve"> </w:t>
            </w:r>
            <w:proofErr w:type="spellStart"/>
            <w:r w:rsidR="00CF4573" w:rsidRPr="00053380">
              <w:rPr>
                <w:b/>
                <w:bCs/>
                <w:sz w:val="20"/>
                <w:szCs w:val="20"/>
                <w:lang w:val="en-GB"/>
              </w:rPr>
              <w:t>pēc</w:t>
            </w:r>
            <w:proofErr w:type="spellEnd"/>
            <w:r w:rsidR="00CF4573" w:rsidRPr="00053380">
              <w:rPr>
                <w:b/>
                <w:bCs/>
                <w:sz w:val="20"/>
                <w:szCs w:val="20"/>
                <w:lang w:val="en-GB"/>
              </w:rPr>
              <w:t xml:space="preserve"> </w:t>
            </w:r>
            <w:proofErr w:type="spellStart"/>
            <w:r w:rsidR="00CF4573" w:rsidRPr="00053380">
              <w:rPr>
                <w:b/>
                <w:bCs/>
                <w:sz w:val="20"/>
                <w:szCs w:val="20"/>
                <w:lang w:val="en-GB"/>
              </w:rPr>
              <w:t>grozījumiem</w:t>
            </w:r>
            <w:proofErr w:type="spellEnd"/>
            <w:r w:rsidR="00570832">
              <w:rPr>
                <w:b/>
                <w:bCs/>
                <w:sz w:val="20"/>
                <w:szCs w:val="20"/>
                <w:lang w:val="en-GB"/>
              </w:rPr>
              <w:t xml:space="preserve"> </w:t>
            </w:r>
            <w:r w:rsidR="00424717" w:rsidRPr="00053380">
              <w:rPr>
                <w:b/>
                <w:bCs/>
                <w:sz w:val="20"/>
                <w:szCs w:val="20"/>
                <w:lang w:val="en-GB"/>
              </w:rPr>
              <w:t>50%</w:t>
            </w:r>
            <w:r w:rsidR="0053471A" w:rsidRPr="00053380">
              <w:rPr>
                <w:b/>
                <w:bCs/>
                <w:sz w:val="20"/>
                <w:szCs w:val="20"/>
                <w:lang w:val="en-GB"/>
              </w:rPr>
              <w:t xml:space="preserve"> </w:t>
            </w:r>
            <w:r w:rsidR="00570832">
              <w:rPr>
                <w:b/>
                <w:bCs/>
                <w:sz w:val="20"/>
                <w:szCs w:val="20"/>
                <w:lang w:val="en-GB"/>
              </w:rPr>
              <w:t xml:space="preserve">no </w:t>
            </w:r>
            <w:proofErr w:type="spellStart"/>
            <w:r w:rsidR="00570832">
              <w:rPr>
                <w:b/>
                <w:bCs/>
                <w:sz w:val="20"/>
                <w:szCs w:val="20"/>
                <w:lang w:val="en-GB"/>
              </w:rPr>
              <w:t>attiecināmām</w:t>
            </w:r>
            <w:proofErr w:type="spellEnd"/>
            <w:r w:rsidR="00570832">
              <w:rPr>
                <w:b/>
                <w:bCs/>
                <w:sz w:val="20"/>
                <w:szCs w:val="20"/>
                <w:lang w:val="en-GB"/>
              </w:rPr>
              <w:t xml:space="preserve"> </w:t>
            </w:r>
            <w:proofErr w:type="spellStart"/>
            <w:r w:rsidR="00570832">
              <w:rPr>
                <w:b/>
                <w:bCs/>
                <w:sz w:val="20"/>
                <w:szCs w:val="20"/>
                <w:lang w:val="en-GB"/>
              </w:rPr>
              <w:t>izmaksām</w:t>
            </w:r>
            <w:proofErr w:type="spellEnd"/>
            <w:r w:rsidR="00570832" w:rsidRPr="00053380">
              <w:rPr>
                <w:b/>
                <w:bCs/>
                <w:sz w:val="20"/>
                <w:szCs w:val="20"/>
                <w:lang w:val="en-GB"/>
              </w:rPr>
              <w:t xml:space="preserve"> </w:t>
            </w:r>
            <w:r w:rsidR="0053471A" w:rsidRPr="00053380">
              <w:rPr>
                <w:b/>
                <w:bCs/>
                <w:i/>
                <w:iCs/>
                <w:sz w:val="20"/>
                <w:szCs w:val="20"/>
                <w:lang w:val="en-GB"/>
              </w:rPr>
              <w:t>(</w:t>
            </w:r>
            <w:r w:rsidR="0053471A" w:rsidRPr="00053380">
              <w:rPr>
                <w:i/>
                <w:iCs/>
                <w:sz w:val="24"/>
                <w:lang w:val="en-GB" w:eastAsia="sv-SE"/>
              </w:rPr>
              <w:t>euro)</w:t>
            </w:r>
            <w:r w:rsidR="000706F4" w:rsidRPr="00053380">
              <w:rPr>
                <w:rStyle w:val="FootnoteReference"/>
                <w:i/>
                <w:iCs/>
                <w:sz w:val="24"/>
                <w:lang w:val="sv-SE" w:eastAsia="sv-SE"/>
              </w:rPr>
              <w:footnoteReference w:id="3"/>
            </w:r>
          </w:p>
        </w:tc>
      </w:tr>
      <w:tr w:rsidR="00053380" w:rsidRPr="00053380" w14:paraId="562B1AD6" w14:textId="77777777" w:rsidTr="00CF4573">
        <w:trPr>
          <w:trHeight w:val="416"/>
        </w:trPr>
        <w:tc>
          <w:tcPr>
            <w:tcW w:w="1510" w:type="dxa"/>
          </w:tcPr>
          <w:p w14:paraId="59294415" w14:textId="77777777" w:rsidR="00424717" w:rsidRPr="00053380" w:rsidRDefault="00424717" w:rsidP="00461DAB">
            <w:pPr>
              <w:ind w:firstLine="0"/>
              <w:jc w:val="center"/>
              <w:rPr>
                <w:sz w:val="20"/>
                <w:szCs w:val="20"/>
                <w:lang w:val="en-GB"/>
              </w:rPr>
            </w:pPr>
            <w:r w:rsidRPr="00053380">
              <w:rPr>
                <w:sz w:val="20"/>
                <w:szCs w:val="20"/>
                <w:lang w:val="en-GB"/>
              </w:rPr>
              <w:t>LIAA</w:t>
            </w:r>
          </w:p>
        </w:tc>
        <w:tc>
          <w:tcPr>
            <w:tcW w:w="1410" w:type="dxa"/>
          </w:tcPr>
          <w:p w14:paraId="1F25BAE3" w14:textId="77777777" w:rsidR="00424717" w:rsidRPr="00053380" w:rsidRDefault="00424717" w:rsidP="00B67A3D">
            <w:pPr>
              <w:ind w:firstLine="0"/>
              <w:jc w:val="center"/>
              <w:rPr>
                <w:sz w:val="20"/>
                <w:szCs w:val="20"/>
                <w:lang w:val="en-GB"/>
              </w:rPr>
            </w:pPr>
            <w:r w:rsidRPr="00053380">
              <w:rPr>
                <w:sz w:val="20"/>
                <w:szCs w:val="20"/>
                <w:lang w:val="en-GB"/>
              </w:rPr>
              <w:t>18 735 000</w:t>
            </w:r>
          </w:p>
        </w:tc>
        <w:tc>
          <w:tcPr>
            <w:tcW w:w="1819" w:type="dxa"/>
          </w:tcPr>
          <w:p w14:paraId="057F6777" w14:textId="77777777" w:rsidR="00424717" w:rsidRPr="00053380" w:rsidRDefault="00424717" w:rsidP="00B67A3D">
            <w:pPr>
              <w:ind w:firstLine="0"/>
              <w:jc w:val="center"/>
              <w:rPr>
                <w:sz w:val="20"/>
                <w:szCs w:val="20"/>
                <w:lang w:val="en-GB"/>
              </w:rPr>
            </w:pPr>
            <w:r w:rsidRPr="00053380">
              <w:rPr>
                <w:sz w:val="20"/>
                <w:szCs w:val="20"/>
                <w:lang w:val="en-GB"/>
              </w:rPr>
              <w:t>9 367 500</w:t>
            </w:r>
          </w:p>
        </w:tc>
        <w:tc>
          <w:tcPr>
            <w:tcW w:w="1792" w:type="dxa"/>
          </w:tcPr>
          <w:p w14:paraId="03B10146" w14:textId="77777777" w:rsidR="00424717" w:rsidRPr="00053380" w:rsidRDefault="00424717" w:rsidP="00B67A3D">
            <w:pPr>
              <w:ind w:firstLine="0"/>
              <w:jc w:val="center"/>
              <w:rPr>
                <w:sz w:val="20"/>
                <w:szCs w:val="20"/>
                <w:lang w:val="en-GB"/>
              </w:rPr>
            </w:pPr>
            <w:r w:rsidRPr="00053380">
              <w:rPr>
                <w:sz w:val="20"/>
                <w:szCs w:val="20"/>
                <w:lang w:val="en-GB"/>
              </w:rPr>
              <w:t>- 198 085</w:t>
            </w:r>
          </w:p>
        </w:tc>
        <w:tc>
          <w:tcPr>
            <w:tcW w:w="1819" w:type="dxa"/>
          </w:tcPr>
          <w:p w14:paraId="388A8105" w14:textId="77777777" w:rsidR="00424717" w:rsidRPr="00053380" w:rsidRDefault="00424717" w:rsidP="00B67A3D">
            <w:pPr>
              <w:ind w:firstLine="0"/>
              <w:jc w:val="center"/>
              <w:rPr>
                <w:sz w:val="20"/>
                <w:szCs w:val="20"/>
                <w:lang w:val="en-GB"/>
              </w:rPr>
            </w:pPr>
            <w:r w:rsidRPr="00053380">
              <w:rPr>
                <w:sz w:val="20"/>
                <w:szCs w:val="20"/>
                <w:lang w:val="en-GB"/>
              </w:rPr>
              <w:t>18 536 915</w:t>
            </w:r>
          </w:p>
        </w:tc>
        <w:tc>
          <w:tcPr>
            <w:tcW w:w="1710" w:type="dxa"/>
          </w:tcPr>
          <w:p w14:paraId="34846533" w14:textId="5866E6F5" w:rsidR="00424717" w:rsidRPr="00053380" w:rsidRDefault="00424717" w:rsidP="00B67A3D">
            <w:pPr>
              <w:ind w:firstLine="0"/>
              <w:jc w:val="center"/>
              <w:rPr>
                <w:sz w:val="20"/>
                <w:szCs w:val="20"/>
                <w:lang w:val="en-GB"/>
              </w:rPr>
            </w:pPr>
            <w:r w:rsidRPr="00053380">
              <w:rPr>
                <w:sz w:val="20"/>
                <w:szCs w:val="20"/>
                <w:lang w:val="en-GB"/>
              </w:rPr>
              <w:t>9 268</w:t>
            </w:r>
            <w:r w:rsidR="00E2571B" w:rsidRPr="00053380">
              <w:rPr>
                <w:sz w:val="20"/>
                <w:szCs w:val="20"/>
                <w:lang w:val="en-GB"/>
              </w:rPr>
              <w:t> </w:t>
            </w:r>
            <w:r w:rsidRPr="00053380">
              <w:rPr>
                <w:sz w:val="20"/>
                <w:szCs w:val="20"/>
                <w:lang w:val="en-GB"/>
              </w:rPr>
              <w:t>45</w:t>
            </w:r>
            <w:r w:rsidR="00E2571B" w:rsidRPr="00053380">
              <w:rPr>
                <w:sz w:val="20"/>
                <w:szCs w:val="20"/>
                <w:lang w:val="en-GB"/>
              </w:rPr>
              <w:t>7,50</w:t>
            </w:r>
          </w:p>
        </w:tc>
      </w:tr>
      <w:tr w:rsidR="00053380" w:rsidRPr="00053380" w14:paraId="2551FD43" w14:textId="77777777" w:rsidTr="00CF4573">
        <w:trPr>
          <w:trHeight w:val="422"/>
        </w:trPr>
        <w:tc>
          <w:tcPr>
            <w:tcW w:w="1510" w:type="dxa"/>
          </w:tcPr>
          <w:p w14:paraId="4EB15E41" w14:textId="0572E77F" w:rsidR="00424717" w:rsidRPr="00053380" w:rsidRDefault="00461DAB" w:rsidP="00461DAB">
            <w:pPr>
              <w:ind w:firstLine="0"/>
              <w:jc w:val="center"/>
              <w:rPr>
                <w:sz w:val="20"/>
                <w:szCs w:val="20"/>
                <w:lang w:val="en-GB"/>
              </w:rPr>
            </w:pPr>
            <w:r w:rsidRPr="00053380">
              <w:rPr>
                <w:sz w:val="20"/>
                <w:szCs w:val="20"/>
                <w:lang w:val="en-GB"/>
              </w:rPr>
              <w:lastRenderedPageBreak/>
              <w:t>KIK</w:t>
            </w:r>
          </w:p>
        </w:tc>
        <w:tc>
          <w:tcPr>
            <w:tcW w:w="1410" w:type="dxa"/>
          </w:tcPr>
          <w:p w14:paraId="0579CDA4" w14:textId="77777777" w:rsidR="00424717" w:rsidRPr="00053380" w:rsidRDefault="00424717" w:rsidP="00B67A3D">
            <w:pPr>
              <w:ind w:firstLine="0"/>
              <w:jc w:val="center"/>
              <w:rPr>
                <w:sz w:val="20"/>
                <w:szCs w:val="20"/>
                <w:lang w:val="en-GB"/>
              </w:rPr>
            </w:pPr>
            <w:r w:rsidRPr="00053380">
              <w:rPr>
                <w:sz w:val="20"/>
                <w:szCs w:val="20"/>
                <w:lang w:val="en-GB"/>
              </w:rPr>
              <w:t>18 775 000</w:t>
            </w:r>
          </w:p>
        </w:tc>
        <w:tc>
          <w:tcPr>
            <w:tcW w:w="1819" w:type="dxa"/>
          </w:tcPr>
          <w:p w14:paraId="2CD2C0E1" w14:textId="77777777" w:rsidR="00424717" w:rsidRPr="00053380" w:rsidRDefault="00424717" w:rsidP="00B67A3D">
            <w:pPr>
              <w:ind w:firstLine="0"/>
              <w:jc w:val="center"/>
              <w:rPr>
                <w:sz w:val="20"/>
                <w:szCs w:val="20"/>
                <w:lang w:val="en-GB"/>
              </w:rPr>
            </w:pPr>
            <w:r w:rsidRPr="00053380">
              <w:rPr>
                <w:sz w:val="20"/>
                <w:szCs w:val="20"/>
                <w:lang w:val="en-GB"/>
              </w:rPr>
              <w:t>9 387 500</w:t>
            </w:r>
          </w:p>
        </w:tc>
        <w:tc>
          <w:tcPr>
            <w:tcW w:w="1792" w:type="dxa"/>
          </w:tcPr>
          <w:p w14:paraId="2C3E4956" w14:textId="77777777" w:rsidR="00424717" w:rsidRPr="00053380" w:rsidRDefault="00424717" w:rsidP="00B67A3D">
            <w:pPr>
              <w:ind w:firstLine="0"/>
              <w:jc w:val="center"/>
              <w:rPr>
                <w:sz w:val="20"/>
                <w:szCs w:val="20"/>
                <w:lang w:val="en-GB"/>
              </w:rPr>
            </w:pPr>
            <w:r w:rsidRPr="00053380">
              <w:rPr>
                <w:sz w:val="20"/>
                <w:szCs w:val="20"/>
                <w:lang w:val="en-GB"/>
              </w:rPr>
              <w:t>- 198 085</w:t>
            </w:r>
          </w:p>
        </w:tc>
        <w:tc>
          <w:tcPr>
            <w:tcW w:w="1819" w:type="dxa"/>
          </w:tcPr>
          <w:p w14:paraId="6C903AA9" w14:textId="77777777" w:rsidR="00424717" w:rsidRPr="00053380" w:rsidRDefault="00424717" w:rsidP="00B67A3D">
            <w:pPr>
              <w:ind w:firstLine="0"/>
              <w:jc w:val="center"/>
              <w:rPr>
                <w:sz w:val="20"/>
                <w:szCs w:val="20"/>
                <w:lang w:val="en-GB"/>
              </w:rPr>
            </w:pPr>
            <w:r w:rsidRPr="00053380">
              <w:rPr>
                <w:sz w:val="20"/>
                <w:szCs w:val="20"/>
                <w:lang w:val="en-GB"/>
              </w:rPr>
              <w:t>18 576 915</w:t>
            </w:r>
          </w:p>
        </w:tc>
        <w:tc>
          <w:tcPr>
            <w:tcW w:w="1710" w:type="dxa"/>
          </w:tcPr>
          <w:p w14:paraId="74275E1A" w14:textId="120598D3" w:rsidR="00424717" w:rsidRPr="00053380" w:rsidRDefault="00424717" w:rsidP="00B67A3D">
            <w:pPr>
              <w:ind w:firstLine="0"/>
              <w:jc w:val="center"/>
              <w:rPr>
                <w:sz w:val="20"/>
                <w:szCs w:val="20"/>
                <w:lang w:val="en-GB"/>
              </w:rPr>
            </w:pPr>
            <w:r w:rsidRPr="00053380">
              <w:rPr>
                <w:sz w:val="20"/>
                <w:szCs w:val="20"/>
                <w:lang w:val="en-GB"/>
              </w:rPr>
              <w:t>9 288</w:t>
            </w:r>
            <w:r w:rsidR="00816266" w:rsidRPr="00053380">
              <w:rPr>
                <w:sz w:val="20"/>
                <w:szCs w:val="20"/>
                <w:lang w:val="en-GB"/>
              </w:rPr>
              <w:t> </w:t>
            </w:r>
            <w:r w:rsidRPr="00053380">
              <w:rPr>
                <w:sz w:val="20"/>
                <w:szCs w:val="20"/>
                <w:lang w:val="en-GB"/>
              </w:rPr>
              <w:t>45</w:t>
            </w:r>
            <w:r w:rsidR="00816266" w:rsidRPr="00053380">
              <w:rPr>
                <w:sz w:val="20"/>
                <w:szCs w:val="20"/>
                <w:lang w:val="en-GB"/>
              </w:rPr>
              <w:t>7,50</w:t>
            </w:r>
          </w:p>
        </w:tc>
      </w:tr>
      <w:tr w:rsidR="00424717" w:rsidRPr="00053380" w14:paraId="36D30B46" w14:textId="77777777" w:rsidTr="003B7D9A">
        <w:trPr>
          <w:trHeight w:val="543"/>
        </w:trPr>
        <w:tc>
          <w:tcPr>
            <w:tcW w:w="1510" w:type="dxa"/>
          </w:tcPr>
          <w:p w14:paraId="556DC9E2" w14:textId="7339BC50" w:rsidR="00424717" w:rsidRPr="00053380" w:rsidRDefault="00891DF8" w:rsidP="00461DAB">
            <w:pPr>
              <w:ind w:firstLine="0"/>
              <w:jc w:val="center"/>
              <w:rPr>
                <w:b/>
                <w:bCs/>
                <w:sz w:val="20"/>
                <w:szCs w:val="20"/>
                <w:lang w:val="en-GB"/>
              </w:rPr>
            </w:pPr>
            <w:proofErr w:type="spellStart"/>
            <w:r w:rsidRPr="00053380">
              <w:rPr>
                <w:b/>
                <w:bCs/>
                <w:sz w:val="20"/>
                <w:szCs w:val="20"/>
                <w:lang w:val="en-GB"/>
              </w:rPr>
              <w:t>Kopā</w:t>
            </w:r>
            <w:proofErr w:type="spellEnd"/>
          </w:p>
        </w:tc>
        <w:tc>
          <w:tcPr>
            <w:tcW w:w="1410" w:type="dxa"/>
          </w:tcPr>
          <w:p w14:paraId="6FE6B512" w14:textId="77777777" w:rsidR="00424717" w:rsidRPr="00053380" w:rsidRDefault="00424717" w:rsidP="00B67A3D">
            <w:pPr>
              <w:ind w:firstLine="0"/>
              <w:jc w:val="center"/>
              <w:rPr>
                <w:b/>
                <w:bCs/>
                <w:sz w:val="20"/>
                <w:szCs w:val="20"/>
                <w:lang w:val="en-GB"/>
              </w:rPr>
            </w:pPr>
            <w:r w:rsidRPr="00053380">
              <w:rPr>
                <w:b/>
                <w:bCs/>
                <w:sz w:val="20"/>
                <w:szCs w:val="20"/>
                <w:lang w:val="en-GB"/>
              </w:rPr>
              <w:t>37 510 000</w:t>
            </w:r>
          </w:p>
        </w:tc>
        <w:tc>
          <w:tcPr>
            <w:tcW w:w="1819" w:type="dxa"/>
          </w:tcPr>
          <w:p w14:paraId="00BD68CE" w14:textId="77777777" w:rsidR="00424717" w:rsidRPr="00053380" w:rsidRDefault="00424717" w:rsidP="00B67A3D">
            <w:pPr>
              <w:ind w:firstLine="0"/>
              <w:jc w:val="center"/>
              <w:rPr>
                <w:b/>
                <w:bCs/>
                <w:sz w:val="20"/>
                <w:szCs w:val="20"/>
                <w:lang w:val="en-GB"/>
              </w:rPr>
            </w:pPr>
            <w:r w:rsidRPr="00053380">
              <w:rPr>
                <w:b/>
                <w:bCs/>
                <w:sz w:val="20"/>
                <w:szCs w:val="20"/>
                <w:lang w:val="en-GB"/>
              </w:rPr>
              <w:t>18 755 000</w:t>
            </w:r>
          </w:p>
          <w:p w14:paraId="7D6A64A6" w14:textId="77777777" w:rsidR="00424717" w:rsidRPr="00053380" w:rsidRDefault="00424717" w:rsidP="00B67A3D">
            <w:pPr>
              <w:jc w:val="center"/>
              <w:rPr>
                <w:b/>
                <w:bCs/>
                <w:sz w:val="20"/>
                <w:szCs w:val="20"/>
                <w:lang w:val="en-GB"/>
              </w:rPr>
            </w:pPr>
          </w:p>
        </w:tc>
        <w:tc>
          <w:tcPr>
            <w:tcW w:w="1792" w:type="dxa"/>
          </w:tcPr>
          <w:p w14:paraId="75A42EE3" w14:textId="77777777" w:rsidR="00424717" w:rsidRPr="00053380" w:rsidRDefault="00424717" w:rsidP="00B67A3D">
            <w:pPr>
              <w:ind w:firstLine="0"/>
              <w:jc w:val="center"/>
              <w:rPr>
                <w:b/>
                <w:bCs/>
                <w:sz w:val="20"/>
                <w:szCs w:val="20"/>
                <w:lang w:val="en-GB"/>
              </w:rPr>
            </w:pPr>
            <w:r w:rsidRPr="00053380">
              <w:rPr>
                <w:b/>
                <w:bCs/>
                <w:sz w:val="20"/>
                <w:szCs w:val="20"/>
                <w:lang w:val="en-GB"/>
              </w:rPr>
              <w:t>- 396 170</w:t>
            </w:r>
          </w:p>
        </w:tc>
        <w:tc>
          <w:tcPr>
            <w:tcW w:w="1819" w:type="dxa"/>
          </w:tcPr>
          <w:p w14:paraId="36A7A623" w14:textId="77777777" w:rsidR="00424717" w:rsidRPr="00053380" w:rsidRDefault="00424717" w:rsidP="00B67A3D">
            <w:pPr>
              <w:ind w:firstLine="0"/>
              <w:jc w:val="center"/>
              <w:rPr>
                <w:b/>
                <w:bCs/>
                <w:sz w:val="20"/>
                <w:szCs w:val="20"/>
                <w:lang w:val="en-GB"/>
              </w:rPr>
            </w:pPr>
            <w:r w:rsidRPr="00053380">
              <w:rPr>
                <w:b/>
                <w:bCs/>
                <w:sz w:val="20"/>
                <w:szCs w:val="20"/>
                <w:lang w:val="en-GB"/>
              </w:rPr>
              <w:t>37 113 830</w:t>
            </w:r>
          </w:p>
        </w:tc>
        <w:tc>
          <w:tcPr>
            <w:tcW w:w="1710" w:type="dxa"/>
          </w:tcPr>
          <w:p w14:paraId="589D674D" w14:textId="77777777" w:rsidR="00424717" w:rsidRPr="00053380" w:rsidRDefault="00424717" w:rsidP="00B67A3D">
            <w:pPr>
              <w:ind w:firstLine="0"/>
              <w:jc w:val="center"/>
              <w:rPr>
                <w:b/>
                <w:bCs/>
                <w:sz w:val="20"/>
                <w:szCs w:val="20"/>
                <w:lang w:val="en-GB"/>
              </w:rPr>
            </w:pPr>
            <w:r w:rsidRPr="00053380">
              <w:rPr>
                <w:b/>
                <w:bCs/>
                <w:sz w:val="20"/>
                <w:szCs w:val="20"/>
                <w:lang w:val="en-GB"/>
              </w:rPr>
              <w:t>18 556 915</w:t>
            </w:r>
          </w:p>
          <w:p w14:paraId="2990E5F7" w14:textId="77777777" w:rsidR="00424717" w:rsidRPr="00053380" w:rsidRDefault="00424717" w:rsidP="00B67A3D">
            <w:pPr>
              <w:jc w:val="center"/>
              <w:rPr>
                <w:b/>
                <w:bCs/>
                <w:sz w:val="20"/>
                <w:szCs w:val="20"/>
                <w:lang w:val="en-GB"/>
              </w:rPr>
            </w:pPr>
          </w:p>
        </w:tc>
      </w:tr>
    </w:tbl>
    <w:p w14:paraId="3DB878CC" w14:textId="77777777" w:rsidR="00A61092" w:rsidRPr="00053380" w:rsidRDefault="00A61092" w:rsidP="00CB1D79">
      <w:pPr>
        <w:rPr>
          <w:sz w:val="24"/>
          <w:lang w:val="sv-SE" w:eastAsia="sv-SE"/>
        </w:rPr>
      </w:pPr>
    </w:p>
    <w:p w14:paraId="17BDB02E" w14:textId="77777777" w:rsidR="00A61092" w:rsidRPr="00053380" w:rsidRDefault="00A61092" w:rsidP="00CB1D79">
      <w:pPr>
        <w:rPr>
          <w:sz w:val="24"/>
          <w:lang w:val="sv-SE" w:eastAsia="sv-SE"/>
        </w:rPr>
      </w:pPr>
    </w:p>
    <w:p w14:paraId="4180FADF" w14:textId="4DC0ECDD" w:rsidR="003F4966" w:rsidRPr="00053380" w:rsidRDefault="001D0F9C" w:rsidP="00F44444">
      <w:pPr>
        <w:rPr>
          <w:b/>
          <w:bCs/>
          <w:sz w:val="24"/>
          <w:lang w:val="sv-SE" w:eastAsia="sv-SE"/>
        </w:rPr>
      </w:pPr>
      <w:r w:rsidRPr="00053380">
        <w:rPr>
          <w:b/>
          <w:bCs/>
          <w:sz w:val="24"/>
          <w:lang w:val="sv-SE" w:eastAsia="sv-SE"/>
        </w:rPr>
        <w:t xml:space="preserve">Līdz ar to LIAA un </w:t>
      </w:r>
      <w:r w:rsidR="007E3816" w:rsidRPr="00053380">
        <w:rPr>
          <w:b/>
          <w:bCs/>
          <w:sz w:val="24"/>
          <w:lang w:val="sv-SE" w:eastAsia="sv-SE"/>
        </w:rPr>
        <w:t>KIK</w:t>
      </w:r>
      <w:r w:rsidRPr="00053380">
        <w:rPr>
          <w:b/>
          <w:bCs/>
          <w:sz w:val="24"/>
          <w:lang w:val="sv-SE" w:eastAsia="sv-SE"/>
        </w:rPr>
        <w:t xml:space="preserve"> ir </w:t>
      </w:r>
      <w:r w:rsidR="005242F9" w:rsidRPr="00053380">
        <w:rPr>
          <w:b/>
          <w:bCs/>
          <w:sz w:val="24"/>
          <w:lang w:val="sv-SE" w:eastAsia="sv-SE"/>
        </w:rPr>
        <w:t>rosinājuši</w:t>
      </w:r>
      <w:r w:rsidR="0091549F" w:rsidRPr="00053380">
        <w:rPr>
          <w:b/>
          <w:bCs/>
          <w:sz w:val="24"/>
          <w:lang w:val="sv-SE" w:eastAsia="sv-SE"/>
        </w:rPr>
        <w:t xml:space="preserve"> veikt</w:t>
      </w:r>
      <w:r w:rsidR="00F131B9" w:rsidRPr="00053380">
        <w:rPr>
          <w:b/>
          <w:bCs/>
          <w:sz w:val="24"/>
          <w:lang w:val="sv-SE" w:eastAsia="sv-SE"/>
        </w:rPr>
        <w:t xml:space="preserve"> CINEA</w:t>
      </w:r>
      <w:r w:rsidR="005242F9" w:rsidRPr="00053380">
        <w:rPr>
          <w:b/>
          <w:bCs/>
          <w:sz w:val="24"/>
          <w:lang w:val="sv-SE" w:eastAsia="sv-SE"/>
        </w:rPr>
        <w:t xml:space="preserve"> CEF līguma grozījumus</w:t>
      </w:r>
      <w:r w:rsidR="003F4966" w:rsidRPr="00053380">
        <w:rPr>
          <w:b/>
          <w:bCs/>
          <w:sz w:val="24"/>
          <w:lang w:val="sv-SE" w:eastAsia="sv-SE"/>
        </w:rPr>
        <w:t>:</w:t>
      </w:r>
    </w:p>
    <w:p w14:paraId="740A4D17" w14:textId="35EC4C25" w:rsidR="00F44444" w:rsidRPr="00053380" w:rsidRDefault="005242F9" w:rsidP="00A77758">
      <w:pPr>
        <w:pStyle w:val="ListParagraph"/>
        <w:numPr>
          <w:ilvl w:val="0"/>
          <w:numId w:val="27"/>
        </w:numPr>
        <w:rPr>
          <w:i/>
          <w:iCs/>
          <w:sz w:val="24"/>
        </w:rPr>
      </w:pPr>
      <w:r w:rsidRPr="00053380">
        <w:rPr>
          <w:i/>
          <w:iCs/>
          <w:sz w:val="24"/>
        </w:rPr>
        <w:t xml:space="preserve">pagarinot CEF projekta </w:t>
      </w:r>
      <w:r w:rsidR="00806AEE" w:rsidRPr="00053380">
        <w:rPr>
          <w:i/>
          <w:iCs/>
          <w:sz w:val="24"/>
        </w:rPr>
        <w:t>ī</w:t>
      </w:r>
      <w:r w:rsidRPr="00053380">
        <w:rPr>
          <w:i/>
          <w:iCs/>
          <w:sz w:val="24"/>
        </w:rPr>
        <w:t>stenošanas termiņu no 2027.</w:t>
      </w:r>
      <w:r w:rsidR="00A77758" w:rsidRPr="00053380">
        <w:rPr>
          <w:i/>
          <w:iCs/>
          <w:sz w:val="24"/>
        </w:rPr>
        <w:t xml:space="preserve"> </w:t>
      </w:r>
      <w:r w:rsidRPr="00053380">
        <w:rPr>
          <w:i/>
          <w:iCs/>
          <w:sz w:val="24"/>
        </w:rPr>
        <w:t>gada 31.</w:t>
      </w:r>
      <w:r w:rsidR="00A77758" w:rsidRPr="00053380">
        <w:rPr>
          <w:i/>
          <w:iCs/>
          <w:sz w:val="24"/>
        </w:rPr>
        <w:t xml:space="preserve"> </w:t>
      </w:r>
      <w:r w:rsidRPr="00053380">
        <w:rPr>
          <w:i/>
          <w:iCs/>
          <w:sz w:val="24"/>
        </w:rPr>
        <w:t xml:space="preserve">decembra uz 2029.gada </w:t>
      </w:r>
      <w:r w:rsidR="00DF16D7" w:rsidRPr="00053380">
        <w:rPr>
          <w:i/>
          <w:iCs/>
          <w:sz w:val="24"/>
        </w:rPr>
        <w:t>30.jūniju</w:t>
      </w:r>
      <w:r w:rsidR="00F131B9" w:rsidRPr="00053380">
        <w:rPr>
          <w:i/>
          <w:iCs/>
          <w:sz w:val="24"/>
        </w:rPr>
        <w:t>, lai visa</w:t>
      </w:r>
      <w:r w:rsidR="00BF3833" w:rsidRPr="00053380">
        <w:rPr>
          <w:i/>
          <w:iCs/>
          <w:sz w:val="24"/>
        </w:rPr>
        <w:t>s</w:t>
      </w:r>
      <w:r w:rsidR="00F131B9" w:rsidRPr="00053380">
        <w:rPr>
          <w:i/>
          <w:iCs/>
          <w:sz w:val="24"/>
        </w:rPr>
        <w:t xml:space="preserve"> izmaksas iekļ</w:t>
      </w:r>
      <w:r w:rsidR="00D565F0" w:rsidRPr="00053380">
        <w:rPr>
          <w:i/>
          <w:iCs/>
          <w:sz w:val="24"/>
        </w:rPr>
        <w:t>autos CEF līguma attiecināmā periodā</w:t>
      </w:r>
      <w:r w:rsidR="003F4966" w:rsidRPr="00053380">
        <w:rPr>
          <w:i/>
          <w:iCs/>
          <w:sz w:val="24"/>
        </w:rPr>
        <w:t>;</w:t>
      </w:r>
    </w:p>
    <w:p w14:paraId="60C0DB61" w14:textId="2A51DDD5" w:rsidR="000176C5" w:rsidRPr="00053380" w:rsidRDefault="00E55A7A" w:rsidP="000176C5">
      <w:pPr>
        <w:pStyle w:val="ListParagraph"/>
        <w:numPr>
          <w:ilvl w:val="0"/>
          <w:numId w:val="27"/>
        </w:numPr>
        <w:rPr>
          <w:i/>
          <w:iCs/>
          <w:sz w:val="24"/>
        </w:rPr>
      </w:pPr>
      <w:r w:rsidRPr="00053380">
        <w:rPr>
          <w:i/>
          <w:iCs/>
          <w:sz w:val="24"/>
        </w:rPr>
        <w:t>izslēguši pētījumus, kas saistīti ar ceturtā elektroenerģijas starpsavienojuma starp Igauniju un Latviju</w:t>
      </w:r>
      <w:r w:rsidR="000176C5" w:rsidRPr="00053380">
        <w:rPr>
          <w:i/>
          <w:iCs/>
          <w:sz w:val="24"/>
        </w:rPr>
        <w:t xml:space="preserve"> izveidi.</w:t>
      </w:r>
    </w:p>
    <w:p w14:paraId="4CD436E1" w14:textId="12F95A9D" w:rsidR="00741F34" w:rsidRPr="00053380" w:rsidRDefault="00741F34" w:rsidP="00F44444">
      <w:pPr>
        <w:rPr>
          <w:sz w:val="24"/>
          <w:lang w:val="sv-SE" w:eastAsia="sv-SE"/>
        </w:rPr>
      </w:pPr>
      <w:r w:rsidRPr="00053380">
        <w:rPr>
          <w:sz w:val="24"/>
          <w:lang w:val="sv-SE" w:eastAsia="sv-SE"/>
        </w:rPr>
        <w:t>Ņemot vērā</w:t>
      </w:r>
      <w:r w:rsidR="0018519D" w:rsidRPr="00053380">
        <w:rPr>
          <w:sz w:val="24"/>
          <w:lang w:val="sv-SE" w:eastAsia="sv-SE"/>
        </w:rPr>
        <w:t xml:space="preserve"> ierosinātos CEF projekta līguma grozījumus, </w:t>
      </w:r>
      <w:r w:rsidR="00904E81">
        <w:rPr>
          <w:sz w:val="24"/>
          <w:lang w:val="sv-SE" w:eastAsia="sv-SE"/>
        </w:rPr>
        <w:t xml:space="preserve">nepieciešams precizēt </w:t>
      </w:r>
      <w:r w:rsidR="0018519D" w:rsidRPr="00053380">
        <w:rPr>
          <w:sz w:val="24"/>
          <w:lang w:val="sv-SE" w:eastAsia="sv-SE"/>
        </w:rPr>
        <w:t>ELWIND projektam</w:t>
      </w:r>
      <w:r w:rsidR="0050237A" w:rsidRPr="00053380">
        <w:rPr>
          <w:sz w:val="24"/>
          <w:lang w:val="sv-SE" w:eastAsia="sv-SE"/>
        </w:rPr>
        <w:t xml:space="preserve"> </w:t>
      </w:r>
      <w:r w:rsidR="009A2942" w:rsidRPr="00053380">
        <w:rPr>
          <w:sz w:val="24"/>
          <w:lang w:val="sv-SE" w:eastAsia="sv-SE"/>
        </w:rPr>
        <w:t xml:space="preserve">šobrīd </w:t>
      </w:r>
      <w:r w:rsidR="00904E81">
        <w:rPr>
          <w:sz w:val="24"/>
          <w:lang w:val="sv-SE" w:eastAsia="sv-SE"/>
        </w:rPr>
        <w:t xml:space="preserve">ieplānotā finansējuma sadalījumu pa gadiem un avotiem. </w:t>
      </w:r>
      <w:r w:rsidR="00734575" w:rsidRPr="00053380">
        <w:rPr>
          <w:sz w:val="24"/>
          <w:lang w:val="sv-SE" w:eastAsia="sv-SE"/>
        </w:rPr>
        <w:t>Šobrīd esošā prognoze:</w:t>
      </w:r>
    </w:p>
    <w:p w14:paraId="2212AB5F" w14:textId="27886A1C" w:rsidR="00422D1F" w:rsidRPr="00053380" w:rsidRDefault="007E3816" w:rsidP="00422D1F">
      <w:pPr>
        <w:spacing w:before="0" w:after="0"/>
        <w:jc w:val="right"/>
        <w:rPr>
          <w:sz w:val="20"/>
          <w:szCs w:val="20"/>
        </w:rPr>
      </w:pPr>
      <w:r w:rsidRPr="00053380">
        <w:rPr>
          <w:sz w:val="20"/>
          <w:szCs w:val="20"/>
        </w:rPr>
        <w:t>3</w:t>
      </w:r>
      <w:r w:rsidR="00422D1F" w:rsidRPr="00053380">
        <w:rPr>
          <w:sz w:val="20"/>
          <w:szCs w:val="20"/>
        </w:rPr>
        <w:t>.tabula</w:t>
      </w:r>
    </w:p>
    <w:p w14:paraId="41451428" w14:textId="4292C139" w:rsidR="00422D1F" w:rsidRPr="00053380" w:rsidRDefault="00422D1F" w:rsidP="00422D1F">
      <w:pPr>
        <w:spacing w:before="0" w:after="0"/>
        <w:jc w:val="right"/>
        <w:rPr>
          <w:sz w:val="20"/>
          <w:szCs w:val="20"/>
        </w:rPr>
      </w:pPr>
      <w:r w:rsidRPr="00053380">
        <w:rPr>
          <w:sz w:val="20"/>
          <w:szCs w:val="20"/>
        </w:rPr>
        <w:t>Plānotais finansējums</w:t>
      </w:r>
    </w:p>
    <w:tbl>
      <w:tblPr>
        <w:tblW w:w="9992" w:type="dxa"/>
        <w:tblInd w:w="-8" w:type="dxa"/>
        <w:tblLayout w:type="fixed"/>
        <w:tblLook w:val="0000" w:firstRow="0" w:lastRow="0" w:firstColumn="0" w:lastColumn="0" w:noHBand="0" w:noVBand="0"/>
      </w:tblPr>
      <w:tblGrid>
        <w:gridCol w:w="1578"/>
        <w:gridCol w:w="974"/>
        <w:gridCol w:w="992"/>
        <w:gridCol w:w="992"/>
        <w:gridCol w:w="993"/>
        <w:gridCol w:w="992"/>
        <w:gridCol w:w="992"/>
        <w:gridCol w:w="1228"/>
        <w:gridCol w:w="1251"/>
      </w:tblGrid>
      <w:tr w:rsidR="00053380" w:rsidRPr="00053380" w14:paraId="39DB8FEC" w14:textId="77777777" w:rsidTr="000D2B34">
        <w:trPr>
          <w:trHeight w:val="480"/>
        </w:trPr>
        <w:tc>
          <w:tcPr>
            <w:tcW w:w="1578" w:type="dxa"/>
            <w:tcBorders>
              <w:top w:val="single" w:sz="6" w:space="0" w:color="auto"/>
              <w:left w:val="single" w:sz="6" w:space="0" w:color="auto"/>
              <w:bottom w:val="single" w:sz="6" w:space="0" w:color="auto"/>
              <w:right w:val="single" w:sz="6" w:space="0" w:color="auto"/>
            </w:tcBorders>
          </w:tcPr>
          <w:p w14:paraId="7ABB858D" w14:textId="77777777" w:rsidR="00F404FD" w:rsidRPr="00053380" w:rsidRDefault="00F404FD" w:rsidP="00F37FFA">
            <w:pPr>
              <w:autoSpaceDE w:val="0"/>
              <w:autoSpaceDN w:val="0"/>
              <w:adjustRightInd w:val="0"/>
              <w:spacing w:before="0" w:after="0"/>
              <w:ind w:firstLine="0"/>
              <w:jc w:val="center"/>
              <w:rPr>
                <w:rFonts w:eastAsiaTheme="minorHAnsi"/>
                <w:sz w:val="18"/>
                <w:szCs w:val="18"/>
                <w:lang w:eastAsia="en-US"/>
                <w14:ligatures w14:val="standardContextual"/>
              </w:rPr>
            </w:pPr>
            <w:r w:rsidRPr="00053380">
              <w:rPr>
                <w:rFonts w:eastAsiaTheme="minorHAnsi"/>
                <w:sz w:val="18"/>
                <w:szCs w:val="18"/>
                <w:lang w:eastAsia="en-US"/>
                <w14:ligatures w14:val="standardContextual"/>
              </w:rPr>
              <w:t>ELWIND</w:t>
            </w:r>
          </w:p>
        </w:tc>
        <w:tc>
          <w:tcPr>
            <w:tcW w:w="974" w:type="dxa"/>
            <w:tcBorders>
              <w:top w:val="single" w:sz="6" w:space="0" w:color="auto"/>
              <w:left w:val="single" w:sz="6" w:space="0" w:color="auto"/>
              <w:bottom w:val="single" w:sz="6" w:space="0" w:color="auto"/>
              <w:right w:val="single" w:sz="6" w:space="0" w:color="auto"/>
            </w:tcBorders>
          </w:tcPr>
          <w:p w14:paraId="06FF6458" w14:textId="4C7427C6" w:rsidR="00F404FD" w:rsidRPr="00053380" w:rsidRDefault="00F404FD" w:rsidP="00F37FFA">
            <w:pPr>
              <w:autoSpaceDE w:val="0"/>
              <w:autoSpaceDN w:val="0"/>
              <w:adjustRightInd w:val="0"/>
              <w:spacing w:before="0" w:after="0"/>
              <w:ind w:firstLine="0"/>
              <w:jc w:val="center"/>
              <w:rPr>
                <w:rFonts w:eastAsiaTheme="minorHAnsi"/>
                <w:sz w:val="18"/>
                <w:szCs w:val="18"/>
                <w:lang w:eastAsia="en-US"/>
                <w14:ligatures w14:val="standardContextual"/>
              </w:rPr>
            </w:pPr>
            <w:r w:rsidRPr="00053380">
              <w:rPr>
                <w:rFonts w:eastAsiaTheme="minorHAnsi"/>
                <w:sz w:val="18"/>
                <w:szCs w:val="18"/>
                <w:lang w:eastAsia="en-US"/>
                <w14:ligatures w14:val="standardContextual"/>
              </w:rPr>
              <w:t xml:space="preserve">2023.gada </w:t>
            </w:r>
            <w:r w:rsidR="00B20FFA" w:rsidRPr="00053380">
              <w:rPr>
                <w:rFonts w:eastAsiaTheme="minorHAnsi"/>
                <w:sz w:val="18"/>
                <w:szCs w:val="18"/>
                <w:lang w:eastAsia="en-US"/>
                <w14:ligatures w14:val="standardContextual"/>
              </w:rPr>
              <w:t>izpilde</w:t>
            </w:r>
          </w:p>
        </w:tc>
        <w:tc>
          <w:tcPr>
            <w:tcW w:w="992" w:type="dxa"/>
            <w:tcBorders>
              <w:top w:val="single" w:sz="6" w:space="0" w:color="auto"/>
              <w:left w:val="single" w:sz="6" w:space="0" w:color="auto"/>
              <w:bottom w:val="single" w:sz="6" w:space="0" w:color="auto"/>
              <w:right w:val="single" w:sz="6" w:space="0" w:color="auto"/>
            </w:tcBorders>
          </w:tcPr>
          <w:p w14:paraId="0EB929A9" w14:textId="708A1A47" w:rsidR="00F404FD" w:rsidRPr="00053380" w:rsidRDefault="00F404FD" w:rsidP="00F37FFA">
            <w:pPr>
              <w:autoSpaceDE w:val="0"/>
              <w:autoSpaceDN w:val="0"/>
              <w:adjustRightInd w:val="0"/>
              <w:spacing w:before="0" w:after="0"/>
              <w:ind w:firstLine="0"/>
              <w:jc w:val="center"/>
              <w:rPr>
                <w:rFonts w:eastAsiaTheme="minorHAnsi"/>
                <w:sz w:val="18"/>
                <w:szCs w:val="18"/>
                <w:lang w:eastAsia="en-US"/>
                <w14:ligatures w14:val="standardContextual"/>
              </w:rPr>
            </w:pPr>
            <w:r w:rsidRPr="00053380">
              <w:rPr>
                <w:rFonts w:eastAsiaTheme="minorHAnsi"/>
                <w:sz w:val="18"/>
                <w:szCs w:val="18"/>
                <w:lang w:eastAsia="en-US"/>
                <w14:ligatures w14:val="standardContextual"/>
              </w:rPr>
              <w:t xml:space="preserve">2024.gada </w:t>
            </w:r>
            <w:r w:rsidR="00B20FFA" w:rsidRPr="00053380">
              <w:rPr>
                <w:rFonts w:eastAsiaTheme="minorHAnsi"/>
                <w:sz w:val="18"/>
                <w:szCs w:val="18"/>
                <w:lang w:eastAsia="en-US"/>
                <w14:ligatures w14:val="standardContextual"/>
              </w:rPr>
              <w:t>izpilde</w:t>
            </w:r>
          </w:p>
        </w:tc>
        <w:tc>
          <w:tcPr>
            <w:tcW w:w="992" w:type="dxa"/>
            <w:tcBorders>
              <w:top w:val="single" w:sz="6" w:space="0" w:color="auto"/>
              <w:left w:val="single" w:sz="6" w:space="0" w:color="auto"/>
              <w:bottom w:val="single" w:sz="6" w:space="0" w:color="auto"/>
              <w:right w:val="single" w:sz="6" w:space="0" w:color="auto"/>
            </w:tcBorders>
          </w:tcPr>
          <w:p w14:paraId="707FF9E1" w14:textId="26444736" w:rsidR="00F404FD" w:rsidRPr="00053380" w:rsidRDefault="00F404FD" w:rsidP="00F37FFA">
            <w:pPr>
              <w:autoSpaceDE w:val="0"/>
              <w:autoSpaceDN w:val="0"/>
              <w:adjustRightInd w:val="0"/>
              <w:spacing w:before="0" w:after="0"/>
              <w:ind w:firstLine="0"/>
              <w:jc w:val="center"/>
              <w:rPr>
                <w:rFonts w:eastAsiaTheme="minorHAnsi"/>
                <w:sz w:val="18"/>
                <w:szCs w:val="18"/>
                <w:lang w:eastAsia="en-US"/>
                <w14:ligatures w14:val="standardContextual"/>
              </w:rPr>
            </w:pPr>
            <w:r w:rsidRPr="00053380">
              <w:rPr>
                <w:rFonts w:eastAsiaTheme="minorHAnsi"/>
                <w:sz w:val="18"/>
                <w:szCs w:val="18"/>
                <w:lang w:eastAsia="en-US"/>
                <w14:ligatures w14:val="standardContextual"/>
              </w:rPr>
              <w:t xml:space="preserve">2025.gada </w:t>
            </w:r>
            <w:r w:rsidR="003172AF" w:rsidRPr="00053380">
              <w:rPr>
                <w:rFonts w:eastAsiaTheme="minorHAnsi"/>
                <w:sz w:val="18"/>
                <w:szCs w:val="18"/>
                <w:lang w:eastAsia="en-US"/>
                <w14:ligatures w14:val="standardContextual"/>
              </w:rPr>
              <w:t>izpilde</w:t>
            </w:r>
          </w:p>
        </w:tc>
        <w:tc>
          <w:tcPr>
            <w:tcW w:w="993" w:type="dxa"/>
            <w:tcBorders>
              <w:top w:val="single" w:sz="6" w:space="0" w:color="auto"/>
              <w:left w:val="single" w:sz="6" w:space="0" w:color="auto"/>
              <w:bottom w:val="single" w:sz="6" w:space="0" w:color="auto"/>
              <w:right w:val="single" w:sz="6" w:space="0" w:color="auto"/>
            </w:tcBorders>
          </w:tcPr>
          <w:p w14:paraId="78A2237F" w14:textId="6C50BFC9" w:rsidR="00F404FD" w:rsidRPr="00053380" w:rsidRDefault="00F404FD" w:rsidP="00F37FFA">
            <w:pPr>
              <w:autoSpaceDE w:val="0"/>
              <w:autoSpaceDN w:val="0"/>
              <w:adjustRightInd w:val="0"/>
              <w:spacing w:before="0" w:after="0"/>
              <w:ind w:firstLine="0"/>
              <w:jc w:val="center"/>
              <w:rPr>
                <w:rFonts w:eastAsiaTheme="minorHAnsi"/>
                <w:sz w:val="18"/>
                <w:szCs w:val="18"/>
                <w:lang w:eastAsia="en-US"/>
                <w14:ligatures w14:val="standardContextual"/>
              </w:rPr>
            </w:pPr>
            <w:r w:rsidRPr="00053380">
              <w:rPr>
                <w:rFonts w:eastAsiaTheme="minorHAnsi"/>
                <w:sz w:val="18"/>
                <w:szCs w:val="18"/>
                <w:lang w:eastAsia="en-US"/>
                <w14:ligatures w14:val="standardContextual"/>
              </w:rPr>
              <w:t xml:space="preserve">2026.gada </w:t>
            </w:r>
            <w:r w:rsidR="00C30566" w:rsidRPr="00053380">
              <w:rPr>
                <w:rFonts w:eastAsiaTheme="minorHAnsi"/>
                <w:sz w:val="18"/>
                <w:szCs w:val="18"/>
                <w:lang w:eastAsia="en-US"/>
                <w14:ligatures w14:val="standardContextual"/>
              </w:rPr>
              <w:t>plāns</w:t>
            </w:r>
          </w:p>
        </w:tc>
        <w:tc>
          <w:tcPr>
            <w:tcW w:w="992" w:type="dxa"/>
            <w:tcBorders>
              <w:top w:val="single" w:sz="6" w:space="0" w:color="auto"/>
              <w:left w:val="single" w:sz="6" w:space="0" w:color="auto"/>
              <w:bottom w:val="single" w:sz="6" w:space="0" w:color="auto"/>
              <w:right w:val="single" w:sz="4" w:space="0" w:color="auto"/>
            </w:tcBorders>
          </w:tcPr>
          <w:p w14:paraId="7F38BB97" w14:textId="77777777" w:rsidR="00F404FD" w:rsidRPr="00053380" w:rsidRDefault="00F404FD" w:rsidP="00F37FFA">
            <w:pPr>
              <w:autoSpaceDE w:val="0"/>
              <w:autoSpaceDN w:val="0"/>
              <w:adjustRightInd w:val="0"/>
              <w:spacing w:before="0" w:after="0"/>
              <w:ind w:firstLine="0"/>
              <w:jc w:val="center"/>
              <w:rPr>
                <w:rFonts w:eastAsiaTheme="minorHAnsi"/>
                <w:sz w:val="18"/>
                <w:szCs w:val="18"/>
                <w:lang w:eastAsia="en-US"/>
                <w14:ligatures w14:val="standardContextual"/>
              </w:rPr>
            </w:pPr>
            <w:r w:rsidRPr="00053380">
              <w:rPr>
                <w:rFonts w:eastAsiaTheme="minorHAnsi"/>
                <w:sz w:val="18"/>
                <w:szCs w:val="18"/>
                <w:lang w:eastAsia="en-US"/>
                <w14:ligatures w14:val="standardContextual"/>
              </w:rPr>
              <w:t>2027.gada prognoze</w:t>
            </w:r>
          </w:p>
        </w:tc>
        <w:tc>
          <w:tcPr>
            <w:tcW w:w="992" w:type="dxa"/>
            <w:tcBorders>
              <w:top w:val="single" w:sz="4" w:space="0" w:color="auto"/>
              <w:left w:val="single" w:sz="4" w:space="0" w:color="auto"/>
              <w:bottom w:val="single" w:sz="4" w:space="0" w:color="auto"/>
              <w:right w:val="single" w:sz="4" w:space="0" w:color="auto"/>
            </w:tcBorders>
          </w:tcPr>
          <w:p w14:paraId="3E8184D2" w14:textId="77777777" w:rsidR="00F404FD" w:rsidRPr="00053380" w:rsidRDefault="00F404FD" w:rsidP="00F37FFA">
            <w:pPr>
              <w:autoSpaceDE w:val="0"/>
              <w:autoSpaceDN w:val="0"/>
              <w:adjustRightInd w:val="0"/>
              <w:spacing w:before="0" w:after="0"/>
              <w:ind w:firstLine="0"/>
              <w:jc w:val="center"/>
              <w:rPr>
                <w:rFonts w:eastAsiaTheme="minorHAnsi"/>
                <w:sz w:val="18"/>
                <w:szCs w:val="18"/>
                <w:lang w:eastAsia="en-US"/>
                <w14:ligatures w14:val="standardContextual"/>
              </w:rPr>
            </w:pPr>
            <w:r w:rsidRPr="00053380">
              <w:rPr>
                <w:rFonts w:eastAsiaTheme="minorHAnsi"/>
                <w:sz w:val="18"/>
                <w:szCs w:val="18"/>
                <w:lang w:eastAsia="en-US"/>
                <w14:ligatures w14:val="standardContextual"/>
              </w:rPr>
              <w:t>2028.gada prognoze</w:t>
            </w:r>
          </w:p>
        </w:tc>
        <w:tc>
          <w:tcPr>
            <w:tcW w:w="1228" w:type="dxa"/>
            <w:tcBorders>
              <w:top w:val="single" w:sz="4" w:space="0" w:color="auto"/>
              <w:left w:val="single" w:sz="4" w:space="0" w:color="auto"/>
              <w:bottom w:val="single" w:sz="4" w:space="0" w:color="auto"/>
              <w:right w:val="single" w:sz="4" w:space="0" w:color="auto"/>
            </w:tcBorders>
          </w:tcPr>
          <w:p w14:paraId="7FD0648A" w14:textId="697DE847" w:rsidR="00F404FD" w:rsidRPr="00053380" w:rsidRDefault="001614FD" w:rsidP="00F37FFA">
            <w:pPr>
              <w:autoSpaceDE w:val="0"/>
              <w:autoSpaceDN w:val="0"/>
              <w:adjustRightInd w:val="0"/>
              <w:spacing w:before="0" w:after="0"/>
              <w:ind w:firstLine="0"/>
              <w:jc w:val="center"/>
              <w:rPr>
                <w:rFonts w:eastAsiaTheme="minorHAnsi"/>
                <w:sz w:val="18"/>
                <w:szCs w:val="18"/>
                <w:lang w:eastAsia="en-US"/>
                <w14:ligatures w14:val="standardContextual"/>
              </w:rPr>
            </w:pPr>
            <w:r w:rsidRPr="00053380">
              <w:rPr>
                <w:rFonts w:eastAsiaTheme="minorHAnsi"/>
                <w:sz w:val="18"/>
                <w:szCs w:val="18"/>
                <w:lang w:eastAsia="en-US"/>
                <w14:ligatures w14:val="standardContextual"/>
              </w:rPr>
              <w:t>2029.gada prognoze</w:t>
            </w:r>
          </w:p>
        </w:tc>
        <w:tc>
          <w:tcPr>
            <w:tcW w:w="1251" w:type="dxa"/>
            <w:tcBorders>
              <w:top w:val="single" w:sz="6" w:space="0" w:color="auto"/>
              <w:left w:val="single" w:sz="4" w:space="0" w:color="auto"/>
              <w:bottom w:val="single" w:sz="6" w:space="0" w:color="auto"/>
              <w:right w:val="single" w:sz="6" w:space="0" w:color="auto"/>
            </w:tcBorders>
          </w:tcPr>
          <w:p w14:paraId="09D13499" w14:textId="42CE4F98" w:rsidR="00F404FD" w:rsidRPr="00053380" w:rsidRDefault="00F404FD" w:rsidP="00F37FFA">
            <w:pPr>
              <w:autoSpaceDE w:val="0"/>
              <w:autoSpaceDN w:val="0"/>
              <w:adjustRightInd w:val="0"/>
              <w:spacing w:before="0" w:after="0"/>
              <w:ind w:firstLine="0"/>
              <w:jc w:val="center"/>
              <w:rPr>
                <w:rFonts w:eastAsiaTheme="minorHAnsi"/>
                <w:i/>
                <w:iCs/>
                <w:sz w:val="18"/>
                <w:szCs w:val="18"/>
                <w:lang w:eastAsia="en-US"/>
                <w14:ligatures w14:val="standardContextual"/>
              </w:rPr>
            </w:pPr>
            <w:r w:rsidRPr="00053380">
              <w:rPr>
                <w:rFonts w:eastAsiaTheme="minorHAnsi"/>
                <w:sz w:val="18"/>
                <w:szCs w:val="18"/>
                <w:lang w:eastAsia="en-US"/>
                <w14:ligatures w14:val="standardContextual"/>
              </w:rPr>
              <w:t xml:space="preserve">Kopā </w:t>
            </w:r>
            <w:proofErr w:type="spellStart"/>
            <w:r w:rsidRPr="00053380">
              <w:rPr>
                <w:rFonts w:eastAsiaTheme="minorHAnsi"/>
                <w:i/>
                <w:iCs/>
                <w:sz w:val="18"/>
                <w:szCs w:val="18"/>
                <w:lang w:eastAsia="en-US"/>
                <w14:ligatures w14:val="standardContextual"/>
              </w:rPr>
              <w:t>euro</w:t>
            </w:r>
            <w:proofErr w:type="spellEnd"/>
          </w:p>
        </w:tc>
      </w:tr>
      <w:tr w:rsidR="00053380" w:rsidRPr="00053380" w14:paraId="56CE0EF2" w14:textId="77777777" w:rsidTr="000D2B34">
        <w:trPr>
          <w:trHeight w:val="290"/>
        </w:trPr>
        <w:tc>
          <w:tcPr>
            <w:tcW w:w="1578" w:type="dxa"/>
            <w:tcBorders>
              <w:top w:val="single" w:sz="6" w:space="0" w:color="auto"/>
              <w:left w:val="single" w:sz="6" w:space="0" w:color="auto"/>
              <w:bottom w:val="single" w:sz="6" w:space="0" w:color="auto"/>
              <w:right w:val="single" w:sz="6" w:space="0" w:color="auto"/>
            </w:tcBorders>
          </w:tcPr>
          <w:p w14:paraId="372D2F5F" w14:textId="77777777" w:rsidR="00F404FD" w:rsidRPr="00053380" w:rsidRDefault="00F404FD" w:rsidP="00F37FFA">
            <w:pPr>
              <w:autoSpaceDE w:val="0"/>
              <w:autoSpaceDN w:val="0"/>
              <w:adjustRightInd w:val="0"/>
              <w:spacing w:before="0" w:after="0"/>
              <w:ind w:firstLine="0"/>
              <w:jc w:val="center"/>
              <w:rPr>
                <w:rFonts w:eastAsiaTheme="minorHAnsi"/>
                <w:sz w:val="18"/>
                <w:szCs w:val="18"/>
                <w:lang w:eastAsia="en-US"/>
                <w14:ligatures w14:val="standardContextual"/>
              </w:rPr>
            </w:pPr>
            <w:r w:rsidRPr="00053380">
              <w:rPr>
                <w:rFonts w:eastAsiaTheme="minorHAnsi"/>
                <w:sz w:val="18"/>
                <w:szCs w:val="18"/>
                <w:lang w:eastAsia="en-US"/>
                <w14:ligatures w14:val="standardContextual"/>
              </w:rPr>
              <w:t>Ārvalstu finanšu palīdzība (CEF finansējums)</w:t>
            </w:r>
          </w:p>
        </w:tc>
        <w:tc>
          <w:tcPr>
            <w:tcW w:w="974" w:type="dxa"/>
            <w:tcBorders>
              <w:top w:val="single" w:sz="6" w:space="0" w:color="auto"/>
              <w:left w:val="single" w:sz="6" w:space="0" w:color="auto"/>
              <w:bottom w:val="single" w:sz="6" w:space="0" w:color="auto"/>
              <w:right w:val="single" w:sz="6" w:space="0" w:color="auto"/>
            </w:tcBorders>
          </w:tcPr>
          <w:p w14:paraId="5B7F12CC" w14:textId="77777777" w:rsidR="00F404FD" w:rsidRPr="00053380" w:rsidRDefault="00F404FD" w:rsidP="00F37FF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4 693 750</w:t>
            </w:r>
          </w:p>
        </w:tc>
        <w:tc>
          <w:tcPr>
            <w:tcW w:w="992" w:type="dxa"/>
            <w:tcBorders>
              <w:top w:val="single" w:sz="6" w:space="0" w:color="auto"/>
              <w:left w:val="single" w:sz="6" w:space="0" w:color="auto"/>
              <w:bottom w:val="single" w:sz="6" w:space="0" w:color="auto"/>
              <w:right w:val="single" w:sz="6" w:space="0" w:color="auto"/>
            </w:tcBorders>
          </w:tcPr>
          <w:p w14:paraId="3500FA4C" w14:textId="096FDB7D" w:rsidR="00F404FD" w:rsidRPr="00053380" w:rsidRDefault="00E319F5" w:rsidP="00F37FF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113 259</w:t>
            </w:r>
          </w:p>
        </w:tc>
        <w:tc>
          <w:tcPr>
            <w:tcW w:w="992" w:type="dxa"/>
            <w:tcBorders>
              <w:top w:val="single" w:sz="6" w:space="0" w:color="auto"/>
              <w:left w:val="single" w:sz="6" w:space="0" w:color="auto"/>
              <w:bottom w:val="single" w:sz="6" w:space="0" w:color="auto"/>
              <w:right w:val="single" w:sz="6" w:space="0" w:color="auto"/>
            </w:tcBorders>
          </w:tcPr>
          <w:p w14:paraId="0776920D" w14:textId="4EE3D530" w:rsidR="00F404FD" w:rsidRPr="00053380" w:rsidRDefault="00654D14" w:rsidP="00F37FF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1 157 602</w:t>
            </w:r>
          </w:p>
          <w:p w14:paraId="018EF574" w14:textId="27B39FBF" w:rsidR="00654D14" w:rsidRPr="00053380" w:rsidRDefault="00654D14" w:rsidP="00F37FFA">
            <w:pPr>
              <w:autoSpaceDE w:val="0"/>
              <w:autoSpaceDN w:val="0"/>
              <w:adjustRightInd w:val="0"/>
              <w:spacing w:before="0" w:after="0"/>
              <w:ind w:firstLine="0"/>
              <w:jc w:val="right"/>
              <w:rPr>
                <w:rFonts w:eastAsiaTheme="minorHAnsi"/>
                <w:sz w:val="18"/>
                <w:szCs w:val="18"/>
                <w:lang w:eastAsia="en-US"/>
                <w14:ligatures w14:val="standardContextual"/>
              </w:rPr>
            </w:pPr>
          </w:p>
        </w:tc>
        <w:tc>
          <w:tcPr>
            <w:tcW w:w="993" w:type="dxa"/>
            <w:tcBorders>
              <w:top w:val="single" w:sz="6" w:space="0" w:color="auto"/>
              <w:left w:val="single" w:sz="6" w:space="0" w:color="auto"/>
              <w:bottom w:val="single" w:sz="6" w:space="0" w:color="auto"/>
              <w:right w:val="single" w:sz="6" w:space="0" w:color="auto"/>
            </w:tcBorders>
          </w:tcPr>
          <w:p w14:paraId="646B0D53" w14:textId="6216AD34" w:rsidR="00F404FD" w:rsidRPr="00053380" w:rsidRDefault="00EF578F" w:rsidP="00F37FF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2 716 148</w:t>
            </w:r>
          </w:p>
        </w:tc>
        <w:tc>
          <w:tcPr>
            <w:tcW w:w="992" w:type="dxa"/>
            <w:tcBorders>
              <w:top w:val="single" w:sz="6" w:space="0" w:color="auto"/>
              <w:left w:val="single" w:sz="6" w:space="0" w:color="auto"/>
              <w:bottom w:val="single" w:sz="6" w:space="0" w:color="auto"/>
              <w:right w:val="single" w:sz="4" w:space="0" w:color="auto"/>
            </w:tcBorders>
          </w:tcPr>
          <w:p w14:paraId="79EB0D1B" w14:textId="1CE3A21E" w:rsidR="00F404FD" w:rsidRPr="00053380" w:rsidRDefault="00370B6B" w:rsidP="00F37FF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2 094 920</w:t>
            </w:r>
          </w:p>
        </w:tc>
        <w:tc>
          <w:tcPr>
            <w:tcW w:w="992" w:type="dxa"/>
            <w:tcBorders>
              <w:top w:val="single" w:sz="4" w:space="0" w:color="auto"/>
              <w:left w:val="single" w:sz="4" w:space="0" w:color="auto"/>
              <w:bottom w:val="single" w:sz="4" w:space="0" w:color="auto"/>
              <w:right w:val="single" w:sz="4" w:space="0" w:color="auto"/>
            </w:tcBorders>
          </w:tcPr>
          <w:p w14:paraId="4962B5F3" w14:textId="74B0ADC9" w:rsidR="00F404FD" w:rsidRPr="00053380" w:rsidRDefault="00370B6B" w:rsidP="00F37FF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1 100 970</w:t>
            </w:r>
          </w:p>
        </w:tc>
        <w:tc>
          <w:tcPr>
            <w:tcW w:w="1228" w:type="dxa"/>
            <w:tcBorders>
              <w:top w:val="single" w:sz="4" w:space="0" w:color="auto"/>
              <w:left w:val="single" w:sz="4" w:space="0" w:color="auto"/>
              <w:bottom w:val="single" w:sz="4" w:space="0" w:color="auto"/>
              <w:right w:val="single" w:sz="4" w:space="0" w:color="auto"/>
            </w:tcBorders>
          </w:tcPr>
          <w:p w14:paraId="4B63C0C6" w14:textId="5135C1AE" w:rsidR="00F404FD" w:rsidRPr="00053380" w:rsidRDefault="00370B6B" w:rsidP="00F37FF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6</w:t>
            </w:r>
            <w:r w:rsidR="00AD6243" w:rsidRPr="00053380">
              <w:rPr>
                <w:rFonts w:eastAsiaTheme="minorHAnsi"/>
                <w:sz w:val="18"/>
                <w:szCs w:val="18"/>
                <w:lang w:eastAsia="en-US"/>
                <w14:ligatures w14:val="standardContextual"/>
              </w:rPr>
              <w:t> 680 266</w:t>
            </w:r>
          </w:p>
        </w:tc>
        <w:tc>
          <w:tcPr>
            <w:tcW w:w="1251" w:type="dxa"/>
            <w:tcBorders>
              <w:top w:val="single" w:sz="6" w:space="0" w:color="auto"/>
              <w:left w:val="single" w:sz="4" w:space="0" w:color="auto"/>
              <w:bottom w:val="single" w:sz="6" w:space="0" w:color="auto"/>
              <w:right w:val="single" w:sz="6" w:space="0" w:color="auto"/>
            </w:tcBorders>
          </w:tcPr>
          <w:p w14:paraId="6AEB0FE7" w14:textId="1F3025CB" w:rsidR="00F404FD" w:rsidRPr="00053380" w:rsidRDefault="00AD6243" w:rsidP="00F37FF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18 556 915</w:t>
            </w:r>
          </w:p>
        </w:tc>
      </w:tr>
      <w:tr w:rsidR="00053380" w:rsidRPr="00053380" w14:paraId="064FBAA0" w14:textId="77777777" w:rsidTr="000D2B34">
        <w:trPr>
          <w:trHeight w:val="290"/>
        </w:trPr>
        <w:tc>
          <w:tcPr>
            <w:tcW w:w="1578" w:type="dxa"/>
            <w:tcBorders>
              <w:top w:val="single" w:sz="6" w:space="0" w:color="auto"/>
              <w:left w:val="single" w:sz="6" w:space="0" w:color="auto"/>
              <w:bottom w:val="single" w:sz="6" w:space="0" w:color="auto"/>
              <w:right w:val="single" w:sz="6" w:space="0" w:color="auto"/>
            </w:tcBorders>
          </w:tcPr>
          <w:p w14:paraId="3A2047D6" w14:textId="77777777" w:rsidR="00F404FD" w:rsidRPr="00053380" w:rsidRDefault="00F404FD" w:rsidP="00F37FFA">
            <w:pPr>
              <w:autoSpaceDE w:val="0"/>
              <w:autoSpaceDN w:val="0"/>
              <w:adjustRightInd w:val="0"/>
              <w:spacing w:before="0" w:after="0"/>
              <w:ind w:firstLine="0"/>
              <w:jc w:val="center"/>
              <w:rPr>
                <w:rFonts w:eastAsiaTheme="minorHAnsi"/>
                <w:sz w:val="18"/>
                <w:szCs w:val="18"/>
                <w:lang w:eastAsia="en-US"/>
                <w14:ligatures w14:val="standardContextual"/>
              </w:rPr>
            </w:pPr>
            <w:r w:rsidRPr="00053380">
              <w:rPr>
                <w:rFonts w:eastAsiaTheme="minorHAnsi"/>
                <w:sz w:val="18"/>
                <w:szCs w:val="18"/>
                <w:lang w:eastAsia="en-US"/>
                <w14:ligatures w14:val="standardContextual"/>
              </w:rPr>
              <w:t>Valsts līdzfinansējums</w:t>
            </w:r>
          </w:p>
        </w:tc>
        <w:tc>
          <w:tcPr>
            <w:tcW w:w="974" w:type="dxa"/>
            <w:tcBorders>
              <w:top w:val="single" w:sz="6" w:space="0" w:color="auto"/>
              <w:left w:val="single" w:sz="6" w:space="0" w:color="auto"/>
              <w:bottom w:val="single" w:sz="6" w:space="0" w:color="auto"/>
              <w:right w:val="single" w:sz="6" w:space="0" w:color="auto"/>
            </w:tcBorders>
          </w:tcPr>
          <w:p w14:paraId="0370A221" w14:textId="77777777" w:rsidR="00F404FD" w:rsidRPr="00053380" w:rsidRDefault="00F404FD" w:rsidP="00F37FF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0</w:t>
            </w:r>
          </w:p>
        </w:tc>
        <w:tc>
          <w:tcPr>
            <w:tcW w:w="992" w:type="dxa"/>
            <w:tcBorders>
              <w:top w:val="single" w:sz="6" w:space="0" w:color="auto"/>
              <w:left w:val="single" w:sz="6" w:space="0" w:color="auto"/>
              <w:bottom w:val="single" w:sz="6" w:space="0" w:color="auto"/>
              <w:right w:val="single" w:sz="6" w:space="0" w:color="auto"/>
            </w:tcBorders>
          </w:tcPr>
          <w:p w14:paraId="1308871C" w14:textId="46180AB3" w:rsidR="00F404FD" w:rsidRPr="00053380" w:rsidRDefault="00FB1E88" w:rsidP="00F37FF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221 94</w:t>
            </w:r>
            <w:r w:rsidR="00401BB5" w:rsidRPr="00053380">
              <w:rPr>
                <w:rFonts w:eastAsiaTheme="minorHAnsi"/>
                <w:sz w:val="18"/>
                <w:szCs w:val="18"/>
                <w:lang w:eastAsia="en-US"/>
                <w14:ligatures w14:val="standardContextual"/>
              </w:rPr>
              <w:t>4</w:t>
            </w:r>
          </w:p>
        </w:tc>
        <w:tc>
          <w:tcPr>
            <w:tcW w:w="992" w:type="dxa"/>
            <w:tcBorders>
              <w:top w:val="single" w:sz="6" w:space="0" w:color="auto"/>
              <w:left w:val="single" w:sz="6" w:space="0" w:color="auto"/>
              <w:bottom w:val="single" w:sz="6" w:space="0" w:color="auto"/>
              <w:right w:val="single" w:sz="6" w:space="0" w:color="auto"/>
            </w:tcBorders>
          </w:tcPr>
          <w:p w14:paraId="4933FCB6" w14:textId="49EFBC18" w:rsidR="00F404FD" w:rsidRPr="00053380" w:rsidRDefault="001B6840" w:rsidP="00F37FF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778 424</w:t>
            </w:r>
          </w:p>
        </w:tc>
        <w:tc>
          <w:tcPr>
            <w:tcW w:w="993" w:type="dxa"/>
            <w:tcBorders>
              <w:top w:val="single" w:sz="6" w:space="0" w:color="auto"/>
              <w:left w:val="single" w:sz="6" w:space="0" w:color="auto"/>
              <w:bottom w:val="single" w:sz="6" w:space="0" w:color="auto"/>
              <w:right w:val="single" w:sz="6" w:space="0" w:color="auto"/>
            </w:tcBorders>
          </w:tcPr>
          <w:p w14:paraId="6A72AD27" w14:textId="66999433" w:rsidR="00F404FD" w:rsidRPr="00053380" w:rsidRDefault="001B6840" w:rsidP="00F37FF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2 716 148</w:t>
            </w:r>
          </w:p>
        </w:tc>
        <w:tc>
          <w:tcPr>
            <w:tcW w:w="992" w:type="dxa"/>
            <w:tcBorders>
              <w:top w:val="single" w:sz="6" w:space="0" w:color="auto"/>
              <w:left w:val="single" w:sz="6" w:space="0" w:color="auto"/>
              <w:bottom w:val="single" w:sz="6" w:space="0" w:color="auto"/>
              <w:right w:val="single" w:sz="4" w:space="0" w:color="auto"/>
            </w:tcBorders>
          </w:tcPr>
          <w:p w14:paraId="4C69A59B" w14:textId="7F25D423" w:rsidR="00F404FD" w:rsidRPr="00053380" w:rsidRDefault="001B08AC" w:rsidP="00F37FF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1 836 920</w:t>
            </w:r>
          </w:p>
        </w:tc>
        <w:tc>
          <w:tcPr>
            <w:tcW w:w="992" w:type="dxa"/>
            <w:tcBorders>
              <w:top w:val="single" w:sz="4" w:space="0" w:color="auto"/>
              <w:left w:val="single" w:sz="4" w:space="0" w:color="auto"/>
              <w:bottom w:val="single" w:sz="4" w:space="0" w:color="auto"/>
              <w:right w:val="single" w:sz="4" w:space="0" w:color="auto"/>
            </w:tcBorders>
          </w:tcPr>
          <w:p w14:paraId="0C030F7E" w14:textId="2F283D6A" w:rsidR="00F404FD" w:rsidRPr="00053380" w:rsidRDefault="001B08AC" w:rsidP="00F37FF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1 164 074</w:t>
            </w:r>
          </w:p>
        </w:tc>
        <w:tc>
          <w:tcPr>
            <w:tcW w:w="1228" w:type="dxa"/>
            <w:tcBorders>
              <w:top w:val="single" w:sz="4" w:space="0" w:color="auto"/>
              <w:left w:val="single" w:sz="4" w:space="0" w:color="auto"/>
              <w:bottom w:val="single" w:sz="4" w:space="0" w:color="auto"/>
              <w:right w:val="single" w:sz="4" w:space="0" w:color="auto"/>
            </w:tcBorders>
          </w:tcPr>
          <w:p w14:paraId="4F988898" w14:textId="7257E976" w:rsidR="00F404FD" w:rsidRPr="00053380" w:rsidRDefault="001B08AC" w:rsidP="00F37FF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2 550 94</w:t>
            </w:r>
            <w:r w:rsidR="00470755" w:rsidRPr="00053380">
              <w:rPr>
                <w:rFonts w:eastAsiaTheme="minorHAnsi"/>
                <w:sz w:val="18"/>
                <w:szCs w:val="18"/>
                <w:lang w:eastAsia="en-US"/>
                <w14:ligatures w14:val="standardContextual"/>
              </w:rPr>
              <w:t>8</w:t>
            </w:r>
          </w:p>
        </w:tc>
        <w:tc>
          <w:tcPr>
            <w:tcW w:w="1251" w:type="dxa"/>
            <w:tcBorders>
              <w:top w:val="single" w:sz="6" w:space="0" w:color="auto"/>
              <w:left w:val="single" w:sz="4" w:space="0" w:color="auto"/>
              <w:bottom w:val="single" w:sz="6" w:space="0" w:color="auto"/>
              <w:right w:val="single" w:sz="6" w:space="0" w:color="auto"/>
            </w:tcBorders>
          </w:tcPr>
          <w:p w14:paraId="6C7602A1" w14:textId="07BE6DC7" w:rsidR="00F404FD" w:rsidRPr="00053380" w:rsidRDefault="000D2B34" w:rsidP="00F37FF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9 268 45</w:t>
            </w:r>
            <w:r w:rsidR="00470755" w:rsidRPr="00053380">
              <w:rPr>
                <w:rFonts w:eastAsiaTheme="minorHAnsi"/>
                <w:sz w:val="18"/>
                <w:szCs w:val="18"/>
                <w:lang w:eastAsia="en-US"/>
                <w14:ligatures w14:val="standardContextual"/>
              </w:rPr>
              <w:t>8</w:t>
            </w:r>
          </w:p>
        </w:tc>
      </w:tr>
      <w:tr w:rsidR="00053380" w:rsidRPr="00053380" w14:paraId="7A619A0D" w14:textId="77777777" w:rsidTr="000D2B34">
        <w:trPr>
          <w:trHeight w:val="290"/>
        </w:trPr>
        <w:tc>
          <w:tcPr>
            <w:tcW w:w="1578" w:type="dxa"/>
            <w:tcBorders>
              <w:top w:val="nil"/>
              <w:left w:val="nil"/>
              <w:bottom w:val="nil"/>
              <w:right w:val="nil"/>
            </w:tcBorders>
          </w:tcPr>
          <w:p w14:paraId="3BB74166" w14:textId="77777777" w:rsidR="00F404FD" w:rsidRPr="00053380" w:rsidRDefault="00F404FD" w:rsidP="00F37FFA">
            <w:pPr>
              <w:autoSpaceDE w:val="0"/>
              <w:autoSpaceDN w:val="0"/>
              <w:adjustRightInd w:val="0"/>
              <w:spacing w:before="0" w:after="0"/>
              <w:ind w:firstLine="0"/>
              <w:jc w:val="right"/>
              <w:rPr>
                <w:rFonts w:eastAsiaTheme="minorHAnsi"/>
                <w:sz w:val="22"/>
                <w:szCs w:val="22"/>
                <w:lang w:eastAsia="en-US"/>
                <w14:ligatures w14:val="standardContextual"/>
              </w:rPr>
            </w:pPr>
          </w:p>
        </w:tc>
        <w:tc>
          <w:tcPr>
            <w:tcW w:w="974" w:type="dxa"/>
            <w:tcBorders>
              <w:top w:val="nil"/>
              <w:left w:val="nil"/>
              <w:bottom w:val="nil"/>
              <w:right w:val="nil"/>
            </w:tcBorders>
          </w:tcPr>
          <w:p w14:paraId="0054C584" w14:textId="77777777" w:rsidR="00F404FD" w:rsidRPr="00053380" w:rsidRDefault="00F404FD" w:rsidP="00F37FFA">
            <w:pPr>
              <w:autoSpaceDE w:val="0"/>
              <w:autoSpaceDN w:val="0"/>
              <w:adjustRightInd w:val="0"/>
              <w:spacing w:before="0" w:after="0"/>
              <w:ind w:firstLine="0"/>
              <w:jc w:val="right"/>
              <w:rPr>
                <w:rFonts w:eastAsiaTheme="minorHAnsi"/>
                <w:sz w:val="22"/>
                <w:szCs w:val="22"/>
                <w:lang w:eastAsia="en-US"/>
                <w14:ligatures w14:val="standardContextual"/>
              </w:rPr>
            </w:pPr>
          </w:p>
        </w:tc>
        <w:tc>
          <w:tcPr>
            <w:tcW w:w="992" w:type="dxa"/>
            <w:tcBorders>
              <w:top w:val="nil"/>
              <w:left w:val="nil"/>
              <w:bottom w:val="nil"/>
              <w:right w:val="nil"/>
            </w:tcBorders>
          </w:tcPr>
          <w:p w14:paraId="4F2A1C2A" w14:textId="77777777" w:rsidR="00F404FD" w:rsidRPr="00053380" w:rsidRDefault="00F404FD" w:rsidP="00F37FFA">
            <w:pPr>
              <w:autoSpaceDE w:val="0"/>
              <w:autoSpaceDN w:val="0"/>
              <w:adjustRightInd w:val="0"/>
              <w:spacing w:before="0" w:after="0"/>
              <w:ind w:firstLine="0"/>
              <w:jc w:val="right"/>
              <w:rPr>
                <w:rFonts w:eastAsiaTheme="minorHAnsi"/>
                <w:sz w:val="22"/>
                <w:szCs w:val="22"/>
                <w:lang w:eastAsia="en-US"/>
                <w14:ligatures w14:val="standardContextual"/>
              </w:rPr>
            </w:pPr>
          </w:p>
        </w:tc>
        <w:tc>
          <w:tcPr>
            <w:tcW w:w="992" w:type="dxa"/>
            <w:tcBorders>
              <w:top w:val="nil"/>
              <w:left w:val="nil"/>
              <w:bottom w:val="nil"/>
              <w:right w:val="nil"/>
            </w:tcBorders>
          </w:tcPr>
          <w:p w14:paraId="1D874E7A" w14:textId="77777777" w:rsidR="00F404FD" w:rsidRPr="00053380" w:rsidRDefault="00F404FD" w:rsidP="00F37FFA">
            <w:pPr>
              <w:autoSpaceDE w:val="0"/>
              <w:autoSpaceDN w:val="0"/>
              <w:adjustRightInd w:val="0"/>
              <w:spacing w:before="0" w:after="0"/>
              <w:ind w:firstLine="0"/>
              <w:jc w:val="right"/>
              <w:rPr>
                <w:rFonts w:eastAsiaTheme="minorHAnsi"/>
                <w:sz w:val="22"/>
                <w:szCs w:val="22"/>
                <w:lang w:eastAsia="en-US"/>
                <w14:ligatures w14:val="standardContextual"/>
              </w:rPr>
            </w:pPr>
          </w:p>
        </w:tc>
        <w:tc>
          <w:tcPr>
            <w:tcW w:w="993" w:type="dxa"/>
            <w:tcBorders>
              <w:top w:val="nil"/>
              <w:left w:val="nil"/>
              <w:bottom w:val="nil"/>
              <w:right w:val="nil"/>
            </w:tcBorders>
          </w:tcPr>
          <w:p w14:paraId="6ADA70AA" w14:textId="77777777" w:rsidR="00F404FD" w:rsidRPr="00053380" w:rsidRDefault="00F404FD" w:rsidP="00F37FFA">
            <w:pPr>
              <w:autoSpaceDE w:val="0"/>
              <w:autoSpaceDN w:val="0"/>
              <w:adjustRightInd w:val="0"/>
              <w:spacing w:before="0" w:after="0"/>
              <w:ind w:firstLine="0"/>
              <w:jc w:val="right"/>
              <w:rPr>
                <w:rFonts w:eastAsiaTheme="minorHAnsi"/>
                <w:sz w:val="22"/>
                <w:szCs w:val="22"/>
                <w:lang w:eastAsia="en-US"/>
                <w14:ligatures w14:val="standardContextual"/>
              </w:rPr>
            </w:pPr>
          </w:p>
        </w:tc>
        <w:tc>
          <w:tcPr>
            <w:tcW w:w="992" w:type="dxa"/>
            <w:tcBorders>
              <w:top w:val="nil"/>
              <w:left w:val="nil"/>
              <w:bottom w:val="nil"/>
              <w:right w:val="nil"/>
            </w:tcBorders>
          </w:tcPr>
          <w:p w14:paraId="59211B7F" w14:textId="77777777" w:rsidR="00F404FD" w:rsidRPr="00053380" w:rsidRDefault="00F404FD" w:rsidP="00F37FFA">
            <w:pPr>
              <w:autoSpaceDE w:val="0"/>
              <w:autoSpaceDN w:val="0"/>
              <w:adjustRightInd w:val="0"/>
              <w:spacing w:before="0" w:after="0"/>
              <w:ind w:firstLine="0"/>
              <w:jc w:val="right"/>
              <w:rPr>
                <w:rFonts w:eastAsiaTheme="minorHAnsi"/>
                <w:sz w:val="22"/>
                <w:szCs w:val="22"/>
                <w:lang w:eastAsia="en-US"/>
                <w14:ligatures w14:val="standardContextual"/>
              </w:rPr>
            </w:pPr>
          </w:p>
        </w:tc>
        <w:tc>
          <w:tcPr>
            <w:tcW w:w="992" w:type="dxa"/>
            <w:tcBorders>
              <w:top w:val="single" w:sz="4" w:space="0" w:color="auto"/>
              <w:left w:val="nil"/>
              <w:bottom w:val="nil"/>
              <w:right w:val="nil"/>
            </w:tcBorders>
          </w:tcPr>
          <w:p w14:paraId="6628CD26" w14:textId="77777777" w:rsidR="00F404FD" w:rsidRPr="00053380" w:rsidRDefault="00F404FD" w:rsidP="00F37FFA">
            <w:pPr>
              <w:autoSpaceDE w:val="0"/>
              <w:autoSpaceDN w:val="0"/>
              <w:adjustRightInd w:val="0"/>
              <w:spacing w:before="0" w:after="0"/>
              <w:ind w:firstLine="0"/>
              <w:jc w:val="right"/>
              <w:rPr>
                <w:rFonts w:eastAsiaTheme="minorHAnsi"/>
                <w:sz w:val="22"/>
                <w:szCs w:val="22"/>
                <w:lang w:eastAsia="en-US"/>
                <w14:ligatures w14:val="standardContextual"/>
              </w:rPr>
            </w:pPr>
          </w:p>
        </w:tc>
        <w:tc>
          <w:tcPr>
            <w:tcW w:w="1228" w:type="dxa"/>
            <w:tcBorders>
              <w:top w:val="single" w:sz="4" w:space="0" w:color="auto"/>
            </w:tcBorders>
          </w:tcPr>
          <w:p w14:paraId="05107058" w14:textId="77777777" w:rsidR="00F404FD" w:rsidRPr="00053380" w:rsidRDefault="00F404FD" w:rsidP="00F37FFA">
            <w:pPr>
              <w:autoSpaceDE w:val="0"/>
              <w:autoSpaceDN w:val="0"/>
              <w:adjustRightInd w:val="0"/>
              <w:spacing w:before="0" w:after="0"/>
              <w:ind w:firstLine="0"/>
              <w:jc w:val="right"/>
              <w:rPr>
                <w:rFonts w:eastAsiaTheme="minorHAnsi"/>
                <w:sz w:val="18"/>
                <w:szCs w:val="18"/>
                <w:lang w:eastAsia="en-US"/>
                <w14:ligatures w14:val="standardContextual"/>
              </w:rPr>
            </w:pPr>
          </w:p>
        </w:tc>
        <w:tc>
          <w:tcPr>
            <w:tcW w:w="1251" w:type="dxa"/>
            <w:tcBorders>
              <w:top w:val="single" w:sz="6" w:space="0" w:color="auto"/>
              <w:left w:val="single" w:sz="6" w:space="0" w:color="auto"/>
              <w:bottom w:val="single" w:sz="6" w:space="0" w:color="auto"/>
              <w:right w:val="single" w:sz="6" w:space="0" w:color="auto"/>
            </w:tcBorders>
          </w:tcPr>
          <w:p w14:paraId="465307DE" w14:textId="4515773C" w:rsidR="00F404FD" w:rsidRPr="00053380" w:rsidRDefault="009C6893" w:rsidP="00F37FFA">
            <w:pPr>
              <w:autoSpaceDE w:val="0"/>
              <w:autoSpaceDN w:val="0"/>
              <w:adjustRightInd w:val="0"/>
              <w:spacing w:before="0" w:after="0"/>
              <w:ind w:firstLine="0"/>
              <w:jc w:val="right"/>
              <w:rPr>
                <w:rFonts w:eastAsiaTheme="minorHAnsi"/>
                <w:sz w:val="18"/>
                <w:szCs w:val="18"/>
                <w:lang w:eastAsia="en-US"/>
                <w14:ligatures w14:val="standardContextual"/>
              </w:rPr>
            </w:pPr>
            <w:r w:rsidRPr="00053380">
              <w:rPr>
                <w:rFonts w:eastAsiaTheme="minorHAnsi"/>
                <w:sz w:val="18"/>
                <w:szCs w:val="18"/>
                <w:lang w:eastAsia="en-US"/>
                <w14:ligatures w14:val="standardContextual"/>
              </w:rPr>
              <w:t>27 825 37</w:t>
            </w:r>
            <w:r w:rsidR="00470755" w:rsidRPr="00053380">
              <w:rPr>
                <w:rFonts w:eastAsiaTheme="minorHAnsi"/>
                <w:sz w:val="18"/>
                <w:szCs w:val="18"/>
                <w:lang w:eastAsia="en-US"/>
                <w14:ligatures w14:val="standardContextual"/>
              </w:rPr>
              <w:t>3</w:t>
            </w:r>
          </w:p>
        </w:tc>
      </w:tr>
    </w:tbl>
    <w:p w14:paraId="76DFA733" w14:textId="41B5186D" w:rsidR="00D42113" w:rsidRPr="00053380" w:rsidRDefault="00B103AD" w:rsidP="00A77758">
      <w:pPr>
        <w:pStyle w:val="Heading1"/>
        <w:ind w:firstLine="0"/>
        <w:rPr>
          <w:rFonts w:cs="Times New Roman"/>
          <w:sz w:val="24"/>
          <w:szCs w:val="28"/>
          <w:lang w:val="lv-LV"/>
        </w:rPr>
      </w:pPr>
      <w:bookmarkStart w:id="15" w:name="_Toc80792291"/>
      <w:bookmarkStart w:id="16" w:name="_Toc80792361"/>
      <w:bookmarkStart w:id="17" w:name="_Toc80794039"/>
      <w:bookmarkStart w:id="18" w:name="_Toc80794179"/>
      <w:bookmarkStart w:id="19" w:name="_Toc80794266"/>
      <w:bookmarkStart w:id="20" w:name="_Toc80794428"/>
      <w:bookmarkStart w:id="21" w:name="_Toc80796122"/>
      <w:bookmarkStart w:id="22" w:name="_Toc80796185"/>
      <w:bookmarkStart w:id="23" w:name="_Toc91056352"/>
      <w:bookmarkStart w:id="24" w:name="_Toc91056911"/>
      <w:bookmarkStart w:id="25" w:name="_Toc91056947"/>
      <w:bookmarkStart w:id="26" w:name="_Toc91057379"/>
      <w:bookmarkStart w:id="27" w:name="_Toc91057609"/>
      <w:bookmarkStart w:id="28" w:name="_Toc91057642"/>
      <w:bookmarkStart w:id="29" w:name="_Toc91057968"/>
      <w:bookmarkStart w:id="30" w:name="_Toc91057994"/>
      <w:bookmarkStart w:id="31" w:name="_Toc91059214"/>
      <w:bookmarkStart w:id="32" w:name="_Toc91066753"/>
      <w:bookmarkStart w:id="33" w:name="_Toc91076671"/>
      <w:bookmarkStart w:id="34" w:name="_Toc86855737"/>
      <w:bookmarkStart w:id="35" w:name="_Toc86855910"/>
      <w:bookmarkStart w:id="36" w:name="_Toc86855971"/>
      <w:bookmarkStart w:id="37" w:name="_Toc86856014"/>
      <w:bookmarkStart w:id="38" w:name="_Toc86856049"/>
      <w:bookmarkStart w:id="39" w:name="_Toc86856084"/>
      <w:bookmarkStart w:id="40" w:name="_Toc87112802"/>
      <w:bookmarkStart w:id="41" w:name="_Toc87114077"/>
      <w:bookmarkStart w:id="42" w:name="_Toc87114321"/>
      <w:bookmarkStart w:id="43" w:name="_Toc87116581"/>
      <w:bookmarkStart w:id="44" w:name="_Toc87116626"/>
      <w:bookmarkStart w:id="45" w:name="_Toc87116694"/>
      <w:bookmarkStart w:id="46" w:name="_Toc86855738"/>
      <w:bookmarkStart w:id="47" w:name="_Toc86855911"/>
      <w:bookmarkStart w:id="48" w:name="_Toc86855972"/>
      <w:bookmarkStart w:id="49" w:name="_Toc86856015"/>
      <w:bookmarkStart w:id="50" w:name="_Toc86856050"/>
      <w:bookmarkStart w:id="51" w:name="_Toc86856085"/>
      <w:bookmarkStart w:id="52" w:name="_Toc87112803"/>
      <w:bookmarkStart w:id="53" w:name="_Toc87114078"/>
      <w:bookmarkStart w:id="54" w:name="_Toc87114322"/>
      <w:bookmarkStart w:id="55" w:name="_Toc87116582"/>
      <w:bookmarkStart w:id="56" w:name="_Toc87116627"/>
      <w:bookmarkStart w:id="57" w:name="_Toc87116695"/>
      <w:bookmarkStart w:id="58" w:name="_Toc86855739"/>
      <w:bookmarkStart w:id="59" w:name="_Toc86855912"/>
      <w:bookmarkStart w:id="60" w:name="_Toc86855973"/>
      <w:bookmarkStart w:id="61" w:name="_Toc86856016"/>
      <w:bookmarkStart w:id="62" w:name="_Toc86856051"/>
      <w:bookmarkStart w:id="63" w:name="_Toc86856086"/>
      <w:bookmarkStart w:id="64" w:name="_Toc87112804"/>
      <w:bookmarkStart w:id="65" w:name="_Toc87114079"/>
      <w:bookmarkStart w:id="66" w:name="_Toc87114323"/>
      <w:bookmarkStart w:id="67" w:name="_Toc87116583"/>
      <w:bookmarkStart w:id="68" w:name="_Toc87116628"/>
      <w:bookmarkStart w:id="69" w:name="_Toc87116696"/>
      <w:bookmarkStart w:id="70" w:name="_Toc86855740"/>
      <w:bookmarkStart w:id="71" w:name="_Toc86855913"/>
      <w:bookmarkStart w:id="72" w:name="_Toc86855974"/>
      <w:bookmarkStart w:id="73" w:name="_Toc86856017"/>
      <w:bookmarkStart w:id="74" w:name="_Toc86856052"/>
      <w:bookmarkStart w:id="75" w:name="_Toc86856087"/>
      <w:bookmarkStart w:id="76" w:name="_Toc87112805"/>
      <w:bookmarkStart w:id="77" w:name="_Toc87114080"/>
      <w:bookmarkStart w:id="78" w:name="_Toc87114324"/>
      <w:bookmarkStart w:id="79" w:name="_Toc87116584"/>
      <w:bookmarkStart w:id="80" w:name="_Toc87116629"/>
      <w:bookmarkStart w:id="81" w:name="_Toc87116697"/>
      <w:bookmarkStart w:id="82" w:name="_Toc86855741"/>
      <w:bookmarkStart w:id="83" w:name="_Toc86855914"/>
      <w:bookmarkStart w:id="84" w:name="_Toc86855975"/>
      <w:bookmarkStart w:id="85" w:name="_Toc86856018"/>
      <w:bookmarkStart w:id="86" w:name="_Toc86856053"/>
      <w:bookmarkStart w:id="87" w:name="_Toc86856088"/>
      <w:bookmarkStart w:id="88" w:name="_Toc87112806"/>
      <w:bookmarkStart w:id="89" w:name="_Toc87114081"/>
      <w:bookmarkStart w:id="90" w:name="_Toc87114325"/>
      <w:bookmarkStart w:id="91" w:name="_Toc87116585"/>
      <w:bookmarkStart w:id="92" w:name="_Toc87116630"/>
      <w:bookmarkStart w:id="93" w:name="_Toc87116698"/>
      <w:bookmarkStart w:id="94" w:name="_Toc86855742"/>
      <w:bookmarkStart w:id="95" w:name="_Toc86855915"/>
      <w:bookmarkStart w:id="96" w:name="_Toc86855976"/>
      <w:bookmarkStart w:id="97" w:name="_Toc86856019"/>
      <w:bookmarkStart w:id="98" w:name="_Toc86856054"/>
      <w:bookmarkStart w:id="99" w:name="_Toc86856089"/>
      <w:bookmarkStart w:id="100" w:name="_Toc87112807"/>
      <w:bookmarkStart w:id="101" w:name="_Toc87114082"/>
      <w:bookmarkStart w:id="102" w:name="_Toc87114326"/>
      <w:bookmarkStart w:id="103" w:name="_Toc87116586"/>
      <w:bookmarkStart w:id="104" w:name="_Toc87116631"/>
      <w:bookmarkStart w:id="105" w:name="_Toc87116699"/>
      <w:bookmarkStart w:id="106" w:name="_Toc81295105"/>
      <w:bookmarkStart w:id="107" w:name="_Toc81295139"/>
      <w:bookmarkStart w:id="108" w:name="_Toc81295181"/>
      <w:bookmarkStart w:id="109" w:name="_Toc81306682"/>
      <w:bookmarkStart w:id="110" w:name="_Toc81306766"/>
      <w:bookmarkStart w:id="111" w:name="_Toc81322014"/>
      <w:bookmarkStart w:id="112" w:name="_Toc81322098"/>
      <w:bookmarkStart w:id="113" w:name="_Toc80792295"/>
      <w:bookmarkStart w:id="114" w:name="_Toc80792365"/>
      <w:bookmarkStart w:id="115" w:name="_Toc80794043"/>
      <w:bookmarkStart w:id="116" w:name="_Toc80794183"/>
      <w:bookmarkStart w:id="117" w:name="_Toc80794270"/>
      <w:bookmarkStart w:id="118" w:name="_Toc80794432"/>
      <w:bookmarkStart w:id="119" w:name="_Toc80796126"/>
      <w:bookmarkStart w:id="120" w:name="_Toc80796189"/>
      <w:bookmarkStart w:id="121" w:name="_Toc81306683"/>
      <w:bookmarkStart w:id="122" w:name="_Toc81306767"/>
      <w:bookmarkStart w:id="123" w:name="_Toc81322015"/>
      <w:bookmarkStart w:id="124" w:name="_Toc81322099"/>
      <w:bookmarkStart w:id="125" w:name="_Toc81306684"/>
      <w:bookmarkStart w:id="126" w:name="_Toc81306768"/>
      <w:bookmarkStart w:id="127" w:name="_Toc81322016"/>
      <w:bookmarkStart w:id="128" w:name="_Toc81322100"/>
      <w:bookmarkStart w:id="129" w:name="_Toc81306685"/>
      <w:bookmarkStart w:id="130" w:name="_Toc81306769"/>
      <w:bookmarkStart w:id="131" w:name="_Toc81322017"/>
      <w:bookmarkStart w:id="132" w:name="_Toc81322101"/>
      <w:bookmarkStart w:id="133" w:name="_Toc81306686"/>
      <w:bookmarkStart w:id="134" w:name="_Toc81306770"/>
      <w:bookmarkStart w:id="135" w:name="_Toc81322018"/>
      <w:bookmarkStart w:id="136" w:name="_Toc81322102"/>
      <w:bookmarkStart w:id="137" w:name="_Toc81306687"/>
      <w:bookmarkStart w:id="138" w:name="_Toc81306771"/>
      <w:bookmarkStart w:id="139" w:name="_Toc81322019"/>
      <w:bookmarkStart w:id="140" w:name="_Toc81322103"/>
      <w:bookmarkStart w:id="141" w:name="_Toc81306688"/>
      <w:bookmarkStart w:id="142" w:name="_Toc81306772"/>
      <w:bookmarkStart w:id="143" w:name="_Toc81322020"/>
      <w:bookmarkStart w:id="144" w:name="_Toc81322104"/>
      <w:bookmarkStart w:id="145" w:name="_Toc80781421"/>
      <w:bookmarkStart w:id="146" w:name="_Toc80782916"/>
      <w:bookmarkStart w:id="147" w:name="_Toc80783121"/>
      <w:bookmarkStart w:id="148" w:name="_Toc80785704"/>
      <w:bookmarkStart w:id="149" w:name="_Toc80792307"/>
      <w:bookmarkStart w:id="150" w:name="_Toc80792377"/>
      <w:bookmarkStart w:id="151" w:name="_Toc80794055"/>
      <w:bookmarkStart w:id="152" w:name="_Toc80794195"/>
      <w:bookmarkStart w:id="153" w:name="_Toc80794282"/>
      <w:bookmarkStart w:id="154" w:name="_Toc80794444"/>
      <w:bookmarkStart w:id="155" w:name="_Toc80796138"/>
      <w:bookmarkStart w:id="156" w:name="_Toc80796201"/>
      <w:bookmarkStart w:id="157" w:name="_Toc145668529"/>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sidRPr="00053380">
        <w:rPr>
          <w:rFonts w:cs="Times New Roman"/>
          <w:sz w:val="24"/>
          <w:szCs w:val="28"/>
          <w:lang w:val="lv-LV"/>
        </w:rPr>
        <w:t xml:space="preserve">2. </w:t>
      </w:r>
      <w:bookmarkEnd w:id="157"/>
      <w:r w:rsidR="008B7307" w:rsidRPr="00053380">
        <w:rPr>
          <w:rFonts w:cs="Times New Roman"/>
          <w:sz w:val="24"/>
          <w:szCs w:val="28"/>
          <w:lang w:val="lv-LV"/>
        </w:rPr>
        <w:t>Secinājumi</w:t>
      </w:r>
    </w:p>
    <w:p w14:paraId="6A298D31" w14:textId="32E73CA9" w:rsidR="00D42113" w:rsidRPr="00053380" w:rsidRDefault="00D42113" w:rsidP="00D42113">
      <w:pPr>
        <w:spacing w:before="240"/>
        <w:rPr>
          <w:sz w:val="24"/>
        </w:rPr>
      </w:pPr>
      <w:r w:rsidRPr="00053380">
        <w:rPr>
          <w:sz w:val="24"/>
        </w:rPr>
        <w:t xml:space="preserve">Ņemot vērā </w:t>
      </w:r>
      <w:r w:rsidR="00A77758" w:rsidRPr="00053380">
        <w:rPr>
          <w:sz w:val="24"/>
        </w:rPr>
        <w:t>iepriekš</w:t>
      </w:r>
      <w:r w:rsidRPr="00053380">
        <w:rPr>
          <w:sz w:val="24"/>
        </w:rPr>
        <w:t xml:space="preserve"> minēto, Ekonomikas ministrija lūdz Ministru kabinetu pieņemt lēmumu par ELWIND īstenošanu:</w:t>
      </w:r>
    </w:p>
    <w:p w14:paraId="7E21BFA7" w14:textId="2CCC0245" w:rsidR="00A23471" w:rsidRPr="00053380" w:rsidRDefault="00A23471" w:rsidP="00D42113">
      <w:pPr>
        <w:numPr>
          <w:ilvl w:val="0"/>
          <w:numId w:val="20"/>
        </w:numPr>
        <w:spacing w:before="240"/>
        <w:contextualSpacing/>
        <w:rPr>
          <w:sz w:val="24"/>
          <w:lang w:eastAsia="sv-SE"/>
        </w:rPr>
      </w:pPr>
      <w:r w:rsidRPr="00A23471">
        <w:rPr>
          <w:sz w:val="24"/>
          <w:lang w:eastAsia="sv-SE"/>
        </w:rPr>
        <w:t xml:space="preserve">Atbalstīt Latvijas un Igaunijas atkrastes vēja enerģijas kopprojekta ELWIND īstenošanas termiņa pagarināšanu līdz 2029. gada 30. jūnijam un kopējās precizētās projekta izmaksas 27 825 373 </w:t>
      </w:r>
      <w:proofErr w:type="spellStart"/>
      <w:r w:rsidRPr="00A23471">
        <w:rPr>
          <w:i/>
          <w:iCs/>
          <w:sz w:val="24"/>
          <w:lang w:eastAsia="sv-SE"/>
        </w:rPr>
        <w:t>euro</w:t>
      </w:r>
      <w:proofErr w:type="spellEnd"/>
      <w:r w:rsidRPr="00A23471">
        <w:rPr>
          <w:sz w:val="24"/>
          <w:lang w:eastAsia="sv-SE"/>
        </w:rPr>
        <w:t xml:space="preserve"> apmērā, ievērojot informatīvā ziņojuma 3. tabulā norādīto Eiropas infrastruktūras savienošanas instrumenta (CEF) finansējuma un valsts budžeta finansējuma apmēru, to turpinot plānot Ekonomikas ministrijas budžeta apakšprogrammā 60.06.00 "Eiropas infrastruktūras savienošanas instrumenta (CEF) projektu īstenošana</w:t>
      </w:r>
      <w:r w:rsidR="00A113B5">
        <w:rPr>
          <w:sz w:val="24"/>
          <w:lang w:eastAsia="sv-SE"/>
        </w:rPr>
        <w:t>”.</w:t>
      </w:r>
    </w:p>
    <w:p w14:paraId="3A767585" w14:textId="77777777" w:rsidR="00D42113" w:rsidRPr="00053380" w:rsidRDefault="00D42113" w:rsidP="00D42113">
      <w:pPr>
        <w:ind w:firstLine="709"/>
        <w:rPr>
          <w:sz w:val="24"/>
        </w:rPr>
      </w:pPr>
    </w:p>
    <w:p w14:paraId="6D8738BE" w14:textId="77777777" w:rsidR="00D42113" w:rsidRPr="00053380" w:rsidRDefault="00D42113" w:rsidP="00D42113">
      <w:pPr>
        <w:ind w:firstLine="709"/>
        <w:rPr>
          <w:sz w:val="24"/>
        </w:rPr>
      </w:pPr>
    </w:p>
    <w:p w14:paraId="7798D186" w14:textId="7FFAD4B9" w:rsidR="00D42113" w:rsidRPr="00053380" w:rsidRDefault="00D42113" w:rsidP="00D42113">
      <w:pPr>
        <w:tabs>
          <w:tab w:val="left" w:pos="8080"/>
        </w:tabs>
        <w:rPr>
          <w:sz w:val="24"/>
        </w:rPr>
      </w:pPr>
      <w:r w:rsidRPr="00053380">
        <w:rPr>
          <w:sz w:val="24"/>
        </w:rPr>
        <w:t>Ekonomikas ministr</w:t>
      </w:r>
      <w:r w:rsidR="00CC6BB4" w:rsidRPr="00053380">
        <w:rPr>
          <w:sz w:val="24"/>
        </w:rPr>
        <w:t>s</w:t>
      </w:r>
      <w:r w:rsidRPr="00053380">
        <w:rPr>
          <w:sz w:val="24"/>
        </w:rPr>
        <w:tab/>
      </w:r>
      <w:r w:rsidR="00A5064F" w:rsidRPr="00053380">
        <w:rPr>
          <w:sz w:val="24"/>
        </w:rPr>
        <w:t>V. Valainis</w:t>
      </w:r>
    </w:p>
    <w:p w14:paraId="3CAAEF4D" w14:textId="77777777" w:rsidR="00D42113" w:rsidRPr="00053380" w:rsidRDefault="00D42113" w:rsidP="00D42113">
      <w:pPr>
        <w:tabs>
          <w:tab w:val="left" w:pos="8080"/>
        </w:tabs>
        <w:rPr>
          <w:sz w:val="24"/>
        </w:rPr>
      </w:pPr>
    </w:p>
    <w:sectPr w:rsidR="00D42113" w:rsidRPr="00053380" w:rsidSect="00263065">
      <w:headerReference w:type="default" r:id="rId11"/>
      <w:footerReference w:type="default" r:id="rId12"/>
      <w:headerReference w:type="first" r:id="rId13"/>
      <w:footerReference w:type="first" r:id="rId14"/>
      <w:pgSz w:w="11906" w:h="16838"/>
      <w:pgMar w:top="1418" w:right="851" w:bottom="851" w:left="1418"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5535F" w14:textId="77777777" w:rsidR="003A3367" w:rsidRDefault="003A3367" w:rsidP="00946E98">
      <w:r>
        <w:separator/>
      </w:r>
    </w:p>
  </w:endnote>
  <w:endnote w:type="continuationSeparator" w:id="0">
    <w:p w14:paraId="09DCE104" w14:textId="77777777" w:rsidR="003A3367" w:rsidRDefault="003A3367" w:rsidP="00946E98">
      <w:r>
        <w:continuationSeparator/>
      </w:r>
    </w:p>
  </w:endnote>
  <w:endnote w:type="continuationNotice" w:id="1">
    <w:p w14:paraId="1569F410" w14:textId="77777777" w:rsidR="003A3367" w:rsidRDefault="003A33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29936" w14:textId="7471C99D" w:rsidR="00707077" w:rsidRPr="0023168F" w:rsidRDefault="00707077" w:rsidP="00517026">
    <w:pPr>
      <w:pStyle w:val="Header"/>
      <w:jc w:val="center"/>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364A8" w14:textId="78C6C5D6" w:rsidR="00707077" w:rsidRPr="0023168F" w:rsidRDefault="00707077" w:rsidP="00517026">
    <w:pPr>
      <w:pStyle w:val="Header"/>
      <w:jc w:val="cen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F3BC2" w14:textId="77777777" w:rsidR="003A3367" w:rsidRDefault="003A3367" w:rsidP="00946E98">
      <w:r>
        <w:separator/>
      </w:r>
    </w:p>
  </w:footnote>
  <w:footnote w:type="continuationSeparator" w:id="0">
    <w:p w14:paraId="1987603D" w14:textId="77777777" w:rsidR="003A3367" w:rsidRDefault="003A3367" w:rsidP="00946E98">
      <w:r>
        <w:continuationSeparator/>
      </w:r>
    </w:p>
  </w:footnote>
  <w:footnote w:type="continuationNotice" w:id="1">
    <w:p w14:paraId="4CCF9DE5" w14:textId="77777777" w:rsidR="003A3367" w:rsidRDefault="003A3367"/>
  </w:footnote>
  <w:footnote w:id="2">
    <w:p w14:paraId="7A7E03A3" w14:textId="174F47AA" w:rsidR="000706F4" w:rsidRDefault="000706F4">
      <w:pPr>
        <w:pStyle w:val="FootnoteText"/>
      </w:pPr>
      <w:r>
        <w:rPr>
          <w:rStyle w:val="FootnoteReference"/>
        </w:rPr>
        <w:footnoteRef/>
      </w:r>
      <w:r>
        <w:t xml:space="preserve"> </w:t>
      </w:r>
      <w:r w:rsidRPr="000706F4">
        <w:t>ES līdzfinansējums atbilst 1. tabulā minētajam “Ārvalstu finanšu palīdzība (CEF finansējums)”</w:t>
      </w:r>
    </w:p>
  </w:footnote>
  <w:footnote w:id="3">
    <w:p w14:paraId="36D1AE26" w14:textId="36090D00" w:rsidR="000706F4" w:rsidRDefault="000706F4">
      <w:pPr>
        <w:pStyle w:val="FootnoteText"/>
      </w:pPr>
      <w:r>
        <w:rPr>
          <w:rStyle w:val="FootnoteReference"/>
        </w:rPr>
        <w:footnoteRef/>
      </w:r>
      <w:r>
        <w:t xml:space="preserve"> </w:t>
      </w:r>
      <w:r w:rsidR="0083076B" w:rsidRPr="0083076B">
        <w:t>ES līdzfinansējums atbilst 3. tabulā minētajam “Ārvalstu finanšu palīdzība (CEF finansējums)”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rPr>
      <w:id w:val="-2048603527"/>
      <w:docPartObj>
        <w:docPartGallery w:val="Page Numbers (Top of Page)"/>
        <w:docPartUnique/>
      </w:docPartObj>
    </w:sdtPr>
    <w:sdtEndPr>
      <w:rPr>
        <w:noProof/>
      </w:rPr>
    </w:sdtEndPr>
    <w:sdtContent>
      <w:p w14:paraId="4F739801" w14:textId="4118078F" w:rsidR="00707077" w:rsidRPr="0023168F" w:rsidRDefault="00707077">
        <w:pPr>
          <w:pStyle w:val="Header"/>
          <w:jc w:val="center"/>
          <w:rPr>
            <w:sz w:val="24"/>
          </w:rPr>
        </w:pPr>
        <w:r w:rsidRPr="0023168F">
          <w:rPr>
            <w:sz w:val="24"/>
          </w:rPr>
          <w:fldChar w:fldCharType="begin"/>
        </w:r>
        <w:r w:rsidRPr="0023168F">
          <w:rPr>
            <w:sz w:val="24"/>
          </w:rPr>
          <w:instrText xml:space="preserve"> PAGE   \* MERGEFORMAT </w:instrText>
        </w:r>
        <w:r w:rsidRPr="0023168F">
          <w:rPr>
            <w:sz w:val="24"/>
          </w:rPr>
          <w:fldChar w:fldCharType="separate"/>
        </w:r>
        <w:r w:rsidRPr="0023168F">
          <w:rPr>
            <w:noProof/>
            <w:sz w:val="24"/>
          </w:rPr>
          <w:t>1</w:t>
        </w:r>
        <w:r w:rsidRPr="0023168F">
          <w:rPr>
            <w:noProof/>
            <w:sz w:val="24"/>
          </w:rPr>
          <w:t>4</w:t>
        </w:r>
        <w:r w:rsidRPr="0023168F">
          <w:rPr>
            <w:noProof/>
            <w:sz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C46C9" w14:textId="72416435" w:rsidR="00707077" w:rsidRPr="0023168F" w:rsidRDefault="00707077" w:rsidP="00020914">
    <w:pPr>
      <w:pStyle w:val="Header"/>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39B4"/>
    <w:multiLevelType w:val="hybridMultilevel"/>
    <w:tmpl w:val="8A044576"/>
    <w:lvl w:ilvl="0" w:tplc="08090011">
      <w:start w:val="1"/>
      <w:numFmt w:val="decimal"/>
      <w:lvlText w:val="%1)"/>
      <w:lvlJc w:val="left"/>
      <w:pPr>
        <w:ind w:left="3414" w:hanging="360"/>
      </w:pPr>
      <w:rPr>
        <w:rFonts w:hint="default"/>
      </w:rPr>
    </w:lvl>
    <w:lvl w:ilvl="1" w:tplc="08090019" w:tentative="1">
      <w:start w:val="1"/>
      <w:numFmt w:val="lowerLetter"/>
      <w:lvlText w:val="%2."/>
      <w:lvlJc w:val="left"/>
      <w:pPr>
        <w:ind w:left="4134" w:hanging="360"/>
      </w:pPr>
    </w:lvl>
    <w:lvl w:ilvl="2" w:tplc="0809001B" w:tentative="1">
      <w:start w:val="1"/>
      <w:numFmt w:val="lowerRoman"/>
      <w:lvlText w:val="%3."/>
      <w:lvlJc w:val="right"/>
      <w:pPr>
        <w:ind w:left="4854" w:hanging="180"/>
      </w:pPr>
    </w:lvl>
    <w:lvl w:ilvl="3" w:tplc="0809000F" w:tentative="1">
      <w:start w:val="1"/>
      <w:numFmt w:val="decimal"/>
      <w:lvlText w:val="%4."/>
      <w:lvlJc w:val="left"/>
      <w:pPr>
        <w:ind w:left="5574" w:hanging="360"/>
      </w:pPr>
    </w:lvl>
    <w:lvl w:ilvl="4" w:tplc="08090019" w:tentative="1">
      <w:start w:val="1"/>
      <w:numFmt w:val="lowerLetter"/>
      <w:lvlText w:val="%5."/>
      <w:lvlJc w:val="left"/>
      <w:pPr>
        <w:ind w:left="6294" w:hanging="360"/>
      </w:pPr>
    </w:lvl>
    <w:lvl w:ilvl="5" w:tplc="0809001B" w:tentative="1">
      <w:start w:val="1"/>
      <w:numFmt w:val="lowerRoman"/>
      <w:lvlText w:val="%6."/>
      <w:lvlJc w:val="right"/>
      <w:pPr>
        <w:ind w:left="7014" w:hanging="180"/>
      </w:pPr>
    </w:lvl>
    <w:lvl w:ilvl="6" w:tplc="0809000F" w:tentative="1">
      <w:start w:val="1"/>
      <w:numFmt w:val="decimal"/>
      <w:lvlText w:val="%7."/>
      <w:lvlJc w:val="left"/>
      <w:pPr>
        <w:ind w:left="7734" w:hanging="360"/>
      </w:pPr>
    </w:lvl>
    <w:lvl w:ilvl="7" w:tplc="08090019" w:tentative="1">
      <w:start w:val="1"/>
      <w:numFmt w:val="lowerLetter"/>
      <w:lvlText w:val="%8."/>
      <w:lvlJc w:val="left"/>
      <w:pPr>
        <w:ind w:left="8454" w:hanging="360"/>
      </w:pPr>
    </w:lvl>
    <w:lvl w:ilvl="8" w:tplc="0809001B" w:tentative="1">
      <w:start w:val="1"/>
      <w:numFmt w:val="lowerRoman"/>
      <w:lvlText w:val="%9."/>
      <w:lvlJc w:val="right"/>
      <w:pPr>
        <w:ind w:left="9174" w:hanging="180"/>
      </w:pPr>
    </w:lvl>
  </w:abstractNum>
  <w:abstractNum w:abstractNumId="1" w15:restartNumberingAfterBreak="0">
    <w:nsid w:val="02FE0AE4"/>
    <w:multiLevelType w:val="hybridMultilevel"/>
    <w:tmpl w:val="045A4614"/>
    <w:lvl w:ilvl="0" w:tplc="0426000F">
      <w:start w:val="1"/>
      <w:numFmt w:val="decimal"/>
      <w:lvlText w:val="%1."/>
      <w:lvlJc w:val="left"/>
      <w:pPr>
        <w:ind w:left="1146" w:hanging="360"/>
      </w:pPr>
      <w:rPr>
        <w:rFonts w:hint="default"/>
      </w:rPr>
    </w:lvl>
    <w:lvl w:ilvl="1" w:tplc="8674A0C0" w:tentative="1">
      <w:start w:val="1"/>
      <w:numFmt w:val="lowerLetter"/>
      <w:lvlText w:val="%2."/>
      <w:lvlJc w:val="left"/>
      <w:pPr>
        <w:ind w:left="1866" w:hanging="360"/>
      </w:pPr>
    </w:lvl>
    <w:lvl w:ilvl="2" w:tplc="734249DC" w:tentative="1">
      <w:start w:val="1"/>
      <w:numFmt w:val="lowerRoman"/>
      <w:lvlText w:val="%3."/>
      <w:lvlJc w:val="right"/>
      <w:pPr>
        <w:ind w:left="2586" w:hanging="180"/>
      </w:pPr>
    </w:lvl>
    <w:lvl w:ilvl="3" w:tplc="CB947A08" w:tentative="1">
      <w:start w:val="1"/>
      <w:numFmt w:val="decimal"/>
      <w:lvlText w:val="%4."/>
      <w:lvlJc w:val="left"/>
      <w:pPr>
        <w:ind w:left="3306" w:hanging="360"/>
      </w:pPr>
    </w:lvl>
    <w:lvl w:ilvl="4" w:tplc="0F4C3F7E" w:tentative="1">
      <w:start w:val="1"/>
      <w:numFmt w:val="lowerLetter"/>
      <w:lvlText w:val="%5."/>
      <w:lvlJc w:val="left"/>
      <w:pPr>
        <w:ind w:left="4026" w:hanging="360"/>
      </w:pPr>
    </w:lvl>
    <w:lvl w:ilvl="5" w:tplc="311C85B0" w:tentative="1">
      <w:start w:val="1"/>
      <w:numFmt w:val="lowerRoman"/>
      <w:lvlText w:val="%6."/>
      <w:lvlJc w:val="right"/>
      <w:pPr>
        <w:ind w:left="4746" w:hanging="180"/>
      </w:pPr>
    </w:lvl>
    <w:lvl w:ilvl="6" w:tplc="1C506856" w:tentative="1">
      <w:start w:val="1"/>
      <w:numFmt w:val="decimal"/>
      <w:lvlText w:val="%7."/>
      <w:lvlJc w:val="left"/>
      <w:pPr>
        <w:ind w:left="5466" w:hanging="360"/>
      </w:pPr>
    </w:lvl>
    <w:lvl w:ilvl="7" w:tplc="487AFAC0" w:tentative="1">
      <w:start w:val="1"/>
      <w:numFmt w:val="lowerLetter"/>
      <w:lvlText w:val="%8."/>
      <w:lvlJc w:val="left"/>
      <w:pPr>
        <w:ind w:left="6186" w:hanging="360"/>
      </w:pPr>
    </w:lvl>
    <w:lvl w:ilvl="8" w:tplc="225EB510" w:tentative="1">
      <w:start w:val="1"/>
      <w:numFmt w:val="lowerRoman"/>
      <w:lvlText w:val="%9."/>
      <w:lvlJc w:val="right"/>
      <w:pPr>
        <w:ind w:left="6906" w:hanging="180"/>
      </w:pPr>
    </w:lvl>
  </w:abstractNum>
  <w:abstractNum w:abstractNumId="2" w15:restartNumberingAfterBreak="0">
    <w:nsid w:val="06051E46"/>
    <w:multiLevelType w:val="hybridMultilevel"/>
    <w:tmpl w:val="636EC9DA"/>
    <w:lvl w:ilvl="0" w:tplc="2AB850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7114413"/>
    <w:multiLevelType w:val="hybridMultilevel"/>
    <w:tmpl w:val="FD24185E"/>
    <w:lvl w:ilvl="0" w:tplc="ED8A633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90A6B81"/>
    <w:multiLevelType w:val="hybridMultilevel"/>
    <w:tmpl w:val="13FE5AD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15:restartNumberingAfterBreak="0">
    <w:nsid w:val="094417A0"/>
    <w:multiLevelType w:val="hybridMultilevel"/>
    <w:tmpl w:val="DE9A6F42"/>
    <w:lvl w:ilvl="0" w:tplc="9D38184A">
      <w:start w:val="1"/>
      <w:numFmt w:val="decimal"/>
      <w:lvlText w:val="%1."/>
      <w:lvlJc w:val="left"/>
      <w:pPr>
        <w:ind w:left="927" w:hanging="360"/>
      </w:pPr>
      <w:rPr>
        <w:rFonts w:hint="default"/>
        <w:b/>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094F4403"/>
    <w:multiLevelType w:val="hybridMultilevel"/>
    <w:tmpl w:val="CAFA703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09507237"/>
    <w:multiLevelType w:val="hybridMultilevel"/>
    <w:tmpl w:val="114E3C02"/>
    <w:lvl w:ilvl="0" w:tplc="64C411A2">
      <w:start w:val="1"/>
      <w:numFmt w:val="bullet"/>
      <w:lvlRestart w:val="0"/>
      <w:lvlText w:val=""/>
      <w:lvlJc w:val="left"/>
      <w:pPr>
        <w:ind w:left="0" w:firstLine="705"/>
      </w:pPr>
      <w:rPr>
        <w:u w:val="none"/>
      </w:rPr>
    </w:lvl>
    <w:lvl w:ilvl="1" w:tplc="BC0A4456">
      <w:numFmt w:val="decimal"/>
      <w:lvlText w:val=""/>
      <w:lvlJc w:val="left"/>
    </w:lvl>
    <w:lvl w:ilvl="2" w:tplc="E528AFD2">
      <w:numFmt w:val="decimal"/>
      <w:lvlText w:val=""/>
      <w:lvlJc w:val="left"/>
    </w:lvl>
    <w:lvl w:ilvl="3" w:tplc="79CAC07C">
      <w:numFmt w:val="decimal"/>
      <w:lvlText w:val=""/>
      <w:lvlJc w:val="left"/>
    </w:lvl>
    <w:lvl w:ilvl="4" w:tplc="DFC2B664">
      <w:numFmt w:val="decimal"/>
      <w:lvlText w:val=""/>
      <w:lvlJc w:val="left"/>
    </w:lvl>
    <w:lvl w:ilvl="5" w:tplc="D15C61E6">
      <w:numFmt w:val="decimal"/>
      <w:lvlText w:val=""/>
      <w:lvlJc w:val="left"/>
    </w:lvl>
    <w:lvl w:ilvl="6" w:tplc="53E2893A">
      <w:numFmt w:val="decimal"/>
      <w:lvlText w:val=""/>
      <w:lvlJc w:val="left"/>
    </w:lvl>
    <w:lvl w:ilvl="7" w:tplc="E0141FD4">
      <w:numFmt w:val="decimal"/>
      <w:lvlText w:val=""/>
      <w:lvlJc w:val="left"/>
    </w:lvl>
    <w:lvl w:ilvl="8" w:tplc="89B2DF3E">
      <w:numFmt w:val="decimal"/>
      <w:lvlText w:val=""/>
      <w:lvlJc w:val="left"/>
    </w:lvl>
  </w:abstractNum>
  <w:abstractNum w:abstractNumId="8" w15:restartNumberingAfterBreak="0">
    <w:nsid w:val="0C5A0CE5"/>
    <w:multiLevelType w:val="hybridMultilevel"/>
    <w:tmpl w:val="7F9E5C50"/>
    <w:lvl w:ilvl="0" w:tplc="FC0030B6">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1FA7123F"/>
    <w:multiLevelType w:val="hybridMultilevel"/>
    <w:tmpl w:val="34C0F298"/>
    <w:lvl w:ilvl="0" w:tplc="6274923C">
      <w:start w:val="1"/>
      <w:numFmt w:val="decimal"/>
      <w:lvlText w:val="%1)"/>
      <w:lvlJc w:val="left"/>
      <w:pPr>
        <w:ind w:left="927" w:hanging="360"/>
      </w:pPr>
      <w:rPr>
        <w:rFonts w:hint="default"/>
        <w:b/>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2A84492B"/>
    <w:multiLevelType w:val="hybridMultilevel"/>
    <w:tmpl w:val="767E1F82"/>
    <w:lvl w:ilvl="0" w:tplc="1A0ED93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450515DA"/>
    <w:multiLevelType w:val="hybridMultilevel"/>
    <w:tmpl w:val="07C8C934"/>
    <w:lvl w:ilvl="0" w:tplc="0426000D">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45D071D8"/>
    <w:multiLevelType w:val="hybridMultilevel"/>
    <w:tmpl w:val="8B129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306BF0"/>
    <w:multiLevelType w:val="hybridMultilevel"/>
    <w:tmpl w:val="663472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53977D42"/>
    <w:multiLevelType w:val="hybridMultilevel"/>
    <w:tmpl w:val="64FC85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A8F5C4E"/>
    <w:multiLevelType w:val="hybridMultilevel"/>
    <w:tmpl w:val="7A348920"/>
    <w:lvl w:ilvl="0" w:tplc="645A2A70">
      <w:start w:val="24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EB6088"/>
    <w:multiLevelType w:val="hybridMultilevel"/>
    <w:tmpl w:val="7AEC513C"/>
    <w:lvl w:ilvl="0" w:tplc="81180CC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5D71094C"/>
    <w:multiLevelType w:val="hybridMultilevel"/>
    <w:tmpl w:val="7E087298"/>
    <w:lvl w:ilvl="0" w:tplc="0426000F">
      <w:start w:val="1"/>
      <w:numFmt w:val="decimal"/>
      <w:pStyle w:val="Heading2"/>
      <w:lvlText w:val="%1."/>
      <w:lvlJc w:val="left"/>
      <w:pPr>
        <w:ind w:left="1287" w:hanging="360"/>
      </w:p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64B53002"/>
    <w:multiLevelType w:val="hybridMultilevel"/>
    <w:tmpl w:val="07D85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B9400A"/>
    <w:multiLevelType w:val="hybridMultilevel"/>
    <w:tmpl w:val="AFDE612E"/>
    <w:lvl w:ilvl="0" w:tplc="EFCAADF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 w15:restartNumberingAfterBreak="0">
    <w:nsid w:val="69D55B44"/>
    <w:multiLevelType w:val="hybridMultilevel"/>
    <w:tmpl w:val="6F929312"/>
    <w:lvl w:ilvl="0" w:tplc="97F07E1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6A8D6BF5"/>
    <w:multiLevelType w:val="hybridMultilevel"/>
    <w:tmpl w:val="37D2D0FA"/>
    <w:lvl w:ilvl="0" w:tplc="9328142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 w15:restartNumberingAfterBreak="0">
    <w:nsid w:val="6B8472A1"/>
    <w:multiLevelType w:val="hybridMultilevel"/>
    <w:tmpl w:val="60CCEB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9831FD"/>
    <w:multiLevelType w:val="hybridMultilevel"/>
    <w:tmpl w:val="D46CF362"/>
    <w:lvl w:ilvl="0" w:tplc="D8245D68">
      <w:numFmt w:val="bullet"/>
      <w:lvlText w:val="-"/>
      <w:lvlJc w:val="left"/>
      <w:pPr>
        <w:ind w:left="1146" w:hanging="360"/>
      </w:pPr>
      <w:rPr>
        <w:rFonts w:ascii="Times New Roman" w:eastAsia="Calibri" w:hAnsi="Times New Roman" w:cs="Times New Roman" w:hint="default"/>
      </w:rPr>
    </w:lvl>
    <w:lvl w:ilvl="1" w:tplc="801649AE" w:tentative="1">
      <w:start w:val="1"/>
      <w:numFmt w:val="lowerLetter"/>
      <w:lvlText w:val="%2."/>
      <w:lvlJc w:val="left"/>
      <w:pPr>
        <w:ind w:left="1866" w:hanging="360"/>
      </w:pPr>
    </w:lvl>
    <w:lvl w:ilvl="2" w:tplc="14BA7EC8" w:tentative="1">
      <w:start w:val="1"/>
      <w:numFmt w:val="lowerRoman"/>
      <w:lvlText w:val="%3."/>
      <w:lvlJc w:val="right"/>
      <w:pPr>
        <w:ind w:left="2586" w:hanging="180"/>
      </w:pPr>
    </w:lvl>
    <w:lvl w:ilvl="3" w:tplc="2EDAB078" w:tentative="1">
      <w:start w:val="1"/>
      <w:numFmt w:val="decimal"/>
      <w:lvlText w:val="%4."/>
      <w:lvlJc w:val="left"/>
      <w:pPr>
        <w:ind w:left="3306" w:hanging="360"/>
      </w:pPr>
    </w:lvl>
    <w:lvl w:ilvl="4" w:tplc="A1D60402" w:tentative="1">
      <w:start w:val="1"/>
      <w:numFmt w:val="lowerLetter"/>
      <w:lvlText w:val="%5."/>
      <w:lvlJc w:val="left"/>
      <w:pPr>
        <w:ind w:left="4026" w:hanging="360"/>
      </w:pPr>
    </w:lvl>
    <w:lvl w:ilvl="5" w:tplc="0D362842" w:tentative="1">
      <w:start w:val="1"/>
      <w:numFmt w:val="lowerRoman"/>
      <w:lvlText w:val="%6."/>
      <w:lvlJc w:val="right"/>
      <w:pPr>
        <w:ind w:left="4746" w:hanging="180"/>
      </w:pPr>
    </w:lvl>
    <w:lvl w:ilvl="6" w:tplc="C8F4B244" w:tentative="1">
      <w:start w:val="1"/>
      <w:numFmt w:val="decimal"/>
      <w:lvlText w:val="%7."/>
      <w:lvlJc w:val="left"/>
      <w:pPr>
        <w:ind w:left="5466" w:hanging="360"/>
      </w:pPr>
    </w:lvl>
    <w:lvl w:ilvl="7" w:tplc="6B762C32" w:tentative="1">
      <w:start w:val="1"/>
      <w:numFmt w:val="lowerLetter"/>
      <w:lvlText w:val="%8."/>
      <w:lvlJc w:val="left"/>
      <w:pPr>
        <w:ind w:left="6186" w:hanging="360"/>
      </w:pPr>
    </w:lvl>
    <w:lvl w:ilvl="8" w:tplc="BF1C2D1C" w:tentative="1">
      <w:start w:val="1"/>
      <w:numFmt w:val="lowerRoman"/>
      <w:lvlText w:val="%9."/>
      <w:lvlJc w:val="right"/>
      <w:pPr>
        <w:ind w:left="6906" w:hanging="180"/>
      </w:pPr>
    </w:lvl>
  </w:abstractNum>
  <w:abstractNum w:abstractNumId="24" w15:restartNumberingAfterBreak="0">
    <w:nsid w:val="79894AA8"/>
    <w:multiLevelType w:val="hybridMultilevel"/>
    <w:tmpl w:val="A7CE1AA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7C226565"/>
    <w:multiLevelType w:val="hybridMultilevel"/>
    <w:tmpl w:val="8E2CCF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451C75"/>
    <w:multiLevelType w:val="hybridMultilevel"/>
    <w:tmpl w:val="66368956"/>
    <w:lvl w:ilvl="0" w:tplc="8160AF94">
      <w:start w:val="9"/>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7" w15:restartNumberingAfterBreak="0">
    <w:nsid w:val="7EF9778A"/>
    <w:multiLevelType w:val="hybridMultilevel"/>
    <w:tmpl w:val="126C1B0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3640162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69435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2309595">
    <w:abstractNumId w:val="17"/>
  </w:num>
  <w:num w:numId="4" w16cid:durableId="1123041590">
    <w:abstractNumId w:val="23"/>
  </w:num>
  <w:num w:numId="5" w16cid:durableId="1653289966">
    <w:abstractNumId w:val="16"/>
  </w:num>
  <w:num w:numId="6" w16cid:durableId="327907254">
    <w:abstractNumId w:val="1"/>
  </w:num>
  <w:num w:numId="7" w16cid:durableId="113063685">
    <w:abstractNumId w:val="20"/>
  </w:num>
  <w:num w:numId="8" w16cid:durableId="772283335">
    <w:abstractNumId w:val="5"/>
  </w:num>
  <w:num w:numId="9" w16cid:durableId="134379177">
    <w:abstractNumId w:val="9"/>
  </w:num>
  <w:num w:numId="10" w16cid:durableId="601455425">
    <w:abstractNumId w:val="7"/>
  </w:num>
  <w:num w:numId="11" w16cid:durableId="4041103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572543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0314207">
    <w:abstractNumId w:val="14"/>
  </w:num>
  <w:num w:numId="14" w16cid:durableId="786853738">
    <w:abstractNumId w:val="4"/>
  </w:num>
  <w:num w:numId="15" w16cid:durableId="97725582">
    <w:abstractNumId w:val="25"/>
  </w:num>
  <w:num w:numId="16" w16cid:durableId="5790015">
    <w:abstractNumId w:val="22"/>
  </w:num>
  <w:num w:numId="17" w16cid:durableId="1783498089">
    <w:abstractNumId w:val="26"/>
  </w:num>
  <w:num w:numId="18" w16cid:durableId="480774269">
    <w:abstractNumId w:val="0"/>
  </w:num>
  <w:num w:numId="19" w16cid:durableId="1982692136">
    <w:abstractNumId w:val="19"/>
  </w:num>
  <w:num w:numId="20" w16cid:durableId="731343423">
    <w:abstractNumId w:val="21"/>
  </w:num>
  <w:num w:numId="21" w16cid:durableId="1142232406">
    <w:abstractNumId w:val="12"/>
  </w:num>
  <w:num w:numId="22" w16cid:durableId="400255084">
    <w:abstractNumId w:val="11"/>
  </w:num>
  <w:num w:numId="23" w16cid:durableId="122582406">
    <w:abstractNumId w:val="18"/>
  </w:num>
  <w:num w:numId="24" w16cid:durableId="631524317">
    <w:abstractNumId w:val="15"/>
  </w:num>
  <w:num w:numId="25" w16cid:durableId="1669745691">
    <w:abstractNumId w:val="3"/>
  </w:num>
  <w:num w:numId="26" w16cid:durableId="1778403009">
    <w:abstractNumId w:val="10"/>
  </w:num>
  <w:num w:numId="27" w16cid:durableId="386799182">
    <w:abstractNumId w:val="8"/>
  </w:num>
  <w:num w:numId="28" w16cid:durableId="1579093820">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MyNDM3MjQ0MTU1NjFU0lEKTi0uzszPAykwMqkFALSTriMtAAAA"/>
  </w:docVars>
  <w:rsids>
    <w:rsidRoot w:val="00A575CA"/>
    <w:rsid w:val="00000C05"/>
    <w:rsid w:val="0000110E"/>
    <w:rsid w:val="0000193F"/>
    <w:rsid w:val="00001A8D"/>
    <w:rsid w:val="00001DEF"/>
    <w:rsid w:val="00002256"/>
    <w:rsid w:val="000024C8"/>
    <w:rsid w:val="00002A78"/>
    <w:rsid w:val="00002F0E"/>
    <w:rsid w:val="00003545"/>
    <w:rsid w:val="00003D28"/>
    <w:rsid w:val="00003DF8"/>
    <w:rsid w:val="00003E84"/>
    <w:rsid w:val="000041FD"/>
    <w:rsid w:val="000046F3"/>
    <w:rsid w:val="0000481A"/>
    <w:rsid w:val="00004BCA"/>
    <w:rsid w:val="00004DAF"/>
    <w:rsid w:val="00004F16"/>
    <w:rsid w:val="00005010"/>
    <w:rsid w:val="000054C0"/>
    <w:rsid w:val="00005680"/>
    <w:rsid w:val="000066EB"/>
    <w:rsid w:val="00010427"/>
    <w:rsid w:val="00011327"/>
    <w:rsid w:val="000117E5"/>
    <w:rsid w:val="00011BE1"/>
    <w:rsid w:val="00011F86"/>
    <w:rsid w:val="00012248"/>
    <w:rsid w:val="00012EC0"/>
    <w:rsid w:val="00012F65"/>
    <w:rsid w:val="00013271"/>
    <w:rsid w:val="0001364E"/>
    <w:rsid w:val="00013C01"/>
    <w:rsid w:val="0001406A"/>
    <w:rsid w:val="00014170"/>
    <w:rsid w:val="000141BD"/>
    <w:rsid w:val="00014801"/>
    <w:rsid w:val="00015980"/>
    <w:rsid w:val="00015A53"/>
    <w:rsid w:val="000160D2"/>
    <w:rsid w:val="00016D5A"/>
    <w:rsid w:val="00016ECD"/>
    <w:rsid w:val="00017480"/>
    <w:rsid w:val="000176C5"/>
    <w:rsid w:val="00017C76"/>
    <w:rsid w:val="00020263"/>
    <w:rsid w:val="000202D2"/>
    <w:rsid w:val="00020914"/>
    <w:rsid w:val="00020B61"/>
    <w:rsid w:val="00021282"/>
    <w:rsid w:val="00021A0A"/>
    <w:rsid w:val="00021C40"/>
    <w:rsid w:val="00021E55"/>
    <w:rsid w:val="00021E88"/>
    <w:rsid w:val="0002260B"/>
    <w:rsid w:val="00022987"/>
    <w:rsid w:val="000229E1"/>
    <w:rsid w:val="00022D3D"/>
    <w:rsid w:val="00022DF7"/>
    <w:rsid w:val="0002385D"/>
    <w:rsid w:val="00023B5F"/>
    <w:rsid w:val="00023E79"/>
    <w:rsid w:val="00024407"/>
    <w:rsid w:val="0002454E"/>
    <w:rsid w:val="000249D3"/>
    <w:rsid w:val="00025202"/>
    <w:rsid w:val="000260F3"/>
    <w:rsid w:val="000261F0"/>
    <w:rsid w:val="00026477"/>
    <w:rsid w:val="000266D7"/>
    <w:rsid w:val="000266EA"/>
    <w:rsid w:val="000268B2"/>
    <w:rsid w:val="000268BE"/>
    <w:rsid w:val="00026C27"/>
    <w:rsid w:val="000277B9"/>
    <w:rsid w:val="00027B31"/>
    <w:rsid w:val="00027E94"/>
    <w:rsid w:val="00027EAD"/>
    <w:rsid w:val="00030200"/>
    <w:rsid w:val="000305A5"/>
    <w:rsid w:val="00031008"/>
    <w:rsid w:val="000317E4"/>
    <w:rsid w:val="00031A95"/>
    <w:rsid w:val="00031DDE"/>
    <w:rsid w:val="000320BA"/>
    <w:rsid w:val="0003218A"/>
    <w:rsid w:val="000327F3"/>
    <w:rsid w:val="00032C99"/>
    <w:rsid w:val="00033212"/>
    <w:rsid w:val="00033297"/>
    <w:rsid w:val="00033442"/>
    <w:rsid w:val="000337C0"/>
    <w:rsid w:val="00033931"/>
    <w:rsid w:val="00033EEC"/>
    <w:rsid w:val="000341D7"/>
    <w:rsid w:val="00035996"/>
    <w:rsid w:val="00035E6F"/>
    <w:rsid w:val="000360AF"/>
    <w:rsid w:val="00036BB6"/>
    <w:rsid w:val="00036BDA"/>
    <w:rsid w:val="00037491"/>
    <w:rsid w:val="000375B4"/>
    <w:rsid w:val="00037CD5"/>
    <w:rsid w:val="0004024E"/>
    <w:rsid w:val="00040F84"/>
    <w:rsid w:val="00041257"/>
    <w:rsid w:val="000412B4"/>
    <w:rsid w:val="000416B6"/>
    <w:rsid w:val="00042ADB"/>
    <w:rsid w:val="0004333A"/>
    <w:rsid w:val="00043671"/>
    <w:rsid w:val="0004422C"/>
    <w:rsid w:val="0004423A"/>
    <w:rsid w:val="000447BD"/>
    <w:rsid w:val="00044BB4"/>
    <w:rsid w:val="00045797"/>
    <w:rsid w:val="00045B38"/>
    <w:rsid w:val="00046473"/>
    <w:rsid w:val="000467AD"/>
    <w:rsid w:val="00046CD0"/>
    <w:rsid w:val="0004729C"/>
    <w:rsid w:val="000475A8"/>
    <w:rsid w:val="00047902"/>
    <w:rsid w:val="00047F56"/>
    <w:rsid w:val="00050293"/>
    <w:rsid w:val="000508C5"/>
    <w:rsid w:val="00051FCA"/>
    <w:rsid w:val="00052106"/>
    <w:rsid w:val="0005221C"/>
    <w:rsid w:val="00052844"/>
    <w:rsid w:val="00052AED"/>
    <w:rsid w:val="0005316F"/>
    <w:rsid w:val="00053380"/>
    <w:rsid w:val="000548A9"/>
    <w:rsid w:val="0005493F"/>
    <w:rsid w:val="00054C1E"/>
    <w:rsid w:val="00055B1D"/>
    <w:rsid w:val="00055B3A"/>
    <w:rsid w:val="0005624F"/>
    <w:rsid w:val="000570E1"/>
    <w:rsid w:val="00057FF1"/>
    <w:rsid w:val="000600AD"/>
    <w:rsid w:val="00061008"/>
    <w:rsid w:val="00061622"/>
    <w:rsid w:val="00061832"/>
    <w:rsid w:val="00061AE0"/>
    <w:rsid w:val="00062935"/>
    <w:rsid w:val="00062CFC"/>
    <w:rsid w:val="00062D0F"/>
    <w:rsid w:val="00063292"/>
    <w:rsid w:val="0006357F"/>
    <w:rsid w:val="00063586"/>
    <w:rsid w:val="00064048"/>
    <w:rsid w:val="000640F8"/>
    <w:rsid w:val="00064885"/>
    <w:rsid w:val="00065089"/>
    <w:rsid w:val="000650A6"/>
    <w:rsid w:val="000650B5"/>
    <w:rsid w:val="00065402"/>
    <w:rsid w:val="000658F1"/>
    <w:rsid w:val="00065A92"/>
    <w:rsid w:val="00065B02"/>
    <w:rsid w:val="0006605C"/>
    <w:rsid w:val="000665DE"/>
    <w:rsid w:val="00066848"/>
    <w:rsid w:val="000669FA"/>
    <w:rsid w:val="00066BC2"/>
    <w:rsid w:val="00067A65"/>
    <w:rsid w:val="00067D59"/>
    <w:rsid w:val="00067DAA"/>
    <w:rsid w:val="00067DBB"/>
    <w:rsid w:val="00070176"/>
    <w:rsid w:val="00070695"/>
    <w:rsid w:val="000706F4"/>
    <w:rsid w:val="00070890"/>
    <w:rsid w:val="00070D4C"/>
    <w:rsid w:val="00071625"/>
    <w:rsid w:val="000719B4"/>
    <w:rsid w:val="00071B23"/>
    <w:rsid w:val="00072034"/>
    <w:rsid w:val="00072228"/>
    <w:rsid w:val="0007226C"/>
    <w:rsid w:val="0007246F"/>
    <w:rsid w:val="0007266D"/>
    <w:rsid w:val="0007278F"/>
    <w:rsid w:val="000733B1"/>
    <w:rsid w:val="000738A7"/>
    <w:rsid w:val="000738CE"/>
    <w:rsid w:val="00073E9E"/>
    <w:rsid w:val="0007435C"/>
    <w:rsid w:val="00074D90"/>
    <w:rsid w:val="00075092"/>
    <w:rsid w:val="000755B4"/>
    <w:rsid w:val="00075F3D"/>
    <w:rsid w:val="000763BB"/>
    <w:rsid w:val="00076559"/>
    <w:rsid w:val="000802E8"/>
    <w:rsid w:val="00080B9B"/>
    <w:rsid w:val="00081A1F"/>
    <w:rsid w:val="00081EB2"/>
    <w:rsid w:val="0008248F"/>
    <w:rsid w:val="00082793"/>
    <w:rsid w:val="000827F9"/>
    <w:rsid w:val="000829BB"/>
    <w:rsid w:val="000834EE"/>
    <w:rsid w:val="00083DD7"/>
    <w:rsid w:val="0008445F"/>
    <w:rsid w:val="00084CBE"/>
    <w:rsid w:val="00084F82"/>
    <w:rsid w:val="00085409"/>
    <w:rsid w:val="00085532"/>
    <w:rsid w:val="00085C32"/>
    <w:rsid w:val="00085CA3"/>
    <w:rsid w:val="00085D23"/>
    <w:rsid w:val="000862FC"/>
    <w:rsid w:val="00086747"/>
    <w:rsid w:val="00087533"/>
    <w:rsid w:val="000876BF"/>
    <w:rsid w:val="0008791C"/>
    <w:rsid w:val="00087DE1"/>
    <w:rsid w:val="0009002F"/>
    <w:rsid w:val="000909F7"/>
    <w:rsid w:val="00090CA3"/>
    <w:rsid w:val="00090F54"/>
    <w:rsid w:val="0009173A"/>
    <w:rsid w:val="0009218F"/>
    <w:rsid w:val="0009279D"/>
    <w:rsid w:val="0009328E"/>
    <w:rsid w:val="000932C2"/>
    <w:rsid w:val="00093F83"/>
    <w:rsid w:val="000940BA"/>
    <w:rsid w:val="00094189"/>
    <w:rsid w:val="00094213"/>
    <w:rsid w:val="00094CD9"/>
    <w:rsid w:val="00094FB7"/>
    <w:rsid w:val="0009530D"/>
    <w:rsid w:val="0009534B"/>
    <w:rsid w:val="00095778"/>
    <w:rsid w:val="00095C0B"/>
    <w:rsid w:val="00095C88"/>
    <w:rsid w:val="0009627A"/>
    <w:rsid w:val="00096FE8"/>
    <w:rsid w:val="00097508"/>
    <w:rsid w:val="00097E50"/>
    <w:rsid w:val="000A04C1"/>
    <w:rsid w:val="000A0CF1"/>
    <w:rsid w:val="000A1024"/>
    <w:rsid w:val="000A1AD4"/>
    <w:rsid w:val="000A2091"/>
    <w:rsid w:val="000A2448"/>
    <w:rsid w:val="000A2A6B"/>
    <w:rsid w:val="000A2EA9"/>
    <w:rsid w:val="000A3C70"/>
    <w:rsid w:val="000A42FA"/>
    <w:rsid w:val="000A4A24"/>
    <w:rsid w:val="000A4EB9"/>
    <w:rsid w:val="000A51DC"/>
    <w:rsid w:val="000A56A8"/>
    <w:rsid w:val="000A577B"/>
    <w:rsid w:val="000A58D1"/>
    <w:rsid w:val="000A5E78"/>
    <w:rsid w:val="000A5F60"/>
    <w:rsid w:val="000A649C"/>
    <w:rsid w:val="000A665E"/>
    <w:rsid w:val="000A6E86"/>
    <w:rsid w:val="000A71F0"/>
    <w:rsid w:val="000A76BD"/>
    <w:rsid w:val="000A7712"/>
    <w:rsid w:val="000A7734"/>
    <w:rsid w:val="000A7A36"/>
    <w:rsid w:val="000B1022"/>
    <w:rsid w:val="000B121A"/>
    <w:rsid w:val="000B1229"/>
    <w:rsid w:val="000B175C"/>
    <w:rsid w:val="000B19F1"/>
    <w:rsid w:val="000B2198"/>
    <w:rsid w:val="000B2490"/>
    <w:rsid w:val="000B276B"/>
    <w:rsid w:val="000B3043"/>
    <w:rsid w:val="000B31A3"/>
    <w:rsid w:val="000B4240"/>
    <w:rsid w:val="000B427A"/>
    <w:rsid w:val="000B479D"/>
    <w:rsid w:val="000B4D51"/>
    <w:rsid w:val="000B4ECE"/>
    <w:rsid w:val="000B4F1D"/>
    <w:rsid w:val="000B5C02"/>
    <w:rsid w:val="000B601E"/>
    <w:rsid w:val="000B6161"/>
    <w:rsid w:val="000B6BAE"/>
    <w:rsid w:val="000B6F92"/>
    <w:rsid w:val="000C01A5"/>
    <w:rsid w:val="000C047B"/>
    <w:rsid w:val="000C0CFF"/>
    <w:rsid w:val="000C0E95"/>
    <w:rsid w:val="000C0F22"/>
    <w:rsid w:val="000C12FA"/>
    <w:rsid w:val="000C1382"/>
    <w:rsid w:val="000C17E0"/>
    <w:rsid w:val="000C203F"/>
    <w:rsid w:val="000C2240"/>
    <w:rsid w:val="000C26D0"/>
    <w:rsid w:val="000C2ADA"/>
    <w:rsid w:val="000C31C7"/>
    <w:rsid w:val="000C33CC"/>
    <w:rsid w:val="000C3414"/>
    <w:rsid w:val="000C34C8"/>
    <w:rsid w:val="000C3857"/>
    <w:rsid w:val="000C38EC"/>
    <w:rsid w:val="000C4816"/>
    <w:rsid w:val="000C52A6"/>
    <w:rsid w:val="000C649C"/>
    <w:rsid w:val="000C66F7"/>
    <w:rsid w:val="000C706F"/>
    <w:rsid w:val="000C70AC"/>
    <w:rsid w:val="000C71C2"/>
    <w:rsid w:val="000C792B"/>
    <w:rsid w:val="000D03AB"/>
    <w:rsid w:val="000D0C14"/>
    <w:rsid w:val="000D0CB1"/>
    <w:rsid w:val="000D191D"/>
    <w:rsid w:val="000D2687"/>
    <w:rsid w:val="000D268F"/>
    <w:rsid w:val="000D2B34"/>
    <w:rsid w:val="000D3105"/>
    <w:rsid w:val="000D3529"/>
    <w:rsid w:val="000D3CA1"/>
    <w:rsid w:val="000D4463"/>
    <w:rsid w:val="000D465C"/>
    <w:rsid w:val="000D47BB"/>
    <w:rsid w:val="000D4886"/>
    <w:rsid w:val="000D533D"/>
    <w:rsid w:val="000D5430"/>
    <w:rsid w:val="000D749B"/>
    <w:rsid w:val="000D79C4"/>
    <w:rsid w:val="000D7D46"/>
    <w:rsid w:val="000E03BC"/>
    <w:rsid w:val="000E0791"/>
    <w:rsid w:val="000E0941"/>
    <w:rsid w:val="000E13BB"/>
    <w:rsid w:val="000E15DB"/>
    <w:rsid w:val="000E16A1"/>
    <w:rsid w:val="000E16A3"/>
    <w:rsid w:val="000E1761"/>
    <w:rsid w:val="000E21B1"/>
    <w:rsid w:val="000E253A"/>
    <w:rsid w:val="000E2C8F"/>
    <w:rsid w:val="000E3422"/>
    <w:rsid w:val="000E412D"/>
    <w:rsid w:val="000E492F"/>
    <w:rsid w:val="000E52B2"/>
    <w:rsid w:val="000E53BB"/>
    <w:rsid w:val="000E5605"/>
    <w:rsid w:val="000E5888"/>
    <w:rsid w:val="000E5F88"/>
    <w:rsid w:val="000E629C"/>
    <w:rsid w:val="000E6930"/>
    <w:rsid w:val="000E7E1D"/>
    <w:rsid w:val="000F0221"/>
    <w:rsid w:val="000F022E"/>
    <w:rsid w:val="000F07C2"/>
    <w:rsid w:val="000F07D9"/>
    <w:rsid w:val="000F0CD2"/>
    <w:rsid w:val="000F0EB8"/>
    <w:rsid w:val="000F194A"/>
    <w:rsid w:val="000F1E9E"/>
    <w:rsid w:val="000F2A4E"/>
    <w:rsid w:val="000F2E4D"/>
    <w:rsid w:val="000F305E"/>
    <w:rsid w:val="000F307B"/>
    <w:rsid w:val="000F393F"/>
    <w:rsid w:val="000F3973"/>
    <w:rsid w:val="000F42EA"/>
    <w:rsid w:val="000F4331"/>
    <w:rsid w:val="000F4394"/>
    <w:rsid w:val="000F464E"/>
    <w:rsid w:val="000F481C"/>
    <w:rsid w:val="000F4E39"/>
    <w:rsid w:val="000F5C54"/>
    <w:rsid w:val="000F5E40"/>
    <w:rsid w:val="000F636C"/>
    <w:rsid w:val="000F7E45"/>
    <w:rsid w:val="000F7F5C"/>
    <w:rsid w:val="00100C5F"/>
    <w:rsid w:val="001011B1"/>
    <w:rsid w:val="001013C5"/>
    <w:rsid w:val="00101D8D"/>
    <w:rsid w:val="0010244A"/>
    <w:rsid w:val="00102BF9"/>
    <w:rsid w:val="00102C49"/>
    <w:rsid w:val="00103029"/>
    <w:rsid w:val="00103125"/>
    <w:rsid w:val="00103BCF"/>
    <w:rsid w:val="0010403A"/>
    <w:rsid w:val="001044A1"/>
    <w:rsid w:val="001058BB"/>
    <w:rsid w:val="00105CFB"/>
    <w:rsid w:val="00105DD3"/>
    <w:rsid w:val="00105FDD"/>
    <w:rsid w:val="00106B55"/>
    <w:rsid w:val="00106C02"/>
    <w:rsid w:val="0010702D"/>
    <w:rsid w:val="001071C3"/>
    <w:rsid w:val="00107218"/>
    <w:rsid w:val="0010742C"/>
    <w:rsid w:val="00107D30"/>
    <w:rsid w:val="00107D43"/>
    <w:rsid w:val="00110A54"/>
    <w:rsid w:val="001121C9"/>
    <w:rsid w:val="00112479"/>
    <w:rsid w:val="001125FB"/>
    <w:rsid w:val="001127AE"/>
    <w:rsid w:val="00112B6E"/>
    <w:rsid w:val="00112E2F"/>
    <w:rsid w:val="001130DC"/>
    <w:rsid w:val="001133EF"/>
    <w:rsid w:val="001136BB"/>
    <w:rsid w:val="001138AF"/>
    <w:rsid w:val="0011408D"/>
    <w:rsid w:val="001140B3"/>
    <w:rsid w:val="0011490B"/>
    <w:rsid w:val="00115324"/>
    <w:rsid w:val="001153AB"/>
    <w:rsid w:val="00115B15"/>
    <w:rsid w:val="00116101"/>
    <w:rsid w:val="001164BB"/>
    <w:rsid w:val="0011696A"/>
    <w:rsid w:val="00116F26"/>
    <w:rsid w:val="00120BDC"/>
    <w:rsid w:val="00120ED3"/>
    <w:rsid w:val="00121830"/>
    <w:rsid w:val="00121848"/>
    <w:rsid w:val="00121D60"/>
    <w:rsid w:val="001222FF"/>
    <w:rsid w:val="00122764"/>
    <w:rsid w:val="001238CB"/>
    <w:rsid w:val="0012440F"/>
    <w:rsid w:val="0012475C"/>
    <w:rsid w:val="00124A2C"/>
    <w:rsid w:val="00124A41"/>
    <w:rsid w:val="00124B10"/>
    <w:rsid w:val="001255A6"/>
    <w:rsid w:val="00125BA6"/>
    <w:rsid w:val="00126065"/>
    <w:rsid w:val="001264BB"/>
    <w:rsid w:val="00126E28"/>
    <w:rsid w:val="001300E8"/>
    <w:rsid w:val="00130EE5"/>
    <w:rsid w:val="001310BE"/>
    <w:rsid w:val="0013240F"/>
    <w:rsid w:val="00132980"/>
    <w:rsid w:val="001329DA"/>
    <w:rsid w:val="00133734"/>
    <w:rsid w:val="00133B35"/>
    <w:rsid w:val="001347A9"/>
    <w:rsid w:val="00135C37"/>
    <w:rsid w:val="00136898"/>
    <w:rsid w:val="001375FD"/>
    <w:rsid w:val="00137944"/>
    <w:rsid w:val="00137A83"/>
    <w:rsid w:val="00137E20"/>
    <w:rsid w:val="001402E1"/>
    <w:rsid w:val="00140ED0"/>
    <w:rsid w:val="00140FDF"/>
    <w:rsid w:val="00141C1C"/>
    <w:rsid w:val="00142089"/>
    <w:rsid w:val="001424C6"/>
    <w:rsid w:val="001427A3"/>
    <w:rsid w:val="00143588"/>
    <w:rsid w:val="00143C2A"/>
    <w:rsid w:val="001448AD"/>
    <w:rsid w:val="00144F90"/>
    <w:rsid w:val="001453D6"/>
    <w:rsid w:val="0014542A"/>
    <w:rsid w:val="00146365"/>
    <w:rsid w:val="001464BC"/>
    <w:rsid w:val="00146576"/>
    <w:rsid w:val="00146E45"/>
    <w:rsid w:val="0014703E"/>
    <w:rsid w:val="00147374"/>
    <w:rsid w:val="00147A0A"/>
    <w:rsid w:val="00150ACD"/>
    <w:rsid w:val="00151535"/>
    <w:rsid w:val="0015154D"/>
    <w:rsid w:val="001521E1"/>
    <w:rsid w:val="0015286F"/>
    <w:rsid w:val="00152BC2"/>
    <w:rsid w:val="00152E44"/>
    <w:rsid w:val="00152E6A"/>
    <w:rsid w:val="00153458"/>
    <w:rsid w:val="00154105"/>
    <w:rsid w:val="00154244"/>
    <w:rsid w:val="00154DEF"/>
    <w:rsid w:val="0015589C"/>
    <w:rsid w:val="00155BAA"/>
    <w:rsid w:val="00155D9C"/>
    <w:rsid w:val="0015600E"/>
    <w:rsid w:val="00156450"/>
    <w:rsid w:val="00156FBC"/>
    <w:rsid w:val="00157796"/>
    <w:rsid w:val="00157A11"/>
    <w:rsid w:val="00160005"/>
    <w:rsid w:val="0016018E"/>
    <w:rsid w:val="00160683"/>
    <w:rsid w:val="00160830"/>
    <w:rsid w:val="00160CFA"/>
    <w:rsid w:val="001614FD"/>
    <w:rsid w:val="00162042"/>
    <w:rsid w:val="00162381"/>
    <w:rsid w:val="00162F0D"/>
    <w:rsid w:val="001631DA"/>
    <w:rsid w:val="00163282"/>
    <w:rsid w:val="001637F1"/>
    <w:rsid w:val="001645E1"/>
    <w:rsid w:val="00164B2A"/>
    <w:rsid w:val="00164EEE"/>
    <w:rsid w:val="001650E0"/>
    <w:rsid w:val="0016547A"/>
    <w:rsid w:val="00165F27"/>
    <w:rsid w:val="0016647D"/>
    <w:rsid w:val="0016659D"/>
    <w:rsid w:val="00166812"/>
    <w:rsid w:val="00166E1B"/>
    <w:rsid w:val="00166E9E"/>
    <w:rsid w:val="0016701B"/>
    <w:rsid w:val="00167ED7"/>
    <w:rsid w:val="00170376"/>
    <w:rsid w:val="00171A74"/>
    <w:rsid w:val="00171D4E"/>
    <w:rsid w:val="001722E8"/>
    <w:rsid w:val="00173BC5"/>
    <w:rsid w:val="00173F69"/>
    <w:rsid w:val="001741DD"/>
    <w:rsid w:val="00174616"/>
    <w:rsid w:val="001746D9"/>
    <w:rsid w:val="00174AB5"/>
    <w:rsid w:val="00174DF5"/>
    <w:rsid w:val="00175548"/>
    <w:rsid w:val="00175A34"/>
    <w:rsid w:val="00175D6B"/>
    <w:rsid w:val="001765EF"/>
    <w:rsid w:val="001768A6"/>
    <w:rsid w:val="00177C7D"/>
    <w:rsid w:val="00177CB4"/>
    <w:rsid w:val="00177DFE"/>
    <w:rsid w:val="00180152"/>
    <w:rsid w:val="0018032E"/>
    <w:rsid w:val="001817CD"/>
    <w:rsid w:val="00181946"/>
    <w:rsid w:val="00181D47"/>
    <w:rsid w:val="0018204B"/>
    <w:rsid w:val="0018205D"/>
    <w:rsid w:val="00182BF8"/>
    <w:rsid w:val="0018310F"/>
    <w:rsid w:val="00183541"/>
    <w:rsid w:val="00183627"/>
    <w:rsid w:val="0018519D"/>
    <w:rsid w:val="00185CF5"/>
    <w:rsid w:val="00185DBB"/>
    <w:rsid w:val="00185EDD"/>
    <w:rsid w:val="00186645"/>
    <w:rsid w:val="001868ED"/>
    <w:rsid w:val="0018717D"/>
    <w:rsid w:val="0018788A"/>
    <w:rsid w:val="00187A1D"/>
    <w:rsid w:val="00187C45"/>
    <w:rsid w:val="00190841"/>
    <w:rsid w:val="00190C00"/>
    <w:rsid w:val="00191ED1"/>
    <w:rsid w:val="0019207B"/>
    <w:rsid w:val="00192574"/>
    <w:rsid w:val="001926A4"/>
    <w:rsid w:val="00193435"/>
    <w:rsid w:val="00193884"/>
    <w:rsid w:val="00193FCC"/>
    <w:rsid w:val="0019541A"/>
    <w:rsid w:val="001956A1"/>
    <w:rsid w:val="001956BF"/>
    <w:rsid w:val="00195753"/>
    <w:rsid w:val="00195788"/>
    <w:rsid w:val="00197C4F"/>
    <w:rsid w:val="00197CCE"/>
    <w:rsid w:val="00197FAF"/>
    <w:rsid w:val="001A001B"/>
    <w:rsid w:val="001A05AE"/>
    <w:rsid w:val="001A0CE2"/>
    <w:rsid w:val="001A126A"/>
    <w:rsid w:val="001A1A54"/>
    <w:rsid w:val="001A2312"/>
    <w:rsid w:val="001A31E3"/>
    <w:rsid w:val="001A3248"/>
    <w:rsid w:val="001A5212"/>
    <w:rsid w:val="001A5966"/>
    <w:rsid w:val="001A5D23"/>
    <w:rsid w:val="001A64B0"/>
    <w:rsid w:val="001A657B"/>
    <w:rsid w:val="001A6760"/>
    <w:rsid w:val="001A767E"/>
    <w:rsid w:val="001A76C6"/>
    <w:rsid w:val="001A7DA0"/>
    <w:rsid w:val="001B00FF"/>
    <w:rsid w:val="001B08AC"/>
    <w:rsid w:val="001B0B24"/>
    <w:rsid w:val="001B0E16"/>
    <w:rsid w:val="001B10B4"/>
    <w:rsid w:val="001B123F"/>
    <w:rsid w:val="001B152A"/>
    <w:rsid w:val="001B15DC"/>
    <w:rsid w:val="001B18A7"/>
    <w:rsid w:val="001B19D5"/>
    <w:rsid w:val="001B1B6B"/>
    <w:rsid w:val="001B29F1"/>
    <w:rsid w:val="001B2A89"/>
    <w:rsid w:val="001B326C"/>
    <w:rsid w:val="001B4447"/>
    <w:rsid w:val="001B447B"/>
    <w:rsid w:val="001B4D31"/>
    <w:rsid w:val="001B6840"/>
    <w:rsid w:val="001B6FA8"/>
    <w:rsid w:val="001B7161"/>
    <w:rsid w:val="001B73EF"/>
    <w:rsid w:val="001B75C6"/>
    <w:rsid w:val="001B7AF5"/>
    <w:rsid w:val="001B7D0C"/>
    <w:rsid w:val="001C0A13"/>
    <w:rsid w:val="001C0C48"/>
    <w:rsid w:val="001C0CBC"/>
    <w:rsid w:val="001C0EF7"/>
    <w:rsid w:val="001C1643"/>
    <w:rsid w:val="001C19E6"/>
    <w:rsid w:val="001C2288"/>
    <w:rsid w:val="001C4051"/>
    <w:rsid w:val="001C44E7"/>
    <w:rsid w:val="001C4A31"/>
    <w:rsid w:val="001C5056"/>
    <w:rsid w:val="001C5512"/>
    <w:rsid w:val="001C5848"/>
    <w:rsid w:val="001C59DB"/>
    <w:rsid w:val="001C64E6"/>
    <w:rsid w:val="001C6A99"/>
    <w:rsid w:val="001C6ED4"/>
    <w:rsid w:val="001C74AD"/>
    <w:rsid w:val="001C757B"/>
    <w:rsid w:val="001D03C3"/>
    <w:rsid w:val="001D0684"/>
    <w:rsid w:val="001D06D3"/>
    <w:rsid w:val="001D0AEB"/>
    <w:rsid w:val="001D0B5A"/>
    <w:rsid w:val="001D0CBA"/>
    <w:rsid w:val="001D0F9C"/>
    <w:rsid w:val="001D18F5"/>
    <w:rsid w:val="001D3450"/>
    <w:rsid w:val="001D37FC"/>
    <w:rsid w:val="001D3BC6"/>
    <w:rsid w:val="001D3C63"/>
    <w:rsid w:val="001D42B9"/>
    <w:rsid w:val="001D43B3"/>
    <w:rsid w:val="001D48F6"/>
    <w:rsid w:val="001D4935"/>
    <w:rsid w:val="001D5104"/>
    <w:rsid w:val="001D5349"/>
    <w:rsid w:val="001D5E91"/>
    <w:rsid w:val="001D6151"/>
    <w:rsid w:val="001D75F9"/>
    <w:rsid w:val="001D7A3A"/>
    <w:rsid w:val="001D7C21"/>
    <w:rsid w:val="001E12DE"/>
    <w:rsid w:val="001E14FE"/>
    <w:rsid w:val="001E2163"/>
    <w:rsid w:val="001E23AA"/>
    <w:rsid w:val="001E44B0"/>
    <w:rsid w:val="001E44D4"/>
    <w:rsid w:val="001E4BCC"/>
    <w:rsid w:val="001E54D2"/>
    <w:rsid w:val="001E55BD"/>
    <w:rsid w:val="001E57C2"/>
    <w:rsid w:val="001E59CA"/>
    <w:rsid w:val="001E6AA0"/>
    <w:rsid w:val="001E6B96"/>
    <w:rsid w:val="001E6F91"/>
    <w:rsid w:val="001E74BD"/>
    <w:rsid w:val="001F02A3"/>
    <w:rsid w:val="001F0B10"/>
    <w:rsid w:val="001F100B"/>
    <w:rsid w:val="001F1274"/>
    <w:rsid w:val="001F12DF"/>
    <w:rsid w:val="001F13FD"/>
    <w:rsid w:val="001F1731"/>
    <w:rsid w:val="001F1AE5"/>
    <w:rsid w:val="001F1CF4"/>
    <w:rsid w:val="001F1EE2"/>
    <w:rsid w:val="001F22AB"/>
    <w:rsid w:val="001F332F"/>
    <w:rsid w:val="001F3792"/>
    <w:rsid w:val="001F3A2A"/>
    <w:rsid w:val="001F3F4B"/>
    <w:rsid w:val="001F41D2"/>
    <w:rsid w:val="001F427E"/>
    <w:rsid w:val="001F4332"/>
    <w:rsid w:val="001F437B"/>
    <w:rsid w:val="001F472F"/>
    <w:rsid w:val="001F4D5F"/>
    <w:rsid w:val="001F5B58"/>
    <w:rsid w:val="001F6941"/>
    <w:rsid w:val="001F7186"/>
    <w:rsid w:val="001F739E"/>
    <w:rsid w:val="001F7BA7"/>
    <w:rsid w:val="001F7BC5"/>
    <w:rsid w:val="002007A6"/>
    <w:rsid w:val="002007FE"/>
    <w:rsid w:val="002010D8"/>
    <w:rsid w:val="00201739"/>
    <w:rsid w:val="002017D1"/>
    <w:rsid w:val="0020265F"/>
    <w:rsid w:val="00202BBC"/>
    <w:rsid w:val="00202CCD"/>
    <w:rsid w:val="00202FAA"/>
    <w:rsid w:val="002035F5"/>
    <w:rsid w:val="00203680"/>
    <w:rsid w:val="0020386A"/>
    <w:rsid w:val="002038B1"/>
    <w:rsid w:val="002041BE"/>
    <w:rsid w:val="002046D6"/>
    <w:rsid w:val="00204B29"/>
    <w:rsid w:val="00204D62"/>
    <w:rsid w:val="00204DD2"/>
    <w:rsid w:val="0020507A"/>
    <w:rsid w:val="00205676"/>
    <w:rsid w:val="0020590B"/>
    <w:rsid w:val="00205A3B"/>
    <w:rsid w:val="00205B11"/>
    <w:rsid w:val="00205B6D"/>
    <w:rsid w:val="0020636D"/>
    <w:rsid w:val="002064C4"/>
    <w:rsid w:val="00206F4A"/>
    <w:rsid w:val="00207368"/>
    <w:rsid w:val="00210877"/>
    <w:rsid w:val="00210B65"/>
    <w:rsid w:val="00210EA5"/>
    <w:rsid w:val="002112E1"/>
    <w:rsid w:val="002115DF"/>
    <w:rsid w:val="002117D7"/>
    <w:rsid w:val="00211A34"/>
    <w:rsid w:val="002124ED"/>
    <w:rsid w:val="0021264C"/>
    <w:rsid w:val="002128A7"/>
    <w:rsid w:val="002134EE"/>
    <w:rsid w:val="00213DC5"/>
    <w:rsid w:val="00214C3A"/>
    <w:rsid w:val="00215074"/>
    <w:rsid w:val="00215795"/>
    <w:rsid w:val="00215945"/>
    <w:rsid w:val="00215BC1"/>
    <w:rsid w:val="00216112"/>
    <w:rsid w:val="002166CA"/>
    <w:rsid w:val="00217390"/>
    <w:rsid w:val="00217FD0"/>
    <w:rsid w:val="0022006B"/>
    <w:rsid w:val="002201CE"/>
    <w:rsid w:val="0022032D"/>
    <w:rsid w:val="00220549"/>
    <w:rsid w:val="00220B9C"/>
    <w:rsid w:val="00220EC6"/>
    <w:rsid w:val="00221304"/>
    <w:rsid w:val="0022174F"/>
    <w:rsid w:val="0022178C"/>
    <w:rsid w:val="002222E4"/>
    <w:rsid w:val="00222586"/>
    <w:rsid w:val="00222928"/>
    <w:rsid w:val="0022339E"/>
    <w:rsid w:val="00223E44"/>
    <w:rsid w:val="00223E72"/>
    <w:rsid w:val="00224063"/>
    <w:rsid w:val="0022416C"/>
    <w:rsid w:val="002243A3"/>
    <w:rsid w:val="00224C93"/>
    <w:rsid w:val="00224DF6"/>
    <w:rsid w:val="002254CE"/>
    <w:rsid w:val="00225B98"/>
    <w:rsid w:val="0022624F"/>
    <w:rsid w:val="00226431"/>
    <w:rsid w:val="0022697E"/>
    <w:rsid w:val="00226A50"/>
    <w:rsid w:val="002278DC"/>
    <w:rsid w:val="002302B5"/>
    <w:rsid w:val="00230D37"/>
    <w:rsid w:val="002311B9"/>
    <w:rsid w:val="002312F0"/>
    <w:rsid w:val="002313F8"/>
    <w:rsid w:val="0023168F"/>
    <w:rsid w:val="00231AA7"/>
    <w:rsid w:val="00231C00"/>
    <w:rsid w:val="00231E2C"/>
    <w:rsid w:val="00231FBA"/>
    <w:rsid w:val="00231FEC"/>
    <w:rsid w:val="002322EE"/>
    <w:rsid w:val="00232C8C"/>
    <w:rsid w:val="00233B84"/>
    <w:rsid w:val="002346D7"/>
    <w:rsid w:val="00234E13"/>
    <w:rsid w:val="00234FF2"/>
    <w:rsid w:val="0023597E"/>
    <w:rsid w:val="002359B9"/>
    <w:rsid w:val="00235A70"/>
    <w:rsid w:val="00235B00"/>
    <w:rsid w:val="00235E91"/>
    <w:rsid w:val="00236552"/>
    <w:rsid w:val="00236982"/>
    <w:rsid w:val="00237307"/>
    <w:rsid w:val="00237426"/>
    <w:rsid w:val="00240287"/>
    <w:rsid w:val="0024055F"/>
    <w:rsid w:val="0024111A"/>
    <w:rsid w:val="0024131C"/>
    <w:rsid w:val="00241424"/>
    <w:rsid w:val="002414F3"/>
    <w:rsid w:val="0024159B"/>
    <w:rsid w:val="002415E2"/>
    <w:rsid w:val="00241728"/>
    <w:rsid w:val="00241E0E"/>
    <w:rsid w:val="00242270"/>
    <w:rsid w:val="0024256C"/>
    <w:rsid w:val="00242C96"/>
    <w:rsid w:val="00243680"/>
    <w:rsid w:val="002452BC"/>
    <w:rsid w:val="0024563B"/>
    <w:rsid w:val="002456E0"/>
    <w:rsid w:val="00246053"/>
    <w:rsid w:val="002469FF"/>
    <w:rsid w:val="00246E8D"/>
    <w:rsid w:val="00246EF4"/>
    <w:rsid w:val="0024702D"/>
    <w:rsid w:val="002470F3"/>
    <w:rsid w:val="0024716B"/>
    <w:rsid w:val="002473F9"/>
    <w:rsid w:val="002475CF"/>
    <w:rsid w:val="00250027"/>
    <w:rsid w:val="002501C0"/>
    <w:rsid w:val="00250647"/>
    <w:rsid w:val="002506CC"/>
    <w:rsid w:val="00250973"/>
    <w:rsid w:val="00251B52"/>
    <w:rsid w:val="00251D01"/>
    <w:rsid w:val="00251F13"/>
    <w:rsid w:val="0025216E"/>
    <w:rsid w:val="00252C50"/>
    <w:rsid w:val="00253347"/>
    <w:rsid w:val="00253AE6"/>
    <w:rsid w:val="0025411E"/>
    <w:rsid w:val="002543F8"/>
    <w:rsid w:val="002549D5"/>
    <w:rsid w:val="00255226"/>
    <w:rsid w:val="00256DA7"/>
    <w:rsid w:val="00257011"/>
    <w:rsid w:val="00257546"/>
    <w:rsid w:val="00257AB7"/>
    <w:rsid w:val="00257C4E"/>
    <w:rsid w:val="00257E7E"/>
    <w:rsid w:val="0026054F"/>
    <w:rsid w:val="00260AE2"/>
    <w:rsid w:val="0026148B"/>
    <w:rsid w:val="00261B55"/>
    <w:rsid w:val="00261CAD"/>
    <w:rsid w:val="00261DFE"/>
    <w:rsid w:val="00262DED"/>
    <w:rsid w:val="00263065"/>
    <w:rsid w:val="00263135"/>
    <w:rsid w:val="00264A55"/>
    <w:rsid w:val="0026518B"/>
    <w:rsid w:val="00265295"/>
    <w:rsid w:val="0026576E"/>
    <w:rsid w:val="00265770"/>
    <w:rsid w:val="00265BF0"/>
    <w:rsid w:val="00265C3F"/>
    <w:rsid w:val="0026639E"/>
    <w:rsid w:val="002669A5"/>
    <w:rsid w:val="00266DB9"/>
    <w:rsid w:val="00267FA8"/>
    <w:rsid w:val="00270129"/>
    <w:rsid w:val="002702C8"/>
    <w:rsid w:val="00270785"/>
    <w:rsid w:val="00270C9A"/>
    <w:rsid w:val="002719B0"/>
    <w:rsid w:val="00272668"/>
    <w:rsid w:val="00272800"/>
    <w:rsid w:val="00272A1C"/>
    <w:rsid w:val="00272E6D"/>
    <w:rsid w:val="00273842"/>
    <w:rsid w:val="00273906"/>
    <w:rsid w:val="00273EE2"/>
    <w:rsid w:val="002742BF"/>
    <w:rsid w:val="002742DC"/>
    <w:rsid w:val="00275022"/>
    <w:rsid w:val="002752E9"/>
    <w:rsid w:val="00275CDA"/>
    <w:rsid w:val="00275FB7"/>
    <w:rsid w:val="00277611"/>
    <w:rsid w:val="0027769F"/>
    <w:rsid w:val="00277AC4"/>
    <w:rsid w:val="00277B4A"/>
    <w:rsid w:val="002800FB"/>
    <w:rsid w:val="0028037E"/>
    <w:rsid w:val="00282250"/>
    <w:rsid w:val="002827C5"/>
    <w:rsid w:val="00282B23"/>
    <w:rsid w:val="00282CBE"/>
    <w:rsid w:val="00282E05"/>
    <w:rsid w:val="00282F71"/>
    <w:rsid w:val="0028358F"/>
    <w:rsid w:val="00283A11"/>
    <w:rsid w:val="00284A9B"/>
    <w:rsid w:val="00284DC4"/>
    <w:rsid w:val="00284E5A"/>
    <w:rsid w:val="002860A7"/>
    <w:rsid w:val="002862A4"/>
    <w:rsid w:val="00286F5E"/>
    <w:rsid w:val="00290587"/>
    <w:rsid w:val="002905F2"/>
    <w:rsid w:val="002906FD"/>
    <w:rsid w:val="00290BC9"/>
    <w:rsid w:val="00290F41"/>
    <w:rsid w:val="00291578"/>
    <w:rsid w:val="00291F0D"/>
    <w:rsid w:val="00292015"/>
    <w:rsid w:val="00292DB6"/>
    <w:rsid w:val="002935B7"/>
    <w:rsid w:val="00293AE4"/>
    <w:rsid w:val="00293E3D"/>
    <w:rsid w:val="00293FD8"/>
    <w:rsid w:val="00294DD5"/>
    <w:rsid w:val="0029501D"/>
    <w:rsid w:val="0029513E"/>
    <w:rsid w:val="002951D1"/>
    <w:rsid w:val="00295692"/>
    <w:rsid w:val="0029636B"/>
    <w:rsid w:val="002969BC"/>
    <w:rsid w:val="002977F4"/>
    <w:rsid w:val="002A02A1"/>
    <w:rsid w:val="002A0A10"/>
    <w:rsid w:val="002A0D7A"/>
    <w:rsid w:val="002A0F08"/>
    <w:rsid w:val="002A249E"/>
    <w:rsid w:val="002A2AE7"/>
    <w:rsid w:val="002A3F9D"/>
    <w:rsid w:val="002A4624"/>
    <w:rsid w:val="002A5433"/>
    <w:rsid w:val="002A58C5"/>
    <w:rsid w:val="002A5CDE"/>
    <w:rsid w:val="002A609B"/>
    <w:rsid w:val="002A6358"/>
    <w:rsid w:val="002A6D77"/>
    <w:rsid w:val="002A6F57"/>
    <w:rsid w:val="002A7709"/>
    <w:rsid w:val="002A7E54"/>
    <w:rsid w:val="002A7FD4"/>
    <w:rsid w:val="002B0556"/>
    <w:rsid w:val="002B0BDD"/>
    <w:rsid w:val="002B0C9D"/>
    <w:rsid w:val="002B1B24"/>
    <w:rsid w:val="002B1C6E"/>
    <w:rsid w:val="002B213E"/>
    <w:rsid w:val="002B2B19"/>
    <w:rsid w:val="002B2B66"/>
    <w:rsid w:val="002B2C5B"/>
    <w:rsid w:val="002B2E25"/>
    <w:rsid w:val="002B306D"/>
    <w:rsid w:val="002B3756"/>
    <w:rsid w:val="002B3FBE"/>
    <w:rsid w:val="002B4006"/>
    <w:rsid w:val="002B400F"/>
    <w:rsid w:val="002B571C"/>
    <w:rsid w:val="002B5AD4"/>
    <w:rsid w:val="002B6366"/>
    <w:rsid w:val="002B64F7"/>
    <w:rsid w:val="002B66CB"/>
    <w:rsid w:val="002B69C9"/>
    <w:rsid w:val="002B6D5C"/>
    <w:rsid w:val="002B6DC1"/>
    <w:rsid w:val="002B700C"/>
    <w:rsid w:val="002B779C"/>
    <w:rsid w:val="002B78AC"/>
    <w:rsid w:val="002C06E6"/>
    <w:rsid w:val="002C0BEB"/>
    <w:rsid w:val="002C0ED3"/>
    <w:rsid w:val="002C2768"/>
    <w:rsid w:val="002C2828"/>
    <w:rsid w:val="002C2E03"/>
    <w:rsid w:val="002C300A"/>
    <w:rsid w:val="002C36EC"/>
    <w:rsid w:val="002C372E"/>
    <w:rsid w:val="002C3F6E"/>
    <w:rsid w:val="002C4C8B"/>
    <w:rsid w:val="002C5660"/>
    <w:rsid w:val="002C59B5"/>
    <w:rsid w:val="002C5A8F"/>
    <w:rsid w:val="002C5F36"/>
    <w:rsid w:val="002C5F95"/>
    <w:rsid w:val="002C60D2"/>
    <w:rsid w:val="002C6ABB"/>
    <w:rsid w:val="002C6D5C"/>
    <w:rsid w:val="002C7364"/>
    <w:rsid w:val="002C7B18"/>
    <w:rsid w:val="002C7B52"/>
    <w:rsid w:val="002D003A"/>
    <w:rsid w:val="002D0451"/>
    <w:rsid w:val="002D0761"/>
    <w:rsid w:val="002D1117"/>
    <w:rsid w:val="002D127F"/>
    <w:rsid w:val="002D1FFB"/>
    <w:rsid w:val="002D20BB"/>
    <w:rsid w:val="002D24CD"/>
    <w:rsid w:val="002D2840"/>
    <w:rsid w:val="002D29DC"/>
    <w:rsid w:val="002D2ABF"/>
    <w:rsid w:val="002D3353"/>
    <w:rsid w:val="002D3503"/>
    <w:rsid w:val="002D3C6B"/>
    <w:rsid w:val="002D50D2"/>
    <w:rsid w:val="002D5583"/>
    <w:rsid w:val="002D58C5"/>
    <w:rsid w:val="002D6509"/>
    <w:rsid w:val="002D6AA2"/>
    <w:rsid w:val="002D6B96"/>
    <w:rsid w:val="002D6D7D"/>
    <w:rsid w:val="002D707F"/>
    <w:rsid w:val="002D70C9"/>
    <w:rsid w:val="002D73DE"/>
    <w:rsid w:val="002D7CD6"/>
    <w:rsid w:val="002E0010"/>
    <w:rsid w:val="002E02F8"/>
    <w:rsid w:val="002E105D"/>
    <w:rsid w:val="002E17EE"/>
    <w:rsid w:val="002E1C54"/>
    <w:rsid w:val="002E241F"/>
    <w:rsid w:val="002E2B86"/>
    <w:rsid w:val="002E3141"/>
    <w:rsid w:val="002E338C"/>
    <w:rsid w:val="002E4BA8"/>
    <w:rsid w:val="002E50E9"/>
    <w:rsid w:val="002E54C4"/>
    <w:rsid w:val="002E6000"/>
    <w:rsid w:val="002E601F"/>
    <w:rsid w:val="002E62D4"/>
    <w:rsid w:val="002E6C17"/>
    <w:rsid w:val="002E7244"/>
    <w:rsid w:val="002E75EB"/>
    <w:rsid w:val="002F0257"/>
    <w:rsid w:val="002F036A"/>
    <w:rsid w:val="002F0659"/>
    <w:rsid w:val="002F0EA3"/>
    <w:rsid w:val="002F1B55"/>
    <w:rsid w:val="002F1EB9"/>
    <w:rsid w:val="002F1F7C"/>
    <w:rsid w:val="002F21EE"/>
    <w:rsid w:val="002F230F"/>
    <w:rsid w:val="002F28C8"/>
    <w:rsid w:val="002F2CB6"/>
    <w:rsid w:val="002F2E19"/>
    <w:rsid w:val="002F38CE"/>
    <w:rsid w:val="002F3B88"/>
    <w:rsid w:val="002F4090"/>
    <w:rsid w:val="002F4B62"/>
    <w:rsid w:val="002F4D61"/>
    <w:rsid w:val="002F4F18"/>
    <w:rsid w:val="002F70CD"/>
    <w:rsid w:val="002F720A"/>
    <w:rsid w:val="002F758A"/>
    <w:rsid w:val="002F79EA"/>
    <w:rsid w:val="002F7A52"/>
    <w:rsid w:val="0030019F"/>
    <w:rsid w:val="003007D7"/>
    <w:rsid w:val="00300903"/>
    <w:rsid w:val="00300C87"/>
    <w:rsid w:val="00300F39"/>
    <w:rsid w:val="00300FB3"/>
    <w:rsid w:val="00301373"/>
    <w:rsid w:val="00301D48"/>
    <w:rsid w:val="0030206D"/>
    <w:rsid w:val="003021D9"/>
    <w:rsid w:val="00302319"/>
    <w:rsid w:val="00302465"/>
    <w:rsid w:val="003024E3"/>
    <w:rsid w:val="00302ABB"/>
    <w:rsid w:val="00302AC6"/>
    <w:rsid w:val="003032EB"/>
    <w:rsid w:val="003034D8"/>
    <w:rsid w:val="00303649"/>
    <w:rsid w:val="00303878"/>
    <w:rsid w:val="00303A9A"/>
    <w:rsid w:val="00304143"/>
    <w:rsid w:val="00304A98"/>
    <w:rsid w:val="00305254"/>
    <w:rsid w:val="00305892"/>
    <w:rsid w:val="003062EC"/>
    <w:rsid w:val="00306457"/>
    <w:rsid w:val="00306B3F"/>
    <w:rsid w:val="003101EE"/>
    <w:rsid w:val="00310340"/>
    <w:rsid w:val="003104BA"/>
    <w:rsid w:val="00310731"/>
    <w:rsid w:val="00310E98"/>
    <w:rsid w:val="0031135C"/>
    <w:rsid w:val="003113AA"/>
    <w:rsid w:val="00311A96"/>
    <w:rsid w:val="00311B0D"/>
    <w:rsid w:val="003137BC"/>
    <w:rsid w:val="00313ACA"/>
    <w:rsid w:val="00313F3F"/>
    <w:rsid w:val="003143F1"/>
    <w:rsid w:val="0031453C"/>
    <w:rsid w:val="003148B0"/>
    <w:rsid w:val="00314DAA"/>
    <w:rsid w:val="00315E32"/>
    <w:rsid w:val="003164DD"/>
    <w:rsid w:val="00316778"/>
    <w:rsid w:val="0031696D"/>
    <w:rsid w:val="0031697B"/>
    <w:rsid w:val="00316C73"/>
    <w:rsid w:val="00317058"/>
    <w:rsid w:val="003172AF"/>
    <w:rsid w:val="00317491"/>
    <w:rsid w:val="00317652"/>
    <w:rsid w:val="00317990"/>
    <w:rsid w:val="00320ECB"/>
    <w:rsid w:val="00320EE0"/>
    <w:rsid w:val="00321901"/>
    <w:rsid w:val="00321C68"/>
    <w:rsid w:val="00323057"/>
    <w:rsid w:val="0032385C"/>
    <w:rsid w:val="00323ECF"/>
    <w:rsid w:val="00324A12"/>
    <w:rsid w:val="00324D17"/>
    <w:rsid w:val="00324D43"/>
    <w:rsid w:val="00324EDB"/>
    <w:rsid w:val="00325BD2"/>
    <w:rsid w:val="003264CE"/>
    <w:rsid w:val="0032650A"/>
    <w:rsid w:val="00326F52"/>
    <w:rsid w:val="003275DE"/>
    <w:rsid w:val="00327AF2"/>
    <w:rsid w:val="003302EF"/>
    <w:rsid w:val="00330474"/>
    <w:rsid w:val="00330652"/>
    <w:rsid w:val="003308B4"/>
    <w:rsid w:val="00330EE0"/>
    <w:rsid w:val="0033135B"/>
    <w:rsid w:val="003315E1"/>
    <w:rsid w:val="00332732"/>
    <w:rsid w:val="003327CA"/>
    <w:rsid w:val="00333198"/>
    <w:rsid w:val="00333C65"/>
    <w:rsid w:val="00334182"/>
    <w:rsid w:val="003355F3"/>
    <w:rsid w:val="00335919"/>
    <w:rsid w:val="00335DF4"/>
    <w:rsid w:val="003360A6"/>
    <w:rsid w:val="003361A6"/>
    <w:rsid w:val="003361F3"/>
    <w:rsid w:val="0033704E"/>
    <w:rsid w:val="00340105"/>
    <w:rsid w:val="003407E3"/>
    <w:rsid w:val="00341354"/>
    <w:rsid w:val="00341867"/>
    <w:rsid w:val="00341928"/>
    <w:rsid w:val="00341EFB"/>
    <w:rsid w:val="00342110"/>
    <w:rsid w:val="00342490"/>
    <w:rsid w:val="003428FE"/>
    <w:rsid w:val="00342970"/>
    <w:rsid w:val="00343104"/>
    <w:rsid w:val="003445AD"/>
    <w:rsid w:val="003445F8"/>
    <w:rsid w:val="00346467"/>
    <w:rsid w:val="00347CBA"/>
    <w:rsid w:val="00347F7B"/>
    <w:rsid w:val="003500E7"/>
    <w:rsid w:val="00350B82"/>
    <w:rsid w:val="00350DCD"/>
    <w:rsid w:val="0035129F"/>
    <w:rsid w:val="00352CFB"/>
    <w:rsid w:val="00352DD0"/>
    <w:rsid w:val="0035310D"/>
    <w:rsid w:val="00353FE0"/>
    <w:rsid w:val="003542C7"/>
    <w:rsid w:val="00354BB6"/>
    <w:rsid w:val="003552B3"/>
    <w:rsid w:val="0035558E"/>
    <w:rsid w:val="0035562D"/>
    <w:rsid w:val="00356186"/>
    <w:rsid w:val="00356395"/>
    <w:rsid w:val="003565B2"/>
    <w:rsid w:val="00356790"/>
    <w:rsid w:val="003569E0"/>
    <w:rsid w:val="00356A70"/>
    <w:rsid w:val="00356E00"/>
    <w:rsid w:val="00356F07"/>
    <w:rsid w:val="003570A1"/>
    <w:rsid w:val="0035747E"/>
    <w:rsid w:val="003574CB"/>
    <w:rsid w:val="0035751D"/>
    <w:rsid w:val="00357867"/>
    <w:rsid w:val="00357A58"/>
    <w:rsid w:val="00357B31"/>
    <w:rsid w:val="003605D6"/>
    <w:rsid w:val="00360B27"/>
    <w:rsid w:val="0036110B"/>
    <w:rsid w:val="00361680"/>
    <w:rsid w:val="00361C2B"/>
    <w:rsid w:val="00361FF0"/>
    <w:rsid w:val="0036367E"/>
    <w:rsid w:val="0036405F"/>
    <w:rsid w:val="0036427D"/>
    <w:rsid w:val="0036440A"/>
    <w:rsid w:val="0036531C"/>
    <w:rsid w:val="00365638"/>
    <w:rsid w:val="00366BB3"/>
    <w:rsid w:val="00366D09"/>
    <w:rsid w:val="003679A5"/>
    <w:rsid w:val="00367BFB"/>
    <w:rsid w:val="00370750"/>
    <w:rsid w:val="00370833"/>
    <w:rsid w:val="00370B6B"/>
    <w:rsid w:val="00370F14"/>
    <w:rsid w:val="00372430"/>
    <w:rsid w:val="00373289"/>
    <w:rsid w:val="003733F2"/>
    <w:rsid w:val="00373948"/>
    <w:rsid w:val="00373C7E"/>
    <w:rsid w:val="00373E3C"/>
    <w:rsid w:val="0037422E"/>
    <w:rsid w:val="0037486B"/>
    <w:rsid w:val="00374A01"/>
    <w:rsid w:val="00375197"/>
    <w:rsid w:val="00375878"/>
    <w:rsid w:val="00375AF4"/>
    <w:rsid w:val="00375C18"/>
    <w:rsid w:val="00375F62"/>
    <w:rsid w:val="00376374"/>
    <w:rsid w:val="003769D5"/>
    <w:rsid w:val="00376C5C"/>
    <w:rsid w:val="003775D8"/>
    <w:rsid w:val="00377EB9"/>
    <w:rsid w:val="003800DE"/>
    <w:rsid w:val="003803FC"/>
    <w:rsid w:val="00380793"/>
    <w:rsid w:val="0038098F"/>
    <w:rsid w:val="00380B6D"/>
    <w:rsid w:val="00381DC6"/>
    <w:rsid w:val="00381E0F"/>
    <w:rsid w:val="0038245E"/>
    <w:rsid w:val="00382642"/>
    <w:rsid w:val="00382666"/>
    <w:rsid w:val="00382A51"/>
    <w:rsid w:val="0038331F"/>
    <w:rsid w:val="00383550"/>
    <w:rsid w:val="003835E5"/>
    <w:rsid w:val="00383876"/>
    <w:rsid w:val="00383CC0"/>
    <w:rsid w:val="00383DA7"/>
    <w:rsid w:val="00383DE5"/>
    <w:rsid w:val="003845AE"/>
    <w:rsid w:val="00384F09"/>
    <w:rsid w:val="00385377"/>
    <w:rsid w:val="003855D9"/>
    <w:rsid w:val="00385D19"/>
    <w:rsid w:val="003868E0"/>
    <w:rsid w:val="00386D72"/>
    <w:rsid w:val="0038705D"/>
    <w:rsid w:val="003878C0"/>
    <w:rsid w:val="003879C4"/>
    <w:rsid w:val="003902B2"/>
    <w:rsid w:val="00390B75"/>
    <w:rsid w:val="00391BB8"/>
    <w:rsid w:val="00391DBF"/>
    <w:rsid w:val="00391E81"/>
    <w:rsid w:val="003925AA"/>
    <w:rsid w:val="003928CE"/>
    <w:rsid w:val="00392C86"/>
    <w:rsid w:val="003932B3"/>
    <w:rsid w:val="003933E2"/>
    <w:rsid w:val="00393B10"/>
    <w:rsid w:val="00393B7F"/>
    <w:rsid w:val="00393E86"/>
    <w:rsid w:val="003944D0"/>
    <w:rsid w:val="00394744"/>
    <w:rsid w:val="00394DB5"/>
    <w:rsid w:val="00394F5B"/>
    <w:rsid w:val="00395C7B"/>
    <w:rsid w:val="003978EA"/>
    <w:rsid w:val="003A0449"/>
    <w:rsid w:val="003A0B20"/>
    <w:rsid w:val="003A0B2E"/>
    <w:rsid w:val="003A0B7C"/>
    <w:rsid w:val="003A10C2"/>
    <w:rsid w:val="003A1583"/>
    <w:rsid w:val="003A24F1"/>
    <w:rsid w:val="003A267E"/>
    <w:rsid w:val="003A2DE3"/>
    <w:rsid w:val="003A3231"/>
    <w:rsid w:val="003A3367"/>
    <w:rsid w:val="003A35A0"/>
    <w:rsid w:val="003A43C5"/>
    <w:rsid w:val="003A4B29"/>
    <w:rsid w:val="003A580A"/>
    <w:rsid w:val="003A5E3B"/>
    <w:rsid w:val="003A6043"/>
    <w:rsid w:val="003A6FB6"/>
    <w:rsid w:val="003A7951"/>
    <w:rsid w:val="003A7A53"/>
    <w:rsid w:val="003A7CD6"/>
    <w:rsid w:val="003B033E"/>
    <w:rsid w:val="003B0D12"/>
    <w:rsid w:val="003B0F6C"/>
    <w:rsid w:val="003B165A"/>
    <w:rsid w:val="003B1702"/>
    <w:rsid w:val="003B1783"/>
    <w:rsid w:val="003B1CF6"/>
    <w:rsid w:val="003B39D0"/>
    <w:rsid w:val="003B3BFD"/>
    <w:rsid w:val="003B3D48"/>
    <w:rsid w:val="003B5079"/>
    <w:rsid w:val="003B56E8"/>
    <w:rsid w:val="003B61EC"/>
    <w:rsid w:val="003B63D8"/>
    <w:rsid w:val="003B64DA"/>
    <w:rsid w:val="003B6607"/>
    <w:rsid w:val="003B66C8"/>
    <w:rsid w:val="003B68B6"/>
    <w:rsid w:val="003B6AB0"/>
    <w:rsid w:val="003B733A"/>
    <w:rsid w:val="003B7420"/>
    <w:rsid w:val="003B76E6"/>
    <w:rsid w:val="003B7ABB"/>
    <w:rsid w:val="003B7D9A"/>
    <w:rsid w:val="003B7E7A"/>
    <w:rsid w:val="003B7F5D"/>
    <w:rsid w:val="003C01D8"/>
    <w:rsid w:val="003C036C"/>
    <w:rsid w:val="003C046B"/>
    <w:rsid w:val="003C06F6"/>
    <w:rsid w:val="003C07CC"/>
    <w:rsid w:val="003C0D82"/>
    <w:rsid w:val="003C0DC4"/>
    <w:rsid w:val="003C1110"/>
    <w:rsid w:val="003C1135"/>
    <w:rsid w:val="003C18C5"/>
    <w:rsid w:val="003C1B43"/>
    <w:rsid w:val="003C1E3C"/>
    <w:rsid w:val="003C37CB"/>
    <w:rsid w:val="003C3835"/>
    <w:rsid w:val="003C3887"/>
    <w:rsid w:val="003C3ACD"/>
    <w:rsid w:val="003C3BE6"/>
    <w:rsid w:val="003C4400"/>
    <w:rsid w:val="003C4C44"/>
    <w:rsid w:val="003C5206"/>
    <w:rsid w:val="003C570F"/>
    <w:rsid w:val="003C7127"/>
    <w:rsid w:val="003C7529"/>
    <w:rsid w:val="003D0100"/>
    <w:rsid w:val="003D0359"/>
    <w:rsid w:val="003D099E"/>
    <w:rsid w:val="003D0E62"/>
    <w:rsid w:val="003D1C63"/>
    <w:rsid w:val="003D1E43"/>
    <w:rsid w:val="003D281C"/>
    <w:rsid w:val="003D28D2"/>
    <w:rsid w:val="003D2C2F"/>
    <w:rsid w:val="003D2D4A"/>
    <w:rsid w:val="003D2DDB"/>
    <w:rsid w:val="003D3270"/>
    <w:rsid w:val="003D3D55"/>
    <w:rsid w:val="003D4B61"/>
    <w:rsid w:val="003D5BF9"/>
    <w:rsid w:val="003D65B2"/>
    <w:rsid w:val="003D76DD"/>
    <w:rsid w:val="003D7A86"/>
    <w:rsid w:val="003E0881"/>
    <w:rsid w:val="003E13FA"/>
    <w:rsid w:val="003E1B36"/>
    <w:rsid w:val="003E1D90"/>
    <w:rsid w:val="003E1E32"/>
    <w:rsid w:val="003E219E"/>
    <w:rsid w:val="003E255A"/>
    <w:rsid w:val="003E28E3"/>
    <w:rsid w:val="003E31B2"/>
    <w:rsid w:val="003E3473"/>
    <w:rsid w:val="003E3C98"/>
    <w:rsid w:val="003E4770"/>
    <w:rsid w:val="003E4814"/>
    <w:rsid w:val="003E5679"/>
    <w:rsid w:val="003E5960"/>
    <w:rsid w:val="003E64D5"/>
    <w:rsid w:val="003E6B8E"/>
    <w:rsid w:val="003E6DB8"/>
    <w:rsid w:val="003E793C"/>
    <w:rsid w:val="003E7D42"/>
    <w:rsid w:val="003E7F5B"/>
    <w:rsid w:val="003E7FE0"/>
    <w:rsid w:val="003F0048"/>
    <w:rsid w:val="003F0700"/>
    <w:rsid w:val="003F1AB7"/>
    <w:rsid w:val="003F1DF5"/>
    <w:rsid w:val="003F2245"/>
    <w:rsid w:val="003F269E"/>
    <w:rsid w:val="003F2C03"/>
    <w:rsid w:val="003F2D62"/>
    <w:rsid w:val="003F493E"/>
    <w:rsid w:val="003F494F"/>
    <w:rsid w:val="003F4966"/>
    <w:rsid w:val="003F4C73"/>
    <w:rsid w:val="003F4C88"/>
    <w:rsid w:val="003F4CE9"/>
    <w:rsid w:val="003F4D44"/>
    <w:rsid w:val="003F4E37"/>
    <w:rsid w:val="003F57D8"/>
    <w:rsid w:val="003F5A08"/>
    <w:rsid w:val="003F6853"/>
    <w:rsid w:val="00400001"/>
    <w:rsid w:val="0040014A"/>
    <w:rsid w:val="0040092B"/>
    <w:rsid w:val="00400956"/>
    <w:rsid w:val="004017EE"/>
    <w:rsid w:val="00401BB5"/>
    <w:rsid w:val="00402408"/>
    <w:rsid w:val="0040266A"/>
    <w:rsid w:val="0040296C"/>
    <w:rsid w:val="00403237"/>
    <w:rsid w:val="004035C2"/>
    <w:rsid w:val="00403891"/>
    <w:rsid w:val="00403B9D"/>
    <w:rsid w:val="00403BA1"/>
    <w:rsid w:val="00403C60"/>
    <w:rsid w:val="00403D50"/>
    <w:rsid w:val="004045BC"/>
    <w:rsid w:val="004046F1"/>
    <w:rsid w:val="00404858"/>
    <w:rsid w:val="00405052"/>
    <w:rsid w:val="004050DE"/>
    <w:rsid w:val="00405121"/>
    <w:rsid w:val="004054C3"/>
    <w:rsid w:val="004058AF"/>
    <w:rsid w:val="00405FE4"/>
    <w:rsid w:val="004062CD"/>
    <w:rsid w:val="0040656E"/>
    <w:rsid w:val="0040661E"/>
    <w:rsid w:val="00406DF7"/>
    <w:rsid w:val="00406E43"/>
    <w:rsid w:val="004074F1"/>
    <w:rsid w:val="00407F3D"/>
    <w:rsid w:val="00407F4B"/>
    <w:rsid w:val="0041028D"/>
    <w:rsid w:val="00410C7C"/>
    <w:rsid w:val="0041102D"/>
    <w:rsid w:val="0041124E"/>
    <w:rsid w:val="004114BD"/>
    <w:rsid w:val="004119AC"/>
    <w:rsid w:val="004119D5"/>
    <w:rsid w:val="0041205F"/>
    <w:rsid w:val="004124FD"/>
    <w:rsid w:val="00412C13"/>
    <w:rsid w:val="0041349A"/>
    <w:rsid w:val="004136E3"/>
    <w:rsid w:val="004139A2"/>
    <w:rsid w:val="00413F59"/>
    <w:rsid w:val="0041419F"/>
    <w:rsid w:val="004155F6"/>
    <w:rsid w:val="0041565B"/>
    <w:rsid w:val="00415E43"/>
    <w:rsid w:val="00415FB1"/>
    <w:rsid w:val="004164DB"/>
    <w:rsid w:val="0041679F"/>
    <w:rsid w:val="00416B2C"/>
    <w:rsid w:val="004202AA"/>
    <w:rsid w:val="004206DA"/>
    <w:rsid w:val="004208A9"/>
    <w:rsid w:val="00420BE3"/>
    <w:rsid w:val="00420BFC"/>
    <w:rsid w:val="004212E1"/>
    <w:rsid w:val="00421C72"/>
    <w:rsid w:val="00422D1F"/>
    <w:rsid w:val="004237C9"/>
    <w:rsid w:val="00423848"/>
    <w:rsid w:val="00423B18"/>
    <w:rsid w:val="00424717"/>
    <w:rsid w:val="00425AEF"/>
    <w:rsid w:val="00425B5E"/>
    <w:rsid w:val="00426120"/>
    <w:rsid w:val="0042623F"/>
    <w:rsid w:val="00426363"/>
    <w:rsid w:val="00426D7E"/>
    <w:rsid w:val="00426DFC"/>
    <w:rsid w:val="0042715F"/>
    <w:rsid w:val="004273D8"/>
    <w:rsid w:val="00427C34"/>
    <w:rsid w:val="004303F5"/>
    <w:rsid w:val="00430A02"/>
    <w:rsid w:val="00430B45"/>
    <w:rsid w:val="00431C10"/>
    <w:rsid w:val="004324DF"/>
    <w:rsid w:val="00432999"/>
    <w:rsid w:val="00433131"/>
    <w:rsid w:val="004332A8"/>
    <w:rsid w:val="004333C2"/>
    <w:rsid w:val="004335BB"/>
    <w:rsid w:val="004338F2"/>
    <w:rsid w:val="00433D7C"/>
    <w:rsid w:val="00433FA5"/>
    <w:rsid w:val="004345F0"/>
    <w:rsid w:val="004351B9"/>
    <w:rsid w:val="004358A6"/>
    <w:rsid w:val="004358B3"/>
    <w:rsid w:val="00435EA8"/>
    <w:rsid w:val="00436349"/>
    <w:rsid w:val="00436474"/>
    <w:rsid w:val="004369D1"/>
    <w:rsid w:val="00436AA8"/>
    <w:rsid w:val="0043722C"/>
    <w:rsid w:val="00437963"/>
    <w:rsid w:val="00437DA5"/>
    <w:rsid w:val="004406E3"/>
    <w:rsid w:val="004408AB"/>
    <w:rsid w:val="00440B77"/>
    <w:rsid w:val="0044112D"/>
    <w:rsid w:val="00441396"/>
    <w:rsid w:val="00441E13"/>
    <w:rsid w:val="00442455"/>
    <w:rsid w:val="0044331D"/>
    <w:rsid w:val="0044370C"/>
    <w:rsid w:val="004439FB"/>
    <w:rsid w:val="00444A4F"/>
    <w:rsid w:val="004450AC"/>
    <w:rsid w:val="00446A0C"/>
    <w:rsid w:val="00446A9F"/>
    <w:rsid w:val="00447086"/>
    <w:rsid w:val="00447150"/>
    <w:rsid w:val="004475F6"/>
    <w:rsid w:val="0044761E"/>
    <w:rsid w:val="00447BA2"/>
    <w:rsid w:val="00447BBA"/>
    <w:rsid w:val="00447E77"/>
    <w:rsid w:val="0045081D"/>
    <w:rsid w:val="00450E67"/>
    <w:rsid w:val="00450F3C"/>
    <w:rsid w:val="0045183B"/>
    <w:rsid w:val="00451885"/>
    <w:rsid w:val="00452352"/>
    <w:rsid w:val="0045297C"/>
    <w:rsid w:val="00452F9A"/>
    <w:rsid w:val="00452FAC"/>
    <w:rsid w:val="004536A5"/>
    <w:rsid w:val="004548E0"/>
    <w:rsid w:val="00454D65"/>
    <w:rsid w:val="0045521A"/>
    <w:rsid w:val="004554A3"/>
    <w:rsid w:val="00455F70"/>
    <w:rsid w:val="00456616"/>
    <w:rsid w:val="00456925"/>
    <w:rsid w:val="0045714A"/>
    <w:rsid w:val="004578A9"/>
    <w:rsid w:val="00457C7C"/>
    <w:rsid w:val="00460264"/>
    <w:rsid w:val="0046098E"/>
    <w:rsid w:val="00460B22"/>
    <w:rsid w:val="00460C16"/>
    <w:rsid w:val="00460E75"/>
    <w:rsid w:val="004611AF"/>
    <w:rsid w:val="0046130E"/>
    <w:rsid w:val="004613B7"/>
    <w:rsid w:val="00461531"/>
    <w:rsid w:val="004616AC"/>
    <w:rsid w:val="00461A9A"/>
    <w:rsid w:val="00461DAB"/>
    <w:rsid w:val="0046208F"/>
    <w:rsid w:val="004626DF"/>
    <w:rsid w:val="00462882"/>
    <w:rsid w:val="00462B60"/>
    <w:rsid w:val="00462CF2"/>
    <w:rsid w:val="00463F2F"/>
    <w:rsid w:val="004643D5"/>
    <w:rsid w:val="00464AFB"/>
    <w:rsid w:val="00464E53"/>
    <w:rsid w:val="00465538"/>
    <w:rsid w:val="004655EA"/>
    <w:rsid w:val="00465701"/>
    <w:rsid w:val="00466414"/>
    <w:rsid w:val="004664A5"/>
    <w:rsid w:val="004706E3"/>
    <w:rsid w:val="00470755"/>
    <w:rsid w:val="004707F6"/>
    <w:rsid w:val="00470ED6"/>
    <w:rsid w:val="0047147D"/>
    <w:rsid w:val="00471B49"/>
    <w:rsid w:val="00471D38"/>
    <w:rsid w:val="004721B0"/>
    <w:rsid w:val="0047260F"/>
    <w:rsid w:val="0047296C"/>
    <w:rsid w:val="00473B28"/>
    <w:rsid w:val="00473F5A"/>
    <w:rsid w:val="00474033"/>
    <w:rsid w:val="004749A4"/>
    <w:rsid w:val="00474A81"/>
    <w:rsid w:val="00475527"/>
    <w:rsid w:val="00475979"/>
    <w:rsid w:val="004760B1"/>
    <w:rsid w:val="00476353"/>
    <w:rsid w:val="00476597"/>
    <w:rsid w:val="0047665C"/>
    <w:rsid w:val="0047704A"/>
    <w:rsid w:val="00477B40"/>
    <w:rsid w:val="00477B60"/>
    <w:rsid w:val="00477EC5"/>
    <w:rsid w:val="004801EE"/>
    <w:rsid w:val="00480ECF"/>
    <w:rsid w:val="00481D65"/>
    <w:rsid w:val="00482241"/>
    <w:rsid w:val="004822D8"/>
    <w:rsid w:val="00483B25"/>
    <w:rsid w:val="00483FBA"/>
    <w:rsid w:val="004845E8"/>
    <w:rsid w:val="004867E4"/>
    <w:rsid w:val="00486F94"/>
    <w:rsid w:val="004871E5"/>
    <w:rsid w:val="00487D70"/>
    <w:rsid w:val="00487EA8"/>
    <w:rsid w:val="0049031A"/>
    <w:rsid w:val="00491034"/>
    <w:rsid w:val="004911D9"/>
    <w:rsid w:val="004917DB"/>
    <w:rsid w:val="0049273F"/>
    <w:rsid w:val="00492BF8"/>
    <w:rsid w:val="00492ECE"/>
    <w:rsid w:val="0049321D"/>
    <w:rsid w:val="004938FA"/>
    <w:rsid w:val="00493D18"/>
    <w:rsid w:val="00493F84"/>
    <w:rsid w:val="00494892"/>
    <w:rsid w:val="00494A2E"/>
    <w:rsid w:val="00494CED"/>
    <w:rsid w:val="0049502C"/>
    <w:rsid w:val="00495050"/>
    <w:rsid w:val="00495474"/>
    <w:rsid w:val="0049636E"/>
    <w:rsid w:val="00496BA0"/>
    <w:rsid w:val="00497158"/>
    <w:rsid w:val="004971A5"/>
    <w:rsid w:val="00497388"/>
    <w:rsid w:val="004A0665"/>
    <w:rsid w:val="004A090A"/>
    <w:rsid w:val="004A16AE"/>
    <w:rsid w:val="004A1AEF"/>
    <w:rsid w:val="004A1B14"/>
    <w:rsid w:val="004A1FA7"/>
    <w:rsid w:val="004A2030"/>
    <w:rsid w:val="004A2EF1"/>
    <w:rsid w:val="004A466B"/>
    <w:rsid w:val="004A4E2A"/>
    <w:rsid w:val="004A5859"/>
    <w:rsid w:val="004A6228"/>
    <w:rsid w:val="004A62EA"/>
    <w:rsid w:val="004B0D05"/>
    <w:rsid w:val="004B12F1"/>
    <w:rsid w:val="004B28CF"/>
    <w:rsid w:val="004B29EF"/>
    <w:rsid w:val="004B2CA3"/>
    <w:rsid w:val="004B2FE5"/>
    <w:rsid w:val="004B34D1"/>
    <w:rsid w:val="004B396B"/>
    <w:rsid w:val="004B446B"/>
    <w:rsid w:val="004B44A5"/>
    <w:rsid w:val="004B481D"/>
    <w:rsid w:val="004B4E4A"/>
    <w:rsid w:val="004B5160"/>
    <w:rsid w:val="004B51AA"/>
    <w:rsid w:val="004B5EC6"/>
    <w:rsid w:val="004B63B9"/>
    <w:rsid w:val="004B6716"/>
    <w:rsid w:val="004B69E2"/>
    <w:rsid w:val="004C003A"/>
    <w:rsid w:val="004C0310"/>
    <w:rsid w:val="004C16C4"/>
    <w:rsid w:val="004C1F99"/>
    <w:rsid w:val="004C20D6"/>
    <w:rsid w:val="004C23A3"/>
    <w:rsid w:val="004C2896"/>
    <w:rsid w:val="004C3870"/>
    <w:rsid w:val="004C3C8D"/>
    <w:rsid w:val="004C3CB3"/>
    <w:rsid w:val="004C3EB0"/>
    <w:rsid w:val="004C4923"/>
    <w:rsid w:val="004C4B92"/>
    <w:rsid w:val="004C52E7"/>
    <w:rsid w:val="004C5CEF"/>
    <w:rsid w:val="004C6113"/>
    <w:rsid w:val="004C6BA7"/>
    <w:rsid w:val="004C7420"/>
    <w:rsid w:val="004C744D"/>
    <w:rsid w:val="004C7C3A"/>
    <w:rsid w:val="004D07D2"/>
    <w:rsid w:val="004D0CDE"/>
    <w:rsid w:val="004D18A5"/>
    <w:rsid w:val="004D18C0"/>
    <w:rsid w:val="004D2B37"/>
    <w:rsid w:val="004D388A"/>
    <w:rsid w:val="004D39F2"/>
    <w:rsid w:val="004D3C23"/>
    <w:rsid w:val="004D550E"/>
    <w:rsid w:val="004D5661"/>
    <w:rsid w:val="004D6755"/>
    <w:rsid w:val="004D69B8"/>
    <w:rsid w:val="004D765A"/>
    <w:rsid w:val="004D7C2D"/>
    <w:rsid w:val="004E0329"/>
    <w:rsid w:val="004E038D"/>
    <w:rsid w:val="004E0F04"/>
    <w:rsid w:val="004E132F"/>
    <w:rsid w:val="004E1532"/>
    <w:rsid w:val="004E1620"/>
    <w:rsid w:val="004E2131"/>
    <w:rsid w:val="004E2631"/>
    <w:rsid w:val="004E29C9"/>
    <w:rsid w:val="004E2A5A"/>
    <w:rsid w:val="004E2D4C"/>
    <w:rsid w:val="004E39AE"/>
    <w:rsid w:val="004E3B5D"/>
    <w:rsid w:val="004E4100"/>
    <w:rsid w:val="004E41C5"/>
    <w:rsid w:val="004E4464"/>
    <w:rsid w:val="004E5047"/>
    <w:rsid w:val="004E559C"/>
    <w:rsid w:val="004E5C14"/>
    <w:rsid w:val="004E6B5B"/>
    <w:rsid w:val="004E7696"/>
    <w:rsid w:val="004E7948"/>
    <w:rsid w:val="004F01A7"/>
    <w:rsid w:val="004F095F"/>
    <w:rsid w:val="004F0ABB"/>
    <w:rsid w:val="004F1C3C"/>
    <w:rsid w:val="004F1F9E"/>
    <w:rsid w:val="004F2077"/>
    <w:rsid w:val="004F30AC"/>
    <w:rsid w:val="004F4523"/>
    <w:rsid w:val="004F48BE"/>
    <w:rsid w:val="004F4A29"/>
    <w:rsid w:val="004F5107"/>
    <w:rsid w:val="004F53B8"/>
    <w:rsid w:val="004F547E"/>
    <w:rsid w:val="004F6186"/>
    <w:rsid w:val="004F6C95"/>
    <w:rsid w:val="005005AD"/>
    <w:rsid w:val="0050078F"/>
    <w:rsid w:val="005010B2"/>
    <w:rsid w:val="0050155F"/>
    <w:rsid w:val="00501F11"/>
    <w:rsid w:val="005022D4"/>
    <w:rsid w:val="0050237A"/>
    <w:rsid w:val="00502835"/>
    <w:rsid w:val="005028E9"/>
    <w:rsid w:val="0050346F"/>
    <w:rsid w:val="00503542"/>
    <w:rsid w:val="0050476C"/>
    <w:rsid w:val="00504914"/>
    <w:rsid w:val="00504D20"/>
    <w:rsid w:val="005052BB"/>
    <w:rsid w:val="0050676F"/>
    <w:rsid w:val="00506B64"/>
    <w:rsid w:val="00506BF6"/>
    <w:rsid w:val="00506F73"/>
    <w:rsid w:val="00507275"/>
    <w:rsid w:val="005074A6"/>
    <w:rsid w:val="0050767D"/>
    <w:rsid w:val="005079E0"/>
    <w:rsid w:val="005101AE"/>
    <w:rsid w:val="00510630"/>
    <w:rsid w:val="00510708"/>
    <w:rsid w:val="005112BC"/>
    <w:rsid w:val="00511C84"/>
    <w:rsid w:val="005121C5"/>
    <w:rsid w:val="00512616"/>
    <w:rsid w:val="00512677"/>
    <w:rsid w:val="0051289C"/>
    <w:rsid w:val="0051301B"/>
    <w:rsid w:val="00514236"/>
    <w:rsid w:val="00514774"/>
    <w:rsid w:val="00514828"/>
    <w:rsid w:val="00514EDB"/>
    <w:rsid w:val="0051520D"/>
    <w:rsid w:val="00515323"/>
    <w:rsid w:val="00515781"/>
    <w:rsid w:val="00515F5A"/>
    <w:rsid w:val="00517016"/>
    <w:rsid w:val="00517026"/>
    <w:rsid w:val="00517A97"/>
    <w:rsid w:val="00517FAB"/>
    <w:rsid w:val="005209C3"/>
    <w:rsid w:val="00521290"/>
    <w:rsid w:val="00521CBA"/>
    <w:rsid w:val="00521E82"/>
    <w:rsid w:val="005229DF"/>
    <w:rsid w:val="00522BAE"/>
    <w:rsid w:val="005231AF"/>
    <w:rsid w:val="005232CC"/>
    <w:rsid w:val="00523B99"/>
    <w:rsid w:val="0052407E"/>
    <w:rsid w:val="005241C7"/>
    <w:rsid w:val="005242F9"/>
    <w:rsid w:val="00524308"/>
    <w:rsid w:val="005243C4"/>
    <w:rsid w:val="00524FE2"/>
    <w:rsid w:val="005256C0"/>
    <w:rsid w:val="00525D4F"/>
    <w:rsid w:val="00525E3B"/>
    <w:rsid w:val="00526429"/>
    <w:rsid w:val="00527219"/>
    <w:rsid w:val="00527E89"/>
    <w:rsid w:val="00530200"/>
    <w:rsid w:val="0053041B"/>
    <w:rsid w:val="005307D9"/>
    <w:rsid w:val="00530C06"/>
    <w:rsid w:val="00530C29"/>
    <w:rsid w:val="005317A2"/>
    <w:rsid w:val="0053191D"/>
    <w:rsid w:val="00532466"/>
    <w:rsid w:val="005324D6"/>
    <w:rsid w:val="00532DAA"/>
    <w:rsid w:val="00532F29"/>
    <w:rsid w:val="005332FD"/>
    <w:rsid w:val="00533673"/>
    <w:rsid w:val="00533905"/>
    <w:rsid w:val="0053471A"/>
    <w:rsid w:val="00534839"/>
    <w:rsid w:val="005355E7"/>
    <w:rsid w:val="00536272"/>
    <w:rsid w:val="005364A8"/>
    <w:rsid w:val="0053687C"/>
    <w:rsid w:val="00536CE0"/>
    <w:rsid w:val="005374D0"/>
    <w:rsid w:val="00537911"/>
    <w:rsid w:val="00537C0D"/>
    <w:rsid w:val="00537DD6"/>
    <w:rsid w:val="00537DD8"/>
    <w:rsid w:val="005409FF"/>
    <w:rsid w:val="00541339"/>
    <w:rsid w:val="00541347"/>
    <w:rsid w:val="00541B03"/>
    <w:rsid w:val="00541B25"/>
    <w:rsid w:val="00541E04"/>
    <w:rsid w:val="0054208B"/>
    <w:rsid w:val="0054291D"/>
    <w:rsid w:val="00542E74"/>
    <w:rsid w:val="00542EA2"/>
    <w:rsid w:val="00543406"/>
    <w:rsid w:val="00543894"/>
    <w:rsid w:val="00543ABB"/>
    <w:rsid w:val="00543C7A"/>
    <w:rsid w:val="00544893"/>
    <w:rsid w:val="0054498A"/>
    <w:rsid w:val="00544F41"/>
    <w:rsid w:val="005455C3"/>
    <w:rsid w:val="005459F4"/>
    <w:rsid w:val="00545A15"/>
    <w:rsid w:val="00545D07"/>
    <w:rsid w:val="00545F70"/>
    <w:rsid w:val="00546A47"/>
    <w:rsid w:val="00546C4B"/>
    <w:rsid w:val="0054720D"/>
    <w:rsid w:val="005478D1"/>
    <w:rsid w:val="00547E35"/>
    <w:rsid w:val="0055002A"/>
    <w:rsid w:val="00550182"/>
    <w:rsid w:val="005508D1"/>
    <w:rsid w:val="00550B92"/>
    <w:rsid w:val="005510CA"/>
    <w:rsid w:val="0055130E"/>
    <w:rsid w:val="00551367"/>
    <w:rsid w:val="00551926"/>
    <w:rsid w:val="00551A5D"/>
    <w:rsid w:val="00551CD0"/>
    <w:rsid w:val="00551DC3"/>
    <w:rsid w:val="00552407"/>
    <w:rsid w:val="005527C7"/>
    <w:rsid w:val="00552A31"/>
    <w:rsid w:val="00552F4E"/>
    <w:rsid w:val="00553675"/>
    <w:rsid w:val="00553A25"/>
    <w:rsid w:val="00553C02"/>
    <w:rsid w:val="00553CF7"/>
    <w:rsid w:val="00553F4D"/>
    <w:rsid w:val="0055422B"/>
    <w:rsid w:val="00554F04"/>
    <w:rsid w:val="00555EE4"/>
    <w:rsid w:val="00556201"/>
    <w:rsid w:val="0055639E"/>
    <w:rsid w:val="0055681D"/>
    <w:rsid w:val="00556AE4"/>
    <w:rsid w:val="005574D9"/>
    <w:rsid w:val="00557FB2"/>
    <w:rsid w:val="00560314"/>
    <w:rsid w:val="005616A8"/>
    <w:rsid w:val="00561965"/>
    <w:rsid w:val="00561B73"/>
    <w:rsid w:val="00561C36"/>
    <w:rsid w:val="00561D38"/>
    <w:rsid w:val="00562881"/>
    <w:rsid w:val="00562C1F"/>
    <w:rsid w:val="00563334"/>
    <w:rsid w:val="00563569"/>
    <w:rsid w:val="00563C20"/>
    <w:rsid w:val="00563FCA"/>
    <w:rsid w:val="005640A8"/>
    <w:rsid w:val="0056530D"/>
    <w:rsid w:val="005658C6"/>
    <w:rsid w:val="00565D19"/>
    <w:rsid w:val="00565FC2"/>
    <w:rsid w:val="0056705D"/>
    <w:rsid w:val="0056722F"/>
    <w:rsid w:val="0056728D"/>
    <w:rsid w:val="005672B7"/>
    <w:rsid w:val="0056753E"/>
    <w:rsid w:val="005679E5"/>
    <w:rsid w:val="00567E3C"/>
    <w:rsid w:val="00570176"/>
    <w:rsid w:val="00570832"/>
    <w:rsid w:val="00570B43"/>
    <w:rsid w:val="00571A56"/>
    <w:rsid w:val="00571D94"/>
    <w:rsid w:val="005723FF"/>
    <w:rsid w:val="00572FAF"/>
    <w:rsid w:val="0057390D"/>
    <w:rsid w:val="005745E6"/>
    <w:rsid w:val="00574A86"/>
    <w:rsid w:val="00574B6F"/>
    <w:rsid w:val="00574C02"/>
    <w:rsid w:val="005758D6"/>
    <w:rsid w:val="00575FF4"/>
    <w:rsid w:val="005764F7"/>
    <w:rsid w:val="00576A56"/>
    <w:rsid w:val="00576AFF"/>
    <w:rsid w:val="00577055"/>
    <w:rsid w:val="00577926"/>
    <w:rsid w:val="00577A63"/>
    <w:rsid w:val="00577B17"/>
    <w:rsid w:val="00580792"/>
    <w:rsid w:val="005807DB"/>
    <w:rsid w:val="00580FBA"/>
    <w:rsid w:val="0058123A"/>
    <w:rsid w:val="00581366"/>
    <w:rsid w:val="0058164B"/>
    <w:rsid w:val="00581D07"/>
    <w:rsid w:val="00581D87"/>
    <w:rsid w:val="00581F3E"/>
    <w:rsid w:val="00582E05"/>
    <w:rsid w:val="00582EF9"/>
    <w:rsid w:val="00583DB1"/>
    <w:rsid w:val="00583EE9"/>
    <w:rsid w:val="005840F9"/>
    <w:rsid w:val="0058471F"/>
    <w:rsid w:val="00584C82"/>
    <w:rsid w:val="005852E0"/>
    <w:rsid w:val="00585556"/>
    <w:rsid w:val="00585B8A"/>
    <w:rsid w:val="00586571"/>
    <w:rsid w:val="00586B88"/>
    <w:rsid w:val="00586CA6"/>
    <w:rsid w:val="00586F06"/>
    <w:rsid w:val="00587043"/>
    <w:rsid w:val="0058731A"/>
    <w:rsid w:val="005873A9"/>
    <w:rsid w:val="005875DE"/>
    <w:rsid w:val="0058768C"/>
    <w:rsid w:val="00587E0E"/>
    <w:rsid w:val="00590774"/>
    <w:rsid w:val="00591713"/>
    <w:rsid w:val="005917BA"/>
    <w:rsid w:val="0059222B"/>
    <w:rsid w:val="005925FB"/>
    <w:rsid w:val="00592752"/>
    <w:rsid w:val="00592F31"/>
    <w:rsid w:val="005933C4"/>
    <w:rsid w:val="005934AD"/>
    <w:rsid w:val="00594759"/>
    <w:rsid w:val="00594DAD"/>
    <w:rsid w:val="005955EA"/>
    <w:rsid w:val="005960C8"/>
    <w:rsid w:val="00596956"/>
    <w:rsid w:val="00596E42"/>
    <w:rsid w:val="00596F74"/>
    <w:rsid w:val="005971C6"/>
    <w:rsid w:val="00597DB5"/>
    <w:rsid w:val="005A031C"/>
    <w:rsid w:val="005A15C6"/>
    <w:rsid w:val="005A15C9"/>
    <w:rsid w:val="005A245B"/>
    <w:rsid w:val="005A3071"/>
    <w:rsid w:val="005A30EC"/>
    <w:rsid w:val="005A31B1"/>
    <w:rsid w:val="005A3828"/>
    <w:rsid w:val="005A3847"/>
    <w:rsid w:val="005A3E28"/>
    <w:rsid w:val="005A4394"/>
    <w:rsid w:val="005A4681"/>
    <w:rsid w:val="005A5CDA"/>
    <w:rsid w:val="005A5E75"/>
    <w:rsid w:val="005A5EA8"/>
    <w:rsid w:val="005A5EE0"/>
    <w:rsid w:val="005A63FB"/>
    <w:rsid w:val="005A6F7D"/>
    <w:rsid w:val="005A6F9D"/>
    <w:rsid w:val="005A7051"/>
    <w:rsid w:val="005A7AF1"/>
    <w:rsid w:val="005B04E6"/>
    <w:rsid w:val="005B16DD"/>
    <w:rsid w:val="005B1772"/>
    <w:rsid w:val="005B1866"/>
    <w:rsid w:val="005B20D5"/>
    <w:rsid w:val="005B28A9"/>
    <w:rsid w:val="005B3579"/>
    <w:rsid w:val="005B36DF"/>
    <w:rsid w:val="005B4031"/>
    <w:rsid w:val="005B430D"/>
    <w:rsid w:val="005B509B"/>
    <w:rsid w:val="005B5ACB"/>
    <w:rsid w:val="005B62BC"/>
    <w:rsid w:val="005B6511"/>
    <w:rsid w:val="005B6B4A"/>
    <w:rsid w:val="005B7AEF"/>
    <w:rsid w:val="005C0B69"/>
    <w:rsid w:val="005C0C2F"/>
    <w:rsid w:val="005C134C"/>
    <w:rsid w:val="005C1A78"/>
    <w:rsid w:val="005C2852"/>
    <w:rsid w:val="005C2D7E"/>
    <w:rsid w:val="005C3802"/>
    <w:rsid w:val="005C3D26"/>
    <w:rsid w:val="005C4BCD"/>
    <w:rsid w:val="005C4E06"/>
    <w:rsid w:val="005C50A2"/>
    <w:rsid w:val="005C62C8"/>
    <w:rsid w:val="005C643F"/>
    <w:rsid w:val="005C6676"/>
    <w:rsid w:val="005C700F"/>
    <w:rsid w:val="005C7CA3"/>
    <w:rsid w:val="005C7DE6"/>
    <w:rsid w:val="005D02FF"/>
    <w:rsid w:val="005D03FE"/>
    <w:rsid w:val="005D0E41"/>
    <w:rsid w:val="005D0FA7"/>
    <w:rsid w:val="005D12C1"/>
    <w:rsid w:val="005D19B4"/>
    <w:rsid w:val="005D24D9"/>
    <w:rsid w:val="005D26A7"/>
    <w:rsid w:val="005D2872"/>
    <w:rsid w:val="005D29CE"/>
    <w:rsid w:val="005D2A7E"/>
    <w:rsid w:val="005D2EF2"/>
    <w:rsid w:val="005D3B8C"/>
    <w:rsid w:val="005D4FA9"/>
    <w:rsid w:val="005D5509"/>
    <w:rsid w:val="005D5EDA"/>
    <w:rsid w:val="005D67D0"/>
    <w:rsid w:val="005D6B6B"/>
    <w:rsid w:val="005D6D25"/>
    <w:rsid w:val="005D73F4"/>
    <w:rsid w:val="005D78CA"/>
    <w:rsid w:val="005D7A28"/>
    <w:rsid w:val="005D7D1E"/>
    <w:rsid w:val="005D7FE6"/>
    <w:rsid w:val="005E07D8"/>
    <w:rsid w:val="005E0CC9"/>
    <w:rsid w:val="005E1013"/>
    <w:rsid w:val="005E16DC"/>
    <w:rsid w:val="005E195F"/>
    <w:rsid w:val="005E2785"/>
    <w:rsid w:val="005E2832"/>
    <w:rsid w:val="005E3AB8"/>
    <w:rsid w:val="005E3EF4"/>
    <w:rsid w:val="005E4155"/>
    <w:rsid w:val="005E46C9"/>
    <w:rsid w:val="005E4A80"/>
    <w:rsid w:val="005E4C5B"/>
    <w:rsid w:val="005E509C"/>
    <w:rsid w:val="005E5667"/>
    <w:rsid w:val="005E57DA"/>
    <w:rsid w:val="005E6126"/>
    <w:rsid w:val="005E6577"/>
    <w:rsid w:val="005E71A5"/>
    <w:rsid w:val="005E76E5"/>
    <w:rsid w:val="005F0369"/>
    <w:rsid w:val="005F04F0"/>
    <w:rsid w:val="005F11F0"/>
    <w:rsid w:val="005F1DA2"/>
    <w:rsid w:val="005F2364"/>
    <w:rsid w:val="005F24C6"/>
    <w:rsid w:val="005F362E"/>
    <w:rsid w:val="005F3BBA"/>
    <w:rsid w:val="005F3D3A"/>
    <w:rsid w:val="005F44C7"/>
    <w:rsid w:val="005F49F9"/>
    <w:rsid w:val="005F504D"/>
    <w:rsid w:val="005F5186"/>
    <w:rsid w:val="005F5323"/>
    <w:rsid w:val="005F572C"/>
    <w:rsid w:val="005F5B85"/>
    <w:rsid w:val="005F5D8E"/>
    <w:rsid w:val="005F6175"/>
    <w:rsid w:val="005F666C"/>
    <w:rsid w:val="005F72C1"/>
    <w:rsid w:val="005F7891"/>
    <w:rsid w:val="00600EE8"/>
    <w:rsid w:val="00601138"/>
    <w:rsid w:val="00601231"/>
    <w:rsid w:val="00601668"/>
    <w:rsid w:val="00601BCE"/>
    <w:rsid w:val="00601F62"/>
    <w:rsid w:val="00601F73"/>
    <w:rsid w:val="00602FBF"/>
    <w:rsid w:val="00603060"/>
    <w:rsid w:val="00603E12"/>
    <w:rsid w:val="006041F1"/>
    <w:rsid w:val="00604C6D"/>
    <w:rsid w:val="0060530F"/>
    <w:rsid w:val="0060562F"/>
    <w:rsid w:val="00605B25"/>
    <w:rsid w:val="00605CA6"/>
    <w:rsid w:val="00605D51"/>
    <w:rsid w:val="006060A2"/>
    <w:rsid w:val="006068FA"/>
    <w:rsid w:val="0060690E"/>
    <w:rsid w:val="00606B23"/>
    <w:rsid w:val="00606C18"/>
    <w:rsid w:val="00606DBA"/>
    <w:rsid w:val="00606E6B"/>
    <w:rsid w:val="00607318"/>
    <w:rsid w:val="006076B6"/>
    <w:rsid w:val="006077E3"/>
    <w:rsid w:val="00607944"/>
    <w:rsid w:val="00607B0E"/>
    <w:rsid w:val="006110BF"/>
    <w:rsid w:val="0061149C"/>
    <w:rsid w:val="00611654"/>
    <w:rsid w:val="006116D6"/>
    <w:rsid w:val="00611FBE"/>
    <w:rsid w:val="006122C2"/>
    <w:rsid w:val="00612698"/>
    <w:rsid w:val="00612A85"/>
    <w:rsid w:val="00612B7B"/>
    <w:rsid w:val="00613D30"/>
    <w:rsid w:val="00614031"/>
    <w:rsid w:val="00614323"/>
    <w:rsid w:val="00614FE4"/>
    <w:rsid w:val="006153CD"/>
    <w:rsid w:val="00615457"/>
    <w:rsid w:val="00616D8E"/>
    <w:rsid w:val="00616E38"/>
    <w:rsid w:val="00616F5D"/>
    <w:rsid w:val="00616FDA"/>
    <w:rsid w:val="0061704B"/>
    <w:rsid w:val="0061755F"/>
    <w:rsid w:val="00617A7A"/>
    <w:rsid w:val="00617CA2"/>
    <w:rsid w:val="00617DB6"/>
    <w:rsid w:val="00620E03"/>
    <w:rsid w:val="00621123"/>
    <w:rsid w:val="0062185F"/>
    <w:rsid w:val="00621867"/>
    <w:rsid w:val="006218DD"/>
    <w:rsid w:val="00621970"/>
    <w:rsid w:val="00621DD2"/>
    <w:rsid w:val="0062211D"/>
    <w:rsid w:val="00622891"/>
    <w:rsid w:val="00622981"/>
    <w:rsid w:val="00623991"/>
    <w:rsid w:val="006240C5"/>
    <w:rsid w:val="006243AC"/>
    <w:rsid w:val="00624888"/>
    <w:rsid w:val="00624B69"/>
    <w:rsid w:val="00625E55"/>
    <w:rsid w:val="00625F4F"/>
    <w:rsid w:val="00626368"/>
    <w:rsid w:val="0062665F"/>
    <w:rsid w:val="00626793"/>
    <w:rsid w:val="00627876"/>
    <w:rsid w:val="0063021A"/>
    <w:rsid w:val="00630521"/>
    <w:rsid w:val="00630629"/>
    <w:rsid w:val="00630788"/>
    <w:rsid w:val="0063125D"/>
    <w:rsid w:val="006312FC"/>
    <w:rsid w:val="00631A03"/>
    <w:rsid w:val="00631A64"/>
    <w:rsid w:val="00631B0F"/>
    <w:rsid w:val="00632310"/>
    <w:rsid w:val="00633A75"/>
    <w:rsid w:val="00633B66"/>
    <w:rsid w:val="00633B72"/>
    <w:rsid w:val="00633F82"/>
    <w:rsid w:val="00634926"/>
    <w:rsid w:val="006349CF"/>
    <w:rsid w:val="00634B0D"/>
    <w:rsid w:val="006353D6"/>
    <w:rsid w:val="006354A6"/>
    <w:rsid w:val="00635B63"/>
    <w:rsid w:val="00635BF3"/>
    <w:rsid w:val="00635E3D"/>
    <w:rsid w:val="0063615D"/>
    <w:rsid w:val="00637447"/>
    <w:rsid w:val="006375B2"/>
    <w:rsid w:val="00637B08"/>
    <w:rsid w:val="006415AA"/>
    <w:rsid w:val="00641DAA"/>
    <w:rsid w:val="0064212F"/>
    <w:rsid w:val="00642508"/>
    <w:rsid w:val="00642519"/>
    <w:rsid w:val="00642D55"/>
    <w:rsid w:val="006438AE"/>
    <w:rsid w:val="00644EF6"/>
    <w:rsid w:val="006460BE"/>
    <w:rsid w:val="00646127"/>
    <w:rsid w:val="00646F91"/>
    <w:rsid w:val="00647164"/>
    <w:rsid w:val="006472A5"/>
    <w:rsid w:val="006474BB"/>
    <w:rsid w:val="00647775"/>
    <w:rsid w:val="00647BEB"/>
    <w:rsid w:val="0065055E"/>
    <w:rsid w:val="0065085C"/>
    <w:rsid w:val="00650B6F"/>
    <w:rsid w:val="0065107D"/>
    <w:rsid w:val="0065114D"/>
    <w:rsid w:val="0065140B"/>
    <w:rsid w:val="006517E8"/>
    <w:rsid w:val="00651B90"/>
    <w:rsid w:val="00651D52"/>
    <w:rsid w:val="00652205"/>
    <w:rsid w:val="00652758"/>
    <w:rsid w:val="00652B05"/>
    <w:rsid w:val="00653780"/>
    <w:rsid w:val="006538AA"/>
    <w:rsid w:val="006540E5"/>
    <w:rsid w:val="006546B9"/>
    <w:rsid w:val="00654D14"/>
    <w:rsid w:val="006558F2"/>
    <w:rsid w:val="0065633B"/>
    <w:rsid w:val="0065694D"/>
    <w:rsid w:val="00656D8B"/>
    <w:rsid w:val="0065733C"/>
    <w:rsid w:val="006575E9"/>
    <w:rsid w:val="00657935"/>
    <w:rsid w:val="00657B6F"/>
    <w:rsid w:val="00657DF2"/>
    <w:rsid w:val="00661034"/>
    <w:rsid w:val="0066190B"/>
    <w:rsid w:val="00661F28"/>
    <w:rsid w:val="00661F7D"/>
    <w:rsid w:val="00662654"/>
    <w:rsid w:val="00662B50"/>
    <w:rsid w:val="00662C67"/>
    <w:rsid w:val="00662FBE"/>
    <w:rsid w:val="00663ADA"/>
    <w:rsid w:val="00664D17"/>
    <w:rsid w:val="006650A4"/>
    <w:rsid w:val="00665B0B"/>
    <w:rsid w:val="00665B74"/>
    <w:rsid w:val="00665F5A"/>
    <w:rsid w:val="00667083"/>
    <w:rsid w:val="0066739F"/>
    <w:rsid w:val="00667B84"/>
    <w:rsid w:val="00670EDD"/>
    <w:rsid w:val="006711E1"/>
    <w:rsid w:val="00671F65"/>
    <w:rsid w:val="00672017"/>
    <w:rsid w:val="006729AC"/>
    <w:rsid w:val="006732B0"/>
    <w:rsid w:val="006736A8"/>
    <w:rsid w:val="006739A2"/>
    <w:rsid w:val="00673AF2"/>
    <w:rsid w:val="006746B7"/>
    <w:rsid w:val="00674CCA"/>
    <w:rsid w:val="00675C0A"/>
    <w:rsid w:val="00675E61"/>
    <w:rsid w:val="006762CA"/>
    <w:rsid w:val="00676ABF"/>
    <w:rsid w:val="006779B3"/>
    <w:rsid w:val="006802AD"/>
    <w:rsid w:val="00680402"/>
    <w:rsid w:val="006804A6"/>
    <w:rsid w:val="00680A23"/>
    <w:rsid w:val="006816AF"/>
    <w:rsid w:val="00681DCE"/>
    <w:rsid w:val="00682852"/>
    <w:rsid w:val="00682882"/>
    <w:rsid w:val="00682C45"/>
    <w:rsid w:val="0068348C"/>
    <w:rsid w:val="00683875"/>
    <w:rsid w:val="00683DD3"/>
    <w:rsid w:val="00683E97"/>
    <w:rsid w:val="00683F02"/>
    <w:rsid w:val="00684876"/>
    <w:rsid w:val="00685789"/>
    <w:rsid w:val="006861C4"/>
    <w:rsid w:val="006864E5"/>
    <w:rsid w:val="00686638"/>
    <w:rsid w:val="006874FF"/>
    <w:rsid w:val="00687B7D"/>
    <w:rsid w:val="00687CCE"/>
    <w:rsid w:val="00687D84"/>
    <w:rsid w:val="00687EDE"/>
    <w:rsid w:val="0069022C"/>
    <w:rsid w:val="00690527"/>
    <w:rsid w:val="006910F2"/>
    <w:rsid w:val="0069121E"/>
    <w:rsid w:val="00691488"/>
    <w:rsid w:val="00692F3F"/>
    <w:rsid w:val="006936F9"/>
    <w:rsid w:val="0069395F"/>
    <w:rsid w:val="00693B03"/>
    <w:rsid w:val="00693FBE"/>
    <w:rsid w:val="00694EFD"/>
    <w:rsid w:val="006950CA"/>
    <w:rsid w:val="006953A9"/>
    <w:rsid w:val="00695F75"/>
    <w:rsid w:val="0069605F"/>
    <w:rsid w:val="0069672E"/>
    <w:rsid w:val="00696768"/>
    <w:rsid w:val="0069741C"/>
    <w:rsid w:val="006A01B9"/>
    <w:rsid w:val="006A0947"/>
    <w:rsid w:val="006A0987"/>
    <w:rsid w:val="006A14E0"/>
    <w:rsid w:val="006A2645"/>
    <w:rsid w:val="006A2CCF"/>
    <w:rsid w:val="006A2DA4"/>
    <w:rsid w:val="006A2FA3"/>
    <w:rsid w:val="006A2FD1"/>
    <w:rsid w:val="006A3CEA"/>
    <w:rsid w:val="006A498F"/>
    <w:rsid w:val="006A5AE4"/>
    <w:rsid w:val="006A6847"/>
    <w:rsid w:val="006A6954"/>
    <w:rsid w:val="006A7515"/>
    <w:rsid w:val="006B0DCD"/>
    <w:rsid w:val="006B119E"/>
    <w:rsid w:val="006B2074"/>
    <w:rsid w:val="006B2168"/>
    <w:rsid w:val="006B2904"/>
    <w:rsid w:val="006B29DB"/>
    <w:rsid w:val="006B37F8"/>
    <w:rsid w:val="006B3856"/>
    <w:rsid w:val="006B38CC"/>
    <w:rsid w:val="006B3DF9"/>
    <w:rsid w:val="006B4686"/>
    <w:rsid w:val="006B4AB8"/>
    <w:rsid w:val="006B4EE2"/>
    <w:rsid w:val="006B54E7"/>
    <w:rsid w:val="006B6018"/>
    <w:rsid w:val="006B6937"/>
    <w:rsid w:val="006B75C6"/>
    <w:rsid w:val="006B7C4E"/>
    <w:rsid w:val="006C02B8"/>
    <w:rsid w:val="006C02C2"/>
    <w:rsid w:val="006C0918"/>
    <w:rsid w:val="006C0A81"/>
    <w:rsid w:val="006C1143"/>
    <w:rsid w:val="006C1314"/>
    <w:rsid w:val="006C1E21"/>
    <w:rsid w:val="006C2009"/>
    <w:rsid w:val="006C2015"/>
    <w:rsid w:val="006C2595"/>
    <w:rsid w:val="006C26DF"/>
    <w:rsid w:val="006C3073"/>
    <w:rsid w:val="006C3139"/>
    <w:rsid w:val="006C323F"/>
    <w:rsid w:val="006C32CB"/>
    <w:rsid w:val="006C3381"/>
    <w:rsid w:val="006C33BE"/>
    <w:rsid w:val="006C3B47"/>
    <w:rsid w:val="006C409F"/>
    <w:rsid w:val="006C4A77"/>
    <w:rsid w:val="006C4AF9"/>
    <w:rsid w:val="006C4B78"/>
    <w:rsid w:val="006C5317"/>
    <w:rsid w:val="006C5494"/>
    <w:rsid w:val="006C54CB"/>
    <w:rsid w:val="006C5523"/>
    <w:rsid w:val="006C555A"/>
    <w:rsid w:val="006C5C2B"/>
    <w:rsid w:val="006C61C0"/>
    <w:rsid w:val="006C6395"/>
    <w:rsid w:val="006C6B6A"/>
    <w:rsid w:val="006C6C86"/>
    <w:rsid w:val="006C7283"/>
    <w:rsid w:val="006C7B01"/>
    <w:rsid w:val="006D0E26"/>
    <w:rsid w:val="006D1613"/>
    <w:rsid w:val="006D1636"/>
    <w:rsid w:val="006D22AD"/>
    <w:rsid w:val="006D2577"/>
    <w:rsid w:val="006D37D0"/>
    <w:rsid w:val="006D3D9E"/>
    <w:rsid w:val="006D3E82"/>
    <w:rsid w:val="006D3E98"/>
    <w:rsid w:val="006D411C"/>
    <w:rsid w:val="006D549D"/>
    <w:rsid w:val="006D6067"/>
    <w:rsid w:val="006D6260"/>
    <w:rsid w:val="006D6410"/>
    <w:rsid w:val="006D64A2"/>
    <w:rsid w:val="006D6708"/>
    <w:rsid w:val="006D6F75"/>
    <w:rsid w:val="006D756D"/>
    <w:rsid w:val="006D7684"/>
    <w:rsid w:val="006D77A5"/>
    <w:rsid w:val="006E062D"/>
    <w:rsid w:val="006E1ED3"/>
    <w:rsid w:val="006E1EE0"/>
    <w:rsid w:val="006E22BF"/>
    <w:rsid w:val="006E2458"/>
    <w:rsid w:val="006E27A9"/>
    <w:rsid w:val="006E2EE9"/>
    <w:rsid w:val="006E3181"/>
    <w:rsid w:val="006E3602"/>
    <w:rsid w:val="006E4552"/>
    <w:rsid w:val="006E4693"/>
    <w:rsid w:val="006E4B52"/>
    <w:rsid w:val="006E5168"/>
    <w:rsid w:val="006E566C"/>
    <w:rsid w:val="006E587D"/>
    <w:rsid w:val="006E5CC4"/>
    <w:rsid w:val="006E64BE"/>
    <w:rsid w:val="006E6B5C"/>
    <w:rsid w:val="006E703F"/>
    <w:rsid w:val="006E7173"/>
    <w:rsid w:val="006E75DB"/>
    <w:rsid w:val="006E7C94"/>
    <w:rsid w:val="006E7FE7"/>
    <w:rsid w:val="006F0FF5"/>
    <w:rsid w:val="006F1D06"/>
    <w:rsid w:val="006F2BB0"/>
    <w:rsid w:val="006F2D82"/>
    <w:rsid w:val="006F3B08"/>
    <w:rsid w:val="006F3BB2"/>
    <w:rsid w:val="006F4250"/>
    <w:rsid w:val="006F49A3"/>
    <w:rsid w:val="006F4CE6"/>
    <w:rsid w:val="006F5023"/>
    <w:rsid w:val="006F5958"/>
    <w:rsid w:val="006F61A6"/>
    <w:rsid w:val="006F75A5"/>
    <w:rsid w:val="00700F0B"/>
    <w:rsid w:val="00700FD4"/>
    <w:rsid w:val="0070134F"/>
    <w:rsid w:val="00701D76"/>
    <w:rsid w:val="00701E43"/>
    <w:rsid w:val="00702009"/>
    <w:rsid w:val="0070263E"/>
    <w:rsid w:val="00703006"/>
    <w:rsid w:val="00703224"/>
    <w:rsid w:val="00703A16"/>
    <w:rsid w:val="007041A5"/>
    <w:rsid w:val="007042BA"/>
    <w:rsid w:val="00704B86"/>
    <w:rsid w:val="00704C2C"/>
    <w:rsid w:val="007061F0"/>
    <w:rsid w:val="00706698"/>
    <w:rsid w:val="00706862"/>
    <w:rsid w:val="007069EE"/>
    <w:rsid w:val="00707077"/>
    <w:rsid w:val="007073BF"/>
    <w:rsid w:val="0070775F"/>
    <w:rsid w:val="00707FF8"/>
    <w:rsid w:val="00710DCF"/>
    <w:rsid w:val="007117A5"/>
    <w:rsid w:val="00711EB5"/>
    <w:rsid w:val="00712085"/>
    <w:rsid w:val="007123AD"/>
    <w:rsid w:val="0071244D"/>
    <w:rsid w:val="00712547"/>
    <w:rsid w:val="00712BCE"/>
    <w:rsid w:val="00712E25"/>
    <w:rsid w:val="007138DA"/>
    <w:rsid w:val="00715389"/>
    <w:rsid w:val="00715781"/>
    <w:rsid w:val="00715EA4"/>
    <w:rsid w:val="007171F0"/>
    <w:rsid w:val="00717999"/>
    <w:rsid w:val="007179A5"/>
    <w:rsid w:val="00720800"/>
    <w:rsid w:val="00720A43"/>
    <w:rsid w:val="00720A79"/>
    <w:rsid w:val="007211F7"/>
    <w:rsid w:val="0072188D"/>
    <w:rsid w:val="00721C87"/>
    <w:rsid w:val="00722240"/>
    <w:rsid w:val="00722939"/>
    <w:rsid w:val="00722ADB"/>
    <w:rsid w:val="00722F7E"/>
    <w:rsid w:val="007232BB"/>
    <w:rsid w:val="007234B6"/>
    <w:rsid w:val="007246FB"/>
    <w:rsid w:val="00724761"/>
    <w:rsid w:val="00724A29"/>
    <w:rsid w:val="00724D41"/>
    <w:rsid w:val="00724E71"/>
    <w:rsid w:val="00725989"/>
    <w:rsid w:val="00726159"/>
    <w:rsid w:val="00726568"/>
    <w:rsid w:val="007269E1"/>
    <w:rsid w:val="00726ABA"/>
    <w:rsid w:val="0072701F"/>
    <w:rsid w:val="007271E8"/>
    <w:rsid w:val="00727322"/>
    <w:rsid w:val="0073048C"/>
    <w:rsid w:val="007317BA"/>
    <w:rsid w:val="0073226D"/>
    <w:rsid w:val="0073238A"/>
    <w:rsid w:val="007323C7"/>
    <w:rsid w:val="007327D1"/>
    <w:rsid w:val="00732AFB"/>
    <w:rsid w:val="00732DFB"/>
    <w:rsid w:val="00734575"/>
    <w:rsid w:val="007349AC"/>
    <w:rsid w:val="00734C7F"/>
    <w:rsid w:val="00734F7C"/>
    <w:rsid w:val="00734FBC"/>
    <w:rsid w:val="00735C0C"/>
    <w:rsid w:val="007366BA"/>
    <w:rsid w:val="00736B4D"/>
    <w:rsid w:val="00736D23"/>
    <w:rsid w:val="007371D3"/>
    <w:rsid w:val="00737431"/>
    <w:rsid w:val="00737CDE"/>
    <w:rsid w:val="00740194"/>
    <w:rsid w:val="00740247"/>
    <w:rsid w:val="00740E2A"/>
    <w:rsid w:val="007412EE"/>
    <w:rsid w:val="007415A6"/>
    <w:rsid w:val="00741634"/>
    <w:rsid w:val="00741EB5"/>
    <w:rsid w:val="00741F34"/>
    <w:rsid w:val="00742BD8"/>
    <w:rsid w:val="0074437E"/>
    <w:rsid w:val="0074485A"/>
    <w:rsid w:val="00744A84"/>
    <w:rsid w:val="007455D3"/>
    <w:rsid w:val="00745789"/>
    <w:rsid w:val="007459D4"/>
    <w:rsid w:val="00746B93"/>
    <w:rsid w:val="00747010"/>
    <w:rsid w:val="007473F6"/>
    <w:rsid w:val="00747830"/>
    <w:rsid w:val="00747F7B"/>
    <w:rsid w:val="0075087F"/>
    <w:rsid w:val="00750D48"/>
    <w:rsid w:val="00751547"/>
    <w:rsid w:val="0075179A"/>
    <w:rsid w:val="0075195F"/>
    <w:rsid w:val="00752045"/>
    <w:rsid w:val="007524F7"/>
    <w:rsid w:val="00752987"/>
    <w:rsid w:val="00752F2B"/>
    <w:rsid w:val="007530AD"/>
    <w:rsid w:val="007543DD"/>
    <w:rsid w:val="00754845"/>
    <w:rsid w:val="00754A29"/>
    <w:rsid w:val="00755577"/>
    <w:rsid w:val="007558B0"/>
    <w:rsid w:val="00755BE4"/>
    <w:rsid w:val="00756C54"/>
    <w:rsid w:val="00757170"/>
    <w:rsid w:val="00760639"/>
    <w:rsid w:val="007606BC"/>
    <w:rsid w:val="00761101"/>
    <w:rsid w:val="00761582"/>
    <w:rsid w:val="007616FD"/>
    <w:rsid w:val="00761909"/>
    <w:rsid w:val="00762283"/>
    <w:rsid w:val="00762510"/>
    <w:rsid w:val="00762717"/>
    <w:rsid w:val="00762813"/>
    <w:rsid w:val="00762F36"/>
    <w:rsid w:val="0076303B"/>
    <w:rsid w:val="007631B2"/>
    <w:rsid w:val="0076320E"/>
    <w:rsid w:val="007639FF"/>
    <w:rsid w:val="00763E6C"/>
    <w:rsid w:val="00764157"/>
    <w:rsid w:val="00764797"/>
    <w:rsid w:val="00764AB2"/>
    <w:rsid w:val="00764E23"/>
    <w:rsid w:val="00764F1E"/>
    <w:rsid w:val="00765368"/>
    <w:rsid w:val="0076597B"/>
    <w:rsid w:val="00765C42"/>
    <w:rsid w:val="0076609A"/>
    <w:rsid w:val="007664A6"/>
    <w:rsid w:val="00766A8D"/>
    <w:rsid w:val="00766CF7"/>
    <w:rsid w:val="0076708A"/>
    <w:rsid w:val="00767568"/>
    <w:rsid w:val="007679FB"/>
    <w:rsid w:val="007712E3"/>
    <w:rsid w:val="007714D2"/>
    <w:rsid w:val="0077183F"/>
    <w:rsid w:val="007723A2"/>
    <w:rsid w:val="00773CF5"/>
    <w:rsid w:val="00774559"/>
    <w:rsid w:val="00774A87"/>
    <w:rsid w:val="00776887"/>
    <w:rsid w:val="00776B0E"/>
    <w:rsid w:val="00776B97"/>
    <w:rsid w:val="00777641"/>
    <w:rsid w:val="0078042A"/>
    <w:rsid w:val="007804B3"/>
    <w:rsid w:val="00780633"/>
    <w:rsid w:val="00780696"/>
    <w:rsid w:val="0078138E"/>
    <w:rsid w:val="007820E4"/>
    <w:rsid w:val="007823CD"/>
    <w:rsid w:val="00782D2C"/>
    <w:rsid w:val="007834DE"/>
    <w:rsid w:val="007837E7"/>
    <w:rsid w:val="007838E6"/>
    <w:rsid w:val="00783A84"/>
    <w:rsid w:val="00783C04"/>
    <w:rsid w:val="007841E6"/>
    <w:rsid w:val="00784362"/>
    <w:rsid w:val="00785449"/>
    <w:rsid w:val="00785659"/>
    <w:rsid w:val="0078622F"/>
    <w:rsid w:val="00786AFE"/>
    <w:rsid w:val="00786F43"/>
    <w:rsid w:val="00787832"/>
    <w:rsid w:val="0079032F"/>
    <w:rsid w:val="00791474"/>
    <w:rsid w:val="0079179C"/>
    <w:rsid w:val="00791A11"/>
    <w:rsid w:val="00791B43"/>
    <w:rsid w:val="00791CC4"/>
    <w:rsid w:val="007922F6"/>
    <w:rsid w:val="007923D0"/>
    <w:rsid w:val="00792473"/>
    <w:rsid w:val="00792EBA"/>
    <w:rsid w:val="00792F25"/>
    <w:rsid w:val="007937A3"/>
    <w:rsid w:val="00793C3D"/>
    <w:rsid w:val="00793EF9"/>
    <w:rsid w:val="0079497E"/>
    <w:rsid w:val="00794A8F"/>
    <w:rsid w:val="00794B47"/>
    <w:rsid w:val="00795681"/>
    <w:rsid w:val="0079628E"/>
    <w:rsid w:val="00796C3A"/>
    <w:rsid w:val="007971CB"/>
    <w:rsid w:val="007975D9"/>
    <w:rsid w:val="00797E5B"/>
    <w:rsid w:val="00797EAE"/>
    <w:rsid w:val="007A17BC"/>
    <w:rsid w:val="007A1AB1"/>
    <w:rsid w:val="007A1EE5"/>
    <w:rsid w:val="007A214E"/>
    <w:rsid w:val="007A2428"/>
    <w:rsid w:val="007A2B73"/>
    <w:rsid w:val="007A3303"/>
    <w:rsid w:val="007A34A8"/>
    <w:rsid w:val="007A3E34"/>
    <w:rsid w:val="007A43EA"/>
    <w:rsid w:val="007A4FAF"/>
    <w:rsid w:val="007A5080"/>
    <w:rsid w:val="007A5988"/>
    <w:rsid w:val="007A622F"/>
    <w:rsid w:val="007A73C5"/>
    <w:rsid w:val="007B0166"/>
    <w:rsid w:val="007B065B"/>
    <w:rsid w:val="007B09C8"/>
    <w:rsid w:val="007B0D2D"/>
    <w:rsid w:val="007B13F0"/>
    <w:rsid w:val="007B153B"/>
    <w:rsid w:val="007B26E4"/>
    <w:rsid w:val="007B27FB"/>
    <w:rsid w:val="007B29E0"/>
    <w:rsid w:val="007B2BB2"/>
    <w:rsid w:val="007B2DF6"/>
    <w:rsid w:val="007B3878"/>
    <w:rsid w:val="007B4C65"/>
    <w:rsid w:val="007B5165"/>
    <w:rsid w:val="007B5957"/>
    <w:rsid w:val="007B5E91"/>
    <w:rsid w:val="007B5F5A"/>
    <w:rsid w:val="007B6400"/>
    <w:rsid w:val="007B68FC"/>
    <w:rsid w:val="007B6D75"/>
    <w:rsid w:val="007B6F30"/>
    <w:rsid w:val="007B7C7F"/>
    <w:rsid w:val="007C0215"/>
    <w:rsid w:val="007C0333"/>
    <w:rsid w:val="007C0D49"/>
    <w:rsid w:val="007C0F61"/>
    <w:rsid w:val="007C1C97"/>
    <w:rsid w:val="007C1E3E"/>
    <w:rsid w:val="007C247A"/>
    <w:rsid w:val="007C257E"/>
    <w:rsid w:val="007C28D4"/>
    <w:rsid w:val="007C291B"/>
    <w:rsid w:val="007C2AD8"/>
    <w:rsid w:val="007C2EFF"/>
    <w:rsid w:val="007C38EC"/>
    <w:rsid w:val="007C43B4"/>
    <w:rsid w:val="007C4451"/>
    <w:rsid w:val="007C48D7"/>
    <w:rsid w:val="007C5B32"/>
    <w:rsid w:val="007C5C5A"/>
    <w:rsid w:val="007C5FE8"/>
    <w:rsid w:val="007C6C73"/>
    <w:rsid w:val="007C70E0"/>
    <w:rsid w:val="007C7411"/>
    <w:rsid w:val="007C7A41"/>
    <w:rsid w:val="007C7E44"/>
    <w:rsid w:val="007D0063"/>
    <w:rsid w:val="007D03A4"/>
    <w:rsid w:val="007D05A2"/>
    <w:rsid w:val="007D0A56"/>
    <w:rsid w:val="007D19DB"/>
    <w:rsid w:val="007D1D9A"/>
    <w:rsid w:val="007D20E4"/>
    <w:rsid w:val="007D2211"/>
    <w:rsid w:val="007D279D"/>
    <w:rsid w:val="007D31EB"/>
    <w:rsid w:val="007D3348"/>
    <w:rsid w:val="007D34D6"/>
    <w:rsid w:val="007D382C"/>
    <w:rsid w:val="007D3AC0"/>
    <w:rsid w:val="007D3BD0"/>
    <w:rsid w:val="007D3D1C"/>
    <w:rsid w:val="007D4060"/>
    <w:rsid w:val="007D47C8"/>
    <w:rsid w:val="007D49E9"/>
    <w:rsid w:val="007D4BEA"/>
    <w:rsid w:val="007D4C19"/>
    <w:rsid w:val="007D4D24"/>
    <w:rsid w:val="007D55A1"/>
    <w:rsid w:val="007D5B72"/>
    <w:rsid w:val="007D73D8"/>
    <w:rsid w:val="007D748E"/>
    <w:rsid w:val="007D7B85"/>
    <w:rsid w:val="007E05CE"/>
    <w:rsid w:val="007E0C8F"/>
    <w:rsid w:val="007E0DE0"/>
    <w:rsid w:val="007E1448"/>
    <w:rsid w:val="007E1B4D"/>
    <w:rsid w:val="007E2D4B"/>
    <w:rsid w:val="007E2E8B"/>
    <w:rsid w:val="007E344D"/>
    <w:rsid w:val="007E34E2"/>
    <w:rsid w:val="007E35D7"/>
    <w:rsid w:val="007E3816"/>
    <w:rsid w:val="007E3F3A"/>
    <w:rsid w:val="007E4541"/>
    <w:rsid w:val="007E4AFC"/>
    <w:rsid w:val="007E6493"/>
    <w:rsid w:val="007E65CE"/>
    <w:rsid w:val="007E662D"/>
    <w:rsid w:val="007E679B"/>
    <w:rsid w:val="007E6E86"/>
    <w:rsid w:val="007E7C21"/>
    <w:rsid w:val="007F158A"/>
    <w:rsid w:val="007F1ED9"/>
    <w:rsid w:val="007F2522"/>
    <w:rsid w:val="007F28F0"/>
    <w:rsid w:val="007F2CF5"/>
    <w:rsid w:val="007F3812"/>
    <w:rsid w:val="007F528D"/>
    <w:rsid w:val="007F5C58"/>
    <w:rsid w:val="007F5EF4"/>
    <w:rsid w:val="007F601E"/>
    <w:rsid w:val="007F60D5"/>
    <w:rsid w:val="007F6AA5"/>
    <w:rsid w:val="007F7BE2"/>
    <w:rsid w:val="00800B9A"/>
    <w:rsid w:val="00801341"/>
    <w:rsid w:val="00801D1F"/>
    <w:rsid w:val="00803149"/>
    <w:rsid w:val="0080341D"/>
    <w:rsid w:val="00803733"/>
    <w:rsid w:val="00803A40"/>
    <w:rsid w:val="00803A7C"/>
    <w:rsid w:val="008047B7"/>
    <w:rsid w:val="00804A09"/>
    <w:rsid w:val="00804BAB"/>
    <w:rsid w:val="00805212"/>
    <w:rsid w:val="00805528"/>
    <w:rsid w:val="00805AA9"/>
    <w:rsid w:val="00805C17"/>
    <w:rsid w:val="00805D25"/>
    <w:rsid w:val="00806AEE"/>
    <w:rsid w:val="00807E90"/>
    <w:rsid w:val="00810434"/>
    <w:rsid w:val="0081069F"/>
    <w:rsid w:val="008109C2"/>
    <w:rsid w:val="00810A03"/>
    <w:rsid w:val="00811E34"/>
    <w:rsid w:val="00812589"/>
    <w:rsid w:val="00812821"/>
    <w:rsid w:val="00812A3C"/>
    <w:rsid w:val="00813736"/>
    <w:rsid w:val="00813B89"/>
    <w:rsid w:val="0081422C"/>
    <w:rsid w:val="008149FD"/>
    <w:rsid w:val="00816266"/>
    <w:rsid w:val="00816521"/>
    <w:rsid w:val="00816945"/>
    <w:rsid w:val="008169AB"/>
    <w:rsid w:val="008177A5"/>
    <w:rsid w:val="008177DE"/>
    <w:rsid w:val="00817AFE"/>
    <w:rsid w:val="00817C96"/>
    <w:rsid w:val="00817FBB"/>
    <w:rsid w:val="008207ED"/>
    <w:rsid w:val="00821BA8"/>
    <w:rsid w:val="00821C8F"/>
    <w:rsid w:val="00822056"/>
    <w:rsid w:val="0082263B"/>
    <w:rsid w:val="0082263D"/>
    <w:rsid w:val="00822978"/>
    <w:rsid w:val="00822C79"/>
    <w:rsid w:val="0082360A"/>
    <w:rsid w:val="00823693"/>
    <w:rsid w:val="008236FB"/>
    <w:rsid w:val="00823BF2"/>
    <w:rsid w:val="00823FDC"/>
    <w:rsid w:val="00824C8E"/>
    <w:rsid w:val="00825418"/>
    <w:rsid w:val="00825A7D"/>
    <w:rsid w:val="00825FF4"/>
    <w:rsid w:val="00827290"/>
    <w:rsid w:val="008273CD"/>
    <w:rsid w:val="00827F45"/>
    <w:rsid w:val="0083076B"/>
    <w:rsid w:val="00830C5A"/>
    <w:rsid w:val="00831211"/>
    <w:rsid w:val="00831877"/>
    <w:rsid w:val="008318C4"/>
    <w:rsid w:val="0083197B"/>
    <w:rsid w:val="008324F7"/>
    <w:rsid w:val="008335CA"/>
    <w:rsid w:val="00833966"/>
    <w:rsid w:val="0083482D"/>
    <w:rsid w:val="00834968"/>
    <w:rsid w:val="00834ADB"/>
    <w:rsid w:val="0083519E"/>
    <w:rsid w:val="00835B15"/>
    <w:rsid w:val="00835DCC"/>
    <w:rsid w:val="00835F81"/>
    <w:rsid w:val="00835F90"/>
    <w:rsid w:val="008364CB"/>
    <w:rsid w:val="008371E9"/>
    <w:rsid w:val="00837355"/>
    <w:rsid w:val="00837B2E"/>
    <w:rsid w:val="00837C38"/>
    <w:rsid w:val="00840081"/>
    <w:rsid w:val="00840166"/>
    <w:rsid w:val="00840543"/>
    <w:rsid w:val="008412DD"/>
    <w:rsid w:val="0084180D"/>
    <w:rsid w:val="00841D3B"/>
    <w:rsid w:val="008420A0"/>
    <w:rsid w:val="0084257C"/>
    <w:rsid w:val="0084278F"/>
    <w:rsid w:val="0084292B"/>
    <w:rsid w:val="0084296C"/>
    <w:rsid w:val="008431AD"/>
    <w:rsid w:val="00843B5B"/>
    <w:rsid w:val="00844214"/>
    <w:rsid w:val="008443B2"/>
    <w:rsid w:val="008443BC"/>
    <w:rsid w:val="00845724"/>
    <w:rsid w:val="008462FC"/>
    <w:rsid w:val="0084637F"/>
    <w:rsid w:val="00846693"/>
    <w:rsid w:val="008467AC"/>
    <w:rsid w:val="00846CAB"/>
    <w:rsid w:val="00846D60"/>
    <w:rsid w:val="00846DBD"/>
    <w:rsid w:val="00846DD3"/>
    <w:rsid w:val="00846FA2"/>
    <w:rsid w:val="008471B7"/>
    <w:rsid w:val="008476DB"/>
    <w:rsid w:val="00847F3F"/>
    <w:rsid w:val="00850192"/>
    <w:rsid w:val="0085042B"/>
    <w:rsid w:val="0085074D"/>
    <w:rsid w:val="008509D9"/>
    <w:rsid w:val="00850E33"/>
    <w:rsid w:val="008514CC"/>
    <w:rsid w:val="0085177D"/>
    <w:rsid w:val="008518FD"/>
    <w:rsid w:val="00852421"/>
    <w:rsid w:val="008525E4"/>
    <w:rsid w:val="00853599"/>
    <w:rsid w:val="008536A2"/>
    <w:rsid w:val="00853F16"/>
    <w:rsid w:val="0085428D"/>
    <w:rsid w:val="0085448E"/>
    <w:rsid w:val="008548AD"/>
    <w:rsid w:val="00854B5D"/>
    <w:rsid w:val="00854C26"/>
    <w:rsid w:val="00854C28"/>
    <w:rsid w:val="00854EB9"/>
    <w:rsid w:val="008556C1"/>
    <w:rsid w:val="00855EE0"/>
    <w:rsid w:val="00855F32"/>
    <w:rsid w:val="00856B7C"/>
    <w:rsid w:val="00856DFA"/>
    <w:rsid w:val="00860101"/>
    <w:rsid w:val="00860634"/>
    <w:rsid w:val="00860FE7"/>
    <w:rsid w:val="00860FED"/>
    <w:rsid w:val="00861CD1"/>
    <w:rsid w:val="0086214A"/>
    <w:rsid w:val="008621FB"/>
    <w:rsid w:val="00862759"/>
    <w:rsid w:val="00862E61"/>
    <w:rsid w:val="00864DD3"/>
    <w:rsid w:val="008651B3"/>
    <w:rsid w:val="00865471"/>
    <w:rsid w:val="00865FE6"/>
    <w:rsid w:val="0086614E"/>
    <w:rsid w:val="00866D8B"/>
    <w:rsid w:val="00867280"/>
    <w:rsid w:val="008676EA"/>
    <w:rsid w:val="00867F34"/>
    <w:rsid w:val="00870438"/>
    <w:rsid w:val="008705D9"/>
    <w:rsid w:val="00872CFB"/>
    <w:rsid w:val="0087331B"/>
    <w:rsid w:val="008734D3"/>
    <w:rsid w:val="00873597"/>
    <w:rsid w:val="008738C1"/>
    <w:rsid w:val="008738F5"/>
    <w:rsid w:val="00873A1E"/>
    <w:rsid w:val="0087528F"/>
    <w:rsid w:val="008752C9"/>
    <w:rsid w:val="00875E5D"/>
    <w:rsid w:val="00876160"/>
    <w:rsid w:val="00876997"/>
    <w:rsid w:val="00876A99"/>
    <w:rsid w:val="00876B12"/>
    <w:rsid w:val="00877228"/>
    <w:rsid w:val="00877462"/>
    <w:rsid w:val="0088015C"/>
    <w:rsid w:val="00881080"/>
    <w:rsid w:val="00881172"/>
    <w:rsid w:val="00881C09"/>
    <w:rsid w:val="00881FE2"/>
    <w:rsid w:val="0088204A"/>
    <w:rsid w:val="0088231E"/>
    <w:rsid w:val="008823DF"/>
    <w:rsid w:val="00882751"/>
    <w:rsid w:val="008843D2"/>
    <w:rsid w:val="008844C8"/>
    <w:rsid w:val="00884A2A"/>
    <w:rsid w:val="0088536B"/>
    <w:rsid w:val="0088581C"/>
    <w:rsid w:val="00886307"/>
    <w:rsid w:val="008864A2"/>
    <w:rsid w:val="00886B5A"/>
    <w:rsid w:val="008874E9"/>
    <w:rsid w:val="008879AB"/>
    <w:rsid w:val="008905E7"/>
    <w:rsid w:val="00890F95"/>
    <w:rsid w:val="00890FD1"/>
    <w:rsid w:val="0089133F"/>
    <w:rsid w:val="00891DF8"/>
    <w:rsid w:val="00892B39"/>
    <w:rsid w:val="00893943"/>
    <w:rsid w:val="00893DD4"/>
    <w:rsid w:val="00893F07"/>
    <w:rsid w:val="0089427E"/>
    <w:rsid w:val="00895549"/>
    <w:rsid w:val="008959E1"/>
    <w:rsid w:val="00895D67"/>
    <w:rsid w:val="00896074"/>
    <w:rsid w:val="00896D8F"/>
    <w:rsid w:val="00897AF6"/>
    <w:rsid w:val="00897C0F"/>
    <w:rsid w:val="008A1EE6"/>
    <w:rsid w:val="008A229E"/>
    <w:rsid w:val="008A3457"/>
    <w:rsid w:val="008A38F6"/>
    <w:rsid w:val="008A3BDC"/>
    <w:rsid w:val="008A3C1E"/>
    <w:rsid w:val="008A433A"/>
    <w:rsid w:val="008A51E8"/>
    <w:rsid w:val="008A5A23"/>
    <w:rsid w:val="008A5A85"/>
    <w:rsid w:val="008A5FB0"/>
    <w:rsid w:val="008B0336"/>
    <w:rsid w:val="008B0344"/>
    <w:rsid w:val="008B05CF"/>
    <w:rsid w:val="008B0915"/>
    <w:rsid w:val="008B09E4"/>
    <w:rsid w:val="008B0A5B"/>
    <w:rsid w:val="008B0E33"/>
    <w:rsid w:val="008B140E"/>
    <w:rsid w:val="008B1661"/>
    <w:rsid w:val="008B2A21"/>
    <w:rsid w:val="008B2DA3"/>
    <w:rsid w:val="008B33BC"/>
    <w:rsid w:val="008B406C"/>
    <w:rsid w:val="008B474A"/>
    <w:rsid w:val="008B492E"/>
    <w:rsid w:val="008B4B84"/>
    <w:rsid w:val="008B4F9C"/>
    <w:rsid w:val="008B51E9"/>
    <w:rsid w:val="008B5202"/>
    <w:rsid w:val="008B5288"/>
    <w:rsid w:val="008B5ADB"/>
    <w:rsid w:val="008B5E43"/>
    <w:rsid w:val="008B5EFC"/>
    <w:rsid w:val="008B5FB4"/>
    <w:rsid w:val="008B6374"/>
    <w:rsid w:val="008B65E6"/>
    <w:rsid w:val="008B6841"/>
    <w:rsid w:val="008B68F2"/>
    <w:rsid w:val="008B7307"/>
    <w:rsid w:val="008B746B"/>
    <w:rsid w:val="008B7A94"/>
    <w:rsid w:val="008B7BC3"/>
    <w:rsid w:val="008B7ECF"/>
    <w:rsid w:val="008C0070"/>
    <w:rsid w:val="008C0569"/>
    <w:rsid w:val="008C0956"/>
    <w:rsid w:val="008C0A63"/>
    <w:rsid w:val="008C0B2E"/>
    <w:rsid w:val="008C0C16"/>
    <w:rsid w:val="008C0C78"/>
    <w:rsid w:val="008C0E1D"/>
    <w:rsid w:val="008C115A"/>
    <w:rsid w:val="008C1168"/>
    <w:rsid w:val="008C14CA"/>
    <w:rsid w:val="008C1E4E"/>
    <w:rsid w:val="008C276D"/>
    <w:rsid w:val="008C2FE8"/>
    <w:rsid w:val="008C34EE"/>
    <w:rsid w:val="008C3DBF"/>
    <w:rsid w:val="008C4985"/>
    <w:rsid w:val="008C4CDE"/>
    <w:rsid w:val="008C4D30"/>
    <w:rsid w:val="008C54BC"/>
    <w:rsid w:val="008C61BB"/>
    <w:rsid w:val="008C63E7"/>
    <w:rsid w:val="008C6412"/>
    <w:rsid w:val="008C6747"/>
    <w:rsid w:val="008C67CA"/>
    <w:rsid w:val="008C6FAE"/>
    <w:rsid w:val="008D06A7"/>
    <w:rsid w:val="008D08A8"/>
    <w:rsid w:val="008D0B5C"/>
    <w:rsid w:val="008D0C9B"/>
    <w:rsid w:val="008D1524"/>
    <w:rsid w:val="008D16D5"/>
    <w:rsid w:val="008D1DF3"/>
    <w:rsid w:val="008D1F45"/>
    <w:rsid w:val="008D260A"/>
    <w:rsid w:val="008D2D33"/>
    <w:rsid w:val="008D4826"/>
    <w:rsid w:val="008D48C1"/>
    <w:rsid w:val="008D4CCC"/>
    <w:rsid w:val="008D774E"/>
    <w:rsid w:val="008D7D5C"/>
    <w:rsid w:val="008E0036"/>
    <w:rsid w:val="008E035F"/>
    <w:rsid w:val="008E0B7D"/>
    <w:rsid w:val="008E12D6"/>
    <w:rsid w:val="008E2417"/>
    <w:rsid w:val="008E34BF"/>
    <w:rsid w:val="008E3C32"/>
    <w:rsid w:val="008E3D4D"/>
    <w:rsid w:val="008E3F42"/>
    <w:rsid w:val="008E4455"/>
    <w:rsid w:val="008E4668"/>
    <w:rsid w:val="008E4BB9"/>
    <w:rsid w:val="008E4F6B"/>
    <w:rsid w:val="008E55AC"/>
    <w:rsid w:val="008E5669"/>
    <w:rsid w:val="008E5D52"/>
    <w:rsid w:val="008E618A"/>
    <w:rsid w:val="008E6848"/>
    <w:rsid w:val="008E69FB"/>
    <w:rsid w:val="008E77D4"/>
    <w:rsid w:val="008F041F"/>
    <w:rsid w:val="008F0767"/>
    <w:rsid w:val="008F07E4"/>
    <w:rsid w:val="008F09E1"/>
    <w:rsid w:val="008F155B"/>
    <w:rsid w:val="008F194E"/>
    <w:rsid w:val="008F1D8E"/>
    <w:rsid w:val="008F23E6"/>
    <w:rsid w:val="008F27E9"/>
    <w:rsid w:val="008F2C35"/>
    <w:rsid w:val="008F3019"/>
    <w:rsid w:val="008F32EB"/>
    <w:rsid w:val="008F3738"/>
    <w:rsid w:val="008F40CC"/>
    <w:rsid w:val="008F4E69"/>
    <w:rsid w:val="008F4ED9"/>
    <w:rsid w:val="008F5C11"/>
    <w:rsid w:val="008F602E"/>
    <w:rsid w:val="008F6322"/>
    <w:rsid w:val="008F6385"/>
    <w:rsid w:val="008F638D"/>
    <w:rsid w:val="008F6C9A"/>
    <w:rsid w:val="008F7FE1"/>
    <w:rsid w:val="009011BE"/>
    <w:rsid w:val="00901B10"/>
    <w:rsid w:val="00902454"/>
    <w:rsid w:val="009028FD"/>
    <w:rsid w:val="00902B1F"/>
    <w:rsid w:val="00902BDA"/>
    <w:rsid w:val="00902BEE"/>
    <w:rsid w:val="009031B7"/>
    <w:rsid w:val="009032FB"/>
    <w:rsid w:val="00903650"/>
    <w:rsid w:val="00903736"/>
    <w:rsid w:val="009046DC"/>
    <w:rsid w:val="00904B44"/>
    <w:rsid w:val="00904E7A"/>
    <w:rsid w:val="00904E81"/>
    <w:rsid w:val="009059DE"/>
    <w:rsid w:val="00905F59"/>
    <w:rsid w:val="009066C9"/>
    <w:rsid w:val="00906789"/>
    <w:rsid w:val="009069CD"/>
    <w:rsid w:val="00907379"/>
    <w:rsid w:val="009075C3"/>
    <w:rsid w:val="0091045A"/>
    <w:rsid w:val="00910838"/>
    <w:rsid w:val="00911306"/>
    <w:rsid w:val="0091143F"/>
    <w:rsid w:val="00912B21"/>
    <w:rsid w:val="00913B87"/>
    <w:rsid w:val="00915101"/>
    <w:rsid w:val="00915253"/>
    <w:rsid w:val="00915321"/>
    <w:rsid w:val="00915465"/>
    <w:rsid w:val="0091549F"/>
    <w:rsid w:val="00915DC0"/>
    <w:rsid w:val="00916009"/>
    <w:rsid w:val="009161F8"/>
    <w:rsid w:val="009164C5"/>
    <w:rsid w:val="00916728"/>
    <w:rsid w:val="00916743"/>
    <w:rsid w:val="00916822"/>
    <w:rsid w:val="009168F9"/>
    <w:rsid w:val="00920099"/>
    <w:rsid w:val="00920C7F"/>
    <w:rsid w:val="00920DAF"/>
    <w:rsid w:val="009213D7"/>
    <w:rsid w:val="009215A3"/>
    <w:rsid w:val="00921862"/>
    <w:rsid w:val="00921FCB"/>
    <w:rsid w:val="0092216A"/>
    <w:rsid w:val="009224AA"/>
    <w:rsid w:val="00922DC4"/>
    <w:rsid w:val="00922E57"/>
    <w:rsid w:val="0092325C"/>
    <w:rsid w:val="00923294"/>
    <w:rsid w:val="00923388"/>
    <w:rsid w:val="0092385F"/>
    <w:rsid w:val="009239D0"/>
    <w:rsid w:val="00923AF3"/>
    <w:rsid w:val="00923B74"/>
    <w:rsid w:val="00923E72"/>
    <w:rsid w:val="009255E9"/>
    <w:rsid w:val="0092599F"/>
    <w:rsid w:val="00925ACC"/>
    <w:rsid w:val="00925E19"/>
    <w:rsid w:val="009271EE"/>
    <w:rsid w:val="009305A4"/>
    <w:rsid w:val="00930635"/>
    <w:rsid w:val="0093064D"/>
    <w:rsid w:val="009316C3"/>
    <w:rsid w:val="009319B6"/>
    <w:rsid w:val="00931AF9"/>
    <w:rsid w:val="00931ED1"/>
    <w:rsid w:val="00931FD0"/>
    <w:rsid w:val="00932952"/>
    <w:rsid w:val="00933B34"/>
    <w:rsid w:val="00933EE4"/>
    <w:rsid w:val="009340E4"/>
    <w:rsid w:val="0093459E"/>
    <w:rsid w:val="00934F66"/>
    <w:rsid w:val="0093560E"/>
    <w:rsid w:val="009357C8"/>
    <w:rsid w:val="009359A3"/>
    <w:rsid w:val="00935AD6"/>
    <w:rsid w:val="00936218"/>
    <w:rsid w:val="00936D92"/>
    <w:rsid w:val="00936F9E"/>
    <w:rsid w:val="00940142"/>
    <w:rsid w:val="0094053E"/>
    <w:rsid w:val="00940872"/>
    <w:rsid w:val="009410D2"/>
    <w:rsid w:val="0094143B"/>
    <w:rsid w:val="009414CA"/>
    <w:rsid w:val="0094151D"/>
    <w:rsid w:val="00941E2D"/>
    <w:rsid w:val="009420B7"/>
    <w:rsid w:val="0094282F"/>
    <w:rsid w:val="0094287C"/>
    <w:rsid w:val="00942D07"/>
    <w:rsid w:val="00944AAF"/>
    <w:rsid w:val="009453AB"/>
    <w:rsid w:val="009456D2"/>
    <w:rsid w:val="0094654D"/>
    <w:rsid w:val="0094680A"/>
    <w:rsid w:val="0094684D"/>
    <w:rsid w:val="00946B10"/>
    <w:rsid w:val="00946E98"/>
    <w:rsid w:val="0094747A"/>
    <w:rsid w:val="009474A5"/>
    <w:rsid w:val="0094757D"/>
    <w:rsid w:val="009476F0"/>
    <w:rsid w:val="00947A5C"/>
    <w:rsid w:val="00947BE1"/>
    <w:rsid w:val="00947C1A"/>
    <w:rsid w:val="00947E23"/>
    <w:rsid w:val="009503AF"/>
    <w:rsid w:val="0095083D"/>
    <w:rsid w:val="009508E8"/>
    <w:rsid w:val="00950E4E"/>
    <w:rsid w:val="009514A1"/>
    <w:rsid w:val="00952B98"/>
    <w:rsid w:val="00952E02"/>
    <w:rsid w:val="00953A87"/>
    <w:rsid w:val="00953F94"/>
    <w:rsid w:val="00954393"/>
    <w:rsid w:val="009548D2"/>
    <w:rsid w:val="009549EF"/>
    <w:rsid w:val="00954B1A"/>
    <w:rsid w:val="00954E37"/>
    <w:rsid w:val="009559AE"/>
    <w:rsid w:val="009560F8"/>
    <w:rsid w:val="009564C0"/>
    <w:rsid w:val="00956508"/>
    <w:rsid w:val="00956709"/>
    <w:rsid w:val="00956B14"/>
    <w:rsid w:val="00956DBF"/>
    <w:rsid w:val="00957713"/>
    <w:rsid w:val="009604FF"/>
    <w:rsid w:val="00960987"/>
    <w:rsid w:val="00960C0D"/>
    <w:rsid w:val="00960C35"/>
    <w:rsid w:val="00960ECE"/>
    <w:rsid w:val="0096156C"/>
    <w:rsid w:val="00961739"/>
    <w:rsid w:val="009621E3"/>
    <w:rsid w:val="009625B2"/>
    <w:rsid w:val="0096265A"/>
    <w:rsid w:val="0096279D"/>
    <w:rsid w:val="009627E9"/>
    <w:rsid w:val="00962B9B"/>
    <w:rsid w:val="00962D84"/>
    <w:rsid w:val="00963381"/>
    <w:rsid w:val="009639E8"/>
    <w:rsid w:val="00963ACC"/>
    <w:rsid w:val="00963E20"/>
    <w:rsid w:val="00964B0C"/>
    <w:rsid w:val="009658B9"/>
    <w:rsid w:val="00965C56"/>
    <w:rsid w:val="00965D9C"/>
    <w:rsid w:val="00966BFB"/>
    <w:rsid w:val="009670C9"/>
    <w:rsid w:val="009677A8"/>
    <w:rsid w:val="00967EF7"/>
    <w:rsid w:val="00967F6C"/>
    <w:rsid w:val="0097002C"/>
    <w:rsid w:val="00970314"/>
    <w:rsid w:val="00970E89"/>
    <w:rsid w:val="00971354"/>
    <w:rsid w:val="00971358"/>
    <w:rsid w:val="0097156E"/>
    <w:rsid w:val="009716C2"/>
    <w:rsid w:val="009718B5"/>
    <w:rsid w:val="009722FF"/>
    <w:rsid w:val="00972BF2"/>
    <w:rsid w:val="00973E3F"/>
    <w:rsid w:val="00973E59"/>
    <w:rsid w:val="00973E79"/>
    <w:rsid w:val="00974035"/>
    <w:rsid w:val="0097458A"/>
    <w:rsid w:val="00975296"/>
    <w:rsid w:val="00975593"/>
    <w:rsid w:val="00975634"/>
    <w:rsid w:val="0097576E"/>
    <w:rsid w:val="00975837"/>
    <w:rsid w:val="00975853"/>
    <w:rsid w:val="009762E7"/>
    <w:rsid w:val="009764A5"/>
    <w:rsid w:val="009765EB"/>
    <w:rsid w:val="009766FE"/>
    <w:rsid w:val="009768BA"/>
    <w:rsid w:val="00976B3B"/>
    <w:rsid w:val="0097787E"/>
    <w:rsid w:val="00980131"/>
    <w:rsid w:val="009802C0"/>
    <w:rsid w:val="009802C2"/>
    <w:rsid w:val="0098039A"/>
    <w:rsid w:val="0098065E"/>
    <w:rsid w:val="00980D72"/>
    <w:rsid w:val="009811C1"/>
    <w:rsid w:val="00981869"/>
    <w:rsid w:val="009822C4"/>
    <w:rsid w:val="00982DC4"/>
    <w:rsid w:val="00984CA4"/>
    <w:rsid w:val="00984E6E"/>
    <w:rsid w:val="0098512D"/>
    <w:rsid w:val="00985376"/>
    <w:rsid w:val="00985416"/>
    <w:rsid w:val="0098556B"/>
    <w:rsid w:val="009856F3"/>
    <w:rsid w:val="00985B50"/>
    <w:rsid w:val="00985D56"/>
    <w:rsid w:val="00986833"/>
    <w:rsid w:val="00986D4B"/>
    <w:rsid w:val="00987560"/>
    <w:rsid w:val="009908F9"/>
    <w:rsid w:val="0099098F"/>
    <w:rsid w:val="00990A9D"/>
    <w:rsid w:val="0099123B"/>
    <w:rsid w:val="0099139C"/>
    <w:rsid w:val="009914C7"/>
    <w:rsid w:val="00991CB1"/>
    <w:rsid w:val="00991D55"/>
    <w:rsid w:val="009920E3"/>
    <w:rsid w:val="009921B4"/>
    <w:rsid w:val="00992614"/>
    <w:rsid w:val="009927A3"/>
    <w:rsid w:val="00992A1C"/>
    <w:rsid w:val="00992BCE"/>
    <w:rsid w:val="00993161"/>
    <w:rsid w:val="00993714"/>
    <w:rsid w:val="0099455C"/>
    <w:rsid w:val="00994C94"/>
    <w:rsid w:val="009952D0"/>
    <w:rsid w:val="00995339"/>
    <w:rsid w:val="0099536F"/>
    <w:rsid w:val="009954F5"/>
    <w:rsid w:val="00996B1E"/>
    <w:rsid w:val="00996C22"/>
    <w:rsid w:val="009970D0"/>
    <w:rsid w:val="00997267"/>
    <w:rsid w:val="00997611"/>
    <w:rsid w:val="009A0560"/>
    <w:rsid w:val="009A1591"/>
    <w:rsid w:val="009A1742"/>
    <w:rsid w:val="009A1F7F"/>
    <w:rsid w:val="009A1FDD"/>
    <w:rsid w:val="009A23D6"/>
    <w:rsid w:val="009A25D2"/>
    <w:rsid w:val="009A26E3"/>
    <w:rsid w:val="009A2942"/>
    <w:rsid w:val="009A2CB4"/>
    <w:rsid w:val="009A2F13"/>
    <w:rsid w:val="009A3186"/>
    <w:rsid w:val="009A31B1"/>
    <w:rsid w:val="009A35BD"/>
    <w:rsid w:val="009A41BB"/>
    <w:rsid w:val="009A4464"/>
    <w:rsid w:val="009A4A58"/>
    <w:rsid w:val="009A5132"/>
    <w:rsid w:val="009A564C"/>
    <w:rsid w:val="009A56AD"/>
    <w:rsid w:val="009A5919"/>
    <w:rsid w:val="009A5E1B"/>
    <w:rsid w:val="009A6827"/>
    <w:rsid w:val="009A6A86"/>
    <w:rsid w:val="009A6C6F"/>
    <w:rsid w:val="009A6E0A"/>
    <w:rsid w:val="009A7254"/>
    <w:rsid w:val="009A74A3"/>
    <w:rsid w:val="009A764E"/>
    <w:rsid w:val="009A7F91"/>
    <w:rsid w:val="009B0F5E"/>
    <w:rsid w:val="009B150E"/>
    <w:rsid w:val="009B1511"/>
    <w:rsid w:val="009B1A42"/>
    <w:rsid w:val="009B1D46"/>
    <w:rsid w:val="009B1E95"/>
    <w:rsid w:val="009B277E"/>
    <w:rsid w:val="009B2E81"/>
    <w:rsid w:val="009B3704"/>
    <w:rsid w:val="009B454C"/>
    <w:rsid w:val="009B4A2E"/>
    <w:rsid w:val="009B5059"/>
    <w:rsid w:val="009B5080"/>
    <w:rsid w:val="009B5398"/>
    <w:rsid w:val="009B565E"/>
    <w:rsid w:val="009B646A"/>
    <w:rsid w:val="009B6659"/>
    <w:rsid w:val="009B67F7"/>
    <w:rsid w:val="009B6E26"/>
    <w:rsid w:val="009B7128"/>
    <w:rsid w:val="009B71CB"/>
    <w:rsid w:val="009C0579"/>
    <w:rsid w:val="009C05AC"/>
    <w:rsid w:val="009C1187"/>
    <w:rsid w:val="009C211F"/>
    <w:rsid w:val="009C33AF"/>
    <w:rsid w:val="009C33CB"/>
    <w:rsid w:val="009C39E5"/>
    <w:rsid w:val="009C3A6C"/>
    <w:rsid w:val="009C45BA"/>
    <w:rsid w:val="009C4B49"/>
    <w:rsid w:val="009C5150"/>
    <w:rsid w:val="009C54A1"/>
    <w:rsid w:val="009C5C9A"/>
    <w:rsid w:val="009C5DC2"/>
    <w:rsid w:val="009C6843"/>
    <w:rsid w:val="009C6893"/>
    <w:rsid w:val="009C6A4F"/>
    <w:rsid w:val="009C78B5"/>
    <w:rsid w:val="009D0058"/>
    <w:rsid w:val="009D0E72"/>
    <w:rsid w:val="009D1524"/>
    <w:rsid w:val="009D158B"/>
    <w:rsid w:val="009D171E"/>
    <w:rsid w:val="009D28AB"/>
    <w:rsid w:val="009D3057"/>
    <w:rsid w:val="009D308A"/>
    <w:rsid w:val="009D34FB"/>
    <w:rsid w:val="009D3512"/>
    <w:rsid w:val="009D3685"/>
    <w:rsid w:val="009D41C0"/>
    <w:rsid w:val="009D42F2"/>
    <w:rsid w:val="009D43CD"/>
    <w:rsid w:val="009D4458"/>
    <w:rsid w:val="009D4562"/>
    <w:rsid w:val="009D5157"/>
    <w:rsid w:val="009D5B3F"/>
    <w:rsid w:val="009D5E31"/>
    <w:rsid w:val="009D6422"/>
    <w:rsid w:val="009D7258"/>
    <w:rsid w:val="009D74B6"/>
    <w:rsid w:val="009D7516"/>
    <w:rsid w:val="009D7E83"/>
    <w:rsid w:val="009E07B3"/>
    <w:rsid w:val="009E0BB5"/>
    <w:rsid w:val="009E0C34"/>
    <w:rsid w:val="009E0D5C"/>
    <w:rsid w:val="009E1814"/>
    <w:rsid w:val="009E1D8A"/>
    <w:rsid w:val="009E264D"/>
    <w:rsid w:val="009E2842"/>
    <w:rsid w:val="009E3A17"/>
    <w:rsid w:val="009E4375"/>
    <w:rsid w:val="009E465C"/>
    <w:rsid w:val="009E58A6"/>
    <w:rsid w:val="009E701D"/>
    <w:rsid w:val="009E7238"/>
    <w:rsid w:val="009E740B"/>
    <w:rsid w:val="009E7582"/>
    <w:rsid w:val="009E7667"/>
    <w:rsid w:val="009E790A"/>
    <w:rsid w:val="009E7D60"/>
    <w:rsid w:val="009F032E"/>
    <w:rsid w:val="009F0381"/>
    <w:rsid w:val="009F0612"/>
    <w:rsid w:val="009F073C"/>
    <w:rsid w:val="009F097D"/>
    <w:rsid w:val="009F09C5"/>
    <w:rsid w:val="009F1241"/>
    <w:rsid w:val="009F1683"/>
    <w:rsid w:val="009F198E"/>
    <w:rsid w:val="009F1F40"/>
    <w:rsid w:val="009F20AF"/>
    <w:rsid w:val="009F21D9"/>
    <w:rsid w:val="009F3871"/>
    <w:rsid w:val="009F38FC"/>
    <w:rsid w:val="009F3DF9"/>
    <w:rsid w:val="009F45A0"/>
    <w:rsid w:val="009F486C"/>
    <w:rsid w:val="009F538A"/>
    <w:rsid w:val="009F5864"/>
    <w:rsid w:val="009F6393"/>
    <w:rsid w:val="009F652A"/>
    <w:rsid w:val="009F7464"/>
    <w:rsid w:val="009F7A71"/>
    <w:rsid w:val="00A001E5"/>
    <w:rsid w:val="00A00B02"/>
    <w:rsid w:val="00A00D44"/>
    <w:rsid w:val="00A00F53"/>
    <w:rsid w:val="00A00FE0"/>
    <w:rsid w:val="00A01596"/>
    <w:rsid w:val="00A0160C"/>
    <w:rsid w:val="00A016BC"/>
    <w:rsid w:val="00A017E2"/>
    <w:rsid w:val="00A01EE1"/>
    <w:rsid w:val="00A029B1"/>
    <w:rsid w:val="00A02C23"/>
    <w:rsid w:val="00A02CB2"/>
    <w:rsid w:val="00A02D8A"/>
    <w:rsid w:val="00A036B5"/>
    <w:rsid w:val="00A036D9"/>
    <w:rsid w:val="00A03E21"/>
    <w:rsid w:val="00A041F6"/>
    <w:rsid w:val="00A04C1F"/>
    <w:rsid w:val="00A04FCC"/>
    <w:rsid w:val="00A051C6"/>
    <w:rsid w:val="00A0616E"/>
    <w:rsid w:val="00A06BBB"/>
    <w:rsid w:val="00A06E95"/>
    <w:rsid w:val="00A07616"/>
    <w:rsid w:val="00A07746"/>
    <w:rsid w:val="00A07979"/>
    <w:rsid w:val="00A079C1"/>
    <w:rsid w:val="00A07BEA"/>
    <w:rsid w:val="00A07EE8"/>
    <w:rsid w:val="00A07F59"/>
    <w:rsid w:val="00A102BB"/>
    <w:rsid w:val="00A105A0"/>
    <w:rsid w:val="00A113B5"/>
    <w:rsid w:val="00A11800"/>
    <w:rsid w:val="00A119BA"/>
    <w:rsid w:val="00A12525"/>
    <w:rsid w:val="00A12983"/>
    <w:rsid w:val="00A13C4E"/>
    <w:rsid w:val="00A14019"/>
    <w:rsid w:val="00A14A10"/>
    <w:rsid w:val="00A14A6B"/>
    <w:rsid w:val="00A14CBF"/>
    <w:rsid w:val="00A14F89"/>
    <w:rsid w:val="00A15565"/>
    <w:rsid w:val="00A15FC6"/>
    <w:rsid w:val="00A16541"/>
    <w:rsid w:val="00A16D78"/>
    <w:rsid w:val="00A16FC5"/>
    <w:rsid w:val="00A17528"/>
    <w:rsid w:val="00A177B6"/>
    <w:rsid w:val="00A2022A"/>
    <w:rsid w:val="00A20CFF"/>
    <w:rsid w:val="00A21880"/>
    <w:rsid w:val="00A21A38"/>
    <w:rsid w:val="00A21ACD"/>
    <w:rsid w:val="00A21C54"/>
    <w:rsid w:val="00A221D9"/>
    <w:rsid w:val="00A22CC2"/>
    <w:rsid w:val="00A23471"/>
    <w:rsid w:val="00A23891"/>
    <w:rsid w:val="00A23AED"/>
    <w:rsid w:val="00A23DFF"/>
    <w:rsid w:val="00A23EB2"/>
    <w:rsid w:val="00A244D3"/>
    <w:rsid w:val="00A24A53"/>
    <w:rsid w:val="00A24FEC"/>
    <w:rsid w:val="00A25142"/>
    <w:rsid w:val="00A26494"/>
    <w:rsid w:val="00A26D55"/>
    <w:rsid w:val="00A26FAE"/>
    <w:rsid w:val="00A276EC"/>
    <w:rsid w:val="00A27858"/>
    <w:rsid w:val="00A30586"/>
    <w:rsid w:val="00A30E48"/>
    <w:rsid w:val="00A31737"/>
    <w:rsid w:val="00A31869"/>
    <w:rsid w:val="00A318E5"/>
    <w:rsid w:val="00A31D43"/>
    <w:rsid w:val="00A324C0"/>
    <w:rsid w:val="00A3267C"/>
    <w:rsid w:val="00A32B39"/>
    <w:rsid w:val="00A32BE4"/>
    <w:rsid w:val="00A33659"/>
    <w:rsid w:val="00A33B31"/>
    <w:rsid w:val="00A34DA4"/>
    <w:rsid w:val="00A34E64"/>
    <w:rsid w:val="00A35279"/>
    <w:rsid w:val="00A354CA"/>
    <w:rsid w:val="00A35813"/>
    <w:rsid w:val="00A35892"/>
    <w:rsid w:val="00A35D06"/>
    <w:rsid w:val="00A364A1"/>
    <w:rsid w:val="00A37121"/>
    <w:rsid w:val="00A371A4"/>
    <w:rsid w:val="00A37FBB"/>
    <w:rsid w:val="00A40AA1"/>
    <w:rsid w:val="00A40EB0"/>
    <w:rsid w:val="00A414BA"/>
    <w:rsid w:val="00A41801"/>
    <w:rsid w:val="00A4199F"/>
    <w:rsid w:val="00A42370"/>
    <w:rsid w:val="00A424DB"/>
    <w:rsid w:val="00A4291C"/>
    <w:rsid w:val="00A42D04"/>
    <w:rsid w:val="00A43074"/>
    <w:rsid w:val="00A43111"/>
    <w:rsid w:val="00A4331E"/>
    <w:rsid w:val="00A437F5"/>
    <w:rsid w:val="00A43B55"/>
    <w:rsid w:val="00A43CBF"/>
    <w:rsid w:val="00A44360"/>
    <w:rsid w:val="00A445EB"/>
    <w:rsid w:val="00A4470F"/>
    <w:rsid w:val="00A44813"/>
    <w:rsid w:val="00A460E1"/>
    <w:rsid w:val="00A4789C"/>
    <w:rsid w:val="00A47A86"/>
    <w:rsid w:val="00A5064F"/>
    <w:rsid w:val="00A50736"/>
    <w:rsid w:val="00A50F4F"/>
    <w:rsid w:val="00A52256"/>
    <w:rsid w:val="00A5290E"/>
    <w:rsid w:val="00A52B42"/>
    <w:rsid w:val="00A5383B"/>
    <w:rsid w:val="00A53B5F"/>
    <w:rsid w:val="00A53BDC"/>
    <w:rsid w:val="00A53FDA"/>
    <w:rsid w:val="00A54115"/>
    <w:rsid w:val="00A54384"/>
    <w:rsid w:val="00A55257"/>
    <w:rsid w:val="00A55AD9"/>
    <w:rsid w:val="00A560EE"/>
    <w:rsid w:val="00A564B0"/>
    <w:rsid w:val="00A56971"/>
    <w:rsid w:val="00A56EC0"/>
    <w:rsid w:val="00A56F51"/>
    <w:rsid w:val="00A5735D"/>
    <w:rsid w:val="00A575CA"/>
    <w:rsid w:val="00A57D5D"/>
    <w:rsid w:val="00A60424"/>
    <w:rsid w:val="00A60AE4"/>
    <w:rsid w:val="00A60C82"/>
    <w:rsid w:val="00A60D95"/>
    <w:rsid w:val="00A60F3B"/>
    <w:rsid w:val="00A61092"/>
    <w:rsid w:val="00A6184C"/>
    <w:rsid w:val="00A6185F"/>
    <w:rsid w:val="00A61CD2"/>
    <w:rsid w:val="00A61D4F"/>
    <w:rsid w:val="00A62107"/>
    <w:rsid w:val="00A621B2"/>
    <w:rsid w:val="00A62925"/>
    <w:rsid w:val="00A62BDC"/>
    <w:rsid w:val="00A62DAF"/>
    <w:rsid w:val="00A62EB6"/>
    <w:rsid w:val="00A63327"/>
    <w:rsid w:val="00A6334C"/>
    <w:rsid w:val="00A63B34"/>
    <w:rsid w:val="00A63DD3"/>
    <w:rsid w:val="00A63FF3"/>
    <w:rsid w:val="00A63FF6"/>
    <w:rsid w:val="00A6500B"/>
    <w:rsid w:val="00A65634"/>
    <w:rsid w:val="00A65928"/>
    <w:rsid w:val="00A65BD1"/>
    <w:rsid w:val="00A65D32"/>
    <w:rsid w:val="00A65DB5"/>
    <w:rsid w:val="00A65F72"/>
    <w:rsid w:val="00A6611C"/>
    <w:rsid w:val="00A6702B"/>
    <w:rsid w:val="00A674F5"/>
    <w:rsid w:val="00A676F4"/>
    <w:rsid w:val="00A677A5"/>
    <w:rsid w:val="00A704C1"/>
    <w:rsid w:val="00A70BD8"/>
    <w:rsid w:val="00A70F27"/>
    <w:rsid w:val="00A712A4"/>
    <w:rsid w:val="00A7159B"/>
    <w:rsid w:val="00A72307"/>
    <w:rsid w:val="00A72780"/>
    <w:rsid w:val="00A7329D"/>
    <w:rsid w:val="00A73648"/>
    <w:rsid w:val="00A73769"/>
    <w:rsid w:val="00A73BAE"/>
    <w:rsid w:val="00A73CD4"/>
    <w:rsid w:val="00A7441A"/>
    <w:rsid w:val="00A744B3"/>
    <w:rsid w:val="00A74666"/>
    <w:rsid w:val="00A753FA"/>
    <w:rsid w:val="00A75A72"/>
    <w:rsid w:val="00A75FF2"/>
    <w:rsid w:val="00A76A56"/>
    <w:rsid w:val="00A76A69"/>
    <w:rsid w:val="00A76A6A"/>
    <w:rsid w:val="00A76F0C"/>
    <w:rsid w:val="00A774A2"/>
    <w:rsid w:val="00A774B3"/>
    <w:rsid w:val="00A77758"/>
    <w:rsid w:val="00A80111"/>
    <w:rsid w:val="00A804D6"/>
    <w:rsid w:val="00A80576"/>
    <w:rsid w:val="00A81FF2"/>
    <w:rsid w:val="00A82962"/>
    <w:rsid w:val="00A83BE1"/>
    <w:rsid w:val="00A84139"/>
    <w:rsid w:val="00A843ED"/>
    <w:rsid w:val="00A84B9C"/>
    <w:rsid w:val="00A84CF5"/>
    <w:rsid w:val="00A84DB1"/>
    <w:rsid w:val="00A85B25"/>
    <w:rsid w:val="00A85B50"/>
    <w:rsid w:val="00A85F3E"/>
    <w:rsid w:val="00A86163"/>
    <w:rsid w:val="00A86209"/>
    <w:rsid w:val="00A86436"/>
    <w:rsid w:val="00A868EB"/>
    <w:rsid w:val="00A874B3"/>
    <w:rsid w:val="00A875FF"/>
    <w:rsid w:val="00A87F27"/>
    <w:rsid w:val="00A90035"/>
    <w:rsid w:val="00A900E9"/>
    <w:rsid w:val="00A90A8C"/>
    <w:rsid w:val="00A90B25"/>
    <w:rsid w:val="00A90CFA"/>
    <w:rsid w:val="00A91371"/>
    <w:rsid w:val="00A91436"/>
    <w:rsid w:val="00A92168"/>
    <w:rsid w:val="00A92F30"/>
    <w:rsid w:val="00A938F8"/>
    <w:rsid w:val="00A93E79"/>
    <w:rsid w:val="00A93FD7"/>
    <w:rsid w:val="00A943B6"/>
    <w:rsid w:val="00A946FA"/>
    <w:rsid w:val="00A94758"/>
    <w:rsid w:val="00A94FD0"/>
    <w:rsid w:val="00A960E6"/>
    <w:rsid w:val="00A9627E"/>
    <w:rsid w:val="00A96746"/>
    <w:rsid w:val="00A97170"/>
    <w:rsid w:val="00A97329"/>
    <w:rsid w:val="00A974CF"/>
    <w:rsid w:val="00A97DBF"/>
    <w:rsid w:val="00AA09F6"/>
    <w:rsid w:val="00AA14B5"/>
    <w:rsid w:val="00AA21A2"/>
    <w:rsid w:val="00AA2F8C"/>
    <w:rsid w:val="00AA349B"/>
    <w:rsid w:val="00AA3852"/>
    <w:rsid w:val="00AA4079"/>
    <w:rsid w:val="00AA579A"/>
    <w:rsid w:val="00AA6083"/>
    <w:rsid w:val="00AA6CF8"/>
    <w:rsid w:val="00AB05DF"/>
    <w:rsid w:val="00AB27DB"/>
    <w:rsid w:val="00AB299E"/>
    <w:rsid w:val="00AB29C3"/>
    <w:rsid w:val="00AB2A6B"/>
    <w:rsid w:val="00AB2B61"/>
    <w:rsid w:val="00AB2CE6"/>
    <w:rsid w:val="00AB4DEF"/>
    <w:rsid w:val="00AB52AB"/>
    <w:rsid w:val="00AB553A"/>
    <w:rsid w:val="00AB55C7"/>
    <w:rsid w:val="00AB5E2C"/>
    <w:rsid w:val="00AB615A"/>
    <w:rsid w:val="00AB7224"/>
    <w:rsid w:val="00AB74D1"/>
    <w:rsid w:val="00AB7DFB"/>
    <w:rsid w:val="00AC01E4"/>
    <w:rsid w:val="00AC02F6"/>
    <w:rsid w:val="00AC0D5D"/>
    <w:rsid w:val="00AC1007"/>
    <w:rsid w:val="00AC107C"/>
    <w:rsid w:val="00AC22E1"/>
    <w:rsid w:val="00AC2626"/>
    <w:rsid w:val="00AC30C8"/>
    <w:rsid w:val="00AC36C8"/>
    <w:rsid w:val="00AC36F9"/>
    <w:rsid w:val="00AC3796"/>
    <w:rsid w:val="00AC3DF2"/>
    <w:rsid w:val="00AC3E9C"/>
    <w:rsid w:val="00AC50CE"/>
    <w:rsid w:val="00AC5519"/>
    <w:rsid w:val="00AC59E4"/>
    <w:rsid w:val="00AC5CA3"/>
    <w:rsid w:val="00AC5E5D"/>
    <w:rsid w:val="00AC6075"/>
    <w:rsid w:val="00AC62AF"/>
    <w:rsid w:val="00AC640F"/>
    <w:rsid w:val="00AC64CA"/>
    <w:rsid w:val="00AC698A"/>
    <w:rsid w:val="00AC6F2F"/>
    <w:rsid w:val="00AC7752"/>
    <w:rsid w:val="00AC7E6E"/>
    <w:rsid w:val="00AC7E7F"/>
    <w:rsid w:val="00AD091C"/>
    <w:rsid w:val="00AD11A7"/>
    <w:rsid w:val="00AD1356"/>
    <w:rsid w:val="00AD1448"/>
    <w:rsid w:val="00AD2548"/>
    <w:rsid w:val="00AD2CB2"/>
    <w:rsid w:val="00AD335D"/>
    <w:rsid w:val="00AD426B"/>
    <w:rsid w:val="00AD463B"/>
    <w:rsid w:val="00AD488B"/>
    <w:rsid w:val="00AD5348"/>
    <w:rsid w:val="00AD5466"/>
    <w:rsid w:val="00AD5C10"/>
    <w:rsid w:val="00AD6243"/>
    <w:rsid w:val="00AD64BD"/>
    <w:rsid w:val="00AD724B"/>
    <w:rsid w:val="00AE00DD"/>
    <w:rsid w:val="00AE09C6"/>
    <w:rsid w:val="00AE0A76"/>
    <w:rsid w:val="00AE115C"/>
    <w:rsid w:val="00AE1351"/>
    <w:rsid w:val="00AE149E"/>
    <w:rsid w:val="00AE183D"/>
    <w:rsid w:val="00AE2708"/>
    <w:rsid w:val="00AE2B2C"/>
    <w:rsid w:val="00AE2F22"/>
    <w:rsid w:val="00AE3BFF"/>
    <w:rsid w:val="00AE3C16"/>
    <w:rsid w:val="00AE4160"/>
    <w:rsid w:val="00AE46F8"/>
    <w:rsid w:val="00AE47BC"/>
    <w:rsid w:val="00AE4922"/>
    <w:rsid w:val="00AE5AEA"/>
    <w:rsid w:val="00AE5FB7"/>
    <w:rsid w:val="00AE6B12"/>
    <w:rsid w:val="00AF0204"/>
    <w:rsid w:val="00AF0B90"/>
    <w:rsid w:val="00AF1006"/>
    <w:rsid w:val="00AF15CA"/>
    <w:rsid w:val="00AF1BB1"/>
    <w:rsid w:val="00AF1C61"/>
    <w:rsid w:val="00AF1D60"/>
    <w:rsid w:val="00AF1DD5"/>
    <w:rsid w:val="00AF2064"/>
    <w:rsid w:val="00AF2502"/>
    <w:rsid w:val="00AF2829"/>
    <w:rsid w:val="00AF28B7"/>
    <w:rsid w:val="00AF2DBB"/>
    <w:rsid w:val="00AF30D0"/>
    <w:rsid w:val="00AF3944"/>
    <w:rsid w:val="00AF3D59"/>
    <w:rsid w:val="00AF48D4"/>
    <w:rsid w:val="00AF4C89"/>
    <w:rsid w:val="00AF4D24"/>
    <w:rsid w:val="00AF577A"/>
    <w:rsid w:val="00AF57BB"/>
    <w:rsid w:val="00AF660E"/>
    <w:rsid w:val="00AF66E3"/>
    <w:rsid w:val="00AF6C23"/>
    <w:rsid w:val="00AF7149"/>
    <w:rsid w:val="00AF7968"/>
    <w:rsid w:val="00AF7C34"/>
    <w:rsid w:val="00AF7DF6"/>
    <w:rsid w:val="00B00711"/>
    <w:rsid w:val="00B00985"/>
    <w:rsid w:val="00B01FCB"/>
    <w:rsid w:val="00B027EE"/>
    <w:rsid w:val="00B02ABC"/>
    <w:rsid w:val="00B02E8D"/>
    <w:rsid w:val="00B02EA5"/>
    <w:rsid w:val="00B03E70"/>
    <w:rsid w:val="00B03F24"/>
    <w:rsid w:val="00B044E4"/>
    <w:rsid w:val="00B04D70"/>
    <w:rsid w:val="00B04F54"/>
    <w:rsid w:val="00B05018"/>
    <w:rsid w:val="00B053E9"/>
    <w:rsid w:val="00B053EC"/>
    <w:rsid w:val="00B05475"/>
    <w:rsid w:val="00B05B92"/>
    <w:rsid w:val="00B05FFA"/>
    <w:rsid w:val="00B061CE"/>
    <w:rsid w:val="00B06204"/>
    <w:rsid w:val="00B07288"/>
    <w:rsid w:val="00B07310"/>
    <w:rsid w:val="00B10098"/>
    <w:rsid w:val="00B103AD"/>
    <w:rsid w:val="00B105CC"/>
    <w:rsid w:val="00B10672"/>
    <w:rsid w:val="00B10B20"/>
    <w:rsid w:val="00B1133B"/>
    <w:rsid w:val="00B115E9"/>
    <w:rsid w:val="00B1167E"/>
    <w:rsid w:val="00B11872"/>
    <w:rsid w:val="00B11875"/>
    <w:rsid w:val="00B11BAD"/>
    <w:rsid w:val="00B12535"/>
    <w:rsid w:val="00B131DA"/>
    <w:rsid w:val="00B13496"/>
    <w:rsid w:val="00B135B0"/>
    <w:rsid w:val="00B13C0C"/>
    <w:rsid w:val="00B1407D"/>
    <w:rsid w:val="00B142C5"/>
    <w:rsid w:val="00B14CA0"/>
    <w:rsid w:val="00B15E0E"/>
    <w:rsid w:val="00B16031"/>
    <w:rsid w:val="00B161D0"/>
    <w:rsid w:val="00B16258"/>
    <w:rsid w:val="00B1688D"/>
    <w:rsid w:val="00B172F7"/>
    <w:rsid w:val="00B175F4"/>
    <w:rsid w:val="00B179D1"/>
    <w:rsid w:val="00B17F19"/>
    <w:rsid w:val="00B17F27"/>
    <w:rsid w:val="00B17F7F"/>
    <w:rsid w:val="00B204DA"/>
    <w:rsid w:val="00B20E54"/>
    <w:rsid w:val="00B20FFA"/>
    <w:rsid w:val="00B218F9"/>
    <w:rsid w:val="00B21CD1"/>
    <w:rsid w:val="00B22018"/>
    <w:rsid w:val="00B22691"/>
    <w:rsid w:val="00B22E42"/>
    <w:rsid w:val="00B232DC"/>
    <w:rsid w:val="00B23350"/>
    <w:rsid w:val="00B23BA9"/>
    <w:rsid w:val="00B24184"/>
    <w:rsid w:val="00B24567"/>
    <w:rsid w:val="00B2531A"/>
    <w:rsid w:val="00B25AAF"/>
    <w:rsid w:val="00B26BD9"/>
    <w:rsid w:val="00B27844"/>
    <w:rsid w:val="00B27E9F"/>
    <w:rsid w:val="00B304BE"/>
    <w:rsid w:val="00B3075E"/>
    <w:rsid w:val="00B30897"/>
    <w:rsid w:val="00B30CB6"/>
    <w:rsid w:val="00B3110B"/>
    <w:rsid w:val="00B314C4"/>
    <w:rsid w:val="00B31F42"/>
    <w:rsid w:val="00B31F9D"/>
    <w:rsid w:val="00B32899"/>
    <w:rsid w:val="00B32A97"/>
    <w:rsid w:val="00B33183"/>
    <w:rsid w:val="00B33EBF"/>
    <w:rsid w:val="00B341BE"/>
    <w:rsid w:val="00B34D5A"/>
    <w:rsid w:val="00B35435"/>
    <w:rsid w:val="00B3544F"/>
    <w:rsid w:val="00B361B4"/>
    <w:rsid w:val="00B36231"/>
    <w:rsid w:val="00B37167"/>
    <w:rsid w:val="00B37712"/>
    <w:rsid w:val="00B40015"/>
    <w:rsid w:val="00B40369"/>
    <w:rsid w:val="00B4042F"/>
    <w:rsid w:val="00B40657"/>
    <w:rsid w:val="00B40C0C"/>
    <w:rsid w:val="00B40D1D"/>
    <w:rsid w:val="00B413C8"/>
    <w:rsid w:val="00B41A9D"/>
    <w:rsid w:val="00B41AAA"/>
    <w:rsid w:val="00B421F8"/>
    <w:rsid w:val="00B42649"/>
    <w:rsid w:val="00B42CDF"/>
    <w:rsid w:val="00B43BBF"/>
    <w:rsid w:val="00B44BE1"/>
    <w:rsid w:val="00B44C45"/>
    <w:rsid w:val="00B44E9F"/>
    <w:rsid w:val="00B4514B"/>
    <w:rsid w:val="00B46045"/>
    <w:rsid w:val="00B4631C"/>
    <w:rsid w:val="00B469A3"/>
    <w:rsid w:val="00B47A33"/>
    <w:rsid w:val="00B47F64"/>
    <w:rsid w:val="00B502D8"/>
    <w:rsid w:val="00B50E23"/>
    <w:rsid w:val="00B51911"/>
    <w:rsid w:val="00B51B27"/>
    <w:rsid w:val="00B538F8"/>
    <w:rsid w:val="00B541EC"/>
    <w:rsid w:val="00B54D5B"/>
    <w:rsid w:val="00B56E93"/>
    <w:rsid w:val="00B57B1E"/>
    <w:rsid w:val="00B60322"/>
    <w:rsid w:val="00B60412"/>
    <w:rsid w:val="00B604DB"/>
    <w:rsid w:val="00B6082D"/>
    <w:rsid w:val="00B60BBD"/>
    <w:rsid w:val="00B60BE9"/>
    <w:rsid w:val="00B61127"/>
    <w:rsid w:val="00B61136"/>
    <w:rsid w:val="00B614CC"/>
    <w:rsid w:val="00B619D6"/>
    <w:rsid w:val="00B61F39"/>
    <w:rsid w:val="00B61FCA"/>
    <w:rsid w:val="00B62758"/>
    <w:rsid w:val="00B627E4"/>
    <w:rsid w:val="00B62A32"/>
    <w:rsid w:val="00B62E13"/>
    <w:rsid w:val="00B637B4"/>
    <w:rsid w:val="00B63907"/>
    <w:rsid w:val="00B65C1B"/>
    <w:rsid w:val="00B660BB"/>
    <w:rsid w:val="00B66DCD"/>
    <w:rsid w:val="00B674F9"/>
    <w:rsid w:val="00B6784F"/>
    <w:rsid w:val="00B67A3D"/>
    <w:rsid w:val="00B67E4B"/>
    <w:rsid w:val="00B700FC"/>
    <w:rsid w:val="00B7011A"/>
    <w:rsid w:val="00B702C8"/>
    <w:rsid w:val="00B7090B"/>
    <w:rsid w:val="00B70998"/>
    <w:rsid w:val="00B70DE0"/>
    <w:rsid w:val="00B7118C"/>
    <w:rsid w:val="00B71A46"/>
    <w:rsid w:val="00B7200D"/>
    <w:rsid w:val="00B73035"/>
    <w:rsid w:val="00B73243"/>
    <w:rsid w:val="00B739FB"/>
    <w:rsid w:val="00B73C2C"/>
    <w:rsid w:val="00B74430"/>
    <w:rsid w:val="00B7477B"/>
    <w:rsid w:val="00B74FA8"/>
    <w:rsid w:val="00B7533A"/>
    <w:rsid w:val="00B7577F"/>
    <w:rsid w:val="00B75E3D"/>
    <w:rsid w:val="00B75EE6"/>
    <w:rsid w:val="00B760BC"/>
    <w:rsid w:val="00B76145"/>
    <w:rsid w:val="00B77164"/>
    <w:rsid w:val="00B7722F"/>
    <w:rsid w:val="00B775EA"/>
    <w:rsid w:val="00B77979"/>
    <w:rsid w:val="00B801F0"/>
    <w:rsid w:val="00B81690"/>
    <w:rsid w:val="00B818CE"/>
    <w:rsid w:val="00B81C3C"/>
    <w:rsid w:val="00B823A7"/>
    <w:rsid w:val="00B82E9B"/>
    <w:rsid w:val="00B83725"/>
    <w:rsid w:val="00B850D6"/>
    <w:rsid w:val="00B855C9"/>
    <w:rsid w:val="00B85A04"/>
    <w:rsid w:val="00B85D35"/>
    <w:rsid w:val="00B86022"/>
    <w:rsid w:val="00B86D13"/>
    <w:rsid w:val="00B86D7E"/>
    <w:rsid w:val="00B86F35"/>
    <w:rsid w:val="00B86FDD"/>
    <w:rsid w:val="00B87A20"/>
    <w:rsid w:val="00B87D3C"/>
    <w:rsid w:val="00B90248"/>
    <w:rsid w:val="00B91762"/>
    <w:rsid w:val="00B91783"/>
    <w:rsid w:val="00B921EA"/>
    <w:rsid w:val="00B92D3E"/>
    <w:rsid w:val="00B92DA7"/>
    <w:rsid w:val="00B931FA"/>
    <w:rsid w:val="00B93707"/>
    <w:rsid w:val="00B93BEF"/>
    <w:rsid w:val="00B94068"/>
    <w:rsid w:val="00B94D8B"/>
    <w:rsid w:val="00B95031"/>
    <w:rsid w:val="00B95472"/>
    <w:rsid w:val="00B95880"/>
    <w:rsid w:val="00B96260"/>
    <w:rsid w:val="00B96F19"/>
    <w:rsid w:val="00B971BD"/>
    <w:rsid w:val="00B975A6"/>
    <w:rsid w:val="00B9769C"/>
    <w:rsid w:val="00B97A70"/>
    <w:rsid w:val="00BA00A5"/>
    <w:rsid w:val="00BA0325"/>
    <w:rsid w:val="00BA05DF"/>
    <w:rsid w:val="00BA0779"/>
    <w:rsid w:val="00BA1404"/>
    <w:rsid w:val="00BA2620"/>
    <w:rsid w:val="00BA34DF"/>
    <w:rsid w:val="00BA366E"/>
    <w:rsid w:val="00BA37CB"/>
    <w:rsid w:val="00BA37E0"/>
    <w:rsid w:val="00BA3CBE"/>
    <w:rsid w:val="00BA45C0"/>
    <w:rsid w:val="00BA4B5F"/>
    <w:rsid w:val="00BA4C58"/>
    <w:rsid w:val="00BA4E35"/>
    <w:rsid w:val="00BA4FA1"/>
    <w:rsid w:val="00BA51A2"/>
    <w:rsid w:val="00BA57D5"/>
    <w:rsid w:val="00BA5807"/>
    <w:rsid w:val="00BA5839"/>
    <w:rsid w:val="00BA5AFB"/>
    <w:rsid w:val="00BA5F05"/>
    <w:rsid w:val="00BA6475"/>
    <w:rsid w:val="00BA676A"/>
    <w:rsid w:val="00BA6B64"/>
    <w:rsid w:val="00BA6D71"/>
    <w:rsid w:val="00BA6E2E"/>
    <w:rsid w:val="00BA7077"/>
    <w:rsid w:val="00BA72AC"/>
    <w:rsid w:val="00BA7A9C"/>
    <w:rsid w:val="00BB0410"/>
    <w:rsid w:val="00BB2453"/>
    <w:rsid w:val="00BB2FB2"/>
    <w:rsid w:val="00BB331B"/>
    <w:rsid w:val="00BB58DA"/>
    <w:rsid w:val="00BB6FC5"/>
    <w:rsid w:val="00BB7198"/>
    <w:rsid w:val="00BB7CDD"/>
    <w:rsid w:val="00BC00CC"/>
    <w:rsid w:val="00BC016D"/>
    <w:rsid w:val="00BC048D"/>
    <w:rsid w:val="00BC0B06"/>
    <w:rsid w:val="00BC1047"/>
    <w:rsid w:val="00BC12CE"/>
    <w:rsid w:val="00BC12EF"/>
    <w:rsid w:val="00BC174E"/>
    <w:rsid w:val="00BC1C5F"/>
    <w:rsid w:val="00BC2193"/>
    <w:rsid w:val="00BC3215"/>
    <w:rsid w:val="00BC3A42"/>
    <w:rsid w:val="00BC3FDE"/>
    <w:rsid w:val="00BC4054"/>
    <w:rsid w:val="00BC4C17"/>
    <w:rsid w:val="00BC55C1"/>
    <w:rsid w:val="00BC5B91"/>
    <w:rsid w:val="00BC5D9E"/>
    <w:rsid w:val="00BC606E"/>
    <w:rsid w:val="00BC64BA"/>
    <w:rsid w:val="00BC7892"/>
    <w:rsid w:val="00BC79C3"/>
    <w:rsid w:val="00BD007A"/>
    <w:rsid w:val="00BD0279"/>
    <w:rsid w:val="00BD0DEE"/>
    <w:rsid w:val="00BD1632"/>
    <w:rsid w:val="00BD1CCC"/>
    <w:rsid w:val="00BD24C0"/>
    <w:rsid w:val="00BD27C2"/>
    <w:rsid w:val="00BD2912"/>
    <w:rsid w:val="00BD2E7E"/>
    <w:rsid w:val="00BD39EB"/>
    <w:rsid w:val="00BD4152"/>
    <w:rsid w:val="00BD4490"/>
    <w:rsid w:val="00BD5682"/>
    <w:rsid w:val="00BD5FA2"/>
    <w:rsid w:val="00BD7C2C"/>
    <w:rsid w:val="00BE070C"/>
    <w:rsid w:val="00BE0ECE"/>
    <w:rsid w:val="00BE0FB7"/>
    <w:rsid w:val="00BE1025"/>
    <w:rsid w:val="00BE11A9"/>
    <w:rsid w:val="00BE1722"/>
    <w:rsid w:val="00BE17C6"/>
    <w:rsid w:val="00BE2FDE"/>
    <w:rsid w:val="00BE3046"/>
    <w:rsid w:val="00BE30B2"/>
    <w:rsid w:val="00BE3675"/>
    <w:rsid w:val="00BE3691"/>
    <w:rsid w:val="00BE371E"/>
    <w:rsid w:val="00BE38F1"/>
    <w:rsid w:val="00BE3CC0"/>
    <w:rsid w:val="00BE404C"/>
    <w:rsid w:val="00BE43EE"/>
    <w:rsid w:val="00BE4570"/>
    <w:rsid w:val="00BE4BA8"/>
    <w:rsid w:val="00BE4EE6"/>
    <w:rsid w:val="00BE52EE"/>
    <w:rsid w:val="00BE64B4"/>
    <w:rsid w:val="00BE733B"/>
    <w:rsid w:val="00BE74C5"/>
    <w:rsid w:val="00BE7581"/>
    <w:rsid w:val="00BE7751"/>
    <w:rsid w:val="00BE78B4"/>
    <w:rsid w:val="00BE7CB6"/>
    <w:rsid w:val="00BE7CC3"/>
    <w:rsid w:val="00BF0015"/>
    <w:rsid w:val="00BF082C"/>
    <w:rsid w:val="00BF085F"/>
    <w:rsid w:val="00BF0C90"/>
    <w:rsid w:val="00BF0FF2"/>
    <w:rsid w:val="00BF122C"/>
    <w:rsid w:val="00BF1D39"/>
    <w:rsid w:val="00BF210C"/>
    <w:rsid w:val="00BF227A"/>
    <w:rsid w:val="00BF25F2"/>
    <w:rsid w:val="00BF2ED4"/>
    <w:rsid w:val="00BF31E7"/>
    <w:rsid w:val="00BF342A"/>
    <w:rsid w:val="00BF359E"/>
    <w:rsid w:val="00BF3833"/>
    <w:rsid w:val="00BF4047"/>
    <w:rsid w:val="00BF423F"/>
    <w:rsid w:val="00BF49C0"/>
    <w:rsid w:val="00BF56B6"/>
    <w:rsid w:val="00BF5FBB"/>
    <w:rsid w:val="00BF6179"/>
    <w:rsid w:val="00BF65F4"/>
    <w:rsid w:val="00BF7431"/>
    <w:rsid w:val="00BF7C2F"/>
    <w:rsid w:val="00BF7CF9"/>
    <w:rsid w:val="00C003D1"/>
    <w:rsid w:val="00C003E7"/>
    <w:rsid w:val="00C005BC"/>
    <w:rsid w:val="00C005D3"/>
    <w:rsid w:val="00C0116B"/>
    <w:rsid w:val="00C01189"/>
    <w:rsid w:val="00C01252"/>
    <w:rsid w:val="00C014AB"/>
    <w:rsid w:val="00C015B9"/>
    <w:rsid w:val="00C015F5"/>
    <w:rsid w:val="00C01DE3"/>
    <w:rsid w:val="00C0207E"/>
    <w:rsid w:val="00C021DC"/>
    <w:rsid w:val="00C0234D"/>
    <w:rsid w:val="00C02957"/>
    <w:rsid w:val="00C029CA"/>
    <w:rsid w:val="00C02CC3"/>
    <w:rsid w:val="00C03365"/>
    <w:rsid w:val="00C03FB7"/>
    <w:rsid w:val="00C04010"/>
    <w:rsid w:val="00C041FD"/>
    <w:rsid w:val="00C043B2"/>
    <w:rsid w:val="00C04613"/>
    <w:rsid w:val="00C047F1"/>
    <w:rsid w:val="00C04B42"/>
    <w:rsid w:val="00C04C1E"/>
    <w:rsid w:val="00C04CFA"/>
    <w:rsid w:val="00C056E2"/>
    <w:rsid w:val="00C05A67"/>
    <w:rsid w:val="00C05BF0"/>
    <w:rsid w:val="00C06297"/>
    <w:rsid w:val="00C06948"/>
    <w:rsid w:val="00C06A35"/>
    <w:rsid w:val="00C06AB5"/>
    <w:rsid w:val="00C06F05"/>
    <w:rsid w:val="00C07445"/>
    <w:rsid w:val="00C076B5"/>
    <w:rsid w:val="00C07705"/>
    <w:rsid w:val="00C10271"/>
    <w:rsid w:val="00C102E5"/>
    <w:rsid w:val="00C105FD"/>
    <w:rsid w:val="00C10622"/>
    <w:rsid w:val="00C106AE"/>
    <w:rsid w:val="00C10B3D"/>
    <w:rsid w:val="00C11E3E"/>
    <w:rsid w:val="00C1202F"/>
    <w:rsid w:val="00C12362"/>
    <w:rsid w:val="00C12CFB"/>
    <w:rsid w:val="00C12D42"/>
    <w:rsid w:val="00C12DFC"/>
    <w:rsid w:val="00C13BDE"/>
    <w:rsid w:val="00C140DB"/>
    <w:rsid w:val="00C143F4"/>
    <w:rsid w:val="00C147E8"/>
    <w:rsid w:val="00C14A14"/>
    <w:rsid w:val="00C14B72"/>
    <w:rsid w:val="00C1584C"/>
    <w:rsid w:val="00C16171"/>
    <w:rsid w:val="00C1657B"/>
    <w:rsid w:val="00C16B17"/>
    <w:rsid w:val="00C17410"/>
    <w:rsid w:val="00C17C87"/>
    <w:rsid w:val="00C17E42"/>
    <w:rsid w:val="00C20778"/>
    <w:rsid w:val="00C21539"/>
    <w:rsid w:val="00C216CE"/>
    <w:rsid w:val="00C21789"/>
    <w:rsid w:val="00C21848"/>
    <w:rsid w:val="00C222E2"/>
    <w:rsid w:val="00C22C5D"/>
    <w:rsid w:val="00C22DF1"/>
    <w:rsid w:val="00C23813"/>
    <w:rsid w:val="00C23E68"/>
    <w:rsid w:val="00C23FC4"/>
    <w:rsid w:val="00C24467"/>
    <w:rsid w:val="00C24621"/>
    <w:rsid w:val="00C24B53"/>
    <w:rsid w:val="00C24B7B"/>
    <w:rsid w:val="00C24BEE"/>
    <w:rsid w:val="00C25232"/>
    <w:rsid w:val="00C2547C"/>
    <w:rsid w:val="00C254D1"/>
    <w:rsid w:val="00C25D57"/>
    <w:rsid w:val="00C26950"/>
    <w:rsid w:val="00C26A56"/>
    <w:rsid w:val="00C27363"/>
    <w:rsid w:val="00C274A2"/>
    <w:rsid w:val="00C277B0"/>
    <w:rsid w:val="00C27A57"/>
    <w:rsid w:val="00C27D68"/>
    <w:rsid w:val="00C30150"/>
    <w:rsid w:val="00C30566"/>
    <w:rsid w:val="00C306AD"/>
    <w:rsid w:val="00C30B19"/>
    <w:rsid w:val="00C31481"/>
    <w:rsid w:val="00C31BCE"/>
    <w:rsid w:val="00C32517"/>
    <w:rsid w:val="00C329BF"/>
    <w:rsid w:val="00C32C50"/>
    <w:rsid w:val="00C3302B"/>
    <w:rsid w:val="00C3323B"/>
    <w:rsid w:val="00C3323E"/>
    <w:rsid w:val="00C33A2E"/>
    <w:rsid w:val="00C33DB5"/>
    <w:rsid w:val="00C33FB6"/>
    <w:rsid w:val="00C34015"/>
    <w:rsid w:val="00C343BE"/>
    <w:rsid w:val="00C3492D"/>
    <w:rsid w:val="00C3495D"/>
    <w:rsid w:val="00C34A4D"/>
    <w:rsid w:val="00C34BCE"/>
    <w:rsid w:val="00C34FB7"/>
    <w:rsid w:val="00C35376"/>
    <w:rsid w:val="00C360C2"/>
    <w:rsid w:val="00C36443"/>
    <w:rsid w:val="00C364F1"/>
    <w:rsid w:val="00C367F8"/>
    <w:rsid w:val="00C368C6"/>
    <w:rsid w:val="00C368CF"/>
    <w:rsid w:val="00C36C65"/>
    <w:rsid w:val="00C371FA"/>
    <w:rsid w:val="00C37E11"/>
    <w:rsid w:val="00C4029D"/>
    <w:rsid w:val="00C403BC"/>
    <w:rsid w:val="00C40729"/>
    <w:rsid w:val="00C409ED"/>
    <w:rsid w:val="00C41859"/>
    <w:rsid w:val="00C41A23"/>
    <w:rsid w:val="00C41AD0"/>
    <w:rsid w:val="00C421C5"/>
    <w:rsid w:val="00C42540"/>
    <w:rsid w:val="00C4515B"/>
    <w:rsid w:val="00C4576A"/>
    <w:rsid w:val="00C46172"/>
    <w:rsid w:val="00C46527"/>
    <w:rsid w:val="00C46EA6"/>
    <w:rsid w:val="00C5016D"/>
    <w:rsid w:val="00C510A1"/>
    <w:rsid w:val="00C517ED"/>
    <w:rsid w:val="00C51A5F"/>
    <w:rsid w:val="00C52AE5"/>
    <w:rsid w:val="00C52B5B"/>
    <w:rsid w:val="00C532A5"/>
    <w:rsid w:val="00C53886"/>
    <w:rsid w:val="00C5445F"/>
    <w:rsid w:val="00C54736"/>
    <w:rsid w:val="00C54A18"/>
    <w:rsid w:val="00C54ED7"/>
    <w:rsid w:val="00C54EEC"/>
    <w:rsid w:val="00C54FD9"/>
    <w:rsid w:val="00C56186"/>
    <w:rsid w:val="00C5684C"/>
    <w:rsid w:val="00C571AA"/>
    <w:rsid w:val="00C57540"/>
    <w:rsid w:val="00C5792A"/>
    <w:rsid w:val="00C57A32"/>
    <w:rsid w:val="00C57A52"/>
    <w:rsid w:val="00C57DE2"/>
    <w:rsid w:val="00C60904"/>
    <w:rsid w:val="00C60CCB"/>
    <w:rsid w:val="00C6139D"/>
    <w:rsid w:val="00C61D23"/>
    <w:rsid w:val="00C62508"/>
    <w:rsid w:val="00C62524"/>
    <w:rsid w:val="00C630BB"/>
    <w:rsid w:val="00C630C4"/>
    <w:rsid w:val="00C632CD"/>
    <w:rsid w:val="00C63A3D"/>
    <w:rsid w:val="00C63B01"/>
    <w:rsid w:val="00C63D16"/>
    <w:rsid w:val="00C6515C"/>
    <w:rsid w:val="00C65311"/>
    <w:rsid w:val="00C66B05"/>
    <w:rsid w:val="00C66BF6"/>
    <w:rsid w:val="00C67961"/>
    <w:rsid w:val="00C701F6"/>
    <w:rsid w:val="00C70C72"/>
    <w:rsid w:val="00C716AC"/>
    <w:rsid w:val="00C71DBB"/>
    <w:rsid w:val="00C74330"/>
    <w:rsid w:val="00C74333"/>
    <w:rsid w:val="00C743CE"/>
    <w:rsid w:val="00C75008"/>
    <w:rsid w:val="00C75550"/>
    <w:rsid w:val="00C759D7"/>
    <w:rsid w:val="00C75E7A"/>
    <w:rsid w:val="00C764A3"/>
    <w:rsid w:val="00C7677E"/>
    <w:rsid w:val="00C76A0B"/>
    <w:rsid w:val="00C76ACD"/>
    <w:rsid w:val="00C77014"/>
    <w:rsid w:val="00C77ABF"/>
    <w:rsid w:val="00C80017"/>
    <w:rsid w:val="00C8180F"/>
    <w:rsid w:val="00C81A10"/>
    <w:rsid w:val="00C81BC6"/>
    <w:rsid w:val="00C82B3A"/>
    <w:rsid w:val="00C8357F"/>
    <w:rsid w:val="00C8394D"/>
    <w:rsid w:val="00C83CA7"/>
    <w:rsid w:val="00C83D63"/>
    <w:rsid w:val="00C83D94"/>
    <w:rsid w:val="00C84008"/>
    <w:rsid w:val="00C8439F"/>
    <w:rsid w:val="00C84BA9"/>
    <w:rsid w:val="00C84E5B"/>
    <w:rsid w:val="00C84EBB"/>
    <w:rsid w:val="00C854D9"/>
    <w:rsid w:val="00C854DE"/>
    <w:rsid w:val="00C86393"/>
    <w:rsid w:val="00C865A0"/>
    <w:rsid w:val="00C91B1E"/>
    <w:rsid w:val="00C91BE1"/>
    <w:rsid w:val="00C92452"/>
    <w:rsid w:val="00C92979"/>
    <w:rsid w:val="00C92CA7"/>
    <w:rsid w:val="00C92E49"/>
    <w:rsid w:val="00C92EA1"/>
    <w:rsid w:val="00C9372D"/>
    <w:rsid w:val="00C954FD"/>
    <w:rsid w:val="00C957E2"/>
    <w:rsid w:val="00C95D0C"/>
    <w:rsid w:val="00C96027"/>
    <w:rsid w:val="00C964F6"/>
    <w:rsid w:val="00C96734"/>
    <w:rsid w:val="00C96A85"/>
    <w:rsid w:val="00C9704C"/>
    <w:rsid w:val="00C970C1"/>
    <w:rsid w:val="00C97107"/>
    <w:rsid w:val="00C97F58"/>
    <w:rsid w:val="00CA0068"/>
    <w:rsid w:val="00CA0614"/>
    <w:rsid w:val="00CA0AB2"/>
    <w:rsid w:val="00CA129D"/>
    <w:rsid w:val="00CA1694"/>
    <w:rsid w:val="00CA1FFB"/>
    <w:rsid w:val="00CA2303"/>
    <w:rsid w:val="00CA23B3"/>
    <w:rsid w:val="00CA2CC2"/>
    <w:rsid w:val="00CA2FED"/>
    <w:rsid w:val="00CA3289"/>
    <w:rsid w:val="00CA3B20"/>
    <w:rsid w:val="00CA3ECD"/>
    <w:rsid w:val="00CA43A7"/>
    <w:rsid w:val="00CA47DF"/>
    <w:rsid w:val="00CA497D"/>
    <w:rsid w:val="00CA4EB8"/>
    <w:rsid w:val="00CA55AC"/>
    <w:rsid w:val="00CA56AF"/>
    <w:rsid w:val="00CA7277"/>
    <w:rsid w:val="00CA756A"/>
    <w:rsid w:val="00CA7674"/>
    <w:rsid w:val="00CA79B6"/>
    <w:rsid w:val="00CB0F59"/>
    <w:rsid w:val="00CB14D9"/>
    <w:rsid w:val="00CB1D79"/>
    <w:rsid w:val="00CB1DD1"/>
    <w:rsid w:val="00CB1EB3"/>
    <w:rsid w:val="00CB21E0"/>
    <w:rsid w:val="00CB2B2A"/>
    <w:rsid w:val="00CB2D17"/>
    <w:rsid w:val="00CB4BD1"/>
    <w:rsid w:val="00CB4E18"/>
    <w:rsid w:val="00CB4F25"/>
    <w:rsid w:val="00CB4F94"/>
    <w:rsid w:val="00CB510F"/>
    <w:rsid w:val="00CB5CCC"/>
    <w:rsid w:val="00CB5DE0"/>
    <w:rsid w:val="00CB5FBE"/>
    <w:rsid w:val="00CB6B67"/>
    <w:rsid w:val="00CB6CAA"/>
    <w:rsid w:val="00CB6FFE"/>
    <w:rsid w:val="00CB7912"/>
    <w:rsid w:val="00CB7FD7"/>
    <w:rsid w:val="00CC00E8"/>
    <w:rsid w:val="00CC0156"/>
    <w:rsid w:val="00CC0921"/>
    <w:rsid w:val="00CC15EC"/>
    <w:rsid w:val="00CC1828"/>
    <w:rsid w:val="00CC245A"/>
    <w:rsid w:val="00CC3017"/>
    <w:rsid w:val="00CC336E"/>
    <w:rsid w:val="00CC3380"/>
    <w:rsid w:val="00CC3498"/>
    <w:rsid w:val="00CC36A0"/>
    <w:rsid w:val="00CC4F58"/>
    <w:rsid w:val="00CC5147"/>
    <w:rsid w:val="00CC5371"/>
    <w:rsid w:val="00CC5CF1"/>
    <w:rsid w:val="00CC5DD4"/>
    <w:rsid w:val="00CC5E14"/>
    <w:rsid w:val="00CC6031"/>
    <w:rsid w:val="00CC6150"/>
    <w:rsid w:val="00CC6BB4"/>
    <w:rsid w:val="00CD05D7"/>
    <w:rsid w:val="00CD084D"/>
    <w:rsid w:val="00CD1154"/>
    <w:rsid w:val="00CD15FC"/>
    <w:rsid w:val="00CD1B9C"/>
    <w:rsid w:val="00CD2AA4"/>
    <w:rsid w:val="00CD3BC9"/>
    <w:rsid w:val="00CD42E0"/>
    <w:rsid w:val="00CD4695"/>
    <w:rsid w:val="00CD46D2"/>
    <w:rsid w:val="00CD4717"/>
    <w:rsid w:val="00CD4FC8"/>
    <w:rsid w:val="00CD5C00"/>
    <w:rsid w:val="00CD5D42"/>
    <w:rsid w:val="00CD678B"/>
    <w:rsid w:val="00CD6979"/>
    <w:rsid w:val="00CD719C"/>
    <w:rsid w:val="00CD760E"/>
    <w:rsid w:val="00CD7CFC"/>
    <w:rsid w:val="00CE03DF"/>
    <w:rsid w:val="00CE0425"/>
    <w:rsid w:val="00CE0547"/>
    <w:rsid w:val="00CE0965"/>
    <w:rsid w:val="00CE156E"/>
    <w:rsid w:val="00CE158F"/>
    <w:rsid w:val="00CE17AE"/>
    <w:rsid w:val="00CE1E35"/>
    <w:rsid w:val="00CE2AD2"/>
    <w:rsid w:val="00CE2EB8"/>
    <w:rsid w:val="00CE2F95"/>
    <w:rsid w:val="00CE3407"/>
    <w:rsid w:val="00CE36C6"/>
    <w:rsid w:val="00CE3BC6"/>
    <w:rsid w:val="00CE4897"/>
    <w:rsid w:val="00CE68AC"/>
    <w:rsid w:val="00CE6CAE"/>
    <w:rsid w:val="00CE7865"/>
    <w:rsid w:val="00CF0163"/>
    <w:rsid w:val="00CF01C7"/>
    <w:rsid w:val="00CF077F"/>
    <w:rsid w:val="00CF0815"/>
    <w:rsid w:val="00CF155A"/>
    <w:rsid w:val="00CF1874"/>
    <w:rsid w:val="00CF1A4B"/>
    <w:rsid w:val="00CF1ACE"/>
    <w:rsid w:val="00CF2416"/>
    <w:rsid w:val="00CF354C"/>
    <w:rsid w:val="00CF3917"/>
    <w:rsid w:val="00CF43DF"/>
    <w:rsid w:val="00CF4573"/>
    <w:rsid w:val="00CF4FC2"/>
    <w:rsid w:val="00CF503D"/>
    <w:rsid w:val="00CF54EA"/>
    <w:rsid w:val="00CF553B"/>
    <w:rsid w:val="00CF55AE"/>
    <w:rsid w:val="00CF5C4B"/>
    <w:rsid w:val="00CF65A6"/>
    <w:rsid w:val="00CF66AE"/>
    <w:rsid w:val="00CF67CB"/>
    <w:rsid w:val="00CF6902"/>
    <w:rsid w:val="00CF6DE3"/>
    <w:rsid w:val="00CF7294"/>
    <w:rsid w:val="00CF73E0"/>
    <w:rsid w:val="00CF74C2"/>
    <w:rsid w:val="00CF7BD7"/>
    <w:rsid w:val="00CF7C95"/>
    <w:rsid w:val="00CF7D7A"/>
    <w:rsid w:val="00CF7F98"/>
    <w:rsid w:val="00D004C9"/>
    <w:rsid w:val="00D007F5"/>
    <w:rsid w:val="00D00E99"/>
    <w:rsid w:val="00D01254"/>
    <w:rsid w:val="00D01294"/>
    <w:rsid w:val="00D0201E"/>
    <w:rsid w:val="00D021AD"/>
    <w:rsid w:val="00D022ED"/>
    <w:rsid w:val="00D02B5C"/>
    <w:rsid w:val="00D038CC"/>
    <w:rsid w:val="00D03ADF"/>
    <w:rsid w:val="00D05151"/>
    <w:rsid w:val="00D06BDE"/>
    <w:rsid w:val="00D07159"/>
    <w:rsid w:val="00D07693"/>
    <w:rsid w:val="00D077B1"/>
    <w:rsid w:val="00D07B1A"/>
    <w:rsid w:val="00D103AA"/>
    <w:rsid w:val="00D10733"/>
    <w:rsid w:val="00D10A5D"/>
    <w:rsid w:val="00D11415"/>
    <w:rsid w:val="00D114AE"/>
    <w:rsid w:val="00D11B04"/>
    <w:rsid w:val="00D11C4C"/>
    <w:rsid w:val="00D12342"/>
    <w:rsid w:val="00D127E0"/>
    <w:rsid w:val="00D1317E"/>
    <w:rsid w:val="00D1361E"/>
    <w:rsid w:val="00D13A79"/>
    <w:rsid w:val="00D13D9B"/>
    <w:rsid w:val="00D1452C"/>
    <w:rsid w:val="00D14543"/>
    <w:rsid w:val="00D147CD"/>
    <w:rsid w:val="00D14EFB"/>
    <w:rsid w:val="00D1599C"/>
    <w:rsid w:val="00D16E83"/>
    <w:rsid w:val="00D17F84"/>
    <w:rsid w:val="00D20102"/>
    <w:rsid w:val="00D20416"/>
    <w:rsid w:val="00D204B4"/>
    <w:rsid w:val="00D218F9"/>
    <w:rsid w:val="00D220AD"/>
    <w:rsid w:val="00D220D1"/>
    <w:rsid w:val="00D221E6"/>
    <w:rsid w:val="00D2223D"/>
    <w:rsid w:val="00D2232F"/>
    <w:rsid w:val="00D23416"/>
    <w:rsid w:val="00D2503B"/>
    <w:rsid w:val="00D254BB"/>
    <w:rsid w:val="00D2598B"/>
    <w:rsid w:val="00D264D5"/>
    <w:rsid w:val="00D26B7F"/>
    <w:rsid w:val="00D272BC"/>
    <w:rsid w:val="00D27538"/>
    <w:rsid w:val="00D27B32"/>
    <w:rsid w:val="00D3021D"/>
    <w:rsid w:val="00D304CF"/>
    <w:rsid w:val="00D30527"/>
    <w:rsid w:val="00D312A1"/>
    <w:rsid w:val="00D31344"/>
    <w:rsid w:val="00D31633"/>
    <w:rsid w:val="00D31B5E"/>
    <w:rsid w:val="00D31CFF"/>
    <w:rsid w:val="00D31D58"/>
    <w:rsid w:val="00D31D7E"/>
    <w:rsid w:val="00D32039"/>
    <w:rsid w:val="00D3205C"/>
    <w:rsid w:val="00D321C6"/>
    <w:rsid w:val="00D328F2"/>
    <w:rsid w:val="00D333F3"/>
    <w:rsid w:val="00D33661"/>
    <w:rsid w:val="00D33A48"/>
    <w:rsid w:val="00D33D07"/>
    <w:rsid w:val="00D3403C"/>
    <w:rsid w:val="00D344C7"/>
    <w:rsid w:val="00D35106"/>
    <w:rsid w:val="00D35123"/>
    <w:rsid w:val="00D352E5"/>
    <w:rsid w:val="00D3541D"/>
    <w:rsid w:val="00D35E3C"/>
    <w:rsid w:val="00D3703A"/>
    <w:rsid w:val="00D376B4"/>
    <w:rsid w:val="00D4062C"/>
    <w:rsid w:val="00D40663"/>
    <w:rsid w:val="00D40935"/>
    <w:rsid w:val="00D40FE5"/>
    <w:rsid w:val="00D413A5"/>
    <w:rsid w:val="00D41C81"/>
    <w:rsid w:val="00D41E6F"/>
    <w:rsid w:val="00D42113"/>
    <w:rsid w:val="00D42CFE"/>
    <w:rsid w:val="00D42F5E"/>
    <w:rsid w:val="00D42FB5"/>
    <w:rsid w:val="00D42FCE"/>
    <w:rsid w:val="00D43648"/>
    <w:rsid w:val="00D43F6B"/>
    <w:rsid w:val="00D43F87"/>
    <w:rsid w:val="00D440B1"/>
    <w:rsid w:val="00D440D0"/>
    <w:rsid w:val="00D440F6"/>
    <w:rsid w:val="00D446F0"/>
    <w:rsid w:val="00D446F1"/>
    <w:rsid w:val="00D44B02"/>
    <w:rsid w:val="00D44D8B"/>
    <w:rsid w:val="00D46385"/>
    <w:rsid w:val="00D46CC2"/>
    <w:rsid w:val="00D46E74"/>
    <w:rsid w:val="00D46F2E"/>
    <w:rsid w:val="00D4734C"/>
    <w:rsid w:val="00D47C37"/>
    <w:rsid w:val="00D47EB8"/>
    <w:rsid w:val="00D504E0"/>
    <w:rsid w:val="00D5139D"/>
    <w:rsid w:val="00D529F5"/>
    <w:rsid w:val="00D52B4C"/>
    <w:rsid w:val="00D5322C"/>
    <w:rsid w:val="00D532D2"/>
    <w:rsid w:val="00D535F8"/>
    <w:rsid w:val="00D53B48"/>
    <w:rsid w:val="00D540C9"/>
    <w:rsid w:val="00D54334"/>
    <w:rsid w:val="00D54401"/>
    <w:rsid w:val="00D54D3D"/>
    <w:rsid w:val="00D552D7"/>
    <w:rsid w:val="00D5562E"/>
    <w:rsid w:val="00D55954"/>
    <w:rsid w:val="00D560A8"/>
    <w:rsid w:val="00D565F0"/>
    <w:rsid w:val="00D56FD9"/>
    <w:rsid w:val="00D5788F"/>
    <w:rsid w:val="00D579FF"/>
    <w:rsid w:val="00D57A48"/>
    <w:rsid w:val="00D60499"/>
    <w:rsid w:val="00D618AF"/>
    <w:rsid w:val="00D62167"/>
    <w:rsid w:val="00D628AA"/>
    <w:rsid w:val="00D62F10"/>
    <w:rsid w:val="00D6469F"/>
    <w:rsid w:val="00D64A99"/>
    <w:rsid w:val="00D65765"/>
    <w:rsid w:val="00D65C2F"/>
    <w:rsid w:val="00D65DC4"/>
    <w:rsid w:val="00D65ED9"/>
    <w:rsid w:val="00D66498"/>
    <w:rsid w:val="00D66978"/>
    <w:rsid w:val="00D66E94"/>
    <w:rsid w:val="00D66F6F"/>
    <w:rsid w:val="00D679CE"/>
    <w:rsid w:val="00D700A2"/>
    <w:rsid w:val="00D70502"/>
    <w:rsid w:val="00D71400"/>
    <w:rsid w:val="00D71FB0"/>
    <w:rsid w:val="00D7334B"/>
    <w:rsid w:val="00D73651"/>
    <w:rsid w:val="00D739D2"/>
    <w:rsid w:val="00D747DB"/>
    <w:rsid w:val="00D74B4E"/>
    <w:rsid w:val="00D75E25"/>
    <w:rsid w:val="00D769E7"/>
    <w:rsid w:val="00D76FE3"/>
    <w:rsid w:val="00D776EF"/>
    <w:rsid w:val="00D7770B"/>
    <w:rsid w:val="00D77BB6"/>
    <w:rsid w:val="00D77F1E"/>
    <w:rsid w:val="00D77FFD"/>
    <w:rsid w:val="00D8073A"/>
    <w:rsid w:val="00D811E8"/>
    <w:rsid w:val="00D81A5C"/>
    <w:rsid w:val="00D81D5A"/>
    <w:rsid w:val="00D83205"/>
    <w:rsid w:val="00D8334A"/>
    <w:rsid w:val="00D836E5"/>
    <w:rsid w:val="00D83B49"/>
    <w:rsid w:val="00D83F9F"/>
    <w:rsid w:val="00D84181"/>
    <w:rsid w:val="00D84468"/>
    <w:rsid w:val="00D85481"/>
    <w:rsid w:val="00D85763"/>
    <w:rsid w:val="00D858D3"/>
    <w:rsid w:val="00D85931"/>
    <w:rsid w:val="00D85D06"/>
    <w:rsid w:val="00D874BD"/>
    <w:rsid w:val="00D87DC5"/>
    <w:rsid w:val="00D87DEB"/>
    <w:rsid w:val="00D87FF1"/>
    <w:rsid w:val="00D903E4"/>
    <w:rsid w:val="00D90935"/>
    <w:rsid w:val="00D910A9"/>
    <w:rsid w:val="00D9158D"/>
    <w:rsid w:val="00D919D8"/>
    <w:rsid w:val="00D919DF"/>
    <w:rsid w:val="00D91C79"/>
    <w:rsid w:val="00D921B0"/>
    <w:rsid w:val="00D92251"/>
    <w:rsid w:val="00D9281A"/>
    <w:rsid w:val="00D92EC0"/>
    <w:rsid w:val="00D93211"/>
    <w:rsid w:val="00D935FD"/>
    <w:rsid w:val="00D9384C"/>
    <w:rsid w:val="00D938C0"/>
    <w:rsid w:val="00D93BFB"/>
    <w:rsid w:val="00D93C96"/>
    <w:rsid w:val="00D945B9"/>
    <w:rsid w:val="00D94940"/>
    <w:rsid w:val="00D949CC"/>
    <w:rsid w:val="00D94C04"/>
    <w:rsid w:val="00D95240"/>
    <w:rsid w:val="00D952C0"/>
    <w:rsid w:val="00D95538"/>
    <w:rsid w:val="00D961E0"/>
    <w:rsid w:val="00D9667E"/>
    <w:rsid w:val="00D96A9D"/>
    <w:rsid w:val="00D979B2"/>
    <w:rsid w:val="00D97CB5"/>
    <w:rsid w:val="00DA0154"/>
    <w:rsid w:val="00DA0389"/>
    <w:rsid w:val="00DA0456"/>
    <w:rsid w:val="00DA05BA"/>
    <w:rsid w:val="00DA0676"/>
    <w:rsid w:val="00DA072C"/>
    <w:rsid w:val="00DA0F41"/>
    <w:rsid w:val="00DA1294"/>
    <w:rsid w:val="00DA1AFC"/>
    <w:rsid w:val="00DA33DA"/>
    <w:rsid w:val="00DA33EF"/>
    <w:rsid w:val="00DA3673"/>
    <w:rsid w:val="00DA4074"/>
    <w:rsid w:val="00DA42A8"/>
    <w:rsid w:val="00DA4979"/>
    <w:rsid w:val="00DA4CE9"/>
    <w:rsid w:val="00DA5D5A"/>
    <w:rsid w:val="00DA5DAF"/>
    <w:rsid w:val="00DA6180"/>
    <w:rsid w:val="00DA61FA"/>
    <w:rsid w:val="00DA67E4"/>
    <w:rsid w:val="00DA68CF"/>
    <w:rsid w:val="00DA69AD"/>
    <w:rsid w:val="00DA71C5"/>
    <w:rsid w:val="00DA7352"/>
    <w:rsid w:val="00DA7679"/>
    <w:rsid w:val="00DB0463"/>
    <w:rsid w:val="00DB0C17"/>
    <w:rsid w:val="00DB0E83"/>
    <w:rsid w:val="00DB11BC"/>
    <w:rsid w:val="00DB1569"/>
    <w:rsid w:val="00DB175D"/>
    <w:rsid w:val="00DB1CEF"/>
    <w:rsid w:val="00DB1D62"/>
    <w:rsid w:val="00DB2605"/>
    <w:rsid w:val="00DB3B42"/>
    <w:rsid w:val="00DB3FA7"/>
    <w:rsid w:val="00DB40C3"/>
    <w:rsid w:val="00DB45B1"/>
    <w:rsid w:val="00DB4882"/>
    <w:rsid w:val="00DB4CBB"/>
    <w:rsid w:val="00DB4ECB"/>
    <w:rsid w:val="00DB5721"/>
    <w:rsid w:val="00DB57B7"/>
    <w:rsid w:val="00DB5BA0"/>
    <w:rsid w:val="00DB60AD"/>
    <w:rsid w:val="00DB64CE"/>
    <w:rsid w:val="00DB69B6"/>
    <w:rsid w:val="00DB6D41"/>
    <w:rsid w:val="00DB7942"/>
    <w:rsid w:val="00DB7E80"/>
    <w:rsid w:val="00DB7FC9"/>
    <w:rsid w:val="00DC03D0"/>
    <w:rsid w:val="00DC0695"/>
    <w:rsid w:val="00DC0EC4"/>
    <w:rsid w:val="00DC0ECC"/>
    <w:rsid w:val="00DC1454"/>
    <w:rsid w:val="00DC1B50"/>
    <w:rsid w:val="00DC1B88"/>
    <w:rsid w:val="00DC2CB0"/>
    <w:rsid w:val="00DC3E3E"/>
    <w:rsid w:val="00DC586F"/>
    <w:rsid w:val="00DC614A"/>
    <w:rsid w:val="00DC637F"/>
    <w:rsid w:val="00DC66A4"/>
    <w:rsid w:val="00DC6D5C"/>
    <w:rsid w:val="00DC71F0"/>
    <w:rsid w:val="00DC72C6"/>
    <w:rsid w:val="00DC7917"/>
    <w:rsid w:val="00DC795C"/>
    <w:rsid w:val="00DD0150"/>
    <w:rsid w:val="00DD1932"/>
    <w:rsid w:val="00DD195F"/>
    <w:rsid w:val="00DD1B95"/>
    <w:rsid w:val="00DD231C"/>
    <w:rsid w:val="00DD2996"/>
    <w:rsid w:val="00DD2B65"/>
    <w:rsid w:val="00DD2DD1"/>
    <w:rsid w:val="00DD2E09"/>
    <w:rsid w:val="00DD324E"/>
    <w:rsid w:val="00DD32E6"/>
    <w:rsid w:val="00DD33FE"/>
    <w:rsid w:val="00DD39CE"/>
    <w:rsid w:val="00DD3B37"/>
    <w:rsid w:val="00DD3E9D"/>
    <w:rsid w:val="00DD448F"/>
    <w:rsid w:val="00DD50C4"/>
    <w:rsid w:val="00DD5736"/>
    <w:rsid w:val="00DD5F5B"/>
    <w:rsid w:val="00DD6251"/>
    <w:rsid w:val="00DD7225"/>
    <w:rsid w:val="00DD7930"/>
    <w:rsid w:val="00DD7FA9"/>
    <w:rsid w:val="00DE02CD"/>
    <w:rsid w:val="00DE09BD"/>
    <w:rsid w:val="00DE18B2"/>
    <w:rsid w:val="00DE23F7"/>
    <w:rsid w:val="00DE27E0"/>
    <w:rsid w:val="00DE2BB0"/>
    <w:rsid w:val="00DE2C17"/>
    <w:rsid w:val="00DE324F"/>
    <w:rsid w:val="00DE337B"/>
    <w:rsid w:val="00DE37C6"/>
    <w:rsid w:val="00DE3863"/>
    <w:rsid w:val="00DE38D0"/>
    <w:rsid w:val="00DE3AAD"/>
    <w:rsid w:val="00DE3D51"/>
    <w:rsid w:val="00DE401D"/>
    <w:rsid w:val="00DE422C"/>
    <w:rsid w:val="00DE4686"/>
    <w:rsid w:val="00DE4B2C"/>
    <w:rsid w:val="00DE55DF"/>
    <w:rsid w:val="00DE5725"/>
    <w:rsid w:val="00DE589F"/>
    <w:rsid w:val="00DE62BC"/>
    <w:rsid w:val="00DE6A06"/>
    <w:rsid w:val="00DE702D"/>
    <w:rsid w:val="00DE74B5"/>
    <w:rsid w:val="00DE7AFB"/>
    <w:rsid w:val="00DE7B88"/>
    <w:rsid w:val="00DE7BB2"/>
    <w:rsid w:val="00DF03E3"/>
    <w:rsid w:val="00DF13F2"/>
    <w:rsid w:val="00DF16D7"/>
    <w:rsid w:val="00DF17FF"/>
    <w:rsid w:val="00DF1E6B"/>
    <w:rsid w:val="00DF2232"/>
    <w:rsid w:val="00DF242C"/>
    <w:rsid w:val="00DF2B88"/>
    <w:rsid w:val="00DF3131"/>
    <w:rsid w:val="00DF327C"/>
    <w:rsid w:val="00DF3DC4"/>
    <w:rsid w:val="00DF5020"/>
    <w:rsid w:val="00DF529B"/>
    <w:rsid w:val="00DF569D"/>
    <w:rsid w:val="00DF5CEC"/>
    <w:rsid w:val="00DF6046"/>
    <w:rsid w:val="00DF62EC"/>
    <w:rsid w:val="00DF69E1"/>
    <w:rsid w:val="00DF6A81"/>
    <w:rsid w:val="00DF7D2B"/>
    <w:rsid w:val="00DF7F74"/>
    <w:rsid w:val="00E0013B"/>
    <w:rsid w:val="00E005CB"/>
    <w:rsid w:val="00E00E01"/>
    <w:rsid w:val="00E0256E"/>
    <w:rsid w:val="00E02C99"/>
    <w:rsid w:val="00E03394"/>
    <w:rsid w:val="00E047E6"/>
    <w:rsid w:val="00E04DFD"/>
    <w:rsid w:val="00E05B86"/>
    <w:rsid w:val="00E05BC1"/>
    <w:rsid w:val="00E05D51"/>
    <w:rsid w:val="00E061BB"/>
    <w:rsid w:val="00E06648"/>
    <w:rsid w:val="00E066E4"/>
    <w:rsid w:val="00E073E0"/>
    <w:rsid w:val="00E076B2"/>
    <w:rsid w:val="00E07A0B"/>
    <w:rsid w:val="00E07A2D"/>
    <w:rsid w:val="00E10565"/>
    <w:rsid w:val="00E10DBD"/>
    <w:rsid w:val="00E10EAA"/>
    <w:rsid w:val="00E11134"/>
    <w:rsid w:val="00E114BD"/>
    <w:rsid w:val="00E1233B"/>
    <w:rsid w:val="00E12A0C"/>
    <w:rsid w:val="00E12B4B"/>
    <w:rsid w:val="00E12FB7"/>
    <w:rsid w:val="00E13741"/>
    <w:rsid w:val="00E13A1B"/>
    <w:rsid w:val="00E15A23"/>
    <w:rsid w:val="00E16060"/>
    <w:rsid w:val="00E16190"/>
    <w:rsid w:val="00E16269"/>
    <w:rsid w:val="00E16607"/>
    <w:rsid w:val="00E176D9"/>
    <w:rsid w:val="00E20F44"/>
    <w:rsid w:val="00E213A8"/>
    <w:rsid w:val="00E217D1"/>
    <w:rsid w:val="00E22E32"/>
    <w:rsid w:val="00E23BC3"/>
    <w:rsid w:val="00E2419E"/>
    <w:rsid w:val="00E24214"/>
    <w:rsid w:val="00E2483E"/>
    <w:rsid w:val="00E24C44"/>
    <w:rsid w:val="00E2545D"/>
    <w:rsid w:val="00E2571B"/>
    <w:rsid w:val="00E25930"/>
    <w:rsid w:val="00E25CD4"/>
    <w:rsid w:val="00E26A95"/>
    <w:rsid w:val="00E274DC"/>
    <w:rsid w:val="00E27598"/>
    <w:rsid w:val="00E27F6E"/>
    <w:rsid w:val="00E3017E"/>
    <w:rsid w:val="00E303D7"/>
    <w:rsid w:val="00E3052C"/>
    <w:rsid w:val="00E319F5"/>
    <w:rsid w:val="00E31A8F"/>
    <w:rsid w:val="00E31B0D"/>
    <w:rsid w:val="00E31D41"/>
    <w:rsid w:val="00E31E60"/>
    <w:rsid w:val="00E31F63"/>
    <w:rsid w:val="00E32468"/>
    <w:rsid w:val="00E32C33"/>
    <w:rsid w:val="00E33678"/>
    <w:rsid w:val="00E34363"/>
    <w:rsid w:val="00E3442E"/>
    <w:rsid w:val="00E3530B"/>
    <w:rsid w:val="00E35311"/>
    <w:rsid w:val="00E358DE"/>
    <w:rsid w:val="00E35CFB"/>
    <w:rsid w:val="00E35EB1"/>
    <w:rsid w:val="00E36028"/>
    <w:rsid w:val="00E36AA4"/>
    <w:rsid w:val="00E36C26"/>
    <w:rsid w:val="00E37342"/>
    <w:rsid w:val="00E3762F"/>
    <w:rsid w:val="00E378B5"/>
    <w:rsid w:val="00E402D3"/>
    <w:rsid w:val="00E40CE8"/>
    <w:rsid w:val="00E40E6C"/>
    <w:rsid w:val="00E40EA9"/>
    <w:rsid w:val="00E40F9D"/>
    <w:rsid w:val="00E41601"/>
    <w:rsid w:val="00E42443"/>
    <w:rsid w:val="00E439B9"/>
    <w:rsid w:val="00E44298"/>
    <w:rsid w:val="00E44A96"/>
    <w:rsid w:val="00E462B1"/>
    <w:rsid w:val="00E46BF9"/>
    <w:rsid w:val="00E47C34"/>
    <w:rsid w:val="00E47F7C"/>
    <w:rsid w:val="00E51A9D"/>
    <w:rsid w:val="00E51AFF"/>
    <w:rsid w:val="00E51D43"/>
    <w:rsid w:val="00E51E5D"/>
    <w:rsid w:val="00E53331"/>
    <w:rsid w:val="00E5359D"/>
    <w:rsid w:val="00E5381D"/>
    <w:rsid w:val="00E53B76"/>
    <w:rsid w:val="00E5460C"/>
    <w:rsid w:val="00E55520"/>
    <w:rsid w:val="00E55A7A"/>
    <w:rsid w:val="00E55E81"/>
    <w:rsid w:val="00E564C1"/>
    <w:rsid w:val="00E56A20"/>
    <w:rsid w:val="00E57872"/>
    <w:rsid w:val="00E57915"/>
    <w:rsid w:val="00E60AF5"/>
    <w:rsid w:val="00E60B8E"/>
    <w:rsid w:val="00E60C5F"/>
    <w:rsid w:val="00E60F9F"/>
    <w:rsid w:val="00E61468"/>
    <w:rsid w:val="00E619C9"/>
    <w:rsid w:val="00E6253E"/>
    <w:rsid w:val="00E6307C"/>
    <w:rsid w:val="00E63861"/>
    <w:rsid w:val="00E63BEE"/>
    <w:rsid w:val="00E644D0"/>
    <w:rsid w:val="00E64763"/>
    <w:rsid w:val="00E64B94"/>
    <w:rsid w:val="00E64F35"/>
    <w:rsid w:val="00E65450"/>
    <w:rsid w:val="00E65491"/>
    <w:rsid w:val="00E65783"/>
    <w:rsid w:val="00E65807"/>
    <w:rsid w:val="00E65885"/>
    <w:rsid w:val="00E65C79"/>
    <w:rsid w:val="00E65CAE"/>
    <w:rsid w:val="00E66831"/>
    <w:rsid w:val="00E66FB7"/>
    <w:rsid w:val="00E67348"/>
    <w:rsid w:val="00E67D2F"/>
    <w:rsid w:val="00E703DE"/>
    <w:rsid w:val="00E70771"/>
    <w:rsid w:val="00E70C0D"/>
    <w:rsid w:val="00E71942"/>
    <w:rsid w:val="00E71C2D"/>
    <w:rsid w:val="00E724A1"/>
    <w:rsid w:val="00E72948"/>
    <w:rsid w:val="00E72C04"/>
    <w:rsid w:val="00E72C7A"/>
    <w:rsid w:val="00E736EA"/>
    <w:rsid w:val="00E73F29"/>
    <w:rsid w:val="00E74CA3"/>
    <w:rsid w:val="00E75A3B"/>
    <w:rsid w:val="00E76535"/>
    <w:rsid w:val="00E767D0"/>
    <w:rsid w:val="00E77B8E"/>
    <w:rsid w:val="00E802B0"/>
    <w:rsid w:val="00E8126C"/>
    <w:rsid w:val="00E82347"/>
    <w:rsid w:val="00E82911"/>
    <w:rsid w:val="00E82E3E"/>
    <w:rsid w:val="00E8301D"/>
    <w:rsid w:val="00E83E25"/>
    <w:rsid w:val="00E8403B"/>
    <w:rsid w:val="00E84D4C"/>
    <w:rsid w:val="00E8532D"/>
    <w:rsid w:val="00E8534E"/>
    <w:rsid w:val="00E85BB7"/>
    <w:rsid w:val="00E86A38"/>
    <w:rsid w:val="00E87CB2"/>
    <w:rsid w:val="00E9018B"/>
    <w:rsid w:val="00E91002"/>
    <w:rsid w:val="00E92645"/>
    <w:rsid w:val="00E929CC"/>
    <w:rsid w:val="00E9311A"/>
    <w:rsid w:val="00E936A9"/>
    <w:rsid w:val="00E93EA8"/>
    <w:rsid w:val="00E93F78"/>
    <w:rsid w:val="00E9410D"/>
    <w:rsid w:val="00E94443"/>
    <w:rsid w:val="00E956BE"/>
    <w:rsid w:val="00E95865"/>
    <w:rsid w:val="00E958DE"/>
    <w:rsid w:val="00E96353"/>
    <w:rsid w:val="00E96377"/>
    <w:rsid w:val="00E96C5D"/>
    <w:rsid w:val="00E97518"/>
    <w:rsid w:val="00EA0673"/>
    <w:rsid w:val="00EA0CA6"/>
    <w:rsid w:val="00EA140D"/>
    <w:rsid w:val="00EA1E10"/>
    <w:rsid w:val="00EA1E29"/>
    <w:rsid w:val="00EA22AC"/>
    <w:rsid w:val="00EA2408"/>
    <w:rsid w:val="00EA24BB"/>
    <w:rsid w:val="00EA2F39"/>
    <w:rsid w:val="00EA358A"/>
    <w:rsid w:val="00EA360D"/>
    <w:rsid w:val="00EA39DB"/>
    <w:rsid w:val="00EA4463"/>
    <w:rsid w:val="00EA476D"/>
    <w:rsid w:val="00EA4EB2"/>
    <w:rsid w:val="00EA52E0"/>
    <w:rsid w:val="00EA551B"/>
    <w:rsid w:val="00EA564E"/>
    <w:rsid w:val="00EA5731"/>
    <w:rsid w:val="00EA5AF4"/>
    <w:rsid w:val="00EA5BFA"/>
    <w:rsid w:val="00EA5CD1"/>
    <w:rsid w:val="00EA63E9"/>
    <w:rsid w:val="00EA64E1"/>
    <w:rsid w:val="00EA6F0D"/>
    <w:rsid w:val="00EA6F1F"/>
    <w:rsid w:val="00EA725A"/>
    <w:rsid w:val="00EA7834"/>
    <w:rsid w:val="00EA7D7E"/>
    <w:rsid w:val="00EB07E1"/>
    <w:rsid w:val="00EB0DEE"/>
    <w:rsid w:val="00EB14DB"/>
    <w:rsid w:val="00EB1759"/>
    <w:rsid w:val="00EB1D85"/>
    <w:rsid w:val="00EB1E64"/>
    <w:rsid w:val="00EB20EE"/>
    <w:rsid w:val="00EB3149"/>
    <w:rsid w:val="00EB646A"/>
    <w:rsid w:val="00EB663C"/>
    <w:rsid w:val="00EB6A95"/>
    <w:rsid w:val="00EC03B4"/>
    <w:rsid w:val="00EC0DCF"/>
    <w:rsid w:val="00EC0F35"/>
    <w:rsid w:val="00EC135C"/>
    <w:rsid w:val="00EC1411"/>
    <w:rsid w:val="00EC1CBF"/>
    <w:rsid w:val="00EC2113"/>
    <w:rsid w:val="00EC2307"/>
    <w:rsid w:val="00EC2592"/>
    <w:rsid w:val="00EC265F"/>
    <w:rsid w:val="00EC300F"/>
    <w:rsid w:val="00EC535E"/>
    <w:rsid w:val="00EC6F74"/>
    <w:rsid w:val="00EC7126"/>
    <w:rsid w:val="00EC7657"/>
    <w:rsid w:val="00EC7F09"/>
    <w:rsid w:val="00ED0559"/>
    <w:rsid w:val="00ED175E"/>
    <w:rsid w:val="00ED1BC8"/>
    <w:rsid w:val="00ED1F1D"/>
    <w:rsid w:val="00ED212B"/>
    <w:rsid w:val="00ED2208"/>
    <w:rsid w:val="00ED243F"/>
    <w:rsid w:val="00ED26B2"/>
    <w:rsid w:val="00ED272D"/>
    <w:rsid w:val="00ED2D38"/>
    <w:rsid w:val="00ED3BC5"/>
    <w:rsid w:val="00ED490B"/>
    <w:rsid w:val="00ED4E8D"/>
    <w:rsid w:val="00ED5F40"/>
    <w:rsid w:val="00ED6417"/>
    <w:rsid w:val="00ED67DF"/>
    <w:rsid w:val="00ED6BEF"/>
    <w:rsid w:val="00ED6D13"/>
    <w:rsid w:val="00ED6E55"/>
    <w:rsid w:val="00ED7A4D"/>
    <w:rsid w:val="00EE014A"/>
    <w:rsid w:val="00EE0371"/>
    <w:rsid w:val="00EE0660"/>
    <w:rsid w:val="00EE0A14"/>
    <w:rsid w:val="00EE0F81"/>
    <w:rsid w:val="00EE1442"/>
    <w:rsid w:val="00EE1747"/>
    <w:rsid w:val="00EE23F2"/>
    <w:rsid w:val="00EE275F"/>
    <w:rsid w:val="00EE315E"/>
    <w:rsid w:val="00EE3253"/>
    <w:rsid w:val="00EE37CB"/>
    <w:rsid w:val="00EE3CDD"/>
    <w:rsid w:val="00EE4042"/>
    <w:rsid w:val="00EE48B7"/>
    <w:rsid w:val="00EE4971"/>
    <w:rsid w:val="00EE4E5F"/>
    <w:rsid w:val="00EE52AA"/>
    <w:rsid w:val="00EE5472"/>
    <w:rsid w:val="00EE56C3"/>
    <w:rsid w:val="00EE5C89"/>
    <w:rsid w:val="00EE696D"/>
    <w:rsid w:val="00EE7520"/>
    <w:rsid w:val="00EE75C5"/>
    <w:rsid w:val="00EE7DC0"/>
    <w:rsid w:val="00EF0697"/>
    <w:rsid w:val="00EF1477"/>
    <w:rsid w:val="00EF197C"/>
    <w:rsid w:val="00EF20A7"/>
    <w:rsid w:val="00EF20C9"/>
    <w:rsid w:val="00EF2A2B"/>
    <w:rsid w:val="00EF30F0"/>
    <w:rsid w:val="00EF3211"/>
    <w:rsid w:val="00EF330B"/>
    <w:rsid w:val="00EF3E24"/>
    <w:rsid w:val="00EF4440"/>
    <w:rsid w:val="00EF578F"/>
    <w:rsid w:val="00EF59F8"/>
    <w:rsid w:val="00EF61C4"/>
    <w:rsid w:val="00EF6293"/>
    <w:rsid w:val="00EF76BB"/>
    <w:rsid w:val="00EF7C7E"/>
    <w:rsid w:val="00EF7D76"/>
    <w:rsid w:val="00F00AB5"/>
    <w:rsid w:val="00F00C66"/>
    <w:rsid w:val="00F014DF"/>
    <w:rsid w:val="00F017CA"/>
    <w:rsid w:val="00F01EE9"/>
    <w:rsid w:val="00F03E62"/>
    <w:rsid w:val="00F03F83"/>
    <w:rsid w:val="00F04CDD"/>
    <w:rsid w:val="00F05595"/>
    <w:rsid w:val="00F0572D"/>
    <w:rsid w:val="00F05AB2"/>
    <w:rsid w:val="00F0652B"/>
    <w:rsid w:val="00F069AC"/>
    <w:rsid w:val="00F06A57"/>
    <w:rsid w:val="00F07632"/>
    <w:rsid w:val="00F07E88"/>
    <w:rsid w:val="00F11553"/>
    <w:rsid w:val="00F11C43"/>
    <w:rsid w:val="00F12660"/>
    <w:rsid w:val="00F12C84"/>
    <w:rsid w:val="00F131B9"/>
    <w:rsid w:val="00F135CE"/>
    <w:rsid w:val="00F1378B"/>
    <w:rsid w:val="00F139DC"/>
    <w:rsid w:val="00F13A37"/>
    <w:rsid w:val="00F142AA"/>
    <w:rsid w:val="00F146D1"/>
    <w:rsid w:val="00F147A9"/>
    <w:rsid w:val="00F1492D"/>
    <w:rsid w:val="00F149A4"/>
    <w:rsid w:val="00F14A69"/>
    <w:rsid w:val="00F14AB6"/>
    <w:rsid w:val="00F1512D"/>
    <w:rsid w:val="00F1571C"/>
    <w:rsid w:val="00F15975"/>
    <w:rsid w:val="00F15FA0"/>
    <w:rsid w:val="00F16403"/>
    <w:rsid w:val="00F16C15"/>
    <w:rsid w:val="00F16CFC"/>
    <w:rsid w:val="00F17149"/>
    <w:rsid w:val="00F17239"/>
    <w:rsid w:val="00F177E4"/>
    <w:rsid w:val="00F17DB5"/>
    <w:rsid w:val="00F202AB"/>
    <w:rsid w:val="00F209B9"/>
    <w:rsid w:val="00F212EC"/>
    <w:rsid w:val="00F2177F"/>
    <w:rsid w:val="00F2278B"/>
    <w:rsid w:val="00F22843"/>
    <w:rsid w:val="00F2328B"/>
    <w:rsid w:val="00F23841"/>
    <w:rsid w:val="00F2438C"/>
    <w:rsid w:val="00F245C0"/>
    <w:rsid w:val="00F250AA"/>
    <w:rsid w:val="00F2520D"/>
    <w:rsid w:val="00F25581"/>
    <w:rsid w:val="00F25CBA"/>
    <w:rsid w:val="00F26615"/>
    <w:rsid w:val="00F268DD"/>
    <w:rsid w:val="00F26DF4"/>
    <w:rsid w:val="00F3036F"/>
    <w:rsid w:val="00F306F2"/>
    <w:rsid w:val="00F30F20"/>
    <w:rsid w:val="00F314F3"/>
    <w:rsid w:val="00F315C7"/>
    <w:rsid w:val="00F315E5"/>
    <w:rsid w:val="00F3196C"/>
    <w:rsid w:val="00F33515"/>
    <w:rsid w:val="00F3410B"/>
    <w:rsid w:val="00F34225"/>
    <w:rsid w:val="00F35ABF"/>
    <w:rsid w:val="00F360AA"/>
    <w:rsid w:val="00F360D3"/>
    <w:rsid w:val="00F404FD"/>
    <w:rsid w:val="00F40F7E"/>
    <w:rsid w:val="00F40F99"/>
    <w:rsid w:val="00F419F7"/>
    <w:rsid w:val="00F41AF3"/>
    <w:rsid w:val="00F41CCD"/>
    <w:rsid w:val="00F42349"/>
    <w:rsid w:val="00F424A9"/>
    <w:rsid w:val="00F42549"/>
    <w:rsid w:val="00F42B2A"/>
    <w:rsid w:val="00F43A1A"/>
    <w:rsid w:val="00F44444"/>
    <w:rsid w:val="00F44544"/>
    <w:rsid w:val="00F44913"/>
    <w:rsid w:val="00F449EB"/>
    <w:rsid w:val="00F4503F"/>
    <w:rsid w:val="00F456D4"/>
    <w:rsid w:val="00F46209"/>
    <w:rsid w:val="00F464E8"/>
    <w:rsid w:val="00F46811"/>
    <w:rsid w:val="00F46A10"/>
    <w:rsid w:val="00F46C2A"/>
    <w:rsid w:val="00F46C86"/>
    <w:rsid w:val="00F46ED6"/>
    <w:rsid w:val="00F50330"/>
    <w:rsid w:val="00F5071C"/>
    <w:rsid w:val="00F50C50"/>
    <w:rsid w:val="00F51030"/>
    <w:rsid w:val="00F5121B"/>
    <w:rsid w:val="00F51514"/>
    <w:rsid w:val="00F5162E"/>
    <w:rsid w:val="00F51872"/>
    <w:rsid w:val="00F51929"/>
    <w:rsid w:val="00F52371"/>
    <w:rsid w:val="00F52545"/>
    <w:rsid w:val="00F52D72"/>
    <w:rsid w:val="00F52ECB"/>
    <w:rsid w:val="00F53BCC"/>
    <w:rsid w:val="00F53D94"/>
    <w:rsid w:val="00F542E5"/>
    <w:rsid w:val="00F54527"/>
    <w:rsid w:val="00F548DC"/>
    <w:rsid w:val="00F548F5"/>
    <w:rsid w:val="00F54B2C"/>
    <w:rsid w:val="00F54F3F"/>
    <w:rsid w:val="00F551D5"/>
    <w:rsid w:val="00F551F1"/>
    <w:rsid w:val="00F55446"/>
    <w:rsid w:val="00F55BF2"/>
    <w:rsid w:val="00F56A48"/>
    <w:rsid w:val="00F56C20"/>
    <w:rsid w:val="00F57486"/>
    <w:rsid w:val="00F57581"/>
    <w:rsid w:val="00F57728"/>
    <w:rsid w:val="00F5782D"/>
    <w:rsid w:val="00F57B34"/>
    <w:rsid w:val="00F60B2D"/>
    <w:rsid w:val="00F616EB"/>
    <w:rsid w:val="00F61B59"/>
    <w:rsid w:val="00F61D7D"/>
    <w:rsid w:val="00F627BD"/>
    <w:rsid w:val="00F62B7B"/>
    <w:rsid w:val="00F63A0A"/>
    <w:rsid w:val="00F63F51"/>
    <w:rsid w:val="00F63F78"/>
    <w:rsid w:val="00F6466A"/>
    <w:rsid w:val="00F65511"/>
    <w:rsid w:val="00F6562B"/>
    <w:rsid w:val="00F6582C"/>
    <w:rsid w:val="00F678FB"/>
    <w:rsid w:val="00F679C8"/>
    <w:rsid w:val="00F67B31"/>
    <w:rsid w:val="00F67FD4"/>
    <w:rsid w:val="00F707A7"/>
    <w:rsid w:val="00F70AAB"/>
    <w:rsid w:val="00F71304"/>
    <w:rsid w:val="00F7153D"/>
    <w:rsid w:val="00F71A05"/>
    <w:rsid w:val="00F71C33"/>
    <w:rsid w:val="00F72B5B"/>
    <w:rsid w:val="00F72CA3"/>
    <w:rsid w:val="00F72DD8"/>
    <w:rsid w:val="00F73127"/>
    <w:rsid w:val="00F73316"/>
    <w:rsid w:val="00F735DC"/>
    <w:rsid w:val="00F736FD"/>
    <w:rsid w:val="00F738C8"/>
    <w:rsid w:val="00F73C76"/>
    <w:rsid w:val="00F743ED"/>
    <w:rsid w:val="00F74723"/>
    <w:rsid w:val="00F75090"/>
    <w:rsid w:val="00F75382"/>
    <w:rsid w:val="00F758E3"/>
    <w:rsid w:val="00F75DCD"/>
    <w:rsid w:val="00F766A5"/>
    <w:rsid w:val="00F7694F"/>
    <w:rsid w:val="00F76F20"/>
    <w:rsid w:val="00F7714B"/>
    <w:rsid w:val="00F7724B"/>
    <w:rsid w:val="00F772F8"/>
    <w:rsid w:val="00F77702"/>
    <w:rsid w:val="00F77D41"/>
    <w:rsid w:val="00F80083"/>
    <w:rsid w:val="00F80160"/>
    <w:rsid w:val="00F803C7"/>
    <w:rsid w:val="00F8043C"/>
    <w:rsid w:val="00F8080D"/>
    <w:rsid w:val="00F809E5"/>
    <w:rsid w:val="00F813ED"/>
    <w:rsid w:val="00F81B25"/>
    <w:rsid w:val="00F81E76"/>
    <w:rsid w:val="00F822E9"/>
    <w:rsid w:val="00F82992"/>
    <w:rsid w:val="00F82F6C"/>
    <w:rsid w:val="00F8356D"/>
    <w:rsid w:val="00F8368A"/>
    <w:rsid w:val="00F83A08"/>
    <w:rsid w:val="00F83A27"/>
    <w:rsid w:val="00F83FCE"/>
    <w:rsid w:val="00F84316"/>
    <w:rsid w:val="00F84EBB"/>
    <w:rsid w:val="00F85899"/>
    <w:rsid w:val="00F8770F"/>
    <w:rsid w:val="00F87B24"/>
    <w:rsid w:val="00F9078F"/>
    <w:rsid w:val="00F90D68"/>
    <w:rsid w:val="00F91068"/>
    <w:rsid w:val="00F911BF"/>
    <w:rsid w:val="00F912D9"/>
    <w:rsid w:val="00F918E6"/>
    <w:rsid w:val="00F92798"/>
    <w:rsid w:val="00F931DB"/>
    <w:rsid w:val="00F93C91"/>
    <w:rsid w:val="00F93F06"/>
    <w:rsid w:val="00F9437B"/>
    <w:rsid w:val="00F94C55"/>
    <w:rsid w:val="00F94DC9"/>
    <w:rsid w:val="00F95109"/>
    <w:rsid w:val="00F95294"/>
    <w:rsid w:val="00F955EE"/>
    <w:rsid w:val="00F95722"/>
    <w:rsid w:val="00F9647C"/>
    <w:rsid w:val="00F96C0C"/>
    <w:rsid w:val="00F975FC"/>
    <w:rsid w:val="00F978C0"/>
    <w:rsid w:val="00F978F0"/>
    <w:rsid w:val="00FA0540"/>
    <w:rsid w:val="00FA06CB"/>
    <w:rsid w:val="00FA0AB5"/>
    <w:rsid w:val="00FA18FF"/>
    <w:rsid w:val="00FA1936"/>
    <w:rsid w:val="00FA19EC"/>
    <w:rsid w:val="00FA1B1C"/>
    <w:rsid w:val="00FA1C09"/>
    <w:rsid w:val="00FA237D"/>
    <w:rsid w:val="00FA3E76"/>
    <w:rsid w:val="00FA41BB"/>
    <w:rsid w:val="00FA4FF5"/>
    <w:rsid w:val="00FA5219"/>
    <w:rsid w:val="00FA5920"/>
    <w:rsid w:val="00FA5B25"/>
    <w:rsid w:val="00FA5B77"/>
    <w:rsid w:val="00FA60ED"/>
    <w:rsid w:val="00FA656C"/>
    <w:rsid w:val="00FA660C"/>
    <w:rsid w:val="00FA67EB"/>
    <w:rsid w:val="00FA7466"/>
    <w:rsid w:val="00FB01D1"/>
    <w:rsid w:val="00FB084A"/>
    <w:rsid w:val="00FB0C88"/>
    <w:rsid w:val="00FB1369"/>
    <w:rsid w:val="00FB1E88"/>
    <w:rsid w:val="00FB2375"/>
    <w:rsid w:val="00FB2CD9"/>
    <w:rsid w:val="00FB2D5D"/>
    <w:rsid w:val="00FB365F"/>
    <w:rsid w:val="00FB3A16"/>
    <w:rsid w:val="00FB3FB0"/>
    <w:rsid w:val="00FB4204"/>
    <w:rsid w:val="00FB429D"/>
    <w:rsid w:val="00FB473F"/>
    <w:rsid w:val="00FB4B6A"/>
    <w:rsid w:val="00FB4DCE"/>
    <w:rsid w:val="00FB4FD2"/>
    <w:rsid w:val="00FB5539"/>
    <w:rsid w:val="00FB5BF1"/>
    <w:rsid w:val="00FB685C"/>
    <w:rsid w:val="00FB6975"/>
    <w:rsid w:val="00FB69DD"/>
    <w:rsid w:val="00FB76BF"/>
    <w:rsid w:val="00FB7BA9"/>
    <w:rsid w:val="00FC05BA"/>
    <w:rsid w:val="00FC09B3"/>
    <w:rsid w:val="00FC2342"/>
    <w:rsid w:val="00FC24A5"/>
    <w:rsid w:val="00FC253B"/>
    <w:rsid w:val="00FC2DBB"/>
    <w:rsid w:val="00FC33CB"/>
    <w:rsid w:val="00FC35E6"/>
    <w:rsid w:val="00FC4601"/>
    <w:rsid w:val="00FC4C56"/>
    <w:rsid w:val="00FC54B8"/>
    <w:rsid w:val="00FC56AD"/>
    <w:rsid w:val="00FC5DCC"/>
    <w:rsid w:val="00FC66B7"/>
    <w:rsid w:val="00FC6C49"/>
    <w:rsid w:val="00FC724F"/>
    <w:rsid w:val="00FC74DC"/>
    <w:rsid w:val="00FC7927"/>
    <w:rsid w:val="00FC793D"/>
    <w:rsid w:val="00FC7C7C"/>
    <w:rsid w:val="00FC7C80"/>
    <w:rsid w:val="00FC7EA2"/>
    <w:rsid w:val="00FD0FD2"/>
    <w:rsid w:val="00FD1274"/>
    <w:rsid w:val="00FD188D"/>
    <w:rsid w:val="00FD1B9F"/>
    <w:rsid w:val="00FD200E"/>
    <w:rsid w:val="00FD21CB"/>
    <w:rsid w:val="00FD23E8"/>
    <w:rsid w:val="00FD28E9"/>
    <w:rsid w:val="00FD4067"/>
    <w:rsid w:val="00FD604C"/>
    <w:rsid w:val="00FD692C"/>
    <w:rsid w:val="00FD73B2"/>
    <w:rsid w:val="00FD7E0F"/>
    <w:rsid w:val="00FE1A2A"/>
    <w:rsid w:val="00FE20F6"/>
    <w:rsid w:val="00FE329A"/>
    <w:rsid w:val="00FE3427"/>
    <w:rsid w:val="00FE3439"/>
    <w:rsid w:val="00FE3557"/>
    <w:rsid w:val="00FE3570"/>
    <w:rsid w:val="00FE3EA7"/>
    <w:rsid w:val="00FE4051"/>
    <w:rsid w:val="00FE46E5"/>
    <w:rsid w:val="00FE492F"/>
    <w:rsid w:val="00FE4EEE"/>
    <w:rsid w:val="00FE4F06"/>
    <w:rsid w:val="00FE5711"/>
    <w:rsid w:val="00FE57C3"/>
    <w:rsid w:val="00FE57F7"/>
    <w:rsid w:val="00FE5F53"/>
    <w:rsid w:val="00FE65D3"/>
    <w:rsid w:val="00FE6926"/>
    <w:rsid w:val="00FE6CE1"/>
    <w:rsid w:val="00FE79F0"/>
    <w:rsid w:val="00FF0254"/>
    <w:rsid w:val="00FF04AC"/>
    <w:rsid w:val="00FF0777"/>
    <w:rsid w:val="00FF09E1"/>
    <w:rsid w:val="00FF1566"/>
    <w:rsid w:val="00FF214A"/>
    <w:rsid w:val="00FF2297"/>
    <w:rsid w:val="00FF22EE"/>
    <w:rsid w:val="00FF2362"/>
    <w:rsid w:val="00FF2486"/>
    <w:rsid w:val="00FF2F2E"/>
    <w:rsid w:val="00FF31BA"/>
    <w:rsid w:val="00FF359B"/>
    <w:rsid w:val="00FF4812"/>
    <w:rsid w:val="00FF4A7B"/>
    <w:rsid w:val="00FF6610"/>
    <w:rsid w:val="00FF6915"/>
    <w:rsid w:val="00FF6ADC"/>
    <w:rsid w:val="00FF7B39"/>
    <w:rsid w:val="00FF7B55"/>
    <w:rsid w:val="00FF7DCD"/>
    <w:rsid w:val="00FF7E19"/>
    <w:rsid w:val="02642275"/>
    <w:rsid w:val="0413E814"/>
    <w:rsid w:val="04A9451E"/>
    <w:rsid w:val="0734F3AB"/>
    <w:rsid w:val="09CBA824"/>
    <w:rsid w:val="0A14202D"/>
    <w:rsid w:val="0DB4FEAF"/>
    <w:rsid w:val="118306DA"/>
    <w:rsid w:val="13DF87AC"/>
    <w:rsid w:val="1740FDC3"/>
    <w:rsid w:val="18F5F681"/>
    <w:rsid w:val="1A3EEDB2"/>
    <w:rsid w:val="1ECA03BD"/>
    <w:rsid w:val="1F731E4E"/>
    <w:rsid w:val="210884B7"/>
    <w:rsid w:val="212BA808"/>
    <w:rsid w:val="221865AA"/>
    <w:rsid w:val="223F7831"/>
    <w:rsid w:val="26C4571F"/>
    <w:rsid w:val="274CD722"/>
    <w:rsid w:val="2A6B18F5"/>
    <w:rsid w:val="2CE23CC6"/>
    <w:rsid w:val="2D1E55A3"/>
    <w:rsid w:val="2DB085A7"/>
    <w:rsid w:val="2E0A2B10"/>
    <w:rsid w:val="31D89E69"/>
    <w:rsid w:val="336944E6"/>
    <w:rsid w:val="3653D442"/>
    <w:rsid w:val="3A6F7955"/>
    <w:rsid w:val="3DDA29F6"/>
    <w:rsid w:val="3E48E10E"/>
    <w:rsid w:val="3EB72171"/>
    <w:rsid w:val="3EF39E7F"/>
    <w:rsid w:val="41F6AFB9"/>
    <w:rsid w:val="43811272"/>
    <w:rsid w:val="4392801A"/>
    <w:rsid w:val="449EFA35"/>
    <w:rsid w:val="47B4FA2A"/>
    <w:rsid w:val="4B27B3BB"/>
    <w:rsid w:val="4B9D91FF"/>
    <w:rsid w:val="4C1DD679"/>
    <w:rsid w:val="4C603E8F"/>
    <w:rsid w:val="4D709EBA"/>
    <w:rsid w:val="5562893D"/>
    <w:rsid w:val="56532F9A"/>
    <w:rsid w:val="566B1B7A"/>
    <w:rsid w:val="5DA8DF1E"/>
    <w:rsid w:val="5F4A5BA1"/>
    <w:rsid w:val="60838F84"/>
    <w:rsid w:val="60B3E705"/>
    <w:rsid w:val="60BDBA62"/>
    <w:rsid w:val="645FA747"/>
    <w:rsid w:val="658DB2B2"/>
    <w:rsid w:val="696CD367"/>
    <w:rsid w:val="699F353B"/>
    <w:rsid w:val="6B7016F4"/>
    <w:rsid w:val="6CE74009"/>
    <w:rsid w:val="6E1BF249"/>
    <w:rsid w:val="703B0F62"/>
    <w:rsid w:val="72527FE2"/>
    <w:rsid w:val="72ACD60B"/>
    <w:rsid w:val="73E2BA84"/>
    <w:rsid w:val="75A34901"/>
    <w:rsid w:val="799890A8"/>
    <w:rsid w:val="7A45BFCF"/>
    <w:rsid w:val="7B4759C6"/>
    <w:rsid w:val="7F04FBE2"/>
    <w:rsid w:val="7FFBF6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7207F"/>
  <w15:chartTrackingRefBased/>
  <w15:docId w15:val="{8B40009B-9C9A-43C1-B1B6-EC7E656A0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247"/>
    <w:pPr>
      <w:spacing w:before="120" w:after="120" w:line="240" w:lineRule="auto"/>
      <w:ind w:firstLine="567"/>
      <w:jc w:val="both"/>
    </w:pPr>
    <w:rPr>
      <w:rFonts w:ascii="Times New Roman" w:eastAsia="Times New Roman" w:hAnsi="Times New Roman" w:cs="Times New Roman"/>
      <w:sz w:val="28"/>
      <w:szCs w:val="24"/>
      <w:lang w:eastAsia="lv-LV"/>
    </w:rPr>
  </w:style>
  <w:style w:type="paragraph" w:styleId="Heading1">
    <w:name w:val="heading 1"/>
    <w:basedOn w:val="Normal"/>
    <w:next w:val="Normal"/>
    <w:link w:val="Heading1Char"/>
    <w:uiPriority w:val="9"/>
    <w:qFormat/>
    <w:rsid w:val="00675E61"/>
    <w:pPr>
      <w:keepNext/>
      <w:keepLines/>
      <w:spacing w:before="240"/>
      <w:jc w:val="center"/>
      <w:outlineLvl w:val="0"/>
    </w:pPr>
    <w:rPr>
      <w:rFonts w:eastAsiaTheme="majorEastAsia" w:cstheme="majorBidi"/>
      <w:b/>
      <w:szCs w:val="32"/>
      <w:lang w:val="sv-SE" w:eastAsia="sv-SE"/>
    </w:rPr>
  </w:style>
  <w:style w:type="paragraph" w:styleId="Heading2">
    <w:name w:val="heading 2"/>
    <w:basedOn w:val="Normal"/>
    <w:next w:val="Normal"/>
    <w:link w:val="Heading2Char"/>
    <w:uiPriority w:val="9"/>
    <w:unhideWhenUsed/>
    <w:qFormat/>
    <w:rsid w:val="00436349"/>
    <w:pPr>
      <w:keepNext/>
      <w:keepLines/>
      <w:numPr>
        <w:numId w:val="3"/>
      </w:numPr>
      <w:spacing w:before="160"/>
      <w:jc w:val="center"/>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524FE2"/>
    <w:pPr>
      <w:keepNext/>
      <w:keepLines/>
      <w:spacing w:before="160"/>
      <w:outlineLvl w:val="2"/>
    </w:pPr>
    <w:rPr>
      <w:rFonts w:eastAsiaTheme="majorEastAsia" w:cstheme="majorBidi"/>
      <w:b/>
      <w:u w:val="single"/>
    </w:rPr>
  </w:style>
  <w:style w:type="paragraph" w:styleId="Heading4">
    <w:name w:val="heading 4"/>
    <w:basedOn w:val="Normal"/>
    <w:next w:val="Normal"/>
    <w:link w:val="Heading4Char"/>
    <w:uiPriority w:val="9"/>
    <w:semiHidden/>
    <w:unhideWhenUsed/>
    <w:qFormat/>
    <w:rsid w:val="00E36C2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9179C"/>
    <w:pPr>
      <w:spacing w:before="100" w:beforeAutospacing="1" w:after="100" w:afterAutospacing="1"/>
    </w:pPr>
  </w:style>
  <w:style w:type="character" w:customStyle="1" w:styleId="Heading1Char">
    <w:name w:val="Heading 1 Char"/>
    <w:basedOn w:val="DefaultParagraphFont"/>
    <w:link w:val="Heading1"/>
    <w:uiPriority w:val="9"/>
    <w:rsid w:val="00675E61"/>
    <w:rPr>
      <w:rFonts w:ascii="Times New Roman" w:eastAsiaTheme="majorEastAsia" w:hAnsi="Times New Roman" w:cstheme="majorBidi"/>
      <w:b/>
      <w:sz w:val="28"/>
      <w:szCs w:val="32"/>
      <w:lang w:val="sv-SE" w:eastAsia="sv-SE"/>
    </w:rPr>
  </w:style>
  <w:style w:type="paragraph" w:styleId="ListParagraph">
    <w:name w:val="List Paragraph"/>
    <w:aliases w:val="2,Bullet Points,Dot pt,F5 List Paragraph,Heading 2_sj,IFCL - List Paragraph,Indicator Text,List Paragraph Char Char Char,List Paragraph1,List Paragraph12,MAIN CONTENT,No Spacing1,Numbered Para 1,OBC Bullet,Odstavec1,Puce,Report Para,Strip"/>
    <w:basedOn w:val="Normal"/>
    <w:link w:val="ListParagraphChar"/>
    <w:uiPriority w:val="34"/>
    <w:qFormat/>
    <w:rsid w:val="000A577B"/>
    <w:pPr>
      <w:ind w:left="720"/>
      <w:contextualSpacing/>
    </w:pPr>
    <w:rPr>
      <w:lang w:val="sv-SE" w:eastAsia="sv-SE"/>
    </w:rPr>
  </w:style>
  <w:style w:type="character" w:customStyle="1" w:styleId="ListParagraphChar">
    <w:name w:val="List Paragraph Char"/>
    <w:aliases w:val="2 Char,Bullet Points Char,Dot pt Char,F5 List Paragraph Char,Heading 2_sj Char,IFCL - List Paragraph Char,Indicator Text Char,List Paragraph Char Char Char Char,List Paragraph1 Char,List Paragraph12 Char,MAIN CONTENT Char,Puce Char"/>
    <w:basedOn w:val="DefaultParagraphFont"/>
    <w:link w:val="ListParagraph"/>
    <w:uiPriority w:val="34"/>
    <w:qFormat/>
    <w:rsid w:val="000A577B"/>
    <w:rPr>
      <w:rFonts w:ascii="Times New Roman" w:eastAsia="Times New Roman" w:hAnsi="Times New Roman" w:cs="Times New Roman"/>
      <w:sz w:val="24"/>
      <w:szCs w:val="24"/>
      <w:lang w:val="sv-SE" w:eastAsia="sv-SE"/>
    </w:rPr>
  </w:style>
  <w:style w:type="paragraph" w:customStyle="1" w:styleId="naislab">
    <w:name w:val="naislab"/>
    <w:basedOn w:val="Normal"/>
    <w:rsid w:val="00F70AAB"/>
    <w:pPr>
      <w:spacing w:before="100" w:beforeAutospacing="1" w:after="100" w:afterAutospacing="1"/>
    </w:pPr>
  </w:style>
  <w:style w:type="character" w:customStyle="1" w:styleId="Heading2Char">
    <w:name w:val="Heading 2 Char"/>
    <w:basedOn w:val="DefaultParagraphFont"/>
    <w:link w:val="Heading2"/>
    <w:uiPriority w:val="9"/>
    <w:rsid w:val="00436349"/>
    <w:rPr>
      <w:rFonts w:ascii="Times New Roman" w:eastAsiaTheme="majorEastAsia" w:hAnsi="Times New Roman" w:cstheme="majorBidi"/>
      <w:b/>
      <w:sz w:val="26"/>
      <w:szCs w:val="26"/>
      <w:lang w:eastAsia="lv-LV"/>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946E98"/>
    <w:rPr>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qFormat/>
    <w:rsid w:val="00946E98"/>
    <w:pPr>
      <w:spacing w:after="160" w:line="240" w:lineRule="exact"/>
      <w:ind w:firstLine="720"/>
    </w:pPr>
    <w:rPr>
      <w:rFonts w:asciiTheme="minorHAnsi" w:eastAsiaTheme="minorHAnsi" w:hAnsiTheme="minorHAnsi" w:cstheme="minorBidi"/>
      <w:sz w:val="22"/>
      <w:szCs w:val="22"/>
      <w:vertAlign w:val="superscript"/>
      <w:lang w:eastAsia="en-US"/>
    </w:rPr>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o"/>
    <w:basedOn w:val="Normal"/>
    <w:link w:val="FootnoteTextChar"/>
    <w:uiPriority w:val="99"/>
    <w:unhideWhenUsed/>
    <w:qFormat/>
    <w:rsid w:val="00B73035"/>
    <w:rPr>
      <w:rFonts w:eastAsiaTheme="minorHAnsi"/>
      <w:sz w:val="18"/>
      <w:szCs w:val="18"/>
      <w:lang w:eastAsia="en-US"/>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uiPriority w:val="99"/>
    <w:qFormat/>
    <w:rsid w:val="00B73035"/>
    <w:rPr>
      <w:rFonts w:ascii="Times New Roman" w:hAnsi="Times New Roman" w:cs="Times New Roman"/>
      <w:sz w:val="18"/>
      <w:szCs w:val="18"/>
    </w:rPr>
  </w:style>
  <w:style w:type="paragraph" w:customStyle="1" w:styleId="paragraph">
    <w:name w:val="paragraph"/>
    <w:basedOn w:val="Normal"/>
    <w:rsid w:val="00B73035"/>
    <w:pPr>
      <w:spacing w:before="100" w:beforeAutospacing="1" w:after="100" w:afterAutospacing="1"/>
    </w:pPr>
  </w:style>
  <w:style w:type="character" w:customStyle="1" w:styleId="italic">
    <w:name w:val="italic"/>
    <w:rsid w:val="009A56AD"/>
    <w:rPr>
      <w:rFonts w:cs="Times New Roman"/>
    </w:rPr>
  </w:style>
  <w:style w:type="character" w:styleId="Hyperlink">
    <w:name w:val="Hyperlink"/>
    <w:uiPriority w:val="99"/>
    <w:unhideWhenUsed/>
    <w:rsid w:val="005101AE"/>
    <w:rPr>
      <w:color w:val="0000FF"/>
      <w:u w:val="single"/>
    </w:rPr>
  </w:style>
  <w:style w:type="character" w:customStyle="1" w:styleId="Heading3Char">
    <w:name w:val="Heading 3 Char"/>
    <w:basedOn w:val="DefaultParagraphFont"/>
    <w:link w:val="Heading3"/>
    <w:uiPriority w:val="9"/>
    <w:rsid w:val="00524FE2"/>
    <w:rPr>
      <w:rFonts w:ascii="Times New Roman" w:eastAsiaTheme="majorEastAsia" w:hAnsi="Times New Roman" w:cstheme="majorBidi"/>
      <w:b/>
      <w:sz w:val="24"/>
      <w:szCs w:val="24"/>
      <w:u w:val="single"/>
      <w:lang w:eastAsia="lv-LV"/>
    </w:rPr>
  </w:style>
  <w:style w:type="paragraph" w:customStyle="1" w:styleId="tv213">
    <w:name w:val="tv213"/>
    <w:basedOn w:val="Normal"/>
    <w:rsid w:val="002F2CB6"/>
    <w:pPr>
      <w:spacing w:before="100" w:beforeAutospacing="1" w:after="100" w:afterAutospacing="1"/>
    </w:pPr>
  </w:style>
  <w:style w:type="paragraph" w:customStyle="1" w:styleId="CM4">
    <w:name w:val="CM4"/>
    <w:basedOn w:val="Normal"/>
    <w:next w:val="Normal"/>
    <w:rsid w:val="00012F65"/>
    <w:pPr>
      <w:autoSpaceDE w:val="0"/>
      <w:autoSpaceDN w:val="0"/>
      <w:adjustRightInd w:val="0"/>
    </w:pPr>
    <w:rPr>
      <w:rFonts w:ascii="EUAlbertina" w:hAnsi="EUAlbertina"/>
      <w:lang w:bidi="lv-LV"/>
    </w:rPr>
  </w:style>
  <w:style w:type="paragraph" w:styleId="BalloonText">
    <w:name w:val="Balloon Text"/>
    <w:basedOn w:val="Normal"/>
    <w:link w:val="BalloonTextChar"/>
    <w:uiPriority w:val="99"/>
    <w:semiHidden/>
    <w:unhideWhenUsed/>
    <w:rsid w:val="00DE38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38D0"/>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0755B4"/>
    <w:rPr>
      <w:sz w:val="16"/>
      <w:szCs w:val="16"/>
    </w:rPr>
  </w:style>
  <w:style w:type="paragraph" w:styleId="CommentText">
    <w:name w:val="annotation text"/>
    <w:basedOn w:val="Normal"/>
    <w:link w:val="CommentTextChar"/>
    <w:uiPriority w:val="99"/>
    <w:unhideWhenUsed/>
    <w:rsid w:val="000755B4"/>
    <w:rPr>
      <w:sz w:val="20"/>
      <w:szCs w:val="20"/>
    </w:rPr>
  </w:style>
  <w:style w:type="character" w:customStyle="1" w:styleId="CommentTextChar">
    <w:name w:val="Comment Text Char"/>
    <w:basedOn w:val="DefaultParagraphFont"/>
    <w:link w:val="CommentText"/>
    <w:uiPriority w:val="99"/>
    <w:rsid w:val="000755B4"/>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755B4"/>
    <w:rPr>
      <w:b/>
      <w:bCs/>
    </w:rPr>
  </w:style>
  <w:style w:type="character" w:customStyle="1" w:styleId="CommentSubjectChar">
    <w:name w:val="Comment Subject Char"/>
    <w:basedOn w:val="CommentTextChar"/>
    <w:link w:val="CommentSubject"/>
    <w:uiPriority w:val="99"/>
    <w:semiHidden/>
    <w:rsid w:val="000755B4"/>
    <w:rPr>
      <w:rFonts w:ascii="Times New Roman" w:eastAsia="Times New Roman" w:hAnsi="Times New Roman" w:cs="Times New Roman"/>
      <w:b/>
      <w:bCs/>
      <w:sz w:val="20"/>
      <w:szCs w:val="20"/>
      <w:lang w:eastAsia="lv-LV"/>
    </w:rPr>
  </w:style>
  <w:style w:type="character" w:customStyle="1" w:styleId="UnresolvedMention1">
    <w:name w:val="Unresolved Mention1"/>
    <w:basedOn w:val="DefaultParagraphFont"/>
    <w:uiPriority w:val="99"/>
    <w:semiHidden/>
    <w:unhideWhenUsed/>
    <w:rsid w:val="00CD5C00"/>
    <w:rPr>
      <w:color w:val="808080"/>
      <w:shd w:val="clear" w:color="auto" w:fill="E6E6E6"/>
    </w:rPr>
  </w:style>
  <w:style w:type="paragraph" w:styleId="Header">
    <w:name w:val="header"/>
    <w:basedOn w:val="Normal"/>
    <w:link w:val="HeaderChar"/>
    <w:uiPriority w:val="99"/>
    <w:unhideWhenUsed/>
    <w:rsid w:val="003315E1"/>
    <w:pPr>
      <w:tabs>
        <w:tab w:val="center" w:pos="4513"/>
        <w:tab w:val="right" w:pos="9026"/>
      </w:tabs>
    </w:pPr>
  </w:style>
  <w:style w:type="character" w:customStyle="1" w:styleId="HeaderChar">
    <w:name w:val="Header Char"/>
    <w:basedOn w:val="DefaultParagraphFont"/>
    <w:link w:val="Header"/>
    <w:uiPriority w:val="99"/>
    <w:rsid w:val="003315E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315E1"/>
    <w:pPr>
      <w:tabs>
        <w:tab w:val="center" w:pos="4513"/>
        <w:tab w:val="right" w:pos="9026"/>
      </w:tabs>
    </w:pPr>
  </w:style>
  <w:style w:type="character" w:customStyle="1" w:styleId="FooterChar">
    <w:name w:val="Footer Char"/>
    <w:basedOn w:val="DefaultParagraphFont"/>
    <w:link w:val="Footer"/>
    <w:uiPriority w:val="99"/>
    <w:rsid w:val="003315E1"/>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162381"/>
    <w:rPr>
      <w:color w:val="954F72" w:themeColor="followedHyperlink"/>
      <w:u w:val="single"/>
    </w:rPr>
  </w:style>
  <w:style w:type="paragraph" w:customStyle="1" w:styleId="doc-ti">
    <w:name w:val="doc-ti"/>
    <w:basedOn w:val="Normal"/>
    <w:rsid w:val="00C630BB"/>
    <w:pPr>
      <w:spacing w:before="100" w:beforeAutospacing="1" w:after="100" w:afterAutospacing="1"/>
    </w:pPr>
  </w:style>
  <w:style w:type="paragraph" w:customStyle="1" w:styleId="Normal1">
    <w:name w:val="Normal1"/>
    <w:basedOn w:val="Normal"/>
    <w:rsid w:val="00C630BB"/>
    <w:pPr>
      <w:spacing w:before="100" w:beforeAutospacing="1" w:after="100" w:afterAutospacing="1"/>
    </w:pPr>
  </w:style>
  <w:style w:type="character" w:customStyle="1" w:styleId="super">
    <w:name w:val="super"/>
    <w:basedOn w:val="DefaultParagraphFont"/>
    <w:rsid w:val="00C630BB"/>
  </w:style>
  <w:style w:type="paragraph" w:customStyle="1" w:styleId="note">
    <w:name w:val="note"/>
    <w:basedOn w:val="Normal"/>
    <w:rsid w:val="00C630BB"/>
    <w:pPr>
      <w:spacing w:before="100" w:beforeAutospacing="1" w:after="100" w:afterAutospacing="1"/>
    </w:pPr>
  </w:style>
  <w:style w:type="paragraph" w:customStyle="1" w:styleId="norm">
    <w:name w:val="norm"/>
    <w:basedOn w:val="Normal"/>
    <w:rsid w:val="00C630BB"/>
    <w:pPr>
      <w:spacing w:before="100" w:beforeAutospacing="1" w:after="100" w:afterAutospacing="1"/>
    </w:pPr>
  </w:style>
  <w:style w:type="table" w:styleId="TableGrid">
    <w:name w:val="Table Grid"/>
    <w:basedOn w:val="TableNormal"/>
    <w:uiPriority w:val="39"/>
    <w:rsid w:val="00C63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75E61"/>
    <w:pPr>
      <w:spacing w:after="0" w:line="240" w:lineRule="auto"/>
    </w:pPr>
    <w:rPr>
      <w:rFonts w:ascii="Times New Roman" w:eastAsia="Times New Roman" w:hAnsi="Times New Roman" w:cs="Times New Roman"/>
      <w:sz w:val="24"/>
      <w:szCs w:val="24"/>
      <w:lang w:eastAsia="lv-LV"/>
    </w:rPr>
  </w:style>
  <w:style w:type="paragraph" w:styleId="TOCHeading">
    <w:name w:val="TOC Heading"/>
    <w:basedOn w:val="Heading1"/>
    <w:next w:val="Normal"/>
    <w:uiPriority w:val="39"/>
    <w:unhideWhenUsed/>
    <w:qFormat/>
    <w:rsid w:val="00872CFB"/>
    <w:pPr>
      <w:spacing w:line="259" w:lineRule="auto"/>
      <w:jc w:val="left"/>
      <w:outlineLvl w:val="9"/>
    </w:pPr>
    <w:rPr>
      <w:rFonts w:asciiTheme="majorHAnsi" w:hAnsiTheme="majorHAnsi"/>
      <w:b w:val="0"/>
      <w:color w:val="2F5496" w:themeColor="accent1" w:themeShade="BF"/>
      <w:sz w:val="32"/>
      <w:lang w:val="en-US" w:eastAsia="en-US"/>
    </w:rPr>
  </w:style>
  <w:style w:type="paragraph" w:styleId="TOC1">
    <w:name w:val="toc 1"/>
    <w:basedOn w:val="Normal"/>
    <w:next w:val="Normal"/>
    <w:autoRedefine/>
    <w:uiPriority w:val="39"/>
    <w:unhideWhenUsed/>
    <w:rsid w:val="007473F6"/>
    <w:pPr>
      <w:tabs>
        <w:tab w:val="left" w:pos="480"/>
        <w:tab w:val="right" w:leader="dot" w:pos="9072"/>
      </w:tabs>
      <w:spacing w:after="100"/>
    </w:pPr>
  </w:style>
  <w:style w:type="paragraph" w:styleId="TOC2">
    <w:name w:val="toc 2"/>
    <w:basedOn w:val="Normal"/>
    <w:next w:val="Normal"/>
    <w:autoRedefine/>
    <w:uiPriority w:val="39"/>
    <w:unhideWhenUsed/>
    <w:rsid w:val="00662654"/>
    <w:pPr>
      <w:tabs>
        <w:tab w:val="right" w:leader="dot" w:pos="9072"/>
      </w:tabs>
      <w:spacing w:after="100"/>
      <w:ind w:left="240"/>
    </w:pPr>
  </w:style>
  <w:style w:type="paragraph" w:styleId="TOC3">
    <w:name w:val="toc 3"/>
    <w:basedOn w:val="Normal"/>
    <w:next w:val="Normal"/>
    <w:autoRedefine/>
    <w:uiPriority w:val="39"/>
    <w:unhideWhenUsed/>
    <w:rsid w:val="000054C0"/>
    <w:pPr>
      <w:tabs>
        <w:tab w:val="left" w:pos="1540"/>
        <w:tab w:val="right" w:leader="dot" w:pos="9072"/>
      </w:tabs>
      <w:spacing w:after="100"/>
      <w:ind w:left="480"/>
    </w:pPr>
    <w:rPr>
      <w:rFonts w:eastAsiaTheme="majorEastAsia"/>
      <w:noProof/>
    </w:rPr>
  </w:style>
  <w:style w:type="character" w:customStyle="1" w:styleId="normaltextrun">
    <w:name w:val="normaltextrun"/>
    <w:basedOn w:val="DefaultParagraphFont"/>
    <w:rsid w:val="004062CD"/>
  </w:style>
  <w:style w:type="paragraph" w:styleId="Title">
    <w:name w:val="Title"/>
    <w:basedOn w:val="Normal"/>
    <w:next w:val="Normal"/>
    <w:link w:val="TitleChar"/>
    <w:uiPriority w:val="10"/>
    <w:qFormat/>
    <w:rsid w:val="00437DA5"/>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437DA5"/>
    <w:rPr>
      <w:rFonts w:asciiTheme="majorHAnsi" w:eastAsiaTheme="majorEastAsia" w:hAnsiTheme="majorHAnsi" w:cstheme="majorBidi"/>
      <w:spacing w:val="-10"/>
      <w:kern w:val="28"/>
      <w:sz w:val="56"/>
      <w:szCs w:val="56"/>
    </w:rPr>
  </w:style>
  <w:style w:type="character" w:customStyle="1" w:styleId="FootnoteTextChar1">
    <w:name w:val="Footnote Text Char1"/>
    <w:aliases w:val="Schriftart: 9 pt Char1,Schriftart: 10 pt Char1,Schriftart: 8 pt Char1,Fußnotentext Char Char Char1,WB-Fußnotentext Char1,Footnote Char Char1,fußn Char1,Reference Char1,Footnote text Char1,o Char1,Voetnoottekst Char Char1,Fußn Char"/>
    <w:basedOn w:val="DefaultParagraphFont"/>
    <w:uiPriority w:val="99"/>
    <w:locked/>
    <w:rsid w:val="00437DA5"/>
    <w:rPr>
      <w:rFonts w:ascii="Times New Roman" w:hAnsi="Times New Roman" w:cs="Times New Roman"/>
      <w:sz w:val="20"/>
      <w:szCs w:val="20"/>
      <w:lang w:val="en-GB"/>
    </w:rPr>
  </w:style>
  <w:style w:type="character" w:customStyle="1" w:styleId="word">
    <w:name w:val="word"/>
    <w:basedOn w:val="DefaultParagraphFont"/>
    <w:rsid w:val="00437DA5"/>
  </w:style>
  <w:style w:type="paragraph" w:customStyle="1" w:styleId="Style2ApakvirsrakstItalicsTimes-12">
    <w:name w:val="Style2 Apakšvirsrakst Italics Times - 12"/>
    <w:basedOn w:val="Normal"/>
    <w:link w:val="Style2ApakvirsrakstItalicsTimes-12Char"/>
    <w:qFormat/>
    <w:rsid w:val="00437DA5"/>
    <w:pPr>
      <w:pBdr>
        <w:top w:val="nil"/>
        <w:left w:val="nil"/>
        <w:bottom w:val="nil"/>
        <w:right w:val="nil"/>
        <w:between w:val="nil"/>
      </w:pBdr>
    </w:pPr>
    <w:rPr>
      <w:rFonts w:eastAsia="Calibri"/>
      <w:b/>
      <w:i/>
      <w:color w:val="000000"/>
      <w:szCs w:val="22"/>
    </w:rPr>
  </w:style>
  <w:style w:type="character" w:customStyle="1" w:styleId="Style2ApakvirsrakstItalicsTimes-12Char">
    <w:name w:val="Style2 Apakšvirsrakst Italics Times - 12 Char"/>
    <w:basedOn w:val="DefaultParagraphFont"/>
    <w:link w:val="Style2ApakvirsrakstItalicsTimes-12"/>
    <w:rsid w:val="00437DA5"/>
    <w:rPr>
      <w:rFonts w:ascii="Times New Roman" w:eastAsia="Calibri" w:hAnsi="Times New Roman" w:cs="Times New Roman"/>
      <w:b/>
      <w:i/>
      <w:color w:val="000000"/>
      <w:sz w:val="24"/>
      <w:lang w:eastAsia="lv-LV"/>
    </w:rPr>
  </w:style>
  <w:style w:type="character" w:styleId="Strong">
    <w:name w:val="Strong"/>
    <w:basedOn w:val="DefaultParagraphFont"/>
    <w:uiPriority w:val="22"/>
    <w:qFormat/>
    <w:rsid w:val="00EB0DEE"/>
    <w:rPr>
      <w:b/>
      <w:bCs/>
    </w:rPr>
  </w:style>
  <w:style w:type="character" w:customStyle="1" w:styleId="eop">
    <w:name w:val="eop"/>
    <w:basedOn w:val="DefaultParagraphFont"/>
    <w:rsid w:val="00EB0DEE"/>
  </w:style>
  <w:style w:type="character" w:customStyle="1" w:styleId="spellingerror">
    <w:name w:val="spellingerror"/>
    <w:basedOn w:val="DefaultParagraphFont"/>
    <w:rsid w:val="00EB0DEE"/>
  </w:style>
  <w:style w:type="paragraph" w:styleId="BodyText">
    <w:name w:val="Body Text"/>
    <w:basedOn w:val="Normal"/>
    <w:link w:val="BodyTextChar"/>
    <w:uiPriority w:val="1"/>
    <w:qFormat/>
    <w:rsid w:val="00205B11"/>
    <w:pPr>
      <w:widowControl w:val="0"/>
      <w:autoSpaceDE w:val="0"/>
      <w:autoSpaceDN w:val="0"/>
    </w:pPr>
    <w:rPr>
      <w:rFonts w:ascii="Verdana" w:eastAsia="Verdana" w:hAnsi="Verdana" w:cs="Verdana"/>
      <w:sz w:val="17"/>
      <w:szCs w:val="17"/>
      <w:lang w:eastAsia="en-US"/>
    </w:rPr>
  </w:style>
  <w:style w:type="character" w:customStyle="1" w:styleId="BodyTextChar">
    <w:name w:val="Body Text Char"/>
    <w:basedOn w:val="DefaultParagraphFont"/>
    <w:link w:val="BodyText"/>
    <w:uiPriority w:val="1"/>
    <w:rsid w:val="00205B11"/>
    <w:rPr>
      <w:rFonts w:ascii="Verdana" w:eastAsia="Verdana" w:hAnsi="Verdana" w:cs="Verdana"/>
      <w:sz w:val="17"/>
      <w:szCs w:val="17"/>
    </w:rPr>
  </w:style>
  <w:style w:type="paragraph" w:styleId="Caption">
    <w:name w:val="caption"/>
    <w:basedOn w:val="Normal"/>
    <w:next w:val="Normal"/>
    <w:link w:val="CaptionChar"/>
    <w:uiPriority w:val="99"/>
    <w:qFormat/>
    <w:rsid w:val="002C7B52"/>
    <w:rPr>
      <w:b/>
      <w:bCs/>
      <w:sz w:val="20"/>
      <w:szCs w:val="20"/>
      <w:lang w:val="en-US" w:eastAsia="lt-LT"/>
    </w:rPr>
  </w:style>
  <w:style w:type="character" w:customStyle="1" w:styleId="CaptionChar">
    <w:name w:val="Caption Char"/>
    <w:basedOn w:val="DefaultParagraphFont"/>
    <w:link w:val="Caption"/>
    <w:uiPriority w:val="99"/>
    <w:locked/>
    <w:rsid w:val="002C7B52"/>
    <w:rPr>
      <w:rFonts w:ascii="Times New Roman" w:eastAsia="Times New Roman" w:hAnsi="Times New Roman" w:cs="Times New Roman"/>
      <w:b/>
      <w:bCs/>
      <w:sz w:val="20"/>
      <w:szCs w:val="20"/>
      <w:lang w:val="en-US" w:eastAsia="lt-LT"/>
    </w:rPr>
  </w:style>
  <w:style w:type="character" w:customStyle="1" w:styleId="spellingerrorsuperscript">
    <w:name w:val="spellingerrorsuperscript"/>
    <w:basedOn w:val="DefaultParagraphFont"/>
    <w:rsid w:val="00FA237D"/>
  </w:style>
  <w:style w:type="character" w:customStyle="1" w:styleId="scxw207053315">
    <w:name w:val="scxw207053315"/>
    <w:basedOn w:val="DefaultParagraphFont"/>
    <w:rsid w:val="00FA237D"/>
  </w:style>
  <w:style w:type="paragraph" w:styleId="EndnoteText">
    <w:name w:val="endnote text"/>
    <w:basedOn w:val="Normal"/>
    <w:link w:val="EndnoteTextChar"/>
    <w:uiPriority w:val="99"/>
    <w:semiHidden/>
    <w:unhideWhenUsed/>
    <w:rsid w:val="00F81B25"/>
    <w:rPr>
      <w:sz w:val="20"/>
      <w:szCs w:val="20"/>
    </w:rPr>
  </w:style>
  <w:style w:type="character" w:customStyle="1" w:styleId="EndnoteTextChar">
    <w:name w:val="Endnote Text Char"/>
    <w:basedOn w:val="DefaultParagraphFont"/>
    <w:link w:val="EndnoteText"/>
    <w:uiPriority w:val="99"/>
    <w:semiHidden/>
    <w:rsid w:val="00F81B25"/>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F81B25"/>
    <w:rPr>
      <w:vertAlign w:val="superscript"/>
    </w:rPr>
  </w:style>
  <w:style w:type="paragraph" w:customStyle="1" w:styleId="outreachitem">
    <w:name w:val="outreach__item"/>
    <w:basedOn w:val="Normal"/>
    <w:rsid w:val="00E36C26"/>
    <w:pPr>
      <w:spacing w:before="100" w:beforeAutospacing="1" w:after="100" w:afterAutospacing="1"/>
    </w:pPr>
  </w:style>
  <w:style w:type="character" w:customStyle="1" w:styleId="outreachitemdesc">
    <w:name w:val="outreach__item__desc"/>
    <w:basedOn w:val="DefaultParagraphFont"/>
    <w:rsid w:val="00E36C26"/>
  </w:style>
  <w:style w:type="character" w:customStyle="1" w:styleId="Heading4Char">
    <w:name w:val="Heading 4 Char"/>
    <w:basedOn w:val="DefaultParagraphFont"/>
    <w:link w:val="Heading4"/>
    <w:uiPriority w:val="9"/>
    <w:semiHidden/>
    <w:rsid w:val="00E36C26"/>
    <w:rPr>
      <w:rFonts w:asciiTheme="majorHAnsi" w:eastAsiaTheme="majorEastAsia" w:hAnsiTheme="majorHAnsi" w:cstheme="majorBidi"/>
      <w:i/>
      <w:iCs/>
      <w:color w:val="2F5496" w:themeColor="accent1" w:themeShade="BF"/>
      <w:sz w:val="24"/>
      <w:szCs w:val="24"/>
      <w:lang w:eastAsia="lv-LV"/>
    </w:rPr>
  </w:style>
  <w:style w:type="character" w:styleId="UnresolvedMention">
    <w:name w:val="Unresolved Mention"/>
    <w:basedOn w:val="DefaultParagraphFont"/>
    <w:uiPriority w:val="99"/>
    <w:semiHidden/>
    <w:unhideWhenUsed/>
    <w:rsid w:val="00E36C26"/>
    <w:rPr>
      <w:color w:val="605E5C"/>
      <w:shd w:val="clear" w:color="auto" w:fill="E1DFDD"/>
    </w:rPr>
  </w:style>
  <w:style w:type="paragraph" w:customStyle="1" w:styleId="tabteksts">
    <w:name w:val="tab_teksts"/>
    <w:basedOn w:val="Normal"/>
    <w:rsid w:val="00D07693"/>
    <w:pPr>
      <w:spacing w:before="0" w:after="0"/>
      <w:ind w:firstLine="0"/>
      <w:jc w:val="left"/>
    </w:pPr>
    <w:rPr>
      <w:rFonts w:eastAsiaTheme="minorHAnsi"/>
      <w:sz w:val="18"/>
      <w:szCs w:val="18"/>
      <w:lang w:val="en-GB" w:eastAsia="en-US"/>
    </w:rPr>
  </w:style>
  <w:style w:type="paragraph" w:customStyle="1" w:styleId="Tabuluvirsraksti">
    <w:name w:val="Tabulu_virsraksti"/>
    <w:basedOn w:val="Normal"/>
    <w:rsid w:val="00D07693"/>
    <w:pPr>
      <w:spacing w:before="0"/>
      <w:ind w:firstLine="0"/>
      <w:jc w:val="center"/>
    </w:pPr>
    <w:rPr>
      <w:rFonts w:eastAsiaTheme="minorHAnsi"/>
      <w:sz w:val="24"/>
      <w:lang w:val="en-GB" w:eastAsia="en-US"/>
    </w:rPr>
  </w:style>
  <w:style w:type="paragraph" w:styleId="Revision">
    <w:name w:val="Revision"/>
    <w:hidden/>
    <w:uiPriority w:val="99"/>
    <w:semiHidden/>
    <w:rsid w:val="0099098F"/>
    <w:pPr>
      <w:spacing w:after="0" w:line="240" w:lineRule="auto"/>
    </w:pPr>
    <w:rPr>
      <w:rFonts w:ascii="Times New Roman" w:eastAsia="Times New Roman" w:hAnsi="Times New Roman" w:cs="Times New Roman"/>
      <w:sz w:val="28"/>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62054">
      <w:bodyDiv w:val="1"/>
      <w:marLeft w:val="0"/>
      <w:marRight w:val="0"/>
      <w:marTop w:val="0"/>
      <w:marBottom w:val="0"/>
      <w:divBdr>
        <w:top w:val="none" w:sz="0" w:space="0" w:color="auto"/>
        <w:left w:val="none" w:sz="0" w:space="0" w:color="auto"/>
        <w:bottom w:val="none" w:sz="0" w:space="0" w:color="auto"/>
        <w:right w:val="none" w:sz="0" w:space="0" w:color="auto"/>
      </w:divBdr>
    </w:div>
    <w:div w:id="80101288">
      <w:bodyDiv w:val="1"/>
      <w:marLeft w:val="0"/>
      <w:marRight w:val="0"/>
      <w:marTop w:val="0"/>
      <w:marBottom w:val="0"/>
      <w:divBdr>
        <w:top w:val="none" w:sz="0" w:space="0" w:color="auto"/>
        <w:left w:val="none" w:sz="0" w:space="0" w:color="auto"/>
        <w:bottom w:val="none" w:sz="0" w:space="0" w:color="auto"/>
        <w:right w:val="none" w:sz="0" w:space="0" w:color="auto"/>
      </w:divBdr>
    </w:div>
    <w:div w:id="86390205">
      <w:bodyDiv w:val="1"/>
      <w:marLeft w:val="0"/>
      <w:marRight w:val="0"/>
      <w:marTop w:val="0"/>
      <w:marBottom w:val="0"/>
      <w:divBdr>
        <w:top w:val="none" w:sz="0" w:space="0" w:color="auto"/>
        <w:left w:val="none" w:sz="0" w:space="0" w:color="auto"/>
        <w:bottom w:val="none" w:sz="0" w:space="0" w:color="auto"/>
        <w:right w:val="none" w:sz="0" w:space="0" w:color="auto"/>
      </w:divBdr>
    </w:div>
    <w:div w:id="118961297">
      <w:bodyDiv w:val="1"/>
      <w:marLeft w:val="0"/>
      <w:marRight w:val="0"/>
      <w:marTop w:val="0"/>
      <w:marBottom w:val="0"/>
      <w:divBdr>
        <w:top w:val="none" w:sz="0" w:space="0" w:color="auto"/>
        <w:left w:val="none" w:sz="0" w:space="0" w:color="auto"/>
        <w:bottom w:val="none" w:sz="0" w:space="0" w:color="auto"/>
        <w:right w:val="none" w:sz="0" w:space="0" w:color="auto"/>
      </w:divBdr>
      <w:divsChild>
        <w:div w:id="1798721318">
          <w:marLeft w:val="907"/>
          <w:marRight w:val="0"/>
          <w:marTop w:val="0"/>
          <w:marBottom w:val="0"/>
          <w:divBdr>
            <w:top w:val="none" w:sz="0" w:space="0" w:color="auto"/>
            <w:left w:val="none" w:sz="0" w:space="0" w:color="auto"/>
            <w:bottom w:val="none" w:sz="0" w:space="0" w:color="auto"/>
            <w:right w:val="none" w:sz="0" w:space="0" w:color="auto"/>
          </w:divBdr>
        </w:div>
        <w:div w:id="2104296599">
          <w:marLeft w:val="1627"/>
          <w:marRight w:val="0"/>
          <w:marTop w:val="0"/>
          <w:marBottom w:val="0"/>
          <w:divBdr>
            <w:top w:val="none" w:sz="0" w:space="0" w:color="auto"/>
            <w:left w:val="none" w:sz="0" w:space="0" w:color="auto"/>
            <w:bottom w:val="none" w:sz="0" w:space="0" w:color="auto"/>
            <w:right w:val="none" w:sz="0" w:space="0" w:color="auto"/>
          </w:divBdr>
        </w:div>
        <w:div w:id="1996178558">
          <w:marLeft w:val="1627"/>
          <w:marRight w:val="0"/>
          <w:marTop w:val="0"/>
          <w:marBottom w:val="0"/>
          <w:divBdr>
            <w:top w:val="none" w:sz="0" w:space="0" w:color="auto"/>
            <w:left w:val="none" w:sz="0" w:space="0" w:color="auto"/>
            <w:bottom w:val="none" w:sz="0" w:space="0" w:color="auto"/>
            <w:right w:val="none" w:sz="0" w:space="0" w:color="auto"/>
          </w:divBdr>
        </w:div>
        <w:div w:id="1923026191">
          <w:marLeft w:val="1627"/>
          <w:marRight w:val="0"/>
          <w:marTop w:val="0"/>
          <w:marBottom w:val="0"/>
          <w:divBdr>
            <w:top w:val="none" w:sz="0" w:space="0" w:color="auto"/>
            <w:left w:val="none" w:sz="0" w:space="0" w:color="auto"/>
            <w:bottom w:val="none" w:sz="0" w:space="0" w:color="auto"/>
            <w:right w:val="none" w:sz="0" w:space="0" w:color="auto"/>
          </w:divBdr>
        </w:div>
      </w:divsChild>
    </w:div>
    <w:div w:id="127357600">
      <w:bodyDiv w:val="1"/>
      <w:marLeft w:val="0"/>
      <w:marRight w:val="0"/>
      <w:marTop w:val="0"/>
      <w:marBottom w:val="0"/>
      <w:divBdr>
        <w:top w:val="none" w:sz="0" w:space="0" w:color="auto"/>
        <w:left w:val="none" w:sz="0" w:space="0" w:color="auto"/>
        <w:bottom w:val="none" w:sz="0" w:space="0" w:color="auto"/>
        <w:right w:val="none" w:sz="0" w:space="0" w:color="auto"/>
      </w:divBdr>
    </w:div>
    <w:div w:id="134371891">
      <w:bodyDiv w:val="1"/>
      <w:marLeft w:val="0"/>
      <w:marRight w:val="0"/>
      <w:marTop w:val="0"/>
      <w:marBottom w:val="0"/>
      <w:divBdr>
        <w:top w:val="none" w:sz="0" w:space="0" w:color="auto"/>
        <w:left w:val="none" w:sz="0" w:space="0" w:color="auto"/>
        <w:bottom w:val="none" w:sz="0" w:space="0" w:color="auto"/>
        <w:right w:val="none" w:sz="0" w:space="0" w:color="auto"/>
      </w:divBdr>
    </w:div>
    <w:div w:id="184172800">
      <w:bodyDiv w:val="1"/>
      <w:marLeft w:val="0"/>
      <w:marRight w:val="0"/>
      <w:marTop w:val="0"/>
      <w:marBottom w:val="0"/>
      <w:divBdr>
        <w:top w:val="none" w:sz="0" w:space="0" w:color="auto"/>
        <w:left w:val="none" w:sz="0" w:space="0" w:color="auto"/>
        <w:bottom w:val="none" w:sz="0" w:space="0" w:color="auto"/>
        <w:right w:val="none" w:sz="0" w:space="0" w:color="auto"/>
      </w:divBdr>
    </w:div>
    <w:div w:id="186992440">
      <w:bodyDiv w:val="1"/>
      <w:marLeft w:val="0"/>
      <w:marRight w:val="0"/>
      <w:marTop w:val="0"/>
      <w:marBottom w:val="0"/>
      <w:divBdr>
        <w:top w:val="none" w:sz="0" w:space="0" w:color="auto"/>
        <w:left w:val="none" w:sz="0" w:space="0" w:color="auto"/>
        <w:bottom w:val="none" w:sz="0" w:space="0" w:color="auto"/>
        <w:right w:val="none" w:sz="0" w:space="0" w:color="auto"/>
      </w:divBdr>
    </w:div>
    <w:div w:id="203371944">
      <w:bodyDiv w:val="1"/>
      <w:marLeft w:val="0"/>
      <w:marRight w:val="0"/>
      <w:marTop w:val="0"/>
      <w:marBottom w:val="0"/>
      <w:divBdr>
        <w:top w:val="none" w:sz="0" w:space="0" w:color="auto"/>
        <w:left w:val="none" w:sz="0" w:space="0" w:color="auto"/>
        <w:bottom w:val="none" w:sz="0" w:space="0" w:color="auto"/>
        <w:right w:val="none" w:sz="0" w:space="0" w:color="auto"/>
      </w:divBdr>
    </w:div>
    <w:div w:id="205683413">
      <w:bodyDiv w:val="1"/>
      <w:marLeft w:val="0"/>
      <w:marRight w:val="0"/>
      <w:marTop w:val="0"/>
      <w:marBottom w:val="0"/>
      <w:divBdr>
        <w:top w:val="none" w:sz="0" w:space="0" w:color="auto"/>
        <w:left w:val="none" w:sz="0" w:space="0" w:color="auto"/>
        <w:bottom w:val="none" w:sz="0" w:space="0" w:color="auto"/>
        <w:right w:val="none" w:sz="0" w:space="0" w:color="auto"/>
      </w:divBdr>
    </w:div>
    <w:div w:id="211114739">
      <w:bodyDiv w:val="1"/>
      <w:marLeft w:val="0"/>
      <w:marRight w:val="0"/>
      <w:marTop w:val="0"/>
      <w:marBottom w:val="0"/>
      <w:divBdr>
        <w:top w:val="none" w:sz="0" w:space="0" w:color="auto"/>
        <w:left w:val="none" w:sz="0" w:space="0" w:color="auto"/>
        <w:bottom w:val="none" w:sz="0" w:space="0" w:color="auto"/>
        <w:right w:val="none" w:sz="0" w:space="0" w:color="auto"/>
      </w:divBdr>
      <w:divsChild>
        <w:div w:id="1341547787">
          <w:marLeft w:val="907"/>
          <w:marRight w:val="0"/>
          <w:marTop w:val="0"/>
          <w:marBottom w:val="0"/>
          <w:divBdr>
            <w:top w:val="none" w:sz="0" w:space="0" w:color="auto"/>
            <w:left w:val="none" w:sz="0" w:space="0" w:color="auto"/>
            <w:bottom w:val="none" w:sz="0" w:space="0" w:color="auto"/>
            <w:right w:val="none" w:sz="0" w:space="0" w:color="auto"/>
          </w:divBdr>
        </w:div>
      </w:divsChild>
    </w:div>
    <w:div w:id="238173130">
      <w:bodyDiv w:val="1"/>
      <w:marLeft w:val="0"/>
      <w:marRight w:val="0"/>
      <w:marTop w:val="0"/>
      <w:marBottom w:val="0"/>
      <w:divBdr>
        <w:top w:val="none" w:sz="0" w:space="0" w:color="auto"/>
        <w:left w:val="none" w:sz="0" w:space="0" w:color="auto"/>
        <w:bottom w:val="none" w:sz="0" w:space="0" w:color="auto"/>
        <w:right w:val="none" w:sz="0" w:space="0" w:color="auto"/>
      </w:divBdr>
    </w:div>
    <w:div w:id="239214267">
      <w:bodyDiv w:val="1"/>
      <w:marLeft w:val="0"/>
      <w:marRight w:val="0"/>
      <w:marTop w:val="0"/>
      <w:marBottom w:val="0"/>
      <w:divBdr>
        <w:top w:val="none" w:sz="0" w:space="0" w:color="auto"/>
        <w:left w:val="none" w:sz="0" w:space="0" w:color="auto"/>
        <w:bottom w:val="none" w:sz="0" w:space="0" w:color="auto"/>
        <w:right w:val="none" w:sz="0" w:space="0" w:color="auto"/>
      </w:divBdr>
    </w:div>
    <w:div w:id="258293485">
      <w:bodyDiv w:val="1"/>
      <w:marLeft w:val="0"/>
      <w:marRight w:val="0"/>
      <w:marTop w:val="0"/>
      <w:marBottom w:val="0"/>
      <w:divBdr>
        <w:top w:val="none" w:sz="0" w:space="0" w:color="auto"/>
        <w:left w:val="none" w:sz="0" w:space="0" w:color="auto"/>
        <w:bottom w:val="none" w:sz="0" w:space="0" w:color="auto"/>
        <w:right w:val="none" w:sz="0" w:space="0" w:color="auto"/>
      </w:divBdr>
    </w:div>
    <w:div w:id="269246708">
      <w:bodyDiv w:val="1"/>
      <w:marLeft w:val="0"/>
      <w:marRight w:val="0"/>
      <w:marTop w:val="0"/>
      <w:marBottom w:val="0"/>
      <w:divBdr>
        <w:top w:val="none" w:sz="0" w:space="0" w:color="auto"/>
        <w:left w:val="none" w:sz="0" w:space="0" w:color="auto"/>
        <w:bottom w:val="none" w:sz="0" w:space="0" w:color="auto"/>
        <w:right w:val="none" w:sz="0" w:space="0" w:color="auto"/>
      </w:divBdr>
      <w:divsChild>
        <w:div w:id="72165332">
          <w:marLeft w:val="0"/>
          <w:marRight w:val="0"/>
          <w:marTop w:val="0"/>
          <w:marBottom w:val="0"/>
          <w:divBdr>
            <w:top w:val="none" w:sz="0" w:space="0" w:color="auto"/>
            <w:left w:val="none" w:sz="0" w:space="0" w:color="auto"/>
            <w:bottom w:val="none" w:sz="0" w:space="0" w:color="auto"/>
            <w:right w:val="none" w:sz="0" w:space="0" w:color="auto"/>
          </w:divBdr>
        </w:div>
        <w:div w:id="171795563">
          <w:marLeft w:val="0"/>
          <w:marRight w:val="0"/>
          <w:marTop w:val="0"/>
          <w:marBottom w:val="0"/>
          <w:divBdr>
            <w:top w:val="none" w:sz="0" w:space="0" w:color="auto"/>
            <w:left w:val="none" w:sz="0" w:space="0" w:color="auto"/>
            <w:bottom w:val="none" w:sz="0" w:space="0" w:color="auto"/>
            <w:right w:val="none" w:sz="0" w:space="0" w:color="auto"/>
          </w:divBdr>
        </w:div>
        <w:div w:id="201141413">
          <w:marLeft w:val="0"/>
          <w:marRight w:val="0"/>
          <w:marTop w:val="0"/>
          <w:marBottom w:val="0"/>
          <w:divBdr>
            <w:top w:val="none" w:sz="0" w:space="0" w:color="auto"/>
            <w:left w:val="none" w:sz="0" w:space="0" w:color="auto"/>
            <w:bottom w:val="none" w:sz="0" w:space="0" w:color="auto"/>
            <w:right w:val="none" w:sz="0" w:space="0" w:color="auto"/>
          </w:divBdr>
        </w:div>
        <w:div w:id="206454615">
          <w:marLeft w:val="0"/>
          <w:marRight w:val="0"/>
          <w:marTop w:val="0"/>
          <w:marBottom w:val="0"/>
          <w:divBdr>
            <w:top w:val="none" w:sz="0" w:space="0" w:color="auto"/>
            <w:left w:val="none" w:sz="0" w:space="0" w:color="auto"/>
            <w:bottom w:val="none" w:sz="0" w:space="0" w:color="auto"/>
            <w:right w:val="none" w:sz="0" w:space="0" w:color="auto"/>
          </w:divBdr>
        </w:div>
        <w:div w:id="206644832">
          <w:marLeft w:val="0"/>
          <w:marRight w:val="0"/>
          <w:marTop w:val="0"/>
          <w:marBottom w:val="0"/>
          <w:divBdr>
            <w:top w:val="none" w:sz="0" w:space="0" w:color="auto"/>
            <w:left w:val="none" w:sz="0" w:space="0" w:color="auto"/>
            <w:bottom w:val="none" w:sz="0" w:space="0" w:color="auto"/>
            <w:right w:val="none" w:sz="0" w:space="0" w:color="auto"/>
          </w:divBdr>
        </w:div>
        <w:div w:id="309359609">
          <w:marLeft w:val="0"/>
          <w:marRight w:val="0"/>
          <w:marTop w:val="0"/>
          <w:marBottom w:val="0"/>
          <w:divBdr>
            <w:top w:val="none" w:sz="0" w:space="0" w:color="auto"/>
            <w:left w:val="none" w:sz="0" w:space="0" w:color="auto"/>
            <w:bottom w:val="none" w:sz="0" w:space="0" w:color="auto"/>
            <w:right w:val="none" w:sz="0" w:space="0" w:color="auto"/>
          </w:divBdr>
        </w:div>
        <w:div w:id="408775557">
          <w:marLeft w:val="0"/>
          <w:marRight w:val="0"/>
          <w:marTop w:val="0"/>
          <w:marBottom w:val="0"/>
          <w:divBdr>
            <w:top w:val="none" w:sz="0" w:space="0" w:color="auto"/>
            <w:left w:val="none" w:sz="0" w:space="0" w:color="auto"/>
            <w:bottom w:val="none" w:sz="0" w:space="0" w:color="auto"/>
            <w:right w:val="none" w:sz="0" w:space="0" w:color="auto"/>
          </w:divBdr>
        </w:div>
        <w:div w:id="560603584">
          <w:marLeft w:val="0"/>
          <w:marRight w:val="0"/>
          <w:marTop w:val="0"/>
          <w:marBottom w:val="0"/>
          <w:divBdr>
            <w:top w:val="none" w:sz="0" w:space="0" w:color="auto"/>
            <w:left w:val="none" w:sz="0" w:space="0" w:color="auto"/>
            <w:bottom w:val="none" w:sz="0" w:space="0" w:color="auto"/>
            <w:right w:val="none" w:sz="0" w:space="0" w:color="auto"/>
          </w:divBdr>
        </w:div>
        <w:div w:id="580985917">
          <w:marLeft w:val="0"/>
          <w:marRight w:val="0"/>
          <w:marTop w:val="0"/>
          <w:marBottom w:val="0"/>
          <w:divBdr>
            <w:top w:val="none" w:sz="0" w:space="0" w:color="auto"/>
            <w:left w:val="none" w:sz="0" w:space="0" w:color="auto"/>
            <w:bottom w:val="none" w:sz="0" w:space="0" w:color="auto"/>
            <w:right w:val="none" w:sz="0" w:space="0" w:color="auto"/>
          </w:divBdr>
        </w:div>
        <w:div w:id="638195779">
          <w:marLeft w:val="0"/>
          <w:marRight w:val="0"/>
          <w:marTop w:val="0"/>
          <w:marBottom w:val="0"/>
          <w:divBdr>
            <w:top w:val="none" w:sz="0" w:space="0" w:color="auto"/>
            <w:left w:val="none" w:sz="0" w:space="0" w:color="auto"/>
            <w:bottom w:val="none" w:sz="0" w:space="0" w:color="auto"/>
            <w:right w:val="none" w:sz="0" w:space="0" w:color="auto"/>
          </w:divBdr>
        </w:div>
        <w:div w:id="658120876">
          <w:marLeft w:val="0"/>
          <w:marRight w:val="0"/>
          <w:marTop w:val="0"/>
          <w:marBottom w:val="0"/>
          <w:divBdr>
            <w:top w:val="none" w:sz="0" w:space="0" w:color="auto"/>
            <w:left w:val="none" w:sz="0" w:space="0" w:color="auto"/>
            <w:bottom w:val="none" w:sz="0" w:space="0" w:color="auto"/>
            <w:right w:val="none" w:sz="0" w:space="0" w:color="auto"/>
          </w:divBdr>
        </w:div>
        <w:div w:id="661859927">
          <w:marLeft w:val="0"/>
          <w:marRight w:val="0"/>
          <w:marTop w:val="0"/>
          <w:marBottom w:val="0"/>
          <w:divBdr>
            <w:top w:val="none" w:sz="0" w:space="0" w:color="auto"/>
            <w:left w:val="none" w:sz="0" w:space="0" w:color="auto"/>
            <w:bottom w:val="none" w:sz="0" w:space="0" w:color="auto"/>
            <w:right w:val="none" w:sz="0" w:space="0" w:color="auto"/>
          </w:divBdr>
        </w:div>
        <w:div w:id="722338874">
          <w:marLeft w:val="0"/>
          <w:marRight w:val="0"/>
          <w:marTop w:val="0"/>
          <w:marBottom w:val="0"/>
          <w:divBdr>
            <w:top w:val="none" w:sz="0" w:space="0" w:color="auto"/>
            <w:left w:val="none" w:sz="0" w:space="0" w:color="auto"/>
            <w:bottom w:val="none" w:sz="0" w:space="0" w:color="auto"/>
            <w:right w:val="none" w:sz="0" w:space="0" w:color="auto"/>
          </w:divBdr>
        </w:div>
        <w:div w:id="785083754">
          <w:marLeft w:val="0"/>
          <w:marRight w:val="0"/>
          <w:marTop w:val="0"/>
          <w:marBottom w:val="0"/>
          <w:divBdr>
            <w:top w:val="none" w:sz="0" w:space="0" w:color="auto"/>
            <w:left w:val="none" w:sz="0" w:space="0" w:color="auto"/>
            <w:bottom w:val="none" w:sz="0" w:space="0" w:color="auto"/>
            <w:right w:val="none" w:sz="0" w:space="0" w:color="auto"/>
          </w:divBdr>
        </w:div>
        <w:div w:id="857937173">
          <w:marLeft w:val="0"/>
          <w:marRight w:val="0"/>
          <w:marTop w:val="0"/>
          <w:marBottom w:val="0"/>
          <w:divBdr>
            <w:top w:val="none" w:sz="0" w:space="0" w:color="auto"/>
            <w:left w:val="none" w:sz="0" w:space="0" w:color="auto"/>
            <w:bottom w:val="none" w:sz="0" w:space="0" w:color="auto"/>
            <w:right w:val="none" w:sz="0" w:space="0" w:color="auto"/>
          </w:divBdr>
        </w:div>
        <w:div w:id="931015710">
          <w:marLeft w:val="0"/>
          <w:marRight w:val="0"/>
          <w:marTop w:val="0"/>
          <w:marBottom w:val="0"/>
          <w:divBdr>
            <w:top w:val="none" w:sz="0" w:space="0" w:color="auto"/>
            <w:left w:val="none" w:sz="0" w:space="0" w:color="auto"/>
            <w:bottom w:val="none" w:sz="0" w:space="0" w:color="auto"/>
            <w:right w:val="none" w:sz="0" w:space="0" w:color="auto"/>
          </w:divBdr>
        </w:div>
        <w:div w:id="969284281">
          <w:marLeft w:val="0"/>
          <w:marRight w:val="0"/>
          <w:marTop w:val="0"/>
          <w:marBottom w:val="0"/>
          <w:divBdr>
            <w:top w:val="none" w:sz="0" w:space="0" w:color="auto"/>
            <w:left w:val="none" w:sz="0" w:space="0" w:color="auto"/>
            <w:bottom w:val="none" w:sz="0" w:space="0" w:color="auto"/>
            <w:right w:val="none" w:sz="0" w:space="0" w:color="auto"/>
          </w:divBdr>
        </w:div>
        <w:div w:id="1004362793">
          <w:marLeft w:val="0"/>
          <w:marRight w:val="0"/>
          <w:marTop w:val="0"/>
          <w:marBottom w:val="0"/>
          <w:divBdr>
            <w:top w:val="none" w:sz="0" w:space="0" w:color="auto"/>
            <w:left w:val="none" w:sz="0" w:space="0" w:color="auto"/>
            <w:bottom w:val="none" w:sz="0" w:space="0" w:color="auto"/>
            <w:right w:val="none" w:sz="0" w:space="0" w:color="auto"/>
          </w:divBdr>
        </w:div>
        <w:div w:id="1161695066">
          <w:marLeft w:val="0"/>
          <w:marRight w:val="0"/>
          <w:marTop w:val="0"/>
          <w:marBottom w:val="0"/>
          <w:divBdr>
            <w:top w:val="none" w:sz="0" w:space="0" w:color="auto"/>
            <w:left w:val="none" w:sz="0" w:space="0" w:color="auto"/>
            <w:bottom w:val="none" w:sz="0" w:space="0" w:color="auto"/>
            <w:right w:val="none" w:sz="0" w:space="0" w:color="auto"/>
          </w:divBdr>
        </w:div>
        <w:div w:id="1199389369">
          <w:marLeft w:val="0"/>
          <w:marRight w:val="0"/>
          <w:marTop w:val="0"/>
          <w:marBottom w:val="0"/>
          <w:divBdr>
            <w:top w:val="none" w:sz="0" w:space="0" w:color="auto"/>
            <w:left w:val="none" w:sz="0" w:space="0" w:color="auto"/>
            <w:bottom w:val="none" w:sz="0" w:space="0" w:color="auto"/>
            <w:right w:val="none" w:sz="0" w:space="0" w:color="auto"/>
          </w:divBdr>
        </w:div>
        <w:div w:id="1205099863">
          <w:marLeft w:val="0"/>
          <w:marRight w:val="0"/>
          <w:marTop w:val="0"/>
          <w:marBottom w:val="0"/>
          <w:divBdr>
            <w:top w:val="none" w:sz="0" w:space="0" w:color="auto"/>
            <w:left w:val="none" w:sz="0" w:space="0" w:color="auto"/>
            <w:bottom w:val="none" w:sz="0" w:space="0" w:color="auto"/>
            <w:right w:val="none" w:sz="0" w:space="0" w:color="auto"/>
          </w:divBdr>
        </w:div>
        <w:div w:id="1208179104">
          <w:marLeft w:val="0"/>
          <w:marRight w:val="0"/>
          <w:marTop w:val="0"/>
          <w:marBottom w:val="0"/>
          <w:divBdr>
            <w:top w:val="none" w:sz="0" w:space="0" w:color="auto"/>
            <w:left w:val="none" w:sz="0" w:space="0" w:color="auto"/>
            <w:bottom w:val="none" w:sz="0" w:space="0" w:color="auto"/>
            <w:right w:val="none" w:sz="0" w:space="0" w:color="auto"/>
          </w:divBdr>
        </w:div>
        <w:div w:id="1282179028">
          <w:marLeft w:val="0"/>
          <w:marRight w:val="0"/>
          <w:marTop w:val="0"/>
          <w:marBottom w:val="0"/>
          <w:divBdr>
            <w:top w:val="none" w:sz="0" w:space="0" w:color="auto"/>
            <w:left w:val="none" w:sz="0" w:space="0" w:color="auto"/>
            <w:bottom w:val="none" w:sz="0" w:space="0" w:color="auto"/>
            <w:right w:val="none" w:sz="0" w:space="0" w:color="auto"/>
          </w:divBdr>
        </w:div>
        <w:div w:id="1308053611">
          <w:marLeft w:val="0"/>
          <w:marRight w:val="0"/>
          <w:marTop w:val="0"/>
          <w:marBottom w:val="0"/>
          <w:divBdr>
            <w:top w:val="none" w:sz="0" w:space="0" w:color="auto"/>
            <w:left w:val="none" w:sz="0" w:space="0" w:color="auto"/>
            <w:bottom w:val="none" w:sz="0" w:space="0" w:color="auto"/>
            <w:right w:val="none" w:sz="0" w:space="0" w:color="auto"/>
          </w:divBdr>
        </w:div>
        <w:div w:id="1348018549">
          <w:marLeft w:val="0"/>
          <w:marRight w:val="0"/>
          <w:marTop w:val="0"/>
          <w:marBottom w:val="0"/>
          <w:divBdr>
            <w:top w:val="none" w:sz="0" w:space="0" w:color="auto"/>
            <w:left w:val="none" w:sz="0" w:space="0" w:color="auto"/>
            <w:bottom w:val="none" w:sz="0" w:space="0" w:color="auto"/>
            <w:right w:val="none" w:sz="0" w:space="0" w:color="auto"/>
          </w:divBdr>
        </w:div>
        <w:div w:id="1451506809">
          <w:marLeft w:val="0"/>
          <w:marRight w:val="0"/>
          <w:marTop w:val="0"/>
          <w:marBottom w:val="0"/>
          <w:divBdr>
            <w:top w:val="none" w:sz="0" w:space="0" w:color="auto"/>
            <w:left w:val="none" w:sz="0" w:space="0" w:color="auto"/>
            <w:bottom w:val="none" w:sz="0" w:space="0" w:color="auto"/>
            <w:right w:val="none" w:sz="0" w:space="0" w:color="auto"/>
          </w:divBdr>
        </w:div>
        <w:div w:id="1452551393">
          <w:marLeft w:val="0"/>
          <w:marRight w:val="0"/>
          <w:marTop w:val="0"/>
          <w:marBottom w:val="0"/>
          <w:divBdr>
            <w:top w:val="none" w:sz="0" w:space="0" w:color="auto"/>
            <w:left w:val="none" w:sz="0" w:space="0" w:color="auto"/>
            <w:bottom w:val="none" w:sz="0" w:space="0" w:color="auto"/>
            <w:right w:val="none" w:sz="0" w:space="0" w:color="auto"/>
          </w:divBdr>
        </w:div>
        <w:div w:id="1467309069">
          <w:marLeft w:val="0"/>
          <w:marRight w:val="0"/>
          <w:marTop w:val="0"/>
          <w:marBottom w:val="0"/>
          <w:divBdr>
            <w:top w:val="none" w:sz="0" w:space="0" w:color="auto"/>
            <w:left w:val="none" w:sz="0" w:space="0" w:color="auto"/>
            <w:bottom w:val="none" w:sz="0" w:space="0" w:color="auto"/>
            <w:right w:val="none" w:sz="0" w:space="0" w:color="auto"/>
          </w:divBdr>
        </w:div>
        <w:div w:id="1469317216">
          <w:marLeft w:val="0"/>
          <w:marRight w:val="0"/>
          <w:marTop w:val="0"/>
          <w:marBottom w:val="0"/>
          <w:divBdr>
            <w:top w:val="none" w:sz="0" w:space="0" w:color="auto"/>
            <w:left w:val="none" w:sz="0" w:space="0" w:color="auto"/>
            <w:bottom w:val="none" w:sz="0" w:space="0" w:color="auto"/>
            <w:right w:val="none" w:sz="0" w:space="0" w:color="auto"/>
          </w:divBdr>
        </w:div>
        <w:div w:id="1573270589">
          <w:marLeft w:val="0"/>
          <w:marRight w:val="0"/>
          <w:marTop w:val="0"/>
          <w:marBottom w:val="0"/>
          <w:divBdr>
            <w:top w:val="none" w:sz="0" w:space="0" w:color="auto"/>
            <w:left w:val="none" w:sz="0" w:space="0" w:color="auto"/>
            <w:bottom w:val="none" w:sz="0" w:space="0" w:color="auto"/>
            <w:right w:val="none" w:sz="0" w:space="0" w:color="auto"/>
          </w:divBdr>
        </w:div>
        <w:div w:id="1580210472">
          <w:marLeft w:val="0"/>
          <w:marRight w:val="0"/>
          <w:marTop w:val="0"/>
          <w:marBottom w:val="0"/>
          <w:divBdr>
            <w:top w:val="none" w:sz="0" w:space="0" w:color="auto"/>
            <w:left w:val="none" w:sz="0" w:space="0" w:color="auto"/>
            <w:bottom w:val="none" w:sz="0" w:space="0" w:color="auto"/>
            <w:right w:val="none" w:sz="0" w:space="0" w:color="auto"/>
          </w:divBdr>
        </w:div>
        <w:div w:id="1583560243">
          <w:marLeft w:val="0"/>
          <w:marRight w:val="0"/>
          <w:marTop w:val="0"/>
          <w:marBottom w:val="0"/>
          <w:divBdr>
            <w:top w:val="none" w:sz="0" w:space="0" w:color="auto"/>
            <w:left w:val="none" w:sz="0" w:space="0" w:color="auto"/>
            <w:bottom w:val="none" w:sz="0" w:space="0" w:color="auto"/>
            <w:right w:val="none" w:sz="0" w:space="0" w:color="auto"/>
          </w:divBdr>
        </w:div>
        <w:div w:id="1598712198">
          <w:marLeft w:val="0"/>
          <w:marRight w:val="0"/>
          <w:marTop w:val="0"/>
          <w:marBottom w:val="0"/>
          <w:divBdr>
            <w:top w:val="none" w:sz="0" w:space="0" w:color="auto"/>
            <w:left w:val="none" w:sz="0" w:space="0" w:color="auto"/>
            <w:bottom w:val="none" w:sz="0" w:space="0" w:color="auto"/>
            <w:right w:val="none" w:sz="0" w:space="0" w:color="auto"/>
          </w:divBdr>
        </w:div>
        <w:div w:id="1604264137">
          <w:marLeft w:val="0"/>
          <w:marRight w:val="0"/>
          <w:marTop w:val="0"/>
          <w:marBottom w:val="0"/>
          <w:divBdr>
            <w:top w:val="none" w:sz="0" w:space="0" w:color="auto"/>
            <w:left w:val="none" w:sz="0" w:space="0" w:color="auto"/>
            <w:bottom w:val="none" w:sz="0" w:space="0" w:color="auto"/>
            <w:right w:val="none" w:sz="0" w:space="0" w:color="auto"/>
          </w:divBdr>
        </w:div>
        <w:div w:id="1717898660">
          <w:marLeft w:val="0"/>
          <w:marRight w:val="0"/>
          <w:marTop w:val="0"/>
          <w:marBottom w:val="0"/>
          <w:divBdr>
            <w:top w:val="none" w:sz="0" w:space="0" w:color="auto"/>
            <w:left w:val="none" w:sz="0" w:space="0" w:color="auto"/>
            <w:bottom w:val="none" w:sz="0" w:space="0" w:color="auto"/>
            <w:right w:val="none" w:sz="0" w:space="0" w:color="auto"/>
          </w:divBdr>
        </w:div>
        <w:div w:id="1725180290">
          <w:marLeft w:val="0"/>
          <w:marRight w:val="0"/>
          <w:marTop w:val="0"/>
          <w:marBottom w:val="0"/>
          <w:divBdr>
            <w:top w:val="none" w:sz="0" w:space="0" w:color="auto"/>
            <w:left w:val="none" w:sz="0" w:space="0" w:color="auto"/>
            <w:bottom w:val="none" w:sz="0" w:space="0" w:color="auto"/>
            <w:right w:val="none" w:sz="0" w:space="0" w:color="auto"/>
          </w:divBdr>
        </w:div>
        <w:div w:id="1736246633">
          <w:marLeft w:val="0"/>
          <w:marRight w:val="0"/>
          <w:marTop w:val="0"/>
          <w:marBottom w:val="0"/>
          <w:divBdr>
            <w:top w:val="none" w:sz="0" w:space="0" w:color="auto"/>
            <w:left w:val="none" w:sz="0" w:space="0" w:color="auto"/>
            <w:bottom w:val="none" w:sz="0" w:space="0" w:color="auto"/>
            <w:right w:val="none" w:sz="0" w:space="0" w:color="auto"/>
          </w:divBdr>
        </w:div>
        <w:div w:id="1799958216">
          <w:marLeft w:val="0"/>
          <w:marRight w:val="0"/>
          <w:marTop w:val="0"/>
          <w:marBottom w:val="0"/>
          <w:divBdr>
            <w:top w:val="none" w:sz="0" w:space="0" w:color="auto"/>
            <w:left w:val="none" w:sz="0" w:space="0" w:color="auto"/>
            <w:bottom w:val="none" w:sz="0" w:space="0" w:color="auto"/>
            <w:right w:val="none" w:sz="0" w:space="0" w:color="auto"/>
          </w:divBdr>
        </w:div>
        <w:div w:id="1838298674">
          <w:marLeft w:val="0"/>
          <w:marRight w:val="0"/>
          <w:marTop w:val="0"/>
          <w:marBottom w:val="0"/>
          <w:divBdr>
            <w:top w:val="none" w:sz="0" w:space="0" w:color="auto"/>
            <w:left w:val="none" w:sz="0" w:space="0" w:color="auto"/>
            <w:bottom w:val="none" w:sz="0" w:space="0" w:color="auto"/>
            <w:right w:val="none" w:sz="0" w:space="0" w:color="auto"/>
          </w:divBdr>
        </w:div>
        <w:div w:id="2039114295">
          <w:marLeft w:val="0"/>
          <w:marRight w:val="0"/>
          <w:marTop w:val="0"/>
          <w:marBottom w:val="0"/>
          <w:divBdr>
            <w:top w:val="none" w:sz="0" w:space="0" w:color="auto"/>
            <w:left w:val="none" w:sz="0" w:space="0" w:color="auto"/>
            <w:bottom w:val="none" w:sz="0" w:space="0" w:color="auto"/>
            <w:right w:val="none" w:sz="0" w:space="0" w:color="auto"/>
          </w:divBdr>
        </w:div>
        <w:div w:id="2058236603">
          <w:marLeft w:val="0"/>
          <w:marRight w:val="0"/>
          <w:marTop w:val="0"/>
          <w:marBottom w:val="0"/>
          <w:divBdr>
            <w:top w:val="none" w:sz="0" w:space="0" w:color="auto"/>
            <w:left w:val="none" w:sz="0" w:space="0" w:color="auto"/>
            <w:bottom w:val="none" w:sz="0" w:space="0" w:color="auto"/>
            <w:right w:val="none" w:sz="0" w:space="0" w:color="auto"/>
          </w:divBdr>
        </w:div>
        <w:div w:id="2089962335">
          <w:marLeft w:val="0"/>
          <w:marRight w:val="0"/>
          <w:marTop w:val="0"/>
          <w:marBottom w:val="0"/>
          <w:divBdr>
            <w:top w:val="none" w:sz="0" w:space="0" w:color="auto"/>
            <w:left w:val="none" w:sz="0" w:space="0" w:color="auto"/>
            <w:bottom w:val="none" w:sz="0" w:space="0" w:color="auto"/>
            <w:right w:val="none" w:sz="0" w:space="0" w:color="auto"/>
          </w:divBdr>
        </w:div>
        <w:div w:id="2134208172">
          <w:marLeft w:val="0"/>
          <w:marRight w:val="0"/>
          <w:marTop w:val="0"/>
          <w:marBottom w:val="0"/>
          <w:divBdr>
            <w:top w:val="none" w:sz="0" w:space="0" w:color="auto"/>
            <w:left w:val="none" w:sz="0" w:space="0" w:color="auto"/>
            <w:bottom w:val="none" w:sz="0" w:space="0" w:color="auto"/>
            <w:right w:val="none" w:sz="0" w:space="0" w:color="auto"/>
          </w:divBdr>
        </w:div>
      </w:divsChild>
    </w:div>
    <w:div w:id="301930014">
      <w:bodyDiv w:val="1"/>
      <w:marLeft w:val="0"/>
      <w:marRight w:val="0"/>
      <w:marTop w:val="0"/>
      <w:marBottom w:val="0"/>
      <w:divBdr>
        <w:top w:val="none" w:sz="0" w:space="0" w:color="auto"/>
        <w:left w:val="none" w:sz="0" w:space="0" w:color="auto"/>
        <w:bottom w:val="none" w:sz="0" w:space="0" w:color="auto"/>
        <w:right w:val="none" w:sz="0" w:space="0" w:color="auto"/>
      </w:divBdr>
      <w:divsChild>
        <w:div w:id="84616613">
          <w:marLeft w:val="0"/>
          <w:marRight w:val="0"/>
          <w:marTop w:val="0"/>
          <w:marBottom w:val="0"/>
          <w:divBdr>
            <w:top w:val="none" w:sz="0" w:space="0" w:color="auto"/>
            <w:left w:val="none" w:sz="0" w:space="0" w:color="auto"/>
            <w:bottom w:val="none" w:sz="0" w:space="0" w:color="auto"/>
            <w:right w:val="none" w:sz="0" w:space="0" w:color="auto"/>
          </w:divBdr>
          <w:divsChild>
            <w:div w:id="216667194">
              <w:marLeft w:val="0"/>
              <w:marRight w:val="0"/>
              <w:marTop w:val="0"/>
              <w:marBottom w:val="0"/>
              <w:divBdr>
                <w:top w:val="none" w:sz="0" w:space="0" w:color="auto"/>
                <w:left w:val="none" w:sz="0" w:space="0" w:color="auto"/>
                <w:bottom w:val="none" w:sz="0" w:space="0" w:color="auto"/>
                <w:right w:val="none" w:sz="0" w:space="0" w:color="auto"/>
              </w:divBdr>
            </w:div>
            <w:div w:id="1493644268">
              <w:marLeft w:val="0"/>
              <w:marRight w:val="0"/>
              <w:marTop w:val="0"/>
              <w:marBottom w:val="0"/>
              <w:divBdr>
                <w:top w:val="none" w:sz="0" w:space="0" w:color="auto"/>
                <w:left w:val="none" w:sz="0" w:space="0" w:color="auto"/>
                <w:bottom w:val="none" w:sz="0" w:space="0" w:color="auto"/>
                <w:right w:val="none" w:sz="0" w:space="0" w:color="auto"/>
              </w:divBdr>
            </w:div>
            <w:div w:id="1951544377">
              <w:marLeft w:val="0"/>
              <w:marRight w:val="0"/>
              <w:marTop w:val="0"/>
              <w:marBottom w:val="0"/>
              <w:divBdr>
                <w:top w:val="none" w:sz="0" w:space="0" w:color="auto"/>
                <w:left w:val="none" w:sz="0" w:space="0" w:color="auto"/>
                <w:bottom w:val="none" w:sz="0" w:space="0" w:color="auto"/>
                <w:right w:val="none" w:sz="0" w:space="0" w:color="auto"/>
              </w:divBdr>
            </w:div>
          </w:divsChild>
        </w:div>
        <w:div w:id="370693137">
          <w:marLeft w:val="0"/>
          <w:marRight w:val="0"/>
          <w:marTop w:val="0"/>
          <w:marBottom w:val="0"/>
          <w:divBdr>
            <w:top w:val="none" w:sz="0" w:space="0" w:color="auto"/>
            <w:left w:val="none" w:sz="0" w:space="0" w:color="auto"/>
            <w:bottom w:val="none" w:sz="0" w:space="0" w:color="auto"/>
            <w:right w:val="none" w:sz="0" w:space="0" w:color="auto"/>
          </w:divBdr>
          <w:divsChild>
            <w:div w:id="326128890">
              <w:marLeft w:val="0"/>
              <w:marRight w:val="0"/>
              <w:marTop w:val="0"/>
              <w:marBottom w:val="0"/>
              <w:divBdr>
                <w:top w:val="none" w:sz="0" w:space="0" w:color="auto"/>
                <w:left w:val="none" w:sz="0" w:space="0" w:color="auto"/>
                <w:bottom w:val="none" w:sz="0" w:space="0" w:color="auto"/>
                <w:right w:val="none" w:sz="0" w:space="0" w:color="auto"/>
              </w:divBdr>
            </w:div>
            <w:div w:id="432476584">
              <w:marLeft w:val="0"/>
              <w:marRight w:val="0"/>
              <w:marTop w:val="0"/>
              <w:marBottom w:val="0"/>
              <w:divBdr>
                <w:top w:val="none" w:sz="0" w:space="0" w:color="auto"/>
                <w:left w:val="none" w:sz="0" w:space="0" w:color="auto"/>
                <w:bottom w:val="none" w:sz="0" w:space="0" w:color="auto"/>
                <w:right w:val="none" w:sz="0" w:space="0" w:color="auto"/>
              </w:divBdr>
            </w:div>
            <w:div w:id="1499225248">
              <w:marLeft w:val="0"/>
              <w:marRight w:val="0"/>
              <w:marTop w:val="0"/>
              <w:marBottom w:val="0"/>
              <w:divBdr>
                <w:top w:val="none" w:sz="0" w:space="0" w:color="auto"/>
                <w:left w:val="none" w:sz="0" w:space="0" w:color="auto"/>
                <w:bottom w:val="none" w:sz="0" w:space="0" w:color="auto"/>
                <w:right w:val="none" w:sz="0" w:space="0" w:color="auto"/>
              </w:divBdr>
            </w:div>
            <w:div w:id="1871189473">
              <w:marLeft w:val="0"/>
              <w:marRight w:val="0"/>
              <w:marTop w:val="0"/>
              <w:marBottom w:val="0"/>
              <w:divBdr>
                <w:top w:val="none" w:sz="0" w:space="0" w:color="auto"/>
                <w:left w:val="none" w:sz="0" w:space="0" w:color="auto"/>
                <w:bottom w:val="none" w:sz="0" w:space="0" w:color="auto"/>
                <w:right w:val="none" w:sz="0" w:space="0" w:color="auto"/>
              </w:divBdr>
            </w:div>
            <w:div w:id="1996496135">
              <w:marLeft w:val="0"/>
              <w:marRight w:val="0"/>
              <w:marTop w:val="0"/>
              <w:marBottom w:val="0"/>
              <w:divBdr>
                <w:top w:val="none" w:sz="0" w:space="0" w:color="auto"/>
                <w:left w:val="none" w:sz="0" w:space="0" w:color="auto"/>
                <w:bottom w:val="none" w:sz="0" w:space="0" w:color="auto"/>
                <w:right w:val="none" w:sz="0" w:space="0" w:color="auto"/>
              </w:divBdr>
            </w:div>
          </w:divsChild>
        </w:div>
        <w:div w:id="650253960">
          <w:marLeft w:val="0"/>
          <w:marRight w:val="0"/>
          <w:marTop w:val="0"/>
          <w:marBottom w:val="0"/>
          <w:divBdr>
            <w:top w:val="none" w:sz="0" w:space="0" w:color="auto"/>
            <w:left w:val="none" w:sz="0" w:space="0" w:color="auto"/>
            <w:bottom w:val="none" w:sz="0" w:space="0" w:color="auto"/>
            <w:right w:val="none" w:sz="0" w:space="0" w:color="auto"/>
          </w:divBdr>
          <w:divsChild>
            <w:div w:id="1823692270">
              <w:marLeft w:val="0"/>
              <w:marRight w:val="0"/>
              <w:marTop w:val="0"/>
              <w:marBottom w:val="0"/>
              <w:divBdr>
                <w:top w:val="none" w:sz="0" w:space="0" w:color="auto"/>
                <w:left w:val="none" w:sz="0" w:space="0" w:color="auto"/>
                <w:bottom w:val="none" w:sz="0" w:space="0" w:color="auto"/>
                <w:right w:val="none" w:sz="0" w:space="0" w:color="auto"/>
              </w:divBdr>
            </w:div>
          </w:divsChild>
        </w:div>
        <w:div w:id="650870529">
          <w:marLeft w:val="0"/>
          <w:marRight w:val="0"/>
          <w:marTop w:val="0"/>
          <w:marBottom w:val="0"/>
          <w:divBdr>
            <w:top w:val="none" w:sz="0" w:space="0" w:color="auto"/>
            <w:left w:val="none" w:sz="0" w:space="0" w:color="auto"/>
            <w:bottom w:val="none" w:sz="0" w:space="0" w:color="auto"/>
            <w:right w:val="none" w:sz="0" w:space="0" w:color="auto"/>
          </w:divBdr>
        </w:div>
        <w:div w:id="951546714">
          <w:marLeft w:val="0"/>
          <w:marRight w:val="0"/>
          <w:marTop w:val="0"/>
          <w:marBottom w:val="0"/>
          <w:divBdr>
            <w:top w:val="none" w:sz="0" w:space="0" w:color="auto"/>
            <w:left w:val="none" w:sz="0" w:space="0" w:color="auto"/>
            <w:bottom w:val="none" w:sz="0" w:space="0" w:color="auto"/>
            <w:right w:val="none" w:sz="0" w:space="0" w:color="auto"/>
          </w:divBdr>
        </w:div>
        <w:div w:id="1648237863">
          <w:marLeft w:val="0"/>
          <w:marRight w:val="0"/>
          <w:marTop w:val="0"/>
          <w:marBottom w:val="0"/>
          <w:divBdr>
            <w:top w:val="none" w:sz="0" w:space="0" w:color="auto"/>
            <w:left w:val="none" w:sz="0" w:space="0" w:color="auto"/>
            <w:bottom w:val="none" w:sz="0" w:space="0" w:color="auto"/>
            <w:right w:val="none" w:sz="0" w:space="0" w:color="auto"/>
          </w:divBdr>
          <w:divsChild>
            <w:div w:id="286787475">
              <w:marLeft w:val="0"/>
              <w:marRight w:val="0"/>
              <w:marTop w:val="0"/>
              <w:marBottom w:val="0"/>
              <w:divBdr>
                <w:top w:val="none" w:sz="0" w:space="0" w:color="auto"/>
                <w:left w:val="none" w:sz="0" w:space="0" w:color="auto"/>
                <w:bottom w:val="none" w:sz="0" w:space="0" w:color="auto"/>
                <w:right w:val="none" w:sz="0" w:space="0" w:color="auto"/>
              </w:divBdr>
            </w:div>
            <w:div w:id="891036717">
              <w:marLeft w:val="0"/>
              <w:marRight w:val="0"/>
              <w:marTop w:val="0"/>
              <w:marBottom w:val="0"/>
              <w:divBdr>
                <w:top w:val="none" w:sz="0" w:space="0" w:color="auto"/>
                <w:left w:val="none" w:sz="0" w:space="0" w:color="auto"/>
                <w:bottom w:val="none" w:sz="0" w:space="0" w:color="auto"/>
                <w:right w:val="none" w:sz="0" w:space="0" w:color="auto"/>
              </w:divBdr>
            </w:div>
            <w:div w:id="1672641752">
              <w:marLeft w:val="0"/>
              <w:marRight w:val="0"/>
              <w:marTop w:val="0"/>
              <w:marBottom w:val="0"/>
              <w:divBdr>
                <w:top w:val="none" w:sz="0" w:space="0" w:color="auto"/>
                <w:left w:val="none" w:sz="0" w:space="0" w:color="auto"/>
                <w:bottom w:val="none" w:sz="0" w:space="0" w:color="auto"/>
                <w:right w:val="none" w:sz="0" w:space="0" w:color="auto"/>
              </w:divBdr>
            </w:div>
          </w:divsChild>
        </w:div>
        <w:div w:id="1672678892">
          <w:marLeft w:val="0"/>
          <w:marRight w:val="0"/>
          <w:marTop w:val="0"/>
          <w:marBottom w:val="0"/>
          <w:divBdr>
            <w:top w:val="none" w:sz="0" w:space="0" w:color="auto"/>
            <w:left w:val="none" w:sz="0" w:space="0" w:color="auto"/>
            <w:bottom w:val="none" w:sz="0" w:space="0" w:color="auto"/>
            <w:right w:val="none" w:sz="0" w:space="0" w:color="auto"/>
          </w:divBdr>
        </w:div>
        <w:div w:id="1871068068">
          <w:marLeft w:val="0"/>
          <w:marRight w:val="0"/>
          <w:marTop w:val="0"/>
          <w:marBottom w:val="0"/>
          <w:divBdr>
            <w:top w:val="none" w:sz="0" w:space="0" w:color="auto"/>
            <w:left w:val="none" w:sz="0" w:space="0" w:color="auto"/>
            <w:bottom w:val="none" w:sz="0" w:space="0" w:color="auto"/>
            <w:right w:val="none" w:sz="0" w:space="0" w:color="auto"/>
          </w:divBdr>
        </w:div>
      </w:divsChild>
    </w:div>
    <w:div w:id="323050343">
      <w:bodyDiv w:val="1"/>
      <w:marLeft w:val="0"/>
      <w:marRight w:val="0"/>
      <w:marTop w:val="0"/>
      <w:marBottom w:val="0"/>
      <w:divBdr>
        <w:top w:val="none" w:sz="0" w:space="0" w:color="auto"/>
        <w:left w:val="none" w:sz="0" w:space="0" w:color="auto"/>
        <w:bottom w:val="none" w:sz="0" w:space="0" w:color="auto"/>
        <w:right w:val="none" w:sz="0" w:space="0" w:color="auto"/>
      </w:divBdr>
      <w:divsChild>
        <w:div w:id="1119567903">
          <w:marLeft w:val="547"/>
          <w:marRight w:val="0"/>
          <w:marTop w:val="0"/>
          <w:marBottom w:val="0"/>
          <w:divBdr>
            <w:top w:val="none" w:sz="0" w:space="0" w:color="auto"/>
            <w:left w:val="none" w:sz="0" w:space="0" w:color="auto"/>
            <w:bottom w:val="none" w:sz="0" w:space="0" w:color="auto"/>
            <w:right w:val="none" w:sz="0" w:space="0" w:color="auto"/>
          </w:divBdr>
        </w:div>
      </w:divsChild>
    </w:div>
    <w:div w:id="327906311">
      <w:bodyDiv w:val="1"/>
      <w:marLeft w:val="0"/>
      <w:marRight w:val="0"/>
      <w:marTop w:val="0"/>
      <w:marBottom w:val="0"/>
      <w:divBdr>
        <w:top w:val="none" w:sz="0" w:space="0" w:color="auto"/>
        <w:left w:val="none" w:sz="0" w:space="0" w:color="auto"/>
        <w:bottom w:val="none" w:sz="0" w:space="0" w:color="auto"/>
        <w:right w:val="none" w:sz="0" w:space="0" w:color="auto"/>
      </w:divBdr>
    </w:div>
    <w:div w:id="327946920">
      <w:bodyDiv w:val="1"/>
      <w:marLeft w:val="0"/>
      <w:marRight w:val="0"/>
      <w:marTop w:val="0"/>
      <w:marBottom w:val="0"/>
      <w:divBdr>
        <w:top w:val="none" w:sz="0" w:space="0" w:color="auto"/>
        <w:left w:val="none" w:sz="0" w:space="0" w:color="auto"/>
        <w:bottom w:val="none" w:sz="0" w:space="0" w:color="auto"/>
        <w:right w:val="none" w:sz="0" w:space="0" w:color="auto"/>
      </w:divBdr>
      <w:divsChild>
        <w:div w:id="1451630067">
          <w:marLeft w:val="0"/>
          <w:marRight w:val="0"/>
          <w:marTop w:val="0"/>
          <w:marBottom w:val="0"/>
          <w:divBdr>
            <w:top w:val="none" w:sz="0" w:space="0" w:color="auto"/>
            <w:left w:val="none" w:sz="0" w:space="0" w:color="auto"/>
            <w:bottom w:val="none" w:sz="0" w:space="0" w:color="auto"/>
            <w:right w:val="none" w:sz="0" w:space="0" w:color="auto"/>
          </w:divBdr>
        </w:div>
      </w:divsChild>
    </w:div>
    <w:div w:id="329530558">
      <w:bodyDiv w:val="1"/>
      <w:marLeft w:val="0"/>
      <w:marRight w:val="0"/>
      <w:marTop w:val="0"/>
      <w:marBottom w:val="0"/>
      <w:divBdr>
        <w:top w:val="none" w:sz="0" w:space="0" w:color="auto"/>
        <w:left w:val="none" w:sz="0" w:space="0" w:color="auto"/>
        <w:bottom w:val="none" w:sz="0" w:space="0" w:color="auto"/>
        <w:right w:val="none" w:sz="0" w:space="0" w:color="auto"/>
      </w:divBdr>
    </w:div>
    <w:div w:id="419109616">
      <w:bodyDiv w:val="1"/>
      <w:marLeft w:val="0"/>
      <w:marRight w:val="0"/>
      <w:marTop w:val="0"/>
      <w:marBottom w:val="0"/>
      <w:divBdr>
        <w:top w:val="none" w:sz="0" w:space="0" w:color="auto"/>
        <w:left w:val="none" w:sz="0" w:space="0" w:color="auto"/>
        <w:bottom w:val="none" w:sz="0" w:space="0" w:color="auto"/>
        <w:right w:val="none" w:sz="0" w:space="0" w:color="auto"/>
      </w:divBdr>
    </w:div>
    <w:div w:id="454980221">
      <w:bodyDiv w:val="1"/>
      <w:marLeft w:val="0"/>
      <w:marRight w:val="0"/>
      <w:marTop w:val="0"/>
      <w:marBottom w:val="0"/>
      <w:divBdr>
        <w:top w:val="none" w:sz="0" w:space="0" w:color="auto"/>
        <w:left w:val="none" w:sz="0" w:space="0" w:color="auto"/>
        <w:bottom w:val="none" w:sz="0" w:space="0" w:color="auto"/>
        <w:right w:val="none" w:sz="0" w:space="0" w:color="auto"/>
      </w:divBdr>
    </w:div>
    <w:div w:id="487982401">
      <w:bodyDiv w:val="1"/>
      <w:marLeft w:val="0"/>
      <w:marRight w:val="0"/>
      <w:marTop w:val="0"/>
      <w:marBottom w:val="0"/>
      <w:divBdr>
        <w:top w:val="none" w:sz="0" w:space="0" w:color="auto"/>
        <w:left w:val="none" w:sz="0" w:space="0" w:color="auto"/>
        <w:bottom w:val="none" w:sz="0" w:space="0" w:color="auto"/>
        <w:right w:val="none" w:sz="0" w:space="0" w:color="auto"/>
      </w:divBdr>
    </w:div>
    <w:div w:id="541869271">
      <w:bodyDiv w:val="1"/>
      <w:marLeft w:val="0"/>
      <w:marRight w:val="0"/>
      <w:marTop w:val="0"/>
      <w:marBottom w:val="0"/>
      <w:divBdr>
        <w:top w:val="none" w:sz="0" w:space="0" w:color="auto"/>
        <w:left w:val="none" w:sz="0" w:space="0" w:color="auto"/>
        <w:bottom w:val="none" w:sz="0" w:space="0" w:color="auto"/>
        <w:right w:val="none" w:sz="0" w:space="0" w:color="auto"/>
      </w:divBdr>
      <w:divsChild>
        <w:div w:id="817264591">
          <w:marLeft w:val="720"/>
          <w:marRight w:val="0"/>
          <w:marTop w:val="0"/>
          <w:marBottom w:val="0"/>
          <w:divBdr>
            <w:top w:val="none" w:sz="0" w:space="0" w:color="auto"/>
            <w:left w:val="none" w:sz="0" w:space="0" w:color="auto"/>
            <w:bottom w:val="none" w:sz="0" w:space="0" w:color="auto"/>
            <w:right w:val="none" w:sz="0" w:space="0" w:color="auto"/>
          </w:divBdr>
        </w:div>
        <w:div w:id="552885689">
          <w:marLeft w:val="720"/>
          <w:marRight w:val="0"/>
          <w:marTop w:val="0"/>
          <w:marBottom w:val="0"/>
          <w:divBdr>
            <w:top w:val="none" w:sz="0" w:space="0" w:color="auto"/>
            <w:left w:val="none" w:sz="0" w:space="0" w:color="auto"/>
            <w:bottom w:val="none" w:sz="0" w:space="0" w:color="auto"/>
            <w:right w:val="none" w:sz="0" w:space="0" w:color="auto"/>
          </w:divBdr>
        </w:div>
        <w:div w:id="1808084951">
          <w:marLeft w:val="720"/>
          <w:marRight w:val="0"/>
          <w:marTop w:val="0"/>
          <w:marBottom w:val="0"/>
          <w:divBdr>
            <w:top w:val="none" w:sz="0" w:space="0" w:color="auto"/>
            <w:left w:val="none" w:sz="0" w:space="0" w:color="auto"/>
            <w:bottom w:val="none" w:sz="0" w:space="0" w:color="auto"/>
            <w:right w:val="none" w:sz="0" w:space="0" w:color="auto"/>
          </w:divBdr>
        </w:div>
        <w:div w:id="1726028890">
          <w:marLeft w:val="720"/>
          <w:marRight w:val="0"/>
          <w:marTop w:val="0"/>
          <w:marBottom w:val="0"/>
          <w:divBdr>
            <w:top w:val="none" w:sz="0" w:space="0" w:color="auto"/>
            <w:left w:val="none" w:sz="0" w:space="0" w:color="auto"/>
            <w:bottom w:val="none" w:sz="0" w:space="0" w:color="auto"/>
            <w:right w:val="none" w:sz="0" w:space="0" w:color="auto"/>
          </w:divBdr>
        </w:div>
        <w:div w:id="2122142315">
          <w:marLeft w:val="720"/>
          <w:marRight w:val="0"/>
          <w:marTop w:val="0"/>
          <w:marBottom w:val="0"/>
          <w:divBdr>
            <w:top w:val="none" w:sz="0" w:space="0" w:color="auto"/>
            <w:left w:val="none" w:sz="0" w:space="0" w:color="auto"/>
            <w:bottom w:val="none" w:sz="0" w:space="0" w:color="auto"/>
            <w:right w:val="none" w:sz="0" w:space="0" w:color="auto"/>
          </w:divBdr>
        </w:div>
        <w:div w:id="352388239">
          <w:marLeft w:val="2837"/>
          <w:marRight w:val="0"/>
          <w:marTop w:val="0"/>
          <w:marBottom w:val="0"/>
          <w:divBdr>
            <w:top w:val="none" w:sz="0" w:space="0" w:color="auto"/>
            <w:left w:val="none" w:sz="0" w:space="0" w:color="auto"/>
            <w:bottom w:val="none" w:sz="0" w:space="0" w:color="auto"/>
            <w:right w:val="none" w:sz="0" w:space="0" w:color="auto"/>
          </w:divBdr>
        </w:div>
        <w:div w:id="1914661506">
          <w:marLeft w:val="720"/>
          <w:marRight w:val="0"/>
          <w:marTop w:val="0"/>
          <w:marBottom w:val="0"/>
          <w:divBdr>
            <w:top w:val="none" w:sz="0" w:space="0" w:color="auto"/>
            <w:left w:val="none" w:sz="0" w:space="0" w:color="auto"/>
            <w:bottom w:val="none" w:sz="0" w:space="0" w:color="auto"/>
            <w:right w:val="none" w:sz="0" w:space="0" w:color="auto"/>
          </w:divBdr>
        </w:div>
      </w:divsChild>
    </w:div>
    <w:div w:id="580600898">
      <w:bodyDiv w:val="1"/>
      <w:marLeft w:val="0"/>
      <w:marRight w:val="0"/>
      <w:marTop w:val="0"/>
      <w:marBottom w:val="0"/>
      <w:divBdr>
        <w:top w:val="none" w:sz="0" w:space="0" w:color="auto"/>
        <w:left w:val="none" w:sz="0" w:space="0" w:color="auto"/>
        <w:bottom w:val="none" w:sz="0" w:space="0" w:color="auto"/>
        <w:right w:val="none" w:sz="0" w:space="0" w:color="auto"/>
      </w:divBdr>
    </w:div>
    <w:div w:id="587159733">
      <w:bodyDiv w:val="1"/>
      <w:marLeft w:val="0"/>
      <w:marRight w:val="0"/>
      <w:marTop w:val="0"/>
      <w:marBottom w:val="0"/>
      <w:divBdr>
        <w:top w:val="none" w:sz="0" w:space="0" w:color="auto"/>
        <w:left w:val="none" w:sz="0" w:space="0" w:color="auto"/>
        <w:bottom w:val="none" w:sz="0" w:space="0" w:color="auto"/>
        <w:right w:val="none" w:sz="0" w:space="0" w:color="auto"/>
      </w:divBdr>
    </w:div>
    <w:div w:id="651327510">
      <w:bodyDiv w:val="1"/>
      <w:marLeft w:val="0"/>
      <w:marRight w:val="0"/>
      <w:marTop w:val="0"/>
      <w:marBottom w:val="0"/>
      <w:divBdr>
        <w:top w:val="none" w:sz="0" w:space="0" w:color="auto"/>
        <w:left w:val="none" w:sz="0" w:space="0" w:color="auto"/>
        <w:bottom w:val="none" w:sz="0" w:space="0" w:color="auto"/>
        <w:right w:val="none" w:sz="0" w:space="0" w:color="auto"/>
      </w:divBdr>
    </w:div>
    <w:div w:id="683048583">
      <w:bodyDiv w:val="1"/>
      <w:marLeft w:val="0"/>
      <w:marRight w:val="0"/>
      <w:marTop w:val="0"/>
      <w:marBottom w:val="0"/>
      <w:divBdr>
        <w:top w:val="none" w:sz="0" w:space="0" w:color="auto"/>
        <w:left w:val="none" w:sz="0" w:space="0" w:color="auto"/>
        <w:bottom w:val="none" w:sz="0" w:space="0" w:color="auto"/>
        <w:right w:val="none" w:sz="0" w:space="0" w:color="auto"/>
      </w:divBdr>
    </w:div>
    <w:div w:id="718673353">
      <w:bodyDiv w:val="1"/>
      <w:marLeft w:val="0"/>
      <w:marRight w:val="0"/>
      <w:marTop w:val="0"/>
      <w:marBottom w:val="0"/>
      <w:divBdr>
        <w:top w:val="none" w:sz="0" w:space="0" w:color="auto"/>
        <w:left w:val="none" w:sz="0" w:space="0" w:color="auto"/>
        <w:bottom w:val="none" w:sz="0" w:space="0" w:color="auto"/>
        <w:right w:val="none" w:sz="0" w:space="0" w:color="auto"/>
      </w:divBdr>
    </w:div>
    <w:div w:id="737636340">
      <w:bodyDiv w:val="1"/>
      <w:marLeft w:val="0"/>
      <w:marRight w:val="0"/>
      <w:marTop w:val="0"/>
      <w:marBottom w:val="0"/>
      <w:divBdr>
        <w:top w:val="none" w:sz="0" w:space="0" w:color="auto"/>
        <w:left w:val="none" w:sz="0" w:space="0" w:color="auto"/>
        <w:bottom w:val="none" w:sz="0" w:space="0" w:color="auto"/>
        <w:right w:val="none" w:sz="0" w:space="0" w:color="auto"/>
      </w:divBdr>
    </w:div>
    <w:div w:id="773600543">
      <w:bodyDiv w:val="1"/>
      <w:marLeft w:val="0"/>
      <w:marRight w:val="0"/>
      <w:marTop w:val="0"/>
      <w:marBottom w:val="0"/>
      <w:divBdr>
        <w:top w:val="none" w:sz="0" w:space="0" w:color="auto"/>
        <w:left w:val="none" w:sz="0" w:space="0" w:color="auto"/>
        <w:bottom w:val="none" w:sz="0" w:space="0" w:color="auto"/>
        <w:right w:val="none" w:sz="0" w:space="0" w:color="auto"/>
      </w:divBdr>
      <w:divsChild>
        <w:div w:id="34548680">
          <w:marLeft w:val="0"/>
          <w:marRight w:val="0"/>
          <w:marTop w:val="0"/>
          <w:marBottom w:val="0"/>
          <w:divBdr>
            <w:top w:val="none" w:sz="0" w:space="0" w:color="auto"/>
            <w:left w:val="none" w:sz="0" w:space="0" w:color="auto"/>
            <w:bottom w:val="none" w:sz="0" w:space="0" w:color="auto"/>
            <w:right w:val="none" w:sz="0" w:space="0" w:color="auto"/>
          </w:divBdr>
        </w:div>
        <w:div w:id="630021715">
          <w:marLeft w:val="0"/>
          <w:marRight w:val="0"/>
          <w:marTop w:val="0"/>
          <w:marBottom w:val="0"/>
          <w:divBdr>
            <w:top w:val="none" w:sz="0" w:space="0" w:color="auto"/>
            <w:left w:val="none" w:sz="0" w:space="0" w:color="auto"/>
            <w:bottom w:val="none" w:sz="0" w:space="0" w:color="auto"/>
            <w:right w:val="none" w:sz="0" w:space="0" w:color="auto"/>
          </w:divBdr>
        </w:div>
        <w:div w:id="895817988">
          <w:marLeft w:val="0"/>
          <w:marRight w:val="0"/>
          <w:marTop w:val="0"/>
          <w:marBottom w:val="0"/>
          <w:divBdr>
            <w:top w:val="none" w:sz="0" w:space="0" w:color="auto"/>
            <w:left w:val="none" w:sz="0" w:space="0" w:color="auto"/>
            <w:bottom w:val="none" w:sz="0" w:space="0" w:color="auto"/>
            <w:right w:val="none" w:sz="0" w:space="0" w:color="auto"/>
          </w:divBdr>
        </w:div>
        <w:div w:id="944311602">
          <w:marLeft w:val="0"/>
          <w:marRight w:val="0"/>
          <w:marTop w:val="0"/>
          <w:marBottom w:val="0"/>
          <w:divBdr>
            <w:top w:val="none" w:sz="0" w:space="0" w:color="auto"/>
            <w:left w:val="none" w:sz="0" w:space="0" w:color="auto"/>
            <w:bottom w:val="none" w:sz="0" w:space="0" w:color="auto"/>
            <w:right w:val="none" w:sz="0" w:space="0" w:color="auto"/>
          </w:divBdr>
        </w:div>
        <w:div w:id="1184972481">
          <w:marLeft w:val="0"/>
          <w:marRight w:val="0"/>
          <w:marTop w:val="0"/>
          <w:marBottom w:val="0"/>
          <w:divBdr>
            <w:top w:val="none" w:sz="0" w:space="0" w:color="auto"/>
            <w:left w:val="none" w:sz="0" w:space="0" w:color="auto"/>
            <w:bottom w:val="none" w:sz="0" w:space="0" w:color="auto"/>
            <w:right w:val="none" w:sz="0" w:space="0" w:color="auto"/>
          </w:divBdr>
        </w:div>
        <w:div w:id="1191458428">
          <w:marLeft w:val="0"/>
          <w:marRight w:val="0"/>
          <w:marTop w:val="0"/>
          <w:marBottom w:val="0"/>
          <w:divBdr>
            <w:top w:val="none" w:sz="0" w:space="0" w:color="auto"/>
            <w:left w:val="none" w:sz="0" w:space="0" w:color="auto"/>
            <w:bottom w:val="none" w:sz="0" w:space="0" w:color="auto"/>
            <w:right w:val="none" w:sz="0" w:space="0" w:color="auto"/>
          </w:divBdr>
        </w:div>
      </w:divsChild>
    </w:div>
    <w:div w:id="778330589">
      <w:bodyDiv w:val="1"/>
      <w:marLeft w:val="0"/>
      <w:marRight w:val="0"/>
      <w:marTop w:val="0"/>
      <w:marBottom w:val="0"/>
      <w:divBdr>
        <w:top w:val="none" w:sz="0" w:space="0" w:color="auto"/>
        <w:left w:val="none" w:sz="0" w:space="0" w:color="auto"/>
        <w:bottom w:val="none" w:sz="0" w:space="0" w:color="auto"/>
        <w:right w:val="none" w:sz="0" w:space="0" w:color="auto"/>
      </w:divBdr>
    </w:div>
    <w:div w:id="778454079">
      <w:bodyDiv w:val="1"/>
      <w:marLeft w:val="0"/>
      <w:marRight w:val="0"/>
      <w:marTop w:val="0"/>
      <w:marBottom w:val="0"/>
      <w:divBdr>
        <w:top w:val="none" w:sz="0" w:space="0" w:color="auto"/>
        <w:left w:val="none" w:sz="0" w:space="0" w:color="auto"/>
        <w:bottom w:val="none" w:sz="0" w:space="0" w:color="auto"/>
        <w:right w:val="none" w:sz="0" w:space="0" w:color="auto"/>
      </w:divBdr>
    </w:div>
    <w:div w:id="796143186">
      <w:bodyDiv w:val="1"/>
      <w:marLeft w:val="0"/>
      <w:marRight w:val="0"/>
      <w:marTop w:val="0"/>
      <w:marBottom w:val="0"/>
      <w:divBdr>
        <w:top w:val="none" w:sz="0" w:space="0" w:color="auto"/>
        <w:left w:val="none" w:sz="0" w:space="0" w:color="auto"/>
        <w:bottom w:val="none" w:sz="0" w:space="0" w:color="auto"/>
        <w:right w:val="none" w:sz="0" w:space="0" w:color="auto"/>
      </w:divBdr>
    </w:div>
    <w:div w:id="801846799">
      <w:bodyDiv w:val="1"/>
      <w:marLeft w:val="0"/>
      <w:marRight w:val="0"/>
      <w:marTop w:val="0"/>
      <w:marBottom w:val="0"/>
      <w:divBdr>
        <w:top w:val="none" w:sz="0" w:space="0" w:color="auto"/>
        <w:left w:val="none" w:sz="0" w:space="0" w:color="auto"/>
        <w:bottom w:val="none" w:sz="0" w:space="0" w:color="auto"/>
        <w:right w:val="none" w:sz="0" w:space="0" w:color="auto"/>
      </w:divBdr>
    </w:div>
    <w:div w:id="839125368">
      <w:bodyDiv w:val="1"/>
      <w:marLeft w:val="0"/>
      <w:marRight w:val="0"/>
      <w:marTop w:val="0"/>
      <w:marBottom w:val="0"/>
      <w:divBdr>
        <w:top w:val="none" w:sz="0" w:space="0" w:color="auto"/>
        <w:left w:val="none" w:sz="0" w:space="0" w:color="auto"/>
        <w:bottom w:val="none" w:sz="0" w:space="0" w:color="auto"/>
        <w:right w:val="none" w:sz="0" w:space="0" w:color="auto"/>
      </w:divBdr>
    </w:div>
    <w:div w:id="848984036">
      <w:bodyDiv w:val="1"/>
      <w:marLeft w:val="0"/>
      <w:marRight w:val="0"/>
      <w:marTop w:val="0"/>
      <w:marBottom w:val="0"/>
      <w:divBdr>
        <w:top w:val="none" w:sz="0" w:space="0" w:color="auto"/>
        <w:left w:val="none" w:sz="0" w:space="0" w:color="auto"/>
        <w:bottom w:val="none" w:sz="0" w:space="0" w:color="auto"/>
        <w:right w:val="none" w:sz="0" w:space="0" w:color="auto"/>
      </w:divBdr>
    </w:div>
    <w:div w:id="939486621">
      <w:bodyDiv w:val="1"/>
      <w:marLeft w:val="0"/>
      <w:marRight w:val="0"/>
      <w:marTop w:val="0"/>
      <w:marBottom w:val="0"/>
      <w:divBdr>
        <w:top w:val="none" w:sz="0" w:space="0" w:color="auto"/>
        <w:left w:val="none" w:sz="0" w:space="0" w:color="auto"/>
        <w:bottom w:val="none" w:sz="0" w:space="0" w:color="auto"/>
        <w:right w:val="none" w:sz="0" w:space="0" w:color="auto"/>
      </w:divBdr>
    </w:div>
    <w:div w:id="943076971">
      <w:bodyDiv w:val="1"/>
      <w:marLeft w:val="0"/>
      <w:marRight w:val="0"/>
      <w:marTop w:val="0"/>
      <w:marBottom w:val="0"/>
      <w:divBdr>
        <w:top w:val="none" w:sz="0" w:space="0" w:color="auto"/>
        <w:left w:val="none" w:sz="0" w:space="0" w:color="auto"/>
        <w:bottom w:val="none" w:sz="0" w:space="0" w:color="auto"/>
        <w:right w:val="none" w:sz="0" w:space="0" w:color="auto"/>
      </w:divBdr>
    </w:div>
    <w:div w:id="963972970">
      <w:bodyDiv w:val="1"/>
      <w:marLeft w:val="0"/>
      <w:marRight w:val="0"/>
      <w:marTop w:val="0"/>
      <w:marBottom w:val="0"/>
      <w:divBdr>
        <w:top w:val="none" w:sz="0" w:space="0" w:color="auto"/>
        <w:left w:val="none" w:sz="0" w:space="0" w:color="auto"/>
        <w:bottom w:val="none" w:sz="0" w:space="0" w:color="auto"/>
        <w:right w:val="none" w:sz="0" w:space="0" w:color="auto"/>
      </w:divBdr>
      <w:divsChild>
        <w:div w:id="546340561">
          <w:marLeft w:val="0"/>
          <w:marRight w:val="0"/>
          <w:marTop w:val="0"/>
          <w:marBottom w:val="567"/>
          <w:divBdr>
            <w:top w:val="none" w:sz="0" w:space="0" w:color="auto"/>
            <w:left w:val="none" w:sz="0" w:space="0" w:color="auto"/>
            <w:bottom w:val="none" w:sz="0" w:space="0" w:color="auto"/>
            <w:right w:val="none" w:sz="0" w:space="0" w:color="auto"/>
          </w:divBdr>
        </w:div>
        <w:div w:id="1186020320">
          <w:marLeft w:val="0"/>
          <w:marRight w:val="0"/>
          <w:marTop w:val="480"/>
          <w:marBottom w:val="240"/>
          <w:divBdr>
            <w:top w:val="none" w:sz="0" w:space="0" w:color="auto"/>
            <w:left w:val="none" w:sz="0" w:space="0" w:color="auto"/>
            <w:bottom w:val="none" w:sz="0" w:space="0" w:color="auto"/>
            <w:right w:val="none" w:sz="0" w:space="0" w:color="auto"/>
          </w:divBdr>
        </w:div>
      </w:divsChild>
    </w:div>
    <w:div w:id="968439420">
      <w:bodyDiv w:val="1"/>
      <w:marLeft w:val="0"/>
      <w:marRight w:val="0"/>
      <w:marTop w:val="0"/>
      <w:marBottom w:val="0"/>
      <w:divBdr>
        <w:top w:val="none" w:sz="0" w:space="0" w:color="auto"/>
        <w:left w:val="none" w:sz="0" w:space="0" w:color="auto"/>
        <w:bottom w:val="none" w:sz="0" w:space="0" w:color="auto"/>
        <w:right w:val="none" w:sz="0" w:space="0" w:color="auto"/>
      </w:divBdr>
    </w:div>
    <w:div w:id="1030565961">
      <w:bodyDiv w:val="1"/>
      <w:marLeft w:val="0"/>
      <w:marRight w:val="0"/>
      <w:marTop w:val="0"/>
      <w:marBottom w:val="0"/>
      <w:divBdr>
        <w:top w:val="none" w:sz="0" w:space="0" w:color="auto"/>
        <w:left w:val="none" w:sz="0" w:space="0" w:color="auto"/>
        <w:bottom w:val="none" w:sz="0" w:space="0" w:color="auto"/>
        <w:right w:val="none" w:sz="0" w:space="0" w:color="auto"/>
      </w:divBdr>
    </w:div>
    <w:div w:id="1032146853">
      <w:bodyDiv w:val="1"/>
      <w:marLeft w:val="0"/>
      <w:marRight w:val="0"/>
      <w:marTop w:val="0"/>
      <w:marBottom w:val="0"/>
      <w:divBdr>
        <w:top w:val="none" w:sz="0" w:space="0" w:color="auto"/>
        <w:left w:val="none" w:sz="0" w:space="0" w:color="auto"/>
        <w:bottom w:val="none" w:sz="0" w:space="0" w:color="auto"/>
        <w:right w:val="none" w:sz="0" w:space="0" w:color="auto"/>
      </w:divBdr>
    </w:div>
    <w:div w:id="1051269708">
      <w:bodyDiv w:val="1"/>
      <w:marLeft w:val="0"/>
      <w:marRight w:val="0"/>
      <w:marTop w:val="0"/>
      <w:marBottom w:val="0"/>
      <w:divBdr>
        <w:top w:val="none" w:sz="0" w:space="0" w:color="auto"/>
        <w:left w:val="none" w:sz="0" w:space="0" w:color="auto"/>
        <w:bottom w:val="none" w:sz="0" w:space="0" w:color="auto"/>
        <w:right w:val="none" w:sz="0" w:space="0" w:color="auto"/>
      </w:divBdr>
      <w:divsChild>
        <w:div w:id="430660679">
          <w:marLeft w:val="0"/>
          <w:marRight w:val="0"/>
          <w:marTop w:val="0"/>
          <w:marBottom w:val="0"/>
          <w:divBdr>
            <w:top w:val="none" w:sz="0" w:space="0" w:color="auto"/>
            <w:left w:val="none" w:sz="0" w:space="0" w:color="auto"/>
            <w:bottom w:val="none" w:sz="0" w:space="0" w:color="auto"/>
            <w:right w:val="none" w:sz="0" w:space="0" w:color="auto"/>
          </w:divBdr>
        </w:div>
      </w:divsChild>
    </w:div>
    <w:div w:id="1057322350">
      <w:bodyDiv w:val="1"/>
      <w:marLeft w:val="0"/>
      <w:marRight w:val="0"/>
      <w:marTop w:val="0"/>
      <w:marBottom w:val="0"/>
      <w:divBdr>
        <w:top w:val="none" w:sz="0" w:space="0" w:color="auto"/>
        <w:left w:val="none" w:sz="0" w:space="0" w:color="auto"/>
        <w:bottom w:val="none" w:sz="0" w:space="0" w:color="auto"/>
        <w:right w:val="none" w:sz="0" w:space="0" w:color="auto"/>
      </w:divBdr>
    </w:div>
    <w:div w:id="1099063471">
      <w:bodyDiv w:val="1"/>
      <w:marLeft w:val="0"/>
      <w:marRight w:val="0"/>
      <w:marTop w:val="0"/>
      <w:marBottom w:val="0"/>
      <w:divBdr>
        <w:top w:val="none" w:sz="0" w:space="0" w:color="auto"/>
        <w:left w:val="none" w:sz="0" w:space="0" w:color="auto"/>
        <w:bottom w:val="none" w:sz="0" w:space="0" w:color="auto"/>
        <w:right w:val="none" w:sz="0" w:space="0" w:color="auto"/>
      </w:divBdr>
    </w:div>
    <w:div w:id="1112244098">
      <w:bodyDiv w:val="1"/>
      <w:marLeft w:val="0"/>
      <w:marRight w:val="0"/>
      <w:marTop w:val="0"/>
      <w:marBottom w:val="0"/>
      <w:divBdr>
        <w:top w:val="none" w:sz="0" w:space="0" w:color="auto"/>
        <w:left w:val="none" w:sz="0" w:space="0" w:color="auto"/>
        <w:bottom w:val="none" w:sz="0" w:space="0" w:color="auto"/>
        <w:right w:val="none" w:sz="0" w:space="0" w:color="auto"/>
      </w:divBdr>
    </w:div>
    <w:div w:id="1126199329">
      <w:bodyDiv w:val="1"/>
      <w:marLeft w:val="0"/>
      <w:marRight w:val="0"/>
      <w:marTop w:val="0"/>
      <w:marBottom w:val="0"/>
      <w:divBdr>
        <w:top w:val="none" w:sz="0" w:space="0" w:color="auto"/>
        <w:left w:val="none" w:sz="0" w:space="0" w:color="auto"/>
        <w:bottom w:val="none" w:sz="0" w:space="0" w:color="auto"/>
        <w:right w:val="none" w:sz="0" w:space="0" w:color="auto"/>
      </w:divBdr>
    </w:div>
    <w:div w:id="1183280583">
      <w:bodyDiv w:val="1"/>
      <w:marLeft w:val="0"/>
      <w:marRight w:val="0"/>
      <w:marTop w:val="0"/>
      <w:marBottom w:val="0"/>
      <w:divBdr>
        <w:top w:val="none" w:sz="0" w:space="0" w:color="auto"/>
        <w:left w:val="none" w:sz="0" w:space="0" w:color="auto"/>
        <w:bottom w:val="none" w:sz="0" w:space="0" w:color="auto"/>
        <w:right w:val="none" w:sz="0" w:space="0" w:color="auto"/>
      </w:divBdr>
    </w:div>
    <w:div w:id="1187208588">
      <w:bodyDiv w:val="1"/>
      <w:marLeft w:val="0"/>
      <w:marRight w:val="0"/>
      <w:marTop w:val="0"/>
      <w:marBottom w:val="0"/>
      <w:divBdr>
        <w:top w:val="none" w:sz="0" w:space="0" w:color="auto"/>
        <w:left w:val="none" w:sz="0" w:space="0" w:color="auto"/>
        <w:bottom w:val="none" w:sz="0" w:space="0" w:color="auto"/>
        <w:right w:val="none" w:sz="0" w:space="0" w:color="auto"/>
      </w:divBdr>
    </w:div>
    <w:div w:id="1200245691">
      <w:bodyDiv w:val="1"/>
      <w:marLeft w:val="0"/>
      <w:marRight w:val="0"/>
      <w:marTop w:val="0"/>
      <w:marBottom w:val="0"/>
      <w:divBdr>
        <w:top w:val="none" w:sz="0" w:space="0" w:color="auto"/>
        <w:left w:val="none" w:sz="0" w:space="0" w:color="auto"/>
        <w:bottom w:val="none" w:sz="0" w:space="0" w:color="auto"/>
        <w:right w:val="none" w:sz="0" w:space="0" w:color="auto"/>
      </w:divBdr>
    </w:div>
    <w:div w:id="1204369958">
      <w:bodyDiv w:val="1"/>
      <w:marLeft w:val="0"/>
      <w:marRight w:val="0"/>
      <w:marTop w:val="0"/>
      <w:marBottom w:val="0"/>
      <w:divBdr>
        <w:top w:val="none" w:sz="0" w:space="0" w:color="auto"/>
        <w:left w:val="none" w:sz="0" w:space="0" w:color="auto"/>
        <w:bottom w:val="none" w:sz="0" w:space="0" w:color="auto"/>
        <w:right w:val="none" w:sz="0" w:space="0" w:color="auto"/>
      </w:divBdr>
    </w:div>
    <w:div w:id="1247495130">
      <w:bodyDiv w:val="1"/>
      <w:marLeft w:val="0"/>
      <w:marRight w:val="0"/>
      <w:marTop w:val="0"/>
      <w:marBottom w:val="0"/>
      <w:divBdr>
        <w:top w:val="none" w:sz="0" w:space="0" w:color="auto"/>
        <w:left w:val="none" w:sz="0" w:space="0" w:color="auto"/>
        <w:bottom w:val="none" w:sz="0" w:space="0" w:color="auto"/>
        <w:right w:val="none" w:sz="0" w:space="0" w:color="auto"/>
      </w:divBdr>
    </w:div>
    <w:div w:id="1262030161">
      <w:bodyDiv w:val="1"/>
      <w:marLeft w:val="0"/>
      <w:marRight w:val="0"/>
      <w:marTop w:val="0"/>
      <w:marBottom w:val="0"/>
      <w:divBdr>
        <w:top w:val="none" w:sz="0" w:space="0" w:color="auto"/>
        <w:left w:val="none" w:sz="0" w:space="0" w:color="auto"/>
        <w:bottom w:val="none" w:sz="0" w:space="0" w:color="auto"/>
        <w:right w:val="none" w:sz="0" w:space="0" w:color="auto"/>
      </w:divBdr>
      <w:divsChild>
        <w:div w:id="208227598">
          <w:marLeft w:val="0"/>
          <w:marRight w:val="0"/>
          <w:marTop w:val="0"/>
          <w:marBottom w:val="0"/>
          <w:divBdr>
            <w:top w:val="none" w:sz="0" w:space="0" w:color="auto"/>
            <w:left w:val="none" w:sz="0" w:space="0" w:color="auto"/>
            <w:bottom w:val="none" w:sz="0" w:space="0" w:color="auto"/>
            <w:right w:val="none" w:sz="0" w:space="0" w:color="auto"/>
          </w:divBdr>
        </w:div>
        <w:div w:id="226839161">
          <w:marLeft w:val="0"/>
          <w:marRight w:val="0"/>
          <w:marTop w:val="0"/>
          <w:marBottom w:val="0"/>
          <w:divBdr>
            <w:top w:val="none" w:sz="0" w:space="0" w:color="auto"/>
            <w:left w:val="none" w:sz="0" w:space="0" w:color="auto"/>
            <w:bottom w:val="none" w:sz="0" w:space="0" w:color="auto"/>
            <w:right w:val="none" w:sz="0" w:space="0" w:color="auto"/>
          </w:divBdr>
        </w:div>
        <w:div w:id="439883957">
          <w:marLeft w:val="0"/>
          <w:marRight w:val="0"/>
          <w:marTop w:val="0"/>
          <w:marBottom w:val="0"/>
          <w:divBdr>
            <w:top w:val="none" w:sz="0" w:space="0" w:color="auto"/>
            <w:left w:val="none" w:sz="0" w:space="0" w:color="auto"/>
            <w:bottom w:val="none" w:sz="0" w:space="0" w:color="auto"/>
            <w:right w:val="none" w:sz="0" w:space="0" w:color="auto"/>
          </w:divBdr>
        </w:div>
        <w:div w:id="477037061">
          <w:marLeft w:val="0"/>
          <w:marRight w:val="0"/>
          <w:marTop w:val="0"/>
          <w:marBottom w:val="0"/>
          <w:divBdr>
            <w:top w:val="none" w:sz="0" w:space="0" w:color="auto"/>
            <w:left w:val="none" w:sz="0" w:space="0" w:color="auto"/>
            <w:bottom w:val="none" w:sz="0" w:space="0" w:color="auto"/>
            <w:right w:val="none" w:sz="0" w:space="0" w:color="auto"/>
          </w:divBdr>
        </w:div>
        <w:div w:id="573783494">
          <w:marLeft w:val="0"/>
          <w:marRight w:val="0"/>
          <w:marTop w:val="0"/>
          <w:marBottom w:val="0"/>
          <w:divBdr>
            <w:top w:val="none" w:sz="0" w:space="0" w:color="auto"/>
            <w:left w:val="none" w:sz="0" w:space="0" w:color="auto"/>
            <w:bottom w:val="none" w:sz="0" w:space="0" w:color="auto"/>
            <w:right w:val="none" w:sz="0" w:space="0" w:color="auto"/>
          </w:divBdr>
        </w:div>
        <w:div w:id="599489743">
          <w:marLeft w:val="0"/>
          <w:marRight w:val="0"/>
          <w:marTop w:val="0"/>
          <w:marBottom w:val="0"/>
          <w:divBdr>
            <w:top w:val="none" w:sz="0" w:space="0" w:color="auto"/>
            <w:left w:val="none" w:sz="0" w:space="0" w:color="auto"/>
            <w:bottom w:val="none" w:sz="0" w:space="0" w:color="auto"/>
            <w:right w:val="none" w:sz="0" w:space="0" w:color="auto"/>
          </w:divBdr>
        </w:div>
        <w:div w:id="836575657">
          <w:marLeft w:val="0"/>
          <w:marRight w:val="0"/>
          <w:marTop w:val="0"/>
          <w:marBottom w:val="0"/>
          <w:divBdr>
            <w:top w:val="none" w:sz="0" w:space="0" w:color="auto"/>
            <w:left w:val="none" w:sz="0" w:space="0" w:color="auto"/>
            <w:bottom w:val="none" w:sz="0" w:space="0" w:color="auto"/>
            <w:right w:val="none" w:sz="0" w:space="0" w:color="auto"/>
          </w:divBdr>
        </w:div>
        <w:div w:id="1291129309">
          <w:marLeft w:val="0"/>
          <w:marRight w:val="0"/>
          <w:marTop w:val="0"/>
          <w:marBottom w:val="0"/>
          <w:divBdr>
            <w:top w:val="none" w:sz="0" w:space="0" w:color="auto"/>
            <w:left w:val="none" w:sz="0" w:space="0" w:color="auto"/>
            <w:bottom w:val="none" w:sz="0" w:space="0" w:color="auto"/>
            <w:right w:val="none" w:sz="0" w:space="0" w:color="auto"/>
          </w:divBdr>
        </w:div>
        <w:div w:id="1623074143">
          <w:marLeft w:val="0"/>
          <w:marRight w:val="0"/>
          <w:marTop w:val="0"/>
          <w:marBottom w:val="0"/>
          <w:divBdr>
            <w:top w:val="none" w:sz="0" w:space="0" w:color="auto"/>
            <w:left w:val="none" w:sz="0" w:space="0" w:color="auto"/>
            <w:bottom w:val="none" w:sz="0" w:space="0" w:color="auto"/>
            <w:right w:val="none" w:sz="0" w:space="0" w:color="auto"/>
          </w:divBdr>
        </w:div>
        <w:div w:id="1764491529">
          <w:marLeft w:val="0"/>
          <w:marRight w:val="0"/>
          <w:marTop w:val="0"/>
          <w:marBottom w:val="0"/>
          <w:divBdr>
            <w:top w:val="none" w:sz="0" w:space="0" w:color="auto"/>
            <w:left w:val="none" w:sz="0" w:space="0" w:color="auto"/>
            <w:bottom w:val="none" w:sz="0" w:space="0" w:color="auto"/>
            <w:right w:val="none" w:sz="0" w:space="0" w:color="auto"/>
          </w:divBdr>
        </w:div>
        <w:div w:id="1766029685">
          <w:marLeft w:val="0"/>
          <w:marRight w:val="0"/>
          <w:marTop w:val="0"/>
          <w:marBottom w:val="0"/>
          <w:divBdr>
            <w:top w:val="none" w:sz="0" w:space="0" w:color="auto"/>
            <w:left w:val="none" w:sz="0" w:space="0" w:color="auto"/>
            <w:bottom w:val="none" w:sz="0" w:space="0" w:color="auto"/>
            <w:right w:val="none" w:sz="0" w:space="0" w:color="auto"/>
          </w:divBdr>
        </w:div>
        <w:div w:id="1919366712">
          <w:marLeft w:val="0"/>
          <w:marRight w:val="0"/>
          <w:marTop w:val="0"/>
          <w:marBottom w:val="0"/>
          <w:divBdr>
            <w:top w:val="none" w:sz="0" w:space="0" w:color="auto"/>
            <w:left w:val="none" w:sz="0" w:space="0" w:color="auto"/>
            <w:bottom w:val="none" w:sz="0" w:space="0" w:color="auto"/>
            <w:right w:val="none" w:sz="0" w:space="0" w:color="auto"/>
          </w:divBdr>
        </w:div>
        <w:div w:id="1977181962">
          <w:marLeft w:val="0"/>
          <w:marRight w:val="0"/>
          <w:marTop w:val="0"/>
          <w:marBottom w:val="0"/>
          <w:divBdr>
            <w:top w:val="none" w:sz="0" w:space="0" w:color="auto"/>
            <w:left w:val="none" w:sz="0" w:space="0" w:color="auto"/>
            <w:bottom w:val="none" w:sz="0" w:space="0" w:color="auto"/>
            <w:right w:val="none" w:sz="0" w:space="0" w:color="auto"/>
          </w:divBdr>
        </w:div>
        <w:div w:id="2091805547">
          <w:marLeft w:val="0"/>
          <w:marRight w:val="0"/>
          <w:marTop w:val="0"/>
          <w:marBottom w:val="0"/>
          <w:divBdr>
            <w:top w:val="none" w:sz="0" w:space="0" w:color="auto"/>
            <w:left w:val="none" w:sz="0" w:space="0" w:color="auto"/>
            <w:bottom w:val="none" w:sz="0" w:space="0" w:color="auto"/>
            <w:right w:val="none" w:sz="0" w:space="0" w:color="auto"/>
          </w:divBdr>
        </w:div>
        <w:div w:id="2106145233">
          <w:marLeft w:val="0"/>
          <w:marRight w:val="0"/>
          <w:marTop w:val="0"/>
          <w:marBottom w:val="0"/>
          <w:divBdr>
            <w:top w:val="none" w:sz="0" w:space="0" w:color="auto"/>
            <w:left w:val="none" w:sz="0" w:space="0" w:color="auto"/>
            <w:bottom w:val="none" w:sz="0" w:space="0" w:color="auto"/>
            <w:right w:val="none" w:sz="0" w:space="0" w:color="auto"/>
          </w:divBdr>
        </w:div>
      </w:divsChild>
    </w:div>
    <w:div w:id="1272250482">
      <w:bodyDiv w:val="1"/>
      <w:marLeft w:val="0"/>
      <w:marRight w:val="0"/>
      <w:marTop w:val="0"/>
      <w:marBottom w:val="0"/>
      <w:divBdr>
        <w:top w:val="none" w:sz="0" w:space="0" w:color="auto"/>
        <w:left w:val="none" w:sz="0" w:space="0" w:color="auto"/>
        <w:bottom w:val="none" w:sz="0" w:space="0" w:color="auto"/>
        <w:right w:val="none" w:sz="0" w:space="0" w:color="auto"/>
      </w:divBdr>
      <w:divsChild>
        <w:div w:id="245187635">
          <w:marLeft w:val="0"/>
          <w:marRight w:val="0"/>
          <w:marTop w:val="0"/>
          <w:marBottom w:val="0"/>
          <w:divBdr>
            <w:top w:val="none" w:sz="0" w:space="0" w:color="auto"/>
            <w:left w:val="none" w:sz="0" w:space="0" w:color="auto"/>
            <w:bottom w:val="none" w:sz="0" w:space="0" w:color="auto"/>
            <w:right w:val="none" w:sz="0" w:space="0" w:color="auto"/>
          </w:divBdr>
        </w:div>
      </w:divsChild>
    </w:div>
    <w:div w:id="1317299505">
      <w:bodyDiv w:val="1"/>
      <w:marLeft w:val="0"/>
      <w:marRight w:val="0"/>
      <w:marTop w:val="0"/>
      <w:marBottom w:val="0"/>
      <w:divBdr>
        <w:top w:val="none" w:sz="0" w:space="0" w:color="auto"/>
        <w:left w:val="none" w:sz="0" w:space="0" w:color="auto"/>
        <w:bottom w:val="none" w:sz="0" w:space="0" w:color="auto"/>
        <w:right w:val="none" w:sz="0" w:space="0" w:color="auto"/>
      </w:divBdr>
    </w:div>
    <w:div w:id="1340037049">
      <w:bodyDiv w:val="1"/>
      <w:marLeft w:val="0"/>
      <w:marRight w:val="0"/>
      <w:marTop w:val="0"/>
      <w:marBottom w:val="0"/>
      <w:divBdr>
        <w:top w:val="none" w:sz="0" w:space="0" w:color="auto"/>
        <w:left w:val="none" w:sz="0" w:space="0" w:color="auto"/>
        <w:bottom w:val="none" w:sz="0" w:space="0" w:color="auto"/>
        <w:right w:val="none" w:sz="0" w:space="0" w:color="auto"/>
      </w:divBdr>
      <w:divsChild>
        <w:div w:id="366376921">
          <w:marLeft w:val="907"/>
          <w:marRight w:val="0"/>
          <w:marTop w:val="0"/>
          <w:marBottom w:val="0"/>
          <w:divBdr>
            <w:top w:val="none" w:sz="0" w:space="0" w:color="auto"/>
            <w:left w:val="none" w:sz="0" w:space="0" w:color="auto"/>
            <w:bottom w:val="none" w:sz="0" w:space="0" w:color="auto"/>
            <w:right w:val="none" w:sz="0" w:space="0" w:color="auto"/>
          </w:divBdr>
        </w:div>
        <w:div w:id="1099061028">
          <w:marLeft w:val="1627"/>
          <w:marRight w:val="0"/>
          <w:marTop w:val="0"/>
          <w:marBottom w:val="0"/>
          <w:divBdr>
            <w:top w:val="none" w:sz="0" w:space="0" w:color="auto"/>
            <w:left w:val="none" w:sz="0" w:space="0" w:color="auto"/>
            <w:bottom w:val="none" w:sz="0" w:space="0" w:color="auto"/>
            <w:right w:val="none" w:sz="0" w:space="0" w:color="auto"/>
          </w:divBdr>
        </w:div>
        <w:div w:id="1441415295">
          <w:marLeft w:val="1627"/>
          <w:marRight w:val="0"/>
          <w:marTop w:val="0"/>
          <w:marBottom w:val="0"/>
          <w:divBdr>
            <w:top w:val="none" w:sz="0" w:space="0" w:color="auto"/>
            <w:left w:val="none" w:sz="0" w:space="0" w:color="auto"/>
            <w:bottom w:val="none" w:sz="0" w:space="0" w:color="auto"/>
            <w:right w:val="none" w:sz="0" w:space="0" w:color="auto"/>
          </w:divBdr>
        </w:div>
        <w:div w:id="484668923">
          <w:marLeft w:val="1627"/>
          <w:marRight w:val="0"/>
          <w:marTop w:val="0"/>
          <w:marBottom w:val="0"/>
          <w:divBdr>
            <w:top w:val="none" w:sz="0" w:space="0" w:color="auto"/>
            <w:left w:val="none" w:sz="0" w:space="0" w:color="auto"/>
            <w:bottom w:val="none" w:sz="0" w:space="0" w:color="auto"/>
            <w:right w:val="none" w:sz="0" w:space="0" w:color="auto"/>
          </w:divBdr>
        </w:div>
      </w:divsChild>
    </w:div>
    <w:div w:id="1358501820">
      <w:bodyDiv w:val="1"/>
      <w:marLeft w:val="0"/>
      <w:marRight w:val="0"/>
      <w:marTop w:val="0"/>
      <w:marBottom w:val="0"/>
      <w:divBdr>
        <w:top w:val="none" w:sz="0" w:space="0" w:color="auto"/>
        <w:left w:val="none" w:sz="0" w:space="0" w:color="auto"/>
        <w:bottom w:val="none" w:sz="0" w:space="0" w:color="auto"/>
        <w:right w:val="none" w:sz="0" w:space="0" w:color="auto"/>
      </w:divBdr>
      <w:divsChild>
        <w:div w:id="653948283">
          <w:marLeft w:val="0"/>
          <w:marRight w:val="0"/>
          <w:marTop w:val="0"/>
          <w:marBottom w:val="0"/>
          <w:divBdr>
            <w:top w:val="none" w:sz="0" w:space="0" w:color="auto"/>
            <w:left w:val="none" w:sz="0" w:space="0" w:color="auto"/>
            <w:bottom w:val="none" w:sz="0" w:space="0" w:color="auto"/>
            <w:right w:val="none" w:sz="0" w:space="0" w:color="auto"/>
          </w:divBdr>
          <w:divsChild>
            <w:div w:id="663515857">
              <w:marLeft w:val="0"/>
              <w:marRight w:val="0"/>
              <w:marTop w:val="0"/>
              <w:marBottom w:val="0"/>
              <w:divBdr>
                <w:top w:val="none" w:sz="0" w:space="0" w:color="auto"/>
                <w:left w:val="none" w:sz="0" w:space="0" w:color="auto"/>
                <w:bottom w:val="none" w:sz="0" w:space="0" w:color="auto"/>
                <w:right w:val="none" w:sz="0" w:space="0" w:color="auto"/>
              </w:divBdr>
            </w:div>
            <w:div w:id="1611934540">
              <w:marLeft w:val="0"/>
              <w:marRight w:val="0"/>
              <w:marTop w:val="0"/>
              <w:marBottom w:val="0"/>
              <w:divBdr>
                <w:top w:val="none" w:sz="0" w:space="0" w:color="auto"/>
                <w:left w:val="none" w:sz="0" w:space="0" w:color="auto"/>
                <w:bottom w:val="none" w:sz="0" w:space="0" w:color="auto"/>
                <w:right w:val="none" w:sz="0" w:space="0" w:color="auto"/>
              </w:divBdr>
            </w:div>
            <w:div w:id="1618103055">
              <w:marLeft w:val="0"/>
              <w:marRight w:val="0"/>
              <w:marTop w:val="0"/>
              <w:marBottom w:val="0"/>
              <w:divBdr>
                <w:top w:val="none" w:sz="0" w:space="0" w:color="auto"/>
                <w:left w:val="none" w:sz="0" w:space="0" w:color="auto"/>
                <w:bottom w:val="none" w:sz="0" w:space="0" w:color="auto"/>
                <w:right w:val="none" w:sz="0" w:space="0" w:color="auto"/>
              </w:divBdr>
            </w:div>
            <w:div w:id="1679384093">
              <w:marLeft w:val="0"/>
              <w:marRight w:val="0"/>
              <w:marTop w:val="0"/>
              <w:marBottom w:val="0"/>
              <w:divBdr>
                <w:top w:val="none" w:sz="0" w:space="0" w:color="auto"/>
                <w:left w:val="none" w:sz="0" w:space="0" w:color="auto"/>
                <w:bottom w:val="none" w:sz="0" w:space="0" w:color="auto"/>
                <w:right w:val="none" w:sz="0" w:space="0" w:color="auto"/>
              </w:divBdr>
            </w:div>
            <w:div w:id="1821728253">
              <w:marLeft w:val="0"/>
              <w:marRight w:val="0"/>
              <w:marTop w:val="0"/>
              <w:marBottom w:val="0"/>
              <w:divBdr>
                <w:top w:val="none" w:sz="0" w:space="0" w:color="auto"/>
                <w:left w:val="none" w:sz="0" w:space="0" w:color="auto"/>
                <w:bottom w:val="none" w:sz="0" w:space="0" w:color="auto"/>
                <w:right w:val="none" w:sz="0" w:space="0" w:color="auto"/>
              </w:divBdr>
            </w:div>
          </w:divsChild>
        </w:div>
        <w:div w:id="1252661508">
          <w:marLeft w:val="0"/>
          <w:marRight w:val="0"/>
          <w:marTop w:val="0"/>
          <w:marBottom w:val="0"/>
          <w:divBdr>
            <w:top w:val="none" w:sz="0" w:space="0" w:color="auto"/>
            <w:left w:val="none" w:sz="0" w:space="0" w:color="auto"/>
            <w:bottom w:val="none" w:sz="0" w:space="0" w:color="auto"/>
            <w:right w:val="none" w:sz="0" w:space="0" w:color="auto"/>
          </w:divBdr>
          <w:divsChild>
            <w:div w:id="145319467">
              <w:marLeft w:val="0"/>
              <w:marRight w:val="0"/>
              <w:marTop w:val="0"/>
              <w:marBottom w:val="0"/>
              <w:divBdr>
                <w:top w:val="none" w:sz="0" w:space="0" w:color="auto"/>
                <w:left w:val="none" w:sz="0" w:space="0" w:color="auto"/>
                <w:bottom w:val="none" w:sz="0" w:space="0" w:color="auto"/>
                <w:right w:val="none" w:sz="0" w:space="0" w:color="auto"/>
              </w:divBdr>
            </w:div>
            <w:div w:id="582760727">
              <w:marLeft w:val="0"/>
              <w:marRight w:val="0"/>
              <w:marTop w:val="0"/>
              <w:marBottom w:val="0"/>
              <w:divBdr>
                <w:top w:val="none" w:sz="0" w:space="0" w:color="auto"/>
                <w:left w:val="none" w:sz="0" w:space="0" w:color="auto"/>
                <w:bottom w:val="none" w:sz="0" w:space="0" w:color="auto"/>
                <w:right w:val="none" w:sz="0" w:space="0" w:color="auto"/>
              </w:divBdr>
            </w:div>
            <w:div w:id="1521967874">
              <w:marLeft w:val="0"/>
              <w:marRight w:val="0"/>
              <w:marTop w:val="0"/>
              <w:marBottom w:val="0"/>
              <w:divBdr>
                <w:top w:val="none" w:sz="0" w:space="0" w:color="auto"/>
                <w:left w:val="none" w:sz="0" w:space="0" w:color="auto"/>
                <w:bottom w:val="none" w:sz="0" w:space="0" w:color="auto"/>
                <w:right w:val="none" w:sz="0" w:space="0" w:color="auto"/>
              </w:divBdr>
            </w:div>
            <w:div w:id="1717587352">
              <w:marLeft w:val="0"/>
              <w:marRight w:val="0"/>
              <w:marTop w:val="0"/>
              <w:marBottom w:val="0"/>
              <w:divBdr>
                <w:top w:val="none" w:sz="0" w:space="0" w:color="auto"/>
                <w:left w:val="none" w:sz="0" w:space="0" w:color="auto"/>
                <w:bottom w:val="none" w:sz="0" w:space="0" w:color="auto"/>
                <w:right w:val="none" w:sz="0" w:space="0" w:color="auto"/>
              </w:divBdr>
            </w:div>
            <w:div w:id="178172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21204">
      <w:bodyDiv w:val="1"/>
      <w:marLeft w:val="0"/>
      <w:marRight w:val="0"/>
      <w:marTop w:val="0"/>
      <w:marBottom w:val="0"/>
      <w:divBdr>
        <w:top w:val="none" w:sz="0" w:space="0" w:color="auto"/>
        <w:left w:val="none" w:sz="0" w:space="0" w:color="auto"/>
        <w:bottom w:val="none" w:sz="0" w:space="0" w:color="auto"/>
        <w:right w:val="none" w:sz="0" w:space="0" w:color="auto"/>
      </w:divBdr>
    </w:div>
    <w:div w:id="1366178727">
      <w:bodyDiv w:val="1"/>
      <w:marLeft w:val="0"/>
      <w:marRight w:val="0"/>
      <w:marTop w:val="0"/>
      <w:marBottom w:val="0"/>
      <w:divBdr>
        <w:top w:val="none" w:sz="0" w:space="0" w:color="auto"/>
        <w:left w:val="none" w:sz="0" w:space="0" w:color="auto"/>
        <w:bottom w:val="none" w:sz="0" w:space="0" w:color="auto"/>
        <w:right w:val="none" w:sz="0" w:space="0" w:color="auto"/>
      </w:divBdr>
    </w:div>
    <w:div w:id="1403912312">
      <w:bodyDiv w:val="1"/>
      <w:marLeft w:val="0"/>
      <w:marRight w:val="0"/>
      <w:marTop w:val="0"/>
      <w:marBottom w:val="0"/>
      <w:divBdr>
        <w:top w:val="none" w:sz="0" w:space="0" w:color="auto"/>
        <w:left w:val="none" w:sz="0" w:space="0" w:color="auto"/>
        <w:bottom w:val="none" w:sz="0" w:space="0" w:color="auto"/>
        <w:right w:val="none" w:sz="0" w:space="0" w:color="auto"/>
      </w:divBdr>
    </w:div>
    <w:div w:id="1436629896">
      <w:bodyDiv w:val="1"/>
      <w:marLeft w:val="0"/>
      <w:marRight w:val="0"/>
      <w:marTop w:val="0"/>
      <w:marBottom w:val="0"/>
      <w:divBdr>
        <w:top w:val="none" w:sz="0" w:space="0" w:color="auto"/>
        <w:left w:val="none" w:sz="0" w:space="0" w:color="auto"/>
        <w:bottom w:val="none" w:sz="0" w:space="0" w:color="auto"/>
        <w:right w:val="none" w:sz="0" w:space="0" w:color="auto"/>
      </w:divBdr>
    </w:div>
    <w:div w:id="1438912543">
      <w:bodyDiv w:val="1"/>
      <w:marLeft w:val="0"/>
      <w:marRight w:val="0"/>
      <w:marTop w:val="0"/>
      <w:marBottom w:val="0"/>
      <w:divBdr>
        <w:top w:val="none" w:sz="0" w:space="0" w:color="auto"/>
        <w:left w:val="none" w:sz="0" w:space="0" w:color="auto"/>
        <w:bottom w:val="none" w:sz="0" w:space="0" w:color="auto"/>
        <w:right w:val="none" w:sz="0" w:space="0" w:color="auto"/>
      </w:divBdr>
    </w:div>
    <w:div w:id="1473019693">
      <w:bodyDiv w:val="1"/>
      <w:marLeft w:val="0"/>
      <w:marRight w:val="0"/>
      <w:marTop w:val="0"/>
      <w:marBottom w:val="0"/>
      <w:divBdr>
        <w:top w:val="none" w:sz="0" w:space="0" w:color="auto"/>
        <w:left w:val="none" w:sz="0" w:space="0" w:color="auto"/>
        <w:bottom w:val="none" w:sz="0" w:space="0" w:color="auto"/>
        <w:right w:val="none" w:sz="0" w:space="0" w:color="auto"/>
      </w:divBdr>
      <w:divsChild>
        <w:div w:id="405079429">
          <w:marLeft w:val="907"/>
          <w:marRight w:val="0"/>
          <w:marTop w:val="0"/>
          <w:marBottom w:val="0"/>
          <w:divBdr>
            <w:top w:val="none" w:sz="0" w:space="0" w:color="auto"/>
            <w:left w:val="none" w:sz="0" w:space="0" w:color="auto"/>
            <w:bottom w:val="none" w:sz="0" w:space="0" w:color="auto"/>
            <w:right w:val="none" w:sz="0" w:space="0" w:color="auto"/>
          </w:divBdr>
        </w:div>
      </w:divsChild>
    </w:div>
    <w:div w:id="1507943056">
      <w:bodyDiv w:val="1"/>
      <w:marLeft w:val="0"/>
      <w:marRight w:val="0"/>
      <w:marTop w:val="0"/>
      <w:marBottom w:val="0"/>
      <w:divBdr>
        <w:top w:val="none" w:sz="0" w:space="0" w:color="auto"/>
        <w:left w:val="none" w:sz="0" w:space="0" w:color="auto"/>
        <w:bottom w:val="none" w:sz="0" w:space="0" w:color="auto"/>
        <w:right w:val="none" w:sz="0" w:space="0" w:color="auto"/>
      </w:divBdr>
    </w:div>
    <w:div w:id="1520239086">
      <w:bodyDiv w:val="1"/>
      <w:marLeft w:val="0"/>
      <w:marRight w:val="0"/>
      <w:marTop w:val="0"/>
      <w:marBottom w:val="0"/>
      <w:divBdr>
        <w:top w:val="none" w:sz="0" w:space="0" w:color="auto"/>
        <w:left w:val="none" w:sz="0" w:space="0" w:color="auto"/>
        <w:bottom w:val="none" w:sz="0" w:space="0" w:color="auto"/>
        <w:right w:val="none" w:sz="0" w:space="0" w:color="auto"/>
      </w:divBdr>
    </w:div>
    <w:div w:id="1526863414">
      <w:bodyDiv w:val="1"/>
      <w:marLeft w:val="0"/>
      <w:marRight w:val="0"/>
      <w:marTop w:val="0"/>
      <w:marBottom w:val="0"/>
      <w:divBdr>
        <w:top w:val="none" w:sz="0" w:space="0" w:color="auto"/>
        <w:left w:val="none" w:sz="0" w:space="0" w:color="auto"/>
        <w:bottom w:val="none" w:sz="0" w:space="0" w:color="auto"/>
        <w:right w:val="none" w:sz="0" w:space="0" w:color="auto"/>
      </w:divBdr>
    </w:div>
    <w:div w:id="1538617393">
      <w:bodyDiv w:val="1"/>
      <w:marLeft w:val="0"/>
      <w:marRight w:val="0"/>
      <w:marTop w:val="0"/>
      <w:marBottom w:val="0"/>
      <w:divBdr>
        <w:top w:val="none" w:sz="0" w:space="0" w:color="auto"/>
        <w:left w:val="none" w:sz="0" w:space="0" w:color="auto"/>
        <w:bottom w:val="none" w:sz="0" w:space="0" w:color="auto"/>
        <w:right w:val="none" w:sz="0" w:space="0" w:color="auto"/>
      </w:divBdr>
    </w:div>
    <w:div w:id="1539390277">
      <w:bodyDiv w:val="1"/>
      <w:marLeft w:val="0"/>
      <w:marRight w:val="0"/>
      <w:marTop w:val="0"/>
      <w:marBottom w:val="0"/>
      <w:divBdr>
        <w:top w:val="none" w:sz="0" w:space="0" w:color="auto"/>
        <w:left w:val="none" w:sz="0" w:space="0" w:color="auto"/>
        <w:bottom w:val="none" w:sz="0" w:space="0" w:color="auto"/>
        <w:right w:val="none" w:sz="0" w:space="0" w:color="auto"/>
      </w:divBdr>
      <w:divsChild>
        <w:div w:id="406221542">
          <w:marLeft w:val="605"/>
          <w:marRight w:val="0"/>
          <w:marTop w:val="200"/>
          <w:marBottom w:val="40"/>
          <w:divBdr>
            <w:top w:val="none" w:sz="0" w:space="0" w:color="auto"/>
            <w:left w:val="none" w:sz="0" w:space="0" w:color="auto"/>
            <w:bottom w:val="none" w:sz="0" w:space="0" w:color="auto"/>
            <w:right w:val="none" w:sz="0" w:space="0" w:color="auto"/>
          </w:divBdr>
        </w:div>
        <w:div w:id="1515533381">
          <w:marLeft w:val="605"/>
          <w:marRight w:val="0"/>
          <w:marTop w:val="200"/>
          <w:marBottom w:val="40"/>
          <w:divBdr>
            <w:top w:val="none" w:sz="0" w:space="0" w:color="auto"/>
            <w:left w:val="none" w:sz="0" w:space="0" w:color="auto"/>
            <w:bottom w:val="none" w:sz="0" w:space="0" w:color="auto"/>
            <w:right w:val="none" w:sz="0" w:space="0" w:color="auto"/>
          </w:divBdr>
        </w:div>
        <w:div w:id="1837761335">
          <w:marLeft w:val="605"/>
          <w:marRight w:val="0"/>
          <w:marTop w:val="200"/>
          <w:marBottom w:val="40"/>
          <w:divBdr>
            <w:top w:val="none" w:sz="0" w:space="0" w:color="auto"/>
            <w:left w:val="none" w:sz="0" w:space="0" w:color="auto"/>
            <w:bottom w:val="none" w:sz="0" w:space="0" w:color="auto"/>
            <w:right w:val="none" w:sz="0" w:space="0" w:color="auto"/>
          </w:divBdr>
        </w:div>
        <w:div w:id="1912547089">
          <w:marLeft w:val="605"/>
          <w:marRight w:val="0"/>
          <w:marTop w:val="200"/>
          <w:marBottom w:val="40"/>
          <w:divBdr>
            <w:top w:val="none" w:sz="0" w:space="0" w:color="auto"/>
            <w:left w:val="none" w:sz="0" w:space="0" w:color="auto"/>
            <w:bottom w:val="none" w:sz="0" w:space="0" w:color="auto"/>
            <w:right w:val="none" w:sz="0" w:space="0" w:color="auto"/>
          </w:divBdr>
        </w:div>
      </w:divsChild>
    </w:div>
    <w:div w:id="1592011579">
      <w:bodyDiv w:val="1"/>
      <w:marLeft w:val="0"/>
      <w:marRight w:val="0"/>
      <w:marTop w:val="0"/>
      <w:marBottom w:val="0"/>
      <w:divBdr>
        <w:top w:val="none" w:sz="0" w:space="0" w:color="auto"/>
        <w:left w:val="none" w:sz="0" w:space="0" w:color="auto"/>
        <w:bottom w:val="none" w:sz="0" w:space="0" w:color="auto"/>
        <w:right w:val="none" w:sz="0" w:space="0" w:color="auto"/>
      </w:divBdr>
    </w:div>
    <w:div w:id="1635139178">
      <w:bodyDiv w:val="1"/>
      <w:marLeft w:val="0"/>
      <w:marRight w:val="0"/>
      <w:marTop w:val="0"/>
      <w:marBottom w:val="0"/>
      <w:divBdr>
        <w:top w:val="none" w:sz="0" w:space="0" w:color="auto"/>
        <w:left w:val="none" w:sz="0" w:space="0" w:color="auto"/>
        <w:bottom w:val="none" w:sz="0" w:space="0" w:color="auto"/>
        <w:right w:val="none" w:sz="0" w:space="0" w:color="auto"/>
      </w:divBdr>
    </w:div>
    <w:div w:id="1661733768">
      <w:bodyDiv w:val="1"/>
      <w:marLeft w:val="0"/>
      <w:marRight w:val="0"/>
      <w:marTop w:val="0"/>
      <w:marBottom w:val="0"/>
      <w:divBdr>
        <w:top w:val="none" w:sz="0" w:space="0" w:color="auto"/>
        <w:left w:val="none" w:sz="0" w:space="0" w:color="auto"/>
        <w:bottom w:val="none" w:sz="0" w:space="0" w:color="auto"/>
        <w:right w:val="none" w:sz="0" w:space="0" w:color="auto"/>
      </w:divBdr>
    </w:div>
    <w:div w:id="1663660042">
      <w:bodyDiv w:val="1"/>
      <w:marLeft w:val="0"/>
      <w:marRight w:val="0"/>
      <w:marTop w:val="0"/>
      <w:marBottom w:val="0"/>
      <w:divBdr>
        <w:top w:val="none" w:sz="0" w:space="0" w:color="auto"/>
        <w:left w:val="none" w:sz="0" w:space="0" w:color="auto"/>
        <w:bottom w:val="none" w:sz="0" w:space="0" w:color="auto"/>
        <w:right w:val="none" w:sz="0" w:space="0" w:color="auto"/>
      </w:divBdr>
      <w:divsChild>
        <w:div w:id="305093081">
          <w:marLeft w:val="605"/>
          <w:marRight w:val="0"/>
          <w:marTop w:val="200"/>
          <w:marBottom w:val="40"/>
          <w:divBdr>
            <w:top w:val="none" w:sz="0" w:space="0" w:color="auto"/>
            <w:left w:val="none" w:sz="0" w:space="0" w:color="auto"/>
            <w:bottom w:val="none" w:sz="0" w:space="0" w:color="auto"/>
            <w:right w:val="none" w:sz="0" w:space="0" w:color="auto"/>
          </w:divBdr>
        </w:div>
        <w:div w:id="621422310">
          <w:marLeft w:val="605"/>
          <w:marRight w:val="0"/>
          <w:marTop w:val="200"/>
          <w:marBottom w:val="40"/>
          <w:divBdr>
            <w:top w:val="none" w:sz="0" w:space="0" w:color="auto"/>
            <w:left w:val="none" w:sz="0" w:space="0" w:color="auto"/>
            <w:bottom w:val="none" w:sz="0" w:space="0" w:color="auto"/>
            <w:right w:val="none" w:sz="0" w:space="0" w:color="auto"/>
          </w:divBdr>
        </w:div>
        <w:div w:id="670527986">
          <w:marLeft w:val="605"/>
          <w:marRight w:val="0"/>
          <w:marTop w:val="200"/>
          <w:marBottom w:val="40"/>
          <w:divBdr>
            <w:top w:val="none" w:sz="0" w:space="0" w:color="auto"/>
            <w:left w:val="none" w:sz="0" w:space="0" w:color="auto"/>
            <w:bottom w:val="none" w:sz="0" w:space="0" w:color="auto"/>
            <w:right w:val="none" w:sz="0" w:space="0" w:color="auto"/>
          </w:divBdr>
        </w:div>
        <w:div w:id="675421017">
          <w:marLeft w:val="605"/>
          <w:marRight w:val="0"/>
          <w:marTop w:val="200"/>
          <w:marBottom w:val="40"/>
          <w:divBdr>
            <w:top w:val="none" w:sz="0" w:space="0" w:color="auto"/>
            <w:left w:val="none" w:sz="0" w:space="0" w:color="auto"/>
            <w:bottom w:val="none" w:sz="0" w:space="0" w:color="auto"/>
            <w:right w:val="none" w:sz="0" w:space="0" w:color="auto"/>
          </w:divBdr>
        </w:div>
        <w:div w:id="1140726577">
          <w:marLeft w:val="605"/>
          <w:marRight w:val="0"/>
          <w:marTop w:val="200"/>
          <w:marBottom w:val="40"/>
          <w:divBdr>
            <w:top w:val="none" w:sz="0" w:space="0" w:color="auto"/>
            <w:left w:val="none" w:sz="0" w:space="0" w:color="auto"/>
            <w:bottom w:val="none" w:sz="0" w:space="0" w:color="auto"/>
            <w:right w:val="none" w:sz="0" w:space="0" w:color="auto"/>
          </w:divBdr>
        </w:div>
        <w:div w:id="1170371723">
          <w:marLeft w:val="605"/>
          <w:marRight w:val="0"/>
          <w:marTop w:val="200"/>
          <w:marBottom w:val="40"/>
          <w:divBdr>
            <w:top w:val="none" w:sz="0" w:space="0" w:color="auto"/>
            <w:left w:val="none" w:sz="0" w:space="0" w:color="auto"/>
            <w:bottom w:val="none" w:sz="0" w:space="0" w:color="auto"/>
            <w:right w:val="none" w:sz="0" w:space="0" w:color="auto"/>
          </w:divBdr>
        </w:div>
        <w:div w:id="1199322276">
          <w:marLeft w:val="605"/>
          <w:marRight w:val="0"/>
          <w:marTop w:val="200"/>
          <w:marBottom w:val="40"/>
          <w:divBdr>
            <w:top w:val="none" w:sz="0" w:space="0" w:color="auto"/>
            <w:left w:val="none" w:sz="0" w:space="0" w:color="auto"/>
            <w:bottom w:val="none" w:sz="0" w:space="0" w:color="auto"/>
            <w:right w:val="none" w:sz="0" w:space="0" w:color="auto"/>
          </w:divBdr>
        </w:div>
        <w:div w:id="2001302288">
          <w:marLeft w:val="605"/>
          <w:marRight w:val="0"/>
          <w:marTop w:val="200"/>
          <w:marBottom w:val="40"/>
          <w:divBdr>
            <w:top w:val="none" w:sz="0" w:space="0" w:color="auto"/>
            <w:left w:val="none" w:sz="0" w:space="0" w:color="auto"/>
            <w:bottom w:val="none" w:sz="0" w:space="0" w:color="auto"/>
            <w:right w:val="none" w:sz="0" w:space="0" w:color="auto"/>
          </w:divBdr>
        </w:div>
      </w:divsChild>
    </w:div>
    <w:div w:id="1678115633">
      <w:bodyDiv w:val="1"/>
      <w:marLeft w:val="0"/>
      <w:marRight w:val="0"/>
      <w:marTop w:val="0"/>
      <w:marBottom w:val="0"/>
      <w:divBdr>
        <w:top w:val="none" w:sz="0" w:space="0" w:color="auto"/>
        <w:left w:val="none" w:sz="0" w:space="0" w:color="auto"/>
        <w:bottom w:val="none" w:sz="0" w:space="0" w:color="auto"/>
        <w:right w:val="none" w:sz="0" w:space="0" w:color="auto"/>
      </w:divBdr>
    </w:div>
    <w:div w:id="1759861399">
      <w:bodyDiv w:val="1"/>
      <w:marLeft w:val="0"/>
      <w:marRight w:val="0"/>
      <w:marTop w:val="0"/>
      <w:marBottom w:val="0"/>
      <w:divBdr>
        <w:top w:val="none" w:sz="0" w:space="0" w:color="auto"/>
        <w:left w:val="none" w:sz="0" w:space="0" w:color="auto"/>
        <w:bottom w:val="none" w:sz="0" w:space="0" w:color="auto"/>
        <w:right w:val="none" w:sz="0" w:space="0" w:color="auto"/>
      </w:divBdr>
      <w:divsChild>
        <w:div w:id="2133554884">
          <w:marLeft w:val="907"/>
          <w:marRight w:val="0"/>
          <w:marTop w:val="0"/>
          <w:marBottom w:val="0"/>
          <w:divBdr>
            <w:top w:val="none" w:sz="0" w:space="0" w:color="auto"/>
            <w:left w:val="none" w:sz="0" w:space="0" w:color="auto"/>
            <w:bottom w:val="none" w:sz="0" w:space="0" w:color="auto"/>
            <w:right w:val="none" w:sz="0" w:space="0" w:color="auto"/>
          </w:divBdr>
        </w:div>
      </w:divsChild>
    </w:div>
    <w:div w:id="1784614167">
      <w:bodyDiv w:val="1"/>
      <w:marLeft w:val="0"/>
      <w:marRight w:val="0"/>
      <w:marTop w:val="0"/>
      <w:marBottom w:val="0"/>
      <w:divBdr>
        <w:top w:val="none" w:sz="0" w:space="0" w:color="auto"/>
        <w:left w:val="none" w:sz="0" w:space="0" w:color="auto"/>
        <w:bottom w:val="none" w:sz="0" w:space="0" w:color="auto"/>
        <w:right w:val="none" w:sz="0" w:space="0" w:color="auto"/>
      </w:divBdr>
    </w:div>
    <w:div w:id="1801455522">
      <w:bodyDiv w:val="1"/>
      <w:marLeft w:val="0"/>
      <w:marRight w:val="0"/>
      <w:marTop w:val="0"/>
      <w:marBottom w:val="0"/>
      <w:divBdr>
        <w:top w:val="none" w:sz="0" w:space="0" w:color="auto"/>
        <w:left w:val="none" w:sz="0" w:space="0" w:color="auto"/>
        <w:bottom w:val="none" w:sz="0" w:space="0" w:color="auto"/>
        <w:right w:val="none" w:sz="0" w:space="0" w:color="auto"/>
      </w:divBdr>
    </w:div>
    <w:div w:id="1873878596">
      <w:bodyDiv w:val="1"/>
      <w:marLeft w:val="0"/>
      <w:marRight w:val="0"/>
      <w:marTop w:val="0"/>
      <w:marBottom w:val="0"/>
      <w:divBdr>
        <w:top w:val="none" w:sz="0" w:space="0" w:color="auto"/>
        <w:left w:val="none" w:sz="0" w:space="0" w:color="auto"/>
        <w:bottom w:val="none" w:sz="0" w:space="0" w:color="auto"/>
        <w:right w:val="none" w:sz="0" w:space="0" w:color="auto"/>
      </w:divBdr>
    </w:div>
    <w:div w:id="1929578930">
      <w:bodyDiv w:val="1"/>
      <w:marLeft w:val="0"/>
      <w:marRight w:val="0"/>
      <w:marTop w:val="0"/>
      <w:marBottom w:val="0"/>
      <w:divBdr>
        <w:top w:val="none" w:sz="0" w:space="0" w:color="auto"/>
        <w:left w:val="none" w:sz="0" w:space="0" w:color="auto"/>
        <w:bottom w:val="none" w:sz="0" w:space="0" w:color="auto"/>
        <w:right w:val="none" w:sz="0" w:space="0" w:color="auto"/>
      </w:divBdr>
    </w:div>
    <w:div w:id="1954314666">
      <w:bodyDiv w:val="1"/>
      <w:marLeft w:val="0"/>
      <w:marRight w:val="0"/>
      <w:marTop w:val="0"/>
      <w:marBottom w:val="0"/>
      <w:divBdr>
        <w:top w:val="none" w:sz="0" w:space="0" w:color="auto"/>
        <w:left w:val="none" w:sz="0" w:space="0" w:color="auto"/>
        <w:bottom w:val="none" w:sz="0" w:space="0" w:color="auto"/>
        <w:right w:val="none" w:sz="0" w:space="0" w:color="auto"/>
      </w:divBdr>
    </w:div>
    <w:div w:id="1964461216">
      <w:bodyDiv w:val="1"/>
      <w:marLeft w:val="0"/>
      <w:marRight w:val="0"/>
      <w:marTop w:val="0"/>
      <w:marBottom w:val="0"/>
      <w:divBdr>
        <w:top w:val="none" w:sz="0" w:space="0" w:color="auto"/>
        <w:left w:val="none" w:sz="0" w:space="0" w:color="auto"/>
        <w:bottom w:val="none" w:sz="0" w:space="0" w:color="auto"/>
        <w:right w:val="none" w:sz="0" w:space="0" w:color="auto"/>
      </w:divBdr>
    </w:div>
    <w:div w:id="2003464074">
      <w:bodyDiv w:val="1"/>
      <w:marLeft w:val="0"/>
      <w:marRight w:val="0"/>
      <w:marTop w:val="0"/>
      <w:marBottom w:val="0"/>
      <w:divBdr>
        <w:top w:val="none" w:sz="0" w:space="0" w:color="auto"/>
        <w:left w:val="none" w:sz="0" w:space="0" w:color="auto"/>
        <w:bottom w:val="none" w:sz="0" w:space="0" w:color="auto"/>
        <w:right w:val="none" w:sz="0" w:space="0" w:color="auto"/>
      </w:divBdr>
    </w:div>
    <w:div w:id="2008901067">
      <w:bodyDiv w:val="1"/>
      <w:marLeft w:val="0"/>
      <w:marRight w:val="0"/>
      <w:marTop w:val="0"/>
      <w:marBottom w:val="0"/>
      <w:divBdr>
        <w:top w:val="none" w:sz="0" w:space="0" w:color="auto"/>
        <w:left w:val="none" w:sz="0" w:space="0" w:color="auto"/>
        <w:bottom w:val="none" w:sz="0" w:space="0" w:color="auto"/>
        <w:right w:val="none" w:sz="0" w:space="0" w:color="auto"/>
      </w:divBdr>
    </w:div>
    <w:div w:id="2023580319">
      <w:bodyDiv w:val="1"/>
      <w:marLeft w:val="0"/>
      <w:marRight w:val="0"/>
      <w:marTop w:val="0"/>
      <w:marBottom w:val="0"/>
      <w:divBdr>
        <w:top w:val="none" w:sz="0" w:space="0" w:color="auto"/>
        <w:left w:val="none" w:sz="0" w:space="0" w:color="auto"/>
        <w:bottom w:val="none" w:sz="0" w:space="0" w:color="auto"/>
        <w:right w:val="none" w:sz="0" w:space="0" w:color="auto"/>
      </w:divBdr>
    </w:div>
    <w:div w:id="2038657836">
      <w:bodyDiv w:val="1"/>
      <w:marLeft w:val="0"/>
      <w:marRight w:val="0"/>
      <w:marTop w:val="0"/>
      <w:marBottom w:val="0"/>
      <w:divBdr>
        <w:top w:val="none" w:sz="0" w:space="0" w:color="auto"/>
        <w:left w:val="none" w:sz="0" w:space="0" w:color="auto"/>
        <w:bottom w:val="none" w:sz="0" w:space="0" w:color="auto"/>
        <w:right w:val="none" w:sz="0" w:space="0" w:color="auto"/>
      </w:divBdr>
    </w:div>
    <w:div w:id="2053266181">
      <w:bodyDiv w:val="1"/>
      <w:marLeft w:val="0"/>
      <w:marRight w:val="0"/>
      <w:marTop w:val="0"/>
      <w:marBottom w:val="0"/>
      <w:divBdr>
        <w:top w:val="none" w:sz="0" w:space="0" w:color="auto"/>
        <w:left w:val="none" w:sz="0" w:space="0" w:color="auto"/>
        <w:bottom w:val="none" w:sz="0" w:space="0" w:color="auto"/>
        <w:right w:val="none" w:sz="0" w:space="0" w:color="auto"/>
      </w:divBdr>
    </w:div>
    <w:div w:id="2063748817">
      <w:bodyDiv w:val="1"/>
      <w:marLeft w:val="0"/>
      <w:marRight w:val="0"/>
      <w:marTop w:val="0"/>
      <w:marBottom w:val="0"/>
      <w:divBdr>
        <w:top w:val="none" w:sz="0" w:space="0" w:color="auto"/>
        <w:left w:val="none" w:sz="0" w:space="0" w:color="auto"/>
        <w:bottom w:val="none" w:sz="0" w:space="0" w:color="auto"/>
        <w:right w:val="none" w:sz="0" w:space="0" w:color="auto"/>
      </w:divBdr>
    </w:div>
    <w:div w:id="2079861380">
      <w:bodyDiv w:val="1"/>
      <w:marLeft w:val="0"/>
      <w:marRight w:val="0"/>
      <w:marTop w:val="0"/>
      <w:marBottom w:val="0"/>
      <w:divBdr>
        <w:top w:val="none" w:sz="0" w:space="0" w:color="auto"/>
        <w:left w:val="none" w:sz="0" w:space="0" w:color="auto"/>
        <w:bottom w:val="none" w:sz="0" w:space="0" w:color="auto"/>
        <w:right w:val="none" w:sz="0" w:space="0" w:color="auto"/>
      </w:divBdr>
    </w:div>
    <w:div w:id="212372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43E0EA6FA9A042817B2D3D12BA19A9" ma:contentTypeVersion="16" ma:contentTypeDescription="Create a new document." ma:contentTypeScope="" ma:versionID="c02f959d6733c55c67de672ca045bfbd">
  <xsd:schema xmlns:xsd="http://www.w3.org/2001/XMLSchema" xmlns:xs="http://www.w3.org/2001/XMLSchema" xmlns:p="http://schemas.microsoft.com/office/2006/metadata/properties" xmlns:ns2="c9151b0e-f8ae-429a-afe3-6d6d2ba32cc5" xmlns:ns3="fdad1062-fa1d-4654-b0c1-70711519db34" targetNamespace="http://schemas.microsoft.com/office/2006/metadata/properties" ma:root="true" ma:fieldsID="da075727b3849e3610fdab2d2245a48d" ns2:_="" ns3:_="">
    <xsd:import namespace="c9151b0e-f8ae-429a-afe3-6d6d2ba32cc5"/>
    <xsd:import namespace="fdad1062-fa1d-4654-b0c1-70711519db3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151b0e-f8ae-429a-afe3-6d6d2ba32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d1062-fa1d-4654-b0c1-70711519db3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8338b38-ea4b-4997-9ec4-e41c4b92ba31}" ma:internalName="TaxCatchAll" ma:showField="CatchAllData" ma:web="fdad1062-fa1d-4654-b0c1-70711519db3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dad1062-fa1d-4654-b0c1-70711519db34" xsi:nil="true"/>
    <lcf76f155ced4ddcb4097134ff3c332f xmlns="c9151b0e-f8ae-429a-afe3-6d6d2ba32cc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C0280E-00EF-4EDD-9C1A-986143244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151b0e-f8ae-429a-afe3-6d6d2ba32cc5"/>
    <ds:schemaRef ds:uri="fdad1062-fa1d-4654-b0c1-70711519d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744D50-31B3-43F1-B9C7-88C04DCB8301}">
  <ds:schemaRefs>
    <ds:schemaRef ds:uri="http://schemas.microsoft.com/office/2006/metadata/properties"/>
    <ds:schemaRef ds:uri="http://schemas.microsoft.com/office/infopath/2007/PartnerControls"/>
    <ds:schemaRef ds:uri="fdad1062-fa1d-4654-b0c1-70711519db34"/>
    <ds:schemaRef ds:uri="c9151b0e-f8ae-429a-afe3-6d6d2ba32cc5"/>
  </ds:schemaRefs>
</ds:datastoreItem>
</file>

<file path=customXml/itemProps3.xml><?xml version="1.0" encoding="utf-8"?>
<ds:datastoreItem xmlns:ds="http://schemas.openxmlformats.org/officeDocument/2006/customXml" ds:itemID="{A9501626-58CF-446E-A174-E2552EE57BC3}">
  <ds:schemaRefs>
    <ds:schemaRef ds:uri="http://schemas.openxmlformats.org/officeDocument/2006/bibliography"/>
  </ds:schemaRefs>
</ds:datastoreItem>
</file>

<file path=customXml/itemProps4.xml><?xml version="1.0" encoding="utf-8"?>
<ds:datastoreItem xmlns:ds="http://schemas.openxmlformats.org/officeDocument/2006/customXml" ds:itemID="{ED84D94C-5C0D-4CFA-BD56-53F71A8B6D98}">
  <ds:schemaRefs>
    <ds:schemaRef ds:uri="http://schemas.microsoft.com/sharepoint/v3/contenttype/forms"/>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1123</Words>
  <Characters>7323</Characters>
  <Application>Microsoft Office Word</Application>
  <DocSecurity>4</DocSecurity>
  <Lines>236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Mežale</dc:creator>
  <cp:keywords/>
  <dc:description/>
  <cp:lastModifiedBy>Einārs Cilinskis</cp:lastModifiedBy>
  <cp:revision>2</cp:revision>
  <cp:lastPrinted>2026-01-07T15:32:00Z</cp:lastPrinted>
  <dcterms:created xsi:type="dcterms:W3CDTF">2026-03-13T11:45:00Z</dcterms:created>
  <dcterms:modified xsi:type="dcterms:W3CDTF">2026-03-13T11:45:00Z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fd26-8a8e-4271-ae8c-0448cc98c6fa_Enabled">
    <vt:lpwstr>true</vt:lpwstr>
  </property>
  <property fmtid="{D5CDD505-2E9C-101B-9397-08002B2CF9AE}" pid="3" name="MSIP_Label_66cffd26-8a8e-4271-ae8c-0448cc98c6fa_SetDate">
    <vt:lpwstr>2021-11-12T13:23:10Z</vt:lpwstr>
  </property>
  <property fmtid="{D5CDD505-2E9C-101B-9397-08002B2CF9AE}" pid="4" name="MSIP_Label_66cffd26-8a8e-4271-ae8c-0448cc98c6fa_Method">
    <vt:lpwstr>Standard</vt:lpwstr>
  </property>
  <property fmtid="{D5CDD505-2E9C-101B-9397-08002B2CF9AE}" pid="5" name="MSIP_Label_66cffd26-8a8e-4271-ae8c-0448cc98c6fa_Name">
    <vt:lpwstr>AST dokumenti</vt:lpwstr>
  </property>
  <property fmtid="{D5CDD505-2E9C-101B-9397-08002B2CF9AE}" pid="6" name="MSIP_Label_66cffd26-8a8e-4271-ae8c-0448cc98c6fa_SiteId">
    <vt:lpwstr>c4c0dd7c-1dfb-4088-9303-96b608da35b3</vt:lpwstr>
  </property>
  <property fmtid="{D5CDD505-2E9C-101B-9397-08002B2CF9AE}" pid="7" name="MSIP_Label_66cffd26-8a8e-4271-ae8c-0448cc98c6fa_ActionId">
    <vt:lpwstr>18787082-7f93-4551-a8b3-7784647d40db</vt:lpwstr>
  </property>
  <property fmtid="{D5CDD505-2E9C-101B-9397-08002B2CF9AE}" pid="8" name="MSIP_Label_66cffd26-8a8e-4271-ae8c-0448cc98c6fa_ContentBits">
    <vt:lpwstr>0</vt:lpwstr>
  </property>
  <property fmtid="{D5CDD505-2E9C-101B-9397-08002B2CF9AE}" pid="9" name="ContentTypeId">
    <vt:lpwstr>0x010100C843E0EA6FA9A042817B2D3D12BA19A9</vt:lpwstr>
  </property>
  <property fmtid="{D5CDD505-2E9C-101B-9397-08002B2CF9AE}" pid="10" name="MediaServiceImageTags">
    <vt:lpwstr/>
  </property>
</Properties>
</file>