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4ADAC3" w14:textId="77777777" w:rsidR="000B2044" w:rsidRDefault="000B2044" w:rsidP="000B2044">
      <w:pPr>
        <w:shd w:val="clear" w:color="auto" w:fill="FFFFFF"/>
        <w:tabs>
          <w:tab w:val="left" w:pos="7530"/>
        </w:tabs>
        <w:spacing w:after="0" w:line="240" w:lineRule="auto"/>
        <w:jc w:val="center"/>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t>Ministru kabineta rīkojuma projekta</w:t>
      </w:r>
    </w:p>
    <w:p w14:paraId="57B75516" w14:textId="77777777" w:rsidR="000B2044" w:rsidRDefault="000B2044" w:rsidP="000B2044">
      <w:pPr>
        <w:shd w:val="clear" w:color="auto" w:fill="FFFFFF"/>
        <w:tabs>
          <w:tab w:val="left" w:pos="7530"/>
        </w:tabs>
        <w:spacing w:after="0" w:line="240" w:lineRule="auto"/>
        <w:jc w:val="center"/>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t>„Grozījumi Ministru kabineta 2010.gada 10.novembra rīkojumā Nr.648 „Par zemes vienību Rīgas administratīvajā teritorijā piederību vai piekritību valstij un nostiprināšanu zemesgrāmatā uz valsts vārda attiecīgās ministrijas vai valsts akciju sabiedrības "Privatizācijas aģentūra” personā””</w:t>
      </w:r>
    </w:p>
    <w:p w14:paraId="2F481C90" w14:textId="77777777" w:rsidR="000B2044" w:rsidRDefault="000B2044" w:rsidP="000B2044">
      <w:pPr>
        <w:shd w:val="clear" w:color="auto" w:fill="FFFFFF"/>
        <w:tabs>
          <w:tab w:val="left" w:pos="7530"/>
        </w:tabs>
        <w:spacing w:after="0" w:line="240" w:lineRule="auto"/>
        <w:jc w:val="center"/>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t>sākotnējās ietekmes novērtējuma ziņojums (anotācija)</w:t>
      </w:r>
    </w:p>
    <w:p w14:paraId="7C7C858B" w14:textId="77777777" w:rsidR="000B2044" w:rsidRDefault="000B2044" w:rsidP="000B2044">
      <w:pPr>
        <w:shd w:val="clear" w:color="auto" w:fill="FFFFFF"/>
        <w:tabs>
          <w:tab w:val="left" w:pos="7530"/>
        </w:tabs>
        <w:spacing w:after="0" w:line="240" w:lineRule="auto"/>
        <w:jc w:val="center"/>
        <w:rPr>
          <w:rFonts w:ascii="Times New Roman" w:eastAsia="Times New Roman" w:hAnsi="Times New Roman" w:cs="Times New Roman"/>
          <w:b/>
          <w:sz w:val="24"/>
          <w:szCs w:val="24"/>
          <w:lang w:eastAsia="lv-LV"/>
        </w:rPr>
      </w:pPr>
    </w:p>
    <w:tbl>
      <w:tblPr>
        <w:tblW w:w="5514" w:type="pct"/>
        <w:tblCellSpacing w:w="15" w:type="dxa"/>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1969"/>
        <w:gridCol w:w="7180"/>
      </w:tblGrid>
      <w:tr w:rsidR="000B2044" w14:paraId="61EDA0A3" w14:textId="77777777" w:rsidTr="000B2044">
        <w:trPr>
          <w:tblCellSpacing w:w="15" w:type="dxa"/>
        </w:trPr>
        <w:tc>
          <w:tcPr>
            <w:tcW w:w="4970" w:type="pct"/>
            <w:gridSpan w:val="2"/>
            <w:tcBorders>
              <w:top w:val="single" w:sz="4" w:space="0" w:color="auto"/>
              <w:left w:val="single" w:sz="4" w:space="0" w:color="auto"/>
              <w:bottom w:val="single" w:sz="4" w:space="0" w:color="auto"/>
              <w:right w:val="single" w:sz="4" w:space="0" w:color="auto"/>
            </w:tcBorders>
            <w:vAlign w:val="center"/>
            <w:hideMark/>
          </w:tcPr>
          <w:p w14:paraId="501C1F67" w14:textId="77777777" w:rsidR="000B2044" w:rsidRDefault="000B2044">
            <w:pPr>
              <w:spacing w:after="0" w:line="240" w:lineRule="auto"/>
              <w:jc w:val="center"/>
              <w:rPr>
                <w:rFonts w:ascii="Times New Roman" w:eastAsia="Times New Roman" w:hAnsi="Times New Roman" w:cs="Times New Roman"/>
                <w:b/>
                <w:bCs/>
                <w:iCs/>
                <w:sz w:val="24"/>
                <w:szCs w:val="24"/>
                <w:lang w:eastAsia="lv-LV"/>
              </w:rPr>
            </w:pPr>
            <w:r>
              <w:rPr>
                <w:rFonts w:ascii="Times New Roman" w:eastAsia="Times New Roman" w:hAnsi="Times New Roman" w:cs="Times New Roman"/>
                <w:b/>
                <w:bCs/>
                <w:iCs/>
                <w:sz w:val="24"/>
                <w:szCs w:val="24"/>
                <w:lang w:eastAsia="lv-LV"/>
              </w:rPr>
              <w:t>Tiesību akta projekta anotācijas kopsavilkums</w:t>
            </w:r>
          </w:p>
        </w:tc>
      </w:tr>
      <w:tr w:rsidR="000B2044" w14:paraId="0ADA12D2" w14:textId="77777777" w:rsidTr="000B2044">
        <w:trPr>
          <w:tblCellSpacing w:w="15" w:type="dxa"/>
        </w:trPr>
        <w:tc>
          <w:tcPr>
            <w:tcW w:w="1056" w:type="pct"/>
            <w:tcBorders>
              <w:top w:val="single" w:sz="4" w:space="0" w:color="auto"/>
              <w:left w:val="single" w:sz="4" w:space="0" w:color="auto"/>
              <w:bottom w:val="single" w:sz="4" w:space="0" w:color="auto"/>
              <w:right w:val="single" w:sz="4" w:space="0" w:color="auto"/>
            </w:tcBorders>
            <w:hideMark/>
          </w:tcPr>
          <w:p w14:paraId="74386E78" w14:textId="77777777" w:rsidR="000B2044" w:rsidRDefault="000B2044">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Mērķis, risinājums un projekta spēkā stāšanās laiks </w:t>
            </w:r>
          </w:p>
        </w:tc>
        <w:tc>
          <w:tcPr>
            <w:tcW w:w="3899" w:type="pct"/>
            <w:tcBorders>
              <w:top w:val="single" w:sz="4" w:space="0" w:color="auto"/>
              <w:left w:val="single" w:sz="4" w:space="0" w:color="auto"/>
              <w:bottom w:val="single" w:sz="4" w:space="0" w:color="auto"/>
              <w:right w:val="single" w:sz="4" w:space="0" w:color="auto"/>
            </w:tcBorders>
            <w:hideMark/>
          </w:tcPr>
          <w:p w14:paraId="33F2E8F5" w14:textId="211F162C" w:rsidR="000B2044" w:rsidRDefault="000B2044">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ab/>
              <w:t xml:space="preserve">Ministru kabineta rīkojuma projekts </w:t>
            </w:r>
            <w:r>
              <w:rPr>
                <w:rFonts w:ascii="Times New Roman" w:eastAsia="Times New Roman" w:hAnsi="Times New Roman" w:cs="Times New Roman"/>
                <w:sz w:val="24"/>
                <w:szCs w:val="24"/>
                <w:lang w:eastAsia="lv-LV"/>
              </w:rPr>
              <w:t xml:space="preserve">„Grozījumi Ministru kabineta 2010.gada 10.novembra rīkojumā Nr.648 „Par zemes vienību Rīgas administratīvajā teritorijā piederību vai piekritību valstij un nostiprināšanu zemesgrāmatā uz valsts vārda attiecīgās ministrijas vai valsts akciju sabiedrības "Privatizācijas aģentūra” personā”” </w:t>
            </w:r>
            <w:r>
              <w:rPr>
                <w:rFonts w:ascii="Times New Roman" w:eastAsia="Times New Roman" w:hAnsi="Times New Roman" w:cs="Times New Roman"/>
                <w:iCs/>
                <w:sz w:val="24"/>
                <w:szCs w:val="24"/>
                <w:lang w:eastAsia="lv-LV"/>
              </w:rPr>
              <w:t>(turpmāk – Rīkojuma projekts) sagatavots, lai atzītu par valstij piekrītošām un nodotu Finanšu ministrijas valdījumā</w:t>
            </w:r>
            <w:r w:rsidRPr="004C3EC3">
              <w:rPr>
                <w:rFonts w:ascii="Times New Roman" w:eastAsia="Times New Roman" w:hAnsi="Times New Roman" w:cs="Times New Roman"/>
                <w:iCs/>
                <w:sz w:val="24"/>
                <w:szCs w:val="24"/>
                <w:lang w:eastAsia="lv-LV"/>
              </w:rPr>
              <w:t xml:space="preserve"> </w:t>
            </w:r>
            <w:r w:rsidR="007E6C5A" w:rsidRPr="004C3EC3">
              <w:rPr>
                <w:rFonts w:ascii="Times New Roman" w:eastAsia="Times New Roman" w:hAnsi="Times New Roman" w:cs="Times New Roman"/>
                <w:iCs/>
                <w:sz w:val="24"/>
                <w:szCs w:val="24"/>
                <w:lang w:eastAsia="lv-LV"/>
              </w:rPr>
              <w:t>trīs</w:t>
            </w:r>
            <w:r w:rsidR="00355185" w:rsidRPr="007B344C">
              <w:rPr>
                <w:rFonts w:ascii="Times New Roman" w:eastAsia="Times New Roman" w:hAnsi="Times New Roman" w:cs="Times New Roman"/>
                <w:iCs/>
                <w:sz w:val="24"/>
                <w:szCs w:val="24"/>
                <w:lang w:eastAsia="lv-LV"/>
              </w:rPr>
              <w:t xml:space="preserve"> </w:t>
            </w:r>
            <w:r>
              <w:rPr>
                <w:rFonts w:ascii="Times New Roman" w:hAnsi="Times New Roman" w:cs="Times New Roman"/>
                <w:sz w:val="24"/>
                <w:szCs w:val="24"/>
              </w:rPr>
              <w:t>zemes vienības un vienas zemes vienības domājam</w:t>
            </w:r>
            <w:r w:rsidR="007F1EFC">
              <w:rPr>
                <w:rFonts w:ascii="Times New Roman" w:hAnsi="Times New Roman" w:cs="Times New Roman"/>
                <w:sz w:val="24"/>
                <w:szCs w:val="24"/>
              </w:rPr>
              <w:t>ās</w:t>
            </w:r>
            <w:r>
              <w:rPr>
                <w:rFonts w:ascii="Times New Roman" w:hAnsi="Times New Roman" w:cs="Times New Roman"/>
                <w:sz w:val="24"/>
                <w:szCs w:val="24"/>
              </w:rPr>
              <w:t xml:space="preserve"> daļ</w:t>
            </w:r>
            <w:r w:rsidR="007F1EFC">
              <w:rPr>
                <w:rFonts w:ascii="Times New Roman" w:hAnsi="Times New Roman" w:cs="Times New Roman"/>
                <w:sz w:val="24"/>
                <w:szCs w:val="24"/>
              </w:rPr>
              <w:t>as</w:t>
            </w:r>
            <w:r>
              <w:rPr>
                <w:rFonts w:ascii="Times New Roman" w:hAnsi="Times New Roman" w:cs="Times New Roman"/>
                <w:sz w:val="24"/>
                <w:szCs w:val="24"/>
              </w:rPr>
              <w:t xml:space="preserve"> </w:t>
            </w:r>
            <w:r>
              <w:rPr>
                <w:rFonts w:ascii="Times New Roman" w:eastAsia="Times New Roman" w:hAnsi="Times New Roman" w:cs="Times New Roman"/>
                <w:iCs/>
                <w:sz w:val="24"/>
                <w:szCs w:val="24"/>
                <w:lang w:eastAsia="lv-LV"/>
              </w:rPr>
              <w:t>Rīgā.</w:t>
            </w:r>
          </w:p>
          <w:p w14:paraId="08DFC01F" w14:textId="77777777" w:rsidR="000B2044" w:rsidRDefault="000B2044">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ab/>
              <w:t>Rīkojuma projekts stājas spēkā ar tā parakstīšanas brīdi.</w:t>
            </w:r>
          </w:p>
        </w:tc>
      </w:tr>
    </w:tbl>
    <w:p w14:paraId="6B10C68C" w14:textId="77777777" w:rsidR="000B2044" w:rsidRDefault="000B2044" w:rsidP="000B2044">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  </w:t>
      </w:r>
    </w:p>
    <w:tbl>
      <w:tblPr>
        <w:tblW w:w="5465" w:type="pct"/>
        <w:tblCellSpacing w:w="15" w:type="dxa"/>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305"/>
        <w:gridCol w:w="1843"/>
        <w:gridCol w:w="7029"/>
      </w:tblGrid>
      <w:tr w:rsidR="000B2044" w14:paraId="2AFD9F6D" w14:textId="77777777" w:rsidTr="000B2044">
        <w:trPr>
          <w:tblCellSpacing w:w="15" w:type="dxa"/>
        </w:trPr>
        <w:tc>
          <w:tcPr>
            <w:tcW w:w="4970" w:type="pct"/>
            <w:gridSpan w:val="3"/>
            <w:tcBorders>
              <w:top w:val="single" w:sz="4" w:space="0" w:color="auto"/>
              <w:left w:val="single" w:sz="4" w:space="0" w:color="auto"/>
              <w:bottom w:val="single" w:sz="4" w:space="0" w:color="auto"/>
              <w:right w:val="single" w:sz="4" w:space="0" w:color="auto"/>
            </w:tcBorders>
            <w:vAlign w:val="center"/>
            <w:hideMark/>
          </w:tcPr>
          <w:p w14:paraId="7D9DD4E7" w14:textId="77777777" w:rsidR="000B2044" w:rsidRDefault="000B2044">
            <w:pPr>
              <w:spacing w:after="0" w:line="240" w:lineRule="auto"/>
              <w:jc w:val="center"/>
              <w:rPr>
                <w:rFonts w:ascii="Times New Roman" w:eastAsia="Times New Roman" w:hAnsi="Times New Roman" w:cs="Times New Roman"/>
                <w:b/>
                <w:bCs/>
                <w:iCs/>
                <w:sz w:val="24"/>
                <w:szCs w:val="24"/>
                <w:lang w:eastAsia="lv-LV"/>
              </w:rPr>
            </w:pPr>
            <w:r>
              <w:rPr>
                <w:rFonts w:ascii="Times New Roman" w:eastAsia="Times New Roman" w:hAnsi="Times New Roman" w:cs="Times New Roman"/>
                <w:b/>
                <w:bCs/>
                <w:iCs/>
                <w:sz w:val="24"/>
                <w:szCs w:val="24"/>
                <w:lang w:eastAsia="lv-LV"/>
              </w:rPr>
              <w:t>I. Tiesību akta projekta izstrādes nepieciešamība</w:t>
            </w:r>
          </w:p>
        </w:tc>
      </w:tr>
      <w:tr w:rsidR="000B2044" w14:paraId="59E74A9E" w14:textId="77777777" w:rsidTr="000B2044">
        <w:trPr>
          <w:tblCellSpacing w:w="15" w:type="dxa"/>
        </w:trPr>
        <w:tc>
          <w:tcPr>
            <w:tcW w:w="131" w:type="pct"/>
            <w:tcBorders>
              <w:top w:val="single" w:sz="4" w:space="0" w:color="auto"/>
              <w:left w:val="single" w:sz="4" w:space="0" w:color="auto"/>
              <w:bottom w:val="single" w:sz="4" w:space="0" w:color="auto"/>
              <w:right w:val="single" w:sz="4" w:space="0" w:color="auto"/>
            </w:tcBorders>
            <w:hideMark/>
          </w:tcPr>
          <w:p w14:paraId="5ED9D5AA" w14:textId="77777777" w:rsidR="000B2044" w:rsidRDefault="000B2044">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1.</w:t>
            </w:r>
          </w:p>
        </w:tc>
        <w:tc>
          <w:tcPr>
            <w:tcW w:w="1088" w:type="pct"/>
            <w:tcBorders>
              <w:top w:val="single" w:sz="4" w:space="0" w:color="auto"/>
              <w:left w:val="single" w:sz="4" w:space="0" w:color="auto"/>
              <w:bottom w:val="single" w:sz="4" w:space="0" w:color="auto"/>
              <w:right w:val="single" w:sz="4" w:space="0" w:color="auto"/>
            </w:tcBorders>
            <w:hideMark/>
          </w:tcPr>
          <w:p w14:paraId="65E6B605" w14:textId="77777777" w:rsidR="000B2044" w:rsidRDefault="000B2044">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Pamatojums</w:t>
            </w:r>
          </w:p>
        </w:tc>
        <w:tc>
          <w:tcPr>
            <w:tcW w:w="3720" w:type="pct"/>
            <w:tcBorders>
              <w:top w:val="single" w:sz="4" w:space="0" w:color="auto"/>
              <w:left w:val="single" w:sz="4" w:space="0" w:color="auto"/>
              <w:bottom w:val="single" w:sz="4" w:space="0" w:color="auto"/>
              <w:right w:val="single" w:sz="4" w:space="0" w:color="auto"/>
            </w:tcBorders>
            <w:hideMark/>
          </w:tcPr>
          <w:p w14:paraId="5EE1C0CC" w14:textId="3D429B41" w:rsidR="000B2044" w:rsidRDefault="000B2044">
            <w:pPr>
              <w:pStyle w:val="Heading3"/>
              <w:shd w:val="clear" w:color="auto" w:fill="FFFFFF"/>
              <w:spacing w:before="0" w:beforeAutospacing="0" w:after="0" w:afterAutospacing="0" w:line="256" w:lineRule="auto"/>
              <w:ind w:firstLine="720"/>
              <w:jc w:val="both"/>
              <w:rPr>
                <w:b w:val="0"/>
                <w:sz w:val="24"/>
                <w:szCs w:val="24"/>
                <w:lang w:eastAsia="en-US"/>
              </w:rPr>
            </w:pPr>
            <w:r>
              <w:rPr>
                <w:rFonts w:eastAsia="SimSun"/>
                <w:b w:val="0"/>
                <w:bCs w:val="0"/>
                <w:sz w:val="24"/>
                <w:szCs w:val="24"/>
                <w:lang w:eastAsia="en-US"/>
              </w:rPr>
              <w:t xml:space="preserve">Likuma „Par valsts un pašvaldību zemes īpašuma tiesībām un to nostiprināšanu zemesgrāmatās” </w:t>
            </w:r>
            <w:r>
              <w:rPr>
                <w:b w:val="0"/>
                <w:bCs w:val="0"/>
                <w:sz w:val="24"/>
                <w:szCs w:val="24"/>
                <w:lang w:eastAsia="en-US"/>
              </w:rPr>
              <w:t>2.panta ceturtā daļa</w:t>
            </w:r>
            <w:r w:rsidR="0020401A">
              <w:rPr>
                <w:b w:val="0"/>
                <w:bCs w:val="0"/>
                <w:sz w:val="24"/>
                <w:szCs w:val="24"/>
                <w:lang w:eastAsia="en-US"/>
              </w:rPr>
              <w:t xml:space="preserve"> un </w:t>
            </w:r>
            <w:r>
              <w:rPr>
                <w:b w:val="0"/>
                <w:bCs w:val="0"/>
                <w:sz w:val="24"/>
                <w:szCs w:val="24"/>
                <w:lang w:eastAsia="en-US"/>
              </w:rPr>
              <w:t>4.</w:t>
            </w:r>
            <w:r>
              <w:rPr>
                <w:b w:val="0"/>
                <w:bCs w:val="0"/>
                <w:sz w:val="24"/>
                <w:szCs w:val="24"/>
                <w:vertAlign w:val="superscript"/>
                <w:lang w:eastAsia="en-US"/>
              </w:rPr>
              <w:t>1</w:t>
            </w:r>
            <w:r>
              <w:rPr>
                <w:b w:val="0"/>
                <w:bCs w:val="0"/>
                <w:sz w:val="24"/>
                <w:szCs w:val="24"/>
                <w:lang w:eastAsia="en-US"/>
              </w:rPr>
              <w:t>.panta pirmās daļas 4.punkts</w:t>
            </w:r>
            <w:r w:rsidR="0020401A">
              <w:rPr>
                <w:b w:val="0"/>
                <w:bCs w:val="0"/>
                <w:sz w:val="24"/>
                <w:szCs w:val="24"/>
                <w:lang w:eastAsia="en-US"/>
              </w:rPr>
              <w:t>.</w:t>
            </w:r>
          </w:p>
          <w:p w14:paraId="15AE29EE" w14:textId="77777777" w:rsidR="000B2044" w:rsidRDefault="000B2044">
            <w:p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t xml:space="preserve">Zemes pārvaldības likuma 17.panta ceturtā daļa. </w:t>
            </w:r>
          </w:p>
          <w:p w14:paraId="558B3E71" w14:textId="77777777" w:rsidR="000B2044" w:rsidRDefault="000B2044">
            <w:p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t>Ministru kabineta 2009.gada 1.septembra noteikumu Nr.996 „Kārtība, kādā nosaka valstij un pašvaldībām piekrītošo lauku apvidu zemi, kura turpmāk izmantojama zemes reformas pabeigšanai, kā arī valstij un pašvaldībām piederošo un piekrītošo zemi” 2.punkts.</w:t>
            </w:r>
          </w:p>
        </w:tc>
      </w:tr>
      <w:tr w:rsidR="000B2044" w14:paraId="6EF5CA35" w14:textId="77777777" w:rsidTr="000B2044">
        <w:trPr>
          <w:tblCellSpacing w:w="15" w:type="dxa"/>
        </w:trPr>
        <w:tc>
          <w:tcPr>
            <w:tcW w:w="131" w:type="pct"/>
            <w:tcBorders>
              <w:top w:val="single" w:sz="4" w:space="0" w:color="auto"/>
              <w:left w:val="single" w:sz="4" w:space="0" w:color="auto"/>
              <w:bottom w:val="single" w:sz="4" w:space="0" w:color="auto"/>
              <w:right w:val="single" w:sz="4" w:space="0" w:color="auto"/>
            </w:tcBorders>
          </w:tcPr>
          <w:p w14:paraId="192679E0" w14:textId="77777777" w:rsidR="000B2044" w:rsidRDefault="000B2044">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2.</w:t>
            </w:r>
          </w:p>
          <w:p w14:paraId="741E3E1E" w14:textId="77777777" w:rsidR="000B2044" w:rsidRDefault="000B2044">
            <w:pPr>
              <w:rPr>
                <w:rFonts w:ascii="Times New Roman" w:eastAsia="Times New Roman" w:hAnsi="Times New Roman" w:cs="Times New Roman"/>
                <w:sz w:val="24"/>
                <w:szCs w:val="24"/>
                <w:lang w:eastAsia="lv-LV"/>
              </w:rPr>
            </w:pPr>
          </w:p>
          <w:p w14:paraId="47420A7F" w14:textId="77777777" w:rsidR="000B2044" w:rsidRDefault="000B2044">
            <w:pPr>
              <w:rPr>
                <w:rFonts w:ascii="Times New Roman" w:eastAsia="Times New Roman" w:hAnsi="Times New Roman" w:cs="Times New Roman"/>
                <w:sz w:val="24"/>
                <w:szCs w:val="24"/>
                <w:lang w:eastAsia="lv-LV"/>
              </w:rPr>
            </w:pPr>
          </w:p>
          <w:p w14:paraId="4B997EE1" w14:textId="77777777" w:rsidR="000B2044" w:rsidRDefault="000B2044">
            <w:pPr>
              <w:rPr>
                <w:rFonts w:ascii="Times New Roman" w:eastAsia="Times New Roman" w:hAnsi="Times New Roman" w:cs="Times New Roman"/>
                <w:sz w:val="24"/>
                <w:szCs w:val="24"/>
                <w:lang w:eastAsia="lv-LV"/>
              </w:rPr>
            </w:pPr>
          </w:p>
          <w:p w14:paraId="5AA56849" w14:textId="77777777" w:rsidR="000B2044" w:rsidRDefault="000B2044">
            <w:pPr>
              <w:rPr>
                <w:rFonts w:ascii="Times New Roman" w:eastAsia="Times New Roman" w:hAnsi="Times New Roman" w:cs="Times New Roman"/>
                <w:sz w:val="24"/>
                <w:szCs w:val="24"/>
                <w:lang w:eastAsia="lv-LV"/>
              </w:rPr>
            </w:pPr>
          </w:p>
          <w:p w14:paraId="169E9D9A" w14:textId="77777777" w:rsidR="000B2044" w:rsidRDefault="000B2044">
            <w:pPr>
              <w:rPr>
                <w:rFonts w:ascii="Times New Roman" w:eastAsia="Times New Roman" w:hAnsi="Times New Roman" w:cs="Times New Roman"/>
                <w:sz w:val="24"/>
                <w:szCs w:val="24"/>
                <w:lang w:eastAsia="lv-LV"/>
              </w:rPr>
            </w:pPr>
          </w:p>
          <w:p w14:paraId="5E10D1B1" w14:textId="77777777" w:rsidR="000B2044" w:rsidRDefault="000B2044">
            <w:pPr>
              <w:rPr>
                <w:rFonts w:ascii="Times New Roman" w:eastAsia="Times New Roman" w:hAnsi="Times New Roman" w:cs="Times New Roman"/>
                <w:sz w:val="24"/>
                <w:szCs w:val="24"/>
                <w:lang w:eastAsia="lv-LV"/>
              </w:rPr>
            </w:pPr>
          </w:p>
          <w:p w14:paraId="46496EB5" w14:textId="77777777" w:rsidR="000B2044" w:rsidRDefault="000B2044">
            <w:pPr>
              <w:rPr>
                <w:rFonts w:ascii="Times New Roman" w:eastAsia="Times New Roman" w:hAnsi="Times New Roman" w:cs="Times New Roman"/>
                <w:sz w:val="24"/>
                <w:szCs w:val="24"/>
                <w:lang w:eastAsia="lv-LV"/>
              </w:rPr>
            </w:pPr>
          </w:p>
          <w:p w14:paraId="0A28F5D1" w14:textId="77777777" w:rsidR="000B2044" w:rsidRDefault="000B2044">
            <w:pPr>
              <w:rPr>
                <w:rFonts w:ascii="Times New Roman" w:eastAsia="Times New Roman" w:hAnsi="Times New Roman" w:cs="Times New Roman"/>
                <w:sz w:val="24"/>
                <w:szCs w:val="24"/>
                <w:lang w:eastAsia="lv-LV"/>
              </w:rPr>
            </w:pPr>
          </w:p>
          <w:p w14:paraId="606B0128" w14:textId="77777777" w:rsidR="000B2044" w:rsidRDefault="000B2044">
            <w:pPr>
              <w:rPr>
                <w:rFonts w:ascii="Times New Roman" w:eastAsia="Times New Roman" w:hAnsi="Times New Roman" w:cs="Times New Roman"/>
                <w:sz w:val="24"/>
                <w:szCs w:val="24"/>
                <w:lang w:eastAsia="lv-LV"/>
              </w:rPr>
            </w:pPr>
          </w:p>
          <w:p w14:paraId="04183826" w14:textId="77777777" w:rsidR="000B2044" w:rsidRDefault="000B2044">
            <w:pPr>
              <w:rPr>
                <w:rFonts w:ascii="Times New Roman" w:eastAsia="Times New Roman" w:hAnsi="Times New Roman" w:cs="Times New Roman"/>
                <w:sz w:val="24"/>
                <w:szCs w:val="24"/>
                <w:lang w:eastAsia="lv-LV"/>
              </w:rPr>
            </w:pPr>
          </w:p>
          <w:p w14:paraId="302EAA66" w14:textId="77777777" w:rsidR="000B2044" w:rsidRDefault="000B2044">
            <w:pPr>
              <w:rPr>
                <w:rFonts w:ascii="Times New Roman" w:eastAsia="Times New Roman" w:hAnsi="Times New Roman" w:cs="Times New Roman"/>
                <w:sz w:val="24"/>
                <w:szCs w:val="24"/>
                <w:lang w:eastAsia="lv-LV"/>
              </w:rPr>
            </w:pPr>
          </w:p>
          <w:p w14:paraId="094BE56C" w14:textId="77777777" w:rsidR="000B2044" w:rsidRDefault="000B2044">
            <w:pPr>
              <w:rPr>
                <w:rFonts w:ascii="Times New Roman" w:eastAsia="Times New Roman" w:hAnsi="Times New Roman" w:cs="Times New Roman"/>
                <w:sz w:val="24"/>
                <w:szCs w:val="24"/>
                <w:lang w:eastAsia="lv-LV"/>
              </w:rPr>
            </w:pPr>
          </w:p>
          <w:p w14:paraId="3FAD15F5" w14:textId="77777777" w:rsidR="000B2044" w:rsidRDefault="000B2044">
            <w:pPr>
              <w:rPr>
                <w:rFonts w:ascii="Times New Roman" w:eastAsia="Times New Roman" w:hAnsi="Times New Roman" w:cs="Times New Roman"/>
                <w:iCs/>
                <w:sz w:val="24"/>
                <w:szCs w:val="24"/>
                <w:lang w:eastAsia="lv-LV"/>
              </w:rPr>
            </w:pPr>
          </w:p>
          <w:p w14:paraId="6E303AE8" w14:textId="77777777" w:rsidR="000B2044" w:rsidRDefault="000B2044">
            <w:pPr>
              <w:rPr>
                <w:rFonts w:ascii="Times New Roman" w:eastAsia="Times New Roman" w:hAnsi="Times New Roman" w:cs="Times New Roman"/>
                <w:sz w:val="24"/>
                <w:szCs w:val="24"/>
                <w:lang w:eastAsia="lv-LV"/>
              </w:rPr>
            </w:pPr>
          </w:p>
        </w:tc>
        <w:tc>
          <w:tcPr>
            <w:tcW w:w="1088" w:type="pct"/>
            <w:tcBorders>
              <w:top w:val="single" w:sz="4" w:space="0" w:color="auto"/>
              <w:left w:val="single" w:sz="4" w:space="0" w:color="auto"/>
              <w:bottom w:val="single" w:sz="4" w:space="0" w:color="auto"/>
              <w:right w:val="single" w:sz="4" w:space="0" w:color="auto"/>
            </w:tcBorders>
          </w:tcPr>
          <w:p w14:paraId="4B50CD7E" w14:textId="77777777" w:rsidR="000B2044" w:rsidRDefault="000B2044">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lastRenderedPageBreak/>
              <w:t>Pašreizējā situācija un problēmas, kuru risināšanai tiesību akta projekts izstrādāts, tiesiskā regulējuma mērķis un būtība</w:t>
            </w:r>
          </w:p>
          <w:p w14:paraId="75E8344F" w14:textId="77777777" w:rsidR="000B2044" w:rsidRDefault="000B2044">
            <w:pPr>
              <w:rPr>
                <w:rFonts w:ascii="Times New Roman" w:eastAsia="Times New Roman" w:hAnsi="Times New Roman" w:cs="Times New Roman"/>
                <w:sz w:val="24"/>
                <w:szCs w:val="24"/>
                <w:lang w:eastAsia="lv-LV"/>
              </w:rPr>
            </w:pPr>
          </w:p>
          <w:p w14:paraId="682BBD39" w14:textId="77777777" w:rsidR="000B2044" w:rsidRDefault="000B2044">
            <w:pPr>
              <w:rPr>
                <w:rFonts w:ascii="Times New Roman" w:eastAsia="Times New Roman" w:hAnsi="Times New Roman" w:cs="Times New Roman"/>
                <w:sz w:val="24"/>
                <w:szCs w:val="24"/>
                <w:lang w:eastAsia="lv-LV"/>
              </w:rPr>
            </w:pPr>
          </w:p>
          <w:p w14:paraId="71071DBA" w14:textId="77777777" w:rsidR="000B2044" w:rsidRDefault="000B2044">
            <w:pPr>
              <w:rPr>
                <w:rFonts w:ascii="Times New Roman" w:eastAsia="Times New Roman" w:hAnsi="Times New Roman" w:cs="Times New Roman"/>
                <w:sz w:val="24"/>
                <w:szCs w:val="24"/>
                <w:lang w:eastAsia="lv-LV"/>
              </w:rPr>
            </w:pPr>
          </w:p>
          <w:p w14:paraId="390C6999" w14:textId="77777777" w:rsidR="000B2044" w:rsidRDefault="000B2044">
            <w:pPr>
              <w:rPr>
                <w:rFonts w:ascii="Times New Roman" w:eastAsia="Times New Roman" w:hAnsi="Times New Roman" w:cs="Times New Roman"/>
                <w:sz w:val="24"/>
                <w:szCs w:val="24"/>
                <w:lang w:eastAsia="lv-LV"/>
              </w:rPr>
            </w:pPr>
          </w:p>
          <w:p w14:paraId="2C3BE455" w14:textId="77777777" w:rsidR="000B2044" w:rsidRDefault="000B2044">
            <w:pPr>
              <w:rPr>
                <w:rFonts w:ascii="Times New Roman" w:eastAsia="Times New Roman" w:hAnsi="Times New Roman" w:cs="Times New Roman"/>
                <w:sz w:val="24"/>
                <w:szCs w:val="24"/>
                <w:lang w:eastAsia="lv-LV"/>
              </w:rPr>
            </w:pPr>
          </w:p>
          <w:p w14:paraId="10B34AE0" w14:textId="77777777" w:rsidR="000B2044" w:rsidRDefault="000B2044">
            <w:pPr>
              <w:rPr>
                <w:rFonts w:ascii="Times New Roman" w:eastAsia="Times New Roman" w:hAnsi="Times New Roman" w:cs="Times New Roman"/>
                <w:sz w:val="24"/>
                <w:szCs w:val="24"/>
                <w:lang w:eastAsia="lv-LV"/>
              </w:rPr>
            </w:pPr>
          </w:p>
          <w:p w14:paraId="494C3D7B" w14:textId="77777777" w:rsidR="000B2044" w:rsidRDefault="000B2044">
            <w:pPr>
              <w:rPr>
                <w:rFonts w:ascii="Times New Roman" w:eastAsia="Times New Roman" w:hAnsi="Times New Roman" w:cs="Times New Roman"/>
                <w:sz w:val="24"/>
                <w:szCs w:val="24"/>
                <w:lang w:eastAsia="lv-LV"/>
              </w:rPr>
            </w:pPr>
          </w:p>
          <w:p w14:paraId="0CDF63D0" w14:textId="77777777" w:rsidR="000B2044" w:rsidRDefault="000B2044">
            <w:pPr>
              <w:rPr>
                <w:rFonts w:ascii="Times New Roman" w:eastAsia="Times New Roman" w:hAnsi="Times New Roman" w:cs="Times New Roman"/>
                <w:sz w:val="24"/>
                <w:szCs w:val="24"/>
                <w:lang w:eastAsia="lv-LV"/>
              </w:rPr>
            </w:pPr>
          </w:p>
          <w:p w14:paraId="7104EB04" w14:textId="77777777" w:rsidR="000B2044" w:rsidRDefault="000B2044">
            <w:pPr>
              <w:ind w:firstLine="720"/>
              <w:rPr>
                <w:rFonts w:ascii="Times New Roman" w:eastAsia="Times New Roman" w:hAnsi="Times New Roman" w:cs="Times New Roman"/>
                <w:sz w:val="24"/>
                <w:szCs w:val="24"/>
                <w:lang w:eastAsia="lv-LV"/>
              </w:rPr>
            </w:pPr>
          </w:p>
        </w:tc>
        <w:tc>
          <w:tcPr>
            <w:tcW w:w="3720" w:type="pct"/>
            <w:tcBorders>
              <w:top w:val="single" w:sz="4" w:space="0" w:color="auto"/>
              <w:left w:val="single" w:sz="4" w:space="0" w:color="auto"/>
              <w:bottom w:val="single" w:sz="4" w:space="0" w:color="auto"/>
              <w:right w:val="single" w:sz="4" w:space="0" w:color="auto"/>
            </w:tcBorders>
          </w:tcPr>
          <w:p w14:paraId="64B8EB17" w14:textId="77777777" w:rsidR="000B2044" w:rsidRPr="00951593" w:rsidRDefault="000B2044" w:rsidP="00951593">
            <w:pPr>
              <w:spacing w:after="0" w:line="240" w:lineRule="auto"/>
              <w:jc w:val="both"/>
              <w:rPr>
                <w:rFonts w:ascii="Times New Roman" w:eastAsia="Times New Roman" w:hAnsi="Times New Roman" w:cs="Times New Roman"/>
                <w:sz w:val="24"/>
                <w:szCs w:val="24"/>
                <w:lang w:eastAsia="lv-LV"/>
              </w:rPr>
            </w:pPr>
            <w:bookmarkStart w:id="0" w:name="bkm17"/>
            <w:r w:rsidRPr="00951593">
              <w:rPr>
                <w:rFonts w:ascii="Times New Roman" w:eastAsia="Times New Roman" w:hAnsi="Times New Roman" w:cs="Times New Roman"/>
                <w:sz w:val="24"/>
                <w:szCs w:val="24"/>
                <w:lang w:eastAsia="lv-LV"/>
              </w:rPr>
              <w:lastRenderedPageBreak/>
              <w:tab/>
              <w:t>Zemes pārvaldības likuma 17.panta ceturtā daļa noteic, kamēr Ministru kabinets nav izdevis rīkojumu par zemes reformas pabeigšanu attiecīgās pašvaldības administratīvajā teritorijā vai novada pašvaldības teritoriālajā vienībā, Ministru kabinets var izdot rīkojumu par zemes gabala piekritību valstij, ja rezerves zemes fondā ieskaitītais zemes gabals ir valstij piekrītošā zeme atbilstoši likumam „Par valsts un pašvaldību zemes īpašuma tiesībām un to nostiprināšanu zemesgrāmatās”.</w:t>
            </w:r>
          </w:p>
          <w:p w14:paraId="251FCE43" w14:textId="77777777" w:rsidR="000B2044" w:rsidRPr="00951593" w:rsidRDefault="000B2044" w:rsidP="00951593">
            <w:pPr>
              <w:spacing w:after="0" w:line="240" w:lineRule="auto"/>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ab/>
              <w:t>Ministru kabinets rīkojumu par zemes reformas pabeigšanu Rīgas administratīvajā teritorijā nav izdevis.</w:t>
            </w:r>
          </w:p>
          <w:p w14:paraId="5038B250" w14:textId="77777777" w:rsidR="000B2044" w:rsidRPr="00951593" w:rsidRDefault="000B2044" w:rsidP="00951593">
            <w:pPr>
              <w:spacing w:after="0" w:line="240" w:lineRule="auto"/>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ab/>
              <w:t xml:space="preserve">Ņemot vērā ierobežotos termiņus, kādos bija nepieciešams iesniegt informāciju par valsts zemi, kas nepieciešama Finanšu ministrijai, kā arī to, ka zemes īpašumu tiesiskā sakārtošana tomēr nav vēl līdz galam pabeigta un tiek turpināta valsts zemju iznomāšana un atsavināšana uz valsts zemes esošo ēku īpašniekiem, Finanšu ministrija visas nepieciešamās zemes vienības nevarēja iekļaut Ministru kabineta 2010.gada 10.novembra rīkojumā Nr.648 „Par zemes vienību Rīgas administratīvajā teritorijā piederību vai piekritību valstij un nostiprināšanu zemesgrāmatā uz valsts vārda attiecīgās ministrijas vai valsts akciju sabiedrības „Privatizācijas aģentūra” personā” (turpmāk – rīkojums Nr.648). Kadastra objekta - zemes vienības - noteikšanai un </w:t>
            </w:r>
            <w:r w:rsidRPr="00951593">
              <w:rPr>
                <w:rFonts w:ascii="Times New Roman" w:eastAsia="Times New Roman" w:hAnsi="Times New Roman" w:cs="Times New Roman"/>
                <w:sz w:val="24"/>
                <w:szCs w:val="24"/>
                <w:lang w:eastAsia="lv-LV"/>
              </w:rPr>
              <w:lastRenderedPageBreak/>
              <w:t xml:space="preserve">reģistrēšanai Nekustamā īpašuma valsts kadastra informācijas sistēmā (turpmāk – NĪVKIS) ir jāiesniedz Ministru kabineta rīkojums par tās piekritību vai piederību valstij, tādēļ Finanšu ministrija ir izstrādājusi Rīkojuma projektu, lai Rīkojuma projektā minētās zemes vienības varētu reģistrēt </w:t>
            </w:r>
            <w:bookmarkEnd w:id="0"/>
            <w:r w:rsidRPr="00951593">
              <w:rPr>
                <w:rFonts w:ascii="Times New Roman" w:eastAsia="Times New Roman" w:hAnsi="Times New Roman" w:cs="Times New Roman"/>
                <w:sz w:val="24"/>
                <w:szCs w:val="24"/>
                <w:lang w:eastAsia="lv-LV"/>
              </w:rPr>
              <w:t xml:space="preserve">NĪVKIS kā valstij piekrītošas. </w:t>
            </w:r>
          </w:p>
          <w:p w14:paraId="31229AD3" w14:textId="26CB0C08" w:rsidR="00936BDE" w:rsidRDefault="000B2044" w:rsidP="00951593">
            <w:pPr>
              <w:tabs>
                <w:tab w:val="left" w:pos="282"/>
              </w:tabs>
              <w:spacing w:after="0" w:line="240" w:lineRule="auto"/>
              <w:ind w:left="-2"/>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ab/>
            </w:r>
            <w:r w:rsidR="00936BDE">
              <w:rPr>
                <w:rFonts w:ascii="Times New Roman" w:eastAsia="Times New Roman" w:hAnsi="Times New Roman" w:cs="Times New Roman"/>
                <w:sz w:val="24"/>
                <w:szCs w:val="24"/>
                <w:lang w:eastAsia="lv-LV"/>
              </w:rPr>
              <w:tab/>
            </w:r>
            <w:bookmarkStart w:id="1" w:name="_GoBack"/>
            <w:bookmarkEnd w:id="1"/>
            <w:r w:rsidR="00EF58BA">
              <w:rPr>
                <w:rFonts w:ascii="Times New Roman" w:eastAsia="Times New Roman" w:hAnsi="Times New Roman" w:cs="Times New Roman"/>
                <w:sz w:val="24"/>
                <w:szCs w:val="24"/>
                <w:lang w:eastAsia="lv-LV"/>
              </w:rPr>
              <w:t xml:space="preserve">2021.gada </w:t>
            </w:r>
            <w:r w:rsidR="00A4669D">
              <w:rPr>
                <w:rFonts w:ascii="Times New Roman" w:eastAsia="Times New Roman" w:hAnsi="Times New Roman" w:cs="Times New Roman"/>
                <w:sz w:val="24"/>
                <w:szCs w:val="24"/>
                <w:lang w:eastAsia="lv-LV"/>
              </w:rPr>
              <w:t xml:space="preserve">20.maija Valsts sekretāru sanāksmē tika izsludināts Ministru kabineta rīkojuma projekts </w:t>
            </w:r>
            <w:r w:rsidR="008D6CF2">
              <w:rPr>
                <w:rFonts w:ascii="Times New Roman" w:eastAsia="Times New Roman" w:hAnsi="Times New Roman" w:cs="Times New Roman"/>
                <w:sz w:val="24"/>
                <w:szCs w:val="24"/>
                <w:lang w:eastAsia="lv-LV"/>
              </w:rPr>
              <w:t>„Grozījumi Ministru kabineta 2010.gada 10.novembra rīkojumā Nr.648 „Par zemes vienību Rīgas administratīvajā teritorijā piederību vai piekritību valstij un nostiprināšanu zemesgrāmatā uz valsts vārda attiecīgās ministrijas vai valsts akciju sabiedrības "Privatizācijas aģentūra” personā””</w:t>
            </w:r>
            <w:r w:rsidR="008D6CF2">
              <w:rPr>
                <w:rFonts w:ascii="Times New Roman" w:eastAsia="Times New Roman" w:hAnsi="Times New Roman" w:cs="Times New Roman"/>
                <w:sz w:val="24"/>
                <w:szCs w:val="24"/>
                <w:lang w:eastAsia="lv-LV"/>
              </w:rPr>
              <w:t xml:space="preserve"> (pieejams šeit: </w:t>
            </w:r>
            <w:hyperlink r:id="rId10" w:history="1">
              <w:r w:rsidR="007B344C" w:rsidRPr="000503F0">
                <w:rPr>
                  <w:rStyle w:val="Hyperlink"/>
                  <w:rFonts w:ascii="Times New Roman" w:eastAsia="Times New Roman" w:hAnsi="Times New Roman" w:cs="Times New Roman"/>
                  <w:sz w:val="24"/>
                  <w:szCs w:val="24"/>
                  <w:lang w:eastAsia="lv-LV"/>
                </w:rPr>
                <w:t>http://tap.mk.gov.lv/lv/mk/tap/?pid=40502417&amp;mode=vss&amp;date=2021-05-20</w:t>
              </w:r>
            </w:hyperlink>
            <w:r w:rsidR="007B344C">
              <w:rPr>
                <w:rFonts w:ascii="Times New Roman" w:eastAsia="Times New Roman" w:hAnsi="Times New Roman" w:cs="Times New Roman"/>
                <w:sz w:val="24"/>
                <w:szCs w:val="24"/>
                <w:lang w:eastAsia="lv-LV"/>
              </w:rPr>
              <w:t xml:space="preserve"> ), kurš </w:t>
            </w:r>
            <w:r w:rsidR="009E7147">
              <w:rPr>
                <w:rFonts w:ascii="Times New Roman" w:eastAsia="Times New Roman" w:hAnsi="Times New Roman" w:cs="Times New Roman"/>
                <w:sz w:val="24"/>
                <w:szCs w:val="24"/>
                <w:lang w:eastAsia="lv-LV"/>
              </w:rPr>
              <w:t xml:space="preserve">patlaban </w:t>
            </w:r>
            <w:r w:rsidR="007B344C">
              <w:rPr>
                <w:rFonts w:ascii="Times New Roman" w:eastAsia="Times New Roman" w:hAnsi="Times New Roman" w:cs="Times New Roman"/>
                <w:sz w:val="24"/>
                <w:szCs w:val="24"/>
                <w:lang w:eastAsia="lv-LV"/>
              </w:rPr>
              <w:t xml:space="preserve">ir saskaņošanas procesā. </w:t>
            </w:r>
            <w:r w:rsidR="00077124">
              <w:rPr>
                <w:rFonts w:ascii="Times New Roman" w:eastAsia="Times New Roman" w:hAnsi="Times New Roman" w:cs="Times New Roman"/>
                <w:sz w:val="24"/>
                <w:szCs w:val="24"/>
                <w:lang w:eastAsia="lv-LV"/>
              </w:rPr>
              <w:t xml:space="preserve">Valsts sekretāru sanāksmē izsludinātais </w:t>
            </w:r>
            <w:r w:rsidR="007B344C">
              <w:rPr>
                <w:rFonts w:ascii="Times New Roman" w:eastAsia="Times New Roman" w:hAnsi="Times New Roman" w:cs="Times New Roman"/>
                <w:sz w:val="24"/>
                <w:szCs w:val="24"/>
                <w:lang w:eastAsia="lv-LV"/>
              </w:rPr>
              <w:t xml:space="preserve">rīkojuma projekts paredz papildināt </w:t>
            </w:r>
            <w:r w:rsidR="00A96FFF">
              <w:rPr>
                <w:rFonts w:ascii="Times New Roman" w:eastAsia="Times New Roman" w:hAnsi="Times New Roman" w:cs="Times New Roman"/>
                <w:sz w:val="24"/>
                <w:szCs w:val="24"/>
                <w:lang w:eastAsia="lv-LV"/>
              </w:rPr>
              <w:t>Ministru kabineta 2010.gada 10.novembra rīkojum</w:t>
            </w:r>
            <w:r w:rsidR="00077124">
              <w:rPr>
                <w:rFonts w:ascii="Times New Roman" w:eastAsia="Times New Roman" w:hAnsi="Times New Roman" w:cs="Times New Roman"/>
                <w:sz w:val="24"/>
                <w:szCs w:val="24"/>
                <w:lang w:eastAsia="lv-LV"/>
              </w:rPr>
              <w:t>a</w:t>
            </w:r>
            <w:r w:rsidR="00A96FFF">
              <w:rPr>
                <w:rFonts w:ascii="Times New Roman" w:eastAsia="Times New Roman" w:hAnsi="Times New Roman" w:cs="Times New Roman"/>
                <w:sz w:val="24"/>
                <w:szCs w:val="24"/>
                <w:lang w:eastAsia="lv-LV"/>
              </w:rPr>
              <w:t xml:space="preserve"> Nr.648 „Par zemes vienību Rīgas administratīvajā teritorijā piederību vai piekritību valstij un nostiprināšanu zemesgrāmatā uz valsts vārda attiecīgās ministrijas vai valsts akciju sabiedrības "Privatizācijas aģentūra” personā””</w:t>
            </w:r>
            <w:r w:rsidR="00A96FFF">
              <w:rPr>
                <w:rFonts w:ascii="Times New Roman" w:eastAsia="Times New Roman" w:hAnsi="Times New Roman" w:cs="Times New Roman"/>
                <w:sz w:val="24"/>
                <w:szCs w:val="24"/>
                <w:lang w:eastAsia="lv-LV"/>
              </w:rPr>
              <w:t xml:space="preserve"> 11.pielikumu ar </w:t>
            </w:r>
            <w:r w:rsidR="004C494C">
              <w:rPr>
                <w:rFonts w:ascii="Times New Roman" w:eastAsia="Times New Roman" w:hAnsi="Times New Roman" w:cs="Times New Roman"/>
                <w:sz w:val="24"/>
                <w:szCs w:val="24"/>
                <w:lang w:eastAsia="lv-LV"/>
              </w:rPr>
              <w:t>208., 209., 210., 211., 212., 213., 214. un 215.punktu</w:t>
            </w:r>
            <w:r w:rsidR="00077124">
              <w:rPr>
                <w:rFonts w:ascii="Times New Roman" w:eastAsia="Times New Roman" w:hAnsi="Times New Roman" w:cs="Times New Roman"/>
                <w:sz w:val="24"/>
                <w:szCs w:val="24"/>
                <w:lang w:eastAsia="lv-LV"/>
              </w:rPr>
              <w:t xml:space="preserve">, līdz ar to ar šo rīkojuma projektu paredzēts </w:t>
            </w:r>
            <w:r w:rsidR="00BD315C">
              <w:rPr>
                <w:rFonts w:ascii="Times New Roman" w:eastAsia="Times New Roman" w:hAnsi="Times New Roman" w:cs="Times New Roman"/>
                <w:sz w:val="24"/>
                <w:szCs w:val="24"/>
                <w:lang w:eastAsia="lv-LV"/>
              </w:rPr>
              <w:t>papildināt Ministru kabineta 2010.gada 10.novembra rīkojuma Nr.648 „Par zemes vienību Rīgas administratīvajā teritorijā piederību vai piekritību valstij un nostiprināšanu zemesgrāmatā uz valsts vārda attiecīgās ministrijas vai valsts akciju sabiedrības "Privatizācijas aģentūra” personā”” 11.pielikumu</w:t>
            </w:r>
            <w:r w:rsidR="00BD315C">
              <w:rPr>
                <w:rFonts w:ascii="Times New Roman" w:eastAsia="Times New Roman" w:hAnsi="Times New Roman" w:cs="Times New Roman"/>
                <w:sz w:val="24"/>
                <w:szCs w:val="24"/>
                <w:lang w:eastAsia="lv-LV"/>
              </w:rPr>
              <w:t xml:space="preserve"> ar 216., 217.</w:t>
            </w:r>
            <w:r w:rsidR="00F01C90">
              <w:rPr>
                <w:rFonts w:ascii="Times New Roman" w:eastAsia="Times New Roman" w:hAnsi="Times New Roman" w:cs="Times New Roman"/>
                <w:sz w:val="24"/>
                <w:szCs w:val="24"/>
                <w:lang w:eastAsia="lv-LV"/>
              </w:rPr>
              <w:t xml:space="preserve">, 218. </w:t>
            </w:r>
            <w:r w:rsidR="00BD315C">
              <w:rPr>
                <w:rFonts w:ascii="Times New Roman" w:eastAsia="Times New Roman" w:hAnsi="Times New Roman" w:cs="Times New Roman"/>
                <w:sz w:val="24"/>
                <w:szCs w:val="24"/>
                <w:lang w:eastAsia="lv-LV"/>
              </w:rPr>
              <w:t>un 21</w:t>
            </w:r>
            <w:r w:rsidR="00F01C90">
              <w:rPr>
                <w:rFonts w:ascii="Times New Roman" w:eastAsia="Times New Roman" w:hAnsi="Times New Roman" w:cs="Times New Roman"/>
                <w:sz w:val="24"/>
                <w:szCs w:val="24"/>
                <w:lang w:eastAsia="lv-LV"/>
              </w:rPr>
              <w:t>9</w:t>
            </w:r>
            <w:r w:rsidR="00BD315C">
              <w:rPr>
                <w:rFonts w:ascii="Times New Roman" w:eastAsia="Times New Roman" w:hAnsi="Times New Roman" w:cs="Times New Roman"/>
                <w:sz w:val="24"/>
                <w:szCs w:val="24"/>
                <w:lang w:eastAsia="lv-LV"/>
              </w:rPr>
              <w:t>.punktu.</w:t>
            </w:r>
          </w:p>
          <w:p w14:paraId="2A1D75F7" w14:textId="45F05CBD" w:rsidR="000B2044" w:rsidRPr="00951593" w:rsidRDefault="000B2044" w:rsidP="00951593">
            <w:pPr>
              <w:tabs>
                <w:tab w:val="left" w:pos="282"/>
              </w:tabs>
              <w:spacing w:after="0" w:line="240" w:lineRule="auto"/>
              <w:ind w:left="-2"/>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ab/>
            </w:r>
          </w:p>
          <w:p w14:paraId="47434279" w14:textId="77777777" w:rsidR="000B2044" w:rsidRPr="00951593" w:rsidRDefault="000B2044" w:rsidP="00951593">
            <w:pPr>
              <w:tabs>
                <w:tab w:val="left" w:pos="282"/>
              </w:tabs>
              <w:spacing w:after="0" w:line="240" w:lineRule="auto"/>
              <w:ind w:left="-2"/>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ab/>
            </w:r>
            <w:r w:rsidRPr="00951593">
              <w:rPr>
                <w:rFonts w:ascii="Times New Roman" w:eastAsia="Times New Roman" w:hAnsi="Times New Roman" w:cs="Times New Roman"/>
                <w:b/>
                <w:bCs/>
                <w:sz w:val="24"/>
                <w:szCs w:val="24"/>
                <w:lang w:eastAsia="lv-LV"/>
              </w:rPr>
              <w:tab/>
              <w:t xml:space="preserve">1. Rīkojuma projektā Nr.216. – zemes vienība bez adreses </w:t>
            </w:r>
            <w:r w:rsidRPr="00951593">
              <w:rPr>
                <w:rFonts w:ascii="Times New Roman" w:hAnsi="Times New Roman" w:cs="Times New Roman"/>
                <w:b/>
                <w:bCs/>
                <w:sz w:val="24"/>
                <w:szCs w:val="24"/>
              </w:rPr>
              <w:t>Rīgā</w:t>
            </w:r>
            <w:r w:rsidRPr="00951593">
              <w:rPr>
                <w:rFonts w:ascii="Times New Roman" w:eastAsia="Times New Roman" w:hAnsi="Times New Roman" w:cs="Times New Roman"/>
                <w:b/>
                <w:bCs/>
                <w:sz w:val="24"/>
                <w:szCs w:val="24"/>
                <w:lang w:eastAsia="lv-LV"/>
              </w:rPr>
              <w:t xml:space="preserve"> (zemes vienības kadastra apzīmējums 0100 018 0241)</w:t>
            </w:r>
            <w:r w:rsidRPr="00951593">
              <w:rPr>
                <w:rFonts w:ascii="Times New Roman" w:eastAsia="Times New Roman" w:hAnsi="Times New Roman" w:cs="Times New Roman"/>
                <w:sz w:val="24"/>
                <w:szCs w:val="24"/>
                <w:lang w:eastAsia="lv-LV"/>
              </w:rPr>
              <w:t xml:space="preserve"> 0,3529 ha platībā, zemes vienības kadastrālā vērtība uz 2021.gada 1.janvāri noteikta 12 284 </w:t>
            </w:r>
            <w:r w:rsidRPr="00951593">
              <w:rPr>
                <w:rFonts w:ascii="Times New Roman" w:eastAsia="Times New Roman" w:hAnsi="Times New Roman" w:cs="Times New Roman"/>
                <w:i/>
                <w:sz w:val="24"/>
                <w:szCs w:val="24"/>
                <w:lang w:eastAsia="lv-LV"/>
              </w:rPr>
              <w:t>euro</w:t>
            </w:r>
            <w:r w:rsidRPr="00951593">
              <w:rPr>
                <w:rFonts w:ascii="Times New Roman" w:eastAsia="Times New Roman" w:hAnsi="Times New Roman" w:cs="Times New Roman"/>
                <w:sz w:val="24"/>
                <w:szCs w:val="24"/>
                <w:lang w:eastAsia="lv-LV"/>
              </w:rPr>
              <w:t>. Saskaņā ar NĪVKIS datiem zemes vienības statuss – rezerves zemes fonds.</w:t>
            </w:r>
          </w:p>
          <w:p w14:paraId="7A59E934" w14:textId="77777777" w:rsidR="000B2044" w:rsidRPr="00951593" w:rsidRDefault="000B2044" w:rsidP="00951593">
            <w:pPr>
              <w:spacing w:after="0" w:line="240" w:lineRule="auto"/>
              <w:ind w:firstLine="720"/>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Saskaņā ar NĪVKIS datiem zemes vienībai (zemes vienības kadastra apzīmējums 0100 018 0241) nav reģistrētu apgrūtinājumu.</w:t>
            </w:r>
          </w:p>
          <w:p w14:paraId="66547A82" w14:textId="77777777" w:rsidR="005D767D" w:rsidRPr="00951593" w:rsidRDefault="000B2044" w:rsidP="00951593">
            <w:pPr>
              <w:spacing w:after="0" w:line="240" w:lineRule="auto"/>
              <w:ind w:firstLine="720"/>
              <w:jc w:val="both"/>
              <w:rPr>
                <w:rFonts w:ascii="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Saskaņā ar NĪVKIS datiem uz zemes vienības (zemes vienības kadastra apzīmējums 0100 018 0241) atrodas būve (būves kadastra apzīmējums 0100 018 2039 036) Laktas ielā 44, Rīgā</w:t>
            </w:r>
            <w:r w:rsidR="005D767D" w:rsidRPr="00951593">
              <w:rPr>
                <w:rFonts w:ascii="Times New Roman" w:eastAsia="Times New Roman" w:hAnsi="Times New Roman" w:cs="Times New Roman"/>
                <w:sz w:val="24"/>
                <w:szCs w:val="24"/>
                <w:lang w:eastAsia="lv-LV"/>
              </w:rPr>
              <w:t xml:space="preserve"> un </w:t>
            </w:r>
            <w:r w:rsidR="005D767D" w:rsidRPr="00951593">
              <w:rPr>
                <w:rFonts w:ascii="Times New Roman" w:hAnsi="Times New Roman" w:cs="Times New Roman"/>
                <w:sz w:val="24"/>
                <w:szCs w:val="24"/>
              </w:rPr>
              <w:t>dzelzceļa sliežu (kadastra apzīmējums 0100 018 2052 017) daļa.</w:t>
            </w:r>
            <w:r w:rsidR="00C3462F" w:rsidRPr="00951593">
              <w:rPr>
                <w:rFonts w:ascii="Times New Roman" w:hAnsi="Times New Roman" w:cs="Times New Roman"/>
                <w:sz w:val="24"/>
                <w:szCs w:val="24"/>
              </w:rPr>
              <w:t xml:space="preserve"> </w:t>
            </w:r>
          </w:p>
          <w:p w14:paraId="51ECA890" w14:textId="77777777" w:rsidR="005D767D" w:rsidRPr="00951593" w:rsidRDefault="000B2044" w:rsidP="00951593">
            <w:pPr>
              <w:tabs>
                <w:tab w:val="left" w:pos="282"/>
              </w:tabs>
              <w:spacing w:after="0" w:line="240" w:lineRule="auto"/>
              <w:contextualSpacing/>
              <w:jc w:val="both"/>
              <w:rPr>
                <w:rFonts w:ascii="Times New Roman" w:hAnsi="Times New Roman" w:cs="Times New Roman"/>
                <w:sz w:val="24"/>
                <w:szCs w:val="24"/>
                <w:u w:val="single"/>
              </w:rPr>
            </w:pPr>
            <w:r w:rsidRPr="00951593">
              <w:rPr>
                <w:rFonts w:ascii="Times New Roman" w:eastAsia="Times New Roman" w:hAnsi="Times New Roman" w:cs="Times New Roman"/>
                <w:sz w:val="24"/>
                <w:szCs w:val="24"/>
                <w:lang w:eastAsia="lv-LV"/>
              </w:rPr>
              <w:tab/>
            </w:r>
            <w:r w:rsidRPr="00951593">
              <w:rPr>
                <w:rFonts w:ascii="Times New Roman" w:eastAsia="Times New Roman" w:hAnsi="Times New Roman" w:cs="Times New Roman"/>
                <w:sz w:val="24"/>
                <w:szCs w:val="24"/>
                <w:lang w:eastAsia="lv-LV"/>
              </w:rPr>
              <w:tab/>
              <w:t>Būve (būves kadastra apzīmējums 0100 018 2039 0</w:t>
            </w:r>
            <w:r w:rsidR="005D767D" w:rsidRPr="00951593">
              <w:rPr>
                <w:rFonts w:ascii="Times New Roman" w:eastAsia="Times New Roman" w:hAnsi="Times New Roman" w:cs="Times New Roman"/>
                <w:sz w:val="24"/>
                <w:szCs w:val="24"/>
                <w:lang w:eastAsia="lv-LV"/>
              </w:rPr>
              <w:t>36</w:t>
            </w:r>
            <w:r w:rsidRPr="00951593">
              <w:rPr>
                <w:rFonts w:ascii="Times New Roman" w:eastAsia="Times New Roman" w:hAnsi="Times New Roman" w:cs="Times New Roman"/>
                <w:sz w:val="24"/>
                <w:szCs w:val="24"/>
                <w:lang w:eastAsia="lv-LV"/>
              </w:rPr>
              <w:t xml:space="preserve">) </w:t>
            </w:r>
            <w:r w:rsidR="005D767D" w:rsidRPr="00951593">
              <w:rPr>
                <w:rFonts w:ascii="Times New Roman" w:eastAsia="Times New Roman" w:hAnsi="Times New Roman" w:cs="Times New Roman"/>
                <w:sz w:val="24"/>
                <w:szCs w:val="24"/>
                <w:lang w:eastAsia="lv-LV"/>
              </w:rPr>
              <w:t>Laktas ielā 44</w:t>
            </w:r>
            <w:r w:rsidRPr="00951593">
              <w:rPr>
                <w:rFonts w:ascii="Times New Roman" w:eastAsia="Times New Roman" w:hAnsi="Times New Roman" w:cs="Times New Roman"/>
                <w:sz w:val="24"/>
                <w:szCs w:val="24"/>
                <w:lang w:eastAsia="lv-LV"/>
              </w:rPr>
              <w:t>, Rīgā, ietilpst nekustamā īpašuma (nekustamā īpašuma kadastra Nr. 0100 5</w:t>
            </w:r>
            <w:r w:rsidR="005D767D" w:rsidRPr="00951593">
              <w:rPr>
                <w:rFonts w:ascii="Times New Roman" w:eastAsia="Times New Roman" w:hAnsi="Times New Roman" w:cs="Times New Roman"/>
                <w:sz w:val="24"/>
                <w:szCs w:val="24"/>
                <w:lang w:eastAsia="lv-LV"/>
              </w:rPr>
              <w:t>18</w:t>
            </w:r>
            <w:r w:rsidRPr="00951593">
              <w:rPr>
                <w:rFonts w:ascii="Times New Roman" w:eastAsia="Times New Roman" w:hAnsi="Times New Roman" w:cs="Times New Roman"/>
                <w:sz w:val="24"/>
                <w:szCs w:val="24"/>
                <w:lang w:eastAsia="lv-LV"/>
              </w:rPr>
              <w:t xml:space="preserve"> 006</w:t>
            </w:r>
            <w:r w:rsidR="005D767D" w:rsidRPr="00951593">
              <w:rPr>
                <w:rFonts w:ascii="Times New Roman" w:eastAsia="Times New Roman" w:hAnsi="Times New Roman" w:cs="Times New Roman"/>
                <w:sz w:val="24"/>
                <w:szCs w:val="24"/>
                <w:lang w:eastAsia="lv-LV"/>
              </w:rPr>
              <w:t>4</w:t>
            </w:r>
            <w:r w:rsidRPr="00951593">
              <w:rPr>
                <w:rFonts w:ascii="Times New Roman" w:eastAsia="Times New Roman" w:hAnsi="Times New Roman" w:cs="Times New Roman"/>
                <w:sz w:val="24"/>
                <w:szCs w:val="24"/>
                <w:lang w:eastAsia="lv-LV"/>
              </w:rPr>
              <w:t>) sastāvā.</w:t>
            </w:r>
          </w:p>
          <w:p w14:paraId="7F0B8642" w14:textId="77777777" w:rsidR="000B2044" w:rsidRPr="00951593" w:rsidRDefault="000B2044" w:rsidP="00951593">
            <w:pPr>
              <w:tabs>
                <w:tab w:val="left" w:pos="282"/>
              </w:tabs>
              <w:spacing w:after="0" w:line="240" w:lineRule="auto"/>
              <w:ind w:left="-2"/>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ab/>
            </w:r>
            <w:r w:rsidRPr="00951593">
              <w:rPr>
                <w:rFonts w:ascii="Times New Roman" w:eastAsia="Times New Roman" w:hAnsi="Times New Roman" w:cs="Times New Roman"/>
                <w:sz w:val="24"/>
                <w:szCs w:val="24"/>
                <w:lang w:eastAsia="lv-LV"/>
              </w:rPr>
              <w:tab/>
              <w:t>Nekustamais īpašums (nekustamā īpašuma kadastra Nr. 0100 5</w:t>
            </w:r>
            <w:r w:rsidR="005D767D" w:rsidRPr="00951593">
              <w:rPr>
                <w:rFonts w:ascii="Times New Roman" w:eastAsia="Times New Roman" w:hAnsi="Times New Roman" w:cs="Times New Roman"/>
                <w:sz w:val="24"/>
                <w:szCs w:val="24"/>
                <w:lang w:eastAsia="lv-LV"/>
              </w:rPr>
              <w:t>18</w:t>
            </w:r>
            <w:r w:rsidRPr="00951593">
              <w:rPr>
                <w:rFonts w:ascii="Times New Roman" w:eastAsia="Times New Roman" w:hAnsi="Times New Roman" w:cs="Times New Roman"/>
                <w:sz w:val="24"/>
                <w:szCs w:val="24"/>
                <w:lang w:eastAsia="lv-LV"/>
              </w:rPr>
              <w:t xml:space="preserve"> 006</w:t>
            </w:r>
            <w:r w:rsidR="005D767D" w:rsidRPr="00951593">
              <w:rPr>
                <w:rFonts w:ascii="Times New Roman" w:eastAsia="Times New Roman" w:hAnsi="Times New Roman" w:cs="Times New Roman"/>
                <w:sz w:val="24"/>
                <w:szCs w:val="24"/>
                <w:lang w:eastAsia="lv-LV"/>
              </w:rPr>
              <w:t>4</w:t>
            </w:r>
            <w:r w:rsidRPr="00951593">
              <w:rPr>
                <w:rFonts w:ascii="Times New Roman" w:eastAsia="Times New Roman" w:hAnsi="Times New Roman" w:cs="Times New Roman"/>
                <w:sz w:val="24"/>
                <w:szCs w:val="24"/>
                <w:lang w:eastAsia="lv-LV"/>
              </w:rPr>
              <w:t>) ierakstīts Rīgas pilsētas Vidzemes priekšpilsētas tiesas Rīgas pilsētas zemesgrāmatas nodalījumā Nr.100000</w:t>
            </w:r>
            <w:r w:rsidR="005D767D" w:rsidRPr="00951593">
              <w:rPr>
                <w:rFonts w:ascii="Times New Roman" w:eastAsia="Times New Roman" w:hAnsi="Times New Roman" w:cs="Times New Roman"/>
                <w:sz w:val="24"/>
                <w:szCs w:val="24"/>
                <w:lang w:eastAsia="lv-LV"/>
              </w:rPr>
              <w:t>472308</w:t>
            </w:r>
            <w:r w:rsidRPr="00951593">
              <w:rPr>
                <w:rFonts w:ascii="Times New Roman" w:eastAsia="Times New Roman" w:hAnsi="Times New Roman" w:cs="Times New Roman"/>
                <w:sz w:val="24"/>
                <w:szCs w:val="24"/>
                <w:lang w:eastAsia="lv-LV"/>
              </w:rPr>
              <w:t xml:space="preserve">. </w:t>
            </w:r>
          </w:p>
          <w:p w14:paraId="782A8C08" w14:textId="77777777" w:rsidR="005D767D" w:rsidRPr="00951593" w:rsidRDefault="000B2044" w:rsidP="00951593">
            <w:pPr>
              <w:tabs>
                <w:tab w:val="left" w:pos="282"/>
              </w:tabs>
              <w:spacing w:after="0" w:line="240" w:lineRule="auto"/>
              <w:ind w:left="-2"/>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ab/>
            </w:r>
            <w:r w:rsidRPr="00951593">
              <w:rPr>
                <w:rFonts w:ascii="Times New Roman" w:eastAsia="Times New Roman" w:hAnsi="Times New Roman" w:cs="Times New Roman"/>
                <w:sz w:val="24"/>
                <w:szCs w:val="24"/>
                <w:lang w:eastAsia="lv-LV"/>
              </w:rPr>
              <w:tab/>
              <w:t>Īpašuma tiesības uz nekustamā īpašuma (nekustamā īpašuma kadastra Nr. 0100 5</w:t>
            </w:r>
            <w:r w:rsidR="005D767D" w:rsidRPr="00951593">
              <w:rPr>
                <w:rFonts w:ascii="Times New Roman" w:eastAsia="Times New Roman" w:hAnsi="Times New Roman" w:cs="Times New Roman"/>
                <w:sz w:val="24"/>
                <w:szCs w:val="24"/>
                <w:lang w:eastAsia="lv-LV"/>
              </w:rPr>
              <w:t>18</w:t>
            </w:r>
            <w:r w:rsidRPr="00951593">
              <w:rPr>
                <w:rFonts w:ascii="Times New Roman" w:eastAsia="Times New Roman" w:hAnsi="Times New Roman" w:cs="Times New Roman"/>
                <w:sz w:val="24"/>
                <w:szCs w:val="24"/>
                <w:lang w:eastAsia="lv-LV"/>
              </w:rPr>
              <w:t xml:space="preserve"> 006</w:t>
            </w:r>
            <w:r w:rsidR="005D767D" w:rsidRPr="00951593">
              <w:rPr>
                <w:rFonts w:ascii="Times New Roman" w:eastAsia="Times New Roman" w:hAnsi="Times New Roman" w:cs="Times New Roman"/>
                <w:sz w:val="24"/>
                <w:szCs w:val="24"/>
                <w:lang w:eastAsia="lv-LV"/>
              </w:rPr>
              <w:t>4</w:t>
            </w:r>
            <w:r w:rsidRPr="00951593">
              <w:rPr>
                <w:rFonts w:ascii="Times New Roman" w:eastAsia="Times New Roman" w:hAnsi="Times New Roman" w:cs="Times New Roman"/>
                <w:sz w:val="24"/>
                <w:szCs w:val="24"/>
                <w:lang w:eastAsia="lv-LV"/>
              </w:rPr>
              <w:t>) sastāvā esošo būvi (būves kadastra apzīmējums</w:t>
            </w:r>
            <w:r w:rsidR="005D767D" w:rsidRPr="00951593">
              <w:rPr>
                <w:rFonts w:ascii="Times New Roman" w:eastAsia="Times New Roman" w:hAnsi="Times New Roman" w:cs="Times New Roman"/>
                <w:sz w:val="24"/>
                <w:szCs w:val="24"/>
                <w:lang w:eastAsia="lv-LV"/>
              </w:rPr>
              <w:t xml:space="preserve"> 0100 018 2039 036</w:t>
            </w:r>
            <w:r w:rsidRPr="00951593">
              <w:rPr>
                <w:rFonts w:ascii="Times New Roman" w:eastAsia="Times New Roman" w:hAnsi="Times New Roman" w:cs="Times New Roman"/>
                <w:sz w:val="24"/>
                <w:szCs w:val="24"/>
                <w:lang w:eastAsia="lv-LV"/>
              </w:rPr>
              <w:t>) nostiprinātas juridiskai personai.</w:t>
            </w:r>
          </w:p>
          <w:p w14:paraId="134B0B11" w14:textId="30AEF14D" w:rsidR="005D767D" w:rsidRPr="004C3EC3" w:rsidRDefault="005D767D" w:rsidP="00951593">
            <w:pPr>
              <w:tabs>
                <w:tab w:val="left" w:pos="282"/>
              </w:tabs>
              <w:spacing w:after="0" w:line="240" w:lineRule="auto"/>
              <w:ind w:left="-2"/>
              <w:jc w:val="both"/>
              <w:rPr>
                <w:rFonts w:ascii="Times New Roman" w:hAnsi="Times New Roman" w:cs="Times New Roman"/>
                <w:sz w:val="24"/>
                <w:szCs w:val="24"/>
              </w:rPr>
            </w:pPr>
            <w:r w:rsidRPr="00951593">
              <w:rPr>
                <w:rFonts w:ascii="Times New Roman" w:eastAsia="Times New Roman" w:hAnsi="Times New Roman" w:cs="Times New Roman"/>
                <w:sz w:val="24"/>
                <w:szCs w:val="24"/>
                <w:lang w:eastAsia="lv-LV"/>
              </w:rPr>
              <w:tab/>
            </w:r>
            <w:r w:rsidRPr="00951593">
              <w:rPr>
                <w:rFonts w:ascii="Times New Roman" w:eastAsia="Times New Roman" w:hAnsi="Times New Roman" w:cs="Times New Roman"/>
                <w:sz w:val="24"/>
                <w:szCs w:val="24"/>
                <w:lang w:eastAsia="lv-LV"/>
              </w:rPr>
              <w:tab/>
            </w:r>
            <w:r w:rsidR="00FF606A" w:rsidRPr="00951593">
              <w:rPr>
                <w:rFonts w:ascii="Times New Roman" w:eastAsia="Times New Roman" w:hAnsi="Times New Roman" w:cs="Times New Roman"/>
                <w:sz w:val="24"/>
                <w:szCs w:val="24"/>
                <w:lang w:eastAsia="lv-LV"/>
              </w:rPr>
              <w:t xml:space="preserve">Īpašuma tiesības uz nekustamā īpašuma (nekustamā īpašuma kadastra Nr. 0100 018 2052) sastāvā esošo inženierbūvi (dzelzceļa sliedes) (būves kadastra apzīmējums </w:t>
            </w:r>
            <w:r w:rsidR="00FF606A" w:rsidRPr="00951593">
              <w:rPr>
                <w:rFonts w:ascii="Times New Roman" w:hAnsi="Times New Roman" w:cs="Times New Roman"/>
                <w:sz w:val="24"/>
                <w:szCs w:val="24"/>
              </w:rPr>
              <w:t>0100 018 2052 017</w:t>
            </w:r>
            <w:r w:rsidR="00FF606A" w:rsidRPr="00951593">
              <w:rPr>
                <w:rFonts w:ascii="Times New Roman" w:eastAsia="Times New Roman" w:hAnsi="Times New Roman" w:cs="Times New Roman"/>
                <w:sz w:val="24"/>
                <w:szCs w:val="24"/>
                <w:lang w:eastAsia="lv-LV"/>
              </w:rPr>
              <w:t xml:space="preserve">) nav </w:t>
            </w:r>
            <w:r w:rsidR="00FF606A" w:rsidRPr="00951593">
              <w:rPr>
                <w:rFonts w:ascii="Times New Roman" w:eastAsia="Times New Roman" w:hAnsi="Times New Roman" w:cs="Times New Roman"/>
                <w:sz w:val="24"/>
                <w:szCs w:val="24"/>
                <w:lang w:eastAsia="lv-LV"/>
              </w:rPr>
              <w:lastRenderedPageBreak/>
              <w:t>nostiprinātas zemesgrāmatā.</w:t>
            </w:r>
            <w:r w:rsidR="00007FC0">
              <w:rPr>
                <w:rFonts w:ascii="Times New Roman" w:eastAsia="Times New Roman" w:hAnsi="Times New Roman" w:cs="Times New Roman"/>
                <w:sz w:val="24"/>
                <w:szCs w:val="24"/>
                <w:lang w:eastAsia="lv-LV"/>
              </w:rPr>
              <w:t xml:space="preserve"> </w:t>
            </w:r>
            <w:r w:rsidR="00F77BD7" w:rsidRPr="004C3EC3">
              <w:rPr>
                <w:rFonts w:ascii="Times New Roman" w:eastAsia="Times New Roman" w:hAnsi="Times New Roman" w:cs="Times New Roman"/>
                <w:sz w:val="24"/>
                <w:szCs w:val="24"/>
                <w:lang w:eastAsia="lv-LV"/>
              </w:rPr>
              <w:t>Saskaņā ar NĪVKIS datiem inženierbūves (būve</w:t>
            </w:r>
            <w:r w:rsidR="00533EF6" w:rsidRPr="004C3EC3">
              <w:rPr>
                <w:rFonts w:ascii="Times New Roman" w:eastAsia="Times New Roman" w:hAnsi="Times New Roman" w:cs="Times New Roman"/>
                <w:sz w:val="24"/>
                <w:szCs w:val="24"/>
                <w:lang w:eastAsia="lv-LV"/>
              </w:rPr>
              <w:t xml:space="preserve">s kadastra apzīmējums 0100 018 2052 017) </w:t>
            </w:r>
            <w:r w:rsidR="004C3EC3">
              <w:rPr>
                <w:rFonts w:ascii="Times New Roman" w:eastAsia="Times New Roman" w:hAnsi="Times New Roman" w:cs="Times New Roman"/>
                <w:sz w:val="24"/>
                <w:szCs w:val="24"/>
                <w:lang w:eastAsia="lv-LV"/>
              </w:rPr>
              <w:t xml:space="preserve">tiesiskais valdītājs </w:t>
            </w:r>
            <w:r w:rsidR="00533EF6" w:rsidRPr="004C3EC3">
              <w:rPr>
                <w:rFonts w:ascii="Times New Roman" w:eastAsia="Times New Roman" w:hAnsi="Times New Roman" w:cs="Times New Roman"/>
                <w:sz w:val="24"/>
                <w:szCs w:val="24"/>
                <w:lang w:eastAsia="lv-LV"/>
              </w:rPr>
              <w:t>ir SIA “Ganību parks”</w:t>
            </w:r>
            <w:r w:rsidR="00B41CCB" w:rsidRPr="004C3EC3">
              <w:rPr>
                <w:rFonts w:ascii="Times New Roman" w:eastAsia="Times New Roman" w:hAnsi="Times New Roman" w:cs="Times New Roman"/>
                <w:sz w:val="24"/>
                <w:szCs w:val="24"/>
                <w:lang w:eastAsia="lv-LV"/>
              </w:rPr>
              <w:t>.</w:t>
            </w:r>
          </w:p>
          <w:p w14:paraId="79C4943E" w14:textId="7ECFFF2E" w:rsidR="001B20B0" w:rsidRPr="00951593" w:rsidRDefault="005D767D" w:rsidP="002A00CD">
            <w:pPr>
              <w:tabs>
                <w:tab w:val="left" w:pos="282"/>
              </w:tabs>
              <w:spacing w:after="0" w:line="240" w:lineRule="auto"/>
              <w:ind w:left="-2"/>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ab/>
            </w:r>
            <w:r w:rsidRPr="00951593">
              <w:rPr>
                <w:rFonts w:ascii="Times New Roman" w:eastAsia="Times New Roman" w:hAnsi="Times New Roman" w:cs="Times New Roman"/>
                <w:sz w:val="24"/>
                <w:szCs w:val="24"/>
                <w:lang w:eastAsia="lv-LV"/>
              </w:rPr>
              <w:tab/>
              <w:t>Nekustamais īpašums (nekustamā īpašuma kadastra Nr. 0100 018 2052) ierakstīts Rīgas pilsētas Vidzemes priekšpilsētas tiesas Rīgas pilsētas zemesgrāmatas nodalījumā Nr.100000471695.</w:t>
            </w:r>
          </w:p>
          <w:p w14:paraId="5AB3E616" w14:textId="77777777" w:rsidR="000B2044" w:rsidRPr="00951593" w:rsidRDefault="000B2044" w:rsidP="00951593">
            <w:pPr>
              <w:tabs>
                <w:tab w:val="left" w:pos="707"/>
              </w:tabs>
              <w:spacing w:after="0" w:line="240" w:lineRule="auto"/>
              <w:ind w:left="-2" w:firstLine="2"/>
              <w:jc w:val="both"/>
              <w:rPr>
                <w:rFonts w:ascii="Times New Roman" w:hAnsi="Times New Roman" w:cs="Times New Roman"/>
                <w:sz w:val="24"/>
                <w:szCs w:val="24"/>
              </w:rPr>
            </w:pPr>
            <w:r w:rsidRPr="00951593">
              <w:rPr>
                <w:rFonts w:ascii="Times New Roman" w:hAnsi="Times New Roman" w:cs="Times New Roman"/>
                <w:sz w:val="24"/>
                <w:szCs w:val="24"/>
              </w:rPr>
              <w:tab/>
              <w:t>Saskaņā ar Rīgas pilsētas zemes komisijas 20</w:t>
            </w:r>
            <w:r w:rsidR="00575AFF" w:rsidRPr="00951593">
              <w:rPr>
                <w:rFonts w:ascii="Times New Roman" w:hAnsi="Times New Roman" w:cs="Times New Roman"/>
                <w:sz w:val="24"/>
                <w:szCs w:val="24"/>
              </w:rPr>
              <w:t>20</w:t>
            </w:r>
            <w:r w:rsidRPr="00951593">
              <w:rPr>
                <w:rFonts w:ascii="Times New Roman" w:hAnsi="Times New Roman" w:cs="Times New Roman"/>
                <w:sz w:val="24"/>
                <w:szCs w:val="24"/>
              </w:rPr>
              <w:t xml:space="preserve">.gada </w:t>
            </w:r>
            <w:r w:rsidR="00575AFF" w:rsidRPr="00951593">
              <w:rPr>
                <w:rFonts w:ascii="Times New Roman" w:hAnsi="Times New Roman" w:cs="Times New Roman"/>
                <w:sz w:val="24"/>
                <w:szCs w:val="24"/>
              </w:rPr>
              <w:t>27</w:t>
            </w:r>
            <w:r w:rsidRPr="00951593">
              <w:rPr>
                <w:rFonts w:ascii="Times New Roman" w:hAnsi="Times New Roman" w:cs="Times New Roman"/>
                <w:sz w:val="24"/>
                <w:szCs w:val="24"/>
              </w:rPr>
              <w:t>.</w:t>
            </w:r>
            <w:r w:rsidR="00575AFF" w:rsidRPr="00951593">
              <w:rPr>
                <w:rFonts w:ascii="Times New Roman" w:hAnsi="Times New Roman" w:cs="Times New Roman"/>
                <w:sz w:val="24"/>
                <w:szCs w:val="24"/>
              </w:rPr>
              <w:t>marta</w:t>
            </w:r>
            <w:r w:rsidRPr="00951593">
              <w:rPr>
                <w:rFonts w:ascii="Times New Roman" w:hAnsi="Times New Roman" w:cs="Times New Roman"/>
                <w:sz w:val="24"/>
                <w:szCs w:val="24"/>
              </w:rPr>
              <w:t xml:space="preserve"> izziņu Nr. ZK-</w:t>
            </w:r>
            <w:r w:rsidR="00575AFF" w:rsidRPr="00951593">
              <w:rPr>
                <w:rFonts w:ascii="Times New Roman" w:hAnsi="Times New Roman" w:cs="Times New Roman"/>
                <w:sz w:val="24"/>
                <w:szCs w:val="24"/>
              </w:rPr>
              <w:t>20</w:t>
            </w:r>
            <w:r w:rsidRPr="00951593">
              <w:rPr>
                <w:rFonts w:ascii="Times New Roman" w:hAnsi="Times New Roman" w:cs="Times New Roman"/>
                <w:sz w:val="24"/>
                <w:szCs w:val="24"/>
              </w:rPr>
              <w:t>-</w:t>
            </w:r>
            <w:r w:rsidR="00575AFF" w:rsidRPr="00951593">
              <w:rPr>
                <w:rFonts w:ascii="Times New Roman" w:hAnsi="Times New Roman" w:cs="Times New Roman"/>
                <w:sz w:val="24"/>
                <w:szCs w:val="24"/>
              </w:rPr>
              <w:t>56</w:t>
            </w:r>
            <w:r w:rsidRPr="00951593">
              <w:rPr>
                <w:rFonts w:ascii="Times New Roman" w:hAnsi="Times New Roman" w:cs="Times New Roman"/>
                <w:sz w:val="24"/>
                <w:szCs w:val="24"/>
              </w:rPr>
              <w:t>-</w:t>
            </w:r>
            <w:r w:rsidR="00575AFF" w:rsidRPr="00951593">
              <w:rPr>
                <w:rFonts w:ascii="Times New Roman" w:hAnsi="Times New Roman" w:cs="Times New Roman"/>
                <w:sz w:val="24"/>
                <w:szCs w:val="24"/>
              </w:rPr>
              <w:t>iz</w:t>
            </w:r>
            <w:r w:rsidRPr="00951593">
              <w:rPr>
                <w:rFonts w:ascii="Times New Roman" w:hAnsi="Times New Roman" w:cs="Times New Roman"/>
                <w:sz w:val="24"/>
                <w:szCs w:val="24"/>
              </w:rPr>
              <w:t xml:space="preserve"> uz zemesgabalu</w:t>
            </w:r>
            <w:r w:rsidR="00575AFF" w:rsidRPr="00951593">
              <w:rPr>
                <w:rFonts w:ascii="Times New Roman" w:hAnsi="Times New Roman" w:cs="Times New Roman"/>
                <w:sz w:val="24"/>
                <w:szCs w:val="24"/>
              </w:rPr>
              <w:t xml:space="preserve"> Rīgā, Skanstes ielas rajonā, 18.grupā, 50.grunts</w:t>
            </w:r>
            <w:r w:rsidRPr="00951593">
              <w:rPr>
                <w:rFonts w:ascii="Times New Roman" w:hAnsi="Times New Roman" w:cs="Times New Roman"/>
                <w:sz w:val="24"/>
                <w:szCs w:val="24"/>
              </w:rPr>
              <w:t xml:space="preserve">, </w:t>
            </w:r>
            <w:r w:rsidR="00575AFF" w:rsidRPr="00951593">
              <w:rPr>
                <w:rFonts w:ascii="Times New Roman" w:hAnsi="Times New Roman" w:cs="Times New Roman"/>
                <w:sz w:val="24"/>
                <w:szCs w:val="24"/>
              </w:rPr>
              <w:t xml:space="preserve">uz 1994.gada 1.jūniju </w:t>
            </w:r>
            <w:r w:rsidRPr="00951593">
              <w:rPr>
                <w:rFonts w:ascii="Times New Roman" w:hAnsi="Times New Roman" w:cs="Times New Roman"/>
                <w:sz w:val="24"/>
                <w:szCs w:val="24"/>
              </w:rPr>
              <w:t>bijušais zemes īpašnieks, ne viņa mantinieki nav pieteikušies.</w:t>
            </w:r>
          </w:p>
          <w:p w14:paraId="428ECAE9" w14:textId="6DC78679" w:rsidR="000B2044" w:rsidRDefault="000B2044" w:rsidP="00951593">
            <w:pPr>
              <w:tabs>
                <w:tab w:val="left" w:pos="282"/>
              </w:tabs>
              <w:spacing w:after="0" w:line="240" w:lineRule="auto"/>
              <w:ind w:left="-2"/>
              <w:jc w:val="both"/>
              <w:rPr>
                <w:rFonts w:ascii="Times New Roman" w:hAnsi="Times New Roman" w:cs="Times New Roman"/>
                <w:sz w:val="24"/>
                <w:szCs w:val="24"/>
              </w:rPr>
            </w:pPr>
            <w:r w:rsidRPr="00951593">
              <w:rPr>
                <w:rFonts w:ascii="Times New Roman" w:hAnsi="Times New Roman" w:cs="Times New Roman"/>
                <w:sz w:val="24"/>
                <w:szCs w:val="24"/>
              </w:rPr>
              <w:tab/>
            </w:r>
            <w:r w:rsidRPr="00951593">
              <w:rPr>
                <w:rFonts w:ascii="Times New Roman" w:hAnsi="Times New Roman" w:cs="Times New Roman"/>
                <w:sz w:val="24"/>
                <w:szCs w:val="24"/>
              </w:rPr>
              <w:tab/>
              <w:t>Saskaņā ar Latvijas valsts vēstures arhīva 201</w:t>
            </w:r>
            <w:r w:rsidR="00575AFF" w:rsidRPr="00951593">
              <w:rPr>
                <w:rFonts w:ascii="Times New Roman" w:hAnsi="Times New Roman" w:cs="Times New Roman"/>
                <w:sz w:val="24"/>
                <w:szCs w:val="24"/>
              </w:rPr>
              <w:t>7</w:t>
            </w:r>
            <w:r w:rsidRPr="00951593">
              <w:rPr>
                <w:rFonts w:ascii="Times New Roman" w:hAnsi="Times New Roman" w:cs="Times New Roman"/>
                <w:sz w:val="24"/>
                <w:szCs w:val="24"/>
              </w:rPr>
              <w:t xml:space="preserve">.gada </w:t>
            </w:r>
            <w:r w:rsidR="00575AFF" w:rsidRPr="00951593">
              <w:rPr>
                <w:rFonts w:ascii="Times New Roman" w:hAnsi="Times New Roman" w:cs="Times New Roman"/>
                <w:sz w:val="24"/>
                <w:szCs w:val="24"/>
              </w:rPr>
              <w:t>8.februāra</w:t>
            </w:r>
            <w:r w:rsidRPr="00951593">
              <w:rPr>
                <w:rFonts w:ascii="Times New Roman" w:hAnsi="Times New Roman" w:cs="Times New Roman"/>
                <w:sz w:val="24"/>
                <w:szCs w:val="24"/>
              </w:rPr>
              <w:t xml:space="preserve"> izziņu Nr.LVVA-6.2.</w:t>
            </w:r>
            <w:r w:rsidR="00575AFF" w:rsidRPr="00951593">
              <w:rPr>
                <w:rFonts w:ascii="Times New Roman" w:hAnsi="Times New Roman" w:cs="Times New Roman"/>
                <w:sz w:val="24"/>
                <w:szCs w:val="24"/>
              </w:rPr>
              <w:t>1</w:t>
            </w:r>
            <w:r w:rsidRPr="00951593">
              <w:rPr>
                <w:rFonts w:ascii="Times New Roman" w:hAnsi="Times New Roman" w:cs="Times New Roman"/>
                <w:sz w:val="24"/>
                <w:szCs w:val="24"/>
              </w:rPr>
              <w:t>./5/</w:t>
            </w:r>
            <w:r w:rsidR="00575AFF" w:rsidRPr="00951593">
              <w:rPr>
                <w:rFonts w:ascii="Times New Roman" w:hAnsi="Times New Roman" w:cs="Times New Roman"/>
                <w:sz w:val="24"/>
                <w:szCs w:val="24"/>
              </w:rPr>
              <w:t>937</w:t>
            </w:r>
            <w:r w:rsidRPr="00951593">
              <w:rPr>
                <w:rFonts w:ascii="Times New Roman" w:hAnsi="Times New Roman" w:cs="Times New Roman"/>
                <w:sz w:val="24"/>
                <w:szCs w:val="24"/>
              </w:rPr>
              <w:t xml:space="preserve">, nekustamais īpašums, kurš atradies Rīgas pilsētā, </w:t>
            </w:r>
            <w:r w:rsidR="00575AFF" w:rsidRPr="00951593">
              <w:rPr>
                <w:rFonts w:ascii="Times New Roman" w:hAnsi="Times New Roman" w:cs="Times New Roman"/>
                <w:sz w:val="24"/>
                <w:szCs w:val="24"/>
              </w:rPr>
              <w:t>18</w:t>
            </w:r>
            <w:r w:rsidRPr="00951593">
              <w:rPr>
                <w:rFonts w:ascii="Times New Roman" w:hAnsi="Times New Roman" w:cs="Times New Roman"/>
                <w:sz w:val="24"/>
                <w:szCs w:val="24"/>
              </w:rPr>
              <w:t>.grupā, Nr.</w:t>
            </w:r>
            <w:r w:rsidR="00575AFF" w:rsidRPr="00951593">
              <w:rPr>
                <w:rFonts w:ascii="Times New Roman" w:hAnsi="Times New Roman" w:cs="Times New Roman"/>
                <w:sz w:val="24"/>
                <w:szCs w:val="24"/>
              </w:rPr>
              <w:t>50</w:t>
            </w:r>
            <w:r w:rsidRPr="00951593">
              <w:rPr>
                <w:rFonts w:ascii="Times New Roman" w:hAnsi="Times New Roman" w:cs="Times New Roman"/>
                <w:sz w:val="24"/>
                <w:szCs w:val="24"/>
              </w:rPr>
              <w:t>,</w:t>
            </w:r>
            <w:r w:rsidR="00575AFF" w:rsidRPr="00951593">
              <w:rPr>
                <w:rFonts w:ascii="Times New Roman" w:hAnsi="Times New Roman" w:cs="Times New Roman"/>
                <w:sz w:val="24"/>
                <w:szCs w:val="24"/>
              </w:rPr>
              <w:t xml:space="preserve"> </w:t>
            </w:r>
            <w:r w:rsidR="004C4B15" w:rsidRPr="004C3EC3">
              <w:rPr>
                <w:rFonts w:ascii="Times New Roman" w:hAnsi="Times New Roman"/>
                <w:sz w:val="24"/>
                <w:szCs w:val="24"/>
              </w:rPr>
              <w:t>I Ganību dambī 2/22</w:t>
            </w:r>
            <w:r w:rsidR="00575AFF" w:rsidRPr="00951593">
              <w:rPr>
                <w:rFonts w:ascii="Times New Roman" w:hAnsi="Times New Roman" w:cs="Times New Roman"/>
                <w:sz w:val="24"/>
                <w:szCs w:val="24"/>
              </w:rPr>
              <w:t>,</w:t>
            </w:r>
            <w:r w:rsidRPr="00951593">
              <w:rPr>
                <w:rFonts w:ascii="Times New Roman" w:hAnsi="Times New Roman" w:cs="Times New Roman"/>
                <w:sz w:val="24"/>
                <w:szCs w:val="24"/>
              </w:rPr>
              <w:t xml:space="preserve"> </w:t>
            </w:r>
            <w:r w:rsidR="00575AFF" w:rsidRPr="00951593">
              <w:rPr>
                <w:rFonts w:ascii="Times New Roman" w:hAnsi="Times New Roman" w:cs="Times New Roman"/>
                <w:sz w:val="24"/>
                <w:szCs w:val="24"/>
              </w:rPr>
              <w:t>kā atsevišķa hipotekāra vienība līdz 1940. gadam nav izdalīta, un zemesgrāmatu nodalījums tam nav atvērts, tādēļ nav iespējams sniegt izrakstu no zemesgrāmatas par tā piederību līdz 1940. gadam.</w:t>
            </w:r>
          </w:p>
          <w:p w14:paraId="1A7EB843" w14:textId="46E6D484" w:rsidR="00114724" w:rsidRPr="004C3EC3" w:rsidRDefault="00114724" w:rsidP="00F25C70">
            <w:pPr>
              <w:spacing w:after="0" w:line="240" w:lineRule="auto"/>
              <w:ind w:firstLine="720"/>
              <w:jc w:val="both"/>
              <w:rPr>
                <w:rFonts w:ascii="Times New Roman" w:eastAsia="Times New Roman" w:hAnsi="Times New Roman" w:cs="Times New Roman"/>
                <w:sz w:val="24"/>
                <w:szCs w:val="24"/>
              </w:rPr>
            </w:pPr>
            <w:r w:rsidRPr="004C3EC3">
              <w:rPr>
                <w:rFonts w:ascii="Times New Roman" w:eastAsia="Times New Roman" w:hAnsi="Times New Roman" w:cs="Times New Roman"/>
                <w:sz w:val="24"/>
                <w:szCs w:val="24"/>
              </w:rPr>
              <w:t xml:space="preserve">VNĪ </w:t>
            </w:r>
            <w:r w:rsidR="00DE1BE1" w:rsidRPr="004C3EC3">
              <w:rPr>
                <w:rFonts w:ascii="Times New Roman" w:eastAsia="Times New Roman" w:hAnsi="Times New Roman" w:cs="Times New Roman"/>
                <w:sz w:val="24"/>
                <w:szCs w:val="24"/>
              </w:rPr>
              <w:t>ir saņemt</w:t>
            </w:r>
            <w:r w:rsidR="00AE7A9B" w:rsidRPr="004C3EC3">
              <w:rPr>
                <w:rFonts w:ascii="Times New Roman" w:eastAsia="Times New Roman" w:hAnsi="Times New Roman" w:cs="Times New Roman"/>
                <w:sz w:val="24"/>
                <w:szCs w:val="24"/>
              </w:rPr>
              <w:t>a</w:t>
            </w:r>
            <w:r w:rsidR="00DE1BE1" w:rsidRPr="004C3EC3">
              <w:rPr>
                <w:rFonts w:ascii="Times New Roman" w:eastAsia="Times New Roman" w:hAnsi="Times New Roman" w:cs="Times New Roman"/>
                <w:sz w:val="24"/>
                <w:szCs w:val="24"/>
              </w:rPr>
              <w:t xml:space="preserve"> </w:t>
            </w:r>
            <w:r w:rsidR="00DE1BE1" w:rsidRPr="004C3EC3">
              <w:rPr>
                <w:rFonts w:ascii="Times New Roman" w:hAnsi="Times New Roman"/>
                <w:sz w:val="24"/>
                <w:szCs w:val="24"/>
              </w:rPr>
              <w:t xml:space="preserve">Rīgas domes Īpašuma departamenta 2021.gada 18.marta vēstule Nr.DI-21-549-nd, </w:t>
            </w:r>
            <w:r w:rsidR="00AE7A9B" w:rsidRPr="004C3EC3">
              <w:rPr>
                <w:rFonts w:ascii="Times New Roman" w:hAnsi="Times New Roman"/>
                <w:sz w:val="24"/>
                <w:szCs w:val="24"/>
              </w:rPr>
              <w:t xml:space="preserve">ar </w:t>
            </w:r>
            <w:r w:rsidR="00DE1BE1" w:rsidRPr="004C3EC3">
              <w:rPr>
                <w:rFonts w:ascii="Times New Roman" w:hAnsi="Times New Roman"/>
                <w:sz w:val="24"/>
                <w:szCs w:val="24"/>
              </w:rPr>
              <w:t>kur</w:t>
            </w:r>
            <w:r w:rsidR="00AE7A9B" w:rsidRPr="004C3EC3">
              <w:rPr>
                <w:rFonts w:ascii="Times New Roman" w:hAnsi="Times New Roman"/>
                <w:sz w:val="24"/>
                <w:szCs w:val="24"/>
              </w:rPr>
              <w:t xml:space="preserve">u </w:t>
            </w:r>
            <w:r w:rsidR="0043706D" w:rsidRPr="004C3EC3">
              <w:rPr>
                <w:rFonts w:ascii="Times New Roman" w:hAnsi="Times New Roman"/>
                <w:sz w:val="24"/>
                <w:szCs w:val="24"/>
              </w:rPr>
              <w:t xml:space="preserve">pārsūtīts </w:t>
            </w:r>
            <w:r w:rsidR="00C22CFF" w:rsidRPr="004C3EC3">
              <w:rPr>
                <w:rFonts w:ascii="Times New Roman" w:hAnsi="Times New Roman"/>
                <w:sz w:val="24"/>
                <w:szCs w:val="24"/>
              </w:rPr>
              <w:t xml:space="preserve">nekustamā </w:t>
            </w:r>
            <w:r w:rsidR="00AE7A9B" w:rsidRPr="004C3EC3">
              <w:rPr>
                <w:rFonts w:ascii="Times New Roman" w:hAnsi="Times New Roman"/>
                <w:sz w:val="24"/>
                <w:szCs w:val="24"/>
              </w:rPr>
              <w:t xml:space="preserve">īpašuma </w:t>
            </w:r>
            <w:r w:rsidR="00DE1BE1" w:rsidRPr="004C3EC3">
              <w:rPr>
                <w:rFonts w:ascii="Times New Roman" w:eastAsia="Times New Roman" w:hAnsi="Times New Roman" w:cs="Times New Roman"/>
                <w:sz w:val="24"/>
                <w:szCs w:val="24"/>
              </w:rPr>
              <w:t xml:space="preserve"> </w:t>
            </w:r>
            <w:r w:rsidR="00C22CFF" w:rsidRPr="004C3EC3">
              <w:rPr>
                <w:rFonts w:ascii="Times New Roman" w:eastAsia="Times New Roman" w:hAnsi="Times New Roman" w:cs="Times New Roman"/>
                <w:sz w:val="24"/>
                <w:szCs w:val="24"/>
                <w:lang w:eastAsia="lv-LV"/>
              </w:rPr>
              <w:t xml:space="preserve">(nekustamā īpašuma kadastra Nr. 0100 518 0064) īpašnieka </w:t>
            </w:r>
            <w:r w:rsidRPr="004C3EC3">
              <w:rPr>
                <w:rFonts w:ascii="Times New Roman" w:eastAsia="Times New Roman" w:hAnsi="Times New Roman" w:cs="Times New Roman"/>
                <w:sz w:val="24"/>
                <w:szCs w:val="24"/>
              </w:rPr>
              <w:t>atsavināšanas ierosinājums.</w:t>
            </w:r>
          </w:p>
          <w:p w14:paraId="7B0B1C37" w14:textId="77777777" w:rsidR="000B2044" w:rsidRPr="00951593" w:rsidRDefault="000B2044" w:rsidP="00951593">
            <w:pPr>
              <w:spacing w:after="0" w:line="240" w:lineRule="auto"/>
              <w:ind w:firstLine="2"/>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ab/>
              <w:t xml:space="preserve">Atbilstoši likuma „Par valsts un pašvaldību zemes īpašuma tiesībām un to nostiprināšanu zemesgrāmatās” </w:t>
            </w:r>
            <w:r w:rsidR="00575AFF" w:rsidRPr="00951593">
              <w:rPr>
                <w:rFonts w:ascii="Times New Roman" w:hAnsi="Times New Roman" w:cs="Times New Roman"/>
                <w:sz w:val="24"/>
                <w:szCs w:val="24"/>
              </w:rPr>
              <w:t>4.</w:t>
            </w:r>
            <w:r w:rsidR="00575AFF" w:rsidRPr="00951593">
              <w:rPr>
                <w:rFonts w:ascii="Times New Roman" w:hAnsi="Times New Roman" w:cs="Times New Roman"/>
                <w:sz w:val="24"/>
                <w:szCs w:val="24"/>
                <w:vertAlign w:val="superscript"/>
              </w:rPr>
              <w:t>1</w:t>
            </w:r>
            <w:r w:rsidR="00575AFF" w:rsidRPr="00951593">
              <w:rPr>
                <w:rFonts w:ascii="Times New Roman" w:hAnsi="Times New Roman" w:cs="Times New Roman"/>
                <w:sz w:val="24"/>
                <w:szCs w:val="24"/>
              </w:rPr>
              <w:t xml:space="preserve"> panta pirmās daļas 4. punktam </w:t>
            </w:r>
            <w:r w:rsidRPr="00951593">
              <w:rPr>
                <w:rFonts w:ascii="Times New Roman" w:eastAsia="Times New Roman" w:hAnsi="Times New Roman" w:cs="Times New Roman"/>
                <w:sz w:val="24"/>
                <w:szCs w:val="24"/>
                <w:lang w:eastAsia="lv-LV"/>
              </w:rPr>
              <w:t>minētā zemes vienība piekrīt valstij.</w:t>
            </w:r>
          </w:p>
          <w:p w14:paraId="7446666F" w14:textId="77777777" w:rsidR="000B2044" w:rsidRPr="00951593" w:rsidRDefault="000B2044" w:rsidP="00951593">
            <w:pPr>
              <w:spacing w:after="0" w:line="240" w:lineRule="auto"/>
              <w:ind w:firstLine="2"/>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ab/>
              <w:t>Pēc Rīkojuma projekta pieņemšanas un zemes vienības ierakstīšanas zemesgrāmatā uz valsts vārda, apbūves īpašniekam būs pienākums maksāt zemes nomas maksu, ņemot vērā to, ka pastāv piespiedu nomas attiecības uz likuma pamata.</w:t>
            </w:r>
          </w:p>
          <w:p w14:paraId="4BD4A549" w14:textId="77777777" w:rsidR="000B2044" w:rsidRPr="00951593" w:rsidRDefault="000B2044" w:rsidP="00951593">
            <w:pPr>
              <w:spacing w:after="0" w:line="240" w:lineRule="auto"/>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ab/>
              <w:t>VNĪ attiecībā uz apbūvētajām zemes vienībām pilda Publiskas personas mantas atsavināšanas likumā tai deleģēto uzdevumu – organizē valsts mantas atsavināšanas procesu un atsavina apbūvēto valsts zemi personām, kurām saskaņā ar Publiskas personas mantas atsavināšanas likuma 4.panta ceturto daļu ir tiesības ierosināt to atsavināšanu.</w:t>
            </w:r>
          </w:p>
          <w:p w14:paraId="37D5D030" w14:textId="77777777" w:rsidR="000B2044" w:rsidRPr="00951593" w:rsidRDefault="000B2044" w:rsidP="00951593">
            <w:pPr>
              <w:spacing w:after="0" w:line="240" w:lineRule="auto"/>
              <w:jc w:val="both"/>
              <w:rPr>
                <w:rFonts w:ascii="Times New Roman" w:eastAsia="Times New Roman" w:hAnsi="Times New Roman" w:cs="Times New Roman"/>
                <w:sz w:val="24"/>
                <w:szCs w:val="24"/>
                <w:lang w:eastAsia="lv-LV"/>
              </w:rPr>
            </w:pPr>
          </w:p>
          <w:p w14:paraId="20A0A625" w14:textId="7F4598EB" w:rsidR="000B2044" w:rsidRPr="00951593" w:rsidRDefault="000B2044" w:rsidP="00951593">
            <w:pPr>
              <w:tabs>
                <w:tab w:val="left" w:pos="282"/>
              </w:tabs>
              <w:spacing w:after="0" w:line="240" w:lineRule="auto"/>
              <w:ind w:left="-2"/>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b/>
                <w:bCs/>
                <w:sz w:val="24"/>
                <w:szCs w:val="24"/>
                <w:lang w:eastAsia="lv-LV"/>
              </w:rPr>
              <w:t xml:space="preserve">2. Rīkojuma projektā Nr.217. – zemes vienība bez adreses </w:t>
            </w:r>
            <w:r w:rsidRPr="00951593">
              <w:rPr>
                <w:rFonts w:ascii="Times New Roman" w:hAnsi="Times New Roman" w:cs="Times New Roman"/>
                <w:b/>
                <w:bCs/>
                <w:sz w:val="24"/>
                <w:szCs w:val="24"/>
              </w:rPr>
              <w:t>Rīgā</w:t>
            </w:r>
            <w:r w:rsidRPr="00951593">
              <w:rPr>
                <w:rFonts w:ascii="Times New Roman" w:eastAsia="Times New Roman" w:hAnsi="Times New Roman" w:cs="Times New Roman"/>
                <w:b/>
                <w:bCs/>
                <w:sz w:val="24"/>
                <w:szCs w:val="24"/>
                <w:lang w:eastAsia="lv-LV"/>
              </w:rPr>
              <w:t xml:space="preserve"> (zemes vienības kadastra apzīmējums </w:t>
            </w:r>
            <w:r w:rsidRPr="000B494A">
              <w:rPr>
                <w:rFonts w:ascii="Times New Roman" w:eastAsia="Times New Roman" w:hAnsi="Times New Roman" w:cs="Times New Roman"/>
                <w:b/>
                <w:bCs/>
                <w:sz w:val="24"/>
                <w:szCs w:val="24"/>
                <w:lang w:eastAsia="lv-LV"/>
              </w:rPr>
              <w:t>0100 0</w:t>
            </w:r>
            <w:r w:rsidR="00F75817" w:rsidRPr="000B494A">
              <w:rPr>
                <w:rFonts w:ascii="Times New Roman" w:eastAsia="Times New Roman" w:hAnsi="Times New Roman" w:cs="Times New Roman"/>
                <w:b/>
                <w:bCs/>
                <w:sz w:val="24"/>
                <w:szCs w:val="24"/>
                <w:lang w:eastAsia="lv-LV"/>
              </w:rPr>
              <w:t>60 0181</w:t>
            </w:r>
            <w:r w:rsidRPr="00951593">
              <w:rPr>
                <w:rFonts w:ascii="Times New Roman" w:eastAsia="Times New Roman" w:hAnsi="Times New Roman" w:cs="Times New Roman"/>
                <w:b/>
                <w:bCs/>
                <w:sz w:val="24"/>
                <w:szCs w:val="24"/>
                <w:lang w:eastAsia="lv-LV"/>
              </w:rPr>
              <w:t>)</w:t>
            </w:r>
            <w:r w:rsidRPr="00951593">
              <w:rPr>
                <w:rFonts w:ascii="Times New Roman" w:eastAsia="Times New Roman" w:hAnsi="Times New Roman" w:cs="Times New Roman"/>
                <w:sz w:val="24"/>
                <w:szCs w:val="24"/>
                <w:lang w:eastAsia="lv-LV"/>
              </w:rPr>
              <w:t xml:space="preserve"> 0,00</w:t>
            </w:r>
            <w:r w:rsidR="00891808" w:rsidRPr="00951593">
              <w:rPr>
                <w:rFonts w:ascii="Times New Roman" w:eastAsia="Times New Roman" w:hAnsi="Times New Roman" w:cs="Times New Roman"/>
                <w:sz w:val="24"/>
                <w:szCs w:val="24"/>
                <w:lang w:eastAsia="lv-LV"/>
              </w:rPr>
              <w:t>49</w:t>
            </w:r>
            <w:r w:rsidRPr="00951593">
              <w:rPr>
                <w:rFonts w:ascii="Times New Roman" w:eastAsia="Times New Roman" w:hAnsi="Times New Roman" w:cs="Times New Roman"/>
                <w:sz w:val="24"/>
                <w:szCs w:val="24"/>
                <w:lang w:eastAsia="lv-LV"/>
              </w:rPr>
              <w:t xml:space="preserve"> ha platībā, zemes vienības kadastrālā vērtība uz 2021.gada 1.janvāri noteikta </w:t>
            </w:r>
            <w:r w:rsidR="00891808" w:rsidRPr="00951593">
              <w:rPr>
                <w:rFonts w:ascii="Times New Roman" w:eastAsia="Times New Roman" w:hAnsi="Times New Roman" w:cs="Times New Roman"/>
                <w:sz w:val="24"/>
                <w:szCs w:val="24"/>
                <w:lang w:eastAsia="lv-LV"/>
              </w:rPr>
              <w:t>2440</w:t>
            </w:r>
            <w:r w:rsidRPr="00951593">
              <w:rPr>
                <w:rFonts w:ascii="Times New Roman" w:eastAsia="Times New Roman" w:hAnsi="Times New Roman" w:cs="Times New Roman"/>
                <w:sz w:val="24"/>
                <w:szCs w:val="24"/>
                <w:lang w:eastAsia="lv-LV"/>
              </w:rPr>
              <w:t xml:space="preserve"> </w:t>
            </w:r>
            <w:r w:rsidRPr="00951593">
              <w:rPr>
                <w:rFonts w:ascii="Times New Roman" w:eastAsia="Times New Roman" w:hAnsi="Times New Roman" w:cs="Times New Roman"/>
                <w:i/>
                <w:sz w:val="24"/>
                <w:szCs w:val="24"/>
                <w:lang w:eastAsia="lv-LV"/>
              </w:rPr>
              <w:t>euro</w:t>
            </w:r>
            <w:r w:rsidRPr="00951593">
              <w:rPr>
                <w:rFonts w:ascii="Times New Roman" w:eastAsia="Times New Roman" w:hAnsi="Times New Roman" w:cs="Times New Roman"/>
                <w:sz w:val="24"/>
                <w:szCs w:val="24"/>
                <w:lang w:eastAsia="lv-LV"/>
              </w:rPr>
              <w:t>. Saskaņā ar NĪVKIS datiem zemes vienības statuss – rezerves zemes fonds.</w:t>
            </w:r>
          </w:p>
          <w:p w14:paraId="4E1291B6" w14:textId="40220785" w:rsidR="000B2044" w:rsidRPr="00951593" w:rsidRDefault="000B2044" w:rsidP="00951593">
            <w:pPr>
              <w:tabs>
                <w:tab w:val="left" w:pos="282"/>
              </w:tabs>
              <w:spacing w:after="0" w:line="240" w:lineRule="auto"/>
              <w:contextualSpacing/>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ab/>
            </w:r>
            <w:r w:rsidRPr="00951593">
              <w:rPr>
                <w:rFonts w:ascii="Times New Roman" w:eastAsia="Times New Roman" w:hAnsi="Times New Roman" w:cs="Times New Roman"/>
                <w:sz w:val="24"/>
                <w:szCs w:val="24"/>
                <w:lang w:eastAsia="lv-LV"/>
              </w:rPr>
              <w:tab/>
              <w:t xml:space="preserve">Saskaņā ar NĪVKIS datiem zemes vienībai (zemes vienības kadastra apzīmējums </w:t>
            </w:r>
            <w:r w:rsidRPr="000B494A">
              <w:rPr>
                <w:rFonts w:ascii="Times New Roman" w:eastAsia="Times New Roman" w:hAnsi="Times New Roman" w:cs="Times New Roman"/>
                <w:sz w:val="24"/>
                <w:szCs w:val="24"/>
                <w:lang w:eastAsia="lv-LV"/>
              </w:rPr>
              <w:t>0100</w:t>
            </w:r>
            <w:r w:rsidR="00F75817" w:rsidRPr="000B494A">
              <w:rPr>
                <w:rFonts w:ascii="Times New Roman" w:eastAsia="Times New Roman" w:hAnsi="Times New Roman" w:cs="Times New Roman"/>
                <w:sz w:val="24"/>
                <w:szCs w:val="24"/>
                <w:lang w:eastAsia="lv-LV"/>
              </w:rPr>
              <w:t xml:space="preserve"> 060 0181</w:t>
            </w:r>
            <w:r w:rsidRPr="00951593">
              <w:rPr>
                <w:rFonts w:ascii="Times New Roman" w:eastAsia="Times New Roman" w:hAnsi="Times New Roman" w:cs="Times New Roman"/>
                <w:sz w:val="24"/>
                <w:szCs w:val="24"/>
                <w:lang w:eastAsia="lv-LV"/>
              </w:rPr>
              <w:t>) nav reģistrēti apgrūtinājumi.</w:t>
            </w:r>
          </w:p>
          <w:p w14:paraId="11FD1AC1" w14:textId="4F0F7CF3" w:rsidR="008D59AE" w:rsidRPr="00951593" w:rsidRDefault="000B2044" w:rsidP="00951593">
            <w:pPr>
              <w:tabs>
                <w:tab w:val="left" w:pos="282"/>
              </w:tabs>
              <w:spacing w:after="0" w:line="240" w:lineRule="auto"/>
              <w:contextualSpacing/>
              <w:jc w:val="both"/>
              <w:rPr>
                <w:rFonts w:ascii="Times New Roman" w:hAnsi="Times New Roman" w:cs="Times New Roman"/>
                <w:sz w:val="24"/>
                <w:szCs w:val="24"/>
              </w:rPr>
            </w:pPr>
            <w:r w:rsidRPr="00951593">
              <w:rPr>
                <w:rFonts w:ascii="Times New Roman" w:eastAsia="Times New Roman" w:hAnsi="Times New Roman" w:cs="Times New Roman"/>
                <w:sz w:val="24"/>
                <w:szCs w:val="24"/>
                <w:lang w:eastAsia="lv-LV"/>
              </w:rPr>
              <w:tab/>
            </w:r>
            <w:r w:rsidRPr="00951593">
              <w:rPr>
                <w:rFonts w:ascii="Times New Roman" w:eastAsia="Times New Roman" w:hAnsi="Times New Roman" w:cs="Times New Roman"/>
                <w:sz w:val="24"/>
                <w:szCs w:val="24"/>
                <w:lang w:eastAsia="lv-LV"/>
              </w:rPr>
              <w:tab/>
              <w:t>Saskaņā ar NĪVKIS datiem uz zemes vienības (zemes vienības kadastra apzīmējums</w:t>
            </w:r>
            <w:r w:rsidR="00322D56">
              <w:rPr>
                <w:rFonts w:ascii="Times New Roman" w:eastAsia="Times New Roman" w:hAnsi="Times New Roman" w:cs="Times New Roman"/>
                <w:sz w:val="24"/>
                <w:szCs w:val="24"/>
                <w:lang w:eastAsia="lv-LV"/>
              </w:rPr>
              <w:t xml:space="preserve"> </w:t>
            </w:r>
            <w:r w:rsidR="00322D56" w:rsidRPr="000B494A">
              <w:rPr>
                <w:rFonts w:ascii="Times New Roman" w:eastAsia="Times New Roman" w:hAnsi="Times New Roman" w:cs="Times New Roman"/>
                <w:sz w:val="24"/>
                <w:szCs w:val="24"/>
                <w:lang w:eastAsia="lv-LV"/>
              </w:rPr>
              <w:t>0100 060 0181</w:t>
            </w:r>
            <w:r w:rsidRPr="00951593">
              <w:rPr>
                <w:rFonts w:ascii="Times New Roman" w:eastAsia="Times New Roman" w:hAnsi="Times New Roman" w:cs="Times New Roman"/>
                <w:sz w:val="24"/>
                <w:szCs w:val="24"/>
                <w:lang w:eastAsia="lv-LV"/>
              </w:rPr>
              <w:t xml:space="preserve">) atrodas </w:t>
            </w:r>
            <w:r w:rsidR="008D59AE" w:rsidRPr="00951593">
              <w:rPr>
                <w:rFonts w:ascii="Times New Roman" w:eastAsia="Times New Roman" w:hAnsi="Times New Roman" w:cs="Times New Roman"/>
                <w:sz w:val="24"/>
                <w:szCs w:val="24"/>
                <w:lang w:eastAsia="lv-LV"/>
              </w:rPr>
              <w:t xml:space="preserve">būves </w:t>
            </w:r>
            <w:r w:rsidR="008D59AE" w:rsidRPr="00951593">
              <w:rPr>
                <w:rFonts w:ascii="Times New Roman" w:hAnsi="Times New Roman" w:cs="Times New Roman"/>
                <w:sz w:val="24"/>
                <w:szCs w:val="24"/>
              </w:rPr>
              <w:t>daļa (būves kadastra apzīmējums 0100 060 0081 002) Kalnciema ielā 39B, Rīgā.</w:t>
            </w:r>
          </w:p>
          <w:p w14:paraId="205E2964" w14:textId="113C14EB" w:rsidR="000B2044" w:rsidRPr="00951593" w:rsidRDefault="000B2044" w:rsidP="00951593">
            <w:pPr>
              <w:tabs>
                <w:tab w:val="left" w:pos="282"/>
              </w:tabs>
              <w:spacing w:after="0" w:line="240" w:lineRule="auto"/>
              <w:contextualSpacing/>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ab/>
            </w:r>
            <w:r w:rsidRPr="00951593">
              <w:rPr>
                <w:rFonts w:ascii="Times New Roman" w:eastAsia="Times New Roman" w:hAnsi="Times New Roman" w:cs="Times New Roman"/>
                <w:sz w:val="24"/>
                <w:szCs w:val="24"/>
                <w:lang w:eastAsia="lv-LV"/>
              </w:rPr>
              <w:tab/>
              <w:t>Būve (būves kadastra apzīmējums</w:t>
            </w:r>
            <w:r w:rsidR="008D59AE" w:rsidRPr="00951593">
              <w:rPr>
                <w:rFonts w:ascii="Times New Roman" w:eastAsia="Times New Roman" w:hAnsi="Times New Roman" w:cs="Times New Roman"/>
                <w:sz w:val="24"/>
                <w:szCs w:val="24"/>
                <w:lang w:eastAsia="lv-LV"/>
              </w:rPr>
              <w:t xml:space="preserve"> </w:t>
            </w:r>
            <w:r w:rsidR="008D59AE" w:rsidRPr="00951593">
              <w:rPr>
                <w:rFonts w:ascii="Times New Roman" w:hAnsi="Times New Roman" w:cs="Times New Roman"/>
                <w:sz w:val="24"/>
                <w:szCs w:val="24"/>
              </w:rPr>
              <w:t>0100 060 0081 002)</w:t>
            </w:r>
            <w:r w:rsidR="008D59AE" w:rsidRPr="00951593">
              <w:rPr>
                <w:rFonts w:ascii="Times New Roman" w:eastAsia="Times New Roman" w:hAnsi="Times New Roman" w:cs="Times New Roman"/>
                <w:sz w:val="24"/>
                <w:szCs w:val="24"/>
                <w:lang w:eastAsia="lv-LV"/>
              </w:rPr>
              <w:t xml:space="preserve"> Kalnciema ielā 39B</w:t>
            </w:r>
            <w:r w:rsidRPr="00951593">
              <w:rPr>
                <w:rFonts w:ascii="Times New Roman" w:eastAsia="Times New Roman" w:hAnsi="Times New Roman" w:cs="Times New Roman"/>
                <w:sz w:val="24"/>
                <w:szCs w:val="24"/>
                <w:lang w:eastAsia="lv-LV"/>
              </w:rPr>
              <w:t>, Rīgā, ietilpst nekustamā īpašuma (nekustamā īpašuma kadastra Nr. 0100 0</w:t>
            </w:r>
            <w:r w:rsidR="008D59AE" w:rsidRPr="00951593">
              <w:rPr>
                <w:rFonts w:ascii="Times New Roman" w:eastAsia="Times New Roman" w:hAnsi="Times New Roman" w:cs="Times New Roman"/>
                <w:sz w:val="24"/>
                <w:szCs w:val="24"/>
                <w:lang w:eastAsia="lv-LV"/>
              </w:rPr>
              <w:t>60</w:t>
            </w:r>
            <w:r w:rsidRPr="00951593">
              <w:rPr>
                <w:rFonts w:ascii="Times New Roman" w:eastAsia="Times New Roman" w:hAnsi="Times New Roman" w:cs="Times New Roman"/>
                <w:sz w:val="24"/>
                <w:szCs w:val="24"/>
                <w:lang w:eastAsia="lv-LV"/>
              </w:rPr>
              <w:t xml:space="preserve"> 00</w:t>
            </w:r>
            <w:r w:rsidR="008D59AE" w:rsidRPr="00951593">
              <w:rPr>
                <w:rFonts w:ascii="Times New Roman" w:eastAsia="Times New Roman" w:hAnsi="Times New Roman" w:cs="Times New Roman"/>
                <w:sz w:val="24"/>
                <w:szCs w:val="24"/>
                <w:lang w:eastAsia="lv-LV"/>
              </w:rPr>
              <w:t>81</w:t>
            </w:r>
            <w:r w:rsidRPr="00951593">
              <w:rPr>
                <w:rFonts w:ascii="Times New Roman" w:eastAsia="Times New Roman" w:hAnsi="Times New Roman" w:cs="Times New Roman"/>
                <w:sz w:val="24"/>
                <w:szCs w:val="24"/>
                <w:lang w:eastAsia="lv-LV"/>
              </w:rPr>
              <w:t>) sastāvā.</w:t>
            </w:r>
          </w:p>
          <w:p w14:paraId="7C991CE0" w14:textId="77777777" w:rsidR="00BF484A" w:rsidRPr="00951593" w:rsidRDefault="000B2044" w:rsidP="00951593">
            <w:pPr>
              <w:tabs>
                <w:tab w:val="left" w:pos="282"/>
              </w:tabs>
              <w:spacing w:after="0" w:line="240" w:lineRule="auto"/>
              <w:contextualSpacing/>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ab/>
            </w:r>
            <w:r w:rsidRPr="00951593">
              <w:rPr>
                <w:rFonts w:ascii="Times New Roman" w:eastAsia="Times New Roman" w:hAnsi="Times New Roman" w:cs="Times New Roman"/>
                <w:sz w:val="24"/>
                <w:szCs w:val="24"/>
                <w:lang w:eastAsia="lv-LV"/>
              </w:rPr>
              <w:tab/>
              <w:t>Nekustamais īpašums (nekustamā īpašuma kadastra Nr. 0100 0</w:t>
            </w:r>
            <w:r w:rsidR="008D59AE" w:rsidRPr="00951593">
              <w:rPr>
                <w:rFonts w:ascii="Times New Roman" w:eastAsia="Times New Roman" w:hAnsi="Times New Roman" w:cs="Times New Roman"/>
                <w:sz w:val="24"/>
                <w:szCs w:val="24"/>
                <w:lang w:eastAsia="lv-LV"/>
              </w:rPr>
              <w:t>60</w:t>
            </w:r>
            <w:r w:rsidRPr="00951593">
              <w:rPr>
                <w:rFonts w:ascii="Times New Roman" w:eastAsia="Times New Roman" w:hAnsi="Times New Roman" w:cs="Times New Roman"/>
                <w:sz w:val="24"/>
                <w:szCs w:val="24"/>
                <w:lang w:eastAsia="lv-LV"/>
              </w:rPr>
              <w:t xml:space="preserve"> 00</w:t>
            </w:r>
            <w:r w:rsidR="008D59AE" w:rsidRPr="00951593">
              <w:rPr>
                <w:rFonts w:ascii="Times New Roman" w:eastAsia="Times New Roman" w:hAnsi="Times New Roman" w:cs="Times New Roman"/>
                <w:sz w:val="24"/>
                <w:szCs w:val="24"/>
                <w:lang w:eastAsia="lv-LV"/>
              </w:rPr>
              <w:t>81</w:t>
            </w:r>
            <w:r w:rsidRPr="00951593">
              <w:rPr>
                <w:rFonts w:ascii="Times New Roman" w:eastAsia="Times New Roman" w:hAnsi="Times New Roman" w:cs="Times New Roman"/>
                <w:sz w:val="24"/>
                <w:szCs w:val="24"/>
                <w:lang w:eastAsia="lv-LV"/>
              </w:rPr>
              <w:t>) ierakstīts Rīgas pilsētas Vidzemes priekšpilsētas tiesas Rīgas pilsētas zemesgrāmatas nodalījumā Nr.19</w:t>
            </w:r>
            <w:r w:rsidR="00BF484A" w:rsidRPr="00951593">
              <w:rPr>
                <w:rFonts w:ascii="Times New Roman" w:eastAsia="Times New Roman" w:hAnsi="Times New Roman" w:cs="Times New Roman"/>
                <w:sz w:val="24"/>
                <w:szCs w:val="24"/>
                <w:lang w:eastAsia="lv-LV"/>
              </w:rPr>
              <w:t>02</w:t>
            </w:r>
            <w:r w:rsidRPr="00951593">
              <w:rPr>
                <w:rFonts w:ascii="Times New Roman" w:eastAsia="Times New Roman" w:hAnsi="Times New Roman" w:cs="Times New Roman"/>
                <w:sz w:val="24"/>
                <w:szCs w:val="24"/>
                <w:lang w:eastAsia="lv-LV"/>
              </w:rPr>
              <w:t xml:space="preserve">. </w:t>
            </w:r>
          </w:p>
          <w:p w14:paraId="5766A12A" w14:textId="32BEC222" w:rsidR="000B2044" w:rsidRPr="00951593" w:rsidRDefault="0082288D" w:rsidP="00951593">
            <w:pPr>
              <w:tabs>
                <w:tab w:val="left" w:pos="699"/>
              </w:tabs>
              <w:suppressAutoHyphens/>
              <w:autoSpaceDN w:val="0"/>
              <w:spacing w:after="0" w:line="240" w:lineRule="auto"/>
              <w:ind w:right="22"/>
              <w:contextualSpacing/>
              <w:jc w:val="both"/>
              <w:textAlignment w:val="baseline"/>
              <w:rPr>
                <w:rFonts w:ascii="Times New Roman" w:eastAsia="Calibri" w:hAnsi="Times New Roman" w:cs="Times New Roman"/>
                <w:sz w:val="24"/>
                <w:szCs w:val="24"/>
              </w:rPr>
            </w:pPr>
            <w:r w:rsidRPr="00951593">
              <w:rPr>
                <w:rFonts w:ascii="Times New Roman" w:eastAsia="Times New Roman" w:hAnsi="Times New Roman" w:cs="Times New Roman"/>
                <w:sz w:val="24"/>
                <w:szCs w:val="24"/>
                <w:lang w:eastAsia="lv-LV"/>
              </w:rPr>
              <w:lastRenderedPageBreak/>
              <w:tab/>
            </w:r>
            <w:r w:rsidR="000B2044" w:rsidRPr="00951593">
              <w:rPr>
                <w:rFonts w:ascii="Times New Roman" w:eastAsia="Times New Roman" w:hAnsi="Times New Roman" w:cs="Times New Roman"/>
                <w:sz w:val="24"/>
                <w:szCs w:val="24"/>
                <w:lang w:eastAsia="lv-LV"/>
              </w:rPr>
              <w:t>Īpašuma tiesības uz nekustamo īpašumu (nekustamā īpašuma kadastra Nr. 0100 0</w:t>
            </w:r>
            <w:r w:rsidR="00BF484A" w:rsidRPr="00951593">
              <w:rPr>
                <w:rFonts w:ascii="Times New Roman" w:eastAsia="Times New Roman" w:hAnsi="Times New Roman" w:cs="Times New Roman"/>
                <w:sz w:val="24"/>
                <w:szCs w:val="24"/>
                <w:lang w:eastAsia="lv-LV"/>
              </w:rPr>
              <w:t>60</w:t>
            </w:r>
            <w:r w:rsidR="000B2044" w:rsidRPr="00951593">
              <w:rPr>
                <w:rFonts w:ascii="Times New Roman" w:eastAsia="Times New Roman" w:hAnsi="Times New Roman" w:cs="Times New Roman"/>
                <w:sz w:val="24"/>
                <w:szCs w:val="24"/>
                <w:lang w:eastAsia="lv-LV"/>
              </w:rPr>
              <w:t xml:space="preserve"> 00</w:t>
            </w:r>
            <w:r w:rsidR="00BF484A" w:rsidRPr="00951593">
              <w:rPr>
                <w:rFonts w:ascii="Times New Roman" w:eastAsia="Times New Roman" w:hAnsi="Times New Roman" w:cs="Times New Roman"/>
                <w:sz w:val="24"/>
                <w:szCs w:val="24"/>
                <w:lang w:eastAsia="lv-LV"/>
              </w:rPr>
              <w:t>81</w:t>
            </w:r>
            <w:r w:rsidR="000B2044" w:rsidRPr="00951593">
              <w:rPr>
                <w:rFonts w:ascii="Times New Roman" w:eastAsia="Times New Roman" w:hAnsi="Times New Roman" w:cs="Times New Roman"/>
                <w:sz w:val="24"/>
                <w:szCs w:val="24"/>
                <w:lang w:eastAsia="lv-LV"/>
              </w:rPr>
              <w:t xml:space="preserve">), kurš </w:t>
            </w:r>
            <w:r w:rsidR="000B2044" w:rsidRPr="00951593">
              <w:rPr>
                <w:rFonts w:ascii="Times New Roman" w:eastAsia="Times New Roman" w:hAnsi="Times New Roman" w:cs="Times New Roman"/>
                <w:sz w:val="24"/>
                <w:szCs w:val="24"/>
              </w:rPr>
              <w:t>sastāv no zemes vienības (zemes vienības kadastra apzīmējums</w:t>
            </w:r>
            <w:r w:rsidRPr="00951593">
              <w:rPr>
                <w:rFonts w:ascii="Times New Roman" w:eastAsia="Times New Roman" w:hAnsi="Times New Roman" w:cs="Times New Roman"/>
                <w:sz w:val="24"/>
                <w:szCs w:val="24"/>
              </w:rPr>
              <w:t xml:space="preserve"> </w:t>
            </w:r>
            <w:r w:rsidRPr="00951593">
              <w:rPr>
                <w:rFonts w:ascii="Times New Roman" w:hAnsi="Times New Roman" w:cs="Times New Roman"/>
                <w:sz w:val="24"/>
                <w:szCs w:val="24"/>
              </w:rPr>
              <w:t>0100 060 0081</w:t>
            </w:r>
            <w:r w:rsidR="000B2044" w:rsidRPr="00951593">
              <w:rPr>
                <w:rFonts w:ascii="Times New Roman" w:eastAsia="Times New Roman" w:hAnsi="Times New Roman" w:cs="Times New Roman"/>
                <w:sz w:val="24"/>
                <w:szCs w:val="24"/>
              </w:rPr>
              <w:t xml:space="preserve">) </w:t>
            </w:r>
            <w:r w:rsidR="000B2044" w:rsidRPr="00951593">
              <w:rPr>
                <w:rFonts w:ascii="Times New Roman" w:eastAsia="Times New Roman" w:hAnsi="Times New Roman" w:cs="Times New Roman"/>
                <w:sz w:val="24"/>
                <w:szCs w:val="24"/>
                <w:lang w:eastAsia="lv-LV"/>
              </w:rPr>
              <w:t xml:space="preserve"> un </w:t>
            </w:r>
            <w:r w:rsidR="001B32DA" w:rsidRPr="00951593">
              <w:rPr>
                <w:rFonts w:ascii="Times New Roman" w:eastAsia="Times New Roman" w:hAnsi="Times New Roman" w:cs="Times New Roman"/>
                <w:sz w:val="24"/>
                <w:szCs w:val="24"/>
                <w:lang w:eastAsia="lv-LV"/>
              </w:rPr>
              <w:t>sešām</w:t>
            </w:r>
            <w:r w:rsidR="000B2044" w:rsidRPr="00951593">
              <w:rPr>
                <w:rFonts w:ascii="Times New Roman" w:eastAsia="Times New Roman" w:hAnsi="Times New Roman" w:cs="Times New Roman"/>
                <w:sz w:val="24"/>
                <w:szCs w:val="24"/>
                <w:lang w:eastAsia="lv-LV"/>
              </w:rPr>
              <w:t xml:space="preserve"> būvēm (būvju kadastra apzīmējumi</w:t>
            </w:r>
            <w:r w:rsidR="007B25EB" w:rsidRPr="00951593">
              <w:rPr>
                <w:rFonts w:ascii="Times New Roman" w:eastAsia="Times New Roman" w:hAnsi="Times New Roman" w:cs="Times New Roman"/>
                <w:sz w:val="24"/>
                <w:szCs w:val="24"/>
                <w:lang w:eastAsia="lv-LV"/>
              </w:rPr>
              <w:t xml:space="preserve"> </w:t>
            </w:r>
            <w:r w:rsidR="007B25EB" w:rsidRPr="00951593">
              <w:rPr>
                <w:rFonts w:ascii="Times New Roman" w:hAnsi="Times New Roman" w:cs="Times New Roman"/>
                <w:sz w:val="24"/>
                <w:szCs w:val="24"/>
              </w:rPr>
              <w:t>0100 060 0081 001, 0100 060 0081 002, 0100 060 0081 003, 0100 060 0081 004, 0100 060 0081 005 un 0100 060 0081 009</w:t>
            </w:r>
            <w:r w:rsidR="000B2044" w:rsidRPr="00951593">
              <w:rPr>
                <w:rFonts w:ascii="Times New Roman" w:eastAsia="Times New Roman" w:hAnsi="Times New Roman" w:cs="Times New Roman"/>
                <w:sz w:val="24"/>
                <w:szCs w:val="24"/>
                <w:lang w:eastAsia="lv-LV"/>
              </w:rPr>
              <w:t xml:space="preserve">) nostiprinātas </w:t>
            </w:r>
            <w:r w:rsidR="00EB5710" w:rsidRPr="00951593">
              <w:rPr>
                <w:rFonts w:ascii="Times New Roman" w:eastAsia="Calibri" w:hAnsi="Times New Roman" w:cs="Times New Roman"/>
                <w:sz w:val="24"/>
                <w:szCs w:val="24"/>
              </w:rPr>
              <w:t>938</w:t>
            </w:r>
            <w:r w:rsidR="00D1249C" w:rsidRPr="00951593">
              <w:rPr>
                <w:rFonts w:ascii="Times New Roman" w:eastAsia="Calibri" w:hAnsi="Times New Roman" w:cs="Times New Roman"/>
                <w:sz w:val="24"/>
                <w:szCs w:val="24"/>
              </w:rPr>
              <w:t>/</w:t>
            </w:r>
            <w:r w:rsidR="00EB5710" w:rsidRPr="00951593">
              <w:rPr>
                <w:rFonts w:ascii="Times New Roman" w:eastAsia="Calibri" w:hAnsi="Times New Roman" w:cs="Times New Roman"/>
                <w:sz w:val="24"/>
                <w:szCs w:val="24"/>
              </w:rPr>
              <w:t>1000</w:t>
            </w:r>
            <w:r w:rsidR="00D1249C" w:rsidRPr="00951593">
              <w:rPr>
                <w:rFonts w:ascii="Times New Roman" w:eastAsia="Calibri" w:hAnsi="Times New Roman" w:cs="Times New Roman"/>
                <w:sz w:val="24"/>
                <w:szCs w:val="24"/>
              </w:rPr>
              <w:t xml:space="preserve"> domājamo daļu apmērā vairākām privātpersonām.</w:t>
            </w:r>
          </w:p>
          <w:p w14:paraId="046D7423" w14:textId="0A555AB4" w:rsidR="00BA0EEE" w:rsidRPr="00951593" w:rsidRDefault="000B2044" w:rsidP="00951593">
            <w:pPr>
              <w:spacing w:after="0" w:line="240" w:lineRule="auto"/>
              <w:ind w:firstLine="709"/>
              <w:jc w:val="both"/>
              <w:rPr>
                <w:rFonts w:ascii="Times New Roman" w:hAnsi="Times New Roman" w:cs="Times New Roman"/>
                <w:sz w:val="24"/>
                <w:szCs w:val="24"/>
              </w:rPr>
            </w:pPr>
            <w:r w:rsidRPr="00951593">
              <w:rPr>
                <w:rFonts w:ascii="Times New Roman" w:eastAsia="Times New Roman" w:hAnsi="Times New Roman" w:cs="Times New Roman"/>
                <w:sz w:val="24"/>
                <w:szCs w:val="24"/>
                <w:lang w:eastAsia="lv-LV"/>
              </w:rPr>
              <w:tab/>
            </w:r>
            <w:r w:rsidRPr="00951593">
              <w:rPr>
                <w:rFonts w:ascii="Times New Roman" w:hAnsi="Times New Roman" w:cs="Times New Roman"/>
                <w:sz w:val="24"/>
                <w:szCs w:val="24"/>
              </w:rPr>
              <w:t>Saskaņā ar Rīgas pilsētas zemes komisijas 202</w:t>
            </w:r>
            <w:r w:rsidR="0048287E" w:rsidRPr="00951593">
              <w:rPr>
                <w:rFonts w:ascii="Times New Roman" w:hAnsi="Times New Roman" w:cs="Times New Roman"/>
                <w:sz w:val="24"/>
                <w:szCs w:val="24"/>
              </w:rPr>
              <w:t>1</w:t>
            </w:r>
            <w:r w:rsidRPr="00951593">
              <w:rPr>
                <w:rFonts w:ascii="Times New Roman" w:hAnsi="Times New Roman" w:cs="Times New Roman"/>
                <w:sz w:val="24"/>
                <w:szCs w:val="24"/>
              </w:rPr>
              <w:t>.gada 1</w:t>
            </w:r>
            <w:r w:rsidR="0048287E" w:rsidRPr="00951593">
              <w:rPr>
                <w:rFonts w:ascii="Times New Roman" w:hAnsi="Times New Roman" w:cs="Times New Roman"/>
                <w:sz w:val="24"/>
                <w:szCs w:val="24"/>
              </w:rPr>
              <w:t>8</w:t>
            </w:r>
            <w:r w:rsidRPr="00951593">
              <w:rPr>
                <w:rFonts w:ascii="Times New Roman" w:hAnsi="Times New Roman" w:cs="Times New Roman"/>
                <w:sz w:val="24"/>
                <w:szCs w:val="24"/>
              </w:rPr>
              <w:t>.marta izziņu Nr. ZK-2</w:t>
            </w:r>
            <w:r w:rsidR="002C3C52" w:rsidRPr="00951593">
              <w:rPr>
                <w:rFonts w:ascii="Times New Roman" w:hAnsi="Times New Roman" w:cs="Times New Roman"/>
                <w:sz w:val="24"/>
                <w:szCs w:val="24"/>
              </w:rPr>
              <w:t>1</w:t>
            </w:r>
            <w:r w:rsidRPr="00951593">
              <w:rPr>
                <w:rFonts w:ascii="Times New Roman" w:hAnsi="Times New Roman" w:cs="Times New Roman"/>
                <w:sz w:val="24"/>
                <w:szCs w:val="24"/>
              </w:rPr>
              <w:t>-</w:t>
            </w:r>
            <w:r w:rsidR="002C3C52" w:rsidRPr="00951593">
              <w:rPr>
                <w:rFonts w:ascii="Times New Roman" w:hAnsi="Times New Roman" w:cs="Times New Roman"/>
                <w:sz w:val="24"/>
                <w:szCs w:val="24"/>
              </w:rPr>
              <w:t>43</w:t>
            </w:r>
            <w:r w:rsidRPr="00951593">
              <w:rPr>
                <w:rFonts w:ascii="Times New Roman" w:hAnsi="Times New Roman" w:cs="Times New Roman"/>
                <w:sz w:val="24"/>
                <w:szCs w:val="24"/>
              </w:rPr>
              <w:t xml:space="preserve">-iz uz zemesgabalu </w:t>
            </w:r>
            <w:r w:rsidR="00BA0EEE" w:rsidRPr="00951593">
              <w:rPr>
                <w:rFonts w:ascii="Times New Roman" w:hAnsi="Times New Roman" w:cs="Times New Roman"/>
                <w:sz w:val="24"/>
                <w:szCs w:val="24"/>
              </w:rPr>
              <w:t>Rīgā, vēsturisko Kalnciema ielas daļu (pieprasījumā Kalnciema ielā 39B), 60.grupa,  (-) grunts (tagad ar kadastra apzīmējumu 0100 060 0181), zemes pieprasītāju pieteikumi nav saņemti.</w:t>
            </w:r>
          </w:p>
          <w:p w14:paraId="504FB893" w14:textId="5D6775F3" w:rsidR="000B2044" w:rsidRPr="00951593" w:rsidRDefault="000B2044" w:rsidP="00951593">
            <w:pPr>
              <w:pStyle w:val="BodyText3"/>
              <w:rPr>
                <w:noProof/>
                <w:szCs w:val="24"/>
                <w:lang w:val="lv-LV"/>
              </w:rPr>
            </w:pPr>
            <w:r w:rsidRPr="00951593">
              <w:rPr>
                <w:szCs w:val="24"/>
                <w:lang w:val="lv-LV" w:eastAsia="lv-LV"/>
              </w:rPr>
              <w:tab/>
              <w:t>Saskaņā ar Latvijas Valsts vēstures arhīva 20</w:t>
            </w:r>
            <w:r w:rsidR="009C5021" w:rsidRPr="00951593">
              <w:rPr>
                <w:szCs w:val="24"/>
                <w:lang w:val="lv-LV" w:eastAsia="lv-LV"/>
              </w:rPr>
              <w:t>20</w:t>
            </w:r>
            <w:r w:rsidRPr="00951593">
              <w:rPr>
                <w:szCs w:val="24"/>
                <w:lang w:val="lv-LV" w:eastAsia="lv-LV"/>
              </w:rPr>
              <w:t xml:space="preserve">.gada </w:t>
            </w:r>
            <w:r w:rsidR="009C5021" w:rsidRPr="00951593">
              <w:rPr>
                <w:szCs w:val="24"/>
                <w:lang w:val="lv-LV" w:eastAsia="lv-LV"/>
              </w:rPr>
              <w:t>18</w:t>
            </w:r>
            <w:r w:rsidRPr="00951593">
              <w:rPr>
                <w:szCs w:val="24"/>
                <w:lang w:val="lv-LV" w:eastAsia="lv-LV"/>
              </w:rPr>
              <w:t>.</w:t>
            </w:r>
            <w:r w:rsidR="009C5021" w:rsidRPr="00951593">
              <w:rPr>
                <w:szCs w:val="24"/>
                <w:lang w:val="lv-LV" w:eastAsia="lv-LV"/>
              </w:rPr>
              <w:t>decembra</w:t>
            </w:r>
            <w:r w:rsidRPr="00951593">
              <w:rPr>
                <w:szCs w:val="24"/>
                <w:lang w:eastAsia="lv-LV"/>
              </w:rPr>
              <w:t xml:space="preserve"> izziņā Nr.</w:t>
            </w:r>
            <w:r w:rsidR="004D6938" w:rsidRPr="00951593">
              <w:rPr>
                <w:noProof/>
                <w:szCs w:val="24"/>
              </w:rPr>
              <w:t xml:space="preserve"> LVVA-6.2.2./5/15868</w:t>
            </w:r>
            <w:r w:rsidRPr="00951593">
              <w:rPr>
                <w:szCs w:val="24"/>
                <w:lang w:eastAsia="lv-LV"/>
              </w:rPr>
              <w:t xml:space="preserve"> norādīto </w:t>
            </w:r>
            <w:r w:rsidR="006A44E6" w:rsidRPr="00951593">
              <w:rPr>
                <w:noProof/>
                <w:szCs w:val="24"/>
                <w:lang w:val="lv-LV"/>
              </w:rPr>
              <w:t>bijusī iela Rīgas pilsētā, 60. grupā, bez grunts Nr., Kalnciema ielā 39B, kā atsevišķa hipotekāra vienība līdz 1940.gadam nav izdalīta, un zemesgrāmatu nodalījums tam nav atvērts, tādēļ nav iespējams sniegt izrakstu no zemesgrāmatas par tā piederību līdz 1940. gadam.</w:t>
            </w:r>
          </w:p>
          <w:p w14:paraId="1D68C515" w14:textId="65905B0D" w:rsidR="000B2044" w:rsidRDefault="000B2044" w:rsidP="00951593">
            <w:pPr>
              <w:spacing w:after="0" w:line="240" w:lineRule="auto"/>
              <w:ind w:hanging="2"/>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ab/>
            </w:r>
            <w:r w:rsidRPr="00951593">
              <w:rPr>
                <w:rFonts w:ascii="Times New Roman" w:eastAsia="Times New Roman" w:hAnsi="Times New Roman" w:cs="Times New Roman"/>
                <w:sz w:val="24"/>
                <w:szCs w:val="24"/>
                <w:lang w:eastAsia="lv-LV"/>
              </w:rPr>
              <w:tab/>
              <w:t>Atbilstoši likuma „Par valsts un pašvaldību zemes īpašuma tiesībām un to nostiprināšanu zemesgrāmatās”  4.</w:t>
            </w:r>
            <w:r w:rsidRPr="00951593">
              <w:rPr>
                <w:rFonts w:ascii="Times New Roman" w:eastAsia="Times New Roman" w:hAnsi="Times New Roman" w:cs="Times New Roman"/>
                <w:sz w:val="24"/>
                <w:szCs w:val="24"/>
                <w:vertAlign w:val="superscript"/>
                <w:lang w:eastAsia="lv-LV"/>
              </w:rPr>
              <w:t xml:space="preserve"> 1 </w:t>
            </w:r>
            <w:r w:rsidRPr="00951593">
              <w:rPr>
                <w:rFonts w:ascii="Times New Roman" w:eastAsia="Times New Roman" w:hAnsi="Times New Roman" w:cs="Times New Roman"/>
                <w:sz w:val="24"/>
                <w:szCs w:val="24"/>
                <w:lang w:eastAsia="lv-LV"/>
              </w:rPr>
              <w:t>panta pirmās daļas 4.punktam minētā zemes vienība piekrīt valstij.</w:t>
            </w:r>
          </w:p>
          <w:p w14:paraId="6E01E899" w14:textId="4300A624" w:rsidR="005A1DFA" w:rsidRPr="000B494A" w:rsidRDefault="005A1DFA" w:rsidP="00951593">
            <w:pPr>
              <w:spacing w:after="0" w:line="240" w:lineRule="auto"/>
              <w:ind w:hanging="2"/>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b/>
            </w:r>
            <w:r>
              <w:rPr>
                <w:rFonts w:ascii="Times New Roman" w:eastAsia="Times New Roman" w:hAnsi="Times New Roman" w:cs="Times New Roman"/>
                <w:sz w:val="24"/>
                <w:szCs w:val="24"/>
                <w:lang w:eastAsia="lv-LV"/>
              </w:rPr>
              <w:tab/>
            </w:r>
            <w:r w:rsidRPr="000B494A">
              <w:rPr>
                <w:rFonts w:ascii="Times New Roman" w:eastAsia="Times New Roman" w:hAnsi="Times New Roman" w:cs="Times New Roman"/>
                <w:sz w:val="24"/>
                <w:szCs w:val="24"/>
                <w:lang w:eastAsia="lv-LV"/>
              </w:rPr>
              <w:t xml:space="preserve">VNĪ ir saņemts 2020.gada 11.novembra atsavināšanas ierosinājums no </w:t>
            </w:r>
            <w:r w:rsidR="005D56D9" w:rsidRPr="000B494A">
              <w:rPr>
                <w:rFonts w:ascii="Times New Roman" w:eastAsia="Times New Roman" w:hAnsi="Times New Roman" w:cs="Times New Roman"/>
                <w:sz w:val="24"/>
                <w:szCs w:val="24"/>
                <w:lang w:eastAsia="lv-LV"/>
              </w:rPr>
              <w:t xml:space="preserve">juridiskas personas, no dzīvokļu īpašnieku biedrības, kas apsaimnieko būvi (būves kadastra apzīmējums </w:t>
            </w:r>
            <w:r w:rsidR="005D56D9" w:rsidRPr="000B494A">
              <w:rPr>
                <w:rFonts w:ascii="Times New Roman" w:hAnsi="Times New Roman" w:cs="Times New Roman"/>
                <w:sz w:val="24"/>
                <w:szCs w:val="24"/>
              </w:rPr>
              <w:t>0100 060 0081 002)</w:t>
            </w:r>
            <w:r w:rsidR="005D56D9" w:rsidRPr="000B494A">
              <w:rPr>
                <w:rFonts w:ascii="Times New Roman" w:eastAsia="Times New Roman" w:hAnsi="Times New Roman" w:cs="Times New Roman"/>
                <w:sz w:val="24"/>
                <w:szCs w:val="24"/>
                <w:lang w:eastAsia="lv-LV"/>
              </w:rPr>
              <w:t xml:space="preserve"> Kalnciema ielā 39B, Rīgā, kas atrodas uz</w:t>
            </w:r>
            <w:r w:rsidR="00F25C70" w:rsidRPr="000B494A">
              <w:rPr>
                <w:rFonts w:ascii="Times New Roman" w:eastAsia="Times New Roman" w:hAnsi="Times New Roman" w:cs="Times New Roman"/>
                <w:sz w:val="24"/>
                <w:szCs w:val="24"/>
                <w:lang w:eastAsia="lv-LV"/>
              </w:rPr>
              <w:t xml:space="preserve"> zemes vienībai (zemes vienības kadastra apzīmējums 0100 060 0181).</w:t>
            </w:r>
          </w:p>
          <w:p w14:paraId="575D7CC3" w14:textId="34DD7A7D" w:rsidR="000B2044" w:rsidRPr="00951593" w:rsidRDefault="000B2044" w:rsidP="00951593">
            <w:pPr>
              <w:spacing w:after="0" w:line="240" w:lineRule="auto"/>
              <w:ind w:hanging="2"/>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ab/>
            </w:r>
            <w:r w:rsidRPr="00951593">
              <w:rPr>
                <w:rFonts w:ascii="Times New Roman" w:eastAsia="Times New Roman" w:hAnsi="Times New Roman" w:cs="Times New Roman"/>
                <w:sz w:val="24"/>
                <w:szCs w:val="24"/>
                <w:lang w:eastAsia="lv-LV"/>
              </w:rPr>
              <w:tab/>
              <w:t xml:space="preserve">Pēc Rīkojuma projekta pieņemšanas apbūves </w:t>
            </w:r>
            <w:r w:rsidR="001A7763" w:rsidRPr="00951593">
              <w:rPr>
                <w:rFonts w:ascii="Times New Roman" w:eastAsia="Times New Roman" w:hAnsi="Times New Roman" w:cs="Times New Roman"/>
                <w:sz w:val="24"/>
                <w:szCs w:val="24"/>
                <w:lang w:eastAsia="lv-LV"/>
              </w:rPr>
              <w:t>kop</w:t>
            </w:r>
            <w:r w:rsidRPr="00951593">
              <w:rPr>
                <w:rFonts w:ascii="Times New Roman" w:eastAsia="Times New Roman" w:hAnsi="Times New Roman" w:cs="Times New Roman"/>
                <w:sz w:val="24"/>
                <w:szCs w:val="24"/>
                <w:lang w:eastAsia="lv-LV"/>
              </w:rPr>
              <w:t>īpašniek</w:t>
            </w:r>
            <w:r w:rsidR="001A7763" w:rsidRPr="00951593">
              <w:rPr>
                <w:rFonts w:ascii="Times New Roman" w:eastAsia="Times New Roman" w:hAnsi="Times New Roman" w:cs="Times New Roman"/>
                <w:sz w:val="24"/>
                <w:szCs w:val="24"/>
                <w:lang w:eastAsia="lv-LV"/>
              </w:rPr>
              <w:t>ie</w:t>
            </w:r>
            <w:r w:rsidRPr="00951593">
              <w:rPr>
                <w:rFonts w:ascii="Times New Roman" w:eastAsia="Times New Roman" w:hAnsi="Times New Roman" w:cs="Times New Roman"/>
                <w:sz w:val="24"/>
                <w:szCs w:val="24"/>
                <w:lang w:eastAsia="lv-LV"/>
              </w:rPr>
              <w:t>m būs pienākums maksāt zemes nomas maksu, ņemot vērā to, ka pastāv piespiedu nomas attiecības uz likuma pamata.</w:t>
            </w:r>
          </w:p>
          <w:p w14:paraId="38881F47" w14:textId="77777777" w:rsidR="000B2044" w:rsidRPr="00951593" w:rsidRDefault="000B2044" w:rsidP="00951593">
            <w:pPr>
              <w:spacing w:after="0" w:line="240" w:lineRule="auto"/>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ab/>
              <w:t xml:space="preserve">VNĪ attiecībā uz apbūvētajām zemes vienībām pilda Publiskas personas mantas atsavināšanas likumā tai deleģēto uzdevumu – organizē valsts mantas atsavināšanas procesu un atsavina apbūvēto valsts zemi personām, kurām saskaņā ar Publiskas personas mantas atsavināšanas likuma 4.panta ceturto daļu ir tiesības ierosināt to atsavināšanu. </w:t>
            </w:r>
          </w:p>
          <w:p w14:paraId="5924C9D9" w14:textId="77777777" w:rsidR="000B2044" w:rsidRPr="00951593" w:rsidRDefault="000B2044" w:rsidP="00951593">
            <w:pPr>
              <w:spacing w:after="0" w:line="240" w:lineRule="auto"/>
              <w:ind w:hanging="2"/>
              <w:jc w:val="both"/>
              <w:rPr>
                <w:rFonts w:ascii="Times New Roman" w:eastAsia="Times New Roman" w:hAnsi="Times New Roman" w:cs="Times New Roman"/>
                <w:sz w:val="24"/>
                <w:szCs w:val="24"/>
                <w:lang w:eastAsia="lv-LV"/>
              </w:rPr>
            </w:pPr>
          </w:p>
          <w:p w14:paraId="33AD7313" w14:textId="77777777" w:rsidR="005272A3" w:rsidRPr="00951593" w:rsidRDefault="000B2044" w:rsidP="00951593">
            <w:pPr>
              <w:tabs>
                <w:tab w:val="left" w:pos="282"/>
              </w:tabs>
              <w:spacing w:after="0" w:line="240" w:lineRule="auto"/>
              <w:ind w:left="-2"/>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b/>
                <w:bCs/>
                <w:sz w:val="24"/>
                <w:szCs w:val="24"/>
                <w:lang w:eastAsia="lv-LV"/>
              </w:rPr>
              <w:t>3.</w:t>
            </w:r>
            <w:r w:rsidRPr="00951593">
              <w:rPr>
                <w:rFonts w:ascii="Times New Roman" w:eastAsia="Times New Roman" w:hAnsi="Times New Roman" w:cs="Times New Roman"/>
                <w:sz w:val="24"/>
                <w:szCs w:val="24"/>
                <w:lang w:eastAsia="lv-LV"/>
              </w:rPr>
              <w:t> </w:t>
            </w:r>
            <w:r w:rsidRPr="00951593">
              <w:rPr>
                <w:rFonts w:ascii="Times New Roman" w:eastAsia="Times New Roman" w:hAnsi="Times New Roman" w:cs="Times New Roman"/>
                <w:b/>
                <w:bCs/>
                <w:sz w:val="24"/>
                <w:szCs w:val="24"/>
                <w:lang w:eastAsia="lv-LV"/>
              </w:rPr>
              <w:t>Rīkojuma projektā Nr.218. –zemes vienība</w:t>
            </w:r>
            <w:r w:rsidR="00C17274" w:rsidRPr="00951593">
              <w:rPr>
                <w:rFonts w:ascii="Times New Roman" w:eastAsia="Times New Roman" w:hAnsi="Times New Roman" w:cs="Times New Roman"/>
                <w:b/>
                <w:bCs/>
                <w:sz w:val="24"/>
                <w:szCs w:val="24"/>
                <w:lang w:eastAsia="lv-LV"/>
              </w:rPr>
              <w:t xml:space="preserve"> bez adreses</w:t>
            </w:r>
            <w:r w:rsidRPr="00951593">
              <w:rPr>
                <w:rFonts w:ascii="Times New Roman" w:eastAsia="Times New Roman" w:hAnsi="Times New Roman" w:cs="Times New Roman"/>
                <w:b/>
                <w:bCs/>
                <w:sz w:val="24"/>
                <w:szCs w:val="24"/>
                <w:lang w:eastAsia="lv-LV"/>
              </w:rPr>
              <w:t xml:space="preserve">, </w:t>
            </w:r>
            <w:r w:rsidRPr="00951593">
              <w:rPr>
                <w:rFonts w:ascii="Times New Roman" w:hAnsi="Times New Roman" w:cs="Times New Roman"/>
                <w:b/>
                <w:bCs/>
                <w:sz w:val="24"/>
                <w:szCs w:val="24"/>
              </w:rPr>
              <w:t>Rīgā</w:t>
            </w:r>
            <w:r w:rsidRPr="00951593">
              <w:rPr>
                <w:rFonts w:ascii="Times New Roman" w:eastAsia="Times New Roman" w:hAnsi="Times New Roman" w:cs="Times New Roman"/>
                <w:b/>
                <w:bCs/>
                <w:sz w:val="24"/>
                <w:szCs w:val="24"/>
                <w:lang w:eastAsia="lv-LV"/>
              </w:rPr>
              <w:t xml:space="preserve"> (zemes vienības kadastra apzīmējums 0100 </w:t>
            </w:r>
            <w:r w:rsidR="00C17274" w:rsidRPr="00951593">
              <w:rPr>
                <w:rFonts w:ascii="Times New Roman" w:eastAsia="Times New Roman" w:hAnsi="Times New Roman" w:cs="Times New Roman"/>
                <w:b/>
                <w:bCs/>
                <w:sz w:val="24"/>
                <w:szCs w:val="24"/>
                <w:lang w:eastAsia="lv-LV"/>
              </w:rPr>
              <w:t>121</w:t>
            </w:r>
            <w:r w:rsidRPr="00951593">
              <w:rPr>
                <w:rFonts w:ascii="Times New Roman" w:eastAsia="Times New Roman" w:hAnsi="Times New Roman" w:cs="Times New Roman"/>
                <w:b/>
                <w:bCs/>
                <w:sz w:val="24"/>
                <w:szCs w:val="24"/>
                <w:lang w:eastAsia="lv-LV"/>
              </w:rPr>
              <w:t xml:space="preserve"> </w:t>
            </w:r>
            <w:r w:rsidR="00C17274" w:rsidRPr="00951593">
              <w:rPr>
                <w:rFonts w:ascii="Times New Roman" w:eastAsia="Times New Roman" w:hAnsi="Times New Roman" w:cs="Times New Roman"/>
                <w:b/>
                <w:bCs/>
                <w:sz w:val="24"/>
                <w:szCs w:val="24"/>
                <w:lang w:eastAsia="lv-LV"/>
              </w:rPr>
              <w:t>2376</w:t>
            </w:r>
            <w:r w:rsidRPr="00951593">
              <w:rPr>
                <w:rFonts w:ascii="Times New Roman" w:eastAsia="Times New Roman" w:hAnsi="Times New Roman" w:cs="Times New Roman"/>
                <w:b/>
                <w:bCs/>
                <w:sz w:val="24"/>
                <w:szCs w:val="24"/>
                <w:lang w:eastAsia="lv-LV"/>
              </w:rPr>
              <w:t>)</w:t>
            </w:r>
            <w:r w:rsidRPr="00951593">
              <w:rPr>
                <w:rFonts w:ascii="Times New Roman" w:eastAsia="Times New Roman" w:hAnsi="Times New Roman" w:cs="Times New Roman"/>
                <w:sz w:val="24"/>
                <w:szCs w:val="24"/>
                <w:lang w:eastAsia="lv-LV"/>
              </w:rPr>
              <w:t xml:space="preserve"> 0,</w:t>
            </w:r>
            <w:r w:rsidR="007A79A8" w:rsidRPr="00951593">
              <w:rPr>
                <w:rFonts w:ascii="Times New Roman" w:eastAsia="Times New Roman" w:hAnsi="Times New Roman" w:cs="Times New Roman"/>
                <w:sz w:val="24"/>
                <w:szCs w:val="24"/>
                <w:lang w:eastAsia="lv-LV"/>
              </w:rPr>
              <w:t>7263</w:t>
            </w:r>
            <w:r w:rsidRPr="00951593">
              <w:rPr>
                <w:rFonts w:ascii="Times New Roman" w:eastAsia="Times New Roman" w:hAnsi="Times New Roman" w:cs="Times New Roman"/>
                <w:sz w:val="24"/>
                <w:szCs w:val="24"/>
                <w:lang w:eastAsia="lv-LV"/>
              </w:rPr>
              <w:t xml:space="preserve"> ha platībā, zemes vienības kadastrālā vērtība uz 2021.gada 1.janvāri noteikta </w:t>
            </w:r>
            <w:r w:rsidR="007A79A8" w:rsidRPr="00951593">
              <w:rPr>
                <w:rFonts w:ascii="Times New Roman" w:eastAsia="Times New Roman" w:hAnsi="Times New Roman" w:cs="Times New Roman"/>
                <w:sz w:val="24"/>
                <w:szCs w:val="24"/>
                <w:lang w:eastAsia="lv-LV"/>
              </w:rPr>
              <w:t>51 361</w:t>
            </w:r>
            <w:r w:rsidRPr="00951593">
              <w:rPr>
                <w:rFonts w:ascii="Times New Roman" w:eastAsia="Times New Roman" w:hAnsi="Times New Roman" w:cs="Times New Roman"/>
                <w:sz w:val="24"/>
                <w:szCs w:val="24"/>
                <w:lang w:eastAsia="lv-LV"/>
              </w:rPr>
              <w:t xml:space="preserve"> </w:t>
            </w:r>
            <w:r w:rsidRPr="00951593">
              <w:rPr>
                <w:rFonts w:ascii="Times New Roman" w:eastAsia="Times New Roman" w:hAnsi="Times New Roman" w:cs="Times New Roman"/>
                <w:i/>
                <w:sz w:val="24"/>
                <w:szCs w:val="24"/>
                <w:lang w:eastAsia="lv-LV"/>
              </w:rPr>
              <w:t>euro</w:t>
            </w:r>
            <w:r w:rsidRPr="00951593">
              <w:rPr>
                <w:rFonts w:ascii="Times New Roman" w:eastAsia="Times New Roman" w:hAnsi="Times New Roman" w:cs="Times New Roman"/>
                <w:sz w:val="24"/>
                <w:szCs w:val="24"/>
                <w:lang w:eastAsia="lv-LV"/>
              </w:rPr>
              <w:t xml:space="preserve">. Saskaņā ar NĪVKIS datiem zemes vienības statuss – </w:t>
            </w:r>
            <w:r w:rsidR="00F72D50" w:rsidRPr="00951593">
              <w:rPr>
                <w:rFonts w:ascii="Times New Roman" w:eastAsia="Times New Roman" w:hAnsi="Times New Roman" w:cs="Times New Roman"/>
                <w:sz w:val="24"/>
                <w:szCs w:val="24"/>
                <w:lang w:eastAsia="lv-LV"/>
              </w:rPr>
              <w:t>rezerves zemes fonds</w:t>
            </w:r>
            <w:r w:rsidRPr="00951593">
              <w:rPr>
                <w:rFonts w:ascii="Times New Roman" w:eastAsia="Times New Roman" w:hAnsi="Times New Roman" w:cs="Times New Roman"/>
                <w:sz w:val="24"/>
                <w:szCs w:val="24"/>
                <w:lang w:eastAsia="lv-LV"/>
              </w:rPr>
              <w:t>.</w:t>
            </w:r>
          </w:p>
          <w:p w14:paraId="0C0FCB24" w14:textId="304897C0" w:rsidR="000B2044" w:rsidRPr="00951593" w:rsidRDefault="005272A3" w:rsidP="00951593">
            <w:pPr>
              <w:tabs>
                <w:tab w:val="left" w:pos="282"/>
              </w:tabs>
              <w:spacing w:after="0" w:line="240" w:lineRule="auto"/>
              <w:ind w:left="-2"/>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b/>
                <w:bCs/>
                <w:sz w:val="24"/>
                <w:szCs w:val="24"/>
                <w:lang w:eastAsia="lv-LV"/>
              </w:rPr>
              <w:tab/>
            </w:r>
            <w:r w:rsidRPr="00951593">
              <w:rPr>
                <w:rFonts w:ascii="Times New Roman" w:eastAsia="Times New Roman" w:hAnsi="Times New Roman" w:cs="Times New Roman"/>
                <w:b/>
                <w:bCs/>
                <w:sz w:val="24"/>
                <w:szCs w:val="24"/>
                <w:lang w:eastAsia="lv-LV"/>
              </w:rPr>
              <w:tab/>
            </w:r>
            <w:r w:rsidR="000B2044" w:rsidRPr="00951593">
              <w:rPr>
                <w:rFonts w:ascii="Times New Roman" w:eastAsia="Times New Roman" w:hAnsi="Times New Roman" w:cs="Times New Roman"/>
                <w:sz w:val="24"/>
                <w:szCs w:val="24"/>
                <w:lang w:eastAsia="lv-LV"/>
              </w:rPr>
              <w:t xml:space="preserve">Saskaņā ar NĪVKIS datiem zemes vienībai (zemes vienības kadastra apzīmējums 0100 </w:t>
            </w:r>
            <w:r w:rsidR="00BF7F1B" w:rsidRPr="00951593">
              <w:rPr>
                <w:rFonts w:ascii="Times New Roman" w:eastAsia="Times New Roman" w:hAnsi="Times New Roman" w:cs="Times New Roman"/>
                <w:sz w:val="24"/>
                <w:szCs w:val="24"/>
                <w:lang w:eastAsia="lv-LV"/>
              </w:rPr>
              <w:t>121</w:t>
            </w:r>
            <w:r w:rsidR="000B2044" w:rsidRPr="00951593">
              <w:rPr>
                <w:rFonts w:ascii="Times New Roman" w:eastAsia="Times New Roman" w:hAnsi="Times New Roman" w:cs="Times New Roman"/>
                <w:sz w:val="24"/>
                <w:szCs w:val="24"/>
                <w:lang w:eastAsia="lv-LV"/>
              </w:rPr>
              <w:t xml:space="preserve"> </w:t>
            </w:r>
            <w:r w:rsidR="00BF7F1B" w:rsidRPr="00951593">
              <w:rPr>
                <w:rFonts w:ascii="Times New Roman" w:eastAsia="Times New Roman" w:hAnsi="Times New Roman" w:cs="Times New Roman"/>
                <w:sz w:val="24"/>
                <w:szCs w:val="24"/>
                <w:lang w:eastAsia="lv-LV"/>
              </w:rPr>
              <w:t>2376</w:t>
            </w:r>
            <w:r w:rsidR="000B2044" w:rsidRPr="00951593">
              <w:rPr>
                <w:rFonts w:ascii="Times New Roman" w:eastAsia="Times New Roman" w:hAnsi="Times New Roman" w:cs="Times New Roman"/>
                <w:sz w:val="24"/>
                <w:szCs w:val="24"/>
                <w:lang w:eastAsia="lv-LV"/>
              </w:rPr>
              <w:t xml:space="preserve">) </w:t>
            </w:r>
            <w:r w:rsidR="00BF7F1B" w:rsidRPr="00951593">
              <w:rPr>
                <w:rFonts w:ascii="Times New Roman" w:eastAsia="Times New Roman" w:hAnsi="Times New Roman" w:cs="Times New Roman"/>
                <w:sz w:val="24"/>
                <w:szCs w:val="24"/>
                <w:lang w:eastAsia="lv-LV"/>
              </w:rPr>
              <w:t>nav reģistrēti apgrūtinājumi.</w:t>
            </w:r>
          </w:p>
          <w:p w14:paraId="54F0EE1B" w14:textId="4DBD8C94" w:rsidR="000B2044" w:rsidRPr="00951593" w:rsidRDefault="000B2044" w:rsidP="00951593">
            <w:pPr>
              <w:spacing w:after="0" w:line="240" w:lineRule="auto"/>
              <w:ind w:firstLine="720"/>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 xml:space="preserve">Saskaņā ar NĪVKIS datiem uz zemes vienības (zemes vienības kadastra apzīmējums 0100 </w:t>
            </w:r>
            <w:r w:rsidR="00BF7F1B" w:rsidRPr="00951593">
              <w:rPr>
                <w:rFonts w:ascii="Times New Roman" w:eastAsia="Times New Roman" w:hAnsi="Times New Roman" w:cs="Times New Roman"/>
                <w:sz w:val="24"/>
                <w:szCs w:val="24"/>
                <w:lang w:eastAsia="lv-LV"/>
              </w:rPr>
              <w:t>121</w:t>
            </w:r>
            <w:r w:rsidRPr="00951593">
              <w:rPr>
                <w:rFonts w:ascii="Times New Roman" w:eastAsia="Times New Roman" w:hAnsi="Times New Roman" w:cs="Times New Roman"/>
                <w:sz w:val="24"/>
                <w:szCs w:val="24"/>
                <w:lang w:eastAsia="lv-LV"/>
              </w:rPr>
              <w:t xml:space="preserve"> </w:t>
            </w:r>
            <w:r w:rsidR="00BF7F1B" w:rsidRPr="00951593">
              <w:rPr>
                <w:rFonts w:ascii="Times New Roman" w:eastAsia="Times New Roman" w:hAnsi="Times New Roman" w:cs="Times New Roman"/>
                <w:sz w:val="24"/>
                <w:szCs w:val="24"/>
                <w:lang w:eastAsia="lv-LV"/>
              </w:rPr>
              <w:t>2376</w:t>
            </w:r>
            <w:r w:rsidRPr="00951593">
              <w:rPr>
                <w:rFonts w:ascii="Times New Roman" w:eastAsia="Times New Roman" w:hAnsi="Times New Roman" w:cs="Times New Roman"/>
                <w:sz w:val="24"/>
                <w:szCs w:val="24"/>
                <w:lang w:eastAsia="lv-LV"/>
              </w:rPr>
              <w:t>) atrodas</w:t>
            </w:r>
            <w:r w:rsidR="00BF7F1B" w:rsidRPr="00951593">
              <w:rPr>
                <w:rFonts w:ascii="Times New Roman" w:eastAsia="Times New Roman" w:hAnsi="Times New Roman" w:cs="Times New Roman"/>
                <w:sz w:val="24"/>
                <w:szCs w:val="24"/>
                <w:lang w:eastAsia="lv-LV"/>
              </w:rPr>
              <w:t xml:space="preserve"> būve (betona plāksnes) (būves kadastra apzīmējums </w:t>
            </w:r>
            <w:r w:rsidR="004022E8" w:rsidRPr="00951593">
              <w:rPr>
                <w:rFonts w:ascii="Times New Roman" w:eastAsia="Times New Roman" w:hAnsi="Times New Roman" w:cs="Times New Roman"/>
                <w:sz w:val="24"/>
                <w:szCs w:val="24"/>
                <w:lang w:eastAsia="lv-LV"/>
              </w:rPr>
              <w:t xml:space="preserve">0100 121 2376 003) </w:t>
            </w:r>
            <w:r w:rsidR="005272A3" w:rsidRPr="00951593">
              <w:rPr>
                <w:rFonts w:ascii="Times New Roman" w:eastAsia="Times New Roman" w:hAnsi="Times New Roman" w:cs="Times New Roman"/>
                <w:sz w:val="24"/>
                <w:szCs w:val="24"/>
                <w:lang w:eastAsia="lv-LV"/>
              </w:rPr>
              <w:t xml:space="preserve">bez adreses, </w:t>
            </w:r>
            <w:r w:rsidRPr="00951593">
              <w:rPr>
                <w:rFonts w:ascii="Times New Roman" w:eastAsia="Times New Roman" w:hAnsi="Times New Roman" w:cs="Times New Roman"/>
                <w:sz w:val="24"/>
                <w:szCs w:val="24"/>
                <w:lang w:eastAsia="lv-LV"/>
              </w:rPr>
              <w:t xml:space="preserve">Rīgā. </w:t>
            </w:r>
            <w:r w:rsidR="00F05B93" w:rsidRPr="00951593">
              <w:rPr>
                <w:rFonts w:ascii="Times New Roman" w:eastAsia="Times New Roman" w:hAnsi="Times New Roman" w:cs="Times New Roman"/>
                <w:sz w:val="24"/>
                <w:szCs w:val="24"/>
                <w:lang w:eastAsia="lv-LV"/>
              </w:rPr>
              <w:t xml:space="preserve">Saskaņā ar NĪVKIS datiem būvei (būves kadastra apzīmējums 0100 121 2376 003) īpašumtiesības nav reģistrētas. Pēc rīkojuma pieņemšanas </w:t>
            </w:r>
            <w:r w:rsidR="00F05B93" w:rsidRPr="00951593">
              <w:rPr>
                <w:rFonts w:ascii="Times New Roman" w:hAnsi="Times New Roman" w:cs="Times New Roman"/>
                <w:sz w:val="24"/>
                <w:szCs w:val="24"/>
              </w:rPr>
              <w:t>VNĪ</w:t>
            </w:r>
            <w:r w:rsidR="00F05B93" w:rsidRPr="00951593">
              <w:rPr>
                <w:rFonts w:ascii="Times New Roman" w:hAnsi="Times New Roman" w:cs="Times New Roman"/>
                <w:sz w:val="24"/>
                <w:szCs w:val="24"/>
                <w:lang w:eastAsia="lv-LV"/>
              </w:rPr>
              <w:t xml:space="preserve"> veiks šīs būves tiesiskā statusa noskaidrošanu, un, ja nepieciešams, sakārtošanu.</w:t>
            </w:r>
          </w:p>
          <w:p w14:paraId="5027C699" w14:textId="5D714E9F" w:rsidR="005272A3" w:rsidRPr="00951593" w:rsidRDefault="005272A3" w:rsidP="00951593">
            <w:pPr>
              <w:spacing w:after="0" w:line="240" w:lineRule="auto"/>
              <w:ind w:firstLine="720"/>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lastRenderedPageBreak/>
              <w:t xml:space="preserve">Saskaņā ar NĪVKIS datiem uz zemes vienības (zemes vienības kadastra apzīmējums 0100 121 2376) atrodas </w:t>
            </w:r>
            <w:r w:rsidR="0065169B" w:rsidRPr="00951593">
              <w:rPr>
                <w:rFonts w:ascii="Times New Roman" w:eastAsia="Times New Roman" w:hAnsi="Times New Roman" w:cs="Times New Roman"/>
                <w:sz w:val="24"/>
                <w:szCs w:val="24"/>
                <w:lang w:eastAsia="lv-LV"/>
              </w:rPr>
              <w:t xml:space="preserve">būves daļa </w:t>
            </w:r>
            <w:r w:rsidRPr="00951593">
              <w:rPr>
                <w:rFonts w:ascii="Times New Roman" w:eastAsia="Times New Roman" w:hAnsi="Times New Roman" w:cs="Times New Roman"/>
                <w:sz w:val="24"/>
                <w:szCs w:val="24"/>
                <w:lang w:eastAsia="lv-LV"/>
              </w:rPr>
              <w:t xml:space="preserve">(dzelzceļa pievedceļi) </w:t>
            </w:r>
            <w:r w:rsidR="00EF4B1F" w:rsidRPr="00951593">
              <w:rPr>
                <w:rFonts w:ascii="Times New Roman" w:eastAsia="Times New Roman" w:hAnsi="Times New Roman" w:cs="Times New Roman"/>
                <w:sz w:val="24"/>
                <w:szCs w:val="24"/>
                <w:lang w:eastAsia="lv-LV"/>
              </w:rPr>
              <w:t>(būves kadastra apzīmējums 0100 121 0111 022) Katlakalna ielā 9, Rīgā.</w:t>
            </w:r>
          </w:p>
          <w:p w14:paraId="39EB6D55" w14:textId="3EC517F8" w:rsidR="000B2044" w:rsidRPr="00951593" w:rsidRDefault="00D44845" w:rsidP="00951593">
            <w:pPr>
              <w:spacing w:after="0" w:line="240" w:lineRule="auto"/>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ab/>
              <w:t>B</w:t>
            </w:r>
            <w:r w:rsidR="000B2044" w:rsidRPr="00951593">
              <w:rPr>
                <w:rFonts w:ascii="Times New Roman" w:eastAsia="Times New Roman" w:hAnsi="Times New Roman" w:cs="Times New Roman"/>
                <w:sz w:val="24"/>
                <w:szCs w:val="24"/>
                <w:lang w:eastAsia="lv-LV"/>
              </w:rPr>
              <w:t xml:space="preserve">ūve (būves kadastra apzīmējums </w:t>
            </w:r>
            <w:r w:rsidRPr="00951593">
              <w:rPr>
                <w:rFonts w:ascii="Times New Roman" w:eastAsia="Times New Roman" w:hAnsi="Times New Roman" w:cs="Times New Roman"/>
                <w:sz w:val="24"/>
                <w:szCs w:val="24"/>
                <w:lang w:eastAsia="lv-LV"/>
              </w:rPr>
              <w:t>0100 121 0111 022</w:t>
            </w:r>
            <w:r w:rsidR="000B2044" w:rsidRPr="00951593">
              <w:rPr>
                <w:rFonts w:ascii="Times New Roman" w:eastAsia="Times New Roman" w:hAnsi="Times New Roman" w:cs="Times New Roman"/>
                <w:sz w:val="24"/>
                <w:szCs w:val="24"/>
                <w:lang w:eastAsia="lv-LV"/>
              </w:rPr>
              <w:t xml:space="preserve">) </w:t>
            </w:r>
            <w:r w:rsidRPr="00951593">
              <w:rPr>
                <w:rFonts w:ascii="Times New Roman" w:eastAsia="Times New Roman" w:hAnsi="Times New Roman" w:cs="Times New Roman"/>
                <w:sz w:val="24"/>
                <w:szCs w:val="24"/>
                <w:lang w:eastAsia="lv-LV"/>
              </w:rPr>
              <w:t>Katlakalna ielā 9</w:t>
            </w:r>
            <w:r w:rsidR="000B2044" w:rsidRPr="00951593">
              <w:rPr>
                <w:rFonts w:ascii="Times New Roman" w:eastAsia="Times New Roman" w:hAnsi="Times New Roman" w:cs="Times New Roman"/>
                <w:sz w:val="24"/>
                <w:szCs w:val="24"/>
                <w:lang w:eastAsia="lv-LV"/>
              </w:rPr>
              <w:t xml:space="preserve">, Rīgā, ietilpst nekustamā īpašuma (nekustamā īpašuma kadastra Nr. 0100 </w:t>
            </w:r>
            <w:r w:rsidR="00567C9F" w:rsidRPr="00951593">
              <w:rPr>
                <w:rFonts w:ascii="Times New Roman" w:eastAsia="Times New Roman" w:hAnsi="Times New Roman" w:cs="Times New Roman"/>
                <w:sz w:val="24"/>
                <w:szCs w:val="24"/>
                <w:lang w:eastAsia="lv-LV"/>
              </w:rPr>
              <w:t>621</w:t>
            </w:r>
            <w:r w:rsidR="000B2044" w:rsidRPr="00951593">
              <w:rPr>
                <w:rFonts w:ascii="Times New Roman" w:eastAsia="Times New Roman" w:hAnsi="Times New Roman" w:cs="Times New Roman"/>
                <w:sz w:val="24"/>
                <w:szCs w:val="24"/>
                <w:lang w:eastAsia="lv-LV"/>
              </w:rPr>
              <w:t xml:space="preserve"> 0</w:t>
            </w:r>
            <w:r w:rsidR="00567C9F" w:rsidRPr="00951593">
              <w:rPr>
                <w:rFonts w:ascii="Times New Roman" w:eastAsia="Times New Roman" w:hAnsi="Times New Roman" w:cs="Times New Roman"/>
                <w:sz w:val="24"/>
                <w:szCs w:val="24"/>
                <w:lang w:eastAsia="lv-LV"/>
              </w:rPr>
              <w:t>896</w:t>
            </w:r>
            <w:r w:rsidR="000B2044" w:rsidRPr="00951593">
              <w:rPr>
                <w:rFonts w:ascii="Times New Roman" w:eastAsia="Times New Roman" w:hAnsi="Times New Roman" w:cs="Times New Roman"/>
                <w:sz w:val="24"/>
                <w:szCs w:val="24"/>
                <w:lang w:eastAsia="lv-LV"/>
              </w:rPr>
              <w:t xml:space="preserve">) sastāvā. </w:t>
            </w:r>
          </w:p>
          <w:p w14:paraId="0F60764F" w14:textId="4F3B93ED" w:rsidR="000B2044" w:rsidRPr="00951593" w:rsidRDefault="00567C9F" w:rsidP="00951593">
            <w:pPr>
              <w:spacing w:after="0" w:line="240" w:lineRule="auto"/>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ab/>
              <w:t>Nekustamais īpašums (nekustamā īpašuma kadastra Nr. 0100 621 0896) ierakstīts Rīgas pilsētas Vidzemes priekšpilsētas tiesas Rīgas pilsētas zemesgrāmatas nodalījumā Nr.</w:t>
            </w:r>
            <w:r w:rsidR="00B96FD6" w:rsidRPr="00951593">
              <w:rPr>
                <w:rFonts w:ascii="Times New Roman" w:eastAsia="Times New Roman" w:hAnsi="Times New Roman" w:cs="Times New Roman"/>
                <w:sz w:val="24"/>
                <w:szCs w:val="24"/>
                <w:lang w:eastAsia="lv-LV"/>
              </w:rPr>
              <w:t>100000426795</w:t>
            </w:r>
            <w:r w:rsidRPr="00951593">
              <w:rPr>
                <w:rFonts w:ascii="Times New Roman" w:eastAsia="Times New Roman" w:hAnsi="Times New Roman" w:cs="Times New Roman"/>
                <w:sz w:val="24"/>
                <w:szCs w:val="24"/>
                <w:lang w:eastAsia="lv-LV"/>
              </w:rPr>
              <w:t xml:space="preserve">. Īpašuma tiesības </w:t>
            </w:r>
            <w:r w:rsidR="00827B9E" w:rsidRPr="00951593">
              <w:rPr>
                <w:rFonts w:ascii="Times New Roman" w:eastAsia="Times New Roman" w:hAnsi="Times New Roman" w:cs="Times New Roman"/>
                <w:sz w:val="24"/>
                <w:szCs w:val="24"/>
                <w:lang w:eastAsia="lv-LV"/>
              </w:rPr>
              <w:t xml:space="preserve">uz </w:t>
            </w:r>
            <w:r w:rsidRPr="00951593">
              <w:rPr>
                <w:rFonts w:ascii="Times New Roman" w:eastAsia="Times New Roman" w:hAnsi="Times New Roman" w:cs="Times New Roman"/>
                <w:sz w:val="24"/>
                <w:szCs w:val="24"/>
                <w:lang w:eastAsia="lv-LV"/>
              </w:rPr>
              <w:t xml:space="preserve">būvi (būves kadastra apzīmējums </w:t>
            </w:r>
            <w:r w:rsidR="00827B9E" w:rsidRPr="00951593">
              <w:rPr>
                <w:rFonts w:ascii="Times New Roman" w:eastAsia="Times New Roman" w:hAnsi="Times New Roman" w:cs="Times New Roman"/>
                <w:sz w:val="24"/>
                <w:szCs w:val="24"/>
                <w:lang w:eastAsia="lv-LV"/>
              </w:rPr>
              <w:t>0100 121 0111 022</w:t>
            </w:r>
            <w:r w:rsidR="00F05B93" w:rsidRPr="00951593">
              <w:rPr>
                <w:rFonts w:ascii="Times New Roman" w:eastAsia="Times New Roman" w:hAnsi="Times New Roman" w:cs="Times New Roman"/>
                <w:sz w:val="24"/>
                <w:szCs w:val="24"/>
                <w:lang w:eastAsia="lv-LV"/>
              </w:rPr>
              <w:t xml:space="preserve">) </w:t>
            </w:r>
            <w:r w:rsidRPr="00951593">
              <w:rPr>
                <w:rFonts w:ascii="Times New Roman" w:eastAsia="Times New Roman" w:hAnsi="Times New Roman" w:cs="Times New Roman"/>
                <w:sz w:val="24"/>
                <w:szCs w:val="24"/>
                <w:lang w:eastAsia="lv-LV"/>
              </w:rPr>
              <w:t xml:space="preserve">nostiprinātas </w:t>
            </w:r>
            <w:r w:rsidR="00F05B93" w:rsidRPr="00951593">
              <w:rPr>
                <w:rFonts w:ascii="Times New Roman" w:eastAsia="Times New Roman" w:hAnsi="Times New Roman" w:cs="Times New Roman"/>
                <w:sz w:val="24"/>
                <w:szCs w:val="24"/>
                <w:lang w:eastAsia="lv-LV"/>
              </w:rPr>
              <w:t>juridiskai</w:t>
            </w:r>
            <w:r w:rsidRPr="00951593">
              <w:rPr>
                <w:rFonts w:ascii="Times New Roman" w:eastAsia="Times New Roman" w:hAnsi="Times New Roman" w:cs="Times New Roman"/>
                <w:sz w:val="24"/>
                <w:szCs w:val="24"/>
                <w:lang w:eastAsia="lv-LV"/>
              </w:rPr>
              <w:t xml:space="preserve"> personai.</w:t>
            </w:r>
          </w:p>
          <w:p w14:paraId="02A7639C" w14:textId="6F77AE52" w:rsidR="000B2044" w:rsidRPr="00951593" w:rsidRDefault="000B2044" w:rsidP="00951593">
            <w:pPr>
              <w:tabs>
                <w:tab w:val="left" w:pos="282"/>
              </w:tabs>
              <w:spacing w:after="0" w:line="240" w:lineRule="auto"/>
              <w:contextualSpacing/>
              <w:jc w:val="both"/>
              <w:rPr>
                <w:rFonts w:ascii="Times New Roman" w:hAnsi="Times New Roman" w:cs="Times New Roman"/>
                <w:sz w:val="24"/>
                <w:szCs w:val="24"/>
              </w:rPr>
            </w:pPr>
            <w:r w:rsidRPr="00951593">
              <w:rPr>
                <w:rFonts w:ascii="Times New Roman" w:eastAsia="Times New Roman" w:hAnsi="Times New Roman" w:cs="Times New Roman"/>
                <w:sz w:val="24"/>
                <w:szCs w:val="24"/>
                <w:lang w:eastAsia="lv-LV"/>
              </w:rPr>
              <w:tab/>
            </w:r>
            <w:r w:rsidRPr="00951593">
              <w:rPr>
                <w:rFonts w:ascii="Times New Roman" w:eastAsia="Times New Roman" w:hAnsi="Times New Roman" w:cs="Times New Roman"/>
                <w:sz w:val="24"/>
                <w:szCs w:val="24"/>
                <w:lang w:eastAsia="lv-LV"/>
              </w:rPr>
              <w:tab/>
              <w:t>Rīgas pilsētas zemes komisija 20</w:t>
            </w:r>
            <w:r w:rsidR="0062004E" w:rsidRPr="00951593">
              <w:rPr>
                <w:rFonts w:ascii="Times New Roman" w:eastAsia="Times New Roman" w:hAnsi="Times New Roman" w:cs="Times New Roman"/>
                <w:sz w:val="24"/>
                <w:szCs w:val="24"/>
                <w:lang w:eastAsia="lv-LV"/>
              </w:rPr>
              <w:t>21</w:t>
            </w:r>
            <w:r w:rsidRPr="00951593">
              <w:rPr>
                <w:rFonts w:ascii="Times New Roman" w:eastAsia="Times New Roman" w:hAnsi="Times New Roman" w:cs="Times New Roman"/>
                <w:sz w:val="24"/>
                <w:szCs w:val="24"/>
                <w:lang w:eastAsia="lv-LV"/>
              </w:rPr>
              <w:t xml:space="preserve">.gada </w:t>
            </w:r>
            <w:r w:rsidR="006964BF" w:rsidRPr="00951593">
              <w:rPr>
                <w:rFonts w:ascii="Times New Roman" w:eastAsia="Times New Roman" w:hAnsi="Times New Roman" w:cs="Times New Roman"/>
                <w:sz w:val="24"/>
                <w:szCs w:val="24"/>
                <w:lang w:eastAsia="lv-LV"/>
              </w:rPr>
              <w:t>29</w:t>
            </w:r>
            <w:r w:rsidRPr="00951593">
              <w:rPr>
                <w:rFonts w:ascii="Times New Roman" w:eastAsia="Times New Roman" w:hAnsi="Times New Roman" w:cs="Times New Roman"/>
                <w:sz w:val="24"/>
                <w:szCs w:val="24"/>
                <w:lang w:eastAsia="lv-LV"/>
              </w:rPr>
              <w:t>.</w:t>
            </w:r>
            <w:r w:rsidR="0062004E" w:rsidRPr="00951593">
              <w:rPr>
                <w:rFonts w:ascii="Times New Roman" w:eastAsia="Times New Roman" w:hAnsi="Times New Roman" w:cs="Times New Roman"/>
                <w:sz w:val="24"/>
                <w:szCs w:val="24"/>
                <w:lang w:eastAsia="lv-LV"/>
              </w:rPr>
              <w:t>marta</w:t>
            </w:r>
            <w:r w:rsidRPr="00951593">
              <w:rPr>
                <w:rFonts w:ascii="Times New Roman" w:eastAsia="Times New Roman" w:hAnsi="Times New Roman" w:cs="Times New Roman"/>
                <w:sz w:val="24"/>
                <w:szCs w:val="24"/>
                <w:lang w:eastAsia="lv-LV"/>
              </w:rPr>
              <w:t xml:space="preserve"> izziņā Nr.</w:t>
            </w:r>
            <w:r w:rsidR="009E76DA" w:rsidRPr="00951593">
              <w:rPr>
                <w:rFonts w:ascii="Times New Roman" w:hAnsi="Times New Roman" w:cs="Times New Roman"/>
                <w:sz w:val="24"/>
                <w:szCs w:val="24"/>
              </w:rPr>
              <w:t xml:space="preserve"> ZK-21-</w:t>
            </w:r>
            <w:r w:rsidR="006964BF" w:rsidRPr="00951593">
              <w:rPr>
                <w:rFonts w:ascii="Times New Roman" w:hAnsi="Times New Roman" w:cs="Times New Roman"/>
                <w:sz w:val="24"/>
                <w:szCs w:val="24"/>
              </w:rPr>
              <w:t>56</w:t>
            </w:r>
            <w:r w:rsidR="009E76DA" w:rsidRPr="00951593">
              <w:rPr>
                <w:rFonts w:ascii="Times New Roman" w:hAnsi="Times New Roman" w:cs="Times New Roman"/>
                <w:sz w:val="24"/>
                <w:szCs w:val="24"/>
              </w:rPr>
              <w:t>-iz</w:t>
            </w:r>
            <w:r w:rsidRPr="00951593">
              <w:rPr>
                <w:rFonts w:ascii="Times New Roman" w:eastAsia="Times New Roman" w:hAnsi="Times New Roman" w:cs="Times New Roman"/>
                <w:sz w:val="24"/>
                <w:szCs w:val="24"/>
                <w:lang w:eastAsia="lv-LV"/>
              </w:rPr>
              <w:t xml:space="preserve"> </w:t>
            </w:r>
            <w:r w:rsidRPr="00951593">
              <w:rPr>
                <w:rFonts w:ascii="Times New Roman" w:eastAsia="Times New Roman" w:hAnsi="Times New Roman" w:cs="Times New Roman"/>
                <w:sz w:val="24"/>
                <w:szCs w:val="24"/>
              </w:rPr>
              <w:t xml:space="preserve">apliecina, ka </w:t>
            </w:r>
            <w:r w:rsidRPr="00951593">
              <w:rPr>
                <w:rFonts w:ascii="Times New Roman" w:hAnsi="Times New Roman" w:cs="Times New Roman"/>
                <w:sz w:val="24"/>
                <w:szCs w:val="24"/>
              </w:rPr>
              <w:t xml:space="preserve">uz </w:t>
            </w:r>
            <w:r w:rsidR="006D3275" w:rsidRPr="00951593">
              <w:rPr>
                <w:rFonts w:ascii="Times New Roman" w:hAnsi="Times New Roman" w:cs="Times New Roman"/>
                <w:sz w:val="24"/>
                <w:szCs w:val="24"/>
              </w:rPr>
              <w:t xml:space="preserve">vēsturisko </w:t>
            </w:r>
            <w:r w:rsidRPr="00951593">
              <w:rPr>
                <w:rFonts w:ascii="Times New Roman" w:hAnsi="Times New Roman" w:cs="Times New Roman"/>
                <w:sz w:val="24"/>
                <w:szCs w:val="24"/>
              </w:rPr>
              <w:t>zemesgabalu Rīgā,</w:t>
            </w:r>
            <w:r w:rsidR="006D3275" w:rsidRPr="00951593">
              <w:rPr>
                <w:rFonts w:ascii="Times New Roman" w:hAnsi="Times New Roman" w:cs="Times New Roman"/>
                <w:sz w:val="24"/>
                <w:szCs w:val="24"/>
              </w:rPr>
              <w:t xml:space="preserve"> Katlakalna ielā, 121.grupa, 121.grunts, īpašuma tiesības  ir atjaunotas bijušo īpašnieku mantinie</w:t>
            </w:r>
            <w:r w:rsidR="00D303D4" w:rsidRPr="00951593">
              <w:rPr>
                <w:rFonts w:ascii="Times New Roman" w:hAnsi="Times New Roman" w:cs="Times New Roman"/>
                <w:sz w:val="24"/>
                <w:szCs w:val="24"/>
              </w:rPr>
              <w:t xml:space="preserve">kiem ar Rīgas pilsētas zemes komisijas 2001.gada  12.jūlija lēmumu </w:t>
            </w:r>
            <w:r w:rsidR="009F7ABA" w:rsidRPr="00951593">
              <w:rPr>
                <w:rFonts w:ascii="Times New Roman" w:hAnsi="Times New Roman" w:cs="Times New Roman"/>
                <w:sz w:val="24"/>
                <w:szCs w:val="24"/>
              </w:rPr>
              <w:t>Nr.14/38 “Par zemes īpašuma tiesību atjaunošanu uz zemes gabalu Rīgā, Katlakalna ielā, 121.grupa, 121.grunts”</w:t>
            </w:r>
            <w:r w:rsidR="005D47AD" w:rsidRPr="00951593">
              <w:rPr>
                <w:rFonts w:ascii="Times New Roman" w:hAnsi="Times New Roman" w:cs="Times New Roman"/>
                <w:sz w:val="24"/>
                <w:szCs w:val="24"/>
              </w:rPr>
              <w:t>.</w:t>
            </w:r>
          </w:p>
          <w:p w14:paraId="6372F81F" w14:textId="12279BFC" w:rsidR="00786BA7" w:rsidRPr="00951593" w:rsidRDefault="000B2044" w:rsidP="00951593">
            <w:pPr>
              <w:pStyle w:val="BodyText3"/>
              <w:rPr>
                <w:noProof/>
                <w:szCs w:val="24"/>
                <w:lang w:val="lv-LV"/>
              </w:rPr>
            </w:pPr>
            <w:r w:rsidRPr="00951593">
              <w:rPr>
                <w:szCs w:val="24"/>
                <w:lang w:eastAsia="lv-LV"/>
              </w:rPr>
              <w:tab/>
            </w:r>
            <w:r w:rsidR="008865A0" w:rsidRPr="00951593">
              <w:rPr>
                <w:szCs w:val="24"/>
                <w:lang w:val="lv-LV" w:eastAsia="lv-LV"/>
              </w:rPr>
              <w:t>Saskaņā ar Latvijas Valsts vēstures arhīva 2021.gada 22.aprīļa izziņā Nr.</w:t>
            </w:r>
            <w:r w:rsidR="008865A0" w:rsidRPr="00951593">
              <w:rPr>
                <w:noProof/>
                <w:szCs w:val="24"/>
                <w:lang w:val="lv-LV"/>
              </w:rPr>
              <w:t xml:space="preserve"> LVVA-6.2.2./5/369</w:t>
            </w:r>
            <w:r w:rsidR="003F2D24" w:rsidRPr="00951593">
              <w:rPr>
                <w:noProof/>
                <w:szCs w:val="24"/>
                <w:lang w:val="lv-LV"/>
              </w:rPr>
              <w:t>0</w:t>
            </w:r>
            <w:r w:rsidR="008865A0" w:rsidRPr="00951593">
              <w:rPr>
                <w:szCs w:val="24"/>
                <w:lang w:val="lv-LV" w:eastAsia="lv-LV"/>
              </w:rPr>
              <w:t xml:space="preserve"> norādīto nekustams īpašums</w:t>
            </w:r>
            <w:r w:rsidR="003F2D24" w:rsidRPr="00951593">
              <w:rPr>
                <w:szCs w:val="24"/>
                <w:lang w:val="lv-LV" w:eastAsia="lv-LV"/>
              </w:rPr>
              <w:t xml:space="preserve">, kurš atradies </w:t>
            </w:r>
            <w:r w:rsidR="008865A0" w:rsidRPr="00951593">
              <w:rPr>
                <w:szCs w:val="24"/>
                <w:lang w:val="lv-LV" w:eastAsia="lv-LV"/>
              </w:rPr>
              <w:t>Rīgas pilsētā, 121.grupā, Nr.</w:t>
            </w:r>
            <w:r w:rsidR="000E62F3" w:rsidRPr="00951593">
              <w:rPr>
                <w:szCs w:val="24"/>
                <w:lang w:val="lv-LV" w:eastAsia="lv-LV"/>
              </w:rPr>
              <w:t>121, Katlakalna iel</w:t>
            </w:r>
            <w:r w:rsidR="00A56E9F" w:rsidRPr="00951593">
              <w:rPr>
                <w:szCs w:val="24"/>
                <w:lang w:val="lv-LV" w:eastAsia="lv-LV"/>
              </w:rPr>
              <w:t>ā bez Nr.</w:t>
            </w:r>
            <w:r w:rsidR="008865A0" w:rsidRPr="00951593">
              <w:rPr>
                <w:szCs w:val="24"/>
                <w:lang w:val="lv-LV" w:eastAsia="lv-LV"/>
              </w:rPr>
              <w:t xml:space="preserve"> </w:t>
            </w:r>
            <w:r w:rsidR="00BC1EBA" w:rsidRPr="00951593">
              <w:rPr>
                <w:szCs w:val="24"/>
                <w:lang w:val="lv-LV"/>
              </w:rPr>
              <w:t>līdz 1940.gada 21.jūlijam piederēja fiziskai personai.</w:t>
            </w:r>
            <w:r w:rsidR="008865A0" w:rsidRPr="00951593">
              <w:rPr>
                <w:noProof/>
                <w:szCs w:val="24"/>
                <w:lang w:val="lv-LV"/>
              </w:rPr>
              <w:t xml:space="preserve"> </w:t>
            </w:r>
          </w:p>
          <w:p w14:paraId="1497D22A" w14:textId="384E068A" w:rsidR="00CF7A14" w:rsidRPr="00951593" w:rsidRDefault="00CF7A14" w:rsidP="00951593">
            <w:pPr>
              <w:tabs>
                <w:tab w:val="left" w:pos="282"/>
              </w:tabs>
              <w:spacing w:after="0" w:line="240" w:lineRule="auto"/>
              <w:contextualSpacing/>
              <w:jc w:val="both"/>
              <w:rPr>
                <w:rFonts w:ascii="Times New Roman" w:eastAsia="Times New Roman" w:hAnsi="Times New Roman" w:cs="Times New Roman"/>
                <w:sz w:val="24"/>
                <w:szCs w:val="24"/>
              </w:rPr>
            </w:pPr>
            <w:r w:rsidRPr="00951593">
              <w:rPr>
                <w:rFonts w:ascii="Times New Roman" w:hAnsi="Times New Roman" w:cs="Times New Roman"/>
                <w:sz w:val="24"/>
                <w:szCs w:val="24"/>
                <w:lang w:eastAsia="lv-LV"/>
              </w:rPr>
              <w:tab/>
            </w:r>
            <w:r w:rsidR="0020401A" w:rsidRPr="00951593">
              <w:rPr>
                <w:rFonts w:ascii="Times New Roman" w:hAnsi="Times New Roman" w:cs="Times New Roman"/>
                <w:sz w:val="24"/>
                <w:szCs w:val="24"/>
                <w:lang w:eastAsia="lv-LV"/>
              </w:rPr>
              <w:tab/>
            </w:r>
            <w:r w:rsidRPr="00951593">
              <w:rPr>
                <w:rFonts w:ascii="Times New Roman" w:eastAsia="Times New Roman" w:hAnsi="Times New Roman" w:cs="Times New Roman"/>
                <w:sz w:val="24"/>
                <w:szCs w:val="24"/>
                <w:lang w:eastAsia="lv-LV"/>
              </w:rPr>
              <w:t>Rīgas pilsētas zemes komisija 2021.gada 29.marta izziņā Nr.</w:t>
            </w:r>
            <w:r w:rsidRPr="00951593">
              <w:rPr>
                <w:rFonts w:ascii="Times New Roman" w:hAnsi="Times New Roman" w:cs="Times New Roman"/>
                <w:sz w:val="24"/>
                <w:szCs w:val="24"/>
              </w:rPr>
              <w:t xml:space="preserve"> ZK-21-5</w:t>
            </w:r>
            <w:r w:rsidR="004F6321" w:rsidRPr="00951593">
              <w:rPr>
                <w:rFonts w:ascii="Times New Roman" w:hAnsi="Times New Roman" w:cs="Times New Roman"/>
                <w:sz w:val="24"/>
                <w:szCs w:val="24"/>
              </w:rPr>
              <w:t>7</w:t>
            </w:r>
            <w:r w:rsidRPr="00951593">
              <w:rPr>
                <w:rFonts w:ascii="Times New Roman" w:hAnsi="Times New Roman" w:cs="Times New Roman"/>
                <w:sz w:val="24"/>
                <w:szCs w:val="24"/>
              </w:rPr>
              <w:t>-iz</w:t>
            </w:r>
            <w:r w:rsidRPr="00951593">
              <w:rPr>
                <w:rFonts w:ascii="Times New Roman" w:eastAsia="Times New Roman" w:hAnsi="Times New Roman" w:cs="Times New Roman"/>
                <w:sz w:val="24"/>
                <w:szCs w:val="24"/>
                <w:lang w:eastAsia="lv-LV"/>
              </w:rPr>
              <w:t xml:space="preserve"> </w:t>
            </w:r>
            <w:r w:rsidRPr="00951593">
              <w:rPr>
                <w:rFonts w:ascii="Times New Roman" w:eastAsia="Times New Roman" w:hAnsi="Times New Roman" w:cs="Times New Roman"/>
                <w:sz w:val="24"/>
                <w:szCs w:val="24"/>
              </w:rPr>
              <w:t xml:space="preserve">apliecina, ka </w:t>
            </w:r>
            <w:r w:rsidRPr="00951593">
              <w:rPr>
                <w:rFonts w:ascii="Times New Roman" w:hAnsi="Times New Roman" w:cs="Times New Roman"/>
                <w:sz w:val="24"/>
                <w:szCs w:val="24"/>
              </w:rPr>
              <w:t xml:space="preserve">uz vēsturisko zemesgabalu Rīgā, Katlakalna ielā, 121.grupa, </w:t>
            </w:r>
            <w:r w:rsidR="004825BB" w:rsidRPr="00951593">
              <w:rPr>
                <w:rFonts w:ascii="Times New Roman" w:hAnsi="Times New Roman" w:cs="Times New Roman"/>
                <w:sz w:val="24"/>
                <w:szCs w:val="24"/>
              </w:rPr>
              <w:t xml:space="preserve">(-) </w:t>
            </w:r>
            <w:r w:rsidRPr="00951593">
              <w:rPr>
                <w:rFonts w:ascii="Times New Roman" w:hAnsi="Times New Roman" w:cs="Times New Roman"/>
                <w:sz w:val="24"/>
                <w:szCs w:val="24"/>
              </w:rPr>
              <w:t>grunts</w:t>
            </w:r>
            <w:r w:rsidR="004825BB" w:rsidRPr="00951593">
              <w:rPr>
                <w:rFonts w:ascii="Times New Roman" w:hAnsi="Times New Roman" w:cs="Times New Roman"/>
                <w:sz w:val="24"/>
                <w:szCs w:val="24"/>
              </w:rPr>
              <w:t xml:space="preserve"> (tagad ar kadastra apzīmējumu </w:t>
            </w:r>
            <w:r w:rsidR="0020401A" w:rsidRPr="00951593">
              <w:rPr>
                <w:rFonts w:ascii="Times New Roman" w:hAnsi="Times New Roman" w:cs="Times New Roman"/>
                <w:sz w:val="24"/>
                <w:szCs w:val="24"/>
              </w:rPr>
              <w:t>0100 121 2376) uz 1994. gada 1. jūniju bijušais īpašnieks, ne viņa mantinieki nav pieteikušies.</w:t>
            </w:r>
          </w:p>
          <w:p w14:paraId="0B18E35D" w14:textId="4E8449CD" w:rsidR="00873BBA" w:rsidRPr="00951593" w:rsidRDefault="00786BA7" w:rsidP="00951593">
            <w:pPr>
              <w:pStyle w:val="BodyText3"/>
              <w:rPr>
                <w:szCs w:val="24"/>
                <w:lang w:val="lv-LV" w:eastAsia="lv-LV"/>
              </w:rPr>
            </w:pPr>
            <w:r w:rsidRPr="00951593">
              <w:rPr>
                <w:noProof/>
                <w:szCs w:val="24"/>
                <w:lang w:val="lv-LV"/>
              </w:rPr>
              <w:tab/>
            </w:r>
            <w:r w:rsidR="00873BBA" w:rsidRPr="00951593">
              <w:rPr>
                <w:szCs w:val="24"/>
                <w:lang w:val="lv-LV" w:eastAsia="lv-LV"/>
              </w:rPr>
              <w:t>Saskaņā ar Latvijas Valsts vēstures arhīva 202</w:t>
            </w:r>
            <w:r w:rsidR="007B40EE" w:rsidRPr="00951593">
              <w:rPr>
                <w:szCs w:val="24"/>
                <w:lang w:val="lv-LV" w:eastAsia="lv-LV"/>
              </w:rPr>
              <w:t>1</w:t>
            </w:r>
            <w:r w:rsidR="00873BBA" w:rsidRPr="00951593">
              <w:rPr>
                <w:szCs w:val="24"/>
                <w:lang w:val="lv-LV" w:eastAsia="lv-LV"/>
              </w:rPr>
              <w:t xml:space="preserve">.gada </w:t>
            </w:r>
            <w:r w:rsidR="00952E77" w:rsidRPr="00951593">
              <w:rPr>
                <w:szCs w:val="24"/>
                <w:lang w:val="lv-LV" w:eastAsia="lv-LV"/>
              </w:rPr>
              <w:t>22</w:t>
            </w:r>
            <w:r w:rsidR="00873BBA" w:rsidRPr="00951593">
              <w:rPr>
                <w:szCs w:val="24"/>
                <w:lang w:val="lv-LV" w:eastAsia="lv-LV"/>
              </w:rPr>
              <w:t>.</w:t>
            </w:r>
            <w:r w:rsidR="00952E77" w:rsidRPr="00951593">
              <w:rPr>
                <w:szCs w:val="24"/>
                <w:lang w:val="lv-LV" w:eastAsia="lv-LV"/>
              </w:rPr>
              <w:t>aprīļa</w:t>
            </w:r>
            <w:r w:rsidR="00873BBA" w:rsidRPr="00951593">
              <w:rPr>
                <w:szCs w:val="24"/>
                <w:lang w:eastAsia="lv-LV"/>
              </w:rPr>
              <w:t xml:space="preserve"> izziņā Nr.</w:t>
            </w:r>
            <w:r w:rsidR="00873BBA" w:rsidRPr="00951593">
              <w:rPr>
                <w:noProof/>
                <w:szCs w:val="24"/>
              </w:rPr>
              <w:t xml:space="preserve"> LVVA-6.2.2./5/</w:t>
            </w:r>
            <w:r w:rsidR="00952E77" w:rsidRPr="00951593">
              <w:rPr>
                <w:noProof/>
                <w:szCs w:val="24"/>
              </w:rPr>
              <w:t>3691</w:t>
            </w:r>
            <w:r w:rsidR="00873BBA" w:rsidRPr="00951593">
              <w:rPr>
                <w:szCs w:val="24"/>
                <w:lang w:eastAsia="lv-LV"/>
              </w:rPr>
              <w:t xml:space="preserve"> </w:t>
            </w:r>
            <w:r w:rsidR="00D01063" w:rsidRPr="00951593">
              <w:rPr>
                <w:szCs w:val="24"/>
                <w:lang w:eastAsia="lv-LV"/>
              </w:rPr>
              <w:t xml:space="preserve">norādīto </w:t>
            </w:r>
            <w:r w:rsidR="00D01063" w:rsidRPr="00951593">
              <w:rPr>
                <w:szCs w:val="24"/>
                <w:lang w:val="lv-LV" w:eastAsia="lv-LV"/>
              </w:rPr>
              <w:t xml:space="preserve">nekustams īpašums </w:t>
            </w:r>
            <w:r w:rsidR="00B07477" w:rsidRPr="00951593">
              <w:rPr>
                <w:szCs w:val="24"/>
                <w:lang w:val="lv-LV" w:eastAsia="lv-LV"/>
              </w:rPr>
              <w:t xml:space="preserve">Rīgas pilsētā, Katlakalna ielas rajonā, 121.grupā, bez Nr. </w:t>
            </w:r>
            <w:r w:rsidR="00873BBA" w:rsidRPr="00951593">
              <w:rPr>
                <w:noProof/>
                <w:szCs w:val="24"/>
                <w:lang w:val="lv-LV"/>
              </w:rPr>
              <w:t>kā atsevišķa hipotekāra vienība līdz 1940. gadam nav izdalīta, un zemesgrāmatu nodalījums tam nav atvērts, tādēļ nav iespējams sniegt izrakstu no zemesgrāmatas par tā piederību līdz 1940. gadam.</w:t>
            </w:r>
          </w:p>
          <w:p w14:paraId="418B34C9" w14:textId="613EFE16" w:rsidR="009D0108" w:rsidRDefault="000B2044" w:rsidP="00951593">
            <w:pPr>
              <w:spacing w:after="0" w:line="240" w:lineRule="auto"/>
              <w:ind w:hanging="2"/>
              <w:jc w:val="both"/>
              <w:rPr>
                <w:rFonts w:ascii="Times New Roman" w:eastAsia="Times New Roman" w:hAnsi="Times New Roman" w:cs="Times New Roman"/>
                <w:sz w:val="24"/>
                <w:szCs w:val="24"/>
                <w:lang w:eastAsia="lv-LV"/>
              </w:rPr>
            </w:pPr>
            <w:r w:rsidRPr="00951593">
              <w:rPr>
                <w:rFonts w:ascii="Times New Roman" w:hAnsi="Times New Roman" w:cs="Times New Roman"/>
                <w:sz w:val="24"/>
                <w:szCs w:val="24"/>
              </w:rPr>
              <w:tab/>
            </w:r>
            <w:r w:rsidRPr="00951593">
              <w:rPr>
                <w:rFonts w:ascii="Times New Roman" w:hAnsi="Times New Roman" w:cs="Times New Roman"/>
                <w:sz w:val="24"/>
                <w:szCs w:val="24"/>
              </w:rPr>
              <w:tab/>
            </w:r>
            <w:r w:rsidR="009D0108" w:rsidRPr="00951593">
              <w:rPr>
                <w:rFonts w:ascii="Times New Roman" w:eastAsia="Times New Roman" w:hAnsi="Times New Roman" w:cs="Times New Roman"/>
                <w:sz w:val="24"/>
                <w:szCs w:val="24"/>
                <w:lang w:eastAsia="lv-LV"/>
              </w:rPr>
              <w:t xml:space="preserve">Atbilstoši likuma „Par valsts un pašvaldību zemes īpašuma tiesībām un to nostiprināšanu zemesgrāmatās”  </w:t>
            </w:r>
            <w:r w:rsidR="00F24ADB" w:rsidRPr="00951593">
              <w:rPr>
                <w:rFonts w:ascii="Times New Roman" w:eastAsia="Times New Roman" w:hAnsi="Times New Roman" w:cs="Times New Roman"/>
                <w:sz w:val="24"/>
                <w:szCs w:val="24"/>
                <w:lang w:eastAsia="lv-LV"/>
              </w:rPr>
              <w:t xml:space="preserve">2.panta ceturtajai daļai un </w:t>
            </w:r>
            <w:r w:rsidR="00F24ADB" w:rsidRPr="00951593">
              <w:rPr>
                <w:rFonts w:ascii="Times New Roman" w:hAnsi="Times New Roman" w:cs="Times New Roman"/>
                <w:sz w:val="24"/>
                <w:szCs w:val="24"/>
              </w:rPr>
              <w:t>4.</w:t>
            </w:r>
            <w:r w:rsidR="00F24ADB" w:rsidRPr="00951593">
              <w:rPr>
                <w:rFonts w:ascii="Times New Roman" w:hAnsi="Times New Roman" w:cs="Times New Roman"/>
                <w:sz w:val="24"/>
                <w:szCs w:val="24"/>
                <w:vertAlign w:val="superscript"/>
              </w:rPr>
              <w:t>1</w:t>
            </w:r>
            <w:r w:rsidR="00F24ADB" w:rsidRPr="00951593">
              <w:rPr>
                <w:rFonts w:ascii="Times New Roman" w:hAnsi="Times New Roman" w:cs="Times New Roman"/>
                <w:sz w:val="24"/>
                <w:szCs w:val="24"/>
              </w:rPr>
              <w:t xml:space="preserve"> panta pirmās daļas 4. punktam</w:t>
            </w:r>
            <w:r w:rsidR="00F24ADB" w:rsidRPr="00951593">
              <w:rPr>
                <w:rFonts w:ascii="Times New Roman" w:eastAsia="Times New Roman" w:hAnsi="Times New Roman" w:cs="Times New Roman"/>
                <w:sz w:val="24"/>
                <w:szCs w:val="24"/>
                <w:lang w:eastAsia="lv-LV"/>
              </w:rPr>
              <w:t xml:space="preserve"> minētā zemes vienība piekrīt valstij.</w:t>
            </w:r>
          </w:p>
          <w:p w14:paraId="48A684A2" w14:textId="73C35BAA" w:rsidR="00344601" w:rsidRPr="000B494A" w:rsidRDefault="00344601" w:rsidP="00951593">
            <w:pPr>
              <w:spacing w:after="0" w:line="240" w:lineRule="auto"/>
              <w:ind w:hanging="2"/>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b/>
            </w:r>
            <w:r>
              <w:rPr>
                <w:rFonts w:ascii="Times New Roman" w:eastAsia="Times New Roman" w:hAnsi="Times New Roman" w:cs="Times New Roman"/>
                <w:sz w:val="24"/>
                <w:szCs w:val="24"/>
                <w:lang w:eastAsia="lv-LV"/>
              </w:rPr>
              <w:tab/>
            </w:r>
            <w:r w:rsidRPr="000B494A">
              <w:rPr>
                <w:rFonts w:ascii="Times New Roman" w:eastAsia="Times New Roman" w:hAnsi="Times New Roman" w:cs="Times New Roman"/>
                <w:sz w:val="24"/>
                <w:szCs w:val="24"/>
                <w:lang w:eastAsia="lv-LV"/>
              </w:rPr>
              <w:t xml:space="preserve">VNĪ ir saņemts 2021.gada 11.februāra atsavināšanas ierosinājums no </w:t>
            </w:r>
            <w:r w:rsidR="002331B7" w:rsidRPr="000B494A">
              <w:rPr>
                <w:rFonts w:ascii="Times New Roman" w:eastAsia="Times New Roman" w:hAnsi="Times New Roman" w:cs="Times New Roman"/>
                <w:sz w:val="24"/>
                <w:szCs w:val="24"/>
                <w:lang w:eastAsia="lv-LV"/>
              </w:rPr>
              <w:t>būves (dzelzceļa pievedceļi) (būves kadastra apzīmējums 0100 121 0111 022) Katlakalna ielā 9, Rīgā, īpašnieka</w:t>
            </w:r>
            <w:r w:rsidR="008B71BC" w:rsidRPr="000B494A">
              <w:rPr>
                <w:rFonts w:ascii="Times New Roman" w:eastAsia="Times New Roman" w:hAnsi="Times New Roman" w:cs="Times New Roman"/>
                <w:sz w:val="24"/>
                <w:szCs w:val="24"/>
                <w:lang w:eastAsia="lv-LV"/>
              </w:rPr>
              <w:t>.</w:t>
            </w:r>
          </w:p>
          <w:p w14:paraId="5CBD671D" w14:textId="77777777" w:rsidR="000B2044" w:rsidRPr="00951593" w:rsidRDefault="000B2044" w:rsidP="00951593">
            <w:pPr>
              <w:spacing w:after="0" w:line="240" w:lineRule="auto"/>
              <w:ind w:hanging="2"/>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ab/>
            </w:r>
            <w:r w:rsidRPr="00951593">
              <w:rPr>
                <w:rFonts w:ascii="Times New Roman" w:eastAsia="Times New Roman" w:hAnsi="Times New Roman" w:cs="Times New Roman"/>
                <w:sz w:val="24"/>
                <w:szCs w:val="24"/>
                <w:lang w:eastAsia="lv-LV"/>
              </w:rPr>
              <w:tab/>
              <w:t>Pēc Rīkojuma projekta pieņemšanas apbūves īpašniekam būs pienākums maksāt zemes nomas maksu, ņemot vērā to, ka pastāv piespiedu nomas attiecības uz likuma pamata.</w:t>
            </w:r>
          </w:p>
          <w:p w14:paraId="69299D39" w14:textId="77777777" w:rsidR="000B2044" w:rsidRPr="00951593" w:rsidRDefault="000B2044" w:rsidP="00951593">
            <w:pPr>
              <w:spacing w:after="0" w:line="240" w:lineRule="auto"/>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ab/>
              <w:t xml:space="preserve">VNĪ attiecībā uz apbūvētajām zemes vienībām pilda Publiskas personas mantas atsavināšanas likumā tai deleģēto uzdevumu – organizē valsts mantas atsavināšanas procesu un atsavina apbūvēto valsts zemi personām, kurām saskaņā ar Publiskas personas mantas atsavināšanas likuma 4.panta ceturto daļu ir tiesības ierosināt to atsavināšanu. </w:t>
            </w:r>
          </w:p>
          <w:p w14:paraId="7C817DCD" w14:textId="77777777" w:rsidR="000B2044" w:rsidRPr="00951593" w:rsidRDefault="000B2044" w:rsidP="00951593">
            <w:pPr>
              <w:spacing w:after="0" w:line="240" w:lineRule="auto"/>
              <w:ind w:hanging="2"/>
              <w:jc w:val="both"/>
              <w:rPr>
                <w:rFonts w:ascii="Times New Roman" w:eastAsia="Times New Roman" w:hAnsi="Times New Roman" w:cs="Times New Roman"/>
                <w:sz w:val="24"/>
                <w:szCs w:val="24"/>
                <w:lang w:eastAsia="lv-LV"/>
              </w:rPr>
            </w:pPr>
          </w:p>
          <w:p w14:paraId="0EC42979" w14:textId="08814597" w:rsidR="000B2044" w:rsidRPr="00951593" w:rsidRDefault="000B2044" w:rsidP="00951593">
            <w:pPr>
              <w:tabs>
                <w:tab w:val="left" w:pos="282"/>
              </w:tabs>
              <w:spacing w:after="0" w:line="240" w:lineRule="auto"/>
              <w:ind w:left="-2"/>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b/>
                <w:bCs/>
                <w:sz w:val="24"/>
                <w:szCs w:val="24"/>
                <w:lang w:eastAsia="lv-LV"/>
              </w:rPr>
              <w:lastRenderedPageBreak/>
              <w:t>4. Rīkojuma projektā Nr.219. –</w:t>
            </w:r>
            <w:r w:rsidR="001F6F2D" w:rsidRPr="00951593">
              <w:rPr>
                <w:rFonts w:ascii="Times New Roman" w:eastAsia="Times New Roman" w:hAnsi="Times New Roman" w:cs="Times New Roman"/>
                <w:b/>
                <w:bCs/>
                <w:sz w:val="24"/>
                <w:szCs w:val="24"/>
                <w:lang w:eastAsia="lv-LV"/>
              </w:rPr>
              <w:t xml:space="preserve"> </w:t>
            </w:r>
            <w:r w:rsidR="001F6F2D" w:rsidRPr="00951593">
              <w:rPr>
                <w:rFonts w:ascii="Times New Roman" w:hAnsi="Times New Roman" w:cs="Times New Roman"/>
                <w:b/>
                <w:bCs/>
                <w:sz w:val="24"/>
                <w:szCs w:val="24"/>
              </w:rPr>
              <w:t xml:space="preserve">187/533 </w:t>
            </w:r>
            <w:r w:rsidRPr="00951593">
              <w:rPr>
                <w:rFonts w:ascii="Times New Roman" w:eastAsia="Times New Roman" w:hAnsi="Times New Roman" w:cs="Times New Roman"/>
                <w:b/>
                <w:bCs/>
                <w:sz w:val="24"/>
                <w:szCs w:val="24"/>
                <w:lang w:eastAsia="lv-LV"/>
              </w:rPr>
              <w:t xml:space="preserve"> domājamā</w:t>
            </w:r>
            <w:r w:rsidR="0069347E" w:rsidRPr="00951593">
              <w:rPr>
                <w:rFonts w:ascii="Times New Roman" w:eastAsia="Times New Roman" w:hAnsi="Times New Roman" w:cs="Times New Roman"/>
                <w:b/>
                <w:bCs/>
                <w:sz w:val="24"/>
                <w:szCs w:val="24"/>
                <w:lang w:eastAsia="lv-LV"/>
              </w:rPr>
              <w:t>s</w:t>
            </w:r>
            <w:r w:rsidRPr="00951593">
              <w:rPr>
                <w:rFonts w:ascii="Times New Roman" w:eastAsia="Times New Roman" w:hAnsi="Times New Roman" w:cs="Times New Roman"/>
                <w:b/>
                <w:bCs/>
                <w:sz w:val="24"/>
                <w:szCs w:val="24"/>
                <w:lang w:eastAsia="lv-LV"/>
              </w:rPr>
              <w:t xml:space="preserve"> daļa</w:t>
            </w:r>
            <w:r w:rsidR="0069347E" w:rsidRPr="00951593">
              <w:rPr>
                <w:rFonts w:ascii="Times New Roman" w:eastAsia="Times New Roman" w:hAnsi="Times New Roman" w:cs="Times New Roman"/>
                <w:b/>
                <w:bCs/>
                <w:sz w:val="24"/>
                <w:szCs w:val="24"/>
                <w:lang w:eastAsia="lv-LV"/>
              </w:rPr>
              <w:t>s</w:t>
            </w:r>
            <w:r w:rsidRPr="00951593">
              <w:rPr>
                <w:rFonts w:ascii="Times New Roman" w:eastAsia="Times New Roman" w:hAnsi="Times New Roman" w:cs="Times New Roman"/>
                <w:b/>
                <w:bCs/>
                <w:sz w:val="24"/>
                <w:szCs w:val="24"/>
                <w:lang w:eastAsia="lv-LV"/>
              </w:rPr>
              <w:t xml:space="preserve"> no zemes vienības </w:t>
            </w:r>
            <w:r w:rsidR="00A1403D" w:rsidRPr="00951593">
              <w:rPr>
                <w:rFonts w:ascii="Times New Roman" w:eastAsia="Times New Roman" w:hAnsi="Times New Roman" w:cs="Times New Roman"/>
                <w:b/>
                <w:bCs/>
                <w:sz w:val="24"/>
                <w:szCs w:val="24"/>
                <w:lang w:eastAsia="lv-LV"/>
              </w:rPr>
              <w:t>Mores ielā 7A</w:t>
            </w:r>
            <w:r w:rsidRPr="00951593">
              <w:rPr>
                <w:rFonts w:ascii="Times New Roman" w:eastAsia="Times New Roman" w:hAnsi="Times New Roman" w:cs="Times New Roman"/>
                <w:b/>
                <w:bCs/>
                <w:sz w:val="24"/>
                <w:szCs w:val="24"/>
                <w:lang w:eastAsia="lv-LV"/>
              </w:rPr>
              <w:t xml:space="preserve">, </w:t>
            </w:r>
            <w:r w:rsidRPr="00951593">
              <w:rPr>
                <w:rFonts w:ascii="Times New Roman" w:hAnsi="Times New Roman" w:cs="Times New Roman"/>
                <w:b/>
                <w:bCs/>
                <w:sz w:val="24"/>
                <w:szCs w:val="24"/>
              </w:rPr>
              <w:t>Rīgā</w:t>
            </w:r>
            <w:r w:rsidRPr="00951593">
              <w:rPr>
                <w:rFonts w:ascii="Times New Roman" w:eastAsia="Times New Roman" w:hAnsi="Times New Roman" w:cs="Times New Roman"/>
                <w:b/>
                <w:bCs/>
                <w:sz w:val="24"/>
                <w:szCs w:val="24"/>
                <w:lang w:eastAsia="lv-LV"/>
              </w:rPr>
              <w:t xml:space="preserve"> (zemes vienības kadastra apzīmējums </w:t>
            </w:r>
            <w:r w:rsidR="00BF0149" w:rsidRPr="00951593">
              <w:rPr>
                <w:rFonts w:ascii="Times New Roman" w:hAnsi="Times New Roman" w:cs="Times New Roman"/>
                <w:b/>
                <w:bCs/>
                <w:sz w:val="24"/>
                <w:szCs w:val="24"/>
              </w:rPr>
              <w:t>0100 068 0042</w:t>
            </w:r>
            <w:r w:rsidRPr="00951593">
              <w:rPr>
                <w:rFonts w:ascii="Times New Roman" w:eastAsia="Times New Roman" w:hAnsi="Times New Roman" w:cs="Times New Roman"/>
                <w:sz w:val="24"/>
                <w:szCs w:val="24"/>
                <w:lang w:eastAsia="lv-LV"/>
              </w:rPr>
              <w:t>) 0,0</w:t>
            </w:r>
            <w:r w:rsidR="00306A9D" w:rsidRPr="00951593">
              <w:rPr>
                <w:rFonts w:ascii="Times New Roman" w:eastAsia="Times New Roman" w:hAnsi="Times New Roman" w:cs="Times New Roman"/>
                <w:sz w:val="24"/>
                <w:szCs w:val="24"/>
                <w:lang w:eastAsia="lv-LV"/>
              </w:rPr>
              <w:t>403</w:t>
            </w:r>
            <w:r w:rsidRPr="00951593">
              <w:rPr>
                <w:rFonts w:ascii="Times New Roman" w:eastAsia="Times New Roman" w:hAnsi="Times New Roman" w:cs="Times New Roman"/>
                <w:sz w:val="24"/>
                <w:szCs w:val="24"/>
                <w:lang w:eastAsia="lv-LV"/>
              </w:rPr>
              <w:t xml:space="preserve"> ha platībā, zemes vienības kadastrālā vērtība uz 2021.gada 1.janvāri noteikta </w:t>
            </w:r>
            <w:r w:rsidR="00306A9D" w:rsidRPr="00951593">
              <w:rPr>
                <w:rFonts w:ascii="Times New Roman" w:eastAsia="Times New Roman" w:hAnsi="Times New Roman" w:cs="Times New Roman"/>
                <w:sz w:val="24"/>
                <w:szCs w:val="24"/>
                <w:lang w:eastAsia="lv-LV"/>
              </w:rPr>
              <w:t>6422</w:t>
            </w:r>
            <w:r w:rsidRPr="00951593">
              <w:rPr>
                <w:rFonts w:ascii="Times New Roman" w:eastAsia="Times New Roman" w:hAnsi="Times New Roman" w:cs="Times New Roman"/>
                <w:sz w:val="24"/>
                <w:szCs w:val="24"/>
                <w:lang w:eastAsia="lv-LV"/>
              </w:rPr>
              <w:t xml:space="preserve"> </w:t>
            </w:r>
            <w:r w:rsidRPr="00951593">
              <w:rPr>
                <w:rFonts w:ascii="Times New Roman" w:eastAsia="Times New Roman" w:hAnsi="Times New Roman" w:cs="Times New Roman"/>
                <w:i/>
                <w:sz w:val="24"/>
                <w:szCs w:val="24"/>
                <w:lang w:eastAsia="lv-LV"/>
              </w:rPr>
              <w:t>euro</w:t>
            </w:r>
            <w:r w:rsidRPr="00951593">
              <w:rPr>
                <w:rFonts w:ascii="Times New Roman" w:eastAsia="Times New Roman" w:hAnsi="Times New Roman" w:cs="Times New Roman"/>
                <w:sz w:val="24"/>
                <w:szCs w:val="24"/>
                <w:lang w:eastAsia="lv-LV"/>
              </w:rPr>
              <w:t>. Saskaņā ar NĪVKIS datiem zemes vienības statuss – nekustamais īpašums.</w:t>
            </w:r>
          </w:p>
          <w:p w14:paraId="1677AE26" w14:textId="5459999B" w:rsidR="000B2044" w:rsidRPr="00951593" w:rsidRDefault="000B2044" w:rsidP="00951593">
            <w:pPr>
              <w:tabs>
                <w:tab w:val="left" w:pos="282"/>
              </w:tabs>
              <w:spacing w:after="0" w:line="240" w:lineRule="auto"/>
              <w:contextualSpacing/>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ab/>
            </w:r>
            <w:r w:rsidRPr="00951593">
              <w:rPr>
                <w:rFonts w:ascii="Times New Roman" w:eastAsia="Times New Roman" w:hAnsi="Times New Roman" w:cs="Times New Roman"/>
                <w:sz w:val="24"/>
                <w:szCs w:val="24"/>
                <w:lang w:eastAsia="lv-LV"/>
              </w:rPr>
              <w:tab/>
              <w:t>Saskaņā ar NĪVKIS datiem zemes vienībai (zemes vienības kadastra apzīmējums 0100 06</w:t>
            </w:r>
            <w:r w:rsidR="00306A9D" w:rsidRPr="00951593">
              <w:rPr>
                <w:rFonts w:ascii="Times New Roman" w:eastAsia="Times New Roman" w:hAnsi="Times New Roman" w:cs="Times New Roman"/>
                <w:sz w:val="24"/>
                <w:szCs w:val="24"/>
                <w:lang w:eastAsia="lv-LV"/>
              </w:rPr>
              <w:t>8</w:t>
            </w:r>
            <w:r w:rsidRPr="00951593">
              <w:rPr>
                <w:rFonts w:ascii="Times New Roman" w:eastAsia="Times New Roman" w:hAnsi="Times New Roman" w:cs="Times New Roman"/>
                <w:sz w:val="24"/>
                <w:szCs w:val="24"/>
                <w:lang w:eastAsia="lv-LV"/>
              </w:rPr>
              <w:t xml:space="preserve"> 00</w:t>
            </w:r>
            <w:r w:rsidR="00306A9D" w:rsidRPr="00951593">
              <w:rPr>
                <w:rFonts w:ascii="Times New Roman" w:eastAsia="Times New Roman" w:hAnsi="Times New Roman" w:cs="Times New Roman"/>
                <w:sz w:val="24"/>
                <w:szCs w:val="24"/>
                <w:lang w:eastAsia="lv-LV"/>
              </w:rPr>
              <w:t>4</w:t>
            </w:r>
            <w:r w:rsidRPr="00951593">
              <w:rPr>
                <w:rFonts w:ascii="Times New Roman" w:eastAsia="Times New Roman" w:hAnsi="Times New Roman" w:cs="Times New Roman"/>
                <w:sz w:val="24"/>
                <w:szCs w:val="24"/>
                <w:lang w:eastAsia="lv-LV"/>
              </w:rPr>
              <w:t>2) reģistrēti šādi apgrūtinājumi:</w:t>
            </w:r>
          </w:p>
          <w:p w14:paraId="7D2F0AF4" w14:textId="17CAD33B" w:rsidR="000B2044" w:rsidRPr="00951593" w:rsidRDefault="000B2044" w:rsidP="00951593">
            <w:pPr>
              <w:pStyle w:val="ListParagraph"/>
              <w:numPr>
                <w:ilvl w:val="0"/>
                <w:numId w:val="1"/>
              </w:numPr>
              <w:tabs>
                <w:tab w:val="left" w:pos="282"/>
              </w:tabs>
              <w:spacing w:after="0" w:line="240" w:lineRule="auto"/>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ekspluatācijas aizsargjoslas teritorija gar elektrisko tīklu kabeļu līniju (0.00</w:t>
            </w:r>
            <w:r w:rsidR="00FF7AF6" w:rsidRPr="00951593">
              <w:rPr>
                <w:rFonts w:ascii="Times New Roman" w:eastAsia="Times New Roman" w:hAnsi="Times New Roman" w:cs="Times New Roman"/>
                <w:sz w:val="24"/>
                <w:szCs w:val="24"/>
                <w:lang w:eastAsia="lv-LV"/>
              </w:rPr>
              <w:t>43</w:t>
            </w:r>
            <w:r w:rsidRPr="00951593">
              <w:rPr>
                <w:rFonts w:ascii="Times New Roman" w:eastAsia="Times New Roman" w:hAnsi="Times New Roman" w:cs="Times New Roman"/>
                <w:sz w:val="24"/>
                <w:szCs w:val="24"/>
                <w:lang w:eastAsia="lv-LV"/>
              </w:rPr>
              <w:t xml:space="preserve"> ha);</w:t>
            </w:r>
          </w:p>
          <w:p w14:paraId="52945349" w14:textId="36F597EA" w:rsidR="00FF7AF6" w:rsidRPr="00951593" w:rsidRDefault="00FF7AF6" w:rsidP="00951593">
            <w:pPr>
              <w:pStyle w:val="ListParagraph"/>
              <w:numPr>
                <w:ilvl w:val="0"/>
                <w:numId w:val="1"/>
              </w:numPr>
              <w:tabs>
                <w:tab w:val="left" w:pos="282"/>
              </w:tabs>
              <w:spacing w:after="0" w:line="240" w:lineRule="auto"/>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ekspluatācijas aizsargjoslas teritorija</w:t>
            </w:r>
            <w:r w:rsidR="003556FA" w:rsidRPr="00951593">
              <w:rPr>
                <w:rFonts w:ascii="Times New Roman" w:eastAsia="Times New Roman" w:hAnsi="Times New Roman" w:cs="Times New Roman"/>
                <w:sz w:val="24"/>
                <w:szCs w:val="24"/>
                <w:lang w:eastAsia="lv-LV"/>
              </w:rPr>
              <w:t xml:space="preserve"> gar pašteces kanalizācijas vadu (0,0075 ha);</w:t>
            </w:r>
          </w:p>
          <w:p w14:paraId="06D1B717" w14:textId="41CC233B" w:rsidR="003556FA" w:rsidRPr="00951593" w:rsidRDefault="003556FA" w:rsidP="00951593">
            <w:pPr>
              <w:pStyle w:val="ListParagraph"/>
              <w:numPr>
                <w:ilvl w:val="0"/>
                <w:numId w:val="1"/>
              </w:numPr>
              <w:tabs>
                <w:tab w:val="left" w:pos="282"/>
              </w:tabs>
              <w:spacing w:after="0" w:line="240" w:lineRule="auto"/>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ekspluatācijas aizsargjoslas teritorija ap ūdensvadu</w:t>
            </w:r>
            <w:r w:rsidR="00A84254" w:rsidRPr="00951593">
              <w:rPr>
                <w:rFonts w:ascii="Times New Roman" w:eastAsia="Times New Roman" w:hAnsi="Times New Roman" w:cs="Times New Roman"/>
                <w:sz w:val="24"/>
                <w:szCs w:val="24"/>
                <w:lang w:eastAsia="lv-LV"/>
              </w:rPr>
              <w:t>, kas atrodas līdz 2 metru dziļumam (0,0043 ha);</w:t>
            </w:r>
          </w:p>
          <w:p w14:paraId="4F707862" w14:textId="2CE5D7A6" w:rsidR="00A84254" w:rsidRPr="00951593" w:rsidRDefault="00A84254" w:rsidP="00951593">
            <w:pPr>
              <w:pStyle w:val="ListParagraph"/>
              <w:numPr>
                <w:ilvl w:val="0"/>
                <w:numId w:val="1"/>
              </w:numPr>
              <w:tabs>
                <w:tab w:val="left" w:pos="282"/>
              </w:tabs>
              <w:spacing w:after="0" w:line="240" w:lineRule="auto"/>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ekspluatācijas aizsargjoslas teritorija gar gāzesvadu</w:t>
            </w:r>
            <w:r w:rsidR="00EC4D31" w:rsidRPr="00951593">
              <w:rPr>
                <w:rFonts w:ascii="Times New Roman" w:eastAsia="Times New Roman" w:hAnsi="Times New Roman" w:cs="Times New Roman"/>
                <w:sz w:val="24"/>
                <w:szCs w:val="24"/>
                <w:lang w:eastAsia="lv-LV"/>
              </w:rPr>
              <w:t xml:space="preserve"> ar spiedienu  līdz 0,4 megapaskāliem (0,0016 ha).</w:t>
            </w:r>
          </w:p>
          <w:p w14:paraId="088EB980" w14:textId="412072A4" w:rsidR="00C84392" w:rsidRPr="00951593" w:rsidRDefault="00666777" w:rsidP="00951593">
            <w:pPr>
              <w:tabs>
                <w:tab w:val="left" w:pos="282"/>
              </w:tabs>
              <w:spacing w:after="0" w:line="240" w:lineRule="auto"/>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ab/>
            </w:r>
            <w:r w:rsidRPr="00951593">
              <w:rPr>
                <w:rFonts w:ascii="Times New Roman" w:eastAsia="Times New Roman" w:hAnsi="Times New Roman" w:cs="Times New Roman"/>
                <w:sz w:val="24"/>
                <w:szCs w:val="24"/>
                <w:lang w:eastAsia="lv-LV"/>
              </w:rPr>
              <w:tab/>
            </w:r>
            <w:r w:rsidR="00C84392" w:rsidRPr="00951593">
              <w:rPr>
                <w:rFonts w:ascii="Times New Roman" w:eastAsia="Times New Roman" w:hAnsi="Times New Roman" w:cs="Times New Roman"/>
                <w:sz w:val="24"/>
                <w:szCs w:val="24"/>
                <w:lang w:eastAsia="lv-LV"/>
              </w:rPr>
              <w:t xml:space="preserve">Zemes vienība (zemes vienības kadastra apzīmējums 0100 068 0042) </w:t>
            </w:r>
            <w:r w:rsidR="00912383" w:rsidRPr="00951593">
              <w:rPr>
                <w:rFonts w:ascii="Times New Roman" w:eastAsia="Times New Roman" w:hAnsi="Times New Roman" w:cs="Times New Roman"/>
                <w:sz w:val="24"/>
                <w:szCs w:val="24"/>
                <w:lang w:eastAsia="lv-LV"/>
              </w:rPr>
              <w:t>Mores ielā 7</w:t>
            </w:r>
            <w:r w:rsidR="00502031" w:rsidRPr="000B494A">
              <w:rPr>
                <w:rFonts w:ascii="Times New Roman" w:eastAsia="Times New Roman" w:hAnsi="Times New Roman" w:cs="Times New Roman"/>
                <w:sz w:val="24"/>
                <w:szCs w:val="24"/>
                <w:lang w:eastAsia="lv-LV"/>
              </w:rPr>
              <w:t>A</w:t>
            </w:r>
            <w:r w:rsidR="00912383" w:rsidRPr="00502031">
              <w:rPr>
                <w:rFonts w:ascii="Times New Roman" w:eastAsia="Times New Roman" w:hAnsi="Times New Roman" w:cs="Times New Roman"/>
                <w:sz w:val="24"/>
                <w:szCs w:val="24"/>
                <w:u w:val="single"/>
                <w:lang w:eastAsia="lv-LV"/>
              </w:rPr>
              <w:t>,</w:t>
            </w:r>
            <w:r w:rsidR="00912383" w:rsidRPr="00951593">
              <w:rPr>
                <w:rFonts w:ascii="Times New Roman" w:eastAsia="Times New Roman" w:hAnsi="Times New Roman" w:cs="Times New Roman"/>
                <w:sz w:val="24"/>
                <w:szCs w:val="24"/>
                <w:lang w:eastAsia="lv-LV"/>
              </w:rPr>
              <w:t xml:space="preserve"> Rīgā, ietilpst nekustamā īpašuma (nekustamā īpašuma kadastra Nr.</w:t>
            </w:r>
            <w:r w:rsidR="001E122A" w:rsidRPr="00951593">
              <w:rPr>
                <w:rFonts w:ascii="Times New Roman" w:eastAsia="Times New Roman" w:hAnsi="Times New Roman" w:cs="Times New Roman"/>
                <w:sz w:val="24"/>
                <w:szCs w:val="24"/>
                <w:lang w:eastAsia="lv-LV"/>
              </w:rPr>
              <w:t>0100 068 0043)</w:t>
            </w:r>
            <w:r w:rsidR="00F2765D" w:rsidRPr="00951593">
              <w:rPr>
                <w:rFonts w:ascii="Times New Roman" w:eastAsia="Times New Roman" w:hAnsi="Times New Roman" w:cs="Times New Roman"/>
                <w:sz w:val="24"/>
                <w:szCs w:val="24"/>
                <w:lang w:eastAsia="lv-LV"/>
              </w:rPr>
              <w:t xml:space="preserve"> sastāvā.</w:t>
            </w:r>
          </w:p>
          <w:p w14:paraId="039739AC" w14:textId="1F9E2B5F" w:rsidR="00F2765D" w:rsidRPr="00951593" w:rsidRDefault="00666777" w:rsidP="00951593">
            <w:pPr>
              <w:tabs>
                <w:tab w:val="left" w:pos="282"/>
              </w:tabs>
              <w:spacing w:after="0" w:line="240" w:lineRule="auto"/>
              <w:contextualSpacing/>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ab/>
            </w:r>
            <w:r w:rsidRPr="00951593">
              <w:rPr>
                <w:rFonts w:ascii="Times New Roman" w:eastAsia="Times New Roman" w:hAnsi="Times New Roman" w:cs="Times New Roman"/>
                <w:sz w:val="24"/>
                <w:szCs w:val="24"/>
                <w:lang w:eastAsia="lv-LV"/>
              </w:rPr>
              <w:tab/>
            </w:r>
            <w:r w:rsidR="00F2765D" w:rsidRPr="00951593">
              <w:rPr>
                <w:rFonts w:ascii="Times New Roman" w:eastAsia="Times New Roman" w:hAnsi="Times New Roman" w:cs="Times New Roman"/>
                <w:sz w:val="24"/>
                <w:szCs w:val="24"/>
                <w:lang w:eastAsia="lv-LV"/>
              </w:rPr>
              <w:t>Īpašuma tiesības Rīgas pilsētas Vidzemes priekšpilsētas tiesas Rīgas pilsētas zemesgrāmatas nodalījumā Nr.1000005</w:t>
            </w:r>
            <w:r w:rsidRPr="00951593">
              <w:rPr>
                <w:rFonts w:ascii="Times New Roman" w:eastAsia="Times New Roman" w:hAnsi="Times New Roman" w:cs="Times New Roman"/>
                <w:sz w:val="24"/>
                <w:szCs w:val="24"/>
                <w:lang w:eastAsia="lv-LV"/>
              </w:rPr>
              <w:t>22621</w:t>
            </w:r>
            <w:r w:rsidR="00F2765D" w:rsidRPr="00951593">
              <w:rPr>
                <w:rFonts w:ascii="Times New Roman" w:eastAsia="Times New Roman" w:hAnsi="Times New Roman" w:cs="Times New Roman"/>
                <w:sz w:val="24"/>
                <w:szCs w:val="24"/>
                <w:lang w:eastAsia="lv-LV"/>
              </w:rPr>
              <w:t xml:space="preserve"> uz nekustamo īpašumu (nekustamā īpašuma kadastra Nr.0100 068 0043) nostiprinātas:</w:t>
            </w:r>
          </w:p>
          <w:p w14:paraId="5B8C1E66" w14:textId="77777777" w:rsidR="00F2765D" w:rsidRPr="00951593" w:rsidRDefault="00F2765D" w:rsidP="00951593">
            <w:pPr>
              <w:pStyle w:val="ListParagraph"/>
              <w:numPr>
                <w:ilvl w:val="0"/>
                <w:numId w:val="3"/>
              </w:numPr>
              <w:tabs>
                <w:tab w:val="left" w:pos="282"/>
              </w:tabs>
              <w:spacing w:after="0" w:line="240" w:lineRule="auto"/>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176/533 domājamo daļu apmērā Rīgas pilsētas pašvaldībai;</w:t>
            </w:r>
          </w:p>
          <w:p w14:paraId="15742006" w14:textId="2D729489" w:rsidR="00F2765D" w:rsidRPr="00951593" w:rsidRDefault="00F2765D" w:rsidP="00951593">
            <w:pPr>
              <w:pStyle w:val="ListParagraph"/>
              <w:numPr>
                <w:ilvl w:val="0"/>
                <w:numId w:val="3"/>
              </w:numPr>
              <w:tabs>
                <w:tab w:val="left" w:pos="282"/>
              </w:tabs>
              <w:spacing w:after="0" w:line="240" w:lineRule="auto"/>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170/533 domājamo daļu apmērā privātpersonai</w:t>
            </w:r>
            <w:r w:rsidR="0007217D" w:rsidRPr="00951593">
              <w:rPr>
                <w:rFonts w:ascii="Times New Roman" w:eastAsia="Times New Roman" w:hAnsi="Times New Roman" w:cs="Times New Roman"/>
                <w:sz w:val="24"/>
                <w:szCs w:val="24"/>
                <w:lang w:eastAsia="lv-LV"/>
              </w:rPr>
              <w:t>.</w:t>
            </w:r>
          </w:p>
          <w:p w14:paraId="526C33CE" w14:textId="2786E92D" w:rsidR="000B2044" w:rsidRPr="00951593" w:rsidRDefault="000B2044" w:rsidP="00951593">
            <w:pPr>
              <w:tabs>
                <w:tab w:val="left" w:pos="282"/>
              </w:tabs>
              <w:spacing w:after="0" w:line="240" w:lineRule="auto"/>
              <w:contextualSpacing/>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ab/>
            </w:r>
            <w:r w:rsidRPr="00951593">
              <w:rPr>
                <w:rFonts w:ascii="Times New Roman" w:eastAsia="Times New Roman" w:hAnsi="Times New Roman" w:cs="Times New Roman"/>
                <w:sz w:val="24"/>
                <w:szCs w:val="24"/>
                <w:lang w:eastAsia="lv-LV"/>
              </w:rPr>
              <w:tab/>
              <w:t>Saskaņā ar NĪVKIS datiem uz zemes vienības (zemes vienības kadastra apzīmējums 0100 06</w:t>
            </w:r>
            <w:r w:rsidR="00EC4D31" w:rsidRPr="00951593">
              <w:rPr>
                <w:rFonts w:ascii="Times New Roman" w:eastAsia="Times New Roman" w:hAnsi="Times New Roman" w:cs="Times New Roman"/>
                <w:sz w:val="24"/>
                <w:szCs w:val="24"/>
                <w:lang w:eastAsia="lv-LV"/>
              </w:rPr>
              <w:t>8</w:t>
            </w:r>
            <w:r w:rsidRPr="00951593">
              <w:rPr>
                <w:rFonts w:ascii="Times New Roman" w:eastAsia="Times New Roman" w:hAnsi="Times New Roman" w:cs="Times New Roman"/>
                <w:sz w:val="24"/>
                <w:szCs w:val="24"/>
                <w:lang w:eastAsia="lv-LV"/>
              </w:rPr>
              <w:t xml:space="preserve"> 00</w:t>
            </w:r>
            <w:r w:rsidR="00EC4D31" w:rsidRPr="00951593">
              <w:rPr>
                <w:rFonts w:ascii="Times New Roman" w:eastAsia="Times New Roman" w:hAnsi="Times New Roman" w:cs="Times New Roman"/>
                <w:sz w:val="24"/>
                <w:szCs w:val="24"/>
                <w:lang w:eastAsia="lv-LV"/>
              </w:rPr>
              <w:t>4</w:t>
            </w:r>
            <w:r w:rsidRPr="00951593">
              <w:rPr>
                <w:rFonts w:ascii="Times New Roman" w:eastAsia="Times New Roman" w:hAnsi="Times New Roman" w:cs="Times New Roman"/>
                <w:sz w:val="24"/>
                <w:szCs w:val="24"/>
                <w:lang w:eastAsia="lv-LV"/>
              </w:rPr>
              <w:t>2) atrodas būve (būv</w:t>
            </w:r>
            <w:r w:rsidR="00B90440" w:rsidRPr="00951593">
              <w:rPr>
                <w:rFonts w:ascii="Times New Roman" w:eastAsia="Times New Roman" w:hAnsi="Times New Roman" w:cs="Times New Roman"/>
                <w:sz w:val="24"/>
                <w:szCs w:val="24"/>
                <w:lang w:eastAsia="lv-LV"/>
              </w:rPr>
              <w:t>es</w:t>
            </w:r>
            <w:r w:rsidRPr="00951593">
              <w:rPr>
                <w:rFonts w:ascii="Times New Roman" w:eastAsia="Times New Roman" w:hAnsi="Times New Roman" w:cs="Times New Roman"/>
                <w:sz w:val="24"/>
                <w:szCs w:val="24"/>
                <w:lang w:eastAsia="lv-LV"/>
              </w:rPr>
              <w:t xml:space="preserve"> kadastra apzīmējum</w:t>
            </w:r>
            <w:r w:rsidR="00B90440" w:rsidRPr="00951593">
              <w:rPr>
                <w:rFonts w:ascii="Times New Roman" w:eastAsia="Times New Roman" w:hAnsi="Times New Roman" w:cs="Times New Roman"/>
                <w:sz w:val="24"/>
                <w:szCs w:val="24"/>
                <w:lang w:eastAsia="lv-LV"/>
              </w:rPr>
              <w:t>s 0100 068 0187</w:t>
            </w:r>
            <w:r w:rsidR="00A1403D" w:rsidRPr="00951593">
              <w:rPr>
                <w:rFonts w:ascii="Times New Roman" w:eastAsia="Times New Roman" w:hAnsi="Times New Roman" w:cs="Times New Roman"/>
                <w:sz w:val="24"/>
                <w:szCs w:val="24"/>
                <w:lang w:eastAsia="lv-LV"/>
              </w:rPr>
              <w:t xml:space="preserve"> 004) Mores ielā 7A</w:t>
            </w:r>
            <w:r w:rsidRPr="00951593">
              <w:rPr>
                <w:rFonts w:ascii="Times New Roman" w:eastAsia="Times New Roman" w:hAnsi="Times New Roman" w:cs="Times New Roman"/>
                <w:sz w:val="24"/>
                <w:szCs w:val="24"/>
                <w:lang w:eastAsia="lv-LV"/>
              </w:rPr>
              <w:t xml:space="preserve">, Rīgā. </w:t>
            </w:r>
          </w:p>
          <w:p w14:paraId="199A72BF" w14:textId="611CE764" w:rsidR="00B20894" w:rsidRPr="00951593" w:rsidRDefault="00275142" w:rsidP="00951593">
            <w:pPr>
              <w:spacing w:after="0" w:line="240" w:lineRule="auto"/>
              <w:ind w:firstLine="720"/>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B</w:t>
            </w:r>
            <w:r w:rsidR="000B2044" w:rsidRPr="00951593">
              <w:rPr>
                <w:rFonts w:ascii="Times New Roman" w:eastAsia="Times New Roman" w:hAnsi="Times New Roman" w:cs="Times New Roman"/>
                <w:sz w:val="24"/>
                <w:szCs w:val="24"/>
                <w:lang w:eastAsia="lv-LV"/>
              </w:rPr>
              <w:t>ūve</w:t>
            </w:r>
            <w:r w:rsidRPr="00951593">
              <w:rPr>
                <w:rFonts w:ascii="Times New Roman" w:eastAsia="Times New Roman" w:hAnsi="Times New Roman" w:cs="Times New Roman"/>
                <w:sz w:val="24"/>
                <w:szCs w:val="24"/>
                <w:lang w:eastAsia="lv-LV"/>
              </w:rPr>
              <w:t xml:space="preserve"> (būves kadastra apzīmējums 0100 068 0187 004) Mores ielā 7A, Rīgā</w:t>
            </w:r>
            <w:r w:rsidR="000B2044" w:rsidRPr="00951593">
              <w:rPr>
                <w:rFonts w:ascii="Times New Roman" w:eastAsia="Times New Roman" w:hAnsi="Times New Roman" w:cs="Times New Roman"/>
                <w:sz w:val="24"/>
                <w:szCs w:val="24"/>
                <w:lang w:eastAsia="lv-LV"/>
              </w:rPr>
              <w:t xml:space="preserve">, ietilpst nekustamā īpašuma (nekustamā īpašuma kadastra Nr. 0100 </w:t>
            </w:r>
            <w:r w:rsidR="003D37EB" w:rsidRPr="00951593">
              <w:rPr>
                <w:rFonts w:ascii="Times New Roman" w:eastAsia="Times New Roman" w:hAnsi="Times New Roman" w:cs="Times New Roman"/>
                <w:sz w:val="24"/>
                <w:szCs w:val="24"/>
                <w:lang w:eastAsia="lv-LV"/>
              </w:rPr>
              <w:t>568</w:t>
            </w:r>
            <w:r w:rsidR="000B2044" w:rsidRPr="00951593">
              <w:rPr>
                <w:rFonts w:ascii="Times New Roman" w:eastAsia="Times New Roman" w:hAnsi="Times New Roman" w:cs="Times New Roman"/>
                <w:sz w:val="24"/>
                <w:szCs w:val="24"/>
                <w:lang w:eastAsia="lv-LV"/>
              </w:rPr>
              <w:t xml:space="preserve"> 0</w:t>
            </w:r>
            <w:r w:rsidR="003D37EB" w:rsidRPr="00951593">
              <w:rPr>
                <w:rFonts w:ascii="Times New Roman" w:eastAsia="Times New Roman" w:hAnsi="Times New Roman" w:cs="Times New Roman"/>
                <w:sz w:val="24"/>
                <w:szCs w:val="24"/>
                <w:lang w:eastAsia="lv-LV"/>
              </w:rPr>
              <w:t>15</w:t>
            </w:r>
            <w:r w:rsidR="000B2044" w:rsidRPr="00951593">
              <w:rPr>
                <w:rFonts w:ascii="Times New Roman" w:eastAsia="Times New Roman" w:hAnsi="Times New Roman" w:cs="Times New Roman"/>
                <w:sz w:val="24"/>
                <w:szCs w:val="24"/>
                <w:lang w:eastAsia="lv-LV"/>
              </w:rPr>
              <w:t xml:space="preserve">2) sastāvā. </w:t>
            </w:r>
          </w:p>
          <w:p w14:paraId="1B5E53C2" w14:textId="340A4E50" w:rsidR="000B2044" w:rsidRPr="00951593" w:rsidRDefault="000B2044" w:rsidP="00951593">
            <w:pPr>
              <w:tabs>
                <w:tab w:val="left" w:pos="282"/>
              </w:tabs>
              <w:spacing w:after="0" w:line="240" w:lineRule="auto"/>
              <w:contextualSpacing/>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ab/>
            </w:r>
            <w:r w:rsidRPr="00951593">
              <w:rPr>
                <w:rFonts w:ascii="Times New Roman" w:eastAsia="Times New Roman" w:hAnsi="Times New Roman" w:cs="Times New Roman"/>
                <w:sz w:val="24"/>
                <w:szCs w:val="24"/>
                <w:lang w:eastAsia="lv-LV"/>
              </w:rPr>
              <w:tab/>
              <w:t>Īpašuma tiesības Rīgas pilsētas Vidzemes priekšpilsētas tiesas Rīgas pilsētas zemesgrāmatas nodalījumā Nr.1</w:t>
            </w:r>
            <w:r w:rsidR="002325CF" w:rsidRPr="00951593">
              <w:rPr>
                <w:rFonts w:ascii="Times New Roman" w:eastAsia="Times New Roman" w:hAnsi="Times New Roman" w:cs="Times New Roman"/>
                <w:sz w:val="24"/>
                <w:szCs w:val="24"/>
                <w:lang w:eastAsia="lv-LV"/>
              </w:rPr>
              <w:t>00000510091</w:t>
            </w:r>
            <w:r w:rsidRPr="00951593">
              <w:rPr>
                <w:rFonts w:ascii="Times New Roman" w:eastAsia="Times New Roman" w:hAnsi="Times New Roman" w:cs="Times New Roman"/>
                <w:sz w:val="24"/>
                <w:szCs w:val="24"/>
                <w:lang w:eastAsia="lv-LV"/>
              </w:rPr>
              <w:t xml:space="preserve"> </w:t>
            </w:r>
            <w:r w:rsidR="00EC1647" w:rsidRPr="00951593">
              <w:rPr>
                <w:rFonts w:ascii="Times New Roman" w:eastAsia="Times New Roman" w:hAnsi="Times New Roman" w:cs="Times New Roman"/>
                <w:sz w:val="24"/>
                <w:szCs w:val="24"/>
                <w:lang w:eastAsia="lv-LV"/>
              </w:rPr>
              <w:t>uz nekustamo īpašumu (nekustamā īpašuma kadastra Nr.0100 568 0152) nostiprinātas:</w:t>
            </w:r>
          </w:p>
          <w:p w14:paraId="0A6B1A8C" w14:textId="6488D5D3" w:rsidR="00EC1647" w:rsidRPr="00951593" w:rsidRDefault="00E55BF8" w:rsidP="00951593">
            <w:pPr>
              <w:pStyle w:val="ListParagraph"/>
              <w:numPr>
                <w:ilvl w:val="0"/>
                <w:numId w:val="3"/>
              </w:numPr>
              <w:tabs>
                <w:tab w:val="left" w:pos="282"/>
              </w:tabs>
              <w:spacing w:after="0" w:line="240" w:lineRule="auto"/>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176/533 domājamo daļu apmērā Rīgas pilsētas pašvaldībai;</w:t>
            </w:r>
          </w:p>
          <w:p w14:paraId="707FF630" w14:textId="2DE1E58A" w:rsidR="00E55BF8" w:rsidRPr="00951593" w:rsidRDefault="00C84392" w:rsidP="00951593">
            <w:pPr>
              <w:pStyle w:val="ListParagraph"/>
              <w:numPr>
                <w:ilvl w:val="0"/>
                <w:numId w:val="3"/>
              </w:numPr>
              <w:tabs>
                <w:tab w:val="left" w:pos="282"/>
              </w:tabs>
              <w:spacing w:after="0" w:line="240" w:lineRule="auto"/>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170/533 domājamo daļu apmērā privātpersonai;</w:t>
            </w:r>
          </w:p>
          <w:p w14:paraId="3AB87564" w14:textId="2CF7F2BC" w:rsidR="006678E9" w:rsidRPr="00951593" w:rsidRDefault="00C84392" w:rsidP="00951593">
            <w:pPr>
              <w:pStyle w:val="ListParagraph"/>
              <w:numPr>
                <w:ilvl w:val="0"/>
                <w:numId w:val="3"/>
              </w:numPr>
              <w:tabs>
                <w:tab w:val="left" w:pos="282"/>
              </w:tabs>
              <w:spacing w:after="0" w:line="240" w:lineRule="auto"/>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187/533 domājamo daļu apmērā privātpersonai.</w:t>
            </w:r>
          </w:p>
          <w:p w14:paraId="3F52259D" w14:textId="7932D36D" w:rsidR="00A9779C" w:rsidRPr="00951593" w:rsidRDefault="00EB67A3" w:rsidP="00951593">
            <w:pPr>
              <w:tabs>
                <w:tab w:val="left" w:pos="282"/>
              </w:tabs>
              <w:spacing w:after="0" w:line="240" w:lineRule="auto"/>
              <w:contextualSpacing/>
              <w:jc w:val="both"/>
              <w:rPr>
                <w:rFonts w:ascii="Times New Roman" w:eastAsia="Times New Roman" w:hAnsi="Times New Roman" w:cs="Times New Roman"/>
                <w:sz w:val="24"/>
                <w:szCs w:val="24"/>
                <w:lang w:eastAsia="lv-LV"/>
              </w:rPr>
            </w:pPr>
            <w:r w:rsidRPr="00951593">
              <w:rPr>
                <w:rFonts w:ascii="Times New Roman" w:hAnsi="Times New Roman" w:cs="Times New Roman"/>
                <w:sz w:val="24"/>
                <w:szCs w:val="24"/>
              </w:rPr>
              <w:tab/>
            </w:r>
            <w:r w:rsidR="00F85CC2" w:rsidRPr="00951593">
              <w:rPr>
                <w:rFonts w:ascii="Times New Roman" w:hAnsi="Times New Roman" w:cs="Times New Roman"/>
                <w:sz w:val="24"/>
                <w:szCs w:val="24"/>
              </w:rPr>
              <w:tab/>
            </w:r>
            <w:r w:rsidRPr="00951593">
              <w:rPr>
                <w:rFonts w:ascii="Times New Roman" w:hAnsi="Times New Roman" w:cs="Times New Roman"/>
                <w:sz w:val="24"/>
                <w:szCs w:val="24"/>
              </w:rPr>
              <w:t>Zemes</w:t>
            </w:r>
            <w:r w:rsidR="00932270" w:rsidRPr="00951593">
              <w:rPr>
                <w:rFonts w:ascii="Times New Roman" w:hAnsi="Times New Roman" w:cs="Times New Roman"/>
                <w:sz w:val="24"/>
                <w:szCs w:val="24"/>
              </w:rPr>
              <w:t xml:space="preserve"> vienība (zemes vienības kadastra apzīmējums 0100 068 0042) </w:t>
            </w:r>
            <w:r w:rsidRPr="00951593">
              <w:rPr>
                <w:rFonts w:ascii="Times New Roman" w:hAnsi="Times New Roman" w:cs="Times New Roman"/>
                <w:sz w:val="24"/>
                <w:szCs w:val="24"/>
              </w:rPr>
              <w:t>izveidot</w:t>
            </w:r>
            <w:r w:rsidR="00932270" w:rsidRPr="00951593">
              <w:rPr>
                <w:rFonts w:ascii="Times New Roman" w:hAnsi="Times New Roman" w:cs="Times New Roman"/>
                <w:sz w:val="24"/>
                <w:szCs w:val="24"/>
              </w:rPr>
              <w:t>a</w:t>
            </w:r>
            <w:r w:rsidRPr="00951593">
              <w:rPr>
                <w:rFonts w:ascii="Times New Roman" w:hAnsi="Times New Roman" w:cs="Times New Roman"/>
                <w:sz w:val="24"/>
                <w:szCs w:val="24"/>
              </w:rPr>
              <w:t xml:space="preserve"> apvienojot bijušā gruntsgabala, kurš atradies </w:t>
            </w:r>
            <w:r w:rsidR="00F85CC2" w:rsidRPr="00951593">
              <w:rPr>
                <w:rFonts w:ascii="Times New Roman" w:hAnsi="Times New Roman" w:cs="Times New Roman"/>
                <w:sz w:val="24"/>
                <w:szCs w:val="24"/>
              </w:rPr>
              <w:t xml:space="preserve">Rīgas pilsētā, </w:t>
            </w:r>
            <w:r w:rsidRPr="00951593">
              <w:rPr>
                <w:rFonts w:ascii="Times New Roman" w:hAnsi="Times New Roman" w:cs="Times New Roman"/>
                <w:sz w:val="24"/>
                <w:szCs w:val="24"/>
              </w:rPr>
              <w:t>68.grupā, grunts Nr.187 un Nr.200 daļas.</w:t>
            </w:r>
          </w:p>
          <w:p w14:paraId="6BF1689D" w14:textId="77777777" w:rsidR="00515458" w:rsidRPr="00951593" w:rsidRDefault="000B2044" w:rsidP="00951593">
            <w:pPr>
              <w:tabs>
                <w:tab w:val="left" w:pos="282"/>
              </w:tabs>
              <w:spacing w:after="0" w:line="240" w:lineRule="auto"/>
              <w:contextualSpacing/>
              <w:jc w:val="both"/>
              <w:rPr>
                <w:rFonts w:ascii="Times New Roman" w:hAnsi="Times New Roman" w:cs="Times New Roman"/>
                <w:sz w:val="24"/>
                <w:szCs w:val="24"/>
              </w:rPr>
            </w:pPr>
            <w:r w:rsidRPr="00951593">
              <w:rPr>
                <w:rFonts w:ascii="Times New Roman" w:eastAsia="Times New Roman" w:hAnsi="Times New Roman" w:cs="Times New Roman"/>
                <w:sz w:val="24"/>
                <w:szCs w:val="24"/>
                <w:lang w:eastAsia="lv-LV"/>
              </w:rPr>
              <w:tab/>
            </w:r>
            <w:r w:rsidRPr="00951593">
              <w:rPr>
                <w:rFonts w:ascii="Times New Roman" w:eastAsia="Times New Roman" w:hAnsi="Times New Roman" w:cs="Times New Roman"/>
                <w:sz w:val="24"/>
                <w:szCs w:val="24"/>
                <w:lang w:eastAsia="lv-LV"/>
              </w:rPr>
              <w:tab/>
            </w:r>
            <w:r w:rsidR="00515458" w:rsidRPr="00951593">
              <w:rPr>
                <w:rFonts w:ascii="Times New Roman" w:hAnsi="Times New Roman" w:cs="Times New Roman"/>
                <w:sz w:val="24"/>
                <w:szCs w:val="24"/>
              </w:rPr>
              <w:t>Saskaņā ar Rīgas pilsētas zemes komisijas 2010.gada 20.oktobra izziņu Nr.537 apliecināts, ka Rīgas pilsētas zemes komisijā bija saņemts  pieprasījums atjaunot īpašuma tiesības uz zemesgabalu Rīgā, Ostas prospektā, 68.grupā, 187.grunts no privātpersonas, kurai par pieprasīto bijušo zemi ar Rīgas pilsētas zemes komisijas 2008.gada 17.jūnija lēmumu  Nr.6/6 piešķirta līdzvērtīga zeme citā vietā.</w:t>
            </w:r>
          </w:p>
          <w:p w14:paraId="27B91A5C" w14:textId="71D7F599" w:rsidR="000B2044" w:rsidRPr="00951593" w:rsidRDefault="00515458" w:rsidP="00951593">
            <w:pPr>
              <w:tabs>
                <w:tab w:val="left" w:pos="282"/>
              </w:tabs>
              <w:spacing w:after="0" w:line="240" w:lineRule="auto"/>
              <w:contextualSpacing/>
              <w:jc w:val="both"/>
              <w:rPr>
                <w:rFonts w:ascii="Times New Roman" w:eastAsia="Times New Roman" w:hAnsi="Times New Roman" w:cs="Times New Roman"/>
                <w:sz w:val="24"/>
                <w:szCs w:val="24"/>
              </w:rPr>
            </w:pPr>
            <w:r w:rsidRPr="00951593">
              <w:rPr>
                <w:rFonts w:ascii="Times New Roman" w:hAnsi="Times New Roman" w:cs="Times New Roman"/>
                <w:sz w:val="24"/>
                <w:szCs w:val="24"/>
              </w:rPr>
              <w:tab/>
            </w:r>
            <w:r w:rsidRPr="00951593">
              <w:rPr>
                <w:rFonts w:ascii="Times New Roman" w:hAnsi="Times New Roman" w:cs="Times New Roman"/>
                <w:sz w:val="24"/>
                <w:szCs w:val="24"/>
              </w:rPr>
              <w:tab/>
            </w:r>
            <w:r w:rsidR="000B2044" w:rsidRPr="00951593">
              <w:rPr>
                <w:rFonts w:ascii="Times New Roman" w:eastAsia="Times New Roman" w:hAnsi="Times New Roman" w:cs="Times New Roman"/>
                <w:sz w:val="24"/>
                <w:szCs w:val="24"/>
                <w:lang w:eastAsia="lv-LV"/>
              </w:rPr>
              <w:t>Rīgas pilsētas zemes komisija 201</w:t>
            </w:r>
            <w:r w:rsidR="009F167D" w:rsidRPr="00951593">
              <w:rPr>
                <w:rFonts w:ascii="Times New Roman" w:eastAsia="Times New Roman" w:hAnsi="Times New Roman" w:cs="Times New Roman"/>
                <w:sz w:val="24"/>
                <w:szCs w:val="24"/>
                <w:lang w:eastAsia="lv-LV"/>
              </w:rPr>
              <w:t>6</w:t>
            </w:r>
            <w:r w:rsidR="000B2044" w:rsidRPr="00951593">
              <w:rPr>
                <w:rFonts w:ascii="Times New Roman" w:eastAsia="Times New Roman" w:hAnsi="Times New Roman" w:cs="Times New Roman"/>
                <w:sz w:val="24"/>
                <w:szCs w:val="24"/>
                <w:lang w:eastAsia="lv-LV"/>
              </w:rPr>
              <w:t xml:space="preserve">.gada </w:t>
            </w:r>
            <w:r w:rsidR="0087235C" w:rsidRPr="00951593">
              <w:rPr>
                <w:rFonts w:ascii="Times New Roman" w:eastAsia="Times New Roman" w:hAnsi="Times New Roman" w:cs="Times New Roman"/>
                <w:sz w:val="24"/>
                <w:szCs w:val="24"/>
                <w:lang w:eastAsia="lv-LV"/>
              </w:rPr>
              <w:t>15</w:t>
            </w:r>
            <w:r w:rsidR="000B2044" w:rsidRPr="00951593">
              <w:rPr>
                <w:rFonts w:ascii="Times New Roman" w:eastAsia="Times New Roman" w:hAnsi="Times New Roman" w:cs="Times New Roman"/>
                <w:sz w:val="24"/>
                <w:szCs w:val="24"/>
                <w:lang w:eastAsia="lv-LV"/>
              </w:rPr>
              <w:t>.decembrī izziņā Nr.ZK-1</w:t>
            </w:r>
            <w:r w:rsidR="00B206C7" w:rsidRPr="00951593">
              <w:rPr>
                <w:rFonts w:ascii="Times New Roman" w:eastAsia="Times New Roman" w:hAnsi="Times New Roman" w:cs="Times New Roman"/>
                <w:sz w:val="24"/>
                <w:szCs w:val="24"/>
                <w:lang w:eastAsia="lv-LV"/>
              </w:rPr>
              <w:t>6</w:t>
            </w:r>
            <w:r w:rsidR="000B2044" w:rsidRPr="00951593">
              <w:rPr>
                <w:rFonts w:ascii="Times New Roman" w:eastAsia="Times New Roman" w:hAnsi="Times New Roman" w:cs="Times New Roman"/>
                <w:sz w:val="24"/>
                <w:szCs w:val="24"/>
                <w:lang w:eastAsia="lv-LV"/>
              </w:rPr>
              <w:t>-3</w:t>
            </w:r>
            <w:r w:rsidR="00B206C7" w:rsidRPr="00951593">
              <w:rPr>
                <w:rFonts w:ascii="Times New Roman" w:eastAsia="Times New Roman" w:hAnsi="Times New Roman" w:cs="Times New Roman"/>
                <w:sz w:val="24"/>
                <w:szCs w:val="24"/>
                <w:lang w:eastAsia="lv-LV"/>
              </w:rPr>
              <w:t>11</w:t>
            </w:r>
            <w:r w:rsidR="000B2044" w:rsidRPr="00951593">
              <w:rPr>
                <w:rFonts w:ascii="Times New Roman" w:eastAsia="Times New Roman" w:hAnsi="Times New Roman" w:cs="Times New Roman"/>
                <w:sz w:val="24"/>
                <w:szCs w:val="24"/>
                <w:lang w:eastAsia="lv-LV"/>
              </w:rPr>
              <w:t xml:space="preserve">-iz </w:t>
            </w:r>
            <w:r w:rsidR="000B2044" w:rsidRPr="00951593">
              <w:rPr>
                <w:rFonts w:ascii="Times New Roman" w:eastAsia="Times New Roman" w:hAnsi="Times New Roman" w:cs="Times New Roman"/>
                <w:sz w:val="24"/>
                <w:szCs w:val="24"/>
              </w:rPr>
              <w:t xml:space="preserve">apliecina, ka uz zemesgabalu Rīgā, </w:t>
            </w:r>
            <w:r w:rsidR="00204483" w:rsidRPr="00951593">
              <w:rPr>
                <w:rFonts w:ascii="Times New Roman" w:hAnsi="Times New Roman" w:cs="Times New Roman"/>
                <w:sz w:val="24"/>
                <w:szCs w:val="24"/>
              </w:rPr>
              <w:t>Tvaika ielā, 68.grupā, 200.gruntī uz 1994. gada 1. jūniju bijušais īpašnieks, ne viņa mantinieki nav pieteikušies.</w:t>
            </w:r>
          </w:p>
          <w:p w14:paraId="3F931807" w14:textId="49057446" w:rsidR="00736AB6" w:rsidRPr="00951593" w:rsidRDefault="000B2044" w:rsidP="00951593">
            <w:pPr>
              <w:spacing w:after="0" w:line="240" w:lineRule="auto"/>
              <w:jc w:val="both"/>
              <w:rPr>
                <w:rFonts w:ascii="Times New Roman" w:hAnsi="Times New Roman" w:cs="Times New Roman"/>
                <w:sz w:val="24"/>
                <w:szCs w:val="24"/>
              </w:rPr>
            </w:pPr>
            <w:r w:rsidRPr="00951593">
              <w:rPr>
                <w:rFonts w:ascii="Times New Roman" w:eastAsia="Times New Roman" w:hAnsi="Times New Roman" w:cs="Times New Roman"/>
                <w:sz w:val="24"/>
                <w:szCs w:val="24"/>
                <w:lang w:eastAsia="lv-LV"/>
              </w:rPr>
              <w:lastRenderedPageBreak/>
              <w:tab/>
              <w:t>Saskaņā ar Latvijas Valsts vēstures arhīva 202</w:t>
            </w:r>
            <w:r w:rsidR="009F6DA2" w:rsidRPr="00951593">
              <w:rPr>
                <w:rFonts w:ascii="Times New Roman" w:eastAsia="Times New Roman" w:hAnsi="Times New Roman" w:cs="Times New Roman"/>
                <w:sz w:val="24"/>
                <w:szCs w:val="24"/>
                <w:lang w:eastAsia="lv-LV"/>
              </w:rPr>
              <w:t>1</w:t>
            </w:r>
            <w:r w:rsidRPr="00951593">
              <w:rPr>
                <w:rFonts w:ascii="Times New Roman" w:eastAsia="Times New Roman" w:hAnsi="Times New Roman" w:cs="Times New Roman"/>
                <w:sz w:val="24"/>
                <w:szCs w:val="24"/>
                <w:lang w:eastAsia="lv-LV"/>
              </w:rPr>
              <w:t xml:space="preserve">.gada </w:t>
            </w:r>
            <w:r w:rsidR="009F6DA2" w:rsidRPr="00951593">
              <w:rPr>
                <w:rFonts w:ascii="Times New Roman" w:eastAsia="Times New Roman" w:hAnsi="Times New Roman" w:cs="Times New Roman"/>
                <w:sz w:val="24"/>
                <w:szCs w:val="24"/>
                <w:lang w:eastAsia="lv-LV"/>
              </w:rPr>
              <w:t>27</w:t>
            </w:r>
            <w:r w:rsidRPr="00951593">
              <w:rPr>
                <w:rFonts w:ascii="Times New Roman" w:eastAsia="Times New Roman" w:hAnsi="Times New Roman" w:cs="Times New Roman"/>
                <w:sz w:val="24"/>
                <w:szCs w:val="24"/>
                <w:lang w:eastAsia="lv-LV"/>
              </w:rPr>
              <w:t>.</w:t>
            </w:r>
            <w:r w:rsidR="009F6DA2" w:rsidRPr="00951593">
              <w:rPr>
                <w:rFonts w:ascii="Times New Roman" w:eastAsia="Times New Roman" w:hAnsi="Times New Roman" w:cs="Times New Roman"/>
                <w:sz w:val="24"/>
                <w:szCs w:val="24"/>
                <w:lang w:eastAsia="lv-LV"/>
              </w:rPr>
              <w:t>aprīļa</w:t>
            </w:r>
            <w:r w:rsidRPr="00951593">
              <w:rPr>
                <w:rFonts w:ascii="Times New Roman" w:eastAsia="Times New Roman" w:hAnsi="Times New Roman" w:cs="Times New Roman"/>
                <w:sz w:val="24"/>
                <w:szCs w:val="24"/>
                <w:lang w:eastAsia="lv-LV"/>
              </w:rPr>
              <w:t xml:space="preserve"> izziņā Nr.LVVA-6.2.2./5/</w:t>
            </w:r>
            <w:r w:rsidR="0032639C" w:rsidRPr="00951593">
              <w:rPr>
                <w:rFonts w:ascii="Times New Roman" w:eastAsia="Times New Roman" w:hAnsi="Times New Roman" w:cs="Times New Roman"/>
                <w:sz w:val="24"/>
                <w:szCs w:val="24"/>
                <w:lang w:eastAsia="lv-LV"/>
              </w:rPr>
              <w:t>4181</w:t>
            </w:r>
            <w:r w:rsidRPr="00951593">
              <w:rPr>
                <w:rFonts w:ascii="Times New Roman" w:eastAsia="Times New Roman" w:hAnsi="Times New Roman" w:cs="Times New Roman"/>
                <w:sz w:val="24"/>
                <w:szCs w:val="24"/>
                <w:lang w:eastAsia="lv-LV"/>
              </w:rPr>
              <w:t xml:space="preserve"> norādīto nekustamais īpašums, </w:t>
            </w:r>
            <w:r w:rsidR="00D4772B" w:rsidRPr="00951593">
              <w:rPr>
                <w:rFonts w:ascii="Times New Roman" w:hAnsi="Times New Roman" w:cs="Times New Roman"/>
                <w:sz w:val="24"/>
                <w:szCs w:val="24"/>
              </w:rPr>
              <w:t>kurš  atradies Rīgas pilsētā, 68. grupā,  Nr. 200</w:t>
            </w:r>
            <w:r w:rsidRPr="00951593">
              <w:rPr>
                <w:rFonts w:ascii="Times New Roman" w:eastAsia="Times New Roman" w:hAnsi="Times New Roman" w:cs="Times New Roman"/>
                <w:sz w:val="24"/>
                <w:szCs w:val="24"/>
                <w:lang w:eastAsia="lv-LV"/>
              </w:rPr>
              <w:t xml:space="preserve">, </w:t>
            </w:r>
            <w:r w:rsidR="00E93BCC" w:rsidRPr="00951593">
              <w:rPr>
                <w:rFonts w:ascii="Times New Roman" w:hAnsi="Times New Roman" w:cs="Times New Roman"/>
                <w:sz w:val="24"/>
                <w:szCs w:val="24"/>
              </w:rPr>
              <w:t>kā atsevišķa hipotekāra vienība līdz 1940. gadam nav izdalīta, un zemesgrāmatu nodalījums tam nav atvērts, tādēļ nav iespējams sniegt izrakstu no zemesgrāmatas par tā piederību līdz 1940. gadam.</w:t>
            </w:r>
          </w:p>
          <w:p w14:paraId="0334FA5E" w14:textId="45298EB4" w:rsidR="000B2044" w:rsidRPr="00951593" w:rsidRDefault="00027576" w:rsidP="00951593">
            <w:pPr>
              <w:spacing w:after="0" w:line="240" w:lineRule="auto"/>
              <w:jc w:val="both"/>
              <w:rPr>
                <w:rFonts w:ascii="Times New Roman" w:hAnsi="Times New Roman" w:cs="Times New Roman"/>
                <w:sz w:val="24"/>
                <w:szCs w:val="24"/>
              </w:rPr>
            </w:pPr>
            <w:r w:rsidRPr="00951593">
              <w:rPr>
                <w:rFonts w:ascii="Times New Roman" w:eastAsia="Times New Roman" w:hAnsi="Times New Roman" w:cs="Times New Roman"/>
                <w:sz w:val="24"/>
                <w:szCs w:val="24"/>
                <w:lang w:eastAsia="lv-LV"/>
              </w:rPr>
              <w:tab/>
              <w:t>Saskaņā ar Latvijas Valsts vēstures arhīva 2021.gada 27.aprīļa izziņā Nr.LVVA-6.2.2./5/41</w:t>
            </w:r>
            <w:r w:rsidR="00DD333D" w:rsidRPr="00951593">
              <w:rPr>
                <w:rFonts w:ascii="Times New Roman" w:eastAsia="Times New Roman" w:hAnsi="Times New Roman" w:cs="Times New Roman"/>
                <w:sz w:val="24"/>
                <w:szCs w:val="24"/>
                <w:lang w:eastAsia="lv-LV"/>
              </w:rPr>
              <w:t>78</w:t>
            </w:r>
            <w:r w:rsidRPr="00951593">
              <w:rPr>
                <w:rFonts w:ascii="Times New Roman" w:eastAsia="Times New Roman" w:hAnsi="Times New Roman" w:cs="Times New Roman"/>
                <w:sz w:val="24"/>
                <w:szCs w:val="24"/>
                <w:lang w:eastAsia="lv-LV"/>
              </w:rPr>
              <w:t xml:space="preserve"> norādīto nekustamais īpašums</w:t>
            </w:r>
            <w:r w:rsidR="00DD333D" w:rsidRPr="00951593">
              <w:rPr>
                <w:rFonts w:ascii="Times New Roman" w:eastAsia="Times New Roman" w:hAnsi="Times New Roman" w:cs="Times New Roman"/>
                <w:sz w:val="24"/>
                <w:szCs w:val="24"/>
                <w:lang w:eastAsia="lv-LV"/>
              </w:rPr>
              <w:t>, kurš atradies</w:t>
            </w:r>
            <w:r w:rsidRPr="00951593">
              <w:rPr>
                <w:rFonts w:ascii="Times New Roman" w:hAnsi="Times New Roman" w:cs="Times New Roman"/>
                <w:sz w:val="24"/>
                <w:szCs w:val="24"/>
              </w:rPr>
              <w:t xml:space="preserve"> Rīgas pilsētā, 68 grupā, Nr. 187, Ostas prospektā (Nr. nav norādīts)</w:t>
            </w:r>
            <w:r w:rsidR="00DD333D" w:rsidRPr="00951593">
              <w:rPr>
                <w:rFonts w:ascii="Times New Roman" w:hAnsi="Times New Roman" w:cs="Times New Roman"/>
                <w:sz w:val="24"/>
                <w:szCs w:val="24"/>
              </w:rPr>
              <w:t xml:space="preserve">, </w:t>
            </w:r>
            <w:r w:rsidR="00A9779C" w:rsidRPr="00951593">
              <w:rPr>
                <w:rFonts w:ascii="Times New Roman" w:hAnsi="Times New Roman" w:cs="Times New Roman"/>
                <w:sz w:val="24"/>
                <w:szCs w:val="24"/>
              </w:rPr>
              <w:t>līdz 1940.gada 21.jūlijam piederēja fiziskai personai.</w:t>
            </w:r>
          </w:p>
          <w:p w14:paraId="22758B71" w14:textId="7EE86B90" w:rsidR="000B2044" w:rsidRPr="00951593" w:rsidRDefault="000B2044" w:rsidP="00951593">
            <w:pPr>
              <w:spacing w:after="0" w:line="240" w:lineRule="auto"/>
              <w:ind w:hanging="2"/>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ab/>
            </w:r>
            <w:r w:rsidRPr="00951593">
              <w:rPr>
                <w:rFonts w:ascii="Times New Roman" w:eastAsia="Times New Roman" w:hAnsi="Times New Roman" w:cs="Times New Roman"/>
                <w:sz w:val="24"/>
                <w:szCs w:val="24"/>
                <w:lang w:eastAsia="lv-LV"/>
              </w:rPr>
              <w:tab/>
              <w:t xml:space="preserve">Atbilstoši likuma „Par valsts un pašvaldību zemes īpašuma tiesībām un to nostiprināšanu zemesgrāmatās”  2.panta ceturtajai daļai </w:t>
            </w:r>
            <w:r w:rsidR="0080432A" w:rsidRPr="00951593">
              <w:rPr>
                <w:rFonts w:ascii="Times New Roman" w:eastAsia="Times New Roman" w:hAnsi="Times New Roman" w:cs="Times New Roman"/>
                <w:sz w:val="24"/>
                <w:szCs w:val="24"/>
                <w:lang w:eastAsia="lv-LV"/>
              </w:rPr>
              <w:t xml:space="preserve">un </w:t>
            </w:r>
            <w:r w:rsidR="0080432A" w:rsidRPr="00951593">
              <w:rPr>
                <w:rFonts w:ascii="Times New Roman" w:hAnsi="Times New Roman" w:cs="Times New Roman"/>
                <w:sz w:val="24"/>
                <w:szCs w:val="24"/>
              </w:rPr>
              <w:t>4.</w:t>
            </w:r>
            <w:r w:rsidR="0080432A" w:rsidRPr="00951593">
              <w:rPr>
                <w:rFonts w:ascii="Times New Roman" w:hAnsi="Times New Roman" w:cs="Times New Roman"/>
                <w:sz w:val="24"/>
                <w:szCs w:val="24"/>
                <w:vertAlign w:val="superscript"/>
              </w:rPr>
              <w:t>1</w:t>
            </w:r>
            <w:r w:rsidR="0080432A" w:rsidRPr="00951593">
              <w:rPr>
                <w:rFonts w:ascii="Times New Roman" w:hAnsi="Times New Roman" w:cs="Times New Roman"/>
                <w:sz w:val="24"/>
                <w:szCs w:val="24"/>
              </w:rPr>
              <w:t xml:space="preserve"> panta pirmās daļas 4. punktam</w:t>
            </w:r>
            <w:r w:rsidR="0080432A" w:rsidRPr="00951593">
              <w:rPr>
                <w:rFonts w:ascii="Times New Roman" w:eastAsia="Times New Roman" w:hAnsi="Times New Roman" w:cs="Times New Roman"/>
                <w:sz w:val="24"/>
                <w:szCs w:val="24"/>
                <w:lang w:eastAsia="lv-LV"/>
              </w:rPr>
              <w:t xml:space="preserve"> </w:t>
            </w:r>
            <w:r w:rsidRPr="00951593">
              <w:rPr>
                <w:rFonts w:ascii="Times New Roman" w:eastAsia="Times New Roman" w:hAnsi="Times New Roman" w:cs="Times New Roman"/>
                <w:sz w:val="24"/>
                <w:szCs w:val="24"/>
                <w:lang w:eastAsia="lv-LV"/>
              </w:rPr>
              <w:t>minētā zemes vienība piekrīt valstij.</w:t>
            </w:r>
          </w:p>
          <w:p w14:paraId="127336BD" w14:textId="5CAD9F62" w:rsidR="000B2044" w:rsidRPr="00951593" w:rsidRDefault="000B2044" w:rsidP="00951593">
            <w:pPr>
              <w:spacing w:after="0" w:line="240" w:lineRule="auto"/>
              <w:ind w:hanging="2"/>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ab/>
            </w:r>
            <w:r w:rsidRPr="00951593">
              <w:rPr>
                <w:rFonts w:ascii="Times New Roman" w:eastAsia="Times New Roman" w:hAnsi="Times New Roman" w:cs="Times New Roman"/>
                <w:sz w:val="24"/>
                <w:szCs w:val="24"/>
                <w:lang w:eastAsia="lv-LV"/>
              </w:rPr>
              <w:tab/>
              <w:t xml:space="preserve">Pēc Rīkojuma projekta pieņemšanas apbūves </w:t>
            </w:r>
            <w:r w:rsidR="002114C5" w:rsidRPr="00951593">
              <w:rPr>
                <w:rFonts w:ascii="Times New Roman" w:eastAsia="Times New Roman" w:hAnsi="Times New Roman" w:cs="Times New Roman"/>
                <w:sz w:val="24"/>
                <w:szCs w:val="24"/>
                <w:lang w:eastAsia="lv-LV"/>
              </w:rPr>
              <w:t>kop</w:t>
            </w:r>
            <w:r w:rsidRPr="00951593">
              <w:rPr>
                <w:rFonts w:ascii="Times New Roman" w:eastAsia="Times New Roman" w:hAnsi="Times New Roman" w:cs="Times New Roman"/>
                <w:sz w:val="24"/>
                <w:szCs w:val="24"/>
                <w:lang w:eastAsia="lv-LV"/>
              </w:rPr>
              <w:t>īpašniek</w:t>
            </w:r>
            <w:r w:rsidR="002114C5" w:rsidRPr="00951593">
              <w:rPr>
                <w:rFonts w:ascii="Times New Roman" w:eastAsia="Times New Roman" w:hAnsi="Times New Roman" w:cs="Times New Roman"/>
                <w:sz w:val="24"/>
                <w:szCs w:val="24"/>
                <w:lang w:eastAsia="lv-LV"/>
              </w:rPr>
              <w:t>ie</w:t>
            </w:r>
            <w:r w:rsidRPr="00951593">
              <w:rPr>
                <w:rFonts w:ascii="Times New Roman" w:eastAsia="Times New Roman" w:hAnsi="Times New Roman" w:cs="Times New Roman"/>
                <w:sz w:val="24"/>
                <w:szCs w:val="24"/>
                <w:lang w:eastAsia="lv-LV"/>
              </w:rPr>
              <w:t>m būs pienākums maksāt zemes nomas maksu, ņemot vērā to, ka pastāv piespiedu nomas attiecības uz likuma pamata.</w:t>
            </w:r>
          </w:p>
          <w:p w14:paraId="3241A144" w14:textId="3FFBA908" w:rsidR="009259C2" w:rsidRPr="00951593" w:rsidRDefault="000B2044" w:rsidP="00951593">
            <w:pPr>
              <w:spacing w:after="0" w:line="240" w:lineRule="auto"/>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ab/>
              <w:t xml:space="preserve">VNĪ attiecībā uz apbūvētajām zemes vienībām pilda Publiskas personas mantas atsavināšanas likumā tai deleģēto uzdevumu – organizē valsts mantas atsavināšanas procesu un atsavina apbūvēto valsts zemi personām, kurām saskaņā ar Publiskas personas mantas atsavināšanas likuma 4.panta ceturto daļu ir tiesības ierosināt to atsavināšanu. </w:t>
            </w:r>
          </w:p>
          <w:p w14:paraId="568BA48E" w14:textId="6B3D9493" w:rsidR="000B2044" w:rsidRPr="00951593" w:rsidRDefault="000B2044" w:rsidP="00951593">
            <w:pPr>
              <w:spacing w:after="0" w:line="240" w:lineRule="auto"/>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ab/>
              <w:t xml:space="preserve">Sagatavotais Rīkojuma projekts paredz grozīt Rīkojuma Nr.648 11.pielikumu – papildinot to ar </w:t>
            </w:r>
            <w:r w:rsidR="007E6C5A">
              <w:rPr>
                <w:rFonts w:ascii="Times New Roman" w:eastAsia="Times New Roman" w:hAnsi="Times New Roman" w:cs="Times New Roman"/>
                <w:sz w:val="24"/>
                <w:szCs w:val="24"/>
                <w:lang w:eastAsia="lv-LV"/>
              </w:rPr>
              <w:t>trīs</w:t>
            </w:r>
            <w:r w:rsidR="00F12798" w:rsidRPr="00951593">
              <w:rPr>
                <w:rFonts w:ascii="Times New Roman" w:eastAsia="Times New Roman" w:hAnsi="Times New Roman" w:cs="Times New Roman"/>
                <w:sz w:val="24"/>
                <w:szCs w:val="24"/>
                <w:lang w:eastAsia="lv-LV"/>
              </w:rPr>
              <w:t xml:space="preserve"> </w:t>
            </w:r>
            <w:r w:rsidRPr="00951593">
              <w:rPr>
                <w:rFonts w:ascii="Times New Roman" w:eastAsia="Times New Roman" w:hAnsi="Times New Roman" w:cs="Times New Roman"/>
                <w:sz w:val="24"/>
                <w:szCs w:val="24"/>
                <w:lang w:eastAsia="lv-LV"/>
              </w:rPr>
              <w:t xml:space="preserve">zemes vienībām un </w:t>
            </w:r>
            <w:r w:rsidR="00F12798" w:rsidRPr="00951593">
              <w:rPr>
                <w:rFonts w:ascii="Times New Roman" w:eastAsia="Times New Roman" w:hAnsi="Times New Roman" w:cs="Times New Roman"/>
                <w:sz w:val="24"/>
                <w:szCs w:val="24"/>
                <w:lang w:eastAsia="lv-LV"/>
              </w:rPr>
              <w:t>vienas</w:t>
            </w:r>
            <w:r w:rsidRPr="00951593">
              <w:rPr>
                <w:rFonts w:ascii="Times New Roman" w:eastAsia="Times New Roman" w:hAnsi="Times New Roman" w:cs="Times New Roman"/>
                <w:sz w:val="24"/>
                <w:szCs w:val="24"/>
                <w:lang w:eastAsia="lv-LV"/>
              </w:rPr>
              <w:t xml:space="preserve"> zemes vienīb</w:t>
            </w:r>
            <w:r w:rsidR="00F12798" w:rsidRPr="00951593">
              <w:rPr>
                <w:rFonts w:ascii="Times New Roman" w:eastAsia="Times New Roman" w:hAnsi="Times New Roman" w:cs="Times New Roman"/>
                <w:sz w:val="24"/>
                <w:szCs w:val="24"/>
                <w:lang w:eastAsia="lv-LV"/>
              </w:rPr>
              <w:t>as</w:t>
            </w:r>
            <w:r w:rsidRPr="00951593">
              <w:rPr>
                <w:rFonts w:ascii="Times New Roman" w:eastAsia="Times New Roman" w:hAnsi="Times New Roman" w:cs="Times New Roman"/>
                <w:sz w:val="24"/>
                <w:szCs w:val="24"/>
                <w:lang w:eastAsia="lv-LV"/>
              </w:rPr>
              <w:t xml:space="preserve"> domājam</w:t>
            </w:r>
            <w:r w:rsidR="00F12798" w:rsidRPr="00951593">
              <w:rPr>
                <w:rFonts w:ascii="Times New Roman" w:eastAsia="Times New Roman" w:hAnsi="Times New Roman" w:cs="Times New Roman"/>
                <w:sz w:val="24"/>
                <w:szCs w:val="24"/>
                <w:lang w:eastAsia="lv-LV"/>
              </w:rPr>
              <w:t>o</w:t>
            </w:r>
            <w:r w:rsidRPr="00951593">
              <w:rPr>
                <w:rFonts w:ascii="Times New Roman" w:eastAsia="Times New Roman" w:hAnsi="Times New Roman" w:cs="Times New Roman"/>
                <w:sz w:val="24"/>
                <w:szCs w:val="24"/>
                <w:lang w:eastAsia="lv-LV"/>
              </w:rPr>
              <w:t xml:space="preserve"> daļ</w:t>
            </w:r>
            <w:r w:rsidR="00F12798" w:rsidRPr="00951593">
              <w:rPr>
                <w:rFonts w:ascii="Times New Roman" w:eastAsia="Times New Roman" w:hAnsi="Times New Roman" w:cs="Times New Roman"/>
                <w:sz w:val="24"/>
                <w:szCs w:val="24"/>
                <w:lang w:eastAsia="lv-LV"/>
              </w:rPr>
              <w:t>u</w:t>
            </w:r>
            <w:r w:rsidRPr="00951593">
              <w:rPr>
                <w:rFonts w:ascii="Times New Roman" w:eastAsia="Times New Roman" w:hAnsi="Times New Roman" w:cs="Times New Roman"/>
                <w:sz w:val="24"/>
                <w:szCs w:val="24"/>
                <w:lang w:eastAsia="lv-LV"/>
              </w:rPr>
              <w:t>, kuras ir piekritīgas valstij un kuras normatīvajos aktos noteiktā kārtībā tiks ierakstītas zemesgrāmatā uz valsts vārda Finanšu ministrijas personā. Zemes vienību platības norādītas atbilstoši NĪVKIS norādītajai informācijai. Veicot zemes vienību kadastrālo uzmērīšanu, zemes vienību platības var tikt precizētas.</w:t>
            </w:r>
          </w:p>
          <w:p w14:paraId="4634B44D" w14:textId="1A83DDDB" w:rsidR="000B2044" w:rsidRPr="00951593" w:rsidRDefault="000B2044" w:rsidP="00951593">
            <w:pPr>
              <w:spacing w:after="0" w:line="240" w:lineRule="auto"/>
              <w:ind w:firstLine="2"/>
              <w:jc w:val="both"/>
              <w:rPr>
                <w:rFonts w:ascii="Times New Roman" w:eastAsia="Times New Roman" w:hAnsi="Times New Roman" w:cs="Times New Roman"/>
                <w:sz w:val="24"/>
                <w:szCs w:val="24"/>
                <w:lang w:eastAsia="lv-LV"/>
              </w:rPr>
            </w:pPr>
            <w:r w:rsidRPr="00951593">
              <w:rPr>
                <w:rFonts w:ascii="Times New Roman" w:eastAsia="Times New Roman" w:hAnsi="Times New Roman" w:cs="Times New Roman"/>
                <w:sz w:val="24"/>
                <w:szCs w:val="24"/>
                <w:lang w:eastAsia="lv-LV"/>
              </w:rPr>
              <w:tab/>
            </w:r>
            <w:r w:rsidR="00F12798" w:rsidRPr="00951593">
              <w:rPr>
                <w:rFonts w:ascii="Times New Roman" w:eastAsia="Times New Roman" w:hAnsi="Times New Roman" w:cs="Times New Roman"/>
                <w:sz w:val="24"/>
                <w:szCs w:val="24"/>
                <w:lang w:eastAsia="lv-LV"/>
              </w:rPr>
              <w:t>Rīkojuma projekts attiecas uz publiskās pārvaldes politikas jomu.</w:t>
            </w:r>
          </w:p>
        </w:tc>
      </w:tr>
      <w:tr w:rsidR="000B2044" w14:paraId="2D08DF1A" w14:textId="77777777" w:rsidTr="000B2044">
        <w:trPr>
          <w:tblCellSpacing w:w="15" w:type="dxa"/>
        </w:trPr>
        <w:tc>
          <w:tcPr>
            <w:tcW w:w="131" w:type="pct"/>
            <w:tcBorders>
              <w:top w:val="single" w:sz="4" w:space="0" w:color="auto"/>
              <w:left w:val="single" w:sz="4" w:space="0" w:color="auto"/>
              <w:bottom w:val="single" w:sz="4" w:space="0" w:color="auto"/>
              <w:right w:val="single" w:sz="4" w:space="0" w:color="auto"/>
            </w:tcBorders>
            <w:hideMark/>
          </w:tcPr>
          <w:p w14:paraId="665B4418" w14:textId="77777777" w:rsidR="000B2044" w:rsidRDefault="000B2044">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lastRenderedPageBreak/>
              <w:t>3.</w:t>
            </w:r>
          </w:p>
        </w:tc>
        <w:tc>
          <w:tcPr>
            <w:tcW w:w="1088" w:type="pct"/>
            <w:tcBorders>
              <w:top w:val="single" w:sz="4" w:space="0" w:color="auto"/>
              <w:left w:val="single" w:sz="4" w:space="0" w:color="auto"/>
              <w:bottom w:val="single" w:sz="4" w:space="0" w:color="auto"/>
              <w:right w:val="single" w:sz="4" w:space="0" w:color="auto"/>
            </w:tcBorders>
            <w:hideMark/>
          </w:tcPr>
          <w:p w14:paraId="56503BD6" w14:textId="77777777" w:rsidR="000B2044" w:rsidRDefault="000B2044">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Projekta izstrādē iesaistītās institūcijas un publiskas personas kapitālsabiedrības</w:t>
            </w:r>
          </w:p>
        </w:tc>
        <w:tc>
          <w:tcPr>
            <w:tcW w:w="3720" w:type="pct"/>
            <w:tcBorders>
              <w:top w:val="single" w:sz="4" w:space="0" w:color="auto"/>
              <w:left w:val="single" w:sz="4" w:space="0" w:color="auto"/>
              <w:bottom w:val="single" w:sz="4" w:space="0" w:color="auto"/>
              <w:right w:val="single" w:sz="4" w:space="0" w:color="auto"/>
            </w:tcBorders>
            <w:hideMark/>
          </w:tcPr>
          <w:p w14:paraId="5F1468E4" w14:textId="77777777" w:rsidR="000B2044" w:rsidRDefault="000B2044">
            <w:pPr>
              <w:tabs>
                <w:tab w:val="left" w:pos="720"/>
              </w:tabs>
              <w:spacing w:line="280" w:lineRule="exact"/>
              <w:jc w:val="both"/>
              <w:rPr>
                <w:rFonts w:ascii="Times New Roman" w:eastAsia="SimSun" w:hAnsi="Times New Roman" w:cs="Times New Roman"/>
                <w:sz w:val="24"/>
                <w:szCs w:val="24"/>
              </w:rPr>
            </w:pPr>
            <w:r>
              <w:rPr>
                <w:rFonts w:ascii="Times New Roman" w:eastAsia="Times New Roman" w:hAnsi="Times New Roman" w:cs="Times New Roman"/>
                <w:iCs/>
                <w:sz w:val="24"/>
                <w:szCs w:val="24"/>
                <w:lang w:eastAsia="lv-LV"/>
              </w:rPr>
              <w:tab/>
              <w:t xml:space="preserve">Finanšu ministrija un </w:t>
            </w:r>
            <w:r>
              <w:rPr>
                <w:rFonts w:ascii="Times New Roman" w:eastAsia="SimSun" w:hAnsi="Times New Roman" w:cs="Times New Roman"/>
                <w:sz w:val="24"/>
                <w:szCs w:val="24"/>
              </w:rPr>
              <w:t>VNĪ.</w:t>
            </w:r>
          </w:p>
        </w:tc>
      </w:tr>
      <w:tr w:rsidR="000B2044" w14:paraId="404B2814" w14:textId="77777777" w:rsidTr="000B2044">
        <w:trPr>
          <w:tblCellSpacing w:w="15" w:type="dxa"/>
        </w:trPr>
        <w:tc>
          <w:tcPr>
            <w:tcW w:w="131" w:type="pct"/>
            <w:tcBorders>
              <w:top w:val="single" w:sz="4" w:space="0" w:color="auto"/>
              <w:left w:val="single" w:sz="4" w:space="0" w:color="auto"/>
              <w:bottom w:val="single" w:sz="4" w:space="0" w:color="auto"/>
              <w:right w:val="single" w:sz="4" w:space="0" w:color="auto"/>
            </w:tcBorders>
            <w:hideMark/>
          </w:tcPr>
          <w:p w14:paraId="4863ADFB" w14:textId="77777777" w:rsidR="000B2044" w:rsidRDefault="000B2044">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4.</w:t>
            </w:r>
          </w:p>
        </w:tc>
        <w:tc>
          <w:tcPr>
            <w:tcW w:w="1088" w:type="pct"/>
            <w:tcBorders>
              <w:top w:val="single" w:sz="4" w:space="0" w:color="auto"/>
              <w:left w:val="single" w:sz="4" w:space="0" w:color="auto"/>
              <w:bottom w:val="single" w:sz="4" w:space="0" w:color="auto"/>
              <w:right w:val="single" w:sz="4" w:space="0" w:color="auto"/>
            </w:tcBorders>
            <w:hideMark/>
          </w:tcPr>
          <w:p w14:paraId="33163F3D" w14:textId="77777777" w:rsidR="000B2044" w:rsidRDefault="000B2044">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Cita informācija</w:t>
            </w:r>
          </w:p>
        </w:tc>
        <w:tc>
          <w:tcPr>
            <w:tcW w:w="3720" w:type="pct"/>
            <w:tcBorders>
              <w:top w:val="single" w:sz="4" w:space="0" w:color="auto"/>
              <w:left w:val="single" w:sz="4" w:space="0" w:color="auto"/>
              <w:bottom w:val="single" w:sz="4" w:space="0" w:color="auto"/>
              <w:right w:val="single" w:sz="4" w:space="0" w:color="auto"/>
            </w:tcBorders>
            <w:hideMark/>
          </w:tcPr>
          <w:p w14:paraId="7784E4D1" w14:textId="77777777" w:rsidR="000B2044" w:rsidRDefault="000B2044">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ab/>
              <w:t>Nav</w:t>
            </w:r>
          </w:p>
        </w:tc>
      </w:tr>
    </w:tbl>
    <w:p w14:paraId="1E4D4E60" w14:textId="77777777" w:rsidR="000B2044" w:rsidRDefault="000B2044" w:rsidP="000B2044">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  </w:t>
      </w:r>
    </w:p>
    <w:tbl>
      <w:tblPr>
        <w:tblW w:w="5480" w:type="pct"/>
        <w:tblCellSpacing w:w="15" w:type="dxa"/>
        <w:tblInd w:w="-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923"/>
        <w:gridCol w:w="2777"/>
        <w:gridCol w:w="5392"/>
      </w:tblGrid>
      <w:tr w:rsidR="000B2044" w14:paraId="0AA85169" w14:textId="77777777" w:rsidTr="000B2044">
        <w:trPr>
          <w:tblCellSpacing w:w="15" w:type="dxa"/>
        </w:trPr>
        <w:tc>
          <w:tcPr>
            <w:tcW w:w="4970" w:type="pct"/>
            <w:gridSpan w:val="3"/>
            <w:tcBorders>
              <w:top w:val="single" w:sz="4" w:space="0" w:color="auto"/>
              <w:left w:val="single" w:sz="4" w:space="0" w:color="auto"/>
              <w:bottom w:val="single" w:sz="4" w:space="0" w:color="auto"/>
              <w:right w:val="single" w:sz="4" w:space="0" w:color="auto"/>
            </w:tcBorders>
            <w:vAlign w:val="center"/>
            <w:hideMark/>
          </w:tcPr>
          <w:p w14:paraId="16C47AD1" w14:textId="77777777" w:rsidR="000B2044" w:rsidRDefault="000B2044">
            <w:pPr>
              <w:spacing w:after="0" w:line="240" w:lineRule="auto"/>
              <w:jc w:val="center"/>
              <w:rPr>
                <w:rFonts w:ascii="Times New Roman" w:eastAsia="Times New Roman" w:hAnsi="Times New Roman" w:cs="Times New Roman"/>
                <w:b/>
                <w:bCs/>
                <w:iCs/>
                <w:sz w:val="24"/>
                <w:szCs w:val="24"/>
                <w:lang w:eastAsia="lv-LV"/>
              </w:rPr>
            </w:pPr>
            <w:r>
              <w:rPr>
                <w:rFonts w:ascii="Times New Roman" w:eastAsia="Times New Roman" w:hAnsi="Times New Roman" w:cs="Times New Roman"/>
                <w:b/>
                <w:bCs/>
                <w:iCs/>
                <w:sz w:val="24"/>
                <w:szCs w:val="24"/>
                <w:lang w:eastAsia="lv-LV"/>
              </w:rPr>
              <w:t>II. Tiesību akta projekta ietekme uz sabiedrību, tautsaimniecības attīstību un administratīvo slogu</w:t>
            </w:r>
          </w:p>
        </w:tc>
      </w:tr>
      <w:tr w:rsidR="000B2044" w14:paraId="450DAD24" w14:textId="77777777" w:rsidTr="000B2044">
        <w:trPr>
          <w:tblCellSpacing w:w="15" w:type="dxa"/>
        </w:trPr>
        <w:tc>
          <w:tcPr>
            <w:tcW w:w="486" w:type="pct"/>
            <w:tcBorders>
              <w:top w:val="single" w:sz="4" w:space="0" w:color="auto"/>
              <w:left w:val="single" w:sz="4" w:space="0" w:color="auto"/>
              <w:bottom w:val="single" w:sz="4" w:space="0" w:color="auto"/>
              <w:right w:val="single" w:sz="4" w:space="0" w:color="auto"/>
            </w:tcBorders>
            <w:hideMark/>
          </w:tcPr>
          <w:p w14:paraId="7647E66F" w14:textId="77777777" w:rsidR="000B2044" w:rsidRDefault="000B2044">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1.</w:t>
            </w:r>
          </w:p>
        </w:tc>
        <w:tc>
          <w:tcPr>
            <w:tcW w:w="1522" w:type="pct"/>
            <w:tcBorders>
              <w:top w:val="single" w:sz="4" w:space="0" w:color="auto"/>
              <w:left w:val="single" w:sz="4" w:space="0" w:color="auto"/>
              <w:bottom w:val="single" w:sz="4" w:space="0" w:color="auto"/>
              <w:right w:val="single" w:sz="4" w:space="0" w:color="auto"/>
            </w:tcBorders>
            <w:hideMark/>
          </w:tcPr>
          <w:p w14:paraId="3F60207E" w14:textId="77777777" w:rsidR="000B2044" w:rsidRDefault="000B2044">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Sabiedrības mērķgrupas, kuras tiesiskais regulējums ietekmē vai varētu ietekmēt</w:t>
            </w:r>
          </w:p>
        </w:tc>
        <w:tc>
          <w:tcPr>
            <w:tcW w:w="2932" w:type="pct"/>
            <w:tcBorders>
              <w:top w:val="single" w:sz="4" w:space="0" w:color="auto"/>
              <w:left w:val="single" w:sz="4" w:space="0" w:color="auto"/>
              <w:bottom w:val="single" w:sz="4" w:space="0" w:color="auto"/>
              <w:right w:val="single" w:sz="4" w:space="0" w:color="auto"/>
            </w:tcBorders>
            <w:hideMark/>
          </w:tcPr>
          <w:p w14:paraId="65CB5877" w14:textId="3058A2BF" w:rsidR="000B2044" w:rsidRDefault="000B2044">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ab/>
              <w:t>Rīkojuma projektā risinātie jautājumi skar tiesību subjektus – fiziskas un juridiskas</w:t>
            </w:r>
            <w:r w:rsidRPr="00796E66">
              <w:rPr>
                <w:rFonts w:ascii="Times New Roman" w:eastAsia="Times New Roman" w:hAnsi="Times New Roman" w:cs="Times New Roman"/>
                <w:iCs/>
                <w:sz w:val="24"/>
                <w:szCs w:val="24"/>
                <w:lang w:eastAsia="lv-LV"/>
              </w:rPr>
              <w:t xml:space="preserve"> </w:t>
            </w:r>
            <w:r>
              <w:rPr>
                <w:rFonts w:ascii="Times New Roman" w:eastAsia="Times New Roman" w:hAnsi="Times New Roman" w:cs="Times New Roman"/>
                <w:iCs/>
                <w:sz w:val="24"/>
                <w:szCs w:val="24"/>
                <w:lang w:eastAsia="lv-LV"/>
              </w:rPr>
              <w:t>personas, kuru īpašumā</w:t>
            </w:r>
            <w:r w:rsidR="00F12798">
              <w:rPr>
                <w:rFonts w:ascii="Times New Roman" w:eastAsia="Times New Roman" w:hAnsi="Times New Roman" w:cs="Times New Roman"/>
                <w:iCs/>
                <w:sz w:val="24"/>
                <w:szCs w:val="24"/>
                <w:lang w:eastAsia="lv-LV"/>
              </w:rPr>
              <w:t xml:space="preserve"> un kopīpašumā</w:t>
            </w:r>
            <w:r>
              <w:rPr>
                <w:rFonts w:ascii="Times New Roman" w:eastAsia="Times New Roman" w:hAnsi="Times New Roman" w:cs="Times New Roman"/>
                <w:iCs/>
                <w:sz w:val="24"/>
                <w:szCs w:val="24"/>
                <w:lang w:eastAsia="lv-LV"/>
              </w:rPr>
              <w:t xml:space="preserve"> esošās būves atrodas uz valstij piekritīgajām zemes vienībām un uz zemes vienību domājamajām daļām, Finanšu ministriju (VNĪ).</w:t>
            </w:r>
          </w:p>
        </w:tc>
      </w:tr>
      <w:tr w:rsidR="000B2044" w14:paraId="32D61748" w14:textId="77777777" w:rsidTr="000B2044">
        <w:trPr>
          <w:tblCellSpacing w:w="15" w:type="dxa"/>
        </w:trPr>
        <w:tc>
          <w:tcPr>
            <w:tcW w:w="486" w:type="pct"/>
            <w:tcBorders>
              <w:top w:val="single" w:sz="4" w:space="0" w:color="auto"/>
              <w:left w:val="single" w:sz="4" w:space="0" w:color="auto"/>
              <w:bottom w:val="single" w:sz="4" w:space="0" w:color="auto"/>
              <w:right w:val="single" w:sz="4" w:space="0" w:color="auto"/>
            </w:tcBorders>
            <w:hideMark/>
          </w:tcPr>
          <w:p w14:paraId="38B804BC" w14:textId="77777777" w:rsidR="000B2044" w:rsidRDefault="000B2044">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lastRenderedPageBreak/>
              <w:t>2.</w:t>
            </w:r>
          </w:p>
        </w:tc>
        <w:tc>
          <w:tcPr>
            <w:tcW w:w="1522" w:type="pct"/>
            <w:tcBorders>
              <w:top w:val="single" w:sz="4" w:space="0" w:color="auto"/>
              <w:left w:val="single" w:sz="4" w:space="0" w:color="auto"/>
              <w:bottom w:val="single" w:sz="4" w:space="0" w:color="auto"/>
              <w:right w:val="single" w:sz="4" w:space="0" w:color="auto"/>
            </w:tcBorders>
            <w:hideMark/>
          </w:tcPr>
          <w:p w14:paraId="069A8527" w14:textId="77777777" w:rsidR="000B2044" w:rsidRDefault="000B2044">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Tiesiskā regulējuma ietekme uz tautsaimniecību un administratīvo slogu</w:t>
            </w:r>
          </w:p>
        </w:tc>
        <w:tc>
          <w:tcPr>
            <w:tcW w:w="2932" w:type="pct"/>
            <w:tcBorders>
              <w:top w:val="single" w:sz="4" w:space="0" w:color="auto"/>
              <w:left w:val="single" w:sz="4" w:space="0" w:color="auto"/>
              <w:bottom w:val="single" w:sz="4" w:space="0" w:color="auto"/>
              <w:right w:val="single" w:sz="4" w:space="0" w:color="auto"/>
            </w:tcBorders>
            <w:hideMark/>
          </w:tcPr>
          <w:p w14:paraId="70F2EF60" w14:textId="77777777" w:rsidR="000B2044" w:rsidRDefault="000B2044">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ab/>
              <w:t>Rīkojuma projekta tiesiskais regulējums tautsaimniecību kā valsts saimniecības nozari neietekmē un administratīvo slogu nemaina.</w:t>
            </w:r>
          </w:p>
        </w:tc>
      </w:tr>
      <w:tr w:rsidR="000B2044" w14:paraId="593EBC5E" w14:textId="77777777" w:rsidTr="000B2044">
        <w:trPr>
          <w:tblCellSpacing w:w="15" w:type="dxa"/>
        </w:trPr>
        <w:tc>
          <w:tcPr>
            <w:tcW w:w="486" w:type="pct"/>
            <w:tcBorders>
              <w:top w:val="single" w:sz="4" w:space="0" w:color="auto"/>
              <w:left w:val="single" w:sz="4" w:space="0" w:color="auto"/>
              <w:bottom w:val="single" w:sz="4" w:space="0" w:color="auto"/>
              <w:right w:val="single" w:sz="4" w:space="0" w:color="auto"/>
            </w:tcBorders>
            <w:hideMark/>
          </w:tcPr>
          <w:p w14:paraId="5A480417" w14:textId="77777777" w:rsidR="000B2044" w:rsidRDefault="000B2044">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3.</w:t>
            </w:r>
          </w:p>
        </w:tc>
        <w:tc>
          <w:tcPr>
            <w:tcW w:w="1522" w:type="pct"/>
            <w:tcBorders>
              <w:top w:val="single" w:sz="4" w:space="0" w:color="auto"/>
              <w:left w:val="single" w:sz="4" w:space="0" w:color="auto"/>
              <w:bottom w:val="single" w:sz="4" w:space="0" w:color="auto"/>
              <w:right w:val="single" w:sz="4" w:space="0" w:color="auto"/>
            </w:tcBorders>
            <w:hideMark/>
          </w:tcPr>
          <w:p w14:paraId="17D1C584" w14:textId="77777777" w:rsidR="000B2044" w:rsidRDefault="000B2044">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Administratīvo izmaksu monetārs novērtējums</w:t>
            </w:r>
          </w:p>
        </w:tc>
        <w:tc>
          <w:tcPr>
            <w:tcW w:w="2932" w:type="pct"/>
            <w:tcBorders>
              <w:top w:val="single" w:sz="4" w:space="0" w:color="auto"/>
              <w:left w:val="single" w:sz="4" w:space="0" w:color="auto"/>
              <w:bottom w:val="single" w:sz="4" w:space="0" w:color="auto"/>
              <w:right w:val="single" w:sz="4" w:space="0" w:color="auto"/>
            </w:tcBorders>
            <w:hideMark/>
          </w:tcPr>
          <w:p w14:paraId="659326A7" w14:textId="77777777" w:rsidR="000B2044" w:rsidRDefault="000B2044">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ab/>
              <w:t>Projekts šo jomu neskar.</w:t>
            </w:r>
          </w:p>
        </w:tc>
      </w:tr>
      <w:tr w:rsidR="000B2044" w14:paraId="4032B818" w14:textId="77777777" w:rsidTr="000B2044">
        <w:trPr>
          <w:tblCellSpacing w:w="15" w:type="dxa"/>
        </w:trPr>
        <w:tc>
          <w:tcPr>
            <w:tcW w:w="486" w:type="pct"/>
            <w:tcBorders>
              <w:top w:val="single" w:sz="4" w:space="0" w:color="auto"/>
              <w:left w:val="single" w:sz="4" w:space="0" w:color="auto"/>
              <w:bottom w:val="single" w:sz="4" w:space="0" w:color="auto"/>
              <w:right w:val="single" w:sz="4" w:space="0" w:color="auto"/>
            </w:tcBorders>
            <w:hideMark/>
          </w:tcPr>
          <w:p w14:paraId="56CD4AF9" w14:textId="77777777" w:rsidR="000B2044" w:rsidRDefault="000B2044">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4.</w:t>
            </w:r>
          </w:p>
        </w:tc>
        <w:tc>
          <w:tcPr>
            <w:tcW w:w="1522" w:type="pct"/>
            <w:tcBorders>
              <w:top w:val="single" w:sz="4" w:space="0" w:color="auto"/>
              <w:left w:val="single" w:sz="4" w:space="0" w:color="auto"/>
              <w:bottom w:val="single" w:sz="4" w:space="0" w:color="auto"/>
              <w:right w:val="single" w:sz="4" w:space="0" w:color="auto"/>
            </w:tcBorders>
            <w:hideMark/>
          </w:tcPr>
          <w:p w14:paraId="1CC210B8" w14:textId="77777777" w:rsidR="000B2044" w:rsidRDefault="000B2044">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Atbilstības izmaksu monetārs novērtējums</w:t>
            </w:r>
          </w:p>
        </w:tc>
        <w:tc>
          <w:tcPr>
            <w:tcW w:w="2932" w:type="pct"/>
            <w:tcBorders>
              <w:top w:val="single" w:sz="4" w:space="0" w:color="auto"/>
              <w:left w:val="single" w:sz="4" w:space="0" w:color="auto"/>
              <w:bottom w:val="single" w:sz="4" w:space="0" w:color="auto"/>
              <w:right w:val="single" w:sz="4" w:space="0" w:color="auto"/>
            </w:tcBorders>
            <w:hideMark/>
          </w:tcPr>
          <w:p w14:paraId="5C0829A6" w14:textId="77777777" w:rsidR="000B2044" w:rsidRDefault="000B2044">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ab/>
              <w:t>Projekts šo jomu neskar.</w:t>
            </w:r>
          </w:p>
        </w:tc>
      </w:tr>
      <w:tr w:rsidR="000B2044" w14:paraId="5CE236C6" w14:textId="77777777" w:rsidTr="000B2044">
        <w:trPr>
          <w:trHeight w:val="678"/>
          <w:tblCellSpacing w:w="15" w:type="dxa"/>
        </w:trPr>
        <w:tc>
          <w:tcPr>
            <w:tcW w:w="486" w:type="pct"/>
            <w:tcBorders>
              <w:top w:val="single" w:sz="4" w:space="0" w:color="auto"/>
              <w:left w:val="single" w:sz="4" w:space="0" w:color="auto"/>
              <w:bottom w:val="single" w:sz="4" w:space="0" w:color="auto"/>
              <w:right w:val="single" w:sz="4" w:space="0" w:color="auto"/>
            </w:tcBorders>
            <w:hideMark/>
          </w:tcPr>
          <w:p w14:paraId="74CD550B" w14:textId="77777777" w:rsidR="000B2044" w:rsidRDefault="000B2044">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5.</w:t>
            </w:r>
          </w:p>
        </w:tc>
        <w:tc>
          <w:tcPr>
            <w:tcW w:w="1522" w:type="pct"/>
            <w:tcBorders>
              <w:top w:val="single" w:sz="4" w:space="0" w:color="auto"/>
              <w:left w:val="single" w:sz="4" w:space="0" w:color="auto"/>
              <w:bottom w:val="single" w:sz="4" w:space="0" w:color="auto"/>
              <w:right w:val="single" w:sz="4" w:space="0" w:color="auto"/>
            </w:tcBorders>
            <w:hideMark/>
          </w:tcPr>
          <w:p w14:paraId="04448F85" w14:textId="77777777" w:rsidR="000B2044" w:rsidRDefault="000B2044">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Cita informācija</w:t>
            </w:r>
          </w:p>
        </w:tc>
        <w:tc>
          <w:tcPr>
            <w:tcW w:w="2932" w:type="pct"/>
            <w:tcBorders>
              <w:top w:val="single" w:sz="4" w:space="0" w:color="auto"/>
              <w:left w:val="single" w:sz="4" w:space="0" w:color="auto"/>
              <w:bottom w:val="single" w:sz="4" w:space="0" w:color="auto"/>
              <w:right w:val="single" w:sz="4" w:space="0" w:color="auto"/>
            </w:tcBorders>
            <w:hideMark/>
          </w:tcPr>
          <w:p w14:paraId="554292FE" w14:textId="77777777" w:rsidR="000B2044" w:rsidRDefault="000B204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Rīkojuma projekta izstrādes, saskaņošanas un pieņemšanas procesā personu datu apstrādes mērķis ir nodrošināt rīkojuma projekta atbilstību faktiskajai un tiesiskajai situācijai, nodrošinot rīkojuma izpildē iesaistīto pušu tiesiskās intereses. </w:t>
            </w:r>
          </w:p>
          <w:p w14:paraId="760E0485" w14:textId="77777777" w:rsidR="000B2044" w:rsidRDefault="000B204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Personas datu apstrāde ir nepieciešama, lai apliecinātu, ka rīkojuma projektā iekļautās zemes vienības saskaņā ar likuma „Par valsts un pašvaldību zemes īpašuma tiesībām un to nostiprināšanu zemesgrāmatās” normām ir piederošas vai piekrītošas valstij Finanšu ministrijas personā, pēc rīkojuma pieņemšanas Ministru kabinetā pieprasītu apbūvētas zemes nomas maksu no apbūves īpašniekiem un tiesiskajiem valdītājiem un izpildītu Publiskas personas mantas atsavināšanas likumā </w:t>
            </w:r>
            <w:r>
              <w:rPr>
                <w:rFonts w:ascii="Times New Roman" w:eastAsia="Times New Roman" w:hAnsi="Times New Roman" w:cs="Times New Roman"/>
                <w:sz w:val="24"/>
                <w:szCs w:val="24"/>
                <w:lang w:eastAsia="lv-LV"/>
              </w:rPr>
              <w:t xml:space="preserve">VNĪ </w:t>
            </w:r>
            <w:r>
              <w:rPr>
                <w:rFonts w:ascii="Times New Roman" w:hAnsi="Times New Roman" w:cs="Times New Roman"/>
                <w:sz w:val="24"/>
                <w:szCs w:val="24"/>
              </w:rPr>
              <w:t xml:space="preserve">deleģēto uzdevumu – organizēt valsts mantas atsavināšanas procesu, ievērojot  Publiskas personas mantas atsavināšanas likuma 4.panta ceturtajā daļā minēto personu pirmpirkuma tiesības. </w:t>
            </w:r>
          </w:p>
          <w:p w14:paraId="12D051E3" w14:textId="77777777" w:rsidR="000B2044" w:rsidRDefault="000B2044">
            <w:pPr>
              <w:spacing w:line="240" w:lineRule="auto"/>
              <w:jc w:val="both"/>
              <w:rPr>
                <w:rFonts w:ascii="Times New Roman" w:hAnsi="Times New Roman" w:cs="Times New Roman"/>
                <w:sz w:val="24"/>
                <w:szCs w:val="24"/>
              </w:rPr>
            </w:pPr>
            <w:r>
              <w:rPr>
                <w:rFonts w:ascii="Times New Roman" w:hAnsi="Times New Roman" w:cs="Times New Roman"/>
                <w:sz w:val="24"/>
                <w:szCs w:val="24"/>
              </w:rPr>
              <w:tab/>
              <w:t>Paskaidrojošie dokumenti, kuri satur personas datus, tiek nodoti šauram subjektu lokam - institūcijām, kas veic rīkojuma projekta un tā sākotnējās ietekmes novērtējuma ziņojuma (anotācijas) izvērtēšanu, Valsts kancelejai un Ministru kabineta locekļiem.</w:t>
            </w:r>
          </w:p>
        </w:tc>
      </w:tr>
    </w:tbl>
    <w:p w14:paraId="6D5C2471" w14:textId="77777777" w:rsidR="000B2044" w:rsidRDefault="000B2044" w:rsidP="000B2044">
      <w:pPr>
        <w:spacing w:after="0" w:line="240" w:lineRule="auto"/>
        <w:rPr>
          <w:rFonts w:ascii="Times New Roman" w:eastAsia="Times New Roman" w:hAnsi="Times New Roman" w:cs="Times New Roman"/>
          <w:iCs/>
          <w:sz w:val="24"/>
          <w:szCs w:val="24"/>
          <w:lang w:eastAsia="lv-LV"/>
        </w:rPr>
      </w:pPr>
    </w:p>
    <w:tbl>
      <w:tblPr>
        <w:tblW w:w="5461" w:type="pct"/>
        <w:tblCellSpacing w:w="20" w:type="dxa"/>
        <w:tblInd w:w="-453" w:type="dxa"/>
        <w:tblBorders>
          <w:top w:val="outset" w:sz="2" w:space="0" w:color="414142"/>
          <w:left w:val="outset" w:sz="2" w:space="0" w:color="414142"/>
          <w:bottom w:val="outset" w:sz="2" w:space="0" w:color="414142"/>
          <w:right w:val="outset" w:sz="2" w:space="0" w:color="414142"/>
          <w:insideH w:val="outset" w:sz="2" w:space="0" w:color="414142"/>
          <w:insideV w:val="outset" w:sz="2" w:space="0" w:color="414142"/>
        </w:tblBorders>
        <w:tblCellMar>
          <w:left w:w="0" w:type="dxa"/>
          <w:right w:w="0" w:type="dxa"/>
        </w:tblCellMar>
        <w:tblLook w:val="04A0" w:firstRow="1" w:lastRow="0" w:firstColumn="1" w:lastColumn="0" w:noHBand="0" w:noVBand="1"/>
      </w:tblPr>
      <w:tblGrid>
        <w:gridCol w:w="9065"/>
      </w:tblGrid>
      <w:tr w:rsidR="000B2044" w14:paraId="2309CCA5" w14:textId="77777777" w:rsidTr="000B2044">
        <w:trPr>
          <w:tblCellSpacing w:w="20" w:type="dxa"/>
        </w:trPr>
        <w:tc>
          <w:tcPr>
            <w:tcW w:w="4956" w:type="pct"/>
            <w:tcBorders>
              <w:top w:val="outset" w:sz="2" w:space="0" w:color="414142"/>
              <w:left w:val="outset" w:sz="2" w:space="0" w:color="414142"/>
              <w:bottom w:val="outset" w:sz="2" w:space="0" w:color="414142"/>
              <w:right w:val="outset" w:sz="2" w:space="0" w:color="414142"/>
            </w:tcBorders>
            <w:tcMar>
              <w:top w:w="30" w:type="dxa"/>
              <w:left w:w="30" w:type="dxa"/>
              <w:bottom w:w="30" w:type="dxa"/>
              <w:right w:w="30" w:type="dxa"/>
            </w:tcMar>
            <w:vAlign w:val="center"/>
            <w:hideMark/>
          </w:tcPr>
          <w:p w14:paraId="02EEED14" w14:textId="77777777" w:rsidR="000B2044" w:rsidRDefault="000B2044">
            <w:pPr>
              <w:spacing w:before="100" w:beforeAutospacing="1" w:after="100" w:afterAutospacing="1" w:line="293" w:lineRule="atLeast"/>
              <w:jc w:val="center"/>
              <w:rPr>
                <w:rFonts w:ascii="Times New Roman" w:eastAsia="SimSun" w:hAnsi="Times New Roman" w:cs="Times New Roman"/>
                <w:b/>
                <w:bCs/>
                <w:sz w:val="24"/>
                <w:szCs w:val="24"/>
              </w:rPr>
            </w:pPr>
            <w:r>
              <w:rPr>
                <w:rFonts w:ascii="Times New Roman" w:eastAsia="SimSun" w:hAnsi="Times New Roman" w:cs="Times New Roman"/>
                <w:b/>
                <w:bCs/>
                <w:sz w:val="24"/>
                <w:szCs w:val="24"/>
              </w:rPr>
              <w:t>III. Tiesību akta projekta ietekme uz valsts budžetu un pašvaldību budžetiem</w:t>
            </w:r>
          </w:p>
        </w:tc>
      </w:tr>
    </w:tbl>
    <w:tbl>
      <w:tblPr>
        <w:tblStyle w:val="TableGrid1"/>
        <w:tblW w:w="9060" w:type="dxa"/>
        <w:tblInd w:w="-431" w:type="dxa"/>
        <w:tblLayout w:type="fixed"/>
        <w:tblLook w:val="04A0" w:firstRow="1" w:lastRow="0" w:firstColumn="1" w:lastColumn="0" w:noHBand="0" w:noVBand="1"/>
      </w:tblPr>
      <w:tblGrid>
        <w:gridCol w:w="1134"/>
        <w:gridCol w:w="991"/>
        <w:gridCol w:w="1442"/>
        <w:gridCol w:w="967"/>
        <w:gridCol w:w="1276"/>
        <w:gridCol w:w="1050"/>
        <w:gridCol w:w="1098"/>
        <w:gridCol w:w="1102"/>
      </w:tblGrid>
      <w:tr w:rsidR="000B2044" w14:paraId="7529FFD3" w14:textId="77777777" w:rsidTr="000B2044">
        <w:trPr>
          <w:trHeight w:val="150"/>
        </w:trPr>
        <w:tc>
          <w:tcPr>
            <w:tcW w:w="1135" w:type="dxa"/>
            <w:vMerge w:val="restart"/>
            <w:tcBorders>
              <w:top w:val="single" w:sz="4" w:space="0" w:color="auto"/>
              <w:left w:val="single" w:sz="4" w:space="0" w:color="auto"/>
              <w:bottom w:val="single" w:sz="4" w:space="0" w:color="auto"/>
              <w:right w:val="single" w:sz="4" w:space="0" w:color="auto"/>
            </w:tcBorders>
          </w:tcPr>
          <w:p w14:paraId="49FC8825" w14:textId="77777777" w:rsidR="000B2044" w:rsidRDefault="000B2044">
            <w:pPr>
              <w:spacing w:line="240" w:lineRule="auto"/>
              <w:jc w:val="center"/>
              <w:rPr>
                <w:rFonts w:ascii="Times New Roman" w:eastAsia="Times New Roman" w:hAnsi="Times New Roman" w:cs="Times New Roman"/>
                <w:sz w:val="24"/>
                <w:szCs w:val="24"/>
                <w:lang w:eastAsia="lv-LV"/>
              </w:rPr>
            </w:pPr>
          </w:p>
          <w:p w14:paraId="77FFD8BE"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Rādītāji</w:t>
            </w:r>
          </w:p>
        </w:tc>
        <w:tc>
          <w:tcPr>
            <w:tcW w:w="2435" w:type="dxa"/>
            <w:gridSpan w:val="2"/>
            <w:vMerge w:val="restart"/>
            <w:tcBorders>
              <w:top w:val="single" w:sz="4" w:space="0" w:color="auto"/>
              <w:left w:val="single" w:sz="4" w:space="0" w:color="auto"/>
              <w:bottom w:val="single" w:sz="4" w:space="0" w:color="auto"/>
              <w:right w:val="single" w:sz="4" w:space="0" w:color="auto"/>
            </w:tcBorders>
          </w:tcPr>
          <w:p w14:paraId="2D2AE10B" w14:textId="77777777" w:rsidR="000B2044" w:rsidRDefault="000B2044">
            <w:pPr>
              <w:spacing w:line="240" w:lineRule="auto"/>
              <w:jc w:val="center"/>
              <w:rPr>
                <w:rFonts w:ascii="Times New Roman" w:eastAsia="Times New Roman" w:hAnsi="Times New Roman" w:cs="Times New Roman"/>
                <w:sz w:val="24"/>
                <w:szCs w:val="24"/>
                <w:lang w:eastAsia="lv-LV"/>
              </w:rPr>
            </w:pPr>
          </w:p>
          <w:p w14:paraId="61082BC0" w14:textId="77777777" w:rsidR="000B2044" w:rsidRDefault="000B2044">
            <w:pPr>
              <w:spacing w:line="240" w:lineRule="auto"/>
              <w:jc w:val="center"/>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t>2021. gads</w:t>
            </w:r>
          </w:p>
        </w:tc>
        <w:tc>
          <w:tcPr>
            <w:tcW w:w="5493" w:type="dxa"/>
            <w:gridSpan w:val="5"/>
            <w:tcBorders>
              <w:top w:val="single" w:sz="4" w:space="0" w:color="auto"/>
              <w:left w:val="single" w:sz="4" w:space="0" w:color="auto"/>
              <w:bottom w:val="single" w:sz="4" w:space="0" w:color="auto"/>
              <w:right w:val="single" w:sz="4" w:space="0" w:color="auto"/>
            </w:tcBorders>
            <w:hideMark/>
          </w:tcPr>
          <w:p w14:paraId="11834CE7"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Turpmākie trīs gadi (tūkst.</w:t>
            </w:r>
            <w:r>
              <w:rPr>
                <w:rFonts w:ascii="Times New Roman" w:eastAsia="Times New Roman" w:hAnsi="Times New Roman" w:cs="Times New Roman"/>
                <w:i/>
                <w:iCs/>
                <w:sz w:val="24"/>
                <w:szCs w:val="24"/>
                <w:lang w:eastAsia="lv-LV"/>
              </w:rPr>
              <w:t>euro</w:t>
            </w:r>
            <w:r>
              <w:rPr>
                <w:rFonts w:ascii="Times New Roman" w:eastAsia="Times New Roman" w:hAnsi="Times New Roman" w:cs="Times New Roman"/>
                <w:sz w:val="24"/>
                <w:szCs w:val="24"/>
                <w:lang w:eastAsia="lv-LV"/>
              </w:rPr>
              <w:t>)</w:t>
            </w:r>
          </w:p>
        </w:tc>
      </w:tr>
      <w:tr w:rsidR="000B2044" w14:paraId="4539CCFA" w14:textId="77777777" w:rsidTr="000B2044">
        <w:trPr>
          <w:trHeight w:val="200"/>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67482D8C" w14:textId="77777777" w:rsidR="000B2044" w:rsidRDefault="000B2044">
            <w:pPr>
              <w:spacing w:line="240" w:lineRule="auto"/>
              <w:rPr>
                <w:rFonts w:ascii="Times New Roman" w:eastAsia="Times New Roman" w:hAnsi="Times New Roman" w:cs="Times New Roman"/>
                <w:sz w:val="24"/>
                <w:szCs w:val="24"/>
                <w:lang w:eastAsia="lv-LV"/>
              </w:rPr>
            </w:pPr>
          </w:p>
        </w:tc>
        <w:tc>
          <w:tcPr>
            <w:tcW w:w="9371" w:type="dxa"/>
            <w:gridSpan w:val="2"/>
            <w:vMerge/>
            <w:tcBorders>
              <w:top w:val="single" w:sz="4" w:space="0" w:color="auto"/>
              <w:left w:val="single" w:sz="4" w:space="0" w:color="auto"/>
              <w:bottom w:val="single" w:sz="4" w:space="0" w:color="auto"/>
              <w:right w:val="single" w:sz="4" w:space="0" w:color="auto"/>
            </w:tcBorders>
            <w:vAlign w:val="center"/>
            <w:hideMark/>
          </w:tcPr>
          <w:p w14:paraId="57084347" w14:textId="77777777" w:rsidR="000B2044" w:rsidRDefault="000B2044">
            <w:pPr>
              <w:spacing w:line="240" w:lineRule="auto"/>
              <w:rPr>
                <w:rFonts w:ascii="Times New Roman" w:eastAsia="Times New Roman" w:hAnsi="Times New Roman" w:cs="Times New Roman"/>
                <w:b/>
                <w:sz w:val="24"/>
                <w:szCs w:val="24"/>
                <w:lang w:eastAsia="lv-LV"/>
              </w:rPr>
            </w:pPr>
          </w:p>
        </w:tc>
        <w:tc>
          <w:tcPr>
            <w:tcW w:w="2243" w:type="dxa"/>
            <w:gridSpan w:val="2"/>
            <w:tcBorders>
              <w:top w:val="single" w:sz="4" w:space="0" w:color="auto"/>
              <w:left w:val="single" w:sz="4" w:space="0" w:color="auto"/>
              <w:bottom w:val="single" w:sz="4" w:space="0" w:color="auto"/>
              <w:right w:val="single" w:sz="4" w:space="0" w:color="auto"/>
            </w:tcBorders>
            <w:hideMark/>
          </w:tcPr>
          <w:p w14:paraId="7309D873" w14:textId="77777777" w:rsidR="000B2044" w:rsidRDefault="000B2044">
            <w:pPr>
              <w:spacing w:line="240" w:lineRule="auto"/>
              <w:jc w:val="center"/>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t>2022.</w:t>
            </w:r>
          </w:p>
        </w:tc>
        <w:tc>
          <w:tcPr>
            <w:tcW w:w="2148" w:type="dxa"/>
            <w:gridSpan w:val="2"/>
            <w:tcBorders>
              <w:top w:val="single" w:sz="4" w:space="0" w:color="auto"/>
              <w:left w:val="single" w:sz="4" w:space="0" w:color="auto"/>
              <w:bottom w:val="single" w:sz="4" w:space="0" w:color="auto"/>
              <w:right w:val="single" w:sz="4" w:space="0" w:color="auto"/>
            </w:tcBorders>
            <w:hideMark/>
          </w:tcPr>
          <w:p w14:paraId="5BC1B5ED" w14:textId="77777777" w:rsidR="000B2044" w:rsidRDefault="000B2044">
            <w:pPr>
              <w:spacing w:line="240" w:lineRule="auto"/>
              <w:jc w:val="center"/>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t>2023.</w:t>
            </w:r>
          </w:p>
        </w:tc>
        <w:tc>
          <w:tcPr>
            <w:tcW w:w="1102" w:type="dxa"/>
            <w:tcBorders>
              <w:top w:val="single" w:sz="4" w:space="0" w:color="auto"/>
              <w:left w:val="single" w:sz="4" w:space="0" w:color="auto"/>
              <w:bottom w:val="single" w:sz="4" w:space="0" w:color="auto"/>
              <w:right w:val="single" w:sz="4" w:space="0" w:color="auto"/>
            </w:tcBorders>
            <w:hideMark/>
          </w:tcPr>
          <w:p w14:paraId="316D3292"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b/>
                <w:sz w:val="24"/>
                <w:szCs w:val="24"/>
                <w:lang w:eastAsia="lv-LV"/>
              </w:rPr>
              <w:t>2024</w:t>
            </w:r>
            <w:r>
              <w:rPr>
                <w:rFonts w:ascii="Times New Roman" w:eastAsia="Times New Roman" w:hAnsi="Times New Roman" w:cs="Times New Roman"/>
                <w:sz w:val="24"/>
                <w:szCs w:val="24"/>
                <w:lang w:eastAsia="lv-LV"/>
              </w:rPr>
              <w:t>.</w:t>
            </w:r>
          </w:p>
        </w:tc>
      </w:tr>
      <w:tr w:rsidR="000B2044" w14:paraId="7C5F33EE" w14:textId="77777777" w:rsidTr="000B2044">
        <w:trPr>
          <w:trHeight w:val="79"/>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557966AA" w14:textId="77777777" w:rsidR="000B2044" w:rsidRDefault="000B2044">
            <w:pPr>
              <w:spacing w:line="240" w:lineRule="auto"/>
              <w:rPr>
                <w:rFonts w:ascii="Times New Roman" w:eastAsia="Times New Roman" w:hAnsi="Times New Roman" w:cs="Times New Roman"/>
                <w:sz w:val="24"/>
                <w:szCs w:val="24"/>
                <w:lang w:eastAsia="lv-LV"/>
              </w:rPr>
            </w:pPr>
          </w:p>
        </w:tc>
        <w:tc>
          <w:tcPr>
            <w:tcW w:w="992" w:type="dxa"/>
            <w:tcBorders>
              <w:top w:val="single" w:sz="4" w:space="0" w:color="auto"/>
              <w:left w:val="single" w:sz="4" w:space="0" w:color="auto"/>
              <w:bottom w:val="single" w:sz="4" w:space="0" w:color="auto"/>
              <w:right w:val="single" w:sz="4" w:space="0" w:color="auto"/>
            </w:tcBorders>
            <w:hideMark/>
          </w:tcPr>
          <w:p w14:paraId="2D646B6A" w14:textId="77777777" w:rsidR="000B2044" w:rsidRDefault="000B2044">
            <w:pPr>
              <w:spacing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saskaņā ar valsts budžetu kārtējam gadam</w:t>
            </w:r>
          </w:p>
        </w:tc>
        <w:tc>
          <w:tcPr>
            <w:tcW w:w="1443" w:type="dxa"/>
            <w:tcBorders>
              <w:top w:val="single" w:sz="4" w:space="0" w:color="auto"/>
              <w:left w:val="single" w:sz="4" w:space="0" w:color="auto"/>
              <w:bottom w:val="single" w:sz="4" w:space="0" w:color="auto"/>
              <w:right w:val="single" w:sz="4" w:space="0" w:color="auto"/>
            </w:tcBorders>
            <w:hideMark/>
          </w:tcPr>
          <w:p w14:paraId="00798B51" w14:textId="77777777" w:rsidR="000B2044" w:rsidRDefault="000B2044">
            <w:pPr>
              <w:spacing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izmaiņas kārtējā gadā, salīdzinot ar budžetu kārtējam gadam</w:t>
            </w:r>
          </w:p>
        </w:tc>
        <w:tc>
          <w:tcPr>
            <w:tcW w:w="967" w:type="dxa"/>
            <w:tcBorders>
              <w:top w:val="single" w:sz="4" w:space="0" w:color="auto"/>
              <w:left w:val="single" w:sz="4" w:space="0" w:color="auto"/>
              <w:bottom w:val="single" w:sz="4" w:space="0" w:color="auto"/>
              <w:right w:val="single" w:sz="4" w:space="0" w:color="auto"/>
            </w:tcBorders>
            <w:hideMark/>
          </w:tcPr>
          <w:p w14:paraId="51E252AE" w14:textId="77777777" w:rsidR="000B2044" w:rsidRDefault="000B2044">
            <w:pPr>
              <w:spacing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saskaņā ar vidēja termiņa budžeta ietvaru</w:t>
            </w:r>
          </w:p>
        </w:tc>
        <w:tc>
          <w:tcPr>
            <w:tcW w:w="1276" w:type="dxa"/>
            <w:tcBorders>
              <w:top w:val="single" w:sz="4" w:space="0" w:color="auto"/>
              <w:left w:val="single" w:sz="4" w:space="0" w:color="auto"/>
              <w:bottom w:val="single" w:sz="4" w:space="0" w:color="auto"/>
              <w:right w:val="single" w:sz="4" w:space="0" w:color="auto"/>
            </w:tcBorders>
            <w:hideMark/>
          </w:tcPr>
          <w:p w14:paraId="728AB626" w14:textId="77777777" w:rsidR="000B2044" w:rsidRDefault="000B2044">
            <w:pPr>
              <w:spacing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izmaiņas, salīdzinot ar vidējā termiņa budžeta ietvaru 2022.</w:t>
            </w:r>
          </w:p>
          <w:p w14:paraId="4E7ACC69" w14:textId="77777777" w:rsidR="000B2044" w:rsidRDefault="000B2044">
            <w:pPr>
              <w:spacing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gadam</w:t>
            </w:r>
          </w:p>
        </w:tc>
        <w:tc>
          <w:tcPr>
            <w:tcW w:w="1050" w:type="dxa"/>
            <w:tcBorders>
              <w:top w:val="single" w:sz="4" w:space="0" w:color="auto"/>
              <w:left w:val="single" w:sz="4" w:space="0" w:color="auto"/>
              <w:bottom w:val="single" w:sz="4" w:space="0" w:color="auto"/>
              <w:right w:val="single" w:sz="4" w:space="0" w:color="auto"/>
            </w:tcBorders>
            <w:hideMark/>
          </w:tcPr>
          <w:p w14:paraId="5800B4AE" w14:textId="77777777" w:rsidR="000B2044" w:rsidRDefault="000B2044">
            <w:pPr>
              <w:spacing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saskaņā ar vidēja termiņa budžeta ietvaru</w:t>
            </w:r>
          </w:p>
        </w:tc>
        <w:tc>
          <w:tcPr>
            <w:tcW w:w="1098" w:type="dxa"/>
            <w:tcBorders>
              <w:top w:val="single" w:sz="4" w:space="0" w:color="auto"/>
              <w:left w:val="single" w:sz="4" w:space="0" w:color="auto"/>
              <w:bottom w:val="single" w:sz="4" w:space="0" w:color="auto"/>
              <w:right w:val="single" w:sz="4" w:space="0" w:color="auto"/>
            </w:tcBorders>
            <w:hideMark/>
          </w:tcPr>
          <w:p w14:paraId="2E205D90" w14:textId="77777777" w:rsidR="000B2044" w:rsidRDefault="000B2044">
            <w:pPr>
              <w:spacing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izmaiņas, salīdzinot ar vidējā termiņa budžeta ietvaru 2023.</w:t>
            </w:r>
          </w:p>
          <w:p w14:paraId="2AB23BCC" w14:textId="77777777" w:rsidR="000B2044" w:rsidRDefault="000B2044">
            <w:pPr>
              <w:spacing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gadam</w:t>
            </w:r>
          </w:p>
        </w:tc>
        <w:tc>
          <w:tcPr>
            <w:tcW w:w="1102" w:type="dxa"/>
            <w:tcBorders>
              <w:top w:val="single" w:sz="4" w:space="0" w:color="auto"/>
              <w:left w:val="single" w:sz="4" w:space="0" w:color="auto"/>
              <w:bottom w:val="single" w:sz="4" w:space="0" w:color="auto"/>
              <w:right w:val="single" w:sz="4" w:space="0" w:color="auto"/>
            </w:tcBorders>
            <w:hideMark/>
          </w:tcPr>
          <w:p w14:paraId="12ACDCD3" w14:textId="77777777" w:rsidR="000B2044" w:rsidRDefault="000B2044">
            <w:pPr>
              <w:spacing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izmaiņas, salīdzinot ar vidējā termiņa budžeta ietvaru 2024.</w:t>
            </w:r>
          </w:p>
          <w:p w14:paraId="0CA04AB8" w14:textId="77777777" w:rsidR="000B2044" w:rsidRDefault="000B2044">
            <w:pPr>
              <w:spacing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gadam</w:t>
            </w:r>
          </w:p>
        </w:tc>
      </w:tr>
      <w:tr w:rsidR="000B2044" w14:paraId="1FC7CF6E" w14:textId="77777777" w:rsidTr="000B2044">
        <w:trPr>
          <w:trHeight w:val="79"/>
        </w:trPr>
        <w:tc>
          <w:tcPr>
            <w:tcW w:w="1135" w:type="dxa"/>
            <w:tcBorders>
              <w:top w:val="single" w:sz="4" w:space="0" w:color="auto"/>
              <w:left w:val="single" w:sz="4" w:space="0" w:color="auto"/>
              <w:bottom w:val="single" w:sz="4" w:space="0" w:color="auto"/>
              <w:right w:val="single" w:sz="4" w:space="0" w:color="auto"/>
            </w:tcBorders>
            <w:hideMark/>
          </w:tcPr>
          <w:p w14:paraId="6B582F6A" w14:textId="77777777" w:rsidR="000B2044" w:rsidRDefault="000B2044">
            <w:pPr>
              <w:spacing w:after="200" w:line="276"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w:t>
            </w:r>
          </w:p>
        </w:tc>
        <w:tc>
          <w:tcPr>
            <w:tcW w:w="992" w:type="dxa"/>
            <w:tcBorders>
              <w:top w:val="single" w:sz="4" w:space="0" w:color="auto"/>
              <w:left w:val="single" w:sz="4" w:space="0" w:color="auto"/>
              <w:bottom w:val="single" w:sz="4" w:space="0" w:color="auto"/>
              <w:right w:val="single" w:sz="4" w:space="0" w:color="auto"/>
            </w:tcBorders>
            <w:hideMark/>
          </w:tcPr>
          <w:p w14:paraId="311FDC63" w14:textId="77777777" w:rsidR="000B2044" w:rsidRDefault="000B2044">
            <w:pPr>
              <w:spacing w:after="200" w:line="276"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w:t>
            </w:r>
          </w:p>
        </w:tc>
        <w:tc>
          <w:tcPr>
            <w:tcW w:w="1443" w:type="dxa"/>
            <w:tcBorders>
              <w:top w:val="single" w:sz="4" w:space="0" w:color="auto"/>
              <w:left w:val="single" w:sz="4" w:space="0" w:color="auto"/>
              <w:bottom w:val="single" w:sz="4" w:space="0" w:color="auto"/>
              <w:right w:val="single" w:sz="4" w:space="0" w:color="auto"/>
            </w:tcBorders>
            <w:hideMark/>
          </w:tcPr>
          <w:p w14:paraId="2E568494" w14:textId="77777777" w:rsidR="000B2044" w:rsidRDefault="000B2044">
            <w:pPr>
              <w:spacing w:after="200" w:line="276"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w:t>
            </w:r>
          </w:p>
        </w:tc>
        <w:tc>
          <w:tcPr>
            <w:tcW w:w="967" w:type="dxa"/>
            <w:tcBorders>
              <w:top w:val="single" w:sz="4" w:space="0" w:color="auto"/>
              <w:left w:val="single" w:sz="4" w:space="0" w:color="auto"/>
              <w:bottom w:val="single" w:sz="4" w:space="0" w:color="auto"/>
              <w:right w:val="single" w:sz="4" w:space="0" w:color="auto"/>
            </w:tcBorders>
            <w:hideMark/>
          </w:tcPr>
          <w:p w14:paraId="4828E799" w14:textId="77777777" w:rsidR="000B2044" w:rsidRDefault="000B2044">
            <w:pPr>
              <w:spacing w:after="200" w:line="276"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w:t>
            </w:r>
          </w:p>
        </w:tc>
        <w:tc>
          <w:tcPr>
            <w:tcW w:w="1276" w:type="dxa"/>
            <w:tcBorders>
              <w:top w:val="single" w:sz="4" w:space="0" w:color="auto"/>
              <w:left w:val="single" w:sz="4" w:space="0" w:color="auto"/>
              <w:bottom w:val="single" w:sz="4" w:space="0" w:color="auto"/>
              <w:right w:val="single" w:sz="4" w:space="0" w:color="auto"/>
            </w:tcBorders>
            <w:hideMark/>
          </w:tcPr>
          <w:p w14:paraId="6449BD82" w14:textId="77777777" w:rsidR="000B2044" w:rsidRDefault="000B2044">
            <w:pPr>
              <w:spacing w:after="200" w:line="276"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w:t>
            </w:r>
          </w:p>
        </w:tc>
        <w:tc>
          <w:tcPr>
            <w:tcW w:w="1050" w:type="dxa"/>
            <w:tcBorders>
              <w:top w:val="single" w:sz="4" w:space="0" w:color="auto"/>
              <w:left w:val="single" w:sz="4" w:space="0" w:color="auto"/>
              <w:bottom w:val="single" w:sz="4" w:space="0" w:color="auto"/>
              <w:right w:val="single" w:sz="4" w:space="0" w:color="auto"/>
            </w:tcBorders>
            <w:hideMark/>
          </w:tcPr>
          <w:p w14:paraId="7BF817C3" w14:textId="77777777" w:rsidR="000B2044" w:rsidRDefault="000B2044">
            <w:pPr>
              <w:spacing w:after="200" w:line="276"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w:t>
            </w:r>
          </w:p>
        </w:tc>
        <w:tc>
          <w:tcPr>
            <w:tcW w:w="1098" w:type="dxa"/>
            <w:tcBorders>
              <w:top w:val="single" w:sz="4" w:space="0" w:color="auto"/>
              <w:left w:val="single" w:sz="4" w:space="0" w:color="auto"/>
              <w:bottom w:val="single" w:sz="4" w:space="0" w:color="auto"/>
              <w:right w:val="single" w:sz="4" w:space="0" w:color="auto"/>
            </w:tcBorders>
            <w:hideMark/>
          </w:tcPr>
          <w:p w14:paraId="77B4977C" w14:textId="77777777" w:rsidR="000B2044" w:rsidRDefault="000B2044">
            <w:pPr>
              <w:spacing w:after="200" w:line="276"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w:t>
            </w:r>
          </w:p>
        </w:tc>
        <w:tc>
          <w:tcPr>
            <w:tcW w:w="1102" w:type="dxa"/>
            <w:tcBorders>
              <w:top w:val="single" w:sz="4" w:space="0" w:color="auto"/>
              <w:left w:val="single" w:sz="4" w:space="0" w:color="auto"/>
              <w:bottom w:val="single" w:sz="4" w:space="0" w:color="auto"/>
              <w:right w:val="single" w:sz="4" w:space="0" w:color="auto"/>
            </w:tcBorders>
            <w:hideMark/>
          </w:tcPr>
          <w:p w14:paraId="662475CB" w14:textId="77777777" w:rsidR="000B2044" w:rsidRDefault="000B2044">
            <w:pPr>
              <w:spacing w:after="200" w:line="276"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8</w:t>
            </w:r>
          </w:p>
        </w:tc>
      </w:tr>
      <w:tr w:rsidR="000B2044" w14:paraId="251C05E9" w14:textId="77777777" w:rsidTr="000B2044">
        <w:trPr>
          <w:trHeight w:val="79"/>
        </w:trPr>
        <w:tc>
          <w:tcPr>
            <w:tcW w:w="1135" w:type="dxa"/>
            <w:tcBorders>
              <w:top w:val="single" w:sz="4" w:space="0" w:color="auto"/>
              <w:left w:val="single" w:sz="4" w:space="0" w:color="auto"/>
              <w:bottom w:val="single" w:sz="4" w:space="0" w:color="auto"/>
              <w:right w:val="single" w:sz="4" w:space="0" w:color="auto"/>
            </w:tcBorders>
            <w:hideMark/>
          </w:tcPr>
          <w:p w14:paraId="4F6D6AE7" w14:textId="77777777" w:rsidR="000B2044" w:rsidRDefault="000B204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lv-LV"/>
              </w:rPr>
              <w:lastRenderedPageBreak/>
              <w:t>1. Budžeta ieņēmumi</w:t>
            </w:r>
          </w:p>
        </w:tc>
        <w:tc>
          <w:tcPr>
            <w:tcW w:w="992" w:type="dxa"/>
            <w:tcBorders>
              <w:top w:val="single" w:sz="4" w:space="0" w:color="auto"/>
              <w:left w:val="single" w:sz="4" w:space="0" w:color="auto"/>
              <w:bottom w:val="single" w:sz="4" w:space="0" w:color="auto"/>
              <w:right w:val="single" w:sz="4" w:space="0" w:color="auto"/>
            </w:tcBorders>
            <w:vAlign w:val="center"/>
            <w:hideMark/>
          </w:tcPr>
          <w:p w14:paraId="33AB05BF"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443" w:type="dxa"/>
            <w:tcBorders>
              <w:top w:val="single" w:sz="4" w:space="0" w:color="auto"/>
              <w:left w:val="single" w:sz="4" w:space="0" w:color="auto"/>
              <w:bottom w:val="single" w:sz="4" w:space="0" w:color="auto"/>
              <w:right w:val="single" w:sz="4" w:space="0" w:color="auto"/>
            </w:tcBorders>
            <w:vAlign w:val="center"/>
            <w:hideMark/>
          </w:tcPr>
          <w:p w14:paraId="43084475"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Nav precīzi aprēķināms</w:t>
            </w:r>
          </w:p>
        </w:tc>
        <w:tc>
          <w:tcPr>
            <w:tcW w:w="967" w:type="dxa"/>
            <w:tcBorders>
              <w:top w:val="single" w:sz="4" w:space="0" w:color="auto"/>
              <w:left w:val="single" w:sz="4" w:space="0" w:color="auto"/>
              <w:bottom w:val="single" w:sz="4" w:space="0" w:color="auto"/>
              <w:right w:val="single" w:sz="4" w:space="0" w:color="auto"/>
            </w:tcBorders>
            <w:vAlign w:val="center"/>
          </w:tcPr>
          <w:p w14:paraId="2F370EB4" w14:textId="77777777" w:rsidR="000B2044" w:rsidRDefault="000B2044">
            <w:pPr>
              <w:spacing w:line="240" w:lineRule="auto"/>
              <w:jc w:val="center"/>
              <w:rPr>
                <w:rFonts w:ascii="Times New Roman" w:eastAsia="Times New Roman" w:hAnsi="Times New Roman" w:cs="Times New Roman"/>
                <w:sz w:val="24"/>
                <w:szCs w:val="24"/>
                <w:lang w:eastAsia="lv-LV"/>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6E3BCCD4"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Nav precīzi aprēķināms</w:t>
            </w:r>
          </w:p>
        </w:tc>
        <w:tc>
          <w:tcPr>
            <w:tcW w:w="1050" w:type="dxa"/>
            <w:tcBorders>
              <w:top w:val="single" w:sz="4" w:space="0" w:color="auto"/>
              <w:left w:val="single" w:sz="4" w:space="0" w:color="auto"/>
              <w:bottom w:val="single" w:sz="4" w:space="0" w:color="auto"/>
              <w:right w:val="single" w:sz="4" w:space="0" w:color="auto"/>
            </w:tcBorders>
            <w:vAlign w:val="center"/>
          </w:tcPr>
          <w:p w14:paraId="072DDF20" w14:textId="77777777" w:rsidR="000B2044" w:rsidRDefault="000B2044">
            <w:pPr>
              <w:spacing w:line="240" w:lineRule="auto"/>
              <w:jc w:val="center"/>
              <w:rPr>
                <w:rFonts w:ascii="Times New Roman" w:eastAsia="Times New Roman" w:hAnsi="Times New Roman" w:cs="Times New Roman"/>
                <w:sz w:val="24"/>
                <w:szCs w:val="24"/>
                <w:lang w:eastAsia="lv-LV"/>
              </w:rPr>
            </w:pPr>
          </w:p>
        </w:tc>
        <w:tc>
          <w:tcPr>
            <w:tcW w:w="1098" w:type="dxa"/>
            <w:tcBorders>
              <w:top w:val="single" w:sz="4" w:space="0" w:color="auto"/>
              <w:left w:val="single" w:sz="4" w:space="0" w:color="auto"/>
              <w:bottom w:val="single" w:sz="4" w:space="0" w:color="auto"/>
              <w:right w:val="single" w:sz="4" w:space="0" w:color="auto"/>
            </w:tcBorders>
            <w:vAlign w:val="center"/>
            <w:hideMark/>
          </w:tcPr>
          <w:p w14:paraId="05D576B7"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Nav precīzi aprēķināms</w:t>
            </w:r>
          </w:p>
        </w:tc>
        <w:tc>
          <w:tcPr>
            <w:tcW w:w="1102" w:type="dxa"/>
            <w:tcBorders>
              <w:top w:val="single" w:sz="4" w:space="0" w:color="auto"/>
              <w:left w:val="single" w:sz="4" w:space="0" w:color="auto"/>
              <w:bottom w:val="single" w:sz="4" w:space="0" w:color="auto"/>
              <w:right w:val="single" w:sz="4" w:space="0" w:color="auto"/>
            </w:tcBorders>
            <w:vAlign w:val="center"/>
            <w:hideMark/>
          </w:tcPr>
          <w:p w14:paraId="693804C6"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r>
      <w:tr w:rsidR="000B2044" w14:paraId="0662A6F6" w14:textId="77777777" w:rsidTr="000B2044">
        <w:trPr>
          <w:trHeight w:val="79"/>
        </w:trPr>
        <w:tc>
          <w:tcPr>
            <w:tcW w:w="1135" w:type="dxa"/>
            <w:tcBorders>
              <w:top w:val="single" w:sz="4" w:space="0" w:color="auto"/>
              <w:left w:val="single" w:sz="4" w:space="0" w:color="auto"/>
              <w:bottom w:val="single" w:sz="4" w:space="0" w:color="auto"/>
              <w:right w:val="single" w:sz="4" w:space="0" w:color="auto"/>
            </w:tcBorders>
            <w:hideMark/>
          </w:tcPr>
          <w:p w14:paraId="3F1B774A" w14:textId="77777777" w:rsidR="000B2044" w:rsidRDefault="000B204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lv-LV"/>
              </w:rPr>
              <w:t>1.1. valsts pamatbudžets, tai skaitā ieņēmumi no maksas pakalpo-jumiem un citi pašu ieņēmumi</w:t>
            </w:r>
          </w:p>
        </w:tc>
        <w:tc>
          <w:tcPr>
            <w:tcW w:w="992" w:type="dxa"/>
            <w:tcBorders>
              <w:top w:val="single" w:sz="4" w:space="0" w:color="auto"/>
              <w:left w:val="single" w:sz="4" w:space="0" w:color="auto"/>
              <w:bottom w:val="single" w:sz="4" w:space="0" w:color="auto"/>
              <w:right w:val="single" w:sz="4" w:space="0" w:color="auto"/>
            </w:tcBorders>
            <w:vAlign w:val="center"/>
            <w:hideMark/>
          </w:tcPr>
          <w:p w14:paraId="1BBC1BD7"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443" w:type="dxa"/>
            <w:tcBorders>
              <w:top w:val="single" w:sz="4" w:space="0" w:color="auto"/>
              <w:left w:val="single" w:sz="4" w:space="0" w:color="auto"/>
              <w:bottom w:val="single" w:sz="4" w:space="0" w:color="auto"/>
              <w:right w:val="single" w:sz="4" w:space="0" w:color="auto"/>
            </w:tcBorders>
            <w:vAlign w:val="center"/>
            <w:hideMark/>
          </w:tcPr>
          <w:p w14:paraId="1A84C54C"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Nav precīzi aprēķināms</w:t>
            </w:r>
          </w:p>
        </w:tc>
        <w:tc>
          <w:tcPr>
            <w:tcW w:w="967" w:type="dxa"/>
            <w:tcBorders>
              <w:top w:val="single" w:sz="4" w:space="0" w:color="auto"/>
              <w:left w:val="single" w:sz="4" w:space="0" w:color="auto"/>
              <w:bottom w:val="single" w:sz="4" w:space="0" w:color="auto"/>
              <w:right w:val="single" w:sz="4" w:space="0" w:color="auto"/>
            </w:tcBorders>
            <w:vAlign w:val="center"/>
            <w:hideMark/>
          </w:tcPr>
          <w:p w14:paraId="7291C54E"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D4B333A"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Nav precīzi aprēķināms</w:t>
            </w:r>
          </w:p>
        </w:tc>
        <w:tc>
          <w:tcPr>
            <w:tcW w:w="1050" w:type="dxa"/>
            <w:tcBorders>
              <w:top w:val="single" w:sz="4" w:space="0" w:color="auto"/>
              <w:left w:val="single" w:sz="4" w:space="0" w:color="auto"/>
              <w:bottom w:val="single" w:sz="4" w:space="0" w:color="auto"/>
              <w:right w:val="single" w:sz="4" w:space="0" w:color="auto"/>
            </w:tcBorders>
            <w:vAlign w:val="center"/>
            <w:hideMark/>
          </w:tcPr>
          <w:p w14:paraId="28F91582"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098" w:type="dxa"/>
            <w:tcBorders>
              <w:top w:val="single" w:sz="4" w:space="0" w:color="auto"/>
              <w:left w:val="single" w:sz="4" w:space="0" w:color="auto"/>
              <w:bottom w:val="single" w:sz="4" w:space="0" w:color="auto"/>
              <w:right w:val="single" w:sz="4" w:space="0" w:color="auto"/>
            </w:tcBorders>
            <w:vAlign w:val="center"/>
            <w:hideMark/>
          </w:tcPr>
          <w:p w14:paraId="76BAE31B"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Nav precīzi aprēķināms</w:t>
            </w:r>
          </w:p>
        </w:tc>
        <w:tc>
          <w:tcPr>
            <w:tcW w:w="1102" w:type="dxa"/>
            <w:tcBorders>
              <w:top w:val="single" w:sz="4" w:space="0" w:color="auto"/>
              <w:left w:val="single" w:sz="4" w:space="0" w:color="auto"/>
              <w:bottom w:val="single" w:sz="4" w:space="0" w:color="auto"/>
              <w:right w:val="single" w:sz="4" w:space="0" w:color="auto"/>
            </w:tcBorders>
            <w:vAlign w:val="center"/>
            <w:hideMark/>
          </w:tcPr>
          <w:p w14:paraId="7AA77C90"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r>
      <w:tr w:rsidR="000B2044" w14:paraId="1990F75A" w14:textId="77777777" w:rsidTr="000B2044">
        <w:trPr>
          <w:trHeight w:val="79"/>
        </w:trPr>
        <w:tc>
          <w:tcPr>
            <w:tcW w:w="1135" w:type="dxa"/>
            <w:tcBorders>
              <w:top w:val="single" w:sz="4" w:space="0" w:color="auto"/>
              <w:left w:val="single" w:sz="4" w:space="0" w:color="auto"/>
              <w:bottom w:val="single" w:sz="4" w:space="0" w:color="auto"/>
              <w:right w:val="single" w:sz="4" w:space="0" w:color="auto"/>
            </w:tcBorders>
            <w:hideMark/>
          </w:tcPr>
          <w:p w14:paraId="11ABEE95" w14:textId="77777777" w:rsidR="000B2044" w:rsidRDefault="000B204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lv-LV"/>
              </w:rPr>
              <w:t>1.2. valsts speciālais budžets</w:t>
            </w:r>
          </w:p>
        </w:tc>
        <w:tc>
          <w:tcPr>
            <w:tcW w:w="992" w:type="dxa"/>
            <w:tcBorders>
              <w:top w:val="single" w:sz="4" w:space="0" w:color="auto"/>
              <w:left w:val="single" w:sz="4" w:space="0" w:color="auto"/>
              <w:bottom w:val="single" w:sz="4" w:space="0" w:color="auto"/>
              <w:right w:val="single" w:sz="4" w:space="0" w:color="auto"/>
            </w:tcBorders>
            <w:vAlign w:val="center"/>
          </w:tcPr>
          <w:p w14:paraId="0BEC7AFC"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p w14:paraId="0A36D983" w14:textId="77777777" w:rsidR="000B2044" w:rsidRDefault="000B2044">
            <w:pPr>
              <w:spacing w:line="240" w:lineRule="auto"/>
              <w:jc w:val="center"/>
              <w:rPr>
                <w:rFonts w:ascii="Times New Roman" w:eastAsia="Times New Roman" w:hAnsi="Times New Roman" w:cs="Times New Roman"/>
                <w:sz w:val="24"/>
                <w:szCs w:val="24"/>
                <w:lang w:eastAsia="lv-LV"/>
              </w:rPr>
            </w:pPr>
          </w:p>
        </w:tc>
        <w:tc>
          <w:tcPr>
            <w:tcW w:w="1443" w:type="dxa"/>
            <w:tcBorders>
              <w:top w:val="single" w:sz="4" w:space="0" w:color="auto"/>
              <w:left w:val="single" w:sz="4" w:space="0" w:color="auto"/>
              <w:bottom w:val="single" w:sz="4" w:space="0" w:color="auto"/>
              <w:right w:val="single" w:sz="4" w:space="0" w:color="auto"/>
            </w:tcBorders>
            <w:vAlign w:val="center"/>
            <w:hideMark/>
          </w:tcPr>
          <w:p w14:paraId="75432066"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967" w:type="dxa"/>
            <w:tcBorders>
              <w:top w:val="single" w:sz="4" w:space="0" w:color="auto"/>
              <w:left w:val="single" w:sz="4" w:space="0" w:color="auto"/>
              <w:bottom w:val="single" w:sz="4" w:space="0" w:color="auto"/>
              <w:right w:val="single" w:sz="4" w:space="0" w:color="auto"/>
            </w:tcBorders>
            <w:vAlign w:val="center"/>
            <w:hideMark/>
          </w:tcPr>
          <w:p w14:paraId="2B3ED088"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3D2C567"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050" w:type="dxa"/>
            <w:tcBorders>
              <w:top w:val="single" w:sz="4" w:space="0" w:color="auto"/>
              <w:left w:val="single" w:sz="4" w:space="0" w:color="auto"/>
              <w:bottom w:val="single" w:sz="4" w:space="0" w:color="auto"/>
              <w:right w:val="single" w:sz="4" w:space="0" w:color="auto"/>
            </w:tcBorders>
            <w:vAlign w:val="center"/>
            <w:hideMark/>
          </w:tcPr>
          <w:p w14:paraId="67EBCBA5"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098" w:type="dxa"/>
            <w:tcBorders>
              <w:top w:val="single" w:sz="4" w:space="0" w:color="auto"/>
              <w:left w:val="single" w:sz="4" w:space="0" w:color="auto"/>
              <w:bottom w:val="single" w:sz="4" w:space="0" w:color="auto"/>
              <w:right w:val="single" w:sz="4" w:space="0" w:color="auto"/>
            </w:tcBorders>
            <w:vAlign w:val="center"/>
            <w:hideMark/>
          </w:tcPr>
          <w:p w14:paraId="5BF060DE"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102" w:type="dxa"/>
            <w:tcBorders>
              <w:top w:val="single" w:sz="4" w:space="0" w:color="auto"/>
              <w:left w:val="single" w:sz="4" w:space="0" w:color="auto"/>
              <w:bottom w:val="single" w:sz="4" w:space="0" w:color="auto"/>
              <w:right w:val="single" w:sz="4" w:space="0" w:color="auto"/>
            </w:tcBorders>
            <w:vAlign w:val="center"/>
            <w:hideMark/>
          </w:tcPr>
          <w:p w14:paraId="2FC0FC04"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r>
      <w:tr w:rsidR="000B2044" w14:paraId="0BF5D9E8" w14:textId="77777777" w:rsidTr="000B2044">
        <w:trPr>
          <w:trHeight w:val="79"/>
        </w:trPr>
        <w:tc>
          <w:tcPr>
            <w:tcW w:w="1135" w:type="dxa"/>
            <w:tcBorders>
              <w:top w:val="single" w:sz="4" w:space="0" w:color="auto"/>
              <w:left w:val="single" w:sz="4" w:space="0" w:color="auto"/>
              <w:bottom w:val="single" w:sz="4" w:space="0" w:color="auto"/>
              <w:right w:val="single" w:sz="4" w:space="0" w:color="auto"/>
            </w:tcBorders>
            <w:hideMark/>
          </w:tcPr>
          <w:p w14:paraId="696DFFA0" w14:textId="77777777" w:rsidR="000B2044" w:rsidRDefault="000B204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lv-LV"/>
              </w:rPr>
              <w:t>1.3. pašvaldību budžets</w:t>
            </w:r>
          </w:p>
        </w:tc>
        <w:tc>
          <w:tcPr>
            <w:tcW w:w="992" w:type="dxa"/>
            <w:tcBorders>
              <w:top w:val="single" w:sz="4" w:space="0" w:color="auto"/>
              <w:left w:val="single" w:sz="4" w:space="0" w:color="auto"/>
              <w:bottom w:val="single" w:sz="4" w:space="0" w:color="auto"/>
              <w:right w:val="single" w:sz="4" w:space="0" w:color="auto"/>
            </w:tcBorders>
            <w:vAlign w:val="center"/>
            <w:hideMark/>
          </w:tcPr>
          <w:p w14:paraId="3BF4855A"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443" w:type="dxa"/>
            <w:tcBorders>
              <w:top w:val="single" w:sz="4" w:space="0" w:color="auto"/>
              <w:left w:val="single" w:sz="4" w:space="0" w:color="auto"/>
              <w:bottom w:val="single" w:sz="4" w:space="0" w:color="auto"/>
              <w:right w:val="single" w:sz="4" w:space="0" w:color="auto"/>
            </w:tcBorders>
            <w:vAlign w:val="center"/>
            <w:hideMark/>
          </w:tcPr>
          <w:p w14:paraId="2EAC9A93"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967" w:type="dxa"/>
            <w:tcBorders>
              <w:top w:val="single" w:sz="4" w:space="0" w:color="auto"/>
              <w:left w:val="single" w:sz="4" w:space="0" w:color="auto"/>
              <w:bottom w:val="single" w:sz="4" w:space="0" w:color="auto"/>
              <w:right w:val="single" w:sz="4" w:space="0" w:color="auto"/>
            </w:tcBorders>
            <w:vAlign w:val="center"/>
            <w:hideMark/>
          </w:tcPr>
          <w:p w14:paraId="2EB2BAD1"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9B5AD5C"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050" w:type="dxa"/>
            <w:tcBorders>
              <w:top w:val="single" w:sz="4" w:space="0" w:color="auto"/>
              <w:left w:val="single" w:sz="4" w:space="0" w:color="auto"/>
              <w:bottom w:val="single" w:sz="4" w:space="0" w:color="auto"/>
              <w:right w:val="single" w:sz="4" w:space="0" w:color="auto"/>
            </w:tcBorders>
            <w:vAlign w:val="center"/>
            <w:hideMark/>
          </w:tcPr>
          <w:p w14:paraId="69C85632"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098" w:type="dxa"/>
            <w:tcBorders>
              <w:top w:val="single" w:sz="4" w:space="0" w:color="auto"/>
              <w:left w:val="single" w:sz="4" w:space="0" w:color="auto"/>
              <w:bottom w:val="single" w:sz="4" w:space="0" w:color="auto"/>
              <w:right w:val="single" w:sz="4" w:space="0" w:color="auto"/>
            </w:tcBorders>
            <w:vAlign w:val="center"/>
            <w:hideMark/>
          </w:tcPr>
          <w:p w14:paraId="459FA9B6"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102" w:type="dxa"/>
            <w:tcBorders>
              <w:top w:val="single" w:sz="4" w:space="0" w:color="auto"/>
              <w:left w:val="single" w:sz="4" w:space="0" w:color="auto"/>
              <w:bottom w:val="single" w:sz="4" w:space="0" w:color="auto"/>
              <w:right w:val="single" w:sz="4" w:space="0" w:color="auto"/>
            </w:tcBorders>
            <w:vAlign w:val="center"/>
            <w:hideMark/>
          </w:tcPr>
          <w:p w14:paraId="193E7406"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r>
      <w:tr w:rsidR="000B2044" w14:paraId="7EC94F64" w14:textId="77777777" w:rsidTr="000B2044">
        <w:trPr>
          <w:trHeight w:val="79"/>
        </w:trPr>
        <w:tc>
          <w:tcPr>
            <w:tcW w:w="1135" w:type="dxa"/>
            <w:tcBorders>
              <w:top w:val="single" w:sz="4" w:space="0" w:color="auto"/>
              <w:left w:val="single" w:sz="4" w:space="0" w:color="auto"/>
              <w:bottom w:val="single" w:sz="4" w:space="0" w:color="auto"/>
              <w:right w:val="single" w:sz="4" w:space="0" w:color="auto"/>
            </w:tcBorders>
            <w:hideMark/>
          </w:tcPr>
          <w:p w14:paraId="71B556F2" w14:textId="77777777" w:rsidR="000B2044" w:rsidRDefault="000B204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lv-LV"/>
              </w:rPr>
              <w:t>2. Budžeta izdevumi:</w:t>
            </w:r>
          </w:p>
        </w:tc>
        <w:tc>
          <w:tcPr>
            <w:tcW w:w="992" w:type="dxa"/>
            <w:tcBorders>
              <w:top w:val="single" w:sz="4" w:space="0" w:color="auto"/>
              <w:left w:val="single" w:sz="4" w:space="0" w:color="auto"/>
              <w:bottom w:val="single" w:sz="4" w:space="0" w:color="auto"/>
              <w:right w:val="single" w:sz="4" w:space="0" w:color="auto"/>
            </w:tcBorders>
            <w:vAlign w:val="center"/>
            <w:hideMark/>
          </w:tcPr>
          <w:p w14:paraId="54D56E8F"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443" w:type="dxa"/>
            <w:tcBorders>
              <w:top w:val="single" w:sz="4" w:space="0" w:color="auto"/>
              <w:left w:val="single" w:sz="4" w:space="0" w:color="auto"/>
              <w:bottom w:val="single" w:sz="4" w:space="0" w:color="auto"/>
              <w:right w:val="single" w:sz="4" w:space="0" w:color="auto"/>
            </w:tcBorders>
            <w:vAlign w:val="center"/>
            <w:hideMark/>
          </w:tcPr>
          <w:p w14:paraId="1AFF4C7A"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967" w:type="dxa"/>
            <w:tcBorders>
              <w:top w:val="single" w:sz="4" w:space="0" w:color="auto"/>
              <w:left w:val="single" w:sz="4" w:space="0" w:color="auto"/>
              <w:bottom w:val="single" w:sz="4" w:space="0" w:color="auto"/>
              <w:right w:val="single" w:sz="4" w:space="0" w:color="auto"/>
            </w:tcBorders>
            <w:vAlign w:val="center"/>
            <w:hideMark/>
          </w:tcPr>
          <w:p w14:paraId="4F25A6B5"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279450B"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050" w:type="dxa"/>
            <w:tcBorders>
              <w:top w:val="single" w:sz="4" w:space="0" w:color="auto"/>
              <w:left w:val="single" w:sz="4" w:space="0" w:color="auto"/>
              <w:bottom w:val="single" w:sz="4" w:space="0" w:color="auto"/>
              <w:right w:val="single" w:sz="4" w:space="0" w:color="auto"/>
            </w:tcBorders>
            <w:vAlign w:val="center"/>
            <w:hideMark/>
          </w:tcPr>
          <w:p w14:paraId="315AA84A"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098" w:type="dxa"/>
            <w:tcBorders>
              <w:top w:val="single" w:sz="4" w:space="0" w:color="auto"/>
              <w:left w:val="single" w:sz="4" w:space="0" w:color="auto"/>
              <w:bottom w:val="single" w:sz="4" w:space="0" w:color="auto"/>
              <w:right w:val="single" w:sz="4" w:space="0" w:color="auto"/>
            </w:tcBorders>
            <w:vAlign w:val="center"/>
            <w:hideMark/>
          </w:tcPr>
          <w:p w14:paraId="7DF6EAEE"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102" w:type="dxa"/>
            <w:tcBorders>
              <w:top w:val="single" w:sz="4" w:space="0" w:color="auto"/>
              <w:left w:val="single" w:sz="4" w:space="0" w:color="auto"/>
              <w:bottom w:val="single" w:sz="4" w:space="0" w:color="auto"/>
              <w:right w:val="single" w:sz="4" w:space="0" w:color="auto"/>
            </w:tcBorders>
            <w:vAlign w:val="center"/>
            <w:hideMark/>
          </w:tcPr>
          <w:p w14:paraId="049FBAAE"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r>
      <w:tr w:rsidR="000B2044" w14:paraId="5E4F7182" w14:textId="77777777" w:rsidTr="000B2044">
        <w:trPr>
          <w:trHeight w:val="79"/>
        </w:trPr>
        <w:tc>
          <w:tcPr>
            <w:tcW w:w="1135" w:type="dxa"/>
            <w:tcBorders>
              <w:top w:val="single" w:sz="4" w:space="0" w:color="auto"/>
              <w:left w:val="single" w:sz="4" w:space="0" w:color="auto"/>
              <w:bottom w:val="single" w:sz="4" w:space="0" w:color="auto"/>
              <w:right w:val="single" w:sz="4" w:space="0" w:color="auto"/>
            </w:tcBorders>
            <w:hideMark/>
          </w:tcPr>
          <w:p w14:paraId="0BF7B9A6" w14:textId="77777777" w:rsidR="000B2044" w:rsidRDefault="000B204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lv-LV"/>
              </w:rPr>
              <w:t>2.1. valsts pamatbudžets</w:t>
            </w:r>
          </w:p>
        </w:tc>
        <w:tc>
          <w:tcPr>
            <w:tcW w:w="992" w:type="dxa"/>
            <w:tcBorders>
              <w:top w:val="single" w:sz="4" w:space="0" w:color="auto"/>
              <w:left w:val="single" w:sz="4" w:space="0" w:color="auto"/>
              <w:bottom w:val="single" w:sz="4" w:space="0" w:color="auto"/>
              <w:right w:val="single" w:sz="4" w:space="0" w:color="auto"/>
            </w:tcBorders>
            <w:vAlign w:val="center"/>
            <w:hideMark/>
          </w:tcPr>
          <w:p w14:paraId="3999D4C5"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443" w:type="dxa"/>
            <w:tcBorders>
              <w:top w:val="single" w:sz="4" w:space="0" w:color="auto"/>
              <w:left w:val="single" w:sz="4" w:space="0" w:color="auto"/>
              <w:bottom w:val="single" w:sz="4" w:space="0" w:color="auto"/>
              <w:right w:val="single" w:sz="4" w:space="0" w:color="auto"/>
            </w:tcBorders>
            <w:vAlign w:val="center"/>
            <w:hideMark/>
          </w:tcPr>
          <w:p w14:paraId="5D845DA2"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967" w:type="dxa"/>
            <w:tcBorders>
              <w:top w:val="single" w:sz="4" w:space="0" w:color="auto"/>
              <w:left w:val="single" w:sz="4" w:space="0" w:color="auto"/>
              <w:bottom w:val="single" w:sz="4" w:space="0" w:color="auto"/>
              <w:right w:val="single" w:sz="4" w:space="0" w:color="auto"/>
            </w:tcBorders>
            <w:vAlign w:val="center"/>
            <w:hideMark/>
          </w:tcPr>
          <w:p w14:paraId="3A090869"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79487F4"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050" w:type="dxa"/>
            <w:tcBorders>
              <w:top w:val="single" w:sz="4" w:space="0" w:color="auto"/>
              <w:left w:val="single" w:sz="4" w:space="0" w:color="auto"/>
              <w:bottom w:val="single" w:sz="4" w:space="0" w:color="auto"/>
              <w:right w:val="single" w:sz="4" w:space="0" w:color="auto"/>
            </w:tcBorders>
            <w:vAlign w:val="center"/>
            <w:hideMark/>
          </w:tcPr>
          <w:p w14:paraId="68304D04"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098" w:type="dxa"/>
            <w:tcBorders>
              <w:top w:val="single" w:sz="4" w:space="0" w:color="auto"/>
              <w:left w:val="single" w:sz="4" w:space="0" w:color="auto"/>
              <w:bottom w:val="single" w:sz="4" w:space="0" w:color="auto"/>
              <w:right w:val="single" w:sz="4" w:space="0" w:color="auto"/>
            </w:tcBorders>
            <w:vAlign w:val="center"/>
            <w:hideMark/>
          </w:tcPr>
          <w:p w14:paraId="20078732"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102" w:type="dxa"/>
            <w:tcBorders>
              <w:top w:val="single" w:sz="4" w:space="0" w:color="auto"/>
              <w:left w:val="single" w:sz="4" w:space="0" w:color="auto"/>
              <w:bottom w:val="single" w:sz="4" w:space="0" w:color="auto"/>
              <w:right w:val="single" w:sz="4" w:space="0" w:color="auto"/>
            </w:tcBorders>
            <w:vAlign w:val="center"/>
            <w:hideMark/>
          </w:tcPr>
          <w:p w14:paraId="5BDA3C7D"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r>
      <w:tr w:rsidR="000B2044" w14:paraId="22FB744B" w14:textId="77777777" w:rsidTr="000B2044">
        <w:trPr>
          <w:trHeight w:val="79"/>
        </w:trPr>
        <w:tc>
          <w:tcPr>
            <w:tcW w:w="1135" w:type="dxa"/>
            <w:tcBorders>
              <w:top w:val="single" w:sz="4" w:space="0" w:color="auto"/>
              <w:left w:val="single" w:sz="4" w:space="0" w:color="auto"/>
              <w:bottom w:val="single" w:sz="4" w:space="0" w:color="auto"/>
              <w:right w:val="single" w:sz="4" w:space="0" w:color="auto"/>
            </w:tcBorders>
            <w:hideMark/>
          </w:tcPr>
          <w:p w14:paraId="28C269DC" w14:textId="77777777" w:rsidR="000B2044" w:rsidRDefault="000B204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lv-LV"/>
              </w:rPr>
              <w:t>2.2. valsts speciālais budžets</w:t>
            </w:r>
          </w:p>
        </w:tc>
        <w:tc>
          <w:tcPr>
            <w:tcW w:w="992" w:type="dxa"/>
            <w:tcBorders>
              <w:top w:val="single" w:sz="4" w:space="0" w:color="auto"/>
              <w:left w:val="single" w:sz="4" w:space="0" w:color="auto"/>
              <w:bottom w:val="single" w:sz="4" w:space="0" w:color="auto"/>
              <w:right w:val="single" w:sz="4" w:space="0" w:color="auto"/>
            </w:tcBorders>
            <w:vAlign w:val="center"/>
            <w:hideMark/>
          </w:tcPr>
          <w:p w14:paraId="4563EA66"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443" w:type="dxa"/>
            <w:tcBorders>
              <w:top w:val="single" w:sz="4" w:space="0" w:color="auto"/>
              <w:left w:val="single" w:sz="4" w:space="0" w:color="auto"/>
              <w:bottom w:val="single" w:sz="4" w:space="0" w:color="auto"/>
              <w:right w:val="single" w:sz="4" w:space="0" w:color="auto"/>
            </w:tcBorders>
            <w:vAlign w:val="center"/>
            <w:hideMark/>
          </w:tcPr>
          <w:p w14:paraId="25241DDA"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967" w:type="dxa"/>
            <w:tcBorders>
              <w:top w:val="single" w:sz="4" w:space="0" w:color="auto"/>
              <w:left w:val="single" w:sz="4" w:space="0" w:color="auto"/>
              <w:bottom w:val="single" w:sz="4" w:space="0" w:color="auto"/>
              <w:right w:val="single" w:sz="4" w:space="0" w:color="auto"/>
            </w:tcBorders>
            <w:vAlign w:val="center"/>
            <w:hideMark/>
          </w:tcPr>
          <w:p w14:paraId="759A0304"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072B3F4"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050" w:type="dxa"/>
            <w:tcBorders>
              <w:top w:val="single" w:sz="4" w:space="0" w:color="auto"/>
              <w:left w:val="single" w:sz="4" w:space="0" w:color="auto"/>
              <w:bottom w:val="single" w:sz="4" w:space="0" w:color="auto"/>
              <w:right w:val="single" w:sz="4" w:space="0" w:color="auto"/>
            </w:tcBorders>
            <w:vAlign w:val="center"/>
            <w:hideMark/>
          </w:tcPr>
          <w:p w14:paraId="3B6E6917"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098" w:type="dxa"/>
            <w:tcBorders>
              <w:top w:val="single" w:sz="4" w:space="0" w:color="auto"/>
              <w:left w:val="single" w:sz="4" w:space="0" w:color="auto"/>
              <w:bottom w:val="single" w:sz="4" w:space="0" w:color="auto"/>
              <w:right w:val="single" w:sz="4" w:space="0" w:color="auto"/>
            </w:tcBorders>
            <w:vAlign w:val="center"/>
            <w:hideMark/>
          </w:tcPr>
          <w:p w14:paraId="15C25BD8"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102" w:type="dxa"/>
            <w:tcBorders>
              <w:top w:val="single" w:sz="4" w:space="0" w:color="auto"/>
              <w:left w:val="single" w:sz="4" w:space="0" w:color="auto"/>
              <w:bottom w:val="single" w:sz="4" w:space="0" w:color="auto"/>
              <w:right w:val="single" w:sz="4" w:space="0" w:color="auto"/>
            </w:tcBorders>
            <w:vAlign w:val="center"/>
            <w:hideMark/>
          </w:tcPr>
          <w:p w14:paraId="5C4A21B1"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r>
      <w:tr w:rsidR="000B2044" w14:paraId="2A04DE07" w14:textId="77777777" w:rsidTr="000B2044">
        <w:trPr>
          <w:trHeight w:val="79"/>
        </w:trPr>
        <w:tc>
          <w:tcPr>
            <w:tcW w:w="1135" w:type="dxa"/>
            <w:tcBorders>
              <w:top w:val="single" w:sz="4" w:space="0" w:color="auto"/>
              <w:left w:val="single" w:sz="4" w:space="0" w:color="auto"/>
              <w:bottom w:val="single" w:sz="4" w:space="0" w:color="auto"/>
              <w:right w:val="single" w:sz="4" w:space="0" w:color="auto"/>
            </w:tcBorders>
            <w:hideMark/>
          </w:tcPr>
          <w:p w14:paraId="23A937CA" w14:textId="77777777" w:rsidR="000B2044" w:rsidRDefault="000B2044">
            <w:pPr>
              <w:tabs>
                <w:tab w:val="left" w:pos="555"/>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lv-LV"/>
              </w:rPr>
              <w:t>2.3. pašvaldību budžets</w:t>
            </w:r>
          </w:p>
        </w:tc>
        <w:tc>
          <w:tcPr>
            <w:tcW w:w="992" w:type="dxa"/>
            <w:tcBorders>
              <w:top w:val="single" w:sz="4" w:space="0" w:color="auto"/>
              <w:left w:val="single" w:sz="4" w:space="0" w:color="auto"/>
              <w:bottom w:val="single" w:sz="4" w:space="0" w:color="auto"/>
              <w:right w:val="single" w:sz="4" w:space="0" w:color="auto"/>
            </w:tcBorders>
            <w:vAlign w:val="center"/>
            <w:hideMark/>
          </w:tcPr>
          <w:p w14:paraId="2DCE125B"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443" w:type="dxa"/>
            <w:tcBorders>
              <w:top w:val="single" w:sz="4" w:space="0" w:color="auto"/>
              <w:left w:val="single" w:sz="4" w:space="0" w:color="auto"/>
              <w:bottom w:val="single" w:sz="4" w:space="0" w:color="auto"/>
              <w:right w:val="single" w:sz="4" w:space="0" w:color="auto"/>
            </w:tcBorders>
            <w:vAlign w:val="center"/>
            <w:hideMark/>
          </w:tcPr>
          <w:p w14:paraId="55A2FBF5"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967" w:type="dxa"/>
            <w:tcBorders>
              <w:top w:val="single" w:sz="4" w:space="0" w:color="auto"/>
              <w:left w:val="single" w:sz="4" w:space="0" w:color="auto"/>
              <w:bottom w:val="single" w:sz="4" w:space="0" w:color="auto"/>
              <w:right w:val="single" w:sz="4" w:space="0" w:color="auto"/>
            </w:tcBorders>
            <w:vAlign w:val="center"/>
            <w:hideMark/>
          </w:tcPr>
          <w:p w14:paraId="68A8CA1B"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E5E616D"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050" w:type="dxa"/>
            <w:tcBorders>
              <w:top w:val="single" w:sz="4" w:space="0" w:color="auto"/>
              <w:left w:val="single" w:sz="4" w:space="0" w:color="auto"/>
              <w:bottom w:val="single" w:sz="4" w:space="0" w:color="auto"/>
              <w:right w:val="single" w:sz="4" w:space="0" w:color="auto"/>
            </w:tcBorders>
            <w:vAlign w:val="center"/>
            <w:hideMark/>
          </w:tcPr>
          <w:p w14:paraId="75CC507C"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098" w:type="dxa"/>
            <w:tcBorders>
              <w:top w:val="single" w:sz="4" w:space="0" w:color="auto"/>
              <w:left w:val="single" w:sz="4" w:space="0" w:color="auto"/>
              <w:bottom w:val="single" w:sz="4" w:space="0" w:color="auto"/>
              <w:right w:val="single" w:sz="4" w:space="0" w:color="auto"/>
            </w:tcBorders>
            <w:vAlign w:val="center"/>
            <w:hideMark/>
          </w:tcPr>
          <w:p w14:paraId="3A38A699"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102" w:type="dxa"/>
            <w:tcBorders>
              <w:top w:val="single" w:sz="4" w:space="0" w:color="auto"/>
              <w:left w:val="single" w:sz="4" w:space="0" w:color="auto"/>
              <w:bottom w:val="single" w:sz="4" w:space="0" w:color="auto"/>
              <w:right w:val="single" w:sz="4" w:space="0" w:color="auto"/>
            </w:tcBorders>
            <w:vAlign w:val="center"/>
            <w:hideMark/>
          </w:tcPr>
          <w:p w14:paraId="2A5C17AC"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r>
      <w:tr w:rsidR="000B2044" w14:paraId="28E20652" w14:textId="77777777" w:rsidTr="000B2044">
        <w:trPr>
          <w:trHeight w:val="79"/>
        </w:trPr>
        <w:tc>
          <w:tcPr>
            <w:tcW w:w="1135" w:type="dxa"/>
            <w:tcBorders>
              <w:top w:val="single" w:sz="4" w:space="0" w:color="auto"/>
              <w:left w:val="single" w:sz="4" w:space="0" w:color="auto"/>
              <w:bottom w:val="single" w:sz="4" w:space="0" w:color="auto"/>
              <w:right w:val="single" w:sz="4" w:space="0" w:color="auto"/>
            </w:tcBorders>
            <w:hideMark/>
          </w:tcPr>
          <w:p w14:paraId="17C68365" w14:textId="77777777" w:rsidR="000B2044" w:rsidRDefault="000B2044">
            <w:pPr>
              <w:tabs>
                <w:tab w:val="left" w:pos="69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lv-LV"/>
              </w:rPr>
              <w:t>3. Finansiālā ietekme</w:t>
            </w:r>
          </w:p>
        </w:tc>
        <w:tc>
          <w:tcPr>
            <w:tcW w:w="992" w:type="dxa"/>
            <w:tcBorders>
              <w:top w:val="single" w:sz="4" w:space="0" w:color="auto"/>
              <w:left w:val="single" w:sz="4" w:space="0" w:color="auto"/>
              <w:bottom w:val="single" w:sz="4" w:space="0" w:color="auto"/>
              <w:right w:val="single" w:sz="4" w:space="0" w:color="auto"/>
            </w:tcBorders>
            <w:vAlign w:val="center"/>
            <w:hideMark/>
          </w:tcPr>
          <w:p w14:paraId="35AB6CCB"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443" w:type="dxa"/>
            <w:tcBorders>
              <w:top w:val="single" w:sz="4" w:space="0" w:color="auto"/>
              <w:left w:val="single" w:sz="4" w:space="0" w:color="auto"/>
              <w:bottom w:val="single" w:sz="4" w:space="0" w:color="auto"/>
              <w:right w:val="single" w:sz="4" w:space="0" w:color="auto"/>
            </w:tcBorders>
            <w:vAlign w:val="center"/>
            <w:hideMark/>
          </w:tcPr>
          <w:p w14:paraId="0C797CF1"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Nav precīzi aprēķināms</w:t>
            </w:r>
          </w:p>
        </w:tc>
        <w:tc>
          <w:tcPr>
            <w:tcW w:w="967" w:type="dxa"/>
            <w:tcBorders>
              <w:top w:val="single" w:sz="4" w:space="0" w:color="auto"/>
              <w:left w:val="single" w:sz="4" w:space="0" w:color="auto"/>
              <w:bottom w:val="single" w:sz="4" w:space="0" w:color="auto"/>
              <w:right w:val="single" w:sz="4" w:space="0" w:color="auto"/>
            </w:tcBorders>
            <w:vAlign w:val="center"/>
            <w:hideMark/>
          </w:tcPr>
          <w:p w14:paraId="2BBAF12F"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DC3646D"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Nav precīzi aprēķināms</w:t>
            </w:r>
          </w:p>
        </w:tc>
        <w:tc>
          <w:tcPr>
            <w:tcW w:w="1050" w:type="dxa"/>
            <w:tcBorders>
              <w:top w:val="single" w:sz="4" w:space="0" w:color="auto"/>
              <w:left w:val="single" w:sz="4" w:space="0" w:color="auto"/>
              <w:bottom w:val="single" w:sz="4" w:space="0" w:color="auto"/>
              <w:right w:val="single" w:sz="4" w:space="0" w:color="auto"/>
            </w:tcBorders>
            <w:vAlign w:val="center"/>
            <w:hideMark/>
          </w:tcPr>
          <w:p w14:paraId="0BF086F6"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098" w:type="dxa"/>
            <w:tcBorders>
              <w:top w:val="single" w:sz="4" w:space="0" w:color="auto"/>
              <w:left w:val="single" w:sz="4" w:space="0" w:color="auto"/>
              <w:bottom w:val="single" w:sz="4" w:space="0" w:color="auto"/>
              <w:right w:val="single" w:sz="4" w:space="0" w:color="auto"/>
            </w:tcBorders>
            <w:vAlign w:val="center"/>
            <w:hideMark/>
          </w:tcPr>
          <w:p w14:paraId="25764B48"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Nav precīzi aprēķināms</w:t>
            </w:r>
          </w:p>
        </w:tc>
        <w:tc>
          <w:tcPr>
            <w:tcW w:w="1102" w:type="dxa"/>
            <w:tcBorders>
              <w:top w:val="single" w:sz="4" w:space="0" w:color="auto"/>
              <w:left w:val="single" w:sz="4" w:space="0" w:color="auto"/>
              <w:bottom w:val="single" w:sz="4" w:space="0" w:color="auto"/>
              <w:right w:val="single" w:sz="4" w:space="0" w:color="auto"/>
            </w:tcBorders>
            <w:vAlign w:val="center"/>
            <w:hideMark/>
          </w:tcPr>
          <w:p w14:paraId="4632E0AC"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r>
      <w:tr w:rsidR="000B2044" w14:paraId="1C1937B8" w14:textId="77777777" w:rsidTr="000B2044">
        <w:trPr>
          <w:trHeight w:val="79"/>
        </w:trPr>
        <w:tc>
          <w:tcPr>
            <w:tcW w:w="1135" w:type="dxa"/>
            <w:tcBorders>
              <w:top w:val="single" w:sz="4" w:space="0" w:color="auto"/>
              <w:left w:val="single" w:sz="4" w:space="0" w:color="auto"/>
              <w:bottom w:val="single" w:sz="4" w:space="0" w:color="auto"/>
              <w:right w:val="single" w:sz="4" w:space="0" w:color="auto"/>
            </w:tcBorders>
            <w:hideMark/>
          </w:tcPr>
          <w:p w14:paraId="0219377B" w14:textId="77777777" w:rsidR="000B2044" w:rsidRDefault="000B204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lv-LV"/>
              </w:rPr>
              <w:t>3.1. valsts pamatbudžets</w:t>
            </w:r>
          </w:p>
        </w:tc>
        <w:tc>
          <w:tcPr>
            <w:tcW w:w="992" w:type="dxa"/>
            <w:tcBorders>
              <w:top w:val="single" w:sz="4" w:space="0" w:color="auto"/>
              <w:left w:val="single" w:sz="4" w:space="0" w:color="auto"/>
              <w:bottom w:val="single" w:sz="4" w:space="0" w:color="auto"/>
              <w:right w:val="single" w:sz="4" w:space="0" w:color="auto"/>
            </w:tcBorders>
            <w:vAlign w:val="center"/>
            <w:hideMark/>
          </w:tcPr>
          <w:p w14:paraId="1C722C4C"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443" w:type="dxa"/>
            <w:tcBorders>
              <w:top w:val="single" w:sz="4" w:space="0" w:color="auto"/>
              <w:left w:val="single" w:sz="4" w:space="0" w:color="auto"/>
              <w:bottom w:val="single" w:sz="4" w:space="0" w:color="auto"/>
              <w:right w:val="single" w:sz="4" w:space="0" w:color="auto"/>
            </w:tcBorders>
            <w:vAlign w:val="center"/>
            <w:hideMark/>
          </w:tcPr>
          <w:p w14:paraId="631A2571"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Nav precīzi aprēķināms</w:t>
            </w:r>
          </w:p>
        </w:tc>
        <w:tc>
          <w:tcPr>
            <w:tcW w:w="967" w:type="dxa"/>
            <w:tcBorders>
              <w:top w:val="single" w:sz="4" w:space="0" w:color="auto"/>
              <w:left w:val="single" w:sz="4" w:space="0" w:color="auto"/>
              <w:bottom w:val="single" w:sz="4" w:space="0" w:color="auto"/>
              <w:right w:val="single" w:sz="4" w:space="0" w:color="auto"/>
            </w:tcBorders>
            <w:vAlign w:val="center"/>
            <w:hideMark/>
          </w:tcPr>
          <w:p w14:paraId="7D1B5BFB"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DA496A9"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Nav precīzi aprēķināms</w:t>
            </w:r>
          </w:p>
        </w:tc>
        <w:tc>
          <w:tcPr>
            <w:tcW w:w="1050" w:type="dxa"/>
            <w:tcBorders>
              <w:top w:val="single" w:sz="4" w:space="0" w:color="auto"/>
              <w:left w:val="single" w:sz="4" w:space="0" w:color="auto"/>
              <w:bottom w:val="single" w:sz="4" w:space="0" w:color="auto"/>
              <w:right w:val="single" w:sz="4" w:space="0" w:color="auto"/>
            </w:tcBorders>
            <w:vAlign w:val="center"/>
            <w:hideMark/>
          </w:tcPr>
          <w:p w14:paraId="4E348937"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098" w:type="dxa"/>
            <w:tcBorders>
              <w:top w:val="single" w:sz="4" w:space="0" w:color="auto"/>
              <w:left w:val="single" w:sz="4" w:space="0" w:color="auto"/>
              <w:bottom w:val="single" w:sz="4" w:space="0" w:color="auto"/>
              <w:right w:val="single" w:sz="4" w:space="0" w:color="auto"/>
            </w:tcBorders>
            <w:vAlign w:val="center"/>
            <w:hideMark/>
          </w:tcPr>
          <w:p w14:paraId="5080E92F"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Nav precīzi aprēķināms</w:t>
            </w:r>
          </w:p>
        </w:tc>
        <w:tc>
          <w:tcPr>
            <w:tcW w:w="1102" w:type="dxa"/>
            <w:tcBorders>
              <w:top w:val="single" w:sz="4" w:space="0" w:color="auto"/>
              <w:left w:val="single" w:sz="4" w:space="0" w:color="auto"/>
              <w:bottom w:val="single" w:sz="4" w:space="0" w:color="auto"/>
              <w:right w:val="single" w:sz="4" w:space="0" w:color="auto"/>
            </w:tcBorders>
            <w:vAlign w:val="center"/>
            <w:hideMark/>
          </w:tcPr>
          <w:p w14:paraId="7C7E809E"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r>
      <w:tr w:rsidR="000B2044" w14:paraId="663DA8A5" w14:textId="77777777" w:rsidTr="000B2044">
        <w:trPr>
          <w:trHeight w:val="79"/>
        </w:trPr>
        <w:tc>
          <w:tcPr>
            <w:tcW w:w="1135" w:type="dxa"/>
            <w:tcBorders>
              <w:top w:val="single" w:sz="4" w:space="0" w:color="auto"/>
              <w:left w:val="single" w:sz="4" w:space="0" w:color="auto"/>
              <w:bottom w:val="single" w:sz="4" w:space="0" w:color="auto"/>
              <w:right w:val="single" w:sz="4" w:space="0" w:color="auto"/>
            </w:tcBorders>
            <w:hideMark/>
          </w:tcPr>
          <w:p w14:paraId="0E7B4D50" w14:textId="77777777" w:rsidR="000B2044" w:rsidRDefault="000B2044">
            <w:pPr>
              <w:tabs>
                <w:tab w:val="left" w:pos="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lv-LV"/>
              </w:rPr>
              <w:lastRenderedPageBreak/>
              <w:t>3.2. speciālais budžets</w:t>
            </w:r>
          </w:p>
        </w:tc>
        <w:tc>
          <w:tcPr>
            <w:tcW w:w="992" w:type="dxa"/>
            <w:tcBorders>
              <w:top w:val="single" w:sz="4" w:space="0" w:color="auto"/>
              <w:left w:val="single" w:sz="4" w:space="0" w:color="auto"/>
              <w:bottom w:val="single" w:sz="4" w:space="0" w:color="auto"/>
              <w:right w:val="single" w:sz="4" w:space="0" w:color="auto"/>
            </w:tcBorders>
            <w:vAlign w:val="center"/>
            <w:hideMark/>
          </w:tcPr>
          <w:p w14:paraId="2B51A3C5"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443" w:type="dxa"/>
            <w:tcBorders>
              <w:top w:val="single" w:sz="4" w:space="0" w:color="auto"/>
              <w:left w:val="single" w:sz="4" w:space="0" w:color="auto"/>
              <w:bottom w:val="single" w:sz="4" w:space="0" w:color="auto"/>
              <w:right w:val="single" w:sz="4" w:space="0" w:color="auto"/>
            </w:tcBorders>
            <w:vAlign w:val="center"/>
            <w:hideMark/>
          </w:tcPr>
          <w:p w14:paraId="76048EC3"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967" w:type="dxa"/>
            <w:tcBorders>
              <w:top w:val="single" w:sz="4" w:space="0" w:color="auto"/>
              <w:left w:val="single" w:sz="4" w:space="0" w:color="auto"/>
              <w:bottom w:val="single" w:sz="4" w:space="0" w:color="auto"/>
              <w:right w:val="single" w:sz="4" w:space="0" w:color="auto"/>
            </w:tcBorders>
            <w:vAlign w:val="center"/>
            <w:hideMark/>
          </w:tcPr>
          <w:p w14:paraId="27E5B2A5"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2033BAF"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050" w:type="dxa"/>
            <w:tcBorders>
              <w:top w:val="single" w:sz="4" w:space="0" w:color="auto"/>
              <w:left w:val="single" w:sz="4" w:space="0" w:color="auto"/>
              <w:bottom w:val="single" w:sz="4" w:space="0" w:color="auto"/>
              <w:right w:val="single" w:sz="4" w:space="0" w:color="auto"/>
            </w:tcBorders>
            <w:vAlign w:val="center"/>
            <w:hideMark/>
          </w:tcPr>
          <w:p w14:paraId="411576F3"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098" w:type="dxa"/>
            <w:tcBorders>
              <w:top w:val="single" w:sz="4" w:space="0" w:color="auto"/>
              <w:left w:val="single" w:sz="4" w:space="0" w:color="auto"/>
              <w:bottom w:val="single" w:sz="4" w:space="0" w:color="auto"/>
              <w:right w:val="single" w:sz="4" w:space="0" w:color="auto"/>
            </w:tcBorders>
            <w:vAlign w:val="center"/>
            <w:hideMark/>
          </w:tcPr>
          <w:p w14:paraId="6F8121F7"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102" w:type="dxa"/>
            <w:tcBorders>
              <w:top w:val="single" w:sz="4" w:space="0" w:color="auto"/>
              <w:left w:val="single" w:sz="4" w:space="0" w:color="auto"/>
              <w:bottom w:val="single" w:sz="4" w:space="0" w:color="auto"/>
              <w:right w:val="single" w:sz="4" w:space="0" w:color="auto"/>
            </w:tcBorders>
            <w:vAlign w:val="center"/>
            <w:hideMark/>
          </w:tcPr>
          <w:p w14:paraId="4800EAD4"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r>
      <w:tr w:rsidR="000B2044" w14:paraId="13ABF90E" w14:textId="77777777" w:rsidTr="000B2044">
        <w:trPr>
          <w:trHeight w:val="450"/>
        </w:trPr>
        <w:tc>
          <w:tcPr>
            <w:tcW w:w="1135" w:type="dxa"/>
            <w:tcBorders>
              <w:top w:val="single" w:sz="4" w:space="0" w:color="auto"/>
              <w:left w:val="single" w:sz="4" w:space="0" w:color="auto"/>
              <w:bottom w:val="single" w:sz="4" w:space="0" w:color="auto"/>
              <w:right w:val="single" w:sz="4" w:space="0" w:color="auto"/>
            </w:tcBorders>
            <w:hideMark/>
          </w:tcPr>
          <w:p w14:paraId="667BB5C7" w14:textId="77777777" w:rsidR="000B2044" w:rsidRDefault="000B204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lv-LV"/>
              </w:rPr>
              <w:t>3.3. pašvaldību budžets</w:t>
            </w:r>
          </w:p>
        </w:tc>
        <w:tc>
          <w:tcPr>
            <w:tcW w:w="992" w:type="dxa"/>
            <w:tcBorders>
              <w:top w:val="single" w:sz="4" w:space="0" w:color="auto"/>
              <w:left w:val="single" w:sz="4" w:space="0" w:color="auto"/>
              <w:bottom w:val="single" w:sz="4" w:space="0" w:color="auto"/>
              <w:right w:val="single" w:sz="4" w:space="0" w:color="auto"/>
            </w:tcBorders>
            <w:vAlign w:val="center"/>
            <w:hideMark/>
          </w:tcPr>
          <w:p w14:paraId="32F98C74"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443" w:type="dxa"/>
            <w:tcBorders>
              <w:top w:val="single" w:sz="4" w:space="0" w:color="auto"/>
              <w:left w:val="single" w:sz="4" w:space="0" w:color="auto"/>
              <w:bottom w:val="single" w:sz="4" w:space="0" w:color="auto"/>
              <w:right w:val="single" w:sz="4" w:space="0" w:color="auto"/>
            </w:tcBorders>
            <w:vAlign w:val="center"/>
            <w:hideMark/>
          </w:tcPr>
          <w:p w14:paraId="2A8E0CF8"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967" w:type="dxa"/>
            <w:tcBorders>
              <w:top w:val="single" w:sz="4" w:space="0" w:color="auto"/>
              <w:left w:val="single" w:sz="4" w:space="0" w:color="auto"/>
              <w:bottom w:val="single" w:sz="4" w:space="0" w:color="auto"/>
              <w:right w:val="single" w:sz="4" w:space="0" w:color="auto"/>
            </w:tcBorders>
            <w:vAlign w:val="center"/>
            <w:hideMark/>
          </w:tcPr>
          <w:p w14:paraId="26943CDE"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FEFE206"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050" w:type="dxa"/>
            <w:tcBorders>
              <w:top w:val="single" w:sz="4" w:space="0" w:color="auto"/>
              <w:left w:val="single" w:sz="4" w:space="0" w:color="auto"/>
              <w:bottom w:val="single" w:sz="4" w:space="0" w:color="auto"/>
              <w:right w:val="single" w:sz="4" w:space="0" w:color="auto"/>
            </w:tcBorders>
            <w:vAlign w:val="center"/>
            <w:hideMark/>
          </w:tcPr>
          <w:p w14:paraId="50BEBDB2"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098" w:type="dxa"/>
            <w:tcBorders>
              <w:top w:val="single" w:sz="4" w:space="0" w:color="auto"/>
              <w:left w:val="single" w:sz="4" w:space="0" w:color="auto"/>
              <w:bottom w:val="single" w:sz="4" w:space="0" w:color="auto"/>
              <w:right w:val="single" w:sz="4" w:space="0" w:color="auto"/>
            </w:tcBorders>
            <w:vAlign w:val="center"/>
            <w:hideMark/>
          </w:tcPr>
          <w:p w14:paraId="40803460"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102" w:type="dxa"/>
            <w:tcBorders>
              <w:top w:val="single" w:sz="4" w:space="0" w:color="auto"/>
              <w:left w:val="single" w:sz="4" w:space="0" w:color="auto"/>
              <w:bottom w:val="single" w:sz="4" w:space="0" w:color="auto"/>
              <w:right w:val="single" w:sz="4" w:space="0" w:color="auto"/>
            </w:tcBorders>
            <w:vAlign w:val="center"/>
            <w:hideMark/>
          </w:tcPr>
          <w:p w14:paraId="11661122"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r>
      <w:tr w:rsidR="000B2044" w14:paraId="5486F97D" w14:textId="77777777" w:rsidTr="000B2044">
        <w:trPr>
          <w:trHeight w:val="1686"/>
        </w:trPr>
        <w:tc>
          <w:tcPr>
            <w:tcW w:w="1135" w:type="dxa"/>
            <w:tcBorders>
              <w:top w:val="single" w:sz="4" w:space="0" w:color="auto"/>
              <w:left w:val="single" w:sz="4" w:space="0" w:color="auto"/>
              <w:bottom w:val="single" w:sz="4" w:space="0" w:color="auto"/>
              <w:right w:val="single" w:sz="4" w:space="0" w:color="auto"/>
            </w:tcBorders>
            <w:hideMark/>
          </w:tcPr>
          <w:p w14:paraId="477E4E4D" w14:textId="77777777" w:rsidR="000B2044" w:rsidRDefault="000B2044">
            <w:pPr>
              <w:spacing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 Finanšu līdzekļi papildu izdevumu finansēšanai (kompensējošu izdevumu samazinājumu norāda ar "+" zīmi)</w:t>
            </w:r>
          </w:p>
        </w:tc>
        <w:tc>
          <w:tcPr>
            <w:tcW w:w="992" w:type="dxa"/>
            <w:tcBorders>
              <w:top w:val="single" w:sz="4" w:space="0" w:color="auto"/>
              <w:left w:val="single" w:sz="4" w:space="0" w:color="auto"/>
              <w:bottom w:val="single" w:sz="4" w:space="0" w:color="auto"/>
              <w:right w:val="single" w:sz="4" w:space="0" w:color="auto"/>
            </w:tcBorders>
            <w:vAlign w:val="center"/>
            <w:hideMark/>
          </w:tcPr>
          <w:p w14:paraId="538EAD00"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X</w:t>
            </w:r>
          </w:p>
        </w:tc>
        <w:tc>
          <w:tcPr>
            <w:tcW w:w="1443" w:type="dxa"/>
            <w:tcBorders>
              <w:top w:val="single" w:sz="4" w:space="0" w:color="auto"/>
              <w:left w:val="single" w:sz="4" w:space="0" w:color="auto"/>
              <w:bottom w:val="single" w:sz="4" w:space="0" w:color="auto"/>
              <w:right w:val="single" w:sz="4" w:space="0" w:color="auto"/>
            </w:tcBorders>
            <w:vAlign w:val="center"/>
            <w:hideMark/>
          </w:tcPr>
          <w:p w14:paraId="238FA85A"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967" w:type="dxa"/>
            <w:tcBorders>
              <w:top w:val="single" w:sz="4" w:space="0" w:color="auto"/>
              <w:left w:val="single" w:sz="4" w:space="0" w:color="auto"/>
              <w:bottom w:val="single" w:sz="4" w:space="0" w:color="auto"/>
              <w:right w:val="single" w:sz="4" w:space="0" w:color="auto"/>
            </w:tcBorders>
            <w:vAlign w:val="center"/>
            <w:hideMark/>
          </w:tcPr>
          <w:p w14:paraId="593A45E2"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X</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B97C9FE"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050" w:type="dxa"/>
            <w:tcBorders>
              <w:top w:val="single" w:sz="4" w:space="0" w:color="auto"/>
              <w:left w:val="single" w:sz="4" w:space="0" w:color="auto"/>
              <w:bottom w:val="single" w:sz="4" w:space="0" w:color="auto"/>
              <w:right w:val="single" w:sz="4" w:space="0" w:color="auto"/>
            </w:tcBorders>
            <w:vAlign w:val="center"/>
            <w:hideMark/>
          </w:tcPr>
          <w:p w14:paraId="792CD569"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X</w:t>
            </w:r>
          </w:p>
        </w:tc>
        <w:tc>
          <w:tcPr>
            <w:tcW w:w="1098" w:type="dxa"/>
            <w:tcBorders>
              <w:top w:val="single" w:sz="4" w:space="0" w:color="auto"/>
              <w:left w:val="single" w:sz="4" w:space="0" w:color="auto"/>
              <w:bottom w:val="single" w:sz="4" w:space="0" w:color="auto"/>
              <w:right w:val="single" w:sz="4" w:space="0" w:color="auto"/>
            </w:tcBorders>
            <w:vAlign w:val="center"/>
            <w:hideMark/>
          </w:tcPr>
          <w:p w14:paraId="48040991"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102" w:type="dxa"/>
            <w:tcBorders>
              <w:top w:val="single" w:sz="4" w:space="0" w:color="auto"/>
              <w:left w:val="single" w:sz="4" w:space="0" w:color="auto"/>
              <w:bottom w:val="single" w:sz="4" w:space="0" w:color="auto"/>
              <w:right w:val="single" w:sz="4" w:space="0" w:color="auto"/>
            </w:tcBorders>
            <w:vAlign w:val="center"/>
            <w:hideMark/>
          </w:tcPr>
          <w:p w14:paraId="5DEFD338"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r>
      <w:tr w:rsidR="000B2044" w14:paraId="4E6D5E52" w14:textId="77777777" w:rsidTr="000B2044">
        <w:trPr>
          <w:trHeight w:val="609"/>
        </w:trPr>
        <w:tc>
          <w:tcPr>
            <w:tcW w:w="1135" w:type="dxa"/>
            <w:tcBorders>
              <w:top w:val="single" w:sz="4" w:space="0" w:color="auto"/>
              <w:left w:val="single" w:sz="4" w:space="0" w:color="auto"/>
              <w:bottom w:val="single" w:sz="4" w:space="0" w:color="auto"/>
              <w:right w:val="single" w:sz="4" w:space="0" w:color="auto"/>
            </w:tcBorders>
            <w:hideMark/>
          </w:tcPr>
          <w:p w14:paraId="591E0AB3" w14:textId="77777777" w:rsidR="000B2044" w:rsidRDefault="000B204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lv-LV"/>
              </w:rPr>
              <w:t>5. Precizēta finansiālā ietekme:</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14:paraId="708D4A25" w14:textId="77777777" w:rsidR="000B2044" w:rsidRDefault="000B2044">
            <w:pPr>
              <w:spacing w:line="240" w:lineRule="auto"/>
              <w:jc w:val="center"/>
              <w:rPr>
                <w:rFonts w:ascii="Times New Roman" w:eastAsia="Times New Roman" w:hAnsi="Times New Roman" w:cs="Times New Roman"/>
                <w:sz w:val="24"/>
                <w:szCs w:val="24"/>
                <w:lang w:eastAsia="lv-LV"/>
              </w:rPr>
            </w:pPr>
          </w:p>
          <w:p w14:paraId="77625477" w14:textId="77777777" w:rsidR="000B2044" w:rsidRDefault="000B2044">
            <w:pPr>
              <w:spacing w:line="240" w:lineRule="auto"/>
              <w:jc w:val="center"/>
              <w:rPr>
                <w:rFonts w:ascii="Times New Roman" w:eastAsia="Times New Roman" w:hAnsi="Times New Roman" w:cs="Times New Roman"/>
                <w:sz w:val="24"/>
                <w:szCs w:val="24"/>
                <w:lang w:eastAsia="lv-LV"/>
              </w:rPr>
            </w:pPr>
          </w:p>
          <w:p w14:paraId="124F5025" w14:textId="77777777" w:rsidR="000B2044" w:rsidRDefault="000B2044">
            <w:pPr>
              <w:spacing w:line="240" w:lineRule="auto"/>
              <w:jc w:val="center"/>
              <w:rPr>
                <w:rFonts w:ascii="Times New Roman" w:eastAsia="Times New Roman" w:hAnsi="Times New Roman" w:cs="Times New Roman"/>
                <w:sz w:val="24"/>
                <w:szCs w:val="24"/>
                <w:lang w:eastAsia="lv-LV"/>
              </w:rPr>
            </w:pPr>
          </w:p>
          <w:p w14:paraId="07C2591C" w14:textId="77777777" w:rsidR="000B2044" w:rsidRDefault="000B2044">
            <w:pPr>
              <w:spacing w:line="240" w:lineRule="auto"/>
              <w:jc w:val="center"/>
              <w:rPr>
                <w:rFonts w:ascii="Times New Roman" w:eastAsia="Times New Roman" w:hAnsi="Times New Roman" w:cs="Times New Roman"/>
                <w:sz w:val="24"/>
                <w:szCs w:val="24"/>
                <w:lang w:eastAsia="lv-LV"/>
              </w:rPr>
            </w:pPr>
          </w:p>
          <w:p w14:paraId="45E14D74"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X</w:t>
            </w:r>
          </w:p>
          <w:p w14:paraId="6F654383" w14:textId="77777777" w:rsidR="000B2044" w:rsidRDefault="000B2044">
            <w:pPr>
              <w:spacing w:line="240" w:lineRule="auto"/>
              <w:jc w:val="center"/>
              <w:rPr>
                <w:rFonts w:ascii="Times New Roman" w:eastAsia="Times New Roman" w:hAnsi="Times New Roman" w:cs="Times New Roman"/>
                <w:sz w:val="24"/>
                <w:szCs w:val="24"/>
                <w:lang w:eastAsia="lv-LV"/>
              </w:rPr>
            </w:pPr>
          </w:p>
        </w:tc>
        <w:tc>
          <w:tcPr>
            <w:tcW w:w="1443" w:type="dxa"/>
            <w:tcBorders>
              <w:top w:val="single" w:sz="4" w:space="0" w:color="auto"/>
              <w:left w:val="single" w:sz="4" w:space="0" w:color="auto"/>
              <w:bottom w:val="single" w:sz="4" w:space="0" w:color="auto"/>
              <w:right w:val="single" w:sz="4" w:space="0" w:color="auto"/>
            </w:tcBorders>
            <w:vAlign w:val="center"/>
            <w:hideMark/>
          </w:tcPr>
          <w:p w14:paraId="1ADBF9C5"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Nav precīzi aprēķināms</w:t>
            </w:r>
          </w:p>
        </w:tc>
        <w:tc>
          <w:tcPr>
            <w:tcW w:w="967" w:type="dxa"/>
            <w:vMerge w:val="restart"/>
            <w:tcBorders>
              <w:top w:val="single" w:sz="4" w:space="0" w:color="auto"/>
              <w:left w:val="single" w:sz="4" w:space="0" w:color="auto"/>
              <w:bottom w:val="single" w:sz="4" w:space="0" w:color="auto"/>
              <w:right w:val="single" w:sz="4" w:space="0" w:color="auto"/>
            </w:tcBorders>
            <w:vAlign w:val="center"/>
            <w:hideMark/>
          </w:tcPr>
          <w:p w14:paraId="0409B3BE"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X</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34123D8"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Nav precīzi aprēķināms</w:t>
            </w:r>
          </w:p>
        </w:tc>
        <w:tc>
          <w:tcPr>
            <w:tcW w:w="1050" w:type="dxa"/>
            <w:vMerge w:val="restart"/>
            <w:tcBorders>
              <w:top w:val="single" w:sz="4" w:space="0" w:color="auto"/>
              <w:left w:val="single" w:sz="4" w:space="0" w:color="auto"/>
              <w:bottom w:val="single" w:sz="4" w:space="0" w:color="auto"/>
              <w:right w:val="single" w:sz="4" w:space="0" w:color="auto"/>
            </w:tcBorders>
            <w:vAlign w:val="center"/>
            <w:hideMark/>
          </w:tcPr>
          <w:p w14:paraId="7508C233"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X</w:t>
            </w:r>
          </w:p>
        </w:tc>
        <w:tc>
          <w:tcPr>
            <w:tcW w:w="1098" w:type="dxa"/>
            <w:tcBorders>
              <w:top w:val="single" w:sz="4" w:space="0" w:color="auto"/>
              <w:left w:val="single" w:sz="4" w:space="0" w:color="auto"/>
              <w:bottom w:val="single" w:sz="4" w:space="0" w:color="auto"/>
              <w:right w:val="single" w:sz="4" w:space="0" w:color="auto"/>
            </w:tcBorders>
            <w:vAlign w:val="center"/>
            <w:hideMark/>
          </w:tcPr>
          <w:p w14:paraId="6C0F093A"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Nav precīzi aprēķināms</w:t>
            </w:r>
          </w:p>
        </w:tc>
        <w:tc>
          <w:tcPr>
            <w:tcW w:w="1102" w:type="dxa"/>
            <w:tcBorders>
              <w:top w:val="single" w:sz="4" w:space="0" w:color="auto"/>
              <w:left w:val="single" w:sz="4" w:space="0" w:color="auto"/>
              <w:bottom w:val="single" w:sz="4" w:space="0" w:color="auto"/>
              <w:right w:val="single" w:sz="4" w:space="0" w:color="auto"/>
            </w:tcBorders>
            <w:vAlign w:val="center"/>
            <w:hideMark/>
          </w:tcPr>
          <w:p w14:paraId="17E1D9CD"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r>
      <w:tr w:rsidR="000B2044" w14:paraId="5C496DB0" w14:textId="77777777" w:rsidTr="000B2044">
        <w:trPr>
          <w:trHeight w:val="617"/>
        </w:trPr>
        <w:tc>
          <w:tcPr>
            <w:tcW w:w="1135" w:type="dxa"/>
            <w:tcBorders>
              <w:top w:val="single" w:sz="4" w:space="0" w:color="auto"/>
              <w:left w:val="single" w:sz="4" w:space="0" w:color="auto"/>
              <w:bottom w:val="single" w:sz="4" w:space="0" w:color="auto"/>
              <w:right w:val="single" w:sz="4" w:space="0" w:color="auto"/>
            </w:tcBorders>
            <w:hideMark/>
          </w:tcPr>
          <w:p w14:paraId="54C84941" w14:textId="77777777" w:rsidR="000B2044" w:rsidRDefault="000B2044">
            <w:pPr>
              <w:tabs>
                <w:tab w:val="left" w:pos="285"/>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lv-LV"/>
              </w:rPr>
              <w:t>5.1. valsts pamatbudžets</w:t>
            </w:r>
          </w:p>
        </w:tc>
        <w:tc>
          <w:tcPr>
            <w:tcW w:w="7928" w:type="dxa"/>
            <w:vMerge/>
            <w:tcBorders>
              <w:top w:val="single" w:sz="4" w:space="0" w:color="auto"/>
              <w:left w:val="single" w:sz="4" w:space="0" w:color="auto"/>
              <w:bottom w:val="single" w:sz="4" w:space="0" w:color="auto"/>
              <w:right w:val="single" w:sz="4" w:space="0" w:color="auto"/>
            </w:tcBorders>
            <w:vAlign w:val="center"/>
            <w:hideMark/>
          </w:tcPr>
          <w:p w14:paraId="22AF17CF" w14:textId="77777777" w:rsidR="000B2044" w:rsidRDefault="000B2044">
            <w:pPr>
              <w:spacing w:line="240" w:lineRule="auto"/>
              <w:rPr>
                <w:rFonts w:ascii="Times New Roman" w:eastAsia="Times New Roman" w:hAnsi="Times New Roman" w:cs="Times New Roman"/>
                <w:sz w:val="24"/>
                <w:szCs w:val="24"/>
                <w:lang w:eastAsia="lv-LV"/>
              </w:rPr>
            </w:pPr>
          </w:p>
        </w:tc>
        <w:tc>
          <w:tcPr>
            <w:tcW w:w="1443" w:type="dxa"/>
            <w:tcBorders>
              <w:top w:val="single" w:sz="4" w:space="0" w:color="auto"/>
              <w:left w:val="single" w:sz="4" w:space="0" w:color="auto"/>
              <w:bottom w:val="single" w:sz="4" w:space="0" w:color="auto"/>
              <w:right w:val="single" w:sz="4" w:space="0" w:color="auto"/>
            </w:tcBorders>
            <w:vAlign w:val="center"/>
            <w:hideMark/>
          </w:tcPr>
          <w:p w14:paraId="323127D5"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Nav precīzi aprēķināms</w:t>
            </w:r>
          </w:p>
        </w:tc>
        <w:tc>
          <w:tcPr>
            <w:tcW w:w="5493" w:type="dxa"/>
            <w:vMerge/>
            <w:tcBorders>
              <w:top w:val="single" w:sz="4" w:space="0" w:color="auto"/>
              <w:left w:val="single" w:sz="4" w:space="0" w:color="auto"/>
              <w:bottom w:val="single" w:sz="4" w:space="0" w:color="auto"/>
              <w:right w:val="single" w:sz="4" w:space="0" w:color="auto"/>
            </w:tcBorders>
            <w:vAlign w:val="center"/>
            <w:hideMark/>
          </w:tcPr>
          <w:p w14:paraId="22D1E2BC" w14:textId="77777777" w:rsidR="000B2044" w:rsidRDefault="000B2044">
            <w:pPr>
              <w:spacing w:line="240" w:lineRule="auto"/>
              <w:rPr>
                <w:rFonts w:ascii="Times New Roman" w:eastAsia="Times New Roman" w:hAnsi="Times New Roman" w:cs="Times New Roman"/>
                <w:sz w:val="24"/>
                <w:szCs w:val="24"/>
                <w:lang w:eastAsia="lv-LV"/>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68F3FD4B"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Nav precīzi aprēķināms</w:t>
            </w:r>
          </w:p>
        </w:tc>
        <w:tc>
          <w:tcPr>
            <w:tcW w:w="2148" w:type="dxa"/>
            <w:vMerge/>
            <w:tcBorders>
              <w:top w:val="single" w:sz="4" w:space="0" w:color="auto"/>
              <w:left w:val="single" w:sz="4" w:space="0" w:color="auto"/>
              <w:bottom w:val="single" w:sz="4" w:space="0" w:color="auto"/>
              <w:right w:val="single" w:sz="4" w:space="0" w:color="auto"/>
            </w:tcBorders>
            <w:vAlign w:val="center"/>
            <w:hideMark/>
          </w:tcPr>
          <w:p w14:paraId="73490C85" w14:textId="77777777" w:rsidR="000B2044" w:rsidRDefault="000B2044">
            <w:pPr>
              <w:spacing w:line="240" w:lineRule="auto"/>
              <w:rPr>
                <w:rFonts w:ascii="Times New Roman" w:eastAsia="Times New Roman" w:hAnsi="Times New Roman" w:cs="Times New Roman"/>
                <w:sz w:val="24"/>
                <w:szCs w:val="24"/>
                <w:lang w:eastAsia="lv-LV"/>
              </w:rPr>
            </w:pPr>
          </w:p>
        </w:tc>
        <w:tc>
          <w:tcPr>
            <w:tcW w:w="1098" w:type="dxa"/>
            <w:tcBorders>
              <w:top w:val="single" w:sz="4" w:space="0" w:color="auto"/>
              <w:left w:val="single" w:sz="4" w:space="0" w:color="auto"/>
              <w:bottom w:val="single" w:sz="4" w:space="0" w:color="auto"/>
              <w:right w:val="single" w:sz="4" w:space="0" w:color="auto"/>
            </w:tcBorders>
            <w:vAlign w:val="center"/>
            <w:hideMark/>
          </w:tcPr>
          <w:p w14:paraId="54724832"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Nav precīzi aprēķināms</w:t>
            </w:r>
          </w:p>
        </w:tc>
        <w:tc>
          <w:tcPr>
            <w:tcW w:w="1102" w:type="dxa"/>
            <w:tcBorders>
              <w:top w:val="single" w:sz="4" w:space="0" w:color="auto"/>
              <w:left w:val="single" w:sz="4" w:space="0" w:color="auto"/>
              <w:bottom w:val="single" w:sz="4" w:space="0" w:color="auto"/>
              <w:right w:val="single" w:sz="4" w:space="0" w:color="auto"/>
            </w:tcBorders>
            <w:vAlign w:val="center"/>
            <w:hideMark/>
          </w:tcPr>
          <w:p w14:paraId="3F4885FF"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r>
      <w:tr w:rsidR="000B2044" w14:paraId="1A848EBE" w14:textId="77777777" w:rsidTr="000B2044">
        <w:trPr>
          <w:trHeight w:val="229"/>
        </w:trPr>
        <w:tc>
          <w:tcPr>
            <w:tcW w:w="1135" w:type="dxa"/>
            <w:tcBorders>
              <w:top w:val="single" w:sz="4" w:space="0" w:color="auto"/>
              <w:left w:val="single" w:sz="4" w:space="0" w:color="auto"/>
              <w:bottom w:val="single" w:sz="4" w:space="0" w:color="auto"/>
              <w:right w:val="single" w:sz="4" w:space="0" w:color="auto"/>
            </w:tcBorders>
            <w:hideMark/>
          </w:tcPr>
          <w:p w14:paraId="0801E1EA" w14:textId="77777777" w:rsidR="000B2044" w:rsidRDefault="000B2044">
            <w:pPr>
              <w:tabs>
                <w:tab w:val="left" w:pos="48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lv-LV"/>
              </w:rPr>
              <w:t>5.2. speciālais budžets</w:t>
            </w:r>
          </w:p>
        </w:tc>
        <w:tc>
          <w:tcPr>
            <w:tcW w:w="7928" w:type="dxa"/>
            <w:vMerge/>
            <w:tcBorders>
              <w:top w:val="single" w:sz="4" w:space="0" w:color="auto"/>
              <w:left w:val="single" w:sz="4" w:space="0" w:color="auto"/>
              <w:bottom w:val="single" w:sz="4" w:space="0" w:color="auto"/>
              <w:right w:val="single" w:sz="4" w:space="0" w:color="auto"/>
            </w:tcBorders>
            <w:vAlign w:val="center"/>
            <w:hideMark/>
          </w:tcPr>
          <w:p w14:paraId="4B4493D7" w14:textId="77777777" w:rsidR="000B2044" w:rsidRDefault="000B2044">
            <w:pPr>
              <w:spacing w:line="240" w:lineRule="auto"/>
              <w:rPr>
                <w:rFonts w:ascii="Times New Roman" w:eastAsia="Times New Roman" w:hAnsi="Times New Roman" w:cs="Times New Roman"/>
                <w:sz w:val="24"/>
                <w:szCs w:val="24"/>
                <w:lang w:eastAsia="lv-LV"/>
              </w:rPr>
            </w:pPr>
          </w:p>
        </w:tc>
        <w:tc>
          <w:tcPr>
            <w:tcW w:w="1443" w:type="dxa"/>
            <w:tcBorders>
              <w:top w:val="single" w:sz="4" w:space="0" w:color="auto"/>
              <w:left w:val="single" w:sz="4" w:space="0" w:color="auto"/>
              <w:bottom w:val="single" w:sz="4" w:space="0" w:color="auto"/>
              <w:right w:val="single" w:sz="4" w:space="0" w:color="auto"/>
            </w:tcBorders>
            <w:vAlign w:val="center"/>
            <w:hideMark/>
          </w:tcPr>
          <w:p w14:paraId="20E88409"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5493" w:type="dxa"/>
            <w:vMerge/>
            <w:tcBorders>
              <w:top w:val="single" w:sz="4" w:space="0" w:color="auto"/>
              <w:left w:val="single" w:sz="4" w:space="0" w:color="auto"/>
              <w:bottom w:val="single" w:sz="4" w:space="0" w:color="auto"/>
              <w:right w:val="single" w:sz="4" w:space="0" w:color="auto"/>
            </w:tcBorders>
            <w:vAlign w:val="center"/>
            <w:hideMark/>
          </w:tcPr>
          <w:p w14:paraId="131E1A73" w14:textId="77777777" w:rsidR="000B2044" w:rsidRDefault="000B2044">
            <w:pPr>
              <w:spacing w:line="240" w:lineRule="auto"/>
              <w:rPr>
                <w:rFonts w:ascii="Times New Roman" w:eastAsia="Times New Roman" w:hAnsi="Times New Roman" w:cs="Times New Roman"/>
                <w:sz w:val="24"/>
                <w:szCs w:val="24"/>
                <w:lang w:eastAsia="lv-LV"/>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04E964B4"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2148" w:type="dxa"/>
            <w:vMerge/>
            <w:tcBorders>
              <w:top w:val="single" w:sz="4" w:space="0" w:color="auto"/>
              <w:left w:val="single" w:sz="4" w:space="0" w:color="auto"/>
              <w:bottom w:val="single" w:sz="4" w:space="0" w:color="auto"/>
              <w:right w:val="single" w:sz="4" w:space="0" w:color="auto"/>
            </w:tcBorders>
            <w:vAlign w:val="center"/>
            <w:hideMark/>
          </w:tcPr>
          <w:p w14:paraId="08C90657" w14:textId="77777777" w:rsidR="000B2044" w:rsidRDefault="000B2044">
            <w:pPr>
              <w:spacing w:line="240" w:lineRule="auto"/>
              <w:rPr>
                <w:rFonts w:ascii="Times New Roman" w:eastAsia="Times New Roman" w:hAnsi="Times New Roman" w:cs="Times New Roman"/>
                <w:sz w:val="24"/>
                <w:szCs w:val="24"/>
                <w:lang w:eastAsia="lv-LV"/>
              </w:rPr>
            </w:pPr>
          </w:p>
        </w:tc>
        <w:tc>
          <w:tcPr>
            <w:tcW w:w="1098" w:type="dxa"/>
            <w:tcBorders>
              <w:top w:val="single" w:sz="4" w:space="0" w:color="auto"/>
              <w:left w:val="single" w:sz="4" w:space="0" w:color="auto"/>
              <w:bottom w:val="single" w:sz="4" w:space="0" w:color="auto"/>
              <w:right w:val="single" w:sz="4" w:space="0" w:color="auto"/>
            </w:tcBorders>
            <w:vAlign w:val="center"/>
            <w:hideMark/>
          </w:tcPr>
          <w:p w14:paraId="2304ECE2"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102" w:type="dxa"/>
            <w:tcBorders>
              <w:top w:val="single" w:sz="4" w:space="0" w:color="auto"/>
              <w:left w:val="single" w:sz="4" w:space="0" w:color="auto"/>
              <w:bottom w:val="single" w:sz="4" w:space="0" w:color="auto"/>
              <w:right w:val="single" w:sz="4" w:space="0" w:color="auto"/>
            </w:tcBorders>
            <w:vAlign w:val="center"/>
            <w:hideMark/>
          </w:tcPr>
          <w:p w14:paraId="0F005333"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r>
      <w:tr w:rsidR="000B2044" w14:paraId="2551AC01" w14:textId="77777777" w:rsidTr="000B2044">
        <w:trPr>
          <w:trHeight w:val="458"/>
        </w:trPr>
        <w:tc>
          <w:tcPr>
            <w:tcW w:w="1135" w:type="dxa"/>
            <w:tcBorders>
              <w:top w:val="single" w:sz="4" w:space="0" w:color="auto"/>
              <w:left w:val="single" w:sz="4" w:space="0" w:color="auto"/>
              <w:bottom w:val="single" w:sz="4" w:space="0" w:color="auto"/>
              <w:right w:val="single" w:sz="4" w:space="0" w:color="auto"/>
            </w:tcBorders>
            <w:hideMark/>
          </w:tcPr>
          <w:p w14:paraId="6A64BFE0" w14:textId="77777777" w:rsidR="000B2044" w:rsidRDefault="000B204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lv-LV"/>
              </w:rPr>
              <w:t>5.3. pašvaldību budžets</w:t>
            </w:r>
          </w:p>
        </w:tc>
        <w:tc>
          <w:tcPr>
            <w:tcW w:w="7928" w:type="dxa"/>
            <w:vMerge/>
            <w:tcBorders>
              <w:top w:val="single" w:sz="4" w:space="0" w:color="auto"/>
              <w:left w:val="single" w:sz="4" w:space="0" w:color="auto"/>
              <w:bottom w:val="single" w:sz="4" w:space="0" w:color="auto"/>
              <w:right w:val="single" w:sz="4" w:space="0" w:color="auto"/>
            </w:tcBorders>
            <w:vAlign w:val="center"/>
            <w:hideMark/>
          </w:tcPr>
          <w:p w14:paraId="3621DEB3" w14:textId="77777777" w:rsidR="000B2044" w:rsidRDefault="000B2044">
            <w:pPr>
              <w:spacing w:line="240" w:lineRule="auto"/>
              <w:rPr>
                <w:rFonts w:ascii="Times New Roman" w:eastAsia="Times New Roman" w:hAnsi="Times New Roman" w:cs="Times New Roman"/>
                <w:sz w:val="24"/>
                <w:szCs w:val="24"/>
                <w:lang w:eastAsia="lv-LV"/>
              </w:rPr>
            </w:pPr>
          </w:p>
        </w:tc>
        <w:tc>
          <w:tcPr>
            <w:tcW w:w="1443" w:type="dxa"/>
            <w:tcBorders>
              <w:top w:val="single" w:sz="4" w:space="0" w:color="auto"/>
              <w:left w:val="single" w:sz="4" w:space="0" w:color="auto"/>
              <w:bottom w:val="single" w:sz="4" w:space="0" w:color="auto"/>
              <w:right w:val="single" w:sz="4" w:space="0" w:color="auto"/>
            </w:tcBorders>
            <w:vAlign w:val="center"/>
            <w:hideMark/>
          </w:tcPr>
          <w:p w14:paraId="4C694933"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5493" w:type="dxa"/>
            <w:vMerge/>
            <w:tcBorders>
              <w:top w:val="single" w:sz="4" w:space="0" w:color="auto"/>
              <w:left w:val="single" w:sz="4" w:space="0" w:color="auto"/>
              <w:bottom w:val="single" w:sz="4" w:space="0" w:color="auto"/>
              <w:right w:val="single" w:sz="4" w:space="0" w:color="auto"/>
            </w:tcBorders>
            <w:vAlign w:val="center"/>
            <w:hideMark/>
          </w:tcPr>
          <w:p w14:paraId="7E2A1100" w14:textId="77777777" w:rsidR="000B2044" w:rsidRDefault="000B2044">
            <w:pPr>
              <w:spacing w:line="240" w:lineRule="auto"/>
              <w:rPr>
                <w:rFonts w:ascii="Times New Roman" w:eastAsia="Times New Roman" w:hAnsi="Times New Roman" w:cs="Times New Roman"/>
                <w:sz w:val="24"/>
                <w:szCs w:val="24"/>
                <w:lang w:eastAsia="lv-LV"/>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2EDB2749"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2148" w:type="dxa"/>
            <w:vMerge/>
            <w:tcBorders>
              <w:top w:val="single" w:sz="4" w:space="0" w:color="auto"/>
              <w:left w:val="single" w:sz="4" w:space="0" w:color="auto"/>
              <w:bottom w:val="single" w:sz="4" w:space="0" w:color="auto"/>
              <w:right w:val="single" w:sz="4" w:space="0" w:color="auto"/>
            </w:tcBorders>
            <w:vAlign w:val="center"/>
            <w:hideMark/>
          </w:tcPr>
          <w:p w14:paraId="287EDFC8" w14:textId="77777777" w:rsidR="000B2044" w:rsidRDefault="000B2044">
            <w:pPr>
              <w:spacing w:line="240" w:lineRule="auto"/>
              <w:rPr>
                <w:rFonts w:ascii="Times New Roman" w:eastAsia="Times New Roman" w:hAnsi="Times New Roman" w:cs="Times New Roman"/>
                <w:sz w:val="24"/>
                <w:szCs w:val="24"/>
                <w:lang w:eastAsia="lv-LV"/>
              </w:rPr>
            </w:pPr>
          </w:p>
        </w:tc>
        <w:tc>
          <w:tcPr>
            <w:tcW w:w="1098" w:type="dxa"/>
            <w:tcBorders>
              <w:top w:val="single" w:sz="4" w:space="0" w:color="auto"/>
              <w:left w:val="single" w:sz="4" w:space="0" w:color="auto"/>
              <w:bottom w:val="single" w:sz="4" w:space="0" w:color="auto"/>
              <w:right w:val="single" w:sz="4" w:space="0" w:color="auto"/>
            </w:tcBorders>
            <w:vAlign w:val="center"/>
            <w:hideMark/>
          </w:tcPr>
          <w:p w14:paraId="265BC157"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1102" w:type="dxa"/>
            <w:tcBorders>
              <w:top w:val="single" w:sz="4" w:space="0" w:color="auto"/>
              <w:left w:val="single" w:sz="4" w:space="0" w:color="auto"/>
              <w:bottom w:val="single" w:sz="4" w:space="0" w:color="auto"/>
              <w:right w:val="single" w:sz="4" w:space="0" w:color="auto"/>
            </w:tcBorders>
            <w:vAlign w:val="center"/>
            <w:hideMark/>
          </w:tcPr>
          <w:p w14:paraId="2914FD99"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r>
      <w:tr w:rsidR="000B2044" w14:paraId="54781FCD" w14:textId="77777777" w:rsidTr="000B2044">
        <w:trPr>
          <w:trHeight w:val="2303"/>
        </w:trPr>
        <w:tc>
          <w:tcPr>
            <w:tcW w:w="1135" w:type="dxa"/>
            <w:tcBorders>
              <w:top w:val="single" w:sz="4" w:space="0" w:color="auto"/>
              <w:left w:val="single" w:sz="4" w:space="0" w:color="auto"/>
              <w:bottom w:val="single" w:sz="4" w:space="0" w:color="auto"/>
              <w:right w:val="single" w:sz="4" w:space="0" w:color="auto"/>
            </w:tcBorders>
            <w:hideMark/>
          </w:tcPr>
          <w:p w14:paraId="49405889" w14:textId="77777777" w:rsidR="000B2044" w:rsidRDefault="000B2044">
            <w:pPr>
              <w:tabs>
                <w:tab w:val="left" w:pos="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lv-LV"/>
              </w:rPr>
              <w:t xml:space="preserve">6. Detalizēts ieņēmumu un izdevumu aprēķins (ja nepieciešams, </w:t>
            </w:r>
            <w:r>
              <w:rPr>
                <w:rFonts w:ascii="Times New Roman" w:eastAsia="Times New Roman" w:hAnsi="Times New Roman" w:cs="Times New Roman"/>
                <w:sz w:val="24"/>
                <w:szCs w:val="24"/>
                <w:lang w:eastAsia="lv-LV"/>
              </w:rPr>
              <w:lastRenderedPageBreak/>
              <w:t>detalizētu ieņēmumu un izdevumu aprēķinu var pievienot anotācijas pielikumā):</w:t>
            </w:r>
          </w:p>
        </w:tc>
        <w:tc>
          <w:tcPr>
            <w:tcW w:w="7928" w:type="dxa"/>
            <w:gridSpan w:val="7"/>
            <w:vMerge w:val="restart"/>
            <w:tcBorders>
              <w:top w:val="single" w:sz="4" w:space="0" w:color="auto"/>
              <w:left w:val="single" w:sz="4" w:space="0" w:color="auto"/>
              <w:bottom w:val="single" w:sz="4" w:space="0" w:color="auto"/>
              <w:right w:val="single" w:sz="4" w:space="0" w:color="auto"/>
            </w:tcBorders>
            <w:vAlign w:val="center"/>
          </w:tcPr>
          <w:p w14:paraId="4491661F" w14:textId="77777777" w:rsidR="000B2044" w:rsidRDefault="000B2044">
            <w:pPr>
              <w:spacing w:line="240" w:lineRule="auto"/>
              <w:jc w:val="center"/>
              <w:rPr>
                <w:rFonts w:ascii="Times New Roman" w:eastAsia="Times New Roman" w:hAnsi="Times New Roman" w:cs="Times New Roman"/>
                <w:sz w:val="24"/>
                <w:szCs w:val="24"/>
                <w:lang w:eastAsia="lv-LV"/>
              </w:rPr>
            </w:pPr>
          </w:p>
          <w:p w14:paraId="190791C0" w14:textId="77777777" w:rsidR="000B2044" w:rsidRDefault="000B2044">
            <w:pPr>
              <w:spacing w:line="240" w:lineRule="auto"/>
              <w:jc w:val="center"/>
              <w:rPr>
                <w:rFonts w:ascii="Times New Roman" w:eastAsia="Times New Roman" w:hAnsi="Times New Roman" w:cs="Times New Roman"/>
                <w:sz w:val="24"/>
                <w:szCs w:val="24"/>
                <w:lang w:eastAsia="lv-LV"/>
              </w:rPr>
            </w:pPr>
          </w:p>
          <w:p w14:paraId="526F2819" w14:textId="77777777" w:rsidR="000B2044" w:rsidRDefault="000B2044">
            <w:pPr>
              <w:spacing w:line="240" w:lineRule="auto"/>
              <w:jc w:val="center"/>
              <w:rPr>
                <w:rFonts w:ascii="Times New Roman" w:eastAsia="Times New Roman" w:hAnsi="Times New Roman" w:cs="Times New Roman"/>
                <w:sz w:val="24"/>
                <w:szCs w:val="24"/>
                <w:lang w:eastAsia="lv-LV"/>
              </w:rPr>
            </w:pPr>
          </w:p>
          <w:p w14:paraId="0D622D83" w14:textId="77777777" w:rsidR="000B2044" w:rsidRDefault="000B2044">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Nav precīzi aprēķināms.</w:t>
            </w:r>
          </w:p>
          <w:p w14:paraId="0A78B9AF" w14:textId="77777777" w:rsidR="000B2044" w:rsidRDefault="000B2044">
            <w:pPr>
              <w:spacing w:line="240" w:lineRule="auto"/>
              <w:jc w:val="center"/>
              <w:rPr>
                <w:rFonts w:ascii="Times New Roman" w:eastAsia="Times New Roman" w:hAnsi="Times New Roman" w:cs="Times New Roman"/>
                <w:sz w:val="24"/>
                <w:szCs w:val="24"/>
                <w:lang w:eastAsia="lv-LV"/>
              </w:rPr>
            </w:pPr>
          </w:p>
        </w:tc>
      </w:tr>
      <w:tr w:rsidR="000B2044" w14:paraId="20E5A7C6" w14:textId="77777777" w:rsidTr="000B2044">
        <w:trPr>
          <w:trHeight w:val="609"/>
        </w:trPr>
        <w:tc>
          <w:tcPr>
            <w:tcW w:w="1135" w:type="dxa"/>
            <w:tcBorders>
              <w:top w:val="single" w:sz="4" w:space="0" w:color="auto"/>
              <w:left w:val="single" w:sz="4" w:space="0" w:color="auto"/>
              <w:bottom w:val="single" w:sz="4" w:space="0" w:color="auto"/>
              <w:right w:val="single" w:sz="4" w:space="0" w:color="auto"/>
            </w:tcBorders>
            <w:hideMark/>
          </w:tcPr>
          <w:p w14:paraId="1F68E247" w14:textId="77777777" w:rsidR="000B2044" w:rsidRDefault="000B2044">
            <w:pPr>
              <w:tabs>
                <w:tab w:val="left" w:pos="555"/>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lv-LV"/>
              </w:rPr>
              <w:t>6.1. detalizēts ieņēmumu aprēķins</w:t>
            </w:r>
          </w:p>
        </w:tc>
        <w:tc>
          <w:tcPr>
            <w:tcW w:w="20488" w:type="dxa"/>
            <w:gridSpan w:val="7"/>
            <w:vMerge/>
            <w:tcBorders>
              <w:top w:val="single" w:sz="4" w:space="0" w:color="auto"/>
              <w:left w:val="single" w:sz="4" w:space="0" w:color="auto"/>
              <w:bottom w:val="single" w:sz="4" w:space="0" w:color="auto"/>
              <w:right w:val="single" w:sz="4" w:space="0" w:color="auto"/>
            </w:tcBorders>
            <w:vAlign w:val="center"/>
            <w:hideMark/>
          </w:tcPr>
          <w:p w14:paraId="15BD795D" w14:textId="77777777" w:rsidR="000B2044" w:rsidRDefault="000B2044">
            <w:pPr>
              <w:spacing w:line="240" w:lineRule="auto"/>
              <w:rPr>
                <w:rFonts w:ascii="Times New Roman" w:eastAsia="Times New Roman" w:hAnsi="Times New Roman" w:cs="Times New Roman"/>
                <w:sz w:val="24"/>
                <w:szCs w:val="24"/>
                <w:lang w:eastAsia="lv-LV"/>
              </w:rPr>
            </w:pPr>
          </w:p>
        </w:tc>
      </w:tr>
      <w:tr w:rsidR="000B2044" w14:paraId="278B66E2" w14:textId="77777777" w:rsidTr="000B2044">
        <w:trPr>
          <w:trHeight w:val="609"/>
        </w:trPr>
        <w:tc>
          <w:tcPr>
            <w:tcW w:w="1135" w:type="dxa"/>
            <w:tcBorders>
              <w:top w:val="single" w:sz="4" w:space="0" w:color="auto"/>
              <w:left w:val="single" w:sz="4" w:space="0" w:color="auto"/>
              <w:bottom w:val="single" w:sz="4" w:space="0" w:color="auto"/>
              <w:right w:val="single" w:sz="4" w:space="0" w:color="auto"/>
            </w:tcBorders>
            <w:hideMark/>
          </w:tcPr>
          <w:p w14:paraId="2562193E" w14:textId="77777777" w:rsidR="000B2044" w:rsidRDefault="000B2044">
            <w:pPr>
              <w:spacing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6.2. detalizēts izdevumu aprēķins</w:t>
            </w:r>
          </w:p>
        </w:tc>
        <w:tc>
          <w:tcPr>
            <w:tcW w:w="20488" w:type="dxa"/>
            <w:gridSpan w:val="7"/>
            <w:vMerge/>
            <w:tcBorders>
              <w:top w:val="single" w:sz="4" w:space="0" w:color="auto"/>
              <w:left w:val="single" w:sz="4" w:space="0" w:color="auto"/>
              <w:bottom w:val="single" w:sz="4" w:space="0" w:color="auto"/>
              <w:right w:val="single" w:sz="4" w:space="0" w:color="auto"/>
            </w:tcBorders>
            <w:vAlign w:val="center"/>
            <w:hideMark/>
          </w:tcPr>
          <w:p w14:paraId="3F6F2FD9" w14:textId="77777777" w:rsidR="000B2044" w:rsidRDefault="000B2044">
            <w:pPr>
              <w:spacing w:line="240" w:lineRule="auto"/>
              <w:rPr>
                <w:rFonts w:ascii="Times New Roman" w:eastAsia="Times New Roman" w:hAnsi="Times New Roman" w:cs="Times New Roman"/>
                <w:sz w:val="24"/>
                <w:szCs w:val="24"/>
                <w:lang w:eastAsia="lv-LV"/>
              </w:rPr>
            </w:pPr>
          </w:p>
        </w:tc>
      </w:tr>
      <w:tr w:rsidR="000B2044" w14:paraId="728BB6C2" w14:textId="77777777" w:rsidTr="000B2044">
        <w:trPr>
          <w:trHeight w:val="458"/>
        </w:trPr>
        <w:tc>
          <w:tcPr>
            <w:tcW w:w="1135" w:type="dxa"/>
            <w:tcBorders>
              <w:top w:val="single" w:sz="4" w:space="0" w:color="auto"/>
              <w:left w:val="single" w:sz="4" w:space="0" w:color="auto"/>
              <w:bottom w:val="single" w:sz="4" w:space="0" w:color="auto"/>
              <w:right w:val="single" w:sz="4" w:space="0" w:color="auto"/>
            </w:tcBorders>
            <w:hideMark/>
          </w:tcPr>
          <w:p w14:paraId="29F6B7C8" w14:textId="77777777" w:rsidR="000B2044" w:rsidRDefault="000B2044">
            <w:pPr>
              <w:spacing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7.Amata vietu skaita izmaiņas</w:t>
            </w:r>
          </w:p>
        </w:tc>
        <w:tc>
          <w:tcPr>
            <w:tcW w:w="7928" w:type="dxa"/>
            <w:gridSpan w:val="7"/>
            <w:tcBorders>
              <w:top w:val="single" w:sz="4" w:space="0" w:color="auto"/>
              <w:left w:val="single" w:sz="4" w:space="0" w:color="auto"/>
              <w:bottom w:val="single" w:sz="4" w:space="0" w:color="auto"/>
              <w:right w:val="single" w:sz="4" w:space="0" w:color="auto"/>
            </w:tcBorders>
            <w:vAlign w:val="center"/>
            <w:hideMark/>
          </w:tcPr>
          <w:p w14:paraId="78F538A9" w14:textId="77777777" w:rsidR="000B2044" w:rsidRDefault="000B2044">
            <w:pPr>
              <w:spacing w:line="240" w:lineRule="auto"/>
              <w:ind w:firstLine="720"/>
              <w:rPr>
                <w:rFonts w:ascii="Times New Roman" w:eastAsia="Times New Roman" w:hAnsi="Times New Roman" w:cs="Times New Roman"/>
                <w:sz w:val="24"/>
                <w:szCs w:val="24"/>
                <w:lang w:eastAsia="lv-LV"/>
              </w:rPr>
            </w:pPr>
            <w:r>
              <w:rPr>
                <w:rFonts w:ascii="Times New Roman" w:eastAsia="Times New Roman" w:hAnsi="Times New Roman" w:cs="Times New Roman"/>
                <w:bCs/>
                <w:sz w:val="24"/>
                <w:szCs w:val="24"/>
                <w:lang w:eastAsia="lv-LV"/>
              </w:rPr>
              <w:t>Projekts šo jomu neskar</w:t>
            </w:r>
          </w:p>
        </w:tc>
      </w:tr>
      <w:tr w:rsidR="000B2044" w14:paraId="37EC995A" w14:textId="77777777" w:rsidTr="000B2044">
        <w:trPr>
          <w:trHeight w:val="1408"/>
        </w:trPr>
        <w:tc>
          <w:tcPr>
            <w:tcW w:w="1135" w:type="dxa"/>
            <w:tcBorders>
              <w:top w:val="single" w:sz="4" w:space="0" w:color="auto"/>
              <w:left w:val="single" w:sz="4" w:space="0" w:color="auto"/>
              <w:bottom w:val="single" w:sz="4" w:space="0" w:color="auto"/>
              <w:right w:val="single" w:sz="4" w:space="0" w:color="auto"/>
            </w:tcBorders>
            <w:hideMark/>
          </w:tcPr>
          <w:p w14:paraId="74EF2AFB" w14:textId="77777777" w:rsidR="000B2044" w:rsidRDefault="000B204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lv-LV"/>
              </w:rPr>
              <w:t>8. Cita informācija</w:t>
            </w:r>
          </w:p>
        </w:tc>
        <w:tc>
          <w:tcPr>
            <w:tcW w:w="7928" w:type="dxa"/>
            <w:gridSpan w:val="7"/>
            <w:tcBorders>
              <w:top w:val="single" w:sz="4" w:space="0" w:color="auto"/>
              <w:left w:val="single" w:sz="4" w:space="0" w:color="auto"/>
              <w:bottom w:val="single" w:sz="4" w:space="0" w:color="auto"/>
              <w:right w:val="single" w:sz="4" w:space="0" w:color="auto"/>
            </w:tcBorders>
            <w:hideMark/>
          </w:tcPr>
          <w:p w14:paraId="1650DECA" w14:textId="77777777" w:rsidR="000B2044" w:rsidRDefault="000B2044">
            <w:pPr>
              <w:spacing w:line="240" w:lineRule="auto"/>
              <w:ind w:firstLine="720"/>
              <w:jc w:val="both"/>
              <w:rPr>
                <w:rFonts w:ascii="Times New Roman" w:hAnsi="Times New Roman" w:cs="Times New Roman"/>
                <w:sz w:val="24"/>
                <w:szCs w:val="24"/>
                <w:lang w:eastAsia="lv-LV"/>
              </w:rPr>
            </w:pPr>
            <w:r>
              <w:rPr>
                <w:rFonts w:ascii="Times New Roman" w:hAnsi="Times New Roman" w:cs="Times New Roman"/>
                <w:sz w:val="24"/>
                <w:szCs w:val="24"/>
                <w:lang w:eastAsia="lv-LV"/>
              </w:rPr>
              <w:t>Rīkojuma projekta īstenošanai nav nepieciešami papildus līdzekļi no valsts vai pašvaldību budžeta.</w:t>
            </w:r>
          </w:p>
          <w:p w14:paraId="377FABBF" w14:textId="77777777" w:rsidR="000B2044" w:rsidRDefault="000B2044">
            <w:pPr>
              <w:spacing w:line="240" w:lineRule="auto"/>
              <w:jc w:val="both"/>
              <w:rPr>
                <w:rFonts w:ascii="Times New Roman" w:eastAsia="Times New Roman" w:hAnsi="Times New Roman" w:cs="Times New Roman"/>
                <w:sz w:val="24"/>
                <w:szCs w:val="24"/>
                <w:lang w:eastAsia="lv-LV"/>
              </w:rPr>
            </w:pPr>
            <w:r>
              <w:rPr>
                <w:rFonts w:ascii="Times New Roman" w:hAnsi="Times New Roman" w:cs="Times New Roman"/>
                <w:sz w:val="24"/>
                <w:szCs w:val="24"/>
              </w:rPr>
              <w:tab/>
              <w:t>Saskaņā ar VNĪ un Finanšu ministrijas 2020.gada 18.martā noslēgto Nekustamā īpašuma portfeļa pārvaldīšanas līgumu, kas Finanšu ministrijā reģistrēts ar Nr. 13.7-17/12/38, VNĪ apņēmusies nodrošināt nepieciešamo darbību veikšanu, tajā skaitā segt izdevumus, lai nodrošinātu valstij piekrītošo nekustamo īpašumu īpašumtiesību nostiprināšanu zemesgrāmatā uz valsts vārda Finanšu ministrijas personā.</w:t>
            </w:r>
          </w:p>
        </w:tc>
      </w:tr>
    </w:tbl>
    <w:tbl>
      <w:tblPr>
        <w:tblW w:w="5461" w:type="pct"/>
        <w:tblCellSpacing w:w="20" w:type="dxa"/>
        <w:tblInd w:w="-453" w:type="dxa"/>
        <w:tblBorders>
          <w:top w:val="outset" w:sz="2" w:space="0" w:color="414142"/>
          <w:left w:val="outset" w:sz="2" w:space="0" w:color="414142"/>
          <w:bottom w:val="outset" w:sz="2" w:space="0" w:color="414142"/>
          <w:right w:val="outset" w:sz="2" w:space="0" w:color="414142"/>
          <w:insideH w:val="outset" w:sz="2" w:space="0" w:color="414142"/>
          <w:insideV w:val="outset" w:sz="2" w:space="0" w:color="414142"/>
        </w:tblBorders>
        <w:tblCellMar>
          <w:left w:w="0" w:type="dxa"/>
          <w:right w:w="0" w:type="dxa"/>
        </w:tblCellMar>
        <w:tblLook w:val="04A0" w:firstRow="1" w:lastRow="0" w:firstColumn="1" w:lastColumn="0" w:noHBand="0" w:noVBand="1"/>
      </w:tblPr>
      <w:tblGrid>
        <w:gridCol w:w="9065"/>
      </w:tblGrid>
      <w:tr w:rsidR="000B2044" w14:paraId="166118C7" w14:textId="77777777" w:rsidTr="000B2044">
        <w:trPr>
          <w:tblCellSpacing w:w="20" w:type="dxa"/>
        </w:trPr>
        <w:tc>
          <w:tcPr>
            <w:tcW w:w="4960" w:type="pct"/>
            <w:tcBorders>
              <w:top w:val="outset" w:sz="2" w:space="0" w:color="414142"/>
              <w:left w:val="outset" w:sz="2" w:space="0" w:color="414142"/>
              <w:bottom w:val="outset" w:sz="2" w:space="0" w:color="414142"/>
              <w:right w:val="outset" w:sz="2" w:space="0" w:color="414142"/>
            </w:tcBorders>
            <w:tcMar>
              <w:top w:w="30" w:type="dxa"/>
              <w:left w:w="30" w:type="dxa"/>
              <w:bottom w:w="30" w:type="dxa"/>
              <w:right w:w="30" w:type="dxa"/>
            </w:tcMar>
            <w:vAlign w:val="center"/>
            <w:hideMark/>
          </w:tcPr>
          <w:p w14:paraId="0AC3D8CE" w14:textId="77777777" w:rsidR="000B2044" w:rsidRDefault="000B2044">
            <w:pPr>
              <w:spacing w:before="100" w:beforeAutospacing="1" w:after="100" w:afterAutospacing="1" w:line="293" w:lineRule="atLeast"/>
              <w:jc w:val="center"/>
              <w:rPr>
                <w:rFonts w:ascii="Times New Roman" w:eastAsia="SimSun" w:hAnsi="Times New Roman" w:cs="Times New Roman"/>
                <w:b/>
                <w:bCs/>
                <w:color w:val="414142"/>
                <w:sz w:val="24"/>
                <w:szCs w:val="24"/>
              </w:rPr>
            </w:pPr>
            <w:r>
              <w:rPr>
                <w:rFonts w:ascii="Times New Roman" w:eastAsia="SimSun" w:hAnsi="Times New Roman" w:cs="Times New Roman"/>
                <w:b/>
                <w:bCs/>
                <w:sz w:val="24"/>
                <w:szCs w:val="24"/>
              </w:rPr>
              <w:t>IV. Tiesību akta projekta ietekme uz spēkā esošo tiesību normu sistēmu</w:t>
            </w:r>
          </w:p>
        </w:tc>
      </w:tr>
      <w:tr w:rsidR="000B2044" w14:paraId="71688A95" w14:textId="77777777" w:rsidTr="000B2044">
        <w:trPr>
          <w:tblCellSpacing w:w="20" w:type="dxa"/>
        </w:trPr>
        <w:tc>
          <w:tcPr>
            <w:tcW w:w="4960" w:type="pct"/>
            <w:tcBorders>
              <w:top w:val="outset" w:sz="2" w:space="0" w:color="414142"/>
              <w:left w:val="outset" w:sz="2" w:space="0" w:color="414142"/>
              <w:bottom w:val="outset" w:sz="2" w:space="0" w:color="414142"/>
              <w:right w:val="outset" w:sz="2" w:space="0" w:color="414142"/>
            </w:tcBorders>
            <w:tcMar>
              <w:top w:w="30" w:type="dxa"/>
              <w:left w:w="30" w:type="dxa"/>
              <w:bottom w:w="30" w:type="dxa"/>
              <w:right w:w="30" w:type="dxa"/>
            </w:tcMar>
            <w:vAlign w:val="center"/>
            <w:hideMark/>
          </w:tcPr>
          <w:p w14:paraId="260037C7" w14:textId="77777777" w:rsidR="000B2044" w:rsidRDefault="000B2044">
            <w:pPr>
              <w:spacing w:before="100" w:beforeAutospacing="1" w:after="100" w:afterAutospacing="1" w:line="293" w:lineRule="atLeast"/>
              <w:jc w:val="center"/>
              <w:rPr>
                <w:rFonts w:ascii="Times New Roman" w:eastAsia="SimSun" w:hAnsi="Times New Roman" w:cs="Times New Roman"/>
                <w:color w:val="414142"/>
                <w:sz w:val="24"/>
                <w:szCs w:val="24"/>
              </w:rPr>
            </w:pPr>
            <w:r>
              <w:rPr>
                <w:rFonts w:ascii="Times New Roman" w:eastAsia="SimSun" w:hAnsi="Times New Roman" w:cs="Times New Roman"/>
                <w:sz w:val="24"/>
                <w:szCs w:val="24"/>
              </w:rPr>
              <w:t>Projekts šo jomu neskar</w:t>
            </w:r>
          </w:p>
        </w:tc>
      </w:tr>
    </w:tbl>
    <w:p w14:paraId="5299664C" w14:textId="77777777" w:rsidR="000B2044" w:rsidRDefault="000B2044" w:rsidP="000B2044">
      <w:pPr>
        <w:spacing w:after="0" w:line="240" w:lineRule="auto"/>
        <w:rPr>
          <w:rFonts w:ascii="Times New Roman" w:eastAsia="Times New Roman" w:hAnsi="Times New Roman" w:cs="Times New Roman"/>
          <w:sz w:val="24"/>
          <w:szCs w:val="24"/>
          <w:lang w:eastAsia="lv-LV"/>
        </w:rPr>
      </w:pPr>
    </w:p>
    <w:tbl>
      <w:tblPr>
        <w:tblW w:w="5461" w:type="pct"/>
        <w:tblCellSpacing w:w="20" w:type="dxa"/>
        <w:tblInd w:w="-453" w:type="dxa"/>
        <w:tblBorders>
          <w:top w:val="outset" w:sz="2" w:space="0" w:color="414142"/>
          <w:left w:val="outset" w:sz="2" w:space="0" w:color="414142"/>
          <w:bottom w:val="outset" w:sz="2" w:space="0" w:color="414142"/>
          <w:right w:val="outset" w:sz="2" w:space="0" w:color="414142"/>
          <w:insideH w:val="outset" w:sz="2" w:space="0" w:color="414142"/>
          <w:insideV w:val="outset" w:sz="2" w:space="0" w:color="414142"/>
        </w:tblBorders>
        <w:tblCellMar>
          <w:left w:w="0" w:type="dxa"/>
          <w:right w:w="0" w:type="dxa"/>
        </w:tblCellMar>
        <w:tblLook w:val="04A0" w:firstRow="1" w:lastRow="0" w:firstColumn="1" w:lastColumn="0" w:noHBand="0" w:noVBand="1"/>
      </w:tblPr>
      <w:tblGrid>
        <w:gridCol w:w="9065"/>
      </w:tblGrid>
      <w:tr w:rsidR="000B2044" w14:paraId="404091E2" w14:textId="77777777" w:rsidTr="000B2044">
        <w:trPr>
          <w:tblCellSpacing w:w="20" w:type="dxa"/>
        </w:trPr>
        <w:tc>
          <w:tcPr>
            <w:tcW w:w="4960" w:type="pct"/>
            <w:tcBorders>
              <w:top w:val="outset" w:sz="2" w:space="0" w:color="414142"/>
              <w:left w:val="outset" w:sz="2" w:space="0" w:color="414142"/>
              <w:bottom w:val="outset" w:sz="2" w:space="0" w:color="414142"/>
              <w:right w:val="outset" w:sz="2" w:space="0" w:color="414142"/>
            </w:tcBorders>
            <w:tcMar>
              <w:top w:w="30" w:type="dxa"/>
              <w:left w:w="30" w:type="dxa"/>
              <w:bottom w:w="30" w:type="dxa"/>
              <w:right w:w="30" w:type="dxa"/>
            </w:tcMar>
            <w:vAlign w:val="center"/>
            <w:hideMark/>
          </w:tcPr>
          <w:p w14:paraId="61F6484D" w14:textId="77777777" w:rsidR="000B2044" w:rsidRDefault="000B2044">
            <w:pPr>
              <w:spacing w:before="100" w:beforeAutospacing="1" w:after="100" w:afterAutospacing="1" w:line="293" w:lineRule="atLeast"/>
              <w:jc w:val="center"/>
              <w:rPr>
                <w:rFonts w:ascii="Times New Roman" w:eastAsia="SimSun" w:hAnsi="Times New Roman" w:cs="Times New Roman"/>
                <w:b/>
                <w:bCs/>
                <w:color w:val="414142"/>
                <w:sz w:val="24"/>
                <w:szCs w:val="24"/>
              </w:rPr>
            </w:pPr>
            <w:r>
              <w:rPr>
                <w:rFonts w:ascii="Times New Roman" w:eastAsia="SimSun" w:hAnsi="Times New Roman" w:cs="Times New Roman"/>
                <w:b/>
                <w:bCs/>
                <w:sz w:val="24"/>
                <w:szCs w:val="24"/>
              </w:rPr>
              <w:t>V. Tiesību akta projekta atbilstība Latvijas Republikas starptautiskajām saistībām</w:t>
            </w:r>
          </w:p>
        </w:tc>
      </w:tr>
      <w:tr w:rsidR="000B2044" w14:paraId="34326455" w14:textId="77777777" w:rsidTr="000B2044">
        <w:trPr>
          <w:tblCellSpacing w:w="20" w:type="dxa"/>
        </w:trPr>
        <w:tc>
          <w:tcPr>
            <w:tcW w:w="4960" w:type="pct"/>
            <w:tcBorders>
              <w:top w:val="outset" w:sz="2" w:space="0" w:color="414142"/>
              <w:left w:val="outset" w:sz="2" w:space="0" w:color="414142"/>
              <w:bottom w:val="outset" w:sz="2" w:space="0" w:color="414142"/>
              <w:right w:val="outset" w:sz="2" w:space="0" w:color="414142"/>
            </w:tcBorders>
            <w:tcMar>
              <w:top w:w="30" w:type="dxa"/>
              <w:left w:w="30" w:type="dxa"/>
              <w:bottom w:w="30" w:type="dxa"/>
              <w:right w:w="30" w:type="dxa"/>
            </w:tcMar>
            <w:vAlign w:val="center"/>
            <w:hideMark/>
          </w:tcPr>
          <w:p w14:paraId="082951C3" w14:textId="77777777" w:rsidR="000B2044" w:rsidRDefault="000B2044">
            <w:pPr>
              <w:spacing w:before="100" w:beforeAutospacing="1" w:after="100" w:afterAutospacing="1" w:line="293" w:lineRule="atLeast"/>
              <w:jc w:val="center"/>
              <w:rPr>
                <w:rFonts w:ascii="Times New Roman" w:eastAsia="SimSun" w:hAnsi="Times New Roman" w:cs="Times New Roman"/>
                <w:color w:val="414142"/>
                <w:sz w:val="24"/>
                <w:szCs w:val="24"/>
              </w:rPr>
            </w:pPr>
            <w:r>
              <w:rPr>
                <w:rFonts w:ascii="Times New Roman" w:eastAsia="SimSun" w:hAnsi="Times New Roman" w:cs="Times New Roman"/>
                <w:sz w:val="24"/>
                <w:szCs w:val="24"/>
              </w:rPr>
              <w:t>Projekts šo jomu neskar</w:t>
            </w:r>
          </w:p>
        </w:tc>
      </w:tr>
    </w:tbl>
    <w:p w14:paraId="0C3FD717" w14:textId="77777777" w:rsidR="000B2044" w:rsidRDefault="000B2044" w:rsidP="000B2044">
      <w:pPr>
        <w:spacing w:after="0" w:line="240" w:lineRule="auto"/>
        <w:rPr>
          <w:rFonts w:ascii="Times New Roman" w:eastAsia="Times New Roman" w:hAnsi="Times New Roman" w:cs="Times New Roman"/>
          <w:sz w:val="24"/>
          <w:szCs w:val="24"/>
          <w:lang w:eastAsia="lv-LV"/>
        </w:rPr>
      </w:pPr>
    </w:p>
    <w:tbl>
      <w:tblPr>
        <w:tblW w:w="5455" w:type="pct"/>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4" w:type="dxa"/>
          <w:left w:w="24" w:type="dxa"/>
          <w:bottom w:w="24" w:type="dxa"/>
          <w:right w:w="24" w:type="dxa"/>
        </w:tblCellMar>
        <w:tblLook w:val="04A0" w:firstRow="1" w:lastRow="0" w:firstColumn="1" w:lastColumn="0" w:noHBand="0" w:noVBand="1"/>
      </w:tblPr>
      <w:tblGrid>
        <w:gridCol w:w="1302"/>
        <w:gridCol w:w="1981"/>
        <w:gridCol w:w="5768"/>
      </w:tblGrid>
      <w:tr w:rsidR="000B2044" w14:paraId="7F854FFC" w14:textId="77777777" w:rsidTr="000B2044">
        <w:trPr>
          <w:trHeight w:val="336"/>
          <w:tblCellSpacing w:w="15" w:type="dxa"/>
          <w:jc w:val="center"/>
        </w:trPr>
        <w:tc>
          <w:tcPr>
            <w:tcW w:w="4970" w:type="pct"/>
            <w:gridSpan w:val="3"/>
            <w:tcBorders>
              <w:top w:val="single" w:sz="4" w:space="0" w:color="auto"/>
              <w:left w:val="single" w:sz="4" w:space="0" w:color="auto"/>
              <w:bottom w:val="single" w:sz="4" w:space="0" w:color="auto"/>
              <w:right w:val="single" w:sz="4" w:space="0" w:color="auto"/>
            </w:tcBorders>
            <w:hideMark/>
          </w:tcPr>
          <w:p w14:paraId="082B4867" w14:textId="77777777" w:rsidR="000B2044" w:rsidRDefault="000B2044">
            <w:pPr>
              <w:spacing w:before="100" w:beforeAutospacing="1" w:after="100" w:afterAutospacing="1" w:line="360" w:lineRule="auto"/>
              <w:ind w:firstLine="300"/>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VI. Sabiedrības līdzdalība un komunikācijas aktivitātes</w:t>
            </w:r>
          </w:p>
        </w:tc>
      </w:tr>
      <w:tr w:rsidR="000B2044" w14:paraId="1D2AF40F" w14:textId="77777777" w:rsidTr="000B2044">
        <w:trPr>
          <w:trHeight w:val="432"/>
          <w:tblCellSpacing w:w="15" w:type="dxa"/>
          <w:jc w:val="center"/>
        </w:trPr>
        <w:tc>
          <w:tcPr>
            <w:tcW w:w="700" w:type="pct"/>
            <w:tcBorders>
              <w:top w:val="single" w:sz="4" w:space="0" w:color="auto"/>
              <w:left w:val="single" w:sz="4" w:space="0" w:color="auto"/>
              <w:bottom w:val="single" w:sz="4" w:space="0" w:color="auto"/>
              <w:right w:val="single" w:sz="4" w:space="0" w:color="auto"/>
            </w:tcBorders>
            <w:hideMark/>
          </w:tcPr>
          <w:p w14:paraId="385A7C12" w14:textId="77777777" w:rsidR="000B2044" w:rsidRDefault="000B204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w:t>
            </w:r>
          </w:p>
        </w:tc>
        <w:tc>
          <w:tcPr>
            <w:tcW w:w="1085" w:type="pct"/>
            <w:tcBorders>
              <w:top w:val="single" w:sz="4" w:space="0" w:color="auto"/>
              <w:left w:val="single" w:sz="4" w:space="0" w:color="auto"/>
              <w:bottom w:val="single" w:sz="4" w:space="0" w:color="auto"/>
              <w:right w:val="single" w:sz="4" w:space="0" w:color="auto"/>
            </w:tcBorders>
            <w:hideMark/>
          </w:tcPr>
          <w:p w14:paraId="02568C65" w14:textId="77777777" w:rsidR="000B2044" w:rsidRDefault="000B204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Plānotās sabiedrības līdzdalības un komunikācijas </w:t>
            </w:r>
            <w:r>
              <w:rPr>
                <w:rFonts w:ascii="Times New Roman" w:eastAsia="Times New Roman" w:hAnsi="Times New Roman" w:cs="Times New Roman"/>
                <w:sz w:val="24"/>
                <w:szCs w:val="24"/>
                <w:lang w:eastAsia="lv-LV"/>
              </w:rPr>
              <w:lastRenderedPageBreak/>
              <w:t>aktivitātes saistībā ar projektu</w:t>
            </w:r>
          </w:p>
        </w:tc>
        <w:tc>
          <w:tcPr>
            <w:tcW w:w="3154" w:type="pct"/>
            <w:tcBorders>
              <w:top w:val="single" w:sz="4" w:space="0" w:color="auto"/>
              <w:left w:val="single" w:sz="4" w:space="0" w:color="auto"/>
              <w:bottom w:val="single" w:sz="4" w:space="0" w:color="auto"/>
              <w:right w:val="single" w:sz="4" w:space="0" w:color="auto"/>
            </w:tcBorders>
            <w:hideMark/>
          </w:tcPr>
          <w:p w14:paraId="4D54A79A" w14:textId="77777777" w:rsidR="000B2044" w:rsidRDefault="000B2044">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ab/>
              <w:t xml:space="preserve">Atbilstoši Ministru kabineta 2009.gada 25.augusta noteikumu Nr.970 „Sabiedrības līdzdalības kārtība attīstības plānošanas procesā” 5.punktam sabiedrības līdzdalības kārtība ir piemērojama tiesību aktu projektu </w:t>
            </w:r>
            <w:r>
              <w:rPr>
                <w:rFonts w:ascii="Times New Roman" w:eastAsia="Times New Roman" w:hAnsi="Times New Roman" w:cs="Times New Roman"/>
                <w:sz w:val="24"/>
                <w:szCs w:val="24"/>
                <w:lang w:eastAsia="lv-LV"/>
              </w:rPr>
              <w:lastRenderedPageBreak/>
              <w:t>izstrādē, kas būtiski maina esošo regulējumu vai paredz ieviest jaunas politiskās iniciatīvas.</w:t>
            </w:r>
          </w:p>
          <w:p w14:paraId="43AE9F88" w14:textId="77777777" w:rsidR="000B2044" w:rsidRDefault="000B2044">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Ņemot vērā, ka rīkojuma projekts neatbilst minētajiem kritērijiem, sabiedrības līdzdalības kārtība rīkojuma projekta izstrādē netiek piemērota. Rīkojuma projekts un tā anotācija pēc tā izsludināšanas Valsts sekretāru sanāksmē būs publiski pieejami Ministru kabineta tīmekļvietnē - sadaļā </w:t>
            </w:r>
            <w:r>
              <w:rPr>
                <w:rFonts w:ascii="Times New Roman" w:eastAsia="Times New Roman" w:hAnsi="Times New Roman" w:cs="Times New Roman"/>
                <w:i/>
                <w:iCs/>
                <w:sz w:val="24"/>
                <w:szCs w:val="24"/>
                <w:lang w:eastAsia="lv-LV"/>
              </w:rPr>
              <w:t>Tiesību aktu projekti.</w:t>
            </w:r>
          </w:p>
        </w:tc>
      </w:tr>
      <w:tr w:rsidR="000B2044" w14:paraId="06A6CEF4" w14:textId="77777777" w:rsidTr="000B2044">
        <w:trPr>
          <w:trHeight w:val="264"/>
          <w:tblCellSpacing w:w="15" w:type="dxa"/>
          <w:jc w:val="center"/>
        </w:trPr>
        <w:tc>
          <w:tcPr>
            <w:tcW w:w="700" w:type="pct"/>
            <w:tcBorders>
              <w:top w:val="single" w:sz="4" w:space="0" w:color="auto"/>
              <w:left w:val="single" w:sz="4" w:space="0" w:color="auto"/>
              <w:bottom w:val="single" w:sz="4" w:space="0" w:color="auto"/>
              <w:right w:val="single" w:sz="4" w:space="0" w:color="auto"/>
            </w:tcBorders>
            <w:hideMark/>
          </w:tcPr>
          <w:p w14:paraId="13E19A26" w14:textId="77777777" w:rsidR="000B2044" w:rsidRDefault="000B204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2.</w:t>
            </w:r>
          </w:p>
        </w:tc>
        <w:tc>
          <w:tcPr>
            <w:tcW w:w="1085" w:type="pct"/>
            <w:tcBorders>
              <w:top w:val="single" w:sz="4" w:space="0" w:color="auto"/>
              <w:left w:val="single" w:sz="4" w:space="0" w:color="auto"/>
              <w:bottom w:val="single" w:sz="4" w:space="0" w:color="auto"/>
              <w:right w:val="single" w:sz="4" w:space="0" w:color="auto"/>
            </w:tcBorders>
            <w:hideMark/>
          </w:tcPr>
          <w:p w14:paraId="50E36E35" w14:textId="77777777" w:rsidR="000B2044" w:rsidRDefault="000B204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Sabiedrības līdzdalība projekta izstrādē</w:t>
            </w:r>
          </w:p>
        </w:tc>
        <w:tc>
          <w:tcPr>
            <w:tcW w:w="3154" w:type="pct"/>
            <w:tcBorders>
              <w:top w:val="single" w:sz="4" w:space="0" w:color="auto"/>
              <w:left w:val="single" w:sz="4" w:space="0" w:color="auto"/>
              <w:bottom w:val="single" w:sz="4" w:space="0" w:color="auto"/>
              <w:right w:val="single" w:sz="4" w:space="0" w:color="auto"/>
            </w:tcBorders>
            <w:hideMark/>
          </w:tcPr>
          <w:p w14:paraId="4007CF41" w14:textId="77777777" w:rsidR="000B2044" w:rsidRDefault="000B2044">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b/>
              <w:t>Projekts šo jomu neskar.</w:t>
            </w:r>
          </w:p>
        </w:tc>
      </w:tr>
      <w:tr w:rsidR="000B2044" w14:paraId="2026BD8B" w14:textId="77777777" w:rsidTr="000B2044">
        <w:trPr>
          <w:trHeight w:val="372"/>
          <w:tblCellSpacing w:w="15" w:type="dxa"/>
          <w:jc w:val="center"/>
        </w:trPr>
        <w:tc>
          <w:tcPr>
            <w:tcW w:w="700" w:type="pct"/>
            <w:tcBorders>
              <w:top w:val="single" w:sz="4" w:space="0" w:color="auto"/>
              <w:left w:val="single" w:sz="4" w:space="0" w:color="auto"/>
              <w:bottom w:val="single" w:sz="4" w:space="0" w:color="auto"/>
              <w:right w:val="single" w:sz="4" w:space="0" w:color="auto"/>
            </w:tcBorders>
            <w:hideMark/>
          </w:tcPr>
          <w:p w14:paraId="485E0E0D" w14:textId="77777777" w:rsidR="000B2044" w:rsidRDefault="000B204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w:t>
            </w:r>
          </w:p>
        </w:tc>
        <w:tc>
          <w:tcPr>
            <w:tcW w:w="1085" w:type="pct"/>
            <w:tcBorders>
              <w:top w:val="single" w:sz="4" w:space="0" w:color="auto"/>
              <w:left w:val="single" w:sz="4" w:space="0" w:color="auto"/>
              <w:bottom w:val="single" w:sz="4" w:space="0" w:color="auto"/>
              <w:right w:val="single" w:sz="4" w:space="0" w:color="auto"/>
            </w:tcBorders>
            <w:hideMark/>
          </w:tcPr>
          <w:p w14:paraId="5B4DF764" w14:textId="77777777" w:rsidR="000B2044" w:rsidRDefault="000B204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Sabiedrības līdzdalības rezultāti</w:t>
            </w:r>
          </w:p>
        </w:tc>
        <w:tc>
          <w:tcPr>
            <w:tcW w:w="3154" w:type="pct"/>
            <w:tcBorders>
              <w:top w:val="single" w:sz="4" w:space="0" w:color="auto"/>
              <w:left w:val="single" w:sz="4" w:space="0" w:color="auto"/>
              <w:bottom w:val="single" w:sz="4" w:space="0" w:color="auto"/>
              <w:right w:val="single" w:sz="4" w:space="0" w:color="auto"/>
            </w:tcBorders>
            <w:hideMark/>
          </w:tcPr>
          <w:p w14:paraId="59189C08" w14:textId="77777777" w:rsidR="000B2044" w:rsidRDefault="000B2044">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b/>
              <w:t>Projekts šo jomu neskar.</w:t>
            </w:r>
          </w:p>
        </w:tc>
      </w:tr>
      <w:tr w:rsidR="000B2044" w14:paraId="7BDBD33E" w14:textId="77777777" w:rsidTr="000B2044">
        <w:trPr>
          <w:trHeight w:val="372"/>
          <w:tblCellSpacing w:w="15" w:type="dxa"/>
          <w:jc w:val="center"/>
        </w:trPr>
        <w:tc>
          <w:tcPr>
            <w:tcW w:w="700" w:type="pct"/>
            <w:tcBorders>
              <w:top w:val="single" w:sz="4" w:space="0" w:color="auto"/>
              <w:left w:val="single" w:sz="4" w:space="0" w:color="auto"/>
              <w:bottom w:val="single" w:sz="4" w:space="0" w:color="auto"/>
              <w:right w:val="single" w:sz="4" w:space="0" w:color="auto"/>
            </w:tcBorders>
            <w:hideMark/>
          </w:tcPr>
          <w:p w14:paraId="094240C9" w14:textId="77777777" w:rsidR="000B2044" w:rsidRDefault="000B204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w:t>
            </w:r>
          </w:p>
        </w:tc>
        <w:tc>
          <w:tcPr>
            <w:tcW w:w="1085" w:type="pct"/>
            <w:tcBorders>
              <w:top w:val="single" w:sz="4" w:space="0" w:color="auto"/>
              <w:left w:val="single" w:sz="4" w:space="0" w:color="auto"/>
              <w:bottom w:val="single" w:sz="4" w:space="0" w:color="auto"/>
              <w:right w:val="single" w:sz="4" w:space="0" w:color="auto"/>
            </w:tcBorders>
            <w:hideMark/>
          </w:tcPr>
          <w:p w14:paraId="4DBC16D7" w14:textId="77777777" w:rsidR="000B2044" w:rsidRDefault="000B204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Cita informācija</w:t>
            </w:r>
          </w:p>
        </w:tc>
        <w:tc>
          <w:tcPr>
            <w:tcW w:w="3154" w:type="pct"/>
            <w:tcBorders>
              <w:top w:val="single" w:sz="4" w:space="0" w:color="auto"/>
              <w:left w:val="single" w:sz="4" w:space="0" w:color="auto"/>
              <w:bottom w:val="single" w:sz="4" w:space="0" w:color="auto"/>
              <w:right w:val="single" w:sz="4" w:space="0" w:color="auto"/>
            </w:tcBorders>
            <w:hideMark/>
          </w:tcPr>
          <w:p w14:paraId="43C51C4F" w14:textId="77777777" w:rsidR="000B2044" w:rsidRDefault="000B2044">
            <w:pPr>
              <w:spacing w:before="100" w:beforeAutospacing="1" w:after="100" w:afterAutospacing="1"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b/>
              <w:t xml:space="preserve">Saskaņā ar Oficiālo publikāciju un tiesiskās informācijas likuma 2. panta pirmo daļu un 3. panta pirmo daļu tiesību aktus publicē oficiālajā izdevumā „Latvijas Vēstnesis”, tos publicējot elektroniski tīmekļvietnē </w:t>
            </w:r>
            <w:hyperlink r:id="rId11" w:history="1">
              <w:r>
                <w:rPr>
                  <w:rStyle w:val="Hyperlink"/>
                  <w:rFonts w:ascii="Times New Roman" w:eastAsia="Times New Roman" w:hAnsi="Times New Roman" w:cs="Times New Roman"/>
                  <w:sz w:val="24"/>
                  <w:szCs w:val="24"/>
                  <w:lang w:eastAsia="lv-LV"/>
                </w:rPr>
                <w:t>www.vestnesis.lv</w:t>
              </w:r>
            </w:hyperlink>
            <w:r>
              <w:rPr>
                <w:rFonts w:ascii="Times New Roman" w:eastAsia="Times New Roman" w:hAnsi="Times New Roman" w:cs="Times New Roman"/>
                <w:sz w:val="24"/>
                <w:szCs w:val="24"/>
                <w:lang w:eastAsia="lv-LV"/>
              </w:rPr>
              <w:t xml:space="preserve"> . </w:t>
            </w:r>
          </w:p>
        </w:tc>
      </w:tr>
    </w:tbl>
    <w:p w14:paraId="3B43FBD7" w14:textId="77777777" w:rsidR="000B2044" w:rsidRDefault="000B2044" w:rsidP="000B2044">
      <w:pPr>
        <w:spacing w:after="0" w:line="240" w:lineRule="auto"/>
        <w:rPr>
          <w:rFonts w:ascii="Times New Roman" w:eastAsia="Times New Roman" w:hAnsi="Times New Roman" w:cs="Times New Roman"/>
          <w:sz w:val="24"/>
          <w:szCs w:val="24"/>
          <w:lang w:eastAsia="lv-LV"/>
        </w:rPr>
      </w:pPr>
    </w:p>
    <w:tbl>
      <w:tblPr>
        <w:tblW w:w="5481" w:type="pct"/>
        <w:tblCellSpacing w:w="15" w:type="dxa"/>
        <w:tblInd w:w="-368"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0A0" w:firstRow="1" w:lastRow="0" w:firstColumn="1" w:lastColumn="0" w:noHBand="0" w:noVBand="0"/>
      </w:tblPr>
      <w:tblGrid>
        <w:gridCol w:w="777"/>
        <w:gridCol w:w="3099"/>
        <w:gridCol w:w="5229"/>
      </w:tblGrid>
      <w:tr w:rsidR="000B2044" w14:paraId="2A9140E5" w14:textId="77777777" w:rsidTr="000B2044">
        <w:trPr>
          <w:trHeight w:val="256"/>
          <w:tblCellSpacing w:w="15" w:type="dxa"/>
        </w:trPr>
        <w:tc>
          <w:tcPr>
            <w:tcW w:w="4967" w:type="pct"/>
            <w:gridSpan w:val="3"/>
            <w:tcBorders>
              <w:top w:val="outset" w:sz="6" w:space="0" w:color="000000"/>
              <w:left w:val="nil"/>
              <w:bottom w:val="outset" w:sz="6" w:space="0" w:color="000000"/>
              <w:right w:val="nil"/>
            </w:tcBorders>
            <w:hideMark/>
          </w:tcPr>
          <w:p w14:paraId="3A214CEF" w14:textId="77777777" w:rsidR="000B2044" w:rsidRDefault="000B2044">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VII. Tiesību akta projekta izpildes nodrošināšana un tās ietekme uz institūcijām</w:t>
            </w:r>
          </w:p>
        </w:tc>
      </w:tr>
      <w:tr w:rsidR="000B2044" w14:paraId="703C9E12" w14:textId="77777777" w:rsidTr="000B2044">
        <w:trPr>
          <w:trHeight w:val="527"/>
          <w:tblCellSpacing w:w="15" w:type="dxa"/>
        </w:trPr>
        <w:tc>
          <w:tcPr>
            <w:tcW w:w="404" w:type="pct"/>
            <w:tcBorders>
              <w:top w:val="outset" w:sz="6" w:space="0" w:color="000000"/>
              <w:left w:val="nil"/>
              <w:bottom w:val="outset" w:sz="6" w:space="0" w:color="000000"/>
              <w:right w:val="outset" w:sz="6" w:space="0" w:color="000000"/>
            </w:tcBorders>
            <w:hideMark/>
          </w:tcPr>
          <w:p w14:paraId="21736364" w14:textId="77777777" w:rsidR="000B2044" w:rsidRDefault="000B2044">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w:t>
            </w:r>
          </w:p>
        </w:tc>
        <w:tc>
          <w:tcPr>
            <w:tcW w:w="1697" w:type="pct"/>
            <w:tcBorders>
              <w:top w:val="outset" w:sz="6" w:space="0" w:color="000000"/>
              <w:left w:val="outset" w:sz="6" w:space="0" w:color="000000"/>
              <w:bottom w:val="outset" w:sz="6" w:space="0" w:color="000000"/>
              <w:right w:val="outset" w:sz="6" w:space="0" w:color="000000"/>
            </w:tcBorders>
            <w:hideMark/>
          </w:tcPr>
          <w:p w14:paraId="62B8B0C4" w14:textId="77777777" w:rsidR="000B2044" w:rsidRDefault="000B2044">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Projekta izpildē iesaistītās institūcijas</w:t>
            </w:r>
          </w:p>
        </w:tc>
        <w:tc>
          <w:tcPr>
            <w:tcW w:w="2833" w:type="pct"/>
            <w:tcBorders>
              <w:top w:val="outset" w:sz="6" w:space="0" w:color="000000"/>
              <w:left w:val="outset" w:sz="6" w:space="0" w:color="000000"/>
              <w:bottom w:val="outset" w:sz="6" w:space="0" w:color="000000"/>
              <w:right w:val="nil"/>
            </w:tcBorders>
            <w:hideMark/>
          </w:tcPr>
          <w:p w14:paraId="62624D4E" w14:textId="77777777" w:rsidR="000B2044" w:rsidRDefault="000B2044">
            <w:pPr>
              <w:spacing w:before="100" w:beforeAutospacing="1" w:after="100" w:afterAutospacing="1"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Finanšu ministrija (VNĪ)</w:t>
            </w:r>
          </w:p>
        </w:tc>
      </w:tr>
      <w:tr w:rsidR="000B2044" w14:paraId="56009547" w14:textId="77777777" w:rsidTr="000B2044">
        <w:trPr>
          <w:trHeight w:val="2110"/>
          <w:tblCellSpacing w:w="15" w:type="dxa"/>
        </w:trPr>
        <w:tc>
          <w:tcPr>
            <w:tcW w:w="404" w:type="pct"/>
            <w:tcBorders>
              <w:top w:val="outset" w:sz="6" w:space="0" w:color="000000"/>
              <w:left w:val="nil"/>
              <w:bottom w:val="outset" w:sz="6" w:space="0" w:color="000000"/>
              <w:right w:val="outset" w:sz="6" w:space="0" w:color="000000"/>
            </w:tcBorders>
            <w:hideMark/>
          </w:tcPr>
          <w:p w14:paraId="60891897" w14:textId="77777777" w:rsidR="000B2044" w:rsidRDefault="000B2044">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w:t>
            </w:r>
          </w:p>
        </w:tc>
        <w:tc>
          <w:tcPr>
            <w:tcW w:w="1697" w:type="pct"/>
            <w:tcBorders>
              <w:top w:val="outset" w:sz="6" w:space="0" w:color="000000"/>
              <w:left w:val="outset" w:sz="6" w:space="0" w:color="000000"/>
              <w:bottom w:val="outset" w:sz="6" w:space="0" w:color="000000"/>
              <w:right w:val="outset" w:sz="6" w:space="0" w:color="000000"/>
            </w:tcBorders>
            <w:hideMark/>
          </w:tcPr>
          <w:p w14:paraId="06814308" w14:textId="77777777" w:rsidR="000B2044" w:rsidRDefault="000B2044">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Projekta izpildes ietekme uz pārvaldes funkcijām un institucionālo struktūru. </w:t>
            </w:r>
          </w:p>
          <w:p w14:paraId="27F54C25" w14:textId="77777777" w:rsidR="000B2044" w:rsidRDefault="000B2044">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Jaunu institūciju izveide, esošu institūciju likvidācija vai reorganizācija, to ietekme uz institūcijas cilvēkresursiem</w:t>
            </w:r>
          </w:p>
        </w:tc>
        <w:tc>
          <w:tcPr>
            <w:tcW w:w="2833" w:type="pct"/>
            <w:tcBorders>
              <w:top w:val="outset" w:sz="6" w:space="0" w:color="000000"/>
              <w:left w:val="outset" w:sz="6" w:space="0" w:color="000000"/>
              <w:bottom w:val="outset" w:sz="6" w:space="0" w:color="000000"/>
              <w:right w:val="nil"/>
            </w:tcBorders>
            <w:hideMark/>
          </w:tcPr>
          <w:p w14:paraId="0876F0CD" w14:textId="77777777" w:rsidR="000B2044" w:rsidRDefault="000B2044">
            <w:pPr>
              <w:spacing w:before="100" w:beforeAutospacing="1" w:after="100" w:afterAutospacing="1"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Projekts šo jomu neskar.</w:t>
            </w:r>
          </w:p>
        </w:tc>
      </w:tr>
      <w:tr w:rsidR="000B2044" w14:paraId="0787853F" w14:textId="77777777" w:rsidTr="000B2044">
        <w:trPr>
          <w:trHeight w:val="2666"/>
          <w:tblCellSpacing w:w="15" w:type="dxa"/>
        </w:trPr>
        <w:tc>
          <w:tcPr>
            <w:tcW w:w="404" w:type="pct"/>
            <w:tcBorders>
              <w:top w:val="outset" w:sz="6" w:space="0" w:color="000000"/>
              <w:left w:val="nil"/>
              <w:bottom w:val="outset" w:sz="6" w:space="0" w:color="000000"/>
              <w:right w:val="outset" w:sz="6" w:space="0" w:color="000000"/>
            </w:tcBorders>
            <w:hideMark/>
          </w:tcPr>
          <w:p w14:paraId="6F6BB675" w14:textId="77777777" w:rsidR="000B2044" w:rsidRDefault="000B204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w:t>
            </w:r>
          </w:p>
        </w:tc>
        <w:tc>
          <w:tcPr>
            <w:tcW w:w="1697" w:type="pct"/>
            <w:tcBorders>
              <w:top w:val="outset" w:sz="6" w:space="0" w:color="000000"/>
              <w:left w:val="outset" w:sz="6" w:space="0" w:color="000000"/>
              <w:bottom w:val="outset" w:sz="6" w:space="0" w:color="000000"/>
              <w:right w:val="outset" w:sz="6" w:space="0" w:color="000000"/>
            </w:tcBorders>
            <w:hideMark/>
          </w:tcPr>
          <w:p w14:paraId="12439567" w14:textId="77777777" w:rsidR="000B2044" w:rsidRDefault="000B204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Cita informācija</w:t>
            </w:r>
          </w:p>
        </w:tc>
        <w:tc>
          <w:tcPr>
            <w:tcW w:w="2833" w:type="pct"/>
            <w:tcBorders>
              <w:top w:val="outset" w:sz="6" w:space="0" w:color="000000"/>
              <w:left w:val="outset" w:sz="6" w:space="0" w:color="000000"/>
              <w:bottom w:val="outset" w:sz="6" w:space="0" w:color="000000"/>
              <w:right w:val="nil"/>
            </w:tcBorders>
            <w:hideMark/>
          </w:tcPr>
          <w:p w14:paraId="45C73D4D" w14:textId="77777777" w:rsidR="000B2044" w:rsidRDefault="000B2044">
            <w:pPr>
              <w:spacing w:after="0" w:line="240" w:lineRule="auto"/>
              <w:jc w:val="both"/>
              <w:rPr>
                <w:rFonts w:ascii="Times New Roman" w:eastAsia="Times New Roman" w:hAnsi="Times New Roman" w:cs="Times New Roman"/>
                <w:sz w:val="24"/>
                <w:szCs w:val="24"/>
                <w:lang w:eastAsia="lv-LV"/>
              </w:rPr>
            </w:pPr>
            <w:r>
              <w:rPr>
                <w:rFonts w:ascii="Times New Roman" w:hAnsi="Times New Roman" w:cs="Times New Roman"/>
                <w:sz w:val="24"/>
                <w:szCs w:val="24"/>
                <w:lang w:eastAsia="lv-LV"/>
              </w:rPr>
              <w:t>Nav.</w:t>
            </w:r>
          </w:p>
        </w:tc>
      </w:tr>
    </w:tbl>
    <w:p w14:paraId="3430FC51" w14:textId="77777777" w:rsidR="000B2044" w:rsidRDefault="000B2044" w:rsidP="000B2044">
      <w:pPr>
        <w:spacing w:after="120" w:line="240" w:lineRule="auto"/>
        <w:jc w:val="both"/>
        <w:rPr>
          <w:rFonts w:ascii="Times New Roman" w:hAnsi="Times New Roman" w:cs="Times New Roman"/>
          <w:spacing w:val="7"/>
          <w:sz w:val="24"/>
          <w:szCs w:val="24"/>
        </w:rPr>
      </w:pPr>
      <w:bookmarkStart w:id="2" w:name="_Hlk536083946"/>
      <w:r>
        <w:rPr>
          <w:rFonts w:ascii="Times New Roman" w:eastAsia="Times New Roman" w:hAnsi="Times New Roman" w:cs="Times New Roman"/>
          <w:sz w:val="24"/>
          <w:szCs w:val="24"/>
        </w:rPr>
        <w:t>Finanšu ministrs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hyperlink r:id="rId12" w:history="1">
        <w:r w:rsidRPr="00EC69A1">
          <w:rPr>
            <w:rStyle w:val="Hyperlink"/>
            <w:rFonts w:ascii="Times New Roman" w:hAnsi="Times New Roman" w:cs="Times New Roman"/>
            <w:color w:val="auto"/>
            <w:spacing w:val="7"/>
            <w:sz w:val="24"/>
            <w:szCs w:val="24"/>
            <w:u w:val="none"/>
          </w:rPr>
          <w:t>J. Reirs</w:t>
        </w:r>
      </w:hyperlink>
      <w:bookmarkEnd w:id="2"/>
    </w:p>
    <w:p w14:paraId="21C4BBFD" w14:textId="77777777" w:rsidR="00796E66" w:rsidRDefault="00796E66" w:rsidP="000B2044">
      <w:pPr>
        <w:tabs>
          <w:tab w:val="left" w:pos="720"/>
        </w:tabs>
        <w:spacing w:after="0" w:line="240" w:lineRule="auto"/>
        <w:ind w:right="74"/>
        <w:jc w:val="both"/>
        <w:rPr>
          <w:rFonts w:ascii="Times New Roman" w:hAnsi="Times New Roman" w:cs="Times New Roman"/>
          <w:i/>
          <w:iCs/>
          <w:sz w:val="20"/>
          <w:szCs w:val="20"/>
        </w:rPr>
      </w:pPr>
    </w:p>
    <w:p w14:paraId="17640107" w14:textId="1D174BD4" w:rsidR="000B2044" w:rsidRPr="00EC69A1" w:rsidRDefault="000B2044" w:rsidP="000B2044">
      <w:pPr>
        <w:tabs>
          <w:tab w:val="left" w:pos="720"/>
        </w:tabs>
        <w:spacing w:after="0" w:line="240" w:lineRule="auto"/>
        <w:ind w:right="74"/>
        <w:jc w:val="both"/>
        <w:rPr>
          <w:rFonts w:ascii="Times New Roman" w:hAnsi="Times New Roman" w:cs="Times New Roman"/>
          <w:i/>
          <w:iCs/>
          <w:sz w:val="20"/>
          <w:szCs w:val="20"/>
        </w:rPr>
      </w:pPr>
      <w:r w:rsidRPr="00EC69A1">
        <w:rPr>
          <w:rFonts w:ascii="Times New Roman" w:hAnsi="Times New Roman" w:cs="Times New Roman"/>
          <w:i/>
          <w:iCs/>
          <w:sz w:val="20"/>
          <w:szCs w:val="20"/>
        </w:rPr>
        <w:t>Peimane 25600849</w:t>
      </w:r>
    </w:p>
    <w:p w14:paraId="72882D20" w14:textId="77777777" w:rsidR="000B2044" w:rsidRPr="00EC69A1" w:rsidRDefault="00267F3C" w:rsidP="000B2044">
      <w:pPr>
        <w:tabs>
          <w:tab w:val="left" w:pos="720"/>
        </w:tabs>
        <w:spacing w:after="0" w:line="240" w:lineRule="auto"/>
        <w:ind w:right="74"/>
        <w:jc w:val="both"/>
        <w:rPr>
          <w:rFonts w:ascii="Times New Roman" w:hAnsi="Times New Roman" w:cs="Times New Roman"/>
          <w:i/>
          <w:iCs/>
          <w:sz w:val="20"/>
          <w:szCs w:val="20"/>
        </w:rPr>
      </w:pPr>
      <w:hyperlink r:id="rId13" w:history="1">
        <w:r w:rsidR="000B2044" w:rsidRPr="00EC69A1">
          <w:rPr>
            <w:rStyle w:val="Hyperlink"/>
            <w:rFonts w:ascii="Times New Roman" w:hAnsi="Times New Roman" w:cs="Times New Roman"/>
            <w:i/>
            <w:iCs/>
            <w:sz w:val="20"/>
            <w:szCs w:val="20"/>
          </w:rPr>
          <w:t>Ilvija.Peimane@vni.lv</w:t>
        </w:r>
      </w:hyperlink>
      <w:r w:rsidR="000B2044" w:rsidRPr="00EC69A1">
        <w:rPr>
          <w:rFonts w:ascii="Times New Roman" w:hAnsi="Times New Roman" w:cs="Times New Roman"/>
          <w:i/>
          <w:iCs/>
          <w:sz w:val="20"/>
          <w:szCs w:val="20"/>
        </w:rPr>
        <w:t xml:space="preserve">  </w:t>
      </w:r>
    </w:p>
    <w:p w14:paraId="55BAF03D" w14:textId="77777777" w:rsidR="00732B91" w:rsidRDefault="00732B91"/>
    <w:sectPr w:rsidR="00732B91">
      <w:headerReference w:type="default" r:id="rId14"/>
      <w:footerReference w:type="default" r:id="rId1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1E387F" w14:textId="77777777" w:rsidR="00267F3C" w:rsidRDefault="00267F3C" w:rsidP="000B2044">
      <w:pPr>
        <w:spacing w:after="0" w:line="240" w:lineRule="auto"/>
      </w:pPr>
      <w:r>
        <w:separator/>
      </w:r>
    </w:p>
  </w:endnote>
  <w:endnote w:type="continuationSeparator" w:id="0">
    <w:p w14:paraId="669DADB6" w14:textId="77777777" w:rsidR="00267F3C" w:rsidRDefault="00267F3C" w:rsidP="000B20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DBDE06" w14:textId="408BC35D" w:rsidR="000B2044" w:rsidRPr="000B2044" w:rsidRDefault="000B2044">
    <w:pPr>
      <w:pStyle w:val="Footer"/>
      <w:rPr>
        <w:rFonts w:ascii="Times New Roman" w:hAnsi="Times New Roman" w:cs="Times New Roman"/>
        <w:sz w:val="20"/>
        <w:szCs w:val="20"/>
      </w:rPr>
    </w:pPr>
    <w:r w:rsidRPr="000B2044">
      <w:rPr>
        <w:rFonts w:ascii="Times New Roman" w:hAnsi="Times New Roman" w:cs="Times New Roman"/>
        <w:sz w:val="20"/>
        <w:szCs w:val="20"/>
      </w:rPr>
      <w:t>FMAnot_</w:t>
    </w:r>
    <w:r w:rsidR="00936BDE">
      <w:rPr>
        <w:rFonts w:ascii="Times New Roman" w:hAnsi="Times New Roman" w:cs="Times New Roman"/>
        <w:sz w:val="20"/>
        <w:szCs w:val="20"/>
      </w:rPr>
      <w:t>19</w:t>
    </w:r>
    <w:r w:rsidR="00033D5F">
      <w:rPr>
        <w:rFonts w:ascii="Times New Roman" w:hAnsi="Times New Roman" w:cs="Times New Roman"/>
        <w:sz w:val="20"/>
        <w:szCs w:val="20"/>
      </w:rPr>
      <w:t>07</w:t>
    </w:r>
    <w:r w:rsidRPr="000B2044">
      <w:rPr>
        <w:rFonts w:ascii="Times New Roman" w:hAnsi="Times New Roman" w:cs="Times New Roman"/>
        <w:sz w:val="20"/>
        <w:szCs w:val="20"/>
      </w:rPr>
      <w:t>21_groz648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914AD5" w14:textId="77777777" w:rsidR="00267F3C" w:rsidRDefault="00267F3C" w:rsidP="000B2044">
      <w:pPr>
        <w:spacing w:after="0" w:line="240" w:lineRule="auto"/>
      </w:pPr>
      <w:r>
        <w:separator/>
      </w:r>
    </w:p>
  </w:footnote>
  <w:footnote w:type="continuationSeparator" w:id="0">
    <w:p w14:paraId="46E6C316" w14:textId="77777777" w:rsidR="00267F3C" w:rsidRDefault="00267F3C" w:rsidP="000B20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6397075"/>
      <w:docPartObj>
        <w:docPartGallery w:val="Page Numbers (Top of Page)"/>
        <w:docPartUnique/>
      </w:docPartObj>
    </w:sdtPr>
    <w:sdtEndPr>
      <w:rPr>
        <w:rFonts w:ascii="Times New Roman" w:hAnsi="Times New Roman" w:cs="Times New Roman"/>
        <w:noProof/>
        <w:sz w:val="20"/>
        <w:szCs w:val="20"/>
      </w:rPr>
    </w:sdtEndPr>
    <w:sdtContent>
      <w:p w14:paraId="52FFE50D" w14:textId="77777777" w:rsidR="000B2044" w:rsidRPr="000B2044" w:rsidRDefault="000B2044">
        <w:pPr>
          <w:pStyle w:val="Header"/>
          <w:jc w:val="center"/>
          <w:rPr>
            <w:rFonts w:ascii="Times New Roman" w:hAnsi="Times New Roman" w:cs="Times New Roman"/>
            <w:sz w:val="20"/>
            <w:szCs w:val="20"/>
          </w:rPr>
        </w:pPr>
        <w:r w:rsidRPr="000B2044">
          <w:rPr>
            <w:rFonts w:ascii="Times New Roman" w:hAnsi="Times New Roman" w:cs="Times New Roman"/>
            <w:sz w:val="20"/>
            <w:szCs w:val="20"/>
          </w:rPr>
          <w:fldChar w:fldCharType="begin"/>
        </w:r>
        <w:r w:rsidRPr="000B2044">
          <w:rPr>
            <w:rFonts w:ascii="Times New Roman" w:hAnsi="Times New Roman" w:cs="Times New Roman"/>
            <w:sz w:val="20"/>
            <w:szCs w:val="20"/>
          </w:rPr>
          <w:instrText xml:space="preserve"> PAGE   \* MERGEFORMAT </w:instrText>
        </w:r>
        <w:r w:rsidRPr="000B2044">
          <w:rPr>
            <w:rFonts w:ascii="Times New Roman" w:hAnsi="Times New Roman" w:cs="Times New Roman"/>
            <w:sz w:val="20"/>
            <w:szCs w:val="20"/>
          </w:rPr>
          <w:fldChar w:fldCharType="separate"/>
        </w:r>
        <w:r w:rsidRPr="000B2044">
          <w:rPr>
            <w:rFonts w:ascii="Times New Roman" w:hAnsi="Times New Roman" w:cs="Times New Roman"/>
            <w:noProof/>
            <w:sz w:val="20"/>
            <w:szCs w:val="20"/>
          </w:rPr>
          <w:t>2</w:t>
        </w:r>
        <w:r w:rsidRPr="000B2044">
          <w:rPr>
            <w:rFonts w:ascii="Times New Roman" w:hAnsi="Times New Roman" w:cs="Times New Roman"/>
            <w:noProof/>
            <w:sz w:val="20"/>
            <w:szCs w:val="20"/>
          </w:rPr>
          <w:fldChar w:fldCharType="end"/>
        </w:r>
      </w:p>
    </w:sdtContent>
  </w:sdt>
  <w:p w14:paraId="3E02F339" w14:textId="77777777" w:rsidR="000B2044" w:rsidRDefault="000B20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B161F2"/>
    <w:multiLevelType w:val="hybridMultilevel"/>
    <w:tmpl w:val="5A606A0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368D7B84"/>
    <w:multiLevelType w:val="hybridMultilevel"/>
    <w:tmpl w:val="B074F73C"/>
    <w:lvl w:ilvl="0" w:tplc="04260011">
      <w:start w:val="1"/>
      <w:numFmt w:val="decimal"/>
      <w:lvlText w:val="%1)"/>
      <w:lvlJc w:val="left"/>
      <w:pPr>
        <w:ind w:left="720" w:hanging="360"/>
      </w:pPr>
      <w:rPr>
        <w:rFonts w:eastAsia="Times New Roman"/>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44FE013B"/>
    <w:multiLevelType w:val="hybridMultilevel"/>
    <w:tmpl w:val="C090EA80"/>
    <w:lvl w:ilvl="0" w:tplc="A560CA42">
      <w:start w:val="3"/>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044"/>
    <w:rsid w:val="00007FC0"/>
    <w:rsid w:val="00012DF5"/>
    <w:rsid w:val="00014440"/>
    <w:rsid w:val="00014DDA"/>
    <w:rsid w:val="00027576"/>
    <w:rsid w:val="00033D5F"/>
    <w:rsid w:val="0007217D"/>
    <w:rsid w:val="00077124"/>
    <w:rsid w:val="000969FD"/>
    <w:rsid w:val="000B2044"/>
    <w:rsid w:val="000B494A"/>
    <w:rsid w:val="000E62F3"/>
    <w:rsid w:val="00114724"/>
    <w:rsid w:val="00170EDE"/>
    <w:rsid w:val="001A7763"/>
    <w:rsid w:val="001B20B0"/>
    <w:rsid w:val="001B32DA"/>
    <w:rsid w:val="001C01E2"/>
    <w:rsid w:val="001C6DD9"/>
    <w:rsid w:val="001E122A"/>
    <w:rsid w:val="001F6F2D"/>
    <w:rsid w:val="0020401A"/>
    <w:rsid w:val="00204483"/>
    <w:rsid w:val="002114C5"/>
    <w:rsid w:val="00225A44"/>
    <w:rsid w:val="002325CF"/>
    <w:rsid w:val="002331B7"/>
    <w:rsid w:val="00267F3C"/>
    <w:rsid w:val="00275142"/>
    <w:rsid w:val="002A00CD"/>
    <w:rsid w:val="002A1F33"/>
    <w:rsid w:val="002A5436"/>
    <w:rsid w:val="002A7149"/>
    <w:rsid w:val="002B1AAA"/>
    <w:rsid w:val="002C3C52"/>
    <w:rsid w:val="002D0419"/>
    <w:rsid w:val="002F5798"/>
    <w:rsid w:val="00300141"/>
    <w:rsid w:val="00306A9D"/>
    <w:rsid w:val="00322D56"/>
    <w:rsid w:val="00325A5A"/>
    <w:rsid w:val="0032639C"/>
    <w:rsid w:val="0033411F"/>
    <w:rsid w:val="00344601"/>
    <w:rsid w:val="00355185"/>
    <w:rsid w:val="003556FA"/>
    <w:rsid w:val="003A3367"/>
    <w:rsid w:val="003B1FC0"/>
    <w:rsid w:val="003D37EB"/>
    <w:rsid w:val="003F2D24"/>
    <w:rsid w:val="004022E8"/>
    <w:rsid w:val="0041143F"/>
    <w:rsid w:val="0043706D"/>
    <w:rsid w:val="00456005"/>
    <w:rsid w:val="00460523"/>
    <w:rsid w:val="004825BB"/>
    <w:rsid w:val="0048287E"/>
    <w:rsid w:val="004C3EC3"/>
    <w:rsid w:val="004C494C"/>
    <w:rsid w:val="004C4B15"/>
    <w:rsid w:val="004D6938"/>
    <w:rsid w:val="004E7FBA"/>
    <w:rsid w:val="004F6321"/>
    <w:rsid w:val="00502031"/>
    <w:rsid w:val="00502BC1"/>
    <w:rsid w:val="00515458"/>
    <w:rsid w:val="005272A3"/>
    <w:rsid w:val="00533EF6"/>
    <w:rsid w:val="00567C9F"/>
    <w:rsid w:val="00575AFF"/>
    <w:rsid w:val="005952C4"/>
    <w:rsid w:val="00596C56"/>
    <w:rsid w:val="005A1DFA"/>
    <w:rsid w:val="005A43C7"/>
    <w:rsid w:val="005C424D"/>
    <w:rsid w:val="005D47AD"/>
    <w:rsid w:val="005D56D9"/>
    <w:rsid w:val="005D767D"/>
    <w:rsid w:val="0062004E"/>
    <w:rsid w:val="00650326"/>
    <w:rsid w:val="0065169B"/>
    <w:rsid w:val="0066063E"/>
    <w:rsid w:val="00666777"/>
    <w:rsid w:val="006678E9"/>
    <w:rsid w:val="0069347E"/>
    <w:rsid w:val="006964BF"/>
    <w:rsid w:val="006A44E6"/>
    <w:rsid w:val="006D3275"/>
    <w:rsid w:val="00732B91"/>
    <w:rsid w:val="00736AB6"/>
    <w:rsid w:val="0074298D"/>
    <w:rsid w:val="00781688"/>
    <w:rsid w:val="00786BA7"/>
    <w:rsid w:val="00796E66"/>
    <w:rsid w:val="0079799C"/>
    <w:rsid w:val="007A37D6"/>
    <w:rsid w:val="007A79A8"/>
    <w:rsid w:val="007B25EB"/>
    <w:rsid w:val="007B344C"/>
    <w:rsid w:val="007B40EE"/>
    <w:rsid w:val="007E6C5A"/>
    <w:rsid w:val="007F1EFC"/>
    <w:rsid w:val="0080432A"/>
    <w:rsid w:val="008067B2"/>
    <w:rsid w:val="00821F16"/>
    <w:rsid w:val="0082288D"/>
    <w:rsid w:val="00827B9E"/>
    <w:rsid w:val="0083563B"/>
    <w:rsid w:val="0087235C"/>
    <w:rsid w:val="00873BBA"/>
    <w:rsid w:val="008865A0"/>
    <w:rsid w:val="00891808"/>
    <w:rsid w:val="00895F8F"/>
    <w:rsid w:val="008B71BC"/>
    <w:rsid w:val="008C530D"/>
    <w:rsid w:val="008D59AE"/>
    <w:rsid w:val="008D6CF2"/>
    <w:rsid w:val="008E20AF"/>
    <w:rsid w:val="00912383"/>
    <w:rsid w:val="009124BC"/>
    <w:rsid w:val="00913F0A"/>
    <w:rsid w:val="009143DC"/>
    <w:rsid w:val="0092279B"/>
    <w:rsid w:val="009259C2"/>
    <w:rsid w:val="00932270"/>
    <w:rsid w:val="00936BDE"/>
    <w:rsid w:val="00951593"/>
    <w:rsid w:val="00952E77"/>
    <w:rsid w:val="009652E0"/>
    <w:rsid w:val="00996897"/>
    <w:rsid w:val="009A34B3"/>
    <w:rsid w:val="009C5021"/>
    <w:rsid w:val="009D0108"/>
    <w:rsid w:val="009E7147"/>
    <w:rsid w:val="009E76DA"/>
    <w:rsid w:val="009F167D"/>
    <w:rsid w:val="009F6DA2"/>
    <w:rsid w:val="009F7ABA"/>
    <w:rsid w:val="00A1403D"/>
    <w:rsid w:val="00A27D5E"/>
    <w:rsid w:val="00A4669D"/>
    <w:rsid w:val="00A466F6"/>
    <w:rsid w:val="00A56E9F"/>
    <w:rsid w:val="00A84254"/>
    <w:rsid w:val="00A96FFF"/>
    <w:rsid w:val="00A9779C"/>
    <w:rsid w:val="00AA2C03"/>
    <w:rsid w:val="00AE5CAA"/>
    <w:rsid w:val="00AE7A9B"/>
    <w:rsid w:val="00B07477"/>
    <w:rsid w:val="00B206C7"/>
    <w:rsid w:val="00B20894"/>
    <w:rsid w:val="00B34D90"/>
    <w:rsid w:val="00B41CCB"/>
    <w:rsid w:val="00B46239"/>
    <w:rsid w:val="00B849B7"/>
    <w:rsid w:val="00B90440"/>
    <w:rsid w:val="00B96FD6"/>
    <w:rsid w:val="00BA0EEE"/>
    <w:rsid w:val="00BA6861"/>
    <w:rsid w:val="00BC1AE5"/>
    <w:rsid w:val="00BC1EBA"/>
    <w:rsid w:val="00BD315C"/>
    <w:rsid w:val="00BF0149"/>
    <w:rsid w:val="00BF484A"/>
    <w:rsid w:val="00BF7F1B"/>
    <w:rsid w:val="00C17274"/>
    <w:rsid w:val="00C22CFF"/>
    <w:rsid w:val="00C3462F"/>
    <w:rsid w:val="00C84392"/>
    <w:rsid w:val="00C85836"/>
    <w:rsid w:val="00CD2033"/>
    <w:rsid w:val="00CF7A14"/>
    <w:rsid w:val="00D01063"/>
    <w:rsid w:val="00D1249C"/>
    <w:rsid w:val="00D17927"/>
    <w:rsid w:val="00D26568"/>
    <w:rsid w:val="00D303D4"/>
    <w:rsid w:val="00D44845"/>
    <w:rsid w:val="00D4772B"/>
    <w:rsid w:val="00D72921"/>
    <w:rsid w:val="00D81349"/>
    <w:rsid w:val="00DD333D"/>
    <w:rsid w:val="00DE1BE1"/>
    <w:rsid w:val="00E269A3"/>
    <w:rsid w:val="00E43B71"/>
    <w:rsid w:val="00E55BF8"/>
    <w:rsid w:val="00E754FC"/>
    <w:rsid w:val="00E84281"/>
    <w:rsid w:val="00E93BCC"/>
    <w:rsid w:val="00EB5710"/>
    <w:rsid w:val="00EB67A3"/>
    <w:rsid w:val="00EC1647"/>
    <w:rsid w:val="00EC4D31"/>
    <w:rsid w:val="00EC69A1"/>
    <w:rsid w:val="00ED206A"/>
    <w:rsid w:val="00EE6F85"/>
    <w:rsid w:val="00EF4B1F"/>
    <w:rsid w:val="00EF58BA"/>
    <w:rsid w:val="00F01C90"/>
    <w:rsid w:val="00F05B93"/>
    <w:rsid w:val="00F12798"/>
    <w:rsid w:val="00F24ADB"/>
    <w:rsid w:val="00F25C70"/>
    <w:rsid w:val="00F25D3F"/>
    <w:rsid w:val="00F2765D"/>
    <w:rsid w:val="00F51F5C"/>
    <w:rsid w:val="00F52907"/>
    <w:rsid w:val="00F67BA9"/>
    <w:rsid w:val="00F71694"/>
    <w:rsid w:val="00F72D50"/>
    <w:rsid w:val="00F75817"/>
    <w:rsid w:val="00F77BD7"/>
    <w:rsid w:val="00F85CC2"/>
    <w:rsid w:val="00FD4087"/>
    <w:rsid w:val="00FD4F8D"/>
    <w:rsid w:val="00FF606A"/>
    <w:rsid w:val="00FF7AF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C335FE"/>
  <w15:chartTrackingRefBased/>
  <w15:docId w15:val="{8DCB512B-D91B-4DC1-BA56-9FB9B48DE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044"/>
    <w:pPr>
      <w:spacing w:line="256" w:lineRule="auto"/>
    </w:pPr>
  </w:style>
  <w:style w:type="paragraph" w:styleId="Heading3">
    <w:name w:val="heading 3"/>
    <w:basedOn w:val="Normal"/>
    <w:link w:val="Heading3Char"/>
    <w:uiPriority w:val="99"/>
    <w:semiHidden/>
    <w:unhideWhenUsed/>
    <w:qFormat/>
    <w:rsid w:val="000B2044"/>
    <w:pPr>
      <w:spacing w:before="100" w:beforeAutospacing="1" w:after="100" w:afterAutospacing="1" w:line="240" w:lineRule="auto"/>
      <w:outlineLvl w:val="2"/>
    </w:pPr>
    <w:rPr>
      <w:rFonts w:ascii="Times New Roman" w:eastAsia="Times New Roman" w:hAnsi="Times New Roman" w:cs="Times New Roman"/>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170EDE"/>
    <w:pPr>
      <w:spacing w:after="0" w:line="240" w:lineRule="auto"/>
      <w:ind w:firstLine="720"/>
    </w:pPr>
    <w:rPr>
      <w:rFonts w:ascii="Times New Roman" w:hAnsi="Times New Roman"/>
      <w:sz w:val="24"/>
    </w:rPr>
  </w:style>
  <w:style w:type="character" w:customStyle="1" w:styleId="Heading3Char">
    <w:name w:val="Heading 3 Char"/>
    <w:basedOn w:val="DefaultParagraphFont"/>
    <w:link w:val="Heading3"/>
    <w:uiPriority w:val="99"/>
    <w:semiHidden/>
    <w:rsid w:val="000B2044"/>
    <w:rPr>
      <w:rFonts w:ascii="Times New Roman" w:eastAsia="Times New Roman" w:hAnsi="Times New Roman" w:cs="Times New Roman"/>
      <w:b/>
      <w:bCs/>
      <w:sz w:val="27"/>
      <w:szCs w:val="27"/>
      <w:lang w:eastAsia="lv-LV"/>
    </w:rPr>
  </w:style>
  <w:style w:type="character" w:styleId="Hyperlink">
    <w:name w:val="Hyperlink"/>
    <w:basedOn w:val="DefaultParagraphFont"/>
    <w:uiPriority w:val="99"/>
    <w:unhideWhenUsed/>
    <w:rsid w:val="000B2044"/>
    <w:rPr>
      <w:color w:val="0000FF"/>
      <w:u w:val="single"/>
    </w:rPr>
  </w:style>
  <w:style w:type="paragraph" w:styleId="ListParagraph">
    <w:name w:val="List Paragraph"/>
    <w:basedOn w:val="Normal"/>
    <w:uiPriority w:val="34"/>
    <w:qFormat/>
    <w:rsid w:val="000B2044"/>
    <w:pPr>
      <w:ind w:left="720"/>
      <w:contextualSpacing/>
    </w:pPr>
  </w:style>
  <w:style w:type="table" w:customStyle="1" w:styleId="TableGrid1">
    <w:name w:val="Table Grid1"/>
    <w:basedOn w:val="TableNormal"/>
    <w:uiPriority w:val="39"/>
    <w:rsid w:val="000B204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B2044"/>
    <w:pPr>
      <w:tabs>
        <w:tab w:val="center" w:pos="4153"/>
        <w:tab w:val="right" w:pos="8306"/>
      </w:tabs>
      <w:spacing w:after="0" w:line="240" w:lineRule="auto"/>
    </w:pPr>
  </w:style>
  <w:style w:type="character" w:customStyle="1" w:styleId="HeaderChar">
    <w:name w:val="Header Char"/>
    <w:basedOn w:val="DefaultParagraphFont"/>
    <w:link w:val="Header"/>
    <w:uiPriority w:val="99"/>
    <w:rsid w:val="000B2044"/>
  </w:style>
  <w:style w:type="paragraph" w:styleId="Footer">
    <w:name w:val="footer"/>
    <w:basedOn w:val="Normal"/>
    <w:link w:val="FooterChar"/>
    <w:uiPriority w:val="99"/>
    <w:unhideWhenUsed/>
    <w:rsid w:val="000B2044"/>
    <w:pPr>
      <w:tabs>
        <w:tab w:val="center" w:pos="4153"/>
        <w:tab w:val="right" w:pos="8306"/>
      </w:tabs>
      <w:spacing w:after="0" w:line="240" w:lineRule="auto"/>
    </w:pPr>
  </w:style>
  <w:style w:type="character" w:customStyle="1" w:styleId="FooterChar">
    <w:name w:val="Footer Char"/>
    <w:basedOn w:val="DefaultParagraphFont"/>
    <w:link w:val="Footer"/>
    <w:uiPriority w:val="99"/>
    <w:rsid w:val="000B2044"/>
  </w:style>
  <w:style w:type="paragraph" w:styleId="BodyText3">
    <w:name w:val="Body Text 3"/>
    <w:basedOn w:val="Normal"/>
    <w:link w:val="BodyText3Char"/>
    <w:rsid w:val="006A44E6"/>
    <w:pPr>
      <w:spacing w:after="0" w:line="240" w:lineRule="auto"/>
      <w:jc w:val="both"/>
    </w:pPr>
    <w:rPr>
      <w:rFonts w:ascii="Times New Roman" w:eastAsia="Times New Roman" w:hAnsi="Times New Roman" w:cs="Times New Roman"/>
      <w:sz w:val="24"/>
      <w:szCs w:val="20"/>
      <w:lang w:val="en-US"/>
    </w:rPr>
  </w:style>
  <w:style w:type="character" w:customStyle="1" w:styleId="BodyText3Char">
    <w:name w:val="Body Text 3 Char"/>
    <w:basedOn w:val="DefaultParagraphFont"/>
    <w:link w:val="BodyText3"/>
    <w:rsid w:val="006A44E6"/>
    <w:rPr>
      <w:rFonts w:ascii="Times New Roman" w:eastAsia="Times New Roman" w:hAnsi="Times New Roman" w:cs="Times New Roman"/>
      <w:sz w:val="24"/>
      <w:szCs w:val="20"/>
      <w:lang w:val="en-US"/>
    </w:rPr>
  </w:style>
  <w:style w:type="character" w:styleId="CommentReference">
    <w:name w:val="annotation reference"/>
    <w:basedOn w:val="DefaultParagraphFont"/>
    <w:uiPriority w:val="99"/>
    <w:semiHidden/>
    <w:unhideWhenUsed/>
    <w:rsid w:val="00821F16"/>
    <w:rPr>
      <w:sz w:val="16"/>
      <w:szCs w:val="16"/>
    </w:rPr>
  </w:style>
  <w:style w:type="paragraph" w:styleId="CommentText">
    <w:name w:val="annotation text"/>
    <w:basedOn w:val="Normal"/>
    <w:link w:val="CommentTextChar"/>
    <w:uiPriority w:val="99"/>
    <w:semiHidden/>
    <w:unhideWhenUsed/>
    <w:rsid w:val="00821F16"/>
    <w:pPr>
      <w:spacing w:line="240" w:lineRule="auto"/>
    </w:pPr>
    <w:rPr>
      <w:sz w:val="20"/>
      <w:szCs w:val="20"/>
    </w:rPr>
  </w:style>
  <w:style w:type="character" w:customStyle="1" w:styleId="CommentTextChar">
    <w:name w:val="Comment Text Char"/>
    <w:basedOn w:val="DefaultParagraphFont"/>
    <w:link w:val="CommentText"/>
    <w:uiPriority w:val="99"/>
    <w:semiHidden/>
    <w:rsid w:val="00821F16"/>
    <w:rPr>
      <w:sz w:val="20"/>
      <w:szCs w:val="20"/>
    </w:rPr>
  </w:style>
  <w:style w:type="paragraph" w:styleId="CommentSubject">
    <w:name w:val="annotation subject"/>
    <w:basedOn w:val="CommentText"/>
    <w:next w:val="CommentText"/>
    <w:link w:val="CommentSubjectChar"/>
    <w:uiPriority w:val="99"/>
    <w:semiHidden/>
    <w:unhideWhenUsed/>
    <w:rsid w:val="00821F16"/>
    <w:rPr>
      <w:b/>
      <w:bCs/>
    </w:rPr>
  </w:style>
  <w:style w:type="character" w:customStyle="1" w:styleId="CommentSubjectChar">
    <w:name w:val="Comment Subject Char"/>
    <w:basedOn w:val="CommentTextChar"/>
    <w:link w:val="CommentSubject"/>
    <w:uiPriority w:val="99"/>
    <w:semiHidden/>
    <w:rsid w:val="00821F16"/>
    <w:rPr>
      <w:b/>
      <w:bCs/>
      <w:sz w:val="20"/>
      <w:szCs w:val="20"/>
    </w:rPr>
  </w:style>
  <w:style w:type="paragraph" w:styleId="BalloonText">
    <w:name w:val="Balloon Text"/>
    <w:basedOn w:val="Normal"/>
    <w:link w:val="BalloonTextChar"/>
    <w:uiPriority w:val="99"/>
    <w:semiHidden/>
    <w:unhideWhenUsed/>
    <w:rsid w:val="00821F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1F16"/>
    <w:rPr>
      <w:rFonts w:ascii="Segoe UI" w:hAnsi="Segoe UI" w:cs="Segoe UI"/>
      <w:sz w:val="18"/>
      <w:szCs w:val="18"/>
    </w:rPr>
  </w:style>
  <w:style w:type="character" w:styleId="UnresolvedMention">
    <w:name w:val="Unresolved Mention"/>
    <w:basedOn w:val="DefaultParagraphFont"/>
    <w:uiPriority w:val="99"/>
    <w:semiHidden/>
    <w:unhideWhenUsed/>
    <w:rsid w:val="007B34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7392404">
      <w:bodyDiv w:val="1"/>
      <w:marLeft w:val="0"/>
      <w:marRight w:val="0"/>
      <w:marTop w:val="0"/>
      <w:marBottom w:val="0"/>
      <w:divBdr>
        <w:top w:val="none" w:sz="0" w:space="0" w:color="auto"/>
        <w:left w:val="none" w:sz="0" w:space="0" w:color="auto"/>
        <w:bottom w:val="none" w:sz="0" w:space="0" w:color="auto"/>
        <w:right w:val="none" w:sz="0" w:space="0" w:color="auto"/>
      </w:divBdr>
    </w:div>
    <w:div w:id="1305235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lvija.Peimane@vni.l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mk.gov.lv/lv/amatpersonas/janis-reir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estnesis.lv"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tap.mk.gov.lv/lv/mk/tap/?pid=40502417&amp;mode=vss&amp;date=2021-05-2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2E2F809A46DFFA42A1A129D98068B3E9" ma:contentTypeVersion="13" ma:contentTypeDescription="Izveidot jaunu dokumentu." ma:contentTypeScope="" ma:versionID="e41d4cde0cdf3564fab4b8b0535186f9">
  <xsd:schema xmlns:xsd="http://www.w3.org/2001/XMLSchema" xmlns:xs="http://www.w3.org/2001/XMLSchema" xmlns:p="http://schemas.microsoft.com/office/2006/metadata/properties" xmlns:ns1="http://schemas.microsoft.com/sharepoint/v3" xmlns:ns2="b6b6b0de-984a-4a78-a39f-cb9c8b26df3b" xmlns:ns3="30f27a67-e3d9-46c1-b96c-c174a62fd7b5" targetNamespace="http://schemas.microsoft.com/office/2006/metadata/properties" ma:root="true" ma:fieldsID="cf11faacee851a9a590a1f85ea13cdea" ns1:_="" ns2:_="" ns3:_="">
    <xsd:import namespace="http://schemas.microsoft.com/sharepoint/v3"/>
    <xsd:import namespace="b6b6b0de-984a-4a78-a39f-cb9c8b26df3b"/>
    <xsd:import namespace="30f27a67-e3d9-46c1-b96c-c174a62fd7b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Vienotās atbilstības politikas rekvizīti" ma:hidden="true" ma:internalName="_ip_UnifiedCompliancePolicyProperties">
      <xsd:simpleType>
        <xsd:restriction base="dms:Note"/>
      </xsd:simpleType>
    </xsd:element>
    <xsd:element name="_ip_UnifiedCompliancePolicyUIAction" ma:index="20"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b6b0de-984a-4a78-a39f-cb9c8b26df3b"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0f27a67-e3d9-46c1-b96c-c174a62fd7b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24912C-A414-4DAB-A8B8-3EFC7CA67930}">
  <ds:schemaRefs>
    <ds:schemaRef ds:uri="http://schemas.microsoft.com/sharepoint/v3/contenttype/forms"/>
  </ds:schemaRefs>
</ds:datastoreItem>
</file>

<file path=customXml/itemProps2.xml><?xml version="1.0" encoding="utf-8"?>
<ds:datastoreItem xmlns:ds="http://schemas.openxmlformats.org/officeDocument/2006/customXml" ds:itemID="{52B099F3-63CA-4B96-B24A-04D98AA3F0D3}">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FED5B613-144A-4216-992A-1546819618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6b6b0de-984a-4a78-a39f-cb9c8b26df3b"/>
    <ds:schemaRef ds:uri="30f27a67-e3d9-46c1-b96c-c174a62fd7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817</TotalTime>
  <Pages>12</Pages>
  <Words>16570</Words>
  <Characters>9446</Characters>
  <Application>Microsoft Office Word</Application>
  <DocSecurity>0</DocSecurity>
  <Lines>78</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Ilvija Peimane</dc:creator>
  <cp:keywords/>
  <dc:description/>
  <cp:lastModifiedBy>Ilvija Peimane</cp:lastModifiedBy>
  <cp:revision>208</cp:revision>
  <dcterms:created xsi:type="dcterms:W3CDTF">2021-06-02T13:29:00Z</dcterms:created>
  <dcterms:modified xsi:type="dcterms:W3CDTF">2021-07-19T07:46:00Z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0x0101002E2F809A46DFFA42A1A129D98068B3E9</vt:lpwstr>
  </property>
</Properties>
</file>