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AF2815" w:rsidR="00E10802" w:rsidP="00E10802" w:rsidRDefault="00E10802" w14:paraId="20B8EADA" w14:textId="77777777">
      <w:pPr>
        <w:spacing w:after="0" w:line="240" w:lineRule="auto"/>
        <w:jc w:val="center"/>
        <w15:collapsed w:val="false"/>
        <w:rPr>
          <w:rFonts w:ascii="Times New Roman" w:hAnsi="Times New Roman" w:cs="Times New Roman"/>
          <w:b/>
          <w:bCs/>
          <w:sz w:val="28"/>
          <w:szCs w:val="24"/>
          <w:lang w:val="lv-LV"/>
        </w:rPr>
      </w:pPr>
      <w:r w:rsidRPr="00AF2815">
        <w:rPr>
          <w:rFonts w:ascii="Times New Roman" w:hAnsi="Times New Roman" w:cs="Times New Roman"/>
          <w:b/>
          <w:bCs/>
          <w:sz w:val="28"/>
          <w:szCs w:val="24"/>
          <w:lang w:val="lv-LV"/>
        </w:rPr>
        <w:t xml:space="preserve">Informatīvais ziņojums </w:t>
      </w:r>
    </w:p>
    <w:p w:rsidRPr="00AF2815" w:rsidR="00E10802" w:rsidP="00E10802" w:rsidRDefault="00E10802" w14:paraId="71166983" w14:textId="77777777">
      <w:pPr>
        <w:spacing w:after="0" w:line="240" w:lineRule="auto"/>
        <w:jc w:val="center"/>
        <w:rPr>
          <w:rFonts w:ascii="Times New Roman" w:hAnsi="Times New Roman" w:cs="Times New Roman"/>
          <w:b/>
          <w:bCs/>
          <w:sz w:val="28"/>
          <w:szCs w:val="24"/>
          <w:lang w:val="lv-LV"/>
        </w:rPr>
      </w:pPr>
      <w:r w:rsidRPr="00AF2815">
        <w:rPr>
          <w:rFonts w:ascii="Times New Roman" w:hAnsi="Times New Roman" w:cs="Times New Roman"/>
          <w:b/>
          <w:bCs/>
          <w:sz w:val="28"/>
          <w:szCs w:val="24"/>
          <w:lang w:val="lv-LV"/>
        </w:rPr>
        <w:t>“Par 2022. gada 4. – 5. aprīļa Eiropas Savienības Izglītības, jaunatnes, kultūras un sporta ministru padomē izskatāmajiem Izglītības un zinātnes ministrijas kompetencē esošajiem jautājumiem”</w:t>
      </w:r>
    </w:p>
    <w:p w:rsidRPr="00AF2815" w:rsidR="00E10802" w:rsidP="00E10802" w:rsidRDefault="00E10802" w14:paraId="03DAA8E6" w14:textId="77777777">
      <w:pPr>
        <w:spacing w:after="0" w:line="240" w:lineRule="auto"/>
        <w:rPr>
          <w:rFonts w:ascii="Times New Roman" w:hAnsi="Times New Roman" w:cs="Times New Roman"/>
          <w:sz w:val="8"/>
          <w:szCs w:val="8"/>
          <w:lang w:val="lv-LV"/>
        </w:rPr>
      </w:pPr>
    </w:p>
    <w:p w:rsidRPr="00AF2815" w:rsidR="00F47442" w:rsidP="001669E9" w:rsidRDefault="00F47442" w14:paraId="768E3F04" w14:textId="77777777">
      <w:pPr>
        <w:spacing w:after="0" w:line="264" w:lineRule="auto"/>
        <w:ind w:firstLine="720"/>
        <w:jc w:val="both"/>
        <w:rPr>
          <w:rFonts w:ascii="Times New Roman" w:hAnsi="Times New Roman" w:cs="Times New Roman"/>
          <w:sz w:val="24"/>
          <w:szCs w:val="24"/>
          <w:lang w:val="lv-LV"/>
        </w:rPr>
      </w:pPr>
    </w:p>
    <w:p w:rsidRPr="00AF2815" w:rsidR="00E10802" w:rsidP="001669E9" w:rsidRDefault="00E10802" w14:paraId="4A1476E3" w14:textId="77777777">
      <w:pPr>
        <w:spacing w:after="0" w:line="264" w:lineRule="auto"/>
        <w:ind w:firstLine="720"/>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2022. gada 4. – 5. aprīļa Eiropas Savienības (turpmāk – ES) Izglītības, jaunatnes, kultūras un sporta ministru padomes darba kārtībā tiks izskatīti šādi Izglītības un zinātnes ministrijas kompetencē esoši jautājumi:</w:t>
      </w:r>
    </w:p>
    <w:p w:rsidRPr="00AF2815" w:rsidR="00E10802" w:rsidP="00F47442" w:rsidRDefault="00E10802" w14:paraId="0E21B4D0" w14:textId="77777777">
      <w:pPr>
        <w:spacing w:before="140" w:after="140" w:line="264" w:lineRule="auto"/>
        <w:jc w:val="both"/>
        <w:rPr>
          <w:rFonts w:ascii="Times New Roman" w:hAnsi="Times New Roman" w:cs="Times New Roman"/>
          <w:sz w:val="24"/>
          <w:szCs w:val="24"/>
          <w:lang w:val="lv-LV"/>
        </w:rPr>
      </w:pPr>
      <w:r w:rsidRPr="00AF2815">
        <w:rPr>
          <w:rFonts w:ascii="Times New Roman" w:hAnsi="Times New Roman" w:cs="Times New Roman"/>
          <w:b/>
          <w:sz w:val="24"/>
          <w:szCs w:val="24"/>
          <w:u w:val="single"/>
          <w:lang w:val="lv-LV"/>
        </w:rPr>
        <w:t>IZGLĪTĪBAS JOMA</w:t>
      </w:r>
      <w:r w:rsidRPr="00AF2815">
        <w:rPr>
          <w:rFonts w:ascii="Times New Roman" w:hAnsi="Times New Roman" w:cs="Times New Roman"/>
          <w:sz w:val="24"/>
          <w:szCs w:val="24"/>
          <w:lang w:val="lv-LV"/>
        </w:rPr>
        <w:t>:</w:t>
      </w:r>
    </w:p>
    <w:p w:rsidRPr="00AF2815" w:rsidR="00E10802" w:rsidP="003C7FD1" w:rsidRDefault="00E10802" w14:paraId="3E225AF1" w14:textId="77777777">
      <w:pPr>
        <w:spacing w:after="0" w:line="264" w:lineRule="auto"/>
        <w:jc w:val="both"/>
        <w:rPr>
          <w:rFonts w:ascii="Times New Roman" w:hAnsi="Times New Roman" w:cs="Times New Roman"/>
          <w:sz w:val="24"/>
          <w:szCs w:val="24"/>
          <w:lang w:val="lv-LV"/>
        </w:rPr>
      </w:pPr>
      <w:r w:rsidRPr="00AF2815">
        <w:rPr>
          <w:rFonts w:ascii="Times New Roman" w:hAnsi="Times New Roman" w:cs="Times New Roman"/>
          <w:b/>
          <w:sz w:val="24"/>
          <w:szCs w:val="24"/>
          <w:lang w:val="lv-LV"/>
        </w:rPr>
        <w:t>1. Padomes secinājumi par skolotāju un pasniedzēju mobilitātes, īpaši mobilitātes Eiropā, veicināšanu viņu sākotnējās un tālākizglītības laikā</w:t>
      </w:r>
      <w:r w:rsidRPr="00AF2815">
        <w:rPr>
          <w:rFonts w:ascii="Times New Roman" w:hAnsi="Times New Roman" w:cs="Times New Roman"/>
          <w:sz w:val="24"/>
          <w:szCs w:val="24"/>
          <w:lang w:val="lv-LV"/>
        </w:rPr>
        <w:t xml:space="preserve"> </w:t>
      </w:r>
      <w:r w:rsidRPr="00AF2815">
        <w:rPr>
          <w:rFonts w:ascii="Times New Roman" w:hAnsi="Times New Roman" w:cs="Times New Roman"/>
          <w:i/>
          <w:sz w:val="24"/>
          <w:szCs w:val="24"/>
          <w:lang w:val="lv-LV"/>
        </w:rPr>
        <w:t>- pieņemšana</w:t>
      </w:r>
      <w:r w:rsidRPr="00AF2815">
        <w:rPr>
          <w:rFonts w:ascii="Times New Roman" w:hAnsi="Times New Roman" w:cs="Times New Roman"/>
          <w:sz w:val="24"/>
          <w:szCs w:val="24"/>
          <w:lang w:val="lv-LV"/>
        </w:rPr>
        <w:t xml:space="preserve"> </w:t>
      </w:r>
    </w:p>
    <w:p w:rsidRPr="00AF2815" w:rsidR="004500B3" w:rsidP="004500B3" w:rsidRDefault="004500B3" w14:paraId="47079F0D" w14:textId="77777777">
      <w:pPr>
        <w:spacing w:after="0" w:line="264" w:lineRule="auto"/>
        <w:ind w:firstLine="720"/>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Viedokļu un pieredzes apmaiņa starp līdzbiedriem un cieša sadarbība starp skolotājiem un pasniedzējiem, kā arī darba studiju un/vai darba pieredze ārvalstīs būtiski veicina skolotāju un pasniedzēju profesionālo attīstību visos izglītības un mācību līmeņos. ES šobrīd topošo skolotāju mobilitāte studiju laikā nav plaši izplatīta.</w:t>
      </w:r>
    </w:p>
    <w:p w:rsidRPr="00AF2815" w:rsidR="00E10802" w:rsidP="002E2A08" w:rsidRDefault="00951D8A" w14:paraId="0A6D84DA" w14:textId="45FE491C">
      <w:pPr>
        <w:spacing w:after="0" w:line="264" w:lineRule="auto"/>
        <w:ind w:firstLine="720"/>
        <w:jc w:val="both"/>
        <w:rPr>
          <w:lang w:val="lv-LV"/>
        </w:rPr>
      </w:pPr>
      <w:r w:rsidRPr="00AF2815">
        <w:rPr>
          <w:rFonts w:ascii="Times New Roman" w:hAnsi="Times New Roman" w:cs="Times New Roman"/>
          <w:sz w:val="24"/>
          <w:szCs w:val="24"/>
          <w:lang w:val="lv-LV"/>
        </w:rPr>
        <w:t>Padomes secinājumi vērš uzmanību uz to, cik nozīmīga ir starpvalstu mobilitāte skolotāju sākotnējā izglītībā</w:t>
      </w:r>
      <w:r w:rsidRPr="00AF2815" w:rsidR="00603F6D">
        <w:rPr>
          <w:rFonts w:ascii="Times New Roman" w:hAnsi="Times New Roman" w:cs="Times New Roman"/>
          <w:sz w:val="24"/>
          <w:szCs w:val="24"/>
          <w:lang w:val="lv-LV"/>
        </w:rPr>
        <w:t xml:space="preserve">, </w:t>
      </w:r>
      <w:r w:rsidRPr="00AF2815">
        <w:rPr>
          <w:rFonts w:ascii="Times New Roman" w:hAnsi="Times New Roman" w:cs="Times New Roman"/>
          <w:sz w:val="24"/>
          <w:szCs w:val="24"/>
          <w:lang w:val="lv-LV"/>
        </w:rPr>
        <w:t>tālā</w:t>
      </w:r>
      <w:r w:rsidRPr="00AF2815" w:rsidR="007A6E95">
        <w:rPr>
          <w:rFonts w:ascii="Times New Roman" w:hAnsi="Times New Roman" w:cs="Times New Roman"/>
          <w:sz w:val="24"/>
          <w:szCs w:val="24"/>
          <w:lang w:val="lv-LV"/>
        </w:rPr>
        <w:t>kās profesionālās pilnveides ietvaros</w:t>
      </w:r>
      <w:r w:rsidRPr="00AF2815" w:rsidR="00603F6D">
        <w:rPr>
          <w:rFonts w:ascii="Times New Roman" w:hAnsi="Times New Roman" w:cs="Times New Roman"/>
          <w:sz w:val="24"/>
          <w:szCs w:val="24"/>
          <w:lang w:val="lv-LV"/>
        </w:rPr>
        <w:t xml:space="preserve"> un karjeras izaugsmei, tāpēc</w:t>
      </w:r>
      <w:r w:rsidRPr="00AF2815" w:rsidR="007A6E95">
        <w:rPr>
          <w:rFonts w:ascii="Times New Roman" w:hAnsi="Times New Roman" w:cs="Times New Roman"/>
          <w:sz w:val="24"/>
          <w:szCs w:val="24"/>
          <w:lang w:val="lv-LV"/>
        </w:rPr>
        <w:t xml:space="preserve"> dalībvalstis tiek aicinātas integrēt starpvalstu mobilitāti skolotāju sākotnējā</w:t>
      </w:r>
      <w:r w:rsidRPr="00AF2815" w:rsidR="00603F6D">
        <w:rPr>
          <w:rFonts w:ascii="Times New Roman" w:hAnsi="Times New Roman" w:cs="Times New Roman"/>
          <w:sz w:val="24"/>
          <w:szCs w:val="24"/>
          <w:lang w:val="lv-LV"/>
        </w:rPr>
        <w:t xml:space="preserve"> un tālākajā izglītībā,  veicinot mobilitātes periodu rezultātu formālu atzīšanu. </w:t>
      </w:r>
      <w:r w:rsidRPr="00AF2815" w:rsidR="001669E9">
        <w:rPr>
          <w:rFonts w:ascii="Times New Roman" w:hAnsi="Times New Roman" w:cs="Times New Roman"/>
          <w:sz w:val="24"/>
          <w:szCs w:val="24"/>
          <w:lang w:val="lv-LV"/>
        </w:rPr>
        <w:t>N</w:t>
      </w:r>
      <w:r w:rsidRPr="00AF2815">
        <w:rPr>
          <w:rFonts w:ascii="Times New Roman" w:hAnsi="Times New Roman" w:cs="Times New Roman"/>
          <w:sz w:val="24"/>
          <w:szCs w:val="24"/>
          <w:lang w:val="lv-LV"/>
        </w:rPr>
        <w:t xml:space="preserve">epieciešams atvieglot pastāvošos šķēršļus, piedāvājot organizatorisko un finansiālo atbalstu, </w:t>
      </w:r>
      <w:r w:rsidRPr="00AF2815" w:rsidR="000B138D">
        <w:rPr>
          <w:rFonts w:ascii="Times New Roman" w:hAnsi="Times New Roman" w:cs="Times New Roman"/>
          <w:sz w:val="24"/>
          <w:szCs w:val="24"/>
          <w:lang w:val="lv-LV"/>
        </w:rPr>
        <w:t xml:space="preserve">veicinot skolotāju mobilitāti Eiropā, </w:t>
      </w:r>
      <w:r w:rsidRPr="00AF2815" w:rsidR="007A6E95">
        <w:rPr>
          <w:rFonts w:ascii="Times New Roman" w:hAnsi="Times New Roman" w:cs="Times New Roman"/>
          <w:sz w:val="24"/>
          <w:szCs w:val="24"/>
          <w:lang w:val="lv-LV"/>
        </w:rPr>
        <w:t xml:space="preserve">tai skaitā </w:t>
      </w:r>
      <w:r w:rsidRPr="00AF2815" w:rsidR="007A6E95">
        <w:rPr>
          <w:rFonts w:ascii="Times New Roman" w:hAnsi="Times New Roman" w:cs="Times New Roman"/>
          <w:i/>
          <w:sz w:val="24"/>
          <w:szCs w:val="24"/>
          <w:lang w:val="lv-LV"/>
        </w:rPr>
        <w:t>Erasmus+</w:t>
      </w:r>
      <w:r w:rsidRPr="00AF2815" w:rsidR="007A6E95">
        <w:rPr>
          <w:rFonts w:ascii="Times New Roman" w:hAnsi="Times New Roman" w:cs="Times New Roman"/>
          <w:sz w:val="24"/>
          <w:szCs w:val="24"/>
          <w:lang w:val="lv-LV"/>
        </w:rPr>
        <w:t xml:space="preserve"> pasākumos, atbalstīt skolu un citu mācību iestāžu spējas uzņemt un piedalīties mobilitātes pasākumos, kas ir paredzētas esošajiem un topošajiem skolotājiem un mācībspēkiem.</w:t>
      </w:r>
      <w:r w:rsidRPr="00AF2815" w:rsidR="00603F6D">
        <w:rPr>
          <w:rFonts w:ascii="Times New Roman" w:hAnsi="Times New Roman" w:cs="Times New Roman"/>
          <w:sz w:val="24"/>
          <w:szCs w:val="24"/>
          <w:lang w:val="lv-LV"/>
        </w:rPr>
        <w:t xml:space="preserve"> </w:t>
      </w:r>
      <w:r w:rsidRPr="00AF2815" w:rsidR="001669E9">
        <w:rPr>
          <w:rFonts w:ascii="Times New Roman" w:hAnsi="Times New Roman" w:cs="Times New Roman"/>
          <w:sz w:val="24"/>
          <w:szCs w:val="24"/>
          <w:lang w:val="lv-LV"/>
        </w:rPr>
        <w:t xml:space="preserve">Dalībvalstis tiek aicinātas sekmēt dažādus vietējās un reģionālās sadarbības veidus, piemēram, </w:t>
      </w:r>
      <w:r w:rsidRPr="00AF2815" w:rsidR="001669E9">
        <w:rPr>
          <w:rFonts w:ascii="Times New Roman" w:hAnsi="Times New Roman" w:cs="Times New Roman"/>
          <w:i/>
          <w:sz w:val="24"/>
          <w:szCs w:val="24"/>
          <w:lang w:val="lv-LV"/>
        </w:rPr>
        <w:t>Erasmus+</w:t>
      </w:r>
      <w:r w:rsidRPr="00AF2815" w:rsidR="001669E9">
        <w:rPr>
          <w:rFonts w:ascii="Times New Roman" w:hAnsi="Times New Roman" w:cs="Times New Roman"/>
          <w:sz w:val="24"/>
          <w:szCs w:val="24"/>
          <w:lang w:val="lv-LV"/>
        </w:rPr>
        <w:t xml:space="preserve"> konsorcijus, ar mērķi nodrošināt mobilitātes projektu plašāku ietekmi un atbalstīt mazāku vai attālu skolu skolotāju līdzdalību profesionālās pilnveides programmās ārzemēs. D</w:t>
      </w:r>
      <w:r w:rsidRPr="00AF2815" w:rsidR="00603F6D">
        <w:rPr>
          <w:rFonts w:ascii="Times New Roman" w:hAnsi="Times New Roman" w:cs="Times New Roman"/>
          <w:sz w:val="24"/>
          <w:szCs w:val="24"/>
          <w:lang w:val="lv-LV"/>
        </w:rPr>
        <w:t xml:space="preserve">alībvalstis tiek aicinātas </w:t>
      </w:r>
      <w:r w:rsidRPr="00AF2815">
        <w:rPr>
          <w:rFonts w:ascii="Times New Roman" w:hAnsi="Times New Roman" w:cs="Times New Roman"/>
          <w:sz w:val="24"/>
          <w:szCs w:val="24"/>
          <w:lang w:val="lv-LV"/>
        </w:rPr>
        <w:t xml:space="preserve">veicināt īpašu uz Eiropu vērstu mācību moduļu integrāciju skolotāju sākotnējā un </w:t>
      </w:r>
      <w:r w:rsidRPr="00AF2815" w:rsidR="00603F6D">
        <w:rPr>
          <w:rFonts w:ascii="Times New Roman" w:hAnsi="Times New Roman" w:cs="Times New Roman"/>
          <w:sz w:val="24"/>
          <w:szCs w:val="24"/>
          <w:lang w:val="lv-LV"/>
        </w:rPr>
        <w:t xml:space="preserve">profesionālajā pilnveidē, kā arī veicināt sistemātisku digitālo rīku, tostarp </w:t>
      </w:r>
      <w:r w:rsidRPr="00AF2815" w:rsidR="00603F6D">
        <w:rPr>
          <w:rFonts w:ascii="Times New Roman" w:hAnsi="Times New Roman" w:cs="Times New Roman"/>
          <w:i/>
          <w:sz w:val="24"/>
          <w:szCs w:val="24"/>
          <w:lang w:val="lv-LV"/>
        </w:rPr>
        <w:t>eTwinning</w:t>
      </w:r>
      <w:r w:rsidRPr="00AF2815" w:rsidR="00603F6D">
        <w:rPr>
          <w:rFonts w:ascii="Times New Roman" w:hAnsi="Times New Roman" w:cs="Times New Roman"/>
          <w:sz w:val="24"/>
          <w:szCs w:val="24"/>
          <w:lang w:val="lv-LV"/>
        </w:rPr>
        <w:t xml:space="preserve"> un </w:t>
      </w:r>
      <w:r w:rsidRPr="00AF2815" w:rsidR="004C6917">
        <w:rPr>
          <w:rFonts w:ascii="Times New Roman" w:hAnsi="Times New Roman" w:cs="Times New Roman"/>
          <w:sz w:val="24"/>
          <w:szCs w:val="24"/>
          <w:lang w:val="lv-LV"/>
        </w:rPr>
        <w:t>Eiropas  pieaugušo mācīšanās elektroniskā platforma (</w:t>
      </w:r>
      <w:r w:rsidRPr="00AF2815" w:rsidR="00603F6D">
        <w:rPr>
          <w:rFonts w:ascii="Times New Roman" w:hAnsi="Times New Roman" w:cs="Times New Roman"/>
          <w:i/>
          <w:sz w:val="24"/>
          <w:szCs w:val="24"/>
          <w:lang w:val="lv-LV"/>
        </w:rPr>
        <w:t>EPALE</w:t>
      </w:r>
      <w:r w:rsidRPr="00AF2815" w:rsidR="004C6917">
        <w:rPr>
          <w:rFonts w:ascii="Times New Roman" w:hAnsi="Times New Roman" w:cs="Times New Roman"/>
          <w:i/>
          <w:sz w:val="24"/>
          <w:szCs w:val="24"/>
          <w:lang w:val="lv-LV"/>
        </w:rPr>
        <w:t>)</w:t>
      </w:r>
      <w:r w:rsidRPr="00AF2815" w:rsidR="00603F6D">
        <w:rPr>
          <w:rFonts w:ascii="Times New Roman" w:hAnsi="Times New Roman" w:cs="Times New Roman"/>
          <w:sz w:val="24"/>
          <w:szCs w:val="24"/>
          <w:lang w:val="lv-LV"/>
        </w:rPr>
        <w:t>, izmantošanu, lai papildinātu un sagatavotu fizisko mobilitāti, uzlabotu digitālās prasmes un veicinātu turpmāku starpvalstu sadarbību</w:t>
      </w:r>
      <w:r w:rsidRPr="00AF2815" w:rsidR="001669E9">
        <w:rPr>
          <w:lang w:val="lv-LV"/>
        </w:rPr>
        <w:t>.</w:t>
      </w:r>
    </w:p>
    <w:p w:rsidRPr="00AF2815" w:rsidR="00F47442" w:rsidP="00804317" w:rsidRDefault="00E10802" w14:paraId="268E4B7B" w14:textId="1C0D624F">
      <w:pPr>
        <w:spacing w:after="0" w:line="264" w:lineRule="auto"/>
        <w:ind w:firstLine="720"/>
        <w:jc w:val="both"/>
        <w:rPr>
          <w:rFonts w:ascii="Times New Roman" w:hAnsi="Times New Roman" w:cs="Times New Roman"/>
          <w:sz w:val="24"/>
          <w:szCs w:val="24"/>
          <w:lang w:val="lv-LV"/>
        </w:rPr>
      </w:pPr>
      <w:r w:rsidRPr="00AF2815">
        <w:rPr>
          <w:rFonts w:ascii="Times New Roman" w:hAnsi="Times New Roman" w:cs="Times New Roman"/>
          <w:b/>
          <w:sz w:val="24"/>
          <w:szCs w:val="24"/>
          <w:lang w:val="lv-LV"/>
        </w:rPr>
        <w:t xml:space="preserve">Latvijas </w:t>
      </w:r>
      <w:r w:rsidRPr="00AF2815" w:rsidR="00911F7B">
        <w:rPr>
          <w:rFonts w:ascii="Times New Roman" w:hAnsi="Times New Roman"/>
          <w:b/>
          <w:bCs/>
          <w:color w:val="000000"/>
          <w:sz w:val="24"/>
          <w:szCs w:val="24"/>
          <w:lang w:val="lv-LV"/>
        </w:rPr>
        <w:t>nostāja</w:t>
      </w:r>
      <w:r w:rsidRPr="00AF2815">
        <w:rPr>
          <w:rFonts w:ascii="Times New Roman" w:hAnsi="Times New Roman" w:cs="Times New Roman"/>
          <w:b/>
          <w:sz w:val="24"/>
          <w:szCs w:val="24"/>
          <w:lang w:val="lv-LV"/>
        </w:rPr>
        <w:t>:</w:t>
      </w:r>
      <w:r w:rsidRPr="00AF2815" w:rsidR="00804317">
        <w:rPr>
          <w:rFonts w:ascii="Times New Roman" w:hAnsi="Times New Roman" w:cs="Times New Roman"/>
          <w:b/>
          <w:sz w:val="24"/>
          <w:szCs w:val="24"/>
          <w:lang w:val="lv-LV"/>
        </w:rPr>
        <w:t xml:space="preserve"> </w:t>
      </w:r>
      <w:r w:rsidRPr="00AF2815" w:rsidR="001669E9">
        <w:rPr>
          <w:rFonts w:ascii="Times New Roman" w:hAnsi="Times New Roman" w:cs="Times New Roman"/>
          <w:sz w:val="24"/>
          <w:szCs w:val="24"/>
          <w:lang w:val="lv-LV"/>
        </w:rPr>
        <w:t xml:space="preserve">Latvija atbalsta Padomes secinājumu pieņemšanu, uzsverot pedagogu būtisko lomu Eiropas izglītības telpas veidošanā un iespējas, ko mobilitātes veicināšanā sniedz </w:t>
      </w:r>
      <w:r w:rsidRPr="00AF2815" w:rsidR="001669E9">
        <w:rPr>
          <w:rFonts w:ascii="Times New Roman" w:hAnsi="Times New Roman" w:cs="Times New Roman"/>
          <w:i/>
          <w:sz w:val="24"/>
          <w:szCs w:val="24"/>
          <w:lang w:val="lv-LV"/>
        </w:rPr>
        <w:t>Erasmus+</w:t>
      </w:r>
      <w:r w:rsidRPr="00AF2815" w:rsidR="001669E9">
        <w:rPr>
          <w:rFonts w:ascii="Times New Roman" w:hAnsi="Times New Roman" w:cs="Times New Roman"/>
          <w:sz w:val="24"/>
          <w:szCs w:val="24"/>
          <w:lang w:val="lv-LV"/>
        </w:rPr>
        <w:t xml:space="preserve"> un citas starptautiskās programma. Latvija atzinīgi novērtē mobilitātes nozīmi zināšanu apmaiņai un sadarbībai starp skolotājiem, kā arī iespēju gūt darba un/vai mācību pieredzi ārzemēs, jo tas būtiski veicina skolotāju profesionālās prasmes visos izglītības līmeņos. Latvija atbalsta skolotāju savstarpējo mācīšanos un aicina </w:t>
      </w:r>
      <w:r w:rsidRPr="00AF2815" w:rsidR="001669E9">
        <w:rPr>
          <w:rFonts w:ascii="Times New Roman" w:hAnsi="Times New Roman" w:cs="Times New Roman"/>
          <w:i/>
          <w:sz w:val="24"/>
          <w:szCs w:val="24"/>
          <w:lang w:val="lv-LV"/>
        </w:rPr>
        <w:t>peer learning</w:t>
      </w:r>
      <w:r w:rsidRPr="00AF2815" w:rsidR="001669E9">
        <w:rPr>
          <w:rFonts w:ascii="Times New Roman" w:hAnsi="Times New Roman" w:cs="Times New Roman"/>
          <w:sz w:val="24"/>
          <w:szCs w:val="24"/>
          <w:lang w:val="lv-LV"/>
        </w:rPr>
        <w:t xml:space="preserve"> metodi izmantot arī skolotāju mobilitātes kontekstā.</w:t>
      </w:r>
      <w:r w:rsidRPr="00AF2815" w:rsidR="00F47442">
        <w:rPr>
          <w:rFonts w:ascii="Times New Roman" w:hAnsi="Times New Roman" w:cs="Times New Roman"/>
          <w:sz w:val="24"/>
          <w:szCs w:val="24"/>
          <w:lang w:val="lv-LV"/>
        </w:rPr>
        <w:t xml:space="preserve"> Latvija atbalsta sistemātisku digitālo rīku, tostarp </w:t>
      </w:r>
      <w:r w:rsidRPr="00AF2815" w:rsidR="00F47442">
        <w:rPr>
          <w:rFonts w:ascii="Times New Roman" w:hAnsi="Times New Roman" w:cs="Times New Roman"/>
          <w:i/>
          <w:sz w:val="24"/>
          <w:szCs w:val="24"/>
          <w:lang w:val="lv-LV"/>
        </w:rPr>
        <w:t>eTwinning</w:t>
      </w:r>
      <w:r w:rsidRPr="00AF2815" w:rsidR="00F47442">
        <w:rPr>
          <w:rFonts w:ascii="Times New Roman" w:hAnsi="Times New Roman" w:cs="Times New Roman"/>
          <w:sz w:val="24"/>
          <w:szCs w:val="24"/>
          <w:lang w:val="lv-LV"/>
        </w:rPr>
        <w:t>, izmantošanu, lai uzlabotu digitālās prasmes un veicinātu turpmāku starpvalstu sadarbību.</w:t>
      </w:r>
    </w:p>
    <w:p w:rsidRPr="00AF2815" w:rsidR="005723FB" w:rsidP="00804317" w:rsidRDefault="005723FB" w14:paraId="5B5359A6" w14:textId="48813D5A">
      <w:pPr>
        <w:spacing w:after="0" w:line="264" w:lineRule="auto"/>
        <w:ind w:firstLine="720"/>
        <w:jc w:val="both"/>
        <w:rPr>
          <w:rFonts w:ascii="Times New Roman" w:hAnsi="Times New Roman" w:cs="Times New Roman"/>
          <w:i/>
          <w:sz w:val="24"/>
          <w:szCs w:val="24"/>
          <w:lang w:val="lv-LV"/>
        </w:rPr>
      </w:pPr>
      <w:r w:rsidRPr="00AF2815">
        <w:rPr>
          <w:rFonts w:ascii="Times New Roman" w:hAnsi="Times New Roman" w:cs="Times New Roman"/>
          <w:i/>
          <w:sz w:val="24"/>
          <w:szCs w:val="24"/>
          <w:lang w:val="lv-LV"/>
        </w:rPr>
        <w:t>Pozīcij</w:t>
      </w:r>
      <w:r w:rsidRPr="00AF2815" w:rsidR="002637DC">
        <w:rPr>
          <w:rFonts w:ascii="Times New Roman" w:hAnsi="Times New Roman" w:cs="Times New Roman"/>
          <w:i/>
          <w:sz w:val="24"/>
          <w:szCs w:val="24"/>
          <w:lang w:val="lv-LV"/>
        </w:rPr>
        <w:t>as projekts ir saskaņots ar Ārlietu ministriju un Kultūras ministriju, kā arī to ir</w:t>
      </w:r>
      <w:r w:rsidRPr="00AF2815">
        <w:rPr>
          <w:rFonts w:ascii="Times New Roman" w:hAnsi="Times New Roman" w:cs="Times New Roman"/>
          <w:i/>
          <w:sz w:val="24"/>
          <w:szCs w:val="24"/>
          <w:lang w:val="lv-LV"/>
        </w:rPr>
        <w:t xml:space="preserve"> paredzēts </w:t>
      </w:r>
      <w:r w:rsidRPr="00AF2815" w:rsidR="00B72F06">
        <w:rPr>
          <w:rFonts w:ascii="Times New Roman" w:hAnsi="Times New Roman" w:cs="Times New Roman"/>
          <w:i/>
          <w:sz w:val="24"/>
          <w:szCs w:val="24"/>
          <w:lang w:val="lv-LV"/>
        </w:rPr>
        <w:t>izskatīt</w:t>
      </w:r>
      <w:r w:rsidRPr="00AF2815">
        <w:rPr>
          <w:rFonts w:ascii="Times New Roman" w:hAnsi="Times New Roman" w:cs="Times New Roman"/>
          <w:i/>
          <w:sz w:val="24"/>
          <w:szCs w:val="24"/>
          <w:lang w:val="lv-LV"/>
        </w:rPr>
        <w:t xml:space="preserve"> Ministru kabinetā š.g. 29. martā un Saeimas Eiropas lietu komisijā š.g. 1.</w:t>
      </w:r>
      <w:r w:rsidRPr="00AF2815" w:rsidR="002637DC">
        <w:rPr>
          <w:rFonts w:ascii="Times New Roman" w:hAnsi="Times New Roman" w:cs="Times New Roman"/>
          <w:i/>
          <w:sz w:val="24"/>
          <w:szCs w:val="24"/>
          <w:lang w:val="lv-LV"/>
        </w:rPr>
        <w:t xml:space="preserve"> aprīlī.</w:t>
      </w:r>
    </w:p>
    <w:p w:rsidRPr="00AF2815" w:rsidR="00006BC4" w:rsidP="00EA07A4" w:rsidRDefault="00006BC4" w14:paraId="3BF26E92" w14:textId="77777777">
      <w:pPr>
        <w:spacing w:before="140" w:after="0" w:line="240" w:lineRule="auto"/>
        <w:jc w:val="both"/>
        <w:rPr>
          <w:rFonts w:ascii="Times New Roman" w:hAnsi="Times New Roman"/>
          <w:b/>
          <w:sz w:val="24"/>
          <w:szCs w:val="24"/>
          <w:lang w:val="lv-LV"/>
        </w:rPr>
      </w:pPr>
      <w:r w:rsidRPr="00AF2815">
        <w:rPr>
          <w:rFonts w:ascii="Times New Roman" w:hAnsi="Times New Roman" w:cs="Times New Roman"/>
          <w:b/>
          <w:sz w:val="24"/>
          <w:szCs w:val="24"/>
          <w:lang w:val="lv-LV"/>
        </w:rPr>
        <w:t>2.</w:t>
      </w:r>
      <w:r w:rsidRPr="00AF2815">
        <w:rPr>
          <w:rFonts w:ascii="Times New Roman" w:hAnsi="Times New Roman" w:cs="Times New Roman"/>
          <w:sz w:val="24"/>
          <w:szCs w:val="24"/>
          <w:lang w:val="lv-LV"/>
        </w:rPr>
        <w:t xml:space="preserve"> </w:t>
      </w:r>
      <w:r w:rsidRPr="00AF2815">
        <w:rPr>
          <w:rFonts w:ascii="Times New Roman" w:hAnsi="Times New Roman"/>
          <w:b/>
          <w:sz w:val="24"/>
          <w:szCs w:val="24"/>
          <w:lang w:val="lv-LV"/>
        </w:rPr>
        <w:t xml:space="preserve">Padomes secinājumi par Eiropas stratēģiju attīstot augstākās izglītības iestādes  Eiropas nākotnei </w:t>
      </w:r>
      <w:r w:rsidRPr="00AF2815">
        <w:rPr>
          <w:rFonts w:ascii="Times New Roman" w:hAnsi="Times New Roman"/>
          <w:i/>
          <w:sz w:val="24"/>
          <w:szCs w:val="24"/>
          <w:lang w:val="lv-LV"/>
        </w:rPr>
        <w:t>– pieņemšana</w:t>
      </w:r>
      <w:r w:rsidRPr="00AF2815">
        <w:rPr>
          <w:rFonts w:ascii="Times New Roman" w:hAnsi="Times New Roman"/>
          <w:b/>
          <w:sz w:val="24"/>
          <w:szCs w:val="24"/>
          <w:lang w:val="lv-LV"/>
        </w:rPr>
        <w:t xml:space="preserve"> </w:t>
      </w:r>
    </w:p>
    <w:p w:rsidRPr="00AF2815" w:rsidR="00B10DF4" w:rsidP="002E2A08" w:rsidRDefault="00B10DF4" w14:paraId="5E88BC6A" w14:textId="77777777">
      <w:pPr>
        <w:spacing w:after="0" w:line="264" w:lineRule="auto"/>
        <w:jc w:val="both"/>
        <w:rPr>
          <w:rFonts w:ascii="Times New Roman" w:hAnsi="Times New Roman" w:cs="Times New Roman"/>
          <w:sz w:val="24"/>
          <w:szCs w:val="24"/>
          <w:lang w:val="lv-LV"/>
        </w:rPr>
      </w:pPr>
      <w:r w:rsidRPr="00AF2815">
        <w:rPr>
          <w:rFonts w:ascii="Times New Roman" w:hAnsi="Times New Roman"/>
          <w:sz w:val="24"/>
          <w:szCs w:val="24"/>
          <w:lang w:val="lv-LV"/>
        </w:rPr>
        <w:tab/>
      </w:r>
      <w:r w:rsidRPr="00AF2815" w:rsidR="002E2A08">
        <w:rPr>
          <w:rFonts w:ascii="Times New Roman" w:hAnsi="Times New Roman" w:cs="Times New Roman"/>
          <w:sz w:val="24"/>
          <w:szCs w:val="24"/>
          <w:lang w:val="lv-LV"/>
        </w:rPr>
        <w:t xml:space="preserve">Augstākās izglītības iestādes Eiropā piedalās zināšanu radīšanā un izplatīšanā. Augstāko izglītības iestāžu turpmāko attīstību Eiropā ietekmēs daudzas iespējas un izaicinājumi. Pasaules </w:t>
      </w:r>
      <w:r w:rsidRPr="00AF2815" w:rsidR="002E2A08">
        <w:rPr>
          <w:rFonts w:ascii="Times New Roman" w:hAnsi="Times New Roman" w:cs="Times New Roman"/>
          <w:sz w:val="24"/>
          <w:szCs w:val="24"/>
          <w:lang w:val="lv-LV"/>
        </w:rPr>
        <w:lastRenderedPageBreak/>
        <w:t>demogrāfiskās tendences un globalizācija radīs izaicinājumus Eiropas kā nozīmīga zināšanu radīšanas centra pozīcijai.</w:t>
      </w:r>
    </w:p>
    <w:p w:rsidRPr="00AF2815" w:rsidR="002E2A08" w:rsidP="002E2A08" w:rsidRDefault="002E2A08" w14:paraId="3EB1257F" w14:textId="77777777">
      <w:pPr>
        <w:spacing w:after="0"/>
        <w:ind w:firstLine="720"/>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Komisija ir nākusi klajā ar vērienīgu Eiropas stratēģiju universitātēm, kuras mērķis ir palielināt šo iestāžu iespējas un sniegt tām atbalstu visās to misijās, lai uzlabotu to sadarbību un izmantotu to stiprās puses, ņemot vērā to būtisko ieguldījumu Eiropas reakcijā uz pārbaudījumiem nākotnē. Būtu jāpaplašina dažādie notiekošās sadarbības veidi, un būtu jāapmainās ar saistītajiem rezultātiem un paraugpraksi, lai iedvesmotu visu augstākās izglītības nozari Eiropā, vienlaikus ievērojot dalībvalstu kompetenci, akadēmisko brīvību un augstākās izglītības iestāžu institucionālo autonomiju.</w:t>
      </w:r>
    </w:p>
    <w:p w:rsidRPr="00AF2815" w:rsidR="00B10DF4" w:rsidP="002E2A08" w:rsidRDefault="00B10DF4" w14:paraId="2CF83DB3" w14:textId="77777777">
      <w:pPr>
        <w:spacing w:after="0"/>
        <w:ind w:firstLine="709"/>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Lai to panāktu, kā daļu no kopīgiem centieniem iestāžu, valstu un Eiropas līmenī ir jātiecas sasniegt četrus vienlīdz svarīgus galvenos mērķus:</w:t>
      </w:r>
      <w:r w:rsidRPr="00AF2815" w:rsidR="002E2A08">
        <w:rPr>
          <w:rFonts w:ascii="Times New Roman" w:hAnsi="Times New Roman" w:cs="Times New Roman"/>
          <w:sz w:val="24"/>
          <w:szCs w:val="24"/>
          <w:lang w:val="lv-LV"/>
        </w:rPr>
        <w:t xml:space="preserve"> (1) </w:t>
      </w:r>
      <w:r w:rsidRPr="00AF2815">
        <w:rPr>
          <w:rFonts w:ascii="Times New Roman" w:hAnsi="Times New Roman" w:cs="Times New Roman"/>
          <w:sz w:val="24"/>
          <w:szCs w:val="24"/>
          <w:lang w:val="lv-LV"/>
        </w:rPr>
        <w:t>Eiropas dimensijas stiprināšana augstākajā izglītībā, pētniecībā un inovācijā, kā arī sinerģijas stiprināšana starp tām;</w:t>
      </w:r>
      <w:r w:rsidRPr="00AF2815" w:rsidR="002E2A08">
        <w:rPr>
          <w:rFonts w:ascii="Times New Roman" w:hAnsi="Times New Roman" w:cs="Times New Roman"/>
          <w:sz w:val="24"/>
          <w:szCs w:val="24"/>
          <w:lang w:val="lv-LV"/>
        </w:rPr>
        <w:t xml:space="preserve"> (2) </w:t>
      </w:r>
      <w:r w:rsidRPr="00AF2815">
        <w:rPr>
          <w:rFonts w:ascii="Times New Roman" w:hAnsi="Times New Roman" w:cs="Times New Roman"/>
          <w:sz w:val="24"/>
          <w:szCs w:val="24"/>
          <w:lang w:val="lv-LV"/>
        </w:rPr>
        <w:t>ES globālās nozīmes un līderības veicināšana;</w:t>
      </w:r>
      <w:r w:rsidRPr="00AF2815" w:rsidR="002E2A08">
        <w:rPr>
          <w:rFonts w:ascii="Times New Roman" w:hAnsi="Times New Roman" w:cs="Times New Roman"/>
          <w:sz w:val="24"/>
          <w:szCs w:val="24"/>
          <w:lang w:val="lv-LV"/>
        </w:rPr>
        <w:t xml:space="preserve"> (3) </w:t>
      </w:r>
      <w:r w:rsidRPr="00AF2815">
        <w:rPr>
          <w:rFonts w:ascii="Times New Roman" w:hAnsi="Times New Roman" w:cs="Times New Roman"/>
          <w:sz w:val="24"/>
          <w:szCs w:val="24"/>
          <w:lang w:val="lv-LV"/>
        </w:rPr>
        <w:t>Eiropas atveseļošanas stiprināšana un reakcijas uz digitālo un zaļo pārkārtošanos stiprināšana;</w:t>
      </w:r>
      <w:r w:rsidRPr="00AF2815" w:rsidR="002E2A08">
        <w:rPr>
          <w:rFonts w:ascii="Times New Roman" w:hAnsi="Times New Roman" w:cs="Times New Roman"/>
          <w:sz w:val="24"/>
          <w:szCs w:val="24"/>
          <w:lang w:val="lv-LV"/>
        </w:rPr>
        <w:t xml:space="preserve"> (4) </w:t>
      </w:r>
      <w:r w:rsidRPr="00AF2815">
        <w:rPr>
          <w:rFonts w:ascii="Times New Roman" w:hAnsi="Times New Roman" w:cs="Times New Roman"/>
          <w:sz w:val="24"/>
          <w:szCs w:val="24"/>
          <w:lang w:val="lv-LV"/>
        </w:rPr>
        <w:t>Eiropas piederības apziņas padziļināšana, kuras pamatā ir kopīgas vērtības.</w:t>
      </w:r>
    </w:p>
    <w:p w:rsidRPr="00AF2815" w:rsidR="00592A8B" w:rsidP="00592A8B" w:rsidRDefault="0024319E" w14:paraId="4A63B738" w14:textId="211B7891">
      <w:pPr>
        <w:spacing w:after="0" w:line="264" w:lineRule="auto"/>
        <w:ind w:firstLine="709"/>
        <w:jc w:val="both"/>
        <w:rPr>
          <w:rFonts w:ascii="Times New Roman" w:hAnsi="Times New Roman"/>
          <w:bCs/>
          <w:color w:val="000000"/>
          <w:sz w:val="24"/>
          <w:szCs w:val="24"/>
          <w:lang w:val="lv-LV"/>
        </w:rPr>
      </w:pPr>
      <w:r w:rsidRPr="00AF2815">
        <w:rPr>
          <w:rFonts w:ascii="Times New Roman" w:hAnsi="Times New Roman" w:cs="Times New Roman"/>
          <w:b/>
          <w:sz w:val="24"/>
          <w:szCs w:val="24"/>
          <w:lang w:val="lv-LV"/>
        </w:rPr>
        <w:t xml:space="preserve">Latvijas </w:t>
      </w:r>
      <w:r w:rsidRPr="00AF2815" w:rsidR="00911F7B">
        <w:rPr>
          <w:rFonts w:ascii="Times New Roman" w:hAnsi="Times New Roman"/>
          <w:b/>
          <w:bCs/>
          <w:color w:val="000000"/>
          <w:sz w:val="24"/>
          <w:szCs w:val="24"/>
          <w:lang w:val="lv-LV"/>
        </w:rPr>
        <w:t>nostāja</w:t>
      </w:r>
      <w:r w:rsidRPr="00AF2815">
        <w:rPr>
          <w:rFonts w:ascii="Times New Roman" w:hAnsi="Times New Roman" w:cs="Times New Roman"/>
          <w:b/>
          <w:sz w:val="24"/>
          <w:szCs w:val="24"/>
          <w:lang w:val="lv-LV"/>
        </w:rPr>
        <w:t>:</w:t>
      </w:r>
      <w:r w:rsidRPr="00AF2815" w:rsidR="00804317">
        <w:rPr>
          <w:rFonts w:ascii="Times New Roman" w:hAnsi="Times New Roman" w:cs="Times New Roman"/>
          <w:b/>
          <w:sz w:val="24"/>
          <w:szCs w:val="24"/>
          <w:lang w:val="lv-LV"/>
        </w:rPr>
        <w:t xml:space="preserve"> </w:t>
      </w:r>
      <w:r w:rsidRPr="00AF2815" w:rsidR="006E7A43">
        <w:rPr>
          <w:rFonts w:ascii="Times New Roman" w:hAnsi="Times New Roman"/>
          <w:sz w:val="24"/>
          <w:szCs w:val="24"/>
          <w:lang w:val="lv-LV"/>
        </w:rPr>
        <w:t>Latvija atbalsta Padomes secinājumu pieņemšanu un uzskata, ka augstākās izglītības iestāžu loma ir būtiski transformējusies un nākotnē tām vēl vairāk ir nepieciešams meklēt jaunas sadarbības formas, lai pārvarētu un risinātu mūsdienu pasaules izaicinājumus izglītībā, zinātnē un sabiedrībā. Latvija atbalsta visu veidu augstskolu sadarbību, jo īpaši uzsverot</w:t>
      </w:r>
      <w:r w:rsidRPr="00AF2815" w:rsidR="006E7A43">
        <w:rPr>
          <w:rFonts w:ascii="Times New Roman" w:hAnsi="Times New Roman"/>
          <w:bCs/>
          <w:color w:val="000000"/>
          <w:sz w:val="24"/>
          <w:szCs w:val="24"/>
          <w:lang w:val="lv-LV"/>
        </w:rPr>
        <w:t xml:space="preserve"> spēcīgas pētniecības un inovācijas dimensijas attīstīšanu un novatorisku kopīgu izglītības programmu īstenošanu visos līmeņos, kā arī dažādas sinerģijas starp iedibinātiem sadarbības formātiem (Eiropas izglītības telpa, Eiropas pētniecības telpa, Eiropas augstākās izglītības telpa). </w:t>
      </w:r>
    </w:p>
    <w:p w:rsidRPr="00AF2815" w:rsidR="006E7A43" w:rsidP="00592A8B" w:rsidRDefault="006E7A43" w14:paraId="6E78CC36" w14:textId="02639D3E">
      <w:pPr>
        <w:spacing w:after="0" w:line="264" w:lineRule="auto"/>
        <w:ind w:firstLine="709"/>
        <w:jc w:val="both"/>
        <w:rPr>
          <w:rFonts w:ascii="Times New Roman" w:hAnsi="Times New Roman"/>
          <w:sz w:val="24"/>
          <w:szCs w:val="24"/>
          <w:lang w:val="lv-LV"/>
        </w:rPr>
      </w:pPr>
      <w:r w:rsidRPr="00AF2815">
        <w:rPr>
          <w:rFonts w:ascii="Times New Roman" w:hAnsi="Times New Roman"/>
          <w:sz w:val="24"/>
          <w:szCs w:val="24"/>
          <w:lang w:val="lv-LV"/>
        </w:rPr>
        <w:t xml:space="preserve">Latvija uzskata, ka </w:t>
      </w:r>
      <w:r w:rsidRPr="00AF2815">
        <w:rPr>
          <w:rFonts w:ascii="Times New Roman" w:hAnsi="Times New Roman"/>
          <w:i/>
          <w:iCs/>
          <w:sz w:val="24"/>
          <w:szCs w:val="24"/>
          <w:lang w:val="lv-LV"/>
        </w:rPr>
        <w:t>Erasmus+</w:t>
      </w:r>
      <w:r w:rsidRPr="00AF2815">
        <w:rPr>
          <w:rFonts w:ascii="Times New Roman" w:hAnsi="Times New Roman"/>
          <w:sz w:val="24"/>
          <w:szCs w:val="24"/>
          <w:lang w:val="lv-LV"/>
        </w:rPr>
        <w:t xml:space="preserve"> pilotprojektos izveidotā Eiropas Universitāšu alianšu iniciatīva un tās pilotprojekti ir attīstāma nākotnē kā zīmols tālākai attīstībai; alianšu pieredze var transformēt esošos sadarbības modeļus starp augstskolām Eiropā. Pilotprojektu izvērtējums var dot jaunas iniciatīvas sadarbības modeļu tālākā attīstībā arī citām augstskolu apvienībām.</w:t>
      </w:r>
    </w:p>
    <w:p w:rsidRPr="00AF2815" w:rsidR="00154A36" w:rsidP="00E364F8" w:rsidRDefault="00154A36" w14:paraId="42940846" w14:textId="35ED2878">
      <w:pPr>
        <w:spacing w:after="0" w:line="264" w:lineRule="auto"/>
        <w:ind w:firstLine="720"/>
        <w:jc w:val="both"/>
        <w:rPr>
          <w:rFonts w:ascii="Times New Roman" w:hAnsi="Times New Roman" w:cs="Times New Roman"/>
          <w:i/>
          <w:sz w:val="24"/>
          <w:szCs w:val="24"/>
          <w:lang w:val="lv-LV"/>
        </w:rPr>
      </w:pPr>
      <w:r w:rsidRPr="00AF2815">
        <w:rPr>
          <w:rFonts w:ascii="Times New Roman" w:hAnsi="Times New Roman" w:cs="Times New Roman"/>
          <w:i/>
          <w:sz w:val="24"/>
          <w:szCs w:val="24"/>
          <w:lang w:val="lv-LV"/>
        </w:rPr>
        <w:t xml:space="preserve">Pozīcijas projekts ir saskaņots ar Ārlietu ministriju, kā arī to ir paredzēts </w:t>
      </w:r>
      <w:r w:rsidRPr="00AF2815" w:rsidR="00ED311E">
        <w:rPr>
          <w:rFonts w:ascii="Times New Roman" w:hAnsi="Times New Roman" w:cs="Times New Roman"/>
          <w:i/>
          <w:sz w:val="24"/>
          <w:szCs w:val="24"/>
          <w:lang w:val="lv-LV"/>
        </w:rPr>
        <w:t>izskatīt</w:t>
      </w:r>
      <w:r w:rsidRPr="00AF2815">
        <w:rPr>
          <w:rFonts w:ascii="Times New Roman" w:hAnsi="Times New Roman" w:cs="Times New Roman"/>
          <w:i/>
          <w:sz w:val="24"/>
          <w:szCs w:val="24"/>
          <w:lang w:val="lv-LV"/>
        </w:rPr>
        <w:t xml:space="preserve"> Ministru kabinetā š.g. 29. martā un Saeimas Eiropas lietu komisijā š.g. 1. aprīlī.</w:t>
      </w:r>
    </w:p>
    <w:p w:rsidRPr="00AF2815" w:rsidR="00592A8B" w:rsidP="003C7FD1" w:rsidRDefault="00592A8B" w14:paraId="2B3F30E6" w14:textId="77777777">
      <w:pPr>
        <w:spacing w:before="140" w:after="0" w:line="240" w:lineRule="auto"/>
        <w:jc w:val="both"/>
        <w:rPr>
          <w:rFonts w:ascii="Times New Roman" w:hAnsi="Times New Roman"/>
          <w:bCs/>
          <w:color w:val="000000"/>
          <w:sz w:val="24"/>
          <w:szCs w:val="24"/>
          <w:lang w:val="lv-LV"/>
        </w:rPr>
      </w:pPr>
      <w:r w:rsidRPr="00AF2815">
        <w:rPr>
          <w:rFonts w:ascii="Times New Roman" w:hAnsi="Times New Roman" w:cs="Times New Roman"/>
          <w:b/>
          <w:iCs/>
          <w:sz w:val="24"/>
          <w:szCs w:val="24"/>
          <w:lang w:val="lv-LV"/>
        </w:rPr>
        <w:t xml:space="preserve">3. </w:t>
      </w:r>
      <w:r w:rsidRPr="00AF2815">
        <w:rPr>
          <w:rFonts w:ascii="Times New Roman" w:hAnsi="Times New Roman"/>
          <w:b/>
          <w:bCs/>
          <w:color w:val="000000"/>
          <w:sz w:val="24"/>
          <w:szCs w:val="24"/>
          <w:lang w:val="lv-LV"/>
        </w:rPr>
        <w:t>Padomes ieteikums par tiltu veidošanu efektīvai Eiropas sadarbībai augstākās izglītības jomā</w:t>
      </w:r>
      <w:r w:rsidRPr="00AF2815">
        <w:rPr>
          <w:rFonts w:ascii="Times New Roman" w:hAnsi="Times New Roman"/>
          <w:bCs/>
          <w:i/>
          <w:color w:val="000000"/>
          <w:sz w:val="24"/>
          <w:szCs w:val="24"/>
          <w:lang w:val="lv-LV"/>
        </w:rPr>
        <w:t xml:space="preserve"> – pieņemšana</w:t>
      </w:r>
    </w:p>
    <w:p w:rsidRPr="00AF2815" w:rsidR="00BA6F17" w:rsidP="00BA6F17" w:rsidRDefault="00BA6F17" w14:paraId="3243B601" w14:textId="77777777">
      <w:pPr>
        <w:spacing w:after="0" w:line="264" w:lineRule="auto"/>
        <w:ind w:firstLine="709"/>
        <w:jc w:val="both"/>
        <w:rPr>
          <w:rFonts w:ascii="Times New Roman" w:hAnsi="Times New Roman"/>
          <w:sz w:val="24"/>
          <w:szCs w:val="24"/>
          <w:lang w:val="lv-LV"/>
        </w:rPr>
      </w:pPr>
      <w:r w:rsidRPr="00AF2815">
        <w:rPr>
          <w:rFonts w:ascii="Times New Roman" w:hAnsi="Times New Roman"/>
          <w:sz w:val="24"/>
          <w:szCs w:val="24"/>
          <w:lang w:val="lv-LV"/>
        </w:rPr>
        <w:t>Ciešāka transnacionāla sadarbība starp daudzveidīgām un savstarpēji papildinošām augstākās izglītības iestādēm visā Eiropā atbalsta taisnīgu piekļuvi kvalitatīvai un iekļaujošai izglītībai, mācībām un pētniecībai, veicina zināšanu radīšanu un apriti, atvieglo iespēju un infrastruktūras koplietošanu un veicina reģionu un kopienu dzīvotspēju, palīdzot pārvarēt grūtības un ģeogrāfiskās atšķirības.</w:t>
      </w:r>
    </w:p>
    <w:p w:rsidRPr="00AF2815" w:rsidR="00BA6F17" w:rsidP="00BA6F17" w:rsidRDefault="00853B5F" w14:paraId="6AAA2505" w14:textId="77777777">
      <w:pPr>
        <w:spacing w:after="0" w:line="264" w:lineRule="auto"/>
        <w:ind w:firstLine="709"/>
        <w:jc w:val="both"/>
        <w:rPr>
          <w:rFonts w:ascii="Times New Roman" w:hAnsi="Times New Roman"/>
          <w:sz w:val="24"/>
          <w:szCs w:val="24"/>
          <w:lang w:val="lv-LV"/>
        </w:rPr>
      </w:pPr>
      <w:r w:rsidRPr="00AF2815">
        <w:rPr>
          <w:rFonts w:ascii="Times New Roman" w:hAnsi="Times New Roman"/>
          <w:sz w:val="24"/>
          <w:szCs w:val="24"/>
          <w:lang w:val="lv-LV"/>
        </w:rPr>
        <w:t>41 “Eiropas universitāte”</w:t>
      </w:r>
      <w:r w:rsidRPr="00AF2815" w:rsidR="00BA6F17">
        <w:rPr>
          <w:rFonts w:ascii="Times New Roman" w:hAnsi="Times New Roman"/>
          <w:sz w:val="24"/>
          <w:szCs w:val="24"/>
          <w:lang w:val="lv-LV"/>
        </w:rPr>
        <w:t xml:space="preserve">, ko atbalsta programma </w:t>
      </w:r>
      <w:r w:rsidRPr="00AF2815" w:rsidR="00BA6F17">
        <w:rPr>
          <w:rFonts w:ascii="Times New Roman" w:hAnsi="Times New Roman"/>
          <w:i/>
          <w:sz w:val="24"/>
          <w:szCs w:val="24"/>
          <w:lang w:val="lv-LV"/>
        </w:rPr>
        <w:t>“Erasmus+”</w:t>
      </w:r>
      <w:r w:rsidRPr="00AF2815" w:rsidR="00BA6F17">
        <w:rPr>
          <w:rFonts w:ascii="Times New Roman" w:hAnsi="Times New Roman"/>
          <w:sz w:val="24"/>
          <w:szCs w:val="24"/>
          <w:lang w:val="lv-LV"/>
        </w:rPr>
        <w:t xml:space="preserve"> un </w:t>
      </w:r>
      <w:r w:rsidRPr="00AF2815" w:rsidR="00BA6F17">
        <w:rPr>
          <w:rFonts w:ascii="Times New Roman" w:hAnsi="Times New Roman"/>
          <w:i/>
          <w:sz w:val="24"/>
          <w:szCs w:val="24"/>
          <w:lang w:val="lv-LV"/>
        </w:rPr>
        <w:t>“Apvārsnis 2020”</w:t>
      </w:r>
      <w:r w:rsidRPr="00AF2815" w:rsidR="00BA6F17">
        <w:rPr>
          <w:rFonts w:ascii="Times New Roman" w:hAnsi="Times New Roman"/>
          <w:sz w:val="24"/>
          <w:szCs w:val="24"/>
          <w:lang w:val="lv-LV"/>
        </w:rPr>
        <w:t>, sniedz noderīgas atziņas un vienlaikus testē padziļinātākas transnacionālas sadarbības modeļus, kas ir plašāki par esošajām individuālajām iestāžu stratēģijām, pārvaldības un sadarbības ekosistēmām.</w:t>
      </w:r>
    </w:p>
    <w:p w:rsidRPr="00AF2815" w:rsidR="00853B5F" w:rsidP="00853B5F" w:rsidRDefault="00853B5F" w14:paraId="1C5B16CC" w14:textId="77777777">
      <w:pPr>
        <w:spacing w:after="0" w:line="264" w:lineRule="auto"/>
        <w:ind w:firstLine="709"/>
        <w:jc w:val="both"/>
        <w:rPr>
          <w:rFonts w:ascii="Times New Roman" w:hAnsi="Times New Roman"/>
          <w:sz w:val="24"/>
          <w:szCs w:val="24"/>
          <w:lang w:val="lv-LV"/>
        </w:rPr>
      </w:pPr>
      <w:r w:rsidRPr="00AF2815">
        <w:rPr>
          <w:rFonts w:ascii="Times New Roman" w:hAnsi="Times New Roman"/>
          <w:sz w:val="24"/>
          <w:szCs w:val="24"/>
          <w:lang w:val="lv-LV"/>
        </w:rPr>
        <w:t>Dalībvalstīm tiek ieteikts dot iespēju augstākās izglītības iestādēm kopīgas izstrādes procesā izpētīt, vai ir jāizveido iestāžu sadarbības instrumenti un kādi ir šīs izveides ieguvumi, riski un iespējamība; brīvprātīgi testēt esošos Eiropas instrumentus; atbalstīt iekļauto mobilitāti kopīgās transnacionālās izglītības programmās; sniegt iespēju augstākās izglītības iestādēm attiecīgā gadījumā vēl vairāk pilnveidot un īstenot inovatīvas kopīgas transnacionālas izglītības aktivitātes; atbalstīt iestāžu sadarbības modeļus, tostarp iniciatīvu “Eiropas universitātes”, to centienos apvienot zinātību un resursus; turpināt virzību uz iestādē balstītas ārējās kvalitātes nodrošināšanas izmantošanu; Atbalstīt mobilitātes pārvaldības digitalizāciju daudzpusējās partnerībās u.c.</w:t>
      </w:r>
    </w:p>
    <w:p w:rsidRPr="00AF2815" w:rsidR="00592A8B" w:rsidP="00804317" w:rsidRDefault="00592A8B" w14:paraId="6D864BC0" w14:textId="66365C9B">
      <w:pPr>
        <w:spacing w:after="0" w:line="240" w:lineRule="auto"/>
        <w:ind w:firstLine="709"/>
        <w:jc w:val="both"/>
        <w:rPr>
          <w:rFonts w:ascii="Times New Roman" w:hAnsi="Times New Roman"/>
          <w:bCs/>
          <w:color w:val="000000"/>
          <w:sz w:val="24"/>
          <w:szCs w:val="24"/>
          <w:lang w:val="lv-LV"/>
        </w:rPr>
      </w:pPr>
      <w:r w:rsidRPr="00AF2815">
        <w:rPr>
          <w:rFonts w:ascii="Times New Roman" w:hAnsi="Times New Roman" w:cs="Times New Roman"/>
          <w:b/>
          <w:iCs/>
          <w:sz w:val="24"/>
          <w:szCs w:val="24"/>
          <w:lang w:val="lv-LV"/>
        </w:rPr>
        <w:lastRenderedPageBreak/>
        <w:t xml:space="preserve">Latvijas </w:t>
      </w:r>
      <w:r w:rsidRPr="00AF2815" w:rsidR="00911F7B">
        <w:rPr>
          <w:rFonts w:ascii="Times New Roman" w:hAnsi="Times New Roman"/>
          <w:b/>
          <w:bCs/>
          <w:color w:val="000000"/>
          <w:sz w:val="24"/>
          <w:szCs w:val="24"/>
          <w:lang w:val="lv-LV"/>
        </w:rPr>
        <w:t>nostāja</w:t>
      </w:r>
      <w:r w:rsidRPr="00AF2815">
        <w:rPr>
          <w:rFonts w:ascii="Times New Roman" w:hAnsi="Times New Roman" w:cs="Times New Roman"/>
          <w:b/>
          <w:iCs/>
          <w:sz w:val="24"/>
          <w:szCs w:val="24"/>
          <w:lang w:val="lv-LV"/>
        </w:rPr>
        <w:t>:</w:t>
      </w:r>
      <w:r w:rsidRPr="00AF2815" w:rsidR="00804317">
        <w:rPr>
          <w:rFonts w:ascii="Times New Roman" w:hAnsi="Times New Roman" w:cs="Times New Roman"/>
          <w:b/>
          <w:iCs/>
          <w:sz w:val="24"/>
          <w:szCs w:val="24"/>
          <w:lang w:val="lv-LV"/>
        </w:rPr>
        <w:t xml:space="preserve"> </w:t>
      </w:r>
      <w:r w:rsidRPr="00AF2815">
        <w:rPr>
          <w:rFonts w:ascii="Times New Roman" w:hAnsi="Times New Roman" w:cs="Times New Roman"/>
          <w:iCs/>
          <w:sz w:val="24"/>
          <w:szCs w:val="24"/>
          <w:lang w:val="lv-LV"/>
        </w:rPr>
        <w:t xml:space="preserve">Latvija atbalsta Padomes ieteikuma pieņemšanu un uzskata, ka </w:t>
      </w:r>
      <w:r w:rsidRPr="00AF2815">
        <w:rPr>
          <w:rFonts w:ascii="Times New Roman" w:hAnsi="Times New Roman"/>
          <w:bCs/>
          <w:color w:val="000000"/>
          <w:sz w:val="24"/>
          <w:szCs w:val="24"/>
          <w:lang w:val="lv-LV"/>
        </w:rPr>
        <w:t>starptautiskās sadarbības formāti padziļinātai sadarbībai ir atbalstāmi. Vienlaikus jaunu elementu ieviešana līdzšinējos formātos ir pakāpeniska, ņemot vērā ekspertu grupu ieteikumus vai Eiropas universitāšu alianšu pieredzi, vai to pamatojumu sadarbības mērķu sasniegšanai. Latvija piekrīt, ka esošajiem instrumentiem, jo īpaši kvalitātes nodrošināšanas sistēmām, ir jāatbalsta kvalitāte; tas attiecināms arī uz jaunu instrumentu ieviešanu jēgpilnu mērķu sasniegšanai un ilgstspējas nodrošināšanai jaunajos sadarbības formātos, izvērtējot to kapacitāti un aicinot izvirzīt līderus šādiem sadarbības formātiem.</w:t>
      </w:r>
    </w:p>
    <w:p w:rsidRPr="00AF2815" w:rsidR="00592A8B" w:rsidP="00592A8B" w:rsidRDefault="00592A8B" w14:paraId="5414F511" w14:textId="77777777">
      <w:pPr>
        <w:spacing w:after="0" w:line="264" w:lineRule="auto"/>
        <w:ind w:firstLine="709"/>
        <w:jc w:val="both"/>
        <w:rPr>
          <w:rFonts w:ascii="Times New Roman" w:hAnsi="Times New Roman"/>
          <w:sz w:val="24"/>
          <w:szCs w:val="24"/>
          <w:lang w:val="lv-LV"/>
        </w:rPr>
      </w:pPr>
      <w:r w:rsidRPr="00AF2815">
        <w:rPr>
          <w:rFonts w:ascii="Times New Roman" w:hAnsi="Times New Roman"/>
          <w:sz w:val="24"/>
          <w:szCs w:val="24"/>
          <w:lang w:val="lv-LV"/>
        </w:rPr>
        <w:t>Latvija atbalsta Eiropas grāda nosaukuma ieviešanu un to attīstību nākotnē, vienlaikus uzsverot, ka jau sākotnēji nepieciešams iekļaut Eiropas pieeju kvalitātes nodrošināšanā kopīgajām studiju programmām (ESG), kā arī izmantot esošos Eiropas augstākās izglītības telpas (Boloņas procesa) instrumentus, neizslēdzot jaunu elementu pievienošanu tālākā attīstības procesā.</w:t>
      </w:r>
    </w:p>
    <w:p w:rsidRPr="00AF2815" w:rsidR="00592A8B" w:rsidP="00592A8B" w:rsidRDefault="00592A8B" w14:paraId="430A71CE" w14:textId="4CF9F863">
      <w:pPr>
        <w:spacing w:after="0" w:line="264" w:lineRule="auto"/>
        <w:ind w:firstLine="709"/>
        <w:jc w:val="both"/>
        <w:rPr>
          <w:rFonts w:ascii="Times New Roman" w:hAnsi="Times New Roman"/>
          <w:sz w:val="24"/>
          <w:szCs w:val="24"/>
          <w:lang w:val="lv-LV"/>
        </w:rPr>
      </w:pPr>
      <w:r w:rsidRPr="00AF2815">
        <w:rPr>
          <w:rFonts w:ascii="Times New Roman" w:hAnsi="Times New Roman"/>
          <w:sz w:val="24"/>
          <w:szCs w:val="24"/>
          <w:lang w:val="lv-LV"/>
        </w:rPr>
        <w:t xml:space="preserve">Latvija uzskata, ka jācenšas strādāt pie konstatēto šķēršļu novēršanas nacionālā līmenī, kas kavē sadarbību kopīgo studiju programmu izveidē un šādu programmu izveidē nākotnē, kā arī jāizvērtē citu šķēršļu novēršana augstskolu sadarbībā, ja attiecināms. </w:t>
      </w:r>
    </w:p>
    <w:p w:rsidRPr="00AF2815" w:rsidR="00E05DF2" w:rsidP="00AA7899" w:rsidRDefault="00E05DF2" w14:paraId="2CBADBD0" w14:textId="4E8B9E6B">
      <w:pPr>
        <w:spacing w:after="0" w:line="264" w:lineRule="auto"/>
        <w:ind w:firstLine="720"/>
        <w:jc w:val="both"/>
        <w:rPr>
          <w:rFonts w:ascii="Times New Roman" w:hAnsi="Times New Roman" w:cs="Times New Roman"/>
          <w:i/>
          <w:sz w:val="24"/>
          <w:szCs w:val="24"/>
          <w:lang w:val="lv-LV"/>
        </w:rPr>
      </w:pPr>
      <w:r w:rsidRPr="00AF2815">
        <w:rPr>
          <w:rFonts w:ascii="Times New Roman" w:hAnsi="Times New Roman" w:cs="Times New Roman"/>
          <w:i/>
          <w:sz w:val="24"/>
          <w:szCs w:val="24"/>
          <w:lang w:val="lv-LV"/>
        </w:rPr>
        <w:t xml:space="preserve">Pozīcijas projekts ir saskaņots ar Ārlietu ministriju, kā arī to ir paredzēts </w:t>
      </w:r>
      <w:r w:rsidRPr="00AF2815" w:rsidR="00ED311E">
        <w:rPr>
          <w:rFonts w:ascii="Times New Roman" w:hAnsi="Times New Roman" w:cs="Times New Roman"/>
          <w:i/>
          <w:sz w:val="24"/>
          <w:szCs w:val="24"/>
          <w:lang w:val="lv-LV"/>
        </w:rPr>
        <w:t>izskatīt</w:t>
      </w:r>
      <w:r w:rsidRPr="00AF2815">
        <w:rPr>
          <w:rFonts w:ascii="Times New Roman" w:hAnsi="Times New Roman" w:cs="Times New Roman"/>
          <w:i/>
          <w:sz w:val="24"/>
          <w:szCs w:val="24"/>
          <w:lang w:val="lv-LV"/>
        </w:rPr>
        <w:t xml:space="preserve"> Ministru kabinetā š.g. 29. martā un Saeimas Eiropas lietu komisijā š.g. 1. aprīlī.</w:t>
      </w:r>
    </w:p>
    <w:p w:rsidRPr="00AF2815" w:rsidR="009C79FE" w:rsidP="003C7FD1" w:rsidRDefault="009C79FE" w14:paraId="02BCC382" w14:textId="77777777">
      <w:pPr>
        <w:spacing w:before="140" w:after="0" w:line="264" w:lineRule="auto"/>
        <w:ind w:right="136"/>
        <w:jc w:val="both"/>
        <w:rPr>
          <w:rFonts w:ascii="Times New Roman" w:hAnsi="Times New Roman" w:eastAsia="Times New Roman" w:cs="Times New Roman"/>
          <w:b/>
          <w:sz w:val="24"/>
          <w:szCs w:val="24"/>
          <w:lang w:val="lv-LV" w:eastAsia="lv-LV"/>
        </w:rPr>
      </w:pPr>
      <w:r w:rsidRPr="00AF2815">
        <w:rPr>
          <w:rFonts w:ascii="Times New Roman" w:hAnsi="Times New Roman" w:eastAsia="Times New Roman" w:cs="Times New Roman"/>
          <w:b/>
          <w:sz w:val="24"/>
          <w:szCs w:val="24"/>
          <w:lang w:val="lv-LV" w:eastAsia="lv-LV"/>
        </w:rPr>
        <w:t>4.</w:t>
      </w:r>
      <w:r w:rsidRPr="00AF2815">
        <w:rPr>
          <w:rFonts w:ascii="Times New Roman" w:hAnsi="Times New Roman" w:eastAsia="Times New Roman" w:cs="Times New Roman"/>
          <w:sz w:val="24"/>
          <w:szCs w:val="24"/>
          <w:lang w:val="lv-LV" w:eastAsia="lv-LV"/>
        </w:rPr>
        <w:t xml:space="preserve"> </w:t>
      </w:r>
      <w:r w:rsidRPr="00AF2815">
        <w:rPr>
          <w:rFonts w:ascii="Times New Roman" w:hAnsi="Times New Roman" w:eastAsia="Times New Roman" w:cs="Times New Roman"/>
          <w:b/>
          <w:sz w:val="24"/>
          <w:szCs w:val="24"/>
          <w:lang w:val="lv-LV" w:eastAsia="lv-LV"/>
        </w:rPr>
        <w:t>ES izglītības ministru diskusija</w:t>
      </w:r>
    </w:p>
    <w:p w:rsidRPr="00AF2815" w:rsidR="00283DF4" w:rsidP="008A2993" w:rsidRDefault="00721733" w14:paraId="1A906AD8" w14:textId="3C640DC7">
      <w:pPr>
        <w:spacing w:after="0" w:line="264" w:lineRule="auto"/>
        <w:ind w:firstLine="709"/>
        <w:jc w:val="both"/>
        <w:rPr>
          <w:rFonts w:ascii="Times New Roman" w:hAnsi="Times New Roman"/>
          <w:sz w:val="24"/>
          <w:szCs w:val="24"/>
          <w:lang w:val="lv-LV"/>
        </w:rPr>
      </w:pPr>
      <w:r w:rsidRPr="00AF2815">
        <w:rPr>
          <w:rFonts w:ascii="Times New Roman" w:hAnsi="Times New Roman"/>
          <w:sz w:val="24"/>
          <w:szCs w:val="24"/>
          <w:lang w:val="lv-LV"/>
        </w:rPr>
        <w:tab/>
        <w:t xml:space="preserve">Francijas prezidentūras plānota ES izglītības ministru diskusijas tēma ir </w:t>
      </w:r>
      <w:r w:rsidRPr="00AF2815">
        <w:rPr>
          <w:rFonts w:ascii="Times New Roman" w:hAnsi="Times New Roman"/>
          <w:b/>
          <w:sz w:val="24"/>
          <w:szCs w:val="24"/>
          <w:lang w:val="lv-LV"/>
        </w:rPr>
        <w:t xml:space="preserve">par </w:t>
      </w:r>
      <w:r w:rsidRPr="00AF2815" w:rsidR="00A93BF7">
        <w:rPr>
          <w:rFonts w:ascii="Times New Roman" w:hAnsi="Times New Roman"/>
          <w:b/>
          <w:sz w:val="24"/>
          <w:szCs w:val="24"/>
          <w:lang w:val="lv-LV"/>
        </w:rPr>
        <w:t>krīžu pārvarēšanas un prognozēšanas stiprināšan</w:t>
      </w:r>
      <w:r w:rsidRPr="00AF2815" w:rsidR="00643699">
        <w:rPr>
          <w:rFonts w:ascii="Times New Roman" w:hAnsi="Times New Roman"/>
          <w:b/>
          <w:sz w:val="24"/>
          <w:szCs w:val="24"/>
          <w:lang w:val="lv-LV"/>
        </w:rPr>
        <w:t>u</w:t>
      </w:r>
      <w:r w:rsidRPr="00AF2815" w:rsidR="00A93BF7">
        <w:rPr>
          <w:rFonts w:ascii="Times New Roman" w:hAnsi="Times New Roman"/>
          <w:b/>
          <w:sz w:val="24"/>
          <w:szCs w:val="24"/>
          <w:lang w:val="lv-LV"/>
        </w:rPr>
        <w:t xml:space="preserve"> Eiropas izglītības telpā. </w:t>
      </w:r>
    </w:p>
    <w:p w:rsidRPr="00AF2815" w:rsidR="00E13365" w:rsidP="008A2993" w:rsidRDefault="00A93BF7" w14:paraId="39157BE1" w14:textId="07D31677">
      <w:pPr>
        <w:spacing w:after="0" w:line="264" w:lineRule="auto"/>
        <w:ind w:firstLine="709"/>
        <w:jc w:val="both"/>
        <w:rPr>
          <w:rFonts w:ascii="Times New Roman" w:hAnsi="Times New Roman"/>
          <w:sz w:val="24"/>
          <w:szCs w:val="24"/>
          <w:lang w:val="lv-LV"/>
        </w:rPr>
      </w:pPr>
      <w:r w:rsidRPr="00AF2815">
        <w:rPr>
          <w:rFonts w:ascii="Times New Roman" w:hAnsi="Times New Roman"/>
          <w:sz w:val="24"/>
          <w:szCs w:val="24"/>
          <w:lang w:val="lv-LV"/>
        </w:rPr>
        <w:t>Covid-19 pandēmijas izraisītā veselības krīze un tās radīt</w:t>
      </w:r>
      <w:r w:rsidRPr="00AF2815" w:rsidR="00643699">
        <w:rPr>
          <w:rFonts w:ascii="Times New Roman" w:hAnsi="Times New Roman"/>
          <w:sz w:val="24"/>
          <w:szCs w:val="24"/>
          <w:lang w:val="lv-LV"/>
        </w:rPr>
        <w:t>ā</w:t>
      </w:r>
      <w:r w:rsidRPr="00AF2815">
        <w:rPr>
          <w:rFonts w:ascii="Times New Roman" w:hAnsi="Times New Roman"/>
          <w:sz w:val="24"/>
          <w:szCs w:val="24"/>
          <w:lang w:val="lv-LV"/>
        </w:rPr>
        <w:t xml:space="preserve"> </w:t>
      </w:r>
      <w:r w:rsidRPr="00AF2815" w:rsidR="00643699">
        <w:rPr>
          <w:rFonts w:ascii="Times New Roman" w:hAnsi="Times New Roman"/>
          <w:sz w:val="24"/>
          <w:szCs w:val="24"/>
          <w:lang w:val="lv-LV"/>
        </w:rPr>
        <w:t>mājsēde</w:t>
      </w:r>
      <w:r w:rsidRPr="00AF2815">
        <w:rPr>
          <w:rFonts w:ascii="Times New Roman" w:hAnsi="Times New Roman"/>
          <w:sz w:val="24"/>
          <w:szCs w:val="24"/>
          <w:lang w:val="lv-LV"/>
        </w:rPr>
        <w:t xml:space="preserve"> liedza simtiem tūkstošiem skolēnu un studentu piedalīties mācībās klātienē un lika Eiropas izglītības sistēmām ātri ieviest pasākumus, kas visiem garantētu piekļuvi kvalitatīvai izglītībai</w:t>
      </w:r>
      <w:r w:rsidRPr="00AF2815" w:rsidR="00283DF4">
        <w:rPr>
          <w:rFonts w:ascii="Times New Roman" w:hAnsi="Times New Roman"/>
          <w:sz w:val="24"/>
          <w:szCs w:val="24"/>
          <w:lang w:val="lv-LV"/>
        </w:rPr>
        <w:t xml:space="preserve">. Patlaban </w:t>
      </w:r>
      <w:r w:rsidRPr="00AF2815" w:rsidR="00651032">
        <w:rPr>
          <w:rFonts w:ascii="Times New Roman" w:hAnsi="Times New Roman"/>
          <w:sz w:val="24"/>
          <w:szCs w:val="24"/>
          <w:lang w:val="lv-LV"/>
        </w:rPr>
        <w:t>kar</w:t>
      </w:r>
      <w:r w:rsidRPr="00AF2815" w:rsidR="00ED311E">
        <w:rPr>
          <w:rFonts w:ascii="Times New Roman" w:hAnsi="Times New Roman"/>
          <w:sz w:val="24"/>
          <w:szCs w:val="24"/>
          <w:lang w:val="lv-LV"/>
        </w:rPr>
        <w:t>š</w:t>
      </w:r>
      <w:r w:rsidRPr="00AF2815" w:rsidR="00283DF4">
        <w:rPr>
          <w:rFonts w:ascii="Times New Roman" w:hAnsi="Times New Roman"/>
          <w:sz w:val="24"/>
          <w:szCs w:val="24"/>
          <w:lang w:val="lv-LV"/>
        </w:rPr>
        <w:t xml:space="preserve">, kas pie </w:t>
      </w:r>
      <w:r w:rsidRPr="00AF2815" w:rsidR="004D6EF5">
        <w:rPr>
          <w:rFonts w:ascii="Times New Roman" w:hAnsi="Times New Roman"/>
          <w:sz w:val="24"/>
          <w:szCs w:val="24"/>
          <w:lang w:val="lv-LV"/>
        </w:rPr>
        <w:t>ES</w:t>
      </w:r>
      <w:r w:rsidRPr="00AF2815" w:rsidR="00283DF4">
        <w:rPr>
          <w:rFonts w:ascii="Times New Roman" w:hAnsi="Times New Roman"/>
          <w:sz w:val="24"/>
          <w:szCs w:val="24"/>
          <w:lang w:val="lv-LV"/>
        </w:rPr>
        <w:t xml:space="preserve"> robežām norisinās pēc Krievijas iebrukuma Ukrainā, būtiski ietekmē bērnus, jauniešus, kā arī </w:t>
      </w:r>
      <w:r w:rsidRPr="00AF2815" w:rsidR="00643699">
        <w:rPr>
          <w:rFonts w:ascii="Times New Roman" w:hAnsi="Times New Roman"/>
          <w:sz w:val="24"/>
          <w:szCs w:val="24"/>
          <w:lang w:val="lv-LV"/>
        </w:rPr>
        <w:t xml:space="preserve">mācību </w:t>
      </w:r>
      <w:r w:rsidRPr="00AF2815" w:rsidR="00283DF4">
        <w:rPr>
          <w:rFonts w:ascii="Times New Roman" w:hAnsi="Times New Roman"/>
          <w:sz w:val="24"/>
          <w:szCs w:val="24"/>
          <w:lang w:val="lv-LV"/>
        </w:rPr>
        <w:t xml:space="preserve">personālu – simtiem tūkstošiem no viņiem bēg no kara valstī vai dzīvo šausmīgos apstākļos. Veselības krīzei un tagad </w:t>
      </w:r>
      <w:r w:rsidRPr="00AF2815" w:rsidR="00651032">
        <w:rPr>
          <w:rFonts w:ascii="Times New Roman" w:hAnsi="Times New Roman"/>
          <w:sz w:val="24"/>
          <w:szCs w:val="24"/>
          <w:lang w:val="lv-LV"/>
        </w:rPr>
        <w:t xml:space="preserve">karam </w:t>
      </w:r>
      <w:r w:rsidRPr="00AF2815" w:rsidR="00283DF4">
        <w:rPr>
          <w:rFonts w:ascii="Times New Roman" w:hAnsi="Times New Roman"/>
          <w:sz w:val="24"/>
          <w:szCs w:val="24"/>
          <w:lang w:val="lv-LV"/>
        </w:rPr>
        <w:t xml:space="preserve">Ukrainā vajadzētu likt mums pārdomāt nepieciešamību efektīvāk sagatavot mūsu izglītības sistēmas krīžu izraisītajiem satricinājumiem. Šajā nolūkā mums ir jāizstrādā solidaritātes un koordinācijas mehānismi Eiropas līmenī. </w:t>
      </w:r>
    </w:p>
    <w:p w:rsidRPr="00AF2815" w:rsidR="00511C5F" w:rsidP="008A2993" w:rsidRDefault="00511C5F" w14:paraId="065002A1" w14:textId="530819A1">
      <w:pPr>
        <w:spacing w:after="0" w:line="264" w:lineRule="auto"/>
        <w:ind w:right="136" w:firstLine="720"/>
        <w:jc w:val="both"/>
        <w:rPr>
          <w:rFonts w:ascii="Times New Roman" w:hAnsi="Times New Roman" w:eastAsia="Times New Roman" w:cs="Times New Roman"/>
          <w:sz w:val="24"/>
          <w:szCs w:val="24"/>
          <w:lang w:val="lv-LV" w:eastAsia="lv-LV"/>
        </w:rPr>
      </w:pPr>
      <w:r w:rsidRPr="00AF2815">
        <w:rPr>
          <w:rFonts w:ascii="Times New Roman" w:hAnsi="Times New Roman" w:eastAsia="Times New Roman" w:cs="Times New Roman"/>
          <w:i/>
          <w:sz w:val="24"/>
          <w:szCs w:val="24"/>
          <w:lang w:val="lv-LV" w:eastAsia="lv-LV"/>
        </w:rPr>
        <w:t xml:space="preserve">Precizēto ES izglītības ministru diskusijas dokumentu Francijas prezidentūra vēl nav publicējusi, plānots, ka diskusiju dokuments tiks apstiprināts š.g. 30. marta Coreper I sanāksmē. </w:t>
      </w:r>
    </w:p>
    <w:p w:rsidRPr="00AF2815" w:rsidR="00283DF4" w:rsidP="008A2993" w:rsidRDefault="00283DF4" w14:paraId="2AEE616E" w14:textId="77777777">
      <w:pPr>
        <w:spacing w:after="0" w:line="264" w:lineRule="auto"/>
        <w:ind w:firstLine="709"/>
        <w:jc w:val="both"/>
        <w:rPr>
          <w:rFonts w:ascii="Times New Roman" w:hAnsi="Times New Roman"/>
          <w:i/>
          <w:sz w:val="24"/>
          <w:szCs w:val="24"/>
          <w:lang w:val="lv-LV"/>
        </w:rPr>
      </w:pPr>
      <w:r w:rsidRPr="00AF2815">
        <w:rPr>
          <w:rFonts w:ascii="Times New Roman" w:hAnsi="Times New Roman"/>
          <w:i/>
          <w:sz w:val="24"/>
          <w:szCs w:val="24"/>
          <w:lang w:val="lv-LV"/>
        </w:rPr>
        <w:t xml:space="preserve">1. Kādas ir Eiropas izglītības telpas stiprās un vājās puses, saskaroties ar krīzēm? </w:t>
      </w:r>
    </w:p>
    <w:p w:rsidRPr="00AF2815" w:rsidR="00283DF4" w:rsidP="008A2993" w:rsidRDefault="00283DF4" w14:paraId="52AF0582" w14:textId="161C82C5">
      <w:pPr>
        <w:spacing w:after="0" w:line="264" w:lineRule="auto"/>
        <w:ind w:firstLine="709"/>
        <w:jc w:val="both"/>
        <w:rPr>
          <w:rFonts w:ascii="Times New Roman" w:hAnsi="Times New Roman"/>
          <w:i/>
          <w:sz w:val="24"/>
          <w:szCs w:val="24"/>
          <w:lang w:val="lv-LV"/>
        </w:rPr>
      </w:pPr>
      <w:r w:rsidRPr="00AF2815">
        <w:rPr>
          <w:rFonts w:ascii="Times New Roman" w:hAnsi="Times New Roman"/>
          <w:i/>
          <w:sz w:val="24"/>
          <w:szCs w:val="24"/>
          <w:lang w:val="lv-LV"/>
        </w:rPr>
        <w:t>2. Kāds koordinācijas mehānisms būtu jāievieš, lai atbalstītu dalībvalstis no krīzes sākuma, jo īpaši ar ES un tās iestāžu starpniecību? Kāda veida solidaritāte būtu jāizvērš krīzes situācijā?</w:t>
      </w:r>
    </w:p>
    <w:p w:rsidRPr="00AF2815" w:rsidR="00721733" w:rsidP="008A2993" w:rsidRDefault="00511C5F" w14:paraId="4142FDD1" w14:textId="48118A4D">
      <w:pPr>
        <w:spacing w:after="0" w:line="264" w:lineRule="auto"/>
        <w:jc w:val="both"/>
        <w:rPr>
          <w:rFonts w:ascii="Times New Roman" w:hAnsi="Times New Roman" w:cs="Times New Roman"/>
          <w:sz w:val="24"/>
          <w:szCs w:val="24"/>
          <w:lang w:val="lv-LV"/>
        </w:rPr>
      </w:pPr>
      <w:r w:rsidRPr="00AF2815">
        <w:rPr>
          <w:rFonts w:ascii="Times New Roman" w:hAnsi="Times New Roman" w:cs="Times New Roman"/>
          <w:b/>
          <w:sz w:val="24"/>
          <w:szCs w:val="24"/>
          <w:lang w:val="lv-LV"/>
        </w:rPr>
        <w:t xml:space="preserve">Latvijas </w:t>
      </w:r>
      <w:r w:rsidRPr="00AF2815" w:rsidR="00911F7B">
        <w:rPr>
          <w:rFonts w:ascii="Times New Roman" w:hAnsi="Times New Roman"/>
          <w:b/>
          <w:bCs/>
          <w:color w:val="000000"/>
          <w:sz w:val="24"/>
          <w:szCs w:val="24"/>
          <w:lang w:val="lv-LV"/>
        </w:rPr>
        <w:t>nostāja</w:t>
      </w:r>
      <w:r w:rsidRPr="00AF2815">
        <w:rPr>
          <w:rFonts w:ascii="Times New Roman" w:hAnsi="Times New Roman" w:cs="Times New Roman"/>
          <w:b/>
          <w:sz w:val="24"/>
          <w:szCs w:val="24"/>
          <w:lang w:val="lv-LV"/>
        </w:rPr>
        <w:t xml:space="preserve"> </w:t>
      </w:r>
      <w:r w:rsidRPr="00AF2815">
        <w:rPr>
          <w:rFonts w:ascii="Times New Roman" w:hAnsi="Times New Roman" w:cs="Times New Roman"/>
          <w:i/>
          <w:sz w:val="24"/>
          <w:szCs w:val="24"/>
          <w:lang w:val="lv-LV"/>
        </w:rPr>
        <w:t>(tā tiks papildināta tiklīdz Francijas prezidentūra publicēs precizēto diskusiju dokumentu</w:t>
      </w:r>
      <w:r w:rsidRPr="00AF2815" w:rsidR="00EF0834">
        <w:rPr>
          <w:rFonts w:ascii="Times New Roman" w:hAnsi="Times New Roman" w:cs="Times New Roman"/>
          <w:i/>
          <w:sz w:val="24"/>
          <w:szCs w:val="24"/>
          <w:lang w:val="lv-LV"/>
        </w:rPr>
        <w:t xml:space="preserve"> un diskusijas jautājumos</w:t>
      </w:r>
      <w:r w:rsidRPr="00AF2815">
        <w:rPr>
          <w:rFonts w:ascii="Times New Roman" w:hAnsi="Times New Roman" w:cs="Times New Roman"/>
          <w:i/>
          <w:sz w:val="24"/>
          <w:szCs w:val="24"/>
          <w:lang w:val="lv-LV"/>
        </w:rPr>
        <w:t>):</w:t>
      </w:r>
    </w:p>
    <w:p w:rsidRPr="00AF2815" w:rsidR="00EF0834" w:rsidP="008A2993" w:rsidRDefault="00511C5F" w14:paraId="57DA0D4F" w14:textId="46EEF204">
      <w:pPr>
        <w:spacing w:after="0" w:line="264" w:lineRule="auto"/>
        <w:jc w:val="both"/>
        <w:rPr>
          <w:rFonts w:ascii="Times New Roman" w:hAnsi="Times New Roman" w:cs="Times New Roman"/>
          <w:sz w:val="24"/>
          <w:szCs w:val="24"/>
          <w:lang w:val="lv-LV"/>
        </w:rPr>
      </w:pPr>
      <w:r w:rsidRPr="00AF2815">
        <w:rPr>
          <w:rFonts w:ascii="Times New Roman" w:hAnsi="Times New Roman" w:cs="Times New Roman"/>
          <w:b/>
          <w:sz w:val="24"/>
          <w:szCs w:val="24"/>
          <w:lang w:val="lv-LV"/>
        </w:rPr>
        <w:tab/>
      </w:r>
      <w:r w:rsidRPr="00AF2815" w:rsidR="00EF0834">
        <w:rPr>
          <w:rFonts w:ascii="Times New Roman" w:hAnsi="Times New Roman" w:cs="Times New Roman"/>
          <w:sz w:val="24"/>
          <w:szCs w:val="24"/>
          <w:lang w:val="lv-LV"/>
        </w:rPr>
        <w:t xml:space="preserve">ES parāda, ka nopietnās krīzes situācijās tā spēj ātri reaģēt, iedarbinot vairākus pastāvošos mehānismus reaģēšanai krīzes situācijās un mobilizējot lielus resursus krīzes seku mazināšanai. </w:t>
      </w:r>
    </w:p>
    <w:p w:rsidRPr="00AF2815" w:rsidR="004D6EF5" w:rsidP="008A2993" w:rsidRDefault="004D6EF5" w14:paraId="378A569E" w14:textId="5788FB95">
      <w:pPr>
        <w:spacing w:after="0" w:line="264" w:lineRule="auto"/>
        <w:ind w:firstLine="720"/>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Sākoties C</w:t>
      </w:r>
      <w:r w:rsidRPr="00AF2815" w:rsidR="006963F0">
        <w:rPr>
          <w:rFonts w:ascii="Times New Roman" w:hAnsi="Times New Roman" w:cs="Times New Roman"/>
          <w:sz w:val="24"/>
          <w:szCs w:val="24"/>
          <w:lang w:val="lv-LV"/>
        </w:rPr>
        <w:t>ovid</w:t>
      </w:r>
      <w:r w:rsidRPr="00AF2815">
        <w:rPr>
          <w:rFonts w:ascii="Times New Roman" w:hAnsi="Times New Roman" w:cs="Times New Roman"/>
          <w:sz w:val="24"/>
          <w:szCs w:val="24"/>
          <w:lang w:val="lv-LV"/>
        </w:rPr>
        <w:t>-19 pandēmijai, dalībvalstis</w:t>
      </w:r>
      <w:r w:rsidRPr="00AF2815" w:rsidR="00A262FB">
        <w:rPr>
          <w:rFonts w:ascii="Times New Roman" w:hAnsi="Times New Roman" w:cs="Times New Roman"/>
          <w:sz w:val="24"/>
          <w:szCs w:val="24"/>
          <w:lang w:val="lv-LV"/>
        </w:rPr>
        <w:t>,</w:t>
      </w:r>
      <w:r w:rsidRPr="00AF2815">
        <w:rPr>
          <w:rFonts w:ascii="Times New Roman" w:hAnsi="Times New Roman" w:cs="Times New Roman"/>
          <w:sz w:val="24"/>
          <w:szCs w:val="24"/>
          <w:lang w:val="lv-LV"/>
        </w:rPr>
        <w:t xml:space="preserve"> </w:t>
      </w:r>
      <w:r w:rsidRPr="00AF2815" w:rsidR="00A262FB">
        <w:rPr>
          <w:rFonts w:ascii="Times New Roman" w:hAnsi="Times New Roman" w:cs="Times New Roman"/>
          <w:sz w:val="24"/>
          <w:szCs w:val="24"/>
          <w:lang w:val="lv-LV"/>
        </w:rPr>
        <w:t xml:space="preserve">reaģējot uz ārkārtas situāciju, kopumā </w:t>
      </w:r>
      <w:r w:rsidRPr="00AF2815">
        <w:rPr>
          <w:rFonts w:ascii="Times New Roman" w:hAnsi="Times New Roman" w:cs="Times New Roman"/>
          <w:sz w:val="24"/>
          <w:szCs w:val="24"/>
          <w:lang w:val="lv-LV"/>
        </w:rPr>
        <w:t>parādīja to sp</w:t>
      </w:r>
      <w:r w:rsidRPr="00AF2815" w:rsidR="00A262FB">
        <w:rPr>
          <w:rFonts w:ascii="Times New Roman" w:hAnsi="Times New Roman" w:cs="Times New Roman"/>
          <w:sz w:val="24"/>
          <w:szCs w:val="24"/>
          <w:lang w:val="lv-LV"/>
        </w:rPr>
        <w:t xml:space="preserve">ēju ātri mobilizēt </w:t>
      </w:r>
      <w:r w:rsidRPr="00AF2815" w:rsidR="00023E07">
        <w:rPr>
          <w:rFonts w:ascii="Times New Roman" w:hAnsi="Times New Roman" w:cs="Times New Roman"/>
          <w:sz w:val="24"/>
          <w:szCs w:val="24"/>
          <w:lang w:val="lv-LV"/>
        </w:rPr>
        <w:t xml:space="preserve">nacionālos resursus un rast </w:t>
      </w:r>
      <w:r w:rsidRPr="00AF2815" w:rsidR="00A262FB">
        <w:rPr>
          <w:rFonts w:ascii="Times New Roman" w:hAnsi="Times New Roman" w:cs="Times New Roman"/>
          <w:sz w:val="24"/>
          <w:szCs w:val="24"/>
          <w:lang w:val="lv-LV"/>
        </w:rPr>
        <w:t>alternatīv</w:t>
      </w:r>
      <w:r w:rsidRPr="00AF2815" w:rsidR="00023E07">
        <w:rPr>
          <w:rFonts w:ascii="Times New Roman" w:hAnsi="Times New Roman" w:cs="Times New Roman"/>
          <w:sz w:val="24"/>
          <w:szCs w:val="24"/>
          <w:lang w:val="lv-LV"/>
        </w:rPr>
        <w:t xml:space="preserve">us risinājumus </w:t>
      </w:r>
      <w:r w:rsidRPr="00AF2815" w:rsidR="00A262FB">
        <w:rPr>
          <w:rFonts w:ascii="Times New Roman" w:hAnsi="Times New Roman" w:cs="Times New Roman"/>
          <w:sz w:val="24"/>
          <w:szCs w:val="24"/>
          <w:lang w:val="lv-LV"/>
        </w:rPr>
        <w:t>attālināt</w:t>
      </w:r>
      <w:r w:rsidRPr="00AF2815" w:rsidR="00023E07">
        <w:rPr>
          <w:rFonts w:ascii="Times New Roman" w:hAnsi="Times New Roman" w:cs="Times New Roman"/>
          <w:sz w:val="24"/>
          <w:szCs w:val="24"/>
          <w:lang w:val="lv-LV"/>
        </w:rPr>
        <w:t>o</w:t>
      </w:r>
      <w:r w:rsidRPr="00AF2815" w:rsidR="00A262FB">
        <w:rPr>
          <w:rFonts w:ascii="Times New Roman" w:hAnsi="Times New Roman" w:cs="Times New Roman"/>
          <w:sz w:val="24"/>
          <w:szCs w:val="24"/>
          <w:lang w:val="lv-LV"/>
        </w:rPr>
        <w:t xml:space="preserve"> mācīb</w:t>
      </w:r>
      <w:r w:rsidRPr="00AF2815" w:rsidR="00023E07">
        <w:rPr>
          <w:rFonts w:ascii="Times New Roman" w:hAnsi="Times New Roman" w:cs="Times New Roman"/>
          <w:sz w:val="24"/>
          <w:szCs w:val="24"/>
          <w:lang w:val="lv-LV"/>
        </w:rPr>
        <w:t>u nodrošināšanai</w:t>
      </w:r>
      <w:r w:rsidRPr="00AF2815" w:rsidR="00A262FB">
        <w:rPr>
          <w:rFonts w:ascii="Times New Roman" w:hAnsi="Times New Roman" w:cs="Times New Roman"/>
          <w:sz w:val="24"/>
          <w:szCs w:val="24"/>
          <w:lang w:val="lv-LV"/>
        </w:rPr>
        <w:t xml:space="preserve">, īsā laikā </w:t>
      </w:r>
      <w:r w:rsidRPr="00AF2815" w:rsidR="00023E07">
        <w:rPr>
          <w:rFonts w:ascii="Times New Roman" w:hAnsi="Times New Roman" w:cs="Times New Roman"/>
          <w:sz w:val="24"/>
          <w:szCs w:val="24"/>
          <w:lang w:val="lv-LV"/>
        </w:rPr>
        <w:t xml:space="preserve">rodot digitālus risinājumus, </w:t>
      </w:r>
      <w:r w:rsidRPr="00AF2815" w:rsidR="00A262FB">
        <w:rPr>
          <w:rFonts w:ascii="Times New Roman" w:hAnsi="Times New Roman" w:cs="Times New Roman"/>
          <w:sz w:val="24"/>
          <w:szCs w:val="24"/>
          <w:lang w:val="lv-LV"/>
        </w:rPr>
        <w:t>pielāgo</w:t>
      </w:r>
      <w:r w:rsidRPr="00AF2815" w:rsidR="006963F0">
        <w:rPr>
          <w:rFonts w:ascii="Times New Roman" w:hAnsi="Times New Roman" w:cs="Times New Roman"/>
          <w:sz w:val="24"/>
          <w:szCs w:val="24"/>
          <w:lang w:val="lv-LV"/>
        </w:rPr>
        <w:t>jo</w:t>
      </w:r>
      <w:r w:rsidRPr="00AF2815" w:rsidR="00A262FB">
        <w:rPr>
          <w:rFonts w:ascii="Times New Roman" w:hAnsi="Times New Roman" w:cs="Times New Roman"/>
          <w:sz w:val="24"/>
          <w:szCs w:val="24"/>
          <w:lang w:val="lv-LV"/>
        </w:rPr>
        <w:t>t un modernizē</w:t>
      </w:r>
      <w:r w:rsidRPr="00AF2815" w:rsidR="00023E07">
        <w:rPr>
          <w:rFonts w:ascii="Times New Roman" w:hAnsi="Times New Roman" w:cs="Times New Roman"/>
          <w:sz w:val="24"/>
          <w:szCs w:val="24"/>
          <w:lang w:val="lv-LV"/>
        </w:rPr>
        <w:t>jo</w:t>
      </w:r>
      <w:r w:rsidRPr="00AF2815" w:rsidR="00A262FB">
        <w:rPr>
          <w:rFonts w:ascii="Times New Roman" w:hAnsi="Times New Roman" w:cs="Times New Roman"/>
          <w:sz w:val="24"/>
          <w:szCs w:val="24"/>
          <w:lang w:val="lv-LV"/>
        </w:rPr>
        <w:t>t mācību saturu attālinātām mācībām.</w:t>
      </w:r>
      <w:r w:rsidRPr="00AF2815" w:rsidR="00A262FB">
        <w:rPr>
          <w:rFonts w:ascii="Times New Roman" w:hAnsi="Times New Roman"/>
          <w:sz w:val="24"/>
          <w:szCs w:val="24"/>
          <w:lang w:val="lv-LV"/>
        </w:rPr>
        <w:t xml:space="preserve"> </w:t>
      </w:r>
    </w:p>
    <w:p w:rsidRPr="00AF2815" w:rsidR="00855553" w:rsidP="00855553" w:rsidRDefault="006963F0" w14:paraId="7B1B5B8E" w14:textId="540A2CD9">
      <w:pPr>
        <w:spacing w:after="0" w:line="264" w:lineRule="auto"/>
        <w:ind w:firstLine="720"/>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Sākoties</w:t>
      </w:r>
      <w:r w:rsidRPr="00AF2815" w:rsidR="004D6EF5">
        <w:rPr>
          <w:rFonts w:ascii="Times New Roman" w:hAnsi="Times New Roman" w:cs="Times New Roman"/>
          <w:sz w:val="24"/>
          <w:szCs w:val="24"/>
          <w:lang w:val="lv-LV"/>
        </w:rPr>
        <w:t xml:space="preserve"> konfliktam Ukrainā, </w:t>
      </w:r>
      <w:r w:rsidRPr="00AF2815">
        <w:rPr>
          <w:rFonts w:ascii="Times New Roman" w:hAnsi="Times New Roman" w:cs="Times New Roman"/>
          <w:sz w:val="24"/>
          <w:szCs w:val="24"/>
          <w:lang w:val="lv-LV"/>
        </w:rPr>
        <w:t xml:space="preserve">tai skaitā mācoties no Covid-19 pandēmijas laikā gūtās pieredzes, </w:t>
      </w:r>
      <w:r w:rsidRPr="00AF2815" w:rsidR="00755B37">
        <w:rPr>
          <w:rFonts w:ascii="Times New Roman" w:hAnsi="Times New Roman" w:cs="Times New Roman"/>
          <w:sz w:val="24"/>
          <w:szCs w:val="24"/>
          <w:lang w:val="lv-LV"/>
        </w:rPr>
        <w:t xml:space="preserve">Latvijā tika veikta virkne tūlītēju pasākumu izglītības jomā. </w:t>
      </w:r>
      <w:r w:rsidRPr="00AF2815" w:rsidR="00755B37">
        <w:rPr>
          <w:rFonts w:ascii="Times New Roman" w:hAnsi="Times New Roman" w:cs="Times New Roman"/>
          <w:i/>
          <w:sz w:val="24"/>
          <w:szCs w:val="24"/>
          <w:lang w:val="lv-LV"/>
        </w:rPr>
        <w:t>Papildu informācija Izglītības un zinātnes ministrijas izstrādātajā i</w:t>
      </w:r>
      <w:r w:rsidRPr="00AF2815" w:rsidR="00755B37">
        <w:rPr>
          <w:rFonts w:ascii="Times New Roman" w:hAnsi="Times New Roman" w:cs="Times New Roman"/>
          <w:bCs/>
          <w:i/>
          <w:sz w:val="24"/>
          <w:szCs w:val="24"/>
          <w:lang w:val="lv-LV"/>
        </w:rPr>
        <w:t xml:space="preserve">nformatīvajā ziņojumā par 2022. gada 16. marta ES izglītības </w:t>
      </w:r>
      <w:r w:rsidRPr="00AF2815" w:rsidR="00755B37">
        <w:rPr>
          <w:rFonts w:ascii="Times New Roman" w:hAnsi="Times New Roman" w:cs="Times New Roman"/>
          <w:bCs/>
          <w:i/>
          <w:sz w:val="24"/>
          <w:szCs w:val="24"/>
          <w:lang w:val="lv-LV"/>
        </w:rPr>
        <w:lastRenderedPageBreak/>
        <w:t>ministru videokonferenc</w:t>
      </w:r>
      <w:r w:rsidRPr="00AF2815" w:rsidR="009624FF">
        <w:rPr>
          <w:rFonts w:ascii="Times New Roman" w:hAnsi="Times New Roman" w:cs="Times New Roman"/>
          <w:bCs/>
          <w:i/>
          <w:sz w:val="24"/>
          <w:szCs w:val="24"/>
          <w:lang w:val="lv-LV"/>
        </w:rPr>
        <w:t>i</w:t>
      </w:r>
      <w:r w:rsidRPr="00AF2815" w:rsidR="00755B37">
        <w:rPr>
          <w:rFonts w:ascii="Times New Roman" w:hAnsi="Times New Roman" w:cs="Times New Roman"/>
          <w:bCs/>
          <w:i/>
          <w:sz w:val="24"/>
          <w:szCs w:val="24"/>
          <w:lang w:val="lv-LV"/>
        </w:rPr>
        <w:t xml:space="preserve">  “Koordinēta un solidāra Eiropas atbildes reakcija izglītības jomā uz karu Ukrainā” (izskatīts 2022. gada 15. marta Ministru kabineta sēdē).</w:t>
      </w:r>
      <w:r w:rsidRPr="00AF2815" w:rsidR="00855553">
        <w:rPr>
          <w:rFonts w:ascii="Times New Roman" w:hAnsi="Times New Roman" w:cs="Times New Roman"/>
          <w:sz w:val="24"/>
          <w:szCs w:val="24"/>
          <w:lang w:val="lv-LV"/>
        </w:rPr>
        <w:t xml:space="preserve"> </w:t>
      </w:r>
    </w:p>
    <w:p w:rsidRPr="00AF2815" w:rsidR="00855553" w:rsidP="00855553" w:rsidRDefault="00855553" w14:paraId="6C05D3D0" w14:textId="63F39937">
      <w:pPr>
        <w:spacing w:after="0" w:line="264" w:lineRule="auto"/>
        <w:ind w:firstLine="720"/>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 xml:space="preserve">Lai arī izglītība ir dalībvalstu nacionālā kompetence, labo praksi nopietnas krīzes situācijās reaģēt nekavējoties ES līmenī varētu pārņemt arī izglītības jomā, gan </w:t>
      </w:r>
      <w:r w:rsidRPr="00AF2815" w:rsidR="00D16DD1">
        <w:rPr>
          <w:rFonts w:ascii="Times New Roman" w:hAnsi="Times New Roman" w:cs="Times New Roman"/>
          <w:sz w:val="24"/>
          <w:szCs w:val="24"/>
          <w:lang w:val="lv-LV"/>
        </w:rPr>
        <w:t>vienojoties par kopīgu pieeju</w:t>
      </w:r>
      <w:r w:rsidRPr="00AF2815">
        <w:rPr>
          <w:rFonts w:ascii="Times New Roman" w:hAnsi="Times New Roman" w:cs="Times New Roman"/>
          <w:sz w:val="24"/>
          <w:szCs w:val="24"/>
          <w:lang w:val="lv-LV"/>
        </w:rPr>
        <w:t xml:space="preserve"> izglītības sistēmu, tai skaitā izglītojamo, skolotāju, vecāku un citu izglītības procesā iesaistīto pušu atbalstam, gan operatīvāk izmantojot Eiropas izglītības telpas ietvaros izveidotās ES līmeņa darba grupas tūlītējai informācijas un pieredzes apmaiņai.  </w:t>
      </w:r>
    </w:p>
    <w:p w:rsidRPr="00AF2815" w:rsidR="00855553" w:rsidP="00855553" w:rsidRDefault="00855553" w14:paraId="369BB817" w14:textId="26CA01F5">
      <w:pPr>
        <w:spacing w:after="0" w:line="264" w:lineRule="auto"/>
        <w:ind w:firstLine="720"/>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 xml:space="preserve">Jāņem vērā, ka dalībvalstis atrodas atšķirīgos ģeogrāfiskos, ekonomiskos un sociālos apstākļos, kas liedz tām nacionālā līmenī vienlīdz spēcīgi reaģēt uz dažādām krīzes situācijām, tai skaitā izglītības jomā. Dalībvalstīm jāturpina veikt pasākumi, tai skaitā nodrošinot efektīvus un taisnīgus ieguldījumus izglītībā, lai stiprinātu izglītības sistēmu noturību un spēju reaģēt krīzes situācijās.  </w:t>
      </w:r>
    </w:p>
    <w:p w:rsidRPr="00AF2815" w:rsidR="008A2993" w:rsidP="008A2993" w:rsidRDefault="00855553" w14:paraId="2EBE857B" w14:textId="386E63BC">
      <w:pPr>
        <w:spacing w:after="0" w:line="264" w:lineRule="auto"/>
        <w:ind w:firstLine="720"/>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 xml:space="preserve">Tūlītēja </w:t>
      </w:r>
      <w:r w:rsidRPr="00AF2815" w:rsidR="008A2993">
        <w:rPr>
          <w:rFonts w:ascii="Times New Roman" w:hAnsi="Times New Roman" w:cs="Times New Roman"/>
          <w:sz w:val="24"/>
          <w:szCs w:val="24"/>
          <w:lang w:val="lv-LV"/>
        </w:rPr>
        <w:t xml:space="preserve">pieredzes un informācijas apmaiņa </w:t>
      </w:r>
      <w:r w:rsidRPr="00AF2815">
        <w:rPr>
          <w:rFonts w:ascii="Times New Roman" w:hAnsi="Times New Roman" w:cs="Times New Roman"/>
          <w:sz w:val="24"/>
          <w:szCs w:val="24"/>
          <w:lang w:val="lv-LV"/>
        </w:rPr>
        <w:t xml:space="preserve">krīzes situācijās dalībvalstīm </w:t>
      </w:r>
      <w:r w:rsidRPr="00AF2815" w:rsidR="008A2993">
        <w:rPr>
          <w:rFonts w:ascii="Times New Roman" w:hAnsi="Times New Roman" w:cs="Times New Roman"/>
          <w:sz w:val="24"/>
          <w:szCs w:val="24"/>
          <w:lang w:val="lv-LV"/>
        </w:rPr>
        <w:t xml:space="preserve">ir ļoti būtiska. Taču ne vienmēr tas, kas ļoti labi darbojas vienā valstī var tikt efektīvi piemērots citā valstī. Tāpēc ES līmenī plašāk varētu tikt nodrošināts analītisks atbalsts, kas palīdzētu dalībvalstīm rast tām piemērotāko un risinājumu (darbību kopumu) krīzes situācijā </w:t>
      </w:r>
      <w:r w:rsidRPr="00AF2815">
        <w:rPr>
          <w:rFonts w:ascii="Times New Roman" w:hAnsi="Times New Roman" w:cs="Times New Roman"/>
          <w:sz w:val="24"/>
          <w:szCs w:val="24"/>
          <w:lang w:val="lv-LV"/>
        </w:rPr>
        <w:t>radušos</w:t>
      </w:r>
      <w:r w:rsidRPr="00AF2815" w:rsidR="008A2993">
        <w:rPr>
          <w:rFonts w:ascii="Times New Roman" w:hAnsi="Times New Roman" w:cs="Times New Roman"/>
          <w:sz w:val="24"/>
          <w:szCs w:val="24"/>
          <w:lang w:val="lv-LV"/>
        </w:rPr>
        <w:t xml:space="preserve"> problēmsituāciju </w:t>
      </w:r>
      <w:r w:rsidRPr="00AF2815">
        <w:rPr>
          <w:rFonts w:ascii="Times New Roman" w:hAnsi="Times New Roman" w:cs="Times New Roman"/>
          <w:sz w:val="24"/>
          <w:szCs w:val="24"/>
          <w:lang w:val="lv-LV"/>
        </w:rPr>
        <w:t xml:space="preserve">efektīvākai </w:t>
      </w:r>
      <w:r w:rsidRPr="00AF2815" w:rsidR="008A2993">
        <w:rPr>
          <w:rFonts w:ascii="Times New Roman" w:hAnsi="Times New Roman" w:cs="Times New Roman"/>
          <w:sz w:val="24"/>
          <w:szCs w:val="24"/>
          <w:lang w:val="lv-LV"/>
        </w:rPr>
        <w:t xml:space="preserve">risināšanai. </w:t>
      </w:r>
    </w:p>
    <w:p w:rsidRPr="00AF2815" w:rsidR="00511C5F" w:rsidP="008A2993" w:rsidRDefault="00936876" w14:paraId="559CDE56" w14:textId="66C40687">
      <w:pPr>
        <w:spacing w:after="0" w:line="264" w:lineRule="auto"/>
        <w:ind w:firstLine="720"/>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Atbalstām Eiropas izglītības telpas kopīg</w:t>
      </w:r>
      <w:r w:rsidRPr="00AF2815" w:rsidR="00042940">
        <w:rPr>
          <w:rFonts w:ascii="Times New Roman" w:hAnsi="Times New Roman" w:cs="Times New Roman"/>
          <w:sz w:val="24"/>
          <w:szCs w:val="24"/>
          <w:lang w:val="lv-LV"/>
        </w:rPr>
        <w:t xml:space="preserve">ās vērtības un </w:t>
      </w:r>
      <w:r w:rsidRPr="00AF2815">
        <w:rPr>
          <w:rFonts w:ascii="Times New Roman" w:hAnsi="Times New Roman" w:cs="Times New Roman"/>
          <w:sz w:val="24"/>
          <w:szCs w:val="24"/>
          <w:lang w:val="lv-LV"/>
        </w:rPr>
        <w:t xml:space="preserve">sadarbības </w:t>
      </w:r>
      <w:r w:rsidRPr="00AF2815" w:rsidR="00042940">
        <w:rPr>
          <w:rFonts w:ascii="Times New Roman" w:hAnsi="Times New Roman" w:cs="Times New Roman"/>
          <w:sz w:val="24"/>
          <w:szCs w:val="24"/>
          <w:lang w:val="lv-LV"/>
        </w:rPr>
        <w:t xml:space="preserve">mērķus un uzdevumus, kurus </w:t>
      </w:r>
      <w:r w:rsidRPr="00AF2815" w:rsidR="00511C5F">
        <w:rPr>
          <w:rFonts w:ascii="Times New Roman" w:hAnsi="Times New Roman" w:cs="Times New Roman"/>
          <w:sz w:val="24"/>
          <w:szCs w:val="24"/>
          <w:lang w:val="lv-LV"/>
        </w:rPr>
        <w:t xml:space="preserve">palīdz sasniegt gan </w:t>
      </w:r>
      <w:r w:rsidRPr="00AF2815" w:rsidR="00042940">
        <w:rPr>
          <w:rFonts w:ascii="Times New Roman" w:hAnsi="Times New Roman" w:cs="Times New Roman"/>
          <w:sz w:val="24"/>
          <w:szCs w:val="24"/>
          <w:lang w:val="lv-LV"/>
        </w:rPr>
        <w:t>Eiropas izglītības telpas</w:t>
      </w:r>
      <w:r w:rsidRPr="00AF2815" w:rsidR="00511C5F">
        <w:rPr>
          <w:rFonts w:ascii="Times New Roman" w:hAnsi="Times New Roman" w:cs="Times New Roman"/>
          <w:sz w:val="24"/>
          <w:szCs w:val="24"/>
          <w:lang w:val="lv-LV"/>
        </w:rPr>
        <w:t xml:space="preserve"> ietvaros izveidotās darba grupas, gan Eiropas semestr</w:t>
      </w:r>
      <w:r w:rsidRPr="00AF2815" w:rsidR="00042940">
        <w:rPr>
          <w:rFonts w:ascii="Times New Roman" w:hAnsi="Times New Roman" w:cs="Times New Roman"/>
          <w:sz w:val="24"/>
          <w:szCs w:val="24"/>
          <w:lang w:val="lv-LV"/>
        </w:rPr>
        <w:t>a process</w:t>
      </w:r>
      <w:r w:rsidRPr="00AF2815" w:rsidR="00511C5F">
        <w:rPr>
          <w:rFonts w:ascii="Times New Roman" w:hAnsi="Times New Roman" w:cs="Times New Roman"/>
          <w:sz w:val="24"/>
          <w:szCs w:val="24"/>
          <w:lang w:val="lv-LV"/>
        </w:rPr>
        <w:t xml:space="preserve">, gan </w:t>
      </w:r>
      <w:r w:rsidRPr="00AF2815" w:rsidR="00042940">
        <w:rPr>
          <w:rFonts w:ascii="Times New Roman" w:hAnsi="Times New Roman" w:cs="Times New Roman"/>
          <w:sz w:val="24"/>
          <w:szCs w:val="24"/>
          <w:lang w:val="lv-LV"/>
        </w:rPr>
        <w:t>“ I</w:t>
      </w:r>
      <w:r w:rsidRPr="00AF2815" w:rsidR="00511C5F">
        <w:rPr>
          <w:rFonts w:ascii="Times New Roman" w:hAnsi="Times New Roman" w:cs="Times New Roman"/>
          <w:sz w:val="24"/>
          <w:szCs w:val="24"/>
          <w:lang w:val="lv-LV"/>
        </w:rPr>
        <w:t xml:space="preserve">zglītības </w:t>
      </w:r>
      <w:r w:rsidRPr="00AF2815" w:rsidR="00042940">
        <w:rPr>
          <w:rFonts w:ascii="Times New Roman" w:hAnsi="Times New Roman" w:cs="Times New Roman"/>
          <w:sz w:val="24"/>
          <w:szCs w:val="24"/>
          <w:lang w:val="lv-LV"/>
        </w:rPr>
        <w:t>un mācību pārskats”. Krīzes situācijās nepieciešam</w:t>
      </w:r>
      <w:r w:rsidRPr="00AF2815" w:rsidR="00855553">
        <w:rPr>
          <w:rFonts w:ascii="Times New Roman" w:hAnsi="Times New Roman" w:cs="Times New Roman"/>
          <w:sz w:val="24"/>
          <w:szCs w:val="24"/>
          <w:lang w:val="lv-LV"/>
        </w:rPr>
        <w:t>i</w:t>
      </w:r>
      <w:r w:rsidRPr="00AF2815" w:rsidR="00042940">
        <w:rPr>
          <w:rFonts w:ascii="Times New Roman" w:hAnsi="Times New Roman" w:cs="Times New Roman"/>
          <w:sz w:val="24"/>
          <w:szCs w:val="24"/>
          <w:lang w:val="lv-LV"/>
        </w:rPr>
        <w:t xml:space="preserve"> skaidri mērķi, kas izvirzīti kā prioritāri, līdz ar to Eiropas izglītības telpas ietvaros notiekošā mērķu un indikatoru koordinācija ir veiksmīga un sniedz būtiskas vadlīnijas nacionālām izglītības sistēmām. Vienlaikus nepieciešams vairāk iesaistīt izglītības jomas pārstāvjus Eiropas Semestra procesā</w:t>
      </w:r>
      <w:r w:rsidRPr="00AF2815" w:rsidR="008A2993">
        <w:rPr>
          <w:rFonts w:ascii="Times New Roman" w:hAnsi="Times New Roman" w:cs="Times New Roman"/>
          <w:sz w:val="24"/>
          <w:szCs w:val="24"/>
          <w:lang w:val="lv-LV"/>
        </w:rPr>
        <w:t xml:space="preserve"> un </w:t>
      </w:r>
      <w:r w:rsidRPr="00AF2815" w:rsidR="00042940">
        <w:rPr>
          <w:rFonts w:ascii="Times New Roman" w:hAnsi="Times New Roman" w:cs="Times New Roman"/>
          <w:sz w:val="24"/>
          <w:szCs w:val="24"/>
          <w:lang w:val="lv-LV"/>
        </w:rPr>
        <w:t>nodrošin</w:t>
      </w:r>
      <w:r w:rsidRPr="00AF2815" w:rsidR="00855553">
        <w:rPr>
          <w:rFonts w:ascii="Times New Roman" w:hAnsi="Times New Roman" w:cs="Times New Roman"/>
          <w:sz w:val="24"/>
          <w:szCs w:val="24"/>
          <w:lang w:val="lv-LV"/>
        </w:rPr>
        <w:t>ā</w:t>
      </w:r>
      <w:r w:rsidRPr="00AF2815" w:rsidR="00042940">
        <w:rPr>
          <w:rFonts w:ascii="Times New Roman" w:hAnsi="Times New Roman" w:cs="Times New Roman"/>
          <w:sz w:val="24"/>
          <w:szCs w:val="24"/>
          <w:lang w:val="lv-LV"/>
        </w:rPr>
        <w:t xml:space="preserve">t </w:t>
      </w:r>
      <w:r w:rsidRPr="00AF2815" w:rsidR="008A2993">
        <w:rPr>
          <w:rFonts w:ascii="Times New Roman" w:hAnsi="Times New Roman" w:cs="Times New Roman"/>
          <w:sz w:val="24"/>
          <w:szCs w:val="24"/>
          <w:lang w:val="lv-LV"/>
        </w:rPr>
        <w:t xml:space="preserve">dalībvalstīm </w:t>
      </w:r>
      <w:r w:rsidRPr="00AF2815" w:rsidR="00855553">
        <w:rPr>
          <w:rFonts w:ascii="Times New Roman" w:hAnsi="Times New Roman" w:cs="Times New Roman"/>
          <w:sz w:val="24"/>
          <w:szCs w:val="24"/>
          <w:lang w:val="lv-LV"/>
        </w:rPr>
        <w:t xml:space="preserve">lielāku </w:t>
      </w:r>
      <w:r w:rsidRPr="00AF2815" w:rsidR="008A2993">
        <w:rPr>
          <w:rFonts w:ascii="Times New Roman" w:hAnsi="Times New Roman" w:cs="Times New Roman"/>
          <w:sz w:val="24"/>
          <w:szCs w:val="24"/>
          <w:lang w:val="lv-LV"/>
        </w:rPr>
        <w:t>elastību</w:t>
      </w:r>
      <w:r w:rsidRPr="00AF2815" w:rsidR="00042940">
        <w:rPr>
          <w:rFonts w:ascii="Times New Roman" w:hAnsi="Times New Roman" w:cs="Times New Roman"/>
          <w:sz w:val="24"/>
          <w:szCs w:val="24"/>
          <w:lang w:val="lv-LV"/>
        </w:rPr>
        <w:t xml:space="preserve"> to </w:t>
      </w:r>
      <w:r w:rsidRPr="00AF2815" w:rsidR="008A2993">
        <w:rPr>
          <w:rFonts w:ascii="Times New Roman" w:hAnsi="Times New Roman" w:cs="Times New Roman"/>
          <w:sz w:val="24"/>
          <w:szCs w:val="24"/>
          <w:lang w:val="lv-LV"/>
        </w:rPr>
        <w:t>i</w:t>
      </w:r>
      <w:r w:rsidRPr="00AF2815" w:rsidR="00042940">
        <w:rPr>
          <w:rFonts w:ascii="Times New Roman" w:hAnsi="Times New Roman" w:cs="Times New Roman"/>
          <w:sz w:val="24"/>
          <w:szCs w:val="24"/>
          <w:lang w:val="lv-LV"/>
        </w:rPr>
        <w:t>zglītības politik</w:t>
      </w:r>
      <w:r w:rsidRPr="00AF2815" w:rsidR="00855553">
        <w:rPr>
          <w:rFonts w:ascii="Times New Roman" w:hAnsi="Times New Roman" w:cs="Times New Roman"/>
          <w:sz w:val="24"/>
          <w:szCs w:val="24"/>
          <w:lang w:val="lv-LV"/>
        </w:rPr>
        <w:t>u</w:t>
      </w:r>
      <w:r w:rsidRPr="00AF2815" w:rsidR="00042940">
        <w:rPr>
          <w:rFonts w:ascii="Times New Roman" w:hAnsi="Times New Roman" w:cs="Times New Roman"/>
          <w:sz w:val="24"/>
          <w:szCs w:val="24"/>
          <w:lang w:val="lv-LV"/>
        </w:rPr>
        <w:t xml:space="preserve"> plānošana</w:t>
      </w:r>
      <w:r w:rsidRPr="00AF2815" w:rsidR="00855553">
        <w:rPr>
          <w:rFonts w:ascii="Times New Roman" w:hAnsi="Times New Roman" w:cs="Times New Roman"/>
          <w:sz w:val="24"/>
          <w:szCs w:val="24"/>
          <w:lang w:val="lv-LV"/>
        </w:rPr>
        <w:t>i</w:t>
      </w:r>
      <w:r w:rsidRPr="00AF2815" w:rsidR="008A2993">
        <w:rPr>
          <w:rFonts w:ascii="Times New Roman" w:hAnsi="Times New Roman" w:cs="Times New Roman"/>
          <w:sz w:val="24"/>
          <w:szCs w:val="24"/>
          <w:lang w:val="lv-LV"/>
        </w:rPr>
        <w:t>.</w:t>
      </w:r>
    </w:p>
    <w:p w:rsidRPr="00AF2815" w:rsidR="00936876" w:rsidP="00481D3F" w:rsidRDefault="00936876" w14:paraId="1B0BF9DE" w14:textId="1C07B38E">
      <w:pPr>
        <w:rPr>
          <w:color w:val="1F497D"/>
          <w:lang w:val="lv-LV"/>
        </w:rPr>
      </w:pPr>
    </w:p>
    <w:p w:rsidRPr="00AF2815" w:rsidR="00E13365" w:rsidRDefault="00E13365" w14:paraId="083E411B" w14:textId="77777777">
      <w:pPr>
        <w:rPr>
          <w:rFonts w:ascii="Times New Roman" w:hAnsi="Times New Roman" w:cs="Times New Roman"/>
          <w:sz w:val="24"/>
          <w:szCs w:val="24"/>
          <w:lang w:val="lv-LV"/>
        </w:rPr>
      </w:pPr>
      <w:r w:rsidRPr="00AF2815">
        <w:rPr>
          <w:rFonts w:ascii="Times New Roman" w:hAnsi="Times New Roman" w:cs="Times New Roman"/>
          <w:b/>
          <w:sz w:val="24"/>
          <w:szCs w:val="24"/>
          <w:u w:val="single"/>
          <w:lang w:val="lv-LV"/>
        </w:rPr>
        <w:t>JAUNATNES JOMA</w:t>
      </w:r>
    </w:p>
    <w:p w:rsidRPr="00AF2815" w:rsidR="00E13365" w:rsidP="00B82541" w:rsidRDefault="00E13365" w14:paraId="57545E88" w14:textId="77777777">
      <w:pPr>
        <w:spacing w:after="0" w:line="264" w:lineRule="auto"/>
        <w:jc w:val="both"/>
        <w:rPr>
          <w:rFonts w:ascii="Times New Roman" w:hAnsi="Times New Roman"/>
          <w:sz w:val="24"/>
          <w:szCs w:val="24"/>
          <w:lang w:val="lv-LV"/>
        </w:rPr>
      </w:pPr>
      <w:r w:rsidRPr="00AF2815">
        <w:rPr>
          <w:rFonts w:ascii="Times New Roman" w:hAnsi="Times New Roman"/>
          <w:b/>
          <w:sz w:val="24"/>
          <w:szCs w:val="24"/>
          <w:lang w:val="lv-LV"/>
        </w:rPr>
        <w:t>1. Eiropas Savienības Padomes ieteikums par brīvprātīgo jauniešu mobilitāti Eiropas Savienībā</w:t>
      </w:r>
      <w:r w:rsidRPr="00AF2815">
        <w:rPr>
          <w:rFonts w:ascii="Times New Roman" w:hAnsi="Times New Roman"/>
          <w:i/>
          <w:sz w:val="24"/>
          <w:szCs w:val="24"/>
          <w:lang w:val="lv-LV"/>
        </w:rPr>
        <w:t xml:space="preserve"> – pieņemšana</w:t>
      </w:r>
    </w:p>
    <w:p w:rsidRPr="00AF2815" w:rsidR="00466119" w:rsidP="002400D9" w:rsidRDefault="00466119" w14:paraId="5ABB6A4F" w14:textId="25675235">
      <w:pPr>
        <w:spacing w:after="0" w:line="264" w:lineRule="auto"/>
        <w:ind w:firstLine="720"/>
        <w:jc w:val="both"/>
        <w:rPr>
          <w:noProof/>
          <w:szCs w:val="24"/>
          <w:lang w:val="lv-LV"/>
        </w:rPr>
      </w:pPr>
      <w:r w:rsidRPr="00AF2815">
        <w:rPr>
          <w:rFonts w:ascii="Times New Roman" w:hAnsi="Times New Roman"/>
          <w:sz w:val="24"/>
          <w:szCs w:val="24"/>
          <w:lang w:val="lv-LV"/>
        </w:rPr>
        <w:t>Padomes ieteikumā dalībvalstis</w:t>
      </w:r>
      <w:r w:rsidRPr="00AF2815" w:rsidR="007D1989">
        <w:rPr>
          <w:rFonts w:ascii="Times New Roman" w:hAnsi="Times New Roman"/>
          <w:sz w:val="24"/>
          <w:szCs w:val="24"/>
          <w:lang w:val="lv-LV"/>
        </w:rPr>
        <w:t xml:space="preserve"> un</w:t>
      </w:r>
      <w:r w:rsidRPr="00AF2815" w:rsidR="00B10DF4">
        <w:rPr>
          <w:rFonts w:ascii="Times New Roman" w:hAnsi="Times New Roman"/>
          <w:sz w:val="24"/>
          <w:szCs w:val="24"/>
          <w:lang w:val="lv-LV"/>
        </w:rPr>
        <w:t xml:space="preserve"> Eiropas Komisija </w:t>
      </w:r>
      <w:r w:rsidRPr="00AF2815">
        <w:rPr>
          <w:rFonts w:ascii="Times New Roman" w:hAnsi="Times New Roman"/>
          <w:sz w:val="24"/>
          <w:szCs w:val="24"/>
          <w:lang w:val="lv-LV"/>
        </w:rPr>
        <w:t>tiek aicinātas</w:t>
      </w:r>
      <w:r w:rsidRPr="00AF2815" w:rsidR="007D1989">
        <w:rPr>
          <w:rFonts w:ascii="Times New Roman" w:hAnsi="Times New Roman"/>
          <w:sz w:val="24"/>
          <w:szCs w:val="24"/>
          <w:lang w:val="lv-LV"/>
        </w:rPr>
        <w:t xml:space="preserve"> </w:t>
      </w:r>
      <w:r w:rsidRPr="00AF2815">
        <w:rPr>
          <w:rFonts w:ascii="Times New Roman" w:hAnsi="Times New Roman"/>
          <w:sz w:val="24"/>
          <w:szCs w:val="24"/>
          <w:lang w:val="lv-LV"/>
        </w:rPr>
        <w:t>nodrošināt, ka ar brīvprātīgo darbu netiek aizstātas pastāvīgas darba vietas;</w:t>
      </w:r>
      <w:r w:rsidRPr="00AF2815" w:rsidR="007D1989">
        <w:rPr>
          <w:rFonts w:ascii="Times New Roman" w:hAnsi="Times New Roman"/>
          <w:sz w:val="24"/>
          <w:szCs w:val="24"/>
          <w:lang w:val="lv-LV"/>
        </w:rPr>
        <w:t xml:space="preserve"> </w:t>
      </w:r>
      <w:r w:rsidRPr="00AF2815">
        <w:rPr>
          <w:rFonts w:ascii="Times New Roman" w:hAnsi="Times New Roman"/>
          <w:sz w:val="24"/>
          <w:szCs w:val="24"/>
          <w:lang w:val="lv-LV"/>
        </w:rPr>
        <w:t>apsvērt tādus pasākumus, kas veicina vai nodrošina atbilstošu un skaidru tiesisko regulējumu un īstenošanas sistēmu attiecībā uz starptautisko brīvprātīgā darba dalībnieku veselību, drošību un nodrošinājumu; nodrošināt t</w:t>
      </w:r>
      <w:r w:rsidRPr="00AF2815" w:rsidR="007D1989">
        <w:rPr>
          <w:rFonts w:ascii="Times New Roman" w:hAnsi="Times New Roman"/>
          <w:sz w:val="24"/>
          <w:szCs w:val="24"/>
          <w:lang w:val="lv-LV"/>
        </w:rPr>
        <w:t>ādas nacionālas tīmekļa vietnes, k</w:t>
      </w:r>
      <w:r w:rsidRPr="00AF2815">
        <w:rPr>
          <w:rFonts w:ascii="Times New Roman" w:hAnsi="Times New Roman"/>
          <w:sz w:val="24"/>
          <w:szCs w:val="24"/>
          <w:lang w:val="lv-LV"/>
        </w:rPr>
        <w:t>urā tiek sniegta visaptver</w:t>
      </w:r>
      <w:r w:rsidRPr="00AF2815" w:rsidR="007D1989">
        <w:rPr>
          <w:rFonts w:ascii="Times New Roman" w:hAnsi="Times New Roman"/>
          <w:sz w:val="24"/>
          <w:szCs w:val="24"/>
          <w:lang w:val="lv-LV"/>
        </w:rPr>
        <w:t xml:space="preserve">oša informācija brīvprātīgajiem; </w:t>
      </w:r>
      <w:r w:rsidRPr="00AF2815">
        <w:rPr>
          <w:rFonts w:ascii="Times New Roman" w:hAnsi="Times New Roman"/>
          <w:sz w:val="24"/>
          <w:szCs w:val="24"/>
          <w:lang w:val="lv-LV"/>
        </w:rPr>
        <w:t>atbalstīt valsts, reģionālā un vietējā līmeņa darba ar jaunatni struktūru</w:t>
      </w:r>
      <w:r w:rsidRPr="00AF2815" w:rsidR="007D1989">
        <w:rPr>
          <w:rFonts w:ascii="Times New Roman" w:hAnsi="Times New Roman"/>
          <w:sz w:val="24"/>
          <w:szCs w:val="24"/>
          <w:lang w:val="lv-LV"/>
        </w:rPr>
        <w:t xml:space="preserve">; </w:t>
      </w:r>
      <w:r w:rsidRPr="00AF2815">
        <w:rPr>
          <w:rFonts w:ascii="Times New Roman" w:hAnsi="Times New Roman"/>
          <w:sz w:val="24"/>
          <w:szCs w:val="24"/>
          <w:lang w:val="lv-LV"/>
        </w:rPr>
        <w:t>uzlabot brīvprātīgā darba kvalitāti, atbalstot brīvprātīgā darba organizētājus to kapacitātes stiprināšanas centienos; atbalstīt brīvprātīgā darba organizētājus</w:t>
      </w:r>
      <w:r w:rsidRPr="00AF2815" w:rsidR="007D1989">
        <w:rPr>
          <w:rFonts w:ascii="Times New Roman" w:hAnsi="Times New Roman"/>
          <w:sz w:val="24"/>
          <w:szCs w:val="24"/>
          <w:lang w:val="lv-LV"/>
        </w:rPr>
        <w:t xml:space="preserve">; </w:t>
      </w:r>
      <w:r w:rsidRPr="00AF2815">
        <w:rPr>
          <w:rFonts w:ascii="Times New Roman" w:hAnsi="Times New Roman"/>
          <w:sz w:val="24"/>
          <w:szCs w:val="24"/>
          <w:lang w:val="lv-LV"/>
        </w:rPr>
        <w:t>mudināt brīvprātīgā darba organizētājus likt uzsvaru uz brīvprātīgā darba kvalitāti</w:t>
      </w:r>
      <w:r w:rsidRPr="00AF2815" w:rsidR="007D1989">
        <w:rPr>
          <w:rFonts w:ascii="Times New Roman" w:hAnsi="Times New Roman"/>
          <w:sz w:val="24"/>
          <w:szCs w:val="24"/>
          <w:lang w:val="lv-LV"/>
        </w:rPr>
        <w:t xml:space="preserve">; </w:t>
      </w:r>
      <w:r w:rsidRPr="00AF2815">
        <w:rPr>
          <w:rFonts w:ascii="Times New Roman" w:hAnsi="Times New Roman"/>
          <w:sz w:val="24"/>
          <w:szCs w:val="24"/>
          <w:lang w:val="lv-LV"/>
        </w:rPr>
        <w:t>mudināt brīvprātīgā darba organizētājus pievērst pienācīgu uzmanību brīvprātīgā darba mācību dimensijai, tostarp valodu apguvei starptautiskā brīvprātīgā darba ietvaros;</w:t>
      </w:r>
      <w:r w:rsidRPr="00AF2815" w:rsidR="007D1989">
        <w:rPr>
          <w:rFonts w:ascii="Times New Roman" w:hAnsi="Times New Roman"/>
          <w:sz w:val="24"/>
          <w:szCs w:val="24"/>
          <w:lang w:val="lv-LV"/>
        </w:rPr>
        <w:t xml:space="preserve"> </w:t>
      </w:r>
      <w:r w:rsidRPr="00AF2815">
        <w:rPr>
          <w:rFonts w:ascii="Times New Roman" w:hAnsi="Times New Roman"/>
          <w:sz w:val="24"/>
          <w:szCs w:val="24"/>
          <w:lang w:val="lv-LV"/>
        </w:rPr>
        <w:t xml:space="preserve">mudināt brīvprātīgā darba organizētājus sistemātiskāk un vispārīgāk izmantot esošās nacionālās vai ES sistēmas, piemēram, </w:t>
      </w:r>
      <w:r w:rsidRPr="00AF2815">
        <w:rPr>
          <w:rFonts w:ascii="Times New Roman" w:hAnsi="Times New Roman"/>
          <w:i/>
          <w:sz w:val="24"/>
          <w:szCs w:val="24"/>
          <w:lang w:val="lv-LV"/>
        </w:rPr>
        <w:t xml:space="preserve">Youthpass </w:t>
      </w:r>
      <w:r w:rsidRPr="00AF2815">
        <w:rPr>
          <w:rFonts w:ascii="Times New Roman" w:hAnsi="Times New Roman"/>
          <w:sz w:val="24"/>
          <w:szCs w:val="24"/>
          <w:lang w:val="lv-LV"/>
        </w:rPr>
        <w:t>un</w:t>
      </w:r>
      <w:r w:rsidRPr="00AF2815">
        <w:rPr>
          <w:rFonts w:ascii="Times New Roman" w:hAnsi="Times New Roman"/>
          <w:i/>
          <w:sz w:val="24"/>
          <w:szCs w:val="24"/>
          <w:lang w:val="lv-LV"/>
        </w:rPr>
        <w:t xml:space="preserve"> Europass</w:t>
      </w:r>
      <w:r w:rsidRPr="00AF2815" w:rsidR="007D1989">
        <w:rPr>
          <w:rFonts w:ascii="Times New Roman" w:hAnsi="Times New Roman"/>
          <w:sz w:val="24"/>
          <w:szCs w:val="24"/>
          <w:lang w:val="lv-LV"/>
        </w:rPr>
        <w:t xml:space="preserve">; </w:t>
      </w:r>
      <w:r w:rsidRPr="00AF2815">
        <w:rPr>
          <w:rFonts w:ascii="Times New Roman" w:hAnsi="Times New Roman"/>
          <w:sz w:val="24"/>
          <w:szCs w:val="24"/>
          <w:lang w:val="lv-LV"/>
        </w:rPr>
        <w:t>izpētīt jaunas tendences, kā arī alternatīvas brīvprātīgā darba dimensijas un formātus</w:t>
      </w:r>
      <w:r w:rsidRPr="00AF2815" w:rsidR="007D1989">
        <w:rPr>
          <w:rFonts w:ascii="Times New Roman" w:hAnsi="Times New Roman"/>
          <w:sz w:val="24"/>
          <w:szCs w:val="24"/>
          <w:lang w:val="lv-LV"/>
        </w:rPr>
        <w:t xml:space="preserve"> u.c.</w:t>
      </w:r>
    </w:p>
    <w:p w:rsidRPr="00AF2815" w:rsidR="00E13365" w:rsidP="002400D9" w:rsidRDefault="00E13365" w14:paraId="62EA4FE9" w14:textId="1349CCBE">
      <w:pPr>
        <w:spacing w:after="0" w:line="264" w:lineRule="auto"/>
        <w:ind w:firstLine="720"/>
        <w:jc w:val="both"/>
        <w:rPr>
          <w:rFonts w:ascii="Times New Roman" w:hAnsi="Times New Roman"/>
          <w:sz w:val="24"/>
          <w:szCs w:val="24"/>
          <w:lang w:val="lv-LV"/>
        </w:rPr>
      </w:pPr>
      <w:r w:rsidRPr="00AF2815">
        <w:rPr>
          <w:rFonts w:ascii="Times New Roman" w:hAnsi="Times New Roman"/>
          <w:b/>
          <w:sz w:val="24"/>
          <w:szCs w:val="24"/>
          <w:lang w:val="lv-LV"/>
        </w:rPr>
        <w:t xml:space="preserve">Latvijas </w:t>
      </w:r>
      <w:r w:rsidRPr="00AF2815" w:rsidR="00911F7B">
        <w:rPr>
          <w:rFonts w:ascii="Times New Roman" w:hAnsi="Times New Roman"/>
          <w:b/>
          <w:bCs/>
          <w:color w:val="000000"/>
          <w:sz w:val="24"/>
          <w:szCs w:val="24"/>
          <w:lang w:val="lv-LV"/>
        </w:rPr>
        <w:t>nostāja</w:t>
      </w:r>
      <w:r w:rsidRPr="00AF2815" w:rsidR="00804317">
        <w:rPr>
          <w:rFonts w:ascii="Times New Roman" w:hAnsi="Times New Roman"/>
          <w:b/>
          <w:sz w:val="24"/>
          <w:szCs w:val="24"/>
          <w:lang w:val="lv-LV"/>
        </w:rPr>
        <w:t xml:space="preserve">: </w:t>
      </w:r>
      <w:r w:rsidRPr="00AF2815" w:rsidR="00B82541">
        <w:rPr>
          <w:rFonts w:ascii="Times New Roman" w:hAnsi="Times New Roman"/>
          <w:sz w:val="24"/>
          <w:szCs w:val="24"/>
          <w:lang w:val="lv-LV"/>
        </w:rPr>
        <w:t xml:space="preserve">Latvija atbalsta padomes ieteikuma pieņemšanu. Latvija atzinīgi novērtē ieteikumu visām dalībvalstīm apsvērt pasākumus, kas veicina vai nodrošina skaidru tiesisko </w:t>
      </w:r>
      <w:r w:rsidRPr="00AF2815" w:rsidR="00B82541">
        <w:rPr>
          <w:rFonts w:ascii="Times New Roman" w:hAnsi="Times New Roman"/>
          <w:sz w:val="24"/>
          <w:szCs w:val="24"/>
          <w:lang w:val="lv-LV"/>
        </w:rPr>
        <w:lastRenderedPageBreak/>
        <w:t>regulējumu un īstenošanas sistēmu attiecībā uz starptautisko brīvprātīgā darba dalībnieku veselību, drošību un nodrošinājumu. Latvijai ir svarīgs brīvprātīgā darba kvalitātes jautājums. Vietējās kopienas situācijas analīzei un vajadzību apzināšanai ir jābūt visu brīvprātīgā darba aktivitāšu pamatā, kas ļauj stiprināt brīvprātīgā darba kvalitāti kopumā. Atbalstām aicinājumu izstrādāt un veicināt vispārējos kvalitātes standartus brīvprātīgajam darbam. Pozitīvi novērtējam ieteikumu uzlabot brīvprātīgā darba kvalitāti, atbalstot brīvprātīgā darba organizētājus to kapacitātes stiprināšanas centienos. Latvija ļoti pozitīvi novērtē ieteikumu atbalstīt pasākumus, kas nodrošina brīvprātīgā darba iespējas jauniešiem, kuri fiziski dažādu iemeslu dēļ nevar piedalīties starptautiskās mobilitātes aktivitātēs. Pozitīvi novērtējam aicinājumu atbalstīt brīvprātīgo darbu, kas veic nozīmīgu ieguldījumu klimata un vides problēmu risināšanā.</w:t>
      </w:r>
    </w:p>
    <w:p w:rsidRPr="00AF2815" w:rsidR="00AA7899" w:rsidP="00AA7899" w:rsidRDefault="00AA7899" w14:paraId="6B1A2875" w14:textId="11404EDF">
      <w:pPr>
        <w:spacing w:after="0" w:line="264" w:lineRule="auto"/>
        <w:ind w:firstLine="720"/>
        <w:jc w:val="both"/>
        <w:rPr>
          <w:rFonts w:ascii="Times New Roman" w:hAnsi="Times New Roman" w:cs="Times New Roman"/>
          <w:i/>
          <w:sz w:val="24"/>
          <w:szCs w:val="24"/>
          <w:lang w:val="lv-LV"/>
        </w:rPr>
      </w:pPr>
      <w:r w:rsidRPr="00AF2815">
        <w:rPr>
          <w:rFonts w:ascii="Times New Roman" w:hAnsi="Times New Roman" w:cs="Times New Roman"/>
          <w:i/>
          <w:sz w:val="24"/>
          <w:szCs w:val="24"/>
          <w:lang w:val="lv-LV"/>
        </w:rPr>
        <w:t>Pozīcijas projekts ir saskaņots ar Ārlietu ministriju</w:t>
      </w:r>
      <w:r w:rsidRPr="00AF2815">
        <w:rPr>
          <w:lang w:val="lv-LV"/>
        </w:rPr>
        <w:t xml:space="preserve"> </w:t>
      </w:r>
      <w:r w:rsidRPr="00AF2815">
        <w:rPr>
          <w:rFonts w:ascii="Times New Roman" w:hAnsi="Times New Roman" w:cs="Times New Roman"/>
          <w:i/>
          <w:sz w:val="24"/>
          <w:szCs w:val="24"/>
          <w:lang w:val="lv-LV"/>
        </w:rPr>
        <w:t xml:space="preserve">un Labklājības ministriju, kā arī to ir paredzēts </w:t>
      </w:r>
      <w:r w:rsidRPr="00AF2815" w:rsidR="00ED311E">
        <w:rPr>
          <w:rFonts w:ascii="Times New Roman" w:hAnsi="Times New Roman" w:cs="Times New Roman"/>
          <w:i/>
          <w:sz w:val="24"/>
          <w:szCs w:val="24"/>
          <w:lang w:val="lv-LV"/>
        </w:rPr>
        <w:t>izskatīt</w:t>
      </w:r>
      <w:r w:rsidRPr="00AF2815">
        <w:rPr>
          <w:rFonts w:ascii="Times New Roman" w:hAnsi="Times New Roman" w:cs="Times New Roman"/>
          <w:i/>
          <w:sz w:val="24"/>
          <w:szCs w:val="24"/>
          <w:lang w:val="lv-LV"/>
        </w:rPr>
        <w:t xml:space="preserve"> Ministru kabinetā š.g. 29. martā un Saeimas Eiropas lietu komisijā š.g. 1. aprīlī.</w:t>
      </w:r>
    </w:p>
    <w:p w:rsidRPr="00AF2815" w:rsidR="00E13365" w:rsidP="002400D9" w:rsidRDefault="00E13365" w14:paraId="5208771C" w14:textId="77777777">
      <w:pPr>
        <w:pStyle w:val="Point123"/>
        <w:numPr>
          <w:ilvl w:val="0"/>
          <w:numId w:val="0"/>
        </w:numPr>
        <w:spacing w:before="0" w:after="0" w:line="264" w:lineRule="auto"/>
        <w:ind w:firstLine="629"/>
        <w:jc w:val="both"/>
        <w:rPr>
          <w:szCs w:val="24"/>
        </w:rPr>
      </w:pPr>
    </w:p>
    <w:p w:rsidRPr="00AF2815" w:rsidR="0059055F" w:rsidP="002400D9" w:rsidRDefault="00B82541" w14:paraId="29CE425E" w14:textId="77777777">
      <w:pPr>
        <w:pStyle w:val="Point123"/>
        <w:numPr>
          <w:ilvl w:val="0"/>
          <w:numId w:val="0"/>
        </w:numPr>
        <w:spacing w:before="0" w:after="0" w:line="264" w:lineRule="auto"/>
        <w:jc w:val="both"/>
        <w:rPr>
          <w:szCs w:val="24"/>
        </w:rPr>
      </w:pPr>
      <w:r w:rsidRPr="00AF2815">
        <w:rPr>
          <w:b/>
          <w:szCs w:val="24"/>
        </w:rPr>
        <w:t xml:space="preserve">2. </w:t>
      </w:r>
      <w:r w:rsidRPr="00AF2815" w:rsidR="0059055F">
        <w:rPr>
          <w:b/>
          <w:szCs w:val="24"/>
        </w:rPr>
        <w:t>Padomes un Padomē sanākušo dalībvalstu pārstāvju secinājumu projekts „Veicināt jauniešu kā pārmaiņu virzītājspēku iesaisti ar mērķi aizsargāt vidi”</w:t>
      </w:r>
      <w:r w:rsidRPr="00AF2815" w:rsidR="0059055F">
        <w:rPr>
          <w:szCs w:val="24"/>
        </w:rPr>
        <w:t xml:space="preserve"> </w:t>
      </w:r>
      <w:r w:rsidRPr="00AF2815" w:rsidR="0059055F">
        <w:rPr>
          <w:i/>
          <w:szCs w:val="24"/>
        </w:rPr>
        <w:t>– pieņemšana</w:t>
      </w:r>
      <w:r w:rsidRPr="00AF2815" w:rsidR="0059055F">
        <w:rPr>
          <w:szCs w:val="24"/>
        </w:rPr>
        <w:t xml:space="preserve"> </w:t>
      </w:r>
    </w:p>
    <w:p w:rsidRPr="00AF2815" w:rsidR="0059055F" w:rsidP="002400D9" w:rsidRDefault="0059055F" w14:paraId="68D4D7C7" w14:textId="77777777">
      <w:pPr>
        <w:pStyle w:val="paragraph"/>
        <w:spacing w:before="0" w:beforeAutospacing="false" w:after="0" w:afterAutospacing="false" w:line="264" w:lineRule="auto"/>
        <w:ind w:firstLine="567"/>
        <w:jc w:val="both"/>
        <w:textAlignment w:val="baseline"/>
        <w:rPr>
          <w:rStyle w:val="word"/>
          <w:rFonts w:eastAsia="MS Mincho"/>
          <w:lang w:eastAsia="en-US"/>
        </w:rPr>
      </w:pPr>
      <w:r w:rsidRPr="00AF2815">
        <w:rPr>
          <w:rStyle w:val="normaltextrun"/>
          <w:rFonts w:eastAsia="MS Mincho"/>
        </w:rPr>
        <w:t xml:space="preserve">Jauniešu vidū pieaug izpratne un vēlme iesaistīties jautājumos, kas skar  ilgtspējīgas attīstības un jo īpaši vides un klimata pārmaiņu jautājumus. </w:t>
      </w:r>
      <w:r w:rsidRPr="00AF2815">
        <w:rPr>
          <w:rStyle w:val="normaltextrun"/>
        </w:rPr>
        <w:t xml:space="preserve">Secinājumu projektā dalībvalstis tiek aicinātas </w:t>
      </w:r>
      <w:r w:rsidRPr="00AF2815">
        <w:rPr>
          <w:rStyle w:val="normaltextrun"/>
          <w:rFonts w:eastAsia="MS Mincho"/>
        </w:rPr>
        <w:t xml:space="preserve">atbalstīt jaunatnes un ilgtspējīgas attīstības jomas organizācijas to centienos sniegt  jauniešiem informāciju un nodrošināt tām iespēju izplatīt uzticamu un kvalitatīvu, zinātnē balstītu informāciju un datus, kas pielāgoti katrai ģeogrāfiskajai videi par klimata pārmaiņām un vides jautājumiem; </w:t>
      </w:r>
      <w:r w:rsidRPr="00AF2815">
        <w:rPr>
          <w:rStyle w:val="word"/>
        </w:rPr>
        <w:t>izmantojot</w:t>
      </w:r>
      <w:r w:rsidRPr="00AF2815">
        <w:rPr>
          <w:rStyle w:val="phrase"/>
        </w:rPr>
        <w:t xml:space="preserve"> </w:t>
      </w:r>
      <w:r w:rsidRPr="00AF2815">
        <w:rPr>
          <w:rStyle w:val="word"/>
        </w:rPr>
        <w:t>formālo</w:t>
      </w:r>
      <w:r w:rsidRPr="00AF2815">
        <w:rPr>
          <w:rStyle w:val="phrase"/>
        </w:rPr>
        <w:t xml:space="preserve"> </w:t>
      </w:r>
      <w:r w:rsidRPr="00AF2815">
        <w:rPr>
          <w:rStyle w:val="word"/>
        </w:rPr>
        <w:t>izglītību,</w:t>
      </w:r>
      <w:r w:rsidRPr="00AF2815">
        <w:rPr>
          <w:rStyle w:val="phrase"/>
        </w:rPr>
        <w:t xml:space="preserve"> </w:t>
      </w:r>
      <w:r w:rsidRPr="00AF2815">
        <w:rPr>
          <w:rStyle w:val="word"/>
        </w:rPr>
        <w:t>kā</w:t>
      </w:r>
      <w:r w:rsidRPr="00AF2815">
        <w:rPr>
          <w:rStyle w:val="phrase"/>
        </w:rPr>
        <w:t xml:space="preserve"> </w:t>
      </w:r>
      <w:r w:rsidRPr="00AF2815">
        <w:rPr>
          <w:rStyle w:val="word"/>
        </w:rPr>
        <w:t>arī</w:t>
      </w:r>
      <w:r w:rsidRPr="00AF2815">
        <w:rPr>
          <w:rStyle w:val="phrase"/>
        </w:rPr>
        <w:t xml:space="preserve"> </w:t>
      </w:r>
      <w:r w:rsidRPr="00AF2815">
        <w:rPr>
          <w:rStyle w:val="word"/>
        </w:rPr>
        <w:t>neformālo</w:t>
      </w:r>
      <w:r w:rsidRPr="00AF2815">
        <w:rPr>
          <w:rStyle w:val="phrase"/>
        </w:rPr>
        <w:t xml:space="preserve"> </w:t>
      </w:r>
      <w:r w:rsidRPr="00AF2815">
        <w:rPr>
          <w:rStyle w:val="word"/>
        </w:rPr>
        <w:t>un</w:t>
      </w:r>
      <w:r w:rsidRPr="00AF2815">
        <w:rPr>
          <w:rStyle w:val="phrase"/>
        </w:rPr>
        <w:t xml:space="preserve"> </w:t>
      </w:r>
      <w:r w:rsidRPr="00AF2815">
        <w:rPr>
          <w:rStyle w:val="word"/>
        </w:rPr>
        <w:t>ikdienējo</w:t>
      </w:r>
      <w:r w:rsidRPr="00AF2815">
        <w:rPr>
          <w:rStyle w:val="phrase"/>
        </w:rPr>
        <w:t xml:space="preserve"> </w:t>
      </w:r>
      <w:r w:rsidRPr="00AF2815">
        <w:rPr>
          <w:rStyle w:val="word"/>
        </w:rPr>
        <w:t>mācīšanos,</w:t>
      </w:r>
      <w:r w:rsidRPr="00AF2815">
        <w:rPr>
          <w:rStyle w:val="phrase"/>
        </w:rPr>
        <w:t xml:space="preserve"> </w:t>
      </w:r>
      <w:r w:rsidRPr="00AF2815">
        <w:rPr>
          <w:rStyle w:val="word"/>
        </w:rPr>
        <w:t>nodrošināt</w:t>
      </w:r>
      <w:r w:rsidRPr="00AF2815">
        <w:rPr>
          <w:rStyle w:val="phrase"/>
        </w:rPr>
        <w:t xml:space="preserve"> </w:t>
      </w:r>
      <w:r w:rsidRPr="00AF2815">
        <w:rPr>
          <w:rStyle w:val="word"/>
        </w:rPr>
        <w:t>jauniešiem,</w:t>
      </w:r>
      <w:r w:rsidRPr="00AF2815">
        <w:rPr>
          <w:rStyle w:val="phrase"/>
        </w:rPr>
        <w:t xml:space="preserve"> </w:t>
      </w:r>
      <w:r w:rsidRPr="00AF2815">
        <w:rPr>
          <w:rFonts w:eastAsia="MS Mincho"/>
        </w:rPr>
        <w:t xml:space="preserve">nepieciešamās </w:t>
      </w:r>
      <w:r w:rsidRPr="00AF2815">
        <w:rPr>
          <w:rStyle w:val="word"/>
        </w:rPr>
        <w:t>kompetences; turpināt</w:t>
      </w:r>
      <w:r w:rsidRPr="00AF2815">
        <w:rPr>
          <w:rStyle w:val="phrase"/>
        </w:rPr>
        <w:t xml:space="preserve"> </w:t>
      </w:r>
      <w:r w:rsidRPr="00AF2815">
        <w:rPr>
          <w:rStyle w:val="word"/>
        </w:rPr>
        <w:t>attīstīt</w:t>
      </w:r>
      <w:r w:rsidRPr="00AF2815">
        <w:rPr>
          <w:rStyle w:val="phrase"/>
        </w:rPr>
        <w:t xml:space="preserve"> </w:t>
      </w:r>
      <w:r w:rsidRPr="00AF2815">
        <w:rPr>
          <w:rStyle w:val="word"/>
        </w:rPr>
        <w:t>piemērotas</w:t>
      </w:r>
      <w:r w:rsidRPr="00AF2815">
        <w:rPr>
          <w:rStyle w:val="phrase"/>
        </w:rPr>
        <w:t xml:space="preserve"> </w:t>
      </w:r>
      <w:r w:rsidRPr="00AF2815">
        <w:rPr>
          <w:rStyle w:val="word"/>
        </w:rPr>
        <w:t>darba</w:t>
      </w:r>
      <w:r w:rsidRPr="00AF2815">
        <w:rPr>
          <w:rStyle w:val="phrase"/>
        </w:rPr>
        <w:t xml:space="preserve"> ar jaunatni </w:t>
      </w:r>
      <w:r w:rsidRPr="00AF2815">
        <w:rPr>
          <w:rStyle w:val="word"/>
        </w:rPr>
        <w:t>iniciatīvas; veicināt</w:t>
      </w:r>
      <w:r w:rsidRPr="00AF2815">
        <w:rPr>
          <w:rStyle w:val="phrase"/>
        </w:rPr>
        <w:t xml:space="preserve"> </w:t>
      </w:r>
      <w:r w:rsidRPr="00AF2815">
        <w:rPr>
          <w:rStyle w:val="word"/>
        </w:rPr>
        <w:t>jaunatnes</w:t>
      </w:r>
      <w:r w:rsidRPr="00AF2815">
        <w:rPr>
          <w:rStyle w:val="phrase"/>
        </w:rPr>
        <w:t xml:space="preserve"> </w:t>
      </w:r>
      <w:r w:rsidRPr="00AF2815">
        <w:rPr>
          <w:rStyle w:val="word"/>
        </w:rPr>
        <w:t>darbiniekiem atbilstošu</w:t>
      </w:r>
      <w:r w:rsidRPr="00AF2815">
        <w:rPr>
          <w:rStyle w:val="phrase"/>
        </w:rPr>
        <w:t xml:space="preserve"> </w:t>
      </w:r>
      <w:r w:rsidRPr="00AF2815">
        <w:rPr>
          <w:rStyle w:val="word"/>
        </w:rPr>
        <w:t>izglītību</w:t>
      </w:r>
      <w:r w:rsidRPr="00AF2815">
        <w:rPr>
          <w:rStyle w:val="phrase"/>
        </w:rPr>
        <w:t xml:space="preserve"> </w:t>
      </w:r>
      <w:r w:rsidRPr="00AF2815">
        <w:rPr>
          <w:rStyle w:val="word"/>
        </w:rPr>
        <w:t>un</w:t>
      </w:r>
      <w:r w:rsidRPr="00AF2815">
        <w:rPr>
          <w:rStyle w:val="phrase"/>
        </w:rPr>
        <w:t xml:space="preserve"> </w:t>
      </w:r>
      <w:r w:rsidRPr="00AF2815">
        <w:rPr>
          <w:rStyle w:val="word"/>
        </w:rPr>
        <w:t>mācības;</w:t>
      </w:r>
      <w:r w:rsidRPr="00AF2815">
        <w:t xml:space="preserve"> </w:t>
      </w:r>
      <w:r w:rsidRPr="00AF2815">
        <w:rPr>
          <w:rStyle w:val="word"/>
        </w:rPr>
        <w:t>nodrošināt</w:t>
      </w:r>
      <w:r w:rsidRPr="00AF2815">
        <w:rPr>
          <w:rStyle w:val="phrase"/>
        </w:rPr>
        <w:t xml:space="preserve"> </w:t>
      </w:r>
      <w:r w:rsidRPr="00AF2815">
        <w:rPr>
          <w:rStyle w:val="word"/>
        </w:rPr>
        <w:t>un</w:t>
      </w:r>
      <w:r w:rsidRPr="00AF2815">
        <w:rPr>
          <w:rStyle w:val="phrase"/>
        </w:rPr>
        <w:t xml:space="preserve"> </w:t>
      </w:r>
      <w:r w:rsidRPr="00AF2815">
        <w:rPr>
          <w:rStyle w:val="word"/>
        </w:rPr>
        <w:t>radīt</w:t>
      </w:r>
      <w:r w:rsidRPr="00AF2815">
        <w:rPr>
          <w:rStyle w:val="phrase"/>
        </w:rPr>
        <w:t xml:space="preserve"> </w:t>
      </w:r>
      <w:r w:rsidRPr="00AF2815">
        <w:rPr>
          <w:rStyle w:val="word"/>
        </w:rPr>
        <w:t>ilgtermiņa, ilgtspējīgas,</w:t>
      </w:r>
      <w:r w:rsidRPr="00AF2815">
        <w:rPr>
          <w:rStyle w:val="phrase"/>
        </w:rPr>
        <w:t xml:space="preserve"> </w:t>
      </w:r>
      <w:r w:rsidRPr="00AF2815">
        <w:rPr>
          <w:rStyle w:val="word"/>
        </w:rPr>
        <w:t>drošas,</w:t>
      </w:r>
      <w:r w:rsidRPr="00AF2815">
        <w:rPr>
          <w:rStyle w:val="phrase"/>
        </w:rPr>
        <w:t xml:space="preserve"> </w:t>
      </w:r>
      <w:r w:rsidRPr="00AF2815">
        <w:rPr>
          <w:rStyle w:val="word"/>
        </w:rPr>
        <w:t>pieejamas</w:t>
      </w:r>
      <w:r w:rsidRPr="00AF2815">
        <w:rPr>
          <w:rStyle w:val="phrase"/>
        </w:rPr>
        <w:t xml:space="preserve"> </w:t>
      </w:r>
      <w:r w:rsidRPr="00AF2815">
        <w:rPr>
          <w:rStyle w:val="word"/>
        </w:rPr>
        <w:t>un</w:t>
      </w:r>
      <w:r w:rsidRPr="00AF2815">
        <w:rPr>
          <w:rStyle w:val="phrase"/>
        </w:rPr>
        <w:t xml:space="preserve"> </w:t>
      </w:r>
      <w:r w:rsidRPr="00AF2815">
        <w:rPr>
          <w:rStyle w:val="word"/>
        </w:rPr>
        <w:t>iekļaujošas</w:t>
      </w:r>
      <w:r w:rsidRPr="00AF2815">
        <w:rPr>
          <w:rStyle w:val="phrase"/>
        </w:rPr>
        <w:t xml:space="preserve"> </w:t>
      </w:r>
      <w:r w:rsidRPr="00AF2815">
        <w:rPr>
          <w:rStyle w:val="word"/>
        </w:rPr>
        <w:t>pilsoniskās</w:t>
      </w:r>
      <w:r w:rsidRPr="00AF2815">
        <w:rPr>
          <w:rStyle w:val="phrase"/>
        </w:rPr>
        <w:t xml:space="preserve"> </w:t>
      </w:r>
      <w:r w:rsidRPr="00AF2815">
        <w:rPr>
          <w:rStyle w:val="word"/>
        </w:rPr>
        <w:t>telpas</w:t>
      </w:r>
      <w:r w:rsidRPr="00AF2815">
        <w:rPr>
          <w:rStyle w:val="phrase"/>
        </w:rPr>
        <w:t xml:space="preserve"> </w:t>
      </w:r>
      <w:r w:rsidRPr="00AF2815">
        <w:rPr>
          <w:rStyle w:val="word"/>
        </w:rPr>
        <w:t>sadarbībai</w:t>
      </w:r>
      <w:r w:rsidRPr="00AF2815">
        <w:rPr>
          <w:rStyle w:val="phrase"/>
        </w:rPr>
        <w:t xml:space="preserve"> </w:t>
      </w:r>
      <w:r w:rsidRPr="00AF2815">
        <w:rPr>
          <w:rStyle w:val="word"/>
        </w:rPr>
        <w:t>ar</w:t>
      </w:r>
      <w:r w:rsidRPr="00AF2815">
        <w:rPr>
          <w:rStyle w:val="phrase"/>
        </w:rPr>
        <w:t xml:space="preserve"> </w:t>
      </w:r>
      <w:r w:rsidRPr="00AF2815">
        <w:rPr>
          <w:rStyle w:val="word"/>
        </w:rPr>
        <w:t>visu līmeņu</w:t>
      </w:r>
      <w:r w:rsidRPr="00AF2815">
        <w:rPr>
          <w:rStyle w:val="phrase"/>
        </w:rPr>
        <w:t xml:space="preserve"> </w:t>
      </w:r>
      <w:r w:rsidRPr="00AF2815">
        <w:rPr>
          <w:rStyle w:val="word"/>
        </w:rPr>
        <w:t>politisko</w:t>
      </w:r>
      <w:r w:rsidRPr="00AF2815">
        <w:rPr>
          <w:rStyle w:val="phrase"/>
        </w:rPr>
        <w:t xml:space="preserve"> </w:t>
      </w:r>
      <w:r w:rsidRPr="00AF2815">
        <w:rPr>
          <w:rStyle w:val="word"/>
        </w:rPr>
        <w:t>lēmumu</w:t>
      </w:r>
      <w:r w:rsidRPr="00AF2815">
        <w:rPr>
          <w:rStyle w:val="phrase"/>
        </w:rPr>
        <w:t xml:space="preserve"> </w:t>
      </w:r>
      <w:r w:rsidRPr="00AF2815">
        <w:rPr>
          <w:rStyle w:val="word"/>
        </w:rPr>
        <w:t>pieņēmējiem; veicināt</w:t>
      </w:r>
      <w:r w:rsidRPr="00AF2815">
        <w:rPr>
          <w:rStyle w:val="phrase"/>
        </w:rPr>
        <w:t xml:space="preserve"> </w:t>
      </w:r>
      <w:r w:rsidRPr="00AF2815">
        <w:rPr>
          <w:rStyle w:val="word"/>
        </w:rPr>
        <w:t>jauno</w:t>
      </w:r>
      <w:r w:rsidRPr="00AF2815">
        <w:rPr>
          <w:rStyle w:val="phrase"/>
        </w:rPr>
        <w:t xml:space="preserve"> </w:t>
      </w:r>
      <w:r w:rsidRPr="00AF2815">
        <w:rPr>
          <w:rStyle w:val="word"/>
        </w:rPr>
        <w:t>pētnieku</w:t>
      </w:r>
      <w:r w:rsidRPr="00AF2815">
        <w:rPr>
          <w:rStyle w:val="phrase"/>
        </w:rPr>
        <w:t xml:space="preserve"> </w:t>
      </w:r>
      <w:r w:rsidRPr="00AF2815">
        <w:rPr>
          <w:rStyle w:val="word"/>
        </w:rPr>
        <w:t>un</w:t>
      </w:r>
      <w:r w:rsidRPr="00AF2815">
        <w:rPr>
          <w:rStyle w:val="phrase"/>
        </w:rPr>
        <w:t xml:space="preserve"> </w:t>
      </w:r>
      <w:r w:rsidRPr="00AF2815">
        <w:rPr>
          <w:rStyle w:val="word"/>
        </w:rPr>
        <w:t>viņu</w:t>
      </w:r>
      <w:r w:rsidRPr="00AF2815">
        <w:rPr>
          <w:rStyle w:val="phrase"/>
        </w:rPr>
        <w:t xml:space="preserve"> </w:t>
      </w:r>
      <w:r w:rsidRPr="00AF2815">
        <w:rPr>
          <w:rStyle w:val="word"/>
        </w:rPr>
        <w:t>darbu ilgtspējīgas</w:t>
      </w:r>
      <w:r w:rsidRPr="00AF2815">
        <w:rPr>
          <w:rStyle w:val="phrase"/>
        </w:rPr>
        <w:t xml:space="preserve"> </w:t>
      </w:r>
      <w:r w:rsidRPr="00AF2815">
        <w:rPr>
          <w:rStyle w:val="word"/>
        </w:rPr>
        <w:t>attīstības</w:t>
      </w:r>
      <w:r w:rsidRPr="00AF2815">
        <w:rPr>
          <w:rStyle w:val="phrase"/>
        </w:rPr>
        <w:t xml:space="preserve"> </w:t>
      </w:r>
      <w:r w:rsidRPr="00AF2815">
        <w:rPr>
          <w:rStyle w:val="word"/>
        </w:rPr>
        <w:t xml:space="preserve">jomā popularizēšanu. </w:t>
      </w:r>
    </w:p>
    <w:p w:rsidRPr="00AF2815" w:rsidR="0059055F" w:rsidP="002400D9" w:rsidRDefault="0059055F" w14:paraId="4866E002" w14:textId="77777777">
      <w:pPr>
        <w:pStyle w:val="paragraph"/>
        <w:tabs>
          <w:tab w:val="left" w:pos="327"/>
        </w:tabs>
        <w:spacing w:before="0" w:beforeAutospacing="false" w:after="0" w:afterAutospacing="false" w:line="264" w:lineRule="auto"/>
        <w:jc w:val="both"/>
        <w:textAlignment w:val="baseline"/>
        <w:rPr>
          <w:rFonts w:eastAsia="MS Mincho"/>
        </w:rPr>
      </w:pPr>
      <w:r w:rsidRPr="00AF2815">
        <w:rPr>
          <w:rStyle w:val="normaltextrun"/>
          <w:b/>
        </w:rPr>
        <w:tab/>
      </w:r>
      <w:r w:rsidRPr="00AF2815">
        <w:rPr>
          <w:rStyle w:val="normaltextrun"/>
          <w:b/>
        </w:rPr>
        <w:tab/>
      </w:r>
      <w:r w:rsidRPr="00AF2815">
        <w:rPr>
          <w:rStyle w:val="word"/>
        </w:rPr>
        <w:t xml:space="preserve">Komisija tiek aicināta </w:t>
      </w:r>
      <w:r w:rsidRPr="00AF2815">
        <w:rPr>
          <w:rStyle w:val="eop"/>
          <w:rFonts w:eastAsia="MS Mincho"/>
        </w:rPr>
        <w:t>aktīvi popularizēt visus Eiropas Klimata pakta aspektus jauniešu vidū;</w:t>
      </w:r>
    </w:p>
    <w:p w:rsidRPr="00AF2815" w:rsidR="0059055F" w:rsidP="002400D9" w:rsidRDefault="0059055F" w14:paraId="2DAC8A17" w14:textId="77777777">
      <w:pPr>
        <w:pStyle w:val="paragraph"/>
        <w:tabs>
          <w:tab w:val="left" w:pos="327"/>
        </w:tabs>
        <w:spacing w:before="0" w:beforeAutospacing="false" w:after="0" w:afterAutospacing="false" w:line="264" w:lineRule="auto"/>
        <w:jc w:val="both"/>
        <w:textAlignment w:val="baseline"/>
        <w:rPr>
          <w:rStyle w:val="normaltextrun"/>
          <w:rFonts w:eastAsia="MS Mincho"/>
        </w:rPr>
      </w:pPr>
      <w:r w:rsidRPr="00AF2815">
        <w:rPr>
          <w:rStyle w:val="normaltextrun"/>
          <w:rFonts w:eastAsia="MS Mincho"/>
        </w:rPr>
        <w:t xml:space="preserve">nodrošināt jauniešiem pieeju sabiedriskai apspriešanai par Eiropas vides politiku; atbalstīt un veicināt Eiropas mobilitātes iespējas un iniciatīvas vides jomā programmu </w:t>
      </w:r>
      <w:r w:rsidRPr="00AF2815">
        <w:rPr>
          <w:rStyle w:val="normaltextrun"/>
          <w:rFonts w:eastAsia="MS Mincho"/>
          <w:i/>
        </w:rPr>
        <w:t>“</w:t>
      </w:r>
      <w:r w:rsidRPr="00AF2815">
        <w:rPr>
          <w:rStyle w:val="spellingerror"/>
          <w:rFonts w:eastAsia="MS Mincho"/>
          <w:i/>
        </w:rPr>
        <w:t>Erasmus</w:t>
      </w:r>
      <w:r w:rsidRPr="00AF2815">
        <w:rPr>
          <w:rStyle w:val="normaltextrun"/>
          <w:rFonts w:eastAsia="MS Mincho"/>
          <w:i/>
        </w:rPr>
        <w:t>+”</w:t>
      </w:r>
      <w:r w:rsidRPr="00AF2815">
        <w:rPr>
          <w:rStyle w:val="normaltextrun"/>
          <w:rFonts w:eastAsia="MS Mincho"/>
        </w:rPr>
        <w:t xml:space="preserve"> un “Eiropas Solidaritātes korpuss” ietvaros.</w:t>
      </w:r>
    </w:p>
    <w:p w:rsidRPr="00AF2815" w:rsidR="002400D9" w:rsidP="002400D9" w:rsidRDefault="00804317" w14:paraId="4F3A5445" w14:textId="6B1E7D2D">
      <w:pPr>
        <w:pStyle w:val="paragraph"/>
        <w:spacing w:before="0" w:beforeAutospacing="false" w:after="0" w:afterAutospacing="false" w:line="264" w:lineRule="auto"/>
        <w:ind w:firstLine="567"/>
        <w:jc w:val="both"/>
        <w:textAlignment w:val="baseline"/>
      </w:pPr>
      <w:r w:rsidRPr="00AF2815">
        <w:rPr>
          <w:rStyle w:val="word"/>
          <w:b/>
          <w:lang w:eastAsia="en-US"/>
        </w:rPr>
        <w:t xml:space="preserve">Latvijas </w:t>
      </w:r>
      <w:r w:rsidRPr="00AF2815" w:rsidR="00911F7B">
        <w:rPr>
          <w:b/>
          <w:bCs/>
          <w:color w:val="000000"/>
        </w:rPr>
        <w:t>nostāja</w:t>
      </w:r>
      <w:r w:rsidRPr="00AF2815">
        <w:rPr>
          <w:rStyle w:val="word"/>
          <w:lang w:eastAsia="en-US"/>
        </w:rPr>
        <w:t xml:space="preserve">: </w:t>
      </w:r>
      <w:r w:rsidRPr="00AF2815" w:rsidR="002400D9">
        <w:rPr>
          <w:rStyle w:val="word"/>
          <w:lang w:eastAsia="en-US"/>
        </w:rPr>
        <w:t xml:space="preserve">Latvija atbalsta Padomes secinājumu pieņemšanu un </w:t>
      </w:r>
      <w:r w:rsidRPr="00AF2815" w:rsidR="002400D9">
        <w:rPr>
          <w:bCs/>
        </w:rPr>
        <w:t>uzskata</w:t>
      </w:r>
      <w:r w:rsidRPr="00AF2815" w:rsidR="002400D9">
        <w:t xml:space="preserve">, ka jauniešus kā nākamo paaudzi, kas lielākā mērā saskarsies ar šodienas pieņemtajiem lēmumiem, pēc iespējas biežāk vajadzētu iesaistīt klimata un vides politikas izveidē un ieviešanā pašvaldību, valsts un Eiropas Savienības līmenī.  </w:t>
      </w:r>
      <w:r w:rsidRPr="00AF2815" w:rsidR="002400D9">
        <w:rPr>
          <w:bCs/>
        </w:rPr>
        <w:t>Latvija piekrīt</w:t>
      </w:r>
      <w:r w:rsidRPr="00AF2815" w:rsidR="002400D9">
        <w:t xml:space="preserve">, ka klimata pārmaiņu mazināšanas un ilgtspējīgas sabiedrības attīstības jautājumiem jābūt gan formālās, gan arī neformālās izglītības sastāvdaļai. Videi draudzīgi risinājumi ir jāīsteno ne tikai skolās, bet arī jauniešu centros. Ir jāatbalsta jauniešu iniciatīvas par videi draudzīgiem risinājumiem vietējā līmenī. </w:t>
      </w:r>
      <w:r w:rsidRPr="00AF2815" w:rsidR="002400D9">
        <w:rPr>
          <w:bCs/>
        </w:rPr>
        <w:t>Latvija uzskata</w:t>
      </w:r>
      <w:r w:rsidRPr="00AF2815" w:rsidR="002400D9">
        <w:t xml:space="preserve">, ka jaunatnes lietu speciālistiem un jaunatnes darbiniekiem ir nozīmīga loma saites veidošanai starp jauniešiem un valsts pārvaldes institūcijām vides aizsargāšanas jautājumos, tādēļ tiem visos līmeņos ir jānodrošina atbilstoši atbalsta instrumenti. </w:t>
      </w:r>
      <w:r w:rsidRPr="00AF2815" w:rsidR="002400D9">
        <w:rPr>
          <w:bCs/>
        </w:rPr>
        <w:t>Latvija uzskata</w:t>
      </w:r>
      <w:r w:rsidRPr="00AF2815" w:rsidR="002400D9">
        <w:t>, ka darbā ar jaunatni ir svarīgi sniegt jauniešiem vairāk iespēju īstenot uz klimata pārmaiņu mazināšanu vērstus praktiskus projektus, īstenojot starpnozaru sadarbību.</w:t>
      </w:r>
    </w:p>
    <w:p w:rsidRPr="00AF2815" w:rsidR="00AA7899" w:rsidP="00652D0B" w:rsidRDefault="00AA7899" w14:paraId="05569798" w14:textId="0BB52215">
      <w:pPr>
        <w:spacing w:after="0" w:line="264" w:lineRule="auto"/>
        <w:ind w:firstLine="720"/>
        <w:jc w:val="both"/>
        <w:rPr>
          <w:rFonts w:ascii="Times New Roman" w:hAnsi="Times New Roman" w:cs="Times New Roman"/>
          <w:i/>
          <w:sz w:val="24"/>
          <w:szCs w:val="24"/>
          <w:lang w:val="lv-LV"/>
        </w:rPr>
      </w:pPr>
      <w:r w:rsidRPr="00AF2815">
        <w:rPr>
          <w:rFonts w:ascii="Times New Roman" w:hAnsi="Times New Roman" w:cs="Times New Roman"/>
          <w:i/>
          <w:sz w:val="24"/>
          <w:szCs w:val="24"/>
          <w:lang w:val="lv-LV"/>
        </w:rPr>
        <w:t>Pozīcijas projekts ir saskaņots ar Ārlietu ministriju</w:t>
      </w:r>
      <w:r w:rsidRPr="00AF2815">
        <w:rPr>
          <w:lang w:val="lv-LV"/>
        </w:rPr>
        <w:t xml:space="preserve"> </w:t>
      </w:r>
      <w:r w:rsidRPr="00AF2815">
        <w:rPr>
          <w:rFonts w:ascii="Times New Roman" w:hAnsi="Times New Roman" w:cs="Times New Roman"/>
          <w:i/>
          <w:sz w:val="24"/>
          <w:szCs w:val="24"/>
          <w:lang w:val="lv-LV"/>
        </w:rPr>
        <w:t xml:space="preserve">un Vides aizsardzības un reģionālās attīstības ministriju, kā arī to ir paredzēts </w:t>
      </w:r>
      <w:r w:rsidRPr="00AF2815" w:rsidR="00566EA5">
        <w:rPr>
          <w:rFonts w:ascii="Times New Roman" w:hAnsi="Times New Roman" w:cs="Times New Roman"/>
          <w:i/>
          <w:sz w:val="24"/>
          <w:szCs w:val="24"/>
          <w:lang w:val="lv-LV"/>
        </w:rPr>
        <w:t>izskatīt</w:t>
      </w:r>
      <w:r w:rsidRPr="00AF2815">
        <w:rPr>
          <w:rFonts w:ascii="Times New Roman" w:hAnsi="Times New Roman" w:cs="Times New Roman"/>
          <w:i/>
          <w:sz w:val="24"/>
          <w:szCs w:val="24"/>
          <w:lang w:val="lv-LV"/>
        </w:rPr>
        <w:t xml:space="preserve"> Ministru kabinetā š.g. 29. martā un Saeimas Eiropas lietu komisijā š.g. 1. aprīlī.</w:t>
      </w:r>
    </w:p>
    <w:p w:rsidR="001C12F4" w:rsidP="001C12F4" w:rsidRDefault="001C12F4" w14:paraId="0BBFB296" w14:textId="17CF667F">
      <w:pPr>
        <w:spacing w:after="0" w:line="264" w:lineRule="auto"/>
        <w:ind w:right="136" w:firstLine="720"/>
        <w:jc w:val="both"/>
        <w:rPr>
          <w:rFonts w:ascii="Times New Roman" w:hAnsi="Times New Roman" w:eastAsia="Times New Roman" w:cs="Times New Roman"/>
          <w:b/>
          <w:sz w:val="24"/>
          <w:szCs w:val="24"/>
          <w:lang w:val="lv-LV" w:eastAsia="lv-LV"/>
        </w:rPr>
      </w:pPr>
    </w:p>
    <w:p w:rsidRPr="00AF2815" w:rsidR="00000C36" w:rsidP="001C12F4" w:rsidRDefault="00000C36" w14:paraId="0A9BD7C7" w14:textId="77777777">
      <w:pPr>
        <w:spacing w:after="0" w:line="264" w:lineRule="auto"/>
        <w:ind w:right="136" w:firstLine="720"/>
        <w:jc w:val="both"/>
        <w:rPr>
          <w:rFonts w:ascii="Times New Roman" w:hAnsi="Times New Roman" w:eastAsia="Times New Roman" w:cs="Times New Roman"/>
          <w:b/>
          <w:sz w:val="24"/>
          <w:szCs w:val="24"/>
          <w:lang w:val="lv-LV" w:eastAsia="lv-LV"/>
        </w:rPr>
      </w:pPr>
    </w:p>
    <w:p w:rsidRPr="00AF2815" w:rsidR="001C12F4" w:rsidP="003C7FD1" w:rsidRDefault="001C12F4" w14:paraId="5432DDF6" w14:textId="77777777">
      <w:pPr>
        <w:spacing w:after="0" w:line="264" w:lineRule="auto"/>
        <w:ind w:right="136"/>
        <w:jc w:val="both"/>
        <w:rPr>
          <w:rFonts w:ascii="Times New Roman" w:hAnsi="Times New Roman" w:eastAsia="Times New Roman" w:cs="Times New Roman"/>
          <w:b/>
          <w:sz w:val="24"/>
          <w:szCs w:val="24"/>
          <w:lang w:val="lv-LV" w:eastAsia="lv-LV"/>
        </w:rPr>
      </w:pPr>
      <w:r w:rsidRPr="00AF2815">
        <w:rPr>
          <w:rFonts w:ascii="Times New Roman" w:hAnsi="Times New Roman" w:eastAsia="Times New Roman" w:cs="Times New Roman"/>
          <w:b/>
          <w:sz w:val="24"/>
          <w:szCs w:val="24"/>
          <w:lang w:val="lv-LV" w:eastAsia="lv-LV"/>
        </w:rPr>
        <w:lastRenderedPageBreak/>
        <w:t>3.</w:t>
      </w:r>
      <w:r w:rsidRPr="00AF2815">
        <w:rPr>
          <w:rFonts w:ascii="Times New Roman" w:hAnsi="Times New Roman" w:eastAsia="Times New Roman" w:cs="Times New Roman"/>
          <w:sz w:val="24"/>
          <w:szCs w:val="24"/>
          <w:lang w:val="lv-LV" w:eastAsia="lv-LV"/>
        </w:rPr>
        <w:t xml:space="preserve"> </w:t>
      </w:r>
      <w:r w:rsidRPr="00AF2815">
        <w:rPr>
          <w:rFonts w:ascii="Times New Roman" w:hAnsi="Times New Roman" w:eastAsia="Times New Roman" w:cs="Times New Roman"/>
          <w:b/>
          <w:sz w:val="24"/>
          <w:szCs w:val="24"/>
          <w:lang w:val="lv-LV" w:eastAsia="lv-LV"/>
        </w:rPr>
        <w:t>ES jaunatnes ministru diskusija</w:t>
      </w:r>
    </w:p>
    <w:p w:rsidRPr="00AF2815" w:rsidR="001C12F4" w:rsidP="001C12F4" w:rsidRDefault="001C12F4" w14:paraId="3E7A0C6C" w14:textId="77777777">
      <w:pPr>
        <w:spacing w:after="0" w:line="264" w:lineRule="auto"/>
        <w:ind w:right="136" w:firstLine="720"/>
        <w:jc w:val="both"/>
        <w:rPr>
          <w:rFonts w:ascii="Times New Roman" w:hAnsi="Times New Roman" w:eastAsia="Times New Roman" w:cs="Times New Roman"/>
          <w:sz w:val="24"/>
          <w:szCs w:val="24"/>
          <w:lang w:val="lv-LV" w:eastAsia="lv-LV"/>
        </w:rPr>
      </w:pPr>
      <w:r w:rsidRPr="00AF2815">
        <w:rPr>
          <w:rFonts w:ascii="Times New Roman" w:hAnsi="Times New Roman" w:eastAsia="Times New Roman" w:cs="Times New Roman"/>
          <w:i/>
          <w:sz w:val="24"/>
          <w:szCs w:val="24"/>
          <w:lang w:val="lv-LV" w:eastAsia="lv-LV"/>
        </w:rPr>
        <w:t xml:space="preserve">ES </w:t>
      </w:r>
      <w:r w:rsidRPr="00AF2815" w:rsidR="009B0BE5">
        <w:rPr>
          <w:rFonts w:ascii="Times New Roman" w:hAnsi="Times New Roman" w:eastAsia="Times New Roman" w:cs="Times New Roman"/>
          <w:i/>
          <w:sz w:val="24"/>
          <w:szCs w:val="24"/>
          <w:lang w:val="lv-LV" w:eastAsia="lv-LV"/>
        </w:rPr>
        <w:t>jaunatnes</w:t>
      </w:r>
      <w:r w:rsidRPr="00AF2815">
        <w:rPr>
          <w:rFonts w:ascii="Times New Roman" w:hAnsi="Times New Roman" w:eastAsia="Times New Roman" w:cs="Times New Roman"/>
          <w:i/>
          <w:sz w:val="24"/>
          <w:szCs w:val="24"/>
          <w:lang w:val="lv-LV" w:eastAsia="lv-LV"/>
        </w:rPr>
        <w:t xml:space="preserve"> ministru diskusijas dokuments nav publicēts, plānots, ka diskusiju dokuments tiks apstiprināts š.g. 30. marta Coreper I sanāksmē. </w:t>
      </w:r>
    </w:p>
    <w:p w:rsidRPr="00AF2815" w:rsidR="001C12F4" w:rsidP="001C12F4" w:rsidRDefault="009B0BE5" w14:paraId="6B3B4DD8" w14:textId="77777777">
      <w:pPr>
        <w:spacing w:after="0" w:line="264" w:lineRule="auto"/>
        <w:ind w:right="136" w:firstLine="720"/>
        <w:jc w:val="both"/>
        <w:rPr>
          <w:rFonts w:ascii="Times New Roman" w:hAnsi="Times New Roman" w:eastAsia="Times New Roman" w:cs="Times New Roman"/>
          <w:sz w:val="24"/>
          <w:szCs w:val="24"/>
          <w:lang w:val="lv-LV" w:eastAsia="lv-LV"/>
        </w:rPr>
      </w:pPr>
      <w:r w:rsidRPr="00AF2815">
        <w:rPr>
          <w:rFonts w:ascii="Times New Roman" w:hAnsi="Times New Roman" w:eastAsia="Times New Roman" w:cs="Times New Roman"/>
          <w:sz w:val="24"/>
          <w:szCs w:val="24"/>
          <w:lang w:val="lv-LV" w:eastAsia="lv-LV"/>
        </w:rPr>
        <w:t>Francijas prezidentūras pl</w:t>
      </w:r>
      <w:r w:rsidRPr="00AF2815" w:rsidR="003C7FD1">
        <w:rPr>
          <w:rFonts w:ascii="Times New Roman" w:hAnsi="Times New Roman" w:eastAsia="Times New Roman" w:cs="Times New Roman"/>
          <w:sz w:val="24"/>
          <w:szCs w:val="24"/>
          <w:lang w:val="lv-LV" w:eastAsia="lv-LV"/>
        </w:rPr>
        <w:t>ānotā</w:t>
      </w:r>
      <w:r w:rsidRPr="00AF2815">
        <w:rPr>
          <w:rFonts w:ascii="Times New Roman" w:hAnsi="Times New Roman" w:eastAsia="Times New Roman" w:cs="Times New Roman"/>
          <w:sz w:val="24"/>
          <w:szCs w:val="24"/>
          <w:lang w:val="lv-LV" w:eastAsia="lv-LV"/>
        </w:rPr>
        <w:t xml:space="preserve"> ES jaunatnes lietu ministru diskusijas tēma </w:t>
      </w:r>
      <w:r w:rsidRPr="00AF2815">
        <w:rPr>
          <w:rFonts w:ascii="Times New Roman" w:hAnsi="Times New Roman" w:eastAsia="Times New Roman" w:cs="Times New Roman"/>
          <w:b/>
          <w:sz w:val="24"/>
          <w:szCs w:val="24"/>
          <w:lang w:val="lv-LV" w:eastAsia="lv-LV"/>
        </w:rPr>
        <w:t>“Jauno Eiropas brīvprātīgo mobilitāte: sinerģijas starp nacionālo un pārnacionālo pieredzi, lai iedzīvinātu Eiropas pilsonību”</w:t>
      </w:r>
      <w:r w:rsidRPr="00AF2815">
        <w:rPr>
          <w:rFonts w:ascii="Times New Roman" w:hAnsi="Times New Roman" w:eastAsia="Times New Roman" w:cs="Times New Roman"/>
          <w:sz w:val="24"/>
          <w:szCs w:val="24"/>
          <w:lang w:val="lv-LV" w:eastAsia="lv-LV"/>
        </w:rPr>
        <w:t>.</w:t>
      </w:r>
    </w:p>
    <w:p w:rsidRPr="00AF2815" w:rsidR="009B0BE5" w:rsidP="009B0BE5" w:rsidRDefault="009B0BE5" w14:paraId="5D2643AA" w14:textId="77777777">
      <w:pPr>
        <w:spacing w:after="0" w:line="264" w:lineRule="auto"/>
        <w:ind w:right="136" w:firstLine="720"/>
        <w:jc w:val="both"/>
        <w:rPr>
          <w:rFonts w:ascii="Times New Roman" w:hAnsi="Times New Roman" w:eastAsia="Times New Roman" w:cs="Times New Roman"/>
          <w:sz w:val="24"/>
          <w:szCs w:val="24"/>
          <w:lang w:val="lv-LV" w:eastAsia="lv-LV"/>
        </w:rPr>
      </w:pPr>
      <w:r w:rsidRPr="00AF2815">
        <w:rPr>
          <w:rFonts w:ascii="Times New Roman" w:hAnsi="Times New Roman" w:eastAsia="Times New Roman" w:cs="Times New Roman"/>
          <w:sz w:val="24"/>
          <w:szCs w:val="24"/>
          <w:lang w:val="lv-LV" w:eastAsia="lv-LV"/>
        </w:rPr>
        <w:t>Diskusijas jautājumi:</w:t>
      </w:r>
    </w:p>
    <w:p w:rsidRPr="00AF2815" w:rsidR="00357A73" w:rsidP="000C19EF" w:rsidRDefault="000C19EF" w14:paraId="1FFEB5B0" w14:textId="77777777">
      <w:pPr>
        <w:spacing w:after="0" w:line="264" w:lineRule="auto"/>
        <w:ind w:right="136" w:firstLine="709"/>
        <w:jc w:val="both"/>
        <w:rPr>
          <w:rFonts w:ascii="Times New Roman" w:hAnsi="Times New Roman" w:eastAsia="Times New Roman" w:cs="Times New Roman"/>
          <w:i/>
          <w:sz w:val="24"/>
          <w:szCs w:val="24"/>
          <w:lang w:val="lv-LV" w:eastAsia="lv-LV"/>
        </w:rPr>
      </w:pPr>
      <w:r w:rsidRPr="00AF2815">
        <w:rPr>
          <w:rFonts w:ascii="Times New Roman" w:hAnsi="Times New Roman" w:eastAsia="Times New Roman" w:cs="Times New Roman"/>
          <w:i/>
          <w:sz w:val="24"/>
          <w:szCs w:val="24"/>
          <w:lang w:val="lv-LV" w:eastAsia="lv-LV"/>
        </w:rPr>
        <w:t xml:space="preserve">1. </w:t>
      </w:r>
      <w:r w:rsidRPr="00AF2815" w:rsidR="009B0BE5">
        <w:rPr>
          <w:rFonts w:ascii="Times New Roman" w:hAnsi="Times New Roman" w:eastAsia="Times New Roman" w:cs="Times New Roman"/>
          <w:i/>
          <w:sz w:val="24"/>
          <w:szCs w:val="24"/>
          <w:lang w:val="lv-LV" w:eastAsia="lv-LV"/>
        </w:rPr>
        <w:t>Kādi pasākumi jūsu valstī</w:t>
      </w:r>
      <w:r w:rsidRPr="00AF2815" w:rsidR="00357A73">
        <w:rPr>
          <w:rFonts w:ascii="Times New Roman" w:hAnsi="Times New Roman" w:eastAsia="Times New Roman" w:cs="Times New Roman"/>
          <w:i/>
          <w:sz w:val="24"/>
          <w:szCs w:val="24"/>
          <w:lang w:val="lv-LV" w:eastAsia="lv-LV"/>
        </w:rPr>
        <w:t xml:space="preserve"> nacionālā vai reģionālā līmenī </w:t>
      </w:r>
      <w:r w:rsidRPr="00AF2815" w:rsidR="009B0BE5">
        <w:rPr>
          <w:rFonts w:ascii="Times New Roman" w:hAnsi="Times New Roman" w:eastAsia="Times New Roman" w:cs="Times New Roman"/>
          <w:i/>
          <w:sz w:val="24"/>
          <w:szCs w:val="24"/>
          <w:lang w:val="lv-LV" w:eastAsia="lv-LV"/>
        </w:rPr>
        <w:t>tiek īstenoti</w:t>
      </w:r>
      <w:r w:rsidRPr="00AF2815" w:rsidR="00357A73">
        <w:rPr>
          <w:rFonts w:ascii="Times New Roman" w:hAnsi="Times New Roman" w:eastAsia="Times New Roman" w:cs="Times New Roman"/>
          <w:i/>
          <w:sz w:val="24"/>
          <w:szCs w:val="24"/>
          <w:lang w:val="lv-LV" w:eastAsia="lv-LV"/>
        </w:rPr>
        <w:t xml:space="preserve"> vai tiek plānoti, lai veicinātu sinerģiju starp valsts/reģionālajām brīvprātīgā darba aktivitātēm un Eiropas solidaritātes un mobilitātes programmām brīvprātīgajiem?</w:t>
      </w:r>
    </w:p>
    <w:p w:rsidRPr="00AF2815" w:rsidR="009B0BE5" w:rsidP="000C19EF" w:rsidRDefault="000C19EF" w14:paraId="098CEE1E" w14:textId="77777777">
      <w:pPr>
        <w:pStyle w:val="paragraph"/>
        <w:spacing w:before="0" w:beforeAutospacing="false" w:after="0" w:afterAutospacing="false" w:line="264" w:lineRule="auto"/>
        <w:ind w:firstLine="567"/>
        <w:jc w:val="both"/>
        <w:textAlignment w:val="baseline"/>
        <w:rPr>
          <w:i/>
        </w:rPr>
      </w:pPr>
      <w:r w:rsidRPr="00AF2815">
        <w:rPr>
          <w:i/>
        </w:rPr>
        <w:t>2. Lai stiprinātu jauniešu piederības sajūtu Eiropai un izpratni par Eiropas pilsonību, kādus jaunus ES līmeņa pasākumus varētu plānot, lai veicinātu Eiropas brīvprātīgo jauniešu solidaritāti un mobilitāti, jo īpaši Eiropas Jaunatnes gada ietvaros?</w:t>
      </w:r>
    </w:p>
    <w:p w:rsidRPr="00AF2815" w:rsidR="000C19EF" w:rsidP="000C19EF" w:rsidRDefault="000C19EF" w14:paraId="7E97ABD1" w14:textId="77777777">
      <w:pPr>
        <w:pStyle w:val="paragraph"/>
        <w:spacing w:before="0" w:beforeAutospacing="false" w:after="0" w:afterAutospacing="false" w:line="264" w:lineRule="auto"/>
        <w:ind w:firstLine="567"/>
        <w:jc w:val="both"/>
        <w:textAlignment w:val="baseline"/>
        <w:rPr>
          <w:i/>
        </w:rPr>
      </w:pPr>
      <w:r w:rsidRPr="00AF2815">
        <w:rPr>
          <w:i/>
        </w:rPr>
        <w:t>3. Kādi nosacījumi ir jāizpilda un kādi pasākumi jāveic, lai jauno Eiropas brīvprātīgo darbība vēl labāk veicinātu demokrātijas un miera vērtības, kas ir ES pamatā?</w:t>
      </w:r>
    </w:p>
    <w:p w:rsidRPr="00AF2815" w:rsidR="000C19EF" w:rsidP="001C12F4" w:rsidRDefault="000C19EF" w14:paraId="1BA7769A" w14:textId="3EE9477C">
      <w:pPr>
        <w:spacing w:after="0" w:line="264" w:lineRule="auto"/>
        <w:ind w:right="136" w:firstLine="720"/>
        <w:jc w:val="both"/>
        <w:rPr>
          <w:rFonts w:ascii="Times New Roman" w:hAnsi="Times New Roman" w:eastAsia="Times New Roman" w:cs="Times New Roman"/>
          <w:b/>
          <w:sz w:val="24"/>
          <w:szCs w:val="24"/>
          <w:lang w:val="lv-LV" w:eastAsia="lv-LV"/>
        </w:rPr>
      </w:pPr>
      <w:r w:rsidRPr="00AF2815">
        <w:rPr>
          <w:rFonts w:ascii="Times New Roman" w:hAnsi="Times New Roman" w:eastAsia="Times New Roman" w:cs="Times New Roman"/>
          <w:b/>
          <w:sz w:val="24"/>
          <w:szCs w:val="24"/>
          <w:lang w:val="lv-LV" w:eastAsia="lv-LV"/>
        </w:rPr>
        <w:t xml:space="preserve">Latvijas </w:t>
      </w:r>
      <w:r w:rsidRPr="00AF2815" w:rsidR="00911F7B">
        <w:rPr>
          <w:rFonts w:ascii="Times New Roman" w:hAnsi="Times New Roman"/>
          <w:b/>
          <w:bCs/>
          <w:color w:val="000000"/>
          <w:sz w:val="24"/>
          <w:szCs w:val="24"/>
          <w:lang w:val="lv-LV"/>
        </w:rPr>
        <w:t>nostāja</w:t>
      </w:r>
      <w:r w:rsidRPr="00AF2815">
        <w:rPr>
          <w:rFonts w:ascii="Times New Roman" w:hAnsi="Times New Roman" w:eastAsia="Times New Roman" w:cs="Times New Roman"/>
          <w:b/>
          <w:sz w:val="24"/>
          <w:szCs w:val="24"/>
          <w:lang w:val="lv-LV" w:eastAsia="lv-LV"/>
        </w:rPr>
        <w:t>:</w:t>
      </w:r>
    </w:p>
    <w:p w:rsidRPr="00AF2815" w:rsidR="002479BA" w:rsidP="00B922A4" w:rsidRDefault="002479BA" w14:paraId="06F7F63E" w14:textId="0410B952">
      <w:pPr>
        <w:shd w:val="clear" w:color="auto" w:fill="FFFFFF"/>
        <w:spacing w:after="0"/>
        <w:ind w:firstLine="567"/>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Jauniešu brīvprātīgais darbs ir kļuvis par ļoti svarīgu elementu ne tikai personības attīstīšanā un iespēju izpaušanā, bet arī zināšanu</w:t>
      </w:r>
      <w:r w:rsidRPr="00AF2815" w:rsidR="004450A9">
        <w:rPr>
          <w:rFonts w:ascii="Times New Roman" w:hAnsi="Times New Roman" w:cs="Times New Roman"/>
          <w:sz w:val="24"/>
          <w:szCs w:val="24"/>
          <w:lang w:val="lv-LV"/>
        </w:rPr>
        <w:t xml:space="preserve"> un</w:t>
      </w:r>
      <w:r w:rsidRPr="00AF2815">
        <w:rPr>
          <w:rFonts w:ascii="Times New Roman" w:hAnsi="Times New Roman" w:cs="Times New Roman"/>
          <w:sz w:val="24"/>
          <w:szCs w:val="24"/>
          <w:lang w:val="lv-LV"/>
        </w:rPr>
        <w:t xml:space="preserve"> prasmju veicināšanā konkurētspējas paaugstināšanai darba tirgū. Tajā pašā laikā brīvprātīgais darbs ir konkrēta un redzama solidaritātes izpausme, kas ļauj cilvēkiem veltīt savas zināšanas, prasmes un laiku bez finansiālas motivācijas un palīdzēt cits citam. </w:t>
      </w:r>
      <w:r w:rsidRPr="00AF2815" w:rsidR="00B922A4">
        <w:rPr>
          <w:rFonts w:ascii="Times New Roman" w:hAnsi="Times New Roman" w:cs="Times New Roman"/>
          <w:sz w:val="24"/>
          <w:szCs w:val="24"/>
          <w:lang w:val="lv-LV"/>
        </w:rPr>
        <w:t xml:space="preserve">Latvijā kopš 2016. gada 1. janvāra ir spēkā Brīvprātīgā darba likums, kura mērķis ir sekmēt brīvprātīgo darbu un veicināt sabiedrības līdzdalību brīvprātīgajā darbā. Likums skaidro ar brīvprātīgo darbu saistītus jēdzienus, regulē tiesisko attiecību nodibināšanu un izbeigšanu brīvprātīgā darba jomā, brīvprātīgā darba organizētāju un brīvprātīgā darba veicēju tiesības un pienākumus, brīvprātīgā darba veicēju informācijas sistēmas uzturēšanu. Likums nosaka, ka brīvprātīgā darba veicēju informācijas sistēmas mērķis ir attīstīt brīvprātīgā darba iespējas, nodrošināt un koordinēt informācijas apmaiņu starp personām, kuras vēlas veikt brīvprātīgo darbu, un brīvprātīgā darba organizētājiem, kā arī nodrošināt personas pieteikšanos brīvprātīgajam darbam. Latvijā Nodarbinātības valsts aģentūras pārziņā darbojas arī informācijas sistēma </w:t>
      </w:r>
      <w:r w:rsidRPr="00AF2815" w:rsidR="00B922A4">
        <w:rPr>
          <w:rFonts w:ascii="Times New Roman" w:hAnsi="Times New Roman" w:cs="Times New Roman"/>
          <w:sz w:val="24"/>
          <w:szCs w:val="24"/>
          <w:lang w:val="lv-LV"/>
        </w:rPr>
        <w:fldChar w:fldCharType="begin"/>
      </w:r>
      <w:r w:rsidRPr="00AF2815" w:rsidR="00B922A4">
        <w:rPr>
          <w:rFonts w:ascii="Times New Roman" w:hAnsi="Times New Roman" w:cs="Times New Roman"/>
          <w:sz w:val="24"/>
          <w:szCs w:val="24"/>
          <w:lang w:val="lv-LV"/>
        </w:rPr>
        <w:instrText xml:space="preserve"> HYPERLINK "http://www.brivpratigie.lv" </w:instrText>
      </w:r>
      <w:r w:rsidRPr="00AF2815" w:rsidR="00B922A4">
        <w:rPr>
          <w:rFonts w:ascii="Times New Roman" w:hAnsi="Times New Roman" w:cs="Times New Roman"/>
          <w:sz w:val="24"/>
          <w:szCs w:val="24"/>
          <w:lang w:val="lv-LV"/>
        </w:rPr>
        <w:fldChar w:fldCharType="separate"/>
      </w:r>
      <w:r w:rsidRPr="00AF2815" w:rsidR="00B922A4">
        <w:rPr>
          <w:rStyle w:val="Hyperlink"/>
          <w:rFonts w:ascii="Times New Roman" w:hAnsi="Times New Roman" w:cs="Times New Roman"/>
          <w:sz w:val="24"/>
          <w:szCs w:val="24"/>
          <w:lang w:val="lv-LV"/>
        </w:rPr>
        <w:t>www.brivpratigie.lv</w:t>
      </w:r>
      <w:r w:rsidRPr="00AF2815" w:rsidR="00B922A4">
        <w:rPr>
          <w:rFonts w:ascii="Times New Roman" w:hAnsi="Times New Roman" w:cs="Times New Roman"/>
          <w:sz w:val="24"/>
          <w:szCs w:val="24"/>
          <w:lang w:val="lv-LV"/>
        </w:rPr>
        <w:fldChar w:fldCharType="end"/>
      </w:r>
      <w:r w:rsidRPr="00AF2815" w:rsidR="00B922A4">
        <w:rPr>
          <w:rFonts w:ascii="Times New Roman" w:hAnsi="Times New Roman" w:cs="Times New Roman"/>
          <w:sz w:val="24"/>
          <w:szCs w:val="24"/>
          <w:lang w:val="lv-LV"/>
        </w:rPr>
        <w:t xml:space="preserve">, kurā ir pieejamas jaunumi par brīvprātīgo darbu, kā arī brīvprātīgā darba veicēji var iepazīties un pieteikties sev interesējošiem brīvprātīgā darba piedāvājumiem (misijām), bet brīvprātīgā darba organizētāji - sameklēt savām misijām atbilstošus brīvprātīgos. </w:t>
      </w:r>
    </w:p>
    <w:p w:rsidRPr="00AF2815" w:rsidR="00B922A4" w:rsidP="00B922A4" w:rsidRDefault="00B922A4" w14:paraId="0041B053" w14:textId="4BEAB3E5">
      <w:pPr>
        <w:shd w:val="clear" w:color="auto" w:fill="FFFFFF"/>
        <w:spacing w:after="0"/>
        <w:ind w:firstLine="567"/>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La</w:t>
      </w:r>
      <w:r w:rsidRPr="00AF2815" w:rsidR="00842D77">
        <w:rPr>
          <w:rFonts w:ascii="Times New Roman" w:hAnsi="Times New Roman" w:cs="Times New Roman"/>
          <w:sz w:val="24"/>
          <w:szCs w:val="24"/>
          <w:lang w:val="lv-LV"/>
        </w:rPr>
        <w:t>i turpināt attīstīt brīvprātīgo darbu, La</w:t>
      </w:r>
      <w:r w:rsidRPr="00AF2815">
        <w:rPr>
          <w:rFonts w:ascii="Times New Roman" w:hAnsi="Times New Roman" w:cs="Times New Roman"/>
          <w:sz w:val="24"/>
          <w:szCs w:val="24"/>
          <w:lang w:val="lv-LV"/>
        </w:rPr>
        <w:t>tvijā jo īpaši svarīgi ir izstrādāt nacionālā līmeņa darba devēju atzītu brīvprātīgā darba laikā iegūto kompetenču atzīšanas instrumentu, kas atvieglotu jauniešu pāreju uz darba tirgu.  Eiropas līmenī ir jau šādi dokumenti kā YouthPass, Europass un kopā ar sadarbības partneriem tiek izskatīta iespēja, kā šo varam pielāgot arī Latvijā kā efektīvu brīvprātīgā darba atzīšanas mehānismu.</w:t>
      </w:r>
    </w:p>
    <w:p w:rsidRPr="00AF2815" w:rsidR="007C2296" w:rsidP="007C2296" w:rsidRDefault="002479BA" w14:paraId="48F83BF6" w14:textId="12F121C6">
      <w:pPr>
        <w:spacing w:after="0"/>
        <w:ind w:firstLine="567"/>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 xml:space="preserve">Jauniešu brīvprātīgais darbs ir politikas prioritāte gan ES, gan valsts līmenī. Īpaši svarīgi tas ir dažādu krīžu laikā, kad iespējas ir ierobežotas, bet jaunieši tomēr vēlas aktīvi iesaistīties, stiprinot sabiedrības solidaritāti. To pierādīja gan Covid-19 pandēmija, gan šobrīd Krievijas uzbrukuma Ukrainai sekas, kad notiek paaudžu sadarbība un jaunieši aktīvi iesaistās dažādās brīvprātīgā darba un solidaritātes akcijās. </w:t>
      </w:r>
    </w:p>
    <w:p w:rsidRPr="00AF2815" w:rsidR="0027637B" w:rsidP="007C2296" w:rsidRDefault="004E500E" w14:paraId="261BB1E9" w14:textId="110BF329">
      <w:pPr>
        <w:spacing w:after="0"/>
        <w:ind w:firstLine="567"/>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 xml:space="preserve">Augstas nenoteiktības apstākļos, kādi ir šobrīd, </w:t>
      </w:r>
      <w:r w:rsidRPr="00AF2815" w:rsidR="004450A9">
        <w:rPr>
          <w:rFonts w:ascii="Times New Roman" w:hAnsi="Times New Roman" w:cs="Times New Roman"/>
          <w:sz w:val="24"/>
          <w:szCs w:val="24"/>
          <w:lang w:val="lv-LV"/>
        </w:rPr>
        <w:t>svarīgs</w:t>
      </w:r>
      <w:r w:rsidRPr="00AF2815">
        <w:rPr>
          <w:rFonts w:ascii="Times New Roman" w:hAnsi="Times New Roman" w:cs="Times New Roman"/>
          <w:sz w:val="24"/>
          <w:szCs w:val="24"/>
          <w:lang w:val="lv-LV"/>
        </w:rPr>
        <w:t xml:space="preserve"> ir brīvprātīgā darba </w:t>
      </w:r>
      <w:r w:rsidRPr="00AF2815" w:rsidR="004450A9">
        <w:rPr>
          <w:rFonts w:ascii="Times New Roman" w:hAnsi="Times New Roman" w:cs="Times New Roman"/>
          <w:sz w:val="24"/>
          <w:szCs w:val="24"/>
          <w:lang w:val="lv-LV"/>
        </w:rPr>
        <w:t xml:space="preserve">drošības un </w:t>
      </w:r>
      <w:r w:rsidRPr="00AF2815">
        <w:rPr>
          <w:rFonts w:ascii="Times New Roman" w:hAnsi="Times New Roman" w:cs="Times New Roman"/>
          <w:sz w:val="24"/>
          <w:szCs w:val="24"/>
          <w:lang w:val="lv-LV"/>
        </w:rPr>
        <w:t xml:space="preserve">kvalitātes jautājums. Ir jāizstrādā un jāveicina vispārējos kvalitātes standartus brīvprātīgajam darbam. </w:t>
      </w:r>
      <w:r w:rsidRPr="00AF2815" w:rsidR="004450A9">
        <w:rPr>
          <w:rFonts w:ascii="Times New Roman" w:hAnsi="Times New Roman" w:cs="Times New Roman"/>
          <w:sz w:val="24"/>
          <w:szCs w:val="24"/>
          <w:lang w:val="lv-LV"/>
        </w:rPr>
        <w:lastRenderedPageBreak/>
        <w:t xml:space="preserve">Ir svarīgi nodrošināt jauniešiem skaidru un viegli pieejamu informāciju par citu dalībvalstu normatīvo regulējumu brīvprātīgā darba jomā. </w:t>
      </w:r>
      <w:r w:rsidRPr="00AF2815">
        <w:rPr>
          <w:rFonts w:ascii="Times New Roman" w:hAnsi="Times New Roman" w:cs="Times New Roman"/>
          <w:sz w:val="24"/>
          <w:szCs w:val="24"/>
          <w:lang w:val="lv-LV"/>
        </w:rPr>
        <w:t xml:space="preserve">Brīvprātīgā darba kvalitātes celšanā nedrīkst aizmirst arī par atbalstu brīvprātīgā darba organizētājiem to kapacitātes stiprināšanas centienos, jo atbalsta trūkums var radīt zemu brīvprātīgā darba kvalitāti un arī risku brīvprātīgo jauniešu drošībai.  </w:t>
      </w:r>
    </w:p>
    <w:p w:rsidRPr="00AF2815" w:rsidR="004450A9" w:rsidRDefault="00CB1922" w14:paraId="0641E6C8" w14:textId="6990139F">
      <w:pPr>
        <w:spacing w:after="0"/>
        <w:ind w:firstLine="567"/>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 xml:space="preserve">Caur Eiropas Brīvprātīgā darba </w:t>
      </w:r>
      <w:r w:rsidRPr="00AF2815" w:rsidR="00842D77">
        <w:rPr>
          <w:rFonts w:ascii="Times New Roman" w:hAnsi="Times New Roman" w:cs="Times New Roman"/>
          <w:sz w:val="24"/>
          <w:szCs w:val="24"/>
          <w:lang w:val="lv-LV"/>
        </w:rPr>
        <w:t>pieredzi</w:t>
      </w:r>
      <w:r w:rsidRPr="00AF2815">
        <w:rPr>
          <w:rFonts w:ascii="Times New Roman" w:hAnsi="Times New Roman" w:cs="Times New Roman"/>
          <w:sz w:val="24"/>
          <w:szCs w:val="24"/>
          <w:lang w:val="lv-LV"/>
        </w:rPr>
        <w:t xml:space="preserve"> organ</w:t>
      </w:r>
      <w:r w:rsidRPr="00AF2815" w:rsidR="00842D77">
        <w:rPr>
          <w:rFonts w:ascii="Times New Roman" w:hAnsi="Times New Roman" w:cs="Times New Roman"/>
          <w:sz w:val="24"/>
          <w:szCs w:val="24"/>
          <w:lang w:val="lv-LV"/>
        </w:rPr>
        <w:t>i</w:t>
      </w:r>
      <w:r w:rsidRPr="00AF2815">
        <w:rPr>
          <w:rFonts w:ascii="Times New Roman" w:hAnsi="Times New Roman" w:cs="Times New Roman"/>
          <w:sz w:val="24"/>
          <w:szCs w:val="24"/>
          <w:lang w:val="lv-LV"/>
        </w:rPr>
        <w:t>zācijām ir bijusi iespēja apgūt prasmes citu valstu jauniešu uzņemšanā. Šobrīd šī pieredze var noderēt, ne tikai organizējot starptautiskas palīdzības misijas, bet arī uzņemot bēgļus</w:t>
      </w:r>
      <w:r w:rsidRPr="00AF2815" w:rsidR="00842D77">
        <w:rPr>
          <w:rFonts w:ascii="Times New Roman" w:hAnsi="Times New Roman" w:cs="Times New Roman"/>
          <w:sz w:val="24"/>
          <w:szCs w:val="24"/>
          <w:lang w:val="lv-LV"/>
        </w:rPr>
        <w:t xml:space="preserve"> savās</w:t>
      </w:r>
      <w:r w:rsidRPr="00AF2815">
        <w:rPr>
          <w:rFonts w:ascii="Times New Roman" w:hAnsi="Times New Roman" w:cs="Times New Roman"/>
          <w:sz w:val="24"/>
          <w:szCs w:val="24"/>
          <w:lang w:val="lv-LV"/>
        </w:rPr>
        <w:t xml:space="preserve"> un nodrošinot</w:t>
      </w:r>
      <w:r w:rsidRPr="00AF2815" w:rsidR="00842D77">
        <w:rPr>
          <w:rFonts w:ascii="Times New Roman" w:hAnsi="Times New Roman" w:cs="Times New Roman"/>
          <w:sz w:val="24"/>
          <w:szCs w:val="24"/>
          <w:lang w:val="lv-LV"/>
        </w:rPr>
        <w:t xml:space="preserve"> viņiem mentoringu, kultūrizglītību, valodu apmācību un citas prasmes, līdzīgi kā tas </w:t>
      </w:r>
      <w:r w:rsidRPr="00AF2815" w:rsidR="00AB0C02">
        <w:rPr>
          <w:rFonts w:ascii="Times New Roman" w:hAnsi="Times New Roman" w:cs="Times New Roman"/>
          <w:sz w:val="24"/>
          <w:szCs w:val="24"/>
          <w:lang w:val="lv-LV"/>
        </w:rPr>
        <w:t xml:space="preserve">līdz šim </w:t>
      </w:r>
      <w:r w:rsidRPr="00AF2815" w:rsidR="00842D77">
        <w:rPr>
          <w:rFonts w:ascii="Times New Roman" w:hAnsi="Times New Roman" w:cs="Times New Roman"/>
          <w:sz w:val="24"/>
          <w:szCs w:val="24"/>
          <w:lang w:val="lv-LV"/>
        </w:rPr>
        <w:t>ticis nodrošināts Eiropas Brīvprātīgā darb</w:t>
      </w:r>
      <w:r w:rsidRPr="00AF2815" w:rsidR="00AB0C02">
        <w:rPr>
          <w:rFonts w:ascii="Times New Roman" w:hAnsi="Times New Roman" w:cs="Times New Roman"/>
          <w:sz w:val="24"/>
          <w:szCs w:val="24"/>
          <w:lang w:val="lv-LV"/>
        </w:rPr>
        <w:t>a ietvaros</w:t>
      </w:r>
      <w:r w:rsidRPr="00AF2815" w:rsidR="00842D77">
        <w:rPr>
          <w:rFonts w:ascii="Times New Roman" w:hAnsi="Times New Roman" w:cs="Times New Roman"/>
          <w:sz w:val="24"/>
          <w:szCs w:val="24"/>
          <w:lang w:val="lv-LV"/>
        </w:rPr>
        <w:t>.</w:t>
      </w:r>
      <w:r w:rsidRPr="00AF2815">
        <w:rPr>
          <w:rFonts w:ascii="Times New Roman" w:hAnsi="Times New Roman" w:cs="Times New Roman"/>
          <w:sz w:val="24"/>
          <w:szCs w:val="24"/>
          <w:lang w:val="lv-LV"/>
        </w:rPr>
        <w:t xml:space="preserve"> I</w:t>
      </w:r>
      <w:r w:rsidRPr="00AF2815" w:rsidR="004450A9">
        <w:rPr>
          <w:rFonts w:ascii="Times New Roman" w:hAnsi="Times New Roman" w:cs="Times New Roman"/>
          <w:sz w:val="24"/>
          <w:szCs w:val="24"/>
          <w:lang w:val="lv-LV"/>
        </w:rPr>
        <w:t xml:space="preserve">r svarīgi nodrošināt arī kvalitatīvas un drošas brīvprātīgā darba iespējas </w:t>
      </w:r>
      <w:r w:rsidRPr="00AF2815" w:rsidR="003A2369">
        <w:rPr>
          <w:rFonts w:ascii="Times New Roman" w:hAnsi="Times New Roman" w:cs="Times New Roman"/>
          <w:sz w:val="24"/>
          <w:szCs w:val="24"/>
          <w:lang w:val="lv-LV"/>
        </w:rPr>
        <w:t>tieši Ukrainas</w:t>
      </w:r>
      <w:r w:rsidRPr="00AF2815" w:rsidR="004450A9">
        <w:rPr>
          <w:rFonts w:ascii="Times New Roman" w:hAnsi="Times New Roman" w:cs="Times New Roman"/>
          <w:sz w:val="24"/>
          <w:szCs w:val="24"/>
          <w:lang w:val="lv-LV"/>
        </w:rPr>
        <w:t xml:space="preserve"> bēgļu jauniešiem, lai ļautu viņiem ārpus savas valsts pavadīto laiku izmantot iespējami lietderīgi, sniedzot ieguldījumu personīgo prasmju un kompetenču stiprināšanā, kā arī eiropeisko vērtību formēšanā.</w:t>
      </w:r>
      <w:r w:rsidRPr="00AF2815">
        <w:rPr>
          <w:rFonts w:ascii="Times New Roman" w:hAnsi="Times New Roman" w:cs="Times New Roman"/>
          <w:sz w:val="24"/>
          <w:szCs w:val="24"/>
          <w:lang w:val="lv-LV"/>
        </w:rPr>
        <w:t xml:space="preserve"> </w:t>
      </w:r>
    </w:p>
    <w:p w:rsidRPr="00AF2815" w:rsidR="00256CC8" w:rsidP="009624FF" w:rsidRDefault="00256CC8" w14:paraId="105B46A4" w14:textId="574D9B6B">
      <w:pPr>
        <w:spacing w:after="0"/>
        <w:ind w:firstLine="567"/>
        <w:jc w:val="both"/>
        <w:rPr>
          <w:szCs w:val="24"/>
          <w:lang w:val="lv-LV"/>
        </w:rPr>
      </w:pPr>
      <w:r w:rsidRPr="00AF2815">
        <w:rPr>
          <w:rFonts w:ascii="Times New Roman" w:hAnsi="Times New Roman" w:cs="Times New Roman"/>
          <w:sz w:val="24"/>
          <w:szCs w:val="24"/>
          <w:lang w:val="lv-LV"/>
        </w:rPr>
        <w:t xml:space="preserve">Eiropas Jaunatnes gadā mums visiem ir iespēja veicināt pieredzes apmaiņu starp dalībvalstīm par to, kā novērst šķēršļus jauniešu dalībai brīvprātīgajā darbā, kā arī atbalstīt darba ar jaunatni struktūru, lai sniegtu informāciju par brīvprātīgā darba </w:t>
      </w:r>
      <w:r w:rsidRPr="00AF2815" w:rsidR="008754F7">
        <w:rPr>
          <w:rFonts w:ascii="Times New Roman" w:hAnsi="Times New Roman" w:cs="Times New Roman"/>
          <w:sz w:val="24"/>
          <w:szCs w:val="24"/>
          <w:lang w:val="lv-LV"/>
        </w:rPr>
        <w:t xml:space="preserve">iespējām grūtāk sasniedzamiem jauniešiem. </w:t>
      </w:r>
      <w:r w:rsidRPr="00AF2815" w:rsidR="00AB0C02">
        <w:rPr>
          <w:rFonts w:ascii="Times New Roman" w:hAnsi="Times New Roman" w:cs="Times New Roman"/>
          <w:sz w:val="24"/>
          <w:szCs w:val="24"/>
          <w:lang w:val="lv-LV"/>
        </w:rPr>
        <w:t xml:space="preserve">Jaunieši, </w:t>
      </w:r>
      <w:r w:rsidRPr="00AF2815" w:rsidR="008754F7">
        <w:rPr>
          <w:rFonts w:ascii="Times New Roman" w:hAnsi="Times New Roman" w:cs="Times New Roman"/>
          <w:sz w:val="24"/>
          <w:szCs w:val="24"/>
          <w:lang w:val="lv-LV"/>
        </w:rPr>
        <w:t xml:space="preserve">kuri iesaistās </w:t>
      </w:r>
      <w:r w:rsidRPr="00AF2815" w:rsidR="00AB0C02">
        <w:rPr>
          <w:rFonts w:ascii="Times New Roman" w:hAnsi="Times New Roman" w:cs="Times New Roman"/>
          <w:sz w:val="24"/>
          <w:szCs w:val="24"/>
          <w:lang w:val="lv-LV"/>
        </w:rPr>
        <w:t xml:space="preserve">aktīvā brīvprātīgajā darbā, iepazīst solidaritāti un </w:t>
      </w:r>
      <w:r w:rsidRPr="00AF2815" w:rsidR="008754F7">
        <w:rPr>
          <w:rFonts w:ascii="Times New Roman" w:hAnsi="Times New Roman" w:cs="Times New Roman"/>
          <w:sz w:val="24"/>
          <w:szCs w:val="24"/>
          <w:lang w:val="lv-LV"/>
        </w:rPr>
        <w:t xml:space="preserve">cieņu pret citām kultūrām un </w:t>
      </w:r>
      <w:r w:rsidRPr="00AF2815" w:rsidR="00AB0C02">
        <w:rPr>
          <w:rFonts w:ascii="Times New Roman" w:hAnsi="Times New Roman" w:cs="Times New Roman"/>
          <w:sz w:val="24"/>
          <w:szCs w:val="24"/>
          <w:lang w:val="lv-LV"/>
        </w:rPr>
        <w:t>tieši viņi var būt pārmaiņu nesēji sabiedrībā</w:t>
      </w:r>
      <w:r w:rsidRPr="00AF2815" w:rsidR="008754F7">
        <w:rPr>
          <w:rFonts w:ascii="Times New Roman" w:hAnsi="Times New Roman" w:cs="Times New Roman"/>
          <w:sz w:val="24"/>
          <w:szCs w:val="24"/>
          <w:lang w:val="lv-LV"/>
        </w:rPr>
        <w:t xml:space="preserve">, lai veicinātu mieru un demokrātiskās vērtības. </w:t>
      </w:r>
    </w:p>
    <w:p w:rsidRPr="00AF2815" w:rsidR="009B0BE5" w:rsidP="009624FF" w:rsidRDefault="009B0BE5" w14:paraId="2984EECE" w14:textId="77777777">
      <w:pPr>
        <w:spacing w:after="0" w:line="264" w:lineRule="auto"/>
        <w:ind w:right="136"/>
        <w:jc w:val="both"/>
        <w:rPr>
          <w:rFonts w:ascii="Times New Roman" w:hAnsi="Times New Roman" w:eastAsia="Times New Roman" w:cs="Times New Roman"/>
          <w:sz w:val="24"/>
          <w:szCs w:val="24"/>
          <w:lang w:val="lv-LV" w:eastAsia="lv-LV"/>
        </w:rPr>
      </w:pPr>
    </w:p>
    <w:p w:rsidRPr="00AF2815" w:rsidR="00322100" w:rsidRDefault="00322100" w14:paraId="6BCA180C" w14:textId="77777777">
      <w:pPr>
        <w:rPr>
          <w:rFonts w:ascii="Times New Roman" w:hAnsi="Times New Roman" w:cs="Times New Roman"/>
          <w:b/>
          <w:sz w:val="24"/>
          <w:szCs w:val="24"/>
          <w:u w:val="single"/>
          <w:lang w:val="lv-LV"/>
        </w:rPr>
      </w:pPr>
      <w:r w:rsidRPr="00AF2815">
        <w:rPr>
          <w:rFonts w:ascii="Times New Roman" w:hAnsi="Times New Roman" w:cs="Times New Roman"/>
          <w:b/>
          <w:sz w:val="24"/>
          <w:szCs w:val="24"/>
          <w:u w:val="single"/>
          <w:lang w:val="lv-LV"/>
        </w:rPr>
        <w:t>SPORTA JOMA</w:t>
      </w:r>
    </w:p>
    <w:p w:rsidRPr="00AF2815" w:rsidR="00FB47FB" w:rsidP="00D52C12" w:rsidRDefault="00FB47FB" w14:paraId="43097294" w14:textId="5CE46306">
      <w:pPr>
        <w:pStyle w:val="paragraph"/>
        <w:spacing w:before="0" w:beforeAutospacing="false" w:after="0" w:afterAutospacing="false" w:line="264" w:lineRule="auto"/>
        <w:jc w:val="both"/>
        <w:textAlignment w:val="baseline"/>
      </w:pPr>
      <w:bookmarkStart w:name="__DdeLink__49363_4294183822" w:id="0"/>
      <w:r w:rsidRPr="00AF2815">
        <w:rPr>
          <w:b/>
        </w:rPr>
        <w:t>1. Padomes un Padomē sanākušo dalībvalstu pārstāvju secinājumu projekts par sportu un fizisko aktivitāti kā daudzsološi</w:t>
      </w:r>
      <w:r w:rsidRPr="00AF2815" w:rsidR="007A292B">
        <w:rPr>
          <w:b/>
        </w:rPr>
        <w:t>em</w:t>
      </w:r>
      <w:r w:rsidRPr="00AF2815">
        <w:rPr>
          <w:b/>
        </w:rPr>
        <w:t xml:space="preserve"> ietekmes līdzekļi</w:t>
      </w:r>
      <w:r w:rsidRPr="00AF2815" w:rsidR="007A292B">
        <w:rPr>
          <w:b/>
        </w:rPr>
        <w:t>em</w:t>
      </w:r>
      <w:r w:rsidRPr="00AF2815">
        <w:rPr>
          <w:b/>
        </w:rPr>
        <w:t xml:space="preserve"> uzvedības pārveidei par labu ilgtspējīgai attīstībai</w:t>
      </w:r>
      <w:bookmarkEnd w:id="0"/>
      <w:r w:rsidRPr="00AF2815">
        <w:t xml:space="preserve"> </w:t>
      </w:r>
      <w:r w:rsidRPr="00AF2815">
        <w:rPr>
          <w:i/>
        </w:rPr>
        <w:t xml:space="preserve">– pieņemšana </w:t>
      </w:r>
    </w:p>
    <w:p w:rsidRPr="00AF2815" w:rsidR="00322100" w:rsidP="00D52C12" w:rsidRDefault="00FB47FB" w14:paraId="5C7D7919" w14:textId="77777777">
      <w:pPr>
        <w:pStyle w:val="paragraph"/>
        <w:spacing w:before="0" w:beforeAutospacing="false" w:after="0" w:afterAutospacing="false" w:line="264" w:lineRule="auto"/>
        <w:ind w:firstLine="567"/>
        <w:jc w:val="both"/>
        <w:textAlignment w:val="baseline"/>
      </w:pPr>
      <w:r w:rsidRPr="00AF2815">
        <w:t>Mērķis ir vērst uzmanību uz to, ka, apzinoties sporta ekonomisko nozīmi, rīkojot sporta pasākumus, vienlaikus līdz minimumam ir jāsamazina šo pasākumu negatīvā ietekme uz bioloģisko daudzveidību, vidi un klimata pārmaiņām. Sporta nozarei jāsniedz savs ieguldījums ES klimata un vides mērķu sasniegšanā, kā noteikts Eiropas Zaļā kursā. Lai nodrošinātu iekļaujošu un veselīgu sabiedrību, ikvienam indivīdam ir jānodrošina iespēja regulāri nodarboties ar sportu un fiziskām aktivitātēm veselīgā un drošā vidē.</w:t>
      </w:r>
    </w:p>
    <w:p w:rsidRPr="00AF2815" w:rsidR="00225C33" w:rsidP="00D52C12" w:rsidRDefault="00FB47FB" w14:paraId="549B8C0C" w14:textId="77777777">
      <w:pPr>
        <w:spacing w:after="0" w:line="264" w:lineRule="auto"/>
        <w:ind w:right="136" w:firstLine="720"/>
        <w:jc w:val="both"/>
        <w:rPr>
          <w:lang w:val="lv-LV"/>
        </w:rPr>
      </w:pPr>
      <w:r w:rsidRPr="00AF2815">
        <w:rPr>
          <w:rFonts w:ascii="Times New Roman" w:hAnsi="Times New Roman" w:eastAsia="Times New Roman" w:cs="Times New Roman"/>
          <w:sz w:val="24"/>
          <w:szCs w:val="24"/>
          <w:lang w:val="lv-LV" w:eastAsia="lv-LV"/>
        </w:rPr>
        <w:t>Dalībvalstis tiek aicinātas nodrošināt iedzīvotājiem piekļuvi drošai, iekļaujošai un ilgtspējīgai nodarbei ar sportu; izpētīt veidus, kā attiecīgās valsts iestādes aprīkot ar instrumentiem un rīkiem; nodrošināt, lai lielu sporta pasākumu organizatori veiktu ietekmes uz vidi un oglekļa dioksīda emisiju novērtējumus un mudinātu organizatorus novērtēt, kā šie lielie sporta pasākumi veicina ilgtspējīgas attīstības mērķu sasniegšanu; sadarboties ar lielu sporta pasākumu organizatoriem, lai izveidotu  ietekmes mazināšanas mehānismus un tiktu sperti soļi pretim oglekļa neitralitātei; mudināt sporta organizācijas un izglītības iestādes iekļaut pedagogu, sporta darbinieku, sportistu un sporta objektu vadītāju mācību programmās jautājumus un aktivitātes, kas saistītas ar ekoloģisko pāreju un ilgtspējīgu attīstību.</w:t>
      </w:r>
      <w:r w:rsidRPr="00AF2815">
        <w:rPr>
          <w:lang w:val="lv-LV"/>
        </w:rPr>
        <w:t xml:space="preserve"> </w:t>
      </w:r>
    </w:p>
    <w:p w:rsidRPr="00AF2815" w:rsidR="00D52C12" w:rsidP="00D52C12" w:rsidRDefault="00D52C12" w14:paraId="6E588BA3" w14:textId="21321FE6">
      <w:pPr>
        <w:spacing w:after="0" w:line="264" w:lineRule="auto"/>
        <w:ind w:right="136" w:firstLine="720"/>
        <w:jc w:val="both"/>
        <w:rPr>
          <w:rFonts w:ascii="Times New Roman" w:hAnsi="Times New Roman" w:eastAsia="Times New Roman" w:cs="Times New Roman"/>
          <w:sz w:val="24"/>
          <w:szCs w:val="24"/>
          <w:lang w:val="lv-LV" w:eastAsia="lv-LV"/>
        </w:rPr>
      </w:pPr>
      <w:r w:rsidRPr="00AF2815">
        <w:rPr>
          <w:rFonts w:ascii="Times New Roman" w:hAnsi="Times New Roman" w:eastAsia="Times New Roman" w:cs="Times New Roman"/>
          <w:b/>
          <w:sz w:val="24"/>
          <w:szCs w:val="24"/>
          <w:lang w:val="lv-LV" w:eastAsia="lv-LV"/>
        </w:rPr>
        <w:t xml:space="preserve">Latvijas </w:t>
      </w:r>
      <w:r w:rsidRPr="00AF2815" w:rsidR="00911F7B">
        <w:rPr>
          <w:rFonts w:ascii="Times New Roman" w:hAnsi="Times New Roman"/>
          <w:b/>
          <w:bCs/>
          <w:color w:val="000000"/>
          <w:sz w:val="24"/>
          <w:szCs w:val="24"/>
          <w:lang w:val="lv-LV"/>
        </w:rPr>
        <w:t>nostāja</w:t>
      </w:r>
      <w:r w:rsidRPr="00AF2815">
        <w:rPr>
          <w:rFonts w:ascii="Times New Roman" w:hAnsi="Times New Roman" w:eastAsia="Times New Roman" w:cs="Times New Roman"/>
          <w:b/>
          <w:sz w:val="24"/>
          <w:szCs w:val="24"/>
          <w:lang w:val="lv-LV" w:eastAsia="lv-LV"/>
        </w:rPr>
        <w:t>:</w:t>
      </w:r>
      <w:r w:rsidRPr="00AF2815">
        <w:rPr>
          <w:rFonts w:ascii="Times New Roman" w:hAnsi="Times New Roman" w:eastAsia="Times New Roman" w:cs="Times New Roman"/>
          <w:sz w:val="24"/>
          <w:szCs w:val="24"/>
          <w:lang w:val="lv-LV" w:eastAsia="lv-LV"/>
        </w:rPr>
        <w:t xml:space="preserve"> Latvija atbalsta Padomes secinājumu pieņemšanu un uzsver, ka sportam ir svarīga nozīme būt daļai no Eiropas zaļās nākotnes, un ilgtspējīgs sports un sporta pasākumi iedvesmo daudzveidībai, vienlīdzībai un fiziskai aktivitātei mūža garumā. Latvija piekrīt, ka mūsdienu sabiedrībā daudzām darbībām par priekšnoteikumu kļūst ilgtspējīgas rīcības prakse, un ir novērots, ka pieaug iedzīvotāju, sporta organizāciju un citu sportā iesaistīto personu pieprasījums rīkoties progresīvi. Latvija uzskata, ka ceļš uz pilnībā ilgtspējīgiem sporta pasākumiem, sporta </w:t>
      </w:r>
      <w:r w:rsidRPr="00AF2815">
        <w:rPr>
          <w:rFonts w:ascii="Times New Roman" w:hAnsi="Times New Roman" w:eastAsia="Times New Roman" w:cs="Times New Roman"/>
          <w:sz w:val="24"/>
          <w:szCs w:val="24"/>
          <w:lang w:val="lv-LV" w:eastAsia="lv-LV"/>
        </w:rPr>
        <w:lastRenderedPageBreak/>
        <w:t>būvēm un sporta industrijai kā vienotam veselumam var šķist pirmšķietami garš, bet tas ir unikāls un uz progresu vērsts virziens, kas ir kopīgi sasniedzams līdzdarbojoties visām ES dalībvalstīm.</w:t>
      </w:r>
    </w:p>
    <w:p w:rsidRPr="00AF2815" w:rsidR="00652D0B" w:rsidP="00652D0B" w:rsidRDefault="00652D0B" w14:paraId="41AB3FC6" w14:textId="1AFE6EB5">
      <w:pPr>
        <w:spacing w:after="0" w:line="264" w:lineRule="auto"/>
        <w:ind w:firstLine="720"/>
        <w:jc w:val="both"/>
        <w:rPr>
          <w:rFonts w:ascii="Times New Roman" w:hAnsi="Times New Roman" w:cs="Times New Roman"/>
          <w:i/>
          <w:sz w:val="24"/>
          <w:szCs w:val="24"/>
          <w:lang w:val="lv-LV"/>
        </w:rPr>
      </w:pPr>
      <w:r w:rsidRPr="00AF2815">
        <w:rPr>
          <w:rFonts w:ascii="Times New Roman" w:hAnsi="Times New Roman" w:cs="Times New Roman"/>
          <w:i/>
          <w:sz w:val="24"/>
          <w:szCs w:val="24"/>
          <w:lang w:val="lv-LV"/>
        </w:rPr>
        <w:t>Pozīcijas projekts ir saskaņots ar Ārlietu ministriju</w:t>
      </w:r>
      <w:r w:rsidRPr="00AF2815">
        <w:rPr>
          <w:lang w:val="lv-LV"/>
        </w:rPr>
        <w:t xml:space="preserve"> </w:t>
      </w:r>
      <w:r w:rsidRPr="00AF2815">
        <w:rPr>
          <w:rFonts w:ascii="Times New Roman" w:hAnsi="Times New Roman" w:cs="Times New Roman"/>
          <w:i/>
          <w:sz w:val="24"/>
          <w:szCs w:val="24"/>
          <w:lang w:val="lv-LV"/>
        </w:rPr>
        <w:t xml:space="preserve">un Vides aizsardzības un reģionālās attīstības ministriju, kā arī to ir paredzēts </w:t>
      </w:r>
      <w:r w:rsidRPr="00AF2815" w:rsidR="00566EA5">
        <w:rPr>
          <w:rFonts w:ascii="Times New Roman" w:hAnsi="Times New Roman" w:cs="Times New Roman"/>
          <w:i/>
          <w:sz w:val="24"/>
          <w:szCs w:val="24"/>
          <w:lang w:val="lv-LV"/>
        </w:rPr>
        <w:t>izskatīt</w:t>
      </w:r>
      <w:r w:rsidRPr="00AF2815">
        <w:rPr>
          <w:rFonts w:ascii="Times New Roman" w:hAnsi="Times New Roman" w:cs="Times New Roman"/>
          <w:i/>
          <w:sz w:val="24"/>
          <w:szCs w:val="24"/>
          <w:lang w:val="lv-LV"/>
        </w:rPr>
        <w:t xml:space="preserve"> Ministru kabinetā š.g. 29. martā un Saeimas Eiropas lietu komisijā š.g. 1. aprīlī.</w:t>
      </w:r>
    </w:p>
    <w:p w:rsidRPr="00AF2815" w:rsidR="00225C33" w:rsidP="00D52C12" w:rsidRDefault="00225C33" w14:paraId="55F1DFE7" w14:textId="77777777">
      <w:pPr>
        <w:spacing w:after="0" w:line="264" w:lineRule="auto"/>
        <w:ind w:right="136" w:firstLine="720"/>
        <w:jc w:val="both"/>
        <w:rPr>
          <w:rFonts w:ascii="Times New Roman" w:hAnsi="Times New Roman" w:eastAsia="Times New Roman" w:cs="Times New Roman"/>
          <w:sz w:val="24"/>
          <w:szCs w:val="24"/>
          <w:lang w:val="lv-LV" w:eastAsia="lv-LV"/>
        </w:rPr>
      </w:pPr>
    </w:p>
    <w:p w:rsidRPr="00AF2815" w:rsidR="005137A9" w:rsidP="00344DA9" w:rsidRDefault="00D52C12" w14:paraId="3B278C24" w14:textId="77777777">
      <w:pPr>
        <w:spacing w:after="0" w:line="264" w:lineRule="auto"/>
        <w:ind w:right="136"/>
        <w:jc w:val="both"/>
        <w:rPr>
          <w:rFonts w:ascii="Times New Roman" w:hAnsi="Times New Roman" w:eastAsia="Times New Roman" w:cs="Times New Roman"/>
          <w:b/>
          <w:sz w:val="24"/>
          <w:szCs w:val="24"/>
          <w:lang w:val="lv-LV" w:eastAsia="lv-LV"/>
        </w:rPr>
      </w:pPr>
      <w:r w:rsidRPr="00AF2815">
        <w:rPr>
          <w:rFonts w:ascii="Times New Roman" w:hAnsi="Times New Roman" w:eastAsia="Times New Roman" w:cs="Times New Roman"/>
          <w:b/>
          <w:sz w:val="24"/>
          <w:szCs w:val="24"/>
          <w:lang w:val="lv-LV" w:eastAsia="lv-LV"/>
        </w:rPr>
        <w:t>2.</w:t>
      </w:r>
      <w:r w:rsidRPr="00AF2815">
        <w:rPr>
          <w:rFonts w:ascii="Times New Roman" w:hAnsi="Times New Roman" w:eastAsia="Times New Roman" w:cs="Times New Roman"/>
          <w:sz w:val="24"/>
          <w:szCs w:val="24"/>
          <w:lang w:val="lv-LV" w:eastAsia="lv-LV"/>
        </w:rPr>
        <w:t xml:space="preserve"> </w:t>
      </w:r>
      <w:r w:rsidRPr="00AF2815">
        <w:rPr>
          <w:rFonts w:ascii="Times New Roman" w:hAnsi="Times New Roman" w:eastAsia="Times New Roman" w:cs="Times New Roman"/>
          <w:b/>
          <w:sz w:val="24"/>
          <w:szCs w:val="24"/>
          <w:lang w:val="lv-LV" w:eastAsia="lv-LV"/>
        </w:rPr>
        <w:t>ES sporta ministru diskusija</w:t>
      </w:r>
    </w:p>
    <w:p w:rsidRPr="00AF2815" w:rsidR="005137A9" w:rsidP="005137A9" w:rsidRDefault="005137A9" w14:paraId="77381824" w14:textId="49594A03">
      <w:pPr>
        <w:spacing w:after="0" w:line="264" w:lineRule="auto"/>
        <w:ind w:right="136" w:firstLine="720"/>
        <w:jc w:val="both"/>
        <w:rPr>
          <w:rFonts w:ascii="Times New Roman" w:hAnsi="Times New Roman" w:eastAsia="Times New Roman" w:cs="Times New Roman"/>
          <w:i/>
          <w:sz w:val="24"/>
          <w:szCs w:val="24"/>
          <w:lang w:val="lv-LV" w:eastAsia="lv-LV"/>
        </w:rPr>
      </w:pPr>
      <w:r w:rsidRPr="00AF2815">
        <w:rPr>
          <w:rFonts w:ascii="Times New Roman" w:hAnsi="Times New Roman" w:eastAsia="Times New Roman" w:cs="Times New Roman"/>
          <w:i/>
          <w:sz w:val="24"/>
          <w:szCs w:val="24"/>
          <w:lang w:val="lv-LV" w:eastAsia="lv-LV"/>
        </w:rPr>
        <w:t xml:space="preserve">ES sporta ministru diskusijas dokuments nav publicēts, un plānots, ka diskusiju dokuments tiks apstiprināts š.g. 30. marta Coreper I sanāksmē. </w:t>
      </w:r>
      <w:r w:rsidRPr="00AF2815" w:rsidR="007A292B">
        <w:rPr>
          <w:rFonts w:ascii="Times New Roman" w:hAnsi="Times New Roman" w:eastAsia="Times New Roman" w:cs="Times New Roman"/>
          <w:i/>
          <w:sz w:val="24"/>
          <w:szCs w:val="24"/>
          <w:lang w:val="lv-LV" w:eastAsia="lv-LV"/>
        </w:rPr>
        <w:t>Diskusiju dokuments var tikt papildināts ar jauniem jautājumiem, kuri šobrīd dalībvalstīm vēl nav zināmi.</w:t>
      </w:r>
    </w:p>
    <w:p w:rsidRPr="00AF2815" w:rsidR="00841C72" w:rsidP="00D52C12" w:rsidRDefault="005137A9" w14:paraId="3E031FD4" w14:textId="51627395">
      <w:pPr>
        <w:spacing w:after="0" w:line="264" w:lineRule="auto"/>
        <w:ind w:right="136" w:firstLine="720"/>
        <w:jc w:val="both"/>
        <w:rPr>
          <w:rFonts w:ascii="Times New Roman" w:hAnsi="Times New Roman" w:eastAsia="Times New Roman" w:cs="Times New Roman"/>
          <w:sz w:val="24"/>
          <w:szCs w:val="24"/>
          <w:lang w:val="lv-LV" w:eastAsia="lv-LV"/>
        </w:rPr>
      </w:pPr>
      <w:r w:rsidRPr="00AF2815">
        <w:rPr>
          <w:rFonts w:ascii="Times New Roman" w:hAnsi="Times New Roman" w:eastAsia="Times New Roman" w:cs="Times New Roman"/>
          <w:sz w:val="24"/>
          <w:szCs w:val="24"/>
          <w:lang w:val="lv-LV" w:eastAsia="lv-LV"/>
        </w:rPr>
        <w:t xml:space="preserve">ES Padomes Sporta darba grupā š.g. 16. martā </w:t>
      </w:r>
      <w:r w:rsidRPr="00AF2815" w:rsidR="00841C72">
        <w:rPr>
          <w:rFonts w:ascii="Times New Roman" w:hAnsi="Times New Roman" w:eastAsia="Times New Roman" w:cs="Times New Roman"/>
          <w:sz w:val="24"/>
          <w:szCs w:val="24"/>
          <w:lang w:val="lv-LV" w:eastAsia="lv-LV"/>
        </w:rPr>
        <w:t>Francijas prezidentūr</w:t>
      </w:r>
      <w:r w:rsidRPr="00AF2815">
        <w:rPr>
          <w:rFonts w:ascii="Times New Roman" w:hAnsi="Times New Roman" w:eastAsia="Times New Roman" w:cs="Times New Roman"/>
          <w:sz w:val="24"/>
          <w:szCs w:val="24"/>
          <w:lang w:val="lv-LV" w:eastAsia="lv-LV"/>
        </w:rPr>
        <w:t xml:space="preserve">a informēja, ka </w:t>
      </w:r>
      <w:r w:rsidRPr="00AF2815" w:rsidR="00841C72">
        <w:rPr>
          <w:rFonts w:ascii="Times New Roman" w:hAnsi="Times New Roman" w:eastAsia="Times New Roman" w:cs="Times New Roman"/>
          <w:sz w:val="24"/>
          <w:szCs w:val="24"/>
          <w:lang w:val="lv-LV" w:eastAsia="lv-LV"/>
        </w:rPr>
        <w:t xml:space="preserve">ES </w:t>
      </w:r>
      <w:r w:rsidRPr="00AF2815">
        <w:rPr>
          <w:rFonts w:ascii="Times New Roman" w:hAnsi="Times New Roman" w:eastAsia="Times New Roman" w:cs="Times New Roman"/>
          <w:sz w:val="24"/>
          <w:szCs w:val="24"/>
          <w:lang w:val="lv-LV" w:eastAsia="lv-LV"/>
        </w:rPr>
        <w:t xml:space="preserve">Padomes ietvaros </w:t>
      </w:r>
      <w:r w:rsidRPr="00AF2815" w:rsidR="00841C72">
        <w:rPr>
          <w:rFonts w:ascii="Times New Roman" w:hAnsi="Times New Roman" w:eastAsia="Times New Roman" w:cs="Times New Roman"/>
          <w:sz w:val="24"/>
          <w:szCs w:val="24"/>
          <w:lang w:val="lv-LV" w:eastAsia="lv-LV"/>
        </w:rPr>
        <w:t>spo</w:t>
      </w:r>
      <w:r w:rsidRPr="00AF2815">
        <w:rPr>
          <w:rFonts w:ascii="Times New Roman" w:hAnsi="Times New Roman" w:eastAsia="Times New Roman" w:cs="Times New Roman"/>
          <w:sz w:val="24"/>
          <w:szCs w:val="24"/>
          <w:lang w:val="lv-LV" w:eastAsia="lv-LV"/>
        </w:rPr>
        <w:t>rta ministru diskusija plānota</w:t>
      </w:r>
      <w:r w:rsidRPr="00AF2815" w:rsidR="00841C72">
        <w:rPr>
          <w:rFonts w:ascii="Times New Roman" w:hAnsi="Times New Roman" w:eastAsia="Times New Roman" w:cs="Times New Roman"/>
          <w:sz w:val="24"/>
          <w:szCs w:val="24"/>
          <w:lang w:val="lv-LV" w:eastAsia="lv-LV"/>
        </w:rPr>
        <w:t xml:space="preserve"> </w:t>
      </w:r>
      <w:r w:rsidRPr="00AF2815">
        <w:rPr>
          <w:rFonts w:ascii="Times New Roman" w:hAnsi="Times New Roman" w:eastAsia="Times New Roman" w:cs="Times New Roman"/>
          <w:b/>
          <w:sz w:val="24"/>
          <w:szCs w:val="24"/>
          <w:lang w:val="lv-LV" w:eastAsia="lv-LV"/>
        </w:rPr>
        <w:t>par</w:t>
      </w:r>
      <w:r w:rsidRPr="00AF2815" w:rsidR="007A292B">
        <w:rPr>
          <w:rStyle w:val="markedcontent"/>
          <w:rFonts w:ascii="Times New Roman" w:hAnsi="Times New Roman" w:cs="Times New Roman"/>
          <w:b/>
          <w:sz w:val="24"/>
          <w:szCs w:val="24"/>
        </w:rPr>
        <w:t xml:space="preserve"> </w:t>
      </w:r>
      <w:proofErr w:type="spellStart"/>
      <w:r w:rsidRPr="00AF2815" w:rsidR="007A292B">
        <w:rPr>
          <w:rStyle w:val="markedcontent"/>
          <w:rFonts w:ascii="Times New Roman" w:hAnsi="Times New Roman" w:cs="Times New Roman"/>
          <w:b/>
          <w:sz w:val="24"/>
          <w:szCs w:val="24"/>
        </w:rPr>
        <w:t>Eiropas</w:t>
      </w:r>
      <w:proofErr w:type="spellEnd"/>
      <w:r w:rsidRPr="00AF2815" w:rsidR="007A292B">
        <w:rPr>
          <w:rStyle w:val="markedcontent"/>
          <w:rFonts w:ascii="Times New Roman" w:hAnsi="Times New Roman" w:cs="Times New Roman"/>
          <w:b/>
          <w:sz w:val="24"/>
          <w:szCs w:val="24"/>
        </w:rPr>
        <w:t xml:space="preserve"> </w:t>
      </w:r>
      <w:proofErr w:type="spellStart"/>
      <w:r w:rsidRPr="00AF2815" w:rsidR="007A292B">
        <w:rPr>
          <w:rStyle w:val="markedcontent"/>
          <w:rFonts w:ascii="Times New Roman" w:hAnsi="Times New Roman" w:cs="Times New Roman"/>
          <w:b/>
          <w:sz w:val="24"/>
          <w:szCs w:val="24"/>
        </w:rPr>
        <w:t>Savienības</w:t>
      </w:r>
      <w:proofErr w:type="spellEnd"/>
      <w:r w:rsidRPr="00AF2815" w:rsidR="007A292B">
        <w:rPr>
          <w:rStyle w:val="markedcontent"/>
          <w:rFonts w:ascii="Times New Roman" w:hAnsi="Times New Roman" w:cs="Times New Roman"/>
          <w:b/>
          <w:sz w:val="24"/>
          <w:szCs w:val="24"/>
        </w:rPr>
        <w:t xml:space="preserve"> </w:t>
      </w:r>
      <w:proofErr w:type="spellStart"/>
      <w:r w:rsidRPr="00AF2815" w:rsidR="007A292B">
        <w:rPr>
          <w:rStyle w:val="markedcontent"/>
          <w:rFonts w:ascii="Times New Roman" w:hAnsi="Times New Roman" w:cs="Times New Roman"/>
          <w:b/>
          <w:sz w:val="24"/>
          <w:szCs w:val="24"/>
        </w:rPr>
        <w:t>vērtību</w:t>
      </w:r>
      <w:proofErr w:type="spellEnd"/>
      <w:r w:rsidRPr="00AF2815" w:rsidR="007A292B">
        <w:rPr>
          <w:rStyle w:val="markedcontent"/>
          <w:rFonts w:ascii="Times New Roman" w:hAnsi="Times New Roman" w:cs="Times New Roman"/>
          <w:b/>
          <w:sz w:val="24"/>
          <w:szCs w:val="24"/>
        </w:rPr>
        <w:t xml:space="preserve"> </w:t>
      </w:r>
      <w:proofErr w:type="spellStart"/>
      <w:r w:rsidRPr="00AF2815" w:rsidR="007A292B">
        <w:rPr>
          <w:rStyle w:val="markedcontent"/>
          <w:rFonts w:ascii="Times New Roman" w:hAnsi="Times New Roman" w:cs="Times New Roman"/>
          <w:b/>
          <w:sz w:val="24"/>
          <w:szCs w:val="24"/>
        </w:rPr>
        <w:t>veicināšan</w:t>
      </w:r>
      <w:r w:rsidRPr="00AF2815" w:rsidR="00C55299">
        <w:rPr>
          <w:rStyle w:val="markedcontent"/>
          <w:rFonts w:ascii="Times New Roman" w:hAnsi="Times New Roman" w:cs="Times New Roman"/>
          <w:b/>
          <w:sz w:val="24"/>
          <w:szCs w:val="24"/>
        </w:rPr>
        <w:t>u</w:t>
      </w:r>
      <w:proofErr w:type="spellEnd"/>
      <w:r w:rsidRPr="00AF2815" w:rsidR="007A292B">
        <w:rPr>
          <w:rStyle w:val="markedcontent"/>
          <w:rFonts w:ascii="Times New Roman" w:hAnsi="Times New Roman" w:cs="Times New Roman"/>
          <w:b/>
          <w:sz w:val="24"/>
          <w:szCs w:val="24"/>
        </w:rPr>
        <w:t xml:space="preserve"> </w:t>
      </w:r>
      <w:proofErr w:type="spellStart"/>
      <w:r w:rsidRPr="00AF2815" w:rsidR="007A292B">
        <w:rPr>
          <w:rStyle w:val="markedcontent"/>
          <w:rFonts w:ascii="Times New Roman" w:hAnsi="Times New Roman" w:cs="Times New Roman"/>
          <w:b/>
          <w:sz w:val="24"/>
          <w:szCs w:val="24"/>
        </w:rPr>
        <w:t>ar</w:t>
      </w:r>
      <w:proofErr w:type="spellEnd"/>
      <w:r w:rsidRPr="00AF2815" w:rsidR="007A292B">
        <w:rPr>
          <w:rStyle w:val="markedcontent"/>
          <w:rFonts w:ascii="Times New Roman" w:hAnsi="Times New Roman" w:cs="Times New Roman"/>
          <w:b/>
          <w:sz w:val="24"/>
          <w:szCs w:val="24"/>
        </w:rPr>
        <w:t xml:space="preserve"> </w:t>
      </w:r>
      <w:proofErr w:type="spellStart"/>
      <w:r w:rsidRPr="00AF2815" w:rsidR="007A292B">
        <w:rPr>
          <w:rStyle w:val="markedcontent"/>
          <w:rFonts w:ascii="Times New Roman" w:hAnsi="Times New Roman" w:cs="Times New Roman"/>
          <w:b/>
          <w:sz w:val="24"/>
          <w:szCs w:val="24"/>
        </w:rPr>
        <w:t>sporta</w:t>
      </w:r>
      <w:proofErr w:type="spellEnd"/>
      <w:r w:rsidRPr="00AF2815" w:rsidR="007A292B">
        <w:rPr>
          <w:rStyle w:val="markedcontent"/>
          <w:rFonts w:ascii="Times New Roman" w:hAnsi="Times New Roman" w:cs="Times New Roman"/>
          <w:b/>
          <w:sz w:val="24"/>
          <w:szCs w:val="24"/>
        </w:rPr>
        <w:t xml:space="preserve"> un </w:t>
      </w:r>
      <w:proofErr w:type="spellStart"/>
      <w:r w:rsidRPr="00AF2815" w:rsidR="007A292B">
        <w:rPr>
          <w:rStyle w:val="markedcontent"/>
          <w:rFonts w:ascii="Times New Roman" w:hAnsi="Times New Roman" w:cs="Times New Roman"/>
          <w:b/>
          <w:sz w:val="24"/>
          <w:szCs w:val="24"/>
        </w:rPr>
        <w:t>tā</w:t>
      </w:r>
      <w:proofErr w:type="spellEnd"/>
      <w:r w:rsidRPr="00AF2815" w:rsidR="007A292B">
        <w:rPr>
          <w:rStyle w:val="markedcontent"/>
          <w:rFonts w:ascii="Times New Roman" w:hAnsi="Times New Roman" w:cs="Times New Roman"/>
          <w:b/>
          <w:sz w:val="24"/>
          <w:szCs w:val="24"/>
        </w:rPr>
        <w:t xml:space="preserve"> </w:t>
      </w:r>
      <w:proofErr w:type="spellStart"/>
      <w:r w:rsidRPr="00AF2815" w:rsidR="007A292B">
        <w:rPr>
          <w:rStyle w:val="markedcontent"/>
          <w:rFonts w:ascii="Times New Roman" w:hAnsi="Times New Roman" w:cs="Times New Roman"/>
          <w:b/>
          <w:sz w:val="24"/>
          <w:szCs w:val="24"/>
        </w:rPr>
        <w:t>organizācijas</w:t>
      </w:r>
      <w:proofErr w:type="spellEnd"/>
      <w:r w:rsidRPr="00AF2815" w:rsidR="007A292B">
        <w:rPr>
          <w:rStyle w:val="markedcontent"/>
          <w:rFonts w:ascii="Times New Roman" w:hAnsi="Times New Roman" w:cs="Times New Roman"/>
          <w:b/>
          <w:sz w:val="24"/>
          <w:szCs w:val="24"/>
        </w:rPr>
        <w:t xml:space="preserve"> </w:t>
      </w:r>
      <w:proofErr w:type="spellStart"/>
      <w:r w:rsidRPr="00AF2815" w:rsidR="007A292B">
        <w:rPr>
          <w:rStyle w:val="markedcontent"/>
          <w:rFonts w:ascii="Times New Roman" w:hAnsi="Times New Roman" w:cs="Times New Roman"/>
          <w:b/>
          <w:sz w:val="24"/>
          <w:szCs w:val="24"/>
        </w:rPr>
        <w:t>palīdzību</w:t>
      </w:r>
      <w:proofErr w:type="spellEnd"/>
      <w:r w:rsidRPr="00AF2815">
        <w:rPr>
          <w:rFonts w:ascii="Times New Roman" w:hAnsi="Times New Roman" w:eastAsia="Times New Roman" w:cs="Times New Roman"/>
          <w:sz w:val="24"/>
          <w:szCs w:val="24"/>
          <w:lang w:val="lv-LV" w:eastAsia="lv-LV"/>
        </w:rPr>
        <w:t>, norādot trīs iespējamos diskusijas jautājumus:</w:t>
      </w:r>
    </w:p>
    <w:p w:rsidRPr="00AF2815" w:rsidR="00D52C12" w:rsidP="005137A9" w:rsidRDefault="00D52C12" w14:paraId="18E8E082" w14:textId="77777777">
      <w:pPr>
        <w:pStyle w:val="ListParagraph"/>
        <w:spacing w:after="0" w:line="264" w:lineRule="auto"/>
        <w:ind w:left="0" w:firstLine="720"/>
        <w:jc w:val="both"/>
        <w:rPr>
          <w:i/>
          <w:lang w:val="lv-LV"/>
        </w:rPr>
      </w:pPr>
      <w:r w:rsidRPr="00AF2815">
        <w:rPr>
          <w:rStyle w:val="tlid-translation"/>
          <w:rFonts w:ascii="Times New Roman" w:hAnsi="Times New Roman" w:cs="Times New Roman" w:eastAsiaTheme="minorEastAsia"/>
          <w:bCs/>
          <w:i/>
          <w:iCs/>
          <w:color w:val="000000"/>
          <w:sz w:val="24"/>
          <w:szCs w:val="24"/>
          <w:lang w:val="lv-LV"/>
        </w:rPr>
        <w:t>1. Kā sports var veicināt Eiropas vērtības Savienības iekšienē un ārpus tās?</w:t>
      </w:r>
    </w:p>
    <w:p w:rsidRPr="00AF2815" w:rsidR="00D52C12" w:rsidP="00D52C12" w:rsidRDefault="00D52C12" w14:paraId="38F9A28F" w14:textId="48F8EDA0">
      <w:pPr>
        <w:spacing w:after="0" w:line="264" w:lineRule="auto"/>
        <w:ind w:firstLine="720"/>
        <w:jc w:val="both"/>
        <w:rPr>
          <w:lang w:val="lv-LV"/>
        </w:rPr>
      </w:pPr>
      <w:r w:rsidRPr="00AF2815">
        <w:rPr>
          <w:rFonts w:ascii="Times New Roman" w:hAnsi="Times New Roman" w:cstheme="minorBidi"/>
          <w:b/>
          <w:bCs/>
          <w:color w:val="000000"/>
          <w:sz w:val="24"/>
          <w:szCs w:val="24"/>
          <w:lang w:val="lv-LV"/>
        </w:rPr>
        <w:t xml:space="preserve">Latvijas </w:t>
      </w:r>
      <w:r w:rsidRPr="00AF2815" w:rsidR="00911F7B">
        <w:rPr>
          <w:rFonts w:ascii="Times New Roman" w:hAnsi="Times New Roman"/>
          <w:b/>
          <w:bCs/>
          <w:color w:val="000000"/>
          <w:sz w:val="24"/>
          <w:szCs w:val="24"/>
          <w:lang w:val="lv-LV"/>
        </w:rPr>
        <w:t>nostāja</w:t>
      </w:r>
      <w:r w:rsidRPr="00AF2815">
        <w:rPr>
          <w:rFonts w:ascii="Times New Roman" w:hAnsi="Times New Roman" w:cstheme="minorBidi"/>
          <w:b/>
          <w:bCs/>
          <w:color w:val="000000"/>
          <w:sz w:val="24"/>
          <w:szCs w:val="24"/>
          <w:lang w:val="lv-LV"/>
        </w:rPr>
        <w:t xml:space="preserve">: </w:t>
      </w:r>
      <w:r w:rsidRPr="00AF2815">
        <w:rPr>
          <w:rFonts w:ascii="Times New Roman" w:hAnsi="Times New Roman" w:cstheme="minorBidi"/>
          <w:color w:val="000000"/>
          <w:sz w:val="24"/>
          <w:szCs w:val="24"/>
          <w:lang w:val="lv-LV"/>
        </w:rPr>
        <w:t xml:space="preserve">Latvija uzskata, ka </w:t>
      </w:r>
      <w:r w:rsidRPr="00AF2815">
        <w:rPr>
          <w:rFonts w:ascii="Times New Roman" w:hAnsi="Times New Roman"/>
          <w:color w:val="000000"/>
          <w:sz w:val="24"/>
          <w:szCs w:val="24"/>
          <w:lang w:val="lv-LV"/>
        </w:rPr>
        <w:t>Eiropas vērtībās balstīta organizētā sporta pamatā ir biedrošanās brīvība un tādas vērtības kā laba pārvaldība, drošība, godprātīgums, solidaritāte, tostarp finansiāla solidaritāte, sportistu veselība un drošība, pamattiesību un cilvēktiesību ievērošana, dzimumu līdztiesība un brīvprātīga darbība. Latvija uzsver, ka jāturpina praktiski izmantot sporta nozares īpašais raksturs un sporta struktūras, kuras balstītas uz brīvprātīgu darbību un kurām būtu jādarbojas, augstā līmenī īstenojot labu pārvaldību, pārredzamību, pārskatatbildību, sociālo atbildību, iekļautību, godprātīgumu, demokrātiju, pašregulāciju un pamattiesību un cilvēktiesību ievērošanu. Jāveicina sadarbība un strukturēts dialogs ar sportā iesaistītam personām, sportistu grupām, komercorganizācijām un citām attiecīgajām ieinteresētajām personām to kompetences ietvaros.</w:t>
      </w:r>
    </w:p>
    <w:p w:rsidRPr="00AF2815" w:rsidR="00D52C12" w:rsidP="00D52C12" w:rsidRDefault="00D52C12" w14:paraId="5BDE1ECA" w14:textId="77777777">
      <w:pPr>
        <w:spacing w:after="0" w:line="240" w:lineRule="auto"/>
        <w:ind w:firstLine="720"/>
        <w:jc w:val="both"/>
        <w:rPr>
          <w:lang w:val="lv-LV"/>
        </w:rPr>
      </w:pPr>
      <w:r w:rsidRPr="00AF2815">
        <w:rPr>
          <w:rStyle w:val="tlid-translation"/>
          <w:rFonts w:ascii="Times New Roman" w:hAnsi="Times New Roman" w:cs="Times New Roman" w:eastAsiaTheme="minorEastAsia"/>
          <w:bCs/>
          <w:i/>
          <w:iCs/>
          <w:color w:val="000000"/>
          <w:sz w:val="24"/>
          <w:szCs w:val="24"/>
          <w:lang w:val="lv-LV"/>
        </w:rPr>
        <w:t>2. Jaunas iesaistītās puses un jauni aspekti – kādas izmaiņas ir vajadzīgas Eiropā, lai saglabātu sporta daudzveidīgās funkcijas?</w:t>
      </w:r>
    </w:p>
    <w:p w:rsidRPr="00AF2815" w:rsidR="00D52C12" w:rsidP="00D52C12" w:rsidRDefault="00D52C12" w14:paraId="7350193A" w14:textId="10C0EC71">
      <w:pPr>
        <w:spacing w:after="0" w:line="264" w:lineRule="auto"/>
        <w:ind w:firstLine="720"/>
        <w:jc w:val="both"/>
        <w:rPr>
          <w:lang w:val="lv-LV"/>
        </w:rPr>
      </w:pPr>
      <w:r w:rsidRPr="00AF2815">
        <w:rPr>
          <w:rFonts w:ascii="Times New Roman" w:hAnsi="Times New Roman"/>
          <w:b/>
          <w:bCs/>
          <w:color w:val="000000"/>
          <w:sz w:val="24"/>
          <w:szCs w:val="24"/>
          <w:lang w:val="lv-LV"/>
        </w:rPr>
        <w:t xml:space="preserve">Latvijas </w:t>
      </w:r>
      <w:r w:rsidRPr="00AF2815" w:rsidR="00911F7B">
        <w:rPr>
          <w:rFonts w:ascii="Times New Roman" w:hAnsi="Times New Roman"/>
          <w:b/>
          <w:bCs/>
          <w:color w:val="000000"/>
          <w:sz w:val="24"/>
          <w:szCs w:val="24"/>
          <w:lang w:val="lv-LV"/>
        </w:rPr>
        <w:t>nostāja</w:t>
      </w:r>
      <w:r w:rsidRPr="00AF2815">
        <w:rPr>
          <w:rFonts w:ascii="Times New Roman" w:hAnsi="Times New Roman"/>
          <w:b/>
          <w:bCs/>
          <w:color w:val="000000"/>
          <w:sz w:val="24"/>
          <w:szCs w:val="24"/>
          <w:lang w:val="lv-LV"/>
        </w:rPr>
        <w:t xml:space="preserve">:  </w:t>
      </w:r>
      <w:r w:rsidRPr="00AF2815">
        <w:rPr>
          <w:rFonts w:ascii="Times New Roman" w:hAnsi="Times New Roman" w:eastAsia="Times New Roman" w:cs="Times New Roman"/>
          <w:color w:val="000000"/>
          <w:sz w:val="24"/>
          <w:szCs w:val="24"/>
          <w:lang w:val="lv-LV"/>
        </w:rPr>
        <w:t>Sporta nozarei ir jāpilnveido sporta piekļūstamība digitālajā vidē un augsto tehnoloģiju (</w:t>
      </w:r>
      <w:r w:rsidRPr="00AF2815">
        <w:rPr>
          <w:rFonts w:ascii="Times New Roman" w:hAnsi="Times New Roman" w:eastAsia="Times New Roman" w:cs="Times New Roman"/>
          <w:i/>
          <w:iCs/>
          <w:color w:val="000000"/>
          <w:sz w:val="24"/>
          <w:szCs w:val="24"/>
          <w:lang w:val="lv-LV"/>
        </w:rPr>
        <w:t>high-tech</w:t>
      </w:r>
      <w:r w:rsidRPr="00AF2815">
        <w:rPr>
          <w:rFonts w:ascii="Times New Roman" w:hAnsi="Times New Roman" w:eastAsia="Times New Roman" w:cs="Times New Roman"/>
          <w:color w:val="000000"/>
          <w:sz w:val="24"/>
          <w:szCs w:val="24"/>
          <w:lang w:val="lv-LV"/>
        </w:rPr>
        <w:t>) piesaiste fiziskām aktivitātēm kā augstu sasniegumu sportā, tā tautas sportā.</w:t>
      </w:r>
      <w:r w:rsidRPr="00AF2815">
        <w:rPr>
          <w:rFonts w:ascii="Times New Roman" w:hAnsi="Times New Roman" w:eastAsia="Times New Roman" w:cs="Times New Roman"/>
          <w:color w:val="000000"/>
          <w:lang w:val="lv-LV"/>
        </w:rPr>
        <w:t xml:space="preserve"> </w:t>
      </w:r>
      <w:r w:rsidRPr="00AF2815">
        <w:rPr>
          <w:rFonts w:ascii="Times New Roman" w:hAnsi="Times New Roman" w:eastAsia="Times New Roman" w:cs="Times New Roman"/>
          <w:color w:val="000000"/>
          <w:sz w:val="24"/>
          <w:szCs w:val="24"/>
          <w:lang w:val="lv-LV"/>
        </w:rPr>
        <w:t>Inovācija sportā var radīt labvēlīgu ietekmi uz tautas sportu, uzlabot augstu sasniegumu sportistu treniņus un sasniegtos rezultātus, kā arī palīdzēt veiksmīgāk  novērst nākotnes apdraudējumus sporta nozarei. Eiropas Savienības līmenī jāveicina uz pierādījumiem (fakti un dati) balstītas sporta politikas izstrāde - sportā izmantot inovatīvās tehnoloģijas, inventārus, metodes un paņēmienus, lai tie rezultētos lietišķie pētījumos inženierzinātnēs un tehnoloģijās, kas spētu nest pienesumu sportam un fiziskām aktivitātēm visos līmeņos.</w:t>
      </w:r>
    </w:p>
    <w:p w:rsidRPr="00AF2815" w:rsidR="00D52C12" w:rsidP="00D52C12" w:rsidRDefault="00D52C12" w14:paraId="62E4AAD9" w14:textId="77777777">
      <w:pPr>
        <w:spacing w:after="0" w:line="240" w:lineRule="auto"/>
        <w:ind w:firstLine="720"/>
        <w:jc w:val="both"/>
        <w:rPr>
          <w:sz w:val="24"/>
          <w:szCs w:val="24"/>
          <w:lang w:val="lv-LV"/>
        </w:rPr>
      </w:pPr>
      <w:r w:rsidRPr="00AF2815">
        <w:rPr>
          <w:rFonts w:ascii="Times New Roman" w:hAnsi="Times New Roman" w:cs="Times New Roman"/>
          <w:i/>
          <w:iCs/>
          <w:color w:val="000000"/>
          <w:sz w:val="24"/>
          <w:szCs w:val="24"/>
          <w:lang w:val="lv-LV"/>
        </w:rPr>
        <w:t>3. Kā var veicināt dialogu ar sporta kustību, publiskajām iestādēm un jauniem sporta dalībniekiem?</w:t>
      </w:r>
    </w:p>
    <w:p w:rsidRPr="00AF2815" w:rsidR="00D52C12" w:rsidP="001C12F4" w:rsidRDefault="00D52C12" w14:paraId="797B2C82" w14:textId="543B724F">
      <w:pPr>
        <w:spacing w:after="0" w:line="264" w:lineRule="auto"/>
        <w:ind w:firstLine="720"/>
        <w:jc w:val="both"/>
        <w:rPr>
          <w:lang w:val="lv-LV"/>
        </w:rPr>
      </w:pPr>
      <w:r w:rsidRPr="00AF2815">
        <w:rPr>
          <w:rFonts w:ascii="Times New Roman" w:hAnsi="Times New Roman"/>
          <w:b/>
          <w:bCs/>
          <w:color w:val="000000"/>
          <w:sz w:val="24"/>
          <w:szCs w:val="24"/>
          <w:lang w:val="lv-LV"/>
        </w:rPr>
        <w:t xml:space="preserve">Latvijas </w:t>
      </w:r>
      <w:r w:rsidRPr="00AF2815" w:rsidR="00911F7B">
        <w:rPr>
          <w:rFonts w:ascii="Times New Roman" w:hAnsi="Times New Roman"/>
          <w:b/>
          <w:bCs/>
          <w:color w:val="000000"/>
          <w:sz w:val="24"/>
          <w:szCs w:val="24"/>
          <w:lang w:val="lv-LV"/>
        </w:rPr>
        <w:t>nostāja</w:t>
      </w:r>
      <w:r w:rsidRPr="00AF2815">
        <w:rPr>
          <w:rFonts w:ascii="Times New Roman" w:hAnsi="Times New Roman"/>
          <w:b/>
          <w:bCs/>
          <w:color w:val="000000"/>
          <w:sz w:val="24"/>
          <w:szCs w:val="24"/>
          <w:lang w:val="lv-LV"/>
        </w:rPr>
        <w:t>:</w:t>
      </w:r>
      <w:r w:rsidRPr="00AF2815">
        <w:rPr>
          <w:rFonts w:ascii="Times New Roman" w:hAnsi="Times New Roman"/>
          <w:bCs/>
          <w:color w:val="000000"/>
          <w:sz w:val="24"/>
          <w:szCs w:val="24"/>
          <w:lang w:val="lv-LV"/>
        </w:rPr>
        <w:t xml:space="preserve"> </w:t>
      </w:r>
      <w:r w:rsidRPr="00AF2815">
        <w:rPr>
          <w:rFonts w:ascii="Times New Roman" w:hAnsi="Times New Roman"/>
          <w:color w:val="000000"/>
          <w:sz w:val="24"/>
          <w:szCs w:val="24"/>
          <w:lang w:val="lv-LV"/>
        </w:rPr>
        <w:t>Sportam jābūt vērstam uz nākotnes auditoriju, to skatījumu un izaicinājumiem, tamdēļ ir ļoti svarīgi jau tagad ar jauniešiem vairāk un atklātā</w:t>
      </w:r>
      <w:r w:rsidRPr="00AF2815" w:rsidR="001C27AA">
        <w:rPr>
          <w:rFonts w:ascii="Times New Roman" w:hAnsi="Times New Roman"/>
          <w:color w:val="000000"/>
          <w:sz w:val="24"/>
          <w:szCs w:val="24"/>
          <w:lang w:val="lv-LV"/>
        </w:rPr>
        <w:t>k</w:t>
      </w:r>
      <w:r w:rsidRPr="00AF2815">
        <w:rPr>
          <w:rFonts w:ascii="Times New Roman" w:hAnsi="Times New Roman"/>
          <w:color w:val="000000"/>
          <w:sz w:val="24"/>
          <w:szCs w:val="24"/>
          <w:lang w:val="lv-LV"/>
        </w:rPr>
        <w:t xml:space="preserve"> komunicēt, lai viņi ikdienā būtu fiziski aktīvi un rūpētos par savu veselību jau no mazotnes. Pēcāk viņi būs tie, kas nodrošinās mūsu Eiropas vērtības sportā ilgtermiņā. Latvija atzīmē, ka sportisti, treneri un sporta vadītāji ir paraugs jauniešiem, kuri nodarbojas ar sportu un fiziskajām aktivitātēm, tādēļ izrietoša ieinteresēto pušu savstarpēja komunikācija vairo sporta un fizisko aktivitāšu reputāciju sabiedrībā. Sistemātiska informācijas apmaiņa starp visām iesaistītajām pusēm t.sk. institucionālā, vietējā, reģionālā un valsts līmenī krietni veicinātu dialogu ar jaunajiem sporta dalībniekiem.</w:t>
      </w:r>
    </w:p>
    <w:p w:rsidRPr="00AF2815" w:rsidR="001C12F4" w:rsidP="001C12F4" w:rsidRDefault="001C12F4" w14:paraId="056763BA" w14:textId="77777777">
      <w:pPr>
        <w:autoSpaceDE w:val="false"/>
        <w:autoSpaceDN w:val="false"/>
        <w:adjustRightInd w:val="false"/>
        <w:spacing w:after="0" w:line="264" w:lineRule="auto"/>
        <w:jc w:val="both"/>
        <w:rPr>
          <w:rFonts w:ascii="Times New Roman" w:hAnsi="Times New Roman" w:cs="Times New Roman"/>
          <w:b/>
          <w:bCs/>
          <w:sz w:val="24"/>
          <w:szCs w:val="24"/>
          <w:lang w:val="lv-LV"/>
        </w:rPr>
      </w:pPr>
    </w:p>
    <w:p w:rsidRPr="00AF2815" w:rsidR="00AF2815" w:rsidP="00EA07A4" w:rsidRDefault="00AF2815" w14:paraId="3C618FD7" w14:textId="77777777">
      <w:pPr>
        <w:autoSpaceDE w:val="false"/>
        <w:autoSpaceDN w:val="false"/>
        <w:adjustRightInd w:val="false"/>
        <w:spacing w:after="0" w:line="264" w:lineRule="auto"/>
        <w:ind w:firstLine="720"/>
        <w:jc w:val="both"/>
        <w:rPr>
          <w:rFonts w:ascii="Times New Roman" w:hAnsi="Times New Roman" w:cs="Times New Roman"/>
          <w:b/>
          <w:bCs/>
          <w:sz w:val="24"/>
          <w:szCs w:val="24"/>
          <w:lang w:val="lv-LV"/>
        </w:rPr>
      </w:pPr>
    </w:p>
    <w:p w:rsidRPr="00AF2815" w:rsidR="00AF2815" w:rsidP="00EA07A4" w:rsidRDefault="00AF2815" w14:paraId="6785F957" w14:textId="77777777">
      <w:pPr>
        <w:autoSpaceDE w:val="false"/>
        <w:autoSpaceDN w:val="false"/>
        <w:adjustRightInd w:val="false"/>
        <w:spacing w:after="0" w:line="264" w:lineRule="auto"/>
        <w:ind w:firstLine="720"/>
        <w:jc w:val="both"/>
        <w:rPr>
          <w:rFonts w:ascii="Times New Roman" w:hAnsi="Times New Roman" w:cs="Times New Roman"/>
          <w:b/>
          <w:bCs/>
          <w:sz w:val="24"/>
          <w:szCs w:val="24"/>
          <w:lang w:val="lv-LV"/>
        </w:rPr>
      </w:pPr>
    </w:p>
    <w:p w:rsidRPr="00AF2815" w:rsidR="001C12F4" w:rsidP="00EA07A4" w:rsidRDefault="001C12F4" w14:paraId="6A698AA5" w14:textId="00556811">
      <w:pPr>
        <w:autoSpaceDE w:val="false"/>
        <w:autoSpaceDN w:val="false"/>
        <w:adjustRightInd w:val="false"/>
        <w:spacing w:after="0" w:line="264" w:lineRule="auto"/>
        <w:ind w:firstLine="720"/>
        <w:jc w:val="both"/>
        <w:rPr>
          <w:rFonts w:ascii="Times New Roman" w:hAnsi="Times New Roman" w:cs="Times New Roman"/>
          <w:b/>
          <w:bCs/>
          <w:sz w:val="24"/>
          <w:szCs w:val="24"/>
          <w:lang w:val="lv-LV"/>
        </w:rPr>
      </w:pPr>
      <w:r w:rsidRPr="00AF2815">
        <w:rPr>
          <w:rFonts w:ascii="Times New Roman" w:hAnsi="Times New Roman" w:cs="Times New Roman"/>
          <w:b/>
          <w:bCs/>
          <w:sz w:val="24"/>
          <w:szCs w:val="24"/>
          <w:lang w:val="lv-LV"/>
        </w:rPr>
        <w:t>Saskaņošana:</w:t>
      </w:r>
    </w:p>
    <w:p w:rsidRPr="00AF2815" w:rsidR="001C12F4" w:rsidP="00EA07A4" w:rsidRDefault="001C12F4" w14:paraId="6DF8BEFE" w14:textId="77777777">
      <w:pPr>
        <w:autoSpaceDE w:val="false"/>
        <w:autoSpaceDN w:val="false"/>
        <w:adjustRightInd w:val="false"/>
        <w:spacing w:after="0" w:line="264" w:lineRule="auto"/>
        <w:ind w:firstLine="720"/>
        <w:jc w:val="both"/>
        <w:rPr>
          <w:rFonts w:ascii="Times New Roman" w:hAnsi="Times New Roman" w:cs="Times New Roman"/>
          <w:sz w:val="24"/>
          <w:szCs w:val="24"/>
          <w:lang w:val="lv-LV" w:eastAsia="fr-BE"/>
        </w:rPr>
      </w:pPr>
      <w:r w:rsidRPr="00AF2815">
        <w:rPr>
          <w:rFonts w:ascii="Times New Roman" w:hAnsi="Times New Roman" w:cs="Times New Roman"/>
          <w:sz w:val="24"/>
          <w:szCs w:val="24"/>
          <w:lang w:val="lv-LV" w:eastAsia="fr-BE"/>
        </w:rPr>
        <w:t xml:space="preserve">Informatīvais ziņojumus un pozīciju projekti atbilstoši ministriju kompetencei saskaņoti attiecīgi ar  Ārlietu ministriju, Kultūras ministriju, </w:t>
      </w:r>
      <w:r w:rsidRPr="00AF2815">
        <w:rPr>
          <w:rFonts w:ascii="Times New Roman" w:hAnsi="Times New Roman"/>
          <w:sz w:val="24"/>
          <w:szCs w:val="24"/>
          <w:lang w:val="lv-LV"/>
        </w:rPr>
        <w:t>Vides aizsardzības un reģionālās attīstības ministriju.</w:t>
      </w:r>
    </w:p>
    <w:p w:rsidRPr="00AF2815" w:rsidR="001C12F4" w:rsidP="001C12F4" w:rsidRDefault="001C12F4" w14:paraId="7AC41B6B" w14:textId="77777777">
      <w:pPr>
        <w:pStyle w:val="NormalWeb"/>
        <w:spacing w:before="0" w:beforeAutospacing="false" w:after="0" w:afterAutospacing="false" w:line="264" w:lineRule="auto"/>
        <w:ind w:firstLine="709"/>
        <w:jc w:val="both"/>
        <w:rPr>
          <w:b/>
          <w:bCs/>
          <w:sz w:val="8"/>
          <w:szCs w:val="8"/>
          <w:u w:val="single"/>
          <w:lang w:val="lv-LV"/>
        </w:rPr>
      </w:pPr>
    </w:p>
    <w:p w:rsidRPr="00AF2815" w:rsidR="001C12F4" w:rsidP="00EA07A4" w:rsidRDefault="001C12F4" w14:paraId="505CCF88" w14:textId="77777777">
      <w:pPr>
        <w:pStyle w:val="NormalWeb"/>
        <w:spacing w:before="0" w:beforeAutospacing="false" w:after="0" w:afterAutospacing="false" w:line="264" w:lineRule="auto"/>
        <w:ind w:firstLine="720"/>
        <w:jc w:val="both"/>
        <w:rPr>
          <w:lang w:val="lv-LV"/>
        </w:rPr>
      </w:pPr>
      <w:r w:rsidRPr="00AF2815">
        <w:rPr>
          <w:b/>
          <w:bCs/>
          <w:lang w:val="lv-LV"/>
        </w:rPr>
        <w:t>Latvijas delegācijas sastāvs:</w:t>
      </w:r>
    </w:p>
    <w:p w:rsidRPr="00AF2815" w:rsidR="001C12F4" w:rsidP="00EA07A4" w:rsidRDefault="001C12F4" w14:paraId="13927165" w14:textId="77777777">
      <w:pPr>
        <w:pStyle w:val="NormalWeb"/>
        <w:spacing w:before="0" w:beforeAutospacing="false" w:after="0" w:afterAutospacing="false" w:line="264" w:lineRule="auto"/>
        <w:ind w:firstLine="720"/>
        <w:jc w:val="both"/>
        <w:rPr>
          <w:lang w:val="lv-LV"/>
        </w:rPr>
      </w:pPr>
      <w:r w:rsidRPr="00AF2815">
        <w:rPr>
          <w:lang w:val="lv-LV"/>
        </w:rPr>
        <w:t>Delegācijas vadītāja: izglītības un zinātnes ministre Anita Muižniece;</w:t>
      </w:r>
    </w:p>
    <w:p w:rsidRPr="00AF2815" w:rsidR="001C12F4" w:rsidP="00EA07A4" w:rsidRDefault="001C12F4" w14:paraId="7414F320" w14:textId="079D1094">
      <w:pPr>
        <w:pStyle w:val="NormalWeb"/>
        <w:spacing w:beforeAutospacing="false" w:after="0" w:afterAutospacing="false" w:line="264" w:lineRule="auto"/>
        <w:ind w:firstLine="709"/>
        <w:jc w:val="both"/>
        <w:rPr>
          <w:lang w:val="lv-LV"/>
        </w:rPr>
      </w:pPr>
      <w:r w:rsidRPr="00AF2815">
        <w:rPr>
          <w:lang w:val="lv-LV"/>
        </w:rPr>
        <w:t xml:space="preserve">Delegācijas sastāvā: </w:t>
      </w:r>
      <w:r w:rsidRPr="00AF2815">
        <w:rPr>
          <w:lang w:val="lv-LV" w:eastAsia="lv-LV"/>
        </w:rPr>
        <w:t>Latvijas Republikas pastāvīgās pārstāves Eiropas Savienībā vietnieks, vēstnieks Mārtiņš Kreitus;</w:t>
      </w:r>
      <w:r w:rsidRPr="00AF2815">
        <w:rPr>
          <w:lang w:val="lv-LV"/>
        </w:rPr>
        <w:t xml:space="preserve"> Izglītības un zinātnes ministrijas nozares padomniece Maija Zvirbule. </w:t>
      </w:r>
    </w:p>
    <w:p w:rsidRPr="00AF2815" w:rsidR="001C12F4" w:rsidP="001C12F4" w:rsidRDefault="001C12F4" w14:paraId="62BFFEBF" w14:textId="77777777">
      <w:pPr>
        <w:pStyle w:val="NormalWeb"/>
        <w:spacing w:beforeAutospacing="false" w:after="0" w:afterAutospacing="false" w:line="264" w:lineRule="auto"/>
        <w:jc w:val="both"/>
        <w:rPr>
          <w:lang w:val="lv-LV"/>
        </w:rPr>
      </w:pPr>
    </w:p>
    <w:p w:rsidRPr="00AF2815" w:rsidR="001C12F4" w:rsidP="001C12F4" w:rsidRDefault="001C12F4" w14:paraId="7A9CC36B" w14:textId="77777777">
      <w:pPr>
        <w:pStyle w:val="ListParagraph"/>
        <w:spacing w:after="0" w:line="240" w:lineRule="auto"/>
        <w:ind w:left="0" w:firstLine="709"/>
        <w:jc w:val="both"/>
        <w:rPr>
          <w:rFonts w:ascii="Times New Roman" w:hAnsi="Times New Roman" w:cs="Times New Roman"/>
          <w:sz w:val="16"/>
          <w:szCs w:val="16"/>
          <w:lang w:val="lv-LV"/>
        </w:rPr>
      </w:pPr>
    </w:p>
    <w:p w:rsidRPr="00AF2815" w:rsidR="001C12F4" w:rsidP="001C12F4" w:rsidRDefault="001C12F4" w14:paraId="6B01DE7F" w14:textId="77777777">
      <w:pPr>
        <w:pStyle w:val="ListParagraph"/>
        <w:spacing w:after="0" w:line="240" w:lineRule="auto"/>
        <w:ind w:left="0" w:firstLine="709"/>
        <w:jc w:val="both"/>
        <w:rPr>
          <w:rFonts w:ascii="Times New Roman" w:hAnsi="Times New Roman" w:cs="Times New Roman"/>
          <w:sz w:val="24"/>
          <w:szCs w:val="24"/>
          <w:lang w:val="lv-LV" w:eastAsia="lv-LV"/>
        </w:rPr>
      </w:pPr>
      <w:r w:rsidRPr="00AF2815">
        <w:rPr>
          <w:rFonts w:ascii="Times New Roman" w:hAnsi="Times New Roman" w:cs="Times New Roman"/>
          <w:sz w:val="24"/>
          <w:szCs w:val="24"/>
          <w:lang w:val="lv-LV" w:eastAsia="lv-LV"/>
        </w:rPr>
        <w:t>Izglītības un zinātnes ministre</w:t>
      </w:r>
      <w:r w:rsidRPr="00AF2815">
        <w:rPr>
          <w:rFonts w:ascii="Times New Roman" w:hAnsi="Times New Roman" w:cs="Times New Roman"/>
          <w:sz w:val="24"/>
          <w:szCs w:val="24"/>
          <w:lang w:val="lv-LV" w:eastAsia="lv-LV"/>
        </w:rPr>
        <w:tab/>
      </w:r>
      <w:r w:rsidRPr="00AF2815">
        <w:rPr>
          <w:rFonts w:ascii="Times New Roman" w:hAnsi="Times New Roman" w:cs="Times New Roman"/>
          <w:sz w:val="24"/>
          <w:szCs w:val="24"/>
          <w:lang w:val="lv-LV" w:eastAsia="lv-LV"/>
        </w:rPr>
        <w:tab/>
      </w:r>
      <w:r w:rsidRPr="00AF2815">
        <w:rPr>
          <w:rFonts w:ascii="Times New Roman" w:hAnsi="Times New Roman" w:cs="Times New Roman"/>
          <w:sz w:val="24"/>
          <w:szCs w:val="24"/>
          <w:lang w:val="lv-LV" w:eastAsia="lv-LV"/>
        </w:rPr>
        <w:tab/>
      </w:r>
      <w:r w:rsidRPr="00AF2815">
        <w:rPr>
          <w:rFonts w:ascii="Times New Roman" w:hAnsi="Times New Roman" w:cs="Times New Roman"/>
          <w:sz w:val="24"/>
          <w:szCs w:val="24"/>
          <w:lang w:val="lv-LV" w:eastAsia="lv-LV"/>
        </w:rPr>
        <w:tab/>
      </w:r>
      <w:r w:rsidRPr="00AF2815">
        <w:rPr>
          <w:rFonts w:ascii="Times New Roman" w:hAnsi="Times New Roman" w:cs="Times New Roman"/>
          <w:sz w:val="24"/>
          <w:szCs w:val="24"/>
          <w:lang w:val="lv-LV" w:eastAsia="lv-LV"/>
        </w:rPr>
        <w:tab/>
        <w:t xml:space="preserve">           Anita Muižniece</w:t>
      </w:r>
    </w:p>
    <w:p w:rsidRPr="00AF2815" w:rsidR="001C12F4" w:rsidP="001C12F4" w:rsidRDefault="001C12F4" w14:paraId="41C1AD71" w14:textId="77777777">
      <w:pPr>
        <w:pStyle w:val="ListParagraph"/>
        <w:spacing w:after="0" w:line="240" w:lineRule="auto"/>
        <w:ind w:left="0" w:firstLine="709"/>
        <w:jc w:val="both"/>
        <w:rPr>
          <w:rFonts w:ascii="Times New Roman" w:hAnsi="Times New Roman" w:cs="Times New Roman"/>
          <w:sz w:val="24"/>
          <w:szCs w:val="24"/>
          <w:lang w:val="lv-LV" w:eastAsia="lv-LV"/>
        </w:rPr>
      </w:pPr>
    </w:p>
    <w:p w:rsidRPr="00AF2815" w:rsidR="001C12F4" w:rsidP="001C12F4" w:rsidRDefault="001C12F4" w14:paraId="3E2792E8" w14:textId="77777777">
      <w:pPr>
        <w:autoSpaceDE w:val="false"/>
        <w:autoSpaceDN w:val="false"/>
        <w:adjustRightInd w:val="false"/>
        <w:spacing w:after="0" w:line="240" w:lineRule="auto"/>
        <w:rPr>
          <w:rFonts w:ascii="Times New Roman" w:hAnsi="Times New Roman" w:cs="Times New Roman"/>
          <w:sz w:val="16"/>
          <w:szCs w:val="16"/>
          <w:lang w:val="lv-LV" w:eastAsia="lv-LV"/>
        </w:rPr>
      </w:pPr>
    </w:p>
    <w:p w:rsidRPr="00AF2815" w:rsidR="001C12F4" w:rsidP="001C12F4" w:rsidRDefault="001C12F4" w14:paraId="0F3B935E" w14:textId="77777777">
      <w:pPr>
        <w:spacing w:after="0" w:line="240" w:lineRule="auto"/>
        <w:ind w:firstLine="720"/>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Vizē:</w:t>
      </w:r>
    </w:p>
    <w:p w:rsidRPr="00AF2815" w:rsidR="00E364F8" w:rsidP="001C12F4" w:rsidRDefault="001C12F4" w14:paraId="26609721" w14:textId="77777777">
      <w:pPr>
        <w:spacing w:after="0" w:line="240" w:lineRule="auto"/>
        <w:ind w:firstLine="720"/>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Valsts sekretāre</w:t>
      </w:r>
      <w:r w:rsidRPr="00AF2815" w:rsidR="00E364F8">
        <w:rPr>
          <w:rFonts w:ascii="Times New Roman" w:hAnsi="Times New Roman" w:cs="Times New Roman"/>
          <w:sz w:val="24"/>
          <w:szCs w:val="24"/>
          <w:lang w:val="lv-LV"/>
        </w:rPr>
        <w:t xml:space="preserve">s vietniece -Struktūrfondu direktore, </w:t>
      </w:r>
    </w:p>
    <w:p w:rsidR="001C12F4" w:rsidP="001C12F4" w:rsidRDefault="00E364F8" w14:paraId="7B9142C1" w14:textId="47132A3C">
      <w:pPr>
        <w:spacing w:after="0" w:line="240" w:lineRule="auto"/>
        <w:ind w:firstLine="720"/>
        <w:jc w:val="both"/>
        <w:rPr>
          <w:rFonts w:ascii="Times New Roman" w:hAnsi="Times New Roman" w:cs="Times New Roman"/>
          <w:sz w:val="24"/>
          <w:szCs w:val="24"/>
          <w:lang w:val="lv-LV"/>
        </w:rPr>
      </w:pPr>
      <w:r w:rsidRPr="00AF2815">
        <w:rPr>
          <w:rFonts w:ascii="Times New Roman" w:hAnsi="Times New Roman" w:cs="Times New Roman"/>
          <w:sz w:val="24"/>
          <w:szCs w:val="24"/>
          <w:lang w:val="lv-LV"/>
        </w:rPr>
        <w:t>valsts sekretāres pienākumu izpildītāja</w:t>
      </w:r>
      <w:r w:rsidRPr="00AF2815" w:rsidR="001C12F4">
        <w:rPr>
          <w:rFonts w:ascii="Times New Roman" w:hAnsi="Times New Roman" w:cs="Times New Roman"/>
          <w:sz w:val="24"/>
          <w:szCs w:val="24"/>
          <w:lang w:val="lv-LV"/>
        </w:rPr>
        <w:t xml:space="preserve"> </w:t>
      </w:r>
      <w:r w:rsidRPr="00AF2815" w:rsidR="001C12F4">
        <w:rPr>
          <w:rFonts w:ascii="Times New Roman" w:hAnsi="Times New Roman" w:cs="Times New Roman"/>
          <w:sz w:val="24"/>
          <w:szCs w:val="24"/>
          <w:lang w:val="lv-LV"/>
        </w:rPr>
        <w:tab/>
      </w:r>
      <w:r w:rsidRPr="00AF2815" w:rsidR="001C12F4">
        <w:rPr>
          <w:rFonts w:ascii="Times New Roman" w:hAnsi="Times New Roman" w:cs="Times New Roman"/>
          <w:sz w:val="24"/>
          <w:szCs w:val="24"/>
          <w:lang w:val="lv-LV"/>
        </w:rPr>
        <w:tab/>
      </w:r>
      <w:r w:rsidRPr="00AF2815" w:rsidR="001C12F4">
        <w:rPr>
          <w:rFonts w:ascii="Times New Roman" w:hAnsi="Times New Roman" w:cs="Times New Roman"/>
          <w:sz w:val="24"/>
          <w:szCs w:val="24"/>
          <w:lang w:val="lv-LV"/>
        </w:rPr>
        <w:tab/>
      </w:r>
      <w:r w:rsidRPr="00AF2815" w:rsidR="001C12F4">
        <w:rPr>
          <w:rFonts w:ascii="Times New Roman" w:hAnsi="Times New Roman" w:cs="Times New Roman"/>
          <w:sz w:val="24"/>
          <w:szCs w:val="24"/>
          <w:lang w:val="lv-LV"/>
        </w:rPr>
        <w:tab/>
      </w:r>
      <w:r w:rsidRPr="00AF2815">
        <w:rPr>
          <w:rFonts w:ascii="Times New Roman" w:hAnsi="Times New Roman" w:cs="Times New Roman"/>
          <w:sz w:val="24"/>
          <w:szCs w:val="24"/>
          <w:lang w:val="lv-LV"/>
        </w:rPr>
        <w:t>Santa Šmīdlere</w:t>
      </w:r>
    </w:p>
    <w:p w:rsidR="00D52C12" w:rsidP="00225C33" w:rsidRDefault="00D52C12" w14:paraId="0EBADC81" w14:textId="77777777">
      <w:pPr>
        <w:ind w:right="136" w:firstLine="720"/>
        <w:jc w:val="both"/>
        <w:rPr>
          <w:lang w:val="lv-LV"/>
        </w:rPr>
      </w:pPr>
    </w:p>
    <w:p w:rsidR="00D52C12" w:rsidP="00225C33" w:rsidRDefault="00D52C12" w14:paraId="31A9F40A" w14:textId="77777777">
      <w:pPr>
        <w:ind w:right="136" w:firstLine="720"/>
        <w:jc w:val="both"/>
        <w:rPr>
          <w:lang w:val="lv-LV"/>
        </w:rPr>
      </w:pPr>
    </w:p>
    <w:p w:rsidR="00D52C12" w:rsidP="00225C33" w:rsidRDefault="00D52C12" w14:paraId="6003FFCB" w14:textId="77777777">
      <w:pPr>
        <w:ind w:right="136" w:firstLine="720"/>
        <w:jc w:val="both"/>
        <w:rPr>
          <w:lang w:val="lv-LV"/>
        </w:rPr>
      </w:pPr>
    </w:p>
    <w:sectPr w:rsidR="00D52C12" w:rsidSect="001F02AC">
      <w:headerReference w:type="default" r:id="rId8"/>
      <w:pgSz w:w="12240" w:h="15840"/>
      <w:pgMar w:top="1134" w:right="851"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27DFF" w14:textId="77777777" w:rsidR="00A2235D" w:rsidRDefault="00A2235D" w:rsidP="006E7A43">
      <w:pPr>
        <w:spacing w:after="0" w:line="240" w:lineRule="auto"/>
      </w:pPr>
      <w:r>
        <w:separator/>
      </w:r>
    </w:p>
  </w:endnote>
  <w:endnote w:type="continuationSeparator" w:id="0">
    <w:p w14:paraId="7D2BC980" w14:textId="77777777" w:rsidR="00A2235D" w:rsidRDefault="00A2235D" w:rsidP="006E7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BB69B" w14:textId="77777777" w:rsidR="00A2235D" w:rsidRDefault="00A2235D" w:rsidP="006E7A43">
      <w:pPr>
        <w:spacing w:after="0" w:line="240" w:lineRule="auto"/>
      </w:pPr>
      <w:r>
        <w:separator/>
      </w:r>
    </w:p>
  </w:footnote>
  <w:footnote w:type="continuationSeparator" w:id="0">
    <w:p w14:paraId="729008B0" w14:textId="77777777" w:rsidR="00A2235D" w:rsidRDefault="00A2235D" w:rsidP="006E7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8031"/>
      <w:docPartObj>
        <w:docPartGallery w:val="Page Numbers (Top of Page)"/>
        <w:docPartUnique/>
      </w:docPartObj>
    </w:sdtPr>
    <w:sdtEndPr>
      <w:rPr>
        <w:noProof/>
      </w:rPr>
    </w:sdtEndPr>
    <w:sdtContent>
      <w:p w14:paraId="7CB1A251" w14:textId="77777777" w:rsidR="00EF0834" w:rsidRDefault="00EF0834">
        <w:pPr>
          <w:pStyle w:val="Header"/>
          <w:jc w:val="center"/>
        </w:pPr>
        <w:r w:rsidRPr="001F02AC">
          <w:rPr>
            <w:rFonts w:ascii="Times New Roman" w:hAnsi="Times New Roman" w:cs="Times New Roman"/>
          </w:rPr>
          <w:fldChar w:fldCharType="begin"/>
        </w:r>
        <w:r w:rsidRPr="001F02AC">
          <w:rPr>
            <w:rFonts w:ascii="Times New Roman" w:hAnsi="Times New Roman" w:cs="Times New Roman"/>
          </w:rPr>
          <w:instrText xml:space="preserve"> PAGE   \* MERGEFORMAT </w:instrText>
        </w:r>
        <w:r w:rsidRPr="001F02AC">
          <w:rPr>
            <w:rFonts w:ascii="Times New Roman" w:hAnsi="Times New Roman" w:cs="Times New Roman"/>
          </w:rPr>
          <w:fldChar w:fldCharType="separate"/>
        </w:r>
        <w:r w:rsidR="00C55299">
          <w:rPr>
            <w:rFonts w:ascii="Times New Roman" w:hAnsi="Times New Roman" w:cs="Times New Roman"/>
            <w:noProof/>
          </w:rPr>
          <w:t>8</w:t>
        </w:r>
        <w:r w:rsidRPr="001F02AC">
          <w:rPr>
            <w:rFonts w:ascii="Times New Roman" w:hAnsi="Times New Roman" w:cs="Times New Roman"/>
            <w:noProof/>
          </w:rPr>
          <w:fldChar w:fldCharType="end"/>
        </w:r>
      </w:p>
    </w:sdtContent>
  </w:sdt>
  <w:p w14:paraId="45ACED72" w14:textId="77777777" w:rsidR="00EF0834" w:rsidRDefault="00EF0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604"/>
    <w:multiLevelType w:val="multilevel"/>
    <w:tmpl w:val="90F2F600"/>
    <w:name w:val="Points"/>
    <w:lvl w:ilvl="0">
      <w:start w:val="1"/>
      <w:numFmt w:val="decimal"/>
      <w:pStyle w:val="Point123"/>
      <w:lvlText w:val="%1."/>
      <w:lvlJc w:val="left"/>
      <w:pPr>
        <w:tabs>
          <w:tab w:val="num" w:pos="709"/>
        </w:tabs>
        <w:ind w:left="709" w:hanging="567"/>
      </w:pPr>
      <w:rPr>
        <w:rFonts w:asciiTheme="majorBidi" w:hAnsiTheme="majorBidi" w:cstheme="majorBidi" w:hint="default"/>
        <w:b w:val="0"/>
        <w:bCs w:val="0"/>
        <w:sz w:val="24"/>
        <w:szCs w:val="24"/>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7E75D41"/>
    <w:multiLevelType w:val="multilevel"/>
    <w:tmpl w:val="8C8081BC"/>
    <w:lvl w:ilvl="0">
      <w:start w:val="1"/>
      <w:numFmt w:val="bullet"/>
      <w:lvlText w:val=""/>
      <w:lvlJc w:val="left"/>
      <w:pPr>
        <w:tabs>
          <w:tab w:val="num" w:pos="1134"/>
        </w:tabs>
        <w:ind w:left="1134"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1DD788C"/>
    <w:multiLevelType w:val="hybridMultilevel"/>
    <w:tmpl w:val="4F549B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BC2407"/>
    <w:multiLevelType w:val="multilevel"/>
    <w:tmpl w:val="BE5EA434"/>
    <w:lvl w:ilvl="0">
      <w:start w:val="1"/>
      <w:numFmt w:val="decimal"/>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4"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5" w15:restartNumberingAfterBreak="0">
    <w:nsid w:val="4314114C"/>
    <w:multiLevelType w:val="hybridMultilevel"/>
    <w:tmpl w:val="91F03600"/>
    <w:lvl w:ilvl="0" w:tplc="D9CAA6C6">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73FB2976"/>
    <w:multiLevelType w:val="hybridMultilevel"/>
    <w:tmpl w:val="AB10146A"/>
    <w:lvl w:ilvl="0" w:tplc="62FCC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8A188A"/>
    <w:multiLevelType w:val="hybridMultilevel"/>
    <w:tmpl w:val="5228241E"/>
    <w:lvl w:ilvl="0" w:tplc="D9CAA6C6">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802"/>
    <w:rsid w:val="00000C36"/>
    <w:rsid w:val="00006BC4"/>
    <w:rsid w:val="00023CF2"/>
    <w:rsid w:val="00023E07"/>
    <w:rsid w:val="0004195C"/>
    <w:rsid w:val="00042940"/>
    <w:rsid w:val="000B138D"/>
    <w:rsid w:val="000B5C9F"/>
    <w:rsid w:val="000C19EF"/>
    <w:rsid w:val="00101C36"/>
    <w:rsid w:val="00117BE6"/>
    <w:rsid w:val="00154A36"/>
    <w:rsid w:val="001669E9"/>
    <w:rsid w:val="001C12F4"/>
    <w:rsid w:val="001C27AA"/>
    <w:rsid w:val="001F02AC"/>
    <w:rsid w:val="00225C33"/>
    <w:rsid w:val="002279CA"/>
    <w:rsid w:val="002400D9"/>
    <w:rsid w:val="0024319E"/>
    <w:rsid w:val="002479BA"/>
    <w:rsid w:val="00256CC8"/>
    <w:rsid w:val="002637DC"/>
    <w:rsid w:val="0027637B"/>
    <w:rsid w:val="00283DF4"/>
    <w:rsid w:val="002951C8"/>
    <w:rsid w:val="002E2A08"/>
    <w:rsid w:val="00322100"/>
    <w:rsid w:val="00344DA9"/>
    <w:rsid w:val="00357A73"/>
    <w:rsid w:val="003A2369"/>
    <w:rsid w:val="003C7FD1"/>
    <w:rsid w:val="003E1AB3"/>
    <w:rsid w:val="003F228D"/>
    <w:rsid w:val="00426E9F"/>
    <w:rsid w:val="004450A9"/>
    <w:rsid w:val="004500B3"/>
    <w:rsid w:val="00466119"/>
    <w:rsid w:val="00481D3F"/>
    <w:rsid w:val="00485310"/>
    <w:rsid w:val="004C6917"/>
    <w:rsid w:val="004D6EF5"/>
    <w:rsid w:val="004E13E8"/>
    <w:rsid w:val="004E500E"/>
    <w:rsid w:val="00511C5F"/>
    <w:rsid w:val="005137A9"/>
    <w:rsid w:val="00566EA5"/>
    <w:rsid w:val="005723FB"/>
    <w:rsid w:val="0059055F"/>
    <w:rsid w:val="00592A8B"/>
    <w:rsid w:val="00603EAA"/>
    <w:rsid w:val="00603F6D"/>
    <w:rsid w:val="00631942"/>
    <w:rsid w:val="00631C05"/>
    <w:rsid w:val="00643699"/>
    <w:rsid w:val="00651032"/>
    <w:rsid w:val="00652D0B"/>
    <w:rsid w:val="006963F0"/>
    <w:rsid w:val="006E7A43"/>
    <w:rsid w:val="00721733"/>
    <w:rsid w:val="00755B37"/>
    <w:rsid w:val="007A292B"/>
    <w:rsid w:val="007A6E95"/>
    <w:rsid w:val="007C2296"/>
    <w:rsid w:val="007D1989"/>
    <w:rsid w:val="00804317"/>
    <w:rsid w:val="00841C72"/>
    <w:rsid w:val="00842D77"/>
    <w:rsid w:val="00853B5F"/>
    <w:rsid w:val="00855553"/>
    <w:rsid w:val="008754F7"/>
    <w:rsid w:val="008A2993"/>
    <w:rsid w:val="008A4EA2"/>
    <w:rsid w:val="008C79DC"/>
    <w:rsid w:val="008D1278"/>
    <w:rsid w:val="00911F7B"/>
    <w:rsid w:val="00936876"/>
    <w:rsid w:val="00951D8A"/>
    <w:rsid w:val="009624FF"/>
    <w:rsid w:val="009B0BE5"/>
    <w:rsid w:val="009C79FE"/>
    <w:rsid w:val="00A07747"/>
    <w:rsid w:val="00A2235D"/>
    <w:rsid w:val="00A262FB"/>
    <w:rsid w:val="00A63ACF"/>
    <w:rsid w:val="00A83533"/>
    <w:rsid w:val="00A93BF7"/>
    <w:rsid w:val="00AA7899"/>
    <w:rsid w:val="00AB0C02"/>
    <w:rsid w:val="00AB7479"/>
    <w:rsid w:val="00AF2815"/>
    <w:rsid w:val="00B10DF4"/>
    <w:rsid w:val="00B72F06"/>
    <w:rsid w:val="00B82541"/>
    <w:rsid w:val="00B922A4"/>
    <w:rsid w:val="00BA6F17"/>
    <w:rsid w:val="00C55299"/>
    <w:rsid w:val="00CB1922"/>
    <w:rsid w:val="00CB6675"/>
    <w:rsid w:val="00CD7492"/>
    <w:rsid w:val="00D16DD1"/>
    <w:rsid w:val="00D52C12"/>
    <w:rsid w:val="00E05DF2"/>
    <w:rsid w:val="00E10802"/>
    <w:rsid w:val="00E13365"/>
    <w:rsid w:val="00E364F8"/>
    <w:rsid w:val="00E97028"/>
    <w:rsid w:val="00EA07A4"/>
    <w:rsid w:val="00ED311E"/>
    <w:rsid w:val="00EF0834"/>
    <w:rsid w:val="00F47442"/>
    <w:rsid w:val="00F92121"/>
    <w:rsid w:val="00FB4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802"/>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E10802"/>
    <w:pPr>
      <w:ind w:left="720"/>
      <w:contextualSpacing/>
    </w:pPr>
  </w:style>
  <w:style w:type="paragraph" w:styleId="Header">
    <w:name w:val="header"/>
    <w:basedOn w:val="Normal"/>
    <w:link w:val="HeaderChar"/>
    <w:uiPriority w:val="99"/>
    <w:unhideWhenUsed/>
    <w:rsid w:val="006E7A43"/>
    <w:pPr>
      <w:tabs>
        <w:tab w:val="center" w:pos="4320"/>
        <w:tab w:val="right" w:pos="8640"/>
      </w:tabs>
      <w:spacing w:after="0" w:line="240" w:lineRule="auto"/>
    </w:pPr>
  </w:style>
  <w:style w:type="character" w:customStyle="1" w:styleId="HeaderChar">
    <w:name w:val="Header Char"/>
    <w:basedOn w:val="DefaultParagraphFont"/>
    <w:link w:val="Header"/>
    <w:uiPriority w:val="99"/>
    <w:rsid w:val="006E7A43"/>
    <w:rPr>
      <w:rFonts w:ascii="Calibri" w:eastAsia="Calibri" w:hAnsi="Calibri" w:cs="Calibri"/>
    </w:rPr>
  </w:style>
  <w:style w:type="paragraph" w:styleId="Footer">
    <w:name w:val="footer"/>
    <w:basedOn w:val="Normal"/>
    <w:link w:val="FooterChar"/>
    <w:uiPriority w:val="99"/>
    <w:unhideWhenUsed/>
    <w:rsid w:val="006E7A43"/>
    <w:pPr>
      <w:tabs>
        <w:tab w:val="center" w:pos="4320"/>
        <w:tab w:val="right" w:pos="8640"/>
      </w:tabs>
      <w:spacing w:after="0" w:line="240" w:lineRule="auto"/>
    </w:pPr>
  </w:style>
  <w:style w:type="character" w:customStyle="1" w:styleId="FooterChar">
    <w:name w:val="Footer Char"/>
    <w:basedOn w:val="DefaultParagraphFont"/>
    <w:link w:val="Footer"/>
    <w:uiPriority w:val="99"/>
    <w:rsid w:val="006E7A43"/>
    <w:rPr>
      <w:rFonts w:ascii="Calibri" w:eastAsia="Calibri" w:hAnsi="Calibri" w:cs="Calibri"/>
    </w:rPr>
  </w:style>
  <w:style w:type="character" w:styleId="FootnoteReference">
    <w:name w:val="footnote reference"/>
    <w:aliases w:val="Footnote Reference Number,Footnote Reference Superscript,Footnote symbol,Footnote Refernece,SUPERS,ftref,Odwołanie przypisu,BVI fnr,Footnotes refss,Ref,de nota al pie,-E Fußnotenzeichen,Footnote reference number,Times 10 Point,E,E FNZ"/>
    <w:link w:val="CharCharCharChar"/>
    <w:uiPriority w:val="99"/>
    <w:qFormat/>
    <w:rsid w:val="00466119"/>
    <w:rPr>
      <w:b/>
      <w:bCs/>
      <w:vertAlign w:val="superscript"/>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OOTNOTES"/>
    <w:basedOn w:val="Normal"/>
    <w:link w:val="FootnoteTextChar"/>
    <w:uiPriority w:val="99"/>
    <w:qFormat/>
    <w:rsid w:val="00466119"/>
    <w:pPr>
      <w:widowControl w:val="0"/>
      <w:tabs>
        <w:tab w:val="left" w:pos="567"/>
      </w:tabs>
      <w:spacing w:after="0" w:line="240" w:lineRule="auto"/>
      <w:ind w:left="567" w:hanging="567"/>
    </w:pPr>
    <w:rPr>
      <w:rFonts w:ascii="Times New Roman" w:eastAsia="Times New Roman" w:hAnsi="Times New Roman" w:cs="Times New Roman"/>
      <w:sz w:val="24"/>
      <w:szCs w:val="24"/>
      <w:lang w:val="en-GB" w:eastAsia="ar-SA"/>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466119"/>
    <w:rPr>
      <w:rFonts w:ascii="Times New Roman" w:eastAsia="Times New Roman" w:hAnsi="Times New Roman" w:cs="Times New Roman"/>
      <w:sz w:val="24"/>
      <w:szCs w:val="24"/>
      <w:lang w:val="en-GB" w:eastAsia="ar-SA"/>
    </w:rPr>
  </w:style>
  <w:style w:type="paragraph" w:customStyle="1" w:styleId="CharCharCharChar">
    <w:name w:val="Char Char Char Char"/>
    <w:aliases w:val="Char2"/>
    <w:basedOn w:val="Normal"/>
    <w:next w:val="Normal"/>
    <w:link w:val="FootnoteReference"/>
    <w:uiPriority w:val="99"/>
    <w:rsid w:val="00466119"/>
    <w:pPr>
      <w:spacing w:after="160" w:line="240" w:lineRule="exact"/>
      <w:jc w:val="both"/>
      <w:textAlignment w:val="baseline"/>
    </w:pPr>
    <w:rPr>
      <w:rFonts w:asciiTheme="minorHAnsi" w:eastAsiaTheme="minorHAnsi" w:hAnsiTheme="minorHAnsi" w:cstheme="minorBidi"/>
      <w:b/>
      <w:bCs/>
      <w:vertAlign w:val="superscript"/>
    </w:rPr>
  </w:style>
  <w:style w:type="paragraph" w:customStyle="1" w:styleId="Pointabc">
    <w:name w:val="Point abc"/>
    <w:basedOn w:val="Normal"/>
    <w:qFormat/>
    <w:rsid w:val="00466119"/>
    <w:pPr>
      <w:numPr>
        <w:ilvl w:val="1"/>
        <w:numId w:val="1"/>
      </w:numPr>
      <w:spacing w:before="120" w:after="120" w:line="360" w:lineRule="auto"/>
    </w:pPr>
    <w:rPr>
      <w:rFonts w:ascii="Times New Roman" w:eastAsiaTheme="minorHAnsi" w:hAnsi="Times New Roman" w:cs="Times New Roman"/>
      <w:sz w:val="24"/>
      <w:lang w:val="lv-LV"/>
    </w:rPr>
  </w:style>
  <w:style w:type="paragraph" w:customStyle="1" w:styleId="Pointabc1">
    <w:name w:val="Point abc (1)"/>
    <w:basedOn w:val="Normal"/>
    <w:qFormat/>
    <w:rsid w:val="00466119"/>
    <w:pPr>
      <w:numPr>
        <w:ilvl w:val="3"/>
        <w:numId w:val="1"/>
      </w:numPr>
      <w:spacing w:before="120" w:after="120" w:line="360" w:lineRule="auto"/>
    </w:pPr>
    <w:rPr>
      <w:rFonts w:ascii="Times New Roman" w:eastAsiaTheme="minorHAnsi" w:hAnsi="Times New Roman" w:cs="Times New Roman"/>
      <w:sz w:val="24"/>
      <w:lang w:val="lv-LV"/>
    </w:rPr>
  </w:style>
  <w:style w:type="paragraph" w:customStyle="1" w:styleId="Pointabc2">
    <w:name w:val="Point abc (2)"/>
    <w:basedOn w:val="Normal"/>
    <w:rsid w:val="00466119"/>
    <w:pPr>
      <w:numPr>
        <w:ilvl w:val="5"/>
        <w:numId w:val="1"/>
      </w:numPr>
      <w:spacing w:before="120" w:after="120" w:line="360" w:lineRule="auto"/>
    </w:pPr>
    <w:rPr>
      <w:rFonts w:ascii="Times New Roman" w:eastAsiaTheme="minorHAnsi" w:hAnsi="Times New Roman" w:cs="Times New Roman"/>
      <w:sz w:val="24"/>
      <w:lang w:val="lv-LV"/>
    </w:rPr>
  </w:style>
  <w:style w:type="paragraph" w:customStyle="1" w:styleId="Pointabc3">
    <w:name w:val="Point abc (3)"/>
    <w:basedOn w:val="Normal"/>
    <w:rsid w:val="00466119"/>
    <w:pPr>
      <w:numPr>
        <w:ilvl w:val="7"/>
        <w:numId w:val="1"/>
      </w:numPr>
      <w:spacing w:before="120" w:after="120" w:line="360" w:lineRule="auto"/>
    </w:pPr>
    <w:rPr>
      <w:rFonts w:ascii="Times New Roman" w:eastAsiaTheme="minorHAnsi" w:hAnsi="Times New Roman" w:cs="Times New Roman"/>
      <w:sz w:val="24"/>
      <w:lang w:val="lv-LV"/>
    </w:rPr>
  </w:style>
  <w:style w:type="paragraph" w:customStyle="1" w:styleId="Pointabc4">
    <w:name w:val="Point abc (4)"/>
    <w:basedOn w:val="Normal"/>
    <w:rsid w:val="00466119"/>
    <w:pPr>
      <w:numPr>
        <w:ilvl w:val="8"/>
        <w:numId w:val="1"/>
      </w:numPr>
      <w:spacing w:before="120" w:after="120" w:line="360" w:lineRule="auto"/>
    </w:pPr>
    <w:rPr>
      <w:rFonts w:ascii="Times New Roman" w:eastAsiaTheme="minorHAnsi" w:hAnsi="Times New Roman" w:cs="Times New Roman"/>
      <w:sz w:val="24"/>
      <w:lang w:val="lv-LV"/>
    </w:rPr>
  </w:style>
  <w:style w:type="paragraph" w:customStyle="1" w:styleId="Point123">
    <w:name w:val="Point 123"/>
    <w:basedOn w:val="Normal"/>
    <w:qFormat/>
    <w:rsid w:val="00466119"/>
    <w:pPr>
      <w:numPr>
        <w:numId w:val="1"/>
      </w:numPr>
      <w:spacing w:before="120" w:after="120" w:line="360" w:lineRule="auto"/>
    </w:pPr>
    <w:rPr>
      <w:rFonts w:ascii="Times New Roman" w:eastAsiaTheme="minorHAnsi" w:hAnsi="Times New Roman" w:cs="Times New Roman"/>
      <w:sz w:val="24"/>
      <w:lang w:val="lv-LV"/>
    </w:rPr>
  </w:style>
  <w:style w:type="paragraph" w:customStyle="1" w:styleId="Point1231">
    <w:name w:val="Point 123 (1)"/>
    <w:basedOn w:val="Normal"/>
    <w:rsid w:val="00466119"/>
    <w:pPr>
      <w:numPr>
        <w:ilvl w:val="2"/>
        <w:numId w:val="1"/>
      </w:numPr>
      <w:spacing w:before="120" w:after="120" w:line="360" w:lineRule="auto"/>
    </w:pPr>
    <w:rPr>
      <w:rFonts w:ascii="Times New Roman" w:eastAsiaTheme="minorHAnsi" w:hAnsi="Times New Roman" w:cs="Times New Roman"/>
      <w:sz w:val="24"/>
      <w:lang w:val="lv-LV"/>
    </w:rPr>
  </w:style>
  <w:style w:type="paragraph" w:customStyle="1" w:styleId="Point1232">
    <w:name w:val="Point 123 (2)"/>
    <w:basedOn w:val="Normal"/>
    <w:rsid w:val="00466119"/>
    <w:pPr>
      <w:numPr>
        <w:ilvl w:val="4"/>
        <w:numId w:val="1"/>
      </w:numPr>
      <w:spacing w:before="120" w:after="120" w:line="360" w:lineRule="auto"/>
    </w:pPr>
    <w:rPr>
      <w:rFonts w:ascii="Times New Roman" w:eastAsiaTheme="minorHAnsi" w:hAnsi="Times New Roman" w:cs="Times New Roman"/>
      <w:sz w:val="24"/>
      <w:lang w:val="lv-LV"/>
    </w:rPr>
  </w:style>
  <w:style w:type="paragraph" w:customStyle="1" w:styleId="Point1233">
    <w:name w:val="Point 123 (3)"/>
    <w:basedOn w:val="Normal"/>
    <w:rsid w:val="00466119"/>
    <w:pPr>
      <w:numPr>
        <w:ilvl w:val="6"/>
        <w:numId w:val="1"/>
      </w:numPr>
      <w:spacing w:before="120" w:after="120" w:line="360" w:lineRule="auto"/>
    </w:pPr>
    <w:rPr>
      <w:rFonts w:ascii="Times New Roman" w:eastAsiaTheme="minorHAnsi" w:hAnsi="Times New Roman" w:cs="Times New Roman"/>
      <w:sz w:val="24"/>
      <w:lang w:val="lv-LV"/>
    </w:rPr>
  </w:style>
  <w:style w:type="paragraph" w:customStyle="1" w:styleId="Bullet1">
    <w:name w:val="Bullet 1"/>
    <w:basedOn w:val="Normal"/>
    <w:qFormat/>
    <w:rsid w:val="00B10DF4"/>
    <w:pPr>
      <w:numPr>
        <w:numId w:val="2"/>
      </w:numPr>
      <w:spacing w:before="120" w:after="120" w:line="360" w:lineRule="auto"/>
    </w:pPr>
    <w:rPr>
      <w:rFonts w:ascii="Times New Roman" w:eastAsiaTheme="minorHAnsi" w:hAnsi="Times New Roman" w:cs="Times New Roman"/>
      <w:sz w:val="24"/>
      <w:lang w:val="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2E2A08"/>
    <w:pPr>
      <w:spacing w:after="160" w:line="240" w:lineRule="exact"/>
      <w:jc w:val="both"/>
    </w:pPr>
    <w:rPr>
      <w:rFonts w:asciiTheme="minorHAnsi" w:eastAsiaTheme="minorHAnsi" w:hAnsiTheme="minorHAnsi" w:cstheme="minorBidi"/>
      <w:b/>
      <w:vertAlign w:val="superscript"/>
      <w:lang w:val="lv-LV"/>
    </w:rPr>
  </w:style>
  <w:style w:type="character" w:customStyle="1" w:styleId="phrase">
    <w:name w:val="phrase"/>
    <w:basedOn w:val="DefaultParagraphFont"/>
    <w:rsid w:val="0059055F"/>
  </w:style>
  <w:style w:type="character" w:customStyle="1" w:styleId="word">
    <w:name w:val="word"/>
    <w:basedOn w:val="DefaultParagraphFont"/>
    <w:rsid w:val="0059055F"/>
  </w:style>
  <w:style w:type="paragraph" w:customStyle="1" w:styleId="mt-translation">
    <w:name w:val="mt-translation"/>
    <w:basedOn w:val="Normal"/>
    <w:rsid w:val="00590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59055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DefaultParagraphFont"/>
    <w:rsid w:val="0059055F"/>
  </w:style>
  <w:style w:type="character" w:customStyle="1" w:styleId="eop">
    <w:name w:val="eop"/>
    <w:basedOn w:val="DefaultParagraphFont"/>
    <w:rsid w:val="0059055F"/>
  </w:style>
  <w:style w:type="character" w:customStyle="1" w:styleId="spellingerror">
    <w:name w:val="spellingerror"/>
    <w:basedOn w:val="DefaultParagraphFont"/>
    <w:rsid w:val="0059055F"/>
  </w:style>
  <w:style w:type="character" w:customStyle="1" w:styleId="tlid-translation">
    <w:name w:val="tlid-translation"/>
    <w:basedOn w:val="DefaultParagraphFont"/>
    <w:qFormat/>
    <w:rsid w:val="00D52C12"/>
  </w:style>
  <w:style w:type="paragraph" w:styleId="NormalWeb">
    <w:name w:val="Normal (Web)"/>
    <w:basedOn w:val="Normal"/>
    <w:uiPriority w:val="99"/>
    <w:rsid w:val="001C12F4"/>
    <w:pPr>
      <w:spacing w:before="100" w:beforeAutospacing="1" w:after="100" w:afterAutospacing="1" w:line="240" w:lineRule="auto"/>
    </w:pPr>
    <w:rPr>
      <w:rFonts w:ascii="Times New Roman" w:eastAsia="Times New Roman" w:hAnsi="Times New Roman" w:cs="Times New Roman"/>
      <w:sz w:val="24"/>
      <w:szCs w:val="24"/>
      <w:lang w:val="en-GB" w:eastAsia="fr-BE"/>
    </w:rPr>
  </w:style>
  <w:style w:type="character" w:customStyle="1" w:styleId="ListParagraphChar">
    <w:name w:val="List Paragraph Char"/>
    <w:aliases w:val="2 Char"/>
    <w:link w:val="ListParagraph"/>
    <w:uiPriority w:val="34"/>
    <w:rsid w:val="001C12F4"/>
    <w:rPr>
      <w:rFonts w:ascii="Calibri" w:eastAsia="Calibri" w:hAnsi="Calibri" w:cs="Calibri"/>
    </w:rPr>
  </w:style>
  <w:style w:type="paragraph" w:styleId="HTMLPreformatted">
    <w:name w:val="HTML Preformatted"/>
    <w:basedOn w:val="Normal"/>
    <w:link w:val="HTMLPreformattedChar"/>
    <w:uiPriority w:val="99"/>
    <w:semiHidden/>
    <w:unhideWhenUsed/>
    <w:rsid w:val="009B0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B0BE5"/>
    <w:rPr>
      <w:rFonts w:ascii="Courier New" w:eastAsia="Times New Roman" w:hAnsi="Courier New" w:cs="Courier New"/>
      <w:sz w:val="20"/>
      <w:szCs w:val="20"/>
    </w:rPr>
  </w:style>
  <w:style w:type="character" w:customStyle="1" w:styleId="y2iqfc">
    <w:name w:val="y2iqfc"/>
    <w:basedOn w:val="DefaultParagraphFont"/>
    <w:rsid w:val="009B0BE5"/>
  </w:style>
  <w:style w:type="character" w:styleId="CommentReference">
    <w:name w:val="annotation reference"/>
    <w:basedOn w:val="DefaultParagraphFont"/>
    <w:uiPriority w:val="99"/>
    <w:semiHidden/>
    <w:unhideWhenUsed/>
    <w:rsid w:val="00344DA9"/>
    <w:rPr>
      <w:sz w:val="16"/>
      <w:szCs w:val="16"/>
    </w:rPr>
  </w:style>
  <w:style w:type="paragraph" w:styleId="CommentText">
    <w:name w:val="annotation text"/>
    <w:basedOn w:val="Normal"/>
    <w:link w:val="CommentTextChar"/>
    <w:uiPriority w:val="99"/>
    <w:semiHidden/>
    <w:unhideWhenUsed/>
    <w:rsid w:val="00344DA9"/>
    <w:pPr>
      <w:spacing w:line="240" w:lineRule="auto"/>
    </w:pPr>
    <w:rPr>
      <w:sz w:val="20"/>
      <w:szCs w:val="20"/>
    </w:rPr>
  </w:style>
  <w:style w:type="character" w:customStyle="1" w:styleId="CommentTextChar">
    <w:name w:val="Comment Text Char"/>
    <w:basedOn w:val="DefaultParagraphFont"/>
    <w:link w:val="CommentText"/>
    <w:uiPriority w:val="99"/>
    <w:semiHidden/>
    <w:rsid w:val="00344DA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44DA9"/>
    <w:rPr>
      <w:b/>
      <w:bCs/>
    </w:rPr>
  </w:style>
  <w:style w:type="character" w:customStyle="1" w:styleId="CommentSubjectChar">
    <w:name w:val="Comment Subject Char"/>
    <w:basedOn w:val="CommentTextChar"/>
    <w:link w:val="CommentSubject"/>
    <w:uiPriority w:val="99"/>
    <w:semiHidden/>
    <w:rsid w:val="00344DA9"/>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344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DA9"/>
    <w:rPr>
      <w:rFonts w:ascii="Segoe UI" w:eastAsia="Calibri" w:hAnsi="Segoe UI" w:cs="Segoe UI"/>
      <w:sz w:val="18"/>
      <w:szCs w:val="18"/>
    </w:rPr>
  </w:style>
  <w:style w:type="character" w:customStyle="1" w:styleId="markedcontent">
    <w:name w:val="markedcontent"/>
    <w:basedOn w:val="DefaultParagraphFont"/>
    <w:rsid w:val="007A292B"/>
  </w:style>
  <w:style w:type="character" w:styleId="Hyperlink">
    <w:name w:val="Hyperlink"/>
    <w:basedOn w:val="DefaultParagraphFont"/>
    <w:uiPriority w:val="99"/>
    <w:unhideWhenUsed/>
    <w:rsid w:val="00B922A4"/>
    <w:rPr>
      <w:color w:val="0563C1" w:themeColor="hyperlink"/>
      <w:u w:val="single"/>
    </w:rPr>
  </w:style>
  <w:style w:type="character" w:styleId="UnresolvedMention">
    <w:name w:val="Unresolved Mention"/>
    <w:basedOn w:val="DefaultParagraphFont"/>
    <w:uiPriority w:val="99"/>
    <w:semiHidden/>
    <w:unhideWhenUsed/>
    <w:rsid w:val="00B922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98497">
      <w:bodyDiv w:val="1"/>
      <w:marLeft w:val="0"/>
      <w:marRight w:val="0"/>
      <w:marTop w:val="0"/>
      <w:marBottom w:val="0"/>
      <w:divBdr>
        <w:top w:val="none" w:sz="0" w:space="0" w:color="auto"/>
        <w:left w:val="none" w:sz="0" w:space="0" w:color="auto"/>
        <w:bottom w:val="none" w:sz="0" w:space="0" w:color="auto"/>
        <w:right w:val="none" w:sz="0" w:space="0" w:color="auto"/>
      </w:divBdr>
    </w:div>
    <w:div w:id="383601372">
      <w:bodyDiv w:val="1"/>
      <w:marLeft w:val="0"/>
      <w:marRight w:val="0"/>
      <w:marTop w:val="0"/>
      <w:marBottom w:val="0"/>
      <w:divBdr>
        <w:top w:val="none" w:sz="0" w:space="0" w:color="auto"/>
        <w:left w:val="none" w:sz="0" w:space="0" w:color="auto"/>
        <w:bottom w:val="none" w:sz="0" w:space="0" w:color="auto"/>
        <w:right w:val="none" w:sz="0" w:space="0" w:color="auto"/>
      </w:divBdr>
    </w:div>
    <w:div w:id="709649156">
      <w:bodyDiv w:val="1"/>
      <w:marLeft w:val="0"/>
      <w:marRight w:val="0"/>
      <w:marTop w:val="0"/>
      <w:marBottom w:val="0"/>
      <w:divBdr>
        <w:top w:val="none" w:sz="0" w:space="0" w:color="auto"/>
        <w:left w:val="none" w:sz="0" w:space="0" w:color="auto"/>
        <w:bottom w:val="none" w:sz="0" w:space="0" w:color="auto"/>
        <w:right w:val="none" w:sz="0" w:space="0" w:color="auto"/>
      </w:divBdr>
    </w:div>
    <w:div w:id="761222692">
      <w:bodyDiv w:val="1"/>
      <w:marLeft w:val="0"/>
      <w:marRight w:val="0"/>
      <w:marTop w:val="0"/>
      <w:marBottom w:val="0"/>
      <w:divBdr>
        <w:top w:val="none" w:sz="0" w:space="0" w:color="auto"/>
        <w:left w:val="none" w:sz="0" w:space="0" w:color="auto"/>
        <w:bottom w:val="none" w:sz="0" w:space="0" w:color="auto"/>
        <w:right w:val="none" w:sz="0" w:space="0" w:color="auto"/>
      </w:divBdr>
    </w:div>
    <w:div w:id="1710492501">
      <w:bodyDiv w:val="1"/>
      <w:marLeft w:val="0"/>
      <w:marRight w:val="0"/>
      <w:marTop w:val="0"/>
      <w:marBottom w:val="0"/>
      <w:divBdr>
        <w:top w:val="none" w:sz="0" w:space="0" w:color="auto"/>
        <w:left w:val="none" w:sz="0" w:space="0" w:color="auto"/>
        <w:bottom w:val="none" w:sz="0" w:space="0" w:color="auto"/>
        <w:right w:val="none" w:sz="0" w:space="0" w:color="auto"/>
      </w:divBdr>
    </w:div>
    <w:div w:id="1720469814">
      <w:bodyDiv w:val="1"/>
      <w:marLeft w:val="0"/>
      <w:marRight w:val="0"/>
      <w:marTop w:val="0"/>
      <w:marBottom w:val="0"/>
      <w:divBdr>
        <w:top w:val="none" w:sz="0" w:space="0" w:color="auto"/>
        <w:left w:val="none" w:sz="0" w:space="0" w:color="auto"/>
        <w:bottom w:val="none" w:sz="0" w:space="0" w:color="auto"/>
        <w:right w:val="none" w:sz="0" w:space="0" w:color="auto"/>
      </w:divBdr>
    </w:div>
    <w:div w:id="1837259520">
      <w:bodyDiv w:val="1"/>
      <w:marLeft w:val="0"/>
      <w:marRight w:val="0"/>
      <w:marTop w:val="0"/>
      <w:marBottom w:val="0"/>
      <w:divBdr>
        <w:top w:val="none" w:sz="0" w:space="0" w:color="auto"/>
        <w:left w:val="none" w:sz="0" w:space="0" w:color="auto"/>
        <w:bottom w:val="none" w:sz="0" w:space="0" w:color="auto"/>
        <w:right w:val="none" w:sz="0" w:space="0" w:color="auto"/>
      </w:divBdr>
    </w:div>
    <w:div w:id="1901012137">
      <w:bodyDiv w:val="1"/>
      <w:marLeft w:val="0"/>
      <w:marRight w:val="0"/>
      <w:marTop w:val="0"/>
      <w:marBottom w:val="0"/>
      <w:divBdr>
        <w:top w:val="none" w:sz="0" w:space="0" w:color="auto"/>
        <w:left w:val="none" w:sz="0" w:space="0" w:color="auto"/>
        <w:bottom w:val="none" w:sz="0" w:space="0" w:color="auto"/>
        <w:right w:val="none" w:sz="0" w:space="0" w:color="auto"/>
      </w:divBdr>
    </w:div>
    <w:div w:id="1927182385">
      <w:bodyDiv w:val="1"/>
      <w:marLeft w:val="0"/>
      <w:marRight w:val="0"/>
      <w:marTop w:val="0"/>
      <w:marBottom w:val="0"/>
      <w:divBdr>
        <w:top w:val="none" w:sz="0" w:space="0" w:color="auto"/>
        <w:left w:val="none" w:sz="0" w:space="0" w:color="auto"/>
        <w:bottom w:val="none" w:sz="0" w:space="0" w:color="auto"/>
        <w:right w:val="none" w:sz="0" w:space="0" w:color="auto"/>
      </w:divBdr>
    </w:div>
    <w:div w:id="193477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F323227C-FB83-4620-97EE-F722CA43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19425</Words>
  <Characters>11073</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2022-03-28T11:37:00Z</dcterms:created>
  <dcterms:modified xsi:type="dcterms:W3CDTF">2022-03-28T11:37:00Z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2022-04-05</vt:lpwstr>
  </property>
  <property fmtid="{D5CDD505-2E9C-101B-9397-08002B2CF9AE}" pid="3" name="DISCesvisAdditionalMakers">
    <vt:lpwstr>izm_bjurkevica Baiba Jurkeviča</vt:lpwstr>
  </property>
  <property fmtid="{D5CDD505-2E9C-101B-9397-08002B2CF9AE}" pid="4" name="DIScgiUrl">
    <vt:lpwstr>https://lim.esvis.gov.lv/cs/idcplg</vt:lpwstr>
  </property>
  <property fmtid="{D5CDD505-2E9C-101B-9397-08002B2CF9AE}" pid="5" name="DISdDocName">
    <vt:lpwstr>L305031</vt:lpwstr>
  </property>
  <property fmtid="{D5CDD505-2E9C-101B-9397-08002B2CF9AE}" pid="6" name="DISCesvisSigner">
    <vt:lpwstr> Anita Muižniece</vt:lpwstr>
  </property>
  <property fmtid="{D5CDD505-2E9C-101B-9397-08002B2CF9AE}" pid="7" name="DISTaskPaneUrl">
    <vt:lpwstr>https://lim.esvis.gov.lv/cs/idcplg?ClientControlled=DocMan&amp;coreContentOnly=1&amp;WebdavRequest=1&amp;IdcService=DOC_INFO&amp;dID=394498</vt:lpwstr>
  </property>
  <property fmtid="{D5CDD505-2E9C-101B-9397-08002B2CF9AE}" pid="8" name="DISCesvisSafetyLevel">
    <vt:lpwstr>Vispārpieejams</vt:lpwstr>
  </property>
  <property fmtid="{D5CDD505-2E9C-101B-9397-08002B2CF9AE}" pid="9" name="DISCesvisTitle">
    <vt:lpwstr>Informatīvais ziņojums 
“Par 2022. gada 4. – 5. aprīļa Eiropas Savienības Izglītības, jaunatnes, kultūras un sporta ministru padomē izskatāmajiem Izglītības un zinātnes ministrijas kompetencē esošajiem jautājumiem”
</vt:lpwstr>
  </property>
  <property fmtid="{D5CDD505-2E9C-101B-9397-08002B2CF9AE}" pid="10" name="DISCesvisMinistryOfMinister">
    <vt:lpwstr>wwTemplateNP_MinistryOfMinister(Izglītības un zinātnes,)</vt:lpwstr>
  </property>
  <property fmtid="{D5CDD505-2E9C-101B-9397-08002B2CF9AE}" pid="11" name="DISCesvisAuthor">
    <vt:lpwstr>Izglītības un zinātnes ministrija</vt:lpwstr>
  </property>
  <property fmtid="{D5CDD505-2E9C-101B-9397-08002B2CF9AE}" pid="12" name="DISCesvisMainMaker">
    <vt:lpwstr>izm_bjurkevica Baiba Jurkeviča</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Description,DISCesvisAdditionalMakersMail,DISdUser,DISCesvisOrgApprovers,DISdID</vt:lpwstr>
  </property>
  <property fmtid="{D5CDD505-2E9C-101B-9397-08002B2CF9AE}" pid="15" name="DISCesvisDescription">
    <vt:lpwstr>
</vt:lpwstr>
  </property>
  <property fmtid="{D5CDD505-2E9C-101B-9397-08002B2CF9AE}" pid="16" name="DISCesvisAdditionalMakersMail">
    <vt:lpwstr>baiba.jurkevica@izm.gov.lv</vt:lpwstr>
  </property>
  <property fmtid="{D5CDD505-2E9C-101B-9397-08002B2CF9AE}" pid="17" name="DISdUser">
    <vt:lpwstr>weblogic</vt:lpwstr>
  </property>
  <property fmtid="{D5CDD505-2E9C-101B-9397-08002B2CF9AE}" pid="18" name="DISdID">
    <vt:lpwstr>394498</vt:lpwstr>
  </property>
  <property fmtid="{D5CDD505-2E9C-101B-9397-08002B2CF9AE}" pid="19" name="DISCesvisAdditionalTutors">
    <vt:lpwstr>Departamenta direktora vietniece Anita Vahere-Abražune, izm_bjurkevica Baiba Jurkeviča</vt:lpwstr>
  </property>
  <property fmtid="{D5CDD505-2E9C-101B-9397-08002B2CF9AE}" pid="20" name="DISCesvisAdditionalTutorsMail">
    <vt:lpwstr>anita.vahere@izm.gov.lv, baiba.jurkevica@izm.gov.lv</vt:lpwstr>
  </property>
  <property fmtid="{D5CDD505-2E9C-101B-9397-08002B2CF9AE}" pid="21" name="DISCesvisAdditionalTutorsPhone">
    <vt:lpwstr>67047828</vt:lpwstr>
  </property>
  <property fmtid="{D5CDD505-2E9C-101B-9397-08002B2CF9AE}" pid="22" name="DISCesvisOrgApprovers">
    <vt:lpwstr>Ārlietu ministrija, Vides aizsardzības un reģionālās attīstības ministrija, Kultūras ministrija</vt:lpwstr>
  </property>
</Properties>
</file>