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BF2F4" w14:textId="4CE4DCE0" w:rsidR="00E905FC" w:rsidRPr="00BD3F8E" w:rsidRDefault="001873CB" w:rsidP="00935C8A">
      <w:pPr>
        <w:spacing w:after="0" w:line="240" w:lineRule="auto"/>
        <w:jc w:val="center"/>
        <w:rPr>
          <w:rFonts w:ascii="Times New Roman" w:hAnsi="Times New Roman" w:cs="Times New Roman"/>
          <w:b/>
          <w:sz w:val="24"/>
          <w:szCs w:val="24"/>
        </w:rPr>
      </w:pPr>
      <w:r w:rsidRPr="00BD3F8E">
        <w:rPr>
          <w:rFonts w:ascii="Times New Roman" w:hAnsi="Times New Roman" w:cs="Times New Roman"/>
          <w:b/>
          <w:sz w:val="24"/>
          <w:szCs w:val="24"/>
        </w:rPr>
        <w:t xml:space="preserve">Informatīvais </w:t>
      </w:r>
      <w:r w:rsidR="0063608E" w:rsidRPr="00BD3F8E">
        <w:rPr>
          <w:rFonts w:ascii="Times New Roman" w:hAnsi="Times New Roman" w:cs="Times New Roman"/>
          <w:b/>
          <w:sz w:val="24"/>
          <w:szCs w:val="24"/>
        </w:rPr>
        <w:t>ziņojum</w:t>
      </w:r>
      <w:r w:rsidRPr="00BD3F8E">
        <w:rPr>
          <w:rFonts w:ascii="Times New Roman" w:hAnsi="Times New Roman" w:cs="Times New Roman"/>
          <w:b/>
          <w:sz w:val="24"/>
          <w:szCs w:val="24"/>
        </w:rPr>
        <w:t>s</w:t>
      </w:r>
      <w:r w:rsidR="00180F85">
        <w:rPr>
          <w:rFonts w:ascii="Times New Roman" w:hAnsi="Times New Roman" w:cs="Times New Roman"/>
          <w:b/>
          <w:sz w:val="24"/>
          <w:szCs w:val="24"/>
        </w:rPr>
        <w:t xml:space="preserve"> </w:t>
      </w:r>
      <w:bookmarkStart w:id="0" w:name="_Hlk136873211"/>
      <w:r w:rsidR="00E905FC" w:rsidRPr="00BD3F8E">
        <w:rPr>
          <w:rFonts w:ascii="Times New Roman" w:hAnsi="Times New Roman" w:cs="Times New Roman"/>
          <w:b/>
          <w:sz w:val="24"/>
          <w:szCs w:val="24"/>
        </w:rPr>
        <w:t>“</w:t>
      </w:r>
      <w:r w:rsidR="000F1DAD" w:rsidRPr="000F1DAD">
        <w:rPr>
          <w:rFonts w:ascii="Times New Roman" w:hAnsi="Times New Roman" w:cs="Times New Roman"/>
          <w:b/>
          <w:sz w:val="24"/>
          <w:szCs w:val="24"/>
        </w:rPr>
        <w:t>Par Latvijas ārējo ekonomisko interešu Ukrainā stiprināšanu</w:t>
      </w:r>
      <w:r w:rsidR="00E905FC" w:rsidRPr="00BD3F8E">
        <w:rPr>
          <w:rFonts w:ascii="Times New Roman" w:hAnsi="Times New Roman" w:cs="Times New Roman"/>
          <w:b/>
          <w:sz w:val="24"/>
          <w:szCs w:val="24"/>
        </w:rPr>
        <w:t>”</w:t>
      </w:r>
    </w:p>
    <w:bookmarkEnd w:id="0"/>
    <w:p w14:paraId="59933B5C" w14:textId="77777777" w:rsidR="00935C8A" w:rsidRPr="00BD3F8E" w:rsidRDefault="00935C8A" w:rsidP="0077695F">
      <w:pPr>
        <w:spacing w:after="0" w:line="240" w:lineRule="auto"/>
        <w:jc w:val="center"/>
        <w:rPr>
          <w:rFonts w:ascii="Times New Roman" w:hAnsi="Times New Roman" w:cs="Times New Roman"/>
          <w:b/>
          <w:sz w:val="24"/>
          <w:szCs w:val="24"/>
        </w:rPr>
      </w:pPr>
    </w:p>
    <w:p w14:paraId="0705D993" w14:textId="14F35C76" w:rsidR="002B1D59" w:rsidRDefault="002742C8" w:rsidP="002B1D59">
      <w:pPr>
        <w:spacing w:before="120" w:after="120" w:line="240" w:lineRule="auto"/>
        <w:ind w:firstLine="720"/>
        <w:jc w:val="both"/>
        <w:rPr>
          <w:rFonts w:ascii="Times New Roman" w:hAnsi="Times New Roman" w:cs="Times New Roman"/>
          <w:sz w:val="24"/>
          <w:szCs w:val="24"/>
        </w:rPr>
      </w:pPr>
      <w:r w:rsidRPr="00BD3F8E">
        <w:rPr>
          <w:rFonts w:ascii="Times New Roman" w:hAnsi="Times New Roman" w:cs="Times New Roman"/>
          <w:sz w:val="24"/>
          <w:szCs w:val="24"/>
        </w:rPr>
        <w:t>Informatīvais ziņojums “P</w:t>
      </w:r>
      <w:r w:rsidR="000F1DAD" w:rsidRPr="000F1DAD">
        <w:rPr>
          <w:rFonts w:ascii="Times New Roman" w:hAnsi="Times New Roman" w:cs="Times New Roman"/>
          <w:sz w:val="24"/>
          <w:szCs w:val="24"/>
        </w:rPr>
        <w:t>ar Latvijas ārējo ekonomisko interešu Ukrainā stiprināšanu</w:t>
      </w:r>
      <w:r w:rsidRPr="00BD3F8E">
        <w:rPr>
          <w:rFonts w:ascii="Times New Roman" w:hAnsi="Times New Roman" w:cs="Times New Roman"/>
          <w:sz w:val="24"/>
          <w:szCs w:val="24"/>
        </w:rPr>
        <w:t>” sagatavots</w:t>
      </w:r>
      <w:r w:rsidR="00685827" w:rsidRPr="00BD3F8E">
        <w:rPr>
          <w:rFonts w:ascii="Times New Roman" w:hAnsi="Times New Roman" w:cs="Times New Roman"/>
          <w:sz w:val="24"/>
          <w:szCs w:val="24"/>
        </w:rPr>
        <w:t xml:space="preserve">, pamatojoties uz </w:t>
      </w:r>
      <w:r w:rsidR="002B1D59" w:rsidRPr="00BD3F8E">
        <w:rPr>
          <w:rFonts w:ascii="Times New Roman" w:hAnsi="Times New Roman" w:cs="Times New Roman"/>
          <w:sz w:val="24"/>
          <w:szCs w:val="24"/>
        </w:rPr>
        <w:t xml:space="preserve">Ministru kabineta </w:t>
      </w:r>
      <w:r w:rsidR="00502B9C" w:rsidRPr="00BD3F8E">
        <w:rPr>
          <w:rFonts w:ascii="Times New Roman" w:hAnsi="Times New Roman" w:cs="Times New Roman"/>
          <w:sz w:val="24"/>
          <w:szCs w:val="24"/>
        </w:rPr>
        <w:t>2024.</w:t>
      </w:r>
      <w:r w:rsidR="00573364">
        <w:rPr>
          <w:rFonts w:ascii="Times New Roman" w:hAnsi="Times New Roman" w:cs="Times New Roman"/>
          <w:sz w:val="24"/>
          <w:szCs w:val="24"/>
        </w:rPr>
        <w:t> </w:t>
      </w:r>
      <w:r w:rsidR="00502B9C" w:rsidRPr="00BD3F8E">
        <w:rPr>
          <w:rFonts w:ascii="Times New Roman" w:hAnsi="Times New Roman" w:cs="Times New Roman"/>
          <w:sz w:val="24"/>
          <w:szCs w:val="24"/>
        </w:rPr>
        <w:t>gada 2</w:t>
      </w:r>
      <w:r w:rsidR="000F1DAD">
        <w:rPr>
          <w:rFonts w:ascii="Times New Roman" w:hAnsi="Times New Roman" w:cs="Times New Roman"/>
          <w:sz w:val="24"/>
          <w:szCs w:val="24"/>
        </w:rPr>
        <w:t>5</w:t>
      </w:r>
      <w:r w:rsidR="00502B9C" w:rsidRPr="00BD3F8E">
        <w:rPr>
          <w:rFonts w:ascii="Times New Roman" w:hAnsi="Times New Roman" w:cs="Times New Roman"/>
          <w:sz w:val="24"/>
          <w:szCs w:val="24"/>
        </w:rPr>
        <w:t>.</w:t>
      </w:r>
      <w:r w:rsidR="00573364">
        <w:rPr>
          <w:rFonts w:ascii="Times New Roman" w:hAnsi="Times New Roman" w:cs="Times New Roman"/>
          <w:sz w:val="24"/>
          <w:szCs w:val="24"/>
        </w:rPr>
        <w:t> </w:t>
      </w:r>
      <w:r w:rsidR="000F1DAD">
        <w:rPr>
          <w:rFonts w:ascii="Times New Roman" w:hAnsi="Times New Roman" w:cs="Times New Roman"/>
          <w:sz w:val="24"/>
          <w:szCs w:val="24"/>
        </w:rPr>
        <w:t>jūnija</w:t>
      </w:r>
      <w:r w:rsidR="00502B9C" w:rsidRPr="00BD3F8E">
        <w:rPr>
          <w:rFonts w:ascii="Times New Roman" w:hAnsi="Times New Roman" w:cs="Times New Roman"/>
          <w:sz w:val="24"/>
          <w:szCs w:val="24"/>
        </w:rPr>
        <w:t xml:space="preserve"> sēdē </w:t>
      </w:r>
      <w:r w:rsidR="00502B9C" w:rsidRPr="00275387">
        <w:rPr>
          <w:rFonts w:ascii="Times New Roman" w:hAnsi="Times New Roman" w:cs="Times New Roman"/>
          <w:sz w:val="24"/>
          <w:szCs w:val="24"/>
        </w:rPr>
        <w:t>nolemto (prot. Nr.</w:t>
      </w:r>
      <w:r w:rsidR="00D06CC6" w:rsidRPr="00275387">
        <w:rPr>
          <w:rFonts w:ascii="Times New Roman" w:hAnsi="Times New Roman" w:cs="Times New Roman"/>
          <w:sz w:val="24"/>
          <w:szCs w:val="24"/>
        </w:rPr>
        <w:t>26</w:t>
      </w:r>
      <w:r w:rsidR="00502B9C" w:rsidRPr="00275387">
        <w:rPr>
          <w:rFonts w:ascii="Times New Roman" w:hAnsi="Times New Roman" w:cs="Times New Roman"/>
          <w:sz w:val="24"/>
          <w:szCs w:val="24"/>
        </w:rPr>
        <w:t xml:space="preserve"> </w:t>
      </w:r>
      <w:r w:rsidR="00D06CC6" w:rsidRPr="00275387">
        <w:rPr>
          <w:rFonts w:ascii="Times New Roman" w:hAnsi="Times New Roman" w:cs="Times New Roman"/>
          <w:sz w:val="24"/>
          <w:szCs w:val="24"/>
        </w:rPr>
        <w:t>55</w:t>
      </w:r>
      <w:r w:rsidR="00502B9C" w:rsidRPr="00275387">
        <w:rPr>
          <w:rFonts w:ascii="Times New Roman" w:hAnsi="Times New Roman" w:cs="Times New Roman"/>
          <w:sz w:val="24"/>
          <w:szCs w:val="24"/>
        </w:rPr>
        <w:t>.§ 2.</w:t>
      </w:r>
      <w:r w:rsidR="00573364" w:rsidRPr="00275387">
        <w:rPr>
          <w:rFonts w:ascii="Times New Roman" w:hAnsi="Times New Roman" w:cs="Times New Roman"/>
          <w:sz w:val="24"/>
          <w:szCs w:val="24"/>
        </w:rPr>
        <w:t> </w:t>
      </w:r>
      <w:r w:rsidR="00502B9C" w:rsidRPr="00275387">
        <w:rPr>
          <w:rFonts w:ascii="Times New Roman" w:hAnsi="Times New Roman" w:cs="Times New Roman"/>
          <w:sz w:val="24"/>
          <w:szCs w:val="24"/>
        </w:rPr>
        <w:t>punkts).</w:t>
      </w:r>
      <w:r w:rsidR="000F1DAD" w:rsidRPr="00275387">
        <w:rPr>
          <w:rFonts w:ascii="Times New Roman" w:hAnsi="Times New Roman" w:cs="Times New Roman"/>
          <w:sz w:val="24"/>
          <w:szCs w:val="24"/>
        </w:rPr>
        <w:t xml:space="preserve"> </w:t>
      </w:r>
    </w:p>
    <w:p w14:paraId="78B71C03" w14:textId="7D659495" w:rsidR="00D67D3C" w:rsidRDefault="002742C8" w:rsidP="002742C8">
      <w:pPr>
        <w:spacing w:before="120" w:after="120" w:line="240" w:lineRule="auto"/>
        <w:ind w:firstLine="720"/>
        <w:jc w:val="both"/>
        <w:rPr>
          <w:rFonts w:ascii="Times New Roman" w:hAnsi="Times New Roman" w:cs="Times New Roman"/>
          <w:sz w:val="24"/>
          <w:szCs w:val="24"/>
        </w:rPr>
      </w:pPr>
      <w:r w:rsidRPr="00275387">
        <w:rPr>
          <w:rFonts w:ascii="Times New Roman" w:hAnsi="Times New Roman" w:cs="Times New Roman"/>
          <w:sz w:val="24"/>
          <w:szCs w:val="24"/>
        </w:rPr>
        <w:t xml:space="preserve">Ziņojuma mērķis ir </w:t>
      </w:r>
      <w:r w:rsidR="007B723E">
        <w:rPr>
          <w:rFonts w:ascii="Times New Roman" w:hAnsi="Times New Roman" w:cs="Times New Roman"/>
          <w:sz w:val="24"/>
          <w:szCs w:val="24"/>
        </w:rPr>
        <w:t xml:space="preserve">informēt </w:t>
      </w:r>
      <w:r w:rsidR="00D67D3C" w:rsidRPr="00D67D3C">
        <w:rPr>
          <w:rFonts w:ascii="Times New Roman" w:hAnsi="Times New Roman" w:cs="Times New Roman"/>
          <w:sz w:val="24"/>
          <w:szCs w:val="24"/>
        </w:rPr>
        <w:t>Ministru kabinetu par</w:t>
      </w:r>
      <w:r w:rsidR="00D67D3C" w:rsidRPr="00D67D3C">
        <w:t xml:space="preserve"> </w:t>
      </w:r>
      <w:r w:rsidR="002A6B40">
        <w:rPr>
          <w:rFonts w:ascii="Times New Roman" w:hAnsi="Times New Roman" w:cs="Times New Roman"/>
          <w:sz w:val="24"/>
          <w:szCs w:val="24"/>
        </w:rPr>
        <w:t>iespējām</w:t>
      </w:r>
      <w:r w:rsidR="00D67D3C" w:rsidRPr="00D67D3C">
        <w:rPr>
          <w:rFonts w:ascii="Times New Roman" w:hAnsi="Times New Roman" w:cs="Times New Roman"/>
          <w:sz w:val="24"/>
          <w:szCs w:val="24"/>
        </w:rPr>
        <w:t xml:space="preserve"> stiprināt Latvijas ārējās ekonomiskās intereses Ukrainā</w:t>
      </w:r>
      <w:r w:rsidR="00D67D3C">
        <w:rPr>
          <w:rFonts w:ascii="Times New Roman" w:hAnsi="Times New Roman" w:cs="Times New Roman"/>
          <w:sz w:val="24"/>
          <w:szCs w:val="24"/>
        </w:rPr>
        <w:t>.</w:t>
      </w:r>
    </w:p>
    <w:p w14:paraId="39CB8281" w14:textId="6726EA3F" w:rsidR="005F025A" w:rsidRPr="00976852" w:rsidRDefault="005F025A" w:rsidP="00C50F05">
      <w:pPr>
        <w:spacing w:before="100" w:beforeAutospacing="1" w:after="100" w:afterAutospacing="1" w:line="240" w:lineRule="auto"/>
        <w:ind w:firstLine="720"/>
        <w:jc w:val="both"/>
        <w:rPr>
          <w:rFonts w:ascii="Times New Roman" w:hAnsi="Times New Roman" w:cs="Times New Roman"/>
          <w:b/>
          <w:bCs/>
          <w:sz w:val="24"/>
          <w:szCs w:val="24"/>
        </w:rPr>
      </w:pPr>
      <w:bookmarkStart w:id="1" w:name="_Hlk183166078"/>
      <w:r w:rsidRPr="00976852">
        <w:rPr>
          <w:rFonts w:ascii="Times New Roman" w:hAnsi="Times New Roman" w:cs="Times New Roman"/>
          <w:b/>
          <w:bCs/>
          <w:sz w:val="24"/>
          <w:szCs w:val="24"/>
        </w:rPr>
        <w:t>Ukrainas ekonomikas apraksts</w:t>
      </w:r>
    </w:p>
    <w:bookmarkEnd w:id="1"/>
    <w:p w14:paraId="3AAC6B84" w14:textId="65A995F3" w:rsidR="005F025A" w:rsidRPr="002E6D40" w:rsidRDefault="005F025A" w:rsidP="005F025A">
      <w:pPr>
        <w:spacing w:after="0" w:line="240" w:lineRule="auto"/>
        <w:ind w:firstLine="720"/>
        <w:jc w:val="both"/>
        <w:rPr>
          <w:rFonts w:ascii="Times New Roman" w:hAnsi="Times New Roman" w:cs="Times New Roman"/>
          <w:bCs/>
          <w:sz w:val="24"/>
        </w:rPr>
      </w:pPr>
      <w:r w:rsidRPr="002E6D40">
        <w:rPr>
          <w:rFonts w:ascii="Times New Roman" w:hAnsi="Times New Roman" w:cs="Times New Roman"/>
          <w:bCs/>
          <w:sz w:val="24"/>
        </w:rPr>
        <w:t xml:space="preserve">Ukrainas ekonomika turpina balstīties uz ārvalstu finansiālo palīdzību, t.sk. nacionālā un reģionālā līmenī nepieciešamo publiskā sektora vajadzību nodrošināšanai. Nacionālā budžeta ieņēmumi tiek novirzīti militārajām vajadzībām un sociālo izdevumu segšanai (algām), kas ir prioritāte. Minimāli budžeta izdevumi tiek atvēlēti atjaunošanas programmām (atjaunošanas programmu izdevumi samazinās neparedzēta iztrūkuma dēļ valsts budžetā). Privātajā sektorā Kijivā, valsts rietumu daļā un valsts centrālajos apgabalos ekonomika funkcionē un pēc būtības nav īpaši pielīdzināma kara laika ekonomikai. </w:t>
      </w:r>
      <w:r w:rsidR="00A00E36">
        <w:rPr>
          <w:rFonts w:ascii="Times New Roman" w:hAnsi="Times New Roman" w:cs="Times New Roman"/>
          <w:bCs/>
          <w:sz w:val="24"/>
        </w:rPr>
        <w:t xml:space="preserve">Savukārt </w:t>
      </w:r>
      <w:proofErr w:type="spellStart"/>
      <w:r w:rsidR="00A00E36">
        <w:rPr>
          <w:rFonts w:ascii="Times New Roman" w:hAnsi="Times New Roman" w:cs="Times New Roman"/>
          <w:bCs/>
          <w:sz w:val="24"/>
        </w:rPr>
        <w:t>Čer</w:t>
      </w:r>
      <w:r w:rsidR="005F04C7">
        <w:rPr>
          <w:rFonts w:ascii="Times New Roman" w:hAnsi="Times New Roman" w:cs="Times New Roman"/>
          <w:bCs/>
          <w:sz w:val="24"/>
        </w:rPr>
        <w:t>n</w:t>
      </w:r>
      <w:r w:rsidR="00A00E36">
        <w:rPr>
          <w:rFonts w:ascii="Times New Roman" w:hAnsi="Times New Roman" w:cs="Times New Roman"/>
          <w:bCs/>
          <w:sz w:val="24"/>
        </w:rPr>
        <w:t>ihivas</w:t>
      </w:r>
      <w:proofErr w:type="spellEnd"/>
      <w:r w:rsidR="00A00E36">
        <w:rPr>
          <w:rFonts w:ascii="Times New Roman" w:hAnsi="Times New Roman" w:cs="Times New Roman"/>
          <w:bCs/>
          <w:sz w:val="24"/>
        </w:rPr>
        <w:t xml:space="preserve"> </w:t>
      </w:r>
      <w:r w:rsidR="00AA179B">
        <w:rPr>
          <w:rFonts w:ascii="Times New Roman" w:hAnsi="Times New Roman" w:cs="Times New Roman"/>
          <w:bCs/>
          <w:sz w:val="24"/>
        </w:rPr>
        <w:t>apgabals</w:t>
      </w:r>
      <w:r w:rsidR="00A00E36">
        <w:rPr>
          <w:rFonts w:ascii="Times New Roman" w:hAnsi="Times New Roman" w:cs="Times New Roman"/>
          <w:bCs/>
          <w:sz w:val="24"/>
        </w:rPr>
        <w:t xml:space="preserve">, par kuru </w:t>
      </w:r>
      <w:r w:rsidR="00A00E36" w:rsidRPr="00C73FDE">
        <w:rPr>
          <w:rFonts w:ascii="Times New Roman" w:hAnsi="Times New Roman" w:cs="Times New Roman"/>
          <w:bCs/>
          <w:sz w:val="24"/>
        </w:rPr>
        <w:t>kā Latvijas prioritār</w:t>
      </w:r>
      <w:r w:rsidR="00A00E36">
        <w:rPr>
          <w:rFonts w:ascii="Times New Roman" w:hAnsi="Times New Roman" w:cs="Times New Roman"/>
          <w:bCs/>
          <w:sz w:val="24"/>
        </w:rPr>
        <w:t>o</w:t>
      </w:r>
      <w:r w:rsidR="00A00E36" w:rsidRPr="00C73FDE">
        <w:rPr>
          <w:rFonts w:ascii="Times New Roman" w:hAnsi="Times New Roman" w:cs="Times New Roman"/>
          <w:bCs/>
          <w:sz w:val="24"/>
        </w:rPr>
        <w:t xml:space="preserve"> rekonstrukcijas apgabalu Latvijas valdība vienojās 2022. gada septembrī</w:t>
      </w:r>
      <w:r w:rsidR="00A00E36">
        <w:rPr>
          <w:rFonts w:ascii="Times New Roman" w:hAnsi="Times New Roman" w:cs="Times New Roman"/>
          <w:bCs/>
          <w:sz w:val="24"/>
        </w:rPr>
        <w:t>,</w:t>
      </w:r>
      <w:r w:rsidR="00A00E36" w:rsidRPr="00C73FDE">
        <w:rPr>
          <w:rFonts w:ascii="Times New Roman" w:hAnsi="Times New Roman" w:cs="Times New Roman"/>
          <w:bCs/>
          <w:sz w:val="24"/>
        </w:rPr>
        <w:t xml:space="preserve"> robežojas ar Krieviju un Baltkrieviju, un Krievijas uzbrukumam tas bija pakļauts jau no pirmajām pilna mēroga kara dienām 2022. gada februāra beigās.</w:t>
      </w:r>
      <w:r w:rsidR="00A00E36">
        <w:rPr>
          <w:rFonts w:ascii="Times New Roman" w:hAnsi="Times New Roman" w:cs="Times New Roman"/>
          <w:bCs/>
          <w:sz w:val="24"/>
        </w:rPr>
        <w:t xml:space="preserve"> Reģiona ekonomika ir cietusi no </w:t>
      </w:r>
      <w:r w:rsidR="009B0546" w:rsidRPr="00A1302D">
        <w:rPr>
          <w:rFonts w:ascii="Times New Roman" w:hAnsi="Times New Roman" w:cs="Times New Roman"/>
          <w:bCs/>
          <w:sz w:val="24"/>
        </w:rPr>
        <w:t>karadarbības</w:t>
      </w:r>
      <w:r w:rsidR="009B0546">
        <w:rPr>
          <w:rFonts w:ascii="Times New Roman" w:hAnsi="Times New Roman" w:cs="Times New Roman"/>
          <w:bCs/>
          <w:sz w:val="24"/>
        </w:rPr>
        <w:t xml:space="preserve"> </w:t>
      </w:r>
      <w:r w:rsidR="00A00E36">
        <w:rPr>
          <w:rFonts w:ascii="Times New Roman" w:hAnsi="Times New Roman" w:cs="Times New Roman"/>
          <w:bCs/>
          <w:sz w:val="24"/>
        </w:rPr>
        <w:t xml:space="preserve">un neattīstās strauji - </w:t>
      </w:r>
      <w:r w:rsidR="00A00E36" w:rsidRPr="00C73FDE">
        <w:rPr>
          <w:rFonts w:ascii="Times New Roman" w:hAnsi="Times New Roman" w:cs="Times New Roman"/>
          <w:bCs/>
          <w:sz w:val="24"/>
        </w:rPr>
        <w:t>Krievijas agresijas rezultātā apmēram 150 000 apgabala iedzīvotāju bija spiesti pamest savus mājokļus, tika iznīcinātas ap 9200 māju un infrastruktūras objektu, tajā skaitā slimnīcas un izglītības iestādes</w:t>
      </w:r>
      <w:r w:rsidR="00A00E36">
        <w:rPr>
          <w:rFonts w:ascii="Times New Roman" w:hAnsi="Times New Roman" w:cs="Times New Roman"/>
          <w:bCs/>
          <w:sz w:val="24"/>
        </w:rPr>
        <w:t xml:space="preserve">, ap 500 uzņēmumu saimnieciskā darbība tika pārtraukta vai arī izbeigta. Uzņēmējdarbības vides atjaunošana un attīstība, lai veidotu jaunu reģiona ekonomiku </w:t>
      </w:r>
      <w:r w:rsidR="008611CC">
        <w:rPr>
          <w:rFonts w:ascii="Times New Roman" w:hAnsi="Times New Roman" w:cs="Times New Roman"/>
          <w:bCs/>
          <w:sz w:val="24"/>
        </w:rPr>
        <w:t xml:space="preserve">un jaunas darba vietas </w:t>
      </w:r>
      <w:r w:rsidR="00A00E36">
        <w:rPr>
          <w:rFonts w:ascii="Times New Roman" w:hAnsi="Times New Roman" w:cs="Times New Roman"/>
          <w:bCs/>
          <w:sz w:val="24"/>
        </w:rPr>
        <w:t xml:space="preserve">tādos virzienos kā lauksaimniecība un pārtikas rūpniecība, vieglā rūpniecība, mašīnbūve, informācijas tehnoloģijas un kokrūpniecība, ir viens no reģiona stratēģiskajiem mērķiem. </w:t>
      </w:r>
    </w:p>
    <w:p w14:paraId="35FBBDC4" w14:textId="248F24EC" w:rsidR="00C73FDE" w:rsidRPr="002E6D40" w:rsidRDefault="007E1FD2" w:rsidP="00530DD0">
      <w:pPr>
        <w:spacing w:after="0" w:line="240" w:lineRule="auto"/>
        <w:ind w:firstLine="720"/>
        <w:jc w:val="both"/>
        <w:rPr>
          <w:rFonts w:ascii="Times New Roman" w:hAnsi="Times New Roman" w:cs="Times New Roman"/>
          <w:bCs/>
          <w:sz w:val="24"/>
        </w:rPr>
      </w:pPr>
      <w:r>
        <w:rPr>
          <w:rFonts w:ascii="Times New Roman" w:hAnsi="Times New Roman" w:cs="Times New Roman"/>
          <w:bCs/>
          <w:sz w:val="24"/>
        </w:rPr>
        <w:t>Ukrainas valdība</w:t>
      </w:r>
      <w:r w:rsidR="00BA1817">
        <w:rPr>
          <w:rFonts w:ascii="Times New Roman" w:hAnsi="Times New Roman" w:cs="Times New Roman"/>
          <w:bCs/>
          <w:sz w:val="24"/>
        </w:rPr>
        <w:t xml:space="preserve"> šobrīd g</w:t>
      </w:r>
      <w:r w:rsidR="005F025A" w:rsidRPr="002E6D40">
        <w:rPr>
          <w:rFonts w:ascii="Times New Roman" w:hAnsi="Times New Roman" w:cs="Times New Roman"/>
          <w:bCs/>
          <w:sz w:val="24"/>
        </w:rPr>
        <w:t>alvenokārt</w:t>
      </w:r>
      <w:r w:rsidR="00C156AB">
        <w:rPr>
          <w:rFonts w:ascii="Times New Roman" w:hAnsi="Times New Roman" w:cs="Times New Roman"/>
          <w:bCs/>
          <w:sz w:val="24"/>
        </w:rPr>
        <w:t xml:space="preserve"> </w:t>
      </w:r>
      <w:r w:rsidR="00BA1817">
        <w:rPr>
          <w:rFonts w:ascii="Times New Roman" w:hAnsi="Times New Roman" w:cs="Times New Roman"/>
          <w:bCs/>
          <w:sz w:val="24"/>
        </w:rPr>
        <w:t>pievērš uzmanību</w:t>
      </w:r>
      <w:r w:rsidR="005F025A" w:rsidRPr="002E6D40">
        <w:rPr>
          <w:rFonts w:ascii="Times New Roman" w:hAnsi="Times New Roman" w:cs="Times New Roman"/>
          <w:bCs/>
          <w:sz w:val="24"/>
        </w:rPr>
        <w:t xml:space="preserve"> nacionālās ekonomikas un uzņēmumu stiprināšan</w:t>
      </w:r>
      <w:r w:rsidR="00BA1817">
        <w:rPr>
          <w:rFonts w:ascii="Times New Roman" w:hAnsi="Times New Roman" w:cs="Times New Roman"/>
          <w:bCs/>
          <w:sz w:val="24"/>
        </w:rPr>
        <w:t>ai</w:t>
      </w:r>
      <w:r w:rsidR="005F025A" w:rsidRPr="002E6D40">
        <w:rPr>
          <w:rFonts w:ascii="Times New Roman" w:hAnsi="Times New Roman" w:cs="Times New Roman"/>
          <w:bCs/>
          <w:sz w:val="24"/>
        </w:rPr>
        <w:t xml:space="preserve">, priekšroka </w:t>
      </w:r>
      <w:r w:rsidR="00C156AB">
        <w:rPr>
          <w:rFonts w:ascii="Times New Roman" w:hAnsi="Times New Roman" w:cs="Times New Roman"/>
          <w:bCs/>
          <w:sz w:val="24"/>
        </w:rPr>
        <w:t xml:space="preserve">tiek </w:t>
      </w:r>
      <w:r w:rsidR="005F025A" w:rsidRPr="002E6D40">
        <w:rPr>
          <w:rFonts w:ascii="Times New Roman" w:hAnsi="Times New Roman" w:cs="Times New Roman"/>
          <w:bCs/>
          <w:sz w:val="24"/>
        </w:rPr>
        <w:t xml:space="preserve">dota nodokļu maksātājiem Ukrainā (vietējiem uzņēmumiem, kopuzņēmumiem, Ukrainā reģistrētiem ārvalstu meitas uzņēmumiem). </w:t>
      </w:r>
    </w:p>
    <w:p w14:paraId="0016D43D" w14:textId="0B1090A3" w:rsidR="005F025A" w:rsidRPr="002E6D40" w:rsidRDefault="005F025A" w:rsidP="005F025A">
      <w:pPr>
        <w:spacing w:after="0" w:line="240" w:lineRule="auto"/>
        <w:ind w:firstLine="720"/>
        <w:jc w:val="both"/>
        <w:rPr>
          <w:rFonts w:ascii="Times New Roman" w:hAnsi="Times New Roman" w:cs="Times New Roman"/>
          <w:bCs/>
          <w:sz w:val="24"/>
        </w:rPr>
      </w:pPr>
      <w:r w:rsidRPr="002E6D40">
        <w:rPr>
          <w:rFonts w:ascii="Times New Roman" w:hAnsi="Times New Roman" w:cs="Times New Roman"/>
          <w:bCs/>
          <w:sz w:val="24"/>
        </w:rPr>
        <w:t xml:space="preserve">Aizsardzības jomā izteikti dominē protekcionisms – priekšroka vienmēr tiks dota vietējam Ukrainas ražojumam iepretim ārvalstu. Pie tam, Ukraina, salīdzinot ar Latviju, joprojām ir zemāku izmaksu valsts, kas padara ārvalstu ražojumu iegādi arī ekonomiski nepamatotu. Ārvalstu uzņēmumi Ukrainā pamatā tiek uzskatīti kā donori, pakalpojumu un preču piegādātāji, sagādātāji, bet ne par Ukrainas finanšu līdzekļiem. Papildus tam, starptautisko donoru programmas ir paredzētas </w:t>
      </w:r>
      <w:r w:rsidR="007A6C7E" w:rsidRPr="00A1302D">
        <w:rPr>
          <w:rFonts w:ascii="Times New Roman" w:hAnsi="Times New Roman" w:cs="Times New Roman"/>
          <w:bCs/>
          <w:sz w:val="24"/>
        </w:rPr>
        <w:t>vietējās</w:t>
      </w:r>
      <w:r w:rsidRPr="002E6D40">
        <w:rPr>
          <w:rFonts w:ascii="Times New Roman" w:hAnsi="Times New Roman" w:cs="Times New Roman"/>
          <w:bCs/>
          <w:sz w:val="24"/>
        </w:rPr>
        <w:t xml:space="preserve"> uzņēmējdarbības stiprināšanai. </w:t>
      </w:r>
    </w:p>
    <w:p w14:paraId="4F76BBAB" w14:textId="69E33ABF" w:rsidR="00275387" w:rsidRPr="001B404C" w:rsidRDefault="007C24B5" w:rsidP="00C50F05">
      <w:pPr>
        <w:spacing w:before="100" w:beforeAutospacing="1" w:after="100" w:afterAutospacing="1" w:line="240" w:lineRule="auto"/>
        <w:ind w:firstLine="720"/>
        <w:jc w:val="both"/>
        <w:rPr>
          <w:rFonts w:ascii="Times New Roman" w:hAnsi="Times New Roman" w:cs="Times New Roman"/>
          <w:b/>
          <w:bCs/>
          <w:sz w:val="24"/>
          <w:szCs w:val="24"/>
        </w:rPr>
      </w:pPr>
      <w:bookmarkStart w:id="2" w:name="_Hlk183166092"/>
      <w:r>
        <w:rPr>
          <w:rFonts w:ascii="Times New Roman" w:hAnsi="Times New Roman" w:cs="Times New Roman"/>
          <w:b/>
          <w:bCs/>
          <w:sz w:val="24"/>
          <w:szCs w:val="24"/>
        </w:rPr>
        <w:t xml:space="preserve">Latvijas – Ukrainas </w:t>
      </w:r>
      <w:r w:rsidRPr="001B404C">
        <w:rPr>
          <w:rFonts w:ascii="Times New Roman" w:hAnsi="Times New Roman" w:cs="Times New Roman"/>
          <w:b/>
          <w:bCs/>
          <w:sz w:val="24"/>
          <w:szCs w:val="24"/>
        </w:rPr>
        <w:t xml:space="preserve">ekonomisko attiecību </w:t>
      </w:r>
      <w:r w:rsidRPr="00812032">
        <w:rPr>
          <w:rFonts w:ascii="Times New Roman" w:hAnsi="Times New Roman" w:cs="Times New Roman"/>
          <w:b/>
          <w:bCs/>
          <w:sz w:val="24"/>
          <w:szCs w:val="24"/>
        </w:rPr>
        <w:t>raksturojums</w:t>
      </w:r>
      <w:r w:rsidR="007327CF" w:rsidRPr="00812032">
        <w:rPr>
          <w:rFonts w:ascii="Times New Roman" w:hAnsi="Times New Roman" w:cs="Times New Roman"/>
          <w:b/>
          <w:bCs/>
          <w:sz w:val="24"/>
          <w:szCs w:val="24"/>
        </w:rPr>
        <w:t xml:space="preserve"> </w:t>
      </w:r>
      <w:r w:rsidR="007327CF" w:rsidRPr="000E2CEB">
        <w:rPr>
          <w:rFonts w:ascii="Times New Roman" w:hAnsi="Times New Roman" w:cs="Times New Roman"/>
          <w:b/>
          <w:bCs/>
          <w:sz w:val="24"/>
          <w:szCs w:val="24"/>
        </w:rPr>
        <w:t>un līdz šim paveiktais Latvijas – Ukrainas ekonomiskās sadarbības veicināšanā</w:t>
      </w:r>
    </w:p>
    <w:bookmarkEnd w:id="2"/>
    <w:p w14:paraId="66446624" w14:textId="27D6BB23" w:rsidR="00536015" w:rsidRPr="000E2CEB" w:rsidRDefault="00AA1386" w:rsidP="00536015">
      <w:pPr>
        <w:spacing w:before="120" w:after="0" w:line="240" w:lineRule="auto"/>
        <w:ind w:firstLine="720"/>
        <w:jc w:val="both"/>
        <w:rPr>
          <w:rFonts w:ascii="Times New Roman" w:hAnsi="Times New Roman" w:cs="Times New Roman"/>
          <w:bCs/>
          <w:sz w:val="24"/>
        </w:rPr>
      </w:pPr>
      <w:r w:rsidRPr="001B404C">
        <w:rPr>
          <w:rFonts w:ascii="Times New Roman" w:hAnsi="Times New Roman" w:cs="Times New Roman"/>
          <w:sz w:val="24"/>
          <w:szCs w:val="24"/>
          <w:lang w:eastAsia="lv-LV"/>
        </w:rPr>
        <w:t>Ukraina tradicionāli ir bijis nozīmīgs Latvijas ekonomiskās sadarbības partneris ar kuru vieno plaša praktiskā sadarbība</w:t>
      </w:r>
      <w:r w:rsidR="002E082B" w:rsidRPr="001B404C">
        <w:rPr>
          <w:rFonts w:ascii="Times New Roman" w:hAnsi="Times New Roman" w:cs="Times New Roman"/>
          <w:sz w:val="24"/>
          <w:szCs w:val="24"/>
          <w:lang w:eastAsia="lv-LV"/>
        </w:rPr>
        <w:t xml:space="preserve">. </w:t>
      </w:r>
      <w:r w:rsidR="00536015" w:rsidRPr="001B404C">
        <w:rPr>
          <w:rFonts w:ascii="Times New Roman" w:hAnsi="Times New Roman" w:cs="Times New Roman"/>
          <w:bCs/>
          <w:sz w:val="24"/>
        </w:rPr>
        <w:t xml:space="preserve">Ukrainai, atrodoties kara stāvoklī, tās ekonomiskā sadarbība ar ārējiem partneriem nenoris pēc ierastās kārtības un Ukrainas šī brīža vajadzības atšķiras no miera laika vajadzībām. Latvijai tas nozīmē ekonomiskās sadarbības akcentēšanu uz atsevišķām nozarēm, kur </w:t>
      </w:r>
      <w:r w:rsidR="00536015" w:rsidRPr="00D16A51">
        <w:rPr>
          <w:rFonts w:ascii="Times New Roman" w:hAnsi="Times New Roman" w:cs="Times New Roman"/>
          <w:bCs/>
          <w:sz w:val="24"/>
        </w:rPr>
        <w:t>pašreizējos apstākļos ir pieprasījums, un kurās Latvijas uzņēmumi var nodrošināt piedāvājumu.</w:t>
      </w:r>
      <w:r w:rsidR="007327CF" w:rsidRPr="000E2CEB">
        <w:t xml:space="preserve"> </w:t>
      </w:r>
      <w:r w:rsidR="007327CF" w:rsidRPr="000E2CEB">
        <w:rPr>
          <w:rFonts w:ascii="Times New Roman" w:hAnsi="Times New Roman" w:cs="Times New Roman"/>
          <w:bCs/>
          <w:sz w:val="24"/>
        </w:rPr>
        <w:t>Šo nozaru vidū ir aizsardzības industrija, tehnoloģijas, informācijas un komunikācijas tehnoloģijas (IKT), transports un loģistika, būvniecība.</w:t>
      </w:r>
    </w:p>
    <w:p w14:paraId="0858C107" w14:textId="2B763A00" w:rsidR="009B0546" w:rsidRPr="000E2CEB" w:rsidRDefault="009B0546" w:rsidP="009B0546">
      <w:pPr>
        <w:spacing w:before="120" w:after="120" w:line="240" w:lineRule="auto"/>
        <w:ind w:firstLine="720"/>
        <w:jc w:val="both"/>
        <w:rPr>
          <w:rFonts w:ascii="Times New Roman" w:eastAsia="Times New Roman" w:hAnsi="Times New Roman" w:cs="Times New Roman"/>
          <w:color w:val="333333"/>
          <w:sz w:val="24"/>
          <w:szCs w:val="24"/>
          <w:u w:val="single"/>
          <w:lang w:eastAsia="lv-LV"/>
        </w:rPr>
      </w:pPr>
      <w:r w:rsidRPr="000E2CEB">
        <w:rPr>
          <w:rFonts w:ascii="Times New Roman" w:eastAsia="Times New Roman" w:hAnsi="Times New Roman" w:cs="Times New Roman"/>
          <w:color w:val="333333"/>
          <w:sz w:val="24"/>
          <w:szCs w:val="24"/>
          <w:u w:val="single"/>
          <w:lang w:eastAsia="lv-LV"/>
        </w:rPr>
        <w:lastRenderedPageBreak/>
        <w:t xml:space="preserve">Aizsardzības industrija: </w:t>
      </w:r>
      <w:r w:rsidRPr="000E2CEB">
        <w:rPr>
          <w:rFonts w:ascii="Times New Roman" w:eastAsia="Times New Roman" w:hAnsi="Times New Roman" w:cs="Times New Roman"/>
          <w:color w:val="333333"/>
          <w:sz w:val="24"/>
          <w:szCs w:val="24"/>
          <w:lang w:eastAsia="lv-LV"/>
        </w:rPr>
        <w:t xml:space="preserve">No valsts puses tiek veikts pastāvīgs Latvijas aizsardzības industrijas uzņēmumu popularizēšanas darbs un kontaktu dibināšana ar Ukrainas partneriem. Šobrīd Ukraina pastiprināti apzina tieši ārvalstu aizsardzības industrijas ražotājus, kas paver papildu iespējas arī Latvijas industrijas spēlētājiem. </w:t>
      </w:r>
      <w:r w:rsidR="002003B6" w:rsidRPr="002003B6">
        <w:rPr>
          <w:rFonts w:ascii="Times New Roman" w:eastAsia="Times New Roman" w:hAnsi="Times New Roman" w:cs="Times New Roman"/>
          <w:color w:val="333333"/>
          <w:sz w:val="24"/>
          <w:szCs w:val="24"/>
          <w:lang w:eastAsia="lv-LV"/>
        </w:rPr>
        <w:t>Latvijas vēstniecība Ukrainā</w:t>
      </w:r>
      <w:r w:rsidR="00C517CC">
        <w:rPr>
          <w:rFonts w:ascii="Times New Roman" w:eastAsia="Times New Roman" w:hAnsi="Times New Roman" w:cs="Times New Roman"/>
          <w:color w:val="333333"/>
          <w:sz w:val="24"/>
          <w:szCs w:val="24"/>
          <w:lang w:eastAsia="lv-LV"/>
        </w:rPr>
        <w:t>, Latvijas Ārējā ekonomiskā pārstāvniecība Ukrainā u.c.</w:t>
      </w:r>
      <w:r w:rsidR="002003B6" w:rsidRPr="002003B6">
        <w:rPr>
          <w:rFonts w:ascii="Times New Roman" w:eastAsia="Times New Roman" w:hAnsi="Times New Roman" w:cs="Times New Roman"/>
          <w:color w:val="333333"/>
          <w:sz w:val="24"/>
          <w:szCs w:val="24"/>
          <w:lang w:eastAsia="lv-LV"/>
        </w:rPr>
        <w:t xml:space="preserve"> aktīvi meklē dažādus instrumentus un strādā pie tā, lai tuvinātu Latvijas aizsardzības industrijas uzņēmējus Ukrainas tirgum.</w:t>
      </w:r>
      <w:r w:rsidR="002003B6">
        <w:rPr>
          <w:rFonts w:ascii="Times New Roman" w:eastAsia="Times New Roman" w:hAnsi="Times New Roman" w:cs="Times New Roman"/>
          <w:color w:val="333333"/>
          <w:sz w:val="24"/>
          <w:szCs w:val="24"/>
          <w:lang w:eastAsia="lv-LV"/>
        </w:rPr>
        <w:t xml:space="preserve"> </w:t>
      </w:r>
      <w:r w:rsidRPr="000E2CEB">
        <w:rPr>
          <w:rFonts w:ascii="Times New Roman" w:eastAsia="Times New Roman" w:hAnsi="Times New Roman" w:cs="Times New Roman"/>
          <w:color w:val="333333"/>
          <w:sz w:val="24"/>
          <w:szCs w:val="24"/>
          <w:lang w:eastAsia="lv-LV"/>
        </w:rPr>
        <w:t>Šajā sakarā nozīmīgi darbības virzieni bijuši Kijivā organizētie Aizsardzības ražotāju forumi 2023. un 2024. gadā, abu valstu industriju sadarbības stiprināšana, kā arī aktīva komunikācija ar Ukrainas Aizsardzības ministrijas pakļautībā esošajām iestādēm Ukrainas aizsardzības iepirkumu sakarā. Latvija kopā ar Apvienoto Karalisti un 14 citām dalībvalstīm radījusi dronu koalīciju, kas paredz 1</w:t>
      </w:r>
      <w:r w:rsidR="00384E10" w:rsidRPr="000E2CEB">
        <w:rPr>
          <w:rFonts w:ascii="Times New Roman" w:eastAsia="Times New Roman" w:hAnsi="Times New Roman" w:cs="Times New Roman"/>
          <w:color w:val="333333"/>
          <w:sz w:val="24"/>
          <w:szCs w:val="24"/>
          <w:lang w:eastAsia="lv-LV"/>
        </w:rPr>
        <w:t> </w:t>
      </w:r>
      <w:r w:rsidRPr="00343AB5">
        <w:rPr>
          <w:rFonts w:ascii="Times New Roman" w:eastAsia="Times New Roman" w:hAnsi="Times New Roman" w:cs="Times New Roman"/>
          <w:color w:val="333333"/>
          <w:sz w:val="24"/>
          <w:szCs w:val="24"/>
          <w:lang w:eastAsia="lv-LV"/>
        </w:rPr>
        <w:t>milj</w:t>
      </w:r>
      <w:r w:rsidR="00424DBE">
        <w:rPr>
          <w:rFonts w:ascii="Times New Roman" w:eastAsia="Times New Roman" w:hAnsi="Times New Roman" w:cs="Times New Roman"/>
          <w:color w:val="333333"/>
          <w:sz w:val="24"/>
          <w:szCs w:val="24"/>
          <w:lang w:eastAsia="lv-LV"/>
        </w:rPr>
        <w:t>.</w:t>
      </w:r>
      <w:r w:rsidRPr="00343AB5">
        <w:rPr>
          <w:rFonts w:ascii="Times New Roman" w:eastAsia="Times New Roman" w:hAnsi="Times New Roman" w:cs="Times New Roman"/>
          <w:color w:val="333333"/>
          <w:sz w:val="24"/>
          <w:szCs w:val="24"/>
          <w:lang w:eastAsia="lv-LV"/>
        </w:rPr>
        <w:t xml:space="preserve"> dronu piegādi Ukrainai līdz 2025. gada 1. februārim. Latvija dronu koalīcijas vajadzībām 2024. gadā atvēlējusi 20 milj</w:t>
      </w:r>
      <w:r w:rsidR="00424DBE">
        <w:rPr>
          <w:rFonts w:ascii="Times New Roman" w:eastAsia="Times New Roman" w:hAnsi="Times New Roman" w:cs="Times New Roman"/>
          <w:color w:val="333333"/>
          <w:sz w:val="24"/>
          <w:szCs w:val="24"/>
          <w:lang w:eastAsia="lv-LV"/>
        </w:rPr>
        <w:t>.</w:t>
      </w:r>
      <w:r w:rsidRPr="00343AB5">
        <w:rPr>
          <w:rFonts w:ascii="Times New Roman" w:eastAsia="Times New Roman" w:hAnsi="Times New Roman" w:cs="Times New Roman"/>
          <w:color w:val="333333"/>
          <w:sz w:val="24"/>
          <w:szCs w:val="24"/>
          <w:lang w:eastAsia="lv-LV"/>
        </w:rPr>
        <w:t xml:space="preserve"> </w:t>
      </w:r>
      <w:proofErr w:type="spellStart"/>
      <w:r w:rsidRPr="00424DBE">
        <w:rPr>
          <w:rFonts w:ascii="Times New Roman" w:eastAsia="Times New Roman" w:hAnsi="Times New Roman" w:cs="Times New Roman"/>
          <w:i/>
          <w:iCs/>
          <w:color w:val="333333"/>
          <w:sz w:val="24"/>
          <w:szCs w:val="24"/>
          <w:lang w:eastAsia="lv-LV"/>
        </w:rPr>
        <w:t>e</w:t>
      </w:r>
      <w:r w:rsidR="00424DBE" w:rsidRPr="00424DBE">
        <w:rPr>
          <w:rFonts w:ascii="Times New Roman" w:eastAsia="Times New Roman" w:hAnsi="Times New Roman" w:cs="Times New Roman"/>
          <w:i/>
          <w:iCs/>
          <w:color w:val="333333"/>
          <w:sz w:val="24"/>
          <w:szCs w:val="24"/>
          <w:lang w:eastAsia="lv-LV"/>
        </w:rPr>
        <w:t>u</w:t>
      </w:r>
      <w:r w:rsidRPr="00424DBE">
        <w:rPr>
          <w:rFonts w:ascii="Times New Roman" w:eastAsia="Times New Roman" w:hAnsi="Times New Roman" w:cs="Times New Roman"/>
          <w:i/>
          <w:iCs/>
          <w:color w:val="333333"/>
          <w:sz w:val="24"/>
          <w:szCs w:val="24"/>
          <w:lang w:eastAsia="lv-LV"/>
        </w:rPr>
        <w:t>ro</w:t>
      </w:r>
      <w:proofErr w:type="spellEnd"/>
      <w:r w:rsidRPr="00343AB5">
        <w:rPr>
          <w:rFonts w:ascii="Times New Roman" w:eastAsia="Times New Roman" w:hAnsi="Times New Roman" w:cs="Times New Roman"/>
          <w:color w:val="333333"/>
          <w:sz w:val="24"/>
          <w:szCs w:val="24"/>
          <w:lang w:eastAsia="lv-LV"/>
        </w:rPr>
        <w:t>. Šī ir nozare, kurā Latvijas iniciatīva gan palīdz Ukrainai kaujas laukā, gan tiešā veidā atbalsta Latvijas uzņēmumu un aizsardzības industrijas attīstību kopumā.</w:t>
      </w:r>
    </w:p>
    <w:p w14:paraId="3BA9D36F" w14:textId="11BB6A82" w:rsidR="00B96731" w:rsidRPr="004D0EEC" w:rsidRDefault="009B0546" w:rsidP="003442B7">
      <w:pPr>
        <w:spacing w:before="120" w:after="120" w:line="240" w:lineRule="auto"/>
        <w:ind w:firstLine="720"/>
        <w:jc w:val="both"/>
        <w:rPr>
          <w:rFonts w:ascii="Times New Roman" w:hAnsi="Times New Roman" w:cs="Times New Roman"/>
          <w:sz w:val="24"/>
          <w:szCs w:val="24"/>
          <w:lang w:eastAsia="lv-LV"/>
        </w:rPr>
      </w:pPr>
      <w:r w:rsidRPr="000E2CEB">
        <w:rPr>
          <w:rFonts w:ascii="Times New Roman" w:eastAsia="Times New Roman" w:hAnsi="Times New Roman" w:cs="Times New Roman"/>
          <w:color w:val="333333"/>
          <w:sz w:val="24"/>
          <w:szCs w:val="24"/>
          <w:u w:val="single"/>
          <w:lang w:eastAsia="lv-LV"/>
        </w:rPr>
        <w:t xml:space="preserve">Tehnoloģijas, IKT: </w:t>
      </w:r>
      <w:r w:rsidRPr="004D0EEC">
        <w:rPr>
          <w:rFonts w:ascii="Times New Roman" w:eastAsia="Times New Roman" w:hAnsi="Times New Roman" w:cs="Times New Roman"/>
          <w:color w:val="333333"/>
          <w:sz w:val="24"/>
          <w:szCs w:val="24"/>
          <w:lang w:eastAsia="lv-LV"/>
        </w:rPr>
        <w:t>Latvijas spējas dažādu tehnoloģiju un IKT nozarēs šobrīd Ukrainā ir noderīgas no telekomunikāciju infrastruktūras un tīklu atjaunošanas līdz E</w:t>
      </w:r>
      <w:r w:rsidR="002C4E98" w:rsidRPr="004D0EEC">
        <w:rPr>
          <w:rFonts w:ascii="Times New Roman" w:eastAsia="Times New Roman" w:hAnsi="Times New Roman" w:cs="Times New Roman"/>
          <w:color w:val="333333"/>
          <w:sz w:val="24"/>
          <w:szCs w:val="24"/>
          <w:lang w:eastAsia="lv-LV"/>
        </w:rPr>
        <w:t xml:space="preserve">iropas </w:t>
      </w:r>
      <w:r w:rsidRPr="004D0EEC">
        <w:rPr>
          <w:rFonts w:ascii="Times New Roman" w:eastAsia="Times New Roman" w:hAnsi="Times New Roman" w:cs="Times New Roman"/>
          <w:color w:val="333333"/>
          <w:sz w:val="24"/>
          <w:szCs w:val="24"/>
          <w:lang w:eastAsia="lv-LV"/>
        </w:rPr>
        <w:t>S</w:t>
      </w:r>
      <w:r w:rsidR="002C4E98" w:rsidRPr="004D0EEC">
        <w:rPr>
          <w:rFonts w:ascii="Times New Roman" w:eastAsia="Times New Roman" w:hAnsi="Times New Roman" w:cs="Times New Roman"/>
          <w:color w:val="333333"/>
          <w:sz w:val="24"/>
          <w:szCs w:val="24"/>
          <w:lang w:eastAsia="lv-LV"/>
        </w:rPr>
        <w:t>avienības</w:t>
      </w:r>
      <w:r w:rsidRPr="004D0EEC">
        <w:rPr>
          <w:rFonts w:ascii="Times New Roman" w:eastAsia="Times New Roman" w:hAnsi="Times New Roman" w:cs="Times New Roman"/>
          <w:color w:val="333333"/>
          <w:sz w:val="24"/>
          <w:szCs w:val="24"/>
          <w:lang w:eastAsia="lv-LV"/>
        </w:rPr>
        <w:t xml:space="preserve"> tiesību aktu tulkošanai, kur atbalsts ir nepieciešams gan normatīvu izstrādes līmenī, gan eventuāli piedāvājot mašīntulkošanas </w:t>
      </w:r>
      <w:r w:rsidRPr="000E2CEB">
        <w:rPr>
          <w:rFonts w:ascii="Times New Roman" w:eastAsia="Times New Roman" w:hAnsi="Times New Roman" w:cs="Times New Roman"/>
          <w:sz w:val="24"/>
          <w:szCs w:val="24"/>
          <w:lang w:eastAsia="lv-LV"/>
        </w:rPr>
        <w:t xml:space="preserve">risinājumus. Interesi iesaistīties Ukrainas telekomunikāciju infrastruktūras un tīklu atjaunošanā ir izrādījuši Latvijas </w:t>
      </w:r>
      <w:r w:rsidRPr="004D0EEC">
        <w:rPr>
          <w:rFonts w:ascii="Times New Roman" w:eastAsia="Times New Roman" w:hAnsi="Times New Roman" w:cs="Times New Roman"/>
          <w:color w:val="333333"/>
          <w:sz w:val="24"/>
          <w:szCs w:val="24"/>
          <w:lang w:eastAsia="lv-LV"/>
        </w:rPr>
        <w:t xml:space="preserve">telekomunikāciju nozares uzņēmumi. </w:t>
      </w:r>
      <w:r w:rsidRPr="004D0EEC">
        <w:rPr>
          <w:rFonts w:ascii="Times New Roman" w:eastAsia="Times New Roman" w:hAnsi="Times New Roman" w:cs="Times New Roman"/>
          <w:sz w:val="24"/>
          <w:szCs w:val="24"/>
          <w:lang w:eastAsia="lv-LV"/>
        </w:rPr>
        <w:t>Perspektīvas ir sadarbībai meža apsaimniekošanas jomā, kā arī kritiskās infrastruktūras izbūvē un pārvaldībā.</w:t>
      </w:r>
      <w:r w:rsidR="006B000D" w:rsidRPr="000E2CEB">
        <w:rPr>
          <w:rFonts w:ascii="Times New Roman" w:eastAsia="Times New Roman" w:hAnsi="Times New Roman" w:cs="Times New Roman"/>
          <w:sz w:val="24"/>
          <w:szCs w:val="24"/>
          <w:lang w:eastAsia="lv-LV"/>
        </w:rPr>
        <w:t xml:space="preserve"> </w:t>
      </w:r>
      <w:r w:rsidR="006B000D" w:rsidRPr="003442B7">
        <w:rPr>
          <w:rFonts w:ascii="Times New Roman" w:eastAsia="Times New Roman" w:hAnsi="Times New Roman" w:cs="Times New Roman"/>
          <w:color w:val="333333"/>
          <w:sz w:val="24"/>
          <w:szCs w:val="24"/>
          <w:lang w:eastAsia="lv-LV"/>
        </w:rPr>
        <w:t xml:space="preserve">Lai informētu Latvijas uzņēmējus par sadarbības iespējām 2023. gada 17. oktobrī Rīgā </w:t>
      </w:r>
      <w:r w:rsidR="00CA5627">
        <w:rPr>
          <w:rFonts w:ascii="Times New Roman" w:eastAsia="Times New Roman" w:hAnsi="Times New Roman" w:cs="Times New Roman"/>
          <w:color w:val="333333"/>
          <w:sz w:val="24"/>
          <w:szCs w:val="24"/>
          <w:lang w:eastAsia="lv-LV"/>
        </w:rPr>
        <w:t xml:space="preserve">Ārlietu ministrija sadarbībā ar </w:t>
      </w:r>
      <w:r w:rsidR="00CA5627" w:rsidRPr="009536AD">
        <w:rPr>
          <w:rFonts w:ascii="Times New Roman" w:eastAsia="Times New Roman" w:hAnsi="Times New Roman" w:cs="Times New Roman"/>
          <w:i/>
          <w:color w:val="333333"/>
          <w:sz w:val="24"/>
          <w:szCs w:val="24"/>
          <w:lang w:eastAsia="lv-LV"/>
        </w:rPr>
        <w:t>USAID</w:t>
      </w:r>
      <w:r w:rsidR="00CA5627">
        <w:rPr>
          <w:rFonts w:ascii="Times New Roman" w:eastAsia="Times New Roman" w:hAnsi="Times New Roman" w:cs="Times New Roman"/>
          <w:color w:val="333333"/>
          <w:sz w:val="24"/>
          <w:szCs w:val="24"/>
          <w:lang w:eastAsia="lv-LV"/>
        </w:rPr>
        <w:t xml:space="preserve"> organizēja</w:t>
      </w:r>
      <w:r w:rsidR="00CA5627" w:rsidRPr="003442B7">
        <w:rPr>
          <w:rFonts w:ascii="Times New Roman" w:eastAsia="Times New Roman" w:hAnsi="Times New Roman" w:cs="Times New Roman"/>
          <w:color w:val="333333"/>
          <w:sz w:val="24"/>
          <w:szCs w:val="24"/>
          <w:lang w:eastAsia="lv-LV"/>
        </w:rPr>
        <w:t xml:space="preserve"> </w:t>
      </w:r>
      <w:r w:rsidR="006B000D" w:rsidRPr="003442B7">
        <w:rPr>
          <w:rFonts w:ascii="Times New Roman" w:eastAsia="Times New Roman" w:hAnsi="Times New Roman" w:cs="Times New Roman"/>
          <w:color w:val="333333"/>
          <w:sz w:val="24"/>
          <w:szCs w:val="24"/>
          <w:lang w:eastAsia="lv-LV"/>
        </w:rPr>
        <w:t>Latvijas un Ukrainas digitālās sadarbības seminār</w:t>
      </w:r>
      <w:r w:rsidR="00CA5627">
        <w:rPr>
          <w:rFonts w:ascii="Times New Roman" w:eastAsia="Times New Roman" w:hAnsi="Times New Roman" w:cs="Times New Roman"/>
          <w:color w:val="333333"/>
          <w:sz w:val="24"/>
          <w:szCs w:val="24"/>
          <w:lang w:eastAsia="lv-LV"/>
        </w:rPr>
        <w:t>u</w:t>
      </w:r>
      <w:r w:rsidR="006B000D" w:rsidRPr="003442B7">
        <w:rPr>
          <w:rFonts w:ascii="Times New Roman" w:eastAsia="Times New Roman" w:hAnsi="Times New Roman" w:cs="Times New Roman"/>
          <w:color w:val="333333"/>
          <w:sz w:val="24"/>
          <w:szCs w:val="24"/>
          <w:lang w:eastAsia="lv-LV"/>
        </w:rPr>
        <w:t xml:space="preserve">, </w:t>
      </w:r>
      <w:r w:rsidR="00CA5627">
        <w:rPr>
          <w:rFonts w:ascii="Times New Roman" w:eastAsia="Times New Roman" w:hAnsi="Times New Roman" w:cs="Times New Roman"/>
          <w:color w:val="333333"/>
          <w:sz w:val="24"/>
          <w:szCs w:val="24"/>
          <w:lang w:eastAsia="lv-LV"/>
        </w:rPr>
        <w:t>nodrošinot</w:t>
      </w:r>
      <w:r w:rsidR="006B000D" w:rsidRPr="003442B7">
        <w:rPr>
          <w:rFonts w:ascii="Times New Roman" w:eastAsia="Times New Roman" w:hAnsi="Times New Roman" w:cs="Times New Roman"/>
          <w:color w:val="333333"/>
          <w:sz w:val="24"/>
          <w:szCs w:val="24"/>
          <w:lang w:eastAsia="lv-LV"/>
        </w:rPr>
        <w:t xml:space="preserve"> </w:t>
      </w:r>
      <w:r w:rsidR="00CA5627" w:rsidRPr="003442B7">
        <w:rPr>
          <w:rFonts w:ascii="Times New Roman" w:eastAsia="Times New Roman" w:hAnsi="Times New Roman" w:cs="Times New Roman"/>
          <w:color w:val="333333"/>
          <w:sz w:val="24"/>
          <w:szCs w:val="24"/>
          <w:lang w:eastAsia="lv-LV"/>
        </w:rPr>
        <w:t>Ukrainas delegācija</w:t>
      </w:r>
      <w:r w:rsidR="00CA5627">
        <w:rPr>
          <w:rFonts w:ascii="Times New Roman" w:eastAsia="Times New Roman" w:hAnsi="Times New Roman" w:cs="Times New Roman"/>
          <w:color w:val="333333"/>
          <w:sz w:val="24"/>
          <w:szCs w:val="24"/>
          <w:lang w:eastAsia="lv-LV"/>
        </w:rPr>
        <w:t>s</w:t>
      </w:r>
      <w:r w:rsidR="00CA5627" w:rsidRPr="003442B7">
        <w:rPr>
          <w:rFonts w:ascii="Times New Roman" w:eastAsia="Times New Roman" w:hAnsi="Times New Roman" w:cs="Times New Roman"/>
          <w:color w:val="333333"/>
          <w:sz w:val="24"/>
          <w:szCs w:val="24"/>
          <w:lang w:eastAsia="lv-LV"/>
        </w:rPr>
        <w:t xml:space="preserve"> </w:t>
      </w:r>
      <w:r w:rsidR="006B000D" w:rsidRPr="003442B7">
        <w:rPr>
          <w:rFonts w:ascii="Times New Roman" w:eastAsia="Times New Roman" w:hAnsi="Times New Roman" w:cs="Times New Roman"/>
          <w:color w:val="333333"/>
          <w:sz w:val="24"/>
          <w:szCs w:val="24"/>
          <w:lang w:eastAsia="lv-LV"/>
        </w:rPr>
        <w:t>klātien</w:t>
      </w:r>
      <w:r w:rsidR="00CA5627">
        <w:rPr>
          <w:rFonts w:ascii="Times New Roman" w:eastAsia="Times New Roman" w:hAnsi="Times New Roman" w:cs="Times New Roman"/>
          <w:color w:val="333333"/>
          <w:sz w:val="24"/>
          <w:szCs w:val="24"/>
          <w:lang w:eastAsia="lv-LV"/>
        </w:rPr>
        <w:t>es</w:t>
      </w:r>
      <w:r w:rsidR="006B000D" w:rsidRPr="003442B7">
        <w:rPr>
          <w:rFonts w:ascii="Times New Roman" w:eastAsia="Times New Roman" w:hAnsi="Times New Roman" w:cs="Times New Roman"/>
          <w:color w:val="333333"/>
          <w:sz w:val="24"/>
          <w:szCs w:val="24"/>
          <w:lang w:eastAsia="lv-LV"/>
        </w:rPr>
        <w:t xml:space="preserve"> </w:t>
      </w:r>
      <w:r w:rsidR="00CA5627">
        <w:rPr>
          <w:rFonts w:ascii="Times New Roman" w:eastAsia="Times New Roman" w:hAnsi="Times New Roman" w:cs="Times New Roman"/>
          <w:color w:val="333333"/>
          <w:sz w:val="24"/>
          <w:szCs w:val="24"/>
          <w:lang w:eastAsia="lv-LV"/>
        </w:rPr>
        <w:t>dalību</w:t>
      </w:r>
      <w:r w:rsidR="006B000D" w:rsidRPr="003442B7">
        <w:rPr>
          <w:rFonts w:ascii="Times New Roman" w:eastAsia="Times New Roman" w:hAnsi="Times New Roman" w:cs="Times New Roman"/>
          <w:color w:val="333333"/>
          <w:sz w:val="24"/>
          <w:szCs w:val="24"/>
          <w:lang w:eastAsia="lv-LV"/>
        </w:rPr>
        <w:t>, dodot iespēju</w:t>
      </w:r>
      <w:r w:rsidR="006B000D" w:rsidRPr="003442B7">
        <w:t xml:space="preserve"> </w:t>
      </w:r>
      <w:r w:rsidR="006B000D" w:rsidRPr="003442B7">
        <w:rPr>
          <w:rFonts w:ascii="Times New Roman" w:eastAsia="Times New Roman" w:hAnsi="Times New Roman" w:cs="Times New Roman"/>
          <w:color w:val="333333"/>
          <w:sz w:val="24"/>
          <w:szCs w:val="24"/>
          <w:lang w:eastAsia="lv-LV"/>
        </w:rPr>
        <w:t xml:space="preserve">iepazīties ar konkrētiem Latvijas uzņēmumiem un to pakalpojumu un produktu piedāvājumu. Tāpat 2023. gadā Ukrainas delegācija piedalījās </w:t>
      </w:r>
      <w:r w:rsidR="006B000D" w:rsidRPr="009536AD">
        <w:rPr>
          <w:rFonts w:ascii="Times New Roman" w:eastAsia="Times New Roman" w:hAnsi="Times New Roman" w:cs="Times New Roman"/>
          <w:i/>
          <w:color w:val="333333"/>
          <w:sz w:val="24"/>
          <w:szCs w:val="24"/>
          <w:lang w:eastAsia="lv-LV"/>
        </w:rPr>
        <w:t>5G Techritory</w:t>
      </w:r>
      <w:r w:rsidR="006B000D" w:rsidRPr="00B96731">
        <w:rPr>
          <w:rFonts w:ascii="Times New Roman" w:eastAsia="Times New Roman" w:hAnsi="Times New Roman" w:cs="Times New Roman"/>
          <w:color w:val="333333"/>
          <w:sz w:val="24"/>
          <w:szCs w:val="24"/>
          <w:lang w:eastAsia="lv-LV"/>
        </w:rPr>
        <w:t xml:space="preserve"> forumā Rīgā</w:t>
      </w:r>
      <w:r w:rsidR="00C70D81" w:rsidRPr="00B96731">
        <w:rPr>
          <w:rFonts w:ascii="Times New Roman" w:eastAsia="Times New Roman" w:hAnsi="Times New Roman" w:cs="Times New Roman"/>
          <w:color w:val="333333"/>
          <w:sz w:val="24"/>
          <w:szCs w:val="24"/>
          <w:lang w:eastAsia="lv-LV"/>
        </w:rPr>
        <w:t xml:space="preserve">, kur tika parakstīts </w:t>
      </w:r>
      <w:r w:rsidR="006B000D" w:rsidRPr="004D0EEC">
        <w:rPr>
          <w:rFonts w:ascii="Times New Roman" w:hAnsi="Times New Roman" w:cs="Times New Roman"/>
          <w:sz w:val="24"/>
          <w:szCs w:val="24"/>
          <w:lang w:eastAsia="lv-LV"/>
        </w:rPr>
        <w:t>Latvijas-Ukrainas Digitāl</w:t>
      </w:r>
      <w:r w:rsidR="00FB69E6" w:rsidRPr="004D0EEC">
        <w:rPr>
          <w:rFonts w:ascii="Times New Roman" w:hAnsi="Times New Roman" w:cs="Times New Roman"/>
          <w:sz w:val="24"/>
          <w:szCs w:val="24"/>
          <w:lang w:eastAsia="lv-LV"/>
        </w:rPr>
        <w:t>ais</w:t>
      </w:r>
      <w:r w:rsidR="006B000D" w:rsidRPr="004D0EEC">
        <w:rPr>
          <w:rFonts w:ascii="Times New Roman" w:hAnsi="Times New Roman" w:cs="Times New Roman"/>
          <w:sz w:val="24"/>
          <w:szCs w:val="24"/>
          <w:lang w:eastAsia="lv-LV"/>
        </w:rPr>
        <w:t xml:space="preserve"> memorand</w:t>
      </w:r>
      <w:r w:rsidR="00C70D81" w:rsidRPr="004D0EEC">
        <w:rPr>
          <w:rFonts w:ascii="Times New Roman" w:hAnsi="Times New Roman" w:cs="Times New Roman"/>
          <w:sz w:val="24"/>
          <w:szCs w:val="24"/>
          <w:lang w:eastAsia="lv-LV"/>
        </w:rPr>
        <w:t xml:space="preserve">s. </w:t>
      </w:r>
      <w:r w:rsidR="003442B7" w:rsidRPr="004D0EEC">
        <w:rPr>
          <w:rFonts w:ascii="Times New Roman" w:hAnsi="Times New Roman" w:cs="Times New Roman"/>
          <w:sz w:val="24"/>
          <w:szCs w:val="24"/>
          <w:lang w:eastAsia="lv-LV"/>
        </w:rPr>
        <w:t xml:space="preserve">Kopš tā parakstīšanas </w:t>
      </w:r>
      <w:r w:rsidR="00BC03D6" w:rsidRPr="004D0EEC">
        <w:rPr>
          <w:rFonts w:ascii="Times New Roman" w:hAnsi="Times New Roman" w:cs="Times New Roman"/>
          <w:sz w:val="24"/>
          <w:szCs w:val="24"/>
          <w:lang w:eastAsia="lv-LV"/>
        </w:rPr>
        <w:t xml:space="preserve">Latvijas Republikas </w:t>
      </w:r>
      <w:r w:rsidR="006B000D" w:rsidRPr="004D0EEC">
        <w:rPr>
          <w:rFonts w:ascii="Times New Roman" w:hAnsi="Times New Roman" w:cs="Times New Roman"/>
          <w:sz w:val="24"/>
          <w:szCs w:val="24"/>
          <w:lang w:eastAsia="lv-LV"/>
        </w:rPr>
        <w:t>Satiksmes ministrija un Ukrainas Digitālās transformācijas ministrija ir apzinā</w:t>
      </w:r>
      <w:r w:rsidR="00BC03D6" w:rsidRPr="004D0EEC">
        <w:rPr>
          <w:rFonts w:ascii="Times New Roman" w:hAnsi="Times New Roman" w:cs="Times New Roman"/>
          <w:sz w:val="24"/>
          <w:szCs w:val="24"/>
          <w:lang w:eastAsia="lv-LV"/>
        </w:rPr>
        <w:t>jušas</w:t>
      </w:r>
      <w:r w:rsidR="006B000D" w:rsidRPr="004D0EEC">
        <w:rPr>
          <w:rFonts w:ascii="Times New Roman" w:hAnsi="Times New Roman" w:cs="Times New Roman"/>
          <w:sz w:val="24"/>
          <w:szCs w:val="24"/>
          <w:lang w:eastAsia="lv-LV"/>
        </w:rPr>
        <w:t xml:space="preserve"> konkrētus sadarbības jautājumus, </w:t>
      </w:r>
      <w:r w:rsidR="00092027">
        <w:rPr>
          <w:rFonts w:ascii="Times New Roman" w:hAnsi="Times New Roman" w:cs="Times New Roman"/>
          <w:sz w:val="24"/>
          <w:szCs w:val="24"/>
          <w:lang w:eastAsia="lv-LV"/>
        </w:rPr>
        <w:t xml:space="preserve">lai </w:t>
      </w:r>
      <w:r w:rsidR="006B000D" w:rsidRPr="004D0EEC">
        <w:rPr>
          <w:rFonts w:ascii="Times New Roman" w:hAnsi="Times New Roman" w:cs="Times New Roman"/>
          <w:sz w:val="24"/>
          <w:szCs w:val="24"/>
          <w:lang w:eastAsia="lv-LV"/>
        </w:rPr>
        <w:t>izstrādātu kopīgu rīcības plānu</w:t>
      </w:r>
      <w:r w:rsidR="00092027">
        <w:rPr>
          <w:rFonts w:ascii="Times New Roman" w:hAnsi="Times New Roman" w:cs="Times New Roman"/>
          <w:sz w:val="24"/>
          <w:szCs w:val="24"/>
          <w:lang w:eastAsia="lv-LV"/>
        </w:rPr>
        <w:t>,</w:t>
      </w:r>
      <w:r w:rsidR="006B000D" w:rsidRPr="004D0EEC">
        <w:rPr>
          <w:rFonts w:ascii="Times New Roman" w:hAnsi="Times New Roman" w:cs="Times New Roman"/>
          <w:sz w:val="24"/>
          <w:szCs w:val="24"/>
          <w:lang w:eastAsia="lv-LV"/>
        </w:rPr>
        <w:t xml:space="preserve"> vadlīnijas un piesaistītu nepieciešamo finansējumu. </w:t>
      </w:r>
      <w:r w:rsidR="00C70D81" w:rsidRPr="004D0EEC">
        <w:rPr>
          <w:rFonts w:ascii="Times New Roman" w:hAnsi="Times New Roman" w:cs="Times New Roman"/>
          <w:sz w:val="24"/>
          <w:szCs w:val="24"/>
          <w:lang w:eastAsia="lv-LV"/>
        </w:rPr>
        <w:t>M</w:t>
      </w:r>
      <w:r w:rsidR="006B000D" w:rsidRPr="004D0EEC">
        <w:rPr>
          <w:rFonts w:ascii="Times New Roman" w:hAnsi="Times New Roman" w:cs="Times New Roman"/>
          <w:sz w:val="24"/>
          <w:szCs w:val="24"/>
          <w:lang w:eastAsia="lv-LV"/>
        </w:rPr>
        <w:t xml:space="preserve">emoranda aktivitāšu īstenošanai </w:t>
      </w:r>
      <w:r w:rsidR="00BB57FF" w:rsidRPr="004D0EEC">
        <w:rPr>
          <w:rFonts w:ascii="Times New Roman" w:hAnsi="Times New Roman" w:cs="Times New Roman"/>
          <w:sz w:val="24"/>
          <w:szCs w:val="24"/>
          <w:lang w:eastAsia="lv-LV"/>
        </w:rPr>
        <w:t xml:space="preserve">Latvijas Republikas </w:t>
      </w:r>
      <w:r w:rsidR="00C70D81" w:rsidRPr="004D0EEC">
        <w:rPr>
          <w:rFonts w:ascii="Times New Roman" w:hAnsi="Times New Roman" w:cs="Times New Roman"/>
          <w:sz w:val="24"/>
          <w:szCs w:val="24"/>
          <w:lang w:eastAsia="lv-LV"/>
        </w:rPr>
        <w:t xml:space="preserve">Satiksmes ministrijai </w:t>
      </w:r>
      <w:r w:rsidR="006B000D" w:rsidRPr="004D0EEC">
        <w:rPr>
          <w:rFonts w:ascii="Times New Roman" w:hAnsi="Times New Roman" w:cs="Times New Roman"/>
          <w:sz w:val="24"/>
          <w:szCs w:val="24"/>
          <w:lang w:eastAsia="lv-LV"/>
        </w:rPr>
        <w:t>no 2024. gada Ukrainas rekonstrukcijai paredzēt</w:t>
      </w:r>
      <w:r w:rsidR="003442B7" w:rsidRPr="004D0EEC">
        <w:rPr>
          <w:rFonts w:ascii="Times New Roman" w:hAnsi="Times New Roman" w:cs="Times New Roman"/>
          <w:sz w:val="24"/>
          <w:szCs w:val="24"/>
          <w:lang w:eastAsia="lv-LV"/>
        </w:rPr>
        <w:t xml:space="preserve">ā finansējuma </w:t>
      </w:r>
      <w:r w:rsidR="006B000D" w:rsidRPr="004D0EEC">
        <w:rPr>
          <w:rFonts w:ascii="Times New Roman" w:hAnsi="Times New Roman" w:cs="Times New Roman"/>
          <w:sz w:val="24"/>
          <w:szCs w:val="24"/>
          <w:lang w:eastAsia="lv-LV"/>
        </w:rPr>
        <w:t>tika piešķirti 100</w:t>
      </w:r>
      <w:r w:rsidR="003442B7" w:rsidRPr="004D0EEC">
        <w:rPr>
          <w:rFonts w:ascii="Times New Roman" w:hAnsi="Times New Roman" w:cs="Times New Roman"/>
          <w:sz w:val="24"/>
          <w:szCs w:val="24"/>
          <w:lang w:eastAsia="lv-LV"/>
        </w:rPr>
        <w:t> </w:t>
      </w:r>
      <w:r w:rsidR="006B000D" w:rsidRPr="004D0EEC">
        <w:rPr>
          <w:rFonts w:ascii="Times New Roman" w:hAnsi="Times New Roman" w:cs="Times New Roman"/>
          <w:sz w:val="24"/>
          <w:szCs w:val="24"/>
          <w:lang w:eastAsia="lv-LV"/>
        </w:rPr>
        <w:t>000</w:t>
      </w:r>
      <w:r w:rsidR="003442B7" w:rsidRPr="004D0EEC">
        <w:rPr>
          <w:rFonts w:ascii="Times New Roman" w:hAnsi="Times New Roman" w:cs="Times New Roman"/>
          <w:i/>
          <w:iCs/>
          <w:sz w:val="24"/>
          <w:szCs w:val="24"/>
          <w:lang w:eastAsia="lv-LV"/>
        </w:rPr>
        <w:t xml:space="preserve"> euro</w:t>
      </w:r>
      <w:r w:rsidR="00DE6FBC">
        <w:rPr>
          <w:rStyle w:val="FootnoteReference"/>
          <w:rFonts w:ascii="Times New Roman" w:hAnsi="Times New Roman" w:cs="Times New Roman"/>
          <w:i/>
          <w:iCs/>
          <w:sz w:val="24"/>
          <w:szCs w:val="24"/>
          <w:lang w:eastAsia="lv-LV"/>
        </w:rPr>
        <w:footnoteReference w:id="1"/>
      </w:r>
      <w:r w:rsidR="006B000D" w:rsidRPr="004D0EEC">
        <w:rPr>
          <w:rFonts w:ascii="Times New Roman" w:hAnsi="Times New Roman" w:cs="Times New Roman"/>
          <w:sz w:val="24"/>
          <w:szCs w:val="24"/>
          <w:lang w:eastAsia="lv-LV"/>
        </w:rPr>
        <w:t>.</w:t>
      </w:r>
    </w:p>
    <w:p w14:paraId="0F569C5C" w14:textId="617B88DF" w:rsidR="009B0546" w:rsidRPr="00343AB5" w:rsidRDefault="009B0546" w:rsidP="009B0546">
      <w:pPr>
        <w:spacing w:before="120" w:after="120" w:line="240" w:lineRule="auto"/>
        <w:ind w:firstLine="720"/>
        <w:jc w:val="both"/>
        <w:rPr>
          <w:rFonts w:ascii="Times New Roman" w:eastAsia="Times New Roman" w:hAnsi="Times New Roman" w:cs="Times New Roman"/>
          <w:sz w:val="24"/>
          <w:szCs w:val="24"/>
          <w:lang w:eastAsia="lv-LV"/>
        </w:rPr>
      </w:pPr>
      <w:r w:rsidRPr="000E2CEB">
        <w:rPr>
          <w:rFonts w:ascii="Times New Roman" w:eastAsia="Times New Roman" w:hAnsi="Times New Roman" w:cs="Times New Roman"/>
          <w:color w:val="333333"/>
          <w:sz w:val="24"/>
          <w:szCs w:val="24"/>
          <w:u w:val="single"/>
          <w:lang w:eastAsia="lv-LV"/>
        </w:rPr>
        <w:t>Transports un loģistika</w:t>
      </w:r>
      <w:r w:rsidRPr="000E2CEB">
        <w:rPr>
          <w:rFonts w:ascii="Times New Roman" w:eastAsia="Times New Roman" w:hAnsi="Times New Roman" w:cs="Times New Roman"/>
          <w:color w:val="333333"/>
          <w:sz w:val="24"/>
          <w:szCs w:val="24"/>
          <w:lang w:eastAsia="lv-LV"/>
        </w:rPr>
        <w:t>: Kara apstākļos Ukrainas ierasto eksporta un importa loģistikas ceļu izaicinājumi liek meklēt jaunus transporta koridorus, kuros Latvijai jācenšas iesaistīties, lai apkalpotu Ukrainas kravas. Latvija piedāvā savu transporta un loģistikas infrastruktūru un ostu kapacitāti (Latvijas ostas var pārkraut un uzglabāt beramkravas, lejamkravas un ģenerālkravas, t</w:t>
      </w:r>
      <w:r w:rsidR="00FA09D0">
        <w:rPr>
          <w:rFonts w:ascii="Times New Roman" w:eastAsia="Times New Roman" w:hAnsi="Times New Roman" w:cs="Times New Roman"/>
          <w:color w:val="333333"/>
          <w:sz w:val="24"/>
          <w:szCs w:val="24"/>
          <w:lang w:eastAsia="lv-LV"/>
        </w:rPr>
        <w:t xml:space="preserve">ai </w:t>
      </w:r>
      <w:r w:rsidRPr="00343AB5">
        <w:rPr>
          <w:rFonts w:ascii="Times New Roman" w:eastAsia="Times New Roman" w:hAnsi="Times New Roman" w:cs="Times New Roman"/>
          <w:color w:val="333333"/>
          <w:sz w:val="24"/>
          <w:szCs w:val="24"/>
          <w:lang w:eastAsia="lv-LV"/>
        </w:rPr>
        <w:t>sk</w:t>
      </w:r>
      <w:r w:rsidR="00FA09D0" w:rsidRPr="00F3295B">
        <w:rPr>
          <w:rFonts w:ascii="Times New Roman" w:eastAsia="Times New Roman" w:hAnsi="Times New Roman" w:cs="Times New Roman"/>
          <w:color w:val="333333"/>
          <w:sz w:val="24"/>
          <w:szCs w:val="24"/>
          <w:lang w:eastAsia="lv-LV"/>
        </w:rPr>
        <w:t>aitā</w:t>
      </w:r>
      <w:r w:rsidRPr="00343AB5">
        <w:rPr>
          <w:rFonts w:ascii="Times New Roman" w:eastAsia="Times New Roman" w:hAnsi="Times New Roman" w:cs="Times New Roman"/>
          <w:color w:val="333333"/>
          <w:sz w:val="24"/>
          <w:szCs w:val="24"/>
          <w:lang w:eastAsia="lv-LV"/>
        </w:rPr>
        <w:t xml:space="preserve"> konteineru un ro-ro kravas Ukrainas vajadzībām). Latvijai ir iespējas apkalpot Ukrainas lauksaimniecības kravas, </w:t>
      </w:r>
      <w:r w:rsidR="00BF4257" w:rsidRPr="00F3295B">
        <w:rPr>
          <w:rFonts w:ascii="Times New Roman" w:eastAsia="Times New Roman" w:hAnsi="Times New Roman" w:cs="Times New Roman"/>
          <w:color w:val="333333"/>
          <w:sz w:val="24"/>
          <w:szCs w:val="24"/>
          <w:lang w:eastAsia="lv-LV"/>
        </w:rPr>
        <w:t xml:space="preserve">Latvijas </w:t>
      </w:r>
      <w:r w:rsidRPr="00343AB5">
        <w:rPr>
          <w:rFonts w:ascii="Times New Roman" w:eastAsia="Times New Roman" w:hAnsi="Times New Roman" w:cs="Times New Roman"/>
          <w:color w:val="333333"/>
          <w:sz w:val="24"/>
          <w:szCs w:val="24"/>
          <w:lang w:eastAsia="lv-LV"/>
        </w:rPr>
        <w:t>ostu pārkraušanas kapacitāte</w:t>
      </w:r>
      <w:r w:rsidR="00BF4257" w:rsidRPr="00F3295B">
        <w:rPr>
          <w:rFonts w:ascii="Times New Roman" w:eastAsia="Times New Roman" w:hAnsi="Times New Roman" w:cs="Times New Roman"/>
          <w:color w:val="333333"/>
          <w:sz w:val="24"/>
          <w:szCs w:val="24"/>
          <w:lang w:eastAsia="lv-LV"/>
        </w:rPr>
        <w:t>i</w:t>
      </w:r>
      <w:r w:rsidRPr="000E2CEB">
        <w:rPr>
          <w:rFonts w:ascii="Times New Roman" w:eastAsia="Times New Roman" w:hAnsi="Times New Roman" w:cs="Times New Roman"/>
          <w:color w:val="333333"/>
          <w:sz w:val="24"/>
          <w:szCs w:val="24"/>
          <w:lang w:eastAsia="lv-LV"/>
        </w:rPr>
        <w:t xml:space="preserve"> </w:t>
      </w:r>
      <w:r w:rsidR="00BF4257" w:rsidRPr="000E2CEB">
        <w:rPr>
          <w:rFonts w:ascii="Times New Roman" w:eastAsia="Times New Roman" w:hAnsi="Times New Roman" w:cs="Times New Roman"/>
          <w:sz w:val="24"/>
          <w:szCs w:val="24"/>
          <w:lang w:eastAsia="lv-LV"/>
        </w:rPr>
        <w:t>sasniedzot ap</w:t>
      </w:r>
      <w:r w:rsidR="00E5285F">
        <w:rPr>
          <w:rFonts w:ascii="Times New Roman" w:eastAsia="Times New Roman" w:hAnsi="Times New Roman" w:cs="Times New Roman"/>
          <w:sz w:val="24"/>
          <w:szCs w:val="24"/>
          <w:lang w:eastAsia="lv-LV"/>
        </w:rPr>
        <w:t>mēram</w:t>
      </w:r>
      <w:r w:rsidR="00BF4257" w:rsidRPr="000E2CEB">
        <w:rPr>
          <w:rFonts w:ascii="Times New Roman" w:eastAsia="Times New Roman" w:hAnsi="Times New Roman" w:cs="Times New Roman"/>
          <w:sz w:val="24"/>
          <w:szCs w:val="24"/>
          <w:lang w:eastAsia="lv-LV"/>
        </w:rPr>
        <w:t xml:space="preserve"> </w:t>
      </w:r>
      <w:r w:rsidRPr="00343AB5">
        <w:rPr>
          <w:rFonts w:ascii="Times New Roman" w:eastAsia="Times New Roman" w:hAnsi="Times New Roman" w:cs="Times New Roman"/>
          <w:sz w:val="24"/>
          <w:szCs w:val="24"/>
          <w:lang w:eastAsia="lv-LV"/>
        </w:rPr>
        <w:t>15</w:t>
      </w:r>
      <w:r w:rsidR="00BF4257" w:rsidRPr="004D0EEC">
        <w:rPr>
          <w:rFonts w:ascii="Times New Roman" w:eastAsia="Times New Roman" w:hAnsi="Times New Roman" w:cs="Times New Roman"/>
          <w:sz w:val="24"/>
          <w:szCs w:val="24"/>
          <w:lang w:eastAsia="lv-LV"/>
        </w:rPr>
        <w:t> </w:t>
      </w:r>
      <w:r w:rsidR="00927ED0" w:rsidRPr="00343AB5">
        <w:rPr>
          <w:rFonts w:ascii="Times New Roman" w:eastAsia="Times New Roman" w:hAnsi="Times New Roman" w:cs="Times New Roman"/>
          <w:sz w:val="24"/>
          <w:szCs w:val="24"/>
          <w:lang w:eastAsia="lv-LV"/>
        </w:rPr>
        <w:t>milj</w:t>
      </w:r>
      <w:r w:rsidR="00424DBE">
        <w:rPr>
          <w:rFonts w:ascii="Times New Roman" w:eastAsia="Times New Roman" w:hAnsi="Times New Roman" w:cs="Times New Roman"/>
          <w:sz w:val="24"/>
          <w:szCs w:val="24"/>
          <w:lang w:eastAsia="lv-LV"/>
        </w:rPr>
        <w:t>.</w:t>
      </w:r>
      <w:r w:rsidR="00927ED0" w:rsidRPr="00343AB5">
        <w:rPr>
          <w:rFonts w:ascii="Times New Roman" w:eastAsia="Times New Roman" w:hAnsi="Times New Roman" w:cs="Times New Roman"/>
          <w:sz w:val="24"/>
          <w:szCs w:val="24"/>
          <w:lang w:eastAsia="lv-LV"/>
        </w:rPr>
        <w:t xml:space="preserve"> </w:t>
      </w:r>
      <w:r w:rsidRPr="00343AB5">
        <w:rPr>
          <w:rFonts w:ascii="Times New Roman" w:eastAsia="Times New Roman" w:hAnsi="Times New Roman" w:cs="Times New Roman"/>
          <w:sz w:val="24"/>
          <w:szCs w:val="24"/>
          <w:lang w:eastAsia="lv-LV"/>
        </w:rPr>
        <w:t>tonnu gadā, savukārt uzglabāšanas kapacitāte</w:t>
      </w:r>
      <w:r w:rsidR="00BF4257" w:rsidRPr="000E2CEB">
        <w:rPr>
          <w:rFonts w:ascii="Times New Roman" w:eastAsia="Times New Roman" w:hAnsi="Times New Roman" w:cs="Times New Roman"/>
          <w:sz w:val="24"/>
          <w:szCs w:val="24"/>
          <w:lang w:eastAsia="lv-LV"/>
        </w:rPr>
        <w:t>i</w:t>
      </w:r>
      <w:r w:rsidRPr="000E2CEB">
        <w:rPr>
          <w:rFonts w:ascii="Times New Roman" w:eastAsia="Times New Roman" w:hAnsi="Times New Roman" w:cs="Times New Roman"/>
          <w:sz w:val="24"/>
          <w:szCs w:val="24"/>
          <w:lang w:eastAsia="lv-LV"/>
        </w:rPr>
        <w:t xml:space="preserve"> </w:t>
      </w:r>
      <w:r w:rsidR="00BF4257" w:rsidRPr="000E2CEB">
        <w:rPr>
          <w:rFonts w:ascii="Times New Roman" w:eastAsia="Times New Roman" w:hAnsi="Times New Roman" w:cs="Times New Roman"/>
          <w:sz w:val="24"/>
          <w:szCs w:val="24"/>
          <w:lang w:eastAsia="lv-LV"/>
        </w:rPr>
        <w:t>-</w:t>
      </w:r>
      <w:r w:rsidRPr="000E2CEB">
        <w:rPr>
          <w:rFonts w:ascii="Times New Roman" w:eastAsia="Times New Roman" w:hAnsi="Times New Roman" w:cs="Times New Roman"/>
          <w:sz w:val="24"/>
          <w:szCs w:val="24"/>
          <w:lang w:eastAsia="lv-LV"/>
        </w:rPr>
        <w:t xml:space="preserve"> 1,66</w:t>
      </w:r>
      <w:r w:rsidR="00BF4257" w:rsidRPr="004D0EEC">
        <w:rPr>
          <w:rFonts w:ascii="Times New Roman" w:eastAsia="Times New Roman" w:hAnsi="Times New Roman" w:cs="Times New Roman"/>
          <w:sz w:val="24"/>
          <w:szCs w:val="24"/>
          <w:lang w:eastAsia="lv-LV"/>
        </w:rPr>
        <w:t> </w:t>
      </w:r>
      <w:r w:rsidR="00E5285F" w:rsidRPr="00343AB5">
        <w:rPr>
          <w:rFonts w:ascii="Times New Roman" w:eastAsia="Times New Roman" w:hAnsi="Times New Roman" w:cs="Times New Roman"/>
          <w:sz w:val="24"/>
          <w:szCs w:val="24"/>
          <w:lang w:eastAsia="lv-LV"/>
        </w:rPr>
        <w:t>milj</w:t>
      </w:r>
      <w:r w:rsidR="00424DBE">
        <w:rPr>
          <w:rFonts w:ascii="Times New Roman" w:eastAsia="Times New Roman" w:hAnsi="Times New Roman" w:cs="Times New Roman"/>
          <w:sz w:val="24"/>
          <w:szCs w:val="24"/>
          <w:lang w:eastAsia="lv-LV"/>
        </w:rPr>
        <w:t>.</w:t>
      </w:r>
      <w:r w:rsidR="00E5285F" w:rsidRPr="00343AB5">
        <w:rPr>
          <w:rFonts w:ascii="Times New Roman" w:eastAsia="Times New Roman" w:hAnsi="Times New Roman" w:cs="Times New Roman"/>
          <w:sz w:val="24"/>
          <w:szCs w:val="24"/>
          <w:lang w:eastAsia="lv-LV"/>
        </w:rPr>
        <w:t xml:space="preserve"> </w:t>
      </w:r>
      <w:r w:rsidRPr="00343AB5">
        <w:rPr>
          <w:rFonts w:ascii="Times New Roman" w:eastAsia="Times New Roman" w:hAnsi="Times New Roman" w:cs="Times New Roman"/>
          <w:sz w:val="24"/>
          <w:szCs w:val="24"/>
          <w:lang w:eastAsia="lv-LV"/>
        </w:rPr>
        <w:t xml:space="preserve">tonnu gadā. </w:t>
      </w:r>
      <w:r w:rsidR="00F3295B" w:rsidRPr="000E2CEB">
        <w:rPr>
          <w:rFonts w:ascii="Times New Roman" w:eastAsia="Times New Roman" w:hAnsi="Times New Roman" w:cs="Times New Roman"/>
          <w:sz w:val="24"/>
          <w:szCs w:val="24"/>
          <w:lang w:eastAsia="lv-LV"/>
        </w:rPr>
        <w:t xml:space="preserve">Vienlaikus </w:t>
      </w:r>
      <w:r w:rsidRPr="000E2CEB">
        <w:rPr>
          <w:rFonts w:ascii="Times New Roman" w:eastAsia="Times New Roman" w:hAnsi="Times New Roman" w:cs="Times New Roman"/>
          <w:sz w:val="24"/>
          <w:szCs w:val="24"/>
          <w:lang w:eastAsia="lv-LV"/>
        </w:rPr>
        <w:t xml:space="preserve">Latvijas </w:t>
      </w:r>
      <w:bookmarkStart w:id="3" w:name="_Hlk181613564"/>
      <w:r w:rsidRPr="000E2CEB">
        <w:rPr>
          <w:rFonts w:ascii="Times New Roman" w:eastAsia="Times New Roman" w:hAnsi="Times New Roman" w:cs="Times New Roman"/>
          <w:sz w:val="24"/>
          <w:szCs w:val="24"/>
          <w:lang w:eastAsia="lv-LV"/>
        </w:rPr>
        <w:t xml:space="preserve">aviokompānija </w:t>
      </w:r>
      <w:r w:rsidRPr="009536AD">
        <w:rPr>
          <w:rFonts w:ascii="Times New Roman" w:eastAsia="Times New Roman" w:hAnsi="Times New Roman" w:cs="Times New Roman"/>
          <w:i/>
          <w:sz w:val="24"/>
          <w:szCs w:val="24"/>
          <w:lang w:eastAsia="lv-LV"/>
        </w:rPr>
        <w:t>AirBaltic</w:t>
      </w:r>
      <w:r w:rsidRPr="000E2CEB">
        <w:rPr>
          <w:rFonts w:ascii="Times New Roman" w:eastAsia="Times New Roman" w:hAnsi="Times New Roman" w:cs="Times New Roman"/>
          <w:sz w:val="24"/>
          <w:szCs w:val="24"/>
          <w:lang w:eastAsia="lv-LV"/>
        </w:rPr>
        <w:t xml:space="preserve"> </w:t>
      </w:r>
      <w:bookmarkEnd w:id="3"/>
      <w:r w:rsidRPr="000E2CEB">
        <w:rPr>
          <w:rFonts w:ascii="Times New Roman" w:eastAsia="Times New Roman" w:hAnsi="Times New Roman" w:cs="Times New Roman"/>
          <w:sz w:val="24"/>
          <w:szCs w:val="24"/>
          <w:lang w:eastAsia="lv-LV"/>
        </w:rPr>
        <w:t xml:space="preserve">ir nozīmīgs Ukrainas partneris civilās aviācijas jomā. </w:t>
      </w:r>
      <w:r w:rsidR="00BB4A45">
        <w:rPr>
          <w:rFonts w:ascii="Times New Roman" w:eastAsia="Times New Roman" w:hAnsi="Times New Roman" w:cs="Times New Roman"/>
          <w:sz w:val="24"/>
          <w:szCs w:val="24"/>
          <w:lang w:eastAsia="lv-LV"/>
        </w:rPr>
        <w:t>Latvijas v</w:t>
      </w:r>
      <w:r w:rsidR="00F2570A" w:rsidRPr="00F2570A">
        <w:rPr>
          <w:rFonts w:ascii="Times New Roman" w:eastAsia="Times New Roman" w:hAnsi="Times New Roman" w:cs="Times New Roman"/>
          <w:sz w:val="24"/>
          <w:szCs w:val="24"/>
          <w:lang w:eastAsia="lv-LV"/>
        </w:rPr>
        <w:t xml:space="preserve">ēstniecība </w:t>
      </w:r>
      <w:r w:rsidR="00BB4A45">
        <w:rPr>
          <w:rFonts w:ascii="Times New Roman" w:eastAsia="Times New Roman" w:hAnsi="Times New Roman" w:cs="Times New Roman"/>
          <w:sz w:val="24"/>
          <w:szCs w:val="24"/>
          <w:lang w:eastAsia="lv-LV"/>
        </w:rPr>
        <w:t xml:space="preserve">Ukrainā </w:t>
      </w:r>
      <w:r w:rsidR="00F2570A" w:rsidRPr="00F2570A">
        <w:rPr>
          <w:rFonts w:ascii="Times New Roman" w:eastAsia="Times New Roman" w:hAnsi="Times New Roman" w:cs="Times New Roman"/>
          <w:sz w:val="24"/>
          <w:szCs w:val="24"/>
          <w:lang w:eastAsia="lv-LV"/>
        </w:rPr>
        <w:t xml:space="preserve">nacionālajai aviokompānijai palīdzējusi dialogā ar Ukrainas pusi par </w:t>
      </w:r>
      <w:r w:rsidR="00F2570A" w:rsidRPr="009536AD">
        <w:rPr>
          <w:rFonts w:ascii="Times New Roman" w:eastAsia="Times New Roman" w:hAnsi="Times New Roman" w:cs="Times New Roman"/>
          <w:i/>
          <w:sz w:val="24"/>
          <w:szCs w:val="24"/>
          <w:lang w:eastAsia="lv-LV"/>
        </w:rPr>
        <w:t>AirBaltic</w:t>
      </w:r>
      <w:r w:rsidR="00F2570A" w:rsidRPr="00F2570A">
        <w:rPr>
          <w:rFonts w:ascii="Times New Roman" w:eastAsia="Times New Roman" w:hAnsi="Times New Roman" w:cs="Times New Roman"/>
          <w:sz w:val="24"/>
          <w:szCs w:val="24"/>
          <w:lang w:eastAsia="lv-LV"/>
        </w:rPr>
        <w:t xml:space="preserve"> reģistrēšanu tūrisma operatora statusā</w:t>
      </w:r>
      <w:r w:rsidR="00F2570A">
        <w:rPr>
          <w:rFonts w:ascii="Times New Roman" w:eastAsia="Times New Roman" w:hAnsi="Times New Roman" w:cs="Times New Roman"/>
          <w:sz w:val="24"/>
          <w:szCs w:val="24"/>
          <w:lang w:eastAsia="lv-LV"/>
        </w:rPr>
        <w:t xml:space="preserve">, kas ir devis iespēju </w:t>
      </w:r>
      <w:proofErr w:type="spellStart"/>
      <w:r w:rsidRPr="009536AD">
        <w:rPr>
          <w:rFonts w:ascii="Times New Roman" w:eastAsia="Times New Roman" w:hAnsi="Times New Roman" w:cs="Times New Roman"/>
          <w:i/>
          <w:sz w:val="24"/>
          <w:szCs w:val="24"/>
          <w:lang w:eastAsia="lv-LV"/>
        </w:rPr>
        <w:t>AirBaltic</w:t>
      </w:r>
      <w:proofErr w:type="spellEnd"/>
      <w:r w:rsidRPr="00343AB5">
        <w:rPr>
          <w:rFonts w:ascii="Times New Roman" w:eastAsia="Times New Roman" w:hAnsi="Times New Roman" w:cs="Times New Roman"/>
          <w:sz w:val="24"/>
          <w:szCs w:val="24"/>
          <w:lang w:eastAsia="lv-LV"/>
        </w:rPr>
        <w:t xml:space="preserve"> atsākt biļešu pārdošanu Ukrainas pilsoņiem Ukrainā un pilsoņiem kaimiņvalstīs, īpaši Moldovā. </w:t>
      </w:r>
      <w:r w:rsidR="00F3295B" w:rsidRPr="000E2CEB">
        <w:rPr>
          <w:rFonts w:ascii="Times New Roman" w:eastAsia="Times New Roman" w:hAnsi="Times New Roman" w:cs="Times New Roman"/>
          <w:sz w:val="24"/>
          <w:szCs w:val="24"/>
          <w:lang w:eastAsia="lv-LV"/>
        </w:rPr>
        <w:t xml:space="preserve">Ņemot vērā kara apstākļus Ukrainā, aviokompānija </w:t>
      </w:r>
      <w:r w:rsidR="00F3295B" w:rsidRPr="009536AD">
        <w:rPr>
          <w:rFonts w:ascii="Times New Roman" w:eastAsia="Times New Roman" w:hAnsi="Times New Roman" w:cs="Times New Roman"/>
          <w:i/>
          <w:sz w:val="24"/>
          <w:szCs w:val="24"/>
          <w:lang w:eastAsia="lv-LV"/>
        </w:rPr>
        <w:t>AirBaltic</w:t>
      </w:r>
      <w:r w:rsidR="00F3295B" w:rsidRPr="000E2CEB">
        <w:rPr>
          <w:rFonts w:ascii="Times New Roman" w:eastAsia="Times New Roman" w:hAnsi="Times New Roman" w:cs="Times New Roman"/>
          <w:sz w:val="24"/>
          <w:szCs w:val="24"/>
          <w:lang w:eastAsia="lv-LV"/>
        </w:rPr>
        <w:t xml:space="preserve"> ir atjaunojusi Moldovas galvaspilsētu </w:t>
      </w:r>
      <w:r w:rsidRPr="000E2CEB">
        <w:rPr>
          <w:rFonts w:ascii="Times New Roman" w:eastAsia="Times New Roman" w:hAnsi="Times New Roman" w:cs="Times New Roman"/>
          <w:sz w:val="24"/>
          <w:szCs w:val="24"/>
          <w:lang w:eastAsia="lv-LV"/>
        </w:rPr>
        <w:t>Kišiņev</w:t>
      </w:r>
      <w:r w:rsidR="00F3295B" w:rsidRPr="000E2CEB">
        <w:rPr>
          <w:rFonts w:ascii="Times New Roman" w:eastAsia="Times New Roman" w:hAnsi="Times New Roman" w:cs="Times New Roman"/>
          <w:sz w:val="24"/>
          <w:szCs w:val="24"/>
          <w:lang w:eastAsia="lv-LV"/>
        </w:rPr>
        <w:t xml:space="preserve">u </w:t>
      </w:r>
      <w:r w:rsidRPr="00343AB5">
        <w:rPr>
          <w:rFonts w:ascii="Times New Roman" w:eastAsia="Times New Roman" w:hAnsi="Times New Roman" w:cs="Times New Roman"/>
          <w:sz w:val="24"/>
          <w:szCs w:val="24"/>
          <w:lang w:eastAsia="lv-LV"/>
        </w:rPr>
        <w:t xml:space="preserve">kā </w:t>
      </w:r>
      <w:r w:rsidR="00F3295B" w:rsidRPr="000E2CEB">
        <w:rPr>
          <w:rFonts w:ascii="Times New Roman" w:eastAsia="Times New Roman" w:hAnsi="Times New Roman" w:cs="Times New Roman"/>
          <w:sz w:val="24"/>
          <w:szCs w:val="24"/>
          <w:lang w:eastAsia="lv-LV"/>
        </w:rPr>
        <w:t>savu</w:t>
      </w:r>
      <w:r w:rsidRPr="00343AB5">
        <w:rPr>
          <w:rFonts w:ascii="Times New Roman" w:eastAsia="Times New Roman" w:hAnsi="Times New Roman" w:cs="Times New Roman"/>
          <w:sz w:val="24"/>
          <w:szCs w:val="24"/>
          <w:lang w:eastAsia="lv-LV"/>
        </w:rPr>
        <w:t xml:space="preserve"> galamērķi un nodrošina būtisku pasažieru plūsmu uz un no Ukrainas. Tālejošais mērķis ir atsākt lidojumus uz un no Ukrainas.</w:t>
      </w:r>
    </w:p>
    <w:p w14:paraId="08B92754" w14:textId="77777777" w:rsidR="009B0546" w:rsidRPr="00F73215" w:rsidRDefault="009B0546" w:rsidP="009B0546">
      <w:pPr>
        <w:widowControl w:val="0"/>
        <w:spacing w:before="120" w:after="120" w:line="240" w:lineRule="auto"/>
        <w:ind w:firstLine="720"/>
        <w:jc w:val="both"/>
        <w:rPr>
          <w:rFonts w:ascii="Times New Roman" w:hAnsi="Times New Roman" w:cs="Times New Roman"/>
          <w:sz w:val="24"/>
          <w:szCs w:val="24"/>
          <w:u w:val="single"/>
          <w:lang w:eastAsia="lv-LV"/>
        </w:rPr>
      </w:pPr>
      <w:r w:rsidRPr="000E2CEB">
        <w:rPr>
          <w:rFonts w:ascii="Times New Roman" w:eastAsia="Times New Roman" w:hAnsi="Times New Roman" w:cs="Times New Roman"/>
          <w:color w:val="333333"/>
          <w:sz w:val="24"/>
          <w:szCs w:val="24"/>
          <w:u w:val="single"/>
          <w:lang w:eastAsia="lv-LV"/>
        </w:rPr>
        <w:lastRenderedPageBreak/>
        <w:t>Būvniecības nozare</w:t>
      </w:r>
      <w:r w:rsidRPr="000E2CEB">
        <w:rPr>
          <w:rFonts w:ascii="Times New Roman" w:eastAsia="Times New Roman" w:hAnsi="Times New Roman" w:cs="Times New Roman"/>
          <w:color w:val="333333"/>
          <w:sz w:val="24"/>
          <w:szCs w:val="24"/>
          <w:lang w:eastAsia="lv-LV"/>
        </w:rPr>
        <w:t>: Ukrainas civilās infrastruktūras atjaunošanā lielas iespējas ir Latvijas būvniecības nozarei. Ir zināms, ka vairāki Latvijas uzņēmumi nopietni apsver daļēju savas ražošanas un komplektēšanas pārnesi uz Ukrainas teritoriju, ja tiktu atrasts tam atbilstošs Ukrainas tirgū jau esošs sadarbības partneris.</w:t>
      </w:r>
    </w:p>
    <w:p w14:paraId="0FC2955E" w14:textId="78861EF8" w:rsidR="00E37899" w:rsidRPr="00E056D2" w:rsidRDefault="002E082B" w:rsidP="0073468C">
      <w:pPr>
        <w:spacing w:before="120" w:after="120" w:line="240" w:lineRule="auto"/>
        <w:ind w:firstLine="720"/>
        <w:jc w:val="both"/>
        <w:textAlignment w:val="center"/>
        <w:rPr>
          <w:rFonts w:ascii="Times New Roman" w:hAnsi="Times New Roman" w:cs="Times New Roman"/>
          <w:sz w:val="24"/>
          <w:szCs w:val="24"/>
          <w:lang w:eastAsia="lv-LV"/>
        </w:rPr>
      </w:pPr>
      <w:r>
        <w:rPr>
          <w:rFonts w:ascii="Times New Roman" w:hAnsi="Times New Roman" w:cs="Times New Roman"/>
          <w:sz w:val="24"/>
          <w:szCs w:val="24"/>
          <w:lang w:eastAsia="lv-LV"/>
        </w:rPr>
        <w:t xml:space="preserve">Vienlaikus </w:t>
      </w:r>
      <w:r w:rsidR="00BC2493">
        <w:rPr>
          <w:rFonts w:ascii="Times New Roman" w:hAnsi="Times New Roman" w:cs="Times New Roman"/>
          <w:sz w:val="24"/>
          <w:szCs w:val="24"/>
          <w:lang w:eastAsia="lv-LV"/>
        </w:rPr>
        <w:t>pastāv</w:t>
      </w:r>
      <w:r w:rsidR="009F2052" w:rsidRPr="00E853D3">
        <w:rPr>
          <w:rFonts w:ascii="Times New Roman" w:hAnsi="Times New Roman" w:cs="Times New Roman"/>
          <w:sz w:val="24"/>
          <w:szCs w:val="24"/>
          <w:lang w:eastAsia="lv-LV"/>
        </w:rPr>
        <w:t xml:space="preserve"> priekšnoteikumi tālākai divpusējās </w:t>
      </w:r>
      <w:r w:rsidR="009F2052" w:rsidRPr="0083139C">
        <w:rPr>
          <w:rFonts w:ascii="Times New Roman" w:hAnsi="Times New Roman" w:cs="Times New Roman"/>
          <w:sz w:val="24"/>
          <w:szCs w:val="24"/>
          <w:lang w:eastAsia="lv-LV"/>
        </w:rPr>
        <w:t xml:space="preserve">ekonomiskās sadarbības attīstībai, it </w:t>
      </w:r>
      <w:r w:rsidR="009F2052" w:rsidRPr="00E056D2">
        <w:rPr>
          <w:rFonts w:ascii="Times New Roman" w:hAnsi="Times New Roman" w:cs="Times New Roman"/>
          <w:sz w:val="24"/>
          <w:szCs w:val="24"/>
          <w:lang w:eastAsia="lv-LV"/>
        </w:rPr>
        <w:t>sevišķi ņemot vērā Ukrainas virzību uz integrāciju E</w:t>
      </w:r>
      <w:r w:rsidR="009D45AA" w:rsidRPr="00E056D2">
        <w:rPr>
          <w:rFonts w:ascii="Times New Roman" w:hAnsi="Times New Roman" w:cs="Times New Roman"/>
          <w:sz w:val="24"/>
          <w:szCs w:val="24"/>
          <w:lang w:eastAsia="lv-LV"/>
        </w:rPr>
        <w:t xml:space="preserve">iropas </w:t>
      </w:r>
      <w:r w:rsidR="009F2052" w:rsidRPr="00E056D2">
        <w:rPr>
          <w:rFonts w:ascii="Times New Roman" w:hAnsi="Times New Roman" w:cs="Times New Roman"/>
          <w:sz w:val="24"/>
          <w:szCs w:val="24"/>
          <w:lang w:eastAsia="lv-LV"/>
        </w:rPr>
        <w:t>S</w:t>
      </w:r>
      <w:r w:rsidR="009D45AA" w:rsidRPr="00E056D2">
        <w:rPr>
          <w:rFonts w:ascii="Times New Roman" w:hAnsi="Times New Roman" w:cs="Times New Roman"/>
          <w:sz w:val="24"/>
          <w:szCs w:val="24"/>
          <w:lang w:eastAsia="lv-LV"/>
        </w:rPr>
        <w:t>avienībā</w:t>
      </w:r>
      <w:r w:rsidR="009F2052" w:rsidRPr="00E056D2">
        <w:rPr>
          <w:rFonts w:ascii="Times New Roman" w:hAnsi="Times New Roman" w:cs="Times New Roman"/>
          <w:sz w:val="24"/>
          <w:szCs w:val="24"/>
          <w:lang w:eastAsia="lv-LV"/>
        </w:rPr>
        <w:t>.</w:t>
      </w:r>
      <w:r w:rsidR="0083139C" w:rsidRPr="00E056D2">
        <w:rPr>
          <w:rFonts w:ascii="Times New Roman" w:hAnsi="Times New Roman" w:cs="Times New Roman"/>
          <w:sz w:val="24"/>
          <w:szCs w:val="24"/>
          <w:lang w:eastAsia="lv-LV"/>
        </w:rPr>
        <w:t xml:space="preserve"> </w:t>
      </w:r>
    </w:p>
    <w:p w14:paraId="48141E5E" w14:textId="18CB2B52" w:rsidR="00F96E2E" w:rsidRDefault="001028D7" w:rsidP="00D973C6">
      <w:pPr>
        <w:spacing w:before="120" w:after="120" w:line="240" w:lineRule="auto"/>
        <w:ind w:firstLine="720"/>
        <w:jc w:val="both"/>
        <w:textAlignment w:val="center"/>
        <w:rPr>
          <w:rFonts w:ascii="Times New Roman" w:hAnsi="Times New Roman" w:cs="Times New Roman"/>
          <w:sz w:val="24"/>
          <w:szCs w:val="24"/>
          <w:lang w:eastAsia="lv-LV"/>
        </w:rPr>
      </w:pPr>
      <w:r w:rsidRPr="00E056D2">
        <w:rPr>
          <w:rFonts w:ascii="Times New Roman" w:hAnsi="Times New Roman" w:cs="Times New Roman"/>
          <w:sz w:val="24"/>
          <w:szCs w:val="24"/>
          <w:lang w:eastAsia="lv-LV"/>
        </w:rPr>
        <w:t>Aktuālie e</w:t>
      </w:r>
      <w:r w:rsidR="005A1960" w:rsidRPr="00E056D2">
        <w:rPr>
          <w:rFonts w:ascii="Times New Roman" w:hAnsi="Times New Roman" w:cs="Times New Roman"/>
          <w:sz w:val="24"/>
          <w:szCs w:val="24"/>
          <w:lang w:eastAsia="lv-LV"/>
        </w:rPr>
        <w:t>konomiskās sadarbības jautājumi ti</w:t>
      </w:r>
      <w:r w:rsidR="00F96E2E">
        <w:rPr>
          <w:rFonts w:ascii="Times New Roman" w:hAnsi="Times New Roman" w:cs="Times New Roman"/>
          <w:sz w:val="24"/>
          <w:szCs w:val="24"/>
          <w:lang w:eastAsia="lv-LV"/>
        </w:rPr>
        <w:t>e</w:t>
      </w:r>
      <w:r w:rsidR="005A1960" w:rsidRPr="00E056D2">
        <w:rPr>
          <w:rFonts w:ascii="Times New Roman" w:hAnsi="Times New Roman" w:cs="Times New Roman"/>
          <w:sz w:val="24"/>
          <w:szCs w:val="24"/>
          <w:lang w:eastAsia="lv-LV"/>
        </w:rPr>
        <w:t>k</w:t>
      </w:r>
      <w:r w:rsidR="00F96E2E">
        <w:rPr>
          <w:rFonts w:ascii="Times New Roman" w:hAnsi="Times New Roman" w:cs="Times New Roman"/>
          <w:sz w:val="24"/>
          <w:szCs w:val="24"/>
          <w:lang w:eastAsia="lv-LV"/>
        </w:rPr>
        <w:t xml:space="preserve"> regulāri</w:t>
      </w:r>
      <w:r w:rsidR="005A1960" w:rsidRPr="00E056D2">
        <w:rPr>
          <w:rFonts w:ascii="Times New Roman" w:hAnsi="Times New Roman" w:cs="Times New Roman"/>
          <w:sz w:val="24"/>
          <w:szCs w:val="24"/>
          <w:lang w:eastAsia="lv-LV"/>
        </w:rPr>
        <w:t xml:space="preserve"> pārrunāti </w:t>
      </w:r>
      <w:r w:rsidR="00F96E2E">
        <w:rPr>
          <w:rFonts w:ascii="Times New Roman" w:hAnsi="Times New Roman" w:cs="Times New Roman"/>
          <w:sz w:val="24"/>
          <w:szCs w:val="24"/>
          <w:lang w:eastAsia="lv-LV"/>
        </w:rPr>
        <w:t xml:space="preserve">arī </w:t>
      </w:r>
      <w:r w:rsidR="005A1960" w:rsidRPr="00E056D2">
        <w:rPr>
          <w:rFonts w:ascii="Times New Roman" w:hAnsi="Times New Roman" w:cs="Times New Roman"/>
          <w:sz w:val="24"/>
          <w:szCs w:val="24"/>
          <w:lang w:eastAsia="lv-LV"/>
        </w:rPr>
        <w:t xml:space="preserve">Latvijas – Ukrainas Starpvaldību komisijas </w:t>
      </w:r>
      <w:r w:rsidR="000F3837">
        <w:rPr>
          <w:rFonts w:ascii="Times New Roman" w:hAnsi="Times New Roman" w:cs="Times New Roman"/>
          <w:sz w:val="24"/>
          <w:szCs w:val="24"/>
          <w:lang w:eastAsia="lv-LV"/>
        </w:rPr>
        <w:t>ietvaros, k</w:t>
      </w:r>
      <w:r w:rsidR="00F96E2E">
        <w:rPr>
          <w:rFonts w:ascii="Times New Roman" w:hAnsi="Times New Roman" w:cs="Times New Roman"/>
          <w:sz w:val="24"/>
          <w:szCs w:val="24"/>
          <w:lang w:eastAsia="lv-LV"/>
        </w:rPr>
        <w:t>o vada no Latvijas puses ekonomikas ministrs. Starpvaldību komisijas sēdes ir kļuvušas par būtisku</w:t>
      </w:r>
      <w:r w:rsidR="00D76F5A">
        <w:rPr>
          <w:rFonts w:ascii="Times New Roman" w:hAnsi="Times New Roman" w:cs="Times New Roman"/>
          <w:sz w:val="24"/>
          <w:szCs w:val="24"/>
          <w:lang w:eastAsia="lv-LV"/>
        </w:rPr>
        <w:t xml:space="preserve"> </w:t>
      </w:r>
      <w:r w:rsidR="00D76F5A" w:rsidRPr="00D76F5A">
        <w:rPr>
          <w:rFonts w:ascii="Times New Roman" w:hAnsi="Times New Roman" w:cs="Times New Roman"/>
          <w:sz w:val="24"/>
          <w:szCs w:val="24"/>
          <w:lang w:eastAsia="lv-LV"/>
        </w:rPr>
        <w:t>instrument</w:t>
      </w:r>
      <w:r w:rsidR="00D76F5A">
        <w:rPr>
          <w:rFonts w:ascii="Times New Roman" w:hAnsi="Times New Roman" w:cs="Times New Roman"/>
          <w:sz w:val="24"/>
          <w:szCs w:val="24"/>
          <w:lang w:eastAsia="lv-LV"/>
        </w:rPr>
        <w:t>u</w:t>
      </w:r>
      <w:r w:rsidR="00D76F5A" w:rsidRPr="00D76F5A">
        <w:rPr>
          <w:rFonts w:ascii="Times New Roman" w:hAnsi="Times New Roman" w:cs="Times New Roman"/>
          <w:sz w:val="24"/>
          <w:szCs w:val="24"/>
          <w:lang w:eastAsia="lv-LV"/>
        </w:rPr>
        <w:t xml:space="preserve"> Latvijas un Ukrainas ekonomiskās sadarbības koordinēšanai, kā arī lai stiprinātu sadarbību jau esošās jomās un meklētu jaunus virzienus.</w:t>
      </w:r>
      <w:r w:rsidR="00D76F5A">
        <w:rPr>
          <w:rFonts w:ascii="Times New Roman" w:hAnsi="Times New Roman" w:cs="Times New Roman"/>
          <w:sz w:val="24"/>
          <w:szCs w:val="24"/>
          <w:lang w:eastAsia="lv-LV"/>
        </w:rPr>
        <w:t xml:space="preserve"> </w:t>
      </w:r>
    </w:p>
    <w:p w14:paraId="7B1E4D25" w14:textId="29098043" w:rsidR="00C42553" w:rsidRPr="0073468C" w:rsidRDefault="00E056D2" w:rsidP="00D973C6">
      <w:pPr>
        <w:spacing w:before="120" w:after="120" w:line="240" w:lineRule="auto"/>
        <w:ind w:firstLine="720"/>
        <w:jc w:val="both"/>
        <w:textAlignment w:val="center"/>
        <w:rPr>
          <w:rFonts w:ascii="Times New Roman" w:hAnsi="Times New Roman" w:cs="Times New Roman"/>
          <w:sz w:val="24"/>
          <w:szCs w:val="24"/>
          <w:lang w:eastAsia="lv-LV"/>
        </w:rPr>
      </w:pPr>
      <w:r w:rsidRPr="00E056D2">
        <w:rPr>
          <w:rFonts w:ascii="Times New Roman" w:hAnsi="Times New Roman" w:cs="Times New Roman"/>
          <w:sz w:val="24"/>
          <w:szCs w:val="24"/>
          <w:lang w:eastAsia="lv-LV"/>
        </w:rPr>
        <w:t>2024.</w:t>
      </w:r>
      <w:r w:rsidR="00295831">
        <w:rPr>
          <w:rFonts w:ascii="Times New Roman" w:hAnsi="Times New Roman" w:cs="Times New Roman"/>
          <w:sz w:val="24"/>
          <w:szCs w:val="24"/>
          <w:lang w:eastAsia="lv-LV"/>
        </w:rPr>
        <w:t> </w:t>
      </w:r>
      <w:r w:rsidRPr="00E056D2">
        <w:rPr>
          <w:rFonts w:ascii="Times New Roman" w:hAnsi="Times New Roman" w:cs="Times New Roman"/>
          <w:sz w:val="24"/>
          <w:szCs w:val="24"/>
          <w:lang w:eastAsia="lv-LV"/>
        </w:rPr>
        <w:t xml:space="preserve">gada maijā Kijivā </w:t>
      </w:r>
      <w:r w:rsidR="00D76F5A">
        <w:rPr>
          <w:rFonts w:ascii="Times New Roman" w:hAnsi="Times New Roman" w:cs="Times New Roman"/>
          <w:sz w:val="24"/>
          <w:szCs w:val="24"/>
          <w:lang w:eastAsia="lv-LV"/>
        </w:rPr>
        <w:t>norisinājās Latvijas un Ukrainas Starpvaldību komisijas 10.sēde,</w:t>
      </w:r>
      <w:r w:rsidRPr="00E056D2">
        <w:rPr>
          <w:rFonts w:ascii="Times New Roman" w:hAnsi="Times New Roman" w:cs="Times New Roman"/>
          <w:sz w:val="24"/>
          <w:szCs w:val="24"/>
          <w:lang w:eastAsia="lv-LV"/>
        </w:rPr>
        <w:t xml:space="preserve"> </w:t>
      </w:r>
      <w:r w:rsidR="00E37899" w:rsidRPr="00E056D2">
        <w:rPr>
          <w:rFonts w:ascii="Times New Roman" w:hAnsi="Times New Roman" w:cs="Times New Roman"/>
          <w:sz w:val="24"/>
          <w:szCs w:val="24"/>
          <w:lang w:eastAsia="lv-LV"/>
        </w:rPr>
        <w:t>kuru no Latvijas puses vadīja ekonomikas ministrs V. Valainis, savukārt no Ukrainas puses – Ukrainas Ministru kabineta ministrs O. Nemčinovs</w:t>
      </w:r>
      <w:r w:rsidR="005A1960" w:rsidRPr="00E056D2">
        <w:rPr>
          <w:rFonts w:ascii="Times New Roman" w:hAnsi="Times New Roman" w:cs="Times New Roman"/>
          <w:sz w:val="24"/>
          <w:szCs w:val="24"/>
          <w:lang w:eastAsia="lv-LV"/>
        </w:rPr>
        <w:t xml:space="preserve">. </w:t>
      </w:r>
      <w:r w:rsidRPr="00E056D2">
        <w:rPr>
          <w:rFonts w:ascii="Times New Roman" w:hAnsi="Times New Roman" w:cs="Times New Roman"/>
          <w:sz w:val="24"/>
          <w:szCs w:val="24"/>
          <w:lang w:eastAsia="lv-LV"/>
        </w:rPr>
        <w:t xml:space="preserve">Sēdes laikā </w:t>
      </w:r>
      <w:r w:rsidR="005A1960" w:rsidRPr="00E056D2">
        <w:rPr>
          <w:rFonts w:ascii="Times New Roman" w:hAnsi="Times New Roman" w:cs="Times New Roman"/>
          <w:sz w:val="24"/>
          <w:szCs w:val="24"/>
          <w:lang w:eastAsia="lv-LV"/>
        </w:rPr>
        <w:t>tika īpaši uzsvērta nepieciešamība turpināt kopīgus projektus transporta nozarē, modernizējot transporta koridorus un veicinot invest</w:t>
      </w:r>
      <w:r w:rsidR="00D973C6" w:rsidRPr="00E056D2">
        <w:rPr>
          <w:rFonts w:ascii="Times New Roman" w:hAnsi="Times New Roman" w:cs="Times New Roman"/>
          <w:sz w:val="24"/>
          <w:szCs w:val="24"/>
          <w:lang w:eastAsia="lv-LV"/>
        </w:rPr>
        <w:t>īcijas transporta</w:t>
      </w:r>
      <w:r w:rsidR="005A1960" w:rsidRPr="00E056D2">
        <w:rPr>
          <w:rFonts w:ascii="Times New Roman" w:hAnsi="Times New Roman" w:cs="Times New Roman"/>
          <w:sz w:val="24"/>
          <w:szCs w:val="24"/>
          <w:lang w:eastAsia="lv-LV"/>
        </w:rPr>
        <w:t xml:space="preserve"> </w:t>
      </w:r>
      <w:r w:rsidR="005A1960" w:rsidRPr="0073468C">
        <w:rPr>
          <w:rFonts w:ascii="Times New Roman" w:hAnsi="Times New Roman" w:cs="Times New Roman"/>
          <w:sz w:val="24"/>
          <w:szCs w:val="24"/>
          <w:lang w:eastAsia="lv-LV"/>
        </w:rPr>
        <w:t>infrastruktūr</w:t>
      </w:r>
      <w:r w:rsidR="00D973C6" w:rsidRPr="0073468C">
        <w:rPr>
          <w:rFonts w:ascii="Times New Roman" w:hAnsi="Times New Roman" w:cs="Times New Roman"/>
          <w:sz w:val="24"/>
          <w:szCs w:val="24"/>
          <w:lang w:eastAsia="lv-LV"/>
        </w:rPr>
        <w:t>ā</w:t>
      </w:r>
      <w:r w:rsidR="00BC2493" w:rsidRPr="0073468C">
        <w:rPr>
          <w:rFonts w:ascii="Times New Roman" w:hAnsi="Times New Roman" w:cs="Times New Roman"/>
          <w:sz w:val="24"/>
          <w:szCs w:val="24"/>
          <w:lang w:eastAsia="lv-LV"/>
        </w:rPr>
        <w:t>, enerģētikā, veidojot ilgtspējīgas, videi draudzīgas energosistēmas un nodrošinot enerģētisko neatkarību, digitalizācijā, ieviešot jaunākās tehnoloģijas un atbalstot jaunuzņēmumus.</w:t>
      </w:r>
      <w:r w:rsidR="00D973C6" w:rsidRPr="0073468C">
        <w:rPr>
          <w:rFonts w:ascii="Times New Roman" w:hAnsi="Times New Roman" w:cs="Times New Roman"/>
          <w:sz w:val="24"/>
          <w:szCs w:val="24"/>
          <w:lang w:eastAsia="lv-LV"/>
        </w:rPr>
        <w:t xml:space="preserve"> </w:t>
      </w:r>
      <w:r w:rsidR="00BC2493" w:rsidRPr="0073468C">
        <w:rPr>
          <w:rFonts w:ascii="Times New Roman" w:hAnsi="Times New Roman" w:cs="Times New Roman"/>
          <w:sz w:val="24"/>
          <w:szCs w:val="24"/>
          <w:lang w:eastAsia="lv-LV"/>
        </w:rPr>
        <w:t>Tāpat k</w:t>
      </w:r>
      <w:r w:rsidR="00D973C6" w:rsidRPr="0073468C">
        <w:rPr>
          <w:rFonts w:ascii="Times New Roman" w:hAnsi="Times New Roman" w:cs="Times New Roman"/>
          <w:sz w:val="24"/>
          <w:szCs w:val="24"/>
          <w:lang w:eastAsia="lv-LV"/>
        </w:rPr>
        <w:t>ā prioritāte tika minēta sadarbība drošības un aizsardzības jomā, atzinīgi novērtējot Latvijas visaptverošo atbalstu Ukrainai kopš Krievijas iebrukuma Ukrainā, sniedzot tehnisko, humāno un militāro palīdzību, kā arī aktīvi iesaistoties drošības un ekonomiskajās iniciatīvās. Lai turpinātu stiprināt drošību reģionā, tika pausta apņemšanās dalīties pieredzē un īstenot kopīgas aizsardzības iniciatīvas.</w:t>
      </w:r>
      <w:r w:rsidR="009D45AA" w:rsidRPr="0073468C">
        <w:rPr>
          <w:rFonts w:ascii="Times New Roman" w:hAnsi="Times New Roman" w:cs="Times New Roman"/>
          <w:sz w:val="24"/>
          <w:szCs w:val="24"/>
          <w:lang w:eastAsia="lv-LV"/>
        </w:rPr>
        <w:t xml:space="preserve"> Raugoties nākotnē, lai nodrošinātu pilnvērtīgu Ukrainas dalību Eiropas Savienībā, tika pausta Latvijas gatavība sniegt palīdzību un ekspertīzi reformu ieviešanā dažādās jomās, t.sk. lauksaimniecība, būvniecība, atbalsts uzņēmējiem, intelektuālā īpašuma aizsardzība, atbilstības novērtēšana u.c.</w:t>
      </w:r>
    </w:p>
    <w:p w14:paraId="3F00B928" w14:textId="4DA2289D" w:rsidR="002E082B" w:rsidRPr="0073468C" w:rsidRDefault="002E082B" w:rsidP="00F73215">
      <w:pPr>
        <w:widowControl w:val="0"/>
        <w:spacing w:before="120" w:after="120" w:line="240" w:lineRule="auto"/>
        <w:ind w:firstLine="720"/>
        <w:jc w:val="both"/>
        <w:rPr>
          <w:rFonts w:ascii="Times New Roman" w:hAnsi="Times New Roman" w:cs="Times New Roman"/>
          <w:sz w:val="24"/>
          <w:szCs w:val="24"/>
          <w:lang w:eastAsia="lv-LV"/>
        </w:rPr>
      </w:pPr>
      <w:r w:rsidRPr="0073468C">
        <w:rPr>
          <w:rFonts w:ascii="Times New Roman" w:hAnsi="Times New Roman" w:cs="Times New Roman"/>
          <w:sz w:val="24"/>
          <w:szCs w:val="24"/>
          <w:lang w:eastAsia="lv-LV"/>
        </w:rPr>
        <w:t>Latvijas uzņēmēju interes</w:t>
      </w:r>
      <w:r w:rsidR="00E056D2">
        <w:rPr>
          <w:rFonts w:ascii="Times New Roman" w:hAnsi="Times New Roman" w:cs="Times New Roman"/>
          <w:sz w:val="24"/>
          <w:szCs w:val="24"/>
          <w:lang w:eastAsia="lv-LV"/>
        </w:rPr>
        <w:t>i</w:t>
      </w:r>
      <w:r w:rsidRPr="0073468C">
        <w:rPr>
          <w:rFonts w:ascii="Times New Roman" w:hAnsi="Times New Roman" w:cs="Times New Roman"/>
          <w:sz w:val="24"/>
          <w:szCs w:val="24"/>
          <w:lang w:eastAsia="lv-LV"/>
        </w:rPr>
        <w:t xml:space="preserve"> sadarboties ar Ukrainu apliecināja </w:t>
      </w:r>
      <w:r w:rsidR="00E056D2">
        <w:rPr>
          <w:rFonts w:ascii="Times New Roman" w:hAnsi="Times New Roman" w:cs="Times New Roman"/>
          <w:sz w:val="24"/>
          <w:szCs w:val="24"/>
          <w:lang w:eastAsia="lv-LV"/>
        </w:rPr>
        <w:t xml:space="preserve">arī </w:t>
      </w:r>
      <w:r w:rsidRPr="0073468C">
        <w:rPr>
          <w:rFonts w:ascii="Times New Roman" w:hAnsi="Times New Roman" w:cs="Times New Roman"/>
          <w:sz w:val="24"/>
          <w:szCs w:val="24"/>
          <w:lang w:eastAsia="lv-LV"/>
        </w:rPr>
        <w:t xml:space="preserve">plašā uzņēmēju delegācija, kas </w:t>
      </w:r>
      <w:r w:rsidR="00194084">
        <w:rPr>
          <w:rFonts w:ascii="Times New Roman" w:hAnsi="Times New Roman" w:cs="Times New Roman"/>
          <w:sz w:val="24"/>
          <w:szCs w:val="24"/>
          <w:lang w:eastAsia="lv-LV"/>
        </w:rPr>
        <w:t>piedalījās</w:t>
      </w:r>
      <w:r w:rsidR="00194084" w:rsidRPr="0073468C">
        <w:rPr>
          <w:rFonts w:ascii="Times New Roman" w:hAnsi="Times New Roman" w:cs="Times New Roman"/>
          <w:sz w:val="24"/>
          <w:szCs w:val="24"/>
          <w:lang w:eastAsia="lv-LV"/>
        </w:rPr>
        <w:t xml:space="preserve"> </w:t>
      </w:r>
      <w:r w:rsidRPr="0073468C">
        <w:rPr>
          <w:rFonts w:ascii="Times New Roman" w:hAnsi="Times New Roman" w:cs="Times New Roman"/>
          <w:sz w:val="24"/>
          <w:szCs w:val="24"/>
          <w:lang w:eastAsia="lv-LV"/>
        </w:rPr>
        <w:t>Ekonomikas ministrijas amatpersonu vizītēs uz Ukrainu 2024.</w:t>
      </w:r>
      <w:r w:rsidR="00295831">
        <w:rPr>
          <w:rFonts w:ascii="Times New Roman" w:hAnsi="Times New Roman" w:cs="Times New Roman"/>
          <w:sz w:val="24"/>
          <w:szCs w:val="24"/>
          <w:lang w:eastAsia="lv-LV"/>
        </w:rPr>
        <w:t> </w:t>
      </w:r>
      <w:r w:rsidRPr="0073468C">
        <w:rPr>
          <w:rFonts w:ascii="Times New Roman" w:hAnsi="Times New Roman" w:cs="Times New Roman"/>
          <w:sz w:val="24"/>
          <w:szCs w:val="24"/>
          <w:lang w:eastAsia="lv-LV"/>
        </w:rPr>
        <w:t xml:space="preserve">gadā. To ietvaros norisinājās </w:t>
      </w:r>
      <w:r w:rsidR="004C27BB">
        <w:rPr>
          <w:rFonts w:ascii="Times New Roman" w:hAnsi="Times New Roman" w:cs="Times New Roman"/>
          <w:sz w:val="24"/>
          <w:szCs w:val="24"/>
          <w:lang w:eastAsia="lv-LV"/>
        </w:rPr>
        <w:t xml:space="preserve">Latvijas Investīciju un attīstības aģentūras (turpmāk – </w:t>
      </w:r>
      <w:r w:rsidRPr="0073468C">
        <w:rPr>
          <w:rFonts w:ascii="Times New Roman" w:hAnsi="Times New Roman" w:cs="Times New Roman"/>
          <w:sz w:val="24"/>
          <w:szCs w:val="24"/>
          <w:lang w:eastAsia="lv-LV"/>
        </w:rPr>
        <w:t>LIAA</w:t>
      </w:r>
      <w:r w:rsidR="004C27BB">
        <w:rPr>
          <w:rFonts w:ascii="Times New Roman" w:hAnsi="Times New Roman" w:cs="Times New Roman"/>
          <w:sz w:val="24"/>
          <w:szCs w:val="24"/>
          <w:lang w:eastAsia="lv-LV"/>
        </w:rPr>
        <w:t>)</w:t>
      </w:r>
      <w:r w:rsidRPr="0073468C">
        <w:rPr>
          <w:rFonts w:ascii="Times New Roman" w:hAnsi="Times New Roman" w:cs="Times New Roman"/>
          <w:sz w:val="24"/>
          <w:szCs w:val="24"/>
          <w:lang w:eastAsia="lv-LV"/>
        </w:rPr>
        <w:t xml:space="preserve"> organizēti biznesa forumi Kijivā, kā arī</w:t>
      </w:r>
      <w:r w:rsidR="00BC3244" w:rsidRPr="0073468C">
        <w:rPr>
          <w:rFonts w:ascii="Times New Roman" w:hAnsi="Times New Roman" w:cs="Times New Roman"/>
          <w:sz w:val="24"/>
          <w:szCs w:val="24"/>
          <w:lang w:eastAsia="lv-LV"/>
        </w:rPr>
        <w:t xml:space="preserve"> Ukrainas reģionos -</w:t>
      </w:r>
      <w:r w:rsidRPr="0073468C">
        <w:rPr>
          <w:rFonts w:ascii="Times New Roman" w:hAnsi="Times New Roman" w:cs="Times New Roman"/>
          <w:sz w:val="24"/>
          <w:szCs w:val="24"/>
          <w:lang w:eastAsia="lv-LV"/>
        </w:rPr>
        <w:t xml:space="preserve"> Ternop</w:t>
      </w:r>
      <w:r w:rsidR="000D7D91">
        <w:rPr>
          <w:rFonts w:ascii="Times New Roman" w:hAnsi="Times New Roman" w:cs="Times New Roman"/>
          <w:sz w:val="24"/>
          <w:szCs w:val="24"/>
          <w:lang w:eastAsia="lv-LV"/>
        </w:rPr>
        <w:t>i</w:t>
      </w:r>
      <w:r w:rsidRPr="0073468C">
        <w:rPr>
          <w:rFonts w:ascii="Times New Roman" w:hAnsi="Times New Roman" w:cs="Times New Roman"/>
          <w:sz w:val="24"/>
          <w:szCs w:val="24"/>
          <w:lang w:eastAsia="lv-LV"/>
        </w:rPr>
        <w:t xml:space="preserve">ļā un Viņņicā. Plānots, ka LIAA sadarbībā ar Latvijas vēstniecību Ukrainā </w:t>
      </w:r>
      <w:r w:rsidRPr="00A1302D">
        <w:rPr>
          <w:rFonts w:ascii="Times New Roman" w:hAnsi="Times New Roman" w:cs="Times New Roman"/>
          <w:sz w:val="24"/>
          <w:szCs w:val="24"/>
          <w:lang w:eastAsia="lv-LV"/>
        </w:rPr>
        <w:t xml:space="preserve">un Latvijas goda konsuliem, turpinās organizēt reģionālās tirdzniecības misijas Ukrainā un to ietvaros </w:t>
      </w:r>
      <w:r w:rsidR="007A6C7E" w:rsidRPr="00A1302D">
        <w:rPr>
          <w:rFonts w:ascii="Times New Roman" w:hAnsi="Times New Roman" w:cs="Times New Roman"/>
          <w:sz w:val="24"/>
          <w:szCs w:val="24"/>
          <w:lang w:eastAsia="lv-LV"/>
        </w:rPr>
        <w:t xml:space="preserve">- </w:t>
      </w:r>
      <w:r w:rsidRPr="00A1302D">
        <w:rPr>
          <w:rFonts w:ascii="Times New Roman" w:hAnsi="Times New Roman" w:cs="Times New Roman"/>
          <w:sz w:val="24"/>
          <w:szCs w:val="24"/>
          <w:lang w:eastAsia="lv-LV"/>
        </w:rPr>
        <w:t>konferences un</w:t>
      </w:r>
      <w:r w:rsidRPr="0073468C">
        <w:rPr>
          <w:rFonts w:ascii="Times New Roman" w:hAnsi="Times New Roman" w:cs="Times New Roman"/>
          <w:sz w:val="24"/>
          <w:szCs w:val="24"/>
          <w:lang w:eastAsia="lv-LV"/>
        </w:rPr>
        <w:t xml:space="preserve"> seminārus.</w:t>
      </w:r>
    </w:p>
    <w:p w14:paraId="1CE6ADF8" w14:textId="109FF383" w:rsidR="00A743B0" w:rsidRPr="00971120" w:rsidRDefault="00BC3244" w:rsidP="00F73215">
      <w:pPr>
        <w:widowControl w:val="0"/>
        <w:spacing w:before="120" w:after="120" w:line="240" w:lineRule="auto"/>
        <w:ind w:firstLine="720"/>
        <w:jc w:val="both"/>
        <w:rPr>
          <w:rFonts w:ascii="Times New Roman" w:hAnsi="Times New Roman" w:cs="Times New Roman"/>
          <w:sz w:val="24"/>
          <w:szCs w:val="24"/>
          <w:lang w:eastAsia="lv-LV"/>
        </w:rPr>
      </w:pPr>
      <w:r w:rsidRPr="0073468C">
        <w:rPr>
          <w:rFonts w:ascii="Times New Roman" w:hAnsi="Times New Roman" w:cs="Times New Roman"/>
          <w:sz w:val="24"/>
          <w:szCs w:val="24"/>
          <w:lang w:eastAsia="lv-LV"/>
        </w:rPr>
        <w:t>L</w:t>
      </w:r>
      <w:r w:rsidR="00D123A8" w:rsidRPr="0073468C">
        <w:rPr>
          <w:rFonts w:ascii="Times New Roman" w:hAnsi="Times New Roman" w:cs="Times New Roman"/>
          <w:sz w:val="24"/>
          <w:szCs w:val="24"/>
          <w:lang w:eastAsia="lv-LV"/>
        </w:rPr>
        <w:t xml:space="preserve">ai pārrunātu esošo sadarbību ar Ukrainu, </w:t>
      </w:r>
      <w:r w:rsidR="007A6C7E" w:rsidRPr="00A1302D">
        <w:rPr>
          <w:rFonts w:ascii="Times New Roman" w:hAnsi="Times New Roman" w:cs="Times New Roman"/>
          <w:sz w:val="24"/>
          <w:szCs w:val="24"/>
          <w:lang w:eastAsia="lv-LV"/>
        </w:rPr>
        <w:t>galvenos šķēršļus</w:t>
      </w:r>
      <w:r w:rsidR="007A6C7E">
        <w:rPr>
          <w:rFonts w:ascii="Times New Roman" w:hAnsi="Times New Roman" w:cs="Times New Roman"/>
          <w:sz w:val="24"/>
          <w:szCs w:val="24"/>
          <w:lang w:eastAsia="lv-LV"/>
        </w:rPr>
        <w:t xml:space="preserve"> </w:t>
      </w:r>
      <w:r w:rsidR="000135FE" w:rsidRPr="0073468C">
        <w:rPr>
          <w:rFonts w:ascii="Times New Roman" w:hAnsi="Times New Roman" w:cs="Times New Roman"/>
          <w:sz w:val="24"/>
          <w:szCs w:val="24"/>
          <w:lang w:eastAsia="lv-LV"/>
        </w:rPr>
        <w:t>Ukrainas tirgū</w:t>
      </w:r>
      <w:r w:rsidRPr="0073468C">
        <w:rPr>
          <w:rFonts w:ascii="Times New Roman" w:hAnsi="Times New Roman" w:cs="Times New Roman"/>
          <w:sz w:val="24"/>
          <w:szCs w:val="24"/>
          <w:lang w:eastAsia="lv-LV"/>
        </w:rPr>
        <w:t xml:space="preserve">, 2024.gada jūlijā Ekonomikas ministrijā notika tikšanās ar Latvijas uzņēmējiem, kas darbojas Ukrainā vai </w:t>
      </w:r>
      <w:r w:rsidR="007A6C7E" w:rsidRPr="00A1302D">
        <w:rPr>
          <w:rFonts w:ascii="Times New Roman" w:hAnsi="Times New Roman" w:cs="Times New Roman"/>
          <w:sz w:val="24"/>
          <w:szCs w:val="24"/>
          <w:lang w:eastAsia="lv-LV"/>
        </w:rPr>
        <w:t>kuriem</w:t>
      </w:r>
      <w:r w:rsidR="007A6C7E">
        <w:rPr>
          <w:rFonts w:ascii="Times New Roman" w:hAnsi="Times New Roman" w:cs="Times New Roman"/>
          <w:sz w:val="24"/>
          <w:szCs w:val="24"/>
          <w:lang w:eastAsia="lv-LV"/>
        </w:rPr>
        <w:t xml:space="preserve"> </w:t>
      </w:r>
      <w:r w:rsidRPr="0073468C">
        <w:rPr>
          <w:rFonts w:ascii="Times New Roman" w:hAnsi="Times New Roman" w:cs="Times New Roman"/>
          <w:sz w:val="24"/>
          <w:szCs w:val="24"/>
          <w:lang w:eastAsia="lv-LV"/>
        </w:rPr>
        <w:t>ir jau iestrādes konkrētu projektu</w:t>
      </w:r>
      <w:r w:rsidR="007A6C7E">
        <w:rPr>
          <w:rFonts w:ascii="Times New Roman" w:hAnsi="Times New Roman" w:cs="Times New Roman"/>
          <w:sz w:val="24"/>
          <w:szCs w:val="24"/>
          <w:lang w:eastAsia="lv-LV"/>
        </w:rPr>
        <w:t xml:space="preserve"> </w:t>
      </w:r>
      <w:r w:rsidR="007A6C7E" w:rsidRPr="00A1302D">
        <w:rPr>
          <w:rFonts w:ascii="Times New Roman" w:hAnsi="Times New Roman" w:cs="Times New Roman"/>
          <w:sz w:val="24"/>
          <w:szCs w:val="24"/>
          <w:lang w:eastAsia="lv-LV"/>
        </w:rPr>
        <w:t>īstenošanā</w:t>
      </w:r>
      <w:r w:rsidR="00D123A8" w:rsidRPr="0073468C">
        <w:rPr>
          <w:rFonts w:ascii="Times New Roman" w:hAnsi="Times New Roman" w:cs="Times New Roman"/>
          <w:sz w:val="24"/>
          <w:szCs w:val="24"/>
          <w:lang w:eastAsia="lv-LV"/>
        </w:rPr>
        <w:t xml:space="preserve">. Tikšanās laikā kopumā uzņēmumu pārstāvji pauda pārliecību turpināt </w:t>
      </w:r>
      <w:r w:rsidR="001028D7" w:rsidRPr="0073468C">
        <w:rPr>
          <w:rFonts w:ascii="Times New Roman" w:hAnsi="Times New Roman" w:cs="Times New Roman"/>
          <w:sz w:val="24"/>
          <w:szCs w:val="24"/>
          <w:lang w:eastAsia="lv-LV"/>
        </w:rPr>
        <w:t xml:space="preserve">vai pat stiprināt savu </w:t>
      </w:r>
      <w:r w:rsidR="00D123A8" w:rsidRPr="0073468C">
        <w:rPr>
          <w:rFonts w:ascii="Times New Roman" w:hAnsi="Times New Roman" w:cs="Times New Roman"/>
          <w:sz w:val="24"/>
          <w:szCs w:val="24"/>
          <w:lang w:eastAsia="lv-LV"/>
        </w:rPr>
        <w:t>uzņēmējdarbību Ukrain</w:t>
      </w:r>
      <w:r w:rsidR="001028D7" w:rsidRPr="0073468C">
        <w:rPr>
          <w:rFonts w:ascii="Times New Roman" w:hAnsi="Times New Roman" w:cs="Times New Roman"/>
          <w:sz w:val="24"/>
          <w:szCs w:val="24"/>
          <w:lang w:eastAsia="lv-LV"/>
        </w:rPr>
        <w:t>as tirgū</w:t>
      </w:r>
      <w:r w:rsidR="00D123A8" w:rsidRPr="0073468C">
        <w:rPr>
          <w:rFonts w:ascii="Times New Roman" w:hAnsi="Times New Roman" w:cs="Times New Roman"/>
          <w:sz w:val="24"/>
          <w:szCs w:val="24"/>
          <w:lang w:eastAsia="lv-LV"/>
        </w:rPr>
        <w:t xml:space="preserve">. </w:t>
      </w:r>
      <w:r w:rsidR="001028D7" w:rsidRPr="0073468C">
        <w:rPr>
          <w:rFonts w:ascii="Times New Roman" w:hAnsi="Times New Roman" w:cs="Times New Roman"/>
          <w:sz w:val="24"/>
          <w:szCs w:val="24"/>
          <w:lang w:eastAsia="lv-LV"/>
        </w:rPr>
        <w:t>Tāpat v</w:t>
      </w:r>
      <w:r w:rsidR="00D123A8" w:rsidRPr="0073468C">
        <w:rPr>
          <w:rFonts w:ascii="Times New Roman" w:hAnsi="Times New Roman" w:cs="Times New Roman"/>
          <w:sz w:val="24"/>
          <w:szCs w:val="24"/>
          <w:lang w:eastAsia="lv-LV"/>
        </w:rPr>
        <w:t>isi pozitīvi izteicās par tirdzniecības misijām uz Ukrainu un to ietvaros notiekošajiem forumiem un semināriem</w:t>
      </w:r>
      <w:r w:rsidR="001028D7" w:rsidRPr="0073468C">
        <w:rPr>
          <w:rFonts w:ascii="Times New Roman" w:hAnsi="Times New Roman" w:cs="Times New Roman"/>
          <w:sz w:val="24"/>
          <w:szCs w:val="24"/>
          <w:lang w:eastAsia="lv-LV"/>
        </w:rPr>
        <w:t xml:space="preserve">, </w:t>
      </w:r>
      <w:r w:rsidR="00194084">
        <w:rPr>
          <w:rFonts w:ascii="Times New Roman" w:hAnsi="Times New Roman" w:cs="Times New Roman"/>
          <w:sz w:val="24"/>
          <w:szCs w:val="24"/>
          <w:lang w:eastAsia="lv-LV"/>
        </w:rPr>
        <w:t xml:space="preserve">divpusējām tikšanām, </w:t>
      </w:r>
      <w:r w:rsidR="001028D7" w:rsidRPr="0073468C">
        <w:rPr>
          <w:rFonts w:ascii="Times New Roman" w:hAnsi="Times New Roman" w:cs="Times New Roman"/>
          <w:sz w:val="24"/>
          <w:szCs w:val="24"/>
          <w:lang w:eastAsia="lv-LV"/>
        </w:rPr>
        <w:t>kuru laikā gūti nozīmīgi kontakti sadarbības attīstīšanai ar Ukrainas partneriem</w:t>
      </w:r>
      <w:r w:rsidR="00D123A8" w:rsidRPr="0073468C">
        <w:rPr>
          <w:rFonts w:ascii="Times New Roman" w:hAnsi="Times New Roman" w:cs="Times New Roman"/>
          <w:sz w:val="24"/>
          <w:szCs w:val="24"/>
          <w:lang w:eastAsia="lv-LV"/>
        </w:rPr>
        <w:t xml:space="preserve">. </w:t>
      </w:r>
      <w:r w:rsidR="001028D7" w:rsidRPr="0073468C">
        <w:rPr>
          <w:rFonts w:ascii="Times New Roman" w:hAnsi="Times New Roman" w:cs="Times New Roman"/>
          <w:sz w:val="24"/>
          <w:szCs w:val="24"/>
          <w:lang w:eastAsia="lv-LV"/>
        </w:rPr>
        <w:t>No uzņēmēju puses tika pausta interese veidot kopuzņēmumus ar Ukrainas pusi</w:t>
      </w:r>
      <w:r w:rsidR="00C156AB">
        <w:rPr>
          <w:rFonts w:ascii="Times New Roman" w:hAnsi="Times New Roman" w:cs="Times New Roman"/>
          <w:sz w:val="24"/>
          <w:szCs w:val="24"/>
          <w:lang w:eastAsia="lv-LV"/>
        </w:rPr>
        <w:t xml:space="preserve"> un atbalstīt </w:t>
      </w:r>
      <w:r w:rsidR="00A743B0" w:rsidRPr="0073468C">
        <w:rPr>
          <w:rFonts w:ascii="Times New Roman" w:hAnsi="Times New Roman" w:cs="Times New Roman"/>
          <w:sz w:val="24"/>
          <w:szCs w:val="24"/>
          <w:lang w:eastAsia="lv-LV"/>
        </w:rPr>
        <w:t>Latvijas uzņēmēj</w:t>
      </w:r>
      <w:r w:rsidR="00C156AB">
        <w:rPr>
          <w:rFonts w:ascii="Times New Roman" w:hAnsi="Times New Roman" w:cs="Times New Roman"/>
          <w:sz w:val="24"/>
          <w:szCs w:val="24"/>
          <w:lang w:eastAsia="lv-LV"/>
        </w:rPr>
        <w:t>us</w:t>
      </w:r>
      <w:r w:rsidR="00433C0A">
        <w:rPr>
          <w:rFonts w:ascii="Times New Roman" w:hAnsi="Times New Roman" w:cs="Times New Roman"/>
          <w:sz w:val="24"/>
          <w:szCs w:val="24"/>
          <w:lang w:eastAsia="lv-LV"/>
        </w:rPr>
        <w:t>,</w:t>
      </w:r>
      <w:r w:rsidR="00A743B0" w:rsidRPr="0073468C">
        <w:rPr>
          <w:rFonts w:ascii="Times New Roman" w:hAnsi="Times New Roman" w:cs="Times New Roman"/>
          <w:sz w:val="24"/>
          <w:szCs w:val="24"/>
          <w:lang w:eastAsia="lv-LV"/>
        </w:rPr>
        <w:t xml:space="preserve"> kas ir gatavi </w:t>
      </w:r>
      <w:r w:rsidR="001028D7" w:rsidRPr="0073468C">
        <w:rPr>
          <w:rFonts w:ascii="Times New Roman" w:hAnsi="Times New Roman" w:cs="Times New Roman"/>
          <w:sz w:val="24"/>
          <w:szCs w:val="24"/>
          <w:lang w:eastAsia="lv-LV"/>
        </w:rPr>
        <w:t>invest</w:t>
      </w:r>
      <w:r w:rsidR="00A743B0" w:rsidRPr="0073468C">
        <w:rPr>
          <w:rFonts w:ascii="Times New Roman" w:hAnsi="Times New Roman" w:cs="Times New Roman"/>
          <w:sz w:val="24"/>
          <w:szCs w:val="24"/>
          <w:lang w:eastAsia="lv-LV"/>
        </w:rPr>
        <w:t>ēt Ukrainā</w:t>
      </w:r>
      <w:r w:rsidR="00433C0A">
        <w:rPr>
          <w:rFonts w:ascii="Times New Roman" w:hAnsi="Times New Roman" w:cs="Times New Roman"/>
          <w:sz w:val="24"/>
          <w:szCs w:val="24"/>
          <w:lang w:eastAsia="lv-LV"/>
        </w:rPr>
        <w:t>,</w:t>
      </w:r>
      <w:r w:rsidR="00A743B0" w:rsidRPr="0073468C">
        <w:rPr>
          <w:rFonts w:ascii="Times New Roman" w:hAnsi="Times New Roman" w:cs="Times New Roman"/>
          <w:sz w:val="24"/>
          <w:szCs w:val="24"/>
          <w:lang w:eastAsia="lv-LV"/>
        </w:rPr>
        <w:t xml:space="preserve"> </w:t>
      </w:r>
      <w:r w:rsidR="00C156AB">
        <w:rPr>
          <w:rFonts w:ascii="Times New Roman" w:hAnsi="Times New Roman" w:cs="Times New Roman"/>
          <w:sz w:val="24"/>
          <w:szCs w:val="24"/>
          <w:lang w:eastAsia="lv-LV"/>
        </w:rPr>
        <w:t xml:space="preserve">piemēram, saņemt </w:t>
      </w:r>
      <w:r w:rsidR="00A743B0" w:rsidRPr="0073468C">
        <w:rPr>
          <w:rFonts w:ascii="Times New Roman" w:hAnsi="Times New Roman" w:cs="Times New Roman"/>
          <w:sz w:val="24"/>
          <w:szCs w:val="24"/>
          <w:lang w:eastAsia="lv-LV"/>
        </w:rPr>
        <w:t>valsts garantijas</w:t>
      </w:r>
      <w:r w:rsidR="00C156AB" w:rsidRPr="0073468C">
        <w:rPr>
          <w:rFonts w:ascii="Times New Roman" w:hAnsi="Times New Roman" w:cs="Times New Roman"/>
          <w:sz w:val="24"/>
          <w:szCs w:val="24"/>
          <w:lang w:eastAsia="lv-LV"/>
        </w:rPr>
        <w:t xml:space="preserve">, </w:t>
      </w:r>
      <w:r w:rsidR="00C156AB">
        <w:rPr>
          <w:rFonts w:ascii="Times New Roman" w:hAnsi="Times New Roman" w:cs="Times New Roman"/>
          <w:sz w:val="24"/>
          <w:szCs w:val="24"/>
          <w:lang w:eastAsia="lv-LV"/>
        </w:rPr>
        <w:t xml:space="preserve">ņemot vērā finansējuma pieejamības trūkumu un kapitāla dārdzību, kā arī </w:t>
      </w:r>
      <w:r w:rsidR="00A743B0" w:rsidRPr="0073468C">
        <w:rPr>
          <w:rFonts w:ascii="Times New Roman" w:hAnsi="Times New Roman" w:cs="Times New Roman"/>
          <w:sz w:val="24"/>
          <w:szCs w:val="24"/>
          <w:lang w:eastAsia="lv-LV"/>
        </w:rPr>
        <w:t>informāciju par virzieniem</w:t>
      </w:r>
      <w:r w:rsidR="001028D7" w:rsidRPr="0073468C">
        <w:rPr>
          <w:rFonts w:ascii="Times New Roman" w:hAnsi="Times New Roman" w:cs="Times New Roman"/>
          <w:sz w:val="24"/>
          <w:szCs w:val="24"/>
          <w:lang w:eastAsia="lv-LV"/>
        </w:rPr>
        <w:t xml:space="preserve">, kur investīcijas ir </w:t>
      </w:r>
      <w:r w:rsidR="00A743B0" w:rsidRPr="0073468C">
        <w:rPr>
          <w:rFonts w:ascii="Times New Roman" w:hAnsi="Times New Roman" w:cs="Times New Roman"/>
          <w:sz w:val="24"/>
          <w:szCs w:val="24"/>
          <w:lang w:eastAsia="lv-LV"/>
        </w:rPr>
        <w:t>nepieciešamas</w:t>
      </w:r>
      <w:r w:rsidR="001028D7" w:rsidRPr="0073468C">
        <w:rPr>
          <w:rFonts w:ascii="Times New Roman" w:hAnsi="Times New Roman" w:cs="Times New Roman"/>
          <w:sz w:val="24"/>
          <w:szCs w:val="24"/>
          <w:lang w:eastAsia="lv-LV"/>
        </w:rPr>
        <w:t>.</w:t>
      </w:r>
      <w:r w:rsidR="00A743B0" w:rsidRPr="0073468C">
        <w:rPr>
          <w:rFonts w:ascii="Times New Roman" w:hAnsi="Times New Roman" w:cs="Times New Roman"/>
          <w:sz w:val="24"/>
          <w:szCs w:val="24"/>
          <w:lang w:eastAsia="lv-LV"/>
        </w:rPr>
        <w:t xml:space="preserve"> </w:t>
      </w:r>
      <w:r w:rsidR="00C156AB">
        <w:rPr>
          <w:rFonts w:ascii="Times New Roman" w:hAnsi="Times New Roman" w:cs="Times New Roman"/>
          <w:sz w:val="24"/>
          <w:szCs w:val="24"/>
          <w:lang w:eastAsia="lv-LV"/>
        </w:rPr>
        <w:t xml:space="preserve">Tāpat </w:t>
      </w:r>
      <w:r w:rsidR="00C156AB" w:rsidRPr="0073468C">
        <w:rPr>
          <w:rFonts w:ascii="Times New Roman" w:hAnsi="Times New Roman" w:cs="Times New Roman"/>
          <w:sz w:val="24"/>
          <w:szCs w:val="24"/>
          <w:lang w:eastAsia="lv-LV"/>
        </w:rPr>
        <w:t>Latvijas un Ukrainas valsts iestād</w:t>
      </w:r>
      <w:r w:rsidR="00C156AB">
        <w:rPr>
          <w:rFonts w:ascii="Times New Roman" w:hAnsi="Times New Roman" w:cs="Times New Roman"/>
          <w:sz w:val="24"/>
          <w:szCs w:val="24"/>
          <w:lang w:eastAsia="lv-LV"/>
        </w:rPr>
        <w:t>es tika aicinātas</w:t>
      </w:r>
      <w:r w:rsidR="00C156AB" w:rsidRPr="0073468C">
        <w:rPr>
          <w:rFonts w:ascii="Times New Roman" w:hAnsi="Times New Roman" w:cs="Times New Roman"/>
          <w:sz w:val="24"/>
          <w:szCs w:val="24"/>
          <w:lang w:eastAsia="lv-LV"/>
        </w:rPr>
        <w:t xml:space="preserve"> sniegt atbalstu dažādu atļauju ātrākai saņemšanai, lai uzsāktu ražošanu</w:t>
      </w:r>
      <w:r w:rsidR="00C156AB">
        <w:rPr>
          <w:rFonts w:ascii="Times New Roman" w:hAnsi="Times New Roman" w:cs="Times New Roman"/>
          <w:sz w:val="24"/>
          <w:szCs w:val="24"/>
          <w:lang w:eastAsia="lv-LV"/>
        </w:rPr>
        <w:t xml:space="preserve">. </w:t>
      </w:r>
      <w:r w:rsidR="00A743B0" w:rsidRPr="00812032">
        <w:rPr>
          <w:rFonts w:ascii="Times New Roman" w:hAnsi="Times New Roman" w:cs="Times New Roman"/>
          <w:sz w:val="24"/>
          <w:szCs w:val="24"/>
          <w:lang w:eastAsia="lv-LV"/>
        </w:rPr>
        <w:t xml:space="preserve">Vienlaikus uzņēmēji vērsa uzmanību uz problēmām uzņēmējdarbības vidē Ukrainā. Tāpat </w:t>
      </w:r>
      <w:r w:rsidR="00433C0A" w:rsidRPr="00812032">
        <w:rPr>
          <w:rFonts w:ascii="Times New Roman" w:hAnsi="Times New Roman" w:cs="Times New Roman"/>
          <w:sz w:val="24"/>
          <w:szCs w:val="24"/>
          <w:lang w:eastAsia="lv-LV"/>
        </w:rPr>
        <w:t xml:space="preserve">vērsa uzmanību </w:t>
      </w:r>
      <w:r w:rsidR="00A743B0" w:rsidRPr="00812032">
        <w:rPr>
          <w:rFonts w:ascii="Times New Roman" w:hAnsi="Times New Roman" w:cs="Times New Roman"/>
          <w:sz w:val="24"/>
          <w:szCs w:val="24"/>
          <w:lang w:eastAsia="lv-LV"/>
        </w:rPr>
        <w:t>uz problēmām ar ko saskaras</w:t>
      </w:r>
      <w:r w:rsidR="00A46642" w:rsidRPr="00812032">
        <w:rPr>
          <w:rFonts w:ascii="Times New Roman" w:hAnsi="Times New Roman" w:cs="Times New Roman"/>
          <w:sz w:val="24"/>
          <w:szCs w:val="24"/>
          <w:lang w:eastAsia="lv-LV"/>
        </w:rPr>
        <w:t xml:space="preserve"> Ukrainā</w:t>
      </w:r>
      <w:r w:rsidR="00A743B0" w:rsidRPr="00812032">
        <w:rPr>
          <w:rFonts w:ascii="Times New Roman" w:hAnsi="Times New Roman" w:cs="Times New Roman"/>
          <w:sz w:val="24"/>
          <w:szCs w:val="24"/>
          <w:lang w:eastAsia="lv-LV"/>
        </w:rPr>
        <w:t>, t.sk. pastāv problēmas ar PVN atmaksām</w:t>
      </w:r>
      <w:r w:rsidR="00DC62FD" w:rsidRPr="00812032">
        <w:rPr>
          <w:rFonts w:ascii="Times New Roman" w:hAnsi="Times New Roman" w:cs="Times New Roman"/>
          <w:sz w:val="24"/>
          <w:szCs w:val="24"/>
          <w:lang w:eastAsia="lv-LV"/>
        </w:rPr>
        <w:t xml:space="preserve"> Ukrainā</w:t>
      </w:r>
      <w:r w:rsidR="00A743B0" w:rsidRPr="00812032">
        <w:rPr>
          <w:rFonts w:ascii="Times New Roman" w:hAnsi="Times New Roman" w:cs="Times New Roman"/>
          <w:sz w:val="24"/>
          <w:szCs w:val="24"/>
          <w:lang w:eastAsia="lv-LV"/>
        </w:rPr>
        <w:t>, Polijas lauksaimnieku streiki</w:t>
      </w:r>
      <w:r w:rsidR="00DC62FD" w:rsidRPr="00812032">
        <w:rPr>
          <w:rFonts w:ascii="Times New Roman" w:hAnsi="Times New Roman" w:cs="Times New Roman"/>
          <w:sz w:val="24"/>
          <w:szCs w:val="24"/>
          <w:lang w:eastAsia="lv-LV"/>
        </w:rPr>
        <w:t>, kas būtiski ietekmēja</w:t>
      </w:r>
      <w:r w:rsidR="00DC62FD" w:rsidRPr="0073468C">
        <w:rPr>
          <w:rFonts w:ascii="Times New Roman" w:hAnsi="Times New Roman" w:cs="Times New Roman"/>
          <w:sz w:val="24"/>
          <w:szCs w:val="24"/>
          <w:lang w:eastAsia="lv-LV"/>
        </w:rPr>
        <w:t xml:space="preserve"> kravu plūsmu</w:t>
      </w:r>
      <w:r w:rsidR="00A743B0" w:rsidRPr="0073468C">
        <w:rPr>
          <w:rFonts w:ascii="Times New Roman" w:hAnsi="Times New Roman" w:cs="Times New Roman"/>
          <w:sz w:val="24"/>
          <w:szCs w:val="24"/>
          <w:lang w:eastAsia="lv-LV"/>
        </w:rPr>
        <w:t xml:space="preserve">, </w:t>
      </w:r>
      <w:r w:rsidR="0073468C" w:rsidRPr="0073468C">
        <w:rPr>
          <w:rFonts w:ascii="Times New Roman" w:hAnsi="Times New Roman" w:cs="Times New Roman"/>
          <w:sz w:val="24"/>
          <w:szCs w:val="24"/>
          <w:lang w:eastAsia="lv-LV"/>
        </w:rPr>
        <w:t xml:space="preserve">Ukrainas darbinieku </w:t>
      </w:r>
      <w:r w:rsidR="0073468C" w:rsidRPr="00971120">
        <w:rPr>
          <w:rFonts w:ascii="Times New Roman" w:hAnsi="Times New Roman" w:cs="Times New Roman"/>
          <w:sz w:val="24"/>
          <w:szCs w:val="24"/>
          <w:lang w:eastAsia="lv-LV"/>
        </w:rPr>
        <w:lastRenderedPageBreak/>
        <w:t xml:space="preserve">pakļaušana </w:t>
      </w:r>
      <w:r w:rsidR="00A743B0" w:rsidRPr="00971120">
        <w:rPr>
          <w:rFonts w:ascii="Times New Roman" w:hAnsi="Times New Roman" w:cs="Times New Roman"/>
          <w:sz w:val="24"/>
          <w:szCs w:val="24"/>
          <w:lang w:eastAsia="lv-LV"/>
        </w:rPr>
        <w:t>mobilizācija</w:t>
      </w:r>
      <w:r w:rsidR="0073468C" w:rsidRPr="00971120">
        <w:rPr>
          <w:rFonts w:ascii="Times New Roman" w:hAnsi="Times New Roman" w:cs="Times New Roman"/>
          <w:sz w:val="24"/>
          <w:szCs w:val="24"/>
          <w:lang w:eastAsia="lv-LV"/>
        </w:rPr>
        <w:t>i</w:t>
      </w:r>
      <w:r w:rsidR="00A743B0" w:rsidRPr="00971120">
        <w:rPr>
          <w:rFonts w:ascii="Times New Roman" w:hAnsi="Times New Roman" w:cs="Times New Roman"/>
          <w:sz w:val="24"/>
          <w:szCs w:val="24"/>
          <w:lang w:eastAsia="lv-LV"/>
        </w:rPr>
        <w:t>, kas paralizē uzņēmumu darbību.</w:t>
      </w:r>
    </w:p>
    <w:p w14:paraId="45445FDE" w14:textId="1C9312EA" w:rsidR="00971120" w:rsidRDefault="00146F89" w:rsidP="00F73215">
      <w:pPr>
        <w:widowControl w:val="0"/>
        <w:spacing w:before="120" w:after="120" w:line="240" w:lineRule="auto"/>
        <w:ind w:firstLine="720"/>
        <w:jc w:val="both"/>
        <w:rPr>
          <w:rFonts w:ascii="Times New Roman" w:hAnsi="Times New Roman" w:cs="Times New Roman"/>
          <w:sz w:val="24"/>
          <w:szCs w:val="24"/>
          <w:lang w:eastAsia="lv-LV"/>
        </w:rPr>
      </w:pPr>
      <w:r w:rsidRPr="002476BB">
        <w:rPr>
          <w:rFonts w:ascii="Times New Roman" w:hAnsi="Times New Roman" w:cs="Times New Roman"/>
          <w:sz w:val="24"/>
          <w:szCs w:val="24"/>
          <w:lang w:eastAsia="lv-LV"/>
        </w:rPr>
        <w:t xml:space="preserve">Ārlietu ministrija un Latvijas vēstniecība Ukrainā savā ikdienas darbā aktīvi iesaistās Latvijas-Ukrainas ekonomiskās sadarbības stiprināšanā, izmantojot ārlietu dienestam pieejamos formātus un instrumentus. </w:t>
      </w:r>
      <w:r w:rsidR="003C4400" w:rsidRPr="002476BB">
        <w:rPr>
          <w:rFonts w:ascii="Times New Roman" w:hAnsi="Times New Roman" w:cs="Times New Roman"/>
          <w:sz w:val="24"/>
          <w:szCs w:val="24"/>
          <w:lang w:eastAsia="lv-LV"/>
        </w:rPr>
        <w:t xml:space="preserve">Latvijas vēstniecība Ukrainā </w:t>
      </w:r>
      <w:r w:rsidR="003C4400">
        <w:rPr>
          <w:rFonts w:ascii="Times New Roman" w:hAnsi="Times New Roman" w:cs="Times New Roman"/>
          <w:sz w:val="24"/>
          <w:szCs w:val="24"/>
          <w:lang w:eastAsia="lv-LV"/>
        </w:rPr>
        <w:t>sniedz atbalstu uzņēmējiem</w:t>
      </w:r>
      <w:r w:rsidRPr="002476BB">
        <w:rPr>
          <w:rFonts w:ascii="Times New Roman" w:hAnsi="Times New Roman" w:cs="Times New Roman"/>
          <w:sz w:val="24"/>
          <w:szCs w:val="24"/>
          <w:lang w:eastAsia="lv-LV"/>
        </w:rPr>
        <w:t xml:space="preserve"> gan risinot dažādus problēmjautājumus un problēmsituācijas (piemēram, Polijas-Ukrainas robežas šķērsošanas sarežģījumi u.c.), gan aktīvi identificējot un attīstot jaunas ekonomiskās sadarbības iespējas. Vēstniecība nodrošina nepieciešamo informācijas apriti, atbalstu kontaktu dibināšanā, tīklošanās pasākumus, kā arī kalpo kā galvenais starpnieks dialogā ar Ukrainas institūcijām, piemēram, jautājumos par Latvijas uzņēmumu dalību Ukrainas valsts iepirkumos. </w:t>
      </w:r>
    </w:p>
    <w:p w14:paraId="28232ED5" w14:textId="513CBD77" w:rsidR="00146F89" w:rsidRPr="002476BB" w:rsidRDefault="00971120" w:rsidP="00AD516A">
      <w:pPr>
        <w:widowControl w:val="0"/>
        <w:spacing w:before="120" w:after="120" w:line="240" w:lineRule="auto"/>
        <w:ind w:firstLine="720"/>
        <w:jc w:val="both"/>
        <w:rPr>
          <w:rFonts w:ascii="Times New Roman" w:hAnsi="Times New Roman" w:cs="Times New Roman"/>
          <w:sz w:val="24"/>
          <w:szCs w:val="24"/>
          <w:lang w:eastAsia="lv-LV"/>
        </w:rPr>
      </w:pPr>
      <w:r>
        <w:rPr>
          <w:rFonts w:ascii="Times New Roman" w:hAnsi="Times New Roman" w:cs="Times New Roman"/>
          <w:sz w:val="24"/>
          <w:szCs w:val="24"/>
          <w:lang w:eastAsia="lv-LV"/>
        </w:rPr>
        <w:t xml:space="preserve">Tāpat </w:t>
      </w:r>
      <w:r w:rsidR="0016024C">
        <w:rPr>
          <w:rFonts w:ascii="Times New Roman" w:hAnsi="Times New Roman" w:cs="Times New Roman"/>
          <w:sz w:val="24"/>
          <w:szCs w:val="24"/>
          <w:lang w:eastAsia="lv-LV"/>
        </w:rPr>
        <w:t xml:space="preserve">jau vairākus gadus Ukrainā sekmīgi darbojas Latvijas Ārējā ekonomiskā pārstāvniecība Ukrainā, kas ir </w:t>
      </w:r>
      <w:r w:rsidR="00AD516A">
        <w:rPr>
          <w:rFonts w:ascii="Times New Roman" w:hAnsi="Times New Roman" w:cs="Times New Roman"/>
          <w:sz w:val="24"/>
          <w:szCs w:val="24"/>
          <w:lang w:eastAsia="lv-LV"/>
        </w:rPr>
        <w:t xml:space="preserve">bijusi </w:t>
      </w:r>
      <w:r w:rsidR="0016024C">
        <w:rPr>
          <w:rFonts w:ascii="Times New Roman" w:hAnsi="Times New Roman" w:cs="Times New Roman"/>
          <w:sz w:val="24"/>
          <w:szCs w:val="24"/>
          <w:lang w:eastAsia="lv-LV"/>
        </w:rPr>
        <w:t>nozīmīgs atbalsts Latvijas uzņēmējiem, kas ir ieinteresēti uzsākt vai paplašināt savu darbību Ukrainā, kā arī Ukrainas uzņēmējiem, kas vēlas darboties Latvijas tirgū. Tomēr l</w:t>
      </w:r>
      <w:r w:rsidR="0016024C" w:rsidRPr="0016024C">
        <w:rPr>
          <w:rFonts w:ascii="Times New Roman" w:hAnsi="Times New Roman" w:cs="Times New Roman"/>
          <w:sz w:val="24"/>
          <w:szCs w:val="24"/>
          <w:lang w:eastAsia="lv-LV"/>
        </w:rPr>
        <w:t>īdz ar kara sākumu</w:t>
      </w:r>
      <w:r w:rsidR="0016024C">
        <w:rPr>
          <w:rFonts w:ascii="Times New Roman" w:hAnsi="Times New Roman" w:cs="Times New Roman"/>
          <w:sz w:val="24"/>
          <w:szCs w:val="24"/>
          <w:lang w:eastAsia="lv-LV"/>
        </w:rPr>
        <w:t xml:space="preserve"> </w:t>
      </w:r>
      <w:bookmarkStart w:id="4" w:name="_Hlk182150339"/>
      <w:r w:rsidR="0016024C" w:rsidRPr="0016024C">
        <w:rPr>
          <w:rFonts w:ascii="Times New Roman" w:hAnsi="Times New Roman" w:cs="Times New Roman"/>
          <w:sz w:val="24"/>
          <w:szCs w:val="24"/>
          <w:lang w:eastAsia="lv-LV"/>
        </w:rPr>
        <w:t>Latvijas Ārējās ekonomiskās pārstāvniecības Ukrainā vadītājs</w:t>
      </w:r>
      <w:bookmarkEnd w:id="4"/>
      <w:r w:rsidR="0016024C" w:rsidRPr="0016024C">
        <w:rPr>
          <w:rFonts w:ascii="Times New Roman" w:hAnsi="Times New Roman" w:cs="Times New Roman"/>
          <w:sz w:val="24"/>
          <w:szCs w:val="24"/>
          <w:lang w:eastAsia="lv-LV"/>
        </w:rPr>
        <w:t xml:space="preserve"> pienākumus pilda no Latvijas, apmeklējot Ukrainu periodiski uz komandējuma principa.</w:t>
      </w:r>
      <w:r w:rsidR="0016024C">
        <w:rPr>
          <w:rFonts w:ascii="Times New Roman" w:hAnsi="Times New Roman" w:cs="Times New Roman"/>
          <w:sz w:val="24"/>
          <w:szCs w:val="24"/>
          <w:lang w:eastAsia="lv-LV"/>
        </w:rPr>
        <w:t xml:space="preserve"> </w:t>
      </w:r>
      <w:r w:rsidR="00146F89" w:rsidRPr="002476BB">
        <w:rPr>
          <w:rFonts w:ascii="Times New Roman" w:hAnsi="Times New Roman" w:cs="Times New Roman"/>
          <w:sz w:val="24"/>
          <w:szCs w:val="24"/>
          <w:lang w:eastAsia="lv-LV"/>
        </w:rPr>
        <w:t>Ņemot vērā objektīvi sarežģīto darbības vidi Ukrainā, ir īpaši būtiski, lai uzņēmējiem ir pieejams atbalsts no valsts institūciju pārstāvjiem, kuri ir bāzēti uz vietas Ukrainā un var operatīvi iesaistīties jautājumu risināšanā un vietējo sistēmu un administratīvo procedūru izzināšanā.</w:t>
      </w:r>
    </w:p>
    <w:p w14:paraId="33121448" w14:textId="7FCC6615" w:rsidR="002A6B40" w:rsidRPr="00A031BD" w:rsidRDefault="00A031BD" w:rsidP="00C50F05">
      <w:pPr>
        <w:spacing w:before="100" w:beforeAutospacing="1" w:after="100" w:afterAutospacing="1" w:line="240" w:lineRule="auto"/>
        <w:ind w:firstLine="720"/>
        <w:jc w:val="both"/>
        <w:rPr>
          <w:rFonts w:ascii="Times New Roman" w:hAnsi="Times New Roman" w:cs="Times New Roman"/>
          <w:b/>
          <w:bCs/>
          <w:sz w:val="24"/>
          <w:szCs w:val="24"/>
          <w:highlight w:val="green"/>
        </w:rPr>
      </w:pPr>
      <w:bookmarkStart w:id="5" w:name="_Hlk183166109"/>
      <w:r w:rsidRPr="00A031BD">
        <w:rPr>
          <w:rFonts w:ascii="Times New Roman" w:hAnsi="Times New Roman" w:cs="Times New Roman"/>
          <w:b/>
          <w:bCs/>
          <w:sz w:val="24"/>
          <w:szCs w:val="24"/>
        </w:rPr>
        <w:t>Atbalsts Ukrainai, Ukrainas rekonstrukcijai, t.sk. Eiropas Savienības u.c. donoru piešķirtais attīstības sadarbības finansējums</w:t>
      </w:r>
    </w:p>
    <w:bookmarkEnd w:id="5"/>
    <w:p w14:paraId="6932F815" w14:textId="7FB3C8A4" w:rsidR="00463057" w:rsidRDefault="00463057" w:rsidP="00463057">
      <w:pPr>
        <w:spacing w:beforeLines="40" w:before="96" w:afterLines="40" w:after="96" w:line="240" w:lineRule="auto"/>
        <w:ind w:firstLine="720"/>
        <w:jc w:val="both"/>
        <w:rPr>
          <w:rFonts w:ascii="Times New Roman" w:hAnsi="Times New Roman" w:cs="Times New Roman"/>
          <w:sz w:val="24"/>
          <w:szCs w:val="24"/>
          <w:lang w:eastAsia="lv-LV"/>
        </w:rPr>
      </w:pPr>
      <w:r w:rsidRPr="00061E9B">
        <w:rPr>
          <w:rFonts w:ascii="Times New Roman" w:hAnsi="Times New Roman" w:cs="Times New Roman"/>
          <w:sz w:val="24"/>
          <w:szCs w:val="24"/>
          <w:lang w:eastAsia="lv-LV"/>
        </w:rPr>
        <w:t xml:space="preserve">Latvijas valdība plāno iesaistīties Ukrainas </w:t>
      </w:r>
      <w:r w:rsidRPr="00812032">
        <w:rPr>
          <w:rFonts w:ascii="Times New Roman" w:hAnsi="Times New Roman" w:cs="Times New Roman"/>
          <w:sz w:val="24"/>
          <w:szCs w:val="24"/>
          <w:lang w:eastAsia="lv-LV"/>
        </w:rPr>
        <w:t xml:space="preserve">atjaunošanā ilgtermiņā. </w:t>
      </w:r>
      <w:r w:rsidRPr="00AC4CA6">
        <w:rPr>
          <w:rFonts w:ascii="Times New Roman" w:hAnsi="Times New Roman" w:cs="Times New Roman"/>
          <w:sz w:val="24"/>
          <w:szCs w:val="24"/>
          <w:lang w:eastAsia="lv-LV"/>
        </w:rPr>
        <w:t>2024.</w:t>
      </w:r>
      <w:r>
        <w:rPr>
          <w:rFonts w:ascii="Times New Roman" w:hAnsi="Times New Roman" w:cs="Times New Roman"/>
          <w:sz w:val="24"/>
          <w:szCs w:val="24"/>
          <w:lang w:eastAsia="lv-LV"/>
        </w:rPr>
        <w:t> </w:t>
      </w:r>
      <w:r w:rsidRPr="00AC4CA6">
        <w:rPr>
          <w:rFonts w:ascii="Times New Roman" w:hAnsi="Times New Roman" w:cs="Times New Roman"/>
          <w:sz w:val="24"/>
          <w:szCs w:val="24"/>
          <w:lang w:eastAsia="lv-LV"/>
        </w:rPr>
        <w:t xml:space="preserve">gada 11. aprīlī parakstītā Latvijas Republikas un Ukrainas vienošanās par ilglaicīgu atbalstu un drošības saistībām nosaka, ka </w:t>
      </w:r>
      <w:r w:rsidRPr="00AB6CED">
        <w:rPr>
          <w:rFonts w:ascii="Times New Roman" w:hAnsi="Times New Roman" w:cs="Times New Roman"/>
          <w:sz w:val="24"/>
          <w:szCs w:val="24"/>
          <w:lang w:eastAsia="lv-LV"/>
        </w:rPr>
        <w:t>Ukrainas rekonstrukcijas pamatuzdevums ir veicināt Ukrainas valsts nākotnes noturību</w:t>
      </w:r>
      <w:r>
        <w:rPr>
          <w:rFonts w:ascii="Times New Roman" w:hAnsi="Times New Roman" w:cs="Times New Roman"/>
          <w:sz w:val="24"/>
          <w:szCs w:val="24"/>
          <w:lang w:eastAsia="lv-LV"/>
        </w:rPr>
        <w:t>. Tās dalībnieki apliecina</w:t>
      </w:r>
      <w:r w:rsidR="002D7EF6">
        <w:rPr>
          <w:rFonts w:ascii="Times New Roman" w:hAnsi="Times New Roman" w:cs="Times New Roman"/>
          <w:sz w:val="24"/>
          <w:szCs w:val="24"/>
          <w:lang w:eastAsia="lv-LV"/>
        </w:rPr>
        <w:t>, ka</w:t>
      </w:r>
      <w:r w:rsidRPr="00AB6CED">
        <w:rPr>
          <w:rFonts w:ascii="Times New Roman" w:hAnsi="Times New Roman" w:cs="Times New Roman"/>
          <w:sz w:val="24"/>
          <w:szCs w:val="24"/>
          <w:lang w:eastAsia="lv-LV"/>
        </w:rPr>
        <w:t xml:space="preserve"> sadarbosies, lai atbalstītu Ukrainu, atjaunojot kara laikā sagrauto civilo un kritisko valsts un privāto infrastruktūru un īpašumus, tādējādi veicinot modernākas un attīstītākas Ukrainas valsts un sabiedrības izveidi.</w:t>
      </w:r>
      <w:r>
        <w:rPr>
          <w:rFonts w:ascii="Times New Roman" w:hAnsi="Times New Roman" w:cs="Times New Roman"/>
          <w:sz w:val="24"/>
          <w:szCs w:val="24"/>
          <w:lang w:eastAsia="lv-LV"/>
        </w:rPr>
        <w:t xml:space="preserve"> </w:t>
      </w:r>
      <w:r w:rsidR="00702FC8">
        <w:rPr>
          <w:rFonts w:ascii="Times New Roman" w:hAnsi="Times New Roman" w:cs="Times New Roman"/>
          <w:sz w:val="24"/>
          <w:szCs w:val="24"/>
          <w:lang w:eastAsia="lv-LV"/>
        </w:rPr>
        <w:t>Apņemoties ilgtermiņā iesaistīties Ukrainas rekonstrukcijā, Latvija savas</w:t>
      </w:r>
      <w:r w:rsidR="00702FC8" w:rsidRPr="00A35D51">
        <w:rPr>
          <w:rFonts w:ascii="Times New Roman" w:hAnsi="Times New Roman" w:cs="Times New Roman"/>
          <w:sz w:val="24"/>
          <w:szCs w:val="24"/>
          <w:lang w:eastAsia="lv-LV"/>
        </w:rPr>
        <w:t xml:space="preserve"> aktivitātes un ieguldījumu </w:t>
      </w:r>
      <w:r w:rsidR="00C517CC">
        <w:rPr>
          <w:rFonts w:ascii="Times New Roman" w:hAnsi="Times New Roman" w:cs="Times New Roman"/>
          <w:sz w:val="24"/>
          <w:szCs w:val="24"/>
          <w:lang w:eastAsia="lv-LV"/>
        </w:rPr>
        <w:t xml:space="preserve">plāno </w:t>
      </w:r>
      <w:r w:rsidR="00702FC8" w:rsidRPr="00A35D51">
        <w:rPr>
          <w:rFonts w:ascii="Times New Roman" w:hAnsi="Times New Roman" w:cs="Times New Roman"/>
          <w:sz w:val="24"/>
          <w:szCs w:val="24"/>
          <w:lang w:eastAsia="lv-LV"/>
        </w:rPr>
        <w:t xml:space="preserve">prioritāri koncentrēt Ukrainas </w:t>
      </w:r>
      <w:proofErr w:type="spellStart"/>
      <w:r w:rsidR="00702FC8" w:rsidRPr="00A35D51">
        <w:rPr>
          <w:rFonts w:ascii="Times New Roman" w:hAnsi="Times New Roman" w:cs="Times New Roman"/>
          <w:sz w:val="24"/>
          <w:szCs w:val="24"/>
          <w:lang w:eastAsia="lv-LV"/>
        </w:rPr>
        <w:t>Čer</w:t>
      </w:r>
      <w:r w:rsidR="005F04C7">
        <w:rPr>
          <w:rFonts w:ascii="Times New Roman" w:hAnsi="Times New Roman" w:cs="Times New Roman"/>
          <w:sz w:val="24"/>
          <w:szCs w:val="24"/>
          <w:lang w:eastAsia="lv-LV"/>
        </w:rPr>
        <w:t>n</w:t>
      </w:r>
      <w:r w:rsidR="00702FC8" w:rsidRPr="00A35D51">
        <w:rPr>
          <w:rFonts w:ascii="Times New Roman" w:hAnsi="Times New Roman" w:cs="Times New Roman"/>
          <w:sz w:val="24"/>
          <w:szCs w:val="24"/>
          <w:lang w:eastAsia="lv-LV"/>
        </w:rPr>
        <w:t>ihivas</w:t>
      </w:r>
      <w:proofErr w:type="spellEnd"/>
      <w:r w:rsidR="00702FC8" w:rsidRPr="00A35D51">
        <w:rPr>
          <w:rFonts w:ascii="Times New Roman" w:hAnsi="Times New Roman" w:cs="Times New Roman"/>
          <w:sz w:val="24"/>
          <w:szCs w:val="24"/>
          <w:lang w:eastAsia="lv-LV"/>
        </w:rPr>
        <w:t xml:space="preserve"> apgabalā un </w:t>
      </w:r>
      <w:proofErr w:type="spellStart"/>
      <w:r w:rsidR="00702FC8" w:rsidRPr="00A35D51">
        <w:rPr>
          <w:rFonts w:ascii="Times New Roman" w:hAnsi="Times New Roman" w:cs="Times New Roman"/>
          <w:sz w:val="24"/>
          <w:szCs w:val="24"/>
          <w:lang w:eastAsia="lv-LV"/>
        </w:rPr>
        <w:t>Čer</w:t>
      </w:r>
      <w:r w:rsidR="005F04C7">
        <w:rPr>
          <w:rFonts w:ascii="Times New Roman" w:hAnsi="Times New Roman" w:cs="Times New Roman"/>
          <w:sz w:val="24"/>
          <w:szCs w:val="24"/>
          <w:lang w:eastAsia="lv-LV"/>
        </w:rPr>
        <w:t>n</w:t>
      </w:r>
      <w:r w:rsidR="00702FC8" w:rsidRPr="00A35D51">
        <w:rPr>
          <w:rFonts w:ascii="Times New Roman" w:hAnsi="Times New Roman" w:cs="Times New Roman"/>
          <w:sz w:val="24"/>
          <w:szCs w:val="24"/>
          <w:lang w:eastAsia="lv-LV"/>
        </w:rPr>
        <w:t>ihivas</w:t>
      </w:r>
      <w:proofErr w:type="spellEnd"/>
      <w:r w:rsidR="00702FC8" w:rsidRPr="00A35D51">
        <w:rPr>
          <w:rFonts w:ascii="Times New Roman" w:hAnsi="Times New Roman" w:cs="Times New Roman"/>
          <w:sz w:val="24"/>
          <w:szCs w:val="24"/>
          <w:lang w:eastAsia="lv-LV"/>
        </w:rPr>
        <w:t xml:space="preserve"> pilsētā</w:t>
      </w:r>
      <w:r w:rsidR="00702FC8">
        <w:rPr>
          <w:rFonts w:ascii="Times New Roman" w:hAnsi="Times New Roman" w:cs="Times New Roman"/>
          <w:sz w:val="24"/>
          <w:szCs w:val="24"/>
          <w:lang w:eastAsia="lv-LV"/>
        </w:rPr>
        <w:t>. Vienošanās nosaka, ka</w:t>
      </w:r>
      <w:r>
        <w:rPr>
          <w:rFonts w:ascii="Times New Roman" w:hAnsi="Times New Roman" w:cs="Times New Roman"/>
          <w:sz w:val="24"/>
          <w:szCs w:val="24"/>
          <w:lang w:eastAsia="lv-LV"/>
        </w:rPr>
        <w:t xml:space="preserve"> l</w:t>
      </w:r>
      <w:r w:rsidRPr="00AC4CA6">
        <w:rPr>
          <w:rFonts w:ascii="Times New Roman" w:hAnsi="Times New Roman" w:cs="Times New Roman"/>
          <w:sz w:val="24"/>
          <w:szCs w:val="24"/>
          <w:lang w:eastAsia="lv-LV"/>
        </w:rPr>
        <w:t xml:space="preserve">aika posmā </w:t>
      </w:r>
      <w:bookmarkStart w:id="6" w:name="_Hlk182145861"/>
      <w:r w:rsidRPr="00AC4CA6">
        <w:rPr>
          <w:rFonts w:ascii="Times New Roman" w:hAnsi="Times New Roman" w:cs="Times New Roman"/>
          <w:sz w:val="24"/>
          <w:szCs w:val="24"/>
          <w:lang w:eastAsia="lv-LV"/>
        </w:rPr>
        <w:t xml:space="preserve">no 2024. gada līdz 2026. gadam </w:t>
      </w:r>
      <w:bookmarkEnd w:id="6"/>
      <w:r w:rsidR="009941B9">
        <w:rPr>
          <w:rFonts w:ascii="Times New Roman" w:hAnsi="Times New Roman" w:cs="Times New Roman"/>
          <w:sz w:val="24"/>
          <w:szCs w:val="24"/>
          <w:lang w:eastAsia="lv-LV"/>
        </w:rPr>
        <w:t xml:space="preserve">Latvija </w:t>
      </w:r>
      <w:r>
        <w:rPr>
          <w:rFonts w:ascii="Times New Roman" w:hAnsi="Times New Roman" w:cs="Times New Roman"/>
          <w:sz w:val="24"/>
          <w:szCs w:val="24"/>
          <w:lang w:eastAsia="lv-LV"/>
        </w:rPr>
        <w:t>rezervē</w:t>
      </w:r>
      <w:r w:rsidR="009941B9">
        <w:rPr>
          <w:rFonts w:ascii="Times New Roman" w:hAnsi="Times New Roman" w:cs="Times New Roman"/>
          <w:sz w:val="24"/>
          <w:szCs w:val="24"/>
          <w:lang w:eastAsia="lv-LV"/>
        </w:rPr>
        <w:t xml:space="preserve"> finansējumu</w:t>
      </w:r>
      <w:r w:rsidRPr="00AC4CA6">
        <w:rPr>
          <w:rFonts w:ascii="Times New Roman" w:hAnsi="Times New Roman" w:cs="Times New Roman"/>
          <w:sz w:val="24"/>
          <w:szCs w:val="24"/>
          <w:lang w:eastAsia="lv-LV"/>
        </w:rPr>
        <w:t xml:space="preserve"> </w:t>
      </w:r>
      <w:bookmarkStart w:id="7" w:name="_Hlk182145827"/>
      <w:r w:rsidRPr="00AC4CA6">
        <w:rPr>
          <w:rFonts w:ascii="Times New Roman" w:hAnsi="Times New Roman" w:cs="Times New Roman"/>
          <w:sz w:val="24"/>
          <w:szCs w:val="24"/>
          <w:lang w:eastAsia="lv-LV"/>
        </w:rPr>
        <w:t>15 milj. </w:t>
      </w:r>
      <w:r w:rsidRPr="00AC4CA6">
        <w:rPr>
          <w:rFonts w:ascii="Times New Roman" w:hAnsi="Times New Roman" w:cs="Times New Roman"/>
          <w:i/>
          <w:iCs/>
          <w:sz w:val="24"/>
          <w:szCs w:val="24"/>
          <w:lang w:eastAsia="lv-LV"/>
        </w:rPr>
        <w:t>euro</w:t>
      </w:r>
      <w:r w:rsidR="009941B9">
        <w:rPr>
          <w:rFonts w:ascii="Times New Roman" w:hAnsi="Times New Roman" w:cs="Times New Roman"/>
          <w:sz w:val="24"/>
          <w:szCs w:val="24"/>
          <w:lang w:eastAsia="lv-LV"/>
        </w:rPr>
        <w:t xml:space="preserve"> </w:t>
      </w:r>
      <w:bookmarkEnd w:id="7"/>
      <w:r w:rsidR="009941B9">
        <w:rPr>
          <w:rFonts w:ascii="Times New Roman" w:hAnsi="Times New Roman" w:cs="Times New Roman"/>
          <w:sz w:val="24"/>
          <w:szCs w:val="24"/>
          <w:lang w:eastAsia="lv-LV"/>
        </w:rPr>
        <w:t>apmērā</w:t>
      </w:r>
      <w:r w:rsidRPr="00AC4CA6">
        <w:rPr>
          <w:rFonts w:ascii="Times New Roman" w:hAnsi="Times New Roman" w:cs="Times New Roman"/>
          <w:sz w:val="24"/>
          <w:szCs w:val="24"/>
          <w:lang w:eastAsia="lv-LV"/>
        </w:rPr>
        <w:t xml:space="preserve">, lai īstenotu rekonstrukcijas projektus, </w:t>
      </w:r>
      <w:r w:rsidR="00702FC8">
        <w:rPr>
          <w:rFonts w:ascii="Times New Roman" w:hAnsi="Times New Roman" w:cs="Times New Roman"/>
          <w:sz w:val="24"/>
          <w:szCs w:val="24"/>
          <w:lang w:eastAsia="lv-LV"/>
        </w:rPr>
        <w:t>koncentrējoties uz</w:t>
      </w:r>
      <w:r w:rsidR="00A35D51">
        <w:rPr>
          <w:rFonts w:ascii="Times New Roman" w:hAnsi="Times New Roman" w:cs="Times New Roman"/>
          <w:sz w:val="24"/>
          <w:szCs w:val="24"/>
          <w:lang w:eastAsia="lv-LV"/>
        </w:rPr>
        <w:t xml:space="preserve"> </w:t>
      </w:r>
      <w:bookmarkStart w:id="8" w:name="_Hlk182146052"/>
      <w:r w:rsidRPr="00AC4CA6">
        <w:rPr>
          <w:rFonts w:ascii="Times New Roman" w:hAnsi="Times New Roman" w:cs="Times New Roman"/>
          <w:sz w:val="24"/>
          <w:szCs w:val="24"/>
          <w:lang w:eastAsia="lv-LV"/>
        </w:rPr>
        <w:t>sociāl</w:t>
      </w:r>
      <w:r w:rsidR="00702FC8">
        <w:rPr>
          <w:rFonts w:ascii="Times New Roman" w:hAnsi="Times New Roman" w:cs="Times New Roman"/>
          <w:sz w:val="24"/>
          <w:szCs w:val="24"/>
          <w:lang w:eastAsia="lv-LV"/>
        </w:rPr>
        <w:t>ās</w:t>
      </w:r>
      <w:r w:rsidRPr="00AC4CA6">
        <w:rPr>
          <w:rFonts w:ascii="Times New Roman" w:hAnsi="Times New Roman" w:cs="Times New Roman"/>
          <w:sz w:val="24"/>
          <w:szCs w:val="24"/>
          <w:lang w:eastAsia="lv-LV"/>
        </w:rPr>
        <w:t xml:space="preserve"> infrastruktūras objektu atjaunošan</w:t>
      </w:r>
      <w:r w:rsidR="00702FC8">
        <w:rPr>
          <w:rFonts w:ascii="Times New Roman" w:hAnsi="Times New Roman" w:cs="Times New Roman"/>
          <w:sz w:val="24"/>
          <w:szCs w:val="24"/>
          <w:lang w:eastAsia="lv-LV"/>
        </w:rPr>
        <w:t>u</w:t>
      </w:r>
      <w:r w:rsidRPr="00AC4CA6">
        <w:rPr>
          <w:rFonts w:ascii="Times New Roman" w:hAnsi="Times New Roman" w:cs="Times New Roman"/>
          <w:sz w:val="24"/>
          <w:szCs w:val="24"/>
          <w:lang w:eastAsia="lv-LV"/>
        </w:rPr>
        <w:t>, psiholoģisk</w:t>
      </w:r>
      <w:r w:rsidR="00702FC8">
        <w:rPr>
          <w:rFonts w:ascii="Times New Roman" w:hAnsi="Times New Roman" w:cs="Times New Roman"/>
          <w:sz w:val="24"/>
          <w:szCs w:val="24"/>
          <w:lang w:eastAsia="lv-LV"/>
        </w:rPr>
        <w:t>o</w:t>
      </w:r>
      <w:r w:rsidRPr="00AC4CA6">
        <w:rPr>
          <w:rFonts w:ascii="Times New Roman" w:hAnsi="Times New Roman" w:cs="Times New Roman"/>
          <w:sz w:val="24"/>
          <w:szCs w:val="24"/>
          <w:lang w:eastAsia="lv-LV"/>
        </w:rPr>
        <w:t xml:space="preserve"> atbalst</w:t>
      </w:r>
      <w:r w:rsidR="00702FC8">
        <w:rPr>
          <w:rFonts w:ascii="Times New Roman" w:hAnsi="Times New Roman" w:cs="Times New Roman"/>
          <w:sz w:val="24"/>
          <w:szCs w:val="24"/>
          <w:lang w:eastAsia="lv-LV"/>
        </w:rPr>
        <w:t>u</w:t>
      </w:r>
      <w:r w:rsidRPr="00AC4CA6">
        <w:rPr>
          <w:rFonts w:ascii="Times New Roman" w:hAnsi="Times New Roman" w:cs="Times New Roman"/>
          <w:sz w:val="24"/>
          <w:szCs w:val="24"/>
          <w:lang w:eastAsia="lv-LV"/>
        </w:rPr>
        <w:t xml:space="preserve"> sievietēm un ekspertīzes nodošan</w:t>
      </w:r>
      <w:r w:rsidR="00702FC8">
        <w:rPr>
          <w:rFonts w:ascii="Times New Roman" w:hAnsi="Times New Roman" w:cs="Times New Roman"/>
          <w:sz w:val="24"/>
          <w:szCs w:val="24"/>
          <w:lang w:eastAsia="lv-LV"/>
        </w:rPr>
        <w:t>u</w:t>
      </w:r>
      <w:r w:rsidRPr="00AC4CA6">
        <w:rPr>
          <w:rFonts w:ascii="Times New Roman" w:hAnsi="Times New Roman" w:cs="Times New Roman"/>
          <w:sz w:val="24"/>
          <w:szCs w:val="24"/>
          <w:lang w:eastAsia="lv-LV"/>
        </w:rPr>
        <w:t>, īpaši ar E</w:t>
      </w:r>
      <w:r>
        <w:rPr>
          <w:rFonts w:ascii="Times New Roman" w:hAnsi="Times New Roman" w:cs="Times New Roman"/>
          <w:sz w:val="24"/>
          <w:szCs w:val="24"/>
          <w:lang w:eastAsia="lv-LV"/>
        </w:rPr>
        <w:t xml:space="preserve">iropas </w:t>
      </w:r>
      <w:r w:rsidRPr="00AC4CA6">
        <w:rPr>
          <w:rFonts w:ascii="Times New Roman" w:hAnsi="Times New Roman" w:cs="Times New Roman"/>
          <w:sz w:val="24"/>
          <w:szCs w:val="24"/>
          <w:lang w:eastAsia="lv-LV"/>
        </w:rPr>
        <w:t>S</w:t>
      </w:r>
      <w:r>
        <w:rPr>
          <w:rFonts w:ascii="Times New Roman" w:hAnsi="Times New Roman" w:cs="Times New Roman"/>
          <w:sz w:val="24"/>
          <w:szCs w:val="24"/>
          <w:lang w:eastAsia="lv-LV"/>
        </w:rPr>
        <w:t>avienības</w:t>
      </w:r>
      <w:r w:rsidRPr="00AC4CA6">
        <w:rPr>
          <w:rFonts w:ascii="Times New Roman" w:hAnsi="Times New Roman" w:cs="Times New Roman"/>
          <w:sz w:val="24"/>
          <w:szCs w:val="24"/>
          <w:lang w:eastAsia="lv-LV"/>
        </w:rPr>
        <w:t xml:space="preserve"> integrāciju saistītos jautājumos</w:t>
      </w:r>
      <w:bookmarkEnd w:id="8"/>
      <w:r w:rsidRPr="00AC4CA6">
        <w:rPr>
          <w:rFonts w:ascii="Times New Roman" w:hAnsi="Times New Roman" w:cs="Times New Roman"/>
          <w:sz w:val="24"/>
          <w:szCs w:val="24"/>
          <w:lang w:eastAsia="lv-LV"/>
        </w:rPr>
        <w:t>.</w:t>
      </w:r>
      <w:r>
        <w:rPr>
          <w:rFonts w:ascii="Times New Roman" w:hAnsi="Times New Roman" w:cs="Times New Roman"/>
          <w:sz w:val="24"/>
          <w:szCs w:val="24"/>
          <w:lang w:eastAsia="lv-LV"/>
        </w:rPr>
        <w:t xml:space="preserve"> Puses arī apņemas tur</w:t>
      </w:r>
      <w:r w:rsidRPr="00463057">
        <w:rPr>
          <w:rFonts w:ascii="Times New Roman" w:hAnsi="Times New Roman" w:cs="Times New Roman"/>
          <w:sz w:val="24"/>
          <w:szCs w:val="24"/>
          <w:lang w:eastAsia="lv-LV"/>
        </w:rPr>
        <w:t>pinā</w:t>
      </w:r>
      <w:r>
        <w:rPr>
          <w:rFonts w:ascii="Times New Roman" w:hAnsi="Times New Roman" w:cs="Times New Roman"/>
          <w:sz w:val="24"/>
          <w:szCs w:val="24"/>
          <w:lang w:eastAsia="lv-LV"/>
        </w:rPr>
        <w:t>t</w:t>
      </w:r>
      <w:r w:rsidRPr="00463057">
        <w:rPr>
          <w:rFonts w:ascii="Times New Roman" w:hAnsi="Times New Roman" w:cs="Times New Roman"/>
          <w:sz w:val="24"/>
          <w:szCs w:val="24"/>
          <w:lang w:eastAsia="lv-LV"/>
        </w:rPr>
        <w:t xml:space="preserve"> veicināt G7 iniciēto Daudzpusējo donoru koordinācijas platformu, kā arī citus koordinācijas mehānismus, sekmējot kopīgus starptautiskus centienus Ukrainas atjaunošanai un Ukrainas reformu progresam.</w:t>
      </w:r>
    </w:p>
    <w:p w14:paraId="78B1FE21" w14:textId="7C1531AB" w:rsidR="00A031BD" w:rsidRPr="00E7462F" w:rsidRDefault="00A031BD" w:rsidP="00340042">
      <w:pPr>
        <w:spacing w:beforeLines="40" w:before="96" w:afterLines="40" w:after="96" w:line="240" w:lineRule="auto"/>
        <w:ind w:firstLine="720"/>
        <w:jc w:val="both"/>
        <w:rPr>
          <w:rFonts w:ascii="Times New Roman" w:hAnsi="Times New Roman" w:cs="Times New Roman"/>
          <w:i/>
          <w:iCs/>
          <w:sz w:val="24"/>
          <w:szCs w:val="24"/>
          <w:u w:val="single"/>
        </w:rPr>
      </w:pPr>
      <w:r w:rsidRPr="00E7462F">
        <w:rPr>
          <w:rFonts w:ascii="Times New Roman" w:hAnsi="Times New Roman" w:cs="Times New Roman"/>
          <w:i/>
          <w:iCs/>
          <w:sz w:val="24"/>
          <w:szCs w:val="24"/>
          <w:u w:val="single"/>
        </w:rPr>
        <w:t>Latvijas iesaiste Ukrainas, tai skaitā Černihivas apgabala, rekonstrukcijā</w:t>
      </w:r>
    </w:p>
    <w:p w14:paraId="27F33BFC" w14:textId="77777777" w:rsidR="00A71717" w:rsidRDefault="00A031BD" w:rsidP="00A71717">
      <w:pPr>
        <w:spacing w:before="40" w:afterLines="40" w:after="96" w:line="240" w:lineRule="auto"/>
        <w:ind w:firstLine="720"/>
        <w:jc w:val="both"/>
        <w:rPr>
          <w:rFonts w:ascii="Times New Roman" w:eastAsia="Times New Roman" w:hAnsi="Times New Roman" w:cs="Times New Roman"/>
          <w:bCs/>
          <w:sz w:val="24"/>
          <w:szCs w:val="24"/>
          <w:lang w:eastAsia="lv-LV"/>
        </w:rPr>
      </w:pPr>
      <w:r w:rsidRPr="00340042">
        <w:rPr>
          <w:rFonts w:ascii="Times New Roman" w:eastAsia="Times New Roman" w:hAnsi="Times New Roman" w:cs="Times New Roman"/>
          <w:bCs/>
          <w:sz w:val="24"/>
          <w:szCs w:val="24"/>
          <w:lang w:eastAsia="lv-LV"/>
        </w:rPr>
        <w:t>Latvija iesaistās Ukrainas rekonstrukcijā kopš 2022.</w:t>
      </w:r>
      <w:r w:rsidR="00340042">
        <w:rPr>
          <w:rFonts w:ascii="Times New Roman" w:eastAsia="Times New Roman" w:hAnsi="Times New Roman" w:cs="Times New Roman"/>
          <w:bCs/>
          <w:sz w:val="24"/>
          <w:szCs w:val="24"/>
          <w:lang w:eastAsia="lv-LV"/>
        </w:rPr>
        <w:t> </w:t>
      </w:r>
      <w:r w:rsidRPr="00340042">
        <w:rPr>
          <w:rFonts w:ascii="Times New Roman" w:eastAsia="Times New Roman" w:hAnsi="Times New Roman" w:cs="Times New Roman"/>
          <w:bCs/>
          <w:sz w:val="24"/>
          <w:szCs w:val="24"/>
          <w:lang w:eastAsia="lv-LV"/>
        </w:rPr>
        <w:t>g</w:t>
      </w:r>
      <w:r w:rsidR="00340042">
        <w:rPr>
          <w:rFonts w:ascii="Times New Roman" w:eastAsia="Times New Roman" w:hAnsi="Times New Roman" w:cs="Times New Roman"/>
          <w:bCs/>
          <w:sz w:val="24"/>
          <w:szCs w:val="24"/>
          <w:lang w:eastAsia="lv-LV"/>
        </w:rPr>
        <w:t>ada</w:t>
      </w:r>
      <w:r w:rsidRPr="00340042">
        <w:rPr>
          <w:rFonts w:ascii="Times New Roman" w:eastAsia="Times New Roman" w:hAnsi="Times New Roman" w:cs="Times New Roman"/>
          <w:bCs/>
          <w:sz w:val="24"/>
          <w:szCs w:val="24"/>
          <w:lang w:eastAsia="lv-LV"/>
        </w:rPr>
        <w:t>, balstoties uz Ukrainas valdības un Černihivas apgabala administrācijas identificētajām sociālās infrastruktūras objektu rekonstrukcijas vajadzībām</w:t>
      </w:r>
      <w:r w:rsidR="00A71717">
        <w:rPr>
          <w:rFonts w:ascii="Times New Roman" w:eastAsia="Times New Roman" w:hAnsi="Times New Roman" w:cs="Times New Roman"/>
          <w:bCs/>
          <w:sz w:val="24"/>
          <w:szCs w:val="24"/>
          <w:lang w:eastAsia="lv-LV"/>
        </w:rPr>
        <w:t>,</w:t>
      </w:r>
      <w:r w:rsidR="00A71717" w:rsidRPr="00A71717">
        <w:t xml:space="preserve"> </w:t>
      </w:r>
      <w:r w:rsidR="00A71717" w:rsidRPr="00A71717">
        <w:rPr>
          <w:rFonts w:ascii="Times New Roman" w:eastAsia="Times New Roman" w:hAnsi="Times New Roman" w:cs="Times New Roman"/>
          <w:bCs/>
          <w:sz w:val="24"/>
          <w:szCs w:val="24"/>
          <w:lang w:eastAsia="lv-LV"/>
        </w:rPr>
        <w:t>ņemot vērā Latvijas iespējas</w:t>
      </w:r>
      <w:r w:rsidR="00A71717">
        <w:rPr>
          <w:rFonts w:ascii="Times New Roman" w:eastAsia="Times New Roman" w:hAnsi="Times New Roman" w:cs="Times New Roman"/>
          <w:bCs/>
          <w:sz w:val="24"/>
          <w:szCs w:val="24"/>
          <w:lang w:eastAsia="lv-LV"/>
        </w:rPr>
        <w:t xml:space="preserve"> un</w:t>
      </w:r>
      <w:r w:rsidR="00A71717" w:rsidRPr="00A71717">
        <w:rPr>
          <w:rFonts w:ascii="Times New Roman" w:eastAsia="Times New Roman" w:hAnsi="Times New Roman" w:cs="Times New Roman"/>
          <w:bCs/>
          <w:sz w:val="24"/>
          <w:szCs w:val="24"/>
          <w:lang w:eastAsia="lv-LV"/>
        </w:rPr>
        <w:t xml:space="preserve"> esošās iestrādnes</w:t>
      </w:r>
      <w:r w:rsidR="00A71717">
        <w:rPr>
          <w:rFonts w:ascii="Times New Roman" w:eastAsia="Times New Roman" w:hAnsi="Times New Roman" w:cs="Times New Roman"/>
          <w:bCs/>
          <w:sz w:val="24"/>
          <w:szCs w:val="24"/>
          <w:lang w:eastAsia="lv-LV"/>
        </w:rPr>
        <w:t>.</w:t>
      </w:r>
      <w:r w:rsidRPr="00340042">
        <w:rPr>
          <w:rFonts w:ascii="Times New Roman" w:eastAsia="Times New Roman" w:hAnsi="Times New Roman" w:cs="Times New Roman"/>
          <w:bCs/>
          <w:sz w:val="24"/>
          <w:szCs w:val="24"/>
          <w:lang w:eastAsia="lv-LV"/>
        </w:rPr>
        <w:t xml:space="preserve"> </w:t>
      </w:r>
    </w:p>
    <w:p w14:paraId="7D9FDA0B" w14:textId="40A1D27B" w:rsidR="00821014" w:rsidRDefault="00A71717" w:rsidP="00821014">
      <w:pPr>
        <w:spacing w:before="40" w:afterLines="40" w:after="96" w:line="240" w:lineRule="auto"/>
        <w:ind w:firstLine="720"/>
        <w:jc w:val="both"/>
        <w:rPr>
          <w:rFonts w:ascii="Times New Roman" w:eastAsia="Times New Roman" w:hAnsi="Times New Roman" w:cs="Times New Roman"/>
          <w:bCs/>
          <w:i/>
          <w:iCs/>
          <w:sz w:val="24"/>
          <w:szCs w:val="24"/>
          <w:lang w:eastAsia="lv-LV"/>
        </w:rPr>
      </w:pPr>
      <w:r w:rsidRPr="00A71717">
        <w:rPr>
          <w:rFonts w:ascii="Times New Roman" w:eastAsia="Times New Roman" w:hAnsi="Times New Roman" w:cs="Times New Roman"/>
          <w:bCs/>
          <w:sz w:val="24"/>
          <w:szCs w:val="24"/>
          <w:lang w:eastAsia="lv-LV"/>
        </w:rPr>
        <w:t>2023. gadā</w:t>
      </w:r>
      <w:r>
        <w:rPr>
          <w:rFonts w:ascii="Times New Roman" w:eastAsia="Times New Roman" w:hAnsi="Times New Roman" w:cs="Times New Roman"/>
          <w:bCs/>
          <w:sz w:val="24"/>
          <w:szCs w:val="24"/>
          <w:lang w:eastAsia="lv-LV"/>
        </w:rPr>
        <w:t xml:space="preserve"> </w:t>
      </w:r>
      <w:r w:rsidRPr="00A71717">
        <w:rPr>
          <w:rFonts w:ascii="Times New Roman" w:eastAsia="Times New Roman" w:hAnsi="Times New Roman" w:cs="Times New Roman"/>
          <w:bCs/>
          <w:sz w:val="24"/>
          <w:szCs w:val="24"/>
          <w:lang w:eastAsia="lv-LV"/>
        </w:rPr>
        <w:t>Latvija uzsāka strukturētu atbalstu Ukrainas rekonstrukcijai, kam budžetā</w:t>
      </w:r>
      <w:r w:rsidR="00A46642">
        <w:rPr>
          <w:rFonts w:ascii="Times New Roman" w:eastAsia="Times New Roman" w:hAnsi="Times New Roman" w:cs="Times New Roman"/>
          <w:bCs/>
          <w:sz w:val="24"/>
          <w:szCs w:val="24"/>
          <w:lang w:eastAsia="lv-LV"/>
        </w:rPr>
        <w:t xml:space="preserve"> tika</w:t>
      </w:r>
      <w:r w:rsidRPr="00A71717">
        <w:rPr>
          <w:rFonts w:ascii="Times New Roman" w:eastAsia="Times New Roman" w:hAnsi="Times New Roman" w:cs="Times New Roman"/>
          <w:bCs/>
          <w:sz w:val="24"/>
          <w:szCs w:val="24"/>
          <w:lang w:eastAsia="lv-LV"/>
        </w:rPr>
        <w:t xml:space="preserve"> piešķirti 5</w:t>
      </w:r>
      <w:r>
        <w:rPr>
          <w:rFonts w:ascii="Times New Roman" w:eastAsia="Times New Roman" w:hAnsi="Times New Roman" w:cs="Times New Roman"/>
          <w:bCs/>
          <w:sz w:val="24"/>
          <w:szCs w:val="24"/>
          <w:lang w:eastAsia="lv-LV"/>
        </w:rPr>
        <w:t> </w:t>
      </w:r>
      <w:r w:rsidRPr="00A71717">
        <w:rPr>
          <w:rFonts w:ascii="Times New Roman" w:eastAsia="Times New Roman" w:hAnsi="Times New Roman" w:cs="Times New Roman"/>
          <w:bCs/>
          <w:sz w:val="24"/>
          <w:szCs w:val="24"/>
          <w:lang w:eastAsia="lv-LV"/>
        </w:rPr>
        <w:t>100</w:t>
      </w:r>
      <w:r>
        <w:rPr>
          <w:rFonts w:ascii="Times New Roman" w:eastAsia="Times New Roman" w:hAnsi="Times New Roman" w:cs="Times New Roman"/>
          <w:bCs/>
          <w:sz w:val="24"/>
          <w:szCs w:val="24"/>
          <w:lang w:eastAsia="lv-LV"/>
        </w:rPr>
        <w:t> </w:t>
      </w:r>
      <w:r w:rsidRPr="00A71717">
        <w:rPr>
          <w:rFonts w:ascii="Times New Roman" w:eastAsia="Times New Roman" w:hAnsi="Times New Roman" w:cs="Times New Roman"/>
          <w:bCs/>
          <w:sz w:val="24"/>
          <w:szCs w:val="24"/>
          <w:lang w:eastAsia="lv-LV"/>
        </w:rPr>
        <w:t>000</w:t>
      </w:r>
      <w:r>
        <w:rPr>
          <w:rFonts w:ascii="Times New Roman" w:eastAsia="Times New Roman" w:hAnsi="Times New Roman" w:cs="Times New Roman"/>
          <w:bCs/>
          <w:sz w:val="24"/>
          <w:szCs w:val="24"/>
          <w:lang w:eastAsia="lv-LV"/>
        </w:rPr>
        <w:t> </w:t>
      </w:r>
      <w:bookmarkStart w:id="9" w:name="_Hlk178069518"/>
      <w:r w:rsidRPr="00A71717">
        <w:rPr>
          <w:rFonts w:ascii="Times New Roman" w:eastAsia="Times New Roman" w:hAnsi="Times New Roman" w:cs="Times New Roman"/>
          <w:bCs/>
          <w:i/>
          <w:iCs/>
          <w:sz w:val="24"/>
          <w:szCs w:val="24"/>
          <w:lang w:eastAsia="lv-LV"/>
        </w:rPr>
        <w:t>euro</w:t>
      </w:r>
      <w:r w:rsidRPr="00A71717">
        <w:rPr>
          <w:rFonts w:ascii="Times New Roman" w:eastAsia="Times New Roman" w:hAnsi="Times New Roman" w:cs="Times New Roman"/>
          <w:bCs/>
          <w:sz w:val="24"/>
          <w:szCs w:val="24"/>
          <w:lang w:eastAsia="lv-LV"/>
        </w:rPr>
        <w:t xml:space="preserve"> </w:t>
      </w:r>
      <w:bookmarkEnd w:id="9"/>
      <w:r w:rsidRPr="00A71717">
        <w:rPr>
          <w:rFonts w:ascii="Times New Roman" w:eastAsia="Times New Roman" w:hAnsi="Times New Roman" w:cs="Times New Roman"/>
          <w:bCs/>
          <w:sz w:val="24"/>
          <w:szCs w:val="24"/>
          <w:lang w:eastAsia="lv-LV"/>
        </w:rPr>
        <w:t xml:space="preserve">(Ārlietu ministrijai 3 100 000 </w:t>
      </w:r>
      <w:r w:rsidRPr="00A71717">
        <w:rPr>
          <w:rFonts w:ascii="Times New Roman" w:eastAsia="Times New Roman" w:hAnsi="Times New Roman" w:cs="Times New Roman"/>
          <w:bCs/>
          <w:i/>
          <w:iCs/>
          <w:sz w:val="24"/>
          <w:szCs w:val="24"/>
          <w:lang w:eastAsia="lv-LV"/>
        </w:rPr>
        <w:t>euro</w:t>
      </w:r>
      <w:r w:rsidRPr="00A71717">
        <w:rPr>
          <w:rFonts w:ascii="Times New Roman" w:eastAsia="Times New Roman" w:hAnsi="Times New Roman" w:cs="Times New Roman"/>
          <w:bCs/>
          <w:sz w:val="24"/>
          <w:szCs w:val="24"/>
          <w:lang w:eastAsia="lv-LV"/>
        </w:rPr>
        <w:t xml:space="preserve">, Ekonomikas ministrijai 2 000 000 </w:t>
      </w:r>
      <w:r w:rsidRPr="00A71717">
        <w:rPr>
          <w:rFonts w:ascii="Times New Roman" w:eastAsia="Times New Roman" w:hAnsi="Times New Roman" w:cs="Times New Roman"/>
          <w:bCs/>
          <w:i/>
          <w:iCs/>
          <w:sz w:val="24"/>
          <w:szCs w:val="24"/>
          <w:lang w:eastAsia="lv-LV"/>
        </w:rPr>
        <w:t>euro</w:t>
      </w:r>
      <w:r w:rsidRPr="00A71717">
        <w:rPr>
          <w:rFonts w:ascii="Times New Roman" w:eastAsia="Times New Roman" w:hAnsi="Times New Roman" w:cs="Times New Roman"/>
          <w:bCs/>
          <w:sz w:val="24"/>
          <w:szCs w:val="24"/>
          <w:lang w:eastAsia="lv-LV"/>
        </w:rPr>
        <w:t>).</w:t>
      </w:r>
      <w:r>
        <w:rPr>
          <w:rFonts w:ascii="Times New Roman" w:eastAsia="Times New Roman" w:hAnsi="Times New Roman" w:cs="Times New Roman"/>
          <w:bCs/>
          <w:sz w:val="24"/>
          <w:szCs w:val="24"/>
          <w:lang w:eastAsia="lv-LV"/>
        </w:rPr>
        <w:t xml:space="preserve"> Turpinot atbalstu, </w:t>
      </w:r>
      <w:bookmarkStart w:id="10" w:name="_Hlk183168233"/>
      <w:r w:rsidR="00A031BD" w:rsidRPr="00061E9B">
        <w:rPr>
          <w:rFonts w:ascii="Times New Roman" w:eastAsia="Times New Roman" w:hAnsi="Times New Roman" w:cs="Times New Roman"/>
          <w:bCs/>
          <w:sz w:val="24"/>
          <w:szCs w:val="24"/>
          <w:lang w:eastAsia="lv-LV"/>
        </w:rPr>
        <w:t>2024.</w:t>
      </w:r>
      <w:r w:rsidR="00A1302D">
        <w:rPr>
          <w:rFonts w:ascii="Times New Roman" w:eastAsia="Times New Roman" w:hAnsi="Times New Roman" w:cs="Times New Roman"/>
          <w:bCs/>
          <w:sz w:val="24"/>
          <w:szCs w:val="24"/>
          <w:lang w:eastAsia="lv-LV"/>
        </w:rPr>
        <w:t> </w:t>
      </w:r>
      <w:r w:rsidR="007A6C7E" w:rsidRPr="00A1302D">
        <w:rPr>
          <w:rFonts w:ascii="Times New Roman" w:eastAsia="Times New Roman" w:hAnsi="Times New Roman" w:cs="Times New Roman"/>
          <w:bCs/>
          <w:sz w:val="24"/>
          <w:szCs w:val="24"/>
          <w:lang w:eastAsia="lv-LV"/>
        </w:rPr>
        <w:t>gadā</w:t>
      </w:r>
      <w:r w:rsidR="00A031BD" w:rsidRPr="00061E9B">
        <w:rPr>
          <w:rFonts w:ascii="Times New Roman" w:eastAsia="Times New Roman" w:hAnsi="Times New Roman" w:cs="Times New Roman"/>
          <w:bCs/>
          <w:sz w:val="24"/>
          <w:szCs w:val="24"/>
          <w:lang w:eastAsia="lv-LV"/>
        </w:rPr>
        <w:t xml:space="preserve"> Ukrainas rekonstrukcijai </w:t>
      </w:r>
      <w:r w:rsidR="00A46642">
        <w:rPr>
          <w:rFonts w:ascii="Times New Roman" w:eastAsia="Times New Roman" w:hAnsi="Times New Roman" w:cs="Times New Roman"/>
          <w:bCs/>
          <w:sz w:val="24"/>
          <w:szCs w:val="24"/>
          <w:lang w:eastAsia="lv-LV"/>
        </w:rPr>
        <w:t>tika novirzīti</w:t>
      </w:r>
      <w:r w:rsidR="00A46642" w:rsidRPr="00061E9B">
        <w:rPr>
          <w:rFonts w:ascii="Times New Roman" w:eastAsia="Times New Roman" w:hAnsi="Times New Roman" w:cs="Times New Roman"/>
          <w:bCs/>
          <w:sz w:val="24"/>
          <w:szCs w:val="24"/>
          <w:lang w:eastAsia="lv-LV"/>
        </w:rPr>
        <w:t xml:space="preserve"> </w:t>
      </w:r>
      <w:r w:rsidR="00A031BD" w:rsidRPr="00061E9B">
        <w:rPr>
          <w:rFonts w:ascii="Times New Roman" w:eastAsia="Times New Roman" w:hAnsi="Times New Roman" w:cs="Times New Roman"/>
          <w:bCs/>
          <w:sz w:val="24"/>
          <w:szCs w:val="24"/>
          <w:lang w:eastAsia="lv-LV"/>
        </w:rPr>
        <w:t>5</w:t>
      </w:r>
      <w:r w:rsidR="00976852">
        <w:rPr>
          <w:rFonts w:ascii="Times New Roman" w:eastAsia="Times New Roman" w:hAnsi="Times New Roman" w:cs="Times New Roman"/>
          <w:bCs/>
          <w:sz w:val="24"/>
          <w:szCs w:val="24"/>
          <w:lang w:eastAsia="lv-LV"/>
        </w:rPr>
        <w:t> </w:t>
      </w:r>
      <w:r w:rsidR="00A031BD" w:rsidRPr="00061E9B">
        <w:rPr>
          <w:rFonts w:ascii="Times New Roman" w:eastAsia="Times New Roman" w:hAnsi="Times New Roman" w:cs="Times New Roman"/>
          <w:bCs/>
          <w:sz w:val="24"/>
          <w:szCs w:val="24"/>
          <w:lang w:eastAsia="lv-LV"/>
        </w:rPr>
        <w:t>milj.</w:t>
      </w:r>
      <w:r w:rsidR="00976852">
        <w:rPr>
          <w:rFonts w:ascii="Times New Roman" w:eastAsia="Times New Roman" w:hAnsi="Times New Roman" w:cs="Times New Roman"/>
          <w:bCs/>
          <w:sz w:val="24"/>
          <w:szCs w:val="24"/>
          <w:lang w:eastAsia="lv-LV"/>
        </w:rPr>
        <w:t> </w:t>
      </w:r>
      <w:r w:rsidR="00A031BD" w:rsidRPr="00424DBE">
        <w:rPr>
          <w:rFonts w:ascii="Times New Roman" w:eastAsia="Times New Roman" w:hAnsi="Times New Roman" w:cs="Times New Roman"/>
          <w:bCs/>
          <w:i/>
          <w:iCs/>
          <w:sz w:val="24"/>
          <w:szCs w:val="24"/>
          <w:lang w:eastAsia="lv-LV"/>
        </w:rPr>
        <w:t>euro</w:t>
      </w:r>
      <w:r w:rsidR="00A031BD" w:rsidRPr="00061E9B">
        <w:rPr>
          <w:rFonts w:ascii="Times New Roman" w:eastAsia="Times New Roman" w:hAnsi="Times New Roman" w:cs="Times New Roman"/>
          <w:bCs/>
          <w:sz w:val="24"/>
          <w:szCs w:val="24"/>
          <w:lang w:eastAsia="lv-LV"/>
        </w:rPr>
        <w:t xml:space="preserve"> no valsts budžeta līdzekļiem, no kuriem</w:t>
      </w:r>
      <w:r w:rsidR="00821014">
        <w:rPr>
          <w:rFonts w:ascii="Times New Roman" w:eastAsia="Times New Roman" w:hAnsi="Times New Roman" w:cs="Times New Roman"/>
          <w:bCs/>
          <w:sz w:val="24"/>
          <w:szCs w:val="24"/>
          <w:lang w:eastAsia="lv-LV"/>
        </w:rPr>
        <w:t xml:space="preserve"> </w:t>
      </w:r>
      <w:r w:rsidR="00A031BD" w:rsidRPr="00061E9B">
        <w:rPr>
          <w:rFonts w:ascii="Times New Roman" w:eastAsia="Times New Roman" w:hAnsi="Times New Roman" w:cs="Times New Roman"/>
          <w:bCs/>
          <w:sz w:val="24"/>
          <w:szCs w:val="24"/>
          <w:lang w:eastAsia="lv-LV"/>
        </w:rPr>
        <w:t>2,9</w:t>
      </w:r>
      <w:r w:rsidR="00061E9B">
        <w:rPr>
          <w:rFonts w:ascii="Times New Roman" w:eastAsia="Times New Roman" w:hAnsi="Times New Roman" w:cs="Times New Roman"/>
          <w:bCs/>
          <w:sz w:val="24"/>
          <w:szCs w:val="24"/>
          <w:lang w:eastAsia="lv-LV"/>
        </w:rPr>
        <w:t> </w:t>
      </w:r>
      <w:r w:rsidR="00A031BD" w:rsidRPr="00061E9B">
        <w:rPr>
          <w:rFonts w:ascii="Times New Roman" w:eastAsia="Times New Roman" w:hAnsi="Times New Roman" w:cs="Times New Roman"/>
          <w:bCs/>
          <w:sz w:val="24"/>
          <w:szCs w:val="24"/>
          <w:lang w:eastAsia="lv-LV"/>
        </w:rPr>
        <w:t>milj</w:t>
      </w:r>
      <w:r w:rsidR="00061E9B">
        <w:rPr>
          <w:rFonts w:ascii="Times New Roman" w:eastAsia="Times New Roman" w:hAnsi="Times New Roman" w:cs="Times New Roman"/>
          <w:bCs/>
          <w:sz w:val="24"/>
          <w:szCs w:val="24"/>
          <w:lang w:eastAsia="lv-LV"/>
        </w:rPr>
        <w:t>. </w:t>
      </w:r>
      <w:r w:rsidR="00061E9B" w:rsidRPr="00061E9B">
        <w:rPr>
          <w:rFonts w:ascii="Times New Roman" w:eastAsia="Times New Roman" w:hAnsi="Times New Roman" w:cs="Times New Roman"/>
          <w:bCs/>
          <w:i/>
          <w:iCs/>
          <w:sz w:val="24"/>
          <w:szCs w:val="24"/>
          <w:lang w:eastAsia="lv-LV"/>
        </w:rPr>
        <w:t>euro</w:t>
      </w:r>
      <w:r w:rsidR="00A031BD" w:rsidRPr="00061E9B">
        <w:rPr>
          <w:rFonts w:ascii="Times New Roman" w:eastAsia="Times New Roman" w:hAnsi="Times New Roman" w:cs="Times New Roman"/>
          <w:bCs/>
          <w:sz w:val="24"/>
          <w:szCs w:val="24"/>
          <w:lang w:eastAsia="lv-LV"/>
        </w:rPr>
        <w:t xml:space="preserve"> </w:t>
      </w:r>
      <w:r w:rsidR="00821014">
        <w:rPr>
          <w:rFonts w:ascii="Times New Roman" w:eastAsia="Times New Roman" w:hAnsi="Times New Roman" w:cs="Times New Roman"/>
          <w:bCs/>
          <w:sz w:val="24"/>
          <w:szCs w:val="24"/>
          <w:lang w:eastAsia="lv-LV"/>
        </w:rPr>
        <w:t xml:space="preserve">piešķirti Ārlietu ministrijai (finansējumu administrē </w:t>
      </w:r>
      <w:r w:rsidR="00821014" w:rsidRPr="00061E9B">
        <w:rPr>
          <w:rFonts w:ascii="Times New Roman" w:eastAsia="Times New Roman" w:hAnsi="Times New Roman" w:cs="Times New Roman"/>
          <w:bCs/>
          <w:sz w:val="24"/>
          <w:szCs w:val="24"/>
          <w:lang w:eastAsia="lv-LV"/>
        </w:rPr>
        <w:t>Latvijas Attīstības sadarbības aģentūra/CFLA</w:t>
      </w:r>
      <w:r w:rsidR="00821014">
        <w:rPr>
          <w:rFonts w:ascii="Times New Roman" w:eastAsia="Times New Roman" w:hAnsi="Times New Roman" w:cs="Times New Roman"/>
          <w:bCs/>
          <w:sz w:val="24"/>
          <w:szCs w:val="24"/>
          <w:lang w:eastAsia="lv-LV"/>
        </w:rPr>
        <w:t>), Ekonomikas ministrijai – 2 milj. </w:t>
      </w:r>
      <w:r w:rsidR="00821014" w:rsidRPr="00821014">
        <w:rPr>
          <w:rFonts w:ascii="Times New Roman" w:eastAsia="Times New Roman" w:hAnsi="Times New Roman" w:cs="Times New Roman"/>
          <w:bCs/>
          <w:i/>
          <w:iCs/>
          <w:sz w:val="24"/>
          <w:szCs w:val="24"/>
          <w:lang w:eastAsia="lv-LV"/>
        </w:rPr>
        <w:t>euro</w:t>
      </w:r>
      <w:r w:rsidR="00821014">
        <w:rPr>
          <w:rFonts w:ascii="Times New Roman" w:eastAsia="Times New Roman" w:hAnsi="Times New Roman" w:cs="Times New Roman"/>
          <w:bCs/>
          <w:sz w:val="24"/>
          <w:szCs w:val="24"/>
          <w:lang w:eastAsia="lv-LV"/>
        </w:rPr>
        <w:t xml:space="preserve">, </w:t>
      </w:r>
      <w:r w:rsidR="00821014" w:rsidRPr="00821014">
        <w:rPr>
          <w:rFonts w:ascii="Times New Roman" w:eastAsia="Times New Roman" w:hAnsi="Times New Roman" w:cs="Times New Roman"/>
          <w:bCs/>
          <w:sz w:val="24"/>
          <w:szCs w:val="24"/>
          <w:lang w:eastAsia="lv-LV"/>
        </w:rPr>
        <w:t>Satiksmes ministrija</w:t>
      </w:r>
      <w:r w:rsidR="00821014">
        <w:rPr>
          <w:rFonts w:ascii="Times New Roman" w:eastAsia="Times New Roman" w:hAnsi="Times New Roman" w:cs="Times New Roman"/>
          <w:bCs/>
          <w:sz w:val="24"/>
          <w:szCs w:val="24"/>
          <w:lang w:eastAsia="lv-LV"/>
        </w:rPr>
        <w:t xml:space="preserve">i - </w:t>
      </w:r>
      <w:r w:rsidR="00821014" w:rsidRPr="00061E9B">
        <w:rPr>
          <w:rFonts w:ascii="Times New Roman" w:eastAsia="Times New Roman" w:hAnsi="Times New Roman" w:cs="Times New Roman"/>
          <w:bCs/>
          <w:sz w:val="24"/>
          <w:szCs w:val="24"/>
          <w:lang w:eastAsia="lv-LV"/>
        </w:rPr>
        <w:t>100</w:t>
      </w:r>
      <w:r w:rsidR="00821014">
        <w:rPr>
          <w:rFonts w:ascii="Times New Roman" w:eastAsia="Times New Roman" w:hAnsi="Times New Roman" w:cs="Times New Roman"/>
          <w:bCs/>
          <w:sz w:val="24"/>
          <w:szCs w:val="24"/>
          <w:lang w:eastAsia="lv-LV"/>
        </w:rPr>
        <w:t> </w:t>
      </w:r>
      <w:r w:rsidR="00821014" w:rsidRPr="00061E9B">
        <w:rPr>
          <w:rFonts w:ascii="Times New Roman" w:eastAsia="Times New Roman" w:hAnsi="Times New Roman" w:cs="Times New Roman"/>
          <w:bCs/>
          <w:sz w:val="24"/>
          <w:szCs w:val="24"/>
          <w:lang w:eastAsia="lv-LV"/>
        </w:rPr>
        <w:t>tūkst.</w:t>
      </w:r>
      <w:r w:rsidR="00821014">
        <w:rPr>
          <w:rFonts w:ascii="Times New Roman" w:eastAsia="Times New Roman" w:hAnsi="Times New Roman" w:cs="Times New Roman"/>
          <w:bCs/>
          <w:sz w:val="24"/>
          <w:szCs w:val="24"/>
          <w:lang w:eastAsia="lv-LV"/>
        </w:rPr>
        <w:t> </w:t>
      </w:r>
      <w:r w:rsidR="00821014" w:rsidRPr="00061E9B">
        <w:rPr>
          <w:rFonts w:ascii="Times New Roman" w:eastAsia="Times New Roman" w:hAnsi="Times New Roman" w:cs="Times New Roman"/>
          <w:bCs/>
          <w:i/>
          <w:iCs/>
          <w:sz w:val="24"/>
          <w:szCs w:val="24"/>
          <w:lang w:eastAsia="lv-LV"/>
        </w:rPr>
        <w:t>euro</w:t>
      </w:r>
      <w:bookmarkEnd w:id="10"/>
      <w:r w:rsidR="00821014">
        <w:rPr>
          <w:rFonts w:ascii="Times New Roman" w:eastAsia="Times New Roman" w:hAnsi="Times New Roman" w:cs="Times New Roman"/>
          <w:bCs/>
          <w:i/>
          <w:iCs/>
          <w:sz w:val="24"/>
          <w:szCs w:val="24"/>
          <w:lang w:eastAsia="lv-LV"/>
        </w:rPr>
        <w:t>.</w:t>
      </w:r>
    </w:p>
    <w:p w14:paraId="52B7A5A8" w14:textId="70D49116" w:rsidR="00A031BD" w:rsidRPr="00340042" w:rsidRDefault="00A031BD" w:rsidP="00A37D22">
      <w:pPr>
        <w:spacing w:beforeLines="40" w:before="96" w:afterLines="40" w:after="96" w:line="240" w:lineRule="auto"/>
        <w:ind w:firstLine="720"/>
        <w:jc w:val="both"/>
        <w:rPr>
          <w:rFonts w:ascii="Times New Roman" w:hAnsi="Times New Roman" w:cs="Times New Roman"/>
          <w:i/>
          <w:iCs/>
          <w:sz w:val="24"/>
          <w:szCs w:val="24"/>
          <w:u w:val="single"/>
        </w:rPr>
      </w:pPr>
      <w:r w:rsidRPr="00340042">
        <w:rPr>
          <w:rFonts w:ascii="Times New Roman" w:hAnsi="Times New Roman" w:cs="Times New Roman"/>
          <w:i/>
          <w:iCs/>
          <w:sz w:val="24"/>
          <w:szCs w:val="24"/>
          <w:u w:val="single"/>
        </w:rPr>
        <w:lastRenderedPageBreak/>
        <w:t>Attīstības sadarbības projekti un iespējas caur Ā</w:t>
      </w:r>
      <w:r w:rsidR="003B6723">
        <w:rPr>
          <w:rFonts w:ascii="Times New Roman" w:hAnsi="Times New Roman" w:cs="Times New Roman"/>
          <w:i/>
          <w:iCs/>
          <w:sz w:val="24"/>
          <w:szCs w:val="24"/>
          <w:u w:val="single"/>
        </w:rPr>
        <w:t>rlietu ministrijas</w:t>
      </w:r>
      <w:r w:rsidRPr="00340042">
        <w:rPr>
          <w:rFonts w:ascii="Times New Roman" w:hAnsi="Times New Roman" w:cs="Times New Roman"/>
          <w:i/>
          <w:iCs/>
          <w:sz w:val="24"/>
          <w:szCs w:val="24"/>
          <w:u w:val="single"/>
        </w:rPr>
        <w:t xml:space="preserve"> grantiem</w:t>
      </w:r>
    </w:p>
    <w:p w14:paraId="6A5B09A0" w14:textId="24E6A1F4" w:rsidR="00A031BD" w:rsidRPr="002476BB" w:rsidRDefault="00A031BD" w:rsidP="00A37D22">
      <w:pPr>
        <w:spacing w:beforeLines="40" w:before="96" w:afterLines="40" w:after="96" w:line="240" w:lineRule="auto"/>
        <w:ind w:firstLine="720"/>
        <w:jc w:val="both"/>
        <w:rPr>
          <w:rFonts w:ascii="Times New Roman" w:hAnsi="Times New Roman" w:cs="Times New Roman"/>
          <w:sz w:val="24"/>
          <w:szCs w:val="24"/>
        </w:rPr>
      </w:pPr>
      <w:r w:rsidRPr="00A71717">
        <w:rPr>
          <w:rFonts w:ascii="Times New Roman" w:hAnsi="Times New Roman" w:cs="Times New Roman"/>
          <w:sz w:val="24"/>
          <w:szCs w:val="24"/>
        </w:rPr>
        <w:t>Attīstības sadarbībā Ukraina ir Latvijas prioritāte – kopš 2022.</w:t>
      </w:r>
      <w:r w:rsidR="00A71717">
        <w:rPr>
          <w:rFonts w:ascii="Times New Roman" w:hAnsi="Times New Roman" w:cs="Times New Roman"/>
          <w:sz w:val="24"/>
          <w:szCs w:val="24"/>
        </w:rPr>
        <w:t> </w:t>
      </w:r>
      <w:r w:rsidRPr="00A71717">
        <w:rPr>
          <w:rFonts w:ascii="Times New Roman" w:hAnsi="Times New Roman" w:cs="Times New Roman"/>
          <w:sz w:val="24"/>
          <w:szCs w:val="24"/>
        </w:rPr>
        <w:t xml:space="preserve">gada Ukrainai atvēlēta vairāk kā trešdaļa no visa </w:t>
      </w:r>
      <w:r w:rsidR="00A71717" w:rsidRPr="00A71717">
        <w:rPr>
          <w:rFonts w:ascii="Times New Roman" w:hAnsi="Times New Roman" w:cs="Times New Roman"/>
          <w:sz w:val="24"/>
          <w:szCs w:val="24"/>
        </w:rPr>
        <w:t xml:space="preserve">Ārlietu </w:t>
      </w:r>
      <w:r w:rsidRPr="00A71717">
        <w:rPr>
          <w:rFonts w:ascii="Times New Roman" w:hAnsi="Times New Roman" w:cs="Times New Roman"/>
          <w:sz w:val="24"/>
          <w:szCs w:val="24"/>
        </w:rPr>
        <w:t>ministrijas divpusējā attīstības sadarbības budžeta. Puse no 2024.</w:t>
      </w:r>
      <w:r w:rsidR="00A71717">
        <w:rPr>
          <w:rFonts w:ascii="Times New Roman" w:hAnsi="Times New Roman" w:cs="Times New Roman"/>
          <w:sz w:val="24"/>
          <w:szCs w:val="24"/>
        </w:rPr>
        <w:t> </w:t>
      </w:r>
      <w:r w:rsidRPr="00A71717">
        <w:rPr>
          <w:rFonts w:ascii="Times New Roman" w:hAnsi="Times New Roman" w:cs="Times New Roman"/>
          <w:sz w:val="24"/>
          <w:szCs w:val="24"/>
        </w:rPr>
        <w:t xml:space="preserve">gada projektiem tiek īstenoti Ukrainā, ar kopējo summu ap 650 000 </w:t>
      </w:r>
      <w:r w:rsidRPr="004C27BB">
        <w:rPr>
          <w:rFonts w:ascii="Times New Roman" w:hAnsi="Times New Roman" w:cs="Times New Roman"/>
          <w:i/>
          <w:iCs/>
          <w:sz w:val="24"/>
          <w:szCs w:val="24"/>
        </w:rPr>
        <w:t>euro</w:t>
      </w:r>
      <w:r w:rsidRPr="00A71717">
        <w:rPr>
          <w:rFonts w:ascii="Times New Roman" w:hAnsi="Times New Roman" w:cs="Times New Roman"/>
          <w:sz w:val="24"/>
          <w:szCs w:val="24"/>
        </w:rPr>
        <w:t>. Projekti tiek realizēti sekojošās jomās: psihoemocionālais atbalsts sievietēm; rehabilitācija</w:t>
      </w:r>
      <w:r w:rsidR="00812032">
        <w:rPr>
          <w:rFonts w:ascii="Times New Roman" w:hAnsi="Times New Roman" w:cs="Times New Roman"/>
          <w:sz w:val="24"/>
          <w:szCs w:val="24"/>
        </w:rPr>
        <w:t>,</w:t>
      </w:r>
      <w:r w:rsidRPr="00A71717">
        <w:rPr>
          <w:rFonts w:ascii="Times New Roman" w:hAnsi="Times New Roman" w:cs="Times New Roman"/>
          <w:sz w:val="24"/>
          <w:szCs w:val="24"/>
        </w:rPr>
        <w:t xml:space="preserve"> mikroķirurģija</w:t>
      </w:r>
      <w:r w:rsidR="00812032">
        <w:rPr>
          <w:rFonts w:ascii="Times New Roman" w:hAnsi="Times New Roman" w:cs="Times New Roman"/>
          <w:sz w:val="24"/>
          <w:szCs w:val="24"/>
        </w:rPr>
        <w:t>,</w:t>
      </w:r>
      <w:r w:rsidRPr="00A71717">
        <w:rPr>
          <w:rFonts w:ascii="Times New Roman" w:hAnsi="Times New Roman" w:cs="Times New Roman"/>
          <w:sz w:val="24"/>
          <w:szCs w:val="24"/>
        </w:rPr>
        <w:t xml:space="preserve"> finanšu uzraudzība</w:t>
      </w:r>
      <w:r w:rsidR="00812032">
        <w:rPr>
          <w:rFonts w:ascii="Times New Roman" w:hAnsi="Times New Roman" w:cs="Times New Roman"/>
          <w:sz w:val="24"/>
          <w:szCs w:val="24"/>
        </w:rPr>
        <w:t>,</w:t>
      </w:r>
      <w:r w:rsidRPr="00A71717">
        <w:rPr>
          <w:rFonts w:ascii="Times New Roman" w:hAnsi="Times New Roman" w:cs="Times New Roman"/>
          <w:sz w:val="24"/>
          <w:szCs w:val="24"/>
        </w:rPr>
        <w:t xml:space="preserve"> tiesu ekspertīzes un kara noziegumu dokumentācija</w:t>
      </w:r>
      <w:r w:rsidR="00812032">
        <w:rPr>
          <w:rFonts w:ascii="Times New Roman" w:hAnsi="Times New Roman" w:cs="Times New Roman"/>
          <w:sz w:val="24"/>
          <w:szCs w:val="24"/>
        </w:rPr>
        <w:t>,</w:t>
      </w:r>
      <w:r w:rsidRPr="00A71717">
        <w:rPr>
          <w:rFonts w:ascii="Times New Roman" w:hAnsi="Times New Roman" w:cs="Times New Roman"/>
          <w:sz w:val="24"/>
          <w:szCs w:val="24"/>
        </w:rPr>
        <w:t xml:space="preserve"> mazo un vidējo uzņēmumu attīstība</w:t>
      </w:r>
      <w:r w:rsidR="00812032">
        <w:rPr>
          <w:rFonts w:ascii="Times New Roman" w:hAnsi="Times New Roman" w:cs="Times New Roman"/>
          <w:sz w:val="24"/>
          <w:szCs w:val="24"/>
        </w:rPr>
        <w:t>,</w:t>
      </w:r>
      <w:r w:rsidRPr="00A71717">
        <w:rPr>
          <w:rFonts w:ascii="Times New Roman" w:hAnsi="Times New Roman" w:cs="Times New Roman"/>
          <w:sz w:val="24"/>
          <w:szCs w:val="24"/>
        </w:rPr>
        <w:t xml:space="preserve"> E</w:t>
      </w:r>
      <w:r w:rsidR="002C4E98">
        <w:rPr>
          <w:rFonts w:ascii="Times New Roman" w:hAnsi="Times New Roman" w:cs="Times New Roman"/>
          <w:sz w:val="24"/>
          <w:szCs w:val="24"/>
        </w:rPr>
        <w:t xml:space="preserve">iropas </w:t>
      </w:r>
      <w:r w:rsidRPr="00A71717">
        <w:rPr>
          <w:rFonts w:ascii="Times New Roman" w:hAnsi="Times New Roman" w:cs="Times New Roman"/>
          <w:sz w:val="24"/>
          <w:szCs w:val="24"/>
        </w:rPr>
        <w:t>S</w:t>
      </w:r>
      <w:r w:rsidR="002C4E98">
        <w:rPr>
          <w:rFonts w:ascii="Times New Roman" w:hAnsi="Times New Roman" w:cs="Times New Roman"/>
          <w:sz w:val="24"/>
          <w:szCs w:val="24"/>
        </w:rPr>
        <w:t>avienības</w:t>
      </w:r>
      <w:r w:rsidRPr="00A71717">
        <w:rPr>
          <w:rFonts w:ascii="Times New Roman" w:hAnsi="Times New Roman" w:cs="Times New Roman"/>
          <w:sz w:val="24"/>
          <w:szCs w:val="24"/>
        </w:rPr>
        <w:t xml:space="preserve"> integrācija un E</w:t>
      </w:r>
      <w:r w:rsidR="002C4E98">
        <w:rPr>
          <w:rFonts w:ascii="Times New Roman" w:hAnsi="Times New Roman" w:cs="Times New Roman"/>
          <w:sz w:val="24"/>
          <w:szCs w:val="24"/>
        </w:rPr>
        <w:t xml:space="preserve">iropas </w:t>
      </w:r>
      <w:r w:rsidRPr="00A71717">
        <w:rPr>
          <w:rFonts w:ascii="Times New Roman" w:hAnsi="Times New Roman" w:cs="Times New Roman"/>
          <w:sz w:val="24"/>
          <w:szCs w:val="24"/>
        </w:rPr>
        <w:t>S</w:t>
      </w:r>
      <w:r w:rsidR="002C4E98">
        <w:rPr>
          <w:rFonts w:ascii="Times New Roman" w:hAnsi="Times New Roman" w:cs="Times New Roman"/>
          <w:sz w:val="24"/>
          <w:szCs w:val="24"/>
        </w:rPr>
        <w:t>avienības</w:t>
      </w:r>
      <w:r w:rsidRPr="00A71717">
        <w:rPr>
          <w:rFonts w:ascii="Times New Roman" w:hAnsi="Times New Roman" w:cs="Times New Roman"/>
          <w:sz w:val="24"/>
          <w:szCs w:val="24"/>
        </w:rPr>
        <w:t xml:space="preserve"> likumi; lauksaimniecība</w:t>
      </w:r>
      <w:r w:rsidR="00812032">
        <w:rPr>
          <w:rFonts w:ascii="Times New Roman" w:hAnsi="Times New Roman" w:cs="Times New Roman"/>
          <w:sz w:val="24"/>
          <w:szCs w:val="24"/>
        </w:rPr>
        <w:t>,</w:t>
      </w:r>
      <w:r w:rsidRPr="00A71717">
        <w:rPr>
          <w:rFonts w:ascii="Times New Roman" w:hAnsi="Times New Roman" w:cs="Times New Roman"/>
          <w:sz w:val="24"/>
          <w:szCs w:val="24"/>
        </w:rPr>
        <w:t xml:space="preserve"> audits un cilvēktiesības</w:t>
      </w:r>
      <w:r w:rsidRPr="00812032">
        <w:rPr>
          <w:rFonts w:ascii="Times New Roman" w:hAnsi="Times New Roman" w:cs="Times New Roman"/>
          <w:sz w:val="24"/>
          <w:szCs w:val="24"/>
        </w:rPr>
        <w:t>.</w:t>
      </w:r>
      <w:r w:rsidR="00146F89" w:rsidRPr="002476BB">
        <w:rPr>
          <w:rFonts w:ascii="Times New Roman" w:hAnsi="Times New Roman" w:cs="Times New Roman"/>
          <w:sz w:val="24"/>
          <w:szCs w:val="24"/>
        </w:rPr>
        <w:t xml:space="preserve"> Ārlietu ministrija lielāko daļu finansējuma attīstības sadarbības projektu īstenošanai nodrošina caur ikgadējo granta projektu konkursu. Konkursā projektu īstenošanai iespējams pieteikties gan publiskā, gan nevalstiskā un privātā sektora pārstāvjiem.</w:t>
      </w:r>
    </w:p>
    <w:p w14:paraId="6F9E38BC" w14:textId="3EDFD8DE" w:rsidR="00A71717" w:rsidRDefault="004555F6" w:rsidP="00A71717">
      <w:pPr>
        <w:spacing w:beforeLines="40" w:before="96" w:afterLines="40" w:after="96" w:line="240" w:lineRule="auto"/>
        <w:ind w:firstLine="720"/>
        <w:jc w:val="both"/>
        <w:rPr>
          <w:rFonts w:ascii="Times New Roman" w:hAnsi="Times New Roman" w:cs="Times New Roman"/>
          <w:i/>
          <w:iCs/>
          <w:sz w:val="24"/>
          <w:szCs w:val="24"/>
          <w:u w:val="single"/>
        </w:rPr>
      </w:pPr>
      <w:r>
        <w:rPr>
          <w:rFonts w:ascii="Times New Roman" w:hAnsi="Times New Roman" w:cs="Times New Roman"/>
          <w:i/>
          <w:iCs/>
          <w:sz w:val="24"/>
          <w:szCs w:val="24"/>
          <w:u w:val="single"/>
        </w:rPr>
        <w:t>Iespējas sadarbībai ar starptautiskajiem partneriem</w:t>
      </w:r>
    </w:p>
    <w:p w14:paraId="3F41D211" w14:textId="7D235F32" w:rsidR="004555F6" w:rsidRPr="002476BB" w:rsidRDefault="004555F6" w:rsidP="004555F6">
      <w:pPr>
        <w:widowControl w:val="0"/>
        <w:spacing w:before="120" w:after="120" w:line="240" w:lineRule="auto"/>
        <w:ind w:firstLine="720"/>
        <w:jc w:val="both"/>
        <w:rPr>
          <w:rFonts w:ascii="Times New Roman" w:hAnsi="Times New Roman" w:cs="Times New Roman"/>
          <w:color w:val="FF0000"/>
          <w:sz w:val="24"/>
          <w:szCs w:val="24"/>
          <w:lang w:eastAsia="lv-LV"/>
        </w:rPr>
      </w:pPr>
      <w:r w:rsidRPr="002476BB">
        <w:rPr>
          <w:rFonts w:ascii="Times New Roman" w:hAnsi="Times New Roman" w:cs="Times New Roman"/>
          <w:sz w:val="24"/>
          <w:szCs w:val="24"/>
          <w:lang w:eastAsia="lv-LV"/>
        </w:rPr>
        <w:t xml:space="preserve">Ārlietu ministrija un Latvijas vēstniecība Ukrainā regulāri izskata iespējas sadarbībai ar starptautiskajiem partneriem, piemēram, ASV Starptautiskās attīstības aģentūru (USAID), Vācijas attīstības sadarbības organizāciju (GIZ), kā arī meklē finansējumu attīstības sadarbības projektu īstenošanai arī citos formātos, īpaši Eiropas Savienības. Notiek regulāra sadarbība ar Ukrainas vēstniecību Rīgā un informācijas apmaiņa ar uzņēmēju organizācijām (LTRK, LDDK). Kopš 2022. gada Ārlietu ministrija, LIAA un LTRK ir rīkojušas seminārus par Ukrainas rekonstrukciju un uzņēmēju iesaistīšanu, tai skaitā Ārlietu ministrija 2023. gada 23. novembrī rīkoja </w:t>
      </w:r>
      <w:hyperlink r:id="rId8" w:history="1">
        <w:r w:rsidRPr="002476BB">
          <w:rPr>
            <w:rStyle w:val="Hyperlink"/>
            <w:rFonts w:ascii="Times New Roman" w:hAnsi="Times New Roman" w:cs="Times New Roman"/>
            <w:color w:val="auto"/>
            <w:sz w:val="24"/>
            <w:szCs w:val="24"/>
            <w:u w:val="none"/>
            <w:lang w:eastAsia="lv-LV"/>
          </w:rPr>
          <w:t>semināru “Latvijas iesaiste Ukrainas atjaunošanā: līdzšinējā pieredze un turpmākais”</w:t>
        </w:r>
      </w:hyperlink>
      <w:r w:rsidRPr="002476BB">
        <w:rPr>
          <w:rFonts w:ascii="Times New Roman" w:hAnsi="Times New Roman" w:cs="Times New Roman"/>
          <w:sz w:val="24"/>
          <w:szCs w:val="24"/>
          <w:lang w:eastAsia="lv-LV"/>
        </w:rPr>
        <w:t xml:space="preserve">. </w:t>
      </w:r>
    </w:p>
    <w:p w14:paraId="058CA299" w14:textId="20B958D4" w:rsidR="00387AB6" w:rsidRDefault="00387AB6" w:rsidP="00A71717">
      <w:pPr>
        <w:spacing w:beforeLines="40" w:before="96" w:afterLines="40" w:after="96" w:line="240" w:lineRule="auto"/>
        <w:ind w:firstLine="720"/>
        <w:jc w:val="both"/>
        <w:rPr>
          <w:rFonts w:ascii="Times New Roman" w:hAnsi="Times New Roman" w:cs="Times New Roman"/>
          <w:bCs/>
          <w:sz w:val="24"/>
          <w:szCs w:val="24"/>
        </w:rPr>
      </w:pPr>
      <w:r w:rsidRPr="00387AB6">
        <w:rPr>
          <w:rFonts w:ascii="Times New Roman" w:hAnsi="Times New Roman" w:cs="Times New Roman"/>
          <w:bCs/>
          <w:sz w:val="24"/>
          <w:szCs w:val="24"/>
        </w:rPr>
        <w:t>Nozīmīgs atbalsts Ukrainas atjaunošanai un E</w:t>
      </w:r>
      <w:r w:rsidR="002C4E98">
        <w:rPr>
          <w:rFonts w:ascii="Times New Roman" w:hAnsi="Times New Roman" w:cs="Times New Roman"/>
          <w:bCs/>
          <w:sz w:val="24"/>
          <w:szCs w:val="24"/>
        </w:rPr>
        <w:t xml:space="preserve">iropas </w:t>
      </w:r>
      <w:r w:rsidRPr="00387AB6">
        <w:rPr>
          <w:rFonts w:ascii="Times New Roman" w:hAnsi="Times New Roman" w:cs="Times New Roman"/>
          <w:bCs/>
          <w:sz w:val="24"/>
          <w:szCs w:val="24"/>
        </w:rPr>
        <w:t>S</w:t>
      </w:r>
      <w:r w:rsidR="002C4E98">
        <w:rPr>
          <w:rFonts w:ascii="Times New Roman" w:hAnsi="Times New Roman" w:cs="Times New Roman"/>
          <w:bCs/>
          <w:sz w:val="24"/>
          <w:szCs w:val="24"/>
        </w:rPr>
        <w:t>avienības</w:t>
      </w:r>
      <w:r w:rsidRPr="00387AB6">
        <w:rPr>
          <w:rFonts w:ascii="Times New Roman" w:hAnsi="Times New Roman" w:cs="Times New Roman"/>
          <w:bCs/>
          <w:sz w:val="24"/>
          <w:szCs w:val="24"/>
        </w:rPr>
        <w:t xml:space="preserve"> integrācijas procesam ir Ukrainas instruments – 50 miljardu </w:t>
      </w:r>
      <w:r w:rsidRPr="00387AB6">
        <w:rPr>
          <w:rFonts w:ascii="Times New Roman" w:hAnsi="Times New Roman" w:cs="Times New Roman"/>
          <w:bCs/>
          <w:i/>
          <w:iCs/>
          <w:sz w:val="24"/>
          <w:szCs w:val="24"/>
        </w:rPr>
        <w:t>euro</w:t>
      </w:r>
      <w:r w:rsidRPr="00387AB6">
        <w:rPr>
          <w:rFonts w:ascii="Times New Roman" w:hAnsi="Times New Roman" w:cs="Times New Roman"/>
          <w:bCs/>
          <w:sz w:val="24"/>
          <w:szCs w:val="24"/>
        </w:rPr>
        <w:t xml:space="preserve"> E</w:t>
      </w:r>
      <w:r w:rsidR="002C4E98">
        <w:rPr>
          <w:rFonts w:ascii="Times New Roman" w:hAnsi="Times New Roman" w:cs="Times New Roman"/>
          <w:bCs/>
          <w:sz w:val="24"/>
          <w:szCs w:val="24"/>
        </w:rPr>
        <w:t xml:space="preserve">iropas </w:t>
      </w:r>
      <w:r w:rsidRPr="00387AB6">
        <w:rPr>
          <w:rFonts w:ascii="Times New Roman" w:hAnsi="Times New Roman" w:cs="Times New Roman"/>
          <w:bCs/>
          <w:sz w:val="24"/>
          <w:szCs w:val="24"/>
        </w:rPr>
        <w:t>S</w:t>
      </w:r>
      <w:r w:rsidR="002C4E98">
        <w:rPr>
          <w:rFonts w:ascii="Times New Roman" w:hAnsi="Times New Roman" w:cs="Times New Roman"/>
          <w:bCs/>
          <w:sz w:val="24"/>
          <w:szCs w:val="24"/>
        </w:rPr>
        <w:t>avienības</w:t>
      </w:r>
      <w:r w:rsidRPr="00387AB6">
        <w:rPr>
          <w:rFonts w:ascii="Times New Roman" w:hAnsi="Times New Roman" w:cs="Times New Roman"/>
          <w:bCs/>
          <w:sz w:val="24"/>
          <w:szCs w:val="24"/>
        </w:rPr>
        <w:t xml:space="preserve"> finansējums, kas ietver tiešos maksājumus Ukrainas valdībai, atbalstu investīciju piesaistei un uzņēmējdarbības attīstībai Ukrainā un tehnisko atbalstu. Ukrainas instrumenta pieejamais finansējums ir viens no veidiem, kā veicināt uzņēmumu iespējas iesaistīties Ukrainas rekonstrukcijā.</w:t>
      </w:r>
    </w:p>
    <w:p w14:paraId="431ACAD8" w14:textId="08A4C177" w:rsidR="00387AB6" w:rsidRPr="004555F6" w:rsidRDefault="00387AB6" w:rsidP="00A37D22">
      <w:pPr>
        <w:spacing w:before="120" w:after="120" w:line="24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Tomēr, lai gan Latvijas uzņēmējiem ir iespējas iesaistīties, neskatoties uz Ārlietu ministrijas un Finanšu ministrijas organizētiem semināriem privātajam sektoram par starptautisko finanšu institūciju </w:t>
      </w:r>
      <w:r w:rsidRPr="00821014">
        <w:rPr>
          <w:rFonts w:ascii="Times New Roman" w:hAnsi="Times New Roman" w:cs="Times New Roman"/>
          <w:bCs/>
          <w:sz w:val="24"/>
          <w:szCs w:val="24"/>
        </w:rPr>
        <w:t>(EIB, ERAB, Pasaules Bankas grupas u.c.) instrumentiem</w:t>
      </w:r>
      <w:r>
        <w:rPr>
          <w:rFonts w:ascii="Times New Roman" w:hAnsi="Times New Roman" w:cs="Times New Roman"/>
          <w:bCs/>
          <w:sz w:val="24"/>
          <w:szCs w:val="24"/>
        </w:rPr>
        <w:t xml:space="preserve">, </w:t>
      </w:r>
      <w:r w:rsidRPr="00821014">
        <w:rPr>
          <w:rFonts w:ascii="Times New Roman" w:hAnsi="Times New Roman" w:cs="Times New Roman"/>
          <w:bCs/>
          <w:sz w:val="24"/>
          <w:szCs w:val="24"/>
        </w:rPr>
        <w:t>tālāka uzņēmumu iesaist</w:t>
      </w:r>
      <w:r w:rsidR="0080387B">
        <w:rPr>
          <w:rFonts w:ascii="Times New Roman" w:hAnsi="Times New Roman" w:cs="Times New Roman"/>
          <w:bCs/>
          <w:sz w:val="24"/>
          <w:szCs w:val="24"/>
        </w:rPr>
        <w:t>e</w:t>
      </w:r>
      <w:r w:rsidRPr="00821014">
        <w:rPr>
          <w:rFonts w:ascii="Times New Roman" w:hAnsi="Times New Roman" w:cs="Times New Roman"/>
          <w:bCs/>
          <w:sz w:val="24"/>
          <w:szCs w:val="24"/>
        </w:rPr>
        <w:t xml:space="preserve"> </w:t>
      </w:r>
      <w:r w:rsidR="0080387B">
        <w:rPr>
          <w:rFonts w:ascii="Times New Roman" w:hAnsi="Times New Roman" w:cs="Times New Roman"/>
          <w:bCs/>
          <w:sz w:val="24"/>
          <w:szCs w:val="24"/>
        </w:rPr>
        <w:t>ir neliela</w:t>
      </w:r>
      <w:r w:rsidRPr="004555F6">
        <w:rPr>
          <w:rFonts w:ascii="Times New Roman" w:hAnsi="Times New Roman" w:cs="Times New Roman"/>
          <w:bCs/>
          <w:sz w:val="24"/>
          <w:szCs w:val="24"/>
        </w:rPr>
        <w:t>.</w:t>
      </w:r>
      <w:r w:rsidR="00146F89" w:rsidRPr="002476BB">
        <w:t xml:space="preserve"> </w:t>
      </w:r>
      <w:r w:rsidR="00146F89" w:rsidRPr="002476BB">
        <w:rPr>
          <w:rFonts w:ascii="Times New Roman" w:hAnsi="Times New Roman" w:cs="Times New Roman"/>
          <w:bCs/>
          <w:sz w:val="24"/>
          <w:szCs w:val="24"/>
        </w:rPr>
        <w:t xml:space="preserve">Ja dalībai starptautisko finanšu institūciju, starptautisko organizāciju, citu donoru un projektu īstenotāju iepirkumos vajadzīga tikai pašu uzņēmēju aktivitāte, tad bieži starptautisko donoru projektos nepieciešams valsts līdzfinansējums, kas Ārlietu ministrijas attīstības sadarbības budžetā ir ļoti ierobežots. </w:t>
      </w:r>
      <w:bookmarkStart w:id="11" w:name="_Hlk183166381"/>
      <w:r w:rsidR="00146F89" w:rsidRPr="002476BB">
        <w:rPr>
          <w:rFonts w:ascii="Times New Roman" w:hAnsi="Times New Roman" w:cs="Times New Roman"/>
          <w:bCs/>
          <w:sz w:val="24"/>
          <w:szCs w:val="24"/>
        </w:rPr>
        <w:t>Tāpat, iesaistīties Ukrainas instrumenta investīciju ietvarā caur risku dalīšanas instrumentiem var starptautiskās finanšu institūcijas un E</w:t>
      </w:r>
      <w:r w:rsidR="002C4E98" w:rsidRPr="002476BB">
        <w:rPr>
          <w:rFonts w:ascii="Times New Roman" w:hAnsi="Times New Roman" w:cs="Times New Roman"/>
          <w:bCs/>
          <w:sz w:val="24"/>
          <w:szCs w:val="24"/>
        </w:rPr>
        <w:t xml:space="preserve">iropas </w:t>
      </w:r>
      <w:r w:rsidR="00146F89" w:rsidRPr="002476BB">
        <w:rPr>
          <w:rFonts w:ascii="Times New Roman" w:hAnsi="Times New Roman" w:cs="Times New Roman"/>
          <w:bCs/>
          <w:sz w:val="24"/>
          <w:szCs w:val="24"/>
        </w:rPr>
        <w:t>S</w:t>
      </w:r>
      <w:r w:rsidR="002C4E98" w:rsidRPr="002476BB">
        <w:rPr>
          <w:rFonts w:ascii="Times New Roman" w:hAnsi="Times New Roman" w:cs="Times New Roman"/>
          <w:bCs/>
          <w:sz w:val="24"/>
          <w:szCs w:val="24"/>
        </w:rPr>
        <w:t>avienības</w:t>
      </w:r>
      <w:r w:rsidR="00146F89" w:rsidRPr="002476BB">
        <w:rPr>
          <w:rFonts w:ascii="Times New Roman" w:hAnsi="Times New Roman" w:cs="Times New Roman"/>
          <w:bCs/>
          <w:sz w:val="24"/>
          <w:szCs w:val="24"/>
        </w:rPr>
        <w:t xml:space="preserve"> dalībvalstu attīstības bankas</w:t>
      </w:r>
      <w:r w:rsidR="004555F6">
        <w:rPr>
          <w:rFonts w:ascii="Times New Roman" w:hAnsi="Times New Roman" w:cs="Times New Roman"/>
          <w:bCs/>
          <w:sz w:val="24"/>
          <w:szCs w:val="24"/>
        </w:rPr>
        <w:t>.</w:t>
      </w:r>
      <w:r w:rsidR="00146F89" w:rsidRPr="00343AB5">
        <w:rPr>
          <w:rFonts w:ascii="Times New Roman" w:hAnsi="Times New Roman" w:cs="Times New Roman"/>
          <w:bCs/>
          <w:sz w:val="24"/>
          <w:szCs w:val="24"/>
        </w:rPr>
        <w:t xml:space="preserve"> Latvij</w:t>
      </w:r>
      <w:r w:rsidR="004555F6">
        <w:rPr>
          <w:rFonts w:ascii="Times New Roman" w:hAnsi="Times New Roman" w:cs="Times New Roman"/>
          <w:bCs/>
          <w:sz w:val="24"/>
          <w:szCs w:val="24"/>
        </w:rPr>
        <w:t xml:space="preserve">ā </w:t>
      </w:r>
      <w:r w:rsidR="00146F89" w:rsidRPr="00343AB5">
        <w:rPr>
          <w:rFonts w:ascii="Times New Roman" w:hAnsi="Times New Roman" w:cs="Times New Roman"/>
          <w:bCs/>
          <w:sz w:val="24"/>
          <w:szCs w:val="24"/>
        </w:rPr>
        <w:t>attīstības banka</w:t>
      </w:r>
      <w:r w:rsidR="004555F6">
        <w:rPr>
          <w:rFonts w:ascii="Times New Roman" w:hAnsi="Times New Roman" w:cs="Times New Roman"/>
          <w:bCs/>
          <w:sz w:val="24"/>
          <w:szCs w:val="24"/>
        </w:rPr>
        <w:t xml:space="preserve"> nav izveidota</w:t>
      </w:r>
      <w:r w:rsidR="00146F89" w:rsidRPr="00343AB5">
        <w:rPr>
          <w:rFonts w:ascii="Times New Roman" w:hAnsi="Times New Roman" w:cs="Times New Roman"/>
          <w:bCs/>
          <w:sz w:val="24"/>
          <w:szCs w:val="24"/>
        </w:rPr>
        <w:t>.</w:t>
      </w:r>
      <w:bookmarkEnd w:id="11"/>
    </w:p>
    <w:p w14:paraId="7807B93B" w14:textId="56DC1897" w:rsidR="002A0D60" w:rsidRPr="00971120" w:rsidRDefault="00C87B07" w:rsidP="00A37D22">
      <w:pPr>
        <w:spacing w:before="100" w:beforeAutospacing="1" w:after="100" w:afterAutospacing="1" w:line="240" w:lineRule="auto"/>
        <w:ind w:firstLine="720"/>
        <w:rPr>
          <w:rFonts w:ascii="Times New Roman" w:hAnsi="Times New Roman" w:cs="Times New Roman"/>
          <w:b/>
          <w:bCs/>
          <w:sz w:val="24"/>
          <w:szCs w:val="24"/>
        </w:rPr>
      </w:pPr>
      <w:bookmarkStart w:id="12" w:name="_Hlk183166143"/>
      <w:r w:rsidRPr="002476BB">
        <w:rPr>
          <w:rFonts w:ascii="Times New Roman" w:hAnsi="Times New Roman" w:cs="Times New Roman"/>
          <w:b/>
          <w:bCs/>
          <w:sz w:val="24"/>
          <w:szCs w:val="24"/>
        </w:rPr>
        <w:t>Iespējas stiprināt Latvijas ekonomiskās intereses Ukrainā, uzlabot savstarpējo ekonomisko sadarbību un p</w:t>
      </w:r>
      <w:r w:rsidR="00E72513" w:rsidRPr="00971120">
        <w:rPr>
          <w:rFonts w:ascii="Times New Roman" w:hAnsi="Times New Roman" w:cs="Times New Roman"/>
          <w:b/>
          <w:bCs/>
          <w:sz w:val="24"/>
          <w:szCs w:val="24"/>
        </w:rPr>
        <w:t>riekšlikumi turpmākai rīcībai</w:t>
      </w:r>
    </w:p>
    <w:bookmarkEnd w:id="12"/>
    <w:p w14:paraId="4D5D09FE" w14:textId="77777777" w:rsidR="00C87B07" w:rsidRPr="002476BB" w:rsidRDefault="00C87B07" w:rsidP="00EB3BB6">
      <w:pPr>
        <w:spacing w:before="120" w:after="120" w:line="240" w:lineRule="auto"/>
        <w:ind w:firstLine="720"/>
        <w:jc w:val="both"/>
        <w:rPr>
          <w:rFonts w:ascii="Times New Roman" w:eastAsia="Times New Roman" w:hAnsi="Times New Roman" w:cs="Times New Roman"/>
          <w:color w:val="333333"/>
          <w:sz w:val="24"/>
          <w:szCs w:val="24"/>
          <w:lang w:eastAsia="lv-LV"/>
        </w:rPr>
      </w:pPr>
      <w:r w:rsidRPr="002476BB">
        <w:rPr>
          <w:rFonts w:ascii="Times New Roman" w:eastAsia="Times New Roman" w:hAnsi="Times New Roman" w:cs="Times New Roman"/>
          <w:color w:val="333333"/>
          <w:sz w:val="24"/>
          <w:szCs w:val="24"/>
          <w:lang w:eastAsia="lv-LV"/>
        </w:rPr>
        <w:t xml:space="preserve">Latvijas ekonomisko interešu stiprināšanai būtiski ir gan valsts iestāžu, gan Latvijas uzņēmēju centieni iespēju robežās demonstrēt “sasaisti” starp Ukrainas militārajām, rekonstrukcijas un reformu vajadzībām un Latvijas piedāvātajiem risinājumiem, piemēram, izmantojot iespējas parādīt prototipus un izvietot tos Ukrainā lietošanai, reklamēšanai, kas pavērtu lielākas iespējas piesaistīt Ukrainas vai citu valstu finansējumu. Lielākās iespējas pastāv mērķtiecīgi piedāvājot izejvielas, preces, pakalpojumus un citus risinājumus, kas nav </w:t>
      </w:r>
      <w:r w:rsidRPr="002476BB">
        <w:rPr>
          <w:rFonts w:ascii="Times New Roman" w:eastAsia="Times New Roman" w:hAnsi="Times New Roman" w:cs="Times New Roman"/>
          <w:color w:val="333333"/>
          <w:sz w:val="24"/>
          <w:szCs w:val="24"/>
          <w:lang w:eastAsia="lv-LV"/>
        </w:rPr>
        <w:lastRenderedPageBreak/>
        <w:t>pieejami uz vietas Ukrainā un kas izmaksu (cenas) ziņā būtu lētāki par citu valstu piedāvātajiem.</w:t>
      </w:r>
    </w:p>
    <w:p w14:paraId="2FB28092" w14:textId="6B589F1E" w:rsidR="00C87B07" w:rsidRPr="00343AB5" w:rsidRDefault="00C87B07" w:rsidP="007B0C5B">
      <w:pPr>
        <w:spacing w:before="120" w:after="120" w:line="240" w:lineRule="auto"/>
        <w:ind w:firstLine="720"/>
        <w:jc w:val="both"/>
        <w:rPr>
          <w:rFonts w:ascii="Times New Roman" w:eastAsia="Times New Roman" w:hAnsi="Times New Roman" w:cs="Times New Roman"/>
          <w:color w:val="333333"/>
          <w:sz w:val="24"/>
          <w:szCs w:val="24"/>
          <w:lang w:eastAsia="lv-LV"/>
        </w:rPr>
      </w:pPr>
      <w:r w:rsidRPr="002476BB">
        <w:rPr>
          <w:rFonts w:ascii="Times New Roman" w:eastAsia="Times New Roman" w:hAnsi="Times New Roman" w:cs="Times New Roman"/>
          <w:color w:val="333333"/>
          <w:sz w:val="24"/>
          <w:szCs w:val="24"/>
          <w:lang w:eastAsia="lv-LV"/>
        </w:rPr>
        <w:t xml:space="preserve">Ukrainas publiskā finansējuma izlietojums, kas ir ievērojama daļa no valsts atjaunošanai paredzētā finansējuma izlietojuma, tiek apgūts publisko iepirkumu procedūru veidā. Latvijas uzņēmumiem jābūt gataviem investēt iespēju attīstībā, lai spētu iesniegt pieteikumus publisko iepirkumu kārtībā. Tas neizslēdz komerciāla rakstura tirgus segmenta izpēti un piedāvājumu sagatavošanu preču/pakalpojumu sektoros uz komerciāliem nosacījumiem Ukrainas privātajam sektoram. Ukrainā ar likumu ir noteikta prasība publiskā sektora iepirkumus veikt tikai caur vienoto iepirkumu sistēmu </w:t>
      </w:r>
      <w:r w:rsidRPr="002476BB">
        <w:rPr>
          <w:rFonts w:ascii="Times New Roman" w:eastAsia="Times New Roman" w:hAnsi="Times New Roman" w:cs="Times New Roman"/>
          <w:i/>
          <w:color w:val="333333"/>
          <w:sz w:val="24"/>
          <w:szCs w:val="24"/>
          <w:lang w:eastAsia="lv-LV"/>
        </w:rPr>
        <w:t>Prozorro</w:t>
      </w:r>
      <w:r w:rsidR="007B0C5B" w:rsidRPr="007B0C5B">
        <w:rPr>
          <w:rStyle w:val="FootnoteReference"/>
          <w:rFonts w:ascii="Times New Roman" w:eastAsia="Times New Roman" w:hAnsi="Times New Roman" w:cs="Times New Roman"/>
          <w:color w:val="333333"/>
          <w:sz w:val="24"/>
          <w:szCs w:val="24"/>
          <w:lang w:eastAsia="lv-LV"/>
        </w:rPr>
        <w:footnoteReference w:id="2"/>
      </w:r>
      <w:r w:rsidRPr="00343AB5">
        <w:rPr>
          <w:rFonts w:ascii="Times New Roman" w:eastAsia="Times New Roman" w:hAnsi="Times New Roman" w:cs="Times New Roman"/>
          <w:color w:val="333333"/>
          <w:sz w:val="24"/>
          <w:szCs w:val="24"/>
          <w:lang w:eastAsia="lv-LV"/>
        </w:rPr>
        <w:t>, kas apkopo 7-10 dažādus publisko iepirkumu portālus no preču un izejvielu iepirkšanas līdz infrastruktūras objektu izbūvei. Latvijas uzņēmumiem jāizvērtē resursu pieejamība un iespējas ieguldīt dokumentācijas sagatavošanā dalībai publiskajos iepirkumos. Nepieciešams turpināt izglītot un informēt Latvijas uzņēmumus par šīs sistēmas darbību, kā arī organizēt tikšanās ar platformas uzturētājiem un/vai vietējiem partneriem, kas sniegtu palīdzību iepirkumu dokumentācijas sagatavošanā un tulkošanā.</w:t>
      </w:r>
    </w:p>
    <w:p w14:paraId="350D10D6" w14:textId="2DDB8649" w:rsidR="00EB3BB6" w:rsidRPr="002476BB" w:rsidRDefault="00C87B07" w:rsidP="002476BB">
      <w:pPr>
        <w:spacing w:before="120" w:after="120" w:line="240" w:lineRule="auto"/>
        <w:ind w:firstLine="720"/>
        <w:jc w:val="both"/>
        <w:rPr>
          <w:rFonts w:ascii="Times New Roman" w:eastAsia="Times New Roman" w:hAnsi="Times New Roman" w:cs="Times New Roman"/>
          <w:color w:val="333333"/>
          <w:sz w:val="24"/>
          <w:szCs w:val="24"/>
          <w:lang w:eastAsia="lv-LV"/>
        </w:rPr>
      </w:pPr>
      <w:r w:rsidRPr="00343AB5">
        <w:rPr>
          <w:rFonts w:ascii="Times New Roman" w:eastAsia="Times New Roman" w:hAnsi="Times New Roman" w:cs="Times New Roman"/>
          <w:color w:val="333333"/>
          <w:sz w:val="24"/>
          <w:szCs w:val="24"/>
          <w:lang w:eastAsia="lv-LV"/>
        </w:rPr>
        <w:t>Uzņēmēju atbalsta iespējas, ko piedāvā Ārlietu ministrija, Latvijas vēstniecība Ukrainā, Ekonomikas ministrija</w:t>
      </w:r>
      <w:r w:rsidR="00EB3BB6" w:rsidRPr="00343AB5">
        <w:rPr>
          <w:rFonts w:ascii="Times New Roman" w:eastAsia="Times New Roman" w:hAnsi="Times New Roman" w:cs="Times New Roman"/>
          <w:color w:val="333333"/>
          <w:sz w:val="24"/>
          <w:szCs w:val="24"/>
          <w:lang w:eastAsia="lv-LV"/>
        </w:rPr>
        <w:t>, LIAA</w:t>
      </w:r>
      <w:r w:rsidRPr="00343AB5">
        <w:rPr>
          <w:rFonts w:ascii="Times New Roman" w:eastAsia="Times New Roman" w:hAnsi="Times New Roman" w:cs="Times New Roman"/>
          <w:color w:val="333333"/>
          <w:sz w:val="24"/>
          <w:szCs w:val="24"/>
          <w:lang w:eastAsia="lv-LV"/>
        </w:rPr>
        <w:t xml:space="preserve"> un </w:t>
      </w:r>
      <w:bookmarkStart w:id="13" w:name="_Hlk181695161"/>
      <w:r w:rsidRPr="00343AB5">
        <w:rPr>
          <w:rFonts w:ascii="Times New Roman" w:eastAsia="Times New Roman" w:hAnsi="Times New Roman" w:cs="Times New Roman"/>
          <w:color w:val="333333"/>
          <w:sz w:val="24"/>
          <w:szCs w:val="24"/>
          <w:lang w:eastAsia="lv-LV"/>
        </w:rPr>
        <w:t>L</w:t>
      </w:r>
      <w:r w:rsidR="00EB3BB6" w:rsidRPr="00343AB5">
        <w:rPr>
          <w:rFonts w:ascii="Times New Roman" w:eastAsia="Times New Roman" w:hAnsi="Times New Roman" w:cs="Times New Roman"/>
          <w:color w:val="333333"/>
          <w:sz w:val="24"/>
          <w:szCs w:val="24"/>
          <w:lang w:eastAsia="lv-LV"/>
        </w:rPr>
        <w:t xml:space="preserve">atvijas Ārējā ekonomiskā </w:t>
      </w:r>
      <w:r w:rsidRPr="00343AB5">
        <w:rPr>
          <w:rFonts w:ascii="Times New Roman" w:eastAsia="Times New Roman" w:hAnsi="Times New Roman" w:cs="Times New Roman"/>
          <w:color w:val="333333"/>
          <w:sz w:val="24"/>
          <w:szCs w:val="24"/>
          <w:lang w:eastAsia="lv-LV"/>
        </w:rPr>
        <w:t>pārstāvniecība Ukrainā</w:t>
      </w:r>
      <w:bookmarkEnd w:id="13"/>
      <w:r w:rsidRPr="00343AB5">
        <w:rPr>
          <w:rFonts w:ascii="Times New Roman" w:eastAsia="Times New Roman" w:hAnsi="Times New Roman" w:cs="Times New Roman"/>
          <w:color w:val="333333"/>
          <w:sz w:val="24"/>
          <w:szCs w:val="24"/>
          <w:lang w:eastAsia="lv-LV"/>
        </w:rPr>
        <w:t xml:space="preserve">, ir svarīgi sasaistīt ar citu Latvijas kompetento institūciju aktivitātēm, nodrošinot savstarpēju koordināciju. </w:t>
      </w:r>
      <w:r w:rsidR="00EB3BB6" w:rsidRPr="00343AB5">
        <w:rPr>
          <w:rFonts w:ascii="Times New Roman" w:eastAsia="Times New Roman" w:hAnsi="Times New Roman" w:cs="Times New Roman"/>
          <w:color w:val="333333"/>
          <w:sz w:val="24"/>
          <w:szCs w:val="24"/>
          <w:lang w:eastAsia="lv-LV"/>
        </w:rPr>
        <w:t>Latvijas v</w:t>
      </w:r>
      <w:r w:rsidRPr="00343AB5">
        <w:rPr>
          <w:rFonts w:ascii="Times New Roman" w:eastAsia="Times New Roman" w:hAnsi="Times New Roman" w:cs="Times New Roman"/>
          <w:color w:val="333333"/>
          <w:sz w:val="24"/>
          <w:szCs w:val="24"/>
          <w:lang w:eastAsia="lv-LV"/>
        </w:rPr>
        <w:t>ēstniecībai Ukrainā jāturpina nodrošināt kontakts un informācijas apmaiņa starp Latvijas valsts institūcijām, uzņēmējiem un Ukrainas pusi gan valsts, gan privātajā sektorā. Ekonomikas ministrijai</w:t>
      </w:r>
      <w:r w:rsidR="00EB3BB6" w:rsidRPr="00343AB5">
        <w:rPr>
          <w:rFonts w:ascii="Times New Roman" w:eastAsia="Times New Roman" w:hAnsi="Times New Roman" w:cs="Times New Roman"/>
          <w:color w:val="333333"/>
          <w:sz w:val="24"/>
          <w:szCs w:val="24"/>
          <w:lang w:eastAsia="lv-LV"/>
        </w:rPr>
        <w:t>, LIAA</w:t>
      </w:r>
      <w:r w:rsidRPr="00343AB5">
        <w:rPr>
          <w:rFonts w:ascii="Times New Roman" w:eastAsia="Times New Roman" w:hAnsi="Times New Roman" w:cs="Times New Roman"/>
          <w:color w:val="333333"/>
          <w:sz w:val="24"/>
          <w:szCs w:val="24"/>
          <w:lang w:eastAsia="lv-LV"/>
        </w:rPr>
        <w:t xml:space="preserve"> un </w:t>
      </w:r>
      <w:r w:rsidR="00EB3BB6" w:rsidRPr="002476BB">
        <w:rPr>
          <w:rFonts w:ascii="Times New Roman" w:eastAsia="Times New Roman" w:hAnsi="Times New Roman" w:cs="Times New Roman"/>
          <w:color w:val="333333"/>
          <w:sz w:val="24"/>
          <w:szCs w:val="24"/>
          <w:lang w:eastAsia="lv-LV"/>
        </w:rPr>
        <w:t xml:space="preserve">Latvijas </w:t>
      </w:r>
      <w:r w:rsidR="00DB53FA" w:rsidRPr="002476BB">
        <w:rPr>
          <w:rFonts w:ascii="Times New Roman" w:eastAsia="Times New Roman" w:hAnsi="Times New Roman" w:cs="Times New Roman"/>
          <w:color w:val="333333"/>
          <w:sz w:val="24"/>
          <w:szCs w:val="24"/>
          <w:lang w:eastAsia="lv-LV"/>
        </w:rPr>
        <w:t>Ārēj</w:t>
      </w:r>
      <w:r w:rsidR="00DB53FA">
        <w:rPr>
          <w:rFonts w:ascii="Times New Roman" w:eastAsia="Times New Roman" w:hAnsi="Times New Roman" w:cs="Times New Roman"/>
          <w:color w:val="333333"/>
          <w:sz w:val="24"/>
          <w:szCs w:val="24"/>
          <w:lang w:eastAsia="lv-LV"/>
        </w:rPr>
        <w:t>ai</w:t>
      </w:r>
      <w:r w:rsidR="00DB53FA" w:rsidRPr="002476BB">
        <w:rPr>
          <w:rFonts w:ascii="Times New Roman" w:eastAsia="Times New Roman" w:hAnsi="Times New Roman" w:cs="Times New Roman"/>
          <w:color w:val="333333"/>
          <w:sz w:val="24"/>
          <w:szCs w:val="24"/>
          <w:lang w:eastAsia="lv-LV"/>
        </w:rPr>
        <w:t xml:space="preserve"> </w:t>
      </w:r>
      <w:r w:rsidR="00EB3BB6" w:rsidRPr="002476BB">
        <w:rPr>
          <w:rFonts w:ascii="Times New Roman" w:eastAsia="Times New Roman" w:hAnsi="Times New Roman" w:cs="Times New Roman"/>
          <w:color w:val="333333"/>
          <w:sz w:val="24"/>
          <w:szCs w:val="24"/>
          <w:lang w:eastAsia="lv-LV"/>
        </w:rPr>
        <w:t>ekonomiska</w:t>
      </w:r>
      <w:r w:rsidR="00DB53FA">
        <w:rPr>
          <w:rFonts w:ascii="Times New Roman" w:eastAsia="Times New Roman" w:hAnsi="Times New Roman" w:cs="Times New Roman"/>
          <w:color w:val="333333"/>
          <w:sz w:val="24"/>
          <w:szCs w:val="24"/>
          <w:lang w:eastAsia="lv-LV"/>
        </w:rPr>
        <w:t>jai</w:t>
      </w:r>
      <w:r w:rsidR="00EB3BB6" w:rsidRPr="002476BB">
        <w:rPr>
          <w:rFonts w:ascii="Times New Roman" w:eastAsia="Times New Roman" w:hAnsi="Times New Roman" w:cs="Times New Roman"/>
          <w:color w:val="333333"/>
          <w:sz w:val="24"/>
          <w:szCs w:val="24"/>
          <w:lang w:eastAsia="lv-LV"/>
        </w:rPr>
        <w:t xml:space="preserve"> pārstāvniecībai Ukrainā</w:t>
      </w:r>
      <w:r w:rsidR="00EB3BB6" w:rsidRPr="002476BB" w:rsidDel="00EB3BB6">
        <w:rPr>
          <w:rFonts w:ascii="Times New Roman" w:eastAsia="Times New Roman" w:hAnsi="Times New Roman" w:cs="Times New Roman"/>
          <w:color w:val="333333"/>
          <w:sz w:val="24"/>
          <w:szCs w:val="24"/>
          <w:lang w:eastAsia="lv-LV"/>
        </w:rPr>
        <w:t xml:space="preserve"> </w:t>
      </w:r>
      <w:r w:rsidRPr="002476BB">
        <w:rPr>
          <w:rFonts w:ascii="Times New Roman" w:eastAsia="Times New Roman" w:hAnsi="Times New Roman" w:cs="Times New Roman"/>
          <w:color w:val="333333"/>
          <w:sz w:val="24"/>
          <w:szCs w:val="24"/>
          <w:lang w:eastAsia="lv-LV"/>
        </w:rPr>
        <w:t xml:space="preserve">jāīsteno visaptveroša, mērķtiecīga un koordinēta Latvijas uzņēmēju un to pārstāvošo organizāciju informēšana par iespējām un priekšnosacījumiem Ukrainā. </w:t>
      </w:r>
      <w:r w:rsidR="00EB3BB6" w:rsidRPr="002476BB">
        <w:rPr>
          <w:rFonts w:ascii="Times New Roman" w:eastAsia="Times New Roman" w:hAnsi="Times New Roman" w:cs="Times New Roman"/>
          <w:color w:val="333333"/>
          <w:sz w:val="24"/>
          <w:szCs w:val="24"/>
          <w:lang w:eastAsia="lv-LV"/>
        </w:rPr>
        <w:t>Latvijas v</w:t>
      </w:r>
      <w:r w:rsidRPr="002476BB">
        <w:rPr>
          <w:rFonts w:ascii="Times New Roman" w:eastAsia="Times New Roman" w:hAnsi="Times New Roman" w:cs="Times New Roman"/>
          <w:color w:val="333333"/>
          <w:sz w:val="24"/>
          <w:szCs w:val="24"/>
          <w:lang w:eastAsia="lv-LV"/>
        </w:rPr>
        <w:t>ēstniecībai</w:t>
      </w:r>
      <w:r w:rsidR="00EB3BB6" w:rsidRPr="002476BB">
        <w:rPr>
          <w:rFonts w:ascii="Times New Roman" w:eastAsia="Times New Roman" w:hAnsi="Times New Roman" w:cs="Times New Roman"/>
          <w:color w:val="333333"/>
          <w:sz w:val="24"/>
          <w:szCs w:val="24"/>
          <w:lang w:eastAsia="lv-LV"/>
        </w:rPr>
        <w:t xml:space="preserve"> Ukrainā</w:t>
      </w:r>
      <w:r w:rsidRPr="002476BB">
        <w:rPr>
          <w:rFonts w:ascii="Times New Roman" w:eastAsia="Times New Roman" w:hAnsi="Times New Roman" w:cs="Times New Roman"/>
          <w:color w:val="333333"/>
          <w:sz w:val="24"/>
          <w:szCs w:val="24"/>
          <w:lang w:eastAsia="lv-LV"/>
        </w:rPr>
        <w:t xml:space="preserve"> un </w:t>
      </w:r>
      <w:r w:rsidR="00EB3BB6" w:rsidRPr="002476BB">
        <w:rPr>
          <w:rFonts w:ascii="Times New Roman" w:eastAsia="Times New Roman" w:hAnsi="Times New Roman" w:cs="Times New Roman"/>
          <w:color w:val="333333"/>
          <w:sz w:val="24"/>
          <w:szCs w:val="24"/>
          <w:lang w:eastAsia="lv-LV"/>
        </w:rPr>
        <w:t>Latvijas Ārēj</w:t>
      </w:r>
      <w:r w:rsidR="00DB53FA">
        <w:rPr>
          <w:rFonts w:ascii="Times New Roman" w:eastAsia="Times New Roman" w:hAnsi="Times New Roman" w:cs="Times New Roman"/>
          <w:color w:val="333333"/>
          <w:sz w:val="24"/>
          <w:szCs w:val="24"/>
          <w:lang w:eastAsia="lv-LV"/>
        </w:rPr>
        <w:t>ai</w:t>
      </w:r>
      <w:r w:rsidR="00EB3BB6" w:rsidRPr="002476BB">
        <w:rPr>
          <w:rFonts w:ascii="Times New Roman" w:eastAsia="Times New Roman" w:hAnsi="Times New Roman" w:cs="Times New Roman"/>
          <w:color w:val="333333"/>
          <w:sz w:val="24"/>
          <w:szCs w:val="24"/>
          <w:lang w:eastAsia="lv-LV"/>
        </w:rPr>
        <w:t xml:space="preserve"> </w:t>
      </w:r>
      <w:r w:rsidR="00DB53FA" w:rsidRPr="002476BB">
        <w:rPr>
          <w:rFonts w:ascii="Times New Roman" w:eastAsia="Times New Roman" w:hAnsi="Times New Roman" w:cs="Times New Roman"/>
          <w:color w:val="333333"/>
          <w:sz w:val="24"/>
          <w:szCs w:val="24"/>
          <w:lang w:eastAsia="lv-LV"/>
        </w:rPr>
        <w:t>ekonomiska</w:t>
      </w:r>
      <w:r w:rsidR="00DB53FA">
        <w:rPr>
          <w:rFonts w:ascii="Times New Roman" w:eastAsia="Times New Roman" w:hAnsi="Times New Roman" w:cs="Times New Roman"/>
          <w:color w:val="333333"/>
          <w:sz w:val="24"/>
          <w:szCs w:val="24"/>
          <w:lang w:eastAsia="lv-LV"/>
        </w:rPr>
        <w:t>jai</w:t>
      </w:r>
      <w:r w:rsidR="00DB53FA" w:rsidRPr="002476BB">
        <w:rPr>
          <w:rFonts w:ascii="Times New Roman" w:eastAsia="Times New Roman" w:hAnsi="Times New Roman" w:cs="Times New Roman"/>
          <w:color w:val="333333"/>
          <w:sz w:val="24"/>
          <w:szCs w:val="24"/>
          <w:lang w:eastAsia="lv-LV"/>
        </w:rPr>
        <w:t xml:space="preserve"> </w:t>
      </w:r>
      <w:r w:rsidR="00EB3BB6" w:rsidRPr="002476BB">
        <w:rPr>
          <w:rFonts w:ascii="Times New Roman" w:eastAsia="Times New Roman" w:hAnsi="Times New Roman" w:cs="Times New Roman"/>
          <w:color w:val="333333"/>
          <w:sz w:val="24"/>
          <w:szCs w:val="24"/>
          <w:lang w:eastAsia="lv-LV"/>
        </w:rPr>
        <w:t>pārstāvniecībai Ukrainā</w:t>
      </w:r>
      <w:r w:rsidR="00EB3BB6" w:rsidRPr="002476BB" w:rsidDel="00EB3BB6">
        <w:rPr>
          <w:rFonts w:ascii="Times New Roman" w:eastAsia="Times New Roman" w:hAnsi="Times New Roman" w:cs="Times New Roman"/>
          <w:color w:val="333333"/>
          <w:sz w:val="24"/>
          <w:szCs w:val="24"/>
          <w:lang w:eastAsia="lv-LV"/>
        </w:rPr>
        <w:t xml:space="preserve"> </w:t>
      </w:r>
      <w:r w:rsidRPr="002476BB">
        <w:rPr>
          <w:rFonts w:ascii="Times New Roman" w:eastAsia="Times New Roman" w:hAnsi="Times New Roman" w:cs="Times New Roman"/>
          <w:color w:val="333333"/>
          <w:sz w:val="24"/>
          <w:szCs w:val="24"/>
          <w:lang w:eastAsia="lv-LV"/>
        </w:rPr>
        <w:t xml:space="preserve">jāturpina Latvijas piedāvājumu prezentēšana un lobēšana Ukrainas nozaru ministrijām. </w:t>
      </w:r>
    </w:p>
    <w:p w14:paraId="58CCA9E5" w14:textId="1A465C48" w:rsidR="00C87B07" w:rsidRPr="002476BB" w:rsidRDefault="00C87B07" w:rsidP="00EB3BB6">
      <w:pPr>
        <w:spacing w:before="120" w:after="120" w:line="240" w:lineRule="auto"/>
        <w:ind w:firstLine="720"/>
        <w:jc w:val="both"/>
        <w:rPr>
          <w:rFonts w:ascii="Times New Roman" w:eastAsia="Times New Roman" w:hAnsi="Times New Roman" w:cs="Times New Roman"/>
          <w:color w:val="333333"/>
          <w:sz w:val="24"/>
          <w:szCs w:val="24"/>
          <w:lang w:eastAsia="lv-LV"/>
        </w:rPr>
      </w:pPr>
      <w:r w:rsidRPr="002476BB">
        <w:rPr>
          <w:rFonts w:ascii="Times New Roman" w:eastAsia="Times New Roman" w:hAnsi="Times New Roman" w:cs="Times New Roman"/>
          <w:color w:val="333333"/>
          <w:sz w:val="24"/>
          <w:szCs w:val="24"/>
          <w:lang w:eastAsia="lv-LV"/>
        </w:rPr>
        <w:t xml:space="preserve">Kopš </w:t>
      </w:r>
      <w:r w:rsidR="00EB3BB6" w:rsidRPr="002476BB">
        <w:rPr>
          <w:rFonts w:ascii="Times New Roman" w:eastAsia="Times New Roman" w:hAnsi="Times New Roman" w:cs="Times New Roman"/>
          <w:color w:val="333333"/>
          <w:sz w:val="24"/>
          <w:szCs w:val="24"/>
          <w:lang w:eastAsia="lv-LV"/>
        </w:rPr>
        <w:t>2024. gada</w:t>
      </w:r>
      <w:r w:rsidRPr="002476BB">
        <w:rPr>
          <w:rFonts w:ascii="Times New Roman" w:eastAsia="Times New Roman" w:hAnsi="Times New Roman" w:cs="Times New Roman"/>
          <w:color w:val="333333"/>
          <w:sz w:val="24"/>
          <w:szCs w:val="24"/>
          <w:lang w:eastAsia="lv-LV"/>
        </w:rPr>
        <w:t xml:space="preserve"> Ukrainā ir atjaunojusies plašāka publisku pasākumu organizēšana, t.sk. dažādu nozaru izstādes. Vēstniecība sadarbībā ar LIAA piedāvā vienoti izziņot dalības iespējas Latvijas uzņēmumiem. Vadoties no izrādītās intereses, var tikt apsvērta Latvijas stendu izveide kādā no tām. Šī platforma noderētu papildu kontaktu nodibināšanai un produkcijas popularizēšanai. Izstāžu kalendāri par šī gada un nākamā gada pirmajā pusē ieplānotajiem pasākumiem pieejami trīs lielāko izstāžu centru mājaslapās</w:t>
      </w:r>
      <w:r w:rsidR="00183326" w:rsidRPr="002476BB">
        <w:rPr>
          <w:rStyle w:val="FootnoteReference"/>
          <w:rFonts w:ascii="Times New Roman" w:eastAsia="Times New Roman" w:hAnsi="Times New Roman" w:cs="Times New Roman"/>
          <w:color w:val="333333"/>
          <w:sz w:val="24"/>
          <w:szCs w:val="24"/>
          <w:lang w:eastAsia="lv-LV"/>
        </w:rPr>
        <w:footnoteReference w:id="3"/>
      </w:r>
      <w:r w:rsidRPr="002476BB">
        <w:rPr>
          <w:rFonts w:ascii="Times New Roman" w:eastAsia="Times New Roman" w:hAnsi="Times New Roman" w:cs="Times New Roman"/>
          <w:color w:val="333333"/>
          <w:sz w:val="24"/>
          <w:szCs w:val="24"/>
          <w:lang w:eastAsia="lv-LV"/>
        </w:rPr>
        <w:t>. Šādā veidā tiek piemeklēti atbilstošu nozaru potenciālie sadarbības partneri. Reģionālā līmenī tiek nodrošināts visaptverošs izklāsts par lokālajiem uzņēmējdarbības veidiem un apgabala rūpniecisko specifiku gan attiecībā uz piedāvājumu Latvijas uzņēmējiem, gan nepieciešamību definēšanu preču</w:t>
      </w:r>
      <w:r w:rsidR="00EB3BB6" w:rsidRPr="002476BB">
        <w:rPr>
          <w:rFonts w:ascii="Times New Roman" w:eastAsia="Times New Roman" w:hAnsi="Times New Roman" w:cs="Times New Roman"/>
          <w:color w:val="333333"/>
          <w:sz w:val="24"/>
          <w:szCs w:val="24"/>
          <w:lang w:eastAsia="lv-LV"/>
        </w:rPr>
        <w:t xml:space="preserve"> un </w:t>
      </w:r>
      <w:r w:rsidRPr="002476BB">
        <w:rPr>
          <w:rFonts w:ascii="Times New Roman" w:eastAsia="Times New Roman" w:hAnsi="Times New Roman" w:cs="Times New Roman"/>
          <w:color w:val="333333"/>
          <w:sz w:val="24"/>
          <w:szCs w:val="24"/>
          <w:lang w:eastAsia="lv-LV"/>
        </w:rPr>
        <w:t>pakalpojumu eventuālai nodrošināšanai no Latvijas uzņēmumiem. Tāpat tiek nodrošināti kontakti ar esošajiem tirgus spēlētājiem reģionālā līmenī, izklāstītas investīciju un kopuzņēmumu izveides iespējas.</w:t>
      </w:r>
    </w:p>
    <w:p w14:paraId="65BF2C81" w14:textId="77777777" w:rsidR="00CA19D2" w:rsidRDefault="00C87B07" w:rsidP="00EB3BB6">
      <w:pPr>
        <w:spacing w:before="120" w:after="120" w:line="240" w:lineRule="auto"/>
        <w:ind w:firstLine="720"/>
        <w:jc w:val="both"/>
        <w:rPr>
          <w:rFonts w:ascii="Times New Roman" w:hAnsi="Times New Roman" w:cs="Times New Roman"/>
          <w:sz w:val="24"/>
          <w:szCs w:val="24"/>
          <w:lang w:eastAsia="lv-LV"/>
        </w:rPr>
      </w:pPr>
      <w:r w:rsidRPr="002476BB">
        <w:rPr>
          <w:rFonts w:ascii="Times New Roman" w:eastAsia="Times New Roman" w:hAnsi="Times New Roman" w:cs="Times New Roman"/>
          <w:color w:val="333333"/>
          <w:sz w:val="24"/>
          <w:szCs w:val="24"/>
          <w:lang w:eastAsia="lv-LV"/>
        </w:rPr>
        <w:t xml:space="preserve">Lai uzlabotu iespējas kvalificēties atbalsta programmās paredzētā finansējuma saņemšanai, Latvijas uzņēmumiem jāapsver meitas uzņēmumu izveide Ukrainā vai kopuzņēmumu izveide ar Ukrainas partneriem. Šajā kontekstā Latvijas vēstniecība Ukrainā vairākkārt piedāvājusi izvērtēt </w:t>
      </w:r>
      <w:r w:rsidRPr="002476BB">
        <w:rPr>
          <w:rFonts w:ascii="Times New Roman" w:eastAsia="Times New Roman" w:hAnsi="Times New Roman" w:cs="Times New Roman"/>
          <w:i/>
          <w:color w:val="333333"/>
          <w:sz w:val="24"/>
          <w:szCs w:val="24"/>
          <w:lang w:eastAsia="lv-LV"/>
        </w:rPr>
        <w:t xml:space="preserve">UkrInvest </w:t>
      </w:r>
      <w:r w:rsidRPr="002476BB">
        <w:rPr>
          <w:rFonts w:ascii="Times New Roman" w:eastAsia="Times New Roman" w:hAnsi="Times New Roman" w:cs="Times New Roman"/>
          <w:color w:val="333333"/>
          <w:sz w:val="24"/>
          <w:szCs w:val="24"/>
          <w:lang w:eastAsia="lv-LV"/>
        </w:rPr>
        <w:t xml:space="preserve">sniegtās investīciju iespējas Ukrainā. </w:t>
      </w:r>
      <w:r w:rsidRPr="002476BB">
        <w:rPr>
          <w:rFonts w:ascii="Times New Roman" w:eastAsia="Times New Roman" w:hAnsi="Times New Roman" w:cs="Times New Roman"/>
          <w:i/>
          <w:color w:val="333333"/>
          <w:sz w:val="24"/>
          <w:szCs w:val="24"/>
          <w:lang w:eastAsia="lv-LV"/>
        </w:rPr>
        <w:t xml:space="preserve">UkrInvest </w:t>
      </w:r>
      <w:r w:rsidRPr="002476BB">
        <w:rPr>
          <w:rFonts w:ascii="Times New Roman" w:eastAsia="Times New Roman" w:hAnsi="Times New Roman" w:cs="Times New Roman"/>
          <w:color w:val="333333"/>
          <w:sz w:val="24"/>
          <w:szCs w:val="24"/>
          <w:lang w:eastAsia="lv-LV"/>
        </w:rPr>
        <w:t>ir sniedzis prezentācijas par investīciju iespējām abos Latvijas-Ukrainas organizētajos biznesa forumos Kijivā (</w:t>
      </w:r>
      <w:r w:rsidR="00EB3BB6" w:rsidRPr="002476BB">
        <w:rPr>
          <w:rFonts w:ascii="Times New Roman" w:eastAsia="Times New Roman" w:hAnsi="Times New Roman" w:cs="Times New Roman"/>
          <w:color w:val="333333"/>
          <w:sz w:val="24"/>
          <w:szCs w:val="24"/>
          <w:lang w:eastAsia="lv-LV"/>
        </w:rPr>
        <w:t>2024. gada</w:t>
      </w:r>
      <w:r w:rsidRPr="002476BB">
        <w:rPr>
          <w:rFonts w:ascii="Times New Roman" w:eastAsia="Times New Roman" w:hAnsi="Times New Roman" w:cs="Times New Roman"/>
          <w:color w:val="333333"/>
          <w:sz w:val="24"/>
          <w:szCs w:val="24"/>
          <w:lang w:eastAsia="lv-LV"/>
        </w:rPr>
        <w:t xml:space="preserve"> februārī un maijā). </w:t>
      </w:r>
      <w:r w:rsidRPr="002476BB">
        <w:rPr>
          <w:rFonts w:ascii="Times New Roman" w:eastAsia="Times New Roman" w:hAnsi="Times New Roman" w:cs="Times New Roman"/>
          <w:i/>
          <w:color w:val="333333"/>
          <w:sz w:val="24"/>
          <w:szCs w:val="24"/>
          <w:lang w:eastAsia="lv-LV"/>
        </w:rPr>
        <w:t xml:space="preserve">UkrInvest </w:t>
      </w:r>
      <w:r w:rsidRPr="002476BB">
        <w:rPr>
          <w:rFonts w:ascii="Times New Roman" w:eastAsia="Times New Roman" w:hAnsi="Times New Roman" w:cs="Times New Roman"/>
          <w:color w:val="333333"/>
          <w:sz w:val="24"/>
          <w:szCs w:val="24"/>
          <w:lang w:eastAsia="lv-LV"/>
        </w:rPr>
        <w:t xml:space="preserve">kalpo arī kā aģentūra ārvalstu uzņēmēju ceļvežu izstrādei visu atļauju un licenču saņemšanai uzņēmējdarbības uzsākšanai </w:t>
      </w:r>
      <w:r w:rsidRPr="002476BB">
        <w:rPr>
          <w:rFonts w:ascii="Times New Roman" w:eastAsia="Times New Roman" w:hAnsi="Times New Roman" w:cs="Times New Roman"/>
          <w:color w:val="333333"/>
          <w:sz w:val="24"/>
          <w:szCs w:val="24"/>
          <w:lang w:eastAsia="lv-LV"/>
        </w:rPr>
        <w:lastRenderedPageBreak/>
        <w:t xml:space="preserve">Ukrainā. Ukraina uzsākusi liela mēroga privatizācijas procesu. Atklātās izsolēs platformā </w:t>
      </w:r>
      <w:r w:rsidR="00EB3BB6" w:rsidRPr="002476BB">
        <w:rPr>
          <w:rFonts w:ascii="Times New Roman" w:eastAsia="Times New Roman" w:hAnsi="Times New Roman" w:cs="Times New Roman"/>
          <w:i/>
          <w:iCs/>
          <w:color w:val="333333"/>
          <w:sz w:val="24"/>
          <w:szCs w:val="24"/>
          <w:lang w:eastAsia="lv-LV"/>
        </w:rPr>
        <w:t>Prozorro</w:t>
      </w:r>
      <w:r w:rsidR="00EB3BB6" w:rsidRPr="002476BB">
        <w:rPr>
          <w:rFonts w:ascii="Times New Roman" w:eastAsia="Times New Roman" w:hAnsi="Times New Roman" w:cs="Times New Roman"/>
          <w:color w:val="333333"/>
          <w:sz w:val="24"/>
          <w:szCs w:val="24"/>
          <w:lang w:eastAsia="lv-LV"/>
        </w:rPr>
        <w:t xml:space="preserve"> </w:t>
      </w:r>
      <w:r w:rsidRPr="002476BB">
        <w:rPr>
          <w:rFonts w:ascii="Times New Roman" w:eastAsia="Times New Roman" w:hAnsi="Times New Roman" w:cs="Times New Roman"/>
          <w:color w:val="333333"/>
          <w:sz w:val="24"/>
          <w:szCs w:val="24"/>
          <w:lang w:eastAsia="lv-LV"/>
        </w:rPr>
        <w:t>tiek izsolīti iepriekš Ukrainas valsts īpašumā esošie objekti (nekustamais īpašums, ražošanas uzņēmumi, t.sk. dabas resursu ieguves un pārstrādes uzņēmumi).</w:t>
      </w:r>
      <w:r w:rsidR="00CA19D2" w:rsidRPr="00CA19D2">
        <w:rPr>
          <w:rFonts w:ascii="Times New Roman" w:hAnsi="Times New Roman" w:cs="Times New Roman"/>
          <w:sz w:val="24"/>
          <w:szCs w:val="24"/>
          <w:lang w:eastAsia="lv-LV"/>
        </w:rPr>
        <w:t xml:space="preserve"> </w:t>
      </w:r>
    </w:p>
    <w:p w14:paraId="642AD306" w14:textId="504EFB29" w:rsidR="00C87B07" w:rsidRPr="002476BB" w:rsidRDefault="00CA19D2" w:rsidP="00EB3BB6">
      <w:pPr>
        <w:spacing w:before="120" w:after="120" w:line="240" w:lineRule="auto"/>
        <w:ind w:firstLine="720"/>
        <w:jc w:val="both"/>
        <w:rPr>
          <w:rFonts w:ascii="Times New Roman" w:eastAsia="Times New Roman" w:hAnsi="Times New Roman" w:cs="Times New Roman"/>
          <w:color w:val="333333"/>
          <w:sz w:val="24"/>
          <w:szCs w:val="24"/>
          <w:lang w:eastAsia="lv-LV"/>
        </w:rPr>
      </w:pPr>
      <w:r>
        <w:rPr>
          <w:rFonts w:ascii="Times New Roman" w:hAnsi="Times New Roman" w:cs="Times New Roman"/>
          <w:sz w:val="24"/>
          <w:szCs w:val="24"/>
          <w:lang w:eastAsia="lv-LV"/>
        </w:rPr>
        <w:t xml:space="preserve">Ņemot vērā Dānijas un Zviedrijas pieredzi, lai veicinātu ieguldījumus Ukrainas infrastruktūras atjaunošanā, jaunu darba vietu rašanos un labklājību Ukrainas iedzīvotājiem, Ekonomikas ministrija, ierosina </w:t>
      </w:r>
      <w:r w:rsidRPr="00794592">
        <w:rPr>
          <w:rFonts w:ascii="Times New Roman" w:hAnsi="Times New Roman" w:cs="Times New Roman"/>
          <w:sz w:val="24"/>
          <w:szCs w:val="24"/>
          <w:lang w:eastAsia="lv-LV"/>
        </w:rPr>
        <w:t>paredz</w:t>
      </w:r>
      <w:r>
        <w:rPr>
          <w:rFonts w:ascii="Times New Roman" w:hAnsi="Times New Roman" w:cs="Times New Roman"/>
          <w:sz w:val="24"/>
          <w:szCs w:val="24"/>
          <w:lang w:eastAsia="lv-LV"/>
        </w:rPr>
        <w:t>ēt</w:t>
      </w:r>
      <w:r w:rsidRPr="00794592">
        <w:rPr>
          <w:rFonts w:ascii="Times New Roman" w:hAnsi="Times New Roman" w:cs="Times New Roman"/>
          <w:sz w:val="24"/>
          <w:szCs w:val="24"/>
          <w:lang w:eastAsia="lv-LV"/>
        </w:rPr>
        <w:t xml:space="preserve"> iespēju piešķirt aizdevumu</w:t>
      </w:r>
      <w:r>
        <w:rPr>
          <w:rFonts w:ascii="Times New Roman" w:hAnsi="Times New Roman" w:cs="Times New Roman"/>
          <w:sz w:val="24"/>
          <w:szCs w:val="24"/>
          <w:lang w:eastAsia="lv-LV"/>
        </w:rPr>
        <w:t xml:space="preserve"> Latvijā reģistrētiem komersantiem</w:t>
      </w:r>
      <w:r w:rsidRPr="00794592">
        <w:rPr>
          <w:rFonts w:ascii="Times New Roman" w:hAnsi="Times New Roman" w:cs="Times New Roman"/>
          <w:sz w:val="24"/>
          <w:szCs w:val="24"/>
          <w:lang w:eastAsia="lv-LV"/>
        </w:rPr>
        <w:t xml:space="preserve">, lai veidotu un attīstītu uzņēmumus </w:t>
      </w:r>
      <w:r>
        <w:rPr>
          <w:rFonts w:ascii="Times New Roman" w:hAnsi="Times New Roman" w:cs="Times New Roman"/>
          <w:sz w:val="24"/>
          <w:szCs w:val="24"/>
          <w:lang w:eastAsia="lv-LV"/>
        </w:rPr>
        <w:t xml:space="preserve">Ukrainā. Tādējādi tiktu arī stiprinātas </w:t>
      </w:r>
      <w:r w:rsidRPr="004B7EE7">
        <w:rPr>
          <w:rFonts w:ascii="Times New Roman" w:hAnsi="Times New Roman" w:cs="Times New Roman"/>
          <w:sz w:val="24"/>
          <w:szCs w:val="24"/>
          <w:lang w:eastAsia="lv-LV"/>
        </w:rPr>
        <w:t>ekonomiskās saites starp abām valstīm</w:t>
      </w:r>
      <w:r>
        <w:rPr>
          <w:rFonts w:ascii="Times New Roman" w:hAnsi="Times New Roman" w:cs="Times New Roman"/>
          <w:sz w:val="24"/>
          <w:szCs w:val="24"/>
          <w:lang w:eastAsia="lv-LV"/>
        </w:rPr>
        <w:t xml:space="preserve">, sniegts </w:t>
      </w:r>
      <w:r w:rsidRPr="004B7EE7">
        <w:rPr>
          <w:rFonts w:ascii="Times New Roman" w:hAnsi="Times New Roman" w:cs="Times New Roman"/>
          <w:sz w:val="24"/>
          <w:szCs w:val="24"/>
          <w:lang w:eastAsia="lv-LV"/>
        </w:rPr>
        <w:t>atbalst</w:t>
      </w:r>
      <w:r>
        <w:rPr>
          <w:rFonts w:ascii="Times New Roman" w:hAnsi="Times New Roman" w:cs="Times New Roman"/>
          <w:sz w:val="24"/>
          <w:szCs w:val="24"/>
          <w:lang w:eastAsia="lv-LV"/>
        </w:rPr>
        <w:t>s</w:t>
      </w:r>
      <w:r w:rsidRPr="004B7EE7">
        <w:rPr>
          <w:rFonts w:ascii="Times New Roman" w:hAnsi="Times New Roman" w:cs="Times New Roman"/>
          <w:sz w:val="24"/>
          <w:szCs w:val="24"/>
          <w:lang w:eastAsia="lv-LV"/>
        </w:rPr>
        <w:t xml:space="preserve"> Latvijas uzņēmēj</w:t>
      </w:r>
      <w:r>
        <w:rPr>
          <w:rFonts w:ascii="Times New Roman" w:hAnsi="Times New Roman" w:cs="Times New Roman"/>
          <w:sz w:val="24"/>
          <w:szCs w:val="24"/>
          <w:lang w:eastAsia="lv-LV"/>
        </w:rPr>
        <w:t>iem</w:t>
      </w:r>
      <w:r w:rsidRPr="004B7EE7">
        <w:rPr>
          <w:rFonts w:ascii="Times New Roman" w:hAnsi="Times New Roman" w:cs="Times New Roman"/>
          <w:sz w:val="24"/>
          <w:szCs w:val="24"/>
          <w:lang w:eastAsia="lv-LV"/>
        </w:rPr>
        <w:t>, kas ir gatavi investēt Ukrainā,</w:t>
      </w:r>
      <w:r>
        <w:rPr>
          <w:rFonts w:ascii="Times New Roman" w:hAnsi="Times New Roman" w:cs="Times New Roman"/>
          <w:sz w:val="24"/>
          <w:szCs w:val="24"/>
          <w:lang w:eastAsia="lv-LV"/>
        </w:rPr>
        <w:t xml:space="preserve"> kā arī </w:t>
      </w:r>
      <w:r w:rsidRPr="004B7EE7">
        <w:rPr>
          <w:rFonts w:ascii="Times New Roman" w:hAnsi="Times New Roman" w:cs="Times New Roman"/>
          <w:sz w:val="24"/>
          <w:szCs w:val="24"/>
          <w:lang w:eastAsia="lv-LV"/>
        </w:rPr>
        <w:t>uzlabot</w:t>
      </w:r>
      <w:r>
        <w:rPr>
          <w:rFonts w:ascii="Times New Roman" w:hAnsi="Times New Roman" w:cs="Times New Roman"/>
          <w:sz w:val="24"/>
          <w:szCs w:val="24"/>
          <w:lang w:eastAsia="lv-LV"/>
        </w:rPr>
        <w:t>as</w:t>
      </w:r>
      <w:r w:rsidRPr="004B7EE7">
        <w:rPr>
          <w:rFonts w:ascii="Times New Roman" w:hAnsi="Times New Roman" w:cs="Times New Roman"/>
          <w:sz w:val="24"/>
          <w:szCs w:val="24"/>
          <w:lang w:eastAsia="lv-LV"/>
        </w:rPr>
        <w:t xml:space="preserve"> </w:t>
      </w:r>
      <w:r>
        <w:rPr>
          <w:rFonts w:ascii="Times New Roman" w:hAnsi="Times New Roman" w:cs="Times New Roman"/>
          <w:sz w:val="24"/>
          <w:szCs w:val="24"/>
          <w:lang w:eastAsia="lv-LV"/>
        </w:rPr>
        <w:t>to i</w:t>
      </w:r>
      <w:r w:rsidRPr="004B7EE7">
        <w:rPr>
          <w:rFonts w:ascii="Times New Roman" w:hAnsi="Times New Roman" w:cs="Times New Roman"/>
          <w:sz w:val="24"/>
          <w:szCs w:val="24"/>
          <w:lang w:eastAsia="lv-LV"/>
        </w:rPr>
        <w:t>espējas kvalificēties atbalsta programmās paredzētā finansējuma saņemšanai.</w:t>
      </w:r>
      <w:r>
        <w:rPr>
          <w:rFonts w:ascii="Times New Roman" w:hAnsi="Times New Roman" w:cs="Times New Roman"/>
          <w:sz w:val="24"/>
          <w:szCs w:val="24"/>
          <w:lang w:eastAsia="lv-LV"/>
        </w:rPr>
        <w:t xml:space="preserve"> </w:t>
      </w:r>
    </w:p>
    <w:p w14:paraId="603F4893" w14:textId="1BA0AD81" w:rsidR="00C87B07" w:rsidRPr="002476BB" w:rsidRDefault="00C87B07" w:rsidP="00C50F05">
      <w:pPr>
        <w:spacing w:before="120" w:after="120" w:line="240" w:lineRule="auto"/>
        <w:ind w:firstLine="720"/>
        <w:jc w:val="both"/>
        <w:rPr>
          <w:rFonts w:ascii="Times New Roman" w:hAnsi="Times New Roman" w:cs="Times New Roman"/>
          <w:b/>
          <w:bCs/>
          <w:sz w:val="24"/>
          <w:szCs w:val="24"/>
        </w:rPr>
      </w:pPr>
      <w:r w:rsidRPr="002476BB">
        <w:rPr>
          <w:rFonts w:ascii="Times New Roman" w:eastAsia="Times New Roman" w:hAnsi="Times New Roman" w:cs="Times New Roman"/>
          <w:color w:val="333333"/>
          <w:sz w:val="24"/>
          <w:szCs w:val="24"/>
          <w:lang w:eastAsia="lv-LV"/>
        </w:rPr>
        <w:t>Lai veiksmīgāk īstenotu Latvijas uzņēmumu darbību Ukrainā un sadarbību ar Ukrainu, nepieciešams īstenot kompleksu darbību pieeju, tostarp:</w:t>
      </w:r>
    </w:p>
    <w:p w14:paraId="39C59211" w14:textId="0DF406DB" w:rsidR="00710687" w:rsidRPr="002476BB" w:rsidRDefault="00387AB6" w:rsidP="00710687">
      <w:pPr>
        <w:pStyle w:val="ListParagraph"/>
        <w:numPr>
          <w:ilvl w:val="0"/>
          <w:numId w:val="34"/>
        </w:numPr>
        <w:spacing w:before="120" w:after="120" w:line="240" w:lineRule="auto"/>
        <w:contextualSpacing w:val="0"/>
        <w:jc w:val="both"/>
        <w:rPr>
          <w:rFonts w:ascii="Times New Roman" w:hAnsi="Times New Roman" w:cs="Times New Roman"/>
          <w:sz w:val="24"/>
          <w:szCs w:val="24"/>
        </w:rPr>
      </w:pPr>
      <w:r w:rsidRPr="00710687">
        <w:rPr>
          <w:rFonts w:ascii="Times New Roman" w:hAnsi="Times New Roman" w:cs="Times New Roman"/>
          <w:b/>
          <w:bCs/>
          <w:sz w:val="24"/>
          <w:szCs w:val="24"/>
        </w:rPr>
        <w:t>Turpināt darbu</w:t>
      </w:r>
      <w:r w:rsidRPr="00710687">
        <w:rPr>
          <w:rFonts w:ascii="Times New Roman" w:hAnsi="Times New Roman" w:cs="Times New Roman"/>
          <w:sz w:val="24"/>
          <w:szCs w:val="24"/>
        </w:rPr>
        <w:t xml:space="preserve"> </w:t>
      </w:r>
      <w:r w:rsidRPr="00710687">
        <w:rPr>
          <w:rFonts w:ascii="Times New Roman" w:hAnsi="Times New Roman" w:cs="Times New Roman"/>
          <w:b/>
          <w:bCs/>
          <w:sz w:val="24"/>
          <w:szCs w:val="24"/>
        </w:rPr>
        <w:t>Latvijas – Ukrainas Starpvaldību komisijas ekonomiskās, rūpnieciskās, zinātniskās un tehniskās sadarbības jautājumos</w:t>
      </w:r>
      <w:r w:rsidRPr="00710687">
        <w:rPr>
          <w:rFonts w:ascii="Times New Roman" w:hAnsi="Times New Roman" w:cs="Times New Roman"/>
          <w:sz w:val="24"/>
          <w:szCs w:val="24"/>
        </w:rPr>
        <w:t xml:space="preserve"> </w:t>
      </w:r>
      <w:r w:rsidRPr="00710687">
        <w:rPr>
          <w:rFonts w:ascii="Times New Roman" w:hAnsi="Times New Roman" w:cs="Times New Roman"/>
          <w:b/>
          <w:bCs/>
          <w:sz w:val="24"/>
          <w:szCs w:val="24"/>
        </w:rPr>
        <w:t>ietvaros</w:t>
      </w:r>
      <w:r w:rsidR="00AB1308" w:rsidRPr="00710687">
        <w:rPr>
          <w:rFonts w:ascii="Times New Roman" w:hAnsi="Times New Roman" w:cs="Times New Roman"/>
          <w:sz w:val="24"/>
          <w:szCs w:val="24"/>
        </w:rPr>
        <w:t>, kur</w:t>
      </w:r>
      <w:r w:rsidR="001C77DB" w:rsidRPr="00710687">
        <w:rPr>
          <w:rFonts w:ascii="Times New Roman" w:hAnsi="Times New Roman" w:cs="Times New Roman"/>
          <w:sz w:val="24"/>
          <w:szCs w:val="24"/>
        </w:rPr>
        <w:t>u</w:t>
      </w:r>
      <w:r w:rsidR="00AB1308" w:rsidRPr="00710687">
        <w:rPr>
          <w:rFonts w:ascii="Times New Roman" w:hAnsi="Times New Roman" w:cs="Times New Roman"/>
          <w:sz w:val="24"/>
          <w:szCs w:val="24"/>
        </w:rPr>
        <w:t xml:space="preserve"> no Latvijas puses </w:t>
      </w:r>
      <w:r w:rsidR="00A1302D" w:rsidRPr="00710687">
        <w:rPr>
          <w:rFonts w:ascii="Times New Roman" w:hAnsi="Times New Roman" w:cs="Times New Roman"/>
          <w:sz w:val="24"/>
          <w:szCs w:val="24"/>
        </w:rPr>
        <w:t xml:space="preserve">vada </w:t>
      </w:r>
      <w:r w:rsidR="00AB1308" w:rsidRPr="00710687">
        <w:rPr>
          <w:rFonts w:ascii="Times New Roman" w:hAnsi="Times New Roman" w:cs="Times New Roman"/>
          <w:sz w:val="24"/>
          <w:szCs w:val="24"/>
        </w:rPr>
        <w:t xml:space="preserve">ekonomikas ministrs, </w:t>
      </w:r>
      <w:r w:rsidR="002C4E98" w:rsidRPr="00710687">
        <w:rPr>
          <w:rFonts w:ascii="Times New Roman" w:hAnsi="Times New Roman" w:cs="Times New Roman"/>
          <w:sz w:val="24"/>
          <w:szCs w:val="24"/>
        </w:rPr>
        <w:t>sekretariāta funkcijas pilda Ekonomikas ministrija</w:t>
      </w:r>
      <w:r w:rsidRPr="00710687">
        <w:rPr>
          <w:rFonts w:ascii="Times New Roman" w:hAnsi="Times New Roman" w:cs="Times New Roman"/>
          <w:sz w:val="24"/>
          <w:szCs w:val="24"/>
        </w:rPr>
        <w:t xml:space="preserve">. </w:t>
      </w:r>
      <w:r w:rsidR="00710687" w:rsidRPr="002476BB">
        <w:rPr>
          <w:rFonts w:ascii="Times New Roman" w:hAnsi="Times New Roman" w:cs="Times New Roman"/>
          <w:sz w:val="24"/>
          <w:szCs w:val="24"/>
        </w:rPr>
        <w:t>A</w:t>
      </w:r>
      <w:r w:rsidR="00710687" w:rsidRPr="00710687">
        <w:rPr>
          <w:rFonts w:ascii="Times New Roman" w:hAnsi="Times New Roman" w:cs="Times New Roman"/>
          <w:sz w:val="24"/>
          <w:szCs w:val="24"/>
        </w:rPr>
        <w:t>tbildīgajām institūcijām, kuru jautājumi skatīti Starpvaldību komisijas sēdes ietvaros</w:t>
      </w:r>
      <w:r w:rsidR="00710687" w:rsidRPr="00710687">
        <w:t xml:space="preserve"> </w:t>
      </w:r>
      <w:r w:rsidR="00710687" w:rsidRPr="00710687">
        <w:rPr>
          <w:rFonts w:ascii="Times New Roman" w:hAnsi="Times New Roman" w:cs="Times New Roman"/>
          <w:sz w:val="24"/>
          <w:szCs w:val="24"/>
        </w:rPr>
        <w:t>nodrošināt un sekmēt panākto vienošanos īstenošanu.</w:t>
      </w:r>
    </w:p>
    <w:p w14:paraId="658CFAAA" w14:textId="78E615C4" w:rsidR="0021125C" w:rsidRPr="00343AB5" w:rsidRDefault="0021125C" w:rsidP="00343AB5">
      <w:pPr>
        <w:pStyle w:val="ListParagraph"/>
        <w:numPr>
          <w:ilvl w:val="0"/>
          <w:numId w:val="34"/>
        </w:numPr>
        <w:spacing w:before="120" w:after="120" w:line="240" w:lineRule="auto"/>
        <w:contextualSpacing w:val="0"/>
        <w:jc w:val="both"/>
        <w:rPr>
          <w:rFonts w:ascii="Times New Roman" w:hAnsi="Times New Roman" w:cs="Times New Roman"/>
          <w:sz w:val="24"/>
          <w:szCs w:val="24"/>
        </w:rPr>
      </w:pPr>
      <w:bookmarkStart w:id="14" w:name="_Hlk183698919"/>
      <w:r w:rsidRPr="00343AB5">
        <w:rPr>
          <w:rFonts w:ascii="Times New Roman" w:hAnsi="Times New Roman" w:cs="Times New Roman"/>
          <w:sz w:val="24"/>
          <w:szCs w:val="24"/>
        </w:rPr>
        <w:t xml:space="preserve">Ekonomikas ministrijai </w:t>
      </w:r>
      <w:r w:rsidR="004672E5" w:rsidRPr="00343AB5">
        <w:rPr>
          <w:rFonts w:ascii="Times New Roman" w:hAnsi="Times New Roman" w:cs="Times New Roman"/>
          <w:sz w:val="24"/>
          <w:szCs w:val="24"/>
        </w:rPr>
        <w:t>sagatavot nepieciešamos grozījumus Ministru kabineta noteikumos Nr.1065 Noteikumi par aizdevumiem sīko (mikro), mazo un vidējo saimnieciskās darbības veicēju un lauksaimniecības un mežsaimniecības pakalpojumu kooperatīvo sabiedrību attīstības veicināšanai</w:t>
      </w:r>
      <w:r w:rsidRPr="00343AB5">
        <w:rPr>
          <w:rFonts w:ascii="Times New Roman" w:hAnsi="Times New Roman" w:cs="Times New Roman"/>
          <w:sz w:val="24"/>
          <w:szCs w:val="24"/>
        </w:rPr>
        <w:t>, paredz</w:t>
      </w:r>
      <w:r w:rsidR="00EC3584" w:rsidRPr="00343AB5">
        <w:rPr>
          <w:rFonts w:ascii="Times New Roman" w:hAnsi="Times New Roman" w:cs="Times New Roman"/>
          <w:sz w:val="24"/>
          <w:szCs w:val="24"/>
        </w:rPr>
        <w:t>ot</w:t>
      </w:r>
      <w:r w:rsidRPr="00343AB5">
        <w:rPr>
          <w:rFonts w:ascii="Times New Roman" w:hAnsi="Times New Roman" w:cs="Times New Roman"/>
          <w:sz w:val="24"/>
          <w:szCs w:val="24"/>
        </w:rPr>
        <w:t xml:space="preserve"> iespēju</w:t>
      </w:r>
      <w:r w:rsidRPr="00343AB5">
        <w:rPr>
          <w:rFonts w:ascii="Times New Roman" w:hAnsi="Times New Roman" w:cs="Times New Roman"/>
          <w:b/>
          <w:sz w:val="24"/>
          <w:szCs w:val="24"/>
        </w:rPr>
        <w:t xml:space="preserve"> Latvij</w:t>
      </w:r>
      <w:r w:rsidR="00711E2F">
        <w:rPr>
          <w:rFonts w:ascii="Times New Roman" w:hAnsi="Times New Roman" w:cs="Times New Roman"/>
          <w:b/>
          <w:sz w:val="24"/>
          <w:szCs w:val="24"/>
        </w:rPr>
        <w:t>ā reģistrētiem komersantiem</w:t>
      </w:r>
      <w:r w:rsidRPr="00343AB5">
        <w:rPr>
          <w:rFonts w:ascii="Times New Roman" w:hAnsi="Times New Roman" w:cs="Times New Roman"/>
          <w:b/>
          <w:sz w:val="24"/>
          <w:szCs w:val="24"/>
        </w:rPr>
        <w:t xml:space="preserve"> piešķirt aizdevumu, lai veidotu un attīstītu uzņēmumus Ukrainā</w:t>
      </w:r>
      <w:r w:rsidR="00D378EF" w:rsidRPr="003D6C4A">
        <w:rPr>
          <w:rFonts w:ascii="Times New Roman" w:hAnsi="Times New Roman" w:cs="Times New Roman"/>
          <w:bCs/>
          <w:sz w:val="24"/>
          <w:szCs w:val="24"/>
        </w:rPr>
        <w:t xml:space="preserve">, kā arī nosakot kritērijus </w:t>
      </w:r>
      <w:bookmarkStart w:id="15" w:name="_Hlk183698574"/>
      <w:r w:rsidR="00D378EF" w:rsidRPr="003D6C4A">
        <w:rPr>
          <w:rFonts w:ascii="Times New Roman" w:hAnsi="Times New Roman" w:cs="Times New Roman"/>
          <w:bCs/>
          <w:sz w:val="24"/>
          <w:szCs w:val="24"/>
        </w:rPr>
        <w:t xml:space="preserve">uz kuru pamata </w:t>
      </w:r>
      <w:r w:rsidR="00EF0189" w:rsidRPr="003D6C4A">
        <w:rPr>
          <w:rFonts w:ascii="Times New Roman" w:hAnsi="Times New Roman" w:cs="Times New Roman"/>
          <w:bCs/>
          <w:sz w:val="24"/>
          <w:szCs w:val="24"/>
        </w:rPr>
        <w:t xml:space="preserve">tiks izsniegti </w:t>
      </w:r>
      <w:r w:rsidR="00D378EF" w:rsidRPr="003D6C4A">
        <w:rPr>
          <w:rFonts w:ascii="Times New Roman" w:hAnsi="Times New Roman" w:cs="Times New Roman"/>
          <w:bCs/>
          <w:sz w:val="24"/>
          <w:szCs w:val="24"/>
        </w:rPr>
        <w:t>aizdevum</w:t>
      </w:r>
      <w:r w:rsidR="00EF0189" w:rsidRPr="003D6C4A">
        <w:rPr>
          <w:rFonts w:ascii="Times New Roman" w:hAnsi="Times New Roman" w:cs="Times New Roman"/>
          <w:bCs/>
          <w:sz w:val="24"/>
          <w:szCs w:val="24"/>
        </w:rPr>
        <w:t>i</w:t>
      </w:r>
      <w:r w:rsidR="00D378EF" w:rsidRPr="003D6C4A">
        <w:rPr>
          <w:rFonts w:ascii="Times New Roman" w:hAnsi="Times New Roman" w:cs="Times New Roman"/>
          <w:bCs/>
          <w:sz w:val="24"/>
          <w:szCs w:val="24"/>
        </w:rPr>
        <w:t xml:space="preserve"> komersantiem un uz kādiem nosacījumiem</w:t>
      </w:r>
      <w:bookmarkEnd w:id="15"/>
      <w:r w:rsidRPr="00343AB5">
        <w:rPr>
          <w:rFonts w:ascii="Times New Roman" w:hAnsi="Times New Roman" w:cs="Times New Roman"/>
          <w:b/>
          <w:sz w:val="24"/>
          <w:szCs w:val="24"/>
        </w:rPr>
        <w:t xml:space="preserve">. </w:t>
      </w:r>
      <w:r w:rsidR="00C42553" w:rsidRPr="00343AB5">
        <w:rPr>
          <w:rFonts w:ascii="Times New Roman" w:hAnsi="Times New Roman" w:cs="Times New Roman"/>
          <w:bCs/>
          <w:sz w:val="24"/>
          <w:szCs w:val="24"/>
        </w:rPr>
        <w:t>Šim mērķim</w:t>
      </w:r>
      <w:r w:rsidR="00B030AD">
        <w:rPr>
          <w:rFonts w:ascii="Times New Roman" w:hAnsi="Times New Roman" w:cs="Times New Roman"/>
          <w:bCs/>
          <w:sz w:val="24"/>
          <w:szCs w:val="24"/>
        </w:rPr>
        <w:t xml:space="preserve"> </w:t>
      </w:r>
      <w:r w:rsidR="0002646C">
        <w:rPr>
          <w:rFonts w:ascii="Times New Roman" w:hAnsi="Times New Roman" w:cs="Times New Roman"/>
          <w:bCs/>
          <w:sz w:val="24"/>
          <w:szCs w:val="24"/>
        </w:rPr>
        <w:t>sākotnēji nepieciešamo</w:t>
      </w:r>
      <w:r w:rsidR="00B030AD">
        <w:rPr>
          <w:rFonts w:ascii="Times New Roman" w:hAnsi="Times New Roman" w:cs="Times New Roman"/>
          <w:bCs/>
          <w:sz w:val="24"/>
          <w:szCs w:val="24"/>
        </w:rPr>
        <w:t xml:space="preserve"> finansējumu </w:t>
      </w:r>
      <w:r w:rsidR="00D378EF">
        <w:rPr>
          <w:rFonts w:ascii="Times New Roman" w:hAnsi="Times New Roman" w:cs="Times New Roman"/>
          <w:bCs/>
          <w:sz w:val="24"/>
          <w:szCs w:val="24"/>
        </w:rPr>
        <w:t>2</w:t>
      </w:r>
      <w:r w:rsidR="0002646C">
        <w:rPr>
          <w:rFonts w:ascii="Times New Roman" w:hAnsi="Times New Roman" w:cs="Times New Roman"/>
          <w:bCs/>
          <w:sz w:val="24"/>
          <w:szCs w:val="24"/>
        </w:rPr>
        <w:t xml:space="preserve"> milj. EUR apmērā</w:t>
      </w:r>
      <w:r w:rsidR="00D378EF">
        <w:rPr>
          <w:rFonts w:ascii="Times New Roman" w:hAnsi="Times New Roman" w:cs="Times New Roman"/>
          <w:bCs/>
          <w:sz w:val="24"/>
          <w:szCs w:val="24"/>
        </w:rPr>
        <w:t xml:space="preserve"> </w:t>
      </w:r>
      <w:r w:rsidR="00B030AD">
        <w:rPr>
          <w:rFonts w:ascii="Times New Roman" w:hAnsi="Times New Roman" w:cs="Times New Roman"/>
          <w:bCs/>
          <w:sz w:val="24"/>
          <w:szCs w:val="24"/>
        </w:rPr>
        <w:t xml:space="preserve">skatīt </w:t>
      </w:r>
      <w:r w:rsidR="009A3AFF">
        <w:rPr>
          <w:rFonts w:ascii="Times New Roman" w:hAnsi="Times New Roman" w:cs="Times New Roman"/>
          <w:bCs/>
          <w:sz w:val="24"/>
          <w:szCs w:val="24"/>
        </w:rPr>
        <w:t xml:space="preserve">kontekstā </w:t>
      </w:r>
      <w:r w:rsidR="00B030AD">
        <w:rPr>
          <w:rFonts w:ascii="Times New Roman" w:hAnsi="Times New Roman" w:cs="Times New Roman"/>
          <w:bCs/>
          <w:sz w:val="24"/>
          <w:szCs w:val="24"/>
        </w:rPr>
        <w:t xml:space="preserve">ar Ārlietu ministrijas </w:t>
      </w:r>
      <w:r w:rsidR="008C3AA5">
        <w:rPr>
          <w:rFonts w:ascii="Times New Roman" w:hAnsi="Times New Roman" w:cs="Times New Roman"/>
          <w:bCs/>
          <w:sz w:val="24"/>
          <w:szCs w:val="24"/>
        </w:rPr>
        <w:t xml:space="preserve">virzīto </w:t>
      </w:r>
      <w:r w:rsidR="00EF0189">
        <w:rPr>
          <w:rFonts w:ascii="Times New Roman" w:hAnsi="Times New Roman" w:cs="Times New Roman"/>
          <w:bCs/>
          <w:sz w:val="24"/>
          <w:szCs w:val="24"/>
        </w:rPr>
        <w:t>priekšlikum</w:t>
      </w:r>
      <w:r w:rsidR="008C3AA5">
        <w:rPr>
          <w:rFonts w:ascii="Times New Roman" w:hAnsi="Times New Roman" w:cs="Times New Roman"/>
          <w:bCs/>
          <w:sz w:val="24"/>
          <w:szCs w:val="24"/>
        </w:rPr>
        <w:t>u par</w:t>
      </w:r>
      <w:r w:rsidR="00EF0189">
        <w:rPr>
          <w:rFonts w:ascii="Times New Roman" w:hAnsi="Times New Roman" w:cs="Times New Roman"/>
          <w:bCs/>
          <w:sz w:val="24"/>
          <w:szCs w:val="24"/>
        </w:rPr>
        <w:t xml:space="preserve"> 2025. gad</w:t>
      </w:r>
      <w:r w:rsidR="00577145">
        <w:rPr>
          <w:rFonts w:ascii="Times New Roman" w:hAnsi="Times New Roman" w:cs="Times New Roman"/>
          <w:bCs/>
          <w:sz w:val="24"/>
          <w:szCs w:val="24"/>
        </w:rPr>
        <w:t>ā</w:t>
      </w:r>
      <w:r w:rsidR="00EF0189">
        <w:rPr>
          <w:rFonts w:ascii="Times New Roman" w:hAnsi="Times New Roman" w:cs="Times New Roman"/>
          <w:bCs/>
          <w:sz w:val="24"/>
          <w:szCs w:val="24"/>
        </w:rPr>
        <w:t xml:space="preserve"> </w:t>
      </w:r>
      <w:r w:rsidR="00EF0189" w:rsidRPr="00B030AD">
        <w:rPr>
          <w:rFonts w:ascii="Times New Roman" w:hAnsi="Times New Roman" w:cs="Times New Roman"/>
          <w:bCs/>
          <w:sz w:val="24"/>
          <w:szCs w:val="24"/>
        </w:rPr>
        <w:t xml:space="preserve">Ukrainas rekonstrukcijai </w:t>
      </w:r>
      <w:r w:rsidR="00EF0189">
        <w:rPr>
          <w:rFonts w:ascii="Times New Roman" w:hAnsi="Times New Roman" w:cs="Times New Roman"/>
          <w:bCs/>
          <w:sz w:val="24"/>
          <w:szCs w:val="24"/>
        </w:rPr>
        <w:t xml:space="preserve">un atbalstam </w:t>
      </w:r>
      <w:r w:rsidR="00EF0189" w:rsidRPr="00B030AD">
        <w:rPr>
          <w:rFonts w:ascii="Times New Roman" w:hAnsi="Times New Roman" w:cs="Times New Roman"/>
          <w:bCs/>
          <w:sz w:val="24"/>
          <w:szCs w:val="24"/>
        </w:rPr>
        <w:t xml:space="preserve">atvēlēto līdzekļu </w:t>
      </w:r>
      <w:r w:rsidR="00577145">
        <w:rPr>
          <w:rFonts w:ascii="Times New Roman" w:hAnsi="Times New Roman" w:cs="Times New Roman"/>
          <w:bCs/>
          <w:sz w:val="24"/>
          <w:szCs w:val="24"/>
        </w:rPr>
        <w:t>izlietojuma plānojumu</w:t>
      </w:r>
      <w:r w:rsidR="00EF0189">
        <w:rPr>
          <w:rFonts w:ascii="Times New Roman" w:hAnsi="Times New Roman" w:cs="Times New Roman"/>
          <w:bCs/>
          <w:sz w:val="24"/>
          <w:szCs w:val="24"/>
        </w:rPr>
        <w:t xml:space="preserve">. </w:t>
      </w:r>
      <w:r w:rsidR="0002646C">
        <w:rPr>
          <w:rFonts w:ascii="Times New Roman" w:hAnsi="Times New Roman" w:cs="Times New Roman"/>
          <w:bCs/>
          <w:sz w:val="24"/>
          <w:szCs w:val="24"/>
        </w:rPr>
        <w:t>Pēc sākotnējo līdzekļu apgūšanas atbilstoši mērķim, Ekonomikas ministrija</w:t>
      </w:r>
      <w:r w:rsidR="00C669B1">
        <w:rPr>
          <w:rFonts w:ascii="Times New Roman" w:hAnsi="Times New Roman" w:cs="Times New Roman"/>
          <w:bCs/>
          <w:sz w:val="24"/>
          <w:szCs w:val="24"/>
        </w:rPr>
        <w:t xml:space="preserve"> apņemas</w:t>
      </w:r>
      <w:r w:rsidR="0002646C">
        <w:rPr>
          <w:rFonts w:ascii="Times New Roman" w:hAnsi="Times New Roman" w:cs="Times New Roman"/>
          <w:bCs/>
          <w:sz w:val="24"/>
          <w:szCs w:val="24"/>
        </w:rPr>
        <w:t xml:space="preserve"> sagatavot </w:t>
      </w:r>
      <w:r w:rsidR="00C669B1">
        <w:rPr>
          <w:rFonts w:ascii="Times New Roman" w:hAnsi="Times New Roman" w:cs="Times New Roman"/>
          <w:bCs/>
          <w:sz w:val="24"/>
          <w:szCs w:val="24"/>
        </w:rPr>
        <w:t>un iesniegt Ministru kabinetā I</w:t>
      </w:r>
      <w:r w:rsidR="0002646C">
        <w:rPr>
          <w:rFonts w:ascii="Times New Roman" w:hAnsi="Times New Roman" w:cs="Times New Roman"/>
          <w:bCs/>
          <w:sz w:val="24"/>
          <w:szCs w:val="24"/>
        </w:rPr>
        <w:t>nformatīvo ziņojumu par Latvijas komersantu, kas saņēmuši minēto atbalstu, izveidotajiem uzņēmumiem vai kopuzņēmumiem, to uzrādīto ekonomisko sniegumu un Ukrainā radītajām darba vietām</w:t>
      </w:r>
      <w:r w:rsidR="00C669B1">
        <w:rPr>
          <w:rFonts w:ascii="Times New Roman" w:hAnsi="Times New Roman" w:cs="Times New Roman"/>
          <w:bCs/>
          <w:sz w:val="24"/>
          <w:szCs w:val="24"/>
        </w:rPr>
        <w:t>, lai lemtu par papildu finansējuma nepieciešamību.</w:t>
      </w:r>
      <w:bookmarkEnd w:id="14"/>
    </w:p>
    <w:p w14:paraId="01D22A96" w14:textId="04CF04F1" w:rsidR="00263A9F" w:rsidRPr="004555F6" w:rsidRDefault="00AC16B4" w:rsidP="002476BB">
      <w:pPr>
        <w:pStyle w:val="ListParagraph"/>
        <w:widowControl w:val="0"/>
        <w:numPr>
          <w:ilvl w:val="0"/>
          <w:numId w:val="34"/>
        </w:numPr>
        <w:spacing w:before="120" w:after="120" w:line="240" w:lineRule="auto"/>
        <w:contextualSpacing w:val="0"/>
        <w:jc w:val="both"/>
        <w:rPr>
          <w:rFonts w:ascii="Times New Roman" w:hAnsi="Times New Roman" w:cs="Times New Roman"/>
          <w:sz w:val="24"/>
          <w:szCs w:val="24"/>
        </w:rPr>
      </w:pPr>
      <w:r w:rsidRPr="004555F6">
        <w:rPr>
          <w:rFonts w:ascii="Times New Roman" w:hAnsi="Times New Roman" w:cs="Times New Roman"/>
          <w:b/>
          <w:bCs/>
          <w:sz w:val="24"/>
          <w:szCs w:val="24"/>
        </w:rPr>
        <w:t>Aktivizēt un a</w:t>
      </w:r>
      <w:r w:rsidR="00263A9F" w:rsidRPr="004555F6">
        <w:rPr>
          <w:rFonts w:ascii="Times New Roman" w:hAnsi="Times New Roman" w:cs="Times New Roman"/>
          <w:b/>
          <w:bCs/>
          <w:sz w:val="24"/>
          <w:szCs w:val="24"/>
        </w:rPr>
        <w:t>tbalstīt</w:t>
      </w:r>
      <w:r w:rsidR="00263A9F" w:rsidRPr="004555F6">
        <w:rPr>
          <w:rFonts w:ascii="Times New Roman" w:hAnsi="Times New Roman" w:cs="Times New Roman"/>
          <w:sz w:val="24"/>
          <w:szCs w:val="24"/>
        </w:rPr>
        <w:t xml:space="preserve"> LIAA sadarbībā ar Latvijas vēstniecību Ukrainā un goda konsulu tīklu dažādu </w:t>
      </w:r>
      <w:r w:rsidR="00263A9F" w:rsidRPr="004555F6">
        <w:rPr>
          <w:rFonts w:ascii="Times New Roman" w:hAnsi="Times New Roman" w:cs="Times New Roman"/>
          <w:b/>
          <w:bCs/>
          <w:sz w:val="24"/>
          <w:szCs w:val="24"/>
        </w:rPr>
        <w:t>pasākumu ekonomiskās sadarbības veicināšanai</w:t>
      </w:r>
      <w:r w:rsidR="00263A9F" w:rsidRPr="004555F6">
        <w:rPr>
          <w:rFonts w:ascii="Times New Roman" w:hAnsi="Times New Roman" w:cs="Times New Roman"/>
          <w:sz w:val="24"/>
          <w:szCs w:val="24"/>
        </w:rPr>
        <w:t xml:space="preserve"> </w:t>
      </w:r>
      <w:r w:rsidR="00263A9F" w:rsidRPr="004555F6">
        <w:rPr>
          <w:rFonts w:ascii="Times New Roman" w:hAnsi="Times New Roman" w:cs="Times New Roman"/>
          <w:b/>
          <w:bCs/>
          <w:sz w:val="24"/>
          <w:szCs w:val="24"/>
        </w:rPr>
        <w:t xml:space="preserve">norisi </w:t>
      </w:r>
      <w:r w:rsidR="00263A9F" w:rsidRPr="004555F6">
        <w:rPr>
          <w:rFonts w:ascii="Times New Roman" w:hAnsi="Times New Roman" w:cs="Times New Roman"/>
          <w:sz w:val="24"/>
          <w:szCs w:val="24"/>
        </w:rPr>
        <w:t>(tirdzniecības misijas, biznesa forumus, seminārus, apaļā galda diskusijas</w:t>
      </w:r>
      <w:r w:rsidR="00C60D65" w:rsidRPr="004555F6">
        <w:rPr>
          <w:rFonts w:ascii="Times New Roman" w:hAnsi="Times New Roman" w:cs="Times New Roman"/>
          <w:sz w:val="24"/>
          <w:szCs w:val="24"/>
        </w:rPr>
        <w:t>, u.c.</w:t>
      </w:r>
      <w:r w:rsidR="00263A9F" w:rsidRPr="004555F6">
        <w:rPr>
          <w:rFonts w:ascii="Times New Roman" w:hAnsi="Times New Roman" w:cs="Times New Roman"/>
          <w:sz w:val="24"/>
          <w:szCs w:val="24"/>
        </w:rPr>
        <w:t>).</w:t>
      </w:r>
    </w:p>
    <w:p w14:paraId="7C9DFDED" w14:textId="0C391A4F" w:rsidR="00921E88" w:rsidRPr="00A1302D" w:rsidRDefault="00921E88" w:rsidP="00C50F05">
      <w:pPr>
        <w:pStyle w:val="ListParagraph"/>
        <w:numPr>
          <w:ilvl w:val="0"/>
          <w:numId w:val="34"/>
        </w:numPr>
        <w:spacing w:before="120" w:after="120" w:line="240" w:lineRule="auto"/>
        <w:contextualSpacing w:val="0"/>
        <w:jc w:val="both"/>
        <w:rPr>
          <w:rFonts w:ascii="Times New Roman" w:hAnsi="Times New Roman" w:cs="Times New Roman"/>
          <w:sz w:val="24"/>
          <w:szCs w:val="28"/>
        </w:rPr>
      </w:pPr>
      <w:r w:rsidRPr="004555F6">
        <w:rPr>
          <w:rFonts w:ascii="Times New Roman" w:hAnsi="Times New Roman" w:cs="Times New Roman"/>
          <w:sz w:val="24"/>
          <w:szCs w:val="24"/>
        </w:rPr>
        <w:t>Ņemot vērā, ka Ukrainas teritorijā norit aktīva karadarbība, kā arī Latvijas</w:t>
      </w:r>
      <w:r w:rsidRPr="00C42553">
        <w:rPr>
          <w:rFonts w:ascii="Times New Roman" w:hAnsi="Times New Roman" w:cs="Times New Roman"/>
          <w:sz w:val="24"/>
          <w:szCs w:val="24"/>
        </w:rPr>
        <w:t xml:space="preserve"> uzņēmumi nav vērsušies ne Ekonomikas ministrijā</w:t>
      </w:r>
      <w:r w:rsidRPr="00C42553">
        <w:rPr>
          <w:rFonts w:ascii="Times New Roman" w:hAnsi="Times New Roman" w:cs="Times New Roman"/>
          <w:sz w:val="24"/>
          <w:szCs w:val="28"/>
        </w:rPr>
        <w:t xml:space="preserve">, ne LIAA ar </w:t>
      </w:r>
      <w:r w:rsidR="003011F8" w:rsidRPr="00C42553">
        <w:rPr>
          <w:rFonts w:ascii="Times New Roman" w:hAnsi="Times New Roman" w:cs="Times New Roman"/>
          <w:sz w:val="24"/>
          <w:szCs w:val="28"/>
        </w:rPr>
        <w:t xml:space="preserve">aicinājumu par </w:t>
      </w:r>
      <w:r w:rsidRPr="00C42553">
        <w:rPr>
          <w:rFonts w:ascii="Times New Roman" w:hAnsi="Times New Roman" w:cs="Times New Roman"/>
          <w:sz w:val="24"/>
          <w:szCs w:val="28"/>
        </w:rPr>
        <w:t xml:space="preserve">nepieciešamību nodrošināt </w:t>
      </w:r>
      <w:r w:rsidR="007A6C7E" w:rsidRPr="00C42553">
        <w:rPr>
          <w:rFonts w:ascii="Times New Roman" w:hAnsi="Times New Roman" w:cs="Times New Roman"/>
          <w:b/>
          <w:bCs/>
          <w:sz w:val="24"/>
          <w:szCs w:val="28"/>
        </w:rPr>
        <w:t xml:space="preserve">kopstrādes </w:t>
      </w:r>
      <w:r w:rsidRPr="00C42553">
        <w:rPr>
          <w:rFonts w:ascii="Times New Roman" w:hAnsi="Times New Roman" w:cs="Times New Roman"/>
          <w:b/>
          <w:bCs/>
          <w:sz w:val="24"/>
          <w:szCs w:val="28"/>
        </w:rPr>
        <w:t>telpas Ukrainā, ko varētu izmantot Latvijas uzņēmumi</w:t>
      </w:r>
      <w:r w:rsidRPr="00C42553">
        <w:rPr>
          <w:rFonts w:ascii="Times New Roman" w:hAnsi="Times New Roman" w:cs="Times New Roman"/>
          <w:sz w:val="24"/>
          <w:szCs w:val="28"/>
        </w:rPr>
        <w:t xml:space="preserve">, uzskatām, ka </w:t>
      </w:r>
      <w:r w:rsidRPr="00C42553">
        <w:rPr>
          <w:rFonts w:ascii="Times New Roman" w:hAnsi="Times New Roman" w:cs="Times New Roman"/>
          <w:b/>
          <w:bCs/>
          <w:sz w:val="24"/>
          <w:szCs w:val="28"/>
        </w:rPr>
        <w:t>šobrīd šādu telpu izveide nav lietderīga</w:t>
      </w:r>
      <w:r w:rsidRPr="00C42553">
        <w:rPr>
          <w:rFonts w:ascii="Times New Roman" w:hAnsi="Times New Roman" w:cs="Times New Roman"/>
          <w:sz w:val="24"/>
          <w:szCs w:val="28"/>
        </w:rPr>
        <w:t xml:space="preserve">. Vienlaikus, </w:t>
      </w:r>
      <w:r w:rsidRPr="00C42553">
        <w:rPr>
          <w:rFonts w:ascii="Times New Roman" w:hAnsi="Times New Roman" w:cs="Times New Roman"/>
          <w:b/>
          <w:bCs/>
          <w:sz w:val="24"/>
          <w:szCs w:val="28"/>
        </w:rPr>
        <w:t>ja no uzņēmēju puses šāda interese būtu, ierosinām izskatīt iespējas izveidot</w:t>
      </w:r>
      <w:r w:rsidRPr="00A1302D">
        <w:rPr>
          <w:rFonts w:ascii="Times New Roman" w:hAnsi="Times New Roman" w:cs="Times New Roman"/>
          <w:b/>
          <w:bCs/>
          <w:sz w:val="24"/>
          <w:szCs w:val="28"/>
        </w:rPr>
        <w:t xml:space="preserve"> </w:t>
      </w:r>
      <w:r w:rsidR="007A6C7E" w:rsidRPr="00A1302D">
        <w:rPr>
          <w:rFonts w:ascii="Times New Roman" w:hAnsi="Times New Roman" w:cs="Times New Roman"/>
          <w:b/>
          <w:bCs/>
          <w:sz w:val="24"/>
          <w:szCs w:val="28"/>
        </w:rPr>
        <w:t xml:space="preserve">kopstrādes </w:t>
      </w:r>
      <w:r w:rsidRPr="00A1302D">
        <w:rPr>
          <w:rFonts w:ascii="Times New Roman" w:hAnsi="Times New Roman" w:cs="Times New Roman"/>
          <w:b/>
          <w:bCs/>
          <w:sz w:val="24"/>
          <w:szCs w:val="28"/>
        </w:rPr>
        <w:t>telpas Ukrainas reģionos, iesaistot Latvijas goda konsulu tīklu.</w:t>
      </w:r>
    </w:p>
    <w:p w14:paraId="377F3822" w14:textId="5F85EC26" w:rsidR="008D6BD0" w:rsidRDefault="0043625A" w:rsidP="002476BB">
      <w:pPr>
        <w:pStyle w:val="ListParagraph"/>
        <w:widowControl w:val="0"/>
        <w:numPr>
          <w:ilvl w:val="0"/>
          <w:numId w:val="34"/>
        </w:numPr>
        <w:spacing w:before="120" w:after="120" w:line="240" w:lineRule="auto"/>
        <w:contextualSpacing w:val="0"/>
        <w:jc w:val="both"/>
        <w:rPr>
          <w:rFonts w:ascii="Times New Roman" w:hAnsi="Times New Roman" w:cs="Times New Roman"/>
          <w:sz w:val="24"/>
          <w:szCs w:val="24"/>
          <w:lang w:eastAsia="lv-LV"/>
        </w:rPr>
      </w:pPr>
      <w:r w:rsidRPr="0043625A">
        <w:rPr>
          <w:rFonts w:ascii="Times New Roman" w:hAnsi="Times New Roman" w:cs="Times New Roman"/>
          <w:sz w:val="24"/>
          <w:szCs w:val="24"/>
        </w:rPr>
        <w:t xml:space="preserve">Lai </w:t>
      </w:r>
      <w:r w:rsidR="00E91F7C">
        <w:rPr>
          <w:rFonts w:ascii="Times New Roman" w:hAnsi="Times New Roman" w:cs="Times New Roman"/>
          <w:sz w:val="24"/>
          <w:szCs w:val="24"/>
        </w:rPr>
        <w:t>atbilstoši amatā paredzētajam mērķim pilnvērtīgi atbalstītu</w:t>
      </w:r>
      <w:r w:rsidRPr="0043625A">
        <w:rPr>
          <w:rFonts w:ascii="Times New Roman" w:hAnsi="Times New Roman" w:cs="Times New Roman"/>
          <w:sz w:val="24"/>
          <w:szCs w:val="24"/>
        </w:rPr>
        <w:t xml:space="preserve"> Latvijas un </w:t>
      </w:r>
      <w:r w:rsidRPr="00C87B07">
        <w:rPr>
          <w:rFonts w:ascii="Times New Roman" w:hAnsi="Times New Roman" w:cs="Times New Roman"/>
          <w:sz w:val="24"/>
          <w:szCs w:val="24"/>
        </w:rPr>
        <w:t>Ukrainas ekonomiskās sadarbības koordināciju</w:t>
      </w:r>
      <w:r w:rsidR="00B13073" w:rsidRPr="00C87B07">
        <w:rPr>
          <w:rFonts w:ascii="Times New Roman" w:hAnsi="Times New Roman" w:cs="Times New Roman"/>
          <w:sz w:val="24"/>
          <w:szCs w:val="24"/>
          <w:lang w:eastAsia="lv-LV"/>
        </w:rPr>
        <w:t xml:space="preserve"> un attīstību</w:t>
      </w:r>
      <w:r w:rsidRPr="00C87B07">
        <w:rPr>
          <w:rFonts w:ascii="Times New Roman" w:hAnsi="Times New Roman" w:cs="Times New Roman"/>
          <w:sz w:val="24"/>
          <w:szCs w:val="24"/>
        </w:rPr>
        <w:t xml:space="preserve">, </w:t>
      </w:r>
      <w:r w:rsidR="00F25EB6" w:rsidRPr="00C87B07">
        <w:rPr>
          <w:rFonts w:ascii="Times New Roman" w:hAnsi="Times New Roman" w:cs="Times New Roman"/>
          <w:b/>
          <w:bCs/>
          <w:sz w:val="24"/>
          <w:szCs w:val="24"/>
        </w:rPr>
        <w:t xml:space="preserve">paredzēt, ka </w:t>
      </w:r>
      <w:r w:rsidR="007925E3" w:rsidRPr="00C87B07">
        <w:rPr>
          <w:rFonts w:ascii="Times New Roman" w:hAnsi="Times New Roman" w:cs="Times New Roman"/>
          <w:b/>
          <w:bCs/>
          <w:sz w:val="24"/>
          <w:szCs w:val="24"/>
        </w:rPr>
        <w:t xml:space="preserve">Latvijas Ārējās ekonomiskās </w:t>
      </w:r>
      <w:r w:rsidR="008D6BD0" w:rsidRPr="00C87B07">
        <w:rPr>
          <w:rFonts w:ascii="Times New Roman" w:hAnsi="Times New Roman" w:cs="Times New Roman"/>
          <w:b/>
          <w:bCs/>
          <w:sz w:val="24"/>
          <w:szCs w:val="24"/>
          <w:lang w:eastAsia="lv-LV"/>
        </w:rPr>
        <w:t xml:space="preserve">pārstāvniecības </w:t>
      </w:r>
      <w:r w:rsidR="007925E3" w:rsidRPr="00C87B07">
        <w:rPr>
          <w:rFonts w:ascii="Times New Roman" w:hAnsi="Times New Roman" w:cs="Times New Roman"/>
          <w:b/>
          <w:bCs/>
          <w:sz w:val="24"/>
          <w:szCs w:val="24"/>
          <w:lang w:eastAsia="lv-LV"/>
        </w:rPr>
        <w:t xml:space="preserve">Ukrainā </w:t>
      </w:r>
      <w:r w:rsidR="008D6BD0" w:rsidRPr="00C87B07">
        <w:rPr>
          <w:rFonts w:ascii="Times New Roman" w:hAnsi="Times New Roman" w:cs="Times New Roman"/>
          <w:b/>
          <w:bCs/>
          <w:sz w:val="24"/>
          <w:szCs w:val="24"/>
          <w:lang w:eastAsia="lv-LV"/>
        </w:rPr>
        <w:t>vadītājs</w:t>
      </w:r>
      <w:r w:rsidRPr="00C50F05">
        <w:rPr>
          <w:rFonts w:ascii="Times New Roman" w:hAnsi="Times New Roman" w:cs="Times New Roman"/>
          <w:b/>
          <w:bCs/>
          <w:sz w:val="24"/>
          <w:szCs w:val="24"/>
        </w:rPr>
        <w:t xml:space="preserve"> </w:t>
      </w:r>
      <w:r w:rsidR="00C87B07" w:rsidRPr="002476BB">
        <w:rPr>
          <w:rFonts w:ascii="Times New Roman" w:hAnsi="Times New Roman" w:cs="Times New Roman"/>
          <w:b/>
          <w:bCs/>
          <w:sz w:val="24"/>
          <w:szCs w:val="24"/>
        </w:rPr>
        <w:t>pēc iespējas ātrāk uzsāk pastāvīgu uzturēšanos</w:t>
      </w:r>
      <w:r w:rsidR="00C87B07" w:rsidRPr="00E83587">
        <w:rPr>
          <w:rFonts w:ascii="Times New Roman" w:hAnsi="Times New Roman" w:cs="Times New Roman"/>
          <w:b/>
          <w:bCs/>
          <w:sz w:val="24"/>
          <w:szCs w:val="24"/>
        </w:rPr>
        <w:t xml:space="preserve"> </w:t>
      </w:r>
      <w:r w:rsidRPr="00C87B07">
        <w:rPr>
          <w:rFonts w:ascii="Times New Roman" w:hAnsi="Times New Roman" w:cs="Times New Roman"/>
          <w:b/>
          <w:bCs/>
          <w:sz w:val="24"/>
          <w:szCs w:val="24"/>
          <w:lang w:eastAsia="lv-LV"/>
        </w:rPr>
        <w:t xml:space="preserve">Ukrainā </w:t>
      </w:r>
      <w:r w:rsidRPr="00C87B07">
        <w:rPr>
          <w:rFonts w:ascii="Times New Roman" w:hAnsi="Times New Roman" w:cs="Times New Roman"/>
          <w:sz w:val="24"/>
          <w:szCs w:val="24"/>
          <w:lang w:eastAsia="lv-LV"/>
        </w:rPr>
        <w:t xml:space="preserve">un </w:t>
      </w:r>
      <w:r w:rsidR="003011F8" w:rsidRPr="00C87B07">
        <w:rPr>
          <w:rFonts w:ascii="Times New Roman" w:hAnsi="Times New Roman" w:cs="Times New Roman"/>
          <w:sz w:val="24"/>
          <w:szCs w:val="24"/>
          <w:lang w:eastAsia="lv-LV"/>
        </w:rPr>
        <w:t>nodrošin</w:t>
      </w:r>
      <w:r w:rsidR="00127C85" w:rsidRPr="00C87B07">
        <w:rPr>
          <w:rFonts w:ascii="Times New Roman" w:hAnsi="Times New Roman" w:cs="Times New Roman"/>
          <w:sz w:val="24"/>
          <w:szCs w:val="24"/>
          <w:lang w:eastAsia="lv-LV"/>
        </w:rPr>
        <w:t>a</w:t>
      </w:r>
      <w:r w:rsidRPr="00C87B07">
        <w:rPr>
          <w:rFonts w:ascii="Times New Roman" w:hAnsi="Times New Roman" w:cs="Times New Roman"/>
          <w:sz w:val="24"/>
          <w:szCs w:val="24"/>
          <w:lang w:eastAsia="lv-LV"/>
        </w:rPr>
        <w:t xml:space="preserve"> atbalst</w:t>
      </w:r>
      <w:r w:rsidR="003011F8" w:rsidRPr="00C87B07">
        <w:rPr>
          <w:rFonts w:ascii="Times New Roman" w:hAnsi="Times New Roman" w:cs="Times New Roman"/>
          <w:sz w:val="24"/>
          <w:szCs w:val="24"/>
          <w:lang w:eastAsia="lv-LV"/>
        </w:rPr>
        <w:t>u</w:t>
      </w:r>
      <w:r w:rsidRPr="0043625A">
        <w:rPr>
          <w:rFonts w:ascii="Times New Roman" w:hAnsi="Times New Roman" w:cs="Times New Roman"/>
          <w:sz w:val="24"/>
          <w:szCs w:val="24"/>
          <w:lang w:eastAsia="lv-LV"/>
        </w:rPr>
        <w:t xml:space="preserve"> </w:t>
      </w:r>
      <w:r w:rsidR="00FD648F">
        <w:rPr>
          <w:rFonts w:ascii="Times New Roman" w:hAnsi="Times New Roman" w:cs="Times New Roman"/>
          <w:sz w:val="24"/>
          <w:szCs w:val="24"/>
          <w:lang w:eastAsia="lv-LV"/>
        </w:rPr>
        <w:t xml:space="preserve">Latvijas </w:t>
      </w:r>
      <w:r w:rsidRPr="0043625A">
        <w:rPr>
          <w:rFonts w:ascii="Times New Roman" w:hAnsi="Times New Roman" w:cs="Times New Roman"/>
          <w:sz w:val="24"/>
          <w:szCs w:val="24"/>
          <w:lang w:eastAsia="lv-LV"/>
        </w:rPr>
        <w:t xml:space="preserve">uzņēmumiem </w:t>
      </w:r>
      <w:r w:rsidR="00FD648F">
        <w:rPr>
          <w:rFonts w:ascii="Times New Roman" w:hAnsi="Times New Roman" w:cs="Times New Roman"/>
          <w:sz w:val="24"/>
          <w:szCs w:val="24"/>
          <w:lang w:eastAsia="lv-LV"/>
        </w:rPr>
        <w:t>uz vietas Ukrainā</w:t>
      </w:r>
      <w:r w:rsidR="00B13073">
        <w:rPr>
          <w:rFonts w:ascii="Times New Roman" w:hAnsi="Times New Roman" w:cs="Times New Roman"/>
          <w:sz w:val="24"/>
          <w:szCs w:val="24"/>
          <w:lang w:eastAsia="lv-LV"/>
        </w:rPr>
        <w:t>.</w:t>
      </w:r>
    </w:p>
    <w:p w14:paraId="493A22CE" w14:textId="703392A6" w:rsidR="007864E6" w:rsidRPr="00F3295B" w:rsidRDefault="008D6BD0" w:rsidP="002476BB">
      <w:pPr>
        <w:pStyle w:val="ListParagraph"/>
        <w:widowControl w:val="0"/>
        <w:numPr>
          <w:ilvl w:val="0"/>
          <w:numId w:val="34"/>
        </w:numPr>
        <w:spacing w:before="120" w:after="120" w:line="240" w:lineRule="auto"/>
        <w:contextualSpacing w:val="0"/>
        <w:jc w:val="both"/>
        <w:rPr>
          <w:rFonts w:ascii="Times New Roman" w:hAnsi="Times New Roman" w:cs="Times New Roman"/>
          <w:sz w:val="24"/>
          <w:szCs w:val="24"/>
          <w:lang w:eastAsia="lv-LV"/>
        </w:rPr>
      </w:pPr>
      <w:r>
        <w:rPr>
          <w:rFonts w:ascii="Times New Roman" w:hAnsi="Times New Roman" w:cs="Times New Roman"/>
          <w:sz w:val="24"/>
          <w:szCs w:val="24"/>
          <w:lang w:eastAsia="lv-LV"/>
        </w:rPr>
        <w:t xml:space="preserve">Lai </w:t>
      </w:r>
      <w:r w:rsidR="00AC69A7">
        <w:rPr>
          <w:rFonts w:ascii="Times New Roman" w:hAnsi="Times New Roman" w:cs="Times New Roman"/>
          <w:sz w:val="24"/>
          <w:szCs w:val="24"/>
          <w:lang w:eastAsia="lv-LV"/>
        </w:rPr>
        <w:t xml:space="preserve">aktivizētu </w:t>
      </w:r>
      <w:r>
        <w:rPr>
          <w:rFonts w:ascii="Times New Roman" w:hAnsi="Times New Roman" w:cs="Times New Roman"/>
          <w:sz w:val="24"/>
          <w:szCs w:val="24"/>
          <w:lang w:eastAsia="lv-LV"/>
        </w:rPr>
        <w:t xml:space="preserve">sadarbību arī ar Ukrainas reģioniem, </w:t>
      </w:r>
      <w:r w:rsidRPr="00AA179B">
        <w:rPr>
          <w:rFonts w:ascii="Times New Roman" w:hAnsi="Times New Roman" w:cs="Times New Roman"/>
          <w:b/>
          <w:bCs/>
          <w:sz w:val="24"/>
          <w:szCs w:val="24"/>
          <w:lang w:eastAsia="lv-LV"/>
        </w:rPr>
        <w:t>v</w:t>
      </w:r>
      <w:r w:rsidR="0043625A" w:rsidRPr="00AA179B">
        <w:rPr>
          <w:rFonts w:ascii="Times New Roman" w:hAnsi="Times New Roman" w:cs="Times New Roman"/>
          <w:b/>
          <w:bCs/>
          <w:sz w:val="24"/>
          <w:szCs w:val="24"/>
          <w:lang w:eastAsia="lv-LV"/>
        </w:rPr>
        <w:t>eicināt</w:t>
      </w:r>
      <w:r w:rsidR="0043625A" w:rsidRPr="008D6BD0">
        <w:rPr>
          <w:rFonts w:ascii="Times New Roman" w:hAnsi="Times New Roman" w:cs="Times New Roman"/>
          <w:sz w:val="24"/>
          <w:szCs w:val="24"/>
          <w:lang w:eastAsia="lv-LV"/>
        </w:rPr>
        <w:t xml:space="preserve"> </w:t>
      </w:r>
      <w:r w:rsidR="0043625A" w:rsidRPr="008D6BD0">
        <w:rPr>
          <w:rFonts w:ascii="Times New Roman" w:hAnsi="Times New Roman" w:cs="Times New Roman"/>
          <w:b/>
          <w:bCs/>
          <w:sz w:val="24"/>
          <w:szCs w:val="24"/>
          <w:lang w:eastAsia="lv-LV"/>
        </w:rPr>
        <w:t>Latvijas goda konsulu tīkla Ukrainā</w:t>
      </w:r>
      <w:r w:rsidR="0043625A" w:rsidRPr="008D6BD0">
        <w:rPr>
          <w:rFonts w:ascii="Times New Roman" w:hAnsi="Times New Roman" w:cs="Times New Roman"/>
          <w:sz w:val="24"/>
          <w:szCs w:val="24"/>
          <w:lang w:eastAsia="lv-LV"/>
        </w:rPr>
        <w:t xml:space="preserve"> </w:t>
      </w:r>
      <w:r w:rsidR="0043625A" w:rsidRPr="00976852">
        <w:rPr>
          <w:rFonts w:ascii="Times New Roman" w:hAnsi="Times New Roman" w:cs="Times New Roman"/>
          <w:b/>
          <w:bCs/>
          <w:sz w:val="24"/>
          <w:szCs w:val="24"/>
          <w:lang w:eastAsia="lv-LV"/>
        </w:rPr>
        <w:t xml:space="preserve">iesaisti </w:t>
      </w:r>
      <w:r w:rsidRPr="00976852">
        <w:rPr>
          <w:rFonts w:ascii="Times New Roman" w:hAnsi="Times New Roman" w:cs="Times New Roman"/>
          <w:b/>
          <w:bCs/>
          <w:sz w:val="24"/>
          <w:szCs w:val="24"/>
          <w:lang w:eastAsia="lv-LV"/>
        </w:rPr>
        <w:t>ekonomisko</w:t>
      </w:r>
      <w:r w:rsidRPr="007925E3">
        <w:rPr>
          <w:rFonts w:ascii="Times New Roman" w:hAnsi="Times New Roman" w:cs="Times New Roman"/>
          <w:b/>
          <w:bCs/>
          <w:sz w:val="24"/>
          <w:szCs w:val="24"/>
          <w:lang w:eastAsia="lv-LV"/>
        </w:rPr>
        <w:t xml:space="preserve"> saišu stiprināšanā </w:t>
      </w:r>
      <w:r w:rsidR="0043625A" w:rsidRPr="00AA179B">
        <w:rPr>
          <w:rFonts w:ascii="Times New Roman" w:hAnsi="Times New Roman" w:cs="Times New Roman"/>
          <w:b/>
          <w:bCs/>
          <w:sz w:val="24"/>
          <w:szCs w:val="24"/>
          <w:lang w:eastAsia="lv-LV"/>
        </w:rPr>
        <w:t>tādos</w:t>
      </w:r>
      <w:r w:rsidR="0043625A" w:rsidRPr="007925E3">
        <w:rPr>
          <w:rFonts w:ascii="Times New Roman" w:hAnsi="Times New Roman" w:cs="Times New Roman"/>
          <w:b/>
          <w:bCs/>
          <w:sz w:val="24"/>
          <w:szCs w:val="24"/>
          <w:lang w:eastAsia="lv-LV"/>
        </w:rPr>
        <w:t xml:space="preserve"> reģionos</w:t>
      </w:r>
      <w:r w:rsidR="0043625A" w:rsidRPr="00AA179B">
        <w:rPr>
          <w:rFonts w:ascii="Times New Roman" w:hAnsi="Times New Roman" w:cs="Times New Roman"/>
          <w:b/>
          <w:bCs/>
          <w:sz w:val="24"/>
          <w:szCs w:val="24"/>
          <w:lang w:eastAsia="lv-LV"/>
        </w:rPr>
        <w:t xml:space="preserve"> kā </w:t>
      </w:r>
      <w:proofErr w:type="spellStart"/>
      <w:r w:rsidR="0043625A" w:rsidRPr="00AA179B">
        <w:rPr>
          <w:rFonts w:ascii="Times New Roman" w:hAnsi="Times New Roman" w:cs="Times New Roman"/>
          <w:b/>
          <w:bCs/>
          <w:sz w:val="24"/>
          <w:szCs w:val="24"/>
        </w:rPr>
        <w:t>Ļviva</w:t>
      </w:r>
      <w:proofErr w:type="spellEnd"/>
      <w:r w:rsidR="0043625A" w:rsidRPr="00AA179B">
        <w:rPr>
          <w:rFonts w:ascii="Times New Roman" w:hAnsi="Times New Roman" w:cs="Times New Roman"/>
          <w:b/>
          <w:bCs/>
          <w:sz w:val="24"/>
          <w:szCs w:val="24"/>
        </w:rPr>
        <w:t xml:space="preserve">, </w:t>
      </w:r>
      <w:proofErr w:type="spellStart"/>
      <w:r w:rsidR="0043625A" w:rsidRPr="00AA179B">
        <w:rPr>
          <w:rFonts w:ascii="Times New Roman" w:hAnsi="Times New Roman" w:cs="Times New Roman"/>
          <w:b/>
          <w:bCs/>
          <w:sz w:val="24"/>
          <w:szCs w:val="24"/>
        </w:rPr>
        <w:t>Čerņivci</w:t>
      </w:r>
      <w:proofErr w:type="spellEnd"/>
      <w:r w:rsidR="0043625A" w:rsidRPr="00AA179B">
        <w:rPr>
          <w:rFonts w:ascii="Times New Roman" w:hAnsi="Times New Roman" w:cs="Times New Roman"/>
          <w:b/>
          <w:bCs/>
          <w:sz w:val="24"/>
          <w:szCs w:val="24"/>
        </w:rPr>
        <w:t xml:space="preserve">, </w:t>
      </w:r>
      <w:proofErr w:type="spellStart"/>
      <w:r w:rsidR="0043625A" w:rsidRPr="00AA179B">
        <w:rPr>
          <w:rFonts w:ascii="Times New Roman" w:hAnsi="Times New Roman" w:cs="Times New Roman"/>
          <w:b/>
          <w:bCs/>
          <w:sz w:val="24"/>
          <w:szCs w:val="24"/>
        </w:rPr>
        <w:t>Viņņica</w:t>
      </w:r>
      <w:proofErr w:type="spellEnd"/>
      <w:r w:rsidR="0043625A" w:rsidRPr="00AA179B">
        <w:rPr>
          <w:rFonts w:ascii="Times New Roman" w:hAnsi="Times New Roman" w:cs="Times New Roman"/>
          <w:b/>
          <w:bCs/>
          <w:sz w:val="24"/>
          <w:szCs w:val="24"/>
        </w:rPr>
        <w:t xml:space="preserve">, Odesa, </w:t>
      </w:r>
      <w:proofErr w:type="spellStart"/>
      <w:r w:rsidR="0043625A" w:rsidRPr="00AA179B">
        <w:rPr>
          <w:rFonts w:ascii="Times New Roman" w:hAnsi="Times New Roman" w:cs="Times New Roman"/>
          <w:b/>
          <w:bCs/>
          <w:sz w:val="24"/>
          <w:szCs w:val="24"/>
        </w:rPr>
        <w:t>Čer</w:t>
      </w:r>
      <w:r w:rsidR="005F04C7">
        <w:rPr>
          <w:rFonts w:ascii="Times New Roman" w:hAnsi="Times New Roman" w:cs="Times New Roman"/>
          <w:b/>
          <w:bCs/>
          <w:sz w:val="24"/>
          <w:szCs w:val="24"/>
        </w:rPr>
        <w:t>n</w:t>
      </w:r>
      <w:r w:rsidR="0043625A" w:rsidRPr="00AA179B">
        <w:rPr>
          <w:rFonts w:ascii="Times New Roman" w:hAnsi="Times New Roman" w:cs="Times New Roman"/>
          <w:b/>
          <w:bCs/>
          <w:sz w:val="24"/>
          <w:szCs w:val="24"/>
        </w:rPr>
        <w:t>ihiva</w:t>
      </w:r>
      <w:proofErr w:type="spellEnd"/>
      <w:r w:rsidR="0043625A" w:rsidRPr="008D6BD0">
        <w:rPr>
          <w:rFonts w:ascii="Times New Roman" w:hAnsi="Times New Roman" w:cs="Times New Roman"/>
          <w:sz w:val="24"/>
          <w:szCs w:val="24"/>
        </w:rPr>
        <w:t xml:space="preserve"> (drošības apsvērumu dēļ pagaidām izslēdzot </w:t>
      </w:r>
      <w:r w:rsidR="0043625A" w:rsidRPr="008D6BD0">
        <w:rPr>
          <w:rFonts w:ascii="Times New Roman" w:hAnsi="Times New Roman" w:cs="Times New Roman"/>
          <w:sz w:val="24"/>
          <w:szCs w:val="24"/>
        </w:rPr>
        <w:lastRenderedPageBreak/>
        <w:t xml:space="preserve">Slovjansku, Doņecku un Zaporižju). Goda konsuli pārzina vietējo tirgu, ar viņu palīdzību iespējams apzināt un pārbaudīt </w:t>
      </w:r>
      <w:r w:rsidR="0043625A" w:rsidRPr="00F3295B">
        <w:rPr>
          <w:rFonts w:ascii="Times New Roman" w:hAnsi="Times New Roman" w:cs="Times New Roman"/>
          <w:sz w:val="24"/>
          <w:szCs w:val="24"/>
        </w:rPr>
        <w:t>potenciālos sadarbības partnerus. Būtiski atzīmēt, ka visi Latvijas goda konsuli Ukrainā nāk no uzņēmējdarbības vides.</w:t>
      </w:r>
    </w:p>
    <w:p w14:paraId="5A8E31AC" w14:textId="785BEF46" w:rsidR="005603AD" w:rsidRPr="00F3295B" w:rsidRDefault="00A26430" w:rsidP="002476BB">
      <w:pPr>
        <w:pStyle w:val="ListParagraph"/>
        <w:widowControl w:val="0"/>
        <w:numPr>
          <w:ilvl w:val="0"/>
          <w:numId w:val="34"/>
        </w:numPr>
        <w:spacing w:before="120" w:after="120" w:line="240" w:lineRule="auto"/>
        <w:contextualSpacing w:val="0"/>
        <w:jc w:val="both"/>
        <w:rPr>
          <w:rFonts w:ascii="Times New Roman" w:hAnsi="Times New Roman" w:cs="Times New Roman"/>
          <w:sz w:val="24"/>
          <w:szCs w:val="24"/>
        </w:rPr>
      </w:pPr>
      <w:r w:rsidRPr="00F3295B">
        <w:rPr>
          <w:rFonts w:ascii="Times New Roman" w:hAnsi="Times New Roman" w:cs="Times New Roman"/>
          <w:b/>
          <w:bCs/>
          <w:sz w:val="24"/>
          <w:szCs w:val="24"/>
        </w:rPr>
        <w:t>Aicināt Latvijas uzņēmējus aktivizēt</w:t>
      </w:r>
      <w:r w:rsidR="005603AD" w:rsidRPr="00F3295B">
        <w:rPr>
          <w:rFonts w:ascii="Times New Roman" w:hAnsi="Times New Roman" w:cs="Times New Roman"/>
          <w:b/>
          <w:bCs/>
          <w:sz w:val="24"/>
          <w:szCs w:val="24"/>
        </w:rPr>
        <w:t xml:space="preserve"> </w:t>
      </w:r>
      <w:r w:rsidR="006D0CAD" w:rsidRPr="00F3295B">
        <w:rPr>
          <w:rFonts w:ascii="Times New Roman" w:hAnsi="Times New Roman" w:cs="Times New Roman"/>
          <w:b/>
          <w:bCs/>
          <w:sz w:val="24"/>
          <w:szCs w:val="24"/>
        </w:rPr>
        <w:t>Latvijas – Ukrainas Lietišķās sadarbības padomes darbu</w:t>
      </w:r>
      <w:r w:rsidR="006D0CAD" w:rsidRPr="00F3295B">
        <w:rPr>
          <w:rFonts w:ascii="Times New Roman" w:hAnsi="Times New Roman" w:cs="Times New Roman"/>
          <w:sz w:val="24"/>
          <w:szCs w:val="24"/>
        </w:rPr>
        <w:t xml:space="preserve">, kas izveidota </w:t>
      </w:r>
      <w:r w:rsidR="005603AD" w:rsidRPr="00F3295B">
        <w:rPr>
          <w:rFonts w:ascii="Times New Roman" w:hAnsi="Times New Roman" w:cs="Times New Roman"/>
          <w:sz w:val="24"/>
          <w:szCs w:val="24"/>
        </w:rPr>
        <w:t>2009.</w:t>
      </w:r>
      <w:r w:rsidR="00921E88" w:rsidRPr="00F3295B">
        <w:rPr>
          <w:rFonts w:ascii="Times New Roman" w:hAnsi="Times New Roman" w:cs="Times New Roman"/>
          <w:sz w:val="24"/>
          <w:szCs w:val="24"/>
        </w:rPr>
        <w:t> </w:t>
      </w:r>
      <w:r w:rsidR="005603AD" w:rsidRPr="00F3295B">
        <w:rPr>
          <w:rFonts w:ascii="Times New Roman" w:hAnsi="Times New Roman" w:cs="Times New Roman"/>
          <w:sz w:val="24"/>
          <w:szCs w:val="24"/>
        </w:rPr>
        <w:t>gadā saskaņā ar Latvijas Darba devēju konfederācijas un Ukrainas darba devēju federācijas (</w:t>
      </w:r>
      <w:r w:rsidR="005603AD" w:rsidRPr="00F3295B">
        <w:rPr>
          <w:rFonts w:ascii="Times New Roman" w:hAnsi="Times New Roman" w:cs="Times New Roman"/>
          <w:i/>
          <w:iCs/>
          <w:sz w:val="24"/>
          <w:szCs w:val="24"/>
        </w:rPr>
        <w:t>Federation of Employers of Ukraine</w:t>
      </w:r>
      <w:r w:rsidR="005603AD" w:rsidRPr="00F3295B">
        <w:rPr>
          <w:rFonts w:ascii="Times New Roman" w:hAnsi="Times New Roman" w:cs="Times New Roman"/>
          <w:sz w:val="24"/>
          <w:szCs w:val="24"/>
        </w:rPr>
        <w:t xml:space="preserve">) noslēgto līgumu, piesaistot arī </w:t>
      </w:r>
      <w:r w:rsidR="00921E88" w:rsidRPr="00F3295B">
        <w:rPr>
          <w:rFonts w:ascii="Times New Roman" w:hAnsi="Times New Roman" w:cs="Times New Roman"/>
          <w:sz w:val="24"/>
          <w:szCs w:val="24"/>
        </w:rPr>
        <w:t>citus partnerus no uzņēmēju asociācijām, aģentūrām, NVO utt</w:t>
      </w:r>
      <w:r w:rsidR="005603AD" w:rsidRPr="00F3295B">
        <w:rPr>
          <w:rFonts w:ascii="Times New Roman" w:hAnsi="Times New Roman" w:cs="Times New Roman"/>
          <w:sz w:val="24"/>
          <w:szCs w:val="24"/>
        </w:rPr>
        <w:t xml:space="preserve">. Tādējādi, izveidojot platformu, kur </w:t>
      </w:r>
      <w:r w:rsidR="003B5273" w:rsidRPr="00F3295B">
        <w:rPr>
          <w:rFonts w:ascii="Times New Roman" w:hAnsi="Times New Roman" w:cs="Times New Roman"/>
          <w:sz w:val="24"/>
          <w:szCs w:val="24"/>
        </w:rPr>
        <w:t xml:space="preserve">nepastarpināti </w:t>
      </w:r>
      <w:r w:rsidR="005603AD" w:rsidRPr="00F3295B">
        <w:rPr>
          <w:rFonts w:ascii="Times New Roman" w:hAnsi="Times New Roman" w:cs="Times New Roman"/>
          <w:sz w:val="24"/>
          <w:szCs w:val="24"/>
        </w:rPr>
        <w:t xml:space="preserve">pārrunāt uzņēmējiem svarīgus jautājumus, meklēt īpašas nozaru sinerģijas un risinājumus Ukrainas pašreizējo vajadzību nodrošināšanai. Nepieciešamības gadījumā padomes darbam piesaistīt Latvijas un Ukrainas valsts pārvaldes pārstāvjus. </w:t>
      </w:r>
    </w:p>
    <w:p w14:paraId="05DB849C" w14:textId="00829FFA" w:rsidR="00921E88" w:rsidRPr="00F3295B" w:rsidRDefault="004307B4" w:rsidP="00C50F05">
      <w:pPr>
        <w:pStyle w:val="ListParagraph"/>
        <w:widowControl w:val="0"/>
        <w:numPr>
          <w:ilvl w:val="0"/>
          <w:numId w:val="34"/>
        </w:numPr>
        <w:spacing w:before="120" w:after="120" w:line="240" w:lineRule="auto"/>
        <w:contextualSpacing w:val="0"/>
        <w:jc w:val="both"/>
        <w:rPr>
          <w:rFonts w:ascii="Times New Roman" w:hAnsi="Times New Roman" w:cs="Times New Roman"/>
          <w:sz w:val="24"/>
          <w:szCs w:val="24"/>
        </w:rPr>
      </w:pPr>
      <w:r w:rsidRPr="00F3295B">
        <w:rPr>
          <w:rFonts w:ascii="Times New Roman" w:hAnsi="Times New Roman" w:cs="Times New Roman"/>
          <w:b/>
          <w:bCs/>
          <w:sz w:val="24"/>
          <w:szCs w:val="24"/>
        </w:rPr>
        <w:t>I</w:t>
      </w:r>
      <w:r w:rsidR="00263A9F" w:rsidRPr="00F3295B">
        <w:rPr>
          <w:rFonts w:ascii="Times New Roman" w:hAnsi="Times New Roman" w:cs="Times New Roman"/>
          <w:b/>
          <w:bCs/>
          <w:sz w:val="24"/>
          <w:szCs w:val="24"/>
        </w:rPr>
        <w:t xml:space="preserve">zvērtēt iespēju </w:t>
      </w:r>
      <w:r w:rsidR="007C30A3" w:rsidRPr="00F3295B">
        <w:rPr>
          <w:rFonts w:ascii="Times New Roman" w:hAnsi="Times New Roman" w:cs="Times New Roman"/>
          <w:b/>
          <w:bCs/>
          <w:sz w:val="24"/>
          <w:szCs w:val="24"/>
        </w:rPr>
        <w:t xml:space="preserve">LIAA informācijas portālos iekļaut </w:t>
      </w:r>
      <w:r w:rsidR="00263A9F" w:rsidRPr="00F3295B">
        <w:rPr>
          <w:rFonts w:ascii="Times New Roman" w:hAnsi="Times New Roman" w:cs="Times New Roman"/>
          <w:b/>
          <w:bCs/>
          <w:sz w:val="24"/>
          <w:szCs w:val="24"/>
        </w:rPr>
        <w:t>plašāk</w:t>
      </w:r>
      <w:r w:rsidR="00360631" w:rsidRPr="00F3295B">
        <w:rPr>
          <w:rFonts w:ascii="Times New Roman" w:hAnsi="Times New Roman" w:cs="Times New Roman"/>
          <w:b/>
          <w:bCs/>
          <w:sz w:val="24"/>
          <w:szCs w:val="24"/>
        </w:rPr>
        <w:t>u</w:t>
      </w:r>
      <w:r w:rsidR="00263A9F" w:rsidRPr="00F3295B">
        <w:rPr>
          <w:rFonts w:ascii="Times New Roman" w:hAnsi="Times New Roman" w:cs="Times New Roman"/>
          <w:b/>
          <w:bCs/>
          <w:sz w:val="24"/>
          <w:szCs w:val="24"/>
        </w:rPr>
        <w:t xml:space="preserve"> </w:t>
      </w:r>
      <w:r w:rsidR="00663460" w:rsidRPr="00F3295B">
        <w:rPr>
          <w:rFonts w:ascii="Times New Roman" w:hAnsi="Times New Roman" w:cs="Times New Roman"/>
          <w:b/>
          <w:bCs/>
          <w:sz w:val="24"/>
          <w:szCs w:val="24"/>
        </w:rPr>
        <w:t>informāciju</w:t>
      </w:r>
      <w:r w:rsidR="00360631" w:rsidRPr="00F3295B">
        <w:rPr>
          <w:rFonts w:ascii="Times New Roman" w:hAnsi="Times New Roman" w:cs="Times New Roman"/>
          <w:b/>
          <w:bCs/>
          <w:sz w:val="24"/>
          <w:szCs w:val="24"/>
        </w:rPr>
        <w:t xml:space="preserve"> par</w:t>
      </w:r>
      <w:r w:rsidR="00263A9F" w:rsidRPr="00F3295B">
        <w:rPr>
          <w:rFonts w:ascii="Times New Roman" w:hAnsi="Times New Roman" w:cs="Times New Roman"/>
          <w:b/>
          <w:bCs/>
          <w:sz w:val="24"/>
          <w:szCs w:val="24"/>
        </w:rPr>
        <w:t xml:space="preserve"> </w:t>
      </w:r>
      <w:r w:rsidR="00CB0226" w:rsidRPr="00F3295B">
        <w:rPr>
          <w:rFonts w:ascii="Times New Roman" w:hAnsi="Times New Roman" w:cs="Times New Roman"/>
          <w:b/>
          <w:bCs/>
          <w:sz w:val="24"/>
          <w:szCs w:val="24"/>
        </w:rPr>
        <w:t>iespējām iesaistīties Ukrainas rekonstrukcijā</w:t>
      </w:r>
      <w:r w:rsidR="00CB0226" w:rsidRPr="00F3295B">
        <w:rPr>
          <w:rFonts w:ascii="Times New Roman" w:hAnsi="Times New Roman" w:cs="Times New Roman"/>
          <w:sz w:val="24"/>
          <w:szCs w:val="24"/>
        </w:rPr>
        <w:t xml:space="preserve">, t.sk. </w:t>
      </w:r>
      <w:r w:rsidR="00BA0907" w:rsidRPr="00F3295B">
        <w:rPr>
          <w:rFonts w:ascii="Times New Roman" w:hAnsi="Times New Roman" w:cs="Times New Roman"/>
          <w:sz w:val="24"/>
          <w:szCs w:val="24"/>
        </w:rPr>
        <w:t>dalība Ukrainas, kā arī starptautisko finanšu institūciju, starptautisko organizāciju, citu donoru, projektu īstenotāju realizētajos projektos un iepirkumos</w:t>
      </w:r>
      <w:r w:rsidR="00CB0226" w:rsidRPr="00F3295B">
        <w:rPr>
          <w:rFonts w:ascii="Times New Roman" w:hAnsi="Times New Roman" w:cs="Times New Roman"/>
          <w:sz w:val="24"/>
          <w:szCs w:val="24"/>
        </w:rPr>
        <w:t xml:space="preserve">, </w:t>
      </w:r>
      <w:r w:rsidR="00263A9F" w:rsidRPr="00F3295B">
        <w:rPr>
          <w:rFonts w:ascii="Times New Roman" w:hAnsi="Times New Roman" w:cs="Times New Roman"/>
          <w:sz w:val="24"/>
          <w:szCs w:val="24"/>
        </w:rPr>
        <w:t>atbalsta instrument</w:t>
      </w:r>
      <w:r w:rsidR="00360631" w:rsidRPr="00F3295B">
        <w:rPr>
          <w:rFonts w:ascii="Times New Roman" w:hAnsi="Times New Roman" w:cs="Times New Roman"/>
          <w:sz w:val="24"/>
          <w:szCs w:val="24"/>
        </w:rPr>
        <w:t>iem</w:t>
      </w:r>
      <w:r w:rsidR="00CB0226" w:rsidRPr="00F3295B">
        <w:rPr>
          <w:rFonts w:ascii="Times New Roman" w:hAnsi="Times New Roman" w:cs="Times New Roman"/>
          <w:sz w:val="24"/>
          <w:szCs w:val="24"/>
        </w:rPr>
        <w:t>,</w:t>
      </w:r>
      <w:r w:rsidR="007925E3" w:rsidRPr="00F3295B">
        <w:rPr>
          <w:rFonts w:ascii="Times New Roman" w:hAnsi="Times New Roman" w:cs="Times New Roman"/>
          <w:sz w:val="24"/>
          <w:szCs w:val="24"/>
        </w:rPr>
        <w:t xml:space="preserve"> </w:t>
      </w:r>
      <w:r w:rsidR="00263A9F" w:rsidRPr="00F3295B">
        <w:rPr>
          <w:rFonts w:ascii="Times New Roman" w:hAnsi="Times New Roman" w:cs="Times New Roman"/>
          <w:sz w:val="24"/>
          <w:szCs w:val="24"/>
        </w:rPr>
        <w:t>un finansējuma fond</w:t>
      </w:r>
      <w:r w:rsidR="00360631" w:rsidRPr="00F3295B">
        <w:rPr>
          <w:rFonts w:ascii="Times New Roman" w:hAnsi="Times New Roman" w:cs="Times New Roman"/>
          <w:sz w:val="24"/>
          <w:szCs w:val="24"/>
        </w:rPr>
        <w:t>iem</w:t>
      </w:r>
      <w:r w:rsidR="00CB0226" w:rsidRPr="00F3295B">
        <w:rPr>
          <w:rFonts w:ascii="Times New Roman" w:hAnsi="Times New Roman" w:cs="Times New Roman"/>
          <w:sz w:val="24"/>
          <w:szCs w:val="24"/>
        </w:rPr>
        <w:t>, utt.</w:t>
      </w:r>
      <w:r w:rsidR="00263A9F" w:rsidRPr="00F3295B">
        <w:rPr>
          <w:rFonts w:ascii="Times New Roman" w:hAnsi="Times New Roman" w:cs="Times New Roman"/>
          <w:sz w:val="24"/>
          <w:szCs w:val="24"/>
        </w:rPr>
        <w:t xml:space="preserve"> Turpināt darbu pie LIAA platformas “Business.gov.lv” </w:t>
      </w:r>
      <w:hyperlink r:id="rId9" w:history="1">
        <w:r w:rsidR="00263A9F" w:rsidRPr="00F3295B">
          <w:rPr>
            <w:rStyle w:val="Hyperlink"/>
            <w:rFonts w:ascii="Times New Roman" w:hAnsi="Times New Roman" w:cs="Times New Roman"/>
            <w:color w:val="auto"/>
            <w:sz w:val="24"/>
            <w:szCs w:val="24"/>
          </w:rPr>
          <w:t>https://business.gov.lv/</w:t>
        </w:r>
      </w:hyperlink>
      <w:r w:rsidR="00263A9F" w:rsidRPr="00F3295B">
        <w:rPr>
          <w:rFonts w:ascii="Times New Roman" w:hAnsi="Times New Roman" w:cs="Times New Roman"/>
          <w:sz w:val="24"/>
          <w:szCs w:val="24"/>
        </w:rPr>
        <w:t xml:space="preserve"> dizain</w:t>
      </w:r>
      <w:r w:rsidR="003B5273" w:rsidRPr="00F3295B">
        <w:rPr>
          <w:rFonts w:ascii="Times New Roman" w:hAnsi="Times New Roman" w:cs="Times New Roman"/>
          <w:sz w:val="24"/>
          <w:szCs w:val="24"/>
        </w:rPr>
        <w:t>a</w:t>
      </w:r>
      <w:r w:rsidR="00263A9F" w:rsidRPr="00F3295B">
        <w:rPr>
          <w:rFonts w:ascii="Times New Roman" w:hAnsi="Times New Roman" w:cs="Times New Roman"/>
          <w:sz w:val="24"/>
          <w:szCs w:val="24"/>
        </w:rPr>
        <w:t xml:space="preserve"> pilnveidošanas, lai nepieciešamo informāciju gan Latvijas, gan ārvalstu komersanti varētu vieglāk atrast un uztvert. </w:t>
      </w:r>
    </w:p>
    <w:p w14:paraId="59380F2F" w14:textId="2FC16791" w:rsidR="00C87B07" w:rsidRPr="002476BB" w:rsidRDefault="00C87B07" w:rsidP="00C50F05">
      <w:pPr>
        <w:pStyle w:val="ListParagraph"/>
        <w:numPr>
          <w:ilvl w:val="0"/>
          <w:numId w:val="34"/>
        </w:numPr>
        <w:spacing w:before="120" w:after="120" w:line="240" w:lineRule="auto"/>
        <w:contextualSpacing w:val="0"/>
        <w:jc w:val="both"/>
        <w:rPr>
          <w:rFonts w:ascii="Times New Roman" w:hAnsi="Times New Roman" w:cs="Times New Roman"/>
          <w:sz w:val="24"/>
          <w:szCs w:val="24"/>
        </w:rPr>
      </w:pPr>
      <w:r w:rsidRPr="002476BB">
        <w:rPr>
          <w:rFonts w:ascii="Times New Roman" w:hAnsi="Times New Roman" w:cs="Times New Roman"/>
          <w:b/>
          <w:sz w:val="24"/>
          <w:szCs w:val="24"/>
        </w:rPr>
        <w:t>Veicināt Latvijas uzņēmēju dalību Ukrainas valsts iepirkumu konkursos</w:t>
      </w:r>
      <w:r w:rsidRPr="002476BB">
        <w:rPr>
          <w:rFonts w:ascii="Times New Roman" w:hAnsi="Times New Roman" w:cs="Times New Roman"/>
          <w:bCs/>
          <w:sz w:val="24"/>
          <w:szCs w:val="24"/>
        </w:rPr>
        <w:t xml:space="preserve">, tai skaitā izmantojot </w:t>
      </w:r>
      <w:r w:rsidRPr="002476BB">
        <w:rPr>
          <w:rFonts w:ascii="Times New Roman" w:hAnsi="Times New Roman" w:cs="Times New Roman"/>
          <w:bCs/>
          <w:i/>
          <w:sz w:val="24"/>
          <w:szCs w:val="24"/>
        </w:rPr>
        <w:t xml:space="preserve">Prozorro </w:t>
      </w:r>
      <w:r w:rsidRPr="002476BB">
        <w:rPr>
          <w:rFonts w:ascii="Times New Roman" w:hAnsi="Times New Roman" w:cs="Times New Roman"/>
          <w:bCs/>
          <w:sz w:val="24"/>
          <w:szCs w:val="24"/>
        </w:rPr>
        <w:t xml:space="preserve">sistēmu. </w:t>
      </w:r>
      <w:r w:rsidRPr="002476BB">
        <w:rPr>
          <w:rFonts w:ascii="Times New Roman" w:hAnsi="Times New Roman" w:cs="Times New Roman"/>
          <w:sz w:val="24"/>
          <w:szCs w:val="24"/>
        </w:rPr>
        <w:t xml:space="preserve">Dalība Ukrainas valsts iepirkumos faktiski ir priekšnosacījums gan nacionālo, gan starptautisko donoru finansējuma piesaistīšanai. </w:t>
      </w:r>
      <w:r w:rsidR="005E6022">
        <w:rPr>
          <w:rFonts w:ascii="Times New Roman" w:hAnsi="Times New Roman" w:cs="Times New Roman"/>
          <w:sz w:val="24"/>
          <w:szCs w:val="24"/>
        </w:rPr>
        <w:t>Nepieciešams</w:t>
      </w:r>
      <w:r w:rsidR="00971120" w:rsidRPr="002476BB">
        <w:rPr>
          <w:rFonts w:ascii="Times New Roman" w:hAnsi="Times New Roman" w:cs="Times New Roman"/>
          <w:sz w:val="24"/>
          <w:szCs w:val="24"/>
        </w:rPr>
        <w:t xml:space="preserve"> </w:t>
      </w:r>
      <w:r w:rsidRPr="002476BB">
        <w:rPr>
          <w:rFonts w:ascii="Times New Roman" w:hAnsi="Times New Roman" w:cs="Times New Roman"/>
          <w:b/>
          <w:bCs/>
          <w:sz w:val="24"/>
          <w:szCs w:val="24"/>
        </w:rPr>
        <w:t>apzināt starptautisko donoru alternatīvās/globālās iepirkumu platformas</w:t>
      </w:r>
      <w:r w:rsidRPr="002476BB">
        <w:rPr>
          <w:rFonts w:ascii="Times New Roman" w:hAnsi="Times New Roman" w:cs="Times New Roman"/>
          <w:sz w:val="24"/>
          <w:szCs w:val="24"/>
        </w:rPr>
        <w:t xml:space="preserve">, kas tiek izmantotas papildus Ukrainā izmantotajai </w:t>
      </w:r>
      <w:r w:rsidRPr="002476BB">
        <w:rPr>
          <w:rFonts w:ascii="Times New Roman" w:hAnsi="Times New Roman" w:cs="Times New Roman"/>
          <w:i/>
          <w:sz w:val="24"/>
          <w:szCs w:val="24"/>
        </w:rPr>
        <w:t xml:space="preserve">Prozorro </w:t>
      </w:r>
      <w:r w:rsidRPr="002476BB">
        <w:rPr>
          <w:rFonts w:ascii="Times New Roman" w:hAnsi="Times New Roman" w:cs="Times New Roman"/>
          <w:sz w:val="24"/>
          <w:szCs w:val="24"/>
        </w:rPr>
        <w:t>platformai.</w:t>
      </w:r>
    </w:p>
    <w:p w14:paraId="0A49704A" w14:textId="758367B2" w:rsidR="00C87B07" w:rsidRPr="002476BB" w:rsidRDefault="00C87B07" w:rsidP="00C50F05">
      <w:pPr>
        <w:pStyle w:val="ListParagraph"/>
        <w:numPr>
          <w:ilvl w:val="0"/>
          <w:numId w:val="34"/>
        </w:numPr>
        <w:spacing w:before="120" w:after="120" w:line="240" w:lineRule="auto"/>
        <w:contextualSpacing w:val="0"/>
        <w:jc w:val="both"/>
        <w:rPr>
          <w:rFonts w:ascii="Times New Roman" w:hAnsi="Times New Roman" w:cs="Times New Roman"/>
          <w:sz w:val="24"/>
          <w:szCs w:val="24"/>
        </w:rPr>
      </w:pPr>
      <w:r w:rsidRPr="002476BB">
        <w:rPr>
          <w:rFonts w:ascii="Times New Roman" w:hAnsi="Times New Roman" w:cs="Times New Roman"/>
          <w:b/>
          <w:sz w:val="24"/>
          <w:szCs w:val="24"/>
        </w:rPr>
        <w:t>Valsts iestādēm meklēt un veidot partnerības ar starptautiskajiem partneriem un fondiem</w:t>
      </w:r>
      <w:r w:rsidRPr="002476BB">
        <w:rPr>
          <w:rFonts w:ascii="Times New Roman" w:hAnsi="Times New Roman" w:cs="Times New Roman"/>
          <w:sz w:val="24"/>
          <w:szCs w:val="24"/>
        </w:rPr>
        <w:t>, piemēram, ASV Starptautiskās attīstības aģentūru “</w:t>
      </w:r>
      <w:r w:rsidRPr="002476BB">
        <w:rPr>
          <w:rFonts w:ascii="Times New Roman" w:hAnsi="Times New Roman" w:cs="Times New Roman"/>
          <w:i/>
          <w:sz w:val="24"/>
          <w:szCs w:val="24"/>
        </w:rPr>
        <w:t>USAID</w:t>
      </w:r>
      <w:r w:rsidRPr="002476BB">
        <w:rPr>
          <w:rFonts w:ascii="Times New Roman" w:hAnsi="Times New Roman" w:cs="Times New Roman"/>
          <w:sz w:val="24"/>
          <w:szCs w:val="24"/>
        </w:rPr>
        <w:t>”, Vācijas attīstības sadarbības organizāciju “</w:t>
      </w:r>
      <w:r w:rsidRPr="002476BB">
        <w:rPr>
          <w:rFonts w:ascii="Times New Roman" w:hAnsi="Times New Roman" w:cs="Times New Roman"/>
          <w:i/>
          <w:sz w:val="24"/>
          <w:szCs w:val="24"/>
        </w:rPr>
        <w:t>GIZ</w:t>
      </w:r>
      <w:r w:rsidRPr="002476BB">
        <w:rPr>
          <w:rFonts w:ascii="Times New Roman" w:hAnsi="Times New Roman" w:cs="Times New Roman"/>
          <w:sz w:val="24"/>
          <w:szCs w:val="24"/>
        </w:rPr>
        <w:t>”, kā arī meklēt finansējumu attīstības sadarbības veicināšanai arī citos formātos (īpaši E</w:t>
      </w:r>
      <w:r w:rsidR="002C4E98" w:rsidRPr="00F3295B">
        <w:rPr>
          <w:rFonts w:ascii="Times New Roman" w:hAnsi="Times New Roman" w:cs="Times New Roman"/>
          <w:sz w:val="24"/>
          <w:szCs w:val="24"/>
        </w:rPr>
        <w:t xml:space="preserve">iropas </w:t>
      </w:r>
      <w:r w:rsidRPr="002476BB">
        <w:rPr>
          <w:rFonts w:ascii="Times New Roman" w:hAnsi="Times New Roman" w:cs="Times New Roman"/>
          <w:sz w:val="24"/>
          <w:szCs w:val="24"/>
        </w:rPr>
        <w:t>S</w:t>
      </w:r>
      <w:r w:rsidR="002C4E98" w:rsidRPr="00F3295B">
        <w:rPr>
          <w:rFonts w:ascii="Times New Roman" w:hAnsi="Times New Roman" w:cs="Times New Roman"/>
          <w:sz w:val="24"/>
          <w:szCs w:val="24"/>
        </w:rPr>
        <w:t>avienības</w:t>
      </w:r>
      <w:r w:rsidRPr="002476BB">
        <w:rPr>
          <w:rFonts w:ascii="Times New Roman" w:hAnsi="Times New Roman" w:cs="Times New Roman"/>
          <w:sz w:val="24"/>
          <w:szCs w:val="24"/>
        </w:rPr>
        <w:t>).</w:t>
      </w:r>
    </w:p>
    <w:p w14:paraId="657AB4C3" w14:textId="4F032103" w:rsidR="00976852" w:rsidRPr="002476BB" w:rsidRDefault="002C4E98" w:rsidP="00C50F05">
      <w:pPr>
        <w:pStyle w:val="ListParagraph"/>
        <w:numPr>
          <w:ilvl w:val="0"/>
          <w:numId w:val="34"/>
        </w:numPr>
        <w:spacing w:before="120" w:after="120" w:line="240" w:lineRule="auto"/>
        <w:contextualSpacing w:val="0"/>
        <w:jc w:val="both"/>
        <w:rPr>
          <w:rFonts w:ascii="Times New Roman" w:hAnsi="Times New Roman" w:cs="Times New Roman"/>
          <w:sz w:val="24"/>
          <w:szCs w:val="24"/>
        </w:rPr>
      </w:pPr>
      <w:r w:rsidRPr="002476BB">
        <w:rPr>
          <w:rFonts w:ascii="Times New Roman" w:hAnsi="Times New Roman" w:cs="Times New Roman"/>
          <w:b/>
          <w:sz w:val="24"/>
          <w:szCs w:val="24"/>
        </w:rPr>
        <w:t>Latvijas v</w:t>
      </w:r>
      <w:r w:rsidR="00C87B07" w:rsidRPr="002476BB">
        <w:rPr>
          <w:rFonts w:ascii="Times New Roman" w:hAnsi="Times New Roman" w:cs="Times New Roman"/>
          <w:b/>
          <w:sz w:val="24"/>
          <w:szCs w:val="24"/>
        </w:rPr>
        <w:t>ēstniecībai Ukrainā un L</w:t>
      </w:r>
      <w:r w:rsidRPr="002476BB">
        <w:rPr>
          <w:rFonts w:ascii="Times New Roman" w:hAnsi="Times New Roman" w:cs="Times New Roman"/>
          <w:b/>
          <w:sz w:val="24"/>
          <w:szCs w:val="24"/>
        </w:rPr>
        <w:t>atvijas</w:t>
      </w:r>
      <w:r w:rsidR="00C87B07" w:rsidRPr="002476BB">
        <w:rPr>
          <w:rFonts w:ascii="Times New Roman" w:hAnsi="Times New Roman" w:cs="Times New Roman"/>
          <w:b/>
          <w:sz w:val="24"/>
          <w:szCs w:val="24"/>
        </w:rPr>
        <w:t xml:space="preserve"> </w:t>
      </w:r>
      <w:r w:rsidRPr="002476BB">
        <w:rPr>
          <w:rFonts w:ascii="Times New Roman" w:hAnsi="Times New Roman" w:cs="Times New Roman"/>
          <w:b/>
          <w:sz w:val="24"/>
          <w:szCs w:val="24"/>
        </w:rPr>
        <w:t>Ā</w:t>
      </w:r>
      <w:r w:rsidR="00C87B07" w:rsidRPr="002476BB">
        <w:rPr>
          <w:rFonts w:ascii="Times New Roman" w:hAnsi="Times New Roman" w:cs="Times New Roman"/>
          <w:b/>
          <w:sz w:val="24"/>
          <w:szCs w:val="24"/>
        </w:rPr>
        <w:t>rējai</w:t>
      </w:r>
      <w:r w:rsidRPr="002476BB">
        <w:rPr>
          <w:rFonts w:ascii="Times New Roman" w:hAnsi="Times New Roman" w:cs="Times New Roman"/>
          <w:b/>
          <w:sz w:val="24"/>
          <w:szCs w:val="24"/>
        </w:rPr>
        <w:t xml:space="preserve"> ekonomiskajai</w:t>
      </w:r>
      <w:r w:rsidR="00C87B07" w:rsidRPr="002476BB">
        <w:rPr>
          <w:rFonts w:ascii="Times New Roman" w:hAnsi="Times New Roman" w:cs="Times New Roman"/>
          <w:b/>
          <w:sz w:val="24"/>
          <w:szCs w:val="24"/>
        </w:rPr>
        <w:t xml:space="preserve"> pārstāvniecībai Ukrainā turpināt aktīvu darbu sadarbības partneru Ukrainā identificēšanā un piesaistē gan nacionālā, gan reģionālā līmenī </w:t>
      </w:r>
      <w:r w:rsidR="00C87B07" w:rsidRPr="002476BB">
        <w:rPr>
          <w:rFonts w:ascii="Times New Roman" w:hAnsi="Times New Roman" w:cs="Times New Roman"/>
          <w:sz w:val="24"/>
          <w:szCs w:val="24"/>
        </w:rPr>
        <w:t>– sadarbība ar</w:t>
      </w:r>
      <w:r w:rsidR="00D16A51" w:rsidRPr="002476BB">
        <w:rPr>
          <w:rFonts w:ascii="Times New Roman" w:hAnsi="Times New Roman" w:cs="Times New Roman"/>
          <w:sz w:val="24"/>
          <w:szCs w:val="24"/>
        </w:rPr>
        <w:t xml:space="preserve"> Ukrainas valsts un uzņēmējus pārstāvošajām organizācijām, tai skaitā</w:t>
      </w:r>
      <w:r w:rsidR="00C87B07" w:rsidRPr="002476BB">
        <w:rPr>
          <w:rFonts w:ascii="Times New Roman" w:hAnsi="Times New Roman" w:cs="Times New Roman"/>
          <w:sz w:val="24"/>
          <w:szCs w:val="24"/>
        </w:rPr>
        <w:t xml:space="preserve"> lielākajām Ukrainas uzņēmēju pārstāvošajām organizācijām – Ukrainas Tirdzniecības un Rūpniecības kameru, Ukrainas ražotāju un uzņēmēju līgu, </w:t>
      </w:r>
      <w:r w:rsidR="00D16A51" w:rsidRPr="002476BB">
        <w:rPr>
          <w:rFonts w:ascii="Times New Roman" w:hAnsi="Times New Roman" w:cs="Times New Roman"/>
          <w:sz w:val="24"/>
          <w:szCs w:val="24"/>
        </w:rPr>
        <w:t xml:space="preserve">Ukrainas Eiropas Biznesa asociāciju, Ukrainas Biznesa Ombudu, </w:t>
      </w:r>
      <w:r w:rsidR="00C87B07" w:rsidRPr="002476BB">
        <w:rPr>
          <w:rFonts w:ascii="Times New Roman" w:hAnsi="Times New Roman" w:cs="Times New Roman"/>
          <w:sz w:val="24"/>
          <w:szCs w:val="24"/>
        </w:rPr>
        <w:t>apgabalu administrāciju pārvalžu un pilsētu pašpārvalžu pārstāvjiem, reģionālajām apgabalu un lielo pilsētu investīciju aģentūrām.</w:t>
      </w:r>
    </w:p>
    <w:p w14:paraId="0C2EBF41" w14:textId="77777777" w:rsidR="00041915" w:rsidRPr="00F3295B" w:rsidRDefault="00041915" w:rsidP="00C460EF">
      <w:pPr>
        <w:spacing w:before="120" w:after="120" w:line="240" w:lineRule="auto"/>
        <w:jc w:val="both"/>
        <w:rPr>
          <w:rFonts w:ascii="Times New Roman" w:hAnsi="Times New Roman" w:cs="Times New Roman"/>
          <w:vanish/>
          <w:sz w:val="24"/>
          <w:szCs w:val="24"/>
        </w:rPr>
      </w:pPr>
    </w:p>
    <w:p w14:paraId="41CF298D" w14:textId="4379D951" w:rsidR="00E72513" w:rsidRPr="00F3295B" w:rsidRDefault="00E72513" w:rsidP="00230BC0">
      <w:pPr>
        <w:widowControl w:val="0"/>
        <w:tabs>
          <w:tab w:val="right" w:pos="9072"/>
        </w:tabs>
        <w:spacing w:before="120" w:after="120" w:line="240" w:lineRule="auto"/>
        <w:rPr>
          <w:rFonts w:ascii="Times New Roman" w:hAnsi="Times New Roman" w:cs="Times New Roman"/>
          <w:sz w:val="24"/>
          <w:szCs w:val="24"/>
        </w:rPr>
      </w:pPr>
    </w:p>
    <w:p w14:paraId="11D76D31" w14:textId="11584DF7" w:rsidR="00E72513" w:rsidRPr="00230BC0" w:rsidRDefault="00E72513" w:rsidP="00065464">
      <w:pPr>
        <w:widowControl w:val="0"/>
        <w:tabs>
          <w:tab w:val="right" w:pos="8788"/>
        </w:tabs>
        <w:spacing w:before="120" w:after="120" w:line="240" w:lineRule="auto"/>
        <w:rPr>
          <w:rFonts w:ascii="Times New Roman" w:hAnsi="Times New Roman" w:cs="Times New Roman"/>
          <w:sz w:val="24"/>
          <w:szCs w:val="24"/>
        </w:rPr>
      </w:pPr>
      <w:r w:rsidRPr="00F3295B">
        <w:rPr>
          <w:rFonts w:ascii="Times New Roman" w:hAnsi="Times New Roman" w:cs="Times New Roman"/>
          <w:sz w:val="24"/>
          <w:szCs w:val="24"/>
        </w:rPr>
        <w:t>Ekonomikas ministr</w:t>
      </w:r>
      <w:r w:rsidR="00502B9C" w:rsidRPr="00F3295B">
        <w:rPr>
          <w:rFonts w:ascii="Times New Roman" w:hAnsi="Times New Roman" w:cs="Times New Roman"/>
          <w:sz w:val="24"/>
          <w:szCs w:val="24"/>
        </w:rPr>
        <w:t>s</w:t>
      </w:r>
      <w:r w:rsidRPr="00F3295B">
        <w:rPr>
          <w:rFonts w:ascii="Times New Roman" w:hAnsi="Times New Roman" w:cs="Times New Roman"/>
          <w:sz w:val="24"/>
          <w:szCs w:val="24"/>
        </w:rPr>
        <w:tab/>
      </w:r>
      <w:r w:rsidR="00502B9C" w:rsidRPr="00F3295B">
        <w:rPr>
          <w:rFonts w:ascii="Times New Roman" w:hAnsi="Times New Roman" w:cs="Times New Roman"/>
          <w:sz w:val="24"/>
          <w:szCs w:val="24"/>
        </w:rPr>
        <w:t>V</w:t>
      </w:r>
      <w:r w:rsidRPr="00F3295B">
        <w:rPr>
          <w:rFonts w:ascii="Times New Roman" w:hAnsi="Times New Roman" w:cs="Times New Roman"/>
          <w:sz w:val="24"/>
          <w:szCs w:val="24"/>
        </w:rPr>
        <w:t>. </w:t>
      </w:r>
      <w:r w:rsidR="00502B9C" w:rsidRPr="00F3295B">
        <w:rPr>
          <w:rFonts w:ascii="Times New Roman" w:hAnsi="Times New Roman" w:cs="Times New Roman"/>
          <w:sz w:val="24"/>
          <w:szCs w:val="24"/>
        </w:rPr>
        <w:t>Valainis</w:t>
      </w:r>
    </w:p>
    <w:p w14:paraId="1084A69A" w14:textId="77777777" w:rsidR="00E72513" w:rsidRPr="00230BC0" w:rsidRDefault="00E72513" w:rsidP="00E72513">
      <w:pPr>
        <w:widowControl w:val="0"/>
        <w:spacing w:before="120" w:after="120"/>
        <w:jc w:val="both"/>
        <w:rPr>
          <w:rFonts w:ascii="Times New Roman" w:hAnsi="Times New Roman" w:cs="Times New Roman"/>
          <w:sz w:val="10"/>
          <w:szCs w:val="10"/>
        </w:rPr>
      </w:pPr>
    </w:p>
    <w:p w14:paraId="6215CDB0" w14:textId="7B7568FC" w:rsidR="009A3AFF" w:rsidRPr="00BD3F8E" w:rsidRDefault="00E72513" w:rsidP="00AB42D3">
      <w:pPr>
        <w:widowControl w:val="0"/>
        <w:tabs>
          <w:tab w:val="right" w:pos="9070"/>
        </w:tabs>
        <w:spacing w:before="120" w:after="120"/>
        <w:jc w:val="both"/>
        <w:rPr>
          <w:rFonts w:ascii="Times New Roman" w:hAnsi="Times New Roman" w:cs="Times New Roman"/>
          <w:sz w:val="24"/>
          <w:szCs w:val="24"/>
        </w:rPr>
      </w:pPr>
      <w:r w:rsidRPr="00BD3F8E">
        <w:rPr>
          <w:rFonts w:ascii="Times New Roman" w:hAnsi="Times New Roman" w:cs="Times New Roman"/>
          <w:sz w:val="24"/>
          <w:szCs w:val="24"/>
        </w:rPr>
        <w:t xml:space="preserve">Vīza: </w:t>
      </w:r>
      <w:bookmarkStart w:id="16" w:name="_Hlk38458033"/>
      <w:r w:rsidRPr="00BD3F8E">
        <w:rPr>
          <w:rFonts w:ascii="Times New Roman" w:hAnsi="Times New Roman" w:cs="Times New Roman"/>
          <w:sz w:val="24"/>
          <w:szCs w:val="24"/>
        </w:rPr>
        <w:t xml:space="preserve">valsts sekretārs </w:t>
      </w:r>
      <w:r w:rsidRPr="00BD3F8E">
        <w:rPr>
          <w:rFonts w:ascii="Times New Roman" w:hAnsi="Times New Roman" w:cs="Times New Roman"/>
          <w:sz w:val="24"/>
          <w:szCs w:val="24"/>
        </w:rPr>
        <w:tab/>
        <w:t>E. Valantis</w:t>
      </w:r>
      <w:bookmarkEnd w:id="16"/>
    </w:p>
    <w:sectPr w:rsidR="009A3AFF" w:rsidRPr="00BD3F8E" w:rsidSect="002311F1">
      <w:headerReference w:type="even" r:id="rId10"/>
      <w:headerReference w:type="default" r:id="rId11"/>
      <w:footerReference w:type="even" r:id="rId12"/>
      <w:footerReference w:type="default" r:id="rId13"/>
      <w:headerReference w:type="first" r:id="rId14"/>
      <w:footerReference w:type="first" r:id="rId15"/>
      <w:pgSz w:w="11906" w:h="16838"/>
      <w:pgMar w:top="1276" w:right="1558" w:bottom="1418" w:left="15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37E98" w14:textId="77777777" w:rsidR="00D2705E" w:rsidRDefault="00D2705E" w:rsidP="00E149C7">
      <w:pPr>
        <w:spacing w:after="0" w:line="240" w:lineRule="auto"/>
      </w:pPr>
      <w:r>
        <w:separator/>
      </w:r>
    </w:p>
  </w:endnote>
  <w:endnote w:type="continuationSeparator" w:id="0">
    <w:p w14:paraId="535E358A" w14:textId="77777777" w:rsidR="00D2705E" w:rsidRDefault="00D2705E" w:rsidP="00E14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Palatino">
    <w:altName w:val="Palatino Linotype"/>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F5377" w14:textId="77777777" w:rsidR="008C40FA" w:rsidRDefault="008C40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2678815"/>
      <w:docPartObj>
        <w:docPartGallery w:val="Page Numbers (Bottom of Page)"/>
        <w:docPartUnique/>
      </w:docPartObj>
    </w:sdtPr>
    <w:sdtEndPr>
      <w:rPr>
        <w:rFonts w:ascii="Times New Roman" w:hAnsi="Times New Roman" w:cs="Times New Roman"/>
        <w:noProof/>
      </w:rPr>
    </w:sdtEndPr>
    <w:sdtContent>
      <w:p w14:paraId="6FDF9DBC" w14:textId="4084E6E5" w:rsidR="00B32AF9" w:rsidRPr="00BD3F8E" w:rsidRDefault="00B32AF9" w:rsidP="0077695F">
        <w:pPr>
          <w:jc w:val="center"/>
          <w:rPr>
            <w:rFonts w:ascii="Times New Roman" w:hAnsi="Times New Roman" w:cs="Times New Roman"/>
            <w:noProof/>
            <w:sz w:val="24"/>
            <w:szCs w:val="24"/>
          </w:rPr>
        </w:pPr>
      </w:p>
      <w:p w14:paraId="77D02DBC" w14:textId="689CD03F" w:rsidR="009B318E" w:rsidRPr="00BD3F8E" w:rsidRDefault="00B32AF9" w:rsidP="00B32AF9">
        <w:pPr>
          <w:jc w:val="both"/>
          <w:rPr>
            <w:sz w:val="16"/>
            <w:szCs w:val="18"/>
          </w:rPr>
        </w:pPr>
        <w:r w:rsidRPr="00BD3F8E">
          <w:rPr>
            <w:rFonts w:ascii="Times New Roman" w:hAnsi="Times New Roman" w:cs="Times New Roman"/>
            <w:sz w:val="20"/>
          </w:rPr>
          <w:fldChar w:fldCharType="begin"/>
        </w:r>
        <w:r w:rsidRPr="00BD3F8E">
          <w:rPr>
            <w:rFonts w:ascii="Times New Roman" w:hAnsi="Times New Roman" w:cs="Times New Roman"/>
            <w:sz w:val="20"/>
          </w:rPr>
          <w:instrText xml:space="preserve"> FILENAME   \* MERGEFORMAT </w:instrText>
        </w:r>
        <w:r w:rsidRPr="00BD3F8E">
          <w:rPr>
            <w:rFonts w:ascii="Times New Roman" w:hAnsi="Times New Roman" w:cs="Times New Roman"/>
            <w:sz w:val="20"/>
          </w:rPr>
          <w:fldChar w:fldCharType="separate"/>
        </w:r>
        <w:r w:rsidR="008C40FA">
          <w:rPr>
            <w:rFonts w:ascii="Times New Roman" w:hAnsi="Times New Roman" w:cs="Times New Roman"/>
            <w:noProof/>
            <w:sz w:val="20"/>
          </w:rPr>
          <w:t>EMInfoZin_UA_interses_24-TA-2382.docx</w:t>
        </w:r>
        <w:r w:rsidRPr="00BD3F8E">
          <w:rPr>
            <w:rFonts w:ascii="Times New Roman" w:hAnsi="Times New Roman" w:cs="Times New Roman"/>
            <w:sz w:val="20"/>
          </w:rPr>
          <w:fldChar w:fldCharType="end"/>
        </w:r>
        <w:r w:rsidRPr="00BD3F8E">
          <w:rPr>
            <w:sz w:val="20"/>
          </w:rPr>
          <w:t xml:space="preserve"> </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CB642" w14:textId="674F7560" w:rsidR="00B32AF9" w:rsidRPr="00BD3F8E" w:rsidRDefault="00AB42D3" w:rsidP="00AB42D3">
    <w:pPr>
      <w:jc w:val="both"/>
      <w:rPr>
        <w:rFonts w:ascii="Times New Roman" w:hAnsi="Times New Roman" w:cs="Times New Roman"/>
        <w:sz w:val="20"/>
      </w:rPr>
    </w:pPr>
    <w:r w:rsidRPr="00BD3F8E">
      <w:rPr>
        <w:rFonts w:ascii="Times New Roman" w:hAnsi="Times New Roman" w:cs="Times New Roman"/>
        <w:sz w:val="20"/>
      </w:rPr>
      <w:fldChar w:fldCharType="begin"/>
    </w:r>
    <w:r w:rsidRPr="00BD3F8E">
      <w:rPr>
        <w:rFonts w:ascii="Times New Roman" w:hAnsi="Times New Roman" w:cs="Times New Roman"/>
        <w:sz w:val="20"/>
      </w:rPr>
      <w:instrText xml:space="preserve"> FILENAME   \* MERGEFORMAT </w:instrText>
    </w:r>
    <w:r w:rsidRPr="00BD3F8E">
      <w:rPr>
        <w:rFonts w:ascii="Times New Roman" w:hAnsi="Times New Roman" w:cs="Times New Roman"/>
        <w:sz w:val="20"/>
      </w:rPr>
      <w:fldChar w:fldCharType="separate"/>
    </w:r>
    <w:r w:rsidR="001D4F47">
      <w:rPr>
        <w:rFonts w:ascii="Times New Roman" w:hAnsi="Times New Roman" w:cs="Times New Roman"/>
        <w:noProof/>
        <w:sz w:val="20"/>
      </w:rPr>
      <w:t>EMInfoZin_UA_interses_24-TA-2382.docx</w:t>
    </w:r>
    <w:r w:rsidRPr="00BD3F8E">
      <w:rPr>
        <w:rFonts w:ascii="Times New Roman" w:hAnsi="Times New Roman" w:cs="Times New Roman"/>
        <w:sz w:val="20"/>
      </w:rPr>
      <w:fldChar w:fldCharType="end"/>
    </w:r>
    <w:r w:rsidRPr="00BD3F8E">
      <w:rPr>
        <w:rFonts w:ascii="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CCFB8" w14:textId="77777777" w:rsidR="00D2705E" w:rsidRDefault="00D2705E" w:rsidP="00E149C7">
      <w:pPr>
        <w:spacing w:after="0" w:line="240" w:lineRule="auto"/>
      </w:pPr>
      <w:r>
        <w:separator/>
      </w:r>
    </w:p>
  </w:footnote>
  <w:footnote w:type="continuationSeparator" w:id="0">
    <w:p w14:paraId="7775AF17" w14:textId="77777777" w:rsidR="00D2705E" w:rsidRDefault="00D2705E" w:rsidP="00E149C7">
      <w:pPr>
        <w:spacing w:after="0" w:line="240" w:lineRule="auto"/>
      </w:pPr>
      <w:r>
        <w:continuationSeparator/>
      </w:r>
    </w:p>
  </w:footnote>
  <w:footnote w:id="1">
    <w:p w14:paraId="4A19B7DB" w14:textId="4FED1A60" w:rsidR="00DE6FBC" w:rsidRPr="004D0EEC" w:rsidRDefault="00DE6FBC">
      <w:pPr>
        <w:pStyle w:val="FootnoteText"/>
        <w:rPr>
          <w:rFonts w:ascii="Times New Roman" w:hAnsi="Times New Roman" w:cs="Times New Roman"/>
        </w:rPr>
      </w:pPr>
      <w:r w:rsidRPr="004D0EEC">
        <w:rPr>
          <w:rStyle w:val="FootnoteReference"/>
          <w:rFonts w:ascii="Times New Roman" w:hAnsi="Times New Roman" w:cs="Times New Roman"/>
        </w:rPr>
        <w:footnoteRef/>
      </w:r>
      <w:r w:rsidRPr="004D0EEC">
        <w:rPr>
          <w:rFonts w:ascii="Times New Roman" w:hAnsi="Times New Roman" w:cs="Times New Roman"/>
        </w:rPr>
        <w:t xml:space="preserve"> </w:t>
      </w:r>
      <w:r w:rsidRPr="00DE6FBC">
        <w:rPr>
          <w:rFonts w:ascii="Times New Roman" w:hAnsi="Times New Roman" w:cs="Times New Roman"/>
        </w:rPr>
        <w:t>Ārlietu ministrijas sagatavotais informatīvais ziņojums “</w:t>
      </w:r>
      <w:hyperlink r:id="rId1" w:history="1">
        <w:r w:rsidRPr="004D0EEC">
          <w:rPr>
            <w:rStyle w:val="Hyperlink"/>
            <w:rFonts w:ascii="Times New Roman" w:hAnsi="Times New Roman" w:cs="Times New Roman"/>
            <w:color w:val="auto"/>
            <w:u w:val="none"/>
          </w:rPr>
          <w:t xml:space="preserve">Par Latvijas iesaisti Ukrainas, jo īpaši </w:t>
        </w:r>
        <w:proofErr w:type="spellStart"/>
        <w:r w:rsidRPr="004D0EEC">
          <w:rPr>
            <w:rStyle w:val="Hyperlink"/>
            <w:rFonts w:ascii="Times New Roman" w:hAnsi="Times New Roman" w:cs="Times New Roman"/>
            <w:color w:val="auto"/>
            <w:u w:val="none"/>
          </w:rPr>
          <w:t>Čer</w:t>
        </w:r>
        <w:r w:rsidR="005F04C7">
          <w:rPr>
            <w:rStyle w:val="Hyperlink"/>
            <w:rFonts w:ascii="Times New Roman" w:hAnsi="Times New Roman" w:cs="Times New Roman"/>
            <w:color w:val="auto"/>
            <w:u w:val="none"/>
          </w:rPr>
          <w:t>n</w:t>
        </w:r>
        <w:r w:rsidRPr="004D0EEC">
          <w:rPr>
            <w:rStyle w:val="Hyperlink"/>
            <w:rFonts w:ascii="Times New Roman" w:hAnsi="Times New Roman" w:cs="Times New Roman"/>
            <w:color w:val="auto"/>
            <w:u w:val="none"/>
          </w:rPr>
          <w:t>ihivas</w:t>
        </w:r>
        <w:proofErr w:type="spellEnd"/>
        <w:r w:rsidRPr="004D0EEC">
          <w:rPr>
            <w:rStyle w:val="Hyperlink"/>
            <w:rFonts w:ascii="Times New Roman" w:hAnsi="Times New Roman" w:cs="Times New Roman"/>
            <w:color w:val="auto"/>
            <w:u w:val="none"/>
          </w:rPr>
          <w:t xml:space="preserve"> apgabala, rekonstrukcijā</w:t>
        </w:r>
      </w:hyperlink>
      <w:r w:rsidRPr="00DE6FBC">
        <w:rPr>
          <w:rFonts w:ascii="Times New Roman" w:hAnsi="Times New Roman" w:cs="Times New Roman"/>
        </w:rPr>
        <w:t>” (23-TA-3165)</w:t>
      </w:r>
    </w:p>
  </w:footnote>
  <w:footnote w:id="2">
    <w:p w14:paraId="5F216F73" w14:textId="77777777" w:rsidR="007B0C5B" w:rsidRPr="0081083B" w:rsidRDefault="007B0C5B" w:rsidP="007B0C5B">
      <w:pPr>
        <w:pStyle w:val="FootnoteText"/>
        <w:rPr>
          <w:rFonts w:ascii="Times New Roman" w:hAnsi="Times New Roman" w:cs="Times New Roman"/>
        </w:rPr>
      </w:pPr>
      <w:r w:rsidRPr="0081083B">
        <w:rPr>
          <w:rStyle w:val="FootnoteReference"/>
          <w:rFonts w:ascii="Times New Roman" w:hAnsi="Times New Roman" w:cs="Times New Roman"/>
        </w:rPr>
        <w:footnoteRef/>
      </w:r>
      <w:r w:rsidRPr="0081083B">
        <w:rPr>
          <w:rFonts w:ascii="Times New Roman" w:hAnsi="Times New Roman" w:cs="Times New Roman"/>
        </w:rPr>
        <w:t xml:space="preserve"> Prozorro mājaslapa: </w:t>
      </w:r>
      <w:hyperlink r:id="rId2" w:history="1">
        <w:r w:rsidRPr="0081083B">
          <w:rPr>
            <w:rStyle w:val="Hyperlink"/>
            <w:rFonts w:ascii="Times New Roman" w:hAnsi="Times New Roman" w:cs="Times New Roman"/>
          </w:rPr>
          <w:t>https://prozorro.sale/en/</w:t>
        </w:r>
      </w:hyperlink>
      <w:r w:rsidRPr="0081083B">
        <w:rPr>
          <w:rFonts w:ascii="Times New Roman" w:hAnsi="Times New Roman" w:cs="Times New Roman"/>
        </w:rPr>
        <w:t xml:space="preserve"> </w:t>
      </w:r>
    </w:p>
  </w:footnote>
  <w:footnote w:id="3">
    <w:p w14:paraId="1D16ECA8" w14:textId="418E0430" w:rsidR="00183326" w:rsidRPr="00183326" w:rsidRDefault="00183326">
      <w:pPr>
        <w:pStyle w:val="FootnoteText"/>
        <w:rPr>
          <w:rFonts w:ascii="Times New Roman" w:hAnsi="Times New Roman" w:cs="Times New Roman"/>
          <w:kern w:val="2"/>
          <w14:ligatures w14:val="standardContextual"/>
        </w:rPr>
      </w:pPr>
      <w:r>
        <w:rPr>
          <w:rStyle w:val="FootnoteReference"/>
        </w:rPr>
        <w:footnoteRef/>
      </w:r>
      <w:r>
        <w:t xml:space="preserve"> </w:t>
      </w:r>
      <w:r w:rsidRPr="00183326">
        <w:rPr>
          <w:rFonts w:ascii="Times New Roman" w:hAnsi="Times New Roman" w:cs="Times New Roman"/>
          <w:kern w:val="2"/>
          <w14:ligatures w14:val="standardContextual"/>
        </w:rPr>
        <w:t xml:space="preserve">Izstāžu centri: </w:t>
      </w:r>
      <w:r w:rsidRPr="00183326">
        <w:rPr>
          <w:rFonts w:ascii="Times New Roman" w:hAnsi="Times New Roman" w:cs="Times New Roman"/>
          <w:i/>
          <w:iCs/>
          <w:kern w:val="2"/>
          <w14:ligatures w14:val="standardContextual"/>
        </w:rPr>
        <w:t>ACCO International (</w:t>
      </w:r>
      <w:hyperlink r:id="rId3" w:history="1">
        <w:r w:rsidRPr="00183326">
          <w:rPr>
            <w:rFonts w:ascii="Times New Roman" w:hAnsi="Times New Roman" w:cs="Times New Roman"/>
            <w:i/>
            <w:iCs/>
            <w:kern w:val="2"/>
            <w14:ligatures w14:val="standardContextual"/>
          </w:rPr>
          <w:t>https://acco.ua/en/meropriyatiya</w:t>
        </w:r>
      </w:hyperlink>
      <w:r w:rsidRPr="00183326">
        <w:rPr>
          <w:rFonts w:ascii="Times New Roman" w:hAnsi="Times New Roman" w:cs="Times New Roman"/>
          <w:i/>
          <w:iCs/>
          <w:kern w:val="2"/>
          <w14:ligatures w14:val="standardContextual"/>
        </w:rPr>
        <w:t>), International Exhibition Centre (</w:t>
      </w:r>
      <w:hyperlink r:id="rId4" w:history="1">
        <w:r w:rsidRPr="00183326">
          <w:rPr>
            <w:rFonts w:ascii="Times New Roman" w:hAnsi="Times New Roman" w:cs="Times New Roman"/>
            <w:i/>
            <w:iCs/>
            <w:kern w:val="2"/>
            <w14:ligatures w14:val="standardContextual"/>
          </w:rPr>
          <w:t>https://www.iec-expo.com.ua/en/</w:t>
        </w:r>
      </w:hyperlink>
      <w:r w:rsidRPr="00183326">
        <w:rPr>
          <w:rFonts w:ascii="Times New Roman" w:hAnsi="Times New Roman" w:cs="Times New Roman"/>
          <w:i/>
          <w:iCs/>
          <w:kern w:val="2"/>
          <w14:ligatures w14:val="standardContextual"/>
        </w:rPr>
        <w:t>), KyivExpoPlaza (</w:t>
      </w:r>
      <w:hyperlink r:id="rId5" w:history="1">
        <w:r w:rsidRPr="00183326">
          <w:rPr>
            <w:rFonts w:ascii="Times New Roman" w:hAnsi="Times New Roman" w:cs="Times New Roman"/>
            <w:i/>
            <w:iCs/>
            <w:kern w:val="2"/>
            <w14:ligatures w14:val="standardContextual"/>
          </w:rPr>
          <w:t>https://expoplaza.kiev.ua/</w:t>
        </w:r>
      </w:hyperlink>
      <w:r w:rsidRPr="00183326">
        <w:rPr>
          <w:rFonts w:ascii="Times New Roman" w:hAnsi="Times New Roman" w:cs="Times New Roman"/>
          <w:i/>
          <w:iCs/>
          <w:kern w:val="2"/>
          <w14:ligatures w14:val="standardContextu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99025" w14:textId="77777777" w:rsidR="008C40FA" w:rsidRDefault="008C40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4367102"/>
      <w:docPartObj>
        <w:docPartGallery w:val="Page Numbers (Top of Page)"/>
        <w:docPartUnique/>
      </w:docPartObj>
    </w:sdtPr>
    <w:sdtEndPr>
      <w:rPr>
        <w:rFonts w:ascii="Times New Roman" w:hAnsi="Times New Roman" w:cs="Times New Roman"/>
        <w:noProof/>
      </w:rPr>
    </w:sdtEndPr>
    <w:sdtContent>
      <w:p w14:paraId="00A7DC90" w14:textId="36F537D5" w:rsidR="00AB42D3" w:rsidRPr="00327C63" w:rsidRDefault="00AB42D3">
        <w:pPr>
          <w:pStyle w:val="Header"/>
          <w:jc w:val="center"/>
          <w:rPr>
            <w:rFonts w:ascii="Times New Roman" w:hAnsi="Times New Roman" w:cs="Times New Roman"/>
          </w:rPr>
        </w:pPr>
        <w:r w:rsidRPr="00327C63">
          <w:rPr>
            <w:rFonts w:ascii="Times New Roman" w:hAnsi="Times New Roman" w:cs="Times New Roman"/>
          </w:rPr>
          <w:fldChar w:fldCharType="begin"/>
        </w:r>
        <w:r w:rsidRPr="00327C63">
          <w:rPr>
            <w:rFonts w:ascii="Times New Roman" w:hAnsi="Times New Roman" w:cs="Times New Roman"/>
          </w:rPr>
          <w:instrText xml:space="preserve"> PAGE   \* MERGEFORMAT </w:instrText>
        </w:r>
        <w:r w:rsidRPr="00327C63">
          <w:rPr>
            <w:rFonts w:ascii="Times New Roman" w:hAnsi="Times New Roman" w:cs="Times New Roman"/>
          </w:rPr>
          <w:fldChar w:fldCharType="separate"/>
        </w:r>
        <w:r w:rsidRPr="00327C63">
          <w:rPr>
            <w:rFonts w:ascii="Times New Roman" w:hAnsi="Times New Roman" w:cs="Times New Roman"/>
            <w:noProof/>
          </w:rPr>
          <w:t>2</w:t>
        </w:r>
        <w:r w:rsidRPr="00327C63">
          <w:rPr>
            <w:rFonts w:ascii="Times New Roman" w:hAnsi="Times New Roman" w:cs="Times New Roman"/>
            <w:noProof/>
          </w:rPr>
          <w:fldChar w:fldCharType="end"/>
        </w:r>
      </w:p>
    </w:sdtContent>
  </w:sdt>
  <w:p w14:paraId="7981C0DC" w14:textId="77777777" w:rsidR="00B32AF9" w:rsidRDefault="00B32A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3285" w14:textId="77777777" w:rsidR="008C40FA" w:rsidRDefault="008C4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7F23"/>
    <w:multiLevelType w:val="hybridMultilevel"/>
    <w:tmpl w:val="5AE8ED06"/>
    <w:lvl w:ilvl="0" w:tplc="200CE17E">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1B63EAE"/>
    <w:multiLevelType w:val="hybridMultilevel"/>
    <w:tmpl w:val="A18E58A0"/>
    <w:lvl w:ilvl="0" w:tplc="200CE17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21D4ED5"/>
    <w:multiLevelType w:val="hybridMultilevel"/>
    <w:tmpl w:val="F3661A88"/>
    <w:lvl w:ilvl="0" w:tplc="200CE17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4097C12"/>
    <w:multiLevelType w:val="hybridMultilevel"/>
    <w:tmpl w:val="F3E89692"/>
    <w:lvl w:ilvl="0" w:tplc="200CE17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6E408DD"/>
    <w:multiLevelType w:val="hybridMultilevel"/>
    <w:tmpl w:val="D8FE3FD4"/>
    <w:lvl w:ilvl="0" w:tplc="200CE17E">
      <w:start w:val="1"/>
      <w:numFmt w:val="bullet"/>
      <w:lvlText w:val=""/>
      <w:lvlJc w:val="left"/>
      <w:pPr>
        <w:ind w:left="1440" w:hanging="360"/>
      </w:pPr>
      <w:rPr>
        <w:rFonts w:ascii="Symbol" w:hAnsi="Symbol" w:hint="default"/>
      </w:rPr>
    </w:lvl>
    <w:lvl w:ilvl="1" w:tplc="0426000D">
      <w:start w:val="1"/>
      <w:numFmt w:val="bullet"/>
      <w:lvlText w:val=""/>
      <w:lvlJc w:val="left"/>
      <w:pPr>
        <w:ind w:left="1440" w:hanging="360"/>
      </w:pPr>
      <w:rPr>
        <w:rFonts w:ascii="Wingdings" w:hAnsi="Wingdings" w:hint="default"/>
      </w:rPr>
    </w:lvl>
    <w:lvl w:ilvl="2" w:tplc="04260005">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 w15:restartNumberingAfterBreak="0">
    <w:nsid w:val="07F57C11"/>
    <w:multiLevelType w:val="hybridMultilevel"/>
    <w:tmpl w:val="D548B32C"/>
    <w:lvl w:ilvl="0" w:tplc="200CE17E">
      <w:start w:val="1"/>
      <w:numFmt w:val="bullet"/>
      <w:lvlText w:val=""/>
      <w:lvlJc w:val="left"/>
      <w:pPr>
        <w:ind w:left="369" w:hanging="360"/>
      </w:pPr>
      <w:rPr>
        <w:rFonts w:ascii="Symbol" w:hAnsi="Symbol" w:hint="default"/>
      </w:rPr>
    </w:lvl>
    <w:lvl w:ilvl="1" w:tplc="04260003" w:tentative="1">
      <w:start w:val="1"/>
      <w:numFmt w:val="bullet"/>
      <w:lvlText w:val="o"/>
      <w:lvlJc w:val="left"/>
      <w:pPr>
        <w:ind w:left="1089" w:hanging="360"/>
      </w:pPr>
      <w:rPr>
        <w:rFonts w:ascii="Courier New" w:hAnsi="Courier New" w:cs="Courier New" w:hint="default"/>
      </w:rPr>
    </w:lvl>
    <w:lvl w:ilvl="2" w:tplc="04260005" w:tentative="1">
      <w:start w:val="1"/>
      <w:numFmt w:val="bullet"/>
      <w:lvlText w:val=""/>
      <w:lvlJc w:val="left"/>
      <w:pPr>
        <w:ind w:left="1809" w:hanging="360"/>
      </w:pPr>
      <w:rPr>
        <w:rFonts w:ascii="Wingdings" w:hAnsi="Wingdings" w:hint="default"/>
      </w:rPr>
    </w:lvl>
    <w:lvl w:ilvl="3" w:tplc="04260001" w:tentative="1">
      <w:start w:val="1"/>
      <w:numFmt w:val="bullet"/>
      <w:lvlText w:val=""/>
      <w:lvlJc w:val="left"/>
      <w:pPr>
        <w:ind w:left="2529" w:hanging="360"/>
      </w:pPr>
      <w:rPr>
        <w:rFonts w:ascii="Symbol" w:hAnsi="Symbol" w:hint="default"/>
      </w:rPr>
    </w:lvl>
    <w:lvl w:ilvl="4" w:tplc="04260003" w:tentative="1">
      <w:start w:val="1"/>
      <w:numFmt w:val="bullet"/>
      <w:lvlText w:val="o"/>
      <w:lvlJc w:val="left"/>
      <w:pPr>
        <w:ind w:left="3249" w:hanging="360"/>
      </w:pPr>
      <w:rPr>
        <w:rFonts w:ascii="Courier New" w:hAnsi="Courier New" w:cs="Courier New" w:hint="default"/>
      </w:rPr>
    </w:lvl>
    <w:lvl w:ilvl="5" w:tplc="04260005" w:tentative="1">
      <w:start w:val="1"/>
      <w:numFmt w:val="bullet"/>
      <w:lvlText w:val=""/>
      <w:lvlJc w:val="left"/>
      <w:pPr>
        <w:ind w:left="3969" w:hanging="360"/>
      </w:pPr>
      <w:rPr>
        <w:rFonts w:ascii="Wingdings" w:hAnsi="Wingdings" w:hint="default"/>
      </w:rPr>
    </w:lvl>
    <w:lvl w:ilvl="6" w:tplc="04260001" w:tentative="1">
      <w:start w:val="1"/>
      <w:numFmt w:val="bullet"/>
      <w:lvlText w:val=""/>
      <w:lvlJc w:val="left"/>
      <w:pPr>
        <w:ind w:left="4689" w:hanging="360"/>
      </w:pPr>
      <w:rPr>
        <w:rFonts w:ascii="Symbol" w:hAnsi="Symbol" w:hint="default"/>
      </w:rPr>
    </w:lvl>
    <w:lvl w:ilvl="7" w:tplc="04260003" w:tentative="1">
      <w:start w:val="1"/>
      <w:numFmt w:val="bullet"/>
      <w:lvlText w:val="o"/>
      <w:lvlJc w:val="left"/>
      <w:pPr>
        <w:ind w:left="5409" w:hanging="360"/>
      </w:pPr>
      <w:rPr>
        <w:rFonts w:ascii="Courier New" w:hAnsi="Courier New" w:cs="Courier New" w:hint="default"/>
      </w:rPr>
    </w:lvl>
    <w:lvl w:ilvl="8" w:tplc="04260005" w:tentative="1">
      <w:start w:val="1"/>
      <w:numFmt w:val="bullet"/>
      <w:lvlText w:val=""/>
      <w:lvlJc w:val="left"/>
      <w:pPr>
        <w:ind w:left="6129" w:hanging="360"/>
      </w:pPr>
      <w:rPr>
        <w:rFonts w:ascii="Wingdings" w:hAnsi="Wingdings" w:hint="default"/>
      </w:rPr>
    </w:lvl>
  </w:abstractNum>
  <w:abstractNum w:abstractNumId="6" w15:restartNumberingAfterBreak="0">
    <w:nsid w:val="09CE4EEE"/>
    <w:multiLevelType w:val="hybridMultilevel"/>
    <w:tmpl w:val="7DD85C12"/>
    <w:lvl w:ilvl="0" w:tplc="200CE17E">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 w15:restartNumberingAfterBreak="0">
    <w:nsid w:val="17316FAF"/>
    <w:multiLevelType w:val="hybridMultilevel"/>
    <w:tmpl w:val="BA4C6DA2"/>
    <w:lvl w:ilvl="0" w:tplc="200CE17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A253A12"/>
    <w:multiLevelType w:val="hybridMultilevel"/>
    <w:tmpl w:val="F7F658EA"/>
    <w:lvl w:ilvl="0" w:tplc="200CE17E">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9" w15:restartNumberingAfterBreak="0">
    <w:nsid w:val="1D8935D5"/>
    <w:multiLevelType w:val="hybridMultilevel"/>
    <w:tmpl w:val="CAC44706"/>
    <w:lvl w:ilvl="0" w:tplc="200CE17E">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0" w15:restartNumberingAfterBreak="0">
    <w:nsid w:val="1FE55382"/>
    <w:multiLevelType w:val="hybridMultilevel"/>
    <w:tmpl w:val="EEC81682"/>
    <w:lvl w:ilvl="0" w:tplc="200CE17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15C6E57"/>
    <w:multiLevelType w:val="hybridMultilevel"/>
    <w:tmpl w:val="74263EE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3151613"/>
    <w:multiLevelType w:val="multilevel"/>
    <w:tmpl w:val="15187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630155"/>
    <w:multiLevelType w:val="hybridMultilevel"/>
    <w:tmpl w:val="94A03EBE"/>
    <w:lvl w:ilvl="0" w:tplc="200CE17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B010A12"/>
    <w:multiLevelType w:val="hybridMultilevel"/>
    <w:tmpl w:val="B07AD144"/>
    <w:lvl w:ilvl="0" w:tplc="200CE17E">
      <w:start w:val="1"/>
      <w:numFmt w:val="bullet"/>
      <w:lvlText w:val=""/>
      <w:lvlJc w:val="left"/>
      <w:pPr>
        <w:ind w:left="1440" w:hanging="360"/>
      </w:pPr>
      <w:rPr>
        <w:rFonts w:ascii="Symbol" w:hAnsi="Symbol" w:hint="default"/>
      </w:rPr>
    </w:lvl>
    <w:lvl w:ilvl="1" w:tplc="0426000D">
      <w:start w:val="1"/>
      <w:numFmt w:val="bullet"/>
      <w:lvlText w:val=""/>
      <w:lvlJc w:val="left"/>
      <w:pPr>
        <w:ind w:left="1440" w:hanging="360"/>
      </w:pPr>
      <w:rPr>
        <w:rFonts w:ascii="Wingdings" w:hAnsi="Wingdings" w:hint="default"/>
      </w:rPr>
    </w:lvl>
    <w:lvl w:ilvl="2" w:tplc="04260005">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2C4933AE"/>
    <w:multiLevelType w:val="hybridMultilevel"/>
    <w:tmpl w:val="36E07E0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2D0B2A99"/>
    <w:multiLevelType w:val="hybridMultilevel"/>
    <w:tmpl w:val="D7A42DC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D793F06"/>
    <w:multiLevelType w:val="multilevel"/>
    <w:tmpl w:val="DF928AA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2FBD1758"/>
    <w:multiLevelType w:val="hybridMultilevel"/>
    <w:tmpl w:val="9E8AC436"/>
    <w:lvl w:ilvl="0" w:tplc="200CE17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4BC5D20"/>
    <w:multiLevelType w:val="hybridMultilevel"/>
    <w:tmpl w:val="CDEECA2E"/>
    <w:lvl w:ilvl="0" w:tplc="200CE17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64C5249"/>
    <w:multiLevelType w:val="hybridMultilevel"/>
    <w:tmpl w:val="1FCE6D02"/>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1" w15:restartNumberingAfterBreak="0">
    <w:nsid w:val="3F8C1E29"/>
    <w:multiLevelType w:val="hybridMultilevel"/>
    <w:tmpl w:val="91D07BE8"/>
    <w:lvl w:ilvl="0" w:tplc="FFFFFFFF">
      <w:start w:val="1"/>
      <w:numFmt w:val="decimal"/>
      <w:lvlText w:val="%1)"/>
      <w:lvlJc w:val="left"/>
      <w:pPr>
        <w:ind w:left="360" w:hanging="360"/>
      </w:pPr>
    </w:lvl>
    <w:lvl w:ilvl="1" w:tplc="FFFFFFFF">
      <w:start w:val="1"/>
      <w:numFmt w:val="decimal"/>
      <w:lvlText w:val="%2)"/>
      <w:lvlJc w:val="left"/>
      <w:pPr>
        <w:ind w:left="720" w:hanging="360"/>
      </w:pPr>
    </w:lvl>
    <w:lvl w:ilvl="2" w:tplc="0426001B" w:tentative="1">
      <w:start w:val="1"/>
      <w:numFmt w:val="lowerRoman"/>
      <w:lvlText w:val="%3."/>
      <w:lvlJc w:val="right"/>
      <w:pPr>
        <w:ind w:left="1440" w:hanging="180"/>
      </w:pPr>
    </w:lvl>
    <w:lvl w:ilvl="3" w:tplc="0426000F" w:tentative="1">
      <w:start w:val="1"/>
      <w:numFmt w:val="decimal"/>
      <w:lvlText w:val="%4."/>
      <w:lvlJc w:val="left"/>
      <w:pPr>
        <w:ind w:left="2160" w:hanging="360"/>
      </w:pPr>
    </w:lvl>
    <w:lvl w:ilvl="4" w:tplc="04260019" w:tentative="1">
      <w:start w:val="1"/>
      <w:numFmt w:val="lowerLetter"/>
      <w:lvlText w:val="%5."/>
      <w:lvlJc w:val="left"/>
      <w:pPr>
        <w:ind w:left="2880" w:hanging="360"/>
      </w:pPr>
    </w:lvl>
    <w:lvl w:ilvl="5" w:tplc="0426001B" w:tentative="1">
      <w:start w:val="1"/>
      <w:numFmt w:val="lowerRoman"/>
      <w:lvlText w:val="%6."/>
      <w:lvlJc w:val="right"/>
      <w:pPr>
        <w:ind w:left="3600" w:hanging="180"/>
      </w:pPr>
    </w:lvl>
    <w:lvl w:ilvl="6" w:tplc="0426000F" w:tentative="1">
      <w:start w:val="1"/>
      <w:numFmt w:val="decimal"/>
      <w:lvlText w:val="%7."/>
      <w:lvlJc w:val="left"/>
      <w:pPr>
        <w:ind w:left="4320" w:hanging="360"/>
      </w:pPr>
    </w:lvl>
    <w:lvl w:ilvl="7" w:tplc="04260019" w:tentative="1">
      <w:start w:val="1"/>
      <w:numFmt w:val="lowerLetter"/>
      <w:lvlText w:val="%8."/>
      <w:lvlJc w:val="left"/>
      <w:pPr>
        <w:ind w:left="5040" w:hanging="360"/>
      </w:pPr>
    </w:lvl>
    <w:lvl w:ilvl="8" w:tplc="0426001B" w:tentative="1">
      <w:start w:val="1"/>
      <w:numFmt w:val="lowerRoman"/>
      <w:lvlText w:val="%9."/>
      <w:lvlJc w:val="right"/>
      <w:pPr>
        <w:ind w:left="5760" w:hanging="180"/>
      </w:pPr>
    </w:lvl>
  </w:abstractNum>
  <w:abstractNum w:abstractNumId="22" w15:restartNumberingAfterBreak="0">
    <w:nsid w:val="41580C4C"/>
    <w:multiLevelType w:val="hybridMultilevel"/>
    <w:tmpl w:val="E3829BCE"/>
    <w:lvl w:ilvl="0" w:tplc="200CE17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3106EF7"/>
    <w:multiLevelType w:val="hybridMultilevel"/>
    <w:tmpl w:val="AA36873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54A6383"/>
    <w:multiLevelType w:val="hybridMultilevel"/>
    <w:tmpl w:val="3E9A0F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B220FE8"/>
    <w:multiLevelType w:val="hybridMultilevel"/>
    <w:tmpl w:val="DD6E518A"/>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6" w15:restartNumberingAfterBreak="0">
    <w:nsid w:val="4C0468A1"/>
    <w:multiLevelType w:val="hybridMultilevel"/>
    <w:tmpl w:val="70A4B286"/>
    <w:lvl w:ilvl="0" w:tplc="200CE17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0CD1FE4"/>
    <w:multiLevelType w:val="hybridMultilevel"/>
    <w:tmpl w:val="E558FB4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8" w15:restartNumberingAfterBreak="0">
    <w:nsid w:val="50E812FB"/>
    <w:multiLevelType w:val="hybridMultilevel"/>
    <w:tmpl w:val="DB9ED9E6"/>
    <w:lvl w:ilvl="0" w:tplc="506EFF92">
      <w:numFmt w:val="bullet"/>
      <w:lvlText w:val="•"/>
      <w:lvlJc w:val="left"/>
      <w:pPr>
        <w:ind w:left="360" w:hanging="360"/>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5819069B"/>
    <w:multiLevelType w:val="multilevel"/>
    <w:tmpl w:val="30466D6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58EB6528"/>
    <w:multiLevelType w:val="hybridMultilevel"/>
    <w:tmpl w:val="DD0E2104"/>
    <w:lvl w:ilvl="0" w:tplc="200CE17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ABD40B8"/>
    <w:multiLevelType w:val="hybridMultilevel"/>
    <w:tmpl w:val="98F0CE44"/>
    <w:lvl w:ilvl="0" w:tplc="04260001">
      <w:start w:val="1"/>
      <w:numFmt w:val="bullet"/>
      <w:lvlText w:val=""/>
      <w:lvlJc w:val="left"/>
      <w:pPr>
        <w:ind w:left="360" w:hanging="360"/>
      </w:pPr>
      <w:rPr>
        <w:rFonts w:ascii="Symbol" w:hAnsi="Symbol" w:hint="default"/>
      </w:rPr>
    </w:lvl>
    <w:lvl w:ilvl="1" w:tplc="A1C21D3E">
      <w:start w:val="5440"/>
      <w:numFmt w:val="bullet"/>
      <w:lvlText w:val="-"/>
      <w:lvlJc w:val="left"/>
      <w:pPr>
        <w:ind w:left="1275" w:hanging="555"/>
      </w:pPr>
      <w:rPr>
        <w:rFonts w:ascii="Times New Roman" w:eastAsiaTheme="minorHAnsi" w:hAnsi="Times New Roman" w:cs="Times New Roman"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2" w15:restartNumberingAfterBreak="0">
    <w:nsid w:val="5F6D135E"/>
    <w:multiLevelType w:val="hybridMultilevel"/>
    <w:tmpl w:val="40AC65FE"/>
    <w:lvl w:ilvl="0" w:tplc="200CE17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09B5DCE"/>
    <w:multiLevelType w:val="hybridMultilevel"/>
    <w:tmpl w:val="C298C708"/>
    <w:lvl w:ilvl="0" w:tplc="200CE17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44F772A"/>
    <w:multiLevelType w:val="hybridMultilevel"/>
    <w:tmpl w:val="A060F56A"/>
    <w:lvl w:ilvl="0" w:tplc="200CE17E">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4747BDE"/>
    <w:multiLevelType w:val="hybridMultilevel"/>
    <w:tmpl w:val="A83CB7DA"/>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6" w15:restartNumberingAfterBreak="0">
    <w:nsid w:val="666A2A9C"/>
    <w:multiLevelType w:val="hybridMultilevel"/>
    <w:tmpl w:val="19F08A8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A3A72E0"/>
    <w:multiLevelType w:val="hybridMultilevel"/>
    <w:tmpl w:val="63B80B2C"/>
    <w:lvl w:ilvl="0" w:tplc="04260011">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8" w15:restartNumberingAfterBreak="0">
    <w:nsid w:val="6B4F7A0F"/>
    <w:multiLevelType w:val="hybridMultilevel"/>
    <w:tmpl w:val="8D009D24"/>
    <w:lvl w:ilvl="0" w:tplc="200CE17E">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9" w15:restartNumberingAfterBreak="0">
    <w:nsid w:val="70553EF8"/>
    <w:multiLevelType w:val="hybridMultilevel"/>
    <w:tmpl w:val="7946CD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743B552D"/>
    <w:multiLevelType w:val="hybridMultilevel"/>
    <w:tmpl w:val="B1489A40"/>
    <w:lvl w:ilvl="0" w:tplc="200CE17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66E28F8"/>
    <w:multiLevelType w:val="hybridMultilevel"/>
    <w:tmpl w:val="F3C8CCEC"/>
    <w:lvl w:ilvl="0" w:tplc="200CE17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771417C5"/>
    <w:multiLevelType w:val="hybridMultilevel"/>
    <w:tmpl w:val="C0B0A40C"/>
    <w:lvl w:ilvl="0" w:tplc="200CE17E">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3" w15:restartNumberingAfterBreak="0">
    <w:nsid w:val="7D766B95"/>
    <w:multiLevelType w:val="hybridMultilevel"/>
    <w:tmpl w:val="FC82BCD6"/>
    <w:lvl w:ilvl="0" w:tplc="200CE17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7EEC039D"/>
    <w:multiLevelType w:val="hybridMultilevel"/>
    <w:tmpl w:val="8AAE9D24"/>
    <w:lvl w:ilvl="0" w:tplc="0426000D">
      <w:start w:val="1"/>
      <w:numFmt w:val="bullet"/>
      <w:lvlText w:val=""/>
      <w:lvlJc w:val="left"/>
      <w:pPr>
        <w:ind w:left="1800" w:hanging="360"/>
      </w:pPr>
      <w:rPr>
        <w:rFonts w:ascii="Wingdings" w:hAnsi="Wingdings"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num w:numId="1" w16cid:durableId="311955577">
    <w:abstractNumId w:val="29"/>
  </w:num>
  <w:num w:numId="2" w16cid:durableId="1889609992">
    <w:abstractNumId w:val="35"/>
  </w:num>
  <w:num w:numId="3" w16cid:durableId="2048022685">
    <w:abstractNumId w:val="16"/>
  </w:num>
  <w:num w:numId="4" w16cid:durableId="880483853">
    <w:abstractNumId w:val="30"/>
  </w:num>
  <w:num w:numId="5" w16cid:durableId="491944397">
    <w:abstractNumId w:val="40"/>
  </w:num>
  <w:num w:numId="6" w16cid:durableId="1640458725">
    <w:abstractNumId w:val="2"/>
  </w:num>
  <w:num w:numId="7" w16cid:durableId="592278711">
    <w:abstractNumId w:val="43"/>
  </w:num>
  <w:num w:numId="8" w16cid:durableId="1217352969">
    <w:abstractNumId w:val="10"/>
  </w:num>
  <w:num w:numId="9" w16cid:durableId="1606839777">
    <w:abstractNumId w:val="3"/>
  </w:num>
  <w:num w:numId="10" w16cid:durableId="1308899782">
    <w:abstractNumId w:val="33"/>
  </w:num>
  <w:num w:numId="11" w16cid:durableId="744912962">
    <w:abstractNumId w:val="32"/>
  </w:num>
  <w:num w:numId="12" w16cid:durableId="1873573289">
    <w:abstractNumId w:val="34"/>
  </w:num>
  <w:num w:numId="13" w16cid:durableId="1883129702">
    <w:abstractNumId w:val="13"/>
  </w:num>
  <w:num w:numId="14" w16cid:durableId="1476608392">
    <w:abstractNumId w:val="1"/>
  </w:num>
  <w:num w:numId="15" w16cid:durableId="1435134341">
    <w:abstractNumId w:val="26"/>
  </w:num>
  <w:num w:numId="16" w16cid:durableId="1422020327">
    <w:abstractNumId w:val="5"/>
  </w:num>
  <w:num w:numId="17" w16cid:durableId="1618562263">
    <w:abstractNumId w:val="42"/>
  </w:num>
  <w:num w:numId="18" w16cid:durableId="1222136805">
    <w:abstractNumId w:val="0"/>
  </w:num>
  <w:num w:numId="19" w16cid:durableId="2034844070">
    <w:abstractNumId w:val="8"/>
  </w:num>
  <w:num w:numId="20" w16cid:durableId="1874684075">
    <w:abstractNumId w:val="9"/>
  </w:num>
  <w:num w:numId="21" w16cid:durableId="1732731929">
    <w:abstractNumId w:val="44"/>
  </w:num>
  <w:num w:numId="22" w16cid:durableId="226381647">
    <w:abstractNumId w:val="15"/>
  </w:num>
  <w:num w:numId="23" w16cid:durableId="885217651">
    <w:abstractNumId w:val="4"/>
  </w:num>
  <w:num w:numId="24" w16cid:durableId="823090003">
    <w:abstractNumId w:val="14"/>
  </w:num>
  <w:num w:numId="25" w16cid:durableId="150752880">
    <w:abstractNumId w:val="18"/>
  </w:num>
  <w:num w:numId="26" w16cid:durableId="578293073">
    <w:abstractNumId w:val="38"/>
  </w:num>
  <w:num w:numId="27" w16cid:durableId="594096302">
    <w:abstractNumId w:val="27"/>
  </w:num>
  <w:num w:numId="28" w16cid:durableId="2105763209">
    <w:abstractNumId w:val="31"/>
  </w:num>
  <w:num w:numId="29" w16cid:durableId="1786268196">
    <w:abstractNumId w:val="21"/>
  </w:num>
  <w:num w:numId="30" w16cid:durableId="1360424577">
    <w:abstractNumId w:val="41"/>
  </w:num>
  <w:num w:numId="31" w16cid:durableId="307979251">
    <w:abstractNumId w:val="20"/>
  </w:num>
  <w:num w:numId="32" w16cid:durableId="1996182067">
    <w:abstractNumId w:val="7"/>
  </w:num>
  <w:num w:numId="33" w16cid:durableId="798038142">
    <w:abstractNumId w:val="22"/>
  </w:num>
  <w:num w:numId="34" w16cid:durableId="239758820">
    <w:abstractNumId w:val="37"/>
  </w:num>
  <w:num w:numId="35" w16cid:durableId="1185247543">
    <w:abstractNumId w:val="25"/>
  </w:num>
  <w:num w:numId="36" w16cid:durableId="2059938460">
    <w:abstractNumId w:val="28"/>
  </w:num>
  <w:num w:numId="37" w16cid:durableId="737674917">
    <w:abstractNumId w:val="11"/>
  </w:num>
  <w:num w:numId="38" w16cid:durableId="95103567">
    <w:abstractNumId w:val="36"/>
  </w:num>
  <w:num w:numId="39" w16cid:durableId="31393501">
    <w:abstractNumId w:val="23"/>
  </w:num>
  <w:num w:numId="40" w16cid:durableId="2135519918">
    <w:abstractNumId w:val="24"/>
  </w:num>
  <w:num w:numId="41" w16cid:durableId="700714615">
    <w:abstractNumId w:val="17"/>
  </w:num>
  <w:num w:numId="42" w16cid:durableId="2102679956">
    <w:abstractNumId w:val="39"/>
  </w:num>
  <w:num w:numId="43" w16cid:durableId="1204245893">
    <w:abstractNumId w:val="6"/>
  </w:num>
  <w:num w:numId="44" w16cid:durableId="749161661">
    <w:abstractNumId w:val="19"/>
  </w:num>
  <w:num w:numId="45" w16cid:durableId="1189299993">
    <w:abstractNumId w:val="1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5FC"/>
    <w:rsid w:val="0000068B"/>
    <w:rsid w:val="00003E83"/>
    <w:rsid w:val="00006056"/>
    <w:rsid w:val="00010479"/>
    <w:rsid w:val="000120DF"/>
    <w:rsid w:val="000135FE"/>
    <w:rsid w:val="0001490E"/>
    <w:rsid w:val="00015E35"/>
    <w:rsid w:val="0002646C"/>
    <w:rsid w:val="000270E8"/>
    <w:rsid w:val="00027196"/>
    <w:rsid w:val="00034C7C"/>
    <w:rsid w:val="00035367"/>
    <w:rsid w:val="0003733D"/>
    <w:rsid w:val="0004028D"/>
    <w:rsid w:val="0004113F"/>
    <w:rsid w:val="0004115E"/>
    <w:rsid w:val="00041915"/>
    <w:rsid w:val="00042AB1"/>
    <w:rsid w:val="00045844"/>
    <w:rsid w:val="00047634"/>
    <w:rsid w:val="00047C08"/>
    <w:rsid w:val="000504AB"/>
    <w:rsid w:val="00050DFA"/>
    <w:rsid w:val="00054A1B"/>
    <w:rsid w:val="00054E1F"/>
    <w:rsid w:val="00055F57"/>
    <w:rsid w:val="00056B7F"/>
    <w:rsid w:val="00057793"/>
    <w:rsid w:val="000578AC"/>
    <w:rsid w:val="000614F4"/>
    <w:rsid w:val="00061E9B"/>
    <w:rsid w:val="00062EFF"/>
    <w:rsid w:val="00064096"/>
    <w:rsid w:val="00065464"/>
    <w:rsid w:val="00065F6F"/>
    <w:rsid w:val="00067924"/>
    <w:rsid w:val="00074D80"/>
    <w:rsid w:val="00082652"/>
    <w:rsid w:val="00083C8D"/>
    <w:rsid w:val="00085C47"/>
    <w:rsid w:val="0009029A"/>
    <w:rsid w:val="00092027"/>
    <w:rsid w:val="000926E0"/>
    <w:rsid w:val="00092E6D"/>
    <w:rsid w:val="000945D4"/>
    <w:rsid w:val="00095088"/>
    <w:rsid w:val="00095452"/>
    <w:rsid w:val="000A0DDA"/>
    <w:rsid w:val="000A1A34"/>
    <w:rsid w:val="000A2C8D"/>
    <w:rsid w:val="000A7C9E"/>
    <w:rsid w:val="000B0D7D"/>
    <w:rsid w:val="000B1304"/>
    <w:rsid w:val="000B19F1"/>
    <w:rsid w:val="000B60F5"/>
    <w:rsid w:val="000B6388"/>
    <w:rsid w:val="000C07A3"/>
    <w:rsid w:val="000C6145"/>
    <w:rsid w:val="000C74AE"/>
    <w:rsid w:val="000D0426"/>
    <w:rsid w:val="000D12E7"/>
    <w:rsid w:val="000D250F"/>
    <w:rsid w:val="000D48E1"/>
    <w:rsid w:val="000D55C4"/>
    <w:rsid w:val="000D6165"/>
    <w:rsid w:val="000D7D91"/>
    <w:rsid w:val="000E1488"/>
    <w:rsid w:val="000E2CEB"/>
    <w:rsid w:val="000E329F"/>
    <w:rsid w:val="000E3721"/>
    <w:rsid w:val="000E59A9"/>
    <w:rsid w:val="000E7FBC"/>
    <w:rsid w:val="000F02E1"/>
    <w:rsid w:val="000F16CE"/>
    <w:rsid w:val="000F1DAD"/>
    <w:rsid w:val="000F3837"/>
    <w:rsid w:val="000F3C94"/>
    <w:rsid w:val="001028D7"/>
    <w:rsid w:val="001044BA"/>
    <w:rsid w:val="00104E6E"/>
    <w:rsid w:val="00105465"/>
    <w:rsid w:val="00111627"/>
    <w:rsid w:val="0011314D"/>
    <w:rsid w:val="0011487E"/>
    <w:rsid w:val="00115E49"/>
    <w:rsid w:val="001178F7"/>
    <w:rsid w:val="00120835"/>
    <w:rsid w:val="00121B31"/>
    <w:rsid w:val="00127C85"/>
    <w:rsid w:val="00142E3F"/>
    <w:rsid w:val="001453FA"/>
    <w:rsid w:val="0014649F"/>
    <w:rsid w:val="00146F89"/>
    <w:rsid w:val="00151395"/>
    <w:rsid w:val="001543F1"/>
    <w:rsid w:val="00156119"/>
    <w:rsid w:val="00156764"/>
    <w:rsid w:val="0016024C"/>
    <w:rsid w:val="00160F00"/>
    <w:rsid w:val="00162586"/>
    <w:rsid w:val="00162D78"/>
    <w:rsid w:val="001633DF"/>
    <w:rsid w:val="00177237"/>
    <w:rsid w:val="00180F85"/>
    <w:rsid w:val="00183326"/>
    <w:rsid w:val="00183E13"/>
    <w:rsid w:val="00183E69"/>
    <w:rsid w:val="00184E3A"/>
    <w:rsid w:val="001873CB"/>
    <w:rsid w:val="0019314F"/>
    <w:rsid w:val="001936C9"/>
    <w:rsid w:val="00193DA0"/>
    <w:rsid w:val="00194084"/>
    <w:rsid w:val="0019763B"/>
    <w:rsid w:val="001A0F32"/>
    <w:rsid w:val="001A1206"/>
    <w:rsid w:val="001A2365"/>
    <w:rsid w:val="001A4AFA"/>
    <w:rsid w:val="001B2AE1"/>
    <w:rsid w:val="001B404C"/>
    <w:rsid w:val="001B481F"/>
    <w:rsid w:val="001B4C70"/>
    <w:rsid w:val="001B5286"/>
    <w:rsid w:val="001C3E0C"/>
    <w:rsid w:val="001C53BD"/>
    <w:rsid w:val="001C6FA1"/>
    <w:rsid w:val="001C7749"/>
    <w:rsid w:val="001C77DB"/>
    <w:rsid w:val="001D0ED7"/>
    <w:rsid w:val="001D1DE3"/>
    <w:rsid w:val="001D4F47"/>
    <w:rsid w:val="001E0E49"/>
    <w:rsid w:val="001E60CF"/>
    <w:rsid w:val="001E68F4"/>
    <w:rsid w:val="001F71C4"/>
    <w:rsid w:val="002003B6"/>
    <w:rsid w:val="00200CF1"/>
    <w:rsid w:val="00203FC5"/>
    <w:rsid w:val="00204FAC"/>
    <w:rsid w:val="00210520"/>
    <w:rsid w:val="0021125C"/>
    <w:rsid w:val="0022028F"/>
    <w:rsid w:val="00222642"/>
    <w:rsid w:val="00224DE8"/>
    <w:rsid w:val="0022729D"/>
    <w:rsid w:val="00230BC0"/>
    <w:rsid w:val="00230CA7"/>
    <w:rsid w:val="002311F1"/>
    <w:rsid w:val="00232B7D"/>
    <w:rsid w:val="002332D3"/>
    <w:rsid w:val="00241126"/>
    <w:rsid w:val="00241574"/>
    <w:rsid w:val="00246FE5"/>
    <w:rsid w:val="002476BB"/>
    <w:rsid w:val="00251273"/>
    <w:rsid w:val="00253648"/>
    <w:rsid w:val="00261635"/>
    <w:rsid w:val="00262328"/>
    <w:rsid w:val="00262C8A"/>
    <w:rsid w:val="00263A9F"/>
    <w:rsid w:val="0026612B"/>
    <w:rsid w:val="00267984"/>
    <w:rsid w:val="00270AFE"/>
    <w:rsid w:val="002742C8"/>
    <w:rsid w:val="00275387"/>
    <w:rsid w:val="0027626B"/>
    <w:rsid w:val="0027666F"/>
    <w:rsid w:val="00276C6E"/>
    <w:rsid w:val="00276E0A"/>
    <w:rsid w:val="00280DB5"/>
    <w:rsid w:val="00282926"/>
    <w:rsid w:val="002835FC"/>
    <w:rsid w:val="002841E2"/>
    <w:rsid w:val="00284E84"/>
    <w:rsid w:val="00285E31"/>
    <w:rsid w:val="00286245"/>
    <w:rsid w:val="002878B1"/>
    <w:rsid w:val="00292A8A"/>
    <w:rsid w:val="00292AA4"/>
    <w:rsid w:val="00295831"/>
    <w:rsid w:val="002A0D60"/>
    <w:rsid w:val="002A2E47"/>
    <w:rsid w:val="002A2FDA"/>
    <w:rsid w:val="002A6B40"/>
    <w:rsid w:val="002B1D59"/>
    <w:rsid w:val="002B2CFA"/>
    <w:rsid w:val="002B4BFE"/>
    <w:rsid w:val="002C1518"/>
    <w:rsid w:val="002C2B18"/>
    <w:rsid w:val="002C4E98"/>
    <w:rsid w:val="002D0244"/>
    <w:rsid w:val="002D1AC9"/>
    <w:rsid w:val="002D2C11"/>
    <w:rsid w:val="002D2C2B"/>
    <w:rsid w:val="002D44F5"/>
    <w:rsid w:val="002D7EF6"/>
    <w:rsid w:val="002E082B"/>
    <w:rsid w:val="002E3C8D"/>
    <w:rsid w:val="002E3EB9"/>
    <w:rsid w:val="002E6195"/>
    <w:rsid w:val="002E61AF"/>
    <w:rsid w:val="002E6FAF"/>
    <w:rsid w:val="002F1B4F"/>
    <w:rsid w:val="002F367E"/>
    <w:rsid w:val="002F41DD"/>
    <w:rsid w:val="002F4FEA"/>
    <w:rsid w:val="002F7E26"/>
    <w:rsid w:val="00300087"/>
    <w:rsid w:val="003011F8"/>
    <w:rsid w:val="003026FB"/>
    <w:rsid w:val="00303BF8"/>
    <w:rsid w:val="00304990"/>
    <w:rsid w:val="00304C7F"/>
    <w:rsid w:val="00321C7F"/>
    <w:rsid w:val="00322047"/>
    <w:rsid w:val="003222A6"/>
    <w:rsid w:val="00324139"/>
    <w:rsid w:val="00324441"/>
    <w:rsid w:val="00325206"/>
    <w:rsid w:val="00326A63"/>
    <w:rsid w:val="00327C63"/>
    <w:rsid w:val="00331452"/>
    <w:rsid w:val="003316F0"/>
    <w:rsid w:val="00333D59"/>
    <w:rsid w:val="00333FC3"/>
    <w:rsid w:val="00334964"/>
    <w:rsid w:val="00335495"/>
    <w:rsid w:val="00340042"/>
    <w:rsid w:val="00343AB5"/>
    <w:rsid w:val="003442B7"/>
    <w:rsid w:val="00360631"/>
    <w:rsid w:val="003614D3"/>
    <w:rsid w:val="003626B6"/>
    <w:rsid w:val="003633E7"/>
    <w:rsid w:val="0036384C"/>
    <w:rsid w:val="00365937"/>
    <w:rsid w:val="003661F0"/>
    <w:rsid w:val="00366D69"/>
    <w:rsid w:val="00372946"/>
    <w:rsid w:val="00375EF5"/>
    <w:rsid w:val="00382A24"/>
    <w:rsid w:val="00384D15"/>
    <w:rsid w:val="00384E10"/>
    <w:rsid w:val="00385A2B"/>
    <w:rsid w:val="00387AB6"/>
    <w:rsid w:val="00392D5A"/>
    <w:rsid w:val="00394C79"/>
    <w:rsid w:val="003A081F"/>
    <w:rsid w:val="003A5BAD"/>
    <w:rsid w:val="003A60AD"/>
    <w:rsid w:val="003A7293"/>
    <w:rsid w:val="003B2FA6"/>
    <w:rsid w:val="003B4CA4"/>
    <w:rsid w:val="003B51A5"/>
    <w:rsid w:val="003B5273"/>
    <w:rsid w:val="003B6723"/>
    <w:rsid w:val="003B7E9D"/>
    <w:rsid w:val="003C4400"/>
    <w:rsid w:val="003C50CE"/>
    <w:rsid w:val="003D3572"/>
    <w:rsid w:val="003D5226"/>
    <w:rsid w:val="003D6C4A"/>
    <w:rsid w:val="003E4440"/>
    <w:rsid w:val="003F0416"/>
    <w:rsid w:val="003F7D02"/>
    <w:rsid w:val="00403458"/>
    <w:rsid w:val="00407DED"/>
    <w:rsid w:val="00407E0C"/>
    <w:rsid w:val="0041555F"/>
    <w:rsid w:val="00420146"/>
    <w:rsid w:val="00424994"/>
    <w:rsid w:val="00424DBE"/>
    <w:rsid w:val="004260A6"/>
    <w:rsid w:val="0042793F"/>
    <w:rsid w:val="004307B4"/>
    <w:rsid w:val="004330B8"/>
    <w:rsid w:val="004336DD"/>
    <w:rsid w:val="00433C0A"/>
    <w:rsid w:val="0043625A"/>
    <w:rsid w:val="004407ED"/>
    <w:rsid w:val="00440B93"/>
    <w:rsid w:val="00442B12"/>
    <w:rsid w:val="00442D24"/>
    <w:rsid w:val="00450F6C"/>
    <w:rsid w:val="00451836"/>
    <w:rsid w:val="00452187"/>
    <w:rsid w:val="00455452"/>
    <w:rsid w:val="004555F6"/>
    <w:rsid w:val="0045690D"/>
    <w:rsid w:val="00463057"/>
    <w:rsid w:val="00465B5E"/>
    <w:rsid w:val="00465BE9"/>
    <w:rsid w:val="004672E5"/>
    <w:rsid w:val="00473D16"/>
    <w:rsid w:val="00475406"/>
    <w:rsid w:val="00483B4E"/>
    <w:rsid w:val="004851CF"/>
    <w:rsid w:val="00485701"/>
    <w:rsid w:val="004858AD"/>
    <w:rsid w:val="00485A0A"/>
    <w:rsid w:val="00487325"/>
    <w:rsid w:val="0048734E"/>
    <w:rsid w:val="00490137"/>
    <w:rsid w:val="00495225"/>
    <w:rsid w:val="004A2107"/>
    <w:rsid w:val="004A2337"/>
    <w:rsid w:val="004A243F"/>
    <w:rsid w:val="004A2A57"/>
    <w:rsid w:val="004A3B1E"/>
    <w:rsid w:val="004A41D5"/>
    <w:rsid w:val="004B23DF"/>
    <w:rsid w:val="004B3A0F"/>
    <w:rsid w:val="004B6654"/>
    <w:rsid w:val="004B7EE7"/>
    <w:rsid w:val="004C1E8E"/>
    <w:rsid w:val="004C27BB"/>
    <w:rsid w:val="004C2C54"/>
    <w:rsid w:val="004C7688"/>
    <w:rsid w:val="004C7BD6"/>
    <w:rsid w:val="004D0A00"/>
    <w:rsid w:val="004D0EEC"/>
    <w:rsid w:val="004D113F"/>
    <w:rsid w:val="004D14AC"/>
    <w:rsid w:val="004D4AFB"/>
    <w:rsid w:val="004D78BA"/>
    <w:rsid w:val="004E390E"/>
    <w:rsid w:val="004E6845"/>
    <w:rsid w:val="004E7B81"/>
    <w:rsid w:val="004E7F01"/>
    <w:rsid w:val="004F0921"/>
    <w:rsid w:val="004F1C65"/>
    <w:rsid w:val="004F749B"/>
    <w:rsid w:val="00500024"/>
    <w:rsid w:val="00502B9C"/>
    <w:rsid w:val="005032EA"/>
    <w:rsid w:val="005043B1"/>
    <w:rsid w:val="005047E8"/>
    <w:rsid w:val="00510B2D"/>
    <w:rsid w:val="0051107D"/>
    <w:rsid w:val="005115D2"/>
    <w:rsid w:val="00512DB7"/>
    <w:rsid w:val="005153FE"/>
    <w:rsid w:val="00521263"/>
    <w:rsid w:val="005237D6"/>
    <w:rsid w:val="005265E1"/>
    <w:rsid w:val="00527ED5"/>
    <w:rsid w:val="0053034A"/>
    <w:rsid w:val="00530DD0"/>
    <w:rsid w:val="005318CC"/>
    <w:rsid w:val="0053384A"/>
    <w:rsid w:val="005339DE"/>
    <w:rsid w:val="00534768"/>
    <w:rsid w:val="00536015"/>
    <w:rsid w:val="0054157B"/>
    <w:rsid w:val="00541BE5"/>
    <w:rsid w:val="005510B3"/>
    <w:rsid w:val="005510D5"/>
    <w:rsid w:val="00553108"/>
    <w:rsid w:val="00553C7A"/>
    <w:rsid w:val="00554315"/>
    <w:rsid w:val="005574D4"/>
    <w:rsid w:val="005603AD"/>
    <w:rsid w:val="005627C6"/>
    <w:rsid w:val="00562D4F"/>
    <w:rsid w:val="005661F9"/>
    <w:rsid w:val="00566F4A"/>
    <w:rsid w:val="00570290"/>
    <w:rsid w:val="00573364"/>
    <w:rsid w:val="00573517"/>
    <w:rsid w:val="0057479D"/>
    <w:rsid w:val="00577145"/>
    <w:rsid w:val="0058161D"/>
    <w:rsid w:val="00582D71"/>
    <w:rsid w:val="0058449D"/>
    <w:rsid w:val="00585138"/>
    <w:rsid w:val="005863BB"/>
    <w:rsid w:val="00586F4B"/>
    <w:rsid w:val="0058787D"/>
    <w:rsid w:val="005906FD"/>
    <w:rsid w:val="00590944"/>
    <w:rsid w:val="00592672"/>
    <w:rsid w:val="00593825"/>
    <w:rsid w:val="005948C8"/>
    <w:rsid w:val="00597CE7"/>
    <w:rsid w:val="005A1960"/>
    <w:rsid w:val="005A2F56"/>
    <w:rsid w:val="005A7F9E"/>
    <w:rsid w:val="005B24F6"/>
    <w:rsid w:val="005B3A6E"/>
    <w:rsid w:val="005B3D39"/>
    <w:rsid w:val="005C41B0"/>
    <w:rsid w:val="005C4A13"/>
    <w:rsid w:val="005C4E57"/>
    <w:rsid w:val="005C55AA"/>
    <w:rsid w:val="005C57CA"/>
    <w:rsid w:val="005D0709"/>
    <w:rsid w:val="005D1CC6"/>
    <w:rsid w:val="005D4EA5"/>
    <w:rsid w:val="005D52AF"/>
    <w:rsid w:val="005D57CD"/>
    <w:rsid w:val="005D677E"/>
    <w:rsid w:val="005E05FC"/>
    <w:rsid w:val="005E46CE"/>
    <w:rsid w:val="005E6022"/>
    <w:rsid w:val="005E61CC"/>
    <w:rsid w:val="005F025A"/>
    <w:rsid w:val="005F04C7"/>
    <w:rsid w:val="005F2E6D"/>
    <w:rsid w:val="005F5A2F"/>
    <w:rsid w:val="005F60AF"/>
    <w:rsid w:val="005F61BE"/>
    <w:rsid w:val="005F7C03"/>
    <w:rsid w:val="00601D95"/>
    <w:rsid w:val="00602811"/>
    <w:rsid w:val="00602B40"/>
    <w:rsid w:val="00605915"/>
    <w:rsid w:val="006063CD"/>
    <w:rsid w:val="00611008"/>
    <w:rsid w:val="00615750"/>
    <w:rsid w:val="00615F30"/>
    <w:rsid w:val="00623374"/>
    <w:rsid w:val="0062638C"/>
    <w:rsid w:val="00627857"/>
    <w:rsid w:val="006303ED"/>
    <w:rsid w:val="00631E26"/>
    <w:rsid w:val="0063608E"/>
    <w:rsid w:val="0063613B"/>
    <w:rsid w:val="00644CEC"/>
    <w:rsid w:val="00644F17"/>
    <w:rsid w:val="006521C8"/>
    <w:rsid w:val="00654067"/>
    <w:rsid w:val="0065773C"/>
    <w:rsid w:val="00661533"/>
    <w:rsid w:val="00663076"/>
    <w:rsid w:val="00663460"/>
    <w:rsid w:val="00667059"/>
    <w:rsid w:val="00676D40"/>
    <w:rsid w:val="0067715B"/>
    <w:rsid w:val="00680DB7"/>
    <w:rsid w:val="00682DFB"/>
    <w:rsid w:val="00685827"/>
    <w:rsid w:val="00691509"/>
    <w:rsid w:val="0069582C"/>
    <w:rsid w:val="00696DCF"/>
    <w:rsid w:val="006A2581"/>
    <w:rsid w:val="006A5CCD"/>
    <w:rsid w:val="006B000D"/>
    <w:rsid w:val="006B1CBF"/>
    <w:rsid w:val="006B3B84"/>
    <w:rsid w:val="006B51DD"/>
    <w:rsid w:val="006B6B19"/>
    <w:rsid w:val="006C0372"/>
    <w:rsid w:val="006C4B75"/>
    <w:rsid w:val="006C727E"/>
    <w:rsid w:val="006D0183"/>
    <w:rsid w:val="006D0CAD"/>
    <w:rsid w:val="006D0F12"/>
    <w:rsid w:val="006D2A89"/>
    <w:rsid w:val="006D4411"/>
    <w:rsid w:val="006D6BC6"/>
    <w:rsid w:val="006D7CC4"/>
    <w:rsid w:val="006E40CA"/>
    <w:rsid w:val="006E62A9"/>
    <w:rsid w:val="006F136B"/>
    <w:rsid w:val="006F1611"/>
    <w:rsid w:val="006F3BAF"/>
    <w:rsid w:val="00702FC8"/>
    <w:rsid w:val="00703700"/>
    <w:rsid w:val="00706798"/>
    <w:rsid w:val="00706DBE"/>
    <w:rsid w:val="00710687"/>
    <w:rsid w:val="00710695"/>
    <w:rsid w:val="00710E71"/>
    <w:rsid w:val="00711E2F"/>
    <w:rsid w:val="00711F1E"/>
    <w:rsid w:val="007129C9"/>
    <w:rsid w:val="0071390B"/>
    <w:rsid w:val="00713EA0"/>
    <w:rsid w:val="00721A89"/>
    <w:rsid w:val="00727C1B"/>
    <w:rsid w:val="00731C18"/>
    <w:rsid w:val="007327CF"/>
    <w:rsid w:val="0073468C"/>
    <w:rsid w:val="0073750A"/>
    <w:rsid w:val="00740CAF"/>
    <w:rsid w:val="00741A31"/>
    <w:rsid w:val="00741FA4"/>
    <w:rsid w:val="00746B42"/>
    <w:rsid w:val="00751B6E"/>
    <w:rsid w:val="00762551"/>
    <w:rsid w:val="00763A58"/>
    <w:rsid w:val="0076569D"/>
    <w:rsid w:val="00772661"/>
    <w:rsid w:val="00772D88"/>
    <w:rsid w:val="00773EAC"/>
    <w:rsid w:val="0077695F"/>
    <w:rsid w:val="0078286E"/>
    <w:rsid w:val="007837DA"/>
    <w:rsid w:val="007864E6"/>
    <w:rsid w:val="007872BF"/>
    <w:rsid w:val="00790D99"/>
    <w:rsid w:val="007911E3"/>
    <w:rsid w:val="007913AF"/>
    <w:rsid w:val="007925E3"/>
    <w:rsid w:val="00794592"/>
    <w:rsid w:val="00794CB0"/>
    <w:rsid w:val="0079560C"/>
    <w:rsid w:val="007A6C7E"/>
    <w:rsid w:val="007A7D43"/>
    <w:rsid w:val="007B0C5B"/>
    <w:rsid w:val="007B492C"/>
    <w:rsid w:val="007B723E"/>
    <w:rsid w:val="007B7EB8"/>
    <w:rsid w:val="007C24B5"/>
    <w:rsid w:val="007C30A3"/>
    <w:rsid w:val="007C499D"/>
    <w:rsid w:val="007C5211"/>
    <w:rsid w:val="007C663B"/>
    <w:rsid w:val="007C6D62"/>
    <w:rsid w:val="007D0E49"/>
    <w:rsid w:val="007D237A"/>
    <w:rsid w:val="007D2BCC"/>
    <w:rsid w:val="007D3CD0"/>
    <w:rsid w:val="007D4116"/>
    <w:rsid w:val="007D43C6"/>
    <w:rsid w:val="007D7192"/>
    <w:rsid w:val="007D76D7"/>
    <w:rsid w:val="007E0D9E"/>
    <w:rsid w:val="007E101E"/>
    <w:rsid w:val="007E1FD2"/>
    <w:rsid w:val="007E6798"/>
    <w:rsid w:val="007F046A"/>
    <w:rsid w:val="007F1969"/>
    <w:rsid w:val="007F4FBD"/>
    <w:rsid w:val="007F68F6"/>
    <w:rsid w:val="007F6A30"/>
    <w:rsid w:val="007F7C96"/>
    <w:rsid w:val="00802822"/>
    <w:rsid w:val="008029BB"/>
    <w:rsid w:val="0080387B"/>
    <w:rsid w:val="00806BC2"/>
    <w:rsid w:val="00811942"/>
    <w:rsid w:val="00812032"/>
    <w:rsid w:val="008159DF"/>
    <w:rsid w:val="00815E95"/>
    <w:rsid w:val="00817ADD"/>
    <w:rsid w:val="008203BE"/>
    <w:rsid w:val="00821014"/>
    <w:rsid w:val="008218FC"/>
    <w:rsid w:val="00821E81"/>
    <w:rsid w:val="00822292"/>
    <w:rsid w:val="00826A5A"/>
    <w:rsid w:val="00827A10"/>
    <w:rsid w:val="0083008E"/>
    <w:rsid w:val="008301C1"/>
    <w:rsid w:val="0083139C"/>
    <w:rsid w:val="008356DB"/>
    <w:rsid w:val="008362AF"/>
    <w:rsid w:val="008366E7"/>
    <w:rsid w:val="008407CA"/>
    <w:rsid w:val="00843278"/>
    <w:rsid w:val="008611CC"/>
    <w:rsid w:val="00862BB2"/>
    <w:rsid w:val="0086425F"/>
    <w:rsid w:val="008646F6"/>
    <w:rsid w:val="00867856"/>
    <w:rsid w:val="00873B81"/>
    <w:rsid w:val="00882E61"/>
    <w:rsid w:val="00885CEE"/>
    <w:rsid w:val="00886EA1"/>
    <w:rsid w:val="0089098A"/>
    <w:rsid w:val="00891992"/>
    <w:rsid w:val="00892035"/>
    <w:rsid w:val="00892890"/>
    <w:rsid w:val="008937DB"/>
    <w:rsid w:val="00893DC3"/>
    <w:rsid w:val="0089421E"/>
    <w:rsid w:val="008A1778"/>
    <w:rsid w:val="008A656C"/>
    <w:rsid w:val="008A6E2E"/>
    <w:rsid w:val="008A724A"/>
    <w:rsid w:val="008A7F87"/>
    <w:rsid w:val="008B0D69"/>
    <w:rsid w:val="008B427A"/>
    <w:rsid w:val="008B7B41"/>
    <w:rsid w:val="008C3AA5"/>
    <w:rsid w:val="008C40FA"/>
    <w:rsid w:val="008C5F54"/>
    <w:rsid w:val="008C63ED"/>
    <w:rsid w:val="008D2205"/>
    <w:rsid w:val="008D3521"/>
    <w:rsid w:val="008D6575"/>
    <w:rsid w:val="008D6BD0"/>
    <w:rsid w:val="008E17AA"/>
    <w:rsid w:val="008E1DEC"/>
    <w:rsid w:val="008E2BE3"/>
    <w:rsid w:val="008E6D4D"/>
    <w:rsid w:val="008F1066"/>
    <w:rsid w:val="008F221D"/>
    <w:rsid w:val="00903C03"/>
    <w:rsid w:val="00905C58"/>
    <w:rsid w:val="00906466"/>
    <w:rsid w:val="009066DA"/>
    <w:rsid w:val="0091300E"/>
    <w:rsid w:val="00914353"/>
    <w:rsid w:val="00914459"/>
    <w:rsid w:val="0091512B"/>
    <w:rsid w:val="00915E30"/>
    <w:rsid w:val="00921E88"/>
    <w:rsid w:val="009227DB"/>
    <w:rsid w:val="00922842"/>
    <w:rsid w:val="00923FB7"/>
    <w:rsid w:val="00924857"/>
    <w:rsid w:val="00926645"/>
    <w:rsid w:val="00927491"/>
    <w:rsid w:val="00927ED0"/>
    <w:rsid w:val="00930804"/>
    <w:rsid w:val="00933282"/>
    <w:rsid w:val="00934317"/>
    <w:rsid w:val="00935C8A"/>
    <w:rsid w:val="00935D7A"/>
    <w:rsid w:val="0093680D"/>
    <w:rsid w:val="009371D4"/>
    <w:rsid w:val="00937D08"/>
    <w:rsid w:val="009456F8"/>
    <w:rsid w:val="00946E4F"/>
    <w:rsid w:val="009511FE"/>
    <w:rsid w:val="00952D58"/>
    <w:rsid w:val="009536AD"/>
    <w:rsid w:val="00953887"/>
    <w:rsid w:val="00953CDA"/>
    <w:rsid w:val="00955653"/>
    <w:rsid w:val="00956459"/>
    <w:rsid w:val="0096106A"/>
    <w:rsid w:val="009651D5"/>
    <w:rsid w:val="0096606F"/>
    <w:rsid w:val="009705F5"/>
    <w:rsid w:val="00971120"/>
    <w:rsid w:val="00975344"/>
    <w:rsid w:val="00976852"/>
    <w:rsid w:val="00981C2A"/>
    <w:rsid w:val="00986F86"/>
    <w:rsid w:val="00987881"/>
    <w:rsid w:val="0099296C"/>
    <w:rsid w:val="0099383B"/>
    <w:rsid w:val="009941B9"/>
    <w:rsid w:val="0099733C"/>
    <w:rsid w:val="009A3AFF"/>
    <w:rsid w:val="009A3EFC"/>
    <w:rsid w:val="009A42C5"/>
    <w:rsid w:val="009A54B3"/>
    <w:rsid w:val="009A72A8"/>
    <w:rsid w:val="009B0546"/>
    <w:rsid w:val="009B318E"/>
    <w:rsid w:val="009C0778"/>
    <w:rsid w:val="009C402C"/>
    <w:rsid w:val="009C55C4"/>
    <w:rsid w:val="009C6AD6"/>
    <w:rsid w:val="009D05EA"/>
    <w:rsid w:val="009D317F"/>
    <w:rsid w:val="009D3254"/>
    <w:rsid w:val="009D45AA"/>
    <w:rsid w:val="009D638F"/>
    <w:rsid w:val="009D64C7"/>
    <w:rsid w:val="009E06E3"/>
    <w:rsid w:val="009E151D"/>
    <w:rsid w:val="009E450D"/>
    <w:rsid w:val="009E49DD"/>
    <w:rsid w:val="009E5C43"/>
    <w:rsid w:val="009F1707"/>
    <w:rsid w:val="009F1F20"/>
    <w:rsid w:val="009F2052"/>
    <w:rsid w:val="009F5B4B"/>
    <w:rsid w:val="009F7252"/>
    <w:rsid w:val="00A00216"/>
    <w:rsid w:val="00A00E36"/>
    <w:rsid w:val="00A031BD"/>
    <w:rsid w:val="00A0325A"/>
    <w:rsid w:val="00A0723C"/>
    <w:rsid w:val="00A10D44"/>
    <w:rsid w:val="00A1302D"/>
    <w:rsid w:val="00A16202"/>
    <w:rsid w:val="00A17DBC"/>
    <w:rsid w:val="00A21C2E"/>
    <w:rsid w:val="00A24010"/>
    <w:rsid w:val="00A241EF"/>
    <w:rsid w:val="00A25A74"/>
    <w:rsid w:val="00A26430"/>
    <w:rsid w:val="00A278A2"/>
    <w:rsid w:val="00A32319"/>
    <w:rsid w:val="00A35D51"/>
    <w:rsid w:val="00A36637"/>
    <w:rsid w:val="00A36F28"/>
    <w:rsid w:val="00A37D22"/>
    <w:rsid w:val="00A46642"/>
    <w:rsid w:val="00A519BE"/>
    <w:rsid w:val="00A52B82"/>
    <w:rsid w:val="00A52DDE"/>
    <w:rsid w:val="00A57DD0"/>
    <w:rsid w:val="00A6379E"/>
    <w:rsid w:val="00A641CF"/>
    <w:rsid w:val="00A64D77"/>
    <w:rsid w:val="00A65C68"/>
    <w:rsid w:val="00A65E02"/>
    <w:rsid w:val="00A6611C"/>
    <w:rsid w:val="00A67D3B"/>
    <w:rsid w:val="00A7001E"/>
    <w:rsid w:val="00A71717"/>
    <w:rsid w:val="00A728EB"/>
    <w:rsid w:val="00A73701"/>
    <w:rsid w:val="00A73765"/>
    <w:rsid w:val="00A743B0"/>
    <w:rsid w:val="00A75E1E"/>
    <w:rsid w:val="00A7673E"/>
    <w:rsid w:val="00A77362"/>
    <w:rsid w:val="00A778FD"/>
    <w:rsid w:val="00A809BF"/>
    <w:rsid w:val="00A8217A"/>
    <w:rsid w:val="00A83C30"/>
    <w:rsid w:val="00A86136"/>
    <w:rsid w:val="00A86D7F"/>
    <w:rsid w:val="00A93028"/>
    <w:rsid w:val="00A930EB"/>
    <w:rsid w:val="00A9615F"/>
    <w:rsid w:val="00AA1386"/>
    <w:rsid w:val="00AA179B"/>
    <w:rsid w:val="00AA3CCB"/>
    <w:rsid w:val="00AA4817"/>
    <w:rsid w:val="00AA4CDD"/>
    <w:rsid w:val="00AA57E8"/>
    <w:rsid w:val="00AB1308"/>
    <w:rsid w:val="00AB2449"/>
    <w:rsid w:val="00AB2A28"/>
    <w:rsid w:val="00AB3D49"/>
    <w:rsid w:val="00AB42D3"/>
    <w:rsid w:val="00AB6924"/>
    <w:rsid w:val="00AB6CED"/>
    <w:rsid w:val="00AB7F24"/>
    <w:rsid w:val="00AC0875"/>
    <w:rsid w:val="00AC16B4"/>
    <w:rsid w:val="00AC294B"/>
    <w:rsid w:val="00AC3C76"/>
    <w:rsid w:val="00AC5FF5"/>
    <w:rsid w:val="00AC688A"/>
    <w:rsid w:val="00AC69A7"/>
    <w:rsid w:val="00AD08DF"/>
    <w:rsid w:val="00AD50C8"/>
    <w:rsid w:val="00AD516A"/>
    <w:rsid w:val="00AE13C1"/>
    <w:rsid w:val="00AE3086"/>
    <w:rsid w:val="00AE62A7"/>
    <w:rsid w:val="00AF0EF5"/>
    <w:rsid w:val="00AF2E6D"/>
    <w:rsid w:val="00AF55EE"/>
    <w:rsid w:val="00B030AD"/>
    <w:rsid w:val="00B03542"/>
    <w:rsid w:val="00B03A13"/>
    <w:rsid w:val="00B07B59"/>
    <w:rsid w:val="00B1157B"/>
    <w:rsid w:val="00B13073"/>
    <w:rsid w:val="00B138BC"/>
    <w:rsid w:val="00B17154"/>
    <w:rsid w:val="00B216F2"/>
    <w:rsid w:val="00B240C3"/>
    <w:rsid w:val="00B25E39"/>
    <w:rsid w:val="00B3047B"/>
    <w:rsid w:val="00B32AF9"/>
    <w:rsid w:val="00B32F1C"/>
    <w:rsid w:val="00B3359F"/>
    <w:rsid w:val="00B35513"/>
    <w:rsid w:val="00B35678"/>
    <w:rsid w:val="00B36978"/>
    <w:rsid w:val="00B44276"/>
    <w:rsid w:val="00B474A7"/>
    <w:rsid w:val="00B47C0E"/>
    <w:rsid w:val="00B505E3"/>
    <w:rsid w:val="00B5247F"/>
    <w:rsid w:val="00B52B7B"/>
    <w:rsid w:val="00B57D6C"/>
    <w:rsid w:val="00B61854"/>
    <w:rsid w:val="00B63392"/>
    <w:rsid w:val="00B71110"/>
    <w:rsid w:val="00B7139D"/>
    <w:rsid w:val="00B71F1E"/>
    <w:rsid w:val="00B80622"/>
    <w:rsid w:val="00B80F26"/>
    <w:rsid w:val="00B81FD7"/>
    <w:rsid w:val="00B90C67"/>
    <w:rsid w:val="00B9156F"/>
    <w:rsid w:val="00B951DC"/>
    <w:rsid w:val="00B96505"/>
    <w:rsid w:val="00B96731"/>
    <w:rsid w:val="00BA0907"/>
    <w:rsid w:val="00BA0C9F"/>
    <w:rsid w:val="00BA1817"/>
    <w:rsid w:val="00BA34C3"/>
    <w:rsid w:val="00BA38D8"/>
    <w:rsid w:val="00BB004E"/>
    <w:rsid w:val="00BB0E33"/>
    <w:rsid w:val="00BB4A45"/>
    <w:rsid w:val="00BB4EE6"/>
    <w:rsid w:val="00BB57FF"/>
    <w:rsid w:val="00BC03D6"/>
    <w:rsid w:val="00BC2493"/>
    <w:rsid w:val="00BC3244"/>
    <w:rsid w:val="00BC59D9"/>
    <w:rsid w:val="00BD3F8E"/>
    <w:rsid w:val="00BD6E14"/>
    <w:rsid w:val="00BE3659"/>
    <w:rsid w:val="00BE3C61"/>
    <w:rsid w:val="00BE50EC"/>
    <w:rsid w:val="00BE6498"/>
    <w:rsid w:val="00BE7AA3"/>
    <w:rsid w:val="00BF1350"/>
    <w:rsid w:val="00BF1635"/>
    <w:rsid w:val="00BF2F31"/>
    <w:rsid w:val="00BF4257"/>
    <w:rsid w:val="00BF543F"/>
    <w:rsid w:val="00BF6F4C"/>
    <w:rsid w:val="00C04B27"/>
    <w:rsid w:val="00C06FFA"/>
    <w:rsid w:val="00C07520"/>
    <w:rsid w:val="00C07CF9"/>
    <w:rsid w:val="00C156AB"/>
    <w:rsid w:val="00C1597D"/>
    <w:rsid w:val="00C17829"/>
    <w:rsid w:val="00C27F27"/>
    <w:rsid w:val="00C300F8"/>
    <w:rsid w:val="00C30210"/>
    <w:rsid w:val="00C3188B"/>
    <w:rsid w:val="00C36337"/>
    <w:rsid w:val="00C402C3"/>
    <w:rsid w:val="00C41DDA"/>
    <w:rsid w:val="00C42553"/>
    <w:rsid w:val="00C42E0C"/>
    <w:rsid w:val="00C43699"/>
    <w:rsid w:val="00C440FB"/>
    <w:rsid w:val="00C460EF"/>
    <w:rsid w:val="00C50F05"/>
    <w:rsid w:val="00C514E8"/>
    <w:rsid w:val="00C517CC"/>
    <w:rsid w:val="00C53A4C"/>
    <w:rsid w:val="00C53DB0"/>
    <w:rsid w:val="00C60ADA"/>
    <w:rsid w:val="00C60D65"/>
    <w:rsid w:val="00C634FC"/>
    <w:rsid w:val="00C64E3F"/>
    <w:rsid w:val="00C654C6"/>
    <w:rsid w:val="00C655C9"/>
    <w:rsid w:val="00C65E75"/>
    <w:rsid w:val="00C669B1"/>
    <w:rsid w:val="00C70D81"/>
    <w:rsid w:val="00C70F77"/>
    <w:rsid w:val="00C73FDE"/>
    <w:rsid w:val="00C743F3"/>
    <w:rsid w:val="00C74FDA"/>
    <w:rsid w:val="00C757F8"/>
    <w:rsid w:val="00C77645"/>
    <w:rsid w:val="00C80D67"/>
    <w:rsid w:val="00C82CF5"/>
    <w:rsid w:val="00C83501"/>
    <w:rsid w:val="00C83C94"/>
    <w:rsid w:val="00C873EE"/>
    <w:rsid w:val="00C87B07"/>
    <w:rsid w:val="00C9137D"/>
    <w:rsid w:val="00C942B3"/>
    <w:rsid w:val="00C97DD6"/>
    <w:rsid w:val="00CA19D2"/>
    <w:rsid w:val="00CA250F"/>
    <w:rsid w:val="00CA49BF"/>
    <w:rsid w:val="00CA4BFD"/>
    <w:rsid w:val="00CA53AB"/>
    <w:rsid w:val="00CA5627"/>
    <w:rsid w:val="00CB0226"/>
    <w:rsid w:val="00CC534C"/>
    <w:rsid w:val="00CD43ED"/>
    <w:rsid w:val="00CD53AE"/>
    <w:rsid w:val="00CE0846"/>
    <w:rsid w:val="00CE0A1E"/>
    <w:rsid w:val="00CE5BBC"/>
    <w:rsid w:val="00CF4C66"/>
    <w:rsid w:val="00D006F7"/>
    <w:rsid w:val="00D02B9A"/>
    <w:rsid w:val="00D03275"/>
    <w:rsid w:val="00D05467"/>
    <w:rsid w:val="00D06CC6"/>
    <w:rsid w:val="00D123A8"/>
    <w:rsid w:val="00D14DAE"/>
    <w:rsid w:val="00D16A51"/>
    <w:rsid w:val="00D2089E"/>
    <w:rsid w:val="00D230CB"/>
    <w:rsid w:val="00D260C4"/>
    <w:rsid w:val="00D2705E"/>
    <w:rsid w:val="00D367A6"/>
    <w:rsid w:val="00D37462"/>
    <w:rsid w:val="00D378EF"/>
    <w:rsid w:val="00D40091"/>
    <w:rsid w:val="00D42BBA"/>
    <w:rsid w:val="00D4480C"/>
    <w:rsid w:val="00D458F7"/>
    <w:rsid w:val="00D4631C"/>
    <w:rsid w:val="00D5514C"/>
    <w:rsid w:val="00D63F25"/>
    <w:rsid w:val="00D67D3C"/>
    <w:rsid w:val="00D70519"/>
    <w:rsid w:val="00D74C7C"/>
    <w:rsid w:val="00D7579F"/>
    <w:rsid w:val="00D75E1E"/>
    <w:rsid w:val="00D76F5A"/>
    <w:rsid w:val="00D80686"/>
    <w:rsid w:val="00D83D61"/>
    <w:rsid w:val="00D86779"/>
    <w:rsid w:val="00D87CCB"/>
    <w:rsid w:val="00D90309"/>
    <w:rsid w:val="00D9339F"/>
    <w:rsid w:val="00D95BBB"/>
    <w:rsid w:val="00D95BCF"/>
    <w:rsid w:val="00D95EEA"/>
    <w:rsid w:val="00D973C6"/>
    <w:rsid w:val="00DA02AD"/>
    <w:rsid w:val="00DA059A"/>
    <w:rsid w:val="00DA5B1C"/>
    <w:rsid w:val="00DA6132"/>
    <w:rsid w:val="00DA772D"/>
    <w:rsid w:val="00DB2CAC"/>
    <w:rsid w:val="00DB4273"/>
    <w:rsid w:val="00DB53FA"/>
    <w:rsid w:val="00DB60B5"/>
    <w:rsid w:val="00DB6368"/>
    <w:rsid w:val="00DC0C13"/>
    <w:rsid w:val="00DC2F87"/>
    <w:rsid w:val="00DC3F38"/>
    <w:rsid w:val="00DC5672"/>
    <w:rsid w:val="00DC62FD"/>
    <w:rsid w:val="00DD3EE0"/>
    <w:rsid w:val="00DD49DE"/>
    <w:rsid w:val="00DD53BC"/>
    <w:rsid w:val="00DD5930"/>
    <w:rsid w:val="00DD7D03"/>
    <w:rsid w:val="00DD7EFE"/>
    <w:rsid w:val="00DE35E9"/>
    <w:rsid w:val="00DE392B"/>
    <w:rsid w:val="00DE41C3"/>
    <w:rsid w:val="00DE6FBC"/>
    <w:rsid w:val="00DF0B84"/>
    <w:rsid w:val="00DF18C7"/>
    <w:rsid w:val="00DF2ECD"/>
    <w:rsid w:val="00DF3C57"/>
    <w:rsid w:val="00DF4557"/>
    <w:rsid w:val="00DF6F86"/>
    <w:rsid w:val="00DF7499"/>
    <w:rsid w:val="00E040B8"/>
    <w:rsid w:val="00E056D2"/>
    <w:rsid w:val="00E13E14"/>
    <w:rsid w:val="00E149C7"/>
    <w:rsid w:val="00E14C85"/>
    <w:rsid w:val="00E20337"/>
    <w:rsid w:val="00E218EA"/>
    <w:rsid w:val="00E266C1"/>
    <w:rsid w:val="00E3044F"/>
    <w:rsid w:val="00E33694"/>
    <w:rsid w:val="00E36E9F"/>
    <w:rsid w:val="00E370A0"/>
    <w:rsid w:val="00E37217"/>
    <w:rsid w:val="00E37899"/>
    <w:rsid w:val="00E43A7B"/>
    <w:rsid w:val="00E477EB"/>
    <w:rsid w:val="00E50851"/>
    <w:rsid w:val="00E5285F"/>
    <w:rsid w:val="00E53B5B"/>
    <w:rsid w:val="00E54E16"/>
    <w:rsid w:val="00E55990"/>
    <w:rsid w:val="00E56F8B"/>
    <w:rsid w:val="00E57888"/>
    <w:rsid w:val="00E61A7F"/>
    <w:rsid w:val="00E62C4A"/>
    <w:rsid w:val="00E672FE"/>
    <w:rsid w:val="00E72513"/>
    <w:rsid w:val="00E7462F"/>
    <w:rsid w:val="00E77974"/>
    <w:rsid w:val="00E8084C"/>
    <w:rsid w:val="00E82A07"/>
    <w:rsid w:val="00E82BA1"/>
    <w:rsid w:val="00E83587"/>
    <w:rsid w:val="00E83FF9"/>
    <w:rsid w:val="00E844B7"/>
    <w:rsid w:val="00E844BC"/>
    <w:rsid w:val="00E853D3"/>
    <w:rsid w:val="00E869B1"/>
    <w:rsid w:val="00E905FC"/>
    <w:rsid w:val="00E91DF3"/>
    <w:rsid w:val="00E91F7C"/>
    <w:rsid w:val="00EA4B22"/>
    <w:rsid w:val="00EA6418"/>
    <w:rsid w:val="00EA7F80"/>
    <w:rsid w:val="00EB1331"/>
    <w:rsid w:val="00EB3BB6"/>
    <w:rsid w:val="00EB3D82"/>
    <w:rsid w:val="00EB3DEE"/>
    <w:rsid w:val="00EB548E"/>
    <w:rsid w:val="00EB5612"/>
    <w:rsid w:val="00EC0E36"/>
    <w:rsid w:val="00EC3584"/>
    <w:rsid w:val="00EC3591"/>
    <w:rsid w:val="00EC6395"/>
    <w:rsid w:val="00EC7080"/>
    <w:rsid w:val="00ED17B7"/>
    <w:rsid w:val="00ED1C15"/>
    <w:rsid w:val="00ED3757"/>
    <w:rsid w:val="00ED5ABD"/>
    <w:rsid w:val="00EE1B88"/>
    <w:rsid w:val="00EE46C9"/>
    <w:rsid w:val="00EF0189"/>
    <w:rsid w:val="00EF12E7"/>
    <w:rsid w:val="00EF15FA"/>
    <w:rsid w:val="00EF2198"/>
    <w:rsid w:val="00EF35A7"/>
    <w:rsid w:val="00EF5D5C"/>
    <w:rsid w:val="00EF7158"/>
    <w:rsid w:val="00EF7ED5"/>
    <w:rsid w:val="00F00272"/>
    <w:rsid w:val="00F012FE"/>
    <w:rsid w:val="00F10F68"/>
    <w:rsid w:val="00F12171"/>
    <w:rsid w:val="00F129F8"/>
    <w:rsid w:val="00F12FCA"/>
    <w:rsid w:val="00F14A56"/>
    <w:rsid w:val="00F212F5"/>
    <w:rsid w:val="00F2570A"/>
    <w:rsid w:val="00F25A60"/>
    <w:rsid w:val="00F25EB6"/>
    <w:rsid w:val="00F264AF"/>
    <w:rsid w:val="00F3295B"/>
    <w:rsid w:val="00F37590"/>
    <w:rsid w:val="00F45239"/>
    <w:rsid w:val="00F45E62"/>
    <w:rsid w:val="00F4702E"/>
    <w:rsid w:val="00F474CE"/>
    <w:rsid w:val="00F558AB"/>
    <w:rsid w:val="00F57316"/>
    <w:rsid w:val="00F5784C"/>
    <w:rsid w:val="00F64887"/>
    <w:rsid w:val="00F6558C"/>
    <w:rsid w:val="00F65DD5"/>
    <w:rsid w:val="00F71266"/>
    <w:rsid w:val="00F726D1"/>
    <w:rsid w:val="00F73215"/>
    <w:rsid w:val="00F9013F"/>
    <w:rsid w:val="00F90F4A"/>
    <w:rsid w:val="00F95EFD"/>
    <w:rsid w:val="00F96E2E"/>
    <w:rsid w:val="00F97D5D"/>
    <w:rsid w:val="00F97EE8"/>
    <w:rsid w:val="00FA09D0"/>
    <w:rsid w:val="00FA10DA"/>
    <w:rsid w:val="00FA6F9B"/>
    <w:rsid w:val="00FB4A0D"/>
    <w:rsid w:val="00FB4A2B"/>
    <w:rsid w:val="00FB60D8"/>
    <w:rsid w:val="00FB69E6"/>
    <w:rsid w:val="00FB6BE5"/>
    <w:rsid w:val="00FB79FB"/>
    <w:rsid w:val="00FB7D0F"/>
    <w:rsid w:val="00FC0195"/>
    <w:rsid w:val="00FC0D41"/>
    <w:rsid w:val="00FC1914"/>
    <w:rsid w:val="00FC24F0"/>
    <w:rsid w:val="00FC3365"/>
    <w:rsid w:val="00FC75C4"/>
    <w:rsid w:val="00FD27BA"/>
    <w:rsid w:val="00FD648F"/>
    <w:rsid w:val="00FE633A"/>
    <w:rsid w:val="00FF0DD3"/>
    <w:rsid w:val="00FF691A"/>
    <w:rsid w:val="00FF7FE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3CB3E7"/>
  <w15:chartTrackingRefBased/>
  <w15:docId w15:val="{BBB8E8AE-99D2-48EA-A908-DE5F0EAB3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7"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F1E"/>
  </w:style>
  <w:style w:type="paragraph" w:styleId="Heading3">
    <w:name w:val="heading 3"/>
    <w:basedOn w:val="Normal"/>
    <w:next w:val="Normal"/>
    <w:link w:val="Heading3Char"/>
    <w:uiPriority w:val="7"/>
    <w:unhideWhenUsed/>
    <w:qFormat/>
    <w:rsid w:val="00041915"/>
    <w:pPr>
      <w:keepNext/>
      <w:keepLines/>
      <w:spacing w:before="40" w:after="0" w:line="293" w:lineRule="auto"/>
      <w:outlineLvl w:val="2"/>
    </w:pPr>
    <w:rPr>
      <w:rFonts w:asciiTheme="majorHAnsi" w:eastAsiaTheme="majorEastAsia" w:hAnsiTheme="majorHAnsi" w:cstheme="majorBidi"/>
      <w:b/>
      <w:color w:val="000000" w:themeColor="text1"/>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Numbered Para 1,Dot pt,No Spacing1,List Paragraph Char Char Char,Indicator Text,List Paragraph1,Bullet 1,Bullet Points,MAIN CONTENT,IFCL - List Paragraph,List Paragraph12,OBC Bullet,F5 List Paragraph,Colorful List - Accent 11,Strip,Bull"/>
    <w:basedOn w:val="Normal"/>
    <w:link w:val="ListParagraphChar"/>
    <w:uiPriority w:val="34"/>
    <w:qFormat/>
    <w:rsid w:val="00E905FC"/>
    <w:pPr>
      <w:ind w:left="720"/>
      <w:contextualSpacing/>
    </w:pPr>
  </w:style>
  <w:style w:type="character" w:styleId="CommentReference">
    <w:name w:val="annotation reference"/>
    <w:basedOn w:val="DefaultParagraphFont"/>
    <w:uiPriority w:val="99"/>
    <w:semiHidden/>
    <w:unhideWhenUsed/>
    <w:rsid w:val="00224DE8"/>
    <w:rPr>
      <w:sz w:val="16"/>
      <w:szCs w:val="16"/>
    </w:rPr>
  </w:style>
  <w:style w:type="paragraph" w:styleId="CommentText">
    <w:name w:val="annotation text"/>
    <w:basedOn w:val="Normal"/>
    <w:link w:val="CommentTextChar"/>
    <w:uiPriority w:val="99"/>
    <w:unhideWhenUsed/>
    <w:rsid w:val="00224DE8"/>
    <w:pPr>
      <w:spacing w:line="240" w:lineRule="auto"/>
    </w:pPr>
    <w:rPr>
      <w:sz w:val="20"/>
      <w:szCs w:val="20"/>
    </w:rPr>
  </w:style>
  <w:style w:type="character" w:customStyle="1" w:styleId="CommentTextChar">
    <w:name w:val="Comment Text Char"/>
    <w:basedOn w:val="DefaultParagraphFont"/>
    <w:link w:val="CommentText"/>
    <w:uiPriority w:val="99"/>
    <w:rsid w:val="00224DE8"/>
    <w:rPr>
      <w:sz w:val="20"/>
      <w:szCs w:val="20"/>
    </w:rPr>
  </w:style>
  <w:style w:type="paragraph" w:styleId="CommentSubject">
    <w:name w:val="annotation subject"/>
    <w:basedOn w:val="CommentText"/>
    <w:next w:val="CommentText"/>
    <w:link w:val="CommentSubjectChar"/>
    <w:uiPriority w:val="99"/>
    <w:semiHidden/>
    <w:unhideWhenUsed/>
    <w:rsid w:val="00224DE8"/>
    <w:rPr>
      <w:b/>
      <w:bCs/>
    </w:rPr>
  </w:style>
  <w:style w:type="character" w:customStyle="1" w:styleId="CommentSubjectChar">
    <w:name w:val="Comment Subject Char"/>
    <w:basedOn w:val="CommentTextChar"/>
    <w:link w:val="CommentSubject"/>
    <w:uiPriority w:val="99"/>
    <w:semiHidden/>
    <w:rsid w:val="00224DE8"/>
    <w:rPr>
      <w:b/>
      <w:bCs/>
      <w:sz w:val="20"/>
      <w:szCs w:val="20"/>
    </w:rPr>
  </w:style>
  <w:style w:type="paragraph" w:styleId="BalloonText">
    <w:name w:val="Balloon Text"/>
    <w:basedOn w:val="Normal"/>
    <w:link w:val="BalloonTextChar"/>
    <w:uiPriority w:val="99"/>
    <w:semiHidden/>
    <w:unhideWhenUsed/>
    <w:rsid w:val="00224D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DE8"/>
    <w:rPr>
      <w:rFonts w:ascii="Segoe UI" w:hAnsi="Segoe UI" w:cs="Segoe UI"/>
      <w:sz w:val="18"/>
      <w:szCs w:val="18"/>
    </w:rPr>
  </w:style>
  <w:style w:type="paragraph" w:styleId="Header">
    <w:name w:val="header"/>
    <w:basedOn w:val="Normal"/>
    <w:link w:val="HeaderChar"/>
    <w:uiPriority w:val="99"/>
    <w:unhideWhenUsed/>
    <w:rsid w:val="00E149C7"/>
    <w:pPr>
      <w:tabs>
        <w:tab w:val="center" w:pos="4153"/>
        <w:tab w:val="right" w:pos="8306"/>
      </w:tabs>
      <w:spacing w:after="0" w:line="240" w:lineRule="auto"/>
    </w:pPr>
  </w:style>
  <w:style w:type="character" w:customStyle="1" w:styleId="HeaderChar">
    <w:name w:val="Header Char"/>
    <w:basedOn w:val="DefaultParagraphFont"/>
    <w:link w:val="Header"/>
    <w:uiPriority w:val="99"/>
    <w:rsid w:val="00E149C7"/>
  </w:style>
  <w:style w:type="paragraph" w:styleId="Footer">
    <w:name w:val="footer"/>
    <w:basedOn w:val="Normal"/>
    <w:link w:val="FooterChar"/>
    <w:uiPriority w:val="99"/>
    <w:unhideWhenUsed/>
    <w:rsid w:val="00E149C7"/>
    <w:pPr>
      <w:tabs>
        <w:tab w:val="center" w:pos="4153"/>
        <w:tab w:val="right" w:pos="8306"/>
      </w:tabs>
      <w:spacing w:after="0" w:line="240" w:lineRule="auto"/>
    </w:pPr>
  </w:style>
  <w:style w:type="character" w:customStyle="1" w:styleId="FooterChar">
    <w:name w:val="Footer Char"/>
    <w:basedOn w:val="DefaultParagraphFont"/>
    <w:link w:val="Footer"/>
    <w:uiPriority w:val="99"/>
    <w:rsid w:val="00E149C7"/>
  </w:style>
  <w:style w:type="character" w:styleId="Emphasis">
    <w:name w:val="Emphasis"/>
    <w:basedOn w:val="DefaultParagraphFont"/>
    <w:uiPriority w:val="20"/>
    <w:qFormat/>
    <w:rsid w:val="007F7C96"/>
    <w:rPr>
      <w:i/>
      <w:iCs/>
    </w:rPr>
  </w:style>
  <w:style w:type="paragraph" w:customStyle="1" w:styleId="paragraph">
    <w:name w:val="paragraph"/>
    <w:basedOn w:val="Normal"/>
    <w:next w:val="Normal"/>
    <w:rsid w:val="00E844BC"/>
    <w:pPr>
      <w:spacing w:after="0" w:line="240" w:lineRule="auto"/>
      <w:contextualSpacing/>
      <w:jc w:val="both"/>
    </w:pPr>
    <w:rPr>
      <w:rFonts w:ascii="Times New Roman" w:eastAsia="Times New Roman" w:hAnsi="Times New Roman" w:cs="Times New Roman"/>
      <w:color w:val="333333"/>
      <w:sz w:val="24"/>
      <w:szCs w:val="20"/>
      <w:lang w:eastAsia="lv-LV"/>
    </w:rPr>
  </w:style>
  <w:style w:type="character" w:styleId="Hyperlink">
    <w:name w:val="Hyperlink"/>
    <w:basedOn w:val="DefaultParagraphFont"/>
    <w:uiPriority w:val="99"/>
    <w:unhideWhenUsed/>
    <w:rsid w:val="002B4BFE"/>
    <w:rPr>
      <w:color w:val="0563C1" w:themeColor="hyperlink"/>
      <w:u w:val="single"/>
    </w:rPr>
  </w:style>
  <w:style w:type="character" w:styleId="UnresolvedMention">
    <w:name w:val="Unresolved Mention"/>
    <w:basedOn w:val="DefaultParagraphFont"/>
    <w:uiPriority w:val="99"/>
    <w:semiHidden/>
    <w:unhideWhenUsed/>
    <w:rsid w:val="002B4BFE"/>
    <w:rPr>
      <w:color w:val="605E5C"/>
      <w:shd w:val="clear" w:color="auto" w:fill="E1DFDD"/>
    </w:rPr>
  </w:style>
  <w:style w:type="table" w:styleId="TableGrid">
    <w:name w:val="Table Grid"/>
    <w:basedOn w:val="TableNormal"/>
    <w:uiPriority w:val="39"/>
    <w:rsid w:val="00836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7139D"/>
    <w:pPr>
      <w:spacing w:after="0" w:line="240" w:lineRule="auto"/>
    </w:pPr>
  </w:style>
  <w:style w:type="character" w:customStyle="1" w:styleId="ui-provider">
    <w:name w:val="ui-provider"/>
    <w:basedOn w:val="DefaultParagraphFont"/>
    <w:rsid w:val="002A2E47"/>
  </w:style>
  <w:style w:type="character" w:styleId="Strong">
    <w:name w:val="Strong"/>
    <w:basedOn w:val="DefaultParagraphFont"/>
    <w:uiPriority w:val="22"/>
    <w:qFormat/>
    <w:rsid w:val="00275387"/>
    <w:rPr>
      <w:b/>
      <w:bCs/>
    </w:rPr>
  </w:style>
  <w:style w:type="character" w:customStyle="1" w:styleId="FootnoteTextChar">
    <w:name w:val="Footnote Text Char"/>
    <w:aliases w:val="Char1 Char,Footnote Text Char2 Char Char,Footnote Text Char1 Char Char Char,Footnote Text Char2 Char Char Char Char,Footnote Text Char1 Char Char Char Char Char,Footnote Text Char2 Char Char Char Char Char Char,Fußnot Char,Cha Char"/>
    <w:basedOn w:val="DefaultParagraphFont"/>
    <w:link w:val="FootnoteText"/>
    <w:uiPriority w:val="99"/>
    <w:semiHidden/>
    <w:locked/>
    <w:rsid w:val="00050DFA"/>
    <w:rPr>
      <w:sz w:val="20"/>
      <w:szCs w:val="20"/>
    </w:rPr>
  </w:style>
  <w:style w:type="paragraph" w:styleId="FootnoteText">
    <w:name w:val="footnote text"/>
    <w:aliases w:val="Char1,Footnote Text Char2 Char,Footnote Text Char1 Char Char,Footnote Text Char2 Char Char Char,Footnote Text Char1 Char Char Char Char,Footnote Text Char2 Char Char Char Char Char,Footnote Text Char1 Char,Fußnot,Cha,fn"/>
    <w:basedOn w:val="Normal"/>
    <w:link w:val="FootnoteTextChar"/>
    <w:uiPriority w:val="99"/>
    <w:semiHidden/>
    <w:unhideWhenUsed/>
    <w:qFormat/>
    <w:rsid w:val="00050DFA"/>
    <w:pPr>
      <w:spacing w:after="0" w:line="240" w:lineRule="auto"/>
    </w:pPr>
    <w:rPr>
      <w:sz w:val="20"/>
      <w:szCs w:val="20"/>
    </w:rPr>
  </w:style>
  <w:style w:type="character" w:customStyle="1" w:styleId="FootnoteTextChar1">
    <w:name w:val="Footnote Text Char1"/>
    <w:basedOn w:val="DefaultParagraphFont"/>
    <w:uiPriority w:val="99"/>
    <w:semiHidden/>
    <w:rsid w:val="00050DFA"/>
    <w:rPr>
      <w:sz w:val="20"/>
      <w:szCs w:val="20"/>
    </w:rPr>
  </w:style>
  <w:style w:type="character" w:styleId="FootnoteReference">
    <w:name w:val="footnote reference"/>
    <w:basedOn w:val="DefaultParagraphFont"/>
    <w:semiHidden/>
    <w:unhideWhenUsed/>
    <w:rsid w:val="00050DFA"/>
    <w:rPr>
      <w:vertAlign w:val="superscript"/>
    </w:rPr>
  </w:style>
  <w:style w:type="character" w:customStyle="1" w:styleId="Heading3Char">
    <w:name w:val="Heading 3 Char"/>
    <w:basedOn w:val="DefaultParagraphFont"/>
    <w:link w:val="Heading3"/>
    <w:uiPriority w:val="7"/>
    <w:rsid w:val="00041915"/>
    <w:rPr>
      <w:rFonts w:asciiTheme="majorHAnsi" w:eastAsiaTheme="majorEastAsia" w:hAnsiTheme="majorHAnsi" w:cstheme="majorBidi"/>
      <w:b/>
      <w:color w:val="000000" w:themeColor="text1"/>
      <w:sz w:val="24"/>
      <w:szCs w:val="24"/>
      <w:lang w:val="en-GB"/>
    </w:rPr>
  </w:style>
  <w:style w:type="character" w:customStyle="1" w:styleId="ListParagraphChar">
    <w:name w:val="List Paragraph Char"/>
    <w:aliases w:val="2 Char,Numbered Para 1 Char,Dot pt Char,No Spacing1 Char,List Paragraph Char Char Char Char,Indicator Text Char,List Paragraph1 Char,Bullet 1 Char,Bullet Points Char,MAIN CONTENT Char,IFCL - List Paragraph Char,List Paragraph12 Char"/>
    <w:link w:val="ListParagraph"/>
    <w:uiPriority w:val="34"/>
    <w:qFormat/>
    <w:locked/>
    <w:rsid w:val="00A031BD"/>
  </w:style>
  <w:style w:type="character" w:customStyle="1" w:styleId="phrase">
    <w:name w:val="phrase"/>
    <w:basedOn w:val="DefaultParagraphFont"/>
    <w:rsid w:val="005A1960"/>
  </w:style>
  <w:style w:type="character" w:customStyle="1" w:styleId="word">
    <w:name w:val="word"/>
    <w:basedOn w:val="DefaultParagraphFont"/>
    <w:rsid w:val="005A1960"/>
  </w:style>
  <w:style w:type="paragraph" w:customStyle="1" w:styleId="mt-translation">
    <w:name w:val="mt-translation"/>
    <w:basedOn w:val="Normal"/>
    <w:rsid w:val="005A196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infobody">
    <w:name w:val="info body"/>
    <w:basedOn w:val="Normal"/>
    <w:qFormat/>
    <w:rsid w:val="002E082B"/>
    <w:pPr>
      <w:spacing w:after="120" w:line="240" w:lineRule="auto"/>
      <w:jc w:val="both"/>
    </w:pPr>
    <w:rPr>
      <w:rFonts w:ascii="Times New Roman" w:eastAsia="Calibri" w:hAnsi="Times New Roman" w:cs="Times New Roman"/>
      <w:color w:val="000000" w:themeColor="text1"/>
      <w:sz w:val="24"/>
      <w:szCs w:val="24"/>
    </w:rPr>
  </w:style>
  <w:style w:type="paragraph" w:styleId="Title">
    <w:name w:val="Title"/>
    <w:basedOn w:val="Normal"/>
    <w:next w:val="Normal"/>
    <w:link w:val="TitleChar"/>
    <w:uiPriority w:val="10"/>
    <w:qFormat/>
    <w:rsid w:val="0021125C"/>
    <w:pPr>
      <w:spacing w:after="0" w:line="240" w:lineRule="auto"/>
      <w:contextualSpacing/>
    </w:pPr>
    <w:rPr>
      <w:rFonts w:ascii="Palatino" w:eastAsia="Palatino" w:hAnsi="Palatino" w:cs="Palatino"/>
      <w:color w:val="333333"/>
      <w:sz w:val="60"/>
      <w:szCs w:val="20"/>
      <w:lang w:eastAsia="lv-LV"/>
    </w:rPr>
  </w:style>
  <w:style w:type="character" w:customStyle="1" w:styleId="TitleChar">
    <w:name w:val="Title Char"/>
    <w:basedOn w:val="DefaultParagraphFont"/>
    <w:link w:val="Title"/>
    <w:uiPriority w:val="10"/>
    <w:rsid w:val="0021125C"/>
    <w:rPr>
      <w:rFonts w:ascii="Palatino" w:eastAsia="Palatino" w:hAnsi="Palatino" w:cs="Palatino"/>
      <w:color w:val="333333"/>
      <w:sz w:val="60"/>
      <w:szCs w:val="20"/>
      <w:lang w:eastAsia="lv-LV"/>
    </w:rPr>
  </w:style>
  <w:style w:type="character" w:styleId="FollowedHyperlink">
    <w:name w:val="FollowedHyperlink"/>
    <w:basedOn w:val="DefaultParagraphFont"/>
    <w:uiPriority w:val="99"/>
    <w:semiHidden/>
    <w:unhideWhenUsed/>
    <w:rsid w:val="008120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19146">
      <w:bodyDiv w:val="1"/>
      <w:marLeft w:val="0"/>
      <w:marRight w:val="0"/>
      <w:marTop w:val="0"/>
      <w:marBottom w:val="0"/>
      <w:divBdr>
        <w:top w:val="none" w:sz="0" w:space="0" w:color="auto"/>
        <w:left w:val="none" w:sz="0" w:space="0" w:color="auto"/>
        <w:bottom w:val="none" w:sz="0" w:space="0" w:color="auto"/>
        <w:right w:val="none" w:sz="0" w:space="0" w:color="auto"/>
      </w:divBdr>
    </w:div>
    <w:div w:id="93324060">
      <w:bodyDiv w:val="1"/>
      <w:marLeft w:val="0"/>
      <w:marRight w:val="0"/>
      <w:marTop w:val="0"/>
      <w:marBottom w:val="0"/>
      <w:divBdr>
        <w:top w:val="none" w:sz="0" w:space="0" w:color="auto"/>
        <w:left w:val="none" w:sz="0" w:space="0" w:color="auto"/>
        <w:bottom w:val="none" w:sz="0" w:space="0" w:color="auto"/>
        <w:right w:val="none" w:sz="0" w:space="0" w:color="auto"/>
      </w:divBdr>
    </w:div>
    <w:div w:id="316419823">
      <w:bodyDiv w:val="1"/>
      <w:marLeft w:val="0"/>
      <w:marRight w:val="0"/>
      <w:marTop w:val="0"/>
      <w:marBottom w:val="0"/>
      <w:divBdr>
        <w:top w:val="none" w:sz="0" w:space="0" w:color="auto"/>
        <w:left w:val="none" w:sz="0" w:space="0" w:color="auto"/>
        <w:bottom w:val="none" w:sz="0" w:space="0" w:color="auto"/>
        <w:right w:val="none" w:sz="0" w:space="0" w:color="auto"/>
      </w:divBdr>
    </w:div>
    <w:div w:id="464081675">
      <w:bodyDiv w:val="1"/>
      <w:marLeft w:val="0"/>
      <w:marRight w:val="0"/>
      <w:marTop w:val="0"/>
      <w:marBottom w:val="0"/>
      <w:divBdr>
        <w:top w:val="none" w:sz="0" w:space="0" w:color="auto"/>
        <w:left w:val="none" w:sz="0" w:space="0" w:color="auto"/>
        <w:bottom w:val="none" w:sz="0" w:space="0" w:color="auto"/>
        <w:right w:val="none" w:sz="0" w:space="0" w:color="auto"/>
      </w:divBdr>
    </w:div>
    <w:div w:id="539588641">
      <w:bodyDiv w:val="1"/>
      <w:marLeft w:val="0"/>
      <w:marRight w:val="0"/>
      <w:marTop w:val="0"/>
      <w:marBottom w:val="0"/>
      <w:divBdr>
        <w:top w:val="none" w:sz="0" w:space="0" w:color="auto"/>
        <w:left w:val="none" w:sz="0" w:space="0" w:color="auto"/>
        <w:bottom w:val="none" w:sz="0" w:space="0" w:color="auto"/>
        <w:right w:val="none" w:sz="0" w:space="0" w:color="auto"/>
      </w:divBdr>
    </w:div>
    <w:div w:id="666788355">
      <w:bodyDiv w:val="1"/>
      <w:marLeft w:val="0"/>
      <w:marRight w:val="0"/>
      <w:marTop w:val="0"/>
      <w:marBottom w:val="0"/>
      <w:divBdr>
        <w:top w:val="none" w:sz="0" w:space="0" w:color="auto"/>
        <w:left w:val="none" w:sz="0" w:space="0" w:color="auto"/>
        <w:bottom w:val="none" w:sz="0" w:space="0" w:color="auto"/>
        <w:right w:val="none" w:sz="0" w:space="0" w:color="auto"/>
      </w:divBdr>
    </w:div>
    <w:div w:id="777408323">
      <w:bodyDiv w:val="1"/>
      <w:marLeft w:val="0"/>
      <w:marRight w:val="0"/>
      <w:marTop w:val="0"/>
      <w:marBottom w:val="0"/>
      <w:divBdr>
        <w:top w:val="none" w:sz="0" w:space="0" w:color="auto"/>
        <w:left w:val="none" w:sz="0" w:space="0" w:color="auto"/>
        <w:bottom w:val="none" w:sz="0" w:space="0" w:color="auto"/>
        <w:right w:val="none" w:sz="0" w:space="0" w:color="auto"/>
      </w:divBdr>
    </w:div>
    <w:div w:id="802773958">
      <w:bodyDiv w:val="1"/>
      <w:marLeft w:val="0"/>
      <w:marRight w:val="0"/>
      <w:marTop w:val="0"/>
      <w:marBottom w:val="0"/>
      <w:divBdr>
        <w:top w:val="none" w:sz="0" w:space="0" w:color="auto"/>
        <w:left w:val="none" w:sz="0" w:space="0" w:color="auto"/>
        <w:bottom w:val="none" w:sz="0" w:space="0" w:color="auto"/>
        <w:right w:val="none" w:sz="0" w:space="0" w:color="auto"/>
      </w:divBdr>
    </w:div>
    <w:div w:id="89026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h3WWHnGHgQ4"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usiness.gov.lv/"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acco.ua/en/meropriyatiya" TargetMode="External"/><Relationship Id="rId2" Type="http://schemas.openxmlformats.org/officeDocument/2006/relationships/hyperlink" Target="https://prozorro.sale/en/" TargetMode="External"/><Relationship Id="rId1" Type="http://schemas.openxmlformats.org/officeDocument/2006/relationships/hyperlink" Target="https://tapportals.mk.gov.lv/legal_acts/2bf125eb-3658-4600-a50b-2313a6b2d72b" TargetMode="External"/><Relationship Id="rId5" Type="http://schemas.openxmlformats.org/officeDocument/2006/relationships/hyperlink" Target="https://expoplaza.kiev.ua/" TargetMode="External"/><Relationship Id="rId4" Type="http://schemas.openxmlformats.org/officeDocument/2006/relationships/hyperlink" Target="https://www.iec-expo.com.ua/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5D3C7-EF9A-4701-A9C4-F5B5E2C08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Pages>
  <Words>18484</Words>
  <Characters>10537</Characters>
  <Application>Microsoft Office Word</Application>
  <DocSecurity>0</DocSecurity>
  <Lines>87</Lines>
  <Paragraphs>57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 Grigorjana</dc:creator>
  <cp:keywords/>
  <dc:description/>
  <cp:lastModifiedBy>Agnese Jaunzeme</cp:lastModifiedBy>
  <cp:revision>3</cp:revision>
  <cp:lastPrinted>2024-09-25T08:11:00Z</cp:lastPrinted>
  <dcterms:created xsi:type="dcterms:W3CDTF">2024-12-12T07:29:00Z</dcterms:created>
  <dcterms:modified xsi:type="dcterms:W3CDTF">2024-12-12T07:41:00Z</dcterms:modified>
</cp:coreProperties>
</file>