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97C32" w14:textId="4EA27102" w:rsidR="000C15AE" w:rsidRPr="007C2E9B" w:rsidRDefault="000C15AE" w:rsidP="007C2E9B">
      <w:pPr>
        <w:jc w:val="center"/>
        <w:rPr>
          <w:rFonts w:ascii="Times New Roman" w:hAnsi="Times New Roman"/>
          <w:color w:val="auto"/>
        </w:rPr>
      </w:pPr>
      <w:r w:rsidRPr="007C2E9B">
        <w:rPr>
          <w:rFonts w:ascii="Times New Roman" w:hAnsi="Times New Roman"/>
          <w:b/>
          <w:bCs/>
          <w:color w:val="auto"/>
        </w:rPr>
        <w:t>Informatīvais ziņojums "Par Latvijas Atveseļošanas un noturības mehānisma plāna 3.1.</w:t>
      </w:r>
      <w:r w:rsidR="00C43B90">
        <w:rPr>
          <w:rFonts w:ascii="Times New Roman" w:hAnsi="Times New Roman"/>
          <w:b/>
          <w:bCs/>
          <w:color w:val="auto"/>
        </w:rPr>
        <w:t> </w:t>
      </w:r>
      <w:r w:rsidRPr="007C2E9B">
        <w:rPr>
          <w:rFonts w:ascii="Times New Roman" w:hAnsi="Times New Roman"/>
          <w:b/>
          <w:bCs/>
          <w:color w:val="auto"/>
        </w:rPr>
        <w:t>reformas un investīciju virziena "Reģionālā politika" 3.1.1.r. reformas "Administratīvi teritoriālā reforma" 3.1.1.1.i. investīcijas "Valsts reģionālo un vietējo autoceļu tīkla uzlabošana" īstenošanai</w:t>
      </w:r>
      <w:r w:rsidR="00F25AE8">
        <w:rPr>
          <w:rFonts w:ascii="Times New Roman" w:hAnsi="Times New Roman"/>
          <w:b/>
          <w:bCs/>
          <w:color w:val="auto"/>
        </w:rPr>
        <w:t xml:space="preserve"> fina</w:t>
      </w:r>
      <w:r w:rsidR="00DD2D0C">
        <w:rPr>
          <w:rFonts w:ascii="Times New Roman" w:hAnsi="Times New Roman"/>
          <w:b/>
          <w:bCs/>
          <w:color w:val="auto"/>
        </w:rPr>
        <w:t>nsējuma pārdali</w:t>
      </w:r>
      <w:r w:rsidRPr="007C2E9B">
        <w:rPr>
          <w:rFonts w:ascii="Times New Roman" w:hAnsi="Times New Roman"/>
          <w:b/>
          <w:bCs/>
          <w:color w:val="auto"/>
        </w:rPr>
        <w:t>"</w:t>
      </w:r>
    </w:p>
    <w:p w14:paraId="7CC19E92" w14:textId="77777777" w:rsidR="00523039" w:rsidRPr="007C2E9B" w:rsidRDefault="00523039" w:rsidP="007C2E9B">
      <w:pPr>
        <w:jc w:val="center"/>
        <w:rPr>
          <w:rFonts w:ascii="Times New Roman" w:hAnsi="Times New Roman"/>
          <w:b/>
          <w:color w:val="auto"/>
        </w:rPr>
      </w:pPr>
    </w:p>
    <w:p w14:paraId="5E5F32B3" w14:textId="63B0CFAE" w:rsidR="0035070A" w:rsidRPr="00A7039D" w:rsidRDefault="00FD71AC" w:rsidP="00A7039D">
      <w:pPr>
        <w:spacing w:after="120"/>
        <w:jc w:val="both"/>
        <w:rPr>
          <w:rFonts w:ascii="Times New Roman" w:eastAsiaTheme="minorEastAsia" w:hAnsi="Times New Roman"/>
          <w:color w:val="auto"/>
          <w:kern w:val="0"/>
          <w:lang w:eastAsia="en-US"/>
        </w:rPr>
      </w:pPr>
      <w:r w:rsidRPr="38D4E3A3">
        <w:rPr>
          <w:rFonts w:ascii="Times New Roman" w:eastAsiaTheme="minorEastAsia" w:hAnsi="Times New Roman"/>
          <w:color w:val="auto"/>
          <w:kern w:val="0"/>
          <w:lang w:eastAsia="en-US"/>
        </w:rPr>
        <w:t>Informatīvais ziņojums "</w:t>
      </w:r>
      <w:r w:rsidR="00DD2D0C" w:rsidRPr="730A3415">
        <w:rPr>
          <w:rFonts w:ascii="Times New Roman" w:hAnsi="Times New Roman"/>
          <w:color w:val="auto"/>
        </w:rPr>
        <w:t>P</w:t>
      </w:r>
      <w:r w:rsidR="00DD2D0C" w:rsidRPr="5B78EB0E">
        <w:rPr>
          <w:rFonts w:ascii="Times New Roman" w:hAnsi="Times New Roman"/>
          <w:color w:val="auto"/>
        </w:rPr>
        <w:t>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w:t>
      </w:r>
      <w:r w:rsidRPr="38D4E3A3">
        <w:rPr>
          <w:rFonts w:ascii="Times New Roman" w:eastAsiaTheme="minorEastAsia" w:hAnsi="Times New Roman"/>
          <w:color w:val="auto"/>
          <w:kern w:val="0"/>
          <w:lang w:eastAsia="en-US"/>
        </w:rPr>
        <w:t>" izstrādāts, ņemot</w:t>
      </w:r>
      <w:r w:rsidR="483D6C3E" w:rsidRPr="38D4E3A3">
        <w:rPr>
          <w:rFonts w:ascii="Times New Roman" w:eastAsiaTheme="minorEastAsia" w:hAnsi="Times New Roman"/>
          <w:color w:val="auto"/>
          <w:kern w:val="0"/>
          <w:lang w:eastAsia="en-US"/>
        </w:rPr>
        <w:t xml:space="preserve"> </w:t>
      </w:r>
      <w:r w:rsidRPr="38D4E3A3">
        <w:rPr>
          <w:rFonts w:ascii="Times New Roman" w:eastAsiaTheme="minorEastAsia" w:hAnsi="Times New Roman"/>
          <w:color w:val="auto"/>
          <w:kern w:val="0"/>
          <w:lang w:eastAsia="en-US"/>
        </w:rPr>
        <w:t xml:space="preserve">vērā </w:t>
      </w:r>
      <w:r w:rsidR="00D1542E" w:rsidRPr="38D4E3A3">
        <w:rPr>
          <w:rFonts w:ascii="Times New Roman" w:eastAsiaTheme="minorEastAsia" w:hAnsi="Times New Roman"/>
          <w:color w:val="auto"/>
          <w:kern w:val="0"/>
          <w:lang w:eastAsia="en-US"/>
        </w:rPr>
        <w:t xml:space="preserve">Eiropas Savienības fondu tematiskās komitejas </w:t>
      </w:r>
      <w:r w:rsidR="002477D2" w:rsidRPr="38D4E3A3">
        <w:rPr>
          <w:rFonts w:ascii="Times New Roman" w:eastAsiaTheme="minorEastAsia" w:hAnsi="Times New Roman"/>
          <w:color w:val="auto"/>
          <w:kern w:val="0"/>
          <w:lang w:eastAsia="en-US"/>
        </w:rPr>
        <w:t>2025.</w:t>
      </w:r>
      <w:r w:rsidR="00A73C0C">
        <w:rPr>
          <w:rFonts w:ascii="Times New Roman" w:eastAsiaTheme="minorEastAsia" w:hAnsi="Times New Roman"/>
          <w:color w:val="auto"/>
          <w:kern w:val="0"/>
          <w:lang w:eastAsia="en-US"/>
        </w:rPr>
        <w:t> </w:t>
      </w:r>
      <w:r w:rsidR="002477D2" w:rsidRPr="38D4E3A3">
        <w:rPr>
          <w:rFonts w:ascii="Times New Roman" w:eastAsiaTheme="minorEastAsia" w:hAnsi="Times New Roman"/>
          <w:color w:val="auto"/>
          <w:kern w:val="0"/>
          <w:lang w:eastAsia="en-US"/>
        </w:rPr>
        <w:t>gada 29.</w:t>
      </w:r>
      <w:r w:rsidR="00A73C0C">
        <w:rPr>
          <w:rFonts w:ascii="Times New Roman" w:eastAsiaTheme="minorEastAsia" w:hAnsi="Times New Roman"/>
          <w:color w:val="auto"/>
          <w:kern w:val="0"/>
          <w:lang w:eastAsia="en-US"/>
        </w:rPr>
        <w:t> </w:t>
      </w:r>
      <w:r w:rsidR="002477D2" w:rsidRPr="38D4E3A3">
        <w:rPr>
          <w:rFonts w:ascii="Times New Roman" w:eastAsiaTheme="minorEastAsia" w:hAnsi="Times New Roman"/>
          <w:color w:val="auto"/>
          <w:kern w:val="0"/>
          <w:lang w:eastAsia="en-US"/>
        </w:rPr>
        <w:t>maija</w:t>
      </w:r>
      <w:r w:rsidR="002477D2">
        <w:rPr>
          <w:rFonts w:ascii="Times New Roman" w:eastAsiaTheme="minorEastAsia" w:hAnsi="Times New Roman"/>
          <w:color w:val="auto"/>
          <w:kern w:val="0"/>
          <w:lang w:eastAsia="en-US"/>
        </w:rPr>
        <w:t xml:space="preserve"> sēd</w:t>
      </w:r>
      <w:r w:rsidR="000A2655">
        <w:rPr>
          <w:rFonts w:ascii="Times New Roman" w:eastAsiaTheme="minorEastAsia" w:hAnsi="Times New Roman"/>
          <w:color w:val="auto"/>
          <w:kern w:val="0"/>
          <w:lang w:eastAsia="en-US"/>
        </w:rPr>
        <w:t>ē</w:t>
      </w:r>
      <w:r w:rsidR="002477D2" w:rsidRPr="38D4E3A3">
        <w:rPr>
          <w:rFonts w:ascii="Times New Roman" w:eastAsiaTheme="minorEastAsia" w:hAnsi="Times New Roman"/>
          <w:color w:val="auto"/>
          <w:kern w:val="0"/>
          <w:lang w:eastAsia="en-US"/>
        </w:rPr>
        <w:t xml:space="preserve"> </w:t>
      </w:r>
      <w:r w:rsidR="00B219AB">
        <w:rPr>
          <w:rFonts w:ascii="Times New Roman" w:eastAsiaTheme="minorEastAsia" w:hAnsi="Times New Roman"/>
          <w:color w:val="auto"/>
          <w:kern w:val="0"/>
          <w:lang w:eastAsia="en-US"/>
        </w:rPr>
        <w:t>nolemto</w:t>
      </w:r>
      <w:r w:rsidR="002D7EB2">
        <w:rPr>
          <w:rFonts w:ascii="Times New Roman" w:eastAsiaTheme="minorEastAsia" w:hAnsi="Times New Roman"/>
          <w:color w:val="auto"/>
          <w:kern w:val="0"/>
          <w:lang w:eastAsia="en-US"/>
        </w:rPr>
        <w:t xml:space="preserve">, par </w:t>
      </w:r>
      <w:r w:rsidR="002D7EB2" w:rsidRPr="002D7EB2">
        <w:rPr>
          <w:rFonts w:ascii="Times New Roman" w:eastAsiaTheme="minorEastAsia" w:hAnsi="Times New Roman"/>
          <w:color w:val="auto"/>
          <w:kern w:val="0"/>
          <w:lang w:eastAsia="en-US"/>
        </w:rPr>
        <w:t>Atveseļošanas fonda (</w:t>
      </w:r>
      <w:r w:rsidR="002F145A">
        <w:rPr>
          <w:rFonts w:ascii="Times New Roman" w:eastAsiaTheme="minorEastAsia" w:hAnsi="Times New Roman"/>
          <w:color w:val="auto"/>
          <w:kern w:val="0"/>
          <w:lang w:eastAsia="en-US"/>
        </w:rPr>
        <w:t xml:space="preserve">turpmāk </w:t>
      </w:r>
      <w:r w:rsidR="00175A98">
        <w:rPr>
          <w:rFonts w:ascii="Times New Roman" w:eastAsiaTheme="minorEastAsia" w:hAnsi="Times New Roman"/>
          <w:color w:val="auto"/>
          <w:kern w:val="0"/>
          <w:lang w:eastAsia="en-US"/>
        </w:rPr>
        <w:t>–</w:t>
      </w:r>
      <w:r w:rsidR="002F145A">
        <w:rPr>
          <w:rFonts w:ascii="Times New Roman" w:eastAsiaTheme="minorEastAsia" w:hAnsi="Times New Roman"/>
          <w:color w:val="auto"/>
          <w:kern w:val="0"/>
          <w:lang w:eastAsia="en-US"/>
        </w:rPr>
        <w:t xml:space="preserve"> </w:t>
      </w:r>
      <w:r w:rsidR="002D7EB2" w:rsidRPr="002D7EB2">
        <w:rPr>
          <w:rFonts w:ascii="Times New Roman" w:eastAsiaTheme="minorEastAsia" w:hAnsi="Times New Roman"/>
          <w:color w:val="auto"/>
          <w:kern w:val="0"/>
          <w:lang w:eastAsia="en-US"/>
        </w:rPr>
        <w:t>AF) ietaupījumu un atlikumu novirzīšanu</w:t>
      </w:r>
      <w:r w:rsidR="002D7EB2">
        <w:rPr>
          <w:rFonts w:ascii="Times New Roman" w:eastAsiaTheme="minorEastAsia" w:hAnsi="Times New Roman"/>
          <w:color w:val="auto"/>
          <w:kern w:val="0"/>
          <w:lang w:eastAsia="en-US"/>
        </w:rPr>
        <w:t xml:space="preserve">, cita starpā, arī </w:t>
      </w:r>
      <w:r w:rsidR="002D7EB2" w:rsidRPr="002D7EB2">
        <w:rPr>
          <w:rFonts w:ascii="Times New Roman" w:eastAsiaTheme="minorEastAsia" w:hAnsi="Times New Roman"/>
          <w:color w:val="auto"/>
          <w:kern w:val="0"/>
          <w:lang w:eastAsia="en-US"/>
        </w:rPr>
        <w:t>augstas gatavības ceļu rekonstrukcijas darbiem</w:t>
      </w:r>
      <w:r w:rsidR="002D7EB2" w:rsidRPr="252558D7">
        <w:rPr>
          <w:rFonts w:ascii="Times New Roman" w:eastAsiaTheme="minorEastAsia" w:hAnsi="Times New Roman"/>
          <w:color w:val="auto"/>
          <w:lang w:eastAsia="en-US"/>
        </w:rPr>
        <w:t>.</w:t>
      </w:r>
    </w:p>
    <w:p w14:paraId="1C0871D3" w14:textId="18F8FAEA" w:rsidR="007C2E9B" w:rsidRPr="00A7039D" w:rsidRDefault="00D95896" w:rsidP="00A7039D">
      <w:pPr>
        <w:autoSpaceDE w:val="0"/>
        <w:adjustRightInd w:val="0"/>
        <w:spacing w:after="120"/>
        <w:jc w:val="both"/>
        <w:textAlignment w:val="auto"/>
        <w:rPr>
          <w:rStyle w:val="eop"/>
          <w:rFonts w:ascii="Times New Roman" w:eastAsiaTheme="majorEastAsia" w:hAnsi="Times New Roman"/>
          <w:color w:val="auto"/>
        </w:rPr>
      </w:pPr>
      <w:r w:rsidRPr="38D4E3A3">
        <w:rPr>
          <w:rStyle w:val="eop"/>
          <w:rFonts w:ascii="Times New Roman" w:eastAsiaTheme="majorEastAsia" w:hAnsi="Times New Roman"/>
          <w:color w:val="auto"/>
        </w:rPr>
        <w:t xml:space="preserve">Būvdarbi valsts reģionālo un vietējo autoceļu tīkla uzlabošanai </w:t>
      </w:r>
      <w:r w:rsidR="0018037B" w:rsidRPr="38D4E3A3">
        <w:rPr>
          <w:rFonts w:ascii="Times New Roman" w:hAnsi="Times New Roman"/>
          <w:color w:val="auto"/>
        </w:rPr>
        <w:t xml:space="preserve">Atveseļošanas un noturības mehānisma </w:t>
      </w:r>
      <w:r w:rsidR="00283C71">
        <w:rPr>
          <w:rFonts w:ascii="Times New Roman" w:hAnsi="Times New Roman"/>
          <w:color w:val="auto"/>
        </w:rPr>
        <w:t xml:space="preserve">(turpmāk – ANM) </w:t>
      </w:r>
      <w:r w:rsidR="0018037B" w:rsidRPr="38D4E3A3">
        <w:rPr>
          <w:rFonts w:ascii="Times New Roman" w:hAnsi="Times New Roman"/>
          <w:color w:val="auto"/>
        </w:rPr>
        <w:t xml:space="preserve">plāna 3.1. reformas un investīciju virziena "Reģionālā politika" 3.1.1.r. reformas "Administratīvi teritoriālā reforma" </w:t>
      </w:r>
      <w:r w:rsidRPr="38D4E3A3">
        <w:rPr>
          <w:rFonts w:ascii="Times New Roman" w:hAnsi="Times New Roman"/>
          <w:color w:val="auto"/>
        </w:rPr>
        <w:t xml:space="preserve">3.1.1.1.i. investīcijas </w:t>
      </w:r>
      <w:r w:rsidR="2F03A54C" w:rsidRPr="38D4E3A3">
        <w:rPr>
          <w:rFonts w:ascii="Times New Roman" w:hAnsi="Times New Roman"/>
          <w:color w:val="auto"/>
        </w:rPr>
        <w:t>"</w:t>
      </w:r>
      <w:r w:rsidRPr="38D4E3A3">
        <w:rPr>
          <w:rFonts w:ascii="Times New Roman" w:hAnsi="Times New Roman"/>
          <w:color w:val="auto"/>
        </w:rPr>
        <w:t>Valsts reģionālo un vietējo autoceļu tīkla uzlabošana</w:t>
      </w:r>
      <w:r w:rsidR="1C33E63A" w:rsidRPr="38D4E3A3">
        <w:rPr>
          <w:rFonts w:ascii="Times New Roman" w:hAnsi="Times New Roman"/>
          <w:color w:val="auto"/>
        </w:rPr>
        <w:t>"</w:t>
      </w:r>
      <w:r w:rsidR="483D6C3E" w:rsidRPr="38D4E3A3">
        <w:rPr>
          <w:rStyle w:val="eop"/>
          <w:rFonts w:ascii="Times New Roman" w:eastAsiaTheme="majorEastAsia" w:hAnsi="Times New Roman"/>
          <w:color w:val="auto"/>
        </w:rPr>
        <w:t xml:space="preserve"> </w:t>
      </w:r>
      <w:r w:rsidR="00A30626">
        <w:rPr>
          <w:rStyle w:val="eop"/>
          <w:rFonts w:ascii="Times New Roman" w:eastAsiaTheme="majorEastAsia" w:hAnsi="Times New Roman"/>
          <w:color w:val="auto"/>
        </w:rPr>
        <w:t>(</w:t>
      </w:r>
      <w:r w:rsidR="00992C15">
        <w:rPr>
          <w:rStyle w:val="eop"/>
          <w:rFonts w:ascii="Times New Roman" w:eastAsiaTheme="majorEastAsia" w:hAnsi="Times New Roman"/>
          <w:color w:val="auto"/>
        </w:rPr>
        <w:t xml:space="preserve">turpmāk – 3.1.1.1.i. investīcija) </w:t>
      </w:r>
      <w:r w:rsidRPr="38D4E3A3">
        <w:rPr>
          <w:rStyle w:val="eop"/>
          <w:rFonts w:ascii="Times New Roman" w:eastAsiaTheme="majorEastAsia" w:hAnsi="Times New Roman"/>
          <w:color w:val="auto"/>
        </w:rPr>
        <w:t>ietvaros veikti atbilstoši M</w:t>
      </w:r>
      <w:r w:rsidR="00846775" w:rsidRPr="38D4E3A3">
        <w:rPr>
          <w:rStyle w:val="eop"/>
          <w:rFonts w:ascii="Times New Roman" w:eastAsiaTheme="majorEastAsia" w:hAnsi="Times New Roman"/>
          <w:color w:val="auto"/>
        </w:rPr>
        <w:t>inistru kabineta</w:t>
      </w:r>
      <w:r w:rsidRPr="38D4E3A3">
        <w:rPr>
          <w:rStyle w:val="eop"/>
          <w:rFonts w:ascii="Times New Roman" w:eastAsiaTheme="majorEastAsia" w:hAnsi="Times New Roman"/>
          <w:color w:val="auto"/>
        </w:rPr>
        <w:t xml:space="preserve"> 2022.</w:t>
      </w:r>
      <w:r w:rsidR="00611407">
        <w:rPr>
          <w:rStyle w:val="eop"/>
          <w:rFonts w:ascii="Times New Roman" w:eastAsiaTheme="majorEastAsia" w:hAnsi="Times New Roman"/>
          <w:color w:val="auto"/>
        </w:rPr>
        <w:t> </w:t>
      </w:r>
      <w:r w:rsidR="00846775" w:rsidRPr="38D4E3A3">
        <w:rPr>
          <w:rStyle w:val="eop"/>
          <w:rFonts w:ascii="Times New Roman" w:eastAsiaTheme="majorEastAsia" w:hAnsi="Times New Roman"/>
          <w:color w:val="auto"/>
        </w:rPr>
        <w:t>gada 8.</w:t>
      </w:r>
      <w:r w:rsidR="00611407">
        <w:rPr>
          <w:rStyle w:val="eop"/>
          <w:rFonts w:ascii="Times New Roman" w:eastAsiaTheme="majorEastAsia" w:hAnsi="Times New Roman"/>
          <w:color w:val="auto"/>
        </w:rPr>
        <w:t> </w:t>
      </w:r>
      <w:r w:rsidR="00846775" w:rsidRPr="38D4E3A3">
        <w:rPr>
          <w:rStyle w:val="eop"/>
          <w:rFonts w:ascii="Times New Roman" w:eastAsiaTheme="majorEastAsia" w:hAnsi="Times New Roman"/>
          <w:color w:val="auto"/>
        </w:rPr>
        <w:t>novembra</w:t>
      </w:r>
      <w:r w:rsidRPr="38D4E3A3">
        <w:rPr>
          <w:rStyle w:val="eop"/>
          <w:rFonts w:ascii="Times New Roman" w:eastAsiaTheme="majorEastAsia" w:hAnsi="Times New Roman"/>
          <w:color w:val="auto"/>
        </w:rPr>
        <w:t xml:space="preserve"> sēdē (prot. Nr.</w:t>
      </w:r>
      <w:r w:rsidR="00FD41CF">
        <w:rPr>
          <w:rStyle w:val="eop"/>
          <w:rFonts w:ascii="Times New Roman" w:eastAsiaTheme="majorEastAsia" w:hAnsi="Times New Roman"/>
          <w:color w:val="auto"/>
        </w:rPr>
        <w:t> </w:t>
      </w:r>
      <w:r w:rsidRPr="38D4E3A3">
        <w:rPr>
          <w:rStyle w:val="eop"/>
          <w:rFonts w:ascii="Times New Roman" w:eastAsiaTheme="majorEastAsia" w:hAnsi="Times New Roman"/>
          <w:color w:val="auto"/>
        </w:rPr>
        <w:t>56/36.</w:t>
      </w:r>
      <w:r w:rsidR="0019047C">
        <w:rPr>
          <w:rStyle w:val="eop"/>
          <w:rFonts w:ascii="Times New Roman" w:eastAsiaTheme="majorEastAsia" w:hAnsi="Times New Roman"/>
          <w:color w:val="auto"/>
        </w:rPr>
        <w:t> </w:t>
      </w:r>
      <w:r w:rsidRPr="38D4E3A3">
        <w:rPr>
          <w:rStyle w:val="eop"/>
          <w:rFonts w:ascii="Times New Roman" w:eastAsiaTheme="majorEastAsia" w:hAnsi="Times New Roman"/>
          <w:color w:val="auto"/>
        </w:rPr>
        <w:t xml:space="preserve">§) izskatītā informatīvā ziņojuma </w:t>
      </w:r>
      <w:r w:rsidR="1AD0F1CC" w:rsidRPr="38D4E3A3">
        <w:rPr>
          <w:rFonts w:ascii="Times New Roman" w:eastAsiaTheme="minorEastAsia" w:hAnsi="Times New Roman"/>
          <w:color w:val="auto"/>
          <w:lang w:eastAsia="en-US"/>
        </w:rPr>
        <w:t>"</w:t>
      </w:r>
      <w:r w:rsidRPr="38D4E3A3">
        <w:rPr>
          <w:rStyle w:val="eop"/>
          <w:rFonts w:ascii="Times New Roman" w:eastAsiaTheme="majorEastAsia" w:hAnsi="Times New Roman"/>
          <w:color w:val="auto"/>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īstenošanu” </w:t>
      </w:r>
      <w:r w:rsidR="00C96577">
        <w:rPr>
          <w:rStyle w:val="eop"/>
          <w:rFonts w:ascii="Times New Roman" w:eastAsiaTheme="majorEastAsia" w:hAnsi="Times New Roman"/>
          <w:color w:val="auto"/>
        </w:rPr>
        <w:t>(turpmāk – Informatīvai</w:t>
      </w:r>
      <w:r w:rsidR="00C806EC">
        <w:rPr>
          <w:rStyle w:val="eop"/>
          <w:rFonts w:ascii="Times New Roman" w:eastAsiaTheme="majorEastAsia" w:hAnsi="Times New Roman"/>
          <w:color w:val="auto"/>
        </w:rPr>
        <w:t>s</w:t>
      </w:r>
      <w:r w:rsidR="00C96577">
        <w:rPr>
          <w:rStyle w:val="eop"/>
          <w:rFonts w:ascii="Times New Roman" w:eastAsiaTheme="majorEastAsia" w:hAnsi="Times New Roman"/>
          <w:color w:val="auto"/>
        </w:rPr>
        <w:t xml:space="preserve"> </w:t>
      </w:r>
      <w:r w:rsidR="0045661E">
        <w:rPr>
          <w:rStyle w:val="eop"/>
          <w:rFonts w:ascii="Times New Roman" w:eastAsiaTheme="majorEastAsia" w:hAnsi="Times New Roman"/>
          <w:color w:val="auto"/>
        </w:rPr>
        <w:t>ziņojums</w:t>
      </w:r>
      <w:r w:rsidR="00542DF9">
        <w:rPr>
          <w:rStyle w:val="eop"/>
          <w:rFonts w:ascii="Times New Roman" w:eastAsiaTheme="majorEastAsia" w:hAnsi="Times New Roman"/>
          <w:color w:val="auto"/>
        </w:rPr>
        <w:t xml:space="preserve">) </w:t>
      </w:r>
      <w:r w:rsidRPr="38D4E3A3">
        <w:rPr>
          <w:rStyle w:val="eop"/>
          <w:rFonts w:ascii="Times New Roman" w:eastAsiaTheme="majorEastAsia" w:hAnsi="Times New Roman"/>
          <w:color w:val="auto"/>
        </w:rPr>
        <w:t>pielikumos iekļautajiem autoceļu posmiem. Informatīvā ziņojuma ietvaros tika identificēta nepieciešamība veikt autoceļu atjaunošanu vai pārbūvi administratīvi teritoriālās reformas vajadzībām</w:t>
      </w:r>
      <w:r w:rsidR="483D6C3E" w:rsidRPr="38D4E3A3">
        <w:rPr>
          <w:rStyle w:val="eop"/>
          <w:rFonts w:ascii="Times New Roman" w:eastAsiaTheme="majorEastAsia" w:hAnsi="Times New Roman"/>
          <w:color w:val="auto"/>
        </w:rPr>
        <w:t xml:space="preserve"> </w:t>
      </w:r>
      <w:r w:rsidRPr="38D4E3A3">
        <w:rPr>
          <w:rStyle w:val="eop"/>
          <w:rFonts w:ascii="Times New Roman" w:eastAsiaTheme="majorEastAsia" w:hAnsi="Times New Roman"/>
          <w:color w:val="auto"/>
        </w:rPr>
        <w:t>indikatīvi 576</w:t>
      </w:r>
      <w:r w:rsidR="483D6C3E" w:rsidRPr="38D4E3A3">
        <w:rPr>
          <w:rStyle w:val="eop"/>
          <w:rFonts w:ascii="Times New Roman" w:eastAsiaTheme="majorEastAsia" w:hAnsi="Times New Roman"/>
          <w:color w:val="auto"/>
        </w:rPr>
        <w:t xml:space="preserve"> </w:t>
      </w:r>
      <w:r w:rsidRPr="38D4E3A3">
        <w:rPr>
          <w:rStyle w:val="eop"/>
          <w:rFonts w:ascii="Times New Roman" w:eastAsiaTheme="majorEastAsia" w:hAnsi="Times New Roman"/>
          <w:color w:val="auto"/>
        </w:rPr>
        <w:t>km garumā</w:t>
      </w:r>
      <w:r w:rsidRPr="38D4E3A3">
        <w:rPr>
          <w:rFonts w:ascii="Times New Roman" w:eastAsiaTheme="majorEastAsia" w:hAnsi="Times New Roman"/>
          <w:color w:val="auto"/>
        </w:rPr>
        <w:t>.</w:t>
      </w:r>
    </w:p>
    <w:p w14:paraId="1D7BEE9C" w14:textId="2BEA8F10" w:rsidR="007C2E9B" w:rsidRPr="007C2E9B" w:rsidRDefault="00D95896" w:rsidP="00A7039D">
      <w:pPr>
        <w:pStyle w:val="paragraph"/>
        <w:spacing w:before="0" w:beforeAutospacing="0" w:after="120" w:afterAutospacing="0"/>
        <w:jc w:val="both"/>
        <w:textAlignment w:val="baseline"/>
        <w:rPr>
          <w:rStyle w:val="eop"/>
          <w:rFonts w:eastAsiaTheme="majorEastAsia"/>
        </w:rPr>
      </w:pPr>
      <w:r w:rsidRPr="38D4E3A3">
        <w:rPr>
          <w:rStyle w:val="eop"/>
          <w:rFonts w:eastAsiaTheme="majorEastAsia"/>
        </w:rPr>
        <w:t>Līdz 2024.</w:t>
      </w:r>
      <w:r w:rsidR="00175A98">
        <w:rPr>
          <w:rStyle w:val="eop"/>
          <w:rFonts w:eastAsiaTheme="majorEastAsia"/>
        </w:rPr>
        <w:t> </w:t>
      </w:r>
      <w:r w:rsidRPr="38D4E3A3">
        <w:rPr>
          <w:rStyle w:val="eop"/>
          <w:rFonts w:eastAsiaTheme="majorEastAsia"/>
        </w:rPr>
        <w:t xml:space="preserve">gada decembrim ar </w:t>
      </w:r>
      <w:r w:rsidR="00B23976" w:rsidRPr="38D4E3A3">
        <w:rPr>
          <w:rStyle w:val="eop"/>
          <w:rFonts w:eastAsiaTheme="majorEastAsia"/>
        </w:rPr>
        <w:t>AF</w:t>
      </w:r>
      <w:r w:rsidRPr="38D4E3A3">
        <w:rPr>
          <w:rStyle w:val="eop"/>
          <w:rFonts w:eastAsiaTheme="majorEastAsia"/>
        </w:rPr>
        <w:t xml:space="preserve"> 3.1.1.1.</w:t>
      </w:r>
      <w:r w:rsidR="00175A98">
        <w:rPr>
          <w:rStyle w:val="eop"/>
          <w:rFonts w:eastAsiaTheme="majorEastAsia"/>
        </w:rPr>
        <w:t>i. </w:t>
      </w:r>
      <w:r w:rsidRPr="38D4E3A3">
        <w:rPr>
          <w:rStyle w:val="eop"/>
          <w:rFonts w:eastAsiaTheme="majorEastAsia"/>
        </w:rPr>
        <w:t>investīcijas atbalstu īstenoti būvdarbi 299 km garumā. 2025.</w:t>
      </w:r>
      <w:r w:rsidR="006C0A05">
        <w:rPr>
          <w:rStyle w:val="eop"/>
          <w:rFonts w:eastAsiaTheme="majorEastAsia"/>
        </w:rPr>
        <w:t> </w:t>
      </w:r>
      <w:r w:rsidRPr="38D4E3A3">
        <w:rPr>
          <w:rStyle w:val="eop"/>
          <w:rFonts w:eastAsiaTheme="majorEastAsia"/>
        </w:rPr>
        <w:t xml:space="preserve">gadā ar AF atbalstu līdz </w:t>
      </w:r>
      <w:r w:rsidR="00592ECE">
        <w:rPr>
          <w:rStyle w:val="eop"/>
          <w:rFonts w:eastAsiaTheme="majorEastAsia"/>
        </w:rPr>
        <w:t>AF</w:t>
      </w:r>
      <w:r w:rsidR="00E8579A">
        <w:rPr>
          <w:rStyle w:val="eop"/>
          <w:rFonts w:eastAsiaTheme="majorEastAsia"/>
        </w:rPr>
        <w:t xml:space="preserve"> </w:t>
      </w:r>
      <w:r w:rsidR="00992C15" w:rsidRPr="38D4E3A3">
        <w:rPr>
          <w:rStyle w:val="eop"/>
          <w:rFonts w:eastAsiaTheme="majorEastAsia"/>
        </w:rPr>
        <w:t>3.1.1.1.</w:t>
      </w:r>
      <w:r w:rsidR="00992C15">
        <w:rPr>
          <w:rStyle w:val="eop"/>
          <w:rFonts w:eastAsiaTheme="majorEastAsia"/>
        </w:rPr>
        <w:t>i. </w:t>
      </w:r>
      <w:r w:rsidRPr="38D4E3A3">
        <w:rPr>
          <w:rStyle w:val="eop"/>
          <w:rFonts w:eastAsiaTheme="majorEastAsia"/>
        </w:rPr>
        <w:t>investīcijas beigu termiņam plānots īstenot iesāktos būvdarbus (iepirkuma procesā vai notiek būvdarbi) valsts reģionālo un vietējo autoceļu posmos</w:t>
      </w:r>
      <w:r>
        <w:t xml:space="preserve"> </w:t>
      </w:r>
      <w:r w:rsidRPr="38D4E3A3">
        <w:rPr>
          <w:rStyle w:val="eop"/>
          <w:rFonts w:eastAsiaTheme="majorEastAsia"/>
        </w:rPr>
        <w:t>79</w:t>
      </w:r>
      <w:r w:rsidR="002E26DC">
        <w:rPr>
          <w:rStyle w:val="eop"/>
          <w:rFonts w:eastAsiaTheme="majorEastAsia"/>
        </w:rPr>
        <w:t> </w:t>
      </w:r>
      <w:r w:rsidRPr="38D4E3A3">
        <w:rPr>
          <w:rStyle w:val="eop"/>
          <w:rFonts w:eastAsiaTheme="majorEastAsia"/>
        </w:rPr>
        <w:t xml:space="preserve">km garumā. </w:t>
      </w:r>
    </w:p>
    <w:p w14:paraId="30F49AAD" w14:textId="0C249722" w:rsidR="002B2C1E" w:rsidRPr="00A7039D" w:rsidRDefault="003856AE" w:rsidP="00A7039D">
      <w:pPr>
        <w:spacing w:after="120"/>
        <w:jc w:val="both"/>
        <w:rPr>
          <w:rFonts w:ascii="Times New Roman" w:eastAsiaTheme="majorEastAsia" w:hAnsi="Times New Roman"/>
          <w:strike/>
          <w:color w:val="auto"/>
          <w:kern w:val="0"/>
          <w:lang w:eastAsia="lv-LV"/>
        </w:rPr>
      </w:pPr>
      <w:r w:rsidRPr="38D4E3A3">
        <w:rPr>
          <w:rFonts w:ascii="Times New Roman" w:eastAsiaTheme="majorEastAsia" w:hAnsi="Times New Roman"/>
          <w:color w:val="auto"/>
          <w:kern w:val="0"/>
          <w:lang w:eastAsia="lv-LV"/>
        </w:rPr>
        <w:t xml:space="preserve">Pilnai saraksta izpildei, lai nodrošinātu 198 km valsts vietējo un reģionālo autoceļu posmu atjaunošanu vai pārbūvi, nepieciešamas indikatīvi 113,92 milj. </w:t>
      </w:r>
      <w:r w:rsidRPr="38D4E3A3">
        <w:rPr>
          <w:rFonts w:ascii="Times New Roman" w:eastAsiaTheme="majorEastAsia" w:hAnsi="Times New Roman"/>
          <w:i/>
          <w:iCs/>
          <w:color w:val="auto"/>
          <w:kern w:val="0"/>
          <w:lang w:eastAsia="lv-LV"/>
        </w:rPr>
        <w:t>euro</w:t>
      </w:r>
      <w:r w:rsidRPr="38D4E3A3">
        <w:rPr>
          <w:rFonts w:ascii="Times New Roman" w:eastAsiaTheme="majorEastAsia" w:hAnsi="Times New Roman"/>
          <w:color w:val="auto"/>
          <w:kern w:val="0"/>
          <w:lang w:eastAsia="lv-LV"/>
        </w:rPr>
        <w:t xml:space="preserve"> investīcijas</w:t>
      </w:r>
      <w:r w:rsidRPr="007C2E9B">
        <w:rPr>
          <w:rStyle w:val="FootnoteReference"/>
          <w:rFonts w:ascii="Times New Roman" w:hAnsi="Times New Roman"/>
          <w:color w:val="auto"/>
        </w:rPr>
        <w:footnoteReference w:id="2"/>
      </w:r>
      <w:r w:rsidR="00460AE6">
        <w:rPr>
          <w:rFonts w:ascii="Times New Roman" w:eastAsiaTheme="majorEastAsia" w:hAnsi="Times New Roman"/>
          <w:color w:val="auto"/>
          <w:kern w:val="0"/>
          <w:lang w:eastAsia="lv-LV"/>
        </w:rPr>
        <w:t>.</w:t>
      </w:r>
      <w:r w:rsidRPr="38D4E3A3">
        <w:rPr>
          <w:rFonts w:ascii="Times New Roman" w:eastAsiaTheme="majorEastAsia" w:hAnsi="Times New Roman"/>
          <w:color w:val="auto"/>
          <w:kern w:val="0"/>
          <w:lang w:eastAsia="lv-LV"/>
        </w:rPr>
        <w:t xml:space="preserve"> </w:t>
      </w:r>
    </w:p>
    <w:p w14:paraId="093524F7" w14:textId="3CE8C19B" w:rsidR="007C2E9B" w:rsidRPr="007C2E9B" w:rsidRDefault="00D95896" w:rsidP="00A7039D">
      <w:pPr>
        <w:spacing w:after="120"/>
        <w:jc w:val="both"/>
        <w:rPr>
          <w:rStyle w:val="eop"/>
          <w:rFonts w:ascii="Times New Roman" w:eastAsiaTheme="majorEastAsia" w:hAnsi="Times New Roman"/>
          <w:color w:val="auto"/>
          <w:kern w:val="0"/>
          <w:lang w:eastAsia="lv-LV"/>
        </w:rPr>
      </w:pPr>
      <w:r w:rsidRPr="38D4E3A3">
        <w:rPr>
          <w:rStyle w:val="eop"/>
          <w:rFonts w:ascii="Times New Roman" w:eastAsiaTheme="majorEastAsia" w:hAnsi="Times New Roman"/>
          <w:color w:val="auto"/>
          <w:kern w:val="0"/>
          <w:lang w:eastAsia="lv-LV"/>
        </w:rPr>
        <w:t xml:space="preserve">Atbilstoši </w:t>
      </w:r>
      <w:r w:rsidR="00B13C4B" w:rsidRPr="755C1CE7">
        <w:rPr>
          <w:rFonts w:ascii="Times New Roman" w:eastAsia="Times New Roman" w:hAnsi="Times New Roman"/>
        </w:rPr>
        <w:t>valsts sabiedrība</w:t>
      </w:r>
      <w:r w:rsidR="0054400E">
        <w:rPr>
          <w:rFonts w:ascii="Times New Roman" w:eastAsia="Times New Roman" w:hAnsi="Times New Roman"/>
        </w:rPr>
        <w:t>s</w:t>
      </w:r>
      <w:r w:rsidR="00B13C4B" w:rsidRPr="755C1CE7">
        <w:rPr>
          <w:rFonts w:ascii="Times New Roman" w:eastAsia="Times New Roman" w:hAnsi="Times New Roman"/>
        </w:rPr>
        <w:t xml:space="preserve"> ar ierobežot</w:t>
      </w:r>
      <w:r w:rsidR="002B2C1E">
        <w:rPr>
          <w:rFonts w:ascii="Times New Roman" w:eastAsia="Times New Roman" w:hAnsi="Times New Roman"/>
        </w:rPr>
        <w:t>u</w:t>
      </w:r>
      <w:r w:rsidR="00B13C4B" w:rsidRPr="755C1CE7">
        <w:rPr>
          <w:rFonts w:ascii="Times New Roman" w:eastAsia="Times New Roman" w:hAnsi="Times New Roman"/>
        </w:rPr>
        <w:t xml:space="preserve"> atbildību </w:t>
      </w:r>
      <w:r w:rsidR="00E07301">
        <w:rPr>
          <w:rFonts w:ascii="Times New Roman" w:eastAsia="Times New Roman" w:hAnsi="Times New Roman"/>
        </w:rPr>
        <w:t xml:space="preserve">(turpmāk – VSIA) </w:t>
      </w:r>
      <w:r w:rsidR="00B13C4B" w:rsidRPr="755C1CE7">
        <w:rPr>
          <w:rFonts w:ascii="Times New Roman" w:eastAsia="Times New Roman" w:hAnsi="Times New Roman"/>
        </w:rPr>
        <w:t>"Latvijas Valsts ceļi"</w:t>
      </w:r>
      <w:r w:rsidRPr="38D4E3A3">
        <w:rPr>
          <w:rStyle w:val="eop"/>
          <w:rFonts w:ascii="Times New Roman" w:eastAsiaTheme="majorEastAsia" w:hAnsi="Times New Roman"/>
          <w:color w:val="auto"/>
          <w:kern w:val="0"/>
          <w:lang w:eastAsia="lv-LV"/>
        </w:rPr>
        <w:t xml:space="preserve"> sniegtajai informācijai vis</w:t>
      </w:r>
      <w:r w:rsidR="00405A1D">
        <w:rPr>
          <w:rStyle w:val="eop"/>
          <w:rFonts w:ascii="Times New Roman" w:eastAsiaTheme="majorEastAsia" w:hAnsi="Times New Roman"/>
          <w:color w:val="auto"/>
          <w:kern w:val="0"/>
          <w:lang w:eastAsia="lv-LV"/>
        </w:rPr>
        <w:t>u ceļu posmu būvdarbi</w:t>
      </w:r>
      <w:r w:rsidR="00EB77CD">
        <w:rPr>
          <w:rStyle w:val="eop"/>
          <w:rFonts w:ascii="Times New Roman" w:eastAsiaTheme="majorEastAsia" w:hAnsi="Times New Roman"/>
          <w:color w:val="auto"/>
          <w:kern w:val="0"/>
          <w:lang w:eastAsia="lv-LV"/>
        </w:rPr>
        <w:t xml:space="preserve">, izņemot </w:t>
      </w:r>
      <w:r w:rsidR="00F45E74" w:rsidRPr="00405A1D">
        <w:rPr>
          <w:rStyle w:val="eop"/>
          <w:rFonts w:ascii="Times New Roman" w:eastAsiaTheme="majorEastAsia" w:hAnsi="Times New Roman"/>
          <w:kern w:val="0"/>
          <w:lang w:eastAsia="lv-LV"/>
        </w:rPr>
        <w:t xml:space="preserve">valsts reģionālo autoceļu Nr. P3 Garkalne </w:t>
      </w:r>
      <w:r w:rsidR="00405A1D">
        <w:rPr>
          <w:rStyle w:val="eop"/>
          <w:rFonts w:ascii="Times New Roman" w:eastAsiaTheme="majorEastAsia" w:hAnsi="Times New Roman"/>
          <w:kern w:val="0"/>
          <w:lang w:eastAsia="lv-LV"/>
        </w:rPr>
        <w:t>–</w:t>
      </w:r>
      <w:r w:rsidR="00F45E74" w:rsidRPr="00405A1D">
        <w:rPr>
          <w:rStyle w:val="eop"/>
          <w:rFonts w:ascii="Times New Roman" w:eastAsiaTheme="majorEastAsia" w:hAnsi="Times New Roman"/>
          <w:kern w:val="0"/>
          <w:lang w:eastAsia="lv-LV"/>
        </w:rPr>
        <w:t xml:space="preserve"> Alauksts</w:t>
      </w:r>
      <w:r w:rsidR="00405A1D">
        <w:rPr>
          <w:rStyle w:val="eop"/>
          <w:rFonts w:ascii="Times New Roman" w:eastAsiaTheme="majorEastAsia" w:hAnsi="Times New Roman"/>
          <w:kern w:val="0"/>
          <w:lang w:eastAsia="lv-LV"/>
        </w:rPr>
        <w:t>,</w:t>
      </w:r>
      <w:r w:rsidR="00F45E74" w:rsidRPr="38D4E3A3">
        <w:rPr>
          <w:rStyle w:val="eop"/>
          <w:rFonts w:ascii="Times New Roman" w:eastAsiaTheme="majorEastAsia" w:hAnsi="Times New Roman"/>
          <w:color w:val="auto"/>
          <w:kern w:val="0"/>
          <w:lang w:eastAsia="lv-LV"/>
        </w:rPr>
        <w:t xml:space="preserve"> </w:t>
      </w:r>
      <w:r w:rsidRPr="38D4E3A3">
        <w:rPr>
          <w:rStyle w:val="eop"/>
          <w:rFonts w:ascii="Times New Roman" w:eastAsiaTheme="majorEastAsia" w:hAnsi="Times New Roman"/>
          <w:color w:val="auto"/>
          <w:kern w:val="0"/>
          <w:lang w:eastAsia="lv-LV"/>
        </w:rPr>
        <w:t xml:space="preserve">ir </w:t>
      </w:r>
      <w:r w:rsidR="00405A1D">
        <w:rPr>
          <w:rStyle w:val="eop"/>
          <w:rFonts w:ascii="Times New Roman" w:eastAsiaTheme="majorEastAsia" w:hAnsi="Times New Roman"/>
          <w:color w:val="auto"/>
          <w:kern w:val="0"/>
          <w:lang w:eastAsia="lv-LV"/>
        </w:rPr>
        <w:t xml:space="preserve">izpildāmi </w:t>
      </w:r>
      <w:r w:rsidRPr="38D4E3A3">
        <w:rPr>
          <w:rStyle w:val="eop"/>
          <w:rFonts w:ascii="Times New Roman" w:eastAsiaTheme="majorEastAsia" w:hAnsi="Times New Roman"/>
          <w:color w:val="auto"/>
          <w:kern w:val="0"/>
          <w:lang w:eastAsia="lv-LV"/>
        </w:rPr>
        <w:t>un pabeidzami</w:t>
      </w:r>
      <w:r w:rsidR="483D6C3E" w:rsidRPr="38D4E3A3">
        <w:rPr>
          <w:rStyle w:val="eop"/>
          <w:rFonts w:ascii="Times New Roman" w:eastAsiaTheme="majorEastAsia" w:hAnsi="Times New Roman"/>
          <w:color w:val="auto"/>
          <w:kern w:val="0"/>
          <w:lang w:eastAsia="lv-LV"/>
        </w:rPr>
        <w:t xml:space="preserve"> </w:t>
      </w:r>
      <w:r w:rsidRPr="38D4E3A3">
        <w:rPr>
          <w:rStyle w:val="eop"/>
          <w:rFonts w:ascii="Times New Roman" w:eastAsiaTheme="majorEastAsia" w:hAnsi="Times New Roman"/>
          <w:color w:val="auto"/>
          <w:kern w:val="0"/>
          <w:lang w:eastAsia="lv-LV"/>
        </w:rPr>
        <w:t>līdz 2026.</w:t>
      </w:r>
      <w:r w:rsidR="00EC2DB3">
        <w:rPr>
          <w:rStyle w:val="eop"/>
          <w:rFonts w:ascii="Times New Roman" w:eastAsiaTheme="majorEastAsia" w:hAnsi="Times New Roman"/>
          <w:color w:val="auto"/>
          <w:kern w:val="0"/>
          <w:lang w:eastAsia="lv-LV"/>
        </w:rPr>
        <w:t> </w:t>
      </w:r>
      <w:r w:rsidRPr="38D4E3A3">
        <w:rPr>
          <w:rStyle w:val="eop"/>
          <w:rFonts w:ascii="Times New Roman" w:eastAsiaTheme="majorEastAsia" w:hAnsi="Times New Roman"/>
          <w:color w:val="auto"/>
          <w:kern w:val="0"/>
          <w:lang w:eastAsia="lv-LV"/>
        </w:rPr>
        <w:t>gada 31.</w:t>
      </w:r>
      <w:r w:rsidR="00EC2DB3">
        <w:rPr>
          <w:rStyle w:val="eop"/>
          <w:rFonts w:ascii="Times New Roman" w:eastAsiaTheme="majorEastAsia" w:hAnsi="Times New Roman"/>
          <w:color w:val="auto"/>
          <w:kern w:val="0"/>
          <w:lang w:eastAsia="lv-LV"/>
        </w:rPr>
        <w:t> </w:t>
      </w:r>
      <w:r w:rsidRPr="38D4E3A3">
        <w:rPr>
          <w:rStyle w:val="eop"/>
          <w:rFonts w:ascii="Times New Roman" w:eastAsiaTheme="majorEastAsia" w:hAnsi="Times New Roman"/>
          <w:color w:val="auto"/>
          <w:kern w:val="0"/>
          <w:lang w:eastAsia="lv-LV"/>
        </w:rPr>
        <w:t>decembrim</w:t>
      </w:r>
      <w:r w:rsidRPr="38D4E3A3">
        <w:rPr>
          <w:rStyle w:val="FootnoteReference"/>
          <w:rFonts w:ascii="Times New Roman" w:eastAsiaTheme="majorEastAsia" w:hAnsi="Times New Roman"/>
          <w:color w:val="auto"/>
        </w:rPr>
        <w:footnoteReference w:id="3"/>
      </w:r>
      <w:r w:rsidRPr="38D4E3A3">
        <w:rPr>
          <w:rStyle w:val="eop"/>
          <w:rFonts w:ascii="Times New Roman" w:eastAsiaTheme="majorEastAsia" w:hAnsi="Times New Roman"/>
          <w:color w:val="auto"/>
          <w:kern w:val="0"/>
          <w:lang w:eastAsia="lv-LV"/>
        </w:rPr>
        <w:t>.</w:t>
      </w:r>
    </w:p>
    <w:p w14:paraId="40553662" w14:textId="0E8736BD" w:rsidR="005E6F31" w:rsidRPr="00CA42B9" w:rsidRDefault="005E3F48" w:rsidP="00A7039D">
      <w:pPr>
        <w:pStyle w:val="paragraph"/>
        <w:spacing w:before="0" w:beforeAutospacing="0" w:after="120" w:afterAutospacing="0"/>
        <w:jc w:val="both"/>
        <w:textAlignment w:val="baseline"/>
        <w:rPr>
          <w:rStyle w:val="eop"/>
          <w:rFonts w:eastAsiaTheme="majorEastAsia"/>
        </w:rPr>
      </w:pPr>
      <w:r w:rsidRPr="007C2E9B">
        <w:t>Viedās administrācijas un reģionālās attīstības ministrij</w:t>
      </w:r>
      <w:r w:rsidR="00BA19C7">
        <w:t>as</w:t>
      </w:r>
      <w:r w:rsidR="00917BC2" w:rsidRPr="38D4E3A3">
        <w:rPr>
          <w:rStyle w:val="eop"/>
          <w:rFonts w:eastAsiaTheme="majorEastAsia"/>
        </w:rPr>
        <w:t xml:space="preserve"> </w:t>
      </w:r>
      <w:r w:rsidR="00E5712E">
        <w:rPr>
          <w:rStyle w:val="eop"/>
          <w:rFonts w:eastAsiaTheme="majorEastAsia"/>
        </w:rPr>
        <w:t xml:space="preserve">(turpmāk – VARAM) </w:t>
      </w:r>
      <w:r w:rsidR="009F47F3">
        <w:rPr>
          <w:rStyle w:val="eop"/>
          <w:rFonts w:eastAsiaTheme="majorEastAsia"/>
        </w:rPr>
        <w:t xml:space="preserve">īstenotajos </w:t>
      </w:r>
      <w:r w:rsidR="00917BC2" w:rsidRPr="38D4E3A3">
        <w:rPr>
          <w:rStyle w:val="eop"/>
          <w:rFonts w:eastAsiaTheme="majorEastAsia"/>
        </w:rPr>
        <w:t xml:space="preserve">AF investīciju pasākumos kopumā ir </w:t>
      </w:r>
      <w:r w:rsidR="00917BC2" w:rsidRPr="00CA42B9">
        <w:rPr>
          <w:rStyle w:val="eop"/>
          <w:rFonts w:eastAsiaTheme="majorEastAsia"/>
        </w:rPr>
        <w:t xml:space="preserve">izveidojies ietaupījums </w:t>
      </w:r>
      <w:r w:rsidR="00917BC2" w:rsidRPr="00CA42B9">
        <w:rPr>
          <w:rFonts w:eastAsiaTheme="majorEastAsia"/>
        </w:rPr>
        <w:t>17</w:t>
      </w:r>
      <w:r w:rsidR="00AC5824" w:rsidRPr="00CA42B9">
        <w:rPr>
          <w:rFonts w:eastAsiaTheme="majorEastAsia"/>
        </w:rPr>
        <w:t> </w:t>
      </w:r>
      <w:r w:rsidR="007F52B1" w:rsidRPr="00CA42B9">
        <w:rPr>
          <w:rFonts w:eastAsiaTheme="majorEastAsia"/>
        </w:rPr>
        <w:t>836</w:t>
      </w:r>
      <w:r w:rsidR="00AC5824" w:rsidRPr="00CA42B9">
        <w:rPr>
          <w:rFonts w:eastAsiaTheme="majorEastAsia"/>
        </w:rPr>
        <w:t> </w:t>
      </w:r>
      <w:r w:rsidR="007F52B1" w:rsidRPr="00CA42B9">
        <w:rPr>
          <w:rFonts w:eastAsiaTheme="majorEastAsia"/>
        </w:rPr>
        <w:t>469</w:t>
      </w:r>
      <w:r w:rsidR="00917BC2" w:rsidRPr="00CA42B9">
        <w:rPr>
          <w:rStyle w:val="eop"/>
          <w:rFonts w:eastAsiaTheme="majorEastAsia"/>
        </w:rPr>
        <w:t xml:space="preserve"> </w:t>
      </w:r>
      <w:r w:rsidR="00917BC2" w:rsidRPr="00CA42B9">
        <w:rPr>
          <w:rStyle w:val="eop"/>
          <w:rFonts w:eastAsiaTheme="majorEastAsia"/>
          <w:i/>
          <w:iCs/>
        </w:rPr>
        <w:t>euro</w:t>
      </w:r>
      <w:r w:rsidR="00917BC2" w:rsidRPr="00CA42B9">
        <w:rPr>
          <w:rStyle w:val="FootnoteReference"/>
          <w:rFonts w:eastAsiaTheme="majorEastAsia"/>
        </w:rPr>
        <w:footnoteReference w:id="4"/>
      </w:r>
      <w:r w:rsidR="00917BC2" w:rsidRPr="00CA42B9">
        <w:rPr>
          <w:rStyle w:val="eop"/>
          <w:rFonts w:eastAsiaTheme="majorEastAsia"/>
        </w:rPr>
        <w:t xml:space="preserve"> apmērā, kas nav nepieciešams attiecīgo investīciju pasākumu AF plānā noteikto mērķu sasniegšanai</w:t>
      </w:r>
      <w:r w:rsidR="00E5712E" w:rsidRPr="00CA42B9">
        <w:rPr>
          <w:rStyle w:val="eop"/>
          <w:rFonts w:eastAsiaTheme="majorEastAsia"/>
        </w:rPr>
        <w:t xml:space="preserve"> turpmāk.</w:t>
      </w:r>
      <w:r w:rsidR="00CB310E" w:rsidRPr="00CA42B9">
        <w:rPr>
          <w:rStyle w:val="eop"/>
          <w:rFonts w:eastAsiaTheme="majorEastAsia"/>
        </w:rPr>
        <w:t xml:space="preserve"> </w:t>
      </w:r>
      <w:r w:rsidR="13FC9D65" w:rsidRPr="00CA42B9">
        <w:rPr>
          <w:rStyle w:val="eop"/>
          <w:rFonts w:eastAsiaTheme="majorEastAsia"/>
        </w:rPr>
        <w:t xml:space="preserve">AF finansējuma atlikums ir izveidojies arī </w:t>
      </w:r>
      <w:r w:rsidR="003D2D61" w:rsidRPr="00CA42B9">
        <w:rPr>
          <w:rStyle w:val="eop"/>
          <w:rFonts w:eastAsiaTheme="majorEastAsia"/>
        </w:rPr>
        <w:t>Zemkopības</w:t>
      </w:r>
      <w:r w:rsidR="13FC9D65" w:rsidRPr="00CA42B9">
        <w:rPr>
          <w:rStyle w:val="eop"/>
          <w:rFonts w:eastAsiaTheme="majorEastAsia"/>
        </w:rPr>
        <w:t xml:space="preserve"> ministrij</w:t>
      </w:r>
      <w:r w:rsidR="00764431" w:rsidRPr="00CA42B9">
        <w:rPr>
          <w:rStyle w:val="eop"/>
          <w:rFonts w:eastAsiaTheme="majorEastAsia"/>
        </w:rPr>
        <w:t>as</w:t>
      </w:r>
      <w:r w:rsidR="13FC9D65" w:rsidRPr="00CA42B9">
        <w:rPr>
          <w:rStyle w:val="eop"/>
          <w:rFonts w:eastAsiaTheme="majorEastAsia"/>
        </w:rPr>
        <w:t xml:space="preserve"> atbildības </w:t>
      </w:r>
      <w:r w:rsidR="00764431" w:rsidRPr="00CA42B9">
        <w:rPr>
          <w:rStyle w:val="eop"/>
          <w:rFonts w:eastAsiaTheme="majorEastAsia"/>
        </w:rPr>
        <w:t xml:space="preserve">investīcijā </w:t>
      </w:r>
      <w:r w:rsidR="003D2D61" w:rsidRPr="00CA42B9">
        <w:rPr>
          <w:rStyle w:val="eop"/>
          <w:rFonts w:eastAsiaTheme="majorEastAsia"/>
        </w:rPr>
        <w:t>1.3.1.2.i “Investīcijas plūdu risku mazināšanas infrastruktūrā”</w:t>
      </w:r>
      <w:r w:rsidR="79995A88" w:rsidRPr="00CA42B9">
        <w:rPr>
          <w:rStyle w:val="eop"/>
          <w:rFonts w:eastAsiaTheme="majorEastAsia"/>
        </w:rPr>
        <w:t>.</w:t>
      </w:r>
      <w:r w:rsidR="00CB310E" w:rsidRPr="00CA42B9">
        <w:rPr>
          <w:rStyle w:val="eop"/>
          <w:rFonts w:eastAsiaTheme="majorEastAsia"/>
        </w:rPr>
        <w:t xml:space="preserve"> </w:t>
      </w:r>
    </w:p>
    <w:p w14:paraId="446EC831" w14:textId="14D7F706" w:rsidR="007054C4" w:rsidRPr="007054C4" w:rsidRDefault="00E5712E" w:rsidP="00A7039D">
      <w:pPr>
        <w:pStyle w:val="paragraph"/>
        <w:spacing w:before="0" w:beforeAutospacing="0" w:after="120" w:afterAutospacing="0"/>
        <w:jc w:val="both"/>
        <w:textAlignment w:val="baseline"/>
        <w:rPr>
          <w:rFonts w:eastAsiaTheme="majorEastAsia"/>
        </w:rPr>
      </w:pPr>
      <w:r w:rsidRPr="205A390B">
        <w:rPr>
          <w:rStyle w:val="eop"/>
          <w:rFonts w:eastAsiaTheme="majorEastAsia"/>
        </w:rPr>
        <w:t>Tādējādi</w:t>
      </w:r>
      <w:r w:rsidR="00917BC2" w:rsidRPr="205A390B">
        <w:rPr>
          <w:rStyle w:val="eop"/>
          <w:rFonts w:eastAsiaTheme="majorEastAsia"/>
        </w:rPr>
        <w:t xml:space="preserve"> </w:t>
      </w:r>
      <w:r w:rsidRPr="205A390B">
        <w:rPr>
          <w:rStyle w:val="eop"/>
          <w:rFonts w:eastAsiaTheme="majorEastAsia"/>
        </w:rPr>
        <w:t xml:space="preserve">VARAM rosina, </w:t>
      </w:r>
      <w:r w:rsidR="00415786" w:rsidRPr="205A390B">
        <w:rPr>
          <w:rStyle w:val="eop"/>
          <w:rFonts w:eastAsiaTheme="majorEastAsia"/>
        </w:rPr>
        <w:t>AF investīciju</w:t>
      </w:r>
      <w:r w:rsidR="00D73168" w:rsidRPr="205A390B">
        <w:rPr>
          <w:rStyle w:val="eop"/>
          <w:rFonts w:eastAsiaTheme="majorEastAsia"/>
        </w:rPr>
        <w:t xml:space="preserve"> </w:t>
      </w:r>
      <w:r w:rsidR="00EE6D81" w:rsidRPr="205A390B">
        <w:rPr>
          <w:rStyle w:val="eop"/>
          <w:rFonts w:eastAsiaTheme="majorEastAsia"/>
        </w:rPr>
        <w:t>ietaupījumu</w:t>
      </w:r>
      <w:r w:rsidR="00415786" w:rsidRPr="205A390B">
        <w:rPr>
          <w:rStyle w:val="eop"/>
          <w:rFonts w:eastAsiaTheme="majorEastAsia"/>
        </w:rPr>
        <w:t xml:space="preserve"> </w:t>
      </w:r>
      <w:r w:rsidR="446ECD25" w:rsidRPr="205A390B">
        <w:rPr>
          <w:rStyle w:val="eop"/>
          <w:rFonts w:eastAsiaTheme="majorEastAsia"/>
        </w:rPr>
        <w:t>18</w:t>
      </w:r>
      <w:r w:rsidR="00946C85" w:rsidRPr="205A390B">
        <w:rPr>
          <w:rStyle w:val="eop"/>
          <w:rFonts w:eastAsiaTheme="majorEastAsia"/>
        </w:rPr>
        <w:t xml:space="preserve"> 000 000 </w:t>
      </w:r>
      <w:r w:rsidR="446ECD25" w:rsidRPr="205A390B">
        <w:rPr>
          <w:rStyle w:val="eop"/>
          <w:rFonts w:eastAsiaTheme="majorEastAsia"/>
          <w:i/>
          <w:iCs/>
        </w:rPr>
        <w:t xml:space="preserve">euro </w:t>
      </w:r>
      <w:r w:rsidR="446ECD25" w:rsidRPr="205A390B">
        <w:rPr>
          <w:rStyle w:val="eop"/>
          <w:rFonts w:eastAsiaTheme="majorEastAsia"/>
        </w:rPr>
        <w:t>apmērā</w:t>
      </w:r>
      <w:r w:rsidR="4A9B61AB" w:rsidRPr="205A390B">
        <w:rPr>
          <w:rStyle w:val="eop"/>
          <w:rFonts w:eastAsiaTheme="majorEastAsia"/>
        </w:rPr>
        <w:t xml:space="preserve"> (t.sk. VARAM atbildības AF investīciju ietaupījumu 17 836 469 </w:t>
      </w:r>
      <w:r w:rsidR="4A9B61AB" w:rsidRPr="205A390B">
        <w:rPr>
          <w:rStyle w:val="eop"/>
          <w:rFonts w:eastAsiaTheme="majorEastAsia"/>
          <w:i/>
          <w:iCs/>
        </w:rPr>
        <w:t xml:space="preserve">euro </w:t>
      </w:r>
      <w:r w:rsidR="4A9B61AB" w:rsidRPr="205A390B">
        <w:rPr>
          <w:rStyle w:val="eop"/>
          <w:rFonts w:eastAsiaTheme="majorEastAsia"/>
        </w:rPr>
        <w:t>un</w:t>
      </w:r>
      <w:r w:rsidR="7049837E" w:rsidRPr="205A390B">
        <w:rPr>
          <w:rStyle w:val="eop"/>
          <w:rFonts w:eastAsiaTheme="majorEastAsia"/>
        </w:rPr>
        <w:t xml:space="preserve"> </w:t>
      </w:r>
      <w:r w:rsidR="003D2D61" w:rsidRPr="205A390B">
        <w:rPr>
          <w:rStyle w:val="eop"/>
          <w:rFonts w:eastAsiaTheme="majorEastAsia"/>
        </w:rPr>
        <w:t xml:space="preserve">Zemkopības ministrijas </w:t>
      </w:r>
      <w:r w:rsidR="4C78627A" w:rsidRPr="205A390B">
        <w:rPr>
          <w:rStyle w:val="eop"/>
          <w:rFonts w:eastAsiaTheme="majorEastAsia"/>
        </w:rPr>
        <w:t>atbildības AF investīcij</w:t>
      </w:r>
      <w:r w:rsidR="003D2D61" w:rsidRPr="205A390B">
        <w:rPr>
          <w:rStyle w:val="eop"/>
          <w:rFonts w:eastAsiaTheme="majorEastAsia"/>
        </w:rPr>
        <w:t>as</w:t>
      </w:r>
      <w:r w:rsidR="4C78627A" w:rsidRPr="205A390B">
        <w:rPr>
          <w:rStyle w:val="eop"/>
          <w:rFonts w:eastAsiaTheme="majorEastAsia"/>
        </w:rPr>
        <w:t xml:space="preserve"> ietaupījumu </w:t>
      </w:r>
      <w:r w:rsidR="6B0D8423" w:rsidRPr="205A390B">
        <w:rPr>
          <w:rStyle w:val="eop"/>
          <w:rFonts w:eastAsiaTheme="majorEastAsia"/>
        </w:rPr>
        <w:t>vis</w:t>
      </w:r>
      <w:r w:rsidR="189C2CDA" w:rsidRPr="205A390B">
        <w:rPr>
          <w:rStyle w:val="eop"/>
          <w:rFonts w:eastAsiaTheme="majorEastAsia"/>
        </w:rPr>
        <w:t xml:space="preserve">maz 163 531 </w:t>
      </w:r>
      <w:r w:rsidR="189C2CDA" w:rsidRPr="205A390B">
        <w:rPr>
          <w:rStyle w:val="eop"/>
          <w:rFonts w:eastAsiaTheme="majorEastAsia"/>
          <w:i/>
          <w:iCs/>
        </w:rPr>
        <w:t>euro</w:t>
      </w:r>
      <w:r w:rsidR="4A9B61AB" w:rsidRPr="205A390B">
        <w:rPr>
          <w:rStyle w:val="eop"/>
          <w:rFonts w:eastAsiaTheme="majorEastAsia"/>
        </w:rPr>
        <w:t>)</w:t>
      </w:r>
      <w:r w:rsidR="007E2CEC" w:rsidRPr="205A390B">
        <w:rPr>
          <w:rStyle w:val="eop"/>
          <w:rFonts w:eastAsiaTheme="majorEastAsia"/>
          <w:i/>
          <w:iCs/>
        </w:rPr>
        <w:t xml:space="preserve"> </w:t>
      </w:r>
      <w:r w:rsidR="00917BC2" w:rsidRPr="205A390B">
        <w:rPr>
          <w:rStyle w:val="eop"/>
          <w:rFonts w:eastAsiaTheme="majorEastAsia"/>
        </w:rPr>
        <w:t xml:space="preserve">nacionāli </w:t>
      </w:r>
      <w:r w:rsidR="00C806EC" w:rsidRPr="205A390B">
        <w:rPr>
          <w:rStyle w:val="eop"/>
          <w:rFonts w:eastAsiaTheme="majorEastAsia"/>
        </w:rPr>
        <w:t>novirzīt</w:t>
      </w:r>
      <w:r w:rsidR="00917BC2" w:rsidRPr="205A390B">
        <w:rPr>
          <w:rStyle w:val="eop"/>
          <w:rFonts w:eastAsiaTheme="majorEastAsia"/>
        </w:rPr>
        <w:t xml:space="preserve"> uz AF 3.1.1.1.i </w:t>
      </w:r>
      <w:r w:rsidR="00CB310E" w:rsidRPr="205A390B">
        <w:rPr>
          <w:rStyle w:val="eop"/>
          <w:rFonts w:eastAsiaTheme="majorEastAsia"/>
        </w:rPr>
        <w:t xml:space="preserve">investīcijas </w:t>
      </w:r>
      <w:r w:rsidR="00917BC2" w:rsidRPr="205A390B">
        <w:rPr>
          <w:rStyle w:val="eop"/>
          <w:rFonts w:eastAsiaTheme="majorEastAsia"/>
        </w:rPr>
        <w:t>atlikušo autoceļu posmu būvniecībai, nemainot</w:t>
      </w:r>
      <w:r w:rsidR="0054400E" w:rsidRPr="205A390B">
        <w:rPr>
          <w:rStyle w:val="eop"/>
          <w:rFonts w:eastAsiaTheme="majorEastAsia"/>
        </w:rPr>
        <w:t xml:space="preserve"> </w:t>
      </w:r>
      <w:r w:rsidR="00917BC2" w:rsidRPr="205A390B">
        <w:rPr>
          <w:rStyle w:val="eop"/>
          <w:rFonts w:eastAsiaTheme="majorEastAsia"/>
        </w:rPr>
        <w:t>ANM plānā noteiktos ieguldījumu mērķus</w:t>
      </w:r>
      <w:r w:rsidR="00B10714" w:rsidRPr="205A390B">
        <w:rPr>
          <w:rStyle w:val="eop"/>
          <w:rFonts w:eastAsiaTheme="majorEastAsia"/>
        </w:rPr>
        <w:t xml:space="preserve"> un </w:t>
      </w:r>
      <w:r w:rsidR="001A0396" w:rsidRPr="205A390B">
        <w:rPr>
          <w:rStyle w:val="eop"/>
          <w:rFonts w:eastAsiaTheme="majorEastAsia"/>
        </w:rPr>
        <w:t xml:space="preserve">mērķa </w:t>
      </w:r>
      <w:r w:rsidR="00B10714" w:rsidRPr="205A390B">
        <w:rPr>
          <w:rStyle w:val="eop"/>
          <w:rFonts w:eastAsiaTheme="majorEastAsia"/>
        </w:rPr>
        <w:t>rādītājus</w:t>
      </w:r>
      <w:r w:rsidR="00917BC2" w:rsidRPr="205A390B">
        <w:rPr>
          <w:rStyle w:val="eop"/>
          <w:rFonts w:eastAsiaTheme="majorEastAsia"/>
        </w:rPr>
        <w:t>.</w:t>
      </w:r>
      <w:r w:rsidR="00A641BC" w:rsidRPr="205A390B">
        <w:rPr>
          <w:rStyle w:val="eop"/>
          <w:rFonts w:eastAsiaTheme="majorEastAsia"/>
        </w:rPr>
        <w:t xml:space="preserve"> </w:t>
      </w:r>
    </w:p>
    <w:p w14:paraId="2F80A1F0" w14:textId="618746D3" w:rsidR="007054C4" w:rsidRPr="007C2E9B" w:rsidRDefault="007054C4" w:rsidP="00A7039D">
      <w:pPr>
        <w:pStyle w:val="paragraph"/>
        <w:spacing w:before="0" w:beforeAutospacing="0" w:after="120" w:afterAutospacing="0"/>
        <w:jc w:val="both"/>
        <w:textAlignment w:val="baseline"/>
      </w:pPr>
      <w:r w:rsidRPr="00CA7743">
        <w:rPr>
          <w:rStyle w:val="eop"/>
          <w:rFonts w:eastAsiaTheme="majorEastAsia"/>
        </w:rPr>
        <w:t>VARAM atbildības investīciju pasākumos projektu iesniegumu atlases jau ir noslēgušās un jaunas projektu iesniegumu atlases netiek plānotas.</w:t>
      </w:r>
      <w:r w:rsidRPr="00CA7743">
        <w:t xml:space="preserve"> Ņemot vērā, ka tiek piešķirts papildu finansējums </w:t>
      </w:r>
      <w:r w:rsidRPr="00CA7743">
        <w:lastRenderedPageBreak/>
        <w:t xml:space="preserve">projekta </w:t>
      </w:r>
      <w:r w:rsidRPr="00D61321">
        <w:t>Nr. 3.1.1.1.i.0/1/22/I/VARAM/001 “Valsts reģionālo un vietējo autoceļu tīkla uzlabošana”</w:t>
      </w:r>
      <w:r>
        <w:t xml:space="preserve"> </w:t>
      </w:r>
      <w:r w:rsidRPr="00CA7743">
        <w:t xml:space="preserve">īstenošanai </w:t>
      </w:r>
      <w:r w:rsidRPr="00CA7743">
        <w:rPr>
          <w:rStyle w:val="eop"/>
          <w:rFonts w:eastAsiaTheme="majorEastAsia"/>
        </w:rPr>
        <w:t xml:space="preserve">(AF finansējuma atlikumu veido </w:t>
      </w:r>
      <w:r w:rsidRPr="00C8547F">
        <w:rPr>
          <w:rStyle w:val="eop"/>
          <w:rFonts w:eastAsiaTheme="majorEastAsia"/>
        </w:rPr>
        <w:t>citiem AF</w:t>
      </w:r>
      <w:r>
        <w:rPr>
          <w:rStyle w:val="eop"/>
          <w:rFonts w:eastAsiaTheme="majorEastAsia"/>
        </w:rPr>
        <w:t xml:space="preserve"> </w:t>
      </w:r>
      <w:r w:rsidRPr="00CA7743">
        <w:rPr>
          <w:rStyle w:val="eop"/>
          <w:rFonts w:eastAsiaTheme="majorEastAsia"/>
        </w:rPr>
        <w:t xml:space="preserve">projektiem nepiesaistītais finansējums, kas ir pieejams novirzīšanai </w:t>
      </w:r>
      <w:r w:rsidRPr="00CA7743">
        <w:t>AF 3.1.1.1.i. investīcijas īstenošanai)</w:t>
      </w:r>
      <w:r>
        <w:t xml:space="preserve"> </w:t>
      </w:r>
      <w:r w:rsidRPr="00CA7743">
        <w:t xml:space="preserve">un pagarināti darbību izpildes termiņi, </w:t>
      </w:r>
      <w:r>
        <w:t xml:space="preserve">projektā </w:t>
      </w:r>
      <w:r w:rsidRPr="00CA7743">
        <w:t>plānots sagatavot grozījumus.</w:t>
      </w:r>
    </w:p>
    <w:p w14:paraId="2E75CDD0" w14:textId="519F7BE8" w:rsidR="007C2E9B" w:rsidRPr="007C2E9B" w:rsidRDefault="00E34EFC" w:rsidP="00A7039D">
      <w:pPr>
        <w:pStyle w:val="paragraph"/>
        <w:spacing w:before="0" w:beforeAutospacing="0" w:after="120" w:afterAutospacing="0"/>
        <w:jc w:val="both"/>
        <w:textAlignment w:val="baseline"/>
      </w:pPr>
      <w:r w:rsidRPr="007C2E9B">
        <w:t>L</w:t>
      </w:r>
      <w:r w:rsidR="188A5648" w:rsidRPr="007C2E9B">
        <w:t xml:space="preserve">ai nodrošinātu finansējumu </w:t>
      </w:r>
      <w:r w:rsidR="00E8579A">
        <w:t xml:space="preserve">AF </w:t>
      </w:r>
      <w:r w:rsidR="0035678B" w:rsidRPr="007C2E9B">
        <w:t xml:space="preserve">3.1.1.1.i. </w:t>
      </w:r>
      <w:r w:rsidR="00B309D4" w:rsidRPr="007C2E9B">
        <w:t>investīcijas</w:t>
      </w:r>
      <w:r w:rsidR="188A5648" w:rsidRPr="007C2E9B">
        <w:t xml:space="preserve"> īstenošanai, </w:t>
      </w:r>
      <w:r w:rsidR="00BB49A0" w:rsidRPr="007C2E9B">
        <w:t xml:space="preserve">Satiksmes ministrijai </w:t>
      </w:r>
      <w:r w:rsidR="0054400E">
        <w:t>ANM</w:t>
      </w:r>
      <w:r w:rsidR="00BB49A0" w:rsidRPr="007C2E9B">
        <w:t xml:space="preserve"> plāna 3.1.1.1.i. investīcijas </w:t>
      </w:r>
      <w:r w:rsidR="00BB49A0" w:rsidRPr="00E41A4A">
        <w:t xml:space="preserve">īstenošanai nepieciešamo finansējumu </w:t>
      </w:r>
      <w:r w:rsidR="002477D2" w:rsidRPr="00E41A4A">
        <w:t>21</w:t>
      </w:r>
      <w:r w:rsidR="00F47461">
        <w:t> </w:t>
      </w:r>
      <w:r w:rsidR="00F64173" w:rsidRPr="00E41A4A">
        <w:t>780</w:t>
      </w:r>
      <w:r w:rsidR="00F47461">
        <w:t> </w:t>
      </w:r>
      <w:r w:rsidR="00F64173" w:rsidRPr="00E41A4A">
        <w:t>000</w:t>
      </w:r>
      <w:r w:rsidR="002477D2" w:rsidRPr="00E41A4A">
        <w:t xml:space="preserve"> </w:t>
      </w:r>
      <w:r w:rsidR="002477D2" w:rsidRPr="00E41A4A">
        <w:rPr>
          <w:i/>
        </w:rPr>
        <w:t>euro</w:t>
      </w:r>
      <w:r w:rsidR="002477D2" w:rsidRPr="00E41A4A">
        <w:t xml:space="preserve"> apmērā, t.sk. AF </w:t>
      </w:r>
      <w:r w:rsidR="004A7DAE" w:rsidRPr="00E41A4A">
        <w:t>finansējumu</w:t>
      </w:r>
      <w:r w:rsidR="002477D2" w:rsidRPr="00E41A4A">
        <w:t xml:space="preserve"> </w:t>
      </w:r>
      <w:r w:rsidR="00F64173" w:rsidRPr="00E41A4A">
        <w:rPr>
          <w:rFonts w:eastAsiaTheme="majorEastAsia"/>
        </w:rPr>
        <w:t>18 000</w:t>
      </w:r>
      <w:r w:rsidR="005770E1" w:rsidRPr="00E41A4A">
        <w:rPr>
          <w:rFonts w:eastAsiaTheme="majorEastAsia"/>
        </w:rPr>
        <w:t> </w:t>
      </w:r>
      <w:r w:rsidR="00F64173" w:rsidRPr="00E41A4A">
        <w:rPr>
          <w:rFonts w:eastAsiaTheme="majorEastAsia"/>
        </w:rPr>
        <w:t>000</w:t>
      </w:r>
      <w:r w:rsidR="00BB49A0" w:rsidRPr="00E41A4A">
        <w:rPr>
          <w:rStyle w:val="eop"/>
          <w:rFonts w:eastAsiaTheme="majorEastAsia"/>
        </w:rPr>
        <w:t xml:space="preserve"> </w:t>
      </w:r>
      <w:r w:rsidR="00BB49A0" w:rsidRPr="00E41A4A">
        <w:rPr>
          <w:rStyle w:val="eop"/>
          <w:rFonts w:eastAsiaTheme="majorEastAsia"/>
          <w:i/>
        </w:rPr>
        <w:t>euro</w:t>
      </w:r>
      <w:r w:rsidR="00C45087" w:rsidRPr="00E41A4A">
        <w:rPr>
          <w:iCs/>
        </w:rPr>
        <w:t xml:space="preserve"> u</w:t>
      </w:r>
      <w:r w:rsidR="00C45087" w:rsidRPr="00AC5FD1">
        <w:rPr>
          <w:iCs/>
        </w:rPr>
        <w:t xml:space="preserve">n valsts budžeta finansējumu 3 780 000 </w:t>
      </w:r>
      <w:r w:rsidR="00C45087" w:rsidRPr="00AC5FD1">
        <w:rPr>
          <w:rFonts w:eastAsia="ヒラギノ角ゴ Pro W3"/>
          <w:i/>
        </w:rPr>
        <w:t>euro</w:t>
      </w:r>
      <w:r w:rsidR="00C45087" w:rsidRPr="00AC5FD1">
        <w:rPr>
          <w:rFonts w:eastAsia="ヒラギノ角ゴ Pro W3"/>
          <w:iCs/>
        </w:rPr>
        <w:t> </w:t>
      </w:r>
      <w:r w:rsidR="00C45087" w:rsidRPr="00AC5FD1">
        <w:rPr>
          <w:iCs/>
        </w:rPr>
        <w:t>pievienotās vērtības nodokļa segšanai</w:t>
      </w:r>
      <w:r w:rsidR="00C45087">
        <w:rPr>
          <w:rStyle w:val="FootnoteReference"/>
          <w:iCs/>
        </w:rPr>
        <w:footnoteReference w:id="5"/>
      </w:r>
      <w:r w:rsidR="00AC02ED">
        <w:rPr>
          <w:rStyle w:val="eop"/>
          <w:rFonts w:eastAsiaTheme="majorEastAsia"/>
        </w:rPr>
        <w:t>,</w:t>
      </w:r>
      <w:r w:rsidR="00BB49A0" w:rsidRPr="007C2E9B">
        <w:rPr>
          <w:rFonts w:eastAsiaTheme="majorEastAsia"/>
        </w:rPr>
        <w:t xml:space="preserve"> </w:t>
      </w:r>
      <w:r w:rsidR="000F7CD0">
        <w:rPr>
          <w:rFonts w:eastAsiaTheme="majorEastAsia"/>
        </w:rPr>
        <w:t xml:space="preserve">nepieciešams </w:t>
      </w:r>
      <w:r w:rsidR="00BB49A0" w:rsidRPr="007C2E9B">
        <w:rPr>
          <w:rStyle w:val="eop"/>
          <w:rFonts w:eastAsiaTheme="majorEastAsia"/>
        </w:rPr>
        <w:t xml:space="preserve">pieprasīt </w:t>
      </w:r>
      <w:r w:rsidR="00BB49A0" w:rsidRPr="007C2E9B">
        <w:rPr>
          <w:rFonts w:eastAsiaTheme="majorEastAsia"/>
        </w:rPr>
        <w:t>no 74.</w:t>
      </w:r>
      <w:r w:rsidR="00136113">
        <w:rPr>
          <w:rFonts w:eastAsiaTheme="majorEastAsia"/>
        </w:rPr>
        <w:t> </w:t>
      </w:r>
      <w:r w:rsidR="00BB49A0" w:rsidRPr="007C2E9B">
        <w:rPr>
          <w:rFonts w:eastAsiaTheme="majorEastAsia"/>
        </w:rPr>
        <w:t>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paredzot finansējumu Satiksmes ministrijas budžeta programmas 74.00.00 "Atveseļošanas un noturības mehānisma (ANM) projektu un pasākumu īstenošana" atsevišķā apakšprogrammā atbilstoši plānotajiem atjaunojamiem un pārbūvējamiem valsts reģionālajiem un vietējiem autoceļiem nepieciešamajam finansējumam attiecīgajā gadā</w:t>
      </w:r>
      <w:r w:rsidR="00BB49A0" w:rsidRPr="007C2E9B">
        <w:t xml:space="preserve">, saskaņojot pieprasāmā finansējuma apmēru sadalījumā pa gadiem ar </w:t>
      </w:r>
      <w:r w:rsidR="00C960B4">
        <w:t>VARAM</w:t>
      </w:r>
      <w:r w:rsidR="00BB49A0" w:rsidRPr="007C2E9B">
        <w:t xml:space="preserve">, ievērojot, ka īstenojamā investīcija ir saistīta ar </w:t>
      </w:r>
      <w:r w:rsidR="00C960B4">
        <w:t>VARAM</w:t>
      </w:r>
      <w:r w:rsidR="00BB49A0" w:rsidRPr="007C2E9B">
        <w:t xml:space="preserve"> kompetences jomu un veikto administratīvi teritoriālo reformu.</w:t>
      </w:r>
    </w:p>
    <w:p w14:paraId="651CF037" w14:textId="08EF662B" w:rsidR="007C2E9B" w:rsidRPr="007C2E9B" w:rsidRDefault="00FE27F9" w:rsidP="00A7039D">
      <w:pPr>
        <w:spacing w:after="120"/>
        <w:jc w:val="both"/>
        <w:rPr>
          <w:rFonts w:ascii="Times New Roman" w:hAnsi="Times New Roman"/>
          <w:color w:val="auto"/>
        </w:rPr>
      </w:pPr>
      <w:r w:rsidRPr="38D4E3A3">
        <w:rPr>
          <w:rFonts w:ascii="Times New Roman" w:hAnsi="Times New Roman"/>
          <w:color w:val="auto"/>
        </w:rPr>
        <w:t>Satiksmes ministrija</w:t>
      </w:r>
      <w:r w:rsidR="00876A9E">
        <w:rPr>
          <w:rFonts w:ascii="Times New Roman" w:hAnsi="Times New Roman"/>
          <w:color w:val="auto"/>
        </w:rPr>
        <w:t xml:space="preserve"> </w:t>
      </w:r>
      <w:r w:rsidR="116380FE" w:rsidRPr="38D4E3A3">
        <w:rPr>
          <w:rFonts w:ascii="Times New Roman" w:hAnsi="Times New Roman"/>
          <w:color w:val="auto"/>
        </w:rPr>
        <w:t>vienas</w:t>
      </w:r>
      <w:r w:rsidRPr="38D4E3A3">
        <w:rPr>
          <w:rFonts w:ascii="Times New Roman" w:hAnsi="Times New Roman"/>
          <w:color w:val="auto"/>
        </w:rPr>
        <w:t xml:space="preserve"> nedēļ</w:t>
      </w:r>
      <w:r w:rsidR="060333C8" w:rsidRPr="38D4E3A3">
        <w:rPr>
          <w:rFonts w:ascii="Times New Roman" w:hAnsi="Times New Roman"/>
          <w:color w:val="auto"/>
        </w:rPr>
        <w:t>as</w:t>
      </w:r>
      <w:r w:rsidRPr="38D4E3A3">
        <w:rPr>
          <w:rFonts w:ascii="Times New Roman" w:hAnsi="Times New Roman"/>
          <w:color w:val="auto"/>
        </w:rPr>
        <w:t xml:space="preserve"> laikā no </w:t>
      </w:r>
      <w:r w:rsidR="00C960B4">
        <w:rPr>
          <w:rFonts w:ascii="Times New Roman" w:hAnsi="Times New Roman"/>
          <w:color w:val="auto"/>
        </w:rPr>
        <w:t xml:space="preserve">šī </w:t>
      </w:r>
      <w:r w:rsidRPr="38D4E3A3">
        <w:rPr>
          <w:rFonts w:ascii="Times New Roman" w:hAnsi="Times New Roman"/>
          <w:color w:val="auto"/>
        </w:rPr>
        <w:t xml:space="preserve">informatīvā </w:t>
      </w:r>
      <w:r w:rsidR="00C960B4">
        <w:rPr>
          <w:rFonts w:ascii="Times New Roman" w:hAnsi="Times New Roman"/>
          <w:color w:val="auto"/>
        </w:rPr>
        <w:t xml:space="preserve">ziņojuma </w:t>
      </w:r>
      <w:r w:rsidRPr="38D4E3A3">
        <w:rPr>
          <w:rFonts w:ascii="Times New Roman" w:hAnsi="Times New Roman"/>
          <w:color w:val="auto"/>
        </w:rPr>
        <w:t xml:space="preserve">izskatīšanas </w:t>
      </w:r>
      <w:r w:rsidR="00DB0B25">
        <w:rPr>
          <w:rFonts w:ascii="Times New Roman" w:hAnsi="Times New Roman"/>
          <w:color w:val="auto"/>
        </w:rPr>
        <w:t>dienas</w:t>
      </w:r>
      <w:r w:rsidR="00C960B4" w:rsidRPr="38D4E3A3">
        <w:rPr>
          <w:rFonts w:ascii="Times New Roman" w:hAnsi="Times New Roman"/>
          <w:color w:val="auto"/>
        </w:rPr>
        <w:t xml:space="preserve"> </w:t>
      </w:r>
      <w:r w:rsidRPr="38D4E3A3">
        <w:rPr>
          <w:rFonts w:ascii="Times New Roman" w:hAnsi="Times New Roman"/>
          <w:color w:val="auto"/>
        </w:rPr>
        <w:t>Ministru kabinetā</w:t>
      </w:r>
      <w:r w:rsidR="00DB6B73">
        <w:rPr>
          <w:rFonts w:ascii="Times New Roman" w:hAnsi="Times New Roman"/>
          <w:color w:val="auto"/>
        </w:rPr>
        <w:t>,</w:t>
      </w:r>
      <w:r w:rsidRPr="38D4E3A3">
        <w:rPr>
          <w:rFonts w:ascii="Times New Roman" w:hAnsi="Times New Roman"/>
          <w:color w:val="auto"/>
        </w:rPr>
        <w:t xml:space="preserve"> </w:t>
      </w:r>
      <w:r w:rsidR="007F3578">
        <w:rPr>
          <w:rFonts w:ascii="Times New Roman" w:hAnsi="Times New Roman"/>
          <w:color w:val="auto"/>
        </w:rPr>
        <w:t>atbilstoši</w:t>
      </w:r>
      <w:r w:rsidR="00DB0B25">
        <w:rPr>
          <w:rFonts w:ascii="Times New Roman" w:hAnsi="Times New Roman"/>
          <w:color w:val="auto"/>
        </w:rPr>
        <w:t xml:space="preserve"> </w:t>
      </w:r>
      <w:r w:rsidR="00FD39F5">
        <w:rPr>
          <w:rFonts w:ascii="Times New Roman" w:hAnsi="Times New Roman"/>
          <w:color w:val="auto"/>
        </w:rPr>
        <w:t>ziņojumā norādītā</w:t>
      </w:r>
      <w:r w:rsidR="00DB6B73">
        <w:rPr>
          <w:rFonts w:ascii="Times New Roman" w:hAnsi="Times New Roman"/>
          <w:color w:val="auto"/>
        </w:rPr>
        <w:t xml:space="preserve"> </w:t>
      </w:r>
      <w:r w:rsidR="00DB0B25">
        <w:rPr>
          <w:rFonts w:ascii="Times New Roman" w:hAnsi="Times New Roman"/>
          <w:color w:val="auto"/>
        </w:rPr>
        <w:t xml:space="preserve">papildus </w:t>
      </w:r>
      <w:r w:rsidR="00854F52">
        <w:rPr>
          <w:rFonts w:ascii="Times New Roman" w:hAnsi="Times New Roman"/>
          <w:color w:val="auto"/>
        </w:rPr>
        <w:t xml:space="preserve">pieprasāmā </w:t>
      </w:r>
      <w:r w:rsidR="00DB0B25">
        <w:rPr>
          <w:rFonts w:ascii="Times New Roman" w:hAnsi="Times New Roman"/>
          <w:color w:val="auto"/>
        </w:rPr>
        <w:t xml:space="preserve">AF finansējuma </w:t>
      </w:r>
      <w:r w:rsidR="00FD39F5">
        <w:rPr>
          <w:rFonts w:ascii="Times New Roman" w:hAnsi="Times New Roman"/>
          <w:color w:val="auto"/>
        </w:rPr>
        <w:t>apmēram</w:t>
      </w:r>
      <w:r w:rsidR="00DB0B25">
        <w:rPr>
          <w:rFonts w:ascii="Times New Roman" w:hAnsi="Times New Roman"/>
          <w:color w:val="auto"/>
        </w:rPr>
        <w:t xml:space="preserve">, </w:t>
      </w:r>
      <w:r w:rsidR="0006605A">
        <w:rPr>
          <w:rFonts w:ascii="Times New Roman" w:hAnsi="Times New Roman"/>
          <w:color w:val="auto"/>
        </w:rPr>
        <w:t>sniedz priekšlikumus</w:t>
      </w:r>
      <w:r w:rsidRPr="38D4E3A3">
        <w:rPr>
          <w:rFonts w:ascii="Times New Roman" w:hAnsi="Times New Roman"/>
          <w:color w:val="auto"/>
        </w:rPr>
        <w:t xml:space="preserve"> </w:t>
      </w:r>
      <w:r w:rsidR="00C960B4" w:rsidRPr="00C960B4">
        <w:rPr>
          <w:rFonts w:ascii="Times New Roman" w:hAnsi="Times New Roman"/>
          <w:color w:val="auto"/>
        </w:rPr>
        <w:t>VARAM</w:t>
      </w:r>
      <w:r w:rsidR="00C960B4">
        <w:rPr>
          <w:rFonts w:ascii="Times New Roman" w:hAnsi="Times New Roman"/>
          <w:color w:val="auto"/>
        </w:rPr>
        <w:t xml:space="preserve"> </w:t>
      </w:r>
      <w:r w:rsidRPr="38D4E3A3">
        <w:rPr>
          <w:rFonts w:ascii="Times New Roman" w:hAnsi="Times New Roman"/>
          <w:color w:val="auto"/>
        </w:rPr>
        <w:t xml:space="preserve">par potenciāli atjaunojamiem un pārbūvējamiem valsts reģionālajiem un vietējiem autoceļiem, kas norādīti </w:t>
      </w:r>
      <w:r w:rsidR="00DE1BE7">
        <w:rPr>
          <w:rFonts w:ascii="Times New Roman" w:hAnsi="Times New Roman"/>
          <w:color w:val="auto"/>
        </w:rPr>
        <w:t>I</w:t>
      </w:r>
      <w:r w:rsidRPr="38D4E3A3">
        <w:rPr>
          <w:rFonts w:ascii="Times New Roman" w:hAnsi="Times New Roman"/>
          <w:color w:val="auto"/>
        </w:rPr>
        <w:t>nformatīvajā ziņojumā, t.sk. norādot projekta realizācijai nepieciešamo finansējumu, nepieciešamās dokumentācijas gatavības pakāpi un projekta prognozēto būvdarbu veikšanas laiku, ievērojot, ka būvdarb</w:t>
      </w:r>
      <w:r w:rsidR="00C806EC">
        <w:rPr>
          <w:rFonts w:ascii="Times New Roman" w:hAnsi="Times New Roman"/>
          <w:color w:val="auto"/>
        </w:rPr>
        <w:t>i</w:t>
      </w:r>
      <w:r w:rsidRPr="38D4E3A3">
        <w:rPr>
          <w:rFonts w:ascii="Times New Roman" w:hAnsi="Times New Roman"/>
          <w:color w:val="auto"/>
        </w:rPr>
        <w:t xml:space="preserve"> </w:t>
      </w:r>
      <w:r w:rsidR="00E5168D">
        <w:rPr>
          <w:rFonts w:ascii="Times New Roman" w:hAnsi="Times New Roman"/>
          <w:color w:val="auto"/>
        </w:rPr>
        <w:t>jāpabeidz</w:t>
      </w:r>
      <w:r w:rsidR="00196080">
        <w:rPr>
          <w:rFonts w:ascii="Times New Roman" w:hAnsi="Times New Roman"/>
          <w:color w:val="auto"/>
        </w:rPr>
        <w:t xml:space="preserve"> (saņemt</w:t>
      </w:r>
      <w:r w:rsidR="00102875">
        <w:rPr>
          <w:rFonts w:ascii="Times New Roman" w:hAnsi="Times New Roman"/>
          <w:color w:val="auto"/>
        </w:rPr>
        <w:t>s</w:t>
      </w:r>
      <w:r w:rsidR="00196080">
        <w:rPr>
          <w:rFonts w:ascii="Times New Roman" w:hAnsi="Times New Roman"/>
          <w:color w:val="auto"/>
        </w:rPr>
        <w:t xml:space="preserve"> atbildīg</w:t>
      </w:r>
      <w:r w:rsidR="007C23F4">
        <w:rPr>
          <w:rFonts w:ascii="Times New Roman" w:hAnsi="Times New Roman"/>
          <w:color w:val="auto"/>
        </w:rPr>
        <w:t>ās</w:t>
      </w:r>
      <w:r w:rsidR="00196080">
        <w:rPr>
          <w:rFonts w:ascii="Times New Roman" w:hAnsi="Times New Roman"/>
          <w:color w:val="auto"/>
        </w:rPr>
        <w:t xml:space="preserve"> institūcij</w:t>
      </w:r>
      <w:r w:rsidR="007C23F4">
        <w:rPr>
          <w:rFonts w:ascii="Times New Roman" w:hAnsi="Times New Roman"/>
          <w:color w:val="auto"/>
        </w:rPr>
        <w:t>as akt</w:t>
      </w:r>
      <w:r w:rsidR="00102875">
        <w:rPr>
          <w:rFonts w:ascii="Times New Roman" w:hAnsi="Times New Roman"/>
          <w:color w:val="auto"/>
        </w:rPr>
        <w:t>s</w:t>
      </w:r>
      <w:r w:rsidR="007C23F4">
        <w:rPr>
          <w:rFonts w:ascii="Times New Roman" w:hAnsi="Times New Roman"/>
          <w:color w:val="auto"/>
        </w:rPr>
        <w:t xml:space="preserve"> par būvobjekt</w:t>
      </w:r>
      <w:r w:rsidR="00102875">
        <w:rPr>
          <w:rFonts w:ascii="Times New Roman" w:hAnsi="Times New Roman"/>
          <w:color w:val="auto"/>
        </w:rPr>
        <w:t>a</w:t>
      </w:r>
      <w:r w:rsidR="007C23F4">
        <w:rPr>
          <w:rFonts w:ascii="Times New Roman" w:hAnsi="Times New Roman"/>
          <w:color w:val="auto"/>
        </w:rPr>
        <w:t xml:space="preserve"> nodošanu ekspluatācijā/atzīme par būvdarbu pabeigšanu)</w:t>
      </w:r>
      <w:r w:rsidR="00196080">
        <w:rPr>
          <w:rFonts w:ascii="Times New Roman" w:hAnsi="Times New Roman"/>
          <w:color w:val="auto"/>
        </w:rPr>
        <w:t xml:space="preserve"> </w:t>
      </w:r>
      <w:r w:rsidRPr="38D4E3A3">
        <w:rPr>
          <w:rFonts w:ascii="Times New Roman" w:hAnsi="Times New Roman"/>
          <w:color w:val="auto"/>
        </w:rPr>
        <w:t>līdz 2026. gada 31. decembrim</w:t>
      </w:r>
      <w:r w:rsidR="00102875">
        <w:rPr>
          <w:rFonts w:ascii="Times New Roman" w:hAnsi="Times New Roman"/>
          <w:color w:val="auto"/>
        </w:rPr>
        <w:t>.</w:t>
      </w:r>
      <w:r w:rsidR="008F4612">
        <w:rPr>
          <w:rFonts w:ascii="Times New Roman" w:hAnsi="Times New Roman"/>
          <w:color w:val="auto"/>
        </w:rPr>
        <w:t xml:space="preserve"> </w:t>
      </w:r>
    </w:p>
    <w:p w14:paraId="47E23532" w14:textId="604B81B3" w:rsidR="00FE27F9" w:rsidRDefault="00C960B4" w:rsidP="00A7039D">
      <w:pPr>
        <w:spacing w:after="120"/>
        <w:jc w:val="both"/>
        <w:rPr>
          <w:rFonts w:ascii="Times New Roman" w:hAnsi="Times New Roman"/>
          <w:color w:val="auto"/>
        </w:rPr>
      </w:pPr>
      <w:r w:rsidRPr="00C960B4">
        <w:rPr>
          <w:rFonts w:ascii="Times New Roman" w:hAnsi="Times New Roman"/>
          <w:color w:val="auto"/>
        </w:rPr>
        <w:t>VARAM</w:t>
      </w:r>
      <w:r w:rsidR="00B0580C">
        <w:rPr>
          <w:rFonts w:ascii="Times New Roman" w:hAnsi="Times New Roman"/>
          <w:color w:val="auto"/>
        </w:rPr>
        <w:t xml:space="preserve"> izskata </w:t>
      </w:r>
      <w:r w:rsidR="00594AB3">
        <w:rPr>
          <w:rFonts w:ascii="Times New Roman" w:hAnsi="Times New Roman"/>
          <w:color w:val="auto"/>
        </w:rPr>
        <w:t>saņemtos priekšlikumus</w:t>
      </w:r>
      <w:r w:rsidR="009D1014">
        <w:rPr>
          <w:rFonts w:ascii="Times New Roman" w:hAnsi="Times New Roman"/>
          <w:color w:val="auto"/>
        </w:rPr>
        <w:t xml:space="preserve">, </w:t>
      </w:r>
      <w:r w:rsidR="00B0580C">
        <w:rPr>
          <w:rFonts w:ascii="Times New Roman" w:hAnsi="Times New Roman"/>
          <w:color w:val="auto"/>
        </w:rPr>
        <w:t>un</w:t>
      </w:r>
      <w:r w:rsidR="00807F46">
        <w:rPr>
          <w:rFonts w:ascii="Times New Roman" w:hAnsi="Times New Roman"/>
          <w:color w:val="auto"/>
        </w:rPr>
        <w:t>,</w:t>
      </w:r>
      <w:r w:rsidR="00B0580C">
        <w:rPr>
          <w:rFonts w:ascii="Times New Roman" w:hAnsi="Times New Roman"/>
          <w:color w:val="auto"/>
        </w:rPr>
        <w:t xml:space="preserve"> </w:t>
      </w:r>
      <w:r w:rsidR="00254569">
        <w:rPr>
          <w:rFonts w:ascii="Times New Roman" w:hAnsi="Times New Roman"/>
          <w:color w:val="auto"/>
        </w:rPr>
        <w:t xml:space="preserve">ne vēlāk kā </w:t>
      </w:r>
      <w:r w:rsidR="005B5DFE">
        <w:rPr>
          <w:rFonts w:ascii="Times New Roman" w:hAnsi="Times New Roman"/>
          <w:color w:val="auto"/>
        </w:rPr>
        <w:t>2025.</w:t>
      </w:r>
      <w:r w:rsidR="000C1B4F">
        <w:rPr>
          <w:rFonts w:ascii="Times New Roman" w:hAnsi="Times New Roman"/>
          <w:color w:val="auto"/>
        </w:rPr>
        <w:t> </w:t>
      </w:r>
      <w:r w:rsidR="005B5DFE">
        <w:rPr>
          <w:rFonts w:ascii="Times New Roman" w:hAnsi="Times New Roman"/>
          <w:color w:val="auto"/>
        </w:rPr>
        <w:t>gada 30</w:t>
      </w:r>
      <w:r w:rsidR="000C1B4F">
        <w:rPr>
          <w:rFonts w:ascii="Times New Roman" w:hAnsi="Times New Roman"/>
          <w:color w:val="auto"/>
        </w:rPr>
        <w:t>. </w:t>
      </w:r>
      <w:r w:rsidR="005B5DFE">
        <w:rPr>
          <w:rFonts w:ascii="Times New Roman" w:hAnsi="Times New Roman"/>
          <w:color w:val="auto"/>
        </w:rPr>
        <w:t>jūnij</w:t>
      </w:r>
      <w:r w:rsidR="00B0580C">
        <w:rPr>
          <w:rFonts w:ascii="Times New Roman" w:hAnsi="Times New Roman"/>
          <w:color w:val="auto"/>
        </w:rPr>
        <w:t>am</w:t>
      </w:r>
      <w:r w:rsidR="00807F46">
        <w:rPr>
          <w:rFonts w:ascii="Times New Roman" w:hAnsi="Times New Roman"/>
          <w:color w:val="auto"/>
        </w:rPr>
        <w:t>,</w:t>
      </w:r>
      <w:r w:rsidR="005B5DFE">
        <w:rPr>
          <w:rFonts w:ascii="Times New Roman" w:hAnsi="Times New Roman"/>
          <w:color w:val="auto"/>
        </w:rPr>
        <w:t xml:space="preserve"> </w:t>
      </w:r>
      <w:r w:rsidR="00FE27F9" w:rsidRPr="38D4E3A3">
        <w:rPr>
          <w:rFonts w:ascii="Times New Roman" w:hAnsi="Times New Roman"/>
          <w:color w:val="auto"/>
        </w:rPr>
        <w:t>informē</w:t>
      </w:r>
      <w:r w:rsidR="00F87321">
        <w:rPr>
          <w:rFonts w:ascii="Times New Roman" w:hAnsi="Times New Roman"/>
          <w:color w:val="auto"/>
        </w:rPr>
        <w:t xml:space="preserve"> </w:t>
      </w:r>
      <w:r w:rsidR="00FE27F9" w:rsidRPr="38D4E3A3">
        <w:rPr>
          <w:rFonts w:ascii="Times New Roman" w:hAnsi="Times New Roman"/>
          <w:color w:val="auto"/>
        </w:rPr>
        <w:t xml:space="preserve">Satiksmes ministriju un </w:t>
      </w:r>
      <w:r w:rsidR="00E07301">
        <w:rPr>
          <w:rFonts w:ascii="Times New Roman" w:hAnsi="Times New Roman"/>
          <w:color w:val="auto"/>
        </w:rPr>
        <w:t>VSIA</w:t>
      </w:r>
      <w:r w:rsidR="00FE27F9" w:rsidRPr="38D4E3A3">
        <w:rPr>
          <w:rFonts w:ascii="Times New Roman" w:hAnsi="Times New Roman"/>
          <w:color w:val="auto"/>
        </w:rPr>
        <w:t xml:space="preserve"> "Latvijas Valsts ceļi"</w:t>
      </w:r>
      <w:r w:rsidR="483D6C3E" w:rsidRPr="38D4E3A3">
        <w:rPr>
          <w:rFonts w:ascii="Times New Roman" w:hAnsi="Times New Roman"/>
          <w:color w:val="auto"/>
        </w:rPr>
        <w:t xml:space="preserve"> </w:t>
      </w:r>
      <w:r w:rsidR="00FE27F9" w:rsidRPr="38D4E3A3">
        <w:rPr>
          <w:rFonts w:ascii="Times New Roman" w:hAnsi="Times New Roman"/>
          <w:color w:val="auto"/>
        </w:rPr>
        <w:t>par atjaunojamo un pārbūvējamo valsts autoceļu sarakstu.</w:t>
      </w:r>
    </w:p>
    <w:p w14:paraId="4BAE876D" w14:textId="77777777" w:rsidR="00AB7017" w:rsidRDefault="00C126E5" w:rsidP="00AB7017">
      <w:pPr>
        <w:spacing w:after="120"/>
        <w:jc w:val="both"/>
        <w:rPr>
          <w:rFonts w:ascii="Times New Roman" w:hAnsi="Times New Roman"/>
          <w:color w:val="auto"/>
        </w:rPr>
      </w:pPr>
      <w:r>
        <w:rPr>
          <w:rFonts w:ascii="Times New Roman" w:hAnsi="Times New Roman"/>
          <w:color w:val="auto"/>
        </w:rPr>
        <w:t>Vienlaikus, l</w:t>
      </w:r>
      <w:r w:rsidRPr="00C031D1">
        <w:rPr>
          <w:rFonts w:ascii="Times New Roman" w:hAnsi="Times New Roman"/>
          <w:color w:val="auto"/>
        </w:rPr>
        <w:t xml:space="preserve">ai izpildītu </w:t>
      </w:r>
      <w:r w:rsidR="00DE1BE7">
        <w:rPr>
          <w:rFonts w:ascii="Times New Roman" w:hAnsi="Times New Roman"/>
          <w:color w:val="auto"/>
        </w:rPr>
        <w:t>I</w:t>
      </w:r>
      <w:r w:rsidRPr="38D4E3A3">
        <w:rPr>
          <w:rFonts w:ascii="Times New Roman" w:hAnsi="Times New Roman"/>
          <w:color w:val="auto"/>
        </w:rPr>
        <w:t>nformatīvā ziņojum</w:t>
      </w:r>
      <w:r w:rsidR="00DE1BE7">
        <w:rPr>
          <w:rFonts w:ascii="Times New Roman" w:hAnsi="Times New Roman"/>
          <w:color w:val="auto"/>
        </w:rPr>
        <w:t>a</w:t>
      </w:r>
      <w:r>
        <w:rPr>
          <w:rFonts w:ascii="Times New Roman" w:hAnsi="Times New Roman"/>
          <w:color w:val="auto"/>
        </w:rPr>
        <w:t xml:space="preserve"> p</w:t>
      </w:r>
      <w:r w:rsidRPr="00C031D1">
        <w:rPr>
          <w:rFonts w:ascii="Times New Roman" w:hAnsi="Times New Roman"/>
          <w:color w:val="auto"/>
        </w:rPr>
        <w:t>ielikumā Nr.</w:t>
      </w:r>
      <w:r>
        <w:rPr>
          <w:rFonts w:ascii="Times New Roman" w:hAnsi="Times New Roman"/>
          <w:color w:val="auto"/>
        </w:rPr>
        <w:t> </w:t>
      </w:r>
      <w:r w:rsidRPr="00C031D1">
        <w:rPr>
          <w:rFonts w:ascii="Times New Roman" w:hAnsi="Times New Roman"/>
          <w:color w:val="auto"/>
        </w:rPr>
        <w:t>1 norādīto autoceļu posmu pilnīgu realizāciju, par prioritāri atbalstāmo izvirzīta valsts reģionālā autoceļ</w:t>
      </w:r>
      <w:r w:rsidR="00DE1BE7">
        <w:rPr>
          <w:rFonts w:ascii="Times New Roman" w:hAnsi="Times New Roman"/>
          <w:color w:val="auto"/>
        </w:rPr>
        <w:t>a</w:t>
      </w:r>
      <w:r w:rsidR="000F6EE7">
        <w:rPr>
          <w:rFonts w:ascii="Times New Roman" w:hAnsi="Times New Roman"/>
          <w:color w:val="auto"/>
        </w:rPr>
        <w:t xml:space="preserve"> Nr. </w:t>
      </w:r>
      <w:r w:rsidRPr="00C031D1">
        <w:rPr>
          <w:rFonts w:ascii="Times New Roman" w:hAnsi="Times New Roman"/>
          <w:color w:val="auto"/>
        </w:rPr>
        <w:t>P126</w:t>
      </w:r>
      <w:r w:rsidR="009E4C2F">
        <w:rPr>
          <w:rStyle w:val="FootnoteReference"/>
          <w:rFonts w:ascii="Times New Roman" w:hAnsi="Times New Roman"/>
          <w:color w:val="auto"/>
        </w:rPr>
        <w:footnoteReference w:id="6"/>
      </w:r>
      <w:r w:rsidR="0057668D">
        <w:rPr>
          <w:rFonts w:ascii="Times New Roman" w:hAnsi="Times New Roman"/>
          <w:color w:val="auto"/>
        </w:rPr>
        <w:t xml:space="preserve"> </w:t>
      </w:r>
      <w:r w:rsidRPr="00C031D1">
        <w:rPr>
          <w:rFonts w:ascii="Times New Roman" w:hAnsi="Times New Roman"/>
          <w:color w:val="auto"/>
        </w:rPr>
        <w:t>pārbūve, kas ir iekļaut</w:t>
      </w:r>
      <w:r w:rsidR="00FD4A41">
        <w:rPr>
          <w:rFonts w:ascii="Times New Roman" w:hAnsi="Times New Roman"/>
          <w:color w:val="auto"/>
        </w:rPr>
        <w:t>s</w:t>
      </w:r>
      <w:r w:rsidRPr="00C031D1">
        <w:rPr>
          <w:rFonts w:ascii="Times New Roman" w:hAnsi="Times New Roman"/>
          <w:color w:val="auto"/>
        </w:rPr>
        <w:t xml:space="preserve"> pamatsarakstā un kam ir augsta transporta intensitāte.</w:t>
      </w:r>
    </w:p>
    <w:p w14:paraId="13C4BC3C" w14:textId="777F39E6" w:rsidR="00AB7017" w:rsidRPr="00AB7017" w:rsidRDefault="00AB7017" w:rsidP="00AB7017">
      <w:pPr>
        <w:spacing w:after="120"/>
        <w:jc w:val="both"/>
        <w:rPr>
          <w:rFonts w:ascii="Times New Roman" w:hAnsi="Times New Roman"/>
          <w:color w:val="auto"/>
        </w:rPr>
      </w:pPr>
      <w:r w:rsidRPr="00AB7017">
        <w:rPr>
          <w:rFonts w:ascii="Times New Roman" w:hAnsi="Times New Roman"/>
          <w:color w:val="auto"/>
        </w:rPr>
        <w:t xml:space="preserve">Savukārt citu atbalstāmo autoceļu posmu izvēle papildus pieejamā finansējuma ietvaros tiks veikta saskaņā ar jau iepriekš </w:t>
      </w:r>
      <w:r w:rsidR="00CC0526">
        <w:rPr>
          <w:rFonts w:ascii="Times New Roman" w:hAnsi="Times New Roman"/>
          <w:color w:val="auto"/>
        </w:rPr>
        <w:t>Ministru kabinetā</w:t>
      </w:r>
      <w:r w:rsidRPr="00AB7017">
        <w:rPr>
          <w:rFonts w:ascii="Times New Roman" w:hAnsi="Times New Roman"/>
          <w:color w:val="auto"/>
        </w:rPr>
        <w:t xml:space="preserve"> apstiprināto kārtību, proti, izskatot autoceļu posmus no </w:t>
      </w:r>
      <w:r w:rsidR="00CC0526">
        <w:rPr>
          <w:rFonts w:ascii="Times New Roman" w:hAnsi="Times New Roman"/>
          <w:color w:val="auto"/>
        </w:rPr>
        <w:t>I</w:t>
      </w:r>
      <w:r w:rsidRPr="00AB7017">
        <w:rPr>
          <w:rFonts w:ascii="Times New Roman" w:hAnsi="Times New Roman"/>
          <w:color w:val="auto"/>
        </w:rPr>
        <w:t xml:space="preserve">nformatīvā ziņojuma </w:t>
      </w:r>
      <w:r w:rsidR="00CC0526">
        <w:rPr>
          <w:rFonts w:ascii="Times New Roman" w:hAnsi="Times New Roman"/>
          <w:color w:val="auto"/>
        </w:rPr>
        <w:t>p</w:t>
      </w:r>
      <w:r w:rsidRPr="00AB7017">
        <w:rPr>
          <w:rFonts w:ascii="Times New Roman" w:hAnsi="Times New Roman"/>
          <w:color w:val="auto"/>
        </w:rPr>
        <w:t xml:space="preserve">ielikuma Nr. 2 </w:t>
      </w:r>
      <w:r w:rsidR="00CC0526">
        <w:rPr>
          <w:rFonts w:ascii="Times New Roman" w:hAnsi="Times New Roman"/>
          <w:color w:val="auto"/>
        </w:rPr>
        <w:t>(r</w:t>
      </w:r>
      <w:r w:rsidRPr="00AB7017">
        <w:rPr>
          <w:rFonts w:ascii="Times New Roman" w:hAnsi="Times New Roman"/>
          <w:color w:val="auto"/>
        </w:rPr>
        <w:t>ezerves saraksta</w:t>
      </w:r>
      <w:r w:rsidR="00CC0526">
        <w:rPr>
          <w:rFonts w:ascii="Times New Roman" w:hAnsi="Times New Roman"/>
          <w:color w:val="auto"/>
        </w:rPr>
        <w:t>).</w:t>
      </w:r>
      <w:r w:rsidRPr="00AB7017">
        <w:rPr>
          <w:rFonts w:ascii="Times New Roman" w:hAnsi="Times New Roman"/>
          <w:color w:val="auto"/>
        </w:rPr>
        <w:t xml:space="preserve"> Saskaņā ar </w:t>
      </w:r>
      <w:r w:rsidR="00CC0526">
        <w:rPr>
          <w:rFonts w:ascii="Times New Roman" w:hAnsi="Times New Roman"/>
          <w:color w:val="auto"/>
        </w:rPr>
        <w:t>I</w:t>
      </w:r>
      <w:r w:rsidRPr="00AB7017">
        <w:rPr>
          <w:rFonts w:ascii="Times New Roman" w:hAnsi="Times New Roman"/>
          <w:color w:val="auto"/>
        </w:rPr>
        <w:t>nformatīvo ziņojumu, precīza posmu atlase un ikgadējā papildināšana notiek, sadarbojoties Satiksmes ministrijai, VARAM un VSIA "Latvijas Valsts ceļi", kas veic nepieciešamo informācijas sniegšanu, dokumentācijas izvērtējumu un investīcijas īstenošanas sagatavošanu.</w:t>
      </w:r>
      <w:r w:rsidR="00CC0526">
        <w:rPr>
          <w:rFonts w:ascii="Times New Roman" w:hAnsi="Times New Roman"/>
          <w:color w:val="auto"/>
        </w:rPr>
        <w:t xml:space="preserve"> </w:t>
      </w:r>
      <w:r w:rsidRPr="00AB7017">
        <w:rPr>
          <w:rFonts w:ascii="Times New Roman" w:hAnsi="Times New Roman"/>
          <w:color w:val="auto"/>
        </w:rPr>
        <w:t xml:space="preserve">Jebkura papildinājuma veikšana autoceļu sarakstā notiek saskaņā ar noteikto kārtību, bez jaunu projektu atlases procesa organizēšanas, pamatojoties uz </w:t>
      </w:r>
      <w:r w:rsidR="00CC0526" w:rsidRPr="00AB7017">
        <w:rPr>
          <w:rFonts w:ascii="Times New Roman" w:hAnsi="Times New Roman"/>
          <w:color w:val="auto"/>
        </w:rPr>
        <w:t>VSIA "Latvijas Valsts ceļi"</w:t>
      </w:r>
      <w:r w:rsidR="00CC0526">
        <w:rPr>
          <w:rFonts w:ascii="Times New Roman" w:hAnsi="Times New Roman"/>
          <w:color w:val="auto"/>
        </w:rPr>
        <w:t xml:space="preserve"> </w:t>
      </w:r>
      <w:r w:rsidRPr="00AB7017">
        <w:rPr>
          <w:rFonts w:ascii="Times New Roman" w:hAnsi="Times New Roman"/>
          <w:color w:val="auto"/>
        </w:rPr>
        <w:t xml:space="preserve">un </w:t>
      </w:r>
      <w:r w:rsidR="00CC0526">
        <w:rPr>
          <w:rFonts w:ascii="Times New Roman" w:hAnsi="Times New Roman"/>
          <w:color w:val="auto"/>
        </w:rPr>
        <w:t>Satiksmes ministrijas</w:t>
      </w:r>
      <w:r w:rsidRPr="00AB7017">
        <w:rPr>
          <w:rFonts w:ascii="Times New Roman" w:hAnsi="Times New Roman"/>
          <w:color w:val="auto"/>
        </w:rPr>
        <w:t xml:space="preserve"> sniegto informāciju par posmu tehnisko gatavību, iespējamo izpildes laiku un budžetu. </w:t>
      </w:r>
      <w:r w:rsidR="003C2B0C" w:rsidRPr="003C2B0C">
        <w:rPr>
          <w:rFonts w:ascii="Times New Roman" w:hAnsi="Times New Roman"/>
          <w:color w:val="auto"/>
        </w:rPr>
        <w:t xml:space="preserve">Pārbūvējamo posmu izvēles kritēriji arī turpmāk ietver to, vai ceļa posms ir iekļauts </w:t>
      </w:r>
      <w:r w:rsidR="00D860A4">
        <w:rPr>
          <w:rFonts w:ascii="Times New Roman" w:hAnsi="Times New Roman"/>
          <w:color w:val="auto"/>
        </w:rPr>
        <w:t>I</w:t>
      </w:r>
      <w:r w:rsidR="003C2B0C" w:rsidRPr="003C2B0C">
        <w:rPr>
          <w:rFonts w:ascii="Times New Roman" w:hAnsi="Times New Roman"/>
          <w:color w:val="auto"/>
        </w:rPr>
        <w:t>nformatīvā ziņojuma 2.</w:t>
      </w:r>
      <w:r w:rsidR="00D860A4">
        <w:rPr>
          <w:rFonts w:ascii="Times New Roman" w:hAnsi="Times New Roman"/>
          <w:color w:val="auto"/>
        </w:rPr>
        <w:t> </w:t>
      </w:r>
      <w:r w:rsidR="003C2B0C" w:rsidRPr="003C2B0C">
        <w:rPr>
          <w:rFonts w:ascii="Times New Roman" w:hAnsi="Times New Roman"/>
          <w:color w:val="auto"/>
        </w:rPr>
        <w:t>pielikumā</w:t>
      </w:r>
      <w:r w:rsidR="00D860A4">
        <w:rPr>
          <w:rFonts w:ascii="Times New Roman" w:hAnsi="Times New Roman"/>
          <w:color w:val="auto"/>
        </w:rPr>
        <w:t>,</w:t>
      </w:r>
      <w:r w:rsidR="003C2B0C" w:rsidRPr="003C2B0C">
        <w:rPr>
          <w:rFonts w:ascii="Times New Roman" w:hAnsi="Times New Roman"/>
          <w:color w:val="auto"/>
        </w:rPr>
        <w:t xml:space="preserve"> kā arī tā tehnisko gatavību un iespēju pabeigt darbus </w:t>
      </w:r>
      <w:r w:rsidR="00D860A4">
        <w:rPr>
          <w:rFonts w:ascii="Times New Roman" w:hAnsi="Times New Roman"/>
          <w:color w:val="auto"/>
        </w:rPr>
        <w:t xml:space="preserve">(t.sk. saņemts atbildīgās institūcijas akts par būvobjekta nodošanu ekspluatācijā/atzīme par būvdarbu pabeigšanu) </w:t>
      </w:r>
      <w:r w:rsidR="003C2B0C" w:rsidRPr="003C2B0C">
        <w:rPr>
          <w:rFonts w:ascii="Times New Roman" w:hAnsi="Times New Roman"/>
          <w:color w:val="auto"/>
        </w:rPr>
        <w:t>līdz 2026.</w:t>
      </w:r>
      <w:r w:rsidR="00D860A4">
        <w:rPr>
          <w:rFonts w:ascii="Times New Roman" w:hAnsi="Times New Roman"/>
          <w:color w:val="auto"/>
        </w:rPr>
        <w:t> </w:t>
      </w:r>
      <w:r w:rsidR="003C2B0C" w:rsidRPr="003C2B0C">
        <w:rPr>
          <w:rFonts w:ascii="Times New Roman" w:hAnsi="Times New Roman"/>
          <w:color w:val="auto"/>
        </w:rPr>
        <w:t>gada 31.</w:t>
      </w:r>
      <w:r w:rsidR="00D860A4">
        <w:rPr>
          <w:rFonts w:ascii="Times New Roman" w:hAnsi="Times New Roman"/>
          <w:color w:val="auto"/>
        </w:rPr>
        <w:t> </w:t>
      </w:r>
      <w:r w:rsidR="003C2B0C" w:rsidRPr="003C2B0C">
        <w:rPr>
          <w:rFonts w:ascii="Times New Roman" w:hAnsi="Times New Roman"/>
          <w:color w:val="auto"/>
        </w:rPr>
        <w:t>decembrim</w:t>
      </w:r>
      <w:r w:rsidRPr="00AB7017">
        <w:rPr>
          <w:rFonts w:ascii="Times New Roman" w:hAnsi="Times New Roman"/>
          <w:color w:val="auto"/>
        </w:rPr>
        <w:t xml:space="preserve">. </w:t>
      </w:r>
    </w:p>
    <w:p w14:paraId="243FE3DA" w14:textId="39C99444" w:rsidR="00C126E5" w:rsidRPr="00DD5B28" w:rsidRDefault="00AB7017" w:rsidP="00AB7017">
      <w:pPr>
        <w:spacing w:after="120"/>
        <w:jc w:val="both"/>
        <w:rPr>
          <w:rFonts w:ascii="Times New Roman" w:hAnsi="Times New Roman"/>
          <w:color w:val="auto"/>
        </w:rPr>
      </w:pPr>
      <w:r w:rsidRPr="0030358A">
        <w:rPr>
          <w:rFonts w:ascii="Times New Roman" w:hAnsi="Times New Roman"/>
          <w:color w:val="auto"/>
        </w:rPr>
        <w:t xml:space="preserve">Šāda pieeja nodrošina uzraudzības un atbildības sadalījumu starp VARAM, </w:t>
      </w:r>
      <w:r w:rsidR="00AC546D">
        <w:rPr>
          <w:rFonts w:ascii="Times New Roman" w:hAnsi="Times New Roman"/>
          <w:color w:val="auto"/>
        </w:rPr>
        <w:t>Satiksmes ministriju</w:t>
      </w:r>
      <w:r w:rsidRPr="0030358A">
        <w:rPr>
          <w:rFonts w:ascii="Times New Roman" w:hAnsi="Times New Roman"/>
          <w:color w:val="auto"/>
        </w:rPr>
        <w:t xml:space="preserve"> un </w:t>
      </w:r>
      <w:r w:rsidR="00AC546D" w:rsidRPr="00AB7017">
        <w:rPr>
          <w:rFonts w:ascii="Times New Roman" w:hAnsi="Times New Roman"/>
          <w:color w:val="auto"/>
        </w:rPr>
        <w:t>VSIA "Latvijas Valsts ceļi"</w:t>
      </w:r>
      <w:r w:rsidRPr="0030358A">
        <w:rPr>
          <w:rFonts w:ascii="Times New Roman" w:hAnsi="Times New Roman"/>
          <w:color w:val="auto"/>
        </w:rPr>
        <w:t xml:space="preserve">, kā aprakstīts </w:t>
      </w:r>
      <w:r w:rsidR="00AC546D">
        <w:rPr>
          <w:rFonts w:ascii="Times New Roman" w:hAnsi="Times New Roman"/>
          <w:color w:val="auto"/>
        </w:rPr>
        <w:t>I</w:t>
      </w:r>
      <w:r w:rsidRPr="0030358A">
        <w:rPr>
          <w:rFonts w:ascii="Times New Roman" w:hAnsi="Times New Roman"/>
          <w:color w:val="auto"/>
        </w:rPr>
        <w:t xml:space="preserve">nformatīvajā ziņojumā, paredzot nepieciešamo datu ievadi </w:t>
      </w:r>
      <w:r w:rsidR="009F20FB" w:rsidRPr="009F20FB">
        <w:rPr>
          <w:rFonts w:ascii="Times New Roman" w:hAnsi="Times New Roman"/>
          <w:color w:val="auto"/>
        </w:rPr>
        <w:t>Kohēzijas politikas fondu vadības informācijas sistēm</w:t>
      </w:r>
      <w:r w:rsidR="009F20FB">
        <w:rPr>
          <w:rFonts w:ascii="Times New Roman" w:hAnsi="Times New Roman"/>
          <w:color w:val="auto"/>
        </w:rPr>
        <w:t>ā</w:t>
      </w:r>
      <w:r w:rsidRPr="0030358A">
        <w:rPr>
          <w:rFonts w:ascii="Times New Roman" w:hAnsi="Times New Roman"/>
          <w:color w:val="auto"/>
        </w:rPr>
        <w:t xml:space="preserve">, sadarbību budžeta pieprasījumu sagatavošanā, kā arī revīzijas un kontroles pasākumu īstenošanu. </w:t>
      </w:r>
      <w:r w:rsidR="004E6DD4">
        <w:rPr>
          <w:rFonts w:ascii="Times New Roman" w:hAnsi="Times New Roman"/>
          <w:color w:val="auto"/>
        </w:rPr>
        <w:t>AF 3.1.1.1.i. i</w:t>
      </w:r>
      <w:r w:rsidRPr="0030358A">
        <w:rPr>
          <w:rFonts w:ascii="Times New Roman" w:hAnsi="Times New Roman"/>
          <w:color w:val="auto"/>
        </w:rPr>
        <w:t>nvestīcij</w:t>
      </w:r>
      <w:r w:rsidR="004E6DD4">
        <w:rPr>
          <w:rFonts w:ascii="Times New Roman" w:hAnsi="Times New Roman"/>
          <w:color w:val="auto"/>
        </w:rPr>
        <w:t>as</w:t>
      </w:r>
      <w:r w:rsidRPr="0030358A">
        <w:rPr>
          <w:rFonts w:ascii="Times New Roman" w:hAnsi="Times New Roman"/>
          <w:color w:val="auto"/>
        </w:rPr>
        <w:t xml:space="preserve"> </w:t>
      </w:r>
      <w:r w:rsidRPr="0030358A">
        <w:rPr>
          <w:rFonts w:ascii="Times New Roman" w:hAnsi="Times New Roman"/>
          <w:color w:val="auto"/>
        </w:rPr>
        <w:lastRenderedPageBreak/>
        <w:t xml:space="preserve">uzraudzības kārtība un autoceļu izvēles mehānisms ir nemainīgs un saskaņots ar </w:t>
      </w:r>
      <w:r w:rsidR="00414909">
        <w:rPr>
          <w:rFonts w:ascii="Times New Roman" w:hAnsi="Times New Roman"/>
          <w:color w:val="auto"/>
        </w:rPr>
        <w:t>Ministru kabineta 2022. gada 8. novembra</w:t>
      </w:r>
      <w:r w:rsidRPr="0030358A">
        <w:rPr>
          <w:rFonts w:ascii="Times New Roman" w:hAnsi="Times New Roman"/>
          <w:color w:val="auto"/>
        </w:rPr>
        <w:t xml:space="preserve"> </w:t>
      </w:r>
      <w:r w:rsidR="0009203B">
        <w:rPr>
          <w:rFonts w:ascii="Times New Roman" w:hAnsi="Times New Roman"/>
          <w:color w:val="auto"/>
        </w:rPr>
        <w:t>sēdē (</w:t>
      </w:r>
      <w:r w:rsidR="0009203B" w:rsidRPr="38D4E3A3">
        <w:rPr>
          <w:rStyle w:val="eop"/>
          <w:rFonts w:ascii="Times New Roman" w:eastAsiaTheme="majorEastAsia" w:hAnsi="Times New Roman"/>
          <w:color w:val="auto"/>
        </w:rPr>
        <w:t>prot. Nr.</w:t>
      </w:r>
      <w:r w:rsidR="0009203B">
        <w:rPr>
          <w:rStyle w:val="eop"/>
          <w:rFonts w:ascii="Times New Roman" w:eastAsiaTheme="majorEastAsia" w:hAnsi="Times New Roman"/>
          <w:color w:val="auto"/>
        </w:rPr>
        <w:t> </w:t>
      </w:r>
      <w:r w:rsidR="0009203B" w:rsidRPr="38D4E3A3">
        <w:rPr>
          <w:rStyle w:val="eop"/>
          <w:rFonts w:ascii="Times New Roman" w:eastAsiaTheme="majorEastAsia" w:hAnsi="Times New Roman"/>
          <w:color w:val="auto"/>
        </w:rPr>
        <w:t>56/36.</w:t>
      </w:r>
      <w:r w:rsidR="0009203B">
        <w:rPr>
          <w:rStyle w:val="eop"/>
          <w:rFonts w:ascii="Times New Roman" w:eastAsiaTheme="majorEastAsia" w:hAnsi="Times New Roman"/>
          <w:color w:val="auto"/>
        </w:rPr>
        <w:t> </w:t>
      </w:r>
      <w:r w:rsidR="0009203B" w:rsidRPr="38D4E3A3">
        <w:rPr>
          <w:rStyle w:val="eop"/>
          <w:rFonts w:ascii="Times New Roman" w:eastAsiaTheme="majorEastAsia" w:hAnsi="Times New Roman"/>
          <w:color w:val="auto"/>
        </w:rPr>
        <w:t>§</w:t>
      </w:r>
      <w:r w:rsidR="0009203B">
        <w:rPr>
          <w:rFonts w:ascii="Times New Roman" w:hAnsi="Times New Roman"/>
          <w:color w:val="auto"/>
        </w:rPr>
        <w:t xml:space="preserve">) </w:t>
      </w:r>
      <w:r w:rsidRPr="0030358A">
        <w:rPr>
          <w:rFonts w:ascii="Times New Roman" w:hAnsi="Times New Roman"/>
          <w:color w:val="auto"/>
        </w:rPr>
        <w:t>pieņemto lēmumu</w:t>
      </w:r>
      <w:r>
        <w:rPr>
          <w:rFonts w:ascii="Times New Roman" w:hAnsi="Times New Roman"/>
          <w:color w:val="auto"/>
        </w:rPr>
        <w:t>.</w:t>
      </w:r>
    </w:p>
    <w:p w14:paraId="65028B21" w14:textId="77777777" w:rsidR="007C2E9B" w:rsidRPr="007C2E9B" w:rsidRDefault="007C2E9B" w:rsidP="007C2E9B">
      <w:pPr>
        <w:jc w:val="both"/>
        <w:rPr>
          <w:rFonts w:ascii="Times New Roman" w:hAnsi="Times New Roman"/>
          <w:color w:val="auto"/>
        </w:rPr>
      </w:pPr>
    </w:p>
    <w:p w14:paraId="696C1E4C" w14:textId="3B53C5BD" w:rsidR="00E130F6" w:rsidRPr="007C2E9B" w:rsidRDefault="00E130F6" w:rsidP="007C2E9B">
      <w:pPr>
        <w:jc w:val="both"/>
        <w:rPr>
          <w:rFonts w:ascii="Times New Roman" w:eastAsia="Times New Roman" w:hAnsi="Times New Roman"/>
          <w:color w:val="auto"/>
        </w:rPr>
      </w:pPr>
    </w:p>
    <w:p w14:paraId="72CBB5A3" w14:textId="77777777" w:rsidR="00D81C9D" w:rsidRPr="007C2E9B" w:rsidRDefault="00D81C9D" w:rsidP="007C2E9B">
      <w:pPr>
        <w:tabs>
          <w:tab w:val="left" w:pos="851"/>
          <w:tab w:val="left" w:pos="1560"/>
        </w:tabs>
        <w:jc w:val="both"/>
        <w:rPr>
          <w:rFonts w:ascii="Times New Roman" w:eastAsia="Times New Roman" w:hAnsi="Times New Roman"/>
          <w:color w:val="auto"/>
        </w:rPr>
      </w:pPr>
    </w:p>
    <w:p w14:paraId="6B050FD1" w14:textId="1CD4705D" w:rsidR="004B39D1" w:rsidRPr="007C2E9B" w:rsidRDefault="008F4F34" w:rsidP="007C2E9B">
      <w:pPr>
        <w:tabs>
          <w:tab w:val="left" w:pos="851"/>
          <w:tab w:val="left" w:pos="1560"/>
        </w:tabs>
        <w:ind w:left="720"/>
        <w:jc w:val="both"/>
        <w:rPr>
          <w:rFonts w:ascii="Times New Roman" w:eastAsia="Times New Roman" w:hAnsi="Times New Roman"/>
          <w:color w:val="auto"/>
        </w:rPr>
      </w:pPr>
      <w:r w:rsidRPr="007C2E9B">
        <w:rPr>
          <w:rFonts w:ascii="Times New Roman" w:eastAsia="Times New Roman" w:hAnsi="Times New Roman"/>
          <w:color w:val="auto"/>
        </w:rPr>
        <w:t>M</w:t>
      </w:r>
      <w:r w:rsidR="008E44A5" w:rsidRPr="007C2E9B">
        <w:rPr>
          <w:rFonts w:ascii="Times New Roman" w:eastAsia="Times New Roman" w:hAnsi="Times New Roman"/>
          <w:color w:val="auto"/>
        </w:rPr>
        <w:t>inistr</w:t>
      </w:r>
      <w:r w:rsidR="00164CE5" w:rsidRPr="007C2E9B">
        <w:rPr>
          <w:rFonts w:ascii="Times New Roman" w:eastAsia="Times New Roman" w:hAnsi="Times New Roman"/>
          <w:color w:val="auto"/>
        </w:rPr>
        <w:t xml:space="preserve">e </w:t>
      </w:r>
      <w:r w:rsidR="00164CE5" w:rsidRPr="007C2E9B">
        <w:rPr>
          <w:rFonts w:ascii="Times New Roman" w:eastAsia="Times New Roman" w:hAnsi="Times New Roman"/>
          <w:color w:val="auto"/>
        </w:rPr>
        <w:tab/>
      </w:r>
      <w:r w:rsidR="00164CE5" w:rsidRPr="007C2E9B">
        <w:rPr>
          <w:rFonts w:ascii="Times New Roman" w:eastAsia="Times New Roman" w:hAnsi="Times New Roman"/>
          <w:color w:val="auto"/>
        </w:rPr>
        <w:tab/>
      </w:r>
      <w:r w:rsidR="00164CE5" w:rsidRPr="007C2E9B">
        <w:rPr>
          <w:rFonts w:ascii="Times New Roman" w:eastAsia="Times New Roman" w:hAnsi="Times New Roman"/>
          <w:color w:val="auto"/>
        </w:rPr>
        <w:tab/>
      </w:r>
      <w:r w:rsidR="00164CE5" w:rsidRPr="007C2E9B">
        <w:rPr>
          <w:rFonts w:ascii="Times New Roman" w:eastAsia="Times New Roman" w:hAnsi="Times New Roman"/>
          <w:color w:val="auto"/>
        </w:rPr>
        <w:tab/>
      </w:r>
      <w:r w:rsidR="00164CE5" w:rsidRPr="007C2E9B">
        <w:rPr>
          <w:rFonts w:ascii="Times New Roman" w:eastAsia="Times New Roman" w:hAnsi="Times New Roman"/>
          <w:color w:val="auto"/>
        </w:rPr>
        <w:tab/>
      </w:r>
      <w:r w:rsidR="00164CE5" w:rsidRPr="007C2E9B">
        <w:rPr>
          <w:rFonts w:ascii="Times New Roman" w:eastAsia="Times New Roman" w:hAnsi="Times New Roman"/>
          <w:color w:val="auto"/>
        </w:rPr>
        <w:tab/>
      </w:r>
      <w:r w:rsidR="00061287">
        <w:rPr>
          <w:rFonts w:ascii="Times New Roman" w:eastAsia="Times New Roman" w:hAnsi="Times New Roman"/>
          <w:color w:val="auto"/>
        </w:rPr>
        <w:tab/>
      </w:r>
      <w:r w:rsidR="00164CE5" w:rsidRPr="007C2E9B">
        <w:rPr>
          <w:rFonts w:ascii="Times New Roman" w:eastAsia="Times New Roman" w:hAnsi="Times New Roman"/>
          <w:color w:val="auto"/>
        </w:rPr>
        <w:tab/>
      </w:r>
      <w:r w:rsidR="00164CE5" w:rsidRPr="007C2E9B">
        <w:rPr>
          <w:rFonts w:ascii="Times New Roman" w:eastAsia="Times New Roman" w:hAnsi="Times New Roman"/>
          <w:color w:val="auto"/>
        </w:rPr>
        <w:tab/>
        <w:t>I.</w:t>
      </w:r>
      <w:r w:rsidR="00FC73A6">
        <w:rPr>
          <w:rFonts w:ascii="Times New Roman" w:eastAsia="Times New Roman" w:hAnsi="Times New Roman"/>
          <w:color w:val="auto"/>
        </w:rPr>
        <w:t> </w:t>
      </w:r>
      <w:r w:rsidR="00164CE5" w:rsidRPr="007C2E9B">
        <w:rPr>
          <w:rFonts w:ascii="Times New Roman" w:eastAsia="Times New Roman" w:hAnsi="Times New Roman"/>
          <w:color w:val="auto"/>
        </w:rPr>
        <w:t>Bērziņa</w:t>
      </w:r>
    </w:p>
    <w:p w14:paraId="34FF604E" w14:textId="77777777" w:rsidR="00B15161" w:rsidRDefault="00B15161" w:rsidP="007C2E9B">
      <w:pPr>
        <w:rPr>
          <w:rFonts w:ascii="Times New Roman" w:eastAsia="Times New Roman" w:hAnsi="Times New Roman"/>
          <w:color w:val="auto"/>
        </w:rPr>
      </w:pPr>
    </w:p>
    <w:p w14:paraId="5A0ABDFD" w14:textId="77777777" w:rsidR="00B15161" w:rsidRPr="007C2E9B" w:rsidRDefault="00B15161" w:rsidP="007C2E9B">
      <w:pPr>
        <w:rPr>
          <w:rFonts w:ascii="Times New Roman" w:eastAsia="Times New Roman" w:hAnsi="Times New Roman"/>
          <w:color w:val="auto"/>
        </w:rPr>
      </w:pPr>
    </w:p>
    <w:p w14:paraId="7597CC8B" w14:textId="5119B350" w:rsidR="005A77DE" w:rsidRPr="007C2E9B" w:rsidRDefault="005A77DE" w:rsidP="007C2E9B">
      <w:pPr>
        <w:rPr>
          <w:rFonts w:ascii="Times New Roman" w:eastAsia="Times New Roman" w:hAnsi="Times New Roman"/>
          <w:color w:val="auto"/>
        </w:rPr>
      </w:pPr>
    </w:p>
    <w:p w14:paraId="0EA8ACD1" w14:textId="2B867952" w:rsidR="4D4A7431" w:rsidRPr="007C2E9B" w:rsidRDefault="4D4A7431" w:rsidP="007C2E9B">
      <w:pPr>
        <w:jc w:val="both"/>
        <w:rPr>
          <w:rFonts w:ascii="Times New Roman" w:hAnsi="Times New Roman"/>
          <w:color w:val="auto"/>
          <w:sz w:val="16"/>
          <w:szCs w:val="16"/>
        </w:rPr>
      </w:pPr>
      <w:r w:rsidRPr="007C2E9B">
        <w:rPr>
          <w:rFonts w:ascii="Times New Roman" w:eastAsia="Times New Roman" w:hAnsi="Times New Roman"/>
          <w:color w:val="auto"/>
          <w:sz w:val="16"/>
          <w:szCs w:val="16"/>
        </w:rPr>
        <w:t>Ozdemira, 66016752</w:t>
      </w:r>
    </w:p>
    <w:p w14:paraId="5801337E" w14:textId="113005BB" w:rsidR="267AB162" w:rsidRPr="009D675B" w:rsidRDefault="4D4A7431" w:rsidP="007C2E9B">
      <w:pPr>
        <w:rPr>
          <w:rFonts w:ascii="Times New Roman" w:hAnsi="Times New Roman"/>
          <w:color w:val="auto"/>
          <w:sz w:val="16"/>
          <w:szCs w:val="16"/>
        </w:rPr>
      </w:pPr>
      <w:hyperlink r:id="rId11">
        <w:r w:rsidRPr="007C2E9B">
          <w:rPr>
            <w:rStyle w:val="Hyperlink"/>
            <w:rFonts w:ascii="Times New Roman" w:eastAsia="Times New Roman" w:hAnsi="Times New Roman"/>
            <w:color w:val="auto"/>
            <w:sz w:val="16"/>
            <w:szCs w:val="16"/>
          </w:rPr>
          <w:t>Erika.Ozdemira@varam.gov.lv</w:t>
        </w:r>
      </w:hyperlink>
    </w:p>
    <w:sectPr w:rsidR="267AB162" w:rsidRPr="009D675B" w:rsidSect="002E26DC">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7812F" w14:textId="77777777" w:rsidR="00E80174" w:rsidRDefault="00E80174" w:rsidP="00352B77">
      <w:r>
        <w:separator/>
      </w:r>
    </w:p>
  </w:endnote>
  <w:endnote w:type="continuationSeparator" w:id="0">
    <w:p w14:paraId="7F8122F7" w14:textId="77777777" w:rsidR="00E80174" w:rsidRDefault="00E80174" w:rsidP="00352B77">
      <w:r>
        <w:continuationSeparator/>
      </w:r>
    </w:p>
  </w:endnote>
  <w:endnote w:type="continuationNotice" w:id="1">
    <w:p w14:paraId="3A1A6243" w14:textId="77777777" w:rsidR="00E80174" w:rsidRDefault="00E801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3826" w14:textId="77777777" w:rsidR="004216E1" w:rsidRDefault="004216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E6B55" w14:textId="540289C0" w:rsidR="00081C38" w:rsidRPr="00371422" w:rsidRDefault="00081C38" w:rsidP="00371422">
    <w:pPr>
      <w:pStyle w:val="Footer"/>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A847" w14:textId="5AA3ABCC" w:rsidR="00233D60" w:rsidRPr="00D61533" w:rsidRDefault="00233D60" w:rsidP="00D61533">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0A9D1" w14:textId="77777777" w:rsidR="00E80174" w:rsidRDefault="00E80174" w:rsidP="00352B77">
      <w:r>
        <w:separator/>
      </w:r>
    </w:p>
  </w:footnote>
  <w:footnote w:type="continuationSeparator" w:id="0">
    <w:p w14:paraId="39A808C6" w14:textId="77777777" w:rsidR="00E80174" w:rsidRDefault="00E80174" w:rsidP="00352B77">
      <w:r>
        <w:continuationSeparator/>
      </w:r>
    </w:p>
  </w:footnote>
  <w:footnote w:type="continuationNotice" w:id="1">
    <w:p w14:paraId="158FA077" w14:textId="77777777" w:rsidR="00E80174" w:rsidRDefault="00E80174"/>
  </w:footnote>
  <w:footnote w:id="2">
    <w:p w14:paraId="1D10E1F8" w14:textId="2BF9B3B6" w:rsidR="003856AE" w:rsidRPr="000E2147" w:rsidRDefault="003856AE" w:rsidP="003856AE">
      <w:pPr>
        <w:pStyle w:val="FootnoteText"/>
        <w:jc w:val="both"/>
        <w:rPr>
          <w:rFonts w:ascii="Times New Roman" w:hAnsi="Times New Roman" w:cs="Times New Roman"/>
        </w:rPr>
      </w:pPr>
      <w:r w:rsidRPr="003B4572">
        <w:rPr>
          <w:rStyle w:val="FootnoteReference"/>
          <w:rFonts w:ascii="Times New Roman" w:hAnsi="Times New Roman" w:cs="Times New Roman"/>
        </w:rPr>
        <w:footnoteRef/>
      </w:r>
      <w:r w:rsidRPr="003B4572">
        <w:rPr>
          <w:rFonts w:ascii="Times New Roman" w:hAnsi="Times New Roman" w:cs="Times New Roman"/>
        </w:rPr>
        <w:t xml:space="preserve"> </w:t>
      </w:r>
      <w:r w:rsidRPr="000E2147">
        <w:rPr>
          <w:rStyle w:val="eop"/>
          <w:rFonts w:ascii="Times New Roman" w:eastAsiaTheme="majorEastAsia" w:hAnsi="Times New Roman" w:cs="Times New Roman"/>
        </w:rPr>
        <w:t>Nav iekļauts valsts reģionālais autoceļš Nr. P3 Garkalne - Alauksts, kura atjaunošanai nav izstrādāts būvprojekts</w:t>
      </w:r>
      <w:r w:rsidR="008D0795" w:rsidRPr="000E2147">
        <w:rPr>
          <w:rStyle w:val="eop"/>
          <w:rFonts w:ascii="Times New Roman" w:eastAsiaTheme="majorEastAsia" w:hAnsi="Times New Roman" w:cs="Times New Roman"/>
        </w:rPr>
        <w:t>.</w:t>
      </w:r>
    </w:p>
  </w:footnote>
  <w:footnote w:id="3">
    <w:p w14:paraId="66A7191A" w14:textId="57663D2B" w:rsidR="00D95896" w:rsidRPr="000E2147" w:rsidRDefault="00D95896" w:rsidP="00D95896">
      <w:pPr>
        <w:jc w:val="both"/>
        <w:rPr>
          <w:rFonts w:ascii="Times New Roman" w:hAnsi="Times New Roman"/>
          <w:sz w:val="20"/>
          <w:szCs w:val="20"/>
        </w:rPr>
      </w:pPr>
      <w:r w:rsidRPr="000E2147">
        <w:rPr>
          <w:rStyle w:val="FootnoteReference"/>
          <w:rFonts w:ascii="Times New Roman" w:hAnsi="Times New Roman"/>
          <w:sz w:val="20"/>
          <w:szCs w:val="20"/>
        </w:rPr>
        <w:footnoteRef/>
      </w:r>
      <w:r w:rsidR="38D4E3A3" w:rsidRPr="000E2147">
        <w:rPr>
          <w:rFonts w:ascii="Times New Roman" w:hAnsi="Times New Roman"/>
          <w:sz w:val="20"/>
          <w:szCs w:val="20"/>
        </w:rPr>
        <w:t xml:space="preserve"> </w:t>
      </w:r>
      <w:r w:rsidR="000E2147" w:rsidRPr="000E2147">
        <w:rPr>
          <w:rFonts w:ascii="Times New Roman" w:hAnsi="Times New Roman"/>
          <w:sz w:val="20"/>
          <w:szCs w:val="20"/>
        </w:rPr>
        <w:t xml:space="preserve">Saskaņā ar </w:t>
      </w:r>
      <w:r w:rsidR="00525FA3" w:rsidRPr="00525FA3">
        <w:rPr>
          <w:rStyle w:val="eop"/>
          <w:rFonts w:ascii="Times New Roman" w:eastAsiaTheme="majorEastAsia" w:hAnsi="Times New Roman"/>
          <w:kern w:val="0"/>
          <w:sz w:val="20"/>
          <w:szCs w:val="20"/>
          <w:lang w:eastAsia="lv-LV"/>
        </w:rPr>
        <w:t>v</w:t>
      </w:r>
      <w:r w:rsidR="00722ED0" w:rsidRPr="00525FA3">
        <w:rPr>
          <w:rFonts w:ascii="Times New Roman" w:eastAsia="Times New Roman" w:hAnsi="Times New Roman"/>
          <w:sz w:val="20"/>
          <w:szCs w:val="20"/>
        </w:rPr>
        <w:t>alsts</w:t>
      </w:r>
      <w:r w:rsidR="00722ED0" w:rsidRPr="000E2147">
        <w:rPr>
          <w:rFonts w:ascii="Times New Roman" w:eastAsia="Times New Roman" w:hAnsi="Times New Roman"/>
          <w:sz w:val="20"/>
          <w:szCs w:val="20"/>
        </w:rPr>
        <w:t xml:space="preserve"> akciju sabiedrības ar ierobežotu atbildību "Latvijas Valsts ceļi"</w:t>
      </w:r>
      <w:r w:rsidR="00722ED0" w:rsidRPr="000E2147">
        <w:rPr>
          <w:rStyle w:val="eop"/>
          <w:rFonts w:ascii="Times New Roman" w:eastAsiaTheme="majorEastAsia" w:hAnsi="Times New Roman"/>
          <w:color w:val="auto"/>
          <w:kern w:val="0"/>
          <w:sz w:val="20"/>
          <w:szCs w:val="20"/>
          <w:lang w:eastAsia="lv-LV"/>
        </w:rPr>
        <w:t xml:space="preserve"> sniegt</w:t>
      </w:r>
      <w:r w:rsidR="000E2147" w:rsidRPr="000E2147">
        <w:rPr>
          <w:rStyle w:val="eop"/>
          <w:rFonts w:ascii="Times New Roman" w:eastAsiaTheme="majorEastAsia" w:hAnsi="Times New Roman"/>
          <w:color w:val="auto"/>
          <w:kern w:val="0"/>
          <w:sz w:val="20"/>
          <w:szCs w:val="20"/>
          <w:lang w:eastAsia="lv-LV"/>
        </w:rPr>
        <w:t>o</w:t>
      </w:r>
      <w:r w:rsidR="00722ED0" w:rsidRPr="000E2147">
        <w:rPr>
          <w:rStyle w:val="eop"/>
          <w:rFonts w:ascii="Times New Roman" w:eastAsiaTheme="majorEastAsia" w:hAnsi="Times New Roman"/>
          <w:color w:val="auto"/>
          <w:kern w:val="0"/>
          <w:sz w:val="20"/>
          <w:szCs w:val="20"/>
          <w:lang w:eastAsia="lv-LV"/>
        </w:rPr>
        <w:t xml:space="preserve"> informāciju </w:t>
      </w:r>
      <w:r w:rsidR="000E2147" w:rsidRPr="000E2147">
        <w:rPr>
          <w:rStyle w:val="eop"/>
          <w:rFonts w:ascii="Times New Roman" w:eastAsiaTheme="majorEastAsia" w:hAnsi="Times New Roman"/>
          <w:color w:val="auto"/>
          <w:kern w:val="0"/>
          <w:sz w:val="20"/>
          <w:szCs w:val="20"/>
          <w:lang w:eastAsia="lv-LV"/>
        </w:rPr>
        <w:t xml:space="preserve">posmam </w:t>
      </w:r>
      <w:r w:rsidR="000E2147" w:rsidRPr="000E2147">
        <w:rPr>
          <w:rStyle w:val="eop"/>
          <w:rFonts w:ascii="Times New Roman" w:eastAsiaTheme="majorEastAsia" w:hAnsi="Times New Roman"/>
          <w:kern w:val="0"/>
          <w:sz w:val="20"/>
          <w:szCs w:val="20"/>
          <w:lang w:eastAsia="lv-LV"/>
        </w:rPr>
        <w:t xml:space="preserve">autoceļu Nr. P3 Garkalne – Alauksts </w:t>
      </w:r>
      <w:r w:rsidR="38D4E3A3" w:rsidRPr="000E2147">
        <w:rPr>
          <w:rStyle w:val="eop"/>
          <w:rFonts w:ascii="Times New Roman" w:eastAsiaTheme="majorEastAsia" w:hAnsi="Times New Roman"/>
          <w:kern w:val="0"/>
          <w:sz w:val="20"/>
          <w:szCs w:val="20"/>
          <w:lang w:eastAsia="lv-LV"/>
        </w:rPr>
        <w:t xml:space="preserve">nav izstrādāts būvprojekts, </w:t>
      </w:r>
      <w:r w:rsidR="38D4E3A3" w:rsidRPr="000E2147">
        <w:rPr>
          <w:rFonts w:ascii="Times New Roman" w:eastAsiaTheme="majorEastAsia" w:hAnsi="Times New Roman"/>
          <w:kern w:val="0"/>
          <w:sz w:val="20"/>
          <w:szCs w:val="20"/>
          <w:lang w:eastAsia="lv-LV"/>
        </w:rPr>
        <w:t xml:space="preserve">provizoriskās pārbūves izmaksas 16 000 000 </w:t>
      </w:r>
      <w:r w:rsidR="00BA19C7" w:rsidRPr="000E2147">
        <w:rPr>
          <w:rFonts w:ascii="Times New Roman" w:eastAsiaTheme="majorEastAsia" w:hAnsi="Times New Roman"/>
          <w:i/>
          <w:iCs/>
          <w:kern w:val="0"/>
          <w:sz w:val="20"/>
          <w:szCs w:val="20"/>
          <w:lang w:eastAsia="lv-LV"/>
        </w:rPr>
        <w:t>euro</w:t>
      </w:r>
      <w:r w:rsidR="00BA19C7" w:rsidRPr="000E2147">
        <w:rPr>
          <w:rFonts w:ascii="Times New Roman" w:eastAsiaTheme="majorEastAsia" w:hAnsi="Times New Roman"/>
          <w:kern w:val="0"/>
          <w:sz w:val="20"/>
          <w:szCs w:val="20"/>
          <w:lang w:eastAsia="lv-LV"/>
        </w:rPr>
        <w:t xml:space="preserve"> </w:t>
      </w:r>
      <w:r w:rsidR="38D4E3A3" w:rsidRPr="000E2147">
        <w:rPr>
          <w:rFonts w:ascii="Times New Roman" w:eastAsiaTheme="majorEastAsia" w:hAnsi="Times New Roman"/>
          <w:kern w:val="0"/>
          <w:sz w:val="20"/>
          <w:szCs w:val="20"/>
          <w:lang w:eastAsia="lv-LV"/>
        </w:rPr>
        <w:t>ar PVN</w:t>
      </w:r>
      <w:r w:rsidR="38D4E3A3" w:rsidRPr="000E2147">
        <w:rPr>
          <w:rStyle w:val="eop"/>
          <w:rFonts w:ascii="Times New Roman" w:eastAsiaTheme="majorEastAsia" w:hAnsi="Times New Roman"/>
          <w:kern w:val="0"/>
          <w:sz w:val="20"/>
          <w:szCs w:val="20"/>
          <w:lang w:eastAsia="lv-LV"/>
        </w:rPr>
        <w:t>.</w:t>
      </w:r>
    </w:p>
  </w:footnote>
  <w:footnote w:id="4">
    <w:p w14:paraId="227FD3D6" w14:textId="430F4ED5" w:rsidR="00917BC2" w:rsidRPr="00E97CB1" w:rsidRDefault="00917BC2" w:rsidP="00917BC2">
      <w:pPr>
        <w:pStyle w:val="FootnoteText"/>
        <w:jc w:val="both"/>
        <w:rPr>
          <w:rFonts w:ascii="Times New Roman" w:hAnsi="Times New Roman" w:cs="Times New Roman"/>
        </w:rPr>
      </w:pPr>
      <w:r w:rsidRPr="000E2147">
        <w:rPr>
          <w:rStyle w:val="FootnoteReference"/>
          <w:rFonts w:ascii="Times New Roman" w:hAnsi="Times New Roman" w:cs="Times New Roman"/>
        </w:rPr>
        <w:footnoteRef/>
      </w:r>
      <w:r w:rsidR="38D4E3A3" w:rsidRPr="000E2147">
        <w:rPr>
          <w:rFonts w:ascii="Times New Roman" w:hAnsi="Times New Roman" w:cs="Times New Roman"/>
        </w:rPr>
        <w:t xml:space="preserve"> </w:t>
      </w:r>
      <w:r w:rsidR="38D4E3A3" w:rsidRPr="000E2147">
        <w:rPr>
          <w:rFonts w:ascii="Times New Roman" w:hAnsi="Times New Roman" w:cs="Times New Roman"/>
          <w:color w:val="000000"/>
        </w:rPr>
        <w:t xml:space="preserve">3.1.1.3.i. </w:t>
      </w:r>
      <w:r w:rsidR="00C36F3B" w:rsidRPr="00C36F3B">
        <w:rPr>
          <w:rFonts w:ascii="Times New Roman" w:hAnsi="Times New Roman" w:cs="Times New Roman"/>
          <w:color w:val="000000"/>
        </w:rPr>
        <w:t>investīcija “</w:t>
      </w:r>
      <w:r w:rsidR="38D4E3A3" w:rsidRPr="000E2147">
        <w:rPr>
          <w:rFonts w:ascii="Times New Roman" w:hAnsi="Times New Roman" w:cs="Times New Roman"/>
          <w:color w:val="000000"/>
        </w:rPr>
        <w:t>Investīcijas uzņēmējdarbības publiskajā infrastruktūrā industriālo parku un teritoriju attīstīšanai reģionos</w:t>
      </w:r>
      <w:r w:rsidR="00C36F3B" w:rsidRPr="00C36F3B">
        <w:rPr>
          <w:rFonts w:ascii="Times New Roman" w:hAnsi="Times New Roman" w:cs="Times New Roman"/>
          <w:color w:val="000000"/>
        </w:rPr>
        <w:t>”</w:t>
      </w:r>
      <w:r w:rsidR="38D4E3A3" w:rsidRPr="000E2147">
        <w:rPr>
          <w:rFonts w:ascii="Times New Roman" w:hAnsi="Times New Roman" w:cs="Times New Roman"/>
          <w:color w:val="000000"/>
        </w:rPr>
        <w:t xml:space="preserve"> </w:t>
      </w:r>
      <w:r w:rsidR="38D4E3A3" w:rsidRPr="000E2147">
        <w:rPr>
          <w:rFonts w:ascii="Times New Roman" w:eastAsia="Times New Roman" w:hAnsi="Times New Roman" w:cs="Times New Roman"/>
          <w:color w:val="000000" w:themeColor="text1"/>
        </w:rPr>
        <w:t>–</w:t>
      </w:r>
      <w:r w:rsidR="38D4E3A3" w:rsidRPr="000E2147">
        <w:rPr>
          <w:rFonts w:ascii="Times New Roman" w:hAnsi="Times New Roman" w:cs="Times New Roman"/>
          <w:color w:val="000000"/>
        </w:rPr>
        <w:t xml:space="preserve"> </w:t>
      </w:r>
      <w:r w:rsidR="003B624F">
        <w:rPr>
          <w:rFonts w:ascii="Times New Roman" w:hAnsi="Times New Roman" w:cs="Times New Roman"/>
          <w:color w:val="000000"/>
        </w:rPr>
        <w:t xml:space="preserve">AF finansējums </w:t>
      </w:r>
      <w:r w:rsidR="38D4E3A3" w:rsidRPr="000E2147">
        <w:rPr>
          <w:rFonts w:ascii="Times New Roman" w:hAnsi="Times New Roman" w:cs="Times New Roman"/>
          <w:color w:val="000000"/>
        </w:rPr>
        <w:t>12</w:t>
      </w:r>
      <w:r w:rsidR="00963A0C">
        <w:rPr>
          <w:rFonts w:ascii="Times New Roman" w:hAnsi="Times New Roman" w:cs="Times New Roman"/>
          <w:color w:val="000000"/>
        </w:rPr>
        <w:t> </w:t>
      </w:r>
      <w:r w:rsidR="38D4E3A3" w:rsidRPr="000E2147">
        <w:rPr>
          <w:rFonts w:ascii="Times New Roman" w:hAnsi="Times New Roman" w:cs="Times New Roman"/>
          <w:color w:val="000000"/>
        </w:rPr>
        <w:t xml:space="preserve">874 830 </w:t>
      </w:r>
      <w:r w:rsidR="38D4E3A3" w:rsidRPr="000E2147">
        <w:rPr>
          <w:rFonts w:ascii="Times New Roman" w:hAnsi="Times New Roman" w:cs="Times New Roman"/>
          <w:i/>
          <w:iCs/>
          <w:color w:val="000000"/>
        </w:rPr>
        <w:t>euro</w:t>
      </w:r>
      <w:r w:rsidR="38D4E3A3" w:rsidRPr="000E2147">
        <w:rPr>
          <w:rFonts w:ascii="Times New Roman" w:hAnsi="Times New Roman" w:cs="Times New Roman"/>
          <w:color w:val="000000"/>
        </w:rPr>
        <w:t xml:space="preserve">, 1.2.1.3.i. </w:t>
      </w:r>
      <w:r w:rsidR="00C36F3B" w:rsidRPr="00C36F3B">
        <w:rPr>
          <w:rFonts w:ascii="Times New Roman" w:hAnsi="Times New Roman" w:cs="Times New Roman"/>
          <w:color w:val="000000"/>
        </w:rPr>
        <w:t xml:space="preserve">investīcija </w:t>
      </w:r>
      <w:r w:rsidR="00C36F3B">
        <w:rPr>
          <w:rFonts w:ascii="Times New Roman" w:hAnsi="Times New Roman" w:cs="Times New Roman"/>
          <w:color w:val="000000"/>
        </w:rPr>
        <w:t>“</w:t>
      </w:r>
      <w:r w:rsidR="38D4E3A3" w:rsidRPr="000E2147">
        <w:rPr>
          <w:rFonts w:ascii="Times New Roman" w:hAnsi="Times New Roman" w:cs="Times New Roman"/>
          <w:color w:val="000000"/>
        </w:rPr>
        <w:t>Pašvaldību ēku un infrastruktūras uzlabošana, veicinot pāreju uz atjaunojamo energoresursu tehnoloģiju izmantošanu un uzlabojot energoefektivitāti</w:t>
      </w:r>
      <w:r w:rsidR="00C36F3B">
        <w:rPr>
          <w:rFonts w:ascii="Times New Roman" w:hAnsi="Times New Roman" w:cs="Times New Roman"/>
          <w:color w:val="000000"/>
        </w:rPr>
        <w:t>”</w:t>
      </w:r>
      <w:r w:rsidR="38D4E3A3" w:rsidRPr="000E2147">
        <w:rPr>
          <w:rFonts w:ascii="Times New Roman" w:hAnsi="Times New Roman" w:cs="Times New Roman"/>
          <w:color w:val="000000"/>
        </w:rPr>
        <w:t xml:space="preserve"> </w:t>
      </w:r>
      <w:r w:rsidR="38D4E3A3" w:rsidRPr="000E2147">
        <w:rPr>
          <w:rFonts w:ascii="Times New Roman" w:eastAsia="Times New Roman" w:hAnsi="Times New Roman" w:cs="Times New Roman"/>
          <w:color w:val="000000" w:themeColor="text1"/>
        </w:rPr>
        <w:t>–</w:t>
      </w:r>
      <w:r w:rsidR="38D4E3A3" w:rsidRPr="000E2147">
        <w:rPr>
          <w:rFonts w:ascii="Times New Roman" w:hAnsi="Times New Roman" w:cs="Times New Roman"/>
          <w:color w:val="000000"/>
        </w:rPr>
        <w:t xml:space="preserve"> </w:t>
      </w:r>
      <w:r w:rsidR="003B624F">
        <w:rPr>
          <w:rFonts w:ascii="Times New Roman" w:hAnsi="Times New Roman" w:cs="Times New Roman"/>
          <w:color w:val="000000"/>
        </w:rPr>
        <w:t xml:space="preserve">AF finansējums </w:t>
      </w:r>
      <w:r w:rsidR="38D4E3A3" w:rsidRPr="000E2147">
        <w:rPr>
          <w:rFonts w:ascii="Times New Roman" w:hAnsi="Times New Roman" w:cs="Times New Roman"/>
          <w:color w:val="000000"/>
        </w:rPr>
        <w:t>3</w:t>
      </w:r>
      <w:r w:rsidR="00963A0C">
        <w:rPr>
          <w:rFonts w:ascii="Times New Roman" w:hAnsi="Times New Roman" w:cs="Times New Roman"/>
          <w:color w:val="000000"/>
        </w:rPr>
        <w:t> </w:t>
      </w:r>
      <w:r w:rsidR="38D4E3A3" w:rsidRPr="000E2147">
        <w:rPr>
          <w:rFonts w:ascii="Times New Roman" w:hAnsi="Times New Roman" w:cs="Times New Roman"/>
          <w:color w:val="000000"/>
        </w:rPr>
        <w:t xml:space="preserve">304 530 </w:t>
      </w:r>
      <w:r w:rsidR="38D4E3A3" w:rsidRPr="000E2147">
        <w:rPr>
          <w:rFonts w:ascii="Times New Roman" w:hAnsi="Times New Roman" w:cs="Times New Roman"/>
          <w:i/>
          <w:iCs/>
          <w:color w:val="000000"/>
        </w:rPr>
        <w:t>euro</w:t>
      </w:r>
      <w:r w:rsidR="38D4E3A3" w:rsidRPr="000E2147">
        <w:rPr>
          <w:rFonts w:ascii="Times New Roman" w:hAnsi="Times New Roman" w:cs="Times New Roman"/>
          <w:color w:val="000000"/>
        </w:rPr>
        <w:t xml:space="preserve">, 3.1.1.6.i. </w:t>
      </w:r>
      <w:r w:rsidR="00C36F3B" w:rsidRPr="00C36F3B">
        <w:rPr>
          <w:rFonts w:ascii="Times New Roman" w:hAnsi="Times New Roman" w:cs="Times New Roman"/>
          <w:color w:val="000000"/>
        </w:rPr>
        <w:t xml:space="preserve">investīcija </w:t>
      </w:r>
      <w:r w:rsidR="00C36F3B">
        <w:rPr>
          <w:rFonts w:ascii="Times New Roman" w:hAnsi="Times New Roman" w:cs="Times New Roman"/>
          <w:color w:val="000000"/>
        </w:rPr>
        <w:t>“</w:t>
      </w:r>
      <w:r w:rsidR="38D4E3A3" w:rsidRPr="000E2147">
        <w:rPr>
          <w:rFonts w:ascii="Times New Roman" w:hAnsi="Times New Roman" w:cs="Times New Roman"/>
          <w:color w:val="000000"/>
        </w:rPr>
        <w:t>Pašvaldību funkciju īstenošanai</w:t>
      </w:r>
      <w:r w:rsidR="38D4E3A3" w:rsidRPr="00E97CB1">
        <w:rPr>
          <w:rFonts w:ascii="Times New Roman" w:hAnsi="Times New Roman" w:cs="Times New Roman"/>
          <w:color w:val="000000"/>
        </w:rPr>
        <w:t xml:space="preserve"> un pakalpojumu sniegšanai nepieciešamo bezemisiju transportlīdzekļu iegāde</w:t>
      </w:r>
      <w:r w:rsidR="00C36F3B">
        <w:rPr>
          <w:rFonts w:ascii="Times New Roman" w:hAnsi="Times New Roman" w:cs="Times New Roman"/>
          <w:color w:val="000000"/>
        </w:rPr>
        <w:t>”</w:t>
      </w:r>
      <w:r w:rsidR="38D4E3A3" w:rsidRPr="00E97CB1">
        <w:rPr>
          <w:rFonts w:ascii="Times New Roman" w:hAnsi="Times New Roman" w:cs="Times New Roman"/>
          <w:color w:val="000000"/>
        </w:rPr>
        <w:t xml:space="preserve"> </w:t>
      </w:r>
      <w:r w:rsidR="38D4E3A3" w:rsidRPr="008466C0">
        <w:rPr>
          <w:rFonts w:ascii="Times New Roman" w:eastAsia="Times New Roman" w:hAnsi="Times New Roman" w:cs="Times New Roman"/>
          <w:color w:val="000000" w:themeColor="text1"/>
        </w:rPr>
        <w:t>–</w:t>
      </w:r>
      <w:r w:rsidR="38D4E3A3" w:rsidRPr="008466C0">
        <w:rPr>
          <w:rFonts w:ascii="Times New Roman" w:hAnsi="Times New Roman" w:cs="Times New Roman"/>
          <w:color w:val="000000"/>
        </w:rPr>
        <w:t xml:space="preserve"> </w:t>
      </w:r>
      <w:r w:rsidR="003B624F">
        <w:rPr>
          <w:rFonts w:ascii="Times New Roman" w:hAnsi="Times New Roman" w:cs="Times New Roman"/>
          <w:color w:val="000000"/>
        </w:rPr>
        <w:t>AF finansējums</w:t>
      </w:r>
      <w:r w:rsidR="38D4E3A3" w:rsidRPr="00E97CB1">
        <w:rPr>
          <w:rFonts w:ascii="Times New Roman" w:hAnsi="Times New Roman" w:cs="Times New Roman"/>
          <w:color w:val="000000"/>
        </w:rPr>
        <w:t xml:space="preserve"> 1</w:t>
      </w:r>
      <w:r w:rsidR="00963A0C">
        <w:rPr>
          <w:rFonts w:ascii="Times New Roman" w:hAnsi="Times New Roman" w:cs="Times New Roman"/>
          <w:color w:val="000000"/>
        </w:rPr>
        <w:t> </w:t>
      </w:r>
      <w:r w:rsidR="55C2EA38" w:rsidRPr="008466C0">
        <w:rPr>
          <w:rFonts w:ascii="Times New Roman" w:hAnsi="Times New Roman" w:cs="Times New Roman"/>
          <w:color w:val="000000"/>
        </w:rPr>
        <w:t>657</w:t>
      </w:r>
      <w:r w:rsidR="38D4E3A3" w:rsidRPr="00E97CB1">
        <w:rPr>
          <w:rFonts w:ascii="Times New Roman" w:hAnsi="Times New Roman" w:cs="Times New Roman"/>
          <w:color w:val="000000"/>
        </w:rPr>
        <w:t> </w:t>
      </w:r>
      <w:r w:rsidR="27205EE4" w:rsidRPr="008466C0">
        <w:rPr>
          <w:rFonts w:ascii="Times New Roman" w:hAnsi="Times New Roman" w:cs="Times New Roman"/>
          <w:color w:val="000000"/>
        </w:rPr>
        <w:t>109</w:t>
      </w:r>
      <w:r w:rsidR="38D4E3A3" w:rsidRPr="00E97CB1">
        <w:rPr>
          <w:rFonts w:ascii="Times New Roman" w:hAnsi="Times New Roman" w:cs="Times New Roman"/>
          <w:color w:val="000000"/>
        </w:rPr>
        <w:t xml:space="preserve"> </w:t>
      </w:r>
      <w:r w:rsidR="38D4E3A3" w:rsidRPr="38D4E3A3">
        <w:rPr>
          <w:rFonts w:ascii="Times New Roman" w:hAnsi="Times New Roman" w:cs="Times New Roman"/>
          <w:i/>
          <w:iCs/>
          <w:color w:val="000000"/>
        </w:rPr>
        <w:t>euro</w:t>
      </w:r>
      <w:r w:rsidR="38D4E3A3" w:rsidRPr="00E97CB1">
        <w:rPr>
          <w:rFonts w:ascii="Times New Roman" w:hAnsi="Times New Roman" w:cs="Times New Roman"/>
          <w:color w:val="000000"/>
        </w:rPr>
        <w:t>.</w:t>
      </w:r>
    </w:p>
  </w:footnote>
  <w:footnote w:id="5">
    <w:p w14:paraId="4AF3C15E" w14:textId="42CBF01C" w:rsidR="00C45087" w:rsidRPr="008E3AB8" w:rsidRDefault="00C45087" w:rsidP="008E3AB8">
      <w:pPr>
        <w:pStyle w:val="FootnoteText"/>
        <w:jc w:val="both"/>
        <w:rPr>
          <w:rFonts w:ascii="Times New Roman" w:hAnsi="Times New Roman" w:cs="Times New Roman"/>
        </w:rPr>
      </w:pPr>
      <w:r w:rsidRPr="008E3AB8">
        <w:rPr>
          <w:rStyle w:val="FootnoteReference"/>
          <w:rFonts w:ascii="Times New Roman" w:hAnsi="Times New Roman" w:cs="Times New Roman"/>
        </w:rPr>
        <w:footnoteRef/>
      </w:r>
      <w:r w:rsidRPr="008E3AB8">
        <w:rPr>
          <w:rFonts w:ascii="Times New Roman" w:hAnsi="Times New Roman" w:cs="Times New Roman"/>
        </w:rPr>
        <w:t xml:space="preserve"> </w:t>
      </w:r>
      <w:r w:rsidR="008E3AB8">
        <w:rPr>
          <w:rFonts w:ascii="Times New Roman" w:hAnsi="Times New Roman" w:cs="Times New Roman"/>
        </w:rPr>
        <w:t>P</w:t>
      </w:r>
      <w:r w:rsidR="008E3AB8" w:rsidRPr="008E3AB8">
        <w:rPr>
          <w:rFonts w:ascii="Times New Roman" w:hAnsi="Times New Roman" w:cs="Times New Roman"/>
        </w:rPr>
        <w:t xml:space="preserve">ievienotās vērtības nodokļa </w:t>
      </w:r>
      <w:r w:rsidR="008E3AB8">
        <w:rPr>
          <w:rFonts w:ascii="Times New Roman" w:hAnsi="Times New Roman" w:cs="Times New Roman"/>
        </w:rPr>
        <w:t xml:space="preserve">(PVN) </w:t>
      </w:r>
      <w:r w:rsidRPr="008E3AB8">
        <w:rPr>
          <w:rFonts w:ascii="Times New Roman" w:hAnsi="Times New Roman" w:cs="Times New Roman"/>
        </w:rPr>
        <w:t>izmaksas nav atgūstamas, jo finansējuma saņēmējs ir S</w:t>
      </w:r>
      <w:r>
        <w:rPr>
          <w:rFonts w:ascii="Times New Roman" w:hAnsi="Times New Roman" w:cs="Times New Roman"/>
        </w:rPr>
        <w:t>atiksmes ministrija</w:t>
      </w:r>
      <w:r w:rsidRPr="008E3AB8">
        <w:rPr>
          <w:rFonts w:ascii="Times New Roman" w:hAnsi="Times New Roman" w:cs="Times New Roman"/>
        </w:rPr>
        <w:t xml:space="preserve">, projektu īstenotājs </w:t>
      </w:r>
      <w:r w:rsidR="00CD7EB2">
        <w:rPr>
          <w:rFonts w:ascii="Times New Roman" w:hAnsi="Times New Roman" w:cs="Times New Roman"/>
        </w:rPr>
        <w:t xml:space="preserve">VSIA </w:t>
      </w:r>
      <w:r w:rsidRPr="38D4E3A3">
        <w:rPr>
          <w:rFonts w:ascii="Times New Roman" w:hAnsi="Times New Roman"/>
        </w:rPr>
        <w:t>"Latvijas Valsts ceļi"</w:t>
      </w:r>
      <w:r w:rsidRPr="008E3AB8">
        <w:rPr>
          <w:rFonts w:ascii="Times New Roman" w:hAnsi="Times New Roman" w:cs="Times New Roman"/>
        </w:rPr>
        <w:t xml:space="preserve">. </w:t>
      </w:r>
      <w:r w:rsidR="008E3AB8">
        <w:rPr>
          <w:rFonts w:ascii="Times New Roman" w:hAnsi="Times New Roman" w:cs="Times New Roman"/>
        </w:rPr>
        <w:t xml:space="preserve">VSIA </w:t>
      </w:r>
      <w:r w:rsidR="008E3AB8" w:rsidRPr="38D4E3A3">
        <w:rPr>
          <w:rFonts w:ascii="Times New Roman" w:hAnsi="Times New Roman"/>
        </w:rPr>
        <w:t>"Latvijas Valsts ceļi"</w:t>
      </w:r>
      <w:r w:rsidRPr="008E3AB8">
        <w:rPr>
          <w:rFonts w:ascii="Times New Roman" w:hAnsi="Times New Roman" w:cs="Times New Roman"/>
        </w:rPr>
        <w:t xml:space="preserve">, veicot autoceļu būvniecības iepirkumu, PVN piemēro kopējām izmaksām pilnā apmērā (21%). Ņemot vērā, ka AF plāna finansējums nav paredzēts PVN segšanai, ir nepieciešams valsts budžeta finansējums </w:t>
      </w:r>
      <w:r w:rsidRPr="00C45087">
        <w:rPr>
          <w:rFonts w:ascii="Times New Roman" w:hAnsi="Times New Roman" w:cs="Times New Roman"/>
        </w:rPr>
        <w:t xml:space="preserve">3 780 000 </w:t>
      </w:r>
      <w:r w:rsidRPr="008E3AB8">
        <w:rPr>
          <w:rFonts w:ascii="Times New Roman" w:hAnsi="Times New Roman" w:cs="Times New Roman"/>
          <w:i/>
          <w:iCs/>
        </w:rPr>
        <w:t>euro</w:t>
      </w:r>
      <w:r w:rsidRPr="008E3AB8">
        <w:rPr>
          <w:rFonts w:ascii="Times New Roman" w:hAnsi="Times New Roman" w:cs="Times New Roman"/>
        </w:rPr>
        <w:t xml:space="preserve"> apmērā</w:t>
      </w:r>
      <w:r w:rsidR="008E3AB8">
        <w:rPr>
          <w:rFonts w:ascii="Times New Roman" w:hAnsi="Times New Roman" w:cs="Times New Roman"/>
        </w:rPr>
        <w:t>.</w:t>
      </w:r>
    </w:p>
  </w:footnote>
  <w:footnote w:id="6">
    <w:p w14:paraId="62315AB5" w14:textId="12F93002" w:rsidR="009E4C2F" w:rsidRPr="0057668D" w:rsidRDefault="009E4C2F" w:rsidP="0057668D">
      <w:pPr>
        <w:pStyle w:val="FootnoteText"/>
        <w:jc w:val="both"/>
        <w:rPr>
          <w:rFonts w:ascii="Times New Roman" w:hAnsi="Times New Roman" w:cs="Times New Roman"/>
        </w:rPr>
      </w:pPr>
      <w:r w:rsidRPr="0057668D">
        <w:rPr>
          <w:rStyle w:val="FootnoteReference"/>
          <w:rFonts w:ascii="Times New Roman" w:hAnsi="Times New Roman" w:cs="Times New Roman"/>
        </w:rPr>
        <w:footnoteRef/>
      </w:r>
      <w:r w:rsidRPr="0057668D">
        <w:rPr>
          <w:rFonts w:ascii="Times New Roman" w:hAnsi="Times New Roman" w:cs="Times New Roman"/>
        </w:rPr>
        <w:t xml:space="preserve"> Autoceļ</w:t>
      </w:r>
      <w:r w:rsidR="0057668D" w:rsidRPr="0057668D">
        <w:rPr>
          <w:rFonts w:ascii="Times New Roman" w:hAnsi="Times New Roman" w:cs="Times New Roman"/>
        </w:rPr>
        <w:t xml:space="preserve">š </w:t>
      </w:r>
      <w:r w:rsidRPr="0057668D">
        <w:rPr>
          <w:rFonts w:ascii="Times New Roman" w:hAnsi="Times New Roman" w:cs="Times New Roman"/>
        </w:rPr>
        <w:t>Valdgale–Roja km 10,09–26,82</w:t>
      </w:r>
      <w:r w:rsidR="0057668D" w:rsidRPr="0057668D">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4F76" w14:textId="77777777" w:rsidR="004216E1" w:rsidRDefault="004216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835492"/>
      <w:docPartObj>
        <w:docPartGallery w:val="Page Numbers (Top of Page)"/>
        <w:docPartUnique/>
      </w:docPartObj>
    </w:sdtPr>
    <w:sdtEndPr>
      <w:rPr>
        <w:rFonts w:ascii="Times New Roman" w:hAnsi="Times New Roman"/>
        <w:noProof/>
      </w:rPr>
    </w:sdtEndPr>
    <w:sdtContent>
      <w:p w14:paraId="207BF044" w14:textId="04895293" w:rsidR="00C92B7E" w:rsidRPr="0092573B" w:rsidRDefault="00C92B7E" w:rsidP="0092573B">
        <w:pPr>
          <w:pStyle w:val="Header"/>
          <w:jc w:val="center"/>
          <w:rPr>
            <w:rFonts w:ascii="Times New Roman" w:hAnsi="Times New Roman"/>
          </w:rPr>
        </w:pPr>
        <w:r w:rsidRPr="002B2D15">
          <w:rPr>
            <w:rFonts w:ascii="Times New Roman" w:hAnsi="Times New Roman"/>
          </w:rPr>
          <w:fldChar w:fldCharType="begin"/>
        </w:r>
        <w:r w:rsidRPr="002B2D15">
          <w:rPr>
            <w:rFonts w:ascii="Times New Roman" w:hAnsi="Times New Roman"/>
          </w:rPr>
          <w:instrText xml:space="preserve"> PAGE   \* MERGEFORMAT </w:instrText>
        </w:r>
        <w:r w:rsidRPr="002B2D15">
          <w:rPr>
            <w:rFonts w:ascii="Times New Roman" w:hAnsi="Times New Roman"/>
          </w:rPr>
          <w:fldChar w:fldCharType="separate"/>
        </w:r>
        <w:r w:rsidR="008A7DF2">
          <w:rPr>
            <w:rFonts w:ascii="Times New Roman" w:hAnsi="Times New Roman"/>
            <w:noProof/>
          </w:rPr>
          <w:t>18</w:t>
        </w:r>
        <w:r w:rsidRPr="002B2D15">
          <w:rPr>
            <w:rFonts w:ascii="Times New Roman" w:hAnsi="Times New Roman"/>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F74A" w14:textId="77777777" w:rsidR="004216E1" w:rsidRDefault="00421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7F8962"/>
    <w:multiLevelType w:val="hybridMultilevel"/>
    <w:tmpl w:val="20334C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3C1A93"/>
    <w:multiLevelType w:val="hybridMultilevel"/>
    <w:tmpl w:val="12B418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CC8BD34"/>
    <w:multiLevelType w:val="hybridMultilevel"/>
    <w:tmpl w:val="7AA7A9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7564427"/>
    <w:multiLevelType w:val="hybridMultilevel"/>
    <w:tmpl w:val="C28DBA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85DFBA"/>
    <w:multiLevelType w:val="hybridMultilevel"/>
    <w:tmpl w:val="F39795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770E92"/>
    <w:multiLevelType w:val="multilevel"/>
    <w:tmpl w:val="6A0601EE"/>
    <w:lvl w:ilvl="0">
      <w:start w:val="8"/>
      <w:numFmt w:val="decimal"/>
      <w:lvlText w:val="%1."/>
      <w:lvlJc w:val="left"/>
      <w:pPr>
        <w:ind w:left="360" w:hanging="360"/>
      </w:pPr>
      <w:rPr>
        <w:rFonts w:eastAsia="ヒラギノ角ゴ Pro W3" w:cs="Times New Roman" w:hint="default"/>
        <w:color w:val="000000"/>
      </w:rPr>
    </w:lvl>
    <w:lvl w:ilvl="1">
      <w:start w:val="1"/>
      <w:numFmt w:val="decimal"/>
      <w:lvlText w:val="%1.%2."/>
      <w:lvlJc w:val="left"/>
      <w:pPr>
        <w:ind w:left="720" w:hanging="360"/>
      </w:pPr>
      <w:rPr>
        <w:rFonts w:eastAsia="ヒラギノ角ゴ Pro W3" w:cs="Times New Roman" w:hint="default"/>
        <w:color w:val="000000"/>
      </w:rPr>
    </w:lvl>
    <w:lvl w:ilvl="2">
      <w:start w:val="1"/>
      <w:numFmt w:val="decimal"/>
      <w:lvlText w:val="%1.%2.%3."/>
      <w:lvlJc w:val="left"/>
      <w:pPr>
        <w:ind w:left="1440" w:hanging="720"/>
      </w:pPr>
      <w:rPr>
        <w:rFonts w:eastAsia="ヒラギノ角ゴ Pro W3" w:cs="Times New Roman" w:hint="default"/>
        <w:color w:val="000000"/>
      </w:rPr>
    </w:lvl>
    <w:lvl w:ilvl="3">
      <w:start w:val="1"/>
      <w:numFmt w:val="decimal"/>
      <w:lvlText w:val="%1.%2.%3.%4."/>
      <w:lvlJc w:val="left"/>
      <w:pPr>
        <w:ind w:left="1800" w:hanging="720"/>
      </w:pPr>
      <w:rPr>
        <w:rFonts w:eastAsia="ヒラギノ角ゴ Pro W3" w:cs="Times New Roman" w:hint="default"/>
        <w:color w:val="000000"/>
      </w:rPr>
    </w:lvl>
    <w:lvl w:ilvl="4">
      <w:start w:val="1"/>
      <w:numFmt w:val="decimal"/>
      <w:lvlText w:val="%1.%2.%3.%4.%5."/>
      <w:lvlJc w:val="left"/>
      <w:pPr>
        <w:ind w:left="2520" w:hanging="1080"/>
      </w:pPr>
      <w:rPr>
        <w:rFonts w:eastAsia="ヒラギノ角ゴ Pro W3" w:cs="Times New Roman" w:hint="default"/>
        <w:color w:val="000000"/>
      </w:rPr>
    </w:lvl>
    <w:lvl w:ilvl="5">
      <w:start w:val="1"/>
      <w:numFmt w:val="decimal"/>
      <w:lvlText w:val="%1.%2.%3.%4.%5.%6."/>
      <w:lvlJc w:val="left"/>
      <w:pPr>
        <w:ind w:left="2880" w:hanging="1080"/>
      </w:pPr>
      <w:rPr>
        <w:rFonts w:eastAsia="ヒラギノ角ゴ Pro W3" w:cs="Times New Roman" w:hint="default"/>
        <w:color w:val="000000"/>
      </w:rPr>
    </w:lvl>
    <w:lvl w:ilvl="6">
      <w:start w:val="1"/>
      <w:numFmt w:val="decimal"/>
      <w:lvlText w:val="%1.%2.%3.%4.%5.%6.%7."/>
      <w:lvlJc w:val="left"/>
      <w:pPr>
        <w:ind w:left="3600" w:hanging="1440"/>
      </w:pPr>
      <w:rPr>
        <w:rFonts w:eastAsia="ヒラギノ角ゴ Pro W3" w:cs="Times New Roman" w:hint="default"/>
        <w:color w:val="000000"/>
      </w:rPr>
    </w:lvl>
    <w:lvl w:ilvl="7">
      <w:start w:val="1"/>
      <w:numFmt w:val="decimal"/>
      <w:lvlText w:val="%1.%2.%3.%4.%5.%6.%7.%8."/>
      <w:lvlJc w:val="left"/>
      <w:pPr>
        <w:ind w:left="3960" w:hanging="1440"/>
      </w:pPr>
      <w:rPr>
        <w:rFonts w:eastAsia="ヒラギノ角ゴ Pro W3" w:cs="Times New Roman" w:hint="default"/>
        <w:color w:val="000000"/>
      </w:rPr>
    </w:lvl>
    <w:lvl w:ilvl="8">
      <w:start w:val="1"/>
      <w:numFmt w:val="decimal"/>
      <w:lvlText w:val="%1.%2.%3.%4.%5.%6.%7.%8.%9."/>
      <w:lvlJc w:val="left"/>
      <w:pPr>
        <w:ind w:left="4680" w:hanging="1800"/>
      </w:pPr>
      <w:rPr>
        <w:rFonts w:eastAsia="ヒラギノ角ゴ Pro W3" w:cs="Times New Roman" w:hint="default"/>
        <w:color w:val="000000"/>
      </w:rPr>
    </w:lvl>
  </w:abstractNum>
  <w:abstractNum w:abstractNumId="6" w15:restartNumberingAfterBreak="0">
    <w:nsid w:val="013A3090"/>
    <w:multiLevelType w:val="hybridMultilevel"/>
    <w:tmpl w:val="B286421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47B1916"/>
    <w:multiLevelType w:val="hybridMultilevel"/>
    <w:tmpl w:val="0D0E49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A7A1CA5"/>
    <w:multiLevelType w:val="hybridMultilevel"/>
    <w:tmpl w:val="0E22813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9F5B9B"/>
    <w:multiLevelType w:val="hybridMultilevel"/>
    <w:tmpl w:val="DA5EE01A"/>
    <w:lvl w:ilvl="0" w:tplc="FB84811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EA286F"/>
    <w:multiLevelType w:val="multilevel"/>
    <w:tmpl w:val="787ED838"/>
    <w:lvl w:ilvl="0">
      <w:start w:val="1"/>
      <w:numFmt w:val="decimal"/>
      <w:lvlText w:val="%1."/>
      <w:lvlJc w:val="left"/>
      <w:pPr>
        <w:tabs>
          <w:tab w:val="num" w:pos="360"/>
        </w:tabs>
        <w:ind w:left="360" w:hanging="360"/>
      </w:pPr>
      <w:rPr>
        <w:rFonts w:cs="Times New Roman"/>
        <w:b/>
      </w:rPr>
    </w:lvl>
    <w:lvl w:ilvl="1">
      <w:start w:val="1"/>
      <w:numFmt w:val="decimal"/>
      <w:suff w:val="space"/>
      <w:lvlText w:val="%1.%2."/>
      <w:lvlJc w:val="left"/>
      <w:pPr>
        <w:ind w:left="716" w:hanging="432"/>
      </w:pPr>
      <w:rPr>
        <w:rFonts w:cs="Times New Roman"/>
        <w:i w:val="0"/>
        <w:iCs/>
        <w:strike w:val="0"/>
        <w:dstrike w:val="0"/>
        <w:color w:val="auto"/>
        <w:sz w:val="24"/>
        <w:szCs w:val="24"/>
        <w:u w:val="none"/>
        <w:effect w:val="none"/>
      </w:rPr>
    </w:lvl>
    <w:lvl w:ilvl="2">
      <w:start w:val="1"/>
      <w:numFmt w:val="decimal"/>
      <w:pStyle w:val="naisf"/>
      <w:lvlText w:val="%1.%2.%3."/>
      <w:lvlJc w:val="left"/>
      <w:pPr>
        <w:tabs>
          <w:tab w:val="num" w:pos="1344"/>
        </w:tabs>
        <w:ind w:left="1344" w:hanging="504"/>
      </w:pPr>
      <w:rPr>
        <w:rFonts w:cs="Times New Roman"/>
        <w:i w:val="0"/>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151A3672"/>
    <w:multiLevelType w:val="hybridMultilevel"/>
    <w:tmpl w:val="FC7853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8CC6F88"/>
    <w:multiLevelType w:val="hybridMultilevel"/>
    <w:tmpl w:val="6BEEEE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DC71AF"/>
    <w:multiLevelType w:val="hybridMultilevel"/>
    <w:tmpl w:val="7F00A3EE"/>
    <w:lvl w:ilvl="0" w:tplc="52D8B4B2">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1BFC3D4A"/>
    <w:multiLevelType w:val="hybridMultilevel"/>
    <w:tmpl w:val="A69AD510"/>
    <w:lvl w:ilvl="0" w:tplc="D6B0967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0FF07CF"/>
    <w:multiLevelType w:val="hybridMultilevel"/>
    <w:tmpl w:val="672EA680"/>
    <w:lvl w:ilvl="0" w:tplc="FA0AD864">
      <w:start w:val="2019"/>
      <w:numFmt w:val="bullet"/>
      <w:lvlText w:val="-"/>
      <w:lvlJc w:val="left"/>
      <w:pPr>
        <w:ind w:left="720" w:hanging="360"/>
      </w:pPr>
      <w:rPr>
        <w:rFonts w:ascii="Times New Roman" w:eastAsiaTheme="minorHAnsi"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95424E"/>
    <w:multiLevelType w:val="hybridMultilevel"/>
    <w:tmpl w:val="D05C03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DE97CD6"/>
    <w:multiLevelType w:val="hybridMultilevel"/>
    <w:tmpl w:val="8782F474"/>
    <w:lvl w:ilvl="0" w:tplc="21589B84">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EE70221"/>
    <w:multiLevelType w:val="multilevel"/>
    <w:tmpl w:val="564C2C0C"/>
    <w:lvl w:ilvl="0">
      <w:start w:val="1"/>
      <w:numFmt w:val="decimal"/>
      <w:lvlText w:val="%1."/>
      <w:lvlJc w:val="left"/>
      <w:pPr>
        <w:ind w:left="360"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01C6AC5"/>
    <w:multiLevelType w:val="hybridMultilevel"/>
    <w:tmpl w:val="BFAA6EFA"/>
    <w:lvl w:ilvl="0" w:tplc="7C9ABB5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0" w15:restartNumberingAfterBreak="0">
    <w:nsid w:val="3B378FA9"/>
    <w:multiLevelType w:val="hybridMultilevel"/>
    <w:tmpl w:val="A38B33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BEC1D66"/>
    <w:multiLevelType w:val="hybridMultilevel"/>
    <w:tmpl w:val="B46417F0"/>
    <w:lvl w:ilvl="0" w:tplc="D2B28BDC">
      <w:start w:val="1"/>
      <w:numFmt w:val="decimal"/>
      <w:lvlText w:val="%1)"/>
      <w:lvlJc w:val="left"/>
      <w:pPr>
        <w:ind w:left="705" w:hanging="360"/>
      </w:pPr>
      <w:rPr>
        <w:rFonts w:ascii="Times New Roman" w:eastAsia="ヒラギノ角ゴ Pro W3" w:hAnsi="Times New Roman" w:cs="Times New Roman"/>
      </w:rPr>
    </w:lvl>
    <w:lvl w:ilvl="1" w:tplc="04260019" w:tentative="1">
      <w:start w:val="1"/>
      <w:numFmt w:val="lowerLetter"/>
      <w:lvlText w:val="%2."/>
      <w:lvlJc w:val="left"/>
      <w:pPr>
        <w:ind w:left="1425" w:hanging="360"/>
      </w:pPr>
    </w:lvl>
    <w:lvl w:ilvl="2" w:tplc="0426001B" w:tentative="1">
      <w:start w:val="1"/>
      <w:numFmt w:val="lowerRoman"/>
      <w:lvlText w:val="%3."/>
      <w:lvlJc w:val="right"/>
      <w:pPr>
        <w:ind w:left="2145" w:hanging="180"/>
      </w:pPr>
    </w:lvl>
    <w:lvl w:ilvl="3" w:tplc="0426000F" w:tentative="1">
      <w:start w:val="1"/>
      <w:numFmt w:val="decimal"/>
      <w:lvlText w:val="%4."/>
      <w:lvlJc w:val="left"/>
      <w:pPr>
        <w:ind w:left="2865" w:hanging="360"/>
      </w:pPr>
    </w:lvl>
    <w:lvl w:ilvl="4" w:tplc="04260019" w:tentative="1">
      <w:start w:val="1"/>
      <w:numFmt w:val="lowerLetter"/>
      <w:lvlText w:val="%5."/>
      <w:lvlJc w:val="left"/>
      <w:pPr>
        <w:ind w:left="3585" w:hanging="360"/>
      </w:pPr>
    </w:lvl>
    <w:lvl w:ilvl="5" w:tplc="0426001B" w:tentative="1">
      <w:start w:val="1"/>
      <w:numFmt w:val="lowerRoman"/>
      <w:lvlText w:val="%6."/>
      <w:lvlJc w:val="right"/>
      <w:pPr>
        <w:ind w:left="4305" w:hanging="180"/>
      </w:pPr>
    </w:lvl>
    <w:lvl w:ilvl="6" w:tplc="0426000F" w:tentative="1">
      <w:start w:val="1"/>
      <w:numFmt w:val="decimal"/>
      <w:lvlText w:val="%7."/>
      <w:lvlJc w:val="left"/>
      <w:pPr>
        <w:ind w:left="5025" w:hanging="360"/>
      </w:pPr>
    </w:lvl>
    <w:lvl w:ilvl="7" w:tplc="04260019" w:tentative="1">
      <w:start w:val="1"/>
      <w:numFmt w:val="lowerLetter"/>
      <w:lvlText w:val="%8."/>
      <w:lvlJc w:val="left"/>
      <w:pPr>
        <w:ind w:left="5745" w:hanging="360"/>
      </w:pPr>
    </w:lvl>
    <w:lvl w:ilvl="8" w:tplc="0426001B" w:tentative="1">
      <w:start w:val="1"/>
      <w:numFmt w:val="lowerRoman"/>
      <w:lvlText w:val="%9."/>
      <w:lvlJc w:val="right"/>
      <w:pPr>
        <w:ind w:left="6465" w:hanging="180"/>
      </w:pPr>
    </w:lvl>
  </w:abstractNum>
  <w:abstractNum w:abstractNumId="22" w15:restartNumberingAfterBreak="0">
    <w:nsid w:val="45CE4641"/>
    <w:multiLevelType w:val="hybridMultilevel"/>
    <w:tmpl w:val="D4E9582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66133D8"/>
    <w:multiLevelType w:val="hybridMultilevel"/>
    <w:tmpl w:val="71D6BB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72E6AEF"/>
    <w:multiLevelType w:val="hybridMultilevel"/>
    <w:tmpl w:val="08D88506"/>
    <w:lvl w:ilvl="0" w:tplc="D5ACE2E0">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369E8A"/>
    <w:multiLevelType w:val="hybridMultilevel"/>
    <w:tmpl w:val="614151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CEF2E8A"/>
    <w:multiLevelType w:val="hybridMultilevel"/>
    <w:tmpl w:val="9C9EE8EA"/>
    <w:lvl w:ilvl="0" w:tplc="0EECB74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4296727"/>
    <w:multiLevelType w:val="hybridMultilevel"/>
    <w:tmpl w:val="2CBC8C46"/>
    <w:lvl w:ilvl="0" w:tplc="EA1A6CA2">
      <w:start w:val="1"/>
      <w:numFmt w:val="decimal"/>
      <w:lvlText w:val="%1)"/>
      <w:lvlJc w:val="left"/>
      <w:pPr>
        <w:ind w:left="1440" w:hanging="360"/>
      </w:pPr>
      <w:rPr>
        <w:rFonts w:ascii="Times New Roman" w:eastAsiaTheme="minorHAnsi"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728A58C"/>
    <w:multiLevelType w:val="hybridMultilevel"/>
    <w:tmpl w:val="139ED00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C463132"/>
    <w:multiLevelType w:val="hybridMultilevel"/>
    <w:tmpl w:val="20ACCC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D497284"/>
    <w:multiLevelType w:val="hybridMultilevel"/>
    <w:tmpl w:val="1108DF48"/>
    <w:lvl w:ilvl="0" w:tplc="FA0AD864">
      <w:start w:val="2019"/>
      <w:numFmt w:val="bullet"/>
      <w:lvlText w:val="-"/>
      <w:lvlJc w:val="left"/>
      <w:rPr>
        <w:rFonts w:ascii="Times New Roman" w:eastAsiaTheme="minorHAnsi" w:hAnsi="Times New Roman" w:cs="Times New Roman" w:hint="default"/>
        <w:sz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0433CEE"/>
    <w:multiLevelType w:val="hybridMultilevel"/>
    <w:tmpl w:val="5BAC62D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0D8C74D"/>
    <w:multiLevelType w:val="hybridMultilevel"/>
    <w:tmpl w:val="20E5DB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18733A2"/>
    <w:multiLevelType w:val="hybridMultilevel"/>
    <w:tmpl w:val="0C5CA8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7C94D7A"/>
    <w:multiLevelType w:val="hybridMultilevel"/>
    <w:tmpl w:val="0562CBC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7F6200C"/>
    <w:multiLevelType w:val="hybridMultilevel"/>
    <w:tmpl w:val="CFD6CA52"/>
    <w:lvl w:ilvl="0" w:tplc="9E32809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E2B43D6"/>
    <w:multiLevelType w:val="hybridMultilevel"/>
    <w:tmpl w:val="0AB89C66"/>
    <w:lvl w:ilvl="0" w:tplc="95B82692">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E2D739D"/>
    <w:multiLevelType w:val="hybridMultilevel"/>
    <w:tmpl w:val="1C46FBD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F0D2646"/>
    <w:multiLevelType w:val="hybridMultilevel"/>
    <w:tmpl w:val="039CC3EA"/>
    <w:lvl w:ilvl="0" w:tplc="79BE12D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495874"/>
    <w:multiLevelType w:val="hybridMultilevel"/>
    <w:tmpl w:val="68201516"/>
    <w:lvl w:ilvl="0" w:tplc="04260001">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1F46BDB"/>
    <w:multiLevelType w:val="hybridMultilevel"/>
    <w:tmpl w:val="08D88506"/>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449B0DB"/>
    <w:multiLevelType w:val="hybridMultilevel"/>
    <w:tmpl w:val="CFCAF2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4C735FA"/>
    <w:multiLevelType w:val="hybridMultilevel"/>
    <w:tmpl w:val="CBBED7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93C45A2"/>
    <w:multiLevelType w:val="hybridMultilevel"/>
    <w:tmpl w:val="04D0F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1149BA"/>
    <w:multiLevelType w:val="multilevel"/>
    <w:tmpl w:val="66228482"/>
    <w:lvl w:ilvl="0">
      <w:start w:val="4"/>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4188" w:hanging="36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7F164BDE"/>
    <w:multiLevelType w:val="multilevel"/>
    <w:tmpl w:val="A51A5BC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562176794">
    <w:abstractNumId w:val="31"/>
  </w:num>
  <w:num w:numId="2" w16cid:durableId="888567211">
    <w:abstractNumId w:val="18"/>
  </w:num>
  <w:num w:numId="3" w16cid:durableId="1372343048">
    <w:abstractNumId w:val="8"/>
  </w:num>
  <w:num w:numId="4" w16cid:durableId="601112474">
    <w:abstractNumId w:val="3"/>
  </w:num>
  <w:num w:numId="5" w16cid:durableId="1039012752">
    <w:abstractNumId w:val="2"/>
  </w:num>
  <w:num w:numId="6" w16cid:durableId="231551264">
    <w:abstractNumId w:val="22"/>
  </w:num>
  <w:num w:numId="7" w16cid:durableId="82724130">
    <w:abstractNumId w:val="35"/>
  </w:num>
  <w:num w:numId="8" w16cid:durableId="1090659673">
    <w:abstractNumId w:val="4"/>
  </w:num>
  <w:num w:numId="9" w16cid:durableId="1064722471">
    <w:abstractNumId w:val="42"/>
  </w:num>
  <w:num w:numId="10" w16cid:durableId="487674454">
    <w:abstractNumId w:val="11"/>
  </w:num>
  <w:num w:numId="11" w16cid:durableId="895550482">
    <w:abstractNumId w:val="28"/>
  </w:num>
  <w:num w:numId="12" w16cid:durableId="336927362">
    <w:abstractNumId w:val="20"/>
  </w:num>
  <w:num w:numId="13" w16cid:durableId="1032800918">
    <w:abstractNumId w:val="1"/>
  </w:num>
  <w:num w:numId="14" w16cid:durableId="1918175769">
    <w:abstractNumId w:val="32"/>
  </w:num>
  <w:num w:numId="15" w16cid:durableId="36976581">
    <w:abstractNumId w:val="25"/>
  </w:num>
  <w:num w:numId="16" w16cid:durableId="1403941106">
    <w:abstractNumId w:val="0"/>
  </w:num>
  <w:num w:numId="17" w16cid:durableId="1225603580">
    <w:abstractNumId w:val="41"/>
  </w:num>
  <w:num w:numId="18" w16cid:durableId="182937307">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6650964">
    <w:abstractNumId w:val="6"/>
  </w:num>
  <w:num w:numId="20" w16cid:durableId="503591464">
    <w:abstractNumId w:val="16"/>
  </w:num>
  <w:num w:numId="21" w16cid:durableId="1108162846">
    <w:abstractNumId w:val="15"/>
  </w:num>
  <w:num w:numId="22" w16cid:durableId="896277528">
    <w:abstractNumId w:val="30"/>
  </w:num>
  <w:num w:numId="23" w16cid:durableId="2066367538">
    <w:abstractNumId w:val="43"/>
  </w:num>
  <w:num w:numId="24" w16cid:durableId="1846550823">
    <w:abstractNumId w:val="21"/>
  </w:num>
  <w:num w:numId="25" w16cid:durableId="429473023">
    <w:abstractNumId w:val="29"/>
  </w:num>
  <w:num w:numId="26" w16cid:durableId="1590651526">
    <w:abstractNumId w:val="23"/>
  </w:num>
  <w:num w:numId="27" w16cid:durableId="1675188591">
    <w:abstractNumId w:val="38"/>
  </w:num>
  <w:num w:numId="28" w16cid:durableId="2121794588">
    <w:abstractNumId w:val="39"/>
  </w:num>
  <w:num w:numId="29" w16cid:durableId="2721293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05735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8384761">
    <w:abstractNumId w:val="24"/>
  </w:num>
  <w:num w:numId="32" w16cid:durableId="457601239">
    <w:abstractNumId w:val="27"/>
  </w:num>
  <w:num w:numId="33" w16cid:durableId="959409525">
    <w:abstractNumId w:val="26"/>
  </w:num>
  <w:num w:numId="34" w16cid:durableId="1305962617">
    <w:abstractNumId w:val="17"/>
  </w:num>
  <w:num w:numId="35" w16cid:durableId="748770099">
    <w:abstractNumId w:val="45"/>
  </w:num>
  <w:num w:numId="36" w16cid:durableId="983241024">
    <w:abstractNumId w:val="33"/>
  </w:num>
  <w:num w:numId="37" w16cid:durableId="1360937604">
    <w:abstractNumId w:val="14"/>
  </w:num>
  <w:num w:numId="38" w16cid:durableId="707991776">
    <w:abstractNumId w:val="12"/>
  </w:num>
  <w:num w:numId="39" w16cid:durableId="750587740">
    <w:abstractNumId w:val="37"/>
  </w:num>
  <w:num w:numId="40" w16cid:durableId="344601723">
    <w:abstractNumId w:val="13"/>
  </w:num>
  <w:num w:numId="41" w16cid:durableId="1535994986">
    <w:abstractNumId w:val="5"/>
  </w:num>
  <w:num w:numId="42" w16cid:durableId="331421097">
    <w:abstractNumId w:val="19"/>
  </w:num>
  <w:num w:numId="43" w16cid:durableId="1228029425">
    <w:abstractNumId w:val="9"/>
  </w:num>
  <w:num w:numId="44" w16cid:durableId="1851527831">
    <w:abstractNumId w:val="40"/>
  </w:num>
  <w:num w:numId="45" w16cid:durableId="1063795736">
    <w:abstractNumId w:val="36"/>
  </w:num>
  <w:num w:numId="46" w16cid:durableId="20883788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B77"/>
    <w:rsid w:val="0000006D"/>
    <w:rsid w:val="00000E90"/>
    <w:rsid w:val="000019A4"/>
    <w:rsid w:val="0000208E"/>
    <w:rsid w:val="00003BFA"/>
    <w:rsid w:val="00003DA9"/>
    <w:rsid w:val="00004178"/>
    <w:rsid w:val="00004465"/>
    <w:rsid w:val="00004D63"/>
    <w:rsid w:val="00005965"/>
    <w:rsid w:val="00005A75"/>
    <w:rsid w:val="00005D80"/>
    <w:rsid w:val="00005F4E"/>
    <w:rsid w:val="00006CCD"/>
    <w:rsid w:val="00007171"/>
    <w:rsid w:val="000076B9"/>
    <w:rsid w:val="0001079B"/>
    <w:rsid w:val="000119C5"/>
    <w:rsid w:val="00012DED"/>
    <w:rsid w:val="000137AA"/>
    <w:rsid w:val="000138E6"/>
    <w:rsid w:val="00014B17"/>
    <w:rsid w:val="00014B91"/>
    <w:rsid w:val="00015002"/>
    <w:rsid w:val="000159BC"/>
    <w:rsid w:val="00015B40"/>
    <w:rsid w:val="00017AC2"/>
    <w:rsid w:val="00017E08"/>
    <w:rsid w:val="0002027F"/>
    <w:rsid w:val="00020C38"/>
    <w:rsid w:val="0002224F"/>
    <w:rsid w:val="000239C7"/>
    <w:rsid w:val="00024A9E"/>
    <w:rsid w:val="00025ED4"/>
    <w:rsid w:val="000263F6"/>
    <w:rsid w:val="000265C3"/>
    <w:rsid w:val="0002665B"/>
    <w:rsid w:val="00026A20"/>
    <w:rsid w:val="00027B31"/>
    <w:rsid w:val="000302DB"/>
    <w:rsid w:val="00030757"/>
    <w:rsid w:val="000309AB"/>
    <w:rsid w:val="00030B10"/>
    <w:rsid w:val="000324F5"/>
    <w:rsid w:val="00032ED6"/>
    <w:rsid w:val="0003429B"/>
    <w:rsid w:val="00034603"/>
    <w:rsid w:val="00035288"/>
    <w:rsid w:val="0003576D"/>
    <w:rsid w:val="000357D3"/>
    <w:rsid w:val="00035873"/>
    <w:rsid w:val="000368D2"/>
    <w:rsid w:val="00037269"/>
    <w:rsid w:val="00037580"/>
    <w:rsid w:val="00037582"/>
    <w:rsid w:val="000376EE"/>
    <w:rsid w:val="00037874"/>
    <w:rsid w:val="00037F65"/>
    <w:rsid w:val="0004032D"/>
    <w:rsid w:val="00040439"/>
    <w:rsid w:val="0004148F"/>
    <w:rsid w:val="00041CF0"/>
    <w:rsid w:val="00041F1A"/>
    <w:rsid w:val="00042B1F"/>
    <w:rsid w:val="00043BF7"/>
    <w:rsid w:val="00043F16"/>
    <w:rsid w:val="000443BD"/>
    <w:rsid w:val="000446DB"/>
    <w:rsid w:val="00044B33"/>
    <w:rsid w:val="00044BE7"/>
    <w:rsid w:val="0004511C"/>
    <w:rsid w:val="00045A97"/>
    <w:rsid w:val="000468E4"/>
    <w:rsid w:val="00047031"/>
    <w:rsid w:val="000474CE"/>
    <w:rsid w:val="000477FB"/>
    <w:rsid w:val="00050558"/>
    <w:rsid w:val="00051376"/>
    <w:rsid w:val="000517FB"/>
    <w:rsid w:val="00051B73"/>
    <w:rsid w:val="00051CF1"/>
    <w:rsid w:val="00051EE0"/>
    <w:rsid w:val="00051F4F"/>
    <w:rsid w:val="0005368B"/>
    <w:rsid w:val="00053724"/>
    <w:rsid w:val="00054695"/>
    <w:rsid w:val="000546D5"/>
    <w:rsid w:val="00055277"/>
    <w:rsid w:val="0005689B"/>
    <w:rsid w:val="00056EBB"/>
    <w:rsid w:val="00057423"/>
    <w:rsid w:val="00057A11"/>
    <w:rsid w:val="00057B78"/>
    <w:rsid w:val="00060412"/>
    <w:rsid w:val="000608E7"/>
    <w:rsid w:val="00061287"/>
    <w:rsid w:val="00061C76"/>
    <w:rsid w:val="00063615"/>
    <w:rsid w:val="00063E45"/>
    <w:rsid w:val="000654D7"/>
    <w:rsid w:val="0006605A"/>
    <w:rsid w:val="000664E2"/>
    <w:rsid w:val="00066519"/>
    <w:rsid w:val="00067C4C"/>
    <w:rsid w:val="00067EBF"/>
    <w:rsid w:val="000708AF"/>
    <w:rsid w:val="00071098"/>
    <w:rsid w:val="00071C62"/>
    <w:rsid w:val="00072B6D"/>
    <w:rsid w:val="00072BA7"/>
    <w:rsid w:val="00072CDE"/>
    <w:rsid w:val="0007339A"/>
    <w:rsid w:val="00075B2F"/>
    <w:rsid w:val="000775EC"/>
    <w:rsid w:val="0007762A"/>
    <w:rsid w:val="00077C39"/>
    <w:rsid w:val="00077DCD"/>
    <w:rsid w:val="00081A9A"/>
    <w:rsid w:val="00081C38"/>
    <w:rsid w:val="00081DFB"/>
    <w:rsid w:val="00082BDB"/>
    <w:rsid w:val="00082CC6"/>
    <w:rsid w:val="0008380E"/>
    <w:rsid w:val="0008391F"/>
    <w:rsid w:val="000840FC"/>
    <w:rsid w:val="00084377"/>
    <w:rsid w:val="000851BA"/>
    <w:rsid w:val="00085AF1"/>
    <w:rsid w:val="00085C72"/>
    <w:rsid w:val="000874A3"/>
    <w:rsid w:val="00090139"/>
    <w:rsid w:val="00090778"/>
    <w:rsid w:val="000918CA"/>
    <w:rsid w:val="0009203B"/>
    <w:rsid w:val="00092EA7"/>
    <w:rsid w:val="0009374B"/>
    <w:rsid w:val="0009484B"/>
    <w:rsid w:val="00094A8B"/>
    <w:rsid w:val="00095121"/>
    <w:rsid w:val="000958AD"/>
    <w:rsid w:val="000960B8"/>
    <w:rsid w:val="000964D2"/>
    <w:rsid w:val="00096BEB"/>
    <w:rsid w:val="000A05BF"/>
    <w:rsid w:val="000A0A16"/>
    <w:rsid w:val="000A0B7D"/>
    <w:rsid w:val="000A0E55"/>
    <w:rsid w:val="000A0EAE"/>
    <w:rsid w:val="000A120C"/>
    <w:rsid w:val="000A1389"/>
    <w:rsid w:val="000A13A1"/>
    <w:rsid w:val="000A2655"/>
    <w:rsid w:val="000A32A2"/>
    <w:rsid w:val="000A34D8"/>
    <w:rsid w:val="000A4E15"/>
    <w:rsid w:val="000A5170"/>
    <w:rsid w:val="000A58D1"/>
    <w:rsid w:val="000A58E1"/>
    <w:rsid w:val="000A630E"/>
    <w:rsid w:val="000A66FD"/>
    <w:rsid w:val="000A711F"/>
    <w:rsid w:val="000A75E7"/>
    <w:rsid w:val="000A7DFC"/>
    <w:rsid w:val="000B1627"/>
    <w:rsid w:val="000B17AC"/>
    <w:rsid w:val="000B1891"/>
    <w:rsid w:val="000B1EE3"/>
    <w:rsid w:val="000B31B2"/>
    <w:rsid w:val="000B602E"/>
    <w:rsid w:val="000B747E"/>
    <w:rsid w:val="000B7932"/>
    <w:rsid w:val="000C03FA"/>
    <w:rsid w:val="000C0567"/>
    <w:rsid w:val="000C0B44"/>
    <w:rsid w:val="000C1255"/>
    <w:rsid w:val="000C15AE"/>
    <w:rsid w:val="000C175A"/>
    <w:rsid w:val="000C1869"/>
    <w:rsid w:val="000C1B4F"/>
    <w:rsid w:val="000C1CF3"/>
    <w:rsid w:val="000C2AD4"/>
    <w:rsid w:val="000C2C13"/>
    <w:rsid w:val="000C38FF"/>
    <w:rsid w:val="000C3E75"/>
    <w:rsid w:val="000C42AF"/>
    <w:rsid w:val="000C47D2"/>
    <w:rsid w:val="000C505B"/>
    <w:rsid w:val="000C568C"/>
    <w:rsid w:val="000C5EC8"/>
    <w:rsid w:val="000C6888"/>
    <w:rsid w:val="000C68B5"/>
    <w:rsid w:val="000C797B"/>
    <w:rsid w:val="000D01E8"/>
    <w:rsid w:val="000D020B"/>
    <w:rsid w:val="000D1DA4"/>
    <w:rsid w:val="000D2A1D"/>
    <w:rsid w:val="000D2A8B"/>
    <w:rsid w:val="000D2D8E"/>
    <w:rsid w:val="000D2DF6"/>
    <w:rsid w:val="000D30D3"/>
    <w:rsid w:val="000D3313"/>
    <w:rsid w:val="000D3D55"/>
    <w:rsid w:val="000D51FC"/>
    <w:rsid w:val="000D5338"/>
    <w:rsid w:val="000D555F"/>
    <w:rsid w:val="000D563E"/>
    <w:rsid w:val="000D5CEF"/>
    <w:rsid w:val="000D6FDB"/>
    <w:rsid w:val="000D707D"/>
    <w:rsid w:val="000D72FC"/>
    <w:rsid w:val="000D73A4"/>
    <w:rsid w:val="000D747C"/>
    <w:rsid w:val="000D796D"/>
    <w:rsid w:val="000D7B0F"/>
    <w:rsid w:val="000D7D74"/>
    <w:rsid w:val="000D7E22"/>
    <w:rsid w:val="000E0218"/>
    <w:rsid w:val="000E09D7"/>
    <w:rsid w:val="000E0DBC"/>
    <w:rsid w:val="000E1789"/>
    <w:rsid w:val="000E2127"/>
    <w:rsid w:val="000E2147"/>
    <w:rsid w:val="000E2789"/>
    <w:rsid w:val="000E303B"/>
    <w:rsid w:val="000E320D"/>
    <w:rsid w:val="000E36FD"/>
    <w:rsid w:val="000E45CB"/>
    <w:rsid w:val="000E48D6"/>
    <w:rsid w:val="000E55CA"/>
    <w:rsid w:val="000E772D"/>
    <w:rsid w:val="000E7960"/>
    <w:rsid w:val="000F0DE5"/>
    <w:rsid w:val="000F2114"/>
    <w:rsid w:val="000F247A"/>
    <w:rsid w:val="000F28E5"/>
    <w:rsid w:val="000F2EA2"/>
    <w:rsid w:val="000F3467"/>
    <w:rsid w:val="000F3FF2"/>
    <w:rsid w:val="000F44B5"/>
    <w:rsid w:val="000F49E7"/>
    <w:rsid w:val="000F4C25"/>
    <w:rsid w:val="000F4CA7"/>
    <w:rsid w:val="000F4DE0"/>
    <w:rsid w:val="000F5448"/>
    <w:rsid w:val="000F5CA7"/>
    <w:rsid w:val="000F5E46"/>
    <w:rsid w:val="000F6278"/>
    <w:rsid w:val="000F63CA"/>
    <w:rsid w:val="000F6EE7"/>
    <w:rsid w:val="000F72AF"/>
    <w:rsid w:val="000F7487"/>
    <w:rsid w:val="000F77D3"/>
    <w:rsid w:val="000F77EA"/>
    <w:rsid w:val="000F77ED"/>
    <w:rsid w:val="000F7CD0"/>
    <w:rsid w:val="0010008E"/>
    <w:rsid w:val="0010098C"/>
    <w:rsid w:val="00101128"/>
    <w:rsid w:val="00102026"/>
    <w:rsid w:val="001020E8"/>
    <w:rsid w:val="001023B3"/>
    <w:rsid w:val="00102875"/>
    <w:rsid w:val="00102AF0"/>
    <w:rsid w:val="00103A3D"/>
    <w:rsid w:val="001046D5"/>
    <w:rsid w:val="00105963"/>
    <w:rsid w:val="00105F99"/>
    <w:rsid w:val="001066A9"/>
    <w:rsid w:val="00106A22"/>
    <w:rsid w:val="00106B4B"/>
    <w:rsid w:val="0010774E"/>
    <w:rsid w:val="00107F57"/>
    <w:rsid w:val="00110181"/>
    <w:rsid w:val="001103DC"/>
    <w:rsid w:val="00110852"/>
    <w:rsid w:val="00110AF9"/>
    <w:rsid w:val="00111A3D"/>
    <w:rsid w:val="00111CEF"/>
    <w:rsid w:val="00112A87"/>
    <w:rsid w:val="00112ACE"/>
    <w:rsid w:val="00112F07"/>
    <w:rsid w:val="00113EBE"/>
    <w:rsid w:val="001142DC"/>
    <w:rsid w:val="001148E0"/>
    <w:rsid w:val="00114F65"/>
    <w:rsid w:val="00115529"/>
    <w:rsid w:val="001159CE"/>
    <w:rsid w:val="00116A1C"/>
    <w:rsid w:val="00116AA5"/>
    <w:rsid w:val="00116C3E"/>
    <w:rsid w:val="00116CAD"/>
    <w:rsid w:val="0012025F"/>
    <w:rsid w:val="0012027B"/>
    <w:rsid w:val="001215D6"/>
    <w:rsid w:val="00121AE8"/>
    <w:rsid w:val="00121BC1"/>
    <w:rsid w:val="00122444"/>
    <w:rsid w:val="001229EE"/>
    <w:rsid w:val="00122C10"/>
    <w:rsid w:val="001246BB"/>
    <w:rsid w:val="0012477F"/>
    <w:rsid w:val="001249F8"/>
    <w:rsid w:val="00125618"/>
    <w:rsid w:val="00125A51"/>
    <w:rsid w:val="00125B00"/>
    <w:rsid w:val="001269D8"/>
    <w:rsid w:val="001276E0"/>
    <w:rsid w:val="00127C03"/>
    <w:rsid w:val="00127E17"/>
    <w:rsid w:val="0013056D"/>
    <w:rsid w:val="00130860"/>
    <w:rsid w:val="00131646"/>
    <w:rsid w:val="00131796"/>
    <w:rsid w:val="00131EC7"/>
    <w:rsid w:val="00131F26"/>
    <w:rsid w:val="001330D9"/>
    <w:rsid w:val="001331AC"/>
    <w:rsid w:val="00133BBC"/>
    <w:rsid w:val="00134F0B"/>
    <w:rsid w:val="00135155"/>
    <w:rsid w:val="0013592E"/>
    <w:rsid w:val="00136113"/>
    <w:rsid w:val="00137A76"/>
    <w:rsid w:val="0014082E"/>
    <w:rsid w:val="00140BB6"/>
    <w:rsid w:val="0014156B"/>
    <w:rsid w:val="0014166B"/>
    <w:rsid w:val="00141DCC"/>
    <w:rsid w:val="001424BA"/>
    <w:rsid w:val="00143EE5"/>
    <w:rsid w:val="001443B8"/>
    <w:rsid w:val="00144509"/>
    <w:rsid w:val="00144871"/>
    <w:rsid w:val="001449E0"/>
    <w:rsid w:val="00144D89"/>
    <w:rsid w:val="00145D8D"/>
    <w:rsid w:val="00146786"/>
    <w:rsid w:val="00146D31"/>
    <w:rsid w:val="00147462"/>
    <w:rsid w:val="001508B8"/>
    <w:rsid w:val="00150CCD"/>
    <w:rsid w:val="0015108B"/>
    <w:rsid w:val="00152862"/>
    <w:rsid w:val="001535A7"/>
    <w:rsid w:val="001541F3"/>
    <w:rsid w:val="00155335"/>
    <w:rsid w:val="00155D6E"/>
    <w:rsid w:val="00155F5F"/>
    <w:rsid w:val="001563D8"/>
    <w:rsid w:val="00156450"/>
    <w:rsid w:val="0016025C"/>
    <w:rsid w:val="00160BCF"/>
    <w:rsid w:val="00160FF3"/>
    <w:rsid w:val="00163366"/>
    <w:rsid w:val="00163962"/>
    <w:rsid w:val="00164263"/>
    <w:rsid w:val="001642B1"/>
    <w:rsid w:val="00164C11"/>
    <w:rsid w:val="00164CE5"/>
    <w:rsid w:val="00164E29"/>
    <w:rsid w:val="0016520E"/>
    <w:rsid w:val="00165628"/>
    <w:rsid w:val="00165788"/>
    <w:rsid w:val="001657EF"/>
    <w:rsid w:val="0016585A"/>
    <w:rsid w:val="00165D50"/>
    <w:rsid w:val="00167A45"/>
    <w:rsid w:val="00167CE1"/>
    <w:rsid w:val="00170806"/>
    <w:rsid w:val="00170EE1"/>
    <w:rsid w:val="001714FF"/>
    <w:rsid w:val="001718FE"/>
    <w:rsid w:val="00171EF1"/>
    <w:rsid w:val="00171F7C"/>
    <w:rsid w:val="00172111"/>
    <w:rsid w:val="00172344"/>
    <w:rsid w:val="00172B88"/>
    <w:rsid w:val="00172E5F"/>
    <w:rsid w:val="0017370D"/>
    <w:rsid w:val="00173F9A"/>
    <w:rsid w:val="001744AB"/>
    <w:rsid w:val="00174550"/>
    <w:rsid w:val="001749B9"/>
    <w:rsid w:val="001750FE"/>
    <w:rsid w:val="00175A98"/>
    <w:rsid w:val="00176A5A"/>
    <w:rsid w:val="00176F6F"/>
    <w:rsid w:val="0017755B"/>
    <w:rsid w:val="001777CE"/>
    <w:rsid w:val="0018037B"/>
    <w:rsid w:val="0018061D"/>
    <w:rsid w:val="00180925"/>
    <w:rsid w:val="0018097A"/>
    <w:rsid w:val="00180D74"/>
    <w:rsid w:val="00183A1D"/>
    <w:rsid w:val="001845FE"/>
    <w:rsid w:val="00184CCD"/>
    <w:rsid w:val="00185263"/>
    <w:rsid w:val="001853C1"/>
    <w:rsid w:val="00185581"/>
    <w:rsid w:val="0018565F"/>
    <w:rsid w:val="00185F0D"/>
    <w:rsid w:val="001903DB"/>
    <w:rsid w:val="0019047C"/>
    <w:rsid w:val="00190CD0"/>
    <w:rsid w:val="00191E0F"/>
    <w:rsid w:val="00192327"/>
    <w:rsid w:val="00193B19"/>
    <w:rsid w:val="00193FDA"/>
    <w:rsid w:val="001941E3"/>
    <w:rsid w:val="00194319"/>
    <w:rsid w:val="001951B2"/>
    <w:rsid w:val="00196080"/>
    <w:rsid w:val="00197CBF"/>
    <w:rsid w:val="001A0396"/>
    <w:rsid w:val="001A078D"/>
    <w:rsid w:val="001A169A"/>
    <w:rsid w:val="001A38E6"/>
    <w:rsid w:val="001A409B"/>
    <w:rsid w:val="001A4CAE"/>
    <w:rsid w:val="001A5E07"/>
    <w:rsid w:val="001A614B"/>
    <w:rsid w:val="001A6884"/>
    <w:rsid w:val="001A70C4"/>
    <w:rsid w:val="001A79FB"/>
    <w:rsid w:val="001B00A5"/>
    <w:rsid w:val="001B018E"/>
    <w:rsid w:val="001B0A59"/>
    <w:rsid w:val="001B0FEA"/>
    <w:rsid w:val="001B122D"/>
    <w:rsid w:val="001B2064"/>
    <w:rsid w:val="001B3E91"/>
    <w:rsid w:val="001B45C1"/>
    <w:rsid w:val="001B4891"/>
    <w:rsid w:val="001B5327"/>
    <w:rsid w:val="001B5BE4"/>
    <w:rsid w:val="001B6054"/>
    <w:rsid w:val="001B68AE"/>
    <w:rsid w:val="001B6D7E"/>
    <w:rsid w:val="001B7193"/>
    <w:rsid w:val="001B729D"/>
    <w:rsid w:val="001C0307"/>
    <w:rsid w:val="001C095E"/>
    <w:rsid w:val="001C16A1"/>
    <w:rsid w:val="001C1A44"/>
    <w:rsid w:val="001C1EC7"/>
    <w:rsid w:val="001C4A78"/>
    <w:rsid w:val="001C4D0A"/>
    <w:rsid w:val="001C50E8"/>
    <w:rsid w:val="001C559C"/>
    <w:rsid w:val="001C5E1E"/>
    <w:rsid w:val="001C711E"/>
    <w:rsid w:val="001C7A2E"/>
    <w:rsid w:val="001D0285"/>
    <w:rsid w:val="001D1147"/>
    <w:rsid w:val="001D18B7"/>
    <w:rsid w:val="001D1FB1"/>
    <w:rsid w:val="001D22BF"/>
    <w:rsid w:val="001D298F"/>
    <w:rsid w:val="001D32F6"/>
    <w:rsid w:val="001D3595"/>
    <w:rsid w:val="001D3F88"/>
    <w:rsid w:val="001D4410"/>
    <w:rsid w:val="001D53D9"/>
    <w:rsid w:val="001D5520"/>
    <w:rsid w:val="001D56D1"/>
    <w:rsid w:val="001D5902"/>
    <w:rsid w:val="001D6201"/>
    <w:rsid w:val="001D68D5"/>
    <w:rsid w:val="001D6AAE"/>
    <w:rsid w:val="001D6C4A"/>
    <w:rsid w:val="001D6E76"/>
    <w:rsid w:val="001D7A36"/>
    <w:rsid w:val="001E025B"/>
    <w:rsid w:val="001E0A12"/>
    <w:rsid w:val="001E0E48"/>
    <w:rsid w:val="001E1AB5"/>
    <w:rsid w:val="001E274D"/>
    <w:rsid w:val="001E2FD9"/>
    <w:rsid w:val="001E31F1"/>
    <w:rsid w:val="001E3CFE"/>
    <w:rsid w:val="001E3DB5"/>
    <w:rsid w:val="001E3F5F"/>
    <w:rsid w:val="001E42B3"/>
    <w:rsid w:val="001E5181"/>
    <w:rsid w:val="001E53DB"/>
    <w:rsid w:val="001E5853"/>
    <w:rsid w:val="001E6A54"/>
    <w:rsid w:val="001E7655"/>
    <w:rsid w:val="001F1F55"/>
    <w:rsid w:val="001F221F"/>
    <w:rsid w:val="001F2AAA"/>
    <w:rsid w:val="001F2C50"/>
    <w:rsid w:val="001F34C7"/>
    <w:rsid w:val="001F46DC"/>
    <w:rsid w:val="001F60A1"/>
    <w:rsid w:val="001F620B"/>
    <w:rsid w:val="001F627D"/>
    <w:rsid w:val="001F6449"/>
    <w:rsid w:val="001F7B2D"/>
    <w:rsid w:val="001F7D3B"/>
    <w:rsid w:val="00200948"/>
    <w:rsid w:val="00200DCF"/>
    <w:rsid w:val="00201533"/>
    <w:rsid w:val="00201BD4"/>
    <w:rsid w:val="002020CF"/>
    <w:rsid w:val="002024B2"/>
    <w:rsid w:val="0020259A"/>
    <w:rsid w:val="002026A3"/>
    <w:rsid w:val="00202D92"/>
    <w:rsid w:val="002047D8"/>
    <w:rsid w:val="00205659"/>
    <w:rsid w:val="00206DD7"/>
    <w:rsid w:val="00207F9B"/>
    <w:rsid w:val="00207F9E"/>
    <w:rsid w:val="002104C4"/>
    <w:rsid w:val="00211B2D"/>
    <w:rsid w:val="002127AC"/>
    <w:rsid w:val="0021281A"/>
    <w:rsid w:val="0021380A"/>
    <w:rsid w:val="00213EE7"/>
    <w:rsid w:val="002140DA"/>
    <w:rsid w:val="00214A8F"/>
    <w:rsid w:val="0021527B"/>
    <w:rsid w:val="00215849"/>
    <w:rsid w:val="002159BC"/>
    <w:rsid w:val="00215F30"/>
    <w:rsid w:val="00216114"/>
    <w:rsid w:val="00216D59"/>
    <w:rsid w:val="002171D6"/>
    <w:rsid w:val="00220CFA"/>
    <w:rsid w:val="0022102C"/>
    <w:rsid w:val="0022111D"/>
    <w:rsid w:val="00221347"/>
    <w:rsid w:val="002217CA"/>
    <w:rsid w:val="00221DB5"/>
    <w:rsid w:val="00221EDE"/>
    <w:rsid w:val="002222A6"/>
    <w:rsid w:val="002226A7"/>
    <w:rsid w:val="002234FB"/>
    <w:rsid w:val="0022357B"/>
    <w:rsid w:val="00223D29"/>
    <w:rsid w:val="00223D37"/>
    <w:rsid w:val="002251CA"/>
    <w:rsid w:val="0022696A"/>
    <w:rsid w:val="00227FF3"/>
    <w:rsid w:val="00230454"/>
    <w:rsid w:val="00230B00"/>
    <w:rsid w:val="00230DEF"/>
    <w:rsid w:val="0023101E"/>
    <w:rsid w:val="002311BB"/>
    <w:rsid w:val="002332DA"/>
    <w:rsid w:val="002333E9"/>
    <w:rsid w:val="002336D0"/>
    <w:rsid w:val="00233D60"/>
    <w:rsid w:val="00234062"/>
    <w:rsid w:val="00234672"/>
    <w:rsid w:val="002347A8"/>
    <w:rsid w:val="00235B27"/>
    <w:rsid w:val="002361C0"/>
    <w:rsid w:val="002368AE"/>
    <w:rsid w:val="00236EB1"/>
    <w:rsid w:val="00237673"/>
    <w:rsid w:val="00240E52"/>
    <w:rsid w:val="00241903"/>
    <w:rsid w:val="00242439"/>
    <w:rsid w:val="00242D3C"/>
    <w:rsid w:val="00243838"/>
    <w:rsid w:val="002439A0"/>
    <w:rsid w:val="0024422A"/>
    <w:rsid w:val="0024430D"/>
    <w:rsid w:val="002449BC"/>
    <w:rsid w:val="0024542B"/>
    <w:rsid w:val="002466DA"/>
    <w:rsid w:val="002477D2"/>
    <w:rsid w:val="00247CC9"/>
    <w:rsid w:val="00247F06"/>
    <w:rsid w:val="00250212"/>
    <w:rsid w:val="00250333"/>
    <w:rsid w:val="00251D94"/>
    <w:rsid w:val="0025297F"/>
    <w:rsid w:val="00252C86"/>
    <w:rsid w:val="0025336D"/>
    <w:rsid w:val="0025406D"/>
    <w:rsid w:val="00254569"/>
    <w:rsid w:val="00255A46"/>
    <w:rsid w:val="00255BE4"/>
    <w:rsid w:val="00255F97"/>
    <w:rsid w:val="0025682B"/>
    <w:rsid w:val="002572D3"/>
    <w:rsid w:val="00257D77"/>
    <w:rsid w:val="00257D78"/>
    <w:rsid w:val="002608AC"/>
    <w:rsid w:val="002612B8"/>
    <w:rsid w:val="002619E3"/>
    <w:rsid w:val="00261B28"/>
    <w:rsid w:val="00262535"/>
    <w:rsid w:val="0026261A"/>
    <w:rsid w:val="0026344E"/>
    <w:rsid w:val="00263D50"/>
    <w:rsid w:val="0026404B"/>
    <w:rsid w:val="00264625"/>
    <w:rsid w:val="002657F4"/>
    <w:rsid w:val="00267340"/>
    <w:rsid w:val="002674BC"/>
    <w:rsid w:val="00267652"/>
    <w:rsid w:val="002677BF"/>
    <w:rsid w:val="002701F1"/>
    <w:rsid w:val="002702E1"/>
    <w:rsid w:val="00270CD7"/>
    <w:rsid w:val="0027112F"/>
    <w:rsid w:val="00271346"/>
    <w:rsid w:val="002735C4"/>
    <w:rsid w:val="00273657"/>
    <w:rsid w:val="00273BDA"/>
    <w:rsid w:val="0027428A"/>
    <w:rsid w:val="00274802"/>
    <w:rsid w:val="00274A27"/>
    <w:rsid w:val="00274B69"/>
    <w:rsid w:val="002754CE"/>
    <w:rsid w:val="002756A1"/>
    <w:rsid w:val="00275730"/>
    <w:rsid w:val="002767CD"/>
    <w:rsid w:val="00276B32"/>
    <w:rsid w:val="00280EBE"/>
    <w:rsid w:val="00281730"/>
    <w:rsid w:val="002819D5"/>
    <w:rsid w:val="00281A93"/>
    <w:rsid w:val="00281F8F"/>
    <w:rsid w:val="00281F93"/>
    <w:rsid w:val="00282274"/>
    <w:rsid w:val="00282A32"/>
    <w:rsid w:val="00282BE5"/>
    <w:rsid w:val="002833B0"/>
    <w:rsid w:val="00283C71"/>
    <w:rsid w:val="00283E1F"/>
    <w:rsid w:val="00283EB3"/>
    <w:rsid w:val="00284079"/>
    <w:rsid w:val="002841B5"/>
    <w:rsid w:val="002843CF"/>
    <w:rsid w:val="002858AA"/>
    <w:rsid w:val="00286049"/>
    <w:rsid w:val="00286538"/>
    <w:rsid w:val="00286742"/>
    <w:rsid w:val="00286791"/>
    <w:rsid w:val="002867CA"/>
    <w:rsid w:val="00286DC8"/>
    <w:rsid w:val="00286E3B"/>
    <w:rsid w:val="0028742C"/>
    <w:rsid w:val="00287590"/>
    <w:rsid w:val="00287975"/>
    <w:rsid w:val="002903FF"/>
    <w:rsid w:val="0029043C"/>
    <w:rsid w:val="002916FB"/>
    <w:rsid w:val="002920AA"/>
    <w:rsid w:val="002921F4"/>
    <w:rsid w:val="002934B6"/>
    <w:rsid w:val="00293E52"/>
    <w:rsid w:val="00294920"/>
    <w:rsid w:val="00294A61"/>
    <w:rsid w:val="00294D6F"/>
    <w:rsid w:val="002952D9"/>
    <w:rsid w:val="00295CC2"/>
    <w:rsid w:val="00295E9A"/>
    <w:rsid w:val="00295F70"/>
    <w:rsid w:val="00296E55"/>
    <w:rsid w:val="00297A08"/>
    <w:rsid w:val="00297BF6"/>
    <w:rsid w:val="002A06FB"/>
    <w:rsid w:val="002A0BD5"/>
    <w:rsid w:val="002A0EBE"/>
    <w:rsid w:val="002A12F5"/>
    <w:rsid w:val="002A21B5"/>
    <w:rsid w:val="002A26BD"/>
    <w:rsid w:val="002A2C87"/>
    <w:rsid w:val="002A2DFF"/>
    <w:rsid w:val="002A308D"/>
    <w:rsid w:val="002A4205"/>
    <w:rsid w:val="002A47A0"/>
    <w:rsid w:val="002A4CE9"/>
    <w:rsid w:val="002A4F74"/>
    <w:rsid w:val="002A5D13"/>
    <w:rsid w:val="002A67A6"/>
    <w:rsid w:val="002A6B33"/>
    <w:rsid w:val="002A6F31"/>
    <w:rsid w:val="002B00EF"/>
    <w:rsid w:val="002B2034"/>
    <w:rsid w:val="002B26E0"/>
    <w:rsid w:val="002B2C1E"/>
    <w:rsid w:val="002B2D15"/>
    <w:rsid w:val="002B3CDC"/>
    <w:rsid w:val="002B479F"/>
    <w:rsid w:val="002B509B"/>
    <w:rsid w:val="002B5AC8"/>
    <w:rsid w:val="002B6216"/>
    <w:rsid w:val="002B624F"/>
    <w:rsid w:val="002B710A"/>
    <w:rsid w:val="002B7AF5"/>
    <w:rsid w:val="002C03E0"/>
    <w:rsid w:val="002C0496"/>
    <w:rsid w:val="002C2A40"/>
    <w:rsid w:val="002C2FD2"/>
    <w:rsid w:val="002C39D1"/>
    <w:rsid w:val="002C415D"/>
    <w:rsid w:val="002C4E52"/>
    <w:rsid w:val="002C55D5"/>
    <w:rsid w:val="002C5CF3"/>
    <w:rsid w:val="002C670C"/>
    <w:rsid w:val="002C7D86"/>
    <w:rsid w:val="002D03DB"/>
    <w:rsid w:val="002D0D51"/>
    <w:rsid w:val="002D1982"/>
    <w:rsid w:val="002D1AD6"/>
    <w:rsid w:val="002D1EE1"/>
    <w:rsid w:val="002D2046"/>
    <w:rsid w:val="002D2352"/>
    <w:rsid w:val="002D238F"/>
    <w:rsid w:val="002D397E"/>
    <w:rsid w:val="002D3D10"/>
    <w:rsid w:val="002D4CF1"/>
    <w:rsid w:val="002D4EE3"/>
    <w:rsid w:val="002D4F5E"/>
    <w:rsid w:val="002D52D7"/>
    <w:rsid w:val="002D5EAA"/>
    <w:rsid w:val="002D7881"/>
    <w:rsid w:val="002D7EB2"/>
    <w:rsid w:val="002E1311"/>
    <w:rsid w:val="002E26DC"/>
    <w:rsid w:val="002E2A30"/>
    <w:rsid w:val="002E3337"/>
    <w:rsid w:val="002E33EA"/>
    <w:rsid w:val="002E38FA"/>
    <w:rsid w:val="002E3CA6"/>
    <w:rsid w:val="002E45F1"/>
    <w:rsid w:val="002E51E0"/>
    <w:rsid w:val="002E5218"/>
    <w:rsid w:val="002E5E91"/>
    <w:rsid w:val="002E72B8"/>
    <w:rsid w:val="002E760A"/>
    <w:rsid w:val="002E78FD"/>
    <w:rsid w:val="002F03A2"/>
    <w:rsid w:val="002F0421"/>
    <w:rsid w:val="002F145A"/>
    <w:rsid w:val="002F1D3D"/>
    <w:rsid w:val="002F3482"/>
    <w:rsid w:val="002F39F1"/>
    <w:rsid w:val="002F3FE1"/>
    <w:rsid w:val="002F4CE2"/>
    <w:rsid w:val="002F5722"/>
    <w:rsid w:val="002F618E"/>
    <w:rsid w:val="00300ADC"/>
    <w:rsid w:val="003019F1"/>
    <w:rsid w:val="003024E0"/>
    <w:rsid w:val="00302C6A"/>
    <w:rsid w:val="00303704"/>
    <w:rsid w:val="00303C4D"/>
    <w:rsid w:val="0030412F"/>
    <w:rsid w:val="003043CB"/>
    <w:rsid w:val="00305430"/>
    <w:rsid w:val="003063C4"/>
    <w:rsid w:val="00306843"/>
    <w:rsid w:val="00307C57"/>
    <w:rsid w:val="00310F87"/>
    <w:rsid w:val="00311B36"/>
    <w:rsid w:val="00312FB5"/>
    <w:rsid w:val="0031358B"/>
    <w:rsid w:val="00313FCB"/>
    <w:rsid w:val="00314757"/>
    <w:rsid w:val="00314783"/>
    <w:rsid w:val="003152C3"/>
    <w:rsid w:val="00316335"/>
    <w:rsid w:val="00316C55"/>
    <w:rsid w:val="00316EAD"/>
    <w:rsid w:val="0032161D"/>
    <w:rsid w:val="00321B75"/>
    <w:rsid w:val="00322889"/>
    <w:rsid w:val="00323028"/>
    <w:rsid w:val="0032365F"/>
    <w:rsid w:val="00323809"/>
    <w:rsid w:val="00323EB7"/>
    <w:rsid w:val="00324309"/>
    <w:rsid w:val="003244DF"/>
    <w:rsid w:val="003255D6"/>
    <w:rsid w:val="00325AAD"/>
    <w:rsid w:val="003261E7"/>
    <w:rsid w:val="00326865"/>
    <w:rsid w:val="00326E95"/>
    <w:rsid w:val="00326EB8"/>
    <w:rsid w:val="00326FAB"/>
    <w:rsid w:val="00330022"/>
    <w:rsid w:val="00331B03"/>
    <w:rsid w:val="003325D0"/>
    <w:rsid w:val="003326FF"/>
    <w:rsid w:val="00332C67"/>
    <w:rsid w:val="00332D13"/>
    <w:rsid w:val="00333077"/>
    <w:rsid w:val="00333771"/>
    <w:rsid w:val="00335303"/>
    <w:rsid w:val="00336709"/>
    <w:rsid w:val="00337B91"/>
    <w:rsid w:val="00337FC9"/>
    <w:rsid w:val="0034023D"/>
    <w:rsid w:val="00340345"/>
    <w:rsid w:val="003404F3"/>
    <w:rsid w:val="003416B7"/>
    <w:rsid w:val="003447C0"/>
    <w:rsid w:val="00345059"/>
    <w:rsid w:val="003453D3"/>
    <w:rsid w:val="00345F0B"/>
    <w:rsid w:val="0034666F"/>
    <w:rsid w:val="00346BE2"/>
    <w:rsid w:val="003474CA"/>
    <w:rsid w:val="003500DA"/>
    <w:rsid w:val="00350247"/>
    <w:rsid w:val="0035070A"/>
    <w:rsid w:val="003508A7"/>
    <w:rsid w:val="00350A53"/>
    <w:rsid w:val="00350C87"/>
    <w:rsid w:val="00350DBB"/>
    <w:rsid w:val="00351BD7"/>
    <w:rsid w:val="00352B77"/>
    <w:rsid w:val="00352F5D"/>
    <w:rsid w:val="003536A6"/>
    <w:rsid w:val="00353857"/>
    <w:rsid w:val="00353A8D"/>
    <w:rsid w:val="003545F9"/>
    <w:rsid w:val="00354AEC"/>
    <w:rsid w:val="00354E92"/>
    <w:rsid w:val="0035624B"/>
    <w:rsid w:val="0035678B"/>
    <w:rsid w:val="003576D4"/>
    <w:rsid w:val="00361C93"/>
    <w:rsid w:val="0036222F"/>
    <w:rsid w:val="00363916"/>
    <w:rsid w:val="003646DB"/>
    <w:rsid w:val="00365070"/>
    <w:rsid w:val="00365C9C"/>
    <w:rsid w:val="00366589"/>
    <w:rsid w:val="00366842"/>
    <w:rsid w:val="003676AE"/>
    <w:rsid w:val="00367E35"/>
    <w:rsid w:val="00371422"/>
    <w:rsid w:val="003717BD"/>
    <w:rsid w:val="00371A38"/>
    <w:rsid w:val="003720D5"/>
    <w:rsid w:val="00372B80"/>
    <w:rsid w:val="003736A3"/>
    <w:rsid w:val="00373EC6"/>
    <w:rsid w:val="00374197"/>
    <w:rsid w:val="00374E02"/>
    <w:rsid w:val="00375005"/>
    <w:rsid w:val="00375913"/>
    <w:rsid w:val="00377194"/>
    <w:rsid w:val="003774F7"/>
    <w:rsid w:val="0037765D"/>
    <w:rsid w:val="00380BDA"/>
    <w:rsid w:val="0038166E"/>
    <w:rsid w:val="0038199C"/>
    <w:rsid w:val="0038307C"/>
    <w:rsid w:val="0038341A"/>
    <w:rsid w:val="00383B6F"/>
    <w:rsid w:val="00384F00"/>
    <w:rsid w:val="00385067"/>
    <w:rsid w:val="003850F4"/>
    <w:rsid w:val="003856AE"/>
    <w:rsid w:val="00385967"/>
    <w:rsid w:val="00385EF9"/>
    <w:rsid w:val="00387683"/>
    <w:rsid w:val="00387930"/>
    <w:rsid w:val="0039067D"/>
    <w:rsid w:val="003909F5"/>
    <w:rsid w:val="00390E1E"/>
    <w:rsid w:val="00390F78"/>
    <w:rsid w:val="003924CD"/>
    <w:rsid w:val="00392782"/>
    <w:rsid w:val="00392B57"/>
    <w:rsid w:val="003945D6"/>
    <w:rsid w:val="00395B28"/>
    <w:rsid w:val="003967B2"/>
    <w:rsid w:val="00397E86"/>
    <w:rsid w:val="003A0022"/>
    <w:rsid w:val="003A0844"/>
    <w:rsid w:val="003A0A8B"/>
    <w:rsid w:val="003A0BF6"/>
    <w:rsid w:val="003A0EE5"/>
    <w:rsid w:val="003A1635"/>
    <w:rsid w:val="003A1C83"/>
    <w:rsid w:val="003A2434"/>
    <w:rsid w:val="003A2498"/>
    <w:rsid w:val="003A2912"/>
    <w:rsid w:val="003A3B7B"/>
    <w:rsid w:val="003A3CFE"/>
    <w:rsid w:val="003A4346"/>
    <w:rsid w:val="003A44A2"/>
    <w:rsid w:val="003A45C2"/>
    <w:rsid w:val="003A4BB0"/>
    <w:rsid w:val="003A500D"/>
    <w:rsid w:val="003A5095"/>
    <w:rsid w:val="003A5290"/>
    <w:rsid w:val="003A5A7C"/>
    <w:rsid w:val="003A793E"/>
    <w:rsid w:val="003B02F8"/>
    <w:rsid w:val="003B0D50"/>
    <w:rsid w:val="003B2041"/>
    <w:rsid w:val="003B2773"/>
    <w:rsid w:val="003B2D61"/>
    <w:rsid w:val="003B349D"/>
    <w:rsid w:val="003B35A1"/>
    <w:rsid w:val="003B3A3B"/>
    <w:rsid w:val="003B3D5B"/>
    <w:rsid w:val="003B3F0D"/>
    <w:rsid w:val="003B4572"/>
    <w:rsid w:val="003B499C"/>
    <w:rsid w:val="003B49B2"/>
    <w:rsid w:val="003B5369"/>
    <w:rsid w:val="003B54A8"/>
    <w:rsid w:val="003B5DF9"/>
    <w:rsid w:val="003B5F5C"/>
    <w:rsid w:val="003B5F60"/>
    <w:rsid w:val="003B624F"/>
    <w:rsid w:val="003B63C0"/>
    <w:rsid w:val="003B6CD8"/>
    <w:rsid w:val="003C0C04"/>
    <w:rsid w:val="003C12A1"/>
    <w:rsid w:val="003C13D2"/>
    <w:rsid w:val="003C1817"/>
    <w:rsid w:val="003C2B0C"/>
    <w:rsid w:val="003C359A"/>
    <w:rsid w:val="003C38FB"/>
    <w:rsid w:val="003C39FF"/>
    <w:rsid w:val="003C4AA7"/>
    <w:rsid w:val="003C6E05"/>
    <w:rsid w:val="003C739D"/>
    <w:rsid w:val="003C7EA8"/>
    <w:rsid w:val="003D01CF"/>
    <w:rsid w:val="003D0E6B"/>
    <w:rsid w:val="003D1CB1"/>
    <w:rsid w:val="003D2D61"/>
    <w:rsid w:val="003D406B"/>
    <w:rsid w:val="003D425E"/>
    <w:rsid w:val="003D4392"/>
    <w:rsid w:val="003D47D4"/>
    <w:rsid w:val="003D58A9"/>
    <w:rsid w:val="003D5CEF"/>
    <w:rsid w:val="003D5D20"/>
    <w:rsid w:val="003D7057"/>
    <w:rsid w:val="003E415B"/>
    <w:rsid w:val="003E46FC"/>
    <w:rsid w:val="003E48C0"/>
    <w:rsid w:val="003E50BD"/>
    <w:rsid w:val="003E6B26"/>
    <w:rsid w:val="003E6F82"/>
    <w:rsid w:val="003E71F3"/>
    <w:rsid w:val="003E7BC1"/>
    <w:rsid w:val="003F0C1C"/>
    <w:rsid w:val="003F1C61"/>
    <w:rsid w:val="003F2373"/>
    <w:rsid w:val="003F3CC1"/>
    <w:rsid w:val="003F43BF"/>
    <w:rsid w:val="003F50D4"/>
    <w:rsid w:val="003F5172"/>
    <w:rsid w:val="003F6147"/>
    <w:rsid w:val="003F6FB4"/>
    <w:rsid w:val="003F7474"/>
    <w:rsid w:val="003F7BAB"/>
    <w:rsid w:val="00402DB4"/>
    <w:rsid w:val="00402E17"/>
    <w:rsid w:val="00405202"/>
    <w:rsid w:val="00405A1D"/>
    <w:rsid w:val="00405B92"/>
    <w:rsid w:val="00405F1E"/>
    <w:rsid w:val="00406155"/>
    <w:rsid w:val="0040636D"/>
    <w:rsid w:val="004064A6"/>
    <w:rsid w:val="00407263"/>
    <w:rsid w:val="004072FA"/>
    <w:rsid w:val="00407B37"/>
    <w:rsid w:val="00410107"/>
    <w:rsid w:val="0041012D"/>
    <w:rsid w:val="0041024B"/>
    <w:rsid w:val="004104FB"/>
    <w:rsid w:val="00410F78"/>
    <w:rsid w:val="00411534"/>
    <w:rsid w:val="00412620"/>
    <w:rsid w:val="0041281E"/>
    <w:rsid w:val="00412E55"/>
    <w:rsid w:val="004132CA"/>
    <w:rsid w:val="004133E8"/>
    <w:rsid w:val="0041379E"/>
    <w:rsid w:val="00413D30"/>
    <w:rsid w:val="004145A2"/>
    <w:rsid w:val="0041481B"/>
    <w:rsid w:val="004148E1"/>
    <w:rsid w:val="00414909"/>
    <w:rsid w:val="00415255"/>
    <w:rsid w:val="00415296"/>
    <w:rsid w:val="004154E1"/>
    <w:rsid w:val="00415786"/>
    <w:rsid w:val="0041720B"/>
    <w:rsid w:val="00420069"/>
    <w:rsid w:val="0042012B"/>
    <w:rsid w:val="004216E1"/>
    <w:rsid w:val="00421812"/>
    <w:rsid w:val="00421AA0"/>
    <w:rsid w:val="0042462A"/>
    <w:rsid w:val="00425CC9"/>
    <w:rsid w:val="00426118"/>
    <w:rsid w:val="00426393"/>
    <w:rsid w:val="00426D29"/>
    <w:rsid w:val="004279CC"/>
    <w:rsid w:val="00427C0F"/>
    <w:rsid w:val="00427CC5"/>
    <w:rsid w:val="0043012C"/>
    <w:rsid w:val="00430ADC"/>
    <w:rsid w:val="00430EE7"/>
    <w:rsid w:val="004310A1"/>
    <w:rsid w:val="00431861"/>
    <w:rsid w:val="0043201F"/>
    <w:rsid w:val="00433261"/>
    <w:rsid w:val="0043352F"/>
    <w:rsid w:val="00434208"/>
    <w:rsid w:val="004359D2"/>
    <w:rsid w:val="00436093"/>
    <w:rsid w:val="0043788C"/>
    <w:rsid w:val="00437C6B"/>
    <w:rsid w:val="0044020A"/>
    <w:rsid w:val="004408A4"/>
    <w:rsid w:val="004408B2"/>
    <w:rsid w:val="00440D5D"/>
    <w:rsid w:val="00441A08"/>
    <w:rsid w:val="00441C0A"/>
    <w:rsid w:val="00441C6C"/>
    <w:rsid w:val="004420BD"/>
    <w:rsid w:val="00442EFE"/>
    <w:rsid w:val="004430FD"/>
    <w:rsid w:val="0044393F"/>
    <w:rsid w:val="00444BA2"/>
    <w:rsid w:val="00445952"/>
    <w:rsid w:val="00446224"/>
    <w:rsid w:val="004462F1"/>
    <w:rsid w:val="004464A7"/>
    <w:rsid w:val="0044689C"/>
    <w:rsid w:val="004475B4"/>
    <w:rsid w:val="00450EDD"/>
    <w:rsid w:val="0045141F"/>
    <w:rsid w:val="0045165B"/>
    <w:rsid w:val="00451C02"/>
    <w:rsid w:val="00451F21"/>
    <w:rsid w:val="00452E7F"/>
    <w:rsid w:val="00453B27"/>
    <w:rsid w:val="0045489D"/>
    <w:rsid w:val="00454BB4"/>
    <w:rsid w:val="00454C2E"/>
    <w:rsid w:val="004555EB"/>
    <w:rsid w:val="00455768"/>
    <w:rsid w:val="0045582A"/>
    <w:rsid w:val="004559A1"/>
    <w:rsid w:val="0045661E"/>
    <w:rsid w:val="00456FC6"/>
    <w:rsid w:val="004577E6"/>
    <w:rsid w:val="0046001B"/>
    <w:rsid w:val="00460311"/>
    <w:rsid w:val="00460ADD"/>
    <w:rsid w:val="00460AE6"/>
    <w:rsid w:val="004610A5"/>
    <w:rsid w:val="004641DC"/>
    <w:rsid w:val="004652E2"/>
    <w:rsid w:val="0046548B"/>
    <w:rsid w:val="00465826"/>
    <w:rsid w:val="00465BE1"/>
    <w:rsid w:val="00466616"/>
    <w:rsid w:val="004668A0"/>
    <w:rsid w:val="004679B8"/>
    <w:rsid w:val="00467D40"/>
    <w:rsid w:val="00470F30"/>
    <w:rsid w:val="00472834"/>
    <w:rsid w:val="00472B69"/>
    <w:rsid w:val="00472E68"/>
    <w:rsid w:val="00472EB2"/>
    <w:rsid w:val="00473830"/>
    <w:rsid w:val="00474F24"/>
    <w:rsid w:val="0047517E"/>
    <w:rsid w:val="0047597B"/>
    <w:rsid w:val="004765CF"/>
    <w:rsid w:val="0047669B"/>
    <w:rsid w:val="004768E9"/>
    <w:rsid w:val="00477090"/>
    <w:rsid w:val="00477CC3"/>
    <w:rsid w:val="00480C3B"/>
    <w:rsid w:val="004812B2"/>
    <w:rsid w:val="00481B2D"/>
    <w:rsid w:val="00481E13"/>
    <w:rsid w:val="0048274D"/>
    <w:rsid w:val="004836D4"/>
    <w:rsid w:val="00484F82"/>
    <w:rsid w:val="0048530B"/>
    <w:rsid w:val="00485A0B"/>
    <w:rsid w:val="00485F65"/>
    <w:rsid w:val="0048617C"/>
    <w:rsid w:val="00486A55"/>
    <w:rsid w:val="00487B1F"/>
    <w:rsid w:val="00487FBE"/>
    <w:rsid w:val="00490336"/>
    <w:rsid w:val="00490631"/>
    <w:rsid w:val="0049148B"/>
    <w:rsid w:val="00491972"/>
    <w:rsid w:val="00492682"/>
    <w:rsid w:val="00492843"/>
    <w:rsid w:val="0049319F"/>
    <w:rsid w:val="00493399"/>
    <w:rsid w:val="004933F1"/>
    <w:rsid w:val="00494F8E"/>
    <w:rsid w:val="00495EBF"/>
    <w:rsid w:val="004A0BAB"/>
    <w:rsid w:val="004A110D"/>
    <w:rsid w:val="004A1BF4"/>
    <w:rsid w:val="004A1D5F"/>
    <w:rsid w:val="004A2ED9"/>
    <w:rsid w:val="004A30AE"/>
    <w:rsid w:val="004A4096"/>
    <w:rsid w:val="004A4AFD"/>
    <w:rsid w:val="004A4FB1"/>
    <w:rsid w:val="004A5803"/>
    <w:rsid w:val="004A5AAD"/>
    <w:rsid w:val="004A5F26"/>
    <w:rsid w:val="004A6168"/>
    <w:rsid w:val="004A64FE"/>
    <w:rsid w:val="004A66D6"/>
    <w:rsid w:val="004A7DAE"/>
    <w:rsid w:val="004A7E59"/>
    <w:rsid w:val="004B04F8"/>
    <w:rsid w:val="004B0651"/>
    <w:rsid w:val="004B0733"/>
    <w:rsid w:val="004B0E9B"/>
    <w:rsid w:val="004B1248"/>
    <w:rsid w:val="004B1502"/>
    <w:rsid w:val="004B17CC"/>
    <w:rsid w:val="004B228F"/>
    <w:rsid w:val="004B2FC1"/>
    <w:rsid w:val="004B3245"/>
    <w:rsid w:val="004B39D1"/>
    <w:rsid w:val="004B5700"/>
    <w:rsid w:val="004B5EF0"/>
    <w:rsid w:val="004B6206"/>
    <w:rsid w:val="004B68D9"/>
    <w:rsid w:val="004B71ED"/>
    <w:rsid w:val="004B733F"/>
    <w:rsid w:val="004B77E4"/>
    <w:rsid w:val="004C042E"/>
    <w:rsid w:val="004C04F8"/>
    <w:rsid w:val="004C0744"/>
    <w:rsid w:val="004C0C17"/>
    <w:rsid w:val="004C12C8"/>
    <w:rsid w:val="004C173F"/>
    <w:rsid w:val="004C1D30"/>
    <w:rsid w:val="004C288C"/>
    <w:rsid w:val="004C2AC4"/>
    <w:rsid w:val="004C2C15"/>
    <w:rsid w:val="004C37C2"/>
    <w:rsid w:val="004C41ED"/>
    <w:rsid w:val="004C4951"/>
    <w:rsid w:val="004C4BE7"/>
    <w:rsid w:val="004C5073"/>
    <w:rsid w:val="004C5F8E"/>
    <w:rsid w:val="004C6315"/>
    <w:rsid w:val="004C650C"/>
    <w:rsid w:val="004D0205"/>
    <w:rsid w:val="004D04ED"/>
    <w:rsid w:val="004D0544"/>
    <w:rsid w:val="004D2E94"/>
    <w:rsid w:val="004D2FC5"/>
    <w:rsid w:val="004D3410"/>
    <w:rsid w:val="004D4694"/>
    <w:rsid w:val="004D4FCE"/>
    <w:rsid w:val="004D5644"/>
    <w:rsid w:val="004D6776"/>
    <w:rsid w:val="004D6E49"/>
    <w:rsid w:val="004D706B"/>
    <w:rsid w:val="004D7930"/>
    <w:rsid w:val="004D7A7F"/>
    <w:rsid w:val="004D7FDE"/>
    <w:rsid w:val="004E06B9"/>
    <w:rsid w:val="004E17A3"/>
    <w:rsid w:val="004E27BC"/>
    <w:rsid w:val="004E369C"/>
    <w:rsid w:val="004E373C"/>
    <w:rsid w:val="004E39A9"/>
    <w:rsid w:val="004E39C5"/>
    <w:rsid w:val="004E3CE1"/>
    <w:rsid w:val="004E485A"/>
    <w:rsid w:val="004E5369"/>
    <w:rsid w:val="004E611D"/>
    <w:rsid w:val="004E6698"/>
    <w:rsid w:val="004E676E"/>
    <w:rsid w:val="004E6DD4"/>
    <w:rsid w:val="004F071D"/>
    <w:rsid w:val="004F0D55"/>
    <w:rsid w:val="004F147E"/>
    <w:rsid w:val="004F1790"/>
    <w:rsid w:val="004F228B"/>
    <w:rsid w:val="004F2663"/>
    <w:rsid w:val="004F343F"/>
    <w:rsid w:val="004F43C8"/>
    <w:rsid w:val="004F5382"/>
    <w:rsid w:val="004F6105"/>
    <w:rsid w:val="004F6C3E"/>
    <w:rsid w:val="004F7F51"/>
    <w:rsid w:val="005001DE"/>
    <w:rsid w:val="005005D0"/>
    <w:rsid w:val="00500C4F"/>
    <w:rsid w:val="00500D7E"/>
    <w:rsid w:val="00501318"/>
    <w:rsid w:val="00502248"/>
    <w:rsid w:val="00502608"/>
    <w:rsid w:val="00502C98"/>
    <w:rsid w:val="00503478"/>
    <w:rsid w:val="00503736"/>
    <w:rsid w:val="00504AE1"/>
    <w:rsid w:val="0050532C"/>
    <w:rsid w:val="00505BFA"/>
    <w:rsid w:val="00506720"/>
    <w:rsid w:val="005069F1"/>
    <w:rsid w:val="005073B8"/>
    <w:rsid w:val="00507A5E"/>
    <w:rsid w:val="00507B52"/>
    <w:rsid w:val="00510572"/>
    <w:rsid w:val="00510B0F"/>
    <w:rsid w:val="00510C85"/>
    <w:rsid w:val="0051201C"/>
    <w:rsid w:val="005120F6"/>
    <w:rsid w:val="00512B18"/>
    <w:rsid w:val="00512D4A"/>
    <w:rsid w:val="00512ED6"/>
    <w:rsid w:val="005137DC"/>
    <w:rsid w:val="00514D36"/>
    <w:rsid w:val="00515413"/>
    <w:rsid w:val="00515C44"/>
    <w:rsid w:val="00515C7D"/>
    <w:rsid w:val="005169A4"/>
    <w:rsid w:val="00516AD1"/>
    <w:rsid w:val="0051706A"/>
    <w:rsid w:val="0051798C"/>
    <w:rsid w:val="00517FB2"/>
    <w:rsid w:val="005200B1"/>
    <w:rsid w:val="00520859"/>
    <w:rsid w:val="00520B37"/>
    <w:rsid w:val="00521D51"/>
    <w:rsid w:val="00521E65"/>
    <w:rsid w:val="00522AFD"/>
    <w:rsid w:val="00523039"/>
    <w:rsid w:val="005235C5"/>
    <w:rsid w:val="00523986"/>
    <w:rsid w:val="005239D3"/>
    <w:rsid w:val="005239F8"/>
    <w:rsid w:val="00525BFA"/>
    <w:rsid w:val="00525EE2"/>
    <w:rsid w:val="00525F20"/>
    <w:rsid w:val="00525FA3"/>
    <w:rsid w:val="00525FC3"/>
    <w:rsid w:val="00530694"/>
    <w:rsid w:val="00531B91"/>
    <w:rsid w:val="00531D08"/>
    <w:rsid w:val="0053224F"/>
    <w:rsid w:val="0053258A"/>
    <w:rsid w:val="00532D2F"/>
    <w:rsid w:val="00532F8E"/>
    <w:rsid w:val="00533AED"/>
    <w:rsid w:val="00533C91"/>
    <w:rsid w:val="00534991"/>
    <w:rsid w:val="00534D5D"/>
    <w:rsid w:val="00535D80"/>
    <w:rsid w:val="005367DF"/>
    <w:rsid w:val="005369C7"/>
    <w:rsid w:val="005376B9"/>
    <w:rsid w:val="005412DC"/>
    <w:rsid w:val="00541353"/>
    <w:rsid w:val="0054151F"/>
    <w:rsid w:val="00541C19"/>
    <w:rsid w:val="005421FF"/>
    <w:rsid w:val="0054222C"/>
    <w:rsid w:val="005422C7"/>
    <w:rsid w:val="005426C8"/>
    <w:rsid w:val="00542DF9"/>
    <w:rsid w:val="00543990"/>
    <w:rsid w:val="00543DA7"/>
    <w:rsid w:val="0054400E"/>
    <w:rsid w:val="00544475"/>
    <w:rsid w:val="00544538"/>
    <w:rsid w:val="005447EA"/>
    <w:rsid w:val="00544B16"/>
    <w:rsid w:val="00545515"/>
    <w:rsid w:val="00545ECA"/>
    <w:rsid w:val="005466BA"/>
    <w:rsid w:val="005468E6"/>
    <w:rsid w:val="005512EE"/>
    <w:rsid w:val="00551CBC"/>
    <w:rsid w:val="00552BBD"/>
    <w:rsid w:val="00552CF8"/>
    <w:rsid w:val="00553D96"/>
    <w:rsid w:val="00554432"/>
    <w:rsid w:val="005549E4"/>
    <w:rsid w:val="00555119"/>
    <w:rsid w:val="00555333"/>
    <w:rsid w:val="00556C11"/>
    <w:rsid w:val="0056113D"/>
    <w:rsid w:val="005617D9"/>
    <w:rsid w:val="00561DBC"/>
    <w:rsid w:val="005624DA"/>
    <w:rsid w:val="00563144"/>
    <w:rsid w:val="00565EFD"/>
    <w:rsid w:val="005668DE"/>
    <w:rsid w:val="00567659"/>
    <w:rsid w:val="005715E8"/>
    <w:rsid w:val="005717B1"/>
    <w:rsid w:val="005722BB"/>
    <w:rsid w:val="00573DB6"/>
    <w:rsid w:val="00574527"/>
    <w:rsid w:val="00574B33"/>
    <w:rsid w:val="0057557D"/>
    <w:rsid w:val="00575F13"/>
    <w:rsid w:val="0057668D"/>
    <w:rsid w:val="005770E1"/>
    <w:rsid w:val="00577562"/>
    <w:rsid w:val="00577F47"/>
    <w:rsid w:val="00580B3E"/>
    <w:rsid w:val="00581107"/>
    <w:rsid w:val="00581F32"/>
    <w:rsid w:val="0058224B"/>
    <w:rsid w:val="0058273E"/>
    <w:rsid w:val="005842D5"/>
    <w:rsid w:val="00585450"/>
    <w:rsid w:val="005859BA"/>
    <w:rsid w:val="00585FEE"/>
    <w:rsid w:val="0058649B"/>
    <w:rsid w:val="00590C52"/>
    <w:rsid w:val="00591373"/>
    <w:rsid w:val="0059266A"/>
    <w:rsid w:val="005929AF"/>
    <w:rsid w:val="00592D38"/>
    <w:rsid w:val="00592ECE"/>
    <w:rsid w:val="005941F5"/>
    <w:rsid w:val="00594972"/>
    <w:rsid w:val="00594AB3"/>
    <w:rsid w:val="00594BBB"/>
    <w:rsid w:val="00595324"/>
    <w:rsid w:val="00595E47"/>
    <w:rsid w:val="00596105"/>
    <w:rsid w:val="005A0A3A"/>
    <w:rsid w:val="005A0E5A"/>
    <w:rsid w:val="005A1C11"/>
    <w:rsid w:val="005A1C39"/>
    <w:rsid w:val="005A22A8"/>
    <w:rsid w:val="005A2C99"/>
    <w:rsid w:val="005A3E84"/>
    <w:rsid w:val="005A40EB"/>
    <w:rsid w:val="005A4480"/>
    <w:rsid w:val="005A560F"/>
    <w:rsid w:val="005A5C47"/>
    <w:rsid w:val="005A669B"/>
    <w:rsid w:val="005A7152"/>
    <w:rsid w:val="005A77DE"/>
    <w:rsid w:val="005A7C44"/>
    <w:rsid w:val="005A7D8E"/>
    <w:rsid w:val="005B178E"/>
    <w:rsid w:val="005B2706"/>
    <w:rsid w:val="005B2A1E"/>
    <w:rsid w:val="005B314F"/>
    <w:rsid w:val="005B3854"/>
    <w:rsid w:val="005B40F3"/>
    <w:rsid w:val="005B4535"/>
    <w:rsid w:val="005B4B87"/>
    <w:rsid w:val="005B4D5F"/>
    <w:rsid w:val="005B5DFE"/>
    <w:rsid w:val="005B7B78"/>
    <w:rsid w:val="005B7D48"/>
    <w:rsid w:val="005C01CD"/>
    <w:rsid w:val="005C02A8"/>
    <w:rsid w:val="005C0834"/>
    <w:rsid w:val="005C3200"/>
    <w:rsid w:val="005C409B"/>
    <w:rsid w:val="005C4247"/>
    <w:rsid w:val="005C4871"/>
    <w:rsid w:val="005C5607"/>
    <w:rsid w:val="005C5CBD"/>
    <w:rsid w:val="005C5DD6"/>
    <w:rsid w:val="005C64FD"/>
    <w:rsid w:val="005C7E05"/>
    <w:rsid w:val="005D0737"/>
    <w:rsid w:val="005D1432"/>
    <w:rsid w:val="005D1715"/>
    <w:rsid w:val="005D294E"/>
    <w:rsid w:val="005D3894"/>
    <w:rsid w:val="005D39CD"/>
    <w:rsid w:val="005D3A68"/>
    <w:rsid w:val="005D4182"/>
    <w:rsid w:val="005D47D5"/>
    <w:rsid w:val="005D55FE"/>
    <w:rsid w:val="005D5AE1"/>
    <w:rsid w:val="005D6038"/>
    <w:rsid w:val="005D6A35"/>
    <w:rsid w:val="005D6B74"/>
    <w:rsid w:val="005D7119"/>
    <w:rsid w:val="005D717E"/>
    <w:rsid w:val="005D7D61"/>
    <w:rsid w:val="005D7DB4"/>
    <w:rsid w:val="005E05BD"/>
    <w:rsid w:val="005E1346"/>
    <w:rsid w:val="005E143A"/>
    <w:rsid w:val="005E1D87"/>
    <w:rsid w:val="005E1E48"/>
    <w:rsid w:val="005E1F35"/>
    <w:rsid w:val="005E213D"/>
    <w:rsid w:val="005E2146"/>
    <w:rsid w:val="005E24AA"/>
    <w:rsid w:val="005E27BF"/>
    <w:rsid w:val="005E30E3"/>
    <w:rsid w:val="005E3434"/>
    <w:rsid w:val="005E3A49"/>
    <w:rsid w:val="005E3F48"/>
    <w:rsid w:val="005E48FF"/>
    <w:rsid w:val="005E4AE4"/>
    <w:rsid w:val="005E4E45"/>
    <w:rsid w:val="005E4F58"/>
    <w:rsid w:val="005E5D40"/>
    <w:rsid w:val="005E66AE"/>
    <w:rsid w:val="005E6F31"/>
    <w:rsid w:val="005E72B9"/>
    <w:rsid w:val="005E7560"/>
    <w:rsid w:val="005E759B"/>
    <w:rsid w:val="005E7710"/>
    <w:rsid w:val="005F0353"/>
    <w:rsid w:val="005F1080"/>
    <w:rsid w:val="005F1A8C"/>
    <w:rsid w:val="005F1AA3"/>
    <w:rsid w:val="005F214C"/>
    <w:rsid w:val="005F301E"/>
    <w:rsid w:val="005F3338"/>
    <w:rsid w:val="005F4339"/>
    <w:rsid w:val="005F4486"/>
    <w:rsid w:val="005F4EA0"/>
    <w:rsid w:val="005F506A"/>
    <w:rsid w:val="005F6721"/>
    <w:rsid w:val="005F6E39"/>
    <w:rsid w:val="005F7217"/>
    <w:rsid w:val="005F7586"/>
    <w:rsid w:val="005F759F"/>
    <w:rsid w:val="005F7DD8"/>
    <w:rsid w:val="0060005C"/>
    <w:rsid w:val="0060122C"/>
    <w:rsid w:val="00602442"/>
    <w:rsid w:val="00602B1B"/>
    <w:rsid w:val="00602F38"/>
    <w:rsid w:val="00603AB1"/>
    <w:rsid w:val="00603D1C"/>
    <w:rsid w:val="00603F63"/>
    <w:rsid w:val="00604B2A"/>
    <w:rsid w:val="00605E1A"/>
    <w:rsid w:val="006065DA"/>
    <w:rsid w:val="00606843"/>
    <w:rsid w:val="00606B9D"/>
    <w:rsid w:val="00607D75"/>
    <w:rsid w:val="00610F61"/>
    <w:rsid w:val="00611101"/>
    <w:rsid w:val="00611407"/>
    <w:rsid w:val="00612616"/>
    <w:rsid w:val="00612779"/>
    <w:rsid w:val="0061300B"/>
    <w:rsid w:val="00615CDD"/>
    <w:rsid w:val="00616AA2"/>
    <w:rsid w:val="00617566"/>
    <w:rsid w:val="006203AD"/>
    <w:rsid w:val="006205B3"/>
    <w:rsid w:val="00621866"/>
    <w:rsid w:val="00621BCD"/>
    <w:rsid w:val="00621D32"/>
    <w:rsid w:val="00622F37"/>
    <w:rsid w:val="006236A0"/>
    <w:rsid w:val="00624D00"/>
    <w:rsid w:val="006257B3"/>
    <w:rsid w:val="006263A8"/>
    <w:rsid w:val="006274F0"/>
    <w:rsid w:val="00627F6B"/>
    <w:rsid w:val="00630388"/>
    <w:rsid w:val="006314A0"/>
    <w:rsid w:val="00632AB0"/>
    <w:rsid w:val="006330BC"/>
    <w:rsid w:val="00633577"/>
    <w:rsid w:val="00633C1E"/>
    <w:rsid w:val="006341F5"/>
    <w:rsid w:val="006351B2"/>
    <w:rsid w:val="006369C9"/>
    <w:rsid w:val="00636F55"/>
    <w:rsid w:val="00637BD7"/>
    <w:rsid w:val="006402BD"/>
    <w:rsid w:val="0064043B"/>
    <w:rsid w:val="0064170E"/>
    <w:rsid w:val="00641F45"/>
    <w:rsid w:val="00642B3F"/>
    <w:rsid w:val="00642C1A"/>
    <w:rsid w:val="0064333C"/>
    <w:rsid w:val="006437D6"/>
    <w:rsid w:val="00644B80"/>
    <w:rsid w:val="00646280"/>
    <w:rsid w:val="006464F1"/>
    <w:rsid w:val="00646C07"/>
    <w:rsid w:val="00651007"/>
    <w:rsid w:val="00651E03"/>
    <w:rsid w:val="00652651"/>
    <w:rsid w:val="00653813"/>
    <w:rsid w:val="006540FA"/>
    <w:rsid w:val="0065488B"/>
    <w:rsid w:val="0065516A"/>
    <w:rsid w:val="00655A39"/>
    <w:rsid w:val="00656FB6"/>
    <w:rsid w:val="006572A1"/>
    <w:rsid w:val="00662555"/>
    <w:rsid w:val="00662D8F"/>
    <w:rsid w:val="006634F8"/>
    <w:rsid w:val="00663551"/>
    <w:rsid w:val="00663FC3"/>
    <w:rsid w:val="0066409D"/>
    <w:rsid w:val="006648B7"/>
    <w:rsid w:val="00665D48"/>
    <w:rsid w:val="006662D7"/>
    <w:rsid w:val="00666302"/>
    <w:rsid w:val="00666EF5"/>
    <w:rsid w:val="00667F93"/>
    <w:rsid w:val="00670CCD"/>
    <w:rsid w:val="006713AE"/>
    <w:rsid w:val="006715BD"/>
    <w:rsid w:val="0067160C"/>
    <w:rsid w:val="0067201B"/>
    <w:rsid w:val="0067203F"/>
    <w:rsid w:val="006727A0"/>
    <w:rsid w:val="00672F61"/>
    <w:rsid w:val="006743FF"/>
    <w:rsid w:val="00674733"/>
    <w:rsid w:val="00674AE8"/>
    <w:rsid w:val="00675B92"/>
    <w:rsid w:val="00676614"/>
    <w:rsid w:val="00680D30"/>
    <w:rsid w:val="006811B9"/>
    <w:rsid w:val="00681F96"/>
    <w:rsid w:val="00682310"/>
    <w:rsid w:val="0068264C"/>
    <w:rsid w:val="0068338C"/>
    <w:rsid w:val="006838D5"/>
    <w:rsid w:val="00684257"/>
    <w:rsid w:val="00684B0B"/>
    <w:rsid w:val="0068787C"/>
    <w:rsid w:val="0069021B"/>
    <w:rsid w:val="006903E0"/>
    <w:rsid w:val="00690FA8"/>
    <w:rsid w:val="0069133A"/>
    <w:rsid w:val="00691614"/>
    <w:rsid w:val="00692944"/>
    <w:rsid w:val="00692BC1"/>
    <w:rsid w:val="00693312"/>
    <w:rsid w:val="006936D0"/>
    <w:rsid w:val="00693AF5"/>
    <w:rsid w:val="00693D21"/>
    <w:rsid w:val="00694563"/>
    <w:rsid w:val="006948B7"/>
    <w:rsid w:val="006951B3"/>
    <w:rsid w:val="006951BD"/>
    <w:rsid w:val="006953C9"/>
    <w:rsid w:val="00696B16"/>
    <w:rsid w:val="006971E5"/>
    <w:rsid w:val="00697BD9"/>
    <w:rsid w:val="00697D36"/>
    <w:rsid w:val="006A034D"/>
    <w:rsid w:val="006A0650"/>
    <w:rsid w:val="006A0B15"/>
    <w:rsid w:val="006A11CB"/>
    <w:rsid w:val="006A1318"/>
    <w:rsid w:val="006A1B15"/>
    <w:rsid w:val="006A24A4"/>
    <w:rsid w:val="006A283E"/>
    <w:rsid w:val="006A2B9B"/>
    <w:rsid w:val="006A314A"/>
    <w:rsid w:val="006A3788"/>
    <w:rsid w:val="006A3BE7"/>
    <w:rsid w:val="006A5A44"/>
    <w:rsid w:val="006A5D76"/>
    <w:rsid w:val="006A5F67"/>
    <w:rsid w:val="006A6AAE"/>
    <w:rsid w:val="006A6E6A"/>
    <w:rsid w:val="006A7300"/>
    <w:rsid w:val="006A7409"/>
    <w:rsid w:val="006A776C"/>
    <w:rsid w:val="006B160B"/>
    <w:rsid w:val="006B1650"/>
    <w:rsid w:val="006B1695"/>
    <w:rsid w:val="006B1767"/>
    <w:rsid w:val="006B1CF4"/>
    <w:rsid w:val="006B2942"/>
    <w:rsid w:val="006B3118"/>
    <w:rsid w:val="006B32CB"/>
    <w:rsid w:val="006B362E"/>
    <w:rsid w:val="006B36CE"/>
    <w:rsid w:val="006B3BC2"/>
    <w:rsid w:val="006B3FE2"/>
    <w:rsid w:val="006B4189"/>
    <w:rsid w:val="006B438D"/>
    <w:rsid w:val="006B455A"/>
    <w:rsid w:val="006B4A1C"/>
    <w:rsid w:val="006B523E"/>
    <w:rsid w:val="006B5E80"/>
    <w:rsid w:val="006C04E6"/>
    <w:rsid w:val="006C05EE"/>
    <w:rsid w:val="006C0A05"/>
    <w:rsid w:val="006C18BC"/>
    <w:rsid w:val="006C3746"/>
    <w:rsid w:val="006C41D4"/>
    <w:rsid w:val="006C4521"/>
    <w:rsid w:val="006C49F2"/>
    <w:rsid w:val="006C4F84"/>
    <w:rsid w:val="006C55A4"/>
    <w:rsid w:val="006C69FF"/>
    <w:rsid w:val="006C6D2A"/>
    <w:rsid w:val="006C7AD5"/>
    <w:rsid w:val="006C7B5E"/>
    <w:rsid w:val="006D01F8"/>
    <w:rsid w:val="006D062B"/>
    <w:rsid w:val="006D126E"/>
    <w:rsid w:val="006D14AA"/>
    <w:rsid w:val="006D16B5"/>
    <w:rsid w:val="006D2178"/>
    <w:rsid w:val="006D280F"/>
    <w:rsid w:val="006D2C6B"/>
    <w:rsid w:val="006D2E70"/>
    <w:rsid w:val="006D43A6"/>
    <w:rsid w:val="006D4B81"/>
    <w:rsid w:val="006D5499"/>
    <w:rsid w:val="006D55A4"/>
    <w:rsid w:val="006D6443"/>
    <w:rsid w:val="006D65CB"/>
    <w:rsid w:val="006D77AA"/>
    <w:rsid w:val="006D7E24"/>
    <w:rsid w:val="006E053D"/>
    <w:rsid w:val="006E1519"/>
    <w:rsid w:val="006E49D5"/>
    <w:rsid w:val="006E6DAA"/>
    <w:rsid w:val="006E7FEF"/>
    <w:rsid w:val="006F19CA"/>
    <w:rsid w:val="006F19E0"/>
    <w:rsid w:val="006F2FD5"/>
    <w:rsid w:val="006F31D1"/>
    <w:rsid w:val="006F33FB"/>
    <w:rsid w:val="006F381F"/>
    <w:rsid w:val="006F383A"/>
    <w:rsid w:val="006F3E9A"/>
    <w:rsid w:val="006F3FFC"/>
    <w:rsid w:val="006F4B1E"/>
    <w:rsid w:val="006F4B48"/>
    <w:rsid w:val="006F507E"/>
    <w:rsid w:val="006F5224"/>
    <w:rsid w:val="006F536B"/>
    <w:rsid w:val="006F55A4"/>
    <w:rsid w:val="006F59F3"/>
    <w:rsid w:val="006F5B14"/>
    <w:rsid w:val="006F619D"/>
    <w:rsid w:val="006F68C2"/>
    <w:rsid w:val="006F727B"/>
    <w:rsid w:val="006F79AF"/>
    <w:rsid w:val="0070022A"/>
    <w:rsid w:val="00700E60"/>
    <w:rsid w:val="007012B1"/>
    <w:rsid w:val="00701FA8"/>
    <w:rsid w:val="0070277B"/>
    <w:rsid w:val="00703653"/>
    <w:rsid w:val="00704AFD"/>
    <w:rsid w:val="00704B1B"/>
    <w:rsid w:val="00704FCC"/>
    <w:rsid w:val="007054C4"/>
    <w:rsid w:val="00706364"/>
    <w:rsid w:val="007064F4"/>
    <w:rsid w:val="007068CB"/>
    <w:rsid w:val="007073F4"/>
    <w:rsid w:val="007076C7"/>
    <w:rsid w:val="00707DE3"/>
    <w:rsid w:val="0071051A"/>
    <w:rsid w:val="00710ED5"/>
    <w:rsid w:val="00711D24"/>
    <w:rsid w:val="007129D7"/>
    <w:rsid w:val="00712C5B"/>
    <w:rsid w:val="0071377D"/>
    <w:rsid w:val="00714405"/>
    <w:rsid w:val="00714542"/>
    <w:rsid w:val="00714607"/>
    <w:rsid w:val="00714717"/>
    <w:rsid w:val="007157A0"/>
    <w:rsid w:val="007165B6"/>
    <w:rsid w:val="00716C17"/>
    <w:rsid w:val="007174CD"/>
    <w:rsid w:val="0072000C"/>
    <w:rsid w:val="007204C5"/>
    <w:rsid w:val="00721B5C"/>
    <w:rsid w:val="00721E1D"/>
    <w:rsid w:val="0072223A"/>
    <w:rsid w:val="00722564"/>
    <w:rsid w:val="007227FC"/>
    <w:rsid w:val="00722D47"/>
    <w:rsid w:val="00722E14"/>
    <w:rsid w:val="00722E6B"/>
    <w:rsid w:val="00722ED0"/>
    <w:rsid w:val="0072342B"/>
    <w:rsid w:val="00724059"/>
    <w:rsid w:val="0072471F"/>
    <w:rsid w:val="007249A6"/>
    <w:rsid w:val="00726314"/>
    <w:rsid w:val="0073014D"/>
    <w:rsid w:val="00730AD7"/>
    <w:rsid w:val="00731367"/>
    <w:rsid w:val="00731FDC"/>
    <w:rsid w:val="007326A4"/>
    <w:rsid w:val="00732A96"/>
    <w:rsid w:val="00732DCA"/>
    <w:rsid w:val="007340FE"/>
    <w:rsid w:val="007349D5"/>
    <w:rsid w:val="0073500A"/>
    <w:rsid w:val="0073659A"/>
    <w:rsid w:val="00737EC7"/>
    <w:rsid w:val="00741977"/>
    <w:rsid w:val="00743688"/>
    <w:rsid w:val="00743879"/>
    <w:rsid w:val="00744652"/>
    <w:rsid w:val="00744787"/>
    <w:rsid w:val="00744DB9"/>
    <w:rsid w:val="00745A72"/>
    <w:rsid w:val="0074609D"/>
    <w:rsid w:val="00746237"/>
    <w:rsid w:val="007464C5"/>
    <w:rsid w:val="007467EF"/>
    <w:rsid w:val="0074688A"/>
    <w:rsid w:val="00746D04"/>
    <w:rsid w:val="007477E9"/>
    <w:rsid w:val="00747F03"/>
    <w:rsid w:val="00751ADE"/>
    <w:rsid w:val="0075225D"/>
    <w:rsid w:val="007522DF"/>
    <w:rsid w:val="00752413"/>
    <w:rsid w:val="00753789"/>
    <w:rsid w:val="007540E3"/>
    <w:rsid w:val="00754532"/>
    <w:rsid w:val="00754DC1"/>
    <w:rsid w:val="00754EC7"/>
    <w:rsid w:val="0075525B"/>
    <w:rsid w:val="007554B0"/>
    <w:rsid w:val="00757BE1"/>
    <w:rsid w:val="00757CB4"/>
    <w:rsid w:val="00760410"/>
    <w:rsid w:val="0076127F"/>
    <w:rsid w:val="007615A2"/>
    <w:rsid w:val="007616CF"/>
    <w:rsid w:val="00762547"/>
    <w:rsid w:val="0076272B"/>
    <w:rsid w:val="00762D00"/>
    <w:rsid w:val="00762D5B"/>
    <w:rsid w:val="00763121"/>
    <w:rsid w:val="007636FA"/>
    <w:rsid w:val="00763842"/>
    <w:rsid w:val="00763FF1"/>
    <w:rsid w:val="00764431"/>
    <w:rsid w:val="007648A4"/>
    <w:rsid w:val="007649D6"/>
    <w:rsid w:val="00764CE6"/>
    <w:rsid w:val="00764D70"/>
    <w:rsid w:val="007656AC"/>
    <w:rsid w:val="00765A8A"/>
    <w:rsid w:val="00766A1C"/>
    <w:rsid w:val="007671D1"/>
    <w:rsid w:val="00767463"/>
    <w:rsid w:val="00767644"/>
    <w:rsid w:val="0076786B"/>
    <w:rsid w:val="0077063A"/>
    <w:rsid w:val="00770795"/>
    <w:rsid w:val="007708C3"/>
    <w:rsid w:val="007711CB"/>
    <w:rsid w:val="00771715"/>
    <w:rsid w:val="00771772"/>
    <w:rsid w:val="00771BAE"/>
    <w:rsid w:val="00772E5C"/>
    <w:rsid w:val="00773472"/>
    <w:rsid w:val="007734A4"/>
    <w:rsid w:val="0077425B"/>
    <w:rsid w:val="0077488B"/>
    <w:rsid w:val="00774AD4"/>
    <w:rsid w:val="0077527B"/>
    <w:rsid w:val="00775D82"/>
    <w:rsid w:val="007769D3"/>
    <w:rsid w:val="00776AA8"/>
    <w:rsid w:val="0077709F"/>
    <w:rsid w:val="007803A5"/>
    <w:rsid w:val="007803FA"/>
    <w:rsid w:val="00780652"/>
    <w:rsid w:val="00780D4B"/>
    <w:rsid w:val="00780DB6"/>
    <w:rsid w:val="00781C48"/>
    <w:rsid w:val="00781EB9"/>
    <w:rsid w:val="0078200F"/>
    <w:rsid w:val="00782122"/>
    <w:rsid w:val="007826F8"/>
    <w:rsid w:val="00782F0F"/>
    <w:rsid w:val="007834B7"/>
    <w:rsid w:val="00783A0E"/>
    <w:rsid w:val="0078487C"/>
    <w:rsid w:val="00784966"/>
    <w:rsid w:val="007869E1"/>
    <w:rsid w:val="00786DB3"/>
    <w:rsid w:val="00786DFC"/>
    <w:rsid w:val="007879FB"/>
    <w:rsid w:val="00787B98"/>
    <w:rsid w:val="00787EE2"/>
    <w:rsid w:val="00790113"/>
    <w:rsid w:val="007901EE"/>
    <w:rsid w:val="00790984"/>
    <w:rsid w:val="00790D1C"/>
    <w:rsid w:val="007914EC"/>
    <w:rsid w:val="007919CD"/>
    <w:rsid w:val="00791ACE"/>
    <w:rsid w:val="00791FFD"/>
    <w:rsid w:val="00792DC0"/>
    <w:rsid w:val="0079330F"/>
    <w:rsid w:val="007934A5"/>
    <w:rsid w:val="007944E5"/>
    <w:rsid w:val="007951C0"/>
    <w:rsid w:val="00795B40"/>
    <w:rsid w:val="00795EA6"/>
    <w:rsid w:val="007961AA"/>
    <w:rsid w:val="007963DE"/>
    <w:rsid w:val="00796757"/>
    <w:rsid w:val="00797429"/>
    <w:rsid w:val="007A0A29"/>
    <w:rsid w:val="007A0A34"/>
    <w:rsid w:val="007A1F47"/>
    <w:rsid w:val="007A2497"/>
    <w:rsid w:val="007A2737"/>
    <w:rsid w:val="007A32AC"/>
    <w:rsid w:val="007A39A1"/>
    <w:rsid w:val="007A3B32"/>
    <w:rsid w:val="007A4930"/>
    <w:rsid w:val="007A5692"/>
    <w:rsid w:val="007A60E1"/>
    <w:rsid w:val="007B05D5"/>
    <w:rsid w:val="007B0CF0"/>
    <w:rsid w:val="007B10C4"/>
    <w:rsid w:val="007B256B"/>
    <w:rsid w:val="007B28D8"/>
    <w:rsid w:val="007B3B03"/>
    <w:rsid w:val="007B3C52"/>
    <w:rsid w:val="007B4B28"/>
    <w:rsid w:val="007B5308"/>
    <w:rsid w:val="007B532F"/>
    <w:rsid w:val="007B56E3"/>
    <w:rsid w:val="007B58CB"/>
    <w:rsid w:val="007B59F7"/>
    <w:rsid w:val="007B75FF"/>
    <w:rsid w:val="007B784E"/>
    <w:rsid w:val="007B78EA"/>
    <w:rsid w:val="007C0F3F"/>
    <w:rsid w:val="007C1322"/>
    <w:rsid w:val="007C19BF"/>
    <w:rsid w:val="007C23F4"/>
    <w:rsid w:val="007C25F3"/>
    <w:rsid w:val="007C2D40"/>
    <w:rsid w:val="007C2E9B"/>
    <w:rsid w:val="007C37E0"/>
    <w:rsid w:val="007C40BA"/>
    <w:rsid w:val="007C515E"/>
    <w:rsid w:val="007C60EC"/>
    <w:rsid w:val="007C6285"/>
    <w:rsid w:val="007C64B2"/>
    <w:rsid w:val="007C70E0"/>
    <w:rsid w:val="007C70EB"/>
    <w:rsid w:val="007C7868"/>
    <w:rsid w:val="007C7C28"/>
    <w:rsid w:val="007D07E8"/>
    <w:rsid w:val="007D128D"/>
    <w:rsid w:val="007D166C"/>
    <w:rsid w:val="007D2185"/>
    <w:rsid w:val="007D262C"/>
    <w:rsid w:val="007D415A"/>
    <w:rsid w:val="007D494D"/>
    <w:rsid w:val="007D5DBA"/>
    <w:rsid w:val="007D5E5D"/>
    <w:rsid w:val="007D60EC"/>
    <w:rsid w:val="007D6F37"/>
    <w:rsid w:val="007D72CE"/>
    <w:rsid w:val="007E0215"/>
    <w:rsid w:val="007E053A"/>
    <w:rsid w:val="007E09D0"/>
    <w:rsid w:val="007E18AF"/>
    <w:rsid w:val="007E2255"/>
    <w:rsid w:val="007E265B"/>
    <w:rsid w:val="007E2CEC"/>
    <w:rsid w:val="007E3979"/>
    <w:rsid w:val="007E3ED4"/>
    <w:rsid w:val="007E41CB"/>
    <w:rsid w:val="007E61DC"/>
    <w:rsid w:val="007E62F7"/>
    <w:rsid w:val="007E641F"/>
    <w:rsid w:val="007F02D7"/>
    <w:rsid w:val="007F02F6"/>
    <w:rsid w:val="007F12D0"/>
    <w:rsid w:val="007F18BC"/>
    <w:rsid w:val="007F2994"/>
    <w:rsid w:val="007F348A"/>
    <w:rsid w:val="007F3578"/>
    <w:rsid w:val="007F36D3"/>
    <w:rsid w:val="007F380C"/>
    <w:rsid w:val="007F5214"/>
    <w:rsid w:val="007F52B1"/>
    <w:rsid w:val="007F57A1"/>
    <w:rsid w:val="007F5CA6"/>
    <w:rsid w:val="007F5F53"/>
    <w:rsid w:val="007F6121"/>
    <w:rsid w:val="007F620F"/>
    <w:rsid w:val="007F6BB2"/>
    <w:rsid w:val="0080099C"/>
    <w:rsid w:val="00800C0E"/>
    <w:rsid w:val="0080161F"/>
    <w:rsid w:val="008023F1"/>
    <w:rsid w:val="008027B2"/>
    <w:rsid w:val="00803503"/>
    <w:rsid w:val="00803AA6"/>
    <w:rsid w:val="00803B20"/>
    <w:rsid w:val="00803BC6"/>
    <w:rsid w:val="00803DB4"/>
    <w:rsid w:val="00803FD1"/>
    <w:rsid w:val="0080454C"/>
    <w:rsid w:val="008046AB"/>
    <w:rsid w:val="00804BCA"/>
    <w:rsid w:val="00805838"/>
    <w:rsid w:val="00806163"/>
    <w:rsid w:val="00806193"/>
    <w:rsid w:val="00806AFC"/>
    <w:rsid w:val="00806C25"/>
    <w:rsid w:val="0080797C"/>
    <w:rsid w:val="00807F46"/>
    <w:rsid w:val="00807FCA"/>
    <w:rsid w:val="008109E8"/>
    <w:rsid w:val="00810C49"/>
    <w:rsid w:val="008119AB"/>
    <w:rsid w:val="00811D5C"/>
    <w:rsid w:val="00811E2F"/>
    <w:rsid w:val="00812197"/>
    <w:rsid w:val="008125CA"/>
    <w:rsid w:val="00812C95"/>
    <w:rsid w:val="0081305D"/>
    <w:rsid w:val="008154B0"/>
    <w:rsid w:val="00815678"/>
    <w:rsid w:val="008167AA"/>
    <w:rsid w:val="00816B6D"/>
    <w:rsid w:val="00817303"/>
    <w:rsid w:val="008179E0"/>
    <w:rsid w:val="00820507"/>
    <w:rsid w:val="008217CD"/>
    <w:rsid w:val="00822427"/>
    <w:rsid w:val="00822CB2"/>
    <w:rsid w:val="00823351"/>
    <w:rsid w:val="00823378"/>
    <w:rsid w:val="0082363E"/>
    <w:rsid w:val="00824071"/>
    <w:rsid w:val="008242C2"/>
    <w:rsid w:val="008246B7"/>
    <w:rsid w:val="00824B0E"/>
    <w:rsid w:val="008252E5"/>
    <w:rsid w:val="008254DA"/>
    <w:rsid w:val="00826055"/>
    <w:rsid w:val="008260A0"/>
    <w:rsid w:val="008260EF"/>
    <w:rsid w:val="008263FC"/>
    <w:rsid w:val="008265CA"/>
    <w:rsid w:val="00826935"/>
    <w:rsid w:val="00826BED"/>
    <w:rsid w:val="00827CBE"/>
    <w:rsid w:val="00830F39"/>
    <w:rsid w:val="008315FA"/>
    <w:rsid w:val="0083371D"/>
    <w:rsid w:val="00833B41"/>
    <w:rsid w:val="00834430"/>
    <w:rsid w:val="00834A87"/>
    <w:rsid w:val="00834E9B"/>
    <w:rsid w:val="0083520D"/>
    <w:rsid w:val="008355AE"/>
    <w:rsid w:val="0083594D"/>
    <w:rsid w:val="00836756"/>
    <w:rsid w:val="00837D48"/>
    <w:rsid w:val="00837DA2"/>
    <w:rsid w:val="008401DC"/>
    <w:rsid w:val="00840BB8"/>
    <w:rsid w:val="00843259"/>
    <w:rsid w:val="00843583"/>
    <w:rsid w:val="0084440E"/>
    <w:rsid w:val="00844C22"/>
    <w:rsid w:val="008452E3"/>
    <w:rsid w:val="00845522"/>
    <w:rsid w:val="00845982"/>
    <w:rsid w:val="008466C0"/>
    <w:rsid w:val="00846775"/>
    <w:rsid w:val="00846DF1"/>
    <w:rsid w:val="0084712B"/>
    <w:rsid w:val="00850179"/>
    <w:rsid w:val="00851AA5"/>
    <w:rsid w:val="00851E6B"/>
    <w:rsid w:val="00851F8A"/>
    <w:rsid w:val="008523FC"/>
    <w:rsid w:val="00853612"/>
    <w:rsid w:val="0085393C"/>
    <w:rsid w:val="00854828"/>
    <w:rsid w:val="00854AC9"/>
    <w:rsid w:val="00854B7F"/>
    <w:rsid w:val="00854F52"/>
    <w:rsid w:val="00855967"/>
    <w:rsid w:val="0085680D"/>
    <w:rsid w:val="00856BF5"/>
    <w:rsid w:val="00857393"/>
    <w:rsid w:val="0086039B"/>
    <w:rsid w:val="00860FE7"/>
    <w:rsid w:val="0086121D"/>
    <w:rsid w:val="00861497"/>
    <w:rsid w:val="008620EA"/>
    <w:rsid w:val="0086246C"/>
    <w:rsid w:val="00862FA6"/>
    <w:rsid w:val="0086352C"/>
    <w:rsid w:val="008643FF"/>
    <w:rsid w:val="008648A6"/>
    <w:rsid w:val="008649C1"/>
    <w:rsid w:val="00864AFD"/>
    <w:rsid w:val="00864BF7"/>
    <w:rsid w:val="00864F2D"/>
    <w:rsid w:val="0086566C"/>
    <w:rsid w:val="0086586F"/>
    <w:rsid w:val="0086721C"/>
    <w:rsid w:val="008710F9"/>
    <w:rsid w:val="00871801"/>
    <w:rsid w:val="00871D77"/>
    <w:rsid w:val="00871DDF"/>
    <w:rsid w:val="0087377D"/>
    <w:rsid w:val="00875143"/>
    <w:rsid w:val="00875A75"/>
    <w:rsid w:val="0087631D"/>
    <w:rsid w:val="00876628"/>
    <w:rsid w:val="00876666"/>
    <w:rsid w:val="00876886"/>
    <w:rsid w:val="00876A9E"/>
    <w:rsid w:val="00876DCF"/>
    <w:rsid w:val="00877866"/>
    <w:rsid w:val="00880111"/>
    <w:rsid w:val="008829CA"/>
    <w:rsid w:val="00882DFA"/>
    <w:rsid w:val="00883286"/>
    <w:rsid w:val="0088344C"/>
    <w:rsid w:val="0088362D"/>
    <w:rsid w:val="008839DE"/>
    <w:rsid w:val="00883C04"/>
    <w:rsid w:val="008843BA"/>
    <w:rsid w:val="00884629"/>
    <w:rsid w:val="00885473"/>
    <w:rsid w:val="00885890"/>
    <w:rsid w:val="00886FE0"/>
    <w:rsid w:val="008871F8"/>
    <w:rsid w:val="00890E72"/>
    <w:rsid w:val="008913F4"/>
    <w:rsid w:val="00891577"/>
    <w:rsid w:val="00891B5B"/>
    <w:rsid w:val="00891EE9"/>
    <w:rsid w:val="00892629"/>
    <w:rsid w:val="00893271"/>
    <w:rsid w:val="00895478"/>
    <w:rsid w:val="00895A48"/>
    <w:rsid w:val="00895DE4"/>
    <w:rsid w:val="00896496"/>
    <w:rsid w:val="008978B7"/>
    <w:rsid w:val="00897CE7"/>
    <w:rsid w:val="008A0C35"/>
    <w:rsid w:val="008A1C75"/>
    <w:rsid w:val="008A1E90"/>
    <w:rsid w:val="008A34E3"/>
    <w:rsid w:val="008A39E6"/>
    <w:rsid w:val="008A41F5"/>
    <w:rsid w:val="008A4D73"/>
    <w:rsid w:val="008A50A8"/>
    <w:rsid w:val="008A5D0B"/>
    <w:rsid w:val="008A617A"/>
    <w:rsid w:val="008A618D"/>
    <w:rsid w:val="008A6E27"/>
    <w:rsid w:val="008A732F"/>
    <w:rsid w:val="008A7DF2"/>
    <w:rsid w:val="008B047E"/>
    <w:rsid w:val="008B054C"/>
    <w:rsid w:val="008B05B1"/>
    <w:rsid w:val="008B1142"/>
    <w:rsid w:val="008B1201"/>
    <w:rsid w:val="008B1562"/>
    <w:rsid w:val="008B1AC1"/>
    <w:rsid w:val="008B2482"/>
    <w:rsid w:val="008B287F"/>
    <w:rsid w:val="008B2A06"/>
    <w:rsid w:val="008B3135"/>
    <w:rsid w:val="008B3EFE"/>
    <w:rsid w:val="008B4545"/>
    <w:rsid w:val="008B54FA"/>
    <w:rsid w:val="008B614F"/>
    <w:rsid w:val="008B6AE8"/>
    <w:rsid w:val="008B6B9F"/>
    <w:rsid w:val="008B6E6D"/>
    <w:rsid w:val="008B6EBD"/>
    <w:rsid w:val="008B720D"/>
    <w:rsid w:val="008B7396"/>
    <w:rsid w:val="008C0179"/>
    <w:rsid w:val="008C0954"/>
    <w:rsid w:val="008C16AA"/>
    <w:rsid w:val="008C3EB0"/>
    <w:rsid w:val="008C48BA"/>
    <w:rsid w:val="008C5B34"/>
    <w:rsid w:val="008C6071"/>
    <w:rsid w:val="008C69C3"/>
    <w:rsid w:val="008C6AFE"/>
    <w:rsid w:val="008C7781"/>
    <w:rsid w:val="008C7A2A"/>
    <w:rsid w:val="008C7D75"/>
    <w:rsid w:val="008D0033"/>
    <w:rsid w:val="008D025A"/>
    <w:rsid w:val="008D0795"/>
    <w:rsid w:val="008D194D"/>
    <w:rsid w:val="008D1DDE"/>
    <w:rsid w:val="008D34A2"/>
    <w:rsid w:val="008D3773"/>
    <w:rsid w:val="008D3806"/>
    <w:rsid w:val="008D4299"/>
    <w:rsid w:val="008D4827"/>
    <w:rsid w:val="008D4FDC"/>
    <w:rsid w:val="008D52C0"/>
    <w:rsid w:val="008D5404"/>
    <w:rsid w:val="008D5653"/>
    <w:rsid w:val="008D7758"/>
    <w:rsid w:val="008D7D16"/>
    <w:rsid w:val="008E046C"/>
    <w:rsid w:val="008E0DB1"/>
    <w:rsid w:val="008E1017"/>
    <w:rsid w:val="008E1A5D"/>
    <w:rsid w:val="008E1F24"/>
    <w:rsid w:val="008E239F"/>
    <w:rsid w:val="008E246F"/>
    <w:rsid w:val="008E3AB8"/>
    <w:rsid w:val="008E4239"/>
    <w:rsid w:val="008E44A5"/>
    <w:rsid w:val="008E5069"/>
    <w:rsid w:val="008E5A56"/>
    <w:rsid w:val="008E6648"/>
    <w:rsid w:val="008E6A96"/>
    <w:rsid w:val="008E7642"/>
    <w:rsid w:val="008E7C82"/>
    <w:rsid w:val="008F03BB"/>
    <w:rsid w:val="008F06C1"/>
    <w:rsid w:val="008F08C6"/>
    <w:rsid w:val="008F1343"/>
    <w:rsid w:val="008F18E4"/>
    <w:rsid w:val="008F198A"/>
    <w:rsid w:val="008F1F53"/>
    <w:rsid w:val="008F204B"/>
    <w:rsid w:val="008F3313"/>
    <w:rsid w:val="008F37D6"/>
    <w:rsid w:val="008F3FCA"/>
    <w:rsid w:val="008F435D"/>
    <w:rsid w:val="008F4612"/>
    <w:rsid w:val="008F47D7"/>
    <w:rsid w:val="008F4A2D"/>
    <w:rsid w:val="008F4DAC"/>
    <w:rsid w:val="008F4E32"/>
    <w:rsid w:val="008F4F34"/>
    <w:rsid w:val="008F5356"/>
    <w:rsid w:val="008F5C0C"/>
    <w:rsid w:val="008F63C4"/>
    <w:rsid w:val="008F661D"/>
    <w:rsid w:val="008F6C09"/>
    <w:rsid w:val="008F6D8C"/>
    <w:rsid w:val="008F74A3"/>
    <w:rsid w:val="0090059F"/>
    <w:rsid w:val="00900F0B"/>
    <w:rsid w:val="0090109D"/>
    <w:rsid w:val="00902174"/>
    <w:rsid w:val="00903085"/>
    <w:rsid w:val="00903202"/>
    <w:rsid w:val="009045EE"/>
    <w:rsid w:val="00904E6E"/>
    <w:rsid w:val="00904EB4"/>
    <w:rsid w:val="0090655A"/>
    <w:rsid w:val="00907207"/>
    <w:rsid w:val="00907CCD"/>
    <w:rsid w:val="00910EC0"/>
    <w:rsid w:val="00912546"/>
    <w:rsid w:val="009130C2"/>
    <w:rsid w:val="00914C56"/>
    <w:rsid w:val="00915D75"/>
    <w:rsid w:val="00917351"/>
    <w:rsid w:val="00917968"/>
    <w:rsid w:val="009179A1"/>
    <w:rsid w:val="00917A99"/>
    <w:rsid w:val="00917BC2"/>
    <w:rsid w:val="00917BC7"/>
    <w:rsid w:val="00920176"/>
    <w:rsid w:val="00920A6D"/>
    <w:rsid w:val="00920BE7"/>
    <w:rsid w:val="00921317"/>
    <w:rsid w:val="0092154F"/>
    <w:rsid w:val="00921C86"/>
    <w:rsid w:val="00921CA6"/>
    <w:rsid w:val="00921EDE"/>
    <w:rsid w:val="00922101"/>
    <w:rsid w:val="00922630"/>
    <w:rsid w:val="00922ED9"/>
    <w:rsid w:val="00924826"/>
    <w:rsid w:val="00924912"/>
    <w:rsid w:val="009252AA"/>
    <w:rsid w:val="0092573B"/>
    <w:rsid w:val="00925CD5"/>
    <w:rsid w:val="00925F32"/>
    <w:rsid w:val="00925FF7"/>
    <w:rsid w:val="00927983"/>
    <w:rsid w:val="009304B7"/>
    <w:rsid w:val="009311F6"/>
    <w:rsid w:val="00932480"/>
    <w:rsid w:val="009325E2"/>
    <w:rsid w:val="00932B84"/>
    <w:rsid w:val="00932DD0"/>
    <w:rsid w:val="009332C1"/>
    <w:rsid w:val="00933BFC"/>
    <w:rsid w:val="00933E0C"/>
    <w:rsid w:val="00934649"/>
    <w:rsid w:val="009366D9"/>
    <w:rsid w:val="00936ED4"/>
    <w:rsid w:val="00940EC2"/>
    <w:rsid w:val="00942FC0"/>
    <w:rsid w:val="00943AD3"/>
    <w:rsid w:val="00943AF5"/>
    <w:rsid w:val="00943D44"/>
    <w:rsid w:val="00944136"/>
    <w:rsid w:val="00944162"/>
    <w:rsid w:val="009445F7"/>
    <w:rsid w:val="00945757"/>
    <w:rsid w:val="009468C5"/>
    <w:rsid w:val="00946927"/>
    <w:rsid w:val="00946A2C"/>
    <w:rsid w:val="00946C85"/>
    <w:rsid w:val="009503A1"/>
    <w:rsid w:val="009505DD"/>
    <w:rsid w:val="009509AE"/>
    <w:rsid w:val="00950A7C"/>
    <w:rsid w:val="009511B5"/>
    <w:rsid w:val="009519F7"/>
    <w:rsid w:val="00951C03"/>
    <w:rsid w:val="009520AE"/>
    <w:rsid w:val="009523EE"/>
    <w:rsid w:val="009527A0"/>
    <w:rsid w:val="00952827"/>
    <w:rsid w:val="0095296B"/>
    <w:rsid w:val="009538E5"/>
    <w:rsid w:val="00955109"/>
    <w:rsid w:val="00955DFB"/>
    <w:rsid w:val="00956CBC"/>
    <w:rsid w:val="00960032"/>
    <w:rsid w:val="0096063A"/>
    <w:rsid w:val="00961832"/>
    <w:rsid w:val="00962080"/>
    <w:rsid w:val="00962DB3"/>
    <w:rsid w:val="0096329C"/>
    <w:rsid w:val="00963A0C"/>
    <w:rsid w:val="00963FC9"/>
    <w:rsid w:val="0096402F"/>
    <w:rsid w:val="00964304"/>
    <w:rsid w:val="00964A92"/>
    <w:rsid w:val="00965099"/>
    <w:rsid w:val="0096582B"/>
    <w:rsid w:val="00965F19"/>
    <w:rsid w:val="00965FF1"/>
    <w:rsid w:val="00966292"/>
    <w:rsid w:val="00966E0E"/>
    <w:rsid w:val="00970615"/>
    <w:rsid w:val="0097084E"/>
    <w:rsid w:val="00971889"/>
    <w:rsid w:val="009728C3"/>
    <w:rsid w:val="00972FF2"/>
    <w:rsid w:val="00973EB0"/>
    <w:rsid w:val="00974C91"/>
    <w:rsid w:val="0097552A"/>
    <w:rsid w:val="00975644"/>
    <w:rsid w:val="00975A91"/>
    <w:rsid w:val="00975D1F"/>
    <w:rsid w:val="00975DBA"/>
    <w:rsid w:val="0097607B"/>
    <w:rsid w:val="0097666C"/>
    <w:rsid w:val="00977558"/>
    <w:rsid w:val="00977838"/>
    <w:rsid w:val="00977946"/>
    <w:rsid w:val="00977F0A"/>
    <w:rsid w:val="00977FDD"/>
    <w:rsid w:val="00980155"/>
    <w:rsid w:val="0098154D"/>
    <w:rsid w:val="00981EC4"/>
    <w:rsid w:val="00981F6C"/>
    <w:rsid w:val="009820AF"/>
    <w:rsid w:val="009820D3"/>
    <w:rsid w:val="009839EA"/>
    <w:rsid w:val="00983A64"/>
    <w:rsid w:val="00983FDA"/>
    <w:rsid w:val="0098420D"/>
    <w:rsid w:val="00984F1A"/>
    <w:rsid w:val="00985563"/>
    <w:rsid w:val="00985853"/>
    <w:rsid w:val="00985F8D"/>
    <w:rsid w:val="00987081"/>
    <w:rsid w:val="0098737D"/>
    <w:rsid w:val="0098787E"/>
    <w:rsid w:val="00990536"/>
    <w:rsid w:val="00990776"/>
    <w:rsid w:val="009907DD"/>
    <w:rsid w:val="00990ABF"/>
    <w:rsid w:val="00990F89"/>
    <w:rsid w:val="009919F8"/>
    <w:rsid w:val="00991F99"/>
    <w:rsid w:val="00992233"/>
    <w:rsid w:val="009926EF"/>
    <w:rsid w:val="00992C15"/>
    <w:rsid w:val="009935CB"/>
    <w:rsid w:val="00993E2E"/>
    <w:rsid w:val="00995062"/>
    <w:rsid w:val="00995298"/>
    <w:rsid w:val="00996335"/>
    <w:rsid w:val="0099637F"/>
    <w:rsid w:val="00997189"/>
    <w:rsid w:val="0099746F"/>
    <w:rsid w:val="00997DD2"/>
    <w:rsid w:val="009A021A"/>
    <w:rsid w:val="009A053D"/>
    <w:rsid w:val="009A192D"/>
    <w:rsid w:val="009A1BFC"/>
    <w:rsid w:val="009A3B29"/>
    <w:rsid w:val="009A3DE1"/>
    <w:rsid w:val="009A40E8"/>
    <w:rsid w:val="009A4395"/>
    <w:rsid w:val="009A4AA6"/>
    <w:rsid w:val="009A5309"/>
    <w:rsid w:val="009A56BC"/>
    <w:rsid w:val="009A5906"/>
    <w:rsid w:val="009A5CA4"/>
    <w:rsid w:val="009A5E52"/>
    <w:rsid w:val="009A6F8F"/>
    <w:rsid w:val="009B0A31"/>
    <w:rsid w:val="009B2074"/>
    <w:rsid w:val="009B2D0B"/>
    <w:rsid w:val="009B4861"/>
    <w:rsid w:val="009B4BA5"/>
    <w:rsid w:val="009B5E26"/>
    <w:rsid w:val="009B5E7F"/>
    <w:rsid w:val="009B63F9"/>
    <w:rsid w:val="009B6657"/>
    <w:rsid w:val="009B6E59"/>
    <w:rsid w:val="009B731A"/>
    <w:rsid w:val="009B743F"/>
    <w:rsid w:val="009C0AA9"/>
    <w:rsid w:val="009C19B6"/>
    <w:rsid w:val="009C2128"/>
    <w:rsid w:val="009C218F"/>
    <w:rsid w:val="009C24BD"/>
    <w:rsid w:val="009C317C"/>
    <w:rsid w:val="009C31DB"/>
    <w:rsid w:val="009C374B"/>
    <w:rsid w:val="009C4D11"/>
    <w:rsid w:val="009C5476"/>
    <w:rsid w:val="009C5E49"/>
    <w:rsid w:val="009C5EA9"/>
    <w:rsid w:val="009C62AD"/>
    <w:rsid w:val="009C6BF8"/>
    <w:rsid w:val="009C7B8B"/>
    <w:rsid w:val="009D1014"/>
    <w:rsid w:val="009D1814"/>
    <w:rsid w:val="009D2956"/>
    <w:rsid w:val="009D2B11"/>
    <w:rsid w:val="009D3163"/>
    <w:rsid w:val="009D32B2"/>
    <w:rsid w:val="009D3BCA"/>
    <w:rsid w:val="009D4581"/>
    <w:rsid w:val="009D4D0E"/>
    <w:rsid w:val="009D55AC"/>
    <w:rsid w:val="009D6093"/>
    <w:rsid w:val="009D675B"/>
    <w:rsid w:val="009D6B17"/>
    <w:rsid w:val="009D72FD"/>
    <w:rsid w:val="009D76E0"/>
    <w:rsid w:val="009D7CC3"/>
    <w:rsid w:val="009E00DA"/>
    <w:rsid w:val="009E0315"/>
    <w:rsid w:val="009E1718"/>
    <w:rsid w:val="009E1B1E"/>
    <w:rsid w:val="009E311C"/>
    <w:rsid w:val="009E37E4"/>
    <w:rsid w:val="009E4B4E"/>
    <w:rsid w:val="009E4C2F"/>
    <w:rsid w:val="009E4E5A"/>
    <w:rsid w:val="009E6670"/>
    <w:rsid w:val="009F04A3"/>
    <w:rsid w:val="009F0652"/>
    <w:rsid w:val="009F093E"/>
    <w:rsid w:val="009F0A14"/>
    <w:rsid w:val="009F0C1A"/>
    <w:rsid w:val="009F0E93"/>
    <w:rsid w:val="009F151F"/>
    <w:rsid w:val="009F1D42"/>
    <w:rsid w:val="009F20FB"/>
    <w:rsid w:val="009F23D3"/>
    <w:rsid w:val="009F342E"/>
    <w:rsid w:val="009F3DC4"/>
    <w:rsid w:val="009F4762"/>
    <w:rsid w:val="009F47F3"/>
    <w:rsid w:val="009F5581"/>
    <w:rsid w:val="009F5784"/>
    <w:rsid w:val="009F5C6B"/>
    <w:rsid w:val="009F5D85"/>
    <w:rsid w:val="009F65F6"/>
    <w:rsid w:val="009F66D6"/>
    <w:rsid w:val="009F6B14"/>
    <w:rsid w:val="009F6E44"/>
    <w:rsid w:val="009F738F"/>
    <w:rsid w:val="009F75A8"/>
    <w:rsid w:val="009F7D2A"/>
    <w:rsid w:val="009F7EE8"/>
    <w:rsid w:val="00A004D1"/>
    <w:rsid w:val="00A02AD1"/>
    <w:rsid w:val="00A034B9"/>
    <w:rsid w:val="00A03909"/>
    <w:rsid w:val="00A039FE"/>
    <w:rsid w:val="00A03F79"/>
    <w:rsid w:val="00A04322"/>
    <w:rsid w:val="00A04B07"/>
    <w:rsid w:val="00A04F8A"/>
    <w:rsid w:val="00A05D76"/>
    <w:rsid w:val="00A06130"/>
    <w:rsid w:val="00A06416"/>
    <w:rsid w:val="00A06FD9"/>
    <w:rsid w:val="00A072B7"/>
    <w:rsid w:val="00A106FE"/>
    <w:rsid w:val="00A112CE"/>
    <w:rsid w:val="00A11A43"/>
    <w:rsid w:val="00A14334"/>
    <w:rsid w:val="00A14BDB"/>
    <w:rsid w:val="00A15A0E"/>
    <w:rsid w:val="00A15B89"/>
    <w:rsid w:val="00A1697D"/>
    <w:rsid w:val="00A172D5"/>
    <w:rsid w:val="00A17751"/>
    <w:rsid w:val="00A20864"/>
    <w:rsid w:val="00A20931"/>
    <w:rsid w:val="00A20C37"/>
    <w:rsid w:val="00A21615"/>
    <w:rsid w:val="00A21D11"/>
    <w:rsid w:val="00A21FD9"/>
    <w:rsid w:val="00A22A66"/>
    <w:rsid w:val="00A2341F"/>
    <w:rsid w:val="00A245FA"/>
    <w:rsid w:val="00A24C66"/>
    <w:rsid w:val="00A27280"/>
    <w:rsid w:val="00A272A1"/>
    <w:rsid w:val="00A27752"/>
    <w:rsid w:val="00A27BEF"/>
    <w:rsid w:val="00A300FC"/>
    <w:rsid w:val="00A3029A"/>
    <w:rsid w:val="00A30626"/>
    <w:rsid w:val="00A30A94"/>
    <w:rsid w:val="00A30E7E"/>
    <w:rsid w:val="00A32039"/>
    <w:rsid w:val="00A326A9"/>
    <w:rsid w:val="00A32B63"/>
    <w:rsid w:val="00A33619"/>
    <w:rsid w:val="00A34D55"/>
    <w:rsid w:val="00A35E55"/>
    <w:rsid w:val="00A37418"/>
    <w:rsid w:val="00A37569"/>
    <w:rsid w:val="00A37D3D"/>
    <w:rsid w:val="00A40F80"/>
    <w:rsid w:val="00A42072"/>
    <w:rsid w:val="00A446F3"/>
    <w:rsid w:val="00A45211"/>
    <w:rsid w:val="00A459E8"/>
    <w:rsid w:val="00A45ADA"/>
    <w:rsid w:val="00A47D16"/>
    <w:rsid w:val="00A47D37"/>
    <w:rsid w:val="00A50621"/>
    <w:rsid w:val="00A50C28"/>
    <w:rsid w:val="00A5138E"/>
    <w:rsid w:val="00A51A3D"/>
    <w:rsid w:val="00A51AF4"/>
    <w:rsid w:val="00A5220A"/>
    <w:rsid w:val="00A524AF"/>
    <w:rsid w:val="00A52A93"/>
    <w:rsid w:val="00A53F17"/>
    <w:rsid w:val="00A5563E"/>
    <w:rsid w:val="00A55B91"/>
    <w:rsid w:val="00A56CF0"/>
    <w:rsid w:val="00A56EE1"/>
    <w:rsid w:val="00A57AB7"/>
    <w:rsid w:val="00A57C40"/>
    <w:rsid w:val="00A60259"/>
    <w:rsid w:val="00A61199"/>
    <w:rsid w:val="00A61211"/>
    <w:rsid w:val="00A613A8"/>
    <w:rsid w:val="00A6162C"/>
    <w:rsid w:val="00A61822"/>
    <w:rsid w:val="00A62AB3"/>
    <w:rsid w:val="00A6305F"/>
    <w:rsid w:val="00A636E3"/>
    <w:rsid w:val="00A641BC"/>
    <w:rsid w:val="00A64AF0"/>
    <w:rsid w:val="00A65039"/>
    <w:rsid w:val="00A65275"/>
    <w:rsid w:val="00A668C0"/>
    <w:rsid w:val="00A6743C"/>
    <w:rsid w:val="00A67812"/>
    <w:rsid w:val="00A67DD6"/>
    <w:rsid w:val="00A700E1"/>
    <w:rsid w:val="00A7039D"/>
    <w:rsid w:val="00A714A3"/>
    <w:rsid w:val="00A71951"/>
    <w:rsid w:val="00A7259E"/>
    <w:rsid w:val="00A72E98"/>
    <w:rsid w:val="00A73038"/>
    <w:rsid w:val="00A73C0C"/>
    <w:rsid w:val="00A7428F"/>
    <w:rsid w:val="00A7431E"/>
    <w:rsid w:val="00A74608"/>
    <w:rsid w:val="00A74AEC"/>
    <w:rsid w:val="00A75BC4"/>
    <w:rsid w:val="00A76A17"/>
    <w:rsid w:val="00A77424"/>
    <w:rsid w:val="00A7763A"/>
    <w:rsid w:val="00A80122"/>
    <w:rsid w:val="00A8089D"/>
    <w:rsid w:val="00A831CF"/>
    <w:rsid w:val="00A8469B"/>
    <w:rsid w:val="00A84F0D"/>
    <w:rsid w:val="00A85774"/>
    <w:rsid w:val="00A864C6"/>
    <w:rsid w:val="00A869FD"/>
    <w:rsid w:val="00A86B48"/>
    <w:rsid w:val="00A874BA"/>
    <w:rsid w:val="00A87608"/>
    <w:rsid w:val="00A87859"/>
    <w:rsid w:val="00A87AC7"/>
    <w:rsid w:val="00A87C44"/>
    <w:rsid w:val="00A87FA1"/>
    <w:rsid w:val="00A901BA"/>
    <w:rsid w:val="00A902DE"/>
    <w:rsid w:val="00A91E72"/>
    <w:rsid w:val="00A91F31"/>
    <w:rsid w:val="00A93448"/>
    <w:rsid w:val="00A93CF1"/>
    <w:rsid w:val="00A94795"/>
    <w:rsid w:val="00A9555F"/>
    <w:rsid w:val="00A9723E"/>
    <w:rsid w:val="00A9770C"/>
    <w:rsid w:val="00A97BC2"/>
    <w:rsid w:val="00AA0FFD"/>
    <w:rsid w:val="00AA1478"/>
    <w:rsid w:val="00AA1494"/>
    <w:rsid w:val="00AA2940"/>
    <w:rsid w:val="00AA387B"/>
    <w:rsid w:val="00AA3D84"/>
    <w:rsid w:val="00AA451C"/>
    <w:rsid w:val="00AA655C"/>
    <w:rsid w:val="00AA69E9"/>
    <w:rsid w:val="00AB042E"/>
    <w:rsid w:val="00AB0535"/>
    <w:rsid w:val="00AB0C78"/>
    <w:rsid w:val="00AB15A0"/>
    <w:rsid w:val="00AB1CEA"/>
    <w:rsid w:val="00AB2C84"/>
    <w:rsid w:val="00AB3715"/>
    <w:rsid w:val="00AB4D10"/>
    <w:rsid w:val="00AB52C3"/>
    <w:rsid w:val="00AB5CD6"/>
    <w:rsid w:val="00AB60AF"/>
    <w:rsid w:val="00AB63C2"/>
    <w:rsid w:val="00AB6450"/>
    <w:rsid w:val="00AB6EE2"/>
    <w:rsid w:val="00AB6FA4"/>
    <w:rsid w:val="00AB7017"/>
    <w:rsid w:val="00AB7470"/>
    <w:rsid w:val="00AC02ED"/>
    <w:rsid w:val="00AC061F"/>
    <w:rsid w:val="00AC0B89"/>
    <w:rsid w:val="00AC0FE6"/>
    <w:rsid w:val="00AC11E5"/>
    <w:rsid w:val="00AC246A"/>
    <w:rsid w:val="00AC2806"/>
    <w:rsid w:val="00AC2B54"/>
    <w:rsid w:val="00AC33DA"/>
    <w:rsid w:val="00AC37D8"/>
    <w:rsid w:val="00AC4672"/>
    <w:rsid w:val="00AC46F6"/>
    <w:rsid w:val="00AC48A2"/>
    <w:rsid w:val="00AC4F97"/>
    <w:rsid w:val="00AC4FE2"/>
    <w:rsid w:val="00AC51DD"/>
    <w:rsid w:val="00AC546D"/>
    <w:rsid w:val="00AC5824"/>
    <w:rsid w:val="00AC59AE"/>
    <w:rsid w:val="00AC6368"/>
    <w:rsid w:val="00AC651E"/>
    <w:rsid w:val="00AC792E"/>
    <w:rsid w:val="00AD1469"/>
    <w:rsid w:val="00AD161F"/>
    <w:rsid w:val="00AD18D7"/>
    <w:rsid w:val="00AD2337"/>
    <w:rsid w:val="00AD2D60"/>
    <w:rsid w:val="00AD38CE"/>
    <w:rsid w:val="00AD3EEB"/>
    <w:rsid w:val="00AD45EE"/>
    <w:rsid w:val="00AD4719"/>
    <w:rsid w:val="00AD4B3B"/>
    <w:rsid w:val="00AD55E2"/>
    <w:rsid w:val="00AD59CC"/>
    <w:rsid w:val="00AD715E"/>
    <w:rsid w:val="00AE00B7"/>
    <w:rsid w:val="00AE19E3"/>
    <w:rsid w:val="00AE2AB6"/>
    <w:rsid w:val="00AE3597"/>
    <w:rsid w:val="00AE4A70"/>
    <w:rsid w:val="00AE55EF"/>
    <w:rsid w:val="00AE689C"/>
    <w:rsid w:val="00AE781D"/>
    <w:rsid w:val="00AF0EA5"/>
    <w:rsid w:val="00AF1126"/>
    <w:rsid w:val="00AF1271"/>
    <w:rsid w:val="00AF24FC"/>
    <w:rsid w:val="00AF4165"/>
    <w:rsid w:val="00AF4B79"/>
    <w:rsid w:val="00AF4DB3"/>
    <w:rsid w:val="00AF5730"/>
    <w:rsid w:val="00AF7115"/>
    <w:rsid w:val="00AF7AA3"/>
    <w:rsid w:val="00B0040A"/>
    <w:rsid w:val="00B004E2"/>
    <w:rsid w:val="00B00929"/>
    <w:rsid w:val="00B01CC0"/>
    <w:rsid w:val="00B01FBA"/>
    <w:rsid w:val="00B02181"/>
    <w:rsid w:val="00B028FA"/>
    <w:rsid w:val="00B02967"/>
    <w:rsid w:val="00B02FEF"/>
    <w:rsid w:val="00B030DB"/>
    <w:rsid w:val="00B05368"/>
    <w:rsid w:val="00B0580C"/>
    <w:rsid w:val="00B05CB4"/>
    <w:rsid w:val="00B05EF8"/>
    <w:rsid w:val="00B065AF"/>
    <w:rsid w:val="00B065E5"/>
    <w:rsid w:val="00B067ED"/>
    <w:rsid w:val="00B07D38"/>
    <w:rsid w:val="00B100A2"/>
    <w:rsid w:val="00B10714"/>
    <w:rsid w:val="00B1096F"/>
    <w:rsid w:val="00B11071"/>
    <w:rsid w:val="00B12DD4"/>
    <w:rsid w:val="00B134E4"/>
    <w:rsid w:val="00B138B2"/>
    <w:rsid w:val="00B13C4B"/>
    <w:rsid w:val="00B13EEF"/>
    <w:rsid w:val="00B14274"/>
    <w:rsid w:val="00B15161"/>
    <w:rsid w:val="00B15308"/>
    <w:rsid w:val="00B15713"/>
    <w:rsid w:val="00B1676A"/>
    <w:rsid w:val="00B1703E"/>
    <w:rsid w:val="00B17830"/>
    <w:rsid w:val="00B2001C"/>
    <w:rsid w:val="00B20C32"/>
    <w:rsid w:val="00B20D7E"/>
    <w:rsid w:val="00B2120B"/>
    <w:rsid w:val="00B2146E"/>
    <w:rsid w:val="00B219AB"/>
    <w:rsid w:val="00B21DD6"/>
    <w:rsid w:val="00B223B1"/>
    <w:rsid w:val="00B22693"/>
    <w:rsid w:val="00B227EF"/>
    <w:rsid w:val="00B233D2"/>
    <w:rsid w:val="00B235A8"/>
    <w:rsid w:val="00B23976"/>
    <w:rsid w:val="00B245CE"/>
    <w:rsid w:val="00B24750"/>
    <w:rsid w:val="00B250DE"/>
    <w:rsid w:val="00B26DEA"/>
    <w:rsid w:val="00B27586"/>
    <w:rsid w:val="00B309D4"/>
    <w:rsid w:val="00B30ED6"/>
    <w:rsid w:val="00B31BD9"/>
    <w:rsid w:val="00B327E5"/>
    <w:rsid w:val="00B32BB3"/>
    <w:rsid w:val="00B33279"/>
    <w:rsid w:val="00B344DF"/>
    <w:rsid w:val="00B34AAB"/>
    <w:rsid w:val="00B34C27"/>
    <w:rsid w:val="00B3503F"/>
    <w:rsid w:val="00B36100"/>
    <w:rsid w:val="00B36216"/>
    <w:rsid w:val="00B36F08"/>
    <w:rsid w:val="00B401D0"/>
    <w:rsid w:val="00B4033D"/>
    <w:rsid w:val="00B41033"/>
    <w:rsid w:val="00B419D1"/>
    <w:rsid w:val="00B41B12"/>
    <w:rsid w:val="00B42ED8"/>
    <w:rsid w:val="00B4306F"/>
    <w:rsid w:val="00B43FB5"/>
    <w:rsid w:val="00B44305"/>
    <w:rsid w:val="00B45FCA"/>
    <w:rsid w:val="00B470C1"/>
    <w:rsid w:val="00B47928"/>
    <w:rsid w:val="00B509E4"/>
    <w:rsid w:val="00B51678"/>
    <w:rsid w:val="00B53CF9"/>
    <w:rsid w:val="00B54DFE"/>
    <w:rsid w:val="00B5638A"/>
    <w:rsid w:val="00B572DA"/>
    <w:rsid w:val="00B57523"/>
    <w:rsid w:val="00B60017"/>
    <w:rsid w:val="00B60C59"/>
    <w:rsid w:val="00B60D21"/>
    <w:rsid w:val="00B60E5A"/>
    <w:rsid w:val="00B61A76"/>
    <w:rsid w:val="00B62F57"/>
    <w:rsid w:val="00B6629F"/>
    <w:rsid w:val="00B6701B"/>
    <w:rsid w:val="00B67B78"/>
    <w:rsid w:val="00B70444"/>
    <w:rsid w:val="00B7066B"/>
    <w:rsid w:val="00B71405"/>
    <w:rsid w:val="00B714FA"/>
    <w:rsid w:val="00B72798"/>
    <w:rsid w:val="00B731B1"/>
    <w:rsid w:val="00B73594"/>
    <w:rsid w:val="00B741EE"/>
    <w:rsid w:val="00B7535A"/>
    <w:rsid w:val="00B765F1"/>
    <w:rsid w:val="00B766CD"/>
    <w:rsid w:val="00B76DCA"/>
    <w:rsid w:val="00B76E78"/>
    <w:rsid w:val="00B770E7"/>
    <w:rsid w:val="00B7758C"/>
    <w:rsid w:val="00B7772F"/>
    <w:rsid w:val="00B77872"/>
    <w:rsid w:val="00B7E3E8"/>
    <w:rsid w:val="00B8007A"/>
    <w:rsid w:val="00B80AAB"/>
    <w:rsid w:val="00B80ABF"/>
    <w:rsid w:val="00B81824"/>
    <w:rsid w:val="00B81FE7"/>
    <w:rsid w:val="00B82741"/>
    <w:rsid w:val="00B83885"/>
    <w:rsid w:val="00B854BE"/>
    <w:rsid w:val="00B85564"/>
    <w:rsid w:val="00B86B8F"/>
    <w:rsid w:val="00B8786B"/>
    <w:rsid w:val="00B90210"/>
    <w:rsid w:val="00B9079F"/>
    <w:rsid w:val="00B9108B"/>
    <w:rsid w:val="00B91312"/>
    <w:rsid w:val="00B92374"/>
    <w:rsid w:val="00B92840"/>
    <w:rsid w:val="00B933A5"/>
    <w:rsid w:val="00B93928"/>
    <w:rsid w:val="00B94027"/>
    <w:rsid w:val="00B941FE"/>
    <w:rsid w:val="00B9482D"/>
    <w:rsid w:val="00B94E84"/>
    <w:rsid w:val="00B96061"/>
    <w:rsid w:val="00B96A8C"/>
    <w:rsid w:val="00B96DE3"/>
    <w:rsid w:val="00B96EF8"/>
    <w:rsid w:val="00B978AB"/>
    <w:rsid w:val="00B97AF5"/>
    <w:rsid w:val="00B97D15"/>
    <w:rsid w:val="00BA19C7"/>
    <w:rsid w:val="00BA240D"/>
    <w:rsid w:val="00BA2845"/>
    <w:rsid w:val="00BA2C86"/>
    <w:rsid w:val="00BA2CC3"/>
    <w:rsid w:val="00BA300B"/>
    <w:rsid w:val="00BA3325"/>
    <w:rsid w:val="00BA3B2F"/>
    <w:rsid w:val="00BA3CDE"/>
    <w:rsid w:val="00BA3F08"/>
    <w:rsid w:val="00BA4678"/>
    <w:rsid w:val="00BA52D5"/>
    <w:rsid w:val="00BA5851"/>
    <w:rsid w:val="00BA5D36"/>
    <w:rsid w:val="00BA6423"/>
    <w:rsid w:val="00BA64E7"/>
    <w:rsid w:val="00BA77F4"/>
    <w:rsid w:val="00BB04E6"/>
    <w:rsid w:val="00BB0849"/>
    <w:rsid w:val="00BB18D4"/>
    <w:rsid w:val="00BB1CDD"/>
    <w:rsid w:val="00BB1DC4"/>
    <w:rsid w:val="00BB2E3A"/>
    <w:rsid w:val="00BB4867"/>
    <w:rsid w:val="00BB49A0"/>
    <w:rsid w:val="00BB4BF6"/>
    <w:rsid w:val="00BB5014"/>
    <w:rsid w:val="00BB5600"/>
    <w:rsid w:val="00BB5780"/>
    <w:rsid w:val="00BB6063"/>
    <w:rsid w:val="00BB6AB4"/>
    <w:rsid w:val="00BB6DB8"/>
    <w:rsid w:val="00BB6FEA"/>
    <w:rsid w:val="00BB7F72"/>
    <w:rsid w:val="00BC03D7"/>
    <w:rsid w:val="00BC1E6C"/>
    <w:rsid w:val="00BC1E9E"/>
    <w:rsid w:val="00BC268E"/>
    <w:rsid w:val="00BC2E75"/>
    <w:rsid w:val="00BC3507"/>
    <w:rsid w:val="00BC3615"/>
    <w:rsid w:val="00BC39DB"/>
    <w:rsid w:val="00BC39FC"/>
    <w:rsid w:val="00BC4F8A"/>
    <w:rsid w:val="00BC56F2"/>
    <w:rsid w:val="00BC617F"/>
    <w:rsid w:val="00BC6F1F"/>
    <w:rsid w:val="00BC72BA"/>
    <w:rsid w:val="00BC73E0"/>
    <w:rsid w:val="00BC7E24"/>
    <w:rsid w:val="00BD038A"/>
    <w:rsid w:val="00BD11A9"/>
    <w:rsid w:val="00BD2A4B"/>
    <w:rsid w:val="00BD2D22"/>
    <w:rsid w:val="00BD3E07"/>
    <w:rsid w:val="00BD420E"/>
    <w:rsid w:val="00BD4838"/>
    <w:rsid w:val="00BD6217"/>
    <w:rsid w:val="00BD65B9"/>
    <w:rsid w:val="00BD69A4"/>
    <w:rsid w:val="00BD6B4A"/>
    <w:rsid w:val="00BD767C"/>
    <w:rsid w:val="00BE0228"/>
    <w:rsid w:val="00BE0530"/>
    <w:rsid w:val="00BE06C2"/>
    <w:rsid w:val="00BE1363"/>
    <w:rsid w:val="00BE1B53"/>
    <w:rsid w:val="00BE25EE"/>
    <w:rsid w:val="00BE2900"/>
    <w:rsid w:val="00BE349D"/>
    <w:rsid w:val="00BE3C83"/>
    <w:rsid w:val="00BE40BC"/>
    <w:rsid w:val="00BE41D4"/>
    <w:rsid w:val="00BE4949"/>
    <w:rsid w:val="00BE557E"/>
    <w:rsid w:val="00BE58E5"/>
    <w:rsid w:val="00BE59F8"/>
    <w:rsid w:val="00BE629C"/>
    <w:rsid w:val="00BE63E3"/>
    <w:rsid w:val="00BE64F8"/>
    <w:rsid w:val="00BE6B7E"/>
    <w:rsid w:val="00BE72C0"/>
    <w:rsid w:val="00BE7D6D"/>
    <w:rsid w:val="00BE7DC4"/>
    <w:rsid w:val="00BE7DEF"/>
    <w:rsid w:val="00BE7FD3"/>
    <w:rsid w:val="00BF19A2"/>
    <w:rsid w:val="00BF1A11"/>
    <w:rsid w:val="00BF1AC2"/>
    <w:rsid w:val="00BF2306"/>
    <w:rsid w:val="00BF3158"/>
    <w:rsid w:val="00BF31DA"/>
    <w:rsid w:val="00BF35B5"/>
    <w:rsid w:val="00BF37AB"/>
    <w:rsid w:val="00BF3DCB"/>
    <w:rsid w:val="00BF48DA"/>
    <w:rsid w:val="00BF4B98"/>
    <w:rsid w:val="00BF4F45"/>
    <w:rsid w:val="00BF6F88"/>
    <w:rsid w:val="00BF7B7F"/>
    <w:rsid w:val="00C00338"/>
    <w:rsid w:val="00C005B5"/>
    <w:rsid w:val="00C00D7F"/>
    <w:rsid w:val="00C0104A"/>
    <w:rsid w:val="00C032AA"/>
    <w:rsid w:val="00C03591"/>
    <w:rsid w:val="00C04907"/>
    <w:rsid w:val="00C04FC4"/>
    <w:rsid w:val="00C05165"/>
    <w:rsid w:val="00C06DAD"/>
    <w:rsid w:val="00C07516"/>
    <w:rsid w:val="00C078E6"/>
    <w:rsid w:val="00C07B91"/>
    <w:rsid w:val="00C10CBB"/>
    <w:rsid w:val="00C10FC9"/>
    <w:rsid w:val="00C115A9"/>
    <w:rsid w:val="00C12100"/>
    <w:rsid w:val="00C126E5"/>
    <w:rsid w:val="00C12C99"/>
    <w:rsid w:val="00C1353E"/>
    <w:rsid w:val="00C13B7F"/>
    <w:rsid w:val="00C153B1"/>
    <w:rsid w:val="00C1654D"/>
    <w:rsid w:val="00C16E00"/>
    <w:rsid w:val="00C2044A"/>
    <w:rsid w:val="00C2140A"/>
    <w:rsid w:val="00C215BB"/>
    <w:rsid w:val="00C230D9"/>
    <w:rsid w:val="00C248D8"/>
    <w:rsid w:val="00C25045"/>
    <w:rsid w:val="00C2549F"/>
    <w:rsid w:val="00C25E2F"/>
    <w:rsid w:val="00C264BA"/>
    <w:rsid w:val="00C2706C"/>
    <w:rsid w:val="00C278F8"/>
    <w:rsid w:val="00C279DD"/>
    <w:rsid w:val="00C30221"/>
    <w:rsid w:val="00C30A63"/>
    <w:rsid w:val="00C30F5D"/>
    <w:rsid w:val="00C31746"/>
    <w:rsid w:val="00C31751"/>
    <w:rsid w:val="00C32227"/>
    <w:rsid w:val="00C328B4"/>
    <w:rsid w:val="00C33022"/>
    <w:rsid w:val="00C36641"/>
    <w:rsid w:val="00C36F3B"/>
    <w:rsid w:val="00C403DA"/>
    <w:rsid w:val="00C40A82"/>
    <w:rsid w:val="00C40B04"/>
    <w:rsid w:val="00C419C6"/>
    <w:rsid w:val="00C41EAD"/>
    <w:rsid w:val="00C42E45"/>
    <w:rsid w:val="00C43B90"/>
    <w:rsid w:val="00C43CA1"/>
    <w:rsid w:val="00C443C9"/>
    <w:rsid w:val="00C44E75"/>
    <w:rsid w:val="00C44FFB"/>
    <w:rsid w:val="00C4505D"/>
    <w:rsid w:val="00C45087"/>
    <w:rsid w:val="00C453FD"/>
    <w:rsid w:val="00C45529"/>
    <w:rsid w:val="00C457A6"/>
    <w:rsid w:val="00C45CA5"/>
    <w:rsid w:val="00C45CD1"/>
    <w:rsid w:val="00C4619A"/>
    <w:rsid w:val="00C47064"/>
    <w:rsid w:val="00C472FB"/>
    <w:rsid w:val="00C47396"/>
    <w:rsid w:val="00C47F8E"/>
    <w:rsid w:val="00C500E5"/>
    <w:rsid w:val="00C5218E"/>
    <w:rsid w:val="00C52271"/>
    <w:rsid w:val="00C532DF"/>
    <w:rsid w:val="00C554E2"/>
    <w:rsid w:val="00C556F8"/>
    <w:rsid w:val="00C56CDE"/>
    <w:rsid w:val="00C57CB6"/>
    <w:rsid w:val="00C6009D"/>
    <w:rsid w:val="00C6064A"/>
    <w:rsid w:val="00C612EC"/>
    <w:rsid w:val="00C63B2C"/>
    <w:rsid w:val="00C6486F"/>
    <w:rsid w:val="00C64913"/>
    <w:rsid w:val="00C64D42"/>
    <w:rsid w:val="00C6500A"/>
    <w:rsid w:val="00C6557B"/>
    <w:rsid w:val="00C67394"/>
    <w:rsid w:val="00C67799"/>
    <w:rsid w:val="00C71425"/>
    <w:rsid w:val="00C71B79"/>
    <w:rsid w:val="00C72161"/>
    <w:rsid w:val="00C74C34"/>
    <w:rsid w:val="00C75514"/>
    <w:rsid w:val="00C75C64"/>
    <w:rsid w:val="00C766F0"/>
    <w:rsid w:val="00C76999"/>
    <w:rsid w:val="00C76A6D"/>
    <w:rsid w:val="00C77412"/>
    <w:rsid w:val="00C777EB"/>
    <w:rsid w:val="00C80675"/>
    <w:rsid w:val="00C806EC"/>
    <w:rsid w:val="00C812A0"/>
    <w:rsid w:val="00C83645"/>
    <w:rsid w:val="00C83673"/>
    <w:rsid w:val="00C83CDC"/>
    <w:rsid w:val="00C8405B"/>
    <w:rsid w:val="00C8508F"/>
    <w:rsid w:val="00C8525E"/>
    <w:rsid w:val="00C8613A"/>
    <w:rsid w:val="00C86BEC"/>
    <w:rsid w:val="00C86BEE"/>
    <w:rsid w:val="00C86EE1"/>
    <w:rsid w:val="00C87403"/>
    <w:rsid w:val="00C87B5E"/>
    <w:rsid w:val="00C87FD1"/>
    <w:rsid w:val="00C906F7"/>
    <w:rsid w:val="00C91E11"/>
    <w:rsid w:val="00C91FE9"/>
    <w:rsid w:val="00C92431"/>
    <w:rsid w:val="00C924F9"/>
    <w:rsid w:val="00C92B7E"/>
    <w:rsid w:val="00C93C32"/>
    <w:rsid w:val="00C946C4"/>
    <w:rsid w:val="00C94821"/>
    <w:rsid w:val="00C956EC"/>
    <w:rsid w:val="00C95768"/>
    <w:rsid w:val="00C9606A"/>
    <w:rsid w:val="00C960B4"/>
    <w:rsid w:val="00C964C9"/>
    <w:rsid w:val="00C96577"/>
    <w:rsid w:val="00C975A5"/>
    <w:rsid w:val="00CA09E3"/>
    <w:rsid w:val="00CA0BB3"/>
    <w:rsid w:val="00CA0DE9"/>
    <w:rsid w:val="00CA2F5C"/>
    <w:rsid w:val="00CA3069"/>
    <w:rsid w:val="00CA36B8"/>
    <w:rsid w:val="00CA375E"/>
    <w:rsid w:val="00CA42B9"/>
    <w:rsid w:val="00CA4642"/>
    <w:rsid w:val="00CA4E4E"/>
    <w:rsid w:val="00CA535E"/>
    <w:rsid w:val="00CA5C58"/>
    <w:rsid w:val="00CA66B6"/>
    <w:rsid w:val="00CA69F3"/>
    <w:rsid w:val="00CA6E98"/>
    <w:rsid w:val="00CA738A"/>
    <w:rsid w:val="00CA7743"/>
    <w:rsid w:val="00CB00FF"/>
    <w:rsid w:val="00CB0CF1"/>
    <w:rsid w:val="00CB0DEC"/>
    <w:rsid w:val="00CB11E7"/>
    <w:rsid w:val="00CB26BC"/>
    <w:rsid w:val="00CB2CD4"/>
    <w:rsid w:val="00CB310E"/>
    <w:rsid w:val="00CB3C49"/>
    <w:rsid w:val="00CB414A"/>
    <w:rsid w:val="00CB56E8"/>
    <w:rsid w:val="00CB58A5"/>
    <w:rsid w:val="00CB60EB"/>
    <w:rsid w:val="00CC0526"/>
    <w:rsid w:val="00CC0BB9"/>
    <w:rsid w:val="00CC0BD2"/>
    <w:rsid w:val="00CC107E"/>
    <w:rsid w:val="00CC2B5C"/>
    <w:rsid w:val="00CC2D8E"/>
    <w:rsid w:val="00CC2F6E"/>
    <w:rsid w:val="00CC2F94"/>
    <w:rsid w:val="00CC2FCB"/>
    <w:rsid w:val="00CC3128"/>
    <w:rsid w:val="00CC4627"/>
    <w:rsid w:val="00CC5E3A"/>
    <w:rsid w:val="00CC633A"/>
    <w:rsid w:val="00CC65A4"/>
    <w:rsid w:val="00CC75E6"/>
    <w:rsid w:val="00CC7CA2"/>
    <w:rsid w:val="00CD03DB"/>
    <w:rsid w:val="00CD0E7A"/>
    <w:rsid w:val="00CD0F99"/>
    <w:rsid w:val="00CD1FCF"/>
    <w:rsid w:val="00CD2164"/>
    <w:rsid w:val="00CD2611"/>
    <w:rsid w:val="00CD2E8A"/>
    <w:rsid w:val="00CD3059"/>
    <w:rsid w:val="00CD3410"/>
    <w:rsid w:val="00CD4243"/>
    <w:rsid w:val="00CD44B5"/>
    <w:rsid w:val="00CD45B8"/>
    <w:rsid w:val="00CD4698"/>
    <w:rsid w:val="00CD4814"/>
    <w:rsid w:val="00CD563C"/>
    <w:rsid w:val="00CD5B06"/>
    <w:rsid w:val="00CD5B54"/>
    <w:rsid w:val="00CD64F9"/>
    <w:rsid w:val="00CD64FA"/>
    <w:rsid w:val="00CD68D8"/>
    <w:rsid w:val="00CD7EB2"/>
    <w:rsid w:val="00CE0C79"/>
    <w:rsid w:val="00CE1484"/>
    <w:rsid w:val="00CE15AC"/>
    <w:rsid w:val="00CE1A35"/>
    <w:rsid w:val="00CE3653"/>
    <w:rsid w:val="00CE3AF7"/>
    <w:rsid w:val="00CE3D72"/>
    <w:rsid w:val="00CE3F02"/>
    <w:rsid w:val="00CE4264"/>
    <w:rsid w:val="00CE478E"/>
    <w:rsid w:val="00CE4820"/>
    <w:rsid w:val="00CE4AB8"/>
    <w:rsid w:val="00CE4B95"/>
    <w:rsid w:val="00CE55DE"/>
    <w:rsid w:val="00CE586B"/>
    <w:rsid w:val="00CE6284"/>
    <w:rsid w:val="00CE6EED"/>
    <w:rsid w:val="00CF0063"/>
    <w:rsid w:val="00CF0315"/>
    <w:rsid w:val="00CF06B6"/>
    <w:rsid w:val="00CF074D"/>
    <w:rsid w:val="00CF08B4"/>
    <w:rsid w:val="00CF1B61"/>
    <w:rsid w:val="00CF281F"/>
    <w:rsid w:val="00CF320E"/>
    <w:rsid w:val="00CF3732"/>
    <w:rsid w:val="00CF37AB"/>
    <w:rsid w:val="00CF3BCF"/>
    <w:rsid w:val="00CF4325"/>
    <w:rsid w:val="00CF49E2"/>
    <w:rsid w:val="00CF4CF0"/>
    <w:rsid w:val="00CF5186"/>
    <w:rsid w:val="00CF5658"/>
    <w:rsid w:val="00CF6265"/>
    <w:rsid w:val="00CF6992"/>
    <w:rsid w:val="00CF6CE0"/>
    <w:rsid w:val="00CF7B20"/>
    <w:rsid w:val="00D00756"/>
    <w:rsid w:val="00D00E91"/>
    <w:rsid w:val="00D01090"/>
    <w:rsid w:val="00D015E8"/>
    <w:rsid w:val="00D01E0E"/>
    <w:rsid w:val="00D02099"/>
    <w:rsid w:val="00D031AE"/>
    <w:rsid w:val="00D03ACD"/>
    <w:rsid w:val="00D05470"/>
    <w:rsid w:val="00D057EF"/>
    <w:rsid w:val="00D10113"/>
    <w:rsid w:val="00D1042E"/>
    <w:rsid w:val="00D11420"/>
    <w:rsid w:val="00D1170A"/>
    <w:rsid w:val="00D11DA3"/>
    <w:rsid w:val="00D120B2"/>
    <w:rsid w:val="00D127E3"/>
    <w:rsid w:val="00D12A0C"/>
    <w:rsid w:val="00D12A8C"/>
    <w:rsid w:val="00D12EEC"/>
    <w:rsid w:val="00D132C4"/>
    <w:rsid w:val="00D1371A"/>
    <w:rsid w:val="00D1375B"/>
    <w:rsid w:val="00D14EF8"/>
    <w:rsid w:val="00D1513B"/>
    <w:rsid w:val="00D1542E"/>
    <w:rsid w:val="00D157F0"/>
    <w:rsid w:val="00D15AAC"/>
    <w:rsid w:val="00D15F7A"/>
    <w:rsid w:val="00D16240"/>
    <w:rsid w:val="00D16327"/>
    <w:rsid w:val="00D16514"/>
    <w:rsid w:val="00D16E14"/>
    <w:rsid w:val="00D16EFF"/>
    <w:rsid w:val="00D17EB8"/>
    <w:rsid w:val="00D2063F"/>
    <w:rsid w:val="00D20C30"/>
    <w:rsid w:val="00D21729"/>
    <w:rsid w:val="00D224BA"/>
    <w:rsid w:val="00D227A0"/>
    <w:rsid w:val="00D227B7"/>
    <w:rsid w:val="00D233AB"/>
    <w:rsid w:val="00D239CB"/>
    <w:rsid w:val="00D2405B"/>
    <w:rsid w:val="00D24570"/>
    <w:rsid w:val="00D24ADD"/>
    <w:rsid w:val="00D24C94"/>
    <w:rsid w:val="00D26580"/>
    <w:rsid w:val="00D26873"/>
    <w:rsid w:val="00D26B3C"/>
    <w:rsid w:val="00D27964"/>
    <w:rsid w:val="00D3044B"/>
    <w:rsid w:val="00D320DF"/>
    <w:rsid w:val="00D329C3"/>
    <w:rsid w:val="00D32D99"/>
    <w:rsid w:val="00D32ECC"/>
    <w:rsid w:val="00D33BD5"/>
    <w:rsid w:val="00D34BF7"/>
    <w:rsid w:val="00D34EDA"/>
    <w:rsid w:val="00D354F5"/>
    <w:rsid w:val="00D35A3B"/>
    <w:rsid w:val="00D36ED3"/>
    <w:rsid w:val="00D36F55"/>
    <w:rsid w:val="00D37365"/>
    <w:rsid w:val="00D4000D"/>
    <w:rsid w:val="00D419FF"/>
    <w:rsid w:val="00D42534"/>
    <w:rsid w:val="00D42FDA"/>
    <w:rsid w:val="00D4324B"/>
    <w:rsid w:val="00D4327E"/>
    <w:rsid w:val="00D437E4"/>
    <w:rsid w:val="00D43905"/>
    <w:rsid w:val="00D43E35"/>
    <w:rsid w:val="00D4501E"/>
    <w:rsid w:val="00D451D5"/>
    <w:rsid w:val="00D45210"/>
    <w:rsid w:val="00D4560F"/>
    <w:rsid w:val="00D46316"/>
    <w:rsid w:val="00D4640C"/>
    <w:rsid w:val="00D479F4"/>
    <w:rsid w:val="00D50906"/>
    <w:rsid w:val="00D50A2B"/>
    <w:rsid w:val="00D50B2E"/>
    <w:rsid w:val="00D515D9"/>
    <w:rsid w:val="00D52065"/>
    <w:rsid w:val="00D52C4F"/>
    <w:rsid w:val="00D53D19"/>
    <w:rsid w:val="00D54414"/>
    <w:rsid w:val="00D54C73"/>
    <w:rsid w:val="00D559CA"/>
    <w:rsid w:val="00D561CD"/>
    <w:rsid w:val="00D57D5E"/>
    <w:rsid w:val="00D60195"/>
    <w:rsid w:val="00D603A5"/>
    <w:rsid w:val="00D60928"/>
    <w:rsid w:val="00D60A0E"/>
    <w:rsid w:val="00D61533"/>
    <w:rsid w:val="00D62129"/>
    <w:rsid w:val="00D634CB"/>
    <w:rsid w:val="00D64389"/>
    <w:rsid w:val="00D6484D"/>
    <w:rsid w:val="00D64A65"/>
    <w:rsid w:val="00D64AB6"/>
    <w:rsid w:val="00D64ACC"/>
    <w:rsid w:val="00D66988"/>
    <w:rsid w:val="00D669EC"/>
    <w:rsid w:val="00D66AA6"/>
    <w:rsid w:val="00D67380"/>
    <w:rsid w:val="00D706D1"/>
    <w:rsid w:val="00D713B8"/>
    <w:rsid w:val="00D71AA4"/>
    <w:rsid w:val="00D71E96"/>
    <w:rsid w:val="00D71EB1"/>
    <w:rsid w:val="00D726DB"/>
    <w:rsid w:val="00D73168"/>
    <w:rsid w:val="00D73F85"/>
    <w:rsid w:val="00D7456A"/>
    <w:rsid w:val="00D75A17"/>
    <w:rsid w:val="00D76667"/>
    <w:rsid w:val="00D7690E"/>
    <w:rsid w:val="00D8089F"/>
    <w:rsid w:val="00D80A1C"/>
    <w:rsid w:val="00D81C9D"/>
    <w:rsid w:val="00D81ED5"/>
    <w:rsid w:val="00D82A66"/>
    <w:rsid w:val="00D82B01"/>
    <w:rsid w:val="00D8354D"/>
    <w:rsid w:val="00D83B7B"/>
    <w:rsid w:val="00D8408A"/>
    <w:rsid w:val="00D85860"/>
    <w:rsid w:val="00D85D25"/>
    <w:rsid w:val="00D860A4"/>
    <w:rsid w:val="00D86B25"/>
    <w:rsid w:val="00D86B7E"/>
    <w:rsid w:val="00D87978"/>
    <w:rsid w:val="00D879B6"/>
    <w:rsid w:val="00D87E72"/>
    <w:rsid w:val="00D91D99"/>
    <w:rsid w:val="00D92450"/>
    <w:rsid w:val="00D926B0"/>
    <w:rsid w:val="00D931FD"/>
    <w:rsid w:val="00D93296"/>
    <w:rsid w:val="00D952F3"/>
    <w:rsid w:val="00D953CA"/>
    <w:rsid w:val="00D95896"/>
    <w:rsid w:val="00D975F5"/>
    <w:rsid w:val="00D97BEC"/>
    <w:rsid w:val="00DA0382"/>
    <w:rsid w:val="00DA139B"/>
    <w:rsid w:val="00DA1AC6"/>
    <w:rsid w:val="00DA1CD4"/>
    <w:rsid w:val="00DA20DD"/>
    <w:rsid w:val="00DA2A42"/>
    <w:rsid w:val="00DA2E0D"/>
    <w:rsid w:val="00DA2FB5"/>
    <w:rsid w:val="00DA3D39"/>
    <w:rsid w:val="00DA5B4E"/>
    <w:rsid w:val="00DA60C3"/>
    <w:rsid w:val="00DA6316"/>
    <w:rsid w:val="00DA6488"/>
    <w:rsid w:val="00DA65E2"/>
    <w:rsid w:val="00DA7F22"/>
    <w:rsid w:val="00DB0B25"/>
    <w:rsid w:val="00DB1123"/>
    <w:rsid w:val="00DB1556"/>
    <w:rsid w:val="00DB1BF3"/>
    <w:rsid w:val="00DB1CBA"/>
    <w:rsid w:val="00DB1E60"/>
    <w:rsid w:val="00DB2B3A"/>
    <w:rsid w:val="00DB2B78"/>
    <w:rsid w:val="00DB3437"/>
    <w:rsid w:val="00DB3D9B"/>
    <w:rsid w:val="00DB4F1C"/>
    <w:rsid w:val="00DB6604"/>
    <w:rsid w:val="00DB6732"/>
    <w:rsid w:val="00DB6A42"/>
    <w:rsid w:val="00DB6B73"/>
    <w:rsid w:val="00DB6C83"/>
    <w:rsid w:val="00DB6EEC"/>
    <w:rsid w:val="00DB70BF"/>
    <w:rsid w:val="00DB753A"/>
    <w:rsid w:val="00DC13FE"/>
    <w:rsid w:val="00DC1734"/>
    <w:rsid w:val="00DC2B43"/>
    <w:rsid w:val="00DC2B51"/>
    <w:rsid w:val="00DC347A"/>
    <w:rsid w:val="00DC3B03"/>
    <w:rsid w:val="00DC3F48"/>
    <w:rsid w:val="00DC4C07"/>
    <w:rsid w:val="00DC4E7C"/>
    <w:rsid w:val="00DC56A3"/>
    <w:rsid w:val="00DC609F"/>
    <w:rsid w:val="00DC695E"/>
    <w:rsid w:val="00DC6AB0"/>
    <w:rsid w:val="00DC6FB3"/>
    <w:rsid w:val="00DC7278"/>
    <w:rsid w:val="00DC7DEF"/>
    <w:rsid w:val="00DD1CDB"/>
    <w:rsid w:val="00DD2D0C"/>
    <w:rsid w:val="00DD4335"/>
    <w:rsid w:val="00DD5652"/>
    <w:rsid w:val="00DD61C4"/>
    <w:rsid w:val="00DD6EBD"/>
    <w:rsid w:val="00DD7714"/>
    <w:rsid w:val="00DE014E"/>
    <w:rsid w:val="00DE127B"/>
    <w:rsid w:val="00DE1BE7"/>
    <w:rsid w:val="00DE1C52"/>
    <w:rsid w:val="00DE2FD8"/>
    <w:rsid w:val="00DE3240"/>
    <w:rsid w:val="00DE364D"/>
    <w:rsid w:val="00DE3BEF"/>
    <w:rsid w:val="00DE44F3"/>
    <w:rsid w:val="00DE4580"/>
    <w:rsid w:val="00DE4A07"/>
    <w:rsid w:val="00DE5434"/>
    <w:rsid w:val="00DE5DB6"/>
    <w:rsid w:val="00DE6059"/>
    <w:rsid w:val="00DE6D80"/>
    <w:rsid w:val="00DE78F8"/>
    <w:rsid w:val="00DF053E"/>
    <w:rsid w:val="00DF07BA"/>
    <w:rsid w:val="00DF1697"/>
    <w:rsid w:val="00DF1B64"/>
    <w:rsid w:val="00DF3078"/>
    <w:rsid w:val="00DF336B"/>
    <w:rsid w:val="00DF3F60"/>
    <w:rsid w:val="00DF4605"/>
    <w:rsid w:val="00DF61B6"/>
    <w:rsid w:val="00DF6447"/>
    <w:rsid w:val="00DF6E6D"/>
    <w:rsid w:val="00DF74F0"/>
    <w:rsid w:val="00DF797E"/>
    <w:rsid w:val="00DF79D0"/>
    <w:rsid w:val="00E008A3"/>
    <w:rsid w:val="00E04702"/>
    <w:rsid w:val="00E04AF8"/>
    <w:rsid w:val="00E0509F"/>
    <w:rsid w:val="00E07301"/>
    <w:rsid w:val="00E07C7E"/>
    <w:rsid w:val="00E1079E"/>
    <w:rsid w:val="00E115C5"/>
    <w:rsid w:val="00E12686"/>
    <w:rsid w:val="00E130F6"/>
    <w:rsid w:val="00E13537"/>
    <w:rsid w:val="00E13787"/>
    <w:rsid w:val="00E138D4"/>
    <w:rsid w:val="00E14008"/>
    <w:rsid w:val="00E1409A"/>
    <w:rsid w:val="00E15D32"/>
    <w:rsid w:val="00E1631F"/>
    <w:rsid w:val="00E16D28"/>
    <w:rsid w:val="00E17EAA"/>
    <w:rsid w:val="00E21380"/>
    <w:rsid w:val="00E214D9"/>
    <w:rsid w:val="00E2249A"/>
    <w:rsid w:val="00E22950"/>
    <w:rsid w:val="00E22A51"/>
    <w:rsid w:val="00E23256"/>
    <w:rsid w:val="00E23335"/>
    <w:rsid w:val="00E233E3"/>
    <w:rsid w:val="00E234F4"/>
    <w:rsid w:val="00E243E3"/>
    <w:rsid w:val="00E244AF"/>
    <w:rsid w:val="00E25113"/>
    <w:rsid w:val="00E25E1C"/>
    <w:rsid w:val="00E25E24"/>
    <w:rsid w:val="00E27EC4"/>
    <w:rsid w:val="00E30120"/>
    <w:rsid w:val="00E30A59"/>
    <w:rsid w:val="00E31B5D"/>
    <w:rsid w:val="00E31BDB"/>
    <w:rsid w:val="00E329C5"/>
    <w:rsid w:val="00E32F8E"/>
    <w:rsid w:val="00E3354D"/>
    <w:rsid w:val="00E33ACB"/>
    <w:rsid w:val="00E34D69"/>
    <w:rsid w:val="00E34EFC"/>
    <w:rsid w:val="00E35529"/>
    <w:rsid w:val="00E356CD"/>
    <w:rsid w:val="00E35B2D"/>
    <w:rsid w:val="00E35CCD"/>
    <w:rsid w:val="00E3603A"/>
    <w:rsid w:val="00E36F3B"/>
    <w:rsid w:val="00E37352"/>
    <w:rsid w:val="00E37BB7"/>
    <w:rsid w:val="00E4081E"/>
    <w:rsid w:val="00E40E0D"/>
    <w:rsid w:val="00E41A4A"/>
    <w:rsid w:val="00E41DC8"/>
    <w:rsid w:val="00E41F8F"/>
    <w:rsid w:val="00E42D54"/>
    <w:rsid w:val="00E42F27"/>
    <w:rsid w:val="00E4351A"/>
    <w:rsid w:val="00E43CAA"/>
    <w:rsid w:val="00E4459E"/>
    <w:rsid w:val="00E44CC0"/>
    <w:rsid w:val="00E45372"/>
    <w:rsid w:val="00E453BA"/>
    <w:rsid w:val="00E45539"/>
    <w:rsid w:val="00E4643F"/>
    <w:rsid w:val="00E4793F"/>
    <w:rsid w:val="00E5168D"/>
    <w:rsid w:val="00E51BB9"/>
    <w:rsid w:val="00E51F15"/>
    <w:rsid w:val="00E51F32"/>
    <w:rsid w:val="00E52111"/>
    <w:rsid w:val="00E52464"/>
    <w:rsid w:val="00E52664"/>
    <w:rsid w:val="00E527E6"/>
    <w:rsid w:val="00E53E2F"/>
    <w:rsid w:val="00E53F04"/>
    <w:rsid w:val="00E5431D"/>
    <w:rsid w:val="00E54EB7"/>
    <w:rsid w:val="00E55159"/>
    <w:rsid w:val="00E55541"/>
    <w:rsid w:val="00E56234"/>
    <w:rsid w:val="00E566FA"/>
    <w:rsid w:val="00E56757"/>
    <w:rsid w:val="00E5712E"/>
    <w:rsid w:val="00E573F5"/>
    <w:rsid w:val="00E57EC2"/>
    <w:rsid w:val="00E60ED9"/>
    <w:rsid w:val="00E61362"/>
    <w:rsid w:val="00E615AC"/>
    <w:rsid w:val="00E63721"/>
    <w:rsid w:val="00E63C9F"/>
    <w:rsid w:val="00E63CDF"/>
    <w:rsid w:val="00E640DD"/>
    <w:rsid w:val="00E66C1D"/>
    <w:rsid w:val="00E67473"/>
    <w:rsid w:val="00E677CF"/>
    <w:rsid w:val="00E70D58"/>
    <w:rsid w:val="00E71C35"/>
    <w:rsid w:val="00E72907"/>
    <w:rsid w:val="00E737D9"/>
    <w:rsid w:val="00E73CFA"/>
    <w:rsid w:val="00E73F16"/>
    <w:rsid w:val="00E74577"/>
    <w:rsid w:val="00E74864"/>
    <w:rsid w:val="00E74891"/>
    <w:rsid w:val="00E74F11"/>
    <w:rsid w:val="00E757EB"/>
    <w:rsid w:val="00E759C0"/>
    <w:rsid w:val="00E75F46"/>
    <w:rsid w:val="00E76441"/>
    <w:rsid w:val="00E77043"/>
    <w:rsid w:val="00E80174"/>
    <w:rsid w:val="00E80225"/>
    <w:rsid w:val="00E80D47"/>
    <w:rsid w:val="00E81492"/>
    <w:rsid w:val="00E81501"/>
    <w:rsid w:val="00E819F8"/>
    <w:rsid w:val="00E81B27"/>
    <w:rsid w:val="00E839B3"/>
    <w:rsid w:val="00E83C42"/>
    <w:rsid w:val="00E83FC9"/>
    <w:rsid w:val="00E840B6"/>
    <w:rsid w:val="00E84552"/>
    <w:rsid w:val="00E8485F"/>
    <w:rsid w:val="00E85033"/>
    <w:rsid w:val="00E8515F"/>
    <w:rsid w:val="00E8537A"/>
    <w:rsid w:val="00E8579A"/>
    <w:rsid w:val="00E85994"/>
    <w:rsid w:val="00E85A47"/>
    <w:rsid w:val="00E85EC8"/>
    <w:rsid w:val="00E85F62"/>
    <w:rsid w:val="00E86999"/>
    <w:rsid w:val="00E86D88"/>
    <w:rsid w:val="00E87056"/>
    <w:rsid w:val="00E874AC"/>
    <w:rsid w:val="00E90611"/>
    <w:rsid w:val="00E9102D"/>
    <w:rsid w:val="00E91C73"/>
    <w:rsid w:val="00E91DBD"/>
    <w:rsid w:val="00E92060"/>
    <w:rsid w:val="00E92CE9"/>
    <w:rsid w:val="00E92FAA"/>
    <w:rsid w:val="00E9305F"/>
    <w:rsid w:val="00E94016"/>
    <w:rsid w:val="00E944C7"/>
    <w:rsid w:val="00E947DD"/>
    <w:rsid w:val="00E94E4C"/>
    <w:rsid w:val="00E9507B"/>
    <w:rsid w:val="00E95AC5"/>
    <w:rsid w:val="00E95F22"/>
    <w:rsid w:val="00E96993"/>
    <w:rsid w:val="00E9715C"/>
    <w:rsid w:val="00E971D3"/>
    <w:rsid w:val="00E97697"/>
    <w:rsid w:val="00E976CB"/>
    <w:rsid w:val="00E97B14"/>
    <w:rsid w:val="00EA0CC1"/>
    <w:rsid w:val="00EA0D97"/>
    <w:rsid w:val="00EA10A1"/>
    <w:rsid w:val="00EA1794"/>
    <w:rsid w:val="00EA199C"/>
    <w:rsid w:val="00EA2420"/>
    <w:rsid w:val="00EA2481"/>
    <w:rsid w:val="00EA276D"/>
    <w:rsid w:val="00EA32E5"/>
    <w:rsid w:val="00EA361C"/>
    <w:rsid w:val="00EA3783"/>
    <w:rsid w:val="00EA4628"/>
    <w:rsid w:val="00EA47E7"/>
    <w:rsid w:val="00EA504A"/>
    <w:rsid w:val="00EA52FB"/>
    <w:rsid w:val="00EA7229"/>
    <w:rsid w:val="00EA761A"/>
    <w:rsid w:val="00EA7AA6"/>
    <w:rsid w:val="00EB0B49"/>
    <w:rsid w:val="00EB0DCA"/>
    <w:rsid w:val="00EB0ECD"/>
    <w:rsid w:val="00EB0FE7"/>
    <w:rsid w:val="00EB2743"/>
    <w:rsid w:val="00EB2F22"/>
    <w:rsid w:val="00EB31DC"/>
    <w:rsid w:val="00EB3890"/>
    <w:rsid w:val="00EB3D82"/>
    <w:rsid w:val="00EB49A8"/>
    <w:rsid w:val="00EB4C05"/>
    <w:rsid w:val="00EB4C8D"/>
    <w:rsid w:val="00EB566C"/>
    <w:rsid w:val="00EB7145"/>
    <w:rsid w:val="00EB77CD"/>
    <w:rsid w:val="00EC0832"/>
    <w:rsid w:val="00EC0E86"/>
    <w:rsid w:val="00EC0EFA"/>
    <w:rsid w:val="00EC1516"/>
    <w:rsid w:val="00EC1D83"/>
    <w:rsid w:val="00EC25EA"/>
    <w:rsid w:val="00EC26DB"/>
    <w:rsid w:val="00EC2DB3"/>
    <w:rsid w:val="00EC2F38"/>
    <w:rsid w:val="00EC316B"/>
    <w:rsid w:val="00EC47AA"/>
    <w:rsid w:val="00EC5651"/>
    <w:rsid w:val="00EC56C3"/>
    <w:rsid w:val="00EC5BD0"/>
    <w:rsid w:val="00EC660E"/>
    <w:rsid w:val="00EC6674"/>
    <w:rsid w:val="00EC7552"/>
    <w:rsid w:val="00ED029D"/>
    <w:rsid w:val="00ED03F4"/>
    <w:rsid w:val="00ED04E5"/>
    <w:rsid w:val="00ED0FB8"/>
    <w:rsid w:val="00ED1501"/>
    <w:rsid w:val="00ED2202"/>
    <w:rsid w:val="00ED2A76"/>
    <w:rsid w:val="00ED2D9A"/>
    <w:rsid w:val="00ED488B"/>
    <w:rsid w:val="00ED66B3"/>
    <w:rsid w:val="00ED67E2"/>
    <w:rsid w:val="00ED6F13"/>
    <w:rsid w:val="00ED7C12"/>
    <w:rsid w:val="00EE0571"/>
    <w:rsid w:val="00EE3438"/>
    <w:rsid w:val="00EE3B30"/>
    <w:rsid w:val="00EE497A"/>
    <w:rsid w:val="00EE4AED"/>
    <w:rsid w:val="00EE4EAC"/>
    <w:rsid w:val="00EE54D3"/>
    <w:rsid w:val="00EE5555"/>
    <w:rsid w:val="00EE6128"/>
    <w:rsid w:val="00EE6D81"/>
    <w:rsid w:val="00EE72F8"/>
    <w:rsid w:val="00EE78A4"/>
    <w:rsid w:val="00EE7DB9"/>
    <w:rsid w:val="00EF0654"/>
    <w:rsid w:val="00EF0C62"/>
    <w:rsid w:val="00EF13B6"/>
    <w:rsid w:val="00EF1486"/>
    <w:rsid w:val="00EF303E"/>
    <w:rsid w:val="00EF31D5"/>
    <w:rsid w:val="00EF3704"/>
    <w:rsid w:val="00EF38B9"/>
    <w:rsid w:val="00EF42B6"/>
    <w:rsid w:val="00EF4A08"/>
    <w:rsid w:val="00EF5304"/>
    <w:rsid w:val="00EF532A"/>
    <w:rsid w:val="00EF5B5C"/>
    <w:rsid w:val="00EF6191"/>
    <w:rsid w:val="00EF697F"/>
    <w:rsid w:val="00EF7E5E"/>
    <w:rsid w:val="00F00061"/>
    <w:rsid w:val="00F005AA"/>
    <w:rsid w:val="00F00843"/>
    <w:rsid w:val="00F00DDE"/>
    <w:rsid w:val="00F0287B"/>
    <w:rsid w:val="00F03008"/>
    <w:rsid w:val="00F0416A"/>
    <w:rsid w:val="00F048DF"/>
    <w:rsid w:val="00F05338"/>
    <w:rsid w:val="00F07B05"/>
    <w:rsid w:val="00F100E6"/>
    <w:rsid w:val="00F10CDE"/>
    <w:rsid w:val="00F11325"/>
    <w:rsid w:val="00F11A42"/>
    <w:rsid w:val="00F12722"/>
    <w:rsid w:val="00F1328C"/>
    <w:rsid w:val="00F14548"/>
    <w:rsid w:val="00F1495D"/>
    <w:rsid w:val="00F14D34"/>
    <w:rsid w:val="00F15368"/>
    <w:rsid w:val="00F15B02"/>
    <w:rsid w:val="00F1694E"/>
    <w:rsid w:val="00F176A1"/>
    <w:rsid w:val="00F17782"/>
    <w:rsid w:val="00F202FA"/>
    <w:rsid w:val="00F20A8D"/>
    <w:rsid w:val="00F21334"/>
    <w:rsid w:val="00F2143D"/>
    <w:rsid w:val="00F217E5"/>
    <w:rsid w:val="00F21890"/>
    <w:rsid w:val="00F21AC1"/>
    <w:rsid w:val="00F22F75"/>
    <w:rsid w:val="00F23D5A"/>
    <w:rsid w:val="00F253D3"/>
    <w:rsid w:val="00F25AE8"/>
    <w:rsid w:val="00F27366"/>
    <w:rsid w:val="00F30925"/>
    <w:rsid w:val="00F30BC4"/>
    <w:rsid w:val="00F316EC"/>
    <w:rsid w:val="00F31780"/>
    <w:rsid w:val="00F320CA"/>
    <w:rsid w:val="00F32C24"/>
    <w:rsid w:val="00F330E3"/>
    <w:rsid w:val="00F33F9D"/>
    <w:rsid w:val="00F344D2"/>
    <w:rsid w:val="00F35185"/>
    <w:rsid w:val="00F353AB"/>
    <w:rsid w:val="00F35517"/>
    <w:rsid w:val="00F357B1"/>
    <w:rsid w:val="00F35B89"/>
    <w:rsid w:val="00F35BD3"/>
    <w:rsid w:val="00F3632A"/>
    <w:rsid w:val="00F37081"/>
    <w:rsid w:val="00F374EF"/>
    <w:rsid w:val="00F4091A"/>
    <w:rsid w:val="00F40DDC"/>
    <w:rsid w:val="00F41CD9"/>
    <w:rsid w:val="00F43A5A"/>
    <w:rsid w:val="00F43A94"/>
    <w:rsid w:val="00F44376"/>
    <w:rsid w:val="00F444D7"/>
    <w:rsid w:val="00F44EB6"/>
    <w:rsid w:val="00F45E74"/>
    <w:rsid w:val="00F466A1"/>
    <w:rsid w:val="00F4677F"/>
    <w:rsid w:val="00F46CD9"/>
    <w:rsid w:val="00F47461"/>
    <w:rsid w:val="00F474DD"/>
    <w:rsid w:val="00F5027B"/>
    <w:rsid w:val="00F50532"/>
    <w:rsid w:val="00F50E78"/>
    <w:rsid w:val="00F51187"/>
    <w:rsid w:val="00F533B6"/>
    <w:rsid w:val="00F55192"/>
    <w:rsid w:val="00F55F0F"/>
    <w:rsid w:val="00F561E8"/>
    <w:rsid w:val="00F56E31"/>
    <w:rsid w:val="00F57321"/>
    <w:rsid w:val="00F574DE"/>
    <w:rsid w:val="00F604FB"/>
    <w:rsid w:val="00F62229"/>
    <w:rsid w:val="00F624D1"/>
    <w:rsid w:val="00F63160"/>
    <w:rsid w:val="00F6379B"/>
    <w:rsid w:val="00F64173"/>
    <w:rsid w:val="00F65179"/>
    <w:rsid w:val="00F652B4"/>
    <w:rsid w:val="00F658E0"/>
    <w:rsid w:val="00F66243"/>
    <w:rsid w:val="00F6668D"/>
    <w:rsid w:val="00F667C0"/>
    <w:rsid w:val="00F667D2"/>
    <w:rsid w:val="00F70600"/>
    <w:rsid w:val="00F70C4F"/>
    <w:rsid w:val="00F70D5F"/>
    <w:rsid w:val="00F7180D"/>
    <w:rsid w:val="00F71A9D"/>
    <w:rsid w:val="00F721A5"/>
    <w:rsid w:val="00F722FE"/>
    <w:rsid w:val="00F72959"/>
    <w:rsid w:val="00F731E8"/>
    <w:rsid w:val="00F73519"/>
    <w:rsid w:val="00F74B4D"/>
    <w:rsid w:val="00F74BD6"/>
    <w:rsid w:val="00F7591E"/>
    <w:rsid w:val="00F75BA0"/>
    <w:rsid w:val="00F75BF2"/>
    <w:rsid w:val="00F76041"/>
    <w:rsid w:val="00F76051"/>
    <w:rsid w:val="00F776F2"/>
    <w:rsid w:val="00F805E0"/>
    <w:rsid w:val="00F80D29"/>
    <w:rsid w:val="00F819FF"/>
    <w:rsid w:val="00F830DA"/>
    <w:rsid w:val="00F83712"/>
    <w:rsid w:val="00F83C1E"/>
    <w:rsid w:val="00F84FF1"/>
    <w:rsid w:val="00F8537C"/>
    <w:rsid w:val="00F85723"/>
    <w:rsid w:val="00F8588B"/>
    <w:rsid w:val="00F85A67"/>
    <w:rsid w:val="00F86C81"/>
    <w:rsid w:val="00F86E27"/>
    <w:rsid w:val="00F87181"/>
    <w:rsid w:val="00F87321"/>
    <w:rsid w:val="00F874D6"/>
    <w:rsid w:val="00F87E6F"/>
    <w:rsid w:val="00F87F5A"/>
    <w:rsid w:val="00F906ED"/>
    <w:rsid w:val="00F91CFF"/>
    <w:rsid w:val="00F939A8"/>
    <w:rsid w:val="00F93B62"/>
    <w:rsid w:val="00F93FAD"/>
    <w:rsid w:val="00F94812"/>
    <w:rsid w:val="00F9534C"/>
    <w:rsid w:val="00F95F2A"/>
    <w:rsid w:val="00F96B61"/>
    <w:rsid w:val="00F97420"/>
    <w:rsid w:val="00FA07C7"/>
    <w:rsid w:val="00FA14C6"/>
    <w:rsid w:val="00FA2585"/>
    <w:rsid w:val="00FA3A9F"/>
    <w:rsid w:val="00FA3C86"/>
    <w:rsid w:val="00FA3DF7"/>
    <w:rsid w:val="00FA40C2"/>
    <w:rsid w:val="00FA466F"/>
    <w:rsid w:val="00FA5699"/>
    <w:rsid w:val="00FA6BDC"/>
    <w:rsid w:val="00FA7B20"/>
    <w:rsid w:val="00FB04C8"/>
    <w:rsid w:val="00FB04EC"/>
    <w:rsid w:val="00FB09BC"/>
    <w:rsid w:val="00FB0E81"/>
    <w:rsid w:val="00FB36BA"/>
    <w:rsid w:val="00FB3807"/>
    <w:rsid w:val="00FB3911"/>
    <w:rsid w:val="00FB3F9A"/>
    <w:rsid w:val="00FB42DA"/>
    <w:rsid w:val="00FB439A"/>
    <w:rsid w:val="00FB43B6"/>
    <w:rsid w:val="00FB497A"/>
    <w:rsid w:val="00FB4D5E"/>
    <w:rsid w:val="00FB52A3"/>
    <w:rsid w:val="00FB5D98"/>
    <w:rsid w:val="00FC0503"/>
    <w:rsid w:val="00FC0B9C"/>
    <w:rsid w:val="00FC0BBC"/>
    <w:rsid w:val="00FC0F28"/>
    <w:rsid w:val="00FC1E75"/>
    <w:rsid w:val="00FC3990"/>
    <w:rsid w:val="00FC428E"/>
    <w:rsid w:val="00FC4474"/>
    <w:rsid w:val="00FC4A6A"/>
    <w:rsid w:val="00FC550B"/>
    <w:rsid w:val="00FC588F"/>
    <w:rsid w:val="00FC64CF"/>
    <w:rsid w:val="00FC73A6"/>
    <w:rsid w:val="00FD061A"/>
    <w:rsid w:val="00FD1B40"/>
    <w:rsid w:val="00FD2D50"/>
    <w:rsid w:val="00FD39F5"/>
    <w:rsid w:val="00FD41CF"/>
    <w:rsid w:val="00FD4A41"/>
    <w:rsid w:val="00FD5756"/>
    <w:rsid w:val="00FD5795"/>
    <w:rsid w:val="00FD6306"/>
    <w:rsid w:val="00FD6360"/>
    <w:rsid w:val="00FD67F0"/>
    <w:rsid w:val="00FD6B79"/>
    <w:rsid w:val="00FD6EC6"/>
    <w:rsid w:val="00FD71AC"/>
    <w:rsid w:val="00FD7295"/>
    <w:rsid w:val="00FE080D"/>
    <w:rsid w:val="00FE0B6C"/>
    <w:rsid w:val="00FE0FB5"/>
    <w:rsid w:val="00FE1142"/>
    <w:rsid w:val="00FE27F9"/>
    <w:rsid w:val="00FE2805"/>
    <w:rsid w:val="00FE2D23"/>
    <w:rsid w:val="00FE37BB"/>
    <w:rsid w:val="00FE384C"/>
    <w:rsid w:val="00FE4B57"/>
    <w:rsid w:val="00FE4CF1"/>
    <w:rsid w:val="00FE5A2E"/>
    <w:rsid w:val="00FE6032"/>
    <w:rsid w:val="00FE6A0D"/>
    <w:rsid w:val="00FE72F1"/>
    <w:rsid w:val="00FE74D6"/>
    <w:rsid w:val="00FE7BFB"/>
    <w:rsid w:val="00FF0E48"/>
    <w:rsid w:val="00FF1966"/>
    <w:rsid w:val="00FF1C1C"/>
    <w:rsid w:val="00FF1D43"/>
    <w:rsid w:val="00FF2032"/>
    <w:rsid w:val="00FF2764"/>
    <w:rsid w:val="00FF3955"/>
    <w:rsid w:val="00FF4545"/>
    <w:rsid w:val="00FF4F9E"/>
    <w:rsid w:val="00FF553C"/>
    <w:rsid w:val="00FF5650"/>
    <w:rsid w:val="00FF60C0"/>
    <w:rsid w:val="00FF629D"/>
    <w:rsid w:val="00FF67D0"/>
    <w:rsid w:val="00FF6A4C"/>
    <w:rsid w:val="00FF770F"/>
    <w:rsid w:val="00FF7956"/>
    <w:rsid w:val="00FF7B98"/>
    <w:rsid w:val="00FF7EAB"/>
    <w:rsid w:val="021F6712"/>
    <w:rsid w:val="036976BB"/>
    <w:rsid w:val="03E7C081"/>
    <w:rsid w:val="060333C8"/>
    <w:rsid w:val="084A4FEB"/>
    <w:rsid w:val="09997B26"/>
    <w:rsid w:val="0A3F62E1"/>
    <w:rsid w:val="0FE92B80"/>
    <w:rsid w:val="116380FE"/>
    <w:rsid w:val="12EE9DE3"/>
    <w:rsid w:val="13FC9D65"/>
    <w:rsid w:val="168A8556"/>
    <w:rsid w:val="16A0F890"/>
    <w:rsid w:val="188A5648"/>
    <w:rsid w:val="189C2CDA"/>
    <w:rsid w:val="1A8B3304"/>
    <w:rsid w:val="1AD0F1CC"/>
    <w:rsid w:val="1C33E63A"/>
    <w:rsid w:val="1C34D509"/>
    <w:rsid w:val="1EE4C120"/>
    <w:rsid w:val="1FF24B4B"/>
    <w:rsid w:val="205A390B"/>
    <w:rsid w:val="20EC25F1"/>
    <w:rsid w:val="21332B6B"/>
    <w:rsid w:val="21947DD7"/>
    <w:rsid w:val="2433F1B4"/>
    <w:rsid w:val="252558D7"/>
    <w:rsid w:val="2662EB91"/>
    <w:rsid w:val="267AB162"/>
    <w:rsid w:val="27205EE4"/>
    <w:rsid w:val="28A43331"/>
    <w:rsid w:val="2A5EBA0D"/>
    <w:rsid w:val="2B09AB0B"/>
    <w:rsid w:val="2BD6501D"/>
    <w:rsid w:val="2C0DDE69"/>
    <w:rsid w:val="2C864968"/>
    <w:rsid w:val="2EA23589"/>
    <w:rsid w:val="2F03A54C"/>
    <w:rsid w:val="2F53E136"/>
    <w:rsid w:val="32423273"/>
    <w:rsid w:val="329D1712"/>
    <w:rsid w:val="32C67378"/>
    <w:rsid w:val="3567C193"/>
    <w:rsid w:val="35ED88C9"/>
    <w:rsid w:val="38287CD7"/>
    <w:rsid w:val="38CABC26"/>
    <w:rsid w:val="38D4E3A3"/>
    <w:rsid w:val="3EFE67B8"/>
    <w:rsid w:val="4010C32E"/>
    <w:rsid w:val="4122313F"/>
    <w:rsid w:val="41D50B94"/>
    <w:rsid w:val="41FDF468"/>
    <w:rsid w:val="421BAD20"/>
    <w:rsid w:val="4242084A"/>
    <w:rsid w:val="43B99588"/>
    <w:rsid w:val="446ECD25"/>
    <w:rsid w:val="450FC8C4"/>
    <w:rsid w:val="45A9F6D2"/>
    <w:rsid w:val="45FA5C0F"/>
    <w:rsid w:val="46A6A45B"/>
    <w:rsid w:val="483D6C3E"/>
    <w:rsid w:val="4A9B61AB"/>
    <w:rsid w:val="4AD7BA22"/>
    <w:rsid w:val="4C653852"/>
    <w:rsid w:val="4C78627A"/>
    <w:rsid w:val="4D4A7431"/>
    <w:rsid w:val="4E6679CE"/>
    <w:rsid w:val="4FCD2F56"/>
    <w:rsid w:val="50415C28"/>
    <w:rsid w:val="53398D91"/>
    <w:rsid w:val="536AB226"/>
    <w:rsid w:val="55C2EA38"/>
    <w:rsid w:val="561861F2"/>
    <w:rsid w:val="56D43809"/>
    <w:rsid w:val="570F47D4"/>
    <w:rsid w:val="59A515B5"/>
    <w:rsid w:val="5A4DF4CC"/>
    <w:rsid w:val="5B78EB0E"/>
    <w:rsid w:val="5CA6D6C8"/>
    <w:rsid w:val="6161F643"/>
    <w:rsid w:val="67C6CD39"/>
    <w:rsid w:val="6B0D8423"/>
    <w:rsid w:val="6B5F88D5"/>
    <w:rsid w:val="6BA1BA6B"/>
    <w:rsid w:val="7049837E"/>
    <w:rsid w:val="70597F34"/>
    <w:rsid w:val="714564AC"/>
    <w:rsid w:val="717CEF68"/>
    <w:rsid w:val="7238BD9B"/>
    <w:rsid w:val="730A3415"/>
    <w:rsid w:val="74C849E7"/>
    <w:rsid w:val="77311D24"/>
    <w:rsid w:val="79995A88"/>
    <w:rsid w:val="7BE4D90F"/>
    <w:rsid w:val="7F03D826"/>
    <w:rsid w:val="7F75B36E"/>
    <w:rsid w:val="7F815CD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09389"/>
  <w15:docId w15:val="{B907696E-328F-488D-BB78-424971F1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2B77"/>
    <w:pPr>
      <w:autoSpaceDN w:val="0"/>
      <w:spacing w:after="0" w:line="240" w:lineRule="auto"/>
      <w:textAlignment w:val="baseline"/>
    </w:pPr>
    <w:rPr>
      <w:rFonts w:ascii="Arial" w:eastAsia="ヒラギノ角ゴ Pro W3" w:hAnsi="Arial" w:cs="Times New Roman"/>
      <w:color w:val="000000"/>
      <w:kern w:val="3"/>
      <w:sz w:val="24"/>
      <w:szCs w:val="24"/>
      <w:lang w:eastAsia="ar-SA"/>
    </w:rPr>
  </w:style>
  <w:style w:type="paragraph" w:styleId="Heading1">
    <w:name w:val="heading 1"/>
    <w:basedOn w:val="Normal"/>
    <w:next w:val="Normal"/>
    <w:link w:val="Heading1Char"/>
    <w:uiPriority w:val="9"/>
    <w:qFormat/>
    <w:rsid w:val="00D154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16EF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link w:val="CommentTextChar"/>
    <w:uiPriority w:val="99"/>
    <w:rsid w:val="00352B77"/>
    <w:pPr>
      <w:autoSpaceDN w:val="0"/>
      <w:spacing w:after="0" w:line="240" w:lineRule="auto"/>
      <w:textAlignment w:val="baseline"/>
    </w:pPr>
    <w:rPr>
      <w:rFonts w:ascii="Times New Roman" w:eastAsia="ヒラギノ角ゴ Pro W3" w:hAnsi="Times New Roman" w:cs="Times New Roman"/>
      <w:color w:val="000000"/>
      <w:sz w:val="20"/>
      <w:szCs w:val="20"/>
      <w:lang w:val="en-US" w:eastAsia="lv-LV"/>
    </w:rPr>
  </w:style>
  <w:style w:type="character" w:customStyle="1" w:styleId="CommentTextChar">
    <w:name w:val="Comment Text Char"/>
    <w:basedOn w:val="DefaultParagraphFont"/>
    <w:link w:val="CommentText"/>
    <w:uiPriority w:val="99"/>
    <w:rsid w:val="00352B77"/>
    <w:rPr>
      <w:rFonts w:ascii="Times New Roman" w:eastAsia="ヒラギノ角ゴ Pro W3" w:hAnsi="Times New Roman" w:cs="Times New Roman"/>
      <w:color w:val="000000"/>
      <w:sz w:val="20"/>
      <w:szCs w:val="20"/>
      <w:lang w:val="en-US" w:eastAsia="lv-LV"/>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352B77"/>
    <w:pPr>
      <w:autoSpaceDN/>
      <w:spacing w:after="160" w:line="259" w:lineRule="auto"/>
      <w:ind w:left="720"/>
      <w:contextualSpacing/>
      <w:textAlignment w:val="auto"/>
    </w:pPr>
    <w:rPr>
      <w:rFonts w:asciiTheme="minorHAnsi" w:eastAsiaTheme="minorEastAsia" w:hAnsiTheme="minorHAnsi" w:cstheme="minorBidi"/>
      <w:color w:val="auto"/>
      <w:kern w:val="0"/>
      <w:sz w:val="22"/>
      <w:szCs w:val="22"/>
      <w:lang w:eastAsia="lv-LV"/>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352B77"/>
    <w:pPr>
      <w:autoSpaceDN/>
      <w:textAlignment w:val="auto"/>
    </w:pPr>
    <w:rPr>
      <w:rFonts w:asciiTheme="minorHAnsi" w:eastAsiaTheme="minorEastAsia" w:hAnsiTheme="minorHAnsi" w:cstheme="minorBidi"/>
      <w:color w:val="auto"/>
      <w:kern w:val="0"/>
      <w:sz w:val="20"/>
      <w:szCs w:val="20"/>
      <w:lang w:eastAsia="lv-LV"/>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352B77"/>
    <w:rPr>
      <w:rFonts w:eastAsiaTheme="minorEastAsia"/>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352B77"/>
    <w:rPr>
      <w:vertAlign w:val="superscript"/>
    </w:rPr>
  </w:style>
  <w:style w:type="character" w:styleId="CommentReference">
    <w:name w:val="annotation reference"/>
    <w:basedOn w:val="DefaultParagraphFont"/>
    <w:uiPriority w:val="99"/>
    <w:semiHidden/>
    <w:unhideWhenUsed/>
    <w:rsid w:val="00352B77"/>
    <w:rPr>
      <w:sz w:val="16"/>
      <w:szCs w:val="16"/>
    </w:rPr>
  </w:style>
  <w:style w:type="character" w:styleId="Hyperlink">
    <w:name w:val="Hyperlink"/>
    <w:uiPriority w:val="99"/>
    <w:unhideWhenUsed/>
    <w:rsid w:val="00352B77"/>
    <w:rPr>
      <w:color w:val="0000FF"/>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352B77"/>
    <w:rPr>
      <w:rFonts w:eastAsiaTheme="minorEastAsia"/>
      <w:lang w:eastAsia="lv-LV"/>
    </w:rPr>
  </w:style>
  <w:style w:type="paragraph" w:customStyle="1" w:styleId="CharCharCharChar">
    <w:name w:val="Char Char Char Char"/>
    <w:aliases w:val="Char2"/>
    <w:basedOn w:val="Normal"/>
    <w:next w:val="Normal"/>
    <w:link w:val="FootnoteReference"/>
    <w:uiPriority w:val="99"/>
    <w:rsid w:val="00352B77"/>
    <w:pPr>
      <w:autoSpaceDN/>
      <w:spacing w:after="160" w:line="240" w:lineRule="exact"/>
      <w:ind w:left="567" w:hanging="499"/>
      <w:jc w:val="both"/>
    </w:pPr>
    <w:rPr>
      <w:rFonts w:asciiTheme="minorHAnsi" w:eastAsiaTheme="minorHAnsi" w:hAnsiTheme="minorHAnsi" w:cstheme="minorBidi"/>
      <w:color w:val="auto"/>
      <w:kern w:val="0"/>
      <w:sz w:val="22"/>
      <w:szCs w:val="22"/>
      <w:vertAlign w:val="superscript"/>
      <w:lang w:eastAsia="en-US"/>
    </w:rPr>
  </w:style>
  <w:style w:type="paragraph" w:customStyle="1" w:styleId="Default">
    <w:name w:val="Default"/>
    <w:rsid w:val="00C57CB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A47E7"/>
    <w:pPr>
      <w:tabs>
        <w:tab w:val="center" w:pos="4153"/>
        <w:tab w:val="right" w:pos="8306"/>
      </w:tabs>
    </w:pPr>
  </w:style>
  <w:style w:type="character" w:customStyle="1" w:styleId="HeaderChar">
    <w:name w:val="Header Char"/>
    <w:basedOn w:val="DefaultParagraphFont"/>
    <w:link w:val="Header"/>
    <w:uiPriority w:val="99"/>
    <w:rsid w:val="00EA47E7"/>
    <w:rPr>
      <w:rFonts w:ascii="Arial" w:eastAsia="ヒラギノ角ゴ Pro W3" w:hAnsi="Arial" w:cs="Times New Roman"/>
      <w:color w:val="000000"/>
      <w:kern w:val="3"/>
      <w:sz w:val="24"/>
      <w:szCs w:val="24"/>
      <w:lang w:eastAsia="ar-SA"/>
    </w:rPr>
  </w:style>
  <w:style w:type="paragraph" w:styleId="Footer">
    <w:name w:val="footer"/>
    <w:basedOn w:val="Normal"/>
    <w:link w:val="FooterChar"/>
    <w:uiPriority w:val="99"/>
    <w:unhideWhenUsed/>
    <w:rsid w:val="00EA47E7"/>
    <w:pPr>
      <w:tabs>
        <w:tab w:val="center" w:pos="4153"/>
        <w:tab w:val="right" w:pos="8306"/>
      </w:tabs>
    </w:pPr>
  </w:style>
  <w:style w:type="character" w:customStyle="1" w:styleId="FooterChar">
    <w:name w:val="Footer Char"/>
    <w:basedOn w:val="DefaultParagraphFont"/>
    <w:link w:val="Footer"/>
    <w:uiPriority w:val="99"/>
    <w:rsid w:val="00EA47E7"/>
    <w:rPr>
      <w:rFonts w:ascii="Arial" w:eastAsia="ヒラギノ角ゴ Pro W3" w:hAnsi="Arial" w:cs="Times New Roman"/>
      <w:color w:val="000000"/>
      <w:kern w:val="3"/>
      <w:sz w:val="24"/>
      <w:szCs w:val="24"/>
      <w:lang w:eastAsia="ar-SA"/>
    </w:rPr>
  </w:style>
  <w:style w:type="paragraph" w:styleId="CommentSubject">
    <w:name w:val="annotation subject"/>
    <w:basedOn w:val="CommentText"/>
    <w:next w:val="CommentText"/>
    <w:link w:val="CommentSubjectChar"/>
    <w:uiPriority w:val="99"/>
    <w:semiHidden/>
    <w:unhideWhenUsed/>
    <w:rsid w:val="002E2A30"/>
    <w:rPr>
      <w:rFonts w:ascii="Arial" w:hAnsi="Arial"/>
      <w:b/>
      <w:bCs/>
      <w:kern w:val="3"/>
      <w:lang w:val="lv-LV" w:eastAsia="ar-SA"/>
    </w:rPr>
  </w:style>
  <w:style w:type="character" w:customStyle="1" w:styleId="CommentSubjectChar">
    <w:name w:val="Comment Subject Char"/>
    <w:basedOn w:val="CommentTextChar"/>
    <w:link w:val="CommentSubject"/>
    <w:uiPriority w:val="99"/>
    <w:semiHidden/>
    <w:rsid w:val="002E2A30"/>
    <w:rPr>
      <w:rFonts w:ascii="Arial" w:eastAsia="ヒラギノ角ゴ Pro W3" w:hAnsi="Arial" w:cs="Times New Roman"/>
      <w:b/>
      <w:bCs/>
      <w:color w:val="000000"/>
      <w:kern w:val="3"/>
      <w:sz w:val="20"/>
      <w:szCs w:val="20"/>
      <w:lang w:val="en-US" w:eastAsia="ar-SA"/>
    </w:rPr>
  </w:style>
  <w:style w:type="table" w:styleId="TableGrid">
    <w:name w:val="Table Grid"/>
    <w:basedOn w:val="TableNormal"/>
    <w:uiPriority w:val="39"/>
    <w:rsid w:val="00443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4706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47064"/>
    <w:rPr>
      <w:rFonts w:eastAsiaTheme="minorEastAsia"/>
      <w:lang w:val="en-US"/>
    </w:rPr>
  </w:style>
  <w:style w:type="paragraph" w:customStyle="1" w:styleId="tv213">
    <w:name w:val="tv213"/>
    <w:basedOn w:val="Normal"/>
    <w:rsid w:val="00DF797E"/>
    <w:pPr>
      <w:autoSpaceDN/>
      <w:spacing w:before="100" w:beforeAutospacing="1" w:after="100" w:afterAutospacing="1"/>
      <w:textAlignment w:val="auto"/>
    </w:pPr>
    <w:rPr>
      <w:rFonts w:ascii="Times New Roman" w:eastAsia="Times New Roman" w:hAnsi="Times New Roman"/>
      <w:color w:val="auto"/>
      <w:kern w:val="0"/>
      <w:lang w:eastAsia="lv-LV"/>
    </w:rPr>
  </w:style>
  <w:style w:type="paragraph" w:styleId="BalloonText">
    <w:name w:val="Balloon Text"/>
    <w:basedOn w:val="Normal"/>
    <w:link w:val="BalloonTextChar"/>
    <w:uiPriority w:val="99"/>
    <w:semiHidden/>
    <w:unhideWhenUsed/>
    <w:rsid w:val="00CF37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732"/>
    <w:rPr>
      <w:rFonts w:ascii="Segoe UI" w:eastAsia="ヒラギノ角ゴ Pro W3" w:hAnsi="Segoe UI" w:cs="Segoe UI"/>
      <w:color w:val="000000"/>
      <w:kern w:val="3"/>
      <w:sz w:val="18"/>
      <w:szCs w:val="18"/>
      <w:lang w:eastAsia="ar-SA"/>
    </w:rPr>
  </w:style>
  <w:style w:type="character" w:customStyle="1" w:styleId="UnresolvedMention1">
    <w:name w:val="Unresolved Mention1"/>
    <w:basedOn w:val="DefaultParagraphFont"/>
    <w:uiPriority w:val="99"/>
    <w:semiHidden/>
    <w:unhideWhenUsed/>
    <w:rsid w:val="00767463"/>
    <w:rPr>
      <w:color w:val="605E5C"/>
      <w:shd w:val="clear" w:color="auto" w:fill="E1DFDD"/>
    </w:rPr>
  </w:style>
  <w:style w:type="character" w:customStyle="1" w:styleId="UnresolvedMention2">
    <w:name w:val="Unresolved Mention2"/>
    <w:basedOn w:val="DefaultParagraphFont"/>
    <w:uiPriority w:val="99"/>
    <w:semiHidden/>
    <w:unhideWhenUsed/>
    <w:rsid w:val="00C07516"/>
    <w:rPr>
      <w:color w:val="605E5C"/>
      <w:shd w:val="clear" w:color="auto" w:fill="E1DFDD"/>
    </w:rPr>
  </w:style>
  <w:style w:type="paragraph" w:styleId="Revision">
    <w:name w:val="Revision"/>
    <w:hidden/>
    <w:uiPriority w:val="99"/>
    <w:semiHidden/>
    <w:rsid w:val="00405F1E"/>
    <w:pPr>
      <w:spacing w:after="0" w:line="240" w:lineRule="auto"/>
    </w:pPr>
    <w:rPr>
      <w:rFonts w:ascii="Arial" w:eastAsia="ヒラギノ角ゴ Pro W3" w:hAnsi="Arial" w:cs="Times New Roman"/>
      <w:color w:val="000000"/>
      <w:kern w:val="3"/>
      <w:sz w:val="24"/>
      <w:szCs w:val="24"/>
      <w:lang w:eastAsia="ar-SA"/>
    </w:rPr>
  </w:style>
  <w:style w:type="paragraph" w:customStyle="1" w:styleId="naisf">
    <w:name w:val="naisf"/>
    <w:basedOn w:val="Normal"/>
    <w:uiPriority w:val="99"/>
    <w:rsid w:val="00744787"/>
    <w:pPr>
      <w:numPr>
        <w:ilvl w:val="2"/>
        <w:numId w:val="29"/>
      </w:numPr>
      <w:autoSpaceDN/>
      <w:ind w:hanging="635"/>
      <w:jc w:val="both"/>
      <w:textAlignment w:val="auto"/>
    </w:pPr>
    <w:rPr>
      <w:rFonts w:ascii="Times New Roman" w:eastAsiaTheme="minorHAnsi" w:hAnsi="Times New Roman"/>
      <w:color w:val="auto"/>
      <w:kern w:val="0"/>
      <w:lang w:eastAsia="en-US"/>
    </w:rPr>
  </w:style>
  <w:style w:type="character" w:styleId="FollowedHyperlink">
    <w:name w:val="FollowedHyperlink"/>
    <w:basedOn w:val="DefaultParagraphFont"/>
    <w:uiPriority w:val="99"/>
    <w:semiHidden/>
    <w:unhideWhenUsed/>
    <w:rsid w:val="000D5CEF"/>
    <w:rPr>
      <w:color w:val="954F72" w:themeColor="followedHyperlink"/>
      <w:u w:val="single"/>
    </w:rPr>
  </w:style>
  <w:style w:type="character" w:customStyle="1" w:styleId="Mention1">
    <w:name w:val="Mention1"/>
    <w:basedOn w:val="DefaultParagraphFont"/>
    <w:uiPriority w:val="99"/>
    <w:unhideWhenUsed/>
    <w:rsid w:val="005F7DD8"/>
    <w:rPr>
      <w:color w:val="2B579A"/>
      <w:shd w:val="clear" w:color="auto" w:fill="E1DFDD"/>
    </w:rPr>
  </w:style>
  <w:style w:type="character" w:customStyle="1" w:styleId="Heading2Char">
    <w:name w:val="Heading 2 Char"/>
    <w:basedOn w:val="DefaultParagraphFont"/>
    <w:link w:val="Heading2"/>
    <w:uiPriority w:val="9"/>
    <w:rsid w:val="00D16EFF"/>
    <w:rPr>
      <w:rFonts w:asciiTheme="majorHAnsi" w:eastAsiaTheme="majorEastAsia" w:hAnsiTheme="majorHAnsi" w:cstheme="majorBidi"/>
      <w:color w:val="2F5496" w:themeColor="accent1" w:themeShade="BF"/>
      <w:kern w:val="3"/>
      <w:sz w:val="26"/>
      <w:szCs w:val="26"/>
      <w:lang w:eastAsia="ar-SA"/>
    </w:rPr>
  </w:style>
  <w:style w:type="character" w:customStyle="1" w:styleId="UnresolvedMention3">
    <w:name w:val="Unresolved Mention3"/>
    <w:basedOn w:val="DefaultParagraphFont"/>
    <w:uiPriority w:val="99"/>
    <w:semiHidden/>
    <w:unhideWhenUsed/>
    <w:rsid w:val="006C7AD5"/>
    <w:rPr>
      <w:color w:val="605E5C"/>
      <w:shd w:val="clear" w:color="auto" w:fill="E1DFDD"/>
    </w:rPr>
  </w:style>
  <w:style w:type="character" w:customStyle="1" w:styleId="normaltextrun">
    <w:name w:val="normaltextrun"/>
    <w:basedOn w:val="DefaultParagraphFont"/>
    <w:rsid w:val="00903085"/>
  </w:style>
  <w:style w:type="paragraph" w:styleId="NormalWeb">
    <w:name w:val="Normal (Web)"/>
    <w:basedOn w:val="Normal"/>
    <w:uiPriority w:val="99"/>
    <w:unhideWhenUsed/>
    <w:rsid w:val="00DF61B6"/>
    <w:pPr>
      <w:autoSpaceDN/>
      <w:spacing w:before="100" w:beforeAutospacing="1" w:after="100" w:afterAutospacing="1"/>
      <w:textAlignment w:val="auto"/>
    </w:pPr>
    <w:rPr>
      <w:rFonts w:ascii="Times New Roman" w:eastAsia="Times New Roman" w:hAnsi="Times New Roman"/>
      <w:color w:val="auto"/>
      <w:kern w:val="0"/>
      <w:lang w:eastAsia="lv-LV"/>
    </w:rPr>
  </w:style>
  <w:style w:type="character" w:styleId="UnresolvedMention">
    <w:name w:val="Unresolved Mention"/>
    <w:basedOn w:val="DefaultParagraphFont"/>
    <w:uiPriority w:val="99"/>
    <w:semiHidden/>
    <w:unhideWhenUsed/>
    <w:rsid w:val="00DF74F0"/>
    <w:rPr>
      <w:color w:val="605E5C"/>
      <w:shd w:val="clear" w:color="auto" w:fill="E1DFDD"/>
    </w:rPr>
  </w:style>
  <w:style w:type="character" w:customStyle="1" w:styleId="cf01">
    <w:name w:val="cf01"/>
    <w:basedOn w:val="DefaultParagraphFont"/>
    <w:rsid w:val="0045489D"/>
    <w:rPr>
      <w:rFonts w:ascii="Segoe UI" w:hAnsi="Segoe UI" w:cs="Segoe UI" w:hint="default"/>
      <w:sz w:val="18"/>
      <w:szCs w:val="18"/>
    </w:rPr>
  </w:style>
  <w:style w:type="character" w:customStyle="1" w:styleId="eop">
    <w:name w:val="eop"/>
    <w:basedOn w:val="DefaultParagraphFont"/>
    <w:rsid w:val="00B86B8F"/>
  </w:style>
  <w:style w:type="paragraph" w:customStyle="1" w:styleId="paragraph">
    <w:name w:val="paragraph"/>
    <w:basedOn w:val="Normal"/>
    <w:rsid w:val="00412620"/>
    <w:pPr>
      <w:autoSpaceDN/>
      <w:spacing w:before="100" w:beforeAutospacing="1" w:after="100" w:afterAutospacing="1"/>
      <w:textAlignment w:val="auto"/>
    </w:pPr>
    <w:rPr>
      <w:rFonts w:ascii="Times New Roman" w:eastAsia="Times New Roman" w:hAnsi="Times New Roman"/>
      <w:color w:val="auto"/>
      <w:kern w:val="0"/>
      <w:lang w:eastAsia="lv-LV"/>
    </w:rPr>
  </w:style>
  <w:style w:type="character" w:customStyle="1" w:styleId="Heading1Char">
    <w:name w:val="Heading 1 Char"/>
    <w:basedOn w:val="DefaultParagraphFont"/>
    <w:link w:val="Heading1"/>
    <w:uiPriority w:val="9"/>
    <w:rsid w:val="00D1542E"/>
    <w:rPr>
      <w:rFonts w:asciiTheme="majorHAnsi" w:eastAsiaTheme="majorEastAsia" w:hAnsiTheme="majorHAnsi" w:cstheme="majorBidi"/>
      <w:color w:val="2F5496" w:themeColor="accent1" w:themeShade="BF"/>
      <w:kern w:val="3"/>
      <w:sz w:val="32"/>
      <w:szCs w:val="32"/>
      <w:lang w:eastAsia="ar-SA"/>
    </w:rPr>
  </w:style>
  <w:style w:type="character" w:styleId="Mention">
    <w:name w:val="Mention"/>
    <w:basedOn w:val="DefaultParagraphFont"/>
    <w:uiPriority w:val="99"/>
    <w:unhideWhenUsed/>
    <w:rsid w:val="000357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650">
      <w:bodyDiv w:val="1"/>
      <w:marLeft w:val="0"/>
      <w:marRight w:val="0"/>
      <w:marTop w:val="0"/>
      <w:marBottom w:val="0"/>
      <w:divBdr>
        <w:top w:val="none" w:sz="0" w:space="0" w:color="auto"/>
        <w:left w:val="none" w:sz="0" w:space="0" w:color="auto"/>
        <w:bottom w:val="none" w:sz="0" w:space="0" w:color="auto"/>
        <w:right w:val="none" w:sz="0" w:space="0" w:color="auto"/>
      </w:divBdr>
    </w:div>
    <w:div w:id="245388104">
      <w:bodyDiv w:val="1"/>
      <w:marLeft w:val="0"/>
      <w:marRight w:val="0"/>
      <w:marTop w:val="0"/>
      <w:marBottom w:val="0"/>
      <w:divBdr>
        <w:top w:val="none" w:sz="0" w:space="0" w:color="auto"/>
        <w:left w:val="none" w:sz="0" w:space="0" w:color="auto"/>
        <w:bottom w:val="none" w:sz="0" w:space="0" w:color="auto"/>
        <w:right w:val="none" w:sz="0" w:space="0" w:color="auto"/>
      </w:divBdr>
    </w:div>
    <w:div w:id="323944774">
      <w:bodyDiv w:val="1"/>
      <w:marLeft w:val="0"/>
      <w:marRight w:val="0"/>
      <w:marTop w:val="0"/>
      <w:marBottom w:val="0"/>
      <w:divBdr>
        <w:top w:val="none" w:sz="0" w:space="0" w:color="auto"/>
        <w:left w:val="none" w:sz="0" w:space="0" w:color="auto"/>
        <w:bottom w:val="none" w:sz="0" w:space="0" w:color="auto"/>
        <w:right w:val="none" w:sz="0" w:space="0" w:color="auto"/>
      </w:divBdr>
    </w:div>
    <w:div w:id="341320642">
      <w:bodyDiv w:val="1"/>
      <w:marLeft w:val="0"/>
      <w:marRight w:val="0"/>
      <w:marTop w:val="0"/>
      <w:marBottom w:val="0"/>
      <w:divBdr>
        <w:top w:val="none" w:sz="0" w:space="0" w:color="auto"/>
        <w:left w:val="none" w:sz="0" w:space="0" w:color="auto"/>
        <w:bottom w:val="none" w:sz="0" w:space="0" w:color="auto"/>
        <w:right w:val="none" w:sz="0" w:space="0" w:color="auto"/>
      </w:divBdr>
    </w:div>
    <w:div w:id="378171068">
      <w:bodyDiv w:val="1"/>
      <w:marLeft w:val="0"/>
      <w:marRight w:val="0"/>
      <w:marTop w:val="0"/>
      <w:marBottom w:val="0"/>
      <w:divBdr>
        <w:top w:val="none" w:sz="0" w:space="0" w:color="auto"/>
        <w:left w:val="none" w:sz="0" w:space="0" w:color="auto"/>
        <w:bottom w:val="none" w:sz="0" w:space="0" w:color="auto"/>
        <w:right w:val="none" w:sz="0" w:space="0" w:color="auto"/>
      </w:divBdr>
    </w:div>
    <w:div w:id="474181348">
      <w:bodyDiv w:val="1"/>
      <w:marLeft w:val="0"/>
      <w:marRight w:val="0"/>
      <w:marTop w:val="0"/>
      <w:marBottom w:val="0"/>
      <w:divBdr>
        <w:top w:val="none" w:sz="0" w:space="0" w:color="auto"/>
        <w:left w:val="none" w:sz="0" w:space="0" w:color="auto"/>
        <w:bottom w:val="none" w:sz="0" w:space="0" w:color="auto"/>
        <w:right w:val="none" w:sz="0" w:space="0" w:color="auto"/>
      </w:divBdr>
    </w:div>
    <w:div w:id="541678137">
      <w:bodyDiv w:val="1"/>
      <w:marLeft w:val="0"/>
      <w:marRight w:val="0"/>
      <w:marTop w:val="0"/>
      <w:marBottom w:val="0"/>
      <w:divBdr>
        <w:top w:val="none" w:sz="0" w:space="0" w:color="auto"/>
        <w:left w:val="none" w:sz="0" w:space="0" w:color="auto"/>
        <w:bottom w:val="none" w:sz="0" w:space="0" w:color="auto"/>
        <w:right w:val="none" w:sz="0" w:space="0" w:color="auto"/>
      </w:divBdr>
      <w:divsChild>
        <w:div w:id="942224689">
          <w:marLeft w:val="0"/>
          <w:marRight w:val="0"/>
          <w:marTop w:val="0"/>
          <w:marBottom w:val="567"/>
          <w:divBdr>
            <w:top w:val="none" w:sz="0" w:space="0" w:color="auto"/>
            <w:left w:val="none" w:sz="0" w:space="0" w:color="auto"/>
            <w:bottom w:val="none" w:sz="0" w:space="0" w:color="auto"/>
            <w:right w:val="none" w:sz="0" w:space="0" w:color="auto"/>
          </w:divBdr>
        </w:div>
        <w:div w:id="1424499462">
          <w:marLeft w:val="0"/>
          <w:marRight w:val="0"/>
          <w:marTop w:val="480"/>
          <w:marBottom w:val="240"/>
          <w:divBdr>
            <w:top w:val="none" w:sz="0" w:space="0" w:color="auto"/>
            <w:left w:val="none" w:sz="0" w:space="0" w:color="auto"/>
            <w:bottom w:val="none" w:sz="0" w:space="0" w:color="auto"/>
            <w:right w:val="none" w:sz="0" w:space="0" w:color="auto"/>
          </w:divBdr>
        </w:div>
      </w:divsChild>
    </w:div>
    <w:div w:id="688720899">
      <w:bodyDiv w:val="1"/>
      <w:marLeft w:val="0"/>
      <w:marRight w:val="0"/>
      <w:marTop w:val="0"/>
      <w:marBottom w:val="0"/>
      <w:divBdr>
        <w:top w:val="none" w:sz="0" w:space="0" w:color="auto"/>
        <w:left w:val="none" w:sz="0" w:space="0" w:color="auto"/>
        <w:bottom w:val="none" w:sz="0" w:space="0" w:color="auto"/>
        <w:right w:val="none" w:sz="0" w:space="0" w:color="auto"/>
      </w:divBdr>
    </w:div>
    <w:div w:id="853105805">
      <w:bodyDiv w:val="1"/>
      <w:marLeft w:val="0"/>
      <w:marRight w:val="0"/>
      <w:marTop w:val="0"/>
      <w:marBottom w:val="0"/>
      <w:divBdr>
        <w:top w:val="none" w:sz="0" w:space="0" w:color="auto"/>
        <w:left w:val="none" w:sz="0" w:space="0" w:color="auto"/>
        <w:bottom w:val="none" w:sz="0" w:space="0" w:color="auto"/>
        <w:right w:val="none" w:sz="0" w:space="0" w:color="auto"/>
      </w:divBdr>
    </w:div>
    <w:div w:id="914096940">
      <w:bodyDiv w:val="1"/>
      <w:marLeft w:val="0"/>
      <w:marRight w:val="0"/>
      <w:marTop w:val="0"/>
      <w:marBottom w:val="0"/>
      <w:divBdr>
        <w:top w:val="none" w:sz="0" w:space="0" w:color="auto"/>
        <w:left w:val="none" w:sz="0" w:space="0" w:color="auto"/>
        <w:bottom w:val="none" w:sz="0" w:space="0" w:color="auto"/>
        <w:right w:val="none" w:sz="0" w:space="0" w:color="auto"/>
      </w:divBdr>
    </w:div>
    <w:div w:id="939946032">
      <w:bodyDiv w:val="1"/>
      <w:marLeft w:val="0"/>
      <w:marRight w:val="0"/>
      <w:marTop w:val="0"/>
      <w:marBottom w:val="0"/>
      <w:divBdr>
        <w:top w:val="none" w:sz="0" w:space="0" w:color="auto"/>
        <w:left w:val="none" w:sz="0" w:space="0" w:color="auto"/>
        <w:bottom w:val="none" w:sz="0" w:space="0" w:color="auto"/>
        <w:right w:val="none" w:sz="0" w:space="0" w:color="auto"/>
      </w:divBdr>
    </w:div>
    <w:div w:id="1160079278">
      <w:bodyDiv w:val="1"/>
      <w:marLeft w:val="0"/>
      <w:marRight w:val="0"/>
      <w:marTop w:val="0"/>
      <w:marBottom w:val="0"/>
      <w:divBdr>
        <w:top w:val="none" w:sz="0" w:space="0" w:color="auto"/>
        <w:left w:val="none" w:sz="0" w:space="0" w:color="auto"/>
        <w:bottom w:val="none" w:sz="0" w:space="0" w:color="auto"/>
        <w:right w:val="none" w:sz="0" w:space="0" w:color="auto"/>
      </w:divBdr>
    </w:div>
    <w:div w:id="1313949274">
      <w:bodyDiv w:val="1"/>
      <w:marLeft w:val="0"/>
      <w:marRight w:val="0"/>
      <w:marTop w:val="0"/>
      <w:marBottom w:val="0"/>
      <w:divBdr>
        <w:top w:val="none" w:sz="0" w:space="0" w:color="auto"/>
        <w:left w:val="none" w:sz="0" w:space="0" w:color="auto"/>
        <w:bottom w:val="none" w:sz="0" w:space="0" w:color="auto"/>
        <w:right w:val="none" w:sz="0" w:space="0" w:color="auto"/>
      </w:divBdr>
    </w:div>
    <w:div w:id="1338463550">
      <w:bodyDiv w:val="1"/>
      <w:marLeft w:val="0"/>
      <w:marRight w:val="0"/>
      <w:marTop w:val="0"/>
      <w:marBottom w:val="0"/>
      <w:divBdr>
        <w:top w:val="none" w:sz="0" w:space="0" w:color="auto"/>
        <w:left w:val="none" w:sz="0" w:space="0" w:color="auto"/>
        <w:bottom w:val="none" w:sz="0" w:space="0" w:color="auto"/>
        <w:right w:val="none" w:sz="0" w:space="0" w:color="auto"/>
      </w:divBdr>
      <w:divsChild>
        <w:div w:id="1038361576">
          <w:marLeft w:val="0"/>
          <w:marRight w:val="0"/>
          <w:marTop w:val="480"/>
          <w:marBottom w:val="240"/>
          <w:divBdr>
            <w:top w:val="none" w:sz="0" w:space="0" w:color="auto"/>
            <w:left w:val="none" w:sz="0" w:space="0" w:color="auto"/>
            <w:bottom w:val="none" w:sz="0" w:space="0" w:color="auto"/>
            <w:right w:val="none" w:sz="0" w:space="0" w:color="auto"/>
          </w:divBdr>
        </w:div>
        <w:div w:id="2071808731">
          <w:marLeft w:val="0"/>
          <w:marRight w:val="0"/>
          <w:marTop w:val="0"/>
          <w:marBottom w:val="567"/>
          <w:divBdr>
            <w:top w:val="none" w:sz="0" w:space="0" w:color="auto"/>
            <w:left w:val="none" w:sz="0" w:space="0" w:color="auto"/>
            <w:bottom w:val="none" w:sz="0" w:space="0" w:color="auto"/>
            <w:right w:val="none" w:sz="0" w:space="0" w:color="auto"/>
          </w:divBdr>
        </w:div>
      </w:divsChild>
    </w:div>
    <w:div w:id="1421557842">
      <w:bodyDiv w:val="1"/>
      <w:marLeft w:val="0"/>
      <w:marRight w:val="0"/>
      <w:marTop w:val="0"/>
      <w:marBottom w:val="0"/>
      <w:divBdr>
        <w:top w:val="none" w:sz="0" w:space="0" w:color="auto"/>
        <w:left w:val="none" w:sz="0" w:space="0" w:color="auto"/>
        <w:bottom w:val="none" w:sz="0" w:space="0" w:color="auto"/>
        <w:right w:val="none" w:sz="0" w:space="0" w:color="auto"/>
      </w:divBdr>
    </w:div>
    <w:div w:id="1429351180">
      <w:bodyDiv w:val="1"/>
      <w:marLeft w:val="0"/>
      <w:marRight w:val="0"/>
      <w:marTop w:val="0"/>
      <w:marBottom w:val="0"/>
      <w:divBdr>
        <w:top w:val="none" w:sz="0" w:space="0" w:color="auto"/>
        <w:left w:val="none" w:sz="0" w:space="0" w:color="auto"/>
        <w:bottom w:val="none" w:sz="0" w:space="0" w:color="auto"/>
        <w:right w:val="none" w:sz="0" w:space="0" w:color="auto"/>
      </w:divBdr>
    </w:div>
    <w:div w:id="1462067248">
      <w:bodyDiv w:val="1"/>
      <w:marLeft w:val="0"/>
      <w:marRight w:val="0"/>
      <w:marTop w:val="0"/>
      <w:marBottom w:val="0"/>
      <w:divBdr>
        <w:top w:val="none" w:sz="0" w:space="0" w:color="auto"/>
        <w:left w:val="none" w:sz="0" w:space="0" w:color="auto"/>
        <w:bottom w:val="none" w:sz="0" w:space="0" w:color="auto"/>
        <w:right w:val="none" w:sz="0" w:space="0" w:color="auto"/>
      </w:divBdr>
    </w:div>
    <w:div w:id="1546942590">
      <w:bodyDiv w:val="1"/>
      <w:marLeft w:val="0"/>
      <w:marRight w:val="0"/>
      <w:marTop w:val="0"/>
      <w:marBottom w:val="0"/>
      <w:divBdr>
        <w:top w:val="none" w:sz="0" w:space="0" w:color="auto"/>
        <w:left w:val="none" w:sz="0" w:space="0" w:color="auto"/>
        <w:bottom w:val="none" w:sz="0" w:space="0" w:color="auto"/>
        <w:right w:val="none" w:sz="0" w:space="0" w:color="auto"/>
      </w:divBdr>
    </w:div>
    <w:div w:id="1660504352">
      <w:bodyDiv w:val="1"/>
      <w:marLeft w:val="0"/>
      <w:marRight w:val="0"/>
      <w:marTop w:val="0"/>
      <w:marBottom w:val="0"/>
      <w:divBdr>
        <w:top w:val="none" w:sz="0" w:space="0" w:color="auto"/>
        <w:left w:val="none" w:sz="0" w:space="0" w:color="auto"/>
        <w:bottom w:val="none" w:sz="0" w:space="0" w:color="auto"/>
        <w:right w:val="none" w:sz="0" w:space="0" w:color="auto"/>
      </w:divBdr>
    </w:div>
    <w:div w:id="1717967242">
      <w:bodyDiv w:val="1"/>
      <w:marLeft w:val="0"/>
      <w:marRight w:val="0"/>
      <w:marTop w:val="0"/>
      <w:marBottom w:val="0"/>
      <w:divBdr>
        <w:top w:val="none" w:sz="0" w:space="0" w:color="auto"/>
        <w:left w:val="none" w:sz="0" w:space="0" w:color="auto"/>
        <w:bottom w:val="none" w:sz="0" w:space="0" w:color="auto"/>
        <w:right w:val="none" w:sz="0" w:space="0" w:color="auto"/>
      </w:divBdr>
    </w:div>
    <w:div w:id="1732263344">
      <w:bodyDiv w:val="1"/>
      <w:marLeft w:val="0"/>
      <w:marRight w:val="0"/>
      <w:marTop w:val="0"/>
      <w:marBottom w:val="0"/>
      <w:divBdr>
        <w:top w:val="none" w:sz="0" w:space="0" w:color="auto"/>
        <w:left w:val="none" w:sz="0" w:space="0" w:color="auto"/>
        <w:bottom w:val="none" w:sz="0" w:space="0" w:color="auto"/>
        <w:right w:val="none" w:sz="0" w:space="0" w:color="auto"/>
      </w:divBdr>
      <w:divsChild>
        <w:div w:id="54788359">
          <w:marLeft w:val="0"/>
          <w:marRight w:val="0"/>
          <w:marTop w:val="0"/>
          <w:marBottom w:val="0"/>
          <w:divBdr>
            <w:top w:val="none" w:sz="0" w:space="0" w:color="auto"/>
            <w:left w:val="none" w:sz="0" w:space="0" w:color="auto"/>
            <w:bottom w:val="none" w:sz="0" w:space="0" w:color="auto"/>
            <w:right w:val="none" w:sz="0" w:space="0" w:color="auto"/>
          </w:divBdr>
        </w:div>
        <w:div w:id="397094353">
          <w:marLeft w:val="0"/>
          <w:marRight w:val="0"/>
          <w:marTop w:val="0"/>
          <w:marBottom w:val="0"/>
          <w:divBdr>
            <w:top w:val="none" w:sz="0" w:space="0" w:color="auto"/>
            <w:left w:val="none" w:sz="0" w:space="0" w:color="auto"/>
            <w:bottom w:val="none" w:sz="0" w:space="0" w:color="auto"/>
            <w:right w:val="none" w:sz="0" w:space="0" w:color="auto"/>
          </w:divBdr>
        </w:div>
        <w:div w:id="436877652">
          <w:marLeft w:val="0"/>
          <w:marRight w:val="0"/>
          <w:marTop w:val="0"/>
          <w:marBottom w:val="0"/>
          <w:divBdr>
            <w:top w:val="none" w:sz="0" w:space="0" w:color="auto"/>
            <w:left w:val="none" w:sz="0" w:space="0" w:color="auto"/>
            <w:bottom w:val="none" w:sz="0" w:space="0" w:color="auto"/>
            <w:right w:val="none" w:sz="0" w:space="0" w:color="auto"/>
          </w:divBdr>
        </w:div>
        <w:div w:id="1172180883">
          <w:marLeft w:val="0"/>
          <w:marRight w:val="0"/>
          <w:marTop w:val="0"/>
          <w:marBottom w:val="0"/>
          <w:divBdr>
            <w:top w:val="none" w:sz="0" w:space="0" w:color="auto"/>
            <w:left w:val="none" w:sz="0" w:space="0" w:color="auto"/>
            <w:bottom w:val="none" w:sz="0" w:space="0" w:color="auto"/>
            <w:right w:val="none" w:sz="0" w:space="0" w:color="auto"/>
          </w:divBdr>
        </w:div>
        <w:div w:id="1209487442">
          <w:marLeft w:val="0"/>
          <w:marRight w:val="0"/>
          <w:marTop w:val="0"/>
          <w:marBottom w:val="0"/>
          <w:divBdr>
            <w:top w:val="none" w:sz="0" w:space="0" w:color="auto"/>
            <w:left w:val="none" w:sz="0" w:space="0" w:color="auto"/>
            <w:bottom w:val="none" w:sz="0" w:space="0" w:color="auto"/>
            <w:right w:val="none" w:sz="0" w:space="0" w:color="auto"/>
          </w:divBdr>
        </w:div>
        <w:div w:id="1232156977">
          <w:marLeft w:val="0"/>
          <w:marRight w:val="0"/>
          <w:marTop w:val="0"/>
          <w:marBottom w:val="0"/>
          <w:divBdr>
            <w:top w:val="none" w:sz="0" w:space="0" w:color="auto"/>
            <w:left w:val="none" w:sz="0" w:space="0" w:color="auto"/>
            <w:bottom w:val="none" w:sz="0" w:space="0" w:color="auto"/>
            <w:right w:val="none" w:sz="0" w:space="0" w:color="auto"/>
          </w:divBdr>
        </w:div>
        <w:div w:id="1288195229">
          <w:marLeft w:val="0"/>
          <w:marRight w:val="0"/>
          <w:marTop w:val="0"/>
          <w:marBottom w:val="0"/>
          <w:divBdr>
            <w:top w:val="none" w:sz="0" w:space="0" w:color="auto"/>
            <w:left w:val="none" w:sz="0" w:space="0" w:color="auto"/>
            <w:bottom w:val="none" w:sz="0" w:space="0" w:color="auto"/>
            <w:right w:val="none" w:sz="0" w:space="0" w:color="auto"/>
          </w:divBdr>
        </w:div>
        <w:div w:id="1297179984">
          <w:marLeft w:val="0"/>
          <w:marRight w:val="0"/>
          <w:marTop w:val="0"/>
          <w:marBottom w:val="0"/>
          <w:divBdr>
            <w:top w:val="none" w:sz="0" w:space="0" w:color="auto"/>
            <w:left w:val="none" w:sz="0" w:space="0" w:color="auto"/>
            <w:bottom w:val="none" w:sz="0" w:space="0" w:color="auto"/>
            <w:right w:val="none" w:sz="0" w:space="0" w:color="auto"/>
          </w:divBdr>
        </w:div>
        <w:div w:id="1336417023">
          <w:marLeft w:val="0"/>
          <w:marRight w:val="0"/>
          <w:marTop w:val="0"/>
          <w:marBottom w:val="0"/>
          <w:divBdr>
            <w:top w:val="none" w:sz="0" w:space="0" w:color="auto"/>
            <w:left w:val="none" w:sz="0" w:space="0" w:color="auto"/>
            <w:bottom w:val="none" w:sz="0" w:space="0" w:color="auto"/>
            <w:right w:val="none" w:sz="0" w:space="0" w:color="auto"/>
          </w:divBdr>
        </w:div>
        <w:div w:id="1397704277">
          <w:marLeft w:val="0"/>
          <w:marRight w:val="0"/>
          <w:marTop w:val="0"/>
          <w:marBottom w:val="0"/>
          <w:divBdr>
            <w:top w:val="none" w:sz="0" w:space="0" w:color="auto"/>
            <w:left w:val="none" w:sz="0" w:space="0" w:color="auto"/>
            <w:bottom w:val="none" w:sz="0" w:space="0" w:color="auto"/>
            <w:right w:val="none" w:sz="0" w:space="0" w:color="auto"/>
          </w:divBdr>
        </w:div>
        <w:div w:id="1488520681">
          <w:marLeft w:val="0"/>
          <w:marRight w:val="0"/>
          <w:marTop w:val="0"/>
          <w:marBottom w:val="0"/>
          <w:divBdr>
            <w:top w:val="none" w:sz="0" w:space="0" w:color="auto"/>
            <w:left w:val="none" w:sz="0" w:space="0" w:color="auto"/>
            <w:bottom w:val="none" w:sz="0" w:space="0" w:color="auto"/>
            <w:right w:val="none" w:sz="0" w:space="0" w:color="auto"/>
          </w:divBdr>
        </w:div>
        <w:div w:id="1669015721">
          <w:marLeft w:val="0"/>
          <w:marRight w:val="0"/>
          <w:marTop w:val="0"/>
          <w:marBottom w:val="0"/>
          <w:divBdr>
            <w:top w:val="none" w:sz="0" w:space="0" w:color="auto"/>
            <w:left w:val="none" w:sz="0" w:space="0" w:color="auto"/>
            <w:bottom w:val="none" w:sz="0" w:space="0" w:color="auto"/>
            <w:right w:val="none" w:sz="0" w:space="0" w:color="auto"/>
          </w:divBdr>
        </w:div>
        <w:div w:id="1803113146">
          <w:marLeft w:val="0"/>
          <w:marRight w:val="0"/>
          <w:marTop w:val="0"/>
          <w:marBottom w:val="0"/>
          <w:divBdr>
            <w:top w:val="none" w:sz="0" w:space="0" w:color="auto"/>
            <w:left w:val="none" w:sz="0" w:space="0" w:color="auto"/>
            <w:bottom w:val="none" w:sz="0" w:space="0" w:color="auto"/>
            <w:right w:val="none" w:sz="0" w:space="0" w:color="auto"/>
          </w:divBdr>
        </w:div>
        <w:div w:id="1882814564">
          <w:marLeft w:val="0"/>
          <w:marRight w:val="0"/>
          <w:marTop w:val="0"/>
          <w:marBottom w:val="0"/>
          <w:divBdr>
            <w:top w:val="none" w:sz="0" w:space="0" w:color="auto"/>
            <w:left w:val="none" w:sz="0" w:space="0" w:color="auto"/>
            <w:bottom w:val="none" w:sz="0" w:space="0" w:color="auto"/>
            <w:right w:val="none" w:sz="0" w:space="0" w:color="auto"/>
          </w:divBdr>
        </w:div>
        <w:div w:id="2114325072">
          <w:marLeft w:val="0"/>
          <w:marRight w:val="0"/>
          <w:marTop w:val="0"/>
          <w:marBottom w:val="0"/>
          <w:divBdr>
            <w:top w:val="none" w:sz="0" w:space="0" w:color="auto"/>
            <w:left w:val="none" w:sz="0" w:space="0" w:color="auto"/>
            <w:bottom w:val="none" w:sz="0" w:space="0" w:color="auto"/>
            <w:right w:val="none" w:sz="0" w:space="0" w:color="auto"/>
          </w:divBdr>
        </w:div>
      </w:divsChild>
    </w:div>
    <w:div w:id="1756196832">
      <w:bodyDiv w:val="1"/>
      <w:marLeft w:val="0"/>
      <w:marRight w:val="0"/>
      <w:marTop w:val="0"/>
      <w:marBottom w:val="0"/>
      <w:divBdr>
        <w:top w:val="none" w:sz="0" w:space="0" w:color="auto"/>
        <w:left w:val="none" w:sz="0" w:space="0" w:color="auto"/>
        <w:bottom w:val="none" w:sz="0" w:space="0" w:color="auto"/>
        <w:right w:val="none" w:sz="0" w:space="0" w:color="auto"/>
      </w:divBdr>
    </w:div>
    <w:div w:id="1867863497">
      <w:bodyDiv w:val="1"/>
      <w:marLeft w:val="0"/>
      <w:marRight w:val="0"/>
      <w:marTop w:val="0"/>
      <w:marBottom w:val="0"/>
      <w:divBdr>
        <w:top w:val="none" w:sz="0" w:space="0" w:color="auto"/>
        <w:left w:val="none" w:sz="0" w:space="0" w:color="auto"/>
        <w:bottom w:val="none" w:sz="0" w:space="0" w:color="auto"/>
        <w:right w:val="none" w:sz="0" w:space="0" w:color="auto"/>
      </w:divBdr>
    </w:div>
    <w:div w:id="1950700438">
      <w:bodyDiv w:val="1"/>
      <w:marLeft w:val="0"/>
      <w:marRight w:val="0"/>
      <w:marTop w:val="0"/>
      <w:marBottom w:val="0"/>
      <w:divBdr>
        <w:top w:val="none" w:sz="0" w:space="0" w:color="auto"/>
        <w:left w:val="none" w:sz="0" w:space="0" w:color="auto"/>
        <w:bottom w:val="none" w:sz="0" w:space="0" w:color="auto"/>
        <w:right w:val="none" w:sz="0" w:space="0" w:color="auto"/>
      </w:divBdr>
    </w:div>
    <w:div w:id="2012098329">
      <w:bodyDiv w:val="1"/>
      <w:marLeft w:val="0"/>
      <w:marRight w:val="0"/>
      <w:marTop w:val="0"/>
      <w:marBottom w:val="0"/>
      <w:divBdr>
        <w:top w:val="none" w:sz="0" w:space="0" w:color="auto"/>
        <w:left w:val="none" w:sz="0" w:space="0" w:color="auto"/>
        <w:bottom w:val="none" w:sz="0" w:space="0" w:color="auto"/>
        <w:right w:val="none" w:sz="0" w:space="0" w:color="auto"/>
      </w:divBdr>
    </w:div>
    <w:div w:id="2031757872">
      <w:bodyDiv w:val="1"/>
      <w:marLeft w:val="0"/>
      <w:marRight w:val="0"/>
      <w:marTop w:val="0"/>
      <w:marBottom w:val="0"/>
      <w:divBdr>
        <w:top w:val="none" w:sz="0" w:space="0" w:color="auto"/>
        <w:left w:val="none" w:sz="0" w:space="0" w:color="auto"/>
        <w:bottom w:val="none" w:sz="0" w:space="0" w:color="auto"/>
        <w:right w:val="none" w:sz="0" w:space="0" w:color="auto"/>
      </w:divBdr>
    </w:div>
    <w:div w:id="2032759202">
      <w:bodyDiv w:val="1"/>
      <w:marLeft w:val="0"/>
      <w:marRight w:val="0"/>
      <w:marTop w:val="0"/>
      <w:marBottom w:val="0"/>
      <w:divBdr>
        <w:top w:val="none" w:sz="0" w:space="0" w:color="auto"/>
        <w:left w:val="none" w:sz="0" w:space="0" w:color="auto"/>
        <w:bottom w:val="none" w:sz="0" w:space="0" w:color="auto"/>
        <w:right w:val="none" w:sz="0" w:space="0" w:color="auto"/>
      </w:divBdr>
    </w:div>
    <w:div w:id="2035838617">
      <w:bodyDiv w:val="1"/>
      <w:marLeft w:val="0"/>
      <w:marRight w:val="0"/>
      <w:marTop w:val="0"/>
      <w:marBottom w:val="0"/>
      <w:divBdr>
        <w:top w:val="none" w:sz="0" w:space="0" w:color="auto"/>
        <w:left w:val="none" w:sz="0" w:space="0" w:color="auto"/>
        <w:bottom w:val="none" w:sz="0" w:space="0" w:color="auto"/>
        <w:right w:val="none" w:sz="0" w:space="0" w:color="auto"/>
      </w:divBdr>
      <w:divsChild>
        <w:div w:id="875241214">
          <w:marLeft w:val="0"/>
          <w:marRight w:val="0"/>
          <w:marTop w:val="0"/>
          <w:marBottom w:val="567"/>
          <w:divBdr>
            <w:top w:val="none" w:sz="0" w:space="0" w:color="auto"/>
            <w:left w:val="none" w:sz="0" w:space="0" w:color="auto"/>
            <w:bottom w:val="none" w:sz="0" w:space="0" w:color="auto"/>
            <w:right w:val="none" w:sz="0" w:space="0" w:color="auto"/>
          </w:divBdr>
        </w:div>
        <w:div w:id="1806972186">
          <w:marLeft w:val="0"/>
          <w:marRight w:val="0"/>
          <w:marTop w:val="480"/>
          <w:marBottom w:val="240"/>
          <w:divBdr>
            <w:top w:val="none" w:sz="0" w:space="0" w:color="auto"/>
            <w:left w:val="none" w:sz="0" w:space="0" w:color="auto"/>
            <w:bottom w:val="none" w:sz="0" w:space="0" w:color="auto"/>
            <w:right w:val="none" w:sz="0" w:space="0" w:color="auto"/>
          </w:divBdr>
        </w:div>
      </w:divsChild>
    </w:div>
    <w:div w:id="2093508918">
      <w:bodyDiv w:val="1"/>
      <w:marLeft w:val="0"/>
      <w:marRight w:val="0"/>
      <w:marTop w:val="0"/>
      <w:marBottom w:val="0"/>
      <w:divBdr>
        <w:top w:val="none" w:sz="0" w:space="0" w:color="auto"/>
        <w:left w:val="none" w:sz="0" w:space="0" w:color="auto"/>
        <w:bottom w:val="none" w:sz="0" w:space="0" w:color="auto"/>
        <w:right w:val="none" w:sz="0" w:space="0" w:color="auto"/>
      </w:divBdr>
    </w:div>
    <w:div w:id="2137025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ika.Ozdemira@var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11FA3B-52FE-4A27-B346-4F33A33A7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5AD679-4611-4623-907C-907371A8BD0B}">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customXml/itemProps3.xml><?xml version="1.0" encoding="utf-8"?>
<ds:datastoreItem xmlns:ds="http://schemas.openxmlformats.org/officeDocument/2006/customXml" ds:itemID="{221415D2-4A42-4662-8D08-59E845B44EB9}">
  <ds:schemaRefs>
    <ds:schemaRef ds:uri="http://schemas.openxmlformats.org/officeDocument/2006/bibliography"/>
  </ds:schemaRefs>
</ds:datastoreItem>
</file>

<file path=customXml/itemProps4.xml><?xml version="1.0" encoding="utf-8"?>
<ds:datastoreItem xmlns:ds="http://schemas.openxmlformats.org/officeDocument/2006/customXml" ds:itemID="{388E52CA-792A-4982-858E-7DC46F910F8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3</Pages>
  <Words>5086</Words>
  <Characters>2900</Characters>
  <Application>Microsoft Office Word</Application>
  <DocSecurity>0</DocSecurity>
  <Lines>24</Lines>
  <Paragraphs>15</Paragraphs>
  <ScaleCrop>false</ScaleCrop>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Matīss Iesalnieks</dc:creator>
  <cp:keywords/>
  <dc:description/>
  <cp:lastModifiedBy>Ērika Ozdemira</cp:lastModifiedBy>
  <cp:revision>25</cp:revision>
  <dcterms:created xsi:type="dcterms:W3CDTF">2025-06-11T20:21:00Z</dcterms:created>
  <dcterms:modified xsi:type="dcterms:W3CDTF">2025-06-12T12:36:00Z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