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7A6526" w14:textId="102844A9" w:rsidR="00317D97" w:rsidRPr="00A976E7" w:rsidRDefault="00317D97" w:rsidP="00A976E7">
      <w:pPr>
        <w:jc w:val="center"/>
        <w:rPr>
          <w:rFonts w:ascii="Times New Roman" w:hAnsi="Times New Roman" w:cs="Times New Roman"/>
          <w:b/>
          <w:bCs/>
          <w:sz w:val="28"/>
          <w:szCs w:val="28"/>
        </w:rPr>
      </w:pPr>
      <w:r w:rsidRPr="00A976E7">
        <w:rPr>
          <w:rFonts w:ascii="Times New Roman" w:hAnsi="Times New Roman" w:cs="Times New Roman"/>
          <w:b/>
          <w:bCs/>
          <w:sz w:val="28"/>
          <w:szCs w:val="28"/>
        </w:rPr>
        <w:t>Informatīvais ziņojums “Par Ministru kabineta 2020.gada 11.februāra rīkojumā Nr. 49 “Par rīcības plānu publisko iepirkumu sistēmas uzlabošanai” ietverto pasākumu izpildes gaitu”</w:t>
      </w:r>
    </w:p>
    <w:p w14:paraId="6FC0BD0A" w14:textId="3D4EC424" w:rsidR="00C82A6B" w:rsidRDefault="00A976E7" w:rsidP="00C70034">
      <w:pPr>
        <w:ind w:firstLine="567"/>
        <w:jc w:val="both"/>
        <w:rPr>
          <w:rFonts w:ascii="Times New Roman" w:hAnsi="Times New Roman" w:cs="Times New Roman"/>
          <w:sz w:val="24"/>
          <w:szCs w:val="24"/>
        </w:rPr>
      </w:pPr>
      <w:r w:rsidRPr="00A976E7">
        <w:rPr>
          <w:rFonts w:ascii="Times New Roman" w:hAnsi="Times New Roman" w:cs="Times New Roman"/>
          <w:sz w:val="24"/>
          <w:szCs w:val="24"/>
        </w:rPr>
        <w:t xml:space="preserve">Informatīvais ziņojums ir sagatavots atbilstoši Ministru prezidenta 2021.gada 13.augusta rezolūcijai Nr. Nr. 2021-1.1.1./44-44, ar kuru ekonomikas ministram ir uzdots sadarbībā ar atbildīgajām un līdzatbildīgajām institūcijām sagatavot un iesniegt izskatīšanai Ministru kabinetā informāciju par Ministru kabineta 2020. gada 11. februāra rīkojuma Nr. 49 "Par Rīcības plānu publisko iepirkumu sistēmas uzlabošanai" izpildes gaitu un plānā iekļauto pasākumu īstenošanu. </w:t>
      </w:r>
    </w:p>
    <w:p w14:paraId="59DCA27B" w14:textId="0D5CACC4" w:rsidR="00DB1E90" w:rsidRDefault="007D60DB" w:rsidP="00C70034">
      <w:pPr>
        <w:ind w:firstLine="567"/>
        <w:jc w:val="both"/>
        <w:rPr>
          <w:rFonts w:ascii="Times New Roman" w:hAnsi="Times New Roman" w:cs="Times New Roman"/>
          <w:sz w:val="24"/>
          <w:szCs w:val="24"/>
        </w:rPr>
      </w:pPr>
      <w:r>
        <w:rPr>
          <w:rFonts w:ascii="Times New Roman" w:hAnsi="Times New Roman" w:cs="Times New Roman"/>
          <w:sz w:val="24"/>
          <w:szCs w:val="24"/>
        </w:rPr>
        <w:t xml:space="preserve">Rīcības plāns, kuru Ministru kabinets ir apstiprinājis ar 2020.gada 11.februāra rīkojumu Nr. 49 “Par Rīcības plānu publisko iepirkumu sistēmas uzlabošanai” bija izstrādāts atbilstoši </w:t>
      </w:r>
      <w:r w:rsidRPr="007D60DB">
        <w:rPr>
          <w:rFonts w:ascii="Times New Roman" w:hAnsi="Times New Roman" w:cs="Times New Roman"/>
          <w:sz w:val="24"/>
          <w:szCs w:val="24"/>
        </w:rPr>
        <w:t>2019. gada 13. septembra rezolūcij</w:t>
      </w:r>
      <w:r>
        <w:rPr>
          <w:rFonts w:ascii="Times New Roman" w:hAnsi="Times New Roman" w:cs="Times New Roman"/>
          <w:sz w:val="24"/>
          <w:szCs w:val="24"/>
        </w:rPr>
        <w:t>ai</w:t>
      </w:r>
      <w:r w:rsidRPr="007D60DB">
        <w:rPr>
          <w:rFonts w:ascii="Times New Roman" w:hAnsi="Times New Roman" w:cs="Times New Roman"/>
          <w:sz w:val="24"/>
          <w:szCs w:val="24"/>
        </w:rPr>
        <w:t xml:space="preserve"> Nr. 1.1.1/34-34</w:t>
      </w:r>
      <w:r w:rsidR="00C70034">
        <w:rPr>
          <w:rFonts w:ascii="Times New Roman" w:hAnsi="Times New Roman" w:cs="Times New Roman"/>
          <w:sz w:val="24"/>
          <w:szCs w:val="24"/>
        </w:rPr>
        <w:t>,</w:t>
      </w:r>
      <w:r>
        <w:rPr>
          <w:rFonts w:ascii="Times New Roman" w:hAnsi="Times New Roman" w:cs="Times New Roman"/>
          <w:sz w:val="24"/>
          <w:szCs w:val="24"/>
        </w:rPr>
        <w:t xml:space="preserve"> ar kuru </w:t>
      </w:r>
      <w:r w:rsidRPr="007D60DB">
        <w:rPr>
          <w:rFonts w:ascii="Times New Roman" w:hAnsi="Times New Roman" w:cs="Times New Roman"/>
          <w:sz w:val="24"/>
          <w:szCs w:val="24"/>
        </w:rPr>
        <w:t>Ekonomikas ministrijai sadarbībā ar Finanšu ministriju, Iepirkumu uzraudzības biroju, Konkurences padomi un Korupcijas novēršanas un apkarošanas biroju tika dots uzdevums izstrādāt un iesniegt izskatīšanai Ministru kabineta 2019. gada 1. oktobra sēdē informatīvo ziņojumu ar priekšlikumiem publiskā iepirkuma sistēmas uzlabošanai, tai skaitā sniegt priekšlikumus, kas ierobežo pretendentu iespējas slēgt aizliegtas vienošanās publiskajā iepirkumā, paredzot skaidrus mehānismus, kas veicina pretendentu brīvu konkurenci.</w:t>
      </w:r>
      <w:r>
        <w:rPr>
          <w:rFonts w:ascii="Times New Roman" w:hAnsi="Times New Roman" w:cs="Times New Roman"/>
          <w:sz w:val="24"/>
          <w:szCs w:val="24"/>
        </w:rPr>
        <w:t xml:space="preserve"> </w:t>
      </w:r>
    </w:p>
    <w:p w14:paraId="11C76C2D" w14:textId="38A9A613" w:rsidR="00A976E7" w:rsidRDefault="007D60DB" w:rsidP="00993B90">
      <w:pPr>
        <w:ind w:firstLine="567"/>
        <w:jc w:val="both"/>
        <w:rPr>
          <w:rFonts w:ascii="Times New Roman" w:hAnsi="Times New Roman" w:cs="Times New Roman"/>
          <w:sz w:val="24"/>
          <w:szCs w:val="24"/>
        </w:rPr>
      </w:pPr>
      <w:r>
        <w:rPr>
          <w:rFonts w:ascii="Times New Roman" w:hAnsi="Times New Roman" w:cs="Times New Roman"/>
          <w:sz w:val="24"/>
          <w:szCs w:val="24"/>
        </w:rPr>
        <w:t xml:space="preserve">Rīcības plāns satur kompleksus </w:t>
      </w:r>
      <w:r w:rsidR="00C70034">
        <w:rPr>
          <w:rFonts w:ascii="Times New Roman" w:hAnsi="Times New Roman" w:cs="Times New Roman"/>
          <w:sz w:val="24"/>
          <w:szCs w:val="24"/>
        </w:rPr>
        <w:t xml:space="preserve">pasākumus </w:t>
      </w:r>
      <w:r w:rsidR="00DB1E90">
        <w:rPr>
          <w:rFonts w:ascii="Times New Roman" w:hAnsi="Times New Roman" w:cs="Times New Roman"/>
          <w:sz w:val="24"/>
          <w:szCs w:val="24"/>
        </w:rPr>
        <w:t xml:space="preserve">publisko iepirkumu </w:t>
      </w:r>
      <w:r w:rsidR="00C70034">
        <w:rPr>
          <w:rFonts w:ascii="Times New Roman" w:hAnsi="Times New Roman" w:cs="Times New Roman"/>
          <w:sz w:val="24"/>
          <w:szCs w:val="24"/>
        </w:rPr>
        <w:t>procesa</w:t>
      </w:r>
      <w:r w:rsidR="00DB1E90">
        <w:rPr>
          <w:rFonts w:ascii="Times New Roman" w:hAnsi="Times New Roman" w:cs="Times New Roman"/>
          <w:sz w:val="24"/>
          <w:szCs w:val="24"/>
        </w:rPr>
        <w:t xml:space="preserve"> pilnveidošanai, </w:t>
      </w:r>
      <w:r w:rsidR="00C70034">
        <w:rPr>
          <w:rFonts w:ascii="Times New Roman" w:hAnsi="Times New Roman" w:cs="Times New Roman"/>
          <w:sz w:val="24"/>
          <w:szCs w:val="24"/>
        </w:rPr>
        <w:t>tai skaitā</w:t>
      </w:r>
      <w:r w:rsidR="00DB1E90">
        <w:rPr>
          <w:rFonts w:ascii="Times New Roman" w:hAnsi="Times New Roman" w:cs="Times New Roman"/>
          <w:sz w:val="24"/>
          <w:szCs w:val="24"/>
        </w:rPr>
        <w:t xml:space="preserve"> likumdošanas iniciatīvas, politikas plānošanas dokumentu izstrādi</w:t>
      </w:r>
      <w:r w:rsidR="005B2B23">
        <w:rPr>
          <w:rFonts w:ascii="Times New Roman" w:hAnsi="Times New Roman" w:cs="Times New Roman"/>
          <w:sz w:val="24"/>
          <w:szCs w:val="24"/>
        </w:rPr>
        <w:t xml:space="preserve">, kā arī metodisko materiālu izstrādi publisko iepirkumu procesa kvalitātes uzlabošanai. </w:t>
      </w:r>
    </w:p>
    <w:p w14:paraId="36C44B9F" w14:textId="361011C8" w:rsidR="005B2B23" w:rsidRDefault="005B2B23" w:rsidP="00993B90">
      <w:pPr>
        <w:ind w:firstLine="567"/>
        <w:jc w:val="both"/>
        <w:rPr>
          <w:rFonts w:ascii="Times New Roman" w:hAnsi="Times New Roman" w:cs="Times New Roman"/>
          <w:sz w:val="24"/>
          <w:szCs w:val="24"/>
        </w:rPr>
      </w:pPr>
      <w:r>
        <w:rPr>
          <w:rFonts w:ascii="Times New Roman" w:hAnsi="Times New Roman" w:cs="Times New Roman"/>
          <w:sz w:val="24"/>
          <w:szCs w:val="24"/>
        </w:rPr>
        <w:t xml:space="preserve">Ekonomikas ministrija saņēma atbildīgo un līdzatbildīgo institūciju informāciju par rīcības plāna pasākumu izpildes progresu, kas ir apkopota tabulā. </w:t>
      </w:r>
    </w:p>
    <w:p w14:paraId="2186FB4D" w14:textId="73A3E023" w:rsidR="00B736DF" w:rsidRPr="00A976E7" w:rsidRDefault="00B736DF" w:rsidP="00993B90">
      <w:pPr>
        <w:ind w:firstLine="567"/>
        <w:jc w:val="both"/>
        <w:rPr>
          <w:rFonts w:ascii="Times New Roman" w:hAnsi="Times New Roman" w:cs="Times New Roman"/>
          <w:sz w:val="24"/>
          <w:szCs w:val="24"/>
        </w:rPr>
      </w:pPr>
      <w:r>
        <w:rPr>
          <w:rFonts w:ascii="Times New Roman" w:hAnsi="Times New Roman" w:cs="Times New Roman"/>
          <w:sz w:val="24"/>
          <w:szCs w:val="24"/>
        </w:rPr>
        <w:t xml:space="preserve">Papildus vēlamies informēt, ka Ekonomikas ministrija sadarbībā ar iesaistītajām institūcijām turpina darbu pie Konkurences padomes 2021.gada 30.jūlija lēmuma Nr. 22 “Par pārkāpuma konstatēšanu un naudas soda uzlikšanu” izvērtēšanas, tai skaitā izvērtē nepieciešamību ieviest papildu pasākumus konkurences pārkāpumu riska mazināšanai. Informācija tiks iesniegta izskatīšanai Ministru kabinetā atbilstoši Ministru prezidenta 2021.gada 13.augusta rezolūcijai Nr. </w:t>
      </w:r>
      <w:r w:rsidRPr="00B736DF">
        <w:rPr>
          <w:rFonts w:ascii="Times New Roman" w:hAnsi="Times New Roman" w:cs="Times New Roman"/>
          <w:sz w:val="24"/>
          <w:szCs w:val="24"/>
        </w:rPr>
        <w:t>2021-1.1.1./45-45</w:t>
      </w:r>
      <w:r>
        <w:rPr>
          <w:rFonts w:ascii="Times New Roman" w:hAnsi="Times New Roman" w:cs="Times New Roman"/>
          <w:sz w:val="24"/>
          <w:szCs w:val="24"/>
        </w:rPr>
        <w:t>.</w:t>
      </w:r>
    </w:p>
    <w:p w14:paraId="6794AFC2" w14:textId="77777777" w:rsidR="00B740EC" w:rsidRDefault="00B740EC" w:rsidP="00993B90">
      <w:pPr>
        <w:spacing w:after="0"/>
        <w:ind w:firstLine="567"/>
        <w:jc w:val="both"/>
        <w:rPr>
          <w:rFonts w:ascii="Times New Roman" w:hAnsi="Times New Roman" w:cs="Times New Roman"/>
          <w:sz w:val="24"/>
          <w:szCs w:val="24"/>
        </w:rPr>
      </w:pPr>
      <w:r>
        <w:rPr>
          <w:rFonts w:ascii="Times New Roman" w:hAnsi="Times New Roman" w:cs="Times New Roman"/>
          <w:sz w:val="24"/>
          <w:szCs w:val="24"/>
        </w:rPr>
        <w:t>Tabulā lietotie saīsinājumi:</w:t>
      </w:r>
    </w:p>
    <w:p w14:paraId="19BAFAD2" w14:textId="6F854AD5"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BVKB</w:t>
      </w:r>
      <w:r w:rsidRPr="00B740EC">
        <w:rPr>
          <w:rFonts w:ascii="Times New Roman" w:hAnsi="Times New Roman" w:cs="Times New Roman"/>
          <w:sz w:val="24"/>
          <w:szCs w:val="24"/>
        </w:rPr>
        <w:tab/>
      </w:r>
      <w:r w:rsidRPr="00B740EC">
        <w:rPr>
          <w:rFonts w:ascii="Times New Roman" w:hAnsi="Times New Roman" w:cs="Times New Roman"/>
          <w:sz w:val="24"/>
          <w:szCs w:val="24"/>
        </w:rPr>
        <w:tab/>
        <w:t xml:space="preserve">Būvniecības valsts kontroles birojs </w:t>
      </w:r>
    </w:p>
    <w:p w14:paraId="3535087B" w14:textId="781D7636"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EM</w:t>
      </w:r>
      <w:r w:rsidRPr="00B740EC">
        <w:rPr>
          <w:rFonts w:ascii="Times New Roman" w:hAnsi="Times New Roman" w:cs="Times New Roman"/>
          <w:sz w:val="24"/>
          <w:szCs w:val="24"/>
        </w:rPr>
        <w:tab/>
      </w:r>
      <w:r w:rsidRPr="00B740EC">
        <w:rPr>
          <w:rFonts w:ascii="Times New Roman" w:hAnsi="Times New Roman" w:cs="Times New Roman"/>
          <w:sz w:val="24"/>
          <w:szCs w:val="24"/>
        </w:rPr>
        <w:tab/>
        <w:t>Ekonomikas ministrija</w:t>
      </w:r>
    </w:p>
    <w:p w14:paraId="4E932761" w14:textId="1D4CF260"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FM</w:t>
      </w:r>
      <w:r w:rsidRPr="00B740EC">
        <w:rPr>
          <w:rFonts w:ascii="Times New Roman" w:hAnsi="Times New Roman" w:cs="Times New Roman"/>
          <w:sz w:val="24"/>
          <w:szCs w:val="24"/>
        </w:rPr>
        <w:tab/>
      </w:r>
      <w:r w:rsidRPr="00B740EC">
        <w:rPr>
          <w:rFonts w:ascii="Times New Roman" w:hAnsi="Times New Roman" w:cs="Times New Roman"/>
          <w:sz w:val="24"/>
          <w:szCs w:val="24"/>
        </w:rPr>
        <w:tab/>
        <w:t>Finanšu ministrija</w:t>
      </w:r>
    </w:p>
    <w:p w14:paraId="7E5AA620" w14:textId="2BFB10FD"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IeM</w:t>
      </w:r>
      <w:r w:rsidRPr="00B740EC">
        <w:rPr>
          <w:rFonts w:ascii="Times New Roman" w:hAnsi="Times New Roman" w:cs="Times New Roman"/>
          <w:sz w:val="24"/>
          <w:szCs w:val="24"/>
        </w:rPr>
        <w:tab/>
      </w:r>
      <w:r w:rsidRPr="00B740EC">
        <w:rPr>
          <w:rFonts w:ascii="Times New Roman" w:hAnsi="Times New Roman" w:cs="Times New Roman"/>
          <w:sz w:val="24"/>
          <w:szCs w:val="24"/>
        </w:rPr>
        <w:tab/>
        <w:t>Iekšlietu ministrija</w:t>
      </w:r>
    </w:p>
    <w:p w14:paraId="76A41D6C" w14:textId="59C771A8"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 xml:space="preserve">IUB </w:t>
      </w:r>
      <w:r w:rsidRPr="00B740EC">
        <w:rPr>
          <w:rFonts w:ascii="Times New Roman" w:hAnsi="Times New Roman" w:cs="Times New Roman"/>
          <w:sz w:val="24"/>
          <w:szCs w:val="24"/>
        </w:rPr>
        <w:tab/>
      </w:r>
      <w:r w:rsidRPr="00B740EC">
        <w:rPr>
          <w:rFonts w:ascii="Times New Roman" w:hAnsi="Times New Roman" w:cs="Times New Roman"/>
          <w:sz w:val="24"/>
          <w:szCs w:val="24"/>
        </w:rPr>
        <w:tab/>
        <w:t>Iepirkumu uzraudzības birojs</w:t>
      </w:r>
    </w:p>
    <w:p w14:paraId="1109A58F" w14:textId="53601944"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IZM</w:t>
      </w:r>
      <w:r w:rsidRPr="00B740EC">
        <w:rPr>
          <w:rFonts w:ascii="Times New Roman" w:hAnsi="Times New Roman" w:cs="Times New Roman"/>
          <w:sz w:val="24"/>
          <w:szCs w:val="24"/>
        </w:rPr>
        <w:tab/>
      </w:r>
      <w:r w:rsidRPr="00B740EC">
        <w:rPr>
          <w:rFonts w:ascii="Times New Roman" w:hAnsi="Times New Roman" w:cs="Times New Roman"/>
          <w:sz w:val="24"/>
          <w:szCs w:val="24"/>
        </w:rPr>
        <w:tab/>
        <w:t>Izglītības un zinātnes ministrija</w:t>
      </w:r>
    </w:p>
    <w:p w14:paraId="3A211306" w14:textId="28B61A60"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KNAB</w:t>
      </w:r>
      <w:r w:rsidRPr="00B740EC">
        <w:rPr>
          <w:rFonts w:ascii="Times New Roman" w:hAnsi="Times New Roman" w:cs="Times New Roman"/>
          <w:sz w:val="24"/>
          <w:szCs w:val="24"/>
        </w:rPr>
        <w:tab/>
      </w:r>
      <w:r w:rsidRPr="00B740EC">
        <w:rPr>
          <w:rFonts w:ascii="Times New Roman" w:hAnsi="Times New Roman" w:cs="Times New Roman"/>
          <w:sz w:val="24"/>
          <w:szCs w:val="24"/>
        </w:rPr>
        <w:tab/>
        <w:t>Korupcijas novēršanas un apkarošanas birojs</w:t>
      </w:r>
    </w:p>
    <w:p w14:paraId="21E3B03D" w14:textId="6D1E9217"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KP</w:t>
      </w:r>
      <w:r w:rsidRPr="00B740EC">
        <w:rPr>
          <w:rFonts w:ascii="Times New Roman" w:hAnsi="Times New Roman" w:cs="Times New Roman"/>
          <w:sz w:val="24"/>
          <w:szCs w:val="24"/>
        </w:rPr>
        <w:tab/>
      </w:r>
      <w:r w:rsidRPr="00B740EC">
        <w:rPr>
          <w:rFonts w:ascii="Times New Roman" w:hAnsi="Times New Roman" w:cs="Times New Roman"/>
          <w:sz w:val="24"/>
          <w:szCs w:val="24"/>
        </w:rPr>
        <w:tab/>
        <w:t>Konkurences padome</w:t>
      </w:r>
    </w:p>
    <w:p w14:paraId="36ECCC95" w14:textId="48D7658E"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TM</w:t>
      </w:r>
      <w:r w:rsidRPr="00B740EC">
        <w:rPr>
          <w:rFonts w:ascii="Times New Roman" w:hAnsi="Times New Roman" w:cs="Times New Roman"/>
          <w:sz w:val="24"/>
          <w:szCs w:val="24"/>
        </w:rPr>
        <w:tab/>
      </w:r>
      <w:r w:rsidRPr="00B740EC">
        <w:rPr>
          <w:rFonts w:ascii="Times New Roman" w:hAnsi="Times New Roman" w:cs="Times New Roman"/>
          <w:sz w:val="24"/>
          <w:szCs w:val="24"/>
        </w:rPr>
        <w:tab/>
        <w:t>Tieslietu ministrija</w:t>
      </w:r>
    </w:p>
    <w:p w14:paraId="3571415A" w14:textId="0A5FD354"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SM</w:t>
      </w:r>
      <w:r w:rsidRPr="00B740EC">
        <w:rPr>
          <w:rFonts w:ascii="Times New Roman" w:hAnsi="Times New Roman" w:cs="Times New Roman"/>
          <w:sz w:val="24"/>
          <w:szCs w:val="24"/>
        </w:rPr>
        <w:tab/>
      </w:r>
      <w:r w:rsidRPr="00B740EC">
        <w:rPr>
          <w:rFonts w:ascii="Times New Roman" w:hAnsi="Times New Roman" w:cs="Times New Roman"/>
          <w:sz w:val="24"/>
          <w:szCs w:val="24"/>
        </w:rPr>
        <w:tab/>
        <w:t>Satiksmes ministrija</w:t>
      </w:r>
    </w:p>
    <w:p w14:paraId="54E4EFA3" w14:textId="77777777"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VARAM</w:t>
      </w:r>
      <w:r w:rsidRPr="00B740EC">
        <w:rPr>
          <w:rFonts w:ascii="Times New Roman" w:hAnsi="Times New Roman" w:cs="Times New Roman"/>
          <w:sz w:val="24"/>
          <w:szCs w:val="24"/>
        </w:rPr>
        <w:tab/>
        <w:t>Vides aizsardzības un reģionālās attīstības ministrija</w:t>
      </w:r>
    </w:p>
    <w:p w14:paraId="6DCA272A" w14:textId="193AEFB8"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lastRenderedPageBreak/>
        <w:t>VAS</w:t>
      </w:r>
      <w:r w:rsidRPr="00B740EC">
        <w:rPr>
          <w:rFonts w:ascii="Times New Roman" w:hAnsi="Times New Roman" w:cs="Times New Roman"/>
          <w:sz w:val="24"/>
          <w:szCs w:val="24"/>
        </w:rPr>
        <w:tab/>
      </w:r>
      <w:r w:rsidRPr="00B740EC">
        <w:rPr>
          <w:rFonts w:ascii="Times New Roman" w:hAnsi="Times New Roman" w:cs="Times New Roman"/>
          <w:sz w:val="24"/>
          <w:szCs w:val="24"/>
        </w:rPr>
        <w:tab/>
        <w:t>Valsts administrācijas skola</w:t>
      </w:r>
    </w:p>
    <w:p w14:paraId="7F4D661F" w14:textId="78EB9A24"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VASES</w:t>
      </w:r>
      <w:r w:rsidRPr="00B740EC">
        <w:rPr>
          <w:rFonts w:ascii="Times New Roman" w:hAnsi="Times New Roman" w:cs="Times New Roman"/>
          <w:sz w:val="24"/>
          <w:szCs w:val="24"/>
        </w:rPr>
        <w:tab/>
        <w:t>VAS “Elektroniskie sakari”</w:t>
      </w:r>
    </w:p>
    <w:p w14:paraId="5753BACE" w14:textId="19DC422A"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VRAA</w:t>
      </w:r>
      <w:r w:rsidRPr="00B740EC">
        <w:rPr>
          <w:rFonts w:ascii="Times New Roman" w:hAnsi="Times New Roman" w:cs="Times New Roman"/>
          <w:sz w:val="24"/>
          <w:szCs w:val="24"/>
        </w:rPr>
        <w:tab/>
      </w:r>
      <w:r w:rsidRPr="00B740EC">
        <w:rPr>
          <w:rFonts w:ascii="Times New Roman" w:hAnsi="Times New Roman" w:cs="Times New Roman"/>
          <w:sz w:val="24"/>
          <w:szCs w:val="24"/>
        </w:rPr>
        <w:tab/>
        <w:t>Valsts reģionālās attīstības aģentūra</w:t>
      </w:r>
    </w:p>
    <w:p w14:paraId="4232614E" w14:textId="31E30D1D" w:rsidR="00B740EC" w:rsidRPr="00B740EC" w:rsidRDefault="00B740EC" w:rsidP="00B740EC">
      <w:pPr>
        <w:spacing w:after="0"/>
        <w:jc w:val="both"/>
        <w:rPr>
          <w:rFonts w:ascii="Times New Roman" w:hAnsi="Times New Roman" w:cs="Times New Roman"/>
          <w:sz w:val="24"/>
          <w:szCs w:val="24"/>
        </w:rPr>
      </w:pPr>
      <w:r w:rsidRPr="00B740EC">
        <w:rPr>
          <w:rFonts w:ascii="Times New Roman" w:hAnsi="Times New Roman" w:cs="Times New Roman"/>
          <w:sz w:val="24"/>
          <w:szCs w:val="24"/>
        </w:rPr>
        <w:t>VID</w:t>
      </w:r>
      <w:r w:rsidRPr="00B740EC">
        <w:rPr>
          <w:rFonts w:ascii="Times New Roman" w:hAnsi="Times New Roman" w:cs="Times New Roman"/>
          <w:sz w:val="24"/>
          <w:szCs w:val="24"/>
        </w:rPr>
        <w:tab/>
      </w:r>
      <w:r w:rsidRPr="00B740EC">
        <w:rPr>
          <w:rFonts w:ascii="Times New Roman" w:hAnsi="Times New Roman" w:cs="Times New Roman"/>
          <w:sz w:val="24"/>
          <w:szCs w:val="24"/>
        </w:rPr>
        <w:tab/>
        <w:t>Valsts ieņēmumu dienests</w:t>
      </w:r>
    </w:p>
    <w:p w14:paraId="37A77C38" w14:textId="256F1201" w:rsidR="00A976E7" w:rsidRDefault="00B740EC" w:rsidP="00B740EC">
      <w:pPr>
        <w:spacing w:after="0"/>
        <w:jc w:val="both"/>
        <w:rPr>
          <w:rFonts w:ascii="Times New Roman" w:hAnsi="Times New Roman" w:cs="Times New Roman"/>
          <w:sz w:val="24"/>
          <w:szCs w:val="24"/>
        </w:rPr>
      </w:pPr>
      <w:r w:rsidRPr="00993B90">
        <w:rPr>
          <w:rFonts w:ascii="Times New Roman" w:hAnsi="Times New Roman" w:cs="Times New Roman"/>
          <w:sz w:val="24"/>
          <w:szCs w:val="24"/>
        </w:rPr>
        <w:t>VK</w:t>
      </w:r>
      <w:r w:rsidRPr="00993B90">
        <w:rPr>
          <w:rFonts w:ascii="Times New Roman" w:hAnsi="Times New Roman" w:cs="Times New Roman"/>
          <w:sz w:val="24"/>
          <w:szCs w:val="24"/>
        </w:rPr>
        <w:tab/>
      </w:r>
      <w:r w:rsidR="00993B90">
        <w:rPr>
          <w:rFonts w:ascii="Times New Roman" w:hAnsi="Times New Roman" w:cs="Times New Roman"/>
          <w:sz w:val="24"/>
          <w:szCs w:val="24"/>
        </w:rPr>
        <w:tab/>
      </w:r>
      <w:r w:rsidRPr="00993B90">
        <w:rPr>
          <w:rFonts w:ascii="Times New Roman" w:hAnsi="Times New Roman" w:cs="Times New Roman"/>
          <w:sz w:val="24"/>
          <w:szCs w:val="24"/>
        </w:rPr>
        <w:t>Valsts kanceleja</w:t>
      </w:r>
    </w:p>
    <w:p w14:paraId="3112833C" w14:textId="77777777" w:rsidR="00993B90" w:rsidRPr="00993B90" w:rsidRDefault="00993B90" w:rsidP="00B740EC">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12"/>
        <w:gridCol w:w="1288"/>
        <w:gridCol w:w="1594"/>
        <w:gridCol w:w="1855"/>
        <w:gridCol w:w="3147"/>
      </w:tblGrid>
      <w:tr w:rsidR="00AE1C24" w:rsidRPr="00AE1C24" w14:paraId="5AEC3ECD" w14:textId="77777777" w:rsidTr="00AE1C24">
        <w:tc>
          <w:tcPr>
            <w:tcW w:w="554" w:type="dxa"/>
          </w:tcPr>
          <w:p w14:paraId="02379BF4" w14:textId="68A2B6D4" w:rsidR="00AE1C24" w:rsidRPr="00AE1C24" w:rsidRDefault="00AE1C24">
            <w:pPr>
              <w:rPr>
                <w:rFonts w:ascii="Times New Roman" w:hAnsi="Times New Roman" w:cs="Times New Roman"/>
                <w:sz w:val="20"/>
                <w:szCs w:val="20"/>
              </w:rPr>
            </w:pPr>
            <w:r w:rsidRPr="00AE1C24">
              <w:rPr>
                <w:rFonts w:ascii="Times New Roman" w:hAnsi="Times New Roman" w:cs="Times New Roman"/>
                <w:sz w:val="20"/>
                <w:szCs w:val="20"/>
              </w:rPr>
              <w:t>Nr.</w:t>
            </w:r>
          </w:p>
        </w:tc>
        <w:tc>
          <w:tcPr>
            <w:tcW w:w="2320" w:type="dxa"/>
          </w:tcPr>
          <w:p w14:paraId="2A668149" w14:textId="52F91B23" w:rsidR="00AE1C24" w:rsidRPr="00603A05" w:rsidRDefault="00AE1C24">
            <w:pPr>
              <w:rPr>
                <w:rFonts w:ascii="Times New Roman" w:hAnsi="Times New Roman" w:cs="Times New Roman"/>
                <w:smallCaps/>
                <w:sz w:val="20"/>
                <w:szCs w:val="20"/>
              </w:rPr>
            </w:pPr>
            <w:r w:rsidRPr="00603A05">
              <w:rPr>
                <w:rFonts w:ascii="Times New Roman" w:hAnsi="Times New Roman" w:cs="Times New Roman"/>
                <w:smallCaps/>
                <w:sz w:val="20"/>
                <w:szCs w:val="20"/>
              </w:rPr>
              <w:t>Rīcības plāna pasākums</w:t>
            </w:r>
          </w:p>
        </w:tc>
        <w:tc>
          <w:tcPr>
            <w:tcW w:w="2058" w:type="dxa"/>
          </w:tcPr>
          <w:p w14:paraId="397A965A" w14:textId="126E27EB" w:rsidR="00AE1C24" w:rsidRPr="00603A05" w:rsidRDefault="00AE1C24">
            <w:pPr>
              <w:rPr>
                <w:rFonts w:ascii="Times New Roman" w:hAnsi="Times New Roman" w:cs="Times New Roman"/>
                <w:smallCaps/>
                <w:sz w:val="20"/>
                <w:szCs w:val="20"/>
              </w:rPr>
            </w:pPr>
            <w:r w:rsidRPr="00603A05">
              <w:rPr>
                <w:rFonts w:ascii="Times New Roman" w:hAnsi="Times New Roman" w:cs="Times New Roman"/>
                <w:smallCaps/>
                <w:sz w:val="20"/>
                <w:szCs w:val="20"/>
              </w:rPr>
              <w:t>Darbības rezultāts</w:t>
            </w:r>
          </w:p>
        </w:tc>
        <w:tc>
          <w:tcPr>
            <w:tcW w:w="2167" w:type="dxa"/>
          </w:tcPr>
          <w:p w14:paraId="2EE6DA74" w14:textId="62BFD050" w:rsidR="00AE1C24" w:rsidRPr="00603A05" w:rsidRDefault="00AE1C24">
            <w:pPr>
              <w:rPr>
                <w:rFonts w:ascii="Times New Roman" w:hAnsi="Times New Roman" w:cs="Times New Roman"/>
                <w:smallCaps/>
                <w:sz w:val="20"/>
                <w:szCs w:val="20"/>
              </w:rPr>
            </w:pPr>
            <w:r w:rsidRPr="00603A05">
              <w:rPr>
                <w:rFonts w:ascii="Times New Roman" w:hAnsi="Times New Roman" w:cs="Times New Roman"/>
                <w:smallCaps/>
                <w:sz w:val="20"/>
                <w:szCs w:val="20"/>
              </w:rPr>
              <w:t>Atbildīgā/līdzatbildīgā institūcija</w:t>
            </w:r>
          </w:p>
        </w:tc>
        <w:tc>
          <w:tcPr>
            <w:tcW w:w="6849" w:type="dxa"/>
          </w:tcPr>
          <w:p w14:paraId="69577339" w14:textId="0B91B550" w:rsidR="00AE1C24" w:rsidRPr="00603A05" w:rsidRDefault="00AE1C24">
            <w:pPr>
              <w:rPr>
                <w:rFonts w:ascii="Times New Roman" w:hAnsi="Times New Roman" w:cs="Times New Roman"/>
                <w:smallCaps/>
                <w:sz w:val="20"/>
                <w:szCs w:val="20"/>
              </w:rPr>
            </w:pPr>
            <w:r w:rsidRPr="00603A05">
              <w:rPr>
                <w:rFonts w:ascii="Times New Roman" w:hAnsi="Times New Roman" w:cs="Times New Roman"/>
                <w:smallCaps/>
                <w:sz w:val="20"/>
                <w:szCs w:val="20"/>
              </w:rPr>
              <w:t>Izpildes termiņš un izpildes progress</w:t>
            </w:r>
          </w:p>
        </w:tc>
      </w:tr>
      <w:tr w:rsidR="00AE1C24" w:rsidRPr="00AE1C24" w14:paraId="43E90A13" w14:textId="77777777" w:rsidTr="00C81EFF">
        <w:trPr>
          <w:trHeight w:val="2970"/>
        </w:trPr>
        <w:tc>
          <w:tcPr>
            <w:tcW w:w="554" w:type="dxa"/>
            <w:vMerge w:val="restart"/>
          </w:tcPr>
          <w:p w14:paraId="39C054A6" w14:textId="773E17EC" w:rsidR="00AE1C24" w:rsidRPr="00AE1C24" w:rsidRDefault="000A589C">
            <w:pPr>
              <w:rPr>
                <w:rFonts w:ascii="Times New Roman" w:hAnsi="Times New Roman" w:cs="Times New Roman"/>
                <w:sz w:val="20"/>
                <w:szCs w:val="20"/>
              </w:rPr>
            </w:pPr>
            <w:r>
              <w:rPr>
                <w:rFonts w:ascii="Times New Roman" w:hAnsi="Times New Roman" w:cs="Times New Roman"/>
                <w:sz w:val="20"/>
                <w:szCs w:val="20"/>
              </w:rPr>
              <w:t>1.</w:t>
            </w:r>
          </w:p>
        </w:tc>
        <w:tc>
          <w:tcPr>
            <w:tcW w:w="2320" w:type="dxa"/>
            <w:vMerge w:val="restart"/>
          </w:tcPr>
          <w:p w14:paraId="227C38E7" w14:textId="0516CEE5" w:rsidR="00AE1C24" w:rsidRPr="00AE1C24" w:rsidRDefault="00AE1C24">
            <w:pPr>
              <w:rPr>
                <w:rFonts w:ascii="Times New Roman" w:hAnsi="Times New Roman" w:cs="Times New Roman"/>
                <w:sz w:val="20"/>
                <w:szCs w:val="20"/>
              </w:rPr>
            </w:pPr>
            <w:r w:rsidRPr="00AE1C24">
              <w:rPr>
                <w:rFonts w:ascii="Times New Roman" w:hAnsi="Times New Roman" w:cs="Times New Roman"/>
                <w:sz w:val="20"/>
                <w:szCs w:val="20"/>
              </w:rPr>
              <w:t>Izstrādāt metodisko materiālu kvalifikācijas prasību noteikšanai (informācijas un komunikācijas tehnoloģijas, būvniecība, autotransports, mobilo un fiksēto sakaru pakalpojumi) un nodrošināt to publicitāti.</w:t>
            </w:r>
          </w:p>
        </w:tc>
        <w:tc>
          <w:tcPr>
            <w:tcW w:w="2058" w:type="dxa"/>
          </w:tcPr>
          <w:p w14:paraId="129FAC2B" w14:textId="17B07B69" w:rsidR="000A589C" w:rsidRPr="000A589C" w:rsidRDefault="00AE1C24" w:rsidP="000A589C">
            <w:pPr>
              <w:pStyle w:val="ListParagraph"/>
              <w:numPr>
                <w:ilvl w:val="1"/>
                <w:numId w:val="1"/>
              </w:numPr>
              <w:ind w:left="0" w:firstLine="0"/>
              <w:rPr>
                <w:rFonts w:ascii="Times New Roman" w:hAnsi="Times New Roman" w:cs="Times New Roman"/>
                <w:sz w:val="20"/>
                <w:szCs w:val="20"/>
              </w:rPr>
            </w:pPr>
            <w:r w:rsidRPr="00AE1C24">
              <w:rPr>
                <w:rFonts w:ascii="Times New Roman" w:hAnsi="Times New Roman" w:cs="Times New Roman"/>
                <w:sz w:val="20"/>
                <w:szCs w:val="20"/>
              </w:rPr>
              <w:t>Standartizētas kvalifikācijas prasības nozaru griezumā (informācijas un komunikācijas tehnoloģijas, būvniecība, autotransports, mobilo un fiksēto sakaru pakalpojumi), kas novērš nepamatotu un neobjektīvu kvalifikācijas prasību izvirzīšanu iepirkuma procedūras dokumentos.</w:t>
            </w:r>
          </w:p>
        </w:tc>
        <w:tc>
          <w:tcPr>
            <w:tcW w:w="2167" w:type="dxa"/>
          </w:tcPr>
          <w:p w14:paraId="789C5AF4" w14:textId="77777777" w:rsidR="00737889" w:rsidRDefault="000A589C">
            <w:pPr>
              <w:rPr>
                <w:rFonts w:ascii="Times New Roman" w:hAnsi="Times New Roman" w:cs="Times New Roman"/>
                <w:sz w:val="20"/>
                <w:szCs w:val="20"/>
              </w:rPr>
            </w:pPr>
            <w:r w:rsidRPr="000A589C">
              <w:rPr>
                <w:rFonts w:ascii="Times New Roman" w:hAnsi="Times New Roman" w:cs="Times New Roman"/>
                <w:sz w:val="20"/>
                <w:szCs w:val="20"/>
              </w:rPr>
              <w:t>VARAM, EM, SM</w:t>
            </w:r>
            <w:r>
              <w:rPr>
                <w:rFonts w:ascii="Times New Roman" w:hAnsi="Times New Roman" w:cs="Times New Roman"/>
                <w:sz w:val="20"/>
                <w:szCs w:val="20"/>
              </w:rPr>
              <w:t>/</w:t>
            </w:r>
          </w:p>
          <w:p w14:paraId="129CB495" w14:textId="51CE7647" w:rsidR="00AE1C24" w:rsidRPr="00AE1C24" w:rsidRDefault="000A589C">
            <w:pPr>
              <w:rPr>
                <w:rFonts w:ascii="Times New Roman" w:hAnsi="Times New Roman" w:cs="Times New Roman"/>
                <w:sz w:val="20"/>
                <w:szCs w:val="20"/>
              </w:rPr>
            </w:pPr>
            <w:r w:rsidRPr="000A589C">
              <w:rPr>
                <w:rFonts w:ascii="Times New Roman" w:hAnsi="Times New Roman" w:cs="Times New Roman"/>
                <w:sz w:val="20"/>
                <w:szCs w:val="20"/>
              </w:rPr>
              <w:t>IUB, KP, VASES</w:t>
            </w:r>
          </w:p>
        </w:tc>
        <w:tc>
          <w:tcPr>
            <w:tcW w:w="6849" w:type="dxa"/>
          </w:tcPr>
          <w:p w14:paraId="056CA234" w14:textId="77777777" w:rsidR="00AE1C24" w:rsidRDefault="000A589C">
            <w:pPr>
              <w:rPr>
                <w:rFonts w:ascii="Times New Roman" w:hAnsi="Times New Roman" w:cs="Times New Roman"/>
                <w:sz w:val="20"/>
                <w:szCs w:val="20"/>
              </w:rPr>
            </w:pPr>
            <w:r>
              <w:rPr>
                <w:rFonts w:ascii="Times New Roman" w:hAnsi="Times New Roman" w:cs="Times New Roman"/>
                <w:sz w:val="20"/>
                <w:szCs w:val="20"/>
              </w:rPr>
              <w:t xml:space="preserve">T. </w:t>
            </w:r>
            <w:r w:rsidRPr="00DE15A4">
              <w:rPr>
                <w:rFonts w:ascii="Times New Roman" w:hAnsi="Times New Roman" w:cs="Times New Roman"/>
                <w:b/>
                <w:bCs/>
                <w:sz w:val="20"/>
                <w:szCs w:val="20"/>
              </w:rPr>
              <w:t>30.12.2020.</w:t>
            </w:r>
          </w:p>
          <w:p w14:paraId="0FBFB3CF" w14:textId="77777777" w:rsidR="000A589C" w:rsidRPr="00DE15A4" w:rsidRDefault="000A589C">
            <w:pPr>
              <w:rPr>
                <w:rFonts w:ascii="Times New Roman" w:hAnsi="Times New Roman" w:cs="Times New Roman"/>
                <w:b/>
                <w:bCs/>
                <w:sz w:val="20"/>
                <w:szCs w:val="20"/>
              </w:rPr>
            </w:pPr>
            <w:r>
              <w:rPr>
                <w:rFonts w:ascii="Times New Roman" w:hAnsi="Times New Roman" w:cs="Times New Roman"/>
                <w:sz w:val="20"/>
                <w:szCs w:val="20"/>
              </w:rPr>
              <w:t xml:space="preserve">Statuss: </w:t>
            </w:r>
            <w:r w:rsidRPr="00DE15A4">
              <w:rPr>
                <w:rFonts w:ascii="Times New Roman" w:hAnsi="Times New Roman" w:cs="Times New Roman"/>
                <w:b/>
                <w:bCs/>
                <w:sz w:val="20"/>
                <w:szCs w:val="20"/>
              </w:rPr>
              <w:t>IZPILDĪTS</w:t>
            </w:r>
          </w:p>
          <w:p w14:paraId="3348D19E" w14:textId="77777777" w:rsidR="000A589C" w:rsidRDefault="000A589C">
            <w:pPr>
              <w:rPr>
                <w:rFonts w:ascii="Times New Roman" w:hAnsi="Times New Roman" w:cs="Times New Roman"/>
                <w:sz w:val="20"/>
                <w:szCs w:val="20"/>
              </w:rPr>
            </w:pPr>
          </w:p>
          <w:p w14:paraId="3E52C1BB" w14:textId="77777777" w:rsidR="000A589C" w:rsidRDefault="000A589C">
            <w:pPr>
              <w:rPr>
                <w:rFonts w:ascii="Times New Roman" w:hAnsi="Times New Roman" w:cs="Times New Roman"/>
                <w:sz w:val="20"/>
                <w:szCs w:val="20"/>
              </w:rPr>
            </w:pPr>
            <w:r w:rsidRPr="00603A05">
              <w:rPr>
                <w:rFonts w:ascii="Times New Roman" w:hAnsi="Times New Roman" w:cs="Times New Roman"/>
                <w:b/>
                <w:bCs/>
                <w:sz w:val="20"/>
                <w:szCs w:val="20"/>
              </w:rPr>
              <w:t>Informācija par izpildi</w:t>
            </w:r>
            <w:r>
              <w:rPr>
                <w:rFonts w:ascii="Times New Roman" w:hAnsi="Times New Roman" w:cs="Times New Roman"/>
                <w:sz w:val="20"/>
                <w:szCs w:val="20"/>
              </w:rPr>
              <w:t>:</w:t>
            </w:r>
          </w:p>
          <w:p w14:paraId="276D6321" w14:textId="77777777" w:rsidR="000A589C" w:rsidRDefault="000A589C" w:rsidP="00CB3DEA">
            <w:pPr>
              <w:jc w:val="both"/>
              <w:rPr>
                <w:rFonts w:ascii="Times New Roman" w:hAnsi="Times New Roman" w:cs="Times New Roman"/>
                <w:sz w:val="20"/>
                <w:szCs w:val="20"/>
              </w:rPr>
            </w:pPr>
            <w:r>
              <w:rPr>
                <w:rFonts w:ascii="Times New Roman" w:hAnsi="Times New Roman" w:cs="Times New Roman"/>
                <w:b/>
                <w:bCs/>
                <w:sz w:val="20"/>
                <w:szCs w:val="20"/>
              </w:rPr>
              <w:t>VARAM</w:t>
            </w:r>
            <w:r w:rsidR="00CB3DEA">
              <w:rPr>
                <w:rFonts w:ascii="Times New Roman" w:hAnsi="Times New Roman" w:cs="Times New Roman"/>
                <w:b/>
                <w:bCs/>
                <w:sz w:val="20"/>
                <w:szCs w:val="20"/>
              </w:rPr>
              <w:t xml:space="preserve">: </w:t>
            </w:r>
            <w:r w:rsidR="00CB3DEA" w:rsidRPr="00CB3DEA">
              <w:rPr>
                <w:rFonts w:ascii="Times New Roman" w:hAnsi="Times New Roman" w:cs="Times New Roman"/>
                <w:sz w:val="20"/>
                <w:szCs w:val="20"/>
              </w:rPr>
              <w:t>sadarbībā ar Valsts reģionālās attīstības aģentūru, kā arī informācijas un komunikācijas tehnoloģiju (turpmāk – IKT) nozares asociāciju pārstāvjiem izstrādāja Publisko iepirkumu vadlīnijas IKT jomā (turpmāk – Iepirkumu vadlīnijas). Iepirkumu vadlīniju projekts tika nosūtīts saskaņošanai Finanšu ministrijai un Iepirkumu uzraudzības birojam (turpmāk- IUB) ar VARAM  2020.gada 3.novembra vēstuli Nr.1-132/9828 un attiecīgi precizēts pēc minēto institūciju atzinumu saņemšanas. Iepirkumu vadlīniju projekts 2020.gada 11.decembrī tika publicēts sabiedriskajai apspriešanai VARAM tīmekļvietnē (</w:t>
            </w:r>
            <w:hyperlink r:id="rId8" w:history="1">
              <w:r w:rsidR="00CB3DEA" w:rsidRPr="00832D98">
                <w:rPr>
                  <w:rStyle w:val="Hyperlink"/>
                  <w:rFonts w:ascii="Times New Roman" w:hAnsi="Times New Roman" w:cs="Times New Roman"/>
                  <w:sz w:val="20"/>
                  <w:szCs w:val="20"/>
                </w:rPr>
                <w:t>https://www.varam.gov.lv/lv/jaunums/publisko-iepirkumu-vadlinijas-informacijas-un-komunikacijas-tehnologiju-joma-projekts</w:t>
              </w:r>
            </w:hyperlink>
            <w:r w:rsidR="00CB3DEA" w:rsidRPr="00CB3DEA">
              <w:rPr>
                <w:rFonts w:ascii="Times New Roman" w:hAnsi="Times New Roman" w:cs="Times New Roman"/>
                <w:sz w:val="20"/>
                <w:szCs w:val="20"/>
              </w:rPr>
              <w:t>)</w:t>
            </w:r>
            <w:r w:rsidR="00CB3DEA">
              <w:rPr>
                <w:rFonts w:ascii="Times New Roman" w:hAnsi="Times New Roman" w:cs="Times New Roman"/>
                <w:sz w:val="20"/>
                <w:szCs w:val="20"/>
              </w:rPr>
              <w:t xml:space="preserve"> </w:t>
            </w:r>
            <w:r w:rsidR="00CB3DEA" w:rsidRPr="00CB3DEA">
              <w:rPr>
                <w:rFonts w:ascii="Times New Roman" w:hAnsi="Times New Roman" w:cs="Times New Roman"/>
                <w:sz w:val="20"/>
                <w:szCs w:val="20"/>
              </w:rPr>
              <w:t>un Valsts kancelejas tīmekļvietnē (</w:t>
            </w:r>
            <w:hyperlink r:id="rId9" w:history="1">
              <w:r w:rsidR="00CB3DEA" w:rsidRPr="00832D98">
                <w:rPr>
                  <w:rStyle w:val="Hyperlink"/>
                  <w:rFonts w:ascii="Times New Roman" w:hAnsi="Times New Roman" w:cs="Times New Roman"/>
                  <w:sz w:val="20"/>
                  <w:szCs w:val="20"/>
                </w:rPr>
                <w:t>https://www.mk.gov.lv/content/ministru-kabineta-diskusiju-dokumenti</w:t>
              </w:r>
            </w:hyperlink>
            <w:r w:rsidR="00CB3DEA" w:rsidRPr="00CB3DEA">
              <w:rPr>
                <w:rFonts w:ascii="Times New Roman" w:hAnsi="Times New Roman" w:cs="Times New Roman"/>
                <w:sz w:val="20"/>
                <w:szCs w:val="20"/>
              </w:rPr>
              <w:t>), atbilstoši Ministru kabineta 2009. gada 25. augusta noteikumu Nr.970 "Sabiedrības līdzdalības kārtība attīstības plānošanas procesā" 7.6.apakšpunktam nodrošinot iespēju sabiedrības pārstāvjiem līdzdarboties, sniedzot iebildumus un priekšlikumus lēmējinstitūcijas noteiktajā kārtībā lēmuma pieņemšanas procesā. Noteiktajā termiņā atzinumi par Iepirkumu vadlīniju projektu netika saņemti.</w:t>
            </w:r>
            <w:r>
              <w:rPr>
                <w:rFonts w:ascii="Times New Roman" w:hAnsi="Times New Roman" w:cs="Times New Roman"/>
                <w:sz w:val="20"/>
                <w:szCs w:val="20"/>
              </w:rPr>
              <w:t xml:space="preserve"> </w:t>
            </w:r>
          </w:p>
          <w:p w14:paraId="28B0B156" w14:textId="77777777" w:rsidR="00CB3DEA" w:rsidRDefault="00CB3DEA" w:rsidP="00CB3DEA">
            <w:pPr>
              <w:jc w:val="both"/>
              <w:rPr>
                <w:rFonts w:ascii="Times New Roman" w:hAnsi="Times New Roman" w:cs="Times New Roman"/>
                <w:sz w:val="20"/>
                <w:szCs w:val="20"/>
              </w:rPr>
            </w:pPr>
          </w:p>
          <w:p w14:paraId="0FF196CE" w14:textId="77777777" w:rsidR="00584820" w:rsidRPr="00584820" w:rsidRDefault="00CB3DEA" w:rsidP="00584820">
            <w:pPr>
              <w:jc w:val="both"/>
              <w:rPr>
                <w:rFonts w:ascii="Times New Roman" w:hAnsi="Times New Roman" w:cs="Times New Roman"/>
                <w:sz w:val="20"/>
                <w:szCs w:val="20"/>
              </w:rPr>
            </w:pPr>
            <w:r w:rsidRPr="00CB3DEA">
              <w:rPr>
                <w:rFonts w:ascii="Times New Roman" w:hAnsi="Times New Roman" w:cs="Times New Roman"/>
                <w:b/>
                <w:bCs/>
                <w:sz w:val="20"/>
                <w:szCs w:val="20"/>
              </w:rPr>
              <w:t>SM</w:t>
            </w:r>
            <w:r>
              <w:rPr>
                <w:rFonts w:ascii="Times New Roman" w:hAnsi="Times New Roman" w:cs="Times New Roman"/>
                <w:sz w:val="20"/>
                <w:szCs w:val="20"/>
              </w:rPr>
              <w:t xml:space="preserve">: </w:t>
            </w:r>
            <w:r w:rsidR="00584820" w:rsidRPr="00584820">
              <w:rPr>
                <w:rFonts w:ascii="Times New Roman" w:hAnsi="Times New Roman" w:cs="Times New Roman"/>
                <w:sz w:val="20"/>
                <w:szCs w:val="20"/>
              </w:rPr>
              <w:t xml:space="preserve">Satiksmes ministrija izstrādāja ieteikumus kvalifikācijas prasībām publiskos iepirkumos autotransporta jomā,  sadarbībā ar Latvijas Darba devēju konfederāciju, Latvijas Pašvaldību savienību, Latvijas </w:t>
            </w:r>
            <w:r w:rsidR="00584820" w:rsidRPr="00584820">
              <w:rPr>
                <w:rFonts w:ascii="Times New Roman" w:hAnsi="Times New Roman" w:cs="Times New Roman"/>
                <w:sz w:val="20"/>
                <w:szCs w:val="20"/>
              </w:rPr>
              <w:lastRenderedPageBreak/>
              <w:t>Tirdzniecības un rūpniecības kameru un biedrību “Auto asociācija”.</w:t>
            </w:r>
          </w:p>
          <w:p w14:paraId="4233284A" w14:textId="77777777" w:rsidR="00584820" w:rsidRPr="00584820" w:rsidRDefault="00584820" w:rsidP="00584820">
            <w:pPr>
              <w:jc w:val="both"/>
              <w:rPr>
                <w:rFonts w:ascii="Times New Roman" w:hAnsi="Times New Roman" w:cs="Times New Roman"/>
                <w:sz w:val="20"/>
                <w:szCs w:val="20"/>
              </w:rPr>
            </w:pPr>
            <w:r w:rsidRPr="00584820">
              <w:rPr>
                <w:rFonts w:ascii="Times New Roman" w:hAnsi="Times New Roman" w:cs="Times New Roman"/>
                <w:sz w:val="20"/>
                <w:szCs w:val="20"/>
              </w:rPr>
              <w:t>Ieteikumi nosūtīti Iepirkumu uzraudzības birojam 19.03.2021. (Nr.04-02/1166).</w:t>
            </w:r>
          </w:p>
          <w:p w14:paraId="7951342E" w14:textId="6D67D970" w:rsidR="00CB3DEA" w:rsidRDefault="00584820" w:rsidP="00584820">
            <w:pPr>
              <w:jc w:val="both"/>
              <w:rPr>
                <w:rFonts w:ascii="Times New Roman" w:hAnsi="Times New Roman" w:cs="Times New Roman"/>
                <w:sz w:val="20"/>
                <w:szCs w:val="20"/>
              </w:rPr>
            </w:pPr>
            <w:r w:rsidRPr="00584820">
              <w:rPr>
                <w:rFonts w:ascii="Times New Roman" w:hAnsi="Times New Roman" w:cs="Times New Roman"/>
                <w:sz w:val="20"/>
                <w:szCs w:val="20"/>
              </w:rPr>
              <w:t>Pēc papildus jautājumiem 28.05.2021. nosūtīti precizējumi  (Nr.04.2-02/2184).</w:t>
            </w:r>
          </w:p>
          <w:p w14:paraId="440D94E6" w14:textId="58161518" w:rsidR="008A714A" w:rsidRDefault="008A714A" w:rsidP="00584820">
            <w:pPr>
              <w:jc w:val="both"/>
              <w:rPr>
                <w:rFonts w:ascii="Times New Roman" w:hAnsi="Times New Roman" w:cs="Times New Roman"/>
                <w:sz w:val="20"/>
                <w:szCs w:val="20"/>
              </w:rPr>
            </w:pPr>
          </w:p>
          <w:p w14:paraId="1A4D3C76" w14:textId="77777777" w:rsidR="008A714A" w:rsidRPr="008A714A" w:rsidRDefault="008A714A" w:rsidP="008A714A">
            <w:pPr>
              <w:jc w:val="both"/>
              <w:rPr>
                <w:rFonts w:ascii="Times New Roman" w:hAnsi="Times New Roman" w:cs="Times New Roman"/>
                <w:sz w:val="20"/>
                <w:szCs w:val="20"/>
              </w:rPr>
            </w:pPr>
            <w:r w:rsidRPr="008A714A">
              <w:rPr>
                <w:rFonts w:ascii="Times New Roman" w:hAnsi="Times New Roman" w:cs="Times New Roman"/>
                <w:sz w:val="20"/>
                <w:szCs w:val="20"/>
              </w:rPr>
              <w:t xml:space="preserve">Satiksmes ministrija ir izstrādājusi vadlīnijas, iekļaujot  kritērijus, kas būtu objektīvi piemērojami publiskajos iepirkumos, lai nodrošinātu balss telefonijas un interneta piekļuves pakalpojumus mobilajos un fiksētajos elektronisko sakaru tīklos (turpmāk – vadlīnijas).  </w:t>
            </w:r>
          </w:p>
          <w:p w14:paraId="201530BE" w14:textId="77777777" w:rsidR="008A714A" w:rsidRPr="008A714A" w:rsidRDefault="008A714A" w:rsidP="008A714A">
            <w:pPr>
              <w:jc w:val="both"/>
              <w:rPr>
                <w:rFonts w:ascii="Times New Roman" w:hAnsi="Times New Roman" w:cs="Times New Roman"/>
                <w:sz w:val="20"/>
                <w:szCs w:val="20"/>
              </w:rPr>
            </w:pPr>
            <w:r w:rsidRPr="008A714A">
              <w:rPr>
                <w:rFonts w:ascii="Times New Roman" w:hAnsi="Times New Roman" w:cs="Times New Roman"/>
                <w:sz w:val="20"/>
                <w:szCs w:val="20"/>
              </w:rPr>
              <w:t xml:space="preserve">Izpildot uzdevumu, Satiksmes ministrija ir lūgusi sniegt priekšlikumus par raksturojošiem kritērijiem, kas būtu objektīvi piemērojami publiskajos iepirkumos, lai nodrošinātu balss telefonijas un interneta piekļuves pakalpojumus mobilajos un fiksētajos elektronisko sakaru tīklos kompetentajām  institūcijām un elektronisko sakaru nozares asociācijām. Priekšlikumus kritēriju izstrādei sniedza Sabiedrisko pakalpojumu regulēšanas komisija (turpmāk – Regulators), Konkurences padome, Valts akciju sabiedrībai „Elektroniskie sakari” (turpmāk- VAS ES), SIA “BITE Latvija”, SIA “Latnet”, SIA “Latvijas Mobilais Telefons”, Biedrība “Latvijas Telekomunikāciju asociācija”, Biedrība „Latvijas Telekomunikāciju asociācija”, Biedrība „Latvijas Informācijas un komunikācijas tehnoloģijas asociācija. </w:t>
            </w:r>
          </w:p>
          <w:p w14:paraId="67FBB380" w14:textId="77777777" w:rsidR="008A714A" w:rsidRPr="008A714A" w:rsidRDefault="008A714A" w:rsidP="008A714A">
            <w:pPr>
              <w:jc w:val="both"/>
              <w:rPr>
                <w:rFonts w:ascii="Times New Roman" w:hAnsi="Times New Roman" w:cs="Times New Roman"/>
                <w:sz w:val="20"/>
                <w:szCs w:val="20"/>
              </w:rPr>
            </w:pPr>
            <w:r w:rsidRPr="008A714A">
              <w:rPr>
                <w:rFonts w:ascii="Times New Roman" w:hAnsi="Times New Roman" w:cs="Times New Roman"/>
                <w:sz w:val="20"/>
                <w:szCs w:val="20"/>
              </w:rPr>
              <w:t xml:space="preserve">Satiksmes ministrija izvērtēja sniegtos priekšlikumus, konsultējoties ar Regulatoru, VAS ES par diskutabliem jautājumiem (piemēram, aktīvo bāzes staciju skaita, kā kritērija izmantošanu publiskajos iepirkumos), izstrādāja vadlīnijas. 2020.gada 4.decembrī tika organizēta sanāksme ar priekšlikumu sniegšanā iesaistītajām institūcijām un veikta diskusija par izstrādātajām vadlīnijām.  </w:t>
            </w:r>
          </w:p>
          <w:p w14:paraId="623415E1" w14:textId="3F3BC4DC" w:rsidR="008A714A" w:rsidRDefault="008A714A" w:rsidP="008A714A">
            <w:pPr>
              <w:jc w:val="both"/>
              <w:rPr>
                <w:rFonts w:ascii="Times New Roman" w:hAnsi="Times New Roman" w:cs="Times New Roman"/>
                <w:sz w:val="20"/>
                <w:szCs w:val="20"/>
              </w:rPr>
            </w:pPr>
            <w:r w:rsidRPr="008A714A">
              <w:rPr>
                <w:rFonts w:ascii="Times New Roman" w:hAnsi="Times New Roman" w:cs="Times New Roman"/>
                <w:sz w:val="20"/>
                <w:szCs w:val="20"/>
              </w:rPr>
              <w:t xml:space="preserve">Iepirkumu uzraudzības birojs ir izskatījis Satiksmes ministrijas izstrādātās Vadlīnijas, sniedzis ieteikumus vadlīniju precizēšanai, </w:t>
            </w:r>
            <w:r w:rsidRPr="008A714A">
              <w:rPr>
                <w:rFonts w:ascii="Times New Roman" w:hAnsi="Times New Roman" w:cs="Times New Roman"/>
                <w:sz w:val="20"/>
                <w:szCs w:val="20"/>
              </w:rPr>
              <w:lastRenderedPageBreak/>
              <w:t xml:space="preserve">atbalstījis precizētās vadlīnijas  un atbilstoši Rīkojuma 1.2. punktam, 2021.gada 8.jūnijā publicējis savā tīmekļa vietnē. Līdz ar to, Satiksmes ministrija ir izpildījusi Rīkojuma 1.1. punktā noteikto uzdevumu.  </w:t>
            </w:r>
          </w:p>
          <w:p w14:paraId="617C57F6" w14:textId="77777777" w:rsidR="00CB3DEA" w:rsidRDefault="00CB3DEA" w:rsidP="00CB3DEA">
            <w:pPr>
              <w:jc w:val="both"/>
              <w:rPr>
                <w:rFonts w:ascii="Times New Roman" w:hAnsi="Times New Roman" w:cs="Times New Roman"/>
                <w:sz w:val="20"/>
                <w:szCs w:val="20"/>
              </w:rPr>
            </w:pPr>
          </w:p>
          <w:p w14:paraId="61B3318B" w14:textId="77777777" w:rsidR="00CB3DEA" w:rsidRDefault="00CB3DEA" w:rsidP="00CB3DEA">
            <w:pPr>
              <w:jc w:val="both"/>
              <w:rPr>
                <w:rFonts w:ascii="Times New Roman" w:hAnsi="Times New Roman" w:cs="Times New Roman"/>
                <w:sz w:val="20"/>
                <w:szCs w:val="20"/>
              </w:rPr>
            </w:pPr>
            <w:r w:rsidRPr="00CB3DEA">
              <w:rPr>
                <w:rFonts w:ascii="Times New Roman" w:hAnsi="Times New Roman" w:cs="Times New Roman"/>
                <w:b/>
                <w:bCs/>
                <w:sz w:val="20"/>
                <w:szCs w:val="20"/>
              </w:rPr>
              <w:t>EM</w:t>
            </w:r>
            <w:r>
              <w:rPr>
                <w:rFonts w:ascii="Times New Roman" w:hAnsi="Times New Roman" w:cs="Times New Roman"/>
                <w:sz w:val="20"/>
                <w:szCs w:val="20"/>
              </w:rPr>
              <w:t>:</w:t>
            </w:r>
          </w:p>
          <w:p w14:paraId="45950C95" w14:textId="77777777" w:rsidR="00C81EFF" w:rsidRPr="00C81EFF" w:rsidRDefault="00C81EFF" w:rsidP="00C81EFF">
            <w:pPr>
              <w:jc w:val="both"/>
              <w:rPr>
                <w:rFonts w:ascii="Times New Roman" w:hAnsi="Times New Roman" w:cs="Times New Roman"/>
                <w:sz w:val="20"/>
                <w:szCs w:val="20"/>
              </w:rPr>
            </w:pPr>
            <w:r w:rsidRPr="00C81EFF">
              <w:rPr>
                <w:rFonts w:ascii="Times New Roman" w:hAnsi="Times New Roman" w:cs="Times New Roman"/>
                <w:sz w:val="20"/>
                <w:szCs w:val="20"/>
              </w:rPr>
              <w:t>Ministru kabinets 2020.gada 11.februārī izdeva rīkojumu Nr.49 “Par Rīcības plānu publisko iepirkumu sistēmas uzlabošanai” un tajā ietverto uzdevumu Ekonomikas ministrijai sadarbībā ar Konkurences padomi, Iepirkumu uzraudzības biroju un citām institūcijām izstrādāt standartizētas kvalifikācijas prasības nozaru griezumā (būvniecība),kas novērš nepamatotu un neobjektīvu kvalifikācijas prasību izvirzīšanu iepirkuma procedūras dokumentos – izpildi. Ekonomikas ministrija izveidoja darba grupu, kurā vienojās izstrādāt vadlīnijas, kas mazinātu praksē konstatētās problēmas un veicinātu vienotu izpratni būvdarbu iepirkumu veicējiem būvdarbu publisko iepirkumu nolikumos, kas balstīti labās prakses piemēros. Darba grupas ,,Publisko iepirkumu sistēmas uzlabošanai būvniecībā”  dalībnieki saskaņoja vadlīnijas ,,Kvalifikācijas prasību sagatavošana ēku būvdarbu publisko iepirkumu nolikumos”.</w:t>
            </w:r>
          </w:p>
          <w:p w14:paraId="02108CAB" w14:textId="77777777" w:rsidR="00C81EFF" w:rsidRPr="00C81EFF" w:rsidRDefault="00C81EFF" w:rsidP="00C81EFF">
            <w:pPr>
              <w:jc w:val="both"/>
              <w:rPr>
                <w:rFonts w:ascii="Times New Roman" w:hAnsi="Times New Roman" w:cs="Times New Roman"/>
                <w:sz w:val="20"/>
                <w:szCs w:val="20"/>
              </w:rPr>
            </w:pPr>
            <w:r w:rsidRPr="00C81EFF">
              <w:rPr>
                <w:rFonts w:ascii="Times New Roman" w:hAnsi="Times New Roman" w:cs="Times New Roman"/>
                <w:sz w:val="20"/>
                <w:szCs w:val="20"/>
              </w:rPr>
              <w:t>Vadlīniju mērķis ir mazināt praksē konstatētās kļūdas, radīt vienotu izpratni un sniegt praktiskus ieteikumus publisko būvdarbu iepirkumu veicējiem, kas balstīti labās prakses piemēros.</w:t>
            </w:r>
          </w:p>
          <w:p w14:paraId="4FF13C1C" w14:textId="77777777" w:rsidR="00C81EFF" w:rsidRPr="00C81EFF" w:rsidRDefault="00C81EFF" w:rsidP="00C81EFF">
            <w:pPr>
              <w:jc w:val="both"/>
              <w:rPr>
                <w:rFonts w:ascii="Times New Roman" w:hAnsi="Times New Roman" w:cs="Times New Roman"/>
                <w:sz w:val="20"/>
                <w:szCs w:val="20"/>
              </w:rPr>
            </w:pPr>
            <w:r w:rsidRPr="00C81EFF">
              <w:rPr>
                <w:rFonts w:ascii="Times New Roman" w:hAnsi="Times New Roman" w:cs="Times New Roman"/>
                <w:sz w:val="20"/>
                <w:szCs w:val="20"/>
              </w:rPr>
              <w:t>Vadlīnijas aptver rekomendācijas par Publisko iepirkuma likuma 46. panta piemērošanu, proti, iepirkumā vērtējamās pretendentu tehniskās un profesionālās spējas ēku būvdarbu iepirkumos. Vadlīnijas var piemērot arī ēku būvdarbu iepirkumos, kam piemēro Sabiedrisko pakalpojumu sniedzēju iepirkumu likumu.</w:t>
            </w:r>
          </w:p>
          <w:p w14:paraId="749BDCA8" w14:textId="77777777" w:rsidR="00C81EFF" w:rsidRPr="00C81EFF" w:rsidRDefault="00C81EFF" w:rsidP="00C81EFF">
            <w:pPr>
              <w:jc w:val="both"/>
              <w:rPr>
                <w:rFonts w:ascii="Times New Roman" w:hAnsi="Times New Roman" w:cs="Times New Roman"/>
                <w:sz w:val="20"/>
                <w:szCs w:val="20"/>
              </w:rPr>
            </w:pPr>
            <w:r w:rsidRPr="00C81EFF">
              <w:rPr>
                <w:rFonts w:ascii="Times New Roman" w:hAnsi="Times New Roman" w:cs="Times New Roman"/>
                <w:sz w:val="20"/>
                <w:szCs w:val="20"/>
              </w:rPr>
              <w:t>Vadlīnijas publicētas IUB un Ekonomikas ministrijas tīmekļvietnēs - (https://www.iub.gov.lv/lv/nozaru-ministriju-vadlinijas)</w:t>
            </w:r>
          </w:p>
          <w:p w14:paraId="20C86C22" w14:textId="1A6D0BC0" w:rsidR="00C81EFF" w:rsidRPr="00AE1C24" w:rsidRDefault="00C81EFF" w:rsidP="00C81EFF">
            <w:pPr>
              <w:jc w:val="both"/>
              <w:rPr>
                <w:rFonts w:ascii="Times New Roman" w:hAnsi="Times New Roman" w:cs="Times New Roman"/>
                <w:sz w:val="20"/>
                <w:szCs w:val="20"/>
              </w:rPr>
            </w:pPr>
            <w:r w:rsidRPr="00C81EFF">
              <w:rPr>
                <w:rFonts w:ascii="Times New Roman" w:hAnsi="Times New Roman" w:cs="Times New Roman"/>
                <w:sz w:val="20"/>
                <w:szCs w:val="20"/>
              </w:rPr>
              <w:t>(https://www.em.gov.lv/lv/buvspecialisti)</w:t>
            </w:r>
          </w:p>
        </w:tc>
      </w:tr>
      <w:tr w:rsidR="00AE1C24" w:rsidRPr="00AE1C24" w14:paraId="30D816B2" w14:textId="77777777" w:rsidTr="000A589C">
        <w:trPr>
          <w:trHeight w:val="1269"/>
        </w:trPr>
        <w:tc>
          <w:tcPr>
            <w:tcW w:w="554" w:type="dxa"/>
            <w:vMerge/>
          </w:tcPr>
          <w:p w14:paraId="4C96C87C" w14:textId="77777777" w:rsidR="00AE1C24" w:rsidRPr="00AE1C24" w:rsidRDefault="00AE1C24">
            <w:pPr>
              <w:rPr>
                <w:rFonts w:ascii="Times New Roman" w:hAnsi="Times New Roman" w:cs="Times New Roman"/>
                <w:sz w:val="20"/>
                <w:szCs w:val="20"/>
              </w:rPr>
            </w:pPr>
          </w:p>
        </w:tc>
        <w:tc>
          <w:tcPr>
            <w:tcW w:w="2320" w:type="dxa"/>
            <w:vMerge/>
          </w:tcPr>
          <w:p w14:paraId="4F9622CD" w14:textId="77777777" w:rsidR="00AE1C24" w:rsidRPr="00AE1C24" w:rsidRDefault="00AE1C24">
            <w:pPr>
              <w:rPr>
                <w:rFonts w:ascii="Times New Roman" w:hAnsi="Times New Roman" w:cs="Times New Roman"/>
                <w:sz w:val="20"/>
                <w:szCs w:val="20"/>
              </w:rPr>
            </w:pPr>
          </w:p>
        </w:tc>
        <w:tc>
          <w:tcPr>
            <w:tcW w:w="2058" w:type="dxa"/>
          </w:tcPr>
          <w:p w14:paraId="69339381" w14:textId="77777777" w:rsidR="00AE1C24" w:rsidRPr="00AE1C24" w:rsidRDefault="00AE1C24" w:rsidP="00AE1C24">
            <w:pPr>
              <w:pStyle w:val="ListParagraph"/>
              <w:numPr>
                <w:ilvl w:val="1"/>
                <w:numId w:val="1"/>
              </w:numPr>
              <w:ind w:left="-23" w:firstLine="23"/>
              <w:rPr>
                <w:rFonts w:ascii="Times New Roman" w:hAnsi="Times New Roman" w:cs="Times New Roman"/>
                <w:sz w:val="20"/>
                <w:szCs w:val="20"/>
              </w:rPr>
            </w:pPr>
            <w:r w:rsidRPr="00AE1C24">
              <w:rPr>
                <w:rFonts w:ascii="Times New Roman" w:hAnsi="Times New Roman" w:cs="Times New Roman"/>
                <w:sz w:val="20"/>
                <w:szCs w:val="20"/>
              </w:rPr>
              <w:t>Veikta metodisko materiālu publicēšana Iepirkumu uzraudzības biroja tīmekļvietnē.</w:t>
            </w:r>
          </w:p>
          <w:p w14:paraId="4DC1DF93" w14:textId="7AAEB1CC" w:rsidR="00AE1C24" w:rsidRPr="00AE1C24" w:rsidRDefault="00AE1C24" w:rsidP="00AE1C24">
            <w:pPr>
              <w:rPr>
                <w:rFonts w:ascii="Times New Roman" w:hAnsi="Times New Roman" w:cs="Times New Roman"/>
                <w:sz w:val="20"/>
                <w:szCs w:val="20"/>
              </w:rPr>
            </w:pPr>
          </w:p>
        </w:tc>
        <w:tc>
          <w:tcPr>
            <w:tcW w:w="2167" w:type="dxa"/>
          </w:tcPr>
          <w:p w14:paraId="21AAE0B9" w14:textId="545D64E1" w:rsidR="00AE1C24" w:rsidRPr="00AE1C24" w:rsidRDefault="00CB3DEA">
            <w:pPr>
              <w:rPr>
                <w:rFonts w:ascii="Times New Roman" w:hAnsi="Times New Roman" w:cs="Times New Roman"/>
                <w:sz w:val="20"/>
                <w:szCs w:val="20"/>
              </w:rPr>
            </w:pPr>
            <w:r>
              <w:rPr>
                <w:rFonts w:ascii="Times New Roman" w:hAnsi="Times New Roman" w:cs="Times New Roman"/>
                <w:sz w:val="20"/>
                <w:szCs w:val="20"/>
              </w:rPr>
              <w:t>IUB</w:t>
            </w:r>
          </w:p>
        </w:tc>
        <w:tc>
          <w:tcPr>
            <w:tcW w:w="6849" w:type="dxa"/>
          </w:tcPr>
          <w:p w14:paraId="2ABAD0D9" w14:textId="77777777" w:rsidR="00CB3DEA" w:rsidRDefault="00CB3DEA" w:rsidP="00CB3DEA">
            <w:pPr>
              <w:rPr>
                <w:rFonts w:ascii="Times New Roman" w:hAnsi="Times New Roman" w:cs="Times New Roman"/>
                <w:sz w:val="20"/>
                <w:szCs w:val="20"/>
              </w:rPr>
            </w:pPr>
            <w:r>
              <w:rPr>
                <w:rFonts w:ascii="Times New Roman" w:hAnsi="Times New Roman" w:cs="Times New Roman"/>
                <w:sz w:val="20"/>
                <w:szCs w:val="20"/>
              </w:rPr>
              <w:t xml:space="preserve">T: </w:t>
            </w:r>
            <w:r w:rsidRPr="00DE15A4">
              <w:rPr>
                <w:rFonts w:ascii="Times New Roman" w:hAnsi="Times New Roman" w:cs="Times New Roman"/>
                <w:b/>
                <w:bCs/>
                <w:sz w:val="20"/>
                <w:szCs w:val="20"/>
              </w:rPr>
              <w:t>30.12.2020.</w:t>
            </w:r>
          </w:p>
          <w:p w14:paraId="641EA945" w14:textId="10C2EC3B" w:rsidR="00CB3DEA" w:rsidRPr="00CB3DEA" w:rsidRDefault="00CB3DEA" w:rsidP="00CB3DEA">
            <w:pPr>
              <w:rPr>
                <w:rFonts w:ascii="Times New Roman" w:hAnsi="Times New Roman" w:cs="Times New Roman"/>
                <w:sz w:val="20"/>
                <w:szCs w:val="20"/>
              </w:rPr>
            </w:pPr>
            <w:r>
              <w:rPr>
                <w:rFonts w:ascii="Times New Roman" w:hAnsi="Times New Roman" w:cs="Times New Roman"/>
                <w:sz w:val="20"/>
                <w:szCs w:val="20"/>
              </w:rPr>
              <w:t xml:space="preserve">Statuss: </w:t>
            </w:r>
            <w:r w:rsidRPr="00F430F1">
              <w:rPr>
                <w:rFonts w:ascii="Times New Roman" w:hAnsi="Times New Roman" w:cs="Times New Roman"/>
                <w:b/>
                <w:bCs/>
                <w:sz w:val="20"/>
                <w:szCs w:val="20"/>
              </w:rPr>
              <w:t>IZPILDĪTS</w:t>
            </w:r>
          </w:p>
          <w:p w14:paraId="3042E11D" w14:textId="77777777" w:rsidR="00F430F1" w:rsidRDefault="00F430F1" w:rsidP="00CB3DEA">
            <w:pPr>
              <w:rPr>
                <w:rFonts w:ascii="Times New Roman" w:hAnsi="Times New Roman" w:cs="Times New Roman"/>
                <w:sz w:val="20"/>
                <w:szCs w:val="20"/>
              </w:rPr>
            </w:pPr>
          </w:p>
          <w:p w14:paraId="5BAEA884" w14:textId="3B7C728A" w:rsidR="00CB3DEA" w:rsidRDefault="00CB3DEA" w:rsidP="00CB3DEA">
            <w:pPr>
              <w:rPr>
                <w:rFonts w:ascii="Times New Roman" w:hAnsi="Times New Roman" w:cs="Times New Roman"/>
                <w:sz w:val="20"/>
                <w:szCs w:val="20"/>
              </w:rPr>
            </w:pPr>
            <w:r w:rsidRPr="00603A05">
              <w:rPr>
                <w:rFonts w:ascii="Times New Roman" w:hAnsi="Times New Roman" w:cs="Times New Roman"/>
                <w:b/>
                <w:bCs/>
                <w:sz w:val="20"/>
                <w:szCs w:val="20"/>
              </w:rPr>
              <w:t>Informācija par izpildi</w:t>
            </w:r>
            <w:r w:rsidRPr="00CB3DEA">
              <w:rPr>
                <w:rFonts w:ascii="Times New Roman" w:hAnsi="Times New Roman" w:cs="Times New Roman"/>
                <w:sz w:val="20"/>
                <w:szCs w:val="20"/>
              </w:rPr>
              <w:t>:</w:t>
            </w:r>
          </w:p>
          <w:p w14:paraId="1DB1A8E0" w14:textId="0F627540" w:rsidR="00CB3DEA" w:rsidRDefault="00CB3DEA" w:rsidP="00CB3DEA">
            <w:pPr>
              <w:rPr>
                <w:rFonts w:ascii="Times New Roman" w:hAnsi="Times New Roman" w:cs="Times New Roman"/>
                <w:sz w:val="20"/>
                <w:szCs w:val="20"/>
              </w:rPr>
            </w:pPr>
            <w:r>
              <w:rPr>
                <w:rFonts w:ascii="Times New Roman" w:hAnsi="Times New Roman" w:cs="Times New Roman"/>
                <w:sz w:val="20"/>
                <w:szCs w:val="20"/>
              </w:rPr>
              <w:t>V</w:t>
            </w:r>
            <w:r w:rsidRPr="00CB3DEA">
              <w:rPr>
                <w:rFonts w:ascii="Times New Roman" w:hAnsi="Times New Roman" w:cs="Times New Roman"/>
                <w:sz w:val="20"/>
                <w:szCs w:val="20"/>
              </w:rPr>
              <w:t>adlīnijas publicētas IUB tīmekļvietnē (</w:t>
            </w:r>
            <w:hyperlink r:id="rId10" w:history="1">
              <w:r w:rsidRPr="00832D98">
                <w:rPr>
                  <w:rStyle w:val="Hyperlink"/>
                  <w:rFonts w:ascii="Times New Roman" w:hAnsi="Times New Roman" w:cs="Times New Roman"/>
                  <w:sz w:val="20"/>
                  <w:szCs w:val="20"/>
                </w:rPr>
                <w:t>https://www.iub.gov.lv/lv/nozaru-ministriju-vadlinijas</w:t>
              </w:r>
            </w:hyperlink>
            <w:r w:rsidRPr="00CB3DEA">
              <w:rPr>
                <w:rFonts w:ascii="Times New Roman" w:hAnsi="Times New Roman" w:cs="Times New Roman"/>
                <w:sz w:val="20"/>
                <w:szCs w:val="20"/>
              </w:rPr>
              <w:t>)</w:t>
            </w:r>
            <w:r>
              <w:rPr>
                <w:rFonts w:ascii="Times New Roman" w:hAnsi="Times New Roman" w:cs="Times New Roman"/>
                <w:sz w:val="20"/>
                <w:szCs w:val="20"/>
              </w:rPr>
              <w:t xml:space="preserve"> </w:t>
            </w:r>
            <w:r w:rsidRPr="00CB3DEA">
              <w:rPr>
                <w:rFonts w:ascii="Times New Roman" w:hAnsi="Times New Roman" w:cs="Times New Roman"/>
                <w:sz w:val="20"/>
                <w:szCs w:val="20"/>
              </w:rPr>
              <w:t xml:space="preserve"> </w:t>
            </w:r>
          </w:p>
          <w:p w14:paraId="3DB5875D" w14:textId="00D2451A" w:rsidR="00CB3DEA" w:rsidRPr="00CB3DEA" w:rsidRDefault="00CB3DEA" w:rsidP="00CB3DEA">
            <w:pPr>
              <w:rPr>
                <w:rFonts w:ascii="Times New Roman" w:hAnsi="Times New Roman" w:cs="Times New Roman"/>
                <w:sz w:val="20"/>
                <w:szCs w:val="20"/>
              </w:rPr>
            </w:pPr>
            <w:r w:rsidRPr="00CB3DEA">
              <w:rPr>
                <w:rFonts w:ascii="Times New Roman" w:hAnsi="Times New Roman" w:cs="Times New Roman"/>
                <w:sz w:val="20"/>
                <w:szCs w:val="20"/>
              </w:rPr>
              <w:t xml:space="preserve">VARAM - Publisko iepirkumu vadlīnijas informācijas un komunikācijas tehnoloģiju jomā (publicētas 26.01.2021.); </w:t>
            </w:r>
          </w:p>
          <w:p w14:paraId="7816BFCB" w14:textId="77777777" w:rsidR="00CB3DEA" w:rsidRPr="00CB3DEA" w:rsidRDefault="00CB3DEA" w:rsidP="00CB3DEA">
            <w:pPr>
              <w:rPr>
                <w:rFonts w:ascii="Times New Roman" w:hAnsi="Times New Roman" w:cs="Times New Roman"/>
                <w:sz w:val="20"/>
                <w:szCs w:val="20"/>
              </w:rPr>
            </w:pPr>
            <w:r w:rsidRPr="00CB3DEA">
              <w:rPr>
                <w:rFonts w:ascii="Times New Roman" w:hAnsi="Times New Roman" w:cs="Times New Roman"/>
                <w:sz w:val="20"/>
                <w:szCs w:val="20"/>
              </w:rPr>
              <w:t xml:space="preserve">EM Vadlīnijas „Kvalifikācijas prasību sagatavošana ēku būvdarbu publisko iepirkumu nolikumos” (publicētas 26.05.2021); </w:t>
            </w:r>
          </w:p>
          <w:p w14:paraId="1BC8B3C1" w14:textId="77777777" w:rsidR="00CB3DEA" w:rsidRPr="00CB3DEA" w:rsidRDefault="00CB3DEA" w:rsidP="00CB3DEA">
            <w:pPr>
              <w:rPr>
                <w:rFonts w:ascii="Times New Roman" w:hAnsi="Times New Roman" w:cs="Times New Roman"/>
                <w:sz w:val="20"/>
                <w:szCs w:val="20"/>
              </w:rPr>
            </w:pPr>
            <w:r w:rsidRPr="00CB3DEA">
              <w:rPr>
                <w:rFonts w:ascii="Times New Roman" w:hAnsi="Times New Roman" w:cs="Times New Roman"/>
                <w:sz w:val="20"/>
                <w:szCs w:val="20"/>
              </w:rPr>
              <w:t xml:space="preserve">SM Publisko iepirkumu vadlīnijas mobilo un fiksēto sakaru iepirkumiem (publicētas 08.06.2021.); </w:t>
            </w:r>
          </w:p>
          <w:p w14:paraId="337BD646" w14:textId="7DA4A0E4" w:rsidR="00AE1C24" w:rsidRPr="00AE1C24" w:rsidRDefault="00CB3DEA" w:rsidP="00CB3DEA">
            <w:pPr>
              <w:rPr>
                <w:rFonts w:ascii="Times New Roman" w:hAnsi="Times New Roman" w:cs="Times New Roman"/>
                <w:sz w:val="20"/>
                <w:szCs w:val="20"/>
              </w:rPr>
            </w:pPr>
            <w:r w:rsidRPr="00CB3DEA">
              <w:rPr>
                <w:rFonts w:ascii="Times New Roman" w:hAnsi="Times New Roman" w:cs="Times New Roman"/>
                <w:sz w:val="20"/>
                <w:szCs w:val="20"/>
              </w:rPr>
              <w:t>SM Publisko iepirkumu vadlīnijas autotransporta jomā (publicētas 10.06.2021.)</w:t>
            </w:r>
          </w:p>
        </w:tc>
      </w:tr>
      <w:tr w:rsidR="00AE1C24" w:rsidRPr="00AE1C24" w14:paraId="483BF895" w14:textId="77777777" w:rsidTr="000A589C">
        <w:trPr>
          <w:trHeight w:val="1857"/>
        </w:trPr>
        <w:tc>
          <w:tcPr>
            <w:tcW w:w="554" w:type="dxa"/>
            <w:vMerge/>
          </w:tcPr>
          <w:p w14:paraId="2C611E35" w14:textId="77777777" w:rsidR="00AE1C24" w:rsidRPr="00AE1C24" w:rsidRDefault="00AE1C24">
            <w:pPr>
              <w:rPr>
                <w:rFonts w:ascii="Times New Roman" w:hAnsi="Times New Roman" w:cs="Times New Roman"/>
                <w:sz w:val="20"/>
                <w:szCs w:val="20"/>
              </w:rPr>
            </w:pPr>
          </w:p>
        </w:tc>
        <w:tc>
          <w:tcPr>
            <w:tcW w:w="2320" w:type="dxa"/>
            <w:vMerge/>
          </w:tcPr>
          <w:p w14:paraId="24D0A050" w14:textId="77777777" w:rsidR="00AE1C24" w:rsidRPr="00AE1C24" w:rsidRDefault="00AE1C24">
            <w:pPr>
              <w:rPr>
                <w:rFonts w:ascii="Times New Roman" w:hAnsi="Times New Roman" w:cs="Times New Roman"/>
                <w:sz w:val="20"/>
                <w:szCs w:val="20"/>
              </w:rPr>
            </w:pPr>
          </w:p>
        </w:tc>
        <w:tc>
          <w:tcPr>
            <w:tcW w:w="2058" w:type="dxa"/>
          </w:tcPr>
          <w:p w14:paraId="72A2D45B" w14:textId="71C18CCC" w:rsidR="00AE1C24" w:rsidRPr="000A589C" w:rsidRDefault="00AE1C24" w:rsidP="00AE1C24">
            <w:pPr>
              <w:pStyle w:val="ListParagraph"/>
              <w:numPr>
                <w:ilvl w:val="1"/>
                <w:numId w:val="1"/>
              </w:numPr>
              <w:ind w:left="-23" w:firstLine="23"/>
              <w:rPr>
                <w:rFonts w:ascii="Times New Roman" w:hAnsi="Times New Roman" w:cs="Times New Roman"/>
                <w:sz w:val="20"/>
                <w:szCs w:val="20"/>
              </w:rPr>
            </w:pPr>
            <w:r w:rsidRPr="00AE1C24">
              <w:rPr>
                <w:rFonts w:ascii="Times New Roman" w:hAnsi="Times New Roman" w:cs="Times New Roman"/>
                <w:sz w:val="20"/>
                <w:szCs w:val="20"/>
              </w:rPr>
              <w:t>Nodrošināti reģionālie apmācību semināri par izstrādātajiem metodiskajiem materiāliem kvalifikācijas prasību noteikšanai.</w:t>
            </w:r>
          </w:p>
        </w:tc>
        <w:tc>
          <w:tcPr>
            <w:tcW w:w="2167" w:type="dxa"/>
          </w:tcPr>
          <w:p w14:paraId="1629848B" w14:textId="77777777" w:rsidR="00737889" w:rsidRDefault="00165CD2">
            <w:r>
              <w:rPr>
                <w:rFonts w:ascii="Times New Roman" w:hAnsi="Times New Roman" w:cs="Times New Roman"/>
                <w:sz w:val="20"/>
                <w:szCs w:val="20"/>
              </w:rPr>
              <w:t>IUB/</w:t>
            </w:r>
            <w:r>
              <w:t xml:space="preserve"> </w:t>
            </w:r>
          </w:p>
          <w:p w14:paraId="6BB9A935" w14:textId="2A86F31E" w:rsidR="00AE1C24" w:rsidRPr="00AE1C24" w:rsidRDefault="00165CD2">
            <w:pPr>
              <w:rPr>
                <w:rFonts w:ascii="Times New Roman" w:hAnsi="Times New Roman" w:cs="Times New Roman"/>
                <w:sz w:val="20"/>
                <w:szCs w:val="20"/>
              </w:rPr>
            </w:pPr>
            <w:r w:rsidRPr="00165CD2">
              <w:rPr>
                <w:rFonts w:ascii="Times New Roman" w:hAnsi="Times New Roman" w:cs="Times New Roman"/>
                <w:sz w:val="20"/>
                <w:szCs w:val="20"/>
              </w:rPr>
              <w:t>VARAM, EM, SM, KP</w:t>
            </w:r>
          </w:p>
        </w:tc>
        <w:tc>
          <w:tcPr>
            <w:tcW w:w="6849" w:type="dxa"/>
          </w:tcPr>
          <w:p w14:paraId="14CE30F3" w14:textId="77777777" w:rsidR="00AE1C24" w:rsidRDefault="00165CD2">
            <w:pPr>
              <w:rPr>
                <w:rFonts w:ascii="Times New Roman" w:hAnsi="Times New Roman" w:cs="Times New Roman"/>
                <w:sz w:val="20"/>
                <w:szCs w:val="20"/>
              </w:rPr>
            </w:pPr>
            <w:r>
              <w:rPr>
                <w:rFonts w:ascii="Times New Roman" w:hAnsi="Times New Roman" w:cs="Times New Roman"/>
                <w:sz w:val="20"/>
                <w:szCs w:val="20"/>
              </w:rPr>
              <w:t xml:space="preserve">T: </w:t>
            </w:r>
            <w:r w:rsidRPr="00DE15A4">
              <w:rPr>
                <w:rFonts w:ascii="Times New Roman" w:hAnsi="Times New Roman" w:cs="Times New Roman"/>
                <w:b/>
                <w:bCs/>
                <w:sz w:val="20"/>
                <w:szCs w:val="20"/>
              </w:rPr>
              <w:t>01.07.2021.</w:t>
            </w:r>
          </w:p>
          <w:p w14:paraId="1359A087" w14:textId="77777777" w:rsidR="00165CD2" w:rsidRDefault="00165CD2">
            <w:pPr>
              <w:rPr>
                <w:rFonts w:ascii="Times New Roman" w:hAnsi="Times New Roman" w:cs="Times New Roman"/>
                <w:sz w:val="20"/>
                <w:szCs w:val="20"/>
              </w:rPr>
            </w:pPr>
            <w:r>
              <w:rPr>
                <w:rFonts w:ascii="Times New Roman" w:hAnsi="Times New Roman" w:cs="Times New Roman"/>
                <w:sz w:val="20"/>
                <w:szCs w:val="20"/>
              </w:rPr>
              <w:t xml:space="preserve">Statuss: </w:t>
            </w:r>
            <w:r w:rsidRPr="00DE15A4">
              <w:rPr>
                <w:rFonts w:ascii="Times New Roman" w:hAnsi="Times New Roman" w:cs="Times New Roman"/>
                <w:b/>
                <w:bCs/>
                <w:sz w:val="20"/>
                <w:szCs w:val="20"/>
              </w:rPr>
              <w:t>DAĻĒJI IZPILDĪTS</w:t>
            </w:r>
          </w:p>
          <w:p w14:paraId="16A1CDB7" w14:textId="77777777" w:rsidR="00165CD2" w:rsidRDefault="00165CD2">
            <w:pPr>
              <w:rPr>
                <w:rFonts w:ascii="Times New Roman" w:hAnsi="Times New Roman" w:cs="Times New Roman"/>
                <w:sz w:val="20"/>
                <w:szCs w:val="20"/>
              </w:rPr>
            </w:pPr>
          </w:p>
          <w:p w14:paraId="6C1AD8FD" w14:textId="77777777" w:rsidR="00165CD2" w:rsidRDefault="00165CD2">
            <w:pPr>
              <w:rPr>
                <w:rFonts w:ascii="Times New Roman" w:hAnsi="Times New Roman" w:cs="Times New Roman"/>
                <w:sz w:val="20"/>
                <w:szCs w:val="20"/>
              </w:rPr>
            </w:pPr>
            <w:r w:rsidRPr="00603A05">
              <w:rPr>
                <w:rFonts w:ascii="Times New Roman" w:hAnsi="Times New Roman" w:cs="Times New Roman"/>
                <w:b/>
                <w:bCs/>
                <w:sz w:val="20"/>
                <w:szCs w:val="20"/>
              </w:rPr>
              <w:t>Informācija par izpildi</w:t>
            </w:r>
            <w:r>
              <w:rPr>
                <w:rFonts w:ascii="Times New Roman" w:hAnsi="Times New Roman" w:cs="Times New Roman"/>
                <w:sz w:val="20"/>
                <w:szCs w:val="20"/>
              </w:rPr>
              <w:t xml:space="preserve">: </w:t>
            </w:r>
          </w:p>
          <w:p w14:paraId="7CC577C2" w14:textId="77777777" w:rsidR="004F665D" w:rsidRDefault="004F665D" w:rsidP="00165CD2">
            <w:pPr>
              <w:rPr>
                <w:rFonts w:ascii="Times New Roman" w:hAnsi="Times New Roman" w:cs="Times New Roman"/>
                <w:b/>
                <w:bCs/>
                <w:sz w:val="20"/>
                <w:szCs w:val="20"/>
              </w:rPr>
            </w:pPr>
            <w:r>
              <w:rPr>
                <w:rFonts w:ascii="Times New Roman" w:hAnsi="Times New Roman" w:cs="Times New Roman"/>
                <w:b/>
                <w:bCs/>
                <w:sz w:val="20"/>
                <w:szCs w:val="20"/>
              </w:rPr>
              <w:t>FM</w:t>
            </w:r>
          </w:p>
          <w:p w14:paraId="3083E978" w14:textId="557175EA" w:rsidR="00165CD2" w:rsidRPr="00165CD2" w:rsidRDefault="00165CD2" w:rsidP="004F665D">
            <w:pPr>
              <w:jc w:val="both"/>
              <w:rPr>
                <w:rFonts w:ascii="Times New Roman" w:hAnsi="Times New Roman" w:cs="Times New Roman"/>
                <w:sz w:val="20"/>
                <w:szCs w:val="20"/>
              </w:rPr>
            </w:pPr>
            <w:r w:rsidRPr="00165CD2">
              <w:rPr>
                <w:rFonts w:ascii="Times New Roman" w:hAnsi="Times New Roman" w:cs="Times New Roman"/>
                <w:sz w:val="20"/>
                <w:szCs w:val="20"/>
              </w:rPr>
              <w:t>1) IUB informēja par izstrādātajām būvniecības vadlīnijām konferencē ““Kur virzās būvniecības iepirkumi?” Pieredze. Labā prakse”, kas norisinājās 27.05.2021</w:t>
            </w:r>
          </w:p>
          <w:p w14:paraId="3F1833F2" w14:textId="77777777" w:rsidR="00165CD2" w:rsidRDefault="00165CD2" w:rsidP="004F665D">
            <w:pPr>
              <w:jc w:val="both"/>
              <w:rPr>
                <w:rFonts w:ascii="Times New Roman" w:hAnsi="Times New Roman" w:cs="Times New Roman"/>
                <w:sz w:val="20"/>
                <w:szCs w:val="20"/>
              </w:rPr>
            </w:pPr>
            <w:r w:rsidRPr="00165CD2">
              <w:rPr>
                <w:rFonts w:ascii="Times New Roman" w:hAnsi="Times New Roman" w:cs="Times New Roman"/>
                <w:sz w:val="20"/>
                <w:szCs w:val="20"/>
              </w:rPr>
              <w:t>2) informatīvie pasākumi par pārējo iestāžu vadlīnijām plānoti rudenī. IUB ir aicinājis iesaistītās ministrijas kā vadlīniju izstrādātājas piedalīties informatīvajos pasākumos. Vienlaikus par IUB mājaslapā ievietotajām vadlīnijām pasūtītāji informēti, izmantojot IUB informācijas izplatīšanas kanālus.</w:t>
            </w:r>
          </w:p>
          <w:p w14:paraId="4C9D43B9" w14:textId="3DBF836C" w:rsidR="004F665D" w:rsidRPr="004F665D" w:rsidRDefault="004F665D" w:rsidP="004F665D">
            <w:pPr>
              <w:jc w:val="both"/>
              <w:rPr>
                <w:rFonts w:ascii="Times New Roman" w:hAnsi="Times New Roman" w:cs="Times New Roman"/>
                <w:b/>
                <w:bCs/>
                <w:sz w:val="20"/>
                <w:szCs w:val="20"/>
              </w:rPr>
            </w:pPr>
            <w:r>
              <w:rPr>
                <w:rFonts w:ascii="Times New Roman" w:hAnsi="Times New Roman" w:cs="Times New Roman"/>
                <w:b/>
                <w:bCs/>
                <w:sz w:val="20"/>
                <w:szCs w:val="20"/>
              </w:rPr>
              <w:t>KP:</w:t>
            </w:r>
            <w:r w:rsidRPr="004F665D">
              <w:rPr>
                <w:rFonts w:ascii="Times New Roman" w:hAnsi="Times New Roman" w:cs="Times New Roman"/>
                <w:b/>
                <w:bCs/>
                <w:sz w:val="20"/>
                <w:szCs w:val="20"/>
              </w:rPr>
              <w:t xml:space="preserve"> </w:t>
            </w:r>
            <w:r w:rsidRPr="004F665D">
              <w:rPr>
                <w:rFonts w:ascii="Times New Roman" w:hAnsi="Times New Roman" w:cs="Times New Roman"/>
                <w:sz w:val="20"/>
                <w:szCs w:val="20"/>
              </w:rPr>
              <w:t>Lai nodrošinātu iepirkumu veicēju kompetences paaugstināšanu konkurences neitralitātes risku identificēšanā un iepirkumu karteļa pazīmju atpazīšanā KP katru gadu veic regulārus izglītojošos seminārus publiskiem un privātiem pasūtītājiem, tajā skaitā kopā ar sadarbības iestādēm (2020 – 12; 2021 – 8).</w:t>
            </w:r>
          </w:p>
        </w:tc>
      </w:tr>
      <w:tr w:rsidR="00AE1C24" w:rsidRPr="00AE1C24" w14:paraId="644509EA" w14:textId="77777777" w:rsidTr="00AE1C24">
        <w:trPr>
          <w:trHeight w:val="460"/>
        </w:trPr>
        <w:tc>
          <w:tcPr>
            <w:tcW w:w="554" w:type="dxa"/>
            <w:vMerge/>
          </w:tcPr>
          <w:p w14:paraId="2A2261FF" w14:textId="77777777" w:rsidR="00AE1C24" w:rsidRPr="00AE1C24" w:rsidRDefault="00AE1C24">
            <w:pPr>
              <w:rPr>
                <w:rFonts w:ascii="Times New Roman" w:hAnsi="Times New Roman" w:cs="Times New Roman"/>
                <w:sz w:val="20"/>
                <w:szCs w:val="20"/>
              </w:rPr>
            </w:pPr>
          </w:p>
        </w:tc>
        <w:tc>
          <w:tcPr>
            <w:tcW w:w="2320" w:type="dxa"/>
            <w:vMerge/>
          </w:tcPr>
          <w:p w14:paraId="0416380D" w14:textId="77777777" w:rsidR="00AE1C24" w:rsidRPr="00AE1C24" w:rsidRDefault="00AE1C24">
            <w:pPr>
              <w:rPr>
                <w:rFonts w:ascii="Times New Roman" w:hAnsi="Times New Roman" w:cs="Times New Roman"/>
                <w:sz w:val="20"/>
                <w:szCs w:val="20"/>
              </w:rPr>
            </w:pPr>
          </w:p>
        </w:tc>
        <w:tc>
          <w:tcPr>
            <w:tcW w:w="2058" w:type="dxa"/>
          </w:tcPr>
          <w:p w14:paraId="6370F7FA" w14:textId="6ABAA839" w:rsidR="00AE1C24" w:rsidRPr="00AE1C24" w:rsidRDefault="00AE1C24" w:rsidP="00AE1C24">
            <w:pPr>
              <w:rPr>
                <w:rFonts w:ascii="Times New Roman" w:hAnsi="Times New Roman" w:cs="Times New Roman"/>
                <w:sz w:val="20"/>
                <w:szCs w:val="20"/>
              </w:rPr>
            </w:pPr>
            <w:r w:rsidRPr="00AE1C24">
              <w:rPr>
                <w:rFonts w:ascii="Times New Roman" w:hAnsi="Times New Roman" w:cs="Times New Roman"/>
                <w:color w:val="414142"/>
                <w:sz w:val="20"/>
                <w:szCs w:val="20"/>
                <w:shd w:val="clear" w:color="auto" w:fill="FFFFFF"/>
              </w:rPr>
              <w:t xml:space="preserve">1.4. Izvērtēta iespēja ieviest Eiropas vienotā iepirkuma procedūras dokumenta paplašināto standartu </w:t>
            </w:r>
            <w:r w:rsidRPr="00AE1C24">
              <w:rPr>
                <w:rFonts w:ascii="Times New Roman" w:hAnsi="Times New Roman" w:cs="Times New Roman"/>
                <w:color w:val="414142"/>
                <w:sz w:val="20"/>
                <w:szCs w:val="20"/>
                <w:shd w:val="clear" w:color="auto" w:fill="FFFFFF"/>
              </w:rPr>
              <w:lastRenderedPageBreak/>
              <w:t>(</w:t>
            </w:r>
            <w:r w:rsidRPr="00AE1C24">
              <w:rPr>
                <w:rFonts w:ascii="Times New Roman" w:hAnsi="Times New Roman" w:cs="Times New Roman"/>
                <w:i/>
                <w:iCs/>
                <w:color w:val="414142"/>
                <w:sz w:val="20"/>
                <w:szCs w:val="20"/>
                <w:shd w:val="clear" w:color="auto" w:fill="FFFFFF"/>
              </w:rPr>
              <w:t>extended ESPD EDM</w:t>
            </w:r>
            <w:r w:rsidRPr="00AE1C24">
              <w:rPr>
                <w:rFonts w:ascii="Times New Roman" w:hAnsi="Times New Roman" w:cs="Times New Roman"/>
                <w:color w:val="414142"/>
                <w:sz w:val="20"/>
                <w:szCs w:val="20"/>
                <w:shd w:val="clear" w:color="auto" w:fill="FFFFFF"/>
              </w:rPr>
              <w:t>), lai nodrošinātu vienotu pieeju kvalifikācijas prasību noteikšanai.</w:t>
            </w:r>
          </w:p>
        </w:tc>
        <w:tc>
          <w:tcPr>
            <w:tcW w:w="2167" w:type="dxa"/>
          </w:tcPr>
          <w:p w14:paraId="7FE626EE" w14:textId="498765D2" w:rsidR="00AE1C24" w:rsidRPr="00AE1C24" w:rsidRDefault="00623760">
            <w:pPr>
              <w:rPr>
                <w:rFonts w:ascii="Times New Roman" w:hAnsi="Times New Roman" w:cs="Times New Roman"/>
                <w:sz w:val="20"/>
                <w:szCs w:val="20"/>
              </w:rPr>
            </w:pPr>
            <w:r w:rsidRPr="00623760">
              <w:rPr>
                <w:rFonts w:ascii="Times New Roman" w:hAnsi="Times New Roman" w:cs="Times New Roman"/>
                <w:sz w:val="20"/>
                <w:szCs w:val="20"/>
              </w:rPr>
              <w:lastRenderedPageBreak/>
              <w:t>VRAA, IUB</w:t>
            </w:r>
          </w:p>
        </w:tc>
        <w:tc>
          <w:tcPr>
            <w:tcW w:w="6849" w:type="dxa"/>
          </w:tcPr>
          <w:p w14:paraId="6EFBB218" w14:textId="77777777" w:rsidR="00623760" w:rsidRPr="00DE15A4" w:rsidRDefault="00623760">
            <w:pPr>
              <w:rPr>
                <w:rFonts w:ascii="Times New Roman" w:hAnsi="Times New Roman" w:cs="Times New Roman"/>
                <w:b/>
                <w:bCs/>
                <w:sz w:val="20"/>
                <w:szCs w:val="20"/>
              </w:rPr>
            </w:pPr>
            <w:r w:rsidRPr="00DE15A4">
              <w:rPr>
                <w:rFonts w:ascii="Times New Roman" w:hAnsi="Times New Roman" w:cs="Times New Roman"/>
                <w:b/>
                <w:bCs/>
                <w:sz w:val="20"/>
                <w:szCs w:val="20"/>
              </w:rPr>
              <w:t>T: 30.12.2021</w:t>
            </w:r>
          </w:p>
          <w:p w14:paraId="0A549FB1" w14:textId="62500A7A" w:rsidR="00623760" w:rsidRPr="00BE5249" w:rsidRDefault="00623760">
            <w:pPr>
              <w:rPr>
                <w:rFonts w:ascii="Times New Roman" w:hAnsi="Times New Roman" w:cs="Times New Roman"/>
                <w:b/>
                <w:bCs/>
                <w:sz w:val="20"/>
                <w:szCs w:val="20"/>
              </w:rPr>
            </w:pPr>
            <w:r w:rsidRPr="00BE5249">
              <w:rPr>
                <w:rFonts w:ascii="Times New Roman" w:hAnsi="Times New Roman" w:cs="Times New Roman"/>
                <w:sz w:val="20"/>
                <w:szCs w:val="20"/>
              </w:rPr>
              <w:t>Statuss:</w:t>
            </w:r>
            <w:r w:rsidR="00BE5249">
              <w:rPr>
                <w:rFonts w:ascii="Times New Roman" w:hAnsi="Times New Roman" w:cs="Times New Roman"/>
                <w:sz w:val="20"/>
                <w:szCs w:val="20"/>
              </w:rPr>
              <w:t xml:space="preserve"> </w:t>
            </w:r>
            <w:r w:rsidR="00BE5249" w:rsidRPr="00BE5249">
              <w:rPr>
                <w:rFonts w:ascii="Times New Roman" w:hAnsi="Times New Roman" w:cs="Times New Roman"/>
                <w:b/>
                <w:bCs/>
                <w:sz w:val="20"/>
                <w:szCs w:val="20"/>
              </w:rPr>
              <w:t>IZPILDĪTS</w:t>
            </w:r>
          </w:p>
          <w:p w14:paraId="05D26222" w14:textId="77777777" w:rsidR="00B82DB9" w:rsidRDefault="00B82DB9">
            <w:pPr>
              <w:rPr>
                <w:rFonts w:ascii="Times New Roman" w:hAnsi="Times New Roman" w:cs="Times New Roman"/>
                <w:sz w:val="20"/>
                <w:szCs w:val="20"/>
              </w:rPr>
            </w:pPr>
          </w:p>
          <w:p w14:paraId="6137EE23" w14:textId="77777777" w:rsidR="00603A05" w:rsidRDefault="00603A05">
            <w:pPr>
              <w:rPr>
                <w:rFonts w:ascii="Times New Roman" w:hAnsi="Times New Roman" w:cs="Times New Roman"/>
                <w:b/>
                <w:bCs/>
                <w:sz w:val="20"/>
                <w:szCs w:val="20"/>
              </w:rPr>
            </w:pPr>
            <w:r>
              <w:rPr>
                <w:rFonts w:ascii="Times New Roman" w:hAnsi="Times New Roman" w:cs="Times New Roman"/>
                <w:b/>
                <w:bCs/>
                <w:sz w:val="20"/>
                <w:szCs w:val="20"/>
              </w:rPr>
              <w:t xml:space="preserve">Informācija par izpildi: </w:t>
            </w:r>
          </w:p>
          <w:p w14:paraId="3B7074FE" w14:textId="16AC128B" w:rsidR="00AE1C24" w:rsidRPr="00AE1C24" w:rsidRDefault="007B30F4" w:rsidP="007B30F4">
            <w:pPr>
              <w:jc w:val="both"/>
              <w:rPr>
                <w:rFonts w:ascii="Times New Roman" w:hAnsi="Times New Roman" w:cs="Times New Roman"/>
                <w:sz w:val="20"/>
                <w:szCs w:val="20"/>
              </w:rPr>
            </w:pPr>
            <w:r w:rsidRPr="007B30F4">
              <w:rPr>
                <w:rFonts w:ascii="Times New Roman" w:hAnsi="Times New Roman" w:cs="Times New Roman"/>
                <w:sz w:val="20"/>
                <w:szCs w:val="20"/>
              </w:rPr>
              <w:t xml:space="preserve">EIS šobrīd ir integrēts risinājums kas atbilst vienkāršotajam ESPD standartam. Šobrīd ESPD standarts un e-formu standarts ir nodots </w:t>
            </w:r>
            <w:r w:rsidRPr="007B30F4">
              <w:rPr>
                <w:rFonts w:ascii="Times New Roman" w:hAnsi="Times New Roman" w:cs="Times New Roman"/>
                <w:sz w:val="20"/>
                <w:szCs w:val="20"/>
              </w:rPr>
              <w:lastRenderedPageBreak/>
              <w:t>Oficiālajam Vēstnesim un plānots, ka turpmāk  (sākot ar versiju 3.0) būs izmantojams  tikai paplašinātais (angļu valodā - extended) standarts, kura turpmāka ieviešana ir nodota katras ES dalībvalsts kompetencē, līdz ar to būtu nepieciešamas izmaiņas EIS, kas nākotnē varētu tikt finansētas no ERAF</w:t>
            </w:r>
            <w:r>
              <w:rPr>
                <w:rFonts w:ascii="Times New Roman" w:hAnsi="Times New Roman" w:cs="Times New Roman"/>
                <w:sz w:val="20"/>
                <w:szCs w:val="20"/>
              </w:rPr>
              <w:t>.</w:t>
            </w:r>
          </w:p>
        </w:tc>
      </w:tr>
      <w:tr w:rsidR="00AE1C24" w:rsidRPr="00AE1C24" w14:paraId="52051DEE" w14:textId="77777777" w:rsidTr="00AE1C24">
        <w:trPr>
          <w:trHeight w:val="2730"/>
        </w:trPr>
        <w:tc>
          <w:tcPr>
            <w:tcW w:w="554" w:type="dxa"/>
            <w:vMerge w:val="restart"/>
          </w:tcPr>
          <w:p w14:paraId="4198CA77" w14:textId="7F8C0B54" w:rsidR="00AE1C24" w:rsidRPr="00AE1C24" w:rsidRDefault="00AE1C24">
            <w:pPr>
              <w:rPr>
                <w:rFonts w:ascii="Times New Roman" w:hAnsi="Times New Roman" w:cs="Times New Roman"/>
                <w:sz w:val="20"/>
                <w:szCs w:val="20"/>
              </w:rPr>
            </w:pPr>
            <w:r w:rsidRPr="00AE1C24">
              <w:rPr>
                <w:rFonts w:ascii="Times New Roman" w:hAnsi="Times New Roman" w:cs="Times New Roman"/>
                <w:sz w:val="20"/>
                <w:szCs w:val="20"/>
              </w:rPr>
              <w:lastRenderedPageBreak/>
              <w:t>2.</w:t>
            </w:r>
          </w:p>
        </w:tc>
        <w:tc>
          <w:tcPr>
            <w:tcW w:w="2320" w:type="dxa"/>
            <w:vMerge w:val="restart"/>
          </w:tcPr>
          <w:p w14:paraId="1D9BFDE4" w14:textId="0031FE34" w:rsidR="00AE1C24" w:rsidRPr="00AE1C24" w:rsidRDefault="00AE1C24">
            <w:pPr>
              <w:rPr>
                <w:rFonts w:ascii="Times New Roman" w:hAnsi="Times New Roman" w:cs="Times New Roman"/>
                <w:sz w:val="20"/>
                <w:szCs w:val="20"/>
              </w:rPr>
            </w:pPr>
            <w:r w:rsidRPr="00AE1C24">
              <w:rPr>
                <w:rFonts w:ascii="Times New Roman" w:hAnsi="Times New Roman" w:cs="Times New Roman"/>
                <w:color w:val="414142"/>
                <w:sz w:val="20"/>
                <w:szCs w:val="20"/>
                <w:shd w:val="clear" w:color="auto" w:fill="FFFFFF"/>
              </w:rPr>
              <w:t>Veikt ieguvumu izvērtējumu publisko iepirkumu centralizācijai, balstoties uz ārvalstu pieredzes analīzi, uzticot lielu un sarežģītu iepirkumu veikšanu centralizētai iepirkumu institūcijai.</w:t>
            </w:r>
          </w:p>
        </w:tc>
        <w:tc>
          <w:tcPr>
            <w:tcW w:w="2058" w:type="dxa"/>
          </w:tcPr>
          <w:p w14:paraId="707DD803" w14:textId="77777777" w:rsidR="00AE1C24" w:rsidRDefault="00AE1C24" w:rsidP="00AE1C24">
            <w:pPr>
              <w:rPr>
                <w:rFonts w:ascii="Times New Roman" w:hAnsi="Times New Roman" w:cs="Times New Roman"/>
                <w:color w:val="414142"/>
                <w:sz w:val="20"/>
                <w:szCs w:val="20"/>
                <w:shd w:val="clear" w:color="auto" w:fill="FFFFFF"/>
              </w:rPr>
            </w:pPr>
            <w:r w:rsidRPr="00AE1C24">
              <w:rPr>
                <w:rFonts w:ascii="Times New Roman" w:hAnsi="Times New Roman" w:cs="Times New Roman"/>
                <w:color w:val="414142"/>
                <w:sz w:val="20"/>
                <w:szCs w:val="20"/>
                <w:shd w:val="clear" w:color="auto" w:fill="FFFFFF"/>
              </w:rPr>
              <w:t>2.1. Identificēti ieguvumi publisko iepirkumu centralizācijai, balstoties uz ārvalstu pieredzes izvērtējumu, kā arī izvērtēts efektīvākais institucionālais risinājums, piemērojamās nozares un noteikts nepieciešamais publiskais finansējums.</w:t>
            </w:r>
          </w:p>
          <w:p w14:paraId="0467D253" w14:textId="26D4DF15" w:rsidR="00AE1C24" w:rsidRPr="00AE1C24" w:rsidRDefault="00AE1C24" w:rsidP="00AE1C24">
            <w:pPr>
              <w:rPr>
                <w:rFonts w:ascii="Times New Roman" w:hAnsi="Times New Roman" w:cs="Times New Roman"/>
                <w:color w:val="414142"/>
                <w:sz w:val="20"/>
                <w:szCs w:val="20"/>
                <w:shd w:val="clear" w:color="auto" w:fill="FFFFFF"/>
              </w:rPr>
            </w:pPr>
          </w:p>
        </w:tc>
        <w:tc>
          <w:tcPr>
            <w:tcW w:w="2167" w:type="dxa"/>
          </w:tcPr>
          <w:p w14:paraId="652A8040" w14:textId="77777777" w:rsidR="00737889" w:rsidRDefault="00EE2E18">
            <w:pPr>
              <w:rPr>
                <w:rFonts w:ascii="Times New Roman" w:hAnsi="Times New Roman" w:cs="Times New Roman"/>
                <w:sz w:val="20"/>
                <w:szCs w:val="20"/>
              </w:rPr>
            </w:pPr>
            <w:r>
              <w:rPr>
                <w:rFonts w:ascii="Times New Roman" w:hAnsi="Times New Roman" w:cs="Times New Roman"/>
                <w:sz w:val="20"/>
                <w:szCs w:val="20"/>
              </w:rPr>
              <w:t>IUB/</w:t>
            </w:r>
          </w:p>
          <w:p w14:paraId="1DFC5A00" w14:textId="0299E673" w:rsidR="00AE1C24" w:rsidRPr="00AE1C24" w:rsidRDefault="00EE2E18">
            <w:pPr>
              <w:rPr>
                <w:rFonts w:ascii="Times New Roman" w:hAnsi="Times New Roman" w:cs="Times New Roman"/>
                <w:sz w:val="20"/>
                <w:szCs w:val="20"/>
              </w:rPr>
            </w:pPr>
            <w:r>
              <w:rPr>
                <w:rFonts w:ascii="Times New Roman" w:hAnsi="Times New Roman" w:cs="Times New Roman"/>
                <w:sz w:val="20"/>
                <w:szCs w:val="20"/>
              </w:rPr>
              <w:t>VK</w:t>
            </w:r>
          </w:p>
        </w:tc>
        <w:tc>
          <w:tcPr>
            <w:tcW w:w="6849" w:type="dxa"/>
          </w:tcPr>
          <w:p w14:paraId="65FC9F89" w14:textId="77777777" w:rsidR="00AE1C24" w:rsidRDefault="00EE2E18">
            <w:pPr>
              <w:rPr>
                <w:rFonts w:ascii="Times New Roman" w:hAnsi="Times New Roman" w:cs="Times New Roman"/>
                <w:sz w:val="20"/>
                <w:szCs w:val="20"/>
              </w:rPr>
            </w:pPr>
            <w:r>
              <w:rPr>
                <w:rFonts w:ascii="Times New Roman" w:hAnsi="Times New Roman" w:cs="Times New Roman"/>
                <w:sz w:val="20"/>
                <w:szCs w:val="20"/>
              </w:rPr>
              <w:t xml:space="preserve">T: </w:t>
            </w:r>
            <w:r w:rsidRPr="00DE15A4">
              <w:rPr>
                <w:rFonts w:ascii="Times New Roman" w:hAnsi="Times New Roman" w:cs="Times New Roman"/>
                <w:b/>
                <w:bCs/>
                <w:sz w:val="20"/>
                <w:szCs w:val="20"/>
              </w:rPr>
              <w:t>01.03.2021.</w:t>
            </w:r>
          </w:p>
          <w:p w14:paraId="776C0EF9" w14:textId="77777777" w:rsidR="00EE2E18" w:rsidRDefault="00EE2E18">
            <w:pPr>
              <w:rPr>
                <w:rFonts w:ascii="Times New Roman" w:hAnsi="Times New Roman" w:cs="Times New Roman"/>
                <w:sz w:val="20"/>
                <w:szCs w:val="20"/>
              </w:rPr>
            </w:pPr>
            <w:r>
              <w:rPr>
                <w:rFonts w:ascii="Times New Roman" w:hAnsi="Times New Roman" w:cs="Times New Roman"/>
                <w:sz w:val="20"/>
                <w:szCs w:val="20"/>
              </w:rPr>
              <w:t xml:space="preserve">Statuss: </w:t>
            </w:r>
            <w:r w:rsidRPr="00DE15A4">
              <w:rPr>
                <w:rFonts w:ascii="Times New Roman" w:hAnsi="Times New Roman" w:cs="Times New Roman"/>
                <w:b/>
                <w:bCs/>
                <w:sz w:val="20"/>
                <w:szCs w:val="20"/>
              </w:rPr>
              <w:t>IZPILDĪTS</w:t>
            </w:r>
          </w:p>
          <w:p w14:paraId="7040B5BA" w14:textId="77777777" w:rsidR="00EE2E18" w:rsidRDefault="00EE2E18">
            <w:pPr>
              <w:rPr>
                <w:rFonts w:ascii="Times New Roman" w:hAnsi="Times New Roman" w:cs="Times New Roman"/>
                <w:sz w:val="20"/>
                <w:szCs w:val="20"/>
              </w:rPr>
            </w:pPr>
          </w:p>
          <w:p w14:paraId="639BB10B" w14:textId="77777777" w:rsidR="00AA28B7" w:rsidRDefault="00EE2E18">
            <w:pPr>
              <w:rPr>
                <w:rFonts w:ascii="Times New Roman" w:hAnsi="Times New Roman" w:cs="Times New Roman"/>
                <w:sz w:val="20"/>
                <w:szCs w:val="20"/>
              </w:rPr>
            </w:pPr>
            <w:r w:rsidRPr="00B82DB9">
              <w:rPr>
                <w:rFonts w:ascii="Times New Roman" w:hAnsi="Times New Roman" w:cs="Times New Roman"/>
                <w:b/>
                <w:bCs/>
                <w:sz w:val="20"/>
                <w:szCs w:val="20"/>
              </w:rPr>
              <w:t>Informācija par izpildi</w:t>
            </w:r>
            <w:r>
              <w:rPr>
                <w:rFonts w:ascii="Times New Roman" w:hAnsi="Times New Roman" w:cs="Times New Roman"/>
                <w:sz w:val="20"/>
                <w:szCs w:val="20"/>
              </w:rPr>
              <w:t xml:space="preserve">: </w:t>
            </w:r>
          </w:p>
          <w:p w14:paraId="75156D0A" w14:textId="3B37B807" w:rsidR="00EE2E18" w:rsidRPr="00AE1C24" w:rsidRDefault="00EE2E18">
            <w:pPr>
              <w:rPr>
                <w:rFonts w:ascii="Times New Roman" w:hAnsi="Times New Roman" w:cs="Times New Roman"/>
                <w:sz w:val="20"/>
                <w:szCs w:val="20"/>
              </w:rPr>
            </w:pPr>
            <w:r w:rsidRPr="00EE2E18">
              <w:rPr>
                <w:rFonts w:ascii="Times New Roman" w:hAnsi="Times New Roman" w:cs="Times New Roman"/>
                <w:sz w:val="20"/>
                <w:szCs w:val="20"/>
              </w:rPr>
              <w:t>Veikts pētījums par ārvalstu praksi centralizēto iepirkumu veikšanai.</w:t>
            </w:r>
          </w:p>
        </w:tc>
      </w:tr>
      <w:tr w:rsidR="00AE1C24" w:rsidRPr="00AE1C24" w14:paraId="15C48406" w14:textId="77777777" w:rsidTr="00AE1C24">
        <w:trPr>
          <w:trHeight w:val="1170"/>
        </w:trPr>
        <w:tc>
          <w:tcPr>
            <w:tcW w:w="554" w:type="dxa"/>
            <w:vMerge/>
          </w:tcPr>
          <w:p w14:paraId="0B77004A" w14:textId="77777777" w:rsidR="00AE1C24" w:rsidRPr="00AE1C24" w:rsidRDefault="00AE1C24">
            <w:pPr>
              <w:rPr>
                <w:rFonts w:ascii="Times New Roman" w:hAnsi="Times New Roman" w:cs="Times New Roman"/>
                <w:sz w:val="20"/>
                <w:szCs w:val="20"/>
              </w:rPr>
            </w:pPr>
          </w:p>
        </w:tc>
        <w:tc>
          <w:tcPr>
            <w:tcW w:w="2320" w:type="dxa"/>
            <w:vMerge/>
          </w:tcPr>
          <w:p w14:paraId="6F52CB08" w14:textId="77777777" w:rsidR="00AE1C24" w:rsidRPr="00AE1C24" w:rsidRDefault="00AE1C24">
            <w:pPr>
              <w:rPr>
                <w:rFonts w:ascii="Times New Roman" w:hAnsi="Times New Roman" w:cs="Times New Roman"/>
                <w:color w:val="414142"/>
                <w:sz w:val="20"/>
                <w:szCs w:val="20"/>
                <w:shd w:val="clear" w:color="auto" w:fill="FFFFFF"/>
              </w:rPr>
            </w:pPr>
          </w:p>
        </w:tc>
        <w:tc>
          <w:tcPr>
            <w:tcW w:w="2058" w:type="dxa"/>
          </w:tcPr>
          <w:p w14:paraId="5643DBEE" w14:textId="5F66B58B" w:rsidR="00AE1C24" w:rsidRPr="00AE1C24" w:rsidRDefault="00AE1C24" w:rsidP="00AE1C24">
            <w:pPr>
              <w:rPr>
                <w:rFonts w:ascii="Times New Roman" w:hAnsi="Times New Roman" w:cs="Times New Roman"/>
                <w:color w:val="414142"/>
                <w:sz w:val="20"/>
                <w:szCs w:val="20"/>
                <w:shd w:val="clear" w:color="auto" w:fill="FFFFFF"/>
              </w:rPr>
            </w:pPr>
            <w:r w:rsidRPr="00AE1C24">
              <w:rPr>
                <w:rFonts w:ascii="Times New Roman" w:hAnsi="Times New Roman" w:cs="Times New Roman"/>
                <w:color w:val="414142"/>
                <w:sz w:val="20"/>
                <w:szCs w:val="20"/>
                <w:shd w:val="clear" w:color="auto" w:fill="FFFFFF"/>
              </w:rPr>
              <w:t>2.2. Iesniegts informatīvais ziņojums izskatīšanai Ministru kabinetā par publisko iepirkumu centralizāciju.</w:t>
            </w:r>
          </w:p>
        </w:tc>
        <w:tc>
          <w:tcPr>
            <w:tcW w:w="2167" w:type="dxa"/>
          </w:tcPr>
          <w:p w14:paraId="7F372BD7" w14:textId="77777777" w:rsidR="00737889" w:rsidRDefault="00EE2E18">
            <w:r>
              <w:rPr>
                <w:rFonts w:ascii="Times New Roman" w:hAnsi="Times New Roman" w:cs="Times New Roman"/>
                <w:sz w:val="20"/>
                <w:szCs w:val="20"/>
              </w:rPr>
              <w:t>FM/</w:t>
            </w:r>
            <w:r>
              <w:t xml:space="preserve"> </w:t>
            </w:r>
          </w:p>
          <w:p w14:paraId="04591434" w14:textId="03200A48" w:rsidR="00AE1C24" w:rsidRPr="00AE1C24" w:rsidRDefault="00EE2E18">
            <w:pPr>
              <w:rPr>
                <w:rFonts w:ascii="Times New Roman" w:hAnsi="Times New Roman" w:cs="Times New Roman"/>
                <w:sz w:val="20"/>
                <w:szCs w:val="20"/>
              </w:rPr>
            </w:pPr>
            <w:r w:rsidRPr="00EE2E18">
              <w:rPr>
                <w:rFonts w:ascii="Times New Roman" w:hAnsi="Times New Roman" w:cs="Times New Roman"/>
                <w:sz w:val="20"/>
                <w:szCs w:val="20"/>
              </w:rPr>
              <w:t>IUB, VK</w:t>
            </w:r>
          </w:p>
        </w:tc>
        <w:tc>
          <w:tcPr>
            <w:tcW w:w="6849" w:type="dxa"/>
          </w:tcPr>
          <w:p w14:paraId="7625DFE7" w14:textId="77777777" w:rsidR="00AE1C24" w:rsidRDefault="00EE2E18">
            <w:pPr>
              <w:rPr>
                <w:rFonts w:ascii="Times New Roman" w:hAnsi="Times New Roman" w:cs="Times New Roman"/>
                <w:sz w:val="20"/>
                <w:szCs w:val="20"/>
              </w:rPr>
            </w:pPr>
            <w:r>
              <w:rPr>
                <w:rFonts w:ascii="Times New Roman" w:hAnsi="Times New Roman" w:cs="Times New Roman"/>
                <w:sz w:val="20"/>
                <w:szCs w:val="20"/>
              </w:rPr>
              <w:t xml:space="preserve">T: </w:t>
            </w:r>
            <w:r w:rsidRPr="00DE15A4">
              <w:rPr>
                <w:rFonts w:ascii="Times New Roman" w:hAnsi="Times New Roman" w:cs="Times New Roman"/>
                <w:b/>
                <w:bCs/>
                <w:sz w:val="20"/>
                <w:szCs w:val="20"/>
              </w:rPr>
              <w:t>30.12.2021.</w:t>
            </w:r>
          </w:p>
          <w:p w14:paraId="3F412983" w14:textId="2D479CED" w:rsidR="00EE2E18" w:rsidRPr="00DE15A4" w:rsidRDefault="00EE2E18">
            <w:pPr>
              <w:rPr>
                <w:rFonts w:ascii="Times New Roman" w:hAnsi="Times New Roman" w:cs="Times New Roman"/>
                <w:b/>
                <w:bCs/>
                <w:sz w:val="20"/>
                <w:szCs w:val="20"/>
              </w:rPr>
            </w:pPr>
            <w:r>
              <w:rPr>
                <w:rFonts w:ascii="Times New Roman" w:hAnsi="Times New Roman" w:cs="Times New Roman"/>
                <w:sz w:val="20"/>
                <w:szCs w:val="20"/>
              </w:rPr>
              <w:t xml:space="preserve">Statuss: </w:t>
            </w:r>
            <w:r w:rsidRPr="00DE15A4">
              <w:rPr>
                <w:rFonts w:ascii="Times New Roman" w:hAnsi="Times New Roman" w:cs="Times New Roman"/>
                <w:b/>
                <w:bCs/>
                <w:sz w:val="20"/>
                <w:szCs w:val="20"/>
              </w:rPr>
              <w:t>IZPILDĪT</w:t>
            </w:r>
            <w:r w:rsidR="00187626">
              <w:rPr>
                <w:rFonts w:ascii="Times New Roman" w:hAnsi="Times New Roman" w:cs="Times New Roman"/>
                <w:b/>
                <w:bCs/>
                <w:sz w:val="20"/>
                <w:szCs w:val="20"/>
              </w:rPr>
              <w:t>E TURPINĀS</w:t>
            </w:r>
          </w:p>
          <w:p w14:paraId="217551D9" w14:textId="77777777" w:rsidR="00EE2E18" w:rsidRDefault="00EE2E18">
            <w:pPr>
              <w:rPr>
                <w:rFonts w:ascii="Times New Roman" w:hAnsi="Times New Roman" w:cs="Times New Roman"/>
                <w:sz w:val="20"/>
                <w:szCs w:val="20"/>
              </w:rPr>
            </w:pPr>
          </w:p>
          <w:p w14:paraId="4ED3C148" w14:textId="77777777" w:rsidR="00AA28B7" w:rsidRDefault="00EE2E18">
            <w:pPr>
              <w:rPr>
                <w:rFonts w:ascii="Times New Roman" w:hAnsi="Times New Roman" w:cs="Times New Roman"/>
                <w:sz w:val="20"/>
                <w:szCs w:val="20"/>
              </w:rPr>
            </w:pPr>
            <w:r>
              <w:rPr>
                <w:rFonts w:ascii="Times New Roman" w:hAnsi="Times New Roman" w:cs="Times New Roman"/>
                <w:sz w:val="20"/>
                <w:szCs w:val="20"/>
              </w:rPr>
              <w:t xml:space="preserve">Informācija par izpildi: </w:t>
            </w:r>
          </w:p>
          <w:p w14:paraId="6868C117" w14:textId="66E3DE4B" w:rsidR="00EE2E18" w:rsidRPr="00AE1C24" w:rsidRDefault="00EE2E18">
            <w:pPr>
              <w:rPr>
                <w:rFonts w:ascii="Times New Roman" w:hAnsi="Times New Roman" w:cs="Times New Roman"/>
                <w:sz w:val="20"/>
                <w:szCs w:val="20"/>
              </w:rPr>
            </w:pPr>
            <w:r w:rsidRPr="00EE2E18">
              <w:rPr>
                <w:rFonts w:ascii="Times New Roman" w:hAnsi="Times New Roman" w:cs="Times New Roman"/>
                <w:sz w:val="20"/>
                <w:szCs w:val="20"/>
              </w:rPr>
              <w:t>Notiek izpilde.</w:t>
            </w:r>
          </w:p>
        </w:tc>
      </w:tr>
      <w:tr w:rsidR="00724F89" w:rsidRPr="00AE1C24" w14:paraId="0E99EB7D" w14:textId="77777777" w:rsidTr="00724F89">
        <w:trPr>
          <w:trHeight w:val="1820"/>
        </w:trPr>
        <w:tc>
          <w:tcPr>
            <w:tcW w:w="554" w:type="dxa"/>
            <w:vMerge w:val="restart"/>
          </w:tcPr>
          <w:p w14:paraId="5F56D0A1" w14:textId="54A39512" w:rsidR="00724F89" w:rsidRPr="00AE1C24" w:rsidRDefault="00724F89">
            <w:pPr>
              <w:rPr>
                <w:rFonts w:ascii="Times New Roman" w:hAnsi="Times New Roman" w:cs="Times New Roman"/>
                <w:sz w:val="20"/>
                <w:szCs w:val="20"/>
              </w:rPr>
            </w:pPr>
            <w:r>
              <w:rPr>
                <w:rFonts w:ascii="Times New Roman" w:hAnsi="Times New Roman" w:cs="Times New Roman"/>
                <w:sz w:val="20"/>
                <w:szCs w:val="20"/>
              </w:rPr>
              <w:t>3.</w:t>
            </w:r>
          </w:p>
        </w:tc>
        <w:tc>
          <w:tcPr>
            <w:tcW w:w="2320" w:type="dxa"/>
            <w:vMerge w:val="restart"/>
          </w:tcPr>
          <w:p w14:paraId="208EA0A9" w14:textId="694B4B90" w:rsidR="00724F89" w:rsidRPr="00AE1C24" w:rsidRDefault="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Celt iepirkuma komisijas locekļu kvalifikāciju un kapacitāti.</w:t>
            </w:r>
          </w:p>
        </w:tc>
        <w:tc>
          <w:tcPr>
            <w:tcW w:w="2058" w:type="dxa"/>
          </w:tcPr>
          <w:p w14:paraId="55310E64" w14:textId="77777777" w:rsidR="00724F89" w:rsidRDefault="00724F89" w:rsidP="00AE1C24">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3.1. Veikta vienotas apmācību programmas izstrāde un ieviešana, lai nodrošinātu iepirkumu veicēju kompetences paaugstināšanu.</w:t>
            </w:r>
          </w:p>
          <w:p w14:paraId="1AB63AA7" w14:textId="5601F0A9" w:rsidR="00724F89" w:rsidRPr="00AE1C24" w:rsidRDefault="00724F89" w:rsidP="00AE1C24">
            <w:pPr>
              <w:rPr>
                <w:rFonts w:ascii="Times New Roman" w:hAnsi="Times New Roman" w:cs="Times New Roman"/>
                <w:color w:val="414142"/>
                <w:sz w:val="20"/>
                <w:szCs w:val="20"/>
                <w:shd w:val="clear" w:color="auto" w:fill="FFFFFF"/>
              </w:rPr>
            </w:pPr>
          </w:p>
        </w:tc>
        <w:tc>
          <w:tcPr>
            <w:tcW w:w="2167" w:type="dxa"/>
          </w:tcPr>
          <w:p w14:paraId="6A2E091A" w14:textId="77777777" w:rsidR="00737889" w:rsidRDefault="004233C7">
            <w:r w:rsidRPr="004233C7">
              <w:rPr>
                <w:rFonts w:ascii="Times New Roman" w:hAnsi="Times New Roman" w:cs="Times New Roman"/>
                <w:sz w:val="20"/>
                <w:szCs w:val="20"/>
              </w:rPr>
              <w:t>VK (VAS)</w:t>
            </w:r>
            <w:r>
              <w:rPr>
                <w:rFonts w:ascii="Times New Roman" w:hAnsi="Times New Roman" w:cs="Times New Roman"/>
                <w:sz w:val="20"/>
                <w:szCs w:val="20"/>
              </w:rPr>
              <w:t>/</w:t>
            </w:r>
            <w:r>
              <w:t xml:space="preserve"> </w:t>
            </w:r>
          </w:p>
          <w:p w14:paraId="5BF4E88A" w14:textId="763F019E" w:rsidR="00724F89" w:rsidRPr="00AE1C24" w:rsidRDefault="004233C7">
            <w:pPr>
              <w:rPr>
                <w:rFonts w:ascii="Times New Roman" w:hAnsi="Times New Roman" w:cs="Times New Roman"/>
                <w:sz w:val="20"/>
                <w:szCs w:val="20"/>
              </w:rPr>
            </w:pPr>
            <w:r w:rsidRPr="004233C7">
              <w:rPr>
                <w:rFonts w:ascii="Times New Roman" w:hAnsi="Times New Roman" w:cs="Times New Roman"/>
                <w:sz w:val="20"/>
                <w:szCs w:val="20"/>
              </w:rPr>
              <w:t>IUB, EM, KP, BVKB, SM, VRAA</w:t>
            </w:r>
          </w:p>
        </w:tc>
        <w:tc>
          <w:tcPr>
            <w:tcW w:w="6849" w:type="dxa"/>
          </w:tcPr>
          <w:p w14:paraId="2150DF91" w14:textId="77777777" w:rsidR="00724F89" w:rsidRDefault="004233C7">
            <w:pPr>
              <w:rPr>
                <w:rFonts w:ascii="Times New Roman" w:hAnsi="Times New Roman" w:cs="Times New Roman"/>
                <w:sz w:val="20"/>
                <w:szCs w:val="20"/>
              </w:rPr>
            </w:pPr>
            <w:r>
              <w:rPr>
                <w:rFonts w:ascii="Times New Roman" w:hAnsi="Times New Roman" w:cs="Times New Roman"/>
                <w:sz w:val="20"/>
                <w:szCs w:val="20"/>
              </w:rPr>
              <w:t xml:space="preserve">T: </w:t>
            </w:r>
            <w:r w:rsidRPr="00DE15A4">
              <w:rPr>
                <w:rFonts w:ascii="Times New Roman" w:hAnsi="Times New Roman" w:cs="Times New Roman"/>
                <w:b/>
                <w:bCs/>
                <w:sz w:val="20"/>
                <w:szCs w:val="20"/>
              </w:rPr>
              <w:t>30.12.2020.</w:t>
            </w:r>
          </w:p>
          <w:p w14:paraId="34742F71" w14:textId="01388B0D" w:rsidR="004233C7" w:rsidRDefault="004233C7">
            <w:pPr>
              <w:rPr>
                <w:rFonts w:ascii="Times New Roman" w:hAnsi="Times New Roman" w:cs="Times New Roman"/>
                <w:sz w:val="20"/>
                <w:szCs w:val="20"/>
              </w:rPr>
            </w:pPr>
            <w:r>
              <w:rPr>
                <w:rFonts w:ascii="Times New Roman" w:hAnsi="Times New Roman" w:cs="Times New Roman"/>
                <w:sz w:val="20"/>
                <w:szCs w:val="20"/>
              </w:rPr>
              <w:t xml:space="preserve">Statuss: </w:t>
            </w:r>
            <w:r w:rsidRPr="00DE15A4">
              <w:rPr>
                <w:rFonts w:ascii="Times New Roman" w:hAnsi="Times New Roman" w:cs="Times New Roman"/>
                <w:b/>
                <w:bCs/>
                <w:sz w:val="20"/>
                <w:szCs w:val="20"/>
              </w:rPr>
              <w:t>DAĻĒJI IZPILDĪTS</w:t>
            </w:r>
          </w:p>
          <w:p w14:paraId="66633998" w14:textId="77777777" w:rsidR="004233C7" w:rsidRDefault="004233C7">
            <w:pPr>
              <w:rPr>
                <w:rFonts w:ascii="Times New Roman" w:hAnsi="Times New Roman" w:cs="Times New Roman"/>
                <w:sz w:val="20"/>
                <w:szCs w:val="20"/>
              </w:rPr>
            </w:pPr>
          </w:p>
          <w:p w14:paraId="2D7E6B07" w14:textId="77777777" w:rsidR="00AA28B7" w:rsidRDefault="004233C7">
            <w:pPr>
              <w:rPr>
                <w:rFonts w:ascii="Times New Roman" w:hAnsi="Times New Roman" w:cs="Times New Roman"/>
                <w:sz w:val="20"/>
                <w:szCs w:val="20"/>
              </w:rPr>
            </w:pPr>
            <w:r w:rsidRPr="00B82DB9">
              <w:rPr>
                <w:rFonts w:ascii="Times New Roman" w:hAnsi="Times New Roman" w:cs="Times New Roman"/>
                <w:b/>
                <w:bCs/>
                <w:sz w:val="20"/>
                <w:szCs w:val="20"/>
              </w:rPr>
              <w:t>Informācija par izpildi</w:t>
            </w:r>
            <w:r>
              <w:rPr>
                <w:rFonts w:ascii="Times New Roman" w:hAnsi="Times New Roman" w:cs="Times New Roman"/>
                <w:sz w:val="20"/>
                <w:szCs w:val="20"/>
              </w:rPr>
              <w:t xml:space="preserve">: </w:t>
            </w:r>
          </w:p>
          <w:p w14:paraId="69B57F95" w14:textId="77777777" w:rsidR="00DE15A4" w:rsidRDefault="00623760">
            <w:pPr>
              <w:rPr>
                <w:rFonts w:ascii="Times New Roman" w:hAnsi="Times New Roman" w:cs="Times New Roman"/>
                <w:sz w:val="20"/>
                <w:szCs w:val="20"/>
              </w:rPr>
            </w:pPr>
            <w:r w:rsidRPr="00DE15A4">
              <w:rPr>
                <w:rFonts w:ascii="Times New Roman" w:hAnsi="Times New Roman" w:cs="Times New Roman"/>
                <w:b/>
                <w:bCs/>
                <w:sz w:val="20"/>
                <w:szCs w:val="20"/>
              </w:rPr>
              <w:t>IUB</w:t>
            </w:r>
            <w:r>
              <w:rPr>
                <w:rFonts w:ascii="Times New Roman" w:hAnsi="Times New Roman" w:cs="Times New Roman"/>
                <w:sz w:val="20"/>
                <w:szCs w:val="20"/>
              </w:rPr>
              <w:t xml:space="preserve">: </w:t>
            </w:r>
            <w:r w:rsidR="004233C7" w:rsidRPr="004233C7">
              <w:rPr>
                <w:rFonts w:ascii="Times New Roman" w:hAnsi="Times New Roman" w:cs="Times New Roman"/>
                <w:sz w:val="20"/>
                <w:szCs w:val="20"/>
              </w:rPr>
              <w:t xml:space="preserve">Izstrādāta profesionālo kompetenču novērtēšanas metodika iepirkumu speciālistiem. Tajā integrēts EK izstrādātais kompetenču modelis (ProcurComp). Pielietošanas metodika ietver arī mācību programmas ietvaru. </w:t>
            </w:r>
          </w:p>
          <w:p w14:paraId="7FA067E3" w14:textId="29B6ED2C" w:rsidR="004233C7" w:rsidRDefault="004233C7">
            <w:pPr>
              <w:rPr>
                <w:rFonts w:ascii="Times New Roman" w:hAnsi="Times New Roman" w:cs="Times New Roman"/>
                <w:sz w:val="20"/>
                <w:szCs w:val="20"/>
              </w:rPr>
            </w:pPr>
            <w:r w:rsidRPr="004233C7">
              <w:rPr>
                <w:rFonts w:ascii="Times New Roman" w:hAnsi="Times New Roman" w:cs="Times New Roman"/>
                <w:sz w:val="20"/>
                <w:szCs w:val="20"/>
              </w:rPr>
              <w:t>Notiek darbs pie mācību moduļu izstrādes.</w:t>
            </w:r>
          </w:p>
          <w:p w14:paraId="22D394DD" w14:textId="27110A80" w:rsidR="00623760" w:rsidRDefault="00623760">
            <w:pPr>
              <w:rPr>
                <w:rFonts w:ascii="Times New Roman" w:hAnsi="Times New Roman" w:cs="Times New Roman"/>
                <w:sz w:val="20"/>
                <w:szCs w:val="20"/>
              </w:rPr>
            </w:pPr>
            <w:r w:rsidRPr="00DE15A4">
              <w:rPr>
                <w:rFonts w:ascii="Times New Roman" w:hAnsi="Times New Roman" w:cs="Times New Roman"/>
                <w:b/>
                <w:bCs/>
                <w:sz w:val="20"/>
                <w:szCs w:val="20"/>
              </w:rPr>
              <w:t>VRAA</w:t>
            </w:r>
            <w:r>
              <w:rPr>
                <w:rFonts w:ascii="Times New Roman" w:hAnsi="Times New Roman" w:cs="Times New Roman"/>
                <w:sz w:val="20"/>
                <w:szCs w:val="20"/>
              </w:rPr>
              <w:t xml:space="preserve">: </w:t>
            </w:r>
            <w:r w:rsidRPr="00623760">
              <w:rPr>
                <w:rFonts w:ascii="Times New Roman" w:hAnsi="Times New Roman" w:cs="Times New Roman"/>
                <w:sz w:val="20"/>
                <w:szCs w:val="20"/>
              </w:rPr>
              <w:t>VRAA nodrošina un aktualizē interaktīvo video apmācību risinājumu</w:t>
            </w:r>
            <w:r>
              <w:rPr>
                <w:rStyle w:val="FootnoteReference"/>
                <w:rFonts w:ascii="Times New Roman" w:hAnsi="Times New Roman" w:cs="Times New Roman"/>
                <w:sz w:val="20"/>
                <w:szCs w:val="20"/>
              </w:rPr>
              <w:footnoteReference w:id="1"/>
            </w:r>
            <w:r w:rsidRPr="00623760">
              <w:rPr>
                <w:rFonts w:ascii="Times New Roman" w:hAnsi="Times New Roman" w:cs="Times New Roman"/>
                <w:sz w:val="20"/>
                <w:szCs w:val="20"/>
              </w:rPr>
              <w:t xml:space="preserve"> kā arī ari sagatavo un publicē ar EIS lietošanu saistītus skaidrojumus. Ja šī uzdevuma izpildē no VRAA ir tikusi prasīta kāda informācija, tā ir </w:t>
            </w:r>
            <w:r w:rsidRPr="00623760">
              <w:rPr>
                <w:rFonts w:ascii="Times New Roman" w:hAnsi="Times New Roman" w:cs="Times New Roman"/>
                <w:sz w:val="20"/>
                <w:szCs w:val="20"/>
              </w:rPr>
              <w:lastRenderedPageBreak/>
              <w:t>nodrošināta atbilstoši pieprasījumiem un VRAA kompetencei.</w:t>
            </w:r>
          </w:p>
          <w:p w14:paraId="53CCAA90" w14:textId="34A48E6B" w:rsidR="00170FE6" w:rsidRDefault="00170FE6">
            <w:pPr>
              <w:rPr>
                <w:rFonts w:ascii="Times New Roman" w:hAnsi="Times New Roman" w:cs="Times New Roman"/>
                <w:sz w:val="20"/>
                <w:szCs w:val="20"/>
              </w:rPr>
            </w:pPr>
          </w:p>
          <w:p w14:paraId="27F87DA8" w14:textId="1DF1C8AE" w:rsidR="00170FE6" w:rsidRDefault="00170FE6" w:rsidP="00170FE6">
            <w:pPr>
              <w:jc w:val="both"/>
              <w:rPr>
                <w:rFonts w:ascii="Times New Roman" w:hAnsi="Times New Roman" w:cs="Times New Roman"/>
                <w:sz w:val="20"/>
                <w:szCs w:val="20"/>
              </w:rPr>
            </w:pPr>
            <w:r w:rsidRPr="00170FE6">
              <w:rPr>
                <w:rFonts w:ascii="Times New Roman" w:hAnsi="Times New Roman" w:cs="Times New Roman"/>
                <w:b/>
                <w:bCs/>
                <w:sz w:val="20"/>
                <w:szCs w:val="20"/>
              </w:rPr>
              <w:t>KP</w:t>
            </w:r>
            <w:r w:rsidRPr="00170FE6">
              <w:rPr>
                <w:rFonts w:ascii="Times New Roman" w:hAnsi="Times New Roman" w:cs="Times New Roman"/>
                <w:sz w:val="20"/>
                <w:szCs w:val="20"/>
              </w:rPr>
              <w:t xml:space="preserve">: Lai nodrošinātu iepirkumu veicēju kompetences paaugstināšanu konkurences neitralitātes risku identificēšanā un iepirkumu karteļa pazīmju atpazīšanā KP katru gadu veic regulārus izglītojošos seminārus publiskiem un privātiem pasūtītājiem, tajā skaitā kopā ar sadarbības iestādēm (2020 – 12; 2021 – 8). </w:t>
            </w:r>
          </w:p>
          <w:p w14:paraId="6F058DEB" w14:textId="77777777" w:rsidR="00623760" w:rsidRDefault="00623760">
            <w:pPr>
              <w:rPr>
                <w:rFonts w:ascii="Times New Roman" w:hAnsi="Times New Roman" w:cs="Times New Roman"/>
                <w:sz w:val="20"/>
                <w:szCs w:val="20"/>
              </w:rPr>
            </w:pPr>
          </w:p>
          <w:p w14:paraId="5D89E819" w14:textId="47BE6A6C" w:rsidR="00623760" w:rsidRPr="00AE1C24" w:rsidRDefault="00623760">
            <w:pPr>
              <w:rPr>
                <w:rFonts w:ascii="Times New Roman" w:hAnsi="Times New Roman" w:cs="Times New Roman"/>
                <w:sz w:val="20"/>
                <w:szCs w:val="20"/>
              </w:rPr>
            </w:pPr>
          </w:p>
        </w:tc>
      </w:tr>
      <w:tr w:rsidR="00724F89" w:rsidRPr="00AE1C24" w14:paraId="73C113E0" w14:textId="77777777" w:rsidTr="00724F89">
        <w:trPr>
          <w:trHeight w:val="1060"/>
        </w:trPr>
        <w:tc>
          <w:tcPr>
            <w:tcW w:w="554" w:type="dxa"/>
            <w:vMerge/>
          </w:tcPr>
          <w:p w14:paraId="7E6CC335" w14:textId="77777777" w:rsidR="00724F89" w:rsidRDefault="00724F89">
            <w:pPr>
              <w:rPr>
                <w:rFonts w:ascii="Times New Roman" w:hAnsi="Times New Roman" w:cs="Times New Roman"/>
                <w:sz w:val="20"/>
                <w:szCs w:val="20"/>
              </w:rPr>
            </w:pPr>
          </w:p>
        </w:tc>
        <w:tc>
          <w:tcPr>
            <w:tcW w:w="2320" w:type="dxa"/>
            <w:vMerge/>
          </w:tcPr>
          <w:p w14:paraId="2D89BF9E" w14:textId="77777777" w:rsidR="00724F89" w:rsidRPr="00724F89" w:rsidRDefault="00724F89">
            <w:pPr>
              <w:rPr>
                <w:rFonts w:ascii="Times New Roman" w:hAnsi="Times New Roman" w:cs="Times New Roman"/>
                <w:color w:val="414142"/>
                <w:sz w:val="20"/>
                <w:szCs w:val="20"/>
                <w:shd w:val="clear" w:color="auto" w:fill="FFFFFF"/>
              </w:rPr>
            </w:pPr>
          </w:p>
        </w:tc>
        <w:tc>
          <w:tcPr>
            <w:tcW w:w="2058" w:type="dxa"/>
          </w:tcPr>
          <w:p w14:paraId="57EF6819" w14:textId="77777777" w:rsidR="00724F89" w:rsidRDefault="00724F89" w:rsidP="00AE1C24">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3.2. Veikta iepirkumu speciālistu atlīdzības regulējuma pārskatīšana</w:t>
            </w:r>
          </w:p>
          <w:p w14:paraId="1888D184" w14:textId="16796C2A" w:rsidR="00724F89" w:rsidRPr="00724F89" w:rsidRDefault="00724F89" w:rsidP="00AE1C24">
            <w:pPr>
              <w:rPr>
                <w:rFonts w:ascii="Times New Roman" w:hAnsi="Times New Roman" w:cs="Times New Roman"/>
                <w:color w:val="414142"/>
                <w:sz w:val="20"/>
                <w:szCs w:val="20"/>
                <w:shd w:val="clear" w:color="auto" w:fill="FFFFFF"/>
              </w:rPr>
            </w:pPr>
          </w:p>
        </w:tc>
        <w:tc>
          <w:tcPr>
            <w:tcW w:w="2167" w:type="dxa"/>
          </w:tcPr>
          <w:p w14:paraId="53DA6282" w14:textId="191A680C" w:rsidR="00724F89" w:rsidRPr="00AE1C24" w:rsidRDefault="00AA28B7">
            <w:pPr>
              <w:rPr>
                <w:rFonts w:ascii="Times New Roman" w:hAnsi="Times New Roman" w:cs="Times New Roman"/>
                <w:sz w:val="20"/>
                <w:szCs w:val="20"/>
              </w:rPr>
            </w:pPr>
            <w:r>
              <w:rPr>
                <w:rFonts w:ascii="Times New Roman" w:hAnsi="Times New Roman" w:cs="Times New Roman"/>
                <w:sz w:val="20"/>
                <w:szCs w:val="20"/>
              </w:rPr>
              <w:t>VK</w:t>
            </w:r>
          </w:p>
        </w:tc>
        <w:tc>
          <w:tcPr>
            <w:tcW w:w="6849" w:type="dxa"/>
          </w:tcPr>
          <w:p w14:paraId="2766C5FB" w14:textId="77777777" w:rsidR="00724F89" w:rsidRDefault="00AA28B7">
            <w:pPr>
              <w:rPr>
                <w:rFonts w:ascii="Times New Roman" w:hAnsi="Times New Roman" w:cs="Times New Roman"/>
                <w:b/>
                <w:bCs/>
                <w:sz w:val="20"/>
                <w:szCs w:val="20"/>
              </w:rPr>
            </w:pPr>
            <w:r>
              <w:rPr>
                <w:rFonts w:ascii="Times New Roman" w:hAnsi="Times New Roman" w:cs="Times New Roman"/>
                <w:sz w:val="20"/>
                <w:szCs w:val="20"/>
              </w:rPr>
              <w:t xml:space="preserve">T: </w:t>
            </w:r>
            <w:r w:rsidRPr="00DE15A4">
              <w:rPr>
                <w:rFonts w:ascii="Times New Roman" w:hAnsi="Times New Roman" w:cs="Times New Roman"/>
                <w:b/>
                <w:bCs/>
                <w:sz w:val="20"/>
                <w:szCs w:val="20"/>
              </w:rPr>
              <w:t>30.12.2020.</w:t>
            </w:r>
          </w:p>
          <w:p w14:paraId="0E834395" w14:textId="7772E587" w:rsidR="00881E9C" w:rsidRDefault="00685AB2">
            <w:pPr>
              <w:rPr>
                <w:rFonts w:ascii="Times New Roman" w:hAnsi="Times New Roman" w:cs="Times New Roman"/>
                <w:sz w:val="20"/>
                <w:szCs w:val="20"/>
              </w:rPr>
            </w:pPr>
            <w:r w:rsidRPr="00685AB2">
              <w:rPr>
                <w:rFonts w:ascii="Times New Roman" w:hAnsi="Times New Roman" w:cs="Times New Roman"/>
                <w:b/>
                <w:bCs/>
                <w:sz w:val="20"/>
                <w:szCs w:val="20"/>
              </w:rPr>
              <w:t>Statuss</w:t>
            </w:r>
            <w:r>
              <w:rPr>
                <w:rFonts w:ascii="Times New Roman" w:hAnsi="Times New Roman" w:cs="Times New Roman"/>
                <w:sz w:val="20"/>
                <w:szCs w:val="20"/>
              </w:rPr>
              <w:t xml:space="preserve">: </w:t>
            </w:r>
            <w:r>
              <w:rPr>
                <w:rFonts w:ascii="Times New Roman" w:hAnsi="Times New Roman" w:cs="Times New Roman"/>
                <w:b/>
                <w:bCs/>
                <w:sz w:val="20"/>
                <w:szCs w:val="20"/>
              </w:rPr>
              <w:t>IZPILDĪTS</w:t>
            </w:r>
            <w:r>
              <w:rPr>
                <w:rFonts w:ascii="Times New Roman" w:hAnsi="Times New Roman" w:cs="Times New Roman"/>
                <w:sz w:val="20"/>
                <w:szCs w:val="20"/>
              </w:rPr>
              <w:t xml:space="preserve"> </w:t>
            </w:r>
          </w:p>
          <w:p w14:paraId="76B89798" w14:textId="77777777" w:rsidR="00685AB2" w:rsidRDefault="00685AB2">
            <w:pPr>
              <w:rPr>
                <w:rFonts w:ascii="Times New Roman" w:hAnsi="Times New Roman" w:cs="Times New Roman"/>
                <w:sz w:val="20"/>
                <w:szCs w:val="20"/>
              </w:rPr>
            </w:pPr>
          </w:p>
          <w:p w14:paraId="778B2677" w14:textId="77777777" w:rsidR="00685AB2" w:rsidRPr="00685AB2" w:rsidRDefault="00685AB2">
            <w:pPr>
              <w:rPr>
                <w:rFonts w:ascii="Times New Roman" w:hAnsi="Times New Roman" w:cs="Times New Roman"/>
                <w:b/>
                <w:bCs/>
                <w:sz w:val="20"/>
                <w:szCs w:val="20"/>
              </w:rPr>
            </w:pPr>
            <w:r w:rsidRPr="00685AB2">
              <w:rPr>
                <w:rFonts w:ascii="Times New Roman" w:hAnsi="Times New Roman" w:cs="Times New Roman"/>
                <w:b/>
                <w:bCs/>
                <w:sz w:val="20"/>
                <w:szCs w:val="20"/>
              </w:rPr>
              <w:t>Informācija par izpildi:</w:t>
            </w:r>
          </w:p>
          <w:p w14:paraId="25BC9015" w14:textId="77777777" w:rsidR="00685AB2" w:rsidRPr="00685AB2" w:rsidRDefault="00685AB2" w:rsidP="00685AB2">
            <w:pPr>
              <w:jc w:val="both"/>
              <w:rPr>
                <w:rFonts w:ascii="Times New Roman" w:hAnsi="Times New Roman" w:cs="Times New Roman"/>
                <w:sz w:val="20"/>
                <w:szCs w:val="20"/>
              </w:rPr>
            </w:pPr>
            <w:r w:rsidRPr="00685AB2">
              <w:rPr>
                <w:rFonts w:ascii="Times New Roman" w:hAnsi="Times New Roman" w:cs="Times New Roman"/>
                <w:sz w:val="20"/>
                <w:szCs w:val="20"/>
              </w:rPr>
              <w:t xml:space="preserve">Iepirkumu speciālistiem atbilstoši amatu klasificēšanai, nosakot mēnešalgu, piemēro Valsts un pašvaldību institūciju amatpersonu un darbinieku atlīdzības likumu, nosakot mēnešalgu grupu, atbilstoši veicamajiem darba pienākumiem, sarežģītībai, atbildībai. Nosakāmās mēnešalgas apmērs ir amplitūdā no 802 euro līdz 1647 euro. Papildus tam, iestāde var piemērot arī papildus motivācijas elementus (vispārīgās piemaksas) līdz 60% no noteiktās mēnešalgas, kā arī piemērot speciālo piemaksu par iestādei būtisko mērķu sasniegšanu līdz 100% apmērā no noteiktās mēnešalgas.  </w:t>
            </w:r>
          </w:p>
          <w:p w14:paraId="7C01FFD9" w14:textId="4DF030AC" w:rsidR="00685AB2" w:rsidRPr="00AE1C24" w:rsidRDefault="00685AB2" w:rsidP="00685AB2">
            <w:pPr>
              <w:jc w:val="both"/>
              <w:rPr>
                <w:rFonts w:ascii="Times New Roman" w:hAnsi="Times New Roman" w:cs="Times New Roman"/>
                <w:sz w:val="20"/>
                <w:szCs w:val="20"/>
              </w:rPr>
            </w:pPr>
            <w:r w:rsidRPr="00685AB2">
              <w:rPr>
                <w:rFonts w:ascii="Times New Roman" w:hAnsi="Times New Roman" w:cs="Times New Roman"/>
                <w:sz w:val="20"/>
                <w:szCs w:val="20"/>
              </w:rPr>
              <w:t>Valsts kanceleja virzīja un Ministru kabineta 2020.gada 20.oktobra sēdes dienas kārtībā tika sākotnēji iekļauts likumprojekts “Valsts un pašvaldību institūciju amatpersonu un darbinieku atlīdzības likumu”, kas cita starpā paredzēja arī mēnešalgas maksimālo robežu pārskatīšanu, atbilstoši valsts ekonomiskai attīstībai. Tika paredzēts, ka maksimālā iespējamā mēnešalga iepirkumu speciālistiem būtu 2253 euro. Vienlaikus norādāms, ka būtu iespējams noteikt arī piemaksas līdz 30% apmērā no mēnešalgas.  Minētā jautājuma skatīšana   Ministru kabineta sēdē tika atlikta.</w:t>
            </w:r>
          </w:p>
        </w:tc>
      </w:tr>
      <w:tr w:rsidR="00724F89" w:rsidRPr="00AE1C24" w14:paraId="38A4D7D7" w14:textId="77777777" w:rsidTr="00AE1C24">
        <w:trPr>
          <w:trHeight w:val="320"/>
        </w:trPr>
        <w:tc>
          <w:tcPr>
            <w:tcW w:w="554" w:type="dxa"/>
            <w:vMerge/>
          </w:tcPr>
          <w:p w14:paraId="5243B11F" w14:textId="77777777" w:rsidR="00724F89" w:rsidRDefault="00724F89">
            <w:pPr>
              <w:rPr>
                <w:rFonts w:ascii="Times New Roman" w:hAnsi="Times New Roman" w:cs="Times New Roman"/>
                <w:sz w:val="20"/>
                <w:szCs w:val="20"/>
              </w:rPr>
            </w:pPr>
          </w:p>
        </w:tc>
        <w:tc>
          <w:tcPr>
            <w:tcW w:w="2320" w:type="dxa"/>
            <w:vMerge/>
          </w:tcPr>
          <w:p w14:paraId="09EECEBA" w14:textId="77777777" w:rsidR="00724F89" w:rsidRPr="00724F89" w:rsidRDefault="00724F89">
            <w:pPr>
              <w:rPr>
                <w:rFonts w:ascii="Times New Roman" w:hAnsi="Times New Roman" w:cs="Times New Roman"/>
                <w:color w:val="414142"/>
                <w:sz w:val="20"/>
                <w:szCs w:val="20"/>
                <w:shd w:val="clear" w:color="auto" w:fill="FFFFFF"/>
              </w:rPr>
            </w:pPr>
          </w:p>
        </w:tc>
        <w:tc>
          <w:tcPr>
            <w:tcW w:w="2058" w:type="dxa"/>
          </w:tcPr>
          <w:p w14:paraId="297D6E98" w14:textId="348D9312" w:rsidR="00724F89" w:rsidRPr="00724F89" w:rsidRDefault="00724F89" w:rsidP="00AE1C24">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 xml:space="preserve">3.3. Noteikta nepieciešamā kvalifikācija iepirkuma </w:t>
            </w:r>
            <w:r w:rsidRPr="00724F89">
              <w:rPr>
                <w:rFonts w:ascii="Times New Roman" w:hAnsi="Times New Roman" w:cs="Times New Roman"/>
                <w:color w:val="414142"/>
                <w:sz w:val="20"/>
                <w:szCs w:val="20"/>
                <w:shd w:val="clear" w:color="auto" w:fill="FFFFFF"/>
              </w:rPr>
              <w:lastRenderedPageBreak/>
              <w:t>komisijas priekšsēdētājam.</w:t>
            </w:r>
          </w:p>
        </w:tc>
        <w:tc>
          <w:tcPr>
            <w:tcW w:w="2167" w:type="dxa"/>
          </w:tcPr>
          <w:p w14:paraId="004B8139" w14:textId="7F1E461F" w:rsidR="00724F89" w:rsidRDefault="00DE15A4">
            <w:pPr>
              <w:rPr>
                <w:rFonts w:ascii="Times New Roman" w:hAnsi="Times New Roman" w:cs="Times New Roman"/>
                <w:sz w:val="20"/>
                <w:szCs w:val="20"/>
              </w:rPr>
            </w:pPr>
            <w:r w:rsidRPr="00DE15A4">
              <w:rPr>
                <w:rFonts w:ascii="Times New Roman" w:hAnsi="Times New Roman" w:cs="Times New Roman"/>
                <w:sz w:val="20"/>
                <w:szCs w:val="20"/>
              </w:rPr>
              <w:lastRenderedPageBreak/>
              <w:t>FM</w:t>
            </w:r>
            <w:r>
              <w:rPr>
                <w:rFonts w:ascii="Times New Roman" w:hAnsi="Times New Roman" w:cs="Times New Roman"/>
                <w:sz w:val="20"/>
                <w:szCs w:val="20"/>
              </w:rPr>
              <w:t>/</w:t>
            </w:r>
          </w:p>
          <w:p w14:paraId="4C087976" w14:textId="0A4A89C2" w:rsidR="00DE15A4" w:rsidRPr="00AE1C24" w:rsidRDefault="00DE15A4">
            <w:pPr>
              <w:rPr>
                <w:rFonts w:ascii="Times New Roman" w:hAnsi="Times New Roman" w:cs="Times New Roman"/>
                <w:sz w:val="20"/>
                <w:szCs w:val="20"/>
              </w:rPr>
            </w:pPr>
            <w:r>
              <w:rPr>
                <w:rFonts w:ascii="Times New Roman" w:hAnsi="Times New Roman" w:cs="Times New Roman"/>
                <w:sz w:val="20"/>
                <w:szCs w:val="20"/>
              </w:rPr>
              <w:t>VK (VAS)</w:t>
            </w:r>
          </w:p>
        </w:tc>
        <w:tc>
          <w:tcPr>
            <w:tcW w:w="6849" w:type="dxa"/>
          </w:tcPr>
          <w:p w14:paraId="39F2DAE1" w14:textId="77777777" w:rsidR="00724F89" w:rsidRDefault="00DE15A4">
            <w:pPr>
              <w:rPr>
                <w:rFonts w:ascii="Times New Roman" w:hAnsi="Times New Roman" w:cs="Times New Roman"/>
                <w:b/>
                <w:bCs/>
                <w:sz w:val="20"/>
                <w:szCs w:val="20"/>
              </w:rPr>
            </w:pPr>
            <w:r>
              <w:rPr>
                <w:rFonts w:ascii="Times New Roman" w:hAnsi="Times New Roman" w:cs="Times New Roman"/>
                <w:sz w:val="20"/>
                <w:szCs w:val="20"/>
              </w:rPr>
              <w:t xml:space="preserve">T: </w:t>
            </w:r>
            <w:r w:rsidRPr="00DE15A4">
              <w:rPr>
                <w:rFonts w:ascii="Times New Roman" w:hAnsi="Times New Roman" w:cs="Times New Roman"/>
                <w:b/>
                <w:bCs/>
                <w:sz w:val="20"/>
                <w:szCs w:val="20"/>
              </w:rPr>
              <w:t>01.01.2023.</w:t>
            </w:r>
          </w:p>
          <w:p w14:paraId="7C287F34" w14:textId="718D305E" w:rsidR="00881E9C" w:rsidRPr="00881E9C" w:rsidRDefault="00881E9C">
            <w:pPr>
              <w:rPr>
                <w:rFonts w:ascii="Times New Roman" w:hAnsi="Times New Roman" w:cs="Times New Roman"/>
                <w:b/>
                <w:bCs/>
                <w:sz w:val="20"/>
                <w:szCs w:val="20"/>
              </w:rPr>
            </w:pPr>
            <w:r w:rsidRPr="00881E9C">
              <w:rPr>
                <w:rFonts w:ascii="Times New Roman" w:hAnsi="Times New Roman" w:cs="Times New Roman"/>
                <w:b/>
                <w:bCs/>
                <w:sz w:val="20"/>
                <w:szCs w:val="20"/>
              </w:rPr>
              <w:t>Informācija par izpildi netika iesniegta</w:t>
            </w:r>
          </w:p>
        </w:tc>
      </w:tr>
      <w:tr w:rsidR="00724F89" w:rsidRPr="00AE1C24" w14:paraId="622FB3CE" w14:textId="77777777" w:rsidTr="00AE1C24">
        <w:trPr>
          <w:trHeight w:val="240"/>
        </w:trPr>
        <w:tc>
          <w:tcPr>
            <w:tcW w:w="554" w:type="dxa"/>
          </w:tcPr>
          <w:p w14:paraId="3E72A81B" w14:textId="3019B160" w:rsidR="00724F89" w:rsidRDefault="00724F89">
            <w:pPr>
              <w:rPr>
                <w:rFonts w:ascii="Times New Roman" w:hAnsi="Times New Roman" w:cs="Times New Roman"/>
                <w:sz w:val="20"/>
                <w:szCs w:val="20"/>
              </w:rPr>
            </w:pPr>
            <w:r>
              <w:rPr>
                <w:rFonts w:ascii="Times New Roman" w:hAnsi="Times New Roman" w:cs="Times New Roman"/>
                <w:sz w:val="20"/>
                <w:szCs w:val="20"/>
              </w:rPr>
              <w:t>4.</w:t>
            </w:r>
          </w:p>
        </w:tc>
        <w:tc>
          <w:tcPr>
            <w:tcW w:w="2320" w:type="dxa"/>
          </w:tcPr>
          <w:p w14:paraId="4FA7EAF3" w14:textId="5A7AA090" w:rsidR="00724F89" w:rsidRPr="00724F89" w:rsidRDefault="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Samazināt juridiskus riskus, ieviešot vienveidīgu darbu pieņemšanas - nodošanas procesu, norēķinu kārtību, tādējādi nodrošinot zemākas būvniecības izmaksas un godīgu konkurenci.</w:t>
            </w:r>
          </w:p>
        </w:tc>
        <w:tc>
          <w:tcPr>
            <w:tcW w:w="2058" w:type="dxa"/>
          </w:tcPr>
          <w:p w14:paraId="77ED4FA1" w14:textId="4251238F" w:rsidR="00724F89" w:rsidRPr="00724F89" w:rsidRDefault="00724F89" w:rsidP="00AE1C24">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Izstrādāta tipveida darbu pieņemšanas - nodošanas un norēķinu kārtība publiskos būvdarbu līgumos.</w:t>
            </w:r>
          </w:p>
        </w:tc>
        <w:tc>
          <w:tcPr>
            <w:tcW w:w="2167" w:type="dxa"/>
          </w:tcPr>
          <w:p w14:paraId="6614CE25" w14:textId="6AF0EB09" w:rsidR="00724F89" w:rsidRPr="00AE1C24" w:rsidRDefault="00DE15A4">
            <w:pPr>
              <w:rPr>
                <w:rFonts w:ascii="Times New Roman" w:hAnsi="Times New Roman" w:cs="Times New Roman"/>
                <w:sz w:val="20"/>
                <w:szCs w:val="20"/>
              </w:rPr>
            </w:pPr>
            <w:r w:rsidRPr="00DE15A4">
              <w:rPr>
                <w:rFonts w:ascii="Times New Roman" w:hAnsi="Times New Roman" w:cs="Times New Roman"/>
                <w:sz w:val="20"/>
                <w:szCs w:val="20"/>
              </w:rPr>
              <w:t>EM</w:t>
            </w:r>
          </w:p>
        </w:tc>
        <w:tc>
          <w:tcPr>
            <w:tcW w:w="6849" w:type="dxa"/>
          </w:tcPr>
          <w:p w14:paraId="682FD879" w14:textId="77777777" w:rsidR="00724F89" w:rsidRDefault="00DE15A4">
            <w:pPr>
              <w:rPr>
                <w:rFonts w:ascii="Times New Roman" w:hAnsi="Times New Roman" w:cs="Times New Roman"/>
                <w:sz w:val="20"/>
                <w:szCs w:val="20"/>
              </w:rPr>
            </w:pPr>
            <w:r>
              <w:rPr>
                <w:rFonts w:ascii="Times New Roman" w:hAnsi="Times New Roman" w:cs="Times New Roman"/>
                <w:sz w:val="20"/>
                <w:szCs w:val="20"/>
              </w:rPr>
              <w:t xml:space="preserve">T: </w:t>
            </w:r>
            <w:r w:rsidRPr="00DE15A4">
              <w:rPr>
                <w:rFonts w:ascii="Times New Roman" w:hAnsi="Times New Roman" w:cs="Times New Roman"/>
                <w:b/>
                <w:bCs/>
                <w:sz w:val="20"/>
                <w:szCs w:val="20"/>
              </w:rPr>
              <w:t>01.07.2020.</w:t>
            </w:r>
          </w:p>
          <w:p w14:paraId="0939B928" w14:textId="77777777" w:rsidR="00DE15A4" w:rsidRDefault="00DE15A4">
            <w:pPr>
              <w:rPr>
                <w:rFonts w:ascii="Times New Roman" w:hAnsi="Times New Roman" w:cs="Times New Roman"/>
                <w:b/>
                <w:bCs/>
                <w:sz w:val="20"/>
                <w:szCs w:val="20"/>
              </w:rPr>
            </w:pPr>
            <w:r>
              <w:rPr>
                <w:rFonts w:ascii="Times New Roman" w:hAnsi="Times New Roman" w:cs="Times New Roman"/>
                <w:sz w:val="20"/>
                <w:szCs w:val="20"/>
              </w:rPr>
              <w:t xml:space="preserve">Statuss: </w:t>
            </w:r>
            <w:r w:rsidRPr="00DE15A4">
              <w:rPr>
                <w:rFonts w:ascii="Times New Roman" w:hAnsi="Times New Roman" w:cs="Times New Roman"/>
                <w:b/>
                <w:bCs/>
                <w:sz w:val="20"/>
                <w:szCs w:val="20"/>
              </w:rPr>
              <w:t>IZPILDE TURPINĀS</w:t>
            </w:r>
          </w:p>
          <w:p w14:paraId="1A5EC713" w14:textId="77777777" w:rsidR="008B3B1F" w:rsidRDefault="008B3B1F">
            <w:pPr>
              <w:rPr>
                <w:rFonts w:ascii="Times New Roman" w:hAnsi="Times New Roman" w:cs="Times New Roman"/>
                <w:b/>
                <w:bCs/>
                <w:sz w:val="20"/>
                <w:szCs w:val="20"/>
              </w:rPr>
            </w:pPr>
          </w:p>
          <w:p w14:paraId="607AAC81" w14:textId="77777777" w:rsidR="008B3B1F" w:rsidRPr="000726E9" w:rsidRDefault="008B3B1F">
            <w:pPr>
              <w:rPr>
                <w:rFonts w:ascii="Times New Roman" w:hAnsi="Times New Roman" w:cs="Times New Roman"/>
                <w:b/>
                <w:bCs/>
                <w:sz w:val="20"/>
                <w:szCs w:val="20"/>
              </w:rPr>
            </w:pPr>
            <w:r w:rsidRPr="000726E9">
              <w:rPr>
                <w:rFonts w:ascii="Times New Roman" w:hAnsi="Times New Roman" w:cs="Times New Roman"/>
                <w:b/>
                <w:bCs/>
                <w:sz w:val="20"/>
                <w:szCs w:val="20"/>
              </w:rPr>
              <w:t xml:space="preserve">Informācija par izpildi: </w:t>
            </w:r>
          </w:p>
          <w:p w14:paraId="538397D3" w14:textId="60F94BD9" w:rsidR="008B3B1F" w:rsidRDefault="008B3B1F" w:rsidP="00E878BE">
            <w:pPr>
              <w:jc w:val="both"/>
              <w:rPr>
                <w:rFonts w:ascii="Times New Roman" w:hAnsi="Times New Roman" w:cs="Times New Roman"/>
                <w:sz w:val="20"/>
                <w:szCs w:val="20"/>
              </w:rPr>
            </w:pPr>
            <w:r>
              <w:rPr>
                <w:rFonts w:ascii="Times New Roman" w:hAnsi="Times New Roman" w:cs="Times New Roman"/>
                <w:sz w:val="20"/>
                <w:szCs w:val="20"/>
              </w:rPr>
              <w:t>Ministru kabineta noteikumu projekts “</w:t>
            </w:r>
            <w:r w:rsidR="002E1A31" w:rsidRPr="002E1A31">
              <w:rPr>
                <w:rFonts w:ascii="Times New Roman" w:hAnsi="Times New Roman" w:cs="Times New Roman"/>
                <w:sz w:val="20"/>
                <w:szCs w:val="20"/>
              </w:rPr>
              <w:t>Noteikumi par publisko būvdarbu līgumos obligāti iekļaujamiem nosacījumiem un to saturu</w:t>
            </w:r>
            <w:r w:rsidR="002E1A31">
              <w:rPr>
                <w:rFonts w:ascii="Times New Roman" w:hAnsi="Times New Roman" w:cs="Times New Roman"/>
                <w:sz w:val="20"/>
                <w:szCs w:val="20"/>
              </w:rPr>
              <w:t xml:space="preserve">” ir izsludināts VSS 2021.gada </w:t>
            </w:r>
            <w:r w:rsidR="00E878BE">
              <w:rPr>
                <w:rFonts w:ascii="Times New Roman" w:hAnsi="Times New Roman" w:cs="Times New Roman"/>
                <w:sz w:val="20"/>
                <w:szCs w:val="20"/>
              </w:rPr>
              <w:t>7</w:t>
            </w:r>
            <w:r w:rsidR="002E1A31">
              <w:rPr>
                <w:rFonts w:ascii="Times New Roman" w:hAnsi="Times New Roman" w:cs="Times New Roman"/>
                <w:sz w:val="20"/>
                <w:szCs w:val="20"/>
              </w:rPr>
              <w:t>.janvārī (VSS-1</w:t>
            </w:r>
            <w:r w:rsidR="00E878BE">
              <w:rPr>
                <w:rFonts w:ascii="Times New Roman" w:hAnsi="Times New Roman" w:cs="Times New Roman"/>
                <w:sz w:val="20"/>
                <w:szCs w:val="20"/>
              </w:rPr>
              <w:t xml:space="preserve">, protokols Nr.1). </w:t>
            </w:r>
          </w:p>
          <w:p w14:paraId="79A02BDF" w14:textId="2BB9BD1E" w:rsidR="00E878BE" w:rsidRPr="00E878BE" w:rsidRDefault="00E878BE" w:rsidP="00E878BE">
            <w:pPr>
              <w:jc w:val="both"/>
              <w:rPr>
                <w:rFonts w:ascii="Times New Roman" w:hAnsi="Times New Roman" w:cs="Times New Roman"/>
                <w:sz w:val="20"/>
                <w:szCs w:val="20"/>
              </w:rPr>
            </w:pPr>
            <w:r w:rsidRPr="00E878BE">
              <w:rPr>
                <w:rFonts w:ascii="Times New Roman" w:hAnsi="Times New Roman" w:cs="Times New Roman"/>
                <w:sz w:val="20"/>
                <w:szCs w:val="20"/>
              </w:rPr>
              <w:t xml:space="preserve">Ministru kabineta noteikumu projekts paredz ieviest publiskajos būvdarbu līgumos vienotus būvdarbu pieņemšanas – nodošanas un samaksas noteikumus, kā arī vienotus līgumsaistību izpildes garantijas noteikumus. </w:t>
            </w:r>
          </w:p>
          <w:p w14:paraId="10BFFA7B" w14:textId="77777777" w:rsidR="00E878BE" w:rsidRPr="00E878BE" w:rsidRDefault="00E878BE" w:rsidP="00E878BE">
            <w:pPr>
              <w:jc w:val="both"/>
              <w:rPr>
                <w:rFonts w:ascii="Times New Roman" w:hAnsi="Times New Roman" w:cs="Times New Roman"/>
                <w:sz w:val="20"/>
                <w:szCs w:val="20"/>
              </w:rPr>
            </w:pPr>
            <w:r w:rsidRPr="00E878BE">
              <w:rPr>
                <w:rFonts w:ascii="Times New Roman" w:hAnsi="Times New Roman" w:cs="Times New Roman"/>
                <w:sz w:val="20"/>
                <w:szCs w:val="20"/>
              </w:rPr>
              <w:t xml:space="preserve">Vienotu būvdarbu pieņemšanas – nodošanas noteikumu, samaksas kārtības un līguma saistību nodrošinājuma noteikumu ieviešana veicinās publisko būvdarbu procesa caurspīdīgumu un konkurenci, kā arī mazinās korupcijas un nekvalitatīvu būvdarbu risku. </w:t>
            </w:r>
          </w:p>
          <w:p w14:paraId="77EAEF1C" w14:textId="77777777" w:rsidR="00E878BE" w:rsidRDefault="00E878BE" w:rsidP="00E878BE">
            <w:pPr>
              <w:jc w:val="both"/>
              <w:rPr>
                <w:rFonts w:ascii="Times New Roman" w:hAnsi="Times New Roman" w:cs="Times New Roman"/>
                <w:sz w:val="20"/>
                <w:szCs w:val="20"/>
              </w:rPr>
            </w:pPr>
            <w:r w:rsidRPr="00E878BE">
              <w:rPr>
                <w:rFonts w:ascii="Times New Roman" w:hAnsi="Times New Roman" w:cs="Times New Roman"/>
                <w:sz w:val="20"/>
                <w:szCs w:val="20"/>
              </w:rPr>
              <w:t xml:space="preserve">Noteikumu projekta regulējumu piemēros publiskajiem būvdarbu iepirkumiem, kas tiks izsludināti pēc 2022.gada 1.jūlija. Pārejas periods ir nepieciešams, lai pasūtītāji un sabiedrisko pakalpojumu veicēji varētu pielāgot izstrādātos līgumus noteikumu projekta nosacījumiem, kā arī pielāgot savus iekšējos procesus. </w:t>
            </w:r>
            <w:r>
              <w:rPr>
                <w:rFonts w:ascii="Times New Roman" w:hAnsi="Times New Roman" w:cs="Times New Roman"/>
                <w:sz w:val="20"/>
                <w:szCs w:val="20"/>
              </w:rPr>
              <w:t xml:space="preserve"> </w:t>
            </w:r>
          </w:p>
          <w:p w14:paraId="4735489E" w14:textId="6FB295D9" w:rsidR="00E878BE" w:rsidRPr="008B3B1F" w:rsidRDefault="00E878BE" w:rsidP="00E878BE">
            <w:pPr>
              <w:jc w:val="both"/>
              <w:rPr>
                <w:rFonts w:ascii="Times New Roman" w:hAnsi="Times New Roman" w:cs="Times New Roman"/>
                <w:sz w:val="20"/>
                <w:szCs w:val="20"/>
              </w:rPr>
            </w:pPr>
            <w:r>
              <w:rPr>
                <w:rFonts w:ascii="Times New Roman" w:hAnsi="Times New Roman" w:cs="Times New Roman"/>
                <w:sz w:val="20"/>
                <w:szCs w:val="20"/>
              </w:rPr>
              <w:t xml:space="preserve">Ņemot vērā saņemtos iebildumus, plānots iesniegt noteikumu projektu izskatīšanai VSS līdz augusta beigām. </w:t>
            </w:r>
          </w:p>
        </w:tc>
      </w:tr>
      <w:tr w:rsidR="00724F89" w:rsidRPr="00AE1C24" w14:paraId="5281A095" w14:textId="77777777" w:rsidTr="00AE1C24">
        <w:trPr>
          <w:trHeight w:val="240"/>
        </w:trPr>
        <w:tc>
          <w:tcPr>
            <w:tcW w:w="554" w:type="dxa"/>
          </w:tcPr>
          <w:p w14:paraId="04AEBC9B" w14:textId="0CFAD8D6" w:rsidR="00724F89" w:rsidRDefault="00724F89">
            <w:pPr>
              <w:rPr>
                <w:rFonts w:ascii="Times New Roman" w:hAnsi="Times New Roman" w:cs="Times New Roman"/>
                <w:sz w:val="20"/>
                <w:szCs w:val="20"/>
              </w:rPr>
            </w:pPr>
            <w:r>
              <w:rPr>
                <w:rFonts w:ascii="Times New Roman" w:hAnsi="Times New Roman" w:cs="Times New Roman"/>
                <w:sz w:val="20"/>
                <w:szCs w:val="20"/>
              </w:rPr>
              <w:t>5.</w:t>
            </w:r>
          </w:p>
        </w:tc>
        <w:tc>
          <w:tcPr>
            <w:tcW w:w="2320" w:type="dxa"/>
          </w:tcPr>
          <w:p w14:paraId="3E864759" w14:textId="20BE2D76" w:rsidR="00724F89" w:rsidRPr="00724F89" w:rsidRDefault="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Veicināt informācijas pieejamību ārvalstu piegādātājiem par publiskajiem iepirkumiem.</w:t>
            </w:r>
          </w:p>
        </w:tc>
        <w:tc>
          <w:tcPr>
            <w:tcW w:w="2058" w:type="dxa"/>
          </w:tcPr>
          <w:p w14:paraId="406BEE49" w14:textId="11C7B9C9" w:rsidR="00724F89" w:rsidRPr="00724F89" w:rsidRDefault="00724F89" w:rsidP="00AE1C24">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Veikts Iepirkumu uzraudzības biroja tīmekļvietnē publicēto iepirkuma paziņojumu tulkojums angļu valodā.</w:t>
            </w:r>
          </w:p>
        </w:tc>
        <w:tc>
          <w:tcPr>
            <w:tcW w:w="2167" w:type="dxa"/>
          </w:tcPr>
          <w:p w14:paraId="7D09802A" w14:textId="77777777" w:rsidR="00724F89" w:rsidRDefault="00AA28B7">
            <w:pPr>
              <w:rPr>
                <w:rFonts w:ascii="Times New Roman" w:hAnsi="Times New Roman" w:cs="Times New Roman"/>
                <w:sz w:val="20"/>
                <w:szCs w:val="20"/>
              </w:rPr>
            </w:pPr>
            <w:r>
              <w:rPr>
                <w:rFonts w:ascii="Times New Roman" w:hAnsi="Times New Roman" w:cs="Times New Roman"/>
                <w:sz w:val="20"/>
                <w:szCs w:val="20"/>
              </w:rPr>
              <w:t>IUB/</w:t>
            </w:r>
          </w:p>
          <w:p w14:paraId="07A12EE7" w14:textId="623DF6D4" w:rsidR="00AA28B7" w:rsidRPr="00AE1C24" w:rsidRDefault="00AA28B7">
            <w:pPr>
              <w:rPr>
                <w:rFonts w:ascii="Times New Roman" w:hAnsi="Times New Roman" w:cs="Times New Roman"/>
                <w:sz w:val="20"/>
                <w:szCs w:val="20"/>
              </w:rPr>
            </w:pPr>
            <w:r>
              <w:rPr>
                <w:rFonts w:ascii="Times New Roman" w:hAnsi="Times New Roman" w:cs="Times New Roman"/>
                <w:sz w:val="20"/>
                <w:szCs w:val="20"/>
              </w:rPr>
              <w:t>VARAM</w:t>
            </w:r>
          </w:p>
        </w:tc>
        <w:tc>
          <w:tcPr>
            <w:tcW w:w="6849" w:type="dxa"/>
          </w:tcPr>
          <w:p w14:paraId="0A4573BF" w14:textId="22E4F399" w:rsidR="00AA28B7" w:rsidRPr="00044BD0" w:rsidRDefault="0091619D" w:rsidP="00AA28B7">
            <w:pPr>
              <w:rPr>
                <w:rFonts w:ascii="Times New Roman" w:hAnsi="Times New Roman" w:cs="Times New Roman"/>
                <w:b/>
                <w:bCs/>
                <w:sz w:val="20"/>
                <w:szCs w:val="20"/>
              </w:rPr>
            </w:pPr>
            <w:r w:rsidRPr="00044BD0">
              <w:rPr>
                <w:rFonts w:ascii="Times New Roman" w:hAnsi="Times New Roman" w:cs="Times New Roman"/>
                <w:b/>
                <w:bCs/>
                <w:sz w:val="20"/>
                <w:szCs w:val="20"/>
              </w:rPr>
              <w:t>T: 01.07.2021.</w:t>
            </w:r>
          </w:p>
          <w:p w14:paraId="4F383C76" w14:textId="358E938E" w:rsidR="00AA28B7" w:rsidRPr="00044BD0" w:rsidRDefault="0091619D" w:rsidP="00AA28B7">
            <w:pPr>
              <w:rPr>
                <w:rFonts w:ascii="Times New Roman" w:hAnsi="Times New Roman" w:cs="Times New Roman"/>
                <w:b/>
                <w:bCs/>
                <w:sz w:val="20"/>
                <w:szCs w:val="20"/>
              </w:rPr>
            </w:pPr>
            <w:r>
              <w:rPr>
                <w:rFonts w:ascii="Times New Roman" w:hAnsi="Times New Roman" w:cs="Times New Roman"/>
                <w:sz w:val="20"/>
                <w:szCs w:val="20"/>
              </w:rPr>
              <w:t>Statuss</w:t>
            </w:r>
            <w:r w:rsidR="00AA28B7">
              <w:rPr>
                <w:rFonts w:ascii="Times New Roman" w:hAnsi="Times New Roman" w:cs="Times New Roman"/>
                <w:sz w:val="20"/>
                <w:szCs w:val="20"/>
              </w:rPr>
              <w:t>:</w:t>
            </w:r>
            <w:r>
              <w:rPr>
                <w:rFonts w:ascii="Times New Roman" w:hAnsi="Times New Roman" w:cs="Times New Roman"/>
                <w:sz w:val="20"/>
                <w:szCs w:val="20"/>
              </w:rPr>
              <w:t xml:space="preserve"> </w:t>
            </w:r>
            <w:r w:rsidR="00AA28B7" w:rsidRPr="00044BD0">
              <w:rPr>
                <w:rFonts w:ascii="Times New Roman" w:hAnsi="Times New Roman" w:cs="Times New Roman"/>
                <w:b/>
                <w:bCs/>
                <w:sz w:val="20"/>
                <w:szCs w:val="20"/>
              </w:rPr>
              <w:t>I</w:t>
            </w:r>
            <w:r w:rsidRPr="00044BD0">
              <w:rPr>
                <w:rFonts w:ascii="Times New Roman" w:hAnsi="Times New Roman" w:cs="Times New Roman"/>
                <w:b/>
                <w:bCs/>
                <w:sz w:val="20"/>
                <w:szCs w:val="20"/>
              </w:rPr>
              <w:t>ZPILDĪTS</w:t>
            </w:r>
          </w:p>
          <w:p w14:paraId="51EC01E1" w14:textId="77777777" w:rsidR="0091619D" w:rsidRPr="00AA28B7" w:rsidRDefault="0091619D" w:rsidP="00AA28B7">
            <w:pPr>
              <w:rPr>
                <w:rFonts w:ascii="Times New Roman" w:hAnsi="Times New Roman" w:cs="Times New Roman"/>
                <w:sz w:val="20"/>
                <w:szCs w:val="20"/>
              </w:rPr>
            </w:pPr>
          </w:p>
          <w:p w14:paraId="7B929849" w14:textId="77777777" w:rsidR="0091619D" w:rsidRDefault="0091619D" w:rsidP="00AA28B7">
            <w:pPr>
              <w:rPr>
                <w:rFonts w:ascii="Times New Roman" w:hAnsi="Times New Roman" w:cs="Times New Roman"/>
                <w:sz w:val="20"/>
                <w:szCs w:val="20"/>
              </w:rPr>
            </w:pPr>
            <w:r w:rsidRPr="00B82DB9">
              <w:rPr>
                <w:rFonts w:ascii="Times New Roman" w:hAnsi="Times New Roman" w:cs="Times New Roman"/>
                <w:b/>
                <w:bCs/>
                <w:sz w:val="20"/>
                <w:szCs w:val="20"/>
              </w:rPr>
              <w:t>Informācija par izpildi</w:t>
            </w:r>
            <w:r>
              <w:rPr>
                <w:rFonts w:ascii="Times New Roman" w:hAnsi="Times New Roman" w:cs="Times New Roman"/>
                <w:sz w:val="20"/>
                <w:szCs w:val="20"/>
              </w:rPr>
              <w:t>:</w:t>
            </w:r>
          </w:p>
          <w:p w14:paraId="4D91193A" w14:textId="3F961439" w:rsidR="00724F89" w:rsidRPr="00AE1C24" w:rsidRDefault="00AA28B7" w:rsidP="005B2B23">
            <w:pPr>
              <w:jc w:val="both"/>
              <w:rPr>
                <w:rFonts w:ascii="Times New Roman" w:hAnsi="Times New Roman" w:cs="Times New Roman"/>
                <w:sz w:val="20"/>
                <w:szCs w:val="20"/>
              </w:rPr>
            </w:pPr>
            <w:r w:rsidRPr="00AA28B7">
              <w:rPr>
                <w:rFonts w:ascii="Times New Roman" w:hAnsi="Times New Roman" w:cs="Times New Roman"/>
                <w:sz w:val="20"/>
                <w:szCs w:val="20"/>
              </w:rPr>
              <w:t>No 10.06.2021. IUB tīmekļvietnē (info.iub.gov.lv), kur ir pieejamas publisko iepirkumu paziņojumu publikācijas, ir integrēts Hugo.lv mašīntulkošanas rīks informācijas nodrošināšanai angļu valodā.</w:t>
            </w:r>
          </w:p>
        </w:tc>
      </w:tr>
      <w:tr w:rsidR="00724F89" w:rsidRPr="00AE1C24" w14:paraId="3B1D9E1A" w14:textId="77777777" w:rsidTr="00AE1C24">
        <w:trPr>
          <w:trHeight w:val="240"/>
        </w:trPr>
        <w:tc>
          <w:tcPr>
            <w:tcW w:w="554" w:type="dxa"/>
          </w:tcPr>
          <w:p w14:paraId="3875402A" w14:textId="1576FE51" w:rsidR="00724F89" w:rsidRDefault="00724F89">
            <w:pPr>
              <w:rPr>
                <w:rFonts w:ascii="Times New Roman" w:hAnsi="Times New Roman" w:cs="Times New Roman"/>
                <w:sz w:val="20"/>
                <w:szCs w:val="20"/>
              </w:rPr>
            </w:pPr>
            <w:r>
              <w:rPr>
                <w:rFonts w:ascii="Times New Roman" w:hAnsi="Times New Roman" w:cs="Times New Roman"/>
                <w:sz w:val="20"/>
                <w:szCs w:val="20"/>
              </w:rPr>
              <w:t>6.</w:t>
            </w:r>
          </w:p>
        </w:tc>
        <w:tc>
          <w:tcPr>
            <w:tcW w:w="2320" w:type="dxa"/>
          </w:tcPr>
          <w:p w14:paraId="052B6075" w14:textId="17EDB65C" w:rsidR="00724F89" w:rsidRPr="00724F89" w:rsidRDefault="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Efektīvs ārvalstu sertificēto speciālistu reģistrēšanas process (kvalifikācijas atzīšanas process).</w:t>
            </w:r>
          </w:p>
        </w:tc>
        <w:tc>
          <w:tcPr>
            <w:tcW w:w="2058" w:type="dxa"/>
          </w:tcPr>
          <w:p w14:paraId="6C2009C5" w14:textId="638A729F" w:rsidR="00724F89" w:rsidRPr="00724F89" w:rsidRDefault="00724F89" w:rsidP="00AE1C24">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Izstrādātas vadlīnijas sertificēšanas institūcijām, lai nodrošinātu efektīvu kvalifikācijas atzīšanas procesu.</w:t>
            </w:r>
          </w:p>
        </w:tc>
        <w:tc>
          <w:tcPr>
            <w:tcW w:w="2167" w:type="dxa"/>
          </w:tcPr>
          <w:p w14:paraId="26FD503B" w14:textId="77777777" w:rsidR="00724F89" w:rsidRDefault="004D1292">
            <w:pPr>
              <w:rPr>
                <w:rFonts w:ascii="Times New Roman" w:hAnsi="Times New Roman" w:cs="Times New Roman"/>
                <w:sz w:val="20"/>
                <w:szCs w:val="20"/>
              </w:rPr>
            </w:pPr>
            <w:r w:rsidRPr="004D1292">
              <w:rPr>
                <w:rFonts w:ascii="Times New Roman" w:hAnsi="Times New Roman" w:cs="Times New Roman"/>
                <w:sz w:val="20"/>
                <w:szCs w:val="20"/>
              </w:rPr>
              <w:t>EM</w:t>
            </w:r>
            <w:r>
              <w:rPr>
                <w:rFonts w:ascii="Times New Roman" w:hAnsi="Times New Roman" w:cs="Times New Roman"/>
                <w:sz w:val="20"/>
                <w:szCs w:val="20"/>
              </w:rPr>
              <w:t>/</w:t>
            </w:r>
          </w:p>
          <w:p w14:paraId="2423BD49" w14:textId="5E9B1B74" w:rsidR="004D1292" w:rsidRPr="00AE1C24" w:rsidRDefault="004D1292">
            <w:pPr>
              <w:rPr>
                <w:rFonts w:ascii="Times New Roman" w:hAnsi="Times New Roman" w:cs="Times New Roman"/>
                <w:sz w:val="20"/>
                <w:szCs w:val="20"/>
              </w:rPr>
            </w:pPr>
            <w:r>
              <w:rPr>
                <w:rFonts w:ascii="Times New Roman" w:hAnsi="Times New Roman" w:cs="Times New Roman"/>
                <w:sz w:val="20"/>
                <w:szCs w:val="20"/>
              </w:rPr>
              <w:t>IZM</w:t>
            </w:r>
          </w:p>
        </w:tc>
        <w:tc>
          <w:tcPr>
            <w:tcW w:w="6849" w:type="dxa"/>
          </w:tcPr>
          <w:p w14:paraId="3EBD847A" w14:textId="77777777" w:rsidR="00724F89" w:rsidRDefault="004D1292">
            <w:pPr>
              <w:rPr>
                <w:rFonts w:ascii="Times New Roman" w:hAnsi="Times New Roman" w:cs="Times New Roman"/>
                <w:b/>
                <w:bCs/>
                <w:sz w:val="20"/>
                <w:szCs w:val="20"/>
              </w:rPr>
            </w:pPr>
            <w:r>
              <w:rPr>
                <w:rFonts w:ascii="Times New Roman" w:hAnsi="Times New Roman" w:cs="Times New Roman"/>
                <w:sz w:val="20"/>
                <w:szCs w:val="20"/>
              </w:rPr>
              <w:t xml:space="preserve">T: </w:t>
            </w:r>
            <w:r w:rsidRPr="004D1292">
              <w:rPr>
                <w:rFonts w:ascii="Times New Roman" w:hAnsi="Times New Roman" w:cs="Times New Roman"/>
                <w:b/>
                <w:bCs/>
                <w:sz w:val="20"/>
                <w:szCs w:val="20"/>
              </w:rPr>
              <w:t>01.07.2020.</w:t>
            </w:r>
          </w:p>
          <w:p w14:paraId="4D63B82A" w14:textId="77777777" w:rsidR="004D1292" w:rsidRDefault="004D1292">
            <w:pPr>
              <w:rPr>
                <w:rFonts w:ascii="Times New Roman" w:hAnsi="Times New Roman" w:cs="Times New Roman"/>
                <w:sz w:val="20"/>
                <w:szCs w:val="20"/>
              </w:rPr>
            </w:pPr>
            <w:r>
              <w:rPr>
                <w:rFonts w:ascii="Times New Roman" w:hAnsi="Times New Roman" w:cs="Times New Roman"/>
                <w:sz w:val="20"/>
                <w:szCs w:val="20"/>
              </w:rPr>
              <w:t xml:space="preserve">Statuss: </w:t>
            </w:r>
            <w:r w:rsidRPr="004D1292">
              <w:rPr>
                <w:rFonts w:ascii="Times New Roman" w:hAnsi="Times New Roman" w:cs="Times New Roman"/>
                <w:b/>
                <w:bCs/>
                <w:sz w:val="20"/>
                <w:szCs w:val="20"/>
              </w:rPr>
              <w:t>IZPILDĪTS</w:t>
            </w:r>
          </w:p>
          <w:p w14:paraId="70E32E0E" w14:textId="77777777" w:rsidR="004D1292" w:rsidRDefault="004D1292">
            <w:pPr>
              <w:rPr>
                <w:rFonts w:ascii="Times New Roman" w:hAnsi="Times New Roman" w:cs="Times New Roman"/>
                <w:sz w:val="20"/>
                <w:szCs w:val="20"/>
              </w:rPr>
            </w:pPr>
          </w:p>
          <w:p w14:paraId="39DFEF76" w14:textId="4E76EF99" w:rsidR="004D1292" w:rsidRDefault="004D1292">
            <w:pPr>
              <w:rPr>
                <w:rFonts w:ascii="Times New Roman" w:hAnsi="Times New Roman" w:cs="Times New Roman"/>
                <w:sz w:val="20"/>
                <w:szCs w:val="20"/>
              </w:rPr>
            </w:pPr>
            <w:r w:rsidRPr="00B82DB9">
              <w:rPr>
                <w:rFonts w:ascii="Times New Roman" w:hAnsi="Times New Roman" w:cs="Times New Roman"/>
                <w:b/>
                <w:bCs/>
                <w:sz w:val="20"/>
                <w:szCs w:val="20"/>
              </w:rPr>
              <w:t>Informācija par izpildi</w:t>
            </w:r>
            <w:r>
              <w:rPr>
                <w:rFonts w:ascii="Times New Roman" w:hAnsi="Times New Roman" w:cs="Times New Roman"/>
                <w:sz w:val="20"/>
                <w:szCs w:val="20"/>
              </w:rPr>
              <w:t>:</w:t>
            </w:r>
          </w:p>
          <w:p w14:paraId="3B2390B9" w14:textId="77777777" w:rsidR="00A95E12" w:rsidRPr="00A95E12" w:rsidRDefault="00A95E12" w:rsidP="00A95E12">
            <w:pPr>
              <w:jc w:val="both"/>
              <w:rPr>
                <w:rFonts w:ascii="Times New Roman" w:hAnsi="Times New Roman" w:cs="Times New Roman"/>
                <w:sz w:val="20"/>
                <w:szCs w:val="20"/>
              </w:rPr>
            </w:pPr>
            <w:r w:rsidRPr="00A95E12">
              <w:rPr>
                <w:rFonts w:ascii="Times New Roman" w:hAnsi="Times New Roman" w:cs="Times New Roman"/>
                <w:sz w:val="20"/>
                <w:szCs w:val="20"/>
              </w:rPr>
              <w:t xml:space="preserve">Ekonomikas ministrija atbilstoši Ministru kabineta 2020.gada 11.februāra rīkojuma Nr. 49 “Par rīcības plānu publisko iepirkumu sistēmas uzlabošanai” 6.punktam ir </w:t>
            </w:r>
            <w:r w:rsidRPr="00A95E12">
              <w:rPr>
                <w:rFonts w:ascii="Times New Roman" w:hAnsi="Times New Roman" w:cs="Times New Roman"/>
                <w:sz w:val="20"/>
                <w:szCs w:val="20"/>
              </w:rPr>
              <w:lastRenderedPageBreak/>
              <w:t>izstrādājusi detalizētās vadlīnijas par profesionālās kvalifikācijas atzīšanu reglamentētajās profesijās būvniecības jomā. Vadlīnijas aptver kvalifikācijas atzīšanas procesu īslaicīgu pakalpojumu sniegšanai, kā arī pastāvīgai profesionālai darbībai Latvijas Republikā.</w:t>
            </w:r>
          </w:p>
          <w:p w14:paraId="5E73D974" w14:textId="77777777" w:rsidR="00A95E12" w:rsidRPr="00A95E12" w:rsidRDefault="00A95E12" w:rsidP="00A95E12">
            <w:pPr>
              <w:jc w:val="both"/>
              <w:rPr>
                <w:rFonts w:ascii="Times New Roman" w:hAnsi="Times New Roman" w:cs="Times New Roman"/>
                <w:sz w:val="20"/>
                <w:szCs w:val="20"/>
              </w:rPr>
            </w:pPr>
            <w:r w:rsidRPr="00A95E12">
              <w:rPr>
                <w:rFonts w:ascii="Times New Roman" w:hAnsi="Times New Roman" w:cs="Times New Roman"/>
                <w:sz w:val="20"/>
                <w:szCs w:val="20"/>
              </w:rPr>
              <w:t xml:space="preserve">Šīs vadlīnijas ir izstrādātas kā atbalsta materiāls Eiropas Savienības un Eiropas Ekonomiskās zonas profesionāļiem, kas vēlas sniegt pakalpojumu Latvijas Republikā būvniecībā reglamentētajās profesijās, kā arī kvalifikācijas atzīšanas institūcijām, lai veicinātu vienotiem nosacījumiem un uz vienotu izpratni balstītus profesionālās kvalifikācijas procesus, samazināt risku Eiropas Savienības regulējumam neatbilstošo lēmumu pieņemšanai un brīvā pakalpojumu sniegšanas traucēšanai. </w:t>
            </w:r>
          </w:p>
          <w:p w14:paraId="1D6A2596" w14:textId="77777777" w:rsidR="00A95E12" w:rsidRPr="00A95E12" w:rsidRDefault="00A95E12" w:rsidP="00A95E12">
            <w:pPr>
              <w:rPr>
                <w:rFonts w:ascii="Times New Roman" w:hAnsi="Times New Roman" w:cs="Times New Roman"/>
                <w:sz w:val="20"/>
                <w:szCs w:val="20"/>
              </w:rPr>
            </w:pPr>
            <w:r w:rsidRPr="00A95E12">
              <w:rPr>
                <w:rFonts w:ascii="Times New Roman" w:hAnsi="Times New Roman" w:cs="Times New Roman"/>
                <w:sz w:val="20"/>
                <w:szCs w:val="20"/>
              </w:rPr>
              <w:t>Vadlīnijas publicētas Ekonomikas ministrijas tīmekļvietnē -</w:t>
            </w:r>
          </w:p>
          <w:p w14:paraId="43D29DA5" w14:textId="0C30BB4B" w:rsidR="00A95E12" w:rsidRDefault="00A95E12" w:rsidP="00A95E12">
            <w:pPr>
              <w:rPr>
                <w:rFonts w:ascii="Times New Roman" w:hAnsi="Times New Roman" w:cs="Times New Roman"/>
                <w:sz w:val="20"/>
                <w:szCs w:val="20"/>
              </w:rPr>
            </w:pPr>
            <w:r w:rsidRPr="00A95E12">
              <w:rPr>
                <w:rFonts w:ascii="Times New Roman" w:hAnsi="Times New Roman" w:cs="Times New Roman"/>
                <w:sz w:val="20"/>
                <w:szCs w:val="20"/>
              </w:rPr>
              <w:t>(https://www.em.gov.lv/lv/buvspecialisti )</w:t>
            </w:r>
          </w:p>
          <w:p w14:paraId="0A215098" w14:textId="59C6C77D" w:rsidR="004D1292" w:rsidRPr="004D1292" w:rsidRDefault="004D1292">
            <w:pPr>
              <w:rPr>
                <w:rFonts w:ascii="Times New Roman" w:hAnsi="Times New Roman" w:cs="Times New Roman"/>
                <w:sz w:val="20"/>
                <w:szCs w:val="20"/>
              </w:rPr>
            </w:pPr>
          </w:p>
        </w:tc>
      </w:tr>
      <w:tr w:rsidR="00724F89" w:rsidRPr="00AE1C24" w14:paraId="08DDE32D" w14:textId="77777777" w:rsidTr="00724F89">
        <w:trPr>
          <w:trHeight w:val="620"/>
        </w:trPr>
        <w:tc>
          <w:tcPr>
            <w:tcW w:w="554" w:type="dxa"/>
            <w:vMerge w:val="restart"/>
          </w:tcPr>
          <w:p w14:paraId="60CE37F4" w14:textId="77290E18" w:rsidR="00724F89" w:rsidRDefault="00724F89">
            <w:pPr>
              <w:rPr>
                <w:rFonts w:ascii="Times New Roman" w:hAnsi="Times New Roman" w:cs="Times New Roman"/>
                <w:sz w:val="20"/>
                <w:szCs w:val="20"/>
              </w:rPr>
            </w:pPr>
            <w:r>
              <w:rPr>
                <w:rFonts w:ascii="Times New Roman" w:hAnsi="Times New Roman" w:cs="Times New Roman"/>
                <w:sz w:val="20"/>
                <w:szCs w:val="20"/>
              </w:rPr>
              <w:lastRenderedPageBreak/>
              <w:t xml:space="preserve">7. </w:t>
            </w:r>
          </w:p>
        </w:tc>
        <w:tc>
          <w:tcPr>
            <w:tcW w:w="2320" w:type="dxa"/>
            <w:vMerge w:val="restart"/>
          </w:tcPr>
          <w:p w14:paraId="62457A9C" w14:textId="61079A33" w:rsidR="00724F89" w:rsidRPr="00724F89" w:rsidRDefault="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Pilnveidot informācijas pieejamību par publisko iepirkumu līgumiem</w:t>
            </w:r>
          </w:p>
        </w:tc>
        <w:tc>
          <w:tcPr>
            <w:tcW w:w="2058" w:type="dxa"/>
          </w:tcPr>
          <w:p w14:paraId="6A97E359" w14:textId="77777777" w:rsidR="00724F89" w:rsidRDefault="00724F89" w:rsidP="00AE1C24">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7.1. Nodrošināts analītisks publicēto iepirkuma paziņojumu monitoringa rīks, kas automatizētā veidā analizē katra pasūtītāja un sabiedrisko pakalpojumu sniedzēja iepirkumus un iepirkumu riska pazīmes.</w:t>
            </w:r>
          </w:p>
          <w:p w14:paraId="1E7D8CE3" w14:textId="3E3A21A9" w:rsidR="00724F89" w:rsidRPr="00724F89" w:rsidRDefault="00724F89" w:rsidP="00AE1C24">
            <w:pPr>
              <w:rPr>
                <w:rFonts w:ascii="Times New Roman" w:hAnsi="Times New Roman" w:cs="Times New Roman"/>
                <w:color w:val="414142"/>
                <w:sz w:val="20"/>
                <w:szCs w:val="20"/>
                <w:shd w:val="clear" w:color="auto" w:fill="FFFFFF"/>
              </w:rPr>
            </w:pPr>
          </w:p>
        </w:tc>
        <w:tc>
          <w:tcPr>
            <w:tcW w:w="2167" w:type="dxa"/>
          </w:tcPr>
          <w:p w14:paraId="5192AE9D" w14:textId="0C53682F" w:rsidR="00724F89" w:rsidRPr="006E4C4F" w:rsidRDefault="006E4C4F">
            <w:pPr>
              <w:rPr>
                <w:rFonts w:ascii="Times New Roman" w:hAnsi="Times New Roman" w:cs="Times New Roman"/>
                <w:sz w:val="20"/>
                <w:szCs w:val="20"/>
              </w:rPr>
            </w:pPr>
            <w:r>
              <w:rPr>
                <w:rFonts w:ascii="Times New Roman" w:hAnsi="Times New Roman" w:cs="Times New Roman"/>
                <w:sz w:val="20"/>
                <w:szCs w:val="20"/>
              </w:rPr>
              <w:t>IUB</w:t>
            </w:r>
          </w:p>
        </w:tc>
        <w:tc>
          <w:tcPr>
            <w:tcW w:w="6849" w:type="dxa"/>
          </w:tcPr>
          <w:p w14:paraId="262B1104" w14:textId="14629F12" w:rsidR="006E4C4F" w:rsidRDefault="006E4C4F" w:rsidP="006E4C4F">
            <w:pPr>
              <w:rPr>
                <w:rFonts w:ascii="Times New Roman" w:hAnsi="Times New Roman" w:cs="Times New Roman"/>
                <w:sz w:val="20"/>
                <w:szCs w:val="20"/>
              </w:rPr>
            </w:pPr>
            <w:r>
              <w:rPr>
                <w:rFonts w:ascii="Times New Roman" w:hAnsi="Times New Roman" w:cs="Times New Roman"/>
                <w:sz w:val="20"/>
                <w:szCs w:val="20"/>
              </w:rPr>
              <w:t>T</w:t>
            </w:r>
            <w:r w:rsidRPr="001122A7">
              <w:rPr>
                <w:rFonts w:ascii="Times New Roman" w:hAnsi="Times New Roman" w:cs="Times New Roman"/>
                <w:b/>
                <w:bCs/>
                <w:sz w:val="20"/>
                <w:szCs w:val="20"/>
              </w:rPr>
              <w:t>: 01.07.2020.</w:t>
            </w:r>
          </w:p>
          <w:p w14:paraId="6418ECC7" w14:textId="11849DA5" w:rsidR="006E4C4F" w:rsidRPr="001122A7" w:rsidRDefault="006E4C4F" w:rsidP="006E4C4F">
            <w:pPr>
              <w:rPr>
                <w:rFonts w:ascii="Times New Roman" w:hAnsi="Times New Roman" w:cs="Times New Roman"/>
                <w:b/>
                <w:bCs/>
                <w:sz w:val="20"/>
                <w:szCs w:val="20"/>
              </w:rPr>
            </w:pPr>
            <w:r>
              <w:rPr>
                <w:rFonts w:ascii="Times New Roman" w:hAnsi="Times New Roman" w:cs="Times New Roman"/>
                <w:sz w:val="20"/>
                <w:szCs w:val="20"/>
              </w:rPr>
              <w:t xml:space="preserve">Statuss: </w:t>
            </w:r>
            <w:r w:rsidRPr="001122A7">
              <w:rPr>
                <w:rFonts w:ascii="Times New Roman" w:hAnsi="Times New Roman" w:cs="Times New Roman"/>
                <w:b/>
                <w:bCs/>
                <w:sz w:val="20"/>
                <w:szCs w:val="20"/>
              </w:rPr>
              <w:t>IZPILDĪTS</w:t>
            </w:r>
          </w:p>
          <w:p w14:paraId="27A07DE9" w14:textId="77777777" w:rsidR="006E4C4F" w:rsidRDefault="006E4C4F" w:rsidP="006E4C4F">
            <w:pPr>
              <w:rPr>
                <w:rFonts w:ascii="Times New Roman" w:hAnsi="Times New Roman" w:cs="Times New Roman"/>
                <w:sz w:val="20"/>
                <w:szCs w:val="20"/>
              </w:rPr>
            </w:pPr>
          </w:p>
          <w:p w14:paraId="1E1DE543" w14:textId="147828B6" w:rsidR="006E4C4F" w:rsidRPr="006E4C4F" w:rsidRDefault="006E4C4F" w:rsidP="006E4C4F">
            <w:pPr>
              <w:rPr>
                <w:rFonts w:ascii="Times New Roman" w:hAnsi="Times New Roman" w:cs="Times New Roman"/>
                <w:sz w:val="20"/>
                <w:szCs w:val="20"/>
              </w:rPr>
            </w:pPr>
            <w:r w:rsidRPr="00B82DB9">
              <w:rPr>
                <w:rFonts w:ascii="Times New Roman" w:hAnsi="Times New Roman" w:cs="Times New Roman"/>
                <w:b/>
                <w:bCs/>
                <w:sz w:val="20"/>
                <w:szCs w:val="20"/>
              </w:rPr>
              <w:t>Informācija par izpildi</w:t>
            </w:r>
            <w:r>
              <w:rPr>
                <w:rFonts w:ascii="Times New Roman" w:hAnsi="Times New Roman" w:cs="Times New Roman"/>
                <w:sz w:val="20"/>
                <w:szCs w:val="20"/>
              </w:rPr>
              <w:t>:</w:t>
            </w:r>
          </w:p>
          <w:p w14:paraId="2B406FED" w14:textId="77777777" w:rsidR="006E4C4F" w:rsidRPr="006E4C4F" w:rsidRDefault="006E4C4F" w:rsidP="006E4C4F">
            <w:pPr>
              <w:rPr>
                <w:rFonts w:ascii="Times New Roman" w:hAnsi="Times New Roman" w:cs="Times New Roman"/>
                <w:sz w:val="20"/>
                <w:szCs w:val="20"/>
              </w:rPr>
            </w:pPr>
            <w:r w:rsidRPr="006E4C4F">
              <w:rPr>
                <w:rFonts w:ascii="Times New Roman" w:hAnsi="Times New Roman" w:cs="Times New Roman"/>
                <w:sz w:val="20"/>
                <w:szCs w:val="20"/>
              </w:rPr>
              <w:t xml:space="preserve">Mērķa sasniegšanai ieviesti digitālie risku izvērtēšanas rīki: </w:t>
            </w:r>
          </w:p>
          <w:p w14:paraId="6212A492" w14:textId="10E8F87D" w:rsidR="006E4C4F" w:rsidRPr="006E4C4F" w:rsidRDefault="006E4C4F" w:rsidP="00DE7E45">
            <w:pPr>
              <w:jc w:val="both"/>
              <w:rPr>
                <w:rFonts w:ascii="Times New Roman" w:hAnsi="Times New Roman" w:cs="Times New Roman"/>
                <w:sz w:val="20"/>
                <w:szCs w:val="20"/>
              </w:rPr>
            </w:pPr>
            <w:r w:rsidRPr="006E4C4F">
              <w:rPr>
                <w:rFonts w:ascii="Times New Roman" w:hAnsi="Times New Roman" w:cs="Times New Roman"/>
                <w:sz w:val="20"/>
                <w:szCs w:val="20"/>
              </w:rPr>
              <w:t>1) Digitālais iepirkumu risku izvērtēšanas rīks, kas analizē un apkopo informāciju no iepirkumu paziņojumiem un iesniegumu komisijas lēmumiem, kas ieinteresētajām pusēm, piem., uzraugošajām iestādēm, preses pārstāvjiem un sabiedrībai dod iespēju vienkopus un bez maksas analizēt informāciju par pasūtītāju. Rīks pieejams datu vizualizācijas rīka sadaļā „Iepirkumu veicēju profili”.</w:t>
            </w:r>
            <w:r>
              <w:rPr>
                <w:rStyle w:val="FootnoteReference"/>
                <w:rFonts w:ascii="Times New Roman" w:hAnsi="Times New Roman" w:cs="Times New Roman"/>
                <w:sz w:val="20"/>
                <w:szCs w:val="20"/>
              </w:rPr>
              <w:footnoteReference w:id="2"/>
            </w:r>
            <w:r w:rsidRPr="006E4C4F">
              <w:rPr>
                <w:rFonts w:ascii="Times New Roman" w:hAnsi="Times New Roman" w:cs="Times New Roman"/>
                <w:sz w:val="20"/>
                <w:szCs w:val="20"/>
              </w:rPr>
              <w:t xml:space="preserve"> </w:t>
            </w:r>
          </w:p>
          <w:p w14:paraId="0341A830" w14:textId="57B47F47" w:rsidR="00724F89" w:rsidRPr="00AE1C24" w:rsidRDefault="006E4C4F" w:rsidP="00DE7E45">
            <w:pPr>
              <w:jc w:val="both"/>
              <w:rPr>
                <w:rFonts w:ascii="Times New Roman" w:hAnsi="Times New Roman" w:cs="Times New Roman"/>
                <w:sz w:val="20"/>
                <w:szCs w:val="20"/>
              </w:rPr>
            </w:pPr>
            <w:r w:rsidRPr="006E4C4F">
              <w:rPr>
                <w:rFonts w:ascii="Times New Roman" w:hAnsi="Times New Roman" w:cs="Times New Roman"/>
                <w:sz w:val="20"/>
                <w:szCs w:val="20"/>
              </w:rPr>
              <w:t xml:space="preserve">2) pie publikācijām nodrošinātas atsevišķas pazīmes – sarkanie karodziņi (jeb red flags), ko attēloto pie publikācijām, ja iepirkumam pastāv kādi no publiskā iepirkuma riskiem, piemēram, veikta paātrināta procedūra vai procedūra bez iepriekšējās publikācijas, saņemts mazs piedāvājumu skaits, nav </w:t>
            </w:r>
            <w:r w:rsidRPr="006E4C4F">
              <w:rPr>
                <w:rFonts w:ascii="Times New Roman" w:hAnsi="Times New Roman" w:cs="Times New Roman"/>
                <w:sz w:val="20"/>
                <w:szCs w:val="20"/>
              </w:rPr>
              <w:lastRenderedPageBreak/>
              <w:t>paredzēta elektroniska piedāvājumu iesniegšana u.c.</w:t>
            </w:r>
            <w:r>
              <w:rPr>
                <w:rStyle w:val="FootnoteReference"/>
                <w:rFonts w:ascii="Times New Roman" w:hAnsi="Times New Roman" w:cs="Times New Roman"/>
                <w:sz w:val="20"/>
                <w:szCs w:val="20"/>
              </w:rPr>
              <w:footnoteReference w:id="3"/>
            </w:r>
          </w:p>
        </w:tc>
      </w:tr>
      <w:tr w:rsidR="00724F89" w:rsidRPr="00AE1C24" w14:paraId="5482B25F" w14:textId="77777777" w:rsidTr="00724F89">
        <w:trPr>
          <w:trHeight w:val="2170"/>
        </w:trPr>
        <w:tc>
          <w:tcPr>
            <w:tcW w:w="554" w:type="dxa"/>
            <w:vMerge/>
          </w:tcPr>
          <w:p w14:paraId="0B13E97E" w14:textId="77777777" w:rsidR="00724F89" w:rsidRDefault="00724F89">
            <w:pPr>
              <w:rPr>
                <w:rFonts w:ascii="Times New Roman" w:hAnsi="Times New Roman" w:cs="Times New Roman"/>
                <w:sz w:val="20"/>
                <w:szCs w:val="20"/>
              </w:rPr>
            </w:pPr>
          </w:p>
        </w:tc>
        <w:tc>
          <w:tcPr>
            <w:tcW w:w="2320" w:type="dxa"/>
            <w:vMerge/>
          </w:tcPr>
          <w:p w14:paraId="15F14F75" w14:textId="77777777" w:rsidR="00724F89" w:rsidRPr="00724F89" w:rsidRDefault="00724F89">
            <w:pPr>
              <w:rPr>
                <w:rFonts w:ascii="Times New Roman" w:hAnsi="Times New Roman" w:cs="Times New Roman"/>
                <w:color w:val="414142"/>
                <w:sz w:val="20"/>
                <w:szCs w:val="20"/>
                <w:shd w:val="clear" w:color="auto" w:fill="FFFFFF"/>
              </w:rPr>
            </w:pPr>
          </w:p>
        </w:tc>
        <w:tc>
          <w:tcPr>
            <w:tcW w:w="2058" w:type="dxa"/>
          </w:tcPr>
          <w:p w14:paraId="6581F652" w14:textId="116148F5" w:rsidR="00724F89" w:rsidRPr="00724F89" w:rsidRDefault="00724F89" w:rsidP="00AE1C24">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7.2. Izstrādāti grozījumi publisko iepirkumu jomas normatīvajos aktos, paredzot pārskatāmu informāciju par publisko iepirkumu līgumu faktisko gala izpildi.</w:t>
            </w:r>
          </w:p>
        </w:tc>
        <w:tc>
          <w:tcPr>
            <w:tcW w:w="2167" w:type="dxa"/>
          </w:tcPr>
          <w:p w14:paraId="5AF21BA2" w14:textId="77777777" w:rsidR="00724F89" w:rsidRDefault="003D1130">
            <w:pPr>
              <w:rPr>
                <w:rFonts w:ascii="Times New Roman" w:hAnsi="Times New Roman" w:cs="Times New Roman"/>
                <w:sz w:val="20"/>
                <w:szCs w:val="20"/>
              </w:rPr>
            </w:pPr>
            <w:r>
              <w:rPr>
                <w:rFonts w:ascii="Times New Roman" w:hAnsi="Times New Roman" w:cs="Times New Roman"/>
                <w:sz w:val="20"/>
                <w:szCs w:val="20"/>
              </w:rPr>
              <w:t>FM/</w:t>
            </w:r>
          </w:p>
          <w:p w14:paraId="45D3982E" w14:textId="4FF6EFCB" w:rsidR="003D1130" w:rsidRPr="00AE1C24" w:rsidRDefault="003D1130">
            <w:pPr>
              <w:rPr>
                <w:rFonts w:ascii="Times New Roman" w:hAnsi="Times New Roman" w:cs="Times New Roman"/>
                <w:sz w:val="20"/>
                <w:szCs w:val="20"/>
              </w:rPr>
            </w:pPr>
            <w:r>
              <w:rPr>
                <w:rFonts w:ascii="Times New Roman" w:hAnsi="Times New Roman" w:cs="Times New Roman"/>
                <w:sz w:val="20"/>
                <w:szCs w:val="20"/>
              </w:rPr>
              <w:t>IUB, EM</w:t>
            </w:r>
          </w:p>
        </w:tc>
        <w:tc>
          <w:tcPr>
            <w:tcW w:w="6849" w:type="dxa"/>
          </w:tcPr>
          <w:p w14:paraId="71D6A8CC" w14:textId="77777777" w:rsidR="00724F89" w:rsidRPr="00A21A6C" w:rsidRDefault="003D1130">
            <w:pPr>
              <w:rPr>
                <w:rFonts w:ascii="Times New Roman" w:hAnsi="Times New Roman" w:cs="Times New Roman"/>
                <w:b/>
                <w:bCs/>
                <w:sz w:val="20"/>
                <w:szCs w:val="20"/>
              </w:rPr>
            </w:pPr>
            <w:r>
              <w:rPr>
                <w:rFonts w:ascii="Times New Roman" w:hAnsi="Times New Roman" w:cs="Times New Roman"/>
                <w:sz w:val="20"/>
                <w:szCs w:val="20"/>
              </w:rPr>
              <w:t xml:space="preserve">T: </w:t>
            </w:r>
            <w:r w:rsidRPr="00A21A6C">
              <w:rPr>
                <w:rFonts w:ascii="Times New Roman" w:hAnsi="Times New Roman" w:cs="Times New Roman"/>
                <w:b/>
                <w:bCs/>
                <w:sz w:val="20"/>
                <w:szCs w:val="20"/>
              </w:rPr>
              <w:t>30.12.2020.</w:t>
            </w:r>
          </w:p>
          <w:p w14:paraId="091063E8" w14:textId="77777777" w:rsidR="003D1130" w:rsidRDefault="003D1130">
            <w:pPr>
              <w:rPr>
                <w:rFonts w:ascii="Times New Roman" w:hAnsi="Times New Roman" w:cs="Times New Roman"/>
                <w:sz w:val="20"/>
                <w:szCs w:val="20"/>
              </w:rPr>
            </w:pPr>
            <w:r>
              <w:rPr>
                <w:rFonts w:ascii="Times New Roman" w:hAnsi="Times New Roman" w:cs="Times New Roman"/>
                <w:sz w:val="20"/>
                <w:szCs w:val="20"/>
              </w:rPr>
              <w:t xml:space="preserve">Statuss: </w:t>
            </w:r>
            <w:r w:rsidRPr="00A21A6C">
              <w:rPr>
                <w:rFonts w:ascii="Times New Roman" w:hAnsi="Times New Roman" w:cs="Times New Roman"/>
                <w:b/>
                <w:bCs/>
                <w:sz w:val="20"/>
                <w:szCs w:val="20"/>
              </w:rPr>
              <w:t>IZPILDĪTS</w:t>
            </w:r>
          </w:p>
          <w:p w14:paraId="18E4B2B9" w14:textId="77777777" w:rsidR="003D1130" w:rsidRDefault="003D1130">
            <w:pPr>
              <w:rPr>
                <w:rFonts w:ascii="Times New Roman" w:hAnsi="Times New Roman" w:cs="Times New Roman"/>
                <w:sz w:val="20"/>
                <w:szCs w:val="20"/>
              </w:rPr>
            </w:pPr>
          </w:p>
          <w:p w14:paraId="30858BC9" w14:textId="107C3D20" w:rsidR="003D1130" w:rsidRPr="003D1130" w:rsidRDefault="003D1130" w:rsidP="003D1130">
            <w:pPr>
              <w:rPr>
                <w:rFonts w:ascii="Times New Roman" w:hAnsi="Times New Roman" w:cs="Times New Roman"/>
                <w:sz w:val="20"/>
                <w:szCs w:val="20"/>
              </w:rPr>
            </w:pPr>
            <w:r w:rsidRPr="00B82DB9">
              <w:rPr>
                <w:rFonts w:ascii="Times New Roman" w:hAnsi="Times New Roman" w:cs="Times New Roman"/>
                <w:b/>
                <w:bCs/>
                <w:sz w:val="20"/>
                <w:szCs w:val="20"/>
              </w:rPr>
              <w:t>Informācija par izpildi</w:t>
            </w:r>
            <w:r>
              <w:rPr>
                <w:rFonts w:ascii="Times New Roman" w:hAnsi="Times New Roman" w:cs="Times New Roman"/>
                <w:sz w:val="20"/>
                <w:szCs w:val="20"/>
              </w:rPr>
              <w:t>:</w:t>
            </w:r>
          </w:p>
          <w:p w14:paraId="0E506667" w14:textId="77777777" w:rsidR="003D1130" w:rsidRPr="003D1130" w:rsidRDefault="003D1130" w:rsidP="003D1130">
            <w:pPr>
              <w:rPr>
                <w:rFonts w:ascii="Times New Roman" w:hAnsi="Times New Roman" w:cs="Times New Roman"/>
                <w:sz w:val="20"/>
                <w:szCs w:val="20"/>
              </w:rPr>
            </w:pPr>
            <w:r w:rsidRPr="003D1130">
              <w:rPr>
                <w:rFonts w:ascii="Times New Roman" w:hAnsi="Times New Roman" w:cs="Times New Roman"/>
                <w:sz w:val="20"/>
                <w:szCs w:val="20"/>
              </w:rPr>
              <w:t>Izstrādāti un Saeimā iesniegti likumprojekti – likumprojekts “Grozījumi Publisko iepirkumu likumā” (Nr.851/Lp13), kas izskatīts Saeimā 1.lasījumā 11.02.2021. un likumprojekts “Grozījumi Sabiedrisko pakalpojumu sniedzēju iepirkumu likumā” (Nr.1029/Lp13).</w:t>
            </w:r>
          </w:p>
          <w:p w14:paraId="3D7542BA" w14:textId="77777777" w:rsidR="003D1130" w:rsidRPr="003D1130" w:rsidRDefault="003D1130" w:rsidP="003D1130">
            <w:pPr>
              <w:rPr>
                <w:rFonts w:ascii="Times New Roman" w:hAnsi="Times New Roman" w:cs="Times New Roman"/>
                <w:sz w:val="20"/>
                <w:szCs w:val="20"/>
              </w:rPr>
            </w:pPr>
            <w:r w:rsidRPr="003D1130">
              <w:rPr>
                <w:rFonts w:ascii="Times New Roman" w:hAnsi="Times New Roman" w:cs="Times New Roman"/>
                <w:sz w:val="20"/>
                <w:szCs w:val="20"/>
              </w:rPr>
              <w:t>Ar grozījumiem paredzēts papildināt likumu ar jaunu pantu – Līgumu reģistrs. Tiek paredzēts, ka Līgumu reģistrā tiks vienviet, pārskatāmā un atlasāmā veidā, nodrošināta informācija par visiem pasūtītāja noslēgtajiem iepirkuma līgumiem un to grozījumiem, par kuriem Iepirkumu uzraudzības biroja tīmekļvietnē ir publicējams paziņojums.</w:t>
            </w:r>
          </w:p>
          <w:p w14:paraId="568DB415" w14:textId="0F5F4925" w:rsidR="003D1130" w:rsidRPr="00A21A6C" w:rsidRDefault="003D1130" w:rsidP="005B2B23">
            <w:pPr>
              <w:pStyle w:val="ListParagraph"/>
              <w:numPr>
                <w:ilvl w:val="0"/>
                <w:numId w:val="3"/>
              </w:numPr>
              <w:jc w:val="both"/>
              <w:rPr>
                <w:rFonts w:ascii="Times New Roman" w:hAnsi="Times New Roman" w:cs="Times New Roman"/>
                <w:sz w:val="20"/>
                <w:szCs w:val="20"/>
              </w:rPr>
            </w:pPr>
            <w:r w:rsidRPr="00A21A6C">
              <w:rPr>
                <w:rFonts w:ascii="Times New Roman" w:hAnsi="Times New Roman" w:cs="Times New Roman"/>
                <w:sz w:val="20"/>
                <w:szCs w:val="20"/>
              </w:rPr>
              <w:t xml:space="preserve">Līgumu reģistrā būs pieejami dati, kas ietver informāciju par pasūtītāju, piegādātāju, līguma noslēgšanas datumu, līguma priekšmetu, līgumcenu, līguma izpildes termiņu, līguma grozījumiem, kā arī informāciju par faktisko līguma izpildi (līgumcenu, izpildes termiņu, līguma izpildītāju un līguma izbeigšanas iemeslu, ja attiecināms) un citu informāciju, ja nepieciešams. </w:t>
            </w:r>
          </w:p>
          <w:p w14:paraId="154273A8" w14:textId="4A3982A3" w:rsidR="003D1130" w:rsidRPr="00A21A6C" w:rsidRDefault="003D1130" w:rsidP="005B2B23">
            <w:pPr>
              <w:pStyle w:val="ListParagraph"/>
              <w:numPr>
                <w:ilvl w:val="0"/>
                <w:numId w:val="3"/>
              </w:numPr>
              <w:jc w:val="both"/>
              <w:rPr>
                <w:rFonts w:ascii="Times New Roman" w:hAnsi="Times New Roman" w:cs="Times New Roman"/>
                <w:sz w:val="20"/>
                <w:szCs w:val="20"/>
              </w:rPr>
            </w:pPr>
            <w:r w:rsidRPr="00A21A6C">
              <w:rPr>
                <w:rFonts w:ascii="Times New Roman" w:hAnsi="Times New Roman" w:cs="Times New Roman"/>
                <w:sz w:val="20"/>
                <w:szCs w:val="20"/>
              </w:rPr>
              <w:t xml:space="preserve">Visa līgumu reģistrā publicējamā informācija tiks iegūta no publicētajiem paziņojumiem un pašam pasūtītājam būs jāsniedz informācija tikai attiecībā uz faktisko līguma izpildi. </w:t>
            </w:r>
          </w:p>
          <w:p w14:paraId="6182083B" w14:textId="5DF7C665" w:rsidR="003D1130" w:rsidRPr="00A21A6C" w:rsidRDefault="003D1130" w:rsidP="005B2B23">
            <w:pPr>
              <w:pStyle w:val="ListParagraph"/>
              <w:numPr>
                <w:ilvl w:val="0"/>
                <w:numId w:val="3"/>
              </w:numPr>
              <w:jc w:val="both"/>
              <w:rPr>
                <w:rFonts w:ascii="Times New Roman" w:hAnsi="Times New Roman" w:cs="Times New Roman"/>
                <w:sz w:val="20"/>
                <w:szCs w:val="20"/>
              </w:rPr>
            </w:pPr>
            <w:r w:rsidRPr="00A21A6C">
              <w:rPr>
                <w:rFonts w:ascii="Times New Roman" w:hAnsi="Times New Roman" w:cs="Times New Roman"/>
                <w:sz w:val="20"/>
                <w:szCs w:val="20"/>
              </w:rPr>
              <w:t xml:space="preserve">Līgumu reģistrs nodrošinās iepirkumu līgumu izpildes pārredzamību, kā arī plašākas kontroles un uzraudzības iespējas, lai pārliecinātos, ka iepirkuma </w:t>
            </w:r>
            <w:r w:rsidRPr="00A21A6C">
              <w:rPr>
                <w:rFonts w:ascii="Times New Roman" w:hAnsi="Times New Roman" w:cs="Times New Roman"/>
                <w:sz w:val="20"/>
                <w:szCs w:val="20"/>
              </w:rPr>
              <w:lastRenderedPageBreak/>
              <w:t>līgumi tiek izpildīti atbilstoši līgumā paredzētajam.</w:t>
            </w:r>
          </w:p>
        </w:tc>
      </w:tr>
      <w:tr w:rsidR="00724F89" w:rsidRPr="00AE1C24" w14:paraId="46B4E755" w14:textId="77777777" w:rsidTr="00724F89">
        <w:trPr>
          <w:trHeight w:val="2310"/>
        </w:trPr>
        <w:tc>
          <w:tcPr>
            <w:tcW w:w="554" w:type="dxa"/>
            <w:vMerge/>
          </w:tcPr>
          <w:p w14:paraId="40ECECB9" w14:textId="77777777" w:rsidR="00724F89" w:rsidRDefault="00724F89">
            <w:pPr>
              <w:rPr>
                <w:rFonts w:ascii="Times New Roman" w:hAnsi="Times New Roman" w:cs="Times New Roman"/>
                <w:sz w:val="20"/>
                <w:szCs w:val="20"/>
              </w:rPr>
            </w:pPr>
          </w:p>
        </w:tc>
        <w:tc>
          <w:tcPr>
            <w:tcW w:w="2320" w:type="dxa"/>
            <w:vMerge/>
          </w:tcPr>
          <w:p w14:paraId="5C4239B1" w14:textId="77777777" w:rsidR="00724F89" w:rsidRPr="00724F89" w:rsidRDefault="00724F89">
            <w:pPr>
              <w:rPr>
                <w:rFonts w:ascii="Times New Roman" w:hAnsi="Times New Roman" w:cs="Times New Roman"/>
                <w:color w:val="414142"/>
                <w:sz w:val="20"/>
                <w:szCs w:val="20"/>
                <w:shd w:val="clear" w:color="auto" w:fill="FFFFFF"/>
              </w:rPr>
            </w:pPr>
          </w:p>
        </w:tc>
        <w:tc>
          <w:tcPr>
            <w:tcW w:w="2058" w:type="dxa"/>
          </w:tcPr>
          <w:p w14:paraId="7A38BAA9" w14:textId="77777777" w:rsidR="00724F89" w:rsidRDefault="00724F89" w:rsidP="00AE1C24">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7.3. Nodrošināts publiski pieejams iepirkuma līgumu reģistrs, kas ērtā vizuālā formā attēlo informāciju par publisko iepirkumu līgumiem, tostarp par līgumu faktisko gala izpildi.</w:t>
            </w:r>
          </w:p>
          <w:p w14:paraId="73AC15E3" w14:textId="6D5DEE83" w:rsidR="00724F89" w:rsidRPr="00724F89" w:rsidRDefault="00724F89" w:rsidP="00AE1C24">
            <w:pPr>
              <w:rPr>
                <w:rFonts w:ascii="Times New Roman" w:hAnsi="Times New Roman" w:cs="Times New Roman"/>
                <w:color w:val="414142"/>
                <w:sz w:val="20"/>
                <w:szCs w:val="20"/>
                <w:shd w:val="clear" w:color="auto" w:fill="FFFFFF"/>
              </w:rPr>
            </w:pPr>
          </w:p>
        </w:tc>
        <w:tc>
          <w:tcPr>
            <w:tcW w:w="2167" w:type="dxa"/>
          </w:tcPr>
          <w:p w14:paraId="2BD09675" w14:textId="4FE5C5EF" w:rsidR="00724F89" w:rsidRPr="00AE1C24" w:rsidRDefault="003D1130">
            <w:pPr>
              <w:rPr>
                <w:rFonts w:ascii="Times New Roman" w:hAnsi="Times New Roman" w:cs="Times New Roman"/>
                <w:sz w:val="20"/>
                <w:szCs w:val="20"/>
              </w:rPr>
            </w:pPr>
            <w:r>
              <w:rPr>
                <w:rFonts w:ascii="Times New Roman" w:hAnsi="Times New Roman" w:cs="Times New Roman"/>
                <w:sz w:val="20"/>
                <w:szCs w:val="20"/>
              </w:rPr>
              <w:t>IUB</w:t>
            </w:r>
          </w:p>
        </w:tc>
        <w:tc>
          <w:tcPr>
            <w:tcW w:w="6849" w:type="dxa"/>
          </w:tcPr>
          <w:p w14:paraId="220397B1" w14:textId="77777777" w:rsidR="00724F89" w:rsidRDefault="003D1130">
            <w:pPr>
              <w:rPr>
                <w:rFonts w:ascii="Times New Roman" w:hAnsi="Times New Roman" w:cs="Times New Roman"/>
                <w:sz w:val="20"/>
                <w:szCs w:val="20"/>
              </w:rPr>
            </w:pPr>
            <w:r>
              <w:rPr>
                <w:rFonts w:ascii="Times New Roman" w:hAnsi="Times New Roman" w:cs="Times New Roman"/>
                <w:sz w:val="20"/>
                <w:szCs w:val="20"/>
              </w:rPr>
              <w:t>T:</w:t>
            </w:r>
            <w:r>
              <w:t xml:space="preserve"> </w:t>
            </w:r>
            <w:r w:rsidRPr="00DD215A">
              <w:rPr>
                <w:rFonts w:ascii="Times New Roman" w:hAnsi="Times New Roman" w:cs="Times New Roman"/>
                <w:b/>
                <w:bCs/>
                <w:sz w:val="20"/>
                <w:szCs w:val="20"/>
              </w:rPr>
              <w:t>30.12.2021.</w:t>
            </w:r>
            <w:r>
              <w:rPr>
                <w:rFonts w:ascii="Times New Roman" w:hAnsi="Times New Roman" w:cs="Times New Roman"/>
                <w:sz w:val="20"/>
                <w:szCs w:val="20"/>
              </w:rPr>
              <w:t xml:space="preserve"> </w:t>
            </w:r>
          </w:p>
          <w:p w14:paraId="55343FEB" w14:textId="3BF2F1F3" w:rsidR="006836C4" w:rsidRDefault="006836C4" w:rsidP="006836C4">
            <w:pPr>
              <w:rPr>
                <w:rFonts w:ascii="Times New Roman" w:hAnsi="Times New Roman" w:cs="Times New Roman"/>
                <w:sz w:val="20"/>
                <w:szCs w:val="20"/>
              </w:rPr>
            </w:pPr>
            <w:r>
              <w:rPr>
                <w:rFonts w:ascii="Times New Roman" w:hAnsi="Times New Roman" w:cs="Times New Roman"/>
                <w:sz w:val="20"/>
                <w:szCs w:val="20"/>
              </w:rPr>
              <w:t xml:space="preserve">Statuss: </w:t>
            </w:r>
            <w:r w:rsidR="00DD215A" w:rsidRPr="00DD215A">
              <w:rPr>
                <w:rFonts w:ascii="Times New Roman" w:hAnsi="Times New Roman" w:cs="Times New Roman"/>
                <w:b/>
                <w:bCs/>
                <w:sz w:val="20"/>
                <w:szCs w:val="20"/>
              </w:rPr>
              <w:t>IZPILDE TURPINĀS</w:t>
            </w:r>
          </w:p>
          <w:p w14:paraId="4D80A8C5" w14:textId="5BD76C80" w:rsidR="006836C4" w:rsidRDefault="006836C4" w:rsidP="006836C4">
            <w:pPr>
              <w:rPr>
                <w:rFonts w:ascii="Times New Roman" w:hAnsi="Times New Roman" w:cs="Times New Roman"/>
                <w:sz w:val="20"/>
                <w:szCs w:val="20"/>
              </w:rPr>
            </w:pPr>
          </w:p>
          <w:p w14:paraId="726A49A8" w14:textId="6134EBCB" w:rsidR="006836C4" w:rsidRPr="006836C4" w:rsidRDefault="006836C4" w:rsidP="006836C4">
            <w:pPr>
              <w:rPr>
                <w:rFonts w:ascii="Times New Roman" w:hAnsi="Times New Roman" w:cs="Times New Roman"/>
                <w:sz w:val="20"/>
                <w:szCs w:val="20"/>
              </w:rPr>
            </w:pPr>
            <w:r w:rsidRPr="00B82DB9">
              <w:rPr>
                <w:rFonts w:ascii="Times New Roman" w:hAnsi="Times New Roman" w:cs="Times New Roman"/>
                <w:b/>
                <w:bCs/>
                <w:sz w:val="20"/>
                <w:szCs w:val="20"/>
              </w:rPr>
              <w:t>Informācija par izpildi</w:t>
            </w:r>
            <w:r>
              <w:rPr>
                <w:rFonts w:ascii="Times New Roman" w:hAnsi="Times New Roman" w:cs="Times New Roman"/>
                <w:sz w:val="20"/>
                <w:szCs w:val="20"/>
              </w:rPr>
              <w:t>:</w:t>
            </w:r>
          </w:p>
          <w:p w14:paraId="7C28DD0B" w14:textId="5084FC4D" w:rsidR="006836C4" w:rsidRPr="00AE1C24" w:rsidRDefault="006836C4" w:rsidP="006836C4">
            <w:pPr>
              <w:rPr>
                <w:rFonts w:ascii="Times New Roman" w:hAnsi="Times New Roman" w:cs="Times New Roman"/>
                <w:sz w:val="20"/>
                <w:szCs w:val="20"/>
              </w:rPr>
            </w:pPr>
            <w:r w:rsidRPr="006836C4">
              <w:rPr>
                <w:rFonts w:ascii="Times New Roman" w:hAnsi="Times New Roman" w:cs="Times New Roman"/>
                <w:sz w:val="20"/>
                <w:szCs w:val="20"/>
              </w:rPr>
              <w:t>Saistīts ar likumprojektu “Grozījumi Publisko iepirkumu likumā” (Nr.851/Lp13), kas izskatīts Saeimā 1.lasījumā 11.02.2021. un likumprojektu “Grozījumi Sabiedrisko pakalpojumu sniedzēju iepirkumu likumā” (Nr.1029/Lp13).</w:t>
            </w:r>
          </w:p>
        </w:tc>
      </w:tr>
      <w:tr w:rsidR="00724F89" w:rsidRPr="00AE1C24" w14:paraId="61666D3F" w14:textId="77777777" w:rsidTr="00AE1C24">
        <w:trPr>
          <w:trHeight w:val="440"/>
        </w:trPr>
        <w:tc>
          <w:tcPr>
            <w:tcW w:w="554" w:type="dxa"/>
            <w:vMerge/>
          </w:tcPr>
          <w:p w14:paraId="3CD75F06" w14:textId="77777777" w:rsidR="00724F89" w:rsidRDefault="00724F89">
            <w:pPr>
              <w:rPr>
                <w:rFonts w:ascii="Times New Roman" w:hAnsi="Times New Roman" w:cs="Times New Roman"/>
                <w:sz w:val="20"/>
                <w:szCs w:val="20"/>
              </w:rPr>
            </w:pPr>
          </w:p>
        </w:tc>
        <w:tc>
          <w:tcPr>
            <w:tcW w:w="2320" w:type="dxa"/>
            <w:vMerge/>
          </w:tcPr>
          <w:p w14:paraId="2D652D97" w14:textId="77777777" w:rsidR="00724F89" w:rsidRPr="00724F89" w:rsidRDefault="00724F89">
            <w:pPr>
              <w:rPr>
                <w:rFonts w:ascii="Times New Roman" w:hAnsi="Times New Roman" w:cs="Times New Roman"/>
                <w:color w:val="414142"/>
                <w:sz w:val="20"/>
                <w:szCs w:val="20"/>
                <w:shd w:val="clear" w:color="auto" w:fill="FFFFFF"/>
              </w:rPr>
            </w:pPr>
          </w:p>
        </w:tc>
        <w:tc>
          <w:tcPr>
            <w:tcW w:w="2058" w:type="dxa"/>
          </w:tcPr>
          <w:p w14:paraId="1D92CD7A" w14:textId="321DD298" w:rsidR="00724F89" w:rsidRPr="00724F89" w:rsidRDefault="00724F89" w:rsidP="00AE1C24">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7.4. Izvērtēta iespēja papildināt iepirkuma līgumu reģistru ar informāciju par apakšuzņēmējiem.</w:t>
            </w:r>
          </w:p>
        </w:tc>
        <w:tc>
          <w:tcPr>
            <w:tcW w:w="2167" w:type="dxa"/>
          </w:tcPr>
          <w:p w14:paraId="23E19012" w14:textId="77777777" w:rsidR="00724F89" w:rsidRPr="00AE1C24" w:rsidRDefault="00724F89">
            <w:pPr>
              <w:rPr>
                <w:rFonts w:ascii="Times New Roman" w:hAnsi="Times New Roman" w:cs="Times New Roman"/>
                <w:sz w:val="20"/>
                <w:szCs w:val="20"/>
              </w:rPr>
            </w:pPr>
          </w:p>
        </w:tc>
        <w:tc>
          <w:tcPr>
            <w:tcW w:w="6849" w:type="dxa"/>
          </w:tcPr>
          <w:p w14:paraId="42C4A8ED" w14:textId="77777777" w:rsidR="00724F89" w:rsidRDefault="00DD215A">
            <w:pPr>
              <w:rPr>
                <w:rFonts w:ascii="Times New Roman" w:hAnsi="Times New Roman" w:cs="Times New Roman"/>
                <w:b/>
                <w:bCs/>
                <w:sz w:val="20"/>
                <w:szCs w:val="20"/>
              </w:rPr>
            </w:pPr>
            <w:r>
              <w:rPr>
                <w:rFonts w:ascii="Times New Roman" w:hAnsi="Times New Roman" w:cs="Times New Roman"/>
                <w:sz w:val="20"/>
                <w:szCs w:val="20"/>
              </w:rPr>
              <w:t xml:space="preserve">T: </w:t>
            </w:r>
            <w:r w:rsidRPr="00DD215A">
              <w:rPr>
                <w:rFonts w:ascii="Times New Roman" w:hAnsi="Times New Roman" w:cs="Times New Roman"/>
                <w:b/>
                <w:bCs/>
                <w:sz w:val="20"/>
                <w:szCs w:val="20"/>
              </w:rPr>
              <w:t>30.12.2021.</w:t>
            </w:r>
          </w:p>
          <w:p w14:paraId="23D9E75C" w14:textId="7C7BACE5" w:rsidR="00DD215A" w:rsidRDefault="00DD215A">
            <w:pPr>
              <w:rPr>
                <w:rFonts w:ascii="Times New Roman" w:hAnsi="Times New Roman" w:cs="Times New Roman"/>
                <w:sz w:val="20"/>
                <w:szCs w:val="20"/>
              </w:rPr>
            </w:pPr>
            <w:r>
              <w:rPr>
                <w:rFonts w:ascii="Times New Roman" w:hAnsi="Times New Roman" w:cs="Times New Roman"/>
                <w:sz w:val="20"/>
                <w:szCs w:val="20"/>
              </w:rPr>
              <w:t xml:space="preserve">Statuss: </w:t>
            </w:r>
            <w:r w:rsidR="002756C4" w:rsidRPr="002756C4">
              <w:rPr>
                <w:rFonts w:ascii="Times New Roman" w:hAnsi="Times New Roman" w:cs="Times New Roman"/>
                <w:b/>
                <w:bCs/>
                <w:sz w:val="20"/>
                <w:szCs w:val="20"/>
              </w:rPr>
              <w:t>IZPILDE TURPINĀS</w:t>
            </w:r>
          </w:p>
          <w:p w14:paraId="440AEF5E" w14:textId="77777777" w:rsidR="00DD215A" w:rsidRDefault="00DD215A">
            <w:pPr>
              <w:rPr>
                <w:rFonts w:ascii="Times New Roman" w:hAnsi="Times New Roman" w:cs="Times New Roman"/>
                <w:sz w:val="20"/>
                <w:szCs w:val="20"/>
              </w:rPr>
            </w:pPr>
          </w:p>
          <w:p w14:paraId="7D274457" w14:textId="2FA4BC9C" w:rsidR="00DD215A" w:rsidRPr="002756C4" w:rsidRDefault="00DD215A">
            <w:pPr>
              <w:rPr>
                <w:rFonts w:ascii="Times New Roman" w:hAnsi="Times New Roman" w:cs="Times New Roman"/>
                <w:b/>
                <w:bCs/>
                <w:sz w:val="20"/>
                <w:szCs w:val="20"/>
              </w:rPr>
            </w:pPr>
            <w:r w:rsidRPr="002756C4">
              <w:rPr>
                <w:rFonts w:ascii="Times New Roman" w:hAnsi="Times New Roman" w:cs="Times New Roman"/>
                <w:b/>
                <w:bCs/>
                <w:sz w:val="20"/>
                <w:szCs w:val="20"/>
              </w:rPr>
              <w:t>Informācija par izpildi:</w:t>
            </w:r>
          </w:p>
          <w:p w14:paraId="5E95C69E" w14:textId="77777777" w:rsidR="002756C4" w:rsidRPr="002756C4" w:rsidRDefault="002756C4" w:rsidP="002756C4">
            <w:pPr>
              <w:jc w:val="both"/>
              <w:rPr>
                <w:rFonts w:ascii="Times New Roman" w:hAnsi="Times New Roman" w:cs="Times New Roman"/>
                <w:sz w:val="20"/>
                <w:szCs w:val="20"/>
              </w:rPr>
            </w:pPr>
            <w:r w:rsidRPr="002756C4">
              <w:rPr>
                <w:rFonts w:ascii="Times New Roman" w:hAnsi="Times New Roman" w:cs="Times New Roman"/>
                <w:sz w:val="20"/>
                <w:szCs w:val="20"/>
              </w:rPr>
              <w:t xml:space="preserve">Termiņš izvērtējumam par iepirkumu līgumu reģistra papildināšanu ar apakšuzņēmējiem vēl nav iestājies. </w:t>
            </w:r>
          </w:p>
          <w:p w14:paraId="32F180DA" w14:textId="77777777" w:rsidR="002756C4" w:rsidRPr="002756C4" w:rsidRDefault="002756C4" w:rsidP="002756C4">
            <w:pPr>
              <w:jc w:val="both"/>
              <w:rPr>
                <w:rFonts w:ascii="Times New Roman" w:hAnsi="Times New Roman" w:cs="Times New Roman"/>
                <w:sz w:val="20"/>
                <w:szCs w:val="20"/>
              </w:rPr>
            </w:pPr>
            <w:r w:rsidRPr="002756C4">
              <w:rPr>
                <w:rFonts w:ascii="Times New Roman" w:hAnsi="Times New Roman" w:cs="Times New Roman"/>
                <w:sz w:val="20"/>
                <w:szCs w:val="20"/>
              </w:rPr>
              <w:t xml:space="preserve">Uzdevums saistīts ar likumprojektu “Grozījumi Publisko iepirkumu likumā” (Nr.851/Lp13), kas izskatīts Saeimā 1.lasījumā 11.02.2021. un likumprojektu “Grozījumi Sabiedrisko pakalpojumu sniedzēju iepirkumu likumā” (Nr.1029/Lp13). </w:t>
            </w:r>
          </w:p>
          <w:p w14:paraId="5DE48A68" w14:textId="75E902C9" w:rsidR="002756C4" w:rsidRDefault="002756C4" w:rsidP="002756C4">
            <w:pPr>
              <w:jc w:val="both"/>
              <w:rPr>
                <w:rFonts w:ascii="Times New Roman" w:hAnsi="Times New Roman" w:cs="Times New Roman"/>
                <w:sz w:val="20"/>
                <w:szCs w:val="20"/>
              </w:rPr>
            </w:pPr>
            <w:r w:rsidRPr="002756C4">
              <w:rPr>
                <w:rFonts w:ascii="Times New Roman" w:hAnsi="Times New Roman" w:cs="Times New Roman"/>
                <w:sz w:val="20"/>
                <w:szCs w:val="20"/>
              </w:rPr>
              <w:t>Jautājums par līgumu reģistra ieviešanu Saeimā vēl nav izlemts, un tas būtu vērtējams sadarbībā ar EM, BVKB, KP, FM, VID, IUB, VRAA  – gan attiecībā uz publiskojamo informāciju, gan attiecībā uz tās iegūšanu, lai radītu maksimāli mazu slogu.</w:t>
            </w:r>
          </w:p>
          <w:p w14:paraId="1F60D8B5" w14:textId="0900C236" w:rsidR="00DD215A" w:rsidRPr="00DD215A" w:rsidRDefault="00DD215A">
            <w:pPr>
              <w:rPr>
                <w:rFonts w:ascii="Times New Roman" w:hAnsi="Times New Roman" w:cs="Times New Roman"/>
                <w:sz w:val="20"/>
                <w:szCs w:val="20"/>
              </w:rPr>
            </w:pPr>
          </w:p>
        </w:tc>
      </w:tr>
      <w:tr w:rsidR="00724F89" w:rsidRPr="00724F89" w14:paraId="48218AAB" w14:textId="77777777" w:rsidTr="00AE1C24">
        <w:trPr>
          <w:trHeight w:val="440"/>
        </w:trPr>
        <w:tc>
          <w:tcPr>
            <w:tcW w:w="554" w:type="dxa"/>
          </w:tcPr>
          <w:p w14:paraId="3B3F5F14" w14:textId="09EB8464" w:rsidR="00724F89" w:rsidRPr="00724F89" w:rsidRDefault="00724F89">
            <w:pPr>
              <w:rPr>
                <w:rFonts w:ascii="Times New Roman" w:hAnsi="Times New Roman" w:cs="Times New Roman"/>
                <w:sz w:val="20"/>
                <w:szCs w:val="20"/>
              </w:rPr>
            </w:pPr>
            <w:r w:rsidRPr="00724F89">
              <w:rPr>
                <w:rFonts w:ascii="Times New Roman" w:hAnsi="Times New Roman" w:cs="Times New Roman"/>
                <w:sz w:val="20"/>
                <w:szCs w:val="20"/>
              </w:rPr>
              <w:t>8.</w:t>
            </w:r>
          </w:p>
        </w:tc>
        <w:tc>
          <w:tcPr>
            <w:tcW w:w="2320" w:type="dxa"/>
          </w:tcPr>
          <w:p w14:paraId="092F51FE" w14:textId="5C391E7A" w:rsidR="00724F89" w:rsidRPr="00724F89" w:rsidRDefault="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Pilnveidoti kandidātu un pretendentu izslēgšanas nosacījumi, lai novērstu negodprātīgu rīcību</w:t>
            </w:r>
          </w:p>
        </w:tc>
        <w:tc>
          <w:tcPr>
            <w:tcW w:w="2058" w:type="dxa"/>
          </w:tcPr>
          <w:p w14:paraId="5664F73E" w14:textId="77777777" w:rsidR="00724F89" w:rsidRPr="00724F89" w:rsidRDefault="00724F89" w:rsidP="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 xml:space="preserve">Izvērtēti un atbilstoši izvērtējumam sagatavoti grozījumi publisko iepirkumu jomas normatīvajos aktos, lai pilnveidotu kandidātu un pretendentu </w:t>
            </w:r>
            <w:r w:rsidRPr="00724F89">
              <w:rPr>
                <w:rFonts w:ascii="Times New Roman" w:hAnsi="Times New Roman" w:cs="Times New Roman"/>
                <w:color w:val="414142"/>
                <w:sz w:val="20"/>
                <w:szCs w:val="20"/>
                <w:shd w:val="clear" w:color="auto" w:fill="FFFFFF"/>
              </w:rPr>
              <w:lastRenderedPageBreak/>
              <w:t>izslēgšanas noteikumus, paredzot izslēgšanu par:</w:t>
            </w:r>
          </w:p>
          <w:p w14:paraId="7A6DECFF" w14:textId="77777777" w:rsidR="00724F89" w:rsidRPr="00724F89" w:rsidRDefault="00724F89" w:rsidP="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8.1. pieļautiem būtiskiem profesionālās darbības pārkāpumiem (piemēram, konkurences, darba drošības, vides jomās), ko pasūtītājs ar tā rīcībā esošu informāciju var pierādīt;</w:t>
            </w:r>
          </w:p>
          <w:p w14:paraId="6629ECEB" w14:textId="77777777" w:rsidR="00724F89" w:rsidRPr="00724F89" w:rsidRDefault="00724F89" w:rsidP="00724F89">
            <w:pPr>
              <w:rPr>
                <w:rFonts w:ascii="Times New Roman" w:hAnsi="Times New Roman" w:cs="Times New Roman"/>
                <w:color w:val="414142"/>
                <w:sz w:val="20"/>
                <w:szCs w:val="20"/>
                <w:shd w:val="clear" w:color="auto" w:fill="FFFFFF"/>
              </w:rPr>
            </w:pPr>
          </w:p>
          <w:p w14:paraId="7172DDFE" w14:textId="77777777" w:rsidR="00724F89" w:rsidRPr="00724F89" w:rsidRDefault="00724F89" w:rsidP="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8.2. pieļautiem būtiskiem pārkāpumiem iepriekš noslēgtu iepirkuma līgumu izpildē (t.sk. situācijās, kad nav izpildīts ar citu pasūtītāju noslēgts iepirkuma līgums, atceļot prasību par saņemtu kompetentas institūcijas lēmumu, tiesas spriedumu vai prokurora priekšrakstu par sodu, kas stājies spēkā un kļuvis neapstrīdams un nepārsūdzams);</w:t>
            </w:r>
          </w:p>
          <w:p w14:paraId="5EBB4552" w14:textId="77777777" w:rsidR="00724F89" w:rsidRPr="00724F89" w:rsidRDefault="00724F89" w:rsidP="00724F89">
            <w:pPr>
              <w:rPr>
                <w:rFonts w:ascii="Times New Roman" w:hAnsi="Times New Roman" w:cs="Times New Roman"/>
                <w:color w:val="414142"/>
                <w:sz w:val="20"/>
                <w:szCs w:val="20"/>
                <w:shd w:val="clear" w:color="auto" w:fill="FFFFFF"/>
              </w:rPr>
            </w:pPr>
          </w:p>
          <w:p w14:paraId="515F31EE" w14:textId="77777777" w:rsidR="00724F89" w:rsidRPr="00724F89" w:rsidRDefault="00724F89" w:rsidP="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8.3. nodokļu jomas normatīvo aktu pārkāpumiem (ne tikai par nodokļu parādu esamību, bet arī tad, ja Valsts ieņēmumu dienestam nav iesniegtas normatīvajos aktos noteiktās nodokļu deklarācijas, kas bija jāiesniedz);</w:t>
            </w:r>
          </w:p>
          <w:p w14:paraId="4C0B5AD1" w14:textId="77777777" w:rsidR="00724F89" w:rsidRPr="00724F89" w:rsidRDefault="00724F89" w:rsidP="00724F89">
            <w:pPr>
              <w:rPr>
                <w:rFonts w:ascii="Times New Roman" w:hAnsi="Times New Roman" w:cs="Times New Roman"/>
                <w:color w:val="414142"/>
                <w:sz w:val="20"/>
                <w:szCs w:val="20"/>
                <w:shd w:val="clear" w:color="auto" w:fill="FFFFFF"/>
              </w:rPr>
            </w:pPr>
          </w:p>
          <w:p w14:paraId="6AA7D838" w14:textId="77777777" w:rsidR="00724F89" w:rsidRPr="00724F89" w:rsidRDefault="00724F89" w:rsidP="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lastRenderedPageBreak/>
              <w:t>8.4. vienam patiesajam labuma guvējam piederošu piegādātāju veiktiem pārkāpumiem, novēršot iespēju izvairīties no izslēgšanas no dalības iepirkumos.</w:t>
            </w:r>
          </w:p>
          <w:p w14:paraId="441EC372" w14:textId="77777777" w:rsidR="00724F89" w:rsidRPr="00724F89" w:rsidRDefault="00724F89" w:rsidP="00724F89">
            <w:pPr>
              <w:rPr>
                <w:rFonts w:ascii="Times New Roman" w:hAnsi="Times New Roman" w:cs="Times New Roman"/>
                <w:color w:val="414142"/>
                <w:sz w:val="20"/>
                <w:szCs w:val="20"/>
                <w:shd w:val="clear" w:color="auto" w:fill="FFFFFF"/>
              </w:rPr>
            </w:pPr>
          </w:p>
          <w:p w14:paraId="77693AF0" w14:textId="6B3CC3DA" w:rsidR="00724F89" w:rsidRPr="00724F89" w:rsidRDefault="00724F89" w:rsidP="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Pārskatīti izslēgšanas nosacījumu piemērošanas noilguma termiņi, 12 mēnešus aizstājot ar 3 gadiem, kā arī pārskatīts nosacījums, ka pasūtītājam var netikt paziņoti apakšuzņēmēji, kuri veic mazāk par 10% no kopējā būvdarbu vai pakalpojumu apjoma, lai nodrošinātu, ka uz šiem apakšuzņēmējiem tiek attiecināta izslēgšanas gadījumu pārbaude.</w:t>
            </w:r>
          </w:p>
        </w:tc>
        <w:tc>
          <w:tcPr>
            <w:tcW w:w="2167" w:type="dxa"/>
          </w:tcPr>
          <w:p w14:paraId="2582D6E8" w14:textId="77777777" w:rsidR="00724F89" w:rsidRDefault="00337634">
            <w:pPr>
              <w:rPr>
                <w:rFonts w:ascii="Times New Roman" w:hAnsi="Times New Roman" w:cs="Times New Roman"/>
                <w:sz w:val="20"/>
                <w:szCs w:val="20"/>
              </w:rPr>
            </w:pPr>
            <w:r w:rsidRPr="00337634">
              <w:rPr>
                <w:rFonts w:ascii="Times New Roman" w:hAnsi="Times New Roman" w:cs="Times New Roman"/>
                <w:sz w:val="20"/>
                <w:szCs w:val="20"/>
              </w:rPr>
              <w:lastRenderedPageBreak/>
              <w:t>FM</w:t>
            </w:r>
            <w:r>
              <w:rPr>
                <w:rFonts w:ascii="Times New Roman" w:hAnsi="Times New Roman" w:cs="Times New Roman"/>
                <w:sz w:val="20"/>
                <w:szCs w:val="20"/>
              </w:rPr>
              <w:t>/</w:t>
            </w:r>
          </w:p>
          <w:p w14:paraId="1B06F5D6" w14:textId="17991588" w:rsidR="00337634" w:rsidRPr="00724F89" w:rsidRDefault="00337634">
            <w:pPr>
              <w:rPr>
                <w:rFonts w:ascii="Times New Roman" w:hAnsi="Times New Roman" w:cs="Times New Roman"/>
                <w:sz w:val="20"/>
                <w:szCs w:val="20"/>
              </w:rPr>
            </w:pPr>
            <w:r w:rsidRPr="00337634">
              <w:rPr>
                <w:rFonts w:ascii="Times New Roman" w:hAnsi="Times New Roman" w:cs="Times New Roman"/>
                <w:sz w:val="20"/>
                <w:szCs w:val="20"/>
              </w:rPr>
              <w:t>TM, IUB, KP</w:t>
            </w:r>
          </w:p>
        </w:tc>
        <w:tc>
          <w:tcPr>
            <w:tcW w:w="6849" w:type="dxa"/>
          </w:tcPr>
          <w:p w14:paraId="3B236861" w14:textId="77777777" w:rsidR="00724F89" w:rsidRDefault="00337634">
            <w:pPr>
              <w:rPr>
                <w:rFonts w:ascii="Times New Roman" w:hAnsi="Times New Roman" w:cs="Times New Roman"/>
                <w:sz w:val="20"/>
                <w:szCs w:val="20"/>
              </w:rPr>
            </w:pPr>
            <w:r>
              <w:rPr>
                <w:rFonts w:ascii="Times New Roman" w:hAnsi="Times New Roman" w:cs="Times New Roman"/>
                <w:sz w:val="20"/>
                <w:szCs w:val="20"/>
              </w:rPr>
              <w:t xml:space="preserve">T: </w:t>
            </w:r>
            <w:r w:rsidRPr="00D332FB">
              <w:rPr>
                <w:rFonts w:ascii="Times New Roman" w:hAnsi="Times New Roman" w:cs="Times New Roman"/>
                <w:b/>
                <w:bCs/>
                <w:sz w:val="20"/>
                <w:szCs w:val="20"/>
              </w:rPr>
              <w:t>01.07.2021.</w:t>
            </w:r>
          </w:p>
          <w:p w14:paraId="61BDBF5A" w14:textId="77777777" w:rsidR="00337634" w:rsidRDefault="00337634">
            <w:pPr>
              <w:rPr>
                <w:rFonts w:ascii="Times New Roman" w:hAnsi="Times New Roman" w:cs="Times New Roman"/>
                <w:sz w:val="20"/>
                <w:szCs w:val="20"/>
              </w:rPr>
            </w:pPr>
            <w:r>
              <w:rPr>
                <w:rFonts w:ascii="Times New Roman" w:hAnsi="Times New Roman" w:cs="Times New Roman"/>
                <w:sz w:val="20"/>
                <w:szCs w:val="20"/>
              </w:rPr>
              <w:t xml:space="preserve">Statuss: </w:t>
            </w:r>
            <w:r w:rsidRPr="00D332FB">
              <w:rPr>
                <w:rFonts w:ascii="Times New Roman" w:hAnsi="Times New Roman" w:cs="Times New Roman"/>
                <w:b/>
                <w:bCs/>
                <w:sz w:val="20"/>
                <w:szCs w:val="20"/>
              </w:rPr>
              <w:t>IZPILDĪTS</w:t>
            </w:r>
          </w:p>
          <w:p w14:paraId="35CA1C86" w14:textId="77777777" w:rsidR="00337634" w:rsidRDefault="00337634">
            <w:pPr>
              <w:rPr>
                <w:rFonts w:ascii="Times New Roman" w:hAnsi="Times New Roman" w:cs="Times New Roman"/>
                <w:sz w:val="20"/>
                <w:szCs w:val="20"/>
              </w:rPr>
            </w:pPr>
          </w:p>
          <w:p w14:paraId="48BA9962" w14:textId="77777777" w:rsidR="00337634" w:rsidRDefault="00337634">
            <w:pPr>
              <w:rPr>
                <w:rFonts w:ascii="Times New Roman" w:hAnsi="Times New Roman" w:cs="Times New Roman"/>
                <w:sz w:val="20"/>
                <w:szCs w:val="20"/>
              </w:rPr>
            </w:pPr>
            <w:r w:rsidRPr="00B82DB9">
              <w:rPr>
                <w:rFonts w:ascii="Times New Roman" w:hAnsi="Times New Roman" w:cs="Times New Roman"/>
                <w:b/>
                <w:bCs/>
                <w:sz w:val="20"/>
                <w:szCs w:val="20"/>
              </w:rPr>
              <w:t>Informācija par izpildi</w:t>
            </w:r>
            <w:r>
              <w:rPr>
                <w:rFonts w:ascii="Times New Roman" w:hAnsi="Times New Roman" w:cs="Times New Roman"/>
                <w:sz w:val="20"/>
                <w:szCs w:val="20"/>
              </w:rPr>
              <w:t>:</w:t>
            </w:r>
          </w:p>
          <w:p w14:paraId="3CC1CBBB" w14:textId="77777777" w:rsidR="00337634" w:rsidRPr="00337634" w:rsidRDefault="00337634" w:rsidP="00471A2F">
            <w:pPr>
              <w:jc w:val="both"/>
              <w:rPr>
                <w:rFonts w:ascii="Times New Roman" w:hAnsi="Times New Roman" w:cs="Times New Roman"/>
                <w:sz w:val="20"/>
                <w:szCs w:val="20"/>
              </w:rPr>
            </w:pPr>
            <w:r w:rsidRPr="00337634">
              <w:rPr>
                <w:rFonts w:ascii="Times New Roman" w:hAnsi="Times New Roman" w:cs="Times New Roman"/>
                <w:sz w:val="20"/>
                <w:szCs w:val="20"/>
              </w:rPr>
              <w:t xml:space="preserve">Izstrādāti un Saeimā iesniegti likumprojekti – likumprojekts “Grozījumi Publisko iepirkumu likumā” (Nr.851/Lp13), kas izskatīts Saeimā 1.lasījumā 11.02.2021., likumprojekts “Grozījumi likumā “Par nodokļiem un nodevām”” (Nr.850/Lp13), kas izskatīts Saeimā </w:t>
            </w:r>
            <w:r w:rsidRPr="00337634">
              <w:rPr>
                <w:rFonts w:ascii="Times New Roman" w:hAnsi="Times New Roman" w:cs="Times New Roman"/>
                <w:sz w:val="20"/>
                <w:szCs w:val="20"/>
              </w:rPr>
              <w:lastRenderedPageBreak/>
              <w:t>1.lasījumā 18.02.2021., kā arī likumprojekts “Grozījumi Sabiedrisko pakalpojumu sniedzēju iepirkumu likumā” (Nr.1029/Lp13) un likumprojekts “Grozījumi Publiskās un privātās partnerības likumā” (Nr.1015/Lp13).</w:t>
            </w:r>
          </w:p>
          <w:p w14:paraId="71B18A64" w14:textId="77777777" w:rsidR="00337634" w:rsidRPr="00337634" w:rsidRDefault="00337634" w:rsidP="00471A2F">
            <w:pPr>
              <w:jc w:val="both"/>
              <w:rPr>
                <w:rFonts w:ascii="Times New Roman" w:hAnsi="Times New Roman" w:cs="Times New Roman"/>
                <w:sz w:val="20"/>
                <w:szCs w:val="20"/>
              </w:rPr>
            </w:pPr>
            <w:r w:rsidRPr="00337634">
              <w:rPr>
                <w:rFonts w:ascii="Times New Roman" w:hAnsi="Times New Roman" w:cs="Times New Roman"/>
                <w:sz w:val="20"/>
                <w:szCs w:val="20"/>
              </w:rPr>
              <w:t>Ar grozījumiem paredzēts pilnveidot esošos kandidātu un pretendentu izslēgšanas iemeslus, lai dotu pasūtītājiem plašākas iespējas izslēgt no iepirkumiem negodprātīgus kandidātus un pretendentus. Kā būtiskākie grozījumi minami:</w:t>
            </w:r>
          </w:p>
          <w:p w14:paraId="431706C7" w14:textId="08F570F0" w:rsidR="00337634" w:rsidRPr="00354A12" w:rsidRDefault="00337634" w:rsidP="00471A2F">
            <w:pPr>
              <w:pStyle w:val="ListParagraph"/>
              <w:numPr>
                <w:ilvl w:val="0"/>
                <w:numId w:val="2"/>
              </w:numPr>
              <w:jc w:val="both"/>
              <w:rPr>
                <w:rFonts w:ascii="Times New Roman" w:hAnsi="Times New Roman" w:cs="Times New Roman"/>
                <w:sz w:val="20"/>
                <w:szCs w:val="20"/>
              </w:rPr>
            </w:pPr>
            <w:r w:rsidRPr="00354A12">
              <w:rPr>
                <w:rFonts w:ascii="Times New Roman" w:hAnsi="Times New Roman" w:cs="Times New Roman"/>
                <w:sz w:val="20"/>
                <w:szCs w:val="20"/>
              </w:rPr>
              <w:t>precizēta nodokļu pārbaudes kārtība;</w:t>
            </w:r>
          </w:p>
          <w:p w14:paraId="656BE239" w14:textId="01DF58A6" w:rsidR="00337634" w:rsidRPr="00354A12" w:rsidRDefault="00337634" w:rsidP="00471A2F">
            <w:pPr>
              <w:pStyle w:val="ListParagraph"/>
              <w:numPr>
                <w:ilvl w:val="0"/>
                <w:numId w:val="2"/>
              </w:numPr>
              <w:jc w:val="both"/>
              <w:rPr>
                <w:rFonts w:ascii="Times New Roman" w:hAnsi="Times New Roman" w:cs="Times New Roman"/>
                <w:sz w:val="20"/>
                <w:szCs w:val="20"/>
              </w:rPr>
            </w:pPr>
            <w:r w:rsidRPr="00354A12">
              <w:rPr>
                <w:rFonts w:ascii="Times New Roman" w:hAnsi="Times New Roman" w:cs="Times New Roman"/>
                <w:sz w:val="20"/>
                <w:szCs w:val="20"/>
              </w:rPr>
              <w:t>paplašinātas pasūtītāja iespējas izslēgt kandidātu vai pretendentu par konkurences pārkāpumiem, profesionālās darbības pārkāpumiem, iepriekš nepildītu līgumu, u.c.</w:t>
            </w:r>
          </w:p>
          <w:p w14:paraId="76D28E0E" w14:textId="0C462383" w:rsidR="00337634" w:rsidRPr="00354A12" w:rsidRDefault="00337634" w:rsidP="00471A2F">
            <w:pPr>
              <w:pStyle w:val="ListParagraph"/>
              <w:numPr>
                <w:ilvl w:val="0"/>
                <w:numId w:val="2"/>
              </w:numPr>
              <w:jc w:val="both"/>
              <w:rPr>
                <w:rFonts w:ascii="Times New Roman" w:hAnsi="Times New Roman" w:cs="Times New Roman"/>
                <w:sz w:val="20"/>
                <w:szCs w:val="20"/>
              </w:rPr>
            </w:pPr>
            <w:r w:rsidRPr="00354A12">
              <w:rPr>
                <w:rFonts w:ascii="Times New Roman" w:hAnsi="Times New Roman" w:cs="Times New Roman"/>
                <w:sz w:val="20"/>
                <w:szCs w:val="20"/>
              </w:rPr>
              <w:t>izveidots līgumu reģistra regulējums.</w:t>
            </w:r>
          </w:p>
          <w:p w14:paraId="06A097C4" w14:textId="4C967FDA" w:rsidR="00337634" w:rsidRPr="00354A12" w:rsidRDefault="00337634" w:rsidP="00471A2F">
            <w:pPr>
              <w:pStyle w:val="ListParagraph"/>
              <w:numPr>
                <w:ilvl w:val="0"/>
                <w:numId w:val="2"/>
              </w:numPr>
              <w:jc w:val="both"/>
              <w:rPr>
                <w:rFonts w:ascii="Times New Roman" w:hAnsi="Times New Roman" w:cs="Times New Roman"/>
                <w:sz w:val="20"/>
                <w:szCs w:val="20"/>
              </w:rPr>
            </w:pPr>
            <w:r w:rsidRPr="00354A12">
              <w:rPr>
                <w:rFonts w:ascii="Times New Roman" w:hAnsi="Times New Roman" w:cs="Times New Roman"/>
                <w:sz w:val="20"/>
                <w:szCs w:val="20"/>
              </w:rPr>
              <w:t>pagarināts kandidātu un pretendentu izslēgšanas periods no 12 mēnešiem uz 36 mēnešiem;</w:t>
            </w:r>
          </w:p>
          <w:p w14:paraId="59EAE43D" w14:textId="1A4C0B5B" w:rsidR="00337634" w:rsidRPr="00354A12" w:rsidRDefault="00337634" w:rsidP="00471A2F">
            <w:pPr>
              <w:pStyle w:val="ListParagraph"/>
              <w:numPr>
                <w:ilvl w:val="0"/>
                <w:numId w:val="2"/>
              </w:numPr>
              <w:jc w:val="both"/>
              <w:rPr>
                <w:rFonts w:ascii="Times New Roman" w:hAnsi="Times New Roman" w:cs="Times New Roman"/>
                <w:sz w:val="20"/>
                <w:szCs w:val="20"/>
              </w:rPr>
            </w:pPr>
            <w:r w:rsidRPr="00354A12">
              <w:rPr>
                <w:rFonts w:ascii="Times New Roman" w:hAnsi="Times New Roman" w:cs="Times New Roman"/>
                <w:sz w:val="20"/>
                <w:szCs w:val="20"/>
              </w:rPr>
              <w:t>noteikts, ka kontrole un izslēgšanas iemeslu pārbaude attiecas uz visiem pretendenta norādītajiem apakšuzņēmējiem;</w:t>
            </w:r>
          </w:p>
          <w:p w14:paraId="2342CE2E" w14:textId="5FCAEC33" w:rsidR="00337634" w:rsidRPr="00354A12" w:rsidRDefault="00337634" w:rsidP="00471A2F">
            <w:pPr>
              <w:pStyle w:val="ListParagraph"/>
              <w:numPr>
                <w:ilvl w:val="0"/>
                <w:numId w:val="2"/>
              </w:numPr>
              <w:jc w:val="both"/>
              <w:rPr>
                <w:rFonts w:ascii="Times New Roman" w:hAnsi="Times New Roman" w:cs="Times New Roman"/>
                <w:sz w:val="20"/>
                <w:szCs w:val="20"/>
              </w:rPr>
            </w:pPr>
            <w:r w:rsidRPr="00354A12">
              <w:rPr>
                <w:rFonts w:ascii="Times New Roman" w:hAnsi="Times New Roman" w:cs="Times New Roman"/>
                <w:sz w:val="20"/>
                <w:szCs w:val="20"/>
              </w:rPr>
              <w:t>precizēta izslēgšanas iemeslu pārbaudes kartība un rīcība, konstatējot izslēgšanas iemeslu;</w:t>
            </w:r>
          </w:p>
          <w:p w14:paraId="54EC8244" w14:textId="71FC595F" w:rsidR="00337634" w:rsidRPr="00354A12" w:rsidRDefault="00337634" w:rsidP="00471A2F">
            <w:pPr>
              <w:pStyle w:val="ListParagraph"/>
              <w:numPr>
                <w:ilvl w:val="0"/>
                <w:numId w:val="2"/>
              </w:numPr>
              <w:jc w:val="both"/>
              <w:rPr>
                <w:rFonts w:ascii="Times New Roman" w:hAnsi="Times New Roman" w:cs="Times New Roman"/>
                <w:sz w:val="20"/>
                <w:szCs w:val="20"/>
              </w:rPr>
            </w:pPr>
            <w:r w:rsidRPr="00354A12">
              <w:rPr>
                <w:rFonts w:ascii="Times New Roman" w:hAnsi="Times New Roman" w:cs="Times New Roman"/>
                <w:sz w:val="20"/>
                <w:szCs w:val="20"/>
              </w:rPr>
              <w:t>precizēts regulējums kā kandidāts vai pretendents nodrošina uzticamību un kad uzskatāms, ka uzticamība ir atjaunota;</w:t>
            </w:r>
          </w:p>
          <w:p w14:paraId="104E5674" w14:textId="3F4F5D92" w:rsidR="00337634" w:rsidRPr="00354A12" w:rsidRDefault="00337634" w:rsidP="00471A2F">
            <w:pPr>
              <w:pStyle w:val="ListParagraph"/>
              <w:numPr>
                <w:ilvl w:val="0"/>
                <w:numId w:val="2"/>
              </w:numPr>
              <w:jc w:val="both"/>
              <w:rPr>
                <w:rFonts w:ascii="Times New Roman" w:hAnsi="Times New Roman" w:cs="Times New Roman"/>
                <w:sz w:val="20"/>
                <w:szCs w:val="20"/>
              </w:rPr>
            </w:pPr>
            <w:r w:rsidRPr="00354A12">
              <w:rPr>
                <w:rFonts w:ascii="Times New Roman" w:hAnsi="Times New Roman" w:cs="Times New Roman"/>
                <w:sz w:val="20"/>
                <w:szCs w:val="20"/>
              </w:rPr>
              <w:t>precizēts pārbaudāmo personu loks, nosakot, ka noteikti izslēgšanas iemesli attiecināmi arī uz patieso labuma guvēju un personām, kurām kandidātā vai pretendentā ir izšķirošā ietekme uz līdzdalības pamata normatīvo aktu par koncerniem izpratnē.</w:t>
            </w:r>
          </w:p>
          <w:p w14:paraId="659829A6" w14:textId="77777777" w:rsidR="00354A12" w:rsidRDefault="00354A12" w:rsidP="00337634">
            <w:pPr>
              <w:rPr>
                <w:rFonts w:ascii="Times New Roman" w:hAnsi="Times New Roman" w:cs="Times New Roman"/>
                <w:sz w:val="20"/>
                <w:szCs w:val="20"/>
              </w:rPr>
            </w:pPr>
          </w:p>
          <w:p w14:paraId="7511D4E7" w14:textId="7602D451" w:rsidR="00337634" w:rsidRPr="00724F89" w:rsidRDefault="00337634" w:rsidP="00471A2F">
            <w:pPr>
              <w:jc w:val="both"/>
              <w:rPr>
                <w:rFonts w:ascii="Times New Roman" w:hAnsi="Times New Roman" w:cs="Times New Roman"/>
                <w:sz w:val="20"/>
                <w:szCs w:val="20"/>
              </w:rPr>
            </w:pPr>
            <w:r w:rsidRPr="00337634">
              <w:rPr>
                <w:rFonts w:ascii="Times New Roman" w:hAnsi="Times New Roman" w:cs="Times New Roman"/>
                <w:sz w:val="20"/>
                <w:szCs w:val="20"/>
              </w:rPr>
              <w:t xml:space="preserve">Ar grozījumiem likumā “Par nodokļiem un nodevām” tiek paredzēts noteikt gadījumus, kad tiek uzskatīts, ka nodokļu maksātājam ir neizpildītas saistības nodokļu jomā. Ar minēto </w:t>
            </w:r>
            <w:r w:rsidRPr="00337634">
              <w:rPr>
                <w:rFonts w:ascii="Times New Roman" w:hAnsi="Times New Roman" w:cs="Times New Roman"/>
                <w:sz w:val="20"/>
                <w:szCs w:val="20"/>
              </w:rPr>
              <w:lastRenderedPageBreak/>
              <w:t>regulējumu tiek paplašināts tas piegādātāju loks, kuri dēļ neizpildītām saistībām nodokļu jomā, tiks izslēgti no dalības iepirkumos.</w:t>
            </w:r>
          </w:p>
        </w:tc>
      </w:tr>
      <w:tr w:rsidR="00724F89" w:rsidRPr="00724F89" w14:paraId="1B16FC34" w14:textId="77777777" w:rsidTr="00724F89">
        <w:trPr>
          <w:trHeight w:val="1920"/>
        </w:trPr>
        <w:tc>
          <w:tcPr>
            <w:tcW w:w="554" w:type="dxa"/>
            <w:vMerge w:val="restart"/>
          </w:tcPr>
          <w:p w14:paraId="7C48BE42" w14:textId="40E20115" w:rsidR="00724F89" w:rsidRPr="00724F89" w:rsidRDefault="00724F89">
            <w:pPr>
              <w:rPr>
                <w:rFonts w:ascii="Times New Roman" w:hAnsi="Times New Roman" w:cs="Times New Roman"/>
                <w:sz w:val="20"/>
                <w:szCs w:val="20"/>
              </w:rPr>
            </w:pPr>
            <w:r>
              <w:rPr>
                <w:rFonts w:ascii="Times New Roman" w:hAnsi="Times New Roman" w:cs="Times New Roman"/>
                <w:sz w:val="20"/>
                <w:szCs w:val="20"/>
              </w:rPr>
              <w:lastRenderedPageBreak/>
              <w:t>9.</w:t>
            </w:r>
          </w:p>
        </w:tc>
        <w:tc>
          <w:tcPr>
            <w:tcW w:w="2320" w:type="dxa"/>
            <w:vMerge w:val="restart"/>
          </w:tcPr>
          <w:p w14:paraId="0DB7D1E8" w14:textId="61C7CE54" w:rsidR="00724F89" w:rsidRPr="00724F89" w:rsidRDefault="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Noteikt pasūtītāja pienākumu pārliecināties, ka piegādātājs ir norēķinājies ar apakšuzņēmējiem publiskos būvdarbu līgumos.</w:t>
            </w:r>
          </w:p>
        </w:tc>
        <w:tc>
          <w:tcPr>
            <w:tcW w:w="2058" w:type="dxa"/>
          </w:tcPr>
          <w:p w14:paraId="62DA2897" w14:textId="77777777" w:rsidR="00724F89" w:rsidRDefault="00724F89" w:rsidP="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9.1. Novērsta iespēja negodīgai konkurencei, kas balstīta uz nenorēķināšanos ar apakšuzņēmējiem publiskos būvdarbu līgumos.</w:t>
            </w:r>
          </w:p>
          <w:p w14:paraId="5FFC6DE6" w14:textId="66540FBB" w:rsidR="00724F89" w:rsidRPr="00724F89" w:rsidRDefault="00724F89" w:rsidP="00724F89">
            <w:pPr>
              <w:rPr>
                <w:rFonts w:ascii="Times New Roman" w:hAnsi="Times New Roman" w:cs="Times New Roman"/>
                <w:color w:val="414142"/>
                <w:sz w:val="20"/>
                <w:szCs w:val="20"/>
                <w:shd w:val="clear" w:color="auto" w:fill="FFFFFF"/>
              </w:rPr>
            </w:pPr>
          </w:p>
        </w:tc>
        <w:tc>
          <w:tcPr>
            <w:tcW w:w="2167" w:type="dxa"/>
          </w:tcPr>
          <w:p w14:paraId="7210E85E" w14:textId="3A5ECF71" w:rsidR="00724F89" w:rsidRPr="00724F89" w:rsidRDefault="000726E9">
            <w:pPr>
              <w:rPr>
                <w:rFonts w:ascii="Times New Roman" w:hAnsi="Times New Roman" w:cs="Times New Roman"/>
                <w:sz w:val="20"/>
                <w:szCs w:val="20"/>
              </w:rPr>
            </w:pPr>
            <w:r>
              <w:rPr>
                <w:rFonts w:ascii="Times New Roman" w:hAnsi="Times New Roman" w:cs="Times New Roman"/>
                <w:sz w:val="20"/>
                <w:szCs w:val="20"/>
              </w:rPr>
              <w:t>EM/FM</w:t>
            </w:r>
          </w:p>
        </w:tc>
        <w:tc>
          <w:tcPr>
            <w:tcW w:w="6849" w:type="dxa"/>
          </w:tcPr>
          <w:p w14:paraId="349264A4" w14:textId="77777777" w:rsidR="00724F89" w:rsidRDefault="000726E9">
            <w:pPr>
              <w:rPr>
                <w:rFonts w:ascii="Times New Roman" w:hAnsi="Times New Roman" w:cs="Times New Roman"/>
                <w:b/>
                <w:bCs/>
                <w:sz w:val="20"/>
                <w:szCs w:val="20"/>
              </w:rPr>
            </w:pPr>
            <w:r>
              <w:rPr>
                <w:rFonts w:ascii="Times New Roman" w:hAnsi="Times New Roman" w:cs="Times New Roman"/>
                <w:sz w:val="20"/>
                <w:szCs w:val="20"/>
              </w:rPr>
              <w:t>T:</w:t>
            </w:r>
            <w:r>
              <w:t xml:space="preserve"> </w:t>
            </w:r>
            <w:r w:rsidRPr="000726E9">
              <w:rPr>
                <w:rFonts w:ascii="Times New Roman" w:hAnsi="Times New Roman" w:cs="Times New Roman"/>
                <w:b/>
                <w:bCs/>
                <w:sz w:val="20"/>
                <w:szCs w:val="20"/>
              </w:rPr>
              <w:t>30.12.2020.</w:t>
            </w:r>
          </w:p>
          <w:p w14:paraId="2E6CC0C0" w14:textId="77777777" w:rsidR="000726E9" w:rsidRDefault="000726E9">
            <w:pPr>
              <w:rPr>
                <w:rFonts w:ascii="Times New Roman" w:hAnsi="Times New Roman" w:cs="Times New Roman"/>
                <w:b/>
                <w:bCs/>
                <w:sz w:val="20"/>
                <w:szCs w:val="20"/>
              </w:rPr>
            </w:pPr>
            <w:r>
              <w:rPr>
                <w:rFonts w:ascii="Times New Roman" w:hAnsi="Times New Roman" w:cs="Times New Roman"/>
                <w:sz w:val="20"/>
                <w:szCs w:val="20"/>
              </w:rPr>
              <w:t xml:space="preserve">Statuss: </w:t>
            </w:r>
            <w:r w:rsidRPr="000726E9">
              <w:rPr>
                <w:rFonts w:ascii="Times New Roman" w:hAnsi="Times New Roman" w:cs="Times New Roman"/>
                <w:b/>
                <w:bCs/>
                <w:sz w:val="20"/>
                <w:szCs w:val="20"/>
              </w:rPr>
              <w:t>IZPILDE TURPINĀS</w:t>
            </w:r>
          </w:p>
          <w:p w14:paraId="227DC6DC" w14:textId="77777777" w:rsidR="000726E9" w:rsidRDefault="000726E9">
            <w:pPr>
              <w:rPr>
                <w:rFonts w:ascii="Times New Roman" w:hAnsi="Times New Roman" w:cs="Times New Roman"/>
                <w:b/>
                <w:bCs/>
                <w:sz w:val="20"/>
                <w:szCs w:val="20"/>
              </w:rPr>
            </w:pPr>
          </w:p>
          <w:p w14:paraId="2F600D20" w14:textId="77777777" w:rsidR="000726E9" w:rsidRDefault="000726E9">
            <w:pPr>
              <w:rPr>
                <w:rFonts w:ascii="Times New Roman" w:hAnsi="Times New Roman" w:cs="Times New Roman"/>
                <w:b/>
                <w:bCs/>
                <w:sz w:val="20"/>
                <w:szCs w:val="20"/>
              </w:rPr>
            </w:pPr>
            <w:r>
              <w:rPr>
                <w:rFonts w:ascii="Times New Roman" w:hAnsi="Times New Roman" w:cs="Times New Roman"/>
                <w:b/>
                <w:bCs/>
                <w:sz w:val="20"/>
                <w:szCs w:val="20"/>
              </w:rPr>
              <w:t>Informācija par izpildi:</w:t>
            </w:r>
          </w:p>
          <w:p w14:paraId="60B52433" w14:textId="77777777" w:rsidR="000726E9" w:rsidRDefault="000726E9" w:rsidP="00975CA9">
            <w:pPr>
              <w:jc w:val="both"/>
              <w:rPr>
                <w:rFonts w:ascii="Times New Roman" w:hAnsi="Times New Roman" w:cs="Times New Roman"/>
                <w:sz w:val="20"/>
                <w:szCs w:val="20"/>
              </w:rPr>
            </w:pPr>
            <w:r w:rsidRPr="000726E9">
              <w:rPr>
                <w:rFonts w:ascii="Times New Roman" w:hAnsi="Times New Roman" w:cs="Times New Roman"/>
                <w:sz w:val="20"/>
                <w:szCs w:val="20"/>
              </w:rPr>
              <w:t>Ministru kabineta noteikumu projekts “Noteikumi par publisko būvdarbu līgumos obligāti iekļaujamiem nosacījumiem un to saturu” ir izsludināts VSS 2021.gada 7.janvārī (VSS-1, protokols Nr.1).</w:t>
            </w:r>
          </w:p>
          <w:p w14:paraId="4EDA79D3" w14:textId="6915C293" w:rsidR="000726E9" w:rsidRDefault="000726E9" w:rsidP="00975CA9">
            <w:pPr>
              <w:jc w:val="both"/>
              <w:rPr>
                <w:rFonts w:ascii="Times New Roman" w:hAnsi="Times New Roman" w:cs="Times New Roman"/>
                <w:sz w:val="20"/>
                <w:szCs w:val="20"/>
              </w:rPr>
            </w:pPr>
            <w:r>
              <w:rPr>
                <w:rFonts w:ascii="Times New Roman" w:hAnsi="Times New Roman" w:cs="Times New Roman"/>
                <w:sz w:val="20"/>
                <w:szCs w:val="20"/>
              </w:rPr>
              <w:t xml:space="preserve">Noteikumu projekts paredz ģenerāluzņēmēja pienākumu nodrošināt laicīgu norēķināšanos ar visiem publiskā būvdarbu līguma izpildē iesaistītajiem apakšuzņēmējiem. Tāpat noteikumu projekts paredz pasūtītājam pienākumu pārliecināties, ka vienotajā elektroniskās darba laika </w:t>
            </w:r>
            <w:r w:rsidR="00DE0711">
              <w:rPr>
                <w:rFonts w:ascii="Times New Roman" w:hAnsi="Times New Roman" w:cs="Times New Roman"/>
                <w:sz w:val="20"/>
                <w:szCs w:val="20"/>
              </w:rPr>
              <w:t xml:space="preserve">uzskaites datubāzē nav iesniegta apakšuzņēmēja pretenzija par rēķina </w:t>
            </w:r>
            <w:r w:rsidR="00DE0711">
              <w:rPr>
                <w:rFonts w:ascii="Times New Roman" w:hAnsi="Times New Roman" w:cs="Times New Roman"/>
                <w:sz w:val="20"/>
                <w:szCs w:val="20"/>
              </w:rPr>
              <w:lastRenderedPageBreak/>
              <w:t xml:space="preserve">apmaksas kavējumu, pretenzijas esamības gadījumā, pasūtītājam ir pienākums atteikt rēķina apmaksu ģenerāluzņēmējam neizpildīto saistību apmērā. </w:t>
            </w:r>
          </w:p>
          <w:p w14:paraId="0DAF59DC" w14:textId="4030DDDE" w:rsidR="00DE0711" w:rsidRPr="000726E9" w:rsidRDefault="00DE0711" w:rsidP="00975CA9">
            <w:pPr>
              <w:jc w:val="both"/>
              <w:rPr>
                <w:rFonts w:ascii="Times New Roman" w:hAnsi="Times New Roman" w:cs="Times New Roman"/>
                <w:sz w:val="20"/>
                <w:szCs w:val="20"/>
              </w:rPr>
            </w:pPr>
            <w:r w:rsidRPr="00DE0711">
              <w:rPr>
                <w:rFonts w:ascii="Times New Roman" w:hAnsi="Times New Roman" w:cs="Times New Roman"/>
                <w:sz w:val="20"/>
                <w:szCs w:val="20"/>
              </w:rPr>
              <w:t>Ņemot vērā saņemtos iebildumus, plānots iesniegt noteikumu projektu izskatīšanai VSS līdz augusta beigām.</w:t>
            </w:r>
          </w:p>
        </w:tc>
      </w:tr>
      <w:tr w:rsidR="00724F89" w:rsidRPr="00724F89" w14:paraId="273E34BE" w14:textId="77777777" w:rsidTr="00AE1C24">
        <w:trPr>
          <w:trHeight w:val="370"/>
        </w:trPr>
        <w:tc>
          <w:tcPr>
            <w:tcW w:w="554" w:type="dxa"/>
            <w:vMerge/>
          </w:tcPr>
          <w:p w14:paraId="0B50DCA2" w14:textId="77777777" w:rsidR="00724F89" w:rsidRDefault="00724F89">
            <w:pPr>
              <w:rPr>
                <w:rFonts w:ascii="Times New Roman" w:hAnsi="Times New Roman" w:cs="Times New Roman"/>
                <w:sz w:val="20"/>
                <w:szCs w:val="20"/>
              </w:rPr>
            </w:pPr>
          </w:p>
        </w:tc>
        <w:tc>
          <w:tcPr>
            <w:tcW w:w="2320" w:type="dxa"/>
            <w:vMerge/>
          </w:tcPr>
          <w:p w14:paraId="382CD731" w14:textId="77777777" w:rsidR="00724F89" w:rsidRPr="00724F89" w:rsidRDefault="00724F89">
            <w:pPr>
              <w:rPr>
                <w:rFonts w:ascii="Times New Roman" w:hAnsi="Times New Roman" w:cs="Times New Roman"/>
                <w:color w:val="414142"/>
                <w:sz w:val="20"/>
                <w:szCs w:val="20"/>
                <w:shd w:val="clear" w:color="auto" w:fill="FFFFFF"/>
              </w:rPr>
            </w:pPr>
          </w:p>
        </w:tc>
        <w:tc>
          <w:tcPr>
            <w:tcW w:w="2058" w:type="dxa"/>
          </w:tcPr>
          <w:p w14:paraId="2B485050" w14:textId="099A4662" w:rsidR="00724F89" w:rsidRPr="00724F89" w:rsidRDefault="00724F89" w:rsidP="00724F89">
            <w:pPr>
              <w:rPr>
                <w:rFonts w:ascii="Times New Roman" w:hAnsi="Times New Roman" w:cs="Times New Roman"/>
                <w:color w:val="414142"/>
                <w:sz w:val="20"/>
                <w:szCs w:val="20"/>
                <w:shd w:val="clear" w:color="auto" w:fill="FFFFFF"/>
              </w:rPr>
            </w:pPr>
            <w:r w:rsidRPr="00724F89">
              <w:rPr>
                <w:rFonts w:ascii="Times New Roman" w:hAnsi="Times New Roman" w:cs="Times New Roman"/>
                <w:color w:val="414142"/>
                <w:sz w:val="20"/>
                <w:szCs w:val="20"/>
                <w:shd w:val="clear" w:color="auto" w:fill="FFFFFF"/>
              </w:rPr>
              <w:t>9.2. Pilnveidota vienotā elektroniskās darba laika uzskaites datubāze, kas sniedz iespēju pārliecināties par norēķiniem ar apakšuzņēmējiem publiskos būvdarbu līgumos.</w:t>
            </w:r>
          </w:p>
        </w:tc>
        <w:tc>
          <w:tcPr>
            <w:tcW w:w="2167" w:type="dxa"/>
          </w:tcPr>
          <w:p w14:paraId="103DDAEB" w14:textId="22E0636D" w:rsidR="00724F89" w:rsidRPr="00724F89" w:rsidRDefault="000726E9">
            <w:pPr>
              <w:rPr>
                <w:rFonts w:ascii="Times New Roman" w:hAnsi="Times New Roman" w:cs="Times New Roman"/>
                <w:sz w:val="20"/>
                <w:szCs w:val="20"/>
              </w:rPr>
            </w:pPr>
            <w:r>
              <w:rPr>
                <w:rFonts w:ascii="Times New Roman" w:hAnsi="Times New Roman" w:cs="Times New Roman"/>
                <w:sz w:val="20"/>
                <w:szCs w:val="20"/>
              </w:rPr>
              <w:t>EM</w:t>
            </w:r>
          </w:p>
        </w:tc>
        <w:tc>
          <w:tcPr>
            <w:tcW w:w="6849" w:type="dxa"/>
          </w:tcPr>
          <w:p w14:paraId="7BF5E86C" w14:textId="77777777" w:rsidR="00724F89" w:rsidRDefault="003C13F1">
            <w:pPr>
              <w:rPr>
                <w:rFonts w:ascii="Times New Roman" w:hAnsi="Times New Roman" w:cs="Times New Roman"/>
                <w:b/>
                <w:bCs/>
                <w:sz w:val="20"/>
                <w:szCs w:val="20"/>
              </w:rPr>
            </w:pPr>
            <w:r>
              <w:rPr>
                <w:rFonts w:ascii="Times New Roman" w:hAnsi="Times New Roman" w:cs="Times New Roman"/>
                <w:sz w:val="20"/>
                <w:szCs w:val="20"/>
              </w:rPr>
              <w:t xml:space="preserve">T: </w:t>
            </w:r>
            <w:r w:rsidRPr="003C13F1">
              <w:rPr>
                <w:rFonts w:ascii="Times New Roman" w:hAnsi="Times New Roman" w:cs="Times New Roman"/>
                <w:b/>
                <w:bCs/>
                <w:sz w:val="20"/>
                <w:szCs w:val="20"/>
              </w:rPr>
              <w:t>30.12.2021.</w:t>
            </w:r>
          </w:p>
          <w:p w14:paraId="723EF310" w14:textId="77777777" w:rsidR="003C13F1" w:rsidRDefault="003C13F1">
            <w:pPr>
              <w:rPr>
                <w:rFonts w:ascii="Times New Roman" w:hAnsi="Times New Roman" w:cs="Times New Roman"/>
                <w:b/>
                <w:bCs/>
                <w:sz w:val="20"/>
                <w:szCs w:val="20"/>
              </w:rPr>
            </w:pPr>
            <w:r w:rsidRPr="003C13F1">
              <w:rPr>
                <w:rFonts w:ascii="Times New Roman" w:hAnsi="Times New Roman" w:cs="Times New Roman"/>
                <w:sz w:val="20"/>
                <w:szCs w:val="20"/>
              </w:rPr>
              <w:t>Statuss</w:t>
            </w:r>
            <w:r>
              <w:rPr>
                <w:rFonts w:ascii="Times New Roman" w:hAnsi="Times New Roman" w:cs="Times New Roman"/>
                <w:b/>
                <w:bCs/>
                <w:sz w:val="20"/>
                <w:szCs w:val="20"/>
              </w:rPr>
              <w:t>: IZPILDE NAV UZSĀKTA</w:t>
            </w:r>
          </w:p>
          <w:p w14:paraId="2F6CE8EE" w14:textId="77777777" w:rsidR="003C13F1" w:rsidRDefault="003C13F1">
            <w:pPr>
              <w:rPr>
                <w:rFonts w:ascii="Times New Roman" w:hAnsi="Times New Roman" w:cs="Times New Roman"/>
                <w:sz w:val="20"/>
                <w:szCs w:val="20"/>
              </w:rPr>
            </w:pPr>
          </w:p>
          <w:p w14:paraId="686B387B" w14:textId="7462B6C6" w:rsidR="003C13F1" w:rsidRPr="003C13F1" w:rsidRDefault="003C13F1">
            <w:pPr>
              <w:rPr>
                <w:rFonts w:ascii="Times New Roman" w:hAnsi="Times New Roman" w:cs="Times New Roman"/>
                <w:b/>
                <w:bCs/>
                <w:sz w:val="20"/>
                <w:szCs w:val="20"/>
              </w:rPr>
            </w:pPr>
            <w:r w:rsidRPr="003C13F1">
              <w:rPr>
                <w:rFonts w:ascii="Times New Roman" w:hAnsi="Times New Roman" w:cs="Times New Roman"/>
                <w:b/>
                <w:bCs/>
                <w:sz w:val="20"/>
                <w:szCs w:val="20"/>
              </w:rPr>
              <w:t>Informācija par izpildi</w:t>
            </w:r>
            <w:r>
              <w:rPr>
                <w:rFonts w:ascii="Times New Roman" w:hAnsi="Times New Roman" w:cs="Times New Roman"/>
                <w:b/>
                <w:bCs/>
                <w:sz w:val="20"/>
                <w:szCs w:val="20"/>
              </w:rPr>
              <w:t>:</w:t>
            </w:r>
          </w:p>
          <w:p w14:paraId="30041249" w14:textId="48F496E3" w:rsidR="003C13F1" w:rsidRPr="00724F89" w:rsidRDefault="003C13F1" w:rsidP="00D03D31">
            <w:pPr>
              <w:jc w:val="both"/>
              <w:rPr>
                <w:rFonts w:ascii="Times New Roman" w:hAnsi="Times New Roman" w:cs="Times New Roman"/>
                <w:sz w:val="20"/>
                <w:szCs w:val="20"/>
              </w:rPr>
            </w:pPr>
            <w:r>
              <w:rPr>
                <w:rFonts w:ascii="Times New Roman" w:hAnsi="Times New Roman" w:cs="Times New Roman"/>
                <w:sz w:val="20"/>
                <w:szCs w:val="20"/>
              </w:rPr>
              <w:t>Izpilde tiks uzsākta pēc Ministru kabineta noteikumu  “</w:t>
            </w:r>
            <w:r w:rsidRPr="000726E9">
              <w:rPr>
                <w:rFonts w:ascii="Times New Roman" w:hAnsi="Times New Roman" w:cs="Times New Roman"/>
                <w:sz w:val="20"/>
                <w:szCs w:val="20"/>
              </w:rPr>
              <w:t>Noteikumi par publisko būvdarbu līgumos obligāti iekļaujamiem nosacījumiem un to saturu”</w:t>
            </w:r>
            <w:r>
              <w:rPr>
                <w:rFonts w:ascii="Times New Roman" w:hAnsi="Times New Roman" w:cs="Times New Roman"/>
                <w:sz w:val="20"/>
                <w:szCs w:val="20"/>
              </w:rPr>
              <w:t xml:space="preserve"> (VSS-1) akceptēšanas Ministru kabinetā. </w:t>
            </w:r>
          </w:p>
        </w:tc>
      </w:tr>
      <w:tr w:rsidR="005548CC" w:rsidRPr="00724F89" w14:paraId="537467A2" w14:textId="77777777" w:rsidTr="00AE1C24">
        <w:trPr>
          <w:trHeight w:val="370"/>
        </w:trPr>
        <w:tc>
          <w:tcPr>
            <w:tcW w:w="554" w:type="dxa"/>
          </w:tcPr>
          <w:p w14:paraId="65D30DEA" w14:textId="31D62A34" w:rsidR="005548CC" w:rsidRDefault="005548CC">
            <w:pPr>
              <w:rPr>
                <w:rFonts w:ascii="Times New Roman" w:hAnsi="Times New Roman" w:cs="Times New Roman"/>
                <w:sz w:val="20"/>
                <w:szCs w:val="20"/>
              </w:rPr>
            </w:pPr>
            <w:r>
              <w:rPr>
                <w:rFonts w:ascii="Times New Roman" w:hAnsi="Times New Roman" w:cs="Times New Roman"/>
                <w:sz w:val="20"/>
                <w:szCs w:val="20"/>
              </w:rPr>
              <w:t>10.</w:t>
            </w:r>
          </w:p>
        </w:tc>
        <w:tc>
          <w:tcPr>
            <w:tcW w:w="2320" w:type="dxa"/>
          </w:tcPr>
          <w:p w14:paraId="6CC9B886" w14:textId="084FDC3E" w:rsidR="005548CC" w:rsidRPr="00724F89" w:rsidRDefault="005548CC">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Izvērtēt nepieciešamību noteikt sabiedrisko pakalpojumu sniedzēju iepirkuma komisijas locekļiem valsts amatpersonas statusu.</w:t>
            </w:r>
          </w:p>
        </w:tc>
        <w:tc>
          <w:tcPr>
            <w:tcW w:w="2058" w:type="dxa"/>
          </w:tcPr>
          <w:p w14:paraId="11B8E9D0" w14:textId="1C160E00" w:rsidR="005548CC" w:rsidRPr="00724F89" w:rsidRDefault="005548CC" w:rsidP="00724F89">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Izvērtēta iespēja un iesniegts informatīvais ziņojums izskatīšanai Ministru kabinetā par iespēju noteikt valsts amatpersonas statusu publiskā sektora sabiedrisko pakalpojumu sniedzēju iepirkuma komisijas locekļiem.</w:t>
            </w:r>
          </w:p>
        </w:tc>
        <w:tc>
          <w:tcPr>
            <w:tcW w:w="2167" w:type="dxa"/>
          </w:tcPr>
          <w:p w14:paraId="546AF3B4" w14:textId="77777777" w:rsidR="005548CC" w:rsidRDefault="00F22F2B">
            <w:pPr>
              <w:rPr>
                <w:rFonts w:ascii="Times New Roman" w:hAnsi="Times New Roman" w:cs="Times New Roman"/>
                <w:sz w:val="20"/>
                <w:szCs w:val="20"/>
              </w:rPr>
            </w:pPr>
            <w:r>
              <w:rPr>
                <w:rFonts w:ascii="Times New Roman" w:hAnsi="Times New Roman" w:cs="Times New Roman"/>
                <w:sz w:val="20"/>
                <w:szCs w:val="20"/>
              </w:rPr>
              <w:t>KNAB/</w:t>
            </w:r>
          </w:p>
          <w:p w14:paraId="7DEE9139" w14:textId="306F296F" w:rsidR="00F22F2B" w:rsidRPr="00724F89" w:rsidRDefault="00F22F2B">
            <w:pPr>
              <w:rPr>
                <w:rFonts w:ascii="Times New Roman" w:hAnsi="Times New Roman" w:cs="Times New Roman"/>
                <w:sz w:val="20"/>
                <w:szCs w:val="20"/>
              </w:rPr>
            </w:pPr>
            <w:r w:rsidRPr="00F22F2B">
              <w:rPr>
                <w:rFonts w:ascii="Times New Roman" w:hAnsi="Times New Roman" w:cs="Times New Roman"/>
                <w:sz w:val="20"/>
                <w:szCs w:val="20"/>
              </w:rPr>
              <w:t>VK, VID</w:t>
            </w:r>
          </w:p>
        </w:tc>
        <w:tc>
          <w:tcPr>
            <w:tcW w:w="6849" w:type="dxa"/>
          </w:tcPr>
          <w:p w14:paraId="61849524" w14:textId="420B1B0B" w:rsidR="005548CC" w:rsidRDefault="00F22F2B">
            <w:pPr>
              <w:rPr>
                <w:rFonts w:ascii="Times New Roman" w:hAnsi="Times New Roman" w:cs="Times New Roman"/>
                <w:sz w:val="20"/>
                <w:szCs w:val="20"/>
              </w:rPr>
            </w:pPr>
            <w:r>
              <w:rPr>
                <w:rFonts w:ascii="Times New Roman" w:hAnsi="Times New Roman" w:cs="Times New Roman"/>
                <w:sz w:val="20"/>
                <w:szCs w:val="20"/>
              </w:rPr>
              <w:t>T</w:t>
            </w:r>
            <w:r w:rsidRPr="00D332FB">
              <w:rPr>
                <w:rFonts w:ascii="Times New Roman" w:hAnsi="Times New Roman" w:cs="Times New Roman"/>
                <w:b/>
                <w:bCs/>
                <w:sz w:val="20"/>
                <w:szCs w:val="20"/>
              </w:rPr>
              <w:t>:</w:t>
            </w:r>
            <w:r w:rsidRPr="00D332FB">
              <w:rPr>
                <w:b/>
                <w:bCs/>
              </w:rPr>
              <w:t xml:space="preserve"> </w:t>
            </w:r>
            <w:r w:rsidRPr="00D332FB">
              <w:rPr>
                <w:rFonts w:ascii="Times New Roman" w:hAnsi="Times New Roman" w:cs="Times New Roman"/>
                <w:b/>
                <w:bCs/>
                <w:sz w:val="20"/>
                <w:szCs w:val="20"/>
              </w:rPr>
              <w:t>01.09.2021.</w:t>
            </w:r>
          </w:p>
          <w:p w14:paraId="0EB99FE9" w14:textId="5A5CE387" w:rsidR="00F22F2B" w:rsidRDefault="00F22F2B">
            <w:pPr>
              <w:rPr>
                <w:rFonts w:ascii="Times New Roman" w:hAnsi="Times New Roman" w:cs="Times New Roman"/>
                <w:sz w:val="20"/>
                <w:szCs w:val="20"/>
              </w:rPr>
            </w:pPr>
            <w:r>
              <w:rPr>
                <w:rFonts w:ascii="Times New Roman" w:hAnsi="Times New Roman" w:cs="Times New Roman"/>
                <w:sz w:val="20"/>
                <w:szCs w:val="20"/>
              </w:rPr>
              <w:t xml:space="preserve">Statuss: </w:t>
            </w:r>
            <w:r w:rsidRPr="00D332FB">
              <w:rPr>
                <w:rFonts w:ascii="Times New Roman" w:hAnsi="Times New Roman" w:cs="Times New Roman"/>
                <w:b/>
                <w:bCs/>
                <w:sz w:val="20"/>
                <w:szCs w:val="20"/>
              </w:rPr>
              <w:t>IZPILDE TURPINĀS</w:t>
            </w:r>
          </w:p>
          <w:p w14:paraId="46A26311" w14:textId="77777777" w:rsidR="00F22F2B" w:rsidRDefault="00F22F2B">
            <w:pPr>
              <w:rPr>
                <w:rFonts w:ascii="Times New Roman" w:hAnsi="Times New Roman" w:cs="Times New Roman"/>
                <w:sz w:val="20"/>
                <w:szCs w:val="20"/>
              </w:rPr>
            </w:pPr>
          </w:p>
          <w:p w14:paraId="53648B92" w14:textId="77777777" w:rsidR="00F22F2B" w:rsidRPr="00EB6C26" w:rsidRDefault="00F22F2B">
            <w:pPr>
              <w:rPr>
                <w:rFonts w:ascii="Times New Roman" w:hAnsi="Times New Roman" w:cs="Times New Roman"/>
                <w:b/>
                <w:bCs/>
                <w:sz w:val="20"/>
                <w:szCs w:val="20"/>
              </w:rPr>
            </w:pPr>
            <w:r w:rsidRPr="00EB6C26">
              <w:rPr>
                <w:rFonts w:ascii="Times New Roman" w:hAnsi="Times New Roman" w:cs="Times New Roman"/>
                <w:b/>
                <w:bCs/>
                <w:sz w:val="20"/>
                <w:szCs w:val="20"/>
              </w:rPr>
              <w:t xml:space="preserve">Informācija par izpildi: </w:t>
            </w:r>
          </w:p>
          <w:p w14:paraId="44462E8B" w14:textId="0B0D487A" w:rsidR="00F22F2B" w:rsidRPr="00724F89" w:rsidRDefault="00F22F2B" w:rsidP="00F22F2B">
            <w:pPr>
              <w:jc w:val="both"/>
              <w:rPr>
                <w:rFonts w:ascii="Times New Roman" w:hAnsi="Times New Roman" w:cs="Times New Roman"/>
                <w:sz w:val="20"/>
                <w:szCs w:val="20"/>
              </w:rPr>
            </w:pPr>
            <w:r w:rsidRPr="00F22F2B">
              <w:rPr>
                <w:rFonts w:ascii="Times New Roman" w:hAnsi="Times New Roman" w:cs="Times New Roman"/>
                <w:sz w:val="20"/>
                <w:szCs w:val="20"/>
              </w:rPr>
              <w:t>KNAB ir secinājis, ka ir nepieciešams noteikt valsts amatpersonas statusu publiskā sektora sabiedrisko pakalpojumu sniedzēju iepirkuma komisijas locekļiem, un izstrādā attiecīgus grozījumus likumā “Par interešu konflikta novēršanu valsts amatpersonu darbībā” un Sabiedrisko pakalpojumu sniedzēju iepirkumu likumā. Minētos likumprojektus plānots pieteikt izsludināšanai Valsts sekretāru sanāksmē līdz 2021.gada 15.septembrim.</w:t>
            </w:r>
          </w:p>
        </w:tc>
      </w:tr>
      <w:tr w:rsidR="005548CC" w:rsidRPr="00724F89" w14:paraId="07C8A4C6" w14:textId="77777777" w:rsidTr="005548CC">
        <w:trPr>
          <w:trHeight w:val="1930"/>
        </w:trPr>
        <w:tc>
          <w:tcPr>
            <w:tcW w:w="554" w:type="dxa"/>
            <w:vMerge w:val="restart"/>
          </w:tcPr>
          <w:p w14:paraId="722D2944" w14:textId="2541C654" w:rsidR="005548CC" w:rsidRDefault="005548CC">
            <w:pPr>
              <w:rPr>
                <w:rFonts w:ascii="Times New Roman" w:hAnsi="Times New Roman" w:cs="Times New Roman"/>
                <w:sz w:val="20"/>
                <w:szCs w:val="20"/>
              </w:rPr>
            </w:pPr>
            <w:r>
              <w:rPr>
                <w:rFonts w:ascii="Times New Roman" w:hAnsi="Times New Roman" w:cs="Times New Roman"/>
                <w:sz w:val="20"/>
                <w:szCs w:val="20"/>
              </w:rPr>
              <w:t xml:space="preserve">11. </w:t>
            </w:r>
          </w:p>
        </w:tc>
        <w:tc>
          <w:tcPr>
            <w:tcW w:w="2320" w:type="dxa"/>
            <w:vMerge w:val="restart"/>
          </w:tcPr>
          <w:p w14:paraId="49950CEA" w14:textId="6873325F" w:rsidR="005548CC" w:rsidRPr="005548CC" w:rsidRDefault="005548CC">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Paplašināt Konkurences padomes pilnvaras ar efektīvākiem atbildības piemērošanas rīkiem.</w:t>
            </w:r>
          </w:p>
        </w:tc>
        <w:tc>
          <w:tcPr>
            <w:tcW w:w="2058" w:type="dxa"/>
          </w:tcPr>
          <w:p w14:paraId="6A110FC0" w14:textId="77777777" w:rsidR="005548CC" w:rsidRDefault="005548CC" w:rsidP="00724F89">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11.1. Izvērtēta iespēja paplašināt Konkurences padomes tiesības attiecībā uz atbildības piemērošanu uzņēmumu amatpersonām.</w:t>
            </w:r>
          </w:p>
          <w:p w14:paraId="761D468B" w14:textId="12DEECF3" w:rsidR="005548CC" w:rsidRPr="005548CC" w:rsidRDefault="005548CC" w:rsidP="00724F89">
            <w:pPr>
              <w:rPr>
                <w:rFonts w:ascii="Times New Roman" w:hAnsi="Times New Roman" w:cs="Times New Roman"/>
                <w:color w:val="414142"/>
                <w:sz w:val="20"/>
                <w:szCs w:val="20"/>
                <w:shd w:val="clear" w:color="auto" w:fill="FFFFFF"/>
              </w:rPr>
            </w:pPr>
          </w:p>
        </w:tc>
        <w:tc>
          <w:tcPr>
            <w:tcW w:w="2167" w:type="dxa"/>
          </w:tcPr>
          <w:p w14:paraId="6C1D019D" w14:textId="77777777" w:rsidR="005548CC" w:rsidRDefault="00EB6C26">
            <w:pPr>
              <w:rPr>
                <w:rFonts w:ascii="Times New Roman" w:hAnsi="Times New Roman" w:cs="Times New Roman"/>
                <w:sz w:val="20"/>
                <w:szCs w:val="20"/>
              </w:rPr>
            </w:pPr>
            <w:r>
              <w:rPr>
                <w:rFonts w:ascii="Times New Roman" w:hAnsi="Times New Roman" w:cs="Times New Roman"/>
                <w:sz w:val="20"/>
                <w:szCs w:val="20"/>
              </w:rPr>
              <w:t>KP/</w:t>
            </w:r>
          </w:p>
          <w:p w14:paraId="5C284505" w14:textId="6C24A9B8" w:rsidR="00EB6C26" w:rsidRPr="00724F89" w:rsidRDefault="00EB6C26">
            <w:pPr>
              <w:rPr>
                <w:rFonts w:ascii="Times New Roman" w:hAnsi="Times New Roman" w:cs="Times New Roman"/>
                <w:sz w:val="20"/>
                <w:szCs w:val="20"/>
              </w:rPr>
            </w:pPr>
            <w:r>
              <w:rPr>
                <w:rFonts w:ascii="Times New Roman" w:hAnsi="Times New Roman" w:cs="Times New Roman"/>
                <w:sz w:val="20"/>
                <w:szCs w:val="20"/>
              </w:rPr>
              <w:t>TM</w:t>
            </w:r>
          </w:p>
        </w:tc>
        <w:tc>
          <w:tcPr>
            <w:tcW w:w="6849" w:type="dxa"/>
          </w:tcPr>
          <w:p w14:paraId="0C600E76" w14:textId="77777777" w:rsidR="005548CC" w:rsidRDefault="000726E9">
            <w:pPr>
              <w:rPr>
                <w:rFonts w:ascii="Times New Roman" w:hAnsi="Times New Roman" w:cs="Times New Roman"/>
                <w:sz w:val="20"/>
                <w:szCs w:val="20"/>
              </w:rPr>
            </w:pPr>
            <w:r>
              <w:rPr>
                <w:rFonts w:ascii="Times New Roman" w:hAnsi="Times New Roman" w:cs="Times New Roman"/>
                <w:sz w:val="20"/>
                <w:szCs w:val="20"/>
              </w:rPr>
              <w:t xml:space="preserve">T: </w:t>
            </w:r>
            <w:r w:rsidR="00EB6C26" w:rsidRPr="00EB6C26">
              <w:rPr>
                <w:rFonts w:ascii="Times New Roman" w:hAnsi="Times New Roman" w:cs="Times New Roman"/>
                <w:b/>
                <w:bCs/>
                <w:sz w:val="20"/>
                <w:szCs w:val="20"/>
              </w:rPr>
              <w:t>30.12.2020.</w:t>
            </w:r>
          </w:p>
          <w:p w14:paraId="59296521" w14:textId="362E592D" w:rsidR="00EB6C26" w:rsidRPr="00806354" w:rsidRDefault="005C6133">
            <w:pPr>
              <w:rPr>
                <w:rFonts w:ascii="Times New Roman" w:hAnsi="Times New Roman" w:cs="Times New Roman"/>
                <w:b/>
                <w:bCs/>
                <w:sz w:val="20"/>
                <w:szCs w:val="20"/>
              </w:rPr>
            </w:pPr>
            <w:r>
              <w:rPr>
                <w:rFonts w:ascii="Times New Roman" w:hAnsi="Times New Roman" w:cs="Times New Roman"/>
                <w:sz w:val="20"/>
                <w:szCs w:val="20"/>
              </w:rPr>
              <w:t>Statuss</w:t>
            </w:r>
            <w:r w:rsidR="00806354">
              <w:rPr>
                <w:rFonts w:ascii="Times New Roman" w:hAnsi="Times New Roman" w:cs="Times New Roman"/>
                <w:sz w:val="20"/>
                <w:szCs w:val="20"/>
              </w:rPr>
              <w:t xml:space="preserve">: </w:t>
            </w:r>
            <w:r w:rsidR="00806354">
              <w:rPr>
                <w:rFonts w:ascii="Times New Roman" w:hAnsi="Times New Roman" w:cs="Times New Roman"/>
                <w:b/>
                <w:bCs/>
                <w:sz w:val="20"/>
                <w:szCs w:val="20"/>
              </w:rPr>
              <w:t>IZPILDE TURPINĀS</w:t>
            </w:r>
          </w:p>
          <w:p w14:paraId="029FAE21" w14:textId="77777777" w:rsidR="005C6133" w:rsidRDefault="005C6133">
            <w:pPr>
              <w:rPr>
                <w:rFonts w:ascii="Times New Roman" w:hAnsi="Times New Roman" w:cs="Times New Roman"/>
                <w:sz w:val="20"/>
                <w:szCs w:val="20"/>
              </w:rPr>
            </w:pPr>
          </w:p>
          <w:p w14:paraId="59A62510" w14:textId="77777777" w:rsidR="005C6133" w:rsidRDefault="005C6133">
            <w:pPr>
              <w:rPr>
                <w:rFonts w:ascii="Times New Roman" w:hAnsi="Times New Roman" w:cs="Times New Roman"/>
                <w:sz w:val="20"/>
                <w:szCs w:val="20"/>
              </w:rPr>
            </w:pPr>
            <w:r w:rsidRPr="005C6133">
              <w:rPr>
                <w:rFonts w:ascii="Times New Roman" w:hAnsi="Times New Roman" w:cs="Times New Roman"/>
                <w:b/>
                <w:bCs/>
                <w:sz w:val="20"/>
                <w:szCs w:val="20"/>
              </w:rPr>
              <w:t>Informācija par izpildi</w:t>
            </w:r>
            <w:r>
              <w:rPr>
                <w:rFonts w:ascii="Times New Roman" w:hAnsi="Times New Roman" w:cs="Times New Roman"/>
                <w:sz w:val="20"/>
                <w:szCs w:val="20"/>
              </w:rPr>
              <w:t>:</w:t>
            </w:r>
          </w:p>
          <w:p w14:paraId="08B6A7A3" w14:textId="77777777" w:rsidR="00806354" w:rsidRDefault="00806354" w:rsidP="00806354">
            <w:pPr>
              <w:jc w:val="both"/>
              <w:rPr>
                <w:rFonts w:ascii="Times New Roman" w:hAnsi="Times New Roman" w:cs="Times New Roman"/>
                <w:sz w:val="20"/>
                <w:szCs w:val="20"/>
              </w:rPr>
            </w:pPr>
            <w:r w:rsidRPr="00806354">
              <w:rPr>
                <w:rFonts w:ascii="Times New Roman" w:hAnsi="Times New Roman" w:cs="Times New Roman"/>
                <w:sz w:val="20"/>
                <w:szCs w:val="20"/>
              </w:rPr>
              <w:t xml:space="preserve">KP ir  sagatavojusi priekšlikumus grozījumiem Konkurences likumā, kas paredz paplašināt atbildības subjektu loku par konkurences tiesību pārkāpumiem, ieviešot atbildību tirgus dalībnieku amatpersonām par iesaistīšanos aizliegtu vienošanos un dominējošā stāvokļa ļaunprātīgas izmantošanas pārkāpumos. </w:t>
            </w:r>
          </w:p>
          <w:p w14:paraId="198974F6" w14:textId="6249DD12" w:rsidR="00806354" w:rsidRPr="00806354" w:rsidRDefault="00806354" w:rsidP="00806354">
            <w:pPr>
              <w:jc w:val="both"/>
              <w:rPr>
                <w:rFonts w:ascii="Times New Roman" w:hAnsi="Times New Roman" w:cs="Times New Roman"/>
                <w:sz w:val="20"/>
                <w:szCs w:val="20"/>
              </w:rPr>
            </w:pPr>
            <w:r w:rsidRPr="00806354">
              <w:rPr>
                <w:rFonts w:ascii="Times New Roman" w:hAnsi="Times New Roman" w:cs="Times New Roman"/>
                <w:sz w:val="20"/>
                <w:szCs w:val="20"/>
              </w:rPr>
              <w:t xml:space="preserve">EM KP sagatavoto priekšlikumu izskatīšanu un virzību ir atlikusi līdz brīdim, kamēr netiks pabeigts darbs pie likumprojekta “Grozījumu Konkurences likumā” (VSS-864) </w:t>
            </w:r>
            <w:r w:rsidRPr="00806354">
              <w:rPr>
                <w:rFonts w:ascii="Times New Roman" w:hAnsi="Times New Roman" w:cs="Times New Roman"/>
                <w:sz w:val="20"/>
                <w:szCs w:val="20"/>
              </w:rPr>
              <w:lastRenderedPageBreak/>
              <w:t xml:space="preserve">izstrādes un saskaņošanas procesa un tas netiks iesniegts Valsts kancelejā izskatīšanai Ministru kabineta sēdē. </w:t>
            </w:r>
          </w:p>
          <w:p w14:paraId="0FECBAD8" w14:textId="4958C9F9" w:rsidR="00FB1512" w:rsidRPr="00724F89" w:rsidRDefault="00806354" w:rsidP="00806354">
            <w:pPr>
              <w:jc w:val="both"/>
              <w:rPr>
                <w:rFonts w:ascii="Times New Roman" w:hAnsi="Times New Roman" w:cs="Times New Roman"/>
                <w:sz w:val="20"/>
                <w:szCs w:val="20"/>
              </w:rPr>
            </w:pPr>
            <w:r w:rsidRPr="00806354">
              <w:rPr>
                <w:rFonts w:ascii="Times New Roman" w:hAnsi="Times New Roman" w:cs="Times New Roman"/>
                <w:sz w:val="20"/>
                <w:szCs w:val="20"/>
              </w:rPr>
              <w:t>Pēc iepriekš minētā likumprojekta izskatīšanas Ministru kabineta sēdē, EM uzsāks diskusijas ar TM par valdes locekļu atbildības noteikšanu un darbu pie nepieciešamo grozījumu izstrādes Konkurences likumā.</w:t>
            </w:r>
          </w:p>
        </w:tc>
      </w:tr>
      <w:tr w:rsidR="005548CC" w:rsidRPr="00724F89" w14:paraId="7B0A8C28" w14:textId="77777777" w:rsidTr="005548CC">
        <w:trPr>
          <w:trHeight w:val="2110"/>
        </w:trPr>
        <w:tc>
          <w:tcPr>
            <w:tcW w:w="554" w:type="dxa"/>
            <w:vMerge/>
          </w:tcPr>
          <w:p w14:paraId="23BE39C0" w14:textId="77777777" w:rsidR="005548CC" w:rsidRDefault="005548CC">
            <w:pPr>
              <w:rPr>
                <w:rFonts w:ascii="Times New Roman" w:hAnsi="Times New Roman" w:cs="Times New Roman"/>
                <w:sz w:val="20"/>
                <w:szCs w:val="20"/>
              </w:rPr>
            </w:pPr>
          </w:p>
        </w:tc>
        <w:tc>
          <w:tcPr>
            <w:tcW w:w="2320" w:type="dxa"/>
            <w:vMerge/>
          </w:tcPr>
          <w:p w14:paraId="53BA4A79" w14:textId="77777777" w:rsidR="005548CC" w:rsidRPr="005548CC" w:rsidRDefault="005548CC">
            <w:pPr>
              <w:rPr>
                <w:rFonts w:ascii="Times New Roman" w:hAnsi="Times New Roman" w:cs="Times New Roman"/>
                <w:color w:val="414142"/>
                <w:sz w:val="20"/>
                <w:szCs w:val="20"/>
                <w:shd w:val="clear" w:color="auto" w:fill="FFFFFF"/>
              </w:rPr>
            </w:pPr>
          </w:p>
        </w:tc>
        <w:tc>
          <w:tcPr>
            <w:tcW w:w="2058" w:type="dxa"/>
          </w:tcPr>
          <w:p w14:paraId="56816193" w14:textId="0B1DCE6F" w:rsidR="005548CC" w:rsidRDefault="005548CC" w:rsidP="00724F89">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11.2. Sagatavoti un iesniegti grozījumi normatīvajos aktos (Konkurences likumā, Ministru kabineta noteikumos) par Konkurences padomes pilnvaru paplašināšanu un efektivizēšanu.</w:t>
            </w:r>
          </w:p>
          <w:p w14:paraId="2CC7E7FD" w14:textId="77777777" w:rsidR="005548CC" w:rsidRPr="005548CC" w:rsidRDefault="005548CC" w:rsidP="00724F89">
            <w:pPr>
              <w:rPr>
                <w:rFonts w:ascii="Times New Roman" w:hAnsi="Times New Roman" w:cs="Times New Roman"/>
                <w:color w:val="414142"/>
                <w:sz w:val="20"/>
                <w:szCs w:val="20"/>
                <w:shd w:val="clear" w:color="auto" w:fill="FFFFFF"/>
              </w:rPr>
            </w:pPr>
          </w:p>
        </w:tc>
        <w:tc>
          <w:tcPr>
            <w:tcW w:w="2167" w:type="dxa"/>
          </w:tcPr>
          <w:p w14:paraId="2050FBC4" w14:textId="77777777" w:rsidR="005548CC" w:rsidRDefault="00E4048C">
            <w:pPr>
              <w:rPr>
                <w:rFonts w:ascii="Times New Roman" w:hAnsi="Times New Roman" w:cs="Times New Roman"/>
                <w:sz w:val="20"/>
                <w:szCs w:val="20"/>
              </w:rPr>
            </w:pPr>
            <w:r>
              <w:rPr>
                <w:rFonts w:ascii="Times New Roman" w:hAnsi="Times New Roman" w:cs="Times New Roman"/>
                <w:sz w:val="20"/>
                <w:szCs w:val="20"/>
              </w:rPr>
              <w:t>KP/</w:t>
            </w:r>
          </w:p>
          <w:p w14:paraId="0C1B9B32" w14:textId="25E882EB" w:rsidR="00E4048C" w:rsidRPr="00724F89" w:rsidRDefault="00E4048C">
            <w:pPr>
              <w:rPr>
                <w:rFonts w:ascii="Times New Roman" w:hAnsi="Times New Roman" w:cs="Times New Roman"/>
                <w:sz w:val="20"/>
                <w:szCs w:val="20"/>
              </w:rPr>
            </w:pPr>
            <w:r>
              <w:rPr>
                <w:rFonts w:ascii="Times New Roman" w:hAnsi="Times New Roman" w:cs="Times New Roman"/>
                <w:sz w:val="20"/>
                <w:szCs w:val="20"/>
              </w:rPr>
              <w:t>EM</w:t>
            </w:r>
          </w:p>
        </w:tc>
        <w:tc>
          <w:tcPr>
            <w:tcW w:w="6849" w:type="dxa"/>
          </w:tcPr>
          <w:p w14:paraId="02C328BC" w14:textId="41EC6E0F" w:rsidR="005548CC" w:rsidRDefault="00E4048C">
            <w:pPr>
              <w:rPr>
                <w:rFonts w:ascii="Times New Roman" w:hAnsi="Times New Roman" w:cs="Times New Roman"/>
                <w:b/>
                <w:bCs/>
                <w:sz w:val="20"/>
                <w:szCs w:val="20"/>
              </w:rPr>
            </w:pPr>
            <w:r>
              <w:rPr>
                <w:rFonts w:ascii="Times New Roman" w:hAnsi="Times New Roman" w:cs="Times New Roman"/>
                <w:sz w:val="20"/>
                <w:szCs w:val="20"/>
              </w:rPr>
              <w:t xml:space="preserve">T: </w:t>
            </w:r>
            <w:r>
              <w:rPr>
                <w:rFonts w:ascii="Times New Roman" w:hAnsi="Times New Roman" w:cs="Times New Roman"/>
                <w:b/>
                <w:bCs/>
                <w:sz w:val="20"/>
                <w:szCs w:val="20"/>
              </w:rPr>
              <w:t>30.12.2020.</w:t>
            </w:r>
          </w:p>
          <w:p w14:paraId="26471848" w14:textId="35C3D59C" w:rsidR="005C6133" w:rsidRPr="00D001A6" w:rsidRDefault="005C6133">
            <w:pPr>
              <w:rPr>
                <w:rFonts w:ascii="Times New Roman" w:hAnsi="Times New Roman" w:cs="Times New Roman"/>
                <w:b/>
                <w:bCs/>
                <w:sz w:val="20"/>
                <w:szCs w:val="20"/>
              </w:rPr>
            </w:pPr>
            <w:r>
              <w:rPr>
                <w:rFonts w:ascii="Times New Roman" w:hAnsi="Times New Roman" w:cs="Times New Roman"/>
                <w:sz w:val="20"/>
                <w:szCs w:val="20"/>
              </w:rPr>
              <w:t xml:space="preserve">Statuss: </w:t>
            </w:r>
            <w:r w:rsidR="00D001A6">
              <w:rPr>
                <w:rFonts w:ascii="Times New Roman" w:hAnsi="Times New Roman" w:cs="Times New Roman"/>
                <w:b/>
                <w:bCs/>
                <w:sz w:val="20"/>
                <w:szCs w:val="20"/>
              </w:rPr>
              <w:t>IZPILDE TURPINĀS</w:t>
            </w:r>
          </w:p>
          <w:p w14:paraId="37F36379" w14:textId="0F3BE218" w:rsidR="005C6133" w:rsidRDefault="005C6133">
            <w:pPr>
              <w:rPr>
                <w:rFonts w:ascii="Times New Roman" w:hAnsi="Times New Roman" w:cs="Times New Roman"/>
                <w:sz w:val="20"/>
                <w:szCs w:val="20"/>
              </w:rPr>
            </w:pPr>
          </w:p>
          <w:p w14:paraId="075D61A1" w14:textId="48C7C5F1" w:rsidR="005C6133" w:rsidRPr="005C6133" w:rsidRDefault="005C6133">
            <w:pPr>
              <w:rPr>
                <w:rFonts w:ascii="Times New Roman" w:hAnsi="Times New Roman" w:cs="Times New Roman"/>
                <w:sz w:val="20"/>
                <w:szCs w:val="20"/>
              </w:rPr>
            </w:pPr>
            <w:r w:rsidRPr="005C6133">
              <w:rPr>
                <w:rFonts w:ascii="Times New Roman" w:hAnsi="Times New Roman" w:cs="Times New Roman"/>
                <w:b/>
                <w:bCs/>
                <w:sz w:val="20"/>
                <w:szCs w:val="20"/>
              </w:rPr>
              <w:t>Informācija par izpildi</w:t>
            </w:r>
            <w:r>
              <w:rPr>
                <w:rFonts w:ascii="Times New Roman" w:hAnsi="Times New Roman" w:cs="Times New Roman"/>
                <w:sz w:val="20"/>
                <w:szCs w:val="20"/>
              </w:rPr>
              <w:t>:</w:t>
            </w:r>
          </w:p>
          <w:p w14:paraId="4461E26E" w14:textId="77777777" w:rsidR="00D001A6" w:rsidRPr="00D001A6" w:rsidRDefault="00D001A6" w:rsidP="00D001A6">
            <w:pPr>
              <w:jc w:val="both"/>
              <w:rPr>
                <w:rFonts w:ascii="Times New Roman" w:hAnsi="Times New Roman" w:cs="Times New Roman"/>
                <w:sz w:val="20"/>
                <w:szCs w:val="20"/>
              </w:rPr>
            </w:pPr>
            <w:r w:rsidRPr="00D001A6">
              <w:rPr>
                <w:rFonts w:ascii="Times New Roman" w:hAnsi="Times New Roman" w:cs="Times New Roman"/>
                <w:sz w:val="20"/>
                <w:szCs w:val="20"/>
              </w:rPr>
              <w:t>Sagatavots un izsludināts 2020.gada 8.oktobra Valsts sekretāru sanāksmē likumprojekts “Grozījumi Konkurences likumā” (Prot. Nr.40 6.§ VSS-864), ar kuru tiek pārņemtas Eiropas Parlamenta un Padomes Direktīvas 2019/1/ES par apstākļu nodrošināšanu nolūkā dot dalībvalstu konkurences iestādēm iespēju efektīvāk izpildīt konkurences noteikumus un par iekšējā tirgus pienācīgas darbības nodrošināšanu prasības nacionālajā likumdošanā. Direktīva paredz stiprināt KP darbību ar nepieciešamajām neatkarības garantijām, resursiem un izpildes pilnvarām efektīvai konkurences tiesību pārkāpumu izmeklēšanai un prevencijai, jo īpaši Līguma par Eiropas Savienības darbību 101. un 102. panta piemērošanai.</w:t>
            </w:r>
          </w:p>
          <w:p w14:paraId="1A1D8F2E" w14:textId="554013C7" w:rsidR="00E4048C" w:rsidRPr="005D6389" w:rsidRDefault="00D001A6" w:rsidP="00D001A6">
            <w:pPr>
              <w:jc w:val="both"/>
              <w:rPr>
                <w:rFonts w:ascii="Times New Roman" w:hAnsi="Times New Roman" w:cs="Times New Roman"/>
                <w:sz w:val="20"/>
                <w:szCs w:val="20"/>
              </w:rPr>
            </w:pPr>
            <w:r w:rsidRPr="00D001A6">
              <w:rPr>
                <w:rFonts w:ascii="Times New Roman" w:hAnsi="Times New Roman" w:cs="Times New Roman"/>
                <w:sz w:val="20"/>
                <w:szCs w:val="20"/>
              </w:rPr>
              <w:t xml:space="preserve">Šobrīd likumprojekts atrodas saskaņošanas procesā un plānots to iesniegt izskatīšanai Valsts sekretāru sanāksmē līdz š.g. </w:t>
            </w:r>
            <w:r w:rsidR="0099230F">
              <w:rPr>
                <w:rFonts w:ascii="Times New Roman" w:hAnsi="Times New Roman" w:cs="Times New Roman"/>
                <w:sz w:val="20"/>
                <w:szCs w:val="20"/>
              </w:rPr>
              <w:t>30</w:t>
            </w:r>
            <w:r w:rsidRPr="00D001A6">
              <w:rPr>
                <w:rFonts w:ascii="Times New Roman" w:hAnsi="Times New Roman" w:cs="Times New Roman"/>
                <w:sz w:val="20"/>
                <w:szCs w:val="20"/>
              </w:rPr>
              <w:t>.septembrim.</w:t>
            </w:r>
          </w:p>
        </w:tc>
      </w:tr>
      <w:tr w:rsidR="005548CC" w:rsidRPr="00724F89" w14:paraId="05A55219" w14:textId="77777777" w:rsidTr="00AE1C24">
        <w:trPr>
          <w:trHeight w:val="640"/>
        </w:trPr>
        <w:tc>
          <w:tcPr>
            <w:tcW w:w="554" w:type="dxa"/>
            <w:vMerge/>
          </w:tcPr>
          <w:p w14:paraId="1208D7BB" w14:textId="77777777" w:rsidR="005548CC" w:rsidRDefault="005548CC">
            <w:pPr>
              <w:rPr>
                <w:rFonts w:ascii="Times New Roman" w:hAnsi="Times New Roman" w:cs="Times New Roman"/>
                <w:sz w:val="20"/>
                <w:szCs w:val="20"/>
              </w:rPr>
            </w:pPr>
          </w:p>
        </w:tc>
        <w:tc>
          <w:tcPr>
            <w:tcW w:w="2320" w:type="dxa"/>
            <w:vMerge/>
          </w:tcPr>
          <w:p w14:paraId="7848E843" w14:textId="77777777" w:rsidR="005548CC" w:rsidRPr="005548CC" w:rsidRDefault="005548CC">
            <w:pPr>
              <w:rPr>
                <w:rFonts w:ascii="Times New Roman" w:hAnsi="Times New Roman" w:cs="Times New Roman"/>
                <w:color w:val="414142"/>
                <w:sz w:val="20"/>
                <w:szCs w:val="20"/>
                <w:shd w:val="clear" w:color="auto" w:fill="FFFFFF"/>
              </w:rPr>
            </w:pPr>
          </w:p>
        </w:tc>
        <w:tc>
          <w:tcPr>
            <w:tcW w:w="2058" w:type="dxa"/>
          </w:tcPr>
          <w:p w14:paraId="06550DCA" w14:textId="1FEFCA46" w:rsidR="005548CC" w:rsidRDefault="005548CC" w:rsidP="00724F89">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11.3. Izvērtēta iespēja informācijas apmaiņai starp Iekšlietu ministrijas Informācijas centra Sodu reģistru un Konkurences padomes reģistru.</w:t>
            </w:r>
          </w:p>
          <w:p w14:paraId="20034F8C" w14:textId="77777777" w:rsidR="005548CC" w:rsidRPr="005548CC" w:rsidRDefault="005548CC" w:rsidP="00724F89">
            <w:pPr>
              <w:rPr>
                <w:rFonts w:ascii="Times New Roman" w:hAnsi="Times New Roman" w:cs="Times New Roman"/>
                <w:color w:val="414142"/>
                <w:sz w:val="20"/>
                <w:szCs w:val="20"/>
                <w:shd w:val="clear" w:color="auto" w:fill="FFFFFF"/>
              </w:rPr>
            </w:pPr>
          </w:p>
        </w:tc>
        <w:tc>
          <w:tcPr>
            <w:tcW w:w="2167" w:type="dxa"/>
          </w:tcPr>
          <w:p w14:paraId="35556B1A" w14:textId="77777777" w:rsidR="005548CC" w:rsidRDefault="00623760">
            <w:pPr>
              <w:rPr>
                <w:rFonts w:ascii="Times New Roman" w:hAnsi="Times New Roman" w:cs="Times New Roman"/>
                <w:sz w:val="20"/>
                <w:szCs w:val="20"/>
              </w:rPr>
            </w:pPr>
            <w:r w:rsidRPr="00623760">
              <w:rPr>
                <w:rFonts w:ascii="Times New Roman" w:hAnsi="Times New Roman" w:cs="Times New Roman"/>
                <w:sz w:val="20"/>
                <w:szCs w:val="20"/>
              </w:rPr>
              <w:t>IeM, VRAA, KP</w:t>
            </w:r>
            <w:r>
              <w:rPr>
                <w:rFonts w:ascii="Times New Roman" w:hAnsi="Times New Roman" w:cs="Times New Roman"/>
                <w:sz w:val="20"/>
                <w:szCs w:val="20"/>
              </w:rPr>
              <w:t>/</w:t>
            </w:r>
          </w:p>
          <w:p w14:paraId="3A0F756B" w14:textId="0A67E110" w:rsidR="00623760" w:rsidRPr="00724F89" w:rsidRDefault="00623760">
            <w:pPr>
              <w:rPr>
                <w:rFonts w:ascii="Times New Roman" w:hAnsi="Times New Roman" w:cs="Times New Roman"/>
                <w:sz w:val="20"/>
                <w:szCs w:val="20"/>
              </w:rPr>
            </w:pPr>
            <w:r>
              <w:rPr>
                <w:rFonts w:ascii="Times New Roman" w:hAnsi="Times New Roman" w:cs="Times New Roman"/>
                <w:sz w:val="20"/>
                <w:szCs w:val="20"/>
              </w:rPr>
              <w:t>EM</w:t>
            </w:r>
          </w:p>
        </w:tc>
        <w:tc>
          <w:tcPr>
            <w:tcW w:w="6849" w:type="dxa"/>
          </w:tcPr>
          <w:p w14:paraId="02746DA2" w14:textId="77777777" w:rsidR="005548CC" w:rsidRDefault="00623760">
            <w:pPr>
              <w:rPr>
                <w:rFonts w:ascii="Times New Roman" w:hAnsi="Times New Roman" w:cs="Times New Roman"/>
                <w:sz w:val="20"/>
                <w:szCs w:val="20"/>
              </w:rPr>
            </w:pPr>
            <w:r>
              <w:rPr>
                <w:rFonts w:ascii="Times New Roman" w:hAnsi="Times New Roman" w:cs="Times New Roman"/>
                <w:sz w:val="20"/>
                <w:szCs w:val="20"/>
              </w:rPr>
              <w:t xml:space="preserve">T: </w:t>
            </w:r>
            <w:r w:rsidRPr="005C6133">
              <w:rPr>
                <w:rFonts w:ascii="Times New Roman" w:hAnsi="Times New Roman" w:cs="Times New Roman"/>
                <w:b/>
                <w:bCs/>
                <w:sz w:val="20"/>
                <w:szCs w:val="20"/>
              </w:rPr>
              <w:t>30.12.2020.</w:t>
            </w:r>
          </w:p>
          <w:p w14:paraId="17EDBBEE" w14:textId="6ADF97EC" w:rsidR="00623760" w:rsidRPr="005D4871" w:rsidRDefault="00623760">
            <w:pPr>
              <w:rPr>
                <w:rFonts w:ascii="Times New Roman" w:hAnsi="Times New Roman" w:cs="Times New Roman"/>
                <w:b/>
                <w:bCs/>
                <w:sz w:val="20"/>
                <w:szCs w:val="20"/>
              </w:rPr>
            </w:pPr>
            <w:r>
              <w:rPr>
                <w:rFonts w:ascii="Times New Roman" w:hAnsi="Times New Roman" w:cs="Times New Roman"/>
                <w:sz w:val="20"/>
                <w:szCs w:val="20"/>
              </w:rPr>
              <w:t>Statuss:</w:t>
            </w:r>
            <w:r w:rsidR="00D14370">
              <w:rPr>
                <w:rFonts w:ascii="Times New Roman" w:hAnsi="Times New Roman" w:cs="Times New Roman"/>
                <w:sz w:val="20"/>
                <w:szCs w:val="20"/>
              </w:rPr>
              <w:t xml:space="preserve"> </w:t>
            </w:r>
            <w:r w:rsidR="00D14370" w:rsidRPr="005D4871">
              <w:rPr>
                <w:rFonts w:ascii="Times New Roman" w:hAnsi="Times New Roman" w:cs="Times New Roman"/>
                <w:b/>
                <w:bCs/>
                <w:sz w:val="20"/>
                <w:szCs w:val="20"/>
              </w:rPr>
              <w:t>IZPILDĪTS</w:t>
            </w:r>
          </w:p>
          <w:p w14:paraId="7A672EF2" w14:textId="77777777" w:rsidR="00623760" w:rsidRDefault="00623760">
            <w:pPr>
              <w:rPr>
                <w:rFonts w:ascii="Times New Roman" w:hAnsi="Times New Roman" w:cs="Times New Roman"/>
                <w:sz w:val="20"/>
                <w:szCs w:val="20"/>
              </w:rPr>
            </w:pPr>
          </w:p>
          <w:p w14:paraId="7344A78E" w14:textId="77777777" w:rsidR="00623760" w:rsidRDefault="00623760">
            <w:pPr>
              <w:rPr>
                <w:rFonts w:ascii="Times New Roman" w:hAnsi="Times New Roman" w:cs="Times New Roman"/>
                <w:sz w:val="20"/>
                <w:szCs w:val="20"/>
              </w:rPr>
            </w:pPr>
            <w:r w:rsidRPr="005C6133">
              <w:rPr>
                <w:rFonts w:ascii="Times New Roman" w:hAnsi="Times New Roman" w:cs="Times New Roman"/>
                <w:b/>
                <w:bCs/>
                <w:sz w:val="20"/>
                <w:szCs w:val="20"/>
              </w:rPr>
              <w:t>Informācija par izpildi</w:t>
            </w:r>
            <w:r>
              <w:rPr>
                <w:rFonts w:ascii="Times New Roman" w:hAnsi="Times New Roman" w:cs="Times New Roman"/>
                <w:sz w:val="20"/>
                <w:szCs w:val="20"/>
              </w:rPr>
              <w:t xml:space="preserve">: </w:t>
            </w:r>
          </w:p>
          <w:p w14:paraId="21126555" w14:textId="5CCA83A8" w:rsidR="00623760" w:rsidRDefault="00623760" w:rsidP="00D03D31">
            <w:pPr>
              <w:jc w:val="both"/>
              <w:rPr>
                <w:rFonts w:ascii="Times New Roman" w:hAnsi="Times New Roman" w:cs="Times New Roman"/>
                <w:sz w:val="20"/>
                <w:szCs w:val="20"/>
              </w:rPr>
            </w:pPr>
            <w:r w:rsidRPr="005C6133">
              <w:rPr>
                <w:rFonts w:ascii="Times New Roman" w:hAnsi="Times New Roman" w:cs="Times New Roman"/>
                <w:b/>
                <w:bCs/>
                <w:sz w:val="20"/>
                <w:szCs w:val="20"/>
              </w:rPr>
              <w:t>VRAA</w:t>
            </w:r>
            <w:r>
              <w:rPr>
                <w:rFonts w:ascii="Times New Roman" w:hAnsi="Times New Roman" w:cs="Times New Roman"/>
                <w:sz w:val="20"/>
                <w:szCs w:val="20"/>
              </w:rPr>
              <w:t>:</w:t>
            </w:r>
            <w:r>
              <w:t xml:space="preserve"> </w:t>
            </w:r>
            <w:r w:rsidRPr="00623760">
              <w:rPr>
                <w:rFonts w:ascii="Times New Roman" w:hAnsi="Times New Roman" w:cs="Times New Roman"/>
                <w:sz w:val="20"/>
                <w:szCs w:val="20"/>
              </w:rPr>
              <w:t>Sadarbībā ar KP tika piedāvāti vairāki sadarbības varianti informācijas piekļūšanai EIS, kā rezultātā tika veiktas izmaiņas normatīvajos aktos</w:t>
            </w:r>
            <w:r>
              <w:rPr>
                <w:rStyle w:val="FootnoteReference"/>
                <w:rFonts w:ascii="Times New Roman" w:hAnsi="Times New Roman" w:cs="Times New Roman"/>
                <w:sz w:val="20"/>
                <w:szCs w:val="20"/>
              </w:rPr>
              <w:footnoteReference w:id="4"/>
            </w:r>
            <w:r w:rsidRPr="00623760">
              <w:rPr>
                <w:rFonts w:ascii="Times New Roman" w:hAnsi="Times New Roman" w:cs="Times New Roman"/>
                <w:sz w:val="20"/>
                <w:szCs w:val="20"/>
              </w:rPr>
              <w:t xml:space="preserve"> un tika izveidoti KP EIS lietotāji ar kontrolējošo institūciju sistēmas kompetenci, lai sekotu līdzi iepirkumiem un piekļūtu EIS iepirkumu informācijai.</w:t>
            </w:r>
          </w:p>
          <w:p w14:paraId="6029BC24" w14:textId="3C239170" w:rsidR="007320D9" w:rsidRDefault="007320D9">
            <w:pPr>
              <w:rPr>
                <w:rFonts w:ascii="Times New Roman" w:hAnsi="Times New Roman" w:cs="Times New Roman"/>
                <w:sz w:val="20"/>
                <w:szCs w:val="20"/>
              </w:rPr>
            </w:pPr>
          </w:p>
          <w:p w14:paraId="6A06CBD4" w14:textId="77777777" w:rsidR="00577CF0" w:rsidRDefault="00577CF0" w:rsidP="00D03D31">
            <w:pPr>
              <w:jc w:val="both"/>
              <w:rPr>
                <w:rFonts w:ascii="Times New Roman" w:hAnsi="Times New Roman" w:cs="Times New Roman"/>
                <w:sz w:val="20"/>
                <w:szCs w:val="20"/>
              </w:rPr>
            </w:pPr>
            <w:r w:rsidRPr="005C6133">
              <w:rPr>
                <w:rFonts w:ascii="Times New Roman" w:hAnsi="Times New Roman" w:cs="Times New Roman"/>
                <w:b/>
                <w:bCs/>
                <w:sz w:val="20"/>
                <w:szCs w:val="20"/>
              </w:rPr>
              <w:lastRenderedPageBreak/>
              <w:t>IeM</w:t>
            </w:r>
            <w:r>
              <w:rPr>
                <w:rFonts w:ascii="Times New Roman" w:hAnsi="Times New Roman" w:cs="Times New Roman"/>
                <w:sz w:val="20"/>
                <w:szCs w:val="20"/>
              </w:rPr>
              <w:t xml:space="preserve">: </w:t>
            </w:r>
            <w:r w:rsidRPr="00577CF0">
              <w:rPr>
                <w:rFonts w:ascii="Times New Roman" w:hAnsi="Times New Roman" w:cs="Times New Roman"/>
                <w:sz w:val="20"/>
                <w:szCs w:val="20"/>
              </w:rPr>
              <w:t>Konkurences padomei saskaņā ar Sodu reģistra likuma 12.panta otro daļu ir nodrošināta iespēja par konkurences tiesību pārkāpumus izdarījušo personu  Sodu reģistrā  iekļaut atzīmi par to, vai atbilstoši konstatētajam pārkāpumam kandidāts vai pretendents izslēdzams no iepirkuma procedūras atbilstoši Publisko iepirkumu likuma prasībām. Tālāk šī informācija atbilstoši Ministru kabineta 28.02.2017.noteikumiem Nr.108 "Publisko elektronisko iepirkumu noteikumi”   tiek nodota e-iepirkumu sistēmai.</w:t>
            </w:r>
          </w:p>
          <w:p w14:paraId="55C2ECE3" w14:textId="77777777" w:rsidR="007320D9" w:rsidRDefault="007320D9">
            <w:pPr>
              <w:rPr>
                <w:rFonts w:ascii="Times New Roman" w:hAnsi="Times New Roman" w:cs="Times New Roman"/>
                <w:sz w:val="20"/>
                <w:szCs w:val="20"/>
              </w:rPr>
            </w:pPr>
          </w:p>
          <w:p w14:paraId="5E6A0196" w14:textId="77777777" w:rsidR="007320D9" w:rsidRPr="007320D9" w:rsidRDefault="007320D9" w:rsidP="007320D9">
            <w:pPr>
              <w:rPr>
                <w:rFonts w:ascii="Times New Roman" w:hAnsi="Times New Roman" w:cs="Times New Roman"/>
                <w:b/>
                <w:bCs/>
                <w:sz w:val="20"/>
                <w:szCs w:val="20"/>
              </w:rPr>
            </w:pPr>
            <w:r w:rsidRPr="007320D9">
              <w:rPr>
                <w:rFonts w:ascii="Times New Roman" w:hAnsi="Times New Roman" w:cs="Times New Roman"/>
                <w:b/>
                <w:bCs/>
                <w:sz w:val="20"/>
                <w:szCs w:val="20"/>
              </w:rPr>
              <w:t>IeM, VRAA</w:t>
            </w:r>
          </w:p>
          <w:p w14:paraId="23CBB455" w14:textId="77777777" w:rsidR="007320D9" w:rsidRPr="007320D9" w:rsidRDefault="007320D9" w:rsidP="007320D9">
            <w:pPr>
              <w:rPr>
                <w:rFonts w:ascii="Times New Roman" w:hAnsi="Times New Roman" w:cs="Times New Roman"/>
                <w:b/>
                <w:bCs/>
                <w:sz w:val="20"/>
                <w:szCs w:val="20"/>
              </w:rPr>
            </w:pPr>
          </w:p>
          <w:p w14:paraId="58D1D660" w14:textId="77777777" w:rsidR="007320D9" w:rsidRPr="00D001A6" w:rsidRDefault="007320D9" w:rsidP="007320D9">
            <w:pPr>
              <w:jc w:val="both"/>
              <w:rPr>
                <w:rFonts w:ascii="Times New Roman" w:hAnsi="Times New Roman" w:cs="Times New Roman"/>
                <w:sz w:val="20"/>
                <w:szCs w:val="20"/>
              </w:rPr>
            </w:pPr>
            <w:r w:rsidRPr="007320D9">
              <w:rPr>
                <w:rFonts w:ascii="Times New Roman" w:hAnsi="Times New Roman" w:cs="Times New Roman"/>
                <w:b/>
                <w:bCs/>
                <w:sz w:val="20"/>
                <w:szCs w:val="20"/>
              </w:rPr>
              <w:t xml:space="preserve">KP: </w:t>
            </w:r>
            <w:r w:rsidRPr="00D001A6">
              <w:rPr>
                <w:rFonts w:ascii="Times New Roman" w:hAnsi="Times New Roman" w:cs="Times New Roman"/>
                <w:sz w:val="20"/>
                <w:szCs w:val="20"/>
              </w:rPr>
              <w:t>EM organizētā projekta “Vienotās darba vides izveide visā Ekonomiskas ministrijas resorā” ietvaros tika apsvērts izveidot arī KP valsts informācijas sistēmu konkurences pārkāpumu reģistram, pārņemot no IeM IC Sodu reģistra funkcijas konkurences pārkāpumu reģistrēšanai. Laika posmā līdz 2020.gada septembrim KP sagatavoja likumprojektu “Grozījumi Konkurences likumā” un tā sākotnējās ietekmes novērtējuma ziņojumu (anotāciju), paredzot KP kā Konkurences pārkāpuma reģistra pārraudzītāju un par plānoto datu apstrādes kārtību konsultējoties Datu valsts inspekcijā.</w:t>
            </w:r>
          </w:p>
          <w:p w14:paraId="7E184F40" w14:textId="051A153E" w:rsidR="007320D9" w:rsidRPr="007320D9" w:rsidRDefault="007320D9" w:rsidP="007320D9">
            <w:pPr>
              <w:jc w:val="both"/>
              <w:rPr>
                <w:rFonts w:ascii="Times New Roman" w:hAnsi="Times New Roman" w:cs="Times New Roman"/>
                <w:b/>
                <w:bCs/>
                <w:sz w:val="20"/>
                <w:szCs w:val="20"/>
              </w:rPr>
            </w:pPr>
            <w:r w:rsidRPr="00D001A6">
              <w:rPr>
                <w:rFonts w:ascii="Times New Roman" w:hAnsi="Times New Roman" w:cs="Times New Roman"/>
                <w:sz w:val="20"/>
                <w:szCs w:val="20"/>
              </w:rPr>
              <w:t>Vienotās darbības vides ieviešanas projekta realizāciju apturot, ar IeM panākta vienošanās par Sodu reģistra tālāku uzturēšanu konkurences pārkāpumu reģistrēšanai.</w:t>
            </w:r>
          </w:p>
        </w:tc>
      </w:tr>
      <w:tr w:rsidR="005548CC" w:rsidRPr="00724F89" w14:paraId="65FEF6A5" w14:textId="77777777" w:rsidTr="005548CC">
        <w:trPr>
          <w:trHeight w:val="790"/>
        </w:trPr>
        <w:tc>
          <w:tcPr>
            <w:tcW w:w="554" w:type="dxa"/>
            <w:vMerge w:val="restart"/>
          </w:tcPr>
          <w:p w14:paraId="308A3D5F" w14:textId="68CF383D" w:rsidR="005548CC" w:rsidRDefault="005548CC">
            <w:pPr>
              <w:rPr>
                <w:rFonts w:ascii="Times New Roman" w:hAnsi="Times New Roman" w:cs="Times New Roman"/>
                <w:sz w:val="20"/>
                <w:szCs w:val="20"/>
              </w:rPr>
            </w:pPr>
            <w:r>
              <w:rPr>
                <w:rFonts w:ascii="Times New Roman" w:hAnsi="Times New Roman" w:cs="Times New Roman"/>
                <w:sz w:val="20"/>
                <w:szCs w:val="20"/>
              </w:rPr>
              <w:lastRenderedPageBreak/>
              <w:t>12.</w:t>
            </w:r>
          </w:p>
        </w:tc>
        <w:tc>
          <w:tcPr>
            <w:tcW w:w="2320" w:type="dxa"/>
            <w:vMerge w:val="restart"/>
          </w:tcPr>
          <w:p w14:paraId="426123A1" w14:textId="3D7CA02C" w:rsidR="005548CC" w:rsidRPr="005548CC" w:rsidRDefault="005548CC">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Centralizēt zaudējumu atlīdzināšanas prasību par konkurences tiesību pārkāpumiem celšanu</w:t>
            </w:r>
          </w:p>
        </w:tc>
        <w:tc>
          <w:tcPr>
            <w:tcW w:w="2058" w:type="dxa"/>
          </w:tcPr>
          <w:p w14:paraId="2E77F999" w14:textId="77777777" w:rsidR="005548CC" w:rsidRDefault="005548CC" w:rsidP="00724F89">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12.1. Izvērtēta iespēja piešķirt kompetenci valsts iestādei centralizēti vērsties ar zaudējumu atlīdzināšanas prasību tiesā pret uzņēmumiem, kas pārkāpuši Konkurences likumu.</w:t>
            </w:r>
          </w:p>
          <w:p w14:paraId="23A0A138" w14:textId="4BAF2199" w:rsidR="005548CC" w:rsidRPr="005548CC" w:rsidRDefault="005548CC" w:rsidP="00724F89">
            <w:pPr>
              <w:rPr>
                <w:rFonts w:ascii="Times New Roman" w:hAnsi="Times New Roman" w:cs="Times New Roman"/>
                <w:color w:val="414142"/>
                <w:sz w:val="20"/>
                <w:szCs w:val="20"/>
                <w:shd w:val="clear" w:color="auto" w:fill="FFFFFF"/>
              </w:rPr>
            </w:pPr>
          </w:p>
        </w:tc>
        <w:tc>
          <w:tcPr>
            <w:tcW w:w="2167" w:type="dxa"/>
          </w:tcPr>
          <w:p w14:paraId="0ECD596B" w14:textId="77777777" w:rsidR="005548CC" w:rsidRDefault="00044424">
            <w:pPr>
              <w:rPr>
                <w:rFonts w:ascii="Times New Roman" w:hAnsi="Times New Roman" w:cs="Times New Roman"/>
                <w:sz w:val="20"/>
                <w:szCs w:val="20"/>
              </w:rPr>
            </w:pPr>
            <w:r w:rsidRPr="00044424">
              <w:rPr>
                <w:rFonts w:ascii="Times New Roman" w:hAnsi="Times New Roman" w:cs="Times New Roman"/>
                <w:sz w:val="20"/>
                <w:szCs w:val="20"/>
              </w:rPr>
              <w:t>KP</w:t>
            </w:r>
            <w:r>
              <w:rPr>
                <w:rFonts w:ascii="Times New Roman" w:hAnsi="Times New Roman" w:cs="Times New Roman"/>
                <w:sz w:val="20"/>
                <w:szCs w:val="20"/>
              </w:rPr>
              <w:t>/</w:t>
            </w:r>
          </w:p>
          <w:p w14:paraId="6455B0FE" w14:textId="5826233B" w:rsidR="00044424" w:rsidRPr="00724F89" w:rsidRDefault="00044424">
            <w:pPr>
              <w:rPr>
                <w:rFonts w:ascii="Times New Roman" w:hAnsi="Times New Roman" w:cs="Times New Roman"/>
                <w:sz w:val="20"/>
                <w:szCs w:val="20"/>
              </w:rPr>
            </w:pPr>
            <w:r>
              <w:rPr>
                <w:rFonts w:ascii="Times New Roman" w:hAnsi="Times New Roman" w:cs="Times New Roman"/>
                <w:sz w:val="20"/>
                <w:szCs w:val="20"/>
              </w:rPr>
              <w:t>EM</w:t>
            </w:r>
          </w:p>
        </w:tc>
        <w:tc>
          <w:tcPr>
            <w:tcW w:w="6849" w:type="dxa"/>
          </w:tcPr>
          <w:p w14:paraId="1A528E7A" w14:textId="77777777" w:rsidR="005548CC" w:rsidRDefault="00044424">
            <w:pPr>
              <w:rPr>
                <w:rFonts w:ascii="Times New Roman" w:hAnsi="Times New Roman" w:cs="Times New Roman"/>
                <w:b/>
                <w:bCs/>
                <w:sz w:val="20"/>
                <w:szCs w:val="20"/>
              </w:rPr>
            </w:pPr>
            <w:r>
              <w:rPr>
                <w:rFonts w:ascii="Times New Roman" w:hAnsi="Times New Roman" w:cs="Times New Roman"/>
                <w:sz w:val="20"/>
                <w:szCs w:val="20"/>
              </w:rPr>
              <w:t xml:space="preserve">T: </w:t>
            </w:r>
            <w:r w:rsidRPr="00044424">
              <w:rPr>
                <w:rFonts w:ascii="Times New Roman" w:hAnsi="Times New Roman" w:cs="Times New Roman"/>
                <w:b/>
                <w:bCs/>
                <w:sz w:val="20"/>
                <w:szCs w:val="20"/>
              </w:rPr>
              <w:t>01.03.2021.</w:t>
            </w:r>
          </w:p>
          <w:p w14:paraId="43B14504" w14:textId="7715C1BA" w:rsidR="00044424" w:rsidRPr="00871759" w:rsidRDefault="00044424">
            <w:pPr>
              <w:rPr>
                <w:rFonts w:ascii="Times New Roman" w:hAnsi="Times New Roman" w:cs="Times New Roman"/>
                <w:b/>
                <w:bCs/>
                <w:sz w:val="20"/>
                <w:szCs w:val="20"/>
              </w:rPr>
            </w:pPr>
            <w:r w:rsidRPr="00044424">
              <w:rPr>
                <w:rFonts w:ascii="Times New Roman" w:hAnsi="Times New Roman" w:cs="Times New Roman"/>
                <w:sz w:val="20"/>
                <w:szCs w:val="20"/>
              </w:rPr>
              <w:t xml:space="preserve">Statuss: </w:t>
            </w:r>
            <w:r w:rsidR="00871759" w:rsidRPr="00871759">
              <w:rPr>
                <w:rFonts w:ascii="Times New Roman" w:hAnsi="Times New Roman" w:cs="Times New Roman"/>
                <w:b/>
                <w:bCs/>
                <w:sz w:val="20"/>
                <w:szCs w:val="20"/>
              </w:rPr>
              <w:t>IZPILDE TURPINĀS</w:t>
            </w:r>
          </w:p>
          <w:p w14:paraId="6E3B8DC7" w14:textId="77777777" w:rsidR="00044424" w:rsidRDefault="00044424">
            <w:pPr>
              <w:rPr>
                <w:rFonts w:ascii="Times New Roman" w:hAnsi="Times New Roman" w:cs="Times New Roman"/>
                <w:sz w:val="20"/>
                <w:szCs w:val="20"/>
              </w:rPr>
            </w:pPr>
          </w:p>
          <w:p w14:paraId="43336FBA" w14:textId="77777777" w:rsidR="00044424" w:rsidRDefault="00044424">
            <w:pPr>
              <w:rPr>
                <w:rFonts w:ascii="Times New Roman" w:hAnsi="Times New Roman" w:cs="Times New Roman"/>
                <w:b/>
                <w:bCs/>
                <w:sz w:val="20"/>
                <w:szCs w:val="20"/>
              </w:rPr>
            </w:pPr>
            <w:r>
              <w:rPr>
                <w:rFonts w:ascii="Times New Roman" w:hAnsi="Times New Roman" w:cs="Times New Roman"/>
                <w:b/>
                <w:bCs/>
                <w:sz w:val="20"/>
                <w:szCs w:val="20"/>
              </w:rPr>
              <w:t>Informācija par izpildi:</w:t>
            </w:r>
          </w:p>
          <w:p w14:paraId="18541997" w14:textId="77777777" w:rsidR="006C4653" w:rsidRPr="006C4653" w:rsidRDefault="006C4653" w:rsidP="0027164F">
            <w:pPr>
              <w:jc w:val="both"/>
              <w:rPr>
                <w:rFonts w:ascii="Times New Roman" w:hAnsi="Times New Roman" w:cs="Times New Roman"/>
                <w:sz w:val="20"/>
                <w:szCs w:val="20"/>
              </w:rPr>
            </w:pPr>
            <w:r w:rsidRPr="006C4653">
              <w:rPr>
                <w:rFonts w:ascii="Times New Roman" w:hAnsi="Times New Roman" w:cs="Times New Roman"/>
                <w:sz w:val="20"/>
                <w:szCs w:val="20"/>
              </w:rPr>
              <w:t xml:space="preserve">KP: 24.02.2021. KP iesniedza EM detalizētu ziņojumu par tiesiskiem risinājumiem iespējai piešķirt kompetenci valsts iestādei centralizēti vērsties ar zaudējumu atlīdzināšanas prasību tiesā pret uzņēmumiem, kas pārkāpuši Konkurences likumu. Centralizēta zaudējumu atlīdzināšanas kārtība būtu piemērojama attiecībā uz visiem publiskajiem pasūtītājiem (neatkarīgi no to tiesiskā statusa), kuru publiskie iepirkumi tiek finansēti no valsts vai pašvaldību, </w:t>
            </w:r>
            <w:r w:rsidRPr="006C4653">
              <w:rPr>
                <w:rFonts w:ascii="Times New Roman" w:hAnsi="Times New Roman" w:cs="Times New Roman"/>
                <w:sz w:val="20"/>
                <w:szCs w:val="20"/>
              </w:rPr>
              <w:lastRenderedPageBreak/>
              <w:t>vai Eiropas Savienības naudas līdzekļiem. Vērtējot iespējamo zaudējumu atlīdzināšanas centralizāciju, apskatīti vairāki iespējamie centralizācijas risinājumi, no kuriem piemērotāki būtu vai nu autonoma centralizācija vai paralēlas kompetences noteikšana atbildīgajai iestādei. Abi šie risinājumi, visticamāk, nozīmē izmaiņu veikšanu normatīvajos aktos, taču arī secināts, ka jau ar esošo regulējumu, ar kuru Ģenerālprokuratūrai ir piešķirtas tiesības iesniegt prasību tiesā, lai nodrošinātu likumā noteikto valsts un pašvaldības tiesību un interešu aizsardzību, iespējams, var attīstīt praksi centralizētā zaudējumu atlīdzināšanā bez grozījumiem normatīvajos aktos. Vienlaikus netika izslēgta arī iespēja centralizētu zaudējumu atlīdzināšanas funkciju nodot citai iestādei.</w:t>
            </w:r>
          </w:p>
          <w:p w14:paraId="03CEDE87" w14:textId="77777777" w:rsidR="0027164F" w:rsidRDefault="0027164F" w:rsidP="0027164F">
            <w:pPr>
              <w:jc w:val="both"/>
              <w:rPr>
                <w:rFonts w:ascii="Times New Roman" w:hAnsi="Times New Roman" w:cs="Times New Roman"/>
                <w:sz w:val="20"/>
                <w:szCs w:val="20"/>
              </w:rPr>
            </w:pPr>
          </w:p>
          <w:p w14:paraId="1730BAF4" w14:textId="194B3CC1" w:rsidR="007320D9" w:rsidRDefault="006C4653" w:rsidP="0027164F">
            <w:pPr>
              <w:jc w:val="both"/>
              <w:rPr>
                <w:rFonts w:ascii="Times New Roman" w:hAnsi="Times New Roman" w:cs="Times New Roman"/>
                <w:sz w:val="20"/>
                <w:szCs w:val="20"/>
              </w:rPr>
            </w:pPr>
            <w:r w:rsidRPr="006C4653">
              <w:rPr>
                <w:rFonts w:ascii="Times New Roman" w:hAnsi="Times New Roman" w:cs="Times New Roman"/>
                <w:sz w:val="20"/>
                <w:szCs w:val="20"/>
              </w:rPr>
              <w:t xml:space="preserve">25.08.2021. EM un KP diskusija par optimālāko risinājumu, ko piedāvāt MK, lemjot par centralizētas zaudējumu atlīdzības kārtības izveidi, lai  valsts budžetā atgūtu zaudējumus no tirgus dalībniekiem, kas pārkāpuši Konkurences likumu publisko pasūtītāju – valsts un pašvaldību iestāžu, publisko personu kapitālsabiedrību – organizētajos iepirkumos.  </w:t>
            </w:r>
          </w:p>
          <w:p w14:paraId="4673DD56" w14:textId="18B5F2CF" w:rsidR="00871759" w:rsidRPr="00044424" w:rsidRDefault="00871759" w:rsidP="006C4653">
            <w:pPr>
              <w:rPr>
                <w:rFonts w:ascii="Times New Roman" w:hAnsi="Times New Roman" w:cs="Times New Roman"/>
                <w:b/>
                <w:bCs/>
                <w:sz w:val="20"/>
                <w:szCs w:val="20"/>
              </w:rPr>
            </w:pPr>
          </w:p>
        </w:tc>
      </w:tr>
      <w:tr w:rsidR="005548CC" w:rsidRPr="00724F89" w14:paraId="51DF55DC" w14:textId="77777777" w:rsidTr="005A72F9">
        <w:trPr>
          <w:trHeight w:val="560"/>
        </w:trPr>
        <w:tc>
          <w:tcPr>
            <w:tcW w:w="554" w:type="dxa"/>
            <w:vMerge/>
          </w:tcPr>
          <w:p w14:paraId="1B500DB0" w14:textId="77777777" w:rsidR="005548CC" w:rsidRDefault="005548CC">
            <w:pPr>
              <w:rPr>
                <w:rFonts w:ascii="Times New Roman" w:hAnsi="Times New Roman" w:cs="Times New Roman"/>
                <w:sz w:val="20"/>
                <w:szCs w:val="20"/>
              </w:rPr>
            </w:pPr>
          </w:p>
        </w:tc>
        <w:tc>
          <w:tcPr>
            <w:tcW w:w="2320" w:type="dxa"/>
            <w:vMerge/>
          </w:tcPr>
          <w:p w14:paraId="6929D8ED" w14:textId="77777777" w:rsidR="005548CC" w:rsidRPr="005548CC" w:rsidRDefault="005548CC">
            <w:pPr>
              <w:rPr>
                <w:rFonts w:ascii="Times New Roman" w:hAnsi="Times New Roman" w:cs="Times New Roman"/>
                <w:color w:val="414142"/>
                <w:sz w:val="20"/>
                <w:szCs w:val="20"/>
                <w:shd w:val="clear" w:color="auto" w:fill="FFFFFF"/>
              </w:rPr>
            </w:pPr>
          </w:p>
        </w:tc>
        <w:tc>
          <w:tcPr>
            <w:tcW w:w="2058" w:type="dxa"/>
          </w:tcPr>
          <w:p w14:paraId="0573DA96" w14:textId="55E4F521" w:rsidR="005548CC" w:rsidRPr="005548CC" w:rsidRDefault="005548CC" w:rsidP="00724F89">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12.2. Iesniegts informatīvais ziņojums izskatīšanai Ministru kabinetā par centralizētu zaudējumu atlīdzināšanu attiecībā uz prasībām, kuras var celt publiskās personas.</w:t>
            </w:r>
          </w:p>
        </w:tc>
        <w:tc>
          <w:tcPr>
            <w:tcW w:w="2167" w:type="dxa"/>
          </w:tcPr>
          <w:p w14:paraId="26A0DA9C" w14:textId="77777777" w:rsidR="005548CC" w:rsidRDefault="00044424">
            <w:pPr>
              <w:rPr>
                <w:rFonts w:ascii="Times New Roman" w:hAnsi="Times New Roman" w:cs="Times New Roman"/>
                <w:sz w:val="20"/>
                <w:szCs w:val="20"/>
              </w:rPr>
            </w:pPr>
            <w:r>
              <w:rPr>
                <w:rFonts w:ascii="Times New Roman" w:hAnsi="Times New Roman" w:cs="Times New Roman"/>
                <w:sz w:val="20"/>
                <w:szCs w:val="20"/>
              </w:rPr>
              <w:t>KP/</w:t>
            </w:r>
          </w:p>
          <w:p w14:paraId="489561D7" w14:textId="100F12B3" w:rsidR="00044424" w:rsidRPr="00724F89" w:rsidRDefault="00044424">
            <w:pPr>
              <w:rPr>
                <w:rFonts w:ascii="Times New Roman" w:hAnsi="Times New Roman" w:cs="Times New Roman"/>
                <w:sz w:val="20"/>
                <w:szCs w:val="20"/>
              </w:rPr>
            </w:pPr>
            <w:r>
              <w:rPr>
                <w:rFonts w:ascii="Times New Roman" w:hAnsi="Times New Roman" w:cs="Times New Roman"/>
                <w:sz w:val="20"/>
                <w:szCs w:val="20"/>
              </w:rPr>
              <w:t>EM</w:t>
            </w:r>
          </w:p>
        </w:tc>
        <w:tc>
          <w:tcPr>
            <w:tcW w:w="6849" w:type="dxa"/>
          </w:tcPr>
          <w:p w14:paraId="34AE2777" w14:textId="77777777" w:rsidR="005548CC" w:rsidRDefault="00044424">
            <w:pPr>
              <w:rPr>
                <w:rFonts w:ascii="Times New Roman" w:hAnsi="Times New Roman" w:cs="Times New Roman"/>
                <w:sz w:val="20"/>
                <w:szCs w:val="20"/>
              </w:rPr>
            </w:pPr>
            <w:r>
              <w:rPr>
                <w:rFonts w:ascii="Times New Roman" w:hAnsi="Times New Roman" w:cs="Times New Roman"/>
                <w:sz w:val="20"/>
                <w:szCs w:val="20"/>
              </w:rPr>
              <w:t xml:space="preserve">T: </w:t>
            </w:r>
            <w:r w:rsidRPr="00044424">
              <w:rPr>
                <w:rFonts w:ascii="Times New Roman" w:hAnsi="Times New Roman" w:cs="Times New Roman"/>
                <w:b/>
                <w:bCs/>
                <w:sz w:val="20"/>
                <w:szCs w:val="20"/>
              </w:rPr>
              <w:t>30.12.2021.</w:t>
            </w:r>
            <w:r>
              <w:rPr>
                <w:rFonts w:ascii="Times New Roman" w:hAnsi="Times New Roman" w:cs="Times New Roman"/>
                <w:sz w:val="20"/>
                <w:szCs w:val="20"/>
              </w:rPr>
              <w:t xml:space="preserve"> </w:t>
            </w:r>
          </w:p>
          <w:p w14:paraId="4094AE79" w14:textId="0433FE24" w:rsidR="00044424" w:rsidRPr="0027164F" w:rsidRDefault="00044424">
            <w:pPr>
              <w:rPr>
                <w:rFonts w:ascii="Times New Roman" w:hAnsi="Times New Roman" w:cs="Times New Roman"/>
                <w:b/>
                <w:bCs/>
                <w:sz w:val="20"/>
                <w:szCs w:val="20"/>
              </w:rPr>
            </w:pPr>
            <w:r>
              <w:rPr>
                <w:rFonts w:ascii="Times New Roman" w:hAnsi="Times New Roman" w:cs="Times New Roman"/>
                <w:sz w:val="20"/>
                <w:szCs w:val="20"/>
              </w:rPr>
              <w:t>Statuss:</w:t>
            </w:r>
            <w:r w:rsidR="0027164F">
              <w:rPr>
                <w:rFonts w:ascii="Times New Roman" w:hAnsi="Times New Roman" w:cs="Times New Roman"/>
                <w:sz w:val="20"/>
                <w:szCs w:val="20"/>
              </w:rPr>
              <w:t xml:space="preserve"> </w:t>
            </w:r>
            <w:r w:rsidR="0027164F">
              <w:rPr>
                <w:rFonts w:ascii="Times New Roman" w:hAnsi="Times New Roman" w:cs="Times New Roman"/>
                <w:b/>
                <w:bCs/>
                <w:sz w:val="20"/>
                <w:szCs w:val="20"/>
              </w:rPr>
              <w:t>IZPILDE TURPINĀS</w:t>
            </w:r>
          </w:p>
          <w:p w14:paraId="5A6E0A71" w14:textId="77777777" w:rsidR="00044424" w:rsidRDefault="00044424">
            <w:pPr>
              <w:rPr>
                <w:rFonts w:ascii="Times New Roman" w:hAnsi="Times New Roman" w:cs="Times New Roman"/>
                <w:sz w:val="20"/>
                <w:szCs w:val="20"/>
              </w:rPr>
            </w:pPr>
          </w:p>
          <w:p w14:paraId="4F4FF9C5" w14:textId="77777777" w:rsidR="00044424" w:rsidRDefault="00044424">
            <w:pPr>
              <w:rPr>
                <w:rFonts w:ascii="Times New Roman" w:hAnsi="Times New Roman" w:cs="Times New Roman"/>
                <w:b/>
                <w:bCs/>
                <w:sz w:val="20"/>
                <w:szCs w:val="20"/>
              </w:rPr>
            </w:pPr>
            <w:r w:rsidRPr="00044424">
              <w:rPr>
                <w:rFonts w:ascii="Times New Roman" w:hAnsi="Times New Roman" w:cs="Times New Roman"/>
                <w:b/>
                <w:bCs/>
                <w:sz w:val="20"/>
                <w:szCs w:val="20"/>
              </w:rPr>
              <w:t xml:space="preserve">Informācija par izpildi: </w:t>
            </w:r>
          </w:p>
          <w:p w14:paraId="25D75B89" w14:textId="658D8AF8" w:rsidR="0027164F" w:rsidRPr="0027164F" w:rsidRDefault="0027164F" w:rsidP="0027164F">
            <w:pPr>
              <w:jc w:val="both"/>
              <w:rPr>
                <w:rFonts w:ascii="Times New Roman" w:hAnsi="Times New Roman" w:cs="Times New Roman"/>
                <w:sz w:val="20"/>
                <w:szCs w:val="20"/>
              </w:rPr>
            </w:pPr>
            <w:r w:rsidRPr="0027164F">
              <w:rPr>
                <w:rFonts w:ascii="Times New Roman" w:hAnsi="Times New Roman" w:cs="Times New Roman"/>
                <w:sz w:val="20"/>
                <w:szCs w:val="20"/>
              </w:rPr>
              <w:t>Balstoties uz KP sagatavoto ziņojumu,</w:t>
            </w:r>
            <w:r w:rsidR="001F3007">
              <w:rPr>
                <w:rFonts w:ascii="Times New Roman" w:hAnsi="Times New Roman" w:cs="Times New Roman"/>
                <w:sz w:val="20"/>
                <w:szCs w:val="20"/>
              </w:rPr>
              <w:t xml:space="preserve"> </w:t>
            </w:r>
            <w:r w:rsidRPr="0027164F">
              <w:rPr>
                <w:rFonts w:ascii="Times New Roman" w:hAnsi="Times New Roman" w:cs="Times New Roman"/>
                <w:sz w:val="20"/>
                <w:szCs w:val="20"/>
              </w:rPr>
              <w:t>EM plāno virzīt izskatīšanai MK priekšlikumus par centralizētu zaudējumu atlīdzināšanu attiecībā uz prasībām, kuras var celt publiskās personas. Nepieciešamas vēl papildus diskusijas par potenciālo iestādi, kas varētu šo uzdevumu veikt.</w:t>
            </w:r>
          </w:p>
        </w:tc>
      </w:tr>
      <w:tr w:rsidR="005548CC" w:rsidRPr="00724F89" w14:paraId="54215B6B" w14:textId="77777777" w:rsidTr="00AE1C24">
        <w:trPr>
          <w:trHeight w:val="1960"/>
        </w:trPr>
        <w:tc>
          <w:tcPr>
            <w:tcW w:w="554" w:type="dxa"/>
          </w:tcPr>
          <w:p w14:paraId="70D03F57" w14:textId="3D6EF888" w:rsidR="005548CC" w:rsidRDefault="005548CC">
            <w:pPr>
              <w:rPr>
                <w:rFonts w:ascii="Times New Roman" w:hAnsi="Times New Roman" w:cs="Times New Roman"/>
                <w:sz w:val="20"/>
                <w:szCs w:val="20"/>
              </w:rPr>
            </w:pPr>
            <w:r>
              <w:rPr>
                <w:rFonts w:ascii="Times New Roman" w:hAnsi="Times New Roman" w:cs="Times New Roman"/>
                <w:sz w:val="20"/>
                <w:szCs w:val="20"/>
              </w:rPr>
              <w:lastRenderedPageBreak/>
              <w:t>13.</w:t>
            </w:r>
          </w:p>
        </w:tc>
        <w:tc>
          <w:tcPr>
            <w:tcW w:w="2320" w:type="dxa"/>
          </w:tcPr>
          <w:p w14:paraId="001ACF71" w14:textId="5283F82B" w:rsidR="005548CC" w:rsidRPr="005548CC" w:rsidRDefault="005548CC">
            <w:pPr>
              <w:rPr>
                <w:rFonts w:ascii="Times New Roman" w:hAnsi="Times New Roman" w:cs="Times New Roman"/>
                <w:color w:val="414142"/>
                <w:sz w:val="20"/>
                <w:szCs w:val="20"/>
                <w:shd w:val="clear" w:color="auto" w:fill="FFFFFF"/>
              </w:rPr>
            </w:pPr>
            <w:r>
              <w:rPr>
                <w:rFonts w:ascii="Times New Roman" w:hAnsi="Times New Roman" w:cs="Times New Roman"/>
                <w:color w:val="414142"/>
                <w:sz w:val="20"/>
                <w:szCs w:val="20"/>
                <w:shd w:val="clear" w:color="auto" w:fill="FFFFFF"/>
              </w:rPr>
              <w:t>I</w:t>
            </w:r>
            <w:r w:rsidRPr="005548CC">
              <w:rPr>
                <w:rFonts w:ascii="Times New Roman" w:hAnsi="Times New Roman" w:cs="Times New Roman"/>
                <w:color w:val="414142"/>
                <w:sz w:val="20"/>
                <w:szCs w:val="20"/>
                <w:shd w:val="clear" w:color="auto" w:fill="FFFFFF"/>
              </w:rPr>
              <w:t>zstrādāt metodisko materiālu zaudējumu aprēķināšanai un zaudējumu par konkurences tiesību pārkāpumu piedziņai.</w:t>
            </w:r>
          </w:p>
        </w:tc>
        <w:tc>
          <w:tcPr>
            <w:tcW w:w="2058" w:type="dxa"/>
          </w:tcPr>
          <w:p w14:paraId="1F94C5A5" w14:textId="677BAD02" w:rsidR="005548CC" w:rsidRPr="005548CC" w:rsidRDefault="005548CC" w:rsidP="00724F89">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Sagatavoti un apkopoti metodiskie materiāli, veikta metodisko materiālu publicēšana Konkurences padomes tīmekļvietnē.</w:t>
            </w:r>
          </w:p>
        </w:tc>
        <w:tc>
          <w:tcPr>
            <w:tcW w:w="2167" w:type="dxa"/>
          </w:tcPr>
          <w:p w14:paraId="296F0923" w14:textId="20FA3A69" w:rsidR="005548CC" w:rsidRPr="00724F89" w:rsidRDefault="00044424">
            <w:pPr>
              <w:rPr>
                <w:rFonts w:ascii="Times New Roman" w:hAnsi="Times New Roman" w:cs="Times New Roman"/>
                <w:sz w:val="20"/>
                <w:szCs w:val="20"/>
              </w:rPr>
            </w:pPr>
            <w:r>
              <w:rPr>
                <w:rFonts w:ascii="Times New Roman" w:hAnsi="Times New Roman" w:cs="Times New Roman"/>
                <w:sz w:val="20"/>
                <w:szCs w:val="20"/>
              </w:rPr>
              <w:t>KP</w:t>
            </w:r>
          </w:p>
        </w:tc>
        <w:tc>
          <w:tcPr>
            <w:tcW w:w="6849" w:type="dxa"/>
          </w:tcPr>
          <w:p w14:paraId="55C84689" w14:textId="77777777" w:rsidR="00044424" w:rsidRPr="00044424" w:rsidRDefault="00044424" w:rsidP="00044424">
            <w:pPr>
              <w:rPr>
                <w:rFonts w:ascii="Times New Roman" w:hAnsi="Times New Roman" w:cs="Times New Roman"/>
                <w:sz w:val="20"/>
                <w:szCs w:val="20"/>
              </w:rPr>
            </w:pPr>
            <w:r w:rsidRPr="00044424">
              <w:rPr>
                <w:rFonts w:ascii="Times New Roman" w:hAnsi="Times New Roman" w:cs="Times New Roman"/>
                <w:sz w:val="20"/>
                <w:szCs w:val="20"/>
              </w:rPr>
              <w:t xml:space="preserve">T: </w:t>
            </w:r>
            <w:r w:rsidRPr="00044424">
              <w:rPr>
                <w:rFonts w:ascii="Times New Roman" w:hAnsi="Times New Roman" w:cs="Times New Roman"/>
                <w:b/>
                <w:bCs/>
                <w:sz w:val="20"/>
                <w:szCs w:val="20"/>
              </w:rPr>
              <w:t>30.12.2021.</w:t>
            </w:r>
            <w:r w:rsidRPr="00044424">
              <w:rPr>
                <w:rFonts w:ascii="Times New Roman" w:hAnsi="Times New Roman" w:cs="Times New Roman"/>
                <w:sz w:val="20"/>
                <w:szCs w:val="20"/>
              </w:rPr>
              <w:t xml:space="preserve"> </w:t>
            </w:r>
          </w:p>
          <w:p w14:paraId="7F46CBDC" w14:textId="0693F48C" w:rsidR="00044424" w:rsidRPr="000732F4" w:rsidRDefault="00044424" w:rsidP="00044424">
            <w:pPr>
              <w:rPr>
                <w:rFonts w:ascii="Times New Roman" w:hAnsi="Times New Roman" w:cs="Times New Roman"/>
                <w:b/>
                <w:bCs/>
                <w:sz w:val="20"/>
                <w:szCs w:val="20"/>
              </w:rPr>
            </w:pPr>
            <w:r w:rsidRPr="00044424">
              <w:rPr>
                <w:rFonts w:ascii="Times New Roman" w:hAnsi="Times New Roman" w:cs="Times New Roman"/>
                <w:sz w:val="20"/>
                <w:szCs w:val="20"/>
              </w:rPr>
              <w:t>Statuss:</w:t>
            </w:r>
            <w:r w:rsidR="000732F4">
              <w:rPr>
                <w:rFonts w:ascii="Times New Roman" w:hAnsi="Times New Roman" w:cs="Times New Roman"/>
                <w:sz w:val="20"/>
                <w:szCs w:val="20"/>
              </w:rPr>
              <w:t xml:space="preserve"> </w:t>
            </w:r>
            <w:r w:rsidR="000732F4">
              <w:rPr>
                <w:rFonts w:ascii="Times New Roman" w:hAnsi="Times New Roman" w:cs="Times New Roman"/>
                <w:b/>
                <w:bCs/>
                <w:sz w:val="20"/>
                <w:szCs w:val="20"/>
              </w:rPr>
              <w:t>IZPILDE TURPINĀS</w:t>
            </w:r>
          </w:p>
          <w:p w14:paraId="5A07ABCF" w14:textId="77777777" w:rsidR="00044424" w:rsidRPr="00044424" w:rsidRDefault="00044424" w:rsidP="00044424">
            <w:pPr>
              <w:rPr>
                <w:rFonts w:ascii="Times New Roman" w:hAnsi="Times New Roman" w:cs="Times New Roman"/>
                <w:sz w:val="20"/>
                <w:szCs w:val="20"/>
              </w:rPr>
            </w:pPr>
          </w:p>
          <w:p w14:paraId="05A0F4C0" w14:textId="77777777" w:rsidR="005548CC" w:rsidRDefault="00044424" w:rsidP="00044424">
            <w:pPr>
              <w:rPr>
                <w:rFonts w:ascii="Times New Roman" w:hAnsi="Times New Roman" w:cs="Times New Roman"/>
                <w:b/>
                <w:bCs/>
                <w:sz w:val="20"/>
                <w:szCs w:val="20"/>
              </w:rPr>
            </w:pPr>
            <w:r w:rsidRPr="00044424">
              <w:rPr>
                <w:rFonts w:ascii="Times New Roman" w:hAnsi="Times New Roman" w:cs="Times New Roman"/>
                <w:b/>
                <w:bCs/>
                <w:sz w:val="20"/>
                <w:szCs w:val="20"/>
              </w:rPr>
              <w:t>Informācija par izpildi:</w:t>
            </w:r>
          </w:p>
          <w:p w14:paraId="23BE3C70" w14:textId="443D8925" w:rsidR="000732F4" w:rsidRPr="000732F4" w:rsidRDefault="000732F4" w:rsidP="001A10E0">
            <w:pPr>
              <w:jc w:val="both"/>
              <w:rPr>
                <w:rFonts w:ascii="Times New Roman" w:hAnsi="Times New Roman" w:cs="Times New Roman"/>
                <w:sz w:val="20"/>
                <w:szCs w:val="20"/>
              </w:rPr>
            </w:pPr>
            <w:r w:rsidRPr="000732F4">
              <w:rPr>
                <w:rFonts w:ascii="Times New Roman" w:hAnsi="Times New Roman" w:cs="Times New Roman"/>
                <w:sz w:val="20"/>
                <w:szCs w:val="20"/>
              </w:rPr>
              <w:t>Tiek apzināti ES līmeņa metodiskie materiāli valstu tiesām un zaudējumu atlīdzināšanas prasībās iesaistītajām personām (tajā skaitā, EK vadlīnijas un praktiskās norādes kaitējuma apmēra noteikšanai zaudējumu atlīdzināšanas prasībās saistībā ar LESD 101. un 102. panta pārkāpumiem), to apkopošana, lai termiņā publicētu informāciju KP tīmekļvietnē.</w:t>
            </w:r>
          </w:p>
        </w:tc>
      </w:tr>
      <w:tr w:rsidR="005548CC" w:rsidRPr="00724F89" w14:paraId="5EFC2C51" w14:textId="77777777" w:rsidTr="00872B15">
        <w:trPr>
          <w:trHeight w:val="841"/>
        </w:trPr>
        <w:tc>
          <w:tcPr>
            <w:tcW w:w="554" w:type="dxa"/>
          </w:tcPr>
          <w:p w14:paraId="12CF719D" w14:textId="41C562BD" w:rsidR="005548CC" w:rsidRDefault="005548CC">
            <w:pPr>
              <w:rPr>
                <w:rFonts w:ascii="Times New Roman" w:hAnsi="Times New Roman" w:cs="Times New Roman"/>
                <w:sz w:val="20"/>
                <w:szCs w:val="20"/>
              </w:rPr>
            </w:pPr>
            <w:r>
              <w:rPr>
                <w:rFonts w:ascii="Times New Roman" w:hAnsi="Times New Roman" w:cs="Times New Roman"/>
                <w:sz w:val="20"/>
                <w:szCs w:val="20"/>
              </w:rPr>
              <w:t>14</w:t>
            </w:r>
          </w:p>
        </w:tc>
        <w:tc>
          <w:tcPr>
            <w:tcW w:w="2320" w:type="dxa"/>
          </w:tcPr>
          <w:p w14:paraId="3B463F1F" w14:textId="73993C60" w:rsidR="005548CC" w:rsidRDefault="005548CC">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Efektīvs būvniecības process, celta būvniecības nozares produktivitāte un kvalitāte, un samazinātas izmaksas visā būves dzīves ciklā.</w:t>
            </w:r>
          </w:p>
        </w:tc>
        <w:tc>
          <w:tcPr>
            <w:tcW w:w="2058" w:type="dxa"/>
          </w:tcPr>
          <w:p w14:paraId="10F04CC0" w14:textId="7C779832" w:rsidR="005548CC" w:rsidRPr="005548CC" w:rsidRDefault="005548CC" w:rsidP="00724F89">
            <w:pPr>
              <w:rPr>
                <w:rFonts w:ascii="Times New Roman" w:hAnsi="Times New Roman" w:cs="Times New Roman"/>
                <w:color w:val="414142"/>
                <w:sz w:val="20"/>
                <w:szCs w:val="20"/>
                <w:shd w:val="clear" w:color="auto" w:fill="FFFFFF"/>
              </w:rPr>
            </w:pPr>
            <w:r w:rsidRPr="005548CC">
              <w:rPr>
                <w:rFonts w:ascii="Times New Roman" w:hAnsi="Times New Roman" w:cs="Times New Roman"/>
                <w:color w:val="414142"/>
                <w:sz w:val="20"/>
                <w:szCs w:val="20"/>
                <w:shd w:val="clear" w:color="auto" w:fill="FFFFFF"/>
              </w:rPr>
              <w:t>Noteikta būvju informācijas modelēšana (BIM) kā obligāta prasība būvdarbu iepirkumos (noteikta apjoma objektos).</w:t>
            </w:r>
          </w:p>
        </w:tc>
        <w:tc>
          <w:tcPr>
            <w:tcW w:w="2167" w:type="dxa"/>
          </w:tcPr>
          <w:p w14:paraId="6DBD15F9" w14:textId="694AE6B9" w:rsidR="005548CC" w:rsidRPr="00724F89" w:rsidRDefault="005548CC">
            <w:pPr>
              <w:rPr>
                <w:rFonts w:ascii="Times New Roman" w:hAnsi="Times New Roman" w:cs="Times New Roman"/>
                <w:sz w:val="20"/>
                <w:szCs w:val="20"/>
              </w:rPr>
            </w:pPr>
            <w:r>
              <w:rPr>
                <w:rFonts w:ascii="Times New Roman" w:hAnsi="Times New Roman" w:cs="Times New Roman"/>
                <w:sz w:val="20"/>
                <w:szCs w:val="20"/>
              </w:rPr>
              <w:t>EM</w:t>
            </w:r>
          </w:p>
        </w:tc>
        <w:tc>
          <w:tcPr>
            <w:tcW w:w="6849" w:type="dxa"/>
          </w:tcPr>
          <w:p w14:paraId="45657974" w14:textId="77777777" w:rsidR="005548CC" w:rsidRDefault="00980E6A">
            <w:pPr>
              <w:rPr>
                <w:rFonts w:ascii="Times New Roman" w:hAnsi="Times New Roman" w:cs="Times New Roman"/>
                <w:sz w:val="20"/>
                <w:szCs w:val="20"/>
              </w:rPr>
            </w:pPr>
            <w:r>
              <w:rPr>
                <w:rFonts w:ascii="Times New Roman" w:hAnsi="Times New Roman" w:cs="Times New Roman"/>
                <w:sz w:val="20"/>
                <w:szCs w:val="20"/>
              </w:rPr>
              <w:t xml:space="preserve">T: </w:t>
            </w:r>
            <w:r w:rsidR="00420CE2" w:rsidRPr="00A54593">
              <w:rPr>
                <w:rFonts w:ascii="Times New Roman" w:hAnsi="Times New Roman" w:cs="Times New Roman"/>
                <w:b/>
                <w:bCs/>
                <w:sz w:val="20"/>
                <w:szCs w:val="20"/>
              </w:rPr>
              <w:t xml:space="preserve">31.12.2025. </w:t>
            </w:r>
          </w:p>
          <w:p w14:paraId="526AF032" w14:textId="4B7D15A6" w:rsidR="00A54593" w:rsidRDefault="00A54593">
            <w:pPr>
              <w:rPr>
                <w:rFonts w:ascii="Times New Roman" w:hAnsi="Times New Roman" w:cs="Times New Roman"/>
                <w:sz w:val="20"/>
                <w:szCs w:val="20"/>
              </w:rPr>
            </w:pPr>
            <w:r>
              <w:rPr>
                <w:rFonts w:ascii="Times New Roman" w:hAnsi="Times New Roman" w:cs="Times New Roman"/>
                <w:sz w:val="20"/>
                <w:szCs w:val="20"/>
              </w:rPr>
              <w:t>Statuss: IZPILDE TURPINĀS</w:t>
            </w:r>
          </w:p>
          <w:p w14:paraId="18B46EA1" w14:textId="77777777" w:rsidR="00A54593" w:rsidRDefault="00A54593">
            <w:pPr>
              <w:rPr>
                <w:rFonts w:ascii="Times New Roman" w:hAnsi="Times New Roman" w:cs="Times New Roman"/>
                <w:sz w:val="20"/>
                <w:szCs w:val="20"/>
              </w:rPr>
            </w:pPr>
          </w:p>
          <w:p w14:paraId="1BD8F980" w14:textId="77777777" w:rsidR="00420CE2" w:rsidRDefault="00420CE2">
            <w:pPr>
              <w:rPr>
                <w:rFonts w:ascii="Times New Roman" w:hAnsi="Times New Roman" w:cs="Times New Roman"/>
                <w:sz w:val="20"/>
                <w:szCs w:val="20"/>
              </w:rPr>
            </w:pPr>
            <w:r w:rsidRPr="00A54593">
              <w:rPr>
                <w:rFonts w:ascii="Times New Roman" w:hAnsi="Times New Roman" w:cs="Times New Roman"/>
                <w:b/>
                <w:bCs/>
                <w:sz w:val="20"/>
                <w:szCs w:val="20"/>
              </w:rPr>
              <w:t>Uzdevuma izpildes progress</w:t>
            </w:r>
            <w:r>
              <w:rPr>
                <w:rFonts w:ascii="Times New Roman" w:hAnsi="Times New Roman" w:cs="Times New Roman"/>
                <w:sz w:val="20"/>
                <w:szCs w:val="20"/>
              </w:rPr>
              <w:t xml:space="preserve">: </w:t>
            </w:r>
          </w:p>
          <w:p w14:paraId="2C867979" w14:textId="77777777" w:rsidR="00A54593" w:rsidRDefault="00A54593" w:rsidP="00D03D31">
            <w:pPr>
              <w:jc w:val="both"/>
              <w:rPr>
                <w:rFonts w:ascii="Times New Roman" w:hAnsi="Times New Roman" w:cs="Times New Roman"/>
                <w:sz w:val="20"/>
                <w:szCs w:val="20"/>
              </w:rPr>
            </w:pPr>
            <w:r>
              <w:rPr>
                <w:rFonts w:ascii="Times New Roman" w:hAnsi="Times New Roman" w:cs="Times New Roman"/>
                <w:sz w:val="20"/>
                <w:szCs w:val="20"/>
              </w:rPr>
              <w:t xml:space="preserve">Lai jēgpilni ieviestu BIM publiskajos iepirkumos ir jāveic virkne pasākumu. </w:t>
            </w:r>
          </w:p>
          <w:p w14:paraId="347A951E" w14:textId="5DB77C6F" w:rsidR="00A54593" w:rsidRDefault="002A12F7" w:rsidP="002A12F7">
            <w:pPr>
              <w:jc w:val="both"/>
              <w:rPr>
                <w:rFonts w:ascii="Times New Roman" w:hAnsi="Times New Roman" w:cs="Times New Roman"/>
                <w:sz w:val="20"/>
                <w:szCs w:val="20"/>
              </w:rPr>
            </w:pPr>
            <w:r>
              <w:rPr>
                <w:rFonts w:ascii="Times New Roman" w:hAnsi="Times New Roman" w:cs="Times New Roman"/>
                <w:sz w:val="20"/>
                <w:szCs w:val="20"/>
              </w:rPr>
              <w:t>I</w:t>
            </w:r>
            <w:r w:rsidR="00A54593">
              <w:rPr>
                <w:rFonts w:ascii="Times New Roman" w:hAnsi="Times New Roman" w:cs="Times New Roman"/>
                <w:sz w:val="20"/>
                <w:szCs w:val="20"/>
              </w:rPr>
              <w:t>r izstrādāta BIM ieviešanas ceļa karte</w:t>
            </w:r>
            <w:r>
              <w:rPr>
                <w:rFonts w:ascii="Times New Roman" w:hAnsi="Times New Roman" w:cs="Times New Roman"/>
                <w:sz w:val="20"/>
                <w:szCs w:val="20"/>
              </w:rPr>
              <w:t xml:space="preserve">. </w:t>
            </w:r>
            <w:r w:rsidRPr="002A12F7">
              <w:rPr>
                <w:rFonts w:ascii="Times New Roman" w:hAnsi="Times New Roman" w:cs="Times New Roman"/>
                <w:sz w:val="20"/>
                <w:szCs w:val="20"/>
              </w:rPr>
              <w:t>BIM Ceļa kartē noteikti galvenie rīcības virzieni, kas nepieciešami sekmīgai tā ieviešanai būvniecības nozarē – standartu, vadlīniju un normatīvo prasību izstrāde, gan jauno, gan esošo būvspeciālistu kompetenču paaugstināšana darbā ar digitāliem rīkiem, un piemēru un labās prakses apzināšana un demonstrēšana.</w:t>
            </w:r>
          </w:p>
          <w:p w14:paraId="632D94AD" w14:textId="66AD8F55" w:rsidR="002A12F7" w:rsidRDefault="002A12F7" w:rsidP="002A12F7">
            <w:pPr>
              <w:jc w:val="both"/>
              <w:rPr>
                <w:rFonts w:ascii="Times New Roman" w:hAnsi="Times New Roman" w:cs="Times New Roman"/>
                <w:sz w:val="20"/>
                <w:szCs w:val="20"/>
              </w:rPr>
            </w:pPr>
          </w:p>
          <w:p w14:paraId="71665ABB"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Atbalstu BIM Ceļa kartē iekļautajiem pasākumiem ir paudušas būvniecības nozares nevalstiskās organizācijas, izglītības un valsts iestādes.</w:t>
            </w:r>
          </w:p>
          <w:p w14:paraId="7EB3AF84" w14:textId="77777777" w:rsidR="002A12F7" w:rsidRPr="002A12F7" w:rsidRDefault="002A12F7" w:rsidP="002A12F7">
            <w:pPr>
              <w:jc w:val="both"/>
              <w:rPr>
                <w:rFonts w:ascii="Times New Roman" w:hAnsi="Times New Roman" w:cs="Times New Roman"/>
                <w:sz w:val="20"/>
                <w:szCs w:val="20"/>
              </w:rPr>
            </w:pPr>
          </w:p>
          <w:p w14:paraId="4E615742"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Izpildītie uzdevumi:</w:t>
            </w:r>
          </w:p>
          <w:p w14:paraId="075D6602" w14:textId="77777777" w:rsidR="002A12F7" w:rsidRPr="002A12F7" w:rsidRDefault="002A12F7" w:rsidP="002A12F7">
            <w:pPr>
              <w:jc w:val="both"/>
              <w:rPr>
                <w:rFonts w:ascii="Times New Roman" w:hAnsi="Times New Roman" w:cs="Times New Roman"/>
                <w:b/>
                <w:bCs/>
                <w:sz w:val="20"/>
                <w:szCs w:val="20"/>
              </w:rPr>
            </w:pPr>
            <w:r w:rsidRPr="002A12F7">
              <w:rPr>
                <w:rFonts w:ascii="Times New Roman" w:hAnsi="Times New Roman" w:cs="Times New Roman"/>
                <w:b/>
                <w:bCs/>
                <w:sz w:val="20"/>
                <w:szCs w:val="20"/>
              </w:rPr>
              <w:t>2019.gadā:</w:t>
            </w:r>
          </w:p>
          <w:p w14:paraId="251F04D7" w14:textId="77777777" w:rsidR="002A12F7" w:rsidRPr="002A12F7" w:rsidRDefault="002A12F7" w:rsidP="002A12F7">
            <w:pPr>
              <w:jc w:val="both"/>
              <w:rPr>
                <w:rFonts w:ascii="Times New Roman" w:hAnsi="Times New Roman" w:cs="Times New Roman"/>
                <w:sz w:val="20"/>
                <w:szCs w:val="20"/>
              </w:rPr>
            </w:pPr>
          </w:p>
          <w:p w14:paraId="320962BB"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Nodibināta darba grupa BIM ceļa kartes izstrādei un BIM ieviešanai;</w:t>
            </w:r>
          </w:p>
          <w:p w14:paraId="2D1D635F"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Sadarbībā ar SIA “Latvijas standarts” (turpmāk – LVS) Veikts pētījums par nepieciešamajiem ieguldījumiem BIM ieviešanai;</w:t>
            </w:r>
          </w:p>
          <w:p w14:paraId="5B79F945"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Sadarbībā ar LVS Izstrādāti mācību materiāli par tēmām BIM modelēšana, BIM koordinēšana un BIM vadība – katrs 24 stundu apmērā;</w:t>
            </w:r>
          </w:p>
          <w:p w14:paraId="715CAA06"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Sniegts atbalsts BIM konferences organizēšanā 2019.gada 23.oktobrī;</w:t>
            </w:r>
          </w:p>
          <w:p w14:paraId="0AF39FD8"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 xml:space="preserve">Izstrādātas vadlīnijas (VAS “Valsts nekustamie īpašumi” </w:t>
            </w:r>
            <w:r w:rsidRPr="002A12F7">
              <w:rPr>
                <w:rFonts w:ascii="Times New Roman" w:hAnsi="Times New Roman" w:cs="Times New Roman"/>
                <w:sz w:val="20"/>
                <w:szCs w:val="20"/>
              </w:rPr>
              <w:lastRenderedPageBreak/>
              <w:t>(turpmāk – VNĪ)) pasūtītājiem un būvniecības nozarei BIM prasību izvirzīšanai, BIM īstenošanas plānam un BIM konsultanta piesaistīšanai;</w:t>
            </w:r>
          </w:p>
          <w:p w14:paraId="3F47D818"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Pārņemti ISO 19650 sērijas 1. un 2. daļas standarti;</w:t>
            </w:r>
          </w:p>
          <w:p w14:paraId="2B608B98" w14:textId="0E49DBC5" w:rsid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Veicināta starptautiskā sadarbība BIM ieviešanā, organizēts būvniecības nozares pieredzes apmaiņas brauciens uz Lielbritāniju 2019.gada 4. – 8. marts (20 dalībnieki no 15 iestādēm/organizācijām) Baltijas BIM workšopa organizēšana 2019.gada 12. un 13.decembrī</w:t>
            </w:r>
            <w:r>
              <w:rPr>
                <w:rFonts w:ascii="Times New Roman" w:hAnsi="Times New Roman" w:cs="Times New Roman"/>
                <w:sz w:val="20"/>
                <w:szCs w:val="20"/>
              </w:rPr>
              <w:t>.</w:t>
            </w:r>
          </w:p>
          <w:p w14:paraId="4280CB1D" w14:textId="61FCFA5D" w:rsidR="002A12F7" w:rsidRDefault="002A12F7" w:rsidP="002A12F7">
            <w:pPr>
              <w:jc w:val="both"/>
              <w:rPr>
                <w:rFonts w:ascii="Times New Roman" w:hAnsi="Times New Roman" w:cs="Times New Roman"/>
                <w:sz w:val="20"/>
                <w:szCs w:val="20"/>
              </w:rPr>
            </w:pPr>
          </w:p>
          <w:p w14:paraId="048615C5" w14:textId="77777777" w:rsidR="002A12F7" w:rsidRPr="002A12F7" w:rsidRDefault="002A12F7" w:rsidP="002A12F7">
            <w:pPr>
              <w:jc w:val="both"/>
              <w:rPr>
                <w:rFonts w:ascii="Times New Roman" w:hAnsi="Times New Roman" w:cs="Times New Roman"/>
                <w:b/>
                <w:bCs/>
                <w:sz w:val="20"/>
                <w:szCs w:val="20"/>
              </w:rPr>
            </w:pPr>
            <w:r w:rsidRPr="002A12F7">
              <w:rPr>
                <w:rFonts w:ascii="Times New Roman" w:hAnsi="Times New Roman" w:cs="Times New Roman"/>
                <w:b/>
                <w:bCs/>
                <w:sz w:val="20"/>
                <w:szCs w:val="20"/>
              </w:rPr>
              <w:t>2020.gadā:</w:t>
            </w:r>
          </w:p>
          <w:p w14:paraId="26FDC79D" w14:textId="77777777" w:rsidR="002A12F7" w:rsidRPr="002A12F7" w:rsidRDefault="002A12F7" w:rsidP="002A12F7">
            <w:pPr>
              <w:jc w:val="both"/>
              <w:rPr>
                <w:rFonts w:ascii="Times New Roman" w:hAnsi="Times New Roman" w:cs="Times New Roman"/>
                <w:sz w:val="20"/>
                <w:szCs w:val="20"/>
              </w:rPr>
            </w:pPr>
          </w:p>
          <w:p w14:paraId="70DF897B"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Sadarbībā ar LVS un Rīgas Tehnisko Universitāti (turpmāk – RTU) veiktas apmācībās 264 būvniecības specialistiem par tādām tēmām kā BIM modelēšana, BIM vadība un BIM koordinēšana;</w:t>
            </w:r>
          </w:p>
          <w:p w14:paraId="4AAA1D68"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Sadarbībā ar LVS izstrādāts pētījums par BIM labo praksi (detalizēta analīze par BIM izmantošanas ieguvumiem 10 projektos) un metodoloģiju ieguvumu novērtēšanai no BIM izmantošanas projektos;</w:t>
            </w:r>
          </w:p>
          <w:p w14:paraId="7B370402"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Sadarbībā ar LVS un VNĪ veiktas publisko pasūtītāju apmācības (apmācīti 47 dalībnieki no dažādām valsts un pašvaldību iestādēm) par BIM prasību izvirzīšanu publiskos iepirkumos;</w:t>
            </w:r>
          </w:p>
          <w:p w14:paraId="08A1A9C8" w14:textId="77777777" w:rsidR="002A12F7" w:rsidRPr="002A12F7" w:rsidRDefault="002A12F7" w:rsidP="002A12F7">
            <w:pPr>
              <w:jc w:val="both"/>
              <w:rPr>
                <w:rFonts w:ascii="Times New Roman" w:hAnsi="Times New Roman" w:cs="Times New Roman"/>
                <w:sz w:val="20"/>
                <w:szCs w:val="20"/>
              </w:rPr>
            </w:pPr>
          </w:p>
          <w:p w14:paraId="3CFB043F"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Sadarbībā ar LVS un VNĪ izstrādātas vadlīnijas aktīvu informācijas prasībām un BIM modeļu izstrādei un uzturēšanai apsaimniekošanas laikā;</w:t>
            </w:r>
          </w:p>
          <w:p w14:paraId="04DEAD45"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Sniegts atbalsts BIM konferences organizēšanā 2020.gada 22.oktobrī;</w:t>
            </w:r>
          </w:p>
          <w:p w14:paraId="6DA9F55F"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Pārņemti ISO 19650 sērijas 3. un 5. daļas standarti;</w:t>
            </w:r>
          </w:p>
          <w:p w14:paraId="411DB207" w14:textId="5E6145FD" w:rsid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Sadarbībā ar LVS un biedrību “Building Design and Construction Council” apbalvoti 2019.gadā labākie (nominētie) BIM speciālisti Latvijā;</w:t>
            </w:r>
          </w:p>
          <w:p w14:paraId="54C6D593" w14:textId="6AFC39FF" w:rsidR="002A12F7" w:rsidRDefault="002A12F7" w:rsidP="002A12F7">
            <w:pPr>
              <w:jc w:val="both"/>
              <w:rPr>
                <w:rFonts w:ascii="Times New Roman" w:hAnsi="Times New Roman" w:cs="Times New Roman"/>
                <w:sz w:val="20"/>
                <w:szCs w:val="20"/>
              </w:rPr>
            </w:pPr>
          </w:p>
          <w:p w14:paraId="3193ADD9" w14:textId="77777777" w:rsidR="002A12F7" w:rsidRPr="002A12F7" w:rsidRDefault="002A12F7" w:rsidP="002A12F7">
            <w:pPr>
              <w:jc w:val="both"/>
              <w:rPr>
                <w:rFonts w:ascii="Times New Roman" w:hAnsi="Times New Roman" w:cs="Times New Roman"/>
                <w:b/>
                <w:bCs/>
                <w:sz w:val="20"/>
                <w:szCs w:val="20"/>
              </w:rPr>
            </w:pPr>
            <w:r w:rsidRPr="002A12F7">
              <w:rPr>
                <w:rFonts w:ascii="Times New Roman" w:hAnsi="Times New Roman" w:cs="Times New Roman"/>
                <w:b/>
                <w:bCs/>
                <w:sz w:val="20"/>
                <w:szCs w:val="20"/>
              </w:rPr>
              <w:t>2021.gadā:</w:t>
            </w:r>
          </w:p>
          <w:p w14:paraId="09812EC2" w14:textId="77777777" w:rsidR="002A12F7" w:rsidRPr="002A12F7" w:rsidRDefault="002A12F7" w:rsidP="002A12F7">
            <w:pPr>
              <w:jc w:val="both"/>
              <w:rPr>
                <w:rFonts w:ascii="Times New Roman" w:hAnsi="Times New Roman" w:cs="Times New Roman"/>
                <w:sz w:val="20"/>
                <w:szCs w:val="20"/>
              </w:rPr>
            </w:pPr>
          </w:p>
          <w:p w14:paraId="3BEB828C"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 xml:space="preserve">Noslēgts līgums starp LVS un RTU būvniecības digitalizācijas centru par apmācību īstenošanu </w:t>
            </w:r>
            <w:r w:rsidRPr="002A12F7">
              <w:rPr>
                <w:rFonts w:ascii="Times New Roman" w:hAnsi="Times New Roman" w:cs="Times New Roman"/>
                <w:sz w:val="20"/>
                <w:szCs w:val="20"/>
              </w:rPr>
              <w:lastRenderedPageBreak/>
              <w:t>2021.gadā. 1. pusgadā par dažādām tēmām apmācītas 552 personas. Apmācības tiks turpinātas rudens semestrī;</w:t>
            </w:r>
          </w:p>
          <w:p w14:paraId="54FC05EE"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Noslēgts līgums starp LVS un VNĪ par apmācību semināriem publiskajiem pasūtītājiem par BIM ieviešanu publiskos iepirkumus, vasaras laikā apmācītas 50 personas dažādām valsts un pašvaldību iestādēm;</w:t>
            </w:r>
          </w:p>
          <w:p w14:paraId="637C69D4"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Sadarbībā ar LVS veikts iepirkums par būvniecības klasifikāciju sistēmu izpēti, ieviešanai BIM projektos – pētījuma veikšanas laiks 2021.gada rudenī;</w:t>
            </w:r>
          </w:p>
          <w:p w14:paraId="36F4D936"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Sniegts atbalsts Būvniecības digitalizācijas asociācijas rīkotajā Būvniecības digitalizācijas dienā 2021.gada 15.aprīlī;</w:t>
            </w:r>
          </w:p>
          <w:p w14:paraId="6A3DB55F"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Sadarbībā ar LVS un biedrību “Building Design and Construction Council” apbalvoti 2020.gadā labākie (nominētie) BIM speciālisti Latvijā;</w:t>
            </w:r>
          </w:p>
          <w:p w14:paraId="5C63E5A9" w14:textId="77777777" w:rsidR="002A12F7" w:rsidRP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Pārskatīti vai izstrādāti būvniecības profesijas standarti LKI 7. līmeņa profesijai Būvinženieris un LKI 6. līmeņa profesijām Ēku būvinženieris un Inženierkomunikāciju būvinženieris, ieviešot prasības attiecībā uz BIM un mūsdienīgiem būvniecības procesiem, kas savukārt pēc tam tiek ieviestas augstskolu būvniecības studiju programmās;</w:t>
            </w:r>
          </w:p>
          <w:p w14:paraId="6949E46B" w14:textId="7F6E70AA" w:rsidR="002A12F7" w:rsidRDefault="002A12F7" w:rsidP="002A12F7">
            <w:pPr>
              <w:jc w:val="both"/>
              <w:rPr>
                <w:rFonts w:ascii="Times New Roman" w:hAnsi="Times New Roman" w:cs="Times New Roman"/>
                <w:sz w:val="20"/>
                <w:szCs w:val="20"/>
              </w:rPr>
            </w:pPr>
            <w:r w:rsidRPr="002A12F7">
              <w:rPr>
                <w:rFonts w:ascii="Times New Roman" w:hAnsi="Times New Roman" w:cs="Times New Roman"/>
                <w:sz w:val="20"/>
                <w:szCs w:val="20"/>
              </w:rPr>
              <w:t>-</w:t>
            </w:r>
            <w:r w:rsidRPr="002A12F7">
              <w:rPr>
                <w:rFonts w:ascii="Times New Roman" w:hAnsi="Times New Roman" w:cs="Times New Roman"/>
                <w:sz w:val="20"/>
                <w:szCs w:val="20"/>
              </w:rPr>
              <w:tab/>
              <w:t>Sadarbībā ar LVS veikts iepirkums par vienotas datu vides ieviešanu BIM projektos – pētījuma veikšanas laiks 2021.gada rudenī;</w:t>
            </w:r>
          </w:p>
          <w:p w14:paraId="0A00E274" w14:textId="67526CF4" w:rsidR="002A12F7" w:rsidRPr="002A12F7" w:rsidRDefault="002A12F7" w:rsidP="002A12F7">
            <w:pPr>
              <w:tabs>
                <w:tab w:val="left" w:pos="1780"/>
              </w:tabs>
              <w:rPr>
                <w:rFonts w:ascii="Times New Roman" w:hAnsi="Times New Roman" w:cs="Times New Roman"/>
                <w:sz w:val="20"/>
                <w:szCs w:val="20"/>
              </w:rPr>
            </w:pPr>
          </w:p>
        </w:tc>
      </w:tr>
    </w:tbl>
    <w:p w14:paraId="60EEEC0C" w14:textId="6179E3D3" w:rsidR="00AE1C24" w:rsidRDefault="00AE1C24">
      <w:pPr>
        <w:rPr>
          <w:rFonts w:ascii="Times New Roman" w:hAnsi="Times New Roman" w:cs="Times New Roman"/>
          <w:sz w:val="20"/>
          <w:szCs w:val="20"/>
        </w:rPr>
      </w:pPr>
    </w:p>
    <w:p w14:paraId="16814E03" w14:textId="77777777" w:rsidR="00A37228" w:rsidRDefault="00A37228" w:rsidP="00872B21">
      <w:pPr>
        <w:tabs>
          <w:tab w:val="left" w:pos="5954"/>
        </w:tabs>
        <w:spacing w:after="0" w:line="240" w:lineRule="auto"/>
        <w:rPr>
          <w:rFonts w:ascii="Times New Roman" w:eastAsia="Calibri" w:hAnsi="Times New Roman" w:cs="Times New Roman"/>
          <w:sz w:val="28"/>
          <w:szCs w:val="28"/>
        </w:rPr>
      </w:pPr>
    </w:p>
    <w:p w14:paraId="2657CD12" w14:textId="621D3B85" w:rsidR="00872B21" w:rsidRPr="00872B21" w:rsidRDefault="00872B21" w:rsidP="00872B21">
      <w:pPr>
        <w:tabs>
          <w:tab w:val="left" w:pos="5954"/>
        </w:tabs>
        <w:spacing w:after="0" w:line="240" w:lineRule="auto"/>
        <w:rPr>
          <w:rFonts w:ascii="Times New Roman" w:eastAsia="Calibri" w:hAnsi="Times New Roman" w:cs="Times New Roman"/>
          <w:sz w:val="28"/>
          <w:szCs w:val="28"/>
        </w:rPr>
      </w:pPr>
      <w:r w:rsidRPr="00872B21">
        <w:rPr>
          <w:rFonts w:ascii="Times New Roman" w:eastAsia="Calibri" w:hAnsi="Times New Roman" w:cs="Times New Roman"/>
          <w:sz w:val="28"/>
          <w:szCs w:val="28"/>
        </w:rPr>
        <w:t>Ekonomikas</w:t>
      </w:r>
      <w:r>
        <w:rPr>
          <w:rFonts w:ascii="Times New Roman" w:eastAsia="Calibri" w:hAnsi="Times New Roman" w:cs="Times New Roman"/>
          <w:sz w:val="28"/>
          <w:szCs w:val="28"/>
        </w:rPr>
        <w:t xml:space="preserve"> </w:t>
      </w:r>
      <w:r w:rsidRPr="00872B21">
        <w:rPr>
          <w:rFonts w:ascii="Times New Roman" w:eastAsia="Calibri" w:hAnsi="Times New Roman" w:cs="Times New Roman"/>
          <w:sz w:val="28"/>
          <w:szCs w:val="28"/>
        </w:rPr>
        <w:t>ministrs</w:t>
      </w:r>
      <w:r>
        <w:rPr>
          <w:rFonts w:ascii="Times New Roman" w:eastAsia="Calibri" w:hAnsi="Times New Roman" w:cs="Times New Roman"/>
          <w:sz w:val="28"/>
          <w:szCs w:val="28"/>
        </w:rPr>
        <w:tab/>
      </w:r>
      <w:r w:rsidRPr="00872B21">
        <w:rPr>
          <w:rFonts w:ascii="Times New Roman" w:eastAsia="Calibri" w:hAnsi="Times New Roman" w:cs="Times New Roman"/>
          <w:sz w:val="28"/>
          <w:szCs w:val="28"/>
        </w:rPr>
        <w:t>J.Vitenbergs</w:t>
      </w:r>
    </w:p>
    <w:p w14:paraId="1C25F710" w14:textId="77777777" w:rsidR="00872B21" w:rsidRPr="00724F89" w:rsidRDefault="00872B21">
      <w:pPr>
        <w:rPr>
          <w:rFonts w:ascii="Times New Roman" w:hAnsi="Times New Roman" w:cs="Times New Roman"/>
          <w:sz w:val="20"/>
          <w:szCs w:val="20"/>
        </w:rPr>
      </w:pPr>
    </w:p>
    <w:sectPr w:rsidR="00872B21" w:rsidRPr="00724F89" w:rsidSect="00317D97">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83FFE" w14:textId="77777777" w:rsidR="002C4FF9" w:rsidRDefault="002C4FF9" w:rsidP="006E4C4F">
      <w:pPr>
        <w:spacing w:after="0" w:line="240" w:lineRule="auto"/>
      </w:pPr>
      <w:r>
        <w:separator/>
      </w:r>
    </w:p>
  </w:endnote>
  <w:endnote w:type="continuationSeparator" w:id="0">
    <w:p w14:paraId="417624C2" w14:textId="77777777" w:rsidR="002C4FF9" w:rsidRDefault="002C4FF9" w:rsidP="006E4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A2AE2" w14:textId="662B5044" w:rsidR="00C138A9" w:rsidRDefault="00C138A9">
    <w:pPr>
      <w:pStyle w:val="Footer"/>
    </w:pPr>
    <w:r w:rsidRPr="00C138A9">
      <w:t>EMInfoZin-RPatskaite.docx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2894A" w14:textId="77777777" w:rsidR="002C4FF9" w:rsidRDefault="002C4FF9" w:rsidP="006E4C4F">
      <w:pPr>
        <w:spacing w:after="0" w:line="240" w:lineRule="auto"/>
      </w:pPr>
      <w:r>
        <w:separator/>
      </w:r>
    </w:p>
  </w:footnote>
  <w:footnote w:type="continuationSeparator" w:id="0">
    <w:p w14:paraId="3587563A" w14:textId="77777777" w:rsidR="002C4FF9" w:rsidRDefault="002C4FF9" w:rsidP="006E4C4F">
      <w:pPr>
        <w:spacing w:after="0" w:line="240" w:lineRule="auto"/>
      </w:pPr>
      <w:r>
        <w:continuationSeparator/>
      </w:r>
    </w:p>
  </w:footnote>
  <w:footnote w:id="1">
    <w:p w14:paraId="01D58BC3" w14:textId="7EEAC479" w:rsidR="00623760" w:rsidRPr="00623760" w:rsidRDefault="00623760">
      <w:pPr>
        <w:pStyle w:val="FootnoteText"/>
        <w:rPr>
          <w:rFonts w:ascii="Times New Roman" w:hAnsi="Times New Roman" w:cs="Times New Roman"/>
        </w:rPr>
      </w:pPr>
      <w:r w:rsidRPr="00623760">
        <w:rPr>
          <w:rStyle w:val="FootnoteReference"/>
          <w:rFonts w:ascii="Times New Roman" w:hAnsi="Times New Roman" w:cs="Times New Roman"/>
        </w:rPr>
        <w:footnoteRef/>
      </w:r>
      <w:r w:rsidRPr="00623760">
        <w:rPr>
          <w:rFonts w:ascii="Times New Roman" w:hAnsi="Times New Roman" w:cs="Times New Roman"/>
        </w:rPr>
        <w:t xml:space="preserve"> http://paligs.eis.gov.lv/pasutitajiem/N_0_1.html</w:t>
      </w:r>
    </w:p>
  </w:footnote>
  <w:footnote w:id="2">
    <w:p w14:paraId="54919113" w14:textId="7E993C8A" w:rsidR="006E4C4F" w:rsidRPr="006E4C4F" w:rsidRDefault="006E4C4F">
      <w:pPr>
        <w:pStyle w:val="FootnoteText"/>
        <w:rPr>
          <w:rFonts w:ascii="Times New Roman" w:hAnsi="Times New Roman" w:cs="Times New Roman"/>
        </w:rPr>
      </w:pPr>
      <w:r w:rsidRPr="006E4C4F">
        <w:rPr>
          <w:rStyle w:val="FootnoteReference"/>
          <w:rFonts w:ascii="Times New Roman" w:hAnsi="Times New Roman" w:cs="Times New Roman"/>
        </w:rPr>
        <w:footnoteRef/>
      </w:r>
      <w:r w:rsidRPr="006E4C4F">
        <w:rPr>
          <w:rFonts w:ascii="Times New Roman" w:hAnsi="Times New Roman" w:cs="Times New Roman"/>
        </w:rPr>
        <w:t xml:space="preserve"> </w:t>
      </w:r>
      <w:hyperlink r:id="rId1" w:history="1">
        <w:r w:rsidRPr="006E4C4F">
          <w:rPr>
            <w:rStyle w:val="Hyperlink"/>
            <w:rFonts w:ascii="Times New Roman" w:hAnsi="Times New Roman" w:cs="Times New Roman"/>
          </w:rPr>
          <w:t>https://info.iub.gov.lv/lv/visual</w:t>
        </w:r>
      </w:hyperlink>
    </w:p>
    <w:p w14:paraId="7C82A337" w14:textId="77777777" w:rsidR="006E4C4F" w:rsidRPr="006E4C4F" w:rsidRDefault="006E4C4F">
      <w:pPr>
        <w:pStyle w:val="FootnoteText"/>
        <w:rPr>
          <w:rFonts w:ascii="Times New Roman" w:hAnsi="Times New Roman" w:cs="Times New Roman"/>
        </w:rPr>
      </w:pPr>
    </w:p>
  </w:footnote>
  <w:footnote w:id="3">
    <w:p w14:paraId="4283BE74" w14:textId="75635E90" w:rsidR="006E4C4F" w:rsidRPr="006E4C4F" w:rsidRDefault="006E4C4F">
      <w:pPr>
        <w:pStyle w:val="FootnoteText"/>
        <w:rPr>
          <w:rFonts w:ascii="Times New Roman" w:hAnsi="Times New Roman" w:cs="Times New Roman"/>
        </w:rPr>
      </w:pPr>
      <w:r w:rsidRPr="006E4C4F">
        <w:rPr>
          <w:rStyle w:val="FootnoteReference"/>
          <w:rFonts w:ascii="Times New Roman" w:hAnsi="Times New Roman" w:cs="Times New Roman"/>
        </w:rPr>
        <w:footnoteRef/>
      </w:r>
      <w:r w:rsidRPr="006E4C4F">
        <w:rPr>
          <w:rFonts w:ascii="Times New Roman" w:hAnsi="Times New Roman" w:cs="Times New Roman"/>
        </w:rPr>
        <w:t xml:space="preserve"> </w:t>
      </w:r>
      <w:hyperlink r:id="rId2" w:history="1">
        <w:r w:rsidRPr="006E4C4F">
          <w:rPr>
            <w:rStyle w:val="Hyperlink"/>
            <w:rFonts w:ascii="Times New Roman" w:hAnsi="Times New Roman" w:cs="Times New Roman"/>
          </w:rPr>
          <w:t>https://www.iub.gov.lv/lv/sarkanie-karodzini</w:t>
        </w:r>
      </w:hyperlink>
    </w:p>
    <w:p w14:paraId="1FEACD9E" w14:textId="77777777" w:rsidR="006E4C4F" w:rsidRPr="006E4C4F" w:rsidRDefault="006E4C4F">
      <w:pPr>
        <w:pStyle w:val="FootnoteText"/>
        <w:rPr>
          <w:rFonts w:ascii="Times New Roman" w:hAnsi="Times New Roman" w:cs="Times New Roman"/>
        </w:rPr>
      </w:pPr>
    </w:p>
  </w:footnote>
  <w:footnote w:id="4">
    <w:p w14:paraId="32882DAC" w14:textId="51B8A69A" w:rsidR="00623760" w:rsidRPr="00623760" w:rsidRDefault="00623760">
      <w:pPr>
        <w:pStyle w:val="FootnoteText"/>
        <w:rPr>
          <w:rFonts w:ascii="Times New Roman" w:hAnsi="Times New Roman" w:cs="Times New Roman"/>
        </w:rPr>
      </w:pPr>
      <w:r w:rsidRPr="00623760">
        <w:rPr>
          <w:rStyle w:val="FootnoteReference"/>
          <w:rFonts w:ascii="Times New Roman" w:hAnsi="Times New Roman" w:cs="Times New Roman"/>
        </w:rPr>
        <w:footnoteRef/>
      </w:r>
      <w:r w:rsidRPr="00623760">
        <w:rPr>
          <w:rFonts w:ascii="Times New Roman" w:hAnsi="Times New Roman" w:cs="Times New Roman"/>
        </w:rPr>
        <w:t xml:space="preserve"> https://likumi.lv/ta/id/54890-konkurences-likums#:~:text=10)%20pieprasit%20un%20sanemt%20tiesu%20pieeju%20valsts%20informacijas%20sistema%20uzkratajai%20informacijai%20par%20iepirkumiem%2C%20iepirkumu%20proceduram%2C%20iesniegtajiem%20pieteikumiem%20un%20piedavajumiem.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00787"/>
    <w:multiLevelType w:val="hybridMultilevel"/>
    <w:tmpl w:val="C588A03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CA5B09"/>
    <w:multiLevelType w:val="multilevel"/>
    <w:tmpl w:val="7B6AFCA6"/>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03A30EF"/>
    <w:multiLevelType w:val="hybridMultilevel"/>
    <w:tmpl w:val="0B041B7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24"/>
    <w:rsid w:val="00044424"/>
    <w:rsid w:val="00044BD0"/>
    <w:rsid w:val="000726E9"/>
    <w:rsid w:val="000732F4"/>
    <w:rsid w:val="000A1120"/>
    <w:rsid w:val="000A589C"/>
    <w:rsid w:val="001122A7"/>
    <w:rsid w:val="00162703"/>
    <w:rsid w:val="00165CD2"/>
    <w:rsid w:val="00170FE6"/>
    <w:rsid w:val="00187626"/>
    <w:rsid w:val="001A10E0"/>
    <w:rsid w:val="001F3007"/>
    <w:rsid w:val="002413FF"/>
    <w:rsid w:val="0027164F"/>
    <w:rsid w:val="002756C4"/>
    <w:rsid w:val="002A12F7"/>
    <w:rsid w:val="002C4FF9"/>
    <w:rsid w:val="002E1A31"/>
    <w:rsid w:val="00317D97"/>
    <w:rsid w:val="00337634"/>
    <w:rsid w:val="00354A12"/>
    <w:rsid w:val="003C13F1"/>
    <w:rsid w:val="003D1130"/>
    <w:rsid w:val="00420CE2"/>
    <w:rsid w:val="004233C7"/>
    <w:rsid w:val="00471A2F"/>
    <w:rsid w:val="004C47E1"/>
    <w:rsid w:val="004D1292"/>
    <w:rsid w:val="004F665D"/>
    <w:rsid w:val="005548CC"/>
    <w:rsid w:val="00577CF0"/>
    <w:rsid w:val="00584820"/>
    <w:rsid w:val="005A72F9"/>
    <w:rsid w:val="005B2B23"/>
    <w:rsid w:val="005C6133"/>
    <w:rsid w:val="005D4871"/>
    <w:rsid w:val="005D6389"/>
    <w:rsid w:val="00603A05"/>
    <w:rsid w:val="00623760"/>
    <w:rsid w:val="006836C4"/>
    <w:rsid w:val="00685AB2"/>
    <w:rsid w:val="006C4653"/>
    <w:rsid w:val="006E4C4F"/>
    <w:rsid w:val="00724F89"/>
    <w:rsid w:val="007320D9"/>
    <w:rsid w:val="00737889"/>
    <w:rsid w:val="007B30F4"/>
    <w:rsid w:val="007D60DB"/>
    <w:rsid w:val="00806354"/>
    <w:rsid w:val="008515EA"/>
    <w:rsid w:val="00871759"/>
    <w:rsid w:val="00872B15"/>
    <w:rsid w:val="00872B21"/>
    <w:rsid w:val="00881E9C"/>
    <w:rsid w:val="00897B43"/>
    <w:rsid w:val="008A714A"/>
    <w:rsid w:val="008B3B1F"/>
    <w:rsid w:val="0091619D"/>
    <w:rsid w:val="00975CA9"/>
    <w:rsid w:val="00980E6A"/>
    <w:rsid w:val="0099230F"/>
    <w:rsid w:val="00993B90"/>
    <w:rsid w:val="00A21A6C"/>
    <w:rsid w:val="00A37228"/>
    <w:rsid w:val="00A54593"/>
    <w:rsid w:val="00A921FB"/>
    <w:rsid w:val="00A95E12"/>
    <w:rsid w:val="00A976E7"/>
    <w:rsid w:val="00AA28B7"/>
    <w:rsid w:val="00AB2B76"/>
    <w:rsid w:val="00AD5CAE"/>
    <w:rsid w:val="00AE1C24"/>
    <w:rsid w:val="00B736DF"/>
    <w:rsid w:val="00B740EC"/>
    <w:rsid w:val="00B82DB9"/>
    <w:rsid w:val="00BE5249"/>
    <w:rsid w:val="00C138A9"/>
    <w:rsid w:val="00C70034"/>
    <w:rsid w:val="00C81EFF"/>
    <w:rsid w:val="00C82A6B"/>
    <w:rsid w:val="00CA51F0"/>
    <w:rsid w:val="00CB3DEA"/>
    <w:rsid w:val="00D001A6"/>
    <w:rsid w:val="00D03D31"/>
    <w:rsid w:val="00D14370"/>
    <w:rsid w:val="00D332FB"/>
    <w:rsid w:val="00DB1E90"/>
    <w:rsid w:val="00DD215A"/>
    <w:rsid w:val="00DE0711"/>
    <w:rsid w:val="00DE15A4"/>
    <w:rsid w:val="00DE7E45"/>
    <w:rsid w:val="00E4048C"/>
    <w:rsid w:val="00E878BE"/>
    <w:rsid w:val="00E96C96"/>
    <w:rsid w:val="00EB6C26"/>
    <w:rsid w:val="00EE2E18"/>
    <w:rsid w:val="00F22F2B"/>
    <w:rsid w:val="00F430F1"/>
    <w:rsid w:val="00FB15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E3BC9"/>
  <w15:chartTrackingRefBased/>
  <w15:docId w15:val="{8A364D72-1C57-429B-93CE-2B97932B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1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1C24"/>
    <w:pPr>
      <w:ind w:left="720"/>
      <w:contextualSpacing/>
    </w:pPr>
  </w:style>
  <w:style w:type="character" w:styleId="Hyperlink">
    <w:name w:val="Hyperlink"/>
    <w:basedOn w:val="DefaultParagraphFont"/>
    <w:uiPriority w:val="99"/>
    <w:unhideWhenUsed/>
    <w:rsid w:val="00CB3DEA"/>
    <w:rPr>
      <w:color w:val="0563C1" w:themeColor="hyperlink"/>
      <w:u w:val="single"/>
    </w:rPr>
  </w:style>
  <w:style w:type="character" w:styleId="UnresolvedMention">
    <w:name w:val="Unresolved Mention"/>
    <w:basedOn w:val="DefaultParagraphFont"/>
    <w:uiPriority w:val="99"/>
    <w:semiHidden/>
    <w:unhideWhenUsed/>
    <w:rsid w:val="00CB3DEA"/>
    <w:rPr>
      <w:color w:val="605E5C"/>
      <w:shd w:val="clear" w:color="auto" w:fill="E1DFDD"/>
    </w:rPr>
  </w:style>
  <w:style w:type="paragraph" w:styleId="FootnoteText">
    <w:name w:val="footnote text"/>
    <w:basedOn w:val="Normal"/>
    <w:link w:val="FootnoteTextChar"/>
    <w:uiPriority w:val="99"/>
    <w:semiHidden/>
    <w:unhideWhenUsed/>
    <w:rsid w:val="006E4C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4C4F"/>
    <w:rPr>
      <w:sz w:val="20"/>
      <w:szCs w:val="20"/>
    </w:rPr>
  </w:style>
  <w:style w:type="character" w:styleId="FootnoteReference">
    <w:name w:val="footnote reference"/>
    <w:basedOn w:val="DefaultParagraphFont"/>
    <w:uiPriority w:val="99"/>
    <w:semiHidden/>
    <w:unhideWhenUsed/>
    <w:rsid w:val="006E4C4F"/>
    <w:rPr>
      <w:vertAlign w:val="superscript"/>
    </w:rPr>
  </w:style>
  <w:style w:type="paragraph" w:styleId="Header">
    <w:name w:val="header"/>
    <w:basedOn w:val="Normal"/>
    <w:link w:val="HeaderChar"/>
    <w:uiPriority w:val="99"/>
    <w:unhideWhenUsed/>
    <w:rsid w:val="00C138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38A9"/>
  </w:style>
  <w:style w:type="paragraph" w:styleId="Footer">
    <w:name w:val="footer"/>
    <w:basedOn w:val="Normal"/>
    <w:link w:val="FooterChar"/>
    <w:uiPriority w:val="99"/>
    <w:unhideWhenUsed/>
    <w:rsid w:val="00C138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ram.gov.lv/lv/jaunums/publisko-iepirkumu-vadlinijas-informacijas-un-komunikacijas-tehnologiju-joma-projek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ub.gov.lv/lv/nozaru-ministriju-vadlinijas" TargetMode="External"/><Relationship Id="rId4" Type="http://schemas.openxmlformats.org/officeDocument/2006/relationships/settings" Target="settings.xml"/><Relationship Id="rId9" Type="http://schemas.openxmlformats.org/officeDocument/2006/relationships/hyperlink" Target="https://www.mk.gov.lv/content/ministru-kabineta-diskusiju-dokument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lv/sarkanie-karodzini" TargetMode="External"/><Relationship Id="rId1" Type="http://schemas.openxmlformats.org/officeDocument/2006/relationships/hyperlink" Target="https://info.iub.gov.lv/lv/vis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23913-F873-4AC5-BD7A-59E43CBB0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20</Pages>
  <Words>24618</Words>
  <Characters>14033</Characters>
  <Application>Microsoft Office Word</Application>
  <DocSecurity>0</DocSecurity>
  <Lines>116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Feldmane</dc:creator>
  <cp:keywords/>
  <dc:description/>
  <cp:lastModifiedBy>Inga Apsīte</cp:lastModifiedBy>
  <cp:revision>22</cp:revision>
  <dcterms:created xsi:type="dcterms:W3CDTF">2021-08-25T17:19:00Z</dcterms:created>
  <dcterms:modified xsi:type="dcterms:W3CDTF">2021-08-30T15:21:00Z</dcterms:modified>
</cp:coreProperties>
</file>