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9291CC" w14:textId="77777777" w:rsidR="00095101" w:rsidRDefault="00096AB2">
      <w:pPr>
        <w:spacing w:before="120" w:after="0" w:line="240" w:lineRule="auto"/>
        <w:jc w:val="center"/>
        <w:rPr>
          <w:rFonts w:ascii="Arial" w:hAnsi="Arial" w:cs="Arial"/>
          <w:b/>
          <w:sz w:val="24"/>
          <w:szCs w:val="24"/>
          <w:lang w:val="en-GB"/>
        </w:rPr>
      </w:pPr>
      <w:bookmarkStart w:id="0" w:name="_GoBack"/>
      <w:bookmarkEnd w:id="0"/>
      <w:r>
        <w:rPr>
          <w:rFonts w:ascii="Arial" w:hAnsi="Arial" w:cs="Arial"/>
          <w:b/>
          <w:sz w:val="24"/>
          <w:szCs w:val="24"/>
          <w:lang w:val="en-GB"/>
        </w:rPr>
        <w:t>AGREEMENT</w:t>
      </w:r>
    </w:p>
    <w:p w14:paraId="72F020BD" w14:textId="65292299" w:rsidR="00095101" w:rsidRDefault="00096AB2">
      <w:pPr>
        <w:spacing w:before="120" w:after="0" w:line="240" w:lineRule="auto"/>
        <w:jc w:val="center"/>
        <w:rPr>
          <w:rFonts w:ascii="Arial" w:hAnsi="Arial" w:cs="Arial"/>
          <w:b/>
          <w:sz w:val="24"/>
          <w:szCs w:val="24"/>
          <w:lang w:val="en-GB"/>
        </w:rPr>
      </w:pPr>
      <w:r>
        <w:rPr>
          <w:rFonts w:ascii="Arial" w:hAnsi="Arial" w:cs="Arial"/>
          <w:b/>
          <w:sz w:val="24"/>
          <w:szCs w:val="24"/>
          <w:lang w:val="en-GB"/>
        </w:rPr>
        <w:t>BETWEEN</w:t>
      </w:r>
    </w:p>
    <w:p w14:paraId="76212311" w14:textId="354E17F7" w:rsidR="00302EFA" w:rsidRDefault="00302EFA">
      <w:pPr>
        <w:spacing w:before="120" w:after="0" w:line="240" w:lineRule="auto"/>
        <w:jc w:val="center"/>
        <w:rPr>
          <w:rFonts w:ascii="Arial" w:hAnsi="Arial" w:cs="Arial"/>
          <w:b/>
          <w:sz w:val="24"/>
          <w:szCs w:val="24"/>
          <w:lang w:val="en-GB"/>
        </w:rPr>
      </w:pPr>
      <w:r w:rsidRPr="00302EFA">
        <w:rPr>
          <w:rFonts w:ascii="Arial" w:hAnsi="Arial" w:cs="Arial"/>
          <w:b/>
          <w:sz w:val="24"/>
          <w:szCs w:val="24"/>
          <w:lang w:val="en-GB"/>
        </w:rPr>
        <w:t>THE GOVERNMENT OF THE REPUBLIC OF LATVIA</w:t>
      </w:r>
    </w:p>
    <w:p w14:paraId="0FFA3460" w14:textId="61E6DB18" w:rsidR="00302EFA" w:rsidRDefault="00302EFA">
      <w:pPr>
        <w:spacing w:before="120" w:after="0" w:line="240" w:lineRule="auto"/>
        <w:jc w:val="center"/>
        <w:rPr>
          <w:rFonts w:ascii="Arial" w:hAnsi="Arial" w:cs="Arial"/>
          <w:b/>
          <w:sz w:val="24"/>
          <w:szCs w:val="24"/>
          <w:lang w:val="en-GB"/>
        </w:rPr>
      </w:pPr>
      <w:r>
        <w:rPr>
          <w:rFonts w:ascii="Arial" w:hAnsi="Arial" w:cs="Arial"/>
          <w:b/>
          <w:sz w:val="24"/>
          <w:szCs w:val="24"/>
          <w:lang w:val="en-GB"/>
        </w:rPr>
        <w:t>AND</w:t>
      </w:r>
    </w:p>
    <w:p w14:paraId="0124E681" w14:textId="77777777" w:rsidR="00095101" w:rsidRDefault="00096AB2">
      <w:pPr>
        <w:spacing w:before="120" w:after="0" w:line="240" w:lineRule="auto"/>
        <w:jc w:val="center"/>
        <w:rPr>
          <w:rFonts w:ascii="Arial" w:hAnsi="Arial" w:cs="Arial"/>
          <w:b/>
          <w:sz w:val="24"/>
          <w:szCs w:val="24"/>
          <w:lang w:val="en-GB"/>
        </w:rPr>
      </w:pPr>
      <w:r>
        <w:rPr>
          <w:rFonts w:ascii="Arial" w:hAnsi="Arial" w:cs="Arial"/>
          <w:b/>
          <w:sz w:val="24"/>
          <w:szCs w:val="24"/>
          <w:lang w:val="en-GB"/>
        </w:rPr>
        <w:t>THE GOVERNMENT OF THE REPUBLIC OF NORTH MACEDONIA</w:t>
      </w:r>
    </w:p>
    <w:p w14:paraId="7E26CFC7" w14:textId="77777777" w:rsidR="00095101" w:rsidRDefault="00096AB2">
      <w:pPr>
        <w:spacing w:before="120" w:after="0" w:line="240" w:lineRule="auto"/>
        <w:jc w:val="center"/>
        <w:rPr>
          <w:rFonts w:ascii="Arial" w:hAnsi="Arial" w:cs="Arial"/>
          <w:b/>
          <w:sz w:val="24"/>
          <w:szCs w:val="24"/>
          <w:lang w:val="en-GB"/>
        </w:rPr>
      </w:pPr>
      <w:r>
        <w:rPr>
          <w:rFonts w:ascii="Arial" w:hAnsi="Arial" w:cs="Arial"/>
          <w:b/>
          <w:sz w:val="24"/>
          <w:szCs w:val="24"/>
          <w:lang w:val="en-GB"/>
        </w:rPr>
        <w:t>ON EXCHANGE AND MUTUAL PROTECTION OF CLASSIFIED INFORMATION</w:t>
      </w:r>
    </w:p>
    <w:p w14:paraId="31FDFCCE" w14:textId="77777777" w:rsidR="00095101" w:rsidRDefault="00095101">
      <w:pPr>
        <w:spacing w:before="120" w:after="0" w:line="240" w:lineRule="auto"/>
        <w:jc w:val="both"/>
        <w:rPr>
          <w:rFonts w:ascii="Arial" w:hAnsi="Arial" w:cs="Arial"/>
          <w:sz w:val="24"/>
          <w:szCs w:val="24"/>
          <w:lang w:val="en-GB"/>
        </w:rPr>
      </w:pPr>
    </w:p>
    <w:p w14:paraId="77D839E2" w14:textId="54BCA65B" w:rsidR="00095101" w:rsidRDefault="00096AB2">
      <w:pPr>
        <w:spacing w:before="120" w:after="0" w:line="240" w:lineRule="auto"/>
        <w:jc w:val="both"/>
        <w:rPr>
          <w:rFonts w:ascii="Arial" w:hAnsi="Arial" w:cs="Arial"/>
          <w:sz w:val="24"/>
          <w:szCs w:val="24"/>
          <w:lang w:val="en-GB"/>
        </w:rPr>
      </w:pPr>
      <w:r>
        <w:rPr>
          <w:rFonts w:ascii="Arial" w:hAnsi="Arial" w:cs="Arial"/>
          <w:sz w:val="24"/>
          <w:szCs w:val="24"/>
          <w:lang w:val="en-GB"/>
        </w:rPr>
        <w:t xml:space="preserve">The Government of the Republic of </w:t>
      </w:r>
      <w:r w:rsidR="00302EFA">
        <w:rPr>
          <w:rFonts w:ascii="Arial" w:hAnsi="Arial" w:cs="Arial"/>
          <w:sz w:val="24"/>
          <w:szCs w:val="24"/>
          <w:lang w:val="en-GB"/>
        </w:rPr>
        <w:t xml:space="preserve">Latvia </w:t>
      </w:r>
      <w:r>
        <w:rPr>
          <w:rFonts w:ascii="Arial" w:hAnsi="Arial" w:cs="Arial"/>
          <w:sz w:val="24"/>
          <w:szCs w:val="24"/>
          <w:lang w:val="en-GB"/>
        </w:rPr>
        <w:t xml:space="preserve">and the Government of the Republic of </w:t>
      </w:r>
      <w:r w:rsidR="00302EFA" w:rsidRPr="00302EFA">
        <w:rPr>
          <w:rFonts w:ascii="Arial" w:hAnsi="Arial" w:cs="Arial"/>
          <w:sz w:val="24"/>
          <w:szCs w:val="24"/>
          <w:lang w:val="en-GB"/>
        </w:rPr>
        <w:t>North Macedonia</w:t>
      </w:r>
      <w:r w:rsidRPr="00302EFA">
        <w:rPr>
          <w:rFonts w:ascii="Arial" w:hAnsi="Arial" w:cs="Arial"/>
          <w:sz w:val="24"/>
          <w:szCs w:val="24"/>
          <w:lang w:val="en-GB"/>
        </w:rPr>
        <w:t xml:space="preserve"> </w:t>
      </w:r>
      <w:r>
        <w:rPr>
          <w:rFonts w:ascii="Arial" w:hAnsi="Arial" w:cs="Arial"/>
          <w:sz w:val="24"/>
          <w:szCs w:val="24"/>
          <w:lang w:val="en-GB"/>
        </w:rPr>
        <w:t>(hereinafter referred to as “the Parties”),</w:t>
      </w:r>
    </w:p>
    <w:p w14:paraId="3D318525" w14:textId="77777777" w:rsidR="00095101" w:rsidRDefault="00096AB2">
      <w:pPr>
        <w:spacing w:before="120" w:after="0" w:line="240" w:lineRule="auto"/>
        <w:jc w:val="both"/>
        <w:rPr>
          <w:rFonts w:ascii="Arial" w:hAnsi="Arial" w:cs="Arial"/>
          <w:sz w:val="24"/>
          <w:szCs w:val="24"/>
          <w:lang w:val="en-GB"/>
        </w:rPr>
      </w:pPr>
      <w:r>
        <w:rPr>
          <w:rFonts w:ascii="Arial" w:hAnsi="Arial" w:cs="Arial"/>
          <w:sz w:val="24"/>
          <w:szCs w:val="24"/>
          <w:lang w:val="en-GB"/>
        </w:rPr>
        <w:t>In line with the bilateral and multilateral agreements already signed on political and security-related issues and on enhancing the political, military and economic cooperation,</w:t>
      </w:r>
    </w:p>
    <w:p w14:paraId="2FCDA19A" w14:textId="77777777" w:rsidR="00095101" w:rsidRDefault="00096AB2">
      <w:pPr>
        <w:spacing w:before="120" w:after="0" w:line="240" w:lineRule="auto"/>
        <w:jc w:val="both"/>
        <w:rPr>
          <w:rFonts w:ascii="Arial" w:hAnsi="Arial" w:cs="Arial"/>
          <w:sz w:val="24"/>
          <w:szCs w:val="24"/>
          <w:lang w:val="en-GB"/>
        </w:rPr>
      </w:pPr>
      <w:r>
        <w:rPr>
          <w:rFonts w:ascii="Arial" w:hAnsi="Arial" w:cs="Arial"/>
          <w:sz w:val="24"/>
          <w:szCs w:val="24"/>
          <w:lang w:val="en-GB"/>
        </w:rPr>
        <w:t>Having agreed to hold talks on political and security-related issues and to broaden and tighten their mutual co-operation,</w:t>
      </w:r>
    </w:p>
    <w:p w14:paraId="7EBD5D85" w14:textId="77777777" w:rsidR="00095101" w:rsidRDefault="00096AB2">
      <w:pPr>
        <w:spacing w:before="120" w:after="0" w:line="240" w:lineRule="auto"/>
        <w:jc w:val="both"/>
        <w:rPr>
          <w:rFonts w:ascii="Arial" w:hAnsi="Arial" w:cs="Arial"/>
          <w:sz w:val="24"/>
          <w:szCs w:val="24"/>
          <w:lang w:val="en-GB"/>
        </w:rPr>
      </w:pPr>
      <w:r>
        <w:rPr>
          <w:rFonts w:ascii="Arial" w:hAnsi="Arial" w:cs="Arial"/>
          <w:sz w:val="24"/>
          <w:szCs w:val="24"/>
          <w:lang w:val="en-GB"/>
        </w:rPr>
        <w:t>Being aware of the changes in the political situation in the world and recognising the important role of their mutual co-operation for the stabilisation of peace, international security and mutual confidence,</w:t>
      </w:r>
    </w:p>
    <w:p w14:paraId="41B9A995" w14:textId="77777777" w:rsidR="00095101" w:rsidRDefault="00096AB2">
      <w:pPr>
        <w:spacing w:before="120" w:after="0" w:line="240" w:lineRule="auto"/>
        <w:jc w:val="both"/>
        <w:rPr>
          <w:rFonts w:ascii="Arial" w:hAnsi="Arial" w:cs="Arial"/>
          <w:sz w:val="24"/>
          <w:szCs w:val="24"/>
          <w:lang w:val="en-GB"/>
        </w:rPr>
      </w:pPr>
      <w:r>
        <w:rPr>
          <w:rFonts w:ascii="Arial" w:hAnsi="Arial" w:cs="Arial"/>
          <w:sz w:val="24"/>
          <w:szCs w:val="24"/>
          <w:lang w:val="en-GB"/>
        </w:rPr>
        <w:t>Realising that good co-operation may require exchange of Classified Information between the Parties,</w:t>
      </w:r>
    </w:p>
    <w:p w14:paraId="0AAB931F" w14:textId="3A3CA856" w:rsidR="00095101" w:rsidRDefault="00096AB2">
      <w:pPr>
        <w:spacing w:before="120" w:after="0" w:line="240" w:lineRule="auto"/>
        <w:jc w:val="both"/>
        <w:rPr>
          <w:rFonts w:ascii="Arial" w:hAnsi="Arial" w:cs="Arial"/>
          <w:sz w:val="24"/>
          <w:szCs w:val="24"/>
          <w:lang w:val="en-GB"/>
        </w:rPr>
      </w:pPr>
      <w:r>
        <w:rPr>
          <w:rFonts w:ascii="Arial" w:hAnsi="Arial" w:cs="Arial"/>
          <w:sz w:val="24"/>
          <w:szCs w:val="24"/>
          <w:lang w:val="en-GB"/>
        </w:rPr>
        <w:t>Desiring to establish a set of rules regulating the mutual protection of Classified Information applicable to any future co-operation agreements and Classified Contracts, which will be concluded between the Parties, containing or involving Classified Information,</w:t>
      </w:r>
    </w:p>
    <w:p w14:paraId="5F597AEC" w14:textId="77777777" w:rsidR="00095101" w:rsidRDefault="00096AB2">
      <w:pPr>
        <w:spacing w:before="120" w:after="0" w:line="240" w:lineRule="auto"/>
        <w:jc w:val="both"/>
        <w:rPr>
          <w:rFonts w:ascii="Arial" w:hAnsi="Arial" w:cs="Arial"/>
          <w:sz w:val="24"/>
          <w:szCs w:val="24"/>
          <w:lang w:val="en-GB"/>
        </w:rPr>
      </w:pPr>
      <w:r>
        <w:rPr>
          <w:rFonts w:ascii="Arial" w:hAnsi="Arial" w:cs="Arial"/>
          <w:sz w:val="24"/>
          <w:szCs w:val="24"/>
          <w:lang w:val="en-GB"/>
        </w:rPr>
        <w:t xml:space="preserve">Have agreed as follows: </w:t>
      </w:r>
    </w:p>
    <w:p w14:paraId="06CDA1C7" w14:textId="77777777" w:rsidR="00095101" w:rsidRDefault="00095101">
      <w:pPr>
        <w:spacing w:before="120" w:after="0" w:line="240" w:lineRule="auto"/>
        <w:jc w:val="both"/>
        <w:rPr>
          <w:rFonts w:ascii="Arial" w:hAnsi="Arial" w:cs="Arial"/>
          <w:sz w:val="24"/>
          <w:szCs w:val="24"/>
          <w:lang w:val="en-GB"/>
        </w:rPr>
      </w:pPr>
    </w:p>
    <w:p w14:paraId="19C4144E" w14:textId="77777777" w:rsidR="00095101" w:rsidRDefault="00096AB2">
      <w:pPr>
        <w:spacing w:before="120" w:after="0" w:line="240" w:lineRule="auto"/>
        <w:jc w:val="center"/>
        <w:rPr>
          <w:rFonts w:ascii="Arial" w:hAnsi="Arial" w:cs="Arial"/>
          <w:b/>
          <w:sz w:val="24"/>
          <w:szCs w:val="24"/>
          <w:lang w:val="en-GB"/>
        </w:rPr>
      </w:pPr>
      <w:r>
        <w:rPr>
          <w:rFonts w:ascii="Arial" w:hAnsi="Arial" w:cs="Arial"/>
          <w:b/>
          <w:sz w:val="24"/>
          <w:szCs w:val="24"/>
          <w:lang w:val="en-GB"/>
        </w:rPr>
        <w:t>Article 1</w:t>
      </w:r>
    </w:p>
    <w:p w14:paraId="124BB2FB" w14:textId="77777777" w:rsidR="00095101" w:rsidRDefault="00096AB2">
      <w:pPr>
        <w:spacing w:before="120" w:after="0" w:line="240" w:lineRule="auto"/>
        <w:jc w:val="center"/>
        <w:rPr>
          <w:rFonts w:ascii="Arial" w:hAnsi="Arial" w:cs="Arial"/>
          <w:b/>
          <w:sz w:val="24"/>
          <w:szCs w:val="24"/>
          <w:lang w:val="en-GB"/>
        </w:rPr>
      </w:pPr>
      <w:r>
        <w:rPr>
          <w:rFonts w:ascii="Arial" w:hAnsi="Arial" w:cs="Arial"/>
          <w:b/>
          <w:sz w:val="24"/>
          <w:szCs w:val="24"/>
          <w:lang w:val="en-GB"/>
        </w:rPr>
        <w:t>Objective</w:t>
      </w:r>
    </w:p>
    <w:p w14:paraId="7D1DF4F6" w14:textId="77777777" w:rsidR="00095101" w:rsidRDefault="00096AB2">
      <w:pPr>
        <w:spacing w:before="120" w:after="0" w:line="240" w:lineRule="auto"/>
        <w:jc w:val="both"/>
        <w:rPr>
          <w:rFonts w:ascii="Arial" w:hAnsi="Arial" w:cs="Arial"/>
          <w:sz w:val="24"/>
          <w:szCs w:val="24"/>
          <w:lang w:val="en-GB"/>
        </w:rPr>
      </w:pPr>
      <w:r>
        <w:rPr>
          <w:rFonts w:ascii="Arial" w:hAnsi="Arial" w:cs="Arial"/>
          <w:sz w:val="24"/>
          <w:szCs w:val="24"/>
          <w:lang w:val="en-GB"/>
        </w:rPr>
        <w:t>The objective of this Agreement is to ensure the protection of Classified Information generated or provided by the Parties or by individuals or legal entities under their jurisdiction in accordance with the respective national laws and regulations of the Parties. The Agreement sets out the security procedures and arrangements for such protection.</w:t>
      </w:r>
    </w:p>
    <w:p w14:paraId="014B80E6" w14:textId="77777777" w:rsidR="00095101" w:rsidRDefault="00095101">
      <w:pPr>
        <w:spacing w:before="120" w:after="0" w:line="240" w:lineRule="auto"/>
        <w:jc w:val="center"/>
        <w:rPr>
          <w:rFonts w:ascii="Arial" w:hAnsi="Arial" w:cs="Arial"/>
          <w:b/>
          <w:sz w:val="24"/>
          <w:szCs w:val="24"/>
          <w:lang w:val="en-GB"/>
        </w:rPr>
      </w:pPr>
    </w:p>
    <w:p w14:paraId="489CB106" w14:textId="77777777" w:rsidR="00095101" w:rsidRDefault="00096AB2">
      <w:pPr>
        <w:spacing w:before="120" w:after="0" w:line="240" w:lineRule="auto"/>
        <w:jc w:val="center"/>
        <w:rPr>
          <w:rFonts w:ascii="Arial" w:hAnsi="Arial" w:cs="Arial"/>
          <w:b/>
          <w:sz w:val="24"/>
          <w:szCs w:val="24"/>
          <w:lang w:val="en-GB"/>
        </w:rPr>
      </w:pPr>
      <w:r>
        <w:rPr>
          <w:rFonts w:ascii="Arial" w:hAnsi="Arial" w:cs="Arial"/>
          <w:b/>
          <w:sz w:val="24"/>
          <w:szCs w:val="24"/>
          <w:lang w:val="en-GB"/>
        </w:rPr>
        <w:t>Article 2</w:t>
      </w:r>
    </w:p>
    <w:p w14:paraId="3E40193C" w14:textId="77777777" w:rsidR="00095101" w:rsidRDefault="00096AB2">
      <w:pPr>
        <w:spacing w:before="120" w:after="0" w:line="240" w:lineRule="auto"/>
        <w:jc w:val="center"/>
        <w:rPr>
          <w:rFonts w:ascii="Arial" w:hAnsi="Arial" w:cs="Arial"/>
          <w:b/>
          <w:sz w:val="24"/>
          <w:szCs w:val="24"/>
          <w:lang w:val="en-GB"/>
        </w:rPr>
      </w:pPr>
      <w:r>
        <w:rPr>
          <w:rFonts w:ascii="Arial" w:hAnsi="Arial" w:cs="Arial"/>
          <w:b/>
          <w:sz w:val="24"/>
          <w:szCs w:val="24"/>
          <w:lang w:val="en-GB"/>
        </w:rPr>
        <w:t>Definitions</w:t>
      </w:r>
    </w:p>
    <w:p w14:paraId="3C14E0DF" w14:textId="77777777" w:rsidR="00095101" w:rsidRDefault="00096AB2">
      <w:pPr>
        <w:spacing w:before="120" w:after="0" w:line="240" w:lineRule="auto"/>
        <w:jc w:val="both"/>
        <w:rPr>
          <w:rFonts w:ascii="Arial" w:hAnsi="Arial" w:cs="Arial"/>
          <w:sz w:val="24"/>
          <w:szCs w:val="24"/>
          <w:lang w:val="en-GB"/>
        </w:rPr>
      </w:pPr>
      <w:r>
        <w:rPr>
          <w:rFonts w:ascii="Arial" w:hAnsi="Arial" w:cs="Arial"/>
          <w:sz w:val="24"/>
          <w:szCs w:val="24"/>
          <w:lang w:val="en-GB"/>
        </w:rPr>
        <w:t>For the purposes of this Agreement:</w:t>
      </w:r>
    </w:p>
    <w:p w14:paraId="0803AF32" w14:textId="77777777" w:rsidR="00095101" w:rsidRDefault="00096AB2">
      <w:pPr>
        <w:spacing w:before="120" w:after="0" w:line="240" w:lineRule="auto"/>
        <w:jc w:val="both"/>
        <w:rPr>
          <w:rFonts w:ascii="Arial" w:hAnsi="Arial" w:cs="Arial"/>
          <w:sz w:val="24"/>
          <w:szCs w:val="24"/>
          <w:lang w:val="en-GB"/>
        </w:rPr>
      </w:pPr>
      <w:r>
        <w:rPr>
          <w:rFonts w:ascii="Arial" w:hAnsi="Arial" w:cs="Arial"/>
          <w:sz w:val="24"/>
          <w:szCs w:val="24"/>
          <w:lang w:val="en-GB"/>
        </w:rPr>
        <w:t xml:space="preserve">(1) </w:t>
      </w:r>
      <w:r>
        <w:rPr>
          <w:rFonts w:ascii="Arial" w:hAnsi="Arial" w:cs="Arial"/>
          <w:sz w:val="24"/>
          <w:szCs w:val="24"/>
          <w:lang w:val="en-GB"/>
        </w:rPr>
        <w:tab/>
      </w:r>
      <w:r>
        <w:rPr>
          <w:rFonts w:ascii="Arial" w:hAnsi="Arial" w:cs="Arial"/>
          <w:b/>
          <w:sz w:val="24"/>
          <w:szCs w:val="24"/>
          <w:lang w:val="en-GB"/>
        </w:rPr>
        <w:t>Classified Information</w:t>
      </w:r>
      <w:r>
        <w:rPr>
          <w:rFonts w:ascii="Arial" w:hAnsi="Arial" w:cs="Arial"/>
          <w:sz w:val="24"/>
          <w:szCs w:val="24"/>
          <w:lang w:val="en-GB"/>
        </w:rPr>
        <w:t xml:space="preserve"> means any information irrespective of its form, including objects and facilities or any parts thereof, which require protection against unauthorized access, in accordance with national laws and regulations; </w:t>
      </w:r>
    </w:p>
    <w:p w14:paraId="1064BF06" w14:textId="77777777" w:rsidR="00095101" w:rsidRDefault="00096AB2">
      <w:pPr>
        <w:spacing w:before="120" w:after="0" w:line="240" w:lineRule="auto"/>
        <w:jc w:val="both"/>
        <w:rPr>
          <w:rFonts w:ascii="Arial" w:hAnsi="Arial" w:cs="Arial"/>
          <w:sz w:val="24"/>
          <w:szCs w:val="24"/>
          <w:lang w:val="en-GB"/>
        </w:rPr>
      </w:pPr>
      <w:r>
        <w:rPr>
          <w:rFonts w:ascii="Arial" w:hAnsi="Arial" w:cs="Arial"/>
          <w:sz w:val="24"/>
          <w:szCs w:val="24"/>
          <w:lang w:val="en-GB"/>
        </w:rPr>
        <w:lastRenderedPageBreak/>
        <w:t xml:space="preserve">(2) </w:t>
      </w:r>
      <w:r>
        <w:rPr>
          <w:rFonts w:ascii="Arial" w:hAnsi="Arial" w:cs="Arial"/>
          <w:sz w:val="24"/>
          <w:szCs w:val="24"/>
          <w:lang w:val="en-GB"/>
        </w:rPr>
        <w:tab/>
      </w:r>
      <w:r>
        <w:rPr>
          <w:rFonts w:ascii="Arial" w:hAnsi="Arial" w:cs="Arial"/>
          <w:b/>
          <w:sz w:val="24"/>
          <w:szCs w:val="24"/>
          <w:lang w:val="en-GB"/>
        </w:rPr>
        <w:t>Need-to-know</w:t>
      </w:r>
      <w:r>
        <w:rPr>
          <w:rFonts w:ascii="Arial" w:hAnsi="Arial" w:cs="Arial"/>
          <w:sz w:val="24"/>
          <w:szCs w:val="24"/>
          <w:lang w:val="en-GB"/>
        </w:rPr>
        <w:t xml:space="preserve"> means the need to have access to Classified Information in the scope of a given official position or for the performance of a specific task;</w:t>
      </w:r>
    </w:p>
    <w:p w14:paraId="040102F4" w14:textId="77777777" w:rsidR="00095101" w:rsidRDefault="00096AB2">
      <w:pPr>
        <w:spacing w:before="120" w:after="0" w:line="240" w:lineRule="auto"/>
        <w:jc w:val="both"/>
        <w:rPr>
          <w:rFonts w:ascii="Arial" w:hAnsi="Arial" w:cs="Arial"/>
          <w:sz w:val="24"/>
          <w:szCs w:val="24"/>
          <w:lang w:val="en-GB"/>
        </w:rPr>
      </w:pPr>
      <w:r>
        <w:rPr>
          <w:rFonts w:ascii="Arial" w:hAnsi="Arial" w:cs="Arial"/>
          <w:sz w:val="24"/>
          <w:szCs w:val="24"/>
          <w:lang w:val="en-GB"/>
        </w:rPr>
        <w:t xml:space="preserve">(3) </w:t>
      </w:r>
      <w:r>
        <w:rPr>
          <w:rFonts w:ascii="Arial" w:hAnsi="Arial" w:cs="Arial"/>
          <w:sz w:val="24"/>
          <w:szCs w:val="24"/>
          <w:lang w:val="en-GB"/>
        </w:rPr>
        <w:tab/>
      </w:r>
      <w:r>
        <w:rPr>
          <w:rFonts w:ascii="Arial" w:hAnsi="Arial" w:cs="Arial"/>
          <w:b/>
          <w:sz w:val="24"/>
          <w:szCs w:val="24"/>
          <w:lang w:val="en-GB"/>
        </w:rPr>
        <w:t>Breach of Security</w:t>
      </w:r>
      <w:r>
        <w:rPr>
          <w:rFonts w:ascii="Arial" w:hAnsi="Arial" w:cs="Arial"/>
          <w:sz w:val="24"/>
          <w:szCs w:val="24"/>
          <w:lang w:val="en-GB"/>
        </w:rPr>
        <w:t xml:space="preserve"> means an act or an omission contrary to the national laws and regulations, the result of which may lead to disclosure, damage, destruction, loss or any other type of compromise of Classified Information;</w:t>
      </w:r>
    </w:p>
    <w:p w14:paraId="35DAFFD7" w14:textId="77777777" w:rsidR="00095101" w:rsidRDefault="00096AB2">
      <w:pPr>
        <w:spacing w:before="120" w:after="0" w:line="240" w:lineRule="auto"/>
        <w:jc w:val="both"/>
        <w:rPr>
          <w:rFonts w:ascii="Arial" w:hAnsi="Arial" w:cs="Arial"/>
          <w:sz w:val="24"/>
          <w:szCs w:val="24"/>
          <w:lang w:val="en-GB"/>
        </w:rPr>
      </w:pPr>
      <w:r>
        <w:rPr>
          <w:rFonts w:ascii="Arial" w:hAnsi="Arial" w:cs="Arial"/>
          <w:sz w:val="24"/>
          <w:szCs w:val="24"/>
          <w:lang w:val="en-GB"/>
        </w:rPr>
        <w:t xml:space="preserve">(4) </w:t>
      </w:r>
      <w:r>
        <w:rPr>
          <w:rFonts w:ascii="Arial" w:hAnsi="Arial" w:cs="Arial"/>
          <w:sz w:val="24"/>
          <w:szCs w:val="24"/>
          <w:lang w:val="en-GB"/>
        </w:rPr>
        <w:tab/>
      </w:r>
      <w:r>
        <w:rPr>
          <w:rFonts w:ascii="Arial" w:hAnsi="Arial" w:cs="Arial"/>
          <w:b/>
          <w:sz w:val="24"/>
          <w:szCs w:val="24"/>
          <w:lang w:val="en-GB"/>
        </w:rPr>
        <w:t>Classification Level</w:t>
      </w:r>
      <w:r>
        <w:rPr>
          <w:rFonts w:ascii="Arial" w:hAnsi="Arial" w:cs="Arial"/>
          <w:sz w:val="24"/>
          <w:szCs w:val="24"/>
          <w:lang w:val="en-GB"/>
        </w:rPr>
        <w:t xml:space="preserve"> means a category, in accordance with the national laws and regulations of the Parties, which characterises the importance of Classified Information, level of restriction of access to it, the degree of damage that might arise in the event of its unauthorised disclosure or loss, and the level of protection by the Parties; </w:t>
      </w:r>
    </w:p>
    <w:p w14:paraId="2D95B399" w14:textId="77777777" w:rsidR="00095101" w:rsidRDefault="00096AB2">
      <w:pPr>
        <w:spacing w:before="120" w:after="0" w:line="240" w:lineRule="auto"/>
        <w:jc w:val="both"/>
        <w:rPr>
          <w:rFonts w:ascii="Arial" w:hAnsi="Arial" w:cs="Arial"/>
          <w:sz w:val="24"/>
          <w:szCs w:val="24"/>
          <w:lang w:val="en-GB"/>
        </w:rPr>
      </w:pPr>
      <w:r>
        <w:rPr>
          <w:rFonts w:ascii="Arial" w:hAnsi="Arial" w:cs="Arial"/>
          <w:sz w:val="24"/>
          <w:szCs w:val="24"/>
          <w:lang w:val="en-GB"/>
        </w:rPr>
        <w:t xml:space="preserve">(5) </w:t>
      </w:r>
      <w:r>
        <w:rPr>
          <w:rFonts w:ascii="Arial" w:hAnsi="Arial" w:cs="Arial"/>
          <w:sz w:val="24"/>
          <w:szCs w:val="24"/>
          <w:lang w:val="en-GB"/>
        </w:rPr>
        <w:tab/>
      </w:r>
      <w:r>
        <w:rPr>
          <w:rFonts w:ascii="Arial" w:hAnsi="Arial" w:cs="Arial"/>
          <w:b/>
          <w:sz w:val="24"/>
          <w:szCs w:val="24"/>
          <w:lang w:val="en-GB"/>
        </w:rPr>
        <w:t>Classification Marking</w:t>
      </w:r>
      <w:r>
        <w:rPr>
          <w:rFonts w:ascii="Arial" w:hAnsi="Arial" w:cs="Arial"/>
          <w:sz w:val="24"/>
          <w:szCs w:val="24"/>
          <w:lang w:val="en-GB"/>
        </w:rPr>
        <w:t xml:space="preserve"> means a mark on any Classified Information, which shows the Classification Level;</w:t>
      </w:r>
    </w:p>
    <w:p w14:paraId="6317BBE9" w14:textId="4412C0BC" w:rsidR="00095101" w:rsidRDefault="00096AB2">
      <w:pPr>
        <w:spacing w:before="120" w:after="0" w:line="240" w:lineRule="auto"/>
        <w:jc w:val="both"/>
        <w:rPr>
          <w:rFonts w:ascii="Arial" w:hAnsi="Arial" w:cs="Arial"/>
          <w:sz w:val="24"/>
          <w:szCs w:val="24"/>
          <w:lang w:val="en-GB"/>
        </w:rPr>
      </w:pPr>
      <w:r>
        <w:rPr>
          <w:rFonts w:ascii="Arial" w:hAnsi="Arial" w:cs="Arial"/>
          <w:sz w:val="24"/>
          <w:szCs w:val="24"/>
          <w:lang w:val="en-GB"/>
        </w:rPr>
        <w:t xml:space="preserve">(6) </w:t>
      </w:r>
      <w:r>
        <w:rPr>
          <w:rFonts w:ascii="Arial" w:hAnsi="Arial" w:cs="Arial"/>
          <w:sz w:val="24"/>
          <w:szCs w:val="24"/>
          <w:lang w:val="en-GB"/>
        </w:rPr>
        <w:tab/>
      </w:r>
      <w:r>
        <w:rPr>
          <w:rFonts w:ascii="Arial" w:hAnsi="Arial" w:cs="Arial"/>
          <w:b/>
          <w:sz w:val="24"/>
          <w:szCs w:val="24"/>
          <w:lang w:val="en-GB"/>
        </w:rPr>
        <w:t>Originator</w:t>
      </w:r>
      <w:r>
        <w:rPr>
          <w:rFonts w:ascii="Arial" w:hAnsi="Arial" w:cs="Arial"/>
          <w:sz w:val="24"/>
          <w:szCs w:val="24"/>
          <w:lang w:val="en-GB"/>
        </w:rPr>
        <w:t xml:space="preserve"> means the governmental institution in a Party which in accordance with its national laws and regulations is responsible for any decisions affecting Classified Information generated or provided under this Agreement. Contractors under the jurisdiction of a Party may generate or provide Classified Information, but they are not considered the Originator for the purposes of this Agreement;</w:t>
      </w:r>
    </w:p>
    <w:p w14:paraId="6F8F30AD" w14:textId="77777777" w:rsidR="00095101" w:rsidRDefault="00096AB2">
      <w:pPr>
        <w:spacing w:before="120" w:after="0" w:line="240" w:lineRule="auto"/>
        <w:jc w:val="both"/>
        <w:rPr>
          <w:rFonts w:ascii="Arial" w:hAnsi="Arial" w:cs="Arial"/>
          <w:sz w:val="24"/>
          <w:szCs w:val="24"/>
          <w:lang w:val="en-GB"/>
        </w:rPr>
      </w:pPr>
      <w:r>
        <w:rPr>
          <w:rFonts w:ascii="Arial" w:hAnsi="Arial" w:cs="Arial"/>
          <w:sz w:val="24"/>
          <w:szCs w:val="24"/>
          <w:lang w:val="en-GB"/>
        </w:rPr>
        <w:t xml:space="preserve">(7) </w:t>
      </w:r>
      <w:r>
        <w:rPr>
          <w:rFonts w:ascii="Arial" w:hAnsi="Arial" w:cs="Arial"/>
          <w:sz w:val="24"/>
          <w:szCs w:val="24"/>
          <w:lang w:val="en-GB"/>
        </w:rPr>
        <w:tab/>
      </w:r>
      <w:r>
        <w:rPr>
          <w:rFonts w:ascii="Arial" w:hAnsi="Arial" w:cs="Arial"/>
          <w:b/>
          <w:sz w:val="24"/>
          <w:szCs w:val="24"/>
          <w:lang w:val="en-GB"/>
        </w:rPr>
        <w:t>Receiving Party</w:t>
      </w:r>
      <w:r>
        <w:rPr>
          <w:rFonts w:ascii="Arial" w:hAnsi="Arial" w:cs="Arial"/>
          <w:sz w:val="24"/>
          <w:szCs w:val="24"/>
          <w:lang w:val="en-GB"/>
        </w:rPr>
        <w:t xml:space="preserve"> means the Party or a Contractor under its jurisdiction, which receives Classified Information from the Providing Party under this Agreement;</w:t>
      </w:r>
    </w:p>
    <w:p w14:paraId="634B41A0" w14:textId="77777777" w:rsidR="00095101" w:rsidRDefault="00096AB2">
      <w:pPr>
        <w:spacing w:before="120" w:after="0" w:line="240" w:lineRule="auto"/>
        <w:jc w:val="both"/>
        <w:rPr>
          <w:rFonts w:ascii="Arial" w:hAnsi="Arial" w:cs="Arial"/>
          <w:sz w:val="24"/>
          <w:szCs w:val="24"/>
          <w:lang w:val="en-GB"/>
        </w:rPr>
      </w:pPr>
      <w:r>
        <w:rPr>
          <w:rFonts w:ascii="Arial" w:hAnsi="Arial" w:cs="Arial"/>
          <w:sz w:val="24"/>
          <w:szCs w:val="24"/>
          <w:lang w:val="en-GB"/>
        </w:rPr>
        <w:t xml:space="preserve">(8) </w:t>
      </w:r>
      <w:r>
        <w:rPr>
          <w:rFonts w:ascii="Arial" w:hAnsi="Arial" w:cs="Arial"/>
          <w:sz w:val="24"/>
          <w:szCs w:val="24"/>
          <w:lang w:val="en-GB"/>
        </w:rPr>
        <w:tab/>
      </w:r>
      <w:r>
        <w:rPr>
          <w:rFonts w:ascii="Arial" w:hAnsi="Arial" w:cs="Arial"/>
          <w:b/>
          <w:sz w:val="24"/>
          <w:szCs w:val="24"/>
          <w:lang w:val="en-GB"/>
        </w:rPr>
        <w:t>Providing Party</w:t>
      </w:r>
      <w:r>
        <w:rPr>
          <w:rFonts w:ascii="Arial" w:hAnsi="Arial" w:cs="Arial"/>
          <w:sz w:val="24"/>
          <w:szCs w:val="24"/>
          <w:lang w:val="en-GB"/>
        </w:rPr>
        <w:t xml:space="preserve"> means the Party or a Contractor under its jurisdiction, which provides Classified Information to a Receiving Party under this Agreement;</w:t>
      </w:r>
    </w:p>
    <w:p w14:paraId="59217CCD" w14:textId="77777777" w:rsidR="00095101" w:rsidRDefault="00096AB2">
      <w:pPr>
        <w:spacing w:before="120" w:after="0" w:line="240" w:lineRule="auto"/>
        <w:jc w:val="both"/>
        <w:rPr>
          <w:rFonts w:ascii="Arial" w:hAnsi="Arial" w:cs="Arial"/>
          <w:sz w:val="24"/>
          <w:szCs w:val="24"/>
          <w:lang w:val="en-GB"/>
        </w:rPr>
      </w:pPr>
      <w:r>
        <w:rPr>
          <w:rFonts w:ascii="Arial" w:hAnsi="Arial" w:cs="Arial"/>
          <w:sz w:val="24"/>
          <w:szCs w:val="24"/>
          <w:lang w:val="en-GB"/>
        </w:rPr>
        <w:t xml:space="preserve">(9) </w:t>
      </w:r>
      <w:r>
        <w:rPr>
          <w:rFonts w:ascii="Arial" w:hAnsi="Arial" w:cs="Arial"/>
          <w:sz w:val="24"/>
          <w:szCs w:val="24"/>
          <w:lang w:val="en-GB"/>
        </w:rPr>
        <w:tab/>
      </w:r>
      <w:r>
        <w:rPr>
          <w:rFonts w:ascii="Arial" w:hAnsi="Arial" w:cs="Arial"/>
          <w:b/>
          <w:sz w:val="24"/>
          <w:szCs w:val="24"/>
          <w:lang w:val="en-GB"/>
        </w:rPr>
        <w:t>National Security Authority</w:t>
      </w:r>
      <w:r>
        <w:rPr>
          <w:rFonts w:ascii="Arial" w:hAnsi="Arial" w:cs="Arial"/>
          <w:sz w:val="24"/>
          <w:szCs w:val="24"/>
          <w:lang w:val="en-GB"/>
        </w:rPr>
        <w:t xml:space="preserve"> means the governmental institution in a Party responsible for the implementation and supervision of this Agreement;</w:t>
      </w:r>
    </w:p>
    <w:p w14:paraId="74BDB0F7" w14:textId="77777777" w:rsidR="00095101" w:rsidRDefault="00096AB2">
      <w:pPr>
        <w:spacing w:before="120" w:after="0" w:line="240" w:lineRule="auto"/>
        <w:jc w:val="both"/>
        <w:rPr>
          <w:rFonts w:ascii="Arial" w:hAnsi="Arial" w:cs="Arial"/>
          <w:sz w:val="24"/>
          <w:szCs w:val="24"/>
          <w:lang w:val="en-GB"/>
        </w:rPr>
      </w:pPr>
      <w:r>
        <w:rPr>
          <w:rFonts w:ascii="Arial" w:hAnsi="Arial" w:cs="Arial"/>
          <w:sz w:val="24"/>
          <w:szCs w:val="24"/>
          <w:lang w:val="en-GB"/>
        </w:rPr>
        <w:t xml:space="preserve">(10) </w:t>
      </w:r>
      <w:r>
        <w:rPr>
          <w:rFonts w:ascii="Arial" w:hAnsi="Arial" w:cs="Arial"/>
          <w:sz w:val="24"/>
          <w:szCs w:val="24"/>
          <w:lang w:val="en-GB"/>
        </w:rPr>
        <w:tab/>
      </w:r>
      <w:r>
        <w:rPr>
          <w:rFonts w:ascii="Arial" w:hAnsi="Arial" w:cs="Arial"/>
          <w:b/>
          <w:sz w:val="24"/>
          <w:szCs w:val="24"/>
          <w:lang w:val="en-GB"/>
        </w:rPr>
        <w:t>Contractor</w:t>
      </w:r>
      <w:r>
        <w:rPr>
          <w:rFonts w:ascii="Arial" w:hAnsi="Arial" w:cs="Arial"/>
          <w:sz w:val="24"/>
          <w:szCs w:val="24"/>
          <w:lang w:val="en-GB"/>
        </w:rPr>
        <w:t xml:space="preserve"> means an individual or a legal entity possessing the legal capacity to conclude contracts or a party to a Classified Contract under the provisions of this Agreement;</w:t>
      </w:r>
    </w:p>
    <w:p w14:paraId="2C3AF489" w14:textId="77777777" w:rsidR="00095101" w:rsidRDefault="00096AB2">
      <w:pPr>
        <w:spacing w:before="120" w:after="0" w:line="240" w:lineRule="auto"/>
        <w:jc w:val="both"/>
        <w:rPr>
          <w:rFonts w:ascii="Arial" w:hAnsi="Arial" w:cs="Arial"/>
          <w:sz w:val="24"/>
          <w:szCs w:val="24"/>
          <w:lang w:val="en-GB"/>
        </w:rPr>
      </w:pPr>
      <w:r>
        <w:rPr>
          <w:rFonts w:ascii="Arial" w:hAnsi="Arial" w:cs="Arial"/>
          <w:sz w:val="24"/>
          <w:szCs w:val="24"/>
          <w:lang w:val="en-GB"/>
        </w:rPr>
        <w:t xml:space="preserve">(11) </w:t>
      </w:r>
      <w:r>
        <w:rPr>
          <w:rFonts w:ascii="Arial" w:hAnsi="Arial" w:cs="Arial"/>
          <w:sz w:val="24"/>
          <w:szCs w:val="24"/>
          <w:lang w:val="en-GB"/>
        </w:rPr>
        <w:tab/>
      </w:r>
      <w:r>
        <w:rPr>
          <w:rFonts w:ascii="Arial" w:hAnsi="Arial" w:cs="Arial"/>
          <w:b/>
          <w:sz w:val="24"/>
          <w:szCs w:val="24"/>
          <w:lang w:val="en-GB"/>
        </w:rPr>
        <w:t>Classified Contract</w:t>
      </w:r>
      <w:r>
        <w:rPr>
          <w:rFonts w:ascii="Arial" w:hAnsi="Arial" w:cs="Arial"/>
          <w:sz w:val="24"/>
          <w:szCs w:val="24"/>
          <w:lang w:val="en-GB"/>
        </w:rPr>
        <w:t xml:space="preserve"> means a contract between one Party and a Contractor under the jurisdiction of the other Party, which contains or the execution of which involves generation or exchange of Classified Information;</w:t>
      </w:r>
    </w:p>
    <w:p w14:paraId="6CC3E889" w14:textId="77777777" w:rsidR="00095101" w:rsidRDefault="00096AB2">
      <w:pPr>
        <w:spacing w:before="120" w:after="0" w:line="240" w:lineRule="auto"/>
        <w:jc w:val="both"/>
        <w:rPr>
          <w:rFonts w:ascii="Arial" w:hAnsi="Arial" w:cs="Arial"/>
          <w:sz w:val="24"/>
          <w:szCs w:val="24"/>
          <w:lang w:val="en-GB"/>
        </w:rPr>
      </w:pPr>
      <w:r>
        <w:rPr>
          <w:rFonts w:ascii="Arial" w:hAnsi="Arial" w:cs="Arial"/>
          <w:sz w:val="24"/>
          <w:szCs w:val="24"/>
          <w:lang w:val="en-GB"/>
        </w:rPr>
        <w:t xml:space="preserve">(12) </w:t>
      </w:r>
      <w:r>
        <w:rPr>
          <w:rFonts w:ascii="Arial" w:hAnsi="Arial" w:cs="Arial"/>
          <w:sz w:val="24"/>
          <w:szCs w:val="24"/>
          <w:lang w:val="en-GB"/>
        </w:rPr>
        <w:tab/>
      </w:r>
      <w:r>
        <w:rPr>
          <w:rFonts w:ascii="Arial" w:hAnsi="Arial" w:cs="Arial"/>
          <w:b/>
          <w:sz w:val="24"/>
          <w:szCs w:val="24"/>
          <w:lang w:val="en-GB"/>
        </w:rPr>
        <w:t>Personnel Security Clearance</w:t>
      </w:r>
      <w:r>
        <w:rPr>
          <w:rFonts w:ascii="Arial" w:hAnsi="Arial" w:cs="Arial"/>
          <w:sz w:val="24"/>
          <w:szCs w:val="24"/>
          <w:lang w:val="en-GB"/>
        </w:rPr>
        <w:t xml:space="preserve"> means a positive determination granted by the National Security Authority in accordance with the national laws and regulations, confirming that the individual is security cleared for access to Classified Information;</w:t>
      </w:r>
    </w:p>
    <w:p w14:paraId="32BCB586" w14:textId="77777777" w:rsidR="00095101" w:rsidRDefault="00096AB2">
      <w:pPr>
        <w:spacing w:before="120" w:after="0" w:line="240" w:lineRule="auto"/>
        <w:jc w:val="both"/>
        <w:rPr>
          <w:rFonts w:ascii="Arial" w:hAnsi="Arial" w:cs="Arial"/>
          <w:sz w:val="24"/>
          <w:szCs w:val="24"/>
          <w:lang w:val="en-GB"/>
        </w:rPr>
      </w:pPr>
      <w:r>
        <w:rPr>
          <w:rFonts w:ascii="Arial" w:hAnsi="Arial" w:cs="Arial"/>
          <w:sz w:val="24"/>
          <w:szCs w:val="24"/>
          <w:lang w:val="en-GB"/>
        </w:rPr>
        <w:t xml:space="preserve">(13) </w:t>
      </w:r>
      <w:r>
        <w:rPr>
          <w:rFonts w:ascii="Arial" w:hAnsi="Arial" w:cs="Arial"/>
          <w:sz w:val="24"/>
          <w:szCs w:val="24"/>
          <w:lang w:val="en-GB"/>
        </w:rPr>
        <w:tab/>
      </w:r>
      <w:r>
        <w:rPr>
          <w:rFonts w:ascii="Arial" w:hAnsi="Arial" w:cs="Arial"/>
          <w:b/>
          <w:sz w:val="24"/>
          <w:szCs w:val="24"/>
          <w:lang w:val="en-GB"/>
        </w:rPr>
        <w:t>Facility Security Clearance</w:t>
      </w:r>
      <w:r>
        <w:rPr>
          <w:rFonts w:ascii="Arial" w:hAnsi="Arial" w:cs="Arial"/>
          <w:sz w:val="24"/>
          <w:szCs w:val="24"/>
          <w:lang w:val="en-GB"/>
        </w:rPr>
        <w:t xml:space="preserve"> means a positive determination granted by the National Security Authority in accordance with the national laws and regulations, confirming that the legal entity is security cleared for access to Classified Information;</w:t>
      </w:r>
    </w:p>
    <w:p w14:paraId="0C8CA2EF" w14:textId="77777777" w:rsidR="00095101" w:rsidRDefault="00096AB2">
      <w:pPr>
        <w:spacing w:before="120" w:after="0" w:line="240" w:lineRule="auto"/>
        <w:jc w:val="both"/>
        <w:rPr>
          <w:rFonts w:ascii="Arial" w:hAnsi="Arial" w:cs="Arial"/>
          <w:sz w:val="24"/>
          <w:szCs w:val="24"/>
          <w:lang w:val="en-GB"/>
        </w:rPr>
      </w:pPr>
      <w:r>
        <w:rPr>
          <w:rFonts w:ascii="Arial" w:hAnsi="Arial" w:cs="Arial"/>
          <w:sz w:val="24"/>
          <w:szCs w:val="24"/>
          <w:lang w:val="en-GB"/>
        </w:rPr>
        <w:t xml:space="preserve">(14) </w:t>
      </w:r>
      <w:r>
        <w:rPr>
          <w:rFonts w:ascii="Arial" w:hAnsi="Arial" w:cs="Arial"/>
          <w:sz w:val="24"/>
          <w:szCs w:val="24"/>
          <w:lang w:val="en-GB"/>
        </w:rPr>
        <w:tab/>
      </w:r>
      <w:r>
        <w:rPr>
          <w:rFonts w:ascii="Arial" w:hAnsi="Arial" w:cs="Arial"/>
          <w:b/>
          <w:sz w:val="24"/>
          <w:szCs w:val="24"/>
          <w:lang w:val="en-GB"/>
        </w:rPr>
        <w:t>Third Party</w:t>
      </w:r>
      <w:r>
        <w:rPr>
          <w:rFonts w:ascii="Arial" w:hAnsi="Arial" w:cs="Arial"/>
          <w:sz w:val="24"/>
          <w:szCs w:val="24"/>
          <w:lang w:val="en-GB"/>
        </w:rPr>
        <w:t xml:space="preserve"> means any state, organisation, individual or legal entity which is not a party to this Agreement. </w:t>
      </w:r>
    </w:p>
    <w:p w14:paraId="0A5368B8" w14:textId="77777777" w:rsidR="00095101" w:rsidRDefault="00095101">
      <w:pPr>
        <w:spacing w:before="120" w:after="0" w:line="240" w:lineRule="auto"/>
        <w:jc w:val="both"/>
        <w:rPr>
          <w:rFonts w:ascii="Arial" w:hAnsi="Arial" w:cs="Arial"/>
          <w:sz w:val="24"/>
          <w:szCs w:val="24"/>
          <w:lang w:val="en-GB"/>
        </w:rPr>
      </w:pPr>
    </w:p>
    <w:p w14:paraId="3CE50FAB" w14:textId="77777777" w:rsidR="00095101" w:rsidRDefault="00096AB2">
      <w:pPr>
        <w:spacing w:before="120" w:after="0" w:line="240" w:lineRule="auto"/>
        <w:jc w:val="center"/>
        <w:rPr>
          <w:rFonts w:ascii="Arial" w:hAnsi="Arial" w:cs="Arial"/>
          <w:b/>
          <w:sz w:val="24"/>
          <w:szCs w:val="24"/>
          <w:lang w:val="en-GB"/>
        </w:rPr>
      </w:pPr>
      <w:r>
        <w:rPr>
          <w:rFonts w:ascii="Arial" w:hAnsi="Arial" w:cs="Arial"/>
          <w:b/>
          <w:sz w:val="24"/>
          <w:szCs w:val="24"/>
          <w:lang w:val="en-GB"/>
        </w:rPr>
        <w:t>Article 3</w:t>
      </w:r>
    </w:p>
    <w:p w14:paraId="3A96EF22" w14:textId="77777777" w:rsidR="00095101" w:rsidRDefault="00096AB2">
      <w:pPr>
        <w:spacing w:before="120" w:after="0" w:line="240" w:lineRule="auto"/>
        <w:jc w:val="center"/>
        <w:rPr>
          <w:rFonts w:ascii="Arial" w:hAnsi="Arial" w:cs="Arial"/>
          <w:b/>
          <w:sz w:val="24"/>
          <w:szCs w:val="24"/>
          <w:lang w:val="en-GB"/>
        </w:rPr>
      </w:pPr>
      <w:r>
        <w:rPr>
          <w:rFonts w:ascii="Arial" w:hAnsi="Arial" w:cs="Arial"/>
          <w:b/>
          <w:sz w:val="24"/>
          <w:szCs w:val="24"/>
          <w:lang w:val="en-GB"/>
        </w:rPr>
        <w:t>Classification Levels</w:t>
      </w:r>
    </w:p>
    <w:p w14:paraId="4B60C74A" w14:textId="77777777" w:rsidR="00095101" w:rsidRDefault="00096AB2">
      <w:pPr>
        <w:spacing w:before="120" w:after="0" w:line="240" w:lineRule="auto"/>
        <w:jc w:val="both"/>
        <w:rPr>
          <w:rFonts w:ascii="Arial" w:hAnsi="Arial" w:cs="Arial"/>
          <w:sz w:val="24"/>
          <w:szCs w:val="24"/>
          <w:lang w:val="en-GB"/>
        </w:rPr>
      </w:pPr>
      <w:r>
        <w:rPr>
          <w:rFonts w:ascii="Arial" w:hAnsi="Arial" w:cs="Arial"/>
          <w:sz w:val="24"/>
          <w:szCs w:val="24"/>
          <w:lang w:val="en-GB"/>
        </w:rPr>
        <w:t>The Parties agree that the following Classification Levels are equivalent and correspond to the Classification Levels determined in the national laws and regulations of the respective Party:</w:t>
      </w:r>
    </w:p>
    <w:tbl>
      <w:tblPr>
        <w:tblW w:w="8961" w:type="dxa"/>
        <w:tblLayout w:type="fixed"/>
        <w:tblLook w:val="0000" w:firstRow="0" w:lastRow="0" w:firstColumn="0" w:lastColumn="0" w:noHBand="0" w:noVBand="0"/>
      </w:tblPr>
      <w:tblGrid>
        <w:gridCol w:w="2879"/>
        <w:gridCol w:w="3041"/>
        <w:gridCol w:w="3041"/>
      </w:tblGrid>
      <w:tr w:rsidR="00302EFA" w14:paraId="29E39109" w14:textId="77777777" w:rsidTr="00302EFA">
        <w:trPr>
          <w:trHeight w:val="462"/>
        </w:trPr>
        <w:tc>
          <w:tcPr>
            <w:tcW w:w="2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A7224A" w14:textId="77777777" w:rsidR="00302EFA" w:rsidRDefault="00302EFA" w:rsidP="00302EFA">
            <w:pPr>
              <w:spacing w:before="120" w:after="0" w:line="240" w:lineRule="auto"/>
              <w:jc w:val="center"/>
              <w:rPr>
                <w:b/>
                <w:lang w:val="en-GB"/>
              </w:rPr>
            </w:pPr>
            <w:r>
              <w:rPr>
                <w:rFonts w:ascii="Arial" w:hAnsi="Arial" w:cs="Arial"/>
                <w:b/>
                <w:sz w:val="24"/>
                <w:szCs w:val="24"/>
                <w:lang w:val="en-GB"/>
              </w:rPr>
              <w:lastRenderedPageBreak/>
              <w:t>For the Republic of Latvia</w:t>
            </w:r>
          </w:p>
        </w:tc>
        <w:tc>
          <w:tcPr>
            <w:tcW w:w="3041" w:type="dxa"/>
            <w:tcBorders>
              <w:top w:val="single" w:sz="4" w:space="0" w:color="000000"/>
              <w:left w:val="single" w:sz="4" w:space="0" w:color="000000"/>
              <w:bottom w:val="single" w:sz="4" w:space="0" w:color="000000"/>
              <w:right w:val="single" w:sz="4" w:space="0" w:color="000000"/>
            </w:tcBorders>
            <w:vAlign w:val="center"/>
          </w:tcPr>
          <w:p w14:paraId="72444A19" w14:textId="02ECE00D" w:rsidR="00302EFA" w:rsidRDefault="00302EFA" w:rsidP="00302EFA">
            <w:pPr>
              <w:spacing w:before="120" w:after="0" w:line="240" w:lineRule="auto"/>
              <w:jc w:val="center"/>
              <w:rPr>
                <w:rFonts w:ascii="Arial" w:hAnsi="Arial" w:cs="Arial"/>
                <w:b/>
                <w:sz w:val="24"/>
                <w:szCs w:val="24"/>
                <w:lang w:val="en-GB"/>
              </w:rPr>
            </w:pPr>
            <w:r>
              <w:rPr>
                <w:rFonts w:ascii="Arial" w:hAnsi="Arial" w:cs="Arial"/>
                <w:b/>
                <w:sz w:val="24"/>
                <w:szCs w:val="24"/>
                <w:lang w:val="en-GB"/>
              </w:rPr>
              <w:t>For the Republic of North Macedonia</w:t>
            </w:r>
          </w:p>
        </w:tc>
        <w:tc>
          <w:tcPr>
            <w:tcW w:w="30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DB233D" w14:textId="6D5B9F0A" w:rsidR="00302EFA" w:rsidRDefault="00302EFA" w:rsidP="00302EFA">
            <w:pPr>
              <w:spacing w:before="120" w:after="0" w:line="240" w:lineRule="auto"/>
              <w:jc w:val="center"/>
              <w:rPr>
                <w:b/>
                <w:lang w:val="en-GB"/>
              </w:rPr>
            </w:pPr>
            <w:r>
              <w:rPr>
                <w:rFonts w:ascii="Arial" w:hAnsi="Arial" w:cs="Arial"/>
                <w:b/>
                <w:sz w:val="24"/>
                <w:szCs w:val="24"/>
                <w:lang w:val="en-GB"/>
              </w:rPr>
              <w:t>Equivalent in English</w:t>
            </w:r>
          </w:p>
        </w:tc>
      </w:tr>
      <w:tr w:rsidR="00302EFA" w14:paraId="237A4295" w14:textId="77777777" w:rsidTr="00302EFA">
        <w:trPr>
          <w:trHeight w:val="448"/>
        </w:trPr>
        <w:tc>
          <w:tcPr>
            <w:tcW w:w="2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381E5C" w14:textId="77777777" w:rsidR="00302EFA" w:rsidRDefault="00302EFA" w:rsidP="00302EFA">
            <w:pPr>
              <w:spacing w:before="120" w:after="0" w:line="240" w:lineRule="auto"/>
              <w:jc w:val="center"/>
              <w:rPr>
                <w:lang w:val="en-GB"/>
              </w:rPr>
            </w:pPr>
            <w:r>
              <w:rPr>
                <w:rFonts w:ascii="Arial" w:hAnsi="Arial" w:cs="Arial"/>
                <w:sz w:val="24"/>
                <w:szCs w:val="24"/>
                <w:lang w:val="en-GB"/>
              </w:rPr>
              <w:t>SEVIŠĶI SLEPENI</w:t>
            </w:r>
          </w:p>
        </w:tc>
        <w:tc>
          <w:tcPr>
            <w:tcW w:w="3041" w:type="dxa"/>
            <w:tcBorders>
              <w:top w:val="single" w:sz="4" w:space="0" w:color="000000"/>
              <w:left w:val="single" w:sz="4" w:space="0" w:color="000000"/>
              <w:bottom w:val="single" w:sz="4" w:space="0" w:color="000000"/>
              <w:right w:val="single" w:sz="4" w:space="0" w:color="000000"/>
            </w:tcBorders>
            <w:vAlign w:val="center"/>
          </w:tcPr>
          <w:p w14:paraId="405212AF" w14:textId="545C1449" w:rsidR="00302EFA" w:rsidRDefault="00302EFA" w:rsidP="00302EFA">
            <w:pPr>
              <w:spacing w:before="120" w:after="0" w:line="240" w:lineRule="auto"/>
              <w:jc w:val="center"/>
              <w:rPr>
                <w:rFonts w:ascii="Arial" w:hAnsi="Arial" w:cs="Arial"/>
                <w:sz w:val="24"/>
                <w:szCs w:val="24"/>
                <w:lang w:val="en-GB"/>
              </w:rPr>
            </w:pPr>
            <w:r>
              <w:rPr>
                <w:rFonts w:ascii="Arial" w:hAnsi="Arial" w:cs="Arial"/>
                <w:sz w:val="24"/>
                <w:szCs w:val="24"/>
                <w:lang w:val="en-GB"/>
              </w:rPr>
              <w:t>ДРЖАВНА ТАЈНА</w:t>
            </w:r>
          </w:p>
        </w:tc>
        <w:tc>
          <w:tcPr>
            <w:tcW w:w="30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F16347" w14:textId="382802DE" w:rsidR="00302EFA" w:rsidRDefault="00302EFA" w:rsidP="00302EFA">
            <w:pPr>
              <w:spacing w:before="120" w:after="0" w:line="240" w:lineRule="auto"/>
              <w:jc w:val="center"/>
              <w:rPr>
                <w:lang w:val="en-GB"/>
              </w:rPr>
            </w:pPr>
            <w:r>
              <w:rPr>
                <w:rFonts w:ascii="Arial" w:hAnsi="Arial" w:cs="Arial"/>
                <w:sz w:val="24"/>
                <w:szCs w:val="24"/>
                <w:lang w:val="en-GB"/>
              </w:rPr>
              <w:t>TOP SECRET</w:t>
            </w:r>
          </w:p>
        </w:tc>
      </w:tr>
      <w:tr w:rsidR="00302EFA" w14:paraId="25C8BA78" w14:textId="77777777" w:rsidTr="00302EFA">
        <w:trPr>
          <w:trHeight w:val="462"/>
        </w:trPr>
        <w:tc>
          <w:tcPr>
            <w:tcW w:w="2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376B1C" w14:textId="77777777" w:rsidR="00302EFA" w:rsidRDefault="00302EFA" w:rsidP="00302EFA">
            <w:pPr>
              <w:pStyle w:val="Heading6"/>
              <w:spacing w:before="120"/>
              <w:jc w:val="center"/>
            </w:pPr>
            <w:r>
              <w:rPr>
                <w:rFonts w:ascii="Arial" w:hAnsi="Arial" w:cs="Arial"/>
                <w:sz w:val="24"/>
                <w:szCs w:val="24"/>
              </w:rPr>
              <w:t>SLEPENI</w:t>
            </w:r>
          </w:p>
        </w:tc>
        <w:tc>
          <w:tcPr>
            <w:tcW w:w="3041" w:type="dxa"/>
            <w:tcBorders>
              <w:top w:val="single" w:sz="4" w:space="0" w:color="000000"/>
              <w:left w:val="single" w:sz="4" w:space="0" w:color="000000"/>
              <w:bottom w:val="single" w:sz="4" w:space="0" w:color="000000"/>
              <w:right w:val="single" w:sz="4" w:space="0" w:color="000000"/>
            </w:tcBorders>
            <w:vAlign w:val="center"/>
          </w:tcPr>
          <w:p w14:paraId="4AD7DD4F" w14:textId="6B830BE3" w:rsidR="00302EFA" w:rsidRDefault="00302EFA" w:rsidP="00302EFA">
            <w:pPr>
              <w:spacing w:before="120" w:after="0" w:line="240" w:lineRule="auto"/>
              <w:jc w:val="center"/>
              <w:rPr>
                <w:rFonts w:ascii="Arial" w:hAnsi="Arial" w:cs="Arial"/>
                <w:sz w:val="24"/>
                <w:szCs w:val="24"/>
                <w:lang w:val="en-GB"/>
              </w:rPr>
            </w:pPr>
            <w:r>
              <w:rPr>
                <w:rFonts w:ascii="Arial" w:hAnsi="Arial" w:cs="Arial"/>
                <w:sz w:val="24"/>
                <w:szCs w:val="24"/>
              </w:rPr>
              <w:t>СТРОГО ДОВЕРЛИВО</w:t>
            </w:r>
          </w:p>
        </w:tc>
        <w:tc>
          <w:tcPr>
            <w:tcW w:w="30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14CB51" w14:textId="70D3951E" w:rsidR="00302EFA" w:rsidRDefault="00302EFA" w:rsidP="00302EFA">
            <w:pPr>
              <w:spacing w:before="120" w:after="0" w:line="240" w:lineRule="auto"/>
              <w:jc w:val="center"/>
              <w:rPr>
                <w:lang w:val="en-GB"/>
              </w:rPr>
            </w:pPr>
            <w:r>
              <w:rPr>
                <w:rFonts w:ascii="Arial" w:hAnsi="Arial" w:cs="Arial"/>
                <w:sz w:val="24"/>
                <w:szCs w:val="24"/>
                <w:lang w:val="en-GB"/>
              </w:rPr>
              <w:t>SECRET</w:t>
            </w:r>
          </w:p>
        </w:tc>
      </w:tr>
      <w:tr w:rsidR="00302EFA" w14:paraId="28612D5C" w14:textId="77777777" w:rsidTr="00302EFA">
        <w:trPr>
          <w:trHeight w:val="462"/>
        </w:trPr>
        <w:tc>
          <w:tcPr>
            <w:tcW w:w="2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90A4E4" w14:textId="77777777" w:rsidR="00302EFA" w:rsidRDefault="00302EFA" w:rsidP="00302EFA">
            <w:pPr>
              <w:spacing w:before="120" w:after="0" w:line="240" w:lineRule="auto"/>
              <w:jc w:val="center"/>
              <w:rPr>
                <w:lang w:val="en-GB"/>
              </w:rPr>
            </w:pPr>
            <w:r>
              <w:rPr>
                <w:rFonts w:ascii="Arial" w:hAnsi="Arial" w:cs="Arial"/>
                <w:sz w:val="24"/>
                <w:szCs w:val="24"/>
                <w:lang w:val="en-GB"/>
              </w:rPr>
              <w:t>KONFIDENCIĀLI</w:t>
            </w:r>
          </w:p>
        </w:tc>
        <w:tc>
          <w:tcPr>
            <w:tcW w:w="3041" w:type="dxa"/>
            <w:tcBorders>
              <w:top w:val="single" w:sz="4" w:space="0" w:color="000000"/>
              <w:left w:val="single" w:sz="4" w:space="0" w:color="000000"/>
              <w:bottom w:val="single" w:sz="4" w:space="0" w:color="000000"/>
              <w:right w:val="single" w:sz="4" w:space="0" w:color="000000"/>
            </w:tcBorders>
            <w:vAlign w:val="center"/>
          </w:tcPr>
          <w:p w14:paraId="226BCE78" w14:textId="1D6BEC5E" w:rsidR="00302EFA" w:rsidRDefault="00302EFA" w:rsidP="00302EFA">
            <w:pPr>
              <w:spacing w:before="120" w:after="0" w:line="240" w:lineRule="auto"/>
              <w:jc w:val="center"/>
              <w:rPr>
                <w:rFonts w:ascii="Arial" w:hAnsi="Arial" w:cs="Arial"/>
                <w:sz w:val="24"/>
                <w:szCs w:val="24"/>
                <w:lang w:val="en-GB"/>
              </w:rPr>
            </w:pPr>
            <w:r>
              <w:rPr>
                <w:rFonts w:ascii="Arial" w:hAnsi="Arial" w:cs="Arial"/>
                <w:sz w:val="24"/>
                <w:szCs w:val="24"/>
                <w:lang w:val="en-GB"/>
              </w:rPr>
              <w:t>ДОВЕРЛИВО</w:t>
            </w:r>
          </w:p>
        </w:tc>
        <w:tc>
          <w:tcPr>
            <w:tcW w:w="30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12840F" w14:textId="7B7304B6" w:rsidR="00302EFA" w:rsidRDefault="00302EFA" w:rsidP="00302EFA">
            <w:pPr>
              <w:spacing w:before="120" w:after="0" w:line="240" w:lineRule="auto"/>
              <w:jc w:val="center"/>
              <w:rPr>
                <w:lang w:val="en-GB"/>
              </w:rPr>
            </w:pPr>
            <w:r>
              <w:rPr>
                <w:rFonts w:ascii="Arial" w:hAnsi="Arial" w:cs="Arial"/>
                <w:sz w:val="24"/>
                <w:szCs w:val="24"/>
                <w:lang w:val="en-GB"/>
              </w:rPr>
              <w:t>CONFIDENTIAL</w:t>
            </w:r>
          </w:p>
        </w:tc>
      </w:tr>
      <w:tr w:rsidR="00302EFA" w14:paraId="7A5D5051" w14:textId="77777777" w:rsidTr="00302EFA">
        <w:trPr>
          <w:trHeight w:val="462"/>
        </w:trPr>
        <w:tc>
          <w:tcPr>
            <w:tcW w:w="2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C9870C" w14:textId="77777777" w:rsidR="00302EFA" w:rsidRDefault="00302EFA" w:rsidP="00302EFA">
            <w:pPr>
              <w:spacing w:before="120" w:after="0" w:line="240" w:lineRule="auto"/>
              <w:jc w:val="center"/>
              <w:rPr>
                <w:lang w:val="en-GB"/>
              </w:rPr>
            </w:pPr>
            <w:r>
              <w:rPr>
                <w:rFonts w:ascii="Arial" w:hAnsi="Arial" w:cs="Arial"/>
                <w:sz w:val="24"/>
                <w:szCs w:val="24"/>
                <w:lang w:val="en-GB"/>
              </w:rPr>
              <w:t>DIENESTA VAJADZĪBĀM</w:t>
            </w:r>
          </w:p>
        </w:tc>
        <w:tc>
          <w:tcPr>
            <w:tcW w:w="3041" w:type="dxa"/>
            <w:tcBorders>
              <w:top w:val="single" w:sz="4" w:space="0" w:color="000000"/>
              <w:left w:val="single" w:sz="4" w:space="0" w:color="000000"/>
              <w:bottom w:val="single" w:sz="4" w:space="0" w:color="000000"/>
              <w:right w:val="single" w:sz="4" w:space="0" w:color="000000"/>
            </w:tcBorders>
            <w:vAlign w:val="center"/>
          </w:tcPr>
          <w:p w14:paraId="5714453B" w14:textId="50579103" w:rsidR="00302EFA" w:rsidRDefault="00302EFA" w:rsidP="00302EFA">
            <w:pPr>
              <w:pStyle w:val="Footer"/>
              <w:tabs>
                <w:tab w:val="clear" w:pos="4320"/>
                <w:tab w:val="clear" w:pos="8640"/>
              </w:tabs>
              <w:spacing w:before="120"/>
              <w:jc w:val="center"/>
              <w:rPr>
                <w:rFonts w:ascii="Arial" w:hAnsi="Arial" w:cs="Arial"/>
              </w:rPr>
            </w:pPr>
            <w:r>
              <w:rPr>
                <w:rFonts w:ascii="Arial" w:hAnsi="Arial" w:cs="Arial"/>
              </w:rPr>
              <w:t>ИНТЕРНО</w:t>
            </w:r>
          </w:p>
        </w:tc>
        <w:tc>
          <w:tcPr>
            <w:tcW w:w="30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4ECEB8" w14:textId="4646DC69" w:rsidR="00302EFA" w:rsidRDefault="00302EFA" w:rsidP="00302EFA">
            <w:pPr>
              <w:pStyle w:val="Footer"/>
              <w:tabs>
                <w:tab w:val="clear" w:pos="4320"/>
                <w:tab w:val="clear" w:pos="8640"/>
              </w:tabs>
              <w:spacing w:before="120"/>
              <w:jc w:val="center"/>
            </w:pPr>
            <w:r>
              <w:rPr>
                <w:rFonts w:ascii="Arial" w:hAnsi="Arial" w:cs="Arial"/>
              </w:rPr>
              <w:t>RESTRICTED</w:t>
            </w:r>
          </w:p>
        </w:tc>
      </w:tr>
    </w:tbl>
    <w:p w14:paraId="68DF2DB5" w14:textId="77777777" w:rsidR="00095101" w:rsidRDefault="00095101">
      <w:pPr>
        <w:spacing w:before="120" w:after="0" w:line="240" w:lineRule="auto"/>
        <w:jc w:val="both"/>
        <w:rPr>
          <w:rFonts w:ascii="Arial" w:hAnsi="Arial" w:cs="Arial"/>
          <w:sz w:val="24"/>
          <w:szCs w:val="24"/>
          <w:lang w:val="en-GB"/>
        </w:rPr>
      </w:pPr>
    </w:p>
    <w:p w14:paraId="54E96360" w14:textId="77777777" w:rsidR="00095101" w:rsidRDefault="00096AB2">
      <w:pPr>
        <w:spacing w:before="120" w:after="0" w:line="240" w:lineRule="auto"/>
        <w:jc w:val="center"/>
        <w:rPr>
          <w:rFonts w:ascii="Arial" w:hAnsi="Arial" w:cs="Arial"/>
          <w:b/>
          <w:sz w:val="24"/>
          <w:szCs w:val="24"/>
          <w:lang w:val="en-GB"/>
        </w:rPr>
      </w:pPr>
      <w:r>
        <w:rPr>
          <w:rFonts w:ascii="Arial" w:hAnsi="Arial" w:cs="Arial"/>
          <w:b/>
          <w:sz w:val="24"/>
          <w:szCs w:val="24"/>
          <w:lang w:val="en-GB"/>
        </w:rPr>
        <w:t>Article 4</w:t>
      </w:r>
    </w:p>
    <w:p w14:paraId="189645ED" w14:textId="77777777" w:rsidR="00095101" w:rsidRDefault="00096AB2">
      <w:pPr>
        <w:spacing w:before="120" w:after="0" w:line="240" w:lineRule="auto"/>
        <w:jc w:val="center"/>
        <w:rPr>
          <w:rFonts w:ascii="Arial" w:hAnsi="Arial" w:cs="Arial"/>
          <w:b/>
          <w:sz w:val="24"/>
          <w:szCs w:val="24"/>
          <w:lang w:val="en-GB"/>
        </w:rPr>
      </w:pPr>
      <w:r>
        <w:rPr>
          <w:rFonts w:ascii="Arial" w:hAnsi="Arial" w:cs="Arial"/>
          <w:b/>
          <w:sz w:val="24"/>
          <w:szCs w:val="24"/>
          <w:lang w:val="en-GB"/>
        </w:rPr>
        <w:t>National Security Authorities</w:t>
      </w:r>
    </w:p>
    <w:p w14:paraId="580545BA" w14:textId="7B201758" w:rsidR="00095101" w:rsidRPr="00302EFA" w:rsidRDefault="00096AB2" w:rsidP="00302EFA">
      <w:pPr>
        <w:pStyle w:val="ListParagraph"/>
        <w:numPr>
          <w:ilvl w:val="0"/>
          <w:numId w:val="3"/>
        </w:numPr>
        <w:spacing w:before="120" w:after="0" w:line="240" w:lineRule="auto"/>
        <w:jc w:val="both"/>
        <w:rPr>
          <w:rFonts w:ascii="Arial" w:hAnsi="Arial" w:cs="Arial"/>
          <w:sz w:val="24"/>
          <w:szCs w:val="24"/>
          <w:lang w:val="en-GB"/>
        </w:rPr>
      </w:pPr>
      <w:r w:rsidRPr="00302EFA">
        <w:rPr>
          <w:rFonts w:ascii="Arial" w:hAnsi="Arial" w:cs="Arial"/>
          <w:sz w:val="24"/>
          <w:szCs w:val="24"/>
          <w:lang w:val="en-GB"/>
        </w:rPr>
        <w:t>The National Security Authorities of the Parties are:</w:t>
      </w:r>
    </w:p>
    <w:p w14:paraId="5CFC3B0D" w14:textId="00DC9ACC" w:rsidR="00302EFA" w:rsidRPr="00302EFA" w:rsidRDefault="00302EFA" w:rsidP="00302EFA">
      <w:pPr>
        <w:spacing w:before="120" w:after="0" w:line="240" w:lineRule="auto"/>
        <w:ind w:firstLine="720"/>
        <w:jc w:val="both"/>
        <w:rPr>
          <w:rFonts w:ascii="Arial" w:hAnsi="Arial" w:cs="Arial"/>
          <w:sz w:val="24"/>
          <w:szCs w:val="24"/>
          <w:lang w:val="en-GB"/>
        </w:rPr>
      </w:pPr>
      <w:r>
        <w:rPr>
          <w:rFonts w:ascii="Arial" w:hAnsi="Arial" w:cs="Arial"/>
          <w:sz w:val="24"/>
          <w:szCs w:val="24"/>
          <w:lang w:val="en-GB"/>
        </w:rPr>
        <w:t xml:space="preserve">- </w:t>
      </w:r>
      <w:r w:rsidRPr="00302EFA">
        <w:rPr>
          <w:rFonts w:ascii="Arial" w:hAnsi="Arial" w:cs="Arial"/>
          <w:sz w:val="24"/>
          <w:szCs w:val="24"/>
          <w:lang w:val="en-GB"/>
        </w:rPr>
        <w:t>For the Republic of Latvia:</w:t>
      </w:r>
    </w:p>
    <w:p w14:paraId="2083CB6F" w14:textId="79BB3687" w:rsidR="00302EFA" w:rsidRPr="00302EFA" w:rsidRDefault="00302EFA" w:rsidP="00302EFA">
      <w:pPr>
        <w:spacing w:before="120" w:after="0" w:line="240" w:lineRule="auto"/>
        <w:jc w:val="both"/>
        <w:rPr>
          <w:rFonts w:ascii="Arial" w:hAnsi="Arial" w:cs="Arial"/>
          <w:sz w:val="24"/>
          <w:szCs w:val="24"/>
          <w:lang w:val="en-GB"/>
        </w:rPr>
      </w:pPr>
      <w:r w:rsidRPr="00302EFA">
        <w:rPr>
          <w:rFonts w:ascii="Arial" w:hAnsi="Arial" w:cs="Arial"/>
          <w:sz w:val="24"/>
          <w:szCs w:val="24"/>
          <w:lang w:val="en-GB"/>
        </w:rPr>
        <w:tab/>
      </w:r>
      <w:r>
        <w:rPr>
          <w:rFonts w:ascii="Arial" w:hAnsi="Arial" w:cs="Arial"/>
          <w:sz w:val="24"/>
          <w:szCs w:val="24"/>
          <w:lang w:val="en-GB"/>
        </w:rPr>
        <w:t xml:space="preserve">   </w:t>
      </w:r>
      <w:r w:rsidRPr="00302EFA">
        <w:rPr>
          <w:rFonts w:ascii="Arial" w:hAnsi="Arial" w:cs="Arial"/>
          <w:sz w:val="24"/>
          <w:szCs w:val="24"/>
          <w:lang w:val="en-GB"/>
        </w:rPr>
        <w:t>Constitution Protection Bureau</w:t>
      </w:r>
    </w:p>
    <w:p w14:paraId="5D50C5FD" w14:textId="77777777" w:rsidR="00095101" w:rsidRDefault="00096AB2">
      <w:pPr>
        <w:spacing w:before="120" w:after="0" w:line="240" w:lineRule="auto"/>
        <w:jc w:val="both"/>
        <w:rPr>
          <w:rFonts w:ascii="Arial" w:hAnsi="Arial" w:cs="Arial"/>
          <w:sz w:val="24"/>
          <w:szCs w:val="24"/>
          <w:lang w:val="en-GB"/>
        </w:rPr>
      </w:pPr>
      <w:r>
        <w:rPr>
          <w:rFonts w:ascii="Arial" w:hAnsi="Arial" w:cs="Arial"/>
          <w:sz w:val="24"/>
          <w:szCs w:val="24"/>
          <w:lang w:val="en-GB"/>
        </w:rPr>
        <w:tab/>
        <w:t xml:space="preserve">- For the Republic of North Macedonia: </w:t>
      </w:r>
    </w:p>
    <w:p w14:paraId="7EC85771" w14:textId="77777777" w:rsidR="00095101" w:rsidRDefault="00096AB2">
      <w:pPr>
        <w:tabs>
          <w:tab w:val="left" w:pos="993"/>
        </w:tabs>
        <w:spacing w:before="120" w:after="0" w:line="240" w:lineRule="auto"/>
        <w:jc w:val="both"/>
        <w:rPr>
          <w:rFonts w:ascii="Arial" w:hAnsi="Arial" w:cs="Arial"/>
          <w:sz w:val="24"/>
          <w:szCs w:val="24"/>
          <w:lang w:val="en-GB"/>
        </w:rPr>
      </w:pPr>
      <w:r>
        <w:rPr>
          <w:rFonts w:ascii="Arial" w:hAnsi="Arial" w:cs="Arial"/>
          <w:sz w:val="24"/>
          <w:szCs w:val="24"/>
          <w:lang w:val="en-GB"/>
        </w:rPr>
        <w:tab/>
        <w:t>Directorate for Security of Classified Information</w:t>
      </w:r>
    </w:p>
    <w:p w14:paraId="234DEA65" w14:textId="77777777" w:rsidR="00095101" w:rsidRDefault="00096AB2">
      <w:pPr>
        <w:spacing w:before="120" w:after="0" w:line="240" w:lineRule="auto"/>
        <w:jc w:val="both"/>
        <w:rPr>
          <w:rFonts w:ascii="Arial" w:hAnsi="Arial" w:cs="Arial"/>
          <w:sz w:val="24"/>
          <w:szCs w:val="24"/>
          <w:lang w:val="en-GB"/>
        </w:rPr>
      </w:pPr>
      <w:r>
        <w:rPr>
          <w:rFonts w:ascii="Arial" w:hAnsi="Arial" w:cs="Arial"/>
          <w:sz w:val="24"/>
          <w:szCs w:val="24"/>
          <w:lang w:val="en-GB"/>
        </w:rPr>
        <w:t xml:space="preserve">2. </w:t>
      </w:r>
      <w:r>
        <w:rPr>
          <w:rFonts w:ascii="Arial" w:hAnsi="Arial" w:cs="Arial"/>
          <w:sz w:val="24"/>
          <w:szCs w:val="24"/>
          <w:lang w:val="en-GB"/>
        </w:rPr>
        <w:tab/>
        <w:t>The National Security Authorities shall inform each other of the national laws and regulations in force regulating the protection of Classified Information and shall exchange information about the security standards, procedures and practices for the protection of Classified Information.</w:t>
      </w:r>
    </w:p>
    <w:p w14:paraId="7F25DC82" w14:textId="77777777" w:rsidR="00095101" w:rsidRDefault="00096AB2">
      <w:pPr>
        <w:spacing w:before="120" w:after="0" w:line="240" w:lineRule="auto"/>
        <w:jc w:val="both"/>
        <w:rPr>
          <w:rFonts w:ascii="Arial" w:hAnsi="Arial" w:cs="Arial"/>
          <w:sz w:val="24"/>
          <w:szCs w:val="24"/>
          <w:lang w:val="en-GB"/>
        </w:rPr>
      </w:pPr>
      <w:r>
        <w:rPr>
          <w:rFonts w:ascii="Arial" w:hAnsi="Arial" w:cs="Arial"/>
          <w:sz w:val="24"/>
          <w:szCs w:val="24"/>
          <w:lang w:val="en-GB"/>
        </w:rPr>
        <w:t xml:space="preserve">3. </w:t>
      </w:r>
      <w:r>
        <w:rPr>
          <w:rFonts w:ascii="Arial" w:hAnsi="Arial" w:cs="Arial"/>
          <w:sz w:val="24"/>
          <w:szCs w:val="24"/>
          <w:lang w:val="en-GB"/>
        </w:rPr>
        <w:tab/>
        <w:t>In order to ensure close co-operation in the implementation of this Agreement, the National Security Authorities may hold consultations.</w:t>
      </w:r>
    </w:p>
    <w:p w14:paraId="6A8973CA" w14:textId="77777777" w:rsidR="00095101" w:rsidRDefault="00095101">
      <w:pPr>
        <w:spacing w:before="120" w:after="0" w:line="240" w:lineRule="auto"/>
        <w:jc w:val="both"/>
        <w:rPr>
          <w:rFonts w:ascii="Arial" w:hAnsi="Arial" w:cs="Arial"/>
          <w:sz w:val="24"/>
          <w:szCs w:val="24"/>
          <w:lang w:val="en-GB"/>
        </w:rPr>
      </w:pPr>
    </w:p>
    <w:p w14:paraId="362C034C" w14:textId="77777777" w:rsidR="00095101" w:rsidRDefault="00096AB2">
      <w:pPr>
        <w:spacing w:before="120" w:after="0" w:line="240" w:lineRule="auto"/>
        <w:jc w:val="center"/>
        <w:rPr>
          <w:rFonts w:ascii="Arial" w:hAnsi="Arial" w:cs="Arial"/>
          <w:b/>
          <w:sz w:val="24"/>
          <w:szCs w:val="24"/>
          <w:lang w:val="en-GB"/>
        </w:rPr>
      </w:pPr>
      <w:r>
        <w:rPr>
          <w:rFonts w:ascii="Arial" w:hAnsi="Arial" w:cs="Arial"/>
          <w:b/>
          <w:sz w:val="24"/>
          <w:szCs w:val="24"/>
          <w:lang w:val="en-GB"/>
        </w:rPr>
        <w:t>Article 5</w:t>
      </w:r>
    </w:p>
    <w:p w14:paraId="51873833" w14:textId="77777777" w:rsidR="00095101" w:rsidRDefault="00096AB2">
      <w:pPr>
        <w:spacing w:before="120" w:after="0" w:line="240" w:lineRule="auto"/>
        <w:jc w:val="center"/>
        <w:rPr>
          <w:rFonts w:ascii="Arial" w:hAnsi="Arial" w:cs="Arial"/>
          <w:b/>
          <w:sz w:val="24"/>
          <w:szCs w:val="24"/>
          <w:lang w:val="en-GB"/>
        </w:rPr>
      </w:pPr>
      <w:r>
        <w:rPr>
          <w:rFonts w:ascii="Arial" w:hAnsi="Arial" w:cs="Arial"/>
          <w:b/>
          <w:sz w:val="24"/>
          <w:szCs w:val="24"/>
          <w:lang w:val="en-GB"/>
        </w:rPr>
        <w:t>National Measures and Access to Classified Information</w:t>
      </w:r>
    </w:p>
    <w:p w14:paraId="4B83E234" w14:textId="77777777" w:rsidR="00095101" w:rsidRDefault="00096AB2">
      <w:pPr>
        <w:spacing w:before="120" w:after="0" w:line="240" w:lineRule="auto"/>
        <w:jc w:val="both"/>
        <w:rPr>
          <w:rFonts w:ascii="Arial" w:hAnsi="Arial" w:cs="Arial"/>
          <w:sz w:val="24"/>
          <w:szCs w:val="24"/>
          <w:lang w:val="en-GB"/>
        </w:rPr>
      </w:pPr>
      <w:r>
        <w:rPr>
          <w:rFonts w:ascii="Arial" w:hAnsi="Arial" w:cs="Arial"/>
          <w:sz w:val="24"/>
          <w:szCs w:val="24"/>
          <w:lang w:val="en-GB"/>
        </w:rPr>
        <w:t xml:space="preserve">1. </w:t>
      </w:r>
      <w:r>
        <w:rPr>
          <w:rFonts w:ascii="Arial" w:hAnsi="Arial" w:cs="Arial"/>
          <w:sz w:val="24"/>
          <w:szCs w:val="24"/>
          <w:lang w:val="en-GB"/>
        </w:rPr>
        <w:tab/>
        <w:t xml:space="preserve">In accordance with their national laws and regulations, the Parties shall implement all appropriate measures for the protection of Classified Information, which is exchanged under this Agreement or generated under a Classified Contract. The same level of protection shall be ensured for such Classified Information as it is provided for the national Classified Information, with the corresponding Classification Level as defined in Article 3 of this Agreement. </w:t>
      </w:r>
    </w:p>
    <w:p w14:paraId="1D89D164" w14:textId="77777777" w:rsidR="00095101" w:rsidRDefault="00096AB2">
      <w:pPr>
        <w:spacing w:before="120" w:after="0" w:line="240" w:lineRule="auto"/>
        <w:jc w:val="both"/>
        <w:rPr>
          <w:rFonts w:ascii="Arial" w:hAnsi="Arial" w:cs="Arial"/>
          <w:sz w:val="24"/>
          <w:szCs w:val="24"/>
          <w:lang w:val="en-GB"/>
        </w:rPr>
      </w:pPr>
      <w:r>
        <w:rPr>
          <w:rFonts w:ascii="Arial" w:hAnsi="Arial" w:cs="Arial"/>
          <w:sz w:val="24"/>
          <w:szCs w:val="24"/>
          <w:lang w:val="en-GB"/>
        </w:rPr>
        <w:t xml:space="preserve">2. </w:t>
      </w:r>
      <w:r>
        <w:rPr>
          <w:rFonts w:ascii="Arial" w:hAnsi="Arial" w:cs="Arial"/>
          <w:sz w:val="24"/>
          <w:szCs w:val="24"/>
          <w:lang w:val="en-GB"/>
        </w:rPr>
        <w:tab/>
        <w:t xml:space="preserve">The Providing Party shall inform the Receiving Party in writing about any change of the Classification Level of the provided Classified Information, in order to apply the appropriate security measures. </w:t>
      </w:r>
    </w:p>
    <w:p w14:paraId="4B329D67" w14:textId="77777777" w:rsidR="00095101" w:rsidRDefault="00096AB2">
      <w:pPr>
        <w:spacing w:before="120" w:after="0" w:line="240" w:lineRule="auto"/>
        <w:jc w:val="both"/>
        <w:rPr>
          <w:rFonts w:ascii="Arial" w:hAnsi="Arial" w:cs="Arial"/>
          <w:sz w:val="24"/>
          <w:szCs w:val="24"/>
          <w:lang w:val="en-GB"/>
        </w:rPr>
      </w:pPr>
      <w:r>
        <w:rPr>
          <w:rFonts w:ascii="Arial" w:hAnsi="Arial" w:cs="Arial"/>
          <w:sz w:val="24"/>
          <w:szCs w:val="24"/>
          <w:lang w:val="en-GB"/>
        </w:rPr>
        <w:t xml:space="preserve">3. </w:t>
      </w:r>
      <w:r>
        <w:rPr>
          <w:rFonts w:ascii="Arial" w:hAnsi="Arial" w:cs="Arial"/>
          <w:sz w:val="24"/>
          <w:szCs w:val="24"/>
          <w:lang w:val="en-GB"/>
        </w:rPr>
        <w:tab/>
        <w:t>Access to Classified Information shall be granted only on the basis of a Personnel Security Clearance or a Facility Security Clearance issued in accordance with the national laws and regulations of the Parties.</w:t>
      </w:r>
    </w:p>
    <w:p w14:paraId="6FCD5B78" w14:textId="77777777" w:rsidR="00095101" w:rsidRDefault="00096AB2">
      <w:pPr>
        <w:spacing w:before="120" w:after="0" w:line="240" w:lineRule="auto"/>
        <w:jc w:val="both"/>
        <w:rPr>
          <w:rFonts w:ascii="Arial" w:hAnsi="Arial" w:cs="Arial"/>
          <w:sz w:val="24"/>
          <w:szCs w:val="24"/>
          <w:lang w:val="en-GB"/>
        </w:rPr>
      </w:pPr>
      <w:r>
        <w:rPr>
          <w:rFonts w:ascii="Arial" w:hAnsi="Arial" w:cs="Arial"/>
          <w:sz w:val="24"/>
          <w:szCs w:val="24"/>
          <w:lang w:val="en-GB"/>
        </w:rPr>
        <w:t>4.</w:t>
      </w:r>
      <w:r>
        <w:rPr>
          <w:rFonts w:ascii="Arial" w:hAnsi="Arial" w:cs="Arial"/>
          <w:sz w:val="24"/>
          <w:szCs w:val="24"/>
          <w:lang w:val="en-GB"/>
        </w:rPr>
        <w:tab/>
        <w:t>Each Party shall issue Personnel Security Clearances for its own nationals and Facility Security Clearances for legal entities under its jurisdiction.</w:t>
      </w:r>
    </w:p>
    <w:p w14:paraId="343B0FBE" w14:textId="77777777" w:rsidR="00095101" w:rsidRDefault="00096AB2">
      <w:pPr>
        <w:spacing w:before="120" w:after="0" w:line="240" w:lineRule="auto"/>
        <w:jc w:val="both"/>
        <w:rPr>
          <w:rFonts w:ascii="Arial" w:hAnsi="Arial" w:cs="Arial"/>
          <w:sz w:val="24"/>
          <w:szCs w:val="24"/>
          <w:lang w:val="en-GB"/>
        </w:rPr>
      </w:pPr>
      <w:r>
        <w:rPr>
          <w:rFonts w:ascii="Arial" w:hAnsi="Arial" w:cs="Arial"/>
          <w:sz w:val="24"/>
          <w:szCs w:val="24"/>
          <w:lang w:val="en-GB"/>
        </w:rPr>
        <w:lastRenderedPageBreak/>
        <w:t>5.</w:t>
      </w:r>
      <w:r>
        <w:rPr>
          <w:rFonts w:ascii="Arial" w:hAnsi="Arial" w:cs="Arial"/>
          <w:sz w:val="24"/>
          <w:szCs w:val="24"/>
          <w:lang w:val="en-GB"/>
        </w:rPr>
        <w:tab/>
        <w:t>A Personnel Security Clearance or a Facility Security Clearance is not required for access to Classified Information at the level DIENESTA VAJADZĪBĀM / ИНТЕРНО / RESTRICTED. Access shall be limited to individuals who have a Need-to-know and who are authorised to access this information according to the respective national laws and regulations of the Parties.</w:t>
      </w:r>
    </w:p>
    <w:p w14:paraId="58D7BD52" w14:textId="77777777" w:rsidR="00095101" w:rsidRDefault="00096AB2">
      <w:pPr>
        <w:spacing w:before="120" w:after="0" w:line="240" w:lineRule="auto"/>
        <w:jc w:val="both"/>
        <w:rPr>
          <w:rFonts w:ascii="Arial" w:hAnsi="Arial" w:cs="Arial"/>
          <w:sz w:val="24"/>
          <w:szCs w:val="24"/>
          <w:lang w:val="en-GB"/>
        </w:rPr>
      </w:pPr>
      <w:r>
        <w:rPr>
          <w:rFonts w:ascii="Arial" w:hAnsi="Arial" w:cs="Arial"/>
          <w:sz w:val="24"/>
          <w:szCs w:val="24"/>
          <w:lang w:val="en-GB"/>
        </w:rPr>
        <w:t>6.</w:t>
      </w:r>
      <w:r>
        <w:rPr>
          <w:rFonts w:ascii="Arial" w:hAnsi="Arial" w:cs="Arial"/>
          <w:sz w:val="24"/>
          <w:szCs w:val="24"/>
          <w:lang w:val="en-GB"/>
        </w:rPr>
        <w:tab/>
        <w:t>On request of the National Security Authority of one Party, the National Security Authority of the other Party shall issue a written confirmation that a valid Personnel Security Clearance or a Facility Security Clearance has been issued.</w:t>
      </w:r>
    </w:p>
    <w:p w14:paraId="6786CFB3" w14:textId="77777777" w:rsidR="00095101" w:rsidRDefault="00096AB2">
      <w:pPr>
        <w:spacing w:before="120" w:after="0" w:line="240" w:lineRule="auto"/>
        <w:jc w:val="both"/>
        <w:rPr>
          <w:rFonts w:ascii="Arial" w:hAnsi="Arial" w:cs="Arial"/>
          <w:sz w:val="24"/>
          <w:szCs w:val="24"/>
          <w:lang w:val="en-GB"/>
        </w:rPr>
      </w:pPr>
      <w:r>
        <w:rPr>
          <w:rFonts w:ascii="Arial" w:hAnsi="Arial" w:cs="Arial"/>
          <w:sz w:val="24"/>
          <w:szCs w:val="24"/>
          <w:lang w:val="en-GB"/>
        </w:rPr>
        <w:t>7.</w:t>
      </w:r>
      <w:r>
        <w:rPr>
          <w:rFonts w:ascii="Arial" w:hAnsi="Arial" w:cs="Arial"/>
          <w:sz w:val="24"/>
          <w:szCs w:val="24"/>
          <w:lang w:val="en-GB"/>
        </w:rPr>
        <w:tab/>
        <w:t>If a national of one Party has not been granted a Personnel Security Clearance, the National Security Authority of the other Party may send a request to issue a Personnel Security Clearance to the National Security Authority of the Party he or she is a national of.</w:t>
      </w:r>
    </w:p>
    <w:p w14:paraId="6798DB0E" w14:textId="77777777" w:rsidR="00095101" w:rsidRDefault="00096AB2">
      <w:pPr>
        <w:spacing w:before="120" w:after="0" w:line="240" w:lineRule="auto"/>
        <w:jc w:val="both"/>
        <w:rPr>
          <w:rFonts w:ascii="Arial" w:hAnsi="Arial" w:cs="Arial"/>
          <w:sz w:val="24"/>
          <w:szCs w:val="24"/>
          <w:lang w:val="en-GB"/>
        </w:rPr>
      </w:pPr>
      <w:r>
        <w:rPr>
          <w:rFonts w:ascii="Arial" w:hAnsi="Arial" w:cs="Arial"/>
          <w:sz w:val="24"/>
          <w:szCs w:val="24"/>
          <w:lang w:val="en-GB"/>
        </w:rPr>
        <w:t>8.</w:t>
      </w:r>
      <w:r>
        <w:rPr>
          <w:rFonts w:ascii="Arial" w:hAnsi="Arial" w:cs="Arial"/>
          <w:sz w:val="24"/>
          <w:szCs w:val="24"/>
          <w:lang w:val="en-GB"/>
        </w:rPr>
        <w:tab/>
        <w:t>The National Security Authorities shall assist each other on request in carrying out the vetting for the Personnel Security Clearance and the Facility Security Clearance in accordance with the national laws and regulations.</w:t>
      </w:r>
    </w:p>
    <w:p w14:paraId="6E18A344" w14:textId="77777777" w:rsidR="00095101" w:rsidRDefault="00096AB2">
      <w:pPr>
        <w:spacing w:before="120" w:after="0" w:line="240" w:lineRule="auto"/>
        <w:jc w:val="both"/>
        <w:rPr>
          <w:rFonts w:ascii="Arial" w:hAnsi="Arial" w:cs="Arial"/>
          <w:sz w:val="24"/>
          <w:szCs w:val="24"/>
          <w:lang w:val="en-GB"/>
        </w:rPr>
      </w:pPr>
      <w:r>
        <w:rPr>
          <w:rFonts w:ascii="Arial" w:hAnsi="Arial" w:cs="Arial"/>
          <w:sz w:val="24"/>
          <w:szCs w:val="24"/>
          <w:lang w:val="en-GB"/>
        </w:rPr>
        <w:t xml:space="preserve">9. </w:t>
      </w:r>
      <w:r>
        <w:rPr>
          <w:rFonts w:ascii="Arial" w:hAnsi="Arial" w:cs="Arial"/>
          <w:sz w:val="24"/>
          <w:szCs w:val="24"/>
          <w:lang w:val="en-GB"/>
        </w:rPr>
        <w:tab/>
        <w:t>The Receiving Party shall:</w:t>
      </w:r>
    </w:p>
    <w:p w14:paraId="423C5938" w14:textId="77777777" w:rsidR="00095101" w:rsidRDefault="00096AB2">
      <w:pPr>
        <w:spacing w:before="120" w:after="0" w:line="240" w:lineRule="auto"/>
        <w:ind w:left="1134" w:hanging="425"/>
        <w:jc w:val="both"/>
        <w:rPr>
          <w:rFonts w:ascii="Arial" w:hAnsi="Arial" w:cs="Arial"/>
          <w:sz w:val="24"/>
          <w:szCs w:val="24"/>
          <w:lang w:val="en-GB"/>
        </w:rPr>
      </w:pPr>
      <w:r>
        <w:rPr>
          <w:rFonts w:ascii="Arial" w:hAnsi="Arial" w:cs="Arial"/>
          <w:sz w:val="24"/>
          <w:szCs w:val="24"/>
          <w:lang w:val="en-GB"/>
        </w:rPr>
        <w:t>a)</w:t>
      </w:r>
      <w:r>
        <w:rPr>
          <w:rFonts w:ascii="Arial" w:hAnsi="Arial" w:cs="Arial"/>
          <w:sz w:val="24"/>
          <w:szCs w:val="24"/>
          <w:lang w:val="en-GB"/>
        </w:rPr>
        <w:tab/>
        <w:t>release Classified Information to a Third Party only upon prior written consent of the Providing Party;</w:t>
      </w:r>
    </w:p>
    <w:p w14:paraId="20379A61" w14:textId="77777777" w:rsidR="00095101" w:rsidRDefault="00096AB2">
      <w:pPr>
        <w:spacing w:before="120" w:after="0" w:line="240" w:lineRule="auto"/>
        <w:ind w:left="1134" w:hanging="425"/>
        <w:jc w:val="both"/>
        <w:rPr>
          <w:rFonts w:ascii="Arial" w:hAnsi="Arial" w:cs="Arial"/>
          <w:sz w:val="24"/>
          <w:szCs w:val="24"/>
          <w:lang w:val="en-GB"/>
        </w:rPr>
      </w:pPr>
      <w:r>
        <w:rPr>
          <w:rFonts w:ascii="Arial" w:hAnsi="Arial" w:cs="Arial"/>
          <w:sz w:val="24"/>
          <w:szCs w:val="24"/>
          <w:lang w:val="en-GB"/>
        </w:rPr>
        <w:t>b)</w:t>
      </w:r>
      <w:r>
        <w:rPr>
          <w:rFonts w:ascii="Arial" w:hAnsi="Arial" w:cs="Arial"/>
          <w:sz w:val="24"/>
          <w:szCs w:val="24"/>
          <w:lang w:val="en-GB"/>
        </w:rPr>
        <w:tab/>
        <w:t>grant Classified Information a Classification Level equivalent to that given by the Providing Party;</w:t>
      </w:r>
    </w:p>
    <w:p w14:paraId="102A3756" w14:textId="77777777" w:rsidR="00095101" w:rsidRDefault="00096AB2">
      <w:pPr>
        <w:spacing w:before="120" w:after="0" w:line="240" w:lineRule="auto"/>
        <w:ind w:left="1134" w:hanging="425"/>
        <w:jc w:val="both"/>
        <w:rPr>
          <w:rFonts w:ascii="Arial" w:hAnsi="Arial" w:cs="Arial"/>
          <w:sz w:val="24"/>
          <w:szCs w:val="24"/>
          <w:lang w:val="en-GB"/>
        </w:rPr>
      </w:pPr>
      <w:r>
        <w:rPr>
          <w:rFonts w:ascii="Arial" w:hAnsi="Arial" w:cs="Arial"/>
          <w:sz w:val="24"/>
          <w:szCs w:val="24"/>
          <w:lang w:val="en-GB"/>
        </w:rPr>
        <w:t>c)</w:t>
      </w:r>
      <w:r>
        <w:rPr>
          <w:rFonts w:ascii="Arial" w:hAnsi="Arial" w:cs="Arial"/>
          <w:sz w:val="24"/>
          <w:szCs w:val="24"/>
          <w:lang w:val="en-GB"/>
        </w:rPr>
        <w:tab/>
        <w:t>use Classified Information only for the purposes it has been provided for;</w:t>
      </w:r>
    </w:p>
    <w:p w14:paraId="3E998548" w14:textId="77777777" w:rsidR="00095101" w:rsidRDefault="00096AB2">
      <w:pPr>
        <w:spacing w:before="120" w:after="0" w:line="240" w:lineRule="auto"/>
        <w:ind w:left="1134" w:hanging="425"/>
        <w:jc w:val="both"/>
        <w:rPr>
          <w:rFonts w:ascii="Arial" w:hAnsi="Arial" w:cs="Arial"/>
          <w:sz w:val="24"/>
          <w:szCs w:val="24"/>
          <w:lang w:val="en-GB"/>
        </w:rPr>
      </w:pPr>
      <w:r>
        <w:rPr>
          <w:rFonts w:ascii="Arial" w:hAnsi="Arial" w:cs="Arial"/>
          <w:sz w:val="24"/>
          <w:szCs w:val="24"/>
          <w:lang w:val="en-GB"/>
        </w:rPr>
        <w:t>d)</w:t>
      </w:r>
      <w:r>
        <w:rPr>
          <w:rFonts w:ascii="Arial" w:hAnsi="Arial" w:cs="Arial"/>
          <w:sz w:val="24"/>
          <w:szCs w:val="24"/>
          <w:lang w:val="en-GB"/>
        </w:rPr>
        <w:tab/>
        <w:t>register Classified Information provided under this Agreement;</w:t>
      </w:r>
    </w:p>
    <w:p w14:paraId="229AE6FC" w14:textId="77777777" w:rsidR="00095101" w:rsidRDefault="00096AB2">
      <w:pPr>
        <w:spacing w:before="120" w:after="0" w:line="240" w:lineRule="auto"/>
        <w:ind w:left="1134" w:hanging="425"/>
        <w:jc w:val="both"/>
        <w:rPr>
          <w:rFonts w:ascii="Arial" w:hAnsi="Arial" w:cs="Arial"/>
          <w:sz w:val="24"/>
          <w:szCs w:val="24"/>
          <w:lang w:val="en-GB"/>
        </w:rPr>
      </w:pPr>
      <w:r>
        <w:rPr>
          <w:rFonts w:ascii="Arial" w:hAnsi="Arial" w:cs="Arial"/>
          <w:sz w:val="24"/>
          <w:szCs w:val="24"/>
          <w:lang w:val="en-GB"/>
        </w:rPr>
        <w:t>e)</w:t>
      </w:r>
      <w:r>
        <w:rPr>
          <w:rFonts w:ascii="Arial" w:hAnsi="Arial" w:cs="Arial"/>
          <w:sz w:val="24"/>
          <w:szCs w:val="24"/>
          <w:lang w:val="en-GB"/>
        </w:rPr>
        <w:tab/>
        <w:t>be able to, at all times, ensure accountability of Classified Information.</w:t>
      </w:r>
    </w:p>
    <w:p w14:paraId="2B9C247E" w14:textId="77777777" w:rsidR="00095101" w:rsidRDefault="00096AB2">
      <w:pPr>
        <w:spacing w:before="120" w:after="0" w:line="240" w:lineRule="auto"/>
        <w:jc w:val="both"/>
        <w:rPr>
          <w:rFonts w:ascii="Arial" w:hAnsi="Arial" w:cs="Arial"/>
          <w:sz w:val="24"/>
          <w:szCs w:val="24"/>
          <w:lang w:val="en-GB"/>
        </w:rPr>
      </w:pPr>
      <w:r>
        <w:rPr>
          <w:rFonts w:ascii="Arial" w:hAnsi="Arial" w:cs="Arial"/>
          <w:sz w:val="24"/>
          <w:szCs w:val="24"/>
          <w:lang w:val="en-GB"/>
        </w:rPr>
        <w:t xml:space="preserve">10. </w:t>
      </w:r>
      <w:r>
        <w:rPr>
          <w:rFonts w:ascii="Arial" w:hAnsi="Arial" w:cs="Arial"/>
          <w:sz w:val="24"/>
          <w:szCs w:val="24"/>
          <w:lang w:val="en-GB"/>
        </w:rPr>
        <w:tab/>
        <w:t>The National Security Authorities shall immediately notify each other in writing about changes in Personnel Security Clearances and Facility Security Clearances for which a confirmation has been provided.</w:t>
      </w:r>
    </w:p>
    <w:p w14:paraId="2030D289" w14:textId="77777777" w:rsidR="00095101" w:rsidRDefault="00096AB2">
      <w:pPr>
        <w:spacing w:before="120" w:after="0" w:line="240" w:lineRule="auto"/>
        <w:jc w:val="both"/>
        <w:rPr>
          <w:rFonts w:ascii="Arial" w:hAnsi="Arial" w:cs="Arial"/>
          <w:sz w:val="24"/>
          <w:szCs w:val="24"/>
          <w:lang w:val="en-GB"/>
        </w:rPr>
      </w:pPr>
      <w:r>
        <w:rPr>
          <w:rFonts w:ascii="Arial" w:hAnsi="Arial" w:cs="Arial"/>
          <w:sz w:val="24"/>
          <w:szCs w:val="24"/>
          <w:lang w:val="en-GB"/>
        </w:rPr>
        <w:t xml:space="preserve">11. </w:t>
      </w:r>
      <w:r>
        <w:rPr>
          <w:rFonts w:ascii="Arial" w:hAnsi="Arial" w:cs="Arial"/>
          <w:sz w:val="24"/>
          <w:szCs w:val="24"/>
          <w:lang w:val="en-GB"/>
        </w:rPr>
        <w:tab/>
        <w:t>If any other agreement concluded between the Parties contains stricter regulations regarding the exchange or protection of Classified Information, these regulations shall apply.</w:t>
      </w:r>
    </w:p>
    <w:p w14:paraId="145B2994" w14:textId="77777777" w:rsidR="00095101" w:rsidRDefault="00095101">
      <w:pPr>
        <w:spacing w:before="120" w:after="0" w:line="240" w:lineRule="auto"/>
        <w:jc w:val="both"/>
        <w:rPr>
          <w:rFonts w:ascii="Arial" w:hAnsi="Arial" w:cs="Arial"/>
          <w:sz w:val="24"/>
          <w:szCs w:val="24"/>
          <w:lang w:val="en-GB"/>
        </w:rPr>
      </w:pPr>
    </w:p>
    <w:p w14:paraId="0856C845" w14:textId="77777777" w:rsidR="00095101" w:rsidRDefault="00096AB2">
      <w:pPr>
        <w:spacing w:before="120" w:after="0" w:line="240" w:lineRule="auto"/>
        <w:jc w:val="center"/>
        <w:rPr>
          <w:rFonts w:ascii="Arial" w:hAnsi="Arial" w:cs="Arial"/>
          <w:b/>
          <w:sz w:val="24"/>
          <w:szCs w:val="24"/>
          <w:lang w:val="en-GB"/>
        </w:rPr>
      </w:pPr>
      <w:r>
        <w:rPr>
          <w:rFonts w:ascii="Arial" w:hAnsi="Arial" w:cs="Arial"/>
          <w:b/>
          <w:sz w:val="24"/>
          <w:szCs w:val="24"/>
          <w:lang w:val="en-GB"/>
        </w:rPr>
        <w:t>Article 6</w:t>
      </w:r>
    </w:p>
    <w:p w14:paraId="044DA6B5" w14:textId="77777777" w:rsidR="00095101" w:rsidRDefault="00096AB2">
      <w:pPr>
        <w:spacing w:before="120" w:after="0" w:line="240" w:lineRule="auto"/>
        <w:jc w:val="center"/>
        <w:rPr>
          <w:rFonts w:ascii="Arial" w:hAnsi="Arial" w:cs="Arial"/>
          <w:b/>
          <w:sz w:val="24"/>
          <w:szCs w:val="24"/>
          <w:lang w:val="en-GB"/>
        </w:rPr>
      </w:pPr>
      <w:r>
        <w:rPr>
          <w:rFonts w:ascii="Arial" w:hAnsi="Arial" w:cs="Arial"/>
          <w:b/>
          <w:sz w:val="24"/>
          <w:szCs w:val="24"/>
          <w:lang w:val="en-GB"/>
        </w:rPr>
        <w:t>Transmission of Classified Information</w:t>
      </w:r>
    </w:p>
    <w:p w14:paraId="3201249A" w14:textId="77777777" w:rsidR="00095101" w:rsidRDefault="00096AB2">
      <w:pPr>
        <w:spacing w:before="120" w:after="0" w:line="240" w:lineRule="auto"/>
        <w:jc w:val="both"/>
        <w:rPr>
          <w:rFonts w:ascii="Arial" w:hAnsi="Arial" w:cs="Arial"/>
          <w:sz w:val="24"/>
          <w:szCs w:val="24"/>
          <w:lang w:val="en-GB"/>
        </w:rPr>
      </w:pPr>
      <w:r>
        <w:rPr>
          <w:rFonts w:ascii="Arial" w:hAnsi="Arial" w:cs="Arial"/>
          <w:sz w:val="24"/>
          <w:szCs w:val="24"/>
          <w:lang w:val="en-GB"/>
        </w:rPr>
        <w:t xml:space="preserve">1. </w:t>
      </w:r>
      <w:r>
        <w:rPr>
          <w:rFonts w:ascii="Arial" w:hAnsi="Arial" w:cs="Arial"/>
          <w:sz w:val="24"/>
          <w:szCs w:val="24"/>
          <w:lang w:val="en-GB"/>
        </w:rPr>
        <w:tab/>
        <w:t>Classified Information shall be transmitted in accordance with national laws and regulations of the Originator or as otherwise agreed between the National Security Authorities. Classified Information shall be transmitted through diplomatic channels or by military and other courier services approved by the National Security Authorities. The Receiving Party shall confirm the receipt of Classified Information upon request of the Providing Party.</w:t>
      </w:r>
    </w:p>
    <w:p w14:paraId="70E60048" w14:textId="77777777" w:rsidR="00095101" w:rsidRDefault="00096AB2">
      <w:pPr>
        <w:spacing w:before="120" w:after="0" w:line="240" w:lineRule="auto"/>
        <w:jc w:val="both"/>
        <w:rPr>
          <w:rFonts w:ascii="Arial" w:hAnsi="Arial" w:cs="Arial"/>
          <w:sz w:val="24"/>
          <w:szCs w:val="24"/>
          <w:lang w:val="en-GB"/>
        </w:rPr>
      </w:pPr>
      <w:r>
        <w:rPr>
          <w:rFonts w:ascii="Arial" w:hAnsi="Arial" w:cs="Arial"/>
          <w:sz w:val="24"/>
          <w:szCs w:val="24"/>
          <w:lang w:val="en-GB"/>
        </w:rPr>
        <w:t>2.</w:t>
      </w:r>
      <w:r>
        <w:rPr>
          <w:rFonts w:ascii="Arial" w:hAnsi="Arial" w:cs="Arial"/>
          <w:sz w:val="24"/>
          <w:szCs w:val="24"/>
          <w:lang w:val="en-GB"/>
        </w:rPr>
        <w:tab/>
        <w:t>Classified Information at the level SEVIŠĶI SLEPENI / ДРЖАВНА ТАЈНА / TOP SECRET shall be transmitted only by a courier or diplomatic pouch.</w:t>
      </w:r>
    </w:p>
    <w:p w14:paraId="42A5D047" w14:textId="77777777" w:rsidR="00095101" w:rsidRDefault="00096AB2">
      <w:pPr>
        <w:spacing w:before="120" w:after="0" w:line="240" w:lineRule="auto"/>
        <w:jc w:val="both"/>
        <w:rPr>
          <w:rFonts w:ascii="Arial" w:hAnsi="Arial" w:cs="Arial"/>
          <w:sz w:val="24"/>
          <w:szCs w:val="24"/>
          <w:lang w:val="en-GB"/>
        </w:rPr>
      </w:pPr>
      <w:r>
        <w:rPr>
          <w:rFonts w:ascii="Arial" w:hAnsi="Arial" w:cs="Arial"/>
          <w:sz w:val="24"/>
          <w:szCs w:val="24"/>
          <w:lang w:val="en-GB"/>
        </w:rPr>
        <w:t xml:space="preserve">3. </w:t>
      </w:r>
      <w:r>
        <w:rPr>
          <w:rFonts w:ascii="Arial" w:hAnsi="Arial" w:cs="Arial"/>
          <w:sz w:val="24"/>
          <w:szCs w:val="24"/>
          <w:lang w:val="en-GB"/>
        </w:rPr>
        <w:tab/>
        <w:t xml:space="preserve">Large consignment, containing Classified Information at the level KONFIDENCIĀLI / ДОВЕРЛИВО / CONFIDENTIAL or above, shall be transmitted in </w:t>
      </w:r>
      <w:r>
        <w:rPr>
          <w:rFonts w:ascii="Arial" w:hAnsi="Arial" w:cs="Arial"/>
          <w:sz w:val="24"/>
          <w:szCs w:val="24"/>
          <w:lang w:val="en-GB"/>
        </w:rPr>
        <w:lastRenderedPageBreak/>
        <w:t xml:space="preserve">accordance with a transportation plan confirmed by the National Security Authorities of both Parties. </w:t>
      </w:r>
    </w:p>
    <w:p w14:paraId="6E341306" w14:textId="77777777" w:rsidR="00095101" w:rsidRDefault="00096AB2">
      <w:pPr>
        <w:spacing w:before="120" w:after="0" w:line="240" w:lineRule="auto"/>
        <w:jc w:val="both"/>
        <w:rPr>
          <w:rFonts w:ascii="Arial" w:hAnsi="Arial" w:cs="Arial"/>
          <w:sz w:val="24"/>
          <w:szCs w:val="24"/>
          <w:lang w:val="en-GB"/>
        </w:rPr>
      </w:pPr>
      <w:r>
        <w:rPr>
          <w:rFonts w:ascii="Arial" w:hAnsi="Arial" w:cs="Arial"/>
          <w:sz w:val="24"/>
          <w:szCs w:val="24"/>
          <w:lang w:val="en-GB"/>
        </w:rPr>
        <w:t>4.</w:t>
      </w:r>
      <w:r>
        <w:rPr>
          <w:rFonts w:ascii="Arial" w:hAnsi="Arial" w:cs="Arial"/>
          <w:sz w:val="24"/>
          <w:szCs w:val="24"/>
          <w:lang w:val="en-GB"/>
        </w:rPr>
        <w:tab/>
        <w:t>The Parties shall transmit Classified Information by other approved means of transmission in accordance with the security procedures agreed upon by the National Security Authorities.</w:t>
      </w:r>
    </w:p>
    <w:p w14:paraId="5ECAC836" w14:textId="77777777" w:rsidR="00095101" w:rsidRDefault="00096AB2">
      <w:pPr>
        <w:spacing w:before="120" w:after="0" w:line="240" w:lineRule="auto"/>
        <w:jc w:val="both"/>
        <w:rPr>
          <w:rFonts w:ascii="Arial" w:hAnsi="Arial" w:cs="Arial"/>
          <w:sz w:val="24"/>
          <w:szCs w:val="24"/>
          <w:lang w:val="en-GB"/>
        </w:rPr>
      </w:pPr>
      <w:r>
        <w:rPr>
          <w:rFonts w:ascii="Arial" w:hAnsi="Arial" w:cs="Arial"/>
          <w:sz w:val="24"/>
          <w:szCs w:val="24"/>
          <w:lang w:val="en-GB"/>
        </w:rPr>
        <w:t>5.</w:t>
      </w:r>
      <w:r>
        <w:rPr>
          <w:rFonts w:ascii="Arial" w:hAnsi="Arial" w:cs="Arial"/>
          <w:sz w:val="24"/>
          <w:szCs w:val="24"/>
          <w:lang w:val="en-GB"/>
        </w:rPr>
        <w:tab/>
        <w:t xml:space="preserve"> Other means of transmission or exchange of Classified Information including electromagnetic means, may be used if agreed upon by the National Security Authorities.</w:t>
      </w:r>
    </w:p>
    <w:p w14:paraId="246FA359" w14:textId="77777777" w:rsidR="00095101" w:rsidRDefault="00096AB2">
      <w:pPr>
        <w:spacing w:before="120" w:after="0" w:line="240" w:lineRule="auto"/>
        <w:jc w:val="both"/>
        <w:rPr>
          <w:rFonts w:ascii="Arial" w:hAnsi="Arial" w:cs="Arial"/>
          <w:sz w:val="24"/>
          <w:szCs w:val="24"/>
          <w:lang w:val="en-GB"/>
        </w:rPr>
      </w:pPr>
      <w:r>
        <w:rPr>
          <w:rFonts w:ascii="Arial" w:hAnsi="Arial" w:cs="Arial"/>
          <w:sz w:val="24"/>
          <w:szCs w:val="24"/>
          <w:lang w:val="en-GB"/>
        </w:rPr>
        <w:t xml:space="preserve">6. </w:t>
      </w:r>
      <w:r>
        <w:rPr>
          <w:rFonts w:ascii="Arial" w:hAnsi="Arial" w:cs="Arial"/>
          <w:sz w:val="24"/>
          <w:szCs w:val="24"/>
          <w:lang w:val="en-GB"/>
        </w:rPr>
        <w:tab/>
        <w:t>The security and intelligence services of the Parties may exchange Classified Information within their scope of work directly to each other in accordance with the provisions of this Agreement.</w:t>
      </w:r>
    </w:p>
    <w:p w14:paraId="7959044D" w14:textId="77777777" w:rsidR="00095101" w:rsidRDefault="00095101">
      <w:pPr>
        <w:spacing w:before="120" w:after="0" w:line="240" w:lineRule="auto"/>
        <w:jc w:val="both"/>
        <w:rPr>
          <w:rFonts w:ascii="Arial" w:hAnsi="Arial" w:cs="Arial"/>
          <w:sz w:val="24"/>
          <w:szCs w:val="24"/>
          <w:lang w:val="en-GB"/>
        </w:rPr>
      </w:pPr>
    </w:p>
    <w:p w14:paraId="6706FDA6" w14:textId="77777777" w:rsidR="00095101" w:rsidRDefault="00096AB2">
      <w:pPr>
        <w:spacing w:before="120" w:after="0" w:line="240" w:lineRule="auto"/>
        <w:jc w:val="center"/>
        <w:rPr>
          <w:rFonts w:ascii="Arial" w:hAnsi="Arial" w:cs="Arial"/>
          <w:b/>
          <w:sz w:val="24"/>
          <w:szCs w:val="24"/>
          <w:lang w:val="en-GB"/>
        </w:rPr>
      </w:pPr>
      <w:r>
        <w:rPr>
          <w:rFonts w:ascii="Arial" w:hAnsi="Arial" w:cs="Arial"/>
          <w:b/>
          <w:sz w:val="24"/>
          <w:szCs w:val="24"/>
          <w:lang w:val="en-GB"/>
        </w:rPr>
        <w:t>Article 7</w:t>
      </w:r>
    </w:p>
    <w:p w14:paraId="123DB6EE" w14:textId="77777777" w:rsidR="00095101" w:rsidRDefault="00096AB2">
      <w:pPr>
        <w:spacing w:before="120" w:after="0" w:line="240" w:lineRule="auto"/>
        <w:jc w:val="center"/>
        <w:rPr>
          <w:rFonts w:ascii="Arial" w:hAnsi="Arial" w:cs="Arial"/>
          <w:b/>
          <w:sz w:val="24"/>
          <w:szCs w:val="24"/>
          <w:lang w:val="en-GB"/>
        </w:rPr>
      </w:pPr>
      <w:r>
        <w:rPr>
          <w:rFonts w:ascii="Arial" w:hAnsi="Arial" w:cs="Arial"/>
          <w:b/>
          <w:sz w:val="24"/>
          <w:szCs w:val="24"/>
          <w:lang w:val="en-GB"/>
        </w:rPr>
        <w:t>Marking of Classified Information</w:t>
      </w:r>
    </w:p>
    <w:p w14:paraId="649F71F8" w14:textId="77777777" w:rsidR="00095101" w:rsidRDefault="00096AB2">
      <w:pPr>
        <w:spacing w:before="120" w:after="0" w:line="240" w:lineRule="auto"/>
        <w:jc w:val="both"/>
        <w:rPr>
          <w:rFonts w:ascii="Arial" w:hAnsi="Arial" w:cs="Arial"/>
          <w:sz w:val="24"/>
          <w:szCs w:val="24"/>
          <w:lang w:val="en-GB"/>
        </w:rPr>
      </w:pPr>
      <w:r>
        <w:rPr>
          <w:rFonts w:ascii="Arial" w:hAnsi="Arial" w:cs="Arial"/>
          <w:sz w:val="24"/>
          <w:szCs w:val="24"/>
          <w:lang w:val="en-GB"/>
        </w:rPr>
        <w:t xml:space="preserve">1. </w:t>
      </w:r>
      <w:r>
        <w:rPr>
          <w:rFonts w:ascii="Arial" w:hAnsi="Arial" w:cs="Arial"/>
          <w:sz w:val="24"/>
          <w:szCs w:val="24"/>
          <w:lang w:val="en-GB"/>
        </w:rPr>
        <w:tab/>
        <w:t>The Receiving Party shall mark the received Classified Information in accordance with the national laws and regulations.</w:t>
      </w:r>
    </w:p>
    <w:p w14:paraId="53E4290F" w14:textId="77777777" w:rsidR="00095101" w:rsidRDefault="00096AB2">
      <w:pPr>
        <w:spacing w:before="120" w:after="0" w:line="240" w:lineRule="auto"/>
        <w:jc w:val="both"/>
        <w:rPr>
          <w:rFonts w:ascii="Arial" w:hAnsi="Arial" w:cs="Arial"/>
          <w:sz w:val="24"/>
          <w:szCs w:val="24"/>
          <w:lang w:val="en-GB"/>
        </w:rPr>
      </w:pPr>
      <w:r>
        <w:rPr>
          <w:rFonts w:ascii="Arial" w:hAnsi="Arial" w:cs="Arial"/>
          <w:sz w:val="24"/>
          <w:szCs w:val="24"/>
          <w:lang w:val="en-GB"/>
        </w:rPr>
        <w:t>2.</w:t>
      </w:r>
      <w:r>
        <w:rPr>
          <w:rFonts w:ascii="Arial" w:hAnsi="Arial" w:cs="Arial"/>
          <w:sz w:val="24"/>
          <w:szCs w:val="24"/>
          <w:lang w:val="en-GB"/>
        </w:rPr>
        <w:tab/>
        <w:t>The Providing Party shall inform the Receiving Party of any changes in the Classification Markings of the transmitted Classified Information.</w:t>
      </w:r>
    </w:p>
    <w:p w14:paraId="730808DA" w14:textId="77777777" w:rsidR="00095101" w:rsidRDefault="00095101">
      <w:pPr>
        <w:spacing w:before="120" w:after="0" w:line="240" w:lineRule="auto"/>
        <w:jc w:val="both"/>
        <w:rPr>
          <w:rFonts w:ascii="Arial" w:hAnsi="Arial" w:cs="Arial"/>
          <w:sz w:val="24"/>
          <w:szCs w:val="24"/>
          <w:lang w:val="en-GB"/>
        </w:rPr>
      </w:pPr>
    </w:p>
    <w:p w14:paraId="16487C53" w14:textId="77777777" w:rsidR="00095101" w:rsidRDefault="00096AB2">
      <w:pPr>
        <w:spacing w:before="120" w:after="0" w:line="240" w:lineRule="auto"/>
        <w:jc w:val="center"/>
        <w:rPr>
          <w:rFonts w:ascii="Arial" w:hAnsi="Arial" w:cs="Arial"/>
          <w:b/>
          <w:sz w:val="24"/>
          <w:szCs w:val="24"/>
          <w:lang w:val="en-GB"/>
        </w:rPr>
      </w:pPr>
      <w:r>
        <w:rPr>
          <w:rFonts w:ascii="Arial" w:hAnsi="Arial" w:cs="Arial"/>
          <w:b/>
          <w:sz w:val="24"/>
          <w:szCs w:val="24"/>
          <w:lang w:val="en-GB"/>
        </w:rPr>
        <w:t>Article 8</w:t>
      </w:r>
    </w:p>
    <w:p w14:paraId="75D629A2" w14:textId="77777777" w:rsidR="00095101" w:rsidRDefault="00096AB2">
      <w:pPr>
        <w:spacing w:before="120" w:after="0" w:line="240" w:lineRule="auto"/>
        <w:jc w:val="center"/>
        <w:rPr>
          <w:rFonts w:ascii="Arial" w:hAnsi="Arial" w:cs="Arial"/>
          <w:b/>
          <w:sz w:val="24"/>
          <w:szCs w:val="24"/>
          <w:lang w:val="en-GB"/>
        </w:rPr>
      </w:pPr>
      <w:r>
        <w:rPr>
          <w:rFonts w:ascii="Arial" w:hAnsi="Arial" w:cs="Arial"/>
          <w:b/>
          <w:sz w:val="24"/>
          <w:szCs w:val="24"/>
          <w:lang w:val="en-GB"/>
        </w:rPr>
        <w:t>Reproduction, Translation and Destruction of Classified Information</w:t>
      </w:r>
    </w:p>
    <w:p w14:paraId="34080F82" w14:textId="77777777" w:rsidR="00095101" w:rsidRDefault="00096AB2">
      <w:pPr>
        <w:spacing w:before="120" w:after="0" w:line="240" w:lineRule="auto"/>
        <w:jc w:val="both"/>
        <w:rPr>
          <w:rFonts w:ascii="Arial" w:hAnsi="Arial" w:cs="Arial"/>
          <w:sz w:val="24"/>
          <w:szCs w:val="24"/>
          <w:lang w:val="en-GB"/>
        </w:rPr>
      </w:pPr>
      <w:r>
        <w:rPr>
          <w:rFonts w:ascii="Arial" w:hAnsi="Arial" w:cs="Arial"/>
          <w:sz w:val="24"/>
          <w:szCs w:val="24"/>
          <w:lang w:val="en-GB"/>
        </w:rPr>
        <w:t xml:space="preserve">1. </w:t>
      </w:r>
      <w:r>
        <w:rPr>
          <w:rFonts w:ascii="Arial" w:hAnsi="Arial" w:cs="Arial"/>
          <w:sz w:val="24"/>
          <w:szCs w:val="24"/>
          <w:lang w:val="en-GB"/>
        </w:rPr>
        <w:tab/>
        <w:t>Information classified as SEVIŠĶI SLEPENI / ДРЖАВНА ТАЈНА / TOP SECRET shall be translated or reproduced only in exceptional cases upon prior written permission of the Originator.</w:t>
      </w:r>
    </w:p>
    <w:p w14:paraId="3447B82F" w14:textId="77777777" w:rsidR="00095101" w:rsidRDefault="00096AB2">
      <w:pPr>
        <w:spacing w:before="120" w:after="0" w:line="240" w:lineRule="auto"/>
        <w:jc w:val="both"/>
        <w:rPr>
          <w:rFonts w:ascii="Arial" w:hAnsi="Arial" w:cs="Arial"/>
          <w:sz w:val="24"/>
          <w:szCs w:val="24"/>
          <w:lang w:val="en-GB"/>
        </w:rPr>
      </w:pPr>
      <w:r>
        <w:rPr>
          <w:rFonts w:ascii="Arial" w:hAnsi="Arial" w:cs="Arial"/>
          <w:sz w:val="24"/>
          <w:szCs w:val="24"/>
          <w:lang w:val="en-GB"/>
        </w:rPr>
        <w:t xml:space="preserve">2. </w:t>
      </w:r>
      <w:r>
        <w:rPr>
          <w:rFonts w:ascii="Arial" w:hAnsi="Arial" w:cs="Arial"/>
          <w:sz w:val="24"/>
          <w:szCs w:val="24"/>
          <w:lang w:val="en-GB"/>
        </w:rPr>
        <w:tab/>
        <w:t>Translations or reproductions of Classified Information shall bear original Classification Markings and shall be protected in the same way as the original Classified Information.</w:t>
      </w:r>
    </w:p>
    <w:p w14:paraId="3E71A144" w14:textId="77777777" w:rsidR="00095101" w:rsidRDefault="00096AB2">
      <w:pPr>
        <w:spacing w:before="120" w:after="0" w:line="240" w:lineRule="auto"/>
        <w:jc w:val="both"/>
        <w:rPr>
          <w:rFonts w:ascii="Arial" w:hAnsi="Arial" w:cs="Arial"/>
          <w:sz w:val="24"/>
          <w:szCs w:val="24"/>
          <w:lang w:val="en-GB"/>
        </w:rPr>
      </w:pPr>
      <w:r>
        <w:rPr>
          <w:rFonts w:ascii="Arial" w:hAnsi="Arial" w:cs="Arial"/>
          <w:sz w:val="24"/>
          <w:szCs w:val="24"/>
          <w:lang w:val="en-GB"/>
        </w:rPr>
        <w:t>3.</w:t>
      </w:r>
      <w:r>
        <w:rPr>
          <w:rFonts w:ascii="Arial" w:hAnsi="Arial" w:cs="Arial"/>
          <w:sz w:val="24"/>
          <w:szCs w:val="24"/>
          <w:lang w:val="en-GB"/>
        </w:rPr>
        <w:tab/>
        <w:t>Translations or reproductions shall be limited to the minimum required for an official purpose.</w:t>
      </w:r>
    </w:p>
    <w:p w14:paraId="28447E67" w14:textId="77777777" w:rsidR="00095101" w:rsidRDefault="00096AB2">
      <w:pPr>
        <w:spacing w:before="120" w:after="0" w:line="240" w:lineRule="auto"/>
        <w:jc w:val="both"/>
        <w:rPr>
          <w:rFonts w:ascii="Arial" w:hAnsi="Arial" w:cs="Arial"/>
          <w:sz w:val="24"/>
          <w:szCs w:val="24"/>
          <w:lang w:val="en-GB"/>
        </w:rPr>
      </w:pPr>
      <w:r>
        <w:rPr>
          <w:rFonts w:ascii="Arial" w:hAnsi="Arial" w:cs="Arial"/>
          <w:sz w:val="24"/>
          <w:szCs w:val="24"/>
          <w:lang w:val="en-GB"/>
        </w:rPr>
        <w:t xml:space="preserve">4. </w:t>
      </w:r>
      <w:r>
        <w:rPr>
          <w:rFonts w:ascii="Arial" w:hAnsi="Arial" w:cs="Arial"/>
          <w:sz w:val="24"/>
          <w:szCs w:val="24"/>
          <w:lang w:val="en-GB"/>
        </w:rPr>
        <w:tab/>
        <w:t xml:space="preserve">Translations or reproductions of Classified Information at the level KONFIDENCIĀLI / ДОВЕРЛИВО / CONFIDENTIAL or above shall be made by individuals holding Personnel Security Clearance to the equivalent Classification Level of the Classified Information being translated or reproduced. </w:t>
      </w:r>
    </w:p>
    <w:p w14:paraId="66B200F2" w14:textId="77777777" w:rsidR="00095101" w:rsidRDefault="00096AB2">
      <w:pPr>
        <w:spacing w:before="120" w:after="0" w:line="240" w:lineRule="auto"/>
        <w:jc w:val="both"/>
        <w:rPr>
          <w:rFonts w:ascii="Arial" w:hAnsi="Arial" w:cs="Arial"/>
          <w:sz w:val="24"/>
          <w:szCs w:val="24"/>
          <w:lang w:val="en-GB"/>
        </w:rPr>
      </w:pPr>
      <w:r>
        <w:rPr>
          <w:rFonts w:ascii="Arial" w:hAnsi="Arial" w:cs="Arial"/>
          <w:sz w:val="24"/>
          <w:szCs w:val="24"/>
          <w:lang w:val="en-GB"/>
        </w:rPr>
        <w:t>5.</w:t>
      </w:r>
      <w:r>
        <w:rPr>
          <w:rFonts w:ascii="Arial" w:hAnsi="Arial" w:cs="Arial"/>
          <w:sz w:val="24"/>
          <w:szCs w:val="24"/>
          <w:lang w:val="en-GB"/>
        </w:rPr>
        <w:tab/>
        <w:t>The translation shall bear an appropriate note in the language into which it is translated that the translation contains Classified Information of the Originator.</w:t>
      </w:r>
    </w:p>
    <w:p w14:paraId="55DB2159" w14:textId="77777777" w:rsidR="00095101" w:rsidRDefault="00096AB2">
      <w:pPr>
        <w:spacing w:before="120" w:after="0" w:line="240" w:lineRule="auto"/>
        <w:jc w:val="both"/>
        <w:rPr>
          <w:rFonts w:ascii="Arial" w:hAnsi="Arial" w:cs="Arial"/>
          <w:sz w:val="24"/>
          <w:szCs w:val="24"/>
          <w:lang w:val="en-GB"/>
        </w:rPr>
      </w:pPr>
      <w:r>
        <w:rPr>
          <w:rFonts w:ascii="Arial" w:hAnsi="Arial" w:cs="Arial"/>
          <w:sz w:val="24"/>
          <w:szCs w:val="24"/>
          <w:lang w:val="en-GB"/>
        </w:rPr>
        <w:t>6.</w:t>
      </w:r>
      <w:r>
        <w:rPr>
          <w:rFonts w:ascii="Arial" w:hAnsi="Arial" w:cs="Arial"/>
          <w:sz w:val="24"/>
          <w:szCs w:val="24"/>
          <w:lang w:val="en-GB"/>
        </w:rPr>
        <w:tab/>
        <w:t>Classified Information provided under this Agreement, when no longer required and if not otherwise prescribed, shall be destroyed in accordance with the national laws and regulations of the Receiving Party.</w:t>
      </w:r>
    </w:p>
    <w:p w14:paraId="529B4094" w14:textId="77777777" w:rsidR="00095101" w:rsidRDefault="00096AB2">
      <w:pPr>
        <w:spacing w:before="120" w:after="0" w:line="240" w:lineRule="auto"/>
        <w:jc w:val="both"/>
        <w:rPr>
          <w:rFonts w:ascii="Arial" w:hAnsi="Arial" w:cs="Arial"/>
          <w:sz w:val="24"/>
          <w:szCs w:val="24"/>
          <w:lang w:val="en-GB"/>
        </w:rPr>
      </w:pPr>
      <w:r>
        <w:rPr>
          <w:rFonts w:ascii="Arial" w:hAnsi="Arial" w:cs="Arial"/>
          <w:sz w:val="24"/>
          <w:szCs w:val="24"/>
          <w:lang w:val="en-GB"/>
        </w:rPr>
        <w:t>7.</w:t>
      </w:r>
      <w:r>
        <w:rPr>
          <w:rFonts w:ascii="Arial" w:hAnsi="Arial" w:cs="Arial"/>
          <w:sz w:val="24"/>
          <w:szCs w:val="24"/>
          <w:lang w:val="en-GB"/>
        </w:rPr>
        <w:tab/>
        <w:t>Classified Information shall be destroyed in such a manner as to eliminate the possibility of its partial or total reconstruction.</w:t>
      </w:r>
    </w:p>
    <w:p w14:paraId="2909412A" w14:textId="77777777" w:rsidR="00095101" w:rsidRDefault="00096AB2">
      <w:pPr>
        <w:spacing w:before="120" w:after="0" w:line="240" w:lineRule="auto"/>
        <w:jc w:val="both"/>
        <w:rPr>
          <w:rFonts w:ascii="Arial" w:hAnsi="Arial" w:cs="Arial"/>
          <w:sz w:val="24"/>
          <w:szCs w:val="24"/>
          <w:lang w:val="en-GB"/>
        </w:rPr>
      </w:pPr>
      <w:r>
        <w:rPr>
          <w:rFonts w:ascii="Arial" w:hAnsi="Arial" w:cs="Arial"/>
          <w:sz w:val="24"/>
          <w:szCs w:val="24"/>
          <w:lang w:val="en-GB"/>
        </w:rPr>
        <w:lastRenderedPageBreak/>
        <w:t xml:space="preserve">8. </w:t>
      </w:r>
      <w:r>
        <w:rPr>
          <w:rFonts w:ascii="Arial" w:hAnsi="Arial" w:cs="Arial"/>
          <w:sz w:val="24"/>
          <w:szCs w:val="24"/>
          <w:lang w:val="en-GB"/>
        </w:rPr>
        <w:tab/>
        <w:t>The Receiving Party shall notify immediately in writing the National Security Authority of the Providing Party about the destruction of Classification Information at the level SEVIŠĶI SLEPENI / ДРЖАВНА ТАЈНА / TOP SECRET.</w:t>
      </w:r>
    </w:p>
    <w:p w14:paraId="6315A21A" w14:textId="77777777" w:rsidR="00095101" w:rsidRDefault="00096AB2">
      <w:pPr>
        <w:spacing w:before="120" w:after="0" w:line="240" w:lineRule="auto"/>
        <w:jc w:val="both"/>
        <w:rPr>
          <w:rFonts w:ascii="Arial" w:hAnsi="Arial" w:cs="Arial"/>
          <w:sz w:val="24"/>
          <w:szCs w:val="24"/>
          <w:lang w:val="en-GB"/>
        </w:rPr>
      </w:pPr>
      <w:r>
        <w:rPr>
          <w:rFonts w:ascii="Arial" w:hAnsi="Arial" w:cs="Arial"/>
          <w:sz w:val="24"/>
          <w:szCs w:val="24"/>
          <w:lang w:val="en-GB"/>
        </w:rPr>
        <w:t xml:space="preserve">9. </w:t>
      </w:r>
      <w:r>
        <w:rPr>
          <w:rFonts w:ascii="Arial" w:hAnsi="Arial" w:cs="Arial"/>
          <w:sz w:val="24"/>
          <w:szCs w:val="24"/>
          <w:lang w:val="en-GB"/>
        </w:rPr>
        <w:tab/>
        <w:t>The Originator may by additional marking or sending subsequent written notice expressly prohibit reproduction, alteration or destruction of Classified Information. If destruction of Classified Information is prohibited, it shall be returned to the Providing Party.</w:t>
      </w:r>
    </w:p>
    <w:p w14:paraId="4FF8A1FA" w14:textId="77777777" w:rsidR="00095101" w:rsidRDefault="00096AB2">
      <w:pPr>
        <w:spacing w:before="120" w:after="0" w:line="240" w:lineRule="auto"/>
        <w:jc w:val="both"/>
        <w:rPr>
          <w:rFonts w:ascii="Arial" w:hAnsi="Arial" w:cs="Arial"/>
          <w:sz w:val="24"/>
          <w:szCs w:val="24"/>
          <w:lang w:val="en-GB"/>
        </w:rPr>
      </w:pPr>
      <w:r>
        <w:rPr>
          <w:rFonts w:ascii="Arial" w:hAnsi="Arial" w:cs="Arial"/>
          <w:sz w:val="24"/>
          <w:szCs w:val="24"/>
          <w:lang w:val="en-GB"/>
        </w:rPr>
        <w:t xml:space="preserve">10. </w:t>
      </w:r>
      <w:r>
        <w:rPr>
          <w:rFonts w:ascii="Arial" w:hAnsi="Arial" w:cs="Arial"/>
          <w:sz w:val="24"/>
          <w:szCs w:val="24"/>
          <w:lang w:val="en-GB"/>
        </w:rPr>
        <w:tab/>
        <w:t>In case of a crisis situation, Classified Information impossible to be protected, shall be destroyed immediately. The Receiving Party shall notify the Providing Party in writing about the destruction of Classified Information.</w:t>
      </w:r>
    </w:p>
    <w:p w14:paraId="106AC831" w14:textId="77777777" w:rsidR="00095101" w:rsidRDefault="00095101">
      <w:pPr>
        <w:spacing w:before="120" w:after="0" w:line="240" w:lineRule="auto"/>
        <w:jc w:val="both"/>
        <w:rPr>
          <w:rFonts w:ascii="Arial" w:hAnsi="Arial" w:cs="Arial"/>
          <w:sz w:val="24"/>
          <w:szCs w:val="24"/>
          <w:lang w:val="en-GB"/>
        </w:rPr>
      </w:pPr>
    </w:p>
    <w:p w14:paraId="6B8EC781" w14:textId="77777777" w:rsidR="00095101" w:rsidRDefault="00096AB2">
      <w:pPr>
        <w:spacing w:before="120" w:after="0" w:line="240" w:lineRule="auto"/>
        <w:jc w:val="center"/>
        <w:rPr>
          <w:rFonts w:ascii="Arial" w:hAnsi="Arial" w:cs="Arial"/>
          <w:b/>
          <w:sz w:val="24"/>
          <w:szCs w:val="24"/>
          <w:lang w:val="en-GB"/>
        </w:rPr>
      </w:pPr>
      <w:r>
        <w:rPr>
          <w:rFonts w:ascii="Arial" w:hAnsi="Arial" w:cs="Arial"/>
          <w:b/>
          <w:sz w:val="24"/>
          <w:szCs w:val="24"/>
          <w:lang w:val="en-GB"/>
        </w:rPr>
        <w:t>Article 9</w:t>
      </w:r>
    </w:p>
    <w:p w14:paraId="5F88998C" w14:textId="77777777" w:rsidR="00095101" w:rsidRDefault="00096AB2">
      <w:pPr>
        <w:spacing w:before="120" w:after="0" w:line="240" w:lineRule="auto"/>
        <w:jc w:val="center"/>
        <w:rPr>
          <w:rFonts w:ascii="Arial" w:hAnsi="Arial" w:cs="Arial"/>
          <w:b/>
          <w:sz w:val="24"/>
          <w:szCs w:val="24"/>
          <w:lang w:val="en-GB"/>
        </w:rPr>
      </w:pPr>
      <w:r>
        <w:rPr>
          <w:rFonts w:ascii="Arial" w:hAnsi="Arial" w:cs="Arial"/>
          <w:b/>
          <w:sz w:val="24"/>
          <w:szCs w:val="24"/>
          <w:lang w:val="en-GB"/>
        </w:rPr>
        <w:t>Classified Contracts</w:t>
      </w:r>
    </w:p>
    <w:p w14:paraId="1677691A" w14:textId="77777777" w:rsidR="00095101" w:rsidRDefault="00096AB2">
      <w:pPr>
        <w:spacing w:before="120" w:after="0" w:line="240" w:lineRule="auto"/>
        <w:jc w:val="both"/>
        <w:rPr>
          <w:rFonts w:ascii="Arial" w:hAnsi="Arial" w:cs="Arial"/>
          <w:sz w:val="24"/>
          <w:szCs w:val="24"/>
          <w:lang w:val="en-GB"/>
        </w:rPr>
      </w:pPr>
      <w:r>
        <w:rPr>
          <w:rFonts w:ascii="Arial" w:hAnsi="Arial" w:cs="Arial"/>
          <w:sz w:val="24"/>
          <w:szCs w:val="24"/>
          <w:lang w:val="en-GB"/>
        </w:rPr>
        <w:t xml:space="preserve">1. </w:t>
      </w:r>
      <w:r>
        <w:rPr>
          <w:rFonts w:ascii="Arial" w:hAnsi="Arial" w:cs="Arial"/>
          <w:sz w:val="24"/>
          <w:szCs w:val="24"/>
          <w:lang w:val="en-GB"/>
        </w:rPr>
        <w:tab/>
        <w:t>Classified Contracts shall be concluded and implemented in accordance with the national laws and regulations of each Party. Upon request the National Security Authority of each Party shall issue a written confirmation that a proposed Contractor has been issued an appropriate national Facility Security Clearance. If the proposed Contractor does not hold the appropriate Facility Security Clearance, the National Security Authority of each Party may request for that Contractor to be security cleared.</w:t>
      </w:r>
    </w:p>
    <w:p w14:paraId="0BF9624C" w14:textId="77777777" w:rsidR="00095101" w:rsidRDefault="00096AB2">
      <w:pPr>
        <w:spacing w:before="120" w:after="0" w:line="240" w:lineRule="auto"/>
        <w:jc w:val="both"/>
        <w:rPr>
          <w:rFonts w:ascii="Arial" w:hAnsi="Arial" w:cs="Arial"/>
          <w:sz w:val="24"/>
          <w:szCs w:val="24"/>
          <w:lang w:val="en-GB"/>
        </w:rPr>
      </w:pPr>
      <w:r>
        <w:rPr>
          <w:rFonts w:ascii="Arial" w:hAnsi="Arial" w:cs="Arial"/>
          <w:sz w:val="24"/>
          <w:szCs w:val="24"/>
          <w:lang w:val="en-GB"/>
        </w:rPr>
        <w:t xml:space="preserve">2. </w:t>
      </w:r>
      <w:r>
        <w:rPr>
          <w:rFonts w:ascii="Arial" w:hAnsi="Arial" w:cs="Arial"/>
          <w:sz w:val="24"/>
          <w:szCs w:val="24"/>
          <w:lang w:val="en-GB"/>
        </w:rPr>
        <w:tab/>
        <w:t>The Contractor’s obligations to protect the Classified Information shall refer, at least, to the following:</w:t>
      </w:r>
    </w:p>
    <w:p w14:paraId="793CA28C" w14:textId="77777777" w:rsidR="00095101" w:rsidRDefault="00096AB2">
      <w:pPr>
        <w:spacing w:before="120" w:after="0" w:line="240" w:lineRule="auto"/>
        <w:ind w:left="851"/>
        <w:jc w:val="both"/>
        <w:rPr>
          <w:rFonts w:ascii="Arial" w:hAnsi="Arial" w:cs="Arial"/>
          <w:sz w:val="24"/>
          <w:szCs w:val="24"/>
          <w:lang w:val="en-GB"/>
        </w:rPr>
      </w:pPr>
      <w:r>
        <w:rPr>
          <w:rFonts w:ascii="Arial" w:hAnsi="Arial" w:cs="Arial"/>
          <w:sz w:val="24"/>
          <w:szCs w:val="24"/>
          <w:lang w:val="en-GB"/>
        </w:rPr>
        <w:t xml:space="preserve">a) </w:t>
      </w:r>
      <w:r>
        <w:rPr>
          <w:rFonts w:ascii="Arial" w:hAnsi="Arial" w:cs="Arial"/>
          <w:sz w:val="24"/>
          <w:szCs w:val="24"/>
          <w:lang w:val="en-GB"/>
        </w:rPr>
        <w:tab/>
        <w:t>holding an appropriate Facility Security Clearance;</w:t>
      </w:r>
    </w:p>
    <w:p w14:paraId="2634C3C1" w14:textId="01885141" w:rsidR="00095101" w:rsidRDefault="00096AB2">
      <w:pPr>
        <w:spacing w:before="120" w:after="0" w:line="240" w:lineRule="auto"/>
        <w:ind w:left="1439" w:hanging="588"/>
        <w:jc w:val="both"/>
        <w:rPr>
          <w:rFonts w:ascii="Arial" w:hAnsi="Arial" w:cs="Arial"/>
          <w:sz w:val="24"/>
          <w:szCs w:val="24"/>
          <w:lang w:val="en-GB"/>
        </w:rPr>
      </w:pPr>
      <w:r>
        <w:rPr>
          <w:rFonts w:ascii="Arial" w:hAnsi="Arial" w:cs="Arial"/>
          <w:sz w:val="24"/>
          <w:szCs w:val="24"/>
          <w:lang w:val="en-GB"/>
        </w:rPr>
        <w:t xml:space="preserve">b) </w:t>
      </w:r>
      <w:r>
        <w:rPr>
          <w:rFonts w:ascii="Arial" w:hAnsi="Arial" w:cs="Arial"/>
          <w:sz w:val="24"/>
          <w:szCs w:val="24"/>
          <w:lang w:val="en-GB"/>
        </w:rPr>
        <w:tab/>
        <w:t>disclosure of Classified Information exclusively to persons who have been previously issued the appropriate Personnel Security Clearance, who have Need-to-know and who are engaged in the carrying out of the Classified Contract;</w:t>
      </w:r>
    </w:p>
    <w:p w14:paraId="1C0319B2" w14:textId="77777777" w:rsidR="00095101" w:rsidRDefault="00096AB2">
      <w:pPr>
        <w:spacing w:before="120" w:after="0" w:line="240" w:lineRule="auto"/>
        <w:ind w:left="1439" w:hanging="588"/>
        <w:jc w:val="both"/>
        <w:rPr>
          <w:rFonts w:ascii="Arial" w:hAnsi="Arial" w:cs="Arial"/>
          <w:sz w:val="24"/>
          <w:szCs w:val="24"/>
          <w:lang w:val="en-GB"/>
        </w:rPr>
      </w:pPr>
      <w:r>
        <w:rPr>
          <w:rFonts w:ascii="Arial" w:hAnsi="Arial" w:cs="Arial"/>
          <w:sz w:val="24"/>
          <w:szCs w:val="24"/>
          <w:lang w:val="en-GB"/>
        </w:rPr>
        <w:t xml:space="preserve">c) </w:t>
      </w:r>
      <w:r>
        <w:rPr>
          <w:rFonts w:ascii="Arial" w:hAnsi="Arial" w:cs="Arial"/>
          <w:sz w:val="24"/>
          <w:szCs w:val="24"/>
          <w:lang w:val="en-GB"/>
        </w:rPr>
        <w:tab/>
        <w:t>transmission of Classified Information by the means in accordance with the provisions of this Agreement;</w:t>
      </w:r>
    </w:p>
    <w:p w14:paraId="3DFD8613" w14:textId="77777777" w:rsidR="00095101" w:rsidRDefault="00096AB2">
      <w:pPr>
        <w:spacing w:before="120" w:after="0" w:line="240" w:lineRule="auto"/>
        <w:ind w:left="1439" w:hanging="588"/>
        <w:jc w:val="both"/>
        <w:rPr>
          <w:rFonts w:ascii="Arial" w:hAnsi="Arial" w:cs="Arial"/>
          <w:sz w:val="24"/>
          <w:szCs w:val="24"/>
          <w:lang w:val="en-GB"/>
        </w:rPr>
      </w:pPr>
      <w:r>
        <w:rPr>
          <w:rFonts w:ascii="Arial" w:hAnsi="Arial" w:cs="Arial"/>
          <w:sz w:val="24"/>
          <w:szCs w:val="24"/>
          <w:lang w:val="en-GB"/>
        </w:rPr>
        <w:t xml:space="preserve">d) </w:t>
      </w:r>
      <w:r>
        <w:rPr>
          <w:rFonts w:ascii="Arial" w:hAnsi="Arial" w:cs="Arial"/>
          <w:sz w:val="24"/>
          <w:szCs w:val="24"/>
          <w:lang w:val="en-GB"/>
        </w:rPr>
        <w:tab/>
        <w:t xml:space="preserve">the procedures and mechanisms for communicating any changes that may arise in respect to Classified Information; </w:t>
      </w:r>
    </w:p>
    <w:p w14:paraId="420D5A86" w14:textId="77777777" w:rsidR="00095101" w:rsidRDefault="00096AB2">
      <w:pPr>
        <w:spacing w:before="120" w:after="0" w:line="240" w:lineRule="auto"/>
        <w:ind w:left="1439" w:hanging="588"/>
        <w:jc w:val="both"/>
        <w:rPr>
          <w:rFonts w:ascii="Arial" w:hAnsi="Arial" w:cs="Arial"/>
          <w:sz w:val="24"/>
          <w:szCs w:val="24"/>
          <w:lang w:val="en-GB"/>
        </w:rPr>
      </w:pPr>
      <w:r>
        <w:rPr>
          <w:rFonts w:ascii="Arial" w:hAnsi="Arial" w:cs="Arial"/>
          <w:sz w:val="24"/>
          <w:szCs w:val="24"/>
          <w:lang w:val="en-GB"/>
        </w:rPr>
        <w:t xml:space="preserve">e) </w:t>
      </w:r>
      <w:r>
        <w:rPr>
          <w:rFonts w:ascii="Arial" w:hAnsi="Arial" w:cs="Arial"/>
          <w:sz w:val="24"/>
          <w:szCs w:val="24"/>
          <w:lang w:val="en-GB"/>
        </w:rPr>
        <w:tab/>
        <w:t>use of Classified Information under the Classified Contract only for the purposes related to the subject of the contract;</w:t>
      </w:r>
    </w:p>
    <w:p w14:paraId="1556956F" w14:textId="77777777" w:rsidR="00095101" w:rsidRDefault="00096AB2">
      <w:pPr>
        <w:spacing w:before="120" w:after="0" w:line="240" w:lineRule="auto"/>
        <w:ind w:left="1439" w:hanging="588"/>
        <w:jc w:val="both"/>
        <w:rPr>
          <w:rFonts w:ascii="Arial" w:hAnsi="Arial" w:cs="Arial"/>
          <w:sz w:val="24"/>
          <w:szCs w:val="24"/>
          <w:lang w:val="en-GB"/>
        </w:rPr>
      </w:pPr>
      <w:r>
        <w:rPr>
          <w:rFonts w:ascii="Arial" w:hAnsi="Arial" w:cs="Arial"/>
          <w:sz w:val="24"/>
          <w:szCs w:val="24"/>
          <w:lang w:val="en-GB"/>
        </w:rPr>
        <w:t xml:space="preserve">f) </w:t>
      </w:r>
      <w:r>
        <w:rPr>
          <w:rFonts w:ascii="Arial" w:hAnsi="Arial" w:cs="Arial"/>
          <w:sz w:val="24"/>
          <w:szCs w:val="24"/>
          <w:lang w:val="en-GB"/>
        </w:rPr>
        <w:tab/>
        <w:t>strict adherence to the provisions of this Agreement related to the procedures for handling of Classified Information;</w:t>
      </w:r>
    </w:p>
    <w:p w14:paraId="35AF7321" w14:textId="77777777" w:rsidR="00095101" w:rsidRDefault="00096AB2">
      <w:pPr>
        <w:spacing w:before="120" w:after="0" w:line="240" w:lineRule="auto"/>
        <w:ind w:left="1439" w:hanging="588"/>
        <w:jc w:val="both"/>
        <w:rPr>
          <w:rFonts w:ascii="Arial" w:hAnsi="Arial" w:cs="Arial"/>
          <w:sz w:val="24"/>
          <w:szCs w:val="24"/>
          <w:lang w:val="en-GB"/>
        </w:rPr>
      </w:pPr>
      <w:r>
        <w:rPr>
          <w:rFonts w:ascii="Arial" w:hAnsi="Arial" w:cs="Arial"/>
          <w:sz w:val="24"/>
          <w:szCs w:val="24"/>
          <w:lang w:val="en-GB"/>
        </w:rPr>
        <w:t xml:space="preserve">g) </w:t>
      </w:r>
      <w:r>
        <w:rPr>
          <w:rFonts w:ascii="Arial" w:hAnsi="Arial" w:cs="Arial"/>
          <w:sz w:val="24"/>
          <w:szCs w:val="24"/>
          <w:lang w:val="en-GB"/>
        </w:rPr>
        <w:tab/>
        <w:t>the obligation to notify the Contractor’s National Security Authority of any actual, attempted or suspected Breach of Security of the Classified Information related to the Classified Contract in accordance with the provisions of this Agreement;</w:t>
      </w:r>
    </w:p>
    <w:p w14:paraId="26E08E7C" w14:textId="77777777" w:rsidR="00095101" w:rsidRDefault="00096AB2">
      <w:pPr>
        <w:spacing w:before="120" w:after="0" w:line="240" w:lineRule="auto"/>
        <w:ind w:left="1439" w:hanging="588"/>
        <w:jc w:val="both"/>
        <w:rPr>
          <w:rFonts w:ascii="Arial" w:hAnsi="Arial" w:cs="Arial"/>
          <w:sz w:val="24"/>
          <w:szCs w:val="24"/>
          <w:lang w:val="en-GB"/>
        </w:rPr>
      </w:pPr>
      <w:r>
        <w:rPr>
          <w:rFonts w:ascii="Arial" w:hAnsi="Arial" w:cs="Arial"/>
          <w:sz w:val="24"/>
          <w:szCs w:val="24"/>
          <w:lang w:val="en-GB"/>
        </w:rPr>
        <w:t xml:space="preserve">h) </w:t>
      </w:r>
      <w:r>
        <w:rPr>
          <w:rFonts w:ascii="Arial" w:hAnsi="Arial" w:cs="Arial"/>
          <w:sz w:val="24"/>
          <w:szCs w:val="24"/>
          <w:lang w:val="en-GB"/>
        </w:rPr>
        <w:tab/>
        <w:t>release of Classified Information related to the Classified Contract to any Third Party only with the prior written consent of the Originator.</w:t>
      </w:r>
    </w:p>
    <w:p w14:paraId="0FC6E831" w14:textId="77777777" w:rsidR="00095101" w:rsidRDefault="00096AB2">
      <w:pPr>
        <w:spacing w:before="120" w:after="0" w:line="240" w:lineRule="auto"/>
        <w:jc w:val="both"/>
        <w:rPr>
          <w:rFonts w:ascii="Arial" w:hAnsi="Arial" w:cs="Arial"/>
          <w:sz w:val="24"/>
          <w:szCs w:val="24"/>
          <w:lang w:val="en-GB"/>
        </w:rPr>
      </w:pPr>
      <w:r>
        <w:rPr>
          <w:rFonts w:ascii="Arial" w:hAnsi="Arial" w:cs="Arial"/>
          <w:sz w:val="24"/>
          <w:szCs w:val="24"/>
          <w:lang w:val="en-GB"/>
        </w:rPr>
        <w:t xml:space="preserve">3. </w:t>
      </w:r>
      <w:r>
        <w:rPr>
          <w:rFonts w:ascii="Arial" w:hAnsi="Arial" w:cs="Arial"/>
          <w:sz w:val="24"/>
          <w:szCs w:val="24"/>
          <w:lang w:val="en-GB"/>
        </w:rPr>
        <w:tab/>
        <w:t xml:space="preserve">A security annex shall be an integral part of each Classified Contract or sub-contract by which the Contractor of the one Party shall specify which Classified Information is to be released to the Contractor of the other Party, and which </w:t>
      </w:r>
      <w:r>
        <w:rPr>
          <w:rFonts w:ascii="Arial" w:hAnsi="Arial" w:cs="Arial"/>
          <w:sz w:val="24"/>
          <w:szCs w:val="24"/>
          <w:lang w:val="en-GB"/>
        </w:rPr>
        <w:lastRenderedPageBreak/>
        <w:t>Classification Level has been assigned to this information. A copy of the security annex shall be forwarded to the National Security Authorities of the Parties.</w:t>
      </w:r>
    </w:p>
    <w:p w14:paraId="5CC65BAB" w14:textId="77777777" w:rsidR="00095101" w:rsidRDefault="00096AB2">
      <w:pPr>
        <w:spacing w:before="120" w:after="0" w:line="240" w:lineRule="auto"/>
        <w:jc w:val="both"/>
        <w:rPr>
          <w:rFonts w:ascii="Arial" w:hAnsi="Arial" w:cs="Arial"/>
          <w:sz w:val="24"/>
          <w:szCs w:val="24"/>
          <w:lang w:val="en-GB"/>
        </w:rPr>
      </w:pPr>
      <w:r>
        <w:rPr>
          <w:rFonts w:ascii="Arial" w:hAnsi="Arial" w:cs="Arial"/>
          <w:sz w:val="24"/>
          <w:szCs w:val="24"/>
          <w:lang w:val="en-GB"/>
        </w:rPr>
        <w:t xml:space="preserve">4. </w:t>
      </w:r>
      <w:r>
        <w:rPr>
          <w:rFonts w:ascii="Arial" w:hAnsi="Arial" w:cs="Arial"/>
          <w:sz w:val="24"/>
          <w:szCs w:val="24"/>
          <w:lang w:val="en-GB"/>
        </w:rPr>
        <w:tab/>
        <w:t xml:space="preserve">Classified Contracts of Classification Level DIENESTA VAJADZĪBĀM / ИНТЕРНО / RESTRICTED shall contain an appropriate security clause identifying the minimum security measures to be applied for the protection of Classified Information. For such contracts the Contractors shall be security briefed in accordance with the national laws and regulations. </w:t>
      </w:r>
    </w:p>
    <w:p w14:paraId="40B78DFB" w14:textId="77777777" w:rsidR="00095101" w:rsidRDefault="00095101">
      <w:pPr>
        <w:spacing w:before="120" w:after="0" w:line="240" w:lineRule="auto"/>
        <w:jc w:val="both"/>
        <w:rPr>
          <w:rFonts w:ascii="Arial" w:hAnsi="Arial" w:cs="Arial"/>
          <w:sz w:val="24"/>
          <w:szCs w:val="24"/>
          <w:lang w:val="en-GB"/>
        </w:rPr>
      </w:pPr>
    </w:p>
    <w:p w14:paraId="5CCEAE5F" w14:textId="77777777" w:rsidR="00095101" w:rsidRDefault="00096AB2">
      <w:pPr>
        <w:spacing w:before="120" w:after="0" w:line="240" w:lineRule="auto"/>
        <w:jc w:val="center"/>
        <w:rPr>
          <w:rFonts w:ascii="Arial" w:hAnsi="Arial" w:cs="Arial"/>
          <w:b/>
          <w:sz w:val="24"/>
          <w:szCs w:val="24"/>
          <w:lang w:val="en-GB"/>
        </w:rPr>
      </w:pPr>
      <w:r>
        <w:rPr>
          <w:rFonts w:ascii="Arial" w:hAnsi="Arial" w:cs="Arial"/>
          <w:b/>
          <w:sz w:val="24"/>
          <w:szCs w:val="24"/>
          <w:lang w:val="en-GB"/>
        </w:rPr>
        <w:t>Article 10</w:t>
      </w:r>
    </w:p>
    <w:p w14:paraId="00046AB3" w14:textId="77777777" w:rsidR="00095101" w:rsidRDefault="00096AB2">
      <w:pPr>
        <w:spacing w:before="120" w:after="0" w:line="240" w:lineRule="auto"/>
        <w:jc w:val="center"/>
        <w:rPr>
          <w:rFonts w:ascii="Arial" w:hAnsi="Arial" w:cs="Arial"/>
          <w:b/>
          <w:sz w:val="24"/>
          <w:szCs w:val="24"/>
          <w:lang w:val="en-GB"/>
        </w:rPr>
      </w:pPr>
      <w:r>
        <w:rPr>
          <w:rFonts w:ascii="Arial" w:hAnsi="Arial" w:cs="Arial"/>
          <w:b/>
          <w:sz w:val="24"/>
          <w:szCs w:val="24"/>
          <w:lang w:val="en-GB"/>
        </w:rPr>
        <w:t>Visits</w:t>
      </w:r>
    </w:p>
    <w:p w14:paraId="447E15FD" w14:textId="77777777" w:rsidR="00095101" w:rsidRDefault="00096AB2">
      <w:pPr>
        <w:spacing w:before="120" w:after="0" w:line="240" w:lineRule="auto"/>
        <w:jc w:val="both"/>
        <w:rPr>
          <w:rFonts w:ascii="Arial" w:hAnsi="Arial" w:cs="Arial"/>
          <w:sz w:val="24"/>
          <w:szCs w:val="24"/>
          <w:lang w:val="en-GB"/>
        </w:rPr>
      </w:pPr>
      <w:r>
        <w:rPr>
          <w:rFonts w:ascii="Arial" w:hAnsi="Arial" w:cs="Arial"/>
          <w:sz w:val="24"/>
          <w:szCs w:val="24"/>
          <w:lang w:val="en-GB"/>
        </w:rPr>
        <w:t xml:space="preserve">1. </w:t>
      </w:r>
      <w:r>
        <w:rPr>
          <w:rFonts w:ascii="Arial" w:hAnsi="Arial" w:cs="Arial"/>
          <w:sz w:val="24"/>
          <w:szCs w:val="24"/>
          <w:lang w:val="en-GB"/>
        </w:rPr>
        <w:tab/>
        <w:t xml:space="preserve">The National Security Authority of the host Party shall, upon request for visit of the National Security Authority of the visiting Party, allow access to Classified Information or to the premises where Classified Information is handled to the visitors in accordance with the national laws and regulations. </w:t>
      </w:r>
    </w:p>
    <w:p w14:paraId="341E7742" w14:textId="77777777" w:rsidR="00095101" w:rsidRDefault="00096AB2">
      <w:pPr>
        <w:spacing w:before="120" w:after="0" w:line="240" w:lineRule="auto"/>
        <w:jc w:val="both"/>
        <w:rPr>
          <w:rFonts w:ascii="Arial" w:hAnsi="Arial" w:cs="Arial"/>
          <w:sz w:val="24"/>
          <w:szCs w:val="24"/>
          <w:lang w:val="en-GB"/>
        </w:rPr>
      </w:pPr>
      <w:r>
        <w:rPr>
          <w:rFonts w:ascii="Arial" w:hAnsi="Arial" w:cs="Arial"/>
          <w:sz w:val="24"/>
          <w:szCs w:val="24"/>
          <w:lang w:val="en-GB"/>
        </w:rPr>
        <w:t xml:space="preserve">2. </w:t>
      </w:r>
      <w:r>
        <w:rPr>
          <w:rFonts w:ascii="Arial" w:hAnsi="Arial" w:cs="Arial"/>
          <w:sz w:val="24"/>
          <w:szCs w:val="24"/>
          <w:lang w:val="en-GB"/>
        </w:rPr>
        <w:tab/>
        <w:t>The request for visit referred to in paragraph 1 of this Article shall include:</w:t>
      </w:r>
    </w:p>
    <w:p w14:paraId="0FD1F958" w14:textId="77777777" w:rsidR="00095101" w:rsidRDefault="00096AB2">
      <w:pPr>
        <w:spacing w:before="120" w:after="0" w:line="240" w:lineRule="auto"/>
        <w:ind w:left="709"/>
        <w:jc w:val="both"/>
        <w:rPr>
          <w:rFonts w:ascii="Arial" w:hAnsi="Arial" w:cs="Arial"/>
          <w:sz w:val="24"/>
          <w:szCs w:val="24"/>
          <w:lang w:val="en-GB"/>
        </w:rPr>
      </w:pPr>
      <w:r>
        <w:rPr>
          <w:rFonts w:ascii="Arial" w:hAnsi="Arial" w:cs="Arial"/>
          <w:sz w:val="24"/>
          <w:szCs w:val="24"/>
          <w:lang w:val="en-GB"/>
        </w:rPr>
        <w:t>a)</w:t>
      </w:r>
      <w:r>
        <w:rPr>
          <w:rFonts w:ascii="Arial" w:hAnsi="Arial" w:cs="Arial"/>
          <w:sz w:val="24"/>
          <w:szCs w:val="24"/>
          <w:lang w:val="en-GB"/>
        </w:rPr>
        <w:tab/>
        <w:t>visitor’s full name, date and place of birth, nationality;</w:t>
      </w:r>
    </w:p>
    <w:p w14:paraId="05575AB2" w14:textId="77777777" w:rsidR="00095101" w:rsidRDefault="00096AB2">
      <w:pPr>
        <w:spacing w:before="120" w:after="0" w:line="240" w:lineRule="auto"/>
        <w:ind w:left="709"/>
        <w:jc w:val="both"/>
        <w:rPr>
          <w:rFonts w:ascii="Arial" w:hAnsi="Arial" w:cs="Arial"/>
          <w:sz w:val="24"/>
          <w:szCs w:val="24"/>
          <w:lang w:val="en-GB"/>
        </w:rPr>
      </w:pPr>
      <w:r>
        <w:rPr>
          <w:rFonts w:ascii="Arial" w:hAnsi="Arial" w:cs="Arial"/>
          <w:sz w:val="24"/>
          <w:szCs w:val="24"/>
          <w:lang w:val="en-GB"/>
        </w:rPr>
        <w:t>b)</w:t>
      </w:r>
      <w:r>
        <w:rPr>
          <w:rFonts w:ascii="Arial" w:hAnsi="Arial" w:cs="Arial"/>
          <w:sz w:val="24"/>
          <w:szCs w:val="24"/>
          <w:lang w:val="en-GB"/>
        </w:rPr>
        <w:tab/>
        <w:t>passport number or another identification card number of the visitor;</w:t>
      </w:r>
    </w:p>
    <w:p w14:paraId="033F1B36" w14:textId="77777777" w:rsidR="00095101" w:rsidRDefault="00096AB2">
      <w:pPr>
        <w:spacing w:before="120" w:after="0" w:line="240" w:lineRule="auto"/>
        <w:ind w:left="709"/>
        <w:jc w:val="both"/>
        <w:rPr>
          <w:rFonts w:ascii="Arial" w:hAnsi="Arial" w:cs="Arial"/>
          <w:sz w:val="24"/>
          <w:szCs w:val="24"/>
          <w:lang w:val="en-GB"/>
        </w:rPr>
      </w:pPr>
      <w:r>
        <w:rPr>
          <w:rFonts w:ascii="Arial" w:hAnsi="Arial" w:cs="Arial"/>
          <w:sz w:val="24"/>
          <w:szCs w:val="24"/>
          <w:lang w:val="en-GB"/>
        </w:rPr>
        <w:t>c)</w:t>
      </w:r>
      <w:r>
        <w:rPr>
          <w:rFonts w:ascii="Arial" w:hAnsi="Arial" w:cs="Arial"/>
          <w:sz w:val="24"/>
          <w:szCs w:val="24"/>
          <w:lang w:val="en-GB"/>
        </w:rPr>
        <w:tab/>
        <w:t>position of the visitor and name of the organisation represented;</w:t>
      </w:r>
    </w:p>
    <w:p w14:paraId="2703911A" w14:textId="77777777" w:rsidR="00095101" w:rsidRDefault="00096AB2">
      <w:pPr>
        <w:spacing w:before="120" w:after="0" w:line="240" w:lineRule="auto"/>
        <w:ind w:left="1440" w:hanging="731"/>
        <w:jc w:val="both"/>
        <w:rPr>
          <w:rFonts w:ascii="Arial" w:hAnsi="Arial" w:cs="Arial"/>
          <w:sz w:val="24"/>
          <w:szCs w:val="24"/>
          <w:lang w:val="en-GB"/>
        </w:rPr>
      </w:pPr>
      <w:r>
        <w:rPr>
          <w:rFonts w:ascii="Arial" w:hAnsi="Arial" w:cs="Arial"/>
          <w:sz w:val="24"/>
          <w:szCs w:val="24"/>
          <w:lang w:val="en-GB"/>
        </w:rPr>
        <w:t>d)</w:t>
      </w:r>
      <w:r>
        <w:rPr>
          <w:rFonts w:ascii="Arial" w:hAnsi="Arial" w:cs="Arial"/>
          <w:sz w:val="24"/>
          <w:szCs w:val="24"/>
          <w:lang w:val="en-GB"/>
        </w:rPr>
        <w:tab/>
        <w:t>confirmation of the visitor’s Personnel Security Clearance and its validity, if applicable;</w:t>
      </w:r>
    </w:p>
    <w:p w14:paraId="0316DE0A" w14:textId="77777777" w:rsidR="00095101" w:rsidRDefault="00096AB2">
      <w:pPr>
        <w:spacing w:before="120" w:after="0" w:line="240" w:lineRule="auto"/>
        <w:ind w:left="709"/>
        <w:jc w:val="both"/>
        <w:rPr>
          <w:rFonts w:ascii="Arial" w:hAnsi="Arial" w:cs="Arial"/>
          <w:sz w:val="24"/>
          <w:szCs w:val="24"/>
          <w:lang w:val="en-GB"/>
        </w:rPr>
      </w:pPr>
      <w:r>
        <w:rPr>
          <w:rFonts w:ascii="Arial" w:hAnsi="Arial" w:cs="Arial"/>
          <w:sz w:val="24"/>
          <w:szCs w:val="24"/>
          <w:lang w:val="en-GB"/>
        </w:rPr>
        <w:t>e)</w:t>
      </w:r>
      <w:r>
        <w:rPr>
          <w:rFonts w:ascii="Arial" w:hAnsi="Arial" w:cs="Arial"/>
          <w:sz w:val="24"/>
          <w:szCs w:val="24"/>
          <w:lang w:val="en-GB"/>
        </w:rPr>
        <w:tab/>
        <w:t>purpose, proposed working program and planned date of the visit;</w:t>
      </w:r>
    </w:p>
    <w:p w14:paraId="1F50CC73" w14:textId="77777777" w:rsidR="00095101" w:rsidRDefault="00096AB2">
      <w:pPr>
        <w:spacing w:before="120" w:after="0" w:line="240" w:lineRule="auto"/>
        <w:ind w:left="1440" w:hanging="731"/>
        <w:jc w:val="both"/>
        <w:rPr>
          <w:rFonts w:ascii="Arial" w:hAnsi="Arial" w:cs="Arial"/>
          <w:sz w:val="24"/>
          <w:szCs w:val="24"/>
          <w:lang w:val="en-GB"/>
        </w:rPr>
      </w:pPr>
      <w:r>
        <w:rPr>
          <w:rFonts w:ascii="Arial" w:hAnsi="Arial" w:cs="Arial"/>
          <w:sz w:val="24"/>
          <w:szCs w:val="24"/>
          <w:lang w:val="en-GB"/>
        </w:rPr>
        <w:t>f)</w:t>
      </w:r>
      <w:r>
        <w:rPr>
          <w:rFonts w:ascii="Arial" w:hAnsi="Arial" w:cs="Arial"/>
          <w:sz w:val="24"/>
          <w:szCs w:val="24"/>
          <w:lang w:val="en-GB"/>
        </w:rPr>
        <w:tab/>
        <w:t>name, address, phone number, e-mail address and point of contact of the facility to be visited;</w:t>
      </w:r>
    </w:p>
    <w:p w14:paraId="79C00EB3" w14:textId="77777777" w:rsidR="00095101" w:rsidRDefault="00096AB2">
      <w:pPr>
        <w:spacing w:before="120" w:after="0" w:line="240" w:lineRule="auto"/>
        <w:ind w:left="709"/>
        <w:jc w:val="both"/>
        <w:rPr>
          <w:rFonts w:ascii="Arial" w:hAnsi="Arial" w:cs="Arial"/>
          <w:sz w:val="24"/>
          <w:szCs w:val="24"/>
          <w:lang w:val="en-GB"/>
        </w:rPr>
      </w:pPr>
      <w:r>
        <w:rPr>
          <w:rFonts w:ascii="Arial" w:hAnsi="Arial" w:cs="Arial"/>
          <w:sz w:val="24"/>
          <w:szCs w:val="24"/>
          <w:lang w:val="en-GB"/>
        </w:rPr>
        <w:t>g)</w:t>
      </w:r>
      <w:r>
        <w:rPr>
          <w:rFonts w:ascii="Arial" w:hAnsi="Arial" w:cs="Arial"/>
          <w:sz w:val="24"/>
          <w:szCs w:val="24"/>
          <w:lang w:val="en-GB"/>
        </w:rPr>
        <w:tab/>
        <w:t>number of visits and period required;</w:t>
      </w:r>
    </w:p>
    <w:p w14:paraId="5800DF57" w14:textId="77777777" w:rsidR="00095101" w:rsidRDefault="00096AB2">
      <w:pPr>
        <w:spacing w:before="120" w:after="0" w:line="240" w:lineRule="auto"/>
        <w:ind w:left="1440" w:hanging="731"/>
        <w:jc w:val="both"/>
        <w:rPr>
          <w:rFonts w:ascii="Arial" w:hAnsi="Arial" w:cs="Arial"/>
          <w:sz w:val="24"/>
          <w:szCs w:val="24"/>
          <w:lang w:val="en-GB"/>
        </w:rPr>
      </w:pPr>
      <w:r>
        <w:rPr>
          <w:rFonts w:ascii="Arial" w:hAnsi="Arial" w:cs="Arial"/>
          <w:sz w:val="24"/>
          <w:szCs w:val="24"/>
          <w:lang w:val="en-GB"/>
        </w:rPr>
        <w:t>h)</w:t>
      </w:r>
      <w:r>
        <w:rPr>
          <w:rFonts w:ascii="Arial" w:hAnsi="Arial" w:cs="Arial"/>
          <w:sz w:val="24"/>
          <w:szCs w:val="24"/>
          <w:lang w:val="en-GB"/>
        </w:rPr>
        <w:tab/>
        <w:t>the anticipated Classification Level of the Classified Information to be discussed or accessed to;</w:t>
      </w:r>
    </w:p>
    <w:p w14:paraId="3484DF41" w14:textId="77777777" w:rsidR="00095101" w:rsidRDefault="00096AB2">
      <w:pPr>
        <w:spacing w:before="120" w:after="0" w:line="240" w:lineRule="auto"/>
        <w:ind w:left="709"/>
        <w:jc w:val="both"/>
        <w:rPr>
          <w:rFonts w:ascii="Arial" w:hAnsi="Arial" w:cs="Arial"/>
          <w:sz w:val="24"/>
          <w:szCs w:val="24"/>
          <w:lang w:val="en-GB"/>
        </w:rPr>
      </w:pPr>
      <w:proofErr w:type="spellStart"/>
      <w:r>
        <w:rPr>
          <w:rFonts w:ascii="Arial" w:hAnsi="Arial" w:cs="Arial"/>
          <w:sz w:val="24"/>
          <w:szCs w:val="24"/>
          <w:lang w:val="en-GB"/>
        </w:rPr>
        <w:t>i</w:t>
      </w:r>
      <w:proofErr w:type="spellEnd"/>
      <w:r>
        <w:rPr>
          <w:rFonts w:ascii="Arial" w:hAnsi="Arial" w:cs="Arial"/>
          <w:sz w:val="24"/>
          <w:szCs w:val="24"/>
          <w:lang w:val="en-GB"/>
        </w:rPr>
        <w:t>)</w:t>
      </w:r>
      <w:r>
        <w:rPr>
          <w:rFonts w:ascii="Arial" w:hAnsi="Arial" w:cs="Arial"/>
          <w:sz w:val="24"/>
          <w:szCs w:val="24"/>
          <w:lang w:val="en-GB"/>
        </w:rPr>
        <w:tab/>
        <w:t>other data, if agreed upon by the National Security Authorities;</w:t>
      </w:r>
    </w:p>
    <w:p w14:paraId="68758180" w14:textId="77777777" w:rsidR="00095101" w:rsidRDefault="00096AB2">
      <w:pPr>
        <w:spacing w:before="120" w:after="0" w:line="240" w:lineRule="auto"/>
        <w:ind w:left="1440" w:hanging="731"/>
        <w:jc w:val="both"/>
        <w:rPr>
          <w:rFonts w:ascii="Arial" w:hAnsi="Arial" w:cs="Arial"/>
          <w:sz w:val="24"/>
          <w:szCs w:val="24"/>
          <w:lang w:val="en-GB"/>
        </w:rPr>
      </w:pPr>
      <w:r>
        <w:rPr>
          <w:rFonts w:ascii="Arial" w:hAnsi="Arial" w:cs="Arial"/>
          <w:sz w:val="24"/>
          <w:szCs w:val="24"/>
          <w:lang w:val="en-GB"/>
        </w:rPr>
        <w:t>j)</w:t>
      </w:r>
      <w:r>
        <w:rPr>
          <w:rFonts w:ascii="Arial" w:hAnsi="Arial" w:cs="Arial"/>
          <w:sz w:val="24"/>
          <w:szCs w:val="24"/>
          <w:lang w:val="en-GB"/>
        </w:rPr>
        <w:tab/>
        <w:t>dated and stamped signature of a representative of the visitor’s National Security Authority.</w:t>
      </w:r>
    </w:p>
    <w:p w14:paraId="7EF5F0E0" w14:textId="77777777" w:rsidR="00095101" w:rsidRDefault="00096AB2">
      <w:pPr>
        <w:spacing w:before="120" w:after="0" w:line="240" w:lineRule="auto"/>
        <w:jc w:val="both"/>
        <w:rPr>
          <w:rFonts w:ascii="Arial" w:hAnsi="Arial" w:cs="Arial"/>
          <w:sz w:val="24"/>
          <w:szCs w:val="24"/>
          <w:lang w:val="en-GB"/>
        </w:rPr>
      </w:pPr>
      <w:r>
        <w:rPr>
          <w:rFonts w:ascii="Arial" w:hAnsi="Arial" w:cs="Arial"/>
          <w:sz w:val="24"/>
          <w:szCs w:val="24"/>
          <w:lang w:val="en-GB"/>
        </w:rPr>
        <w:t xml:space="preserve">3. </w:t>
      </w:r>
      <w:r>
        <w:rPr>
          <w:rFonts w:ascii="Arial" w:hAnsi="Arial" w:cs="Arial"/>
          <w:sz w:val="24"/>
          <w:szCs w:val="24"/>
          <w:lang w:val="en-GB"/>
        </w:rPr>
        <w:tab/>
        <w:t>Each Party shall guarantee the protection of personal data of the visitors in accordance with its national laws and regulations.</w:t>
      </w:r>
    </w:p>
    <w:p w14:paraId="3C26B85D" w14:textId="77777777" w:rsidR="00095101" w:rsidRDefault="00096AB2">
      <w:pPr>
        <w:spacing w:before="120" w:after="0" w:line="240" w:lineRule="auto"/>
        <w:jc w:val="both"/>
        <w:rPr>
          <w:rFonts w:ascii="Arial" w:hAnsi="Arial" w:cs="Arial"/>
          <w:sz w:val="24"/>
          <w:szCs w:val="24"/>
          <w:lang w:val="en-GB"/>
        </w:rPr>
      </w:pPr>
      <w:r>
        <w:rPr>
          <w:rFonts w:ascii="Arial" w:hAnsi="Arial" w:cs="Arial"/>
          <w:sz w:val="24"/>
          <w:szCs w:val="24"/>
          <w:lang w:val="en-GB"/>
        </w:rPr>
        <w:t xml:space="preserve">4. </w:t>
      </w:r>
      <w:r>
        <w:rPr>
          <w:rFonts w:ascii="Arial" w:hAnsi="Arial" w:cs="Arial"/>
          <w:sz w:val="24"/>
          <w:szCs w:val="24"/>
          <w:lang w:val="en-GB"/>
        </w:rPr>
        <w:tab/>
        <w:t xml:space="preserve">The National Security Authority of the visiting Party shall notify the National Security Authority of the host Party about the planned visit through a request for visit twenty days before the visit takes place. </w:t>
      </w:r>
    </w:p>
    <w:p w14:paraId="347B8C58" w14:textId="77777777" w:rsidR="00095101" w:rsidRDefault="00096AB2">
      <w:pPr>
        <w:spacing w:before="120" w:after="0" w:line="240" w:lineRule="auto"/>
        <w:jc w:val="both"/>
        <w:rPr>
          <w:rFonts w:ascii="Arial" w:hAnsi="Arial" w:cs="Arial"/>
          <w:sz w:val="24"/>
          <w:szCs w:val="24"/>
          <w:lang w:val="en-GB"/>
        </w:rPr>
      </w:pPr>
      <w:r>
        <w:rPr>
          <w:rFonts w:ascii="Arial" w:hAnsi="Arial" w:cs="Arial"/>
          <w:sz w:val="24"/>
          <w:szCs w:val="24"/>
          <w:lang w:val="en-GB"/>
        </w:rPr>
        <w:t>5.</w:t>
      </w:r>
      <w:r>
        <w:rPr>
          <w:rFonts w:ascii="Arial" w:hAnsi="Arial" w:cs="Arial"/>
          <w:sz w:val="24"/>
          <w:szCs w:val="24"/>
          <w:lang w:val="en-GB"/>
        </w:rPr>
        <w:tab/>
        <w:t>In urgent cases, the request for visit may be submitted at a shorter notice, subject to prior coordination between the National Security Authorities.</w:t>
      </w:r>
    </w:p>
    <w:p w14:paraId="02C3ED88" w14:textId="77777777" w:rsidR="00095101" w:rsidRDefault="00096AB2">
      <w:pPr>
        <w:spacing w:before="120" w:after="0" w:line="240" w:lineRule="auto"/>
        <w:jc w:val="both"/>
        <w:rPr>
          <w:rFonts w:ascii="Arial" w:hAnsi="Arial" w:cs="Arial"/>
          <w:sz w:val="24"/>
          <w:szCs w:val="24"/>
          <w:lang w:val="en-GB"/>
        </w:rPr>
      </w:pPr>
      <w:r>
        <w:rPr>
          <w:rFonts w:ascii="Arial" w:hAnsi="Arial" w:cs="Arial"/>
          <w:sz w:val="24"/>
          <w:szCs w:val="24"/>
          <w:lang w:val="en-GB"/>
        </w:rPr>
        <w:t xml:space="preserve">6. </w:t>
      </w:r>
      <w:r>
        <w:rPr>
          <w:rFonts w:ascii="Arial" w:hAnsi="Arial" w:cs="Arial"/>
          <w:sz w:val="24"/>
          <w:szCs w:val="24"/>
          <w:lang w:val="en-GB"/>
        </w:rPr>
        <w:tab/>
        <w:t>The National Security Authorities may agree on a list of visitors entitled to recurring visits. The National Security Authorities shall agree on the further details of the recurring visits.</w:t>
      </w:r>
    </w:p>
    <w:p w14:paraId="317C1A8D" w14:textId="77777777" w:rsidR="00095101" w:rsidRDefault="00095101">
      <w:pPr>
        <w:spacing w:before="120" w:after="0" w:line="240" w:lineRule="auto"/>
        <w:jc w:val="both"/>
        <w:rPr>
          <w:rFonts w:ascii="Arial" w:hAnsi="Arial" w:cs="Arial"/>
          <w:sz w:val="24"/>
          <w:szCs w:val="24"/>
          <w:lang w:val="en-GB"/>
        </w:rPr>
      </w:pPr>
    </w:p>
    <w:p w14:paraId="01136A25" w14:textId="77777777" w:rsidR="00095101" w:rsidRDefault="00095101">
      <w:pPr>
        <w:spacing w:before="120" w:after="0" w:line="240" w:lineRule="auto"/>
        <w:jc w:val="center"/>
        <w:rPr>
          <w:rFonts w:ascii="Arial" w:hAnsi="Arial" w:cs="Arial"/>
          <w:b/>
          <w:sz w:val="24"/>
          <w:szCs w:val="24"/>
          <w:lang w:val="en-GB"/>
        </w:rPr>
      </w:pPr>
    </w:p>
    <w:p w14:paraId="60DBCC88" w14:textId="77777777" w:rsidR="00095101" w:rsidRDefault="00096AB2">
      <w:pPr>
        <w:spacing w:before="120" w:after="0" w:line="240" w:lineRule="auto"/>
        <w:jc w:val="center"/>
        <w:rPr>
          <w:rFonts w:ascii="Arial" w:hAnsi="Arial" w:cs="Arial"/>
          <w:b/>
          <w:sz w:val="24"/>
          <w:szCs w:val="24"/>
          <w:lang w:val="en-GB"/>
        </w:rPr>
      </w:pPr>
      <w:r>
        <w:rPr>
          <w:rFonts w:ascii="Arial" w:hAnsi="Arial" w:cs="Arial"/>
          <w:b/>
          <w:sz w:val="24"/>
          <w:szCs w:val="24"/>
          <w:lang w:val="en-GB"/>
        </w:rPr>
        <w:lastRenderedPageBreak/>
        <w:t>Article 11</w:t>
      </w:r>
    </w:p>
    <w:p w14:paraId="6B4254FF" w14:textId="77777777" w:rsidR="00095101" w:rsidRDefault="00096AB2">
      <w:pPr>
        <w:spacing w:before="120" w:after="0" w:line="240" w:lineRule="auto"/>
        <w:jc w:val="center"/>
        <w:rPr>
          <w:rFonts w:ascii="Arial" w:hAnsi="Arial" w:cs="Arial"/>
          <w:b/>
          <w:sz w:val="24"/>
          <w:szCs w:val="24"/>
          <w:lang w:val="en-GB"/>
        </w:rPr>
      </w:pPr>
      <w:r>
        <w:rPr>
          <w:rFonts w:ascii="Arial" w:hAnsi="Arial" w:cs="Arial"/>
          <w:b/>
          <w:sz w:val="24"/>
          <w:szCs w:val="24"/>
          <w:lang w:val="en-GB"/>
        </w:rPr>
        <w:t>Breach of Security</w:t>
      </w:r>
    </w:p>
    <w:p w14:paraId="6AC3ACE6" w14:textId="77777777" w:rsidR="00095101" w:rsidRDefault="00096AB2">
      <w:pPr>
        <w:spacing w:before="120" w:after="0" w:line="240" w:lineRule="auto"/>
        <w:jc w:val="both"/>
        <w:rPr>
          <w:rFonts w:ascii="Arial" w:hAnsi="Arial" w:cs="Arial"/>
          <w:sz w:val="24"/>
          <w:szCs w:val="24"/>
          <w:lang w:val="en-GB"/>
        </w:rPr>
      </w:pPr>
      <w:r>
        <w:rPr>
          <w:rFonts w:ascii="Arial" w:hAnsi="Arial" w:cs="Arial"/>
          <w:sz w:val="24"/>
          <w:szCs w:val="24"/>
          <w:lang w:val="en-GB"/>
        </w:rPr>
        <w:t>1.</w:t>
      </w:r>
      <w:r>
        <w:rPr>
          <w:rFonts w:ascii="Arial" w:hAnsi="Arial" w:cs="Arial"/>
          <w:sz w:val="24"/>
          <w:szCs w:val="24"/>
          <w:lang w:val="en-GB"/>
        </w:rPr>
        <w:tab/>
        <w:t>In case of actual or suspected Breach of Security involving Classified Information of the other Party, the National Security Authority of the Party where it has occurred shall, without delay, inform the National Security Authority of the Providing Party in writing and, in accordance with the national laws and regulations, initiate appropriate proceedings, in order to determine the circumstances of the breach. The results of the proceedings shall be forwarded to the National Security Authority of the Providing Party.</w:t>
      </w:r>
    </w:p>
    <w:p w14:paraId="6FCCF3E7" w14:textId="77777777" w:rsidR="00095101" w:rsidRDefault="00096AB2">
      <w:pPr>
        <w:spacing w:before="120" w:after="0" w:line="240" w:lineRule="auto"/>
        <w:jc w:val="both"/>
        <w:rPr>
          <w:rFonts w:ascii="Arial" w:hAnsi="Arial" w:cs="Arial"/>
          <w:sz w:val="24"/>
          <w:szCs w:val="24"/>
          <w:lang w:val="en-GB"/>
        </w:rPr>
      </w:pPr>
      <w:r>
        <w:rPr>
          <w:rFonts w:ascii="Arial" w:hAnsi="Arial" w:cs="Arial"/>
          <w:sz w:val="24"/>
          <w:szCs w:val="24"/>
          <w:lang w:val="en-GB"/>
        </w:rPr>
        <w:t>2.</w:t>
      </w:r>
      <w:r>
        <w:rPr>
          <w:rFonts w:ascii="Arial" w:hAnsi="Arial" w:cs="Arial"/>
          <w:sz w:val="24"/>
          <w:szCs w:val="24"/>
          <w:lang w:val="en-GB"/>
        </w:rPr>
        <w:tab/>
        <w:t>The National Security Authority of the Receiving Party shall take appropriate measures according to its national laws and regulations to limit the consequences of the Breach of Security and to prevent a recurrence.</w:t>
      </w:r>
    </w:p>
    <w:p w14:paraId="24B5EAE4" w14:textId="77777777" w:rsidR="00095101" w:rsidRDefault="00096AB2">
      <w:pPr>
        <w:spacing w:before="120" w:after="0" w:line="240" w:lineRule="auto"/>
        <w:jc w:val="both"/>
        <w:rPr>
          <w:rFonts w:ascii="Arial" w:hAnsi="Arial" w:cs="Arial"/>
          <w:sz w:val="24"/>
          <w:szCs w:val="24"/>
          <w:lang w:val="en-GB"/>
        </w:rPr>
      </w:pPr>
      <w:r>
        <w:rPr>
          <w:rFonts w:ascii="Arial" w:hAnsi="Arial" w:cs="Arial"/>
          <w:sz w:val="24"/>
          <w:szCs w:val="24"/>
          <w:lang w:val="en-GB"/>
        </w:rPr>
        <w:t xml:space="preserve">3. </w:t>
      </w:r>
      <w:r>
        <w:rPr>
          <w:rFonts w:ascii="Arial" w:hAnsi="Arial" w:cs="Arial"/>
          <w:sz w:val="24"/>
          <w:szCs w:val="24"/>
          <w:lang w:val="en-GB"/>
        </w:rPr>
        <w:tab/>
        <w:t>When the Breach of Security has occurred in a Third Party, the National Security Authority of the releasing Party shall take the actions referred to in paragraph 1 of this Article without delay.</w:t>
      </w:r>
    </w:p>
    <w:p w14:paraId="7200FDF9" w14:textId="77777777" w:rsidR="00095101" w:rsidRDefault="00095101">
      <w:pPr>
        <w:spacing w:before="120" w:after="0" w:line="240" w:lineRule="auto"/>
        <w:jc w:val="both"/>
        <w:rPr>
          <w:rFonts w:ascii="Arial" w:hAnsi="Arial" w:cs="Arial"/>
          <w:sz w:val="24"/>
          <w:szCs w:val="24"/>
          <w:lang w:val="en-GB"/>
        </w:rPr>
      </w:pPr>
    </w:p>
    <w:p w14:paraId="2B1C2ECC" w14:textId="77777777" w:rsidR="00095101" w:rsidRDefault="00096AB2">
      <w:pPr>
        <w:spacing w:before="120" w:after="0" w:line="240" w:lineRule="auto"/>
        <w:jc w:val="center"/>
        <w:rPr>
          <w:rFonts w:ascii="Arial" w:hAnsi="Arial" w:cs="Arial"/>
          <w:b/>
          <w:sz w:val="24"/>
          <w:szCs w:val="24"/>
          <w:lang w:val="en-GB"/>
        </w:rPr>
      </w:pPr>
      <w:r>
        <w:rPr>
          <w:rFonts w:ascii="Arial" w:hAnsi="Arial" w:cs="Arial"/>
          <w:b/>
          <w:sz w:val="24"/>
          <w:szCs w:val="24"/>
          <w:lang w:val="en-GB"/>
        </w:rPr>
        <w:t>Article 12</w:t>
      </w:r>
    </w:p>
    <w:p w14:paraId="733C0CF7" w14:textId="77777777" w:rsidR="00095101" w:rsidRDefault="00096AB2">
      <w:pPr>
        <w:spacing w:before="120" w:after="0" w:line="240" w:lineRule="auto"/>
        <w:jc w:val="center"/>
        <w:rPr>
          <w:rFonts w:ascii="Arial" w:hAnsi="Arial" w:cs="Arial"/>
          <w:b/>
          <w:sz w:val="24"/>
          <w:szCs w:val="24"/>
          <w:lang w:val="en-GB"/>
        </w:rPr>
      </w:pPr>
      <w:r>
        <w:rPr>
          <w:rFonts w:ascii="Arial" w:hAnsi="Arial" w:cs="Arial"/>
          <w:b/>
          <w:sz w:val="24"/>
          <w:szCs w:val="24"/>
          <w:lang w:val="en-GB"/>
        </w:rPr>
        <w:t>Expenses</w:t>
      </w:r>
    </w:p>
    <w:p w14:paraId="61CA5D29" w14:textId="77777777" w:rsidR="00095101" w:rsidRDefault="00096AB2">
      <w:pPr>
        <w:spacing w:before="120" w:after="0" w:line="240" w:lineRule="auto"/>
        <w:jc w:val="both"/>
        <w:rPr>
          <w:rFonts w:ascii="Arial" w:hAnsi="Arial" w:cs="Arial"/>
          <w:sz w:val="24"/>
          <w:szCs w:val="24"/>
          <w:lang w:val="en-GB"/>
        </w:rPr>
      </w:pPr>
      <w:r>
        <w:rPr>
          <w:rFonts w:ascii="Arial" w:hAnsi="Arial" w:cs="Arial"/>
          <w:sz w:val="24"/>
          <w:szCs w:val="24"/>
          <w:lang w:val="en-GB"/>
        </w:rPr>
        <w:t>Each Party shall bear its own expenses incurred in the implementation of this Agreement and its supervision.</w:t>
      </w:r>
    </w:p>
    <w:p w14:paraId="2B64CA6F" w14:textId="77777777" w:rsidR="00095101" w:rsidRDefault="00095101">
      <w:pPr>
        <w:spacing w:before="120" w:after="0" w:line="240" w:lineRule="auto"/>
        <w:jc w:val="both"/>
        <w:rPr>
          <w:rFonts w:ascii="Arial" w:hAnsi="Arial" w:cs="Arial"/>
          <w:sz w:val="24"/>
          <w:szCs w:val="24"/>
          <w:lang w:val="en-GB"/>
        </w:rPr>
      </w:pPr>
    </w:p>
    <w:p w14:paraId="54B6C450" w14:textId="77777777" w:rsidR="00095101" w:rsidRDefault="00096AB2">
      <w:pPr>
        <w:spacing w:before="120" w:after="0" w:line="240" w:lineRule="auto"/>
        <w:jc w:val="center"/>
        <w:rPr>
          <w:rFonts w:ascii="Arial" w:hAnsi="Arial" w:cs="Arial"/>
          <w:b/>
          <w:sz w:val="24"/>
          <w:szCs w:val="24"/>
          <w:lang w:val="en-GB"/>
        </w:rPr>
      </w:pPr>
      <w:r>
        <w:rPr>
          <w:rFonts w:ascii="Arial" w:hAnsi="Arial" w:cs="Arial"/>
          <w:b/>
          <w:sz w:val="24"/>
          <w:szCs w:val="24"/>
          <w:lang w:val="en-GB"/>
        </w:rPr>
        <w:t>Article 13</w:t>
      </w:r>
    </w:p>
    <w:p w14:paraId="02960F8D" w14:textId="77777777" w:rsidR="00095101" w:rsidRDefault="00096AB2">
      <w:pPr>
        <w:spacing w:before="120" w:after="0" w:line="240" w:lineRule="auto"/>
        <w:jc w:val="center"/>
        <w:rPr>
          <w:rFonts w:ascii="Arial" w:hAnsi="Arial" w:cs="Arial"/>
          <w:b/>
          <w:sz w:val="24"/>
          <w:szCs w:val="24"/>
          <w:lang w:val="en-GB"/>
        </w:rPr>
      </w:pPr>
      <w:r>
        <w:rPr>
          <w:rFonts w:ascii="Arial" w:hAnsi="Arial" w:cs="Arial"/>
          <w:b/>
          <w:sz w:val="24"/>
          <w:szCs w:val="24"/>
          <w:lang w:val="en-GB"/>
        </w:rPr>
        <w:t>Settlement of Disputes</w:t>
      </w:r>
    </w:p>
    <w:p w14:paraId="51DF4992" w14:textId="77777777" w:rsidR="00095101" w:rsidRDefault="00096AB2">
      <w:pPr>
        <w:spacing w:before="120" w:after="0" w:line="240" w:lineRule="auto"/>
        <w:jc w:val="both"/>
        <w:rPr>
          <w:rFonts w:ascii="Arial" w:hAnsi="Arial" w:cs="Arial"/>
          <w:sz w:val="24"/>
          <w:szCs w:val="24"/>
          <w:lang w:val="en-GB"/>
        </w:rPr>
      </w:pPr>
      <w:r>
        <w:rPr>
          <w:rFonts w:ascii="Arial" w:hAnsi="Arial" w:cs="Arial"/>
          <w:sz w:val="24"/>
          <w:szCs w:val="24"/>
          <w:lang w:val="en-GB"/>
        </w:rPr>
        <w:t xml:space="preserve">Any dispute regarding the interpretation or implementation of this Agreement shall be settled by consultations and negotiations between the Parties. </w:t>
      </w:r>
    </w:p>
    <w:p w14:paraId="7E164C77" w14:textId="77777777" w:rsidR="00095101" w:rsidRDefault="00095101">
      <w:pPr>
        <w:spacing w:before="120" w:after="0" w:line="240" w:lineRule="auto"/>
        <w:jc w:val="both"/>
        <w:rPr>
          <w:rFonts w:ascii="Arial" w:hAnsi="Arial" w:cs="Arial"/>
          <w:sz w:val="24"/>
          <w:szCs w:val="24"/>
          <w:lang w:val="en-GB"/>
        </w:rPr>
      </w:pPr>
    </w:p>
    <w:p w14:paraId="38806DB0" w14:textId="77777777" w:rsidR="00095101" w:rsidRDefault="00096AB2">
      <w:pPr>
        <w:spacing w:before="120" w:after="0" w:line="240" w:lineRule="auto"/>
        <w:jc w:val="center"/>
        <w:rPr>
          <w:rFonts w:ascii="Arial" w:hAnsi="Arial" w:cs="Arial"/>
          <w:b/>
          <w:sz w:val="24"/>
          <w:szCs w:val="24"/>
          <w:lang w:val="en-GB"/>
        </w:rPr>
      </w:pPr>
      <w:r>
        <w:rPr>
          <w:rFonts w:ascii="Arial" w:hAnsi="Arial" w:cs="Arial"/>
          <w:b/>
          <w:sz w:val="24"/>
          <w:szCs w:val="24"/>
          <w:lang w:val="en-GB"/>
        </w:rPr>
        <w:t>Article 14</w:t>
      </w:r>
    </w:p>
    <w:p w14:paraId="31FCC78A" w14:textId="77777777" w:rsidR="00095101" w:rsidRDefault="00096AB2">
      <w:pPr>
        <w:spacing w:before="120" w:after="0" w:line="240" w:lineRule="auto"/>
        <w:jc w:val="center"/>
        <w:rPr>
          <w:rFonts w:ascii="Arial" w:hAnsi="Arial" w:cs="Arial"/>
          <w:b/>
          <w:sz w:val="24"/>
          <w:szCs w:val="24"/>
          <w:lang w:val="en-GB"/>
        </w:rPr>
      </w:pPr>
      <w:r>
        <w:rPr>
          <w:rFonts w:ascii="Arial" w:hAnsi="Arial" w:cs="Arial"/>
          <w:b/>
          <w:sz w:val="24"/>
          <w:szCs w:val="24"/>
          <w:lang w:val="en-GB"/>
        </w:rPr>
        <w:t>Final Provisions</w:t>
      </w:r>
    </w:p>
    <w:p w14:paraId="497FC15D" w14:textId="77777777" w:rsidR="00095101" w:rsidRDefault="00096AB2">
      <w:pPr>
        <w:spacing w:before="120" w:after="0" w:line="240" w:lineRule="auto"/>
        <w:jc w:val="both"/>
        <w:rPr>
          <w:rFonts w:ascii="Arial" w:hAnsi="Arial" w:cs="Arial"/>
          <w:sz w:val="24"/>
          <w:szCs w:val="24"/>
          <w:lang w:val="en-GB"/>
        </w:rPr>
      </w:pPr>
      <w:r>
        <w:rPr>
          <w:rFonts w:ascii="Arial" w:hAnsi="Arial" w:cs="Arial"/>
          <w:sz w:val="24"/>
          <w:szCs w:val="24"/>
          <w:lang w:val="en-GB"/>
        </w:rPr>
        <w:t xml:space="preserve">1. </w:t>
      </w:r>
      <w:r>
        <w:rPr>
          <w:rFonts w:ascii="Arial" w:hAnsi="Arial" w:cs="Arial"/>
          <w:sz w:val="24"/>
          <w:szCs w:val="24"/>
          <w:lang w:val="en-GB"/>
        </w:rPr>
        <w:tab/>
        <w:t xml:space="preserve">This Agreement shall enter into force on the date of receipt of the latest written notification by which the Parties have informed each other, through diplomatic channels, that their internal legal requirements necessary for its entry into force have been fulfilled. </w:t>
      </w:r>
    </w:p>
    <w:p w14:paraId="4529EA85" w14:textId="77777777" w:rsidR="00095101" w:rsidRDefault="00096AB2">
      <w:pPr>
        <w:spacing w:before="120" w:after="0" w:line="240" w:lineRule="auto"/>
        <w:jc w:val="both"/>
        <w:rPr>
          <w:rFonts w:ascii="Arial" w:hAnsi="Arial" w:cs="Arial"/>
          <w:sz w:val="24"/>
          <w:szCs w:val="24"/>
          <w:lang w:val="en-GB"/>
        </w:rPr>
      </w:pPr>
      <w:r>
        <w:rPr>
          <w:rFonts w:ascii="Arial" w:hAnsi="Arial" w:cs="Arial"/>
          <w:sz w:val="24"/>
          <w:szCs w:val="24"/>
          <w:lang w:val="en-GB"/>
        </w:rPr>
        <w:t xml:space="preserve">2. </w:t>
      </w:r>
      <w:r>
        <w:rPr>
          <w:rFonts w:ascii="Arial" w:hAnsi="Arial" w:cs="Arial"/>
          <w:sz w:val="24"/>
          <w:szCs w:val="24"/>
          <w:lang w:val="en-GB"/>
        </w:rPr>
        <w:tab/>
        <w:t xml:space="preserve">This Agreement may be amended by mutual written consent of the Parties. Amendments shall enter into force in accordance with the provision of paragraph 1 of this Article. </w:t>
      </w:r>
    </w:p>
    <w:p w14:paraId="7416D312" w14:textId="77777777" w:rsidR="00095101" w:rsidRDefault="00096AB2">
      <w:pPr>
        <w:spacing w:before="120" w:after="0" w:line="240" w:lineRule="auto"/>
        <w:jc w:val="both"/>
        <w:rPr>
          <w:rFonts w:ascii="Arial" w:hAnsi="Arial" w:cs="Arial"/>
          <w:sz w:val="24"/>
          <w:szCs w:val="24"/>
          <w:lang w:val="en-GB"/>
        </w:rPr>
      </w:pPr>
      <w:r>
        <w:rPr>
          <w:rFonts w:ascii="Arial" w:hAnsi="Arial" w:cs="Arial"/>
          <w:sz w:val="24"/>
          <w:szCs w:val="24"/>
          <w:lang w:val="en-GB"/>
        </w:rPr>
        <w:t xml:space="preserve">3. </w:t>
      </w:r>
      <w:r>
        <w:rPr>
          <w:rFonts w:ascii="Arial" w:hAnsi="Arial" w:cs="Arial"/>
          <w:sz w:val="24"/>
          <w:szCs w:val="24"/>
          <w:lang w:val="en-GB"/>
        </w:rPr>
        <w:tab/>
        <w:t xml:space="preserve">This Agreement is concluded for an indefinite period of time. Either Party may denounce this Agreement by giving the other Party notice in writing through diplomatic channels. In that case, this Agreement shall terminate six months from the date on which the other Party has received the denunciation notice. </w:t>
      </w:r>
    </w:p>
    <w:p w14:paraId="2AAC42D1" w14:textId="77777777" w:rsidR="00095101" w:rsidRDefault="00096AB2">
      <w:pPr>
        <w:spacing w:before="120" w:after="0" w:line="240" w:lineRule="auto"/>
        <w:jc w:val="both"/>
        <w:rPr>
          <w:rFonts w:ascii="Arial" w:hAnsi="Arial" w:cs="Arial"/>
          <w:sz w:val="24"/>
          <w:szCs w:val="24"/>
          <w:lang w:val="en-GB"/>
        </w:rPr>
      </w:pPr>
      <w:r>
        <w:rPr>
          <w:rFonts w:ascii="Arial" w:hAnsi="Arial" w:cs="Arial"/>
          <w:sz w:val="24"/>
          <w:szCs w:val="24"/>
          <w:lang w:val="en-GB"/>
        </w:rPr>
        <w:t xml:space="preserve">4. </w:t>
      </w:r>
      <w:r>
        <w:rPr>
          <w:rFonts w:ascii="Arial" w:hAnsi="Arial" w:cs="Arial"/>
          <w:sz w:val="24"/>
          <w:szCs w:val="24"/>
          <w:lang w:val="en-GB"/>
        </w:rPr>
        <w:tab/>
        <w:t xml:space="preserve">In case of termination of this Agreement, all Classified Information transferred pursuant to this Agreement shall continue to be protected in accordance with the provisions set forth herein. </w:t>
      </w:r>
    </w:p>
    <w:p w14:paraId="2D8C0758" w14:textId="77777777" w:rsidR="00095101" w:rsidRDefault="00096AB2">
      <w:pPr>
        <w:spacing w:before="120" w:after="0" w:line="240" w:lineRule="auto"/>
        <w:jc w:val="both"/>
        <w:rPr>
          <w:rFonts w:ascii="Arial" w:hAnsi="Arial" w:cs="Arial"/>
          <w:sz w:val="24"/>
          <w:szCs w:val="24"/>
          <w:lang w:val="en-GB"/>
        </w:rPr>
      </w:pPr>
      <w:r>
        <w:rPr>
          <w:rFonts w:ascii="Arial" w:hAnsi="Arial" w:cs="Arial"/>
          <w:sz w:val="24"/>
          <w:szCs w:val="24"/>
          <w:lang w:val="en-GB"/>
        </w:rPr>
        <w:lastRenderedPageBreak/>
        <w:t xml:space="preserve">5. </w:t>
      </w:r>
      <w:r>
        <w:rPr>
          <w:rFonts w:ascii="Arial" w:hAnsi="Arial" w:cs="Arial"/>
          <w:sz w:val="24"/>
          <w:szCs w:val="24"/>
          <w:lang w:val="en-GB"/>
        </w:rPr>
        <w:tab/>
        <w:t>The cooperation under this Agreement shall be effected in English.</w:t>
      </w:r>
    </w:p>
    <w:p w14:paraId="70029661" w14:textId="77777777" w:rsidR="00095101" w:rsidRDefault="00095101">
      <w:pPr>
        <w:spacing w:before="120" w:after="0" w:line="240" w:lineRule="auto"/>
        <w:jc w:val="both"/>
        <w:rPr>
          <w:rFonts w:ascii="Arial" w:hAnsi="Arial" w:cs="Arial"/>
          <w:sz w:val="24"/>
          <w:szCs w:val="24"/>
          <w:lang w:val="en-GB"/>
        </w:rPr>
      </w:pPr>
    </w:p>
    <w:p w14:paraId="2E4FF828" w14:textId="77777777" w:rsidR="00095101" w:rsidRDefault="00095101">
      <w:pPr>
        <w:spacing w:before="120" w:after="0" w:line="240" w:lineRule="auto"/>
        <w:jc w:val="both"/>
        <w:rPr>
          <w:rFonts w:ascii="Arial" w:hAnsi="Arial" w:cs="Arial"/>
          <w:sz w:val="24"/>
          <w:szCs w:val="24"/>
          <w:lang w:val="en-GB"/>
        </w:rPr>
      </w:pPr>
    </w:p>
    <w:p w14:paraId="4CEFE62E" w14:textId="495D90B6" w:rsidR="00095101" w:rsidRDefault="00096AB2">
      <w:pPr>
        <w:spacing w:before="120" w:after="0" w:line="240" w:lineRule="auto"/>
        <w:ind w:firstLine="720"/>
        <w:jc w:val="both"/>
        <w:rPr>
          <w:rFonts w:ascii="Arial" w:hAnsi="Arial" w:cs="Arial"/>
          <w:sz w:val="24"/>
          <w:szCs w:val="24"/>
          <w:lang w:val="en-GB"/>
        </w:rPr>
      </w:pPr>
      <w:r>
        <w:rPr>
          <w:rFonts w:ascii="Arial" w:hAnsi="Arial" w:cs="Arial"/>
          <w:sz w:val="24"/>
          <w:szCs w:val="24"/>
          <w:lang w:val="en-GB"/>
        </w:rPr>
        <w:t>Done at _____________ on ________________ in two originals, each in the, Latvian, Macedonian and English languages, all texts being equally authentic. In case of any divergence of interpretation, the English text shall prevail.</w:t>
      </w:r>
    </w:p>
    <w:p w14:paraId="2A5E4FC6" w14:textId="77777777" w:rsidR="00095101" w:rsidRDefault="00095101">
      <w:pPr>
        <w:spacing w:before="120" w:after="0" w:line="240" w:lineRule="auto"/>
        <w:jc w:val="both"/>
        <w:rPr>
          <w:rFonts w:ascii="Arial" w:hAnsi="Arial" w:cs="Arial"/>
          <w:sz w:val="24"/>
          <w:szCs w:val="24"/>
          <w:lang w:val="en-GB"/>
        </w:rPr>
      </w:pPr>
    </w:p>
    <w:p w14:paraId="7F272954" w14:textId="77777777" w:rsidR="00095101" w:rsidRDefault="00095101">
      <w:pPr>
        <w:spacing w:before="120" w:after="0" w:line="240" w:lineRule="auto"/>
        <w:jc w:val="both"/>
        <w:rPr>
          <w:rFonts w:ascii="Arial" w:hAnsi="Arial" w:cs="Arial"/>
          <w:sz w:val="24"/>
          <w:szCs w:val="24"/>
          <w:lang w:val="en-GB"/>
        </w:rPr>
      </w:pPr>
    </w:p>
    <w:tbl>
      <w:tblPr>
        <w:tblStyle w:val="TableGrid"/>
        <w:tblW w:w="9300" w:type="dxa"/>
        <w:tblLayout w:type="fixed"/>
        <w:tblLook w:val="04A0" w:firstRow="1" w:lastRow="0" w:firstColumn="1" w:lastColumn="0" w:noHBand="0" w:noVBand="1"/>
      </w:tblPr>
      <w:tblGrid>
        <w:gridCol w:w="4651"/>
        <w:gridCol w:w="4649"/>
      </w:tblGrid>
      <w:tr w:rsidR="00095101" w14:paraId="2E43E001" w14:textId="77777777" w:rsidTr="00302EFA">
        <w:trPr>
          <w:trHeight w:val="2282"/>
        </w:trPr>
        <w:tc>
          <w:tcPr>
            <w:tcW w:w="4651" w:type="dxa"/>
            <w:tcBorders>
              <w:top w:val="nil"/>
              <w:left w:val="nil"/>
              <w:bottom w:val="nil"/>
              <w:right w:val="nil"/>
            </w:tcBorders>
          </w:tcPr>
          <w:p w14:paraId="1C6989E2" w14:textId="77777777" w:rsidR="00095101" w:rsidRDefault="00096AB2">
            <w:pPr>
              <w:spacing w:before="120" w:after="0" w:line="240" w:lineRule="auto"/>
              <w:jc w:val="center"/>
              <w:rPr>
                <w:rFonts w:ascii="Arial" w:hAnsi="Arial" w:cs="Arial"/>
                <w:b/>
                <w:sz w:val="24"/>
                <w:szCs w:val="24"/>
                <w:lang w:val="en-GB"/>
              </w:rPr>
            </w:pPr>
            <w:r>
              <w:rPr>
                <w:rFonts w:ascii="Arial" w:eastAsia="Calibri" w:hAnsi="Arial" w:cs="Arial"/>
                <w:b/>
                <w:sz w:val="24"/>
                <w:szCs w:val="24"/>
                <w:lang w:val="en-GB"/>
              </w:rPr>
              <w:t>FOR THE GOVERNMENT OF</w:t>
            </w:r>
          </w:p>
          <w:p w14:paraId="683628E5" w14:textId="56284EC6" w:rsidR="00302EFA" w:rsidRDefault="00096AB2" w:rsidP="00302EFA">
            <w:pPr>
              <w:spacing w:after="0" w:line="240" w:lineRule="auto"/>
              <w:jc w:val="center"/>
              <w:rPr>
                <w:rFonts w:ascii="Arial" w:eastAsia="Calibri" w:hAnsi="Arial" w:cs="Arial"/>
                <w:b/>
                <w:sz w:val="24"/>
                <w:szCs w:val="24"/>
                <w:lang w:val="en-GB"/>
              </w:rPr>
            </w:pPr>
            <w:r>
              <w:rPr>
                <w:rFonts w:ascii="Arial" w:eastAsia="Calibri" w:hAnsi="Arial" w:cs="Arial"/>
                <w:b/>
                <w:sz w:val="24"/>
                <w:szCs w:val="24"/>
                <w:lang w:val="en-GB"/>
              </w:rPr>
              <w:t xml:space="preserve">THE REPUBLIC OF </w:t>
            </w:r>
            <w:r w:rsidR="00302EFA">
              <w:rPr>
                <w:rFonts w:ascii="Arial" w:eastAsia="Calibri" w:hAnsi="Arial" w:cs="Arial"/>
                <w:b/>
                <w:sz w:val="24"/>
                <w:szCs w:val="24"/>
                <w:lang w:val="en-GB"/>
              </w:rPr>
              <w:t>LATVIA</w:t>
            </w:r>
          </w:p>
          <w:p w14:paraId="6362E06A" w14:textId="497622D3" w:rsidR="00302EFA" w:rsidRPr="00302EFA" w:rsidRDefault="00302EFA" w:rsidP="00302EFA">
            <w:pPr>
              <w:spacing w:after="0" w:line="240" w:lineRule="auto"/>
              <w:jc w:val="center"/>
              <w:rPr>
                <w:rFonts w:ascii="Arial" w:eastAsia="Calibri" w:hAnsi="Arial" w:cs="Arial"/>
                <w:b/>
                <w:sz w:val="24"/>
                <w:szCs w:val="24"/>
                <w:lang w:val="en-GB"/>
              </w:rPr>
            </w:pPr>
          </w:p>
          <w:p w14:paraId="2B8396CD" w14:textId="723CF1D0" w:rsidR="00302EFA" w:rsidRDefault="00302EFA" w:rsidP="00302EFA">
            <w:pPr>
              <w:spacing w:after="0" w:line="240" w:lineRule="auto"/>
              <w:rPr>
                <w:rFonts w:ascii="Arial" w:hAnsi="Arial" w:cs="Arial"/>
                <w:b/>
                <w:sz w:val="24"/>
                <w:szCs w:val="24"/>
                <w:lang w:val="en-GB"/>
              </w:rPr>
            </w:pPr>
          </w:p>
          <w:p w14:paraId="3AF858A8" w14:textId="068F1244" w:rsidR="00095101" w:rsidRDefault="00096AB2" w:rsidP="00302EFA">
            <w:pPr>
              <w:spacing w:before="120" w:after="0" w:line="240" w:lineRule="auto"/>
              <w:jc w:val="center"/>
              <w:rPr>
                <w:rFonts w:ascii="Arial" w:hAnsi="Arial" w:cs="Arial"/>
                <w:sz w:val="24"/>
                <w:szCs w:val="24"/>
                <w:lang w:val="en-GB"/>
              </w:rPr>
            </w:pPr>
            <w:r>
              <w:rPr>
                <w:rFonts w:ascii="Arial" w:eastAsia="Calibri" w:hAnsi="Arial" w:cs="Arial"/>
                <w:sz w:val="24"/>
                <w:szCs w:val="24"/>
                <w:lang w:val="en-GB"/>
              </w:rPr>
              <w:t>_________________________</w:t>
            </w:r>
          </w:p>
        </w:tc>
        <w:tc>
          <w:tcPr>
            <w:tcW w:w="4649" w:type="dxa"/>
            <w:tcBorders>
              <w:top w:val="nil"/>
              <w:left w:val="nil"/>
              <w:bottom w:val="nil"/>
              <w:right w:val="nil"/>
            </w:tcBorders>
          </w:tcPr>
          <w:p w14:paraId="646E03AA" w14:textId="77777777" w:rsidR="00095101" w:rsidRDefault="00096AB2">
            <w:pPr>
              <w:spacing w:before="120" w:after="0" w:line="240" w:lineRule="auto"/>
              <w:jc w:val="center"/>
              <w:rPr>
                <w:rFonts w:ascii="Arial" w:hAnsi="Arial" w:cs="Arial"/>
                <w:b/>
                <w:sz w:val="24"/>
                <w:szCs w:val="24"/>
                <w:lang w:val="en-GB"/>
              </w:rPr>
            </w:pPr>
            <w:r>
              <w:rPr>
                <w:rFonts w:ascii="Arial" w:eastAsia="Calibri" w:hAnsi="Arial" w:cs="Arial"/>
                <w:b/>
                <w:sz w:val="24"/>
                <w:szCs w:val="24"/>
                <w:lang w:val="en-GB"/>
              </w:rPr>
              <w:t>FOR THE GOVERNMENT OF</w:t>
            </w:r>
          </w:p>
          <w:p w14:paraId="7A57C5F6" w14:textId="74777C17" w:rsidR="00095101" w:rsidRDefault="00096AB2" w:rsidP="00302EFA">
            <w:pPr>
              <w:spacing w:after="0" w:line="240" w:lineRule="auto"/>
              <w:jc w:val="center"/>
              <w:rPr>
                <w:rFonts w:ascii="Arial" w:eastAsia="Calibri" w:hAnsi="Arial" w:cs="Arial"/>
                <w:b/>
                <w:sz w:val="24"/>
                <w:szCs w:val="24"/>
                <w:lang w:val="en-GB"/>
              </w:rPr>
            </w:pPr>
            <w:r>
              <w:rPr>
                <w:rFonts w:ascii="Arial" w:eastAsia="Calibri" w:hAnsi="Arial" w:cs="Arial"/>
                <w:b/>
                <w:sz w:val="24"/>
                <w:szCs w:val="24"/>
                <w:lang w:val="en-GB"/>
              </w:rPr>
              <w:t xml:space="preserve">THE REPUBLIC OF </w:t>
            </w:r>
            <w:r w:rsidR="00302EFA" w:rsidRPr="00302EFA">
              <w:rPr>
                <w:rFonts w:ascii="Arial" w:eastAsia="Calibri" w:hAnsi="Arial" w:cs="Arial"/>
                <w:b/>
                <w:sz w:val="24"/>
                <w:szCs w:val="24"/>
                <w:lang w:val="en-GB"/>
              </w:rPr>
              <w:t>NORTH MACEDONIA</w:t>
            </w:r>
          </w:p>
          <w:p w14:paraId="26E062B0" w14:textId="0936B5CF" w:rsidR="00302EFA" w:rsidRDefault="00302EFA" w:rsidP="00302EFA">
            <w:pPr>
              <w:spacing w:after="0" w:line="240" w:lineRule="auto"/>
              <w:jc w:val="center"/>
              <w:rPr>
                <w:rFonts w:ascii="Arial" w:eastAsia="Calibri" w:hAnsi="Arial" w:cs="Arial"/>
                <w:b/>
                <w:sz w:val="24"/>
                <w:szCs w:val="24"/>
                <w:lang w:val="en-GB"/>
              </w:rPr>
            </w:pPr>
          </w:p>
          <w:p w14:paraId="658FBCBE" w14:textId="54FF39E6" w:rsidR="00302EFA" w:rsidRPr="00302EFA" w:rsidRDefault="00302EFA" w:rsidP="00302EFA">
            <w:pPr>
              <w:spacing w:after="0" w:line="240" w:lineRule="auto"/>
              <w:jc w:val="center"/>
              <w:rPr>
                <w:rFonts w:ascii="Arial" w:hAnsi="Arial" w:cs="Arial"/>
                <w:b/>
                <w:sz w:val="24"/>
                <w:szCs w:val="24"/>
                <w:lang w:val="en-GB"/>
              </w:rPr>
            </w:pPr>
            <w:r>
              <w:rPr>
                <w:rFonts w:ascii="Arial" w:eastAsia="Calibri" w:hAnsi="Arial" w:cs="Arial"/>
                <w:sz w:val="24"/>
                <w:szCs w:val="24"/>
                <w:lang w:val="en-GB"/>
              </w:rPr>
              <w:t>_________________________</w:t>
            </w:r>
          </w:p>
          <w:p w14:paraId="00C8B13B" w14:textId="77777777" w:rsidR="00095101" w:rsidRDefault="00095101">
            <w:pPr>
              <w:spacing w:before="120" w:after="0" w:line="240" w:lineRule="auto"/>
              <w:jc w:val="both"/>
              <w:rPr>
                <w:rFonts w:ascii="Arial" w:hAnsi="Arial" w:cs="Arial"/>
                <w:sz w:val="24"/>
                <w:szCs w:val="24"/>
                <w:lang w:val="en-GB"/>
              </w:rPr>
            </w:pPr>
          </w:p>
        </w:tc>
      </w:tr>
    </w:tbl>
    <w:p w14:paraId="7CF54959" w14:textId="77777777" w:rsidR="00095101" w:rsidRDefault="00095101">
      <w:pPr>
        <w:spacing w:before="120" w:after="0" w:line="240" w:lineRule="auto"/>
        <w:jc w:val="both"/>
        <w:rPr>
          <w:rFonts w:ascii="Arial" w:hAnsi="Arial" w:cs="Arial"/>
          <w:sz w:val="24"/>
          <w:szCs w:val="24"/>
          <w:lang w:val="en-GB"/>
        </w:rPr>
      </w:pPr>
    </w:p>
    <w:p w14:paraId="690BCF82" w14:textId="77777777" w:rsidR="00095101" w:rsidRDefault="00095101">
      <w:pPr>
        <w:spacing w:before="120" w:after="0" w:line="240" w:lineRule="auto"/>
        <w:jc w:val="both"/>
        <w:rPr>
          <w:rFonts w:ascii="Arial" w:hAnsi="Arial" w:cs="Arial"/>
          <w:sz w:val="24"/>
          <w:szCs w:val="24"/>
          <w:lang w:val="en-GB"/>
        </w:rPr>
      </w:pPr>
    </w:p>
    <w:p w14:paraId="05248D51" w14:textId="77777777" w:rsidR="00095101" w:rsidRDefault="00095101">
      <w:pPr>
        <w:spacing w:before="120" w:after="0" w:line="240" w:lineRule="auto"/>
        <w:jc w:val="both"/>
        <w:rPr>
          <w:rFonts w:ascii="Arial" w:hAnsi="Arial" w:cs="Arial"/>
          <w:sz w:val="24"/>
          <w:szCs w:val="24"/>
          <w:lang w:val="en-GB"/>
        </w:rPr>
      </w:pPr>
    </w:p>
    <w:p w14:paraId="664DFCCB" w14:textId="77777777" w:rsidR="00095101" w:rsidRDefault="00095101">
      <w:pPr>
        <w:spacing w:before="120" w:after="0" w:line="240" w:lineRule="auto"/>
        <w:jc w:val="both"/>
        <w:rPr>
          <w:rFonts w:ascii="Arial" w:hAnsi="Arial" w:cs="Arial"/>
          <w:sz w:val="24"/>
          <w:szCs w:val="24"/>
          <w:lang w:val="en-GB"/>
        </w:rPr>
      </w:pPr>
    </w:p>
    <w:p w14:paraId="58E7E391" w14:textId="77777777" w:rsidR="00095101" w:rsidRDefault="00095101">
      <w:pPr>
        <w:spacing w:before="120" w:after="0" w:line="240" w:lineRule="auto"/>
        <w:jc w:val="both"/>
        <w:rPr>
          <w:rFonts w:ascii="Arial" w:hAnsi="Arial" w:cs="Arial"/>
          <w:sz w:val="24"/>
          <w:szCs w:val="24"/>
          <w:lang w:val="en-GB"/>
        </w:rPr>
      </w:pPr>
    </w:p>
    <w:p w14:paraId="53121A20" w14:textId="77777777" w:rsidR="00095101" w:rsidRDefault="00095101">
      <w:pPr>
        <w:spacing w:before="120" w:after="0" w:line="240" w:lineRule="auto"/>
        <w:jc w:val="both"/>
        <w:rPr>
          <w:rFonts w:ascii="Arial" w:hAnsi="Arial" w:cs="Arial"/>
          <w:sz w:val="24"/>
          <w:szCs w:val="24"/>
          <w:lang w:val="en-GB"/>
        </w:rPr>
      </w:pPr>
    </w:p>
    <w:p w14:paraId="78811F67" w14:textId="77777777" w:rsidR="00095101" w:rsidRDefault="00095101">
      <w:pPr>
        <w:spacing w:before="120" w:after="0" w:line="240" w:lineRule="auto"/>
        <w:jc w:val="both"/>
        <w:rPr>
          <w:rFonts w:ascii="Arial" w:hAnsi="Arial" w:cs="Arial"/>
          <w:sz w:val="24"/>
          <w:szCs w:val="24"/>
          <w:lang w:val="en-GB"/>
        </w:rPr>
      </w:pPr>
    </w:p>
    <w:p w14:paraId="0C9EB432" w14:textId="77777777" w:rsidR="00095101" w:rsidRDefault="00095101">
      <w:pPr>
        <w:spacing w:before="120" w:after="0" w:line="240" w:lineRule="auto"/>
        <w:jc w:val="both"/>
        <w:rPr>
          <w:rFonts w:ascii="Arial" w:hAnsi="Arial" w:cs="Arial"/>
          <w:sz w:val="24"/>
          <w:szCs w:val="24"/>
          <w:lang w:val="en-GB"/>
        </w:rPr>
      </w:pPr>
    </w:p>
    <w:p w14:paraId="3F73ACB8" w14:textId="77777777" w:rsidR="00095101" w:rsidRDefault="00095101">
      <w:pPr>
        <w:spacing w:before="120" w:after="0" w:line="240" w:lineRule="auto"/>
        <w:jc w:val="both"/>
        <w:rPr>
          <w:rFonts w:ascii="Arial" w:hAnsi="Arial" w:cs="Arial"/>
          <w:sz w:val="24"/>
          <w:szCs w:val="24"/>
          <w:lang w:val="en-GB"/>
        </w:rPr>
      </w:pPr>
    </w:p>
    <w:sectPr w:rsidR="00095101">
      <w:footerReference w:type="default" r:id="rId8"/>
      <w:pgSz w:w="11906" w:h="16838"/>
      <w:pgMar w:top="1440" w:right="1440" w:bottom="1440" w:left="1440" w:header="0" w:footer="0" w:gutter="0"/>
      <w:cols w:space="720"/>
      <w:formProt w:val="0"/>
      <w:docGrid w:linePitch="360" w:charSpace="819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517EDA" w14:textId="77777777" w:rsidR="0010387A" w:rsidRDefault="0010387A" w:rsidP="0010387A">
      <w:pPr>
        <w:spacing w:after="0" w:line="240" w:lineRule="auto"/>
      </w:pPr>
      <w:r>
        <w:separator/>
      </w:r>
    </w:p>
  </w:endnote>
  <w:endnote w:type="continuationSeparator" w:id="0">
    <w:p w14:paraId="70583AA9" w14:textId="77777777" w:rsidR="0010387A" w:rsidRDefault="0010387A" w:rsidP="001038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Liberation Sans">
    <w:altName w:val="Arial"/>
    <w:panose1 w:val="020B0604020202020204"/>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04252689"/>
      <w:docPartObj>
        <w:docPartGallery w:val="Page Numbers (Bottom of Page)"/>
        <w:docPartUnique/>
      </w:docPartObj>
    </w:sdtPr>
    <w:sdtEndPr>
      <w:rPr>
        <w:noProof/>
      </w:rPr>
    </w:sdtEndPr>
    <w:sdtContent>
      <w:p w14:paraId="22D199CA" w14:textId="3DC280A0" w:rsidR="0010387A" w:rsidRDefault="0010387A" w:rsidP="0010387A">
        <w:pPr>
          <w:pStyle w:val="Footer"/>
        </w:pPr>
        <w:r w:rsidRPr="0010387A">
          <w:t>TMSI_11092025_LV_ZMKD</w:t>
        </w:r>
        <w:r>
          <w:t>_eng</w:t>
        </w:r>
        <w:r>
          <w:tab/>
        </w:r>
        <w:r>
          <w:tab/>
        </w:r>
        <w:r>
          <w:fldChar w:fldCharType="begin"/>
        </w:r>
        <w:r>
          <w:instrText xml:space="preserve"> PAGE   \* MERGEFORMAT </w:instrText>
        </w:r>
        <w:r>
          <w:fldChar w:fldCharType="separate"/>
        </w:r>
        <w:r>
          <w:rPr>
            <w:noProof/>
          </w:rPr>
          <w:t>4</w:t>
        </w:r>
        <w:r>
          <w:rPr>
            <w:noProof/>
          </w:rPr>
          <w:fldChar w:fldCharType="end"/>
        </w:r>
      </w:p>
    </w:sdtContent>
  </w:sdt>
  <w:p w14:paraId="256D564B" w14:textId="77777777" w:rsidR="0010387A" w:rsidRDefault="0010387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71DA56" w14:textId="77777777" w:rsidR="0010387A" w:rsidRDefault="0010387A" w:rsidP="0010387A">
      <w:pPr>
        <w:spacing w:after="0" w:line="240" w:lineRule="auto"/>
      </w:pPr>
      <w:r>
        <w:separator/>
      </w:r>
    </w:p>
  </w:footnote>
  <w:footnote w:type="continuationSeparator" w:id="0">
    <w:p w14:paraId="0195A37A" w14:textId="77777777" w:rsidR="0010387A" w:rsidRDefault="0010387A" w:rsidP="0010387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2C5CAC"/>
    <w:multiLevelType w:val="hybridMultilevel"/>
    <w:tmpl w:val="F7AE7958"/>
    <w:lvl w:ilvl="0" w:tplc="6E808C40">
      <w:start w:val="1"/>
      <w:numFmt w:val="decimal"/>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3FD469A6"/>
    <w:multiLevelType w:val="multilevel"/>
    <w:tmpl w:val="870430E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63BA318E"/>
    <w:multiLevelType w:val="multilevel"/>
    <w:tmpl w:val="B9C2F750"/>
    <w:lvl w:ilvl="0">
      <w:start w:val="1"/>
      <w:numFmt w:val="none"/>
      <w:pStyle w:val="Heading1"/>
      <w:suff w:val="nothing"/>
      <w:lvlText w:val=""/>
      <w:lvlJc w:val="left"/>
      <w:pPr>
        <w:tabs>
          <w:tab w:val="num" w:pos="0"/>
        </w:tabs>
        <w:ind w:left="0" w:firstLine="0"/>
      </w:pPr>
    </w:lvl>
    <w:lvl w:ilvl="1">
      <w:start w:val="1"/>
      <w:numFmt w:val="none"/>
      <w:pStyle w:val="Heading2"/>
      <w:suff w:val="nothing"/>
      <w:lvlText w:val=""/>
      <w:lvlJc w:val="left"/>
      <w:pPr>
        <w:tabs>
          <w:tab w:val="num" w:pos="0"/>
        </w:tabs>
        <w:ind w:left="0" w:firstLine="0"/>
      </w:pPr>
    </w:lvl>
    <w:lvl w:ilvl="2">
      <w:start w:val="1"/>
      <w:numFmt w:val="none"/>
      <w:pStyle w:val="Heading3"/>
      <w:suff w:val="nothing"/>
      <w:lvlText w:val=""/>
      <w:lvlJc w:val="left"/>
      <w:pPr>
        <w:tabs>
          <w:tab w:val="num" w:pos="0"/>
        </w:tabs>
        <w:ind w:left="0" w:firstLine="0"/>
      </w:pPr>
    </w:lvl>
    <w:lvl w:ilvl="3">
      <w:start w:val="1"/>
      <w:numFmt w:val="none"/>
      <w:pStyle w:val="Heading4"/>
      <w:suff w:val="nothing"/>
      <w:lvlText w:val=""/>
      <w:lvlJc w:val="left"/>
      <w:pPr>
        <w:tabs>
          <w:tab w:val="num" w:pos="0"/>
        </w:tabs>
        <w:ind w:left="0" w:firstLine="0"/>
      </w:pPr>
    </w:lvl>
    <w:lvl w:ilvl="4">
      <w:start w:val="1"/>
      <w:numFmt w:val="none"/>
      <w:pStyle w:val="Heading5"/>
      <w:suff w:val="nothing"/>
      <w:lvlText w:val=""/>
      <w:lvlJc w:val="left"/>
      <w:pPr>
        <w:tabs>
          <w:tab w:val="num" w:pos="0"/>
        </w:tabs>
        <w:ind w:left="0" w:firstLine="0"/>
      </w:pPr>
    </w:lvl>
    <w:lvl w:ilvl="5">
      <w:start w:val="1"/>
      <w:numFmt w:val="none"/>
      <w:pStyle w:val="Heading6"/>
      <w:suff w:val="nothing"/>
      <w:lvlText w:val=""/>
      <w:lvlJc w:val="left"/>
      <w:pPr>
        <w:tabs>
          <w:tab w:val="num" w:pos="0"/>
        </w:tabs>
        <w:ind w:left="0" w:firstLine="0"/>
      </w:pPr>
    </w:lvl>
    <w:lvl w:ilvl="6">
      <w:start w:val="1"/>
      <w:numFmt w:val="none"/>
      <w:pStyle w:val="Heading7"/>
      <w:suff w:val="nothing"/>
      <w:lvlText w:val=""/>
      <w:lvlJc w:val="left"/>
      <w:pPr>
        <w:tabs>
          <w:tab w:val="num" w:pos="0"/>
        </w:tabs>
        <w:ind w:left="0" w:firstLine="0"/>
      </w:pPr>
    </w:lvl>
    <w:lvl w:ilvl="7">
      <w:start w:val="1"/>
      <w:numFmt w:val="none"/>
      <w:pStyle w:val="Heading8"/>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5101"/>
    <w:rsid w:val="00095101"/>
    <w:rsid w:val="00096AB2"/>
    <w:rsid w:val="0010387A"/>
    <w:rsid w:val="00302EFA"/>
    <w:rsid w:val="00576124"/>
    <w:rsid w:val="008308E2"/>
  </w:rsids>
  <m:mathPr>
    <m:mathFont m:val="Cambria Math"/>
    <m:brkBin m:val="before"/>
    <m:brkBinSub m:val="--"/>
    <m:smallFrac m:val="0"/>
    <m:dispDef/>
    <m:lMargin m:val="0"/>
    <m:rMargin m:val="0"/>
    <m:defJc m:val="centerGroup"/>
    <m:wrapIndent m:val="1440"/>
    <m:intLim m:val="subSup"/>
    <m:naryLim m:val="undOvr"/>
  </m:mathPr>
  <w:themeFontLang w:val="mk-MK"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9DDBA4"/>
  <w15:docId w15:val="{3ACB6179-960A-4552-AF85-B68290EA2A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mk-MK"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style>
  <w:style w:type="paragraph" w:styleId="Heading1">
    <w:name w:val="heading 1"/>
    <w:basedOn w:val="Normal"/>
    <w:next w:val="Normal"/>
    <w:link w:val="Heading1Char"/>
    <w:qFormat/>
    <w:rsid w:val="00E93110"/>
    <w:pPr>
      <w:keepNext/>
      <w:numPr>
        <w:numId w:val="1"/>
      </w:numPr>
      <w:spacing w:after="0" w:line="240" w:lineRule="auto"/>
      <w:jc w:val="center"/>
      <w:outlineLvl w:val="0"/>
    </w:pPr>
    <w:rPr>
      <w:rFonts w:ascii="Times New Roman" w:eastAsia="Times New Roman" w:hAnsi="Times New Roman" w:cs="Times New Roman"/>
      <w:b/>
      <w:bCs/>
      <w:sz w:val="24"/>
      <w:szCs w:val="24"/>
      <w:lang w:val="en-GB" w:eastAsia="zh-CN"/>
    </w:rPr>
  </w:style>
  <w:style w:type="paragraph" w:styleId="Heading2">
    <w:name w:val="heading 2"/>
    <w:basedOn w:val="Normal"/>
    <w:next w:val="Normal"/>
    <w:link w:val="Heading2Char"/>
    <w:qFormat/>
    <w:rsid w:val="00E93110"/>
    <w:pPr>
      <w:keepNext/>
      <w:numPr>
        <w:ilvl w:val="1"/>
        <w:numId w:val="1"/>
      </w:numPr>
      <w:spacing w:after="0" w:line="240" w:lineRule="auto"/>
      <w:jc w:val="center"/>
      <w:outlineLvl w:val="1"/>
    </w:pPr>
    <w:rPr>
      <w:rFonts w:ascii="Times New Roman" w:eastAsia="Times New Roman" w:hAnsi="Times New Roman" w:cs="Times New Roman"/>
      <w:b/>
      <w:bCs/>
      <w:caps/>
      <w:sz w:val="36"/>
      <w:szCs w:val="36"/>
      <w:lang w:val="en-GB" w:eastAsia="zh-CN"/>
    </w:rPr>
  </w:style>
  <w:style w:type="paragraph" w:styleId="Heading3">
    <w:name w:val="heading 3"/>
    <w:basedOn w:val="Normal"/>
    <w:next w:val="Normal"/>
    <w:link w:val="Heading3Char"/>
    <w:qFormat/>
    <w:rsid w:val="00E93110"/>
    <w:pPr>
      <w:keepNext/>
      <w:numPr>
        <w:ilvl w:val="2"/>
        <w:numId w:val="1"/>
      </w:numPr>
      <w:spacing w:after="0" w:line="240" w:lineRule="auto"/>
      <w:jc w:val="center"/>
      <w:outlineLvl w:val="2"/>
    </w:pPr>
    <w:rPr>
      <w:rFonts w:ascii="Times New Roman" w:eastAsia="Times New Roman" w:hAnsi="Times New Roman" w:cs="Times New Roman"/>
      <w:b/>
      <w:bCs/>
      <w:sz w:val="26"/>
      <w:szCs w:val="26"/>
      <w:lang w:val="en-GB" w:eastAsia="zh-CN"/>
    </w:rPr>
  </w:style>
  <w:style w:type="paragraph" w:styleId="Heading4">
    <w:name w:val="heading 4"/>
    <w:basedOn w:val="Normal"/>
    <w:next w:val="Normal"/>
    <w:link w:val="Heading4Char"/>
    <w:qFormat/>
    <w:rsid w:val="00E93110"/>
    <w:pPr>
      <w:keepNext/>
      <w:numPr>
        <w:ilvl w:val="3"/>
        <w:numId w:val="1"/>
      </w:numPr>
      <w:spacing w:after="0" w:line="240" w:lineRule="auto"/>
      <w:jc w:val="center"/>
      <w:outlineLvl w:val="3"/>
    </w:pPr>
    <w:rPr>
      <w:rFonts w:ascii="Times New Roman" w:eastAsia="Times New Roman" w:hAnsi="Times New Roman" w:cs="Times New Roman"/>
      <w:b/>
      <w:bCs/>
      <w:sz w:val="26"/>
      <w:szCs w:val="26"/>
      <w:u w:val="single"/>
      <w:lang w:val="en-GB" w:eastAsia="zh-CN"/>
    </w:rPr>
  </w:style>
  <w:style w:type="paragraph" w:styleId="Heading5">
    <w:name w:val="heading 5"/>
    <w:basedOn w:val="Normal"/>
    <w:next w:val="Normal"/>
    <w:link w:val="Heading5Char"/>
    <w:qFormat/>
    <w:rsid w:val="00E93110"/>
    <w:pPr>
      <w:keepNext/>
      <w:numPr>
        <w:ilvl w:val="4"/>
        <w:numId w:val="1"/>
      </w:numPr>
      <w:spacing w:after="0" w:line="240" w:lineRule="auto"/>
      <w:outlineLvl w:val="4"/>
    </w:pPr>
    <w:rPr>
      <w:rFonts w:ascii="Times New Roman" w:eastAsia="Times New Roman" w:hAnsi="Times New Roman" w:cs="Times New Roman"/>
      <w:sz w:val="26"/>
      <w:szCs w:val="26"/>
      <w:lang w:val="en-GB" w:eastAsia="zh-CN"/>
    </w:rPr>
  </w:style>
  <w:style w:type="paragraph" w:styleId="Heading6">
    <w:name w:val="heading 6"/>
    <w:basedOn w:val="Normal"/>
    <w:next w:val="Normal"/>
    <w:link w:val="Heading6Char"/>
    <w:qFormat/>
    <w:rsid w:val="00E93110"/>
    <w:pPr>
      <w:keepNext/>
      <w:numPr>
        <w:ilvl w:val="5"/>
        <w:numId w:val="1"/>
      </w:numPr>
      <w:spacing w:after="0" w:line="240" w:lineRule="auto"/>
      <w:jc w:val="both"/>
      <w:outlineLvl w:val="5"/>
    </w:pPr>
    <w:rPr>
      <w:rFonts w:ascii="Times New Roman" w:eastAsia="Times New Roman" w:hAnsi="Times New Roman" w:cs="Times New Roman"/>
      <w:sz w:val="26"/>
      <w:szCs w:val="26"/>
      <w:lang w:val="en-GB" w:eastAsia="zh-CN"/>
    </w:rPr>
  </w:style>
  <w:style w:type="paragraph" w:styleId="Heading7">
    <w:name w:val="heading 7"/>
    <w:basedOn w:val="Normal"/>
    <w:next w:val="Normal"/>
    <w:link w:val="Heading7Char"/>
    <w:qFormat/>
    <w:rsid w:val="00E93110"/>
    <w:pPr>
      <w:keepNext/>
      <w:numPr>
        <w:ilvl w:val="6"/>
        <w:numId w:val="1"/>
      </w:numPr>
      <w:spacing w:after="0" w:line="240" w:lineRule="auto"/>
      <w:jc w:val="both"/>
      <w:outlineLvl w:val="6"/>
    </w:pPr>
    <w:rPr>
      <w:rFonts w:ascii="Times New Roman" w:eastAsia="Times New Roman" w:hAnsi="Times New Roman" w:cs="Times New Roman"/>
      <w:b/>
      <w:bCs/>
      <w:sz w:val="24"/>
      <w:szCs w:val="24"/>
      <w:lang w:val="en-GB" w:eastAsia="zh-CN"/>
    </w:rPr>
  </w:style>
  <w:style w:type="paragraph" w:styleId="Heading8">
    <w:name w:val="heading 8"/>
    <w:basedOn w:val="Normal"/>
    <w:next w:val="Normal"/>
    <w:link w:val="Heading8Char"/>
    <w:qFormat/>
    <w:rsid w:val="00E93110"/>
    <w:pPr>
      <w:keepNext/>
      <w:numPr>
        <w:ilvl w:val="7"/>
        <w:numId w:val="1"/>
      </w:numPr>
      <w:spacing w:after="0" w:line="240" w:lineRule="auto"/>
      <w:ind w:left="-180" w:firstLine="180"/>
      <w:jc w:val="center"/>
      <w:outlineLvl w:val="7"/>
    </w:pPr>
    <w:rPr>
      <w:rFonts w:ascii="Times New Roman" w:eastAsia="Times New Roman" w:hAnsi="Times New Roman" w:cs="Times New Roman"/>
      <w:b/>
      <w:bCs/>
      <w:sz w:val="24"/>
      <w:szCs w:val="24"/>
      <w:lang w:val="en-GB"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qFormat/>
    <w:rsid w:val="00E93110"/>
    <w:rPr>
      <w:rFonts w:ascii="Times New Roman" w:eastAsia="Times New Roman" w:hAnsi="Times New Roman" w:cs="Times New Roman"/>
      <w:b/>
      <w:bCs/>
      <w:sz w:val="24"/>
      <w:szCs w:val="24"/>
      <w:lang w:val="en-GB" w:eastAsia="zh-CN"/>
    </w:rPr>
  </w:style>
  <w:style w:type="character" w:customStyle="1" w:styleId="Heading2Char">
    <w:name w:val="Heading 2 Char"/>
    <w:basedOn w:val="DefaultParagraphFont"/>
    <w:link w:val="Heading2"/>
    <w:qFormat/>
    <w:rsid w:val="00E93110"/>
    <w:rPr>
      <w:rFonts w:ascii="Times New Roman" w:eastAsia="Times New Roman" w:hAnsi="Times New Roman" w:cs="Times New Roman"/>
      <w:b/>
      <w:bCs/>
      <w:caps/>
      <w:sz w:val="36"/>
      <w:szCs w:val="36"/>
      <w:lang w:val="en-GB" w:eastAsia="zh-CN"/>
    </w:rPr>
  </w:style>
  <w:style w:type="character" w:customStyle="1" w:styleId="Heading3Char">
    <w:name w:val="Heading 3 Char"/>
    <w:basedOn w:val="DefaultParagraphFont"/>
    <w:link w:val="Heading3"/>
    <w:qFormat/>
    <w:rsid w:val="00E93110"/>
    <w:rPr>
      <w:rFonts w:ascii="Times New Roman" w:eastAsia="Times New Roman" w:hAnsi="Times New Roman" w:cs="Times New Roman"/>
      <w:b/>
      <w:bCs/>
      <w:sz w:val="26"/>
      <w:szCs w:val="26"/>
      <w:lang w:val="en-GB" w:eastAsia="zh-CN"/>
    </w:rPr>
  </w:style>
  <w:style w:type="character" w:customStyle="1" w:styleId="Heading4Char">
    <w:name w:val="Heading 4 Char"/>
    <w:basedOn w:val="DefaultParagraphFont"/>
    <w:link w:val="Heading4"/>
    <w:qFormat/>
    <w:rsid w:val="00E93110"/>
    <w:rPr>
      <w:rFonts w:ascii="Times New Roman" w:eastAsia="Times New Roman" w:hAnsi="Times New Roman" w:cs="Times New Roman"/>
      <w:b/>
      <w:bCs/>
      <w:sz w:val="26"/>
      <w:szCs w:val="26"/>
      <w:u w:val="single"/>
      <w:lang w:val="en-GB" w:eastAsia="zh-CN"/>
    </w:rPr>
  </w:style>
  <w:style w:type="character" w:customStyle="1" w:styleId="Heading5Char">
    <w:name w:val="Heading 5 Char"/>
    <w:basedOn w:val="DefaultParagraphFont"/>
    <w:link w:val="Heading5"/>
    <w:qFormat/>
    <w:rsid w:val="00E93110"/>
    <w:rPr>
      <w:rFonts w:ascii="Times New Roman" w:eastAsia="Times New Roman" w:hAnsi="Times New Roman" w:cs="Times New Roman"/>
      <w:sz w:val="26"/>
      <w:szCs w:val="26"/>
      <w:lang w:val="en-GB" w:eastAsia="zh-CN"/>
    </w:rPr>
  </w:style>
  <w:style w:type="character" w:customStyle="1" w:styleId="Heading6Char">
    <w:name w:val="Heading 6 Char"/>
    <w:basedOn w:val="DefaultParagraphFont"/>
    <w:link w:val="Heading6"/>
    <w:qFormat/>
    <w:rsid w:val="00E93110"/>
    <w:rPr>
      <w:rFonts w:ascii="Times New Roman" w:eastAsia="Times New Roman" w:hAnsi="Times New Roman" w:cs="Times New Roman"/>
      <w:sz w:val="26"/>
      <w:szCs w:val="26"/>
      <w:lang w:val="en-GB" w:eastAsia="zh-CN"/>
    </w:rPr>
  </w:style>
  <w:style w:type="character" w:customStyle="1" w:styleId="Heading7Char">
    <w:name w:val="Heading 7 Char"/>
    <w:basedOn w:val="DefaultParagraphFont"/>
    <w:link w:val="Heading7"/>
    <w:qFormat/>
    <w:rsid w:val="00E93110"/>
    <w:rPr>
      <w:rFonts w:ascii="Times New Roman" w:eastAsia="Times New Roman" w:hAnsi="Times New Roman" w:cs="Times New Roman"/>
      <w:b/>
      <w:bCs/>
      <w:sz w:val="24"/>
      <w:szCs w:val="24"/>
      <w:lang w:val="en-GB" w:eastAsia="zh-CN"/>
    </w:rPr>
  </w:style>
  <w:style w:type="character" w:customStyle="1" w:styleId="Heading8Char">
    <w:name w:val="Heading 8 Char"/>
    <w:basedOn w:val="DefaultParagraphFont"/>
    <w:link w:val="Heading8"/>
    <w:qFormat/>
    <w:rsid w:val="00E93110"/>
    <w:rPr>
      <w:rFonts w:ascii="Times New Roman" w:eastAsia="Times New Roman" w:hAnsi="Times New Roman" w:cs="Times New Roman"/>
      <w:b/>
      <w:bCs/>
      <w:sz w:val="24"/>
      <w:szCs w:val="24"/>
      <w:lang w:val="en-GB" w:eastAsia="zh-CN"/>
    </w:rPr>
  </w:style>
  <w:style w:type="character" w:customStyle="1" w:styleId="FooterChar">
    <w:name w:val="Footer Char"/>
    <w:basedOn w:val="DefaultParagraphFont"/>
    <w:link w:val="Footer"/>
    <w:uiPriority w:val="99"/>
    <w:qFormat/>
    <w:rsid w:val="00E93110"/>
    <w:rPr>
      <w:rFonts w:ascii="Times New Roman" w:eastAsia="Times New Roman" w:hAnsi="Times New Roman" w:cs="Times New Roman"/>
      <w:sz w:val="24"/>
      <w:szCs w:val="24"/>
      <w:lang w:val="en-GB" w:eastAsia="zh-CN"/>
    </w:rPr>
  </w:style>
  <w:style w:type="character" w:customStyle="1" w:styleId="linenumber1">
    <w:name w:val="line number1"/>
    <w:qFormat/>
  </w:style>
  <w:style w:type="character" w:styleId="CommentReference">
    <w:name w:val="annotation reference"/>
    <w:basedOn w:val="DefaultParagraphFont"/>
    <w:uiPriority w:val="99"/>
    <w:semiHidden/>
    <w:unhideWhenUsed/>
    <w:qFormat/>
    <w:rsid w:val="00D337A4"/>
    <w:rPr>
      <w:sz w:val="16"/>
      <w:szCs w:val="16"/>
    </w:rPr>
  </w:style>
  <w:style w:type="character" w:customStyle="1" w:styleId="CommentTextChar">
    <w:name w:val="Comment Text Char"/>
    <w:basedOn w:val="DefaultParagraphFont"/>
    <w:link w:val="CommentText"/>
    <w:uiPriority w:val="99"/>
    <w:qFormat/>
    <w:rsid w:val="00D337A4"/>
    <w:rPr>
      <w:sz w:val="20"/>
      <w:szCs w:val="20"/>
    </w:rPr>
  </w:style>
  <w:style w:type="character" w:customStyle="1" w:styleId="CommentSubjectChar">
    <w:name w:val="Comment Subject Char"/>
    <w:basedOn w:val="CommentTextChar"/>
    <w:link w:val="CommentSubject"/>
    <w:uiPriority w:val="99"/>
    <w:semiHidden/>
    <w:qFormat/>
    <w:rsid w:val="00D337A4"/>
    <w:rPr>
      <w:b/>
      <w:bCs/>
      <w:sz w:val="20"/>
      <w:szCs w:val="20"/>
    </w:rPr>
  </w:style>
  <w:style w:type="character" w:customStyle="1" w:styleId="BalloonTextChar">
    <w:name w:val="Balloon Text Char"/>
    <w:basedOn w:val="DefaultParagraphFont"/>
    <w:link w:val="BalloonText"/>
    <w:uiPriority w:val="99"/>
    <w:semiHidden/>
    <w:qFormat/>
    <w:rsid w:val="00D337A4"/>
    <w:rPr>
      <w:rFonts w:ascii="Segoe UI" w:hAnsi="Segoe UI" w:cs="Segoe UI"/>
      <w:sz w:val="18"/>
      <w:szCs w:val="18"/>
    </w:rPr>
  </w:style>
  <w:style w:type="character" w:styleId="LineNumber">
    <w:name w:val="line number"/>
  </w:style>
  <w:style w:type="paragraph" w:customStyle="1" w:styleId="Heading">
    <w:name w:val="Heading"/>
    <w:basedOn w:val="Normal"/>
    <w:next w:val="BodyText"/>
    <w:qForma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76"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customStyle="1" w:styleId="caption1">
    <w:name w:val="caption1"/>
    <w:basedOn w:val="Normal"/>
    <w:qFormat/>
    <w:pPr>
      <w:suppressLineNumbers/>
      <w:spacing w:before="120" w:after="120"/>
    </w:pPr>
    <w:rPr>
      <w:rFonts w:cs="Arial"/>
      <w:i/>
      <w:iCs/>
      <w:sz w:val="24"/>
      <w:szCs w:val="24"/>
    </w:rPr>
  </w:style>
  <w:style w:type="paragraph" w:customStyle="1" w:styleId="HeaderandFooter">
    <w:name w:val="Header and Footer"/>
    <w:basedOn w:val="Normal"/>
    <w:qFormat/>
  </w:style>
  <w:style w:type="paragraph" w:styleId="Footer">
    <w:name w:val="footer"/>
    <w:basedOn w:val="Normal"/>
    <w:link w:val="FooterChar"/>
    <w:uiPriority w:val="99"/>
    <w:rsid w:val="00E93110"/>
    <w:pPr>
      <w:tabs>
        <w:tab w:val="center" w:pos="4320"/>
        <w:tab w:val="right" w:pos="8640"/>
      </w:tabs>
      <w:spacing w:after="0" w:line="240" w:lineRule="auto"/>
    </w:pPr>
    <w:rPr>
      <w:rFonts w:ascii="Times New Roman" w:eastAsia="Times New Roman" w:hAnsi="Times New Roman" w:cs="Times New Roman"/>
      <w:sz w:val="24"/>
      <w:szCs w:val="24"/>
      <w:lang w:val="en-GB" w:eastAsia="zh-CN"/>
    </w:rPr>
  </w:style>
  <w:style w:type="paragraph" w:styleId="Revision">
    <w:name w:val="Revision"/>
    <w:uiPriority w:val="99"/>
    <w:semiHidden/>
    <w:qFormat/>
    <w:rsid w:val="00CC21CF"/>
  </w:style>
  <w:style w:type="paragraph" w:styleId="CommentText">
    <w:name w:val="annotation text"/>
    <w:basedOn w:val="Normal"/>
    <w:link w:val="CommentTextChar"/>
    <w:uiPriority w:val="99"/>
    <w:unhideWhenUsed/>
    <w:qFormat/>
    <w:rsid w:val="00D337A4"/>
    <w:pPr>
      <w:spacing w:line="240" w:lineRule="auto"/>
    </w:pPr>
    <w:rPr>
      <w:sz w:val="20"/>
      <w:szCs w:val="20"/>
    </w:rPr>
  </w:style>
  <w:style w:type="paragraph" w:styleId="CommentSubject">
    <w:name w:val="annotation subject"/>
    <w:basedOn w:val="CommentText"/>
    <w:next w:val="CommentText"/>
    <w:link w:val="CommentSubjectChar"/>
    <w:uiPriority w:val="99"/>
    <w:semiHidden/>
    <w:unhideWhenUsed/>
    <w:qFormat/>
    <w:rsid w:val="00D337A4"/>
    <w:rPr>
      <w:b/>
      <w:bCs/>
    </w:rPr>
  </w:style>
  <w:style w:type="paragraph" w:styleId="BalloonText">
    <w:name w:val="Balloon Text"/>
    <w:basedOn w:val="Normal"/>
    <w:link w:val="BalloonTextChar"/>
    <w:uiPriority w:val="99"/>
    <w:semiHidden/>
    <w:unhideWhenUsed/>
    <w:qFormat/>
    <w:rsid w:val="00D337A4"/>
    <w:pPr>
      <w:spacing w:after="0" w:line="240" w:lineRule="auto"/>
    </w:pPr>
    <w:rPr>
      <w:rFonts w:ascii="Segoe UI" w:hAnsi="Segoe UI" w:cs="Segoe UI"/>
      <w:sz w:val="18"/>
      <w:szCs w:val="18"/>
    </w:rPr>
  </w:style>
  <w:style w:type="table" w:styleId="TableGrid">
    <w:name w:val="Table Grid"/>
    <w:basedOn w:val="TableNormal"/>
    <w:uiPriority w:val="39"/>
    <w:rsid w:val="000274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02EFA"/>
    <w:pPr>
      <w:ind w:left="720"/>
      <w:contextualSpacing/>
    </w:pPr>
  </w:style>
  <w:style w:type="paragraph" w:styleId="Header">
    <w:name w:val="header"/>
    <w:basedOn w:val="Normal"/>
    <w:link w:val="HeaderChar"/>
    <w:uiPriority w:val="99"/>
    <w:unhideWhenUsed/>
    <w:rsid w:val="0010387A"/>
    <w:pPr>
      <w:tabs>
        <w:tab w:val="center" w:pos="4153"/>
        <w:tab w:val="right" w:pos="8306"/>
      </w:tabs>
      <w:spacing w:after="0" w:line="240" w:lineRule="auto"/>
    </w:pPr>
  </w:style>
  <w:style w:type="character" w:customStyle="1" w:styleId="HeaderChar">
    <w:name w:val="Header Char"/>
    <w:basedOn w:val="DefaultParagraphFont"/>
    <w:link w:val="Header"/>
    <w:uiPriority w:val="99"/>
    <w:rsid w:val="001038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8C9671-4714-45B1-AADF-5908CA33CF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12652</Words>
  <Characters>7213</Characters>
  <Application>Microsoft Office Word</Application>
  <DocSecurity>0</DocSecurity>
  <Lines>60</Lines>
  <Paragraphs>39</Paragraphs>
  <ScaleCrop>false</ScaleCrop>
  <HeadingPairs>
    <vt:vector size="2" baseType="variant">
      <vt:variant>
        <vt:lpstr>Title</vt:lpstr>
      </vt:variant>
      <vt:variant>
        <vt:i4>1</vt:i4>
      </vt:variant>
    </vt:vector>
  </HeadingPairs>
  <TitlesOfParts>
    <vt:vector size="1" baseType="lpstr">
      <vt:lpstr/>
    </vt:vector>
  </TitlesOfParts>
  <Company>PUB</Company>
  <LinksUpToDate>false</LinksUpToDate>
  <CharactersWithSpaces>19826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dc:description/>
  <cp:lastModifiedBy>AM3</cp:lastModifiedBy>
  <cp:revision>4</cp:revision>
  <dcterms:created xsi:type="dcterms:W3CDTF">2025-09-05T10:36:00Z</dcterms:created>
  <dcterms:modified xsi:type="dcterms:W3CDTF">2025-09-11T11:55:00Z</dcterms:modified>
  <dc:language>lv-LV</dc:language>
</cp:coreProperties>
</file>