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F77936" w14:textId="4F4C8B35" w:rsidR="00FF1D7B" w:rsidRPr="0046276E" w:rsidRDefault="00FF1D7B" w:rsidP="00671694">
      <w:pPr>
        <w:pStyle w:val="text-align-justify"/>
        <w:shd w:val="clear" w:color="auto" w:fill="FFFFFF"/>
        <w:spacing w:before="0" w:beforeAutospacing="0" w:after="0" w:afterAutospacing="0"/>
        <w:jc w:val="center"/>
        <w:rPr>
          <w:rFonts w:eastAsiaTheme="minorHAnsi"/>
          <w:b/>
          <w:bCs/>
        </w:rPr>
      </w:pPr>
      <w:r w:rsidRPr="0046276E">
        <w:rPr>
          <w:rFonts w:eastAsiaTheme="minorHAnsi"/>
          <w:b/>
          <w:bCs/>
        </w:rPr>
        <w:t xml:space="preserve">Informatīvais ziņojums </w:t>
      </w:r>
      <w:r w:rsidR="001C5B34">
        <w:rPr>
          <w:rFonts w:eastAsiaTheme="minorHAnsi"/>
          <w:b/>
          <w:bCs/>
        </w:rPr>
        <w:t>“P</w:t>
      </w:r>
      <w:r w:rsidRPr="0046276E">
        <w:rPr>
          <w:rFonts w:eastAsiaTheme="minorHAnsi"/>
          <w:b/>
          <w:bCs/>
        </w:rPr>
        <w:t>ar rīcīb</w:t>
      </w:r>
      <w:r w:rsidR="000C0920">
        <w:rPr>
          <w:rFonts w:eastAsiaTheme="minorHAnsi"/>
          <w:b/>
          <w:bCs/>
        </w:rPr>
        <w:t>u ieslodzīto neformālās hierarhijas mazināšanai ieslodzījuma vietās</w:t>
      </w:r>
      <w:r w:rsidR="001C5B34">
        <w:rPr>
          <w:rFonts w:eastAsiaTheme="minorHAnsi"/>
          <w:b/>
          <w:bCs/>
        </w:rPr>
        <w:t>”</w:t>
      </w:r>
      <w:r w:rsidR="000C0920">
        <w:rPr>
          <w:rFonts w:eastAsiaTheme="minorHAnsi"/>
          <w:b/>
          <w:bCs/>
        </w:rPr>
        <w:t xml:space="preserve"> </w:t>
      </w:r>
    </w:p>
    <w:p w14:paraId="3F56D58C" w14:textId="77777777" w:rsidR="00FF1D7B" w:rsidRPr="0046276E" w:rsidRDefault="00FF1D7B" w:rsidP="00671694">
      <w:pPr>
        <w:pStyle w:val="text-align-justify"/>
        <w:shd w:val="clear" w:color="auto" w:fill="FFFFFF"/>
        <w:spacing w:before="0" w:beforeAutospacing="0" w:after="0" w:afterAutospacing="0"/>
        <w:rPr>
          <w:rFonts w:eastAsiaTheme="minorHAnsi"/>
          <w:b/>
          <w:bCs/>
        </w:rPr>
      </w:pPr>
    </w:p>
    <w:p w14:paraId="5EB442FE" w14:textId="75ECBDA4" w:rsidR="00A05E9D" w:rsidRPr="0046276E" w:rsidRDefault="002E4D01" w:rsidP="00671694">
      <w:pPr>
        <w:pStyle w:val="text-align-justify"/>
        <w:shd w:val="clear" w:color="auto" w:fill="FFFFFF"/>
        <w:spacing w:before="0" w:beforeAutospacing="0" w:after="0" w:afterAutospacing="0"/>
        <w:ind w:firstLine="720"/>
        <w:rPr>
          <w:rFonts w:eastAsiaTheme="minorHAnsi"/>
          <w:b/>
          <w:bCs/>
        </w:rPr>
      </w:pPr>
      <w:r>
        <w:rPr>
          <w:rFonts w:eastAsiaTheme="minorHAnsi"/>
          <w:b/>
          <w:bCs/>
        </w:rPr>
        <w:t xml:space="preserve">Ievads </w:t>
      </w:r>
    </w:p>
    <w:p w14:paraId="16CA5FB3" w14:textId="3ED06A67" w:rsidR="003D4797" w:rsidRPr="0046276E" w:rsidRDefault="00FF1D7B" w:rsidP="00671694">
      <w:pPr>
        <w:pStyle w:val="text-align-justify"/>
        <w:shd w:val="clear" w:color="auto" w:fill="FFFFFF"/>
        <w:spacing w:before="0" w:beforeAutospacing="0" w:after="0" w:afterAutospacing="0"/>
        <w:ind w:firstLine="720"/>
      </w:pPr>
      <w:r w:rsidRPr="0046276E">
        <w:rPr>
          <w:rFonts w:eastAsiaTheme="minorHAnsi"/>
        </w:rPr>
        <w:t>Eiropas Cilvēktiesību tiesa (turpmāk – ECT) 2024.</w:t>
      </w:r>
      <w:r w:rsidR="00420EE5">
        <w:rPr>
          <w:rFonts w:eastAsiaTheme="minorHAnsi"/>
        </w:rPr>
        <w:t xml:space="preserve"> </w:t>
      </w:r>
      <w:r w:rsidRPr="0046276E">
        <w:rPr>
          <w:rFonts w:eastAsiaTheme="minorHAnsi"/>
        </w:rPr>
        <w:t>gada 11.</w:t>
      </w:r>
      <w:r w:rsidR="00420EE5">
        <w:rPr>
          <w:rFonts w:eastAsiaTheme="minorHAnsi"/>
        </w:rPr>
        <w:t xml:space="preserve"> </w:t>
      </w:r>
      <w:r w:rsidRPr="0046276E">
        <w:rPr>
          <w:rFonts w:eastAsiaTheme="minorHAnsi"/>
        </w:rPr>
        <w:t>janvārī pasludināja spriedumu lietā “D. pret Latviju”</w:t>
      </w:r>
      <w:r w:rsidR="005F772E" w:rsidRPr="0046276E">
        <w:rPr>
          <w:rFonts w:eastAsiaTheme="minorHAnsi"/>
        </w:rPr>
        <w:t xml:space="preserve"> (turpmāk – Spriedums)</w:t>
      </w:r>
      <w:r w:rsidR="0090714C" w:rsidRPr="0046276E">
        <w:t xml:space="preserve">, secinot, ka ir pieļauts Eiropas Cilvēka tiesību un pamatbrīvību aizsardzības konvencijas (turpmāk – </w:t>
      </w:r>
      <w:r w:rsidR="005034B0" w:rsidRPr="0046276E">
        <w:t>ECK</w:t>
      </w:r>
      <w:r w:rsidR="0090714C" w:rsidRPr="0046276E">
        <w:t>) 3.</w:t>
      </w:r>
      <w:r w:rsidR="00420EE5">
        <w:t xml:space="preserve"> </w:t>
      </w:r>
      <w:r w:rsidR="0090714C" w:rsidRPr="0046276E">
        <w:t>pantā (spīdzināšanas un necilvēcīgas apiešanās aizliegums) garantēto tiesību pārkāpums.</w:t>
      </w:r>
      <w:r w:rsidR="003D4797" w:rsidRPr="0046276E">
        <w:t xml:space="preserve"> </w:t>
      </w:r>
      <w:r w:rsidR="005034B0" w:rsidRPr="0046276E">
        <w:t>ECT</w:t>
      </w:r>
      <w:r w:rsidR="003D4797" w:rsidRPr="0046276E">
        <w:t xml:space="preserve"> uzskatīja, ka valsts iestādes nebija rīkojušās pietiekami, lai novērstu</w:t>
      </w:r>
      <w:r w:rsidR="00FA6398" w:rsidRPr="0046276E">
        <w:t xml:space="preserve"> ieslodzījuma vietās pastāvošo</w:t>
      </w:r>
      <w:r w:rsidR="003D4797" w:rsidRPr="0046276E">
        <w:t xml:space="preserve"> </w:t>
      </w:r>
      <w:r w:rsidR="005034B0" w:rsidRPr="0046276E">
        <w:t xml:space="preserve">ieslodzīto </w:t>
      </w:r>
      <w:r w:rsidR="003D4797" w:rsidRPr="0046276E">
        <w:t>neformālo</w:t>
      </w:r>
      <w:r w:rsidR="00FA6398" w:rsidRPr="0046276E">
        <w:t xml:space="preserve"> </w:t>
      </w:r>
      <w:r w:rsidR="003800B2" w:rsidRPr="0046276E">
        <w:t>hierarhiju.</w:t>
      </w:r>
    </w:p>
    <w:p w14:paraId="2C314232" w14:textId="69A4B425" w:rsidR="008A502A" w:rsidRPr="0046276E" w:rsidRDefault="00FA6398" w:rsidP="00671694">
      <w:pPr>
        <w:spacing w:after="0" w:line="240" w:lineRule="auto"/>
        <w:ind w:firstLine="720"/>
        <w:jc w:val="both"/>
        <w:rPr>
          <w:rFonts w:ascii="Times New Roman" w:hAnsi="Times New Roman" w:cs="Times New Roman"/>
          <w:sz w:val="24"/>
          <w:szCs w:val="24"/>
        </w:rPr>
      </w:pPr>
      <w:r w:rsidRPr="0046276E">
        <w:rPr>
          <w:rFonts w:ascii="Times New Roman" w:hAnsi="Times New Roman" w:cs="Times New Roman"/>
          <w:sz w:val="24"/>
          <w:szCs w:val="24"/>
        </w:rPr>
        <w:t xml:space="preserve">Spriedumā </w:t>
      </w:r>
      <w:r w:rsidR="005034B0" w:rsidRPr="0046276E">
        <w:rPr>
          <w:rFonts w:ascii="Times New Roman" w:hAnsi="Times New Roman" w:cs="Times New Roman"/>
          <w:sz w:val="24"/>
          <w:szCs w:val="24"/>
        </w:rPr>
        <w:t>ECT</w:t>
      </w:r>
      <w:r w:rsidR="0090714C" w:rsidRPr="0046276E">
        <w:rPr>
          <w:rFonts w:ascii="Times New Roman" w:hAnsi="Times New Roman" w:cs="Times New Roman"/>
          <w:sz w:val="24"/>
          <w:szCs w:val="24"/>
        </w:rPr>
        <w:t xml:space="preserve"> konstatēja, ka Latvijā laikā</w:t>
      </w:r>
      <w:r w:rsidR="005034B0" w:rsidRPr="0046276E">
        <w:rPr>
          <w:rFonts w:ascii="Times New Roman" w:hAnsi="Times New Roman" w:cs="Times New Roman"/>
          <w:sz w:val="24"/>
          <w:szCs w:val="24"/>
        </w:rPr>
        <w:t>,</w:t>
      </w:r>
      <w:r w:rsidR="0090714C" w:rsidRPr="0046276E">
        <w:rPr>
          <w:rFonts w:ascii="Times New Roman" w:hAnsi="Times New Roman" w:cs="Times New Roman"/>
          <w:sz w:val="24"/>
          <w:szCs w:val="24"/>
        </w:rPr>
        <w:t xml:space="preserve"> kad iesniedzējs izcieta brīvības atņemšanas sodu</w:t>
      </w:r>
      <w:r w:rsidR="004B7B7C">
        <w:rPr>
          <w:rFonts w:ascii="Times New Roman" w:hAnsi="Times New Roman" w:cs="Times New Roman"/>
          <w:sz w:val="24"/>
          <w:szCs w:val="24"/>
        </w:rPr>
        <w:t xml:space="preserve"> (laika periodā no 2008.</w:t>
      </w:r>
      <w:r w:rsidR="00CB1FF4">
        <w:rPr>
          <w:rFonts w:ascii="Times New Roman" w:hAnsi="Times New Roman" w:cs="Times New Roman"/>
          <w:sz w:val="24"/>
          <w:szCs w:val="24"/>
        </w:rPr>
        <w:t xml:space="preserve"> </w:t>
      </w:r>
      <w:r w:rsidR="004B7B7C">
        <w:rPr>
          <w:rFonts w:ascii="Times New Roman" w:hAnsi="Times New Roman" w:cs="Times New Roman"/>
          <w:sz w:val="24"/>
          <w:szCs w:val="24"/>
        </w:rPr>
        <w:t>-</w:t>
      </w:r>
      <w:r w:rsidR="00CB1FF4">
        <w:rPr>
          <w:rFonts w:ascii="Times New Roman" w:hAnsi="Times New Roman" w:cs="Times New Roman"/>
          <w:sz w:val="24"/>
          <w:szCs w:val="24"/>
        </w:rPr>
        <w:t xml:space="preserve"> </w:t>
      </w:r>
      <w:r w:rsidR="004B7B7C">
        <w:rPr>
          <w:rFonts w:ascii="Times New Roman" w:hAnsi="Times New Roman" w:cs="Times New Roman"/>
          <w:sz w:val="24"/>
          <w:szCs w:val="24"/>
        </w:rPr>
        <w:t>2017. gadam)</w:t>
      </w:r>
      <w:r w:rsidR="0090714C" w:rsidRPr="0046276E">
        <w:rPr>
          <w:rFonts w:ascii="Times New Roman" w:hAnsi="Times New Roman" w:cs="Times New Roman"/>
          <w:sz w:val="24"/>
          <w:szCs w:val="24"/>
        </w:rPr>
        <w:t xml:space="preserve">, vismaz divās ieslodzījumu vietās, kurās iesniedzējs tika izmitināts, pastāvēja ieslodzīto neformāla hierarhija. </w:t>
      </w:r>
      <w:r w:rsidR="005034B0" w:rsidRPr="0046276E">
        <w:rPr>
          <w:rFonts w:ascii="Times New Roman" w:hAnsi="Times New Roman" w:cs="Times New Roman"/>
          <w:sz w:val="24"/>
          <w:szCs w:val="24"/>
        </w:rPr>
        <w:t xml:space="preserve">ECT </w:t>
      </w:r>
      <w:r w:rsidR="0090714C" w:rsidRPr="0046276E">
        <w:rPr>
          <w:rFonts w:ascii="Times New Roman" w:hAnsi="Times New Roman" w:cs="Times New Roman"/>
          <w:sz w:val="24"/>
          <w:szCs w:val="24"/>
        </w:rPr>
        <w:t xml:space="preserve">secināja arī, ka iesniedzējs šajā sistēmā piederēja pie </w:t>
      </w:r>
      <w:r w:rsidR="005034B0" w:rsidRPr="0046276E">
        <w:rPr>
          <w:rFonts w:ascii="Times New Roman" w:hAnsi="Times New Roman" w:cs="Times New Roman"/>
          <w:sz w:val="24"/>
          <w:szCs w:val="24"/>
        </w:rPr>
        <w:t xml:space="preserve">ieslodzīto </w:t>
      </w:r>
      <w:r w:rsidR="0090714C" w:rsidRPr="0046276E">
        <w:rPr>
          <w:rFonts w:ascii="Times New Roman" w:hAnsi="Times New Roman" w:cs="Times New Roman"/>
          <w:sz w:val="24"/>
          <w:szCs w:val="24"/>
        </w:rPr>
        <w:t>“zemākās kastas</w:t>
      </w:r>
      <w:r w:rsidR="00B76ADE" w:rsidRPr="0046276E">
        <w:rPr>
          <w:rFonts w:ascii="Times New Roman" w:hAnsi="Times New Roman" w:cs="Times New Roman"/>
          <w:sz w:val="24"/>
          <w:szCs w:val="24"/>
        </w:rPr>
        <w:t>”</w:t>
      </w:r>
      <w:r w:rsidR="0090714C" w:rsidRPr="0046276E">
        <w:rPr>
          <w:rFonts w:ascii="Times New Roman" w:hAnsi="Times New Roman" w:cs="Times New Roman"/>
          <w:sz w:val="24"/>
          <w:szCs w:val="24"/>
        </w:rPr>
        <w:t xml:space="preserve">. </w:t>
      </w:r>
      <w:r w:rsidR="005034B0" w:rsidRPr="0046276E">
        <w:rPr>
          <w:rFonts w:ascii="Times New Roman" w:hAnsi="Times New Roman" w:cs="Times New Roman"/>
          <w:sz w:val="24"/>
          <w:szCs w:val="24"/>
        </w:rPr>
        <w:t xml:space="preserve">ECT </w:t>
      </w:r>
      <w:r w:rsidR="0090714C" w:rsidRPr="0046276E">
        <w:rPr>
          <w:rFonts w:ascii="Times New Roman" w:hAnsi="Times New Roman" w:cs="Times New Roman"/>
          <w:sz w:val="24"/>
          <w:szCs w:val="24"/>
        </w:rPr>
        <w:t>ieskatā, valsts iestāžu iejaukšanās</w:t>
      </w:r>
      <w:r w:rsidR="00B76ADE" w:rsidRPr="0046276E">
        <w:rPr>
          <w:rFonts w:ascii="Times New Roman" w:hAnsi="Times New Roman" w:cs="Times New Roman"/>
          <w:sz w:val="24"/>
          <w:szCs w:val="24"/>
        </w:rPr>
        <w:t xml:space="preserve"> ieslodzīto</w:t>
      </w:r>
      <w:r w:rsidR="0090714C" w:rsidRPr="0046276E">
        <w:rPr>
          <w:rFonts w:ascii="Times New Roman" w:hAnsi="Times New Roman" w:cs="Times New Roman"/>
          <w:sz w:val="24"/>
          <w:szCs w:val="24"/>
        </w:rPr>
        <w:t xml:space="preserve"> </w:t>
      </w:r>
      <w:r w:rsidR="003D4797" w:rsidRPr="0046276E">
        <w:rPr>
          <w:rFonts w:ascii="Times New Roman" w:hAnsi="Times New Roman" w:cs="Times New Roman"/>
          <w:sz w:val="24"/>
          <w:szCs w:val="24"/>
        </w:rPr>
        <w:t xml:space="preserve">neformālajā </w:t>
      </w:r>
      <w:r w:rsidR="0090714C" w:rsidRPr="0046276E">
        <w:rPr>
          <w:rFonts w:ascii="Times New Roman" w:hAnsi="Times New Roman" w:cs="Times New Roman"/>
          <w:sz w:val="24"/>
          <w:szCs w:val="24"/>
        </w:rPr>
        <w:t>hierarhijā līdz šim ir bijusi individuāla rakstura</w:t>
      </w:r>
      <w:r w:rsidR="00B76ADE" w:rsidRPr="0046276E">
        <w:rPr>
          <w:rFonts w:ascii="Times New Roman" w:hAnsi="Times New Roman" w:cs="Times New Roman"/>
          <w:sz w:val="24"/>
          <w:szCs w:val="24"/>
        </w:rPr>
        <w:t xml:space="preserve"> un, </w:t>
      </w:r>
      <w:r w:rsidR="0090714C" w:rsidRPr="0046276E">
        <w:rPr>
          <w:rFonts w:ascii="Times New Roman" w:hAnsi="Times New Roman" w:cs="Times New Roman"/>
          <w:sz w:val="24"/>
          <w:szCs w:val="24"/>
        </w:rPr>
        <w:t xml:space="preserve">nepastāvot visaptverošai stratēģijai tam kā risināt problēmas būtību, Latvijas iestādes nerīkojās pietiekami, lai novērstu riskus, kas ir saistīti ar iesniedzēja atrašanos neformālās hierarhijas “zemākajā kastā”. Tādēļ </w:t>
      </w:r>
      <w:r w:rsidR="005034B0" w:rsidRPr="0046276E">
        <w:rPr>
          <w:rFonts w:ascii="Times New Roman" w:hAnsi="Times New Roman" w:cs="Times New Roman"/>
          <w:sz w:val="24"/>
          <w:szCs w:val="24"/>
        </w:rPr>
        <w:t xml:space="preserve">ECT </w:t>
      </w:r>
      <w:r w:rsidR="0090714C" w:rsidRPr="0046276E">
        <w:rPr>
          <w:rFonts w:ascii="Times New Roman" w:hAnsi="Times New Roman" w:cs="Times New Roman"/>
          <w:sz w:val="24"/>
          <w:szCs w:val="24"/>
        </w:rPr>
        <w:t xml:space="preserve">konstatēja </w:t>
      </w:r>
      <w:r w:rsidR="005034B0" w:rsidRPr="0046276E">
        <w:rPr>
          <w:rFonts w:ascii="Times New Roman" w:hAnsi="Times New Roman" w:cs="Times New Roman"/>
          <w:sz w:val="24"/>
          <w:szCs w:val="24"/>
        </w:rPr>
        <w:t xml:space="preserve">ECK </w:t>
      </w:r>
      <w:r w:rsidR="0090714C" w:rsidRPr="0046276E">
        <w:rPr>
          <w:rFonts w:ascii="Times New Roman" w:hAnsi="Times New Roman" w:cs="Times New Roman"/>
          <w:sz w:val="24"/>
          <w:szCs w:val="24"/>
        </w:rPr>
        <w:t>3.</w:t>
      </w:r>
      <w:r w:rsidR="00420EE5">
        <w:rPr>
          <w:rFonts w:ascii="Times New Roman" w:hAnsi="Times New Roman" w:cs="Times New Roman"/>
          <w:sz w:val="24"/>
          <w:szCs w:val="24"/>
        </w:rPr>
        <w:t xml:space="preserve"> </w:t>
      </w:r>
      <w:r w:rsidR="0090714C" w:rsidRPr="0046276E">
        <w:rPr>
          <w:rFonts w:ascii="Times New Roman" w:hAnsi="Times New Roman" w:cs="Times New Roman"/>
          <w:sz w:val="24"/>
          <w:szCs w:val="24"/>
        </w:rPr>
        <w:t xml:space="preserve">panta pārkāpumu. </w:t>
      </w:r>
      <w:r w:rsidR="0003779C" w:rsidRPr="0046276E">
        <w:rPr>
          <w:rFonts w:ascii="Times New Roman" w:hAnsi="Times New Roman" w:cs="Times New Roman"/>
          <w:sz w:val="24"/>
          <w:szCs w:val="24"/>
        </w:rPr>
        <w:t xml:space="preserve">Tāpat </w:t>
      </w:r>
      <w:r w:rsidR="005034B0" w:rsidRPr="0046276E">
        <w:rPr>
          <w:rFonts w:ascii="Times New Roman" w:hAnsi="Times New Roman" w:cs="Times New Roman"/>
          <w:sz w:val="24"/>
          <w:szCs w:val="24"/>
        </w:rPr>
        <w:t>ECT</w:t>
      </w:r>
      <w:r w:rsidR="0090714C" w:rsidRPr="0046276E">
        <w:rPr>
          <w:rFonts w:ascii="Times New Roman" w:hAnsi="Times New Roman" w:cs="Times New Roman"/>
          <w:sz w:val="24"/>
          <w:szCs w:val="24"/>
        </w:rPr>
        <w:t xml:space="preserve"> iekļāva norādi, ka Latvijai, lai novērstu līdzīgu pārkāpumu atkārtošanos, ir jāveic pasākumi, ar kuriem tiktu novērsta spriedumā identificētā sistēmiskā problēma</w:t>
      </w:r>
      <w:r w:rsidR="00B76ADE" w:rsidRPr="0046276E">
        <w:rPr>
          <w:rFonts w:ascii="Times New Roman" w:hAnsi="Times New Roman" w:cs="Times New Roman"/>
          <w:sz w:val="24"/>
          <w:szCs w:val="24"/>
        </w:rPr>
        <w:t xml:space="preserve">, proti, “zemākajai kastai” piederošo ieslodzīto </w:t>
      </w:r>
      <w:r w:rsidRPr="0046276E">
        <w:rPr>
          <w:rFonts w:ascii="Times New Roman" w:hAnsi="Times New Roman" w:cs="Times New Roman"/>
          <w:sz w:val="24"/>
          <w:szCs w:val="24"/>
        </w:rPr>
        <w:t>sociāl</w:t>
      </w:r>
      <w:r w:rsidR="00D7075B" w:rsidRPr="0046276E">
        <w:rPr>
          <w:rFonts w:ascii="Times New Roman" w:hAnsi="Times New Roman" w:cs="Times New Roman"/>
          <w:sz w:val="24"/>
          <w:szCs w:val="24"/>
        </w:rPr>
        <w:t>ā</w:t>
      </w:r>
      <w:r w:rsidRPr="0046276E">
        <w:rPr>
          <w:rFonts w:ascii="Times New Roman" w:hAnsi="Times New Roman" w:cs="Times New Roman"/>
          <w:sz w:val="24"/>
          <w:szCs w:val="24"/>
        </w:rPr>
        <w:t xml:space="preserve"> segregācij</w:t>
      </w:r>
      <w:r w:rsidR="00D7075B" w:rsidRPr="0046276E">
        <w:rPr>
          <w:rFonts w:ascii="Times New Roman" w:hAnsi="Times New Roman" w:cs="Times New Roman"/>
          <w:sz w:val="24"/>
          <w:szCs w:val="24"/>
        </w:rPr>
        <w:t>a</w:t>
      </w:r>
      <w:r w:rsidRPr="0046276E">
        <w:rPr>
          <w:rFonts w:ascii="Times New Roman" w:hAnsi="Times New Roman" w:cs="Times New Roman"/>
          <w:sz w:val="24"/>
          <w:szCs w:val="24"/>
        </w:rPr>
        <w:t>, kalpīb</w:t>
      </w:r>
      <w:r w:rsidR="0003779C" w:rsidRPr="0046276E">
        <w:rPr>
          <w:rFonts w:ascii="Times New Roman" w:hAnsi="Times New Roman" w:cs="Times New Roman"/>
          <w:sz w:val="24"/>
          <w:szCs w:val="24"/>
        </w:rPr>
        <w:t>a</w:t>
      </w:r>
      <w:r w:rsidRPr="0046276E">
        <w:rPr>
          <w:rFonts w:ascii="Times New Roman" w:hAnsi="Times New Roman" w:cs="Times New Roman"/>
          <w:sz w:val="24"/>
          <w:szCs w:val="24"/>
        </w:rPr>
        <w:t xml:space="preserve"> ieslodzīto kriminālajām autoritātēm un ar to saistītā ieslodzīto savstarpējā vardarbība.</w:t>
      </w:r>
      <w:r w:rsidR="00934E0E" w:rsidRPr="0046276E">
        <w:rPr>
          <w:rFonts w:ascii="Times New Roman" w:hAnsi="Times New Roman" w:cs="Times New Roman"/>
          <w:sz w:val="24"/>
          <w:szCs w:val="24"/>
        </w:rPr>
        <w:t xml:space="preserve"> Jāuzsver, ka šī ir pirmā lieta, kad ECT ir atbilstoši ECK 46.</w:t>
      </w:r>
      <w:r w:rsidR="00420EE5">
        <w:rPr>
          <w:rFonts w:ascii="Times New Roman" w:hAnsi="Times New Roman" w:cs="Times New Roman"/>
          <w:sz w:val="24"/>
          <w:szCs w:val="24"/>
        </w:rPr>
        <w:t xml:space="preserve"> </w:t>
      </w:r>
      <w:r w:rsidR="00934E0E" w:rsidRPr="0046276E">
        <w:rPr>
          <w:rFonts w:ascii="Times New Roman" w:hAnsi="Times New Roman" w:cs="Times New Roman"/>
          <w:sz w:val="24"/>
          <w:szCs w:val="24"/>
        </w:rPr>
        <w:t>pantam iezīmējusi arī konkrētus pasākumus</w:t>
      </w:r>
      <w:r w:rsidR="00331DA9">
        <w:rPr>
          <w:rFonts w:ascii="Times New Roman" w:hAnsi="Times New Roman" w:cs="Times New Roman"/>
          <w:sz w:val="24"/>
          <w:szCs w:val="24"/>
        </w:rPr>
        <w:t xml:space="preserve"> tiesu sistēmai</w:t>
      </w:r>
      <w:r w:rsidR="00934E0E" w:rsidRPr="0046276E">
        <w:rPr>
          <w:rFonts w:ascii="Times New Roman" w:hAnsi="Times New Roman" w:cs="Times New Roman"/>
          <w:sz w:val="24"/>
          <w:szCs w:val="24"/>
        </w:rPr>
        <w:t xml:space="preserve">, kas Latvijai jāveic, lai izpildītu spriedumu. </w:t>
      </w:r>
    </w:p>
    <w:p w14:paraId="3C725652" w14:textId="3B58F77E" w:rsidR="005034B0" w:rsidRDefault="005034B0" w:rsidP="00671694">
      <w:pPr>
        <w:spacing w:after="0" w:line="240" w:lineRule="auto"/>
        <w:ind w:firstLine="720"/>
        <w:jc w:val="both"/>
        <w:rPr>
          <w:rFonts w:ascii="Times New Roman" w:hAnsi="Times New Roman" w:cs="Times New Roman"/>
          <w:sz w:val="24"/>
          <w:szCs w:val="24"/>
        </w:rPr>
      </w:pPr>
      <w:r w:rsidRPr="0046276E">
        <w:rPr>
          <w:rFonts w:ascii="Times New Roman" w:hAnsi="Times New Roman" w:cs="Times New Roman"/>
          <w:sz w:val="24"/>
          <w:szCs w:val="24"/>
        </w:rPr>
        <w:t xml:space="preserve">Spriedumā ECT savā vērtējumā ņēma vērā ne tikai iesniedzēja sūdzības, bet arī vispārējo vērtējumu par situāciju Latvijas ieslodzījuma vietās, ko </w:t>
      </w:r>
      <w:r w:rsidR="00934E0E" w:rsidRPr="0046276E">
        <w:rPr>
          <w:rFonts w:ascii="Times New Roman" w:hAnsi="Times New Roman" w:cs="Times New Roman"/>
          <w:sz w:val="24"/>
          <w:szCs w:val="24"/>
        </w:rPr>
        <w:t>pēc vizītēm Latvijas ieslodzījuma vietās sniedza</w:t>
      </w:r>
      <w:r w:rsidRPr="0046276E">
        <w:rPr>
          <w:rFonts w:ascii="Times New Roman" w:hAnsi="Times New Roman" w:cs="Times New Roman"/>
          <w:sz w:val="24"/>
          <w:szCs w:val="24"/>
        </w:rPr>
        <w:t xml:space="preserve"> </w:t>
      </w:r>
      <w:proofErr w:type="spellStart"/>
      <w:r w:rsidRPr="0046276E">
        <w:rPr>
          <w:rFonts w:ascii="Times New Roman" w:hAnsi="Times New Roman" w:cs="Times New Roman"/>
          <w:sz w:val="24"/>
          <w:szCs w:val="24"/>
        </w:rPr>
        <w:t>Tiesībsarga</w:t>
      </w:r>
      <w:proofErr w:type="spellEnd"/>
      <w:r w:rsidRPr="0046276E">
        <w:rPr>
          <w:rFonts w:ascii="Times New Roman" w:hAnsi="Times New Roman" w:cs="Times New Roman"/>
          <w:sz w:val="24"/>
          <w:szCs w:val="24"/>
        </w:rPr>
        <w:t xml:space="preserve"> birojs, Eiropas Padomes Spīdzināšanas un necilvēcīgas vai pazemojošas izturēšanās vai soda novēršanas komiteja (turpmāk – CPT) un nacionālās tiesas, skatot ieslodzīto sūdzības par </w:t>
      </w:r>
      <w:bookmarkStart w:id="0" w:name="_Hlk173510617"/>
      <w:r w:rsidRPr="0046276E">
        <w:rPr>
          <w:rFonts w:ascii="Times New Roman" w:hAnsi="Times New Roman" w:cs="Times New Roman"/>
          <w:sz w:val="24"/>
          <w:szCs w:val="24"/>
        </w:rPr>
        <w:t>Ieslodzījuma vietu pārvaldes</w:t>
      </w:r>
      <w:r w:rsidR="00CC7AE8">
        <w:rPr>
          <w:rFonts w:ascii="Times New Roman" w:hAnsi="Times New Roman" w:cs="Times New Roman"/>
          <w:sz w:val="24"/>
          <w:szCs w:val="24"/>
        </w:rPr>
        <w:t xml:space="preserve"> </w:t>
      </w:r>
      <w:bookmarkEnd w:id="0"/>
      <w:r w:rsidR="00CC7AE8">
        <w:rPr>
          <w:rFonts w:ascii="Times New Roman" w:hAnsi="Times New Roman" w:cs="Times New Roman"/>
          <w:sz w:val="24"/>
          <w:szCs w:val="24"/>
        </w:rPr>
        <w:t>(turpmāk</w:t>
      </w:r>
      <w:r w:rsidR="008F6626">
        <w:rPr>
          <w:rFonts w:ascii="Times New Roman" w:hAnsi="Times New Roman" w:cs="Times New Roman"/>
          <w:sz w:val="24"/>
          <w:szCs w:val="24"/>
        </w:rPr>
        <w:t> </w:t>
      </w:r>
      <w:r w:rsidR="00CC7AE8">
        <w:rPr>
          <w:rFonts w:ascii="Times New Roman" w:hAnsi="Times New Roman" w:cs="Times New Roman"/>
          <w:sz w:val="24"/>
          <w:szCs w:val="24"/>
        </w:rPr>
        <w:t>–</w:t>
      </w:r>
      <w:r w:rsidR="008F6626">
        <w:rPr>
          <w:rFonts w:ascii="Times New Roman" w:hAnsi="Times New Roman" w:cs="Times New Roman"/>
          <w:sz w:val="24"/>
          <w:szCs w:val="24"/>
        </w:rPr>
        <w:t> </w:t>
      </w:r>
      <w:r w:rsidR="00CC7AE8">
        <w:rPr>
          <w:rFonts w:ascii="Times New Roman" w:hAnsi="Times New Roman" w:cs="Times New Roman"/>
          <w:sz w:val="24"/>
          <w:szCs w:val="24"/>
        </w:rPr>
        <w:t>Pārvalde</w:t>
      </w:r>
      <w:r w:rsidR="008F6626">
        <w:rPr>
          <w:rFonts w:ascii="Times New Roman" w:hAnsi="Times New Roman" w:cs="Times New Roman"/>
          <w:sz w:val="24"/>
          <w:szCs w:val="24"/>
        </w:rPr>
        <w:t xml:space="preserve"> vai IeVP</w:t>
      </w:r>
      <w:r w:rsidR="00CC7AE8">
        <w:rPr>
          <w:rFonts w:ascii="Times New Roman" w:hAnsi="Times New Roman" w:cs="Times New Roman"/>
          <w:sz w:val="24"/>
          <w:szCs w:val="24"/>
        </w:rPr>
        <w:t>)</w:t>
      </w:r>
      <w:r w:rsidRPr="0046276E">
        <w:rPr>
          <w:rFonts w:ascii="Times New Roman" w:hAnsi="Times New Roman" w:cs="Times New Roman"/>
          <w:sz w:val="24"/>
          <w:szCs w:val="24"/>
        </w:rPr>
        <w:t xml:space="preserve"> rīcību.</w:t>
      </w:r>
      <w:r w:rsidRPr="0046276E">
        <w:rPr>
          <w:rStyle w:val="Vresatsauce"/>
          <w:rFonts w:ascii="Times New Roman" w:hAnsi="Times New Roman" w:cs="Times New Roman"/>
          <w:sz w:val="24"/>
          <w:szCs w:val="24"/>
        </w:rPr>
        <w:footnoteReference w:id="1"/>
      </w:r>
      <w:r w:rsidRPr="0046276E">
        <w:rPr>
          <w:rFonts w:ascii="Times New Roman" w:hAnsi="Times New Roman" w:cs="Times New Roman"/>
          <w:sz w:val="24"/>
          <w:szCs w:val="24"/>
        </w:rPr>
        <w:t xml:space="preserve"> </w:t>
      </w:r>
      <w:r w:rsidR="00934E0E" w:rsidRPr="0046276E">
        <w:rPr>
          <w:rFonts w:ascii="Times New Roman" w:hAnsi="Times New Roman" w:cs="Times New Roman"/>
          <w:sz w:val="24"/>
          <w:szCs w:val="24"/>
        </w:rPr>
        <w:t xml:space="preserve">Līdz ar to Sprieduma izpildei nepieciešamo pasākumu izvēlei </w:t>
      </w:r>
      <w:r w:rsidR="00457E8B">
        <w:rPr>
          <w:rFonts w:ascii="Times New Roman" w:hAnsi="Times New Roman" w:cs="Times New Roman"/>
          <w:sz w:val="24"/>
          <w:szCs w:val="24"/>
        </w:rPr>
        <w:t xml:space="preserve">un pamatošanai ir </w:t>
      </w:r>
      <w:r w:rsidR="00934E0E" w:rsidRPr="0046276E">
        <w:rPr>
          <w:rFonts w:ascii="Times New Roman" w:hAnsi="Times New Roman" w:cs="Times New Roman"/>
          <w:sz w:val="24"/>
          <w:szCs w:val="24"/>
        </w:rPr>
        <w:t xml:space="preserve">būtiski ņemt vērā arī </w:t>
      </w:r>
      <w:proofErr w:type="spellStart"/>
      <w:r w:rsidR="00934E0E" w:rsidRPr="0046276E">
        <w:rPr>
          <w:rFonts w:ascii="Times New Roman" w:hAnsi="Times New Roman" w:cs="Times New Roman"/>
          <w:sz w:val="24"/>
          <w:szCs w:val="24"/>
        </w:rPr>
        <w:t>Tiesībsarga</w:t>
      </w:r>
      <w:proofErr w:type="spellEnd"/>
      <w:r w:rsidR="00934E0E" w:rsidRPr="0046276E">
        <w:rPr>
          <w:rFonts w:ascii="Times New Roman" w:hAnsi="Times New Roman" w:cs="Times New Roman"/>
          <w:sz w:val="24"/>
          <w:szCs w:val="24"/>
        </w:rPr>
        <w:t xml:space="preserve"> biroja un CPT </w:t>
      </w:r>
      <w:r w:rsidR="007D2D7A">
        <w:rPr>
          <w:rFonts w:ascii="Times New Roman" w:hAnsi="Times New Roman" w:cs="Times New Roman"/>
          <w:sz w:val="24"/>
          <w:szCs w:val="24"/>
        </w:rPr>
        <w:t>ziņojumos</w:t>
      </w:r>
      <w:r w:rsidR="007D2D7A">
        <w:rPr>
          <w:rStyle w:val="Vresatsauce"/>
          <w:rFonts w:ascii="Times New Roman" w:hAnsi="Times New Roman" w:cs="Times New Roman"/>
          <w:sz w:val="24"/>
          <w:szCs w:val="24"/>
        </w:rPr>
        <w:footnoteReference w:id="2"/>
      </w:r>
      <w:r w:rsidR="007D2D7A">
        <w:rPr>
          <w:rFonts w:ascii="Times New Roman" w:hAnsi="Times New Roman" w:cs="Times New Roman"/>
          <w:sz w:val="24"/>
          <w:szCs w:val="24"/>
        </w:rPr>
        <w:t xml:space="preserve"> </w:t>
      </w:r>
      <w:r w:rsidR="00457E8B">
        <w:rPr>
          <w:rFonts w:ascii="Times New Roman" w:hAnsi="Times New Roman" w:cs="Times New Roman"/>
          <w:sz w:val="24"/>
          <w:szCs w:val="24"/>
        </w:rPr>
        <w:t xml:space="preserve">paustās </w:t>
      </w:r>
      <w:r w:rsidR="00934E0E" w:rsidRPr="0046276E">
        <w:rPr>
          <w:rFonts w:ascii="Times New Roman" w:hAnsi="Times New Roman" w:cs="Times New Roman"/>
          <w:sz w:val="24"/>
          <w:szCs w:val="24"/>
        </w:rPr>
        <w:t>atziņas, kā arī padziļināti informēt nacionālās tiesas par ECT secinājumiem lietās, kas skar ieslodzīto neformālo hierarhiju, lai novērstu līdzīgu situāciju atkārtošanos.</w:t>
      </w:r>
    </w:p>
    <w:p w14:paraId="2A650E1B" w14:textId="53AC1BFD" w:rsidR="004407A2" w:rsidRPr="004407A2" w:rsidRDefault="00D74576" w:rsidP="00671694">
      <w:pPr>
        <w:spacing w:after="0" w:line="240" w:lineRule="auto"/>
        <w:ind w:firstLine="720"/>
        <w:jc w:val="both"/>
        <w:rPr>
          <w:rFonts w:ascii="Times New Roman" w:hAnsi="Times New Roman" w:cs="Times New Roman"/>
          <w:sz w:val="24"/>
          <w:szCs w:val="24"/>
          <w:shd w:val="clear" w:color="auto" w:fill="FFFFFF"/>
        </w:rPr>
      </w:pPr>
      <w:r w:rsidRPr="00E678F2">
        <w:rPr>
          <w:rFonts w:ascii="Times New Roman" w:hAnsi="Times New Roman" w:cs="Times New Roman"/>
          <w:sz w:val="24"/>
          <w:szCs w:val="24"/>
        </w:rPr>
        <w:t>Ministru kabinets</w:t>
      </w:r>
      <w:r w:rsidR="00CC7AE8">
        <w:rPr>
          <w:rFonts w:ascii="Times New Roman" w:hAnsi="Times New Roman" w:cs="Times New Roman"/>
          <w:sz w:val="24"/>
          <w:szCs w:val="24"/>
        </w:rPr>
        <w:t>,</w:t>
      </w:r>
      <w:r w:rsidRPr="00E678F2">
        <w:rPr>
          <w:rFonts w:ascii="Times New Roman" w:hAnsi="Times New Roman" w:cs="Times New Roman"/>
          <w:sz w:val="24"/>
          <w:szCs w:val="24"/>
        </w:rPr>
        <w:t xml:space="preserve"> izskatot </w:t>
      </w:r>
      <w:r w:rsidR="00E678F2" w:rsidRPr="00E678F2">
        <w:rPr>
          <w:rFonts w:ascii="Times New Roman" w:hAnsi="Times New Roman" w:cs="Times New Roman"/>
          <w:sz w:val="24"/>
          <w:szCs w:val="24"/>
          <w:shd w:val="clear" w:color="auto" w:fill="FFFFFF"/>
        </w:rPr>
        <w:t xml:space="preserve">informatīvo ziņojumu "Par Eiropas </w:t>
      </w:r>
      <w:r w:rsidR="00E678F2" w:rsidRPr="004407A2">
        <w:rPr>
          <w:rFonts w:ascii="Times New Roman" w:hAnsi="Times New Roman" w:cs="Times New Roman"/>
          <w:sz w:val="24"/>
          <w:szCs w:val="24"/>
          <w:shd w:val="clear" w:color="auto" w:fill="FFFFFF"/>
        </w:rPr>
        <w:t>Cilvēktiesību tiesas spriedumu lietā "D. pret Latviju""</w:t>
      </w:r>
      <w:r w:rsidR="00E678F2" w:rsidRPr="004407A2">
        <w:rPr>
          <w:rFonts w:ascii="Times New Roman" w:hAnsi="Times New Roman" w:cs="Times New Roman"/>
          <w:sz w:val="24"/>
          <w:szCs w:val="24"/>
        </w:rPr>
        <w:t xml:space="preserve"> </w:t>
      </w:r>
      <w:r w:rsidR="00F7259F" w:rsidRPr="004407A2">
        <w:rPr>
          <w:rFonts w:ascii="Times New Roman" w:hAnsi="Times New Roman" w:cs="Times New Roman"/>
          <w:sz w:val="24"/>
          <w:szCs w:val="24"/>
        </w:rPr>
        <w:t>(</w:t>
      </w:r>
      <w:r w:rsidR="004407A2" w:rsidRPr="00E678F2">
        <w:rPr>
          <w:rFonts w:ascii="Times New Roman" w:hAnsi="Times New Roman" w:cs="Times New Roman"/>
          <w:sz w:val="24"/>
          <w:szCs w:val="24"/>
        </w:rPr>
        <w:t>2024.</w:t>
      </w:r>
      <w:r w:rsidR="00420EE5">
        <w:rPr>
          <w:rFonts w:ascii="Times New Roman" w:hAnsi="Times New Roman" w:cs="Times New Roman"/>
          <w:sz w:val="24"/>
          <w:szCs w:val="24"/>
        </w:rPr>
        <w:t xml:space="preserve"> </w:t>
      </w:r>
      <w:r w:rsidR="004407A2" w:rsidRPr="00E678F2">
        <w:rPr>
          <w:rFonts w:ascii="Times New Roman" w:hAnsi="Times New Roman" w:cs="Times New Roman"/>
          <w:sz w:val="24"/>
          <w:szCs w:val="24"/>
        </w:rPr>
        <w:t>gada 9.</w:t>
      </w:r>
      <w:r w:rsidR="00420EE5">
        <w:rPr>
          <w:rFonts w:ascii="Times New Roman" w:hAnsi="Times New Roman" w:cs="Times New Roman"/>
          <w:sz w:val="24"/>
          <w:szCs w:val="24"/>
        </w:rPr>
        <w:t xml:space="preserve"> </w:t>
      </w:r>
      <w:r w:rsidR="004407A2" w:rsidRPr="00E678F2">
        <w:rPr>
          <w:rFonts w:ascii="Times New Roman" w:hAnsi="Times New Roman" w:cs="Times New Roman"/>
          <w:sz w:val="24"/>
          <w:szCs w:val="24"/>
        </w:rPr>
        <w:t>aprī</w:t>
      </w:r>
      <w:r w:rsidR="004407A2">
        <w:rPr>
          <w:rFonts w:ascii="Times New Roman" w:hAnsi="Times New Roman" w:cs="Times New Roman"/>
          <w:sz w:val="24"/>
          <w:szCs w:val="24"/>
        </w:rPr>
        <w:t>ļa sēdes</w:t>
      </w:r>
      <w:r w:rsidR="004407A2" w:rsidRPr="00E678F2">
        <w:rPr>
          <w:rFonts w:ascii="Times New Roman" w:hAnsi="Times New Roman" w:cs="Times New Roman"/>
          <w:sz w:val="24"/>
          <w:szCs w:val="24"/>
        </w:rPr>
        <w:t xml:space="preserve"> </w:t>
      </w:r>
      <w:r w:rsidR="00F7259F" w:rsidRPr="004407A2">
        <w:rPr>
          <w:rFonts w:ascii="Times New Roman" w:hAnsi="Times New Roman" w:cs="Times New Roman"/>
          <w:sz w:val="24"/>
          <w:szCs w:val="24"/>
        </w:rPr>
        <w:t xml:space="preserve">prot. Nr. 15, </w:t>
      </w:r>
      <w:r w:rsidR="00F7259F" w:rsidRPr="004407A2">
        <w:rPr>
          <w:rFonts w:ascii="Times New Roman" w:hAnsi="Times New Roman" w:cs="Times New Roman"/>
          <w:sz w:val="24"/>
          <w:szCs w:val="24"/>
          <w:shd w:val="clear" w:color="auto" w:fill="FFFFFF"/>
        </w:rPr>
        <w:t>2.</w:t>
      </w:r>
      <w:r w:rsidR="00420EE5">
        <w:rPr>
          <w:rFonts w:ascii="Times New Roman" w:hAnsi="Times New Roman" w:cs="Times New Roman"/>
          <w:sz w:val="24"/>
          <w:szCs w:val="24"/>
          <w:shd w:val="clear" w:color="auto" w:fill="FFFFFF"/>
        </w:rPr>
        <w:t xml:space="preserve"> </w:t>
      </w:r>
      <w:r w:rsidR="00F7259F" w:rsidRPr="004407A2">
        <w:rPr>
          <w:rFonts w:ascii="Times New Roman" w:hAnsi="Times New Roman" w:cs="Times New Roman"/>
          <w:sz w:val="24"/>
          <w:szCs w:val="24"/>
          <w:shd w:val="clear" w:color="auto" w:fill="FFFFFF"/>
        </w:rPr>
        <w:t>§ 2.</w:t>
      </w:r>
      <w:r w:rsidR="00420EE5">
        <w:rPr>
          <w:rFonts w:ascii="Times New Roman" w:hAnsi="Times New Roman" w:cs="Times New Roman"/>
          <w:sz w:val="24"/>
          <w:szCs w:val="24"/>
          <w:shd w:val="clear" w:color="auto" w:fill="FFFFFF"/>
        </w:rPr>
        <w:t xml:space="preserve"> </w:t>
      </w:r>
      <w:r w:rsidR="00F7259F" w:rsidRPr="004407A2">
        <w:rPr>
          <w:rFonts w:ascii="Times New Roman" w:hAnsi="Times New Roman" w:cs="Times New Roman"/>
          <w:sz w:val="24"/>
          <w:szCs w:val="24"/>
          <w:shd w:val="clear" w:color="auto" w:fill="FFFFFF"/>
        </w:rPr>
        <w:t>punkts</w:t>
      </w:r>
      <w:r w:rsidR="004407A2" w:rsidRPr="004407A2">
        <w:rPr>
          <w:rFonts w:ascii="Times New Roman" w:hAnsi="Times New Roman" w:cs="Times New Roman"/>
          <w:sz w:val="24"/>
          <w:szCs w:val="24"/>
          <w:shd w:val="clear" w:color="auto" w:fill="FFFFFF"/>
        </w:rPr>
        <w:t>)</w:t>
      </w:r>
      <w:r w:rsidR="00E268E4">
        <w:rPr>
          <w:rFonts w:ascii="Times New Roman" w:hAnsi="Times New Roman" w:cs="Times New Roman"/>
          <w:sz w:val="24"/>
          <w:szCs w:val="24"/>
          <w:shd w:val="clear" w:color="auto" w:fill="FFFFFF"/>
        </w:rPr>
        <w:t>,</w:t>
      </w:r>
      <w:r w:rsidR="004407A2" w:rsidRPr="004407A2">
        <w:rPr>
          <w:rFonts w:ascii="Times New Roman" w:hAnsi="Times New Roman" w:cs="Times New Roman"/>
          <w:sz w:val="24"/>
          <w:szCs w:val="24"/>
          <w:shd w:val="clear" w:color="auto" w:fill="FFFFFF"/>
        </w:rPr>
        <w:t xml:space="preserve"> uzdeva Tieslietu ministrijai pēc</w:t>
      </w:r>
      <w:r w:rsidR="00CC7AE8">
        <w:rPr>
          <w:rFonts w:ascii="Times New Roman" w:hAnsi="Times New Roman" w:cs="Times New Roman"/>
          <w:sz w:val="24"/>
          <w:szCs w:val="24"/>
          <w:shd w:val="clear" w:color="auto" w:fill="FFFFFF"/>
        </w:rPr>
        <w:t xml:space="preserve"> </w:t>
      </w:r>
      <w:r w:rsidR="003948E9">
        <w:rPr>
          <w:rFonts w:ascii="Times New Roman" w:hAnsi="Times New Roman" w:cs="Times New Roman"/>
          <w:sz w:val="24"/>
          <w:szCs w:val="24"/>
          <w:shd w:val="clear" w:color="auto" w:fill="FFFFFF"/>
        </w:rPr>
        <w:t>ECT</w:t>
      </w:r>
      <w:r w:rsidR="004407A2" w:rsidRPr="004407A2">
        <w:rPr>
          <w:rFonts w:ascii="Times New Roman" w:hAnsi="Times New Roman" w:cs="Times New Roman"/>
          <w:sz w:val="24"/>
          <w:szCs w:val="24"/>
          <w:shd w:val="clear" w:color="auto" w:fill="FFFFFF"/>
        </w:rPr>
        <w:t xml:space="preserve"> 202</w:t>
      </w:r>
      <w:r w:rsidR="0045764C">
        <w:rPr>
          <w:rFonts w:ascii="Times New Roman" w:hAnsi="Times New Roman" w:cs="Times New Roman"/>
          <w:sz w:val="24"/>
          <w:szCs w:val="24"/>
          <w:shd w:val="clear" w:color="auto" w:fill="FFFFFF"/>
        </w:rPr>
        <w:t>4</w:t>
      </w:r>
      <w:r w:rsidR="004407A2" w:rsidRPr="004407A2">
        <w:rPr>
          <w:rFonts w:ascii="Times New Roman" w:hAnsi="Times New Roman" w:cs="Times New Roman"/>
          <w:sz w:val="24"/>
          <w:szCs w:val="24"/>
          <w:shd w:val="clear" w:color="auto" w:fill="FFFFFF"/>
        </w:rPr>
        <w:t>.gada 11.janvāra sprieduma lietā "D. pret Latviju" spēkā stāšanās sagatavot un</w:t>
      </w:r>
      <w:r w:rsidR="00CC7AE8">
        <w:rPr>
          <w:rFonts w:ascii="Times New Roman" w:hAnsi="Times New Roman" w:cs="Times New Roman"/>
          <w:sz w:val="24"/>
          <w:szCs w:val="24"/>
          <w:shd w:val="clear" w:color="auto" w:fill="FFFFFF"/>
        </w:rPr>
        <w:t xml:space="preserve"> </w:t>
      </w:r>
      <w:r w:rsidR="004407A2" w:rsidRPr="004407A2">
        <w:rPr>
          <w:rStyle w:val="Izteiksmgs"/>
          <w:rFonts w:ascii="Times New Roman" w:hAnsi="Times New Roman" w:cs="Times New Roman"/>
          <w:b w:val="0"/>
          <w:bCs w:val="0"/>
          <w:sz w:val="24"/>
          <w:szCs w:val="24"/>
          <w:shd w:val="clear" w:color="auto" w:fill="FFFFFF"/>
        </w:rPr>
        <w:t>līdz 2024.</w:t>
      </w:r>
      <w:r w:rsidR="00420EE5">
        <w:rPr>
          <w:rStyle w:val="Izteiksmgs"/>
          <w:rFonts w:ascii="Times New Roman" w:hAnsi="Times New Roman" w:cs="Times New Roman"/>
          <w:b w:val="0"/>
          <w:bCs w:val="0"/>
          <w:sz w:val="24"/>
          <w:szCs w:val="24"/>
          <w:shd w:val="clear" w:color="auto" w:fill="FFFFFF"/>
        </w:rPr>
        <w:t xml:space="preserve"> </w:t>
      </w:r>
      <w:r w:rsidR="004407A2" w:rsidRPr="004407A2">
        <w:rPr>
          <w:rStyle w:val="Izteiksmgs"/>
          <w:rFonts w:ascii="Times New Roman" w:hAnsi="Times New Roman" w:cs="Times New Roman"/>
          <w:b w:val="0"/>
          <w:bCs w:val="0"/>
          <w:sz w:val="24"/>
          <w:szCs w:val="24"/>
          <w:shd w:val="clear" w:color="auto" w:fill="FFFFFF"/>
        </w:rPr>
        <w:t>gada 1.</w:t>
      </w:r>
      <w:r w:rsidR="00420EE5">
        <w:rPr>
          <w:rStyle w:val="Izteiksmgs"/>
          <w:rFonts w:ascii="Times New Roman" w:hAnsi="Times New Roman" w:cs="Times New Roman"/>
          <w:b w:val="0"/>
          <w:bCs w:val="0"/>
          <w:sz w:val="24"/>
          <w:szCs w:val="24"/>
          <w:shd w:val="clear" w:color="auto" w:fill="FFFFFF"/>
        </w:rPr>
        <w:t xml:space="preserve"> </w:t>
      </w:r>
      <w:r w:rsidR="004407A2" w:rsidRPr="004407A2">
        <w:rPr>
          <w:rStyle w:val="Izteiksmgs"/>
          <w:rFonts w:ascii="Times New Roman" w:hAnsi="Times New Roman" w:cs="Times New Roman"/>
          <w:b w:val="0"/>
          <w:bCs w:val="0"/>
          <w:sz w:val="24"/>
          <w:szCs w:val="24"/>
          <w:shd w:val="clear" w:color="auto" w:fill="FFFFFF"/>
        </w:rPr>
        <w:t>oktobrim</w:t>
      </w:r>
      <w:r w:rsidR="00CC7AE8">
        <w:rPr>
          <w:rStyle w:val="Izteiksmgs"/>
          <w:rFonts w:ascii="Times New Roman" w:hAnsi="Times New Roman" w:cs="Times New Roman"/>
          <w:sz w:val="24"/>
          <w:szCs w:val="24"/>
          <w:shd w:val="clear" w:color="auto" w:fill="FFFFFF"/>
        </w:rPr>
        <w:t xml:space="preserve"> </w:t>
      </w:r>
      <w:r w:rsidR="004407A2" w:rsidRPr="004407A2">
        <w:rPr>
          <w:rFonts w:ascii="Times New Roman" w:hAnsi="Times New Roman" w:cs="Times New Roman"/>
          <w:sz w:val="24"/>
          <w:szCs w:val="24"/>
          <w:shd w:val="clear" w:color="auto" w:fill="FFFFFF"/>
        </w:rPr>
        <w:t>iesniegt izskatīšanai Ministru kabinetā visaptverošu rīcības plānu sprieduma izpildei, identificējot pašreizējo situāciju brīvības atņemšanas vietās, sprieduma izpildei nepieciešamos pasākumus, tostarp pasākumus ieslodzījuma vietu infrastruktūras</w:t>
      </w:r>
      <w:r w:rsidR="003948E9">
        <w:rPr>
          <w:rFonts w:ascii="Times New Roman" w:hAnsi="Times New Roman" w:cs="Times New Roman"/>
          <w:sz w:val="24"/>
          <w:szCs w:val="24"/>
          <w:shd w:val="clear" w:color="auto" w:fill="FFFFFF"/>
        </w:rPr>
        <w:t xml:space="preserve"> </w:t>
      </w:r>
      <w:r w:rsidR="004407A2" w:rsidRPr="004407A2">
        <w:rPr>
          <w:rFonts w:ascii="Times New Roman" w:hAnsi="Times New Roman" w:cs="Times New Roman"/>
          <w:sz w:val="24"/>
          <w:szCs w:val="24"/>
          <w:shd w:val="clear" w:color="auto" w:fill="FFFFFF"/>
        </w:rPr>
        <w:t xml:space="preserve">neatbilstības jautājumu risināšanai, ieslodzījuma vietu personāla skaita un kapacitātes palielināšanai un vakanču aizpildīšanai, un </w:t>
      </w:r>
      <w:proofErr w:type="spellStart"/>
      <w:r w:rsidR="004407A2" w:rsidRPr="004407A2">
        <w:rPr>
          <w:rFonts w:ascii="Times New Roman" w:hAnsi="Times New Roman" w:cs="Times New Roman"/>
          <w:sz w:val="24"/>
          <w:szCs w:val="24"/>
          <w:shd w:val="clear" w:color="auto" w:fill="FFFFFF"/>
        </w:rPr>
        <w:t>resocializācijas</w:t>
      </w:r>
      <w:proofErr w:type="spellEnd"/>
      <w:r w:rsidR="004407A2" w:rsidRPr="004407A2">
        <w:rPr>
          <w:rFonts w:ascii="Times New Roman" w:hAnsi="Times New Roman" w:cs="Times New Roman"/>
          <w:sz w:val="24"/>
          <w:szCs w:val="24"/>
          <w:shd w:val="clear" w:color="auto" w:fill="FFFFFF"/>
        </w:rPr>
        <w:t xml:space="preserve"> sistēmas pilnveidošana</w:t>
      </w:r>
      <w:r w:rsidR="00E268E4">
        <w:rPr>
          <w:rFonts w:ascii="Times New Roman" w:hAnsi="Times New Roman" w:cs="Times New Roman"/>
          <w:sz w:val="24"/>
          <w:szCs w:val="24"/>
          <w:shd w:val="clear" w:color="auto" w:fill="FFFFFF"/>
        </w:rPr>
        <w:t>i.</w:t>
      </w:r>
    </w:p>
    <w:p w14:paraId="447FB452" w14:textId="77777777" w:rsidR="004407A2" w:rsidRPr="004407A2" w:rsidRDefault="004407A2" w:rsidP="00671694">
      <w:pPr>
        <w:spacing w:after="0" w:line="240" w:lineRule="auto"/>
        <w:ind w:firstLine="720"/>
        <w:jc w:val="both"/>
        <w:rPr>
          <w:rFonts w:ascii="Times New Roman" w:hAnsi="Times New Roman" w:cs="Times New Roman"/>
          <w:sz w:val="24"/>
          <w:szCs w:val="24"/>
          <w:shd w:val="clear" w:color="auto" w:fill="FFFFFF"/>
        </w:rPr>
      </w:pPr>
    </w:p>
    <w:p w14:paraId="2DA52D55" w14:textId="3F50AAA5" w:rsidR="00FF1D7B" w:rsidRPr="0046276E" w:rsidRDefault="007C7F6E" w:rsidP="00671694">
      <w:pPr>
        <w:pStyle w:val="text-align-justify"/>
        <w:shd w:val="clear" w:color="auto" w:fill="FFFFFF"/>
        <w:spacing w:before="0" w:beforeAutospacing="0" w:after="0" w:afterAutospacing="0"/>
        <w:ind w:firstLine="709"/>
        <w:rPr>
          <w:rFonts w:eastAsiaTheme="minorHAnsi"/>
        </w:rPr>
      </w:pPr>
      <w:r>
        <w:rPr>
          <w:rFonts w:eastAsiaTheme="minorHAnsi"/>
        </w:rPr>
        <w:lastRenderedPageBreak/>
        <w:t>Spēkā esoš</w:t>
      </w:r>
      <w:r w:rsidR="001E68C6">
        <w:rPr>
          <w:rFonts w:eastAsiaTheme="minorHAnsi"/>
        </w:rPr>
        <w:t>ie</w:t>
      </w:r>
      <w:r w:rsidR="00014CEC">
        <w:rPr>
          <w:rFonts w:eastAsiaTheme="minorHAnsi"/>
        </w:rPr>
        <w:t xml:space="preserve"> valdības atbalstīt</w:t>
      </w:r>
      <w:r w:rsidR="00F90E60">
        <w:rPr>
          <w:rFonts w:eastAsiaTheme="minorHAnsi"/>
        </w:rPr>
        <w:t>ie</w:t>
      </w:r>
      <w:r w:rsidR="00014CEC">
        <w:rPr>
          <w:rFonts w:eastAsiaTheme="minorHAnsi"/>
        </w:rPr>
        <w:t xml:space="preserve"> </w:t>
      </w:r>
      <w:r w:rsidR="00BD5AF2">
        <w:rPr>
          <w:rFonts w:eastAsiaTheme="minorHAnsi"/>
        </w:rPr>
        <w:t>politikas</w:t>
      </w:r>
      <w:r w:rsidR="00014CEC">
        <w:rPr>
          <w:rFonts w:eastAsiaTheme="minorHAnsi"/>
        </w:rPr>
        <w:t xml:space="preserve"> plānošanas </w:t>
      </w:r>
      <w:r w:rsidR="00184206">
        <w:rPr>
          <w:rFonts w:eastAsiaTheme="minorHAnsi"/>
        </w:rPr>
        <w:t>dokument</w:t>
      </w:r>
      <w:r w:rsidR="001E68C6">
        <w:rPr>
          <w:rFonts w:eastAsiaTheme="minorHAnsi"/>
        </w:rPr>
        <w:t>i</w:t>
      </w:r>
      <w:r w:rsidR="00184206">
        <w:rPr>
          <w:rFonts w:eastAsiaTheme="minorHAnsi"/>
        </w:rPr>
        <w:t xml:space="preserve"> jau </w:t>
      </w:r>
      <w:r w:rsidR="00E6691F">
        <w:rPr>
          <w:rFonts w:eastAsiaTheme="minorHAnsi"/>
        </w:rPr>
        <w:t>notei</w:t>
      </w:r>
      <w:r w:rsidR="001E68C6">
        <w:rPr>
          <w:rFonts w:eastAsiaTheme="minorHAnsi"/>
        </w:rPr>
        <w:t xml:space="preserve">c </w:t>
      </w:r>
      <w:r w:rsidR="00184206">
        <w:rPr>
          <w:rFonts w:eastAsiaTheme="minorHAnsi"/>
        </w:rPr>
        <w:t>būtisk</w:t>
      </w:r>
      <w:r w:rsidR="00E6691F">
        <w:rPr>
          <w:rFonts w:eastAsiaTheme="minorHAnsi"/>
        </w:rPr>
        <w:t>āk</w:t>
      </w:r>
      <w:r w:rsidR="001E68C6">
        <w:rPr>
          <w:rFonts w:eastAsiaTheme="minorHAnsi"/>
        </w:rPr>
        <w:t>os</w:t>
      </w:r>
      <w:r w:rsidR="00E6691F">
        <w:rPr>
          <w:rFonts w:eastAsiaTheme="minorHAnsi"/>
        </w:rPr>
        <w:t xml:space="preserve"> </w:t>
      </w:r>
      <w:r w:rsidR="00184206">
        <w:rPr>
          <w:rFonts w:eastAsiaTheme="minorHAnsi"/>
        </w:rPr>
        <w:t xml:space="preserve">dažādu ieslodzījuma vietu </w:t>
      </w:r>
      <w:r w:rsidR="00E6691F">
        <w:rPr>
          <w:rFonts w:eastAsiaTheme="minorHAnsi"/>
        </w:rPr>
        <w:t xml:space="preserve">darbības un attīstības </w:t>
      </w:r>
      <w:r w:rsidR="00184206">
        <w:rPr>
          <w:rFonts w:eastAsiaTheme="minorHAnsi"/>
        </w:rPr>
        <w:t>jautājumu risinājum</w:t>
      </w:r>
      <w:r w:rsidR="001E68C6">
        <w:rPr>
          <w:rFonts w:eastAsiaTheme="minorHAnsi"/>
        </w:rPr>
        <w:t>us</w:t>
      </w:r>
      <w:r w:rsidR="00184206">
        <w:rPr>
          <w:rFonts w:eastAsiaTheme="minorHAnsi"/>
        </w:rPr>
        <w:t xml:space="preserve">, </w:t>
      </w:r>
      <w:r w:rsidR="00E6691F">
        <w:rPr>
          <w:rFonts w:eastAsiaTheme="minorHAnsi"/>
        </w:rPr>
        <w:t xml:space="preserve">tāpat </w:t>
      </w:r>
      <w:r w:rsidR="00B334E0">
        <w:rPr>
          <w:rFonts w:eastAsiaTheme="minorHAnsi"/>
        </w:rPr>
        <w:t>ar</w:t>
      </w:r>
      <w:r w:rsidR="00E6691F">
        <w:rPr>
          <w:rFonts w:eastAsiaTheme="minorHAnsi"/>
        </w:rPr>
        <w:t xml:space="preserve"> valdības</w:t>
      </w:r>
      <w:r>
        <w:rPr>
          <w:rFonts w:eastAsiaTheme="minorHAnsi"/>
        </w:rPr>
        <w:t xml:space="preserve"> </w:t>
      </w:r>
      <w:r w:rsidR="00C76187">
        <w:rPr>
          <w:rFonts w:eastAsiaTheme="minorHAnsi"/>
        </w:rPr>
        <w:t xml:space="preserve">un citiem </w:t>
      </w:r>
      <w:r w:rsidR="00E6691F">
        <w:rPr>
          <w:rFonts w:eastAsiaTheme="minorHAnsi"/>
        </w:rPr>
        <w:t>lēmumi</w:t>
      </w:r>
      <w:r>
        <w:rPr>
          <w:rFonts w:eastAsiaTheme="minorHAnsi"/>
        </w:rPr>
        <w:t>em</w:t>
      </w:r>
      <w:r w:rsidR="00B334E0">
        <w:rPr>
          <w:rFonts w:eastAsiaTheme="minorHAnsi"/>
        </w:rPr>
        <w:t xml:space="preserve"> ja</w:t>
      </w:r>
      <w:r w:rsidR="00F94198">
        <w:rPr>
          <w:rFonts w:eastAsiaTheme="minorHAnsi"/>
        </w:rPr>
        <w:t>u</w:t>
      </w:r>
      <w:r w:rsidR="00B334E0">
        <w:rPr>
          <w:rFonts w:eastAsiaTheme="minorHAnsi"/>
        </w:rPr>
        <w:t xml:space="preserve"> ir noteikti </w:t>
      </w:r>
      <w:r w:rsidR="00F90E60">
        <w:rPr>
          <w:rFonts w:eastAsiaTheme="minorHAnsi"/>
        </w:rPr>
        <w:t xml:space="preserve">dažādi </w:t>
      </w:r>
      <w:r w:rsidR="00B334E0">
        <w:rPr>
          <w:rFonts w:eastAsiaTheme="minorHAnsi"/>
        </w:rPr>
        <w:t xml:space="preserve">uzdevumi </w:t>
      </w:r>
      <w:r w:rsidR="00C76187">
        <w:rPr>
          <w:rFonts w:eastAsiaTheme="minorHAnsi"/>
        </w:rPr>
        <w:t>šajā jomā</w:t>
      </w:r>
      <w:r w:rsidR="00F94198">
        <w:rPr>
          <w:rFonts w:eastAsiaTheme="minorHAnsi"/>
        </w:rPr>
        <w:t xml:space="preserve">. Tomēr </w:t>
      </w:r>
      <w:r w:rsidR="00C76187">
        <w:rPr>
          <w:rFonts w:eastAsiaTheme="minorHAnsi"/>
        </w:rPr>
        <w:t xml:space="preserve">līdz </w:t>
      </w:r>
      <w:r w:rsidR="00F90E60">
        <w:rPr>
          <w:rFonts w:eastAsiaTheme="minorHAnsi"/>
        </w:rPr>
        <w:t xml:space="preserve">šim </w:t>
      </w:r>
      <w:r w:rsidR="00C76187">
        <w:rPr>
          <w:rFonts w:eastAsiaTheme="minorHAnsi"/>
        </w:rPr>
        <w:t>argumentējot attiecīgo lēmumu nepieciešamību, netika uzsvērta plānotā risinājuma ietekme uz ieslodzīto neformālās hierarhijas mazināšanu. Tāpēc š</w:t>
      </w:r>
      <w:r w:rsidR="00324CDA" w:rsidRPr="0046276E">
        <w:rPr>
          <w:rFonts w:eastAsiaTheme="minorHAnsi"/>
        </w:rPr>
        <w:t>ī ziņojuma izstrādes mērķis ir</w:t>
      </w:r>
      <w:r w:rsidR="004D4FAC">
        <w:rPr>
          <w:rFonts w:eastAsiaTheme="minorHAnsi"/>
        </w:rPr>
        <w:t xml:space="preserve"> apkopot un uzsvērt</w:t>
      </w:r>
      <w:r w:rsidR="00324CDA" w:rsidRPr="0046276E">
        <w:rPr>
          <w:rFonts w:eastAsiaTheme="minorHAnsi"/>
        </w:rPr>
        <w:t xml:space="preserve"> </w:t>
      </w:r>
      <w:r w:rsidR="00C20D4B" w:rsidRPr="0046276E">
        <w:rPr>
          <w:rFonts w:eastAsiaTheme="minorHAnsi"/>
        </w:rPr>
        <w:t>pasākumus</w:t>
      </w:r>
      <w:r w:rsidR="00324CDA" w:rsidRPr="0046276E">
        <w:rPr>
          <w:rFonts w:eastAsiaTheme="minorHAnsi"/>
        </w:rPr>
        <w:t xml:space="preserve">, kas </w:t>
      </w:r>
      <w:r w:rsidR="00C20D4B" w:rsidRPr="0046276E">
        <w:rPr>
          <w:rFonts w:eastAsiaTheme="minorHAnsi"/>
        </w:rPr>
        <w:t xml:space="preserve">jāveic, lai </w:t>
      </w:r>
      <w:r w:rsidR="00F8205D" w:rsidRPr="0046276E">
        <w:rPr>
          <w:rFonts w:eastAsiaTheme="minorHAnsi"/>
        </w:rPr>
        <w:t xml:space="preserve">novērstu vai mazinātu ieslodzīto neformālās hierarhijas </w:t>
      </w:r>
      <w:r w:rsidR="00BC7DAF" w:rsidRPr="0046276E">
        <w:rPr>
          <w:rFonts w:eastAsiaTheme="minorHAnsi"/>
        </w:rPr>
        <w:t xml:space="preserve">izplatību ieslodzījuma </w:t>
      </w:r>
      <w:r w:rsidR="00BC7DAF" w:rsidRPr="00BB2640">
        <w:rPr>
          <w:rFonts w:eastAsiaTheme="minorHAnsi"/>
        </w:rPr>
        <w:t>vietās</w:t>
      </w:r>
      <w:r w:rsidR="002D1639">
        <w:rPr>
          <w:rFonts w:eastAsiaTheme="minorHAnsi"/>
        </w:rPr>
        <w:t xml:space="preserve"> un tādējādi virzītos uz Sprieduma izpildi.</w:t>
      </w:r>
      <w:r w:rsidR="00BC7DAF" w:rsidRPr="00BB2640">
        <w:rPr>
          <w:rFonts w:eastAsiaTheme="minorHAnsi"/>
        </w:rPr>
        <w:t>.</w:t>
      </w:r>
      <w:r w:rsidR="00BC7DAF" w:rsidRPr="0046276E">
        <w:rPr>
          <w:rFonts w:eastAsiaTheme="minorHAnsi"/>
        </w:rPr>
        <w:t xml:space="preserve"> </w:t>
      </w:r>
    </w:p>
    <w:p w14:paraId="608CC327" w14:textId="77777777" w:rsidR="00324CDA" w:rsidRPr="0046276E" w:rsidRDefault="00324CDA" w:rsidP="00671694">
      <w:pPr>
        <w:pStyle w:val="text-align-justify"/>
        <w:shd w:val="clear" w:color="auto" w:fill="FFFFFF"/>
        <w:spacing w:before="0" w:beforeAutospacing="0" w:after="0" w:afterAutospacing="0"/>
        <w:ind w:firstLine="709"/>
        <w:rPr>
          <w:rFonts w:eastAsiaTheme="minorHAnsi"/>
        </w:rPr>
      </w:pPr>
    </w:p>
    <w:p w14:paraId="1B39BC2D" w14:textId="757F249B" w:rsidR="00FF1D7B" w:rsidRPr="0046276E" w:rsidRDefault="002C1A40" w:rsidP="00671694">
      <w:pPr>
        <w:pStyle w:val="text-align-justify"/>
        <w:shd w:val="clear" w:color="auto" w:fill="FFFFFF"/>
        <w:spacing w:before="0" w:beforeAutospacing="0" w:after="0" w:afterAutospacing="0"/>
        <w:ind w:firstLine="720"/>
        <w:rPr>
          <w:rFonts w:eastAsiaTheme="minorHAnsi"/>
          <w:b/>
          <w:bCs/>
        </w:rPr>
      </w:pPr>
      <w:r w:rsidRPr="0046276E">
        <w:rPr>
          <w:rFonts w:eastAsiaTheme="minorHAnsi"/>
          <w:b/>
          <w:bCs/>
        </w:rPr>
        <w:t xml:space="preserve">1. </w:t>
      </w:r>
      <w:r w:rsidR="00521F86" w:rsidRPr="0046276E">
        <w:rPr>
          <w:rFonts w:eastAsiaTheme="minorHAnsi"/>
          <w:b/>
          <w:bCs/>
        </w:rPr>
        <w:t>PAŠREIZĒJĀ SITUĀCIJA</w:t>
      </w:r>
    </w:p>
    <w:p w14:paraId="306EEDDE" w14:textId="742D6619" w:rsidR="000A7AA8" w:rsidRPr="0046276E" w:rsidRDefault="000A7AA8" w:rsidP="00671694">
      <w:pPr>
        <w:spacing w:after="0" w:line="240" w:lineRule="auto"/>
        <w:ind w:firstLine="720"/>
        <w:jc w:val="both"/>
        <w:rPr>
          <w:rFonts w:ascii="Times New Roman" w:hAnsi="Times New Roman" w:cs="Times New Roman"/>
          <w:sz w:val="24"/>
          <w:szCs w:val="24"/>
        </w:rPr>
      </w:pPr>
      <w:r w:rsidRPr="0046276E">
        <w:rPr>
          <w:rFonts w:ascii="Times New Roman" w:hAnsi="Times New Roman" w:cs="Times New Roman"/>
          <w:sz w:val="24"/>
          <w:szCs w:val="24"/>
        </w:rPr>
        <w:t>Latvijā šobrīd ir deviņas ieslodzījuma vietas, kuras Latvijas teritorijā vēsturiski izvietotas nevienmērīgi – divas ieslodzījuma vietas Rīgā (Rīgas Centrālcietums un Iļģuciema cietums (vienīgais sieviešu cietums)), Cēsīs (</w:t>
      </w:r>
      <w:proofErr w:type="spellStart"/>
      <w:r w:rsidR="00CC7AE8">
        <w:rPr>
          <w:rFonts w:ascii="Times New Roman" w:hAnsi="Times New Roman" w:cs="Times New Roman"/>
          <w:sz w:val="24"/>
          <w:szCs w:val="24"/>
        </w:rPr>
        <w:t>Cēsu</w:t>
      </w:r>
      <w:proofErr w:type="spellEnd"/>
      <w:r w:rsidR="00CC7AE8">
        <w:rPr>
          <w:rFonts w:ascii="Times New Roman" w:hAnsi="Times New Roman" w:cs="Times New Roman"/>
          <w:sz w:val="24"/>
          <w:szCs w:val="24"/>
        </w:rPr>
        <w:t xml:space="preserve"> </w:t>
      </w:r>
      <w:r w:rsidRPr="0046276E">
        <w:rPr>
          <w:rFonts w:ascii="Times New Roman" w:hAnsi="Times New Roman" w:cs="Times New Roman"/>
          <w:sz w:val="24"/>
          <w:szCs w:val="24"/>
        </w:rPr>
        <w:t xml:space="preserve">Audzināšanas iestāde nepilngadīgajiem), Valmierā, Daugavpilī, Liepājā, Jēkabpilī, Jelgavā un Olainē. Atšķiras ieslodzījuma vietu lielums, ieslodzījuma izpildes režīms un izvietoto ieslodzīto specifika. </w:t>
      </w:r>
    </w:p>
    <w:p w14:paraId="69FC366D" w14:textId="5B26BF72" w:rsidR="003800B2" w:rsidRPr="0046276E" w:rsidRDefault="000A7AA8" w:rsidP="00671694">
      <w:pPr>
        <w:spacing w:after="0" w:line="240" w:lineRule="auto"/>
        <w:ind w:firstLine="720"/>
        <w:jc w:val="both"/>
        <w:rPr>
          <w:rFonts w:ascii="Times New Roman" w:hAnsi="Times New Roman" w:cs="Times New Roman"/>
          <w:sz w:val="24"/>
          <w:szCs w:val="24"/>
        </w:rPr>
      </w:pPr>
      <w:r w:rsidRPr="0046276E">
        <w:rPr>
          <w:rFonts w:ascii="Times New Roman" w:hAnsi="Times New Roman" w:cs="Times New Roman"/>
          <w:sz w:val="24"/>
          <w:szCs w:val="24"/>
        </w:rPr>
        <w:t>2024.</w:t>
      </w:r>
      <w:r w:rsidR="00420EE5">
        <w:rPr>
          <w:rFonts w:ascii="Times New Roman" w:hAnsi="Times New Roman" w:cs="Times New Roman"/>
          <w:sz w:val="24"/>
          <w:szCs w:val="24"/>
        </w:rPr>
        <w:t xml:space="preserve"> </w:t>
      </w:r>
      <w:r w:rsidRPr="0046276E">
        <w:rPr>
          <w:rFonts w:ascii="Times New Roman" w:hAnsi="Times New Roman" w:cs="Times New Roman"/>
          <w:sz w:val="24"/>
          <w:szCs w:val="24"/>
        </w:rPr>
        <w:t xml:space="preserve">gada </w:t>
      </w:r>
      <w:r w:rsidR="00DE7E5E">
        <w:rPr>
          <w:rFonts w:ascii="Times New Roman" w:hAnsi="Times New Roman" w:cs="Times New Roman"/>
          <w:sz w:val="24"/>
          <w:szCs w:val="24"/>
        </w:rPr>
        <w:t>1</w:t>
      </w:r>
      <w:r w:rsidRPr="0046276E">
        <w:rPr>
          <w:rFonts w:ascii="Times New Roman" w:hAnsi="Times New Roman" w:cs="Times New Roman"/>
          <w:sz w:val="24"/>
          <w:szCs w:val="24"/>
        </w:rPr>
        <w:t>5.</w:t>
      </w:r>
      <w:r w:rsidR="00420EE5">
        <w:rPr>
          <w:rFonts w:ascii="Times New Roman" w:hAnsi="Times New Roman" w:cs="Times New Roman"/>
          <w:sz w:val="24"/>
          <w:szCs w:val="24"/>
        </w:rPr>
        <w:t xml:space="preserve"> </w:t>
      </w:r>
      <w:r w:rsidRPr="0046276E">
        <w:rPr>
          <w:rFonts w:ascii="Times New Roman" w:hAnsi="Times New Roman" w:cs="Times New Roman"/>
          <w:sz w:val="24"/>
          <w:szCs w:val="24"/>
        </w:rPr>
        <w:t>jū</w:t>
      </w:r>
      <w:r w:rsidR="00DE7E5E">
        <w:rPr>
          <w:rFonts w:ascii="Times New Roman" w:hAnsi="Times New Roman" w:cs="Times New Roman"/>
          <w:sz w:val="24"/>
          <w:szCs w:val="24"/>
        </w:rPr>
        <w:t>l</w:t>
      </w:r>
      <w:r w:rsidRPr="0046276E">
        <w:rPr>
          <w:rFonts w:ascii="Times New Roman" w:hAnsi="Times New Roman" w:cs="Times New Roman"/>
          <w:sz w:val="24"/>
          <w:szCs w:val="24"/>
        </w:rPr>
        <w:t>ijā ieslodzījuma vietās atradās 33</w:t>
      </w:r>
      <w:r w:rsidR="00A00E04">
        <w:rPr>
          <w:rFonts w:ascii="Times New Roman" w:hAnsi="Times New Roman" w:cs="Times New Roman"/>
          <w:sz w:val="24"/>
          <w:szCs w:val="24"/>
        </w:rPr>
        <w:t>4</w:t>
      </w:r>
      <w:r w:rsidRPr="0046276E">
        <w:rPr>
          <w:rFonts w:ascii="Times New Roman" w:hAnsi="Times New Roman" w:cs="Times New Roman"/>
          <w:sz w:val="24"/>
          <w:szCs w:val="24"/>
        </w:rPr>
        <w:t>8 ieslodzītie, no tiem 246</w:t>
      </w:r>
      <w:r w:rsidR="00A00E04">
        <w:rPr>
          <w:rFonts w:ascii="Times New Roman" w:hAnsi="Times New Roman" w:cs="Times New Roman"/>
          <w:sz w:val="24"/>
          <w:szCs w:val="24"/>
        </w:rPr>
        <w:t>1</w:t>
      </w:r>
      <w:r w:rsidRPr="0046276E">
        <w:rPr>
          <w:rFonts w:ascii="Times New Roman" w:hAnsi="Times New Roman" w:cs="Times New Roman"/>
          <w:sz w:val="24"/>
          <w:szCs w:val="24"/>
        </w:rPr>
        <w:t xml:space="preserve"> notiesāt</w:t>
      </w:r>
      <w:r w:rsidR="00A00E04">
        <w:rPr>
          <w:rFonts w:ascii="Times New Roman" w:hAnsi="Times New Roman" w:cs="Times New Roman"/>
          <w:sz w:val="24"/>
          <w:szCs w:val="24"/>
        </w:rPr>
        <w:t>ais</w:t>
      </w:r>
      <w:r w:rsidRPr="0046276E">
        <w:rPr>
          <w:rFonts w:ascii="Times New Roman" w:hAnsi="Times New Roman" w:cs="Times New Roman"/>
          <w:sz w:val="24"/>
          <w:szCs w:val="24"/>
        </w:rPr>
        <w:t xml:space="preserve"> un </w:t>
      </w:r>
      <w:r w:rsidR="00503D74">
        <w:rPr>
          <w:rFonts w:ascii="Times New Roman" w:hAnsi="Times New Roman" w:cs="Times New Roman"/>
          <w:sz w:val="24"/>
          <w:szCs w:val="24"/>
        </w:rPr>
        <w:t>887</w:t>
      </w:r>
      <w:r w:rsidRPr="0046276E">
        <w:rPr>
          <w:rFonts w:ascii="Times New Roman" w:hAnsi="Times New Roman" w:cs="Times New Roman"/>
          <w:sz w:val="24"/>
          <w:szCs w:val="24"/>
        </w:rPr>
        <w:t xml:space="preserve"> apcietinātie. </w:t>
      </w:r>
      <w:r w:rsidR="007C2D82" w:rsidRPr="0046276E">
        <w:rPr>
          <w:rFonts w:ascii="Times New Roman" w:hAnsi="Times New Roman" w:cs="Times New Roman"/>
          <w:sz w:val="24"/>
          <w:szCs w:val="24"/>
        </w:rPr>
        <w:t>Ieslodzījuma</w:t>
      </w:r>
      <w:r w:rsidRPr="0046276E">
        <w:rPr>
          <w:rFonts w:ascii="Times New Roman" w:hAnsi="Times New Roman" w:cs="Times New Roman"/>
          <w:sz w:val="24"/>
          <w:szCs w:val="24"/>
        </w:rPr>
        <w:t xml:space="preserve"> vietās atradās 230 sievietes, 1</w:t>
      </w:r>
      <w:r w:rsidR="00503D74">
        <w:rPr>
          <w:rFonts w:ascii="Times New Roman" w:hAnsi="Times New Roman" w:cs="Times New Roman"/>
          <w:sz w:val="24"/>
          <w:szCs w:val="24"/>
        </w:rPr>
        <w:t>3</w:t>
      </w:r>
      <w:r w:rsidRPr="0046276E">
        <w:rPr>
          <w:rFonts w:ascii="Times New Roman" w:hAnsi="Times New Roman" w:cs="Times New Roman"/>
          <w:sz w:val="24"/>
          <w:szCs w:val="24"/>
        </w:rPr>
        <w:t xml:space="preserve"> nepilngadīgie, tāpat arī 76 uz mūžu notiesātie un 1</w:t>
      </w:r>
      <w:r w:rsidR="00F9606A">
        <w:rPr>
          <w:rFonts w:ascii="Times New Roman" w:hAnsi="Times New Roman" w:cs="Times New Roman"/>
          <w:sz w:val="24"/>
          <w:szCs w:val="24"/>
        </w:rPr>
        <w:t>15</w:t>
      </w:r>
      <w:r w:rsidRPr="0046276E">
        <w:rPr>
          <w:rFonts w:ascii="Times New Roman" w:hAnsi="Times New Roman" w:cs="Times New Roman"/>
          <w:sz w:val="24"/>
          <w:szCs w:val="24"/>
        </w:rPr>
        <w:t xml:space="preserve"> ar īslaicīgu brīvības atņemšanu notiesātie. </w:t>
      </w:r>
      <w:r w:rsidR="00C301B9" w:rsidRPr="0046276E">
        <w:rPr>
          <w:rFonts w:ascii="Times New Roman" w:hAnsi="Times New Roman" w:cs="Times New Roman"/>
          <w:sz w:val="24"/>
          <w:szCs w:val="24"/>
        </w:rPr>
        <w:t xml:space="preserve">Latvijā </w:t>
      </w:r>
      <w:r w:rsidR="00B16416" w:rsidRPr="0046276E">
        <w:rPr>
          <w:rFonts w:ascii="Times New Roman" w:hAnsi="Times New Roman" w:cs="Times New Roman"/>
          <w:sz w:val="24"/>
          <w:szCs w:val="24"/>
        </w:rPr>
        <w:t xml:space="preserve">pēdējos </w:t>
      </w:r>
      <w:r w:rsidR="00934E0E" w:rsidRPr="0046276E">
        <w:rPr>
          <w:rFonts w:ascii="Times New Roman" w:hAnsi="Times New Roman" w:cs="Times New Roman"/>
          <w:sz w:val="24"/>
          <w:szCs w:val="24"/>
        </w:rPr>
        <w:t xml:space="preserve">10 </w:t>
      </w:r>
      <w:r w:rsidR="00B16416" w:rsidRPr="0046276E">
        <w:rPr>
          <w:rFonts w:ascii="Times New Roman" w:hAnsi="Times New Roman" w:cs="Times New Roman"/>
          <w:sz w:val="24"/>
          <w:szCs w:val="24"/>
        </w:rPr>
        <w:t xml:space="preserve">gados </w:t>
      </w:r>
      <w:r w:rsidR="00C301B9" w:rsidRPr="0046276E">
        <w:rPr>
          <w:rFonts w:ascii="Times New Roman" w:hAnsi="Times New Roman" w:cs="Times New Roman"/>
          <w:sz w:val="24"/>
          <w:szCs w:val="24"/>
        </w:rPr>
        <w:t xml:space="preserve">ilgstoši samazinās </w:t>
      </w:r>
      <w:r w:rsidR="00B16416" w:rsidRPr="0046276E">
        <w:rPr>
          <w:rFonts w:ascii="Times New Roman" w:hAnsi="Times New Roman" w:cs="Times New Roman"/>
          <w:sz w:val="24"/>
          <w:szCs w:val="24"/>
        </w:rPr>
        <w:t>ieslodzīto</w:t>
      </w:r>
      <w:r w:rsidR="00C301B9" w:rsidRPr="0046276E">
        <w:rPr>
          <w:rFonts w:ascii="Times New Roman" w:hAnsi="Times New Roman" w:cs="Times New Roman"/>
          <w:sz w:val="24"/>
          <w:szCs w:val="24"/>
        </w:rPr>
        <w:t xml:space="preserve"> skaits</w:t>
      </w:r>
      <w:r w:rsidR="007C74DF" w:rsidRPr="0046276E">
        <w:rPr>
          <w:rFonts w:ascii="Times New Roman" w:hAnsi="Times New Roman" w:cs="Times New Roman"/>
          <w:sz w:val="24"/>
          <w:szCs w:val="24"/>
        </w:rPr>
        <w:t xml:space="preserve">; </w:t>
      </w:r>
      <w:r w:rsidR="00B16416" w:rsidRPr="0046276E">
        <w:rPr>
          <w:rFonts w:ascii="Times New Roman" w:hAnsi="Times New Roman" w:cs="Times New Roman"/>
          <w:sz w:val="24"/>
          <w:szCs w:val="24"/>
        </w:rPr>
        <w:t>pēdējos</w:t>
      </w:r>
      <w:r w:rsidR="00C301B9" w:rsidRPr="0046276E">
        <w:rPr>
          <w:rFonts w:ascii="Times New Roman" w:hAnsi="Times New Roman" w:cs="Times New Roman"/>
          <w:sz w:val="24"/>
          <w:szCs w:val="24"/>
        </w:rPr>
        <w:t xml:space="preserve"> gados ir vērojama skaita </w:t>
      </w:r>
      <w:r w:rsidR="00B16416" w:rsidRPr="0046276E">
        <w:rPr>
          <w:rFonts w:ascii="Times New Roman" w:hAnsi="Times New Roman" w:cs="Times New Roman"/>
          <w:sz w:val="24"/>
          <w:szCs w:val="24"/>
        </w:rPr>
        <w:t>stabilizācijas</w:t>
      </w:r>
      <w:r w:rsidR="00C301B9" w:rsidRPr="0046276E">
        <w:rPr>
          <w:rFonts w:ascii="Times New Roman" w:hAnsi="Times New Roman" w:cs="Times New Roman"/>
          <w:sz w:val="24"/>
          <w:szCs w:val="24"/>
        </w:rPr>
        <w:t xml:space="preserve"> tendence ar </w:t>
      </w:r>
      <w:r w:rsidR="00B16416" w:rsidRPr="0046276E">
        <w:rPr>
          <w:rFonts w:ascii="Times New Roman" w:hAnsi="Times New Roman" w:cs="Times New Roman"/>
          <w:sz w:val="24"/>
          <w:szCs w:val="24"/>
        </w:rPr>
        <w:t>pavisam nelielām pieauguma</w:t>
      </w:r>
      <w:r w:rsidR="00C301B9" w:rsidRPr="0046276E">
        <w:rPr>
          <w:rFonts w:ascii="Times New Roman" w:hAnsi="Times New Roman" w:cs="Times New Roman"/>
          <w:sz w:val="24"/>
          <w:szCs w:val="24"/>
        </w:rPr>
        <w:t xml:space="preserve"> pazīmēm.</w:t>
      </w:r>
    </w:p>
    <w:p w14:paraId="5B2AC00E" w14:textId="77777777" w:rsidR="00E14420" w:rsidRPr="0046276E" w:rsidRDefault="00E14420" w:rsidP="00671694">
      <w:pPr>
        <w:spacing w:after="0" w:line="240" w:lineRule="auto"/>
        <w:ind w:firstLine="720"/>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1164"/>
        <w:gridCol w:w="847"/>
        <w:gridCol w:w="846"/>
        <w:gridCol w:w="846"/>
        <w:gridCol w:w="846"/>
        <w:gridCol w:w="846"/>
        <w:gridCol w:w="846"/>
        <w:gridCol w:w="846"/>
        <w:gridCol w:w="846"/>
        <w:gridCol w:w="846"/>
      </w:tblGrid>
      <w:tr w:rsidR="00E14420" w:rsidRPr="0046276E" w14:paraId="071E72F0" w14:textId="77777777" w:rsidTr="00E14420">
        <w:tc>
          <w:tcPr>
            <w:tcW w:w="877" w:type="dxa"/>
            <w:shd w:val="clear" w:color="auto" w:fill="D9D9D9" w:themeFill="background1" w:themeFillShade="D9"/>
          </w:tcPr>
          <w:p w14:paraId="43BB261D" w14:textId="77777777" w:rsidR="003C62EA" w:rsidRPr="0046276E" w:rsidRDefault="003C62EA" w:rsidP="00671694">
            <w:pPr>
              <w:jc w:val="both"/>
              <w:rPr>
                <w:rFonts w:ascii="Times New Roman" w:hAnsi="Times New Roman" w:cs="Times New Roman"/>
                <w:b/>
                <w:bCs/>
                <w:sz w:val="24"/>
                <w:szCs w:val="24"/>
              </w:rPr>
            </w:pPr>
          </w:p>
        </w:tc>
        <w:tc>
          <w:tcPr>
            <w:tcW w:w="878" w:type="dxa"/>
            <w:shd w:val="clear" w:color="auto" w:fill="D9D9D9" w:themeFill="background1" w:themeFillShade="D9"/>
          </w:tcPr>
          <w:p w14:paraId="7DB1F894" w14:textId="066A4D83" w:rsidR="003C62EA" w:rsidRPr="0046276E" w:rsidRDefault="0012248D" w:rsidP="00671694">
            <w:pPr>
              <w:jc w:val="both"/>
              <w:rPr>
                <w:rFonts w:ascii="Times New Roman" w:hAnsi="Times New Roman" w:cs="Times New Roman"/>
                <w:b/>
                <w:bCs/>
                <w:sz w:val="24"/>
                <w:szCs w:val="24"/>
              </w:rPr>
            </w:pPr>
            <w:r w:rsidRPr="0046276E">
              <w:rPr>
                <w:rFonts w:ascii="Times New Roman" w:hAnsi="Times New Roman" w:cs="Times New Roman"/>
                <w:b/>
                <w:bCs/>
                <w:sz w:val="24"/>
                <w:szCs w:val="24"/>
              </w:rPr>
              <w:t>2014</w:t>
            </w:r>
          </w:p>
        </w:tc>
        <w:tc>
          <w:tcPr>
            <w:tcW w:w="878" w:type="dxa"/>
            <w:shd w:val="clear" w:color="auto" w:fill="D9D9D9" w:themeFill="background1" w:themeFillShade="D9"/>
          </w:tcPr>
          <w:p w14:paraId="2F9A4200" w14:textId="2F3CD330" w:rsidR="003C62EA" w:rsidRPr="0046276E" w:rsidRDefault="0012248D" w:rsidP="00671694">
            <w:pPr>
              <w:jc w:val="both"/>
              <w:rPr>
                <w:rFonts w:ascii="Times New Roman" w:hAnsi="Times New Roman" w:cs="Times New Roman"/>
                <w:b/>
                <w:bCs/>
                <w:sz w:val="24"/>
                <w:szCs w:val="24"/>
              </w:rPr>
            </w:pPr>
            <w:r w:rsidRPr="0046276E">
              <w:rPr>
                <w:rFonts w:ascii="Times New Roman" w:hAnsi="Times New Roman" w:cs="Times New Roman"/>
                <w:b/>
                <w:bCs/>
                <w:sz w:val="24"/>
                <w:szCs w:val="24"/>
              </w:rPr>
              <w:t>2015</w:t>
            </w:r>
          </w:p>
        </w:tc>
        <w:tc>
          <w:tcPr>
            <w:tcW w:w="878" w:type="dxa"/>
            <w:shd w:val="clear" w:color="auto" w:fill="D9D9D9" w:themeFill="background1" w:themeFillShade="D9"/>
          </w:tcPr>
          <w:p w14:paraId="4BE2B3C5" w14:textId="4AC67C9C" w:rsidR="003C62EA" w:rsidRPr="0046276E" w:rsidRDefault="0012248D" w:rsidP="00671694">
            <w:pPr>
              <w:jc w:val="both"/>
              <w:rPr>
                <w:rFonts w:ascii="Times New Roman" w:hAnsi="Times New Roman" w:cs="Times New Roman"/>
                <w:b/>
                <w:bCs/>
                <w:sz w:val="24"/>
                <w:szCs w:val="24"/>
              </w:rPr>
            </w:pPr>
            <w:r w:rsidRPr="0046276E">
              <w:rPr>
                <w:rFonts w:ascii="Times New Roman" w:hAnsi="Times New Roman" w:cs="Times New Roman"/>
                <w:b/>
                <w:bCs/>
                <w:sz w:val="24"/>
                <w:szCs w:val="24"/>
              </w:rPr>
              <w:t>2016</w:t>
            </w:r>
          </w:p>
        </w:tc>
        <w:tc>
          <w:tcPr>
            <w:tcW w:w="878" w:type="dxa"/>
            <w:shd w:val="clear" w:color="auto" w:fill="D9D9D9" w:themeFill="background1" w:themeFillShade="D9"/>
          </w:tcPr>
          <w:p w14:paraId="53176821" w14:textId="6F684B1D" w:rsidR="003C62EA" w:rsidRPr="0046276E" w:rsidRDefault="0012248D" w:rsidP="00671694">
            <w:pPr>
              <w:jc w:val="both"/>
              <w:rPr>
                <w:rFonts w:ascii="Times New Roman" w:hAnsi="Times New Roman" w:cs="Times New Roman"/>
                <w:b/>
                <w:bCs/>
                <w:sz w:val="24"/>
                <w:szCs w:val="24"/>
              </w:rPr>
            </w:pPr>
            <w:r w:rsidRPr="0046276E">
              <w:rPr>
                <w:rFonts w:ascii="Times New Roman" w:hAnsi="Times New Roman" w:cs="Times New Roman"/>
                <w:b/>
                <w:bCs/>
                <w:sz w:val="24"/>
                <w:szCs w:val="24"/>
              </w:rPr>
              <w:t>2017</w:t>
            </w:r>
          </w:p>
        </w:tc>
        <w:tc>
          <w:tcPr>
            <w:tcW w:w="878" w:type="dxa"/>
            <w:shd w:val="clear" w:color="auto" w:fill="D9D9D9" w:themeFill="background1" w:themeFillShade="D9"/>
          </w:tcPr>
          <w:p w14:paraId="4402927B" w14:textId="58C70968" w:rsidR="003C62EA" w:rsidRPr="0046276E" w:rsidRDefault="0012248D" w:rsidP="00671694">
            <w:pPr>
              <w:jc w:val="both"/>
              <w:rPr>
                <w:rFonts w:ascii="Times New Roman" w:hAnsi="Times New Roman" w:cs="Times New Roman"/>
                <w:b/>
                <w:bCs/>
                <w:sz w:val="24"/>
                <w:szCs w:val="24"/>
              </w:rPr>
            </w:pPr>
            <w:r w:rsidRPr="0046276E">
              <w:rPr>
                <w:rFonts w:ascii="Times New Roman" w:hAnsi="Times New Roman" w:cs="Times New Roman"/>
                <w:b/>
                <w:bCs/>
                <w:sz w:val="24"/>
                <w:szCs w:val="24"/>
              </w:rPr>
              <w:t>2018</w:t>
            </w:r>
          </w:p>
        </w:tc>
        <w:tc>
          <w:tcPr>
            <w:tcW w:w="878" w:type="dxa"/>
            <w:shd w:val="clear" w:color="auto" w:fill="D9D9D9" w:themeFill="background1" w:themeFillShade="D9"/>
          </w:tcPr>
          <w:p w14:paraId="31BA4004" w14:textId="6BC80AB8" w:rsidR="003C62EA" w:rsidRPr="0046276E" w:rsidRDefault="0012248D" w:rsidP="00671694">
            <w:pPr>
              <w:jc w:val="both"/>
              <w:rPr>
                <w:rFonts w:ascii="Times New Roman" w:hAnsi="Times New Roman" w:cs="Times New Roman"/>
                <w:b/>
                <w:bCs/>
                <w:sz w:val="24"/>
                <w:szCs w:val="24"/>
              </w:rPr>
            </w:pPr>
            <w:r w:rsidRPr="0046276E">
              <w:rPr>
                <w:rFonts w:ascii="Times New Roman" w:hAnsi="Times New Roman" w:cs="Times New Roman"/>
                <w:b/>
                <w:bCs/>
                <w:sz w:val="24"/>
                <w:szCs w:val="24"/>
              </w:rPr>
              <w:t>2019</w:t>
            </w:r>
          </w:p>
        </w:tc>
        <w:tc>
          <w:tcPr>
            <w:tcW w:w="878" w:type="dxa"/>
            <w:shd w:val="clear" w:color="auto" w:fill="D9D9D9" w:themeFill="background1" w:themeFillShade="D9"/>
          </w:tcPr>
          <w:p w14:paraId="5136B04B" w14:textId="6578572B" w:rsidR="003C62EA" w:rsidRPr="0046276E" w:rsidRDefault="0012248D" w:rsidP="00671694">
            <w:pPr>
              <w:jc w:val="both"/>
              <w:rPr>
                <w:rFonts w:ascii="Times New Roman" w:hAnsi="Times New Roman" w:cs="Times New Roman"/>
                <w:b/>
                <w:bCs/>
                <w:sz w:val="24"/>
                <w:szCs w:val="24"/>
              </w:rPr>
            </w:pPr>
            <w:r w:rsidRPr="0046276E">
              <w:rPr>
                <w:rFonts w:ascii="Times New Roman" w:hAnsi="Times New Roman" w:cs="Times New Roman"/>
                <w:b/>
                <w:bCs/>
                <w:sz w:val="24"/>
                <w:szCs w:val="24"/>
              </w:rPr>
              <w:t>2020</w:t>
            </w:r>
          </w:p>
        </w:tc>
        <w:tc>
          <w:tcPr>
            <w:tcW w:w="878" w:type="dxa"/>
            <w:shd w:val="clear" w:color="auto" w:fill="D9D9D9" w:themeFill="background1" w:themeFillShade="D9"/>
          </w:tcPr>
          <w:p w14:paraId="3A161B17" w14:textId="5BB7B1EB" w:rsidR="003C62EA" w:rsidRPr="0046276E" w:rsidRDefault="003C62EA" w:rsidP="00671694">
            <w:pPr>
              <w:jc w:val="both"/>
              <w:rPr>
                <w:rFonts w:ascii="Times New Roman" w:hAnsi="Times New Roman" w:cs="Times New Roman"/>
                <w:b/>
                <w:bCs/>
                <w:sz w:val="24"/>
                <w:szCs w:val="24"/>
              </w:rPr>
            </w:pPr>
            <w:r w:rsidRPr="0046276E">
              <w:rPr>
                <w:rFonts w:ascii="Times New Roman" w:hAnsi="Times New Roman" w:cs="Times New Roman"/>
                <w:b/>
                <w:bCs/>
                <w:sz w:val="24"/>
                <w:szCs w:val="24"/>
              </w:rPr>
              <w:t>2021</w:t>
            </w:r>
          </w:p>
        </w:tc>
        <w:tc>
          <w:tcPr>
            <w:tcW w:w="878" w:type="dxa"/>
            <w:shd w:val="clear" w:color="auto" w:fill="D9D9D9" w:themeFill="background1" w:themeFillShade="D9"/>
          </w:tcPr>
          <w:p w14:paraId="7D1A2621" w14:textId="64F054B6" w:rsidR="003C62EA" w:rsidRPr="0046276E" w:rsidRDefault="003C62EA" w:rsidP="00671694">
            <w:pPr>
              <w:jc w:val="both"/>
              <w:rPr>
                <w:rFonts w:ascii="Times New Roman" w:hAnsi="Times New Roman" w:cs="Times New Roman"/>
                <w:b/>
                <w:bCs/>
                <w:sz w:val="24"/>
                <w:szCs w:val="24"/>
              </w:rPr>
            </w:pPr>
            <w:r w:rsidRPr="0046276E">
              <w:rPr>
                <w:rFonts w:ascii="Times New Roman" w:hAnsi="Times New Roman" w:cs="Times New Roman"/>
                <w:b/>
                <w:bCs/>
                <w:sz w:val="24"/>
                <w:szCs w:val="24"/>
              </w:rPr>
              <w:t>2022</w:t>
            </w:r>
          </w:p>
        </w:tc>
      </w:tr>
      <w:tr w:rsidR="00E14420" w:rsidRPr="0046276E" w14:paraId="32AF87CC" w14:textId="77777777" w:rsidTr="003C62EA">
        <w:tc>
          <w:tcPr>
            <w:tcW w:w="877" w:type="dxa"/>
          </w:tcPr>
          <w:p w14:paraId="7DDE352A" w14:textId="220A5181" w:rsidR="003C62EA" w:rsidRPr="0046276E" w:rsidRDefault="00E14420" w:rsidP="00671694">
            <w:pPr>
              <w:jc w:val="both"/>
              <w:rPr>
                <w:rFonts w:ascii="Times New Roman" w:hAnsi="Times New Roman" w:cs="Times New Roman"/>
                <w:sz w:val="24"/>
                <w:szCs w:val="24"/>
              </w:rPr>
            </w:pPr>
            <w:r w:rsidRPr="0046276E">
              <w:rPr>
                <w:rFonts w:ascii="Times New Roman" w:hAnsi="Times New Roman" w:cs="Times New Roman"/>
                <w:sz w:val="24"/>
                <w:szCs w:val="24"/>
              </w:rPr>
              <w:t xml:space="preserve">Ieslodzīto skaits </w:t>
            </w:r>
          </w:p>
        </w:tc>
        <w:tc>
          <w:tcPr>
            <w:tcW w:w="878" w:type="dxa"/>
          </w:tcPr>
          <w:p w14:paraId="50AA9141" w14:textId="4DBFE0C2" w:rsidR="003C62EA" w:rsidRPr="0046276E" w:rsidRDefault="0012248D" w:rsidP="00671694">
            <w:pPr>
              <w:jc w:val="both"/>
              <w:rPr>
                <w:rFonts w:ascii="Times New Roman" w:hAnsi="Times New Roman" w:cs="Times New Roman"/>
                <w:sz w:val="24"/>
                <w:szCs w:val="24"/>
              </w:rPr>
            </w:pPr>
            <w:r w:rsidRPr="0046276E">
              <w:rPr>
                <w:rFonts w:ascii="Times New Roman" w:hAnsi="Times New Roman" w:cs="Times New Roman"/>
                <w:sz w:val="24"/>
                <w:szCs w:val="24"/>
              </w:rPr>
              <w:t>4745</w:t>
            </w:r>
          </w:p>
        </w:tc>
        <w:tc>
          <w:tcPr>
            <w:tcW w:w="878" w:type="dxa"/>
          </w:tcPr>
          <w:p w14:paraId="3A935456" w14:textId="6558A255" w:rsidR="003C62EA" w:rsidRPr="0046276E" w:rsidRDefault="0012248D" w:rsidP="00671694">
            <w:pPr>
              <w:jc w:val="both"/>
              <w:rPr>
                <w:rFonts w:ascii="Times New Roman" w:hAnsi="Times New Roman" w:cs="Times New Roman"/>
                <w:sz w:val="24"/>
                <w:szCs w:val="24"/>
              </w:rPr>
            </w:pPr>
            <w:r w:rsidRPr="0046276E">
              <w:rPr>
                <w:rFonts w:ascii="Times New Roman" w:hAnsi="Times New Roman" w:cs="Times New Roman"/>
                <w:sz w:val="24"/>
                <w:szCs w:val="24"/>
              </w:rPr>
              <w:t>4409</w:t>
            </w:r>
          </w:p>
        </w:tc>
        <w:tc>
          <w:tcPr>
            <w:tcW w:w="878" w:type="dxa"/>
          </w:tcPr>
          <w:p w14:paraId="41174C65" w14:textId="09BBACCA" w:rsidR="003C62EA" w:rsidRPr="0046276E" w:rsidRDefault="0012248D" w:rsidP="00671694">
            <w:pPr>
              <w:jc w:val="both"/>
              <w:rPr>
                <w:rFonts w:ascii="Times New Roman" w:hAnsi="Times New Roman" w:cs="Times New Roman"/>
                <w:sz w:val="24"/>
                <w:szCs w:val="24"/>
              </w:rPr>
            </w:pPr>
            <w:r w:rsidRPr="0046276E">
              <w:rPr>
                <w:rFonts w:ascii="Times New Roman" w:hAnsi="Times New Roman" w:cs="Times New Roman"/>
                <w:sz w:val="24"/>
                <w:szCs w:val="24"/>
              </w:rPr>
              <w:t>4243</w:t>
            </w:r>
          </w:p>
        </w:tc>
        <w:tc>
          <w:tcPr>
            <w:tcW w:w="878" w:type="dxa"/>
          </w:tcPr>
          <w:p w14:paraId="35DAA0C6" w14:textId="2263EB2E" w:rsidR="003C62EA" w:rsidRPr="0046276E" w:rsidRDefault="0012248D" w:rsidP="00671694">
            <w:pPr>
              <w:jc w:val="both"/>
              <w:rPr>
                <w:rFonts w:ascii="Times New Roman" w:hAnsi="Times New Roman" w:cs="Times New Roman"/>
                <w:sz w:val="24"/>
                <w:szCs w:val="24"/>
              </w:rPr>
            </w:pPr>
            <w:r w:rsidRPr="0046276E">
              <w:rPr>
                <w:rFonts w:ascii="Times New Roman" w:hAnsi="Times New Roman" w:cs="Times New Roman"/>
                <w:sz w:val="24"/>
                <w:szCs w:val="24"/>
              </w:rPr>
              <w:t>3765</w:t>
            </w:r>
          </w:p>
        </w:tc>
        <w:tc>
          <w:tcPr>
            <w:tcW w:w="878" w:type="dxa"/>
          </w:tcPr>
          <w:p w14:paraId="1F569CDB" w14:textId="3C0CA346" w:rsidR="003C62EA" w:rsidRPr="0046276E" w:rsidRDefault="0012248D" w:rsidP="00671694">
            <w:pPr>
              <w:jc w:val="both"/>
              <w:rPr>
                <w:rFonts w:ascii="Times New Roman" w:hAnsi="Times New Roman" w:cs="Times New Roman"/>
                <w:sz w:val="24"/>
                <w:szCs w:val="24"/>
              </w:rPr>
            </w:pPr>
            <w:r w:rsidRPr="0046276E">
              <w:rPr>
                <w:rFonts w:ascii="Times New Roman" w:hAnsi="Times New Roman" w:cs="Times New Roman"/>
                <w:sz w:val="24"/>
                <w:szCs w:val="24"/>
              </w:rPr>
              <w:t>3522</w:t>
            </w:r>
          </w:p>
        </w:tc>
        <w:tc>
          <w:tcPr>
            <w:tcW w:w="878" w:type="dxa"/>
          </w:tcPr>
          <w:p w14:paraId="58CC37A0" w14:textId="3B2A7E2C" w:rsidR="003C62EA" w:rsidRPr="0046276E" w:rsidRDefault="0012248D" w:rsidP="00671694">
            <w:pPr>
              <w:jc w:val="both"/>
              <w:rPr>
                <w:rFonts w:ascii="Times New Roman" w:hAnsi="Times New Roman" w:cs="Times New Roman"/>
                <w:sz w:val="24"/>
                <w:szCs w:val="24"/>
              </w:rPr>
            </w:pPr>
            <w:r w:rsidRPr="0046276E">
              <w:rPr>
                <w:rFonts w:ascii="Times New Roman" w:hAnsi="Times New Roman" w:cs="Times New Roman"/>
                <w:sz w:val="24"/>
                <w:szCs w:val="24"/>
              </w:rPr>
              <w:t>3414</w:t>
            </w:r>
          </w:p>
        </w:tc>
        <w:tc>
          <w:tcPr>
            <w:tcW w:w="878" w:type="dxa"/>
          </w:tcPr>
          <w:p w14:paraId="2D7EEC90" w14:textId="492AC294" w:rsidR="003C62EA" w:rsidRPr="0046276E" w:rsidRDefault="0012248D" w:rsidP="00671694">
            <w:pPr>
              <w:jc w:val="both"/>
              <w:rPr>
                <w:rFonts w:ascii="Times New Roman" w:hAnsi="Times New Roman" w:cs="Times New Roman"/>
                <w:sz w:val="24"/>
                <w:szCs w:val="24"/>
              </w:rPr>
            </w:pPr>
            <w:r w:rsidRPr="0046276E">
              <w:rPr>
                <w:rFonts w:ascii="Times New Roman" w:hAnsi="Times New Roman" w:cs="Times New Roman"/>
                <w:sz w:val="24"/>
                <w:szCs w:val="24"/>
              </w:rPr>
              <w:t>3104</w:t>
            </w:r>
          </w:p>
        </w:tc>
        <w:tc>
          <w:tcPr>
            <w:tcW w:w="878" w:type="dxa"/>
          </w:tcPr>
          <w:p w14:paraId="79461851" w14:textId="424E4894" w:rsidR="003C62EA" w:rsidRPr="0046276E" w:rsidRDefault="003C62EA" w:rsidP="00671694">
            <w:pPr>
              <w:jc w:val="both"/>
              <w:rPr>
                <w:rFonts w:ascii="Times New Roman" w:hAnsi="Times New Roman" w:cs="Times New Roman"/>
                <w:sz w:val="24"/>
                <w:szCs w:val="24"/>
              </w:rPr>
            </w:pPr>
            <w:r w:rsidRPr="0046276E">
              <w:rPr>
                <w:rFonts w:ascii="Times New Roman" w:hAnsi="Times New Roman" w:cs="Times New Roman"/>
                <w:sz w:val="24"/>
                <w:szCs w:val="24"/>
              </w:rPr>
              <w:t>3183</w:t>
            </w:r>
          </w:p>
        </w:tc>
        <w:tc>
          <w:tcPr>
            <w:tcW w:w="878" w:type="dxa"/>
          </w:tcPr>
          <w:p w14:paraId="111FCA9F" w14:textId="70008632" w:rsidR="003C62EA" w:rsidRPr="0046276E" w:rsidRDefault="003C62EA" w:rsidP="00671694">
            <w:pPr>
              <w:jc w:val="both"/>
              <w:rPr>
                <w:rFonts w:ascii="Times New Roman" w:hAnsi="Times New Roman" w:cs="Times New Roman"/>
                <w:sz w:val="24"/>
                <w:szCs w:val="24"/>
              </w:rPr>
            </w:pPr>
            <w:r w:rsidRPr="0046276E">
              <w:rPr>
                <w:rFonts w:ascii="Times New Roman" w:hAnsi="Times New Roman" w:cs="Times New Roman"/>
                <w:sz w:val="24"/>
                <w:szCs w:val="24"/>
              </w:rPr>
              <w:t>3229</w:t>
            </w:r>
          </w:p>
        </w:tc>
      </w:tr>
    </w:tbl>
    <w:p w14:paraId="019590D5" w14:textId="77777777" w:rsidR="003800B2" w:rsidRPr="0046276E" w:rsidRDefault="003800B2" w:rsidP="00671694">
      <w:pPr>
        <w:spacing w:after="0" w:line="240" w:lineRule="auto"/>
        <w:ind w:firstLine="720"/>
        <w:jc w:val="both"/>
        <w:rPr>
          <w:rFonts w:ascii="Times New Roman" w:hAnsi="Times New Roman" w:cs="Times New Roman"/>
          <w:sz w:val="24"/>
          <w:szCs w:val="24"/>
        </w:rPr>
      </w:pPr>
    </w:p>
    <w:p w14:paraId="355864EE" w14:textId="300BA28B" w:rsidR="003800B2" w:rsidRPr="0046276E" w:rsidRDefault="002C1A40" w:rsidP="00671694">
      <w:pPr>
        <w:spacing w:after="0" w:line="240" w:lineRule="auto"/>
        <w:ind w:firstLine="720"/>
        <w:jc w:val="both"/>
        <w:rPr>
          <w:rFonts w:ascii="Times New Roman" w:hAnsi="Times New Roman" w:cs="Times New Roman"/>
          <w:b/>
          <w:bCs/>
          <w:sz w:val="24"/>
          <w:szCs w:val="24"/>
        </w:rPr>
      </w:pPr>
      <w:r w:rsidRPr="0046276E">
        <w:rPr>
          <w:rFonts w:ascii="Times New Roman" w:hAnsi="Times New Roman" w:cs="Times New Roman"/>
          <w:b/>
          <w:bCs/>
          <w:sz w:val="24"/>
          <w:szCs w:val="24"/>
        </w:rPr>
        <w:t xml:space="preserve">1.1. </w:t>
      </w:r>
      <w:r w:rsidR="003800B2" w:rsidRPr="0046276E">
        <w:rPr>
          <w:rFonts w:ascii="Times New Roman" w:hAnsi="Times New Roman" w:cs="Times New Roman"/>
          <w:b/>
          <w:bCs/>
          <w:sz w:val="24"/>
          <w:szCs w:val="24"/>
        </w:rPr>
        <w:t>Neformālas hierarhijas būtība</w:t>
      </w:r>
    </w:p>
    <w:p w14:paraId="0EA5B07C" w14:textId="4216DF40" w:rsidR="003800B2" w:rsidRPr="0046276E" w:rsidRDefault="003800B2" w:rsidP="00671694">
      <w:pPr>
        <w:spacing w:after="0" w:line="240" w:lineRule="auto"/>
        <w:ind w:firstLine="720"/>
        <w:jc w:val="both"/>
        <w:rPr>
          <w:rFonts w:ascii="Times New Roman" w:hAnsi="Times New Roman" w:cs="Times New Roman"/>
          <w:sz w:val="24"/>
          <w:szCs w:val="24"/>
        </w:rPr>
      </w:pPr>
      <w:r w:rsidRPr="0046276E">
        <w:rPr>
          <w:rFonts w:ascii="Times New Roman" w:hAnsi="Times New Roman" w:cs="Times New Roman"/>
          <w:sz w:val="24"/>
          <w:szCs w:val="24"/>
        </w:rPr>
        <w:t>Vispārīgi ieslodzīto neformālā hierarhija jeb ieslodzīto pašu praktizēta iedalīšanās noteiktās grupās (kastās) ir vairāk vai mazāk izteikta ieslodzīto subkultūras sastāvdaļa, kas lielākoties mantota no Padomju Savienības un cariskās Krievijas</w:t>
      </w:r>
      <w:r w:rsidR="00B51F7C" w:rsidRPr="0046276E">
        <w:rPr>
          <w:rFonts w:ascii="Times New Roman" w:hAnsi="Times New Roman" w:cs="Times New Roman"/>
          <w:sz w:val="24"/>
          <w:szCs w:val="24"/>
        </w:rPr>
        <w:t xml:space="preserve"> ieslodzījuma sistēmas</w:t>
      </w:r>
      <w:r w:rsidRPr="0046276E">
        <w:rPr>
          <w:rFonts w:ascii="Times New Roman" w:hAnsi="Times New Roman" w:cs="Times New Roman"/>
          <w:sz w:val="24"/>
          <w:szCs w:val="24"/>
        </w:rPr>
        <w:t xml:space="preserve">. Neformālā hierarhija vēsturiski ir veidojusies kā atbildes (protesta) vai pretnostatījuma reakcija uz sabiedrībā pastāvošo kārtību, tā kalpo kā ieslodzītos un bijušos ieslodzītos apvienojošs saziņas, “kultūras” un attiecību modelis, kas veido īpašu subkultūru (pretstatā sabiedrībā pastāvošajai). </w:t>
      </w:r>
      <w:r w:rsidR="00971435">
        <w:rPr>
          <w:rFonts w:ascii="Times New Roman" w:hAnsi="Times New Roman" w:cs="Times New Roman"/>
          <w:sz w:val="24"/>
          <w:szCs w:val="24"/>
        </w:rPr>
        <w:t>Būtiska subkultūras pazīme ir iedalīšanās īpašas grupās</w:t>
      </w:r>
      <w:r w:rsidR="000270CC">
        <w:rPr>
          <w:rFonts w:ascii="Times New Roman" w:hAnsi="Times New Roman" w:cs="Times New Roman"/>
          <w:sz w:val="24"/>
          <w:szCs w:val="24"/>
        </w:rPr>
        <w:t xml:space="preserve"> </w:t>
      </w:r>
      <w:r w:rsidR="00971435">
        <w:rPr>
          <w:rFonts w:ascii="Times New Roman" w:hAnsi="Times New Roman" w:cs="Times New Roman"/>
          <w:sz w:val="24"/>
          <w:szCs w:val="24"/>
        </w:rPr>
        <w:t xml:space="preserve">un </w:t>
      </w:r>
      <w:r w:rsidR="000270CC">
        <w:rPr>
          <w:rFonts w:ascii="Times New Roman" w:hAnsi="Times New Roman" w:cs="Times New Roman"/>
          <w:sz w:val="24"/>
          <w:szCs w:val="24"/>
        </w:rPr>
        <w:t xml:space="preserve">stingri noteiktu </w:t>
      </w:r>
      <w:r w:rsidR="00971435">
        <w:rPr>
          <w:rFonts w:ascii="Times New Roman" w:hAnsi="Times New Roman" w:cs="Times New Roman"/>
          <w:sz w:val="24"/>
          <w:szCs w:val="24"/>
        </w:rPr>
        <w:t>katra</w:t>
      </w:r>
      <w:r w:rsidR="000270CC">
        <w:rPr>
          <w:rFonts w:ascii="Times New Roman" w:hAnsi="Times New Roman" w:cs="Times New Roman"/>
          <w:sz w:val="24"/>
          <w:szCs w:val="24"/>
        </w:rPr>
        <w:t>s</w:t>
      </w:r>
      <w:r w:rsidR="00971435">
        <w:rPr>
          <w:rFonts w:ascii="Times New Roman" w:hAnsi="Times New Roman" w:cs="Times New Roman"/>
          <w:sz w:val="24"/>
          <w:szCs w:val="24"/>
        </w:rPr>
        <w:t xml:space="preserve"> grupa</w:t>
      </w:r>
      <w:r w:rsidR="000270CC">
        <w:rPr>
          <w:rFonts w:ascii="Times New Roman" w:hAnsi="Times New Roman" w:cs="Times New Roman"/>
          <w:sz w:val="24"/>
          <w:szCs w:val="24"/>
        </w:rPr>
        <w:t>s</w:t>
      </w:r>
      <w:r w:rsidR="00971435">
        <w:rPr>
          <w:rFonts w:ascii="Times New Roman" w:hAnsi="Times New Roman" w:cs="Times New Roman"/>
          <w:sz w:val="24"/>
          <w:szCs w:val="24"/>
        </w:rPr>
        <w:t xml:space="preserve"> lomu</w:t>
      </w:r>
      <w:r w:rsidR="003E4D4C">
        <w:rPr>
          <w:rFonts w:ascii="Times New Roman" w:hAnsi="Times New Roman" w:cs="Times New Roman"/>
          <w:sz w:val="24"/>
          <w:szCs w:val="24"/>
        </w:rPr>
        <w:t xml:space="preserve"> (neformālā hierarhija)</w:t>
      </w:r>
      <w:r w:rsidR="00971435">
        <w:rPr>
          <w:rFonts w:ascii="Times New Roman" w:hAnsi="Times New Roman" w:cs="Times New Roman"/>
          <w:sz w:val="24"/>
          <w:szCs w:val="24"/>
        </w:rPr>
        <w:t xml:space="preserve">. </w:t>
      </w:r>
      <w:r w:rsidRPr="0046276E">
        <w:rPr>
          <w:rFonts w:ascii="Times New Roman" w:hAnsi="Times New Roman" w:cs="Times New Roman"/>
          <w:sz w:val="24"/>
          <w:szCs w:val="24"/>
        </w:rPr>
        <w:t>Jāatzīmē, ka šī problēma ir konstatējama arī citās valstīs (arī Eiropas Savienības valstīs</w:t>
      </w:r>
      <w:r w:rsidR="00B51F7C" w:rsidRPr="0046276E">
        <w:rPr>
          <w:rFonts w:ascii="Times New Roman" w:hAnsi="Times New Roman" w:cs="Times New Roman"/>
          <w:sz w:val="24"/>
          <w:szCs w:val="24"/>
        </w:rPr>
        <w:t>), taču tā</w:t>
      </w:r>
      <w:r w:rsidRPr="0046276E">
        <w:rPr>
          <w:rFonts w:ascii="Times New Roman" w:hAnsi="Times New Roman" w:cs="Times New Roman"/>
          <w:sz w:val="24"/>
          <w:szCs w:val="24"/>
        </w:rPr>
        <w:t xml:space="preserve"> ir vairāk izplatīta tādās ieslodzījuma vietu sistēmās, kurās ir raksturīgas lielas ietilpības kameras, jo tā ir vieta, kur neformālā hierarhija rod savu pirmsākumu un notiek tās ikdienas izpausmes. </w:t>
      </w:r>
      <w:r w:rsidR="00B51F7C" w:rsidRPr="0046276E">
        <w:rPr>
          <w:rFonts w:ascii="Times New Roman" w:hAnsi="Times New Roman" w:cs="Times New Roman"/>
          <w:sz w:val="24"/>
          <w:szCs w:val="24"/>
        </w:rPr>
        <w:t>Šī</w:t>
      </w:r>
      <w:r w:rsidRPr="0046276E">
        <w:rPr>
          <w:rFonts w:ascii="Times New Roman" w:hAnsi="Times New Roman" w:cs="Times New Roman"/>
          <w:sz w:val="24"/>
          <w:szCs w:val="24"/>
        </w:rPr>
        <w:t xml:space="preserve"> ideoloģija un dzīvesveids ir raksturīgs arī noteiktām sabiedrības grupām ārpus ieslodzījuma, ko apliecina daudzi gadījumi, kad pirmo reizi ieslodzījumā nonākušas personas jau ierodas ar attiecīgo pārliecību.</w:t>
      </w:r>
    </w:p>
    <w:p w14:paraId="3F68A501" w14:textId="77777777" w:rsidR="003800B2" w:rsidRPr="0046276E" w:rsidRDefault="003800B2" w:rsidP="00671694">
      <w:pPr>
        <w:spacing w:after="0" w:line="240" w:lineRule="auto"/>
        <w:ind w:firstLine="720"/>
        <w:jc w:val="both"/>
        <w:rPr>
          <w:rFonts w:ascii="Times New Roman" w:hAnsi="Times New Roman" w:cs="Times New Roman"/>
          <w:sz w:val="24"/>
          <w:szCs w:val="24"/>
        </w:rPr>
      </w:pPr>
    </w:p>
    <w:p w14:paraId="6C37F9EC" w14:textId="4F5B2029" w:rsidR="003800B2" w:rsidRPr="0046276E" w:rsidRDefault="002C1A40" w:rsidP="00671694">
      <w:pPr>
        <w:spacing w:after="0" w:line="240" w:lineRule="auto"/>
        <w:ind w:firstLine="720"/>
        <w:jc w:val="both"/>
        <w:rPr>
          <w:rFonts w:ascii="Times New Roman" w:hAnsi="Times New Roman" w:cs="Times New Roman"/>
          <w:b/>
          <w:bCs/>
          <w:sz w:val="24"/>
          <w:szCs w:val="24"/>
        </w:rPr>
      </w:pPr>
      <w:r w:rsidRPr="0046276E">
        <w:rPr>
          <w:rFonts w:ascii="Times New Roman" w:hAnsi="Times New Roman" w:cs="Times New Roman"/>
          <w:b/>
          <w:bCs/>
          <w:sz w:val="24"/>
          <w:szCs w:val="24"/>
        </w:rPr>
        <w:t xml:space="preserve">1.2. </w:t>
      </w:r>
      <w:r w:rsidR="003800B2" w:rsidRPr="0046276E">
        <w:rPr>
          <w:rFonts w:ascii="Times New Roman" w:hAnsi="Times New Roman" w:cs="Times New Roman"/>
          <w:b/>
          <w:bCs/>
          <w:sz w:val="24"/>
          <w:szCs w:val="24"/>
        </w:rPr>
        <w:t>Aspekti, kas jāņem vērā</w:t>
      </w:r>
      <w:r w:rsidR="00E95A19" w:rsidRPr="0046276E">
        <w:rPr>
          <w:rFonts w:ascii="Times New Roman" w:hAnsi="Times New Roman" w:cs="Times New Roman"/>
          <w:b/>
          <w:bCs/>
          <w:sz w:val="24"/>
          <w:szCs w:val="24"/>
        </w:rPr>
        <w:t>,</w:t>
      </w:r>
      <w:r w:rsidR="003800B2" w:rsidRPr="0046276E">
        <w:rPr>
          <w:rFonts w:ascii="Times New Roman" w:hAnsi="Times New Roman" w:cs="Times New Roman"/>
          <w:b/>
          <w:bCs/>
          <w:sz w:val="24"/>
          <w:szCs w:val="24"/>
        </w:rPr>
        <w:t xml:space="preserve"> risinot Spriedumā </w:t>
      </w:r>
      <w:r w:rsidR="00E95A19" w:rsidRPr="0046276E">
        <w:rPr>
          <w:rFonts w:ascii="Times New Roman" w:hAnsi="Times New Roman" w:cs="Times New Roman"/>
          <w:b/>
          <w:bCs/>
          <w:sz w:val="24"/>
          <w:szCs w:val="24"/>
        </w:rPr>
        <w:t>identificēto</w:t>
      </w:r>
      <w:r w:rsidR="003800B2" w:rsidRPr="0046276E">
        <w:rPr>
          <w:rFonts w:ascii="Times New Roman" w:hAnsi="Times New Roman" w:cs="Times New Roman"/>
          <w:b/>
          <w:bCs/>
          <w:sz w:val="24"/>
          <w:szCs w:val="24"/>
        </w:rPr>
        <w:t xml:space="preserve"> problēmu</w:t>
      </w:r>
    </w:p>
    <w:p w14:paraId="35BBEFF4" w14:textId="2E146629" w:rsidR="00116466" w:rsidRPr="0046276E" w:rsidRDefault="001351B7" w:rsidP="00671694">
      <w:pPr>
        <w:spacing w:after="0" w:line="240" w:lineRule="auto"/>
        <w:ind w:firstLine="720"/>
        <w:jc w:val="both"/>
        <w:rPr>
          <w:rFonts w:ascii="Times New Roman" w:hAnsi="Times New Roman" w:cs="Times New Roman"/>
          <w:sz w:val="24"/>
          <w:szCs w:val="24"/>
        </w:rPr>
      </w:pPr>
      <w:r w:rsidRPr="0046276E">
        <w:rPr>
          <w:rFonts w:ascii="Times New Roman" w:hAnsi="Times New Roman" w:cs="Times New Roman"/>
          <w:sz w:val="24"/>
          <w:szCs w:val="24"/>
        </w:rPr>
        <w:t xml:space="preserve">Tieslietu ministrija un </w:t>
      </w:r>
      <w:r w:rsidR="000D7ADF">
        <w:rPr>
          <w:rFonts w:ascii="Times New Roman" w:hAnsi="Times New Roman" w:cs="Times New Roman"/>
          <w:sz w:val="24"/>
          <w:szCs w:val="24"/>
        </w:rPr>
        <w:t xml:space="preserve">Pārvalde </w:t>
      </w:r>
      <w:r w:rsidRPr="0046276E">
        <w:rPr>
          <w:rFonts w:ascii="Times New Roman" w:hAnsi="Times New Roman" w:cs="Times New Roman"/>
          <w:sz w:val="24"/>
          <w:szCs w:val="24"/>
        </w:rPr>
        <w:t>kategoriski neatbalsta ieslodzīto personu savstarpējo hierarhiju</w:t>
      </w:r>
      <w:r w:rsidR="00420EE5">
        <w:rPr>
          <w:rFonts w:ascii="Times New Roman" w:hAnsi="Times New Roman" w:cs="Times New Roman"/>
          <w:sz w:val="24"/>
          <w:szCs w:val="24"/>
        </w:rPr>
        <w:t>, to atzīmē arī</w:t>
      </w:r>
      <w:r w:rsidR="00B51F7C" w:rsidRPr="0046276E">
        <w:rPr>
          <w:rFonts w:ascii="Times New Roman" w:hAnsi="Times New Roman" w:cs="Times New Roman"/>
          <w:sz w:val="24"/>
          <w:szCs w:val="24"/>
        </w:rPr>
        <w:t xml:space="preserve"> ECT Spriedumā uzsv</w:t>
      </w:r>
      <w:r w:rsidR="00420EE5">
        <w:rPr>
          <w:rFonts w:ascii="Times New Roman" w:hAnsi="Times New Roman" w:cs="Times New Roman"/>
          <w:sz w:val="24"/>
          <w:szCs w:val="24"/>
        </w:rPr>
        <w:t>erot</w:t>
      </w:r>
      <w:r w:rsidR="00B51F7C" w:rsidRPr="0046276E">
        <w:rPr>
          <w:rFonts w:ascii="Times New Roman" w:hAnsi="Times New Roman" w:cs="Times New Roman"/>
          <w:sz w:val="24"/>
          <w:szCs w:val="24"/>
        </w:rPr>
        <w:t>, ka ieslodzījuma vietu amatpersonas nav atbalstījušas neformālo hierarhiju. Tieslietu ministrija</w:t>
      </w:r>
      <w:r w:rsidRPr="0046276E">
        <w:rPr>
          <w:rFonts w:ascii="Times New Roman" w:hAnsi="Times New Roman" w:cs="Times New Roman"/>
          <w:sz w:val="24"/>
          <w:szCs w:val="24"/>
        </w:rPr>
        <w:t xml:space="preserve"> </w:t>
      </w:r>
      <w:r w:rsidR="00B51F7C" w:rsidRPr="0046276E">
        <w:rPr>
          <w:rFonts w:ascii="Times New Roman" w:hAnsi="Times New Roman" w:cs="Times New Roman"/>
          <w:sz w:val="24"/>
          <w:szCs w:val="24"/>
        </w:rPr>
        <w:t xml:space="preserve">un Pārvalde </w:t>
      </w:r>
      <w:r w:rsidRPr="0046276E">
        <w:rPr>
          <w:rFonts w:ascii="Times New Roman" w:hAnsi="Times New Roman" w:cs="Times New Roman"/>
          <w:sz w:val="24"/>
          <w:szCs w:val="24"/>
        </w:rPr>
        <w:t xml:space="preserve">ilgtermiņā pieejamo resursu ietvaros jau ir darījušas visu iespējamo, lai neformālo hierarhiju mazinātu. </w:t>
      </w:r>
    </w:p>
    <w:p w14:paraId="4F183E91" w14:textId="4A45EF5E" w:rsidR="001351B7" w:rsidRPr="0046276E" w:rsidRDefault="001351B7" w:rsidP="00671694">
      <w:pPr>
        <w:spacing w:after="0" w:line="240" w:lineRule="auto"/>
        <w:ind w:firstLine="720"/>
        <w:jc w:val="both"/>
        <w:rPr>
          <w:rFonts w:ascii="Times New Roman" w:hAnsi="Times New Roman" w:cs="Times New Roman"/>
          <w:sz w:val="24"/>
          <w:szCs w:val="24"/>
        </w:rPr>
      </w:pPr>
      <w:r w:rsidRPr="0046276E">
        <w:rPr>
          <w:rFonts w:ascii="Times New Roman" w:hAnsi="Times New Roman" w:cs="Times New Roman"/>
          <w:sz w:val="24"/>
          <w:szCs w:val="24"/>
        </w:rPr>
        <w:t xml:space="preserve">Ieslodzīto </w:t>
      </w:r>
      <w:r w:rsidR="00AE4340" w:rsidRPr="0046276E">
        <w:rPr>
          <w:rFonts w:ascii="Times New Roman" w:hAnsi="Times New Roman" w:cs="Times New Roman"/>
          <w:sz w:val="24"/>
          <w:szCs w:val="24"/>
        </w:rPr>
        <w:t>neformāl</w:t>
      </w:r>
      <w:r w:rsidR="00420EE5">
        <w:rPr>
          <w:rFonts w:ascii="Times New Roman" w:hAnsi="Times New Roman" w:cs="Times New Roman"/>
          <w:sz w:val="24"/>
          <w:szCs w:val="24"/>
        </w:rPr>
        <w:t>ās</w:t>
      </w:r>
      <w:r w:rsidR="00AE4340" w:rsidRPr="0046276E">
        <w:rPr>
          <w:rFonts w:ascii="Times New Roman" w:hAnsi="Times New Roman" w:cs="Times New Roman"/>
          <w:sz w:val="24"/>
          <w:szCs w:val="24"/>
        </w:rPr>
        <w:t xml:space="preserve"> </w:t>
      </w:r>
      <w:r w:rsidRPr="0046276E">
        <w:rPr>
          <w:rFonts w:ascii="Times New Roman" w:hAnsi="Times New Roman" w:cs="Times New Roman"/>
          <w:sz w:val="24"/>
          <w:szCs w:val="24"/>
        </w:rPr>
        <w:t>hierarhijas pastāvēšan</w:t>
      </w:r>
      <w:r w:rsidR="00AE4340">
        <w:rPr>
          <w:rFonts w:ascii="Times New Roman" w:hAnsi="Times New Roman" w:cs="Times New Roman"/>
          <w:sz w:val="24"/>
          <w:szCs w:val="24"/>
        </w:rPr>
        <w:t>u</w:t>
      </w:r>
      <w:r w:rsidRPr="0046276E">
        <w:rPr>
          <w:rFonts w:ascii="Times New Roman" w:hAnsi="Times New Roman" w:cs="Times New Roman"/>
          <w:sz w:val="24"/>
          <w:szCs w:val="24"/>
        </w:rPr>
        <w:t xml:space="preserve"> </w:t>
      </w:r>
      <w:r w:rsidR="00AE4340">
        <w:rPr>
          <w:rFonts w:ascii="Times New Roman" w:hAnsi="Times New Roman" w:cs="Times New Roman"/>
          <w:sz w:val="24"/>
          <w:szCs w:val="24"/>
        </w:rPr>
        <w:t>veicina</w:t>
      </w:r>
      <w:r w:rsidRPr="0046276E">
        <w:rPr>
          <w:rFonts w:ascii="Times New Roman" w:hAnsi="Times New Roman" w:cs="Times New Roman"/>
          <w:sz w:val="24"/>
          <w:szCs w:val="24"/>
        </w:rPr>
        <w:t>:</w:t>
      </w:r>
    </w:p>
    <w:p w14:paraId="70251EC8" w14:textId="368678F2" w:rsidR="001351B7" w:rsidRPr="0046276E" w:rsidRDefault="001351B7" w:rsidP="00671694">
      <w:pPr>
        <w:spacing w:after="0" w:line="240" w:lineRule="auto"/>
        <w:ind w:firstLine="720"/>
        <w:jc w:val="both"/>
        <w:rPr>
          <w:rFonts w:ascii="Times New Roman" w:hAnsi="Times New Roman" w:cs="Times New Roman"/>
          <w:sz w:val="24"/>
          <w:szCs w:val="24"/>
        </w:rPr>
      </w:pPr>
      <w:r w:rsidRPr="0046276E">
        <w:rPr>
          <w:rFonts w:ascii="Times New Roman" w:hAnsi="Times New Roman" w:cs="Times New Roman"/>
          <w:sz w:val="24"/>
          <w:szCs w:val="24"/>
        </w:rPr>
        <w:t>1) ieslodzījuma vietu infrastruktūrā, kas pieļauj</w:t>
      </w:r>
      <w:r w:rsidR="00420EE5">
        <w:rPr>
          <w:rFonts w:ascii="Times New Roman" w:hAnsi="Times New Roman" w:cs="Times New Roman"/>
          <w:sz w:val="24"/>
          <w:szCs w:val="24"/>
        </w:rPr>
        <w:t xml:space="preserve"> </w:t>
      </w:r>
      <w:r w:rsidRPr="0046276E">
        <w:rPr>
          <w:rFonts w:ascii="Times New Roman" w:hAnsi="Times New Roman" w:cs="Times New Roman"/>
          <w:sz w:val="24"/>
          <w:szCs w:val="24"/>
        </w:rPr>
        <w:t>neformālas ietekmes pastāvēšanu un izplatīšanos, attiecīgas uzvedības iespējamību;</w:t>
      </w:r>
    </w:p>
    <w:p w14:paraId="5B1AE441" w14:textId="4527A864" w:rsidR="001351B7" w:rsidRPr="0046276E" w:rsidRDefault="001351B7" w:rsidP="00671694">
      <w:pPr>
        <w:spacing w:after="0" w:line="240" w:lineRule="auto"/>
        <w:ind w:firstLine="720"/>
        <w:jc w:val="both"/>
        <w:rPr>
          <w:rFonts w:ascii="Times New Roman" w:hAnsi="Times New Roman" w:cs="Times New Roman"/>
          <w:sz w:val="24"/>
          <w:szCs w:val="24"/>
        </w:rPr>
      </w:pPr>
      <w:r w:rsidRPr="0046276E">
        <w:rPr>
          <w:rFonts w:ascii="Times New Roman" w:hAnsi="Times New Roman" w:cs="Times New Roman"/>
          <w:sz w:val="24"/>
          <w:szCs w:val="24"/>
        </w:rPr>
        <w:t>2) personāla attieksmē, ja t</w:t>
      </w:r>
      <w:r w:rsidR="00053AC5">
        <w:rPr>
          <w:rFonts w:ascii="Times New Roman" w:hAnsi="Times New Roman" w:cs="Times New Roman"/>
          <w:sz w:val="24"/>
          <w:szCs w:val="24"/>
        </w:rPr>
        <w:t xml:space="preserve">as </w:t>
      </w:r>
      <w:r w:rsidR="00B51F7C" w:rsidRPr="0046276E">
        <w:rPr>
          <w:rFonts w:ascii="Times New Roman" w:hAnsi="Times New Roman" w:cs="Times New Roman"/>
          <w:sz w:val="24"/>
          <w:szCs w:val="24"/>
        </w:rPr>
        <w:t>pieņem</w:t>
      </w:r>
      <w:r w:rsidR="00C36321" w:rsidRPr="0046276E">
        <w:rPr>
          <w:rFonts w:ascii="Times New Roman" w:hAnsi="Times New Roman" w:cs="Times New Roman"/>
          <w:sz w:val="24"/>
          <w:szCs w:val="24"/>
        </w:rPr>
        <w:t xml:space="preserve">, pieļauj vai pakļaujas </w:t>
      </w:r>
      <w:r w:rsidRPr="0046276E">
        <w:rPr>
          <w:rFonts w:ascii="Times New Roman" w:hAnsi="Times New Roman" w:cs="Times New Roman"/>
          <w:sz w:val="24"/>
          <w:szCs w:val="24"/>
        </w:rPr>
        <w:t>atsevišķu ieslodzīto vai ieslodzīto grupu “var</w:t>
      </w:r>
      <w:r w:rsidR="00C36321" w:rsidRPr="0046276E">
        <w:rPr>
          <w:rFonts w:ascii="Times New Roman" w:hAnsi="Times New Roman" w:cs="Times New Roman"/>
          <w:sz w:val="24"/>
          <w:szCs w:val="24"/>
        </w:rPr>
        <w:t>ai</w:t>
      </w:r>
      <w:r w:rsidRPr="0046276E">
        <w:rPr>
          <w:rFonts w:ascii="Times New Roman" w:hAnsi="Times New Roman" w:cs="Times New Roman"/>
          <w:sz w:val="24"/>
          <w:szCs w:val="24"/>
        </w:rPr>
        <w:t>”,</w:t>
      </w:r>
      <w:r w:rsidR="00053AC5">
        <w:rPr>
          <w:rFonts w:ascii="Times New Roman" w:hAnsi="Times New Roman" w:cs="Times New Roman"/>
          <w:sz w:val="24"/>
          <w:szCs w:val="24"/>
        </w:rPr>
        <w:t xml:space="preserve"> vai paļaujas, ka</w:t>
      </w:r>
      <w:r w:rsidRPr="0046276E">
        <w:rPr>
          <w:rFonts w:ascii="Times New Roman" w:hAnsi="Times New Roman" w:cs="Times New Roman"/>
          <w:sz w:val="24"/>
          <w:szCs w:val="24"/>
        </w:rPr>
        <w:t xml:space="preserve"> </w:t>
      </w:r>
      <w:r w:rsidR="00053AC5">
        <w:rPr>
          <w:rFonts w:ascii="Times New Roman" w:hAnsi="Times New Roman" w:cs="Times New Roman"/>
          <w:sz w:val="24"/>
          <w:szCs w:val="24"/>
        </w:rPr>
        <w:t>atsevišķas situācijas tiks</w:t>
      </w:r>
      <w:r w:rsidRPr="0046276E">
        <w:rPr>
          <w:rFonts w:ascii="Times New Roman" w:hAnsi="Times New Roman" w:cs="Times New Roman"/>
          <w:sz w:val="24"/>
          <w:szCs w:val="24"/>
        </w:rPr>
        <w:t xml:space="preserve"> </w:t>
      </w:r>
      <w:r w:rsidR="00053AC5">
        <w:rPr>
          <w:rFonts w:ascii="Times New Roman" w:hAnsi="Times New Roman" w:cs="Times New Roman"/>
          <w:sz w:val="24"/>
          <w:szCs w:val="24"/>
        </w:rPr>
        <w:t>risinātas</w:t>
      </w:r>
      <w:r w:rsidRPr="0046276E">
        <w:rPr>
          <w:rFonts w:ascii="Times New Roman" w:hAnsi="Times New Roman" w:cs="Times New Roman"/>
          <w:sz w:val="24"/>
          <w:szCs w:val="24"/>
        </w:rPr>
        <w:t xml:space="preserve"> “ar ieslodzīto rokām”;</w:t>
      </w:r>
    </w:p>
    <w:p w14:paraId="31B3665C" w14:textId="632D84C1" w:rsidR="001351B7" w:rsidRPr="0046276E" w:rsidRDefault="001351B7" w:rsidP="00671694">
      <w:pPr>
        <w:spacing w:after="0" w:line="240" w:lineRule="auto"/>
        <w:ind w:firstLine="720"/>
        <w:jc w:val="both"/>
        <w:rPr>
          <w:rFonts w:ascii="Times New Roman" w:hAnsi="Times New Roman" w:cs="Times New Roman"/>
          <w:sz w:val="24"/>
          <w:szCs w:val="24"/>
        </w:rPr>
      </w:pPr>
      <w:r w:rsidRPr="0046276E">
        <w:rPr>
          <w:rFonts w:ascii="Times New Roman" w:hAnsi="Times New Roman" w:cs="Times New Roman"/>
          <w:sz w:val="24"/>
          <w:szCs w:val="24"/>
        </w:rPr>
        <w:lastRenderedPageBreak/>
        <w:t xml:space="preserve">3) ieslodzīto vidē atzītām vērtībām un uzvedības nosacījumiem (tradīcijām un paražām), kas zināmā mērā atspoguļo arī sabiedrībā kopumā pastāvošās vērtības. </w:t>
      </w:r>
    </w:p>
    <w:p w14:paraId="49E47B40" w14:textId="515CFC67" w:rsidR="002A3EDC" w:rsidRPr="0046276E" w:rsidRDefault="00D2748E" w:rsidP="0067169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Ī</w:t>
      </w:r>
      <w:r w:rsidR="006F337A" w:rsidRPr="0046276E">
        <w:rPr>
          <w:rFonts w:ascii="Times New Roman" w:hAnsi="Times New Roman" w:cs="Times New Roman"/>
          <w:sz w:val="24"/>
          <w:szCs w:val="24"/>
        </w:rPr>
        <w:t>stenojot pasākumus</w:t>
      </w:r>
      <w:r>
        <w:rPr>
          <w:rFonts w:ascii="Times New Roman" w:hAnsi="Times New Roman" w:cs="Times New Roman"/>
          <w:sz w:val="24"/>
          <w:szCs w:val="24"/>
        </w:rPr>
        <w:t xml:space="preserve"> minētajās</w:t>
      </w:r>
      <w:r w:rsidR="006F337A" w:rsidRPr="0046276E">
        <w:rPr>
          <w:rFonts w:ascii="Times New Roman" w:hAnsi="Times New Roman" w:cs="Times New Roman"/>
          <w:sz w:val="24"/>
          <w:szCs w:val="24"/>
        </w:rPr>
        <w:t xml:space="preserve"> </w:t>
      </w:r>
      <w:r w:rsidRPr="0046276E">
        <w:rPr>
          <w:rFonts w:ascii="Times New Roman" w:hAnsi="Times New Roman" w:cs="Times New Roman"/>
          <w:sz w:val="24"/>
          <w:szCs w:val="24"/>
        </w:rPr>
        <w:t>pamatjom</w:t>
      </w:r>
      <w:r w:rsidR="00CA1629">
        <w:rPr>
          <w:rFonts w:ascii="Times New Roman" w:hAnsi="Times New Roman" w:cs="Times New Roman"/>
          <w:sz w:val="24"/>
          <w:szCs w:val="24"/>
        </w:rPr>
        <w:t>ā</w:t>
      </w:r>
      <w:r w:rsidRPr="0046276E">
        <w:rPr>
          <w:rFonts w:ascii="Times New Roman" w:hAnsi="Times New Roman" w:cs="Times New Roman"/>
          <w:sz w:val="24"/>
          <w:szCs w:val="24"/>
        </w:rPr>
        <w:t>s</w:t>
      </w:r>
      <w:r w:rsidR="00CA1629">
        <w:rPr>
          <w:rFonts w:ascii="Times New Roman" w:hAnsi="Times New Roman" w:cs="Times New Roman"/>
          <w:sz w:val="24"/>
          <w:szCs w:val="24"/>
        </w:rPr>
        <w:t>,</w:t>
      </w:r>
      <w:r w:rsidRPr="0046276E">
        <w:rPr>
          <w:rFonts w:ascii="Times New Roman" w:hAnsi="Times New Roman" w:cs="Times New Roman"/>
          <w:sz w:val="24"/>
          <w:szCs w:val="24"/>
        </w:rPr>
        <w:t xml:space="preserve"> </w:t>
      </w:r>
      <w:r w:rsidR="006F337A" w:rsidRPr="0046276E">
        <w:rPr>
          <w:rFonts w:ascii="Times New Roman" w:hAnsi="Times New Roman" w:cs="Times New Roman"/>
          <w:sz w:val="24"/>
          <w:szCs w:val="24"/>
        </w:rPr>
        <w:t>var mazināt</w:t>
      </w:r>
      <w:r w:rsidR="002A3EDC" w:rsidRPr="0046276E">
        <w:rPr>
          <w:rFonts w:ascii="Times New Roman" w:hAnsi="Times New Roman" w:cs="Times New Roman"/>
          <w:sz w:val="24"/>
          <w:szCs w:val="24"/>
        </w:rPr>
        <w:t xml:space="preserve"> ieslodzīto </w:t>
      </w:r>
      <w:r w:rsidR="006F337A" w:rsidRPr="0046276E">
        <w:rPr>
          <w:rFonts w:ascii="Times New Roman" w:hAnsi="Times New Roman" w:cs="Times New Roman"/>
          <w:sz w:val="24"/>
          <w:szCs w:val="24"/>
        </w:rPr>
        <w:t>neformālās hierarhijas pastāvēšanu</w:t>
      </w:r>
      <w:r w:rsidR="003213FA" w:rsidRPr="0046276E">
        <w:rPr>
          <w:rFonts w:ascii="Times New Roman" w:hAnsi="Times New Roman" w:cs="Times New Roman"/>
          <w:sz w:val="24"/>
          <w:szCs w:val="24"/>
        </w:rPr>
        <w:t xml:space="preserve"> un izpausmes</w:t>
      </w:r>
      <w:r w:rsidR="002A3EDC" w:rsidRPr="0046276E">
        <w:rPr>
          <w:rFonts w:ascii="Times New Roman" w:hAnsi="Times New Roman" w:cs="Times New Roman"/>
          <w:sz w:val="24"/>
          <w:szCs w:val="24"/>
        </w:rPr>
        <w:t xml:space="preserve">. </w:t>
      </w:r>
      <w:r>
        <w:rPr>
          <w:rFonts w:ascii="Times New Roman" w:hAnsi="Times New Roman" w:cs="Times New Roman"/>
          <w:sz w:val="24"/>
          <w:szCs w:val="24"/>
        </w:rPr>
        <w:t>Tāpat svarīgi apzināties</w:t>
      </w:r>
      <w:r w:rsidR="00096E12" w:rsidRPr="0046276E">
        <w:rPr>
          <w:rFonts w:ascii="Times New Roman" w:hAnsi="Times New Roman" w:cs="Times New Roman"/>
          <w:sz w:val="24"/>
          <w:szCs w:val="24"/>
        </w:rPr>
        <w:t>, ka iesl</w:t>
      </w:r>
      <w:r w:rsidR="00611E72" w:rsidRPr="0046276E">
        <w:rPr>
          <w:rFonts w:ascii="Times New Roman" w:hAnsi="Times New Roman" w:cs="Times New Roman"/>
          <w:sz w:val="24"/>
          <w:szCs w:val="24"/>
        </w:rPr>
        <w:t>od</w:t>
      </w:r>
      <w:r w:rsidR="00096E12" w:rsidRPr="0046276E">
        <w:rPr>
          <w:rFonts w:ascii="Times New Roman" w:hAnsi="Times New Roman" w:cs="Times New Roman"/>
          <w:sz w:val="24"/>
          <w:szCs w:val="24"/>
        </w:rPr>
        <w:t xml:space="preserve">zīto neformālā hierarhija </w:t>
      </w:r>
      <w:r w:rsidR="00611E72" w:rsidRPr="0046276E">
        <w:rPr>
          <w:rFonts w:ascii="Times New Roman" w:hAnsi="Times New Roman" w:cs="Times New Roman"/>
          <w:sz w:val="24"/>
          <w:szCs w:val="24"/>
        </w:rPr>
        <w:t xml:space="preserve">un tās tradīcijas </w:t>
      </w:r>
      <w:r w:rsidR="00096E12" w:rsidRPr="0046276E">
        <w:rPr>
          <w:rFonts w:ascii="Times New Roman" w:hAnsi="Times New Roman" w:cs="Times New Roman"/>
          <w:sz w:val="24"/>
          <w:szCs w:val="24"/>
        </w:rPr>
        <w:t xml:space="preserve">ir </w:t>
      </w:r>
      <w:r w:rsidR="00611E72" w:rsidRPr="0046276E">
        <w:rPr>
          <w:rFonts w:ascii="Times New Roman" w:hAnsi="Times New Roman" w:cs="Times New Roman"/>
          <w:sz w:val="24"/>
          <w:szCs w:val="24"/>
        </w:rPr>
        <w:t>zināms vēsturiskais mantojums</w:t>
      </w:r>
      <w:r w:rsidR="00CA1629">
        <w:rPr>
          <w:rFonts w:ascii="Times New Roman" w:hAnsi="Times New Roman" w:cs="Times New Roman"/>
          <w:sz w:val="24"/>
          <w:szCs w:val="24"/>
        </w:rPr>
        <w:t>.</w:t>
      </w:r>
      <w:r w:rsidR="00611E72" w:rsidRPr="0046276E">
        <w:rPr>
          <w:rFonts w:ascii="Times New Roman" w:hAnsi="Times New Roman" w:cs="Times New Roman"/>
          <w:sz w:val="24"/>
          <w:szCs w:val="24"/>
        </w:rPr>
        <w:t xml:space="preserve"> </w:t>
      </w:r>
      <w:r w:rsidR="00CA1629">
        <w:rPr>
          <w:rFonts w:ascii="Times New Roman" w:hAnsi="Times New Roman" w:cs="Times New Roman"/>
          <w:sz w:val="24"/>
          <w:szCs w:val="24"/>
        </w:rPr>
        <w:t>Tomēr</w:t>
      </w:r>
      <w:r w:rsidR="00611E72" w:rsidRPr="0046276E">
        <w:rPr>
          <w:rFonts w:ascii="Times New Roman" w:hAnsi="Times New Roman" w:cs="Times New Roman"/>
          <w:sz w:val="24"/>
          <w:szCs w:val="24"/>
        </w:rPr>
        <w:t xml:space="preserve"> pēdējās desmitgadēs</w:t>
      </w:r>
      <w:r w:rsidR="00CA1629">
        <w:rPr>
          <w:rFonts w:ascii="Times New Roman" w:hAnsi="Times New Roman" w:cs="Times New Roman"/>
          <w:sz w:val="24"/>
          <w:szCs w:val="24"/>
        </w:rPr>
        <w:t xml:space="preserve"> tas</w:t>
      </w:r>
      <w:r w:rsidR="00611E72" w:rsidRPr="0046276E">
        <w:rPr>
          <w:rFonts w:ascii="Times New Roman" w:hAnsi="Times New Roman" w:cs="Times New Roman"/>
          <w:sz w:val="24"/>
          <w:szCs w:val="24"/>
        </w:rPr>
        <w:t xml:space="preserve"> zaudē savu lomu un mainās. </w:t>
      </w:r>
    </w:p>
    <w:p w14:paraId="7AEAD7AE" w14:textId="32162419" w:rsidR="00BB6DA0" w:rsidRPr="0046276E" w:rsidRDefault="001D08FB" w:rsidP="00671694">
      <w:pPr>
        <w:spacing w:after="0" w:line="240" w:lineRule="auto"/>
        <w:ind w:firstLine="720"/>
        <w:jc w:val="both"/>
        <w:rPr>
          <w:rFonts w:ascii="Times New Roman" w:hAnsi="Times New Roman" w:cs="Times New Roman"/>
          <w:sz w:val="24"/>
          <w:szCs w:val="24"/>
        </w:rPr>
      </w:pPr>
      <w:r w:rsidRPr="0046276E">
        <w:rPr>
          <w:rFonts w:ascii="Times New Roman" w:hAnsi="Times New Roman" w:cs="Times New Roman"/>
          <w:sz w:val="24"/>
          <w:szCs w:val="24"/>
        </w:rPr>
        <w:t xml:space="preserve">Raugoties no valsts iestāžu viedokļa, divas no </w:t>
      </w:r>
      <w:r w:rsidR="00006C9C" w:rsidRPr="0046276E">
        <w:rPr>
          <w:rFonts w:ascii="Times New Roman" w:hAnsi="Times New Roman" w:cs="Times New Roman"/>
          <w:sz w:val="24"/>
          <w:szCs w:val="24"/>
        </w:rPr>
        <w:t xml:space="preserve">minētajām </w:t>
      </w:r>
      <w:r w:rsidRPr="0046276E">
        <w:rPr>
          <w:rFonts w:ascii="Times New Roman" w:hAnsi="Times New Roman" w:cs="Times New Roman"/>
          <w:sz w:val="24"/>
          <w:szCs w:val="24"/>
        </w:rPr>
        <w:t>jomām ir tādas, kurās ir iespējama valsts rīcība</w:t>
      </w:r>
      <w:r w:rsidR="00927B49" w:rsidRPr="0046276E">
        <w:rPr>
          <w:rFonts w:ascii="Times New Roman" w:hAnsi="Times New Roman" w:cs="Times New Roman"/>
          <w:sz w:val="24"/>
          <w:szCs w:val="24"/>
        </w:rPr>
        <w:t xml:space="preserve"> ar</w:t>
      </w:r>
      <w:r w:rsidRPr="0046276E">
        <w:rPr>
          <w:rFonts w:ascii="Times New Roman" w:hAnsi="Times New Roman" w:cs="Times New Roman"/>
          <w:sz w:val="24"/>
          <w:szCs w:val="24"/>
        </w:rPr>
        <w:t xml:space="preserve"> </w:t>
      </w:r>
      <w:r w:rsidR="00141E3F" w:rsidRPr="0046276E">
        <w:rPr>
          <w:rFonts w:ascii="Times New Roman" w:hAnsi="Times New Roman" w:cs="Times New Roman"/>
          <w:sz w:val="24"/>
          <w:szCs w:val="24"/>
        </w:rPr>
        <w:t>būtisk</w:t>
      </w:r>
      <w:r w:rsidR="00927B49" w:rsidRPr="0046276E">
        <w:rPr>
          <w:rFonts w:ascii="Times New Roman" w:hAnsi="Times New Roman" w:cs="Times New Roman"/>
          <w:sz w:val="24"/>
          <w:szCs w:val="24"/>
        </w:rPr>
        <w:t>u</w:t>
      </w:r>
      <w:r w:rsidRPr="0046276E">
        <w:rPr>
          <w:rFonts w:ascii="Times New Roman" w:hAnsi="Times New Roman" w:cs="Times New Roman"/>
          <w:sz w:val="24"/>
          <w:szCs w:val="24"/>
        </w:rPr>
        <w:t xml:space="preserve"> </w:t>
      </w:r>
      <w:r w:rsidR="003072FB" w:rsidRPr="0046276E">
        <w:rPr>
          <w:rFonts w:ascii="Times New Roman" w:hAnsi="Times New Roman" w:cs="Times New Roman"/>
          <w:sz w:val="24"/>
          <w:szCs w:val="24"/>
        </w:rPr>
        <w:t xml:space="preserve">ietekmi uz </w:t>
      </w:r>
      <w:r w:rsidRPr="0046276E">
        <w:rPr>
          <w:rFonts w:ascii="Times New Roman" w:hAnsi="Times New Roman" w:cs="Times New Roman"/>
          <w:sz w:val="24"/>
          <w:szCs w:val="24"/>
        </w:rPr>
        <w:t>ieslodzīto neformālās hierarhijas pastāvēšanu</w:t>
      </w:r>
      <w:r w:rsidR="00D2748E">
        <w:rPr>
          <w:rFonts w:ascii="Times New Roman" w:hAnsi="Times New Roman" w:cs="Times New Roman"/>
          <w:sz w:val="24"/>
          <w:szCs w:val="24"/>
        </w:rPr>
        <w:t> </w:t>
      </w:r>
      <w:r w:rsidR="00CF311A" w:rsidRPr="0046276E">
        <w:rPr>
          <w:rFonts w:ascii="Times New Roman" w:hAnsi="Times New Roman" w:cs="Times New Roman"/>
          <w:sz w:val="24"/>
          <w:szCs w:val="24"/>
        </w:rPr>
        <w:t>–</w:t>
      </w:r>
      <w:r w:rsidR="00D2748E">
        <w:rPr>
          <w:rFonts w:ascii="Times New Roman" w:hAnsi="Times New Roman" w:cs="Times New Roman"/>
          <w:sz w:val="24"/>
          <w:szCs w:val="24"/>
        </w:rPr>
        <w:t> </w:t>
      </w:r>
      <w:r w:rsidR="00A174EF" w:rsidRPr="0046276E">
        <w:rPr>
          <w:rFonts w:ascii="Times New Roman" w:hAnsi="Times New Roman" w:cs="Times New Roman"/>
          <w:sz w:val="24"/>
          <w:szCs w:val="24"/>
        </w:rPr>
        <w:t xml:space="preserve">CPT standartiem </w:t>
      </w:r>
      <w:r w:rsidR="00CF311A" w:rsidRPr="0046276E">
        <w:rPr>
          <w:rFonts w:ascii="Times New Roman" w:hAnsi="Times New Roman" w:cs="Times New Roman"/>
          <w:sz w:val="24"/>
          <w:szCs w:val="24"/>
        </w:rPr>
        <w:t xml:space="preserve">atbilstošas </w:t>
      </w:r>
      <w:r w:rsidR="00A174EF" w:rsidRPr="0046276E">
        <w:rPr>
          <w:rFonts w:ascii="Times New Roman" w:hAnsi="Times New Roman" w:cs="Times New Roman"/>
          <w:sz w:val="24"/>
          <w:szCs w:val="24"/>
        </w:rPr>
        <w:t xml:space="preserve">infrastruktūras </w:t>
      </w:r>
      <w:r w:rsidR="00356D9E" w:rsidRPr="0046276E">
        <w:rPr>
          <w:rFonts w:ascii="Times New Roman" w:hAnsi="Times New Roman" w:cs="Times New Roman"/>
          <w:sz w:val="24"/>
          <w:szCs w:val="24"/>
        </w:rPr>
        <w:t>nodrošināšana un kvalitatīva</w:t>
      </w:r>
      <w:r w:rsidR="002A074F" w:rsidRPr="0046276E">
        <w:rPr>
          <w:rFonts w:ascii="Times New Roman" w:hAnsi="Times New Roman" w:cs="Times New Roman"/>
          <w:sz w:val="24"/>
          <w:szCs w:val="24"/>
        </w:rPr>
        <w:t xml:space="preserve"> </w:t>
      </w:r>
      <w:r w:rsidR="00356D9E" w:rsidRPr="0046276E">
        <w:rPr>
          <w:rFonts w:ascii="Times New Roman" w:hAnsi="Times New Roman" w:cs="Times New Roman"/>
          <w:sz w:val="24"/>
          <w:szCs w:val="24"/>
        </w:rPr>
        <w:t>personāla nodrošināšana. Treš</w:t>
      </w:r>
      <w:r w:rsidR="00006C9C" w:rsidRPr="0046276E">
        <w:rPr>
          <w:rFonts w:ascii="Times New Roman" w:hAnsi="Times New Roman" w:cs="Times New Roman"/>
          <w:sz w:val="24"/>
          <w:szCs w:val="24"/>
        </w:rPr>
        <w:t>o</w:t>
      </w:r>
      <w:r w:rsidR="00356D9E" w:rsidRPr="0046276E">
        <w:rPr>
          <w:rFonts w:ascii="Times New Roman" w:hAnsi="Times New Roman" w:cs="Times New Roman"/>
          <w:sz w:val="24"/>
          <w:szCs w:val="24"/>
        </w:rPr>
        <w:t xml:space="preserve"> jom</w:t>
      </w:r>
      <w:r w:rsidR="002A074F" w:rsidRPr="0046276E">
        <w:rPr>
          <w:rFonts w:ascii="Times New Roman" w:hAnsi="Times New Roman" w:cs="Times New Roman"/>
          <w:sz w:val="24"/>
          <w:szCs w:val="24"/>
        </w:rPr>
        <w:t xml:space="preserve">u </w:t>
      </w:r>
      <w:r w:rsidR="00955081" w:rsidRPr="0046276E">
        <w:rPr>
          <w:rFonts w:ascii="Times New Roman" w:hAnsi="Times New Roman" w:cs="Times New Roman"/>
          <w:sz w:val="24"/>
          <w:szCs w:val="24"/>
        </w:rPr>
        <w:t xml:space="preserve">(ieslodzīto vidū pastāvošās vērtības un uzvedība) </w:t>
      </w:r>
      <w:r w:rsidR="002A074F" w:rsidRPr="0046276E">
        <w:rPr>
          <w:rFonts w:ascii="Times New Roman" w:hAnsi="Times New Roman" w:cs="Times New Roman"/>
          <w:sz w:val="24"/>
          <w:szCs w:val="24"/>
        </w:rPr>
        <w:t>valsts iestādes var ietekmēt netieši</w:t>
      </w:r>
      <w:r w:rsidR="00A11392" w:rsidRPr="0046276E">
        <w:rPr>
          <w:rFonts w:ascii="Times New Roman" w:hAnsi="Times New Roman" w:cs="Times New Roman"/>
          <w:sz w:val="24"/>
          <w:szCs w:val="24"/>
        </w:rPr>
        <w:t>:</w:t>
      </w:r>
    </w:p>
    <w:p w14:paraId="76E06E62" w14:textId="1673B338" w:rsidR="001351B7" w:rsidRPr="0046276E" w:rsidRDefault="00A11392" w:rsidP="00671694">
      <w:pPr>
        <w:numPr>
          <w:ilvl w:val="0"/>
          <w:numId w:val="8"/>
        </w:numPr>
        <w:tabs>
          <w:tab w:val="left" w:pos="993"/>
        </w:tabs>
        <w:spacing w:after="0" w:line="240" w:lineRule="auto"/>
        <w:ind w:left="0" w:firstLine="709"/>
        <w:contextualSpacing/>
        <w:jc w:val="both"/>
        <w:rPr>
          <w:rFonts w:ascii="Times New Roman" w:hAnsi="Times New Roman" w:cs="Times New Roman"/>
          <w:sz w:val="24"/>
          <w:szCs w:val="24"/>
        </w:rPr>
      </w:pPr>
      <w:r w:rsidRPr="0046276E">
        <w:rPr>
          <w:rFonts w:ascii="Times New Roman" w:hAnsi="Times New Roman" w:cs="Times New Roman"/>
          <w:sz w:val="24"/>
          <w:szCs w:val="24"/>
        </w:rPr>
        <w:t xml:space="preserve">pilnveidojot </w:t>
      </w:r>
      <w:proofErr w:type="spellStart"/>
      <w:r w:rsidR="001351B7" w:rsidRPr="0046276E">
        <w:rPr>
          <w:rFonts w:ascii="Times New Roman" w:hAnsi="Times New Roman" w:cs="Times New Roman"/>
          <w:sz w:val="24"/>
          <w:szCs w:val="24"/>
        </w:rPr>
        <w:t>resocializācijas</w:t>
      </w:r>
      <w:proofErr w:type="spellEnd"/>
      <w:r w:rsidR="001351B7" w:rsidRPr="0046276E">
        <w:rPr>
          <w:rFonts w:ascii="Times New Roman" w:hAnsi="Times New Roman" w:cs="Times New Roman"/>
          <w:sz w:val="24"/>
          <w:szCs w:val="24"/>
        </w:rPr>
        <w:t xml:space="preserve"> proces</w:t>
      </w:r>
      <w:r w:rsidRPr="0046276E">
        <w:rPr>
          <w:rFonts w:ascii="Times New Roman" w:hAnsi="Times New Roman" w:cs="Times New Roman"/>
          <w:sz w:val="24"/>
          <w:szCs w:val="24"/>
        </w:rPr>
        <w:t>u</w:t>
      </w:r>
      <w:r w:rsidR="001351B7" w:rsidRPr="0046276E">
        <w:rPr>
          <w:rFonts w:ascii="Times New Roman" w:hAnsi="Times New Roman" w:cs="Times New Roman"/>
          <w:sz w:val="24"/>
          <w:szCs w:val="24"/>
        </w:rPr>
        <w:t xml:space="preserve">, kura rezultātā </w:t>
      </w:r>
      <w:r w:rsidR="0064435F" w:rsidRPr="0046276E">
        <w:rPr>
          <w:rFonts w:ascii="Times New Roman" w:hAnsi="Times New Roman" w:cs="Times New Roman"/>
          <w:sz w:val="24"/>
          <w:szCs w:val="24"/>
        </w:rPr>
        <w:t xml:space="preserve">aizvien </w:t>
      </w:r>
      <w:r w:rsidRPr="0046276E">
        <w:rPr>
          <w:rFonts w:ascii="Times New Roman" w:hAnsi="Times New Roman" w:cs="Times New Roman"/>
          <w:sz w:val="24"/>
          <w:szCs w:val="24"/>
        </w:rPr>
        <w:t xml:space="preserve">vairāk </w:t>
      </w:r>
      <w:r w:rsidR="001351B7" w:rsidRPr="0046276E">
        <w:rPr>
          <w:rFonts w:ascii="Times New Roman" w:hAnsi="Times New Roman" w:cs="Times New Roman"/>
          <w:sz w:val="24"/>
          <w:szCs w:val="24"/>
        </w:rPr>
        <w:t>ieslodzīt</w:t>
      </w:r>
      <w:r w:rsidRPr="0046276E">
        <w:rPr>
          <w:rFonts w:ascii="Times New Roman" w:hAnsi="Times New Roman" w:cs="Times New Roman"/>
          <w:sz w:val="24"/>
          <w:szCs w:val="24"/>
        </w:rPr>
        <w:t>o</w:t>
      </w:r>
      <w:r w:rsidR="001351B7" w:rsidRPr="0046276E">
        <w:rPr>
          <w:rFonts w:ascii="Times New Roman" w:hAnsi="Times New Roman" w:cs="Times New Roman"/>
          <w:sz w:val="24"/>
          <w:szCs w:val="24"/>
        </w:rPr>
        <w:t xml:space="preserve"> kļūst spējīg</w:t>
      </w:r>
      <w:r w:rsidRPr="0046276E">
        <w:rPr>
          <w:rFonts w:ascii="Times New Roman" w:hAnsi="Times New Roman" w:cs="Times New Roman"/>
          <w:sz w:val="24"/>
          <w:szCs w:val="24"/>
        </w:rPr>
        <w:t>i</w:t>
      </w:r>
      <w:r w:rsidR="001351B7" w:rsidRPr="0046276E">
        <w:rPr>
          <w:rFonts w:ascii="Times New Roman" w:hAnsi="Times New Roman" w:cs="Times New Roman"/>
          <w:sz w:val="24"/>
          <w:szCs w:val="24"/>
        </w:rPr>
        <w:t xml:space="preserve"> pieņemt patstāvīgus lēmumus, iegūst zināšanas un prasmes dažādu dzīves situāciju un problēmu risināšanai tiesiskā veidā; </w:t>
      </w:r>
    </w:p>
    <w:p w14:paraId="1AF7A715" w14:textId="68084285" w:rsidR="001351B7" w:rsidRPr="0046276E" w:rsidRDefault="00A11392" w:rsidP="00671694">
      <w:pPr>
        <w:numPr>
          <w:ilvl w:val="0"/>
          <w:numId w:val="8"/>
        </w:numPr>
        <w:tabs>
          <w:tab w:val="left" w:pos="993"/>
        </w:tabs>
        <w:spacing w:after="0" w:line="240" w:lineRule="auto"/>
        <w:ind w:left="0" w:firstLine="709"/>
        <w:contextualSpacing/>
        <w:jc w:val="both"/>
        <w:rPr>
          <w:rFonts w:ascii="Times New Roman" w:hAnsi="Times New Roman" w:cs="Times New Roman"/>
          <w:sz w:val="24"/>
          <w:szCs w:val="24"/>
        </w:rPr>
      </w:pPr>
      <w:r w:rsidRPr="0046276E">
        <w:rPr>
          <w:rFonts w:ascii="Times New Roman" w:hAnsi="Times New Roman" w:cs="Times New Roman"/>
          <w:sz w:val="24"/>
          <w:szCs w:val="24"/>
        </w:rPr>
        <w:t xml:space="preserve">ieviešot </w:t>
      </w:r>
      <w:r w:rsidR="001351B7" w:rsidRPr="0046276E">
        <w:rPr>
          <w:rFonts w:ascii="Times New Roman" w:hAnsi="Times New Roman" w:cs="Times New Roman"/>
          <w:sz w:val="24"/>
          <w:szCs w:val="24"/>
        </w:rPr>
        <w:t>dažād</w:t>
      </w:r>
      <w:r w:rsidRPr="0046276E">
        <w:rPr>
          <w:rFonts w:ascii="Times New Roman" w:hAnsi="Times New Roman" w:cs="Times New Roman"/>
          <w:sz w:val="24"/>
          <w:szCs w:val="24"/>
        </w:rPr>
        <w:t>us</w:t>
      </w:r>
      <w:r w:rsidR="001351B7" w:rsidRPr="0046276E">
        <w:rPr>
          <w:rFonts w:ascii="Times New Roman" w:hAnsi="Times New Roman" w:cs="Times New Roman"/>
          <w:sz w:val="24"/>
          <w:szCs w:val="24"/>
        </w:rPr>
        <w:t xml:space="preserve"> tehnoloģisk</w:t>
      </w:r>
      <w:r w:rsidRPr="0046276E">
        <w:rPr>
          <w:rFonts w:ascii="Times New Roman" w:hAnsi="Times New Roman" w:cs="Times New Roman"/>
          <w:sz w:val="24"/>
          <w:szCs w:val="24"/>
        </w:rPr>
        <w:t>us</w:t>
      </w:r>
      <w:r w:rsidR="001351B7" w:rsidRPr="0046276E">
        <w:rPr>
          <w:rFonts w:ascii="Times New Roman" w:hAnsi="Times New Roman" w:cs="Times New Roman"/>
          <w:sz w:val="24"/>
          <w:szCs w:val="24"/>
        </w:rPr>
        <w:t xml:space="preserve"> risinājum</w:t>
      </w:r>
      <w:r w:rsidRPr="0046276E">
        <w:rPr>
          <w:rFonts w:ascii="Times New Roman" w:hAnsi="Times New Roman" w:cs="Times New Roman"/>
          <w:sz w:val="24"/>
          <w:szCs w:val="24"/>
        </w:rPr>
        <w:t>us</w:t>
      </w:r>
      <w:r w:rsidR="001351B7" w:rsidRPr="0046276E">
        <w:rPr>
          <w:rFonts w:ascii="Times New Roman" w:hAnsi="Times New Roman" w:cs="Times New Roman"/>
          <w:sz w:val="24"/>
          <w:szCs w:val="24"/>
        </w:rPr>
        <w:t xml:space="preserve"> ieslodzījuma vietās, tostarp kvalitatīv</w:t>
      </w:r>
      <w:r w:rsidRPr="0046276E">
        <w:rPr>
          <w:rFonts w:ascii="Times New Roman" w:hAnsi="Times New Roman" w:cs="Times New Roman"/>
          <w:sz w:val="24"/>
          <w:szCs w:val="24"/>
        </w:rPr>
        <w:t xml:space="preserve">u </w:t>
      </w:r>
      <w:r w:rsidR="001351B7" w:rsidRPr="0046276E">
        <w:rPr>
          <w:rFonts w:ascii="Times New Roman" w:hAnsi="Times New Roman" w:cs="Times New Roman"/>
          <w:sz w:val="24"/>
          <w:szCs w:val="24"/>
        </w:rPr>
        <w:t>un efektīv</w:t>
      </w:r>
      <w:r w:rsidRPr="0046276E">
        <w:rPr>
          <w:rFonts w:ascii="Times New Roman" w:hAnsi="Times New Roman" w:cs="Times New Roman"/>
          <w:sz w:val="24"/>
          <w:szCs w:val="24"/>
        </w:rPr>
        <w:t>u</w:t>
      </w:r>
      <w:r w:rsidR="001351B7" w:rsidRPr="0046276E">
        <w:rPr>
          <w:rFonts w:ascii="Times New Roman" w:hAnsi="Times New Roman" w:cs="Times New Roman"/>
          <w:sz w:val="24"/>
          <w:szCs w:val="24"/>
        </w:rPr>
        <w:t xml:space="preserve"> videonovērošanas sistēm</w:t>
      </w:r>
      <w:r w:rsidRPr="0046276E">
        <w:rPr>
          <w:rFonts w:ascii="Times New Roman" w:hAnsi="Times New Roman" w:cs="Times New Roman"/>
          <w:sz w:val="24"/>
          <w:szCs w:val="24"/>
        </w:rPr>
        <w:t xml:space="preserve">u </w:t>
      </w:r>
      <w:r w:rsidR="001351B7" w:rsidRPr="0046276E">
        <w:rPr>
          <w:rFonts w:ascii="Times New Roman" w:hAnsi="Times New Roman" w:cs="Times New Roman"/>
          <w:sz w:val="24"/>
          <w:szCs w:val="24"/>
        </w:rPr>
        <w:t>ieslodzījuma vietās;</w:t>
      </w:r>
    </w:p>
    <w:p w14:paraId="29D17F50" w14:textId="42F847A9" w:rsidR="001351B7" w:rsidRPr="0046276E" w:rsidRDefault="003072FB" w:rsidP="00671694">
      <w:pPr>
        <w:numPr>
          <w:ilvl w:val="0"/>
          <w:numId w:val="8"/>
        </w:numPr>
        <w:tabs>
          <w:tab w:val="left" w:pos="993"/>
        </w:tabs>
        <w:spacing w:after="0" w:line="240" w:lineRule="auto"/>
        <w:ind w:left="0" w:firstLine="709"/>
        <w:contextualSpacing/>
        <w:jc w:val="both"/>
        <w:rPr>
          <w:rFonts w:ascii="Times New Roman" w:hAnsi="Times New Roman" w:cs="Times New Roman"/>
          <w:sz w:val="24"/>
          <w:szCs w:val="24"/>
        </w:rPr>
      </w:pPr>
      <w:r w:rsidRPr="0046276E">
        <w:rPr>
          <w:rFonts w:ascii="Times New Roman" w:hAnsi="Times New Roman" w:cs="Times New Roman"/>
          <w:sz w:val="24"/>
          <w:szCs w:val="24"/>
        </w:rPr>
        <w:t xml:space="preserve">veicot </w:t>
      </w:r>
      <w:r w:rsidR="001351B7" w:rsidRPr="0046276E">
        <w:rPr>
          <w:rFonts w:ascii="Times New Roman" w:hAnsi="Times New Roman" w:cs="Times New Roman"/>
          <w:sz w:val="24"/>
          <w:szCs w:val="24"/>
        </w:rPr>
        <w:t>regulāras drošības pārbaudes, lai identificētu un novērstu potenciāli bīstamas situācijas un ierobežotu neformālās hierarhijas darbību.</w:t>
      </w:r>
    </w:p>
    <w:p w14:paraId="33E9E831" w14:textId="77777777" w:rsidR="00913E6D" w:rsidRPr="0046276E" w:rsidRDefault="00913E6D" w:rsidP="00671694">
      <w:pPr>
        <w:pStyle w:val="Sarakstarindkopa"/>
        <w:spacing w:after="0" w:line="240" w:lineRule="auto"/>
        <w:ind w:left="0" w:firstLine="720"/>
        <w:jc w:val="both"/>
        <w:rPr>
          <w:rFonts w:ascii="Times New Roman" w:hAnsi="Times New Roman" w:cs="Times New Roman"/>
          <w:sz w:val="24"/>
          <w:szCs w:val="24"/>
        </w:rPr>
      </w:pPr>
      <w:r w:rsidRPr="0046276E">
        <w:rPr>
          <w:rFonts w:ascii="Times New Roman" w:hAnsi="Times New Roman" w:cs="Times New Roman"/>
          <w:sz w:val="24"/>
          <w:szCs w:val="24"/>
        </w:rPr>
        <w:t>Arī dažādos starptautiskos informācijas avotos ir minēti būtiskākie ieslodzīto neformālo hierarhiju ietekmējošie nosacījumi:</w:t>
      </w:r>
    </w:p>
    <w:p w14:paraId="2F7D6257" w14:textId="3538954D" w:rsidR="00913E6D" w:rsidRPr="0046276E" w:rsidRDefault="00913E6D" w:rsidP="00671694">
      <w:pPr>
        <w:pStyle w:val="Sarakstarindkopa"/>
        <w:numPr>
          <w:ilvl w:val="0"/>
          <w:numId w:val="30"/>
        </w:numPr>
        <w:tabs>
          <w:tab w:val="left" w:pos="993"/>
        </w:tabs>
        <w:spacing w:after="0" w:line="240" w:lineRule="auto"/>
        <w:ind w:left="0" w:firstLine="720"/>
        <w:jc w:val="both"/>
        <w:rPr>
          <w:rFonts w:ascii="Times New Roman" w:hAnsi="Times New Roman" w:cs="Times New Roman"/>
          <w:sz w:val="24"/>
          <w:szCs w:val="24"/>
        </w:rPr>
      </w:pPr>
      <w:r w:rsidRPr="0046276E">
        <w:rPr>
          <w:rFonts w:ascii="Times New Roman" w:hAnsi="Times New Roman" w:cs="Times New Roman"/>
          <w:sz w:val="24"/>
          <w:szCs w:val="24"/>
        </w:rPr>
        <w:t>CPT Vienpadsmitajā vispārējā ziņojuma</w:t>
      </w:r>
      <w:r w:rsidRPr="0046276E">
        <w:rPr>
          <w:rStyle w:val="Vresatsauce"/>
          <w:rFonts w:ascii="Times New Roman" w:hAnsi="Times New Roman" w:cs="Times New Roman"/>
          <w:sz w:val="24"/>
          <w:szCs w:val="24"/>
        </w:rPr>
        <w:footnoteReference w:id="3"/>
      </w:r>
      <w:r w:rsidRPr="0046276E">
        <w:rPr>
          <w:rFonts w:ascii="Times New Roman" w:hAnsi="Times New Roman" w:cs="Times New Roman"/>
          <w:sz w:val="24"/>
          <w:szCs w:val="24"/>
        </w:rPr>
        <w:t xml:space="preserve"> 29.</w:t>
      </w:r>
      <w:r w:rsidR="00420EE5">
        <w:rPr>
          <w:rFonts w:ascii="Times New Roman" w:hAnsi="Times New Roman" w:cs="Times New Roman"/>
          <w:sz w:val="24"/>
          <w:szCs w:val="24"/>
        </w:rPr>
        <w:t xml:space="preserve"> </w:t>
      </w:r>
      <w:r w:rsidRPr="0046276E">
        <w:rPr>
          <w:rFonts w:ascii="Times New Roman" w:hAnsi="Times New Roman" w:cs="Times New Roman"/>
          <w:sz w:val="24"/>
          <w:szCs w:val="24"/>
        </w:rPr>
        <w:t>punktā ir minēts, ka “</w:t>
      </w:r>
      <w:r w:rsidRPr="0046276E">
        <w:rPr>
          <w:rFonts w:ascii="Times New Roman" w:hAnsi="Times New Roman" w:cs="Times New Roman"/>
          <w:i/>
          <w:iCs/>
          <w:sz w:val="24"/>
          <w:szCs w:val="24"/>
        </w:rPr>
        <w:t>Lielas ietilpības dzīvojamās telpās neizbēgami ieslodzītajam ikdienas dzīvē nav privātuma. Turklāt pastāv augsts iebiedēšanas un vardarbības risks. Tāds telpu iekārtojums nepārprotami veicina kriminālās subkultūras veidošanos un ciešu sakaru uzturēšanu kriminālo organizāciju starpā. Tas var nopietni apgrūtināt personālam veikt pienācīgu kontroli vai pat padara šādu kontroli par neiespējamu; … Vienlaikus Komiteja uzsver, ka, atsakoties no lielas ietilpības kamerām par labu mazākām, ir paralēli jāveic pasākumi, lai ieslodzītie pavadītu pietiekami ilgu dienas daļu mērķtiecīgās nodarbēs ārpus dzīvojamā bloka</w:t>
      </w:r>
      <w:r w:rsidRPr="0046276E">
        <w:rPr>
          <w:rFonts w:ascii="Times New Roman" w:hAnsi="Times New Roman" w:cs="Times New Roman"/>
          <w:sz w:val="24"/>
          <w:szCs w:val="24"/>
        </w:rPr>
        <w:t>”.</w:t>
      </w:r>
    </w:p>
    <w:p w14:paraId="6015D362" w14:textId="77777777" w:rsidR="00913E6D" w:rsidRPr="0046276E" w:rsidRDefault="00913E6D" w:rsidP="00671694">
      <w:pPr>
        <w:pStyle w:val="pf0"/>
        <w:spacing w:before="0" w:beforeAutospacing="0" w:after="0" w:afterAutospacing="0"/>
        <w:ind w:firstLine="709"/>
        <w:jc w:val="both"/>
        <w:rPr>
          <w:rStyle w:val="cf01"/>
          <w:rFonts w:ascii="Times New Roman" w:eastAsiaTheme="majorEastAsia" w:hAnsi="Times New Roman" w:cs="Times New Roman"/>
          <w:kern w:val="2"/>
          <w:sz w:val="24"/>
          <w:szCs w:val="24"/>
          <w:lang w:eastAsia="en-US"/>
          <w14:ligatures w14:val="standardContextual"/>
        </w:rPr>
      </w:pPr>
    </w:p>
    <w:p w14:paraId="20C17424" w14:textId="5FA0FA3C" w:rsidR="00BF6930" w:rsidRPr="0046276E" w:rsidRDefault="00D36747" w:rsidP="00671694">
      <w:pPr>
        <w:pStyle w:val="pf0"/>
        <w:spacing w:before="0" w:beforeAutospacing="0" w:after="0" w:afterAutospacing="0"/>
        <w:ind w:firstLine="709"/>
        <w:jc w:val="both"/>
        <w:rPr>
          <w:rStyle w:val="cf01"/>
          <w:rFonts w:ascii="Times New Roman" w:eastAsiaTheme="majorEastAsia" w:hAnsi="Times New Roman" w:cs="Times New Roman"/>
          <w:sz w:val="24"/>
          <w:szCs w:val="24"/>
        </w:rPr>
      </w:pPr>
      <w:r>
        <w:rPr>
          <w:rStyle w:val="cf01"/>
          <w:rFonts w:ascii="Times New Roman" w:eastAsiaTheme="majorEastAsia" w:hAnsi="Times New Roman" w:cs="Times New Roman"/>
          <w:sz w:val="24"/>
          <w:szCs w:val="24"/>
        </w:rPr>
        <w:t xml:space="preserve">Īstenojot pasākumus </w:t>
      </w:r>
      <w:r w:rsidR="00001B04" w:rsidRPr="0046276E">
        <w:rPr>
          <w:rStyle w:val="cf01"/>
          <w:rFonts w:ascii="Times New Roman" w:eastAsiaTheme="majorEastAsia" w:hAnsi="Times New Roman" w:cs="Times New Roman"/>
          <w:sz w:val="24"/>
          <w:szCs w:val="24"/>
        </w:rPr>
        <w:t xml:space="preserve">ieslodzīto neformālās hierarhijas </w:t>
      </w:r>
      <w:r w:rsidR="0064435F" w:rsidRPr="0046276E">
        <w:rPr>
          <w:rStyle w:val="cf01"/>
          <w:rFonts w:ascii="Times New Roman" w:eastAsiaTheme="majorEastAsia" w:hAnsi="Times New Roman" w:cs="Times New Roman"/>
          <w:sz w:val="24"/>
          <w:szCs w:val="24"/>
        </w:rPr>
        <w:t>mazināšanos</w:t>
      </w:r>
      <w:r w:rsidR="001D6351" w:rsidRPr="0046276E">
        <w:rPr>
          <w:rStyle w:val="cf01"/>
          <w:rFonts w:ascii="Times New Roman" w:eastAsiaTheme="majorEastAsia" w:hAnsi="Times New Roman" w:cs="Times New Roman"/>
          <w:sz w:val="24"/>
          <w:szCs w:val="24"/>
        </w:rPr>
        <w:t>, ir</w:t>
      </w:r>
      <w:r w:rsidR="0064435F" w:rsidRPr="0046276E">
        <w:rPr>
          <w:rStyle w:val="cf01"/>
          <w:rFonts w:ascii="Times New Roman" w:eastAsiaTheme="majorEastAsia" w:hAnsi="Times New Roman" w:cs="Times New Roman"/>
          <w:sz w:val="24"/>
          <w:szCs w:val="24"/>
        </w:rPr>
        <w:t xml:space="preserve"> jāpatur prātā riski, k</w:t>
      </w:r>
      <w:r w:rsidR="003871A9" w:rsidRPr="0046276E">
        <w:rPr>
          <w:rStyle w:val="cf01"/>
          <w:rFonts w:ascii="Times New Roman" w:eastAsiaTheme="majorEastAsia" w:hAnsi="Times New Roman" w:cs="Times New Roman"/>
          <w:sz w:val="24"/>
          <w:szCs w:val="24"/>
        </w:rPr>
        <w:t>as</w:t>
      </w:r>
      <w:r w:rsidR="0064435F" w:rsidRPr="0046276E">
        <w:rPr>
          <w:rStyle w:val="cf01"/>
          <w:rFonts w:ascii="Times New Roman" w:eastAsiaTheme="majorEastAsia" w:hAnsi="Times New Roman" w:cs="Times New Roman"/>
          <w:sz w:val="24"/>
          <w:szCs w:val="24"/>
        </w:rPr>
        <w:t xml:space="preserve"> </w:t>
      </w:r>
      <w:r w:rsidR="005368C2" w:rsidRPr="0046276E">
        <w:rPr>
          <w:rStyle w:val="cf01"/>
          <w:rFonts w:ascii="Times New Roman" w:eastAsiaTheme="majorEastAsia" w:hAnsi="Times New Roman" w:cs="Times New Roman"/>
          <w:sz w:val="24"/>
          <w:szCs w:val="24"/>
        </w:rPr>
        <w:t>var rasties</w:t>
      </w:r>
      <w:r w:rsidR="00437DCD" w:rsidRPr="0046276E">
        <w:rPr>
          <w:rStyle w:val="cf01"/>
          <w:rFonts w:ascii="Times New Roman" w:eastAsiaTheme="majorEastAsia" w:hAnsi="Times New Roman" w:cs="Times New Roman"/>
          <w:sz w:val="24"/>
          <w:szCs w:val="24"/>
        </w:rPr>
        <w:t xml:space="preserve">. Ieslodzīto neformālās </w:t>
      </w:r>
      <w:r w:rsidR="00102033" w:rsidRPr="0046276E">
        <w:rPr>
          <w:rStyle w:val="cf01"/>
          <w:rFonts w:ascii="Times New Roman" w:eastAsiaTheme="majorEastAsia" w:hAnsi="Times New Roman" w:cs="Times New Roman"/>
          <w:sz w:val="24"/>
          <w:szCs w:val="24"/>
        </w:rPr>
        <w:t xml:space="preserve">hierarhijas struktūras </w:t>
      </w:r>
      <w:r w:rsidR="008E49C1" w:rsidRPr="0046276E">
        <w:rPr>
          <w:rStyle w:val="cf01"/>
          <w:rFonts w:ascii="Times New Roman" w:eastAsiaTheme="majorEastAsia" w:hAnsi="Times New Roman" w:cs="Times New Roman"/>
          <w:sz w:val="24"/>
          <w:szCs w:val="24"/>
        </w:rPr>
        <w:t xml:space="preserve">nevēlēsies zaudēt ietekmi un var </w:t>
      </w:r>
      <w:r w:rsidR="00FD76F3" w:rsidRPr="0046276E">
        <w:rPr>
          <w:rStyle w:val="cf01"/>
          <w:rFonts w:ascii="Times New Roman" w:eastAsiaTheme="majorEastAsia" w:hAnsi="Times New Roman" w:cs="Times New Roman"/>
          <w:sz w:val="24"/>
          <w:szCs w:val="24"/>
        </w:rPr>
        <w:t>organizēt</w:t>
      </w:r>
      <w:r w:rsidR="008E49C1" w:rsidRPr="0046276E">
        <w:rPr>
          <w:rStyle w:val="cf01"/>
          <w:rFonts w:ascii="Times New Roman" w:eastAsiaTheme="majorEastAsia" w:hAnsi="Times New Roman" w:cs="Times New Roman"/>
          <w:sz w:val="24"/>
          <w:szCs w:val="24"/>
        </w:rPr>
        <w:t xml:space="preserve"> dažādus pretpasākums – </w:t>
      </w:r>
      <w:r w:rsidR="005E6B51" w:rsidRPr="0046276E">
        <w:rPr>
          <w:rStyle w:val="cf01"/>
          <w:rFonts w:ascii="Times New Roman" w:eastAsiaTheme="majorEastAsia" w:hAnsi="Times New Roman" w:cs="Times New Roman"/>
          <w:sz w:val="24"/>
          <w:szCs w:val="24"/>
        </w:rPr>
        <w:t xml:space="preserve">nomelnošanas kampaņas </w:t>
      </w:r>
      <w:r w:rsidR="001D6D19" w:rsidRPr="0046276E">
        <w:rPr>
          <w:rStyle w:val="cf01"/>
          <w:rFonts w:ascii="Times New Roman" w:eastAsiaTheme="majorEastAsia" w:hAnsi="Times New Roman" w:cs="Times New Roman"/>
          <w:sz w:val="24"/>
          <w:szCs w:val="24"/>
        </w:rPr>
        <w:t>m</w:t>
      </w:r>
      <w:r w:rsidR="00D2748E">
        <w:rPr>
          <w:rStyle w:val="cf01"/>
          <w:rFonts w:ascii="Times New Roman" w:eastAsiaTheme="majorEastAsia" w:hAnsi="Times New Roman" w:cs="Times New Roman"/>
          <w:sz w:val="24"/>
          <w:szCs w:val="24"/>
        </w:rPr>
        <w:t>e</w:t>
      </w:r>
      <w:r w:rsidR="001D6D19" w:rsidRPr="0046276E">
        <w:rPr>
          <w:rStyle w:val="cf01"/>
          <w:rFonts w:ascii="Times New Roman" w:eastAsiaTheme="majorEastAsia" w:hAnsi="Times New Roman" w:cs="Times New Roman"/>
          <w:sz w:val="24"/>
          <w:szCs w:val="24"/>
        </w:rPr>
        <w:t xml:space="preserve">dijos </w:t>
      </w:r>
      <w:r w:rsidR="005E6B51" w:rsidRPr="0046276E">
        <w:rPr>
          <w:rStyle w:val="cf01"/>
          <w:rFonts w:ascii="Times New Roman" w:eastAsiaTheme="majorEastAsia" w:hAnsi="Times New Roman" w:cs="Times New Roman"/>
          <w:sz w:val="24"/>
          <w:szCs w:val="24"/>
        </w:rPr>
        <w:t>pret konkrētām amatpersonām, safabricētas sūdzības p</w:t>
      </w:r>
      <w:r w:rsidR="002851A9" w:rsidRPr="0046276E">
        <w:rPr>
          <w:rStyle w:val="cf01"/>
          <w:rFonts w:ascii="Times New Roman" w:eastAsiaTheme="majorEastAsia" w:hAnsi="Times New Roman" w:cs="Times New Roman"/>
          <w:sz w:val="24"/>
          <w:szCs w:val="24"/>
        </w:rPr>
        <w:t xml:space="preserve">ar </w:t>
      </w:r>
      <w:r w:rsidR="00A902DE" w:rsidRPr="0046276E">
        <w:rPr>
          <w:rStyle w:val="cf01"/>
          <w:rFonts w:ascii="Times New Roman" w:eastAsiaTheme="majorEastAsia" w:hAnsi="Times New Roman" w:cs="Times New Roman"/>
          <w:sz w:val="24"/>
          <w:szCs w:val="24"/>
        </w:rPr>
        <w:t>amatpersonu</w:t>
      </w:r>
      <w:r w:rsidR="002851A9" w:rsidRPr="0046276E">
        <w:rPr>
          <w:rStyle w:val="cf01"/>
          <w:rFonts w:ascii="Times New Roman" w:eastAsiaTheme="majorEastAsia" w:hAnsi="Times New Roman" w:cs="Times New Roman"/>
          <w:sz w:val="24"/>
          <w:szCs w:val="24"/>
        </w:rPr>
        <w:t xml:space="preserve"> </w:t>
      </w:r>
      <w:r w:rsidR="00A902DE" w:rsidRPr="0046276E">
        <w:rPr>
          <w:rStyle w:val="cf01"/>
          <w:rFonts w:ascii="Times New Roman" w:eastAsiaTheme="majorEastAsia" w:hAnsi="Times New Roman" w:cs="Times New Roman"/>
          <w:sz w:val="24"/>
          <w:szCs w:val="24"/>
        </w:rPr>
        <w:t>pārkāpumiem</w:t>
      </w:r>
      <w:r w:rsidR="002851A9" w:rsidRPr="0046276E">
        <w:rPr>
          <w:rStyle w:val="cf01"/>
          <w:rFonts w:ascii="Times New Roman" w:eastAsiaTheme="majorEastAsia" w:hAnsi="Times New Roman" w:cs="Times New Roman"/>
          <w:sz w:val="24"/>
          <w:szCs w:val="24"/>
        </w:rPr>
        <w:t xml:space="preserve"> pret ieslodzītajiem</w:t>
      </w:r>
      <w:r w:rsidR="009D382F" w:rsidRPr="0046276E">
        <w:rPr>
          <w:rStyle w:val="cf01"/>
          <w:rFonts w:ascii="Times New Roman" w:eastAsiaTheme="majorEastAsia" w:hAnsi="Times New Roman" w:cs="Times New Roman"/>
          <w:sz w:val="24"/>
          <w:szCs w:val="24"/>
        </w:rPr>
        <w:t xml:space="preserve"> (ieskaitot </w:t>
      </w:r>
      <w:r w:rsidR="00A902DE" w:rsidRPr="0046276E">
        <w:rPr>
          <w:rStyle w:val="cf01"/>
          <w:rFonts w:ascii="Times New Roman" w:eastAsiaTheme="majorEastAsia" w:hAnsi="Times New Roman" w:cs="Times New Roman"/>
          <w:sz w:val="24"/>
          <w:szCs w:val="24"/>
        </w:rPr>
        <w:t>vardarbību</w:t>
      </w:r>
      <w:r w:rsidR="009D382F" w:rsidRPr="0046276E">
        <w:rPr>
          <w:rStyle w:val="cf01"/>
          <w:rFonts w:ascii="Times New Roman" w:eastAsiaTheme="majorEastAsia" w:hAnsi="Times New Roman" w:cs="Times New Roman"/>
          <w:sz w:val="24"/>
          <w:szCs w:val="24"/>
        </w:rPr>
        <w:t>)</w:t>
      </w:r>
      <w:r w:rsidR="00A902DE" w:rsidRPr="0046276E">
        <w:rPr>
          <w:rStyle w:val="cf01"/>
          <w:rFonts w:ascii="Times New Roman" w:eastAsiaTheme="majorEastAsia" w:hAnsi="Times New Roman" w:cs="Times New Roman"/>
          <w:sz w:val="24"/>
          <w:szCs w:val="24"/>
        </w:rPr>
        <w:t xml:space="preserve">, </w:t>
      </w:r>
      <w:r w:rsidR="00FD76F3" w:rsidRPr="0046276E">
        <w:rPr>
          <w:rStyle w:val="cf01"/>
          <w:rFonts w:ascii="Times New Roman" w:eastAsiaTheme="majorEastAsia" w:hAnsi="Times New Roman" w:cs="Times New Roman"/>
          <w:sz w:val="24"/>
          <w:szCs w:val="24"/>
        </w:rPr>
        <w:t xml:space="preserve">verbālu vai fizisku vardarbību pret </w:t>
      </w:r>
      <w:r w:rsidR="00E600BD" w:rsidRPr="0046276E">
        <w:rPr>
          <w:rStyle w:val="cf01"/>
          <w:rFonts w:ascii="Times New Roman" w:eastAsiaTheme="majorEastAsia" w:hAnsi="Times New Roman" w:cs="Times New Roman"/>
          <w:sz w:val="24"/>
          <w:szCs w:val="24"/>
        </w:rPr>
        <w:t xml:space="preserve">ieslodzījuma vietu personālu, </w:t>
      </w:r>
      <w:r w:rsidR="001D6351" w:rsidRPr="0046276E">
        <w:rPr>
          <w:rStyle w:val="cf01"/>
          <w:rFonts w:ascii="Times New Roman" w:eastAsiaTheme="majorEastAsia" w:hAnsi="Times New Roman" w:cs="Times New Roman"/>
          <w:sz w:val="24"/>
          <w:szCs w:val="24"/>
        </w:rPr>
        <w:t xml:space="preserve">uzbrukumus, </w:t>
      </w:r>
      <w:r w:rsidR="00E600BD" w:rsidRPr="0046276E">
        <w:rPr>
          <w:rStyle w:val="cf01"/>
          <w:rFonts w:ascii="Times New Roman" w:eastAsiaTheme="majorEastAsia" w:hAnsi="Times New Roman" w:cs="Times New Roman"/>
          <w:sz w:val="24"/>
          <w:szCs w:val="24"/>
        </w:rPr>
        <w:t xml:space="preserve">badastreikus, masveida </w:t>
      </w:r>
      <w:r w:rsidR="008E49C1" w:rsidRPr="0046276E">
        <w:rPr>
          <w:rStyle w:val="cf01"/>
          <w:rFonts w:ascii="Times New Roman" w:eastAsiaTheme="majorEastAsia" w:hAnsi="Times New Roman" w:cs="Times New Roman"/>
          <w:sz w:val="24"/>
          <w:szCs w:val="24"/>
        </w:rPr>
        <w:t>nep</w:t>
      </w:r>
      <w:r w:rsidR="00E600BD" w:rsidRPr="0046276E">
        <w:rPr>
          <w:rStyle w:val="cf01"/>
          <w:rFonts w:ascii="Times New Roman" w:eastAsiaTheme="majorEastAsia" w:hAnsi="Times New Roman" w:cs="Times New Roman"/>
          <w:sz w:val="24"/>
          <w:szCs w:val="24"/>
        </w:rPr>
        <w:t>a</w:t>
      </w:r>
      <w:r w:rsidR="008E49C1" w:rsidRPr="0046276E">
        <w:rPr>
          <w:rStyle w:val="cf01"/>
          <w:rFonts w:ascii="Times New Roman" w:eastAsiaTheme="majorEastAsia" w:hAnsi="Times New Roman" w:cs="Times New Roman"/>
          <w:sz w:val="24"/>
          <w:szCs w:val="24"/>
        </w:rPr>
        <w:t>kļauš</w:t>
      </w:r>
      <w:r w:rsidR="001D6351" w:rsidRPr="0046276E">
        <w:rPr>
          <w:rStyle w:val="cf01"/>
          <w:rFonts w:ascii="Times New Roman" w:eastAsiaTheme="majorEastAsia" w:hAnsi="Times New Roman" w:cs="Times New Roman"/>
          <w:sz w:val="24"/>
          <w:szCs w:val="24"/>
        </w:rPr>
        <w:t>ano</w:t>
      </w:r>
      <w:r w:rsidR="008E49C1" w:rsidRPr="0046276E">
        <w:rPr>
          <w:rStyle w:val="cf01"/>
          <w:rFonts w:ascii="Times New Roman" w:eastAsiaTheme="majorEastAsia" w:hAnsi="Times New Roman" w:cs="Times New Roman"/>
          <w:sz w:val="24"/>
          <w:szCs w:val="24"/>
        </w:rPr>
        <w:t xml:space="preserve">s, </w:t>
      </w:r>
      <w:r w:rsidR="00FD76F3" w:rsidRPr="0046276E">
        <w:rPr>
          <w:rStyle w:val="cf01"/>
          <w:rFonts w:ascii="Times New Roman" w:eastAsiaTheme="majorEastAsia" w:hAnsi="Times New Roman" w:cs="Times New Roman"/>
          <w:sz w:val="24"/>
          <w:szCs w:val="24"/>
        </w:rPr>
        <w:t xml:space="preserve">grautiņus, </w:t>
      </w:r>
      <w:r w:rsidR="00FD76F3" w:rsidRPr="008F6626">
        <w:rPr>
          <w:rStyle w:val="cf01"/>
          <w:rFonts w:ascii="Times New Roman" w:eastAsiaTheme="majorEastAsia" w:hAnsi="Times New Roman" w:cs="Times New Roman"/>
          <w:sz w:val="24"/>
          <w:szCs w:val="24"/>
        </w:rPr>
        <w:t>dedzināšanu, ķīlnieku sagrābšanu u.tml.</w:t>
      </w:r>
      <w:r w:rsidR="00FD76F3" w:rsidRPr="0046276E">
        <w:rPr>
          <w:rStyle w:val="cf01"/>
          <w:rFonts w:ascii="Times New Roman" w:eastAsiaTheme="majorEastAsia" w:hAnsi="Times New Roman" w:cs="Times New Roman"/>
          <w:sz w:val="24"/>
          <w:szCs w:val="24"/>
        </w:rPr>
        <w:t xml:space="preserve"> </w:t>
      </w:r>
      <w:r w:rsidR="00BF6930" w:rsidRPr="0046276E">
        <w:rPr>
          <w:rStyle w:val="cf01"/>
          <w:rFonts w:ascii="Times New Roman" w:eastAsiaTheme="majorEastAsia" w:hAnsi="Times New Roman" w:cs="Times New Roman"/>
          <w:sz w:val="24"/>
          <w:szCs w:val="24"/>
        </w:rPr>
        <w:t xml:space="preserve">Pārvaldē ir izstrādāti plāni rīcībai </w:t>
      </w:r>
      <w:r w:rsidR="00EB253B" w:rsidRPr="0046276E">
        <w:rPr>
          <w:rStyle w:val="cf01"/>
          <w:rFonts w:ascii="Times New Roman" w:eastAsiaTheme="majorEastAsia" w:hAnsi="Times New Roman" w:cs="Times New Roman"/>
          <w:sz w:val="24"/>
          <w:szCs w:val="24"/>
        </w:rPr>
        <w:t>dažādu</w:t>
      </w:r>
      <w:r w:rsidR="00BF6930" w:rsidRPr="0046276E">
        <w:rPr>
          <w:rStyle w:val="cf01"/>
          <w:rFonts w:ascii="Times New Roman" w:eastAsiaTheme="majorEastAsia" w:hAnsi="Times New Roman" w:cs="Times New Roman"/>
          <w:sz w:val="24"/>
          <w:szCs w:val="24"/>
        </w:rPr>
        <w:t xml:space="preserve"> apdraudējuma situācij</w:t>
      </w:r>
      <w:r w:rsidR="00EB253B" w:rsidRPr="0046276E">
        <w:rPr>
          <w:rStyle w:val="cf01"/>
          <w:rFonts w:ascii="Times New Roman" w:eastAsiaTheme="majorEastAsia" w:hAnsi="Times New Roman" w:cs="Times New Roman"/>
          <w:sz w:val="24"/>
          <w:szCs w:val="24"/>
        </w:rPr>
        <w:t xml:space="preserve">u risināšanai, </w:t>
      </w:r>
      <w:r w:rsidR="009C7DA3" w:rsidRPr="0046276E">
        <w:rPr>
          <w:rStyle w:val="cf01"/>
          <w:rFonts w:ascii="Times New Roman" w:eastAsiaTheme="majorEastAsia" w:hAnsi="Times New Roman" w:cs="Times New Roman"/>
          <w:sz w:val="24"/>
          <w:szCs w:val="24"/>
        </w:rPr>
        <w:t>tāpat pastāv rīcība</w:t>
      </w:r>
      <w:r w:rsidR="00765227" w:rsidRPr="0046276E">
        <w:rPr>
          <w:rStyle w:val="cf01"/>
          <w:rFonts w:ascii="Times New Roman" w:eastAsiaTheme="majorEastAsia" w:hAnsi="Times New Roman" w:cs="Times New Roman"/>
          <w:sz w:val="24"/>
          <w:szCs w:val="24"/>
        </w:rPr>
        <w:t>s</w:t>
      </w:r>
      <w:r w:rsidR="009C7DA3" w:rsidRPr="0046276E">
        <w:rPr>
          <w:rStyle w:val="cf01"/>
          <w:rFonts w:ascii="Times New Roman" w:eastAsiaTheme="majorEastAsia" w:hAnsi="Times New Roman" w:cs="Times New Roman"/>
          <w:sz w:val="24"/>
          <w:szCs w:val="24"/>
        </w:rPr>
        <w:t xml:space="preserve"> algoritmi dažādu sūdzību risināšanai</w:t>
      </w:r>
      <w:r w:rsidR="002A1856">
        <w:rPr>
          <w:rStyle w:val="cf01"/>
          <w:rFonts w:ascii="Times New Roman" w:eastAsiaTheme="majorEastAsia" w:hAnsi="Times New Roman" w:cs="Times New Roman"/>
          <w:sz w:val="24"/>
          <w:szCs w:val="24"/>
        </w:rPr>
        <w:t xml:space="preserve"> un</w:t>
      </w:r>
      <w:r w:rsidR="00765227" w:rsidRPr="0046276E">
        <w:rPr>
          <w:rStyle w:val="cf01"/>
          <w:rFonts w:ascii="Times New Roman" w:eastAsiaTheme="majorEastAsia" w:hAnsi="Times New Roman" w:cs="Times New Roman"/>
          <w:sz w:val="24"/>
          <w:szCs w:val="24"/>
        </w:rPr>
        <w:t xml:space="preserve"> </w:t>
      </w:r>
      <w:r w:rsidR="00813263" w:rsidRPr="0046276E">
        <w:rPr>
          <w:rStyle w:val="cf01"/>
          <w:rFonts w:ascii="Times New Roman" w:eastAsiaTheme="majorEastAsia" w:hAnsi="Times New Roman" w:cs="Times New Roman"/>
          <w:sz w:val="24"/>
          <w:szCs w:val="24"/>
        </w:rPr>
        <w:t>personāls</w:t>
      </w:r>
      <w:r w:rsidR="00EB253B" w:rsidRPr="0046276E">
        <w:rPr>
          <w:rStyle w:val="cf01"/>
          <w:rFonts w:ascii="Times New Roman" w:eastAsiaTheme="majorEastAsia" w:hAnsi="Times New Roman" w:cs="Times New Roman"/>
          <w:sz w:val="24"/>
          <w:szCs w:val="24"/>
        </w:rPr>
        <w:t xml:space="preserve"> ir informēts par nepieciešamo rīcību. </w:t>
      </w:r>
    </w:p>
    <w:p w14:paraId="3A8D3C01" w14:textId="63398D45" w:rsidR="00F13486" w:rsidRPr="0046276E" w:rsidRDefault="00A76BD6" w:rsidP="00671694">
      <w:pPr>
        <w:pStyle w:val="pf0"/>
        <w:spacing w:before="0" w:beforeAutospacing="0" w:after="0" w:afterAutospacing="0"/>
        <w:ind w:firstLine="709"/>
        <w:jc w:val="both"/>
      </w:pPr>
      <w:r w:rsidRPr="0046276E">
        <w:rPr>
          <w:rStyle w:val="cf01"/>
          <w:rFonts w:ascii="Times New Roman" w:eastAsiaTheme="majorEastAsia" w:hAnsi="Times New Roman" w:cs="Times New Roman"/>
          <w:sz w:val="24"/>
          <w:szCs w:val="24"/>
        </w:rPr>
        <w:t>S</w:t>
      </w:r>
      <w:r w:rsidR="00F13486" w:rsidRPr="0046276E">
        <w:rPr>
          <w:rStyle w:val="cf01"/>
          <w:rFonts w:ascii="Times New Roman" w:eastAsiaTheme="majorEastAsia" w:hAnsi="Times New Roman" w:cs="Times New Roman"/>
          <w:sz w:val="24"/>
          <w:szCs w:val="24"/>
        </w:rPr>
        <w:t>trauju pārmaiņu veikšan</w:t>
      </w:r>
      <w:r w:rsidRPr="0046276E">
        <w:rPr>
          <w:rStyle w:val="cf01"/>
          <w:rFonts w:ascii="Times New Roman" w:eastAsiaTheme="majorEastAsia" w:hAnsi="Times New Roman" w:cs="Times New Roman"/>
          <w:sz w:val="24"/>
          <w:szCs w:val="24"/>
        </w:rPr>
        <w:t>a</w:t>
      </w:r>
      <w:r w:rsidR="00F13486" w:rsidRPr="0046276E">
        <w:rPr>
          <w:rStyle w:val="cf01"/>
          <w:rFonts w:ascii="Times New Roman" w:eastAsiaTheme="majorEastAsia" w:hAnsi="Times New Roman" w:cs="Times New Roman"/>
          <w:sz w:val="24"/>
          <w:szCs w:val="24"/>
        </w:rPr>
        <w:t xml:space="preserve"> ieslodzījuma vietās pastāvošajā </w:t>
      </w:r>
      <w:r w:rsidR="00572379" w:rsidRPr="0046276E">
        <w:rPr>
          <w:rStyle w:val="cf01"/>
          <w:rFonts w:ascii="Times New Roman" w:eastAsiaTheme="majorEastAsia" w:hAnsi="Times New Roman" w:cs="Times New Roman"/>
          <w:sz w:val="24"/>
          <w:szCs w:val="24"/>
        </w:rPr>
        <w:t xml:space="preserve">neformālajā </w:t>
      </w:r>
      <w:r w:rsidR="00F13486" w:rsidRPr="0046276E">
        <w:rPr>
          <w:rStyle w:val="cf01"/>
          <w:rFonts w:ascii="Times New Roman" w:eastAsiaTheme="majorEastAsia" w:hAnsi="Times New Roman" w:cs="Times New Roman"/>
          <w:sz w:val="24"/>
          <w:szCs w:val="24"/>
        </w:rPr>
        <w:t>kārtībā un struktūrās, kas to uztur</w:t>
      </w:r>
      <w:r w:rsidRPr="0046276E">
        <w:rPr>
          <w:rStyle w:val="cf01"/>
          <w:rFonts w:ascii="Times New Roman" w:eastAsiaTheme="majorEastAsia" w:hAnsi="Times New Roman" w:cs="Times New Roman"/>
          <w:sz w:val="24"/>
          <w:szCs w:val="24"/>
        </w:rPr>
        <w:t>, var pastiprināt</w:t>
      </w:r>
      <w:r w:rsidR="005E6B51" w:rsidRPr="0046276E">
        <w:rPr>
          <w:rStyle w:val="cf01"/>
          <w:rFonts w:ascii="Times New Roman" w:eastAsiaTheme="majorEastAsia" w:hAnsi="Times New Roman" w:cs="Times New Roman"/>
          <w:sz w:val="24"/>
          <w:szCs w:val="24"/>
        </w:rPr>
        <w:t xml:space="preserve"> </w:t>
      </w:r>
      <w:r w:rsidR="001E4164" w:rsidRPr="0046276E">
        <w:rPr>
          <w:rStyle w:val="cf01"/>
          <w:rFonts w:ascii="Times New Roman" w:eastAsiaTheme="majorEastAsia" w:hAnsi="Times New Roman" w:cs="Times New Roman"/>
          <w:sz w:val="24"/>
          <w:szCs w:val="24"/>
        </w:rPr>
        <w:t xml:space="preserve">minētos </w:t>
      </w:r>
      <w:r w:rsidR="005E6B51" w:rsidRPr="0046276E">
        <w:rPr>
          <w:rStyle w:val="cf01"/>
          <w:rFonts w:ascii="Times New Roman" w:eastAsiaTheme="majorEastAsia" w:hAnsi="Times New Roman" w:cs="Times New Roman"/>
          <w:sz w:val="24"/>
          <w:szCs w:val="24"/>
        </w:rPr>
        <w:t>riskus</w:t>
      </w:r>
      <w:r w:rsidR="00F13486" w:rsidRPr="0046276E">
        <w:rPr>
          <w:rStyle w:val="cf01"/>
          <w:rFonts w:ascii="Times New Roman" w:eastAsiaTheme="majorEastAsia" w:hAnsi="Times New Roman" w:cs="Times New Roman"/>
          <w:sz w:val="24"/>
          <w:szCs w:val="24"/>
        </w:rPr>
        <w:t xml:space="preserve">. </w:t>
      </w:r>
      <w:r w:rsidR="003871A9" w:rsidRPr="0046276E">
        <w:rPr>
          <w:rStyle w:val="cf01"/>
          <w:rFonts w:ascii="Times New Roman" w:eastAsiaTheme="majorEastAsia" w:hAnsi="Times New Roman" w:cs="Times New Roman"/>
          <w:sz w:val="24"/>
          <w:szCs w:val="24"/>
        </w:rPr>
        <w:t>Ņ</w:t>
      </w:r>
      <w:r w:rsidR="00F13486" w:rsidRPr="0046276E">
        <w:rPr>
          <w:rStyle w:val="cf01"/>
          <w:rFonts w:ascii="Times New Roman" w:eastAsiaTheme="majorEastAsia" w:hAnsi="Times New Roman" w:cs="Times New Roman"/>
          <w:sz w:val="24"/>
          <w:szCs w:val="24"/>
        </w:rPr>
        <w:t xml:space="preserve">emot vērā problēmas sarežģītību un to, ka tās risināšanai ir nepieciešama iejaukšanās ļoti iesakņojošās sociālajās struktūrās un uzvedības modeļos, izmaiņas </w:t>
      </w:r>
      <w:r w:rsidR="000959A4" w:rsidRPr="0046276E">
        <w:rPr>
          <w:rStyle w:val="cf01"/>
          <w:rFonts w:ascii="Times New Roman" w:eastAsiaTheme="majorEastAsia" w:hAnsi="Times New Roman" w:cs="Times New Roman"/>
          <w:sz w:val="24"/>
          <w:szCs w:val="24"/>
        </w:rPr>
        <w:t xml:space="preserve">jāveic </w:t>
      </w:r>
      <w:r w:rsidR="00AD7B16" w:rsidRPr="0046276E">
        <w:rPr>
          <w:rStyle w:val="cf01"/>
          <w:rFonts w:ascii="Times New Roman" w:eastAsiaTheme="majorEastAsia" w:hAnsi="Times New Roman" w:cs="Times New Roman"/>
          <w:sz w:val="24"/>
          <w:szCs w:val="24"/>
        </w:rPr>
        <w:t xml:space="preserve">pakāpeniski </w:t>
      </w:r>
      <w:r w:rsidR="000959A4" w:rsidRPr="0046276E">
        <w:rPr>
          <w:rStyle w:val="cf01"/>
          <w:rFonts w:ascii="Times New Roman" w:eastAsiaTheme="majorEastAsia" w:hAnsi="Times New Roman" w:cs="Times New Roman"/>
          <w:sz w:val="24"/>
          <w:szCs w:val="24"/>
        </w:rPr>
        <w:t>un ilgtermiņā</w:t>
      </w:r>
      <w:r w:rsidR="008F35BC">
        <w:rPr>
          <w:rStyle w:val="cf01"/>
          <w:rFonts w:ascii="Times New Roman" w:eastAsiaTheme="majorEastAsia" w:hAnsi="Times New Roman" w:cs="Times New Roman"/>
          <w:sz w:val="24"/>
          <w:szCs w:val="24"/>
        </w:rPr>
        <w:t>.</w:t>
      </w:r>
      <w:r w:rsidR="00420EE5">
        <w:rPr>
          <w:rStyle w:val="cf01"/>
          <w:rFonts w:ascii="Times New Roman" w:eastAsiaTheme="majorEastAsia" w:hAnsi="Times New Roman" w:cs="Times New Roman"/>
          <w:sz w:val="24"/>
          <w:szCs w:val="24"/>
        </w:rPr>
        <w:t xml:space="preserve"> </w:t>
      </w:r>
      <w:r w:rsidR="00F13486" w:rsidRPr="0046276E">
        <w:rPr>
          <w:rStyle w:val="cf01"/>
          <w:rFonts w:ascii="Times New Roman" w:eastAsiaTheme="majorEastAsia" w:hAnsi="Times New Roman" w:cs="Times New Roman"/>
          <w:sz w:val="24"/>
          <w:szCs w:val="24"/>
        </w:rPr>
        <w:t xml:space="preserve">Tāpat varētu būt svarīgi norādīt arī to, ka, veicot izmaiņas ieslodzīto pieņemtajās </w:t>
      </w:r>
      <w:r w:rsidR="009C0520" w:rsidRPr="0046276E">
        <w:rPr>
          <w:rStyle w:val="cf01"/>
          <w:rFonts w:ascii="Times New Roman" w:eastAsiaTheme="majorEastAsia" w:hAnsi="Times New Roman" w:cs="Times New Roman"/>
          <w:sz w:val="24"/>
          <w:szCs w:val="24"/>
        </w:rPr>
        <w:t xml:space="preserve">neformālajās </w:t>
      </w:r>
      <w:r w:rsidR="00F13486" w:rsidRPr="0046276E">
        <w:rPr>
          <w:rStyle w:val="cf01"/>
          <w:rFonts w:ascii="Times New Roman" w:eastAsiaTheme="majorEastAsia" w:hAnsi="Times New Roman" w:cs="Times New Roman"/>
          <w:sz w:val="24"/>
          <w:szCs w:val="24"/>
        </w:rPr>
        <w:t xml:space="preserve">struktūrās, var nākties saskarties ar ieslodzīto kolektīvu un individuālu pretestību. </w:t>
      </w:r>
    </w:p>
    <w:p w14:paraId="02243C4A" w14:textId="77777777" w:rsidR="003072FB" w:rsidRPr="0046276E" w:rsidRDefault="003072FB" w:rsidP="00671694">
      <w:pPr>
        <w:pStyle w:val="Sarakstarindkopa"/>
        <w:spacing w:after="0" w:line="240" w:lineRule="auto"/>
        <w:jc w:val="both"/>
        <w:rPr>
          <w:rFonts w:ascii="Times New Roman" w:hAnsi="Times New Roman" w:cs="Times New Roman"/>
          <w:sz w:val="24"/>
          <w:szCs w:val="24"/>
          <w:highlight w:val="yellow"/>
        </w:rPr>
      </w:pPr>
    </w:p>
    <w:p w14:paraId="7473600D" w14:textId="12FB7951" w:rsidR="004D351F" w:rsidRPr="00AA336C" w:rsidRDefault="00F22659" w:rsidP="00671694">
      <w:pPr>
        <w:pStyle w:val="Sarakstarindkopa"/>
        <w:spacing w:after="0" w:line="240" w:lineRule="auto"/>
        <w:ind w:left="0" w:firstLine="720"/>
        <w:jc w:val="both"/>
        <w:rPr>
          <w:rFonts w:ascii="Times New Roman" w:hAnsi="Times New Roman" w:cs="Times New Roman"/>
          <w:i/>
          <w:iCs/>
          <w:sz w:val="24"/>
          <w:szCs w:val="24"/>
        </w:rPr>
      </w:pPr>
      <w:r w:rsidRPr="00C04B1B">
        <w:rPr>
          <w:rFonts w:ascii="Times New Roman" w:hAnsi="Times New Roman" w:cs="Times New Roman"/>
          <w:sz w:val="24"/>
          <w:szCs w:val="24"/>
        </w:rPr>
        <w:t xml:space="preserve">CPT </w:t>
      </w:r>
      <w:r w:rsidR="00A5746F" w:rsidRPr="00C04B1B">
        <w:rPr>
          <w:rFonts w:ascii="Times New Roman" w:hAnsi="Times New Roman" w:cs="Times New Roman"/>
          <w:sz w:val="24"/>
          <w:szCs w:val="24"/>
        </w:rPr>
        <w:t>ziņojumā</w:t>
      </w:r>
      <w:r w:rsidR="00A5746F" w:rsidRPr="00C04B1B">
        <w:rPr>
          <w:rStyle w:val="Vresatsauce"/>
          <w:rFonts w:ascii="Times New Roman" w:hAnsi="Times New Roman" w:cs="Times New Roman"/>
          <w:sz w:val="24"/>
          <w:szCs w:val="24"/>
        </w:rPr>
        <w:footnoteReference w:id="4"/>
      </w:r>
      <w:r w:rsidR="00A5746F" w:rsidRPr="00C04B1B">
        <w:rPr>
          <w:rFonts w:ascii="Times New Roman" w:hAnsi="Times New Roman" w:cs="Times New Roman"/>
          <w:sz w:val="24"/>
          <w:szCs w:val="24"/>
        </w:rPr>
        <w:t xml:space="preserve"> pēc 2022.</w:t>
      </w:r>
      <w:r w:rsidR="00420EE5">
        <w:rPr>
          <w:rFonts w:ascii="Times New Roman" w:hAnsi="Times New Roman" w:cs="Times New Roman"/>
          <w:sz w:val="24"/>
          <w:szCs w:val="24"/>
        </w:rPr>
        <w:t xml:space="preserve"> </w:t>
      </w:r>
      <w:r w:rsidR="00A5746F" w:rsidRPr="00C04B1B">
        <w:rPr>
          <w:rFonts w:ascii="Times New Roman" w:hAnsi="Times New Roman" w:cs="Times New Roman"/>
          <w:sz w:val="24"/>
          <w:szCs w:val="24"/>
        </w:rPr>
        <w:t xml:space="preserve">gada vizītes </w:t>
      </w:r>
      <w:r w:rsidR="008003B3" w:rsidRPr="00C04B1B">
        <w:rPr>
          <w:rFonts w:ascii="Times New Roman" w:hAnsi="Times New Roman" w:cs="Times New Roman"/>
          <w:sz w:val="24"/>
          <w:szCs w:val="24"/>
        </w:rPr>
        <w:t xml:space="preserve">Latvijā </w:t>
      </w:r>
      <w:r w:rsidR="004D351F">
        <w:rPr>
          <w:rFonts w:ascii="Times New Roman" w:hAnsi="Times New Roman" w:cs="Times New Roman"/>
          <w:sz w:val="24"/>
          <w:szCs w:val="24"/>
        </w:rPr>
        <w:t xml:space="preserve">norāda uz ieslodzīto </w:t>
      </w:r>
      <w:r w:rsidR="0075462B">
        <w:rPr>
          <w:rFonts w:ascii="Times New Roman" w:hAnsi="Times New Roman" w:cs="Times New Roman"/>
          <w:sz w:val="24"/>
          <w:szCs w:val="24"/>
        </w:rPr>
        <w:t>savstarpējās vardarbības gadījumiem un</w:t>
      </w:r>
      <w:r w:rsidR="00C96303">
        <w:rPr>
          <w:rFonts w:ascii="Times New Roman" w:hAnsi="Times New Roman" w:cs="Times New Roman"/>
          <w:sz w:val="24"/>
          <w:szCs w:val="24"/>
        </w:rPr>
        <w:t xml:space="preserve"> uzskata, </w:t>
      </w:r>
      <w:r w:rsidR="004D351F" w:rsidRPr="00C04B1B">
        <w:rPr>
          <w:rFonts w:ascii="Times New Roman" w:hAnsi="Times New Roman" w:cs="Times New Roman"/>
          <w:sz w:val="24"/>
          <w:szCs w:val="24"/>
        </w:rPr>
        <w:t xml:space="preserve">ka </w:t>
      </w:r>
      <w:r w:rsidR="004D351F" w:rsidRPr="00AA336C">
        <w:rPr>
          <w:rFonts w:ascii="Times New Roman" w:hAnsi="Times New Roman" w:cs="Times New Roman"/>
          <w:i/>
          <w:iCs/>
          <w:sz w:val="24"/>
          <w:szCs w:val="24"/>
        </w:rPr>
        <w:t xml:space="preserve">šī situācija ir vairāku faktoru kopuma rezultāts, tostarp saistīta ar nepietiekamu personāla klātbūtni </w:t>
      </w:r>
      <w:r w:rsidR="00C96303" w:rsidRPr="00AA336C">
        <w:rPr>
          <w:rFonts w:ascii="Times New Roman" w:hAnsi="Times New Roman" w:cs="Times New Roman"/>
          <w:i/>
          <w:iCs/>
          <w:sz w:val="24"/>
          <w:szCs w:val="24"/>
        </w:rPr>
        <w:t>ieslodzīto</w:t>
      </w:r>
      <w:r w:rsidR="004D351F" w:rsidRPr="00AA336C">
        <w:rPr>
          <w:rFonts w:ascii="Times New Roman" w:hAnsi="Times New Roman" w:cs="Times New Roman"/>
          <w:i/>
          <w:iCs/>
          <w:sz w:val="24"/>
          <w:szCs w:val="24"/>
        </w:rPr>
        <w:t xml:space="preserve"> uzturēšanās vietās, neformālu ieslodzīto hierarhiju pastāvēšanu un mērķtiecīgu nodarbju trūkumu lielākajai daļai ieslodzīto, jo īpaši notiesātiem ieslodzītajiem zemākā līmeņa režīmā un ieslodzītajiem, kuri apcietināti uz izmeklēšanas laiku, kuriem līdz pat 23 stundām dienā jāpavada ieslēgtiem kamerā. Šķiet, ka neformālā ieslodzīto hierarhija (vai kastu sistēma) joprojām ir galvenais ieslodzīto dzīves pamats trijos apmeklētajos cietumos, un tās tradīcijas nosaka iekšējo kārtību un ir prioritāras pār oficiālajiem noteikumiem. Skaidrs, ka vissmagāk šis stāvoklis skāra “zemākās kastas” ieslodzītos – tā sauktos “neaizskaramos”, no kuriem ir saņemts vairums ziņojumu par vardarbību ieslodzīto starpā. Latvijas iestādēm bez turpmākas kavēšanās ir apņēmīgi jārīkojas, lai risinātu šīs sistēmiskās un pastāvīgās problēmas visā cietumu sistēmā.</w:t>
      </w:r>
    </w:p>
    <w:p w14:paraId="2271561E" w14:textId="7943EBE8" w:rsidR="00163E40" w:rsidRPr="009928D1" w:rsidRDefault="003C5567" w:rsidP="00671694">
      <w:pPr>
        <w:pStyle w:val="Sarakstarindkopa"/>
        <w:spacing w:after="0" w:line="240" w:lineRule="auto"/>
        <w:ind w:left="0" w:firstLine="720"/>
        <w:jc w:val="both"/>
        <w:rPr>
          <w:rFonts w:ascii="Times New Roman" w:hAnsi="Times New Roman" w:cs="Times New Roman"/>
          <w:i/>
          <w:iCs/>
          <w:sz w:val="28"/>
          <w:szCs w:val="28"/>
        </w:rPr>
      </w:pPr>
      <w:r>
        <w:rPr>
          <w:rFonts w:ascii="Times New Roman" w:hAnsi="Times New Roman" w:cs="Times New Roman"/>
          <w:sz w:val="24"/>
          <w:szCs w:val="24"/>
        </w:rPr>
        <w:t xml:space="preserve">Tāpat CPT ziņojumā norāda, ka </w:t>
      </w:r>
      <w:r w:rsidR="00163E40" w:rsidRPr="009928D1">
        <w:rPr>
          <w:rFonts w:ascii="Times New Roman" w:hAnsi="Times New Roman" w:cs="Times New Roman"/>
          <w:i/>
          <w:iCs/>
          <w:sz w:val="24"/>
          <w:szCs w:val="24"/>
        </w:rPr>
        <w:t xml:space="preserve">Latvijas iestādēm būtu jāpastiprina centieni pāriet no lielas ietilpības kopmītņu tipa istabām uz mazākām dzīvojamajām telpām, un šāda pāreja ir jāpapildina ar pasākumiem, lai nodrošinātu, ka ieslodzītie saprātīgu dienas daļu pavada mērķtiecīgās un daudzveidīgās aktivitātēs ārpus savas dzīvojamās telpas.  </w:t>
      </w:r>
    </w:p>
    <w:p w14:paraId="3716E244" w14:textId="77777777" w:rsidR="001351B7" w:rsidRDefault="001351B7" w:rsidP="00671694">
      <w:pPr>
        <w:spacing w:after="0" w:line="240" w:lineRule="auto"/>
        <w:ind w:firstLine="720"/>
        <w:jc w:val="both"/>
        <w:rPr>
          <w:rFonts w:ascii="Times New Roman" w:hAnsi="Times New Roman" w:cs="Times New Roman"/>
          <w:sz w:val="28"/>
          <w:szCs w:val="28"/>
        </w:rPr>
      </w:pPr>
    </w:p>
    <w:p w14:paraId="7382DD90" w14:textId="4B3E606D" w:rsidR="00D47B46" w:rsidRPr="00D41A39" w:rsidRDefault="00314187" w:rsidP="00671694">
      <w:pPr>
        <w:pStyle w:val="Galvene"/>
        <w:ind w:firstLine="709"/>
        <w:jc w:val="both"/>
        <w:rPr>
          <w:sz w:val="24"/>
          <w:szCs w:val="24"/>
        </w:rPr>
      </w:pPr>
      <w:r w:rsidRPr="00D47B46">
        <w:rPr>
          <w:sz w:val="24"/>
          <w:szCs w:val="24"/>
        </w:rPr>
        <w:t xml:space="preserve">Savukārt </w:t>
      </w:r>
      <w:proofErr w:type="spellStart"/>
      <w:r w:rsidRPr="00D47B46">
        <w:rPr>
          <w:sz w:val="24"/>
          <w:szCs w:val="24"/>
        </w:rPr>
        <w:t>Tiesībsarga</w:t>
      </w:r>
      <w:proofErr w:type="spellEnd"/>
      <w:r w:rsidRPr="00D47B46">
        <w:rPr>
          <w:sz w:val="24"/>
          <w:szCs w:val="24"/>
        </w:rPr>
        <w:t xml:space="preserve"> birojs 2023.</w:t>
      </w:r>
      <w:r w:rsidR="00420EE5">
        <w:rPr>
          <w:sz w:val="24"/>
          <w:szCs w:val="24"/>
        </w:rPr>
        <w:t xml:space="preserve"> </w:t>
      </w:r>
      <w:r w:rsidRPr="00D47B46">
        <w:rPr>
          <w:sz w:val="24"/>
          <w:szCs w:val="24"/>
        </w:rPr>
        <w:t xml:space="preserve">gada </w:t>
      </w:r>
      <w:r w:rsidR="00D47B46" w:rsidRPr="00D47B46">
        <w:rPr>
          <w:sz w:val="24"/>
          <w:szCs w:val="24"/>
        </w:rPr>
        <w:t>30.</w:t>
      </w:r>
      <w:r w:rsidR="00420EE5">
        <w:rPr>
          <w:sz w:val="24"/>
          <w:szCs w:val="24"/>
        </w:rPr>
        <w:t xml:space="preserve"> </w:t>
      </w:r>
      <w:r w:rsidR="00D47B46" w:rsidRPr="00D47B46">
        <w:rPr>
          <w:sz w:val="24"/>
          <w:szCs w:val="24"/>
        </w:rPr>
        <w:t>jūnij</w:t>
      </w:r>
      <w:r w:rsidR="00D47B46">
        <w:rPr>
          <w:sz w:val="24"/>
          <w:szCs w:val="24"/>
        </w:rPr>
        <w:t xml:space="preserve">a </w:t>
      </w:r>
      <w:r w:rsidR="00D47B46" w:rsidRPr="00D41A39">
        <w:rPr>
          <w:i/>
          <w:iCs/>
          <w:sz w:val="24"/>
          <w:szCs w:val="24"/>
        </w:rPr>
        <w:t xml:space="preserve">Ziņojumā </w:t>
      </w:r>
      <w:r w:rsidR="00D47B46" w:rsidRPr="00D41A39">
        <w:rPr>
          <w:i/>
          <w:iCs/>
          <w:noProof/>
          <w:sz w:val="24"/>
          <w:szCs w:val="24"/>
        </w:rPr>
        <w:t>par institucionālo kultūru Jēkabpils cietumā un konstatēto ieslodzīto pašpārvaldes sistēmu un no tās izrietošo augsto vardarbības risku starp notiesātajiem</w:t>
      </w:r>
      <w:r w:rsidR="00D41A39">
        <w:rPr>
          <w:noProof/>
          <w:sz w:val="24"/>
          <w:szCs w:val="24"/>
        </w:rPr>
        <w:t xml:space="preserve"> informēja par saviem novērojum</w:t>
      </w:r>
      <w:r w:rsidR="007427F8">
        <w:rPr>
          <w:noProof/>
          <w:sz w:val="24"/>
          <w:szCs w:val="24"/>
        </w:rPr>
        <w:t>ie</w:t>
      </w:r>
      <w:r w:rsidR="00D41A39">
        <w:rPr>
          <w:noProof/>
          <w:sz w:val="24"/>
          <w:szCs w:val="24"/>
        </w:rPr>
        <w:t>m Jēkabpils cietumā</w:t>
      </w:r>
      <w:r w:rsidR="007427F8">
        <w:rPr>
          <w:noProof/>
          <w:sz w:val="24"/>
          <w:szCs w:val="24"/>
        </w:rPr>
        <w:t xml:space="preserve"> un izsaka līdzīgus ieteikumus. </w:t>
      </w:r>
    </w:p>
    <w:p w14:paraId="3D90F2CC" w14:textId="7E7AC649" w:rsidR="00314187" w:rsidRPr="00314187" w:rsidRDefault="00314187" w:rsidP="00671694">
      <w:pPr>
        <w:spacing w:after="0" w:line="240" w:lineRule="auto"/>
        <w:ind w:firstLine="720"/>
        <w:jc w:val="both"/>
        <w:rPr>
          <w:rFonts w:ascii="Times New Roman" w:hAnsi="Times New Roman" w:cs="Times New Roman"/>
          <w:sz w:val="24"/>
          <w:szCs w:val="24"/>
        </w:rPr>
      </w:pPr>
    </w:p>
    <w:p w14:paraId="06830555" w14:textId="704033BD" w:rsidR="00DB0A74" w:rsidRPr="0046276E" w:rsidRDefault="002C1A40" w:rsidP="00671694">
      <w:pPr>
        <w:tabs>
          <w:tab w:val="left" w:pos="1134"/>
        </w:tabs>
        <w:spacing w:after="0" w:line="240" w:lineRule="auto"/>
        <w:ind w:firstLine="720"/>
        <w:jc w:val="both"/>
        <w:rPr>
          <w:rFonts w:ascii="Times New Roman" w:hAnsi="Times New Roman" w:cs="Times New Roman"/>
          <w:b/>
          <w:bCs/>
          <w:sz w:val="24"/>
          <w:szCs w:val="24"/>
        </w:rPr>
      </w:pPr>
      <w:r w:rsidRPr="0046276E">
        <w:rPr>
          <w:rFonts w:ascii="Times New Roman" w:hAnsi="Times New Roman" w:cs="Times New Roman"/>
          <w:b/>
          <w:bCs/>
          <w:sz w:val="24"/>
          <w:szCs w:val="24"/>
        </w:rPr>
        <w:t xml:space="preserve">2. </w:t>
      </w:r>
      <w:r w:rsidR="00CC3150">
        <w:rPr>
          <w:rFonts w:ascii="Times New Roman" w:hAnsi="Times New Roman" w:cs="Times New Roman"/>
          <w:b/>
          <w:bCs/>
          <w:sz w:val="24"/>
          <w:szCs w:val="24"/>
        </w:rPr>
        <w:t xml:space="preserve">Pasākumi </w:t>
      </w:r>
      <w:bookmarkStart w:id="1" w:name="_Hlk173509976"/>
      <w:r w:rsidR="00CC3150">
        <w:rPr>
          <w:rFonts w:ascii="Times New Roman" w:hAnsi="Times New Roman" w:cs="Times New Roman"/>
          <w:b/>
          <w:bCs/>
          <w:sz w:val="24"/>
          <w:szCs w:val="24"/>
        </w:rPr>
        <w:t>i</w:t>
      </w:r>
      <w:r w:rsidR="00051FAA">
        <w:rPr>
          <w:rFonts w:ascii="Times New Roman" w:hAnsi="Times New Roman" w:cs="Times New Roman"/>
          <w:b/>
          <w:bCs/>
          <w:sz w:val="24"/>
          <w:szCs w:val="24"/>
        </w:rPr>
        <w:t>eslodzīto n</w:t>
      </w:r>
      <w:r w:rsidR="0003779C" w:rsidRPr="0046276E">
        <w:rPr>
          <w:rFonts w:ascii="Times New Roman" w:hAnsi="Times New Roman" w:cs="Times New Roman"/>
          <w:b/>
          <w:bCs/>
          <w:sz w:val="24"/>
          <w:szCs w:val="24"/>
        </w:rPr>
        <w:t xml:space="preserve">eformālās hierarhijas </w:t>
      </w:r>
      <w:r w:rsidR="00051FAA">
        <w:rPr>
          <w:rFonts w:ascii="Times New Roman" w:hAnsi="Times New Roman" w:cs="Times New Roman"/>
          <w:b/>
          <w:bCs/>
          <w:sz w:val="24"/>
          <w:szCs w:val="24"/>
        </w:rPr>
        <w:t>mazināšanai</w:t>
      </w:r>
      <w:r w:rsidR="003D78E6" w:rsidRPr="0046276E">
        <w:rPr>
          <w:rFonts w:ascii="Times New Roman" w:hAnsi="Times New Roman" w:cs="Times New Roman"/>
          <w:b/>
          <w:bCs/>
          <w:sz w:val="24"/>
          <w:szCs w:val="24"/>
        </w:rPr>
        <w:t xml:space="preserve"> </w:t>
      </w:r>
      <w:bookmarkEnd w:id="1"/>
    </w:p>
    <w:p w14:paraId="075F38C3" w14:textId="31ED6AA8" w:rsidR="00EB3C0D" w:rsidRDefault="002E5C1B" w:rsidP="00671694">
      <w:pPr>
        <w:tabs>
          <w:tab w:val="left" w:pos="1134"/>
        </w:tabs>
        <w:spacing w:after="0" w:line="240" w:lineRule="auto"/>
        <w:ind w:firstLine="720"/>
        <w:jc w:val="both"/>
        <w:rPr>
          <w:rFonts w:ascii="Times New Roman" w:hAnsi="Times New Roman" w:cs="Times New Roman"/>
          <w:sz w:val="24"/>
          <w:szCs w:val="24"/>
        </w:rPr>
      </w:pPr>
      <w:r w:rsidRPr="0046276E">
        <w:rPr>
          <w:rFonts w:ascii="Times New Roman" w:hAnsi="Times New Roman" w:cs="Times New Roman"/>
          <w:sz w:val="24"/>
          <w:szCs w:val="24"/>
        </w:rPr>
        <w:t xml:space="preserve">Ņemot vērā minēto, </w:t>
      </w:r>
      <w:bookmarkStart w:id="2" w:name="_Hlk173511803"/>
      <w:r w:rsidR="00505F38" w:rsidRPr="00890FA2">
        <w:rPr>
          <w:rFonts w:ascii="Times New Roman" w:hAnsi="Times New Roman" w:cs="Times New Roman"/>
          <w:sz w:val="24"/>
          <w:szCs w:val="24"/>
        </w:rPr>
        <w:t>ieslodzīto neformālās hierarhijas mazināšanai</w:t>
      </w:r>
      <w:bookmarkEnd w:id="2"/>
      <w:r w:rsidR="00505F38" w:rsidRPr="00890FA2">
        <w:rPr>
          <w:rFonts w:ascii="Times New Roman" w:hAnsi="Times New Roman" w:cs="Times New Roman"/>
          <w:sz w:val="24"/>
          <w:szCs w:val="24"/>
        </w:rPr>
        <w:t xml:space="preserve"> </w:t>
      </w:r>
      <w:r w:rsidRPr="0046276E">
        <w:rPr>
          <w:rFonts w:ascii="Times New Roman" w:hAnsi="Times New Roman" w:cs="Times New Roman"/>
          <w:sz w:val="24"/>
          <w:szCs w:val="24"/>
        </w:rPr>
        <w:t xml:space="preserve">ir </w:t>
      </w:r>
      <w:r w:rsidR="00A14601" w:rsidRPr="0046276E">
        <w:rPr>
          <w:rFonts w:ascii="Times New Roman" w:hAnsi="Times New Roman" w:cs="Times New Roman"/>
          <w:sz w:val="24"/>
          <w:szCs w:val="24"/>
        </w:rPr>
        <w:t xml:space="preserve">nepieciešami uzlabojumi </w:t>
      </w:r>
      <w:r w:rsidR="00011B59" w:rsidRPr="0046276E">
        <w:rPr>
          <w:rFonts w:ascii="Times New Roman" w:hAnsi="Times New Roman" w:cs="Times New Roman"/>
          <w:sz w:val="24"/>
          <w:szCs w:val="24"/>
        </w:rPr>
        <w:t>visās</w:t>
      </w:r>
      <w:r w:rsidR="00A14601" w:rsidRPr="0046276E">
        <w:rPr>
          <w:rFonts w:ascii="Times New Roman" w:hAnsi="Times New Roman" w:cs="Times New Roman"/>
          <w:sz w:val="24"/>
          <w:szCs w:val="24"/>
        </w:rPr>
        <w:t xml:space="preserve"> </w:t>
      </w:r>
      <w:r w:rsidR="00C61967">
        <w:rPr>
          <w:rFonts w:ascii="Times New Roman" w:hAnsi="Times New Roman" w:cs="Times New Roman"/>
          <w:sz w:val="24"/>
          <w:szCs w:val="24"/>
        </w:rPr>
        <w:t xml:space="preserve">iepriekš </w:t>
      </w:r>
      <w:r w:rsidR="0007503A" w:rsidRPr="0046276E">
        <w:rPr>
          <w:rFonts w:ascii="Times New Roman" w:hAnsi="Times New Roman" w:cs="Times New Roman"/>
          <w:sz w:val="24"/>
          <w:szCs w:val="24"/>
        </w:rPr>
        <w:t xml:space="preserve">minētajās </w:t>
      </w:r>
      <w:r w:rsidRPr="0046276E">
        <w:rPr>
          <w:rFonts w:ascii="Times New Roman" w:hAnsi="Times New Roman" w:cs="Times New Roman"/>
          <w:sz w:val="24"/>
          <w:szCs w:val="24"/>
        </w:rPr>
        <w:t>jom</w:t>
      </w:r>
      <w:r w:rsidR="00A14601" w:rsidRPr="0046276E">
        <w:rPr>
          <w:rFonts w:ascii="Times New Roman" w:hAnsi="Times New Roman" w:cs="Times New Roman"/>
          <w:sz w:val="24"/>
          <w:szCs w:val="24"/>
        </w:rPr>
        <w:t xml:space="preserve">ās. </w:t>
      </w:r>
      <w:r w:rsidR="00890FA2">
        <w:rPr>
          <w:rFonts w:ascii="Times New Roman" w:hAnsi="Times New Roman" w:cs="Times New Roman"/>
          <w:sz w:val="24"/>
          <w:szCs w:val="24"/>
        </w:rPr>
        <w:t>K</w:t>
      </w:r>
      <w:r w:rsidR="00890FA2" w:rsidRPr="00890FA2">
        <w:rPr>
          <w:rFonts w:ascii="Times New Roman" w:hAnsi="Times New Roman" w:cs="Times New Roman"/>
          <w:sz w:val="24"/>
          <w:szCs w:val="24"/>
        </w:rPr>
        <w:t xml:space="preserve">opš Spriedumā </w:t>
      </w:r>
      <w:r w:rsidR="00890FA2">
        <w:rPr>
          <w:rFonts w:ascii="Times New Roman" w:hAnsi="Times New Roman" w:cs="Times New Roman"/>
          <w:sz w:val="24"/>
          <w:szCs w:val="24"/>
        </w:rPr>
        <w:t>aprakstīt</w:t>
      </w:r>
      <w:r w:rsidR="00440A77">
        <w:rPr>
          <w:rFonts w:ascii="Times New Roman" w:hAnsi="Times New Roman" w:cs="Times New Roman"/>
          <w:sz w:val="24"/>
          <w:szCs w:val="24"/>
        </w:rPr>
        <w:t>a</w:t>
      </w:r>
      <w:r w:rsidR="00890FA2">
        <w:rPr>
          <w:rFonts w:ascii="Times New Roman" w:hAnsi="Times New Roman" w:cs="Times New Roman"/>
          <w:sz w:val="24"/>
          <w:szCs w:val="24"/>
        </w:rPr>
        <w:t>jiem</w:t>
      </w:r>
      <w:r w:rsidR="00890FA2" w:rsidRPr="00890FA2">
        <w:rPr>
          <w:rFonts w:ascii="Times New Roman" w:hAnsi="Times New Roman" w:cs="Times New Roman"/>
          <w:sz w:val="24"/>
          <w:szCs w:val="24"/>
        </w:rPr>
        <w:t xml:space="preserve"> notikumiem</w:t>
      </w:r>
      <w:r w:rsidR="00890FA2">
        <w:rPr>
          <w:rFonts w:ascii="Times New Roman" w:hAnsi="Times New Roman" w:cs="Times New Roman"/>
          <w:sz w:val="24"/>
          <w:szCs w:val="24"/>
        </w:rPr>
        <w:t xml:space="preserve"> </w:t>
      </w:r>
      <w:r w:rsidR="0075541D" w:rsidRPr="0046276E">
        <w:rPr>
          <w:rFonts w:ascii="Times New Roman" w:hAnsi="Times New Roman" w:cs="Times New Roman"/>
          <w:sz w:val="24"/>
          <w:szCs w:val="24"/>
        </w:rPr>
        <w:t>Latvijas ieslodzījuma vietās ir veik</w:t>
      </w:r>
      <w:r w:rsidR="00AE1286" w:rsidRPr="0046276E">
        <w:rPr>
          <w:rFonts w:ascii="Times New Roman" w:hAnsi="Times New Roman" w:cs="Times New Roman"/>
          <w:sz w:val="24"/>
          <w:szCs w:val="24"/>
        </w:rPr>
        <w:t>ti</w:t>
      </w:r>
      <w:r w:rsidR="0075541D" w:rsidRPr="0046276E">
        <w:rPr>
          <w:rFonts w:ascii="Times New Roman" w:hAnsi="Times New Roman" w:cs="Times New Roman"/>
          <w:sz w:val="24"/>
          <w:szCs w:val="24"/>
        </w:rPr>
        <w:t xml:space="preserve"> būtisk</w:t>
      </w:r>
      <w:r w:rsidR="00156ADC" w:rsidRPr="0046276E">
        <w:rPr>
          <w:rFonts w:ascii="Times New Roman" w:hAnsi="Times New Roman" w:cs="Times New Roman"/>
          <w:sz w:val="24"/>
          <w:szCs w:val="24"/>
        </w:rPr>
        <w:t>i</w:t>
      </w:r>
      <w:r w:rsidR="0075541D" w:rsidRPr="0046276E">
        <w:rPr>
          <w:rFonts w:ascii="Times New Roman" w:hAnsi="Times New Roman" w:cs="Times New Roman"/>
          <w:sz w:val="24"/>
          <w:szCs w:val="24"/>
        </w:rPr>
        <w:t xml:space="preserve"> pārveides un pilnveido</w:t>
      </w:r>
      <w:r w:rsidR="00156ADC" w:rsidRPr="0046276E">
        <w:rPr>
          <w:rFonts w:ascii="Times New Roman" w:hAnsi="Times New Roman" w:cs="Times New Roman"/>
          <w:sz w:val="24"/>
          <w:szCs w:val="24"/>
        </w:rPr>
        <w:t>šanas procesi</w:t>
      </w:r>
      <w:r w:rsidR="0075541D" w:rsidRPr="0046276E">
        <w:rPr>
          <w:rFonts w:ascii="Times New Roman" w:hAnsi="Times New Roman" w:cs="Times New Roman"/>
          <w:sz w:val="24"/>
          <w:szCs w:val="24"/>
        </w:rPr>
        <w:t xml:space="preserve">, kam ir ietekme uz Spriedumā minētajiem </w:t>
      </w:r>
      <w:proofErr w:type="spellStart"/>
      <w:r w:rsidR="0075541D" w:rsidRPr="0046276E">
        <w:rPr>
          <w:rFonts w:ascii="Times New Roman" w:hAnsi="Times New Roman" w:cs="Times New Roman"/>
          <w:sz w:val="24"/>
          <w:szCs w:val="24"/>
        </w:rPr>
        <w:t>problēmjautājumiem</w:t>
      </w:r>
      <w:proofErr w:type="spellEnd"/>
      <w:r w:rsidR="0075541D" w:rsidRPr="0046276E">
        <w:rPr>
          <w:rFonts w:ascii="Times New Roman" w:hAnsi="Times New Roman" w:cs="Times New Roman"/>
          <w:sz w:val="24"/>
          <w:szCs w:val="24"/>
        </w:rPr>
        <w:t xml:space="preserve">. </w:t>
      </w:r>
      <w:r w:rsidR="00274107">
        <w:rPr>
          <w:rFonts w:ascii="Times New Roman" w:hAnsi="Times New Roman" w:cs="Times New Roman"/>
          <w:sz w:val="24"/>
          <w:szCs w:val="24"/>
        </w:rPr>
        <w:t xml:space="preserve">Daudzi no pilnveidojumiem </w:t>
      </w:r>
      <w:r w:rsidR="00EB3C0D">
        <w:rPr>
          <w:rFonts w:ascii="Times New Roman" w:hAnsi="Times New Roman" w:cs="Times New Roman"/>
          <w:sz w:val="24"/>
          <w:szCs w:val="24"/>
        </w:rPr>
        <w:t>šobrīd</w:t>
      </w:r>
      <w:r w:rsidR="00274107">
        <w:rPr>
          <w:rFonts w:ascii="Times New Roman" w:hAnsi="Times New Roman" w:cs="Times New Roman"/>
          <w:sz w:val="24"/>
          <w:szCs w:val="24"/>
        </w:rPr>
        <w:t xml:space="preserve"> atrodas </w:t>
      </w:r>
      <w:r w:rsidR="00EB3C0D">
        <w:rPr>
          <w:rFonts w:ascii="Times New Roman" w:hAnsi="Times New Roman" w:cs="Times New Roman"/>
          <w:sz w:val="24"/>
          <w:szCs w:val="24"/>
        </w:rPr>
        <w:t xml:space="preserve">nobeiguma posmā, un tuvākajos gados ir </w:t>
      </w:r>
      <w:r w:rsidR="003F1396">
        <w:rPr>
          <w:rFonts w:ascii="Times New Roman" w:hAnsi="Times New Roman" w:cs="Times New Roman"/>
          <w:sz w:val="24"/>
          <w:szCs w:val="24"/>
        </w:rPr>
        <w:t>sagaidāms</w:t>
      </w:r>
      <w:r w:rsidR="00EB3C0D">
        <w:rPr>
          <w:rFonts w:ascii="Times New Roman" w:hAnsi="Times New Roman" w:cs="Times New Roman"/>
          <w:sz w:val="24"/>
          <w:szCs w:val="24"/>
        </w:rPr>
        <w:t xml:space="preserve"> to </w:t>
      </w:r>
      <w:r w:rsidR="00CC6F65">
        <w:rPr>
          <w:rFonts w:ascii="Times New Roman" w:hAnsi="Times New Roman" w:cs="Times New Roman"/>
          <w:sz w:val="24"/>
          <w:szCs w:val="24"/>
        </w:rPr>
        <w:t>ieviešanas</w:t>
      </w:r>
      <w:r w:rsidR="003F1396">
        <w:rPr>
          <w:rFonts w:ascii="Times New Roman" w:hAnsi="Times New Roman" w:cs="Times New Roman"/>
          <w:sz w:val="24"/>
          <w:szCs w:val="24"/>
        </w:rPr>
        <w:t xml:space="preserve"> </w:t>
      </w:r>
      <w:r w:rsidR="00EB3C0D">
        <w:rPr>
          <w:rFonts w:ascii="Times New Roman" w:hAnsi="Times New Roman" w:cs="Times New Roman"/>
          <w:sz w:val="24"/>
          <w:szCs w:val="24"/>
        </w:rPr>
        <w:t xml:space="preserve">efekts, </w:t>
      </w:r>
      <w:r w:rsidR="003F1396">
        <w:rPr>
          <w:rFonts w:ascii="Times New Roman" w:hAnsi="Times New Roman" w:cs="Times New Roman"/>
          <w:sz w:val="24"/>
          <w:szCs w:val="24"/>
        </w:rPr>
        <w:t>tostarp</w:t>
      </w:r>
      <w:r w:rsidR="00EB3C0D">
        <w:rPr>
          <w:rFonts w:ascii="Times New Roman" w:hAnsi="Times New Roman" w:cs="Times New Roman"/>
          <w:sz w:val="24"/>
          <w:szCs w:val="24"/>
        </w:rPr>
        <w:t xml:space="preserve"> ietekme uz </w:t>
      </w:r>
      <w:r w:rsidR="003F1396">
        <w:rPr>
          <w:rFonts w:ascii="Times New Roman" w:hAnsi="Times New Roman" w:cs="Times New Roman"/>
          <w:sz w:val="24"/>
          <w:szCs w:val="24"/>
        </w:rPr>
        <w:t xml:space="preserve">ieslodzīto neformālās hierarhijas </w:t>
      </w:r>
      <w:r w:rsidR="00D63636">
        <w:rPr>
          <w:rFonts w:ascii="Times New Roman" w:hAnsi="Times New Roman" w:cs="Times New Roman"/>
          <w:sz w:val="24"/>
          <w:szCs w:val="24"/>
        </w:rPr>
        <w:t>izpausmju</w:t>
      </w:r>
      <w:r w:rsidR="003F1396">
        <w:rPr>
          <w:rFonts w:ascii="Times New Roman" w:hAnsi="Times New Roman" w:cs="Times New Roman"/>
          <w:sz w:val="24"/>
          <w:szCs w:val="24"/>
        </w:rPr>
        <w:t xml:space="preserve"> mazināšanos. </w:t>
      </w:r>
    </w:p>
    <w:p w14:paraId="345D22EE" w14:textId="7C2179A8" w:rsidR="0075541D" w:rsidRPr="0046276E" w:rsidRDefault="00B416B5" w:rsidP="00671694">
      <w:pPr>
        <w:tabs>
          <w:tab w:val="left" w:pos="1134"/>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0075541D" w:rsidRPr="0046276E">
        <w:rPr>
          <w:rFonts w:ascii="Times New Roman" w:hAnsi="Times New Roman" w:cs="Times New Roman"/>
          <w:sz w:val="24"/>
          <w:szCs w:val="24"/>
        </w:rPr>
        <w:t>ilnveidojumi detalizēti aprakstīti šajā ziņojumā</w:t>
      </w:r>
      <w:r w:rsidR="00051FAA">
        <w:rPr>
          <w:rFonts w:ascii="Times New Roman" w:hAnsi="Times New Roman" w:cs="Times New Roman"/>
          <w:sz w:val="24"/>
          <w:szCs w:val="24"/>
        </w:rPr>
        <w:t>. T</w:t>
      </w:r>
      <w:r w:rsidR="00D63636">
        <w:rPr>
          <w:rFonts w:ascii="Times New Roman" w:hAnsi="Times New Roman" w:cs="Times New Roman"/>
          <w:sz w:val="24"/>
          <w:szCs w:val="24"/>
        </w:rPr>
        <w:t>omēr jau šobrīd ir skaidrs, ka politikas plānošanas dokumentos</w:t>
      </w:r>
      <w:r w:rsidR="00890FA2">
        <w:rPr>
          <w:rFonts w:ascii="Times New Roman" w:hAnsi="Times New Roman" w:cs="Times New Roman"/>
          <w:sz w:val="24"/>
          <w:szCs w:val="24"/>
        </w:rPr>
        <w:t xml:space="preserve"> un </w:t>
      </w:r>
      <w:r w:rsidR="00D63636">
        <w:rPr>
          <w:rFonts w:ascii="Times New Roman" w:hAnsi="Times New Roman" w:cs="Times New Roman"/>
          <w:sz w:val="24"/>
          <w:szCs w:val="24"/>
        </w:rPr>
        <w:t>citos uzdevumos</w:t>
      </w:r>
      <w:r w:rsidR="007A5056" w:rsidRPr="007A5056">
        <w:rPr>
          <w:rFonts w:ascii="Times New Roman" w:hAnsi="Times New Roman" w:cs="Times New Roman"/>
          <w:sz w:val="24"/>
          <w:szCs w:val="24"/>
        </w:rPr>
        <w:t xml:space="preserve"> </w:t>
      </w:r>
      <w:r w:rsidR="007A5056">
        <w:rPr>
          <w:rFonts w:ascii="Times New Roman" w:hAnsi="Times New Roman" w:cs="Times New Roman"/>
          <w:sz w:val="24"/>
          <w:szCs w:val="24"/>
        </w:rPr>
        <w:t>iezīmētā</w:t>
      </w:r>
      <w:r w:rsidR="00890FA2">
        <w:rPr>
          <w:rFonts w:ascii="Times New Roman" w:hAnsi="Times New Roman" w:cs="Times New Roman"/>
          <w:sz w:val="24"/>
          <w:szCs w:val="24"/>
        </w:rPr>
        <w:t xml:space="preserve"> un </w:t>
      </w:r>
      <w:r w:rsidR="007A5056">
        <w:rPr>
          <w:rFonts w:ascii="Times New Roman" w:hAnsi="Times New Roman" w:cs="Times New Roman"/>
          <w:sz w:val="24"/>
          <w:szCs w:val="24"/>
        </w:rPr>
        <w:t>Tieslietu</w:t>
      </w:r>
      <w:r w:rsidR="00C605BB">
        <w:rPr>
          <w:rFonts w:ascii="Times New Roman" w:hAnsi="Times New Roman" w:cs="Times New Roman"/>
          <w:sz w:val="24"/>
          <w:szCs w:val="24"/>
        </w:rPr>
        <w:t xml:space="preserve"> </w:t>
      </w:r>
      <w:r w:rsidR="007A5056">
        <w:rPr>
          <w:rFonts w:ascii="Times New Roman" w:hAnsi="Times New Roman" w:cs="Times New Roman"/>
          <w:sz w:val="24"/>
          <w:szCs w:val="24"/>
        </w:rPr>
        <w:t>ministrijā</w:t>
      </w:r>
      <w:r w:rsidR="00C605BB">
        <w:rPr>
          <w:rFonts w:ascii="Times New Roman" w:hAnsi="Times New Roman" w:cs="Times New Roman"/>
          <w:sz w:val="24"/>
          <w:szCs w:val="24"/>
        </w:rPr>
        <w:t xml:space="preserve"> un Pārvaldē </w:t>
      </w:r>
      <w:r w:rsidR="007A5056">
        <w:rPr>
          <w:rFonts w:ascii="Times New Roman" w:hAnsi="Times New Roman" w:cs="Times New Roman"/>
          <w:sz w:val="24"/>
          <w:szCs w:val="24"/>
        </w:rPr>
        <w:t xml:space="preserve">plānotā ieslodzījuma vietu </w:t>
      </w:r>
      <w:r w:rsidR="00D63636">
        <w:rPr>
          <w:rFonts w:ascii="Times New Roman" w:hAnsi="Times New Roman" w:cs="Times New Roman"/>
          <w:sz w:val="24"/>
          <w:szCs w:val="24"/>
        </w:rPr>
        <w:t>attīstība turpmākajos gados turpināsies un tiks paredzēti aizvien jauni pasākumi situācijas</w:t>
      </w:r>
      <w:r w:rsidR="00440A77">
        <w:rPr>
          <w:rFonts w:ascii="Times New Roman" w:hAnsi="Times New Roman" w:cs="Times New Roman"/>
          <w:sz w:val="24"/>
          <w:szCs w:val="24"/>
        </w:rPr>
        <w:t xml:space="preserve"> pilnveidei un </w:t>
      </w:r>
      <w:r w:rsidR="00D63636">
        <w:rPr>
          <w:rFonts w:ascii="Times New Roman" w:hAnsi="Times New Roman" w:cs="Times New Roman"/>
          <w:sz w:val="24"/>
          <w:szCs w:val="24"/>
        </w:rPr>
        <w:t xml:space="preserve"> uzlabošanai.</w:t>
      </w:r>
    </w:p>
    <w:p w14:paraId="522127A3" w14:textId="77777777" w:rsidR="00B51838" w:rsidRPr="0046276E" w:rsidRDefault="00B51838" w:rsidP="00671694">
      <w:pPr>
        <w:tabs>
          <w:tab w:val="left" w:pos="1134"/>
        </w:tabs>
        <w:spacing w:after="0" w:line="240" w:lineRule="auto"/>
        <w:jc w:val="both"/>
        <w:rPr>
          <w:rFonts w:ascii="Times New Roman" w:hAnsi="Times New Roman" w:cs="Times New Roman"/>
          <w:sz w:val="24"/>
          <w:szCs w:val="24"/>
        </w:rPr>
      </w:pPr>
    </w:p>
    <w:p w14:paraId="360F7DD4" w14:textId="7F10D7C9" w:rsidR="001B4E5F" w:rsidRPr="0046276E" w:rsidRDefault="002C1A40" w:rsidP="00671694">
      <w:pPr>
        <w:tabs>
          <w:tab w:val="left" w:pos="1134"/>
        </w:tabs>
        <w:spacing w:after="0" w:line="240" w:lineRule="auto"/>
        <w:ind w:firstLine="720"/>
        <w:jc w:val="both"/>
        <w:rPr>
          <w:rFonts w:ascii="Times New Roman" w:hAnsi="Times New Roman" w:cs="Times New Roman"/>
          <w:b/>
          <w:bCs/>
          <w:sz w:val="24"/>
          <w:szCs w:val="24"/>
        </w:rPr>
      </w:pPr>
      <w:r w:rsidRPr="0046276E">
        <w:rPr>
          <w:rFonts w:ascii="Times New Roman" w:hAnsi="Times New Roman" w:cs="Times New Roman"/>
          <w:b/>
          <w:bCs/>
          <w:sz w:val="24"/>
          <w:szCs w:val="24"/>
        </w:rPr>
        <w:t xml:space="preserve">2.1. </w:t>
      </w:r>
      <w:r w:rsidR="001B4E5F" w:rsidRPr="0046276E">
        <w:rPr>
          <w:rFonts w:ascii="Times New Roman" w:hAnsi="Times New Roman" w:cs="Times New Roman"/>
          <w:b/>
          <w:bCs/>
          <w:sz w:val="24"/>
          <w:szCs w:val="24"/>
        </w:rPr>
        <w:t xml:space="preserve">Personāla kapacitātes pilnveidošanas pasākumi </w:t>
      </w:r>
    </w:p>
    <w:p w14:paraId="0FD2DBCC" w14:textId="7D83BD7D" w:rsidR="006A2B7F" w:rsidRPr="0046276E" w:rsidRDefault="00F0265F" w:rsidP="00671694">
      <w:pPr>
        <w:pStyle w:val="text-align-justify"/>
        <w:shd w:val="clear" w:color="auto" w:fill="FFFFFF"/>
        <w:spacing w:before="0" w:beforeAutospacing="0" w:after="0" w:afterAutospacing="0"/>
        <w:ind w:firstLine="720"/>
      </w:pPr>
      <w:r>
        <w:t xml:space="preserve">Tieslietu ministrija un Pārvalde </w:t>
      </w:r>
      <w:r w:rsidR="006A2B7F" w:rsidRPr="0046276E">
        <w:t xml:space="preserve">apzinās </w:t>
      </w:r>
      <w:r w:rsidR="00345E60" w:rsidRPr="0046276E">
        <w:t xml:space="preserve">ieslodzījuma </w:t>
      </w:r>
      <w:r w:rsidR="00B04491" w:rsidRPr="0046276E">
        <w:t xml:space="preserve">vietu personāla lomu </w:t>
      </w:r>
      <w:r w:rsidR="008925CF">
        <w:t xml:space="preserve">ieslodzīto </w:t>
      </w:r>
      <w:r w:rsidR="00A81E0F" w:rsidRPr="0046276E">
        <w:t>neformālās</w:t>
      </w:r>
      <w:r w:rsidR="00CE3FAC" w:rsidRPr="0046276E">
        <w:t xml:space="preserve"> hiera</w:t>
      </w:r>
      <w:r w:rsidR="00345E60" w:rsidRPr="0046276E">
        <w:t>rhijas mazināšanā</w:t>
      </w:r>
      <w:r w:rsidR="0074505E" w:rsidRPr="0046276E">
        <w:t xml:space="preserve"> </w:t>
      </w:r>
      <w:r w:rsidR="00887E50" w:rsidRPr="0046276E">
        <w:t xml:space="preserve">– </w:t>
      </w:r>
      <w:r>
        <w:t xml:space="preserve">liela nozīme ir </w:t>
      </w:r>
      <w:r w:rsidR="00887E50" w:rsidRPr="0046276E">
        <w:t>gan ikdienā praktizētai</w:t>
      </w:r>
      <w:r w:rsidR="00440A77">
        <w:t xml:space="preserve"> personāla</w:t>
      </w:r>
      <w:r w:rsidR="00887E50" w:rsidRPr="0046276E">
        <w:t xml:space="preserve"> attieksmei, </w:t>
      </w:r>
      <w:r w:rsidR="002118DF">
        <w:t xml:space="preserve">gan </w:t>
      </w:r>
      <w:r w:rsidR="00887E50" w:rsidRPr="0046276E">
        <w:t xml:space="preserve">attiecībām ar ieslodzītajiem un kolēģiem, gan darbinieku rīcībai noteiktās situācijās. </w:t>
      </w:r>
      <w:r w:rsidR="0074505E" w:rsidRPr="0046276E">
        <w:t>T</w:t>
      </w:r>
      <w:r w:rsidR="00345E60" w:rsidRPr="0046276E">
        <w:t>āpēc jau ilgstoši tiek veikti pasākumi</w:t>
      </w:r>
      <w:r w:rsidR="00A81E0F" w:rsidRPr="0046276E">
        <w:t xml:space="preserve"> </w:t>
      </w:r>
      <w:r w:rsidR="002118DF">
        <w:t xml:space="preserve">Pārvaldes </w:t>
      </w:r>
      <w:r w:rsidR="00345E60" w:rsidRPr="0046276E">
        <w:t>personāla profesionālās sagatavotības</w:t>
      </w:r>
      <w:r w:rsidR="00887E50" w:rsidRPr="0046276E">
        <w:t xml:space="preserve"> veicināšanā, atalgojuma celšanai un esošo vakanču apjoma mazināšanā. </w:t>
      </w:r>
      <w:r w:rsidR="00B04491" w:rsidRPr="0046276E">
        <w:t xml:space="preserve"> </w:t>
      </w:r>
    </w:p>
    <w:p w14:paraId="47FB7185" w14:textId="07670D87" w:rsidR="00933931" w:rsidRPr="0046276E" w:rsidRDefault="00011B59" w:rsidP="00671694">
      <w:pPr>
        <w:pStyle w:val="text-align-justify"/>
        <w:shd w:val="clear" w:color="auto" w:fill="FFFFFF"/>
        <w:spacing w:before="0" w:beforeAutospacing="0" w:after="0" w:afterAutospacing="0"/>
        <w:ind w:firstLine="720"/>
      </w:pPr>
      <w:r w:rsidRPr="0046276E">
        <w:t>Vispirms</w:t>
      </w:r>
      <w:r w:rsidR="00166BD5" w:rsidRPr="0046276E">
        <w:t xml:space="preserve"> jāmin, ka </w:t>
      </w:r>
      <w:r w:rsidR="00A14601" w:rsidRPr="0046276E">
        <w:t xml:space="preserve">šobrīd </w:t>
      </w:r>
      <w:r w:rsidR="00166BD5" w:rsidRPr="0046276E">
        <w:t>no</w:t>
      </w:r>
      <w:r w:rsidRPr="0046276E">
        <w:t>slēg</w:t>
      </w:r>
      <w:r w:rsidR="00166BD5" w:rsidRPr="0046276E">
        <w:t xml:space="preserve">uma posmā atrodas </w:t>
      </w:r>
      <w:r w:rsidR="00166BD5" w:rsidRPr="0046276E">
        <w:rPr>
          <w:b/>
          <w:bCs/>
          <w:i/>
          <w:iCs/>
        </w:rPr>
        <w:t>Pārvaldes personāla</w:t>
      </w:r>
      <w:r w:rsidR="007D230F" w:rsidRPr="0046276E">
        <w:rPr>
          <w:b/>
          <w:bCs/>
          <w:i/>
          <w:iCs/>
        </w:rPr>
        <w:t xml:space="preserve"> apmācību sistēmas </w:t>
      </w:r>
      <w:r w:rsidR="008D14E0" w:rsidRPr="0046276E">
        <w:rPr>
          <w:b/>
          <w:bCs/>
          <w:i/>
          <w:iCs/>
        </w:rPr>
        <w:t>reforma</w:t>
      </w:r>
      <w:r w:rsidR="00B17618" w:rsidRPr="0046276E">
        <w:rPr>
          <w:i/>
          <w:iCs/>
        </w:rPr>
        <w:t xml:space="preserve">. </w:t>
      </w:r>
      <w:r w:rsidR="007D230F" w:rsidRPr="0046276E">
        <w:t xml:space="preserve">Apzinoties </w:t>
      </w:r>
      <w:r w:rsidR="00754371" w:rsidRPr="0046276E">
        <w:t>kvalitatīvi</w:t>
      </w:r>
      <w:r w:rsidR="001579D2" w:rsidRPr="0046276E">
        <w:t xml:space="preserve"> </w:t>
      </w:r>
      <w:r w:rsidR="00754371" w:rsidRPr="0046276E">
        <w:t>sagatavota</w:t>
      </w:r>
      <w:r w:rsidR="001579D2" w:rsidRPr="0046276E">
        <w:t xml:space="preserve"> ieslodzījuma vietu personāla nozīmi kvalitatīva</w:t>
      </w:r>
      <w:r w:rsidR="00754371" w:rsidRPr="0046276E">
        <w:t xml:space="preserve"> ieslodzījuma</w:t>
      </w:r>
      <w:r w:rsidR="001579D2" w:rsidRPr="0046276E">
        <w:t xml:space="preserve"> </w:t>
      </w:r>
      <w:r w:rsidR="00754371" w:rsidRPr="0046276E">
        <w:t>izpildes</w:t>
      </w:r>
      <w:r w:rsidR="001579D2" w:rsidRPr="0046276E">
        <w:t xml:space="preserve"> nodrošināšanā, tostarp</w:t>
      </w:r>
      <w:r w:rsidR="00754371" w:rsidRPr="0046276E">
        <w:t>, atbilstoši apmācīta personāl</w:t>
      </w:r>
      <w:r w:rsidR="00E47942">
        <w:t xml:space="preserve">a </w:t>
      </w:r>
      <w:r w:rsidR="00754371" w:rsidRPr="0046276E">
        <w:t>ietekmi</w:t>
      </w:r>
      <w:r w:rsidR="001579D2" w:rsidRPr="0046276E">
        <w:t xml:space="preserve"> uz </w:t>
      </w:r>
      <w:r w:rsidR="00754371" w:rsidRPr="0046276E">
        <w:t>ieslodzīto</w:t>
      </w:r>
      <w:r w:rsidR="001579D2" w:rsidRPr="0046276E">
        <w:t xml:space="preserve"> </w:t>
      </w:r>
      <w:r w:rsidR="00E47942">
        <w:t>neformālās hierarhijas</w:t>
      </w:r>
      <w:r w:rsidR="001579D2" w:rsidRPr="0046276E">
        <w:t xml:space="preserve"> izplatīb</w:t>
      </w:r>
      <w:r w:rsidR="00754371" w:rsidRPr="0046276E">
        <w:t>as mazināšanu</w:t>
      </w:r>
      <w:r w:rsidR="00096FCB" w:rsidRPr="0046276E">
        <w:t>,</w:t>
      </w:r>
      <w:r w:rsidR="007D230F" w:rsidRPr="0046276E">
        <w:t xml:space="preserve"> </w:t>
      </w:r>
      <w:r w:rsidR="001D26EC" w:rsidRPr="0046276E">
        <w:t>Pārvaldes</w:t>
      </w:r>
      <w:r w:rsidR="007D230F" w:rsidRPr="0046276E">
        <w:t xml:space="preserve"> īstenot</w:t>
      </w:r>
      <w:r w:rsidR="00460133">
        <w:t>ā</w:t>
      </w:r>
      <w:r w:rsidR="00155189">
        <w:t xml:space="preserve"> d</w:t>
      </w:r>
      <w:r w:rsidR="00155189" w:rsidRPr="00155189">
        <w:t xml:space="preserve">arbības programmas </w:t>
      </w:r>
      <w:r w:rsidR="00155189">
        <w:t>“</w:t>
      </w:r>
      <w:r w:rsidR="00155189" w:rsidRPr="00155189">
        <w:t>Izaugsme un nodarbinātība</w:t>
      </w:r>
      <w:r w:rsidR="00155189">
        <w:t>”</w:t>
      </w:r>
      <w:r w:rsidR="00553E53">
        <w:t xml:space="preserve"> (turpmāk – DP)</w:t>
      </w:r>
      <w:r w:rsidR="00155189" w:rsidRPr="00155189">
        <w:t xml:space="preserve"> 9.1.3. specifiskā atbalsta mērķa </w:t>
      </w:r>
      <w:r w:rsidR="00155189">
        <w:t>“</w:t>
      </w:r>
      <w:r w:rsidR="00155189" w:rsidRPr="00155189">
        <w:t xml:space="preserve">Paaugstināt </w:t>
      </w:r>
      <w:proofErr w:type="spellStart"/>
      <w:r w:rsidR="00155189" w:rsidRPr="00155189">
        <w:t>resocializācijas</w:t>
      </w:r>
      <w:proofErr w:type="spellEnd"/>
      <w:r w:rsidR="00155189" w:rsidRPr="00155189">
        <w:t xml:space="preserve"> sistēmas efektivitāti</w:t>
      </w:r>
      <w:r w:rsidR="00155189">
        <w:t>”</w:t>
      </w:r>
      <w:r w:rsidR="007D230F" w:rsidRPr="0046276E">
        <w:t xml:space="preserve"> </w:t>
      </w:r>
      <w:r w:rsidR="00A777A7" w:rsidRPr="0046276E">
        <w:t>Eiropas Sociālā fonda projekta Nr.9.1.3.0/16/I/001 "</w:t>
      </w:r>
      <w:proofErr w:type="spellStart"/>
      <w:r w:rsidR="00A777A7" w:rsidRPr="0046276E">
        <w:t>Resocializācijas</w:t>
      </w:r>
      <w:proofErr w:type="spellEnd"/>
      <w:r w:rsidR="00A777A7" w:rsidRPr="0046276E">
        <w:t xml:space="preserve"> sistēmas efektivitātes paaugstināšana" (turpmāk – ESF Projekts) </w:t>
      </w:r>
      <w:r w:rsidR="006B073F" w:rsidRPr="0046276E">
        <w:t xml:space="preserve">ietvaros </w:t>
      </w:r>
      <w:r w:rsidR="006A2B7F" w:rsidRPr="0046276E">
        <w:t>tika</w:t>
      </w:r>
      <w:r w:rsidR="007D230F" w:rsidRPr="0046276E">
        <w:t xml:space="preserve"> izstrādātas </w:t>
      </w:r>
      <w:r w:rsidR="007D230F" w:rsidRPr="0046276E">
        <w:rPr>
          <w:u w:val="single"/>
        </w:rPr>
        <w:t xml:space="preserve">četras jaunas </w:t>
      </w:r>
      <w:r w:rsidR="00EE473A" w:rsidRPr="0046276E">
        <w:rPr>
          <w:u w:val="single"/>
        </w:rPr>
        <w:t xml:space="preserve">ieslodzījuma vietu personāla </w:t>
      </w:r>
      <w:r w:rsidR="007D230F" w:rsidRPr="0046276E">
        <w:rPr>
          <w:u w:val="single"/>
        </w:rPr>
        <w:t>mācību programmas</w:t>
      </w:r>
      <w:r w:rsidR="00524825">
        <w:rPr>
          <w:u w:val="single"/>
        </w:rPr>
        <w:t xml:space="preserve"> (</w:t>
      </w:r>
      <w:r w:rsidR="00524825" w:rsidRPr="0046276E">
        <w:t>profesionālās pilnveides programm</w:t>
      </w:r>
      <w:r w:rsidR="00524825">
        <w:t>as)</w:t>
      </w:r>
      <w:r w:rsidR="00EE473A" w:rsidRPr="0046276E">
        <w:rPr>
          <w:u w:val="single"/>
        </w:rPr>
        <w:t>:</w:t>
      </w:r>
      <w:r w:rsidR="007D230F" w:rsidRPr="0046276E">
        <w:t xml:space="preserve"> </w:t>
      </w:r>
    </w:p>
    <w:p w14:paraId="143EE27F" w14:textId="77777777" w:rsidR="00933931" w:rsidRPr="0046276E" w:rsidRDefault="00933931" w:rsidP="00671694">
      <w:pPr>
        <w:pStyle w:val="Sarakstarindkopa"/>
        <w:numPr>
          <w:ilvl w:val="0"/>
          <w:numId w:val="1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46276E">
        <w:rPr>
          <w:rFonts w:ascii="Times New Roman" w:hAnsi="Times New Roman" w:cs="Times New Roman"/>
          <w:sz w:val="24"/>
          <w:szCs w:val="24"/>
          <w:lang w:eastAsia="lv-LV"/>
        </w:rPr>
        <w:t xml:space="preserve">“Vispārējās zināšanas un prasmes ieslodzījuma vietas drošības, apsardzes, uzraudzības, </w:t>
      </w:r>
      <w:proofErr w:type="spellStart"/>
      <w:r w:rsidRPr="0046276E">
        <w:rPr>
          <w:rFonts w:ascii="Times New Roman" w:hAnsi="Times New Roman" w:cs="Times New Roman"/>
          <w:sz w:val="24"/>
          <w:szCs w:val="24"/>
          <w:lang w:eastAsia="lv-LV"/>
        </w:rPr>
        <w:t>resocializācijas</w:t>
      </w:r>
      <w:proofErr w:type="spellEnd"/>
      <w:r w:rsidRPr="0046276E">
        <w:rPr>
          <w:rFonts w:ascii="Times New Roman" w:hAnsi="Times New Roman" w:cs="Times New Roman"/>
          <w:sz w:val="24"/>
          <w:szCs w:val="24"/>
          <w:lang w:eastAsia="lv-LV"/>
        </w:rPr>
        <w:t xml:space="preserve"> un vadības līmeņa jomās virsnieka dienesta veikšanai” (996 kontaktstundu apjomā);</w:t>
      </w:r>
    </w:p>
    <w:p w14:paraId="4B83DA2F" w14:textId="77777777" w:rsidR="00933931" w:rsidRPr="0046276E" w:rsidRDefault="00933931" w:rsidP="00671694">
      <w:pPr>
        <w:pStyle w:val="Sarakstarindkopa"/>
        <w:numPr>
          <w:ilvl w:val="0"/>
          <w:numId w:val="1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46276E">
        <w:rPr>
          <w:rFonts w:ascii="Times New Roman" w:hAnsi="Times New Roman" w:cs="Times New Roman"/>
          <w:sz w:val="24"/>
          <w:szCs w:val="24"/>
          <w:lang w:eastAsia="lv-LV"/>
        </w:rPr>
        <w:t xml:space="preserve"> “Specializētās kompetences ieslodzījuma vietas vadības jomās virsnieka dienesta veikšanai” (614 kontaktstundu apjomā);</w:t>
      </w:r>
    </w:p>
    <w:p w14:paraId="1C5611D2" w14:textId="77777777" w:rsidR="00933931" w:rsidRPr="0046276E" w:rsidRDefault="00933931" w:rsidP="00671694">
      <w:pPr>
        <w:pStyle w:val="Sarakstarindkopa"/>
        <w:numPr>
          <w:ilvl w:val="0"/>
          <w:numId w:val="1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46276E">
        <w:rPr>
          <w:rFonts w:ascii="Times New Roman" w:hAnsi="Times New Roman" w:cs="Times New Roman"/>
          <w:sz w:val="24"/>
          <w:szCs w:val="24"/>
          <w:lang w:eastAsia="lv-LV"/>
        </w:rPr>
        <w:t xml:space="preserve">“Specializētās kompetences </w:t>
      </w:r>
      <w:proofErr w:type="spellStart"/>
      <w:r w:rsidRPr="0046276E">
        <w:rPr>
          <w:rFonts w:ascii="Times New Roman" w:hAnsi="Times New Roman" w:cs="Times New Roman"/>
          <w:sz w:val="24"/>
          <w:szCs w:val="24"/>
          <w:lang w:eastAsia="lv-LV"/>
        </w:rPr>
        <w:t>resocializācijas</w:t>
      </w:r>
      <w:proofErr w:type="spellEnd"/>
      <w:r w:rsidRPr="0046276E">
        <w:rPr>
          <w:rFonts w:ascii="Times New Roman" w:hAnsi="Times New Roman" w:cs="Times New Roman"/>
          <w:sz w:val="24"/>
          <w:szCs w:val="24"/>
          <w:lang w:eastAsia="lv-LV"/>
        </w:rPr>
        <w:t xml:space="preserve"> jomā virsnieka dienestam </w:t>
      </w:r>
      <w:proofErr w:type="spellStart"/>
      <w:r w:rsidRPr="0046276E">
        <w:rPr>
          <w:rFonts w:ascii="Times New Roman" w:hAnsi="Times New Roman" w:cs="Times New Roman"/>
          <w:sz w:val="24"/>
          <w:szCs w:val="24"/>
          <w:lang w:eastAsia="lv-LV"/>
        </w:rPr>
        <w:t>penitenciārajās</w:t>
      </w:r>
      <w:proofErr w:type="spellEnd"/>
      <w:r w:rsidRPr="0046276E">
        <w:rPr>
          <w:rFonts w:ascii="Times New Roman" w:hAnsi="Times New Roman" w:cs="Times New Roman"/>
          <w:sz w:val="24"/>
          <w:szCs w:val="24"/>
          <w:lang w:eastAsia="lv-LV"/>
        </w:rPr>
        <w:t xml:space="preserve"> iestādēs” (370 kontaktstundu apjomā);</w:t>
      </w:r>
    </w:p>
    <w:p w14:paraId="2CF6697A" w14:textId="77777777" w:rsidR="00933931" w:rsidRPr="0046276E" w:rsidRDefault="00933931" w:rsidP="00671694">
      <w:pPr>
        <w:pStyle w:val="Sarakstarindkopa"/>
        <w:numPr>
          <w:ilvl w:val="0"/>
          <w:numId w:val="1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46276E">
        <w:rPr>
          <w:rFonts w:ascii="Times New Roman" w:hAnsi="Times New Roman" w:cs="Times New Roman"/>
          <w:sz w:val="24"/>
          <w:szCs w:val="24"/>
          <w:lang w:eastAsia="lv-LV"/>
        </w:rPr>
        <w:t>“Specializētās kompetences ieslodzījuma vietas drošības, apsardzes un uzraudzības jomās virsnieka dienesta veikšanai” (942 kontaktstundu apjomā).</w:t>
      </w:r>
      <w:r w:rsidRPr="0046276E">
        <w:rPr>
          <w:sz w:val="24"/>
          <w:szCs w:val="24"/>
          <w:lang w:eastAsia="lv-LV"/>
        </w:rPr>
        <w:t xml:space="preserve"> </w:t>
      </w:r>
    </w:p>
    <w:p w14:paraId="4F8D2426" w14:textId="2F26B24F" w:rsidR="0059503A" w:rsidRPr="0046276E" w:rsidRDefault="00EE473A" w:rsidP="00671694">
      <w:pPr>
        <w:tabs>
          <w:tab w:val="left" w:pos="1134"/>
        </w:tabs>
        <w:spacing w:after="0" w:line="240" w:lineRule="auto"/>
        <w:ind w:firstLine="720"/>
        <w:jc w:val="both"/>
        <w:rPr>
          <w:rFonts w:ascii="Times New Roman" w:hAnsi="Times New Roman" w:cs="Times New Roman"/>
          <w:sz w:val="24"/>
          <w:szCs w:val="24"/>
        </w:rPr>
      </w:pPr>
      <w:r w:rsidRPr="0046276E">
        <w:rPr>
          <w:rFonts w:ascii="Times New Roman" w:hAnsi="Times New Roman" w:cs="Times New Roman"/>
          <w:sz w:val="24"/>
          <w:szCs w:val="24"/>
        </w:rPr>
        <w:t>Visu mācību p</w:t>
      </w:r>
      <w:r w:rsidR="007D230F" w:rsidRPr="0046276E">
        <w:rPr>
          <w:rFonts w:ascii="Times New Roman" w:hAnsi="Times New Roman" w:cs="Times New Roman"/>
          <w:sz w:val="24"/>
          <w:szCs w:val="24"/>
        </w:rPr>
        <w:t xml:space="preserve">rogrammu saturs ir veidots, </w:t>
      </w:r>
      <w:r w:rsidRPr="0046276E">
        <w:rPr>
          <w:rFonts w:ascii="Times New Roman" w:hAnsi="Times New Roman" w:cs="Times New Roman"/>
          <w:sz w:val="24"/>
          <w:szCs w:val="24"/>
        </w:rPr>
        <w:t>vadoties no</w:t>
      </w:r>
      <w:r w:rsidR="007D230F" w:rsidRPr="0046276E">
        <w:rPr>
          <w:rFonts w:ascii="Times New Roman" w:hAnsi="Times New Roman" w:cs="Times New Roman"/>
          <w:sz w:val="24"/>
          <w:szCs w:val="24"/>
        </w:rPr>
        <w:t xml:space="preserve"> Eiropas Padomes 2019.</w:t>
      </w:r>
      <w:r w:rsidR="00440A77">
        <w:rPr>
          <w:rFonts w:ascii="Times New Roman" w:hAnsi="Times New Roman" w:cs="Times New Roman"/>
          <w:sz w:val="24"/>
          <w:szCs w:val="24"/>
        </w:rPr>
        <w:t xml:space="preserve"> </w:t>
      </w:r>
      <w:r w:rsidR="007D230F" w:rsidRPr="0046276E">
        <w:rPr>
          <w:rFonts w:ascii="Times New Roman" w:hAnsi="Times New Roman" w:cs="Times New Roman"/>
          <w:sz w:val="24"/>
          <w:szCs w:val="24"/>
        </w:rPr>
        <w:t>gadā izdot</w:t>
      </w:r>
      <w:r w:rsidRPr="0046276E">
        <w:rPr>
          <w:rFonts w:ascii="Times New Roman" w:hAnsi="Times New Roman" w:cs="Times New Roman"/>
          <w:sz w:val="24"/>
          <w:szCs w:val="24"/>
        </w:rPr>
        <w:t>ajām</w:t>
      </w:r>
      <w:r w:rsidR="007D230F" w:rsidRPr="0046276E">
        <w:rPr>
          <w:rFonts w:ascii="Times New Roman" w:hAnsi="Times New Roman" w:cs="Times New Roman"/>
          <w:sz w:val="24"/>
          <w:szCs w:val="24"/>
        </w:rPr>
        <w:t xml:space="preserve"> vadlīnij</w:t>
      </w:r>
      <w:r w:rsidRPr="0046276E">
        <w:rPr>
          <w:rFonts w:ascii="Times New Roman" w:hAnsi="Times New Roman" w:cs="Times New Roman"/>
          <w:sz w:val="24"/>
          <w:szCs w:val="24"/>
        </w:rPr>
        <w:t>ām</w:t>
      </w:r>
      <w:r w:rsidR="007D230F" w:rsidRPr="0046276E">
        <w:rPr>
          <w:rFonts w:ascii="Times New Roman" w:hAnsi="Times New Roman" w:cs="Times New Roman"/>
          <w:sz w:val="24"/>
          <w:szCs w:val="24"/>
        </w:rPr>
        <w:t xml:space="preserve"> par ieslodzījuma vietu un probācijas dienestu personāla pieņemšanu darbā, atlasi, izglītību, mācībām un profesionālās kvalifikācijas celšanu</w:t>
      </w:r>
      <w:r w:rsidR="007E0710" w:rsidRPr="0046276E">
        <w:rPr>
          <w:rStyle w:val="Vresatsauce"/>
          <w:rFonts w:ascii="Times New Roman" w:hAnsi="Times New Roman" w:cs="Times New Roman"/>
          <w:sz w:val="24"/>
          <w:szCs w:val="24"/>
        </w:rPr>
        <w:footnoteReference w:id="5"/>
      </w:r>
      <w:r w:rsidR="00594720" w:rsidRPr="0046276E">
        <w:rPr>
          <w:rFonts w:ascii="Times New Roman" w:hAnsi="Times New Roman" w:cs="Times New Roman"/>
          <w:sz w:val="24"/>
          <w:szCs w:val="24"/>
        </w:rPr>
        <w:t xml:space="preserve">, </w:t>
      </w:r>
      <w:r w:rsidR="00EF4630" w:rsidRPr="0046276E">
        <w:rPr>
          <w:rFonts w:ascii="Times New Roman" w:hAnsi="Times New Roman" w:cs="Times New Roman"/>
          <w:sz w:val="24"/>
          <w:szCs w:val="24"/>
        </w:rPr>
        <w:t xml:space="preserve">starptautiskajiem un Latvijas Republikas normatīvajiem aktiem, kā arī </w:t>
      </w:r>
      <w:r w:rsidR="00EA10DB">
        <w:rPr>
          <w:rFonts w:ascii="Times New Roman" w:hAnsi="Times New Roman" w:cs="Times New Roman"/>
          <w:sz w:val="24"/>
          <w:szCs w:val="24"/>
        </w:rPr>
        <w:t>ESF Projekta</w:t>
      </w:r>
      <w:r w:rsidR="00EF4630" w:rsidRPr="0046276E">
        <w:rPr>
          <w:rFonts w:ascii="Times New Roman" w:hAnsi="Times New Roman" w:cs="Times New Roman"/>
          <w:sz w:val="24"/>
          <w:szCs w:val="24"/>
        </w:rPr>
        <w:t xml:space="preserve"> ietvaros īstenoto pētījumu procesā iegūtajiem rezultātiem</w:t>
      </w:r>
      <w:r w:rsidR="00EF4630" w:rsidRPr="0046276E">
        <w:rPr>
          <w:rFonts w:ascii="Times New Roman" w:hAnsi="Times New Roman" w:cs="Times New Roman"/>
          <w:sz w:val="24"/>
          <w:szCs w:val="24"/>
          <w:vertAlign w:val="superscript"/>
        </w:rPr>
        <w:footnoteReference w:id="6"/>
      </w:r>
      <w:r w:rsidR="00EF4630" w:rsidRPr="0046276E">
        <w:rPr>
          <w:rFonts w:ascii="Times New Roman" w:hAnsi="Times New Roman" w:cs="Times New Roman"/>
          <w:sz w:val="24"/>
          <w:szCs w:val="24"/>
        </w:rPr>
        <w:t xml:space="preserve">. </w:t>
      </w:r>
      <w:r w:rsidR="006A3C25" w:rsidRPr="0046276E">
        <w:rPr>
          <w:rFonts w:ascii="Times New Roman" w:hAnsi="Times New Roman" w:cs="Times New Roman"/>
          <w:sz w:val="24"/>
          <w:szCs w:val="24"/>
        </w:rPr>
        <w:t xml:space="preserve">Tādējādi ir izveidots jauns un mūsdienu </w:t>
      </w:r>
      <w:r w:rsidR="0087001E" w:rsidRPr="0046276E">
        <w:rPr>
          <w:rFonts w:ascii="Times New Roman" w:hAnsi="Times New Roman" w:cs="Times New Roman"/>
          <w:sz w:val="24"/>
          <w:szCs w:val="24"/>
        </w:rPr>
        <w:t xml:space="preserve">vajadzībām </w:t>
      </w:r>
      <w:r w:rsidR="00867DE3" w:rsidRPr="0046276E">
        <w:rPr>
          <w:rFonts w:ascii="Times New Roman" w:hAnsi="Times New Roman" w:cs="Times New Roman"/>
          <w:sz w:val="24"/>
          <w:szCs w:val="24"/>
        </w:rPr>
        <w:t>atbilstošs</w:t>
      </w:r>
      <w:r w:rsidR="0087001E" w:rsidRPr="0046276E">
        <w:rPr>
          <w:rFonts w:ascii="Times New Roman" w:hAnsi="Times New Roman" w:cs="Times New Roman"/>
          <w:sz w:val="24"/>
          <w:szCs w:val="24"/>
        </w:rPr>
        <w:t xml:space="preserve"> </w:t>
      </w:r>
      <w:r w:rsidR="00867DE3" w:rsidRPr="0046276E">
        <w:rPr>
          <w:rFonts w:ascii="Times New Roman" w:hAnsi="Times New Roman" w:cs="Times New Roman"/>
          <w:sz w:val="24"/>
          <w:szCs w:val="24"/>
        </w:rPr>
        <w:t>ieslodzījuma</w:t>
      </w:r>
      <w:r w:rsidR="0087001E" w:rsidRPr="0046276E">
        <w:rPr>
          <w:rFonts w:ascii="Times New Roman" w:hAnsi="Times New Roman" w:cs="Times New Roman"/>
          <w:sz w:val="24"/>
          <w:szCs w:val="24"/>
        </w:rPr>
        <w:t xml:space="preserve"> vietu </w:t>
      </w:r>
      <w:r w:rsidR="00867DE3" w:rsidRPr="0046276E">
        <w:rPr>
          <w:rFonts w:ascii="Times New Roman" w:hAnsi="Times New Roman" w:cs="Times New Roman"/>
          <w:sz w:val="24"/>
          <w:szCs w:val="24"/>
        </w:rPr>
        <w:t>amatpersonu</w:t>
      </w:r>
      <w:r w:rsidR="0087001E" w:rsidRPr="0046276E">
        <w:rPr>
          <w:rFonts w:ascii="Times New Roman" w:hAnsi="Times New Roman" w:cs="Times New Roman"/>
          <w:sz w:val="24"/>
          <w:szCs w:val="24"/>
        </w:rPr>
        <w:t xml:space="preserve"> </w:t>
      </w:r>
      <w:r w:rsidR="00867DE3" w:rsidRPr="0046276E">
        <w:rPr>
          <w:rFonts w:ascii="Times New Roman" w:hAnsi="Times New Roman" w:cs="Times New Roman"/>
          <w:sz w:val="24"/>
          <w:szCs w:val="24"/>
        </w:rPr>
        <w:t>mācību</w:t>
      </w:r>
      <w:r w:rsidR="0087001E" w:rsidRPr="0046276E">
        <w:rPr>
          <w:rFonts w:ascii="Times New Roman" w:hAnsi="Times New Roman" w:cs="Times New Roman"/>
          <w:sz w:val="24"/>
          <w:szCs w:val="24"/>
        </w:rPr>
        <w:t xml:space="preserve"> programmu saturs</w:t>
      </w:r>
      <w:r w:rsidR="00FA1D04">
        <w:rPr>
          <w:rFonts w:ascii="Times New Roman" w:hAnsi="Times New Roman" w:cs="Times New Roman"/>
          <w:sz w:val="24"/>
          <w:szCs w:val="24"/>
        </w:rPr>
        <w:t xml:space="preserve">, kas aptver </w:t>
      </w:r>
      <w:r w:rsidR="00152FA6">
        <w:rPr>
          <w:rFonts w:ascii="Times New Roman" w:hAnsi="Times New Roman" w:cs="Times New Roman"/>
          <w:sz w:val="24"/>
          <w:szCs w:val="24"/>
        </w:rPr>
        <w:t xml:space="preserve">galveno </w:t>
      </w:r>
      <w:r w:rsidR="00FA1D04">
        <w:rPr>
          <w:rFonts w:ascii="Times New Roman" w:hAnsi="Times New Roman" w:cs="Times New Roman"/>
          <w:sz w:val="24"/>
          <w:szCs w:val="24"/>
        </w:rPr>
        <w:t xml:space="preserve"> apmācāmo grupu vajadzības.</w:t>
      </w:r>
      <w:r w:rsidR="0087001E" w:rsidRPr="0046276E">
        <w:rPr>
          <w:rFonts w:ascii="Times New Roman" w:hAnsi="Times New Roman" w:cs="Times New Roman"/>
          <w:sz w:val="24"/>
          <w:szCs w:val="24"/>
        </w:rPr>
        <w:t xml:space="preserve"> </w:t>
      </w:r>
      <w:r w:rsidR="00152FA6">
        <w:rPr>
          <w:rFonts w:ascii="Times New Roman" w:hAnsi="Times New Roman" w:cs="Times New Roman"/>
          <w:sz w:val="24"/>
          <w:szCs w:val="24"/>
        </w:rPr>
        <w:t xml:space="preserve">Jaunās mācību programmas ir licencētas un akreditētas. </w:t>
      </w:r>
      <w:r w:rsidR="0059503A" w:rsidRPr="0046276E">
        <w:rPr>
          <w:rFonts w:ascii="Times New Roman" w:hAnsi="Times New Roman" w:cs="Times New Roman"/>
          <w:sz w:val="24"/>
          <w:szCs w:val="24"/>
        </w:rPr>
        <w:t>Jau 2023.</w:t>
      </w:r>
      <w:r w:rsidR="00440A77">
        <w:rPr>
          <w:rFonts w:ascii="Times New Roman" w:hAnsi="Times New Roman" w:cs="Times New Roman"/>
          <w:sz w:val="24"/>
          <w:szCs w:val="24"/>
        </w:rPr>
        <w:t xml:space="preserve"> </w:t>
      </w:r>
      <w:r w:rsidR="0059503A" w:rsidRPr="0046276E">
        <w:rPr>
          <w:rFonts w:ascii="Times New Roman" w:hAnsi="Times New Roman" w:cs="Times New Roman"/>
          <w:sz w:val="24"/>
          <w:szCs w:val="24"/>
        </w:rPr>
        <w:t xml:space="preserve">gada martā Pārvaldes Mācību centrā tika uzsākta </w:t>
      </w:r>
      <w:r w:rsidR="00524825">
        <w:rPr>
          <w:rFonts w:ascii="Times New Roman" w:hAnsi="Times New Roman" w:cs="Times New Roman"/>
          <w:sz w:val="24"/>
          <w:szCs w:val="24"/>
        </w:rPr>
        <w:t xml:space="preserve">šo </w:t>
      </w:r>
      <w:r w:rsidR="0059503A" w:rsidRPr="0046276E">
        <w:rPr>
          <w:rFonts w:ascii="Times New Roman" w:hAnsi="Times New Roman" w:cs="Times New Roman"/>
          <w:sz w:val="24"/>
          <w:szCs w:val="24"/>
        </w:rPr>
        <w:t xml:space="preserve">četru </w:t>
      </w:r>
      <w:r w:rsidR="00524825">
        <w:rPr>
          <w:rFonts w:ascii="Times New Roman" w:hAnsi="Times New Roman" w:cs="Times New Roman"/>
          <w:sz w:val="24"/>
          <w:szCs w:val="24"/>
        </w:rPr>
        <w:t xml:space="preserve">jauno </w:t>
      </w:r>
      <w:r w:rsidR="0059503A" w:rsidRPr="0046276E">
        <w:rPr>
          <w:rFonts w:ascii="Times New Roman" w:hAnsi="Times New Roman" w:cs="Times New Roman"/>
          <w:sz w:val="24"/>
          <w:szCs w:val="24"/>
        </w:rPr>
        <w:t>profesionālās pilnveides programmu īstenošana virsnieku sastāva amatpersonām.</w:t>
      </w:r>
    </w:p>
    <w:p w14:paraId="46C5C661" w14:textId="4FEA8BAF" w:rsidR="006A2AF3" w:rsidRPr="0046276E" w:rsidRDefault="006B10C1" w:rsidP="00671694">
      <w:pPr>
        <w:pStyle w:val="Bezatstarpm"/>
        <w:ind w:firstLine="720"/>
        <w:jc w:val="both"/>
        <w:rPr>
          <w:b/>
          <w:bCs/>
          <w:sz w:val="24"/>
          <w:szCs w:val="24"/>
          <w:lang w:eastAsia="lv-LV"/>
        </w:rPr>
      </w:pPr>
      <w:r w:rsidRPr="0046276E">
        <w:rPr>
          <w:sz w:val="24"/>
          <w:szCs w:val="24"/>
        </w:rPr>
        <w:t xml:space="preserve">Jaunajās mācību programmās amatpersonas tiks apmācītas arī par ieslodzīto neformālās hierarhijas fenomenu un metodēm kā to mazināt. </w:t>
      </w:r>
      <w:r w:rsidR="006A2AF3" w:rsidRPr="0046276E">
        <w:rPr>
          <w:sz w:val="24"/>
          <w:szCs w:val="24"/>
        </w:rPr>
        <w:t xml:space="preserve">Detalizēta informācija par </w:t>
      </w:r>
      <w:r w:rsidR="006A2AF3" w:rsidRPr="0046276E">
        <w:rPr>
          <w:sz w:val="24"/>
          <w:szCs w:val="24"/>
          <w:lang w:eastAsia="lv-LV"/>
        </w:rPr>
        <w:t>jauno mācību programmu saturu atrodama 1.</w:t>
      </w:r>
      <w:r w:rsidR="00440A77">
        <w:rPr>
          <w:sz w:val="24"/>
          <w:szCs w:val="24"/>
          <w:lang w:eastAsia="lv-LV"/>
        </w:rPr>
        <w:t xml:space="preserve"> </w:t>
      </w:r>
      <w:r w:rsidR="006A2AF3" w:rsidRPr="0046276E">
        <w:rPr>
          <w:sz w:val="24"/>
          <w:szCs w:val="24"/>
          <w:lang w:eastAsia="lv-LV"/>
        </w:rPr>
        <w:t xml:space="preserve">pielikumā. </w:t>
      </w:r>
      <w:r w:rsidR="001316EC" w:rsidRPr="0046276E">
        <w:rPr>
          <w:sz w:val="24"/>
          <w:szCs w:val="24"/>
          <w:lang w:eastAsia="lv-LV"/>
        </w:rPr>
        <w:t>Savukārt 2.</w:t>
      </w:r>
      <w:r w:rsidR="00440A77">
        <w:rPr>
          <w:sz w:val="24"/>
          <w:szCs w:val="24"/>
          <w:lang w:eastAsia="lv-LV"/>
        </w:rPr>
        <w:t xml:space="preserve"> </w:t>
      </w:r>
      <w:r w:rsidR="001316EC" w:rsidRPr="0046276E">
        <w:rPr>
          <w:sz w:val="24"/>
          <w:szCs w:val="24"/>
          <w:lang w:eastAsia="lv-LV"/>
        </w:rPr>
        <w:t xml:space="preserve">pielikumā ir atrodama detalizēta informācija par </w:t>
      </w:r>
      <w:r w:rsidR="001316EC" w:rsidRPr="0046276E">
        <w:rPr>
          <w:rFonts w:eastAsia="Calibri"/>
          <w:sz w:val="24"/>
          <w:szCs w:val="24"/>
        </w:rPr>
        <w:t xml:space="preserve">pasākumiem </w:t>
      </w:r>
      <w:r w:rsidR="0029287B" w:rsidRPr="0046276E">
        <w:rPr>
          <w:rFonts w:eastAsia="Calibri"/>
          <w:sz w:val="24"/>
          <w:szCs w:val="24"/>
        </w:rPr>
        <w:t xml:space="preserve">Pārvaldes </w:t>
      </w:r>
      <w:r w:rsidR="001316EC" w:rsidRPr="0046276E">
        <w:rPr>
          <w:rFonts w:eastAsia="Calibri"/>
          <w:sz w:val="24"/>
          <w:szCs w:val="24"/>
        </w:rPr>
        <w:t>personāla kvalifikācijas pilnveidošanai</w:t>
      </w:r>
      <w:r w:rsidR="000A7EFC" w:rsidRPr="0046276E">
        <w:rPr>
          <w:rFonts w:eastAsia="Calibri"/>
          <w:sz w:val="24"/>
          <w:szCs w:val="24"/>
        </w:rPr>
        <w:t xml:space="preserve"> un apmācīto amatpersonu skaitu</w:t>
      </w:r>
      <w:r w:rsidR="001316EC" w:rsidRPr="0046276E">
        <w:rPr>
          <w:rFonts w:eastAsia="Calibri"/>
          <w:sz w:val="24"/>
          <w:szCs w:val="24"/>
        </w:rPr>
        <w:t xml:space="preserve">. </w:t>
      </w:r>
    </w:p>
    <w:p w14:paraId="3238C5A3" w14:textId="5CEB0308" w:rsidR="006A2AF3" w:rsidRPr="0046276E" w:rsidRDefault="00AC639C" w:rsidP="00671694">
      <w:pPr>
        <w:pStyle w:val="text-align-justify"/>
        <w:shd w:val="clear" w:color="auto" w:fill="FFFFFF"/>
        <w:spacing w:before="0" w:beforeAutospacing="0" w:after="0" w:afterAutospacing="0"/>
        <w:ind w:firstLine="720"/>
      </w:pPr>
      <w:r w:rsidRPr="0046276E">
        <w:t>Papildus</w:t>
      </w:r>
      <w:r w:rsidR="0096463D" w:rsidRPr="0046276E">
        <w:t xml:space="preserve"> jāmin, ka</w:t>
      </w:r>
      <w:r w:rsidR="008F35BC">
        <w:t>,</w:t>
      </w:r>
      <w:r w:rsidR="0096463D" w:rsidRPr="0046276E">
        <w:t xml:space="preserve"> </w:t>
      </w:r>
      <w:r w:rsidRPr="0046276E">
        <w:t>ņemot vērā Sprieduma nozīmi,</w:t>
      </w:r>
      <w:r w:rsidRPr="0046276E">
        <w:rPr>
          <w:b/>
          <w:bCs/>
        </w:rPr>
        <w:t xml:space="preserve"> </w:t>
      </w:r>
      <w:r w:rsidR="003F1C88" w:rsidRPr="0046276E">
        <w:t>Pārvaldes mācību programmas tiks</w:t>
      </w:r>
      <w:r w:rsidR="0097411C" w:rsidRPr="0046276E">
        <w:t xml:space="preserve"> </w:t>
      </w:r>
      <w:r w:rsidR="003F1C88" w:rsidRPr="0046276E">
        <w:t xml:space="preserve">papildinātas ar </w:t>
      </w:r>
      <w:r w:rsidR="00DF6E10">
        <w:t>attiecīgu</w:t>
      </w:r>
      <w:r w:rsidR="003F1C88" w:rsidRPr="0046276E">
        <w:t xml:space="preserve"> mācību </w:t>
      </w:r>
      <w:r w:rsidR="00DF6E10">
        <w:t>saturu</w:t>
      </w:r>
      <w:r w:rsidR="003F1C88" w:rsidRPr="0046276E">
        <w:t xml:space="preserve"> </w:t>
      </w:r>
      <w:r w:rsidR="00F25BE2" w:rsidRPr="0046276E">
        <w:t xml:space="preserve">par </w:t>
      </w:r>
      <w:r w:rsidR="00890FA2">
        <w:t>tajā</w:t>
      </w:r>
      <w:r w:rsidR="004C74AC" w:rsidRPr="0046276E">
        <w:t xml:space="preserve"> paustajām atziņām. </w:t>
      </w:r>
    </w:p>
    <w:p w14:paraId="47BB6682" w14:textId="77777777" w:rsidR="0097411C" w:rsidRPr="0046276E" w:rsidRDefault="0097411C" w:rsidP="00671694">
      <w:pPr>
        <w:pStyle w:val="text-align-justify"/>
        <w:shd w:val="clear" w:color="auto" w:fill="FFFFFF"/>
        <w:spacing w:before="0" w:beforeAutospacing="0" w:after="0" w:afterAutospacing="0"/>
        <w:ind w:firstLine="720"/>
      </w:pPr>
    </w:p>
    <w:p w14:paraId="54034A9F" w14:textId="73B5EB40" w:rsidR="00595299" w:rsidRPr="0046276E" w:rsidRDefault="00867DE3" w:rsidP="00671694">
      <w:pPr>
        <w:pStyle w:val="Bezatstarpm"/>
        <w:ind w:firstLine="709"/>
        <w:jc w:val="both"/>
        <w:rPr>
          <w:sz w:val="24"/>
          <w:szCs w:val="24"/>
        </w:rPr>
      </w:pPr>
      <w:r w:rsidRPr="0046276E">
        <w:rPr>
          <w:sz w:val="24"/>
          <w:szCs w:val="24"/>
        </w:rPr>
        <w:t xml:space="preserve">Šobrīd Pārvaldes </w:t>
      </w:r>
      <w:r w:rsidR="006B5D83" w:rsidRPr="0046276E">
        <w:rPr>
          <w:sz w:val="24"/>
          <w:szCs w:val="24"/>
        </w:rPr>
        <w:t>M</w:t>
      </w:r>
      <w:r w:rsidRPr="0046276E">
        <w:rPr>
          <w:sz w:val="24"/>
          <w:szCs w:val="24"/>
        </w:rPr>
        <w:t>ācību centra telpas</w:t>
      </w:r>
      <w:r w:rsidR="000E7741" w:rsidRPr="0046276E">
        <w:rPr>
          <w:sz w:val="24"/>
          <w:szCs w:val="24"/>
        </w:rPr>
        <w:t xml:space="preserve"> </w:t>
      </w:r>
      <w:r w:rsidRPr="0046276E">
        <w:rPr>
          <w:sz w:val="24"/>
          <w:szCs w:val="24"/>
        </w:rPr>
        <w:t xml:space="preserve">ir izvietotas Rīgas Centrālcietuma teritorijā, </w:t>
      </w:r>
      <w:r w:rsidR="000E7741" w:rsidRPr="0046276E">
        <w:rPr>
          <w:sz w:val="24"/>
          <w:szCs w:val="24"/>
        </w:rPr>
        <w:t xml:space="preserve">tomēr </w:t>
      </w:r>
      <w:r w:rsidRPr="0046276E">
        <w:rPr>
          <w:sz w:val="24"/>
          <w:szCs w:val="24"/>
        </w:rPr>
        <w:t>t</w:t>
      </w:r>
      <w:r w:rsidR="000E7741" w:rsidRPr="0046276E">
        <w:rPr>
          <w:sz w:val="24"/>
          <w:szCs w:val="24"/>
        </w:rPr>
        <w:t>ajās nav iespējams</w:t>
      </w:r>
      <w:r w:rsidR="00EE238C" w:rsidRPr="0046276E">
        <w:rPr>
          <w:sz w:val="24"/>
          <w:szCs w:val="24"/>
        </w:rPr>
        <w:t xml:space="preserve"> nodrošināt nepieciešamo amatpersonu apmācību apjomu, </w:t>
      </w:r>
      <w:r w:rsidR="000E7741" w:rsidRPr="0046276E">
        <w:rPr>
          <w:sz w:val="24"/>
          <w:szCs w:val="24"/>
        </w:rPr>
        <w:t>tās ir novecojuša</w:t>
      </w:r>
      <w:r w:rsidR="00C76CA9" w:rsidRPr="0046276E">
        <w:rPr>
          <w:sz w:val="24"/>
          <w:szCs w:val="24"/>
        </w:rPr>
        <w:t>s</w:t>
      </w:r>
      <w:r w:rsidR="002F4240" w:rsidRPr="0046276E">
        <w:rPr>
          <w:sz w:val="24"/>
          <w:szCs w:val="24"/>
        </w:rPr>
        <w:t xml:space="preserve"> un </w:t>
      </w:r>
      <w:r w:rsidR="00C76CA9" w:rsidRPr="0046276E">
        <w:rPr>
          <w:sz w:val="24"/>
          <w:szCs w:val="24"/>
        </w:rPr>
        <w:t>nepietiekam</w:t>
      </w:r>
      <w:r w:rsidR="00595299" w:rsidRPr="0046276E">
        <w:rPr>
          <w:sz w:val="24"/>
          <w:szCs w:val="24"/>
        </w:rPr>
        <w:t>a</w:t>
      </w:r>
      <w:r w:rsidR="00C76CA9" w:rsidRPr="0046276E">
        <w:rPr>
          <w:sz w:val="24"/>
          <w:szCs w:val="24"/>
        </w:rPr>
        <w:t>s</w:t>
      </w:r>
      <w:r w:rsidR="00595299" w:rsidRPr="0046276E">
        <w:rPr>
          <w:sz w:val="24"/>
          <w:szCs w:val="24"/>
        </w:rPr>
        <w:t>, tajās nav iespējams veikt noteikta veida apmācīb</w:t>
      </w:r>
      <w:r w:rsidR="00BE0286">
        <w:rPr>
          <w:sz w:val="24"/>
          <w:szCs w:val="24"/>
        </w:rPr>
        <w:t>as</w:t>
      </w:r>
      <w:r w:rsidR="00C76CA9" w:rsidRPr="0046276E">
        <w:rPr>
          <w:sz w:val="24"/>
          <w:szCs w:val="24"/>
        </w:rPr>
        <w:t xml:space="preserve"> un</w:t>
      </w:r>
      <w:r w:rsidR="00595299" w:rsidRPr="0046276E">
        <w:rPr>
          <w:sz w:val="24"/>
          <w:szCs w:val="24"/>
        </w:rPr>
        <w:t xml:space="preserve"> tās</w:t>
      </w:r>
      <w:r w:rsidR="00C76CA9" w:rsidRPr="0046276E">
        <w:rPr>
          <w:sz w:val="24"/>
          <w:szCs w:val="24"/>
        </w:rPr>
        <w:t xml:space="preserve"> </w:t>
      </w:r>
      <w:r w:rsidR="00595299" w:rsidRPr="0046276E">
        <w:rPr>
          <w:sz w:val="24"/>
          <w:szCs w:val="24"/>
        </w:rPr>
        <w:t>neatbilst</w:t>
      </w:r>
      <w:r w:rsidR="00C76CA9" w:rsidRPr="0046276E">
        <w:rPr>
          <w:sz w:val="24"/>
          <w:szCs w:val="24"/>
        </w:rPr>
        <w:t xml:space="preserve"> mūsdienu izpratnei par apmācību vajadzībām.</w:t>
      </w:r>
      <w:r w:rsidR="002D3148" w:rsidRPr="0046276E">
        <w:rPr>
          <w:sz w:val="24"/>
          <w:szCs w:val="24"/>
        </w:rPr>
        <w:t xml:space="preserve"> Tādejādi šādos apstākļos </w:t>
      </w:r>
      <w:r w:rsidR="004B7B7F" w:rsidRPr="0046276E">
        <w:rPr>
          <w:sz w:val="24"/>
          <w:szCs w:val="24"/>
        </w:rPr>
        <w:t xml:space="preserve">ir apgrūtinoši sagatavot </w:t>
      </w:r>
      <w:r w:rsidR="00BE0286" w:rsidRPr="0046276E">
        <w:rPr>
          <w:sz w:val="24"/>
          <w:szCs w:val="24"/>
        </w:rPr>
        <w:t>ieslodzījuma vietu amatperson</w:t>
      </w:r>
      <w:r w:rsidR="00BE0286">
        <w:rPr>
          <w:sz w:val="24"/>
          <w:szCs w:val="24"/>
        </w:rPr>
        <w:t>u atbilstoši mūsdienu amata prasībām</w:t>
      </w:r>
      <w:r w:rsidR="004B7B7F" w:rsidRPr="0046276E">
        <w:rPr>
          <w:sz w:val="24"/>
          <w:szCs w:val="24"/>
        </w:rPr>
        <w:t>.</w:t>
      </w:r>
    </w:p>
    <w:p w14:paraId="4B11BF2D" w14:textId="3F28E9C5" w:rsidR="005E210F" w:rsidRPr="0046276E" w:rsidRDefault="006C0760" w:rsidP="00671694">
      <w:pPr>
        <w:pStyle w:val="Bezatstarpm"/>
        <w:ind w:firstLine="720"/>
        <w:jc w:val="both"/>
        <w:rPr>
          <w:sz w:val="24"/>
          <w:szCs w:val="24"/>
        </w:rPr>
      </w:pPr>
      <w:r>
        <w:rPr>
          <w:sz w:val="24"/>
          <w:szCs w:val="24"/>
        </w:rPr>
        <w:t>A</w:t>
      </w:r>
      <w:r w:rsidR="002F4240" w:rsidRPr="0046276E">
        <w:rPr>
          <w:sz w:val="24"/>
          <w:szCs w:val="24"/>
        </w:rPr>
        <w:t>pzinoties kvalitatīvi sagatavota ieslodzījuma vietu personāla nozīmi kvalitatīva ieslodzījuma izpildes nodrošināšanā, tostarp atbilstoši apmācīta personāl</w:t>
      </w:r>
      <w:r w:rsidR="00114CD4">
        <w:rPr>
          <w:sz w:val="24"/>
          <w:szCs w:val="24"/>
        </w:rPr>
        <w:t>a</w:t>
      </w:r>
      <w:r w:rsidR="002F4240" w:rsidRPr="0046276E">
        <w:rPr>
          <w:sz w:val="24"/>
          <w:szCs w:val="24"/>
        </w:rPr>
        <w:t xml:space="preserve"> ietekmi uz ieslodzīto </w:t>
      </w:r>
      <w:r w:rsidR="00340D91">
        <w:rPr>
          <w:sz w:val="24"/>
          <w:szCs w:val="24"/>
        </w:rPr>
        <w:t>neformālās hierarhijas</w:t>
      </w:r>
      <w:r w:rsidR="002F4240" w:rsidRPr="0046276E">
        <w:rPr>
          <w:sz w:val="24"/>
          <w:szCs w:val="24"/>
        </w:rPr>
        <w:t xml:space="preserve"> izplatības mazināšanu, </w:t>
      </w:r>
      <w:r w:rsidR="00922846" w:rsidRPr="0046276E">
        <w:rPr>
          <w:sz w:val="24"/>
          <w:szCs w:val="24"/>
        </w:rPr>
        <w:t xml:space="preserve">tika secināts, ka ir jānodrošina </w:t>
      </w:r>
      <w:r w:rsidR="00BE0286">
        <w:rPr>
          <w:sz w:val="24"/>
          <w:szCs w:val="24"/>
        </w:rPr>
        <w:t>mūsdienīga</w:t>
      </w:r>
      <w:r w:rsidR="00BE0286" w:rsidRPr="0046276E">
        <w:rPr>
          <w:sz w:val="24"/>
          <w:szCs w:val="24"/>
          <w:lang w:eastAsia="lv-LV"/>
        </w:rPr>
        <w:t xml:space="preserve"> </w:t>
      </w:r>
      <w:r w:rsidR="00922846" w:rsidRPr="0046276E">
        <w:rPr>
          <w:sz w:val="24"/>
          <w:szCs w:val="24"/>
          <w:lang w:eastAsia="lv-LV"/>
        </w:rPr>
        <w:t>un pilnvērtīga apmācību infras</w:t>
      </w:r>
      <w:r w:rsidR="002F64EB" w:rsidRPr="0046276E">
        <w:rPr>
          <w:sz w:val="24"/>
          <w:szCs w:val="24"/>
          <w:lang w:eastAsia="lv-LV"/>
        </w:rPr>
        <w:t xml:space="preserve">truktūra un </w:t>
      </w:r>
      <w:r w:rsidR="00922846" w:rsidRPr="0046276E">
        <w:rPr>
          <w:sz w:val="24"/>
          <w:szCs w:val="24"/>
          <w:lang w:eastAsia="lv-LV"/>
        </w:rPr>
        <w:t>vide</w:t>
      </w:r>
      <w:r w:rsidR="002F64EB" w:rsidRPr="0046276E">
        <w:rPr>
          <w:sz w:val="24"/>
          <w:szCs w:val="24"/>
          <w:lang w:eastAsia="lv-LV"/>
        </w:rPr>
        <w:t xml:space="preserve">. Tāpēc </w:t>
      </w:r>
      <w:r w:rsidR="008C0293" w:rsidRPr="0046276E">
        <w:rPr>
          <w:sz w:val="24"/>
          <w:szCs w:val="24"/>
          <w:lang w:eastAsia="lv-LV"/>
        </w:rPr>
        <w:t xml:space="preserve">Norvēģijas finanšu instrumenta programmas "Korekcijas dienesti" projekta "Mācību centra infrastruktūras un apmācībām paredzēta ieslodzījuma vietas </w:t>
      </w:r>
      <w:proofErr w:type="spellStart"/>
      <w:r w:rsidR="008C0293" w:rsidRPr="0046276E">
        <w:rPr>
          <w:sz w:val="24"/>
          <w:szCs w:val="24"/>
          <w:lang w:eastAsia="lv-LV"/>
        </w:rPr>
        <w:t>paraugkorpusa</w:t>
      </w:r>
      <w:proofErr w:type="spellEnd"/>
      <w:r w:rsidR="008C0293" w:rsidRPr="0046276E">
        <w:rPr>
          <w:sz w:val="24"/>
          <w:szCs w:val="24"/>
          <w:lang w:eastAsia="lv-LV"/>
        </w:rPr>
        <w:t xml:space="preserve"> izveide Olaines cietuma teritorijā" Nr.1-6.4/2-2019 (turpmāk – NFI  projekts) ietvaros notiek </w:t>
      </w:r>
      <w:r w:rsidR="009C039A" w:rsidRPr="0046276E">
        <w:rPr>
          <w:b/>
          <w:bCs/>
          <w:i/>
          <w:iCs/>
          <w:sz w:val="24"/>
          <w:szCs w:val="24"/>
        </w:rPr>
        <w:t xml:space="preserve">jaunas Mācību centra ēkas būvniecība </w:t>
      </w:r>
      <w:r w:rsidR="009C039A" w:rsidRPr="0046276E">
        <w:rPr>
          <w:sz w:val="24"/>
          <w:szCs w:val="24"/>
        </w:rPr>
        <w:t>Olaines cietum</w:t>
      </w:r>
      <w:r>
        <w:rPr>
          <w:sz w:val="24"/>
          <w:szCs w:val="24"/>
        </w:rPr>
        <w:t>a teritorijā</w:t>
      </w:r>
      <w:r w:rsidR="00640A53">
        <w:rPr>
          <w:sz w:val="24"/>
          <w:szCs w:val="24"/>
        </w:rPr>
        <w:t>.</w:t>
      </w:r>
      <w:r w:rsidR="00562724">
        <w:rPr>
          <w:sz w:val="24"/>
          <w:szCs w:val="24"/>
        </w:rPr>
        <w:t xml:space="preserve"> </w:t>
      </w:r>
      <w:r w:rsidR="00640A53">
        <w:rPr>
          <w:sz w:val="24"/>
          <w:szCs w:val="24"/>
        </w:rPr>
        <w:t>T</w:t>
      </w:r>
      <w:r w:rsidR="009C039A" w:rsidRPr="0046276E">
        <w:rPr>
          <w:sz w:val="24"/>
          <w:szCs w:val="24"/>
        </w:rPr>
        <w:t>iek plānots, ka Mācību centrs darbu jaunajā ēkā uzsāks 202</w:t>
      </w:r>
      <w:r w:rsidR="00342EE2" w:rsidRPr="0046276E">
        <w:rPr>
          <w:sz w:val="24"/>
          <w:szCs w:val="24"/>
        </w:rPr>
        <w:t>5</w:t>
      </w:r>
      <w:r w:rsidR="009C039A" w:rsidRPr="0046276E">
        <w:rPr>
          <w:sz w:val="24"/>
          <w:szCs w:val="24"/>
        </w:rPr>
        <w:t>.</w:t>
      </w:r>
      <w:r w:rsidR="00440A77">
        <w:rPr>
          <w:sz w:val="24"/>
          <w:szCs w:val="24"/>
        </w:rPr>
        <w:t xml:space="preserve"> </w:t>
      </w:r>
      <w:r w:rsidR="009C039A" w:rsidRPr="0046276E">
        <w:rPr>
          <w:sz w:val="24"/>
          <w:szCs w:val="24"/>
        </w:rPr>
        <w:t xml:space="preserve">gada </w:t>
      </w:r>
      <w:r w:rsidR="00342EE2" w:rsidRPr="0046276E">
        <w:rPr>
          <w:sz w:val="24"/>
          <w:szCs w:val="24"/>
        </w:rPr>
        <w:t>sākumā</w:t>
      </w:r>
      <w:r w:rsidR="009C039A" w:rsidRPr="0046276E">
        <w:rPr>
          <w:sz w:val="24"/>
          <w:szCs w:val="24"/>
        </w:rPr>
        <w:t xml:space="preserve">. </w:t>
      </w:r>
    </w:p>
    <w:p w14:paraId="6CBDE9FF" w14:textId="59876345" w:rsidR="005C4DCD" w:rsidRPr="0046276E" w:rsidRDefault="006D202F" w:rsidP="00671694">
      <w:pPr>
        <w:pStyle w:val="text-align-justify"/>
        <w:shd w:val="clear" w:color="auto" w:fill="FFFFFF"/>
        <w:spacing w:before="0" w:beforeAutospacing="0" w:after="0" w:afterAutospacing="0"/>
        <w:ind w:firstLine="720"/>
        <w:rPr>
          <w:color w:val="212529"/>
          <w:lang w:eastAsia="en-US"/>
        </w:rPr>
      </w:pPr>
      <w:r w:rsidRPr="0046276E">
        <w:t xml:space="preserve">Jaunā Mācību centra ēka </w:t>
      </w:r>
      <w:r w:rsidR="00CA6ECE" w:rsidRPr="0046276E">
        <w:t>būtiski</w:t>
      </w:r>
      <w:r w:rsidRPr="0046276E">
        <w:t xml:space="preserve"> palielinās apmācāmo </w:t>
      </w:r>
      <w:r w:rsidR="00CA6ECE" w:rsidRPr="0046276E">
        <w:t>amatpersonu</w:t>
      </w:r>
      <w:r w:rsidRPr="0046276E">
        <w:t xml:space="preserve"> skaitu</w:t>
      </w:r>
      <w:r w:rsidR="00CA6ECE" w:rsidRPr="0046276E">
        <w:t xml:space="preserve"> (līdz</w:t>
      </w:r>
      <w:r w:rsidR="00F00576" w:rsidRPr="0046276E">
        <w:t xml:space="preserve"> </w:t>
      </w:r>
      <w:r w:rsidR="00CA6ECE" w:rsidRPr="0046276E">
        <w:t>150 apmācāmajiem vienlaikus)</w:t>
      </w:r>
      <w:r w:rsidRPr="0046276E">
        <w:t>,</w:t>
      </w:r>
      <w:r w:rsidR="00CA6ECE" w:rsidRPr="0046276E">
        <w:t xml:space="preserve"> </w:t>
      </w:r>
      <w:r w:rsidR="00F00576" w:rsidRPr="0046276E">
        <w:t xml:space="preserve">tajā </w:t>
      </w:r>
      <w:r w:rsidR="00FD5C6D">
        <w:t xml:space="preserve">tiks </w:t>
      </w:r>
      <w:r w:rsidR="00F00576" w:rsidRPr="0046276E">
        <w:t>izveidot</w:t>
      </w:r>
      <w:r w:rsidR="00FD5C6D">
        <w:t>a</w:t>
      </w:r>
      <w:r w:rsidR="00F00576" w:rsidRPr="0046276E">
        <w:t>s ieslodzīto “mācību” kameras</w:t>
      </w:r>
      <w:r w:rsidR="007444CA" w:rsidRPr="0046276E">
        <w:t xml:space="preserve"> un cita infrastruktūra, kas</w:t>
      </w:r>
      <w:r w:rsidR="00F00576" w:rsidRPr="0046276E">
        <w:t xml:space="preserve"> ļaus nodrošināt amatpersonu </w:t>
      </w:r>
      <w:r w:rsidR="00FD5C6D" w:rsidRPr="0046276E">
        <w:t xml:space="preserve">labāku </w:t>
      </w:r>
      <w:r w:rsidR="00F00576" w:rsidRPr="0046276E">
        <w:t xml:space="preserve">praktisko apmācību cietuma apstākļiem pietuvinātā vidē, </w:t>
      </w:r>
      <w:r w:rsidR="0008610B" w:rsidRPr="0046276E">
        <w:t xml:space="preserve">tajā būs iespējams organizēt arī cita veida apmācību (profesionālās pilnveides turpināšanai) </w:t>
      </w:r>
      <w:r w:rsidR="00355760" w:rsidRPr="0046276E">
        <w:t xml:space="preserve">pasākumus lielam amatpersonu skaitam vienlaikus. </w:t>
      </w:r>
      <w:r w:rsidR="00D60CA5" w:rsidRPr="0046276E">
        <w:t>T</w:t>
      </w:r>
      <w:r w:rsidR="009B4499" w:rsidRPr="0046276E">
        <w:t xml:space="preserve">ajā tiks īstenotas jau minētās </w:t>
      </w:r>
      <w:r w:rsidR="006E1E91">
        <w:t xml:space="preserve">četras </w:t>
      </w:r>
      <w:r w:rsidR="009B4499" w:rsidRPr="0046276E">
        <w:t xml:space="preserve">jaunās mācību programmas, kā arī citas ieslodzījuma vietu personāla apmācību programmas, piemēram, kontaktpersonu apmācības, </w:t>
      </w:r>
      <w:proofErr w:type="spellStart"/>
      <w:r w:rsidR="009B4499" w:rsidRPr="0046276E">
        <w:t>mentoru</w:t>
      </w:r>
      <w:proofErr w:type="spellEnd"/>
      <w:r w:rsidR="009B4499" w:rsidRPr="0046276E">
        <w:t xml:space="preserve"> apmācības u.c.</w:t>
      </w:r>
      <w:r w:rsidR="005C4DCD" w:rsidRPr="0046276E">
        <w:t xml:space="preserve"> </w:t>
      </w:r>
      <w:r w:rsidR="005C4DCD" w:rsidRPr="0046276E">
        <w:rPr>
          <w:lang w:eastAsia="en-US"/>
        </w:rPr>
        <w:t>Mācību centra ēka būs aptuveni</w:t>
      </w:r>
      <w:r w:rsidR="005C4DCD" w:rsidRPr="0046276E">
        <w:rPr>
          <w:color w:val="212529"/>
        </w:rPr>
        <w:t xml:space="preserve"> 2500 kvadrātmetrus plaša, tajā atradīsies ne tikai jaunas mācību telpas izglītojamajiem un nodarbinātajiem, bet arī lasītava, dienesta viesnīca, kā arī sporta un praktisko nodarbību telpas. Papildus Mācību centra telpas tiks aprīkotas ar jaunu, mūsdienīgu un profesionālās izglītības </w:t>
      </w:r>
      <w:r w:rsidR="005C4DCD" w:rsidRPr="0046276E">
        <w:rPr>
          <w:color w:val="212529"/>
          <w:lang w:eastAsia="en-US"/>
        </w:rPr>
        <w:t>programmu prasībām atbilstošu mācību līdzekļu un materiāltehnisko bāzi.</w:t>
      </w:r>
    </w:p>
    <w:p w14:paraId="67534FEB" w14:textId="77777777" w:rsidR="007444CA" w:rsidRPr="0046276E" w:rsidRDefault="007444CA" w:rsidP="00671694">
      <w:pPr>
        <w:pStyle w:val="Bezatstarpm"/>
        <w:ind w:firstLine="709"/>
        <w:jc w:val="both"/>
        <w:rPr>
          <w:sz w:val="24"/>
          <w:szCs w:val="24"/>
        </w:rPr>
      </w:pPr>
    </w:p>
    <w:p w14:paraId="2E4B4EA4" w14:textId="2B451EF0" w:rsidR="00583D83" w:rsidRPr="0046276E" w:rsidRDefault="009C039A" w:rsidP="00671694">
      <w:pPr>
        <w:pStyle w:val="Bezatstarpm"/>
        <w:ind w:firstLine="709"/>
        <w:jc w:val="both"/>
        <w:rPr>
          <w:sz w:val="24"/>
          <w:szCs w:val="24"/>
          <w:lang w:eastAsia="lv-LV"/>
        </w:rPr>
      </w:pPr>
      <w:r w:rsidRPr="0046276E">
        <w:rPr>
          <w:sz w:val="24"/>
          <w:szCs w:val="24"/>
        </w:rPr>
        <w:t>Tādejādi</w:t>
      </w:r>
      <w:r w:rsidR="00355760" w:rsidRPr="0046276E">
        <w:rPr>
          <w:sz w:val="24"/>
          <w:szCs w:val="24"/>
        </w:rPr>
        <w:t xml:space="preserve"> abu </w:t>
      </w:r>
      <w:r w:rsidR="007444CA" w:rsidRPr="0046276E">
        <w:rPr>
          <w:sz w:val="24"/>
          <w:szCs w:val="24"/>
        </w:rPr>
        <w:t xml:space="preserve">minēto </w:t>
      </w:r>
      <w:r w:rsidR="00355760" w:rsidRPr="0046276E">
        <w:rPr>
          <w:sz w:val="24"/>
          <w:szCs w:val="24"/>
        </w:rPr>
        <w:t xml:space="preserve">pasākumu sinerģijas rezultātā </w:t>
      </w:r>
      <w:r w:rsidRPr="0046276E">
        <w:rPr>
          <w:sz w:val="24"/>
          <w:szCs w:val="24"/>
        </w:rPr>
        <w:t>tiks nodrošināta pilnvērtīga ieslodzījuma vietu darbinieku apmācību sistēma</w:t>
      </w:r>
      <w:r w:rsidR="005E210F" w:rsidRPr="0046276E">
        <w:rPr>
          <w:sz w:val="24"/>
          <w:szCs w:val="24"/>
        </w:rPr>
        <w:t xml:space="preserve"> (jauns un moderns mācību saturs jaunā un atbilstošā infrastruktūrā)</w:t>
      </w:r>
      <w:r w:rsidR="00BD6BA1" w:rsidRPr="0046276E">
        <w:rPr>
          <w:sz w:val="24"/>
          <w:szCs w:val="24"/>
        </w:rPr>
        <w:t xml:space="preserve">, un tiks radīti priekšnosacījumi </w:t>
      </w:r>
      <w:r w:rsidR="00BD4ACA" w:rsidRPr="0046276E">
        <w:rPr>
          <w:sz w:val="24"/>
          <w:szCs w:val="24"/>
        </w:rPr>
        <w:t xml:space="preserve">atbilstoši apmācītu amatpersonu esamībai ieslodzījuma vietās, kas korelē ar </w:t>
      </w:r>
      <w:r w:rsidR="00BD6BA1" w:rsidRPr="0046276E">
        <w:rPr>
          <w:sz w:val="24"/>
          <w:szCs w:val="24"/>
        </w:rPr>
        <w:t>CPT ieteikum</w:t>
      </w:r>
      <w:r w:rsidR="00BD4ACA" w:rsidRPr="0046276E">
        <w:rPr>
          <w:sz w:val="24"/>
          <w:szCs w:val="24"/>
        </w:rPr>
        <w:t>iem</w:t>
      </w:r>
      <w:r w:rsidRPr="0046276E">
        <w:rPr>
          <w:sz w:val="24"/>
          <w:szCs w:val="24"/>
        </w:rPr>
        <w:t xml:space="preserve">. </w:t>
      </w:r>
      <w:r w:rsidR="00583D83" w:rsidRPr="0046276E">
        <w:rPr>
          <w:sz w:val="24"/>
          <w:szCs w:val="24"/>
          <w:lang w:eastAsia="lv-LV"/>
        </w:rPr>
        <w:t>Ar Mācību centra ēkas uzbūvēšanu tiks uzsākts jauns posms ieslodzījuma vietās nodarbināto mācību procesā</w:t>
      </w:r>
      <w:r w:rsidR="00640A53">
        <w:rPr>
          <w:sz w:val="24"/>
          <w:szCs w:val="24"/>
          <w:lang w:eastAsia="lv-LV"/>
        </w:rPr>
        <w:t> </w:t>
      </w:r>
      <w:r w:rsidR="00583D83" w:rsidRPr="0046276E">
        <w:rPr>
          <w:sz w:val="24"/>
          <w:szCs w:val="24"/>
          <w:lang w:eastAsia="lv-LV"/>
        </w:rPr>
        <w:t>–</w:t>
      </w:r>
      <w:r w:rsidR="00640A53">
        <w:rPr>
          <w:sz w:val="24"/>
          <w:szCs w:val="24"/>
          <w:lang w:eastAsia="lv-LV"/>
        </w:rPr>
        <w:t> </w:t>
      </w:r>
      <w:r w:rsidR="00583D83" w:rsidRPr="0046276E">
        <w:rPr>
          <w:sz w:val="24"/>
          <w:szCs w:val="24"/>
          <w:lang w:eastAsia="lv-LV"/>
        </w:rPr>
        <w:t xml:space="preserve">ieslodzījuma vietu amatpersonām un darbiniekiem tiks nodrošināta iespēja mācīties </w:t>
      </w:r>
      <w:r w:rsidR="008201C1" w:rsidRPr="0046276E">
        <w:rPr>
          <w:sz w:val="24"/>
          <w:szCs w:val="24"/>
          <w:lang w:eastAsia="lv-LV"/>
        </w:rPr>
        <w:t>dienesta</w:t>
      </w:r>
      <w:r w:rsidR="00583D83" w:rsidRPr="0046276E">
        <w:rPr>
          <w:sz w:val="24"/>
          <w:szCs w:val="24"/>
          <w:lang w:eastAsia="lv-LV"/>
        </w:rPr>
        <w:t xml:space="preserve"> </w:t>
      </w:r>
      <w:r w:rsidR="007B738D" w:rsidRPr="0046276E">
        <w:rPr>
          <w:sz w:val="24"/>
          <w:szCs w:val="24"/>
          <w:lang w:eastAsia="lv-LV"/>
        </w:rPr>
        <w:t xml:space="preserve">un darba </w:t>
      </w:r>
      <w:r w:rsidR="00583D83" w:rsidRPr="0046276E">
        <w:rPr>
          <w:sz w:val="24"/>
          <w:szCs w:val="24"/>
          <w:lang w:eastAsia="lv-LV"/>
        </w:rPr>
        <w:t>specifikai piemērotās telpās, izmantojot pilnveidotu mācību saturu un jaunas mācību metodes profesionālo zināšanu apguvei. Jaunā Mācību centra ēka un jaunās mācību programmas ļaus amatpersonām un darbiniekiem iegūt specifiskas un daudzpusīgas zināšanas un prasmes, lai profesionālāk un kvalitatīvāk veiktu uzticētos pienākumus, kas veicinās lielāku sabiedrības drošību.</w:t>
      </w:r>
      <w:r w:rsidR="00AE6ADF" w:rsidRPr="0046276E">
        <w:rPr>
          <w:sz w:val="24"/>
          <w:szCs w:val="24"/>
          <w:lang w:eastAsia="lv-LV"/>
        </w:rPr>
        <w:t xml:space="preserve"> Tas </w:t>
      </w:r>
      <w:r w:rsidR="00576A86" w:rsidRPr="0046276E">
        <w:rPr>
          <w:sz w:val="24"/>
          <w:szCs w:val="24"/>
          <w:lang w:eastAsia="lv-LV"/>
        </w:rPr>
        <w:t>būtiski palielinās</w:t>
      </w:r>
      <w:r w:rsidR="00AE6ADF" w:rsidRPr="0046276E">
        <w:rPr>
          <w:sz w:val="24"/>
          <w:szCs w:val="24"/>
          <w:lang w:eastAsia="lv-LV"/>
        </w:rPr>
        <w:t xml:space="preserve"> </w:t>
      </w:r>
      <w:r w:rsidR="006B10C1" w:rsidRPr="0046276E">
        <w:rPr>
          <w:sz w:val="24"/>
          <w:szCs w:val="24"/>
          <w:lang w:eastAsia="lv-LV"/>
        </w:rPr>
        <w:t>ieslodzījuma</w:t>
      </w:r>
      <w:r w:rsidR="00AE6ADF" w:rsidRPr="0046276E">
        <w:rPr>
          <w:sz w:val="24"/>
          <w:szCs w:val="24"/>
          <w:lang w:eastAsia="lv-LV"/>
        </w:rPr>
        <w:t xml:space="preserve"> vietās </w:t>
      </w:r>
      <w:r w:rsidR="006B10C1" w:rsidRPr="0046276E">
        <w:rPr>
          <w:sz w:val="24"/>
          <w:szCs w:val="24"/>
          <w:lang w:eastAsia="lv-LV"/>
        </w:rPr>
        <w:t>dien</w:t>
      </w:r>
      <w:r w:rsidR="00A8198F" w:rsidRPr="0046276E">
        <w:rPr>
          <w:sz w:val="24"/>
          <w:szCs w:val="24"/>
          <w:lang w:eastAsia="lv-LV"/>
        </w:rPr>
        <w:t>ējo</w:t>
      </w:r>
      <w:r w:rsidR="001F73ED" w:rsidRPr="0046276E">
        <w:rPr>
          <w:sz w:val="24"/>
          <w:szCs w:val="24"/>
          <w:lang w:eastAsia="lv-LV"/>
        </w:rPr>
        <w:t>šo amatpersonu profesion</w:t>
      </w:r>
      <w:r w:rsidR="00A8198F" w:rsidRPr="0046276E">
        <w:rPr>
          <w:sz w:val="24"/>
          <w:szCs w:val="24"/>
          <w:lang w:eastAsia="lv-LV"/>
        </w:rPr>
        <w:t>ālās</w:t>
      </w:r>
      <w:r w:rsidR="001F73ED" w:rsidRPr="0046276E">
        <w:rPr>
          <w:sz w:val="24"/>
          <w:szCs w:val="24"/>
          <w:lang w:eastAsia="lv-LV"/>
        </w:rPr>
        <w:t xml:space="preserve"> sagatavotības līmeni, uzlabos </w:t>
      </w:r>
      <w:r w:rsidR="00A8198F" w:rsidRPr="0046276E">
        <w:rPr>
          <w:sz w:val="24"/>
          <w:szCs w:val="24"/>
          <w:lang w:eastAsia="lv-LV"/>
        </w:rPr>
        <w:t>ieslodzījuma</w:t>
      </w:r>
      <w:r w:rsidR="001F73ED" w:rsidRPr="0046276E">
        <w:rPr>
          <w:sz w:val="24"/>
          <w:szCs w:val="24"/>
          <w:lang w:eastAsia="lv-LV"/>
        </w:rPr>
        <w:t xml:space="preserve"> izpildes kvalitāti</w:t>
      </w:r>
      <w:r w:rsidR="007B738D" w:rsidRPr="0046276E">
        <w:rPr>
          <w:sz w:val="24"/>
          <w:szCs w:val="24"/>
          <w:lang w:eastAsia="lv-LV"/>
        </w:rPr>
        <w:t xml:space="preserve"> un </w:t>
      </w:r>
      <w:r w:rsidR="00A8198F" w:rsidRPr="0046276E">
        <w:rPr>
          <w:sz w:val="24"/>
          <w:szCs w:val="24"/>
          <w:lang w:eastAsia="lv-LV"/>
        </w:rPr>
        <w:t xml:space="preserve">paaugstinās </w:t>
      </w:r>
      <w:r w:rsidR="00CA6C86" w:rsidRPr="0046276E">
        <w:rPr>
          <w:sz w:val="24"/>
          <w:szCs w:val="24"/>
          <w:lang w:eastAsia="lv-LV"/>
        </w:rPr>
        <w:t>ieslodzījuma</w:t>
      </w:r>
      <w:r w:rsidR="00A8198F" w:rsidRPr="0046276E">
        <w:rPr>
          <w:sz w:val="24"/>
          <w:szCs w:val="24"/>
          <w:lang w:eastAsia="lv-LV"/>
        </w:rPr>
        <w:t xml:space="preserve"> </w:t>
      </w:r>
      <w:r w:rsidR="00CA6C86" w:rsidRPr="0046276E">
        <w:rPr>
          <w:sz w:val="24"/>
          <w:szCs w:val="24"/>
          <w:lang w:eastAsia="lv-LV"/>
        </w:rPr>
        <w:t>vietu</w:t>
      </w:r>
      <w:r w:rsidR="00A8198F" w:rsidRPr="0046276E">
        <w:rPr>
          <w:sz w:val="24"/>
          <w:szCs w:val="24"/>
          <w:lang w:eastAsia="lv-LV"/>
        </w:rPr>
        <w:t xml:space="preserve"> </w:t>
      </w:r>
      <w:r w:rsidR="00CA6C86" w:rsidRPr="0046276E">
        <w:rPr>
          <w:sz w:val="24"/>
          <w:szCs w:val="24"/>
          <w:lang w:eastAsia="lv-LV"/>
        </w:rPr>
        <w:t>personāla</w:t>
      </w:r>
      <w:r w:rsidR="00A8198F" w:rsidRPr="0046276E">
        <w:rPr>
          <w:sz w:val="24"/>
          <w:szCs w:val="24"/>
          <w:lang w:eastAsia="lv-LV"/>
        </w:rPr>
        <w:t xml:space="preserve"> noturību pret ieslodzīto </w:t>
      </w:r>
      <w:r w:rsidR="006B10C1" w:rsidRPr="0046276E">
        <w:rPr>
          <w:sz w:val="24"/>
          <w:szCs w:val="24"/>
          <w:lang w:eastAsia="lv-LV"/>
        </w:rPr>
        <w:t xml:space="preserve">neformālās hierarhijas izpausmēm. </w:t>
      </w:r>
    </w:p>
    <w:p w14:paraId="1138A48D" w14:textId="77777777" w:rsidR="00583D83" w:rsidRPr="0046276E" w:rsidRDefault="00583D83" w:rsidP="00671694">
      <w:pPr>
        <w:pStyle w:val="text-align-justify"/>
        <w:shd w:val="clear" w:color="auto" w:fill="FFFFFF"/>
        <w:spacing w:before="0" w:beforeAutospacing="0" w:after="0" w:afterAutospacing="0"/>
        <w:ind w:firstLine="709"/>
        <w:rPr>
          <w:bCs/>
          <w:shd w:val="clear" w:color="auto" w:fill="FFFFFF"/>
        </w:rPr>
      </w:pPr>
    </w:p>
    <w:p w14:paraId="0E879618" w14:textId="77777777" w:rsidR="00E14643" w:rsidRPr="0046276E" w:rsidRDefault="00E14643" w:rsidP="00671694">
      <w:pPr>
        <w:spacing w:after="0" w:line="240" w:lineRule="auto"/>
        <w:ind w:firstLine="709"/>
        <w:jc w:val="both"/>
        <w:rPr>
          <w:rFonts w:ascii="Times New Roman" w:hAnsi="Times New Roman" w:cs="Times New Roman"/>
          <w:b/>
          <w:bCs/>
          <w:i/>
          <w:iCs/>
          <w:sz w:val="24"/>
          <w:szCs w:val="24"/>
        </w:rPr>
      </w:pPr>
      <w:r w:rsidRPr="0046276E">
        <w:rPr>
          <w:rFonts w:ascii="Times New Roman" w:hAnsi="Times New Roman" w:cs="Times New Roman"/>
          <w:b/>
          <w:bCs/>
          <w:i/>
          <w:iCs/>
          <w:sz w:val="24"/>
          <w:szCs w:val="24"/>
        </w:rPr>
        <w:t xml:space="preserve">Pasākumi personāla mainības mazināšanai </w:t>
      </w:r>
    </w:p>
    <w:p w14:paraId="59127BFC" w14:textId="47560E09" w:rsidR="001A501F" w:rsidRPr="0046276E" w:rsidRDefault="001544C9" w:rsidP="00671694">
      <w:pPr>
        <w:spacing w:after="0" w:line="240" w:lineRule="auto"/>
        <w:ind w:firstLine="709"/>
        <w:jc w:val="both"/>
        <w:rPr>
          <w:rFonts w:ascii="Times New Roman" w:hAnsi="Times New Roman" w:cs="Times New Roman"/>
          <w:sz w:val="24"/>
          <w:szCs w:val="24"/>
        </w:rPr>
      </w:pPr>
      <w:r w:rsidRPr="0046276E">
        <w:rPr>
          <w:rFonts w:ascii="Times New Roman" w:hAnsi="Times New Roman" w:cs="Times New Roman"/>
          <w:sz w:val="24"/>
          <w:szCs w:val="24"/>
        </w:rPr>
        <w:t xml:space="preserve">CPT </w:t>
      </w:r>
      <w:r w:rsidR="00F72A94" w:rsidRPr="0046276E">
        <w:rPr>
          <w:rFonts w:ascii="Times New Roman" w:hAnsi="Times New Roman" w:cs="Times New Roman"/>
          <w:sz w:val="24"/>
          <w:szCs w:val="24"/>
        </w:rPr>
        <w:t>ieteikumos</w:t>
      </w:r>
      <w:r w:rsidRPr="0046276E">
        <w:rPr>
          <w:rFonts w:ascii="Times New Roman" w:hAnsi="Times New Roman" w:cs="Times New Roman"/>
          <w:sz w:val="24"/>
          <w:szCs w:val="24"/>
        </w:rPr>
        <w:t xml:space="preserve"> pēc vizītēm Latvijā jau ilgstoši norāda uz </w:t>
      </w:r>
      <w:r w:rsidR="00440A77">
        <w:rPr>
          <w:rFonts w:ascii="Times New Roman" w:hAnsi="Times New Roman" w:cs="Times New Roman"/>
          <w:sz w:val="24"/>
          <w:szCs w:val="24"/>
        </w:rPr>
        <w:t xml:space="preserve">pārāk lielu </w:t>
      </w:r>
      <w:r w:rsidR="00440A77" w:rsidRPr="0046276E">
        <w:rPr>
          <w:rFonts w:ascii="Times New Roman" w:hAnsi="Times New Roman" w:cs="Times New Roman"/>
          <w:sz w:val="24"/>
          <w:szCs w:val="24"/>
        </w:rPr>
        <w:t xml:space="preserve"> </w:t>
      </w:r>
      <w:r w:rsidRPr="0046276E">
        <w:rPr>
          <w:rFonts w:ascii="Times New Roman" w:hAnsi="Times New Roman" w:cs="Times New Roman"/>
          <w:sz w:val="24"/>
          <w:szCs w:val="24"/>
        </w:rPr>
        <w:t xml:space="preserve">vakanču skaitu </w:t>
      </w:r>
      <w:r w:rsidR="00F72A94" w:rsidRPr="0046276E">
        <w:rPr>
          <w:rFonts w:ascii="Times New Roman" w:hAnsi="Times New Roman" w:cs="Times New Roman"/>
          <w:sz w:val="24"/>
          <w:szCs w:val="24"/>
        </w:rPr>
        <w:t>ieslodzījuma</w:t>
      </w:r>
      <w:r w:rsidRPr="0046276E">
        <w:rPr>
          <w:rFonts w:ascii="Times New Roman" w:hAnsi="Times New Roman" w:cs="Times New Roman"/>
          <w:sz w:val="24"/>
          <w:szCs w:val="24"/>
        </w:rPr>
        <w:t xml:space="preserve"> vietās, tostarp arī</w:t>
      </w:r>
      <w:r w:rsidR="00F72A94" w:rsidRPr="0046276E">
        <w:rPr>
          <w:rFonts w:ascii="Times New Roman" w:hAnsi="Times New Roman" w:cs="Times New Roman"/>
          <w:sz w:val="24"/>
          <w:szCs w:val="24"/>
        </w:rPr>
        <w:t xml:space="preserve"> veselības aprūpes personāla vakancēm. </w:t>
      </w:r>
      <w:r w:rsidR="00440A77">
        <w:rPr>
          <w:rFonts w:ascii="Times New Roman" w:hAnsi="Times New Roman" w:cs="Times New Roman"/>
          <w:sz w:val="24"/>
          <w:szCs w:val="24"/>
        </w:rPr>
        <w:t>Uz š</w:t>
      </w:r>
      <w:r w:rsidR="00EF1810">
        <w:rPr>
          <w:rFonts w:ascii="Times New Roman" w:hAnsi="Times New Roman" w:cs="Times New Roman"/>
          <w:sz w:val="24"/>
          <w:szCs w:val="24"/>
        </w:rPr>
        <w:t xml:space="preserve">ādu </w:t>
      </w:r>
      <w:r w:rsidR="00440A77">
        <w:rPr>
          <w:rFonts w:ascii="Times New Roman" w:hAnsi="Times New Roman" w:cs="Times New Roman"/>
          <w:sz w:val="24"/>
          <w:szCs w:val="24"/>
        </w:rPr>
        <w:t xml:space="preserve">problēma norāda </w:t>
      </w:r>
      <w:r w:rsidR="00EF1810">
        <w:rPr>
          <w:rFonts w:ascii="Times New Roman" w:hAnsi="Times New Roman" w:cs="Times New Roman"/>
          <w:sz w:val="24"/>
          <w:szCs w:val="24"/>
        </w:rPr>
        <w:t xml:space="preserve">arī </w:t>
      </w:r>
      <w:proofErr w:type="spellStart"/>
      <w:r w:rsidR="00EF1810">
        <w:rPr>
          <w:rFonts w:ascii="Times New Roman" w:hAnsi="Times New Roman" w:cs="Times New Roman"/>
          <w:sz w:val="24"/>
          <w:szCs w:val="24"/>
        </w:rPr>
        <w:t>Tiesībsargs</w:t>
      </w:r>
      <w:proofErr w:type="spellEnd"/>
      <w:r w:rsidR="00EF1810">
        <w:rPr>
          <w:rFonts w:ascii="Times New Roman" w:hAnsi="Times New Roman" w:cs="Times New Roman"/>
          <w:sz w:val="24"/>
          <w:szCs w:val="24"/>
        </w:rPr>
        <w:t xml:space="preserve">. </w:t>
      </w:r>
      <w:r w:rsidR="00440A77">
        <w:rPr>
          <w:rFonts w:ascii="Times New Roman" w:hAnsi="Times New Roman" w:cs="Times New Roman"/>
          <w:sz w:val="24"/>
          <w:szCs w:val="24"/>
        </w:rPr>
        <w:t>Tādejādi</w:t>
      </w:r>
      <w:r w:rsidR="00FD6520" w:rsidRPr="0046276E">
        <w:rPr>
          <w:rFonts w:ascii="Times New Roman" w:hAnsi="Times New Roman" w:cs="Times New Roman"/>
          <w:sz w:val="24"/>
          <w:szCs w:val="24"/>
        </w:rPr>
        <w:t xml:space="preserve"> vakanču </w:t>
      </w:r>
      <w:r w:rsidR="00440A77">
        <w:rPr>
          <w:rFonts w:ascii="Times New Roman" w:hAnsi="Times New Roman" w:cs="Times New Roman"/>
          <w:sz w:val="24"/>
          <w:szCs w:val="24"/>
        </w:rPr>
        <w:t xml:space="preserve">apjoma </w:t>
      </w:r>
      <w:r w:rsidR="00FD6520" w:rsidRPr="0046276E">
        <w:rPr>
          <w:rFonts w:ascii="Times New Roman" w:hAnsi="Times New Roman" w:cs="Times New Roman"/>
          <w:sz w:val="24"/>
          <w:szCs w:val="24"/>
        </w:rPr>
        <w:t>dēļ nepietiekams personāl</w:t>
      </w:r>
      <w:r w:rsidR="003E1FB1" w:rsidRPr="0046276E">
        <w:rPr>
          <w:rFonts w:ascii="Times New Roman" w:hAnsi="Times New Roman" w:cs="Times New Roman"/>
          <w:sz w:val="24"/>
          <w:szCs w:val="24"/>
        </w:rPr>
        <w:t>a</w:t>
      </w:r>
      <w:r w:rsidR="00FD6520" w:rsidRPr="0046276E">
        <w:rPr>
          <w:rFonts w:ascii="Times New Roman" w:hAnsi="Times New Roman" w:cs="Times New Roman"/>
          <w:sz w:val="24"/>
          <w:szCs w:val="24"/>
        </w:rPr>
        <w:t xml:space="preserve"> skaits </w:t>
      </w:r>
      <w:r w:rsidR="0053115F" w:rsidRPr="0046276E">
        <w:rPr>
          <w:rFonts w:ascii="Times New Roman" w:hAnsi="Times New Roman" w:cs="Times New Roman"/>
          <w:sz w:val="24"/>
          <w:szCs w:val="24"/>
        </w:rPr>
        <w:t>ieslodzījuma</w:t>
      </w:r>
      <w:r w:rsidR="00FD6520" w:rsidRPr="0046276E">
        <w:rPr>
          <w:rFonts w:ascii="Times New Roman" w:hAnsi="Times New Roman" w:cs="Times New Roman"/>
          <w:sz w:val="24"/>
          <w:szCs w:val="24"/>
        </w:rPr>
        <w:t xml:space="preserve"> vietā var</w:t>
      </w:r>
      <w:r w:rsidR="0053115F" w:rsidRPr="0046276E">
        <w:rPr>
          <w:rFonts w:ascii="Times New Roman" w:hAnsi="Times New Roman" w:cs="Times New Roman"/>
          <w:sz w:val="24"/>
          <w:szCs w:val="24"/>
        </w:rPr>
        <w:t xml:space="preserve"> </w:t>
      </w:r>
      <w:r w:rsidR="003E1FB1" w:rsidRPr="0046276E">
        <w:rPr>
          <w:rFonts w:ascii="Times New Roman" w:hAnsi="Times New Roman" w:cs="Times New Roman"/>
          <w:sz w:val="24"/>
          <w:szCs w:val="24"/>
        </w:rPr>
        <w:t>ietekmēt</w:t>
      </w:r>
      <w:r w:rsidR="00FD6520" w:rsidRPr="0046276E">
        <w:rPr>
          <w:rFonts w:ascii="Times New Roman" w:hAnsi="Times New Roman" w:cs="Times New Roman"/>
          <w:sz w:val="24"/>
          <w:szCs w:val="24"/>
        </w:rPr>
        <w:t xml:space="preserve"> </w:t>
      </w:r>
      <w:r w:rsidR="003E1FB1" w:rsidRPr="0046276E">
        <w:rPr>
          <w:rFonts w:ascii="Times New Roman" w:hAnsi="Times New Roman" w:cs="Times New Roman"/>
          <w:sz w:val="24"/>
          <w:szCs w:val="24"/>
        </w:rPr>
        <w:t>ieslodzīto</w:t>
      </w:r>
      <w:r w:rsidR="0053115F" w:rsidRPr="0046276E">
        <w:rPr>
          <w:rFonts w:ascii="Times New Roman" w:hAnsi="Times New Roman" w:cs="Times New Roman"/>
          <w:sz w:val="24"/>
          <w:szCs w:val="24"/>
        </w:rPr>
        <w:t xml:space="preserve"> neformālās hierarhijas izpausm</w:t>
      </w:r>
      <w:r w:rsidR="00DE1464" w:rsidRPr="0046276E">
        <w:rPr>
          <w:rFonts w:ascii="Times New Roman" w:hAnsi="Times New Roman" w:cs="Times New Roman"/>
          <w:sz w:val="24"/>
          <w:szCs w:val="24"/>
        </w:rPr>
        <w:t xml:space="preserve">es. </w:t>
      </w:r>
    </w:p>
    <w:p w14:paraId="6A5E34FC" w14:textId="22D58022" w:rsidR="001A501F" w:rsidRPr="0046276E" w:rsidRDefault="00183F65" w:rsidP="00671694">
      <w:pPr>
        <w:spacing w:after="0" w:line="240" w:lineRule="auto"/>
        <w:ind w:firstLine="709"/>
        <w:jc w:val="both"/>
        <w:rPr>
          <w:rFonts w:ascii="Times New Roman" w:hAnsi="Times New Roman" w:cs="Times New Roman"/>
          <w:sz w:val="24"/>
          <w:szCs w:val="24"/>
        </w:rPr>
      </w:pPr>
      <w:r w:rsidRPr="0046276E">
        <w:rPr>
          <w:rFonts w:ascii="Times New Roman" w:hAnsi="Times New Roman" w:cs="Times New Roman"/>
          <w:sz w:val="24"/>
          <w:szCs w:val="24"/>
        </w:rPr>
        <w:t>Pēc 202</w:t>
      </w:r>
      <w:r w:rsidR="007D163A">
        <w:rPr>
          <w:rFonts w:ascii="Times New Roman" w:hAnsi="Times New Roman" w:cs="Times New Roman"/>
          <w:sz w:val="24"/>
          <w:szCs w:val="24"/>
        </w:rPr>
        <w:t>2</w:t>
      </w:r>
      <w:r w:rsidRPr="0046276E">
        <w:rPr>
          <w:rFonts w:ascii="Times New Roman" w:hAnsi="Times New Roman" w:cs="Times New Roman"/>
          <w:sz w:val="24"/>
          <w:szCs w:val="24"/>
        </w:rPr>
        <w:t>.</w:t>
      </w:r>
      <w:r w:rsidR="00440A77">
        <w:rPr>
          <w:rFonts w:ascii="Times New Roman" w:hAnsi="Times New Roman" w:cs="Times New Roman"/>
          <w:sz w:val="24"/>
          <w:szCs w:val="24"/>
        </w:rPr>
        <w:t xml:space="preserve"> </w:t>
      </w:r>
      <w:r w:rsidRPr="0046276E">
        <w:rPr>
          <w:rFonts w:ascii="Times New Roman" w:hAnsi="Times New Roman" w:cs="Times New Roman"/>
          <w:sz w:val="24"/>
          <w:szCs w:val="24"/>
        </w:rPr>
        <w:t>gada vizītes CPT aicina</w:t>
      </w:r>
      <w:r w:rsidR="0061009E" w:rsidRPr="0046276E">
        <w:rPr>
          <w:rStyle w:val="Vresatsauce"/>
          <w:rFonts w:ascii="Times New Roman" w:hAnsi="Times New Roman" w:cs="Times New Roman"/>
          <w:sz w:val="24"/>
          <w:szCs w:val="24"/>
        </w:rPr>
        <w:footnoteReference w:id="7"/>
      </w:r>
      <w:r w:rsidRPr="0046276E">
        <w:rPr>
          <w:rFonts w:ascii="Times New Roman" w:hAnsi="Times New Roman" w:cs="Times New Roman"/>
          <w:sz w:val="24"/>
          <w:szCs w:val="24"/>
        </w:rPr>
        <w:t xml:space="preserve"> Latvijas iestādes nekavējoties pārskatīt personāla apjomu konkrētos cietumos (kā arī citās ieslodzījuma vietās, kur arī ir nepietiekams darbinieku skaits), ar mērķi palielināt ieslodzījuma zonās klātesošo uzraugu skaitu. Lai to paveiktu, jāizstrādā personāla atlases stratēģija, kas balstās pienācīgā atalgojumā un uzlabotos dienesta apstākļos. </w:t>
      </w:r>
    </w:p>
    <w:p w14:paraId="2D324912" w14:textId="77777777" w:rsidR="00DE1464" w:rsidRPr="0046276E" w:rsidRDefault="00DE1464" w:rsidP="00671694">
      <w:pPr>
        <w:pStyle w:val="tv213"/>
        <w:shd w:val="clear" w:color="auto" w:fill="FFFFFF"/>
        <w:spacing w:before="0" w:beforeAutospacing="0" w:after="0" w:afterAutospacing="0"/>
        <w:ind w:firstLine="709"/>
        <w:jc w:val="both"/>
        <w:rPr>
          <w:bCs/>
          <w:color w:val="000000"/>
        </w:rPr>
      </w:pPr>
    </w:p>
    <w:p w14:paraId="30C59C37" w14:textId="21FCFEF3" w:rsidR="00EC0FB2" w:rsidRPr="0046276E" w:rsidRDefault="001A501F" w:rsidP="00671694">
      <w:pPr>
        <w:pStyle w:val="tv213"/>
        <w:shd w:val="clear" w:color="auto" w:fill="FFFFFF"/>
        <w:spacing w:before="0" w:beforeAutospacing="0" w:after="0" w:afterAutospacing="0"/>
        <w:ind w:firstLine="709"/>
        <w:jc w:val="both"/>
        <w:rPr>
          <w:bCs/>
          <w:color w:val="000000"/>
        </w:rPr>
      </w:pPr>
      <w:r w:rsidRPr="0046276E">
        <w:rPr>
          <w:bCs/>
          <w:color w:val="000000"/>
        </w:rPr>
        <w:t xml:space="preserve">Pašreizējais </w:t>
      </w:r>
      <w:r w:rsidRPr="0046276E">
        <w:rPr>
          <w:b/>
          <w:color w:val="000000"/>
        </w:rPr>
        <w:t>amatpersonu atlīdzības regulējums</w:t>
      </w:r>
      <w:r w:rsidRPr="0046276E">
        <w:rPr>
          <w:bCs/>
          <w:color w:val="000000"/>
        </w:rPr>
        <w:t xml:space="preserve"> tika ieviests 2017.</w:t>
      </w:r>
      <w:r w:rsidR="00440A77">
        <w:rPr>
          <w:bCs/>
          <w:color w:val="000000"/>
        </w:rPr>
        <w:t xml:space="preserve"> </w:t>
      </w:r>
      <w:r w:rsidRPr="0046276E">
        <w:rPr>
          <w:bCs/>
          <w:color w:val="000000"/>
        </w:rPr>
        <w:t>gadā, kad tika veiktas būtiskas izmaiņas mēnešalgas noteikšanā, ieviešot amatpersonu amatu novērtēšanu, uz ko</w:t>
      </w:r>
      <w:r w:rsidRPr="0046276E">
        <w:t xml:space="preserve"> pamatojas </w:t>
      </w:r>
      <w:r w:rsidRPr="0046276E">
        <w:rPr>
          <w:bCs/>
        </w:rPr>
        <w:t xml:space="preserve">mēnešalgu noteikšana, līdzīgi kā citiem valsts pārvaldes iestādēs nodarbinātajiem. </w:t>
      </w:r>
      <w:r w:rsidRPr="0046276E">
        <w:rPr>
          <w:bCs/>
          <w:color w:val="000000"/>
        </w:rPr>
        <w:t xml:space="preserve">Turpmākajā periodā tika veikti </w:t>
      </w:r>
      <w:r w:rsidR="00487C4E" w:rsidRPr="0046276E">
        <w:rPr>
          <w:bCs/>
          <w:color w:val="000000"/>
        </w:rPr>
        <w:t xml:space="preserve">būtiski </w:t>
      </w:r>
      <w:r w:rsidRPr="0046276E">
        <w:rPr>
          <w:bCs/>
          <w:color w:val="000000"/>
        </w:rPr>
        <w:t>pasākumi amatpersonu mēnešalgu paaugstināšanā un izlīdzināšanā, jaunu motivējošu elementu ieviešanā</w:t>
      </w:r>
      <w:r w:rsidR="00640A53">
        <w:rPr>
          <w:bCs/>
          <w:color w:val="000000"/>
        </w:rPr>
        <w:t xml:space="preserve"> </w:t>
      </w:r>
      <w:r w:rsidRPr="0046276E">
        <w:rPr>
          <w:bCs/>
          <w:color w:val="000000"/>
        </w:rPr>
        <w:t>un attiecīgi papildu finansējuma piesaistē</w:t>
      </w:r>
      <w:r w:rsidR="00487C4E" w:rsidRPr="0046276E">
        <w:rPr>
          <w:bCs/>
          <w:color w:val="000000"/>
        </w:rPr>
        <w:t>.</w:t>
      </w:r>
      <w:r w:rsidR="00932DF3" w:rsidRPr="0046276E">
        <w:rPr>
          <w:bCs/>
          <w:color w:val="000000"/>
        </w:rPr>
        <w:t xml:space="preserve"> Pārvaldes amatpersonas (kopā ar </w:t>
      </w:r>
      <w:proofErr w:type="spellStart"/>
      <w:r w:rsidR="00D73D74" w:rsidRPr="0046276E">
        <w:rPr>
          <w:bCs/>
          <w:color w:val="000000"/>
        </w:rPr>
        <w:t>iekšlietu</w:t>
      </w:r>
      <w:proofErr w:type="spellEnd"/>
      <w:r w:rsidR="00932DF3" w:rsidRPr="0046276E">
        <w:rPr>
          <w:bCs/>
          <w:color w:val="000000"/>
        </w:rPr>
        <w:t xml:space="preserve"> dienestu </w:t>
      </w:r>
      <w:r w:rsidR="00D73D74" w:rsidRPr="0046276E">
        <w:rPr>
          <w:bCs/>
          <w:color w:val="000000"/>
        </w:rPr>
        <w:t>amatpersonām</w:t>
      </w:r>
      <w:r w:rsidR="00932DF3" w:rsidRPr="0046276E">
        <w:rPr>
          <w:bCs/>
          <w:color w:val="000000"/>
        </w:rPr>
        <w:t xml:space="preserve">, ar kurām tām ir vienota dienesta gaita) ir Latvijā </w:t>
      </w:r>
      <w:r w:rsidR="00F56764" w:rsidRPr="0046276E">
        <w:rPr>
          <w:bCs/>
          <w:color w:val="000000"/>
        </w:rPr>
        <w:t xml:space="preserve">faktiski </w:t>
      </w:r>
      <w:r w:rsidR="00932DF3" w:rsidRPr="0046276E">
        <w:rPr>
          <w:bCs/>
          <w:color w:val="000000"/>
        </w:rPr>
        <w:t xml:space="preserve">vienīgā </w:t>
      </w:r>
      <w:r w:rsidR="00D73D74" w:rsidRPr="0046276E">
        <w:rPr>
          <w:bCs/>
          <w:color w:val="000000"/>
        </w:rPr>
        <w:t xml:space="preserve">nodarbināto kategorija, kam pēdējo gadu laikā katru gadu ir pieaudzis </w:t>
      </w:r>
      <w:r w:rsidR="00855B78" w:rsidRPr="0046276E">
        <w:rPr>
          <w:bCs/>
          <w:color w:val="000000"/>
        </w:rPr>
        <w:t>atalgojums</w:t>
      </w:r>
      <w:r w:rsidR="00D73D74" w:rsidRPr="0046276E">
        <w:rPr>
          <w:bCs/>
          <w:color w:val="000000"/>
        </w:rPr>
        <w:t>.</w:t>
      </w:r>
      <w:r w:rsidR="00855B78" w:rsidRPr="0046276E">
        <w:rPr>
          <w:bCs/>
          <w:color w:val="000000"/>
        </w:rPr>
        <w:t xml:space="preserve"> 1.tabulā redzams papildus piešķirtais finansējuma apjoms </w:t>
      </w:r>
      <w:r w:rsidR="00C3129E" w:rsidRPr="0046276E">
        <w:rPr>
          <w:bCs/>
          <w:color w:val="000000"/>
        </w:rPr>
        <w:t xml:space="preserve">Pārvaldes </w:t>
      </w:r>
      <w:r w:rsidR="00855B78" w:rsidRPr="0046276E">
        <w:rPr>
          <w:bCs/>
          <w:color w:val="000000"/>
        </w:rPr>
        <w:t>amatpersonu atalgojumam</w:t>
      </w:r>
      <w:r w:rsidR="0069133D" w:rsidRPr="0046276E">
        <w:rPr>
          <w:bCs/>
          <w:color w:val="000000"/>
        </w:rPr>
        <w:t xml:space="preserve"> un atalgojuma pieaugums paredzēts arī 2025.</w:t>
      </w:r>
      <w:r w:rsidR="00440A77">
        <w:rPr>
          <w:bCs/>
          <w:color w:val="000000"/>
        </w:rPr>
        <w:t xml:space="preserve"> </w:t>
      </w:r>
      <w:r w:rsidR="0069133D" w:rsidRPr="0046276E">
        <w:rPr>
          <w:bCs/>
          <w:color w:val="000000"/>
        </w:rPr>
        <w:t xml:space="preserve">gadam. </w:t>
      </w:r>
    </w:p>
    <w:p w14:paraId="6255DE43" w14:textId="77777777" w:rsidR="00EC0FB2" w:rsidRPr="0046276E" w:rsidRDefault="00EC0FB2" w:rsidP="00671694">
      <w:pPr>
        <w:pStyle w:val="tv213"/>
        <w:shd w:val="clear" w:color="auto" w:fill="FFFFFF"/>
        <w:spacing w:before="0" w:beforeAutospacing="0" w:after="0" w:afterAutospacing="0"/>
        <w:ind w:firstLine="709"/>
        <w:jc w:val="both"/>
        <w:rPr>
          <w:bCs/>
          <w:color w:val="000000"/>
        </w:rPr>
      </w:pPr>
    </w:p>
    <w:p w14:paraId="5A5CA4FA" w14:textId="015B2AB4" w:rsidR="001A501F" w:rsidRPr="0046276E" w:rsidRDefault="00EC0FB2" w:rsidP="00671694">
      <w:pPr>
        <w:pStyle w:val="tv213"/>
        <w:shd w:val="clear" w:color="auto" w:fill="FFFFFF"/>
        <w:spacing w:before="0" w:beforeAutospacing="0" w:after="0" w:afterAutospacing="0"/>
        <w:jc w:val="both"/>
        <w:rPr>
          <w:b/>
          <w:color w:val="000000"/>
        </w:rPr>
      </w:pPr>
      <w:r w:rsidRPr="0046276E">
        <w:rPr>
          <w:b/>
          <w:color w:val="000000"/>
        </w:rPr>
        <w:t>1.</w:t>
      </w:r>
      <w:r w:rsidR="00440A77">
        <w:rPr>
          <w:b/>
          <w:color w:val="000000"/>
        </w:rPr>
        <w:t xml:space="preserve"> </w:t>
      </w:r>
      <w:r w:rsidR="001A501F" w:rsidRPr="0046276E">
        <w:rPr>
          <w:b/>
          <w:color w:val="000000"/>
        </w:rPr>
        <w:t>tabula</w:t>
      </w:r>
      <w:r w:rsidRPr="0046276E">
        <w:rPr>
          <w:b/>
          <w:color w:val="000000"/>
        </w:rPr>
        <w:t xml:space="preserve">. </w:t>
      </w:r>
      <w:r w:rsidR="001A501F" w:rsidRPr="0046276E">
        <w:rPr>
          <w:b/>
          <w:color w:val="000000"/>
        </w:rPr>
        <w:t>Piešķirtais papildu finansējums IeVP amatpersonu atlīdzības palielināšanai laika periodā no 2020. – 2024. gadam</w:t>
      </w:r>
    </w:p>
    <w:tbl>
      <w:tblPr>
        <w:tblStyle w:val="Reatabula"/>
        <w:tblW w:w="9073" w:type="dxa"/>
        <w:tblInd w:w="-147" w:type="dxa"/>
        <w:tblLayout w:type="fixed"/>
        <w:tblLook w:val="04A0" w:firstRow="1" w:lastRow="0" w:firstColumn="1" w:lastColumn="0" w:noHBand="0" w:noVBand="1"/>
      </w:tblPr>
      <w:tblGrid>
        <w:gridCol w:w="2694"/>
        <w:gridCol w:w="1276"/>
        <w:gridCol w:w="1275"/>
        <w:gridCol w:w="1276"/>
        <w:gridCol w:w="1134"/>
        <w:gridCol w:w="1418"/>
      </w:tblGrid>
      <w:tr w:rsidR="001A501F" w:rsidRPr="0046276E" w14:paraId="67B015E5" w14:textId="77777777" w:rsidTr="001A501F">
        <w:trPr>
          <w:tblHeader/>
        </w:trPr>
        <w:tc>
          <w:tcPr>
            <w:tcW w:w="2694" w:type="dxa"/>
            <w:vMerge w:val="restart"/>
            <w:tcBorders>
              <w:top w:val="single" w:sz="4" w:space="0" w:color="auto"/>
              <w:left w:val="single" w:sz="4" w:space="0" w:color="auto"/>
              <w:bottom w:val="single" w:sz="4" w:space="0" w:color="auto"/>
              <w:right w:val="single" w:sz="4" w:space="0" w:color="auto"/>
            </w:tcBorders>
            <w:vAlign w:val="center"/>
            <w:hideMark/>
          </w:tcPr>
          <w:p w14:paraId="2F31E93B" w14:textId="77777777" w:rsidR="001A501F" w:rsidRPr="0046276E" w:rsidRDefault="001A501F" w:rsidP="00671694">
            <w:pPr>
              <w:pStyle w:val="tv213"/>
              <w:spacing w:before="0" w:beforeAutospacing="0" w:after="0" w:afterAutospacing="0"/>
              <w:ind w:firstLine="30"/>
              <w:jc w:val="center"/>
              <w:rPr>
                <w:bCs/>
                <w:color w:val="000000"/>
                <w:lang w:eastAsia="en-US"/>
              </w:rPr>
            </w:pPr>
            <w:r w:rsidRPr="0046276E">
              <w:rPr>
                <w:bCs/>
                <w:color w:val="000000"/>
                <w:lang w:eastAsia="en-US"/>
              </w:rPr>
              <w:t>Pasākums</w:t>
            </w:r>
          </w:p>
        </w:tc>
        <w:tc>
          <w:tcPr>
            <w:tcW w:w="6379" w:type="dxa"/>
            <w:gridSpan w:val="5"/>
            <w:tcBorders>
              <w:top w:val="single" w:sz="4" w:space="0" w:color="auto"/>
              <w:left w:val="single" w:sz="4" w:space="0" w:color="auto"/>
              <w:bottom w:val="single" w:sz="4" w:space="0" w:color="auto"/>
              <w:right w:val="single" w:sz="4" w:space="0" w:color="auto"/>
            </w:tcBorders>
            <w:hideMark/>
          </w:tcPr>
          <w:p w14:paraId="28CD512E" w14:textId="77777777" w:rsidR="001A501F" w:rsidRPr="0046276E" w:rsidRDefault="001A501F" w:rsidP="00671694">
            <w:pPr>
              <w:pStyle w:val="tv213"/>
              <w:spacing w:before="0" w:beforeAutospacing="0" w:after="0" w:afterAutospacing="0"/>
              <w:ind w:firstLine="30"/>
              <w:jc w:val="center"/>
              <w:rPr>
                <w:bCs/>
                <w:color w:val="000000"/>
                <w:lang w:eastAsia="en-US"/>
              </w:rPr>
            </w:pPr>
            <w:r w:rsidRPr="0046276E">
              <w:rPr>
                <w:bCs/>
                <w:color w:val="000000"/>
                <w:lang w:eastAsia="en-US"/>
              </w:rPr>
              <w:t>Piešķirtais finansējums</w:t>
            </w:r>
          </w:p>
        </w:tc>
      </w:tr>
      <w:tr w:rsidR="00617CF6" w:rsidRPr="0046276E" w14:paraId="57A20C32" w14:textId="77777777" w:rsidTr="00617CF6">
        <w:trPr>
          <w:tblHeader/>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6944D744" w14:textId="77777777" w:rsidR="001A501F" w:rsidRPr="0046276E" w:rsidRDefault="001A501F" w:rsidP="00671694">
            <w:pPr>
              <w:ind w:firstLine="30"/>
              <w:rPr>
                <w:rFonts w:ascii="Times New Roman" w:eastAsia="Times New Roman" w:hAnsi="Times New Roman" w:cs="Times New Roman"/>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11034D2F" w14:textId="77777777" w:rsidR="001A501F" w:rsidRPr="0046276E" w:rsidRDefault="001A501F" w:rsidP="00671694">
            <w:pPr>
              <w:pStyle w:val="tv213"/>
              <w:spacing w:before="0" w:beforeAutospacing="0" w:after="0" w:afterAutospacing="0"/>
              <w:ind w:firstLine="30"/>
              <w:jc w:val="center"/>
              <w:rPr>
                <w:bCs/>
                <w:color w:val="000000"/>
                <w:lang w:eastAsia="en-US"/>
              </w:rPr>
            </w:pPr>
            <w:r w:rsidRPr="0046276E">
              <w:rPr>
                <w:bCs/>
                <w:color w:val="000000"/>
                <w:lang w:eastAsia="en-US"/>
              </w:rPr>
              <w:t>2020.</w:t>
            </w:r>
          </w:p>
        </w:tc>
        <w:tc>
          <w:tcPr>
            <w:tcW w:w="1275" w:type="dxa"/>
            <w:tcBorders>
              <w:top w:val="single" w:sz="4" w:space="0" w:color="auto"/>
              <w:left w:val="single" w:sz="4" w:space="0" w:color="auto"/>
              <w:bottom w:val="single" w:sz="4" w:space="0" w:color="auto"/>
              <w:right w:val="single" w:sz="4" w:space="0" w:color="auto"/>
            </w:tcBorders>
            <w:hideMark/>
          </w:tcPr>
          <w:p w14:paraId="46B4B2C1" w14:textId="77777777" w:rsidR="001A501F" w:rsidRPr="0046276E" w:rsidRDefault="001A501F" w:rsidP="00671694">
            <w:pPr>
              <w:pStyle w:val="tv213"/>
              <w:spacing w:before="0" w:beforeAutospacing="0" w:after="0" w:afterAutospacing="0"/>
              <w:ind w:firstLine="30"/>
              <w:jc w:val="center"/>
              <w:rPr>
                <w:bCs/>
                <w:color w:val="000000"/>
                <w:lang w:eastAsia="en-US"/>
              </w:rPr>
            </w:pPr>
            <w:r w:rsidRPr="0046276E">
              <w:rPr>
                <w:bCs/>
                <w:color w:val="000000"/>
                <w:lang w:eastAsia="en-US"/>
              </w:rPr>
              <w:t>2021.</w:t>
            </w:r>
          </w:p>
        </w:tc>
        <w:tc>
          <w:tcPr>
            <w:tcW w:w="1276" w:type="dxa"/>
            <w:tcBorders>
              <w:top w:val="single" w:sz="4" w:space="0" w:color="auto"/>
              <w:left w:val="single" w:sz="4" w:space="0" w:color="auto"/>
              <w:bottom w:val="single" w:sz="4" w:space="0" w:color="auto"/>
              <w:right w:val="single" w:sz="4" w:space="0" w:color="auto"/>
            </w:tcBorders>
            <w:hideMark/>
          </w:tcPr>
          <w:p w14:paraId="1D3A762C" w14:textId="77777777" w:rsidR="001A501F" w:rsidRPr="0046276E" w:rsidRDefault="001A501F" w:rsidP="00671694">
            <w:pPr>
              <w:pStyle w:val="tv213"/>
              <w:spacing w:before="0" w:beforeAutospacing="0" w:after="0" w:afterAutospacing="0"/>
              <w:ind w:firstLine="30"/>
              <w:jc w:val="center"/>
              <w:rPr>
                <w:bCs/>
                <w:color w:val="000000"/>
                <w:lang w:eastAsia="en-US"/>
              </w:rPr>
            </w:pPr>
            <w:r w:rsidRPr="0046276E">
              <w:rPr>
                <w:bCs/>
                <w:color w:val="000000"/>
                <w:lang w:eastAsia="en-US"/>
              </w:rPr>
              <w:t>2022.</w:t>
            </w:r>
          </w:p>
        </w:tc>
        <w:tc>
          <w:tcPr>
            <w:tcW w:w="1134" w:type="dxa"/>
            <w:tcBorders>
              <w:top w:val="single" w:sz="4" w:space="0" w:color="auto"/>
              <w:left w:val="single" w:sz="4" w:space="0" w:color="auto"/>
              <w:bottom w:val="single" w:sz="4" w:space="0" w:color="auto"/>
              <w:right w:val="single" w:sz="4" w:space="0" w:color="auto"/>
            </w:tcBorders>
            <w:hideMark/>
          </w:tcPr>
          <w:p w14:paraId="66D44A94" w14:textId="77777777" w:rsidR="001A501F" w:rsidRPr="0046276E" w:rsidRDefault="001A501F" w:rsidP="00671694">
            <w:pPr>
              <w:pStyle w:val="tv213"/>
              <w:spacing w:before="0" w:beforeAutospacing="0" w:after="0" w:afterAutospacing="0"/>
              <w:ind w:firstLine="30"/>
              <w:jc w:val="center"/>
              <w:rPr>
                <w:bCs/>
                <w:color w:val="000000"/>
                <w:lang w:eastAsia="en-US"/>
              </w:rPr>
            </w:pPr>
            <w:r w:rsidRPr="0046276E">
              <w:rPr>
                <w:bCs/>
                <w:color w:val="000000"/>
                <w:lang w:eastAsia="en-US"/>
              </w:rPr>
              <w:t>2023.</w:t>
            </w:r>
          </w:p>
        </w:tc>
        <w:tc>
          <w:tcPr>
            <w:tcW w:w="1418" w:type="dxa"/>
            <w:tcBorders>
              <w:top w:val="single" w:sz="4" w:space="0" w:color="auto"/>
              <w:left w:val="single" w:sz="4" w:space="0" w:color="auto"/>
              <w:bottom w:val="single" w:sz="4" w:space="0" w:color="auto"/>
              <w:right w:val="single" w:sz="4" w:space="0" w:color="auto"/>
            </w:tcBorders>
            <w:hideMark/>
          </w:tcPr>
          <w:p w14:paraId="793DEC60" w14:textId="77777777" w:rsidR="001A501F" w:rsidRPr="0046276E" w:rsidRDefault="001A501F" w:rsidP="00671694">
            <w:pPr>
              <w:pStyle w:val="tv213"/>
              <w:spacing w:before="0" w:beforeAutospacing="0" w:after="0" w:afterAutospacing="0"/>
              <w:ind w:firstLine="30"/>
              <w:jc w:val="center"/>
              <w:rPr>
                <w:bCs/>
                <w:color w:val="000000"/>
                <w:lang w:eastAsia="en-US"/>
              </w:rPr>
            </w:pPr>
            <w:r w:rsidRPr="0046276E">
              <w:rPr>
                <w:bCs/>
                <w:color w:val="000000"/>
                <w:lang w:eastAsia="en-US"/>
              </w:rPr>
              <w:t xml:space="preserve">2024. un </w:t>
            </w:r>
            <w:proofErr w:type="spellStart"/>
            <w:r w:rsidRPr="0046276E">
              <w:rPr>
                <w:bCs/>
                <w:color w:val="000000"/>
                <w:lang w:eastAsia="en-US"/>
              </w:rPr>
              <w:t>turpm</w:t>
            </w:r>
            <w:proofErr w:type="spellEnd"/>
            <w:r w:rsidRPr="0046276E">
              <w:rPr>
                <w:bCs/>
                <w:color w:val="000000"/>
                <w:lang w:eastAsia="en-US"/>
              </w:rPr>
              <w:t>. gadiem</w:t>
            </w:r>
          </w:p>
        </w:tc>
      </w:tr>
      <w:tr w:rsidR="001A501F" w:rsidRPr="0046276E" w14:paraId="5BAF5B00" w14:textId="77777777" w:rsidTr="003A7969">
        <w:trPr>
          <w:trHeight w:val="499"/>
        </w:trPr>
        <w:tc>
          <w:tcPr>
            <w:tcW w:w="9073" w:type="dxa"/>
            <w:gridSpan w:val="6"/>
            <w:tcBorders>
              <w:top w:val="single" w:sz="4" w:space="0" w:color="auto"/>
              <w:left w:val="single" w:sz="4" w:space="0" w:color="auto"/>
              <w:bottom w:val="single" w:sz="4" w:space="0" w:color="auto"/>
              <w:right w:val="single" w:sz="4" w:space="0" w:color="auto"/>
            </w:tcBorders>
            <w:hideMark/>
          </w:tcPr>
          <w:p w14:paraId="7EBAB499" w14:textId="7ED5F5B8" w:rsidR="001A501F" w:rsidRPr="0046276E" w:rsidRDefault="001A501F" w:rsidP="00671694">
            <w:pPr>
              <w:ind w:firstLine="30"/>
              <w:rPr>
                <w:rFonts w:ascii="Times New Roman" w:hAnsi="Times New Roman" w:cs="Times New Roman"/>
                <w:bCs/>
                <w:sz w:val="24"/>
                <w:szCs w:val="24"/>
              </w:rPr>
            </w:pPr>
            <w:r w:rsidRPr="0046276E">
              <w:rPr>
                <w:rFonts w:ascii="Times New Roman" w:hAnsi="Times New Roman" w:cs="Times New Roman"/>
                <w:bCs/>
                <w:color w:val="000000"/>
                <w:sz w:val="24"/>
                <w:szCs w:val="24"/>
              </w:rPr>
              <w:t xml:space="preserve">1. </w:t>
            </w:r>
            <w:r w:rsidRPr="0046276E">
              <w:rPr>
                <w:rFonts w:ascii="Times New Roman" w:hAnsi="Times New Roman" w:cs="Times New Roman"/>
                <w:bCs/>
                <w:i/>
                <w:iCs/>
                <w:color w:val="000000"/>
                <w:sz w:val="24"/>
                <w:szCs w:val="24"/>
              </w:rPr>
              <w:t>2020.-2022.</w:t>
            </w:r>
            <w:r w:rsidR="00440A77">
              <w:rPr>
                <w:rFonts w:ascii="Times New Roman" w:hAnsi="Times New Roman" w:cs="Times New Roman"/>
                <w:bCs/>
                <w:i/>
                <w:iCs/>
                <w:color w:val="000000"/>
                <w:sz w:val="24"/>
                <w:szCs w:val="24"/>
              </w:rPr>
              <w:t xml:space="preserve"> </w:t>
            </w:r>
            <w:r w:rsidRPr="0046276E">
              <w:rPr>
                <w:rFonts w:ascii="Times New Roman" w:hAnsi="Times New Roman" w:cs="Times New Roman"/>
                <w:bCs/>
                <w:i/>
                <w:iCs/>
                <w:color w:val="000000"/>
                <w:sz w:val="24"/>
                <w:szCs w:val="24"/>
              </w:rPr>
              <w:t>gada prioritārais pasākums "Atlīdzības palielinājums Ieslodzījuma vietu pārvaldes amatpersonām ar speciālo dienesta pakāpi"</w:t>
            </w:r>
            <w:r w:rsidRPr="0046276E">
              <w:rPr>
                <w:rFonts w:ascii="Times New Roman" w:hAnsi="Times New Roman" w:cs="Times New Roman"/>
                <w:bCs/>
                <w:color w:val="000000"/>
                <w:sz w:val="24"/>
                <w:szCs w:val="24"/>
              </w:rPr>
              <w:t xml:space="preserve"> (MK 17.09.2019. prot. Nr. 42 34.</w:t>
            </w:r>
            <w:r w:rsidR="00440A77">
              <w:rPr>
                <w:rFonts w:ascii="Times New Roman" w:hAnsi="Times New Roman" w:cs="Times New Roman"/>
                <w:bCs/>
                <w:color w:val="000000"/>
                <w:sz w:val="24"/>
                <w:szCs w:val="24"/>
              </w:rPr>
              <w:t xml:space="preserve"> </w:t>
            </w:r>
            <w:r w:rsidRPr="0046276E">
              <w:rPr>
                <w:rFonts w:ascii="Times New Roman" w:hAnsi="Times New Roman" w:cs="Times New Roman"/>
                <w:bCs/>
                <w:color w:val="000000"/>
                <w:sz w:val="24"/>
                <w:szCs w:val="24"/>
              </w:rPr>
              <w:t>§)</w:t>
            </w:r>
          </w:p>
        </w:tc>
      </w:tr>
      <w:tr w:rsidR="00617CF6" w:rsidRPr="0046276E" w14:paraId="23022E7C" w14:textId="77777777" w:rsidTr="00617CF6">
        <w:tc>
          <w:tcPr>
            <w:tcW w:w="2694" w:type="dxa"/>
            <w:tcBorders>
              <w:top w:val="single" w:sz="4" w:space="0" w:color="auto"/>
              <w:left w:val="single" w:sz="4" w:space="0" w:color="auto"/>
              <w:bottom w:val="single" w:sz="4" w:space="0" w:color="auto"/>
              <w:right w:val="single" w:sz="4" w:space="0" w:color="auto"/>
            </w:tcBorders>
            <w:hideMark/>
          </w:tcPr>
          <w:p w14:paraId="7142EDEE" w14:textId="77777777" w:rsidR="001A501F" w:rsidRPr="0046276E" w:rsidRDefault="001A501F" w:rsidP="00671694">
            <w:pPr>
              <w:pStyle w:val="tv213"/>
              <w:spacing w:before="0" w:beforeAutospacing="0" w:after="0" w:afterAutospacing="0"/>
              <w:ind w:firstLine="30"/>
              <w:jc w:val="right"/>
              <w:rPr>
                <w:b/>
                <w:color w:val="000000"/>
                <w:lang w:eastAsia="en-US"/>
              </w:rPr>
            </w:pPr>
            <w:r w:rsidRPr="0046276E">
              <w:rPr>
                <w:b/>
                <w:color w:val="000000"/>
                <w:lang w:eastAsia="en-US"/>
              </w:rPr>
              <w:t>IeVP</w:t>
            </w:r>
          </w:p>
        </w:tc>
        <w:tc>
          <w:tcPr>
            <w:tcW w:w="1276" w:type="dxa"/>
            <w:tcBorders>
              <w:top w:val="single" w:sz="4" w:space="0" w:color="auto"/>
              <w:left w:val="single" w:sz="4" w:space="0" w:color="auto"/>
              <w:bottom w:val="single" w:sz="4" w:space="0" w:color="auto"/>
              <w:right w:val="single" w:sz="4" w:space="0" w:color="auto"/>
            </w:tcBorders>
            <w:hideMark/>
          </w:tcPr>
          <w:p w14:paraId="2FAEC8FC" w14:textId="77777777" w:rsidR="001A501F" w:rsidRPr="0046276E" w:rsidRDefault="001A501F" w:rsidP="00671694">
            <w:pPr>
              <w:pStyle w:val="tv213"/>
              <w:spacing w:before="0" w:beforeAutospacing="0" w:after="0" w:afterAutospacing="0"/>
              <w:ind w:hanging="98"/>
              <w:jc w:val="center"/>
              <w:rPr>
                <w:b/>
                <w:color w:val="000000"/>
                <w:lang w:eastAsia="en-US"/>
              </w:rPr>
            </w:pPr>
            <w:r w:rsidRPr="0046276E">
              <w:rPr>
                <w:b/>
                <w:color w:val="000000"/>
                <w:lang w:eastAsia="en-US"/>
              </w:rPr>
              <w:t>1 387 239</w:t>
            </w:r>
          </w:p>
        </w:tc>
        <w:tc>
          <w:tcPr>
            <w:tcW w:w="1275" w:type="dxa"/>
            <w:tcBorders>
              <w:top w:val="single" w:sz="4" w:space="0" w:color="auto"/>
              <w:left w:val="single" w:sz="4" w:space="0" w:color="auto"/>
              <w:bottom w:val="single" w:sz="4" w:space="0" w:color="auto"/>
              <w:right w:val="single" w:sz="4" w:space="0" w:color="auto"/>
            </w:tcBorders>
            <w:hideMark/>
          </w:tcPr>
          <w:p w14:paraId="5F613965" w14:textId="77777777" w:rsidR="001A501F" w:rsidRPr="0046276E" w:rsidRDefault="001A501F" w:rsidP="00671694">
            <w:pPr>
              <w:pStyle w:val="tv213"/>
              <w:spacing w:before="0" w:beforeAutospacing="0" w:after="0" w:afterAutospacing="0"/>
              <w:ind w:hanging="84"/>
              <w:jc w:val="center"/>
              <w:rPr>
                <w:b/>
                <w:i/>
                <w:iCs/>
                <w:color w:val="000000"/>
                <w:lang w:eastAsia="en-US"/>
              </w:rPr>
            </w:pPr>
            <w:r w:rsidRPr="0046276E">
              <w:rPr>
                <w:b/>
                <w:color w:val="000000"/>
                <w:lang w:eastAsia="en-US"/>
              </w:rPr>
              <w:t>1 387 239</w:t>
            </w:r>
          </w:p>
        </w:tc>
        <w:tc>
          <w:tcPr>
            <w:tcW w:w="1276" w:type="dxa"/>
            <w:tcBorders>
              <w:top w:val="single" w:sz="4" w:space="0" w:color="auto"/>
              <w:left w:val="single" w:sz="4" w:space="0" w:color="auto"/>
              <w:bottom w:val="single" w:sz="4" w:space="0" w:color="auto"/>
              <w:right w:val="single" w:sz="4" w:space="0" w:color="auto"/>
            </w:tcBorders>
            <w:hideMark/>
          </w:tcPr>
          <w:p w14:paraId="2FE3CD55" w14:textId="77777777" w:rsidR="001A501F" w:rsidRPr="0046276E" w:rsidRDefault="001A501F" w:rsidP="00671694">
            <w:pPr>
              <w:pStyle w:val="tv213"/>
              <w:spacing w:before="0" w:beforeAutospacing="0" w:after="0" w:afterAutospacing="0"/>
              <w:ind w:hanging="80"/>
              <w:jc w:val="center"/>
              <w:rPr>
                <w:b/>
                <w:i/>
                <w:iCs/>
                <w:color w:val="000000"/>
                <w:lang w:eastAsia="en-US"/>
              </w:rPr>
            </w:pPr>
            <w:r w:rsidRPr="0046276E">
              <w:rPr>
                <w:b/>
                <w:color w:val="000000"/>
                <w:lang w:eastAsia="en-US"/>
              </w:rPr>
              <w:t>1 387 239</w:t>
            </w:r>
          </w:p>
        </w:tc>
        <w:tc>
          <w:tcPr>
            <w:tcW w:w="1134" w:type="dxa"/>
            <w:tcBorders>
              <w:top w:val="single" w:sz="4" w:space="0" w:color="auto"/>
              <w:left w:val="single" w:sz="4" w:space="0" w:color="auto"/>
              <w:bottom w:val="single" w:sz="4" w:space="0" w:color="auto"/>
              <w:right w:val="single" w:sz="4" w:space="0" w:color="auto"/>
            </w:tcBorders>
            <w:hideMark/>
          </w:tcPr>
          <w:p w14:paraId="5148F019" w14:textId="77777777" w:rsidR="001A501F" w:rsidRPr="0046276E" w:rsidRDefault="001A501F" w:rsidP="00671694">
            <w:pPr>
              <w:pStyle w:val="tv213"/>
              <w:spacing w:before="0" w:beforeAutospacing="0" w:after="0" w:afterAutospacing="0"/>
              <w:ind w:hanging="80"/>
              <w:jc w:val="center"/>
              <w:rPr>
                <w:b/>
                <w:i/>
                <w:iCs/>
                <w:color w:val="000000"/>
                <w:lang w:eastAsia="en-US"/>
              </w:rPr>
            </w:pPr>
            <w:r w:rsidRPr="0046276E">
              <w:rPr>
                <w:b/>
                <w:color w:val="000000"/>
                <w:lang w:eastAsia="en-US"/>
              </w:rPr>
              <w:t>1 387 239</w:t>
            </w:r>
          </w:p>
        </w:tc>
        <w:tc>
          <w:tcPr>
            <w:tcW w:w="1418" w:type="dxa"/>
            <w:tcBorders>
              <w:top w:val="single" w:sz="4" w:space="0" w:color="auto"/>
              <w:left w:val="single" w:sz="4" w:space="0" w:color="auto"/>
              <w:bottom w:val="single" w:sz="4" w:space="0" w:color="auto"/>
              <w:right w:val="single" w:sz="4" w:space="0" w:color="auto"/>
            </w:tcBorders>
            <w:hideMark/>
          </w:tcPr>
          <w:p w14:paraId="762FCE17" w14:textId="77777777" w:rsidR="001A501F" w:rsidRPr="0046276E" w:rsidRDefault="001A501F" w:rsidP="00671694">
            <w:pPr>
              <w:pStyle w:val="tv213"/>
              <w:spacing w:before="0" w:beforeAutospacing="0" w:after="0" w:afterAutospacing="0"/>
              <w:ind w:hanging="80"/>
              <w:jc w:val="center"/>
              <w:rPr>
                <w:b/>
                <w:i/>
                <w:iCs/>
                <w:color w:val="000000"/>
                <w:lang w:eastAsia="en-US"/>
              </w:rPr>
            </w:pPr>
            <w:r w:rsidRPr="0046276E">
              <w:rPr>
                <w:b/>
                <w:color w:val="000000"/>
                <w:lang w:eastAsia="en-US"/>
              </w:rPr>
              <w:t>1 387 239</w:t>
            </w:r>
          </w:p>
        </w:tc>
      </w:tr>
      <w:tr w:rsidR="001A501F" w:rsidRPr="0046276E" w14:paraId="424EC1B9" w14:textId="77777777" w:rsidTr="003A7969">
        <w:tc>
          <w:tcPr>
            <w:tcW w:w="9073" w:type="dxa"/>
            <w:gridSpan w:val="6"/>
            <w:tcBorders>
              <w:top w:val="single" w:sz="4" w:space="0" w:color="auto"/>
              <w:left w:val="single" w:sz="4" w:space="0" w:color="auto"/>
              <w:bottom w:val="single" w:sz="4" w:space="0" w:color="auto"/>
              <w:right w:val="single" w:sz="4" w:space="0" w:color="auto"/>
            </w:tcBorders>
            <w:hideMark/>
          </w:tcPr>
          <w:p w14:paraId="25BE14B4" w14:textId="4EA46191" w:rsidR="001A501F" w:rsidRPr="0046276E" w:rsidRDefault="001A501F" w:rsidP="00671694">
            <w:pPr>
              <w:ind w:firstLine="30"/>
              <w:jc w:val="both"/>
              <w:rPr>
                <w:rFonts w:ascii="Times New Roman" w:eastAsia="Times New Roman" w:hAnsi="Times New Roman" w:cs="Times New Roman"/>
                <w:bCs/>
                <w:i/>
                <w:iCs/>
                <w:color w:val="000000"/>
                <w:sz w:val="24"/>
                <w:szCs w:val="24"/>
                <w:lang w:eastAsia="lv-LV"/>
              </w:rPr>
            </w:pPr>
            <w:r w:rsidRPr="0046276E">
              <w:rPr>
                <w:rFonts w:ascii="Times New Roman" w:eastAsia="Times New Roman" w:hAnsi="Times New Roman" w:cs="Times New Roman"/>
                <w:bCs/>
                <w:i/>
                <w:iCs/>
                <w:color w:val="000000"/>
                <w:sz w:val="24"/>
                <w:szCs w:val="24"/>
                <w:lang w:eastAsia="lv-LV"/>
              </w:rPr>
              <w:t>2. Ministru kabineta 2022.</w:t>
            </w:r>
            <w:r w:rsidR="00440A77">
              <w:rPr>
                <w:rFonts w:ascii="Times New Roman" w:eastAsia="Times New Roman" w:hAnsi="Times New Roman" w:cs="Times New Roman"/>
                <w:bCs/>
                <w:i/>
                <w:iCs/>
                <w:color w:val="000000"/>
                <w:sz w:val="24"/>
                <w:szCs w:val="24"/>
                <w:lang w:eastAsia="lv-LV"/>
              </w:rPr>
              <w:t xml:space="preserve"> </w:t>
            </w:r>
            <w:r w:rsidRPr="0046276E">
              <w:rPr>
                <w:rFonts w:ascii="Times New Roman" w:eastAsia="Times New Roman" w:hAnsi="Times New Roman" w:cs="Times New Roman"/>
                <w:bCs/>
                <w:i/>
                <w:iCs/>
                <w:color w:val="000000"/>
                <w:sz w:val="24"/>
                <w:szCs w:val="24"/>
                <w:lang w:eastAsia="lv-LV"/>
              </w:rPr>
              <w:t>gada 19.</w:t>
            </w:r>
            <w:r w:rsidR="00440A77">
              <w:rPr>
                <w:rFonts w:ascii="Times New Roman" w:eastAsia="Times New Roman" w:hAnsi="Times New Roman" w:cs="Times New Roman"/>
                <w:bCs/>
                <w:i/>
                <w:iCs/>
                <w:color w:val="000000"/>
                <w:sz w:val="24"/>
                <w:szCs w:val="24"/>
                <w:lang w:eastAsia="lv-LV"/>
              </w:rPr>
              <w:t xml:space="preserve"> </w:t>
            </w:r>
            <w:r w:rsidRPr="0046276E">
              <w:rPr>
                <w:rFonts w:ascii="Times New Roman" w:eastAsia="Times New Roman" w:hAnsi="Times New Roman" w:cs="Times New Roman"/>
                <w:bCs/>
                <w:i/>
                <w:iCs/>
                <w:color w:val="000000"/>
                <w:sz w:val="24"/>
                <w:szCs w:val="24"/>
                <w:lang w:eastAsia="lv-LV"/>
              </w:rPr>
              <w:t>aprīļa sēdē (prot. Nr.</w:t>
            </w:r>
            <w:r w:rsidR="00440A77">
              <w:rPr>
                <w:rFonts w:ascii="Times New Roman" w:eastAsia="Times New Roman" w:hAnsi="Times New Roman" w:cs="Times New Roman"/>
                <w:bCs/>
                <w:i/>
                <w:iCs/>
                <w:color w:val="000000"/>
                <w:sz w:val="24"/>
                <w:szCs w:val="24"/>
                <w:lang w:eastAsia="lv-LV"/>
              </w:rPr>
              <w:t xml:space="preserve"> </w:t>
            </w:r>
            <w:r w:rsidRPr="0046276E">
              <w:rPr>
                <w:rFonts w:ascii="Times New Roman" w:eastAsia="Times New Roman" w:hAnsi="Times New Roman" w:cs="Times New Roman"/>
                <w:bCs/>
                <w:i/>
                <w:iCs/>
                <w:color w:val="000000"/>
                <w:sz w:val="24"/>
                <w:szCs w:val="24"/>
                <w:lang w:eastAsia="lv-LV"/>
              </w:rPr>
              <w:t xml:space="preserve">22 38. §), izskatot  informatīvo ziņojumu "Par priekšlikumiem atlīdzības palielināšanai </w:t>
            </w:r>
            <w:proofErr w:type="spellStart"/>
            <w:r w:rsidRPr="0046276E">
              <w:rPr>
                <w:rFonts w:ascii="Times New Roman" w:eastAsia="Times New Roman" w:hAnsi="Times New Roman" w:cs="Times New Roman"/>
                <w:bCs/>
                <w:i/>
                <w:iCs/>
                <w:color w:val="000000"/>
                <w:sz w:val="24"/>
                <w:szCs w:val="24"/>
                <w:lang w:eastAsia="lv-LV"/>
              </w:rPr>
              <w:t>Iekšlietu</w:t>
            </w:r>
            <w:proofErr w:type="spellEnd"/>
            <w:r w:rsidRPr="0046276E">
              <w:rPr>
                <w:rFonts w:ascii="Times New Roman" w:eastAsia="Times New Roman" w:hAnsi="Times New Roman" w:cs="Times New Roman"/>
                <w:bCs/>
                <w:i/>
                <w:iCs/>
                <w:color w:val="000000"/>
                <w:sz w:val="24"/>
                <w:szCs w:val="24"/>
                <w:lang w:eastAsia="lv-LV"/>
              </w:rPr>
              <w:t xml:space="preserve"> ministrijas un Tieslietu ministrijas institūcijās nodarbinātajiem, kas nodrošina valsts iekšējās drošības stiprināšanas pasākumu īstenošanu", atbalstīta finansējuma palielināšana atlīdzībai </w:t>
            </w:r>
            <w:proofErr w:type="spellStart"/>
            <w:r w:rsidRPr="0046276E">
              <w:rPr>
                <w:rFonts w:ascii="Times New Roman" w:eastAsia="Times New Roman" w:hAnsi="Times New Roman" w:cs="Times New Roman"/>
                <w:bCs/>
                <w:i/>
                <w:iCs/>
                <w:color w:val="000000"/>
                <w:sz w:val="24"/>
                <w:szCs w:val="24"/>
                <w:lang w:eastAsia="lv-LV"/>
              </w:rPr>
              <w:t>Iekšlietu</w:t>
            </w:r>
            <w:proofErr w:type="spellEnd"/>
            <w:r w:rsidRPr="0046276E">
              <w:rPr>
                <w:rFonts w:ascii="Times New Roman" w:eastAsia="Times New Roman" w:hAnsi="Times New Roman" w:cs="Times New Roman"/>
                <w:bCs/>
                <w:i/>
                <w:iCs/>
                <w:color w:val="000000"/>
                <w:sz w:val="24"/>
                <w:szCs w:val="24"/>
                <w:lang w:eastAsia="lv-LV"/>
              </w:rPr>
              <w:t xml:space="preserve"> ministrijas un Tieslietu ministrijas (Ie</w:t>
            </w:r>
            <w:r w:rsidRPr="0046276E">
              <w:rPr>
                <w:rFonts w:ascii="Times New Roman" w:hAnsi="Times New Roman" w:cs="Times New Roman"/>
                <w:bCs/>
                <w:i/>
                <w:iCs/>
                <w:color w:val="000000"/>
                <w:sz w:val="24"/>
                <w:szCs w:val="24"/>
              </w:rPr>
              <w:t>VP</w:t>
            </w:r>
            <w:r w:rsidRPr="0046276E">
              <w:rPr>
                <w:rFonts w:ascii="Times New Roman" w:eastAsia="Times New Roman" w:hAnsi="Times New Roman" w:cs="Times New Roman"/>
                <w:bCs/>
                <w:i/>
                <w:iCs/>
                <w:color w:val="000000"/>
                <w:sz w:val="24"/>
                <w:szCs w:val="24"/>
                <w:lang w:eastAsia="lv-LV"/>
              </w:rPr>
              <w:t xml:space="preserve">) amatpersonām, kas nodrošina valsts iekšējās drošības stiprināšanas pasākumu īstenošanu saistībā ar plaša mēroga Krievijas militāro agresiju pret Ukrainu un pieaugošiem ģeopolitiskiem riskiem 2023. gadam un turpmāk ik gadu 27 528 335 </w:t>
            </w:r>
            <w:proofErr w:type="spellStart"/>
            <w:r w:rsidRPr="0046276E">
              <w:rPr>
                <w:rFonts w:ascii="Times New Roman" w:eastAsia="Times New Roman" w:hAnsi="Times New Roman" w:cs="Times New Roman"/>
                <w:bCs/>
                <w:i/>
                <w:iCs/>
                <w:color w:val="000000"/>
                <w:sz w:val="24"/>
                <w:szCs w:val="24"/>
                <w:lang w:eastAsia="lv-LV"/>
              </w:rPr>
              <w:t>euro</w:t>
            </w:r>
            <w:proofErr w:type="spellEnd"/>
            <w:r w:rsidRPr="0046276E">
              <w:rPr>
                <w:rFonts w:ascii="Times New Roman" w:eastAsia="Times New Roman" w:hAnsi="Times New Roman" w:cs="Times New Roman"/>
                <w:bCs/>
                <w:i/>
                <w:iCs/>
                <w:color w:val="000000"/>
                <w:sz w:val="24"/>
                <w:szCs w:val="24"/>
                <w:lang w:eastAsia="lv-LV"/>
              </w:rPr>
              <w:t xml:space="preserve"> apmērā,</w:t>
            </w:r>
            <w:r w:rsidRPr="0046276E">
              <w:rPr>
                <w:rFonts w:ascii="Times New Roman" w:eastAsia="Times New Roman" w:hAnsi="Times New Roman" w:cs="Times New Roman"/>
                <w:i/>
                <w:iCs/>
                <w:sz w:val="24"/>
                <w:szCs w:val="24"/>
                <w:lang w:eastAsia="lv-LV"/>
              </w:rPr>
              <w:t xml:space="preserve"> </w:t>
            </w:r>
            <w:r w:rsidRPr="0046276E">
              <w:rPr>
                <w:rFonts w:ascii="Times New Roman" w:eastAsia="Times New Roman" w:hAnsi="Times New Roman" w:cs="Times New Roman"/>
                <w:bCs/>
                <w:i/>
                <w:iCs/>
                <w:color w:val="000000"/>
                <w:sz w:val="24"/>
                <w:szCs w:val="24"/>
                <w:lang w:eastAsia="lv-LV"/>
              </w:rPr>
              <w:t xml:space="preserve">tai skaitā Tieslietu ministrijai (IeVP) - 3 537 936 </w:t>
            </w:r>
            <w:proofErr w:type="spellStart"/>
            <w:r w:rsidRPr="0046276E">
              <w:rPr>
                <w:rFonts w:ascii="Times New Roman" w:eastAsia="Times New Roman" w:hAnsi="Times New Roman" w:cs="Times New Roman"/>
                <w:bCs/>
                <w:i/>
                <w:iCs/>
                <w:color w:val="000000"/>
                <w:sz w:val="24"/>
                <w:szCs w:val="24"/>
                <w:lang w:eastAsia="lv-LV"/>
              </w:rPr>
              <w:t>euro</w:t>
            </w:r>
            <w:proofErr w:type="spellEnd"/>
            <w:r w:rsidRPr="0046276E">
              <w:rPr>
                <w:rFonts w:ascii="Times New Roman" w:eastAsia="Times New Roman" w:hAnsi="Times New Roman" w:cs="Times New Roman"/>
                <w:bCs/>
                <w:i/>
                <w:iCs/>
                <w:color w:val="000000"/>
                <w:sz w:val="24"/>
                <w:szCs w:val="24"/>
                <w:lang w:eastAsia="lv-LV"/>
              </w:rPr>
              <w:t>, attiecīgi palielinot ministriju bāzes izdevumus 2023., 2024. un 2025. gadam.</w:t>
            </w:r>
          </w:p>
          <w:p w14:paraId="082D0613" w14:textId="77777777" w:rsidR="001A501F" w:rsidRPr="0046276E" w:rsidRDefault="001A501F" w:rsidP="00671694">
            <w:pPr>
              <w:ind w:firstLine="30"/>
              <w:rPr>
                <w:rFonts w:ascii="Times New Roman" w:hAnsi="Times New Roman" w:cs="Times New Roman"/>
                <w:bCs/>
                <w:color w:val="000000"/>
                <w:sz w:val="24"/>
                <w:szCs w:val="24"/>
              </w:rPr>
            </w:pPr>
            <w:r w:rsidRPr="0046276E">
              <w:rPr>
                <w:rFonts w:ascii="Times New Roman" w:hAnsi="Times New Roman" w:cs="Times New Roman"/>
                <w:bCs/>
                <w:color w:val="000000"/>
                <w:sz w:val="24"/>
                <w:szCs w:val="24"/>
              </w:rPr>
              <w:t xml:space="preserve">- </w:t>
            </w:r>
            <w:proofErr w:type="spellStart"/>
            <w:r w:rsidRPr="0046276E">
              <w:rPr>
                <w:rFonts w:ascii="Times New Roman" w:hAnsi="Times New Roman" w:cs="Times New Roman"/>
                <w:bCs/>
                <w:color w:val="000000"/>
                <w:sz w:val="24"/>
                <w:szCs w:val="24"/>
              </w:rPr>
              <w:t>Iekšlietu</w:t>
            </w:r>
            <w:proofErr w:type="spellEnd"/>
            <w:r w:rsidRPr="0046276E">
              <w:rPr>
                <w:rFonts w:ascii="Times New Roman" w:hAnsi="Times New Roman" w:cs="Times New Roman"/>
                <w:bCs/>
                <w:color w:val="000000"/>
                <w:sz w:val="24"/>
                <w:szCs w:val="24"/>
              </w:rPr>
              <w:t xml:space="preserve"> dienestu un IeVP amatpersonām palielinātas mēnešalgas vidēji par 10% pret 2022. gadu.</w:t>
            </w:r>
          </w:p>
        </w:tc>
      </w:tr>
      <w:tr w:rsidR="00617CF6" w:rsidRPr="0046276E" w14:paraId="0B6998D5" w14:textId="77777777" w:rsidTr="00617CF6">
        <w:tc>
          <w:tcPr>
            <w:tcW w:w="2694" w:type="dxa"/>
            <w:tcBorders>
              <w:top w:val="single" w:sz="4" w:space="0" w:color="auto"/>
              <w:left w:val="single" w:sz="4" w:space="0" w:color="auto"/>
              <w:bottom w:val="single" w:sz="4" w:space="0" w:color="auto"/>
              <w:right w:val="single" w:sz="4" w:space="0" w:color="auto"/>
            </w:tcBorders>
            <w:hideMark/>
          </w:tcPr>
          <w:p w14:paraId="626AA03C" w14:textId="77777777" w:rsidR="001A501F" w:rsidRPr="0046276E" w:rsidRDefault="001A501F" w:rsidP="00671694">
            <w:pPr>
              <w:pStyle w:val="tv213"/>
              <w:spacing w:before="0" w:beforeAutospacing="0" w:after="0" w:afterAutospacing="0"/>
              <w:ind w:firstLine="30"/>
              <w:jc w:val="right"/>
              <w:rPr>
                <w:b/>
                <w:color w:val="000000"/>
                <w:lang w:eastAsia="en-US"/>
              </w:rPr>
            </w:pPr>
            <w:r w:rsidRPr="0046276E">
              <w:rPr>
                <w:b/>
                <w:color w:val="000000"/>
                <w:lang w:eastAsia="en-US"/>
              </w:rPr>
              <w:t>IeVP</w:t>
            </w:r>
          </w:p>
        </w:tc>
        <w:tc>
          <w:tcPr>
            <w:tcW w:w="1276" w:type="dxa"/>
            <w:tcBorders>
              <w:top w:val="single" w:sz="4" w:space="0" w:color="auto"/>
              <w:left w:val="single" w:sz="4" w:space="0" w:color="auto"/>
              <w:bottom w:val="single" w:sz="4" w:space="0" w:color="auto"/>
              <w:right w:val="single" w:sz="4" w:space="0" w:color="auto"/>
            </w:tcBorders>
          </w:tcPr>
          <w:p w14:paraId="2F920952" w14:textId="77777777" w:rsidR="001A501F" w:rsidRPr="0046276E" w:rsidRDefault="001A501F" w:rsidP="00671694">
            <w:pPr>
              <w:pStyle w:val="tv213"/>
              <w:spacing w:before="0" w:beforeAutospacing="0" w:after="0" w:afterAutospacing="0"/>
              <w:ind w:firstLine="30"/>
              <w:jc w:val="both"/>
              <w:rPr>
                <w:b/>
                <w:color w:val="000000"/>
                <w:lang w:eastAsia="en-US"/>
              </w:rPr>
            </w:pPr>
          </w:p>
        </w:tc>
        <w:tc>
          <w:tcPr>
            <w:tcW w:w="1275" w:type="dxa"/>
            <w:tcBorders>
              <w:top w:val="single" w:sz="4" w:space="0" w:color="auto"/>
              <w:left w:val="single" w:sz="4" w:space="0" w:color="auto"/>
              <w:bottom w:val="single" w:sz="4" w:space="0" w:color="auto"/>
              <w:right w:val="single" w:sz="4" w:space="0" w:color="auto"/>
            </w:tcBorders>
          </w:tcPr>
          <w:p w14:paraId="107C5B5E" w14:textId="77777777" w:rsidR="001A501F" w:rsidRPr="0046276E" w:rsidRDefault="001A501F" w:rsidP="00671694">
            <w:pPr>
              <w:pStyle w:val="tv213"/>
              <w:spacing w:before="0" w:beforeAutospacing="0" w:after="0" w:afterAutospacing="0"/>
              <w:ind w:firstLine="30"/>
              <w:jc w:val="both"/>
              <w:rPr>
                <w:b/>
                <w:color w:val="000000"/>
                <w:lang w:eastAsia="en-US"/>
              </w:rPr>
            </w:pPr>
          </w:p>
        </w:tc>
        <w:tc>
          <w:tcPr>
            <w:tcW w:w="1276" w:type="dxa"/>
            <w:tcBorders>
              <w:top w:val="single" w:sz="4" w:space="0" w:color="auto"/>
              <w:left w:val="single" w:sz="4" w:space="0" w:color="auto"/>
              <w:bottom w:val="single" w:sz="4" w:space="0" w:color="auto"/>
              <w:right w:val="single" w:sz="4" w:space="0" w:color="auto"/>
            </w:tcBorders>
          </w:tcPr>
          <w:p w14:paraId="0DC9F10E" w14:textId="77777777" w:rsidR="001A501F" w:rsidRPr="0046276E" w:rsidRDefault="001A501F" w:rsidP="00671694">
            <w:pPr>
              <w:pStyle w:val="tv213"/>
              <w:spacing w:before="0" w:beforeAutospacing="0" w:after="0" w:afterAutospacing="0"/>
              <w:ind w:firstLine="30"/>
              <w:jc w:val="right"/>
              <w:rPr>
                <w:b/>
                <w:color w:val="000000"/>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173159A4" w14:textId="77777777" w:rsidR="001A501F" w:rsidRPr="0046276E" w:rsidRDefault="001A501F" w:rsidP="00671694">
            <w:pPr>
              <w:pStyle w:val="tv213"/>
              <w:spacing w:before="0" w:beforeAutospacing="0" w:after="0" w:afterAutospacing="0"/>
              <w:ind w:hanging="111"/>
              <w:jc w:val="right"/>
              <w:rPr>
                <w:b/>
                <w:color w:val="000000"/>
                <w:lang w:eastAsia="en-US"/>
              </w:rPr>
            </w:pPr>
            <w:r w:rsidRPr="0046276E">
              <w:rPr>
                <w:b/>
                <w:color w:val="000000"/>
                <w:lang w:eastAsia="en-US"/>
              </w:rPr>
              <w:t>3 537 936</w:t>
            </w:r>
          </w:p>
        </w:tc>
        <w:tc>
          <w:tcPr>
            <w:tcW w:w="1418" w:type="dxa"/>
            <w:tcBorders>
              <w:top w:val="single" w:sz="4" w:space="0" w:color="auto"/>
              <w:left w:val="single" w:sz="4" w:space="0" w:color="auto"/>
              <w:bottom w:val="single" w:sz="4" w:space="0" w:color="auto"/>
              <w:right w:val="single" w:sz="4" w:space="0" w:color="auto"/>
            </w:tcBorders>
            <w:hideMark/>
          </w:tcPr>
          <w:p w14:paraId="5B489ADB" w14:textId="77777777" w:rsidR="001A501F" w:rsidRPr="0046276E" w:rsidRDefault="001A501F" w:rsidP="00671694">
            <w:pPr>
              <w:pStyle w:val="tv213"/>
              <w:spacing w:before="0" w:beforeAutospacing="0" w:after="0" w:afterAutospacing="0"/>
              <w:ind w:hanging="111"/>
              <w:jc w:val="right"/>
              <w:rPr>
                <w:b/>
                <w:i/>
                <w:iCs/>
                <w:color w:val="000000"/>
                <w:lang w:eastAsia="en-US"/>
              </w:rPr>
            </w:pPr>
            <w:r w:rsidRPr="0046276E">
              <w:rPr>
                <w:b/>
                <w:color w:val="000000"/>
                <w:lang w:eastAsia="en-US"/>
              </w:rPr>
              <w:t>3 537 936</w:t>
            </w:r>
          </w:p>
        </w:tc>
      </w:tr>
      <w:tr w:rsidR="001A501F" w:rsidRPr="0046276E" w14:paraId="6B4834A1" w14:textId="77777777" w:rsidTr="003A7969">
        <w:tc>
          <w:tcPr>
            <w:tcW w:w="9073" w:type="dxa"/>
            <w:gridSpan w:val="6"/>
            <w:tcBorders>
              <w:top w:val="single" w:sz="4" w:space="0" w:color="auto"/>
              <w:left w:val="single" w:sz="4" w:space="0" w:color="auto"/>
              <w:bottom w:val="single" w:sz="4" w:space="0" w:color="auto"/>
              <w:right w:val="single" w:sz="4" w:space="0" w:color="auto"/>
            </w:tcBorders>
            <w:hideMark/>
          </w:tcPr>
          <w:p w14:paraId="6D18CB9D" w14:textId="25C2E703" w:rsidR="001A501F" w:rsidRPr="0046276E" w:rsidRDefault="001A501F" w:rsidP="00671694">
            <w:pPr>
              <w:pStyle w:val="tv213"/>
              <w:spacing w:before="0" w:beforeAutospacing="0" w:after="0" w:afterAutospacing="0"/>
              <w:ind w:firstLine="30"/>
              <w:jc w:val="both"/>
              <w:rPr>
                <w:bCs/>
                <w:color w:val="000000"/>
                <w:lang w:eastAsia="en-US"/>
              </w:rPr>
            </w:pPr>
            <w:r w:rsidRPr="0046276E">
              <w:rPr>
                <w:bCs/>
                <w:color w:val="000000"/>
                <w:lang w:eastAsia="en-US"/>
              </w:rPr>
              <w:t xml:space="preserve">3. </w:t>
            </w:r>
            <w:r w:rsidRPr="0046276E">
              <w:rPr>
                <w:bCs/>
                <w:i/>
                <w:iCs/>
                <w:color w:val="000000"/>
                <w:lang w:eastAsia="en-US"/>
              </w:rPr>
              <w:t>2023.-2025.</w:t>
            </w:r>
            <w:r w:rsidR="00440A77">
              <w:rPr>
                <w:bCs/>
                <w:i/>
                <w:iCs/>
                <w:color w:val="000000"/>
                <w:lang w:eastAsia="en-US"/>
              </w:rPr>
              <w:t xml:space="preserve"> </w:t>
            </w:r>
            <w:r w:rsidRPr="0046276E">
              <w:rPr>
                <w:bCs/>
                <w:i/>
                <w:iCs/>
                <w:color w:val="000000"/>
                <w:lang w:eastAsia="en-US"/>
              </w:rPr>
              <w:t>gada prioritārais pasākums “Piemaksa par darbu svētku dienās amatpersonām ar speciālajām dienesta pakāpēm</w:t>
            </w:r>
            <w:r w:rsidRPr="0046276E">
              <w:rPr>
                <w:bCs/>
                <w:color w:val="000000"/>
                <w:lang w:eastAsia="en-US"/>
              </w:rPr>
              <w:t>”</w:t>
            </w:r>
          </w:p>
        </w:tc>
      </w:tr>
      <w:tr w:rsidR="00617CF6" w:rsidRPr="0046276E" w14:paraId="390D4963" w14:textId="77777777" w:rsidTr="00617CF6">
        <w:tc>
          <w:tcPr>
            <w:tcW w:w="2694" w:type="dxa"/>
            <w:tcBorders>
              <w:top w:val="single" w:sz="4" w:space="0" w:color="auto"/>
              <w:left w:val="single" w:sz="4" w:space="0" w:color="auto"/>
              <w:bottom w:val="single" w:sz="4" w:space="0" w:color="auto"/>
              <w:right w:val="single" w:sz="4" w:space="0" w:color="auto"/>
            </w:tcBorders>
            <w:hideMark/>
          </w:tcPr>
          <w:p w14:paraId="4C17E239" w14:textId="77777777" w:rsidR="001A501F" w:rsidRPr="0046276E" w:rsidRDefault="001A501F" w:rsidP="00671694">
            <w:pPr>
              <w:pStyle w:val="tv213"/>
              <w:spacing w:before="0" w:beforeAutospacing="0" w:after="0" w:afterAutospacing="0"/>
              <w:ind w:firstLine="30"/>
              <w:jc w:val="right"/>
              <w:rPr>
                <w:b/>
                <w:color w:val="000000"/>
                <w:lang w:eastAsia="en-US"/>
              </w:rPr>
            </w:pPr>
            <w:r w:rsidRPr="0046276E">
              <w:rPr>
                <w:b/>
                <w:color w:val="000000"/>
                <w:lang w:eastAsia="en-US"/>
              </w:rPr>
              <w:t>IeVP</w:t>
            </w:r>
          </w:p>
        </w:tc>
        <w:tc>
          <w:tcPr>
            <w:tcW w:w="1276" w:type="dxa"/>
            <w:tcBorders>
              <w:top w:val="single" w:sz="4" w:space="0" w:color="auto"/>
              <w:left w:val="single" w:sz="4" w:space="0" w:color="auto"/>
              <w:bottom w:val="single" w:sz="4" w:space="0" w:color="auto"/>
              <w:right w:val="single" w:sz="4" w:space="0" w:color="auto"/>
            </w:tcBorders>
          </w:tcPr>
          <w:p w14:paraId="4B4E8789" w14:textId="77777777" w:rsidR="001A501F" w:rsidRPr="0046276E" w:rsidRDefault="001A501F" w:rsidP="00671694">
            <w:pPr>
              <w:pStyle w:val="tv213"/>
              <w:spacing w:before="0" w:beforeAutospacing="0" w:after="0" w:afterAutospacing="0"/>
              <w:ind w:firstLine="30"/>
              <w:jc w:val="both"/>
              <w:rPr>
                <w:b/>
                <w:i/>
                <w:iCs/>
                <w:color w:val="000000"/>
                <w:lang w:eastAsia="en-US"/>
              </w:rPr>
            </w:pPr>
          </w:p>
        </w:tc>
        <w:tc>
          <w:tcPr>
            <w:tcW w:w="1275" w:type="dxa"/>
            <w:tcBorders>
              <w:top w:val="single" w:sz="4" w:space="0" w:color="auto"/>
              <w:left w:val="single" w:sz="4" w:space="0" w:color="auto"/>
              <w:bottom w:val="single" w:sz="4" w:space="0" w:color="auto"/>
              <w:right w:val="single" w:sz="4" w:space="0" w:color="auto"/>
            </w:tcBorders>
          </w:tcPr>
          <w:p w14:paraId="1EB28304" w14:textId="77777777" w:rsidR="001A501F" w:rsidRPr="0046276E" w:rsidRDefault="001A501F" w:rsidP="00671694">
            <w:pPr>
              <w:pStyle w:val="tv213"/>
              <w:spacing w:before="0" w:beforeAutospacing="0" w:after="0" w:afterAutospacing="0"/>
              <w:ind w:firstLine="30"/>
              <w:jc w:val="both"/>
              <w:rPr>
                <w:b/>
                <w:i/>
                <w:iCs/>
                <w:color w:val="000000"/>
                <w:lang w:eastAsia="en-US"/>
              </w:rPr>
            </w:pPr>
          </w:p>
        </w:tc>
        <w:tc>
          <w:tcPr>
            <w:tcW w:w="1276" w:type="dxa"/>
            <w:tcBorders>
              <w:top w:val="single" w:sz="4" w:space="0" w:color="auto"/>
              <w:left w:val="single" w:sz="4" w:space="0" w:color="auto"/>
              <w:bottom w:val="single" w:sz="4" w:space="0" w:color="auto"/>
              <w:right w:val="single" w:sz="4" w:space="0" w:color="auto"/>
            </w:tcBorders>
          </w:tcPr>
          <w:p w14:paraId="4158E7AD" w14:textId="77777777" w:rsidR="001A501F" w:rsidRPr="0046276E" w:rsidRDefault="001A501F" w:rsidP="00671694">
            <w:pPr>
              <w:pStyle w:val="tv213"/>
              <w:spacing w:before="0" w:beforeAutospacing="0" w:after="0" w:afterAutospacing="0"/>
              <w:ind w:firstLine="30"/>
              <w:jc w:val="right"/>
              <w:rPr>
                <w:b/>
                <w:i/>
                <w:iCs/>
                <w:color w:val="000000"/>
                <w:lang w:eastAsia="en-US"/>
              </w:rPr>
            </w:pPr>
          </w:p>
        </w:tc>
        <w:tc>
          <w:tcPr>
            <w:tcW w:w="1134" w:type="dxa"/>
            <w:tcBorders>
              <w:top w:val="nil"/>
              <w:left w:val="nil"/>
              <w:bottom w:val="single" w:sz="4" w:space="0" w:color="auto"/>
              <w:right w:val="single" w:sz="4" w:space="0" w:color="auto"/>
            </w:tcBorders>
            <w:hideMark/>
          </w:tcPr>
          <w:p w14:paraId="0ABCACAC" w14:textId="77777777" w:rsidR="001A501F" w:rsidRPr="0046276E" w:rsidRDefault="001A501F" w:rsidP="00671694">
            <w:pPr>
              <w:pStyle w:val="tv213"/>
              <w:spacing w:before="0" w:beforeAutospacing="0" w:after="0" w:afterAutospacing="0"/>
              <w:ind w:firstLine="30"/>
              <w:jc w:val="right"/>
              <w:rPr>
                <w:b/>
                <w:i/>
                <w:iCs/>
                <w:color w:val="000000"/>
                <w:lang w:eastAsia="en-US"/>
              </w:rPr>
            </w:pPr>
            <w:r w:rsidRPr="0046276E">
              <w:rPr>
                <w:b/>
                <w:lang w:eastAsia="en-US"/>
              </w:rPr>
              <w:t>955 838</w:t>
            </w:r>
          </w:p>
        </w:tc>
        <w:tc>
          <w:tcPr>
            <w:tcW w:w="1418" w:type="dxa"/>
            <w:tcBorders>
              <w:top w:val="nil"/>
              <w:left w:val="nil"/>
              <w:bottom w:val="single" w:sz="4" w:space="0" w:color="auto"/>
              <w:right w:val="single" w:sz="4" w:space="0" w:color="auto"/>
            </w:tcBorders>
            <w:hideMark/>
          </w:tcPr>
          <w:p w14:paraId="0338E747" w14:textId="77777777" w:rsidR="001A501F" w:rsidRPr="0046276E" w:rsidRDefault="001A501F" w:rsidP="00671694">
            <w:pPr>
              <w:pStyle w:val="tv213"/>
              <w:spacing w:before="0" w:beforeAutospacing="0" w:after="0" w:afterAutospacing="0"/>
              <w:ind w:firstLine="30"/>
              <w:jc w:val="right"/>
              <w:rPr>
                <w:b/>
                <w:i/>
                <w:iCs/>
                <w:color w:val="000000"/>
                <w:lang w:eastAsia="en-US"/>
              </w:rPr>
            </w:pPr>
            <w:r w:rsidRPr="0046276E">
              <w:rPr>
                <w:b/>
                <w:lang w:eastAsia="en-US"/>
              </w:rPr>
              <w:t>955 838</w:t>
            </w:r>
          </w:p>
        </w:tc>
      </w:tr>
      <w:tr w:rsidR="001A501F" w:rsidRPr="0046276E" w14:paraId="66D8AA81" w14:textId="77777777" w:rsidTr="003A7969">
        <w:tc>
          <w:tcPr>
            <w:tcW w:w="9073" w:type="dxa"/>
            <w:gridSpan w:val="6"/>
            <w:tcBorders>
              <w:top w:val="single" w:sz="4" w:space="0" w:color="auto"/>
              <w:left w:val="single" w:sz="4" w:space="0" w:color="auto"/>
              <w:bottom w:val="single" w:sz="4" w:space="0" w:color="auto"/>
              <w:right w:val="single" w:sz="4" w:space="0" w:color="auto"/>
            </w:tcBorders>
            <w:hideMark/>
          </w:tcPr>
          <w:p w14:paraId="4DC53674" w14:textId="77777777" w:rsidR="001A501F" w:rsidRPr="0046276E" w:rsidRDefault="001A501F" w:rsidP="00671694">
            <w:pPr>
              <w:pStyle w:val="tv213"/>
              <w:spacing w:before="0" w:beforeAutospacing="0" w:after="0" w:afterAutospacing="0"/>
              <w:ind w:firstLine="30"/>
              <w:jc w:val="both"/>
              <w:rPr>
                <w:bCs/>
                <w:i/>
                <w:iCs/>
                <w:color w:val="000000"/>
                <w:lang w:eastAsia="en-US"/>
              </w:rPr>
            </w:pPr>
            <w:r w:rsidRPr="0046276E">
              <w:rPr>
                <w:bCs/>
                <w:color w:val="000000"/>
                <w:lang w:eastAsia="en-US"/>
              </w:rPr>
              <w:t>4.</w:t>
            </w:r>
            <w:r w:rsidRPr="0046276E">
              <w:rPr>
                <w:bCs/>
                <w:i/>
                <w:iCs/>
                <w:color w:val="000000"/>
                <w:lang w:eastAsia="en-US"/>
              </w:rPr>
              <w:t xml:space="preserve"> 2024.-2026.</w:t>
            </w:r>
            <w:r w:rsidRPr="0046276E">
              <w:rPr>
                <w:i/>
                <w:iCs/>
                <w:lang w:eastAsia="en-US"/>
              </w:rPr>
              <w:t xml:space="preserve"> gada </w:t>
            </w:r>
            <w:r w:rsidRPr="0046276E">
              <w:rPr>
                <w:bCs/>
                <w:i/>
                <w:iCs/>
                <w:color w:val="000000"/>
                <w:lang w:eastAsia="en-US"/>
              </w:rPr>
              <w:t xml:space="preserve">starpnozaru prioritārais pasākums “Atlīdzība </w:t>
            </w:r>
            <w:proofErr w:type="spellStart"/>
            <w:r w:rsidRPr="0046276E">
              <w:rPr>
                <w:bCs/>
                <w:i/>
                <w:iCs/>
                <w:color w:val="000000"/>
                <w:lang w:eastAsia="en-US"/>
              </w:rPr>
              <w:t>Iekšlietu</w:t>
            </w:r>
            <w:proofErr w:type="spellEnd"/>
            <w:r w:rsidRPr="0046276E">
              <w:rPr>
                <w:bCs/>
                <w:i/>
                <w:iCs/>
                <w:color w:val="000000"/>
                <w:lang w:eastAsia="en-US"/>
              </w:rPr>
              <w:t xml:space="preserve"> ministrijas un Tieslietu ministrijas  institūcijās nodarbinātajiem, tai skaitā Probācijas dienestam” kura ietvaros paredzēts turpināt 2023. gadā uzsākto atlīdzības palielināšanu Ieslodzījuma vietu pārvaldes amatpersonām.</w:t>
            </w:r>
          </w:p>
          <w:p w14:paraId="21C6E8AB" w14:textId="77777777" w:rsidR="001A501F" w:rsidRPr="0046276E" w:rsidRDefault="001A501F" w:rsidP="00671694">
            <w:pPr>
              <w:pStyle w:val="tv213"/>
              <w:numPr>
                <w:ilvl w:val="0"/>
                <w:numId w:val="28"/>
              </w:numPr>
              <w:tabs>
                <w:tab w:val="left" w:pos="240"/>
              </w:tabs>
              <w:spacing w:before="0" w:beforeAutospacing="0" w:after="0" w:afterAutospacing="0"/>
              <w:ind w:left="0" w:firstLine="30"/>
              <w:jc w:val="both"/>
              <w:rPr>
                <w:bCs/>
                <w:color w:val="000000"/>
                <w:lang w:eastAsia="en-US"/>
              </w:rPr>
            </w:pPr>
            <w:proofErr w:type="spellStart"/>
            <w:r w:rsidRPr="0046276E">
              <w:rPr>
                <w:bCs/>
                <w:color w:val="000000"/>
                <w:lang w:eastAsia="en-US"/>
              </w:rPr>
              <w:t>Iekšlietu</w:t>
            </w:r>
            <w:proofErr w:type="spellEnd"/>
            <w:r w:rsidRPr="0046276E">
              <w:rPr>
                <w:bCs/>
                <w:color w:val="000000"/>
                <w:lang w:eastAsia="en-US"/>
              </w:rPr>
              <w:t xml:space="preserve"> dienestu un IeVP amatpersonām palielinātas mēnešalgas vidēji par 10% pret 2022. gadu </w:t>
            </w:r>
          </w:p>
        </w:tc>
      </w:tr>
      <w:tr w:rsidR="00617CF6" w:rsidRPr="0046276E" w14:paraId="486B7386" w14:textId="77777777" w:rsidTr="00617CF6">
        <w:tc>
          <w:tcPr>
            <w:tcW w:w="2694" w:type="dxa"/>
            <w:tcBorders>
              <w:top w:val="single" w:sz="4" w:space="0" w:color="auto"/>
              <w:left w:val="single" w:sz="4" w:space="0" w:color="auto"/>
              <w:bottom w:val="single" w:sz="4" w:space="0" w:color="auto"/>
              <w:right w:val="single" w:sz="4" w:space="0" w:color="auto"/>
            </w:tcBorders>
            <w:hideMark/>
          </w:tcPr>
          <w:p w14:paraId="21121485" w14:textId="77777777" w:rsidR="001A501F" w:rsidRPr="0046276E" w:rsidRDefault="001A501F" w:rsidP="00671694">
            <w:pPr>
              <w:pStyle w:val="tv213"/>
              <w:spacing w:before="0" w:beforeAutospacing="0" w:after="0" w:afterAutospacing="0"/>
              <w:ind w:firstLine="30"/>
              <w:jc w:val="right"/>
              <w:rPr>
                <w:b/>
                <w:color w:val="000000"/>
                <w:lang w:eastAsia="en-US"/>
              </w:rPr>
            </w:pPr>
            <w:r w:rsidRPr="0046276E">
              <w:rPr>
                <w:b/>
                <w:color w:val="000000"/>
                <w:lang w:eastAsia="en-US"/>
              </w:rPr>
              <w:t>IeVP</w:t>
            </w:r>
          </w:p>
        </w:tc>
        <w:tc>
          <w:tcPr>
            <w:tcW w:w="1276" w:type="dxa"/>
            <w:tcBorders>
              <w:top w:val="single" w:sz="4" w:space="0" w:color="auto"/>
              <w:left w:val="single" w:sz="4" w:space="0" w:color="auto"/>
              <w:bottom w:val="single" w:sz="4" w:space="0" w:color="auto"/>
              <w:right w:val="single" w:sz="4" w:space="0" w:color="auto"/>
            </w:tcBorders>
          </w:tcPr>
          <w:p w14:paraId="4DA9FD3F" w14:textId="77777777" w:rsidR="001A501F" w:rsidRPr="0046276E" w:rsidRDefault="001A501F" w:rsidP="00671694">
            <w:pPr>
              <w:pStyle w:val="tv213"/>
              <w:spacing w:before="0" w:beforeAutospacing="0" w:after="0" w:afterAutospacing="0"/>
              <w:ind w:firstLine="30"/>
              <w:jc w:val="both"/>
              <w:rPr>
                <w:b/>
                <w:color w:val="000000"/>
                <w:lang w:eastAsia="en-US"/>
              </w:rPr>
            </w:pPr>
          </w:p>
        </w:tc>
        <w:tc>
          <w:tcPr>
            <w:tcW w:w="1275" w:type="dxa"/>
            <w:tcBorders>
              <w:top w:val="single" w:sz="4" w:space="0" w:color="auto"/>
              <w:left w:val="single" w:sz="4" w:space="0" w:color="auto"/>
              <w:bottom w:val="single" w:sz="4" w:space="0" w:color="auto"/>
              <w:right w:val="single" w:sz="4" w:space="0" w:color="auto"/>
            </w:tcBorders>
          </w:tcPr>
          <w:p w14:paraId="0D6525F1" w14:textId="77777777" w:rsidR="001A501F" w:rsidRPr="0046276E" w:rsidRDefault="001A501F" w:rsidP="00671694">
            <w:pPr>
              <w:pStyle w:val="tv213"/>
              <w:spacing w:before="0" w:beforeAutospacing="0" w:after="0" w:afterAutospacing="0"/>
              <w:ind w:firstLine="30"/>
              <w:jc w:val="both"/>
              <w:rPr>
                <w:b/>
                <w:color w:val="000000"/>
                <w:lang w:eastAsia="en-US"/>
              </w:rPr>
            </w:pPr>
          </w:p>
        </w:tc>
        <w:tc>
          <w:tcPr>
            <w:tcW w:w="1276" w:type="dxa"/>
            <w:tcBorders>
              <w:top w:val="single" w:sz="4" w:space="0" w:color="auto"/>
              <w:left w:val="single" w:sz="4" w:space="0" w:color="auto"/>
              <w:bottom w:val="single" w:sz="4" w:space="0" w:color="auto"/>
              <w:right w:val="single" w:sz="4" w:space="0" w:color="auto"/>
            </w:tcBorders>
          </w:tcPr>
          <w:p w14:paraId="7C6D5009" w14:textId="77777777" w:rsidR="001A501F" w:rsidRPr="0046276E" w:rsidRDefault="001A501F" w:rsidP="00671694">
            <w:pPr>
              <w:pStyle w:val="tv213"/>
              <w:spacing w:before="0" w:beforeAutospacing="0" w:after="0" w:afterAutospacing="0"/>
              <w:ind w:firstLine="30"/>
              <w:jc w:val="right"/>
              <w:rPr>
                <w:b/>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14:paraId="08A46009" w14:textId="77777777" w:rsidR="001A501F" w:rsidRPr="0046276E" w:rsidRDefault="001A501F" w:rsidP="00671694">
            <w:pPr>
              <w:pStyle w:val="tv213"/>
              <w:spacing w:before="0" w:beforeAutospacing="0" w:after="0" w:afterAutospacing="0"/>
              <w:ind w:firstLine="30"/>
              <w:jc w:val="right"/>
              <w:rPr>
                <w:b/>
                <w:color w:val="000000"/>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2504E900" w14:textId="77777777" w:rsidR="001A501F" w:rsidRPr="0046276E" w:rsidRDefault="001A501F" w:rsidP="00671694">
            <w:pPr>
              <w:pStyle w:val="tv213"/>
              <w:spacing w:before="0" w:beforeAutospacing="0" w:after="0" w:afterAutospacing="0"/>
              <w:ind w:firstLine="30"/>
              <w:jc w:val="right"/>
              <w:rPr>
                <w:b/>
                <w:color w:val="000000"/>
                <w:lang w:eastAsia="en-US"/>
              </w:rPr>
            </w:pPr>
            <w:r w:rsidRPr="0046276E">
              <w:rPr>
                <w:b/>
                <w:color w:val="000000"/>
                <w:lang w:eastAsia="en-US"/>
              </w:rPr>
              <w:t>3 537 936</w:t>
            </w:r>
          </w:p>
        </w:tc>
      </w:tr>
    </w:tbl>
    <w:tbl>
      <w:tblPr>
        <w:tblW w:w="9073" w:type="dxa"/>
        <w:tblInd w:w="-147" w:type="dxa"/>
        <w:tblLook w:val="04A0" w:firstRow="1" w:lastRow="0" w:firstColumn="1" w:lastColumn="0" w:noHBand="0" w:noVBand="1"/>
      </w:tblPr>
      <w:tblGrid>
        <w:gridCol w:w="2694"/>
        <w:gridCol w:w="1276"/>
        <w:gridCol w:w="1275"/>
        <w:gridCol w:w="1276"/>
        <w:gridCol w:w="1276"/>
        <w:gridCol w:w="1276"/>
      </w:tblGrid>
      <w:tr w:rsidR="00C57C01" w:rsidRPr="0046276E" w14:paraId="074F23A8" w14:textId="77777777" w:rsidTr="00C57C01">
        <w:trPr>
          <w:trHeight w:val="300"/>
        </w:trPr>
        <w:tc>
          <w:tcPr>
            <w:tcW w:w="2694" w:type="dxa"/>
            <w:tcBorders>
              <w:top w:val="nil"/>
              <w:left w:val="single" w:sz="4" w:space="0" w:color="auto"/>
              <w:bottom w:val="single" w:sz="4" w:space="0" w:color="auto"/>
              <w:right w:val="single" w:sz="4" w:space="0" w:color="auto"/>
            </w:tcBorders>
            <w:vAlign w:val="center"/>
            <w:hideMark/>
          </w:tcPr>
          <w:p w14:paraId="68905F2E" w14:textId="123970EC" w:rsidR="001A501F" w:rsidRPr="0046276E" w:rsidRDefault="001A501F" w:rsidP="00671694">
            <w:pPr>
              <w:spacing w:after="0" w:line="240" w:lineRule="auto"/>
              <w:rPr>
                <w:rFonts w:ascii="Times New Roman" w:eastAsia="Times New Roman" w:hAnsi="Times New Roman" w:cs="Times New Roman"/>
                <w:color w:val="000000"/>
                <w:sz w:val="24"/>
                <w:szCs w:val="24"/>
                <w:lang w:eastAsia="lv-LV"/>
              </w:rPr>
            </w:pPr>
            <w:r w:rsidRPr="0046276E">
              <w:rPr>
                <w:rFonts w:ascii="Times New Roman" w:eastAsia="Times New Roman" w:hAnsi="Times New Roman" w:cs="Times New Roman"/>
                <w:b/>
                <w:bCs/>
                <w:color w:val="000000"/>
                <w:sz w:val="24"/>
                <w:szCs w:val="24"/>
                <w:lang w:eastAsia="lv-LV"/>
              </w:rPr>
              <w:t xml:space="preserve">Tieslietu ministrija </w:t>
            </w:r>
            <w:r w:rsidRPr="0046276E">
              <w:rPr>
                <w:rFonts w:ascii="Times New Roman" w:eastAsia="Times New Roman" w:hAnsi="Times New Roman" w:cs="Times New Roman"/>
                <w:color w:val="000000"/>
                <w:sz w:val="24"/>
                <w:szCs w:val="24"/>
                <w:lang w:eastAsia="lv-LV"/>
              </w:rPr>
              <w:t xml:space="preserve"> </w:t>
            </w:r>
            <w:r w:rsidR="00C57C01" w:rsidRPr="0046276E">
              <w:rPr>
                <w:rFonts w:ascii="Times New Roman" w:eastAsia="Times New Roman" w:hAnsi="Times New Roman" w:cs="Times New Roman"/>
                <w:color w:val="000000"/>
                <w:sz w:val="24"/>
                <w:szCs w:val="24"/>
                <w:lang w:eastAsia="lv-LV"/>
              </w:rPr>
              <w:t>(</w:t>
            </w:r>
            <w:r w:rsidRPr="0046276E">
              <w:rPr>
                <w:rFonts w:ascii="Times New Roman" w:eastAsia="Times New Roman" w:hAnsi="Times New Roman" w:cs="Times New Roman"/>
                <w:color w:val="000000"/>
                <w:sz w:val="24"/>
                <w:szCs w:val="24"/>
                <w:lang w:eastAsia="lv-LV"/>
              </w:rPr>
              <w:t>IeVP</w:t>
            </w:r>
            <w:r w:rsidR="00C57C01" w:rsidRPr="0046276E">
              <w:rPr>
                <w:rFonts w:ascii="Times New Roman" w:eastAsia="Times New Roman" w:hAnsi="Times New Roman" w:cs="Times New Roman"/>
                <w:color w:val="000000"/>
                <w:sz w:val="24"/>
                <w:szCs w:val="24"/>
                <w:lang w:eastAsia="lv-LV"/>
              </w:rPr>
              <w:t>)</w:t>
            </w:r>
          </w:p>
        </w:tc>
        <w:tc>
          <w:tcPr>
            <w:tcW w:w="1276" w:type="dxa"/>
            <w:tcBorders>
              <w:top w:val="nil"/>
              <w:left w:val="nil"/>
              <w:bottom w:val="single" w:sz="4" w:space="0" w:color="auto"/>
              <w:right w:val="single" w:sz="4" w:space="0" w:color="auto"/>
            </w:tcBorders>
            <w:vAlign w:val="center"/>
            <w:hideMark/>
          </w:tcPr>
          <w:p w14:paraId="05A05483" w14:textId="77777777" w:rsidR="001A501F" w:rsidRPr="0046276E" w:rsidRDefault="001A501F" w:rsidP="00671694">
            <w:pPr>
              <w:spacing w:after="0" w:line="240" w:lineRule="auto"/>
              <w:jc w:val="right"/>
              <w:rPr>
                <w:rFonts w:ascii="Times New Roman" w:eastAsia="Times New Roman" w:hAnsi="Times New Roman" w:cs="Times New Roman"/>
                <w:b/>
                <w:bCs/>
                <w:color w:val="000000"/>
                <w:sz w:val="24"/>
                <w:szCs w:val="24"/>
                <w:lang w:eastAsia="lv-LV"/>
              </w:rPr>
            </w:pPr>
            <w:r w:rsidRPr="0046276E">
              <w:rPr>
                <w:rFonts w:ascii="Times New Roman" w:eastAsia="Times New Roman" w:hAnsi="Times New Roman" w:cs="Times New Roman"/>
                <w:b/>
                <w:bCs/>
                <w:color w:val="000000"/>
                <w:sz w:val="24"/>
                <w:szCs w:val="24"/>
                <w:lang w:eastAsia="lv-LV"/>
              </w:rPr>
              <w:t>1 387 239</w:t>
            </w:r>
          </w:p>
        </w:tc>
        <w:tc>
          <w:tcPr>
            <w:tcW w:w="1275" w:type="dxa"/>
            <w:tcBorders>
              <w:top w:val="nil"/>
              <w:left w:val="nil"/>
              <w:bottom w:val="single" w:sz="4" w:space="0" w:color="auto"/>
              <w:right w:val="single" w:sz="4" w:space="0" w:color="auto"/>
            </w:tcBorders>
            <w:vAlign w:val="center"/>
            <w:hideMark/>
          </w:tcPr>
          <w:p w14:paraId="72D6CF2C" w14:textId="77777777" w:rsidR="001A501F" w:rsidRPr="0046276E" w:rsidRDefault="001A501F" w:rsidP="00671694">
            <w:pPr>
              <w:spacing w:after="0" w:line="240" w:lineRule="auto"/>
              <w:jc w:val="right"/>
              <w:rPr>
                <w:rFonts w:ascii="Times New Roman" w:eastAsia="Times New Roman" w:hAnsi="Times New Roman" w:cs="Times New Roman"/>
                <w:b/>
                <w:bCs/>
                <w:color w:val="000000"/>
                <w:sz w:val="24"/>
                <w:szCs w:val="24"/>
                <w:lang w:eastAsia="lv-LV"/>
              </w:rPr>
            </w:pPr>
            <w:r w:rsidRPr="0046276E">
              <w:rPr>
                <w:rFonts w:ascii="Times New Roman" w:eastAsia="Times New Roman" w:hAnsi="Times New Roman" w:cs="Times New Roman"/>
                <w:b/>
                <w:bCs/>
                <w:color w:val="000000"/>
                <w:sz w:val="24"/>
                <w:szCs w:val="24"/>
                <w:lang w:eastAsia="lv-LV"/>
              </w:rPr>
              <w:t>1 387 239</w:t>
            </w:r>
          </w:p>
        </w:tc>
        <w:tc>
          <w:tcPr>
            <w:tcW w:w="1276" w:type="dxa"/>
            <w:tcBorders>
              <w:top w:val="nil"/>
              <w:left w:val="nil"/>
              <w:bottom w:val="single" w:sz="4" w:space="0" w:color="auto"/>
              <w:right w:val="single" w:sz="4" w:space="0" w:color="auto"/>
            </w:tcBorders>
            <w:vAlign w:val="center"/>
            <w:hideMark/>
          </w:tcPr>
          <w:p w14:paraId="35D6C3EB" w14:textId="77777777" w:rsidR="001A501F" w:rsidRPr="0046276E" w:rsidRDefault="001A501F" w:rsidP="00671694">
            <w:pPr>
              <w:spacing w:after="0" w:line="240" w:lineRule="auto"/>
              <w:jc w:val="right"/>
              <w:rPr>
                <w:rFonts w:ascii="Times New Roman" w:eastAsia="Times New Roman" w:hAnsi="Times New Roman" w:cs="Times New Roman"/>
                <w:b/>
                <w:bCs/>
                <w:color w:val="000000"/>
                <w:sz w:val="24"/>
                <w:szCs w:val="24"/>
                <w:lang w:eastAsia="lv-LV"/>
              </w:rPr>
            </w:pPr>
            <w:r w:rsidRPr="0046276E">
              <w:rPr>
                <w:rFonts w:ascii="Times New Roman" w:eastAsia="Times New Roman" w:hAnsi="Times New Roman" w:cs="Times New Roman"/>
                <w:b/>
                <w:bCs/>
                <w:color w:val="000000"/>
                <w:sz w:val="24"/>
                <w:szCs w:val="24"/>
                <w:lang w:eastAsia="lv-LV"/>
              </w:rPr>
              <w:t>1 387 239</w:t>
            </w:r>
          </w:p>
        </w:tc>
        <w:tc>
          <w:tcPr>
            <w:tcW w:w="1276" w:type="dxa"/>
            <w:tcBorders>
              <w:top w:val="nil"/>
              <w:left w:val="nil"/>
              <w:bottom w:val="single" w:sz="4" w:space="0" w:color="auto"/>
              <w:right w:val="single" w:sz="4" w:space="0" w:color="auto"/>
            </w:tcBorders>
            <w:vAlign w:val="center"/>
            <w:hideMark/>
          </w:tcPr>
          <w:p w14:paraId="0B26EECF" w14:textId="77777777" w:rsidR="001A501F" w:rsidRPr="0046276E" w:rsidRDefault="001A501F" w:rsidP="00671694">
            <w:pPr>
              <w:spacing w:after="0" w:line="240" w:lineRule="auto"/>
              <w:ind w:left="-111" w:firstLine="111"/>
              <w:jc w:val="right"/>
              <w:rPr>
                <w:rFonts w:ascii="Times New Roman" w:eastAsia="Times New Roman" w:hAnsi="Times New Roman" w:cs="Times New Roman"/>
                <w:b/>
                <w:bCs/>
                <w:color w:val="000000"/>
                <w:sz w:val="24"/>
                <w:szCs w:val="24"/>
                <w:lang w:eastAsia="lv-LV"/>
              </w:rPr>
            </w:pPr>
            <w:r w:rsidRPr="0046276E">
              <w:rPr>
                <w:rFonts w:ascii="Times New Roman" w:eastAsia="Times New Roman" w:hAnsi="Times New Roman" w:cs="Times New Roman"/>
                <w:b/>
                <w:bCs/>
                <w:color w:val="000000"/>
                <w:sz w:val="24"/>
                <w:szCs w:val="24"/>
                <w:lang w:eastAsia="lv-LV"/>
              </w:rPr>
              <w:t>5 881 013</w:t>
            </w:r>
          </w:p>
        </w:tc>
        <w:tc>
          <w:tcPr>
            <w:tcW w:w="1276" w:type="dxa"/>
            <w:tcBorders>
              <w:top w:val="nil"/>
              <w:left w:val="nil"/>
              <w:bottom w:val="single" w:sz="4" w:space="0" w:color="auto"/>
              <w:right w:val="single" w:sz="4" w:space="0" w:color="auto"/>
            </w:tcBorders>
            <w:vAlign w:val="center"/>
            <w:hideMark/>
          </w:tcPr>
          <w:p w14:paraId="6FA425E8" w14:textId="77777777" w:rsidR="001A501F" w:rsidRPr="0046276E" w:rsidRDefault="001A501F" w:rsidP="00671694">
            <w:pPr>
              <w:spacing w:after="0" w:line="240" w:lineRule="auto"/>
              <w:jc w:val="right"/>
              <w:rPr>
                <w:rFonts w:ascii="Times New Roman" w:eastAsia="Times New Roman" w:hAnsi="Times New Roman" w:cs="Times New Roman"/>
                <w:b/>
                <w:bCs/>
                <w:color w:val="000000"/>
                <w:sz w:val="24"/>
                <w:szCs w:val="24"/>
                <w:lang w:eastAsia="lv-LV"/>
              </w:rPr>
            </w:pPr>
            <w:r w:rsidRPr="0046276E">
              <w:rPr>
                <w:rFonts w:ascii="Times New Roman" w:eastAsia="Times New Roman" w:hAnsi="Times New Roman" w:cs="Times New Roman"/>
                <w:b/>
                <w:bCs/>
                <w:color w:val="000000"/>
                <w:sz w:val="24"/>
                <w:szCs w:val="24"/>
                <w:lang w:eastAsia="lv-LV"/>
              </w:rPr>
              <w:t>9 418 949</w:t>
            </w:r>
          </w:p>
        </w:tc>
      </w:tr>
    </w:tbl>
    <w:p w14:paraId="02178694" w14:textId="77777777" w:rsidR="001A501F" w:rsidRPr="0046276E" w:rsidRDefault="001A501F" w:rsidP="00671694">
      <w:pPr>
        <w:spacing w:after="0" w:line="240" w:lineRule="auto"/>
        <w:ind w:firstLine="709"/>
        <w:jc w:val="both"/>
        <w:rPr>
          <w:rFonts w:ascii="Times New Roman" w:eastAsia="Times New Roman" w:hAnsi="Times New Roman" w:cs="Times New Roman"/>
          <w:sz w:val="24"/>
          <w:szCs w:val="24"/>
        </w:rPr>
      </w:pPr>
    </w:p>
    <w:p w14:paraId="5B928520" w14:textId="42827203" w:rsidR="001A501F" w:rsidRPr="002E67DD" w:rsidRDefault="001A501F" w:rsidP="00671694">
      <w:pPr>
        <w:pStyle w:val="tv213"/>
        <w:shd w:val="clear" w:color="auto" w:fill="FFFFFF"/>
        <w:spacing w:before="0" w:beforeAutospacing="0" w:after="0" w:afterAutospacing="0"/>
        <w:ind w:firstLine="709"/>
        <w:jc w:val="both"/>
        <w:rPr>
          <w:bCs/>
          <w:color w:val="000000"/>
        </w:rPr>
      </w:pPr>
      <w:r w:rsidRPr="002E67DD">
        <w:rPr>
          <w:bCs/>
          <w:color w:val="000000"/>
        </w:rPr>
        <w:t>Informācija par IeVP amatpersonu vidējo atlīdzību (pirms nodokļu nomaksas) no 2017. līdz 2024. gadam</w:t>
      </w:r>
      <w:r w:rsidR="00090A2A" w:rsidRPr="002E67DD">
        <w:rPr>
          <w:bCs/>
          <w:color w:val="000000"/>
        </w:rPr>
        <w:t>.</w:t>
      </w:r>
      <w:r w:rsidRPr="002E67DD">
        <w:rPr>
          <w:bCs/>
          <w:color w:val="000000"/>
        </w:rPr>
        <w:t xml:space="preserve"> </w:t>
      </w:r>
    </w:p>
    <w:tbl>
      <w:tblPr>
        <w:tblStyle w:val="Reatabula"/>
        <w:tblW w:w="8926" w:type="dxa"/>
        <w:tblLook w:val="04A0" w:firstRow="1" w:lastRow="0" w:firstColumn="1" w:lastColumn="0" w:noHBand="0" w:noVBand="1"/>
      </w:tblPr>
      <w:tblGrid>
        <w:gridCol w:w="2765"/>
        <w:gridCol w:w="6161"/>
      </w:tblGrid>
      <w:tr w:rsidR="001A501F" w:rsidRPr="0046276E" w14:paraId="5E40A4BC" w14:textId="77777777" w:rsidTr="003A7969">
        <w:tc>
          <w:tcPr>
            <w:tcW w:w="2765" w:type="dxa"/>
          </w:tcPr>
          <w:p w14:paraId="1F0A00A9" w14:textId="77777777" w:rsidR="001A501F" w:rsidRPr="0046276E" w:rsidRDefault="001A501F" w:rsidP="00671694">
            <w:pPr>
              <w:ind w:firstLine="709"/>
              <w:jc w:val="both"/>
              <w:rPr>
                <w:rFonts w:ascii="Times New Roman" w:eastAsia="Times New Roman" w:hAnsi="Times New Roman" w:cs="Times New Roman"/>
                <w:b/>
                <w:bCs/>
                <w:sz w:val="24"/>
                <w:szCs w:val="24"/>
              </w:rPr>
            </w:pPr>
          </w:p>
        </w:tc>
        <w:tc>
          <w:tcPr>
            <w:tcW w:w="6161" w:type="dxa"/>
          </w:tcPr>
          <w:p w14:paraId="5DC80A51" w14:textId="77777777" w:rsidR="001A501F" w:rsidRPr="0046276E" w:rsidRDefault="001A501F" w:rsidP="00671694">
            <w:pPr>
              <w:ind w:firstLine="709"/>
              <w:jc w:val="both"/>
              <w:rPr>
                <w:rFonts w:ascii="Times New Roman" w:eastAsia="Times New Roman" w:hAnsi="Times New Roman" w:cs="Times New Roman"/>
                <w:b/>
                <w:bCs/>
                <w:sz w:val="24"/>
                <w:szCs w:val="24"/>
              </w:rPr>
            </w:pPr>
            <w:r w:rsidRPr="0046276E">
              <w:rPr>
                <w:rFonts w:ascii="Times New Roman" w:eastAsia="Times New Roman" w:hAnsi="Times New Roman" w:cs="Times New Roman"/>
                <w:b/>
                <w:bCs/>
                <w:sz w:val="24"/>
                <w:szCs w:val="24"/>
              </w:rPr>
              <w:t>Vidējā atlīdzība (pirms nodokļu nomaksas)</w:t>
            </w:r>
          </w:p>
        </w:tc>
      </w:tr>
      <w:tr w:rsidR="00302A4A" w:rsidRPr="0046276E" w14:paraId="0FAC56E2" w14:textId="77777777" w:rsidTr="003A7969">
        <w:tc>
          <w:tcPr>
            <w:tcW w:w="2765" w:type="dxa"/>
          </w:tcPr>
          <w:p w14:paraId="70FC9BEE" w14:textId="3DB44365" w:rsidR="00302A4A" w:rsidRPr="0046276E" w:rsidRDefault="00302A4A" w:rsidP="00671694">
            <w:pPr>
              <w:ind w:firstLine="709"/>
              <w:jc w:val="both"/>
              <w:rPr>
                <w:rFonts w:ascii="Times New Roman" w:eastAsia="Times New Roman" w:hAnsi="Times New Roman" w:cs="Times New Roman"/>
                <w:b/>
                <w:bCs/>
                <w:sz w:val="24"/>
                <w:szCs w:val="24"/>
              </w:rPr>
            </w:pPr>
            <w:r w:rsidRPr="0046276E">
              <w:rPr>
                <w:rFonts w:ascii="Times New Roman" w:eastAsia="Times New Roman" w:hAnsi="Times New Roman" w:cs="Times New Roman"/>
                <w:b/>
                <w:bCs/>
                <w:sz w:val="24"/>
                <w:szCs w:val="24"/>
              </w:rPr>
              <w:t>2017.</w:t>
            </w:r>
            <w:r w:rsidR="00440A77">
              <w:rPr>
                <w:rFonts w:ascii="Times New Roman" w:eastAsia="Times New Roman" w:hAnsi="Times New Roman" w:cs="Times New Roman"/>
                <w:b/>
                <w:bCs/>
                <w:sz w:val="24"/>
                <w:szCs w:val="24"/>
              </w:rPr>
              <w:t xml:space="preserve"> </w:t>
            </w:r>
            <w:r w:rsidRPr="0046276E">
              <w:rPr>
                <w:rFonts w:ascii="Times New Roman" w:eastAsia="Times New Roman" w:hAnsi="Times New Roman" w:cs="Times New Roman"/>
                <w:b/>
                <w:bCs/>
                <w:sz w:val="24"/>
                <w:szCs w:val="24"/>
              </w:rPr>
              <w:t>gads</w:t>
            </w:r>
          </w:p>
        </w:tc>
        <w:tc>
          <w:tcPr>
            <w:tcW w:w="6161" w:type="dxa"/>
          </w:tcPr>
          <w:p w14:paraId="25F6FF49" w14:textId="2F185CCB" w:rsidR="00302A4A" w:rsidRPr="0046276E" w:rsidRDefault="00302A4A" w:rsidP="00671694">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1 117</w:t>
            </w:r>
          </w:p>
        </w:tc>
      </w:tr>
      <w:tr w:rsidR="00302A4A" w:rsidRPr="0046276E" w14:paraId="6F614191" w14:textId="77777777" w:rsidTr="003A7969">
        <w:tc>
          <w:tcPr>
            <w:tcW w:w="2765" w:type="dxa"/>
          </w:tcPr>
          <w:p w14:paraId="618DDAE4" w14:textId="4B79DE66" w:rsidR="00302A4A" w:rsidRPr="0046276E" w:rsidRDefault="00302A4A" w:rsidP="00671694">
            <w:pPr>
              <w:ind w:firstLine="709"/>
              <w:jc w:val="both"/>
              <w:rPr>
                <w:rFonts w:ascii="Times New Roman" w:eastAsia="Times New Roman" w:hAnsi="Times New Roman" w:cs="Times New Roman"/>
                <w:b/>
                <w:bCs/>
                <w:sz w:val="24"/>
                <w:szCs w:val="24"/>
              </w:rPr>
            </w:pPr>
            <w:r w:rsidRPr="0046276E">
              <w:rPr>
                <w:rFonts w:ascii="Times New Roman" w:eastAsia="Times New Roman" w:hAnsi="Times New Roman" w:cs="Times New Roman"/>
                <w:b/>
                <w:bCs/>
                <w:sz w:val="24"/>
                <w:szCs w:val="24"/>
              </w:rPr>
              <w:t>2018.</w:t>
            </w:r>
            <w:r w:rsidR="00440A77">
              <w:rPr>
                <w:rFonts w:ascii="Times New Roman" w:eastAsia="Times New Roman" w:hAnsi="Times New Roman" w:cs="Times New Roman"/>
                <w:b/>
                <w:bCs/>
                <w:sz w:val="24"/>
                <w:szCs w:val="24"/>
              </w:rPr>
              <w:t xml:space="preserve"> </w:t>
            </w:r>
            <w:r w:rsidRPr="0046276E">
              <w:rPr>
                <w:rFonts w:ascii="Times New Roman" w:eastAsia="Times New Roman" w:hAnsi="Times New Roman" w:cs="Times New Roman"/>
                <w:b/>
                <w:bCs/>
                <w:sz w:val="24"/>
                <w:szCs w:val="24"/>
              </w:rPr>
              <w:t>gads</w:t>
            </w:r>
          </w:p>
        </w:tc>
        <w:tc>
          <w:tcPr>
            <w:tcW w:w="6161" w:type="dxa"/>
          </w:tcPr>
          <w:p w14:paraId="1A133EE9" w14:textId="54ACAC90" w:rsidR="00302A4A" w:rsidRPr="0046276E" w:rsidRDefault="00302A4A" w:rsidP="00671694">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1 174</w:t>
            </w:r>
          </w:p>
        </w:tc>
      </w:tr>
      <w:tr w:rsidR="00302A4A" w:rsidRPr="0046276E" w14:paraId="310227C4" w14:textId="77777777" w:rsidTr="003A7969">
        <w:tc>
          <w:tcPr>
            <w:tcW w:w="2765" w:type="dxa"/>
          </w:tcPr>
          <w:p w14:paraId="011D381D" w14:textId="6E48BD6E" w:rsidR="00302A4A" w:rsidRPr="0046276E" w:rsidRDefault="00302A4A" w:rsidP="00671694">
            <w:pPr>
              <w:ind w:firstLine="709"/>
              <w:jc w:val="both"/>
              <w:rPr>
                <w:rFonts w:ascii="Times New Roman" w:eastAsia="Times New Roman" w:hAnsi="Times New Roman" w:cs="Times New Roman"/>
                <w:b/>
                <w:bCs/>
                <w:sz w:val="24"/>
                <w:szCs w:val="24"/>
              </w:rPr>
            </w:pPr>
            <w:r w:rsidRPr="0046276E">
              <w:rPr>
                <w:rFonts w:ascii="Times New Roman" w:eastAsia="Times New Roman" w:hAnsi="Times New Roman" w:cs="Times New Roman"/>
                <w:b/>
                <w:bCs/>
                <w:sz w:val="24"/>
                <w:szCs w:val="24"/>
              </w:rPr>
              <w:t>2019.</w:t>
            </w:r>
            <w:r w:rsidR="00440A77">
              <w:rPr>
                <w:rFonts w:ascii="Times New Roman" w:eastAsia="Times New Roman" w:hAnsi="Times New Roman" w:cs="Times New Roman"/>
                <w:b/>
                <w:bCs/>
                <w:sz w:val="24"/>
                <w:szCs w:val="24"/>
              </w:rPr>
              <w:t xml:space="preserve"> </w:t>
            </w:r>
            <w:r w:rsidRPr="0046276E">
              <w:rPr>
                <w:rFonts w:ascii="Times New Roman" w:eastAsia="Times New Roman" w:hAnsi="Times New Roman" w:cs="Times New Roman"/>
                <w:b/>
                <w:bCs/>
                <w:sz w:val="24"/>
                <w:szCs w:val="24"/>
              </w:rPr>
              <w:t>gads</w:t>
            </w:r>
          </w:p>
        </w:tc>
        <w:tc>
          <w:tcPr>
            <w:tcW w:w="6161" w:type="dxa"/>
          </w:tcPr>
          <w:p w14:paraId="58FE5B51" w14:textId="7F6501D3" w:rsidR="00302A4A" w:rsidRPr="0046276E" w:rsidRDefault="00302A4A" w:rsidP="00671694">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1 355</w:t>
            </w:r>
          </w:p>
        </w:tc>
      </w:tr>
      <w:tr w:rsidR="00302A4A" w:rsidRPr="0046276E" w14:paraId="5354DC9D" w14:textId="77777777" w:rsidTr="003A7969">
        <w:tc>
          <w:tcPr>
            <w:tcW w:w="2765" w:type="dxa"/>
          </w:tcPr>
          <w:p w14:paraId="3ABC5A61" w14:textId="706CF0C2" w:rsidR="00302A4A" w:rsidRPr="0046276E" w:rsidRDefault="00302A4A" w:rsidP="00671694">
            <w:pPr>
              <w:ind w:firstLine="709"/>
              <w:jc w:val="both"/>
              <w:rPr>
                <w:rFonts w:ascii="Times New Roman" w:eastAsia="Times New Roman" w:hAnsi="Times New Roman" w:cs="Times New Roman"/>
                <w:b/>
                <w:bCs/>
                <w:sz w:val="24"/>
                <w:szCs w:val="24"/>
              </w:rPr>
            </w:pPr>
            <w:r w:rsidRPr="0046276E">
              <w:rPr>
                <w:rFonts w:ascii="Times New Roman" w:eastAsia="Times New Roman" w:hAnsi="Times New Roman" w:cs="Times New Roman"/>
                <w:b/>
                <w:bCs/>
                <w:sz w:val="24"/>
                <w:szCs w:val="24"/>
              </w:rPr>
              <w:t>2020.</w:t>
            </w:r>
            <w:r w:rsidR="00440A77">
              <w:rPr>
                <w:rFonts w:ascii="Times New Roman" w:eastAsia="Times New Roman" w:hAnsi="Times New Roman" w:cs="Times New Roman"/>
                <w:b/>
                <w:bCs/>
                <w:sz w:val="24"/>
                <w:szCs w:val="24"/>
              </w:rPr>
              <w:t xml:space="preserve"> </w:t>
            </w:r>
            <w:r w:rsidRPr="0046276E">
              <w:rPr>
                <w:rFonts w:ascii="Times New Roman" w:eastAsia="Times New Roman" w:hAnsi="Times New Roman" w:cs="Times New Roman"/>
                <w:b/>
                <w:bCs/>
                <w:sz w:val="24"/>
                <w:szCs w:val="24"/>
              </w:rPr>
              <w:t>gads</w:t>
            </w:r>
          </w:p>
        </w:tc>
        <w:tc>
          <w:tcPr>
            <w:tcW w:w="6161" w:type="dxa"/>
          </w:tcPr>
          <w:p w14:paraId="66E3FC59" w14:textId="610402F9" w:rsidR="00302A4A" w:rsidRPr="0046276E" w:rsidRDefault="00302A4A" w:rsidP="00671694">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1 370</w:t>
            </w:r>
          </w:p>
        </w:tc>
      </w:tr>
      <w:tr w:rsidR="00302A4A" w:rsidRPr="0046276E" w14:paraId="662EF068" w14:textId="77777777" w:rsidTr="003A7969">
        <w:tc>
          <w:tcPr>
            <w:tcW w:w="2765" w:type="dxa"/>
          </w:tcPr>
          <w:p w14:paraId="79A05DA8" w14:textId="672A1779" w:rsidR="00302A4A" w:rsidRPr="0046276E" w:rsidRDefault="00302A4A" w:rsidP="00671694">
            <w:pPr>
              <w:ind w:firstLine="709"/>
              <w:jc w:val="both"/>
              <w:rPr>
                <w:rFonts w:ascii="Times New Roman" w:eastAsia="Times New Roman" w:hAnsi="Times New Roman" w:cs="Times New Roman"/>
                <w:b/>
                <w:bCs/>
                <w:sz w:val="24"/>
                <w:szCs w:val="24"/>
              </w:rPr>
            </w:pPr>
            <w:r w:rsidRPr="0046276E">
              <w:rPr>
                <w:rFonts w:ascii="Times New Roman" w:eastAsia="Times New Roman" w:hAnsi="Times New Roman" w:cs="Times New Roman"/>
                <w:b/>
                <w:bCs/>
                <w:sz w:val="24"/>
                <w:szCs w:val="24"/>
              </w:rPr>
              <w:t>2021.</w:t>
            </w:r>
            <w:r w:rsidR="00440A77">
              <w:rPr>
                <w:rFonts w:ascii="Times New Roman" w:eastAsia="Times New Roman" w:hAnsi="Times New Roman" w:cs="Times New Roman"/>
                <w:b/>
                <w:bCs/>
                <w:sz w:val="24"/>
                <w:szCs w:val="24"/>
              </w:rPr>
              <w:t xml:space="preserve"> </w:t>
            </w:r>
            <w:r w:rsidRPr="0046276E">
              <w:rPr>
                <w:rFonts w:ascii="Times New Roman" w:eastAsia="Times New Roman" w:hAnsi="Times New Roman" w:cs="Times New Roman"/>
                <w:b/>
                <w:bCs/>
                <w:sz w:val="24"/>
                <w:szCs w:val="24"/>
              </w:rPr>
              <w:t>gads</w:t>
            </w:r>
          </w:p>
        </w:tc>
        <w:tc>
          <w:tcPr>
            <w:tcW w:w="6161" w:type="dxa"/>
          </w:tcPr>
          <w:p w14:paraId="1835E215" w14:textId="71F2E617" w:rsidR="00302A4A" w:rsidRPr="0046276E" w:rsidRDefault="00302A4A" w:rsidP="00671694">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1 424</w:t>
            </w:r>
          </w:p>
        </w:tc>
      </w:tr>
      <w:tr w:rsidR="00302A4A" w:rsidRPr="0046276E" w14:paraId="2F8ACBD4" w14:textId="77777777" w:rsidTr="003A7969">
        <w:tc>
          <w:tcPr>
            <w:tcW w:w="2765" w:type="dxa"/>
          </w:tcPr>
          <w:p w14:paraId="31C9A923" w14:textId="7BC31C4A" w:rsidR="00302A4A" w:rsidRPr="0046276E" w:rsidRDefault="00302A4A" w:rsidP="00671694">
            <w:pPr>
              <w:ind w:firstLine="709"/>
              <w:jc w:val="both"/>
              <w:rPr>
                <w:rFonts w:ascii="Times New Roman" w:eastAsia="Times New Roman" w:hAnsi="Times New Roman" w:cs="Times New Roman"/>
                <w:b/>
                <w:bCs/>
                <w:sz w:val="24"/>
                <w:szCs w:val="24"/>
              </w:rPr>
            </w:pPr>
            <w:r w:rsidRPr="0046276E">
              <w:rPr>
                <w:rFonts w:ascii="Times New Roman" w:eastAsia="Times New Roman" w:hAnsi="Times New Roman" w:cs="Times New Roman"/>
                <w:b/>
                <w:bCs/>
                <w:sz w:val="24"/>
                <w:szCs w:val="24"/>
              </w:rPr>
              <w:t>2022.</w:t>
            </w:r>
            <w:r w:rsidR="00440A77">
              <w:rPr>
                <w:rFonts w:ascii="Times New Roman" w:eastAsia="Times New Roman" w:hAnsi="Times New Roman" w:cs="Times New Roman"/>
                <w:b/>
                <w:bCs/>
                <w:sz w:val="24"/>
                <w:szCs w:val="24"/>
              </w:rPr>
              <w:t xml:space="preserve"> </w:t>
            </w:r>
            <w:r w:rsidRPr="0046276E">
              <w:rPr>
                <w:rFonts w:ascii="Times New Roman" w:eastAsia="Times New Roman" w:hAnsi="Times New Roman" w:cs="Times New Roman"/>
                <w:b/>
                <w:bCs/>
                <w:sz w:val="24"/>
                <w:szCs w:val="24"/>
              </w:rPr>
              <w:t xml:space="preserve">gads </w:t>
            </w:r>
          </w:p>
        </w:tc>
        <w:tc>
          <w:tcPr>
            <w:tcW w:w="6161" w:type="dxa"/>
          </w:tcPr>
          <w:p w14:paraId="206A7803" w14:textId="0E72062E" w:rsidR="00302A4A" w:rsidRPr="0046276E" w:rsidRDefault="00302A4A" w:rsidP="00671694">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1 441</w:t>
            </w:r>
          </w:p>
        </w:tc>
      </w:tr>
      <w:tr w:rsidR="00302A4A" w:rsidRPr="0046276E" w14:paraId="4E0AB079" w14:textId="77777777" w:rsidTr="003A7969">
        <w:tc>
          <w:tcPr>
            <w:tcW w:w="2765" w:type="dxa"/>
          </w:tcPr>
          <w:p w14:paraId="7ABA5B74" w14:textId="00F151AF" w:rsidR="00302A4A" w:rsidRPr="0046276E" w:rsidRDefault="00302A4A" w:rsidP="00671694">
            <w:pPr>
              <w:ind w:firstLine="709"/>
              <w:jc w:val="both"/>
              <w:rPr>
                <w:rFonts w:ascii="Times New Roman" w:eastAsia="Times New Roman" w:hAnsi="Times New Roman" w:cs="Times New Roman"/>
                <w:b/>
                <w:bCs/>
                <w:sz w:val="24"/>
                <w:szCs w:val="24"/>
              </w:rPr>
            </w:pPr>
            <w:r w:rsidRPr="0046276E">
              <w:rPr>
                <w:rFonts w:ascii="Times New Roman" w:eastAsia="Times New Roman" w:hAnsi="Times New Roman" w:cs="Times New Roman"/>
                <w:b/>
                <w:bCs/>
                <w:sz w:val="24"/>
                <w:szCs w:val="24"/>
              </w:rPr>
              <w:t>2023.</w:t>
            </w:r>
            <w:r w:rsidR="00440A77">
              <w:rPr>
                <w:rFonts w:ascii="Times New Roman" w:eastAsia="Times New Roman" w:hAnsi="Times New Roman" w:cs="Times New Roman"/>
                <w:b/>
                <w:bCs/>
                <w:sz w:val="24"/>
                <w:szCs w:val="24"/>
              </w:rPr>
              <w:t xml:space="preserve"> </w:t>
            </w:r>
            <w:r w:rsidRPr="0046276E">
              <w:rPr>
                <w:rFonts w:ascii="Times New Roman" w:eastAsia="Times New Roman" w:hAnsi="Times New Roman" w:cs="Times New Roman"/>
                <w:b/>
                <w:bCs/>
                <w:sz w:val="24"/>
                <w:szCs w:val="24"/>
              </w:rPr>
              <w:t>gads</w:t>
            </w:r>
          </w:p>
        </w:tc>
        <w:tc>
          <w:tcPr>
            <w:tcW w:w="6161" w:type="dxa"/>
          </w:tcPr>
          <w:p w14:paraId="5A53705E" w14:textId="4763D612" w:rsidR="00302A4A" w:rsidRPr="0046276E" w:rsidRDefault="00302A4A" w:rsidP="00671694">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1 657</w:t>
            </w:r>
          </w:p>
        </w:tc>
      </w:tr>
      <w:tr w:rsidR="00302A4A" w:rsidRPr="0046276E" w14:paraId="387BF027" w14:textId="77777777" w:rsidTr="003A7969">
        <w:tc>
          <w:tcPr>
            <w:tcW w:w="2765" w:type="dxa"/>
          </w:tcPr>
          <w:p w14:paraId="0B20E222" w14:textId="693C3FC2" w:rsidR="00302A4A" w:rsidRPr="0046276E" w:rsidRDefault="00302A4A" w:rsidP="00671694">
            <w:pPr>
              <w:ind w:firstLine="709"/>
              <w:jc w:val="both"/>
              <w:rPr>
                <w:rFonts w:ascii="Times New Roman" w:eastAsia="Times New Roman" w:hAnsi="Times New Roman" w:cs="Times New Roman"/>
                <w:b/>
                <w:bCs/>
                <w:sz w:val="24"/>
                <w:szCs w:val="24"/>
              </w:rPr>
            </w:pPr>
            <w:r w:rsidRPr="0046276E">
              <w:rPr>
                <w:rFonts w:ascii="Times New Roman" w:eastAsia="Times New Roman" w:hAnsi="Times New Roman" w:cs="Times New Roman"/>
                <w:b/>
                <w:bCs/>
                <w:sz w:val="24"/>
                <w:szCs w:val="24"/>
              </w:rPr>
              <w:t>2024.</w:t>
            </w:r>
            <w:r w:rsidR="00440A77">
              <w:rPr>
                <w:rFonts w:ascii="Times New Roman" w:eastAsia="Times New Roman" w:hAnsi="Times New Roman" w:cs="Times New Roman"/>
                <w:b/>
                <w:bCs/>
                <w:sz w:val="24"/>
                <w:szCs w:val="24"/>
              </w:rPr>
              <w:t xml:space="preserve"> </w:t>
            </w:r>
            <w:r w:rsidRPr="0046276E">
              <w:rPr>
                <w:rFonts w:ascii="Times New Roman" w:eastAsia="Times New Roman" w:hAnsi="Times New Roman" w:cs="Times New Roman"/>
                <w:b/>
                <w:bCs/>
                <w:sz w:val="24"/>
                <w:szCs w:val="24"/>
              </w:rPr>
              <w:t>gads</w:t>
            </w:r>
          </w:p>
        </w:tc>
        <w:tc>
          <w:tcPr>
            <w:tcW w:w="6161" w:type="dxa"/>
          </w:tcPr>
          <w:p w14:paraId="078FF378" w14:textId="46813917" w:rsidR="00302A4A" w:rsidRPr="0046276E" w:rsidRDefault="00302A4A" w:rsidP="00671694">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1 722 (aprēķinam ņemt</w:t>
            </w:r>
            <w:r w:rsidR="007E5CB4">
              <w:rPr>
                <w:rFonts w:ascii="Times New Roman" w:eastAsia="Times New Roman" w:hAnsi="Times New Roman" w:cs="Times New Roman"/>
                <w:sz w:val="28"/>
                <w:szCs w:val="28"/>
              </w:rPr>
              <w:t>s</w:t>
            </w:r>
            <w:r>
              <w:rPr>
                <w:rFonts w:ascii="Times New Roman" w:eastAsia="Times New Roman" w:hAnsi="Times New Roman" w:cs="Times New Roman"/>
                <w:sz w:val="28"/>
                <w:szCs w:val="28"/>
              </w:rPr>
              <w:t xml:space="preserve"> periods 2024.gada 6 mēneši)</w:t>
            </w:r>
          </w:p>
        </w:tc>
      </w:tr>
    </w:tbl>
    <w:p w14:paraId="05B8CC6E" w14:textId="77777777" w:rsidR="001A501F" w:rsidRDefault="001A501F" w:rsidP="00671694">
      <w:pPr>
        <w:spacing w:after="0" w:line="240" w:lineRule="auto"/>
        <w:ind w:firstLine="709"/>
        <w:jc w:val="both"/>
        <w:rPr>
          <w:rFonts w:ascii="Times New Roman" w:eastAsia="Times New Roman" w:hAnsi="Times New Roman" w:cs="Times New Roman"/>
          <w:sz w:val="24"/>
          <w:szCs w:val="24"/>
        </w:rPr>
      </w:pPr>
    </w:p>
    <w:p w14:paraId="1D875DA6" w14:textId="0A8F87DF" w:rsidR="001A501F" w:rsidRPr="0046276E" w:rsidRDefault="00F956EE" w:rsidP="00671694">
      <w:pPr>
        <w:pStyle w:val="tv213"/>
        <w:shd w:val="clear" w:color="auto" w:fill="FFFFFF"/>
        <w:spacing w:before="0" w:beforeAutospacing="0" w:after="0" w:afterAutospacing="0"/>
        <w:ind w:firstLine="709"/>
        <w:jc w:val="both"/>
        <w:rPr>
          <w:rFonts w:eastAsia="Calibri"/>
          <w:b/>
          <w:bCs/>
        </w:rPr>
      </w:pPr>
      <w:r w:rsidRPr="0046276E">
        <w:rPr>
          <w:rFonts w:eastAsia="Calibri"/>
        </w:rPr>
        <w:t xml:space="preserve">Pārvaldes </w:t>
      </w:r>
      <w:r w:rsidR="006536E7" w:rsidRPr="0046276E">
        <w:rPr>
          <w:rFonts w:eastAsia="Calibri"/>
        </w:rPr>
        <w:t>amatpersonu</w:t>
      </w:r>
      <w:r w:rsidR="006536E7" w:rsidRPr="0046276E">
        <w:rPr>
          <w:rFonts w:eastAsia="Calibri"/>
          <w:b/>
          <w:bCs/>
        </w:rPr>
        <w:t xml:space="preserve"> </w:t>
      </w:r>
      <w:r w:rsidR="001A501F" w:rsidRPr="0046276E">
        <w:rPr>
          <w:rFonts w:eastAsia="Calibri"/>
          <w:b/>
          <w:bCs/>
        </w:rPr>
        <w:t xml:space="preserve">mēnešalgu apmērs </w:t>
      </w:r>
      <w:r w:rsidR="001A501F" w:rsidRPr="0046276E">
        <w:rPr>
          <w:rFonts w:eastAsia="Calibri"/>
        </w:rPr>
        <w:t xml:space="preserve">2023. gadā </w:t>
      </w:r>
      <w:r w:rsidR="001A501F" w:rsidRPr="0046276E">
        <w:rPr>
          <w:rFonts w:eastAsia="Calibri"/>
          <w:b/>
          <w:bCs/>
        </w:rPr>
        <w:t>tika palielināts</w:t>
      </w:r>
      <w:r w:rsidR="001A501F" w:rsidRPr="0046276E">
        <w:rPr>
          <w:rFonts w:eastAsia="Calibri"/>
        </w:rPr>
        <w:t xml:space="preserve"> vidēji par 10%, 2024.</w:t>
      </w:r>
      <w:r w:rsidR="00440A77">
        <w:rPr>
          <w:rFonts w:eastAsia="Calibri"/>
        </w:rPr>
        <w:t xml:space="preserve"> </w:t>
      </w:r>
      <w:r w:rsidR="001A501F" w:rsidRPr="0046276E">
        <w:rPr>
          <w:rFonts w:eastAsia="Calibri"/>
        </w:rPr>
        <w:t xml:space="preserve">gadā – par </w:t>
      </w:r>
      <w:r w:rsidR="0022434A">
        <w:rPr>
          <w:rFonts w:eastAsia="Calibri"/>
        </w:rPr>
        <w:t>9</w:t>
      </w:r>
      <w:r w:rsidR="001A501F" w:rsidRPr="0046276E">
        <w:rPr>
          <w:rFonts w:eastAsia="Calibri"/>
        </w:rPr>
        <w:t xml:space="preserve">% </w:t>
      </w:r>
      <w:r w:rsidR="001A501F" w:rsidRPr="0046276E">
        <w:rPr>
          <w:rFonts w:eastAsia="Calibri"/>
          <w:b/>
          <w:bCs/>
        </w:rPr>
        <w:t>un t</w:t>
      </w:r>
      <w:r w:rsidR="00A65D4B">
        <w:rPr>
          <w:rFonts w:eastAsia="Calibri"/>
          <w:b/>
          <w:bCs/>
        </w:rPr>
        <w:t>o</w:t>
      </w:r>
      <w:r w:rsidR="001A501F" w:rsidRPr="0046276E">
        <w:rPr>
          <w:rFonts w:eastAsia="Calibri"/>
          <w:b/>
          <w:bCs/>
        </w:rPr>
        <w:t xml:space="preserve"> </w:t>
      </w:r>
      <w:r w:rsidR="00A65D4B">
        <w:rPr>
          <w:rFonts w:eastAsia="Calibri"/>
          <w:b/>
          <w:bCs/>
        </w:rPr>
        <w:t>plānots</w:t>
      </w:r>
      <w:r w:rsidR="001A501F" w:rsidRPr="0046276E">
        <w:rPr>
          <w:rFonts w:eastAsia="Calibri"/>
          <w:b/>
          <w:bCs/>
        </w:rPr>
        <w:t xml:space="preserve"> palielināt arī 2025.</w:t>
      </w:r>
      <w:r w:rsidR="00440A77">
        <w:rPr>
          <w:rFonts w:eastAsia="Calibri"/>
          <w:b/>
          <w:bCs/>
        </w:rPr>
        <w:t xml:space="preserve"> </w:t>
      </w:r>
      <w:r w:rsidR="001A501F" w:rsidRPr="0046276E">
        <w:rPr>
          <w:rFonts w:eastAsia="Calibri"/>
          <w:b/>
          <w:bCs/>
        </w:rPr>
        <w:t>gadā</w:t>
      </w:r>
      <w:r w:rsidR="00440A77">
        <w:rPr>
          <w:rFonts w:eastAsia="Calibri"/>
          <w:b/>
          <w:bCs/>
        </w:rPr>
        <w:t>, ja valdība pieņems attiecīgu lēmumu 2025.gada budžeta sagatavošanas periodā</w:t>
      </w:r>
      <w:r w:rsidR="001A501F" w:rsidRPr="0046276E">
        <w:rPr>
          <w:rFonts w:eastAsia="Calibri"/>
        </w:rPr>
        <w:t>.</w:t>
      </w:r>
      <w:r w:rsidR="001A501F" w:rsidRPr="0046276E">
        <w:rPr>
          <w:rFonts w:eastAsia="Calibri"/>
          <w:b/>
          <w:bCs/>
        </w:rPr>
        <w:t xml:space="preserve"> </w:t>
      </w:r>
    </w:p>
    <w:p w14:paraId="6D2059EE" w14:textId="77777777" w:rsidR="001A501F" w:rsidRPr="0046276E" w:rsidRDefault="001A501F" w:rsidP="00671694">
      <w:pPr>
        <w:pStyle w:val="tv213"/>
        <w:shd w:val="clear" w:color="auto" w:fill="FFFFFF"/>
        <w:spacing w:before="0" w:beforeAutospacing="0" w:after="0" w:afterAutospacing="0"/>
        <w:ind w:firstLine="709"/>
        <w:jc w:val="both"/>
        <w:rPr>
          <w:rFonts w:eastAsia="Calibri"/>
        </w:rPr>
      </w:pPr>
    </w:p>
    <w:p w14:paraId="2B815610" w14:textId="197CE15D" w:rsidR="001A501F" w:rsidRPr="009E4B79" w:rsidRDefault="006536E7" w:rsidP="00671694">
      <w:pPr>
        <w:spacing w:after="0" w:line="240" w:lineRule="auto"/>
        <w:ind w:firstLine="709"/>
        <w:jc w:val="both"/>
        <w:rPr>
          <w:rFonts w:ascii="Times New Roman" w:hAnsi="Times New Roman" w:cs="Times New Roman"/>
          <w:sz w:val="24"/>
          <w:szCs w:val="24"/>
        </w:rPr>
      </w:pPr>
      <w:r w:rsidRPr="0046276E">
        <w:rPr>
          <w:rFonts w:ascii="Times New Roman" w:hAnsi="Times New Roman" w:cs="Times New Roman"/>
          <w:sz w:val="24"/>
          <w:szCs w:val="24"/>
        </w:rPr>
        <w:t>Tāpat i</w:t>
      </w:r>
      <w:r w:rsidR="00F956EE" w:rsidRPr="0046276E">
        <w:rPr>
          <w:rFonts w:ascii="Times New Roman" w:hAnsi="Times New Roman" w:cs="Times New Roman"/>
          <w:sz w:val="24"/>
          <w:szCs w:val="24"/>
        </w:rPr>
        <w:t xml:space="preserve">r veikti pasākumi </w:t>
      </w:r>
      <w:r w:rsidR="009879B2" w:rsidRPr="0046276E">
        <w:rPr>
          <w:rFonts w:ascii="Times New Roman" w:hAnsi="Times New Roman" w:cs="Times New Roman"/>
          <w:sz w:val="24"/>
          <w:szCs w:val="24"/>
        </w:rPr>
        <w:t xml:space="preserve">Pārvaldes </w:t>
      </w:r>
      <w:r w:rsidR="004B35DC" w:rsidRPr="0046276E">
        <w:rPr>
          <w:rFonts w:ascii="Times New Roman" w:hAnsi="Times New Roman" w:cs="Times New Roman"/>
          <w:sz w:val="24"/>
          <w:szCs w:val="24"/>
        </w:rPr>
        <w:t xml:space="preserve">(un </w:t>
      </w:r>
      <w:proofErr w:type="spellStart"/>
      <w:r w:rsidR="004B35DC" w:rsidRPr="0046276E">
        <w:rPr>
          <w:rFonts w:ascii="Times New Roman" w:hAnsi="Times New Roman" w:cs="Times New Roman"/>
          <w:sz w:val="24"/>
          <w:szCs w:val="24"/>
        </w:rPr>
        <w:t>iekšlietu</w:t>
      </w:r>
      <w:proofErr w:type="spellEnd"/>
      <w:r w:rsidR="004B35DC" w:rsidRPr="0046276E">
        <w:rPr>
          <w:rFonts w:ascii="Times New Roman" w:hAnsi="Times New Roman" w:cs="Times New Roman"/>
          <w:sz w:val="24"/>
          <w:szCs w:val="24"/>
        </w:rPr>
        <w:t xml:space="preserve"> dienestu) </w:t>
      </w:r>
      <w:r w:rsidR="009879B2" w:rsidRPr="0046276E">
        <w:rPr>
          <w:rFonts w:ascii="Times New Roman" w:hAnsi="Times New Roman" w:cs="Times New Roman"/>
          <w:b/>
          <w:bCs/>
          <w:sz w:val="24"/>
          <w:szCs w:val="24"/>
        </w:rPr>
        <w:t xml:space="preserve">amatpersonu </w:t>
      </w:r>
      <w:r w:rsidR="004B35DC" w:rsidRPr="0046276E">
        <w:rPr>
          <w:rFonts w:ascii="Times New Roman" w:hAnsi="Times New Roman" w:cs="Times New Roman"/>
          <w:b/>
          <w:bCs/>
          <w:sz w:val="24"/>
          <w:szCs w:val="24"/>
        </w:rPr>
        <w:t xml:space="preserve">atalgojuma sistēmas </w:t>
      </w:r>
      <w:r w:rsidR="00F025BB" w:rsidRPr="0046276E">
        <w:rPr>
          <w:rFonts w:ascii="Times New Roman" w:hAnsi="Times New Roman" w:cs="Times New Roman"/>
          <w:b/>
          <w:bCs/>
          <w:sz w:val="24"/>
          <w:szCs w:val="24"/>
        </w:rPr>
        <w:t xml:space="preserve">turpmākai </w:t>
      </w:r>
      <w:r w:rsidR="009879B2" w:rsidRPr="0046276E">
        <w:rPr>
          <w:rFonts w:ascii="Times New Roman" w:hAnsi="Times New Roman" w:cs="Times New Roman"/>
          <w:b/>
          <w:bCs/>
          <w:sz w:val="24"/>
          <w:szCs w:val="24"/>
        </w:rPr>
        <w:t>pilnveidošana</w:t>
      </w:r>
      <w:r w:rsidR="009879B2" w:rsidRPr="0046276E">
        <w:rPr>
          <w:rFonts w:ascii="Times New Roman" w:hAnsi="Times New Roman" w:cs="Times New Roman"/>
          <w:sz w:val="24"/>
          <w:szCs w:val="24"/>
        </w:rPr>
        <w:t xml:space="preserve">. </w:t>
      </w:r>
      <w:r w:rsidR="001A501F" w:rsidRPr="0046276E">
        <w:rPr>
          <w:rFonts w:ascii="Times New Roman" w:hAnsi="Times New Roman" w:cs="Times New Roman"/>
          <w:sz w:val="24"/>
          <w:szCs w:val="24"/>
        </w:rPr>
        <w:t xml:space="preserve">Nepieciešamība stiprināt </w:t>
      </w:r>
      <w:proofErr w:type="spellStart"/>
      <w:r w:rsidR="001A501F" w:rsidRPr="0046276E">
        <w:rPr>
          <w:rFonts w:ascii="Times New Roman" w:hAnsi="Times New Roman" w:cs="Times New Roman"/>
          <w:sz w:val="24"/>
          <w:szCs w:val="24"/>
        </w:rPr>
        <w:t>iekšlietu</w:t>
      </w:r>
      <w:proofErr w:type="spellEnd"/>
      <w:r w:rsidR="001A501F" w:rsidRPr="0046276E">
        <w:rPr>
          <w:rFonts w:ascii="Times New Roman" w:hAnsi="Times New Roman" w:cs="Times New Roman"/>
          <w:sz w:val="24"/>
          <w:szCs w:val="24"/>
        </w:rPr>
        <w:t xml:space="preserve"> dienestu, kā arī </w:t>
      </w:r>
      <w:r w:rsidR="00F15B1D">
        <w:rPr>
          <w:rFonts w:ascii="Times New Roman" w:hAnsi="Times New Roman" w:cs="Times New Roman"/>
          <w:sz w:val="24"/>
          <w:szCs w:val="24"/>
        </w:rPr>
        <w:t xml:space="preserve">Pārvaldes </w:t>
      </w:r>
      <w:r w:rsidR="001A501F" w:rsidRPr="0046276E">
        <w:rPr>
          <w:rFonts w:ascii="Times New Roman" w:hAnsi="Times New Roman" w:cs="Times New Roman"/>
          <w:sz w:val="24"/>
          <w:szCs w:val="24"/>
        </w:rPr>
        <w:t xml:space="preserve">kapacitāti, kas iekļauj arī motivētus nodarbinātos, izriet no Deklarācijā par </w:t>
      </w:r>
      <w:proofErr w:type="spellStart"/>
      <w:r w:rsidR="001A501F" w:rsidRPr="0046276E">
        <w:rPr>
          <w:rStyle w:val="scayt-misspell-word"/>
          <w:rFonts w:ascii="Times New Roman" w:hAnsi="Times New Roman" w:cs="Times New Roman"/>
          <w:sz w:val="24"/>
          <w:szCs w:val="24"/>
        </w:rPr>
        <w:t>Evikas</w:t>
      </w:r>
      <w:proofErr w:type="spellEnd"/>
      <w:r w:rsidR="001A501F" w:rsidRPr="0046276E">
        <w:rPr>
          <w:rFonts w:ascii="Times New Roman" w:hAnsi="Times New Roman" w:cs="Times New Roman"/>
          <w:sz w:val="24"/>
          <w:szCs w:val="24"/>
        </w:rPr>
        <w:t xml:space="preserve"> </w:t>
      </w:r>
      <w:r w:rsidR="001A501F" w:rsidRPr="0046276E">
        <w:rPr>
          <w:rStyle w:val="scayt-misspell-word"/>
          <w:rFonts w:ascii="Times New Roman" w:hAnsi="Times New Roman" w:cs="Times New Roman"/>
          <w:sz w:val="24"/>
          <w:szCs w:val="24"/>
        </w:rPr>
        <w:t>Siliņas</w:t>
      </w:r>
      <w:r w:rsidR="001A501F" w:rsidRPr="0046276E">
        <w:rPr>
          <w:rFonts w:ascii="Times New Roman" w:hAnsi="Times New Roman" w:cs="Times New Roman"/>
          <w:sz w:val="24"/>
          <w:szCs w:val="24"/>
        </w:rPr>
        <w:t xml:space="preserve"> vadītā Ministru kabineta iecerēto darbību noteiktā – turpināt uzsākto darbu valsts aizsardzības, sabiedriskās kārtības un drošības finansējuma palielināšanai un šo nozaru spēju stiprināšanai</w:t>
      </w:r>
      <w:r w:rsidR="00E60680" w:rsidRPr="0046276E">
        <w:rPr>
          <w:rStyle w:val="Vresatsauce"/>
          <w:rFonts w:ascii="Times New Roman" w:hAnsi="Times New Roman" w:cs="Times New Roman"/>
          <w:sz w:val="24"/>
          <w:szCs w:val="24"/>
        </w:rPr>
        <w:footnoteReference w:id="8"/>
      </w:r>
      <w:r w:rsidR="001A501F" w:rsidRPr="0046276E">
        <w:rPr>
          <w:rFonts w:ascii="Times New Roman" w:hAnsi="Times New Roman" w:cs="Times New Roman"/>
          <w:sz w:val="24"/>
          <w:szCs w:val="24"/>
        </w:rPr>
        <w:t xml:space="preserve">. Arī Latvijas Nacionālajā attīstības plānā 2021.–2027. gadam paredzēta sabiedrības drošības un tiesībaizsardzības iestāžu reaģēšanas spēju stiprināšana, nodrošinot centrālās valsts pārvaldes un pašvaldību koordinētu rīcību apdraudējuma gadījumos, uzturot tiesībaizsardzības, drošības un robežkontroles dienestu infrastruktūru un kapacitāti (Rīcības </w:t>
      </w:r>
      <w:r w:rsidR="001A501F" w:rsidRPr="009E4B79">
        <w:rPr>
          <w:rFonts w:ascii="Times New Roman" w:hAnsi="Times New Roman" w:cs="Times New Roman"/>
          <w:sz w:val="24"/>
          <w:szCs w:val="24"/>
        </w:rPr>
        <w:t>virziens “Tiesiskums un pārvaldība”, 440. uzdevums).</w:t>
      </w:r>
    </w:p>
    <w:p w14:paraId="005472B3" w14:textId="0825800B" w:rsidR="009E4B79" w:rsidRPr="009E4B79" w:rsidRDefault="00345BD0" w:rsidP="00671694">
      <w:pPr>
        <w:spacing w:after="0" w:line="240" w:lineRule="auto"/>
        <w:ind w:firstLine="709"/>
        <w:jc w:val="both"/>
        <w:rPr>
          <w:rFonts w:ascii="Times New Roman" w:hAnsi="Times New Roman" w:cs="Times New Roman"/>
          <w:sz w:val="24"/>
          <w:szCs w:val="24"/>
        </w:rPr>
      </w:pPr>
      <w:r w:rsidRPr="009E4B79">
        <w:rPr>
          <w:rFonts w:ascii="Times New Roman" w:hAnsi="Times New Roman" w:cs="Times New Roman"/>
          <w:sz w:val="24"/>
          <w:szCs w:val="24"/>
        </w:rPr>
        <w:t xml:space="preserve">Ievērojot </w:t>
      </w:r>
      <w:r w:rsidR="001A501F" w:rsidRPr="009E4B79">
        <w:rPr>
          <w:rFonts w:ascii="Times New Roman" w:hAnsi="Times New Roman" w:cs="Times New Roman"/>
          <w:sz w:val="24"/>
          <w:szCs w:val="24"/>
        </w:rPr>
        <w:t xml:space="preserve">minēto, </w:t>
      </w:r>
      <w:proofErr w:type="spellStart"/>
      <w:r w:rsidR="001A501F" w:rsidRPr="009E4B79">
        <w:rPr>
          <w:rFonts w:ascii="Times New Roman" w:hAnsi="Times New Roman" w:cs="Times New Roman"/>
          <w:sz w:val="24"/>
          <w:szCs w:val="24"/>
        </w:rPr>
        <w:t>Iekšlietu</w:t>
      </w:r>
      <w:proofErr w:type="spellEnd"/>
      <w:r w:rsidR="001A501F" w:rsidRPr="009E4B79">
        <w:rPr>
          <w:rFonts w:ascii="Times New Roman" w:hAnsi="Times New Roman" w:cs="Times New Roman"/>
          <w:sz w:val="24"/>
          <w:szCs w:val="24"/>
        </w:rPr>
        <w:t xml:space="preserve"> ministrija ir iesniegusi </w:t>
      </w:r>
      <w:r w:rsidR="00F025BB" w:rsidRPr="009E4B79">
        <w:rPr>
          <w:rFonts w:ascii="Times New Roman" w:hAnsi="Times New Roman" w:cs="Times New Roman"/>
          <w:sz w:val="24"/>
          <w:szCs w:val="24"/>
        </w:rPr>
        <w:t xml:space="preserve">izskatīšanai </w:t>
      </w:r>
      <w:r w:rsidR="001A501F" w:rsidRPr="009E4B79">
        <w:rPr>
          <w:rFonts w:ascii="Times New Roman" w:hAnsi="Times New Roman" w:cs="Times New Roman"/>
          <w:sz w:val="24"/>
          <w:szCs w:val="24"/>
        </w:rPr>
        <w:t xml:space="preserve">valdībā informatīvo ziņojumu “Par </w:t>
      </w:r>
      <w:proofErr w:type="spellStart"/>
      <w:r w:rsidR="001A501F" w:rsidRPr="009E4B79">
        <w:rPr>
          <w:rFonts w:ascii="Times New Roman" w:hAnsi="Times New Roman" w:cs="Times New Roman"/>
          <w:sz w:val="24"/>
          <w:szCs w:val="24"/>
        </w:rPr>
        <w:t>Iekšlietu</w:t>
      </w:r>
      <w:proofErr w:type="spellEnd"/>
      <w:r w:rsidR="001A501F" w:rsidRPr="009E4B79">
        <w:rPr>
          <w:rFonts w:ascii="Times New Roman" w:hAnsi="Times New Roman" w:cs="Times New Roman"/>
          <w:sz w:val="24"/>
          <w:szCs w:val="24"/>
        </w:rPr>
        <w:t xml:space="preserve"> ministrijas sistēmas iestāžu un Ieslodzījuma vietu pārvaldes amatpersonu ar speciālajām dienesta pakāpēm atlīdzības sistēmas pilnveidošanu” (2</w:t>
      </w:r>
      <w:r w:rsidR="000D7F87" w:rsidRPr="009E4B79">
        <w:rPr>
          <w:rFonts w:ascii="Times New Roman" w:hAnsi="Times New Roman" w:cs="Times New Roman"/>
          <w:sz w:val="24"/>
          <w:szCs w:val="24"/>
        </w:rPr>
        <w:t>4</w:t>
      </w:r>
      <w:r w:rsidR="001A501F" w:rsidRPr="009E4B79">
        <w:rPr>
          <w:rFonts w:ascii="Times New Roman" w:hAnsi="Times New Roman" w:cs="Times New Roman"/>
          <w:sz w:val="24"/>
          <w:szCs w:val="24"/>
        </w:rPr>
        <w:t>-</w:t>
      </w:r>
      <w:r w:rsidR="001A501F" w:rsidRPr="009E4B79">
        <w:rPr>
          <w:rStyle w:val="scayt-misspell-word"/>
          <w:rFonts w:ascii="Times New Roman" w:hAnsi="Times New Roman" w:cs="Times New Roman"/>
          <w:sz w:val="24"/>
          <w:szCs w:val="24"/>
        </w:rPr>
        <w:t>TA</w:t>
      </w:r>
      <w:r w:rsidR="001A501F" w:rsidRPr="009E4B79">
        <w:rPr>
          <w:rFonts w:ascii="Times New Roman" w:hAnsi="Times New Roman" w:cs="Times New Roman"/>
          <w:sz w:val="24"/>
          <w:szCs w:val="24"/>
        </w:rPr>
        <w:t>-961) (turpmāk – Informatīv</w:t>
      </w:r>
      <w:r w:rsidR="00F025BB" w:rsidRPr="009E4B79">
        <w:rPr>
          <w:rFonts w:ascii="Times New Roman" w:hAnsi="Times New Roman" w:cs="Times New Roman"/>
          <w:sz w:val="24"/>
          <w:szCs w:val="24"/>
        </w:rPr>
        <w:t>ais</w:t>
      </w:r>
      <w:r w:rsidR="001A501F" w:rsidRPr="009E4B79">
        <w:rPr>
          <w:rFonts w:ascii="Times New Roman" w:hAnsi="Times New Roman" w:cs="Times New Roman"/>
          <w:sz w:val="24"/>
          <w:szCs w:val="24"/>
        </w:rPr>
        <w:t xml:space="preserve"> ziņojums).  Tajā ietverti arī turpmākajā periodā veicamie pasākumi amatpersonu atlīdzības sistēmas pilnveidošanai un konkurētspējas stiprināšanai, salāgojot to ar Nacionālo bruņoto spēku karavīru atlīdzību, kā arī līdzsvarojot atlīdzību savstarpēji starp </w:t>
      </w:r>
      <w:proofErr w:type="spellStart"/>
      <w:r w:rsidR="001A501F" w:rsidRPr="009E4B79">
        <w:rPr>
          <w:rFonts w:ascii="Times New Roman" w:hAnsi="Times New Roman" w:cs="Times New Roman"/>
          <w:sz w:val="24"/>
          <w:szCs w:val="24"/>
        </w:rPr>
        <w:t>iekšlietu</w:t>
      </w:r>
      <w:proofErr w:type="spellEnd"/>
      <w:r w:rsidR="001A501F" w:rsidRPr="009E4B79">
        <w:rPr>
          <w:rFonts w:ascii="Times New Roman" w:hAnsi="Times New Roman" w:cs="Times New Roman"/>
          <w:sz w:val="24"/>
          <w:szCs w:val="24"/>
        </w:rPr>
        <w:t xml:space="preserve"> dienestiem, kā arī starp </w:t>
      </w:r>
      <w:proofErr w:type="spellStart"/>
      <w:r w:rsidR="001A501F" w:rsidRPr="009E4B79">
        <w:rPr>
          <w:rFonts w:ascii="Times New Roman" w:hAnsi="Times New Roman" w:cs="Times New Roman"/>
          <w:sz w:val="24"/>
          <w:szCs w:val="24"/>
        </w:rPr>
        <w:t>iekšlietu</w:t>
      </w:r>
      <w:proofErr w:type="spellEnd"/>
      <w:r w:rsidR="001A501F" w:rsidRPr="009E4B79">
        <w:rPr>
          <w:rFonts w:ascii="Times New Roman" w:hAnsi="Times New Roman" w:cs="Times New Roman"/>
          <w:sz w:val="24"/>
          <w:szCs w:val="24"/>
        </w:rPr>
        <w:t xml:space="preserve"> dienestiem un Pārvaldi, un nodrošinot, ka par līdzīgas atbildības un sarežģītības pienākumu veikšanu tiek noteikta līdzvērtīga atlīdzība. Tiek piedāvāts pasākumus veikt divos posmos: pirmkārt, pilnveidot un paplašināt sociālo garantiju sistēmu (kas būtiski palielinās kopējo atlīdzības apjomu amatpersonām), otrkārt, veikt izmaiņas mēnešalgu noteikšanā un ieviest ikgadējo novērtēšanas prēmiju.</w:t>
      </w:r>
      <w:r w:rsidR="008F6626" w:rsidRPr="009E4B79">
        <w:rPr>
          <w:rFonts w:ascii="Times New Roman" w:hAnsi="Times New Roman" w:cs="Times New Roman"/>
          <w:sz w:val="24"/>
          <w:szCs w:val="24"/>
        </w:rPr>
        <w:t xml:space="preserve"> </w:t>
      </w:r>
      <w:r w:rsidR="00FD58E0" w:rsidRPr="009E4B79">
        <w:rPr>
          <w:rFonts w:ascii="Times New Roman" w:hAnsi="Times New Roman" w:cs="Times New Roman"/>
          <w:sz w:val="24"/>
          <w:szCs w:val="24"/>
        </w:rPr>
        <w:t>Tādejādi</w:t>
      </w:r>
      <w:r w:rsidR="00F45803" w:rsidRPr="009E4B79">
        <w:rPr>
          <w:rFonts w:ascii="Times New Roman" w:hAnsi="Times New Roman" w:cs="Times New Roman"/>
          <w:sz w:val="24"/>
          <w:szCs w:val="24"/>
        </w:rPr>
        <w:t xml:space="preserve">, šis ir viens no veidiem, kā </w:t>
      </w:r>
      <w:r w:rsidR="00FD58E0" w:rsidRPr="009E4B79">
        <w:rPr>
          <w:rFonts w:ascii="Times New Roman" w:hAnsi="Times New Roman" w:cs="Times New Roman"/>
          <w:sz w:val="24"/>
          <w:szCs w:val="24"/>
        </w:rPr>
        <w:t xml:space="preserve">tiek pildīta CPT </w:t>
      </w:r>
      <w:r w:rsidR="00F45803" w:rsidRPr="009E4B79">
        <w:rPr>
          <w:rFonts w:ascii="Times New Roman" w:hAnsi="Times New Roman" w:cs="Times New Roman"/>
          <w:sz w:val="24"/>
          <w:szCs w:val="24"/>
        </w:rPr>
        <w:t xml:space="preserve">un </w:t>
      </w:r>
      <w:proofErr w:type="spellStart"/>
      <w:r w:rsidR="00F45803" w:rsidRPr="009E4B79">
        <w:rPr>
          <w:rFonts w:ascii="Times New Roman" w:hAnsi="Times New Roman" w:cs="Times New Roman"/>
          <w:sz w:val="24"/>
          <w:szCs w:val="24"/>
        </w:rPr>
        <w:t>Tiesībsarga</w:t>
      </w:r>
      <w:proofErr w:type="spellEnd"/>
      <w:r w:rsidR="00F45803" w:rsidRPr="009E4B79">
        <w:rPr>
          <w:rFonts w:ascii="Times New Roman" w:hAnsi="Times New Roman" w:cs="Times New Roman"/>
          <w:sz w:val="24"/>
          <w:szCs w:val="24"/>
        </w:rPr>
        <w:t xml:space="preserve"> </w:t>
      </w:r>
      <w:r w:rsidR="00FD58E0" w:rsidRPr="009E4B79">
        <w:rPr>
          <w:rFonts w:ascii="Times New Roman" w:hAnsi="Times New Roman" w:cs="Times New Roman"/>
          <w:sz w:val="24"/>
          <w:szCs w:val="24"/>
        </w:rPr>
        <w:t>ieteikumos ietvert</w:t>
      </w:r>
      <w:r w:rsidR="00564FBD" w:rsidRPr="009E4B79">
        <w:rPr>
          <w:rFonts w:ascii="Times New Roman" w:hAnsi="Times New Roman" w:cs="Times New Roman"/>
          <w:sz w:val="24"/>
          <w:szCs w:val="24"/>
        </w:rPr>
        <w:t>ā</w:t>
      </w:r>
      <w:r w:rsidR="00FD58E0" w:rsidRPr="009E4B79">
        <w:rPr>
          <w:rFonts w:ascii="Times New Roman" w:hAnsi="Times New Roman" w:cs="Times New Roman"/>
          <w:sz w:val="24"/>
          <w:szCs w:val="24"/>
        </w:rPr>
        <w:t xml:space="preserve"> norāde</w:t>
      </w:r>
      <w:r w:rsidR="00F45803" w:rsidRPr="009E4B79">
        <w:rPr>
          <w:rFonts w:ascii="Times New Roman" w:hAnsi="Times New Roman" w:cs="Times New Roman"/>
          <w:sz w:val="24"/>
          <w:szCs w:val="24"/>
        </w:rPr>
        <w:t xml:space="preserve"> par nepieciešamību mazināt vakanču apjomu.</w:t>
      </w:r>
      <w:r w:rsidR="004245BF" w:rsidRPr="009E4B79">
        <w:rPr>
          <w:rFonts w:ascii="Times New Roman" w:hAnsi="Times New Roman" w:cs="Times New Roman"/>
          <w:sz w:val="24"/>
          <w:szCs w:val="24"/>
        </w:rPr>
        <w:t xml:space="preserve"> </w:t>
      </w:r>
      <w:r w:rsidR="00DD6DC1" w:rsidRPr="009E4B79">
        <w:rPr>
          <w:rFonts w:ascii="Times New Roman" w:hAnsi="Times New Roman" w:cs="Times New Roman"/>
          <w:sz w:val="24"/>
          <w:szCs w:val="24"/>
        </w:rPr>
        <w:t>Šobrīd</w:t>
      </w:r>
      <w:r w:rsidR="004F155F" w:rsidRPr="009E4B79">
        <w:rPr>
          <w:rFonts w:ascii="Times New Roman" w:hAnsi="Times New Roman" w:cs="Times New Roman"/>
          <w:sz w:val="24"/>
          <w:szCs w:val="24"/>
        </w:rPr>
        <w:t xml:space="preserve"> </w:t>
      </w:r>
      <w:r w:rsidR="00DD6DC1" w:rsidRPr="009E4B79">
        <w:rPr>
          <w:rFonts w:ascii="Times New Roman" w:hAnsi="Times New Roman" w:cs="Times New Roman"/>
          <w:sz w:val="24"/>
          <w:szCs w:val="24"/>
        </w:rPr>
        <w:t>ziņojuma</w:t>
      </w:r>
      <w:r w:rsidR="004F155F" w:rsidRPr="009E4B79">
        <w:rPr>
          <w:rFonts w:ascii="Times New Roman" w:hAnsi="Times New Roman" w:cs="Times New Roman"/>
          <w:sz w:val="24"/>
          <w:szCs w:val="24"/>
        </w:rPr>
        <w:t xml:space="preserve"> virzība ir apturēta, lai </w:t>
      </w:r>
      <w:r w:rsidR="00717C76" w:rsidRPr="009E4B79">
        <w:rPr>
          <w:rFonts w:ascii="Times New Roman" w:hAnsi="Times New Roman" w:cs="Times New Roman"/>
          <w:sz w:val="24"/>
          <w:szCs w:val="24"/>
        </w:rPr>
        <w:t>atbilstoši Ministru prezidentes 2024.</w:t>
      </w:r>
      <w:r w:rsidR="00490A2F">
        <w:rPr>
          <w:rFonts w:ascii="Times New Roman" w:hAnsi="Times New Roman" w:cs="Times New Roman"/>
          <w:sz w:val="24"/>
          <w:szCs w:val="24"/>
        </w:rPr>
        <w:t xml:space="preserve"> </w:t>
      </w:r>
      <w:r w:rsidR="00717C76" w:rsidRPr="009E4B79">
        <w:rPr>
          <w:rFonts w:ascii="Times New Roman" w:hAnsi="Times New Roman" w:cs="Times New Roman"/>
          <w:sz w:val="24"/>
          <w:szCs w:val="24"/>
        </w:rPr>
        <w:t xml:space="preserve">gada </w:t>
      </w:r>
      <w:r w:rsidR="00793A61">
        <w:rPr>
          <w:rFonts w:ascii="Times New Roman" w:hAnsi="Times New Roman" w:cs="Times New Roman"/>
          <w:sz w:val="24"/>
          <w:szCs w:val="24"/>
        </w:rPr>
        <w:t>22.</w:t>
      </w:r>
      <w:r w:rsidR="00490A2F">
        <w:rPr>
          <w:rFonts w:ascii="Times New Roman" w:hAnsi="Times New Roman" w:cs="Times New Roman"/>
          <w:sz w:val="24"/>
          <w:szCs w:val="24"/>
        </w:rPr>
        <w:t xml:space="preserve"> </w:t>
      </w:r>
      <w:r w:rsidR="00793A61">
        <w:rPr>
          <w:rFonts w:ascii="Times New Roman" w:hAnsi="Times New Roman" w:cs="Times New Roman"/>
          <w:sz w:val="24"/>
          <w:szCs w:val="24"/>
        </w:rPr>
        <w:t xml:space="preserve">jūlija </w:t>
      </w:r>
      <w:r w:rsidR="00793A61" w:rsidRPr="00490A2F">
        <w:rPr>
          <w:rFonts w:ascii="Times New Roman" w:hAnsi="Times New Roman" w:cs="Times New Roman"/>
          <w:sz w:val="24"/>
          <w:szCs w:val="24"/>
        </w:rPr>
        <w:t>r</w:t>
      </w:r>
      <w:r w:rsidR="00BA1EA2" w:rsidRPr="00490A2F">
        <w:rPr>
          <w:rFonts w:ascii="Times New Roman" w:hAnsi="Times New Roman" w:cs="Times New Roman"/>
          <w:sz w:val="24"/>
          <w:szCs w:val="24"/>
        </w:rPr>
        <w:t>ezolūcijai Nr.</w:t>
      </w:r>
      <w:r w:rsidR="00490A2F">
        <w:rPr>
          <w:rFonts w:ascii="Times New Roman" w:hAnsi="Times New Roman" w:cs="Times New Roman"/>
          <w:sz w:val="24"/>
          <w:szCs w:val="24"/>
        </w:rPr>
        <w:t> </w:t>
      </w:r>
      <w:r w:rsidR="00490A2F" w:rsidRPr="00490A2F">
        <w:rPr>
          <w:rFonts w:ascii="Times New Roman" w:hAnsi="Times New Roman" w:cs="Times New Roman"/>
          <w:sz w:val="24"/>
          <w:szCs w:val="24"/>
        </w:rPr>
        <w:t xml:space="preserve">24-MP-96 </w:t>
      </w:r>
      <w:proofErr w:type="spellStart"/>
      <w:r w:rsidR="00717C76" w:rsidRPr="00490A2F">
        <w:rPr>
          <w:rFonts w:ascii="Times New Roman" w:hAnsi="Times New Roman" w:cs="Times New Roman"/>
          <w:sz w:val="24"/>
          <w:szCs w:val="24"/>
        </w:rPr>
        <w:t>I</w:t>
      </w:r>
      <w:r w:rsidR="00DD6DC1" w:rsidRPr="00490A2F">
        <w:rPr>
          <w:rFonts w:ascii="Times New Roman" w:hAnsi="Times New Roman" w:cs="Times New Roman"/>
          <w:sz w:val="24"/>
          <w:szCs w:val="24"/>
        </w:rPr>
        <w:t>ekšlietu</w:t>
      </w:r>
      <w:proofErr w:type="spellEnd"/>
      <w:r w:rsidR="004F155F" w:rsidRPr="00490A2F">
        <w:rPr>
          <w:rFonts w:ascii="Times New Roman" w:hAnsi="Times New Roman" w:cs="Times New Roman"/>
          <w:sz w:val="24"/>
          <w:szCs w:val="24"/>
        </w:rPr>
        <w:t xml:space="preserve"> </w:t>
      </w:r>
      <w:r w:rsidR="00DD6DC1" w:rsidRPr="00490A2F">
        <w:rPr>
          <w:rFonts w:ascii="Times New Roman" w:hAnsi="Times New Roman" w:cs="Times New Roman"/>
          <w:sz w:val="24"/>
          <w:szCs w:val="24"/>
        </w:rPr>
        <w:t>ministrija</w:t>
      </w:r>
      <w:r w:rsidR="004F155F" w:rsidRPr="00490A2F">
        <w:rPr>
          <w:rFonts w:ascii="Times New Roman" w:hAnsi="Times New Roman" w:cs="Times New Roman"/>
          <w:sz w:val="24"/>
          <w:szCs w:val="24"/>
        </w:rPr>
        <w:t xml:space="preserve"> </w:t>
      </w:r>
      <w:r w:rsidR="009E4B79" w:rsidRPr="00490A2F">
        <w:rPr>
          <w:rFonts w:ascii="Times New Roman" w:hAnsi="Times New Roman" w:cs="Times New Roman"/>
          <w:sz w:val="24"/>
          <w:szCs w:val="24"/>
        </w:rPr>
        <w:t>izvērtēt</w:t>
      </w:r>
      <w:r w:rsidR="000662DD" w:rsidRPr="00490A2F">
        <w:rPr>
          <w:rFonts w:ascii="Times New Roman" w:hAnsi="Times New Roman" w:cs="Times New Roman"/>
          <w:sz w:val="24"/>
          <w:szCs w:val="24"/>
        </w:rPr>
        <w:t>u</w:t>
      </w:r>
      <w:r w:rsidR="009E4B79" w:rsidRPr="00490A2F">
        <w:rPr>
          <w:rFonts w:ascii="Times New Roman" w:hAnsi="Times New Roman" w:cs="Times New Roman"/>
          <w:sz w:val="24"/>
          <w:szCs w:val="24"/>
        </w:rPr>
        <w:t xml:space="preserve"> piedāvātos atlīdzības sistēm</w:t>
      </w:r>
      <w:r w:rsidR="009E4B79" w:rsidRPr="009E4B79">
        <w:rPr>
          <w:rFonts w:ascii="Times New Roman" w:hAnsi="Times New Roman" w:cs="Times New Roman"/>
          <w:sz w:val="24"/>
          <w:szCs w:val="24"/>
        </w:rPr>
        <w:t>as pilnveidošanas soļus, atbilstoši sagatavotam laika grafikam primāri nodrošinot konkurētspējīgas mēnešalgas un tikai pēc tam izvērtējot, kā arī pārskatot piemaksu un sociālo garantiju sistēmu.</w:t>
      </w:r>
    </w:p>
    <w:p w14:paraId="30EB6E9A" w14:textId="77777777" w:rsidR="00FD58E0" w:rsidRPr="0046276E" w:rsidRDefault="00FD58E0" w:rsidP="00671694">
      <w:pPr>
        <w:spacing w:after="0" w:line="240" w:lineRule="auto"/>
        <w:ind w:firstLine="709"/>
        <w:jc w:val="both"/>
        <w:rPr>
          <w:rFonts w:ascii="Times New Roman" w:hAnsi="Times New Roman" w:cs="Times New Roman"/>
          <w:sz w:val="24"/>
          <w:szCs w:val="24"/>
        </w:rPr>
      </w:pPr>
    </w:p>
    <w:p w14:paraId="352A854A" w14:textId="5C003352" w:rsidR="00B76473" w:rsidRPr="0046276E" w:rsidRDefault="00FD58E0" w:rsidP="00671694">
      <w:pPr>
        <w:spacing w:after="0" w:line="240" w:lineRule="auto"/>
        <w:ind w:firstLine="709"/>
        <w:jc w:val="both"/>
        <w:rPr>
          <w:rFonts w:ascii="Times New Roman" w:hAnsi="Times New Roman" w:cs="Times New Roman"/>
          <w:sz w:val="24"/>
          <w:szCs w:val="24"/>
        </w:rPr>
      </w:pPr>
      <w:r w:rsidRPr="0046276E">
        <w:rPr>
          <w:rFonts w:ascii="Times New Roman" w:hAnsi="Times New Roman" w:cs="Times New Roman"/>
          <w:sz w:val="24"/>
          <w:szCs w:val="24"/>
        </w:rPr>
        <w:t xml:space="preserve">Papildus </w:t>
      </w:r>
      <w:r w:rsidR="0054792A" w:rsidRPr="0046276E">
        <w:rPr>
          <w:rFonts w:ascii="Times New Roman" w:hAnsi="Times New Roman" w:cs="Times New Roman"/>
          <w:sz w:val="24"/>
          <w:szCs w:val="24"/>
        </w:rPr>
        <w:t xml:space="preserve">Tieslietu ministrija </w:t>
      </w:r>
      <w:r w:rsidRPr="0046276E">
        <w:rPr>
          <w:rFonts w:ascii="Times New Roman" w:hAnsi="Times New Roman" w:cs="Times New Roman"/>
          <w:sz w:val="24"/>
          <w:szCs w:val="24"/>
        </w:rPr>
        <w:t>ir uzsākusi jaunu iniciatīvu</w:t>
      </w:r>
      <w:r w:rsidR="00DF7771" w:rsidRPr="0046276E">
        <w:rPr>
          <w:rFonts w:ascii="Times New Roman" w:hAnsi="Times New Roman" w:cs="Times New Roman"/>
          <w:sz w:val="24"/>
          <w:szCs w:val="24"/>
        </w:rPr>
        <w:t>, uzskatot, ka</w:t>
      </w:r>
      <w:r w:rsidR="0054792A" w:rsidRPr="0046276E">
        <w:rPr>
          <w:rFonts w:ascii="Times New Roman" w:hAnsi="Times New Roman" w:cs="Times New Roman"/>
          <w:sz w:val="24"/>
          <w:szCs w:val="24"/>
        </w:rPr>
        <w:t xml:space="preserve"> </w:t>
      </w:r>
      <w:r w:rsidR="00173588" w:rsidRPr="0046276E">
        <w:rPr>
          <w:rFonts w:ascii="Times New Roman" w:hAnsi="Times New Roman" w:cs="Times New Roman"/>
          <w:sz w:val="24"/>
          <w:szCs w:val="24"/>
        </w:rPr>
        <w:t>amatpersonu</w:t>
      </w:r>
      <w:r w:rsidR="0054792A" w:rsidRPr="0046276E">
        <w:rPr>
          <w:rFonts w:ascii="Times New Roman" w:hAnsi="Times New Roman" w:cs="Times New Roman"/>
          <w:sz w:val="24"/>
          <w:szCs w:val="24"/>
        </w:rPr>
        <w:t xml:space="preserve"> vakanču mazināšanas </w:t>
      </w:r>
      <w:r w:rsidR="00173588" w:rsidRPr="0046276E">
        <w:rPr>
          <w:rFonts w:ascii="Times New Roman" w:hAnsi="Times New Roman" w:cs="Times New Roman"/>
          <w:sz w:val="24"/>
          <w:szCs w:val="24"/>
        </w:rPr>
        <w:t>nolūkā</w:t>
      </w:r>
      <w:r w:rsidR="0054792A" w:rsidRPr="0046276E">
        <w:rPr>
          <w:rFonts w:ascii="Times New Roman" w:hAnsi="Times New Roman" w:cs="Times New Roman"/>
          <w:sz w:val="24"/>
          <w:szCs w:val="24"/>
        </w:rPr>
        <w:t xml:space="preserve"> ir nepieciešams </w:t>
      </w:r>
      <w:r w:rsidR="00173588" w:rsidRPr="0046276E">
        <w:rPr>
          <w:rFonts w:ascii="Times New Roman" w:hAnsi="Times New Roman" w:cs="Times New Roman"/>
          <w:sz w:val="24"/>
          <w:szCs w:val="24"/>
        </w:rPr>
        <w:t xml:space="preserve">ne tikai palielināt atalgojumu, bet arī </w:t>
      </w:r>
      <w:r w:rsidR="001E0FD5" w:rsidRPr="0046276E">
        <w:rPr>
          <w:rFonts w:ascii="Times New Roman" w:hAnsi="Times New Roman" w:cs="Times New Roman"/>
          <w:b/>
          <w:bCs/>
          <w:sz w:val="24"/>
          <w:szCs w:val="24"/>
        </w:rPr>
        <w:t>paplašināt to personu mērķa grupu, kuras var pretendēt uz dienestu Pārvaldē</w:t>
      </w:r>
      <w:r w:rsidR="001E0FD5" w:rsidRPr="0046276E">
        <w:rPr>
          <w:rFonts w:ascii="Times New Roman" w:hAnsi="Times New Roman" w:cs="Times New Roman"/>
          <w:sz w:val="24"/>
          <w:szCs w:val="24"/>
        </w:rPr>
        <w:t xml:space="preserve"> un </w:t>
      </w:r>
      <w:proofErr w:type="spellStart"/>
      <w:r w:rsidR="00B76473" w:rsidRPr="0046276E">
        <w:rPr>
          <w:rFonts w:ascii="Times New Roman" w:hAnsi="Times New Roman" w:cs="Times New Roman"/>
          <w:sz w:val="24"/>
          <w:szCs w:val="24"/>
        </w:rPr>
        <w:t>iekšlietu</w:t>
      </w:r>
      <w:proofErr w:type="spellEnd"/>
      <w:r w:rsidR="001E0FD5" w:rsidRPr="0046276E">
        <w:rPr>
          <w:rFonts w:ascii="Times New Roman" w:hAnsi="Times New Roman" w:cs="Times New Roman"/>
          <w:sz w:val="24"/>
          <w:szCs w:val="24"/>
        </w:rPr>
        <w:t xml:space="preserve"> dienestos. </w:t>
      </w:r>
      <w:r w:rsidR="00B76473" w:rsidRPr="0046276E">
        <w:rPr>
          <w:rFonts w:ascii="Times New Roman" w:hAnsi="Times New Roman" w:cs="Times New Roman"/>
          <w:sz w:val="24"/>
          <w:szCs w:val="24"/>
        </w:rPr>
        <w:t xml:space="preserve">Tāpēc Tieslietu ministrija ir izstrādājusi likumprojektu </w:t>
      </w:r>
      <w:r w:rsidR="00B76473" w:rsidRPr="0046276E">
        <w:rPr>
          <w:rFonts w:ascii="Times New Roman" w:hAnsi="Times New Roman" w:cs="Times New Roman"/>
          <w:sz w:val="24"/>
          <w:szCs w:val="24"/>
          <w:shd w:val="clear" w:color="auto" w:fill="FFFFFF"/>
        </w:rPr>
        <w:t xml:space="preserve">"Grozījums </w:t>
      </w:r>
      <w:proofErr w:type="spellStart"/>
      <w:r w:rsidR="00B76473" w:rsidRPr="0046276E">
        <w:rPr>
          <w:rFonts w:ascii="Times New Roman" w:hAnsi="Times New Roman" w:cs="Times New Roman"/>
          <w:sz w:val="24"/>
          <w:szCs w:val="24"/>
          <w:shd w:val="clear" w:color="auto" w:fill="FFFFFF"/>
        </w:rPr>
        <w:t>Iekšlietu</w:t>
      </w:r>
      <w:proofErr w:type="spellEnd"/>
      <w:r w:rsidR="00B76473" w:rsidRPr="0046276E">
        <w:rPr>
          <w:rFonts w:ascii="Times New Roman" w:hAnsi="Times New Roman" w:cs="Times New Roman"/>
          <w:sz w:val="24"/>
          <w:szCs w:val="24"/>
          <w:shd w:val="clear" w:color="auto" w:fill="FFFFFF"/>
        </w:rPr>
        <w:t xml:space="preserve"> ministrijas sistēmas iestāžu un Ieslodzījuma vietu pārvaldes amatpersonu ar speciālajām dienesta pakāpēm dienesta gaitas likumā"  (24-TA-1472), kurš </w:t>
      </w:r>
      <w:r w:rsidR="00EE597C" w:rsidRPr="0046276E">
        <w:rPr>
          <w:rFonts w:ascii="Times New Roman" w:hAnsi="Times New Roman" w:cs="Times New Roman"/>
          <w:sz w:val="24"/>
          <w:szCs w:val="24"/>
          <w:shd w:val="clear" w:color="auto" w:fill="FFFFFF"/>
        </w:rPr>
        <w:t>Ties</w:t>
      </w:r>
      <w:r w:rsidR="009860F8">
        <w:rPr>
          <w:rFonts w:ascii="Times New Roman" w:hAnsi="Times New Roman" w:cs="Times New Roman"/>
          <w:sz w:val="24"/>
          <w:szCs w:val="24"/>
          <w:shd w:val="clear" w:color="auto" w:fill="FFFFFF"/>
        </w:rPr>
        <w:t>īb</w:t>
      </w:r>
      <w:r w:rsidR="00EE597C" w:rsidRPr="0046276E">
        <w:rPr>
          <w:rFonts w:ascii="Times New Roman" w:hAnsi="Times New Roman" w:cs="Times New Roman"/>
          <w:sz w:val="24"/>
          <w:szCs w:val="24"/>
          <w:shd w:val="clear" w:color="auto" w:fill="FFFFFF"/>
        </w:rPr>
        <w:t xml:space="preserve">u aktu projektu portālā </w:t>
      </w:r>
      <w:r w:rsidR="00B76473" w:rsidRPr="0046276E">
        <w:rPr>
          <w:rFonts w:ascii="Times New Roman" w:hAnsi="Times New Roman" w:cs="Times New Roman"/>
          <w:sz w:val="24"/>
          <w:szCs w:val="24"/>
          <w:shd w:val="clear" w:color="auto" w:fill="FFFFFF"/>
        </w:rPr>
        <w:t xml:space="preserve">tiek virzīts pieņemšanai. Šajā likumprojektā ietvertie grozījumi paredz izmaiņas attiecībā uz vecuma un izglītības kritēriju personas pieņemšanai dienestā </w:t>
      </w:r>
      <w:proofErr w:type="spellStart"/>
      <w:r w:rsidR="00B76473" w:rsidRPr="0046276E">
        <w:rPr>
          <w:rFonts w:ascii="Times New Roman" w:hAnsi="Times New Roman" w:cs="Times New Roman"/>
          <w:sz w:val="24"/>
          <w:szCs w:val="24"/>
          <w:shd w:val="clear" w:color="auto" w:fill="FFFFFF"/>
        </w:rPr>
        <w:t>iekšlietu</w:t>
      </w:r>
      <w:proofErr w:type="spellEnd"/>
      <w:r w:rsidR="00B76473" w:rsidRPr="0046276E">
        <w:rPr>
          <w:rFonts w:ascii="Times New Roman" w:hAnsi="Times New Roman" w:cs="Times New Roman"/>
          <w:sz w:val="24"/>
          <w:szCs w:val="24"/>
          <w:shd w:val="clear" w:color="auto" w:fill="FFFFFF"/>
        </w:rPr>
        <w:t xml:space="preserve"> dienestos un </w:t>
      </w:r>
      <w:r w:rsidR="00EE597C" w:rsidRPr="0046276E">
        <w:rPr>
          <w:rFonts w:ascii="Times New Roman" w:hAnsi="Times New Roman" w:cs="Times New Roman"/>
          <w:sz w:val="24"/>
          <w:szCs w:val="24"/>
          <w:shd w:val="clear" w:color="auto" w:fill="FFFFFF"/>
        </w:rPr>
        <w:t>Pārvaldē</w:t>
      </w:r>
      <w:r w:rsidR="00B76473" w:rsidRPr="0046276E">
        <w:rPr>
          <w:rFonts w:ascii="Times New Roman" w:hAnsi="Times New Roman" w:cs="Times New Roman"/>
          <w:sz w:val="24"/>
          <w:szCs w:val="24"/>
          <w:shd w:val="clear" w:color="auto" w:fill="FFFFFF"/>
        </w:rPr>
        <w:t xml:space="preserve">. Tas ļaus paplašināt personu grupu, kas var pretendēt uz dienestu </w:t>
      </w:r>
      <w:proofErr w:type="spellStart"/>
      <w:r w:rsidR="00B76473" w:rsidRPr="0046276E">
        <w:rPr>
          <w:rFonts w:ascii="Times New Roman" w:hAnsi="Times New Roman" w:cs="Times New Roman"/>
          <w:sz w:val="24"/>
          <w:szCs w:val="24"/>
          <w:shd w:val="clear" w:color="auto" w:fill="FFFFFF"/>
        </w:rPr>
        <w:t>iekšlietu</w:t>
      </w:r>
      <w:proofErr w:type="spellEnd"/>
      <w:r w:rsidR="00B76473" w:rsidRPr="0046276E">
        <w:rPr>
          <w:rFonts w:ascii="Times New Roman" w:hAnsi="Times New Roman" w:cs="Times New Roman"/>
          <w:sz w:val="24"/>
          <w:szCs w:val="24"/>
          <w:shd w:val="clear" w:color="auto" w:fill="FFFFFF"/>
        </w:rPr>
        <w:t xml:space="preserve"> dienestos un </w:t>
      </w:r>
      <w:r w:rsidR="00EE597C" w:rsidRPr="0046276E">
        <w:rPr>
          <w:rFonts w:ascii="Times New Roman" w:hAnsi="Times New Roman" w:cs="Times New Roman"/>
          <w:sz w:val="24"/>
          <w:szCs w:val="24"/>
          <w:shd w:val="clear" w:color="auto" w:fill="FFFFFF"/>
        </w:rPr>
        <w:t xml:space="preserve">Pārvaldē </w:t>
      </w:r>
      <w:r w:rsidR="00B76473" w:rsidRPr="0046276E">
        <w:rPr>
          <w:rFonts w:ascii="Times New Roman" w:hAnsi="Times New Roman" w:cs="Times New Roman"/>
          <w:sz w:val="24"/>
          <w:szCs w:val="24"/>
          <w:shd w:val="clear" w:color="auto" w:fill="FFFFFF"/>
        </w:rPr>
        <w:t xml:space="preserve">un </w:t>
      </w:r>
      <w:r w:rsidR="00D61ADC" w:rsidRPr="0046276E">
        <w:rPr>
          <w:rFonts w:ascii="Times New Roman" w:hAnsi="Times New Roman" w:cs="Times New Roman"/>
          <w:sz w:val="24"/>
          <w:szCs w:val="24"/>
          <w:shd w:val="clear" w:color="auto" w:fill="FFFFFF"/>
        </w:rPr>
        <w:t xml:space="preserve">var būtiski uzlabot situāciju ar </w:t>
      </w:r>
      <w:r w:rsidR="00B76473" w:rsidRPr="0046276E">
        <w:rPr>
          <w:rFonts w:ascii="Times New Roman" w:hAnsi="Times New Roman" w:cs="Times New Roman"/>
          <w:sz w:val="24"/>
          <w:szCs w:val="24"/>
          <w:shd w:val="clear" w:color="auto" w:fill="FFFFFF"/>
        </w:rPr>
        <w:t xml:space="preserve"> vakanto amata vietu skaita mazināšan</w:t>
      </w:r>
      <w:r w:rsidR="00D61ADC" w:rsidRPr="0046276E">
        <w:rPr>
          <w:rFonts w:ascii="Times New Roman" w:hAnsi="Times New Roman" w:cs="Times New Roman"/>
          <w:sz w:val="24"/>
          <w:szCs w:val="24"/>
          <w:shd w:val="clear" w:color="auto" w:fill="FFFFFF"/>
        </w:rPr>
        <w:t>u</w:t>
      </w:r>
      <w:r w:rsidR="00E45961" w:rsidRPr="0046276E">
        <w:rPr>
          <w:rFonts w:ascii="Times New Roman" w:hAnsi="Times New Roman" w:cs="Times New Roman"/>
          <w:sz w:val="24"/>
          <w:szCs w:val="24"/>
          <w:shd w:val="clear" w:color="auto" w:fill="FFFFFF"/>
        </w:rPr>
        <w:t xml:space="preserve"> un CPT ieteikumu izpildi. </w:t>
      </w:r>
    </w:p>
    <w:p w14:paraId="4136CBB7" w14:textId="538A6E25" w:rsidR="001A501F" w:rsidRPr="0046276E" w:rsidRDefault="001A501F" w:rsidP="00671694">
      <w:pPr>
        <w:spacing w:after="0" w:line="240" w:lineRule="auto"/>
        <w:ind w:firstLine="709"/>
        <w:jc w:val="both"/>
        <w:rPr>
          <w:rFonts w:ascii="Times New Roman" w:hAnsi="Times New Roman" w:cs="Times New Roman"/>
          <w:sz w:val="24"/>
          <w:szCs w:val="24"/>
        </w:rPr>
      </w:pPr>
      <w:r w:rsidRPr="0046276E">
        <w:rPr>
          <w:rFonts w:ascii="Times New Roman" w:hAnsi="Times New Roman" w:cs="Times New Roman"/>
          <w:sz w:val="24"/>
          <w:szCs w:val="24"/>
        </w:rPr>
        <w:t xml:space="preserve">Informatīvajā ziņojumā ir iekļauts </w:t>
      </w:r>
      <w:r w:rsidR="00EE597C" w:rsidRPr="0046276E">
        <w:rPr>
          <w:rFonts w:ascii="Times New Roman" w:hAnsi="Times New Roman" w:cs="Times New Roman"/>
          <w:sz w:val="24"/>
          <w:szCs w:val="24"/>
        </w:rPr>
        <w:t xml:space="preserve">arī </w:t>
      </w:r>
      <w:r w:rsidRPr="0046276E">
        <w:rPr>
          <w:rFonts w:ascii="Times New Roman" w:hAnsi="Times New Roman" w:cs="Times New Roman"/>
          <w:sz w:val="24"/>
          <w:szCs w:val="24"/>
        </w:rPr>
        <w:t xml:space="preserve">uzdevums </w:t>
      </w:r>
      <w:proofErr w:type="spellStart"/>
      <w:r w:rsidRPr="0046276E">
        <w:rPr>
          <w:rFonts w:ascii="Times New Roman" w:hAnsi="Times New Roman" w:cs="Times New Roman"/>
          <w:sz w:val="24"/>
          <w:szCs w:val="24"/>
        </w:rPr>
        <w:t>Iekšlietu</w:t>
      </w:r>
      <w:proofErr w:type="spellEnd"/>
      <w:r w:rsidRPr="0046276E">
        <w:rPr>
          <w:rFonts w:ascii="Times New Roman" w:hAnsi="Times New Roman" w:cs="Times New Roman"/>
          <w:sz w:val="24"/>
          <w:szCs w:val="24"/>
        </w:rPr>
        <w:t xml:space="preserve"> ministrijai kopā ar Tieslietu ministriju izvērtēt iespējas paplašināt personu loku, kas var pretendēt uz dienestu </w:t>
      </w:r>
      <w:proofErr w:type="spellStart"/>
      <w:r w:rsidRPr="0046276E">
        <w:rPr>
          <w:rFonts w:ascii="Times New Roman" w:hAnsi="Times New Roman" w:cs="Times New Roman"/>
          <w:sz w:val="24"/>
          <w:szCs w:val="24"/>
        </w:rPr>
        <w:t>Iekšlietu</w:t>
      </w:r>
      <w:proofErr w:type="spellEnd"/>
      <w:r w:rsidRPr="0046276E">
        <w:rPr>
          <w:rFonts w:ascii="Times New Roman" w:hAnsi="Times New Roman" w:cs="Times New Roman"/>
          <w:sz w:val="24"/>
          <w:szCs w:val="24"/>
        </w:rPr>
        <w:t xml:space="preserve"> ministrijas sistēmas iestādēs vai Pārvaldē un līdz 2024.</w:t>
      </w:r>
      <w:r w:rsidR="009860F8">
        <w:rPr>
          <w:rFonts w:ascii="Times New Roman" w:hAnsi="Times New Roman" w:cs="Times New Roman"/>
          <w:sz w:val="24"/>
          <w:szCs w:val="24"/>
        </w:rPr>
        <w:t xml:space="preserve"> </w:t>
      </w:r>
      <w:r w:rsidRPr="0046276E">
        <w:rPr>
          <w:rFonts w:ascii="Times New Roman" w:hAnsi="Times New Roman" w:cs="Times New Roman"/>
          <w:sz w:val="24"/>
          <w:szCs w:val="24"/>
        </w:rPr>
        <w:t>gada 1.</w:t>
      </w:r>
      <w:r w:rsidR="009860F8">
        <w:rPr>
          <w:rFonts w:ascii="Times New Roman" w:hAnsi="Times New Roman" w:cs="Times New Roman"/>
          <w:sz w:val="24"/>
          <w:szCs w:val="24"/>
        </w:rPr>
        <w:t xml:space="preserve"> </w:t>
      </w:r>
      <w:r w:rsidRPr="0046276E">
        <w:rPr>
          <w:rFonts w:ascii="Times New Roman" w:hAnsi="Times New Roman" w:cs="Times New Roman"/>
          <w:sz w:val="24"/>
          <w:szCs w:val="24"/>
        </w:rPr>
        <w:t xml:space="preserve">decembrim sagatavot un iesniegt izskatīšanai Ministru kabinetā informatīvo ziņojumu par šāda </w:t>
      </w:r>
      <w:proofErr w:type="spellStart"/>
      <w:r w:rsidRPr="0046276E">
        <w:rPr>
          <w:rFonts w:ascii="Times New Roman" w:hAnsi="Times New Roman" w:cs="Times New Roman"/>
          <w:sz w:val="24"/>
          <w:szCs w:val="24"/>
        </w:rPr>
        <w:t>izvērtējuma</w:t>
      </w:r>
      <w:proofErr w:type="spellEnd"/>
      <w:r w:rsidRPr="0046276E">
        <w:rPr>
          <w:rFonts w:ascii="Times New Roman" w:hAnsi="Times New Roman" w:cs="Times New Roman"/>
          <w:sz w:val="24"/>
          <w:szCs w:val="24"/>
        </w:rPr>
        <w:t xml:space="preserve"> rezultātiem un turpmāko rīcību. </w:t>
      </w:r>
      <w:r w:rsidR="00CA3EE1" w:rsidRPr="0046276E">
        <w:rPr>
          <w:rFonts w:ascii="Times New Roman" w:hAnsi="Times New Roman" w:cs="Times New Roman"/>
          <w:sz w:val="24"/>
          <w:szCs w:val="24"/>
        </w:rPr>
        <w:t>Šī uzdevuma ietvaros plānots vērtēt vēl citas iespējas mainīt pārējos amatpersonu atlases kritērijus</w:t>
      </w:r>
      <w:r w:rsidR="0042537E" w:rsidRPr="0046276E">
        <w:rPr>
          <w:rFonts w:ascii="Times New Roman" w:hAnsi="Times New Roman" w:cs="Times New Roman"/>
          <w:sz w:val="24"/>
          <w:szCs w:val="24"/>
        </w:rPr>
        <w:t xml:space="preserve"> (piemēram, fiziskās prasības u.tml.).</w:t>
      </w:r>
    </w:p>
    <w:p w14:paraId="6E3211E8" w14:textId="77777777" w:rsidR="001A501F" w:rsidRPr="0046276E" w:rsidRDefault="001A501F" w:rsidP="00671694">
      <w:pPr>
        <w:spacing w:after="0" w:line="240" w:lineRule="auto"/>
        <w:ind w:firstLine="709"/>
        <w:jc w:val="both"/>
        <w:rPr>
          <w:rFonts w:ascii="Times New Roman" w:hAnsi="Times New Roman" w:cs="Times New Roman"/>
          <w:sz w:val="24"/>
          <w:szCs w:val="24"/>
        </w:rPr>
      </w:pPr>
    </w:p>
    <w:p w14:paraId="0295DD88" w14:textId="45B01932" w:rsidR="00E14643" w:rsidRPr="0046276E" w:rsidRDefault="00044DEC" w:rsidP="00671694">
      <w:pPr>
        <w:spacing w:after="0" w:line="240" w:lineRule="auto"/>
        <w:ind w:firstLine="720"/>
        <w:jc w:val="both"/>
        <w:rPr>
          <w:rFonts w:ascii="Times New Roman" w:hAnsi="Times New Roman" w:cs="Times New Roman"/>
          <w:sz w:val="24"/>
          <w:szCs w:val="24"/>
        </w:rPr>
      </w:pPr>
      <w:r w:rsidRPr="0046276E">
        <w:rPr>
          <w:rFonts w:ascii="Times New Roman" w:hAnsi="Times New Roman" w:cs="Times New Roman"/>
          <w:sz w:val="24"/>
          <w:szCs w:val="24"/>
        </w:rPr>
        <w:t xml:space="preserve">Tāpat arī Pārvalde </w:t>
      </w:r>
      <w:r w:rsidR="0079592E" w:rsidRPr="0046276E">
        <w:rPr>
          <w:rFonts w:ascii="Times New Roman" w:hAnsi="Times New Roman" w:cs="Times New Roman"/>
          <w:sz w:val="24"/>
          <w:szCs w:val="24"/>
        </w:rPr>
        <w:t xml:space="preserve">aktīvi un intensīvi veic pasākumus </w:t>
      </w:r>
      <w:r w:rsidR="0079592E" w:rsidRPr="0046276E">
        <w:rPr>
          <w:rFonts w:ascii="Times New Roman" w:hAnsi="Times New Roman" w:cs="Times New Roman"/>
          <w:b/>
          <w:bCs/>
          <w:sz w:val="24"/>
          <w:szCs w:val="24"/>
        </w:rPr>
        <w:t>p</w:t>
      </w:r>
      <w:r w:rsidR="00E14643" w:rsidRPr="0046276E">
        <w:rPr>
          <w:rFonts w:ascii="Times New Roman" w:hAnsi="Times New Roman" w:cs="Times New Roman"/>
          <w:b/>
          <w:bCs/>
          <w:sz w:val="24"/>
          <w:szCs w:val="24"/>
        </w:rPr>
        <w:t xml:space="preserve">ersonāla mainības mazināšanai </w:t>
      </w:r>
      <w:r w:rsidR="007029FC" w:rsidRPr="0046276E">
        <w:rPr>
          <w:rFonts w:ascii="Times New Roman" w:hAnsi="Times New Roman" w:cs="Times New Roman"/>
          <w:sz w:val="24"/>
          <w:szCs w:val="24"/>
        </w:rPr>
        <w:t>–</w:t>
      </w:r>
      <w:r w:rsidR="00E14643" w:rsidRPr="0046276E">
        <w:rPr>
          <w:rFonts w:ascii="Times New Roman" w:hAnsi="Times New Roman" w:cs="Times New Roman"/>
          <w:sz w:val="24"/>
          <w:szCs w:val="24"/>
        </w:rPr>
        <w:t xml:space="preserve"> Pārvalde ievieš mūsdienīgus risinājumus tādās personāla vadības </w:t>
      </w:r>
      <w:r w:rsidR="007029FC" w:rsidRPr="0046276E">
        <w:rPr>
          <w:rFonts w:ascii="Times New Roman" w:hAnsi="Times New Roman" w:cs="Times New Roman"/>
          <w:sz w:val="24"/>
          <w:szCs w:val="24"/>
        </w:rPr>
        <w:t xml:space="preserve">jomās </w:t>
      </w:r>
      <w:r w:rsidR="00E14643" w:rsidRPr="0046276E">
        <w:rPr>
          <w:rFonts w:ascii="Times New Roman" w:hAnsi="Times New Roman" w:cs="Times New Roman"/>
          <w:sz w:val="24"/>
          <w:szCs w:val="24"/>
        </w:rPr>
        <w:t>kā atlase, apmācība, attīstība, darba snieguma vadība un motivēšana</w:t>
      </w:r>
      <w:r w:rsidR="00887D92" w:rsidRPr="0046276E">
        <w:rPr>
          <w:rFonts w:ascii="Times New Roman" w:hAnsi="Times New Roman" w:cs="Times New Roman"/>
          <w:sz w:val="24"/>
          <w:szCs w:val="24"/>
        </w:rPr>
        <w:t>.</w:t>
      </w:r>
    </w:p>
    <w:p w14:paraId="4A605078" w14:textId="6AB34CE3" w:rsidR="00E14643" w:rsidRPr="0046276E" w:rsidRDefault="00E14643" w:rsidP="00671694">
      <w:pPr>
        <w:spacing w:after="0" w:line="240" w:lineRule="auto"/>
        <w:ind w:firstLine="720"/>
        <w:jc w:val="both"/>
        <w:rPr>
          <w:rFonts w:ascii="Times New Roman" w:hAnsi="Times New Roman" w:cs="Times New Roman"/>
          <w:sz w:val="24"/>
          <w:szCs w:val="24"/>
        </w:rPr>
      </w:pPr>
      <w:r w:rsidRPr="0046276E">
        <w:rPr>
          <w:rFonts w:ascii="Times New Roman" w:hAnsi="Times New Roman" w:cs="Times New Roman"/>
          <w:sz w:val="24"/>
          <w:szCs w:val="24"/>
        </w:rPr>
        <w:t>Lai veicinātu situācijas uzlabošanu cilvēkresursu jomā, Pārvalde 2022.</w:t>
      </w:r>
      <w:r w:rsidR="009860F8">
        <w:rPr>
          <w:rFonts w:ascii="Times New Roman" w:hAnsi="Times New Roman" w:cs="Times New Roman"/>
          <w:sz w:val="24"/>
          <w:szCs w:val="24"/>
        </w:rPr>
        <w:t xml:space="preserve"> </w:t>
      </w:r>
      <w:r w:rsidRPr="0046276E">
        <w:rPr>
          <w:rFonts w:ascii="Times New Roman" w:hAnsi="Times New Roman" w:cs="Times New Roman"/>
          <w:sz w:val="24"/>
          <w:szCs w:val="24"/>
        </w:rPr>
        <w:t>gadā veica nodarbināto aptauju nolūk</w:t>
      </w:r>
      <w:r w:rsidR="00596279" w:rsidRPr="0046276E">
        <w:rPr>
          <w:rFonts w:ascii="Times New Roman" w:hAnsi="Times New Roman" w:cs="Times New Roman"/>
          <w:sz w:val="24"/>
          <w:szCs w:val="24"/>
        </w:rPr>
        <w:t>ā</w:t>
      </w:r>
      <w:r w:rsidRPr="0046276E">
        <w:rPr>
          <w:rFonts w:ascii="Times New Roman" w:hAnsi="Times New Roman" w:cs="Times New Roman"/>
          <w:sz w:val="24"/>
          <w:szCs w:val="24"/>
        </w:rPr>
        <w:t xml:space="preserve"> noskaidrot, kādas izmaiņas būtu nepieciešamas dienesta pienākumu veikšanas apstākļu uzlabošanas kontekstā</w:t>
      </w:r>
      <w:r w:rsidR="00BD1F78" w:rsidRPr="00BD1F78">
        <w:rPr>
          <w:rFonts w:ascii="Times New Roman" w:hAnsi="Times New Roman" w:cs="Times New Roman"/>
          <w:sz w:val="24"/>
          <w:szCs w:val="24"/>
        </w:rPr>
        <w:t xml:space="preserve"> </w:t>
      </w:r>
      <w:r w:rsidR="00BD1F78" w:rsidRPr="0046276E">
        <w:rPr>
          <w:rFonts w:ascii="Times New Roman" w:hAnsi="Times New Roman" w:cs="Times New Roman"/>
          <w:sz w:val="24"/>
          <w:szCs w:val="24"/>
        </w:rPr>
        <w:t>ieslodzījuma vietu Apsardzes un Uzraudzības daļās</w:t>
      </w:r>
      <w:r w:rsidRPr="0046276E">
        <w:rPr>
          <w:rFonts w:ascii="Times New Roman" w:hAnsi="Times New Roman" w:cs="Times New Roman"/>
          <w:sz w:val="24"/>
          <w:szCs w:val="24"/>
        </w:rPr>
        <w:t>. Analizējot aptaujas rezultātus, kā arī veicot pārrunas ar ieslodzījuma vietu vadību un Pārvaldes centrāla aparāta amatpersonām</w:t>
      </w:r>
      <w:r w:rsidR="00596279" w:rsidRPr="0046276E">
        <w:rPr>
          <w:rFonts w:ascii="Times New Roman" w:hAnsi="Times New Roman" w:cs="Times New Roman"/>
          <w:sz w:val="24"/>
          <w:szCs w:val="24"/>
        </w:rPr>
        <w:t xml:space="preserve">, </w:t>
      </w:r>
      <w:r w:rsidRPr="0046276E">
        <w:rPr>
          <w:rFonts w:ascii="Times New Roman" w:hAnsi="Times New Roman" w:cs="Times New Roman"/>
          <w:sz w:val="24"/>
          <w:szCs w:val="24"/>
        </w:rPr>
        <w:t>2022.</w:t>
      </w:r>
      <w:r w:rsidR="009860F8">
        <w:rPr>
          <w:rFonts w:ascii="Times New Roman" w:hAnsi="Times New Roman" w:cs="Times New Roman"/>
          <w:sz w:val="24"/>
          <w:szCs w:val="24"/>
        </w:rPr>
        <w:t xml:space="preserve"> </w:t>
      </w:r>
      <w:r w:rsidRPr="0046276E">
        <w:rPr>
          <w:rFonts w:ascii="Times New Roman" w:hAnsi="Times New Roman" w:cs="Times New Roman"/>
          <w:sz w:val="24"/>
          <w:szCs w:val="24"/>
        </w:rPr>
        <w:t xml:space="preserve">gada rudenī tika pieņemts lēmums par pāreju no 12,5 stundu </w:t>
      </w:r>
      <w:r w:rsidR="00060082" w:rsidRPr="0046276E">
        <w:rPr>
          <w:rFonts w:ascii="Times New Roman" w:hAnsi="Times New Roman" w:cs="Times New Roman"/>
          <w:sz w:val="24"/>
          <w:szCs w:val="24"/>
        </w:rPr>
        <w:t xml:space="preserve">maiņu </w:t>
      </w:r>
      <w:r w:rsidRPr="0046276E">
        <w:rPr>
          <w:rFonts w:ascii="Times New Roman" w:hAnsi="Times New Roman" w:cs="Times New Roman"/>
          <w:sz w:val="24"/>
          <w:szCs w:val="24"/>
        </w:rPr>
        <w:t>grafika uz 24 stundu maiņ</w:t>
      </w:r>
      <w:r w:rsidR="00060082" w:rsidRPr="0046276E">
        <w:rPr>
          <w:rFonts w:ascii="Times New Roman" w:hAnsi="Times New Roman" w:cs="Times New Roman"/>
          <w:sz w:val="24"/>
          <w:szCs w:val="24"/>
        </w:rPr>
        <w:t>u</w:t>
      </w:r>
      <w:r w:rsidRPr="0046276E">
        <w:rPr>
          <w:rFonts w:ascii="Times New Roman" w:hAnsi="Times New Roman" w:cs="Times New Roman"/>
          <w:sz w:val="24"/>
          <w:szCs w:val="24"/>
        </w:rPr>
        <w:t xml:space="preserve"> grafiku </w:t>
      </w:r>
      <w:r w:rsidR="00060082" w:rsidRPr="0046276E">
        <w:rPr>
          <w:rFonts w:ascii="Times New Roman" w:hAnsi="Times New Roman" w:cs="Times New Roman"/>
          <w:sz w:val="24"/>
          <w:szCs w:val="24"/>
        </w:rPr>
        <w:t xml:space="preserve">ieslodzījuma vietu </w:t>
      </w:r>
      <w:r w:rsidRPr="0046276E">
        <w:rPr>
          <w:rFonts w:ascii="Times New Roman" w:hAnsi="Times New Roman" w:cs="Times New Roman"/>
          <w:sz w:val="24"/>
          <w:szCs w:val="24"/>
        </w:rPr>
        <w:t xml:space="preserve">Apsardzes un Uzraudzības daļās, veidojot tādu dienesta pienākumu izpildes grafika modeli, kāds tika norādīts aptaujas rezultātos. </w:t>
      </w:r>
    </w:p>
    <w:p w14:paraId="3B3029E5" w14:textId="0715A0D0" w:rsidR="00E14643" w:rsidRPr="0046276E" w:rsidRDefault="00E14643" w:rsidP="00671694">
      <w:pPr>
        <w:spacing w:after="0" w:line="240" w:lineRule="auto"/>
        <w:ind w:firstLine="720"/>
        <w:jc w:val="both"/>
        <w:rPr>
          <w:rFonts w:ascii="Times New Roman" w:hAnsi="Times New Roman" w:cs="Times New Roman"/>
          <w:sz w:val="24"/>
          <w:szCs w:val="24"/>
        </w:rPr>
      </w:pPr>
      <w:r w:rsidRPr="0046276E">
        <w:rPr>
          <w:rFonts w:ascii="Times New Roman" w:hAnsi="Times New Roman" w:cs="Times New Roman"/>
          <w:sz w:val="24"/>
          <w:szCs w:val="24"/>
        </w:rPr>
        <w:t>No 2023.</w:t>
      </w:r>
      <w:r w:rsidR="009860F8">
        <w:rPr>
          <w:rFonts w:ascii="Times New Roman" w:hAnsi="Times New Roman" w:cs="Times New Roman"/>
          <w:sz w:val="24"/>
          <w:szCs w:val="24"/>
        </w:rPr>
        <w:t xml:space="preserve"> </w:t>
      </w:r>
      <w:r w:rsidRPr="0046276E">
        <w:rPr>
          <w:rFonts w:ascii="Times New Roman" w:hAnsi="Times New Roman" w:cs="Times New Roman"/>
          <w:sz w:val="24"/>
          <w:szCs w:val="24"/>
        </w:rPr>
        <w:t>gada 1.</w:t>
      </w:r>
      <w:r w:rsidR="009860F8">
        <w:rPr>
          <w:rFonts w:ascii="Times New Roman" w:hAnsi="Times New Roman" w:cs="Times New Roman"/>
          <w:sz w:val="24"/>
          <w:szCs w:val="24"/>
        </w:rPr>
        <w:t xml:space="preserve"> </w:t>
      </w:r>
      <w:r w:rsidRPr="0046276E">
        <w:rPr>
          <w:rFonts w:ascii="Times New Roman" w:hAnsi="Times New Roman" w:cs="Times New Roman"/>
          <w:sz w:val="24"/>
          <w:szCs w:val="24"/>
        </w:rPr>
        <w:t xml:space="preserve">janvāra ieslodzījuma vietu Apsardzes daļas un Uzraudzības daļas </w:t>
      </w:r>
      <w:r w:rsidRPr="0046276E">
        <w:rPr>
          <w:rFonts w:ascii="Times New Roman" w:hAnsi="Times New Roman" w:cs="Times New Roman"/>
          <w:b/>
          <w:bCs/>
          <w:sz w:val="24"/>
          <w:szCs w:val="24"/>
        </w:rPr>
        <w:t xml:space="preserve">amatpersonām, kuras pilda dienesta pienākumus dežūrmaiņās, </w:t>
      </w:r>
      <w:r w:rsidR="00E674D4" w:rsidRPr="0046276E">
        <w:rPr>
          <w:rFonts w:ascii="Times New Roman" w:hAnsi="Times New Roman" w:cs="Times New Roman"/>
          <w:b/>
          <w:bCs/>
          <w:sz w:val="24"/>
          <w:szCs w:val="24"/>
        </w:rPr>
        <w:t xml:space="preserve">tika </w:t>
      </w:r>
      <w:r w:rsidRPr="0046276E">
        <w:rPr>
          <w:rFonts w:ascii="Times New Roman" w:hAnsi="Times New Roman" w:cs="Times New Roman"/>
          <w:b/>
          <w:bCs/>
          <w:sz w:val="24"/>
          <w:szCs w:val="24"/>
        </w:rPr>
        <w:t>noteikts 24 stundu maiņas grafiks</w:t>
      </w:r>
      <w:r w:rsidRPr="0046276E">
        <w:rPr>
          <w:rFonts w:ascii="Times New Roman" w:hAnsi="Times New Roman" w:cs="Times New Roman"/>
          <w:sz w:val="24"/>
          <w:szCs w:val="24"/>
        </w:rPr>
        <w:t xml:space="preserve"> (amatpersona sāk savu maiņu pulksten plkst.</w:t>
      </w:r>
      <w:r w:rsidR="00BA436D">
        <w:rPr>
          <w:rFonts w:ascii="Times New Roman" w:hAnsi="Times New Roman" w:cs="Times New Roman"/>
          <w:sz w:val="24"/>
          <w:szCs w:val="24"/>
        </w:rPr>
        <w:t xml:space="preserve"> </w:t>
      </w:r>
      <w:r w:rsidRPr="0046276E">
        <w:rPr>
          <w:rFonts w:ascii="Times New Roman" w:hAnsi="Times New Roman" w:cs="Times New Roman"/>
          <w:sz w:val="24"/>
          <w:szCs w:val="24"/>
        </w:rPr>
        <w:t xml:space="preserve">8.00 un pilda dienesta pienākumus līdz nākamās dienas </w:t>
      </w:r>
      <w:r w:rsidR="00BA436D" w:rsidRPr="0046276E">
        <w:rPr>
          <w:rFonts w:ascii="Times New Roman" w:hAnsi="Times New Roman" w:cs="Times New Roman"/>
          <w:sz w:val="24"/>
          <w:szCs w:val="24"/>
        </w:rPr>
        <w:t>plk</w:t>
      </w:r>
      <w:r w:rsidR="00BA436D">
        <w:rPr>
          <w:rFonts w:ascii="Times New Roman" w:hAnsi="Times New Roman" w:cs="Times New Roman"/>
          <w:sz w:val="24"/>
          <w:szCs w:val="24"/>
        </w:rPr>
        <w:t>st.</w:t>
      </w:r>
      <w:r w:rsidR="00BA436D" w:rsidRPr="0046276E">
        <w:rPr>
          <w:rFonts w:ascii="Times New Roman" w:hAnsi="Times New Roman" w:cs="Times New Roman"/>
          <w:sz w:val="24"/>
          <w:szCs w:val="24"/>
        </w:rPr>
        <w:t xml:space="preserve"> </w:t>
      </w:r>
      <w:r w:rsidRPr="0046276E">
        <w:rPr>
          <w:rFonts w:ascii="Times New Roman" w:hAnsi="Times New Roman" w:cs="Times New Roman"/>
          <w:sz w:val="24"/>
          <w:szCs w:val="24"/>
        </w:rPr>
        <w:t xml:space="preserve">8.00, pēc tam seko trīs brīvas diennaktis), </w:t>
      </w:r>
      <w:r w:rsidR="00E674D4" w:rsidRPr="0046276E">
        <w:rPr>
          <w:rFonts w:ascii="Times New Roman" w:hAnsi="Times New Roman" w:cs="Times New Roman"/>
          <w:sz w:val="24"/>
          <w:szCs w:val="24"/>
        </w:rPr>
        <w:t xml:space="preserve"> un t</w:t>
      </w:r>
      <w:r w:rsidRPr="0046276E">
        <w:rPr>
          <w:rFonts w:ascii="Times New Roman" w:hAnsi="Times New Roman" w:cs="Times New Roman"/>
          <w:sz w:val="24"/>
          <w:szCs w:val="24"/>
        </w:rPr>
        <w:t>as ir samazinājis uzraugu un apsargu mainību ieslodzījuma vietās, jo mazinā</w:t>
      </w:r>
      <w:r w:rsidR="00954245">
        <w:rPr>
          <w:rFonts w:ascii="Times New Roman" w:hAnsi="Times New Roman" w:cs="Times New Roman"/>
          <w:sz w:val="24"/>
          <w:szCs w:val="24"/>
        </w:rPr>
        <w:t>jā</w:t>
      </w:r>
      <w:r w:rsidRPr="0046276E">
        <w:rPr>
          <w:rFonts w:ascii="Times New Roman" w:hAnsi="Times New Roman" w:cs="Times New Roman"/>
          <w:sz w:val="24"/>
          <w:szCs w:val="24"/>
        </w:rPr>
        <w:t>s personāla ceļa izdevum</w:t>
      </w:r>
      <w:r w:rsidR="00954245">
        <w:rPr>
          <w:rFonts w:ascii="Times New Roman" w:hAnsi="Times New Roman" w:cs="Times New Roman"/>
          <w:sz w:val="24"/>
          <w:szCs w:val="24"/>
        </w:rPr>
        <w:t>i</w:t>
      </w:r>
      <w:r w:rsidRPr="0046276E">
        <w:rPr>
          <w:rFonts w:ascii="Times New Roman" w:hAnsi="Times New Roman" w:cs="Times New Roman"/>
          <w:sz w:val="24"/>
          <w:szCs w:val="24"/>
        </w:rPr>
        <w:t xml:space="preserve"> un </w:t>
      </w:r>
      <w:r w:rsidR="003271B8">
        <w:rPr>
          <w:rFonts w:ascii="Times New Roman" w:hAnsi="Times New Roman" w:cs="Times New Roman"/>
          <w:sz w:val="24"/>
          <w:szCs w:val="24"/>
        </w:rPr>
        <w:t xml:space="preserve">ceļā uz dienesta vietu </w:t>
      </w:r>
      <w:r w:rsidRPr="0046276E">
        <w:rPr>
          <w:rFonts w:ascii="Times New Roman" w:hAnsi="Times New Roman" w:cs="Times New Roman"/>
          <w:sz w:val="24"/>
          <w:szCs w:val="24"/>
        </w:rPr>
        <w:t>pavadīt</w:t>
      </w:r>
      <w:r w:rsidR="00954245">
        <w:rPr>
          <w:rFonts w:ascii="Times New Roman" w:hAnsi="Times New Roman" w:cs="Times New Roman"/>
          <w:sz w:val="24"/>
          <w:szCs w:val="24"/>
        </w:rPr>
        <w:t>ais</w:t>
      </w:r>
      <w:r w:rsidRPr="0046276E">
        <w:rPr>
          <w:rFonts w:ascii="Times New Roman" w:hAnsi="Times New Roman" w:cs="Times New Roman"/>
          <w:sz w:val="24"/>
          <w:szCs w:val="24"/>
        </w:rPr>
        <w:t xml:space="preserve"> laik</w:t>
      </w:r>
      <w:r w:rsidR="00954245">
        <w:rPr>
          <w:rFonts w:ascii="Times New Roman" w:hAnsi="Times New Roman" w:cs="Times New Roman"/>
          <w:sz w:val="24"/>
          <w:szCs w:val="24"/>
        </w:rPr>
        <w:t>s</w:t>
      </w:r>
      <w:r w:rsidRPr="0046276E">
        <w:rPr>
          <w:rFonts w:ascii="Times New Roman" w:hAnsi="Times New Roman" w:cs="Times New Roman"/>
          <w:sz w:val="24"/>
          <w:szCs w:val="24"/>
        </w:rPr>
        <w:t>.</w:t>
      </w:r>
      <w:r w:rsidR="00953E8A" w:rsidRPr="0046276E">
        <w:rPr>
          <w:rFonts w:ascii="Times New Roman" w:hAnsi="Times New Roman" w:cs="Times New Roman"/>
          <w:sz w:val="24"/>
          <w:szCs w:val="24"/>
        </w:rPr>
        <w:t xml:space="preserve"> Tika</w:t>
      </w:r>
      <w:r w:rsidRPr="0046276E">
        <w:rPr>
          <w:rFonts w:ascii="Times New Roman" w:hAnsi="Times New Roman" w:cs="Times New Roman"/>
          <w:sz w:val="24"/>
          <w:szCs w:val="24"/>
        </w:rPr>
        <w:t xml:space="preserve"> pārstrādāti un veikti grozījumi ieslodzījuma vietu Apsardzes un Uzraudzības plānos, kas nodrošināja racionālāku resursu plānošanu un dežūrmaiņās iesaistīto amatpersonu dienesta pienākumu izpildes efektivitāti.</w:t>
      </w:r>
    </w:p>
    <w:p w14:paraId="71E86297" w14:textId="24D1F3B5" w:rsidR="00F952B7" w:rsidRPr="0046276E" w:rsidRDefault="00565865" w:rsidP="0067169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w:t>
      </w:r>
      <w:r w:rsidR="00F952B7" w:rsidRPr="0046276E">
        <w:rPr>
          <w:rFonts w:ascii="Times New Roman" w:hAnsi="Times New Roman" w:cs="Times New Roman"/>
          <w:sz w:val="24"/>
          <w:szCs w:val="24"/>
        </w:rPr>
        <w:t>ienestā pieņemto amatpersonu aptauj</w:t>
      </w:r>
      <w:r w:rsidR="00505F38">
        <w:rPr>
          <w:rFonts w:ascii="Times New Roman" w:hAnsi="Times New Roman" w:cs="Times New Roman"/>
          <w:sz w:val="24"/>
          <w:szCs w:val="24"/>
        </w:rPr>
        <w:t>ā</w:t>
      </w:r>
      <w:r w:rsidR="00F952B7" w:rsidRPr="0046276E">
        <w:rPr>
          <w:rFonts w:ascii="Times New Roman" w:hAnsi="Times New Roman" w:cs="Times New Roman"/>
          <w:sz w:val="24"/>
          <w:szCs w:val="24"/>
        </w:rPr>
        <w:t>s tika secināts, ka</w:t>
      </w:r>
      <w:r w:rsidR="005945D1" w:rsidRPr="0046276E">
        <w:rPr>
          <w:rFonts w:ascii="Times New Roman" w:hAnsi="Times New Roman" w:cs="Times New Roman"/>
          <w:sz w:val="24"/>
          <w:szCs w:val="24"/>
        </w:rPr>
        <w:t xml:space="preserve"> daļai</w:t>
      </w:r>
      <w:r w:rsidR="00F952B7" w:rsidRPr="0046276E">
        <w:rPr>
          <w:rFonts w:ascii="Times New Roman" w:hAnsi="Times New Roman" w:cs="Times New Roman"/>
          <w:sz w:val="24"/>
          <w:szCs w:val="24"/>
        </w:rPr>
        <w:t xml:space="preserve"> motivācija dienēt Pārvaldē ir saistīta 24 stundu maiņu grafik</w:t>
      </w:r>
      <w:r w:rsidR="005945D1" w:rsidRPr="0046276E">
        <w:rPr>
          <w:rFonts w:ascii="Times New Roman" w:hAnsi="Times New Roman" w:cs="Times New Roman"/>
          <w:sz w:val="24"/>
          <w:szCs w:val="24"/>
        </w:rPr>
        <w:t>a iespējamību</w:t>
      </w:r>
      <w:r w:rsidR="00F952B7" w:rsidRPr="0046276E">
        <w:rPr>
          <w:rFonts w:ascii="Times New Roman" w:hAnsi="Times New Roman" w:cs="Times New Roman"/>
          <w:sz w:val="24"/>
          <w:szCs w:val="24"/>
        </w:rPr>
        <w:t>, kas apliecina to, ka izmaiņas dienesta pienākumu izpildes grafikā ir veicinājušas interesi par dienestu Pārvaldē.</w:t>
      </w:r>
    </w:p>
    <w:p w14:paraId="41C40517" w14:textId="76B5D911" w:rsidR="00E14643" w:rsidRPr="0046276E" w:rsidRDefault="00E14643" w:rsidP="00671694">
      <w:pPr>
        <w:spacing w:after="0" w:line="240" w:lineRule="auto"/>
        <w:ind w:firstLine="720"/>
        <w:jc w:val="both"/>
        <w:rPr>
          <w:rFonts w:ascii="Times New Roman" w:hAnsi="Times New Roman" w:cs="Times New Roman"/>
          <w:sz w:val="24"/>
          <w:szCs w:val="24"/>
        </w:rPr>
      </w:pPr>
      <w:r w:rsidRPr="0046276E">
        <w:rPr>
          <w:rFonts w:ascii="Times New Roman" w:hAnsi="Times New Roman" w:cs="Times New Roman"/>
          <w:sz w:val="24"/>
          <w:szCs w:val="24"/>
        </w:rPr>
        <w:t xml:space="preserve">Papildus ieslodzījuma vietās </w:t>
      </w:r>
      <w:r w:rsidR="00F4446E" w:rsidRPr="0046276E">
        <w:rPr>
          <w:rFonts w:ascii="Times New Roman" w:hAnsi="Times New Roman" w:cs="Times New Roman"/>
          <w:sz w:val="24"/>
          <w:szCs w:val="24"/>
        </w:rPr>
        <w:t xml:space="preserve">tika </w:t>
      </w:r>
      <w:r w:rsidRPr="0046276E">
        <w:rPr>
          <w:rFonts w:ascii="Times New Roman" w:hAnsi="Times New Roman" w:cs="Times New Roman"/>
          <w:b/>
          <w:bCs/>
          <w:sz w:val="24"/>
          <w:szCs w:val="24"/>
        </w:rPr>
        <w:t xml:space="preserve">veikta ieslodzījuma vietu </w:t>
      </w:r>
      <w:r w:rsidR="009860F8">
        <w:rPr>
          <w:rFonts w:ascii="Times New Roman" w:hAnsi="Times New Roman" w:cs="Times New Roman"/>
          <w:b/>
          <w:bCs/>
          <w:sz w:val="24"/>
          <w:szCs w:val="24"/>
        </w:rPr>
        <w:t>amata vietu</w:t>
      </w:r>
      <w:r w:rsidR="009860F8" w:rsidRPr="0046276E">
        <w:rPr>
          <w:rFonts w:ascii="Times New Roman" w:hAnsi="Times New Roman" w:cs="Times New Roman"/>
          <w:b/>
          <w:bCs/>
          <w:sz w:val="24"/>
          <w:szCs w:val="24"/>
        </w:rPr>
        <w:t xml:space="preserve"> </w:t>
      </w:r>
      <w:r w:rsidRPr="0046276E">
        <w:rPr>
          <w:rFonts w:ascii="Times New Roman" w:hAnsi="Times New Roman" w:cs="Times New Roman"/>
          <w:b/>
          <w:bCs/>
          <w:sz w:val="24"/>
          <w:szCs w:val="24"/>
        </w:rPr>
        <w:t>optimizācija</w:t>
      </w:r>
      <w:r w:rsidRPr="0046276E">
        <w:rPr>
          <w:rFonts w:ascii="Times New Roman" w:hAnsi="Times New Roman" w:cs="Times New Roman"/>
          <w:sz w:val="24"/>
          <w:szCs w:val="24"/>
        </w:rPr>
        <w:t>, ieviešot Uzraudzības daļas un Apsardzes daļas jaunāko inspektoru amatus, kas nodrošināja dežūrmaiņās iesaistīto amatpersonu dienesta pienākumu izpildes efektivitāti, pieņemot un nododot dežūrmaiņu</w:t>
      </w:r>
      <w:r w:rsidR="00BA436D">
        <w:rPr>
          <w:rFonts w:ascii="Times New Roman" w:hAnsi="Times New Roman" w:cs="Times New Roman"/>
          <w:sz w:val="24"/>
          <w:szCs w:val="24"/>
        </w:rPr>
        <w:t xml:space="preserve"> un</w:t>
      </w:r>
      <w:r w:rsidRPr="0046276E">
        <w:rPr>
          <w:rFonts w:ascii="Times New Roman" w:hAnsi="Times New Roman" w:cs="Times New Roman"/>
          <w:sz w:val="24"/>
          <w:szCs w:val="24"/>
        </w:rPr>
        <w:t xml:space="preserve"> pārejot uz 24 stundu dienesta izpildes grafiku.</w:t>
      </w:r>
    </w:p>
    <w:p w14:paraId="18042776" w14:textId="5F45C2B8" w:rsidR="00E14643" w:rsidRPr="0046276E" w:rsidRDefault="00E14643" w:rsidP="00671694">
      <w:pPr>
        <w:spacing w:after="0" w:line="240" w:lineRule="auto"/>
        <w:ind w:firstLine="720"/>
        <w:jc w:val="both"/>
        <w:rPr>
          <w:rFonts w:ascii="Times New Roman" w:hAnsi="Times New Roman" w:cs="Times New Roman"/>
          <w:sz w:val="24"/>
          <w:szCs w:val="24"/>
        </w:rPr>
      </w:pPr>
      <w:r w:rsidRPr="0046276E">
        <w:rPr>
          <w:rFonts w:ascii="Times New Roman" w:hAnsi="Times New Roman" w:cs="Times New Roman"/>
          <w:sz w:val="24"/>
          <w:szCs w:val="24"/>
        </w:rPr>
        <w:t xml:space="preserve">Ņemot vērā vakanču skaitu, Pārvaldē ir izstrādāts </w:t>
      </w:r>
      <w:r w:rsidRPr="0046276E">
        <w:rPr>
          <w:rFonts w:ascii="Times New Roman" w:hAnsi="Times New Roman" w:cs="Times New Roman"/>
          <w:b/>
          <w:bCs/>
          <w:sz w:val="24"/>
          <w:szCs w:val="24"/>
        </w:rPr>
        <w:t>mehānisms, atbilstoši kuram amatpersonas var pieteikties papildus dienesta pienākumu veikšanai ieslodzījuma vietās</w:t>
      </w:r>
      <w:r w:rsidRPr="0046276E">
        <w:rPr>
          <w:rFonts w:ascii="Times New Roman" w:hAnsi="Times New Roman" w:cs="Times New Roman"/>
          <w:sz w:val="24"/>
          <w:szCs w:val="24"/>
        </w:rPr>
        <w:t>. Proti, trūkstošo personālu Pārvalde daļēji aizpilda ar to amatpersonu resursiem, kas vēlas iesaistīties papildus amata pienākumu veikšanā no dienesta brīvajā laikā. Šādā veidā racionālāk un efektīvāk tiek izmantoti resursi, kas ir Pārvaldes rīcībā</w:t>
      </w:r>
      <w:r w:rsidR="00F86B7F" w:rsidRPr="0046276E">
        <w:rPr>
          <w:rFonts w:ascii="Times New Roman" w:hAnsi="Times New Roman" w:cs="Times New Roman"/>
          <w:sz w:val="24"/>
          <w:szCs w:val="24"/>
        </w:rPr>
        <w:t>.</w:t>
      </w:r>
    </w:p>
    <w:p w14:paraId="311DC982" w14:textId="77777777" w:rsidR="00E14643" w:rsidRPr="0046276E" w:rsidRDefault="00E14643" w:rsidP="00671694">
      <w:pPr>
        <w:spacing w:after="0" w:line="240" w:lineRule="auto"/>
        <w:ind w:firstLine="720"/>
        <w:jc w:val="both"/>
        <w:rPr>
          <w:rFonts w:ascii="Times New Roman" w:hAnsi="Times New Roman" w:cs="Times New Roman"/>
          <w:sz w:val="24"/>
          <w:szCs w:val="24"/>
        </w:rPr>
      </w:pPr>
    </w:p>
    <w:p w14:paraId="43DE61C2" w14:textId="721AC366" w:rsidR="00E14643" w:rsidRPr="0046276E" w:rsidRDefault="00E14643" w:rsidP="00671694">
      <w:pPr>
        <w:spacing w:after="0" w:line="240" w:lineRule="auto"/>
        <w:ind w:firstLine="720"/>
        <w:jc w:val="both"/>
        <w:rPr>
          <w:rFonts w:ascii="Times New Roman" w:hAnsi="Times New Roman" w:cs="Times New Roman"/>
          <w:sz w:val="24"/>
          <w:szCs w:val="24"/>
        </w:rPr>
      </w:pPr>
      <w:r w:rsidRPr="0046276E">
        <w:rPr>
          <w:rFonts w:ascii="Times New Roman" w:hAnsi="Times New Roman" w:cs="Times New Roman"/>
          <w:sz w:val="24"/>
          <w:szCs w:val="24"/>
        </w:rPr>
        <w:t xml:space="preserve">Pārvalde </w:t>
      </w:r>
      <w:r w:rsidR="00773D8E" w:rsidRPr="0046276E">
        <w:rPr>
          <w:rFonts w:ascii="Times New Roman" w:hAnsi="Times New Roman" w:cs="Times New Roman"/>
          <w:sz w:val="24"/>
          <w:szCs w:val="24"/>
        </w:rPr>
        <w:t xml:space="preserve">aktīvi un intensīvi </w:t>
      </w:r>
      <w:r w:rsidR="00773D8E" w:rsidRPr="0046276E">
        <w:rPr>
          <w:rFonts w:ascii="Times New Roman" w:hAnsi="Times New Roman" w:cs="Times New Roman"/>
          <w:b/>
          <w:bCs/>
          <w:sz w:val="24"/>
          <w:szCs w:val="24"/>
        </w:rPr>
        <w:t xml:space="preserve">veic pasākumus </w:t>
      </w:r>
      <w:r w:rsidRPr="0046276E">
        <w:rPr>
          <w:rFonts w:ascii="Times New Roman" w:hAnsi="Times New Roman" w:cs="Times New Roman"/>
          <w:b/>
          <w:bCs/>
          <w:sz w:val="24"/>
          <w:szCs w:val="24"/>
        </w:rPr>
        <w:t>personāla piesaist</w:t>
      </w:r>
      <w:r w:rsidR="00D907E3">
        <w:rPr>
          <w:rFonts w:ascii="Times New Roman" w:hAnsi="Times New Roman" w:cs="Times New Roman"/>
          <w:b/>
          <w:bCs/>
          <w:sz w:val="24"/>
          <w:szCs w:val="24"/>
        </w:rPr>
        <w:t>ei</w:t>
      </w:r>
      <w:r w:rsidR="00773D8E" w:rsidRPr="0046276E">
        <w:rPr>
          <w:rFonts w:ascii="Times New Roman" w:hAnsi="Times New Roman" w:cs="Times New Roman"/>
          <w:sz w:val="24"/>
          <w:szCs w:val="24"/>
        </w:rPr>
        <w:t xml:space="preserve">, piemēram, </w:t>
      </w:r>
      <w:r w:rsidRPr="0046276E">
        <w:rPr>
          <w:rFonts w:ascii="Times New Roman" w:hAnsi="Times New Roman" w:cs="Times New Roman"/>
          <w:iCs/>
          <w:sz w:val="24"/>
          <w:szCs w:val="24"/>
        </w:rPr>
        <w:t>sadarbīb</w:t>
      </w:r>
      <w:r w:rsidR="00773D8E" w:rsidRPr="0046276E">
        <w:rPr>
          <w:rFonts w:ascii="Times New Roman" w:hAnsi="Times New Roman" w:cs="Times New Roman"/>
          <w:iCs/>
          <w:sz w:val="24"/>
          <w:szCs w:val="24"/>
        </w:rPr>
        <w:t>ā</w:t>
      </w:r>
      <w:r w:rsidRPr="0046276E">
        <w:rPr>
          <w:rFonts w:ascii="Times New Roman" w:hAnsi="Times New Roman" w:cs="Times New Roman"/>
          <w:iCs/>
          <w:sz w:val="24"/>
          <w:szCs w:val="24"/>
        </w:rPr>
        <w:t xml:space="preserve"> ar Nodarbinātības valsts aģentūru </w:t>
      </w:r>
      <w:r w:rsidRPr="0046276E">
        <w:rPr>
          <w:rFonts w:ascii="Times New Roman" w:hAnsi="Times New Roman" w:cs="Times New Roman"/>
          <w:sz w:val="24"/>
          <w:szCs w:val="24"/>
        </w:rPr>
        <w:t>(turpmāk – NVA) un vakanču portālu CV-Online</w:t>
      </w:r>
      <w:r w:rsidRPr="0046276E">
        <w:rPr>
          <w:rFonts w:ascii="Times New Roman" w:hAnsi="Times New Roman" w:cs="Times New Roman"/>
          <w:iCs/>
          <w:sz w:val="24"/>
          <w:szCs w:val="24"/>
        </w:rPr>
        <w:t xml:space="preserve">, regulāri </w:t>
      </w:r>
      <w:r w:rsidR="0029479C" w:rsidRPr="0046276E">
        <w:rPr>
          <w:rFonts w:ascii="Times New Roman" w:hAnsi="Times New Roman" w:cs="Times New Roman"/>
          <w:iCs/>
          <w:sz w:val="24"/>
          <w:szCs w:val="24"/>
        </w:rPr>
        <w:t>tiek</w:t>
      </w:r>
      <w:r w:rsidR="009C1DE7" w:rsidRPr="0046276E">
        <w:rPr>
          <w:rFonts w:ascii="Times New Roman" w:hAnsi="Times New Roman" w:cs="Times New Roman"/>
          <w:iCs/>
          <w:sz w:val="24"/>
          <w:szCs w:val="24"/>
        </w:rPr>
        <w:t xml:space="preserve"> izvietota</w:t>
      </w:r>
      <w:r w:rsidR="0029479C" w:rsidRPr="0046276E">
        <w:rPr>
          <w:rFonts w:ascii="Times New Roman" w:hAnsi="Times New Roman" w:cs="Times New Roman"/>
          <w:iCs/>
          <w:sz w:val="24"/>
          <w:szCs w:val="24"/>
        </w:rPr>
        <w:t xml:space="preserve"> </w:t>
      </w:r>
      <w:r w:rsidRPr="0046276E">
        <w:rPr>
          <w:rFonts w:ascii="Times New Roman" w:hAnsi="Times New Roman" w:cs="Times New Roman"/>
          <w:iCs/>
          <w:sz w:val="24"/>
          <w:szCs w:val="24"/>
        </w:rPr>
        <w:t>informācij</w:t>
      </w:r>
      <w:r w:rsidR="009C1DE7" w:rsidRPr="0046276E">
        <w:rPr>
          <w:rFonts w:ascii="Times New Roman" w:hAnsi="Times New Roman" w:cs="Times New Roman"/>
          <w:iCs/>
          <w:sz w:val="24"/>
          <w:szCs w:val="24"/>
        </w:rPr>
        <w:t>a</w:t>
      </w:r>
      <w:r w:rsidRPr="0046276E">
        <w:rPr>
          <w:rFonts w:ascii="Times New Roman" w:hAnsi="Times New Roman" w:cs="Times New Roman"/>
          <w:iCs/>
          <w:sz w:val="24"/>
          <w:szCs w:val="24"/>
        </w:rPr>
        <w:t xml:space="preserve"> par vakantajiem amatiem</w:t>
      </w:r>
      <w:r w:rsidR="009C1DE7" w:rsidRPr="0046276E">
        <w:rPr>
          <w:rFonts w:ascii="Times New Roman" w:hAnsi="Times New Roman" w:cs="Times New Roman"/>
          <w:iCs/>
          <w:sz w:val="24"/>
          <w:szCs w:val="24"/>
        </w:rPr>
        <w:t xml:space="preserve"> Pārvaldē</w:t>
      </w:r>
      <w:r w:rsidRPr="0046276E">
        <w:rPr>
          <w:rFonts w:ascii="Times New Roman" w:hAnsi="Times New Roman" w:cs="Times New Roman"/>
          <w:iCs/>
          <w:sz w:val="24"/>
          <w:szCs w:val="24"/>
        </w:rPr>
        <w:t>, lai piesaistītu atbilstošākos amata kandidātus</w:t>
      </w:r>
      <w:r w:rsidR="00850126" w:rsidRPr="0046276E">
        <w:rPr>
          <w:rFonts w:ascii="Times New Roman" w:hAnsi="Times New Roman" w:cs="Times New Roman"/>
          <w:iCs/>
          <w:sz w:val="24"/>
          <w:szCs w:val="24"/>
        </w:rPr>
        <w:t>, tostarp ārstniecības personas</w:t>
      </w:r>
      <w:r w:rsidRPr="0046276E">
        <w:rPr>
          <w:rFonts w:ascii="Times New Roman" w:hAnsi="Times New Roman" w:cs="Times New Roman"/>
          <w:iCs/>
          <w:sz w:val="24"/>
          <w:szCs w:val="24"/>
        </w:rPr>
        <w:t xml:space="preserve">. </w:t>
      </w:r>
      <w:r w:rsidRPr="0046276E">
        <w:rPr>
          <w:rFonts w:ascii="Times New Roman" w:hAnsi="Times New Roman" w:cs="Times New Roman"/>
          <w:sz w:val="24"/>
          <w:szCs w:val="24"/>
        </w:rPr>
        <w:t xml:space="preserve">Informācija </w:t>
      </w:r>
      <w:r w:rsidRPr="0046276E">
        <w:rPr>
          <w:rFonts w:ascii="Times New Roman" w:hAnsi="Times New Roman" w:cs="Times New Roman"/>
          <w:iCs/>
          <w:sz w:val="24"/>
          <w:szCs w:val="24"/>
        </w:rPr>
        <w:t xml:space="preserve">par vakantajiem amatiem </w:t>
      </w:r>
      <w:r w:rsidRPr="0046276E">
        <w:rPr>
          <w:rFonts w:ascii="Times New Roman" w:hAnsi="Times New Roman" w:cs="Times New Roman"/>
          <w:sz w:val="24"/>
          <w:szCs w:val="24"/>
        </w:rPr>
        <w:t xml:space="preserve">regulāri </w:t>
      </w:r>
      <w:r w:rsidRPr="0046276E">
        <w:rPr>
          <w:rFonts w:ascii="Times New Roman" w:hAnsi="Times New Roman" w:cs="Times New Roman"/>
          <w:iCs/>
          <w:sz w:val="24"/>
          <w:szCs w:val="24"/>
        </w:rPr>
        <w:t xml:space="preserve">tiek </w:t>
      </w:r>
      <w:r w:rsidRPr="0046276E">
        <w:rPr>
          <w:rFonts w:ascii="Times New Roman" w:hAnsi="Times New Roman" w:cs="Times New Roman"/>
          <w:sz w:val="24"/>
          <w:szCs w:val="24"/>
        </w:rPr>
        <w:t xml:space="preserve">publiskota gan NVA </w:t>
      </w:r>
      <w:r w:rsidRPr="0046276E">
        <w:rPr>
          <w:rFonts w:ascii="Times New Roman" w:hAnsi="Times New Roman" w:cs="Times New Roman"/>
          <w:iCs/>
          <w:sz w:val="24"/>
          <w:szCs w:val="24"/>
        </w:rPr>
        <w:t xml:space="preserve">tīmekļa vietnē, gan Pārvaldes </w:t>
      </w:r>
      <w:r w:rsidRPr="0046276E">
        <w:rPr>
          <w:rFonts w:ascii="Times New Roman" w:hAnsi="Times New Roman" w:cs="Times New Roman"/>
          <w:sz w:val="24"/>
          <w:szCs w:val="24"/>
        </w:rPr>
        <w:t xml:space="preserve">portālā www.ievp.gov.lv sadaļā "Vakances". </w:t>
      </w:r>
    </w:p>
    <w:p w14:paraId="0A2827DE" w14:textId="3CFE6B1D" w:rsidR="00E14643" w:rsidRPr="0046276E" w:rsidRDefault="001F0F24" w:rsidP="00671694">
      <w:pPr>
        <w:spacing w:after="0" w:line="240" w:lineRule="auto"/>
        <w:ind w:firstLine="720"/>
        <w:jc w:val="both"/>
        <w:rPr>
          <w:rFonts w:ascii="Times New Roman" w:hAnsi="Times New Roman" w:cs="Times New Roman"/>
          <w:iCs/>
          <w:sz w:val="24"/>
          <w:szCs w:val="24"/>
        </w:rPr>
      </w:pPr>
      <w:r w:rsidRPr="0046276E">
        <w:rPr>
          <w:rFonts w:ascii="Times New Roman" w:hAnsi="Times New Roman" w:cs="Times New Roman"/>
          <w:sz w:val="24"/>
          <w:szCs w:val="24"/>
        </w:rPr>
        <w:t xml:space="preserve">Tāpat </w:t>
      </w:r>
      <w:r w:rsidR="00E14643" w:rsidRPr="0046276E">
        <w:rPr>
          <w:rFonts w:ascii="Times New Roman" w:hAnsi="Times New Roman" w:cs="Times New Roman"/>
          <w:sz w:val="24"/>
          <w:szCs w:val="24"/>
        </w:rPr>
        <w:t xml:space="preserve">Pārvalde </w:t>
      </w:r>
      <w:r w:rsidR="003B62ED" w:rsidRPr="0046276E">
        <w:rPr>
          <w:rFonts w:ascii="Times New Roman" w:hAnsi="Times New Roman" w:cs="Times New Roman"/>
          <w:sz w:val="24"/>
          <w:szCs w:val="24"/>
        </w:rPr>
        <w:t>veic</w:t>
      </w:r>
      <w:r w:rsidRPr="0046276E">
        <w:rPr>
          <w:rFonts w:ascii="Times New Roman" w:hAnsi="Times New Roman" w:cs="Times New Roman"/>
          <w:sz w:val="24"/>
          <w:szCs w:val="24"/>
        </w:rPr>
        <w:t xml:space="preserve"> </w:t>
      </w:r>
      <w:r w:rsidR="003B62ED" w:rsidRPr="0046276E">
        <w:rPr>
          <w:rFonts w:ascii="Times New Roman" w:hAnsi="Times New Roman" w:cs="Times New Roman"/>
          <w:sz w:val="24"/>
          <w:szCs w:val="24"/>
        </w:rPr>
        <w:t>pasākumus</w:t>
      </w:r>
      <w:r w:rsidRPr="0046276E">
        <w:rPr>
          <w:rFonts w:ascii="Times New Roman" w:hAnsi="Times New Roman" w:cs="Times New Roman"/>
          <w:sz w:val="24"/>
          <w:szCs w:val="24"/>
        </w:rPr>
        <w:t xml:space="preserve">, lai mainītu sabiedrības stereotipus par </w:t>
      </w:r>
      <w:r w:rsidR="003B62ED" w:rsidRPr="0046276E">
        <w:rPr>
          <w:rFonts w:ascii="Times New Roman" w:hAnsi="Times New Roman" w:cs="Times New Roman"/>
          <w:sz w:val="24"/>
          <w:szCs w:val="24"/>
        </w:rPr>
        <w:t>ieslodzījuma</w:t>
      </w:r>
      <w:r w:rsidRPr="0046276E">
        <w:rPr>
          <w:rFonts w:ascii="Times New Roman" w:hAnsi="Times New Roman" w:cs="Times New Roman"/>
          <w:sz w:val="24"/>
          <w:szCs w:val="24"/>
        </w:rPr>
        <w:t xml:space="preserve"> vietām un dienestu tajās. </w:t>
      </w:r>
      <w:r w:rsidR="00E14643" w:rsidRPr="0046276E">
        <w:rPr>
          <w:rFonts w:ascii="Times New Roman" w:hAnsi="Times New Roman" w:cs="Times New Roman"/>
          <w:sz w:val="24"/>
          <w:szCs w:val="24"/>
        </w:rPr>
        <w:t>2022.</w:t>
      </w:r>
      <w:r w:rsidR="009860F8">
        <w:rPr>
          <w:rFonts w:ascii="Times New Roman" w:hAnsi="Times New Roman" w:cs="Times New Roman"/>
          <w:sz w:val="24"/>
          <w:szCs w:val="24"/>
        </w:rPr>
        <w:t xml:space="preserve"> </w:t>
      </w:r>
      <w:r w:rsidR="00E14643" w:rsidRPr="0046276E">
        <w:rPr>
          <w:rFonts w:ascii="Times New Roman" w:hAnsi="Times New Roman" w:cs="Times New Roman"/>
          <w:sz w:val="24"/>
          <w:szCs w:val="24"/>
        </w:rPr>
        <w:t>gada 15.</w:t>
      </w:r>
      <w:r w:rsidR="009860F8">
        <w:rPr>
          <w:rFonts w:ascii="Times New Roman" w:hAnsi="Times New Roman" w:cs="Times New Roman"/>
          <w:sz w:val="24"/>
          <w:szCs w:val="24"/>
        </w:rPr>
        <w:t xml:space="preserve"> </w:t>
      </w:r>
      <w:r w:rsidR="00E14643" w:rsidRPr="0046276E">
        <w:rPr>
          <w:rFonts w:ascii="Times New Roman" w:hAnsi="Times New Roman" w:cs="Times New Roman"/>
          <w:sz w:val="24"/>
          <w:szCs w:val="24"/>
        </w:rPr>
        <w:t xml:space="preserve">novembrī </w:t>
      </w:r>
      <w:r w:rsidR="003B62ED" w:rsidRPr="0046276E">
        <w:rPr>
          <w:rFonts w:ascii="Times New Roman" w:hAnsi="Times New Roman" w:cs="Times New Roman"/>
          <w:sz w:val="24"/>
          <w:szCs w:val="24"/>
        </w:rPr>
        <w:t xml:space="preserve">Pārvalde </w:t>
      </w:r>
      <w:r w:rsidR="00E14643" w:rsidRPr="0046276E">
        <w:rPr>
          <w:rFonts w:ascii="Times New Roman" w:hAnsi="Times New Roman" w:cs="Times New Roman"/>
          <w:sz w:val="24"/>
          <w:szCs w:val="24"/>
        </w:rPr>
        <w:t xml:space="preserve">piedalījās Tieslietu ministrijas </w:t>
      </w:r>
      <w:r w:rsidR="003B62ED" w:rsidRPr="0046276E">
        <w:rPr>
          <w:rFonts w:ascii="Times New Roman" w:hAnsi="Times New Roman" w:cs="Times New Roman"/>
          <w:sz w:val="24"/>
          <w:szCs w:val="24"/>
        </w:rPr>
        <w:t xml:space="preserve">organizētā </w:t>
      </w:r>
      <w:r w:rsidR="00E14643" w:rsidRPr="0046276E">
        <w:rPr>
          <w:rFonts w:ascii="Times New Roman" w:hAnsi="Times New Roman" w:cs="Times New Roman"/>
          <w:sz w:val="24"/>
          <w:szCs w:val="24"/>
        </w:rPr>
        <w:t xml:space="preserve">kampaņā "Kļūdīties ir cilvēcīgi. Palīdzēt arī." ar mērķi piesaistīt darbam Pārvaldē jaunus nodarbinātos, kā arī vairot sabiedrības un iestādēs nodarbināto izpratni par iestāžu darbības mērķiem, ikdienas darbu un tā specifiku un ieguvumiem. </w:t>
      </w:r>
      <w:r w:rsidR="00E14643" w:rsidRPr="0046276E">
        <w:rPr>
          <w:rFonts w:ascii="Times New Roman" w:hAnsi="Times New Roman" w:cs="Times New Roman"/>
          <w:iCs/>
          <w:sz w:val="24"/>
          <w:szCs w:val="24"/>
        </w:rPr>
        <w:t>Pārvalde 2023.</w:t>
      </w:r>
      <w:r w:rsidR="009860F8">
        <w:rPr>
          <w:rFonts w:ascii="Times New Roman" w:hAnsi="Times New Roman" w:cs="Times New Roman"/>
          <w:iCs/>
          <w:sz w:val="24"/>
          <w:szCs w:val="24"/>
        </w:rPr>
        <w:t xml:space="preserve"> </w:t>
      </w:r>
      <w:r w:rsidR="00E14643" w:rsidRPr="0046276E">
        <w:rPr>
          <w:rFonts w:ascii="Times New Roman" w:hAnsi="Times New Roman" w:cs="Times New Roman"/>
          <w:iCs/>
          <w:sz w:val="24"/>
          <w:szCs w:val="24"/>
        </w:rPr>
        <w:t xml:space="preserve">gada pavasarī piedalījās portāla Prakse.lv rīkotajā pasākumā "Atvērto durvju dienas uzņēmumos", kura ietvaros ieslodzījuma vietas apmeklēja vairāk kā 30 interesenti, t.sk., skolēni. </w:t>
      </w:r>
    </w:p>
    <w:p w14:paraId="03FD7EC7" w14:textId="14DA14A0" w:rsidR="00E14643" w:rsidRPr="0046276E" w:rsidRDefault="00E14643" w:rsidP="00671694">
      <w:pPr>
        <w:spacing w:after="0" w:line="240" w:lineRule="auto"/>
        <w:ind w:firstLine="720"/>
        <w:jc w:val="both"/>
        <w:rPr>
          <w:rFonts w:ascii="Times New Roman" w:hAnsi="Times New Roman" w:cs="Times New Roman"/>
          <w:iCs/>
          <w:sz w:val="24"/>
          <w:szCs w:val="24"/>
        </w:rPr>
      </w:pPr>
      <w:r w:rsidRPr="0046276E">
        <w:rPr>
          <w:rFonts w:ascii="Times New Roman" w:hAnsi="Times New Roman" w:cs="Times New Roman"/>
          <w:iCs/>
          <w:sz w:val="24"/>
          <w:szCs w:val="24"/>
        </w:rPr>
        <w:t>2023.</w:t>
      </w:r>
      <w:r w:rsidR="009860F8">
        <w:rPr>
          <w:rFonts w:ascii="Times New Roman" w:hAnsi="Times New Roman" w:cs="Times New Roman"/>
          <w:iCs/>
          <w:sz w:val="24"/>
          <w:szCs w:val="24"/>
        </w:rPr>
        <w:t xml:space="preserve"> </w:t>
      </w:r>
      <w:r w:rsidRPr="0046276E">
        <w:rPr>
          <w:rFonts w:ascii="Times New Roman" w:hAnsi="Times New Roman" w:cs="Times New Roman"/>
          <w:iCs/>
          <w:sz w:val="24"/>
          <w:szCs w:val="24"/>
        </w:rPr>
        <w:t>gada un 2024.</w:t>
      </w:r>
      <w:r w:rsidR="009860F8">
        <w:rPr>
          <w:rFonts w:ascii="Times New Roman" w:hAnsi="Times New Roman" w:cs="Times New Roman"/>
          <w:iCs/>
          <w:sz w:val="24"/>
          <w:szCs w:val="24"/>
        </w:rPr>
        <w:t xml:space="preserve"> </w:t>
      </w:r>
      <w:r w:rsidRPr="0046276E">
        <w:rPr>
          <w:rFonts w:ascii="Times New Roman" w:hAnsi="Times New Roman" w:cs="Times New Roman"/>
          <w:iCs/>
          <w:sz w:val="24"/>
          <w:szCs w:val="24"/>
        </w:rPr>
        <w:t xml:space="preserve">gada maijā Pārvaldes </w:t>
      </w:r>
      <w:proofErr w:type="spellStart"/>
      <w:r w:rsidRPr="0046276E">
        <w:rPr>
          <w:rFonts w:ascii="Times New Roman" w:hAnsi="Times New Roman" w:cs="Times New Roman"/>
          <w:iCs/>
          <w:sz w:val="24"/>
          <w:szCs w:val="24"/>
        </w:rPr>
        <w:t>Personālvadības</w:t>
      </w:r>
      <w:proofErr w:type="spellEnd"/>
      <w:r w:rsidRPr="0046276E">
        <w:rPr>
          <w:rFonts w:ascii="Times New Roman" w:hAnsi="Times New Roman" w:cs="Times New Roman"/>
          <w:iCs/>
          <w:sz w:val="24"/>
          <w:szCs w:val="24"/>
        </w:rPr>
        <w:t xml:space="preserve"> daļas, Mācību centra un Rīgas Centrālcietuma pārstāvji devās uz Rīgas un Pierīgas skolām un tehnikumiem, lai informētu 10. un 11.</w:t>
      </w:r>
      <w:r w:rsidR="009860F8">
        <w:rPr>
          <w:rFonts w:ascii="Times New Roman" w:hAnsi="Times New Roman" w:cs="Times New Roman"/>
          <w:iCs/>
          <w:sz w:val="24"/>
          <w:szCs w:val="24"/>
        </w:rPr>
        <w:t xml:space="preserve"> </w:t>
      </w:r>
      <w:r w:rsidRPr="0046276E">
        <w:rPr>
          <w:rFonts w:ascii="Times New Roman" w:hAnsi="Times New Roman" w:cs="Times New Roman"/>
          <w:iCs/>
          <w:sz w:val="24"/>
          <w:szCs w:val="24"/>
        </w:rPr>
        <w:t>klašu skolēnus, nākamos absolventus par iespēju savu nākotni saistīt ar dienestu ieslodzījuma vietās, īpašu uzsvaru liekot uz iespēju dienēt apsarga un uzrauga amatos. 2023.</w:t>
      </w:r>
      <w:r w:rsidR="009860F8">
        <w:rPr>
          <w:rFonts w:ascii="Times New Roman" w:hAnsi="Times New Roman" w:cs="Times New Roman"/>
          <w:iCs/>
          <w:sz w:val="24"/>
          <w:szCs w:val="24"/>
        </w:rPr>
        <w:t xml:space="preserve"> </w:t>
      </w:r>
      <w:r w:rsidRPr="0046276E">
        <w:rPr>
          <w:rFonts w:ascii="Times New Roman" w:hAnsi="Times New Roman" w:cs="Times New Roman"/>
          <w:iCs/>
          <w:sz w:val="24"/>
          <w:szCs w:val="24"/>
        </w:rPr>
        <w:t>gadā jūlijā Pārvaldes pārstāvji Valsts policijas koledžas pasākum</w:t>
      </w:r>
      <w:r w:rsidR="00925E60" w:rsidRPr="0046276E">
        <w:rPr>
          <w:rFonts w:ascii="Times New Roman" w:hAnsi="Times New Roman" w:cs="Times New Roman"/>
          <w:iCs/>
          <w:sz w:val="24"/>
          <w:szCs w:val="24"/>
        </w:rPr>
        <w:t xml:space="preserve">ā </w:t>
      </w:r>
      <w:r w:rsidRPr="0046276E">
        <w:rPr>
          <w:rFonts w:ascii="Times New Roman" w:hAnsi="Times New Roman" w:cs="Times New Roman"/>
          <w:iCs/>
          <w:sz w:val="24"/>
          <w:szCs w:val="24"/>
        </w:rPr>
        <w:t>nākamos studentus informē</w:t>
      </w:r>
      <w:r w:rsidR="00925E60" w:rsidRPr="0046276E">
        <w:rPr>
          <w:rFonts w:ascii="Times New Roman" w:hAnsi="Times New Roman" w:cs="Times New Roman"/>
          <w:iCs/>
          <w:sz w:val="24"/>
          <w:szCs w:val="24"/>
        </w:rPr>
        <w:t>ja</w:t>
      </w:r>
      <w:r w:rsidRPr="0046276E">
        <w:rPr>
          <w:rFonts w:ascii="Times New Roman" w:hAnsi="Times New Roman" w:cs="Times New Roman"/>
          <w:iCs/>
          <w:sz w:val="24"/>
          <w:szCs w:val="24"/>
        </w:rPr>
        <w:t xml:space="preserve"> par iespēju uzsākt dienestu </w:t>
      </w:r>
      <w:r w:rsidR="00AC75B1" w:rsidRPr="0046276E">
        <w:rPr>
          <w:rFonts w:ascii="Times New Roman" w:hAnsi="Times New Roman" w:cs="Times New Roman"/>
          <w:iCs/>
          <w:sz w:val="24"/>
          <w:szCs w:val="24"/>
        </w:rPr>
        <w:t xml:space="preserve">arī </w:t>
      </w:r>
      <w:r w:rsidRPr="0046276E">
        <w:rPr>
          <w:rFonts w:ascii="Times New Roman" w:hAnsi="Times New Roman" w:cs="Times New Roman"/>
          <w:iCs/>
          <w:sz w:val="24"/>
          <w:szCs w:val="24"/>
        </w:rPr>
        <w:t xml:space="preserve">Pārvaldē uzrauga vai apsarga amatos. </w:t>
      </w:r>
    </w:p>
    <w:p w14:paraId="119F8ACE" w14:textId="7028B5F3" w:rsidR="00E14643" w:rsidRPr="0046276E" w:rsidRDefault="00E14643" w:rsidP="00671694">
      <w:pPr>
        <w:spacing w:after="0" w:line="240" w:lineRule="auto"/>
        <w:ind w:firstLine="720"/>
        <w:jc w:val="both"/>
        <w:rPr>
          <w:rFonts w:ascii="Times New Roman" w:hAnsi="Times New Roman" w:cs="Times New Roman"/>
          <w:iCs/>
          <w:sz w:val="24"/>
          <w:szCs w:val="24"/>
        </w:rPr>
      </w:pPr>
      <w:r w:rsidRPr="0046276E">
        <w:rPr>
          <w:rFonts w:ascii="Times New Roman" w:hAnsi="Times New Roman" w:cs="Times New Roman"/>
          <w:iCs/>
          <w:sz w:val="24"/>
          <w:szCs w:val="24"/>
        </w:rPr>
        <w:t>Pārvalde 2024.</w:t>
      </w:r>
      <w:r w:rsidR="009860F8">
        <w:rPr>
          <w:rFonts w:ascii="Times New Roman" w:hAnsi="Times New Roman" w:cs="Times New Roman"/>
          <w:iCs/>
          <w:sz w:val="24"/>
          <w:szCs w:val="24"/>
        </w:rPr>
        <w:t xml:space="preserve"> </w:t>
      </w:r>
      <w:r w:rsidRPr="0046276E">
        <w:rPr>
          <w:rFonts w:ascii="Times New Roman" w:hAnsi="Times New Roman" w:cs="Times New Roman"/>
          <w:iCs/>
          <w:sz w:val="24"/>
          <w:szCs w:val="24"/>
        </w:rPr>
        <w:t xml:space="preserve">gadā ir uzsākusi Pārvaldes dienesta popularizēšanu sociālajos tīklos </w:t>
      </w:r>
      <w:proofErr w:type="spellStart"/>
      <w:r w:rsidRPr="0046276E">
        <w:rPr>
          <w:rFonts w:ascii="Times New Roman" w:hAnsi="Times New Roman" w:cs="Times New Roman"/>
          <w:i/>
          <w:sz w:val="24"/>
          <w:szCs w:val="24"/>
        </w:rPr>
        <w:t>Facebook</w:t>
      </w:r>
      <w:proofErr w:type="spellEnd"/>
      <w:r w:rsidRPr="0046276E">
        <w:rPr>
          <w:rFonts w:ascii="Times New Roman" w:hAnsi="Times New Roman" w:cs="Times New Roman"/>
          <w:iCs/>
          <w:sz w:val="24"/>
          <w:szCs w:val="24"/>
        </w:rPr>
        <w:t xml:space="preserve">, </w:t>
      </w:r>
      <w:proofErr w:type="spellStart"/>
      <w:r w:rsidRPr="0046276E">
        <w:rPr>
          <w:rFonts w:ascii="Times New Roman" w:hAnsi="Times New Roman" w:cs="Times New Roman"/>
          <w:i/>
          <w:sz w:val="24"/>
          <w:szCs w:val="24"/>
        </w:rPr>
        <w:t>Instagram</w:t>
      </w:r>
      <w:proofErr w:type="spellEnd"/>
      <w:r w:rsidRPr="0046276E">
        <w:rPr>
          <w:rFonts w:ascii="Times New Roman" w:hAnsi="Times New Roman" w:cs="Times New Roman"/>
          <w:iCs/>
          <w:sz w:val="24"/>
          <w:szCs w:val="24"/>
        </w:rPr>
        <w:t xml:space="preserve"> un citos, izvietojot tajos speciāli izveidotus reklāmas video materiālus personāla piesaistei dienestam Pārvaldē.</w:t>
      </w:r>
    </w:p>
    <w:p w14:paraId="309CB6EF" w14:textId="464D0D94" w:rsidR="00E14643" w:rsidRPr="0046276E" w:rsidRDefault="00F973C0" w:rsidP="00671694">
      <w:pPr>
        <w:pStyle w:val="Bezatstarpm"/>
        <w:ind w:firstLine="720"/>
        <w:jc w:val="both"/>
        <w:rPr>
          <w:rFonts w:eastAsia="Calibri"/>
          <w:sz w:val="24"/>
          <w:szCs w:val="24"/>
        </w:rPr>
      </w:pPr>
      <w:r w:rsidRPr="0046276E">
        <w:rPr>
          <w:rFonts w:eastAsia="Calibri"/>
          <w:sz w:val="24"/>
          <w:szCs w:val="24"/>
        </w:rPr>
        <w:t xml:space="preserve">Saistībā ar ārstniecības personu vakancēm, būtiski minēt, ka šobrīd Pārvaldē ir pieņemts lēmums un tiek </w:t>
      </w:r>
      <w:r w:rsidR="005D399E" w:rsidRPr="0046276E">
        <w:rPr>
          <w:rFonts w:eastAsia="Calibri"/>
          <w:sz w:val="24"/>
          <w:szCs w:val="24"/>
        </w:rPr>
        <w:t>nodrošināts</w:t>
      </w:r>
      <w:r w:rsidRPr="0046276E">
        <w:rPr>
          <w:rFonts w:eastAsia="Calibri"/>
          <w:sz w:val="24"/>
          <w:szCs w:val="24"/>
        </w:rPr>
        <w:t xml:space="preserve"> iekšējais process, lai </w:t>
      </w:r>
      <w:r w:rsidR="005D399E" w:rsidRPr="0046276E">
        <w:rPr>
          <w:rFonts w:eastAsia="Calibri"/>
          <w:sz w:val="24"/>
          <w:szCs w:val="24"/>
        </w:rPr>
        <w:t>Latvijas</w:t>
      </w:r>
      <w:r w:rsidRPr="0046276E">
        <w:rPr>
          <w:rFonts w:eastAsia="Calibri"/>
          <w:sz w:val="24"/>
          <w:szCs w:val="24"/>
        </w:rPr>
        <w:t xml:space="preserve"> Cietumu slimnīca </w:t>
      </w:r>
      <w:r w:rsidR="00E745F2" w:rsidRPr="0046276E">
        <w:rPr>
          <w:rFonts w:eastAsia="Calibri"/>
          <w:sz w:val="24"/>
          <w:szCs w:val="24"/>
        </w:rPr>
        <w:t>kā atsevišķa un patstāvīga vienība atrastos</w:t>
      </w:r>
      <w:r w:rsidR="009E1077" w:rsidRPr="0046276E">
        <w:rPr>
          <w:rFonts w:eastAsia="Calibri"/>
          <w:sz w:val="24"/>
          <w:szCs w:val="24"/>
        </w:rPr>
        <w:t xml:space="preserve"> Pārvald</w:t>
      </w:r>
      <w:r w:rsidR="005D399E" w:rsidRPr="0046276E">
        <w:rPr>
          <w:rFonts w:eastAsia="Calibri"/>
          <w:sz w:val="24"/>
          <w:szCs w:val="24"/>
        </w:rPr>
        <w:t>e</w:t>
      </w:r>
      <w:r w:rsidR="00E745F2" w:rsidRPr="0046276E">
        <w:rPr>
          <w:rFonts w:eastAsia="Calibri"/>
          <w:sz w:val="24"/>
          <w:szCs w:val="24"/>
        </w:rPr>
        <w:t xml:space="preserve">s priekšnieka padotībā, kas ļaus arī </w:t>
      </w:r>
      <w:r w:rsidR="0018780F" w:rsidRPr="0046276E">
        <w:rPr>
          <w:rFonts w:eastAsia="Calibri"/>
          <w:sz w:val="24"/>
          <w:szCs w:val="24"/>
        </w:rPr>
        <w:t xml:space="preserve">optimālāk risināt </w:t>
      </w:r>
      <w:r w:rsidR="001350CB">
        <w:rPr>
          <w:rFonts w:eastAsia="Calibri"/>
          <w:sz w:val="24"/>
          <w:szCs w:val="24"/>
        </w:rPr>
        <w:t xml:space="preserve">ārstniecības personu </w:t>
      </w:r>
      <w:r w:rsidR="0018780F" w:rsidRPr="0046276E">
        <w:rPr>
          <w:rFonts w:eastAsia="Calibri"/>
          <w:sz w:val="24"/>
          <w:szCs w:val="24"/>
        </w:rPr>
        <w:t>atalgojuma jautājumus. Turklāt ieslodzījuma vietu medicīnas daļas šī procesa rezultātā kļūs par Latvijas Cietuma slimnīcas struktūrvienībām un veidosies loģiska ārstniecības personu iekšējā pakļautība</w:t>
      </w:r>
      <w:r w:rsidR="001350CB">
        <w:rPr>
          <w:rFonts w:eastAsia="Calibri"/>
          <w:sz w:val="24"/>
          <w:szCs w:val="24"/>
        </w:rPr>
        <w:t xml:space="preserve"> un veselības aprūpes procesa vadība</w:t>
      </w:r>
      <w:r w:rsidR="0018780F" w:rsidRPr="0046276E">
        <w:rPr>
          <w:rFonts w:eastAsia="Calibri"/>
          <w:sz w:val="24"/>
          <w:szCs w:val="24"/>
        </w:rPr>
        <w:t xml:space="preserve">. </w:t>
      </w:r>
    </w:p>
    <w:p w14:paraId="239EA638" w14:textId="77777777" w:rsidR="00E14643" w:rsidRPr="0046276E" w:rsidRDefault="00E14643" w:rsidP="00671694">
      <w:pPr>
        <w:pStyle w:val="text-align-justify"/>
        <w:shd w:val="clear" w:color="auto" w:fill="FFFFFF"/>
        <w:spacing w:before="0" w:beforeAutospacing="0" w:after="0" w:afterAutospacing="0"/>
        <w:ind w:firstLine="720"/>
        <w:rPr>
          <w:bCs/>
          <w:shd w:val="clear" w:color="auto" w:fill="FFFFFF"/>
        </w:rPr>
      </w:pPr>
    </w:p>
    <w:p w14:paraId="4C4FBE27" w14:textId="19A229A6" w:rsidR="008362FC" w:rsidRPr="0046276E" w:rsidRDefault="008362FC" w:rsidP="00671694">
      <w:pPr>
        <w:spacing w:after="0" w:line="240" w:lineRule="auto"/>
        <w:ind w:firstLine="709"/>
        <w:jc w:val="both"/>
        <w:rPr>
          <w:rFonts w:ascii="Times New Roman" w:eastAsia="Times New Roman" w:hAnsi="Times New Roman" w:cs="Times New Roman"/>
          <w:b/>
          <w:bCs/>
          <w:color w:val="212529"/>
          <w:kern w:val="0"/>
          <w:sz w:val="24"/>
          <w:szCs w:val="24"/>
          <w:lang w:eastAsia="lv-LV"/>
          <w14:ligatures w14:val="none"/>
        </w:rPr>
      </w:pPr>
      <w:r w:rsidRPr="0046276E">
        <w:rPr>
          <w:rFonts w:ascii="Times New Roman" w:eastAsia="Times New Roman" w:hAnsi="Times New Roman" w:cs="Times New Roman"/>
          <w:color w:val="212529"/>
          <w:kern w:val="0"/>
          <w:sz w:val="24"/>
          <w:szCs w:val="24"/>
          <w:lang w:eastAsia="lv-LV"/>
          <w14:ligatures w14:val="none"/>
        </w:rPr>
        <w:t xml:space="preserve">Līdz ar to, </w:t>
      </w:r>
      <w:r w:rsidR="00906503">
        <w:rPr>
          <w:rFonts w:ascii="Times New Roman" w:eastAsia="Times New Roman" w:hAnsi="Times New Roman" w:cs="Times New Roman"/>
          <w:color w:val="212529"/>
          <w:kern w:val="0"/>
          <w:sz w:val="24"/>
          <w:szCs w:val="24"/>
          <w:lang w:eastAsia="lv-LV"/>
          <w14:ligatures w14:val="none"/>
        </w:rPr>
        <w:t xml:space="preserve">ar šiem pasākumiem </w:t>
      </w:r>
      <w:r w:rsidRPr="0046276E">
        <w:rPr>
          <w:rFonts w:ascii="Times New Roman" w:eastAsia="Times New Roman" w:hAnsi="Times New Roman" w:cs="Times New Roman"/>
          <w:color w:val="212529"/>
          <w:kern w:val="0"/>
          <w:sz w:val="24"/>
          <w:szCs w:val="24"/>
          <w:lang w:eastAsia="lv-LV"/>
          <w14:ligatures w14:val="none"/>
        </w:rPr>
        <w:t>ir</w:t>
      </w:r>
      <w:r w:rsidR="0054586F" w:rsidRPr="0046276E">
        <w:rPr>
          <w:rFonts w:ascii="Times New Roman" w:eastAsia="Times New Roman" w:hAnsi="Times New Roman" w:cs="Times New Roman"/>
          <w:color w:val="212529"/>
          <w:kern w:val="0"/>
          <w:sz w:val="24"/>
          <w:szCs w:val="24"/>
          <w:lang w:eastAsia="lv-LV"/>
          <w14:ligatures w14:val="none"/>
        </w:rPr>
        <w:t xml:space="preserve"> rasti konceptuāli jauni risinājumi personāla kapacitātes pilnveidošanai</w:t>
      </w:r>
      <w:r w:rsidR="00670B55" w:rsidRPr="0046276E">
        <w:rPr>
          <w:rFonts w:ascii="Times New Roman" w:eastAsia="Times New Roman" w:hAnsi="Times New Roman" w:cs="Times New Roman"/>
          <w:color w:val="212529"/>
          <w:kern w:val="0"/>
          <w:sz w:val="24"/>
          <w:szCs w:val="24"/>
          <w:lang w:eastAsia="lv-LV"/>
          <w14:ligatures w14:val="none"/>
        </w:rPr>
        <w:t xml:space="preserve"> plašā nozīmē</w:t>
      </w:r>
      <w:r w:rsidR="00F71D44" w:rsidRPr="0046276E">
        <w:rPr>
          <w:rFonts w:ascii="Times New Roman" w:eastAsia="Times New Roman" w:hAnsi="Times New Roman" w:cs="Times New Roman"/>
          <w:color w:val="212529"/>
          <w:kern w:val="0"/>
          <w:sz w:val="24"/>
          <w:szCs w:val="24"/>
          <w:lang w:eastAsia="lv-LV"/>
          <w14:ligatures w14:val="none"/>
        </w:rPr>
        <w:t>, vienlaikus pildot CPT ieteikumus</w:t>
      </w:r>
      <w:r w:rsidR="00D427F7" w:rsidRPr="0046276E">
        <w:rPr>
          <w:rFonts w:ascii="Times New Roman" w:eastAsia="Times New Roman" w:hAnsi="Times New Roman" w:cs="Times New Roman"/>
          <w:color w:val="212529"/>
          <w:kern w:val="0"/>
          <w:sz w:val="24"/>
          <w:szCs w:val="24"/>
          <w:lang w:eastAsia="lv-LV"/>
          <w14:ligatures w14:val="none"/>
        </w:rPr>
        <w:t>.</w:t>
      </w:r>
      <w:r w:rsidR="0054586F" w:rsidRPr="0046276E">
        <w:rPr>
          <w:rFonts w:ascii="Times New Roman" w:eastAsia="Times New Roman" w:hAnsi="Times New Roman" w:cs="Times New Roman"/>
          <w:color w:val="212529"/>
          <w:kern w:val="0"/>
          <w:sz w:val="24"/>
          <w:szCs w:val="24"/>
          <w:lang w:eastAsia="lv-LV"/>
          <w14:ligatures w14:val="none"/>
        </w:rPr>
        <w:t xml:space="preserve"> </w:t>
      </w:r>
    </w:p>
    <w:p w14:paraId="40CEF883" w14:textId="77777777" w:rsidR="00BB5AB7" w:rsidRPr="0046276E" w:rsidRDefault="00BB5AB7" w:rsidP="00671694">
      <w:pPr>
        <w:pStyle w:val="Sarakstarindkopa"/>
        <w:tabs>
          <w:tab w:val="left" w:pos="1134"/>
        </w:tabs>
        <w:spacing w:after="0" w:line="240" w:lineRule="auto"/>
        <w:jc w:val="both"/>
        <w:rPr>
          <w:rFonts w:ascii="Times New Roman" w:hAnsi="Times New Roman" w:cs="Times New Roman"/>
          <w:sz w:val="24"/>
          <w:szCs w:val="24"/>
        </w:rPr>
      </w:pPr>
    </w:p>
    <w:p w14:paraId="6BFB5869" w14:textId="5CBE5601" w:rsidR="006F19EE" w:rsidRPr="0046276E" w:rsidRDefault="00D427F7" w:rsidP="00671694">
      <w:pPr>
        <w:spacing w:after="0" w:line="240" w:lineRule="auto"/>
        <w:ind w:firstLine="709"/>
        <w:jc w:val="both"/>
        <w:rPr>
          <w:rFonts w:ascii="Times New Roman" w:hAnsi="Times New Roman" w:cs="Times New Roman"/>
          <w:b/>
          <w:bCs/>
          <w:sz w:val="24"/>
          <w:szCs w:val="24"/>
        </w:rPr>
      </w:pPr>
      <w:r w:rsidRPr="0046276E">
        <w:rPr>
          <w:rFonts w:ascii="Times New Roman" w:hAnsi="Times New Roman" w:cs="Times New Roman"/>
          <w:b/>
          <w:bCs/>
          <w:sz w:val="24"/>
          <w:szCs w:val="24"/>
        </w:rPr>
        <w:t xml:space="preserve">2.2. </w:t>
      </w:r>
      <w:r w:rsidR="006F19EE" w:rsidRPr="0046276E">
        <w:rPr>
          <w:rFonts w:ascii="Times New Roman" w:hAnsi="Times New Roman" w:cs="Times New Roman"/>
          <w:b/>
          <w:bCs/>
          <w:sz w:val="24"/>
          <w:szCs w:val="24"/>
        </w:rPr>
        <w:t xml:space="preserve">Ieslodzīto </w:t>
      </w:r>
      <w:proofErr w:type="spellStart"/>
      <w:r w:rsidR="006F19EE" w:rsidRPr="0046276E">
        <w:rPr>
          <w:rFonts w:ascii="Times New Roman" w:hAnsi="Times New Roman" w:cs="Times New Roman"/>
          <w:b/>
          <w:bCs/>
          <w:sz w:val="24"/>
          <w:szCs w:val="24"/>
        </w:rPr>
        <w:t>resocializācijas</w:t>
      </w:r>
      <w:proofErr w:type="spellEnd"/>
      <w:r w:rsidR="006F19EE" w:rsidRPr="0046276E">
        <w:rPr>
          <w:rFonts w:ascii="Times New Roman" w:hAnsi="Times New Roman" w:cs="Times New Roman"/>
          <w:b/>
          <w:bCs/>
          <w:sz w:val="24"/>
          <w:szCs w:val="24"/>
        </w:rPr>
        <w:t xml:space="preserve"> sistēmas attīstība </w:t>
      </w:r>
    </w:p>
    <w:p w14:paraId="13297C18" w14:textId="19102EC8" w:rsidR="005771C8" w:rsidRPr="0046276E" w:rsidRDefault="0056363D" w:rsidP="00671694">
      <w:pPr>
        <w:spacing w:after="0" w:line="240" w:lineRule="auto"/>
        <w:ind w:firstLine="709"/>
        <w:jc w:val="both"/>
        <w:rPr>
          <w:rFonts w:ascii="Times New Roman" w:hAnsi="Times New Roman" w:cs="Times New Roman"/>
          <w:sz w:val="24"/>
          <w:szCs w:val="24"/>
        </w:rPr>
      </w:pPr>
      <w:r w:rsidRPr="0046276E">
        <w:rPr>
          <w:rFonts w:ascii="Times New Roman" w:hAnsi="Times New Roman" w:cs="Times New Roman"/>
          <w:sz w:val="24"/>
          <w:szCs w:val="24"/>
        </w:rPr>
        <w:t xml:space="preserve">Notiesāto </w:t>
      </w:r>
      <w:proofErr w:type="spellStart"/>
      <w:r w:rsidRPr="0046276E">
        <w:rPr>
          <w:rFonts w:ascii="Times New Roman" w:hAnsi="Times New Roman" w:cs="Times New Roman"/>
          <w:sz w:val="24"/>
          <w:szCs w:val="24"/>
        </w:rPr>
        <w:t>resocializācijas</w:t>
      </w:r>
      <w:proofErr w:type="spellEnd"/>
      <w:r w:rsidRPr="0046276E">
        <w:rPr>
          <w:rFonts w:ascii="Times New Roman" w:hAnsi="Times New Roman" w:cs="Times New Roman"/>
          <w:sz w:val="24"/>
          <w:szCs w:val="24"/>
        </w:rPr>
        <w:t xml:space="preserve"> ietvaros ir iespējams mainīt notiesātā vērtības</w:t>
      </w:r>
      <w:r w:rsidR="005771C8" w:rsidRPr="0046276E">
        <w:rPr>
          <w:rFonts w:ascii="Times New Roman" w:hAnsi="Times New Roman" w:cs="Times New Roman"/>
          <w:sz w:val="24"/>
          <w:szCs w:val="24"/>
        </w:rPr>
        <w:t xml:space="preserve">, labot domāšanas un uzvedības kļūdas, kā arī nodrošināt notiesāto ar prasmēm, kas atvieglo viņa iekļaušanos sabiedrībā pēc soda izciešanas. Tāpēc </w:t>
      </w:r>
      <w:r w:rsidR="00A2276A" w:rsidRPr="0046276E">
        <w:rPr>
          <w:rFonts w:ascii="Times New Roman" w:hAnsi="Times New Roman" w:cs="Times New Roman"/>
          <w:sz w:val="24"/>
          <w:szCs w:val="24"/>
        </w:rPr>
        <w:t xml:space="preserve">notiesāto </w:t>
      </w:r>
      <w:proofErr w:type="spellStart"/>
      <w:r w:rsidR="00A2276A" w:rsidRPr="0046276E">
        <w:rPr>
          <w:rFonts w:ascii="Times New Roman" w:hAnsi="Times New Roman" w:cs="Times New Roman"/>
          <w:sz w:val="24"/>
          <w:szCs w:val="24"/>
        </w:rPr>
        <w:t>resocializācijas</w:t>
      </w:r>
      <w:proofErr w:type="spellEnd"/>
      <w:r w:rsidR="00A2276A" w:rsidRPr="0046276E">
        <w:rPr>
          <w:rFonts w:ascii="Times New Roman" w:hAnsi="Times New Roman" w:cs="Times New Roman"/>
          <w:sz w:val="24"/>
          <w:szCs w:val="24"/>
        </w:rPr>
        <w:t xml:space="preserve"> sistēmas attīstība un pilnveidošana paver iespējas mazināt </w:t>
      </w:r>
      <w:r w:rsidR="00253105" w:rsidRPr="0046276E">
        <w:rPr>
          <w:rFonts w:ascii="Times New Roman" w:hAnsi="Times New Roman" w:cs="Times New Roman"/>
          <w:sz w:val="24"/>
          <w:szCs w:val="24"/>
        </w:rPr>
        <w:t>ieslodzīto</w:t>
      </w:r>
      <w:r w:rsidR="00A2276A" w:rsidRPr="0046276E">
        <w:rPr>
          <w:rFonts w:ascii="Times New Roman" w:hAnsi="Times New Roman" w:cs="Times New Roman"/>
          <w:sz w:val="24"/>
          <w:szCs w:val="24"/>
        </w:rPr>
        <w:t xml:space="preserve"> neformālo hierarhiju,</w:t>
      </w:r>
      <w:r w:rsidR="00253105" w:rsidRPr="0046276E">
        <w:rPr>
          <w:rFonts w:ascii="Times New Roman" w:hAnsi="Times New Roman" w:cs="Times New Roman"/>
          <w:sz w:val="24"/>
          <w:szCs w:val="24"/>
        </w:rPr>
        <w:t xml:space="preserve"> </w:t>
      </w:r>
      <w:r w:rsidR="00A2276A" w:rsidRPr="0046276E">
        <w:rPr>
          <w:rFonts w:ascii="Times New Roman" w:hAnsi="Times New Roman" w:cs="Times New Roman"/>
          <w:sz w:val="24"/>
          <w:szCs w:val="24"/>
        </w:rPr>
        <w:t xml:space="preserve">kas balstās </w:t>
      </w:r>
      <w:r w:rsidR="00A2276A" w:rsidRPr="00D36747">
        <w:rPr>
          <w:rFonts w:ascii="Times New Roman" w:hAnsi="Times New Roman" w:cs="Times New Roman"/>
          <w:sz w:val="24"/>
          <w:szCs w:val="24"/>
        </w:rPr>
        <w:t xml:space="preserve">antisociālās </w:t>
      </w:r>
      <w:r w:rsidR="00253105" w:rsidRPr="00D36747">
        <w:rPr>
          <w:rFonts w:ascii="Times New Roman" w:hAnsi="Times New Roman" w:cs="Times New Roman"/>
          <w:sz w:val="24"/>
          <w:szCs w:val="24"/>
        </w:rPr>
        <w:t>vērtībās</w:t>
      </w:r>
      <w:r w:rsidR="00253105" w:rsidRPr="0046276E">
        <w:rPr>
          <w:rFonts w:ascii="Times New Roman" w:hAnsi="Times New Roman" w:cs="Times New Roman"/>
          <w:sz w:val="24"/>
          <w:szCs w:val="24"/>
        </w:rPr>
        <w:t xml:space="preserve">, domāšanā un uzvedībā. </w:t>
      </w:r>
    </w:p>
    <w:p w14:paraId="3556673B" w14:textId="5DC948A2" w:rsidR="006F19EE" w:rsidRPr="0046276E" w:rsidRDefault="006F19EE" w:rsidP="00671694">
      <w:pPr>
        <w:spacing w:after="0" w:line="240" w:lineRule="auto"/>
        <w:ind w:firstLine="709"/>
        <w:jc w:val="both"/>
        <w:rPr>
          <w:rFonts w:ascii="Times New Roman" w:hAnsi="Times New Roman" w:cs="Times New Roman"/>
          <w:sz w:val="24"/>
          <w:szCs w:val="24"/>
        </w:rPr>
      </w:pPr>
      <w:r w:rsidRPr="0046276E">
        <w:rPr>
          <w:rFonts w:ascii="Times New Roman" w:hAnsi="Times New Roman" w:cs="Times New Roman"/>
          <w:sz w:val="24"/>
          <w:szCs w:val="24"/>
        </w:rPr>
        <w:t xml:space="preserve">Notiesāto </w:t>
      </w:r>
      <w:proofErr w:type="spellStart"/>
      <w:r w:rsidRPr="0046276E">
        <w:rPr>
          <w:rFonts w:ascii="Times New Roman" w:hAnsi="Times New Roman" w:cs="Times New Roman"/>
          <w:sz w:val="24"/>
          <w:szCs w:val="24"/>
        </w:rPr>
        <w:t>resocializācija</w:t>
      </w:r>
      <w:proofErr w:type="spellEnd"/>
      <w:r w:rsidRPr="0046276E">
        <w:rPr>
          <w:rFonts w:ascii="Times New Roman" w:hAnsi="Times New Roman" w:cs="Times New Roman"/>
          <w:sz w:val="24"/>
          <w:szCs w:val="24"/>
        </w:rPr>
        <w:t xml:space="preserve"> kā vie</w:t>
      </w:r>
      <w:r w:rsidR="00BB4D55" w:rsidRPr="0046276E">
        <w:rPr>
          <w:rFonts w:ascii="Times New Roman" w:hAnsi="Times New Roman" w:cs="Times New Roman"/>
          <w:sz w:val="24"/>
          <w:szCs w:val="24"/>
        </w:rPr>
        <w:t>n</w:t>
      </w:r>
      <w:r w:rsidRPr="0046276E">
        <w:rPr>
          <w:rFonts w:ascii="Times New Roman" w:hAnsi="Times New Roman" w:cs="Times New Roman"/>
          <w:sz w:val="24"/>
          <w:szCs w:val="24"/>
        </w:rPr>
        <w:t xml:space="preserve">s no soda piemērošanas mērķiem </w:t>
      </w:r>
      <w:r w:rsidR="00BB4D55" w:rsidRPr="0046276E">
        <w:rPr>
          <w:rFonts w:ascii="Times New Roman" w:hAnsi="Times New Roman" w:cs="Times New Roman"/>
          <w:sz w:val="24"/>
          <w:szCs w:val="24"/>
        </w:rPr>
        <w:t>Krimināllikuma</w:t>
      </w:r>
      <w:r w:rsidRPr="0046276E">
        <w:rPr>
          <w:rFonts w:ascii="Times New Roman" w:hAnsi="Times New Roman" w:cs="Times New Roman"/>
          <w:sz w:val="24"/>
          <w:szCs w:val="24"/>
        </w:rPr>
        <w:t xml:space="preserve"> 35.</w:t>
      </w:r>
      <w:r w:rsidR="009860F8">
        <w:rPr>
          <w:rFonts w:ascii="Times New Roman" w:hAnsi="Times New Roman" w:cs="Times New Roman"/>
          <w:sz w:val="24"/>
          <w:szCs w:val="24"/>
        </w:rPr>
        <w:t xml:space="preserve"> </w:t>
      </w:r>
      <w:r w:rsidRPr="0046276E">
        <w:rPr>
          <w:rFonts w:ascii="Times New Roman" w:hAnsi="Times New Roman" w:cs="Times New Roman"/>
          <w:sz w:val="24"/>
          <w:szCs w:val="24"/>
        </w:rPr>
        <w:t xml:space="preserve">pantā tika </w:t>
      </w:r>
      <w:r w:rsidR="00BB4D55" w:rsidRPr="0046276E">
        <w:rPr>
          <w:rFonts w:ascii="Times New Roman" w:hAnsi="Times New Roman" w:cs="Times New Roman"/>
          <w:sz w:val="24"/>
          <w:szCs w:val="24"/>
        </w:rPr>
        <w:t>nostiprināta</w:t>
      </w:r>
      <w:r w:rsidRPr="0046276E">
        <w:rPr>
          <w:rFonts w:ascii="Times New Roman" w:hAnsi="Times New Roman" w:cs="Times New Roman"/>
          <w:sz w:val="24"/>
          <w:szCs w:val="24"/>
        </w:rPr>
        <w:t xml:space="preserve"> 201</w:t>
      </w:r>
      <w:r w:rsidR="00BB4D55" w:rsidRPr="0046276E">
        <w:rPr>
          <w:rFonts w:ascii="Times New Roman" w:hAnsi="Times New Roman" w:cs="Times New Roman"/>
          <w:sz w:val="24"/>
          <w:szCs w:val="24"/>
        </w:rPr>
        <w:t>3</w:t>
      </w:r>
      <w:r w:rsidRPr="0046276E">
        <w:rPr>
          <w:rFonts w:ascii="Times New Roman" w:hAnsi="Times New Roman" w:cs="Times New Roman"/>
          <w:sz w:val="24"/>
          <w:szCs w:val="24"/>
        </w:rPr>
        <w:t>.</w:t>
      </w:r>
      <w:r w:rsidR="009860F8">
        <w:rPr>
          <w:rFonts w:ascii="Times New Roman" w:hAnsi="Times New Roman" w:cs="Times New Roman"/>
          <w:sz w:val="24"/>
          <w:szCs w:val="24"/>
        </w:rPr>
        <w:t xml:space="preserve"> </w:t>
      </w:r>
      <w:r w:rsidRPr="0046276E">
        <w:rPr>
          <w:rFonts w:ascii="Times New Roman" w:hAnsi="Times New Roman" w:cs="Times New Roman"/>
          <w:sz w:val="24"/>
          <w:szCs w:val="24"/>
        </w:rPr>
        <w:t>gadā</w:t>
      </w:r>
      <w:r w:rsidR="00BB4D55" w:rsidRPr="0046276E">
        <w:rPr>
          <w:rFonts w:ascii="Times New Roman" w:hAnsi="Times New Roman" w:cs="Times New Roman"/>
          <w:sz w:val="24"/>
          <w:szCs w:val="24"/>
        </w:rPr>
        <w:t xml:space="preserve">, lai </w:t>
      </w:r>
      <w:r w:rsidR="00B97619" w:rsidRPr="0046276E">
        <w:rPr>
          <w:rFonts w:ascii="Times New Roman" w:hAnsi="Times New Roman" w:cs="Times New Roman"/>
          <w:sz w:val="24"/>
          <w:szCs w:val="24"/>
        </w:rPr>
        <w:t>gan Latvijas</w:t>
      </w:r>
      <w:r w:rsidR="00BB4D55" w:rsidRPr="0046276E">
        <w:rPr>
          <w:rFonts w:ascii="Times New Roman" w:hAnsi="Times New Roman" w:cs="Times New Roman"/>
          <w:sz w:val="24"/>
          <w:szCs w:val="24"/>
        </w:rPr>
        <w:t xml:space="preserve"> Sodu izpilde </w:t>
      </w:r>
      <w:r w:rsidR="00B97619" w:rsidRPr="0046276E">
        <w:rPr>
          <w:rFonts w:ascii="Times New Roman" w:hAnsi="Times New Roman" w:cs="Times New Roman"/>
          <w:sz w:val="24"/>
          <w:szCs w:val="24"/>
        </w:rPr>
        <w:t>kodeksā</w:t>
      </w:r>
      <w:r w:rsidR="00BB4D55" w:rsidRPr="0046276E">
        <w:rPr>
          <w:rFonts w:ascii="Times New Roman" w:hAnsi="Times New Roman" w:cs="Times New Roman"/>
          <w:sz w:val="24"/>
          <w:szCs w:val="24"/>
        </w:rPr>
        <w:t xml:space="preserve"> jau 2011.</w:t>
      </w:r>
      <w:r w:rsidR="009860F8">
        <w:rPr>
          <w:rFonts w:ascii="Times New Roman" w:hAnsi="Times New Roman" w:cs="Times New Roman"/>
          <w:sz w:val="24"/>
          <w:szCs w:val="24"/>
        </w:rPr>
        <w:t xml:space="preserve"> </w:t>
      </w:r>
      <w:r w:rsidR="00BB4D55" w:rsidRPr="0046276E">
        <w:rPr>
          <w:rFonts w:ascii="Times New Roman" w:hAnsi="Times New Roman" w:cs="Times New Roman"/>
          <w:sz w:val="24"/>
          <w:szCs w:val="24"/>
        </w:rPr>
        <w:t>gad</w:t>
      </w:r>
      <w:r w:rsidR="00B97619" w:rsidRPr="0046276E">
        <w:rPr>
          <w:rFonts w:ascii="Times New Roman" w:hAnsi="Times New Roman" w:cs="Times New Roman"/>
          <w:sz w:val="24"/>
          <w:szCs w:val="24"/>
        </w:rPr>
        <w:t>ā</w:t>
      </w:r>
      <w:r w:rsidR="00BB4D55" w:rsidRPr="0046276E">
        <w:rPr>
          <w:rFonts w:ascii="Times New Roman" w:hAnsi="Times New Roman" w:cs="Times New Roman"/>
          <w:sz w:val="24"/>
          <w:szCs w:val="24"/>
        </w:rPr>
        <w:t xml:space="preserve"> tika no</w:t>
      </w:r>
      <w:r w:rsidR="00B97619" w:rsidRPr="0046276E">
        <w:rPr>
          <w:rFonts w:ascii="Times New Roman" w:hAnsi="Times New Roman" w:cs="Times New Roman"/>
          <w:sz w:val="24"/>
          <w:szCs w:val="24"/>
        </w:rPr>
        <w:t xml:space="preserve">stiprināts notiesāto </w:t>
      </w:r>
      <w:proofErr w:type="spellStart"/>
      <w:r w:rsidR="00B97619" w:rsidRPr="0046276E">
        <w:rPr>
          <w:rFonts w:ascii="Times New Roman" w:hAnsi="Times New Roman" w:cs="Times New Roman"/>
          <w:sz w:val="24"/>
          <w:szCs w:val="24"/>
        </w:rPr>
        <w:t>resocializācijas</w:t>
      </w:r>
      <w:proofErr w:type="spellEnd"/>
      <w:r w:rsidR="00B97619" w:rsidRPr="0046276E">
        <w:rPr>
          <w:rFonts w:ascii="Times New Roman" w:hAnsi="Times New Roman" w:cs="Times New Roman"/>
          <w:sz w:val="24"/>
          <w:szCs w:val="24"/>
        </w:rPr>
        <w:t xml:space="preserve"> modelis. </w:t>
      </w:r>
      <w:proofErr w:type="spellStart"/>
      <w:r w:rsidR="003E61F8" w:rsidRPr="0046276E">
        <w:rPr>
          <w:rFonts w:ascii="Times New Roman" w:hAnsi="Times New Roman" w:cs="Times New Roman"/>
          <w:b/>
          <w:bCs/>
          <w:sz w:val="24"/>
          <w:szCs w:val="24"/>
        </w:rPr>
        <w:t>Resocializācijas</w:t>
      </w:r>
      <w:proofErr w:type="spellEnd"/>
      <w:r w:rsidR="00B97619" w:rsidRPr="0046276E">
        <w:rPr>
          <w:rFonts w:ascii="Times New Roman" w:hAnsi="Times New Roman" w:cs="Times New Roman"/>
          <w:b/>
          <w:bCs/>
          <w:sz w:val="24"/>
          <w:szCs w:val="24"/>
        </w:rPr>
        <w:t xml:space="preserve"> pol</w:t>
      </w:r>
      <w:r w:rsidR="003E61F8" w:rsidRPr="0046276E">
        <w:rPr>
          <w:rFonts w:ascii="Times New Roman" w:hAnsi="Times New Roman" w:cs="Times New Roman"/>
          <w:b/>
          <w:bCs/>
          <w:sz w:val="24"/>
          <w:szCs w:val="24"/>
        </w:rPr>
        <w:t>i</w:t>
      </w:r>
      <w:r w:rsidR="00B97619" w:rsidRPr="0046276E">
        <w:rPr>
          <w:rFonts w:ascii="Times New Roman" w:hAnsi="Times New Roman" w:cs="Times New Roman"/>
          <w:b/>
          <w:bCs/>
          <w:sz w:val="24"/>
          <w:szCs w:val="24"/>
        </w:rPr>
        <w:t xml:space="preserve">tikas </w:t>
      </w:r>
      <w:r w:rsidR="003E61F8" w:rsidRPr="0046276E">
        <w:rPr>
          <w:rFonts w:ascii="Times New Roman" w:hAnsi="Times New Roman" w:cs="Times New Roman"/>
          <w:b/>
          <w:bCs/>
          <w:sz w:val="24"/>
          <w:szCs w:val="24"/>
        </w:rPr>
        <w:t>attīstību</w:t>
      </w:r>
      <w:r w:rsidR="00B97619" w:rsidRPr="0046276E">
        <w:rPr>
          <w:rFonts w:ascii="Times New Roman" w:hAnsi="Times New Roman" w:cs="Times New Roman"/>
          <w:sz w:val="24"/>
          <w:szCs w:val="24"/>
        </w:rPr>
        <w:t xml:space="preserve"> </w:t>
      </w:r>
      <w:r w:rsidR="003E61F8" w:rsidRPr="0046276E">
        <w:rPr>
          <w:rFonts w:ascii="Times New Roman" w:hAnsi="Times New Roman" w:cs="Times New Roman"/>
          <w:sz w:val="24"/>
          <w:szCs w:val="24"/>
        </w:rPr>
        <w:t xml:space="preserve">nosaka valdībā apstiprināti attīstības plānošanas dokumenti, kas apliecina attiecīgās politikas nozīmi.  </w:t>
      </w:r>
    </w:p>
    <w:p w14:paraId="29FA4A77" w14:textId="6EE93987" w:rsidR="00DC063D" w:rsidRPr="0046276E" w:rsidRDefault="00D56D25" w:rsidP="00671694">
      <w:pPr>
        <w:pStyle w:val="Paraststmeklis"/>
        <w:shd w:val="clear" w:color="auto" w:fill="FFFFFF"/>
        <w:spacing w:before="0" w:beforeAutospacing="0" w:after="0" w:afterAutospacing="0"/>
        <w:ind w:firstLine="709"/>
        <w:jc w:val="both"/>
        <w:rPr>
          <w:shd w:val="clear" w:color="auto" w:fill="FFFFFF"/>
        </w:rPr>
      </w:pPr>
      <w:r w:rsidRPr="0046276E">
        <w:t>2009.</w:t>
      </w:r>
      <w:r w:rsidR="00911966">
        <w:t xml:space="preserve"> </w:t>
      </w:r>
      <w:r w:rsidRPr="0046276E">
        <w:t xml:space="preserve">gadā </w:t>
      </w:r>
      <w:r w:rsidR="00086187">
        <w:t>valdīb</w:t>
      </w:r>
      <w:r w:rsidR="000A3D23">
        <w:t>a</w:t>
      </w:r>
      <w:r w:rsidR="00086187">
        <w:t xml:space="preserve"> </w:t>
      </w:r>
      <w:r w:rsidRPr="0046276E">
        <w:t>apstiprinā</w:t>
      </w:r>
      <w:r w:rsidR="000A3D23">
        <w:t>ja</w:t>
      </w:r>
      <w:r w:rsidRPr="0046276E">
        <w:t xml:space="preserve"> </w:t>
      </w:r>
      <w:r w:rsidR="007C2D82" w:rsidRPr="0046276E">
        <w:t>“</w:t>
      </w:r>
      <w:r w:rsidRPr="0046276E">
        <w:t xml:space="preserve">Ar brīvības atņemšanas sodu notiesāto personu </w:t>
      </w:r>
      <w:proofErr w:type="spellStart"/>
      <w:r w:rsidRPr="0046276E">
        <w:t>resocializācijas</w:t>
      </w:r>
      <w:proofErr w:type="spellEnd"/>
      <w:r w:rsidRPr="0046276E">
        <w:t xml:space="preserve"> koncepcij</w:t>
      </w:r>
      <w:r w:rsidR="000A3D23">
        <w:t>u</w:t>
      </w:r>
      <w:r w:rsidR="007C2D82" w:rsidRPr="0046276E">
        <w:t>”</w:t>
      </w:r>
      <w:r w:rsidR="00EC0E95">
        <w:t>.</w:t>
      </w:r>
      <w:r w:rsidR="00AD5154" w:rsidRPr="0046276E">
        <w:rPr>
          <w:rStyle w:val="Vresatsauce"/>
        </w:rPr>
        <w:footnoteReference w:id="9"/>
      </w:r>
      <w:r w:rsidR="008251D3" w:rsidRPr="0046276E">
        <w:t xml:space="preserve"> </w:t>
      </w:r>
      <w:proofErr w:type="spellStart"/>
      <w:r w:rsidR="00EC0E95">
        <w:t>R</w:t>
      </w:r>
      <w:r w:rsidR="008251D3" w:rsidRPr="0046276E">
        <w:t>esocializācijas</w:t>
      </w:r>
      <w:proofErr w:type="spellEnd"/>
      <w:r w:rsidR="008251D3" w:rsidRPr="0046276E">
        <w:t xml:space="preserve"> politikas attīstības </w:t>
      </w:r>
      <w:r w:rsidRPr="0046276E">
        <w:t xml:space="preserve">pirmajā posmā tika izveidots pilnvērtīgs </w:t>
      </w:r>
      <w:proofErr w:type="spellStart"/>
      <w:r w:rsidRPr="0046276E">
        <w:t>resocializācijas</w:t>
      </w:r>
      <w:proofErr w:type="spellEnd"/>
      <w:r w:rsidRPr="0046276E">
        <w:t xml:space="preserve"> modelis, kas vairāk skāra </w:t>
      </w:r>
      <w:r w:rsidR="008251D3" w:rsidRPr="0046276E">
        <w:t>Pārvaldes</w:t>
      </w:r>
      <w:r w:rsidRPr="0046276E">
        <w:t xml:space="preserve"> un </w:t>
      </w:r>
      <w:r w:rsidR="008251D3" w:rsidRPr="0046276E">
        <w:t>Valsts probācijas dienesta</w:t>
      </w:r>
      <w:r w:rsidRPr="0046276E">
        <w:t xml:space="preserve"> kompetenču sadalījuma jautājumus, kā arī centienus radīt/iegūt visus nepieciešamos un tobrīd vēl trūkstošos </w:t>
      </w:r>
      <w:proofErr w:type="spellStart"/>
      <w:r w:rsidRPr="0046276E">
        <w:t>resocializācijas</w:t>
      </w:r>
      <w:proofErr w:type="spellEnd"/>
      <w:r w:rsidRPr="0046276E">
        <w:t xml:space="preserve"> instrumentus, it īpaši, </w:t>
      </w:r>
      <w:proofErr w:type="spellStart"/>
      <w:r w:rsidRPr="0046276E">
        <w:t>resocializācijas</w:t>
      </w:r>
      <w:proofErr w:type="spellEnd"/>
      <w:r w:rsidRPr="0046276E">
        <w:t xml:space="preserve"> programmas.</w:t>
      </w:r>
      <w:r w:rsidR="00FF0995">
        <w:t xml:space="preserve"> </w:t>
      </w:r>
      <w:r w:rsidR="00A052CF" w:rsidRPr="0046276E">
        <w:t>Savukārt a</w:t>
      </w:r>
      <w:r w:rsidR="00DB4B31" w:rsidRPr="0046276E">
        <w:t xml:space="preserve">r Ministru kabineta </w:t>
      </w:r>
      <w:r w:rsidRPr="0046276E">
        <w:t>2015.</w:t>
      </w:r>
      <w:r w:rsidR="00911966">
        <w:t xml:space="preserve"> </w:t>
      </w:r>
      <w:r w:rsidRPr="0046276E">
        <w:t>gad</w:t>
      </w:r>
      <w:r w:rsidR="00DB4B31" w:rsidRPr="0046276E">
        <w:t>a 24.</w:t>
      </w:r>
      <w:r w:rsidR="00911966">
        <w:t xml:space="preserve"> </w:t>
      </w:r>
      <w:r w:rsidR="00DB4B31" w:rsidRPr="0046276E">
        <w:t>septembra rīkojumu Nr.</w:t>
      </w:r>
      <w:r w:rsidR="00911966">
        <w:t xml:space="preserve"> </w:t>
      </w:r>
      <w:r w:rsidR="00DB4B31" w:rsidRPr="0046276E">
        <w:t xml:space="preserve">580 </w:t>
      </w:r>
      <w:r w:rsidRPr="0046276E">
        <w:t xml:space="preserve">tika apstiprinātas </w:t>
      </w:r>
      <w:r w:rsidR="00082349" w:rsidRPr="0046276E">
        <w:rPr>
          <w:shd w:val="clear" w:color="auto" w:fill="FFFFFF"/>
        </w:rPr>
        <w:t xml:space="preserve">Ieslodzīto </w:t>
      </w:r>
      <w:proofErr w:type="spellStart"/>
      <w:r w:rsidR="00082349" w:rsidRPr="0046276E">
        <w:rPr>
          <w:shd w:val="clear" w:color="auto" w:fill="FFFFFF"/>
        </w:rPr>
        <w:t>resocializācijas</w:t>
      </w:r>
      <w:proofErr w:type="spellEnd"/>
      <w:r w:rsidR="00082349" w:rsidRPr="0046276E">
        <w:rPr>
          <w:shd w:val="clear" w:color="auto" w:fill="FFFFFF"/>
        </w:rPr>
        <w:t xml:space="preserve"> pamatnostādnes 2015.-2020.</w:t>
      </w:r>
      <w:r w:rsidR="00911966">
        <w:rPr>
          <w:shd w:val="clear" w:color="auto" w:fill="FFFFFF"/>
        </w:rPr>
        <w:t xml:space="preserve"> </w:t>
      </w:r>
      <w:r w:rsidR="00082349" w:rsidRPr="0046276E">
        <w:rPr>
          <w:shd w:val="clear" w:color="auto" w:fill="FFFFFF"/>
        </w:rPr>
        <w:t>gadam</w:t>
      </w:r>
      <w:r w:rsidR="00EC0E95">
        <w:rPr>
          <w:shd w:val="clear" w:color="auto" w:fill="FFFFFF"/>
        </w:rPr>
        <w:t>.</w:t>
      </w:r>
      <w:r w:rsidR="00E85C0A" w:rsidRPr="0046276E">
        <w:rPr>
          <w:rStyle w:val="Vresatsauce"/>
          <w:shd w:val="clear" w:color="auto" w:fill="FFFFFF"/>
        </w:rPr>
        <w:footnoteReference w:id="10"/>
      </w:r>
      <w:r w:rsidR="008824AB" w:rsidRPr="0046276E">
        <w:rPr>
          <w:shd w:val="clear" w:color="auto" w:fill="FFFFFF"/>
        </w:rPr>
        <w:t xml:space="preserve"> </w:t>
      </w:r>
      <w:r w:rsidR="00EC0E95" w:rsidRPr="0046276E">
        <w:rPr>
          <w:shd w:val="clear" w:color="auto" w:fill="FFFFFF"/>
        </w:rPr>
        <w:t xml:space="preserve">Ieslodzīto </w:t>
      </w:r>
      <w:proofErr w:type="spellStart"/>
      <w:r w:rsidR="00EC0E95" w:rsidRPr="0046276E">
        <w:rPr>
          <w:shd w:val="clear" w:color="auto" w:fill="FFFFFF"/>
        </w:rPr>
        <w:t>resocializācijas</w:t>
      </w:r>
      <w:proofErr w:type="spellEnd"/>
      <w:r w:rsidR="00EC0E95" w:rsidRPr="0046276E">
        <w:rPr>
          <w:shd w:val="clear" w:color="auto" w:fill="FFFFFF"/>
        </w:rPr>
        <w:t xml:space="preserve"> pamatnostādn</w:t>
      </w:r>
      <w:r w:rsidR="00EC0E95">
        <w:rPr>
          <w:shd w:val="clear" w:color="auto" w:fill="FFFFFF"/>
        </w:rPr>
        <w:t xml:space="preserve">ēs </w:t>
      </w:r>
      <w:r w:rsidR="00EC0E95" w:rsidRPr="0046276E">
        <w:rPr>
          <w:shd w:val="clear" w:color="auto" w:fill="FFFFFF"/>
        </w:rPr>
        <w:t>2015.-2020.</w:t>
      </w:r>
      <w:r w:rsidR="00911966">
        <w:rPr>
          <w:shd w:val="clear" w:color="auto" w:fill="FFFFFF"/>
        </w:rPr>
        <w:t xml:space="preserve"> </w:t>
      </w:r>
      <w:r w:rsidR="00EC0E95" w:rsidRPr="0046276E">
        <w:rPr>
          <w:shd w:val="clear" w:color="auto" w:fill="FFFFFF"/>
        </w:rPr>
        <w:t>gadam</w:t>
      </w:r>
      <w:r w:rsidR="00774C44" w:rsidRPr="0046276E">
        <w:t xml:space="preserve"> lielāka uzmanība tika pievērsta esošo </w:t>
      </w:r>
      <w:proofErr w:type="spellStart"/>
      <w:r w:rsidR="00774C44" w:rsidRPr="0046276E">
        <w:t>resocializācijas</w:t>
      </w:r>
      <w:proofErr w:type="spellEnd"/>
      <w:r w:rsidR="00774C44" w:rsidRPr="0046276E">
        <w:t xml:space="preserve"> instrumentu satura kvalitatīvai izvērtēšanai un pilnveidošanai, lai tie atbilstu pasaules praksē pastāvošajiem kvalitātes kritērijiem, kā arī darbinieku kvalitatīvu mācību aspektam. Tādējādi </w:t>
      </w:r>
      <w:r w:rsidR="00774C44" w:rsidRPr="004E2743">
        <w:t>otrajā posmā</w:t>
      </w:r>
      <w:r w:rsidR="00774C44" w:rsidRPr="0046276E">
        <w:t xml:space="preserve"> galvenais fokuss ti</w:t>
      </w:r>
      <w:r w:rsidR="00FD7D73" w:rsidRPr="0046276E">
        <w:t>ka</w:t>
      </w:r>
      <w:r w:rsidR="00774C44" w:rsidRPr="0046276E">
        <w:t xml:space="preserve"> pievērsts kvalitātes nodrošināšanas aspektam.</w:t>
      </w:r>
    </w:p>
    <w:p w14:paraId="2547A9A1" w14:textId="5B1B9B70" w:rsidR="00D62976" w:rsidRPr="0046276E" w:rsidRDefault="00DC063D" w:rsidP="00671694">
      <w:pPr>
        <w:pStyle w:val="Sarakstarindkopa"/>
        <w:tabs>
          <w:tab w:val="left" w:pos="1134"/>
        </w:tabs>
        <w:spacing w:after="0" w:line="240" w:lineRule="auto"/>
        <w:ind w:left="0" w:firstLine="720"/>
        <w:jc w:val="both"/>
        <w:rPr>
          <w:rFonts w:ascii="Times New Roman" w:hAnsi="Times New Roman" w:cs="Times New Roman"/>
          <w:sz w:val="24"/>
          <w:szCs w:val="24"/>
        </w:rPr>
      </w:pPr>
      <w:r w:rsidRPr="0046276E">
        <w:rPr>
          <w:rFonts w:ascii="Times New Roman" w:hAnsi="Times New Roman" w:cs="Times New Roman"/>
          <w:sz w:val="24"/>
          <w:szCs w:val="24"/>
          <w:shd w:val="clear" w:color="auto" w:fill="FFFFFF"/>
        </w:rPr>
        <w:t>Ar Ministru kabineta 2023.</w:t>
      </w:r>
      <w:r w:rsidR="00911966">
        <w:rPr>
          <w:rFonts w:ascii="Times New Roman" w:hAnsi="Times New Roman" w:cs="Times New Roman"/>
          <w:sz w:val="24"/>
          <w:szCs w:val="24"/>
          <w:shd w:val="clear" w:color="auto" w:fill="FFFFFF"/>
        </w:rPr>
        <w:t xml:space="preserve"> </w:t>
      </w:r>
      <w:r w:rsidRPr="0046276E">
        <w:rPr>
          <w:rFonts w:ascii="Times New Roman" w:hAnsi="Times New Roman" w:cs="Times New Roman"/>
          <w:sz w:val="24"/>
          <w:szCs w:val="24"/>
          <w:shd w:val="clear" w:color="auto" w:fill="FFFFFF"/>
        </w:rPr>
        <w:t>gada 8.</w:t>
      </w:r>
      <w:r w:rsidR="00911966">
        <w:rPr>
          <w:rFonts w:ascii="Times New Roman" w:hAnsi="Times New Roman" w:cs="Times New Roman"/>
          <w:sz w:val="24"/>
          <w:szCs w:val="24"/>
          <w:shd w:val="clear" w:color="auto" w:fill="FFFFFF"/>
        </w:rPr>
        <w:t xml:space="preserve"> </w:t>
      </w:r>
      <w:r w:rsidRPr="0046276E">
        <w:rPr>
          <w:rFonts w:ascii="Times New Roman" w:hAnsi="Times New Roman" w:cs="Times New Roman"/>
          <w:sz w:val="24"/>
          <w:szCs w:val="24"/>
          <w:shd w:val="clear" w:color="auto" w:fill="FFFFFF"/>
        </w:rPr>
        <w:t xml:space="preserve">jūnija rīkojumu </w:t>
      </w:r>
      <w:r w:rsidR="00774C44" w:rsidRPr="0046276E">
        <w:rPr>
          <w:rFonts w:ascii="Times New Roman" w:hAnsi="Times New Roman" w:cs="Times New Roman"/>
          <w:sz w:val="24"/>
          <w:szCs w:val="24"/>
          <w:shd w:val="clear" w:color="auto" w:fill="FFFFFF"/>
        </w:rPr>
        <w:t>N</w:t>
      </w:r>
      <w:r w:rsidRPr="0046276E">
        <w:rPr>
          <w:rFonts w:ascii="Times New Roman" w:hAnsi="Times New Roman" w:cs="Times New Roman"/>
          <w:sz w:val="24"/>
          <w:szCs w:val="24"/>
          <w:shd w:val="clear" w:color="auto" w:fill="FFFFFF"/>
        </w:rPr>
        <w:t>r.</w:t>
      </w:r>
      <w:r w:rsidR="00911966">
        <w:rPr>
          <w:rFonts w:ascii="Times New Roman" w:hAnsi="Times New Roman" w:cs="Times New Roman"/>
          <w:sz w:val="24"/>
          <w:szCs w:val="24"/>
          <w:shd w:val="clear" w:color="auto" w:fill="FFFFFF"/>
        </w:rPr>
        <w:t xml:space="preserve"> </w:t>
      </w:r>
      <w:r w:rsidRPr="0046276E">
        <w:rPr>
          <w:rFonts w:ascii="Times New Roman" w:hAnsi="Times New Roman" w:cs="Times New Roman"/>
          <w:sz w:val="24"/>
          <w:szCs w:val="24"/>
          <w:shd w:val="clear" w:color="auto" w:fill="FFFFFF"/>
        </w:rPr>
        <w:t xml:space="preserve">344 tika apstiprinātas </w:t>
      </w:r>
      <w:r w:rsidR="00704706" w:rsidRPr="0046276E">
        <w:rPr>
          <w:rFonts w:ascii="Times New Roman" w:hAnsi="Times New Roman" w:cs="Times New Roman"/>
          <w:sz w:val="24"/>
          <w:szCs w:val="24"/>
        </w:rPr>
        <w:t xml:space="preserve"> </w:t>
      </w:r>
      <w:proofErr w:type="spellStart"/>
      <w:r w:rsidR="00704706" w:rsidRPr="0046276E">
        <w:rPr>
          <w:rFonts w:ascii="Times New Roman" w:hAnsi="Times New Roman" w:cs="Times New Roman"/>
          <w:sz w:val="24"/>
          <w:szCs w:val="24"/>
        </w:rPr>
        <w:t>Resocializācijas</w:t>
      </w:r>
      <w:proofErr w:type="spellEnd"/>
      <w:r w:rsidR="00704706" w:rsidRPr="0046276E">
        <w:rPr>
          <w:rFonts w:ascii="Times New Roman" w:hAnsi="Times New Roman" w:cs="Times New Roman"/>
          <w:sz w:val="24"/>
          <w:szCs w:val="24"/>
        </w:rPr>
        <w:t xml:space="preserve"> politikas pamatnostād</w:t>
      </w:r>
      <w:r w:rsidR="00840472" w:rsidRPr="0046276E">
        <w:rPr>
          <w:rFonts w:ascii="Times New Roman" w:hAnsi="Times New Roman" w:cs="Times New Roman"/>
          <w:sz w:val="24"/>
          <w:szCs w:val="24"/>
        </w:rPr>
        <w:t>nes</w:t>
      </w:r>
      <w:r w:rsidR="00704706" w:rsidRPr="0046276E">
        <w:rPr>
          <w:rFonts w:ascii="Times New Roman" w:hAnsi="Times New Roman" w:cs="Times New Roman"/>
          <w:sz w:val="24"/>
          <w:szCs w:val="24"/>
        </w:rPr>
        <w:t xml:space="preserve"> 2022.–2027. gadam</w:t>
      </w:r>
      <w:r w:rsidR="00840472" w:rsidRPr="0046276E">
        <w:rPr>
          <w:rStyle w:val="Vresatsauce"/>
          <w:rFonts w:ascii="Times New Roman" w:hAnsi="Times New Roman" w:cs="Times New Roman"/>
          <w:sz w:val="24"/>
          <w:szCs w:val="24"/>
        </w:rPr>
        <w:footnoteReference w:id="11"/>
      </w:r>
      <w:r w:rsidR="00774C44" w:rsidRPr="0046276E">
        <w:rPr>
          <w:rFonts w:ascii="Times New Roman" w:hAnsi="Times New Roman" w:cs="Times New Roman"/>
          <w:sz w:val="24"/>
          <w:szCs w:val="24"/>
        </w:rPr>
        <w:t xml:space="preserve">, kurās lielākā uzmanība pievērsta </w:t>
      </w:r>
      <w:r w:rsidR="00EF1756" w:rsidRPr="0046276E">
        <w:rPr>
          <w:rFonts w:ascii="Times New Roman" w:hAnsi="Times New Roman" w:cs="Times New Roman"/>
          <w:sz w:val="24"/>
          <w:szCs w:val="24"/>
          <w:shd w:val="clear" w:color="auto" w:fill="FFFFFF"/>
        </w:rPr>
        <w:t xml:space="preserve">ieslodzīto un probācijas klientu tuvināšanai sabiedrībā notiekošajiem procesiem, </w:t>
      </w:r>
      <w:proofErr w:type="spellStart"/>
      <w:r w:rsidR="00EF1756" w:rsidRPr="0046276E">
        <w:rPr>
          <w:rFonts w:ascii="Times New Roman" w:hAnsi="Times New Roman" w:cs="Times New Roman"/>
          <w:sz w:val="24"/>
          <w:szCs w:val="24"/>
          <w:shd w:val="clear" w:color="auto" w:fill="FFFFFF"/>
        </w:rPr>
        <w:t>resocializācijas</w:t>
      </w:r>
      <w:proofErr w:type="spellEnd"/>
      <w:r w:rsidR="00EF1756" w:rsidRPr="0046276E">
        <w:rPr>
          <w:rFonts w:ascii="Times New Roman" w:hAnsi="Times New Roman" w:cs="Times New Roman"/>
          <w:sz w:val="24"/>
          <w:szCs w:val="24"/>
          <w:shd w:val="clear" w:color="auto" w:fill="FFFFFF"/>
        </w:rPr>
        <w:t xml:space="preserve"> darba elastības veicināšanai un darba metožu un pakalpojumu pielāgošanai ieslodzīto un probācijas klientu individuālajām un ļoti dinamiskajām vajadzībām. </w:t>
      </w:r>
      <w:proofErr w:type="spellStart"/>
      <w:r w:rsidR="00EF1756" w:rsidRPr="0046276E">
        <w:rPr>
          <w:rFonts w:ascii="Times New Roman" w:hAnsi="Times New Roman" w:cs="Times New Roman"/>
          <w:sz w:val="24"/>
          <w:szCs w:val="24"/>
          <w:shd w:val="clear" w:color="auto" w:fill="FFFFFF"/>
        </w:rPr>
        <w:t>Resocializācijas</w:t>
      </w:r>
      <w:proofErr w:type="spellEnd"/>
      <w:r w:rsidR="00EF1756" w:rsidRPr="0046276E">
        <w:rPr>
          <w:rFonts w:ascii="Times New Roman" w:hAnsi="Times New Roman" w:cs="Times New Roman"/>
          <w:sz w:val="24"/>
          <w:szCs w:val="24"/>
          <w:shd w:val="clear" w:color="auto" w:fill="FFFFFF"/>
        </w:rPr>
        <w:t xml:space="preserve"> politikas attīstības trešajā posmā īpaša uzmanība tiek pievērsta darba ar specifiskām mērķa grupām, piemēram, personas, kurām ir garīgās veselības problēmas, atkarīgie, sievietes, bērni un jaunieši, attīstībai, kriminālsodu izpildes (</w:t>
      </w:r>
      <w:proofErr w:type="spellStart"/>
      <w:r w:rsidR="00EF1756" w:rsidRPr="0046276E">
        <w:rPr>
          <w:rFonts w:ascii="Times New Roman" w:hAnsi="Times New Roman" w:cs="Times New Roman"/>
          <w:sz w:val="24"/>
          <w:szCs w:val="24"/>
          <w:shd w:val="clear" w:color="auto" w:fill="FFFFFF"/>
        </w:rPr>
        <w:t>resocializācijas</w:t>
      </w:r>
      <w:proofErr w:type="spellEnd"/>
      <w:r w:rsidR="00EF1756" w:rsidRPr="0046276E">
        <w:rPr>
          <w:rFonts w:ascii="Times New Roman" w:hAnsi="Times New Roman" w:cs="Times New Roman"/>
          <w:sz w:val="24"/>
          <w:szCs w:val="24"/>
          <w:shd w:val="clear" w:color="auto" w:fill="FFFFFF"/>
        </w:rPr>
        <w:t xml:space="preserve"> darba) efektivitātes pētījumiem, kā arī </w:t>
      </w:r>
      <w:r w:rsidR="005C63B4" w:rsidRPr="0046276E">
        <w:rPr>
          <w:rFonts w:ascii="Times New Roman" w:hAnsi="Times New Roman" w:cs="Times New Roman"/>
          <w:sz w:val="24"/>
          <w:szCs w:val="24"/>
          <w:shd w:val="clear" w:color="auto" w:fill="FFFFFF"/>
        </w:rPr>
        <w:t>Pārvaldes</w:t>
      </w:r>
      <w:r w:rsidR="00EF1756" w:rsidRPr="0046276E">
        <w:rPr>
          <w:rFonts w:ascii="Times New Roman" w:hAnsi="Times New Roman" w:cs="Times New Roman"/>
          <w:sz w:val="24"/>
          <w:szCs w:val="24"/>
          <w:shd w:val="clear" w:color="auto" w:fill="FFFFFF"/>
        </w:rPr>
        <w:t xml:space="preserve"> un </w:t>
      </w:r>
      <w:r w:rsidR="005C63B4" w:rsidRPr="0046276E">
        <w:rPr>
          <w:rFonts w:ascii="Times New Roman" w:hAnsi="Times New Roman" w:cs="Times New Roman"/>
          <w:sz w:val="24"/>
          <w:szCs w:val="24"/>
          <w:shd w:val="clear" w:color="auto" w:fill="FFFFFF"/>
        </w:rPr>
        <w:t>Valsts probācijas dienesta</w:t>
      </w:r>
      <w:r w:rsidR="00EF1756" w:rsidRPr="0046276E">
        <w:rPr>
          <w:rFonts w:ascii="Times New Roman" w:hAnsi="Times New Roman" w:cs="Times New Roman"/>
          <w:sz w:val="24"/>
          <w:szCs w:val="24"/>
          <w:shd w:val="clear" w:color="auto" w:fill="FFFFFF"/>
        </w:rPr>
        <w:t xml:space="preserve"> personāla profesionālās sagatavotības un noturības nozīmei un atbilstošai infrastruktūrai kā sekmīga </w:t>
      </w:r>
      <w:proofErr w:type="spellStart"/>
      <w:r w:rsidR="00EF1756" w:rsidRPr="0046276E">
        <w:rPr>
          <w:rFonts w:ascii="Times New Roman" w:hAnsi="Times New Roman" w:cs="Times New Roman"/>
          <w:sz w:val="24"/>
          <w:szCs w:val="24"/>
          <w:shd w:val="clear" w:color="auto" w:fill="FFFFFF"/>
        </w:rPr>
        <w:t>resocializācijas</w:t>
      </w:r>
      <w:proofErr w:type="spellEnd"/>
      <w:r w:rsidR="00EF1756" w:rsidRPr="0046276E">
        <w:rPr>
          <w:rFonts w:ascii="Times New Roman" w:hAnsi="Times New Roman" w:cs="Times New Roman"/>
          <w:sz w:val="24"/>
          <w:szCs w:val="24"/>
          <w:shd w:val="clear" w:color="auto" w:fill="FFFFFF"/>
        </w:rPr>
        <w:t xml:space="preserve"> procesa priekšnosacījumam. </w:t>
      </w:r>
      <w:proofErr w:type="spellStart"/>
      <w:r w:rsidR="00E9785B" w:rsidRPr="0046276E">
        <w:rPr>
          <w:rFonts w:ascii="Times New Roman" w:hAnsi="Times New Roman" w:cs="Times New Roman"/>
          <w:color w:val="212529"/>
          <w:sz w:val="24"/>
          <w:szCs w:val="24"/>
        </w:rPr>
        <w:t>Resocializācijas</w:t>
      </w:r>
      <w:proofErr w:type="spellEnd"/>
      <w:r w:rsidR="00E9785B" w:rsidRPr="0046276E">
        <w:rPr>
          <w:rFonts w:ascii="Times New Roman" w:hAnsi="Times New Roman" w:cs="Times New Roman"/>
          <w:color w:val="212529"/>
          <w:sz w:val="24"/>
          <w:szCs w:val="24"/>
        </w:rPr>
        <w:t xml:space="preserve"> politikas mērķis ir mazināt noziedzīgas uzvedības riskus notiesātajiem ieslodzījuma vietās, tādējādi radot priekšnoteikumus personas </w:t>
      </w:r>
      <w:proofErr w:type="spellStart"/>
      <w:r w:rsidR="00E9785B" w:rsidRPr="0046276E">
        <w:rPr>
          <w:rFonts w:ascii="Times New Roman" w:hAnsi="Times New Roman" w:cs="Times New Roman"/>
          <w:color w:val="212529"/>
          <w:sz w:val="24"/>
          <w:szCs w:val="24"/>
        </w:rPr>
        <w:t>nodarbināmībai</w:t>
      </w:r>
      <w:proofErr w:type="spellEnd"/>
      <w:r w:rsidR="00E9785B" w:rsidRPr="0046276E">
        <w:rPr>
          <w:rFonts w:ascii="Times New Roman" w:hAnsi="Times New Roman" w:cs="Times New Roman"/>
          <w:color w:val="212529"/>
          <w:sz w:val="24"/>
          <w:szCs w:val="24"/>
        </w:rPr>
        <w:t xml:space="preserve"> un veiksmīgai iekļaušanai sabiedrībā pēc soda izpildes beigām, t.sk. aktīvai līdzdalībai sabiedrības procesos</w:t>
      </w:r>
      <w:r w:rsidR="00CE789F" w:rsidRPr="0046276E">
        <w:rPr>
          <w:rFonts w:ascii="Times New Roman" w:hAnsi="Times New Roman" w:cs="Times New Roman"/>
          <w:color w:val="212529"/>
          <w:sz w:val="24"/>
          <w:szCs w:val="24"/>
        </w:rPr>
        <w:t>.</w:t>
      </w:r>
      <w:r w:rsidR="00CE789F" w:rsidRPr="0046276E">
        <w:rPr>
          <w:rFonts w:ascii="Times New Roman" w:hAnsi="Times New Roman" w:cs="Times New Roman"/>
          <w:sz w:val="24"/>
          <w:szCs w:val="24"/>
        </w:rPr>
        <w:t xml:space="preserve"> </w:t>
      </w:r>
      <w:proofErr w:type="spellStart"/>
      <w:r w:rsidR="00CE789F" w:rsidRPr="0046276E">
        <w:rPr>
          <w:rFonts w:ascii="Times New Roman" w:hAnsi="Times New Roman" w:cs="Times New Roman"/>
          <w:sz w:val="24"/>
          <w:szCs w:val="24"/>
        </w:rPr>
        <w:t>Resocializācijas</w:t>
      </w:r>
      <w:proofErr w:type="spellEnd"/>
      <w:r w:rsidR="00CE789F" w:rsidRPr="0046276E">
        <w:rPr>
          <w:rFonts w:ascii="Times New Roman" w:hAnsi="Times New Roman" w:cs="Times New Roman"/>
          <w:sz w:val="24"/>
          <w:szCs w:val="24"/>
        </w:rPr>
        <w:t xml:space="preserve"> politikas pamatnostādnēs 2022.-2027.</w:t>
      </w:r>
      <w:r w:rsidR="00911966">
        <w:rPr>
          <w:rFonts w:ascii="Times New Roman" w:hAnsi="Times New Roman" w:cs="Times New Roman"/>
          <w:sz w:val="24"/>
          <w:szCs w:val="24"/>
        </w:rPr>
        <w:t xml:space="preserve"> </w:t>
      </w:r>
      <w:r w:rsidR="00CE789F" w:rsidRPr="0046276E">
        <w:rPr>
          <w:rFonts w:ascii="Times New Roman" w:hAnsi="Times New Roman" w:cs="Times New Roman"/>
          <w:sz w:val="24"/>
          <w:szCs w:val="24"/>
        </w:rPr>
        <w:t>gadam ir iezīmēti galvenie attīstības virzieni, tostarp pakāpeniska pāreja uz kontaktpersonu sistēmu ieslodzījuma vietās</w:t>
      </w:r>
      <w:r w:rsidR="00713778">
        <w:rPr>
          <w:rFonts w:ascii="Times New Roman" w:hAnsi="Times New Roman" w:cs="Times New Roman"/>
          <w:sz w:val="24"/>
          <w:szCs w:val="24"/>
        </w:rPr>
        <w:t xml:space="preserve"> (dinamiskās drošības koncepta turpmāka</w:t>
      </w:r>
      <w:r w:rsidR="00665ABC">
        <w:rPr>
          <w:rFonts w:ascii="Times New Roman" w:hAnsi="Times New Roman" w:cs="Times New Roman"/>
          <w:sz w:val="24"/>
          <w:szCs w:val="24"/>
        </w:rPr>
        <w:t>i</w:t>
      </w:r>
      <w:r w:rsidR="00713778">
        <w:rPr>
          <w:rFonts w:ascii="Times New Roman" w:hAnsi="Times New Roman" w:cs="Times New Roman"/>
          <w:sz w:val="24"/>
          <w:szCs w:val="24"/>
        </w:rPr>
        <w:t xml:space="preserve"> ieviešana</w:t>
      </w:r>
      <w:r w:rsidR="00665ABC">
        <w:rPr>
          <w:rFonts w:ascii="Times New Roman" w:hAnsi="Times New Roman" w:cs="Times New Roman"/>
          <w:sz w:val="24"/>
          <w:szCs w:val="24"/>
        </w:rPr>
        <w:t>i</w:t>
      </w:r>
      <w:r w:rsidR="00713778">
        <w:rPr>
          <w:rFonts w:ascii="Times New Roman" w:hAnsi="Times New Roman" w:cs="Times New Roman"/>
          <w:sz w:val="24"/>
          <w:szCs w:val="24"/>
        </w:rPr>
        <w:t>)</w:t>
      </w:r>
      <w:r w:rsidR="00CE789F" w:rsidRPr="0046276E">
        <w:rPr>
          <w:rFonts w:ascii="Times New Roman" w:hAnsi="Times New Roman" w:cs="Times New Roman"/>
          <w:sz w:val="24"/>
          <w:szCs w:val="24"/>
        </w:rPr>
        <w:t xml:space="preserve">, tomēr šī pāreja var notikt tikai vienlaikus ar ieslodzījuma vietu infrastruktūras reformām. </w:t>
      </w:r>
    </w:p>
    <w:p w14:paraId="67ADCCD8" w14:textId="5301E0D4" w:rsidR="00C825A5" w:rsidRPr="00AB3E61" w:rsidRDefault="009E30C8" w:rsidP="00671694">
      <w:pPr>
        <w:pStyle w:val="Sarakstarindkopa"/>
        <w:tabs>
          <w:tab w:val="left" w:pos="1134"/>
        </w:tabs>
        <w:spacing w:after="0" w:line="240" w:lineRule="auto"/>
        <w:ind w:left="0" w:firstLine="720"/>
        <w:jc w:val="both"/>
        <w:rPr>
          <w:rFonts w:ascii="Times New Roman" w:eastAsia="Times New Roman" w:hAnsi="Times New Roman" w:cs="Times New Roman"/>
          <w:kern w:val="0"/>
          <w:sz w:val="24"/>
          <w:szCs w:val="24"/>
          <w:lang w:eastAsia="lv-LV"/>
          <w14:ligatures w14:val="none"/>
        </w:rPr>
      </w:pPr>
      <w:r w:rsidRPr="0046276E">
        <w:rPr>
          <w:rFonts w:ascii="Times New Roman" w:hAnsi="Times New Roman" w:cs="Times New Roman"/>
          <w:sz w:val="24"/>
          <w:szCs w:val="24"/>
        </w:rPr>
        <w:t xml:space="preserve">Pamatnostādņu īstenošanai tiek izstrādāti vidēja </w:t>
      </w:r>
      <w:r w:rsidR="00271358" w:rsidRPr="0046276E">
        <w:rPr>
          <w:rFonts w:ascii="Times New Roman" w:hAnsi="Times New Roman" w:cs="Times New Roman"/>
          <w:sz w:val="24"/>
          <w:szCs w:val="24"/>
        </w:rPr>
        <w:t>termiņa</w:t>
      </w:r>
      <w:r w:rsidRPr="0046276E">
        <w:rPr>
          <w:rFonts w:ascii="Times New Roman" w:hAnsi="Times New Roman" w:cs="Times New Roman"/>
          <w:sz w:val="24"/>
          <w:szCs w:val="24"/>
        </w:rPr>
        <w:t xml:space="preserve"> plāni</w:t>
      </w:r>
      <w:r w:rsidR="002F60F3" w:rsidRPr="0046276E">
        <w:rPr>
          <w:rFonts w:ascii="Times New Roman" w:hAnsi="Times New Roman" w:cs="Times New Roman"/>
          <w:sz w:val="24"/>
          <w:szCs w:val="24"/>
        </w:rPr>
        <w:t xml:space="preserve"> un šobrīd spēkā ir ar Ministru </w:t>
      </w:r>
      <w:r w:rsidR="00D37F3B" w:rsidRPr="0046276E">
        <w:rPr>
          <w:rFonts w:ascii="Times New Roman" w:hAnsi="Times New Roman" w:cs="Times New Roman"/>
          <w:sz w:val="24"/>
          <w:szCs w:val="24"/>
        </w:rPr>
        <w:t>kabineta 2023.</w:t>
      </w:r>
      <w:r w:rsidR="00911966">
        <w:rPr>
          <w:rFonts w:ascii="Times New Roman" w:hAnsi="Times New Roman" w:cs="Times New Roman"/>
          <w:sz w:val="24"/>
          <w:szCs w:val="24"/>
        </w:rPr>
        <w:t xml:space="preserve"> </w:t>
      </w:r>
      <w:r w:rsidR="00D37F3B" w:rsidRPr="0046276E">
        <w:rPr>
          <w:rFonts w:ascii="Times New Roman" w:hAnsi="Times New Roman" w:cs="Times New Roman"/>
          <w:sz w:val="24"/>
          <w:szCs w:val="24"/>
        </w:rPr>
        <w:t>gada 8.</w:t>
      </w:r>
      <w:r w:rsidR="00911966">
        <w:rPr>
          <w:rFonts w:ascii="Times New Roman" w:hAnsi="Times New Roman" w:cs="Times New Roman"/>
          <w:sz w:val="24"/>
          <w:szCs w:val="24"/>
        </w:rPr>
        <w:t xml:space="preserve"> </w:t>
      </w:r>
      <w:r w:rsidR="00D37F3B" w:rsidRPr="0046276E">
        <w:rPr>
          <w:rFonts w:ascii="Times New Roman" w:hAnsi="Times New Roman" w:cs="Times New Roman"/>
          <w:sz w:val="24"/>
          <w:szCs w:val="24"/>
        </w:rPr>
        <w:t>jūnija rīkojumu Nr.</w:t>
      </w:r>
      <w:r w:rsidR="00911966">
        <w:rPr>
          <w:rFonts w:ascii="Times New Roman" w:hAnsi="Times New Roman" w:cs="Times New Roman"/>
          <w:sz w:val="24"/>
          <w:szCs w:val="24"/>
        </w:rPr>
        <w:t xml:space="preserve"> </w:t>
      </w:r>
      <w:r w:rsidR="00D37F3B" w:rsidRPr="0046276E">
        <w:rPr>
          <w:rFonts w:ascii="Times New Roman" w:hAnsi="Times New Roman" w:cs="Times New Roman"/>
          <w:sz w:val="24"/>
          <w:szCs w:val="24"/>
        </w:rPr>
        <w:t>344 apstiprinātais “</w:t>
      </w:r>
      <w:proofErr w:type="spellStart"/>
      <w:r w:rsidR="002F60F3" w:rsidRPr="0046276E">
        <w:rPr>
          <w:rFonts w:ascii="Times New Roman" w:eastAsia="Times New Roman" w:hAnsi="Times New Roman" w:cs="Times New Roman"/>
          <w:kern w:val="0"/>
          <w:sz w:val="24"/>
          <w:szCs w:val="24"/>
          <w:lang w:eastAsia="lv-LV"/>
          <w14:ligatures w14:val="none"/>
        </w:rPr>
        <w:t>Resocializācijas</w:t>
      </w:r>
      <w:proofErr w:type="spellEnd"/>
      <w:r w:rsidR="002F60F3" w:rsidRPr="0046276E">
        <w:rPr>
          <w:rFonts w:ascii="Times New Roman" w:eastAsia="Times New Roman" w:hAnsi="Times New Roman" w:cs="Times New Roman"/>
          <w:kern w:val="0"/>
          <w:sz w:val="24"/>
          <w:szCs w:val="24"/>
          <w:lang w:eastAsia="lv-LV"/>
          <w14:ligatures w14:val="none"/>
        </w:rPr>
        <w:t xml:space="preserve"> politikas pamatnostādņu </w:t>
      </w:r>
      <w:r w:rsidR="002F60F3" w:rsidRPr="00AB3E61">
        <w:rPr>
          <w:rFonts w:ascii="Times New Roman" w:eastAsia="Times New Roman" w:hAnsi="Times New Roman" w:cs="Times New Roman"/>
          <w:kern w:val="0"/>
          <w:sz w:val="24"/>
          <w:szCs w:val="24"/>
          <w:lang w:eastAsia="lv-LV"/>
          <w14:ligatures w14:val="none"/>
        </w:rPr>
        <w:t>2022.–2027. gadam īstenošanas plān</w:t>
      </w:r>
      <w:r w:rsidR="00D37F3B" w:rsidRPr="00AB3E61">
        <w:rPr>
          <w:rFonts w:ascii="Times New Roman" w:eastAsia="Times New Roman" w:hAnsi="Times New Roman" w:cs="Times New Roman"/>
          <w:kern w:val="0"/>
          <w:sz w:val="24"/>
          <w:szCs w:val="24"/>
          <w:lang w:eastAsia="lv-LV"/>
          <w14:ligatures w14:val="none"/>
        </w:rPr>
        <w:t>s</w:t>
      </w:r>
      <w:r w:rsidR="002F60F3" w:rsidRPr="00AB3E61">
        <w:rPr>
          <w:rFonts w:ascii="Times New Roman" w:eastAsia="Times New Roman" w:hAnsi="Times New Roman" w:cs="Times New Roman"/>
          <w:kern w:val="0"/>
          <w:sz w:val="24"/>
          <w:szCs w:val="24"/>
          <w:lang w:eastAsia="lv-LV"/>
          <w14:ligatures w14:val="none"/>
        </w:rPr>
        <w:t xml:space="preserve"> 2023.–2024.</w:t>
      </w:r>
      <w:r w:rsidR="00D37F3B" w:rsidRPr="00AB3E61">
        <w:rPr>
          <w:rFonts w:ascii="Times New Roman" w:eastAsia="Times New Roman" w:hAnsi="Times New Roman" w:cs="Times New Roman"/>
          <w:kern w:val="0"/>
          <w:sz w:val="24"/>
          <w:szCs w:val="24"/>
          <w:lang w:eastAsia="lv-LV"/>
          <w14:ligatures w14:val="none"/>
        </w:rPr>
        <w:t> </w:t>
      </w:r>
      <w:r w:rsidR="002F60F3" w:rsidRPr="00AB3E61">
        <w:rPr>
          <w:rFonts w:ascii="Times New Roman" w:eastAsia="Times New Roman" w:hAnsi="Times New Roman" w:cs="Times New Roman"/>
          <w:kern w:val="0"/>
          <w:sz w:val="24"/>
          <w:szCs w:val="24"/>
          <w:lang w:eastAsia="lv-LV"/>
          <w14:ligatures w14:val="none"/>
        </w:rPr>
        <w:t>gadam</w:t>
      </w:r>
      <w:r w:rsidR="00D37F3B" w:rsidRPr="00AB3E61">
        <w:rPr>
          <w:rFonts w:ascii="Times New Roman" w:eastAsia="Times New Roman" w:hAnsi="Times New Roman" w:cs="Times New Roman"/>
          <w:kern w:val="0"/>
          <w:sz w:val="24"/>
          <w:szCs w:val="24"/>
          <w:lang w:eastAsia="lv-LV"/>
          <w14:ligatures w14:val="none"/>
        </w:rPr>
        <w:t xml:space="preserve">”. Vienlaikus Tieslietu ministrija ir izstrādājusi un </w:t>
      </w:r>
      <w:r w:rsidR="002A20BB" w:rsidRPr="00AB3E61">
        <w:rPr>
          <w:rFonts w:ascii="Times New Roman" w:eastAsia="Times New Roman" w:hAnsi="Times New Roman" w:cs="Times New Roman"/>
          <w:kern w:val="0"/>
          <w:sz w:val="24"/>
          <w:szCs w:val="24"/>
          <w:lang w:eastAsia="lv-LV"/>
          <w14:ligatures w14:val="none"/>
        </w:rPr>
        <w:t xml:space="preserve">Tiesību aktu projektu portālā virza pieņemšanai </w:t>
      </w:r>
      <w:proofErr w:type="spellStart"/>
      <w:r w:rsidR="002A20BB" w:rsidRPr="00AB3E61">
        <w:rPr>
          <w:rFonts w:ascii="Times New Roman" w:eastAsia="Times New Roman" w:hAnsi="Times New Roman" w:cs="Times New Roman"/>
          <w:kern w:val="0"/>
          <w:sz w:val="24"/>
          <w:szCs w:val="24"/>
          <w:lang w:eastAsia="lv-LV"/>
          <w14:ligatures w14:val="none"/>
        </w:rPr>
        <w:t>Resocializācijas</w:t>
      </w:r>
      <w:proofErr w:type="spellEnd"/>
      <w:r w:rsidR="002A20BB" w:rsidRPr="00AB3E61">
        <w:rPr>
          <w:rFonts w:ascii="Times New Roman" w:eastAsia="Times New Roman" w:hAnsi="Times New Roman" w:cs="Times New Roman"/>
          <w:kern w:val="0"/>
          <w:sz w:val="24"/>
          <w:szCs w:val="24"/>
          <w:lang w:eastAsia="lv-LV"/>
          <w14:ligatures w14:val="none"/>
        </w:rPr>
        <w:t xml:space="preserve"> </w:t>
      </w:r>
      <w:r w:rsidR="00211CED" w:rsidRPr="00AB3E61">
        <w:rPr>
          <w:rFonts w:ascii="Times New Roman" w:eastAsia="Times New Roman" w:hAnsi="Times New Roman" w:cs="Times New Roman"/>
          <w:kern w:val="0"/>
          <w:sz w:val="24"/>
          <w:szCs w:val="24"/>
          <w:lang w:eastAsia="lv-LV"/>
          <w14:ligatures w14:val="none"/>
        </w:rPr>
        <w:t>politikas</w:t>
      </w:r>
      <w:r w:rsidR="002A20BB" w:rsidRPr="00AB3E61">
        <w:rPr>
          <w:rFonts w:ascii="Times New Roman" w:eastAsia="Times New Roman" w:hAnsi="Times New Roman" w:cs="Times New Roman"/>
          <w:kern w:val="0"/>
          <w:sz w:val="24"/>
          <w:szCs w:val="24"/>
          <w:lang w:eastAsia="lv-LV"/>
          <w14:ligatures w14:val="none"/>
        </w:rPr>
        <w:t xml:space="preserve"> pamat</w:t>
      </w:r>
      <w:r w:rsidR="007D0668" w:rsidRPr="00AB3E61">
        <w:rPr>
          <w:rFonts w:ascii="Times New Roman" w:eastAsia="Times New Roman" w:hAnsi="Times New Roman" w:cs="Times New Roman"/>
          <w:kern w:val="0"/>
          <w:sz w:val="24"/>
          <w:szCs w:val="24"/>
          <w:lang w:eastAsia="lv-LV"/>
          <w14:ligatures w14:val="none"/>
        </w:rPr>
        <w:t>nostād</w:t>
      </w:r>
      <w:r w:rsidR="00211CED" w:rsidRPr="00AB3E61">
        <w:rPr>
          <w:rFonts w:ascii="Times New Roman" w:eastAsia="Times New Roman" w:hAnsi="Times New Roman" w:cs="Times New Roman"/>
          <w:kern w:val="0"/>
          <w:sz w:val="24"/>
          <w:szCs w:val="24"/>
          <w:lang w:eastAsia="lv-LV"/>
          <w14:ligatures w14:val="none"/>
        </w:rPr>
        <w:t>ņ</w:t>
      </w:r>
      <w:r w:rsidR="007D0668" w:rsidRPr="00AB3E61">
        <w:rPr>
          <w:rFonts w:ascii="Times New Roman" w:eastAsia="Times New Roman" w:hAnsi="Times New Roman" w:cs="Times New Roman"/>
          <w:kern w:val="0"/>
          <w:sz w:val="24"/>
          <w:szCs w:val="24"/>
          <w:lang w:eastAsia="lv-LV"/>
          <w14:ligatures w14:val="none"/>
        </w:rPr>
        <w:t xml:space="preserve">u </w:t>
      </w:r>
      <w:r w:rsidR="00CF5B71" w:rsidRPr="00AB3E61">
        <w:rPr>
          <w:rFonts w:ascii="Times New Roman" w:eastAsia="Times New Roman" w:hAnsi="Times New Roman" w:cs="Times New Roman"/>
          <w:kern w:val="0"/>
          <w:sz w:val="24"/>
          <w:szCs w:val="24"/>
          <w:lang w:eastAsia="lv-LV"/>
          <w14:ligatures w14:val="none"/>
        </w:rPr>
        <w:t>2022.-2027.</w:t>
      </w:r>
      <w:r w:rsidR="00911966">
        <w:rPr>
          <w:rFonts w:ascii="Times New Roman" w:eastAsia="Times New Roman" w:hAnsi="Times New Roman" w:cs="Times New Roman"/>
          <w:kern w:val="0"/>
          <w:sz w:val="24"/>
          <w:szCs w:val="24"/>
          <w:lang w:eastAsia="lv-LV"/>
          <w14:ligatures w14:val="none"/>
        </w:rPr>
        <w:t xml:space="preserve"> </w:t>
      </w:r>
      <w:r w:rsidR="00CF5B71" w:rsidRPr="00AB3E61">
        <w:rPr>
          <w:rFonts w:ascii="Times New Roman" w:eastAsia="Times New Roman" w:hAnsi="Times New Roman" w:cs="Times New Roman"/>
          <w:kern w:val="0"/>
          <w:sz w:val="24"/>
          <w:szCs w:val="24"/>
          <w:lang w:eastAsia="lv-LV"/>
          <w14:ligatures w14:val="none"/>
        </w:rPr>
        <w:t xml:space="preserve">gadam </w:t>
      </w:r>
      <w:r w:rsidR="00DF2328" w:rsidRPr="00AB3E61">
        <w:rPr>
          <w:rFonts w:ascii="Times New Roman" w:eastAsia="Times New Roman" w:hAnsi="Times New Roman" w:cs="Times New Roman"/>
          <w:kern w:val="0"/>
          <w:sz w:val="24"/>
          <w:szCs w:val="24"/>
          <w:lang w:eastAsia="lv-LV"/>
          <w14:ligatures w14:val="none"/>
        </w:rPr>
        <w:t xml:space="preserve">īstenošanas plānu </w:t>
      </w:r>
      <w:r w:rsidR="00211CED" w:rsidRPr="00AB3E61">
        <w:rPr>
          <w:rFonts w:ascii="Times New Roman" w:eastAsia="Times New Roman" w:hAnsi="Times New Roman" w:cs="Times New Roman"/>
          <w:kern w:val="0"/>
          <w:sz w:val="24"/>
          <w:szCs w:val="24"/>
          <w:lang w:eastAsia="lv-LV"/>
          <w14:ligatures w14:val="none"/>
        </w:rPr>
        <w:t>2025.-</w:t>
      </w:r>
      <w:r w:rsidR="00DF2328" w:rsidRPr="00AB3E61">
        <w:rPr>
          <w:rFonts w:ascii="Times New Roman" w:eastAsia="Times New Roman" w:hAnsi="Times New Roman" w:cs="Times New Roman"/>
          <w:kern w:val="0"/>
          <w:sz w:val="24"/>
          <w:szCs w:val="24"/>
          <w:lang w:eastAsia="lv-LV"/>
          <w14:ligatures w14:val="none"/>
        </w:rPr>
        <w:t>2027.</w:t>
      </w:r>
      <w:r w:rsidR="00911966">
        <w:rPr>
          <w:rFonts w:ascii="Times New Roman" w:eastAsia="Times New Roman" w:hAnsi="Times New Roman" w:cs="Times New Roman"/>
          <w:kern w:val="0"/>
          <w:sz w:val="24"/>
          <w:szCs w:val="24"/>
          <w:lang w:eastAsia="lv-LV"/>
          <w14:ligatures w14:val="none"/>
        </w:rPr>
        <w:t xml:space="preserve"> </w:t>
      </w:r>
      <w:r w:rsidR="00DF2328" w:rsidRPr="00AB3E61">
        <w:rPr>
          <w:rFonts w:ascii="Times New Roman" w:eastAsia="Times New Roman" w:hAnsi="Times New Roman" w:cs="Times New Roman"/>
          <w:kern w:val="0"/>
          <w:sz w:val="24"/>
          <w:szCs w:val="24"/>
          <w:lang w:eastAsia="lv-LV"/>
          <w14:ligatures w14:val="none"/>
        </w:rPr>
        <w:t xml:space="preserve">gadam </w:t>
      </w:r>
      <w:r w:rsidR="00CF5B71" w:rsidRPr="00AB3E61">
        <w:rPr>
          <w:rFonts w:ascii="Times New Roman" w:eastAsia="Times New Roman" w:hAnsi="Times New Roman" w:cs="Times New Roman"/>
          <w:kern w:val="0"/>
          <w:sz w:val="24"/>
          <w:szCs w:val="24"/>
          <w:lang w:eastAsia="lv-LV"/>
          <w14:ligatures w14:val="none"/>
        </w:rPr>
        <w:t>(24-</w:t>
      </w:r>
      <w:r w:rsidR="003D7B43">
        <w:rPr>
          <w:rFonts w:ascii="Times New Roman" w:eastAsia="Times New Roman" w:hAnsi="Times New Roman" w:cs="Times New Roman"/>
          <w:kern w:val="0"/>
          <w:sz w:val="24"/>
          <w:szCs w:val="24"/>
          <w:lang w:eastAsia="lv-LV"/>
          <w14:ligatures w14:val="none"/>
        </w:rPr>
        <w:t>TA-</w:t>
      </w:r>
      <w:r w:rsidR="00CF5B71" w:rsidRPr="00AB3E61">
        <w:rPr>
          <w:rFonts w:ascii="Times New Roman" w:eastAsia="Times New Roman" w:hAnsi="Times New Roman" w:cs="Times New Roman"/>
          <w:kern w:val="0"/>
          <w:sz w:val="24"/>
          <w:szCs w:val="24"/>
          <w:lang w:eastAsia="lv-LV"/>
          <w14:ligatures w14:val="none"/>
        </w:rPr>
        <w:t>1075)</w:t>
      </w:r>
      <w:r w:rsidR="00C825A5" w:rsidRPr="00AB3E61">
        <w:rPr>
          <w:rFonts w:ascii="Times New Roman" w:eastAsia="Times New Roman" w:hAnsi="Times New Roman" w:cs="Times New Roman"/>
          <w:kern w:val="0"/>
          <w:sz w:val="24"/>
          <w:szCs w:val="24"/>
          <w:lang w:eastAsia="lv-LV"/>
          <w14:ligatures w14:val="none"/>
        </w:rPr>
        <w:t xml:space="preserve">. </w:t>
      </w:r>
      <w:r w:rsidR="00B229C1" w:rsidRPr="00AB3E61">
        <w:rPr>
          <w:rFonts w:ascii="Times New Roman" w:eastAsia="Times New Roman" w:hAnsi="Times New Roman" w:cs="Times New Roman"/>
          <w:kern w:val="0"/>
          <w:sz w:val="24"/>
          <w:szCs w:val="24"/>
          <w:lang w:eastAsia="lv-LV"/>
          <w14:ligatures w14:val="none"/>
        </w:rPr>
        <w:t>G</w:t>
      </w:r>
      <w:r w:rsidR="00C825A5" w:rsidRPr="00AB3E61">
        <w:rPr>
          <w:rFonts w:ascii="Times New Roman" w:eastAsia="Times New Roman" w:hAnsi="Times New Roman" w:cs="Times New Roman"/>
          <w:kern w:val="0"/>
          <w:sz w:val="24"/>
          <w:szCs w:val="24"/>
          <w:lang w:eastAsia="lv-LV"/>
          <w14:ligatures w14:val="none"/>
        </w:rPr>
        <w:t>an pamatnostādnes, gan plāni satur izmērāmus sasniedzamos</w:t>
      </w:r>
      <w:r w:rsidR="007D5679" w:rsidRPr="00AB3E61">
        <w:rPr>
          <w:rFonts w:ascii="Times New Roman" w:eastAsia="Times New Roman" w:hAnsi="Times New Roman" w:cs="Times New Roman"/>
          <w:kern w:val="0"/>
          <w:sz w:val="24"/>
          <w:szCs w:val="24"/>
          <w:lang w:eastAsia="lv-LV"/>
          <w14:ligatures w14:val="none"/>
        </w:rPr>
        <w:t xml:space="preserve"> </w:t>
      </w:r>
      <w:r w:rsidR="00C825A5" w:rsidRPr="00AB3E61">
        <w:rPr>
          <w:rFonts w:ascii="Times New Roman" w:eastAsia="Times New Roman" w:hAnsi="Times New Roman" w:cs="Times New Roman"/>
          <w:kern w:val="0"/>
          <w:sz w:val="24"/>
          <w:szCs w:val="24"/>
          <w:lang w:eastAsia="lv-LV"/>
          <w14:ligatures w14:val="none"/>
        </w:rPr>
        <w:t>rezult</w:t>
      </w:r>
      <w:r w:rsidR="007D5679" w:rsidRPr="00AB3E61">
        <w:rPr>
          <w:rFonts w:ascii="Times New Roman" w:eastAsia="Times New Roman" w:hAnsi="Times New Roman" w:cs="Times New Roman"/>
          <w:kern w:val="0"/>
          <w:sz w:val="24"/>
          <w:szCs w:val="24"/>
          <w:lang w:eastAsia="lv-LV"/>
          <w14:ligatures w14:val="none"/>
        </w:rPr>
        <w:t xml:space="preserve">atīvos rādītājus un </w:t>
      </w:r>
      <w:r w:rsidR="00B229C1" w:rsidRPr="00AB3E61">
        <w:rPr>
          <w:rFonts w:ascii="Times New Roman" w:eastAsia="Times New Roman" w:hAnsi="Times New Roman" w:cs="Times New Roman"/>
          <w:kern w:val="0"/>
          <w:sz w:val="24"/>
          <w:szCs w:val="24"/>
          <w:lang w:eastAsia="lv-LV"/>
          <w14:ligatures w14:val="none"/>
        </w:rPr>
        <w:t xml:space="preserve">darbības </w:t>
      </w:r>
      <w:r w:rsidR="00F845CD" w:rsidRPr="00AB3E61">
        <w:rPr>
          <w:rFonts w:ascii="Times New Roman" w:eastAsia="Times New Roman" w:hAnsi="Times New Roman" w:cs="Times New Roman"/>
          <w:kern w:val="0"/>
          <w:sz w:val="24"/>
          <w:szCs w:val="24"/>
          <w:lang w:eastAsia="lv-LV"/>
          <w14:ligatures w14:val="none"/>
        </w:rPr>
        <w:t xml:space="preserve">rezultātus. </w:t>
      </w:r>
      <w:r w:rsidR="00AB3E61">
        <w:rPr>
          <w:rFonts w:ascii="Times New Roman" w:eastAsia="Times New Roman" w:hAnsi="Times New Roman" w:cs="Times New Roman"/>
          <w:kern w:val="0"/>
          <w:sz w:val="24"/>
          <w:szCs w:val="24"/>
          <w:lang w:eastAsia="lv-LV"/>
          <w14:ligatures w14:val="none"/>
        </w:rPr>
        <w:t>Š</w:t>
      </w:r>
      <w:r w:rsidR="00F845CD" w:rsidRPr="00AB3E61">
        <w:rPr>
          <w:rFonts w:ascii="Times New Roman" w:eastAsia="Times New Roman" w:hAnsi="Times New Roman" w:cs="Times New Roman"/>
          <w:kern w:val="0"/>
          <w:sz w:val="24"/>
          <w:szCs w:val="24"/>
          <w:lang w:eastAsia="lv-LV"/>
          <w14:ligatures w14:val="none"/>
        </w:rPr>
        <w:t xml:space="preserve">o politikas dokumentu izpildes </w:t>
      </w:r>
      <w:r w:rsidR="00AB3E61">
        <w:rPr>
          <w:rFonts w:ascii="Times New Roman" w:eastAsia="Times New Roman" w:hAnsi="Times New Roman" w:cs="Times New Roman"/>
          <w:kern w:val="0"/>
          <w:sz w:val="24"/>
          <w:szCs w:val="24"/>
          <w:lang w:eastAsia="lv-LV"/>
          <w14:ligatures w14:val="none"/>
        </w:rPr>
        <w:t xml:space="preserve">rezultātā ir izveidota un </w:t>
      </w:r>
      <w:r w:rsidR="004300D9">
        <w:rPr>
          <w:rFonts w:ascii="Times New Roman" w:eastAsia="Times New Roman" w:hAnsi="Times New Roman" w:cs="Times New Roman"/>
          <w:kern w:val="0"/>
          <w:sz w:val="24"/>
          <w:szCs w:val="24"/>
          <w:lang w:eastAsia="lv-LV"/>
          <w14:ligatures w14:val="none"/>
        </w:rPr>
        <w:t xml:space="preserve">nemitīgi </w:t>
      </w:r>
      <w:r w:rsidR="00AB3E61">
        <w:rPr>
          <w:rFonts w:ascii="Times New Roman" w:eastAsia="Times New Roman" w:hAnsi="Times New Roman" w:cs="Times New Roman"/>
          <w:kern w:val="0"/>
          <w:sz w:val="24"/>
          <w:szCs w:val="24"/>
          <w:lang w:eastAsia="lv-LV"/>
          <w14:ligatures w14:val="none"/>
        </w:rPr>
        <w:t>tiek attīstīta, kuras</w:t>
      </w:r>
      <w:r w:rsidR="004300D9">
        <w:rPr>
          <w:rFonts w:ascii="Times New Roman" w:eastAsia="Times New Roman" w:hAnsi="Times New Roman" w:cs="Times New Roman"/>
          <w:kern w:val="0"/>
          <w:sz w:val="24"/>
          <w:szCs w:val="24"/>
          <w:lang w:eastAsia="lv-LV"/>
          <w14:ligatures w14:val="none"/>
        </w:rPr>
        <w:t xml:space="preserve"> </w:t>
      </w:r>
      <w:r w:rsidR="00AB3E61">
        <w:rPr>
          <w:rFonts w:ascii="Times New Roman" w:eastAsia="Times New Roman" w:hAnsi="Times New Roman" w:cs="Times New Roman"/>
          <w:kern w:val="0"/>
          <w:sz w:val="24"/>
          <w:szCs w:val="24"/>
          <w:lang w:eastAsia="lv-LV"/>
          <w14:ligatures w14:val="none"/>
        </w:rPr>
        <w:t xml:space="preserve">ietvaros katram notiesātajam </w:t>
      </w:r>
      <w:r w:rsidR="004300D9">
        <w:rPr>
          <w:rFonts w:ascii="Times New Roman" w:eastAsia="Times New Roman" w:hAnsi="Times New Roman" w:cs="Times New Roman"/>
          <w:kern w:val="0"/>
          <w:sz w:val="24"/>
          <w:szCs w:val="24"/>
          <w:lang w:eastAsia="lv-LV"/>
          <w14:ligatures w14:val="none"/>
        </w:rPr>
        <w:t>tiek nodrošināta iespēja mainīt domāšanu un uzvedību, lai</w:t>
      </w:r>
      <w:r w:rsidR="002A776D">
        <w:rPr>
          <w:rFonts w:ascii="Times New Roman" w:eastAsia="Times New Roman" w:hAnsi="Times New Roman" w:cs="Times New Roman"/>
          <w:kern w:val="0"/>
          <w:sz w:val="24"/>
          <w:szCs w:val="24"/>
          <w:lang w:eastAsia="lv-LV"/>
          <w14:ligatures w14:val="none"/>
        </w:rPr>
        <w:t xml:space="preserve"> mazinātu atkārtota noziedzīga nodarījuma risku. </w:t>
      </w:r>
    </w:p>
    <w:p w14:paraId="0F8FFFBE" w14:textId="6CB156A9" w:rsidR="00EF6AAE" w:rsidRPr="0046276E" w:rsidRDefault="005C63B4" w:rsidP="00671694">
      <w:pPr>
        <w:spacing w:after="0" w:line="240" w:lineRule="auto"/>
        <w:ind w:firstLine="709"/>
        <w:jc w:val="both"/>
        <w:rPr>
          <w:rFonts w:ascii="Times New Roman" w:hAnsi="Times New Roman" w:cs="Times New Roman"/>
          <w:sz w:val="24"/>
          <w:szCs w:val="24"/>
          <w:shd w:val="clear" w:color="auto" w:fill="FFFFFF"/>
        </w:rPr>
      </w:pPr>
      <w:r w:rsidRPr="00AB3E61">
        <w:rPr>
          <w:rFonts w:ascii="Times New Roman" w:hAnsi="Times New Roman" w:cs="Times New Roman"/>
          <w:sz w:val="24"/>
          <w:szCs w:val="24"/>
          <w:shd w:val="clear" w:color="auto" w:fill="FFFFFF"/>
        </w:rPr>
        <w:t xml:space="preserve">Papildus jāmin, ka </w:t>
      </w:r>
      <w:proofErr w:type="spellStart"/>
      <w:r w:rsidR="00EC1F37" w:rsidRPr="00AB3E61">
        <w:rPr>
          <w:rFonts w:ascii="Times New Roman" w:hAnsi="Times New Roman" w:cs="Times New Roman"/>
          <w:sz w:val="24"/>
          <w:szCs w:val="24"/>
          <w:shd w:val="clear" w:color="auto" w:fill="FFFFFF"/>
        </w:rPr>
        <w:t>resocializācijas</w:t>
      </w:r>
      <w:proofErr w:type="spellEnd"/>
      <w:r w:rsidR="00EC1F37" w:rsidRPr="00AB3E61">
        <w:rPr>
          <w:rFonts w:ascii="Times New Roman" w:hAnsi="Times New Roman" w:cs="Times New Roman"/>
          <w:sz w:val="24"/>
          <w:szCs w:val="24"/>
          <w:shd w:val="clear" w:color="auto" w:fill="FFFFFF"/>
        </w:rPr>
        <w:t xml:space="preserve"> politikas </w:t>
      </w:r>
      <w:r w:rsidR="00EC1F37" w:rsidRPr="0046276E">
        <w:rPr>
          <w:rFonts w:ascii="Times New Roman" w:hAnsi="Times New Roman" w:cs="Times New Roman"/>
          <w:sz w:val="24"/>
          <w:szCs w:val="24"/>
          <w:shd w:val="clear" w:color="auto" w:fill="FFFFFF"/>
        </w:rPr>
        <w:t xml:space="preserve">mērķu sasniegšanā liela nozīme ir starptautisku projektu īstenošanai. </w:t>
      </w:r>
      <w:r w:rsidR="006475AA" w:rsidRPr="0046276E">
        <w:rPr>
          <w:rFonts w:ascii="Times New Roman" w:hAnsi="Times New Roman" w:cs="Times New Roman"/>
          <w:sz w:val="24"/>
          <w:szCs w:val="24"/>
          <w:shd w:val="clear" w:color="auto" w:fill="FFFFFF"/>
        </w:rPr>
        <w:t xml:space="preserve">Līdz </w:t>
      </w:r>
      <w:r w:rsidR="00EC1F37" w:rsidRPr="0046276E">
        <w:rPr>
          <w:rFonts w:ascii="Times New Roman" w:hAnsi="Times New Roman" w:cs="Times New Roman"/>
          <w:sz w:val="24"/>
          <w:szCs w:val="24"/>
          <w:shd w:val="clear" w:color="auto" w:fill="FFFFFF"/>
        </w:rPr>
        <w:t>2023.</w:t>
      </w:r>
      <w:r w:rsidR="00911966">
        <w:rPr>
          <w:rFonts w:ascii="Times New Roman" w:hAnsi="Times New Roman" w:cs="Times New Roman"/>
          <w:sz w:val="24"/>
          <w:szCs w:val="24"/>
          <w:shd w:val="clear" w:color="auto" w:fill="FFFFFF"/>
        </w:rPr>
        <w:t xml:space="preserve"> </w:t>
      </w:r>
      <w:r w:rsidR="00EC1F37" w:rsidRPr="0046276E">
        <w:rPr>
          <w:rFonts w:ascii="Times New Roman" w:hAnsi="Times New Roman" w:cs="Times New Roman"/>
          <w:sz w:val="24"/>
          <w:szCs w:val="24"/>
          <w:shd w:val="clear" w:color="auto" w:fill="FFFFFF"/>
        </w:rPr>
        <w:t>gada b</w:t>
      </w:r>
      <w:r w:rsidR="006475AA" w:rsidRPr="0046276E">
        <w:rPr>
          <w:rFonts w:ascii="Times New Roman" w:hAnsi="Times New Roman" w:cs="Times New Roman"/>
          <w:sz w:val="24"/>
          <w:szCs w:val="24"/>
          <w:shd w:val="clear" w:color="auto" w:fill="FFFFFF"/>
        </w:rPr>
        <w:t>ei</w:t>
      </w:r>
      <w:r w:rsidR="00EC1F37" w:rsidRPr="0046276E">
        <w:rPr>
          <w:rFonts w:ascii="Times New Roman" w:hAnsi="Times New Roman" w:cs="Times New Roman"/>
          <w:sz w:val="24"/>
          <w:szCs w:val="24"/>
          <w:shd w:val="clear" w:color="auto" w:fill="FFFFFF"/>
        </w:rPr>
        <w:t xml:space="preserve">gām </w:t>
      </w:r>
      <w:r w:rsidRPr="0046276E">
        <w:rPr>
          <w:rFonts w:ascii="Times New Roman" w:hAnsi="Times New Roman" w:cs="Times New Roman"/>
          <w:sz w:val="24"/>
          <w:szCs w:val="24"/>
          <w:shd w:val="clear" w:color="auto" w:fill="FFFFFF"/>
        </w:rPr>
        <w:t xml:space="preserve">Pārvalde īstenoja </w:t>
      </w:r>
      <w:r w:rsidR="009F5109">
        <w:rPr>
          <w:rFonts w:ascii="Times New Roman" w:hAnsi="Times New Roman" w:cs="Times New Roman"/>
          <w:sz w:val="24"/>
          <w:szCs w:val="24"/>
          <w:shd w:val="clear" w:color="auto" w:fill="FFFFFF"/>
        </w:rPr>
        <w:t xml:space="preserve">DP </w:t>
      </w:r>
      <w:r w:rsidR="009F5109" w:rsidRPr="009F5109">
        <w:rPr>
          <w:rFonts w:ascii="Times New Roman" w:hAnsi="Times New Roman" w:cs="Times New Roman"/>
          <w:sz w:val="24"/>
          <w:szCs w:val="24"/>
          <w:shd w:val="clear" w:color="auto" w:fill="FFFFFF"/>
        </w:rPr>
        <w:t xml:space="preserve">9.1.2. specifiskā atbalsta mērķa </w:t>
      </w:r>
      <w:r w:rsidR="009F5109">
        <w:rPr>
          <w:rFonts w:ascii="Times New Roman" w:hAnsi="Times New Roman" w:cs="Times New Roman"/>
          <w:sz w:val="24"/>
          <w:szCs w:val="24"/>
          <w:shd w:val="clear" w:color="auto" w:fill="FFFFFF"/>
        </w:rPr>
        <w:t>“</w:t>
      </w:r>
      <w:r w:rsidR="009F5109" w:rsidRPr="009F5109">
        <w:rPr>
          <w:rFonts w:ascii="Times New Roman" w:hAnsi="Times New Roman" w:cs="Times New Roman"/>
          <w:sz w:val="24"/>
          <w:szCs w:val="24"/>
          <w:shd w:val="clear" w:color="auto" w:fill="FFFFFF"/>
        </w:rPr>
        <w:t>Palielināt bijušo ieslodzīto integrāciju sabiedrībā un darba tirgū</w:t>
      </w:r>
      <w:r w:rsidR="009F5109">
        <w:rPr>
          <w:rFonts w:ascii="Times New Roman" w:hAnsi="Times New Roman" w:cs="Times New Roman"/>
          <w:sz w:val="24"/>
          <w:szCs w:val="24"/>
          <w:shd w:val="clear" w:color="auto" w:fill="FFFFFF"/>
        </w:rPr>
        <w:t xml:space="preserve">” </w:t>
      </w:r>
      <w:r w:rsidR="00FF174F" w:rsidRPr="0046276E">
        <w:rPr>
          <w:rFonts w:ascii="Times New Roman" w:hAnsi="Times New Roman" w:cs="Times New Roman"/>
          <w:sz w:val="24"/>
          <w:szCs w:val="24"/>
          <w:shd w:val="clear" w:color="auto" w:fill="FFFFFF"/>
        </w:rPr>
        <w:t xml:space="preserve">ESF projektu Nr.9.1.2.0/16/I/001 "Bijušo ieslodzīto integrācija sabiedrībā un darba tirgū" un </w:t>
      </w:r>
      <w:r w:rsidR="00713919" w:rsidRPr="0046276E">
        <w:rPr>
          <w:rFonts w:ascii="Times New Roman" w:hAnsi="Times New Roman" w:cs="Times New Roman"/>
          <w:sz w:val="24"/>
          <w:szCs w:val="24"/>
          <w:lang w:eastAsia="lv-LV"/>
        </w:rPr>
        <w:t>ESF Projektu</w:t>
      </w:r>
      <w:r w:rsidRPr="0046276E">
        <w:rPr>
          <w:rFonts w:ascii="Times New Roman" w:hAnsi="Times New Roman" w:cs="Times New Roman"/>
          <w:sz w:val="24"/>
          <w:szCs w:val="24"/>
          <w:shd w:val="clear" w:color="auto" w:fill="FFFFFF"/>
        </w:rPr>
        <w:t xml:space="preserve">, kuru ietvaros notika būtiska </w:t>
      </w:r>
      <w:proofErr w:type="spellStart"/>
      <w:r w:rsidR="00713919" w:rsidRPr="0046276E">
        <w:rPr>
          <w:rFonts w:ascii="Times New Roman" w:hAnsi="Times New Roman" w:cs="Times New Roman"/>
          <w:sz w:val="24"/>
          <w:szCs w:val="24"/>
          <w:shd w:val="clear" w:color="auto" w:fill="FFFFFF"/>
        </w:rPr>
        <w:t>resocializācijas</w:t>
      </w:r>
      <w:proofErr w:type="spellEnd"/>
      <w:r w:rsidR="00713919" w:rsidRPr="0046276E">
        <w:rPr>
          <w:rFonts w:ascii="Times New Roman" w:hAnsi="Times New Roman" w:cs="Times New Roman"/>
          <w:sz w:val="24"/>
          <w:szCs w:val="24"/>
          <w:shd w:val="clear" w:color="auto" w:fill="FFFFFF"/>
        </w:rPr>
        <w:t xml:space="preserve"> darba attīstība</w:t>
      </w:r>
      <w:r w:rsidR="00983E4C" w:rsidRPr="0046276E">
        <w:rPr>
          <w:rFonts w:ascii="Times New Roman" w:hAnsi="Times New Roman" w:cs="Times New Roman"/>
          <w:sz w:val="24"/>
          <w:szCs w:val="24"/>
          <w:shd w:val="clear" w:color="auto" w:fill="FFFFFF"/>
        </w:rPr>
        <w:t xml:space="preserve"> un pilnveidošana</w:t>
      </w:r>
      <w:r w:rsidR="006475AA" w:rsidRPr="0046276E">
        <w:rPr>
          <w:rFonts w:ascii="Times New Roman" w:hAnsi="Times New Roman" w:cs="Times New Roman"/>
          <w:sz w:val="24"/>
          <w:szCs w:val="24"/>
          <w:shd w:val="clear" w:color="auto" w:fill="FFFFFF"/>
        </w:rPr>
        <w:t xml:space="preserve"> gan </w:t>
      </w:r>
      <w:r w:rsidR="00C03EB3" w:rsidRPr="0046276E">
        <w:rPr>
          <w:rFonts w:ascii="Times New Roman" w:hAnsi="Times New Roman" w:cs="Times New Roman"/>
          <w:sz w:val="24"/>
          <w:szCs w:val="24"/>
          <w:shd w:val="clear" w:color="auto" w:fill="FFFFFF"/>
        </w:rPr>
        <w:t xml:space="preserve">nodrošinot izmantoto </w:t>
      </w:r>
      <w:proofErr w:type="spellStart"/>
      <w:r w:rsidR="00A97A78" w:rsidRPr="0046276E">
        <w:rPr>
          <w:rFonts w:ascii="Times New Roman" w:hAnsi="Times New Roman" w:cs="Times New Roman"/>
          <w:sz w:val="24"/>
          <w:szCs w:val="24"/>
          <w:shd w:val="clear" w:color="auto" w:fill="FFFFFF"/>
        </w:rPr>
        <w:t>resocializācijas</w:t>
      </w:r>
      <w:proofErr w:type="spellEnd"/>
      <w:r w:rsidR="00C03EB3" w:rsidRPr="0046276E">
        <w:rPr>
          <w:rFonts w:ascii="Times New Roman" w:hAnsi="Times New Roman" w:cs="Times New Roman"/>
          <w:sz w:val="24"/>
          <w:szCs w:val="24"/>
          <w:shd w:val="clear" w:color="auto" w:fill="FFFFFF"/>
        </w:rPr>
        <w:t xml:space="preserve"> </w:t>
      </w:r>
      <w:r w:rsidR="00A97A78" w:rsidRPr="0046276E">
        <w:rPr>
          <w:rFonts w:ascii="Times New Roman" w:hAnsi="Times New Roman" w:cs="Times New Roman"/>
          <w:sz w:val="24"/>
          <w:szCs w:val="24"/>
          <w:shd w:val="clear" w:color="auto" w:fill="FFFFFF"/>
        </w:rPr>
        <w:t>līdzekļu</w:t>
      </w:r>
      <w:r w:rsidR="00C03EB3" w:rsidRPr="0046276E">
        <w:rPr>
          <w:rFonts w:ascii="Times New Roman" w:hAnsi="Times New Roman" w:cs="Times New Roman"/>
          <w:sz w:val="24"/>
          <w:szCs w:val="24"/>
          <w:shd w:val="clear" w:color="auto" w:fill="FFFFFF"/>
        </w:rPr>
        <w:t xml:space="preserve"> </w:t>
      </w:r>
      <w:r w:rsidR="00A97A78" w:rsidRPr="0046276E">
        <w:rPr>
          <w:rFonts w:ascii="Times New Roman" w:hAnsi="Times New Roman" w:cs="Times New Roman"/>
          <w:sz w:val="24"/>
          <w:szCs w:val="24"/>
          <w:shd w:val="clear" w:color="auto" w:fill="FFFFFF"/>
        </w:rPr>
        <w:t>efektivitātes</w:t>
      </w:r>
      <w:r w:rsidR="00C03EB3" w:rsidRPr="0046276E">
        <w:rPr>
          <w:rFonts w:ascii="Times New Roman" w:hAnsi="Times New Roman" w:cs="Times New Roman"/>
          <w:sz w:val="24"/>
          <w:szCs w:val="24"/>
          <w:shd w:val="clear" w:color="auto" w:fill="FFFFFF"/>
        </w:rPr>
        <w:t xml:space="preserve"> </w:t>
      </w:r>
      <w:proofErr w:type="spellStart"/>
      <w:r w:rsidR="00C03EB3" w:rsidRPr="0046276E">
        <w:rPr>
          <w:rFonts w:ascii="Times New Roman" w:hAnsi="Times New Roman" w:cs="Times New Roman"/>
          <w:sz w:val="24"/>
          <w:szCs w:val="24"/>
          <w:shd w:val="clear" w:color="auto" w:fill="FFFFFF"/>
        </w:rPr>
        <w:t>izvērtējumu</w:t>
      </w:r>
      <w:proofErr w:type="spellEnd"/>
      <w:r w:rsidR="00C03EB3" w:rsidRPr="0046276E">
        <w:rPr>
          <w:rFonts w:ascii="Times New Roman" w:hAnsi="Times New Roman" w:cs="Times New Roman"/>
          <w:sz w:val="24"/>
          <w:szCs w:val="24"/>
          <w:shd w:val="clear" w:color="auto" w:fill="FFFFFF"/>
        </w:rPr>
        <w:t xml:space="preserve">, gan </w:t>
      </w:r>
      <w:r w:rsidR="00A97A78" w:rsidRPr="0046276E">
        <w:rPr>
          <w:rFonts w:ascii="Times New Roman" w:hAnsi="Times New Roman" w:cs="Times New Roman"/>
          <w:sz w:val="24"/>
          <w:szCs w:val="24"/>
          <w:shd w:val="clear" w:color="auto" w:fill="FFFFFF"/>
        </w:rPr>
        <w:t>jau</w:t>
      </w:r>
      <w:r w:rsidR="006E656C" w:rsidRPr="0046276E">
        <w:rPr>
          <w:rFonts w:ascii="Times New Roman" w:hAnsi="Times New Roman" w:cs="Times New Roman"/>
          <w:sz w:val="24"/>
          <w:szCs w:val="24"/>
          <w:shd w:val="clear" w:color="auto" w:fill="FFFFFF"/>
        </w:rPr>
        <w:t>nu</w:t>
      </w:r>
      <w:r w:rsidR="00A97A78" w:rsidRPr="0046276E">
        <w:rPr>
          <w:rFonts w:ascii="Times New Roman" w:hAnsi="Times New Roman" w:cs="Times New Roman"/>
          <w:sz w:val="24"/>
          <w:szCs w:val="24"/>
          <w:shd w:val="clear" w:color="auto" w:fill="FFFFFF"/>
        </w:rPr>
        <w:t xml:space="preserve"> instrumentu ieguvi un Pārvaldes un Valsts probācijas dienesta personāla plašu apmācību.</w:t>
      </w:r>
    </w:p>
    <w:p w14:paraId="31423BF5" w14:textId="2DAB8B46" w:rsidR="008362FC" w:rsidRPr="002E67DD" w:rsidRDefault="00713919" w:rsidP="00671694">
      <w:pPr>
        <w:spacing w:after="0" w:line="240" w:lineRule="auto"/>
        <w:ind w:firstLine="709"/>
        <w:jc w:val="both"/>
        <w:rPr>
          <w:rFonts w:ascii="Times New Roman" w:hAnsi="Times New Roman" w:cs="Times New Roman"/>
          <w:sz w:val="24"/>
          <w:szCs w:val="24"/>
          <w:highlight w:val="yellow"/>
        </w:rPr>
      </w:pPr>
      <w:r w:rsidRPr="0046276E">
        <w:rPr>
          <w:rFonts w:ascii="Times New Roman" w:hAnsi="Times New Roman" w:cs="Times New Roman"/>
          <w:sz w:val="24"/>
          <w:szCs w:val="24"/>
          <w:shd w:val="clear" w:color="auto" w:fill="FFFFFF"/>
        </w:rPr>
        <w:t>Tāpat 202</w:t>
      </w:r>
      <w:r w:rsidR="006E5572" w:rsidRPr="0046276E">
        <w:rPr>
          <w:rFonts w:ascii="Times New Roman" w:hAnsi="Times New Roman" w:cs="Times New Roman"/>
          <w:sz w:val="24"/>
          <w:szCs w:val="24"/>
          <w:shd w:val="clear" w:color="auto" w:fill="FFFFFF"/>
        </w:rPr>
        <w:t>4.</w:t>
      </w:r>
      <w:r w:rsidR="00911966">
        <w:rPr>
          <w:rFonts w:ascii="Times New Roman" w:hAnsi="Times New Roman" w:cs="Times New Roman"/>
          <w:sz w:val="24"/>
          <w:szCs w:val="24"/>
          <w:shd w:val="clear" w:color="auto" w:fill="FFFFFF"/>
        </w:rPr>
        <w:t xml:space="preserve"> </w:t>
      </w:r>
      <w:r w:rsidR="006E5572" w:rsidRPr="0046276E">
        <w:rPr>
          <w:rFonts w:ascii="Times New Roman" w:hAnsi="Times New Roman" w:cs="Times New Roman"/>
          <w:sz w:val="24"/>
          <w:szCs w:val="24"/>
          <w:shd w:val="clear" w:color="auto" w:fill="FFFFFF"/>
        </w:rPr>
        <w:t xml:space="preserve">gadā Pārvalde ir uzsākusi </w:t>
      </w:r>
      <w:r w:rsidR="00196EBF" w:rsidRPr="0046276E">
        <w:rPr>
          <w:rFonts w:ascii="Times New Roman" w:hAnsi="Times New Roman" w:cs="Times New Roman"/>
          <w:sz w:val="24"/>
          <w:szCs w:val="24"/>
          <w:shd w:val="clear" w:color="auto" w:fill="FFFFFF"/>
        </w:rPr>
        <w:t xml:space="preserve">īstenot </w:t>
      </w:r>
      <w:r w:rsidR="00196EBF" w:rsidRPr="0046276E">
        <w:rPr>
          <w:rFonts w:ascii="Times New Roman" w:eastAsia="Times New Roman" w:hAnsi="Times New Roman" w:cs="Times New Roman"/>
          <w:color w:val="212529"/>
          <w:kern w:val="0"/>
          <w:sz w:val="24"/>
          <w:szCs w:val="24"/>
          <w:lang w:eastAsia="lv-LV"/>
          <w14:ligatures w14:val="none"/>
        </w:rPr>
        <w:t>Eiropas Savienības kohēzijas politikas programmas 2021.–2027.</w:t>
      </w:r>
      <w:r w:rsidR="00911966">
        <w:rPr>
          <w:rFonts w:ascii="Times New Roman" w:eastAsia="Times New Roman" w:hAnsi="Times New Roman" w:cs="Times New Roman"/>
          <w:color w:val="212529"/>
          <w:kern w:val="0"/>
          <w:sz w:val="24"/>
          <w:szCs w:val="24"/>
          <w:lang w:eastAsia="lv-LV"/>
          <w14:ligatures w14:val="none"/>
        </w:rPr>
        <w:t xml:space="preserve"> </w:t>
      </w:r>
      <w:r w:rsidR="00196EBF" w:rsidRPr="0046276E">
        <w:rPr>
          <w:rFonts w:ascii="Times New Roman" w:eastAsia="Times New Roman" w:hAnsi="Times New Roman" w:cs="Times New Roman"/>
          <w:color w:val="212529"/>
          <w:kern w:val="0"/>
          <w:sz w:val="24"/>
          <w:szCs w:val="24"/>
          <w:lang w:eastAsia="lv-LV"/>
          <w14:ligatures w14:val="none"/>
        </w:rPr>
        <w:t>gadam 4.3.4.</w:t>
      </w:r>
      <w:r w:rsidR="00911966">
        <w:rPr>
          <w:rFonts w:ascii="Times New Roman" w:eastAsia="Times New Roman" w:hAnsi="Times New Roman" w:cs="Times New Roman"/>
          <w:color w:val="212529"/>
          <w:kern w:val="0"/>
          <w:sz w:val="24"/>
          <w:szCs w:val="24"/>
          <w:lang w:eastAsia="lv-LV"/>
          <w14:ligatures w14:val="none"/>
        </w:rPr>
        <w:t xml:space="preserve"> </w:t>
      </w:r>
      <w:r w:rsidR="00196EBF" w:rsidRPr="0046276E">
        <w:rPr>
          <w:rFonts w:ascii="Times New Roman" w:eastAsia="Times New Roman" w:hAnsi="Times New Roman" w:cs="Times New Roman"/>
          <w:color w:val="212529"/>
          <w:kern w:val="0"/>
          <w:sz w:val="24"/>
          <w:szCs w:val="24"/>
          <w:lang w:eastAsia="lv-LV"/>
          <w14:ligatures w14:val="none"/>
        </w:rPr>
        <w:t xml:space="preserve">specifiskā atbalsta mērķa "Sekmēt aktīvu iekļaušanu, lai veicinātu vienlīdzīgas iespējas, nediskriminēšanu un aktīvu līdzdalību, kā arī uzlabotu </w:t>
      </w:r>
      <w:proofErr w:type="spellStart"/>
      <w:r w:rsidR="00196EBF" w:rsidRPr="0046276E">
        <w:rPr>
          <w:rFonts w:ascii="Times New Roman" w:eastAsia="Times New Roman" w:hAnsi="Times New Roman" w:cs="Times New Roman"/>
          <w:color w:val="212529"/>
          <w:kern w:val="0"/>
          <w:sz w:val="24"/>
          <w:szCs w:val="24"/>
          <w:lang w:eastAsia="lv-LV"/>
          <w14:ligatures w14:val="none"/>
        </w:rPr>
        <w:t>nodarbināmību</w:t>
      </w:r>
      <w:proofErr w:type="spellEnd"/>
      <w:r w:rsidR="00196EBF" w:rsidRPr="0046276E">
        <w:rPr>
          <w:rFonts w:ascii="Times New Roman" w:eastAsia="Times New Roman" w:hAnsi="Times New Roman" w:cs="Times New Roman"/>
          <w:color w:val="212529"/>
          <w:kern w:val="0"/>
          <w:sz w:val="24"/>
          <w:szCs w:val="24"/>
          <w:lang w:eastAsia="lv-LV"/>
          <w14:ligatures w14:val="none"/>
        </w:rPr>
        <w:t>, jo īpaši attiecībā uz nelabvēlīgā situācijā esošām grupām" 4.3.4.7.</w:t>
      </w:r>
      <w:r w:rsidR="00911966">
        <w:rPr>
          <w:rFonts w:ascii="Times New Roman" w:eastAsia="Times New Roman" w:hAnsi="Times New Roman" w:cs="Times New Roman"/>
          <w:color w:val="212529"/>
          <w:kern w:val="0"/>
          <w:sz w:val="24"/>
          <w:szCs w:val="24"/>
          <w:lang w:eastAsia="lv-LV"/>
          <w14:ligatures w14:val="none"/>
        </w:rPr>
        <w:t xml:space="preserve"> </w:t>
      </w:r>
      <w:r w:rsidR="00196EBF" w:rsidRPr="0046276E">
        <w:rPr>
          <w:rFonts w:ascii="Times New Roman" w:eastAsia="Times New Roman" w:hAnsi="Times New Roman" w:cs="Times New Roman"/>
          <w:color w:val="212529"/>
          <w:kern w:val="0"/>
          <w:sz w:val="24"/>
          <w:szCs w:val="24"/>
          <w:lang w:eastAsia="lv-LV"/>
          <w14:ligatures w14:val="none"/>
        </w:rPr>
        <w:t>pasākuma "</w:t>
      </w:r>
      <w:proofErr w:type="spellStart"/>
      <w:r w:rsidR="00196EBF" w:rsidRPr="0046276E">
        <w:rPr>
          <w:rFonts w:ascii="Times New Roman" w:eastAsia="Times New Roman" w:hAnsi="Times New Roman" w:cs="Times New Roman"/>
          <w:color w:val="212529"/>
          <w:kern w:val="0"/>
          <w:sz w:val="24"/>
          <w:szCs w:val="24"/>
          <w:lang w:eastAsia="lv-LV"/>
          <w14:ligatures w14:val="none"/>
        </w:rPr>
        <w:t>Nodarbināmības</w:t>
      </w:r>
      <w:proofErr w:type="spellEnd"/>
      <w:r w:rsidR="00196EBF" w:rsidRPr="0046276E">
        <w:rPr>
          <w:rFonts w:ascii="Times New Roman" w:eastAsia="Times New Roman" w:hAnsi="Times New Roman" w:cs="Times New Roman"/>
          <w:color w:val="212529"/>
          <w:kern w:val="0"/>
          <w:sz w:val="24"/>
          <w:szCs w:val="24"/>
          <w:lang w:eastAsia="lv-LV"/>
          <w14:ligatures w14:val="none"/>
        </w:rPr>
        <w:t xml:space="preserve"> priekšnosacījumu nodrošināšana ieslodzītajiem, pilnveidojot </w:t>
      </w:r>
      <w:proofErr w:type="spellStart"/>
      <w:r w:rsidR="00196EBF" w:rsidRPr="0046276E">
        <w:rPr>
          <w:rFonts w:ascii="Times New Roman" w:eastAsia="Times New Roman" w:hAnsi="Times New Roman" w:cs="Times New Roman"/>
          <w:color w:val="212529"/>
          <w:kern w:val="0"/>
          <w:sz w:val="24"/>
          <w:szCs w:val="24"/>
          <w:lang w:eastAsia="lv-LV"/>
          <w14:ligatures w14:val="none"/>
        </w:rPr>
        <w:t>resocializācijas</w:t>
      </w:r>
      <w:proofErr w:type="spellEnd"/>
      <w:r w:rsidR="00196EBF" w:rsidRPr="0046276E">
        <w:rPr>
          <w:rFonts w:ascii="Times New Roman" w:eastAsia="Times New Roman" w:hAnsi="Times New Roman" w:cs="Times New Roman"/>
          <w:color w:val="212529"/>
          <w:kern w:val="0"/>
          <w:sz w:val="24"/>
          <w:szCs w:val="24"/>
          <w:lang w:eastAsia="lv-LV"/>
          <w14:ligatures w14:val="none"/>
        </w:rPr>
        <w:t xml:space="preserve"> sistēmas efektivitāti, sekmējot bijušo ieslodzīto iekļaušanos, vienlīdzīgas iespējas un aktīvu līdzdalību" īstenošanas noteikumi" Eiropas Sociālā fonda Plus projekt</w:t>
      </w:r>
      <w:r w:rsidR="00E9785B" w:rsidRPr="0046276E">
        <w:rPr>
          <w:rFonts w:ascii="Times New Roman" w:eastAsia="Times New Roman" w:hAnsi="Times New Roman" w:cs="Times New Roman"/>
          <w:color w:val="212529"/>
          <w:kern w:val="0"/>
          <w:sz w:val="24"/>
          <w:szCs w:val="24"/>
          <w:lang w:eastAsia="lv-LV"/>
          <w14:ligatures w14:val="none"/>
        </w:rPr>
        <w:t>u</w:t>
      </w:r>
      <w:r w:rsidR="00196EBF" w:rsidRPr="0046276E">
        <w:rPr>
          <w:rFonts w:ascii="Times New Roman" w:eastAsia="Times New Roman" w:hAnsi="Times New Roman" w:cs="Times New Roman"/>
          <w:color w:val="212529"/>
          <w:kern w:val="0"/>
          <w:sz w:val="24"/>
          <w:szCs w:val="24"/>
          <w:lang w:eastAsia="lv-LV"/>
          <w14:ligatures w14:val="none"/>
        </w:rPr>
        <w:t xml:space="preserve"> Nr.4.3.4.7/1/24/I/001 “Drošība: atbildīga </w:t>
      </w:r>
      <w:proofErr w:type="spellStart"/>
      <w:r w:rsidR="00196EBF" w:rsidRPr="0046276E">
        <w:rPr>
          <w:rFonts w:ascii="Times New Roman" w:eastAsia="Times New Roman" w:hAnsi="Times New Roman" w:cs="Times New Roman"/>
          <w:color w:val="212529"/>
          <w:kern w:val="0"/>
          <w:sz w:val="24"/>
          <w:szCs w:val="24"/>
          <w:lang w:eastAsia="lv-LV"/>
          <w14:ligatures w14:val="none"/>
        </w:rPr>
        <w:t>resocializācija</w:t>
      </w:r>
      <w:proofErr w:type="spellEnd"/>
      <w:r w:rsidR="00196EBF" w:rsidRPr="0046276E">
        <w:rPr>
          <w:rFonts w:ascii="Times New Roman" w:eastAsia="Times New Roman" w:hAnsi="Times New Roman" w:cs="Times New Roman"/>
          <w:color w:val="212529"/>
          <w:kern w:val="0"/>
          <w:sz w:val="24"/>
          <w:szCs w:val="24"/>
          <w:lang w:eastAsia="lv-LV"/>
          <w14:ligatures w14:val="none"/>
        </w:rPr>
        <w:t xml:space="preserve"> ieslodzītajiem (DARI)”</w:t>
      </w:r>
      <w:r w:rsidR="00F105ED">
        <w:rPr>
          <w:rFonts w:ascii="Times New Roman" w:eastAsia="Times New Roman" w:hAnsi="Times New Roman" w:cs="Times New Roman"/>
          <w:color w:val="212529"/>
          <w:kern w:val="0"/>
          <w:sz w:val="24"/>
          <w:szCs w:val="24"/>
          <w:lang w:eastAsia="lv-LV"/>
          <w14:ligatures w14:val="none"/>
        </w:rPr>
        <w:t xml:space="preserve"> (turpmāk – projekts “DARI”)</w:t>
      </w:r>
      <w:r w:rsidR="00AA047F" w:rsidRPr="0046276E">
        <w:rPr>
          <w:rFonts w:ascii="Times New Roman" w:eastAsia="Times New Roman" w:hAnsi="Times New Roman" w:cs="Times New Roman"/>
          <w:color w:val="212529"/>
          <w:kern w:val="0"/>
          <w:sz w:val="24"/>
          <w:szCs w:val="24"/>
          <w:lang w:eastAsia="lv-LV"/>
          <w14:ligatures w14:val="none"/>
        </w:rPr>
        <w:t xml:space="preserve"> (p</w:t>
      </w:r>
      <w:r w:rsidR="00196EBF" w:rsidRPr="0046276E">
        <w:rPr>
          <w:rFonts w:ascii="Times New Roman" w:eastAsia="Times New Roman" w:hAnsi="Times New Roman" w:cs="Times New Roman"/>
          <w:color w:val="212529"/>
          <w:kern w:val="0"/>
          <w:sz w:val="24"/>
          <w:szCs w:val="24"/>
          <w:lang w:eastAsia="lv-LV"/>
          <w14:ligatures w14:val="none"/>
        </w:rPr>
        <w:t>rojekta īstenošanas laiks: 2024.</w:t>
      </w:r>
      <w:r w:rsidR="00911966">
        <w:rPr>
          <w:rFonts w:ascii="Times New Roman" w:eastAsia="Times New Roman" w:hAnsi="Times New Roman" w:cs="Times New Roman"/>
          <w:color w:val="212529"/>
          <w:kern w:val="0"/>
          <w:sz w:val="24"/>
          <w:szCs w:val="24"/>
          <w:lang w:eastAsia="lv-LV"/>
          <w14:ligatures w14:val="none"/>
        </w:rPr>
        <w:t xml:space="preserve"> </w:t>
      </w:r>
      <w:r w:rsidR="00196EBF" w:rsidRPr="0046276E">
        <w:rPr>
          <w:rFonts w:ascii="Times New Roman" w:eastAsia="Times New Roman" w:hAnsi="Times New Roman" w:cs="Times New Roman"/>
          <w:color w:val="212529"/>
          <w:kern w:val="0"/>
          <w:sz w:val="24"/>
          <w:szCs w:val="24"/>
          <w:lang w:eastAsia="lv-LV"/>
          <w14:ligatures w14:val="none"/>
        </w:rPr>
        <w:t>gada 3.</w:t>
      </w:r>
      <w:r w:rsidR="00911966">
        <w:rPr>
          <w:rFonts w:ascii="Times New Roman" w:eastAsia="Times New Roman" w:hAnsi="Times New Roman" w:cs="Times New Roman"/>
          <w:color w:val="212529"/>
          <w:kern w:val="0"/>
          <w:sz w:val="24"/>
          <w:szCs w:val="24"/>
          <w:lang w:eastAsia="lv-LV"/>
          <w14:ligatures w14:val="none"/>
        </w:rPr>
        <w:t xml:space="preserve"> </w:t>
      </w:r>
      <w:r w:rsidR="00196EBF" w:rsidRPr="0046276E">
        <w:rPr>
          <w:rFonts w:ascii="Times New Roman" w:eastAsia="Times New Roman" w:hAnsi="Times New Roman" w:cs="Times New Roman"/>
          <w:color w:val="212529"/>
          <w:kern w:val="0"/>
          <w:sz w:val="24"/>
          <w:szCs w:val="24"/>
          <w:lang w:eastAsia="lv-LV"/>
          <w14:ligatures w14:val="none"/>
        </w:rPr>
        <w:t xml:space="preserve">aprīlis </w:t>
      </w:r>
      <w:r w:rsidR="00911966">
        <w:rPr>
          <w:rFonts w:ascii="Times New Roman" w:eastAsia="Times New Roman" w:hAnsi="Times New Roman" w:cs="Times New Roman"/>
          <w:color w:val="212529"/>
          <w:kern w:val="0"/>
          <w:sz w:val="24"/>
          <w:szCs w:val="24"/>
          <w:lang w:eastAsia="lv-LV"/>
          <w14:ligatures w14:val="none"/>
        </w:rPr>
        <w:t>–</w:t>
      </w:r>
      <w:r w:rsidR="00196EBF" w:rsidRPr="0046276E">
        <w:rPr>
          <w:rFonts w:ascii="Times New Roman" w:eastAsia="Times New Roman" w:hAnsi="Times New Roman" w:cs="Times New Roman"/>
          <w:color w:val="212529"/>
          <w:kern w:val="0"/>
          <w:sz w:val="24"/>
          <w:szCs w:val="24"/>
          <w:lang w:eastAsia="lv-LV"/>
          <w14:ligatures w14:val="none"/>
        </w:rPr>
        <w:t xml:space="preserve"> 2029.</w:t>
      </w:r>
      <w:r w:rsidR="00911966">
        <w:rPr>
          <w:rFonts w:ascii="Times New Roman" w:eastAsia="Times New Roman" w:hAnsi="Times New Roman" w:cs="Times New Roman"/>
          <w:color w:val="212529"/>
          <w:kern w:val="0"/>
          <w:sz w:val="24"/>
          <w:szCs w:val="24"/>
          <w:lang w:eastAsia="lv-LV"/>
          <w14:ligatures w14:val="none"/>
        </w:rPr>
        <w:t xml:space="preserve"> </w:t>
      </w:r>
      <w:r w:rsidR="00196EBF" w:rsidRPr="0046276E">
        <w:rPr>
          <w:rFonts w:ascii="Times New Roman" w:eastAsia="Times New Roman" w:hAnsi="Times New Roman" w:cs="Times New Roman"/>
          <w:color w:val="212529"/>
          <w:kern w:val="0"/>
          <w:sz w:val="24"/>
          <w:szCs w:val="24"/>
          <w:lang w:eastAsia="lv-LV"/>
          <w14:ligatures w14:val="none"/>
        </w:rPr>
        <w:t>gada 31.</w:t>
      </w:r>
      <w:r w:rsidR="00911966">
        <w:rPr>
          <w:rFonts w:ascii="Times New Roman" w:eastAsia="Times New Roman" w:hAnsi="Times New Roman" w:cs="Times New Roman"/>
          <w:color w:val="212529"/>
          <w:kern w:val="0"/>
          <w:sz w:val="24"/>
          <w:szCs w:val="24"/>
          <w:lang w:eastAsia="lv-LV"/>
          <w14:ligatures w14:val="none"/>
        </w:rPr>
        <w:t xml:space="preserve"> </w:t>
      </w:r>
      <w:r w:rsidR="00196EBF" w:rsidRPr="0046276E">
        <w:rPr>
          <w:rFonts w:ascii="Times New Roman" w:eastAsia="Times New Roman" w:hAnsi="Times New Roman" w:cs="Times New Roman"/>
          <w:color w:val="212529"/>
          <w:kern w:val="0"/>
          <w:sz w:val="24"/>
          <w:szCs w:val="24"/>
          <w:lang w:eastAsia="lv-LV"/>
          <w14:ligatures w14:val="none"/>
        </w:rPr>
        <w:t>marts</w:t>
      </w:r>
      <w:r w:rsidR="00AA047F" w:rsidRPr="0046276E">
        <w:rPr>
          <w:rFonts w:ascii="Times New Roman" w:eastAsia="Times New Roman" w:hAnsi="Times New Roman" w:cs="Times New Roman"/>
          <w:color w:val="212529"/>
          <w:kern w:val="0"/>
          <w:sz w:val="24"/>
          <w:szCs w:val="24"/>
          <w:lang w:eastAsia="lv-LV"/>
          <w14:ligatures w14:val="none"/>
        </w:rPr>
        <w:t>).</w:t>
      </w:r>
      <w:r w:rsidR="008F6626">
        <w:rPr>
          <w:rFonts w:ascii="Times New Roman" w:hAnsi="Times New Roman" w:cs="Times New Roman"/>
          <w:sz w:val="24"/>
          <w:szCs w:val="24"/>
          <w:shd w:val="clear" w:color="auto" w:fill="FFFFFF"/>
        </w:rPr>
        <w:t xml:space="preserve"> </w:t>
      </w:r>
      <w:proofErr w:type="spellStart"/>
      <w:r w:rsidR="008362FC" w:rsidRPr="002E67DD">
        <w:rPr>
          <w:rFonts w:ascii="Times New Roman" w:hAnsi="Times New Roman" w:cs="Times New Roman"/>
          <w:sz w:val="24"/>
          <w:szCs w:val="24"/>
          <w:shd w:val="clear" w:color="auto" w:fill="FFFFFF"/>
        </w:rPr>
        <w:t>R</w:t>
      </w:r>
      <w:r w:rsidR="008362FC" w:rsidRPr="002E67DD">
        <w:rPr>
          <w:rFonts w:ascii="Times New Roman" w:hAnsi="Times New Roman" w:cs="Times New Roman"/>
          <w:bCs/>
          <w:sz w:val="24"/>
          <w:szCs w:val="24"/>
        </w:rPr>
        <w:t>esocializācijas</w:t>
      </w:r>
      <w:proofErr w:type="spellEnd"/>
      <w:r w:rsidR="008362FC" w:rsidRPr="002E67DD">
        <w:rPr>
          <w:rFonts w:ascii="Times New Roman" w:hAnsi="Times New Roman" w:cs="Times New Roman"/>
          <w:bCs/>
          <w:sz w:val="24"/>
          <w:szCs w:val="24"/>
        </w:rPr>
        <w:t xml:space="preserve"> sistēmas attīstība un rezultāti detalizēti aprakstīti 3.</w:t>
      </w:r>
      <w:r w:rsidR="00911966">
        <w:rPr>
          <w:rFonts w:ascii="Times New Roman" w:hAnsi="Times New Roman" w:cs="Times New Roman"/>
          <w:bCs/>
          <w:sz w:val="24"/>
          <w:szCs w:val="24"/>
        </w:rPr>
        <w:t xml:space="preserve"> </w:t>
      </w:r>
      <w:r w:rsidR="008362FC" w:rsidRPr="002E67DD">
        <w:rPr>
          <w:rFonts w:ascii="Times New Roman" w:hAnsi="Times New Roman" w:cs="Times New Roman"/>
          <w:bCs/>
          <w:sz w:val="24"/>
          <w:szCs w:val="24"/>
        </w:rPr>
        <w:t xml:space="preserve">pielikumā. </w:t>
      </w:r>
    </w:p>
    <w:p w14:paraId="3EF75344" w14:textId="77777777" w:rsidR="008362FC" w:rsidRPr="0046276E" w:rsidRDefault="008362FC" w:rsidP="00671694">
      <w:pPr>
        <w:spacing w:after="0" w:line="240" w:lineRule="auto"/>
        <w:ind w:firstLine="709"/>
        <w:jc w:val="both"/>
        <w:rPr>
          <w:rFonts w:ascii="Times New Roman" w:eastAsia="Times New Roman" w:hAnsi="Times New Roman" w:cs="Times New Roman"/>
          <w:color w:val="212529"/>
          <w:kern w:val="0"/>
          <w:sz w:val="24"/>
          <w:szCs w:val="24"/>
          <w:lang w:eastAsia="lv-LV"/>
          <w14:ligatures w14:val="none"/>
        </w:rPr>
      </w:pPr>
    </w:p>
    <w:p w14:paraId="5C9642B1" w14:textId="00DB93EE" w:rsidR="00EF6AAE" w:rsidRPr="0046276E" w:rsidRDefault="00EF6AAE" w:rsidP="00671694">
      <w:pPr>
        <w:spacing w:after="0" w:line="240" w:lineRule="auto"/>
        <w:ind w:firstLine="709"/>
        <w:jc w:val="both"/>
        <w:rPr>
          <w:rFonts w:ascii="Times New Roman" w:eastAsia="Times New Roman" w:hAnsi="Times New Roman" w:cs="Times New Roman"/>
          <w:color w:val="212529"/>
          <w:kern w:val="0"/>
          <w:sz w:val="24"/>
          <w:szCs w:val="24"/>
          <w:lang w:eastAsia="lv-LV"/>
          <w14:ligatures w14:val="none"/>
        </w:rPr>
      </w:pPr>
      <w:r w:rsidRPr="0046276E">
        <w:rPr>
          <w:rFonts w:ascii="Times New Roman" w:eastAsia="Times New Roman" w:hAnsi="Times New Roman" w:cs="Times New Roman"/>
          <w:color w:val="212529"/>
          <w:kern w:val="0"/>
          <w:sz w:val="24"/>
          <w:szCs w:val="24"/>
          <w:lang w:eastAsia="lv-LV"/>
          <w14:ligatures w14:val="none"/>
        </w:rPr>
        <w:t xml:space="preserve">Tādejādi var secināt, ka </w:t>
      </w:r>
      <w:proofErr w:type="spellStart"/>
      <w:r w:rsidR="00D47FDE" w:rsidRPr="0046276E">
        <w:rPr>
          <w:rFonts w:ascii="Times New Roman" w:eastAsia="Times New Roman" w:hAnsi="Times New Roman" w:cs="Times New Roman"/>
          <w:color w:val="212529"/>
          <w:kern w:val="0"/>
          <w:sz w:val="24"/>
          <w:szCs w:val="24"/>
          <w:lang w:eastAsia="lv-LV"/>
          <w14:ligatures w14:val="none"/>
        </w:rPr>
        <w:t>resocializācijas</w:t>
      </w:r>
      <w:proofErr w:type="spellEnd"/>
      <w:r w:rsidRPr="0046276E">
        <w:rPr>
          <w:rFonts w:ascii="Times New Roman" w:eastAsia="Times New Roman" w:hAnsi="Times New Roman" w:cs="Times New Roman"/>
          <w:color w:val="212529"/>
          <w:kern w:val="0"/>
          <w:sz w:val="24"/>
          <w:szCs w:val="24"/>
          <w:lang w:eastAsia="lv-LV"/>
          <w14:ligatures w14:val="none"/>
        </w:rPr>
        <w:t xml:space="preserve"> sistēma ir </w:t>
      </w:r>
      <w:r w:rsidR="00D47FDE" w:rsidRPr="0046276E">
        <w:rPr>
          <w:rFonts w:ascii="Times New Roman" w:eastAsia="Times New Roman" w:hAnsi="Times New Roman" w:cs="Times New Roman"/>
          <w:color w:val="212529"/>
          <w:kern w:val="0"/>
          <w:sz w:val="24"/>
          <w:szCs w:val="24"/>
          <w:lang w:eastAsia="lv-LV"/>
          <w14:ligatures w14:val="none"/>
        </w:rPr>
        <w:t>būtiski</w:t>
      </w:r>
      <w:r w:rsidRPr="0046276E">
        <w:rPr>
          <w:rFonts w:ascii="Times New Roman" w:eastAsia="Times New Roman" w:hAnsi="Times New Roman" w:cs="Times New Roman"/>
          <w:color w:val="212529"/>
          <w:kern w:val="0"/>
          <w:sz w:val="24"/>
          <w:szCs w:val="24"/>
          <w:lang w:eastAsia="lv-LV"/>
          <w14:ligatures w14:val="none"/>
        </w:rPr>
        <w:t xml:space="preserve"> pilnveidota kop</w:t>
      </w:r>
      <w:r w:rsidR="00D47FDE" w:rsidRPr="0046276E">
        <w:rPr>
          <w:rFonts w:ascii="Times New Roman" w:eastAsia="Times New Roman" w:hAnsi="Times New Roman" w:cs="Times New Roman"/>
          <w:color w:val="212529"/>
          <w:kern w:val="0"/>
          <w:sz w:val="24"/>
          <w:szCs w:val="24"/>
          <w:lang w:eastAsia="lv-LV"/>
          <w14:ligatures w14:val="none"/>
        </w:rPr>
        <w:t xml:space="preserve">š </w:t>
      </w:r>
      <w:r w:rsidRPr="0046276E">
        <w:rPr>
          <w:rFonts w:ascii="Times New Roman" w:eastAsia="Times New Roman" w:hAnsi="Times New Roman" w:cs="Times New Roman"/>
          <w:color w:val="212529"/>
          <w:kern w:val="0"/>
          <w:sz w:val="24"/>
          <w:szCs w:val="24"/>
          <w:lang w:eastAsia="lv-LV"/>
          <w14:ligatures w14:val="none"/>
        </w:rPr>
        <w:t>2017.</w:t>
      </w:r>
      <w:r w:rsidR="00911966">
        <w:rPr>
          <w:rFonts w:ascii="Times New Roman" w:eastAsia="Times New Roman" w:hAnsi="Times New Roman" w:cs="Times New Roman"/>
          <w:color w:val="212529"/>
          <w:kern w:val="0"/>
          <w:sz w:val="24"/>
          <w:szCs w:val="24"/>
          <w:lang w:eastAsia="lv-LV"/>
          <w14:ligatures w14:val="none"/>
        </w:rPr>
        <w:t> </w:t>
      </w:r>
      <w:r w:rsidRPr="0046276E">
        <w:rPr>
          <w:rFonts w:ascii="Times New Roman" w:eastAsia="Times New Roman" w:hAnsi="Times New Roman" w:cs="Times New Roman"/>
          <w:color w:val="212529"/>
          <w:kern w:val="0"/>
          <w:sz w:val="24"/>
          <w:szCs w:val="24"/>
          <w:lang w:eastAsia="lv-LV"/>
          <w14:ligatures w14:val="none"/>
        </w:rPr>
        <w:t xml:space="preserve">gada un tā </w:t>
      </w:r>
      <w:r w:rsidR="00D47FDE" w:rsidRPr="0046276E">
        <w:rPr>
          <w:rFonts w:ascii="Times New Roman" w:eastAsia="Times New Roman" w:hAnsi="Times New Roman" w:cs="Times New Roman"/>
          <w:color w:val="212529"/>
          <w:kern w:val="0"/>
          <w:sz w:val="24"/>
          <w:szCs w:val="24"/>
          <w:lang w:eastAsia="lv-LV"/>
          <w14:ligatures w14:val="none"/>
        </w:rPr>
        <w:t>tiks</w:t>
      </w:r>
      <w:r w:rsidRPr="0046276E">
        <w:rPr>
          <w:rFonts w:ascii="Times New Roman" w:eastAsia="Times New Roman" w:hAnsi="Times New Roman" w:cs="Times New Roman"/>
          <w:color w:val="212529"/>
          <w:kern w:val="0"/>
          <w:sz w:val="24"/>
          <w:szCs w:val="24"/>
          <w:lang w:eastAsia="lv-LV"/>
          <w14:ligatures w14:val="none"/>
        </w:rPr>
        <w:t xml:space="preserve"> pilnveidota </w:t>
      </w:r>
      <w:r w:rsidR="00D47FDE" w:rsidRPr="0046276E">
        <w:rPr>
          <w:rFonts w:ascii="Times New Roman" w:eastAsia="Times New Roman" w:hAnsi="Times New Roman" w:cs="Times New Roman"/>
          <w:color w:val="212529"/>
          <w:kern w:val="0"/>
          <w:sz w:val="24"/>
          <w:szCs w:val="24"/>
          <w:lang w:eastAsia="lv-LV"/>
          <w14:ligatures w14:val="none"/>
        </w:rPr>
        <w:t>arī</w:t>
      </w:r>
      <w:r w:rsidRPr="0046276E">
        <w:rPr>
          <w:rFonts w:ascii="Times New Roman" w:eastAsia="Times New Roman" w:hAnsi="Times New Roman" w:cs="Times New Roman"/>
          <w:color w:val="212529"/>
          <w:kern w:val="0"/>
          <w:sz w:val="24"/>
          <w:szCs w:val="24"/>
          <w:lang w:eastAsia="lv-LV"/>
          <w14:ligatures w14:val="none"/>
        </w:rPr>
        <w:t xml:space="preserve"> </w:t>
      </w:r>
      <w:r w:rsidR="00D47FDE" w:rsidRPr="0046276E">
        <w:rPr>
          <w:rFonts w:ascii="Times New Roman" w:eastAsia="Times New Roman" w:hAnsi="Times New Roman" w:cs="Times New Roman"/>
          <w:color w:val="212529"/>
          <w:kern w:val="0"/>
          <w:sz w:val="24"/>
          <w:szCs w:val="24"/>
          <w:lang w:eastAsia="lv-LV"/>
          <w14:ligatures w14:val="none"/>
        </w:rPr>
        <w:t>turpmākajos</w:t>
      </w:r>
      <w:r w:rsidRPr="0046276E">
        <w:rPr>
          <w:rFonts w:ascii="Times New Roman" w:eastAsia="Times New Roman" w:hAnsi="Times New Roman" w:cs="Times New Roman"/>
          <w:color w:val="212529"/>
          <w:kern w:val="0"/>
          <w:sz w:val="24"/>
          <w:szCs w:val="24"/>
          <w:lang w:eastAsia="lv-LV"/>
          <w14:ligatures w14:val="none"/>
        </w:rPr>
        <w:t xml:space="preserve"> gados atbilstoši valdībā apstiprinātajiem </w:t>
      </w:r>
      <w:r w:rsidR="00D47FDE" w:rsidRPr="0046276E">
        <w:rPr>
          <w:rFonts w:ascii="Times New Roman" w:eastAsia="Times New Roman" w:hAnsi="Times New Roman" w:cs="Times New Roman"/>
          <w:color w:val="212529"/>
          <w:kern w:val="0"/>
          <w:sz w:val="24"/>
          <w:szCs w:val="24"/>
          <w:lang w:eastAsia="lv-LV"/>
          <w14:ligatures w14:val="none"/>
        </w:rPr>
        <w:t xml:space="preserve">politikas plānošanas dokumentiem un starptautisko līdzekļu apguves projektiem. </w:t>
      </w:r>
    </w:p>
    <w:p w14:paraId="648E69AD" w14:textId="77777777" w:rsidR="008E4D40" w:rsidRPr="0046276E" w:rsidRDefault="008E4D40" w:rsidP="00671694">
      <w:pPr>
        <w:spacing w:after="0" w:line="240" w:lineRule="auto"/>
        <w:ind w:firstLine="709"/>
        <w:jc w:val="both"/>
        <w:rPr>
          <w:rFonts w:ascii="Times New Roman" w:hAnsi="Times New Roman" w:cs="Times New Roman"/>
          <w:sz w:val="24"/>
          <w:szCs w:val="24"/>
        </w:rPr>
      </w:pPr>
    </w:p>
    <w:p w14:paraId="64E23C37" w14:textId="5578E7B0" w:rsidR="00373617" w:rsidRPr="0046276E" w:rsidRDefault="006C28E8" w:rsidP="00671694">
      <w:pPr>
        <w:spacing w:after="0" w:line="240" w:lineRule="auto"/>
        <w:ind w:firstLine="709"/>
        <w:jc w:val="both"/>
        <w:rPr>
          <w:rFonts w:ascii="Times New Roman" w:hAnsi="Times New Roman" w:cs="Times New Roman"/>
          <w:b/>
          <w:bCs/>
          <w:sz w:val="24"/>
          <w:szCs w:val="24"/>
        </w:rPr>
      </w:pPr>
      <w:r w:rsidRPr="0046276E">
        <w:rPr>
          <w:rFonts w:ascii="Times New Roman" w:hAnsi="Times New Roman" w:cs="Times New Roman"/>
          <w:b/>
          <w:bCs/>
          <w:sz w:val="24"/>
          <w:szCs w:val="24"/>
        </w:rPr>
        <w:t xml:space="preserve">2.3. </w:t>
      </w:r>
      <w:r w:rsidR="00373617" w:rsidRPr="0046276E">
        <w:rPr>
          <w:rFonts w:ascii="Times New Roman" w:hAnsi="Times New Roman" w:cs="Times New Roman"/>
          <w:b/>
          <w:bCs/>
          <w:sz w:val="24"/>
          <w:szCs w:val="24"/>
        </w:rPr>
        <w:t xml:space="preserve">Pasākumi ieslodzījuma vietu infrastruktūras pilnveidošanai </w:t>
      </w:r>
    </w:p>
    <w:p w14:paraId="1D450CCA" w14:textId="5197C038" w:rsidR="00BF2C1A" w:rsidRPr="0046276E" w:rsidRDefault="00E04E24" w:rsidP="00671694">
      <w:pPr>
        <w:spacing w:after="0" w:line="240" w:lineRule="auto"/>
        <w:ind w:firstLine="709"/>
        <w:jc w:val="both"/>
        <w:rPr>
          <w:rFonts w:ascii="Times New Roman" w:hAnsi="Times New Roman" w:cs="Times New Roman"/>
          <w:sz w:val="24"/>
          <w:szCs w:val="24"/>
        </w:rPr>
      </w:pPr>
      <w:r w:rsidRPr="0046276E">
        <w:rPr>
          <w:rFonts w:ascii="Times New Roman" w:hAnsi="Times New Roman" w:cs="Times New Roman"/>
          <w:sz w:val="24"/>
          <w:szCs w:val="24"/>
        </w:rPr>
        <w:t>Tieslietu ministrija un Pārvalde, apzinoties ieslodzījuma vietu</w:t>
      </w:r>
      <w:r w:rsidR="005C6CF9" w:rsidRPr="0046276E">
        <w:rPr>
          <w:rFonts w:ascii="Times New Roman" w:hAnsi="Times New Roman" w:cs="Times New Roman"/>
          <w:sz w:val="24"/>
          <w:szCs w:val="24"/>
        </w:rPr>
        <w:t xml:space="preserve"> infrastruktūras ietekmi uz </w:t>
      </w:r>
      <w:r w:rsidR="0096522F" w:rsidRPr="0046276E">
        <w:rPr>
          <w:rFonts w:ascii="Times New Roman" w:hAnsi="Times New Roman" w:cs="Times New Roman"/>
          <w:sz w:val="24"/>
          <w:szCs w:val="24"/>
        </w:rPr>
        <w:t xml:space="preserve">ieslodzīto neformālās hierarhija </w:t>
      </w:r>
      <w:r w:rsidR="005C6CF9" w:rsidRPr="0046276E">
        <w:rPr>
          <w:rFonts w:ascii="Times New Roman" w:hAnsi="Times New Roman" w:cs="Times New Roman"/>
          <w:sz w:val="24"/>
          <w:szCs w:val="24"/>
        </w:rPr>
        <w:t xml:space="preserve">izplatību un pastāvēšanu, pastāvīgi </w:t>
      </w:r>
      <w:r w:rsidR="00F80F33" w:rsidRPr="0046276E">
        <w:rPr>
          <w:rFonts w:ascii="Times New Roman" w:hAnsi="Times New Roman" w:cs="Times New Roman"/>
          <w:sz w:val="24"/>
          <w:szCs w:val="24"/>
        </w:rPr>
        <w:t xml:space="preserve">pievērš uzmanību šim jautājumam. </w:t>
      </w:r>
      <w:r w:rsidR="00BF2C1A" w:rsidRPr="0046276E">
        <w:rPr>
          <w:rFonts w:ascii="Times New Roman" w:hAnsi="Times New Roman" w:cs="Times New Roman"/>
          <w:sz w:val="24"/>
          <w:szCs w:val="24"/>
        </w:rPr>
        <w:t xml:space="preserve">Darbs notiek </w:t>
      </w:r>
      <w:r w:rsidR="00157891" w:rsidRPr="0046276E">
        <w:rPr>
          <w:rFonts w:ascii="Times New Roman" w:hAnsi="Times New Roman" w:cs="Times New Roman"/>
          <w:sz w:val="24"/>
          <w:szCs w:val="24"/>
        </w:rPr>
        <w:t xml:space="preserve">vairākos </w:t>
      </w:r>
      <w:r w:rsidR="00BF2C1A" w:rsidRPr="0046276E">
        <w:rPr>
          <w:rFonts w:ascii="Times New Roman" w:hAnsi="Times New Roman" w:cs="Times New Roman"/>
          <w:sz w:val="24"/>
          <w:szCs w:val="24"/>
        </w:rPr>
        <w:t>virzienos:</w:t>
      </w:r>
    </w:p>
    <w:p w14:paraId="5ADA2DEB" w14:textId="149BF0E3" w:rsidR="00E32416" w:rsidRPr="0046276E" w:rsidRDefault="00BF2C1A" w:rsidP="00671694">
      <w:pPr>
        <w:spacing w:after="0" w:line="240" w:lineRule="auto"/>
        <w:ind w:firstLine="709"/>
        <w:jc w:val="both"/>
        <w:rPr>
          <w:rFonts w:ascii="Times New Roman" w:hAnsi="Times New Roman" w:cs="Times New Roman"/>
          <w:sz w:val="24"/>
          <w:szCs w:val="24"/>
        </w:rPr>
      </w:pPr>
      <w:r w:rsidRPr="0046276E">
        <w:rPr>
          <w:rFonts w:ascii="Times New Roman" w:hAnsi="Times New Roman" w:cs="Times New Roman"/>
          <w:sz w:val="24"/>
          <w:szCs w:val="24"/>
        </w:rPr>
        <w:t xml:space="preserve">1) </w:t>
      </w:r>
      <w:r w:rsidR="00F80F33" w:rsidRPr="0046276E">
        <w:rPr>
          <w:rFonts w:ascii="Times New Roman" w:hAnsi="Times New Roman" w:cs="Times New Roman"/>
          <w:sz w:val="24"/>
          <w:szCs w:val="24"/>
        </w:rPr>
        <w:t>katru gadu ieslodzījuma vietu sistēmā notiek renovācijas darbi, kuru rezultātā l</w:t>
      </w:r>
      <w:r w:rsidR="008F428C" w:rsidRPr="0046276E">
        <w:rPr>
          <w:rFonts w:ascii="Times New Roman" w:hAnsi="Times New Roman" w:cs="Times New Roman"/>
          <w:sz w:val="24"/>
          <w:szCs w:val="24"/>
        </w:rPr>
        <w:t>ielas ietilpības dzīvojamās telpas un kameras tiek pārveidotas par maz</w:t>
      </w:r>
      <w:r w:rsidR="00E9496F" w:rsidRPr="0046276E">
        <w:rPr>
          <w:rFonts w:ascii="Times New Roman" w:hAnsi="Times New Roman" w:cs="Times New Roman"/>
          <w:sz w:val="24"/>
          <w:szCs w:val="24"/>
        </w:rPr>
        <w:t xml:space="preserve">as ietilpības kamerām. </w:t>
      </w:r>
      <w:r w:rsidR="001E74FD" w:rsidRPr="0046276E">
        <w:rPr>
          <w:rFonts w:ascii="Times New Roman" w:hAnsi="Times New Roman" w:cs="Times New Roman"/>
          <w:sz w:val="24"/>
          <w:szCs w:val="24"/>
        </w:rPr>
        <w:t xml:space="preserve">Laika posmā kopš Spriedumā minētajiem notikumiem </w:t>
      </w:r>
      <w:r w:rsidR="00E32416" w:rsidRPr="0046276E">
        <w:rPr>
          <w:rFonts w:ascii="Times New Roman" w:hAnsi="Times New Roman" w:cs="Times New Roman"/>
          <w:sz w:val="24"/>
          <w:szCs w:val="24"/>
        </w:rPr>
        <w:t xml:space="preserve">ir veikti </w:t>
      </w:r>
      <w:r w:rsidR="002D0854" w:rsidRPr="0046276E">
        <w:rPr>
          <w:rFonts w:ascii="Times New Roman" w:hAnsi="Times New Roman" w:cs="Times New Roman"/>
          <w:sz w:val="24"/>
          <w:szCs w:val="24"/>
        </w:rPr>
        <w:t xml:space="preserve">būtiski </w:t>
      </w:r>
      <w:r w:rsidR="00E32416" w:rsidRPr="0046276E">
        <w:rPr>
          <w:rFonts w:ascii="Times New Roman" w:hAnsi="Times New Roman" w:cs="Times New Roman"/>
          <w:sz w:val="24"/>
          <w:szCs w:val="24"/>
        </w:rPr>
        <w:t xml:space="preserve">renovācijas un remontdarbi Rīgas Centrālcietumā, Valmieras cietumā </w:t>
      </w:r>
      <w:r w:rsidR="00EB4E49" w:rsidRPr="0046276E">
        <w:rPr>
          <w:rFonts w:ascii="Times New Roman" w:hAnsi="Times New Roman" w:cs="Times New Roman"/>
          <w:sz w:val="24"/>
          <w:szCs w:val="24"/>
        </w:rPr>
        <w:t xml:space="preserve">(divi korpusi renovēti pilnībā) </w:t>
      </w:r>
      <w:r w:rsidR="00E32416" w:rsidRPr="0046276E">
        <w:rPr>
          <w:rFonts w:ascii="Times New Roman" w:hAnsi="Times New Roman" w:cs="Times New Roman"/>
          <w:sz w:val="24"/>
          <w:szCs w:val="24"/>
        </w:rPr>
        <w:t>un Daugavgrīvas cietumā. Veicot renovācijas darbus esošajā ieslodzījuma vietu infrastruktūrā</w:t>
      </w:r>
      <w:r w:rsidR="003D7B43">
        <w:rPr>
          <w:rFonts w:ascii="Times New Roman" w:hAnsi="Times New Roman" w:cs="Times New Roman"/>
          <w:sz w:val="24"/>
          <w:szCs w:val="24"/>
        </w:rPr>
        <w:t>,</w:t>
      </w:r>
      <w:r w:rsidR="00E32416" w:rsidRPr="0046276E">
        <w:rPr>
          <w:rFonts w:ascii="Times New Roman" w:hAnsi="Times New Roman" w:cs="Times New Roman"/>
          <w:sz w:val="24"/>
          <w:szCs w:val="24"/>
        </w:rPr>
        <w:t xml:space="preserve"> tiek uzlabot</w:t>
      </w:r>
      <w:r w:rsidR="004E044C">
        <w:rPr>
          <w:rFonts w:ascii="Times New Roman" w:hAnsi="Times New Roman" w:cs="Times New Roman"/>
          <w:sz w:val="24"/>
          <w:szCs w:val="24"/>
        </w:rPr>
        <w:t xml:space="preserve">i </w:t>
      </w:r>
      <w:r w:rsidR="00E32416" w:rsidRPr="0046276E">
        <w:rPr>
          <w:rFonts w:ascii="Times New Roman" w:hAnsi="Times New Roman" w:cs="Times New Roman"/>
          <w:sz w:val="24"/>
          <w:szCs w:val="24"/>
        </w:rPr>
        <w:t>uzturēšanās apstākļ</w:t>
      </w:r>
      <w:r w:rsidR="004E044C">
        <w:rPr>
          <w:rFonts w:ascii="Times New Roman" w:hAnsi="Times New Roman" w:cs="Times New Roman"/>
          <w:sz w:val="24"/>
          <w:szCs w:val="24"/>
        </w:rPr>
        <w:t>i</w:t>
      </w:r>
      <w:r w:rsidR="00E32416" w:rsidRPr="0046276E">
        <w:rPr>
          <w:rFonts w:ascii="Times New Roman" w:hAnsi="Times New Roman" w:cs="Times New Roman"/>
          <w:sz w:val="24"/>
          <w:szCs w:val="24"/>
        </w:rPr>
        <w:t xml:space="preserve"> un samazināt</w:t>
      </w:r>
      <w:r w:rsidR="004E044C">
        <w:rPr>
          <w:rFonts w:ascii="Times New Roman" w:hAnsi="Times New Roman" w:cs="Times New Roman"/>
          <w:sz w:val="24"/>
          <w:szCs w:val="24"/>
        </w:rPr>
        <w:t>s</w:t>
      </w:r>
      <w:r w:rsidR="00E32416" w:rsidRPr="0046276E">
        <w:rPr>
          <w:rFonts w:ascii="Times New Roman" w:hAnsi="Times New Roman" w:cs="Times New Roman"/>
          <w:sz w:val="24"/>
          <w:szCs w:val="24"/>
        </w:rPr>
        <w:t xml:space="preserve"> ieslodzīto skaitu kamerās, tādējādi veidojot drošāku ieslodzījuma vietu vidi</w:t>
      </w:r>
      <w:r w:rsidRPr="0046276E">
        <w:rPr>
          <w:rFonts w:ascii="Times New Roman" w:hAnsi="Times New Roman" w:cs="Times New Roman"/>
          <w:sz w:val="24"/>
          <w:szCs w:val="24"/>
        </w:rPr>
        <w:t>;</w:t>
      </w:r>
    </w:p>
    <w:p w14:paraId="3AB5404E" w14:textId="77777777" w:rsidR="00157891" w:rsidRPr="0046276E" w:rsidRDefault="00BF2C1A" w:rsidP="00671694">
      <w:pPr>
        <w:spacing w:after="0" w:line="240" w:lineRule="auto"/>
        <w:ind w:firstLine="709"/>
        <w:jc w:val="both"/>
        <w:rPr>
          <w:rFonts w:ascii="Times New Roman" w:hAnsi="Times New Roman" w:cs="Times New Roman"/>
          <w:sz w:val="24"/>
          <w:szCs w:val="24"/>
        </w:rPr>
      </w:pPr>
      <w:r w:rsidRPr="0046276E">
        <w:rPr>
          <w:rFonts w:ascii="Times New Roman" w:hAnsi="Times New Roman" w:cs="Times New Roman"/>
          <w:sz w:val="24"/>
          <w:szCs w:val="24"/>
        </w:rPr>
        <w:t xml:space="preserve">2) notiek darbs pie jaunas </w:t>
      </w:r>
      <w:r w:rsidR="00D76C51" w:rsidRPr="0046276E">
        <w:rPr>
          <w:rFonts w:ascii="Times New Roman" w:hAnsi="Times New Roman" w:cs="Times New Roman"/>
          <w:sz w:val="24"/>
          <w:szCs w:val="24"/>
        </w:rPr>
        <w:t>infrastruktūras būvniecības</w:t>
      </w:r>
      <w:r w:rsidR="00AF24F2" w:rsidRPr="0046276E">
        <w:rPr>
          <w:rFonts w:ascii="Times New Roman" w:hAnsi="Times New Roman" w:cs="Times New Roman"/>
          <w:sz w:val="24"/>
          <w:szCs w:val="24"/>
        </w:rPr>
        <w:t xml:space="preserve"> ar izrietošu atsevišķu esošo cietumu slēgšanu</w:t>
      </w:r>
      <w:r w:rsidR="00157891" w:rsidRPr="0046276E">
        <w:rPr>
          <w:rFonts w:ascii="Times New Roman" w:hAnsi="Times New Roman" w:cs="Times New Roman"/>
          <w:sz w:val="24"/>
          <w:szCs w:val="24"/>
        </w:rPr>
        <w:t>;</w:t>
      </w:r>
    </w:p>
    <w:p w14:paraId="7F9739FB" w14:textId="7CB46347" w:rsidR="00BF2C1A" w:rsidRPr="0046276E" w:rsidRDefault="00157891" w:rsidP="00671694">
      <w:pPr>
        <w:spacing w:after="0" w:line="240" w:lineRule="auto"/>
        <w:ind w:firstLine="709"/>
        <w:jc w:val="both"/>
        <w:rPr>
          <w:rFonts w:ascii="Times New Roman" w:hAnsi="Times New Roman" w:cs="Times New Roman"/>
          <w:sz w:val="24"/>
          <w:szCs w:val="24"/>
        </w:rPr>
      </w:pPr>
      <w:r w:rsidRPr="0046276E">
        <w:rPr>
          <w:rFonts w:ascii="Times New Roman" w:hAnsi="Times New Roman" w:cs="Times New Roman"/>
          <w:sz w:val="24"/>
          <w:szCs w:val="24"/>
        </w:rPr>
        <w:t>3</w:t>
      </w:r>
      <w:r w:rsidR="00744BE1" w:rsidRPr="0046276E">
        <w:rPr>
          <w:rFonts w:ascii="Times New Roman" w:hAnsi="Times New Roman" w:cs="Times New Roman"/>
          <w:sz w:val="24"/>
          <w:szCs w:val="24"/>
        </w:rPr>
        <w:t>) pēc jaun</w:t>
      </w:r>
      <w:r w:rsidR="00AE1525" w:rsidRPr="0046276E">
        <w:rPr>
          <w:rFonts w:ascii="Times New Roman" w:hAnsi="Times New Roman" w:cs="Times New Roman"/>
          <w:sz w:val="24"/>
          <w:szCs w:val="24"/>
        </w:rPr>
        <w:t xml:space="preserve">ā Liepājas cietuma darbības uzsākšanas ir paredzēta </w:t>
      </w:r>
      <w:r w:rsidR="005602B9" w:rsidRPr="0046276E">
        <w:rPr>
          <w:rFonts w:ascii="Times New Roman" w:hAnsi="Times New Roman" w:cs="Times New Roman"/>
          <w:sz w:val="24"/>
          <w:szCs w:val="24"/>
        </w:rPr>
        <w:t xml:space="preserve">notiesāto izvietošana </w:t>
      </w:r>
      <w:r w:rsidR="004C6866" w:rsidRPr="0046276E">
        <w:rPr>
          <w:rFonts w:ascii="Times New Roman" w:hAnsi="Times New Roman" w:cs="Times New Roman"/>
          <w:sz w:val="24"/>
          <w:szCs w:val="24"/>
        </w:rPr>
        <w:t xml:space="preserve">un soda izpilde pārējos cietumos </w:t>
      </w:r>
      <w:r w:rsidR="005602B9" w:rsidRPr="0046276E">
        <w:rPr>
          <w:rFonts w:ascii="Times New Roman" w:hAnsi="Times New Roman" w:cs="Times New Roman"/>
          <w:sz w:val="24"/>
          <w:szCs w:val="24"/>
        </w:rPr>
        <w:t xml:space="preserve">pēc jaunajā Kriminālsodu izpildes likumā ietvertajiem nosacījumiem. </w:t>
      </w:r>
    </w:p>
    <w:p w14:paraId="271A6FA8" w14:textId="7BD1A237" w:rsidR="00B30438" w:rsidRPr="0046276E" w:rsidRDefault="001A6B8D" w:rsidP="00671694">
      <w:pPr>
        <w:spacing w:after="0" w:line="240" w:lineRule="auto"/>
        <w:ind w:firstLine="720"/>
        <w:jc w:val="both"/>
        <w:rPr>
          <w:sz w:val="24"/>
          <w:szCs w:val="24"/>
        </w:rPr>
      </w:pPr>
      <w:r w:rsidRPr="0046276E">
        <w:rPr>
          <w:rFonts w:ascii="Times New Roman" w:hAnsi="Times New Roman" w:cs="Times New Roman"/>
          <w:sz w:val="24"/>
          <w:szCs w:val="24"/>
          <w:lang w:eastAsia="lv-LV"/>
        </w:rPr>
        <w:t xml:space="preserve">Tieslietu ministrija un Pārvalde no līdzšinējās pieredzes un arī citu valstu cietumu sistēmas pieredzes secina, ka tieši atbilstoša </w:t>
      </w:r>
      <w:r w:rsidR="00513B98">
        <w:rPr>
          <w:rFonts w:ascii="Times New Roman" w:hAnsi="Times New Roman" w:cs="Times New Roman"/>
          <w:sz w:val="24"/>
          <w:szCs w:val="24"/>
          <w:lang w:eastAsia="lv-LV"/>
        </w:rPr>
        <w:t xml:space="preserve">ieslodzījuma vietu </w:t>
      </w:r>
      <w:r w:rsidRPr="0046276E">
        <w:rPr>
          <w:rFonts w:ascii="Times New Roman" w:hAnsi="Times New Roman" w:cs="Times New Roman"/>
          <w:sz w:val="24"/>
          <w:szCs w:val="24"/>
          <w:lang w:eastAsia="lv-LV"/>
        </w:rPr>
        <w:t xml:space="preserve">infrastruktūra visvairāk ietekmē </w:t>
      </w:r>
      <w:r w:rsidR="00340D91">
        <w:rPr>
          <w:rFonts w:ascii="Times New Roman" w:hAnsi="Times New Roman" w:cs="Times New Roman"/>
          <w:sz w:val="24"/>
          <w:szCs w:val="24"/>
          <w:lang w:eastAsia="lv-LV"/>
        </w:rPr>
        <w:t xml:space="preserve">ieslodzīto </w:t>
      </w:r>
      <w:r w:rsidRPr="0046276E">
        <w:rPr>
          <w:rFonts w:ascii="Times New Roman" w:hAnsi="Times New Roman" w:cs="Times New Roman"/>
          <w:sz w:val="24"/>
          <w:szCs w:val="24"/>
          <w:lang w:eastAsia="lv-LV"/>
        </w:rPr>
        <w:t xml:space="preserve">neformālās </w:t>
      </w:r>
      <w:r w:rsidR="00340D91">
        <w:rPr>
          <w:rFonts w:ascii="Times New Roman" w:hAnsi="Times New Roman" w:cs="Times New Roman"/>
          <w:sz w:val="24"/>
          <w:szCs w:val="24"/>
          <w:lang w:eastAsia="lv-LV"/>
        </w:rPr>
        <w:t>hierarhijas</w:t>
      </w:r>
      <w:r w:rsidRPr="0046276E">
        <w:rPr>
          <w:rFonts w:ascii="Times New Roman" w:hAnsi="Times New Roman" w:cs="Times New Roman"/>
          <w:sz w:val="24"/>
          <w:szCs w:val="24"/>
          <w:lang w:eastAsia="lv-LV"/>
        </w:rPr>
        <w:t xml:space="preserve"> pastāvēšanu un tās izplatības intensitāti. To atzīst arī ārvalstu eksperti</w:t>
      </w:r>
      <w:r w:rsidR="00CD1736" w:rsidRPr="0046276E">
        <w:rPr>
          <w:rFonts w:ascii="Times New Roman" w:hAnsi="Times New Roman" w:cs="Times New Roman"/>
          <w:sz w:val="24"/>
          <w:szCs w:val="24"/>
          <w:lang w:eastAsia="lv-LV"/>
        </w:rPr>
        <w:t xml:space="preserve"> </w:t>
      </w:r>
      <w:r w:rsidR="005B6E6F" w:rsidRPr="0046276E">
        <w:rPr>
          <w:rFonts w:ascii="Times New Roman" w:hAnsi="Times New Roman" w:cs="Times New Roman"/>
          <w:sz w:val="24"/>
          <w:szCs w:val="24"/>
          <w:lang w:eastAsia="lv-LV"/>
        </w:rPr>
        <w:t>–</w:t>
      </w:r>
      <w:r w:rsidR="00CD1736" w:rsidRPr="0046276E">
        <w:rPr>
          <w:rFonts w:ascii="Times New Roman" w:hAnsi="Times New Roman" w:cs="Times New Roman"/>
          <w:sz w:val="24"/>
          <w:szCs w:val="24"/>
          <w:lang w:eastAsia="lv-LV"/>
        </w:rPr>
        <w:t xml:space="preserve"> </w:t>
      </w:r>
      <w:r w:rsidR="005B6E6F" w:rsidRPr="0046276E">
        <w:rPr>
          <w:rFonts w:ascii="Times New Roman" w:hAnsi="Times New Roman" w:cs="Times New Roman"/>
          <w:sz w:val="24"/>
          <w:szCs w:val="24"/>
        </w:rPr>
        <w:t>p</w:t>
      </w:r>
      <w:r w:rsidR="00B30438" w:rsidRPr="0046276E">
        <w:rPr>
          <w:rFonts w:ascii="Times New Roman" w:hAnsi="Times New Roman" w:cs="Times New Roman"/>
          <w:sz w:val="24"/>
          <w:szCs w:val="24"/>
        </w:rPr>
        <w:t>iemērota infrastruktūra mazina vai pat izslēdz neformālās hierarhijas pastāvēšanu.</w:t>
      </w:r>
      <w:r w:rsidR="00B30438" w:rsidRPr="0046276E">
        <w:rPr>
          <w:sz w:val="24"/>
          <w:szCs w:val="24"/>
        </w:rPr>
        <w:t xml:space="preserve"> </w:t>
      </w:r>
    </w:p>
    <w:p w14:paraId="37CBAE74" w14:textId="739CF038" w:rsidR="00A172FB" w:rsidRPr="0046276E" w:rsidRDefault="009D1D1D" w:rsidP="00671694">
      <w:pPr>
        <w:pStyle w:val="Paraststmeklis"/>
        <w:spacing w:before="0" w:beforeAutospacing="0" w:after="0" w:afterAutospacing="0"/>
        <w:ind w:firstLine="709"/>
        <w:jc w:val="both"/>
      </w:pPr>
      <w:r w:rsidRPr="0046276E">
        <w:t>Par šī apgalvojuma patiesumu Latvijā var pārliecināties 2016.</w:t>
      </w:r>
      <w:r w:rsidR="00911966">
        <w:t xml:space="preserve"> </w:t>
      </w:r>
      <w:r w:rsidRPr="0046276E">
        <w:t xml:space="preserve">gadā darbību uzsākušajā Atkarīgo centrā (atrodas Olaines cietumā). </w:t>
      </w:r>
      <w:r w:rsidR="00A172FB" w:rsidRPr="0046276E">
        <w:t xml:space="preserve">Apzinoties nepieciešamību pēc specializētas atkarīgo notiesāto rehabilitācijas programmas ieslodzījuma vietās, </w:t>
      </w:r>
      <w:r w:rsidR="00A172FB" w:rsidRPr="0046276E">
        <w:rPr>
          <w:shd w:val="clear" w:color="auto" w:fill="FFFFFF"/>
        </w:rPr>
        <w:t xml:space="preserve">Norvēģijas finanšu instrumenta projekta "Jaunas nodaļas izveide Olaines cietumā, ieskaitot būvniecību un personāla apmācību" Nr.LV08/2 ietvaros </w:t>
      </w:r>
      <w:r w:rsidR="00A172FB" w:rsidRPr="0046276E">
        <w:t xml:space="preserve">tika </w:t>
      </w:r>
      <w:r w:rsidR="009F6A8C" w:rsidRPr="0046276E">
        <w:t>uzbūvēt</w:t>
      </w:r>
      <w:r w:rsidR="00D451A4" w:rsidRPr="0046276E">
        <w:t>as</w:t>
      </w:r>
      <w:r w:rsidR="00A172FB" w:rsidRPr="0046276E">
        <w:t xml:space="preserve"> Atkarīgo centr</w:t>
      </w:r>
      <w:r w:rsidR="00D451A4" w:rsidRPr="0046276E">
        <w:t>a ēkas</w:t>
      </w:r>
      <w:r w:rsidR="00A172FB" w:rsidRPr="0046276E">
        <w:t>. Būvniecības darbi tika uzsākti 2014. gadā, bet centra atklāšana notika 2016.</w:t>
      </w:r>
      <w:r w:rsidR="00911966">
        <w:t> </w:t>
      </w:r>
      <w:r w:rsidR="00A172FB" w:rsidRPr="0046276E">
        <w:t>gada 29.</w:t>
      </w:r>
      <w:r w:rsidR="00911966">
        <w:t xml:space="preserve"> </w:t>
      </w:r>
      <w:r w:rsidR="00A172FB" w:rsidRPr="0046276E">
        <w:t>septembrī.</w:t>
      </w:r>
      <w:r w:rsidR="00A172FB" w:rsidRPr="0046276E">
        <w:rPr>
          <w:shd w:val="clear" w:color="auto" w:fill="FFFFFF"/>
        </w:rPr>
        <w:t xml:space="preserve"> Projekta mērķis bija izveidot sistēmu darbam ar atkarīgajiem ieslodzītajiem, tāpēc tika izstrādātas arī divas atkarību mazināšanas programmas (viena tika pārņemta no Norvēģijas, otra – no Polijas). </w:t>
      </w:r>
    </w:p>
    <w:p w14:paraId="110423D1" w14:textId="196C1019" w:rsidR="009D1D1D" w:rsidRDefault="009D1D1D" w:rsidP="00671694">
      <w:pPr>
        <w:spacing w:after="0" w:line="240" w:lineRule="auto"/>
        <w:ind w:firstLine="720"/>
        <w:jc w:val="both"/>
        <w:rPr>
          <w:rFonts w:ascii="Times New Roman" w:hAnsi="Times New Roman" w:cs="Times New Roman"/>
          <w:sz w:val="24"/>
          <w:szCs w:val="24"/>
          <w:lang w:eastAsia="lv-LV"/>
        </w:rPr>
      </w:pPr>
      <w:r w:rsidRPr="0046276E">
        <w:rPr>
          <w:rFonts w:ascii="Times New Roman" w:hAnsi="Times New Roman" w:cs="Times New Roman"/>
          <w:sz w:val="24"/>
          <w:szCs w:val="24"/>
          <w:lang w:eastAsia="lv-LV"/>
        </w:rPr>
        <w:t>Atkarīgo centram tika uzbūvētas jaunas</w:t>
      </w:r>
      <w:r w:rsidR="00D451A4" w:rsidRPr="0046276E">
        <w:rPr>
          <w:rFonts w:ascii="Times New Roman" w:hAnsi="Times New Roman" w:cs="Times New Roman"/>
          <w:sz w:val="24"/>
          <w:szCs w:val="24"/>
          <w:lang w:eastAsia="lv-LV"/>
        </w:rPr>
        <w:t xml:space="preserve">, ieslodzījuma izpildes vajadzībām atbilstošas un </w:t>
      </w:r>
      <w:r w:rsidRPr="0046276E">
        <w:rPr>
          <w:rFonts w:ascii="Times New Roman" w:hAnsi="Times New Roman" w:cs="Times New Roman"/>
          <w:sz w:val="24"/>
          <w:szCs w:val="24"/>
          <w:lang w:eastAsia="lv-LV"/>
        </w:rPr>
        <w:t>mūsdienīgi projektētas ēkas, kurās ieslodzītie tiek izvietoti divvietīgās kamerās. Šeit n</w:t>
      </w:r>
      <w:r w:rsidRPr="0046276E">
        <w:rPr>
          <w:rFonts w:ascii="Times New Roman" w:hAnsi="Times New Roman" w:cs="Times New Roman"/>
          <w:sz w:val="24"/>
          <w:szCs w:val="24"/>
        </w:rPr>
        <w:t>otiesātie tiek iesaistīti atkarību mazināšanas programmā</w:t>
      </w:r>
      <w:r w:rsidR="00094BF6" w:rsidRPr="0046276E">
        <w:rPr>
          <w:rFonts w:ascii="Times New Roman" w:hAnsi="Times New Roman" w:cs="Times New Roman"/>
          <w:sz w:val="24"/>
          <w:szCs w:val="24"/>
        </w:rPr>
        <w:t>s</w:t>
      </w:r>
      <w:r w:rsidRPr="0046276E">
        <w:rPr>
          <w:rFonts w:ascii="Times New Roman" w:hAnsi="Times New Roman" w:cs="Times New Roman"/>
          <w:sz w:val="24"/>
          <w:szCs w:val="24"/>
        </w:rPr>
        <w:t xml:space="preserve">, tā ir no citām ieslodzījuma vietām kardināli atšķirīga </w:t>
      </w:r>
      <w:r w:rsidRPr="0046276E">
        <w:rPr>
          <w:rFonts w:ascii="Times New Roman" w:hAnsi="Times New Roman" w:cs="Times New Roman"/>
          <w:sz w:val="24"/>
          <w:szCs w:val="24"/>
          <w:lang w:eastAsia="lv-LV"/>
        </w:rPr>
        <w:t xml:space="preserve">vide, kurā strādā atbilstoši kvalificētas un apmācītas amatpersonas (visas ar augstāko izglītību), notiesāto ikdiena ir </w:t>
      </w:r>
      <w:r w:rsidR="00094BF6" w:rsidRPr="0046276E">
        <w:rPr>
          <w:rFonts w:ascii="Times New Roman" w:hAnsi="Times New Roman" w:cs="Times New Roman"/>
          <w:sz w:val="24"/>
          <w:szCs w:val="24"/>
          <w:lang w:eastAsia="lv-LV"/>
        </w:rPr>
        <w:t>piepildīta</w:t>
      </w:r>
      <w:r w:rsidRPr="0046276E">
        <w:rPr>
          <w:rFonts w:ascii="Times New Roman" w:hAnsi="Times New Roman" w:cs="Times New Roman"/>
          <w:sz w:val="24"/>
          <w:szCs w:val="24"/>
          <w:lang w:eastAsia="lv-LV"/>
        </w:rPr>
        <w:t xml:space="preserve"> ar saturīgām nodarbēm, psihologa konsultācijām, komandas sporta aktivitātēm</w:t>
      </w:r>
      <w:r w:rsidR="004E2743">
        <w:rPr>
          <w:rFonts w:ascii="Times New Roman" w:hAnsi="Times New Roman" w:cs="Times New Roman"/>
          <w:sz w:val="24"/>
          <w:szCs w:val="24"/>
          <w:lang w:eastAsia="lv-LV"/>
        </w:rPr>
        <w:t xml:space="preserve"> un </w:t>
      </w:r>
      <w:r w:rsidRPr="0046276E">
        <w:rPr>
          <w:rFonts w:ascii="Times New Roman" w:hAnsi="Times New Roman" w:cs="Times New Roman"/>
          <w:sz w:val="24"/>
          <w:szCs w:val="24"/>
          <w:lang w:eastAsia="lv-LV"/>
        </w:rPr>
        <w:t xml:space="preserve">kopīgiem pasākumiem. Šajā centrā tiek strikti ievērots vienlīdzības princips, ir nepārtraukta amatpersonu (ar atbalsta funkciju) klātesamība u.tml., kas kopumā rada </w:t>
      </w:r>
      <w:r w:rsidR="00F12999" w:rsidRPr="0046276E">
        <w:rPr>
          <w:rFonts w:ascii="Times New Roman" w:hAnsi="Times New Roman" w:cs="Times New Roman"/>
          <w:sz w:val="24"/>
          <w:szCs w:val="24"/>
          <w:lang w:eastAsia="lv-LV"/>
        </w:rPr>
        <w:t>situāciju</w:t>
      </w:r>
      <w:r w:rsidRPr="0046276E">
        <w:rPr>
          <w:rFonts w:ascii="Times New Roman" w:hAnsi="Times New Roman" w:cs="Times New Roman"/>
          <w:sz w:val="24"/>
          <w:szCs w:val="24"/>
          <w:lang w:eastAsia="lv-LV"/>
        </w:rPr>
        <w:t xml:space="preserve">, ka centrā neformālā hierarhija nepastāv (vai tā ir zema). Tieši šādi apstākļi Atkarīgo centrā ir radījuši situāciju, ka </w:t>
      </w:r>
      <w:r w:rsidR="00340D91">
        <w:rPr>
          <w:rFonts w:ascii="Times New Roman" w:hAnsi="Times New Roman" w:cs="Times New Roman"/>
          <w:sz w:val="24"/>
          <w:szCs w:val="24"/>
          <w:lang w:eastAsia="lv-LV"/>
        </w:rPr>
        <w:t xml:space="preserve">ieslodzīto </w:t>
      </w:r>
      <w:r w:rsidRPr="0046276E">
        <w:rPr>
          <w:rFonts w:ascii="Times New Roman" w:hAnsi="Times New Roman" w:cs="Times New Roman"/>
          <w:sz w:val="24"/>
          <w:szCs w:val="24"/>
          <w:lang w:eastAsia="lv-LV"/>
        </w:rPr>
        <w:t xml:space="preserve">neformālā </w:t>
      </w:r>
      <w:r w:rsidR="00C078C7">
        <w:rPr>
          <w:rFonts w:ascii="Times New Roman" w:hAnsi="Times New Roman" w:cs="Times New Roman"/>
          <w:sz w:val="24"/>
          <w:szCs w:val="24"/>
          <w:lang w:eastAsia="lv-LV"/>
        </w:rPr>
        <w:t>hierarhijas pārstāvji</w:t>
      </w:r>
      <w:r w:rsidRPr="0046276E">
        <w:rPr>
          <w:rFonts w:ascii="Times New Roman" w:hAnsi="Times New Roman" w:cs="Times New Roman"/>
          <w:sz w:val="24"/>
          <w:szCs w:val="24"/>
          <w:lang w:eastAsia="lv-LV"/>
        </w:rPr>
        <w:t xml:space="preserve"> </w:t>
      </w:r>
      <w:r w:rsidR="00F12999" w:rsidRPr="0046276E">
        <w:rPr>
          <w:rFonts w:ascii="Times New Roman" w:hAnsi="Times New Roman" w:cs="Times New Roman"/>
          <w:sz w:val="24"/>
          <w:szCs w:val="24"/>
          <w:lang w:eastAsia="lv-LV"/>
        </w:rPr>
        <w:t>aktīvi</w:t>
      </w:r>
      <w:r w:rsidRPr="0046276E">
        <w:rPr>
          <w:rFonts w:ascii="Times New Roman" w:hAnsi="Times New Roman" w:cs="Times New Roman"/>
          <w:sz w:val="24"/>
          <w:szCs w:val="24"/>
          <w:lang w:eastAsia="lv-LV"/>
        </w:rPr>
        <w:t xml:space="preserve"> organizē pretpasākumus, lai mazinātu notiesāto vēlmi </w:t>
      </w:r>
      <w:r w:rsidR="00377351" w:rsidRPr="0046276E">
        <w:rPr>
          <w:rFonts w:ascii="Times New Roman" w:hAnsi="Times New Roman" w:cs="Times New Roman"/>
          <w:sz w:val="24"/>
          <w:szCs w:val="24"/>
          <w:lang w:eastAsia="lv-LV"/>
        </w:rPr>
        <w:t xml:space="preserve">un motivāciju </w:t>
      </w:r>
      <w:r w:rsidRPr="0046276E">
        <w:rPr>
          <w:rFonts w:ascii="Times New Roman" w:hAnsi="Times New Roman" w:cs="Times New Roman"/>
          <w:sz w:val="24"/>
          <w:szCs w:val="24"/>
          <w:lang w:eastAsia="lv-LV"/>
        </w:rPr>
        <w:t>doties uz Atkarīgo centru, jo tur t</w:t>
      </w:r>
      <w:r w:rsidR="00C078C7">
        <w:rPr>
          <w:rFonts w:ascii="Times New Roman" w:hAnsi="Times New Roman" w:cs="Times New Roman"/>
          <w:sz w:val="24"/>
          <w:szCs w:val="24"/>
          <w:lang w:eastAsia="lv-LV"/>
        </w:rPr>
        <w:t>ie</w:t>
      </w:r>
      <w:r w:rsidRPr="0046276E">
        <w:rPr>
          <w:rFonts w:ascii="Times New Roman" w:hAnsi="Times New Roman" w:cs="Times New Roman"/>
          <w:sz w:val="24"/>
          <w:szCs w:val="24"/>
          <w:lang w:eastAsia="lv-LV"/>
        </w:rPr>
        <w:t xml:space="preserve"> nevar iedibināt sev izdevīgu </w:t>
      </w:r>
      <w:r w:rsidR="00005EC5" w:rsidRPr="0046276E">
        <w:rPr>
          <w:rFonts w:ascii="Times New Roman" w:hAnsi="Times New Roman" w:cs="Times New Roman"/>
          <w:sz w:val="24"/>
          <w:szCs w:val="24"/>
          <w:lang w:eastAsia="lv-LV"/>
        </w:rPr>
        <w:t>un vēlam</w:t>
      </w:r>
      <w:r w:rsidR="00C078C7">
        <w:rPr>
          <w:rFonts w:ascii="Times New Roman" w:hAnsi="Times New Roman" w:cs="Times New Roman"/>
          <w:sz w:val="24"/>
          <w:szCs w:val="24"/>
          <w:lang w:eastAsia="lv-LV"/>
        </w:rPr>
        <w:t>u</w:t>
      </w:r>
      <w:r w:rsidR="00005EC5" w:rsidRPr="0046276E">
        <w:rPr>
          <w:rFonts w:ascii="Times New Roman" w:hAnsi="Times New Roman" w:cs="Times New Roman"/>
          <w:sz w:val="24"/>
          <w:szCs w:val="24"/>
          <w:lang w:eastAsia="lv-LV"/>
        </w:rPr>
        <w:t xml:space="preserve"> </w:t>
      </w:r>
      <w:r w:rsidRPr="0046276E">
        <w:rPr>
          <w:rFonts w:ascii="Times New Roman" w:hAnsi="Times New Roman" w:cs="Times New Roman"/>
          <w:sz w:val="24"/>
          <w:szCs w:val="24"/>
          <w:lang w:eastAsia="lv-LV"/>
        </w:rPr>
        <w:t xml:space="preserve">kārtību. </w:t>
      </w:r>
    </w:p>
    <w:p w14:paraId="53C62830" w14:textId="77777777" w:rsidR="000210F0" w:rsidRDefault="000210F0" w:rsidP="00671694">
      <w:pPr>
        <w:spacing w:after="0" w:line="240" w:lineRule="auto"/>
        <w:ind w:firstLine="720"/>
        <w:jc w:val="both"/>
        <w:rPr>
          <w:rFonts w:ascii="Times New Roman" w:hAnsi="Times New Roman" w:cs="Times New Roman"/>
          <w:sz w:val="24"/>
          <w:szCs w:val="24"/>
          <w:lang w:eastAsia="lv-LV"/>
        </w:rPr>
      </w:pPr>
    </w:p>
    <w:p w14:paraId="3DD89CEF" w14:textId="162A1982" w:rsidR="009D1D1D" w:rsidRPr="000F6435" w:rsidRDefault="00B60CB0" w:rsidP="00671694">
      <w:pPr>
        <w:spacing w:after="0"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lang w:eastAsia="lv-LV"/>
        </w:rPr>
        <w:t xml:space="preserve">Tāpat ļoti būtisks sasniegums </w:t>
      </w:r>
      <w:r w:rsidR="00CD6808">
        <w:rPr>
          <w:rFonts w:ascii="Times New Roman" w:hAnsi="Times New Roman" w:cs="Times New Roman"/>
          <w:sz w:val="24"/>
          <w:szCs w:val="24"/>
          <w:lang w:eastAsia="lv-LV"/>
        </w:rPr>
        <w:t xml:space="preserve">ir </w:t>
      </w:r>
      <w:r w:rsidR="00255B39">
        <w:rPr>
          <w:rFonts w:ascii="Times New Roman" w:hAnsi="Times New Roman" w:cs="Times New Roman"/>
          <w:sz w:val="24"/>
          <w:szCs w:val="24"/>
          <w:lang w:eastAsia="lv-LV"/>
        </w:rPr>
        <w:t>Latvijas</w:t>
      </w:r>
      <w:r>
        <w:rPr>
          <w:rFonts w:ascii="Times New Roman" w:hAnsi="Times New Roman" w:cs="Times New Roman"/>
          <w:sz w:val="24"/>
          <w:szCs w:val="24"/>
          <w:lang w:eastAsia="lv-LV"/>
        </w:rPr>
        <w:t xml:space="preserve"> </w:t>
      </w:r>
      <w:r w:rsidR="00255B39">
        <w:rPr>
          <w:rFonts w:ascii="Times New Roman" w:hAnsi="Times New Roman" w:cs="Times New Roman"/>
          <w:sz w:val="24"/>
          <w:szCs w:val="24"/>
          <w:lang w:eastAsia="lv-LV"/>
        </w:rPr>
        <w:t>ieslodzījuma</w:t>
      </w:r>
      <w:r>
        <w:rPr>
          <w:rFonts w:ascii="Times New Roman" w:hAnsi="Times New Roman" w:cs="Times New Roman"/>
          <w:sz w:val="24"/>
          <w:szCs w:val="24"/>
          <w:lang w:eastAsia="lv-LV"/>
        </w:rPr>
        <w:t xml:space="preserve"> </w:t>
      </w:r>
      <w:r w:rsidR="00255B39">
        <w:rPr>
          <w:rFonts w:ascii="Times New Roman" w:hAnsi="Times New Roman" w:cs="Times New Roman"/>
          <w:sz w:val="24"/>
          <w:szCs w:val="24"/>
          <w:lang w:eastAsia="lv-LV"/>
        </w:rPr>
        <w:t>v</w:t>
      </w:r>
      <w:r>
        <w:rPr>
          <w:rFonts w:ascii="Times New Roman" w:hAnsi="Times New Roman" w:cs="Times New Roman"/>
          <w:sz w:val="24"/>
          <w:szCs w:val="24"/>
          <w:lang w:eastAsia="lv-LV"/>
        </w:rPr>
        <w:t>ietās 20</w:t>
      </w:r>
      <w:r w:rsidR="00255B39">
        <w:rPr>
          <w:rFonts w:ascii="Times New Roman" w:hAnsi="Times New Roman" w:cs="Times New Roman"/>
          <w:sz w:val="24"/>
          <w:szCs w:val="24"/>
          <w:lang w:eastAsia="lv-LV"/>
        </w:rPr>
        <w:t>15</w:t>
      </w:r>
      <w:r>
        <w:rPr>
          <w:rFonts w:ascii="Times New Roman" w:hAnsi="Times New Roman" w:cs="Times New Roman"/>
          <w:sz w:val="24"/>
          <w:szCs w:val="24"/>
          <w:lang w:eastAsia="lv-LV"/>
        </w:rPr>
        <w:t>.</w:t>
      </w:r>
      <w:r w:rsidR="009E6E9A">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 xml:space="preserve">gada praksē un </w:t>
      </w:r>
      <w:r w:rsidR="00255B39">
        <w:rPr>
          <w:rFonts w:ascii="Times New Roman" w:hAnsi="Times New Roman" w:cs="Times New Roman"/>
          <w:sz w:val="24"/>
          <w:szCs w:val="24"/>
          <w:lang w:eastAsia="lv-LV"/>
        </w:rPr>
        <w:t>Latvijas</w:t>
      </w:r>
      <w:r>
        <w:rPr>
          <w:rFonts w:ascii="Times New Roman" w:hAnsi="Times New Roman" w:cs="Times New Roman"/>
          <w:sz w:val="24"/>
          <w:szCs w:val="24"/>
          <w:lang w:eastAsia="lv-LV"/>
        </w:rPr>
        <w:t xml:space="preserve"> Sodu </w:t>
      </w:r>
      <w:r w:rsidR="00255B39">
        <w:rPr>
          <w:rFonts w:ascii="Times New Roman" w:hAnsi="Times New Roman" w:cs="Times New Roman"/>
          <w:sz w:val="24"/>
          <w:szCs w:val="24"/>
          <w:lang w:eastAsia="lv-LV"/>
        </w:rPr>
        <w:t>izpilde</w:t>
      </w:r>
      <w:r w:rsidR="00302715">
        <w:rPr>
          <w:rFonts w:ascii="Times New Roman" w:hAnsi="Times New Roman" w:cs="Times New Roman"/>
          <w:sz w:val="24"/>
          <w:szCs w:val="24"/>
          <w:lang w:eastAsia="lv-LV"/>
        </w:rPr>
        <w:t>s</w:t>
      </w:r>
      <w:r>
        <w:rPr>
          <w:rFonts w:ascii="Times New Roman" w:hAnsi="Times New Roman" w:cs="Times New Roman"/>
          <w:sz w:val="24"/>
          <w:szCs w:val="24"/>
          <w:lang w:eastAsia="lv-LV"/>
        </w:rPr>
        <w:t xml:space="preserve"> </w:t>
      </w:r>
      <w:r w:rsidR="00255B39">
        <w:rPr>
          <w:rFonts w:ascii="Times New Roman" w:hAnsi="Times New Roman" w:cs="Times New Roman"/>
          <w:sz w:val="24"/>
          <w:szCs w:val="24"/>
          <w:lang w:eastAsia="lv-LV"/>
        </w:rPr>
        <w:t>kodeksā</w:t>
      </w:r>
      <w:r>
        <w:rPr>
          <w:rFonts w:ascii="Times New Roman" w:hAnsi="Times New Roman" w:cs="Times New Roman"/>
          <w:sz w:val="24"/>
          <w:szCs w:val="24"/>
          <w:lang w:eastAsia="lv-LV"/>
        </w:rPr>
        <w:t xml:space="preserve"> notiku</w:t>
      </w:r>
      <w:r w:rsidR="00302715">
        <w:rPr>
          <w:rFonts w:ascii="Times New Roman" w:hAnsi="Times New Roman" w:cs="Times New Roman"/>
          <w:sz w:val="24"/>
          <w:szCs w:val="24"/>
          <w:lang w:eastAsia="lv-LV"/>
        </w:rPr>
        <w:t>sī</w:t>
      </w:r>
      <w:r>
        <w:rPr>
          <w:rFonts w:ascii="Times New Roman" w:hAnsi="Times New Roman" w:cs="Times New Roman"/>
          <w:sz w:val="24"/>
          <w:szCs w:val="24"/>
          <w:lang w:eastAsia="lv-LV"/>
        </w:rPr>
        <w:t xml:space="preserve"> pāreja u</w:t>
      </w:r>
      <w:r w:rsidR="00D04A05">
        <w:rPr>
          <w:rFonts w:ascii="Times New Roman" w:hAnsi="Times New Roman" w:cs="Times New Roman"/>
          <w:sz w:val="24"/>
          <w:szCs w:val="24"/>
          <w:lang w:eastAsia="lv-LV"/>
        </w:rPr>
        <w:t xml:space="preserve">z </w:t>
      </w:r>
      <w:r w:rsidR="00917140">
        <w:rPr>
          <w:rFonts w:ascii="Times New Roman" w:hAnsi="Times New Roman" w:cs="Times New Roman"/>
          <w:sz w:val="24"/>
          <w:szCs w:val="24"/>
          <w:lang w:eastAsia="lv-LV"/>
        </w:rPr>
        <w:t>starptautiskajos</w:t>
      </w:r>
      <w:r w:rsidR="00D04A05">
        <w:rPr>
          <w:rFonts w:ascii="Times New Roman" w:hAnsi="Times New Roman" w:cs="Times New Roman"/>
          <w:sz w:val="24"/>
          <w:szCs w:val="24"/>
          <w:lang w:eastAsia="lv-LV"/>
        </w:rPr>
        <w:t xml:space="preserve"> </w:t>
      </w:r>
      <w:r w:rsidR="00917140">
        <w:rPr>
          <w:rFonts w:ascii="Times New Roman" w:hAnsi="Times New Roman" w:cs="Times New Roman"/>
          <w:sz w:val="24"/>
          <w:szCs w:val="24"/>
          <w:lang w:eastAsia="lv-LV"/>
        </w:rPr>
        <w:t>standartos</w:t>
      </w:r>
      <w:r w:rsidR="00D04A05">
        <w:rPr>
          <w:rFonts w:ascii="Times New Roman" w:hAnsi="Times New Roman" w:cs="Times New Roman"/>
          <w:sz w:val="24"/>
          <w:szCs w:val="24"/>
          <w:lang w:eastAsia="lv-LV"/>
        </w:rPr>
        <w:t xml:space="preserve"> noteikto dzīvojamās</w:t>
      </w:r>
      <w:r w:rsidR="004012D0">
        <w:rPr>
          <w:rFonts w:ascii="Times New Roman" w:hAnsi="Times New Roman" w:cs="Times New Roman"/>
          <w:sz w:val="24"/>
          <w:szCs w:val="24"/>
          <w:lang w:eastAsia="lv-LV"/>
        </w:rPr>
        <w:t xml:space="preserve"> </w:t>
      </w:r>
      <w:r w:rsidR="00D04A05">
        <w:rPr>
          <w:rFonts w:ascii="Times New Roman" w:hAnsi="Times New Roman" w:cs="Times New Roman"/>
          <w:sz w:val="24"/>
          <w:szCs w:val="24"/>
          <w:lang w:eastAsia="lv-LV"/>
        </w:rPr>
        <w:t xml:space="preserve">platības </w:t>
      </w:r>
      <w:r w:rsidR="0060571F">
        <w:rPr>
          <w:rFonts w:ascii="Times New Roman" w:hAnsi="Times New Roman" w:cs="Times New Roman"/>
          <w:sz w:val="24"/>
          <w:szCs w:val="24"/>
          <w:lang w:eastAsia="lv-LV"/>
        </w:rPr>
        <w:t>apjomu</w:t>
      </w:r>
      <w:r w:rsidR="00D04A05">
        <w:rPr>
          <w:rFonts w:ascii="Times New Roman" w:hAnsi="Times New Roman" w:cs="Times New Roman"/>
          <w:sz w:val="24"/>
          <w:szCs w:val="24"/>
          <w:lang w:eastAsia="lv-LV"/>
        </w:rPr>
        <w:t xml:space="preserve"> uz vienu </w:t>
      </w:r>
      <w:r w:rsidR="0060571F">
        <w:rPr>
          <w:rFonts w:ascii="Times New Roman" w:hAnsi="Times New Roman" w:cs="Times New Roman"/>
          <w:sz w:val="24"/>
          <w:szCs w:val="24"/>
          <w:lang w:eastAsia="lv-LV"/>
        </w:rPr>
        <w:t>ieslodzīto</w:t>
      </w:r>
      <w:r w:rsidR="00D04A05">
        <w:rPr>
          <w:rFonts w:ascii="Times New Roman" w:hAnsi="Times New Roman" w:cs="Times New Roman"/>
          <w:sz w:val="24"/>
          <w:szCs w:val="24"/>
          <w:lang w:eastAsia="lv-LV"/>
        </w:rPr>
        <w:t>.</w:t>
      </w:r>
      <w:r w:rsidR="0060571F">
        <w:rPr>
          <w:rFonts w:ascii="Times New Roman" w:hAnsi="Times New Roman" w:cs="Times New Roman"/>
          <w:sz w:val="24"/>
          <w:szCs w:val="24"/>
          <w:lang w:eastAsia="lv-LV"/>
        </w:rPr>
        <w:t xml:space="preserve"> Ar </w:t>
      </w:r>
      <w:r w:rsidR="00340B5D">
        <w:rPr>
          <w:rFonts w:ascii="Times New Roman" w:hAnsi="Times New Roman" w:cs="Times New Roman"/>
          <w:sz w:val="24"/>
          <w:szCs w:val="24"/>
          <w:lang w:eastAsia="lv-LV"/>
        </w:rPr>
        <w:t>2015.</w:t>
      </w:r>
      <w:r w:rsidR="009E6E9A">
        <w:rPr>
          <w:rFonts w:ascii="Times New Roman" w:hAnsi="Times New Roman" w:cs="Times New Roman"/>
          <w:sz w:val="24"/>
          <w:szCs w:val="24"/>
          <w:lang w:eastAsia="lv-LV"/>
        </w:rPr>
        <w:t xml:space="preserve"> </w:t>
      </w:r>
      <w:r w:rsidR="00340B5D">
        <w:rPr>
          <w:rFonts w:ascii="Times New Roman" w:hAnsi="Times New Roman" w:cs="Times New Roman"/>
          <w:sz w:val="24"/>
          <w:szCs w:val="24"/>
          <w:lang w:eastAsia="lv-LV"/>
        </w:rPr>
        <w:t>gada 18.</w:t>
      </w:r>
      <w:r w:rsidR="009E6E9A">
        <w:rPr>
          <w:rFonts w:ascii="Times New Roman" w:hAnsi="Times New Roman" w:cs="Times New Roman"/>
          <w:sz w:val="24"/>
          <w:szCs w:val="24"/>
          <w:lang w:eastAsia="lv-LV"/>
        </w:rPr>
        <w:t xml:space="preserve"> </w:t>
      </w:r>
      <w:r w:rsidR="00340B5D">
        <w:rPr>
          <w:rFonts w:ascii="Times New Roman" w:hAnsi="Times New Roman" w:cs="Times New Roman"/>
          <w:sz w:val="24"/>
          <w:szCs w:val="24"/>
          <w:lang w:eastAsia="lv-LV"/>
        </w:rPr>
        <w:t xml:space="preserve">jūnija likumu </w:t>
      </w:r>
      <w:r w:rsidR="0078341F">
        <w:rPr>
          <w:rFonts w:ascii="Times New Roman" w:hAnsi="Times New Roman" w:cs="Times New Roman"/>
          <w:sz w:val="24"/>
          <w:szCs w:val="24"/>
          <w:lang w:eastAsia="lv-LV"/>
        </w:rPr>
        <w:t xml:space="preserve">“Grozījumi Latvijas Sodu izpildes kodeksā” </w:t>
      </w:r>
      <w:r w:rsidR="00383B2C">
        <w:rPr>
          <w:rFonts w:ascii="Times New Roman" w:hAnsi="Times New Roman" w:cs="Times New Roman"/>
          <w:sz w:val="24"/>
          <w:szCs w:val="24"/>
          <w:lang w:eastAsia="lv-LV"/>
        </w:rPr>
        <w:t>kodeksa 77.</w:t>
      </w:r>
      <w:r w:rsidR="009E6E9A">
        <w:rPr>
          <w:rFonts w:ascii="Times New Roman" w:hAnsi="Times New Roman" w:cs="Times New Roman"/>
          <w:sz w:val="24"/>
          <w:szCs w:val="24"/>
          <w:lang w:eastAsia="lv-LV"/>
        </w:rPr>
        <w:t xml:space="preserve"> </w:t>
      </w:r>
      <w:r w:rsidR="00383B2C">
        <w:rPr>
          <w:rFonts w:ascii="Times New Roman" w:hAnsi="Times New Roman" w:cs="Times New Roman"/>
          <w:sz w:val="24"/>
          <w:szCs w:val="24"/>
          <w:lang w:eastAsia="lv-LV"/>
        </w:rPr>
        <w:t xml:space="preserve">panta </w:t>
      </w:r>
      <w:r w:rsidR="00383B2C" w:rsidRPr="000F6435">
        <w:rPr>
          <w:rFonts w:ascii="Times New Roman" w:hAnsi="Times New Roman" w:cs="Times New Roman"/>
          <w:sz w:val="24"/>
          <w:szCs w:val="24"/>
          <w:lang w:eastAsia="lv-LV"/>
        </w:rPr>
        <w:t>pirmajā daļā tika noteikts, ka d</w:t>
      </w:r>
      <w:r w:rsidR="001426B2" w:rsidRPr="000F6435">
        <w:rPr>
          <w:rFonts w:ascii="Times New Roman" w:hAnsi="Times New Roman" w:cs="Times New Roman"/>
          <w:sz w:val="24"/>
          <w:szCs w:val="24"/>
          <w:shd w:val="clear" w:color="auto" w:fill="FFFFFF"/>
        </w:rPr>
        <w:t xml:space="preserve">zīvojamās platības norma vienam notiesātajam nevar būt mazāka par 4 kvadrātmetriem, bet </w:t>
      </w:r>
      <w:proofErr w:type="spellStart"/>
      <w:r w:rsidR="001426B2" w:rsidRPr="000F6435">
        <w:rPr>
          <w:rFonts w:ascii="Times New Roman" w:hAnsi="Times New Roman" w:cs="Times New Roman"/>
          <w:sz w:val="24"/>
          <w:szCs w:val="24"/>
          <w:shd w:val="clear" w:color="auto" w:fill="FFFFFF"/>
        </w:rPr>
        <w:t>vienieslodzījuma</w:t>
      </w:r>
      <w:proofErr w:type="spellEnd"/>
      <w:r w:rsidR="001426B2" w:rsidRPr="000F6435">
        <w:rPr>
          <w:rFonts w:ascii="Times New Roman" w:hAnsi="Times New Roman" w:cs="Times New Roman"/>
          <w:sz w:val="24"/>
          <w:szCs w:val="24"/>
          <w:shd w:val="clear" w:color="auto" w:fill="FFFFFF"/>
        </w:rPr>
        <w:t xml:space="preserve"> kamerās — par 9 kvadrātmetriem.</w:t>
      </w:r>
      <w:r w:rsidR="000F6435">
        <w:rPr>
          <w:rFonts w:ascii="Times New Roman" w:hAnsi="Times New Roman" w:cs="Times New Roman"/>
          <w:sz w:val="24"/>
          <w:szCs w:val="24"/>
          <w:shd w:val="clear" w:color="auto" w:fill="FFFFFF"/>
        </w:rPr>
        <w:t xml:space="preserve"> Šī </w:t>
      </w:r>
      <w:r w:rsidR="00AF10BD">
        <w:rPr>
          <w:rFonts w:ascii="Times New Roman" w:hAnsi="Times New Roman" w:cs="Times New Roman"/>
          <w:sz w:val="24"/>
          <w:szCs w:val="24"/>
          <w:shd w:val="clear" w:color="auto" w:fill="FFFFFF"/>
        </w:rPr>
        <w:t>nosacījuma</w:t>
      </w:r>
      <w:r w:rsidR="000F6435">
        <w:rPr>
          <w:rFonts w:ascii="Times New Roman" w:hAnsi="Times New Roman" w:cs="Times New Roman"/>
          <w:sz w:val="24"/>
          <w:szCs w:val="24"/>
          <w:shd w:val="clear" w:color="auto" w:fill="FFFFFF"/>
        </w:rPr>
        <w:t xml:space="preserve"> rezultātā mazinājās </w:t>
      </w:r>
      <w:r w:rsidR="00AF10BD">
        <w:rPr>
          <w:rFonts w:ascii="Times New Roman" w:hAnsi="Times New Roman" w:cs="Times New Roman"/>
          <w:sz w:val="24"/>
          <w:szCs w:val="24"/>
          <w:shd w:val="clear" w:color="auto" w:fill="FFFFFF"/>
        </w:rPr>
        <w:t>ieslodzīto</w:t>
      </w:r>
      <w:r w:rsidR="000F6435">
        <w:rPr>
          <w:rFonts w:ascii="Times New Roman" w:hAnsi="Times New Roman" w:cs="Times New Roman"/>
          <w:sz w:val="24"/>
          <w:szCs w:val="24"/>
          <w:shd w:val="clear" w:color="auto" w:fill="FFFFFF"/>
        </w:rPr>
        <w:t xml:space="preserve"> skaits kamerā</w:t>
      </w:r>
      <w:r w:rsidR="00AF10BD">
        <w:rPr>
          <w:rFonts w:ascii="Times New Roman" w:hAnsi="Times New Roman" w:cs="Times New Roman"/>
          <w:sz w:val="24"/>
          <w:szCs w:val="24"/>
          <w:shd w:val="clear" w:color="auto" w:fill="FFFFFF"/>
        </w:rPr>
        <w:t>, spriedze kamerā</w:t>
      </w:r>
      <w:r w:rsidR="00A601FD">
        <w:rPr>
          <w:rFonts w:ascii="Times New Roman" w:hAnsi="Times New Roman" w:cs="Times New Roman"/>
          <w:sz w:val="24"/>
          <w:szCs w:val="24"/>
          <w:shd w:val="clear" w:color="auto" w:fill="FFFFFF"/>
        </w:rPr>
        <w:t xml:space="preserve">s, uz ko norāda CPT un </w:t>
      </w:r>
      <w:proofErr w:type="spellStart"/>
      <w:r w:rsidR="00A601FD">
        <w:rPr>
          <w:rFonts w:ascii="Times New Roman" w:hAnsi="Times New Roman" w:cs="Times New Roman"/>
          <w:sz w:val="24"/>
          <w:szCs w:val="24"/>
          <w:shd w:val="clear" w:color="auto" w:fill="FFFFFF"/>
        </w:rPr>
        <w:t>Tiesībsargs</w:t>
      </w:r>
      <w:proofErr w:type="spellEnd"/>
      <w:r w:rsidR="00A601FD">
        <w:rPr>
          <w:rFonts w:ascii="Times New Roman" w:hAnsi="Times New Roman" w:cs="Times New Roman"/>
          <w:sz w:val="24"/>
          <w:szCs w:val="24"/>
          <w:shd w:val="clear" w:color="auto" w:fill="FFFFFF"/>
        </w:rPr>
        <w:t xml:space="preserve"> savos ziņojumos. </w:t>
      </w:r>
    </w:p>
    <w:p w14:paraId="73D72C4C" w14:textId="77777777" w:rsidR="00255B39" w:rsidRPr="0046276E" w:rsidRDefault="00255B39" w:rsidP="00671694">
      <w:pPr>
        <w:spacing w:after="0" w:line="240" w:lineRule="auto"/>
        <w:ind w:firstLine="709"/>
        <w:jc w:val="both"/>
        <w:rPr>
          <w:rFonts w:ascii="Times New Roman" w:hAnsi="Times New Roman" w:cs="Times New Roman"/>
          <w:b/>
          <w:bCs/>
          <w:i/>
          <w:iCs/>
          <w:sz w:val="24"/>
          <w:szCs w:val="24"/>
        </w:rPr>
      </w:pPr>
    </w:p>
    <w:p w14:paraId="109FBD3D" w14:textId="2BB18B1A" w:rsidR="00D76C51" w:rsidRPr="0046276E" w:rsidRDefault="0067288E" w:rsidP="00671694">
      <w:pPr>
        <w:spacing w:after="0" w:line="240" w:lineRule="auto"/>
        <w:ind w:firstLine="709"/>
        <w:jc w:val="both"/>
        <w:rPr>
          <w:rFonts w:ascii="Times New Roman" w:hAnsi="Times New Roman" w:cs="Times New Roman"/>
          <w:b/>
          <w:bCs/>
          <w:i/>
          <w:iCs/>
          <w:sz w:val="24"/>
          <w:szCs w:val="24"/>
        </w:rPr>
      </w:pPr>
      <w:r w:rsidRPr="0046276E">
        <w:rPr>
          <w:rFonts w:ascii="Times New Roman" w:hAnsi="Times New Roman" w:cs="Times New Roman"/>
          <w:b/>
          <w:bCs/>
          <w:i/>
          <w:iCs/>
          <w:sz w:val="24"/>
          <w:szCs w:val="24"/>
        </w:rPr>
        <w:t>Piemērotas</w:t>
      </w:r>
      <w:r w:rsidR="00D76C51" w:rsidRPr="0046276E">
        <w:rPr>
          <w:rFonts w:ascii="Times New Roman" w:hAnsi="Times New Roman" w:cs="Times New Roman"/>
          <w:b/>
          <w:bCs/>
          <w:i/>
          <w:iCs/>
          <w:sz w:val="24"/>
          <w:szCs w:val="24"/>
        </w:rPr>
        <w:t xml:space="preserve"> infrastruktūras būvniecība</w:t>
      </w:r>
    </w:p>
    <w:p w14:paraId="3BF38FCA" w14:textId="665983E3" w:rsidR="007B0ABD" w:rsidRPr="0046276E" w:rsidRDefault="000463A4" w:rsidP="00671694">
      <w:pPr>
        <w:spacing w:after="0" w:line="240" w:lineRule="auto"/>
        <w:ind w:firstLine="709"/>
        <w:jc w:val="both"/>
        <w:rPr>
          <w:rStyle w:val="Izteiksmgs"/>
          <w:rFonts w:ascii="Times New Roman" w:hAnsi="Times New Roman" w:cs="Times New Roman"/>
          <w:b w:val="0"/>
          <w:bCs w:val="0"/>
          <w:color w:val="212529"/>
          <w:sz w:val="24"/>
          <w:szCs w:val="24"/>
        </w:rPr>
      </w:pPr>
      <w:r w:rsidRPr="0046276E">
        <w:rPr>
          <w:rFonts w:ascii="Times New Roman" w:hAnsi="Times New Roman" w:cs="Times New Roman"/>
          <w:sz w:val="24"/>
          <w:szCs w:val="24"/>
        </w:rPr>
        <w:t xml:space="preserve">Par ieslodzījuma vietu infrastruktūras </w:t>
      </w:r>
      <w:r w:rsidR="005B6E6F" w:rsidRPr="0046276E">
        <w:rPr>
          <w:rFonts w:ascii="Times New Roman" w:hAnsi="Times New Roman" w:cs="Times New Roman"/>
          <w:sz w:val="24"/>
          <w:szCs w:val="24"/>
        </w:rPr>
        <w:t xml:space="preserve">slikto un neatbilstošo </w:t>
      </w:r>
      <w:r w:rsidRPr="0046276E">
        <w:rPr>
          <w:rFonts w:ascii="Times New Roman" w:hAnsi="Times New Roman" w:cs="Times New Roman"/>
          <w:sz w:val="24"/>
          <w:szCs w:val="24"/>
        </w:rPr>
        <w:t xml:space="preserve">stāvokli Tieslietu ministrija </w:t>
      </w:r>
      <w:r w:rsidR="00D76C51" w:rsidRPr="0046276E">
        <w:rPr>
          <w:rFonts w:ascii="Times New Roman" w:hAnsi="Times New Roman" w:cs="Times New Roman"/>
          <w:sz w:val="24"/>
          <w:szCs w:val="24"/>
        </w:rPr>
        <w:t>jau kopš 20</w:t>
      </w:r>
      <w:r w:rsidR="006F07D6" w:rsidRPr="0046276E">
        <w:rPr>
          <w:rFonts w:ascii="Times New Roman" w:hAnsi="Times New Roman" w:cs="Times New Roman"/>
          <w:sz w:val="24"/>
          <w:szCs w:val="24"/>
        </w:rPr>
        <w:t>0</w:t>
      </w:r>
      <w:r w:rsidR="008E5CA6" w:rsidRPr="0046276E">
        <w:rPr>
          <w:rFonts w:ascii="Times New Roman" w:hAnsi="Times New Roman" w:cs="Times New Roman"/>
          <w:sz w:val="24"/>
          <w:szCs w:val="24"/>
        </w:rPr>
        <w:t>4.</w:t>
      </w:r>
      <w:r w:rsidR="009E6E9A">
        <w:rPr>
          <w:rFonts w:ascii="Times New Roman" w:hAnsi="Times New Roman" w:cs="Times New Roman"/>
          <w:sz w:val="24"/>
          <w:szCs w:val="24"/>
        </w:rPr>
        <w:t xml:space="preserve"> </w:t>
      </w:r>
      <w:r w:rsidR="008E5CA6" w:rsidRPr="0046276E">
        <w:rPr>
          <w:rFonts w:ascii="Times New Roman" w:hAnsi="Times New Roman" w:cs="Times New Roman"/>
          <w:sz w:val="24"/>
          <w:szCs w:val="24"/>
        </w:rPr>
        <w:t xml:space="preserve">gada </w:t>
      </w:r>
      <w:r w:rsidRPr="0046276E">
        <w:rPr>
          <w:rFonts w:ascii="Times New Roman" w:hAnsi="Times New Roman" w:cs="Times New Roman"/>
          <w:sz w:val="24"/>
          <w:szCs w:val="24"/>
        </w:rPr>
        <w:t xml:space="preserve">ir regulāri informējusi valdību, </w:t>
      </w:r>
      <w:r w:rsidR="005F14DB" w:rsidRPr="0046276E">
        <w:rPr>
          <w:rFonts w:ascii="Times New Roman" w:hAnsi="Times New Roman" w:cs="Times New Roman"/>
          <w:sz w:val="24"/>
          <w:szCs w:val="24"/>
        </w:rPr>
        <w:t>norād</w:t>
      </w:r>
      <w:r w:rsidR="00D82D7A" w:rsidRPr="0046276E">
        <w:rPr>
          <w:rFonts w:ascii="Times New Roman" w:hAnsi="Times New Roman" w:cs="Times New Roman"/>
          <w:sz w:val="24"/>
          <w:szCs w:val="24"/>
        </w:rPr>
        <w:t xml:space="preserve">ot </w:t>
      </w:r>
      <w:r w:rsidR="00221FD4" w:rsidRPr="0046276E">
        <w:rPr>
          <w:rFonts w:ascii="Times New Roman" w:hAnsi="Times New Roman" w:cs="Times New Roman"/>
          <w:sz w:val="24"/>
          <w:szCs w:val="24"/>
        </w:rPr>
        <w:t>uz problēmām un ieteicamajiem risinājumiem</w:t>
      </w:r>
      <w:r w:rsidR="004A7B3A">
        <w:rPr>
          <w:rFonts w:ascii="Times New Roman" w:hAnsi="Times New Roman" w:cs="Times New Roman"/>
          <w:sz w:val="24"/>
          <w:szCs w:val="24"/>
        </w:rPr>
        <w:t>.</w:t>
      </w:r>
      <w:r w:rsidR="00221FD4" w:rsidRPr="0046276E">
        <w:rPr>
          <w:rFonts w:ascii="Times New Roman" w:hAnsi="Times New Roman" w:cs="Times New Roman"/>
          <w:sz w:val="24"/>
          <w:szCs w:val="24"/>
        </w:rPr>
        <w:t xml:space="preserve"> </w:t>
      </w:r>
      <w:r w:rsidR="004A7B3A">
        <w:rPr>
          <w:rFonts w:ascii="Times New Roman" w:hAnsi="Times New Roman" w:cs="Times New Roman"/>
          <w:sz w:val="24"/>
          <w:szCs w:val="24"/>
        </w:rPr>
        <w:t>V</w:t>
      </w:r>
      <w:r w:rsidR="005F14DB" w:rsidRPr="0046276E">
        <w:rPr>
          <w:rFonts w:ascii="Times New Roman" w:hAnsi="Times New Roman" w:cs="Times New Roman"/>
          <w:sz w:val="24"/>
          <w:szCs w:val="24"/>
        </w:rPr>
        <w:t>aldība 2013.</w:t>
      </w:r>
      <w:r w:rsidR="009E6E9A">
        <w:rPr>
          <w:rFonts w:ascii="Times New Roman" w:hAnsi="Times New Roman" w:cs="Times New Roman"/>
          <w:sz w:val="24"/>
          <w:szCs w:val="24"/>
        </w:rPr>
        <w:t xml:space="preserve"> </w:t>
      </w:r>
      <w:r w:rsidR="005F14DB" w:rsidRPr="0046276E">
        <w:rPr>
          <w:rFonts w:ascii="Times New Roman" w:hAnsi="Times New Roman" w:cs="Times New Roman"/>
          <w:sz w:val="24"/>
          <w:szCs w:val="24"/>
        </w:rPr>
        <w:t>gadā pieņēma lēmumu par jauna ciet</w:t>
      </w:r>
      <w:r w:rsidR="00221FD4" w:rsidRPr="0046276E">
        <w:rPr>
          <w:rFonts w:ascii="Times New Roman" w:hAnsi="Times New Roman" w:cs="Times New Roman"/>
          <w:sz w:val="24"/>
          <w:szCs w:val="24"/>
        </w:rPr>
        <w:t>u</w:t>
      </w:r>
      <w:r w:rsidR="005F14DB" w:rsidRPr="0046276E">
        <w:rPr>
          <w:rFonts w:ascii="Times New Roman" w:hAnsi="Times New Roman" w:cs="Times New Roman"/>
          <w:sz w:val="24"/>
          <w:szCs w:val="24"/>
        </w:rPr>
        <w:t>ma</w:t>
      </w:r>
      <w:r w:rsidR="00221FD4" w:rsidRPr="0046276E">
        <w:rPr>
          <w:rFonts w:ascii="Times New Roman" w:hAnsi="Times New Roman" w:cs="Times New Roman"/>
          <w:sz w:val="24"/>
          <w:szCs w:val="24"/>
        </w:rPr>
        <w:t xml:space="preserve"> būvniecību. Ministru kabinets ar </w:t>
      </w:r>
      <w:r w:rsidR="00BF2C1A" w:rsidRPr="0046276E">
        <w:rPr>
          <w:rFonts w:ascii="Times New Roman" w:hAnsi="Times New Roman" w:cs="Times New Roman"/>
          <w:bCs/>
          <w:sz w:val="24"/>
          <w:szCs w:val="24"/>
        </w:rPr>
        <w:t>2013. gada 12. februāra rīkojum</w:t>
      </w:r>
      <w:r w:rsidR="00221FD4" w:rsidRPr="0046276E">
        <w:rPr>
          <w:rFonts w:ascii="Times New Roman" w:hAnsi="Times New Roman" w:cs="Times New Roman"/>
          <w:bCs/>
          <w:sz w:val="24"/>
          <w:szCs w:val="24"/>
        </w:rPr>
        <w:t>u</w:t>
      </w:r>
      <w:r w:rsidR="00BF2C1A" w:rsidRPr="0046276E">
        <w:rPr>
          <w:rFonts w:ascii="Times New Roman" w:hAnsi="Times New Roman" w:cs="Times New Roman"/>
          <w:bCs/>
          <w:sz w:val="24"/>
          <w:szCs w:val="24"/>
        </w:rPr>
        <w:t xml:space="preserve"> Nr. 50 "Par Ieslodzījuma vietu infrastruktūras attīstības koncepciju" </w:t>
      </w:r>
      <w:r w:rsidR="00221FD4" w:rsidRPr="0046276E">
        <w:rPr>
          <w:rFonts w:ascii="Times New Roman" w:hAnsi="Times New Roman" w:cs="Times New Roman"/>
          <w:bCs/>
          <w:sz w:val="24"/>
          <w:szCs w:val="24"/>
        </w:rPr>
        <w:t>atbalstīja jauna cietuma būvniecību</w:t>
      </w:r>
      <w:r w:rsidR="00E202D1" w:rsidRPr="0046276E">
        <w:rPr>
          <w:rFonts w:ascii="Times New Roman" w:hAnsi="Times New Roman" w:cs="Times New Roman"/>
          <w:bCs/>
          <w:sz w:val="24"/>
          <w:szCs w:val="24"/>
        </w:rPr>
        <w:t xml:space="preserve">. </w:t>
      </w:r>
      <w:r w:rsidR="00BF2C1A" w:rsidRPr="0046276E">
        <w:rPr>
          <w:rFonts w:ascii="Times New Roman" w:hAnsi="Times New Roman" w:cs="Times New Roman"/>
          <w:sz w:val="24"/>
          <w:szCs w:val="24"/>
        </w:rPr>
        <w:t>2021.</w:t>
      </w:r>
      <w:r w:rsidR="009E6E9A">
        <w:rPr>
          <w:rFonts w:ascii="Times New Roman" w:hAnsi="Times New Roman" w:cs="Times New Roman"/>
          <w:sz w:val="24"/>
          <w:szCs w:val="24"/>
        </w:rPr>
        <w:t xml:space="preserve"> </w:t>
      </w:r>
      <w:r w:rsidR="00BF2C1A" w:rsidRPr="0046276E">
        <w:rPr>
          <w:rFonts w:ascii="Times New Roman" w:hAnsi="Times New Roman" w:cs="Times New Roman"/>
          <w:sz w:val="24"/>
          <w:szCs w:val="24"/>
        </w:rPr>
        <w:t>gada 22.</w:t>
      </w:r>
      <w:r w:rsidR="009E6E9A">
        <w:rPr>
          <w:rFonts w:ascii="Times New Roman" w:hAnsi="Times New Roman" w:cs="Times New Roman"/>
          <w:sz w:val="24"/>
          <w:szCs w:val="24"/>
        </w:rPr>
        <w:t xml:space="preserve"> </w:t>
      </w:r>
      <w:r w:rsidR="00BF2C1A" w:rsidRPr="0046276E">
        <w:rPr>
          <w:rFonts w:ascii="Times New Roman" w:hAnsi="Times New Roman" w:cs="Times New Roman"/>
          <w:sz w:val="24"/>
          <w:szCs w:val="24"/>
        </w:rPr>
        <w:t>maijā</w:t>
      </w:r>
      <w:r w:rsidR="003D7B43">
        <w:rPr>
          <w:rFonts w:ascii="Times New Roman" w:hAnsi="Times New Roman" w:cs="Times New Roman"/>
          <w:sz w:val="24"/>
          <w:szCs w:val="24"/>
        </w:rPr>
        <w:t xml:space="preserve"> </w:t>
      </w:r>
      <w:r w:rsidR="008129B4" w:rsidRPr="0046276E">
        <w:rPr>
          <w:rFonts w:ascii="Times New Roman" w:eastAsia="Times New Roman" w:hAnsi="Times New Roman" w:cs="Times New Roman"/>
          <w:kern w:val="0"/>
          <w:sz w:val="24"/>
          <w:szCs w:val="24"/>
          <w:lang w:eastAsia="lv-LV"/>
          <w14:ligatures w14:val="none"/>
        </w:rPr>
        <w:t>SIA „T</w:t>
      </w:r>
      <w:r w:rsidR="007B1F3C" w:rsidRPr="0046276E">
        <w:rPr>
          <w:rFonts w:ascii="Times New Roman" w:eastAsia="Times New Roman" w:hAnsi="Times New Roman" w:cs="Times New Roman"/>
          <w:kern w:val="0"/>
          <w:sz w:val="24"/>
          <w:szCs w:val="24"/>
          <w:lang w:eastAsia="lv-LV"/>
          <w14:ligatures w14:val="none"/>
        </w:rPr>
        <w:t>iesu namu aģentūra</w:t>
      </w:r>
      <w:r w:rsidR="008129B4" w:rsidRPr="0046276E">
        <w:rPr>
          <w:rFonts w:ascii="Times New Roman" w:eastAsia="Times New Roman" w:hAnsi="Times New Roman" w:cs="Times New Roman"/>
          <w:kern w:val="0"/>
          <w:sz w:val="24"/>
          <w:szCs w:val="24"/>
          <w:lang w:eastAsia="lv-LV"/>
          <w14:ligatures w14:val="none"/>
        </w:rPr>
        <w:t>”</w:t>
      </w:r>
      <w:r w:rsidR="000B0D9A" w:rsidRPr="0046276E">
        <w:rPr>
          <w:rFonts w:ascii="Times New Roman" w:eastAsia="Times New Roman" w:hAnsi="Times New Roman" w:cs="Times New Roman"/>
          <w:kern w:val="0"/>
          <w:sz w:val="24"/>
          <w:szCs w:val="24"/>
          <w:lang w:eastAsia="lv-LV"/>
          <w14:ligatures w14:val="none"/>
        </w:rPr>
        <w:t xml:space="preserve"> </w:t>
      </w:r>
      <w:r w:rsidR="00BF2C1A" w:rsidRPr="0046276E">
        <w:rPr>
          <w:rFonts w:ascii="Times New Roman" w:hAnsi="Times New Roman" w:cs="Times New Roman"/>
          <w:sz w:val="24"/>
          <w:szCs w:val="24"/>
        </w:rPr>
        <w:t xml:space="preserve">izsludināja atklātu, starptautisku iepirkumu jaunā Liepājas cietuma </w:t>
      </w:r>
      <w:r w:rsidR="00BF2C1A" w:rsidRPr="0046276E">
        <w:rPr>
          <w:rFonts w:ascii="Times New Roman" w:hAnsi="Times New Roman" w:cs="Times New Roman"/>
          <w:color w:val="212529"/>
          <w:sz w:val="24"/>
          <w:szCs w:val="24"/>
        </w:rPr>
        <w:t>būvniecības īstenošanai</w:t>
      </w:r>
      <w:r w:rsidR="00BF2C1A" w:rsidRPr="0046276E">
        <w:rPr>
          <w:rStyle w:val="Izteiksmgs"/>
          <w:rFonts w:ascii="Times New Roman" w:hAnsi="Times New Roman" w:cs="Times New Roman"/>
          <w:b w:val="0"/>
          <w:bCs w:val="0"/>
          <w:color w:val="212529"/>
          <w:sz w:val="24"/>
          <w:szCs w:val="24"/>
        </w:rPr>
        <w:t xml:space="preserve"> </w:t>
      </w:r>
      <w:r w:rsidR="001C0287" w:rsidRPr="0046276E">
        <w:rPr>
          <w:rStyle w:val="Izteiksmgs"/>
          <w:rFonts w:ascii="Times New Roman" w:hAnsi="Times New Roman" w:cs="Times New Roman"/>
          <w:b w:val="0"/>
          <w:bCs w:val="0"/>
          <w:color w:val="212529"/>
          <w:sz w:val="24"/>
          <w:szCs w:val="24"/>
        </w:rPr>
        <w:t xml:space="preserve">un </w:t>
      </w:r>
      <w:r w:rsidR="00BF2C1A" w:rsidRPr="0046276E">
        <w:rPr>
          <w:rStyle w:val="Izteiksmgs"/>
          <w:rFonts w:ascii="Times New Roman" w:hAnsi="Times New Roman" w:cs="Times New Roman"/>
          <w:b w:val="0"/>
          <w:bCs w:val="0"/>
          <w:color w:val="212529"/>
          <w:sz w:val="24"/>
          <w:szCs w:val="24"/>
        </w:rPr>
        <w:t>2022.</w:t>
      </w:r>
      <w:r w:rsidR="009E6E9A">
        <w:rPr>
          <w:rStyle w:val="Izteiksmgs"/>
          <w:rFonts w:ascii="Times New Roman" w:hAnsi="Times New Roman" w:cs="Times New Roman"/>
          <w:b w:val="0"/>
          <w:bCs w:val="0"/>
          <w:color w:val="212529"/>
          <w:sz w:val="24"/>
          <w:szCs w:val="24"/>
        </w:rPr>
        <w:t xml:space="preserve"> </w:t>
      </w:r>
      <w:r w:rsidR="00BF2C1A" w:rsidRPr="0046276E">
        <w:rPr>
          <w:rStyle w:val="Izteiksmgs"/>
          <w:rFonts w:ascii="Times New Roman" w:hAnsi="Times New Roman" w:cs="Times New Roman"/>
          <w:b w:val="0"/>
          <w:bCs w:val="0"/>
          <w:color w:val="212529"/>
          <w:sz w:val="24"/>
          <w:szCs w:val="24"/>
        </w:rPr>
        <w:t>gada 22.</w:t>
      </w:r>
      <w:r w:rsidR="009E6E9A">
        <w:rPr>
          <w:rStyle w:val="Izteiksmgs"/>
          <w:rFonts w:ascii="Times New Roman" w:hAnsi="Times New Roman" w:cs="Times New Roman"/>
          <w:b w:val="0"/>
          <w:bCs w:val="0"/>
          <w:color w:val="212529"/>
          <w:sz w:val="24"/>
          <w:szCs w:val="24"/>
        </w:rPr>
        <w:t xml:space="preserve"> </w:t>
      </w:r>
      <w:r w:rsidR="00BF2C1A" w:rsidRPr="0046276E">
        <w:rPr>
          <w:rStyle w:val="Izteiksmgs"/>
          <w:rFonts w:ascii="Times New Roman" w:hAnsi="Times New Roman" w:cs="Times New Roman"/>
          <w:b w:val="0"/>
          <w:bCs w:val="0"/>
          <w:color w:val="212529"/>
          <w:sz w:val="24"/>
          <w:szCs w:val="24"/>
        </w:rPr>
        <w:t>n</w:t>
      </w:r>
      <w:r w:rsidR="006C498B" w:rsidRPr="0046276E">
        <w:rPr>
          <w:rStyle w:val="Izteiksmgs"/>
          <w:rFonts w:ascii="Times New Roman" w:hAnsi="Times New Roman" w:cs="Times New Roman"/>
          <w:b w:val="0"/>
          <w:bCs w:val="0"/>
          <w:color w:val="212529"/>
          <w:sz w:val="24"/>
          <w:szCs w:val="24"/>
        </w:rPr>
        <w:t>ov</w:t>
      </w:r>
      <w:r w:rsidR="00BF2C1A" w:rsidRPr="0046276E">
        <w:rPr>
          <w:rStyle w:val="Izteiksmgs"/>
          <w:rFonts w:ascii="Times New Roman" w:hAnsi="Times New Roman" w:cs="Times New Roman"/>
          <w:b w:val="0"/>
          <w:bCs w:val="0"/>
          <w:color w:val="212529"/>
          <w:sz w:val="24"/>
          <w:szCs w:val="24"/>
        </w:rPr>
        <w:t>embrī</w:t>
      </w:r>
      <w:r w:rsidR="006C498B" w:rsidRPr="0046276E">
        <w:rPr>
          <w:rStyle w:val="Izteiksmgs"/>
          <w:rFonts w:ascii="Times New Roman" w:hAnsi="Times New Roman" w:cs="Times New Roman"/>
          <w:b w:val="0"/>
          <w:bCs w:val="0"/>
          <w:color w:val="212529"/>
          <w:sz w:val="24"/>
          <w:szCs w:val="24"/>
        </w:rPr>
        <w:t xml:space="preserve"> tika </w:t>
      </w:r>
      <w:r w:rsidR="00BF2C1A" w:rsidRPr="0046276E">
        <w:rPr>
          <w:rStyle w:val="Izteiksmgs"/>
          <w:rFonts w:ascii="Times New Roman" w:hAnsi="Times New Roman" w:cs="Times New Roman"/>
          <w:b w:val="0"/>
          <w:bCs w:val="0"/>
          <w:color w:val="212529"/>
          <w:sz w:val="24"/>
          <w:szCs w:val="24"/>
        </w:rPr>
        <w:t>noslēg</w:t>
      </w:r>
      <w:r w:rsidR="004A7B3A">
        <w:rPr>
          <w:rStyle w:val="Izteiksmgs"/>
          <w:rFonts w:ascii="Times New Roman" w:hAnsi="Times New Roman" w:cs="Times New Roman"/>
          <w:b w:val="0"/>
          <w:bCs w:val="0"/>
          <w:color w:val="212529"/>
          <w:sz w:val="24"/>
          <w:szCs w:val="24"/>
        </w:rPr>
        <w:t>t</w:t>
      </w:r>
      <w:r w:rsidR="00BF2C1A" w:rsidRPr="0046276E">
        <w:rPr>
          <w:rStyle w:val="Izteiksmgs"/>
          <w:rFonts w:ascii="Times New Roman" w:hAnsi="Times New Roman" w:cs="Times New Roman"/>
          <w:b w:val="0"/>
          <w:bCs w:val="0"/>
          <w:color w:val="212529"/>
          <w:sz w:val="24"/>
          <w:szCs w:val="24"/>
        </w:rPr>
        <w:t>s līgum</w:t>
      </w:r>
      <w:r w:rsidR="006C498B" w:rsidRPr="0046276E">
        <w:rPr>
          <w:rStyle w:val="Izteiksmgs"/>
          <w:rFonts w:ascii="Times New Roman" w:hAnsi="Times New Roman" w:cs="Times New Roman"/>
          <w:b w:val="0"/>
          <w:bCs w:val="0"/>
          <w:color w:val="212529"/>
          <w:sz w:val="24"/>
          <w:szCs w:val="24"/>
        </w:rPr>
        <w:t xml:space="preserve">s par jaunā cietuma būvniecību. </w:t>
      </w:r>
      <w:r w:rsidR="007B0ABD" w:rsidRPr="0046276E">
        <w:rPr>
          <w:rStyle w:val="Izteiksmgs"/>
          <w:rFonts w:ascii="Times New Roman" w:hAnsi="Times New Roman" w:cs="Times New Roman"/>
          <w:b w:val="0"/>
          <w:bCs w:val="0"/>
          <w:color w:val="212529"/>
          <w:sz w:val="24"/>
          <w:szCs w:val="24"/>
        </w:rPr>
        <w:t xml:space="preserve">Šobrīd </w:t>
      </w:r>
      <w:r w:rsidR="00115341" w:rsidRPr="0046276E">
        <w:rPr>
          <w:rStyle w:val="Izteiksmgs"/>
          <w:rFonts w:ascii="Times New Roman" w:hAnsi="Times New Roman" w:cs="Times New Roman"/>
          <w:b w:val="0"/>
          <w:bCs w:val="0"/>
          <w:color w:val="212529"/>
          <w:sz w:val="24"/>
          <w:szCs w:val="24"/>
        </w:rPr>
        <w:t xml:space="preserve">jaunā Liepājas cietuma </w:t>
      </w:r>
      <w:r w:rsidR="007B0ABD" w:rsidRPr="0046276E">
        <w:rPr>
          <w:rStyle w:val="Izteiksmgs"/>
          <w:rFonts w:ascii="Times New Roman" w:hAnsi="Times New Roman" w:cs="Times New Roman"/>
          <w:b w:val="0"/>
          <w:bCs w:val="0"/>
          <w:color w:val="212529"/>
          <w:sz w:val="24"/>
          <w:szCs w:val="24"/>
        </w:rPr>
        <w:t xml:space="preserve">būvniecība norit atbilstoši laika grafikam. </w:t>
      </w:r>
    </w:p>
    <w:p w14:paraId="5C1F97AD" w14:textId="5A5D62A9" w:rsidR="00CE131D" w:rsidRPr="0046276E" w:rsidRDefault="00D22D52" w:rsidP="00671694">
      <w:pPr>
        <w:pStyle w:val="Paraststmeklis"/>
        <w:shd w:val="clear" w:color="auto" w:fill="FFFFFF"/>
        <w:spacing w:before="0" w:beforeAutospacing="0" w:after="0" w:afterAutospacing="0"/>
        <w:ind w:firstLine="720"/>
        <w:jc w:val="both"/>
        <w:rPr>
          <w:rStyle w:val="eop"/>
          <w:rFonts w:asciiTheme="minorHAnsi" w:eastAsiaTheme="majorEastAsia" w:hAnsiTheme="minorHAnsi" w:cstheme="minorBidi"/>
          <w:kern w:val="2"/>
          <w:sz w:val="22"/>
          <w:szCs w:val="22"/>
          <w:shd w:val="clear" w:color="auto" w:fill="FFFFFF"/>
          <w:lang w:eastAsia="en-US"/>
          <w14:ligatures w14:val="standardContextual"/>
        </w:rPr>
      </w:pPr>
      <w:r w:rsidRPr="0046276E">
        <w:rPr>
          <w:rStyle w:val="normaltextrun"/>
          <w:rFonts w:eastAsiaTheme="majorEastAsia"/>
          <w:shd w:val="clear" w:color="auto" w:fill="FFFFFF"/>
        </w:rPr>
        <w:t xml:space="preserve">Jaunajā </w:t>
      </w:r>
      <w:r w:rsidR="00C1763D" w:rsidRPr="0046276E">
        <w:rPr>
          <w:rStyle w:val="normaltextrun"/>
          <w:rFonts w:eastAsiaTheme="majorEastAsia"/>
          <w:shd w:val="clear" w:color="auto" w:fill="FFFFFF"/>
        </w:rPr>
        <w:t xml:space="preserve">Liepājas </w:t>
      </w:r>
      <w:r w:rsidRPr="0046276E">
        <w:rPr>
          <w:rStyle w:val="normaltextrun"/>
          <w:rFonts w:eastAsiaTheme="majorEastAsia"/>
          <w:shd w:val="clear" w:color="auto" w:fill="FFFFFF"/>
        </w:rPr>
        <w:t xml:space="preserve">cietumā būs vietas 1200 ieslodzītajiem, tajā </w:t>
      </w:r>
      <w:r w:rsidR="00A674D4" w:rsidRPr="0046276E">
        <w:rPr>
          <w:rStyle w:val="normaltextrun"/>
          <w:rFonts w:eastAsiaTheme="majorEastAsia"/>
          <w:shd w:val="clear" w:color="auto" w:fill="FFFFFF"/>
        </w:rPr>
        <w:t>telpas</w:t>
      </w:r>
      <w:r w:rsidRPr="0046276E">
        <w:rPr>
          <w:rStyle w:val="normaltextrun"/>
          <w:rFonts w:eastAsiaTheme="majorEastAsia"/>
          <w:shd w:val="clear" w:color="auto" w:fill="FFFFFF"/>
        </w:rPr>
        <w:t xml:space="preserve"> </w:t>
      </w:r>
      <w:r w:rsidR="00C430C7" w:rsidRPr="0046276E">
        <w:rPr>
          <w:rStyle w:val="normaltextrun"/>
          <w:rFonts w:eastAsiaTheme="majorEastAsia"/>
          <w:shd w:val="clear" w:color="auto" w:fill="FFFFFF"/>
        </w:rPr>
        <w:t xml:space="preserve">ir </w:t>
      </w:r>
      <w:r w:rsidRPr="0046276E">
        <w:rPr>
          <w:rStyle w:val="normaltextrun"/>
          <w:rFonts w:eastAsiaTheme="majorEastAsia"/>
          <w:shd w:val="clear" w:color="auto" w:fill="FFFFFF"/>
        </w:rPr>
        <w:t xml:space="preserve">projektētas tā, lai </w:t>
      </w:r>
      <w:r w:rsidR="00A674D4" w:rsidRPr="0046276E">
        <w:rPr>
          <w:rStyle w:val="normaltextrun"/>
          <w:rFonts w:eastAsiaTheme="majorEastAsia"/>
          <w:shd w:val="clear" w:color="auto" w:fill="FFFFFF"/>
        </w:rPr>
        <w:t>vienībās</w:t>
      </w:r>
      <w:r w:rsidRPr="0046276E">
        <w:rPr>
          <w:rStyle w:val="normaltextrun"/>
          <w:rFonts w:eastAsiaTheme="majorEastAsia"/>
          <w:shd w:val="clear" w:color="auto" w:fill="FFFFFF"/>
        </w:rPr>
        <w:t xml:space="preserve"> varētu atrasties jebkura režīma ieslodzītie – gan apcietinātie, gan notiesātie dažādās soda izciešanas režīma pakāpēs. </w:t>
      </w:r>
      <w:r w:rsidR="00567A4C" w:rsidRPr="0046276E">
        <w:rPr>
          <w:rStyle w:val="normaltextrun"/>
          <w:rFonts w:eastAsiaTheme="majorEastAsia"/>
          <w:shd w:val="clear" w:color="auto" w:fill="FFFFFF"/>
        </w:rPr>
        <w:t xml:space="preserve">Visas ieslodzīto kameras būs divvietīgas, kamerā </w:t>
      </w:r>
      <w:r w:rsidR="00C1763D" w:rsidRPr="0046276E">
        <w:rPr>
          <w:rStyle w:val="normaltextrun"/>
          <w:rFonts w:eastAsiaTheme="majorEastAsia"/>
          <w:shd w:val="clear" w:color="auto" w:fill="FFFFFF"/>
        </w:rPr>
        <w:t>būs</w:t>
      </w:r>
      <w:r w:rsidR="00567A4C" w:rsidRPr="0046276E">
        <w:rPr>
          <w:rStyle w:val="normaltextrun"/>
          <w:rFonts w:eastAsiaTheme="majorEastAsia"/>
          <w:shd w:val="clear" w:color="auto" w:fill="FFFFFF"/>
        </w:rPr>
        <w:t xml:space="preserve"> arī duša un tualete, kameras lielums atbildīs starptautiskajiem standartiem. Jaunajā cietumā būs telpas izglītības procesa nodrošināšanai, nodarbinātības attīstīšanai, būs arī medicīnas daļa ar atbilstošu aprīkojumu. </w:t>
      </w:r>
      <w:r w:rsidR="00567A4C" w:rsidRPr="0046276E">
        <w:rPr>
          <w:rStyle w:val="eop"/>
          <w:rFonts w:eastAsiaTheme="majorEastAsia"/>
          <w:shd w:val="clear" w:color="auto" w:fill="FFFFFF"/>
        </w:rPr>
        <w:t> </w:t>
      </w:r>
      <w:r w:rsidR="00CE6734">
        <w:rPr>
          <w:rStyle w:val="eop"/>
          <w:rFonts w:eastAsiaTheme="majorEastAsia"/>
          <w:shd w:val="clear" w:color="auto" w:fill="FFFFFF"/>
        </w:rPr>
        <w:t xml:space="preserve">Ieslodzīto vienības ir projektētas tā, ka tajās var īstenot terapeitiskās kopienas pieeju. </w:t>
      </w:r>
      <w:r w:rsidRPr="0046276E">
        <w:rPr>
          <w:rStyle w:val="normaltextrun"/>
          <w:rFonts w:eastAsiaTheme="majorEastAsia"/>
          <w:shd w:val="clear" w:color="auto" w:fill="FFFFFF"/>
        </w:rPr>
        <w:t xml:space="preserve">Tāpat jaunajā cietumā paredzēta modernu ieslodzīto apsardzes, uzraudzības un drošības tehnoloģiju izmantošana, kas ļaus </w:t>
      </w:r>
      <w:r w:rsidR="0032472E" w:rsidRPr="0046276E">
        <w:rPr>
          <w:rStyle w:val="normaltextrun"/>
          <w:rFonts w:eastAsiaTheme="majorEastAsia"/>
          <w:shd w:val="clear" w:color="auto" w:fill="FFFFFF"/>
        </w:rPr>
        <w:t xml:space="preserve">personāla fizisku klātbūtni aizstāt ar tehnoloģijām, </w:t>
      </w:r>
      <w:r w:rsidRPr="0046276E">
        <w:rPr>
          <w:rStyle w:val="normaltextrun"/>
          <w:rFonts w:eastAsiaTheme="majorEastAsia"/>
          <w:shd w:val="clear" w:color="auto" w:fill="FFFFFF"/>
        </w:rPr>
        <w:t xml:space="preserve">personālresursu vairāk </w:t>
      </w:r>
      <w:r w:rsidR="00CE131D" w:rsidRPr="0046276E">
        <w:rPr>
          <w:rStyle w:val="normaltextrun"/>
          <w:rFonts w:eastAsiaTheme="majorEastAsia"/>
          <w:shd w:val="clear" w:color="auto" w:fill="FFFFFF"/>
        </w:rPr>
        <w:t>pār</w:t>
      </w:r>
      <w:r w:rsidRPr="0046276E">
        <w:rPr>
          <w:rStyle w:val="normaltextrun"/>
          <w:rFonts w:eastAsiaTheme="majorEastAsia"/>
          <w:shd w:val="clear" w:color="auto" w:fill="FFFFFF"/>
        </w:rPr>
        <w:t xml:space="preserve">orientējot uz darbu kontaktā ar ieslodzīto. </w:t>
      </w:r>
      <w:r w:rsidRPr="0046276E">
        <w:rPr>
          <w:rStyle w:val="eop"/>
          <w:rFonts w:eastAsiaTheme="majorEastAsia"/>
          <w:shd w:val="clear" w:color="auto" w:fill="FFFFFF"/>
        </w:rPr>
        <w:t>Tiek plānots, ka jaunais cietums sāks uzņemt pirmos ieslodzītos 2026.</w:t>
      </w:r>
      <w:r w:rsidR="00417C49">
        <w:rPr>
          <w:rStyle w:val="eop"/>
          <w:rFonts w:eastAsiaTheme="majorEastAsia"/>
          <w:shd w:val="clear" w:color="auto" w:fill="FFFFFF"/>
        </w:rPr>
        <w:t xml:space="preserve"> </w:t>
      </w:r>
      <w:r w:rsidRPr="0046276E">
        <w:rPr>
          <w:rStyle w:val="eop"/>
          <w:rFonts w:eastAsiaTheme="majorEastAsia"/>
          <w:shd w:val="clear" w:color="auto" w:fill="FFFFFF"/>
        </w:rPr>
        <w:t>gada pavasarī</w:t>
      </w:r>
      <w:r w:rsidR="00CE131D" w:rsidRPr="0046276E">
        <w:rPr>
          <w:rStyle w:val="eop"/>
          <w:rFonts w:eastAsiaTheme="majorEastAsia"/>
          <w:shd w:val="clear" w:color="auto" w:fill="FFFFFF"/>
        </w:rPr>
        <w:t xml:space="preserve">. </w:t>
      </w:r>
    </w:p>
    <w:p w14:paraId="061E288F" w14:textId="634B2E46" w:rsidR="006A5771" w:rsidRPr="0046276E" w:rsidRDefault="00E32416" w:rsidP="00671694">
      <w:pPr>
        <w:spacing w:after="0" w:line="240" w:lineRule="auto"/>
        <w:ind w:firstLine="709"/>
        <w:jc w:val="both"/>
        <w:rPr>
          <w:rStyle w:val="eop"/>
          <w:rFonts w:ascii="Times New Roman" w:eastAsiaTheme="majorEastAsia" w:hAnsi="Times New Roman" w:cs="Times New Roman"/>
          <w:kern w:val="0"/>
          <w:sz w:val="24"/>
          <w:szCs w:val="24"/>
          <w:shd w:val="clear" w:color="auto" w:fill="FFFFFF"/>
          <w:lang w:eastAsia="lv-LV"/>
          <w14:ligatures w14:val="none"/>
        </w:rPr>
      </w:pPr>
      <w:r w:rsidRPr="00D67EB3">
        <w:rPr>
          <w:rFonts w:ascii="Times New Roman" w:hAnsi="Times New Roman" w:cs="Times New Roman"/>
          <w:sz w:val="24"/>
          <w:szCs w:val="24"/>
        </w:rPr>
        <w:t>2026.</w:t>
      </w:r>
      <w:r w:rsidR="00417C49">
        <w:rPr>
          <w:rFonts w:ascii="Times New Roman" w:hAnsi="Times New Roman" w:cs="Times New Roman"/>
          <w:sz w:val="24"/>
          <w:szCs w:val="24"/>
        </w:rPr>
        <w:t xml:space="preserve"> </w:t>
      </w:r>
      <w:r w:rsidRPr="00D67EB3">
        <w:rPr>
          <w:rFonts w:ascii="Times New Roman" w:hAnsi="Times New Roman" w:cs="Times New Roman"/>
          <w:sz w:val="24"/>
          <w:szCs w:val="24"/>
        </w:rPr>
        <w:t xml:space="preserve">gadā, kad darbu uzsāks jaunais Liepājas cietums, ieslodzītos būs iespējams izvietot divvietīgās kamerās, kas </w:t>
      </w:r>
      <w:r w:rsidR="006A5771" w:rsidRPr="00D67EB3">
        <w:rPr>
          <w:rFonts w:ascii="Times New Roman" w:hAnsi="Times New Roman" w:cs="Times New Roman"/>
          <w:sz w:val="24"/>
          <w:szCs w:val="24"/>
        </w:rPr>
        <w:t xml:space="preserve">ir </w:t>
      </w:r>
      <w:r w:rsidR="007B0ABD" w:rsidRPr="00D67EB3">
        <w:rPr>
          <w:rFonts w:ascii="Times New Roman" w:hAnsi="Times New Roman" w:cs="Times New Roman"/>
          <w:sz w:val="24"/>
          <w:szCs w:val="24"/>
        </w:rPr>
        <w:t>kritiski svarīgs</w:t>
      </w:r>
      <w:r w:rsidRPr="00D67EB3">
        <w:rPr>
          <w:rFonts w:ascii="Times New Roman" w:hAnsi="Times New Roman" w:cs="Times New Roman"/>
          <w:sz w:val="24"/>
          <w:szCs w:val="24"/>
        </w:rPr>
        <w:t xml:space="preserve"> </w:t>
      </w:r>
      <w:r w:rsidR="007B0ABD" w:rsidRPr="00D67EB3">
        <w:rPr>
          <w:rFonts w:ascii="Times New Roman" w:hAnsi="Times New Roman" w:cs="Times New Roman"/>
          <w:sz w:val="24"/>
          <w:szCs w:val="24"/>
        </w:rPr>
        <w:t>priekš</w:t>
      </w:r>
      <w:r w:rsidRPr="00D67EB3">
        <w:rPr>
          <w:rFonts w:ascii="Times New Roman" w:hAnsi="Times New Roman" w:cs="Times New Roman"/>
          <w:sz w:val="24"/>
          <w:szCs w:val="24"/>
        </w:rPr>
        <w:t>nosacījums neformālās hierarhijas mazināšanai.</w:t>
      </w:r>
      <w:r w:rsidR="00231FFD" w:rsidRPr="00D67EB3">
        <w:rPr>
          <w:rFonts w:ascii="Times New Roman" w:hAnsi="Times New Roman" w:cs="Times New Roman"/>
          <w:sz w:val="24"/>
          <w:szCs w:val="24"/>
        </w:rPr>
        <w:t xml:space="preserve"> Tāpat divvietīgas kameras ir CPT </w:t>
      </w:r>
      <w:r w:rsidR="00B42D99" w:rsidRPr="00D67EB3">
        <w:rPr>
          <w:rFonts w:ascii="Times New Roman" w:hAnsi="Times New Roman" w:cs="Times New Roman"/>
          <w:sz w:val="24"/>
          <w:szCs w:val="24"/>
        </w:rPr>
        <w:t xml:space="preserve">standartos </w:t>
      </w:r>
      <w:r w:rsidR="004B59D1" w:rsidRPr="00D67EB3">
        <w:rPr>
          <w:rFonts w:ascii="Times New Roman" w:hAnsi="Times New Roman" w:cs="Times New Roman"/>
          <w:sz w:val="24"/>
          <w:szCs w:val="24"/>
        </w:rPr>
        <w:t>atzīts kameru lielums.</w:t>
      </w:r>
      <w:r w:rsidRPr="00D67EB3">
        <w:rPr>
          <w:rFonts w:ascii="Times New Roman" w:hAnsi="Times New Roman" w:cs="Times New Roman"/>
          <w:sz w:val="24"/>
          <w:szCs w:val="24"/>
        </w:rPr>
        <w:t xml:space="preserve"> Tāpat jaunajā cietuma infrastruktūrā paredzētie risinājumi un plānotie tehnoloģiskie procesi nodrošinās priekšnoteikumus </w:t>
      </w:r>
      <w:r w:rsidR="00D67EB3" w:rsidRPr="00D67EB3">
        <w:rPr>
          <w:rFonts w:ascii="Times New Roman" w:hAnsi="Times New Roman" w:cs="Times New Roman"/>
          <w:sz w:val="24"/>
          <w:szCs w:val="24"/>
        </w:rPr>
        <w:t>ieslodzīto</w:t>
      </w:r>
      <w:r w:rsidR="00E255C4" w:rsidRPr="00D67EB3">
        <w:rPr>
          <w:rFonts w:ascii="Times New Roman" w:hAnsi="Times New Roman" w:cs="Times New Roman"/>
          <w:sz w:val="24"/>
          <w:szCs w:val="24"/>
        </w:rPr>
        <w:t xml:space="preserve"> </w:t>
      </w:r>
      <w:r w:rsidRPr="00D67EB3">
        <w:rPr>
          <w:rFonts w:ascii="Times New Roman" w:hAnsi="Times New Roman" w:cs="Times New Roman"/>
          <w:sz w:val="24"/>
          <w:szCs w:val="24"/>
        </w:rPr>
        <w:t>neformālās hierarhijas izpausmju būtiskai mazināšanai vai pat izskaušanai.</w:t>
      </w:r>
      <w:r w:rsidR="006A5771" w:rsidRPr="00D67EB3">
        <w:rPr>
          <w:rStyle w:val="eop"/>
          <w:rFonts w:ascii="Times New Roman" w:eastAsiaTheme="majorEastAsia" w:hAnsi="Times New Roman" w:cs="Times New Roman"/>
          <w:sz w:val="24"/>
          <w:szCs w:val="24"/>
          <w:shd w:val="clear" w:color="auto" w:fill="FFFFFF"/>
        </w:rPr>
        <w:t xml:space="preserve"> </w:t>
      </w:r>
      <w:r w:rsidR="00D67EB3">
        <w:rPr>
          <w:rStyle w:val="eop"/>
          <w:rFonts w:ascii="Times New Roman" w:eastAsiaTheme="majorEastAsia" w:hAnsi="Times New Roman" w:cs="Times New Roman"/>
          <w:sz w:val="24"/>
          <w:szCs w:val="24"/>
          <w:shd w:val="clear" w:color="auto" w:fill="FFFFFF"/>
        </w:rPr>
        <w:t>Jaunā cietuma būvniecī</w:t>
      </w:r>
      <w:r w:rsidR="00EE4CD4">
        <w:rPr>
          <w:rStyle w:val="eop"/>
          <w:rFonts w:ascii="Times New Roman" w:eastAsiaTheme="majorEastAsia" w:hAnsi="Times New Roman" w:cs="Times New Roman"/>
          <w:sz w:val="24"/>
          <w:szCs w:val="24"/>
          <w:shd w:val="clear" w:color="auto" w:fill="FFFFFF"/>
        </w:rPr>
        <w:t xml:space="preserve">bā </w:t>
      </w:r>
      <w:r w:rsidR="00D67EB3" w:rsidRPr="00D67EB3">
        <w:rPr>
          <w:rFonts w:ascii="Times New Roman" w:eastAsia="Times New Roman" w:hAnsi="Times New Roman" w:cs="Times New Roman"/>
          <w:kern w:val="0"/>
          <w:sz w:val="24"/>
          <w:szCs w:val="24"/>
          <w:lang w:eastAsia="lv-LV"/>
          <w14:ligatures w14:val="none"/>
        </w:rPr>
        <w:t>izmantotās tehnoloģijas un materiāli būtiski apgrūtin</w:t>
      </w:r>
      <w:r w:rsidR="00EE4CD4">
        <w:rPr>
          <w:rFonts w:ascii="Times New Roman" w:eastAsia="Times New Roman" w:hAnsi="Times New Roman" w:cs="Times New Roman"/>
          <w:kern w:val="0"/>
          <w:sz w:val="24"/>
          <w:szCs w:val="24"/>
          <w:lang w:eastAsia="lv-LV"/>
          <w14:ligatures w14:val="none"/>
        </w:rPr>
        <w:t>ās arī</w:t>
      </w:r>
      <w:r w:rsidR="00D67EB3" w:rsidRPr="00D67EB3">
        <w:rPr>
          <w:rFonts w:ascii="Times New Roman" w:eastAsia="Times New Roman" w:hAnsi="Times New Roman" w:cs="Times New Roman"/>
          <w:kern w:val="0"/>
          <w:sz w:val="24"/>
          <w:szCs w:val="24"/>
          <w:lang w:eastAsia="lv-LV"/>
          <w14:ligatures w14:val="none"/>
        </w:rPr>
        <w:t xml:space="preserve"> aizliegto vielu un priekšmetu glabāšanu kamerās</w:t>
      </w:r>
      <w:r w:rsidR="00EE4CD4">
        <w:rPr>
          <w:rFonts w:ascii="Times New Roman" w:eastAsia="Times New Roman" w:hAnsi="Times New Roman" w:cs="Times New Roman"/>
          <w:kern w:val="0"/>
          <w:sz w:val="24"/>
          <w:szCs w:val="24"/>
          <w:lang w:eastAsia="lv-LV"/>
          <w14:ligatures w14:val="none"/>
        </w:rPr>
        <w:t xml:space="preserve">, </w:t>
      </w:r>
      <w:r w:rsidR="002A1856">
        <w:rPr>
          <w:rFonts w:ascii="Times New Roman" w:eastAsia="Times New Roman" w:hAnsi="Times New Roman" w:cs="Times New Roman"/>
          <w:kern w:val="0"/>
          <w:sz w:val="24"/>
          <w:szCs w:val="24"/>
          <w:lang w:eastAsia="lv-LV"/>
          <w14:ligatures w14:val="none"/>
        </w:rPr>
        <w:t>kas</w:t>
      </w:r>
      <w:r w:rsidR="00EE4CD4">
        <w:rPr>
          <w:rFonts w:ascii="Times New Roman" w:eastAsia="Times New Roman" w:hAnsi="Times New Roman" w:cs="Times New Roman"/>
          <w:kern w:val="0"/>
          <w:sz w:val="24"/>
          <w:szCs w:val="24"/>
          <w:lang w:eastAsia="lv-LV"/>
          <w14:ligatures w14:val="none"/>
        </w:rPr>
        <w:t xml:space="preserve"> </w:t>
      </w:r>
      <w:r w:rsidR="002A1856">
        <w:rPr>
          <w:rFonts w:ascii="Times New Roman" w:eastAsia="Times New Roman" w:hAnsi="Times New Roman" w:cs="Times New Roman"/>
          <w:kern w:val="0"/>
          <w:sz w:val="24"/>
          <w:szCs w:val="24"/>
          <w:lang w:eastAsia="lv-LV"/>
          <w14:ligatures w14:val="none"/>
        </w:rPr>
        <w:t xml:space="preserve">arī </w:t>
      </w:r>
      <w:r w:rsidR="00EE4CD4">
        <w:rPr>
          <w:rFonts w:ascii="Times New Roman" w:eastAsia="Times New Roman" w:hAnsi="Times New Roman" w:cs="Times New Roman"/>
          <w:kern w:val="0"/>
          <w:sz w:val="24"/>
          <w:szCs w:val="24"/>
          <w:lang w:eastAsia="lv-LV"/>
          <w14:ligatures w14:val="none"/>
        </w:rPr>
        <w:t>ietekm</w:t>
      </w:r>
      <w:r w:rsidR="002A1856">
        <w:rPr>
          <w:rFonts w:ascii="Times New Roman" w:eastAsia="Times New Roman" w:hAnsi="Times New Roman" w:cs="Times New Roman"/>
          <w:kern w:val="0"/>
          <w:sz w:val="24"/>
          <w:szCs w:val="24"/>
          <w:lang w:eastAsia="lv-LV"/>
          <w14:ligatures w14:val="none"/>
        </w:rPr>
        <w:t xml:space="preserve">ēs </w:t>
      </w:r>
      <w:r w:rsidR="00EE4CD4">
        <w:rPr>
          <w:rFonts w:ascii="Times New Roman" w:eastAsia="Times New Roman" w:hAnsi="Times New Roman" w:cs="Times New Roman"/>
          <w:kern w:val="0"/>
          <w:sz w:val="24"/>
          <w:szCs w:val="24"/>
          <w:lang w:eastAsia="lv-LV"/>
          <w14:ligatures w14:val="none"/>
        </w:rPr>
        <w:t>uz ieslodzīto neformālās hierarhijas izpausm</w:t>
      </w:r>
      <w:r w:rsidR="002A1856">
        <w:rPr>
          <w:rFonts w:ascii="Times New Roman" w:eastAsia="Times New Roman" w:hAnsi="Times New Roman" w:cs="Times New Roman"/>
          <w:kern w:val="0"/>
          <w:sz w:val="24"/>
          <w:szCs w:val="24"/>
          <w:lang w:eastAsia="lv-LV"/>
          <w14:ligatures w14:val="none"/>
        </w:rPr>
        <w:t>es</w:t>
      </w:r>
      <w:r w:rsidR="00EE4CD4">
        <w:rPr>
          <w:rFonts w:ascii="Times New Roman" w:eastAsia="Times New Roman" w:hAnsi="Times New Roman" w:cs="Times New Roman"/>
          <w:kern w:val="0"/>
          <w:sz w:val="24"/>
          <w:szCs w:val="24"/>
          <w:lang w:eastAsia="lv-LV"/>
          <w14:ligatures w14:val="none"/>
        </w:rPr>
        <w:t xml:space="preserve">. </w:t>
      </w:r>
    </w:p>
    <w:p w14:paraId="2441D805" w14:textId="0101CCE4" w:rsidR="006A5771" w:rsidRPr="0046276E" w:rsidRDefault="006A5771" w:rsidP="00671694">
      <w:pPr>
        <w:pStyle w:val="Paraststmeklis"/>
        <w:shd w:val="clear" w:color="auto" w:fill="FFFFFF"/>
        <w:spacing w:before="0" w:beforeAutospacing="0" w:after="0" w:afterAutospacing="0"/>
        <w:ind w:firstLine="720"/>
        <w:jc w:val="both"/>
        <w:rPr>
          <w:rStyle w:val="eop"/>
          <w:rFonts w:asciiTheme="minorHAnsi" w:eastAsiaTheme="majorEastAsia" w:hAnsiTheme="minorHAnsi" w:cstheme="minorBidi"/>
          <w:kern w:val="2"/>
          <w:sz w:val="22"/>
          <w:szCs w:val="22"/>
          <w:shd w:val="clear" w:color="auto" w:fill="FFFFFF"/>
          <w:lang w:eastAsia="en-US"/>
          <w14:ligatures w14:val="standardContextual"/>
        </w:rPr>
      </w:pPr>
      <w:r w:rsidRPr="0046276E">
        <w:rPr>
          <w:rStyle w:val="eop"/>
          <w:rFonts w:eastAsiaTheme="majorEastAsia"/>
          <w:shd w:val="clear" w:color="auto" w:fill="FFFFFF"/>
        </w:rPr>
        <w:t xml:space="preserve">Jaunajā cietumā būs iespējams izvietot pusi no šobrīd esošajiem notiesātajiem vai arī trešo daļu ieslodzīto, tāpēc šim objektam būs ļoti liela ietekme arī uz pārējo cietumu sistēmu. </w:t>
      </w:r>
      <w:r w:rsidR="00BD3693" w:rsidRPr="0046276E">
        <w:rPr>
          <w:rStyle w:val="eop"/>
          <w:rFonts w:eastAsiaTheme="majorEastAsia"/>
          <w:shd w:val="clear" w:color="auto" w:fill="FFFFFF"/>
        </w:rPr>
        <w:t xml:space="preserve">Papildus paredzēts, ka kopā ar </w:t>
      </w:r>
      <w:r w:rsidR="00247C4F" w:rsidRPr="0046276E">
        <w:rPr>
          <w:rStyle w:val="eop"/>
          <w:rFonts w:eastAsiaTheme="majorEastAsia"/>
          <w:shd w:val="clear" w:color="auto" w:fill="FFFFFF"/>
        </w:rPr>
        <w:t>jau</w:t>
      </w:r>
      <w:r w:rsidR="00BD3693" w:rsidRPr="0046276E">
        <w:rPr>
          <w:rStyle w:val="eop"/>
          <w:rFonts w:eastAsiaTheme="majorEastAsia"/>
          <w:shd w:val="clear" w:color="auto" w:fill="FFFFFF"/>
        </w:rPr>
        <w:t xml:space="preserve">nā cietuma darbības uzsākšanu spēkā stāsies jauns Kriminālsodu izpildes likums. </w:t>
      </w:r>
    </w:p>
    <w:p w14:paraId="40CB2D7E" w14:textId="1D2A5FAF" w:rsidR="005B52F8" w:rsidRPr="0046276E" w:rsidRDefault="00911177" w:rsidP="00671694">
      <w:pPr>
        <w:pStyle w:val="Sarakstarindkopa"/>
        <w:tabs>
          <w:tab w:val="left" w:pos="1134"/>
        </w:tabs>
        <w:spacing w:after="0" w:line="240" w:lineRule="auto"/>
        <w:ind w:left="0" w:firstLine="720"/>
        <w:jc w:val="both"/>
        <w:rPr>
          <w:rFonts w:ascii="Times New Roman" w:hAnsi="Times New Roman" w:cs="Times New Roman"/>
          <w:sz w:val="24"/>
          <w:szCs w:val="24"/>
        </w:rPr>
      </w:pPr>
      <w:r w:rsidRPr="0046276E">
        <w:rPr>
          <w:rFonts w:ascii="Times New Roman" w:hAnsi="Times New Roman" w:cs="Times New Roman"/>
          <w:sz w:val="24"/>
          <w:szCs w:val="24"/>
        </w:rPr>
        <w:t>J</w:t>
      </w:r>
      <w:r w:rsidR="005B52F8" w:rsidRPr="0046276E">
        <w:rPr>
          <w:rFonts w:ascii="Times New Roman" w:hAnsi="Times New Roman" w:cs="Times New Roman"/>
          <w:sz w:val="24"/>
          <w:szCs w:val="24"/>
        </w:rPr>
        <w:t xml:space="preserve">aunajā cietuma infrastruktūrā paredzētie arhitektoniskie risinājumi un plānotie tehnoloģiskie procesi nodrošinās priekšnoteikumus neformālās hierarhijas izpausmju būtiskai mazināšanai vai pat izskaušanai. Piemēram, ieslodzīto ēdināšanas risinājums pilnībā izslēgs </w:t>
      </w:r>
      <w:proofErr w:type="spellStart"/>
      <w:r w:rsidR="00B077B7">
        <w:rPr>
          <w:rFonts w:ascii="Times New Roman" w:hAnsi="Times New Roman" w:cs="Times New Roman"/>
          <w:sz w:val="24"/>
          <w:szCs w:val="24"/>
        </w:rPr>
        <w:t>Tiesībsarga</w:t>
      </w:r>
      <w:proofErr w:type="spellEnd"/>
      <w:r w:rsidR="00B077B7">
        <w:rPr>
          <w:rFonts w:ascii="Times New Roman" w:hAnsi="Times New Roman" w:cs="Times New Roman"/>
          <w:sz w:val="24"/>
          <w:szCs w:val="24"/>
        </w:rPr>
        <w:t xml:space="preserve"> ziņojumos norādīto </w:t>
      </w:r>
      <w:r w:rsidR="005B52F8" w:rsidRPr="0046276E">
        <w:rPr>
          <w:rFonts w:ascii="Times New Roman" w:hAnsi="Times New Roman" w:cs="Times New Roman"/>
          <w:sz w:val="24"/>
          <w:szCs w:val="24"/>
        </w:rPr>
        <w:t xml:space="preserve">“īpaši atzīmēto” ēdiena trauku, galdu un ēšanas paradumu problēmu, savukārt paredzētais ieslodzīto mazgāšanās risinājums (duša kamerā) izslēgs problēmas, kuras ieslodzīto neformālā hierarhija šajā jomā rada šobrīd (nebūs iespējama dušu “sadalīšana” u.tml.). Tāpat arī citu cietuma ikdienas praktisko procesu organizācija būs tāda, kas mazina iespējas attīstīties un pastāvēt ieslodzīto neformālajai hierarhijai (piemēram, veļas mazgāšanas process utt.). </w:t>
      </w:r>
      <w:r w:rsidR="00F9723D" w:rsidRPr="0046276E">
        <w:rPr>
          <w:rFonts w:ascii="Times New Roman" w:hAnsi="Times New Roman" w:cs="Times New Roman"/>
          <w:sz w:val="24"/>
          <w:szCs w:val="24"/>
        </w:rPr>
        <w:t>Tādejādi visiem jaunā cietuma projektā iestrādātajiem risinājumiem k</w:t>
      </w:r>
      <w:r w:rsidR="006F7A9F" w:rsidRPr="0046276E">
        <w:rPr>
          <w:rFonts w:ascii="Times New Roman" w:hAnsi="Times New Roman" w:cs="Times New Roman"/>
          <w:sz w:val="24"/>
          <w:szCs w:val="24"/>
        </w:rPr>
        <w:t xml:space="preserve">opā ar divvietīgu kameru </w:t>
      </w:r>
      <w:r w:rsidR="00CB24E8" w:rsidRPr="0046276E">
        <w:rPr>
          <w:rFonts w:ascii="Times New Roman" w:hAnsi="Times New Roman" w:cs="Times New Roman"/>
          <w:sz w:val="24"/>
          <w:szCs w:val="24"/>
        </w:rPr>
        <w:t>sistēmu</w:t>
      </w:r>
      <w:r w:rsidR="006F7A9F" w:rsidRPr="0046276E">
        <w:rPr>
          <w:rFonts w:ascii="Times New Roman" w:hAnsi="Times New Roman" w:cs="Times New Roman"/>
          <w:sz w:val="24"/>
          <w:szCs w:val="24"/>
        </w:rPr>
        <w:t xml:space="preserve"> </w:t>
      </w:r>
      <w:r w:rsidR="00F9723D" w:rsidRPr="0046276E">
        <w:rPr>
          <w:rFonts w:ascii="Times New Roman" w:hAnsi="Times New Roman" w:cs="Times New Roman"/>
          <w:sz w:val="24"/>
          <w:szCs w:val="24"/>
        </w:rPr>
        <w:t>ir</w:t>
      </w:r>
      <w:r w:rsidR="006F7A9F" w:rsidRPr="0046276E">
        <w:rPr>
          <w:rFonts w:ascii="Times New Roman" w:hAnsi="Times New Roman" w:cs="Times New Roman"/>
          <w:sz w:val="24"/>
          <w:szCs w:val="24"/>
        </w:rPr>
        <w:t xml:space="preserve"> </w:t>
      </w:r>
      <w:r w:rsidR="00CB24E8" w:rsidRPr="0046276E">
        <w:rPr>
          <w:rFonts w:ascii="Times New Roman" w:hAnsi="Times New Roman" w:cs="Times New Roman"/>
          <w:sz w:val="24"/>
          <w:szCs w:val="24"/>
        </w:rPr>
        <w:t>būtiski jāmazin</w:t>
      </w:r>
      <w:r w:rsidR="00F9723D" w:rsidRPr="0046276E">
        <w:rPr>
          <w:rFonts w:ascii="Times New Roman" w:hAnsi="Times New Roman" w:cs="Times New Roman"/>
          <w:sz w:val="24"/>
          <w:szCs w:val="24"/>
        </w:rPr>
        <w:t>a</w:t>
      </w:r>
      <w:r w:rsidR="00CB24E8" w:rsidRPr="0046276E">
        <w:rPr>
          <w:rFonts w:ascii="Times New Roman" w:hAnsi="Times New Roman" w:cs="Times New Roman"/>
          <w:sz w:val="24"/>
          <w:szCs w:val="24"/>
        </w:rPr>
        <w:t xml:space="preserve"> ieslodzīto neformāl</w:t>
      </w:r>
      <w:r w:rsidR="0099378C" w:rsidRPr="0046276E">
        <w:rPr>
          <w:rFonts w:ascii="Times New Roman" w:hAnsi="Times New Roman" w:cs="Times New Roman"/>
          <w:sz w:val="24"/>
          <w:szCs w:val="24"/>
        </w:rPr>
        <w:t>ā</w:t>
      </w:r>
      <w:r w:rsidR="00CB24E8" w:rsidRPr="0046276E">
        <w:rPr>
          <w:rFonts w:ascii="Times New Roman" w:hAnsi="Times New Roman" w:cs="Times New Roman"/>
          <w:sz w:val="24"/>
          <w:szCs w:val="24"/>
        </w:rPr>
        <w:t>s hierarhijas izpausm</w:t>
      </w:r>
      <w:r w:rsidR="00F9723D" w:rsidRPr="0046276E">
        <w:rPr>
          <w:rFonts w:ascii="Times New Roman" w:hAnsi="Times New Roman" w:cs="Times New Roman"/>
          <w:sz w:val="24"/>
          <w:szCs w:val="24"/>
        </w:rPr>
        <w:t>es iespējas</w:t>
      </w:r>
      <w:r w:rsidR="00CB24E8" w:rsidRPr="0046276E">
        <w:rPr>
          <w:rFonts w:ascii="Times New Roman" w:hAnsi="Times New Roman" w:cs="Times New Roman"/>
          <w:sz w:val="24"/>
          <w:szCs w:val="24"/>
        </w:rPr>
        <w:t xml:space="preserve">. </w:t>
      </w:r>
    </w:p>
    <w:p w14:paraId="4D9D19A2" w14:textId="79084205" w:rsidR="005B52F8" w:rsidRPr="0046276E" w:rsidRDefault="005B52F8" w:rsidP="00671694">
      <w:pPr>
        <w:tabs>
          <w:tab w:val="left" w:pos="1134"/>
        </w:tabs>
        <w:spacing w:after="0" w:line="240" w:lineRule="auto"/>
        <w:ind w:firstLine="720"/>
        <w:jc w:val="both"/>
        <w:rPr>
          <w:rFonts w:ascii="Times New Roman" w:hAnsi="Times New Roman" w:cs="Times New Roman"/>
          <w:sz w:val="24"/>
          <w:szCs w:val="24"/>
        </w:rPr>
      </w:pPr>
      <w:r w:rsidRPr="0046276E">
        <w:rPr>
          <w:rFonts w:ascii="Times New Roman" w:hAnsi="Times New Roman" w:cs="Times New Roman"/>
          <w:sz w:val="24"/>
          <w:szCs w:val="24"/>
        </w:rPr>
        <w:t xml:space="preserve">Papildus jāņem vērā, ka jaunajā infrastruktūrā maksimāli tiks izmantotas tehnoloģijas tajos uzraudzības, apsardzes un drošības procesos, kur tas iespējams, un kuri šobrīd esošajā infrastruktūrā tiek nodrošināti ar personāla fizisku klātbūtni. Tas ļaus proporcionāli lielāku jaunā cietuma personāla daļu novirzīt notiesāto </w:t>
      </w:r>
      <w:proofErr w:type="spellStart"/>
      <w:r w:rsidRPr="0046276E">
        <w:rPr>
          <w:rFonts w:ascii="Times New Roman" w:hAnsi="Times New Roman" w:cs="Times New Roman"/>
          <w:sz w:val="24"/>
          <w:szCs w:val="24"/>
        </w:rPr>
        <w:t>resocializācijas</w:t>
      </w:r>
      <w:proofErr w:type="spellEnd"/>
      <w:r w:rsidRPr="0046276E">
        <w:rPr>
          <w:rFonts w:ascii="Times New Roman" w:hAnsi="Times New Roman" w:cs="Times New Roman"/>
          <w:sz w:val="24"/>
          <w:szCs w:val="24"/>
        </w:rPr>
        <w:t xml:space="preserve"> procesam, veicinot aktīvāku notiesāto motivēšanu sabiedrībā atzītu vērtību praktizēšanai. Minētais aspekts (personāla fiziska darba aizstāšana ar tehnoloģijām) ir ļoti būtisks, ņemot vērā to, ka valstī noteiktā valsts pārvaldes iestāžu personāla attīstības politika jau ilgstoši nepieļauj personāla </w:t>
      </w:r>
      <w:r w:rsidR="005E6E81">
        <w:rPr>
          <w:rFonts w:ascii="Times New Roman" w:hAnsi="Times New Roman" w:cs="Times New Roman"/>
          <w:sz w:val="24"/>
          <w:szCs w:val="24"/>
        </w:rPr>
        <w:t xml:space="preserve">amata vietu </w:t>
      </w:r>
      <w:r w:rsidRPr="0046276E">
        <w:rPr>
          <w:rFonts w:ascii="Times New Roman" w:hAnsi="Times New Roman" w:cs="Times New Roman"/>
          <w:sz w:val="24"/>
          <w:szCs w:val="24"/>
        </w:rPr>
        <w:t xml:space="preserve">skaita palielināšanu ieslodzījuma vietās, neskatoties uz to, ka tieši šādus ieteikumus jau ilgstoši izsaka gan </w:t>
      </w:r>
      <w:proofErr w:type="spellStart"/>
      <w:r w:rsidRPr="0046276E">
        <w:rPr>
          <w:rFonts w:ascii="Times New Roman" w:hAnsi="Times New Roman" w:cs="Times New Roman"/>
          <w:sz w:val="24"/>
          <w:szCs w:val="24"/>
        </w:rPr>
        <w:t>Tiesībsargs</w:t>
      </w:r>
      <w:proofErr w:type="spellEnd"/>
      <w:r w:rsidRPr="0046276E">
        <w:rPr>
          <w:rFonts w:ascii="Times New Roman" w:hAnsi="Times New Roman" w:cs="Times New Roman"/>
          <w:sz w:val="24"/>
          <w:szCs w:val="24"/>
        </w:rPr>
        <w:t xml:space="preserve">, gan </w:t>
      </w:r>
      <w:r w:rsidR="00022C2D" w:rsidRPr="0046276E">
        <w:rPr>
          <w:rFonts w:ascii="Times New Roman" w:hAnsi="Times New Roman" w:cs="Times New Roman"/>
          <w:sz w:val="24"/>
          <w:szCs w:val="24"/>
        </w:rPr>
        <w:t>CPT.</w:t>
      </w:r>
    </w:p>
    <w:p w14:paraId="10326DE0" w14:textId="722D4A78" w:rsidR="002579A1" w:rsidRDefault="00A60FF9" w:rsidP="00671694">
      <w:pPr>
        <w:tabs>
          <w:tab w:val="left" w:pos="1134"/>
        </w:tabs>
        <w:spacing w:after="0" w:line="240" w:lineRule="auto"/>
        <w:ind w:firstLine="720"/>
        <w:jc w:val="both"/>
        <w:rPr>
          <w:rFonts w:ascii="Times New Roman" w:hAnsi="Times New Roman" w:cs="Times New Roman"/>
          <w:sz w:val="24"/>
          <w:szCs w:val="24"/>
        </w:rPr>
      </w:pPr>
      <w:r w:rsidRPr="0046276E">
        <w:rPr>
          <w:rFonts w:ascii="Times New Roman" w:hAnsi="Times New Roman" w:cs="Times New Roman"/>
          <w:sz w:val="24"/>
          <w:szCs w:val="24"/>
        </w:rPr>
        <w:t xml:space="preserve">Ņemot vērā </w:t>
      </w:r>
      <w:r w:rsidR="00654C93" w:rsidRPr="0046276E">
        <w:rPr>
          <w:rFonts w:ascii="Times New Roman" w:hAnsi="Times New Roman" w:cs="Times New Roman"/>
          <w:sz w:val="24"/>
          <w:szCs w:val="24"/>
        </w:rPr>
        <w:t xml:space="preserve">vietu skaitu </w:t>
      </w:r>
      <w:r w:rsidRPr="0046276E">
        <w:rPr>
          <w:rFonts w:ascii="Times New Roman" w:hAnsi="Times New Roman" w:cs="Times New Roman"/>
          <w:sz w:val="24"/>
          <w:szCs w:val="24"/>
        </w:rPr>
        <w:t>jaun</w:t>
      </w:r>
      <w:r w:rsidR="00654C93" w:rsidRPr="0046276E">
        <w:rPr>
          <w:rFonts w:ascii="Times New Roman" w:hAnsi="Times New Roman" w:cs="Times New Roman"/>
          <w:sz w:val="24"/>
          <w:szCs w:val="24"/>
        </w:rPr>
        <w:t>aj</w:t>
      </w:r>
      <w:r w:rsidRPr="0046276E">
        <w:rPr>
          <w:rFonts w:ascii="Times New Roman" w:hAnsi="Times New Roman" w:cs="Times New Roman"/>
          <w:sz w:val="24"/>
          <w:szCs w:val="24"/>
        </w:rPr>
        <w:t>ā Liepājas cietum</w:t>
      </w:r>
      <w:r w:rsidR="00654C93" w:rsidRPr="0046276E">
        <w:rPr>
          <w:rFonts w:ascii="Times New Roman" w:hAnsi="Times New Roman" w:cs="Times New Roman"/>
          <w:sz w:val="24"/>
          <w:szCs w:val="24"/>
        </w:rPr>
        <w:t>ā, taj</w:t>
      </w:r>
      <w:r w:rsidR="009A38F7" w:rsidRPr="0046276E">
        <w:rPr>
          <w:rFonts w:ascii="Times New Roman" w:hAnsi="Times New Roman" w:cs="Times New Roman"/>
          <w:sz w:val="24"/>
          <w:szCs w:val="24"/>
        </w:rPr>
        <w:t>ā</w:t>
      </w:r>
      <w:r w:rsidR="00654C93" w:rsidRPr="0046276E">
        <w:rPr>
          <w:rFonts w:ascii="Times New Roman" w:hAnsi="Times New Roman" w:cs="Times New Roman"/>
          <w:sz w:val="24"/>
          <w:szCs w:val="24"/>
        </w:rPr>
        <w:t xml:space="preserve"> radīto </w:t>
      </w:r>
      <w:r w:rsidR="003A0D0F" w:rsidRPr="0046276E">
        <w:rPr>
          <w:rFonts w:ascii="Times New Roman" w:hAnsi="Times New Roman" w:cs="Times New Roman"/>
          <w:sz w:val="24"/>
          <w:szCs w:val="24"/>
        </w:rPr>
        <w:t>risinājumu ietekmi uz</w:t>
      </w:r>
      <w:r w:rsidR="00654C93" w:rsidRPr="0046276E">
        <w:rPr>
          <w:rFonts w:ascii="Times New Roman" w:hAnsi="Times New Roman" w:cs="Times New Roman"/>
          <w:sz w:val="24"/>
          <w:szCs w:val="24"/>
        </w:rPr>
        <w:t xml:space="preserve"> iesl</w:t>
      </w:r>
      <w:r w:rsidR="009A38F7" w:rsidRPr="0046276E">
        <w:rPr>
          <w:rFonts w:ascii="Times New Roman" w:hAnsi="Times New Roman" w:cs="Times New Roman"/>
          <w:sz w:val="24"/>
          <w:szCs w:val="24"/>
        </w:rPr>
        <w:t>od</w:t>
      </w:r>
      <w:r w:rsidR="00654C93" w:rsidRPr="0046276E">
        <w:rPr>
          <w:rFonts w:ascii="Times New Roman" w:hAnsi="Times New Roman" w:cs="Times New Roman"/>
          <w:sz w:val="24"/>
          <w:szCs w:val="24"/>
        </w:rPr>
        <w:t xml:space="preserve">zīto neformālās hierarhijas izpausmju </w:t>
      </w:r>
      <w:r w:rsidR="009A38F7" w:rsidRPr="0046276E">
        <w:rPr>
          <w:rFonts w:ascii="Times New Roman" w:hAnsi="Times New Roman" w:cs="Times New Roman"/>
          <w:sz w:val="24"/>
          <w:szCs w:val="24"/>
        </w:rPr>
        <w:t>mazināšan</w:t>
      </w:r>
      <w:r w:rsidR="003A0D0F" w:rsidRPr="0046276E">
        <w:rPr>
          <w:rFonts w:ascii="Times New Roman" w:hAnsi="Times New Roman" w:cs="Times New Roman"/>
          <w:sz w:val="24"/>
          <w:szCs w:val="24"/>
        </w:rPr>
        <w:t>u</w:t>
      </w:r>
      <w:r w:rsidR="009A38F7" w:rsidRPr="0046276E">
        <w:rPr>
          <w:rFonts w:ascii="Times New Roman" w:hAnsi="Times New Roman" w:cs="Times New Roman"/>
          <w:sz w:val="24"/>
          <w:szCs w:val="24"/>
        </w:rPr>
        <w:t xml:space="preserve">, tostarp divvietīgu kameru sistēmu un atšķirīgi organizētus iekšējos procesus, </w:t>
      </w:r>
      <w:r w:rsidR="00BC5770" w:rsidRPr="0046276E">
        <w:rPr>
          <w:rFonts w:ascii="Times New Roman" w:hAnsi="Times New Roman" w:cs="Times New Roman"/>
          <w:sz w:val="24"/>
          <w:szCs w:val="24"/>
        </w:rPr>
        <w:t xml:space="preserve">tā </w:t>
      </w:r>
      <w:r w:rsidR="004E08DD" w:rsidRPr="0046276E">
        <w:rPr>
          <w:rFonts w:ascii="Times New Roman" w:hAnsi="Times New Roman" w:cs="Times New Roman"/>
          <w:sz w:val="24"/>
          <w:szCs w:val="24"/>
        </w:rPr>
        <w:t>darbības uzsākšana</w:t>
      </w:r>
      <w:r w:rsidR="00BC5770" w:rsidRPr="0046276E">
        <w:rPr>
          <w:rFonts w:ascii="Times New Roman" w:hAnsi="Times New Roman" w:cs="Times New Roman"/>
          <w:sz w:val="24"/>
          <w:szCs w:val="24"/>
        </w:rPr>
        <w:t xml:space="preserve"> būtiski ietekmēs </w:t>
      </w:r>
      <w:r w:rsidR="004E08DD" w:rsidRPr="0046276E">
        <w:rPr>
          <w:rFonts w:ascii="Times New Roman" w:hAnsi="Times New Roman" w:cs="Times New Roman"/>
          <w:sz w:val="24"/>
          <w:szCs w:val="24"/>
        </w:rPr>
        <w:t>ieslodzīto</w:t>
      </w:r>
      <w:r w:rsidR="00BC5770" w:rsidRPr="0046276E">
        <w:rPr>
          <w:rFonts w:ascii="Times New Roman" w:hAnsi="Times New Roman" w:cs="Times New Roman"/>
          <w:sz w:val="24"/>
          <w:szCs w:val="24"/>
        </w:rPr>
        <w:t xml:space="preserve"> neformālās hierarhijas pastāvēšan</w:t>
      </w:r>
      <w:r w:rsidR="004E08DD" w:rsidRPr="0046276E">
        <w:rPr>
          <w:rFonts w:ascii="Times New Roman" w:hAnsi="Times New Roman" w:cs="Times New Roman"/>
          <w:sz w:val="24"/>
          <w:szCs w:val="24"/>
        </w:rPr>
        <w:t xml:space="preserve">u visā </w:t>
      </w:r>
      <w:r w:rsidR="00F44A84" w:rsidRPr="0046276E">
        <w:rPr>
          <w:rFonts w:ascii="Times New Roman" w:hAnsi="Times New Roman" w:cs="Times New Roman"/>
          <w:sz w:val="24"/>
          <w:szCs w:val="24"/>
        </w:rPr>
        <w:t>ieslodzījuma</w:t>
      </w:r>
      <w:r w:rsidR="004E08DD" w:rsidRPr="0046276E">
        <w:rPr>
          <w:rFonts w:ascii="Times New Roman" w:hAnsi="Times New Roman" w:cs="Times New Roman"/>
          <w:sz w:val="24"/>
          <w:szCs w:val="24"/>
        </w:rPr>
        <w:t xml:space="preserve"> vietu sistēmā. </w:t>
      </w:r>
    </w:p>
    <w:p w14:paraId="24513D06" w14:textId="77777777" w:rsidR="008734A8" w:rsidRPr="0046276E" w:rsidRDefault="008734A8" w:rsidP="00671694">
      <w:pPr>
        <w:tabs>
          <w:tab w:val="left" w:pos="1134"/>
        </w:tabs>
        <w:spacing w:after="0" w:line="240" w:lineRule="auto"/>
        <w:ind w:firstLine="720"/>
        <w:jc w:val="both"/>
        <w:rPr>
          <w:rFonts w:ascii="Times New Roman" w:hAnsi="Times New Roman" w:cs="Times New Roman"/>
          <w:b/>
          <w:bCs/>
          <w:sz w:val="24"/>
          <w:szCs w:val="24"/>
        </w:rPr>
      </w:pPr>
    </w:p>
    <w:p w14:paraId="1C49382A" w14:textId="70458E03" w:rsidR="00C430C7" w:rsidRPr="0046276E" w:rsidRDefault="00C430C7" w:rsidP="00671694">
      <w:pPr>
        <w:pStyle w:val="Sarakstarindkopa"/>
        <w:tabs>
          <w:tab w:val="left" w:pos="1134"/>
        </w:tabs>
        <w:spacing w:after="0" w:line="240" w:lineRule="auto"/>
        <w:ind w:left="0" w:firstLine="720"/>
        <w:jc w:val="both"/>
        <w:rPr>
          <w:rFonts w:ascii="Times New Roman" w:hAnsi="Times New Roman" w:cs="Times New Roman"/>
          <w:b/>
          <w:bCs/>
          <w:i/>
          <w:iCs/>
          <w:sz w:val="24"/>
          <w:szCs w:val="24"/>
        </w:rPr>
      </w:pPr>
      <w:r w:rsidRPr="0046276E">
        <w:rPr>
          <w:rFonts w:ascii="Times New Roman" w:hAnsi="Times New Roman" w:cs="Times New Roman"/>
          <w:b/>
          <w:bCs/>
          <w:i/>
          <w:iCs/>
          <w:sz w:val="24"/>
          <w:szCs w:val="24"/>
        </w:rPr>
        <w:t xml:space="preserve">Neatbilstošas infrastruktūras slēgšana </w:t>
      </w:r>
    </w:p>
    <w:p w14:paraId="0CC78005" w14:textId="5C2EC760" w:rsidR="00FF78E7" w:rsidRPr="0046276E" w:rsidRDefault="00FF78E7" w:rsidP="00671694">
      <w:pPr>
        <w:pStyle w:val="text-align-justify"/>
        <w:shd w:val="clear" w:color="auto" w:fill="FFFFFF"/>
        <w:spacing w:before="0" w:beforeAutospacing="0" w:after="0" w:afterAutospacing="0"/>
        <w:ind w:firstLine="709"/>
        <w:rPr>
          <w:iCs/>
          <w:shd w:val="clear" w:color="auto" w:fill="FFFFFF"/>
        </w:rPr>
      </w:pPr>
      <w:r w:rsidRPr="0046276E">
        <w:rPr>
          <w:iCs/>
          <w:shd w:val="clear" w:color="auto" w:fill="FFFFFF"/>
        </w:rPr>
        <w:t xml:space="preserve">Jaunā Liepājas cietuma darbības uzsākšana ir tikai daļa no </w:t>
      </w:r>
      <w:r w:rsidR="003B28C7">
        <w:rPr>
          <w:iCs/>
          <w:shd w:val="clear" w:color="auto" w:fill="FFFFFF"/>
        </w:rPr>
        <w:t xml:space="preserve">veiktajiem vai </w:t>
      </w:r>
      <w:r w:rsidRPr="0046276E">
        <w:rPr>
          <w:iCs/>
          <w:shd w:val="clear" w:color="auto" w:fill="FFFFFF"/>
        </w:rPr>
        <w:t xml:space="preserve">plānotajiem pasākumiem atbilstošas infrastruktūras nodrošināšanai. </w:t>
      </w:r>
      <w:r w:rsidR="002030CA" w:rsidRPr="0046276E">
        <w:rPr>
          <w:iCs/>
          <w:shd w:val="clear" w:color="auto" w:fill="FFFFFF"/>
        </w:rPr>
        <w:t>I</w:t>
      </w:r>
      <w:r w:rsidR="003B6B62" w:rsidRPr="0046276E">
        <w:rPr>
          <w:iCs/>
          <w:shd w:val="clear" w:color="auto" w:fill="FFFFFF"/>
        </w:rPr>
        <w:t xml:space="preserve">zpratne par </w:t>
      </w:r>
      <w:r w:rsidR="002030CA" w:rsidRPr="0046276E">
        <w:rPr>
          <w:iCs/>
          <w:shd w:val="clear" w:color="auto" w:fill="FFFFFF"/>
        </w:rPr>
        <w:t>neatbilstošo</w:t>
      </w:r>
      <w:r w:rsidR="003B6B62" w:rsidRPr="0046276E">
        <w:rPr>
          <w:iCs/>
          <w:shd w:val="clear" w:color="auto" w:fill="FFFFFF"/>
        </w:rPr>
        <w:t xml:space="preserve"> telpu </w:t>
      </w:r>
      <w:r w:rsidR="002030CA" w:rsidRPr="0046276E">
        <w:rPr>
          <w:iCs/>
          <w:shd w:val="clear" w:color="auto" w:fill="FFFFFF"/>
        </w:rPr>
        <w:t>slēgšanas</w:t>
      </w:r>
      <w:r w:rsidR="003B6B62" w:rsidRPr="0046276E">
        <w:rPr>
          <w:iCs/>
          <w:shd w:val="clear" w:color="auto" w:fill="FFFFFF"/>
        </w:rPr>
        <w:t xml:space="preserve"> </w:t>
      </w:r>
      <w:r w:rsidR="002030CA" w:rsidRPr="0046276E">
        <w:rPr>
          <w:iCs/>
          <w:shd w:val="clear" w:color="auto" w:fill="FFFFFF"/>
        </w:rPr>
        <w:t>nepieciešamību</w:t>
      </w:r>
      <w:r w:rsidR="003B6B62" w:rsidRPr="0046276E">
        <w:rPr>
          <w:iCs/>
          <w:shd w:val="clear" w:color="auto" w:fill="FFFFFF"/>
        </w:rPr>
        <w:t xml:space="preserve"> </w:t>
      </w:r>
      <w:r w:rsidR="002030CA" w:rsidRPr="0046276E">
        <w:rPr>
          <w:iCs/>
          <w:shd w:val="clear" w:color="auto" w:fill="FFFFFF"/>
        </w:rPr>
        <w:t>un s</w:t>
      </w:r>
      <w:r w:rsidR="008B1798" w:rsidRPr="0046276E">
        <w:rPr>
          <w:iCs/>
          <w:shd w:val="clear" w:color="auto" w:fill="FFFFFF"/>
        </w:rPr>
        <w:t xml:space="preserve">tabilais ieslodzīto skaita samazinājums </w:t>
      </w:r>
      <w:r w:rsidR="00CD553B" w:rsidRPr="0046276E">
        <w:rPr>
          <w:iCs/>
          <w:shd w:val="clear" w:color="auto" w:fill="FFFFFF"/>
        </w:rPr>
        <w:t xml:space="preserve">Latvijā </w:t>
      </w:r>
      <w:r w:rsidR="00C560BC" w:rsidRPr="0046276E">
        <w:rPr>
          <w:iCs/>
          <w:shd w:val="clear" w:color="auto" w:fill="FFFFFF"/>
        </w:rPr>
        <w:t xml:space="preserve">jau ir </w:t>
      </w:r>
      <w:r w:rsidR="002030CA" w:rsidRPr="0046276E">
        <w:rPr>
          <w:iCs/>
          <w:shd w:val="clear" w:color="auto" w:fill="FFFFFF"/>
        </w:rPr>
        <w:t xml:space="preserve">ļāvis </w:t>
      </w:r>
      <w:r w:rsidR="00C560BC" w:rsidRPr="0046276E">
        <w:rPr>
          <w:iCs/>
          <w:shd w:val="clear" w:color="auto" w:fill="FFFFFF"/>
        </w:rPr>
        <w:t>slēgt vairākas sliktā stāvoklī esošas ieslodzījuma vietas</w:t>
      </w:r>
      <w:r w:rsidR="009961C7" w:rsidRPr="0046276E">
        <w:rPr>
          <w:iCs/>
          <w:shd w:val="clear" w:color="auto" w:fill="FFFFFF"/>
        </w:rPr>
        <w:t xml:space="preserve"> (</w:t>
      </w:r>
      <w:r w:rsidR="00FB44BD" w:rsidRPr="0046276E">
        <w:rPr>
          <w:iCs/>
          <w:shd w:val="clear" w:color="auto" w:fill="FFFFFF"/>
        </w:rPr>
        <w:t>tostarp</w:t>
      </w:r>
      <w:r w:rsidR="009961C7" w:rsidRPr="0046276E">
        <w:rPr>
          <w:iCs/>
          <w:shd w:val="clear" w:color="auto" w:fill="FFFFFF"/>
        </w:rPr>
        <w:t xml:space="preserve"> </w:t>
      </w:r>
      <w:proofErr w:type="spellStart"/>
      <w:r w:rsidR="009961C7" w:rsidRPr="0046276E">
        <w:rPr>
          <w:iCs/>
          <w:shd w:val="clear" w:color="auto" w:fill="FFFFFF"/>
        </w:rPr>
        <w:t>Pārlielupes</w:t>
      </w:r>
      <w:proofErr w:type="spellEnd"/>
      <w:r w:rsidR="009961C7" w:rsidRPr="0046276E">
        <w:rPr>
          <w:iCs/>
          <w:shd w:val="clear" w:color="auto" w:fill="FFFFFF"/>
        </w:rPr>
        <w:t xml:space="preserve"> cietum</w:t>
      </w:r>
      <w:r w:rsidR="008F6626">
        <w:rPr>
          <w:iCs/>
          <w:shd w:val="clear" w:color="auto" w:fill="FFFFFF"/>
        </w:rPr>
        <w:t>u</w:t>
      </w:r>
      <w:r w:rsidR="009961C7" w:rsidRPr="0046276E">
        <w:rPr>
          <w:iCs/>
          <w:shd w:val="clear" w:color="auto" w:fill="FFFFFF"/>
        </w:rPr>
        <w:t>, Š</w:t>
      </w:r>
      <w:r w:rsidR="00FB44BD" w:rsidRPr="0046276E">
        <w:rPr>
          <w:iCs/>
          <w:shd w:val="clear" w:color="auto" w:fill="FFFFFF"/>
        </w:rPr>
        <w:t>ķirotavas cietum</w:t>
      </w:r>
      <w:r w:rsidR="008F6626">
        <w:rPr>
          <w:iCs/>
          <w:shd w:val="clear" w:color="auto" w:fill="FFFFFF"/>
        </w:rPr>
        <w:t>u</w:t>
      </w:r>
      <w:r w:rsidR="00FB44BD" w:rsidRPr="0046276E">
        <w:rPr>
          <w:iCs/>
          <w:shd w:val="clear" w:color="auto" w:fill="FFFFFF"/>
        </w:rPr>
        <w:t>, Vecumnieku cietum</w:t>
      </w:r>
      <w:r w:rsidR="008F6626">
        <w:rPr>
          <w:iCs/>
          <w:shd w:val="clear" w:color="auto" w:fill="FFFFFF"/>
        </w:rPr>
        <w:t>u</w:t>
      </w:r>
      <w:r w:rsidR="000E2F41" w:rsidRPr="0046276E">
        <w:rPr>
          <w:iCs/>
          <w:shd w:val="clear" w:color="auto" w:fill="FFFFFF"/>
        </w:rPr>
        <w:t xml:space="preserve"> (</w:t>
      </w:r>
      <w:r w:rsidR="000E2F41" w:rsidRPr="0046276E">
        <w:t>2017.</w:t>
      </w:r>
      <w:r w:rsidR="00417C49">
        <w:t xml:space="preserve"> </w:t>
      </w:r>
      <w:r w:rsidR="000E2F41" w:rsidRPr="0046276E">
        <w:t>gada 1.</w:t>
      </w:r>
      <w:r w:rsidR="00417C49">
        <w:t xml:space="preserve"> </w:t>
      </w:r>
      <w:r w:rsidR="000E2F41" w:rsidRPr="0046276E">
        <w:t>janvārī) un Brasas cietumu (2019.</w:t>
      </w:r>
      <w:r w:rsidR="00417C49">
        <w:t> </w:t>
      </w:r>
      <w:r w:rsidR="000E2F41" w:rsidRPr="0046276E">
        <w:t>gada 1.</w:t>
      </w:r>
      <w:r w:rsidR="00F54E08">
        <w:t xml:space="preserve"> </w:t>
      </w:r>
      <w:r w:rsidR="000E2F41" w:rsidRPr="0046276E">
        <w:t>aprīlī)</w:t>
      </w:r>
      <w:r w:rsidR="00FB44BD" w:rsidRPr="0046276E">
        <w:rPr>
          <w:iCs/>
          <w:shd w:val="clear" w:color="auto" w:fill="FFFFFF"/>
        </w:rPr>
        <w:t>)</w:t>
      </w:r>
      <w:r w:rsidR="00C560BC" w:rsidRPr="0046276E">
        <w:rPr>
          <w:iCs/>
          <w:shd w:val="clear" w:color="auto" w:fill="FFFFFF"/>
        </w:rPr>
        <w:t xml:space="preserve"> un šis darbs ir jāturpina. </w:t>
      </w:r>
      <w:r w:rsidR="00D4495D" w:rsidRPr="0046276E">
        <w:rPr>
          <w:iCs/>
          <w:shd w:val="clear" w:color="auto" w:fill="FFFFFF"/>
        </w:rPr>
        <w:t xml:space="preserve">Šo </w:t>
      </w:r>
      <w:r w:rsidR="00DE0210" w:rsidRPr="0046276E">
        <w:rPr>
          <w:iCs/>
          <w:shd w:val="clear" w:color="auto" w:fill="FFFFFF"/>
        </w:rPr>
        <w:t>ieslodzījuma</w:t>
      </w:r>
      <w:r w:rsidR="00D4495D" w:rsidRPr="0046276E">
        <w:rPr>
          <w:iCs/>
          <w:shd w:val="clear" w:color="auto" w:fill="FFFFFF"/>
        </w:rPr>
        <w:t xml:space="preserve"> vietu slēgšana mazina </w:t>
      </w:r>
      <w:r w:rsidR="00DE0210" w:rsidRPr="0046276E">
        <w:rPr>
          <w:iCs/>
          <w:shd w:val="clear" w:color="auto" w:fill="FFFFFF"/>
        </w:rPr>
        <w:t>ieslodzīto</w:t>
      </w:r>
      <w:r w:rsidR="00D4495D" w:rsidRPr="0046276E">
        <w:rPr>
          <w:iCs/>
          <w:shd w:val="clear" w:color="auto" w:fill="FFFFFF"/>
        </w:rPr>
        <w:t xml:space="preserve"> neformāl</w:t>
      </w:r>
      <w:r w:rsidR="00DE0210" w:rsidRPr="0046276E">
        <w:rPr>
          <w:iCs/>
          <w:shd w:val="clear" w:color="auto" w:fill="FFFFFF"/>
        </w:rPr>
        <w:t>ās</w:t>
      </w:r>
      <w:r w:rsidR="00D4495D" w:rsidRPr="0046276E">
        <w:rPr>
          <w:iCs/>
          <w:shd w:val="clear" w:color="auto" w:fill="FFFFFF"/>
        </w:rPr>
        <w:t xml:space="preserve"> hierarhijas izpausm</w:t>
      </w:r>
      <w:r w:rsidR="00DE0210" w:rsidRPr="0046276E">
        <w:rPr>
          <w:iCs/>
          <w:shd w:val="clear" w:color="auto" w:fill="FFFFFF"/>
        </w:rPr>
        <w:t>ēm izdevīgas infrastruktūras esamību ieslodzījuma vietu sistēmā</w:t>
      </w:r>
      <w:r w:rsidR="003A4A75">
        <w:rPr>
          <w:iCs/>
          <w:shd w:val="clear" w:color="auto" w:fill="FFFFFF"/>
        </w:rPr>
        <w:t xml:space="preserve"> un sakrīt ar </w:t>
      </w:r>
      <w:proofErr w:type="spellStart"/>
      <w:r w:rsidR="003A4A75">
        <w:rPr>
          <w:iCs/>
          <w:shd w:val="clear" w:color="auto" w:fill="FFFFFF"/>
        </w:rPr>
        <w:t>Tiesībsarga</w:t>
      </w:r>
      <w:proofErr w:type="spellEnd"/>
      <w:r w:rsidR="003A4A75">
        <w:rPr>
          <w:iCs/>
          <w:shd w:val="clear" w:color="auto" w:fill="FFFFFF"/>
        </w:rPr>
        <w:t xml:space="preserve"> un CPT ziņojumos izteiktajām rekomendācijām. </w:t>
      </w:r>
      <w:r w:rsidR="00D4495D" w:rsidRPr="0046276E">
        <w:rPr>
          <w:iCs/>
          <w:shd w:val="clear" w:color="auto" w:fill="FFFFFF"/>
        </w:rPr>
        <w:t xml:space="preserve"> </w:t>
      </w:r>
    </w:p>
    <w:p w14:paraId="565E960C" w14:textId="766ED8E1" w:rsidR="005B52F8" w:rsidRPr="0046276E" w:rsidRDefault="00F8331B" w:rsidP="00671694">
      <w:pPr>
        <w:pStyle w:val="Sarakstarindkopa"/>
        <w:tabs>
          <w:tab w:val="left" w:pos="1134"/>
        </w:tabs>
        <w:spacing w:after="0" w:line="240" w:lineRule="auto"/>
        <w:ind w:left="0" w:firstLine="720"/>
        <w:jc w:val="both"/>
        <w:rPr>
          <w:rFonts w:ascii="Times New Roman" w:hAnsi="Times New Roman" w:cs="Times New Roman"/>
          <w:sz w:val="24"/>
          <w:szCs w:val="24"/>
        </w:rPr>
      </w:pPr>
      <w:r w:rsidRPr="0046276E">
        <w:rPr>
          <w:rFonts w:ascii="Times New Roman" w:hAnsi="Times New Roman" w:cs="Times New Roman"/>
          <w:sz w:val="24"/>
          <w:szCs w:val="24"/>
        </w:rPr>
        <w:t>Arī j</w:t>
      </w:r>
      <w:r w:rsidR="002579A1" w:rsidRPr="0046276E">
        <w:rPr>
          <w:rFonts w:ascii="Times New Roman" w:hAnsi="Times New Roman" w:cs="Times New Roman"/>
          <w:sz w:val="24"/>
          <w:szCs w:val="24"/>
        </w:rPr>
        <w:t xml:space="preserve">aunā Liepājas cietuma darbības uzsākšanas rezultātā </w:t>
      </w:r>
      <w:r w:rsidRPr="0046276E">
        <w:rPr>
          <w:rFonts w:ascii="Times New Roman" w:hAnsi="Times New Roman" w:cs="Times New Roman"/>
          <w:sz w:val="24"/>
          <w:szCs w:val="24"/>
        </w:rPr>
        <w:t xml:space="preserve">tiek plānota </w:t>
      </w:r>
      <w:r w:rsidR="002579A1" w:rsidRPr="0046276E">
        <w:rPr>
          <w:rFonts w:ascii="Times New Roman" w:hAnsi="Times New Roman" w:cs="Times New Roman"/>
          <w:sz w:val="24"/>
          <w:szCs w:val="24"/>
        </w:rPr>
        <w:t>atsevišķu e</w:t>
      </w:r>
      <w:r w:rsidR="005B52F8" w:rsidRPr="0046276E">
        <w:rPr>
          <w:rFonts w:ascii="Times New Roman" w:hAnsi="Times New Roman" w:cs="Times New Roman"/>
          <w:sz w:val="24"/>
          <w:szCs w:val="24"/>
        </w:rPr>
        <w:t>sošo ieslodzījuma vietu slēgšana. Tā kā Latvijā šobrīd nepastāv ieslodzījuma vietu pārapdzīvotība, tad paralēli jaunā Liepājas cietuma būvniecībai šobrīd notiek darbs pie esošo ieslodzījuma vietu izvērtēšanas, lai lemtu par t</w:t>
      </w:r>
      <w:r w:rsidR="001D6B17" w:rsidRPr="0046276E">
        <w:rPr>
          <w:rFonts w:ascii="Times New Roman" w:hAnsi="Times New Roman" w:cs="Times New Roman"/>
          <w:sz w:val="24"/>
          <w:szCs w:val="24"/>
        </w:rPr>
        <w:t>o</w:t>
      </w:r>
      <w:r w:rsidR="005B52F8" w:rsidRPr="0046276E">
        <w:rPr>
          <w:rFonts w:ascii="Times New Roman" w:hAnsi="Times New Roman" w:cs="Times New Roman"/>
          <w:sz w:val="24"/>
          <w:szCs w:val="24"/>
        </w:rPr>
        <w:t>, kuras</w:t>
      </w:r>
      <w:r w:rsidR="00901456" w:rsidRPr="0046276E">
        <w:rPr>
          <w:rFonts w:ascii="Times New Roman" w:hAnsi="Times New Roman" w:cs="Times New Roman"/>
          <w:sz w:val="24"/>
          <w:szCs w:val="24"/>
        </w:rPr>
        <w:t xml:space="preserve"> no tām</w:t>
      </w:r>
      <w:r w:rsidR="005B52F8" w:rsidRPr="0046276E">
        <w:rPr>
          <w:rFonts w:ascii="Times New Roman" w:hAnsi="Times New Roman" w:cs="Times New Roman"/>
          <w:sz w:val="24"/>
          <w:szCs w:val="24"/>
        </w:rPr>
        <w:t xml:space="preserve"> tiks slēgtas. Šajā procesā tiek izvērtēts gan esošo ieslodzījuma vietu infrastruktūras stāvoklis, tāpat esošie cietumi tiek vērtēti pēc citiem kritērijiem, kas ir nozīmīgi cietuma funkcionēšanai (piemēram, atrašanās vieta u.c.). Tiks ņemtas vērā arī CPT ziņojumos ietvertās norādes par katru cietumu. Šī procesa rezultātā tiks sagatavots informatīvais ziņojums valdībai</w:t>
      </w:r>
      <w:r w:rsidR="00DD6480" w:rsidRPr="0046276E">
        <w:rPr>
          <w:rFonts w:ascii="Times New Roman" w:hAnsi="Times New Roman" w:cs="Times New Roman"/>
          <w:sz w:val="24"/>
          <w:szCs w:val="24"/>
        </w:rPr>
        <w:t xml:space="preserve"> un tajā tiks piedāvāti arī soļ</w:t>
      </w:r>
      <w:r w:rsidR="003E7712" w:rsidRPr="0046276E">
        <w:rPr>
          <w:rFonts w:ascii="Times New Roman" w:hAnsi="Times New Roman" w:cs="Times New Roman"/>
          <w:sz w:val="24"/>
          <w:szCs w:val="24"/>
        </w:rPr>
        <w:t>i</w:t>
      </w:r>
      <w:r w:rsidR="00DD6480" w:rsidRPr="0046276E">
        <w:rPr>
          <w:rFonts w:ascii="Times New Roman" w:hAnsi="Times New Roman" w:cs="Times New Roman"/>
          <w:sz w:val="24"/>
          <w:szCs w:val="24"/>
        </w:rPr>
        <w:t xml:space="preserve"> turpmākai ieslodzījuma vietu sistēmas attīstībai – </w:t>
      </w:r>
      <w:r w:rsidR="003E7712" w:rsidRPr="0046276E">
        <w:rPr>
          <w:rFonts w:ascii="Times New Roman" w:hAnsi="Times New Roman" w:cs="Times New Roman"/>
          <w:sz w:val="24"/>
          <w:szCs w:val="24"/>
        </w:rPr>
        <w:t>tostarp</w:t>
      </w:r>
      <w:r w:rsidR="00DD6480" w:rsidRPr="0046276E">
        <w:rPr>
          <w:rFonts w:ascii="Times New Roman" w:hAnsi="Times New Roman" w:cs="Times New Roman"/>
          <w:sz w:val="24"/>
          <w:szCs w:val="24"/>
        </w:rPr>
        <w:t xml:space="preserve"> vēl</w:t>
      </w:r>
      <w:r w:rsidR="003E7712" w:rsidRPr="0046276E">
        <w:rPr>
          <w:rFonts w:ascii="Times New Roman" w:hAnsi="Times New Roman" w:cs="Times New Roman"/>
          <w:sz w:val="24"/>
          <w:szCs w:val="24"/>
        </w:rPr>
        <w:t xml:space="preserve"> </w:t>
      </w:r>
      <w:r w:rsidR="00DD6480" w:rsidRPr="0046276E">
        <w:rPr>
          <w:rFonts w:ascii="Times New Roman" w:hAnsi="Times New Roman" w:cs="Times New Roman"/>
          <w:sz w:val="24"/>
          <w:szCs w:val="24"/>
        </w:rPr>
        <w:t xml:space="preserve">viena jauna cietuma būvniecībai. </w:t>
      </w:r>
    </w:p>
    <w:p w14:paraId="05AF4060" w14:textId="74EA56E0" w:rsidR="005B52F8" w:rsidRPr="0046276E" w:rsidRDefault="005B52F8" w:rsidP="00671694">
      <w:pPr>
        <w:pStyle w:val="Sarakstarindkopa"/>
        <w:tabs>
          <w:tab w:val="left" w:pos="1134"/>
        </w:tabs>
        <w:spacing w:after="0" w:line="240" w:lineRule="auto"/>
        <w:ind w:left="0" w:firstLine="720"/>
        <w:jc w:val="both"/>
        <w:rPr>
          <w:rFonts w:ascii="Times New Roman" w:hAnsi="Times New Roman" w:cs="Times New Roman"/>
          <w:sz w:val="24"/>
          <w:szCs w:val="24"/>
        </w:rPr>
      </w:pPr>
      <w:r w:rsidRPr="0046276E">
        <w:rPr>
          <w:rFonts w:ascii="Times New Roman" w:hAnsi="Times New Roman" w:cs="Times New Roman"/>
          <w:sz w:val="24"/>
          <w:szCs w:val="24"/>
        </w:rPr>
        <w:t>Jau šobrīd ir skaidrs, ka Kurzemes reģionā nav nepieciešami divi cietumi, tāpēc esošais Liepājas cietums tiks slēgts. Ministrijas prognoze ir, ka jaunā Liepājas cietuma darbības rezultātā tiks slēgti vismaz trīs cietumi vai cietumu daļas</w:t>
      </w:r>
      <w:r w:rsidR="00AF5D0F" w:rsidRPr="0046276E">
        <w:rPr>
          <w:rFonts w:ascii="Times New Roman" w:hAnsi="Times New Roman" w:cs="Times New Roman"/>
          <w:sz w:val="24"/>
          <w:szCs w:val="24"/>
        </w:rPr>
        <w:t xml:space="preserve"> un tam būs būtiska ietekme uz ieslodzīto neformālās hierarhijas pastāvēšanas iespēju mazināšanu. </w:t>
      </w:r>
    </w:p>
    <w:p w14:paraId="11E9771E" w14:textId="77777777" w:rsidR="00E909C8" w:rsidRPr="0046276E" w:rsidRDefault="00E909C8" w:rsidP="00671694">
      <w:pPr>
        <w:autoSpaceDE w:val="0"/>
        <w:autoSpaceDN w:val="0"/>
        <w:adjustRightInd w:val="0"/>
        <w:spacing w:after="0" w:line="240" w:lineRule="auto"/>
        <w:ind w:firstLine="709"/>
        <w:jc w:val="both"/>
        <w:rPr>
          <w:rStyle w:val="Izclums"/>
          <w:rFonts w:ascii="Times New Roman" w:hAnsi="Times New Roman" w:cs="Times New Roman"/>
          <w:i w:val="0"/>
          <w:iCs w:val="0"/>
          <w:sz w:val="24"/>
          <w:szCs w:val="24"/>
          <w:highlight w:val="yellow"/>
        </w:rPr>
      </w:pPr>
    </w:p>
    <w:p w14:paraId="3E151695" w14:textId="3F3332F6" w:rsidR="00245B25" w:rsidRPr="0046276E" w:rsidRDefault="00245B25" w:rsidP="00671694">
      <w:pPr>
        <w:autoSpaceDE w:val="0"/>
        <w:autoSpaceDN w:val="0"/>
        <w:adjustRightInd w:val="0"/>
        <w:spacing w:after="0" w:line="240" w:lineRule="auto"/>
        <w:ind w:firstLine="709"/>
        <w:jc w:val="both"/>
        <w:rPr>
          <w:rStyle w:val="Izclums"/>
          <w:rFonts w:ascii="Times New Roman" w:hAnsi="Times New Roman" w:cs="Times New Roman"/>
          <w:b/>
          <w:bCs/>
          <w:sz w:val="24"/>
          <w:szCs w:val="24"/>
        </w:rPr>
      </w:pPr>
      <w:r w:rsidRPr="0046276E">
        <w:rPr>
          <w:rStyle w:val="Izclums"/>
          <w:rFonts w:ascii="Times New Roman" w:hAnsi="Times New Roman" w:cs="Times New Roman"/>
          <w:b/>
          <w:bCs/>
          <w:sz w:val="24"/>
          <w:szCs w:val="24"/>
        </w:rPr>
        <w:t xml:space="preserve">Nozīmīgākie </w:t>
      </w:r>
      <w:r w:rsidR="00867A43" w:rsidRPr="0046276E">
        <w:rPr>
          <w:rStyle w:val="Izclums"/>
          <w:rFonts w:ascii="Times New Roman" w:hAnsi="Times New Roman" w:cs="Times New Roman"/>
          <w:b/>
          <w:bCs/>
          <w:sz w:val="24"/>
          <w:szCs w:val="24"/>
        </w:rPr>
        <w:t xml:space="preserve">cietumu </w:t>
      </w:r>
      <w:r w:rsidRPr="0046276E">
        <w:rPr>
          <w:rStyle w:val="Izclums"/>
          <w:rFonts w:ascii="Times New Roman" w:hAnsi="Times New Roman" w:cs="Times New Roman"/>
          <w:b/>
          <w:bCs/>
          <w:sz w:val="24"/>
          <w:szCs w:val="24"/>
        </w:rPr>
        <w:t xml:space="preserve">renovācijas darbi </w:t>
      </w:r>
    </w:p>
    <w:p w14:paraId="33D453F2" w14:textId="4335C28C" w:rsidR="000339AC" w:rsidRPr="0046276E" w:rsidRDefault="005A7F2B" w:rsidP="00671694">
      <w:pPr>
        <w:spacing w:after="0" w:line="240" w:lineRule="auto"/>
        <w:ind w:firstLine="70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Katru gadu piešķirto valsts budžeta līdzekļu </w:t>
      </w:r>
      <w:r w:rsidR="001552A7">
        <w:rPr>
          <w:rFonts w:ascii="Times New Roman" w:eastAsia="Times New Roman" w:hAnsi="Times New Roman" w:cs="Times New Roman"/>
          <w:kern w:val="0"/>
          <w:sz w:val="24"/>
          <w:szCs w:val="24"/>
          <w:lang w:eastAsia="lv-LV"/>
          <w14:ligatures w14:val="none"/>
        </w:rPr>
        <w:t>ietvaros</w:t>
      </w:r>
      <w:r>
        <w:rPr>
          <w:rFonts w:ascii="Times New Roman" w:eastAsia="Times New Roman" w:hAnsi="Times New Roman" w:cs="Times New Roman"/>
          <w:kern w:val="0"/>
          <w:sz w:val="24"/>
          <w:szCs w:val="24"/>
          <w:lang w:eastAsia="lv-LV"/>
          <w14:ligatures w14:val="none"/>
        </w:rPr>
        <w:t xml:space="preserve"> notiek </w:t>
      </w:r>
      <w:r w:rsidR="001552A7">
        <w:rPr>
          <w:rFonts w:ascii="Times New Roman" w:eastAsia="Times New Roman" w:hAnsi="Times New Roman" w:cs="Times New Roman"/>
          <w:kern w:val="0"/>
          <w:sz w:val="24"/>
          <w:szCs w:val="24"/>
          <w:lang w:eastAsia="lv-LV"/>
          <w14:ligatures w14:val="none"/>
        </w:rPr>
        <w:t xml:space="preserve">ieslodzījuma vietu remonti un pilnveidošanas darbi. </w:t>
      </w:r>
      <w:r w:rsidR="003D09C9">
        <w:rPr>
          <w:rFonts w:ascii="Times New Roman" w:eastAsia="Times New Roman" w:hAnsi="Times New Roman" w:cs="Times New Roman"/>
          <w:kern w:val="0"/>
          <w:sz w:val="24"/>
          <w:szCs w:val="24"/>
          <w:lang w:eastAsia="lv-LV"/>
          <w14:ligatures w14:val="none"/>
        </w:rPr>
        <w:t xml:space="preserve">Tomēr jāizceļ </w:t>
      </w:r>
      <w:r w:rsidR="000339AC" w:rsidRPr="0046276E">
        <w:rPr>
          <w:rFonts w:ascii="Times New Roman" w:eastAsia="Times New Roman" w:hAnsi="Times New Roman" w:cs="Times New Roman"/>
          <w:kern w:val="0"/>
          <w:sz w:val="24"/>
          <w:szCs w:val="24"/>
          <w:lang w:eastAsia="lv-LV"/>
          <w14:ligatures w14:val="none"/>
        </w:rPr>
        <w:t>Valmieras cietumā 2017.</w:t>
      </w:r>
      <w:r w:rsidR="00F54E08">
        <w:rPr>
          <w:rFonts w:ascii="Times New Roman" w:eastAsia="Times New Roman" w:hAnsi="Times New Roman" w:cs="Times New Roman"/>
          <w:kern w:val="0"/>
          <w:sz w:val="24"/>
          <w:szCs w:val="24"/>
          <w:lang w:eastAsia="lv-LV"/>
          <w14:ligatures w14:val="none"/>
        </w:rPr>
        <w:t xml:space="preserve"> </w:t>
      </w:r>
      <w:r w:rsidR="000339AC" w:rsidRPr="0046276E">
        <w:rPr>
          <w:rFonts w:ascii="Times New Roman" w:eastAsia="Times New Roman" w:hAnsi="Times New Roman" w:cs="Times New Roman"/>
          <w:kern w:val="0"/>
          <w:sz w:val="24"/>
          <w:szCs w:val="24"/>
          <w:lang w:eastAsia="lv-LV"/>
          <w14:ligatures w14:val="none"/>
        </w:rPr>
        <w:t>gadā pabeigt</w:t>
      </w:r>
      <w:r w:rsidR="003D09C9">
        <w:rPr>
          <w:rFonts w:ascii="Times New Roman" w:eastAsia="Times New Roman" w:hAnsi="Times New Roman" w:cs="Times New Roman"/>
          <w:kern w:val="0"/>
          <w:sz w:val="24"/>
          <w:szCs w:val="24"/>
          <w:lang w:eastAsia="lv-LV"/>
          <w14:ligatures w14:val="none"/>
        </w:rPr>
        <w:t>ā</w:t>
      </w:r>
      <w:r w:rsidR="000339AC" w:rsidRPr="0046276E">
        <w:rPr>
          <w:rFonts w:ascii="Times New Roman" w:eastAsia="Times New Roman" w:hAnsi="Times New Roman" w:cs="Times New Roman"/>
          <w:kern w:val="0"/>
          <w:sz w:val="24"/>
          <w:szCs w:val="24"/>
          <w:lang w:eastAsia="lv-LV"/>
          <w14:ligatures w14:val="none"/>
        </w:rPr>
        <w:t xml:space="preserve"> izmeklēšanas cietuma korpusa pilnīg</w:t>
      </w:r>
      <w:r w:rsidR="003D09C9">
        <w:rPr>
          <w:rFonts w:ascii="Times New Roman" w:eastAsia="Times New Roman" w:hAnsi="Times New Roman" w:cs="Times New Roman"/>
          <w:kern w:val="0"/>
          <w:sz w:val="24"/>
          <w:szCs w:val="24"/>
          <w:lang w:eastAsia="lv-LV"/>
          <w14:ligatures w14:val="none"/>
        </w:rPr>
        <w:t>ā</w:t>
      </w:r>
      <w:r w:rsidR="000339AC" w:rsidRPr="0046276E">
        <w:rPr>
          <w:rFonts w:ascii="Times New Roman" w:eastAsia="Times New Roman" w:hAnsi="Times New Roman" w:cs="Times New Roman"/>
          <w:kern w:val="0"/>
          <w:sz w:val="24"/>
          <w:szCs w:val="24"/>
          <w:lang w:eastAsia="lv-LV"/>
          <w14:ligatures w14:val="none"/>
        </w:rPr>
        <w:t xml:space="preserve"> renovācija, kuras rezultātā tika izveidotas  23 mazākas (četrvietīgas) kameras un viena divvietīgā (invalīdu) </w:t>
      </w:r>
      <w:r w:rsidR="00AE75BB" w:rsidRPr="0046276E">
        <w:rPr>
          <w:rFonts w:ascii="Times New Roman" w:eastAsia="Times New Roman" w:hAnsi="Times New Roman" w:cs="Times New Roman"/>
          <w:kern w:val="0"/>
          <w:sz w:val="24"/>
          <w:szCs w:val="24"/>
          <w:lang w:eastAsia="lv-LV"/>
          <w14:ligatures w14:val="none"/>
        </w:rPr>
        <w:t>kamera</w:t>
      </w:r>
      <w:r w:rsidR="00182BA7" w:rsidRPr="0046276E">
        <w:rPr>
          <w:rFonts w:ascii="Times New Roman" w:eastAsia="Times New Roman" w:hAnsi="Times New Roman" w:cs="Times New Roman"/>
          <w:kern w:val="0"/>
          <w:sz w:val="24"/>
          <w:szCs w:val="24"/>
          <w:lang w:eastAsia="lv-LV"/>
          <w14:ligatures w14:val="none"/>
        </w:rPr>
        <w:t xml:space="preserve">, kurā kopā var izvietot </w:t>
      </w:r>
      <w:r w:rsidR="000339AC" w:rsidRPr="0046276E">
        <w:rPr>
          <w:rFonts w:ascii="Times New Roman" w:eastAsia="Times New Roman" w:hAnsi="Times New Roman" w:cs="Times New Roman"/>
          <w:kern w:val="0"/>
          <w:sz w:val="24"/>
          <w:szCs w:val="24"/>
          <w:lang w:eastAsia="lv-LV"/>
          <w14:ligatures w14:val="none"/>
        </w:rPr>
        <w:t>94 apcietināt</w:t>
      </w:r>
      <w:r w:rsidR="00182BA7" w:rsidRPr="0046276E">
        <w:rPr>
          <w:rFonts w:ascii="Times New Roman" w:eastAsia="Times New Roman" w:hAnsi="Times New Roman" w:cs="Times New Roman"/>
          <w:kern w:val="0"/>
          <w:sz w:val="24"/>
          <w:szCs w:val="24"/>
          <w:lang w:eastAsia="lv-LV"/>
          <w14:ligatures w14:val="none"/>
        </w:rPr>
        <w:t>os</w:t>
      </w:r>
      <w:r w:rsidR="000339AC" w:rsidRPr="0046276E">
        <w:rPr>
          <w:rFonts w:ascii="Times New Roman" w:eastAsia="Times New Roman" w:hAnsi="Times New Roman" w:cs="Times New Roman"/>
          <w:kern w:val="0"/>
          <w:sz w:val="24"/>
          <w:szCs w:val="24"/>
          <w:lang w:eastAsia="lv-LV"/>
          <w14:ligatures w14:val="none"/>
        </w:rPr>
        <w:t xml:space="preserve">. </w:t>
      </w:r>
      <w:r w:rsidR="00F34A5B">
        <w:rPr>
          <w:rFonts w:ascii="Times New Roman" w:eastAsia="Times New Roman" w:hAnsi="Times New Roman" w:cs="Times New Roman"/>
          <w:kern w:val="0"/>
          <w:sz w:val="24"/>
          <w:szCs w:val="24"/>
          <w:lang w:eastAsia="lv-LV"/>
          <w14:ligatures w14:val="none"/>
        </w:rPr>
        <w:t xml:space="preserve">Tāpat </w:t>
      </w:r>
      <w:r w:rsidR="000339AC" w:rsidRPr="0046276E">
        <w:rPr>
          <w:rFonts w:ascii="Times New Roman" w:eastAsia="Times New Roman" w:hAnsi="Times New Roman" w:cs="Times New Roman"/>
          <w:kern w:val="0"/>
          <w:sz w:val="24"/>
          <w:szCs w:val="24"/>
          <w:lang w:eastAsia="lv-LV"/>
          <w14:ligatures w14:val="none"/>
        </w:rPr>
        <w:t>2018.</w:t>
      </w:r>
      <w:r w:rsidR="00F54E08">
        <w:rPr>
          <w:rFonts w:ascii="Times New Roman" w:eastAsia="Times New Roman" w:hAnsi="Times New Roman" w:cs="Times New Roman"/>
          <w:kern w:val="0"/>
          <w:sz w:val="24"/>
          <w:szCs w:val="24"/>
          <w:lang w:eastAsia="lv-LV"/>
          <w14:ligatures w14:val="none"/>
        </w:rPr>
        <w:t xml:space="preserve"> </w:t>
      </w:r>
      <w:r w:rsidR="000339AC" w:rsidRPr="0046276E">
        <w:rPr>
          <w:rFonts w:ascii="Times New Roman" w:eastAsia="Times New Roman" w:hAnsi="Times New Roman" w:cs="Times New Roman"/>
          <w:kern w:val="0"/>
          <w:sz w:val="24"/>
          <w:szCs w:val="24"/>
          <w:lang w:eastAsia="lv-LV"/>
          <w14:ligatures w14:val="none"/>
        </w:rPr>
        <w:t>gadā Valmieras cietumā tika uzsākta arī dzīvojamā korpusa pārbūves tehniskā projekta izstrāde un 2023.</w:t>
      </w:r>
      <w:r w:rsidR="00F54E08">
        <w:rPr>
          <w:rFonts w:ascii="Times New Roman" w:eastAsia="Times New Roman" w:hAnsi="Times New Roman" w:cs="Times New Roman"/>
          <w:kern w:val="0"/>
          <w:sz w:val="24"/>
          <w:szCs w:val="24"/>
          <w:lang w:eastAsia="lv-LV"/>
          <w14:ligatures w14:val="none"/>
        </w:rPr>
        <w:t xml:space="preserve"> </w:t>
      </w:r>
      <w:r w:rsidR="000339AC" w:rsidRPr="0046276E">
        <w:rPr>
          <w:rFonts w:ascii="Times New Roman" w:eastAsia="Times New Roman" w:hAnsi="Times New Roman" w:cs="Times New Roman"/>
          <w:kern w:val="0"/>
          <w:sz w:val="24"/>
          <w:szCs w:val="24"/>
          <w:lang w:eastAsia="lv-LV"/>
          <w14:ligatures w14:val="none"/>
        </w:rPr>
        <w:t>gadā tika pabeigta 130 ieslodzīto izvietošanai paredzēta korpusa pārbūve</w:t>
      </w:r>
      <w:r w:rsidR="00443B8D">
        <w:rPr>
          <w:rFonts w:ascii="Times New Roman" w:eastAsia="Times New Roman" w:hAnsi="Times New Roman" w:cs="Times New Roman"/>
          <w:kern w:val="0"/>
          <w:sz w:val="24"/>
          <w:szCs w:val="24"/>
          <w:lang w:eastAsia="lv-LV"/>
          <w14:ligatures w14:val="none"/>
        </w:rPr>
        <w:t>.</w:t>
      </w:r>
      <w:r w:rsidR="00EF533D">
        <w:rPr>
          <w:rFonts w:ascii="Times New Roman" w:eastAsia="Times New Roman" w:hAnsi="Times New Roman" w:cs="Times New Roman"/>
          <w:kern w:val="0"/>
          <w:sz w:val="24"/>
          <w:szCs w:val="24"/>
          <w:lang w:eastAsia="lv-LV"/>
          <w14:ligatures w14:val="none"/>
        </w:rPr>
        <w:t xml:space="preserve"> Š</w:t>
      </w:r>
      <w:r w:rsidR="00AE75BB" w:rsidRPr="0046276E">
        <w:rPr>
          <w:rFonts w:ascii="Times New Roman" w:eastAsia="Times New Roman" w:hAnsi="Times New Roman" w:cs="Times New Roman"/>
          <w:kern w:val="0"/>
          <w:sz w:val="24"/>
          <w:szCs w:val="24"/>
          <w:lang w:eastAsia="lv-LV"/>
          <w14:ligatures w14:val="none"/>
        </w:rPr>
        <w:t xml:space="preserve">obrīd </w:t>
      </w:r>
      <w:r w:rsidR="000339AC" w:rsidRPr="0046276E">
        <w:rPr>
          <w:rFonts w:ascii="Times New Roman" w:eastAsia="Times New Roman" w:hAnsi="Times New Roman" w:cs="Times New Roman"/>
          <w:kern w:val="0"/>
          <w:sz w:val="24"/>
          <w:szCs w:val="24"/>
          <w:lang w:eastAsia="lv-LV"/>
          <w14:ligatures w14:val="none"/>
        </w:rPr>
        <w:t xml:space="preserve">ēka tiek gatavota nodošanai ekspluatācijā. Ēkai ir veikta kapitāla atjaunošana, saglabājot esošo izmantošanu – nojauktas un no jaunu izbūvētas visas starpsienas tā, lai visas </w:t>
      </w:r>
      <w:r w:rsidR="00AE75BB" w:rsidRPr="0046276E">
        <w:rPr>
          <w:rFonts w:ascii="Times New Roman" w:eastAsia="Times New Roman" w:hAnsi="Times New Roman" w:cs="Times New Roman"/>
          <w:kern w:val="0"/>
          <w:sz w:val="24"/>
          <w:szCs w:val="24"/>
          <w:lang w:eastAsia="lv-LV"/>
          <w14:ligatures w14:val="none"/>
        </w:rPr>
        <w:t>kameras</w:t>
      </w:r>
      <w:r w:rsidR="000339AC" w:rsidRPr="0046276E">
        <w:rPr>
          <w:rFonts w:ascii="Times New Roman" w:eastAsia="Times New Roman" w:hAnsi="Times New Roman" w:cs="Times New Roman"/>
          <w:kern w:val="0"/>
          <w:sz w:val="24"/>
          <w:szCs w:val="24"/>
          <w:lang w:eastAsia="lv-LV"/>
          <w14:ligatures w14:val="none"/>
        </w:rPr>
        <w:t xml:space="preserve"> ir divvietīgas. Papildus jānorāda, ka renovētajās kamerās izmantotās tehnoloģijas un materiāli būtiski apgrūtina aizliegto vielu un priekšmetu glabāšanu kamerās. </w:t>
      </w:r>
    </w:p>
    <w:p w14:paraId="1AA233E1" w14:textId="77777777" w:rsidR="003D09C9" w:rsidRDefault="003D09C9" w:rsidP="00671694">
      <w:pPr>
        <w:autoSpaceDE w:val="0"/>
        <w:autoSpaceDN w:val="0"/>
        <w:adjustRightInd w:val="0"/>
        <w:spacing w:after="0" w:line="240" w:lineRule="auto"/>
        <w:ind w:firstLine="709"/>
        <w:jc w:val="both"/>
        <w:rPr>
          <w:rStyle w:val="Izclums"/>
          <w:rFonts w:ascii="Times New Roman" w:hAnsi="Times New Roman" w:cs="Times New Roman"/>
          <w:i w:val="0"/>
          <w:iCs w:val="0"/>
          <w:sz w:val="24"/>
          <w:szCs w:val="24"/>
        </w:rPr>
      </w:pPr>
    </w:p>
    <w:p w14:paraId="2A7452EA" w14:textId="4629AD21" w:rsidR="0089637D" w:rsidRPr="0046276E" w:rsidRDefault="00EF533D" w:rsidP="00671694">
      <w:pPr>
        <w:autoSpaceDE w:val="0"/>
        <w:autoSpaceDN w:val="0"/>
        <w:adjustRightInd w:val="0"/>
        <w:spacing w:after="0" w:line="240" w:lineRule="auto"/>
        <w:ind w:firstLine="709"/>
        <w:jc w:val="both"/>
        <w:rPr>
          <w:rStyle w:val="Izclums"/>
          <w:rFonts w:ascii="Times New Roman" w:hAnsi="Times New Roman" w:cs="Times New Roman"/>
          <w:i w:val="0"/>
          <w:iCs w:val="0"/>
          <w:sz w:val="24"/>
          <w:szCs w:val="24"/>
        </w:rPr>
      </w:pPr>
      <w:r>
        <w:rPr>
          <w:rStyle w:val="Izclums"/>
          <w:rFonts w:ascii="Times New Roman" w:hAnsi="Times New Roman" w:cs="Times New Roman"/>
          <w:i w:val="0"/>
          <w:iCs w:val="0"/>
          <w:sz w:val="24"/>
          <w:szCs w:val="24"/>
        </w:rPr>
        <w:t>P</w:t>
      </w:r>
      <w:r w:rsidR="009D6FCA" w:rsidRPr="0046276E">
        <w:rPr>
          <w:rStyle w:val="Izclums"/>
          <w:rFonts w:ascii="Times New Roman" w:hAnsi="Times New Roman" w:cs="Times New Roman"/>
          <w:i w:val="0"/>
          <w:iCs w:val="0"/>
          <w:sz w:val="24"/>
          <w:szCs w:val="24"/>
        </w:rPr>
        <w:t>ēc jaun</w:t>
      </w:r>
      <w:r>
        <w:rPr>
          <w:rStyle w:val="Izclums"/>
          <w:rFonts w:ascii="Times New Roman" w:hAnsi="Times New Roman" w:cs="Times New Roman"/>
          <w:i w:val="0"/>
          <w:iCs w:val="0"/>
          <w:sz w:val="24"/>
          <w:szCs w:val="24"/>
        </w:rPr>
        <w:t>ā</w:t>
      </w:r>
      <w:r w:rsidR="009D6FCA" w:rsidRPr="0046276E">
        <w:rPr>
          <w:rStyle w:val="Izclums"/>
          <w:rFonts w:ascii="Times New Roman" w:hAnsi="Times New Roman" w:cs="Times New Roman"/>
          <w:i w:val="0"/>
          <w:iCs w:val="0"/>
          <w:sz w:val="24"/>
          <w:szCs w:val="24"/>
        </w:rPr>
        <w:t xml:space="preserve"> Liepājas cietum</w:t>
      </w:r>
      <w:r>
        <w:rPr>
          <w:rStyle w:val="Izclums"/>
          <w:rFonts w:ascii="Times New Roman" w:hAnsi="Times New Roman" w:cs="Times New Roman"/>
          <w:i w:val="0"/>
          <w:iCs w:val="0"/>
          <w:sz w:val="24"/>
          <w:szCs w:val="24"/>
        </w:rPr>
        <w:t>a darbības uzsākšanas</w:t>
      </w:r>
      <w:r w:rsidR="009D6FCA" w:rsidRPr="0046276E">
        <w:rPr>
          <w:rStyle w:val="Izclums"/>
          <w:rFonts w:ascii="Times New Roman" w:hAnsi="Times New Roman" w:cs="Times New Roman"/>
          <w:i w:val="0"/>
          <w:iCs w:val="0"/>
          <w:sz w:val="24"/>
          <w:szCs w:val="24"/>
        </w:rPr>
        <w:t xml:space="preserve">, </w:t>
      </w:r>
      <w:r w:rsidR="00542E8F" w:rsidRPr="0046276E">
        <w:rPr>
          <w:rStyle w:val="Izclums"/>
          <w:rFonts w:ascii="Times New Roman" w:hAnsi="Times New Roman" w:cs="Times New Roman"/>
          <w:i w:val="0"/>
          <w:iCs w:val="0"/>
          <w:sz w:val="24"/>
          <w:szCs w:val="24"/>
        </w:rPr>
        <w:t xml:space="preserve">Latvijas ieslodzījuma vietu sistēmā būs </w:t>
      </w:r>
      <w:r w:rsidR="006F5260" w:rsidRPr="0046276E">
        <w:rPr>
          <w:rStyle w:val="Izclums"/>
          <w:rFonts w:ascii="Times New Roman" w:hAnsi="Times New Roman" w:cs="Times New Roman"/>
          <w:i w:val="0"/>
          <w:iCs w:val="0"/>
          <w:sz w:val="24"/>
          <w:szCs w:val="24"/>
        </w:rPr>
        <w:t>170</w:t>
      </w:r>
      <w:r w:rsidR="007E48BB">
        <w:rPr>
          <w:rStyle w:val="Izclums"/>
          <w:rFonts w:ascii="Times New Roman" w:hAnsi="Times New Roman" w:cs="Times New Roman"/>
          <w:i w:val="0"/>
          <w:iCs w:val="0"/>
          <w:sz w:val="24"/>
          <w:szCs w:val="24"/>
        </w:rPr>
        <w:t>4</w:t>
      </w:r>
      <w:r w:rsidR="00542E8F" w:rsidRPr="0046276E">
        <w:rPr>
          <w:rStyle w:val="Izclums"/>
          <w:rFonts w:ascii="Times New Roman" w:hAnsi="Times New Roman" w:cs="Times New Roman"/>
          <w:i w:val="0"/>
          <w:iCs w:val="0"/>
          <w:sz w:val="24"/>
          <w:szCs w:val="24"/>
        </w:rPr>
        <w:t xml:space="preserve"> viet</w:t>
      </w:r>
      <w:r w:rsidR="007E4260" w:rsidRPr="0046276E">
        <w:rPr>
          <w:rStyle w:val="Izclums"/>
          <w:rFonts w:ascii="Times New Roman" w:hAnsi="Times New Roman" w:cs="Times New Roman"/>
          <w:i w:val="0"/>
          <w:iCs w:val="0"/>
          <w:sz w:val="24"/>
          <w:szCs w:val="24"/>
        </w:rPr>
        <w:t>as ieslodzītajiem</w:t>
      </w:r>
      <w:r w:rsidR="00542E8F" w:rsidRPr="0046276E">
        <w:rPr>
          <w:rStyle w:val="Izclums"/>
          <w:rFonts w:ascii="Times New Roman" w:hAnsi="Times New Roman" w:cs="Times New Roman"/>
          <w:i w:val="0"/>
          <w:iCs w:val="0"/>
          <w:sz w:val="24"/>
          <w:szCs w:val="24"/>
        </w:rPr>
        <w:t xml:space="preserve"> CPT standartiem atbilstošos apstākļos</w:t>
      </w:r>
      <w:r w:rsidR="006F5260" w:rsidRPr="0046276E">
        <w:rPr>
          <w:rStyle w:val="Izclums"/>
          <w:rFonts w:ascii="Times New Roman" w:hAnsi="Times New Roman" w:cs="Times New Roman"/>
          <w:i w:val="0"/>
          <w:iCs w:val="0"/>
          <w:sz w:val="24"/>
          <w:szCs w:val="24"/>
        </w:rPr>
        <w:t>, tostarp</w:t>
      </w:r>
      <w:r w:rsidR="0089637D" w:rsidRPr="0046276E">
        <w:rPr>
          <w:rStyle w:val="Izclums"/>
          <w:rFonts w:ascii="Times New Roman" w:hAnsi="Times New Roman" w:cs="Times New Roman"/>
          <w:i w:val="0"/>
          <w:iCs w:val="0"/>
          <w:sz w:val="24"/>
          <w:szCs w:val="24"/>
        </w:rPr>
        <w:t>:</w:t>
      </w:r>
    </w:p>
    <w:p w14:paraId="7572C8FE" w14:textId="437E88A8" w:rsidR="0089637D" w:rsidRPr="0046276E" w:rsidRDefault="0089637D" w:rsidP="00671694">
      <w:pPr>
        <w:numPr>
          <w:ilvl w:val="0"/>
          <w:numId w:val="29"/>
        </w:numPr>
        <w:tabs>
          <w:tab w:val="left" w:pos="993"/>
        </w:tabs>
        <w:spacing w:after="0" w:line="240" w:lineRule="auto"/>
        <w:ind w:left="0" w:firstLine="743"/>
        <w:jc w:val="both"/>
        <w:rPr>
          <w:rFonts w:ascii="Times New Roman" w:eastAsia="Times New Roman" w:hAnsi="Times New Roman" w:cs="Times New Roman"/>
          <w:kern w:val="0"/>
          <w:sz w:val="24"/>
          <w:szCs w:val="24"/>
          <w:lang w:eastAsia="lv-LV"/>
          <w14:ligatures w14:val="none"/>
        </w:rPr>
      </w:pPr>
      <w:r w:rsidRPr="0046276E">
        <w:rPr>
          <w:rFonts w:ascii="Times New Roman" w:eastAsia="Times New Roman" w:hAnsi="Times New Roman" w:cs="Times New Roman"/>
          <w:kern w:val="0"/>
          <w:sz w:val="24"/>
          <w:szCs w:val="24"/>
          <w:lang w:eastAsia="lv-LV"/>
          <w14:ligatures w14:val="none"/>
        </w:rPr>
        <w:t xml:space="preserve">80 vietas </w:t>
      </w:r>
      <w:proofErr w:type="spellStart"/>
      <w:r w:rsidRPr="0046276E">
        <w:rPr>
          <w:rFonts w:ascii="Times New Roman" w:eastAsia="Times New Roman" w:hAnsi="Times New Roman" w:cs="Times New Roman"/>
          <w:kern w:val="0"/>
          <w:sz w:val="24"/>
          <w:szCs w:val="24"/>
          <w:lang w:eastAsia="lv-LV"/>
          <w14:ligatures w14:val="none"/>
        </w:rPr>
        <w:t>Cēsu</w:t>
      </w:r>
      <w:proofErr w:type="spellEnd"/>
      <w:r w:rsidRPr="0046276E">
        <w:rPr>
          <w:rFonts w:ascii="Times New Roman" w:eastAsia="Times New Roman" w:hAnsi="Times New Roman" w:cs="Times New Roman"/>
          <w:kern w:val="0"/>
          <w:sz w:val="24"/>
          <w:szCs w:val="24"/>
          <w:lang w:eastAsia="lv-LV"/>
          <w14:ligatures w14:val="none"/>
        </w:rPr>
        <w:t xml:space="preserve"> Audzināšanas iestādē nepilngadīgajiem;</w:t>
      </w:r>
    </w:p>
    <w:p w14:paraId="4F95ADD6" w14:textId="77777777" w:rsidR="0089637D" w:rsidRPr="0046276E" w:rsidRDefault="0089637D" w:rsidP="00671694">
      <w:pPr>
        <w:numPr>
          <w:ilvl w:val="0"/>
          <w:numId w:val="29"/>
        </w:numPr>
        <w:tabs>
          <w:tab w:val="left" w:pos="993"/>
        </w:tabs>
        <w:spacing w:after="0" w:line="240" w:lineRule="auto"/>
        <w:ind w:left="0" w:firstLine="743"/>
        <w:jc w:val="both"/>
        <w:rPr>
          <w:rFonts w:ascii="Times New Roman" w:eastAsia="Times New Roman" w:hAnsi="Times New Roman" w:cs="Times New Roman"/>
          <w:kern w:val="0"/>
          <w:sz w:val="24"/>
          <w:szCs w:val="24"/>
          <w:lang w:eastAsia="lv-LV"/>
          <w14:ligatures w14:val="none"/>
        </w:rPr>
      </w:pPr>
      <w:r w:rsidRPr="0046276E">
        <w:rPr>
          <w:rFonts w:ascii="Times New Roman" w:eastAsia="Times New Roman" w:hAnsi="Times New Roman" w:cs="Times New Roman"/>
          <w:kern w:val="0"/>
          <w:sz w:val="24"/>
          <w:szCs w:val="24"/>
          <w:lang w:eastAsia="lv-LV"/>
          <w14:ligatures w14:val="none"/>
        </w:rPr>
        <w:t>200 vietas Atkarīgo centrā Olaines cietumā;</w:t>
      </w:r>
    </w:p>
    <w:p w14:paraId="3DB9081E" w14:textId="3375C651" w:rsidR="006F5260" w:rsidRPr="0046276E" w:rsidRDefault="008F22CE" w:rsidP="00671694">
      <w:pPr>
        <w:numPr>
          <w:ilvl w:val="0"/>
          <w:numId w:val="29"/>
        </w:numPr>
        <w:tabs>
          <w:tab w:val="left" w:pos="993"/>
        </w:tabs>
        <w:spacing w:after="0" w:line="240" w:lineRule="auto"/>
        <w:ind w:left="0" w:firstLine="743"/>
        <w:jc w:val="both"/>
        <w:rPr>
          <w:rFonts w:ascii="Times New Roman" w:eastAsia="Times New Roman" w:hAnsi="Times New Roman" w:cs="Times New Roman"/>
          <w:kern w:val="0"/>
          <w:sz w:val="24"/>
          <w:szCs w:val="24"/>
          <w:lang w:eastAsia="lv-LV"/>
          <w14:ligatures w14:val="none"/>
        </w:rPr>
      </w:pPr>
      <w:r w:rsidRPr="0046276E">
        <w:rPr>
          <w:rFonts w:ascii="Times New Roman" w:eastAsia="Times New Roman" w:hAnsi="Times New Roman" w:cs="Times New Roman"/>
          <w:kern w:val="0"/>
          <w:sz w:val="24"/>
          <w:szCs w:val="24"/>
          <w:lang w:eastAsia="lv-LV"/>
          <w14:ligatures w14:val="none"/>
        </w:rPr>
        <w:t>224 vietas Valmieras cietumā (</w:t>
      </w:r>
      <w:r w:rsidR="0089637D" w:rsidRPr="0046276E">
        <w:rPr>
          <w:rFonts w:ascii="Times New Roman" w:eastAsia="Times New Roman" w:hAnsi="Times New Roman" w:cs="Times New Roman"/>
          <w:kern w:val="0"/>
          <w:sz w:val="24"/>
          <w:szCs w:val="24"/>
          <w:lang w:eastAsia="lv-LV"/>
          <w14:ligatures w14:val="none"/>
        </w:rPr>
        <w:t>94 vietas renovētajā izmeklēšanas korpusā un 130 vietas renovētajā dzīvojamā korpusā</w:t>
      </w:r>
      <w:r w:rsidRPr="0046276E">
        <w:rPr>
          <w:rFonts w:ascii="Times New Roman" w:eastAsia="Times New Roman" w:hAnsi="Times New Roman" w:cs="Times New Roman"/>
          <w:kern w:val="0"/>
          <w:sz w:val="24"/>
          <w:szCs w:val="24"/>
          <w:lang w:eastAsia="lv-LV"/>
          <w14:ligatures w14:val="none"/>
        </w:rPr>
        <w:t>);</w:t>
      </w:r>
    </w:p>
    <w:p w14:paraId="3AB91315" w14:textId="69780DDF" w:rsidR="0089637D" w:rsidRPr="0046276E" w:rsidRDefault="0089637D" w:rsidP="00671694">
      <w:pPr>
        <w:numPr>
          <w:ilvl w:val="0"/>
          <w:numId w:val="29"/>
        </w:numPr>
        <w:tabs>
          <w:tab w:val="left" w:pos="993"/>
        </w:tabs>
        <w:spacing w:after="0" w:line="240" w:lineRule="auto"/>
        <w:ind w:left="0" w:firstLine="743"/>
        <w:jc w:val="both"/>
        <w:rPr>
          <w:rFonts w:ascii="Times New Roman" w:eastAsia="Times New Roman" w:hAnsi="Times New Roman" w:cs="Times New Roman"/>
          <w:kern w:val="0"/>
          <w:sz w:val="24"/>
          <w:szCs w:val="24"/>
          <w:lang w:eastAsia="lv-LV"/>
          <w14:ligatures w14:val="none"/>
        </w:rPr>
      </w:pPr>
      <w:r w:rsidRPr="0046276E">
        <w:rPr>
          <w:rFonts w:ascii="Times New Roman" w:eastAsia="Times New Roman" w:hAnsi="Times New Roman" w:cs="Times New Roman"/>
          <w:kern w:val="0"/>
          <w:sz w:val="24"/>
          <w:szCs w:val="24"/>
          <w:lang w:eastAsia="lv-LV"/>
          <w14:ligatures w14:val="none"/>
        </w:rPr>
        <w:t xml:space="preserve"> jaunais Liepājas cietums (1200 vietas).</w:t>
      </w:r>
    </w:p>
    <w:p w14:paraId="02E7950F" w14:textId="783749C5" w:rsidR="009D6FCA" w:rsidRPr="0046276E" w:rsidRDefault="007E4260" w:rsidP="00671694">
      <w:pPr>
        <w:autoSpaceDE w:val="0"/>
        <w:autoSpaceDN w:val="0"/>
        <w:adjustRightInd w:val="0"/>
        <w:spacing w:after="0" w:line="240" w:lineRule="auto"/>
        <w:ind w:firstLine="709"/>
        <w:jc w:val="both"/>
        <w:rPr>
          <w:rStyle w:val="Izclums"/>
          <w:rFonts w:ascii="Times New Roman" w:hAnsi="Times New Roman" w:cs="Times New Roman"/>
          <w:i w:val="0"/>
          <w:iCs w:val="0"/>
          <w:sz w:val="24"/>
          <w:szCs w:val="24"/>
        </w:rPr>
      </w:pPr>
      <w:r w:rsidRPr="0046276E">
        <w:rPr>
          <w:rStyle w:val="Izclums"/>
          <w:rFonts w:ascii="Times New Roman" w:hAnsi="Times New Roman" w:cs="Times New Roman"/>
          <w:i w:val="0"/>
          <w:iCs w:val="0"/>
          <w:sz w:val="24"/>
          <w:szCs w:val="24"/>
        </w:rPr>
        <w:t>Pēc tam, kad tiks slē</w:t>
      </w:r>
      <w:r w:rsidR="00542E8F" w:rsidRPr="0046276E">
        <w:rPr>
          <w:rStyle w:val="Izclums"/>
          <w:rFonts w:ascii="Times New Roman" w:hAnsi="Times New Roman" w:cs="Times New Roman"/>
          <w:i w:val="0"/>
          <w:iCs w:val="0"/>
          <w:sz w:val="24"/>
          <w:szCs w:val="24"/>
        </w:rPr>
        <w:t>g</w:t>
      </w:r>
      <w:r w:rsidR="009D6FCA" w:rsidRPr="0046276E">
        <w:rPr>
          <w:rStyle w:val="Izclums"/>
          <w:rFonts w:ascii="Times New Roman" w:hAnsi="Times New Roman" w:cs="Times New Roman"/>
          <w:i w:val="0"/>
          <w:iCs w:val="0"/>
          <w:sz w:val="24"/>
          <w:szCs w:val="24"/>
        </w:rPr>
        <w:t>t</w:t>
      </w:r>
      <w:r w:rsidR="00DC6407" w:rsidRPr="0046276E">
        <w:rPr>
          <w:rStyle w:val="Izclums"/>
          <w:rFonts w:ascii="Times New Roman" w:hAnsi="Times New Roman" w:cs="Times New Roman"/>
          <w:i w:val="0"/>
          <w:iCs w:val="0"/>
          <w:sz w:val="24"/>
          <w:szCs w:val="24"/>
        </w:rPr>
        <w:t>as</w:t>
      </w:r>
      <w:r w:rsidR="009D6FCA" w:rsidRPr="0046276E">
        <w:rPr>
          <w:rStyle w:val="Izclums"/>
          <w:rFonts w:ascii="Times New Roman" w:hAnsi="Times New Roman" w:cs="Times New Roman"/>
          <w:i w:val="0"/>
          <w:iCs w:val="0"/>
          <w:sz w:val="24"/>
          <w:szCs w:val="24"/>
        </w:rPr>
        <w:t xml:space="preserve"> </w:t>
      </w:r>
      <w:r w:rsidR="00401A37" w:rsidRPr="0046276E">
        <w:rPr>
          <w:rStyle w:val="Izclums"/>
          <w:rFonts w:ascii="Times New Roman" w:hAnsi="Times New Roman" w:cs="Times New Roman"/>
          <w:i w:val="0"/>
          <w:iCs w:val="0"/>
          <w:sz w:val="24"/>
          <w:szCs w:val="24"/>
        </w:rPr>
        <w:t xml:space="preserve">vairākas </w:t>
      </w:r>
      <w:r w:rsidR="009D6FCA" w:rsidRPr="0046276E">
        <w:rPr>
          <w:rStyle w:val="Izclums"/>
          <w:rFonts w:ascii="Times New Roman" w:hAnsi="Times New Roman" w:cs="Times New Roman"/>
          <w:i w:val="0"/>
          <w:iCs w:val="0"/>
          <w:sz w:val="24"/>
          <w:szCs w:val="24"/>
        </w:rPr>
        <w:t xml:space="preserve">sliktākā stāvoklī esošās </w:t>
      </w:r>
      <w:r w:rsidR="00DC6407" w:rsidRPr="0046276E">
        <w:rPr>
          <w:rStyle w:val="Izclums"/>
          <w:rFonts w:ascii="Times New Roman" w:hAnsi="Times New Roman" w:cs="Times New Roman"/>
          <w:i w:val="0"/>
          <w:iCs w:val="0"/>
          <w:sz w:val="24"/>
          <w:szCs w:val="24"/>
        </w:rPr>
        <w:t>ieslodzījuma</w:t>
      </w:r>
      <w:r w:rsidR="009D6FCA" w:rsidRPr="0046276E">
        <w:rPr>
          <w:rStyle w:val="Izclums"/>
          <w:rFonts w:ascii="Times New Roman" w:hAnsi="Times New Roman" w:cs="Times New Roman"/>
          <w:i w:val="0"/>
          <w:iCs w:val="0"/>
          <w:sz w:val="24"/>
          <w:szCs w:val="24"/>
        </w:rPr>
        <w:t xml:space="preserve"> vietas </w:t>
      </w:r>
      <w:r w:rsidR="009B4DF6">
        <w:rPr>
          <w:rStyle w:val="Izclums"/>
          <w:rFonts w:ascii="Times New Roman" w:hAnsi="Times New Roman" w:cs="Times New Roman"/>
          <w:i w:val="0"/>
          <w:iCs w:val="0"/>
          <w:sz w:val="24"/>
          <w:szCs w:val="24"/>
        </w:rPr>
        <w:t>u</w:t>
      </w:r>
      <w:r w:rsidR="00747245">
        <w:rPr>
          <w:rStyle w:val="Izclums"/>
          <w:rFonts w:ascii="Times New Roman" w:hAnsi="Times New Roman" w:cs="Times New Roman"/>
          <w:i w:val="0"/>
          <w:iCs w:val="0"/>
          <w:sz w:val="24"/>
          <w:szCs w:val="24"/>
        </w:rPr>
        <w:t xml:space="preserve">n ieslodzīto izvietošana notiks pēc jauna regulējuma, </w:t>
      </w:r>
      <w:r w:rsidR="00DC6407" w:rsidRPr="0046276E">
        <w:rPr>
          <w:rStyle w:val="Izclums"/>
          <w:rFonts w:ascii="Times New Roman" w:hAnsi="Times New Roman" w:cs="Times New Roman"/>
          <w:i w:val="0"/>
          <w:iCs w:val="0"/>
          <w:sz w:val="24"/>
          <w:szCs w:val="24"/>
        </w:rPr>
        <w:t xml:space="preserve">ieslodzīto skaits kamerā </w:t>
      </w:r>
      <w:r w:rsidR="008F22CE" w:rsidRPr="0046276E">
        <w:rPr>
          <w:rStyle w:val="Izclums"/>
          <w:rFonts w:ascii="Times New Roman" w:hAnsi="Times New Roman" w:cs="Times New Roman"/>
          <w:i w:val="0"/>
          <w:iCs w:val="0"/>
          <w:sz w:val="24"/>
          <w:szCs w:val="24"/>
        </w:rPr>
        <w:t xml:space="preserve">kopumā </w:t>
      </w:r>
      <w:r w:rsidR="00DC6407" w:rsidRPr="0046276E">
        <w:rPr>
          <w:rStyle w:val="Izclums"/>
          <w:rFonts w:ascii="Times New Roman" w:hAnsi="Times New Roman" w:cs="Times New Roman"/>
          <w:i w:val="0"/>
          <w:iCs w:val="0"/>
          <w:sz w:val="24"/>
          <w:szCs w:val="24"/>
        </w:rPr>
        <w:t xml:space="preserve">samazināsies </w:t>
      </w:r>
      <w:r w:rsidR="00401A37" w:rsidRPr="0046276E">
        <w:rPr>
          <w:rStyle w:val="Izclums"/>
          <w:rFonts w:ascii="Times New Roman" w:hAnsi="Times New Roman" w:cs="Times New Roman"/>
          <w:i w:val="0"/>
          <w:iCs w:val="0"/>
          <w:sz w:val="24"/>
          <w:szCs w:val="24"/>
        </w:rPr>
        <w:t xml:space="preserve">un tam būs ietekme uz </w:t>
      </w:r>
      <w:r w:rsidR="000D52C7" w:rsidRPr="0046276E">
        <w:rPr>
          <w:rStyle w:val="Izclums"/>
          <w:rFonts w:ascii="Times New Roman" w:hAnsi="Times New Roman" w:cs="Times New Roman"/>
          <w:i w:val="0"/>
          <w:iCs w:val="0"/>
          <w:sz w:val="24"/>
          <w:szCs w:val="24"/>
        </w:rPr>
        <w:t>ieslodzīto neformālās hierarhijas mazināšanos</w:t>
      </w:r>
      <w:r w:rsidR="00392B9E">
        <w:rPr>
          <w:rStyle w:val="Izclums"/>
          <w:rFonts w:ascii="Times New Roman" w:hAnsi="Times New Roman" w:cs="Times New Roman"/>
          <w:i w:val="0"/>
          <w:iCs w:val="0"/>
          <w:sz w:val="24"/>
          <w:szCs w:val="24"/>
        </w:rPr>
        <w:t xml:space="preserve">, </w:t>
      </w:r>
      <w:r w:rsidR="00EF533D">
        <w:rPr>
          <w:rStyle w:val="Izclums"/>
          <w:rFonts w:ascii="Times New Roman" w:hAnsi="Times New Roman" w:cs="Times New Roman"/>
          <w:i w:val="0"/>
          <w:iCs w:val="0"/>
          <w:sz w:val="24"/>
          <w:szCs w:val="24"/>
        </w:rPr>
        <w:t>tādējādi</w:t>
      </w:r>
      <w:r w:rsidR="00392B9E">
        <w:rPr>
          <w:rStyle w:val="Izclums"/>
          <w:rFonts w:ascii="Times New Roman" w:hAnsi="Times New Roman" w:cs="Times New Roman"/>
          <w:i w:val="0"/>
          <w:iCs w:val="0"/>
          <w:sz w:val="24"/>
          <w:szCs w:val="24"/>
        </w:rPr>
        <w:t xml:space="preserve"> pildot CPT un </w:t>
      </w:r>
      <w:proofErr w:type="spellStart"/>
      <w:r w:rsidR="00392B9E">
        <w:rPr>
          <w:rStyle w:val="Izclums"/>
          <w:rFonts w:ascii="Times New Roman" w:hAnsi="Times New Roman" w:cs="Times New Roman"/>
          <w:i w:val="0"/>
          <w:iCs w:val="0"/>
          <w:sz w:val="24"/>
          <w:szCs w:val="24"/>
        </w:rPr>
        <w:t>Tiesībsarga</w:t>
      </w:r>
      <w:proofErr w:type="spellEnd"/>
      <w:r w:rsidR="00392B9E">
        <w:rPr>
          <w:rStyle w:val="Izclums"/>
          <w:rFonts w:ascii="Times New Roman" w:hAnsi="Times New Roman" w:cs="Times New Roman"/>
          <w:i w:val="0"/>
          <w:iCs w:val="0"/>
          <w:sz w:val="24"/>
          <w:szCs w:val="24"/>
        </w:rPr>
        <w:t xml:space="preserve"> ziņojumos norādīto. </w:t>
      </w:r>
    </w:p>
    <w:p w14:paraId="0C2C6411" w14:textId="21A2265C" w:rsidR="008F7081" w:rsidRDefault="008F7081" w:rsidP="00671694">
      <w:pPr>
        <w:spacing w:after="0" w:line="240" w:lineRule="auto"/>
        <w:ind w:firstLine="709"/>
        <w:jc w:val="both"/>
        <w:rPr>
          <w:rFonts w:ascii="Times New Roman" w:hAnsi="Times New Roman" w:cs="Times New Roman"/>
          <w:b/>
          <w:bCs/>
          <w:sz w:val="24"/>
          <w:szCs w:val="24"/>
        </w:rPr>
      </w:pPr>
    </w:p>
    <w:p w14:paraId="4183ECDA" w14:textId="77777777" w:rsidR="008734A8" w:rsidRPr="0046276E" w:rsidRDefault="008734A8" w:rsidP="00671694">
      <w:pPr>
        <w:spacing w:after="0" w:line="240" w:lineRule="auto"/>
        <w:ind w:firstLine="709"/>
        <w:jc w:val="both"/>
        <w:rPr>
          <w:rFonts w:ascii="Times New Roman" w:hAnsi="Times New Roman" w:cs="Times New Roman"/>
          <w:b/>
          <w:bCs/>
          <w:sz w:val="24"/>
          <w:szCs w:val="24"/>
        </w:rPr>
      </w:pPr>
    </w:p>
    <w:p w14:paraId="5DE805C4" w14:textId="70120346" w:rsidR="001B402F" w:rsidRDefault="0015656C" w:rsidP="00671694">
      <w:pPr>
        <w:spacing w:after="0" w:line="240" w:lineRule="auto"/>
        <w:ind w:firstLine="709"/>
        <w:jc w:val="both"/>
        <w:rPr>
          <w:rFonts w:ascii="Times New Roman" w:hAnsi="Times New Roman" w:cs="Times New Roman"/>
          <w:b/>
          <w:bCs/>
          <w:sz w:val="24"/>
          <w:szCs w:val="24"/>
        </w:rPr>
      </w:pPr>
      <w:r w:rsidRPr="0046276E">
        <w:rPr>
          <w:rFonts w:ascii="Times New Roman" w:hAnsi="Times New Roman" w:cs="Times New Roman"/>
          <w:b/>
          <w:bCs/>
          <w:sz w:val="24"/>
          <w:szCs w:val="24"/>
        </w:rPr>
        <w:t xml:space="preserve">2.4. </w:t>
      </w:r>
      <w:r w:rsidR="00A71FAD" w:rsidRPr="0046276E">
        <w:rPr>
          <w:rFonts w:ascii="Times New Roman" w:hAnsi="Times New Roman" w:cs="Times New Roman"/>
          <w:b/>
          <w:bCs/>
          <w:sz w:val="24"/>
          <w:szCs w:val="24"/>
        </w:rPr>
        <w:t xml:space="preserve">Citi pasākumi </w:t>
      </w:r>
    </w:p>
    <w:p w14:paraId="13AD6270" w14:textId="529C0592" w:rsidR="00E60BC0" w:rsidRDefault="008D1A34" w:rsidP="00671694">
      <w:pPr>
        <w:pStyle w:val="Bezatstarpm"/>
        <w:ind w:firstLine="709"/>
        <w:jc w:val="both"/>
        <w:rPr>
          <w:bCs/>
          <w:sz w:val="24"/>
          <w:szCs w:val="24"/>
          <w:lang w:eastAsia="lv-LV"/>
        </w:rPr>
      </w:pPr>
      <w:r w:rsidRPr="008D1A34">
        <w:rPr>
          <w:sz w:val="24"/>
          <w:szCs w:val="24"/>
        </w:rPr>
        <w:t xml:space="preserve">Ņemot vērā </w:t>
      </w:r>
      <w:r>
        <w:rPr>
          <w:sz w:val="24"/>
          <w:szCs w:val="24"/>
        </w:rPr>
        <w:t xml:space="preserve">Spriedumā pausto atziņu nozīmi, Tieslietu ministrija sagatavos </w:t>
      </w:r>
      <w:r w:rsidR="00873446" w:rsidRPr="00377831">
        <w:rPr>
          <w:b/>
          <w:bCs/>
          <w:i/>
          <w:iCs/>
          <w:sz w:val="24"/>
          <w:szCs w:val="24"/>
        </w:rPr>
        <w:t xml:space="preserve">skaidrojošu </w:t>
      </w:r>
      <w:r w:rsidR="005905AD" w:rsidRPr="00377831">
        <w:rPr>
          <w:b/>
          <w:bCs/>
          <w:i/>
          <w:iCs/>
          <w:sz w:val="24"/>
          <w:szCs w:val="24"/>
        </w:rPr>
        <w:t>materiālu</w:t>
      </w:r>
      <w:r w:rsidR="00873446">
        <w:rPr>
          <w:sz w:val="24"/>
          <w:szCs w:val="24"/>
        </w:rPr>
        <w:t xml:space="preserve"> Pārvaldei, lai nodrošinātu</w:t>
      </w:r>
      <w:r w:rsidR="004953CB">
        <w:rPr>
          <w:sz w:val="24"/>
          <w:szCs w:val="24"/>
        </w:rPr>
        <w:t xml:space="preserve"> vienotu izpratni par to, ka ieslodzīto neformālā hierarhija nav atbalstāma</w:t>
      </w:r>
      <w:r w:rsidR="00D1500C">
        <w:rPr>
          <w:sz w:val="24"/>
          <w:szCs w:val="24"/>
        </w:rPr>
        <w:t>.</w:t>
      </w:r>
      <w:r w:rsidR="004953CB">
        <w:rPr>
          <w:sz w:val="24"/>
          <w:szCs w:val="24"/>
        </w:rPr>
        <w:t xml:space="preserve"> </w:t>
      </w:r>
      <w:r w:rsidR="002F137B" w:rsidRPr="0046276E">
        <w:rPr>
          <w:sz w:val="24"/>
          <w:szCs w:val="24"/>
        </w:rPr>
        <w:t>Tāpat norit arī citi pasākumi, kas ietekmē ieslodzījuma vietu sistēmu un kuriem vajadzētu būt pozitīvai ietekmei uz neformālās hierarhijas pastāvēšanas mazināšanu</w:t>
      </w:r>
      <w:r w:rsidR="002F137B" w:rsidRPr="0046276E">
        <w:rPr>
          <w:bCs/>
          <w:sz w:val="24"/>
          <w:szCs w:val="24"/>
          <w:lang w:eastAsia="lv-LV"/>
        </w:rPr>
        <w:t>. L</w:t>
      </w:r>
      <w:r w:rsidR="00A45BE4" w:rsidRPr="0046276E">
        <w:rPr>
          <w:bCs/>
          <w:sz w:val="24"/>
          <w:szCs w:val="24"/>
          <w:lang w:eastAsia="lv-LV"/>
        </w:rPr>
        <w:t xml:space="preserve">aika periodā kopš Spriedumā minētajiem notikumiem ir veikti </w:t>
      </w:r>
      <w:r w:rsidR="00E60BC0" w:rsidRPr="0046276E">
        <w:rPr>
          <w:b/>
          <w:i/>
          <w:iCs/>
          <w:sz w:val="24"/>
          <w:szCs w:val="24"/>
          <w:lang w:eastAsia="lv-LV"/>
        </w:rPr>
        <w:t>pasākumi ieslodzīto drošības pilnveidošanai</w:t>
      </w:r>
      <w:r w:rsidR="00E60BC0" w:rsidRPr="0046276E">
        <w:rPr>
          <w:bCs/>
          <w:sz w:val="24"/>
          <w:szCs w:val="24"/>
          <w:lang w:eastAsia="lv-LV"/>
        </w:rPr>
        <w:t xml:space="preserve"> (4.</w:t>
      </w:r>
      <w:r w:rsidR="00F54E08">
        <w:rPr>
          <w:bCs/>
          <w:sz w:val="24"/>
          <w:szCs w:val="24"/>
          <w:lang w:eastAsia="lv-LV"/>
        </w:rPr>
        <w:t xml:space="preserve"> </w:t>
      </w:r>
      <w:r w:rsidR="00E60BC0" w:rsidRPr="0046276E">
        <w:rPr>
          <w:bCs/>
          <w:sz w:val="24"/>
          <w:szCs w:val="24"/>
          <w:lang w:eastAsia="lv-LV"/>
        </w:rPr>
        <w:t>pielikums)</w:t>
      </w:r>
      <w:r w:rsidR="00A45BE4" w:rsidRPr="0046276E">
        <w:rPr>
          <w:bCs/>
          <w:sz w:val="24"/>
          <w:szCs w:val="24"/>
          <w:lang w:eastAsia="lv-LV"/>
        </w:rPr>
        <w:t>.</w:t>
      </w:r>
    </w:p>
    <w:p w14:paraId="3FA1478F" w14:textId="77777777" w:rsidR="008F6626" w:rsidRDefault="008F6626" w:rsidP="00671694">
      <w:pPr>
        <w:pStyle w:val="Bezatstarpm"/>
        <w:ind w:firstLine="709"/>
        <w:jc w:val="both"/>
        <w:rPr>
          <w:bCs/>
          <w:sz w:val="24"/>
          <w:szCs w:val="24"/>
          <w:lang w:eastAsia="lv-LV"/>
        </w:rPr>
      </w:pPr>
    </w:p>
    <w:p w14:paraId="7A284837" w14:textId="66EDABA9" w:rsidR="00353862" w:rsidRPr="008D77BE" w:rsidRDefault="00BF00EB" w:rsidP="00671694">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3A7969">
        <w:rPr>
          <w:rFonts w:ascii="Times New Roman" w:hAnsi="Times New Roman" w:cs="Times New Roman"/>
          <w:sz w:val="24"/>
          <w:szCs w:val="24"/>
        </w:rPr>
        <w:t xml:space="preserve">Jau pieminēto </w:t>
      </w:r>
      <w:proofErr w:type="spellStart"/>
      <w:r w:rsidRPr="003A7969">
        <w:rPr>
          <w:rFonts w:ascii="Times New Roman" w:hAnsi="Times New Roman" w:cs="Times New Roman"/>
          <w:sz w:val="24"/>
          <w:szCs w:val="24"/>
        </w:rPr>
        <w:t>Resocializācijas</w:t>
      </w:r>
      <w:proofErr w:type="spellEnd"/>
      <w:r w:rsidRPr="003A7969">
        <w:rPr>
          <w:rFonts w:ascii="Times New Roman" w:hAnsi="Times New Roman" w:cs="Times New Roman"/>
          <w:sz w:val="24"/>
          <w:szCs w:val="24"/>
        </w:rPr>
        <w:t xml:space="preserve"> pamatnostādņu 2022.-2027.</w:t>
      </w:r>
      <w:r w:rsidR="00B028E0">
        <w:rPr>
          <w:rFonts w:ascii="Times New Roman" w:hAnsi="Times New Roman" w:cs="Times New Roman"/>
          <w:sz w:val="24"/>
          <w:szCs w:val="24"/>
        </w:rPr>
        <w:t xml:space="preserve"> </w:t>
      </w:r>
      <w:r w:rsidRPr="003A7969">
        <w:rPr>
          <w:rFonts w:ascii="Times New Roman" w:hAnsi="Times New Roman" w:cs="Times New Roman"/>
          <w:sz w:val="24"/>
          <w:szCs w:val="24"/>
        </w:rPr>
        <w:t xml:space="preserve">gadam </w:t>
      </w:r>
      <w:r w:rsidR="00AD1297" w:rsidRPr="003A7969">
        <w:rPr>
          <w:rFonts w:ascii="Times New Roman" w:hAnsi="Times New Roman" w:cs="Times New Roman"/>
          <w:sz w:val="24"/>
          <w:szCs w:val="24"/>
        </w:rPr>
        <w:t>2.</w:t>
      </w:r>
      <w:r w:rsidR="00B028E0">
        <w:rPr>
          <w:rFonts w:ascii="Times New Roman" w:hAnsi="Times New Roman" w:cs="Times New Roman"/>
          <w:sz w:val="24"/>
          <w:szCs w:val="24"/>
        </w:rPr>
        <w:t xml:space="preserve"> </w:t>
      </w:r>
      <w:r w:rsidR="00AD1297" w:rsidRPr="003A7969">
        <w:rPr>
          <w:rFonts w:ascii="Times New Roman" w:hAnsi="Times New Roman" w:cs="Times New Roman"/>
          <w:sz w:val="24"/>
          <w:szCs w:val="24"/>
        </w:rPr>
        <w:t>rīcības virziena (</w:t>
      </w:r>
      <w:r w:rsidR="00AD1297" w:rsidRPr="008D77BE">
        <w:rPr>
          <w:rFonts w:ascii="Times New Roman" w:hAnsi="Times New Roman" w:cs="Times New Roman"/>
          <w:i/>
          <w:iCs/>
          <w:sz w:val="24"/>
          <w:szCs w:val="24"/>
          <w:shd w:val="clear" w:color="auto" w:fill="FFFFFF"/>
        </w:rPr>
        <w:t xml:space="preserve">Nodrošināt jaunajām </w:t>
      </w:r>
      <w:proofErr w:type="spellStart"/>
      <w:r w:rsidR="00AD1297" w:rsidRPr="008D77BE">
        <w:rPr>
          <w:rFonts w:ascii="Times New Roman" w:hAnsi="Times New Roman" w:cs="Times New Roman"/>
          <w:i/>
          <w:iCs/>
          <w:sz w:val="24"/>
          <w:szCs w:val="24"/>
          <w:shd w:val="clear" w:color="auto" w:fill="FFFFFF"/>
        </w:rPr>
        <w:t>resocializācijas</w:t>
      </w:r>
      <w:proofErr w:type="spellEnd"/>
      <w:r w:rsidR="00AD1297" w:rsidRPr="008D77BE">
        <w:rPr>
          <w:rFonts w:ascii="Times New Roman" w:hAnsi="Times New Roman" w:cs="Times New Roman"/>
          <w:i/>
          <w:iCs/>
          <w:sz w:val="24"/>
          <w:szCs w:val="24"/>
          <w:shd w:val="clear" w:color="auto" w:fill="FFFFFF"/>
        </w:rPr>
        <w:t xml:space="preserve"> vajadzībām atbilstoša personāla pieejamību ieslodzījuma vietās un VPD, t.sk. attiecībā arī uz brīvprātīgajiem un līdzgaitniekiem</w:t>
      </w:r>
      <w:r w:rsidR="00AD1297" w:rsidRPr="008D77BE">
        <w:rPr>
          <w:rFonts w:ascii="Times New Roman" w:hAnsi="Times New Roman" w:cs="Times New Roman"/>
          <w:sz w:val="24"/>
          <w:szCs w:val="24"/>
          <w:shd w:val="clear" w:color="auto" w:fill="FFFFFF"/>
        </w:rPr>
        <w:t>) 3.</w:t>
      </w:r>
      <w:r w:rsidR="00B028E0">
        <w:rPr>
          <w:rFonts w:ascii="Times New Roman" w:hAnsi="Times New Roman" w:cs="Times New Roman"/>
          <w:sz w:val="24"/>
          <w:szCs w:val="24"/>
          <w:shd w:val="clear" w:color="auto" w:fill="FFFFFF"/>
        </w:rPr>
        <w:t xml:space="preserve"> </w:t>
      </w:r>
      <w:r w:rsidR="0017764C" w:rsidRPr="008D77BE">
        <w:rPr>
          <w:rFonts w:ascii="Times New Roman" w:hAnsi="Times New Roman" w:cs="Times New Roman"/>
          <w:sz w:val="24"/>
          <w:szCs w:val="24"/>
          <w:shd w:val="clear" w:color="auto" w:fill="FFFFFF"/>
        </w:rPr>
        <w:t xml:space="preserve">uzdevums paredz </w:t>
      </w:r>
      <w:r w:rsidR="003F2C0F" w:rsidRPr="008D77BE">
        <w:rPr>
          <w:rFonts w:ascii="Times New Roman" w:hAnsi="Times New Roman" w:cs="Times New Roman"/>
          <w:b/>
          <w:bCs/>
          <w:i/>
          <w:iCs/>
          <w:sz w:val="24"/>
          <w:szCs w:val="24"/>
          <w:shd w:val="clear" w:color="auto" w:fill="FFFFFF"/>
        </w:rPr>
        <w:t>pakāpenisku</w:t>
      </w:r>
      <w:r w:rsidR="003F2C0F" w:rsidRPr="008D77BE">
        <w:rPr>
          <w:rFonts w:ascii="Times New Roman" w:hAnsi="Times New Roman" w:cs="Times New Roman"/>
          <w:sz w:val="24"/>
          <w:szCs w:val="24"/>
          <w:shd w:val="clear" w:color="auto" w:fill="FFFFFF"/>
        </w:rPr>
        <w:t xml:space="preserve"> </w:t>
      </w:r>
      <w:r w:rsidR="0017764C" w:rsidRPr="008D77BE">
        <w:rPr>
          <w:rFonts w:ascii="Times New Roman" w:eastAsia="Times New Roman" w:hAnsi="Times New Roman" w:cs="Times New Roman"/>
          <w:b/>
          <w:bCs/>
          <w:i/>
          <w:iCs/>
          <w:kern w:val="0"/>
          <w:sz w:val="24"/>
          <w:szCs w:val="24"/>
          <w:lang w:eastAsia="lv-LV"/>
          <w14:ligatures w14:val="none"/>
        </w:rPr>
        <w:t>kontaktpersonu ieviešanas uzsākšana atsevišķās brīvības atņemšanas iestādēs</w:t>
      </w:r>
      <w:r w:rsidR="0017764C" w:rsidRPr="008D77BE">
        <w:rPr>
          <w:rFonts w:ascii="Times New Roman" w:eastAsia="Times New Roman" w:hAnsi="Times New Roman" w:cs="Times New Roman"/>
          <w:kern w:val="0"/>
          <w:sz w:val="24"/>
          <w:szCs w:val="24"/>
          <w:lang w:eastAsia="lv-LV"/>
          <w14:ligatures w14:val="none"/>
        </w:rPr>
        <w:t xml:space="preserve">, t.sk. jaunajā Liepājas cietumā. </w:t>
      </w:r>
      <w:r w:rsidR="007B72AD" w:rsidRPr="008D77BE">
        <w:rPr>
          <w:rFonts w:ascii="Times New Roman" w:eastAsia="Times New Roman" w:hAnsi="Times New Roman" w:cs="Times New Roman"/>
          <w:kern w:val="0"/>
          <w:sz w:val="24"/>
          <w:szCs w:val="24"/>
          <w:lang w:eastAsia="lv-LV"/>
          <w14:ligatures w14:val="none"/>
        </w:rPr>
        <w:t>Kontaktperson</w:t>
      </w:r>
      <w:r w:rsidR="00AF6FBC" w:rsidRPr="008D77BE">
        <w:rPr>
          <w:rFonts w:ascii="Times New Roman" w:eastAsia="Times New Roman" w:hAnsi="Times New Roman" w:cs="Times New Roman"/>
          <w:kern w:val="0"/>
          <w:sz w:val="24"/>
          <w:szCs w:val="24"/>
          <w:lang w:eastAsia="lv-LV"/>
          <w14:ligatures w14:val="none"/>
        </w:rPr>
        <w:t>u sistēma</w:t>
      </w:r>
      <w:r w:rsidR="0017764C" w:rsidRPr="008D77BE">
        <w:rPr>
          <w:rFonts w:ascii="Times New Roman" w:eastAsia="Times New Roman" w:hAnsi="Times New Roman" w:cs="Times New Roman"/>
          <w:kern w:val="0"/>
          <w:sz w:val="24"/>
          <w:szCs w:val="24"/>
          <w:lang w:eastAsia="lv-LV"/>
          <w14:ligatures w14:val="none"/>
        </w:rPr>
        <w:t xml:space="preserve"> ir </w:t>
      </w:r>
      <w:r w:rsidR="005F1415" w:rsidRPr="008D77BE">
        <w:rPr>
          <w:rFonts w:ascii="Times New Roman" w:eastAsia="Times New Roman" w:hAnsi="Times New Roman" w:cs="Times New Roman"/>
          <w:kern w:val="0"/>
          <w:sz w:val="24"/>
          <w:szCs w:val="24"/>
          <w:lang w:eastAsia="lv-LV"/>
          <w14:ligatures w14:val="none"/>
        </w:rPr>
        <w:t>viens no dinamiskās drošības elementiem</w:t>
      </w:r>
      <w:r w:rsidR="00AF6FBC" w:rsidRPr="008D77BE">
        <w:rPr>
          <w:rFonts w:ascii="Times New Roman" w:eastAsia="Times New Roman" w:hAnsi="Times New Roman" w:cs="Times New Roman"/>
          <w:kern w:val="0"/>
          <w:sz w:val="24"/>
          <w:szCs w:val="24"/>
          <w:lang w:eastAsia="lv-LV"/>
          <w14:ligatures w14:val="none"/>
        </w:rPr>
        <w:t>, kas būtiski maina personāla un ieslodzīto savstarpējās attiecības.</w:t>
      </w:r>
      <w:r w:rsidR="005F1415" w:rsidRPr="008D77BE">
        <w:rPr>
          <w:rFonts w:ascii="Times New Roman" w:eastAsia="Times New Roman" w:hAnsi="Times New Roman" w:cs="Times New Roman"/>
          <w:kern w:val="0"/>
          <w:sz w:val="24"/>
          <w:szCs w:val="24"/>
          <w:lang w:eastAsia="lv-LV"/>
          <w14:ligatures w14:val="none"/>
        </w:rPr>
        <w:t xml:space="preserve"> </w:t>
      </w:r>
      <w:r w:rsidR="00AF6FBC" w:rsidRPr="008D77BE">
        <w:rPr>
          <w:rFonts w:ascii="Times New Roman" w:eastAsia="Times New Roman" w:hAnsi="Times New Roman" w:cs="Times New Roman"/>
          <w:kern w:val="0"/>
          <w:sz w:val="24"/>
          <w:szCs w:val="24"/>
          <w:lang w:eastAsia="lv-LV"/>
          <w14:ligatures w14:val="none"/>
        </w:rPr>
        <w:t xml:space="preserve">Tas ir </w:t>
      </w:r>
      <w:r w:rsidR="007B72AD" w:rsidRPr="008D77BE">
        <w:rPr>
          <w:rFonts w:ascii="Times New Roman" w:eastAsia="Times New Roman" w:hAnsi="Times New Roman" w:cs="Times New Roman"/>
          <w:kern w:val="0"/>
          <w:sz w:val="24"/>
          <w:szCs w:val="24"/>
          <w:lang w:eastAsia="lv-LV"/>
          <w14:ligatures w14:val="none"/>
        </w:rPr>
        <w:t xml:space="preserve">īpašs </w:t>
      </w:r>
      <w:r w:rsidR="00EF496B" w:rsidRPr="008D77BE">
        <w:rPr>
          <w:rFonts w:ascii="Times New Roman" w:eastAsia="Times New Roman" w:hAnsi="Times New Roman" w:cs="Times New Roman"/>
          <w:kern w:val="0"/>
          <w:sz w:val="24"/>
          <w:szCs w:val="24"/>
          <w:lang w:eastAsia="lv-LV"/>
          <w14:ligatures w14:val="none"/>
        </w:rPr>
        <w:t>ieslodzījuma</w:t>
      </w:r>
      <w:r w:rsidR="00041702" w:rsidRPr="008D77BE">
        <w:rPr>
          <w:rFonts w:ascii="Times New Roman" w:eastAsia="Times New Roman" w:hAnsi="Times New Roman" w:cs="Times New Roman"/>
          <w:kern w:val="0"/>
          <w:sz w:val="24"/>
          <w:szCs w:val="24"/>
          <w:lang w:eastAsia="lv-LV"/>
          <w14:ligatures w14:val="none"/>
        </w:rPr>
        <w:t xml:space="preserve"> vietu amatper</w:t>
      </w:r>
      <w:r w:rsidR="00EF496B" w:rsidRPr="008D77BE">
        <w:rPr>
          <w:rFonts w:ascii="Times New Roman" w:eastAsia="Times New Roman" w:hAnsi="Times New Roman" w:cs="Times New Roman"/>
          <w:kern w:val="0"/>
          <w:sz w:val="24"/>
          <w:szCs w:val="24"/>
          <w:lang w:eastAsia="lv-LV"/>
          <w14:ligatures w14:val="none"/>
        </w:rPr>
        <w:t>so</w:t>
      </w:r>
      <w:r w:rsidR="00041702" w:rsidRPr="008D77BE">
        <w:rPr>
          <w:rFonts w:ascii="Times New Roman" w:eastAsia="Times New Roman" w:hAnsi="Times New Roman" w:cs="Times New Roman"/>
          <w:kern w:val="0"/>
          <w:sz w:val="24"/>
          <w:szCs w:val="24"/>
          <w:lang w:eastAsia="lv-LV"/>
          <w14:ligatures w14:val="none"/>
        </w:rPr>
        <w:t xml:space="preserve">nu veids, kas apvieno gan atbalsta, gan </w:t>
      </w:r>
      <w:r w:rsidR="00EF496B" w:rsidRPr="008D77BE">
        <w:rPr>
          <w:rFonts w:ascii="Times New Roman" w:eastAsia="Times New Roman" w:hAnsi="Times New Roman" w:cs="Times New Roman"/>
          <w:kern w:val="0"/>
          <w:sz w:val="24"/>
          <w:szCs w:val="24"/>
          <w:lang w:eastAsia="lv-LV"/>
          <w14:ligatures w14:val="none"/>
        </w:rPr>
        <w:t>uzraudzības</w:t>
      </w:r>
      <w:r w:rsidR="00041702" w:rsidRPr="008D77BE">
        <w:rPr>
          <w:rFonts w:ascii="Times New Roman" w:eastAsia="Times New Roman" w:hAnsi="Times New Roman" w:cs="Times New Roman"/>
          <w:kern w:val="0"/>
          <w:sz w:val="24"/>
          <w:szCs w:val="24"/>
          <w:lang w:eastAsia="lv-LV"/>
          <w14:ligatures w14:val="none"/>
        </w:rPr>
        <w:t xml:space="preserve"> funkciju</w:t>
      </w:r>
      <w:r w:rsidR="00EF496B" w:rsidRPr="008D77BE">
        <w:rPr>
          <w:rFonts w:ascii="Times New Roman" w:eastAsia="Times New Roman" w:hAnsi="Times New Roman" w:cs="Times New Roman"/>
          <w:kern w:val="0"/>
          <w:sz w:val="24"/>
          <w:szCs w:val="24"/>
          <w:lang w:eastAsia="lv-LV"/>
          <w14:ligatures w14:val="none"/>
        </w:rPr>
        <w:t xml:space="preserve">, nodrošina </w:t>
      </w:r>
      <w:r w:rsidR="00047E6B" w:rsidRPr="008D77BE">
        <w:rPr>
          <w:rFonts w:ascii="Times New Roman" w:eastAsia="Times New Roman" w:hAnsi="Times New Roman" w:cs="Times New Roman"/>
          <w:kern w:val="0"/>
          <w:sz w:val="24"/>
          <w:szCs w:val="24"/>
          <w:lang w:eastAsia="lv-LV"/>
          <w14:ligatures w14:val="none"/>
        </w:rPr>
        <w:t xml:space="preserve">lielāku iedziļināšanos ieslodzītā gadījumā un </w:t>
      </w:r>
      <w:r w:rsidR="00EF496B" w:rsidRPr="008D77BE">
        <w:rPr>
          <w:rFonts w:ascii="Times New Roman" w:eastAsia="Times New Roman" w:hAnsi="Times New Roman" w:cs="Times New Roman"/>
          <w:kern w:val="0"/>
          <w:sz w:val="24"/>
          <w:szCs w:val="24"/>
          <w:lang w:eastAsia="lv-LV"/>
          <w14:ligatures w14:val="none"/>
        </w:rPr>
        <w:t xml:space="preserve">individuālāku </w:t>
      </w:r>
      <w:r w:rsidR="00047E6B" w:rsidRPr="008D77BE">
        <w:rPr>
          <w:rFonts w:ascii="Times New Roman" w:eastAsia="Times New Roman" w:hAnsi="Times New Roman" w:cs="Times New Roman"/>
          <w:kern w:val="0"/>
          <w:sz w:val="24"/>
          <w:szCs w:val="24"/>
          <w:lang w:eastAsia="lv-LV"/>
          <w14:ligatures w14:val="none"/>
        </w:rPr>
        <w:t xml:space="preserve">darbu ar ieslodzīto. Kontaktpersonu sistēma </w:t>
      </w:r>
      <w:r w:rsidR="00167A18" w:rsidRPr="008D77BE">
        <w:rPr>
          <w:rFonts w:ascii="Times New Roman" w:eastAsia="Times New Roman" w:hAnsi="Times New Roman" w:cs="Times New Roman"/>
          <w:kern w:val="0"/>
          <w:sz w:val="24"/>
          <w:szCs w:val="24"/>
          <w:lang w:eastAsia="lv-LV"/>
          <w14:ligatures w14:val="none"/>
        </w:rPr>
        <w:t xml:space="preserve">šobrīd </w:t>
      </w:r>
      <w:r w:rsidR="00047E6B" w:rsidRPr="008D77BE">
        <w:rPr>
          <w:rFonts w:ascii="Times New Roman" w:eastAsia="Times New Roman" w:hAnsi="Times New Roman" w:cs="Times New Roman"/>
          <w:kern w:val="0"/>
          <w:sz w:val="24"/>
          <w:szCs w:val="24"/>
          <w:lang w:eastAsia="lv-LV"/>
          <w14:ligatures w14:val="none"/>
        </w:rPr>
        <w:t xml:space="preserve">pastāv Atkarīgo centrā </w:t>
      </w:r>
      <w:r w:rsidR="003C3221" w:rsidRPr="008D77BE">
        <w:rPr>
          <w:rFonts w:ascii="Times New Roman" w:eastAsia="Times New Roman" w:hAnsi="Times New Roman" w:cs="Times New Roman"/>
          <w:kern w:val="0"/>
          <w:sz w:val="24"/>
          <w:szCs w:val="24"/>
          <w:lang w:eastAsia="lv-LV"/>
          <w14:ligatures w14:val="none"/>
        </w:rPr>
        <w:t>un</w:t>
      </w:r>
      <w:r w:rsidR="00EF533D">
        <w:rPr>
          <w:rFonts w:ascii="Times New Roman" w:eastAsia="Times New Roman" w:hAnsi="Times New Roman" w:cs="Times New Roman"/>
          <w:kern w:val="0"/>
          <w:sz w:val="24"/>
          <w:szCs w:val="24"/>
          <w:lang w:eastAsia="lv-LV"/>
          <w14:ligatures w14:val="none"/>
        </w:rPr>
        <w:t xml:space="preserve"> tā ir centrā praktizētās</w:t>
      </w:r>
      <w:r w:rsidR="003C3221" w:rsidRPr="008D77BE">
        <w:rPr>
          <w:rFonts w:ascii="Times New Roman" w:eastAsia="Times New Roman" w:hAnsi="Times New Roman" w:cs="Times New Roman"/>
          <w:kern w:val="0"/>
          <w:sz w:val="24"/>
          <w:szCs w:val="24"/>
          <w:lang w:eastAsia="lv-LV"/>
          <w14:ligatures w14:val="none"/>
        </w:rPr>
        <w:t xml:space="preserve"> </w:t>
      </w:r>
      <w:r w:rsidR="00B13AD1" w:rsidRPr="008D77BE">
        <w:rPr>
          <w:rFonts w:ascii="Times New Roman" w:eastAsia="Times New Roman" w:hAnsi="Times New Roman" w:cs="Times New Roman"/>
          <w:kern w:val="0"/>
          <w:sz w:val="24"/>
          <w:szCs w:val="24"/>
          <w:lang w:eastAsia="lv-LV"/>
          <w14:ligatures w14:val="none"/>
        </w:rPr>
        <w:t>terapeitiskās ko</w:t>
      </w:r>
      <w:r w:rsidR="00F27519" w:rsidRPr="008D77BE">
        <w:rPr>
          <w:rFonts w:ascii="Times New Roman" w:eastAsia="Times New Roman" w:hAnsi="Times New Roman" w:cs="Times New Roman"/>
          <w:kern w:val="0"/>
          <w:sz w:val="24"/>
          <w:szCs w:val="24"/>
          <w:lang w:eastAsia="lv-LV"/>
          <w14:ligatures w14:val="none"/>
        </w:rPr>
        <w:t>pienas</w:t>
      </w:r>
      <w:r w:rsidR="00B13AD1" w:rsidRPr="008D77BE">
        <w:rPr>
          <w:rFonts w:ascii="Times New Roman" w:eastAsia="Times New Roman" w:hAnsi="Times New Roman" w:cs="Times New Roman"/>
          <w:kern w:val="0"/>
          <w:sz w:val="24"/>
          <w:szCs w:val="24"/>
          <w:lang w:eastAsia="lv-LV"/>
          <w14:ligatures w14:val="none"/>
        </w:rPr>
        <w:t xml:space="preserve"> un </w:t>
      </w:r>
      <w:r w:rsidR="008F6CC3" w:rsidRPr="008D77BE">
        <w:rPr>
          <w:rFonts w:ascii="Times New Roman" w:eastAsia="Times New Roman" w:hAnsi="Times New Roman" w:cs="Times New Roman"/>
          <w:kern w:val="0"/>
          <w:sz w:val="24"/>
          <w:szCs w:val="24"/>
          <w:lang w:eastAsia="lv-LV"/>
          <w14:ligatures w14:val="none"/>
        </w:rPr>
        <w:t xml:space="preserve">atkarību mazināšanas pieejas </w:t>
      </w:r>
      <w:r w:rsidR="00B13AD1" w:rsidRPr="008D77BE">
        <w:rPr>
          <w:rFonts w:ascii="Times New Roman" w:eastAsia="Times New Roman" w:hAnsi="Times New Roman" w:cs="Times New Roman"/>
          <w:kern w:val="0"/>
          <w:sz w:val="24"/>
          <w:szCs w:val="24"/>
          <w:lang w:eastAsia="lv-LV"/>
          <w14:ligatures w14:val="none"/>
        </w:rPr>
        <w:t>pamat</w:t>
      </w:r>
      <w:r w:rsidR="006124A7" w:rsidRPr="008D77BE">
        <w:rPr>
          <w:rFonts w:ascii="Times New Roman" w:eastAsia="Times New Roman" w:hAnsi="Times New Roman" w:cs="Times New Roman"/>
          <w:kern w:val="0"/>
          <w:sz w:val="24"/>
          <w:szCs w:val="24"/>
          <w:lang w:eastAsia="lv-LV"/>
          <w14:ligatures w14:val="none"/>
        </w:rPr>
        <w:t>element</w:t>
      </w:r>
      <w:r w:rsidR="00B13AD1" w:rsidRPr="008D77BE">
        <w:rPr>
          <w:rFonts w:ascii="Times New Roman" w:eastAsia="Times New Roman" w:hAnsi="Times New Roman" w:cs="Times New Roman"/>
          <w:kern w:val="0"/>
          <w:sz w:val="24"/>
          <w:szCs w:val="24"/>
          <w:lang w:eastAsia="lv-LV"/>
          <w14:ligatures w14:val="none"/>
        </w:rPr>
        <w:t>s.</w:t>
      </w:r>
    </w:p>
    <w:p w14:paraId="526379A4" w14:textId="53ADDED1" w:rsidR="00515B71" w:rsidRPr="008D77BE" w:rsidRDefault="00DC52A9" w:rsidP="00671694">
      <w:pPr>
        <w:spacing w:after="0" w:line="240" w:lineRule="auto"/>
        <w:ind w:firstLine="709"/>
        <w:jc w:val="both"/>
        <w:rPr>
          <w:rFonts w:ascii="Times New Roman" w:hAnsi="Times New Roman" w:cs="Times New Roman"/>
          <w:sz w:val="24"/>
          <w:szCs w:val="24"/>
          <w:shd w:val="clear" w:color="auto" w:fill="FFFFFF"/>
        </w:rPr>
      </w:pPr>
      <w:r w:rsidRPr="008D77BE">
        <w:rPr>
          <w:rFonts w:ascii="Times New Roman" w:hAnsi="Times New Roman" w:cs="Times New Roman"/>
          <w:sz w:val="24"/>
          <w:szCs w:val="24"/>
          <w:shd w:val="clear" w:color="auto" w:fill="FFFFFF"/>
        </w:rPr>
        <w:t>K</w:t>
      </w:r>
      <w:r w:rsidR="00515B71" w:rsidRPr="008D77BE">
        <w:rPr>
          <w:rFonts w:ascii="Times New Roman" w:hAnsi="Times New Roman" w:cs="Times New Roman"/>
          <w:sz w:val="24"/>
          <w:szCs w:val="24"/>
          <w:shd w:val="clear" w:color="auto" w:fill="FFFFFF"/>
        </w:rPr>
        <w:t>ontaktpersonu sistēmas pakāpenisk</w:t>
      </w:r>
      <w:r w:rsidR="0076195D" w:rsidRPr="008D77BE">
        <w:rPr>
          <w:rFonts w:ascii="Times New Roman" w:hAnsi="Times New Roman" w:cs="Times New Roman"/>
          <w:sz w:val="24"/>
          <w:szCs w:val="24"/>
          <w:shd w:val="clear" w:color="auto" w:fill="FFFFFF"/>
        </w:rPr>
        <w:t>a</w:t>
      </w:r>
      <w:r w:rsidR="00515B71" w:rsidRPr="008D77BE">
        <w:rPr>
          <w:rFonts w:ascii="Times New Roman" w:hAnsi="Times New Roman" w:cs="Times New Roman"/>
          <w:sz w:val="24"/>
          <w:szCs w:val="24"/>
          <w:shd w:val="clear" w:color="auto" w:fill="FFFFFF"/>
        </w:rPr>
        <w:t xml:space="preserve"> ieviešan</w:t>
      </w:r>
      <w:r w:rsidRPr="008D77BE">
        <w:rPr>
          <w:rFonts w:ascii="Times New Roman" w:hAnsi="Times New Roman" w:cs="Times New Roman"/>
          <w:sz w:val="24"/>
          <w:szCs w:val="24"/>
          <w:shd w:val="clear" w:color="auto" w:fill="FFFFFF"/>
        </w:rPr>
        <w:t xml:space="preserve">a </w:t>
      </w:r>
      <w:r w:rsidR="00515B71" w:rsidRPr="008D77BE">
        <w:rPr>
          <w:rFonts w:ascii="Times New Roman" w:hAnsi="Times New Roman" w:cs="Times New Roman"/>
          <w:sz w:val="24"/>
          <w:szCs w:val="24"/>
          <w:shd w:val="clear" w:color="auto" w:fill="FFFFFF"/>
        </w:rPr>
        <w:t xml:space="preserve">kopumā veicinās arī </w:t>
      </w:r>
      <w:proofErr w:type="spellStart"/>
      <w:r w:rsidR="00515B71" w:rsidRPr="008D77BE">
        <w:rPr>
          <w:rFonts w:ascii="Times New Roman" w:hAnsi="Times New Roman" w:cs="Times New Roman"/>
          <w:sz w:val="24"/>
          <w:szCs w:val="24"/>
          <w:shd w:val="clear" w:color="auto" w:fill="FFFFFF"/>
        </w:rPr>
        <w:t>resocializācijas</w:t>
      </w:r>
      <w:proofErr w:type="spellEnd"/>
      <w:r w:rsidR="00515B71" w:rsidRPr="008D77BE">
        <w:rPr>
          <w:rFonts w:ascii="Times New Roman" w:hAnsi="Times New Roman" w:cs="Times New Roman"/>
          <w:sz w:val="24"/>
          <w:szCs w:val="24"/>
          <w:shd w:val="clear" w:color="auto" w:fill="FFFFFF"/>
        </w:rPr>
        <w:t xml:space="preserve"> procesa īstenošanu, jo tādējādi lielāku lomu ieņems arī katra notiesātā individuālie </w:t>
      </w:r>
      <w:proofErr w:type="spellStart"/>
      <w:r w:rsidR="00515B71" w:rsidRPr="008D77BE">
        <w:rPr>
          <w:rFonts w:ascii="Times New Roman" w:hAnsi="Times New Roman" w:cs="Times New Roman"/>
          <w:sz w:val="24"/>
          <w:szCs w:val="24"/>
          <w:shd w:val="clear" w:color="auto" w:fill="FFFFFF"/>
        </w:rPr>
        <w:t>resocializācijas</w:t>
      </w:r>
      <w:proofErr w:type="spellEnd"/>
      <w:r w:rsidR="00515B71" w:rsidRPr="008D77BE">
        <w:rPr>
          <w:rFonts w:ascii="Times New Roman" w:hAnsi="Times New Roman" w:cs="Times New Roman"/>
          <w:sz w:val="24"/>
          <w:szCs w:val="24"/>
          <w:shd w:val="clear" w:color="auto" w:fill="FFFFFF"/>
        </w:rPr>
        <w:t xml:space="preserve"> rezultāti un individuāla gadījuma vērtēšana. </w:t>
      </w:r>
      <w:r w:rsidR="0087202E" w:rsidRPr="008D77BE">
        <w:rPr>
          <w:rFonts w:ascii="Times New Roman" w:hAnsi="Times New Roman" w:cs="Times New Roman"/>
          <w:sz w:val="24"/>
          <w:szCs w:val="24"/>
          <w:shd w:val="clear" w:color="auto" w:fill="FFFFFF"/>
        </w:rPr>
        <w:t>Citu valstu pieredze liecina, ka k</w:t>
      </w:r>
      <w:r w:rsidR="00353862" w:rsidRPr="008D77BE">
        <w:rPr>
          <w:rFonts w:ascii="Times New Roman" w:hAnsi="Times New Roman" w:cs="Times New Roman"/>
          <w:sz w:val="24"/>
          <w:szCs w:val="24"/>
          <w:shd w:val="clear" w:color="auto" w:fill="FFFFFF"/>
        </w:rPr>
        <w:t xml:space="preserve">ontaktpersonu sistēmā ir vērojama ieslodzīto lielāka uzticēšanās personālam, kas ir arī </w:t>
      </w:r>
      <w:r w:rsidR="0076195D" w:rsidRPr="008D77BE">
        <w:rPr>
          <w:rFonts w:ascii="Times New Roman" w:hAnsi="Times New Roman" w:cs="Times New Roman"/>
          <w:sz w:val="24"/>
          <w:szCs w:val="24"/>
          <w:shd w:val="clear" w:color="auto" w:fill="FFFFFF"/>
        </w:rPr>
        <w:t>būtiski</w:t>
      </w:r>
      <w:r w:rsidR="00353862" w:rsidRPr="008D77BE">
        <w:rPr>
          <w:rFonts w:ascii="Times New Roman" w:hAnsi="Times New Roman" w:cs="Times New Roman"/>
          <w:sz w:val="24"/>
          <w:szCs w:val="24"/>
          <w:shd w:val="clear" w:color="auto" w:fill="FFFFFF"/>
        </w:rPr>
        <w:t xml:space="preserve"> </w:t>
      </w:r>
      <w:r w:rsidR="0076195D" w:rsidRPr="008D77BE">
        <w:rPr>
          <w:rFonts w:ascii="Times New Roman" w:hAnsi="Times New Roman" w:cs="Times New Roman"/>
          <w:sz w:val="24"/>
          <w:szCs w:val="24"/>
          <w:shd w:val="clear" w:color="auto" w:fill="FFFFFF"/>
        </w:rPr>
        <w:t>ieslodzīto</w:t>
      </w:r>
      <w:r w:rsidR="00353862" w:rsidRPr="008D77BE">
        <w:rPr>
          <w:rFonts w:ascii="Times New Roman" w:hAnsi="Times New Roman" w:cs="Times New Roman"/>
          <w:sz w:val="24"/>
          <w:szCs w:val="24"/>
          <w:shd w:val="clear" w:color="auto" w:fill="FFFFFF"/>
        </w:rPr>
        <w:t xml:space="preserve"> neformālās hierarhijas </w:t>
      </w:r>
      <w:r w:rsidR="0076195D" w:rsidRPr="008D77BE">
        <w:rPr>
          <w:rFonts w:ascii="Times New Roman" w:hAnsi="Times New Roman" w:cs="Times New Roman"/>
          <w:sz w:val="24"/>
          <w:szCs w:val="24"/>
          <w:shd w:val="clear" w:color="auto" w:fill="FFFFFF"/>
        </w:rPr>
        <w:t>mazināšanai</w:t>
      </w:r>
      <w:r w:rsidR="00353862" w:rsidRPr="008D77BE">
        <w:rPr>
          <w:rFonts w:ascii="Times New Roman" w:hAnsi="Times New Roman" w:cs="Times New Roman"/>
          <w:sz w:val="24"/>
          <w:szCs w:val="24"/>
          <w:shd w:val="clear" w:color="auto" w:fill="FFFFFF"/>
        </w:rPr>
        <w:t xml:space="preserve">. </w:t>
      </w:r>
      <w:r w:rsidR="00515B71" w:rsidRPr="008D77BE">
        <w:rPr>
          <w:rFonts w:ascii="Times New Roman" w:hAnsi="Times New Roman" w:cs="Times New Roman"/>
          <w:sz w:val="24"/>
          <w:szCs w:val="24"/>
          <w:shd w:val="clear" w:color="auto" w:fill="FFFFFF"/>
        </w:rPr>
        <w:t xml:space="preserve">Tomēr kontaktpersonu sistēmu </w:t>
      </w:r>
      <w:r w:rsidR="0049343B" w:rsidRPr="008D77BE">
        <w:rPr>
          <w:rFonts w:ascii="Times New Roman" w:hAnsi="Times New Roman" w:cs="Times New Roman"/>
          <w:sz w:val="24"/>
          <w:szCs w:val="24"/>
          <w:shd w:val="clear" w:color="auto" w:fill="FFFFFF"/>
        </w:rPr>
        <w:t xml:space="preserve">nav iespējams </w:t>
      </w:r>
      <w:r w:rsidR="007A1853" w:rsidRPr="008D77BE">
        <w:rPr>
          <w:rFonts w:ascii="Times New Roman" w:hAnsi="Times New Roman" w:cs="Times New Roman"/>
          <w:sz w:val="24"/>
          <w:szCs w:val="24"/>
          <w:shd w:val="clear" w:color="auto" w:fill="FFFFFF"/>
        </w:rPr>
        <w:t xml:space="preserve">uzreiz vai ātri </w:t>
      </w:r>
      <w:r w:rsidR="0049343B" w:rsidRPr="008D77BE">
        <w:rPr>
          <w:rFonts w:ascii="Times New Roman" w:hAnsi="Times New Roman" w:cs="Times New Roman"/>
          <w:sz w:val="24"/>
          <w:szCs w:val="24"/>
          <w:shd w:val="clear" w:color="auto" w:fill="FFFFFF"/>
        </w:rPr>
        <w:t>ieviest esošajā</w:t>
      </w:r>
      <w:r w:rsidR="007A1853" w:rsidRPr="008D77BE">
        <w:rPr>
          <w:rFonts w:ascii="Times New Roman" w:hAnsi="Times New Roman" w:cs="Times New Roman"/>
          <w:sz w:val="24"/>
          <w:szCs w:val="24"/>
          <w:shd w:val="clear" w:color="auto" w:fill="FFFFFF"/>
        </w:rPr>
        <w:t xml:space="preserve"> ieslodzījuma vietu infrastruktūrā. To</w:t>
      </w:r>
      <w:r w:rsidR="0049343B" w:rsidRPr="008D77BE">
        <w:rPr>
          <w:rFonts w:ascii="Times New Roman" w:hAnsi="Times New Roman" w:cs="Times New Roman"/>
          <w:sz w:val="24"/>
          <w:szCs w:val="24"/>
          <w:shd w:val="clear" w:color="auto" w:fill="FFFFFF"/>
        </w:rPr>
        <w:t xml:space="preserve"> </w:t>
      </w:r>
      <w:r w:rsidR="00515B71" w:rsidRPr="008D77BE">
        <w:rPr>
          <w:rFonts w:ascii="Times New Roman" w:hAnsi="Times New Roman" w:cs="Times New Roman"/>
          <w:sz w:val="24"/>
          <w:szCs w:val="24"/>
          <w:shd w:val="clear" w:color="auto" w:fill="FFFFFF"/>
        </w:rPr>
        <w:t xml:space="preserve">ir iespējams ieviest </w:t>
      </w:r>
      <w:r w:rsidR="0049343B" w:rsidRPr="008D77BE">
        <w:rPr>
          <w:rFonts w:ascii="Times New Roman" w:hAnsi="Times New Roman" w:cs="Times New Roman"/>
          <w:sz w:val="24"/>
          <w:szCs w:val="24"/>
          <w:shd w:val="clear" w:color="auto" w:fill="FFFFFF"/>
        </w:rPr>
        <w:t>tikai</w:t>
      </w:r>
      <w:r w:rsidR="00515B71" w:rsidRPr="008D77BE">
        <w:rPr>
          <w:rFonts w:ascii="Times New Roman" w:hAnsi="Times New Roman" w:cs="Times New Roman"/>
          <w:sz w:val="24"/>
          <w:szCs w:val="24"/>
          <w:shd w:val="clear" w:color="auto" w:fill="FFFFFF"/>
        </w:rPr>
        <w:t xml:space="preserve"> jaunā cietumu infrastruktūrā, kurā liela daļa šobrīd personāla fizisku iesaisti prasošu uzdevumu izpilde tiek aizstāta vai nu ar tehniskiem risinājumiem (tehnoloģijām)</w:t>
      </w:r>
      <w:r w:rsidR="000219FA">
        <w:rPr>
          <w:rFonts w:ascii="Times New Roman" w:hAnsi="Times New Roman" w:cs="Times New Roman"/>
          <w:sz w:val="24"/>
          <w:szCs w:val="24"/>
          <w:shd w:val="clear" w:color="auto" w:fill="FFFFFF"/>
        </w:rPr>
        <w:t>,</w:t>
      </w:r>
      <w:r w:rsidR="00515B71" w:rsidRPr="008D77BE">
        <w:rPr>
          <w:rFonts w:ascii="Times New Roman" w:hAnsi="Times New Roman" w:cs="Times New Roman"/>
          <w:sz w:val="24"/>
          <w:szCs w:val="24"/>
          <w:shd w:val="clear" w:color="auto" w:fill="FFFFFF"/>
        </w:rPr>
        <w:t xml:space="preserve"> vai telpu plānojumu, un kura pieļauj esošo personālu pārorientēt uz kontaktpersonu pienākumu pildīšanu. Tāpēc uzdevums ir pildāms pakāpeniski, atbilstoši jaunas </w:t>
      </w:r>
      <w:r w:rsidR="00167A18" w:rsidRPr="008D77BE">
        <w:rPr>
          <w:rFonts w:ascii="Times New Roman" w:hAnsi="Times New Roman" w:cs="Times New Roman"/>
          <w:sz w:val="24"/>
          <w:szCs w:val="24"/>
          <w:shd w:val="clear" w:color="auto" w:fill="FFFFFF"/>
        </w:rPr>
        <w:t xml:space="preserve">un atbilstošas </w:t>
      </w:r>
      <w:r w:rsidR="00515B71" w:rsidRPr="008D77BE">
        <w:rPr>
          <w:rFonts w:ascii="Times New Roman" w:hAnsi="Times New Roman" w:cs="Times New Roman"/>
          <w:sz w:val="24"/>
          <w:szCs w:val="24"/>
          <w:shd w:val="clear" w:color="auto" w:fill="FFFFFF"/>
        </w:rPr>
        <w:t xml:space="preserve">infrastruktūras izveides ātrumam. </w:t>
      </w:r>
    </w:p>
    <w:p w14:paraId="2215F27C" w14:textId="45B5F61C" w:rsidR="00E07222" w:rsidRPr="008D77BE" w:rsidRDefault="00E07222" w:rsidP="00671694">
      <w:pPr>
        <w:spacing w:after="0" w:line="240" w:lineRule="auto"/>
        <w:ind w:firstLine="709"/>
        <w:jc w:val="both"/>
        <w:rPr>
          <w:rFonts w:ascii="Times New Roman" w:hAnsi="Times New Roman" w:cs="Times New Roman"/>
          <w:sz w:val="24"/>
          <w:szCs w:val="24"/>
          <w:shd w:val="clear" w:color="auto" w:fill="FFFFFF"/>
        </w:rPr>
      </w:pPr>
      <w:r w:rsidRPr="008D77BE">
        <w:rPr>
          <w:rFonts w:ascii="Times New Roman" w:hAnsi="Times New Roman" w:cs="Times New Roman"/>
          <w:sz w:val="24"/>
          <w:szCs w:val="24"/>
          <w:shd w:val="clear" w:color="auto" w:fill="FFFFFF"/>
        </w:rPr>
        <w:t>Pārvalde</w:t>
      </w:r>
      <w:r w:rsidR="0069351C" w:rsidRPr="008D77BE">
        <w:rPr>
          <w:rFonts w:ascii="Times New Roman" w:hAnsi="Times New Roman" w:cs="Times New Roman"/>
          <w:sz w:val="24"/>
          <w:szCs w:val="24"/>
          <w:shd w:val="clear" w:color="auto" w:fill="FFFFFF"/>
        </w:rPr>
        <w:t xml:space="preserve"> ir izstrādā</w:t>
      </w:r>
      <w:r w:rsidRPr="008D77BE">
        <w:rPr>
          <w:rFonts w:ascii="Times New Roman" w:hAnsi="Times New Roman" w:cs="Times New Roman"/>
          <w:sz w:val="24"/>
          <w:szCs w:val="24"/>
          <w:shd w:val="clear" w:color="auto" w:fill="FFFFFF"/>
        </w:rPr>
        <w:t>jusi</w:t>
      </w:r>
      <w:r w:rsidR="0069351C" w:rsidRPr="008D77BE">
        <w:rPr>
          <w:rFonts w:ascii="Times New Roman" w:hAnsi="Times New Roman" w:cs="Times New Roman"/>
          <w:sz w:val="24"/>
          <w:szCs w:val="24"/>
          <w:shd w:val="clear" w:color="auto" w:fill="FFFFFF"/>
        </w:rPr>
        <w:t xml:space="preserve"> plān</w:t>
      </w:r>
      <w:r w:rsidRPr="008D77BE">
        <w:rPr>
          <w:rFonts w:ascii="Times New Roman" w:hAnsi="Times New Roman" w:cs="Times New Roman"/>
          <w:sz w:val="24"/>
          <w:szCs w:val="24"/>
          <w:shd w:val="clear" w:color="auto" w:fill="FFFFFF"/>
        </w:rPr>
        <w:t>u</w:t>
      </w:r>
      <w:r w:rsidR="0069351C" w:rsidRPr="008D77BE">
        <w:rPr>
          <w:rFonts w:ascii="Times New Roman" w:hAnsi="Times New Roman" w:cs="Times New Roman"/>
          <w:sz w:val="24"/>
          <w:szCs w:val="24"/>
          <w:shd w:val="clear" w:color="auto" w:fill="FFFFFF"/>
        </w:rPr>
        <w:t xml:space="preserve"> kontaktpers</w:t>
      </w:r>
      <w:r w:rsidRPr="008D77BE">
        <w:rPr>
          <w:rFonts w:ascii="Times New Roman" w:hAnsi="Times New Roman" w:cs="Times New Roman"/>
          <w:sz w:val="24"/>
          <w:szCs w:val="24"/>
          <w:shd w:val="clear" w:color="auto" w:fill="FFFFFF"/>
        </w:rPr>
        <w:t>o</w:t>
      </w:r>
      <w:r w:rsidR="0069351C" w:rsidRPr="008D77BE">
        <w:rPr>
          <w:rFonts w:ascii="Times New Roman" w:hAnsi="Times New Roman" w:cs="Times New Roman"/>
          <w:sz w:val="24"/>
          <w:szCs w:val="24"/>
          <w:shd w:val="clear" w:color="auto" w:fill="FFFFFF"/>
        </w:rPr>
        <w:t xml:space="preserve">nu modeļa ieviešanai, </w:t>
      </w:r>
      <w:r w:rsidRPr="008D77BE">
        <w:rPr>
          <w:rFonts w:ascii="Times New Roman" w:hAnsi="Times New Roman" w:cs="Times New Roman"/>
          <w:sz w:val="24"/>
          <w:szCs w:val="24"/>
          <w:shd w:val="clear" w:color="auto" w:fill="FFFFFF"/>
        </w:rPr>
        <w:t xml:space="preserve">ir </w:t>
      </w:r>
      <w:r w:rsidR="0069351C" w:rsidRPr="008D77BE">
        <w:rPr>
          <w:rFonts w:ascii="Times New Roman" w:hAnsi="Times New Roman" w:cs="Times New Roman"/>
          <w:sz w:val="24"/>
          <w:szCs w:val="24"/>
          <w:shd w:val="clear" w:color="auto" w:fill="FFFFFF"/>
        </w:rPr>
        <w:t xml:space="preserve">izstrādāta attiecīgā </w:t>
      </w:r>
      <w:r w:rsidRPr="008D77BE">
        <w:rPr>
          <w:rFonts w:ascii="Times New Roman" w:hAnsi="Times New Roman" w:cs="Times New Roman"/>
          <w:sz w:val="24"/>
          <w:szCs w:val="24"/>
          <w:shd w:val="clear" w:color="auto" w:fill="FFFFFF"/>
        </w:rPr>
        <w:t>dokumentācija</w:t>
      </w:r>
      <w:r w:rsidR="0069351C" w:rsidRPr="008D77BE">
        <w:rPr>
          <w:rFonts w:ascii="Times New Roman" w:hAnsi="Times New Roman" w:cs="Times New Roman"/>
          <w:sz w:val="24"/>
          <w:szCs w:val="24"/>
          <w:shd w:val="clear" w:color="auto" w:fill="FFFFFF"/>
        </w:rPr>
        <w:t xml:space="preserve"> (tostarp </w:t>
      </w:r>
      <w:r w:rsidRPr="008D77BE">
        <w:rPr>
          <w:rFonts w:ascii="Times New Roman" w:hAnsi="Times New Roman" w:cs="Times New Roman"/>
          <w:sz w:val="24"/>
          <w:szCs w:val="24"/>
          <w:shd w:val="clear" w:color="auto" w:fill="FFFFFF"/>
        </w:rPr>
        <w:t xml:space="preserve">funkciju sadalījums un </w:t>
      </w:r>
      <w:r w:rsidR="0069351C" w:rsidRPr="008D77BE">
        <w:rPr>
          <w:rFonts w:ascii="Times New Roman" w:hAnsi="Times New Roman" w:cs="Times New Roman"/>
          <w:sz w:val="24"/>
          <w:szCs w:val="24"/>
          <w:shd w:val="clear" w:color="auto" w:fill="FFFFFF"/>
        </w:rPr>
        <w:t>jauni amata</w:t>
      </w:r>
      <w:r w:rsidRPr="008D77BE">
        <w:rPr>
          <w:rFonts w:ascii="Times New Roman" w:hAnsi="Times New Roman" w:cs="Times New Roman"/>
          <w:sz w:val="24"/>
          <w:szCs w:val="24"/>
          <w:shd w:val="clear" w:color="auto" w:fill="FFFFFF"/>
        </w:rPr>
        <w:t xml:space="preserve"> apraksti</w:t>
      </w:r>
      <w:r w:rsidR="008D77BE">
        <w:rPr>
          <w:rFonts w:ascii="Times New Roman" w:hAnsi="Times New Roman" w:cs="Times New Roman"/>
          <w:sz w:val="24"/>
          <w:szCs w:val="24"/>
          <w:shd w:val="clear" w:color="auto" w:fill="FFFFFF"/>
        </w:rPr>
        <w:t>, kā arī kontaktpersonu u</w:t>
      </w:r>
      <w:r w:rsidR="009C07C9">
        <w:rPr>
          <w:rFonts w:ascii="Times New Roman" w:hAnsi="Times New Roman" w:cs="Times New Roman"/>
          <w:sz w:val="24"/>
          <w:szCs w:val="24"/>
          <w:shd w:val="clear" w:color="auto" w:fill="FFFFFF"/>
        </w:rPr>
        <w:t>n</w:t>
      </w:r>
      <w:r w:rsidR="008D77BE">
        <w:rPr>
          <w:rFonts w:ascii="Times New Roman" w:hAnsi="Times New Roman" w:cs="Times New Roman"/>
          <w:sz w:val="24"/>
          <w:szCs w:val="24"/>
          <w:shd w:val="clear" w:color="auto" w:fill="FFFFFF"/>
        </w:rPr>
        <w:t xml:space="preserve"> ieslodzīto skaita attiecība</w:t>
      </w:r>
      <w:r w:rsidR="0069351C" w:rsidRPr="008D77BE">
        <w:rPr>
          <w:rFonts w:ascii="Times New Roman" w:hAnsi="Times New Roman" w:cs="Times New Roman"/>
          <w:sz w:val="24"/>
          <w:szCs w:val="24"/>
          <w:shd w:val="clear" w:color="auto" w:fill="FFFFFF"/>
        </w:rPr>
        <w:t>), lai 2025.</w:t>
      </w:r>
      <w:r w:rsidR="00B028E0">
        <w:rPr>
          <w:rFonts w:ascii="Times New Roman" w:hAnsi="Times New Roman" w:cs="Times New Roman"/>
          <w:sz w:val="24"/>
          <w:szCs w:val="24"/>
          <w:shd w:val="clear" w:color="auto" w:fill="FFFFFF"/>
        </w:rPr>
        <w:t xml:space="preserve"> </w:t>
      </w:r>
      <w:r w:rsidR="0069351C" w:rsidRPr="008D77BE">
        <w:rPr>
          <w:rFonts w:ascii="Times New Roman" w:hAnsi="Times New Roman" w:cs="Times New Roman"/>
          <w:sz w:val="24"/>
          <w:szCs w:val="24"/>
          <w:shd w:val="clear" w:color="auto" w:fill="FFFFFF"/>
        </w:rPr>
        <w:t>gada</w:t>
      </w:r>
      <w:r w:rsidRPr="008D77BE">
        <w:rPr>
          <w:rFonts w:ascii="Times New Roman" w:hAnsi="Times New Roman" w:cs="Times New Roman"/>
          <w:sz w:val="24"/>
          <w:szCs w:val="24"/>
          <w:shd w:val="clear" w:color="auto" w:fill="FFFFFF"/>
        </w:rPr>
        <w:t xml:space="preserve"> </w:t>
      </w:r>
      <w:r w:rsidR="0069351C" w:rsidRPr="008D77BE">
        <w:rPr>
          <w:rFonts w:ascii="Times New Roman" w:hAnsi="Times New Roman" w:cs="Times New Roman"/>
          <w:sz w:val="24"/>
          <w:szCs w:val="24"/>
          <w:shd w:val="clear" w:color="auto" w:fill="FFFFFF"/>
        </w:rPr>
        <w:t>s</w:t>
      </w:r>
      <w:r w:rsidRPr="008D77BE">
        <w:rPr>
          <w:rFonts w:ascii="Times New Roman" w:hAnsi="Times New Roman" w:cs="Times New Roman"/>
          <w:sz w:val="24"/>
          <w:szCs w:val="24"/>
          <w:shd w:val="clear" w:color="auto" w:fill="FFFFFF"/>
        </w:rPr>
        <w:t xml:space="preserve">ākumā vienā no ieslodzījuma vietā notiktu </w:t>
      </w:r>
      <w:r w:rsidR="00CC6623" w:rsidRPr="008D77BE">
        <w:rPr>
          <w:rFonts w:ascii="Times New Roman" w:hAnsi="Times New Roman" w:cs="Times New Roman"/>
          <w:sz w:val="24"/>
          <w:szCs w:val="24"/>
          <w:shd w:val="clear" w:color="auto" w:fill="FFFFFF"/>
        </w:rPr>
        <w:t xml:space="preserve">izstrādātā </w:t>
      </w:r>
      <w:r w:rsidRPr="008D77BE">
        <w:rPr>
          <w:rFonts w:ascii="Times New Roman" w:hAnsi="Times New Roman" w:cs="Times New Roman"/>
          <w:sz w:val="24"/>
          <w:szCs w:val="24"/>
          <w:shd w:val="clear" w:color="auto" w:fill="FFFFFF"/>
        </w:rPr>
        <w:t xml:space="preserve">modeļa aprobācija. </w:t>
      </w:r>
      <w:r w:rsidR="00644FFE" w:rsidRPr="008D77BE">
        <w:rPr>
          <w:rFonts w:ascii="Times New Roman" w:hAnsi="Times New Roman" w:cs="Times New Roman"/>
          <w:sz w:val="24"/>
          <w:szCs w:val="24"/>
          <w:shd w:val="clear" w:color="auto" w:fill="FFFFFF"/>
        </w:rPr>
        <w:t>Pēc tam tiks izdarīti secinājumi par kontaktpersonu sistēmas ieviešan</w:t>
      </w:r>
      <w:r w:rsidR="00AC3832" w:rsidRPr="008D77BE">
        <w:rPr>
          <w:rFonts w:ascii="Times New Roman" w:hAnsi="Times New Roman" w:cs="Times New Roman"/>
          <w:sz w:val="24"/>
          <w:szCs w:val="24"/>
          <w:shd w:val="clear" w:color="auto" w:fill="FFFFFF"/>
        </w:rPr>
        <w:t>as gaitu</w:t>
      </w:r>
      <w:r w:rsidR="00644FFE" w:rsidRPr="008D77BE">
        <w:rPr>
          <w:rFonts w:ascii="Times New Roman" w:hAnsi="Times New Roman" w:cs="Times New Roman"/>
          <w:sz w:val="24"/>
          <w:szCs w:val="24"/>
          <w:shd w:val="clear" w:color="auto" w:fill="FFFFFF"/>
        </w:rPr>
        <w:t xml:space="preserve"> citās ieslodzījuma vietās. </w:t>
      </w:r>
    </w:p>
    <w:p w14:paraId="69FFEC3F" w14:textId="71F5ED68" w:rsidR="00702E81" w:rsidRPr="008D77BE" w:rsidRDefault="00702E81" w:rsidP="00671694">
      <w:pPr>
        <w:spacing w:after="0" w:line="240" w:lineRule="auto"/>
        <w:ind w:firstLine="709"/>
        <w:jc w:val="both"/>
        <w:rPr>
          <w:rFonts w:ascii="Times New Roman" w:hAnsi="Times New Roman" w:cs="Times New Roman"/>
          <w:sz w:val="24"/>
          <w:szCs w:val="24"/>
          <w:shd w:val="clear" w:color="auto" w:fill="FFFFFF"/>
        </w:rPr>
      </w:pPr>
      <w:r w:rsidRPr="008D77BE">
        <w:rPr>
          <w:rFonts w:ascii="Times New Roman" w:hAnsi="Times New Roman" w:cs="Times New Roman"/>
          <w:sz w:val="24"/>
          <w:szCs w:val="24"/>
          <w:shd w:val="clear" w:color="auto" w:fill="FFFFFF"/>
        </w:rPr>
        <w:t xml:space="preserve">Kontaktpersonu sistēmas ieviešana ir solis ceļā uz </w:t>
      </w:r>
      <w:r w:rsidR="002364CE" w:rsidRPr="008D77BE">
        <w:rPr>
          <w:rFonts w:ascii="Times New Roman" w:hAnsi="Times New Roman" w:cs="Times New Roman"/>
          <w:sz w:val="24"/>
          <w:szCs w:val="24"/>
          <w:shd w:val="clear" w:color="auto" w:fill="FFFFFF"/>
        </w:rPr>
        <w:t xml:space="preserve">ieslodzīto neformālās hierarhijas mazināšanu, jo paredz </w:t>
      </w:r>
      <w:r w:rsidR="009153C7" w:rsidRPr="008D77BE">
        <w:rPr>
          <w:rFonts w:ascii="Times New Roman" w:hAnsi="Times New Roman" w:cs="Times New Roman"/>
          <w:sz w:val="24"/>
          <w:szCs w:val="24"/>
          <w:shd w:val="clear" w:color="auto" w:fill="FFFFFF"/>
        </w:rPr>
        <w:t xml:space="preserve">personāla </w:t>
      </w:r>
      <w:r w:rsidR="002364CE" w:rsidRPr="008D77BE">
        <w:rPr>
          <w:rFonts w:ascii="Times New Roman" w:hAnsi="Times New Roman" w:cs="Times New Roman"/>
          <w:sz w:val="24"/>
          <w:szCs w:val="24"/>
          <w:shd w:val="clear" w:color="auto" w:fill="FFFFFF"/>
        </w:rPr>
        <w:t xml:space="preserve">lielāku ikdienas kontaktu ar ieslodzīto, cita veida savstarpējās attiecības starp kontaktpersonu un ieslodzīto, kas var </w:t>
      </w:r>
      <w:r w:rsidR="00105300" w:rsidRPr="008D77BE">
        <w:rPr>
          <w:rFonts w:ascii="Times New Roman" w:hAnsi="Times New Roman" w:cs="Times New Roman"/>
          <w:sz w:val="24"/>
          <w:szCs w:val="24"/>
          <w:shd w:val="clear" w:color="auto" w:fill="FFFFFF"/>
        </w:rPr>
        <w:t xml:space="preserve">vedināt  uz ziņošanu par problēmām, ar kurām </w:t>
      </w:r>
      <w:r w:rsidR="007B6A62" w:rsidRPr="008D77BE">
        <w:rPr>
          <w:rFonts w:ascii="Times New Roman" w:hAnsi="Times New Roman" w:cs="Times New Roman"/>
          <w:sz w:val="24"/>
          <w:szCs w:val="24"/>
          <w:shd w:val="clear" w:color="auto" w:fill="FFFFFF"/>
        </w:rPr>
        <w:t>ieslodzītai</w:t>
      </w:r>
      <w:r w:rsidR="00105300" w:rsidRPr="008D77BE">
        <w:rPr>
          <w:rFonts w:ascii="Times New Roman" w:hAnsi="Times New Roman" w:cs="Times New Roman"/>
          <w:sz w:val="24"/>
          <w:szCs w:val="24"/>
          <w:shd w:val="clear" w:color="auto" w:fill="FFFFFF"/>
        </w:rPr>
        <w:t>s</w:t>
      </w:r>
      <w:r w:rsidR="007B6A62" w:rsidRPr="008D77BE">
        <w:rPr>
          <w:rFonts w:ascii="Times New Roman" w:hAnsi="Times New Roman" w:cs="Times New Roman"/>
          <w:sz w:val="24"/>
          <w:szCs w:val="24"/>
          <w:shd w:val="clear" w:color="auto" w:fill="FFFFFF"/>
        </w:rPr>
        <w:t xml:space="preserve"> saskaras</w:t>
      </w:r>
      <w:r w:rsidR="00105300" w:rsidRPr="008D77BE">
        <w:rPr>
          <w:rFonts w:ascii="Times New Roman" w:hAnsi="Times New Roman" w:cs="Times New Roman"/>
          <w:sz w:val="24"/>
          <w:szCs w:val="24"/>
          <w:shd w:val="clear" w:color="auto" w:fill="FFFFFF"/>
        </w:rPr>
        <w:t xml:space="preserve"> no pārējo </w:t>
      </w:r>
      <w:r w:rsidR="007B6A62" w:rsidRPr="008D77BE">
        <w:rPr>
          <w:rFonts w:ascii="Times New Roman" w:hAnsi="Times New Roman" w:cs="Times New Roman"/>
          <w:sz w:val="24"/>
          <w:szCs w:val="24"/>
          <w:shd w:val="clear" w:color="auto" w:fill="FFFFFF"/>
        </w:rPr>
        <w:t>ieslodzīto</w:t>
      </w:r>
      <w:r w:rsidR="00105300" w:rsidRPr="008D77BE">
        <w:rPr>
          <w:rFonts w:ascii="Times New Roman" w:hAnsi="Times New Roman" w:cs="Times New Roman"/>
          <w:sz w:val="24"/>
          <w:szCs w:val="24"/>
          <w:shd w:val="clear" w:color="auto" w:fill="FFFFFF"/>
        </w:rPr>
        <w:t xml:space="preserve"> puses. </w:t>
      </w:r>
      <w:r w:rsidR="007B6A62" w:rsidRPr="008D77BE">
        <w:rPr>
          <w:rFonts w:ascii="Times New Roman" w:hAnsi="Times New Roman" w:cs="Times New Roman"/>
          <w:sz w:val="24"/>
          <w:szCs w:val="24"/>
          <w:shd w:val="clear" w:color="auto" w:fill="FFFFFF"/>
        </w:rPr>
        <w:t>Šādas sistēmas ieviešana ir arī solis ceļā uz</w:t>
      </w:r>
      <w:r w:rsidR="002364CE" w:rsidRPr="008D77BE">
        <w:rPr>
          <w:rFonts w:ascii="Times New Roman" w:hAnsi="Times New Roman" w:cs="Times New Roman"/>
          <w:sz w:val="24"/>
          <w:szCs w:val="24"/>
          <w:shd w:val="clear" w:color="auto" w:fill="FFFFFF"/>
        </w:rPr>
        <w:t xml:space="preserve"> </w:t>
      </w:r>
      <w:r w:rsidRPr="008D77BE">
        <w:rPr>
          <w:rFonts w:ascii="Times New Roman" w:hAnsi="Times New Roman" w:cs="Times New Roman"/>
          <w:sz w:val="24"/>
          <w:szCs w:val="24"/>
          <w:shd w:val="clear" w:color="auto" w:fill="FFFFFF"/>
        </w:rPr>
        <w:t>CPT ieteikumos iekļaut</w:t>
      </w:r>
      <w:r w:rsidR="002364CE" w:rsidRPr="008D77BE">
        <w:rPr>
          <w:rFonts w:ascii="Times New Roman" w:hAnsi="Times New Roman" w:cs="Times New Roman"/>
          <w:sz w:val="24"/>
          <w:szCs w:val="24"/>
          <w:shd w:val="clear" w:color="auto" w:fill="FFFFFF"/>
        </w:rPr>
        <w:t>a</w:t>
      </w:r>
      <w:r w:rsidRPr="008D77BE">
        <w:rPr>
          <w:rFonts w:ascii="Times New Roman" w:hAnsi="Times New Roman" w:cs="Times New Roman"/>
          <w:sz w:val="24"/>
          <w:szCs w:val="24"/>
          <w:shd w:val="clear" w:color="auto" w:fill="FFFFFF"/>
        </w:rPr>
        <w:t xml:space="preserve">jām norādēm par lielāka individuālā </w:t>
      </w:r>
      <w:proofErr w:type="spellStart"/>
      <w:r w:rsidRPr="008D77BE">
        <w:rPr>
          <w:rFonts w:ascii="Times New Roman" w:hAnsi="Times New Roman" w:cs="Times New Roman"/>
          <w:sz w:val="24"/>
          <w:szCs w:val="24"/>
          <w:shd w:val="clear" w:color="auto" w:fill="FFFFFF"/>
        </w:rPr>
        <w:t>izvērtējuma</w:t>
      </w:r>
      <w:proofErr w:type="spellEnd"/>
      <w:r w:rsidRPr="008D77BE">
        <w:rPr>
          <w:rFonts w:ascii="Times New Roman" w:hAnsi="Times New Roman" w:cs="Times New Roman"/>
          <w:sz w:val="24"/>
          <w:szCs w:val="24"/>
          <w:shd w:val="clear" w:color="auto" w:fill="FFFFFF"/>
        </w:rPr>
        <w:t xml:space="preserve"> </w:t>
      </w:r>
      <w:r w:rsidR="007B6A62" w:rsidRPr="008D77BE">
        <w:rPr>
          <w:rFonts w:ascii="Times New Roman" w:hAnsi="Times New Roman" w:cs="Times New Roman"/>
          <w:sz w:val="24"/>
          <w:szCs w:val="24"/>
          <w:shd w:val="clear" w:color="auto" w:fill="FFFFFF"/>
        </w:rPr>
        <w:t>nepieciešamību.</w:t>
      </w:r>
    </w:p>
    <w:p w14:paraId="165C9E88" w14:textId="77777777" w:rsidR="00510E33" w:rsidRPr="0046276E" w:rsidRDefault="00510E33" w:rsidP="00671694">
      <w:pPr>
        <w:spacing w:after="0" w:line="240" w:lineRule="auto"/>
        <w:ind w:firstLine="709"/>
        <w:jc w:val="both"/>
        <w:rPr>
          <w:rFonts w:ascii="Times New Roman" w:hAnsi="Times New Roman" w:cs="Times New Roman"/>
          <w:sz w:val="24"/>
          <w:szCs w:val="24"/>
        </w:rPr>
      </w:pPr>
    </w:p>
    <w:p w14:paraId="0A818D74" w14:textId="296F2D16" w:rsidR="0068199D" w:rsidRDefault="00B028E0" w:rsidP="00671694">
      <w:pPr>
        <w:spacing w:after="0" w:line="240" w:lineRule="auto"/>
        <w:ind w:firstLine="709"/>
        <w:jc w:val="both"/>
        <w:rPr>
          <w:rFonts w:ascii="Times New Roman" w:hAnsi="Times New Roman" w:cs="Times New Roman"/>
          <w:sz w:val="24"/>
          <w:szCs w:val="24"/>
        </w:rPr>
      </w:pPr>
      <w:r>
        <w:rPr>
          <w:rFonts w:ascii="Times New Roman" w:hAnsi="Times New Roman" w:cs="Times New Roman"/>
          <w:b/>
          <w:bCs/>
          <w:i/>
          <w:iCs/>
          <w:sz w:val="24"/>
          <w:szCs w:val="24"/>
        </w:rPr>
        <w:t>N</w:t>
      </w:r>
      <w:r w:rsidRPr="0046276E">
        <w:rPr>
          <w:rFonts w:ascii="Times New Roman" w:hAnsi="Times New Roman" w:cs="Times New Roman"/>
          <w:b/>
          <w:bCs/>
          <w:i/>
          <w:iCs/>
          <w:sz w:val="24"/>
          <w:szCs w:val="24"/>
        </w:rPr>
        <w:t>o 2024.</w:t>
      </w:r>
      <w:r>
        <w:rPr>
          <w:rFonts w:ascii="Times New Roman" w:hAnsi="Times New Roman" w:cs="Times New Roman"/>
          <w:b/>
          <w:bCs/>
          <w:i/>
          <w:iCs/>
          <w:sz w:val="24"/>
          <w:szCs w:val="24"/>
        </w:rPr>
        <w:t xml:space="preserve"> </w:t>
      </w:r>
      <w:r w:rsidRPr="0046276E">
        <w:rPr>
          <w:rFonts w:ascii="Times New Roman" w:hAnsi="Times New Roman" w:cs="Times New Roman"/>
          <w:b/>
          <w:bCs/>
          <w:i/>
          <w:iCs/>
          <w:sz w:val="24"/>
          <w:szCs w:val="24"/>
        </w:rPr>
        <w:t>gada 1.</w:t>
      </w:r>
      <w:r>
        <w:rPr>
          <w:rFonts w:ascii="Times New Roman" w:hAnsi="Times New Roman" w:cs="Times New Roman"/>
          <w:b/>
          <w:bCs/>
          <w:i/>
          <w:iCs/>
          <w:sz w:val="24"/>
          <w:szCs w:val="24"/>
        </w:rPr>
        <w:t xml:space="preserve"> </w:t>
      </w:r>
      <w:r w:rsidRPr="0046276E">
        <w:rPr>
          <w:rFonts w:ascii="Times New Roman" w:hAnsi="Times New Roman" w:cs="Times New Roman"/>
          <w:b/>
          <w:bCs/>
          <w:i/>
          <w:iCs/>
          <w:sz w:val="24"/>
          <w:szCs w:val="24"/>
        </w:rPr>
        <w:t>septembra Latvijā pastāv divu veidu cietumu sistēma</w:t>
      </w:r>
      <w:r w:rsidR="003B2E36">
        <w:rPr>
          <w:rFonts w:ascii="Times New Roman" w:hAnsi="Times New Roman" w:cs="Times New Roman"/>
          <w:b/>
          <w:bCs/>
          <w:i/>
          <w:iCs/>
          <w:sz w:val="24"/>
          <w:szCs w:val="24"/>
        </w:rPr>
        <w:t>,</w:t>
      </w:r>
      <w:r w:rsidR="003B2E36" w:rsidRPr="00CB1FF4">
        <w:rPr>
          <w:rFonts w:ascii="Times New Roman" w:hAnsi="Times New Roman" w:cs="Times New Roman"/>
          <w:sz w:val="24"/>
          <w:szCs w:val="24"/>
        </w:rPr>
        <w:t xml:space="preserve"> kura tika ieviesta</w:t>
      </w:r>
      <w:r w:rsidR="003B2E36">
        <w:rPr>
          <w:rFonts w:ascii="Times New Roman" w:hAnsi="Times New Roman" w:cs="Times New Roman"/>
          <w:b/>
          <w:bCs/>
          <w:i/>
          <w:iCs/>
          <w:sz w:val="24"/>
          <w:szCs w:val="24"/>
        </w:rPr>
        <w:t xml:space="preserve"> </w:t>
      </w:r>
      <w:r w:rsidR="00046B0A">
        <w:rPr>
          <w:rFonts w:ascii="Times New Roman" w:hAnsi="Times New Roman" w:cs="Times New Roman"/>
          <w:sz w:val="24"/>
          <w:szCs w:val="24"/>
        </w:rPr>
        <w:t xml:space="preserve"> ar </w:t>
      </w:r>
      <w:r w:rsidR="00497FE1" w:rsidRPr="0046276E">
        <w:rPr>
          <w:rFonts w:ascii="Times New Roman" w:hAnsi="Times New Roman" w:cs="Times New Roman"/>
          <w:sz w:val="24"/>
          <w:szCs w:val="24"/>
        </w:rPr>
        <w:t>2024.</w:t>
      </w:r>
      <w:r>
        <w:rPr>
          <w:rFonts w:ascii="Times New Roman" w:hAnsi="Times New Roman" w:cs="Times New Roman"/>
          <w:sz w:val="24"/>
          <w:szCs w:val="24"/>
        </w:rPr>
        <w:t xml:space="preserve"> </w:t>
      </w:r>
      <w:r w:rsidR="00497FE1" w:rsidRPr="0046276E">
        <w:rPr>
          <w:rFonts w:ascii="Times New Roman" w:hAnsi="Times New Roman" w:cs="Times New Roman"/>
          <w:sz w:val="24"/>
          <w:szCs w:val="24"/>
        </w:rPr>
        <w:t>gada 20.</w:t>
      </w:r>
      <w:r>
        <w:rPr>
          <w:rFonts w:ascii="Times New Roman" w:hAnsi="Times New Roman" w:cs="Times New Roman"/>
          <w:sz w:val="24"/>
          <w:szCs w:val="24"/>
        </w:rPr>
        <w:t xml:space="preserve"> </w:t>
      </w:r>
      <w:r w:rsidR="00497FE1" w:rsidRPr="0046276E">
        <w:rPr>
          <w:rFonts w:ascii="Times New Roman" w:hAnsi="Times New Roman" w:cs="Times New Roman"/>
          <w:sz w:val="24"/>
          <w:szCs w:val="24"/>
        </w:rPr>
        <w:t>jūnija likum</w:t>
      </w:r>
      <w:r w:rsidR="00046B0A">
        <w:rPr>
          <w:rFonts w:ascii="Times New Roman" w:hAnsi="Times New Roman" w:cs="Times New Roman"/>
          <w:sz w:val="24"/>
          <w:szCs w:val="24"/>
        </w:rPr>
        <w:t>u</w:t>
      </w:r>
      <w:r w:rsidR="00497FE1" w:rsidRPr="0046276E">
        <w:rPr>
          <w:rFonts w:ascii="Times New Roman" w:hAnsi="Times New Roman" w:cs="Times New Roman"/>
          <w:sz w:val="24"/>
          <w:szCs w:val="24"/>
        </w:rPr>
        <w:t xml:space="preserve"> </w:t>
      </w:r>
      <w:r w:rsidR="00A71FAD" w:rsidRPr="0046276E">
        <w:rPr>
          <w:rFonts w:ascii="Times New Roman" w:hAnsi="Times New Roman" w:cs="Times New Roman"/>
          <w:sz w:val="24"/>
          <w:szCs w:val="24"/>
        </w:rPr>
        <w:t>“Grozījumi Latvijas Sodu izpildes kodeksā”</w:t>
      </w:r>
      <w:r w:rsidR="00577FE8">
        <w:rPr>
          <w:rFonts w:ascii="Times New Roman" w:hAnsi="Times New Roman" w:cs="Times New Roman"/>
          <w:bCs/>
          <w:sz w:val="24"/>
          <w:szCs w:val="24"/>
        </w:rPr>
        <w:t xml:space="preserve">. </w:t>
      </w:r>
      <w:r w:rsidR="00A71FAD" w:rsidRPr="0046276E">
        <w:rPr>
          <w:rFonts w:ascii="Times New Roman" w:hAnsi="Times New Roman" w:cs="Times New Roman"/>
          <w:sz w:val="24"/>
          <w:szCs w:val="24"/>
        </w:rPr>
        <w:t>Šāda pāreja nodrošinās raitāku un efektīvāku soda izpildes gaitu</w:t>
      </w:r>
      <w:r w:rsidR="007F5D0E" w:rsidRPr="0046276E">
        <w:rPr>
          <w:rFonts w:ascii="Times New Roman" w:hAnsi="Times New Roman" w:cs="Times New Roman"/>
          <w:sz w:val="24"/>
          <w:szCs w:val="24"/>
        </w:rPr>
        <w:t xml:space="preserve"> un kopumā motivēs notiesātos </w:t>
      </w:r>
      <w:r w:rsidR="002438E5" w:rsidRPr="0046276E">
        <w:rPr>
          <w:rFonts w:ascii="Times New Roman" w:hAnsi="Times New Roman" w:cs="Times New Roman"/>
          <w:sz w:val="24"/>
          <w:szCs w:val="24"/>
        </w:rPr>
        <w:t>iesa</w:t>
      </w:r>
      <w:r w:rsidR="006F3CCA" w:rsidRPr="0046276E">
        <w:rPr>
          <w:rFonts w:ascii="Times New Roman" w:hAnsi="Times New Roman" w:cs="Times New Roman"/>
          <w:sz w:val="24"/>
          <w:szCs w:val="24"/>
        </w:rPr>
        <w:t>istī</w:t>
      </w:r>
      <w:r w:rsidR="002438E5" w:rsidRPr="0046276E">
        <w:rPr>
          <w:rFonts w:ascii="Times New Roman" w:hAnsi="Times New Roman" w:cs="Times New Roman"/>
          <w:sz w:val="24"/>
          <w:szCs w:val="24"/>
        </w:rPr>
        <w:t xml:space="preserve">ties </w:t>
      </w:r>
      <w:proofErr w:type="spellStart"/>
      <w:r w:rsidR="006F3CCA" w:rsidRPr="0046276E">
        <w:rPr>
          <w:rFonts w:ascii="Times New Roman" w:hAnsi="Times New Roman" w:cs="Times New Roman"/>
          <w:sz w:val="24"/>
          <w:szCs w:val="24"/>
        </w:rPr>
        <w:t>resocializācijā</w:t>
      </w:r>
      <w:proofErr w:type="spellEnd"/>
      <w:r w:rsidR="002438E5" w:rsidRPr="0046276E">
        <w:rPr>
          <w:rFonts w:ascii="Times New Roman" w:hAnsi="Times New Roman" w:cs="Times New Roman"/>
          <w:sz w:val="24"/>
          <w:szCs w:val="24"/>
        </w:rPr>
        <w:t xml:space="preserve"> un </w:t>
      </w:r>
      <w:r w:rsidR="007F5D0E" w:rsidRPr="0046276E">
        <w:rPr>
          <w:rFonts w:ascii="Times New Roman" w:hAnsi="Times New Roman" w:cs="Times New Roman"/>
          <w:sz w:val="24"/>
          <w:szCs w:val="24"/>
        </w:rPr>
        <w:t xml:space="preserve">izmantot soda progresīvās </w:t>
      </w:r>
      <w:r w:rsidR="00EB2308" w:rsidRPr="0046276E">
        <w:rPr>
          <w:rFonts w:ascii="Times New Roman" w:hAnsi="Times New Roman" w:cs="Times New Roman"/>
          <w:sz w:val="24"/>
          <w:szCs w:val="24"/>
        </w:rPr>
        <w:t>izpildes</w:t>
      </w:r>
      <w:r w:rsidR="007F5D0E" w:rsidRPr="0046276E">
        <w:rPr>
          <w:rFonts w:ascii="Times New Roman" w:hAnsi="Times New Roman" w:cs="Times New Roman"/>
          <w:sz w:val="24"/>
          <w:szCs w:val="24"/>
        </w:rPr>
        <w:t xml:space="preserve"> iespējas. Turklāt šajā likumā ir ietverti tādi notiesāto izvietošanas </w:t>
      </w:r>
      <w:r w:rsidR="00EB2308" w:rsidRPr="0046276E">
        <w:rPr>
          <w:rFonts w:ascii="Times New Roman" w:hAnsi="Times New Roman" w:cs="Times New Roman"/>
          <w:sz w:val="24"/>
          <w:szCs w:val="24"/>
        </w:rPr>
        <w:t>cietumos</w:t>
      </w:r>
      <w:r w:rsidR="007F5D0E" w:rsidRPr="0046276E">
        <w:rPr>
          <w:rFonts w:ascii="Times New Roman" w:hAnsi="Times New Roman" w:cs="Times New Roman"/>
          <w:sz w:val="24"/>
          <w:szCs w:val="24"/>
        </w:rPr>
        <w:t xml:space="preserve"> kritēriji, kas mazin</w:t>
      </w:r>
      <w:r w:rsidR="00EB2308" w:rsidRPr="0046276E">
        <w:rPr>
          <w:rFonts w:ascii="Times New Roman" w:hAnsi="Times New Roman" w:cs="Times New Roman"/>
          <w:sz w:val="24"/>
          <w:szCs w:val="24"/>
        </w:rPr>
        <w:t>ās to personu daļu, kas soda izciešanu uzsāk slēgtā cietuma zemākajā pakāpē</w:t>
      </w:r>
      <w:r w:rsidR="00A25D5F" w:rsidRPr="0046276E">
        <w:rPr>
          <w:rFonts w:ascii="Times New Roman" w:hAnsi="Times New Roman" w:cs="Times New Roman"/>
          <w:sz w:val="24"/>
          <w:szCs w:val="24"/>
        </w:rPr>
        <w:t xml:space="preserve">, kur ieslodzīto neformālā hierarhija var izpausties visspilgtāk. </w:t>
      </w:r>
    </w:p>
    <w:p w14:paraId="17E6ED88" w14:textId="24FC042F" w:rsidR="00A71FAD" w:rsidRPr="0046276E" w:rsidRDefault="00354432" w:rsidP="0067169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Raitāka soda izpilde nozīmē </w:t>
      </w:r>
      <w:r w:rsidR="0052411C">
        <w:rPr>
          <w:rFonts w:ascii="Times New Roman" w:hAnsi="Times New Roman" w:cs="Times New Roman"/>
          <w:sz w:val="24"/>
          <w:szCs w:val="24"/>
        </w:rPr>
        <w:t>arī to</w:t>
      </w:r>
      <w:r>
        <w:rPr>
          <w:rFonts w:ascii="Times New Roman" w:hAnsi="Times New Roman" w:cs="Times New Roman"/>
          <w:sz w:val="24"/>
          <w:szCs w:val="24"/>
        </w:rPr>
        <w:t xml:space="preserve">, ka notiesātie, kas vēlas iesaistīties </w:t>
      </w:r>
      <w:proofErr w:type="spellStart"/>
      <w:r>
        <w:rPr>
          <w:rFonts w:ascii="Times New Roman" w:hAnsi="Times New Roman" w:cs="Times New Roman"/>
          <w:sz w:val="24"/>
          <w:szCs w:val="24"/>
        </w:rPr>
        <w:t>resocializācijā</w:t>
      </w:r>
      <w:proofErr w:type="spellEnd"/>
      <w:r>
        <w:rPr>
          <w:rFonts w:ascii="Times New Roman" w:hAnsi="Times New Roman" w:cs="Times New Roman"/>
          <w:sz w:val="24"/>
          <w:szCs w:val="24"/>
        </w:rPr>
        <w:t xml:space="preserve">, ātrāk var nonākt vieglāka </w:t>
      </w:r>
      <w:r w:rsidR="0052411C">
        <w:rPr>
          <w:rFonts w:ascii="Times New Roman" w:hAnsi="Times New Roman" w:cs="Times New Roman"/>
          <w:sz w:val="24"/>
          <w:szCs w:val="24"/>
        </w:rPr>
        <w:t>režīma</w:t>
      </w:r>
      <w:r>
        <w:rPr>
          <w:rFonts w:ascii="Times New Roman" w:hAnsi="Times New Roman" w:cs="Times New Roman"/>
          <w:sz w:val="24"/>
          <w:szCs w:val="24"/>
        </w:rPr>
        <w:t xml:space="preserve"> </w:t>
      </w:r>
      <w:r w:rsidR="0052411C">
        <w:rPr>
          <w:rFonts w:ascii="Times New Roman" w:hAnsi="Times New Roman" w:cs="Times New Roman"/>
          <w:sz w:val="24"/>
          <w:szCs w:val="24"/>
        </w:rPr>
        <w:t xml:space="preserve">soda izciešanas pakāpē, kurā ir lielāks tiesību apjoms. </w:t>
      </w:r>
      <w:r w:rsidR="00A71FAD" w:rsidRPr="0046276E">
        <w:rPr>
          <w:rFonts w:ascii="Times New Roman" w:hAnsi="Times New Roman" w:cs="Times New Roman"/>
          <w:sz w:val="24"/>
          <w:szCs w:val="24"/>
        </w:rPr>
        <w:t xml:space="preserve">Tā kā raitāka soda izpilde nozīmē arī ātrāku iespēju notiesātajam nonākt atklātajā cietumā, ir paredzama nepieciešamība pēc lielāka vietu skaita atklātajos cietumos nekā šobrīd ieslodzījuma vietu sistēmā pastāv. </w:t>
      </w:r>
      <w:r w:rsidR="007343BD" w:rsidRPr="0046276E">
        <w:rPr>
          <w:rFonts w:ascii="Times New Roman" w:hAnsi="Times New Roman" w:cs="Times New Roman"/>
          <w:sz w:val="24"/>
          <w:szCs w:val="24"/>
        </w:rPr>
        <w:t>Tāpēc</w:t>
      </w:r>
      <w:r w:rsidR="00826109" w:rsidRPr="0046276E">
        <w:rPr>
          <w:rFonts w:ascii="Times New Roman" w:hAnsi="Times New Roman" w:cs="Times New Roman"/>
          <w:sz w:val="24"/>
          <w:szCs w:val="24"/>
        </w:rPr>
        <w:t>,</w:t>
      </w:r>
      <w:r w:rsidR="007343BD" w:rsidRPr="0046276E">
        <w:rPr>
          <w:rFonts w:ascii="Times New Roman" w:hAnsi="Times New Roman" w:cs="Times New Roman"/>
          <w:sz w:val="24"/>
          <w:szCs w:val="24"/>
        </w:rPr>
        <w:t xml:space="preserve"> a</w:t>
      </w:r>
      <w:r w:rsidR="00A71FAD" w:rsidRPr="0046276E">
        <w:rPr>
          <w:rFonts w:ascii="Times New Roman" w:hAnsi="Times New Roman" w:cs="Times New Roman"/>
          <w:sz w:val="24"/>
          <w:szCs w:val="24"/>
        </w:rPr>
        <w:t>ugot pieprasījumam pēc vietām atklātajā cietumā, tiek plānots Jēkabpils cietumu pārveidot par atklāto cietumu. Tādejādi tiks sasniegti vairāki ieguvumi:</w:t>
      </w:r>
    </w:p>
    <w:p w14:paraId="11334AA8" w14:textId="77777777" w:rsidR="00A71FAD" w:rsidRPr="0046276E" w:rsidRDefault="00A71FAD" w:rsidP="00671694">
      <w:pPr>
        <w:pStyle w:val="Sarakstarindkopa"/>
        <w:numPr>
          <w:ilvl w:val="0"/>
          <w:numId w:val="23"/>
        </w:numPr>
        <w:tabs>
          <w:tab w:val="left" w:pos="1134"/>
        </w:tabs>
        <w:spacing w:after="0" w:line="240" w:lineRule="auto"/>
        <w:ind w:left="0" w:firstLine="993"/>
        <w:jc w:val="both"/>
        <w:rPr>
          <w:rFonts w:ascii="Times New Roman" w:hAnsi="Times New Roman" w:cs="Times New Roman"/>
          <w:sz w:val="24"/>
          <w:szCs w:val="24"/>
        </w:rPr>
      </w:pPr>
      <w:r w:rsidRPr="0046276E">
        <w:rPr>
          <w:rFonts w:ascii="Times New Roman" w:hAnsi="Times New Roman" w:cs="Times New Roman"/>
          <w:sz w:val="24"/>
          <w:szCs w:val="24"/>
        </w:rPr>
        <w:t>tiks mazināta situācija, ka liels notiesāto skaits dienas ietvaros ilgstoši uzturas kopā dzīvojamā telpā, jo atklātajos cietumos parasti lielākā daļa notiesāto strādā vai mācās ārpus cietuma;</w:t>
      </w:r>
    </w:p>
    <w:p w14:paraId="77C3D71C" w14:textId="4A28048E" w:rsidR="00A71FAD" w:rsidRPr="0046276E" w:rsidRDefault="00A71FAD" w:rsidP="00671694">
      <w:pPr>
        <w:pStyle w:val="Sarakstarindkopa"/>
        <w:numPr>
          <w:ilvl w:val="0"/>
          <w:numId w:val="23"/>
        </w:numPr>
        <w:tabs>
          <w:tab w:val="left" w:pos="1134"/>
        </w:tabs>
        <w:spacing w:after="0" w:line="240" w:lineRule="auto"/>
        <w:ind w:left="0" w:firstLine="993"/>
        <w:jc w:val="both"/>
        <w:rPr>
          <w:rFonts w:ascii="Times New Roman" w:hAnsi="Times New Roman" w:cs="Times New Roman"/>
          <w:sz w:val="24"/>
          <w:szCs w:val="24"/>
        </w:rPr>
      </w:pPr>
      <w:r w:rsidRPr="0046276E">
        <w:rPr>
          <w:rFonts w:ascii="Times New Roman" w:hAnsi="Times New Roman" w:cs="Times New Roman"/>
          <w:sz w:val="24"/>
          <w:szCs w:val="24"/>
        </w:rPr>
        <w:t>netiks izmantota visa Jēkabpils cietuma teritorija, bet tās telpas, kuras ir salīdzinoši atbilstošākas;</w:t>
      </w:r>
    </w:p>
    <w:p w14:paraId="2F204356" w14:textId="70C74603" w:rsidR="00A71FAD" w:rsidRPr="0046276E" w:rsidRDefault="00A71FAD" w:rsidP="00671694">
      <w:pPr>
        <w:pStyle w:val="Sarakstarindkopa"/>
        <w:numPr>
          <w:ilvl w:val="0"/>
          <w:numId w:val="23"/>
        </w:numPr>
        <w:tabs>
          <w:tab w:val="left" w:pos="1134"/>
        </w:tabs>
        <w:spacing w:after="0" w:line="240" w:lineRule="auto"/>
        <w:ind w:left="0" w:firstLine="993"/>
        <w:jc w:val="both"/>
        <w:rPr>
          <w:rFonts w:ascii="Times New Roman" w:hAnsi="Times New Roman" w:cs="Times New Roman"/>
          <w:sz w:val="24"/>
          <w:szCs w:val="24"/>
        </w:rPr>
      </w:pPr>
      <w:r w:rsidRPr="0046276E">
        <w:rPr>
          <w:rFonts w:ascii="Times New Roman" w:hAnsi="Times New Roman" w:cs="Times New Roman"/>
          <w:sz w:val="24"/>
          <w:szCs w:val="24"/>
        </w:rPr>
        <w:t xml:space="preserve">Jēkabpils cietumā </w:t>
      </w:r>
      <w:r w:rsidR="0011465D" w:rsidRPr="0046276E">
        <w:rPr>
          <w:rFonts w:ascii="Times New Roman" w:hAnsi="Times New Roman" w:cs="Times New Roman"/>
          <w:sz w:val="24"/>
          <w:szCs w:val="24"/>
        </w:rPr>
        <w:t xml:space="preserve">pakāpeniski </w:t>
      </w:r>
      <w:r w:rsidRPr="0046276E">
        <w:rPr>
          <w:rFonts w:ascii="Times New Roman" w:hAnsi="Times New Roman" w:cs="Times New Roman"/>
          <w:sz w:val="24"/>
          <w:szCs w:val="24"/>
        </w:rPr>
        <w:t xml:space="preserve">vairs netiks ievietoti ar īslaicīgu brīvības atņemšanu notiesātie. </w:t>
      </w:r>
    </w:p>
    <w:p w14:paraId="3F702151" w14:textId="02E39BE3" w:rsidR="002E1E5A" w:rsidRPr="00CB1FF4" w:rsidRDefault="0068199D" w:rsidP="0067169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Minētajā</w:t>
      </w:r>
      <w:r w:rsidR="005A183F" w:rsidRPr="0046276E">
        <w:rPr>
          <w:rFonts w:ascii="Times New Roman" w:hAnsi="Times New Roman" w:cs="Times New Roman"/>
          <w:sz w:val="24"/>
          <w:szCs w:val="24"/>
        </w:rPr>
        <w:t xml:space="preserve"> likumā </w:t>
      </w:r>
      <w:r w:rsidR="005A183F" w:rsidRPr="00046B0A">
        <w:rPr>
          <w:rFonts w:ascii="Times New Roman" w:hAnsi="Times New Roman" w:cs="Times New Roman"/>
          <w:sz w:val="24"/>
          <w:szCs w:val="24"/>
        </w:rPr>
        <w:t xml:space="preserve">ir ietverti </w:t>
      </w:r>
      <w:r w:rsidRPr="00046B0A">
        <w:rPr>
          <w:rFonts w:ascii="Times New Roman" w:hAnsi="Times New Roman" w:cs="Times New Roman"/>
          <w:sz w:val="24"/>
          <w:szCs w:val="24"/>
        </w:rPr>
        <w:t xml:space="preserve">arī </w:t>
      </w:r>
      <w:r w:rsidR="005A183F" w:rsidRPr="00046B0A">
        <w:rPr>
          <w:rFonts w:ascii="Times New Roman" w:hAnsi="Times New Roman" w:cs="Times New Roman"/>
          <w:sz w:val="24"/>
          <w:szCs w:val="24"/>
        </w:rPr>
        <w:t>vairāku</w:t>
      </w:r>
      <w:r w:rsidR="00D85F84" w:rsidRPr="00046B0A">
        <w:rPr>
          <w:rFonts w:ascii="Times New Roman" w:hAnsi="Times New Roman" w:cs="Times New Roman"/>
          <w:sz w:val="24"/>
          <w:szCs w:val="24"/>
        </w:rPr>
        <w:t xml:space="preserve"> citu</w:t>
      </w:r>
      <w:r w:rsidR="005A183F" w:rsidRPr="00046B0A">
        <w:rPr>
          <w:rFonts w:ascii="Times New Roman" w:hAnsi="Times New Roman" w:cs="Times New Roman"/>
          <w:sz w:val="24"/>
          <w:szCs w:val="24"/>
        </w:rPr>
        <w:t xml:space="preserve"> ilgstoši izteiktu CPT rekomendāciju risinājumi, piemēram, uz mūžu notiesāto soda izciešanas pilnveidojumi, secīgas ievietošanas soda izciešanas izolatorā ilgums, lielākas soda individualizācijas iespējas (nodaļu princips), raitāka notiesātā virzība soda progresīvās izpildes sistēmā u.tml.  </w:t>
      </w:r>
      <w:r w:rsidR="0011465D" w:rsidRPr="00CB1FF4">
        <w:rPr>
          <w:rFonts w:ascii="Times New Roman" w:hAnsi="Times New Roman" w:cs="Times New Roman"/>
          <w:sz w:val="24"/>
          <w:szCs w:val="24"/>
        </w:rPr>
        <w:t xml:space="preserve">Tādejādi </w:t>
      </w:r>
      <w:r w:rsidR="00D85F84" w:rsidRPr="00CB1FF4">
        <w:rPr>
          <w:rFonts w:ascii="Times New Roman" w:hAnsi="Times New Roman" w:cs="Times New Roman"/>
          <w:sz w:val="24"/>
          <w:szCs w:val="24"/>
        </w:rPr>
        <w:t>likums</w:t>
      </w:r>
      <w:r w:rsidR="0011465D" w:rsidRPr="00CB1FF4">
        <w:rPr>
          <w:rFonts w:ascii="Times New Roman" w:hAnsi="Times New Roman" w:cs="Times New Roman"/>
          <w:sz w:val="24"/>
          <w:szCs w:val="24"/>
        </w:rPr>
        <w:t xml:space="preserve"> veicin</w:t>
      </w:r>
      <w:r w:rsidR="00553ED5">
        <w:rPr>
          <w:rFonts w:ascii="Times New Roman" w:hAnsi="Times New Roman" w:cs="Times New Roman"/>
          <w:sz w:val="24"/>
          <w:szCs w:val="24"/>
        </w:rPr>
        <w:t>a</w:t>
      </w:r>
      <w:r w:rsidR="0011465D" w:rsidRPr="00CB1FF4">
        <w:rPr>
          <w:rFonts w:ascii="Times New Roman" w:hAnsi="Times New Roman" w:cs="Times New Roman"/>
          <w:sz w:val="24"/>
          <w:szCs w:val="24"/>
        </w:rPr>
        <w:t xml:space="preserve"> </w:t>
      </w:r>
      <w:r w:rsidR="00555DB6" w:rsidRPr="00CB1FF4">
        <w:rPr>
          <w:rFonts w:ascii="Times New Roman" w:hAnsi="Times New Roman" w:cs="Times New Roman"/>
          <w:sz w:val="24"/>
          <w:szCs w:val="24"/>
        </w:rPr>
        <w:t>atšķirīgu notiesāto kvantitatīvo izkārtojumu pa dažādiem režīmiem</w:t>
      </w:r>
      <w:r w:rsidR="007E3E91" w:rsidRPr="00CB1FF4">
        <w:rPr>
          <w:rFonts w:ascii="Times New Roman" w:hAnsi="Times New Roman" w:cs="Times New Roman"/>
          <w:sz w:val="24"/>
          <w:szCs w:val="24"/>
        </w:rPr>
        <w:t xml:space="preserve"> </w:t>
      </w:r>
      <w:r w:rsidR="00774F48" w:rsidRPr="00CB1FF4">
        <w:rPr>
          <w:rFonts w:ascii="Times New Roman" w:hAnsi="Times New Roman" w:cs="Times New Roman"/>
          <w:sz w:val="24"/>
          <w:szCs w:val="24"/>
        </w:rPr>
        <w:t xml:space="preserve">un tam vajadzētu </w:t>
      </w:r>
      <w:r w:rsidR="00AE17DD" w:rsidRPr="00CB1FF4">
        <w:rPr>
          <w:rFonts w:ascii="Times New Roman" w:hAnsi="Times New Roman" w:cs="Times New Roman"/>
          <w:sz w:val="24"/>
          <w:szCs w:val="24"/>
        </w:rPr>
        <w:t xml:space="preserve">ietekmēt ieslodzīto neformālās hierarhijas pastāvēšanu. </w:t>
      </w:r>
      <w:r w:rsidR="00AE17DD" w:rsidRPr="00046B0A">
        <w:rPr>
          <w:rFonts w:ascii="Times New Roman" w:hAnsi="Times New Roman" w:cs="Times New Roman"/>
          <w:sz w:val="24"/>
          <w:szCs w:val="24"/>
        </w:rPr>
        <w:t>T</w:t>
      </w:r>
      <w:r w:rsidR="007E3E91" w:rsidRPr="00046B0A">
        <w:rPr>
          <w:rFonts w:ascii="Times New Roman" w:hAnsi="Times New Roman" w:cs="Times New Roman"/>
          <w:sz w:val="24"/>
          <w:szCs w:val="24"/>
        </w:rPr>
        <w:t xml:space="preserve">urklāt </w:t>
      </w:r>
      <w:r w:rsidR="00AE17DD" w:rsidRPr="00046B0A">
        <w:rPr>
          <w:rFonts w:ascii="Times New Roman" w:hAnsi="Times New Roman" w:cs="Times New Roman"/>
          <w:sz w:val="24"/>
          <w:szCs w:val="24"/>
        </w:rPr>
        <w:t>no 2024.</w:t>
      </w:r>
      <w:r w:rsidR="00046B0A">
        <w:rPr>
          <w:rFonts w:ascii="Times New Roman" w:hAnsi="Times New Roman" w:cs="Times New Roman"/>
          <w:sz w:val="24"/>
          <w:szCs w:val="24"/>
        </w:rPr>
        <w:t xml:space="preserve"> </w:t>
      </w:r>
      <w:r w:rsidR="00AE17DD" w:rsidRPr="00046B0A">
        <w:rPr>
          <w:rFonts w:ascii="Times New Roman" w:hAnsi="Times New Roman" w:cs="Times New Roman"/>
          <w:sz w:val="24"/>
          <w:szCs w:val="24"/>
        </w:rPr>
        <w:t>gada 1.</w:t>
      </w:r>
      <w:r w:rsidR="00046B0A">
        <w:rPr>
          <w:rFonts w:ascii="Times New Roman" w:hAnsi="Times New Roman" w:cs="Times New Roman"/>
          <w:sz w:val="24"/>
          <w:szCs w:val="24"/>
        </w:rPr>
        <w:t xml:space="preserve"> </w:t>
      </w:r>
      <w:r w:rsidR="00AE17DD" w:rsidRPr="00046B0A">
        <w:rPr>
          <w:rFonts w:ascii="Times New Roman" w:hAnsi="Times New Roman" w:cs="Times New Roman"/>
          <w:sz w:val="24"/>
          <w:szCs w:val="24"/>
        </w:rPr>
        <w:t>septembra</w:t>
      </w:r>
      <w:r w:rsidR="00AA66CF" w:rsidRPr="00046B0A">
        <w:rPr>
          <w:rFonts w:ascii="Times New Roman" w:hAnsi="Times New Roman" w:cs="Times New Roman"/>
          <w:sz w:val="24"/>
          <w:szCs w:val="24"/>
        </w:rPr>
        <w:t xml:space="preserve"> </w:t>
      </w:r>
      <w:r w:rsidR="00046B0A">
        <w:rPr>
          <w:rFonts w:ascii="Times New Roman" w:hAnsi="Times New Roman" w:cs="Times New Roman"/>
          <w:sz w:val="24"/>
          <w:szCs w:val="24"/>
        </w:rPr>
        <w:t>ir</w:t>
      </w:r>
      <w:r w:rsidR="00046B0A" w:rsidRPr="00046B0A">
        <w:rPr>
          <w:rFonts w:ascii="Times New Roman" w:hAnsi="Times New Roman" w:cs="Times New Roman"/>
          <w:sz w:val="24"/>
          <w:szCs w:val="24"/>
        </w:rPr>
        <w:t xml:space="preserve"> </w:t>
      </w:r>
      <w:r w:rsidR="004456C7" w:rsidRPr="00046B0A">
        <w:rPr>
          <w:rFonts w:ascii="Times New Roman" w:hAnsi="Times New Roman" w:cs="Times New Roman"/>
          <w:sz w:val="24"/>
          <w:szCs w:val="24"/>
        </w:rPr>
        <w:t>iespēja</w:t>
      </w:r>
      <w:r w:rsidR="007E3E91" w:rsidRPr="00046B0A">
        <w:rPr>
          <w:rFonts w:ascii="Times New Roman" w:hAnsi="Times New Roman" w:cs="Times New Roman"/>
          <w:sz w:val="24"/>
          <w:szCs w:val="24"/>
        </w:rPr>
        <w:t xml:space="preserve"> elastīgāk </w:t>
      </w:r>
      <w:r w:rsidR="008F2D21" w:rsidRPr="00046B0A">
        <w:rPr>
          <w:rFonts w:ascii="Times New Roman" w:hAnsi="Times New Roman" w:cs="Times New Roman"/>
          <w:sz w:val="24"/>
          <w:szCs w:val="24"/>
        </w:rPr>
        <w:t>organizēt</w:t>
      </w:r>
      <w:r w:rsidR="007E3E91" w:rsidRPr="00046B0A">
        <w:rPr>
          <w:rFonts w:ascii="Times New Roman" w:hAnsi="Times New Roman" w:cs="Times New Roman"/>
          <w:sz w:val="24"/>
          <w:szCs w:val="24"/>
        </w:rPr>
        <w:t xml:space="preserve"> </w:t>
      </w:r>
      <w:r w:rsidR="008F2D21" w:rsidRPr="00046B0A">
        <w:rPr>
          <w:rFonts w:ascii="Times New Roman" w:hAnsi="Times New Roman" w:cs="Times New Roman"/>
          <w:sz w:val="24"/>
          <w:szCs w:val="24"/>
        </w:rPr>
        <w:t>ieslodzīto</w:t>
      </w:r>
      <w:r w:rsidR="007E3E91" w:rsidRPr="00046B0A">
        <w:rPr>
          <w:rFonts w:ascii="Times New Roman" w:hAnsi="Times New Roman" w:cs="Times New Roman"/>
          <w:sz w:val="24"/>
          <w:szCs w:val="24"/>
        </w:rPr>
        <w:t xml:space="preserve"> izvietošanu nodaļās</w:t>
      </w:r>
      <w:r w:rsidR="00AA66CF" w:rsidRPr="00046B0A">
        <w:rPr>
          <w:rFonts w:ascii="Times New Roman" w:hAnsi="Times New Roman" w:cs="Times New Roman"/>
          <w:sz w:val="24"/>
          <w:szCs w:val="24"/>
        </w:rPr>
        <w:t>,</w:t>
      </w:r>
      <w:r w:rsidR="008F2D21" w:rsidRPr="00046B0A">
        <w:rPr>
          <w:rFonts w:ascii="Times New Roman" w:hAnsi="Times New Roman" w:cs="Times New Roman"/>
          <w:sz w:val="24"/>
          <w:szCs w:val="24"/>
        </w:rPr>
        <w:t xml:space="preserve"> </w:t>
      </w:r>
      <w:r w:rsidR="00AA66CF" w:rsidRPr="00046B0A">
        <w:rPr>
          <w:rFonts w:ascii="Times New Roman" w:hAnsi="Times New Roman" w:cs="Times New Roman"/>
          <w:sz w:val="24"/>
          <w:szCs w:val="24"/>
        </w:rPr>
        <w:t>vienkopus grupējot notiesātos ar līdzīgām vajadzībām vai ņemot vērā citu noteiktu kritēriju (pazīmi), ja tas var veicināt kriminālsoda izpildes mērķa sasniegšanu. Papildus jāpiezīmē, ka</w:t>
      </w:r>
      <w:r w:rsidR="008F2D21" w:rsidRPr="00046B0A">
        <w:rPr>
          <w:rFonts w:ascii="Times New Roman" w:hAnsi="Times New Roman" w:cs="Times New Roman"/>
          <w:sz w:val="24"/>
          <w:szCs w:val="24"/>
        </w:rPr>
        <w:t xml:space="preserve"> </w:t>
      </w:r>
      <w:r w:rsidR="007E3E91" w:rsidRPr="00046B0A">
        <w:rPr>
          <w:rFonts w:ascii="Times New Roman" w:hAnsi="Times New Roman" w:cs="Times New Roman"/>
          <w:sz w:val="24"/>
          <w:szCs w:val="24"/>
        </w:rPr>
        <w:t xml:space="preserve">Pārvalde un </w:t>
      </w:r>
      <w:r w:rsidR="00AE6FD8" w:rsidRPr="00046B0A">
        <w:rPr>
          <w:rFonts w:ascii="Times New Roman" w:hAnsi="Times New Roman" w:cs="Times New Roman"/>
          <w:sz w:val="24"/>
          <w:szCs w:val="24"/>
        </w:rPr>
        <w:t>Tieslietu</w:t>
      </w:r>
      <w:r w:rsidR="007E3E91" w:rsidRPr="00046B0A">
        <w:rPr>
          <w:rFonts w:ascii="Times New Roman" w:hAnsi="Times New Roman" w:cs="Times New Roman"/>
          <w:sz w:val="24"/>
          <w:szCs w:val="24"/>
        </w:rPr>
        <w:t xml:space="preserve"> </w:t>
      </w:r>
      <w:r w:rsidR="00AE6FD8" w:rsidRPr="00046B0A">
        <w:rPr>
          <w:rFonts w:ascii="Times New Roman" w:hAnsi="Times New Roman" w:cs="Times New Roman"/>
          <w:sz w:val="24"/>
          <w:szCs w:val="24"/>
        </w:rPr>
        <w:t xml:space="preserve">ministrija </w:t>
      </w:r>
      <w:r w:rsidR="007E3E91" w:rsidRPr="00046B0A">
        <w:rPr>
          <w:rFonts w:ascii="Times New Roman" w:hAnsi="Times New Roman" w:cs="Times New Roman"/>
          <w:sz w:val="24"/>
          <w:szCs w:val="24"/>
        </w:rPr>
        <w:t>šob</w:t>
      </w:r>
      <w:r w:rsidR="00AE6FD8" w:rsidRPr="00046B0A">
        <w:rPr>
          <w:rFonts w:ascii="Times New Roman" w:hAnsi="Times New Roman" w:cs="Times New Roman"/>
          <w:sz w:val="24"/>
          <w:szCs w:val="24"/>
        </w:rPr>
        <w:t>rīd izvērtē iespēju nākotnē profilēt ieslodzījuma vietas</w:t>
      </w:r>
      <w:r w:rsidR="00341FE3" w:rsidRPr="00046B0A">
        <w:rPr>
          <w:rFonts w:ascii="Times New Roman" w:hAnsi="Times New Roman" w:cs="Times New Roman"/>
          <w:sz w:val="24"/>
          <w:szCs w:val="24"/>
        </w:rPr>
        <w:t xml:space="preserve"> pēc tajos nodrošinām</w:t>
      </w:r>
      <w:r w:rsidR="00584094" w:rsidRPr="00046B0A">
        <w:rPr>
          <w:rFonts w:ascii="Times New Roman" w:hAnsi="Times New Roman" w:cs="Times New Roman"/>
          <w:sz w:val="24"/>
          <w:szCs w:val="24"/>
        </w:rPr>
        <w:t>ā</w:t>
      </w:r>
      <w:r w:rsidR="00341FE3" w:rsidRPr="00046B0A">
        <w:rPr>
          <w:rFonts w:ascii="Times New Roman" w:hAnsi="Times New Roman" w:cs="Times New Roman"/>
          <w:sz w:val="24"/>
          <w:szCs w:val="24"/>
        </w:rPr>
        <w:t xml:space="preserve"> </w:t>
      </w:r>
      <w:proofErr w:type="spellStart"/>
      <w:r w:rsidR="00341FE3" w:rsidRPr="00046B0A">
        <w:rPr>
          <w:rFonts w:ascii="Times New Roman" w:hAnsi="Times New Roman" w:cs="Times New Roman"/>
          <w:sz w:val="24"/>
          <w:szCs w:val="24"/>
        </w:rPr>
        <w:t>resocializācijas</w:t>
      </w:r>
      <w:proofErr w:type="spellEnd"/>
      <w:r w:rsidR="00341FE3" w:rsidRPr="00046B0A">
        <w:rPr>
          <w:rFonts w:ascii="Times New Roman" w:hAnsi="Times New Roman" w:cs="Times New Roman"/>
          <w:sz w:val="24"/>
          <w:szCs w:val="24"/>
        </w:rPr>
        <w:t xml:space="preserve"> satura, ieslodzīto veselības aprūpes vajadzībām un citām pazīmēm.</w:t>
      </w:r>
      <w:r w:rsidR="00341FE3" w:rsidRPr="00CB1FF4">
        <w:rPr>
          <w:rFonts w:ascii="Times New Roman" w:hAnsi="Times New Roman" w:cs="Times New Roman"/>
          <w:sz w:val="24"/>
          <w:szCs w:val="24"/>
        </w:rPr>
        <w:t xml:space="preserve"> </w:t>
      </w:r>
    </w:p>
    <w:p w14:paraId="427972F4" w14:textId="77777777" w:rsidR="005A183F" w:rsidRPr="00046B0A" w:rsidRDefault="005A183F" w:rsidP="00671694">
      <w:pPr>
        <w:tabs>
          <w:tab w:val="left" w:pos="1134"/>
        </w:tabs>
        <w:spacing w:after="0" w:line="240" w:lineRule="auto"/>
        <w:ind w:firstLine="720"/>
        <w:jc w:val="both"/>
        <w:rPr>
          <w:rFonts w:ascii="Times New Roman" w:hAnsi="Times New Roman" w:cs="Times New Roman"/>
          <w:sz w:val="24"/>
          <w:szCs w:val="24"/>
        </w:rPr>
      </w:pPr>
    </w:p>
    <w:p w14:paraId="04912968" w14:textId="280B746E" w:rsidR="004F37C3" w:rsidRPr="0046276E" w:rsidRDefault="00235A70" w:rsidP="00671694">
      <w:pPr>
        <w:tabs>
          <w:tab w:val="left" w:pos="1134"/>
        </w:tabs>
        <w:spacing w:after="0" w:line="240" w:lineRule="auto"/>
        <w:ind w:firstLine="720"/>
        <w:jc w:val="both"/>
        <w:rPr>
          <w:rFonts w:ascii="Times New Roman" w:hAnsi="Times New Roman" w:cs="Times New Roman"/>
          <w:sz w:val="24"/>
          <w:szCs w:val="24"/>
        </w:rPr>
      </w:pPr>
      <w:r w:rsidRPr="0046276E">
        <w:rPr>
          <w:rFonts w:ascii="Times New Roman" w:hAnsi="Times New Roman" w:cs="Times New Roman"/>
          <w:sz w:val="24"/>
          <w:szCs w:val="24"/>
        </w:rPr>
        <w:t>Tieslietu ministrija</w:t>
      </w:r>
      <w:r w:rsidR="000219FA">
        <w:rPr>
          <w:rFonts w:ascii="Times New Roman" w:hAnsi="Times New Roman" w:cs="Times New Roman"/>
          <w:sz w:val="24"/>
          <w:szCs w:val="24"/>
        </w:rPr>
        <w:t>,</w:t>
      </w:r>
      <w:r w:rsidRPr="0046276E">
        <w:rPr>
          <w:rFonts w:ascii="Times New Roman" w:hAnsi="Times New Roman" w:cs="Times New Roman"/>
          <w:sz w:val="24"/>
          <w:szCs w:val="24"/>
        </w:rPr>
        <w:t xml:space="preserve"> kopā ar Pārvaldi un citu institūciju pārstāvjiem</w:t>
      </w:r>
      <w:r w:rsidR="000219FA">
        <w:rPr>
          <w:rFonts w:ascii="Times New Roman" w:hAnsi="Times New Roman" w:cs="Times New Roman"/>
          <w:sz w:val="24"/>
          <w:szCs w:val="24"/>
        </w:rPr>
        <w:t>,</w:t>
      </w:r>
      <w:r w:rsidRPr="0046276E">
        <w:rPr>
          <w:rFonts w:ascii="Times New Roman" w:hAnsi="Times New Roman" w:cs="Times New Roman"/>
          <w:sz w:val="24"/>
          <w:szCs w:val="24"/>
        </w:rPr>
        <w:t xml:space="preserve"> izstrādā </w:t>
      </w:r>
      <w:r w:rsidRPr="0046276E">
        <w:rPr>
          <w:rFonts w:ascii="Times New Roman" w:hAnsi="Times New Roman" w:cs="Times New Roman"/>
          <w:b/>
          <w:bCs/>
          <w:i/>
          <w:iCs/>
          <w:sz w:val="24"/>
          <w:szCs w:val="24"/>
        </w:rPr>
        <w:t>jaunu Kriminālsodu izpildes likumu</w:t>
      </w:r>
      <w:r w:rsidR="00BF1CC2" w:rsidRPr="0046276E">
        <w:rPr>
          <w:rFonts w:ascii="Times New Roman" w:hAnsi="Times New Roman" w:cs="Times New Roman"/>
          <w:sz w:val="24"/>
          <w:szCs w:val="24"/>
        </w:rPr>
        <w:t>, kurā paredzēta arī principu sadaļa</w:t>
      </w:r>
      <w:r w:rsidR="0069652B" w:rsidRPr="0046276E">
        <w:rPr>
          <w:rFonts w:ascii="Times New Roman" w:hAnsi="Times New Roman" w:cs="Times New Roman"/>
          <w:sz w:val="24"/>
          <w:szCs w:val="24"/>
        </w:rPr>
        <w:t xml:space="preserve">, lai nodrošinātu ieslodzījuma vietu personālam vadlīnijas strīdīgu </w:t>
      </w:r>
      <w:r w:rsidR="002164B6" w:rsidRPr="0046276E">
        <w:rPr>
          <w:rFonts w:ascii="Times New Roman" w:hAnsi="Times New Roman" w:cs="Times New Roman"/>
          <w:sz w:val="24"/>
          <w:szCs w:val="24"/>
        </w:rPr>
        <w:t>situāciju</w:t>
      </w:r>
      <w:r w:rsidR="0069652B" w:rsidRPr="0046276E">
        <w:rPr>
          <w:rFonts w:ascii="Times New Roman" w:hAnsi="Times New Roman" w:cs="Times New Roman"/>
          <w:sz w:val="24"/>
          <w:szCs w:val="24"/>
        </w:rPr>
        <w:t xml:space="preserve"> risināšanā</w:t>
      </w:r>
      <w:r w:rsidR="002164B6" w:rsidRPr="0046276E">
        <w:rPr>
          <w:rFonts w:ascii="Times New Roman" w:hAnsi="Times New Roman" w:cs="Times New Roman"/>
          <w:sz w:val="24"/>
          <w:szCs w:val="24"/>
        </w:rPr>
        <w:t xml:space="preserve">, kā arī nodrošinātu </w:t>
      </w:r>
      <w:r w:rsidR="00C82A60" w:rsidRPr="0046276E">
        <w:rPr>
          <w:rFonts w:ascii="Times New Roman" w:hAnsi="Times New Roman" w:cs="Times New Roman"/>
          <w:sz w:val="24"/>
          <w:szCs w:val="24"/>
        </w:rPr>
        <w:t xml:space="preserve">personāla objektīvu un vienveidīgu rīcību. </w:t>
      </w:r>
      <w:r w:rsidR="000C2FA4" w:rsidRPr="0046276E">
        <w:rPr>
          <w:rFonts w:ascii="Times New Roman" w:hAnsi="Times New Roman" w:cs="Times New Roman"/>
          <w:sz w:val="24"/>
          <w:szCs w:val="24"/>
        </w:rPr>
        <w:t>Šādam jaunu soda izpildes ideoloģiju nesošam likumam</w:t>
      </w:r>
      <w:r w:rsidR="000219FA">
        <w:rPr>
          <w:rFonts w:ascii="Times New Roman" w:hAnsi="Times New Roman" w:cs="Times New Roman"/>
          <w:sz w:val="24"/>
          <w:szCs w:val="24"/>
        </w:rPr>
        <w:t>,</w:t>
      </w:r>
      <w:r w:rsidR="00584094">
        <w:rPr>
          <w:rFonts w:ascii="Times New Roman" w:hAnsi="Times New Roman" w:cs="Times New Roman"/>
          <w:sz w:val="24"/>
          <w:szCs w:val="24"/>
        </w:rPr>
        <w:t xml:space="preserve"> kopsakarā ar j</w:t>
      </w:r>
      <w:r w:rsidR="00853BB2">
        <w:rPr>
          <w:rFonts w:ascii="Times New Roman" w:hAnsi="Times New Roman" w:cs="Times New Roman"/>
          <w:sz w:val="24"/>
          <w:szCs w:val="24"/>
        </w:rPr>
        <w:t>aunu un pilnvērtīgu personāla apmācību sistēmu</w:t>
      </w:r>
      <w:r w:rsidR="000219FA">
        <w:rPr>
          <w:rFonts w:ascii="Times New Roman" w:hAnsi="Times New Roman" w:cs="Times New Roman"/>
          <w:sz w:val="24"/>
          <w:szCs w:val="24"/>
        </w:rPr>
        <w:t>,</w:t>
      </w:r>
      <w:r w:rsidR="000C2FA4" w:rsidRPr="0046276E">
        <w:rPr>
          <w:rFonts w:ascii="Times New Roman" w:hAnsi="Times New Roman" w:cs="Times New Roman"/>
          <w:sz w:val="24"/>
          <w:szCs w:val="24"/>
        </w:rPr>
        <w:t xml:space="preserve"> </w:t>
      </w:r>
      <w:r w:rsidR="00FA48F9" w:rsidRPr="0046276E">
        <w:rPr>
          <w:rFonts w:ascii="Times New Roman" w:hAnsi="Times New Roman" w:cs="Times New Roman"/>
          <w:sz w:val="24"/>
          <w:szCs w:val="24"/>
        </w:rPr>
        <w:t>būs</w:t>
      </w:r>
      <w:r w:rsidR="000C2FA4" w:rsidRPr="0046276E">
        <w:rPr>
          <w:rFonts w:ascii="Times New Roman" w:hAnsi="Times New Roman" w:cs="Times New Roman"/>
          <w:sz w:val="24"/>
          <w:szCs w:val="24"/>
        </w:rPr>
        <w:t xml:space="preserve"> iet</w:t>
      </w:r>
      <w:r w:rsidR="00FA48F9" w:rsidRPr="0046276E">
        <w:rPr>
          <w:rFonts w:ascii="Times New Roman" w:hAnsi="Times New Roman" w:cs="Times New Roman"/>
          <w:sz w:val="24"/>
          <w:szCs w:val="24"/>
        </w:rPr>
        <w:t>ek</w:t>
      </w:r>
      <w:r w:rsidR="000C2FA4" w:rsidRPr="0046276E">
        <w:rPr>
          <w:rFonts w:ascii="Times New Roman" w:hAnsi="Times New Roman" w:cs="Times New Roman"/>
          <w:sz w:val="24"/>
          <w:szCs w:val="24"/>
        </w:rPr>
        <w:t xml:space="preserve">me </w:t>
      </w:r>
      <w:r w:rsidR="006F56C3" w:rsidRPr="0046276E">
        <w:rPr>
          <w:rFonts w:ascii="Times New Roman" w:hAnsi="Times New Roman" w:cs="Times New Roman"/>
          <w:sz w:val="24"/>
          <w:szCs w:val="24"/>
        </w:rPr>
        <w:t xml:space="preserve">arī </w:t>
      </w:r>
      <w:r w:rsidR="000C2FA4" w:rsidRPr="0046276E">
        <w:rPr>
          <w:rFonts w:ascii="Times New Roman" w:hAnsi="Times New Roman" w:cs="Times New Roman"/>
          <w:sz w:val="24"/>
          <w:szCs w:val="24"/>
        </w:rPr>
        <w:t xml:space="preserve">uz </w:t>
      </w:r>
      <w:r w:rsidR="00FA48F9" w:rsidRPr="0046276E">
        <w:rPr>
          <w:rFonts w:ascii="Times New Roman" w:hAnsi="Times New Roman" w:cs="Times New Roman"/>
          <w:sz w:val="24"/>
          <w:szCs w:val="24"/>
        </w:rPr>
        <w:t>ieslodzīto neformālās hierarhijas mazināšanu</w:t>
      </w:r>
      <w:r w:rsidR="006F56C3" w:rsidRPr="0046276E">
        <w:rPr>
          <w:rFonts w:ascii="Times New Roman" w:hAnsi="Times New Roman" w:cs="Times New Roman"/>
          <w:sz w:val="24"/>
          <w:szCs w:val="24"/>
        </w:rPr>
        <w:t xml:space="preserve">. </w:t>
      </w:r>
      <w:r w:rsidR="00863CC4" w:rsidRPr="0046276E">
        <w:rPr>
          <w:rFonts w:ascii="Times New Roman" w:hAnsi="Times New Roman" w:cs="Times New Roman"/>
          <w:sz w:val="24"/>
          <w:szCs w:val="24"/>
        </w:rPr>
        <w:t xml:space="preserve">Šajā likumā tiks paredzētas dažādas inovācijas (piemēram, ilgāks laiks, ko notiesātajam zemākajā soda izciešanas režīmā ir obligāti jāpavada ārpus kameras), kas </w:t>
      </w:r>
      <w:r w:rsidR="00A104C8" w:rsidRPr="0046276E">
        <w:rPr>
          <w:rFonts w:ascii="Times New Roman" w:hAnsi="Times New Roman" w:cs="Times New Roman"/>
          <w:sz w:val="24"/>
          <w:szCs w:val="24"/>
        </w:rPr>
        <w:t xml:space="preserve">liks pārvērtēt arī </w:t>
      </w:r>
      <w:r w:rsidR="004B4D26">
        <w:rPr>
          <w:rFonts w:ascii="Times New Roman" w:hAnsi="Times New Roman" w:cs="Times New Roman"/>
          <w:sz w:val="24"/>
          <w:szCs w:val="24"/>
        </w:rPr>
        <w:t>citās</w:t>
      </w:r>
      <w:r w:rsidR="00A104C8" w:rsidRPr="0046276E">
        <w:rPr>
          <w:rFonts w:ascii="Times New Roman" w:hAnsi="Times New Roman" w:cs="Times New Roman"/>
          <w:sz w:val="24"/>
          <w:szCs w:val="24"/>
        </w:rPr>
        <w:t xml:space="preserve"> ieslodzījuma vietās </w:t>
      </w:r>
      <w:r w:rsidR="005171A1" w:rsidRPr="0046276E">
        <w:rPr>
          <w:rFonts w:ascii="Times New Roman" w:hAnsi="Times New Roman" w:cs="Times New Roman"/>
          <w:sz w:val="24"/>
          <w:szCs w:val="24"/>
        </w:rPr>
        <w:t>ievietojamo</w:t>
      </w:r>
      <w:r w:rsidR="00A104C8" w:rsidRPr="0046276E">
        <w:rPr>
          <w:rFonts w:ascii="Times New Roman" w:hAnsi="Times New Roman" w:cs="Times New Roman"/>
          <w:sz w:val="24"/>
          <w:szCs w:val="24"/>
        </w:rPr>
        <w:t xml:space="preserve"> </w:t>
      </w:r>
      <w:r w:rsidR="005171A1" w:rsidRPr="0046276E">
        <w:rPr>
          <w:rFonts w:ascii="Times New Roman" w:hAnsi="Times New Roman" w:cs="Times New Roman"/>
          <w:sz w:val="24"/>
          <w:szCs w:val="24"/>
        </w:rPr>
        <w:t>ieslodzīto</w:t>
      </w:r>
      <w:r w:rsidR="00A104C8" w:rsidRPr="0046276E">
        <w:rPr>
          <w:rFonts w:ascii="Times New Roman" w:hAnsi="Times New Roman" w:cs="Times New Roman"/>
          <w:sz w:val="24"/>
          <w:szCs w:val="24"/>
        </w:rPr>
        <w:t xml:space="preserve"> skaitu (palielinot tiesību </w:t>
      </w:r>
      <w:r w:rsidR="005171A1" w:rsidRPr="0046276E">
        <w:rPr>
          <w:rFonts w:ascii="Times New Roman" w:hAnsi="Times New Roman" w:cs="Times New Roman"/>
          <w:sz w:val="24"/>
          <w:szCs w:val="24"/>
        </w:rPr>
        <w:t>apj</w:t>
      </w:r>
      <w:r w:rsidR="00A104C8" w:rsidRPr="0046276E">
        <w:rPr>
          <w:rFonts w:ascii="Times New Roman" w:hAnsi="Times New Roman" w:cs="Times New Roman"/>
          <w:sz w:val="24"/>
          <w:szCs w:val="24"/>
        </w:rPr>
        <w:t xml:space="preserve">omu esošo </w:t>
      </w:r>
      <w:r w:rsidR="005171A1" w:rsidRPr="0046276E">
        <w:rPr>
          <w:rFonts w:ascii="Times New Roman" w:hAnsi="Times New Roman" w:cs="Times New Roman"/>
          <w:sz w:val="24"/>
          <w:szCs w:val="24"/>
        </w:rPr>
        <w:t>ieslodzījuma</w:t>
      </w:r>
      <w:r w:rsidR="00A104C8" w:rsidRPr="0046276E">
        <w:rPr>
          <w:rFonts w:ascii="Times New Roman" w:hAnsi="Times New Roman" w:cs="Times New Roman"/>
          <w:sz w:val="24"/>
          <w:szCs w:val="24"/>
        </w:rPr>
        <w:t xml:space="preserve"> vietu </w:t>
      </w:r>
      <w:r w:rsidR="005171A1" w:rsidRPr="0046276E">
        <w:rPr>
          <w:rFonts w:ascii="Times New Roman" w:hAnsi="Times New Roman" w:cs="Times New Roman"/>
          <w:sz w:val="24"/>
          <w:szCs w:val="24"/>
        </w:rPr>
        <w:t>infrastruktūrā</w:t>
      </w:r>
      <w:r w:rsidR="00A104C8" w:rsidRPr="0046276E">
        <w:rPr>
          <w:rFonts w:ascii="Times New Roman" w:hAnsi="Times New Roman" w:cs="Times New Roman"/>
          <w:sz w:val="24"/>
          <w:szCs w:val="24"/>
        </w:rPr>
        <w:t xml:space="preserve"> </w:t>
      </w:r>
      <w:r w:rsidR="005171A1" w:rsidRPr="0046276E">
        <w:rPr>
          <w:rFonts w:ascii="Times New Roman" w:hAnsi="Times New Roman" w:cs="Times New Roman"/>
          <w:sz w:val="24"/>
          <w:szCs w:val="24"/>
        </w:rPr>
        <w:t xml:space="preserve">varēs izvietot mazāku ieslodzīto skaitu). </w:t>
      </w:r>
    </w:p>
    <w:p w14:paraId="05EA6EDE" w14:textId="42BC5F2B" w:rsidR="00BF1CC2" w:rsidRPr="0046276E" w:rsidRDefault="00BF1CC2" w:rsidP="00671694">
      <w:pPr>
        <w:pStyle w:val="Sarakstarindkopa"/>
        <w:tabs>
          <w:tab w:val="left" w:pos="1134"/>
        </w:tabs>
        <w:spacing w:after="0" w:line="240" w:lineRule="auto"/>
        <w:ind w:left="0" w:firstLine="720"/>
        <w:jc w:val="both"/>
        <w:rPr>
          <w:rFonts w:ascii="Times New Roman" w:hAnsi="Times New Roman" w:cs="Times New Roman"/>
          <w:sz w:val="24"/>
          <w:szCs w:val="24"/>
        </w:rPr>
      </w:pPr>
    </w:p>
    <w:p w14:paraId="11189FC6" w14:textId="462BAE78" w:rsidR="00A71FAD" w:rsidRPr="0046276E" w:rsidRDefault="00A71FAD" w:rsidP="00671694">
      <w:pPr>
        <w:pStyle w:val="Sarakstarindkopa"/>
        <w:tabs>
          <w:tab w:val="left" w:pos="1134"/>
        </w:tabs>
        <w:spacing w:after="0" w:line="240" w:lineRule="auto"/>
        <w:ind w:left="0" w:firstLine="720"/>
        <w:jc w:val="both"/>
        <w:rPr>
          <w:rFonts w:ascii="Times New Roman" w:hAnsi="Times New Roman" w:cs="Times New Roman"/>
          <w:sz w:val="24"/>
          <w:szCs w:val="24"/>
        </w:rPr>
      </w:pPr>
      <w:r w:rsidRPr="0046276E">
        <w:rPr>
          <w:rFonts w:ascii="Times New Roman" w:hAnsi="Times New Roman" w:cs="Times New Roman"/>
          <w:sz w:val="24"/>
          <w:szCs w:val="24"/>
        </w:rPr>
        <w:t xml:space="preserve">Tāpat arī Pārvalde jau šobrīd izmanto visus tai pieejamos resursus neformālās hierarhijas izkaušanai, piemēram: </w:t>
      </w:r>
    </w:p>
    <w:p w14:paraId="78B62D31" w14:textId="64DD4E3A" w:rsidR="00A71FAD" w:rsidRPr="0046276E" w:rsidRDefault="00A71FAD" w:rsidP="00671694">
      <w:pPr>
        <w:spacing w:after="0" w:line="240" w:lineRule="auto"/>
        <w:ind w:firstLine="709"/>
        <w:jc w:val="both"/>
        <w:rPr>
          <w:rFonts w:ascii="Times New Roman" w:hAnsi="Times New Roman" w:cs="Times New Roman"/>
          <w:sz w:val="24"/>
          <w:szCs w:val="24"/>
        </w:rPr>
      </w:pPr>
      <w:r w:rsidRPr="0046276E">
        <w:rPr>
          <w:rFonts w:ascii="Times New Roman" w:hAnsi="Times New Roman" w:cs="Times New Roman"/>
          <w:sz w:val="24"/>
          <w:szCs w:val="24"/>
        </w:rPr>
        <w:t xml:space="preserve">-ir izveidotas ieslodzīto izvietošanas komisijas, kas izvieto ieslodzītos </w:t>
      </w:r>
      <w:r w:rsidR="00435667" w:rsidRPr="0046276E">
        <w:rPr>
          <w:rFonts w:ascii="Times New Roman" w:hAnsi="Times New Roman" w:cs="Times New Roman"/>
          <w:sz w:val="24"/>
          <w:szCs w:val="24"/>
        </w:rPr>
        <w:t xml:space="preserve">kamerās </w:t>
      </w:r>
      <w:r w:rsidRPr="0046276E">
        <w:rPr>
          <w:rFonts w:ascii="Times New Roman" w:hAnsi="Times New Roman" w:cs="Times New Roman"/>
          <w:sz w:val="24"/>
          <w:szCs w:val="24"/>
        </w:rPr>
        <w:t>ievērojot medicīnas, drošības un noziedzības novēršanas kritēriju;</w:t>
      </w:r>
    </w:p>
    <w:p w14:paraId="7FF0AED4" w14:textId="77777777" w:rsidR="00A71FAD" w:rsidRPr="0046276E" w:rsidRDefault="00A71FAD" w:rsidP="00671694">
      <w:pPr>
        <w:spacing w:after="0" w:line="240" w:lineRule="auto"/>
        <w:ind w:firstLine="709"/>
        <w:jc w:val="both"/>
        <w:rPr>
          <w:rFonts w:ascii="Times New Roman" w:hAnsi="Times New Roman" w:cs="Times New Roman"/>
          <w:sz w:val="24"/>
          <w:szCs w:val="24"/>
        </w:rPr>
      </w:pPr>
      <w:r w:rsidRPr="0046276E">
        <w:rPr>
          <w:rFonts w:ascii="Times New Roman" w:hAnsi="Times New Roman" w:cs="Times New Roman"/>
          <w:sz w:val="24"/>
          <w:szCs w:val="24"/>
        </w:rPr>
        <w:t>-iespēju robežās tiek renovētas un remontētas telpas, renovācijas un remontu laikā tiek samazināts ieslodzīto skaits kamerās;</w:t>
      </w:r>
    </w:p>
    <w:p w14:paraId="4F6FE8EF" w14:textId="33A71664" w:rsidR="00A71FAD" w:rsidRPr="0046276E" w:rsidRDefault="00A71FAD" w:rsidP="00671694">
      <w:pPr>
        <w:spacing w:after="0" w:line="240" w:lineRule="auto"/>
        <w:ind w:firstLine="709"/>
        <w:jc w:val="both"/>
        <w:rPr>
          <w:rFonts w:ascii="Times New Roman" w:hAnsi="Times New Roman" w:cs="Times New Roman"/>
          <w:sz w:val="24"/>
          <w:szCs w:val="24"/>
        </w:rPr>
      </w:pPr>
      <w:r w:rsidRPr="0046276E">
        <w:rPr>
          <w:rFonts w:ascii="Times New Roman" w:hAnsi="Times New Roman" w:cs="Times New Roman"/>
          <w:sz w:val="24"/>
          <w:szCs w:val="24"/>
        </w:rPr>
        <w:t>-renovācijas laikā tiek uzlaboti sadzīves apstākļi un novērsti drošības riski aizliegto priekšmetu un vielu nokļūšanai kamerās, kas savu</w:t>
      </w:r>
      <w:r w:rsidR="006F09FD" w:rsidRPr="0046276E">
        <w:rPr>
          <w:rFonts w:ascii="Times New Roman" w:hAnsi="Times New Roman" w:cs="Times New Roman"/>
          <w:sz w:val="24"/>
          <w:szCs w:val="24"/>
        </w:rPr>
        <w:t>kārt</w:t>
      </w:r>
      <w:r w:rsidR="00435667" w:rsidRPr="0046276E">
        <w:rPr>
          <w:rFonts w:ascii="Times New Roman" w:hAnsi="Times New Roman" w:cs="Times New Roman"/>
          <w:sz w:val="24"/>
          <w:szCs w:val="24"/>
        </w:rPr>
        <w:t xml:space="preserve"> </w:t>
      </w:r>
      <w:r w:rsidRPr="0046276E">
        <w:rPr>
          <w:rFonts w:ascii="Times New Roman" w:hAnsi="Times New Roman" w:cs="Times New Roman"/>
          <w:sz w:val="24"/>
          <w:szCs w:val="24"/>
        </w:rPr>
        <w:t xml:space="preserve">mazina vardarbību cietumos un ieslodzīto </w:t>
      </w:r>
      <w:r w:rsidR="00C078C7">
        <w:rPr>
          <w:rFonts w:ascii="Times New Roman" w:hAnsi="Times New Roman" w:cs="Times New Roman"/>
          <w:sz w:val="24"/>
          <w:szCs w:val="24"/>
        </w:rPr>
        <w:t>neformālās hiera</w:t>
      </w:r>
      <w:r w:rsidR="00D243C4">
        <w:rPr>
          <w:rFonts w:ascii="Times New Roman" w:hAnsi="Times New Roman" w:cs="Times New Roman"/>
          <w:sz w:val="24"/>
          <w:szCs w:val="24"/>
        </w:rPr>
        <w:t>r</w:t>
      </w:r>
      <w:r w:rsidR="00C078C7">
        <w:rPr>
          <w:rFonts w:ascii="Times New Roman" w:hAnsi="Times New Roman" w:cs="Times New Roman"/>
          <w:sz w:val="24"/>
          <w:szCs w:val="24"/>
        </w:rPr>
        <w:t>hijas</w:t>
      </w:r>
      <w:r w:rsidRPr="0046276E">
        <w:rPr>
          <w:rFonts w:ascii="Times New Roman" w:hAnsi="Times New Roman" w:cs="Times New Roman"/>
          <w:sz w:val="24"/>
          <w:szCs w:val="24"/>
        </w:rPr>
        <w:t xml:space="preserve"> atbalstīšanu;</w:t>
      </w:r>
    </w:p>
    <w:p w14:paraId="134804A6" w14:textId="77777777" w:rsidR="00A71FAD" w:rsidRPr="0046276E" w:rsidRDefault="00A71FAD" w:rsidP="00671694">
      <w:pPr>
        <w:spacing w:after="0" w:line="240" w:lineRule="auto"/>
        <w:ind w:firstLine="709"/>
        <w:jc w:val="both"/>
        <w:rPr>
          <w:rFonts w:ascii="Times New Roman" w:hAnsi="Times New Roman" w:cs="Times New Roman"/>
          <w:sz w:val="24"/>
          <w:szCs w:val="24"/>
        </w:rPr>
      </w:pPr>
      <w:r w:rsidRPr="0046276E">
        <w:rPr>
          <w:rFonts w:ascii="Times New Roman" w:hAnsi="Times New Roman" w:cs="Times New Roman"/>
          <w:sz w:val="24"/>
          <w:szCs w:val="24"/>
        </w:rPr>
        <w:t xml:space="preserve">-bijušajiem </w:t>
      </w:r>
      <w:proofErr w:type="spellStart"/>
      <w:r w:rsidRPr="0046276E">
        <w:rPr>
          <w:rFonts w:ascii="Times New Roman" w:hAnsi="Times New Roman" w:cs="Times New Roman"/>
          <w:sz w:val="24"/>
          <w:szCs w:val="24"/>
        </w:rPr>
        <w:t>tiesībsargājošo</w:t>
      </w:r>
      <w:proofErr w:type="spellEnd"/>
      <w:r w:rsidRPr="0046276E">
        <w:rPr>
          <w:rFonts w:ascii="Times New Roman" w:hAnsi="Times New Roman" w:cs="Times New Roman"/>
          <w:sz w:val="24"/>
          <w:szCs w:val="24"/>
        </w:rPr>
        <w:t xml:space="preserve"> iestāžu darbiniekiem ir paredzēta atsevišķa soda izpildes vieta, proti, Rīgas Centrālcietuma speciālā nodaļa, kur viņi izcieš sodu atsevišķi no pārējiem notiesātajiem;</w:t>
      </w:r>
    </w:p>
    <w:p w14:paraId="4CE71664" w14:textId="14C6B6AC" w:rsidR="00A71FAD" w:rsidRPr="0046276E" w:rsidRDefault="00A71FAD" w:rsidP="00671694">
      <w:pPr>
        <w:spacing w:after="0" w:line="240" w:lineRule="auto"/>
        <w:ind w:firstLine="709"/>
        <w:jc w:val="both"/>
        <w:rPr>
          <w:rFonts w:ascii="Times New Roman" w:hAnsi="Times New Roman" w:cs="Times New Roman"/>
          <w:sz w:val="24"/>
          <w:szCs w:val="24"/>
        </w:rPr>
      </w:pPr>
      <w:r w:rsidRPr="0046276E">
        <w:rPr>
          <w:rFonts w:ascii="Times New Roman" w:hAnsi="Times New Roman" w:cs="Times New Roman"/>
          <w:sz w:val="24"/>
          <w:szCs w:val="24"/>
        </w:rPr>
        <w:t>-apdraudējuma gadījumā persona nekavējoties tiek pārvietota uz citu kameru (vienību), bet, ja apdraudējums ir ļoti būtisks, tad persona var tikt pārvietota arī uz citu cietumu. Īpašos gadījumos, kad persona sniedz liecības kriminālprocesā, var tikt piemērota arī speciālā procesuālā aizsardzība, izvietojot personu atsevišķi no pārējiem notiesātiem.</w:t>
      </w:r>
    </w:p>
    <w:p w14:paraId="460D0943" w14:textId="77777777" w:rsidR="0072246A" w:rsidRPr="0046276E" w:rsidRDefault="0072246A" w:rsidP="00671694">
      <w:pPr>
        <w:spacing w:after="0" w:line="240" w:lineRule="auto"/>
        <w:ind w:firstLine="709"/>
        <w:jc w:val="both"/>
        <w:rPr>
          <w:rFonts w:ascii="Times New Roman" w:hAnsi="Times New Roman" w:cs="Times New Roman"/>
          <w:sz w:val="24"/>
          <w:szCs w:val="24"/>
        </w:rPr>
      </w:pPr>
    </w:p>
    <w:p w14:paraId="419AED4D" w14:textId="77777777" w:rsidR="00F55C19" w:rsidRDefault="00A71FAD" w:rsidP="00671694">
      <w:pPr>
        <w:spacing w:after="0" w:line="240" w:lineRule="auto"/>
        <w:ind w:firstLine="709"/>
        <w:jc w:val="both"/>
        <w:rPr>
          <w:rFonts w:ascii="Times New Roman" w:hAnsi="Times New Roman" w:cs="Times New Roman"/>
          <w:sz w:val="24"/>
          <w:szCs w:val="24"/>
        </w:rPr>
      </w:pPr>
      <w:r w:rsidRPr="0046276E">
        <w:rPr>
          <w:rFonts w:ascii="Times New Roman" w:hAnsi="Times New Roman" w:cs="Times New Roman"/>
          <w:sz w:val="24"/>
          <w:szCs w:val="24"/>
        </w:rPr>
        <w:tab/>
      </w:r>
      <w:r w:rsidR="00883E74" w:rsidRPr="0046276E">
        <w:rPr>
          <w:rFonts w:ascii="Times New Roman" w:hAnsi="Times New Roman" w:cs="Times New Roman"/>
          <w:sz w:val="24"/>
          <w:szCs w:val="24"/>
        </w:rPr>
        <w:t xml:space="preserve">Tāpat </w:t>
      </w:r>
      <w:r w:rsidR="00F85A49" w:rsidRPr="0046276E">
        <w:rPr>
          <w:rFonts w:ascii="Times New Roman" w:hAnsi="Times New Roman" w:cs="Times New Roman"/>
          <w:sz w:val="24"/>
          <w:szCs w:val="24"/>
        </w:rPr>
        <w:t xml:space="preserve">ir </w:t>
      </w:r>
      <w:r w:rsidR="00F85A49" w:rsidRPr="0046276E">
        <w:rPr>
          <w:rFonts w:ascii="Times New Roman" w:hAnsi="Times New Roman" w:cs="Times New Roman"/>
          <w:b/>
          <w:bCs/>
          <w:i/>
          <w:iCs/>
          <w:sz w:val="24"/>
          <w:szCs w:val="24"/>
        </w:rPr>
        <w:t>pilnveidota i</w:t>
      </w:r>
      <w:r w:rsidR="0072246A" w:rsidRPr="0046276E">
        <w:rPr>
          <w:rFonts w:ascii="Times New Roman" w:hAnsi="Times New Roman" w:cs="Times New Roman"/>
          <w:b/>
          <w:bCs/>
          <w:i/>
          <w:iCs/>
          <w:sz w:val="24"/>
          <w:szCs w:val="24"/>
        </w:rPr>
        <w:t xml:space="preserve">eslodzīto sūdzību </w:t>
      </w:r>
      <w:r w:rsidR="00F85A49" w:rsidRPr="0046276E">
        <w:rPr>
          <w:rFonts w:ascii="Times New Roman" w:hAnsi="Times New Roman" w:cs="Times New Roman"/>
          <w:b/>
          <w:bCs/>
          <w:i/>
          <w:iCs/>
          <w:sz w:val="24"/>
          <w:szCs w:val="24"/>
        </w:rPr>
        <w:t xml:space="preserve">izmeklēšana </w:t>
      </w:r>
      <w:r w:rsidR="0072246A" w:rsidRPr="0046276E">
        <w:rPr>
          <w:rFonts w:ascii="Times New Roman" w:hAnsi="Times New Roman" w:cs="Times New Roman"/>
          <w:b/>
          <w:bCs/>
          <w:i/>
          <w:iCs/>
          <w:sz w:val="24"/>
          <w:szCs w:val="24"/>
        </w:rPr>
        <w:t>par savstarpējo vardarbību</w:t>
      </w:r>
      <w:r w:rsidR="003E71C9" w:rsidRPr="0046276E">
        <w:rPr>
          <w:rFonts w:ascii="Times New Roman" w:hAnsi="Times New Roman" w:cs="Times New Roman"/>
          <w:sz w:val="24"/>
          <w:szCs w:val="24"/>
        </w:rPr>
        <w:t xml:space="preserve">. </w:t>
      </w:r>
      <w:r w:rsidR="003E1EF1" w:rsidRPr="0046276E">
        <w:rPr>
          <w:rFonts w:ascii="Times New Roman" w:hAnsi="Times New Roman" w:cs="Times New Roman"/>
          <w:sz w:val="24"/>
          <w:szCs w:val="24"/>
        </w:rPr>
        <w:t>Ja tiek konstatēta ieslodzīto savstarpēja vardarbība, tad i</w:t>
      </w:r>
      <w:r w:rsidR="003E71C9" w:rsidRPr="0046276E">
        <w:rPr>
          <w:rFonts w:ascii="Times New Roman" w:hAnsi="Times New Roman" w:cs="Times New Roman"/>
          <w:sz w:val="24"/>
          <w:szCs w:val="24"/>
        </w:rPr>
        <w:t>zmeklēšanu veic Pārvaldes centrālā aparāta Izmeklēšanas daļas izmeklētāji</w:t>
      </w:r>
      <w:r w:rsidR="00654436" w:rsidRPr="0046276E">
        <w:rPr>
          <w:rFonts w:ascii="Times New Roman" w:hAnsi="Times New Roman" w:cs="Times New Roman"/>
          <w:sz w:val="24"/>
          <w:szCs w:val="24"/>
        </w:rPr>
        <w:t xml:space="preserve"> (procesa virzītāji)</w:t>
      </w:r>
      <w:r w:rsidR="00054EB2" w:rsidRPr="0046276E">
        <w:rPr>
          <w:rFonts w:ascii="Times New Roman" w:hAnsi="Times New Roman" w:cs="Times New Roman"/>
          <w:sz w:val="24"/>
          <w:szCs w:val="24"/>
        </w:rPr>
        <w:t xml:space="preserve">. Šie izmeklētāji </w:t>
      </w:r>
      <w:r w:rsidR="00F55C19">
        <w:rPr>
          <w:rFonts w:ascii="Times New Roman" w:hAnsi="Times New Roman" w:cs="Times New Roman"/>
          <w:sz w:val="24"/>
          <w:szCs w:val="24"/>
        </w:rPr>
        <w:t xml:space="preserve">vairs </w:t>
      </w:r>
      <w:r w:rsidR="00654436" w:rsidRPr="0046276E">
        <w:rPr>
          <w:rFonts w:ascii="Times New Roman" w:hAnsi="Times New Roman" w:cs="Times New Roman"/>
          <w:sz w:val="24"/>
          <w:szCs w:val="24"/>
        </w:rPr>
        <w:t>neatrodas konkrētā cietuma priekšnieka padotībā.</w:t>
      </w:r>
      <w:r w:rsidR="0072246A" w:rsidRPr="0046276E">
        <w:rPr>
          <w:rFonts w:ascii="Times New Roman" w:hAnsi="Times New Roman" w:cs="Times New Roman"/>
          <w:sz w:val="24"/>
          <w:szCs w:val="24"/>
        </w:rPr>
        <w:t xml:space="preserve"> </w:t>
      </w:r>
    </w:p>
    <w:p w14:paraId="79F0A27F" w14:textId="1D2F8F0F" w:rsidR="0072246A" w:rsidRPr="0046276E" w:rsidRDefault="00947797" w:rsidP="00671694">
      <w:pPr>
        <w:spacing w:after="0" w:line="240" w:lineRule="auto"/>
        <w:ind w:firstLine="709"/>
        <w:jc w:val="both"/>
        <w:rPr>
          <w:rFonts w:ascii="Times New Roman" w:hAnsi="Times New Roman" w:cs="Times New Roman"/>
          <w:sz w:val="24"/>
          <w:szCs w:val="24"/>
          <w:lang w:eastAsia="lv-LV"/>
        </w:rPr>
      </w:pPr>
      <w:r w:rsidRPr="0046276E">
        <w:rPr>
          <w:rFonts w:ascii="Times New Roman" w:hAnsi="Times New Roman" w:cs="Times New Roman"/>
          <w:sz w:val="24"/>
          <w:szCs w:val="24"/>
        </w:rPr>
        <w:t>S</w:t>
      </w:r>
      <w:r w:rsidR="0072246A" w:rsidRPr="0046276E">
        <w:rPr>
          <w:rFonts w:ascii="Times New Roman" w:hAnsi="Times New Roman" w:cs="Times New Roman"/>
          <w:sz w:val="24"/>
          <w:szCs w:val="24"/>
          <w:lang w:eastAsia="lv-LV"/>
        </w:rPr>
        <w:t>askaņā ar Kriminālprocesa likuma 369.</w:t>
      </w:r>
      <w:r w:rsidR="00B34E9E">
        <w:rPr>
          <w:rFonts w:ascii="Times New Roman" w:hAnsi="Times New Roman" w:cs="Times New Roman"/>
          <w:sz w:val="24"/>
          <w:szCs w:val="24"/>
          <w:lang w:eastAsia="lv-LV"/>
        </w:rPr>
        <w:t xml:space="preserve"> </w:t>
      </w:r>
      <w:r w:rsidR="0072246A" w:rsidRPr="0046276E">
        <w:rPr>
          <w:rFonts w:ascii="Times New Roman" w:hAnsi="Times New Roman" w:cs="Times New Roman"/>
          <w:sz w:val="24"/>
          <w:szCs w:val="24"/>
          <w:lang w:eastAsia="lv-LV"/>
        </w:rPr>
        <w:t xml:space="preserve">pantu </w:t>
      </w:r>
      <w:r w:rsidRPr="0046276E">
        <w:rPr>
          <w:rFonts w:ascii="Times New Roman" w:hAnsi="Times New Roman" w:cs="Times New Roman"/>
          <w:sz w:val="24"/>
          <w:szCs w:val="24"/>
          <w:shd w:val="clear" w:color="auto" w:fill="FFFFFF"/>
          <w:lang w:eastAsia="lv-LV"/>
        </w:rPr>
        <w:t>k</w:t>
      </w:r>
      <w:r w:rsidR="0072246A" w:rsidRPr="0046276E">
        <w:rPr>
          <w:rFonts w:ascii="Times New Roman" w:hAnsi="Times New Roman" w:cs="Times New Roman"/>
          <w:sz w:val="24"/>
          <w:szCs w:val="24"/>
          <w:shd w:val="clear" w:color="auto" w:fill="FFFFFF"/>
          <w:lang w:eastAsia="lv-LV"/>
        </w:rPr>
        <w:t xml:space="preserve">riminālprocesa uzsākšanas iemesls ir tādu ziņu iesniegšana izmeklēšanas iestādei, prokuratūrai vai tiesai, kas norāda uz iespējama noziedzīga nodarījuma izdarīšanu. </w:t>
      </w:r>
      <w:r w:rsidR="0072246A" w:rsidRPr="0046276E">
        <w:rPr>
          <w:rFonts w:ascii="Times New Roman" w:hAnsi="Times New Roman" w:cs="Times New Roman"/>
          <w:sz w:val="24"/>
          <w:szCs w:val="24"/>
          <w:lang w:eastAsia="lv-LV"/>
        </w:rPr>
        <w:t>Pamatojoties uz Kriminālprocesa likuma 370.</w:t>
      </w:r>
      <w:r w:rsidR="00B34E9E">
        <w:rPr>
          <w:rFonts w:ascii="Times New Roman" w:hAnsi="Times New Roman" w:cs="Times New Roman"/>
          <w:sz w:val="24"/>
          <w:szCs w:val="24"/>
          <w:lang w:eastAsia="lv-LV"/>
        </w:rPr>
        <w:t> </w:t>
      </w:r>
      <w:r w:rsidR="0072246A" w:rsidRPr="0046276E">
        <w:rPr>
          <w:rFonts w:ascii="Times New Roman" w:hAnsi="Times New Roman" w:cs="Times New Roman"/>
          <w:sz w:val="24"/>
          <w:szCs w:val="24"/>
          <w:lang w:eastAsia="lv-LV"/>
        </w:rPr>
        <w:t>pantu, Kriminālprocesu var uzsākt, ja pastāv reāla iespēja, ka noticis noziedzīgs nodarījums. Kriminālprocesu var uzsākt arī tad, ja ziņas satur informāciju par iespējamu notikušu noziedzīgu nodarījumu un tās ir iespējams pārbaudīt tikai ar kriminālprocesa līdzekļiem un metodēm.</w:t>
      </w:r>
    </w:p>
    <w:p w14:paraId="27C9C043" w14:textId="77777777" w:rsidR="002D0EE0" w:rsidRPr="0046276E" w:rsidRDefault="0072246A" w:rsidP="00671694">
      <w:pPr>
        <w:spacing w:after="0" w:line="240" w:lineRule="auto"/>
        <w:ind w:firstLine="709"/>
        <w:jc w:val="both"/>
        <w:rPr>
          <w:rFonts w:ascii="Times New Roman" w:hAnsi="Times New Roman" w:cs="Times New Roman"/>
          <w:sz w:val="24"/>
          <w:szCs w:val="24"/>
          <w:shd w:val="clear" w:color="auto" w:fill="FFFFFF"/>
        </w:rPr>
      </w:pPr>
      <w:r w:rsidRPr="0046276E">
        <w:rPr>
          <w:rFonts w:ascii="Times New Roman" w:hAnsi="Times New Roman" w:cs="Times New Roman"/>
          <w:sz w:val="24"/>
          <w:szCs w:val="24"/>
          <w:shd w:val="clear" w:color="auto" w:fill="FFFFFF"/>
        </w:rPr>
        <w:t xml:space="preserve">Pēc tam, kad pieņemts lēmums par kriminālprocesa uzsākšanu, </w:t>
      </w:r>
      <w:r w:rsidR="00947797" w:rsidRPr="0046276E">
        <w:rPr>
          <w:rFonts w:ascii="Times New Roman" w:hAnsi="Times New Roman" w:cs="Times New Roman"/>
          <w:sz w:val="24"/>
          <w:szCs w:val="24"/>
          <w:shd w:val="clear" w:color="auto" w:fill="FFFFFF"/>
        </w:rPr>
        <w:t xml:space="preserve">Pārvaldes </w:t>
      </w:r>
      <w:r w:rsidRPr="0046276E">
        <w:rPr>
          <w:rFonts w:ascii="Times New Roman" w:hAnsi="Times New Roman" w:cs="Times New Roman"/>
          <w:sz w:val="24"/>
          <w:szCs w:val="24"/>
          <w:shd w:val="clear" w:color="auto" w:fill="FFFFFF"/>
        </w:rPr>
        <w:t>procesa virzītājs veic Kriminālprocesa likumā paredzētās procesuālās darbības (personas, kura guva miesas bojājumus</w:t>
      </w:r>
      <w:r w:rsidR="00A37835" w:rsidRPr="0046276E">
        <w:rPr>
          <w:rFonts w:ascii="Times New Roman" w:hAnsi="Times New Roman" w:cs="Times New Roman"/>
          <w:sz w:val="24"/>
          <w:szCs w:val="24"/>
          <w:shd w:val="clear" w:color="auto" w:fill="FFFFFF"/>
        </w:rPr>
        <w:t>,</w:t>
      </w:r>
      <w:r w:rsidRPr="0046276E">
        <w:rPr>
          <w:rFonts w:ascii="Times New Roman" w:hAnsi="Times New Roman" w:cs="Times New Roman"/>
          <w:sz w:val="24"/>
          <w:szCs w:val="24"/>
          <w:shd w:val="clear" w:color="auto" w:fill="FFFFFF"/>
        </w:rPr>
        <w:t xml:space="preserve"> pratināšana, liecinieku pratināšana (ieslodzītie, Pārvaldes un ieslodzījuma vietas darbinieki un amatpersonas, ārstniecības personas, personas, kurai nodarīti miesas bojājumi</w:t>
      </w:r>
      <w:r w:rsidR="00A37835" w:rsidRPr="0046276E">
        <w:rPr>
          <w:rFonts w:ascii="Times New Roman" w:hAnsi="Times New Roman" w:cs="Times New Roman"/>
          <w:sz w:val="24"/>
          <w:szCs w:val="24"/>
          <w:shd w:val="clear" w:color="auto" w:fill="FFFFFF"/>
        </w:rPr>
        <w:t>,</w:t>
      </w:r>
      <w:r w:rsidRPr="0046276E">
        <w:rPr>
          <w:rFonts w:ascii="Times New Roman" w:hAnsi="Times New Roman" w:cs="Times New Roman"/>
          <w:sz w:val="24"/>
          <w:szCs w:val="24"/>
          <w:shd w:val="clear" w:color="auto" w:fill="FFFFFF"/>
        </w:rPr>
        <w:t xml:space="preserve"> tuvinieki un draugi), notikuma vietas apskate (nolūkā atrast un izņemt priekšmetus, ar kuriem nodarīti miesas bojājumi), personu, kuras nozieguma izdarīšanas laikā atradās vienā telpā ar personu, kura guva miesas bojājumus, medicīniskā apsekošana, tiesu medicīniskās ekspertīzes noteikšana un saņemtā tiesu medicīniskās ekspertīzes atzinuma analīze. </w:t>
      </w:r>
    </w:p>
    <w:p w14:paraId="1F96DC7F" w14:textId="57416841" w:rsidR="0072246A" w:rsidRPr="0046276E" w:rsidRDefault="0072246A" w:rsidP="00671694">
      <w:pPr>
        <w:spacing w:after="0" w:line="240" w:lineRule="auto"/>
        <w:ind w:firstLine="709"/>
        <w:jc w:val="both"/>
        <w:rPr>
          <w:rFonts w:ascii="Times New Roman" w:hAnsi="Times New Roman" w:cs="Times New Roman"/>
          <w:sz w:val="24"/>
          <w:szCs w:val="24"/>
          <w:shd w:val="clear" w:color="auto" w:fill="FFFFFF"/>
        </w:rPr>
      </w:pPr>
      <w:r w:rsidRPr="0046276E">
        <w:rPr>
          <w:rFonts w:ascii="Times New Roman" w:hAnsi="Times New Roman" w:cs="Times New Roman"/>
          <w:sz w:val="24"/>
          <w:szCs w:val="24"/>
          <w:shd w:val="clear" w:color="auto" w:fill="FFFFFF"/>
        </w:rPr>
        <w:t>Gadījumos, ja personas, kura guvusi miesas bojājumus, liecība ir pretrunā ar eksperta atzinumā norādīto</w:t>
      </w:r>
      <w:r w:rsidR="00E52505">
        <w:rPr>
          <w:rFonts w:ascii="Times New Roman" w:hAnsi="Times New Roman" w:cs="Times New Roman"/>
          <w:sz w:val="24"/>
          <w:szCs w:val="24"/>
          <w:shd w:val="clear" w:color="auto" w:fill="FFFFFF"/>
        </w:rPr>
        <w:t xml:space="preserve"> traumu gūšanas cēloni</w:t>
      </w:r>
      <w:r w:rsidRPr="0046276E">
        <w:rPr>
          <w:rFonts w:ascii="Times New Roman" w:hAnsi="Times New Roman" w:cs="Times New Roman"/>
          <w:sz w:val="24"/>
          <w:szCs w:val="24"/>
          <w:shd w:val="clear" w:color="auto" w:fill="FFFFFF"/>
        </w:rPr>
        <w:t xml:space="preserve">, šīs personas papildus </w:t>
      </w:r>
      <w:r w:rsidR="00A1286F" w:rsidRPr="0046276E">
        <w:rPr>
          <w:rFonts w:ascii="Times New Roman" w:hAnsi="Times New Roman" w:cs="Times New Roman"/>
          <w:sz w:val="24"/>
          <w:szCs w:val="24"/>
          <w:shd w:val="clear" w:color="auto" w:fill="FFFFFF"/>
        </w:rPr>
        <w:t>no</w:t>
      </w:r>
      <w:r w:rsidRPr="0046276E">
        <w:rPr>
          <w:rFonts w:ascii="Times New Roman" w:hAnsi="Times New Roman" w:cs="Times New Roman"/>
          <w:sz w:val="24"/>
          <w:szCs w:val="24"/>
          <w:shd w:val="clear" w:color="auto" w:fill="FFFFFF"/>
        </w:rPr>
        <w:t xml:space="preserve">pratina. </w:t>
      </w:r>
      <w:r w:rsidR="00A1286F" w:rsidRPr="0046276E">
        <w:rPr>
          <w:rFonts w:ascii="Times New Roman" w:hAnsi="Times New Roman" w:cs="Times New Roman"/>
          <w:sz w:val="24"/>
          <w:szCs w:val="24"/>
          <w:shd w:val="clear" w:color="auto" w:fill="FFFFFF"/>
        </w:rPr>
        <w:t>Secīgi tiek doti uzdevumi</w:t>
      </w:r>
      <w:r w:rsidRPr="0046276E">
        <w:rPr>
          <w:rFonts w:ascii="Times New Roman" w:hAnsi="Times New Roman" w:cs="Times New Roman"/>
          <w:sz w:val="24"/>
          <w:szCs w:val="24"/>
          <w:shd w:val="clear" w:color="auto" w:fill="FFFFFF"/>
        </w:rPr>
        <w:t xml:space="preserve"> Pārvaldes centrālā aparāta vai ieslodzījuma vietas Drošības daļas amatpersonām</w:t>
      </w:r>
      <w:r w:rsidR="000773D3">
        <w:rPr>
          <w:rFonts w:ascii="Times New Roman" w:hAnsi="Times New Roman" w:cs="Times New Roman"/>
          <w:sz w:val="24"/>
          <w:szCs w:val="24"/>
          <w:shd w:val="clear" w:color="auto" w:fill="FFFFFF"/>
        </w:rPr>
        <w:t> </w:t>
      </w:r>
      <w:r w:rsidR="005E615F" w:rsidRPr="0046276E">
        <w:rPr>
          <w:rFonts w:ascii="Times New Roman" w:hAnsi="Times New Roman" w:cs="Times New Roman"/>
          <w:sz w:val="24"/>
          <w:szCs w:val="24"/>
          <w:shd w:val="clear" w:color="auto" w:fill="FFFFFF"/>
        </w:rPr>
        <w:t>–</w:t>
      </w:r>
      <w:r w:rsidR="000773D3">
        <w:rPr>
          <w:rFonts w:ascii="Times New Roman" w:hAnsi="Times New Roman" w:cs="Times New Roman"/>
          <w:sz w:val="24"/>
          <w:szCs w:val="24"/>
          <w:shd w:val="clear" w:color="auto" w:fill="FFFFFF"/>
        </w:rPr>
        <w:t> </w:t>
      </w:r>
      <w:r w:rsidRPr="0046276E">
        <w:rPr>
          <w:rFonts w:ascii="Times New Roman" w:hAnsi="Times New Roman" w:cs="Times New Roman"/>
          <w:sz w:val="24"/>
          <w:szCs w:val="24"/>
          <w:shd w:val="clear" w:color="auto" w:fill="FFFFFF"/>
        </w:rPr>
        <w:t>noskaidrot iespējamo noziedzīga nodarījuma izdarījušo personu</w:t>
      </w:r>
      <w:r w:rsidR="005E615F" w:rsidRPr="0046276E">
        <w:rPr>
          <w:rFonts w:ascii="Times New Roman" w:hAnsi="Times New Roman" w:cs="Times New Roman"/>
          <w:sz w:val="24"/>
          <w:szCs w:val="24"/>
          <w:shd w:val="clear" w:color="auto" w:fill="FFFFFF"/>
        </w:rPr>
        <w:t xml:space="preserve">, kā arī tiek veiktas </w:t>
      </w:r>
      <w:r w:rsidRPr="0046276E">
        <w:rPr>
          <w:rFonts w:ascii="Times New Roman" w:hAnsi="Times New Roman" w:cs="Times New Roman"/>
          <w:sz w:val="24"/>
          <w:szCs w:val="24"/>
          <w:shd w:val="clear" w:color="auto" w:fill="FFFFFF"/>
        </w:rPr>
        <w:t>citas Kriminālprocesa likuma 10.</w:t>
      </w:r>
      <w:r w:rsidR="00B34E9E">
        <w:rPr>
          <w:rFonts w:ascii="Times New Roman" w:hAnsi="Times New Roman" w:cs="Times New Roman"/>
          <w:sz w:val="24"/>
          <w:szCs w:val="24"/>
          <w:shd w:val="clear" w:color="auto" w:fill="FFFFFF"/>
        </w:rPr>
        <w:t xml:space="preserve"> </w:t>
      </w:r>
      <w:r w:rsidRPr="0046276E">
        <w:rPr>
          <w:rFonts w:ascii="Times New Roman" w:hAnsi="Times New Roman" w:cs="Times New Roman"/>
          <w:sz w:val="24"/>
          <w:szCs w:val="24"/>
          <w:shd w:val="clear" w:color="auto" w:fill="FFFFFF"/>
        </w:rPr>
        <w:t>nodaļā noteiktās izmeklēšanas darbības līdz brīdim, ka</w:t>
      </w:r>
      <w:r w:rsidR="005E615F" w:rsidRPr="0046276E">
        <w:rPr>
          <w:rFonts w:ascii="Times New Roman" w:hAnsi="Times New Roman" w:cs="Times New Roman"/>
          <w:sz w:val="24"/>
          <w:szCs w:val="24"/>
          <w:shd w:val="clear" w:color="auto" w:fill="FFFFFF"/>
        </w:rPr>
        <w:t>mēr</w:t>
      </w:r>
      <w:r w:rsidRPr="0046276E">
        <w:rPr>
          <w:rFonts w:ascii="Times New Roman" w:hAnsi="Times New Roman" w:cs="Times New Roman"/>
          <w:sz w:val="24"/>
          <w:szCs w:val="24"/>
          <w:shd w:val="clear" w:color="auto" w:fill="FFFFFF"/>
        </w:rPr>
        <w:t xml:space="preserve"> tiek noskaidrota persona, kura saucama pie kriminālatbildības, un savākti pietiekami pierādījumi kriminālprocesa nodošanai prokuroram kriminālvajāšanas uzsākšanai. Ja persona, kura izdarījusi noziedzīgu nodarījumu, netiek noskaidrota, izmeklēšanu veic līdz brīdim, kad iestājas kriminālatbildības noilgums vai tiek noskaidroti citi apstākļi, kas saskaņā ar Kriminālprocesa likuma noteikumiem nepieļauj kriminālprocesu</w:t>
      </w:r>
      <w:r w:rsidR="00F85900" w:rsidRPr="0046276E">
        <w:rPr>
          <w:rFonts w:ascii="Times New Roman" w:hAnsi="Times New Roman" w:cs="Times New Roman"/>
          <w:sz w:val="24"/>
          <w:szCs w:val="24"/>
          <w:shd w:val="clear" w:color="auto" w:fill="FFFFFF"/>
        </w:rPr>
        <w:t xml:space="preserve">. </w:t>
      </w:r>
    </w:p>
    <w:p w14:paraId="0C3B487F" w14:textId="77777777" w:rsidR="00613DB4" w:rsidRPr="0046276E" w:rsidRDefault="00613DB4" w:rsidP="00671694">
      <w:pPr>
        <w:pStyle w:val="text-align-justify"/>
        <w:shd w:val="clear" w:color="auto" w:fill="FFFFFF"/>
        <w:spacing w:before="0" w:beforeAutospacing="0" w:after="0" w:afterAutospacing="0"/>
        <w:ind w:firstLine="709"/>
        <w:rPr>
          <w:rFonts w:eastAsiaTheme="minorHAnsi"/>
          <w:shd w:val="clear" w:color="auto" w:fill="FFFFFF"/>
        </w:rPr>
      </w:pPr>
    </w:p>
    <w:p w14:paraId="36F9A289" w14:textId="61A52A09" w:rsidR="008F6626" w:rsidRDefault="00E53541" w:rsidP="00671694">
      <w:pPr>
        <w:pStyle w:val="text-align-justify"/>
        <w:shd w:val="clear" w:color="auto" w:fill="FFFFFF"/>
        <w:spacing w:before="0" w:beforeAutospacing="0" w:after="0" w:afterAutospacing="0"/>
        <w:ind w:firstLine="709"/>
        <w:rPr>
          <w:rFonts w:eastAsiaTheme="minorHAnsi"/>
          <w:shd w:val="clear" w:color="auto" w:fill="FFFFFF"/>
        </w:rPr>
      </w:pPr>
      <w:r w:rsidRPr="00E53541">
        <w:rPr>
          <w:rFonts w:eastAsiaTheme="minorHAnsi"/>
          <w:b/>
          <w:bCs/>
          <w:shd w:val="clear" w:color="auto" w:fill="FFFFFF"/>
        </w:rPr>
        <w:t xml:space="preserve">2.5. </w:t>
      </w:r>
      <w:r>
        <w:rPr>
          <w:rFonts w:eastAsiaTheme="minorHAnsi"/>
          <w:b/>
          <w:bCs/>
          <w:shd w:val="clear" w:color="auto" w:fill="FFFFFF"/>
        </w:rPr>
        <w:t>Pasākumi tiesnešu apmācību pilnveidošanai</w:t>
      </w:r>
    </w:p>
    <w:p w14:paraId="05F963F5" w14:textId="66B89033" w:rsidR="00BC56EF" w:rsidRPr="00B619F5" w:rsidRDefault="00BC56EF" w:rsidP="00671694">
      <w:pPr>
        <w:pStyle w:val="text-align-justify"/>
        <w:shd w:val="clear" w:color="auto" w:fill="FFFFFF"/>
        <w:spacing w:before="0" w:beforeAutospacing="0" w:after="0" w:afterAutospacing="0"/>
        <w:ind w:firstLine="709"/>
        <w:rPr>
          <w:rFonts w:eastAsiaTheme="minorHAnsi"/>
          <w:b/>
          <w:bCs/>
          <w:i/>
          <w:iCs/>
          <w:shd w:val="clear" w:color="auto" w:fill="FFFFFF"/>
        </w:rPr>
      </w:pPr>
      <w:r w:rsidRPr="0034237E">
        <w:rPr>
          <w:rFonts w:eastAsiaTheme="minorHAnsi"/>
          <w:shd w:val="clear" w:color="auto" w:fill="FFFFFF"/>
        </w:rPr>
        <w:t>Latvijā notiek arī nozīmīgi procesi tiesnešu kvalifikācijas pilnveides nodrošināšanai</w:t>
      </w:r>
      <w:r w:rsidR="0076165E" w:rsidRPr="0034237E">
        <w:rPr>
          <w:rFonts w:eastAsiaTheme="minorHAnsi"/>
          <w:shd w:val="clear" w:color="auto" w:fill="FFFFFF"/>
        </w:rPr>
        <w:t xml:space="preserve">. </w:t>
      </w:r>
      <w:r w:rsidRPr="0034237E">
        <w:rPr>
          <w:shd w:val="clear" w:color="auto" w:fill="FFFFFF"/>
        </w:rPr>
        <w:t>Ministru kabinets 2022.</w:t>
      </w:r>
      <w:r w:rsidR="00B34E9E">
        <w:rPr>
          <w:shd w:val="clear" w:color="auto" w:fill="FFFFFF"/>
        </w:rPr>
        <w:t xml:space="preserve"> </w:t>
      </w:r>
      <w:r w:rsidRPr="0034237E">
        <w:rPr>
          <w:shd w:val="clear" w:color="auto" w:fill="FFFFFF"/>
        </w:rPr>
        <w:t>gada 16.</w:t>
      </w:r>
      <w:r w:rsidR="00B34E9E">
        <w:rPr>
          <w:shd w:val="clear" w:color="auto" w:fill="FFFFFF"/>
        </w:rPr>
        <w:t xml:space="preserve"> </w:t>
      </w:r>
      <w:r w:rsidRPr="0034237E">
        <w:rPr>
          <w:shd w:val="clear" w:color="auto" w:fill="FFFFFF"/>
        </w:rPr>
        <w:t>augusta sēdē (</w:t>
      </w:r>
      <w:r w:rsidR="0076165E" w:rsidRPr="0034237E">
        <w:rPr>
          <w:shd w:val="clear" w:color="auto" w:fill="FFFFFF"/>
        </w:rPr>
        <w:t>p</w:t>
      </w:r>
      <w:r w:rsidRPr="0034237E">
        <w:rPr>
          <w:shd w:val="clear" w:color="auto" w:fill="FFFFFF"/>
        </w:rPr>
        <w:t>rot.</w:t>
      </w:r>
      <w:r w:rsidR="00B34E9E">
        <w:rPr>
          <w:shd w:val="clear" w:color="auto" w:fill="FFFFFF"/>
        </w:rPr>
        <w:t xml:space="preserve"> </w:t>
      </w:r>
      <w:r w:rsidRPr="0034237E">
        <w:rPr>
          <w:shd w:val="clear" w:color="auto" w:fill="FFFFFF"/>
        </w:rPr>
        <w:t>Nr.</w:t>
      </w:r>
      <w:r w:rsidR="00497530">
        <w:rPr>
          <w:shd w:val="clear" w:color="auto" w:fill="FFFFFF"/>
        </w:rPr>
        <w:t xml:space="preserve"> </w:t>
      </w:r>
      <w:r w:rsidRPr="0034237E">
        <w:rPr>
          <w:shd w:val="clear" w:color="auto" w:fill="FFFFFF"/>
        </w:rPr>
        <w:t>40, 31.</w:t>
      </w:r>
      <w:r w:rsidR="00497530">
        <w:rPr>
          <w:shd w:val="clear" w:color="auto" w:fill="FFFFFF"/>
        </w:rPr>
        <w:t xml:space="preserve"> </w:t>
      </w:r>
      <w:r w:rsidRPr="0034237E">
        <w:rPr>
          <w:shd w:val="clear" w:color="auto" w:fill="FFFFFF"/>
        </w:rPr>
        <w:t xml:space="preserve">§) atbalstīja Eiropas Savienības Atveseļošanas un noturības mehānisma plāna 6.2. reformu un investīciju virziena "Noziedzīgi iegūtu līdzekļu legalizācijas identificēšana, ekonomisko noziegumu izmeklēšana, tiesvedības procesu modernizācija un preventīvo darbību īstenošana" 6.2.1.3.i. investīcijas "Vienota tiesnešu, tiesu darbinieku, prokuroru, prokuroru palīgu un specializēto izmeklētāju (starpdisciplināros jautājumos) kvalifikācijas pilnveides mācību centra izveide" (turpmāk – 6.2.1.3.i investīcijas) īstenošanu. Tāpat noteikts, ka Tieslietu ministrijai līdz 2025. gada 1. janvārim saskaņā ar </w:t>
      </w:r>
      <w:r w:rsidR="00515BE3">
        <w:rPr>
          <w:shd w:val="clear" w:color="auto" w:fill="FFFFFF"/>
        </w:rPr>
        <w:t xml:space="preserve"> Atveseļošanas </w:t>
      </w:r>
      <w:r w:rsidRPr="0034237E">
        <w:rPr>
          <w:shd w:val="clear" w:color="auto" w:fill="FFFFFF"/>
        </w:rPr>
        <w:t xml:space="preserve">fonda plāna 6.2.1.3.i. investīcijas projektu </w:t>
      </w:r>
      <w:r w:rsidRPr="00C7657C">
        <w:rPr>
          <w:shd w:val="clear" w:color="auto" w:fill="FFFFFF"/>
        </w:rPr>
        <w:t>jāizveido vienots tiesnešu, tiesu darbinieku, prokuroru, prokuroru palīgu un izmeklētāju (starpdisciplināros jautājumos, kas būtiski efektīvai tiesas spriešanai)</w:t>
      </w:r>
      <w:r w:rsidRPr="0034237E">
        <w:rPr>
          <w:b/>
          <w:bCs/>
          <w:shd w:val="clear" w:color="auto" w:fill="FFFFFF"/>
        </w:rPr>
        <w:t xml:space="preserve"> </w:t>
      </w:r>
      <w:r w:rsidRPr="00B619F5">
        <w:rPr>
          <w:b/>
          <w:bCs/>
          <w:i/>
          <w:iCs/>
          <w:shd w:val="clear" w:color="auto" w:fill="FFFFFF"/>
        </w:rPr>
        <w:t>kvalifikācijas pilnveides mācību centrs (turpmāk – Tieslietu akadēmija).</w:t>
      </w:r>
    </w:p>
    <w:p w14:paraId="3B5718B4" w14:textId="7E6C3CED" w:rsidR="00702EA6" w:rsidRDefault="00421CEB" w:rsidP="00671694">
      <w:pPr>
        <w:pStyle w:val="text-align-justify"/>
        <w:shd w:val="clear" w:color="auto" w:fill="FFFFFF"/>
        <w:spacing w:before="0" w:beforeAutospacing="0" w:after="0" w:afterAutospacing="0"/>
        <w:ind w:firstLine="709"/>
      </w:pPr>
      <w:r>
        <w:rPr>
          <w:rFonts w:eastAsiaTheme="minorHAnsi"/>
          <w:shd w:val="clear" w:color="auto" w:fill="FFFFFF"/>
        </w:rPr>
        <w:t xml:space="preserve">Ņemot vērā </w:t>
      </w:r>
      <w:r w:rsidR="00443B8D">
        <w:rPr>
          <w:rFonts w:eastAsiaTheme="minorHAnsi"/>
          <w:shd w:val="clear" w:color="auto" w:fill="FFFFFF"/>
        </w:rPr>
        <w:t>S</w:t>
      </w:r>
      <w:r>
        <w:rPr>
          <w:rFonts w:eastAsiaTheme="minorHAnsi"/>
          <w:shd w:val="clear" w:color="auto" w:fill="FFFFFF"/>
        </w:rPr>
        <w:t>priedumā izdar</w:t>
      </w:r>
      <w:r w:rsidR="0023248C">
        <w:rPr>
          <w:rFonts w:eastAsiaTheme="minorHAnsi"/>
          <w:shd w:val="clear" w:color="auto" w:fill="FFFFFF"/>
        </w:rPr>
        <w:t>īt</w:t>
      </w:r>
      <w:r>
        <w:rPr>
          <w:rFonts w:eastAsiaTheme="minorHAnsi"/>
          <w:shd w:val="clear" w:color="auto" w:fill="FFFFFF"/>
        </w:rPr>
        <w:t xml:space="preserve">os </w:t>
      </w:r>
      <w:r w:rsidR="00F970B9">
        <w:rPr>
          <w:rFonts w:eastAsiaTheme="minorHAnsi"/>
          <w:shd w:val="clear" w:color="auto" w:fill="FFFFFF"/>
        </w:rPr>
        <w:t>secinājumus</w:t>
      </w:r>
      <w:r>
        <w:rPr>
          <w:rFonts w:eastAsiaTheme="minorHAnsi"/>
          <w:shd w:val="clear" w:color="auto" w:fill="FFFFFF"/>
        </w:rPr>
        <w:t xml:space="preserve"> par </w:t>
      </w:r>
      <w:r w:rsidR="0023248C">
        <w:rPr>
          <w:rFonts w:eastAsiaTheme="minorHAnsi"/>
          <w:shd w:val="clear" w:color="auto" w:fill="FFFFFF"/>
        </w:rPr>
        <w:t xml:space="preserve">konkrētā </w:t>
      </w:r>
      <w:r w:rsidR="00F970B9">
        <w:rPr>
          <w:rFonts w:eastAsiaTheme="minorHAnsi"/>
          <w:shd w:val="clear" w:color="auto" w:fill="FFFFFF"/>
        </w:rPr>
        <w:t>gadījuma</w:t>
      </w:r>
      <w:r w:rsidR="0023248C">
        <w:rPr>
          <w:rFonts w:eastAsiaTheme="minorHAnsi"/>
          <w:shd w:val="clear" w:color="auto" w:fill="FFFFFF"/>
        </w:rPr>
        <w:t xml:space="preserve"> iztiesāšanas </w:t>
      </w:r>
      <w:r w:rsidR="00F970B9">
        <w:rPr>
          <w:rFonts w:eastAsiaTheme="minorHAnsi"/>
          <w:shd w:val="clear" w:color="auto" w:fill="FFFFFF"/>
        </w:rPr>
        <w:t>gaitu</w:t>
      </w:r>
      <w:r w:rsidR="0023248C">
        <w:rPr>
          <w:rFonts w:eastAsiaTheme="minorHAnsi"/>
          <w:shd w:val="clear" w:color="auto" w:fill="FFFFFF"/>
        </w:rPr>
        <w:t xml:space="preserve"> </w:t>
      </w:r>
      <w:r w:rsidR="00F970B9">
        <w:rPr>
          <w:rFonts w:eastAsiaTheme="minorHAnsi"/>
          <w:shd w:val="clear" w:color="auto" w:fill="FFFFFF"/>
        </w:rPr>
        <w:t>Latvijas</w:t>
      </w:r>
      <w:r w:rsidR="0023248C">
        <w:rPr>
          <w:rFonts w:eastAsiaTheme="minorHAnsi"/>
          <w:shd w:val="clear" w:color="auto" w:fill="FFFFFF"/>
        </w:rPr>
        <w:t xml:space="preserve"> tiesās, </w:t>
      </w:r>
      <w:r w:rsidR="00ED59EC">
        <w:rPr>
          <w:rFonts w:eastAsiaTheme="minorHAnsi"/>
          <w:shd w:val="clear" w:color="auto" w:fill="FFFFFF"/>
        </w:rPr>
        <w:t xml:space="preserve">Tieslietu akadēmijā </w:t>
      </w:r>
      <w:r w:rsidR="00DD3DCD">
        <w:rPr>
          <w:rFonts w:eastAsiaTheme="minorHAnsi"/>
          <w:shd w:val="clear" w:color="auto" w:fill="FFFFFF"/>
        </w:rPr>
        <w:t>plānotajā</w:t>
      </w:r>
      <w:r w:rsidR="00ED59EC">
        <w:rPr>
          <w:rFonts w:eastAsiaTheme="minorHAnsi"/>
          <w:shd w:val="clear" w:color="auto" w:fill="FFFFFF"/>
        </w:rPr>
        <w:t xml:space="preserve"> mācību programm</w:t>
      </w:r>
      <w:r w:rsidR="00F55C2C">
        <w:rPr>
          <w:rFonts w:eastAsiaTheme="minorHAnsi"/>
          <w:shd w:val="clear" w:color="auto" w:fill="FFFFFF"/>
        </w:rPr>
        <w:t>as</w:t>
      </w:r>
      <w:r w:rsidR="00495569">
        <w:rPr>
          <w:rFonts w:eastAsiaTheme="minorHAnsi"/>
          <w:shd w:val="clear" w:color="auto" w:fill="FFFFFF"/>
        </w:rPr>
        <w:t xml:space="preserve"> projektā</w:t>
      </w:r>
      <w:r w:rsidR="00ED59EC">
        <w:rPr>
          <w:rFonts w:eastAsiaTheme="minorHAnsi"/>
          <w:shd w:val="clear" w:color="auto" w:fill="FFFFFF"/>
        </w:rPr>
        <w:t xml:space="preserve"> </w:t>
      </w:r>
      <w:r w:rsidR="00B2734E">
        <w:rPr>
          <w:rFonts w:eastAsiaTheme="minorHAnsi"/>
          <w:shd w:val="clear" w:color="auto" w:fill="FFFFFF"/>
        </w:rPr>
        <w:t>“</w:t>
      </w:r>
      <w:r w:rsidR="00B2734E" w:rsidRPr="00B2734E">
        <w:rPr>
          <w:rFonts w:eastAsiaTheme="minorHAnsi"/>
          <w:shd w:val="clear" w:color="auto" w:fill="FFFFFF"/>
        </w:rPr>
        <w:t>Horizontālā jeb visām nozarēm kopīgu juridisku un nejuridisku zināšanu, prasmju un attieksmi (kompetences)  attīstoša programma</w:t>
      </w:r>
      <w:r w:rsidR="00B2734E">
        <w:rPr>
          <w:rFonts w:eastAsiaTheme="minorHAnsi"/>
          <w:shd w:val="clear" w:color="auto" w:fill="FFFFFF"/>
        </w:rPr>
        <w:t>”</w:t>
      </w:r>
      <w:r w:rsidR="00B2734E" w:rsidRPr="00B2734E">
        <w:rPr>
          <w:rFonts w:eastAsiaTheme="minorHAnsi"/>
          <w:shd w:val="clear" w:color="auto" w:fill="FFFFFF"/>
        </w:rPr>
        <w:t xml:space="preserve"> </w:t>
      </w:r>
      <w:r w:rsidR="00C55A25">
        <w:rPr>
          <w:rFonts w:eastAsiaTheme="minorHAnsi"/>
          <w:shd w:val="clear" w:color="auto" w:fill="FFFFFF"/>
        </w:rPr>
        <w:t>ir paredzē</w:t>
      </w:r>
      <w:r w:rsidR="00037B9F">
        <w:rPr>
          <w:rFonts w:eastAsiaTheme="minorHAnsi"/>
          <w:shd w:val="clear" w:color="auto" w:fill="FFFFFF"/>
        </w:rPr>
        <w:t xml:space="preserve">ta </w:t>
      </w:r>
      <w:r w:rsidR="00C55A25">
        <w:rPr>
          <w:rFonts w:eastAsiaTheme="minorHAnsi"/>
          <w:shd w:val="clear" w:color="auto" w:fill="FFFFFF"/>
        </w:rPr>
        <w:t xml:space="preserve">mācību </w:t>
      </w:r>
      <w:r w:rsidR="00ED59EC">
        <w:rPr>
          <w:rFonts w:eastAsiaTheme="minorHAnsi"/>
          <w:shd w:val="clear" w:color="auto" w:fill="FFFFFF"/>
        </w:rPr>
        <w:t>tēm</w:t>
      </w:r>
      <w:r w:rsidR="00037B9F">
        <w:rPr>
          <w:rFonts w:eastAsiaTheme="minorHAnsi"/>
          <w:shd w:val="clear" w:color="auto" w:fill="FFFFFF"/>
        </w:rPr>
        <w:t>a</w:t>
      </w:r>
      <w:r w:rsidR="0013105F">
        <w:rPr>
          <w:rFonts w:eastAsiaTheme="minorHAnsi"/>
          <w:shd w:val="clear" w:color="auto" w:fill="FFFFFF"/>
        </w:rPr>
        <w:t xml:space="preserve"> administratīvajiem tiesnešiem</w:t>
      </w:r>
      <w:r w:rsidR="00F81549">
        <w:rPr>
          <w:rFonts w:eastAsiaTheme="minorHAnsi"/>
          <w:shd w:val="clear" w:color="auto" w:fill="FFFFFF"/>
        </w:rPr>
        <w:t xml:space="preserve"> ar pieredzi</w:t>
      </w:r>
      <w:r w:rsidR="00037B9F">
        <w:rPr>
          <w:rFonts w:eastAsiaTheme="minorHAnsi"/>
          <w:shd w:val="clear" w:color="auto" w:fill="FFFFFF"/>
        </w:rPr>
        <w:t xml:space="preserve">, īpaši izceļot </w:t>
      </w:r>
      <w:r w:rsidR="00DD3DCD">
        <w:rPr>
          <w:rFonts w:eastAsiaTheme="minorHAnsi"/>
          <w:shd w:val="clear" w:color="auto" w:fill="FFFFFF"/>
        </w:rPr>
        <w:t>S</w:t>
      </w:r>
      <w:r w:rsidR="00037B9F">
        <w:rPr>
          <w:rFonts w:eastAsiaTheme="minorHAnsi"/>
          <w:shd w:val="clear" w:color="auto" w:fill="FFFFFF"/>
        </w:rPr>
        <w:t>priedumu</w:t>
      </w:r>
      <w:r w:rsidR="0013105F">
        <w:rPr>
          <w:rFonts w:eastAsiaTheme="minorHAnsi"/>
          <w:shd w:val="clear" w:color="auto" w:fill="FFFFFF"/>
        </w:rPr>
        <w:t xml:space="preserve">. </w:t>
      </w:r>
      <w:r w:rsidR="00F55C2C">
        <w:rPr>
          <w:rFonts w:eastAsiaTheme="minorHAnsi"/>
          <w:shd w:val="clear" w:color="auto" w:fill="FFFFFF"/>
        </w:rPr>
        <w:t>Mācību tēma ir plānota “</w:t>
      </w:r>
      <w:r w:rsidR="00F55C2C" w:rsidRPr="00F55C2C">
        <w:rPr>
          <w:rFonts w:eastAsiaTheme="minorHAnsi"/>
          <w:shd w:val="clear" w:color="auto" w:fill="FFFFFF"/>
        </w:rPr>
        <w:t xml:space="preserve">Spīdzināšanas, necilvēcīgas un pazemojošas apiešanās aizliegums: aktuālā ECT prakse vai </w:t>
      </w:r>
      <w:r w:rsidR="00443B8D">
        <w:rPr>
          <w:rFonts w:eastAsiaTheme="minorHAnsi"/>
          <w:shd w:val="clear" w:color="auto" w:fill="FFFFFF"/>
        </w:rPr>
        <w:t>i</w:t>
      </w:r>
      <w:r w:rsidR="00F55C2C" w:rsidRPr="00F55C2C">
        <w:rPr>
          <w:rFonts w:eastAsiaTheme="minorHAnsi"/>
          <w:shd w:val="clear" w:color="auto" w:fill="FFFFFF"/>
        </w:rPr>
        <w:t>eslodzīto tiesību aktualitātes (ECK 3.</w:t>
      </w:r>
      <w:r w:rsidR="00497530">
        <w:rPr>
          <w:rFonts w:eastAsiaTheme="minorHAnsi"/>
          <w:shd w:val="clear" w:color="auto" w:fill="FFFFFF"/>
        </w:rPr>
        <w:t xml:space="preserve"> </w:t>
      </w:r>
      <w:r w:rsidR="00F55C2C" w:rsidRPr="00F55C2C">
        <w:rPr>
          <w:rFonts w:eastAsiaTheme="minorHAnsi"/>
          <w:shd w:val="clear" w:color="auto" w:fill="FFFFFF"/>
        </w:rPr>
        <w:t>pants)</w:t>
      </w:r>
      <w:r w:rsidR="00F55C2C">
        <w:rPr>
          <w:rFonts w:eastAsiaTheme="minorHAnsi"/>
          <w:shd w:val="clear" w:color="auto" w:fill="FFFFFF"/>
        </w:rPr>
        <w:t>”, īpaši uzsverot nepieciešamību informēt tiesnešus p</w:t>
      </w:r>
      <w:r w:rsidR="00F55C2C" w:rsidRPr="00F55C2C">
        <w:rPr>
          <w:rFonts w:eastAsiaTheme="minorHAnsi"/>
          <w:shd w:val="clear" w:color="auto" w:fill="FFFFFF"/>
        </w:rPr>
        <w:t>ar ECT 2024.</w:t>
      </w:r>
      <w:r w:rsidR="00497530">
        <w:rPr>
          <w:rFonts w:eastAsiaTheme="minorHAnsi"/>
          <w:shd w:val="clear" w:color="auto" w:fill="FFFFFF"/>
        </w:rPr>
        <w:t xml:space="preserve"> </w:t>
      </w:r>
      <w:r w:rsidR="00F55C2C" w:rsidRPr="00F55C2C">
        <w:rPr>
          <w:rFonts w:eastAsiaTheme="minorHAnsi"/>
          <w:shd w:val="clear" w:color="auto" w:fill="FFFFFF"/>
        </w:rPr>
        <w:t>gada 11.</w:t>
      </w:r>
      <w:r w:rsidR="00497530">
        <w:rPr>
          <w:rFonts w:eastAsiaTheme="minorHAnsi"/>
          <w:shd w:val="clear" w:color="auto" w:fill="FFFFFF"/>
        </w:rPr>
        <w:t xml:space="preserve"> </w:t>
      </w:r>
      <w:r w:rsidR="00F55C2C" w:rsidRPr="00F55C2C">
        <w:rPr>
          <w:rFonts w:eastAsiaTheme="minorHAnsi"/>
          <w:shd w:val="clear" w:color="auto" w:fill="FFFFFF"/>
        </w:rPr>
        <w:t xml:space="preserve">janvāra spriedumu “D. pret Latviju” par ieslodzīto neformālo hierarhiju ieslodzījuma vietās, kur ir nepieciešama diskusija par tiesu lomu šī </w:t>
      </w:r>
      <w:r w:rsidR="00443B8D">
        <w:rPr>
          <w:rFonts w:eastAsiaTheme="minorHAnsi"/>
          <w:shd w:val="clear" w:color="auto" w:fill="FFFFFF"/>
        </w:rPr>
        <w:t>S</w:t>
      </w:r>
      <w:r w:rsidR="00F55C2C" w:rsidRPr="00F55C2C">
        <w:rPr>
          <w:rFonts w:eastAsiaTheme="minorHAnsi"/>
          <w:shd w:val="clear" w:color="auto" w:fill="FFFFFF"/>
        </w:rPr>
        <w:t>prieduma izpildē.</w:t>
      </w:r>
      <w:r w:rsidR="008F6626">
        <w:rPr>
          <w:rFonts w:eastAsiaTheme="minorHAnsi"/>
          <w:shd w:val="clear" w:color="auto" w:fill="FFFFFF"/>
        </w:rPr>
        <w:t xml:space="preserve"> </w:t>
      </w:r>
      <w:r w:rsidR="007F668D">
        <w:t> </w:t>
      </w:r>
      <w:r w:rsidR="00702EA6">
        <w:t xml:space="preserve">Tāpat arī </w:t>
      </w:r>
      <w:r w:rsidR="00F81549">
        <w:t xml:space="preserve">jaunajiem </w:t>
      </w:r>
      <w:r w:rsidR="00702EA6">
        <w:t xml:space="preserve">tiesnešiem </w:t>
      </w:r>
      <w:r w:rsidR="00F81549">
        <w:t>paredzēt</w:t>
      </w:r>
      <w:r w:rsidR="00A93313">
        <w:t>ajā</w:t>
      </w:r>
      <w:r w:rsidR="00F81549">
        <w:t xml:space="preserve"> mācību </w:t>
      </w:r>
      <w:r w:rsidR="00EA7CBC">
        <w:t>programmā “</w:t>
      </w:r>
      <w:proofErr w:type="spellStart"/>
      <w:r w:rsidR="00EA7CBC" w:rsidRPr="00EA7CBC">
        <w:t>Jauniecelto</w:t>
      </w:r>
      <w:proofErr w:type="spellEnd"/>
      <w:r w:rsidR="00EA7CBC" w:rsidRPr="00EA7CBC">
        <w:t xml:space="preserve"> tiesnešu mācību programma</w:t>
      </w:r>
      <w:r w:rsidR="00EA7CBC">
        <w:t>”</w:t>
      </w:r>
      <w:r w:rsidR="002C78A3">
        <w:t xml:space="preserve"> tiks apskatīts </w:t>
      </w:r>
      <w:r w:rsidR="003B1A91">
        <w:t>S</w:t>
      </w:r>
      <w:r w:rsidR="002C78A3">
        <w:t>priedumā minētais.</w:t>
      </w:r>
    </w:p>
    <w:p w14:paraId="463599D5" w14:textId="77777777" w:rsidR="00AE55F0" w:rsidRPr="00702EA6" w:rsidRDefault="00AE55F0" w:rsidP="00671694">
      <w:pPr>
        <w:pStyle w:val="xmsonormal"/>
        <w:ind w:firstLine="709"/>
        <w:jc w:val="both"/>
        <w:rPr>
          <w:rFonts w:ascii="Times New Roman" w:hAnsi="Times New Roman" w:cs="Times New Roman"/>
          <w:sz w:val="24"/>
          <w:szCs w:val="24"/>
        </w:rPr>
      </w:pPr>
    </w:p>
    <w:p w14:paraId="39EFBD27" w14:textId="5E906B1E" w:rsidR="008F6626" w:rsidRDefault="007C3299" w:rsidP="00671694">
      <w:pPr>
        <w:spacing w:after="0" w:line="240" w:lineRule="auto"/>
        <w:ind w:firstLine="709"/>
        <w:jc w:val="both"/>
        <w:rPr>
          <w:rFonts w:ascii="Times New Roman" w:hAnsi="Times New Roman" w:cs="Times New Roman"/>
          <w:sz w:val="24"/>
          <w:szCs w:val="24"/>
        </w:rPr>
      </w:pPr>
      <w:r w:rsidRPr="0046276E">
        <w:rPr>
          <w:rFonts w:ascii="Times New Roman" w:hAnsi="Times New Roman" w:cs="Times New Roman"/>
          <w:b/>
          <w:bCs/>
          <w:sz w:val="24"/>
          <w:szCs w:val="24"/>
        </w:rPr>
        <w:t xml:space="preserve">3. </w:t>
      </w:r>
      <w:r w:rsidR="002D6B94" w:rsidRPr="0046276E">
        <w:rPr>
          <w:rFonts w:ascii="Times New Roman" w:hAnsi="Times New Roman" w:cs="Times New Roman"/>
          <w:b/>
          <w:bCs/>
          <w:sz w:val="24"/>
          <w:szCs w:val="24"/>
        </w:rPr>
        <w:t xml:space="preserve">Rīcības plāns </w:t>
      </w:r>
      <w:r w:rsidR="008F6626" w:rsidRPr="003B1A91">
        <w:rPr>
          <w:rFonts w:ascii="Times New Roman" w:hAnsi="Times New Roman" w:cs="Times New Roman"/>
          <w:b/>
          <w:bCs/>
          <w:sz w:val="24"/>
          <w:szCs w:val="24"/>
        </w:rPr>
        <w:t>ieslodzīto neformālās hierarhijas mazināšanai</w:t>
      </w:r>
    </w:p>
    <w:p w14:paraId="21BDBA0C" w14:textId="027859FF" w:rsidR="00A71FAD" w:rsidRPr="0046276E" w:rsidRDefault="002D6B94" w:rsidP="00671694">
      <w:pPr>
        <w:spacing w:after="0" w:line="240" w:lineRule="auto"/>
        <w:ind w:firstLine="709"/>
        <w:jc w:val="both"/>
        <w:rPr>
          <w:rFonts w:ascii="Times New Roman" w:hAnsi="Times New Roman" w:cs="Times New Roman"/>
          <w:sz w:val="24"/>
          <w:szCs w:val="24"/>
        </w:rPr>
      </w:pPr>
      <w:r w:rsidRPr="0046276E">
        <w:rPr>
          <w:rFonts w:ascii="Times New Roman" w:hAnsi="Times New Roman" w:cs="Times New Roman"/>
          <w:sz w:val="24"/>
          <w:szCs w:val="24"/>
        </w:rPr>
        <w:t xml:space="preserve">Ņemot vērā visu minēto, </w:t>
      </w:r>
      <w:r w:rsidR="0072246A" w:rsidRPr="0046276E">
        <w:rPr>
          <w:rFonts w:ascii="Times New Roman" w:hAnsi="Times New Roman" w:cs="Times New Roman"/>
          <w:sz w:val="24"/>
          <w:szCs w:val="24"/>
        </w:rPr>
        <w:t>Tieslietu</w:t>
      </w:r>
      <w:r w:rsidRPr="0046276E">
        <w:rPr>
          <w:rFonts w:ascii="Times New Roman" w:hAnsi="Times New Roman" w:cs="Times New Roman"/>
          <w:sz w:val="24"/>
          <w:szCs w:val="24"/>
        </w:rPr>
        <w:t xml:space="preserve"> </w:t>
      </w:r>
      <w:r w:rsidR="0072246A" w:rsidRPr="0046276E">
        <w:rPr>
          <w:rFonts w:ascii="Times New Roman" w:hAnsi="Times New Roman" w:cs="Times New Roman"/>
          <w:sz w:val="24"/>
          <w:szCs w:val="24"/>
        </w:rPr>
        <w:t>ministrijas</w:t>
      </w:r>
      <w:r w:rsidRPr="0046276E">
        <w:rPr>
          <w:rFonts w:ascii="Times New Roman" w:hAnsi="Times New Roman" w:cs="Times New Roman"/>
          <w:sz w:val="24"/>
          <w:szCs w:val="24"/>
        </w:rPr>
        <w:t xml:space="preserve"> ieskatā</w:t>
      </w:r>
      <w:r w:rsidR="00521F86" w:rsidRPr="0046276E">
        <w:rPr>
          <w:rFonts w:ascii="Times New Roman" w:hAnsi="Times New Roman" w:cs="Times New Roman"/>
          <w:sz w:val="24"/>
          <w:szCs w:val="24"/>
        </w:rPr>
        <w:t>,</w:t>
      </w:r>
      <w:bookmarkStart w:id="3" w:name="_Hlk173511994"/>
      <w:r w:rsidR="008F6626" w:rsidRPr="003B1A91">
        <w:t xml:space="preserve"> </w:t>
      </w:r>
      <w:r w:rsidR="008F6626" w:rsidRPr="003B1A91">
        <w:rPr>
          <w:rFonts w:ascii="Times New Roman" w:hAnsi="Times New Roman" w:cs="Times New Roman"/>
          <w:sz w:val="24"/>
          <w:szCs w:val="24"/>
        </w:rPr>
        <w:t>ieslodzīto neformālās hierarhijas mazināšanai</w:t>
      </w:r>
      <w:r w:rsidRPr="0046276E">
        <w:rPr>
          <w:rFonts w:ascii="Times New Roman" w:hAnsi="Times New Roman" w:cs="Times New Roman"/>
          <w:sz w:val="24"/>
          <w:szCs w:val="24"/>
        </w:rPr>
        <w:t xml:space="preserve"> </w:t>
      </w:r>
      <w:bookmarkEnd w:id="3"/>
      <w:r w:rsidRPr="0046276E">
        <w:rPr>
          <w:rFonts w:ascii="Times New Roman" w:hAnsi="Times New Roman" w:cs="Times New Roman"/>
          <w:sz w:val="24"/>
          <w:szCs w:val="24"/>
        </w:rPr>
        <w:t xml:space="preserve">ir </w:t>
      </w:r>
      <w:r w:rsidR="00465631" w:rsidRPr="0046276E">
        <w:rPr>
          <w:rFonts w:ascii="Times New Roman" w:hAnsi="Times New Roman" w:cs="Times New Roman"/>
          <w:sz w:val="24"/>
          <w:szCs w:val="24"/>
        </w:rPr>
        <w:t xml:space="preserve">nepieciešami </w:t>
      </w:r>
      <w:r w:rsidR="00521F86" w:rsidRPr="0046276E">
        <w:rPr>
          <w:rFonts w:ascii="Times New Roman" w:hAnsi="Times New Roman" w:cs="Times New Roman"/>
          <w:sz w:val="24"/>
          <w:szCs w:val="24"/>
        </w:rPr>
        <w:t xml:space="preserve">vismaz </w:t>
      </w:r>
      <w:r w:rsidR="00465631" w:rsidRPr="0046276E">
        <w:rPr>
          <w:rFonts w:ascii="Times New Roman" w:hAnsi="Times New Roman" w:cs="Times New Roman"/>
          <w:sz w:val="24"/>
          <w:szCs w:val="24"/>
        </w:rPr>
        <w:t>šādi pasākumi:</w:t>
      </w:r>
    </w:p>
    <w:tbl>
      <w:tblPr>
        <w:tblStyle w:val="Reatabula"/>
        <w:tblW w:w="8926" w:type="dxa"/>
        <w:tblLook w:val="04A0" w:firstRow="1" w:lastRow="0" w:firstColumn="1" w:lastColumn="0" w:noHBand="0" w:noVBand="1"/>
      </w:tblPr>
      <w:tblGrid>
        <w:gridCol w:w="425"/>
        <w:gridCol w:w="2834"/>
        <w:gridCol w:w="2388"/>
        <w:gridCol w:w="1337"/>
        <w:gridCol w:w="1942"/>
      </w:tblGrid>
      <w:tr w:rsidR="002329A7" w:rsidRPr="0046276E" w14:paraId="29EBE6C0" w14:textId="44384925" w:rsidTr="002329A7">
        <w:tc>
          <w:tcPr>
            <w:tcW w:w="3397" w:type="dxa"/>
            <w:gridSpan w:val="2"/>
            <w:shd w:val="clear" w:color="auto" w:fill="D9D9D9" w:themeFill="background1" w:themeFillShade="D9"/>
          </w:tcPr>
          <w:p w14:paraId="14A2B8FA" w14:textId="77777777" w:rsidR="002329A7" w:rsidRDefault="002329A7" w:rsidP="00671694">
            <w:pPr>
              <w:tabs>
                <w:tab w:val="center" w:pos="4153"/>
                <w:tab w:val="left" w:pos="6521"/>
                <w:tab w:val="right" w:pos="9071"/>
              </w:tabs>
              <w:jc w:val="both"/>
              <w:rPr>
                <w:rFonts w:ascii="Times New Roman" w:hAnsi="Times New Roman" w:cs="Times New Roman"/>
                <w:b/>
                <w:bCs/>
                <w:sz w:val="24"/>
                <w:szCs w:val="24"/>
              </w:rPr>
            </w:pPr>
          </w:p>
        </w:tc>
        <w:tc>
          <w:tcPr>
            <w:tcW w:w="2552" w:type="dxa"/>
            <w:shd w:val="clear" w:color="auto" w:fill="D9D9D9" w:themeFill="background1" w:themeFillShade="D9"/>
          </w:tcPr>
          <w:p w14:paraId="419F0392" w14:textId="7887E831" w:rsidR="002329A7" w:rsidRDefault="002329A7" w:rsidP="00671694">
            <w:pPr>
              <w:tabs>
                <w:tab w:val="center" w:pos="4153"/>
                <w:tab w:val="left" w:pos="6521"/>
                <w:tab w:val="right" w:pos="9071"/>
              </w:tabs>
              <w:jc w:val="both"/>
              <w:rPr>
                <w:rFonts w:ascii="Times New Roman" w:hAnsi="Times New Roman" w:cs="Times New Roman"/>
                <w:b/>
                <w:bCs/>
                <w:sz w:val="24"/>
                <w:szCs w:val="24"/>
              </w:rPr>
            </w:pPr>
            <w:r w:rsidRPr="0046276E">
              <w:rPr>
                <w:rFonts w:ascii="Times New Roman" w:hAnsi="Times New Roman" w:cs="Times New Roman"/>
                <w:b/>
                <w:bCs/>
                <w:sz w:val="24"/>
                <w:szCs w:val="24"/>
              </w:rPr>
              <w:t>Izpildes termiņš</w:t>
            </w:r>
          </w:p>
        </w:tc>
        <w:tc>
          <w:tcPr>
            <w:tcW w:w="992" w:type="dxa"/>
            <w:shd w:val="clear" w:color="auto" w:fill="D9D9D9" w:themeFill="background1" w:themeFillShade="D9"/>
          </w:tcPr>
          <w:p w14:paraId="2B0CECF9" w14:textId="4E7CDB68" w:rsidR="002329A7" w:rsidRDefault="002329A7" w:rsidP="00671694">
            <w:pPr>
              <w:tabs>
                <w:tab w:val="center" w:pos="4153"/>
                <w:tab w:val="left" w:pos="6521"/>
                <w:tab w:val="right" w:pos="9071"/>
              </w:tabs>
              <w:jc w:val="both"/>
              <w:rPr>
                <w:rFonts w:ascii="Times New Roman" w:hAnsi="Times New Roman" w:cs="Times New Roman"/>
                <w:b/>
                <w:bCs/>
                <w:sz w:val="24"/>
                <w:szCs w:val="24"/>
              </w:rPr>
            </w:pPr>
            <w:r w:rsidRPr="0046276E">
              <w:rPr>
                <w:rFonts w:ascii="Times New Roman" w:hAnsi="Times New Roman" w:cs="Times New Roman"/>
                <w:b/>
                <w:bCs/>
                <w:sz w:val="24"/>
                <w:szCs w:val="24"/>
              </w:rPr>
              <w:t>Atbildīgais</w:t>
            </w:r>
          </w:p>
        </w:tc>
        <w:tc>
          <w:tcPr>
            <w:tcW w:w="1985" w:type="dxa"/>
            <w:shd w:val="clear" w:color="auto" w:fill="D9D9D9" w:themeFill="background1" w:themeFillShade="D9"/>
          </w:tcPr>
          <w:p w14:paraId="3E5AE0D7" w14:textId="663829A4" w:rsidR="002329A7" w:rsidRPr="0046276E" w:rsidRDefault="002329A7" w:rsidP="00671694">
            <w:pPr>
              <w:tabs>
                <w:tab w:val="center" w:pos="4153"/>
                <w:tab w:val="left" w:pos="6521"/>
                <w:tab w:val="right" w:pos="9071"/>
              </w:tabs>
              <w:jc w:val="both"/>
              <w:rPr>
                <w:rFonts w:ascii="Times New Roman" w:hAnsi="Times New Roman" w:cs="Times New Roman"/>
                <w:b/>
                <w:bCs/>
                <w:sz w:val="24"/>
                <w:szCs w:val="24"/>
              </w:rPr>
            </w:pPr>
            <w:r>
              <w:rPr>
                <w:rFonts w:ascii="Times New Roman" w:hAnsi="Times New Roman" w:cs="Times New Roman"/>
                <w:b/>
                <w:bCs/>
                <w:sz w:val="24"/>
                <w:szCs w:val="24"/>
              </w:rPr>
              <w:t xml:space="preserve">Finansējuma avots </w:t>
            </w:r>
          </w:p>
        </w:tc>
      </w:tr>
      <w:tr w:rsidR="002329A7" w:rsidRPr="0046276E" w14:paraId="6035F158" w14:textId="3F706E20" w:rsidTr="00EF4740">
        <w:tc>
          <w:tcPr>
            <w:tcW w:w="8926" w:type="dxa"/>
            <w:gridSpan w:val="5"/>
          </w:tcPr>
          <w:p w14:paraId="573D892E" w14:textId="150F8F25" w:rsidR="002329A7" w:rsidRDefault="002329A7" w:rsidP="00671694">
            <w:pPr>
              <w:tabs>
                <w:tab w:val="center" w:pos="4153"/>
                <w:tab w:val="left" w:pos="6521"/>
                <w:tab w:val="right" w:pos="9071"/>
              </w:tabs>
              <w:jc w:val="both"/>
              <w:rPr>
                <w:rFonts w:ascii="Times New Roman" w:hAnsi="Times New Roman" w:cs="Times New Roman"/>
                <w:b/>
                <w:bCs/>
                <w:sz w:val="24"/>
                <w:szCs w:val="24"/>
              </w:rPr>
            </w:pPr>
            <w:r>
              <w:rPr>
                <w:rFonts w:ascii="Times New Roman" w:hAnsi="Times New Roman" w:cs="Times New Roman"/>
                <w:b/>
                <w:bCs/>
                <w:sz w:val="24"/>
                <w:szCs w:val="24"/>
              </w:rPr>
              <w:t>1. Pārvaldes p</w:t>
            </w:r>
            <w:r w:rsidRPr="0046276E">
              <w:rPr>
                <w:rFonts w:ascii="Times New Roman" w:hAnsi="Times New Roman" w:cs="Times New Roman"/>
                <w:b/>
                <w:bCs/>
                <w:sz w:val="24"/>
                <w:szCs w:val="24"/>
              </w:rPr>
              <w:t>ersonāla kapacitātes pilnveidošanas pasākumi</w:t>
            </w:r>
          </w:p>
        </w:tc>
      </w:tr>
      <w:tr w:rsidR="002B2379" w:rsidRPr="0046276E" w14:paraId="13EF5E77" w14:textId="6EC49575" w:rsidTr="002329A7">
        <w:tc>
          <w:tcPr>
            <w:tcW w:w="429" w:type="dxa"/>
          </w:tcPr>
          <w:p w14:paraId="6C986B16" w14:textId="50122EF0"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 xml:space="preserve">1. </w:t>
            </w:r>
          </w:p>
        </w:tc>
        <w:tc>
          <w:tcPr>
            <w:tcW w:w="2968" w:type="dxa"/>
          </w:tcPr>
          <w:p w14:paraId="2E5125A7" w14:textId="3C680E3F" w:rsidR="002329A7" w:rsidRPr="0046276E" w:rsidRDefault="002329A7" w:rsidP="00671694">
            <w:pPr>
              <w:pStyle w:val="text-align-justify"/>
              <w:shd w:val="clear" w:color="auto" w:fill="FFFFFF"/>
              <w:spacing w:before="0" w:beforeAutospacing="0" w:after="0" w:afterAutospacing="0"/>
            </w:pPr>
            <w:r w:rsidRPr="0046276E">
              <w:t xml:space="preserve">Pārvaldes </w:t>
            </w:r>
            <w:r>
              <w:t>personāla</w:t>
            </w:r>
            <w:r w:rsidRPr="0046276E">
              <w:t xml:space="preserve"> mācību programm</w:t>
            </w:r>
            <w:r>
              <w:t>u</w:t>
            </w:r>
            <w:r w:rsidRPr="0046276E">
              <w:t xml:space="preserve"> papildinā</w:t>
            </w:r>
            <w:r>
              <w:t>šana</w:t>
            </w:r>
            <w:r w:rsidRPr="0046276E">
              <w:t xml:space="preserve"> ar mācību </w:t>
            </w:r>
            <w:r>
              <w:t>saturu</w:t>
            </w:r>
            <w:r w:rsidRPr="0046276E">
              <w:t xml:space="preserve"> par </w:t>
            </w:r>
            <w:r>
              <w:t>S</w:t>
            </w:r>
            <w:r w:rsidRPr="0046276E">
              <w:t xml:space="preserve">priedumā paustajām atziņām </w:t>
            </w:r>
          </w:p>
        </w:tc>
        <w:tc>
          <w:tcPr>
            <w:tcW w:w="2552" w:type="dxa"/>
          </w:tcPr>
          <w:p w14:paraId="7A1E387A" w14:textId="303EC4E5"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2025.</w:t>
            </w:r>
            <w:r>
              <w:rPr>
                <w:rFonts w:ascii="Times New Roman" w:hAnsi="Times New Roman" w:cs="Times New Roman"/>
                <w:sz w:val="24"/>
                <w:szCs w:val="24"/>
              </w:rPr>
              <w:t xml:space="preserve"> </w:t>
            </w:r>
            <w:r w:rsidRPr="0046276E">
              <w:rPr>
                <w:rFonts w:ascii="Times New Roman" w:hAnsi="Times New Roman" w:cs="Times New Roman"/>
                <w:sz w:val="24"/>
                <w:szCs w:val="24"/>
              </w:rPr>
              <w:t xml:space="preserve">gada jūlijs </w:t>
            </w:r>
          </w:p>
        </w:tc>
        <w:tc>
          <w:tcPr>
            <w:tcW w:w="992" w:type="dxa"/>
          </w:tcPr>
          <w:p w14:paraId="7469A517" w14:textId="7DD37CE6"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Pārvalde</w:t>
            </w:r>
          </w:p>
        </w:tc>
        <w:tc>
          <w:tcPr>
            <w:tcW w:w="1985" w:type="dxa"/>
          </w:tcPr>
          <w:p w14:paraId="06A68AFD" w14:textId="2A6FC654" w:rsidR="002329A7"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Pārvaldei piešķirtā budžeta ietvaros</w:t>
            </w:r>
          </w:p>
        </w:tc>
      </w:tr>
      <w:tr w:rsidR="002329A7" w:rsidRPr="0046276E" w14:paraId="202FCA4A" w14:textId="3E2ECB86" w:rsidTr="00551E6B">
        <w:tc>
          <w:tcPr>
            <w:tcW w:w="8926" w:type="dxa"/>
            <w:gridSpan w:val="5"/>
          </w:tcPr>
          <w:p w14:paraId="2442B5B0" w14:textId="155FE18B" w:rsidR="002329A7" w:rsidRPr="0046276E" w:rsidRDefault="002329A7" w:rsidP="00671694">
            <w:pPr>
              <w:tabs>
                <w:tab w:val="center" w:pos="4153"/>
                <w:tab w:val="left" w:pos="6521"/>
                <w:tab w:val="right" w:pos="9071"/>
              </w:tabs>
              <w:jc w:val="both"/>
              <w:rPr>
                <w:rFonts w:ascii="Times New Roman" w:hAnsi="Times New Roman" w:cs="Times New Roman"/>
                <w:i/>
                <w:iCs/>
                <w:sz w:val="24"/>
                <w:szCs w:val="24"/>
              </w:rPr>
            </w:pPr>
            <w:r w:rsidRPr="0046276E">
              <w:rPr>
                <w:rFonts w:ascii="Times New Roman" w:hAnsi="Times New Roman" w:cs="Times New Roman"/>
                <w:i/>
                <w:iCs/>
                <w:sz w:val="24"/>
                <w:szCs w:val="24"/>
              </w:rPr>
              <w:t xml:space="preserve">Rezultatīvais rādītājs: papildinātas 4 </w:t>
            </w:r>
            <w:r>
              <w:rPr>
                <w:rFonts w:ascii="Times New Roman" w:hAnsi="Times New Roman" w:cs="Times New Roman"/>
                <w:i/>
                <w:iCs/>
                <w:sz w:val="24"/>
                <w:szCs w:val="24"/>
              </w:rPr>
              <w:t xml:space="preserve">jaunās </w:t>
            </w:r>
            <w:r w:rsidRPr="0046276E">
              <w:rPr>
                <w:rFonts w:ascii="Times New Roman" w:hAnsi="Times New Roman" w:cs="Times New Roman"/>
                <w:i/>
                <w:iCs/>
                <w:sz w:val="24"/>
                <w:szCs w:val="24"/>
              </w:rPr>
              <w:t xml:space="preserve">mācību programmas </w:t>
            </w:r>
          </w:p>
        </w:tc>
      </w:tr>
      <w:tr w:rsidR="002B2379" w:rsidRPr="0046276E" w14:paraId="15262637" w14:textId="2E40EAE5" w:rsidTr="002329A7">
        <w:tc>
          <w:tcPr>
            <w:tcW w:w="429" w:type="dxa"/>
          </w:tcPr>
          <w:p w14:paraId="44BA4EB1" w14:textId="0CA48391"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 xml:space="preserve">2. </w:t>
            </w:r>
          </w:p>
        </w:tc>
        <w:tc>
          <w:tcPr>
            <w:tcW w:w="2968" w:type="dxa"/>
          </w:tcPr>
          <w:p w14:paraId="3A69A8CE" w14:textId="4B2424FE" w:rsidR="002329A7" w:rsidRPr="0046276E" w:rsidRDefault="002329A7" w:rsidP="00671694">
            <w:pPr>
              <w:pStyle w:val="text-align-justify"/>
              <w:shd w:val="clear" w:color="auto" w:fill="FFFFFF"/>
              <w:spacing w:before="0" w:beforeAutospacing="0" w:after="0" w:afterAutospacing="0"/>
            </w:pPr>
            <w:r>
              <w:t xml:space="preserve">Regulāra Pārvaldes personāla kapacitātes pilnveidošana mācību ietvaros  </w:t>
            </w:r>
          </w:p>
        </w:tc>
        <w:tc>
          <w:tcPr>
            <w:tcW w:w="2552" w:type="dxa"/>
          </w:tcPr>
          <w:p w14:paraId="027DABC6" w14:textId="11F42EAC"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 xml:space="preserve">No 2025. gada jūlija – </w:t>
            </w:r>
            <w:r w:rsidRPr="002C4F3A">
              <w:rPr>
                <w:rFonts w:ascii="Times New Roman" w:hAnsi="Times New Roman" w:cs="Times New Roman"/>
                <w:sz w:val="24"/>
                <w:szCs w:val="24"/>
              </w:rPr>
              <w:t>patstāvīgi</w:t>
            </w:r>
          </w:p>
        </w:tc>
        <w:tc>
          <w:tcPr>
            <w:tcW w:w="992" w:type="dxa"/>
          </w:tcPr>
          <w:p w14:paraId="2A33829A" w14:textId="1FDEF031"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Pārvalde</w:t>
            </w:r>
          </w:p>
        </w:tc>
        <w:tc>
          <w:tcPr>
            <w:tcW w:w="1985" w:type="dxa"/>
          </w:tcPr>
          <w:p w14:paraId="0B801163" w14:textId="711A72AD" w:rsidR="002329A7"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Pārvaldei piešķirtā budžeta ietvaros</w:t>
            </w:r>
          </w:p>
        </w:tc>
      </w:tr>
      <w:tr w:rsidR="002329A7" w:rsidRPr="00F12364" w14:paraId="760EDB60" w14:textId="4B27AD4D" w:rsidTr="00BA2468">
        <w:tc>
          <w:tcPr>
            <w:tcW w:w="8926" w:type="dxa"/>
            <w:gridSpan w:val="5"/>
          </w:tcPr>
          <w:p w14:paraId="4C302E80" w14:textId="5D9253BF" w:rsidR="002329A7" w:rsidRPr="00F12364" w:rsidRDefault="002329A7" w:rsidP="00671694">
            <w:pPr>
              <w:tabs>
                <w:tab w:val="center" w:pos="4153"/>
                <w:tab w:val="left" w:pos="6521"/>
                <w:tab w:val="right" w:pos="9071"/>
              </w:tabs>
              <w:jc w:val="both"/>
              <w:rPr>
                <w:rFonts w:ascii="Times New Roman" w:hAnsi="Times New Roman" w:cs="Times New Roman"/>
                <w:i/>
                <w:iCs/>
                <w:sz w:val="24"/>
                <w:szCs w:val="24"/>
              </w:rPr>
            </w:pPr>
            <w:r w:rsidRPr="00F12364">
              <w:rPr>
                <w:rFonts w:ascii="Times New Roman" w:hAnsi="Times New Roman" w:cs="Times New Roman"/>
                <w:i/>
                <w:iCs/>
                <w:sz w:val="24"/>
                <w:szCs w:val="24"/>
              </w:rPr>
              <w:t xml:space="preserve">Rezultatīvais rādītājs: Pārvaldes četrās jaunajās mācību programmās </w:t>
            </w:r>
            <w:r>
              <w:rPr>
                <w:rFonts w:ascii="Times New Roman" w:hAnsi="Times New Roman" w:cs="Times New Roman"/>
                <w:i/>
                <w:iCs/>
                <w:sz w:val="24"/>
                <w:szCs w:val="24"/>
              </w:rPr>
              <w:t xml:space="preserve">(tostarp par Spriedumu) </w:t>
            </w:r>
            <w:r w:rsidRPr="00F12364">
              <w:rPr>
                <w:rFonts w:ascii="Times New Roman" w:hAnsi="Times New Roman" w:cs="Times New Roman"/>
                <w:i/>
                <w:iCs/>
                <w:sz w:val="24"/>
                <w:szCs w:val="24"/>
              </w:rPr>
              <w:t>apmācīto amatpersonu skaits</w:t>
            </w:r>
            <w:r>
              <w:rPr>
                <w:rFonts w:ascii="Times New Roman" w:hAnsi="Times New Roman" w:cs="Times New Roman"/>
                <w:i/>
                <w:iCs/>
                <w:sz w:val="24"/>
                <w:szCs w:val="24"/>
              </w:rPr>
              <w:t xml:space="preserve"> gadā</w:t>
            </w:r>
          </w:p>
        </w:tc>
      </w:tr>
      <w:tr w:rsidR="002B2379" w:rsidRPr="0046276E" w14:paraId="4E588247" w14:textId="6F74C1EF" w:rsidTr="002329A7">
        <w:tc>
          <w:tcPr>
            <w:tcW w:w="429" w:type="dxa"/>
          </w:tcPr>
          <w:p w14:paraId="69CDCC20" w14:textId="7CDE5137"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3</w:t>
            </w:r>
            <w:r w:rsidRPr="0046276E">
              <w:rPr>
                <w:rFonts w:ascii="Times New Roman" w:hAnsi="Times New Roman" w:cs="Times New Roman"/>
                <w:sz w:val="24"/>
                <w:szCs w:val="24"/>
              </w:rPr>
              <w:t xml:space="preserve">. </w:t>
            </w:r>
          </w:p>
        </w:tc>
        <w:tc>
          <w:tcPr>
            <w:tcW w:w="2968" w:type="dxa"/>
          </w:tcPr>
          <w:p w14:paraId="171CD5EC" w14:textId="6611BBE6"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Mācību procesa uzsākšana jaunajā Mācību centra ēkā</w:t>
            </w:r>
            <w:r>
              <w:rPr>
                <w:rFonts w:ascii="Times New Roman" w:hAnsi="Times New Roman" w:cs="Times New Roman"/>
                <w:sz w:val="24"/>
                <w:szCs w:val="24"/>
              </w:rPr>
              <w:t>, nodrošinot pilnvērtīgu mācību procesu Pārvaldes personālam</w:t>
            </w:r>
            <w:r w:rsidRPr="0046276E">
              <w:rPr>
                <w:rFonts w:ascii="Times New Roman" w:hAnsi="Times New Roman" w:cs="Times New Roman"/>
                <w:sz w:val="24"/>
                <w:szCs w:val="24"/>
              </w:rPr>
              <w:t xml:space="preserve"> </w:t>
            </w:r>
          </w:p>
        </w:tc>
        <w:tc>
          <w:tcPr>
            <w:tcW w:w="2552" w:type="dxa"/>
          </w:tcPr>
          <w:p w14:paraId="48478099" w14:textId="30B64902"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2025.</w:t>
            </w:r>
            <w:r>
              <w:rPr>
                <w:rFonts w:ascii="Times New Roman" w:hAnsi="Times New Roman" w:cs="Times New Roman"/>
                <w:sz w:val="24"/>
                <w:szCs w:val="24"/>
              </w:rPr>
              <w:t xml:space="preserve"> </w:t>
            </w:r>
            <w:r w:rsidRPr="0046276E">
              <w:rPr>
                <w:rFonts w:ascii="Times New Roman" w:hAnsi="Times New Roman" w:cs="Times New Roman"/>
                <w:sz w:val="24"/>
                <w:szCs w:val="24"/>
              </w:rPr>
              <w:t xml:space="preserve">gada </w:t>
            </w:r>
            <w:r>
              <w:rPr>
                <w:rFonts w:ascii="Times New Roman" w:hAnsi="Times New Roman" w:cs="Times New Roman"/>
                <w:sz w:val="24"/>
                <w:szCs w:val="24"/>
              </w:rPr>
              <w:t xml:space="preserve">1. </w:t>
            </w:r>
            <w:r w:rsidRPr="0046276E">
              <w:rPr>
                <w:rFonts w:ascii="Times New Roman" w:hAnsi="Times New Roman" w:cs="Times New Roman"/>
                <w:sz w:val="24"/>
                <w:szCs w:val="24"/>
              </w:rPr>
              <w:t xml:space="preserve">jūlijs </w:t>
            </w:r>
          </w:p>
        </w:tc>
        <w:tc>
          <w:tcPr>
            <w:tcW w:w="992" w:type="dxa"/>
          </w:tcPr>
          <w:p w14:paraId="7A1D3A75" w14:textId="1880E15D"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Pārvalde</w:t>
            </w:r>
          </w:p>
        </w:tc>
        <w:tc>
          <w:tcPr>
            <w:tcW w:w="1985" w:type="dxa"/>
          </w:tcPr>
          <w:p w14:paraId="6D40DB11" w14:textId="09A01775" w:rsidR="002329A7" w:rsidRPr="002B2379" w:rsidRDefault="002329A7" w:rsidP="00671694">
            <w:pPr>
              <w:tabs>
                <w:tab w:val="center" w:pos="4153"/>
                <w:tab w:val="left" w:pos="6521"/>
                <w:tab w:val="right" w:pos="9071"/>
              </w:tabs>
              <w:jc w:val="both"/>
              <w:rPr>
                <w:rFonts w:ascii="Times New Roman" w:hAnsi="Times New Roman" w:cs="Times New Roman"/>
                <w:sz w:val="24"/>
                <w:szCs w:val="24"/>
              </w:rPr>
            </w:pPr>
            <w:r w:rsidRPr="002B2379">
              <w:rPr>
                <w:rFonts w:ascii="Times New Roman" w:hAnsi="Times New Roman" w:cs="Times New Roman"/>
                <w:sz w:val="24"/>
                <w:szCs w:val="24"/>
              </w:rPr>
              <w:t>Pārvaldei piešķirtā budžeta ietvaros</w:t>
            </w:r>
            <w:r w:rsidR="002B2379">
              <w:rPr>
                <w:rStyle w:val="Vresatsauce"/>
                <w:rFonts w:ascii="Times New Roman" w:hAnsi="Times New Roman" w:cs="Times New Roman"/>
                <w:sz w:val="24"/>
                <w:szCs w:val="24"/>
              </w:rPr>
              <w:footnoteReference w:id="12"/>
            </w:r>
          </w:p>
        </w:tc>
      </w:tr>
      <w:tr w:rsidR="002329A7" w:rsidRPr="0046276E" w14:paraId="4C00AD80" w14:textId="6C211515" w:rsidTr="00B44CE7">
        <w:tc>
          <w:tcPr>
            <w:tcW w:w="8926" w:type="dxa"/>
            <w:gridSpan w:val="5"/>
          </w:tcPr>
          <w:p w14:paraId="4C32B4D9" w14:textId="7B33909E" w:rsidR="002329A7" w:rsidRPr="0046276E" w:rsidRDefault="002329A7" w:rsidP="00671694">
            <w:pPr>
              <w:tabs>
                <w:tab w:val="center" w:pos="4153"/>
                <w:tab w:val="left" w:pos="6521"/>
                <w:tab w:val="right" w:pos="9071"/>
              </w:tabs>
              <w:jc w:val="both"/>
              <w:rPr>
                <w:rFonts w:ascii="Times New Roman" w:hAnsi="Times New Roman" w:cs="Times New Roman"/>
                <w:i/>
                <w:iCs/>
                <w:sz w:val="24"/>
                <w:szCs w:val="24"/>
              </w:rPr>
            </w:pPr>
            <w:r w:rsidRPr="0046276E">
              <w:rPr>
                <w:rFonts w:ascii="Times New Roman" w:hAnsi="Times New Roman" w:cs="Times New Roman"/>
                <w:i/>
                <w:iCs/>
                <w:sz w:val="24"/>
                <w:szCs w:val="24"/>
              </w:rPr>
              <w:t>Rezultatīvais rādītājs: Mācību centra jaunajā ēkā tiek uzsākta Pārvaldes personāla apmācība</w:t>
            </w:r>
          </w:p>
        </w:tc>
      </w:tr>
      <w:tr w:rsidR="002B2379" w:rsidRPr="0046276E" w14:paraId="0C0921BB" w14:textId="5050CA2A" w:rsidTr="002329A7">
        <w:tc>
          <w:tcPr>
            <w:tcW w:w="429" w:type="dxa"/>
          </w:tcPr>
          <w:p w14:paraId="22410F27" w14:textId="5EDC9CC0"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4</w:t>
            </w:r>
            <w:r w:rsidRPr="0046276E">
              <w:rPr>
                <w:rFonts w:ascii="Times New Roman" w:hAnsi="Times New Roman" w:cs="Times New Roman"/>
                <w:sz w:val="24"/>
                <w:szCs w:val="24"/>
              </w:rPr>
              <w:t xml:space="preserve">. </w:t>
            </w:r>
          </w:p>
        </w:tc>
        <w:tc>
          <w:tcPr>
            <w:tcW w:w="2968" w:type="dxa"/>
          </w:tcPr>
          <w:p w14:paraId="34EF0C48" w14:textId="36761348" w:rsidR="002329A7" w:rsidRPr="0046276E" w:rsidRDefault="002329A7" w:rsidP="00671694">
            <w:pPr>
              <w:pStyle w:val="text-align-justify"/>
              <w:shd w:val="clear" w:color="auto" w:fill="FFFFFF"/>
              <w:spacing w:before="0" w:beforeAutospacing="0" w:after="0" w:afterAutospacing="0"/>
            </w:pPr>
            <w:r w:rsidRPr="0046276E">
              <w:t>Latvijas Cietumu slimnīcas  pārveide par patstāvīgu Pārvaldes struktūrvienību</w:t>
            </w:r>
            <w:r>
              <w:t>, tādejādi veidojot efektīvāku ārstniecības personu resursu pārvaldības modeli un stiprinot ārsta neatkarību</w:t>
            </w:r>
          </w:p>
        </w:tc>
        <w:tc>
          <w:tcPr>
            <w:tcW w:w="2552" w:type="dxa"/>
          </w:tcPr>
          <w:p w14:paraId="51B6FA13" w14:textId="6D5FF5AC"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2025.</w:t>
            </w:r>
            <w:r>
              <w:rPr>
                <w:rFonts w:ascii="Times New Roman" w:hAnsi="Times New Roman" w:cs="Times New Roman"/>
                <w:sz w:val="24"/>
                <w:szCs w:val="24"/>
              </w:rPr>
              <w:t xml:space="preserve"> </w:t>
            </w:r>
            <w:r w:rsidRPr="0046276E">
              <w:rPr>
                <w:rFonts w:ascii="Times New Roman" w:hAnsi="Times New Roman" w:cs="Times New Roman"/>
                <w:sz w:val="24"/>
                <w:szCs w:val="24"/>
              </w:rPr>
              <w:t>gada 1.</w:t>
            </w:r>
            <w:r>
              <w:rPr>
                <w:rFonts w:ascii="Times New Roman" w:hAnsi="Times New Roman" w:cs="Times New Roman"/>
                <w:sz w:val="24"/>
                <w:szCs w:val="24"/>
              </w:rPr>
              <w:t xml:space="preserve"> jūlijs</w:t>
            </w:r>
          </w:p>
        </w:tc>
        <w:tc>
          <w:tcPr>
            <w:tcW w:w="992" w:type="dxa"/>
          </w:tcPr>
          <w:p w14:paraId="73A49586" w14:textId="2C9F60DB"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Pārvalde</w:t>
            </w:r>
          </w:p>
        </w:tc>
        <w:tc>
          <w:tcPr>
            <w:tcW w:w="1985" w:type="dxa"/>
          </w:tcPr>
          <w:p w14:paraId="46688539" w14:textId="1D718BF6" w:rsidR="002329A7"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Pārvaldei piešķirtā budžeta ietvaros</w:t>
            </w:r>
          </w:p>
        </w:tc>
      </w:tr>
      <w:tr w:rsidR="002329A7" w:rsidRPr="0046276E" w14:paraId="42DC7D68" w14:textId="32CBBEFD" w:rsidTr="000A68E8">
        <w:tc>
          <w:tcPr>
            <w:tcW w:w="8926" w:type="dxa"/>
            <w:gridSpan w:val="5"/>
          </w:tcPr>
          <w:p w14:paraId="4D6ABD3C" w14:textId="5E3877FA" w:rsidR="002329A7" w:rsidRPr="0046276E" w:rsidRDefault="002329A7" w:rsidP="00671694">
            <w:pPr>
              <w:tabs>
                <w:tab w:val="center" w:pos="4153"/>
                <w:tab w:val="left" w:pos="6521"/>
                <w:tab w:val="right" w:pos="9071"/>
              </w:tabs>
              <w:jc w:val="both"/>
              <w:rPr>
                <w:rFonts w:ascii="Times New Roman" w:hAnsi="Times New Roman" w:cs="Times New Roman"/>
                <w:i/>
                <w:iCs/>
                <w:sz w:val="24"/>
                <w:szCs w:val="24"/>
              </w:rPr>
            </w:pPr>
            <w:r w:rsidRPr="0046276E">
              <w:rPr>
                <w:rFonts w:ascii="Times New Roman" w:hAnsi="Times New Roman" w:cs="Times New Roman"/>
                <w:i/>
                <w:iCs/>
                <w:sz w:val="24"/>
                <w:szCs w:val="24"/>
              </w:rPr>
              <w:t>Rezultatīvais rādītājs: izmaiņas Ieslodzījuma vietu pārvaldes likumā, nolikumā un iekšējos normatīvajos aktos</w:t>
            </w:r>
          </w:p>
        </w:tc>
      </w:tr>
      <w:tr w:rsidR="002B2379" w:rsidRPr="0046276E" w14:paraId="08BE9747" w14:textId="12EA9206" w:rsidTr="002329A7">
        <w:tc>
          <w:tcPr>
            <w:tcW w:w="429" w:type="dxa"/>
          </w:tcPr>
          <w:p w14:paraId="5B0D9EA8" w14:textId="52580E0C"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5</w:t>
            </w:r>
            <w:r w:rsidRPr="0046276E">
              <w:rPr>
                <w:rFonts w:ascii="Times New Roman" w:hAnsi="Times New Roman" w:cs="Times New Roman"/>
                <w:sz w:val="24"/>
                <w:szCs w:val="24"/>
              </w:rPr>
              <w:t>.</w:t>
            </w:r>
          </w:p>
        </w:tc>
        <w:tc>
          <w:tcPr>
            <w:tcW w:w="2968" w:type="dxa"/>
          </w:tcPr>
          <w:p w14:paraId="348C85BF" w14:textId="1F6F3B2F"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Pāreja uz divu veidu cietumu sistēm</w:t>
            </w:r>
            <w:r>
              <w:rPr>
                <w:rFonts w:ascii="Times New Roman" w:hAnsi="Times New Roman" w:cs="Times New Roman"/>
                <w:sz w:val="24"/>
                <w:szCs w:val="24"/>
              </w:rPr>
              <w:t xml:space="preserve">u, nodrošinot lielāku notiesāto individualizācijas iespēju, raitāku soda izpildi un plašāku nosacītas pirmstermiņa atbrīvošanas izmantošanu </w:t>
            </w:r>
          </w:p>
        </w:tc>
        <w:tc>
          <w:tcPr>
            <w:tcW w:w="2552" w:type="dxa"/>
          </w:tcPr>
          <w:p w14:paraId="0DF3CDC0" w14:textId="3A527CCC"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2024.</w:t>
            </w:r>
            <w:r>
              <w:rPr>
                <w:rFonts w:ascii="Times New Roman" w:hAnsi="Times New Roman" w:cs="Times New Roman"/>
                <w:sz w:val="24"/>
                <w:szCs w:val="24"/>
              </w:rPr>
              <w:t xml:space="preserve"> </w:t>
            </w:r>
            <w:r w:rsidRPr="0046276E">
              <w:rPr>
                <w:rFonts w:ascii="Times New Roman" w:hAnsi="Times New Roman" w:cs="Times New Roman"/>
                <w:sz w:val="24"/>
                <w:szCs w:val="24"/>
              </w:rPr>
              <w:t>gada 1.</w:t>
            </w:r>
            <w:r>
              <w:rPr>
                <w:rFonts w:ascii="Times New Roman" w:hAnsi="Times New Roman" w:cs="Times New Roman"/>
                <w:sz w:val="24"/>
                <w:szCs w:val="24"/>
              </w:rPr>
              <w:t xml:space="preserve"> </w:t>
            </w:r>
            <w:r w:rsidRPr="0046276E">
              <w:rPr>
                <w:rFonts w:ascii="Times New Roman" w:hAnsi="Times New Roman" w:cs="Times New Roman"/>
                <w:sz w:val="24"/>
                <w:szCs w:val="24"/>
              </w:rPr>
              <w:t xml:space="preserve">septembris </w:t>
            </w:r>
          </w:p>
        </w:tc>
        <w:tc>
          <w:tcPr>
            <w:tcW w:w="992" w:type="dxa"/>
          </w:tcPr>
          <w:p w14:paraId="769DD04D" w14:textId="77777777" w:rsidR="002329A7"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TM</w:t>
            </w:r>
          </w:p>
          <w:p w14:paraId="5D28FEAA" w14:textId="2FBAD0F1" w:rsidR="002329A7" w:rsidRPr="00CB1FF4" w:rsidRDefault="002329A7" w:rsidP="00671694">
            <w:pPr>
              <w:tabs>
                <w:tab w:val="center" w:pos="4153"/>
                <w:tab w:val="left" w:pos="6521"/>
                <w:tab w:val="right" w:pos="9071"/>
              </w:tabs>
              <w:jc w:val="both"/>
              <w:rPr>
                <w:rFonts w:ascii="Times New Roman" w:hAnsi="Times New Roman" w:cs="Times New Roman"/>
                <w:b/>
                <w:bCs/>
                <w:sz w:val="24"/>
                <w:szCs w:val="24"/>
              </w:rPr>
            </w:pPr>
          </w:p>
        </w:tc>
        <w:tc>
          <w:tcPr>
            <w:tcW w:w="1985" w:type="dxa"/>
          </w:tcPr>
          <w:p w14:paraId="4BF0A0E2" w14:textId="28131491"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Pārvaldei piešķirtā budžeta ietvaros</w:t>
            </w:r>
          </w:p>
        </w:tc>
      </w:tr>
      <w:tr w:rsidR="002329A7" w:rsidRPr="0046276E" w14:paraId="2CF844B3" w14:textId="6958DA7C" w:rsidTr="00C53EE9">
        <w:tc>
          <w:tcPr>
            <w:tcW w:w="8926" w:type="dxa"/>
            <w:gridSpan w:val="5"/>
          </w:tcPr>
          <w:p w14:paraId="364D540D" w14:textId="77777777" w:rsidR="002329A7" w:rsidRDefault="002329A7" w:rsidP="00671694">
            <w:pPr>
              <w:tabs>
                <w:tab w:val="center" w:pos="4153"/>
                <w:tab w:val="left" w:pos="6521"/>
                <w:tab w:val="right" w:pos="9071"/>
              </w:tabs>
              <w:jc w:val="both"/>
              <w:rPr>
                <w:rFonts w:ascii="Times New Roman" w:hAnsi="Times New Roman" w:cs="Times New Roman"/>
                <w:i/>
                <w:iCs/>
                <w:sz w:val="24"/>
                <w:szCs w:val="24"/>
              </w:rPr>
            </w:pPr>
            <w:r w:rsidRPr="0046276E">
              <w:rPr>
                <w:rFonts w:ascii="Times New Roman" w:hAnsi="Times New Roman" w:cs="Times New Roman"/>
                <w:i/>
                <w:iCs/>
                <w:sz w:val="24"/>
                <w:szCs w:val="24"/>
              </w:rPr>
              <w:t>Rezultatīvais rādītājs: 2024.</w:t>
            </w:r>
            <w:r>
              <w:rPr>
                <w:rFonts w:ascii="Times New Roman" w:hAnsi="Times New Roman" w:cs="Times New Roman"/>
                <w:i/>
                <w:iCs/>
                <w:sz w:val="24"/>
                <w:szCs w:val="24"/>
              </w:rPr>
              <w:t xml:space="preserve"> </w:t>
            </w:r>
            <w:r w:rsidRPr="0046276E">
              <w:rPr>
                <w:rFonts w:ascii="Times New Roman" w:hAnsi="Times New Roman" w:cs="Times New Roman"/>
                <w:i/>
                <w:iCs/>
                <w:sz w:val="24"/>
                <w:szCs w:val="24"/>
              </w:rPr>
              <w:t>gada 20</w:t>
            </w:r>
            <w:r>
              <w:rPr>
                <w:rFonts w:ascii="Times New Roman" w:hAnsi="Times New Roman" w:cs="Times New Roman"/>
                <w:i/>
                <w:iCs/>
                <w:sz w:val="24"/>
                <w:szCs w:val="24"/>
              </w:rPr>
              <w:t xml:space="preserve">. </w:t>
            </w:r>
            <w:r w:rsidRPr="0046276E">
              <w:rPr>
                <w:rFonts w:ascii="Times New Roman" w:hAnsi="Times New Roman" w:cs="Times New Roman"/>
                <w:i/>
                <w:iCs/>
                <w:sz w:val="24"/>
                <w:szCs w:val="24"/>
              </w:rPr>
              <w:t>jūnija likuma “Grozījumi Latvijas Sodu izpildes kodeksā” spēkā stāšanās</w:t>
            </w:r>
          </w:p>
          <w:p w14:paraId="10C2C5D4" w14:textId="4F9E3D87" w:rsidR="002329A7" w:rsidRPr="0046276E" w:rsidRDefault="002329A7" w:rsidP="00671694">
            <w:pPr>
              <w:tabs>
                <w:tab w:val="center" w:pos="4153"/>
                <w:tab w:val="left" w:pos="6521"/>
                <w:tab w:val="right" w:pos="9071"/>
              </w:tabs>
              <w:jc w:val="both"/>
              <w:rPr>
                <w:rFonts w:ascii="Times New Roman" w:hAnsi="Times New Roman" w:cs="Times New Roman"/>
                <w:i/>
                <w:iCs/>
                <w:sz w:val="24"/>
                <w:szCs w:val="24"/>
              </w:rPr>
            </w:pPr>
            <w:r>
              <w:rPr>
                <w:rFonts w:ascii="Times New Roman" w:hAnsi="Times New Roman" w:cs="Times New Roman"/>
                <w:b/>
                <w:bCs/>
                <w:sz w:val="24"/>
                <w:szCs w:val="24"/>
              </w:rPr>
              <w:t xml:space="preserve">Rezultatīvais rādītājs sasniegts: 2024.gada 1.septembrī spēkā stājās likums “Grozījumi Latvijas Sodu izpildes kodekss” un kopš šī brīža brīvības atņemšanas soda izpilde tiek nodrošināta slēgtajā un atklātajā cietumā. </w:t>
            </w:r>
          </w:p>
        </w:tc>
      </w:tr>
      <w:tr w:rsidR="002B2379" w:rsidRPr="0046276E" w14:paraId="57D4641E" w14:textId="1B2C1662" w:rsidTr="002329A7">
        <w:tc>
          <w:tcPr>
            <w:tcW w:w="429" w:type="dxa"/>
          </w:tcPr>
          <w:p w14:paraId="355C7C32" w14:textId="015960CB"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6</w:t>
            </w:r>
            <w:r w:rsidRPr="0046276E">
              <w:rPr>
                <w:rFonts w:ascii="Times New Roman" w:hAnsi="Times New Roman" w:cs="Times New Roman"/>
                <w:sz w:val="24"/>
                <w:szCs w:val="24"/>
              </w:rPr>
              <w:t xml:space="preserve">. </w:t>
            </w:r>
          </w:p>
        </w:tc>
        <w:tc>
          <w:tcPr>
            <w:tcW w:w="2968" w:type="dxa"/>
          </w:tcPr>
          <w:p w14:paraId="381550F9" w14:textId="3E22D333"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Pārvaldes vakanču mazināšana, paplašinot p</w:t>
            </w:r>
            <w:r w:rsidRPr="0046276E">
              <w:rPr>
                <w:rFonts w:ascii="Times New Roman" w:hAnsi="Times New Roman" w:cs="Times New Roman"/>
                <w:sz w:val="24"/>
                <w:szCs w:val="24"/>
              </w:rPr>
              <w:t>ersonu grupas, kas var pretendēt uz dienestu Pārvaldē</w:t>
            </w:r>
          </w:p>
        </w:tc>
        <w:tc>
          <w:tcPr>
            <w:tcW w:w="2552" w:type="dxa"/>
          </w:tcPr>
          <w:p w14:paraId="24D02CE3" w14:textId="1A0FC2BD"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2025.</w:t>
            </w:r>
            <w:r>
              <w:rPr>
                <w:rFonts w:ascii="Times New Roman" w:hAnsi="Times New Roman" w:cs="Times New Roman"/>
                <w:sz w:val="24"/>
                <w:szCs w:val="24"/>
              </w:rPr>
              <w:t xml:space="preserve"> </w:t>
            </w:r>
            <w:r w:rsidRPr="0046276E">
              <w:rPr>
                <w:rFonts w:ascii="Times New Roman" w:hAnsi="Times New Roman" w:cs="Times New Roman"/>
                <w:sz w:val="24"/>
                <w:szCs w:val="24"/>
              </w:rPr>
              <w:t>gada 1.</w:t>
            </w:r>
            <w:r>
              <w:rPr>
                <w:rFonts w:ascii="Times New Roman" w:hAnsi="Times New Roman" w:cs="Times New Roman"/>
                <w:sz w:val="24"/>
                <w:szCs w:val="24"/>
              </w:rPr>
              <w:t xml:space="preserve"> </w:t>
            </w:r>
            <w:r w:rsidRPr="0046276E">
              <w:rPr>
                <w:rFonts w:ascii="Times New Roman" w:hAnsi="Times New Roman" w:cs="Times New Roman"/>
                <w:sz w:val="24"/>
                <w:szCs w:val="24"/>
              </w:rPr>
              <w:t>jūlijs</w:t>
            </w:r>
          </w:p>
        </w:tc>
        <w:tc>
          <w:tcPr>
            <w:tcW w:w="992" w:type="dxa"/>
          </w:tcPr>
          <w:p w14:paraId="6156BE6E" w14:textId="1A2EBFC5"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TM</w:t>
            </w:r>
          </w:p>
        </w:tc>
        <w:tc>
          <w:tcPr>
            <w:tcW w:w="1985" w:type="dxa"/>
          </w:tcPr>
          <w:p w14:paraId="05636235" w14:textId="7394DBA3"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 xml:space="preserve">Nav nepieciešami valsts budžeta līdzekļi </w:t>
            </w:r>
          </w:p>
        </w:tc>
      </w:tr>
      <w:tr w:rsidR="002329A7" w:rsidRPr="0046276E" w14:paraId="4FDDD51A" w14:textId="50BB2BFF" w:rsidTr="00A12DD0">
        <w:tc>
          <w:tcPr>
            <w:tcW w:w="8926" w:type="dxa"/>
            <w:gridSpan w:val="5"/>
          </w:tcPr>
          <w:p w14:paraId="3793BDF0" w14:textId="4B2A5BE5" w:rsidR="002329A7" w:rsidRPr="0046276E" w:rsidRDefault="002329A7" w:rsidP="00671694">
            <w:pPr>
              <w:tabs>
                <w:tab w:val="center" w:pos="4153"/>
                <w:tab w:val="left" w:pos="6521"/>
                <w:tab w:val="right" w:pos="9071"/>
              </w:tabs>
              <w:jc w:val="both"/>
              <w:rPr>
                <w:rFonts w:ascii="Times New Roman" w:hAnsi="Times New Roman" w:cs="Times New Roman"/>
                <w:i/>
                <w:iCs/>
                <w:sz w:val="24"/>
                <w:szCs w:val="24"/>
              </w:rPr>
            </w:pPr>
            <w:r w:rsidRPr="0046276E">
              <w:rPr>
                <w:rFonts w:ascii="Times New Roman" w:hAnsi="Times New Roman" w:cs="Times New Roman"/>
                <w:i/>
                <w:iCs/>
                <w:sz w:val="24"/>
                <w:szCs w:val="24"/>
              </w:rPr>
              <w:t xml:space="preserve">Rezultatīvais rādītājs: likumprojekta “Grozījums </w:t>
            </w:r>
            <w:proofErr w:type="spellStart"/>
            <w:r w:rsidRPr="0046276E">
              <w:rPr>
                <w:rFonts w:ascii="Times New Roman" w:hAnsi="Times New Roman" w:cs="Times New Roman"/>
                <w:i/>
                <w:iCs/>
                <w:sz w:val="24"/>
                <w:szCs w:val="24"/>
              </w:rPr>
              <w:t>Iekšlietu</w:t>
            </w:r>
            <w:proofErr w:type="spellEnd"/>
            <w:r w:rsidRPr="0046276E">
              <w:rPr>
                <w:rFonts w:ascii="Times New Roman" w:hAnsi="Times New Roman" w:cs="Times New Roman"/>
                <w:i/>
                <w:iCs/>
                <w:sz w:val="24"/>
                <w:szCs w:val="24"/>
              </w:rPr>
              <w:t xml:space="preserve"> ministrijas sistēmas iestāžu un Ieslodzījuma vietu pārvaldes amatpersonu ar speciālajām dienesta pakāpēm dienesta gaitas likumā" </w:t>
            </w:r>
            <w:r>
              <w:rPr>
                <w:rFonts w:ascii="Times New Roman" w:hAnsi="Times New Roman" w:cs="Times New Roman"/>
                <w:i/>
                <w:iCs/>
                <w:sz w:val="24"/>
                <w:szCs w:val="24"/>
              </w:rPr>
              <w:t>(</w:t>
            </w:r>
            <w:r w:rsidRPr="0046276E">
              <w:rPr>
                <w:rFonts w:ascii="Times New Roman" w:hAnsi="Times New Roman" w:cs="Times New Roman"/>
                <w:i/>
                <w:iCs/>
                <w:sz w:val="24"/>
                <w:szCs w:val="24"/>
              </w:rPr>
              <w:t>24-TA-1472</w:t>
            </w:r>
            <w:r>
              <w:rPr>
                <w:rFonts w:ascii="Times New Roman" w:hAnsi="Times New Roman" w:cs="Times New Roman"/>
                <w:i/>
                <w:iCs/>
                <w:sz w:val="24"/>
                <w:szCs w:val="24"/>
              </w:rPr>
              <w:t>)</w:t>
            </w:r>
            <w:r w:rsidRPr="0046276E">
              <w:rPr>
                <w:rFonts w:ascii="Times New Roman" w:hAnsi="Times New Roman" w:cs="Times New Roman"/>
                <w:i/>
                <w:iCs/>
                <w:sz w:val="24"/>
                <w:szCs w:val="24"/>
              </w:rPr>
              <w:t xml:space="preserve"> spēkā stāšanās</w:t>
            </w:r>
          </w:p>
        </w:tc>
      </w:tr>
      <w:tr w:rsidR="002329A7" w:rsidRPr="0046276E" w14:paraId="1E25D9B5" w14:textId="39EA7408" w:rsidTr="0068527F">
        <w:tc>
          <w:tcPr>
            <w:tcW w:w="8926" w:type="dxa"/>
            <w:gridSpan w:val="5"/>
          </w:tcPr>
          <w:p w14:paraId="72723A8F" w14:textId="0FFA1EF3" w:rsidR="002329A7" w:rsidRDefault="002329A7" w:rsidP="00671694">
            <w:pPr>
              <w:tabs>
                <w:tab w:val="center" w:pos="4153"/>
                <w:tab w:val="left" w:pos="6521"/>
                <w:tab w:val="right" w:pos="9071"/>
              </w:tabs>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Pr="0046276E">
              <w:rPr>
                <w:rFonts w:ascii="Times New Roman" w:hAnsi="Times New Roman" w:cs="Times New Roman"/>
                <w:b/>
                <w:bCs/>
                <w:sz w:val="24"/>
                <w:szCs w:val="24"/>
              </w:rPr>
              <w:t xml:space="preserve">Notiesāto </w:t>
            </w:r>
            <w:proofErr w:type="spellStart"/>
            <w:r w:rsidRPr="0046276E">
              <w:rPr>
                <w:rFonts w:ascii="Times New Roman" w:hAnsi="Times New Roman" w:cs="Times New Roman"/>
                <w:b/>
                <w:bCs/>
                <w:sz w:val="24"/>
                <w:szCs w:val="24"/>
              </w:rPr>
              <w:t>resocializācijas</w:t>
            </w:r>
            <w:proofErr w:type="spellEnd"/>
            <w:r w:rsidRPr="0046276E">
              <w:rPr>
                <w:rFonts w:ascii="Times New Roman" w:hAnsi="Times New Roman" w:cs="Times New Roman"/>
                <w:b/>
                <w:bCs/>
                <w:sz w:val="24"/>
                <w:szCs w:val="24"/>
              </w:rPr>
              <w:t xml:space="preserve"> sistēmas turpmāka attīstība </w:t>
            </w:r>
          </w:p>
        </w:tc>
      </w:tr>
      <w:tr w:rsidR="002B2379" w:rsidRPr="0046276E" w14:paraId="6B655BA3" w14:textId="233D701E" w:rsidTr="002329A7">
        <w:tc>
          <w:tcPr>
            <w:tcW w:w="429" w:type="dxa"/>
          </w:tcPr>
          <w:p w14:paraId="2D1DA65C" w14:textId="095EDBBC"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1.</w:t>
            </w:r>
          </w:p>
        </w:tc>
        <w:tc>
          <w:tcPr>
            <w:tcW w:w="2968" w:type="dxa"/>
          </w:tcPr>
          <w:p w14:paraId="6583D456" w14:textId="1772FF27" w:rsidR="002329A7" w:rsidRPr="0046276E" w:rsidRDefault="002329A7" w:rsidP="00671694">
            <w:pPr>
              <w:rPr>
                <w:rFonts w:ascii="Times New Roman" w:eastAsia="Times New Roman" w:hAnsi="Times New Roman" w:cs="Times New Roman"/>
                <w:sz w:val="24"/>
                <w:szCs w:val="24"/>
                <w:lang w:eastAsia="lv-LV"/>
              </w:rPr>
            </w:pPr>
            <w:proofErr w:type="spellStart"/>
            <w:r w:rsidRPr="0046276E">
              <w:rPr>
                <w:rFonts w:ascii="Times New Roman" w:eastAsia="Times New Roman" w:hAnsi="Times New Roman" w:cs="Times New Roman"/>
                <w:sz w:val="24"/>
                <w:szCs w:val="24"/>
                <w:lang w:eastAsia="lv-LV"/>
              </w:rPr>
              <w:t>Resocializācijas</w:t>
            </w:r>
            <w:proofErr w:type="spellEnd"/>
            <w:r w:rsidRPr="0046276E">
              <w:rPr>
                <w:rFonts w:ascii="Times New Roman" w:eastAsia="Times New Roman" w:hAnsi="Times New Roman" w:cs="Times New Roman"/>
                <w:sz w:val="24"/>
                <w:szCs w:val="24"/>
                <w:lang w:eastAsia="lv-LV"/>
              </w:rPr>
              <w:t xml:space="preserve"> politikas </w:t>
            </w:r>
            <w:r>
              <w:rPr>
                <w:rFonts w:ascii="Times New Roman" w:eastAsia="Times New Roman" w:hAnsi="Times New Roman" w:cs="Times New Roman"/>
                <w:sz w:val="24"/>
                <w:szCs w:val="24"/>
                <w:lang w:eastAsia="lv-LV"/>
              </w:rPr>
              <w:t xml:space="preserve">turpmāka īstenošana </w:t>
            </w:r>
          </w:p>
        </w:tc>
        <w:tc>
          <w:tcPr>
            <w:tcW w:w="2552" w:type="dxa"/>
          </w:tcPr>
          <w:p w14:paraId="0D75DAEF" w14:textId="7E603AE1"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 xml:space="preserve">Pastāvīgi </w:t>
            </w:r>
          </w:p>
        </w:tc>
        <w:tc>
          <w:tcPr>
            <w:tcW w:w="992" w:type="dxa"/>
          </w:tcPr>
          <w:p w14:paraId="5924995E" w14:textId="77777777" w:rsidR="002329A7"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TM</w:t>
            </w:r>
          </w:p>
          <w:p w14:paraId="7D5CC7AE" w14:textId="2AB08D42"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p>
        </w:tc>
        <w:tc>
          <w:tcPr>
            <w:tcW w:w="1985" w:type="dxa"/>
          </w:tcPr>
          <w:p w14:paraId="07030598" w14:textId="0D153BC1"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Pārvaldei piešķirtā budžeta ietvaros</w:t>
            </w:r>
            <w:r>
              <w:rPr>
                <w:rStyle w:val="Vresatsauce"/>
                <w:rFonts w:ascii="Times New Roman" w:hAnsi="Times New Roman" w:cs="Times New Roman"/>
                <w:sz w:val="24"/>
                <w:szCs w:val="24"/>
              </w:rPr>
              <w:footnoteReference w:id="13"/>
            </w:r>
          </w:p>
        </w:tc>
      </w:tr>
      <w:tr w:rsidR="002329A7" w:rsidRPr="0046276E" w14:paraId="263E83F6" w14:textId="19FA51C4" w:rsidTr="00FE17AC">
        <w:tc>
          <w:tcPr>
            <w:tcW w:w="8926" w:type="dxa"/>
            <w:gridSpan w:val="5"/>
          </w:tcPr>
          <w:p w14:paraId="585E1EA9" w14:textId="77777777" w:rsidR="002329A7" w:rsidRDefault="002329A7" w:rsidP="00671694">
            <w:pPr>
              <w:tabs>
                <w:tab w:val="center" w:pos="4153"/>
                <w:tab w:val="left" w:pos="6521"/>
                <w:tab w:val="right" w:pos="9071"/>
              </w:tabs>
              <w:jc w:val="both"/>
              <w:rPr>
                <w:rFonts w:ascii="Times New Roman" w:hAnsi="Times New Roman" w:cs="Times New Roman"/>
                <w:i/>
                <w:iCs/>
                <w:sz w:val="24"/>
                <w:szCs w:val="24"/>
              </w:rPr>
            </w:pPr>
            <w:r w:rsidRPr="0046276E">
              <w:rPr>
                <w:rFonts w:ascii="Times New Roman" w:hAnsi="Times New Roman" w:cs="Times New Roman"/>
                <w:i/>
                <w:iCs/>
                <w:sz w:val="24"/>
                <w:szCs w:val="24"/>
              </w:rPr>
              <w:t xml:space="preserve">Rezultatīvais rādītājs: </w:t>
            </w:r>
            <w:proofErr w:type="spellStart"/>
            <w:r w:rsidRPr="00150DD4">
              <w:rPr>
                <w:rFonts w:ascii="Times New Roman" w:eastAsia="Times New Roman" w:hAnsi="Times New Roman" w:cs="Times New Roman"/>
                <w:i/>
                <w:iCs/>
                <w:sz w:val="24"/>
                <w:szCs w:val="24"/>
                <w:lang w:eastAsia="lv-LV"/>
              </w:rPr>
              <w:t>Resocializācijas</w:t>
            </w:r>
            <w:proofErr w:type="spellEnd"/>
            <w:r w:rsidRPr="00150DD4">
              <w:rPr>
                <w:rFonts w:ascii="Times New Roman" w:eastAsia="Times New Roman" w:hAnsi="Times New Roman" w:cs="Times New Roman"/>
                <w:i/>
                <w:iCs/>
                <w:sz w:val="24"/>
                <w:szCs w:val="24"/>
                <w:lang w:eastAsia="lv-LV"/>
              </w:rPr>
              <w:t xml:space="preserve"> politikas  pamatnostādņu 2022.–2027.gadam īstenošanas plāns 2025.–2027.</w:t>
            </w:r>
            <w:r>
              <w:rPr>
                <w:rFonts w:ascii="Times New Roman" w:eastAsia="Times New Roman" w:hAnsi="Times New Roman" w:cs="Times New Roman"/>
                <w:i/>
                <w:iCs/>
                <w:sz w:val="24"/>
                <w:szCs w:val="24"/>
                <w:lang w:eastAsia="lv-LV"/>
              </w:rPr>
              <w:t xml:space="preserve"> </w:t>
            </w:r>
            <w:r w:rsidRPr="00150DD4">
              <w:rPr>
                <w:rFonts w:ascii="Times New Roman" w:eastAsia="Times New Roman" w:hAnsi="Times New Roman" w:cs="Times New Roman"/>
                <w:i/>
                <w:iCs/>
                <w:sz w:val="24"/>
                <w:szCs w:val="24"/>
                <w:lang w:eastAsia="lv-LV"/>
              </w:rPr>
              <w:t>gadam</w:t>
            </w:r>
            <w:r w:rsidRPr="0046276E">
              <w:rPr>
                <w:rFonts w:ascii="Times New Roman" w:eastAsia="Times New Roman" w:hAnsi="Times New Roman" w:cs="Times New Roman"/>
                <w:sz w:val="24"/>
                <w:szCs w:val="24"/>
                <w:lang w:eastAsia="lv-LV"/>
              </w:rPr>
              <w:t xml:space="preserve"> </w:t>
            </w:r>
            <w:r w:rsidRPr="0046276E">
              <w:rPr>
                <w:rFonts w:ascii="Times New Roman" w:hAnsi="Times New Roman" w:cs="Times New Roman"/>
                <w:i/>
                <w:iCs/>
                <w:sz w:val="24"/>
                <w:szCs w:val="24"/>
              </w:rPr>
              <w:t xml:space="preserve">iesniegts izskatīšanai valdībā </w:t>
            </w:r>
          </w:p>
          <w:p w14:paraId="331F92DD" w14:textId="2DCB3088" w:rsidR="002329A7" w:rsidRPr="0046276E" w:rsidRDefault="002329A7" w:rsidP="00671694">
            <w:pPr>
              <w:tabs>
                <w:tab w:val="center" w:pos="4153"/>
                <w:tab w:val="left" w:pos="6521"/>
                <w:tab w:val="right" w:pos="9071"/>
              </w:tabs>
              <w:jc w:val="both"/>
              <w:rPr>
                <w:rFonts w:ascii="Times New Roman" w:hAnsi="Times New Roman" w:cs="Times New Roman"/>
                <w:i/>
                <w:iCs/>
                <w:sz w:val="24"/>
                <w:szCs w:val="24"/>
              </w:rPr>
            </w:pPr>
            <w:r>
              <w:rPr>
                <w:rFonts w:ascii="Times New Roman" w:hAnsi="Times New Roman" w:cs="Times New Roman"/>
                <w:b/>
                <w:bCs/>
                <w:sz w:val="24"/>
                <w:szCs w:val="24"/>
              </w:rPr>
              <w:t>Rezultatīvais rādītājs sasniegts</w:t>
            </w:r>
            <w:r w:rsidRPr="00A37140">
              <w:rPr>
                <w:rFonts w:ascii="Times New Roman" w:hAnsi="Times New Roman" w:cs="Times New Roman"/>
                <w:b/>
                <w:bCs/>
                <w:sz w:val="24"/>
                <w:szCs w:val="24"/>
              </w:rPr>
              <w:t>: 2024.gada 28.augustā</w:t>
            </w:r>
            <w:r>
              <w:rPr>
                <w:rFonts w:ascii="Times New Roman" w:hAnsi="Times New Roman" w:cs="Times New Roman"/>
                <w:sz w:val="24"/>
                <w:szCs w:val="24"/>
              </w:rPr>
              <w:t xml:space="preserve"> </w:t>
            </w:r>
            <w:r w:rsidRPr="007773D3">
              <w:rPr>
                <w:rFonts w:ascii="Times New Roman" w:hAnsi="Times New Roman" w:cs="Times New Roman"/>
                <w:b/>
                <w:bCs/>
                <w:sz w:val="24"/>
                <w:szCs w:val="24"/>
              </w:rPr>
              <w:t>p</w:t>
            </w:r>
            <w:r w:rsidRPr="0017009F">
              <w:rPr>
                <w:rFonts w:ascii="Times New Roman" w:hAnsi="Times New Roman" w:cs="Times New Roman"/>
                <w:b/>
                <w:bCs/>
                <w:sz w:val="24"/>
                <w:szCs w:val="24"/>
              </w:rPr>
              <w:t>lāna projekts</w:t>
            </w:r>
            <w:r>
              <w:rPr>
                <w:rFonts w:ascii="Times New Roman" w:hAnsi="Times New Roman" w:cs="Times New Roman"/>
                <w:b/>
                <w:bCs/>
                <w:sz w:val="24"/>
                <w:szCs w:val="24"/>
              </w:rPr>
              <w:t xml:space="preserve"> “</w:t>
            </w:r>
            <w:proofErr w:type="spellStart"/>
            <w:r w:rsidRPr="0017009F">
              <w:rPr>
                <w:rFonts w:ascii="Times New Roman" w:hAnsi="Times New Roman" w:cs="Times New Roman"/>
                <w:b/>
                <w:bCs/>
                <w:sz w:val="24"/>
                <w:szCs w:val="24"/>
              </w:rPr>
              <w:t>Resocializācijas</w:t>
            </w:r>
            <w:proofErr w:type="spellEnd"/>
            <w:r w:rsidRPr="0017009F">
              <w:rPr>
                <w:rFonts w:ascii="Times New Roman" w:hAnsi="Times New Roman" w:cs="Times New Roman"/>
                <w:b/>
                <w:bCs/>
                <w:sz w:val="24"/>
                <w:szCs w:val="24"/>
              </w:rPr>
              <w:t xml:space="preserve"> politikas pamatnostādņu 2022.–2027.gadam īstenošanas plāns 2025.–2027.gadam</w:t>
            </w:r>
            <w:r>
              <w:rPr>
                <w:rFonts w:ascii="Times New Roman" w:hAnsi="Times New Roman" w:cs="Times New Roman"/>
                <w:b/>
                <w:bCs/>
                <w:sz w:val="24"/>
                <w:szCs w:val="24"/>
              </w:rPr>
              <w:t>” (</w:t>
            </w:r>
            <w:r w:rsidRPr="0017009F">
              <w:rPr>
                <w:rFonts w:ascii="Times New Roman" w:hAnsi="Times New Roman" w:cs="Times New Roman"/>
                <w:b/>
                <w:bCs/>
                <w:sz w:val="24"/>
                <w:szCs w:val="24"/>
              </w:rPr>
              <w:t>24-TA-1075</w:t>
            </w:r>
            <w:r>
              <w:rPr>
                <w:rFonts w:ascii="Times New Roman" w:hAnsi="Times New Roman" w:cs="Times New Roman"/>
                <w:b/>
                <w:bCs/>
                <w:sz w:val="24"/>
                <w:szCs w:val="24"/>
              </w:rPr>
              <w:t>) tika iesniegts izskatīšanai Ministru kabineta sēdē</w:t>
            </w:r>
          </w:p>
        </w:tc>
      </w:tr>
      <w:tr w:rsidR="002B2379" w:rsidRPr="0046276E" w14:paraId="35DF8216" w14:textId="5D51E6C6" w:rsidTr="002329A7">
        <w:tc>
          <w:tcPr>
            <w:tcW w:w="429" w:type="dxa"/>
          </w:tcPr>
          <w:p w14:paraId="0CC9645F" w14:textId="18BFB6AD"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2</w:t>
            </w:r>
            <w:r>
              <w:rPr>
                <w:rFonts w:ascii="Times New Roman" w:hAnsi="Times New Roman" w:cs="Times New Roman"/>
                <w:sz w:val="24"/>
                <w:szCs w:val="24"/>
              </w:rPr>
              <w:t>.</w:t>
            </w:r>
          </w:p>
        </w:tc>
        <w:tc>
          <w:tcPr>
            <w:tcW w:w="2968" w:type="dxa"/>
          </w:tcPr>
          <w:p w14:paraId="251C47E3" w14:textId="529847C9"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Kontaktpersonu modeļa aprobācijas uzsākšana vienā ieslodzījuma vietā</w:t>
            </w:r>
          </w:p>
        </w:tc>
        <w:tc>
          <w:tcPr>
            <w:tcW w:w="2552" w:type="dxa"/>
          </w:tcPr>
          <w:p w14:paraId="48FE8BDB" w14:textId="750FF914"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2025.</w:t>
            </w:r>
            <w:r>
              <w:rPr>
                <w:rFonts w:ascii="Times New Roman" w:hAnsi="Times New Roman" w:cs="Times New Roman"/>
                <w:sz w:val="24"/>
                <w:szCs w:val="24"/>
              </w:rPr>
              <w:t xml:space="preserve"> </w:t>
            </w:r>
            <w:r w:rsidRPr="0046276E">
              <w:rPr>
                <w:rFonts w:ascii="Times New Roman" w:hAnsi="Times New Roman" w:cs="Times New Roman"/>
                <w:sz w:val="24"/>
                <w:szCs w:val="24"/>
              </w:rPr>
              <w:t>gada 15.</w:t>
            </w:r>
            <w:r>
              <w:rPr>
                <w:rFonts w:ascii="Times New Roman" w:hAnsi="Times New Roman" w:cs="Times New Roman"/>
                <w:sz w:val="24"/>
                <w:szCs w:val="24"/>
              </w:rPr>
              <w:t xml:space="preserve"> </w:t>
            </w:r>
            <w:r w:rsidRPr="0046276E">
              <w:rPr>
                <w:rFonts w:ascii="Times New Roman" w:hAnsi="Times New Roman" w:cs="Times New Roman"/>
                <w:sz w:val="24"/>
                <w:szCs w:val="24"/>
              </w:rPr>
              <w:t>janvāris</w:t>
            </w:r>
          </w:p>
        </w:tc>
        <w:tc>
          <w:tcPr>
            <w:tcW w:w="992" w:type="dxa"/>
          </w:tcPr>
          <w:p w14:paraId="684839D5" w14:textId="11D03F7E"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Pārvalde</w:t>
            </w:r>
          </w:p>
        </w:tc>
        <w:tc>
          <w:tcPr>
            <w:tcW w:w="1985" w:type="dxa"/>
          </w:tcPr>
          <w:p w14:paraId="2A0F2681" w14:textId="6C6E53F2" w:rsidR="002329A7"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Pārvaldei piešķirtā budžeta ietvaros</w:t>
            </w:r>
            <w:r>
              <w:rPr>
                <w:rStyle w:val="Vresatsauce"/>
                <w:rFonts w:ascii="Times New Roman" w:hAnsi="Times New Roman" w:cs="Times New Roman"/>
                <w:sz w:val="24"/>
                <w:szCs w:val="24"/>
              </w:rPr>
              <w:footnoteReference w:id="14"/>
            </w:r>
          </w:p>
        </w:tc>
      </w:tr>
      <w:tr w:rsidR="002329A7" w:rsidRPr="0046276E" w14:paraId="1D9133C3" w14:textId="2244DDE9" w:rsidTr="00044774">
        <w:tc>
          <w:tcPr>
            <w:tcW w:w="8926" w:type="dxa"/>
            <w:gridSpan w:val="5"/>
          </w:tcPr>
          <w:p w14:paraId="4701EC37" w14:textId="6F262592" w:rsidR="002329A7" w:rsidRPr="0046276E" w:rsidRDefault="002329A7" w:rsidP="00671694">
            <w:pPr>
              <w:tabs>
                <w:tab w:val="center" w:pos="4153"/>
                <w:tab w:val="left" w:pos="6521"/>
                <w:tab w:val="right" w:pos="9071"/>
              </w:tabs>
              <w:jc w:val="both"/>
              <w:rPr>
                <w:rFonts w:ascii="Times New Roman" w:hAnsi="Times New Roman" w:cs="Times New Roman"/>
                <w:i/>
                <w:iCs/>
                <w:sz w:val="24"/>
                <w:szCs w:val="24"/>
              </w:rPr>
            </w:pPr>
            <w:r w:rsidRPr="0046276E">
              <w:rPr>
                <w:rFonts w:ascii="Times New Roman" w:hAnsi="Times New Roman" w:cs="Times New Roman"/>
                <w:i/>
                <w:iCs/>
                <w:sz w:val="24"/>
                <w:szCs w:val="24"/>
              </w:rPr>
              <w:t xml:space="preserve">Rezultatīvais rādītājs: pilotprojekta uzsākšana vienā ieslodzījuma vietā </w:t>
            </w:r>
          </w:p>
        </w:tc>
      </w:tr>
      <w:tr w:rsidR="002B2379" w:rsidRPr="0046276E" w14:paraId="3D60A4CE" w14:textId="2FCFD924" w:rsidTr="002329A7">
        <w:tc>
          <w:tcPr>
            <w:tcW w:w="429" w:type="dxa"/>
          </w:tcPr>
          <w:p w14:paraId="6D6EB214" w14:textId="7EA53FF6"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 xml:space="preserve">3. </w:t>
            </w:r>
          </w:p>
        </w:tc>
        <w:tc>
          <w:tcPr>
            <w:tcW w:w="2968" w:type="dxa"/>
          </w:tcPr>
          <w:p w14:paraId="4AB29576" w14:textId="04B435A0"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Kontaktpersonu modeļa pakāpeniska ieviešana ieslodzījuma vietās</w:t>
            </w:r>
          </w:p>
        </w:tc>
        <w:tc>
          <w:tcPr>
            <w:tcW w:w="2552" w:type="dxa"/>
          </w:tcPr>
          <w:p w14:paraId="401CB4CC" w14:textId="789FDF26"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 xml:space="preserve">2027. gada 31. decembris </w:t>
            </w:r>
          </w:p>
        </w:tc>
        <w:tc>
          <w:tcPr>
            <w:tcW w:w="992" w:type="dxa"/>
          </w:tcPr>
          <w:p w14:paraId="2850C34A" w14:textId="63C2E920"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Pārvalde</w:t>
            </w:r>
          </w:p>
        </w:tc>
        <w:tc>
          <w:tcPr>
            <w:tcW w:w="1985" w:type="dxa"/>
          </w:tcPr>
          <w:p w14:paraId="53CA07C7" w14:textId="2E8949C7" w:rsidR="002329A7"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Pārvaldei piešķirtā budžeta ietvaros</w:t>
            </w:r>
            <w:r>
              <w:rPr>
                <w:rStyle w:val="Vresatsauce"/>
                <w:rFonts w:ascii="Times New Roman" w:hAnsi="Times New Roman" w:cs="Times New Roman"/>
                <w:sz w:val="24"/>
                <w:szCs w:val="24"/>
              </w:rPr>
              <w:footnoteReference w:id="15"/>
            </w:r>
          </w:p>
        </w:tc>
      </w:tr>
      <w:tr w:rsidR="002329A7" w:rsidRPr="0046276E" w14:paraId="3159EB45" w14:textId="089944FF" w:rsidTr="00DD6594">
        <w:tc>
          <w:tcPr>
            <w:tcW w:w="8926" w:type="dxa"/>
            <w:gridSpan w:val="5"/>
          </w:tcPr>
          <w:p w14:paraId="7AF8AD18" w14:textId="341B8686" w:rsidR="002329A7" w:rsidRPr="0046276E" w:rsidRDefault="002329A7" w:rsidP="00671694">
            <w:pPr>
              <w:tabs>
                <w:tab w:val="center" w:pos="4153"/>
                <w:tab w:val="left" w:pos="6521"/>
                <w:tab w:val="right" w:pos="9071"/>
              </w:tabs>
              <w:jc w:val="both"/>
              <w:rPr>
                <w:rFonts w:ascii="Times New Roman" w:hAnsi="Times New Roman" w:cs="Times New Roman"/>
                <w:i/>
                <w:iCs/>
                <w:sz w:val="24"/>
                <w:szCs w:val="24"/>
              </w:rPr>
            </w:pPr>
            <w:r w:rsidRPr="0046276E">
              <w:rPr>
                <w:rFonts w:ascii="Times New Roman" w:hAnsi="Times New Roman" w:cs="Times New Roman"/>
                <w:i/>
                <w:iCs/>
                <w:sz w:val="24"/>
                <w:szCs w:val="24"/>
              </w:rPr>
              <w:t xml:space="preserve">Rezultatīvais rādītājs: </w:t>
            </w:r>
            <w:r>
              <w:rPr>
                <w:rFonts w:ascii="Times New Roman" w:hAnsi="Times New Roman" w:cs="Times New Roman"/>
                <w:i/>
                <w:iCs/>
                <w:sz w:val="24"/>
                <w:szCs w:val="24"/>
              </w:rPr>
              <w:t>kontaktpersonu modeļa ieviešana 2 ieslodzījuma vietās</w:t>
            </w:r>
          </w:p>
        </w:tc>
      </w:tr>
      <w:tr w:rsidR="002329A7" w:rsidRPr="0046276E" w14:paraId="2C6CD457" w14:textId="31157658" w:rsidTr="001A4C03">
        <w:tc>
          <w:tcPr>
            <w:tcW w:w="8926" w:type="dxa"/>
            <w:gridSpan w:val="5"/>
          </w:tcPr>
          <w:p w14:paraId="1F69D4EE" w14:textId="5E589442" w:rsidR="002329A7" w:rsidRDefault="002329A7" w:rsidP="00671694">
            <w:pPr>
              <w:tabs>
                <w:tab w:val="center" w:pos="4153"/>
                <w:tab w:val="left" w:pos="6521"/>
                <w:tab w:val="right" w:pos="9071"/>
              </w:tabs>
              <w:jc w:val="both"/>
              <w:rPr>
                <w:rFonts w:ascii="Times New Roman" w:hAnsi="Times New Roman" w:cs="Times New Roman"/>
                <w:b/>
                <w:bCs/>
                <w:sz w:val="24"/>
                <w:szCs w:val="24"/>
              </w:rPr>
            </w:pPr>
            <w:r>
              <w:rPr>
                <w:rFonts w:ascii="Times New Roman" w:hAnsi="Times New Roman" w:cs="Times New Roman"/>
                <w:b/>
                <w:bCs/>
                <w:sz w:val="24"/>
                <w:szCs w:val="24"/>
              </w:rPr>
              <w:t xml:space="preserve">3. </w:t>
            </w:r>
            <w:r w:rsidRPr="0046276E">
              <w:rPr>
                <w:rFonts w:ascii="Times New Roman" w:hAnsi="Times New Roman" w:cs="Times New Roman"/>
                <w:b/>
                <w:bCs/>
                <w:sz w:val="24"/>
                <w:szCs w:val="24"/>
              </w:rPr>
              <w:t>Ieslodzījuma vietu infrastruktūras pilnveidošanas pasākumi</w:t>
            </w:r>
          </w:p>
        </w:tc>
      </w:tr>
      <w:tr w:rsidR="002B2379" w:rsidRPr="0046276E" w14:paraId="61AE740A" w14:textId="3A1A6276" w:rsidTr="002329A7">
        <w:tc>
          <w:tcPr>
            <w:tcW w:w="429" w:type="dxa"/>
          </w:tcPr>
          <w:p w14:paraId="21BAC608" w14:textId="50D236AF"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1.</w:t>
            </w:r>
          </w:p>
        </w:tc>
        <w:tc>
          <w:tcPr>
            <w:tcW w:w="2968" w:type="dxa"/>
          </w:tcPr>
          <w:p w14:paraId="154BF2E1" w14:textId="43ABFF6A"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Jaunā Liepājas cietuma darbības uzsākšana</w:t>
            </w:r>
          </w:p>
        </w:tc>
        <w:tc>
          <w:tcPr>
            <w:tcW w:w="2552" w:type="dxa"/>
          </w:tcPr>
          <w:p w14:paraId="1DB170A4" w14:textId="67BF87CA"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2026.</w:t>
            </w:r>
            <w:r>
              <w:rPr>
                <w:rFonts w:ascii="Times New Roman" w:hAnsi="Times New Roman" w:cs="Times New Roman"/>
                <w:sz w:val="24"/>
                <w:szCs w:val="24"/>
              </w:rPr>
              <w:t xml:space="preserve"> </w:t>
            </w:r>
            <w:r w:rsidRPr="0046276E">
              <w:rPr>
                <w:rFonts w:ascii="Times New Roman" w:hAnsi="Times New Roman" w:cs="Times New Roman"/>
                <w:sz w:val="24"/>
                <w:szCs w:val="24"/>
              </w:rPr>
              <w:t xml:space="preserve">gada </w:t>
            </w:r>
            <w:r>
              <w:rPr>
                <w:rFonts w:ascii="Times New Roman" w:hAnsi="Times New Roman" w:cs="Times New Roman"/>
                <w:sz w:val="24"/>
                <w:szCs w:val="24"/>
              </w:rPr>
              <w:t xml:space="preserve">30. </w:t>
            </w:r>
            <w:r w:rsidRPr="0046276E">
              <w:rPr>
                <w:rFonts w:ascii="Times New Roman" w:hAnsi="Times New Roman" w:cs="Times New Roman"/>
                <w:sz w:val="24"/>
                <w:szCs w:val="24"/>
              </w:rPr>
              <w:t xml:space="preserve">aprīlis </w:t>
            </w:r>
          </w:p>
        </w:tc>
        <w:tc>
          <w:tcPr>
            <w:tcW w:w="992" w:type="dxa"/>
          </w:tcPr>
          <w:p w14:paraId="5C3BED17" w14:textId="77777777"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TM</w:t>
            </w:r>
          </w:p>
          <w:p w14:paraId="3B3B0152" w14:textId="2160F9E7"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Pārvalde</w:t>
            </w:r>
          </w:p>
        </w:tc>
        <w:tc>
          <w:tcPr>
            <w:tcW w:w="1985" w:type="dxa"/>
          </w:tcPr>
          <w:p w14:paraId="214024F5" w14:textId="23377D5F"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TM piešķirtā budžeta ietvaros</w:t>
            </w:r>
            <w:r>
              <w:rPr>
                <w:rStyle w:val="Vresatsauce"/>
                <w:rFonts w:ascii="Times New Roman" w:hAnsi="Times New Roman" w:cs="Times New Roman"/>
                <w:sz w:val="24"/>
                <w:szCs w:val="24"/>
              </w:rPr>
              <w:footnoteReference w:id="16"/>
            </w:r>
          </w:p>
        </w:tc>
      </w:tr>
      <w:tr w:rsidR="002329A7" w:rsidRPr="0046276E" w14:paraId="688767B3" w14:textId="34D6878C" w:rsidTr="00713FAA">
        <w:tc>
          <w:tcPr>
            <w:tcW w:w="8926" w:type="dxa"/>
            <w:gridSpan w:val="5"/>
          </w:tcPr>
          <w:p w14:paraId="251AD6B5" w14:textId="258247F4" w:rsidR="002329A7" w:rsidRPr="0046276E" w:rsidRDefault="002329A7" w:rsidP="00671694">
            <w:pPr>
              <w:tabs>
                <w:tab w:val="center" w:pos="4153"/>
                <w:tab w:val="left" w:pos="6521"/>
                <w:tab w:val="right" w:pos="9071"/>
              </w:tabs>
              <w:jc w:val="both"/>
              <w:rPr>
                <w:rFonts w:ascii="Times New Roman" w:hAnsi="Times New Roman" w:cs="Times New Roman"/>
                <w:i/>
                <w:iCs/>
                <w:sz w:val="24"/>
                <w:szCs w:val="24"/>
              </w:rPr>
            </w:pPr>
            <w:r w:rsidRPr="0046276E">
              <w:rPr>
                <w:rFonts w:ascii="Times New Roman" w:hAnsi="Times New Roman" w:cs="Times New Roman"/>
                <w:i/>
                <w:iCs/>
                <w:sz w:val="24"/>
                <w:szCs w:val="24"/>
              </w:rPr>
              <w:t xml:space="preserve">Rezultatīvais rādītājs: ieslodzīto </w:t>
            </w:r>
            <w:r>
              <w:rPr>
                <w:rFonts w:ascii="Times New Roman" w:hAnsi="Times New Roman" w:cs="Times New Roman"/>
                <w:i/>
                <w:iCs/>
                <w:sz w:val="24"/>
                <w:szCs w:val="24"/>
              </w:rPr>
              <w:t>izvietošana</w:t>
            </w:r>
            <w:r w:rsidRPr="0046276E">
              <w:rPr>
                <w:rFonts w:ascii="Times New Roman" w:hAnsi="Times New Roman" w:cs="Times New Roman"/>
                <w:i/>
                <w:iCs/>
                <w:sz w:val="24"/>
                <w:szCs w:val="24"/>
              </w:rPr>
              <w:t xml:space="preserve"> jaunajā Liepājas cietumā</w:t>
            </w:r>
          </w:p>
        </w:tc>
      </w:tr>
      <w:tr w:rsidR="002B2379" w:rsidRPr="0046276E" w14:paraId="210C79FD" w14:textId="11ABB739" w:rsidTr="002329A7">
        <w:tc>
          <w:tcPr>
            <w:tcW w:w="429" w:type="dxa"/>
          </w:tcPr>
          <w:p w14:paraId="5893EC22" w14:textId="1FA23985"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 xml:space="preserve">2. </w:t>
            </w:r>
          </w:p>
        </w:tc>
        <w:tc>
          <w:tcPr>
            <w:tcW w:w="2968" w:type="dxa"/>
          </w:tcPr>
          <w:p w14:paraId="3DD6B9CE" w14:textId="257CF1C6"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shd w:val="clear" w:color="auto" w:fill="FDFCFD"/>
              </w:rPr>
              <w:t>Informatīvais ziņojums valdībai  par ieslodzījuma vietu attīstību pēc jaunā Liepājas cietuma darbības uzsākšanas</w:t>
            </w:r>
          </w:p>
        </w:tc>
        <w:tc>
          <w:tcPr>
            <w:tcW w:w="2552" w:type="dxa"/>
          </w:tcPr>
          <w:p w14:paraId="71A2EB6D" w14:textId="26612226"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2025.</w:t>
            </w:r>
            <w:r>
              <w:rPr>
                <w:rFonts w:ascii="Times New Roman" w:hAnsi="Times New Roman" w:cs="Times New Roman"/>
                <w:sz w:val="24"/>
                <w:szCs w:val="24"/>
              </w:rPr>
              <w:t xml:space="preserve"> </w:t>
            </w:r>
            <w:r w:rsidRPr="0046276E">
              <w:rPr>
                <w:rFonts w:ascii="Times New Roman" w:hAnsi="Times New Roman" w:cs="Times New Roman"/>
                <w:sz w:val="24"/>
                <w:szCs w:val="24"/>
              </w:rPr>
              <w:t>gada 1.</w:t>
            </w:r>
            <w:r>
              <w:rPr>
                <w:rFonts w:ascii="Times New Roman" w:hAnsi="Times New Roman" w:cs="Times New Roman"/>
                <w:sz w:val="24"/>
                <w:szCs w:val="24"/>
              </w:rPr>
              <w:t xml:space="preserve"> </w:t>
            </w:r>
            <w:r w:rsidRPr="0046276E">
              <w:rPr>
                <w:rFonts w:ascii="Times New Roman" w:hAnsi="Times New Roman" w:cs="Times New Roman"/>
                <w:sz w:val="24"/>
                <w:szCs w:val="24"/>
              </w:rPr>
              <w:t>aprīlis</w:t>
            </w:r>
          </w:p>
        </w:tc>
        <w:tc>
          <w:tcPr>
            <w:tcW w:w="992" w:type="dxa"/>
          </w:tcPr>
          <w:p w14:paraId="48788D4F" w14:textId="77777777"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TM</w:t>
            </w:r>
          </w:p>
          <w:p w14:paraId="122E9B67" w14:textId="1852FF73"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Pārvalde</w:t>
            </w:r>
            <w:r w:rsidRPr="0046276E">
              <w:rPr>
                <w:rFonts w:ascii="Times New Roman" w:hAnsi="Times New Roman" w:cs="Times New Roman"/>
                <w:sz w:val="24"/>
                <w:szCs w:val="24"/>
              </w:rPr>
              <w:t xml:space="preserve"> </w:t>
            </w:r>
          </w:p>
        </w:tc>
        <w:tc>
          <w:tcPr>
            <w:tcW w:w="1985" w:type="dxa"/>
          </w:tcPr>
          <w:p w14:paraId="03A0B48B" w14:textId="22EF74E5" w:rsidR="002329A7" w:rsidRPr="0046276E" w:rsidRDefault="002B2379"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Ziņojuma izstrādei nav nepieciešami valsts budžeta līdzekļi</w:t>
            </w:r>
          </w:p>
        </w:tc>
      </w:tr>
      <w:tr w:rsidR="002329A7" w:rsidRPr="0046276E" w14:paraId="081E2203" w14:textId="473AD9C4" w:rsidTr="000B5D3A">
        <w:tc>
          <w:tcPr>
            <w:tcW w:w="8926" w:type="dxa"/>
            <w:gridSpan w:val="5"/>
          </w:tcPr>
          <w:p w14:paraId="37C1008E" w14:textId="4A58EFEB" w:rsidR="002329A7" w:rsidRPr="0046276E" w:rsidRDefault="002329A7" w:rsidP="00671694">
            <w:pPr>
              <w:tabs>
                <w:tab w:val="center" w:pos="4153"/>
                <w:tab w:val="left" w:pos="6521"/>
                <w:tab w:val="right" w:pos="9071"/>
              </w:tabs>
              <w:jc w:val="both"/>
              <w:rPr>
                <w:rFonts w:ascii="Times New Roman" w:hAnsi="Times New Roman" w:cs="Times New Roman"/>
                <w:i/>
                <w:iCs/>
                <w:sz w:val="24"/>
                <w:szCs w:val="24"/>
              </w:rPr>
            </w:pPr>
            <w:r w:rsidRPr="0046276E">
              <w:rPr>
                <w:rFonts w:ascii="Times New Roman" w:hAnsi="Times New Roman" w:cs="Times New Roman"/>
                <w:i/>
                <w:iCs/>
                <w:sz w:val="24"/>
                <w:szCs w:val="24"/>
              </w:rPr>
              <w:t xml:space="preserve">Rezultatīvais rādītājs: informatīvais ziņojums iesniegts izskatīšanai valdībā </w:t>
            </w:r>
          </w:p>
        </w:tc>
      </w:tr>
      <w:tr w:rsidR="002B2379" w:rsidRPr="0046276E" w14:paraId="78C4397F" w14:textId="023F24F3" w:rsidTr="002329A7">
        <w:tc>
          <w:tcPr>
            <w:tcW w:w="429" w:type="dxa"/>
          </w:tcPr>
          <w:p w14:paraId="3016DAA3" w14:textId="65415AE0"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3.</w:t>
            </w:r>
          </w:p>
        </w:tc>
        <w:tc>
          <w:tcPr>
            <w:tcW w:w="2968" w:type="dxa"/>
          </w:tcPr>
          <w:p w14:paraId="77CE7F32" w14:textId="77777777"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 xml:space="preserve">Trīs cietumu vai cietumu daļu slēgšana pēc jaunā Liepājas cietuma darbības uzsākšanas </w:t>
            </w:r>
          </w:p>
        </w:tc>
        <w:tc>
          <w:tcPr>
            <w:tcW w:w="2552" w:type="dxa"/>
          </w:tcPr>
          <w:p w14:paraId="47F29527" w14:textId="5411B935"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2027.</w:t>
            </w:r>
            <w:r>
              <w:rPr>
                <w:rFonts w:ascii="Times New Roman" w:hAnsi="Times New Roman" w:cs="Times New Roman"/>
                <w:sz w:val="24"/>
                <w:szCs w:val="24"/>
              </w:rPr>
              <w:t xml:space="preserve"> </w:t>
            </w:r>
            <w:r w:rsidRPr="0046276E">
              <w:rPr>
                <w:rFonts w:ascii="Times New Roman" w:hAnsi="Times New Roman" w:cs="Times New Roman"/>
                <w:sz w:val="24"/>
                <w:szCs w:val="24"/>
              </w:rPr>
              <w:t>gad</w:t>
            </w:r>
            <w:r>
              <w:rPr>
                <w:rFonts w:ascii="Times New Roman" w:hAnsi="Times New Roman" w:cs="Times New Roman"/>
                <w:sz w:val="24"/>
                <w:szCs w:val="24"/>
              </w:rPr>
              <w:t>a 31. decembris</w:t>
            </w:r>
            <w:r w:rsidRPr="0046276E">
              <w:rPr>
                <w:rFonts w:ascii="Times New Roman" w:hAnsi="Times New Roman" w:cs="Times New Roman"/>
                <w:sz w:val="24"/>
                <w:szCs w:val="24"/>
              </w:rPr>
              <w:t xml:space="preserve"> </w:t>
            </w:r>
          </w:p>
        </w:tc>
        <w:tc>
          <w:tcPr>
            <w:tcW w:w="992" w:type="dxa"/>
          </w:tcPr>
          <w:p w14:paraId="4050D9E7" w14:textId="3D60D9C7"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Pārvalde</w:t>
            </w:r>
          </w:p>
        </w:tc>
        <w:tc>
          <w:tcPr>
            <w:tcW w:w="1985" w:type="dxa"/>
          </w:tcPr>
          <w:p w14:paraId="4B793E31" w14:textId="30BAECFC" w:rsidR="002329A7"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Pārvaldei piešķirtā budžeta ietvaros</w:t>
            </w:r>
          </w:p>
        </w:tc>
      </w:tr>
      <w:tr w:rsidR="002329A7" w:rsidRPr="0046276E" w14:paraId="07D4FA20" w14:textId="0553B553" w:rsidTr="005A58D5">
        <w:tc>
          <w:tcPr>
            <w:tcW w:w="8926" w:type="dxa"/>
            <w:gridSpan w:val="5"/>
          </w:tcPr>
          <w:p w14:paraId="775FDB42" w14:textId="26AB753B" w:rsidR="002329A7" w:rsidRPr="0046276E" w:rsidRDefault="002329A7" w:rsidP="00671694">
            <w:pPr>
              <w:tabs>
                <w:tab w:val="center" w:pos="4153"/>
                <w:tab w:val="left" w:pos="6521"/>
                <w:tab w:val="right" w:pos="9071"/>
              </w:tabs>
              <w:jc w:val="both"/>
              <w:rPr>
                <w:rFonts w:ascii="Times New Roman" w:hAnsi="Times New Roman" w:cs="Times New Roman"/>
                <w:i/>
                <w:iCs/>
                <w:sz w:val="24"/>
                <w:szCs w:val="24"/>
              </w:rPr>
            </w:pPr>
            <w:r w:rsidRPr="0046276E">
              <w:rPr>
                <w:rFonts w:ascii="Times New Roman" w:hAnsi="Times New Roman" w:cs="Times New Roman"/>
                <w:i/>
                <w:iCs/>
                <w:sz w:val="24"/>
                <w:szCs w:val="24"/>
              </w:rPr>
              <w:t xml:space="preserve">Rezultatīvais rādītājs: Tieslietu ministrijas rīkojumi par ieslodzījuma vietu slēgšanu </w:t>
            </w:r>
          </w:p>
        </w:tc>
      </w:tr>
      <w:tr w:rsidR="002329A7" w:rsidRPr="0046276E" w14:paraId="73209C7C" w14:textId="336B7654" w:rsidTr="00EC2BEB">
        <w:tc>
          <w:tcPr>
            <w:tcW w:w="8926" w:type="dxa"/>
            <w:gridSpan w:val="5"/>
          </w:tcPr>
          <w:p w14:paraId="3CA73807" w14:textId="0CC1F087" w:rsidR="002329A7" w:rsidRDefault="002329A7" w:rsidP="00671694">
            <w:pPr>
              <w:tabs>
                <w:tab w:val="center" w:pos="4153"/>
                <w:tab w:val="left" w:pos="6521"/>
                <w:tab w:val="right" w:pos="9071"/>
              </w:tabs>
              <w:jc w:val="both"/>
              <w:rPr>
                <w:rFonts w:ascii="Times New Roman" w:hAnsi="Times New Roman" w:cs="Times New Roman"/>
                <w:b/>
                <w:bCs/>
                <w:sz w:val="24"/>
                <w:szCs w:val="24"/>
              </w:rPr>
            </w:pPr>
            <w:r>
              <w:rPr>
                <w:rFonts w:ascii="Times New Roman" w:hAnsi="Times New Roman" w:cs="Times New Roman"/>
                <w:b/>
                <w:bCs/>
                <w:sz w:val="24"/>
                <w:szCs w:val="24"/>
              </w:rPr>
              <w:t xml:space="preserve">4. </w:t>
            </w:r>
            <w:r w:rsidRPr="0046276E">
              <w:rPr>
                <w:rFonts w:ascii="Times New Roman" w:hAnsi="Times New Roman" w:cs="Times New Roman"/>
                <w:b/>
                <w:bCs/>
                <w:sz w:val="24"/>
                <w:szCs w:val="24"/>
              </w:rPr>
              <w:t xml:space="preserve">Citi pasākumi  </w:t>
            </w:r>
          </w:p>
        </w:tc>
      </w:tr>
      <w:tr w:rsidR="002B2379" w:rsidRPr="0046276E" w14:paraId="194423C4" w14:textId="761D3144" w:rsidTr="002329A7">
        <w:tc>
          <w:tcPr>
            <w:tcW w:w="429" w:type="dxa"/>
          </w:tcPr>
          <w:p w14:paraId="5BB39E39" w14:textId="0DE65A3F"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1.</w:t>
            </w:r>
          </w:p>
        </w:tc>
        <w:tc>
          <w:tcPr>
            <w:tcW w:w="2968" w:type="dxa"/>
          </w:tcPr>
          <w:p w14:paraId="14C9C5E7" w14:textId="69E759A5"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Kriminālsodu izpildes likuma spēkā stāšanās</w:t>
            </w:r>
          </w:p>
        </w:tc>
        <w:tc>
          <w:tcPr>
            <w:tcW w:w="2552" w:type="dxa"/>
          </w:tcPr>
          <w:p w14:paraId="1BB9F68D" w14:textId="1F0A4CF7"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2026.</w:t>
            </w:r>
            <w:r>
              <w:rPr>
                <w:rFonts w:ascii="Times New Roman" w:hAnsi="Times New Roman" w:cs="Times New Roman"/>
                <w:sz w:val="24"/>
                <w:szCs w:val="24"/>
              </w:rPr>
              <w:t xml:space="preserve"> </w:t>
            </w:r>
            <w:r w:rsidRPr="0046276E">
              <w:rPr>
                <w:rFonts w:ascii="Times New Roman" w:hAnsi="Times New Roman" w:cs="Times New Roman"/>
                <w:sz w:val="24"/>
                <w:szCs w:val="24"/>
              </w:rPr>
              <w:t xml:space="preserve">gada </w:t>
            </w:r>
            <w:r>
              <w:rPr>
                <w:rFonts w:ascii="Times New Roman" w:hAnsi="Times New Roman" w:cs="Times New Roman"/>
                <w:sz w:val="24"/>
                <w:szCs w:val="24"/>
              </w:rPr>
              <w:t>30. aprīlis</w:t>
            </w:r>
            <w:r w:rsidRPr="0046276E">
              <w:rPr>
                <w:rFonts w:ascii="Times New Roman" w:hAnsi="Times New Roman" w:cs="Times New Roman"/>
                <w:sz w:val="24"/>
                <w:szCs w:val="24"/>
              </w:rPr>
              <w:t xml:space="preserve"> </w:t>
            </w:r>
          </w:p>
        </w:tc>
        <w:tc>
          <w:tcPr>
            <w:tcW w:w="992" w:type="dxa"/>
          </w:tcPr>
          <w:p w14:paraId="48344B93" w14:textId="64502E1F" w:rsidR="002329A7" w:rsidRPr="0046276E" w:rsidRDefault="002329A7" w:rsidP="00671694">
            <w:pPr>
              <w:tabs>
                <w:tab w:val="center" w:pos="4153"/>
                <w:tab w:val="left" w:pos="6521"/>
                <w:tab w:val="right" w:pos="9071"/>
              </w:tabs>
              <w:jc w:val="both"/>
              <w:rPr>
                <w:rFonts w:ascii="Times New Roman" w:hAnsi="Times New Roman" w:cs="Times New Roman"/>
                <w:sz w:val="24"/>
                <w:szCs w:val="24"/>
              </w:rPr>
            </w:pPr>
            <w:r w:rsidRPr="0046276E">
              <w:rPr>
                <w:rFonts w:ascii="Times New Roman" w:hAnsi="Times New Roman" w:cs="Times New Roman"/>
                <w:sz w:val="24"/>
                <w:szCs w:val="24"/>
              </w:rPr>
              <w:t>TM</w:t>
            </w:r>
          </w:p>
        </w:tc>
        <w:tc>
          <w:tcPr>
            <w:tcW w:w="1985" w:type="dxa"/>
          </w:tcPr>
          <w:p w14:paraId="58F7FDE7" w14:textId="42F37DB2" w:rsidR="002329A7" w:rsidRPr="0046276E" w:rsidRDefault="002B2379"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Likum</w:t>
            </w:r>
            <w:r w:rsidR="00AF2897">
              <w:rPr>
                <w:rFonts w:ascii="Times New Roman" w:hAnsi="Times New Roman" w:cs="Times New Roman"/>
                <w:sz w:val="24"/>
                <w:szCs w:val="24"/>
              </w:rPr>
              <w:t>projekta</w:t>
            </w:r>
            <w:r>
              <w:rPr>
                <w:rFonts w:ascii="Times New Roman" w:hAnsi="Times New Roman" w:cs="Times New Roman"/>
                <w:sz w:val="24"/>
                <w:szCs w:val="24"/>
              </w:rPr>
              <w:t xml:space="preserve"> izstrādei nav nepieciešami valsts budžeta līdzekļi</w:t>
            </w:r>
          </w:p>
        </w:tc>
      </w:tr>
      <w:tr w:rsidR="002329A7" w:rsidRPr="0046276E" w14:paraId="5729FA7E" w14:textId="3CD47F07" w:rsidTr="006613C0">
        <w:tc>
          <w:tcPr>
            <w:tcW w:w="8926" w:type="dxa"/>
            <w:gridSpan w:val="5"/>
          </w:tcPr>
          <w:p w14:paraId="3F1A0FE7" w14:textId="5E663746" w:rsidR="002329A7" w:rsidRPr="0046276E" w:rsidRDefault="002329A7" w:rsidP="00671694">
            <w:pPr>
              <w:tabs>
                <w:tab w:val="center" w:pos="4153"/>
                <w:tab w:val="left" w:pos="6521"/>
                <w:tab w:val="right" w:pos="9071"/>
              </w:tabs>
              <w:jc w:val="both"/>
              <w:rPr>
                <w:rFonts w:ascii="Times New Roman" w:hAnsi="Times New Roman" w:cs="Times New Roman"/>
                <w:i/>
                <w:iCs/>
                <w:sz w:val="24"/>
                <w:szCs w:val="24"/>
              </w:rPr>
            </w:pPr>
            <w:r w:rsidRPr="0046276E">
              <w:rPr>
                <w:rFonts w:ascii="Times New Roman" w:hAnsi="Times New Roman" w:cs="Times New Roman"/>
                <w:i/>
                <w:iCs/>
                <w:sz w:val="24"/>
                <w:szCs w:val="24"/>
              </w:rPr>
              <w:t xml:space="preserve">Rezultatīvais rādītājs: </w:t>
            </w:r>
            <w:r w:rsidRPr="0015455A">
              <w:rPr>
                <w:rFonts w:ascii="Times New Roman" w:hAnsi="Times New Roman" w:cs="Times New Roman"/>
                <w:i/>
                <w:iCs/>
                <w:sz w:val="24"/>
                <w:szCs w:val="24"/>
              </w:rPr>
              <w:t>Kriminālsodu izpildes</w:t>
            </w:r>
            <w:r w:rsidRPr="0046276E">
              <w:rPr>
                <w:rFonts w:ascii="Times New Roman" w:hAnsi="Times New Roman" w:cs="Times New Roman"/>
                <w:sz w:val="24"/>
                <w:szCs w:val="24"/>
              </w:rPr>
              <w:t xml:space="preserve"> </w:t>
            </w:r>
            <w:r w:rsidRPr="0046276E">
              <w:rPr>
                <w:rFonts w:ascii="Times New Roman" w:hAnsi="Times New Roman" w:cs="Times New Roman"/>
                <w:i/>
                <w:iCs/>
                <w:sz w:val="24"/>
                <w:szCs w:val="24"/>
              </w:rPr>
              <w:t xml:space="preserve">likuma spēkā stāšanās </w:t>
            </w:r>
          </w:p>
        </w:tc>
      </w:tr>
      <w:tr w:rsidR="002B2379" w:rsidRPr="00D241B0" w14:paraId="02BFA896" w14:textId="65E0DB05" w:rsidTr="002329A7">
        <w:tc>
          <w:tcPr>
            <w:tcW w:w="429" w:type="dxa"/>
          </w:tcPr>
          <w:p w14:paraId="6EEE461C" w14:textId="2FB156B1" w:rsidR="002329A7" w:rsidRPr="00D241B0"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2.</w:t>
            </w:r>
          </w:p>
        </w:tc>
        <w:tc>
          <w:tcPr>
            <w:tcW w:w="2968" w:type="dxa"/>
          </w:tcPr>
          <w:p w14:paraId="4604A0D3" w14:textId="2554085C" w:rsidR="002329A7" w:rsidRPr="00D241B0"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 xml:space="preserve">Notiesāto bīstamības </w:t>
            </w:r>
            <w:proofErr w:type="spellStart"/>
            <w:r>
              <w:rPr>
                <w:rFonts w:ascii="Times New Roman" w:hAnsi="Times New Roman" w:cs="Times New Roman"/>
                <w:sz w:val="24"/>
                <w:szCs w:val="24"/>
              </w:rPr>
              <w:t>izvērtējuma</w:t>
            </w:r>
            <w:proofErr w:type="spellEnd"/>
            <w:r>
              <w:rPr>
                <w:rFonts w:ascii="Times New Roman" w:hAnsi="Times New Roman" w:cs="Times New Roman"/>
                <w:sz w:val="24"/>
                <w:szCs w:val="24"/>
              </w:rPr>
              <w:t xml:space="preserve"> instrumentu izstrāde un ieviešana</w:t>
            </w:r>
          </w:p>
        </w:tc>
        <w:tc>
          <w:tcPr>
            <w:tcW w:w="2552" w:type="dxa"/>
          </w:tcPr>
          <w:p w14:paraId="3A9A93D9" w14:textId="50B18BD9" w:rsidR="002329A7" w:rsidRPr="00D241B0"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2027. gada 31. decembris</w:t>
            </w:r>
          </w:p>
        </w:tc>
        <w:tc>
          <w:tcPr>
            <w:tcW w:w="992" w:type="dxa"/>
          </w:tcPr>
          <w:p w14:paraId="5726B376" w14:textId="689BB889" w:rsidR="002329A7" w:rsidRPr="00D241B0"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Pārvalde</w:t>
            </w:r>
          </w:p>
        </w:tc>
        <w:tc>
          <w:tcPr>
            <w:tcW w:w="1985" w:type="dxa"/>
          </w:tcPr>
          <w:p w14:paraId="7E3F414E" w14:textId="1B01C93D" w:rsidR="002329A7" w:rsidRDefault="002B2379"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 xml:space="preserve">Pārvaldei piešķirtā budžeta ietvaros </w:t>
            </w:r>
            <w:r>
              <w:rPr>
                <w:rStyle w:val="Vresatsauce"/>
                <w:rFonts w:ascii="Times New Roman" w:hAnsi="Times New Roman" w:cs="Times New Roman"/>
                <w:sz w:val="24"/>
                <w:szCs w:val="24"/>
              </w:rPr>
              <w:footnoteReference w:id="17"/>
            </w:r>
          </w:p>
        </w:tc>
      </w:tr>
      <w:tr w:rsidR="002329A7" w:rsidRPr="00D241B0" w14:paraId="66AFF1E4" w14:textId="5BB93C27" w:rsidTr="000A40E7">
        <w:tc>
          <w:tcPr>
            <w:tcW w:w="8926" w:type="dxa"/>
            <w:gridSpan w:val="5"/>
          </w:tcPr>
          <w:p w14:paraId="6C4596E1" w14:textId="1867B888" w:rsidR="002329A7" w:rsidRPr="0046276E" w:rsidRDefault="002329A7" w:rsidP="00671694">
            <w:pPr>
              <w:tabs>
                <w:tab w:val="center" w:pos="4153"/>
                <w:tab w:val="left" w:pos="6521"/>
                <w:tab w:val="right" w:pos="9071"/>
              </w:tabs>
              <w:jc w:val="both"/>
              <w:rPr>
                <w:rFonts w:ascii="Times New Roman" w:hAnsi="Times New Roman" w:cs="Times New Roman"/>
                <w:i/>
                <w:iCs/>
                <w:sz w:val="24"/>
                <w:szCs w:val="24"/>
              </w:rPr>
            </w:pPr>
            <w:r w:rsidRPr="0046276E">
              <w:rPr>
                <w:rFonts w:ascii="Times New Roman" w:hAnsi="Times New Roman" w:cs="Times New Roman"/>
                <w:i/>
                <w:iCs/>
                <w:sz w:val="24"/>
                <w:szCs w:val="24"/>
              </w:rPr>
              <w:t>Rezultatīvais rādītājs:</w:t>
            </w:r>
            <w:r>
              <w:rPr>
                <w:rFonts w:ascii="Times New Roman" w:hAnsi="Times New Roman" w:cs="Times New Roman"/>
                <w:i/>
                <w:iCs/>
                <w:sz w:val="24"/>
                <w:szCs w:val="24"/>
              </w:rPr>
              <w:t xml:space="preserve"> ieviesti trīs </w:t>
            </w:r>
            <w:proofErr w:type="spellStart"/>
            <w:r>
              <w:rPr>
                <w:rFonts w:ascii="Times New Roman" w:hAnsi="Times New Roman" w:cs="Times New Roman"/>
                <w:i/>
                <w:iCs/>
                <w:sz w:val="24"/>
                <w:szCs w:val="24"/>
              </w:rPr>
              <w:t>izvērtējuma</w:t>
            </w:r>
            <w:proofErr w:type="spellEnd"/>
            <w:r>
              <w:rPr>
                <w:rFonts w:ascii="Times New Roman" w:hAnsi="Times New Roman" w:cs="Times New Roman"/>
                <w:i/>
                <w:iCs/>
                <w:sz w:val="24"/>
                <w:szCs w:val="24"/>
              </w:rPr>
              <w:t xml:space="preserve"> rīki</w:t>
            </w:r>
          </w:p>
        </w:tc>
      </w:tr>
      <w:tr w:rsidR="002B2379" w:rsidRPr="00D241B0" w14:paraId="07645AB6" w14:textId="44BA3976" w:rsidTr="002329A7">
        <w:tc>
          <w:tcPr>
            <w:tcW w:w="429" w:type="dxa"/>
          </w:tcPr>
          <w:p w14:paraId="4118E67E" w14:textId="56B43B45" w:rsidR="002329A7" w:rsidRPr="00D241B0"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3</w:t>
            </w:r>
            <w:r w:rsidRPr="00D241B0">
              <w:rPr>
                <w:rFonts w:ascii="Times New Roman" w:hAnsi="Times New Roman" w:cs="Times New Roman"/>
                <w:sz w:val="24"/>
                <w:szCs w:val="24"/>
              </w:rPr>
              <w:t>.</w:t>
            </w:r>
          </w:p>
        </w:tc>
        <w:tc>
          <w:tcPr>
            <w:tcW w:w="2968" w:type="dxa"/>
          </w:tcPr>
          <w:p w14:paraId="734F4C4F" w14:textId="6087A5CB" w:rsidR="002329A7" w:rsidRPr="00D241B0" w:rsidRDefault="002329A7"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T</w:t>
            </w:r>
            <w:r w:rsidRPr="00D241B0">
              <w:rPr>
                <w:rFonts w:ascii="Times New Roman" w:hAnsi="Times New Roman" w:cs="Times New Roman"/>
                <w:sz w:val="24"/>
                <w:szCs w:val="24"/>
              </w:rPr>
              <w:t xml:space="preserve">iesnešu apmācības Tieslietu akadēmijas mācību programmā par </w:t>
            </w:r>
            <w:r>
              <w:rPr>
                <w:rFonts w:ascii="Times New Roman" w:hAnsi="Times New Roman" w:cs="Times New Roman"/>
                <w:sz w:val="24"/>
                <w:szCs w:val="24"/>
              </w:rPr>
              <w:t>S</w:t>
            </w:r>
            <w:r w:rsidRPr="00D241B0">
              <w:rPr>
                <w:rFonts w:ascii="Times New Roman" w:hAnsi="Times New Roman" w:cs="Times New Roman"/>
                <w:sz w:val="24"/>
                <w:szCs w:val="24"/>
              </w:rPr>
              <w:t xml:space="preserve">priedumā paustajām atziņām </w:t>
            </w:r>
          </w:p>
        </w:tc>
        <w:tc>
          <w:tcPr>
            <w:tcW w:w="2552" w:type="dxa"/>
          </w:tcPr>
          <w:p w14:paraId="442F590D" w14:textId="6C3C6CCF" w:rsidR="002329A7" w:rsidRPr="00D241B0" w:rsidRDefault="002329A7" w:rsidP="00671694">
            <w:pPr>
              <w:tabs>
                <w:tab w:val="center" w:pos="4153"/>
                <w:tab w:val="left" w:pos="6521"/>
                <w:tab w:val="right" w:pos="9071"/>
              </w:tabs>
              <w:jc w:val="both"/>
              <w:rPr>
                <w:rFonts w:ascii="Times New Roman" w:hAnsi="Times New Roman" w:cs="Times New Roman"/>
                <w:sz w:val="24"/>
                <w:szCs w:val="24"/>
              </w:rPr>
            </w:pPr>
            <w:r w:rsidRPr="00D241B0">
              <w:rPr>
                <w:rFonts w:ascii="Times New Roman" w:hAnsi="Times New Roman" w:cs="Times New Roman"/>
                <w:sz w:val="24"/>
                <w:szCs w:val="24"/>
              </w:rPr>
              <w:t xml:space="preserve">Pastāvīgi </w:t>
            </w:r>
          </w:p>
        </w:tc>
        <w:tc>
          <w:tcPr>
            <w:tcW w:w="992" w:type="dxa"/>
          </w:tcPr>
          <w:p w14:paraId="6778265B" w14:textId="28F7585D" w:rsidR="002329A7" w:rsidRPr="00D241B0" w:rsidRDefault="002329A7" w:rsidP="00671694">
            <w:pPr>
              <w:tabs>
                <w:tab w:val="center" w:pos="4153"/>
                <w:tab w:val="left" w:pos="6521"/>
                <w:tab w:val="right" w:pos="9071"/>
              </w:tabs>
              <w:jc w:val="both"/>
              <w:rPr>
                <w:rFonts w:ascii="Times New Roman" w:hAnsi="Times New Roman" w:cs="Times New Roman"/>
                <w:sz w:val="24"/>
                <w:szCs w:val="24"/>
              </w:rPr>
            </w:pPr>
            <w:r w:rsidRPr="00D241B0">
              <w:rPr>
                <w:rFonts w:ascii="Times New Roman" w:hAnsi="Times New Roman" w:cs="Times New Roman"/>
                <w:sz w:val="24"/>
                <w:szCs w:val="24"/>
              </w:rPr>
              <w:t>TM</w:t>
            </w:r>
          </w:p>
        </w:tc>
        <w:tc>
          <w:tcPr>
            <w:tcW w:w="1985" w:type="dxa"/>
          </w:tcPr>
          <w:p w14:paraId="373B4A4C" w14:textId="04D98250" w:rsidR="002329A7" w:rsidRPr="00D241B0" w:rsidRDefault="002B2379" w:rsidP="00671694">
            <w:pPr>
              <w:tabs>
                <w:tab w:val="center" w:pos="4153"/>
                <w:tab w:val="left" w:pos="6521"/>
                <w:tab w:val="right" w:pos="9071"/>
              </w:tabs>
              <w:jc w:val="both"/>
              <w:rPr>
                <w:rFonts w:ascii="Times New Roman" w:hAnsi="Times New Roman" w:cs="Times New Roman"/>
                <w:sz w:val="24"/>
                <w:szCs w:val="24"/>
              </w:rPr>
            </w:pPr>
            <w:r>
              <w:rPr>
                <w:rFonts w:ascii="Times New Roman" w:hAnsi="Times New Roman" w:cs="Times New Roman"/>
                <w:sz w:val="24"/>
                <w:szCs w:val="24"/>
              </w:rPr>
              <w:t xml:space="preserve">TM piešķirto līdzekļu ietvaros </w:t>
            </w:r>
            <w:r>
              <w:rPr>
                <w:rStyle w:val="Vresatsauce"/>
                <w:rFonts w:ascii="Times New Roman" w:hAnsi="Times New Roman" w:cs="Times New Roman"/>
                <w:sz w:val="24"/>
                <w:szCs w:val="24"/>
              </w:rPr>
              <w:footnoteReference w:id="18"/>
            </w:r>
          </w:p>
        </w:tc>
      </w:tr>
      <w:tr w:rsidR="002329A7" w:rsidRPr="0046276E" w14:paraId="46704F4D" w14:textId="789E04B2" w:rsidTr="00883317">
        <w:tc>
          <w:tcPr>
            <w:tcW w:w="8926" w:type="dxa"/>
            <w:gridSpan w:val="5"/>
          </w:tcPr>
          <w:p w14:paraId="61271E9E" w14:textId="269F5990" w:rsidR="002329A7" w:rsidRPr="00D241B0" w:rsidRDefault="002329A7" w:rsidP="00671694">
            <w:pPr>
              <w:tabs>
                <w:tab w:val="center" w:pos="4153"/>
                <w:tab w:val="left" w:pos="6521"/>
                <w:tab w:val="right" w:pos="9071"/>
              </w:tabs>
              <w:jc w:val="both"/>
              <w:rPr>
                <w:rFonts w:ascii="Times New Roman" w:hAnsi="Times New Roman" w:cs="Times New Roman"/>
                <w:i/>
                <w:iCs/>
                <w:sz w:val="24"/>
                <w:szCs w:val="24"/>
              </w:rPr>
            </w:pPr>
            <w:r w:rsidRPr="00D241B0">
              <w:rPr>
                <w:rFonts w:ascii="Times New Roman" w:hAnsi="Times New Roman" w:cs="Times New Roman"/>
                <w:i/>
                <w:iCs/>
                <w:sz w:val="24"/>
                <w:szCs w:val="24"/>
              </w:rPr>
              <w:t xml:space="preserve">Rezultatīvais </w:t>
            </w:r>
            <w:r w:rsidRPr="009C07C9">
              <w:rPr>
                <w:rFonts w:ascii="Times New Roman" w:hAnsi="Times New Roman" w:cs="Times New Roman"/>
                <w:i/>
                <w:iCs/>
                <w:sz w:val="24"/>
                <w:szCs w:val="24"/>
              </w:rPr>
              <w:t>rādītājs: apmācīto</w:t>
            </w:r>
            <w:r w:rsidRPr="00D241B0">
              <w:rPr>
                <w:rFonts w:ascii="Times New Roman" w:hAnsi="Times New Roman" w:cs="Times New Roman"/>
                <w:i/>
                <w:iCs/>
                <w:sz w:val="24"/>
                <w:szCs w:val="24"/>
              </w:rPr>
              <w:t xml:space="preserve"> tiesnešu skaits atbilstoši katra gada mācību plānam</w:t>
            </w:r>
            <w:r>
              <w:rPr>
                <w:rFonts w:ascii="Times New Roman" w:hAnsi="Times New Roman" w:cs="Times New Roman"/>
                <w:i/>
                <w:iCs/>
                <w:sz w:val="24"/>
                <w:szCs w:val="24"/>
              </w:rPr>
              <w:t xml:space="preserve"> </w:t>
            </w:r>
            <w:r w:rsidRPr="0046276E">
              <w:rPr>
                <w:rFonts w:ascii="Times New Roman" w:hAnsi="Times New Roman" w:cs="Times New Roman"/>
                <w:i/>
                <w:iCs/>
                <w:sz w:val="24"/>
                <w:szCs w:val="24"/>
              </w:rPr>
              <w:t xml:space="preserve"> </w:t>
            </w:r>
          </w:p>
        </w:tc>
      </w:tr>
    </w:tbl>
    <w:p w14:paraId="5DF654E0" w14:textId="77777777" w:rsidR="002E67DD" w:rsidRDefault="002E67DD" w:rsidP="00671694">
      <w:pPr>
        <w:tabs>
          <w:tab w:val="center" w:pos="4153"/>
          <w:tab w:val="left" w:pos="6521"/>
          <w:tab w:val="right" w:pos="9071"/>
        </w:tabs>
        <w:spacing w:after="0" w:line="240" w:lineRule="auto"/>
        <w:ind w:firstLine="709"/>
        <w:jc w:val="both"/>
        <w:rPr>
          <w:rFonts w:ascii="Times New Roman" w:hAnsi="Times New Roman" w:cs="Times New Roman"/>
          <w:sz w:val="24"/>
          <w:szCs w:val="24"/>
        </w:rPr>
      </w:pPr>
    </w:p>
    <w:p w14:paraId="0898C6A8" w14:textId="7449BC40" w:rsidR="00FF1D7B" w:rsidRDefault="002E67DD" w:rsidP="00671694">
      <w:pPr>
        <w:tabs>
          <w:tab w:val="center" w:pos="4153"/>
          <w:tab w:val="left" w:pos="6521"/>
          <w:tab w:val="right" w:pos="9071"/>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Papildus jāmin, ka Tieslietu ministrija gatavo vadlīnijas Pārvaldei ieslodzīto neformālās hierarhijas mazināšanai, kuru izstrādi plānots pabeigt 2024.gada rudenī. </w:t>
      </w:r>
    </w:p>
    <w:p w14:paraId="39834733" w14:textId="77777777" w:rsidR="00171681" w:rsidRPr="0046276E" w:rsidRDefault="00171681" w:rsidP="00671694">
      <w:pPr>
        <w:tabs>
          <w:tab w:val="center" w:pos="4153"/>
          <w:tab w:val="left" w:pos="6521"/>
          <w:tab w:val="right" w:pos="9071"/>
        </w:tabs>
        <w:spacing w:after="0" w:line="240" w:lineRule="auto"/>
        <w:ind w:firstLine="709"/>
        <w:jc w:val="both"/>
        <w:rPr>
          <w:rFonts w:ascii="Times New Roman" w:hAnsi="Times New Roman" w:cs="Times New Roman"/>
          <w:sz w:val="24"/>
          <w:szCs w:val="24"/>
        </w:rPr>
      </w:pPr>
    </w:p>
    <w:p w14:paraId="1820291C" w14:textId="6E434015" w:rsidR="006A070E" w:rsidRDefault="006F2623" w:rsidP="0067169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Šajā rīcības plānā ietverto pasākumu īstenošanai </w:t>
      </w:r>
      <w:r w:rsidR="0053693A">
        <w:rPr>
          <w:rFonts w:ascii="Times New Roman" w:hAnsi="Times New Roman" w:cs="Times New Roman"/>
          <w:sz w:val="24"/>
          <w:szCs w:val="24"/>
        </w:rPr>
        <w:t>papildus</w:t>
      </w:r>
      <w:r>
        <w:rPr>
          <w:rFonts w:ascii="Times New Roman" w:hAnsi="Times New Roman" w:cs="Times New Roman"/>
          <w:sz w:val="24"/>
          <w:szCs w:val="24"/>
        </w:rPr>
        <w:t xml:space="preserve"> </w:t>
      </w:r>
      <w:r w:rsidR="0053693A">
        <w:rPr>
          <w:rFonts w:ascii="Times New Roman" w:hAnsi="Times New Roman" w:cs="Times New Roman"/>
          <w:sz w:val="24"/>
          <w:szCs w:val="24"/>
        </w:rPr>
        <w:t>finansējums</w:t>
      </w:r>
      <w:r>
        <w:rPr>
          <w:rFonts w:ascii="Times New Roman" w:hAnsi="Times New Roman" w:cs="Times New Roman"/>
          <w:sz w:val="24"/>
          <w:szCs w:val="24"/>
        </w:rPr>
        <w:t xml:space="preserve"> </w:t>
      </w:r>
      <w:r w:rsidR="00F42AAE">
        <w:rPr>
          <w:rFonts w:ascii="Times New Roman" w:hAnsi="Times New Roman" w:cs="Times New Roman"/>
          <w:sz w:val="24"/>
          <w:szCs w:val="24"/>
        </w:rPr>
        <w:t xml:space="preserve">šobrīd </w:t>
      </w:r>
      <w:r>
        <w:rPr>
          <w:rFonts w:ascii="Times New Roman" w:hAnsi="Times New Roman" w:cs="Times New Roman"/>
          <w:sz w:val="24"/>
          <w:szCs w:val="24"/>
        </w:rPr>
        <w:t xml:space="preserve">nav nepieciešams, jo </w:t>
      </w:r>
      <w:r w:rsidR="00A82FC2">
        <w:rPr>
          <w:rFonts w:ascii="Times New Roman" w:hAnsi="Times New Roman" w:cs="Times New Roman"/>
          <w:sz w:val="24"/>
          <w:szCs w:val="24"/>
        </w:rPr>
        <w:t>tie atspoguļo jau īstenošanas procesā esošas iniciatīvas</w:t>
      </w:r>
      <w:r w:rsidR="006A070E">
        <w:rPr>
          <w:rFonts w:ascii="Times New Roman" w:hAnsi="Times New Roman" w:cs="Times New Roman"/>
          <w:sz w:val="24"/>
          <w:szCs w:val="24"/>
        </w:rPr>
        <w:t xml:space="preserve">, </w:t>
      </w:r>
      <w:r w:rsidR="00607FB1">
        <w:rPr>
          <w:rFonts w:ascii="Times New Roman" w:hAnsi="Times New Roman" w:cs="Times New Roman"/>
          <w:sz w:val="24"/>
          <w:szCs w:val="24"/>
        </w:rPr>
        <w:t xml:space="preserve">par </w:t>
      </w:r>
      <w:r w:rsidR="006A070E">
        <w:rPr>
          <w:rFonts w:ascii="Times New Roman" w:hAnsi="Times New Roman" w:cs="Times New Roman"/>
          <w:sz w:val="24"/>
          <w:szCs w:val="24"/>
        </w:rPr>
        <w:t xml:space="preserve">kurām </w:t>
      </w:r>
      <w:r w:rsidR="00607FB1">
        <w:rPr>
          <w:rFonts w:ascii="Times New Roman" w:hAnsi="Times New Roman" w:cs="Times New Roman"/>
          <w:sz w:val="24"/>
          <w:szCs w:val="24"/>
        </w:rPr>
        <w:t xml:space="preserve">valdība </w:t>
      </w:r>
      <w:r w:rsidR="006A070E">
        <w:rPr>
          <w:rFonts w:ascii="Times New Roman" w:hAnsi="Times New Roman" w:cs="Times New Roman"/>
          <w:sz w:val="24"/>
          <w:szCs w:val="24"/>
        </w:rPr>
        <w:t xml:space="preserve">jau </w:t>
      </w:r>
      <w:r w:rsidR="00607FB1">
        <w:rPr>
          <w:rFonts w:ascii="Times New Roman" w:hAnsi="Times New Roman" w:cs="Times New Roman"/>
          <w:sz w:val="24"/>
          <w:szCs w:val="24"/>
        </w:rPr>
        <w:t>ir pieņēmusi lēmumus</w:t>
      </w:r>
      <w:r w:rsidR="006E0596">
        <w:rPr>
          <w:rFonts w:ascii="Times New Roman" w:hAnsi="Times New Roman" w:cs="Times New Roman"/>
          <w:sz w:val="24"/>
          <w:szCs w:val="24"/>
        </w:rPr>
        <w:t xml:space="preserve"> vai arī tādas iniciatīvas, kuras vēl tikai tiks virzītas apstiprināšanai valdībā un par kurām tiks pieņemti atsevišķi lēmumi</w:t>
      </w:r>
      <w:r w:rsidR="00AF2897">
        <w:rPr>
          <w:rFonts w:ascii="Times New Roman" w:hAnsi="Times New Roman" w:cs="Times New Roman"/>
          <w:sz w:val="24"/>
          <w:szCs w:val="24"/>
        </w:rPr>
        <w:t>.</w:t>
      </w:r>
    </w:p>
    <w:p w14:paraId="668B2DE3" w14:textId="7DB0C06C" w:rsidR="00233882" w:rsidRDefault="00233882" w:rsidP="00671694">
      <w:pPr>
        <w:pStyle w:val="Sarakstarindkopa"/>
        <w:tabs>
          <w:tab w:val="left" w:pos="993"/>
        </w:tabs>
        <w:spacing w:after="0" w:line="240" w:lineRule="auto"/>
        <w:ind w:left="0" w:firstLine="709"/>
        <w:jc w:val="both"/>
        <w:rPr>
          <w:rFonts w:ascii="Times New Roman" w:eastAsia="Times New Roman" w:hAnsi="Times New Roman" w:cs="Times New Roman"/>
          <w:color w:val="414142"/>
          <w:kern w:val="0"/>
          <w:sz w:val="24"/>
          <w:szCs w:val="24"/>
          <w:lang w:eastAsia="lv-LV"/>
          <w14:ligatures w14:val="none"/>
        </w:rPr>
      </w:pPr>
    </w:p>
    <w:p w14:paraId="6885A92C" w14:textId="73331DD2" w:rsidR="00FF1D7B" w:rsidRDefault="002841C0" w:rsidP="0067169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Tieslietu ministrija apzinās, ka arī pēc šajā plān</w:t>
      </w:r>
      <w:r w:rsidR="00495569">
        <w:rPr>
          <w:rFonts w:ascii="Times New Roman" w:hAnsi="Times New Roman" w:cs="Times New Roman"/>
          <w:sz w:val="24"/>
          <w:szCs w:val="24"/>
        </w:rPr>
        <w:t>ā</w:t>
      </w:r>
      <w:r>
        <w:rPr>
          <w:rFonts w:ascii="Times New Roman" w:hAnsi="Times New Roman" w:cs="Times New Roman"/>
          <w:sz w:val="24"/>
          <w:szCs w:val="24"/>
        </w:rPr>
        <w:t xml:space="preserve"> norādīto pasākumu īstenošanas būs pastāvīgi jāveic pasākumi </w:t>
      </w:r>
      <w:r w:rsidR="001F3FBA">
        <w:rPr>
          <w:rFonts w:ascii="Times New Roman" w:hAnsi="Times New Roman" w:cs="Times New Roman"/>
          <w:sz w:val="24"/>
          <w:szCs w:val="24"/>
        </w:rPr>
        <w:t>ieslodzīto</w:t>
      </w:r>
      <w:r>
        <w:rPr>
          <w:rFonts w:ascii="Times New Roman" w:hAnsi="Times New Roman" w:cs="Times New Roman"/>
          <w:sz w:val="24"/>
          <w:szCs w:val="24"/>
        </w:rPr>
        <w:t xml:space="preserve"> neformālās hierarhijas mazināšanai</w:t>
      </w:r>
      <w:r w:rsidR="00CB6FEE">
        <w:rPr>
          <w:rFonts w:ascii="Times New Roman" w:hAnsi="Times New Roman" w:cs="Times New Roman"/>
          <w:sz w:val="24"/>
          <w:szCs w:val="24"/>
        </w:rPr>
        <w:t>.</w:t>
      </w:r>
      <w:r w:rsidR="001F3FBA">
        <w:rPr>
          <w:rFonts w:ascii="Times New Roman" w:hAnsi="Times New Roman" w:cs="Times New Roman"/>
          <w:sz w:val="24"/>
          <w:szCs w:val="24"/>
        </w:rPr>
        <w:t xml:space="preserve"> </w:t>
      </w:r>
      <w:r w:rsidR="008F6626">
        <w:rPr>
          <w:rFonts w:ascii="Times New Roman" w:hAnsi="Times New Roman" w:cs="Times New Roman"/>
          <w:sz w:val="24"/>
          <w:szCs w:val="24"/>
        </w:rPr>
        <w:t>Tāpat</w:t>
      </w:r>
      <w:r w:rsidR="008734A8">
        <w:rPr>
          <w:rFonts w:ascii="Times New Roman" w:hAnsi="Times New Roman" w:cs="Times New Roman"/>
          <w:sz w:val="24"/>
          <w:szCs w:val="24"/>
        </w:rPr>
        <w:t>,</w:t>
      </w:r>
      <w:r w:rsidR="008F6626">
        <w:rPr>
          <w:rFonts w:ascii="Times New Roman" w:hAnsi="Times New Roman" w:cs="Times New Roman"/>
          <w:sz w:val="24"/>
          <w:szCs w:val="24"/>
        </w:rPr>
        <w:t xml:space="preserve"> </w:t>
      </w:r>
      <w:r w:rsidR="008734A8">
        <w:rPr>
          <w:rFonts w:ascii="Times New Roman" w:hAnsi="Times New Roman" w:cs="Times New Roman"/>
          <w:sz w:val="24"/>
          <w:szCs w:val="24"/>
        </w:rPr>
        <w:t xml:space="preserve">ņemot vērā </w:t>
      </w:r>
      <w:r w:rsidR="008F6626">
        <w:rPr>
          <w:rFonts w:ascii="Times New Roman" w:hAnsi="Times New Roman" w:cs="Times New Roman"/>
          <w:sz w:val="24"/>
          <w:szCs w:val="24"/>
        </w:rPr>
        <w:t>Sprieduma izpildes proces</w:t>
      </w:r>
      <w:r w:rsidR="008734A8">
        <w:rPr>
          <w:rFonts w:ascii="Times New Roman" w:hAnsi="Times New Roman" w:cs="Times New Roman"/>
          <w:sz w:val="24"/>
          <w:szCs w:val="24"/>
        </w:rPr>
        <w:t xml:space="preserve">u, </w:t>
      </w:r>
      <w:r w:rsidR="008F6626">
        <w:rPr>
          <w:rFonts w:ascii="Times New Roman" w:hAnsi="Times New Roman" w:cs="Times New Roman"/>
          <w:sz w:val="24"/>
          <w:szCs w:val="24"/>
        </w:rPr>
        <w:t xml:space="preserve">varētu rasties nepieciešamība sniegt papildu informāciju saistībā ar </w:t>
      </w:r>
      <w:r w:rsidR="008F6626" w:rsidRPr="003B1A91">
        <w:rPr>
          <w:rFonts w:ascii="Times New Roman" w:hAnsi="Times New Roman" w:cs="Times New Roman"/>
          <w:sz w:val="24"/>
          <w:szCs w:val="24"/>
        </w:rPr>
        <w:t>ieslodzīto neformālās hierarhijas mazināšanai</w:t>
      </w:r>
      <w:r w:rsidR="008F6626">
        <w:rPr>
          <w:rFonts w:ascii="Times New Roman" w:hAnsi="Times New Roman" w:cs="Times New Roman"/>
          <w:sz w:val="24"/>
          <w:szCs w:val="24"/>
        </w:rPr>
        <w:t xml:space="preserve"> </w:t>
      </w:r>
      <w:r w:rsidR="008F6626" w:rsidRPr="008A6B3D">
        <w:rPr>
          <w:rFonts w:ascii="Times New Roman" w:hAnsi="Times New Roman" w:cs="Times New Roman"/>
          <w:sz w:val="24"/>
          <w:szCs w:val="24"/>
        </w:rPr>
        <w:t xml:space="preserve">paredzētajiem un jau ieviešanas stadijā esošajiem </w:t>
      </w:r>
      <w:r w:rsidR="008F6626">
        <w:rPr>
          <w:rFonts w:ascii="Times New Roman" w:hAnsi="Times New Roman" w:cs="Times New Roman"/>
          <w:sz w:val="24"/>
          <w:szCs w:val="24"/>
        </w:rPr>
        <w:t>pasākumiem</w:t>
      </w:r>
      <w:r w:rsidR="0072046E">
        <w:rPr>
          <w:rFonts w:ascii="Times New Roman" w:hAnsi="Times New Roman" w:cs="Times New Roman"/>
          <w:sz w:val="24"/>
          <w:szCs w:val="24"/>
        </w:rPr>
        <w:t xml:space="preserve">. </w:t>
      </w:r>
      <w:r w:rsidR="008A6B3D">
        <w:rPr>
          <w:rFonts w:ascii="Times New Roman" w:hAnsi="Times New Roman" w:cs="Times New Roman"/>
          <w:sz w:val="24"/>
          <w:szCs w:val="24"/>
        </w:rPr>
        <w:t>J</w:t>
      </w:r>
      <w:r w:rsidR="00EA05EA">
        <w:rPr>
          <w:rFonts w:ascii="Times New Roman" w:hAnsi="Times New Roman" w:cs="Times New Roman"/>
          <w:sz w:val="24"/>
          <w:szCs w:val="24"/>
        </w:rPr>
        <w:t>āņem</w:t>
      </w:r>
      <w:r w:rsidR="00C51ECA">
        <w:rPr>
          <w:rFonts w:ascii="Times New Roman" w:hAnsi="Times New Roman" w:cs="Times New Roman"/>
          <w:sz w:val="24"/>
          <w:szCs w:val="24"/>
        </w:rPr>
        <w:t xml:space="preserve"> vērā </w:t>
      </w:r>
      <w:r w:rsidR="008A6B3D">
        <w:rPr>
          <w:rFonts w:ascii="Times New Roman" w:hAnsi="Times New Roman" w:cs="Times New Roman"/>
          <w:sz w:val="24"/>
          <w:szCs w:val="24"/>
        </w:rPr>
        <w:t xml:space="preserve">arī </w:t>
      </w:r>
      <w:r w:rsidR="00C51ECA">
        <w:rPr>
          <w:rFonts w:ascii="Times New Roman" w:hAnsi="Times New Roman" w:cs="Times New Roman"/>
          <w:sz w:val="24"/>
          <w:szCs w:val="24"/>
        </w:rPr>
        <w:t>tas, ka 2024.</w:t>
      </w:r>
      <w:r w:rsidR="0083529B">
        <w:rPr>
          <w:rFonts w:ascii="Times New Roman" w:hAnsi="Times New Roman" w:cs="Times New Roman"/>
          <w:sz w:val="24"/>
          <w:szCs w:val="24"/>
        </w:rPr>
        <w:t xml:space="preserve"> </w:t>
      </w:r>
      <w:r w:rsidR="00C51ECA">
        <w:rPr>
          <w:rFonts w:ascii="Times New Roman" w:hAnsi="Times New Roman" w:cs="Times New Roman"/>
          <w:sz w:val="24"/>
          <w:szCs w:val="24"/>
        </w:rPr>
        <w:t xml:space="preserve">gada nogalē </w:t>
      </w:r>
      <w:r w:rsidR="00EA05EA">
        <w:rPr>
          <w:rFonts w:ascii="Times New Roman" w:hAnsi="Times New Roman" w:cs="Times New Roman"/>
          <w:sz w:val="24"/>
          <w:szCs w:val="24"/>
        </w:rPr>
        <w:t>Latvija</w:t>
      </w:r>
      <w:r w:rsidR="00C51ECA">
        <w:rPr>
          <w:rFonts w:ascii="Times New Roman" w:hAnsi="Times New Roman" w:cs="Times New Roman"/>
          <w:sz w:val="24"/>
          <w:szCs w:val="24"/>
        </w:rPr>
        <w:t xml:space="preserve"> saņems CPT ziņojumu p</w:t>
      </w:r>
      <w:r w:rsidR="00EA05EA">
        <w:rPr>
          <w:rFonts w:ascii="Times New Roman" w:hAnsi="Times New Roman" w:cs="Times New Roman"/>
          <w:sz w:val="24"/>
          <w:szCs w:val="24"/>
        </w:rPr>
        <w:t>ēc</w:t>
      </w:r>
      <w:r w:rsidR="00C51ECA">
        <w:rPr>
          <w:rFonts w:ascii="Times New Roman" w:hAnsi="Times New Roman" w:cs="Times New Roman"/>
          <w:sz w:val="24"/>
          <w:szCs w:val="24"/>
        </w:rPr>
        <w:t xml:space="preserve"> </w:t>
      </w:r>
      <w:r w:rsidR="00EA05EA">
        <w:rPr>
          <w:rFonts w:ascii="Times New Roman" w:hAnsi="Times New Roman" w:cs="Times New Roman"/>
          <w:sz w:val="24"/>
          <w:szCs w:val="24"/>
        </w:rPr>
        <w:t>2024.</w:t>
      </w:r>
      <w:r w:rsidR="0083529B">
        <w:rPr>
          <w:rFonts w:ascii="Times New Roman" w:hAnsi="Times New Roman" w:cs="Times New Roman"/>
          <w:sz w:val="24"/>
          <w:szCs w:val="24"/>
        </w:rPr>
        <w:t xml:space="preserve"> </w:t>
      </w:r>
      <w:r w:rsidR="00EA05EA">
        <w:rPr>
          <w:rFonts w:ascii="Times New Roman" w:hAnsi="Times New Roman" w:cs="Times New Roman"/>
          <w:sz w:val="24"/>
          <w:szCs w:val="24"/>
        </w:rPr>
        <w:t xml:space="preserve">gada vizītes ar izvērstiem </w:t>
      </w:r>
      <w:r w:rsidR="00E95AD3">
        <w:rPr>
          <w:rFonts w:ascii="Times New Roman" w:hAnsi="Times New Roman" w:cs="Times New Roman"/>
          <w:sz w:val="24"/>
          <w:szCs w:val="24"/>
        </w:rPr>
        <w:t>secinājumiem un ieteikumiem</w:t>
      </w:r>
      <w:r w:rsidR="00CE6DE6">
        <w:rPr>
          <w:rFonts w:ascii="Times New Roman" w:hAnsi="Times New Roman" w:cs="Times New Roman"/>
          <w:sz w:val="24"/>
          <w:szCs w:val="24"/>
        </w:rPr>
        <w:t>. Atkarībā no CPT ieteikum</w:t>
      </w:r>
      <w:r w:rsidR="00FF4181">
        <w:rPr>
          <w:rFonts w:ascii="Times New Roman" w:hAnsi="Times New Roman" w:cs="Times New Roman"/>
          <w:sz w:val="24"/>
          <w:szCs w:val="24"/>
        </w:rPr>
        <w:t>u satura</w:t>
      </w:r>
      <w:r w:rsidR="00CE6DE6">
        <w:rPr>
          <w:rFonts w:ascii="Times New Roman" w:hAnsi="Times New Roman" w:cs="Times New Roman"/>
          <w:sz w:val="24"/>
          <w:szCs w:val="24"/>
        </w:rPr>
        <w:t xml:space="preserve">, </w:t>
      </w:r>
      <w:r w:rsidR="00E95AD3">
        <w:rPr>
          <w:rFonts w:ascii="Times New Roman" w:hAnsi="Times New Roman" w:cs="Times New Roman"/>
          <w:sz w:val="24"/>
          <w:szCs w:val="24"/>
        </w:rPr>
        <w:t>atbilžu gatavošanas procesā</w:t>
      </w:r>
      <w:r w:rsidR="008734A8">
        <w:rPr>
          <w:rFonts w:ascii="Times New Roman" w:hAnsi="Times New Roman" w:cs="Times New Roman"/>
          <w:sz w:val="24"/>
          <w:szCs w:val="24"/>
        </w:rPr>
        <w:t>, iespējams, būs nepieciešami papildu pasākumi</w:t>
      </w:r>
      <w:r w:rsidR="00CE6DE6">
        <w:rPr>
          <w:rFonts w:ascii="Times New Roman" w:hAnsi="Times New Roman" w:cs="Times New Roman"/>
          <w:sz w:val="24"/>
          <w:szCs w:val="24"/>
        </w:rPr>
        <w:t xml:space="preserve">. </w:t>
      </w:r>
    </w:p>
    <w:p w14:paraId="3DB22F95" w14:textId="29826D28" w:rsidR="002E67DD" w:rsidRPr="0046276E" w:rsidRDefault="002E67DD" w:rsidP="00671694">
      <w:pPr>
        <w:spacing w:after="0" w:line="240" w:lineRule="auto"/>
        <w:jc w:val="both"/>
        <w:rPr>
          <w:rFonts w:ascii="Times New Roman" w:hAnsi="Times New Roman" w:cs="Times New Roman"/>
          <w:sz w:val="24"/>
          <w:szCs w:val="24"/>
        </w:rPr>
      </w:pPr>
    </w:p>
    <w:sectPr w:rsidR="002E67DD" w:rsidRPr="0046276E" w:rsidSect="006536E7">
      <w:headerReference w:type="default" r:id="rId8"/>
      <w:pgSz w:w="11906" w:h="16838"/>
      <w:pgMar w:top="1440" w:right="1274" w:bottom="1276"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64D09D" w14:textId="77777777" w:rsidR="000D00A6" w:rsidRDefault="000D00A6" w:rsidP="00FF1D7B">
      <w:pPr>
        <w:spacing w:after="0" w:line="240" w:lineRule="auto"/>
      </w:pPr>
      <w:r>
        <w:separator/>
      </w:r>
    </w:p>
  </w:endnote>
  <w:endnote w:type="continuationSeparator" w:id="0">
    <w:p w14:paraId="43E38175" w14:textId="77777777" w:rsidR="000D00A6" w:rsidRDefault="000D00A6" w:rsidP="00FF1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4BBADA" w14:textId="77777777" w:rsidR="000D00A6" w:rsidRDefault="000D00A6" w:rsidP="00FF1D7B">
      <w:pPr>
        <w:spacing w:after="0" w:line="240" w:lineRule="auto"/>
      </w:pPr>
      <w:r>
        <w:separator/>
      </w:r>
    </w:p>
  </w:footnote>
  <w:footnote w:type="continuationSeparator" w:id="0">
    <w:p w14:paraId="6936F2CF" w14:textId="77777777" w:rsidR="000D00A6" w:rsidRDefault="000D00A6" w:rsidP="00FF1D7B">
      <w:pPr>
        <w:spacing w:after="0" w:line="240" w:lineRule="auto"/>
      </w:pPr>
      <w:r>
        <w:continuationSeparator/>
      </w:r>
    </w:p>
  </w:footnote>
  <w:footnote w:id="1">
    <w:p w14:paraId="586331D0" w14:textId="51FAEC5E" w:rsidR="003A7969" w:rsidRPr="009B337B" w:rsidRDefault="003A7969" w:rsidP="009B337B">
      <w:pPr>
        <w:pStyle w:val="Vresteksts"/>
        <w:jc w:val="both"/>
        <w:rPr>
          <w:rFonts w:ascii="Times New Roman" w:hAnsi="Times New Roman" w:cs="Times New Roman"/>
        </w:rPr>
      </w:pPr>
      <w:r w:rsidRPr="009B337B">
        <w:rPr>
          <w:rStyle w:val="Vresatsauce"/>
          <w:rFonts w:ascii="Times New Roman" w:hAnsi="Times New Roman" w:cs="Times New Roman"/>
        </w:rPr>
        <w:footnoteRef/>
      </w:r>
      <w:r w:rsidRPr="009B337B">
        <w:rPr>
          <w:rFonts w:ascii="Times New Roman" w:hAnsi="Times New Roman" w:cs="Times New Roman"/>
        </w:rPr>
        <w:t xml:space="preserve"> Skatīt Sprieduma 28.</w:t>
      </w:r>
      <w:r w:rsidR="00CB1FF4">
        <w:rPr>
          <w:rFonts w:ascii="Times New Roman" w:hAnsi="Times New Roman" w:cs="Times New Roman"/>
        </w:rPr>
        <w:t xml:space="preserve"> </w:t>
      </w:r>
      <w:r w:rsidRPr="009B337B">
        <w:rPr>
          <w:rFonts w:ascii="Times New Roman" w:hAnsi="Times New Roman" w:cs="Times New Roman"/>
        </w:rPr>
        <w:t>rindkopu (</w:t>
      </w:r>
      <w:proofErr w:type="spellStart"/>
      <w:r w:rsidRPr="009B337B">
        <w:rPr>
          <w:rFonts w:ascii="Times New Roman" w:hAnsi="Times New Roman" w:cs="Times New Roman"/>
        </w:rPr>
        <w:t>Tiesībsarga</w:t>
      </w:r>
      <w:proofErr w:type="spellEnd"/>
      <w:r w:rsidRPr="009B337B">
        <w:rPr>
          <w:rFonts w:ascii="Times New Roman" w:hAnsi="Times New Roman" w:cs="Times New Roman"/>
        </w:rPr>
        <w:t xml:space="preserve"> ziņojumi pēc vizītēm 2012.-2018.</w:t>
      </w:r>
      <w:r w:rsidR="00CB1FF4">
        <w:rPr>
          <w:rFonts w:ascii="Times New Roman" w:hAnsi="Times New Roman" w:cs="Times New Roman"/>
        </w:rPr>
        <w:t xml:space="preserve"> </w:t>
      </w:r>
      <w:r w:rsidRPr="009B337B">
        <w:rPr>
          <w:rFonts w:ascii="Times New Roman" w:hAnsi="Times New Roman" w:cs="Times New Roman"/>
        </w:rPr>
        <w:t>gadā un CPT secinājumi pēc 2016. un 2022.</w:t>
      </w:r>
      <w:r w:rsidR="00CB1FF4">
        <w:rPr>
          <w:rFonts w:ascii="Times New Roman" w:hAnsi="Times New Roman" w:cs="Times New Roman"/>
        </w:rPr>
        <w:t xml:space="preserve"> </w:t>
      </w:r>
      <w:r w:rsidRPr="009B337B">
        <w:rPr>
          <w:rFonts w:ascii="Times New Roman" w:hAnsi="Times New Roman" w:cs="Times New Roman"/>
        </w:rPr>
        <w:t>gada vizītēm Latvijas ieslodzījuma vietās); skatīt arī Sprieduma 24-27.</w:t>
      </w:r>
      <w:r w:rsidR="00CB1FF4">
        <w:rPr>
          <w:rFonts w:ascii="Times New Roman" w:hAnsi="Times New Roman" w:cs="Times New Roman"/>
        </w:rPr>
        <w:t xml:space="preserve"> </w:t>
      </w:r>
      <w:r w:rsidRPr="009B337B">
        <w:rPr>
          <w:rFonts w:ascii="Times New Roman" w:hAnsi="Times New Roman" w:cs="Times New Roman"/>
        </w:rPr>
        <w:t>rindkopa, tostarp Senāta Administratīvo lietu departamenta 2012.</w:t>
      </w:r>
      <w:r w:rsidR="00CB1FF4">
        <w:rPr>
          <w:rFonts w:ascii="Times New Roman" w:hAnsi="Times New Roman" w:cs="Times New Roman"/>
        </w:rPr>
        <w:t xml:space="preserve"> </w:t>
      </w:r>
      <w:r w:rsidRPr="009B337B">
        <w:rPr>
          <w:rFonts w:ascii="Times New Roman" w:hAnsi="Times New Roman" w:cs="Times New Roman"/>
        </w:rPr>
        <w:t>gada 9.</w:t>
      </w:r>
      <w:r w:rsidR="00CB1FF4">
        <w:rPr>
          <w:rFonts w:ascii="Times New Roman" w:hAnsi="Times New Roman" w:cs="Times New Roman"/>
        </w:rPr>
        <w:t xml:space="preserve"> </w:t>
      </w:r>
      <w:r w:rsidRPr="009B337B">
        <w:rPr>
          <w:rFonts w:ascii="Times New Roman" w:hAnsi="Times New Roman" w:cs="Times New Roman"/>
        </w:rPr>
        <w:t>jūlija spriedums lietā Nr.SKA-681/2012 un citi.</w:t>
      </w:r>
    </w:p>
  </w:footnote>
  <w:footnote w:id="2">
    <w:p w14:paraId="5F1B70C4" w14:textId="0FFE670B" w:rsidR="007D2D7A" w:rsidRPr="00B536BC" w:rsidRDefault="007D2D7A" w:rsidP="003030B3">
      <w:pPr>
        <w:pStyle w:val="Vresteksts"/>
        <w:jc w:val="both"/>
        <w:rPr>
          <w:rFonts w:ascii="Times New Roman" w:hAnsi="Times New Roman" w:cs="Times New Roman"/>
        </w:rPr>
      </w:pPr>
      <w:r w:rsidRPr="00B536BC">
        <w:rPr>
          <w:rStyle w:val="Vresatsauce"/>
          <w:rFonts w:ascii="Times New Roman" w:hAnsi="Times New Roman" w:cs="Times New Roman"/>
        </w:rPr>
        <w:footnoteRef/>
      </w:r>
      <w:r w:rsidRPr="00B536BC">
        <w:rPr>
          <w:rFonts w:ascii="Times New Roman" w:hAnsi="Times New Roman" w:cs="Times New Roman"/>
        </w:rPr>
        <w:t xml:space="preserve"> </w:t>
      </w:r>
      <w:r w:rsidR="00822143">
        <w:rPr>
          <w:rFonts w:ascii="Times New Roman" w:hAnsi="Times New Roman" w:cs="Times New Roman"/>
        </w:rPr>
        <w:t xml:space="preserve">Spriedumā ir </w:t>
      </w:r>
      <w:r w:rsidR="009E0704">
        <w:rPr>
          <w:rFonts w:ascii="Times New Roman" w:hAnsi="Times New Roman" w:cs="Times New Roman"/>
        </w:rPr>
        <w:t>atsauces uz konkrētiem</w:t>
      </w:r>
      <w:r w:rsidR="00822143">
        <w:rPr>
          <w:rFonts w:ascii="Times New Roman" w:hAnsi="Times New Roman" w:cs="Times New Roman"/>
        </w:rPr>
        <w:t xml:space="preserve"> CPT ziņojum</w:t>
      </w:r>
      <w:r w:rsidR="009E0704">
        <w:rPr>
          <w:rFonts w:ascii="Times New Roman" w:hAnsi="Times New Roman" w:cs="Times New Roman"/>
        </w:rPr>
        <w:t>iem</w:t>
      </w:r>
      <w:r w:rsidR="003030B3">
        <w:rPr>
          <w:rFonts w:ascii="Times New Roman" w:hAnsi="Times New Roman" w:cs="Times New Roman"/>
        </w:rPr>
        <w:t>, līdz ar to</w:t>
      </w:r>
      <w:r w:rsidR="009E0704">
        <w:rPr>
          <w:rFonts w:ascii="Times New Roman" w:hAnsi="Times New Roman" w:cs="Times New Roman"/>
        </w:rPr>
        <w:t xml:space="preserve"> </w:t>
      </w:r>
      <w:r w:rsidR="003030B3">
        <w:rPr>
          <w:rFonts w:ascii="Times New Roman" w:hAnsi="Times New Roman" w:cs="Times New Roman"/>
        </w:rPr>
        <w:t>nav lietderīgi šo informāciju atkārtot. Turklāt</w:t>
      </w:r>
      <w:r w:rsidRPr="00B536BC">
        <w:rPr>
          <w:rFonts w:ascii="Times New Roman" w:hAnsi="Times New Roman" w:cs="Times New Roman"/>
        </w:rPr>
        <w:t xml:space="preserve"> CPT ziņojum</w:t>
      </w:r>
      <w:r w:rsidR="003030B3">
        <w:rPr>
          <w:rFonts w:ascii="Times New Roman" w:hAnsi="Times New Roman" w:cs="Times New Roman"/>
        </w:rPr>
        <w:t xml:space="preserve">i ir ļoti apjomīgi, tajos </w:t>
      </w:r>
      <w:r w:rsidR="00B536BC" w:rsidRPr="00B536BC">
        <w:rPr>
          <w:rFonts w:ascii="Times New Roman" w:hAnsi="Times New Roman" w:cs="Times New Roman"/>
        </w:rPr>
        <w:t>viens un tas pats ieteikums atkārtojas</w:t>
      </w:r>
      <w:r w:rsidR="003030B3">
        <w:rPr>
          <w:rFonts w:ascii="Times New Roman" w:hAnsi="Times New Roman" w:cs="Times New Roman"/>
        </w:rPr>
        <w:t xml:space="preserve"> no vizītes uz vizīti</w:t>
      </w:r>
      <w:r w:rsidR="00B536BC" w:rsidRPr="00B536BC">
        <w:rPr>
          <w:rFonts w:ascii="Times New Roman" w:hAnsi="Times New Roman" w:cs="Times New Roman"/>
        </w:rPr>
        <w:t>,</w:t>
      </w:r>
      <w:r w:rsidR="003030B3">
        <w:rPr>
          <w:rFonts w:ascii="Times New Roman" w:hAnsi="Times New Roman" w:cs="Times New Roman"/>
        </w:rPr>
        <w:t xml:space="preserve"> tāpēc ļoti </w:t>
      </w:r>
      <w:r w:rsidR="00550FE2">
        <w:rPr>
          <w:rFonts w:ascii="Times New Roman" w:hAnsi="Times New Roman" w:cs="Times New Roman"/>
        </w:rPr>
        <w:t xml:space="preserve">detalizētas </w:t>
      </w:r>
      <w:r w:rsidR="003030B3">
        <w:rPr>
          <w:rFonts w:ascii="Times New Roman" w:hAnsi="Times New Roman" w:cs="Times New Roman"/>
        </w:rPr>
        <w:t xml:space="preserve">informācijas </w:t>
      </w:r>
      <w:r w:rsidR="004366B4">
        <w:rPr>
          <w:rFonts w:ascii="Times New Roman" w:hAnsi="Times New Roman" w:cs="Times New Roman"/>
        </w:rPr>
        <w:t xml:space="preserve">iekļaušana </w:t>
      </w:r>
      <w:r w:rsidR="000A3EAA">
        <w:rPr>
          <w:rFonts w:ascii="Times New Roman" w:hAnsi="Times New Roman" w:cs="Times New Roman"/>
        </w:rPr>
        <w:t xml:space="preserve">šajā informatīvajā ziņojumā būtiski palielinātu tā apjomu. Visi CPT ziņojumi ir viegli pieejami </w:t>
      </w:r>
      <w:r w:rsidR="00374DE3">
        <w:rPr>
          <w:rFonts w:ascii="Times New Roman" w:hAnsi="Times New Roman" w:cs="Times New Roman"/>
        </w:rPr>
        <w:t xml:space="preserve">vietnē: </w:t>
      </w:r>
      <w:hyperlink r:id="rId1" w:history="1">
        <w:r w:rsidR="00374DE3" w:rsidRPr="00B77801">
          <w:rPr>
            <w:rStyle w:val="Hipersaite"/>
            <w:rFonts w:ascii="Times New Roman" w:hAnsi="Times New Roman" w:cs="Times New Roman"/>
          </w:rPr>
          <w:t>https://www.coe.int/en/web/cpt/latvia</w:t>
        </w:r>
      </w:hyperlink>
      <w:r w:rsidR="00374DE3">
        <w:rPr>
          <w:rFonts w:ascii="Times New Roman" w:hAnsi="Times New Roman" w:cs="Times New Roman"/>
        </w:rPr>
        <w:t xml:space="preserve"> </w:t>
      </w:r>
    </w:p>
  </w:footnote>
  <w:footnote w:id="3">
    <w:p w14:paraId="78326278" w14:textId="77777777" w:rsidR="003A7969" w:rsidRPr="00CC565B" w:rsidRDefault="003A7969" w:rsidP="00913E6D">
      <w:pPr>
        <w:pStyle w:val="Sarakstarindkopa"/>
        <w:spacing w:after="0" w:line="240" w:lineRule="auto"/>
        <w:ind w:left="0"/>
        <w:jc w:val="both"/>
        <w:rPr>
          <w:rFonts w:ascii="Times New Roman" w:hAnsi="Times New Roman" w:cs="Times New Roman"/>
          <w:sz w:val="20"/>
          <w:szCs w:val="20"/>
        </w:rPr>
      </w:pPr>
      <w:r w:rsidRPr="00CC565B">
        <w:rPr>
          <w:rStyle w:val="Vresatsauce"/>
          <w:rFonts w:ascii="Times New Roman" w:hAnsi="Times New Roman" w:cs="Times New Roman"/>
          <w:sz w:val="20"/>
          <w:szCs w:val="20"/>
        </w:rPr>
        <w:footnoteRef/>
      </w:r>
      <w:r w:rsidRPr="00CC565B">
        <w:rPr>
          <w:rFonts w:ascii="Times New Roman" w:hAnsi="Times New Roman" w:cs="Times New Roman"/>
          <w:sz w:val="20"/>
          <w:szCs w:val="20"/>
        </w:rPr>
        <w:t xml:space="preserve"> CPT ieslodzījuma standartu attīstība. Izvilkums no CPT Vienpadsmitā vispārējā ziņojuma, publicētā 2001.gadā. Pieejams: </w:t>
      </w:r>
      <w:hyperlink r:id="rId2" w:history="1">
        <w:r w:rsidRPr="00CC565B">
          <w:rPr>
            <w:rStyle w:val="Hipersaite"/>
            <w:rFonts w:ascii="Times New Roman" w:hAnsi="Times New Roman" w:cs="Times New Roman"/>
            <w:sz w:val="20"/>
            <w:szCs w:val="20"/>
          </w:rPr>
          <w:t>https://rm.coe.int/16806cd240</w:t>
        </w:r>
      </w:hyperlink>
      <w:r w:rsidRPr="00CC565B">
        <w:rPr>
          <w:rFonts w:ascii="Times New Roman" w:hAnsi="Times New Roman" w:cs="Times New Roman"/>
          <w:sz w:val="20"/>
          <w:szCs w:val="20"/>
        </w:rPr>
        <w:t xml:space="preserve"> </w:t>
      </w:r>
    </w:p>
  </w:footnote>
  <w:footnote w:id="4">
    <w:p w14:paraId="700FDBAF" w14:textId="5D6F7B92" w:rsidR="003A7969" w:rsidRDefault="003A7969">
      <w:pPr>
        <w:pStyle w:val="Vresteksts"/>
      </w:pPr>
      <w:r>
        <w:rPr>
          <w:rStyle w:val="Vresatsauce"/>
        </w:rPr>
        <w:footnoteRef/>
      </w:r>
      <w:r>
        <w:t xml:space="preserve"> </w:t>
      </w:r>
      <w:hyperlink r:id="rId3" w:history="1">
        <w:r w:rsidRPr="00F35C4D">
          <w:rPr>
            <w:rStyle w:val="Hipersaite"/>
          </w:rPr>
          <w:t>https://rm.coe.int/1680abe947</w:t>
        </w:r>
      </w:hyperlink>
      <w:r>
        <w:t xml:space="preserve"> </w:t>
      </w:r>
    </w:p>
  </w:footnote>
  <w:footnote w:id="5">
    <w:p w14:paraId="54D420CA" w14:textId="0AE06DD0" w:rsidR="003A7969" w:rsidRPr="00D97260" w:rsidRDefault="003A7969" w:rsidP="007E0710">
      <w:pPr>
        <w:pStyle w:val="Vresteksts"/>
        <w:jc w:val="both"/>
        <w:rPr>
          <w:rFonts w:ascii="Times New Roman" w:hAnsi="Times New Roman" w:cs="Times New Roman"/>
        </w:rPr>
      </w:pPr>
      <w:r w:rsidRPr="007E0710">
        <w:rPr>
          <w:rStyle w:val="Vresatsauce"/>
          <w:rFonts w:ascii="Times New Roman" w:hAnsi="Times New Roman" w:cs="Times New Roman"/>
        </w:rPr>
        <w:footnoteRef/>
      </w:r>
      <w:r w:rsidRPr="007E0710">
        <w:rPr>
          <w:rFonts w:ascii="Times New Roman" w:hAnsi="Times New Roman" w:cs="Times New Roman"/>
        </w:rPr>
        <w:t xml:space="preserve"> </w:t>
      </w:r>
      <w:r w:rsidRPr="007E0710">
        <w:rPr>
          <w:rFonts w:ascii="Times New Roman" w:hAnsi="Times New Roman" w:cs="Times New Roman"/>
          <w:iCs/>
        </w:rPr>
        <w:t xml:space="preserve">Vadlīnijas par ieslodzījuma vietu un probācijas dienestu personāla pieņemšanu darbā, atlasi, izglītību, mācībām un profesionālās kvalifikācijas celšanu </w:t>
      </w:r>
      <w:r w:rsidRPr="00D97260">
        <w:rPr>
          <w:rFonts w:ascii="Times New Roman" w:hAnsi="Times New Roman" w:cs="Times New Roman"/>
          <w:b/>
          <w:bCs/>
          <w:iCs/>
        </w:rPr>
        <w:t>(</w:t>
      </w:r>
      <w:proofErr w:type="spellStart"/>
      <w:r w:rsidRPr="00D97260">
        <w:rPr>
          <w:rStyle w:val="Izteiksmgs"/>
          <w:rFonts w:ascii="Times New Roman" w:hAnsi="Times New Roman" w:cs="Times New Roman"/>
          <w:b w:val="0"/>
          <w:bCs w:val="0"/>
          <w:color w:val="171717"/>
          <w:shd w:val="clear" w:color="auto" w:fill="FFFFFF"/>
        </w:rPr>
        <w:t>Guidelines</w:t>
      </w:r>
      <w:proofErr w:type="spellEnd"/>
      <w:r w:rsidRPr="00D97260">
        <w:rPr>
          <w:rStyle w:val="Izteiksmgs"/>
          <w:rFonts w:ascii="Times New Roman" w:hAnsi="Times New Roman" w:cs="Times New Roman"/>
          <w:b w:val="0"/>
          <w:bCs w:val="0"/>
          <w:color w:val="171717"/>
          <w:shd w:val="clear" w:color="auto" w:fill="FFFFFF"/>
        </w:rPr>
        <w:t xml:space="preserve"> </w:t>
      </w:r>
      <w:proofErr w:type="spellStart"/>
      <w:r w:rsidRPr="00D97260">
        <w:rPr>
          <w:rStyle w:val="Izteiksmgs"/>
          <w:rFonts w:ascii="Times New Roman" w:hAnsi="Times New Roman" w:cs="Times New Roman"/>
          <w:b w:val="0"/>
          <w:bCs w:val="0"/>
          <w:color w:val="171717"/>
          <w:shd w:val="clear" w:color="auto" w:fill="FFFFFF"/>
        </w:rPr>
        <w:t>regarding</w:t>
      </w:r>
      <w:proofErr w:type="spellEnd"/>
      <w:r w:rsidRPr="00D97260">
        <w:rPr>
          <w:rStyle w:val="Izteiksmgs"/>
          <w:rFonts w:ascii="Times New Roman" w:hAnsi="Times New Roman" w:cs="Times New Roman"/>
          <w:b w:val="0"/>
          <w:bCs w:val="0"/>
          <w:color w:val="171717"/>
          <w:shd w:val="clear" w:color="auto" w:fill="FFFFFF"/>
        </w:rPr>
        <w:t xml:space="preserve"> </w:t>
      </w:r>
      <w:proofErr w:type="spellStart"/>
      <w:r w:rsidRPr="00D97260">
        <w:rPr>
          <w:rStyle w:val="Izteiksmgs"/>
          <w:rFonts w:ascii="Times New Roman" w:hAnsi="Times New Roman" w:cs="Times New Roman"/>
          <w:b w:val="0"/>
          <w:bCs w:val="0"/>
          <w:color w:val="171717"/>
          <w:shd w:val="clear" w:color="auto" w:fill="FFFFFF"/>
        </w:rPr>
        <w:t>recruitment</w:t>
      </w:r>
      <w:proofErr w:type="spellEnd"/>
      <w:r w:rsidRPr="00D97260">
        <w:rPr>
          <w:rStyle w:val="Izteiksmgs"/>
          <w:rFonts w:ascii="Times New Roman" w:hAnsi="Times New Roman" w:cs="Times New Roman"/>
          <w:b w:val="0"/>
          <w:bCs w:val="0"/>
          <w:color w:val="171717"/>
          <w:shd w:val="clear" w:color="auto" w:fill="FFFFFF"/>
        </w:rPr>
        <w:t xml:space="preserve">, </w:t>
      </w:r>
      <w:proofErr w:type="spellStart"/>
      <w:r w:rsidRPr="00D97260">
        <w:rPr>
          <w:rStyle w:val="Izteiksmgs"/>
          <w:rFonts w:ascii="Times New Roman" w:hAnsi="Times New Roman" w:cs="Times New Roman"/>
          <w:b w:val="0"/>
          <w:bCs w:val="0"/>
          <w:color w:val="171717"/>
          <w:shd w:val="clear" w:color="auto" w:fill="FFFFFF"/>
        </w:rPr>
        <w:t>selection</w:t>
      </w:r>
      <w:proofErr w:type="spellEnd"/>
      <w:r w:rsidRPr="00D97260">
        <w:rPr>
          <w:rStyle w:val="Izteiksmgs"/>
          <w:rFonts w:ascii="Times New Roman" w:hAnsi="Times New Roman" w:cs="Times New Roman"/>
          <w:b w:val="0"/>
          <w:bCs w:val="0"/>
          <w:color w:val="171717"/>
          <w:shd w:val="clear" w:color="auto" w:fill="FFFFFF"/>
        </w:rPr>
        <w:t xml:space="preserve">, </w:t>
      </w:r>
      <w:proofErr w:type="spellStart"/>
      <w:r w:rsidRPr="00D97260">
        <w:rPr>
          <w:rStyle w:val="Izteiksmgs"/>
          <w:rFonts w:ascii="Times New Roman" w:hAnsi="Times New Roman" w:cs="Times New Roman"/>
          <w:b w:val="0"/>
          <w:bCs w:val="0"/>
          <w:color w:val="171717"/>
          <w:shd w:val="clear" w:color="auto" w:fill="FFFFFF"/>
        </w:rPr>
        <w:t>education</w:t>
      </w:r>
      <w:proofErr w:type="spellEnd"/>
      <w:r w:rsidRPr="00D97260">
        <w:rPr>
          <w:rStyle w:val="Izteiksmgs"/>
          <w:rFonts w:ascii="Times New Roman" w:hAnsi="Times New Roman" w:cs="Times New Roman"/>
          <w:b w:val="0"/>
          <w:bCs w:val="0"/>
          <w:color w:val="171717"/>
          <w:shd w:val="clear" w:color="auto" w:fill="FFFFFF"/>
        </w:rPr>
        <w:t xml:space="preserve">, </w:t>
      </w:r>
      <w:proofErr w:type="spellStart"/>
      <w:r w:rsidRPr="00D97260">
        <w:rPr>
          <w:rStyle w:val="Izteiksmgs"/>
          <w:rFonts w:ascii="Times New Roman" w:hAnsi="Times New Roman" w:cs="Times New Roman"/>
          <w:b w:val="0"/>
          <w:bCs w:val="0"/>
          <w:color w:val="171717"/>
          <w:shd w:val="clear" w:color="auto" w:fill="FFFFFF"/>
        </w:rPr>
        <w:t>training</w:t>
      </w:r>
      <w:proofErr w:type="spellEnd"/>
      <w:r w:rsidRPr="00D97260">
        <w:rPr>
          <w:rStyle w:val="Izteiksmgs"/>
          <w:rFonts w:ascii="Times New Roman" w:hAnsi="Times New Roman" w:cs="Times New Roman"/>
          <w:b w:val="0"/>
          <w:bCs w:val="0"/>
          <w:color w:val="171717"/>
          <w:shd w:val="clear" w:color="auto" w:fill="FFFFFF"/>
        </w:rPr>
        <w:t xml:space="preserve"> </w:t>
      </w:r>
      <w:proofErr w:type="spellStart"/>
      <w:r w:rsidRPr="00D97260">
        <w:rPr>
          <w:rStyle w:val="Izteiksmgs"/>
          <w:rFonts w:ascii="Times New Roman" w:hAnsi="Times New Roman" w:cs="Times New Roman"/>
          <w:b w:val="0"/>
          <w:bCs w:val="0"/>
          <w:color w:val="171717"/>
          <w:shd w:val="clear" w:color="auto" w:fill="FFFFFF"/>
        </w:rPr>
        <w:t>and</w:t>
      </w:r>
      <w:proofErr w:type="spellEnd"/>
      <w:r w:rsidRPr="00D97260">
        <w:rPr>
          <w:rStyle w:val="Izteiksmgs"/>
          <w:rFonts w:ascii="Times New Roman" w:hAnsi="Times New Roman" w:cs="Times New Roman"/>
          <w:b w:val="0"/>
          <w:bCs w:val="0"/>
          <w:color w:val="171717"/>
          <w:shd w:val="clear" w:color="auto" w:fill="FFFFFF"/>
        </w:rPr>
        <w:t xml:space="preserve"> </w:t>
      </w:r>
      <w:proofErr w:type="spellStart"/>
      <w:r w:rsidRPr="00D97260">
        <w:rPr>
          <w:rStyle w:val="Izteiksmgs"/>
          <w:rFonts w:ascii="Times New Roman" w:hAnsi="Times New Roman" w:cs="Times New Roman"/>
          <w:b w:val="0"/>
          <w:bCs w:val="0"/>
          <w:color w:val="171717"/>
          <w:shd w:val="clear" w:color="auto" w:fill="FFFFFF"/>
        </w:rPr>
        <w:t>professional</w:t>
      </w:r>
      <w:proofErr w:type="spellEnd"/>
      <w:r w:rsidRPr="00D97260">
        <w:rPr>
          <w:rStyle w:val="Izteiksmgs"/>
          <w:rFonts w:ascii="Times New Roman" w:hAnsi="Times New Roman" w:cs="Times New Roman"/>
          <w:b w:val="0"/>
          <w:bCs w:val="0"/>
          <w:color w:val="171717"/>
          <w:shd w:val="clear" w:color="auto" w:fill="FFFFFF"/>
        </w:rPr>
        <w:t xml:space="preserve"> </w:t>
      </w:r>
      <w:proofErr w:type="spellStart"/>
      <w:r w:rsidRPr="00D97260">
        <w:rPr>
          <w:rStyle w:val="Izteiksmgs"/>
          <w:rFonts w:ascii="Times New Roman" w:hAnsi="Times New Roman" w:cs="Times New Roman"/>
          <w:b w:val="0"/>
          <w:bCs w:val="0"/>
          <w:color w:val="171717"/>
          <w:shd w:val="clear" w:color="auto" w:fill="FFFFFF"/>
        </w:rPr>
        <w:t>development</w:t>
      </w:r>
      <w:proofErr w:type="spellEnd"/>
      <w:r w:rsidRPr="00D97260">
        <w:rPr>
          <w:rStyle w:val="Izteiksmgs"/>
          <w:rFonts w:ascii="Times New Roman" w:hAnsi="Times New Roman" w:cs="Times New Roman"/>
          <w:b w:val="0"/>
          <w:bCs w:val="0"/>
          <w:color w:val="171717"/>
          <w:shd w:val="clear" w:color="auto" w:fill="FFFFFF"/>
        </w:rPr>
        <w:t xml:space="preserve"> </w:t>
      </w:r>
      <w:proofErr w:type="spellStart"/>
      <w:r w:rsidRPr="00D97260">
        <w:rPr>
          <w:rStyle w:val="Izteiksmgs"/>
          <w:rFonts w:ascii="Times New Roman" w:hAnsi="Times New Roman" w:cs="Times New Roman"/>
          <w:b w:val="0"/>
          <w:bCs w:val="0"/>
          <w:color w:val="171717"/>
          <w:shd w:val="clear" w:color="auto" w:fill="FFFFFF"/>
        </w:rPr>
        <w:t>of</w:t>
      </w:r>
      <w:proofErr w:type="spellEnd"/>
      <w:r w:rsidRPr="00D97260">
        <w:rPr>
          <w:rStyle w:val="Izteiksmgs"/>
          <w:rFonts w:ascii="Times New Roman" w:hAnsi="Times New Roman" w:cs="Times New Roman"/>
          <w:b w:val="0"/>
          <w:bCs w:val="0"/>
          <w:color w:val="171717"/>
          <w:shd w:val="clear" w:color="auto" w:fill="FFFFFF"/>
        </w:rPr>
        <w:t xml:space="preserve"> </w:t>
      </w:r>
      <w:proofErr w:type="spellStart"/>
      <w:r w:rsidRPr="00D97260">
        <w:rPr>
          <w:rStyle w:val="Izteiksmgs"/>
          <w:rFonts w:ascii="Times New Roman" w:hAnsi="Times New Roman" w:cs="Times New Roman"/>
          <w:b w:val="0"/>
          <w:bCs w:val="0"/>
          <w:color w:val="171717"/>
          <w:shd w:val="clear" w:color="auto" w:fill="FFFFFF"/>
        </w:rPr>
        <w:t>prison</w:t>
      </w:r>
      <w:proofErr w:type="spellEnd"/>
      <w:r w:rsidRPr="00D97260">
        <w:rPr>
          <w:rStyle w:val="Izteiksmgs"/>
          <w:rFonts w:ascii="Times New Roman" w:hAnsi="Times New Roman" w:cs="Times New Roman"/>
          <w:b w:val="0"/>
          <w:bCs w:val="0"/>
          <w:color w:val="171717"/>
          <w:shd w:val="clear" w:color="auto" w:fill="FFFFFF"/>
        </w:rPr>
        <w:t xml:space="preserve"> </w:t>
      </w:r>
      <w:proofErr w:type="spellStart"/>
      <w:r w:rsidRPr="00D97260">
        <w:rPr>
          <w:rStyle w:val="Izteiksmgs"/>
          <w:rFonts w:ascii="Times New Roman" w:hAnsi="Times New Roman" w:cs="Times New Roman"/>
          <w:b w:val="0"/>
          <w:bCs w:val="0"/>
          <w:color w:val="171717"/>
          <w:shd w:val="clear" w:color="auto" w:fill="FFFFFF"/>
        </w:rPr>
        <w:t>and</w:t>
      </w:r>
      <w:proofErr w:type="spellEnd"/>
      <w:r w:rsidRPr="00D97260">
        <w:rPr>
          <w:rStyle w:val="Izteiksmgs"/>
          <w:rFonts w:ascii="Times New Roman" w:hAnsi="Times New Roman" w:cs="Times New Roman"/>
          <w:b w:val="0"/>
          <w:bCs w:val="0"/>
          <w:color w:val="171717"/>
          <w:shd w:val="clear" w:color="auto" w:fill="FFFFFF"/>
        </w:rPr>
        <w:t xml:space="preserve"> </w:t>
      </w:r>
      <w:proofErr w:type="spellStart"/>
      <w:r w:rsidRPr="00D97260">
        <w:rPr>
          <w:rStyle w:val="Izteiksmgs"/>
          <w:rFonts w:ascii="Times New Roman" w:hAnsi="Times New Roman" w:cs="Times New Roman"/>
          <w:b w:val="0"/>
          <w:bCs w:val="0"/>
          <w:color w:val="171717"/>
          <w:shd w:val="clear" w:color="auto" w:fill="FFFFFF"/>
        </w:rPr>
        <w:t>probation</w:t>
      </w:r>
      <w:proofErr w:type="spellEnd"/>
      <w:r w:rsidRPr="00D97260">
        <w:rPr>
          <w:rStyle w:val="Izteiksmgs"/>
          <w:rFonts w:ascii="Times New Roman" w:hAnsi="Times New Roman" w:cs="Times New Roman"/>
          <w:b w:val="0"/>
          <w:bCs w:val="0"/>
          <w:color w:val="171717"/>
          <w:shd w:val="clear" w:color="auto" w:fill="FFFFFF"/>
        </w:rPr>
        <w:t xml:space="preserve"> </w:t>
      </w:r>
      <w:proofErr w:type="spellStart"/>
      <w:r w:rsidRPr="00D97260">
        <w:rPr>
          <w:rStyle w:val="Izteiksmgs"/>
          <w:rFonts w:ascii="Times New Roman" w:hAnsi="Times New Roman" w:cs="Times New Roman"/>
          <w:b w:val="0"/>
          <w:bCs w:val="0"/>
          <w:color w:val="171717"/>
          <w:shd w:val="clear" w:color="auto" w:fill="FFFFFF"/>
        </w:rPr>
        <w:t>staff</w:t>
      </w:r>
      <w:proofErr w:type="spellEnd"/>
      <w:r w:rsidRPr="00D97260">
        <w:rPr>
          <w:rStyle w:val="Izteiksmgs"/>
          <w:rFonts w:ascii="Times New Roman" w:hAnsi="Times New Roman" w:cs="Times New Roman"/>
          <w:b w:val="0"/>
          <w:bCs w:val="0"/>
          <w:color w:val="171717"/>
          <w:shd w:val="clear" w:color="auto" w:fill="FFFFFF"/>
        </w:rPr>
        <w:t xml:space="preserve">), pieejams: </w:t>
      </w:r>
      <w:hyperlink r:id="rId4" w:history="1">
        <w:r w:rsidRPr="00D97260">
          <w:rPr>
            <w:rStyle w:val="Hipersaite"/>
            <w:rFonts w:ascii="Times New Roman" w:hAnsi="Times New Roman" w:cs="Times New Roman"/>
            <w:shd w:val="clear" w:color="auto" w:fill="FFFFFF"/>
          </w:rPr>
          <w:t>https://rm.coe.int/guidelines-training-staff/1680943aad</w:t>
        </w:r>
      </w:hyperlink>
      <w:r w:rsidRPr="00D97260">
        <w:rPr>
          <w:rStyle w:val="Izteiksmgs"/>
          <w:rFonts w:ascii="Times New Roman" w:hAnsi="Times New Roman" w:cs="Times New Roman"/>
          <w:color w:val="171717"/>
          <w:shd w:val="clear" w:color="auto" w:fill="FFFFFF"/>
        </w:rPr>
        <w:t xml:space="preserve"> </w:t>
      </w:r>
    </w:p>
  </w:footnote>
  <w:footnote w:id="6">
    <w:p w14:paraId="2782B8D0" w14:textId="2FFADB6F" w:rsidR="003A7969" w:rsidRPr="002F5BFD" w:rsidRDefault="003A7969" w:rsidP="00EF4630">
      <w:pPr>
        <w:pStyle w:val="Vresteksts"/>
        <w:jc w:val="both"/>
        <w:rPr>
          <w:i/>
          <w:iCs/>
        </w:rPr>
      </w:pPr>
      <w:r w:rsidRPr="0001733A">
        <w:rPr>
          <w:rStyle w:val="Vresatsauce"/>
          <w:rFonts w:ascii="Times New Roman" w:hAnsi="Times New Roman" w:cs="Times New Roman"/>
          <w:iCs/>
        </w:rPr>
        <w:footnoteRef/>
      </w:r>
      <w:r w:rsidRPr="0001733A">
        <w:rPr>
          <w:rFonts w:ascii="Times New Roman" w:hAnsi="Times New Roman" w:cs="Times New Roman"/>
          <w:iCs/>
        </w:rPr>
        <w:t xml:space="preserve"> </w:t>
      </w:r>
      <w:r>
        <w:rPr>
          <w:rFonts w:ascii="Times New Roman" w:hAnsi="Times New Roman" w:cs="Times New Roman"/>
          <w:iCs/>
        </w:rPr>
        <w:t>"</w:t>
      </w:r>
      <w:r w:rsidRPr="0001733A">
        <w:rPr>
          <w:rFonts w:ascii="Times New Roman" w:hAnsi="Times New Roman" w:cs="Times New Roman"/>
          <w:bCs/>
          <w:iCs/>
          <w:spacing w:val="-2"/>
        </w:rPr>
        <w:t>Pētījums par IeVP darbinieku mācību programmu vajadzībām, atbilstoši iestādē nodarbināto profesijām un tajās nepieciešamo zināšanu / iemaņu apjomam un esošajām profesijām un specializāciju daudzumu</w:t>
      </w:r>
      <w:r>
        <w:rPr>
          <w:rFonts w:ascii="Times New Roman" w:hAnsi="Times New Roman" w:cs="Times New Roman"/>
          <w:bCs/>
          <w:iCs/>
          <w:spacing w:val="-2"/>
        </w:rPr>
        <w:t>"</w:t>
      </w:r>
      <w:r w:rsidRPr="0001733A">
        <w:rPr>
          <w:rFonts w:ascii="Times New Roman" w:hAnsi="Times New Roman" w:cs="Times New Roman"/>
          <w:bCs/>
          <w:iCs/>
          <w:spacing w:val="-2"/>
        </w:rPr>
        <w:t xml:space="preserve">, 2018.gads; </w:t>
      </w:r>
      <w:r>
        <w:rPr>
          <w:rFonts w:ascii="Times New Roman" w:hAnsi="Times New Roman" w:cs="Times New Roman"/>
          <w:bCs/>
          <w:iCs/>
          <w:spacing w:val="-2"/>
        </w:rPr>
        <w:t>"</w:t>
      </w:r>
      <w:r w:rsidRPr="0001733A">
        <w:rPr>
          <w:rFonts w:ascii="Times New Roman" w:hAnsi="Times New Roman" w:cs="Times New Roman"/>
          <w:bCs/>
          <w:iCs/>
          <w:spacing w:val="-2"/>
        </w:rPr>
        <w:t>Pētījums par IeVP un VPD darbinieku profesionālajām kompetencēm, kā arī darbinieku individuālajām īpašībām un spējām</w:t>
      </w:r>
      <w:r>
        <w:rPr>
          <w:rFonts w:ascii="Times New Roman" w:hAnsi="Times New Roman" w:cs="Times New Roman"/>
          <w:bCs/>
          <w:iCs/>
          <w:spacing w:val="-2"/>
        </w:rPr>
        <w:t>"</w:t>
      </w:r>
      <w:r w:rsidRPr="0001733A">
        <w:rPr>
          <w:rFonts w:ascii="Times New Roman" w:hAnsi="Times New Roman" w:cs="Times New Roman"/>
          <w:bCs/>
          <w:iCs/>
          <w:spacing w:val="-2"/>
        </w:rPr>
        <w:t xml:space="preserve">, 2018.gads; </w:t>
      </w:r>
      <w:r>
        <w:rPr>
          <w:rFonts w:ascii="Times New Roman" w:hAnsi="Times New Roman" w:cs="Times New Roman"/>
          <w:iCs/>
          <w:color w:val="201F1E"/>
          <w:shd w:val="clear" w:color="auto" w:fill="FFFFFF"/>
        </w:rPr>
        <w:t>"</w:t>
      </w:r>
      <w:r w:rsidRPr="0001733A">
        <w:rPr>
          <w:rFonts w:ascii="Times New Roman" w:hAnsi="Times New Roman" w:cs="Times New Roman"/>
          <w:iCs/>
          <w:color w:val="201F1E"/>
          <w:shd w:val="clear" w:color="auto" w:fill="FFFFFF"/>
        </w:rPr>
        <w:t>Personāla vadības funkciju audits IeVP un personāla procesu pilnveide atbilstoši reāli veicamajiem pienākumiem un atbilstoši ISO:9001 un valsts pārvaldes izvirzītām prasībām</w:t>
      </w:r>
      <w:r>
        <w:rPr>
          <w:rFonts w:ascii="Times New Roman" w:hAnsi="Times New Roman" w:cs="Times New Roman"/>
          <w:iCs/>
          <w:color w:val="201F1E"/>
          <w:shd w:val="clear" w:color="auto" w:fill="FFFFFF"/>
        </w:rPr>
        <w:t>"</w:t>
      </w:r>
      <w:r w:rsidRPr="0001733A">
        <w:rPr>
          <w:rFonts w:ascii="Times New Roman" w:hAnsi="Times New Roman" w:cs="Times New Roman"/>
          <w:iCs/>
          <w:color w:val="201F1E"/>
          <w:shd w:val="clear" w:color="auto" w:fill="FFFFFF"/>
        </w:rPr>
        <w:t>, 2019.gads;</w:t>
      </w:r>
      <w:r>
        <w:rPr>
          <w:rFonts w:ascii="Times New Roman" w:hAnsi="Times New Roman" w:cs="Times New Roman"/>
          <w:iCs/>
          <w:color w:val="201F1E"/>
          <w:shd w:val="clear" w:color="auto" w:fill="FFFFFF"/>
        </w:rPr>
        <w:t xml:space="preserve"> </w:t>
      </w:r>
      <w:r w:rsidRPr="0001733A">
        <w:rPr>
          <w:rFonts w:ascii="Times New Roman" w:hAnsi="Times New Roman" w:cs="Times New Roman"/>
          <w:iCs/>
        </w:rPr>
        <w:t xml:space="preserve">Dokumentu apkopojums </w:t>
      </w:r>
      <w:r>
        <w:rPr>
          <w:rFonts w:ascii="Times New Roman" w:hAnsi="Times New Roman" w:cs="Times New Roman"/>
          <w:iCs/>
        </w:rPr>
        <w:t>"</w:t>
      </w:r>
      <w:r w:rsidRPr="0001733A">
        <w:rPr>
          <w:rFonts w:ascii="Times New Roman" w:hAnsi="Times New Roman" w:cs="Times New Roman"/>
          <w:iCs/>
          <w:color w:val="201F1E"/>
          <w:shd w:val="clear" w:color="auto" w:fill="FFFFFF"/>
        </w:rPr>
        <w:t>Personāla atlases sistēmas pilnveide Ieslodzījuma vietu pārvaldē</w:t>
      </w:r>
      <w:r>
        <w:rPr>
          <w:rFonts w:ascii="Times New Roman" w:hAnsi="Times New Roman" w:cs="Times New Roman"/>
          <w:iCs/>
          <w:color w:val="201F1E"/>
          <w:shd w:val="clear" w:color="auto" w:fill="FFFFFF"/>
        </w:rPr>
        <w:t xml:space="preserve">" </w:t>
      </w:r>
      <w:r w:rsidRPr="0001733A">
        <w:rPr>
          <w:rFonts w:ascii="Times New Roman" w:hAnsi="Times New Roman" w:cs="Times New Roman"/>
          <w:iCs/>
        </w:rPr>
        <w:t>2021.gads;</w:t>
      </w:r>
      <w:r>
        <w:rPr>
          <w:rFonts w:ascii="Times New Roman" w:hAnsi="Times New Roman" w:cs="Times New Roman"/>
          <w:iCs/>
        </w:rPr>
        <w:t xml:space="preserve"> </w:t>
      </w:r>
      <w:r w:rsidRPr="0001733A">
        <w:rPr>
          <w:rFonts w:ascii="Times New Roman" w:hAnsi="Times New Roman" w:cs="Times New Roman"/>
          <w:iCs/>
        </w:rPr>
        <w:t>Projekta laikā īstenoto mācību aptauju anketās norādītie nodarbināto ieteikumi, 2020., 2021.gads.</w:t>
      </w:r>
    </w:p>
  </w:footnote>
  <w:footnote w:id="7">
    <w:p w14:paraId="163DFED4" w14:textId="72086B3B" w:rsidR="003A7969" w:rsidRPr="00C3129E" w:rsidRDefault="003A7969">
      <w:pPr>
        <w:pStyle w:val="Vresteksts"/>
        <w:rPr>
          <w:rFonts w:ascii="Times New Roman" w:hAnsi="Times New Roman" w:cs="Times New Roman"/>
        </w:rPr>
      </w:pPr>
      <w:r w:rsidRPr="00C3129E">
        <w:rPr>
          <w:rStyle w:val="Vresatsauce"/>
          <w:rFonts w:ascii="Times New Roman" w:hAnsi="Times New Roman" w:cs="Times New Roman"/>
        </w:rPr>
        <w:footnoteRef/>
      </w:r>
      <w:r w:rsidRPr="00C3129E">
        <w:rPr>
          <w:rFonts w:ascii="Times New Roman" w:hAnsi="Times New Roman" w:cs="Times New Roman"/>
        </w:rPr>
        <w:t xml:space="preserve"> Skat.</w:t>
      </w:r>
      <w:r>
        <w:rPr>
          <w:rFonts w:ascii="Times New Roman" w:hAnsi="Times New Roman" w:cs="Times New Roman"/>
        </w:rPr>
        <w:t>:</w:t>
      </w:r>
      <w:r w:rsidRPr="00C3129E">
        <w:rPr>
          <w:rFonts w:ascii="Times New Roman" w:hAnsi="Times New Roman" w:cs="Times New Roman"/>
        </w:rPr>
        <w:t xml:space="preserve"> </w:t>
      </w:r>
      <w:hyperlink r:id="rId5" w:history="1">
        <w:r w:rsidRPr="00C3129E">
          <w:rPr>
            <w:rStyle w:val="Hipersaite"/>
            <w:rFonts w:ascii="Times New Roman" w:hAnsi="Times New Roman" w:cs="Times New Roman"/>
          </w:rPr>
          <w:t>https://rm.coe.int/1680abe946</w:t>
        </w:r>
      </w:hyperlink>
      <w:r w:rsidRPr="00C3129E">
        <w:rPr>
          <w:rFonts w:ascii="Times New Roman" w:hAnsi="Times New Roman" w:cs="Times New Roman"/>
        </w:rPr>
        <w:t xml:space="preserve"> </w:t>
      </w:r>
    </w:p>
  </w:footnote>
  <w:footnote w:id="8">
    <w:p w14:paraId="4175845A" w14:textId="7DF1D2ED" w:rsidR="003A7969" w:rsidRPr="00E60680" w:rsidRDefault="003A7969" w:rsidP="00E60680">
      <w:pPr>
        <w:pStyle w:val="Vresteksts"/>
        <w:jc w:val="both"/>
        <w:rPr>
          <w:rFonts w:ascii="Times New Roman" w:hAnsi="Times New Roman" w:cs="Times New Roman"/>
        </w:rPr>
      </w:pPr>
      <w:r w:rsidRPr="00E60680">
        <w:rPr>
          <w:rStyle w:val="Vresatsauce"/>
          <w:rFonts w:ascii="Times New Roman" w:hAnsi="Times New Roman" w:cs="Times New Roman"/>
        </w:rPr>
        <w:footnoteRef/>
      </w:r>
      <w:r w:rsidRPr="00E60680">
        <w:rPr>
          <w:rFonts w:ascii="Times New Roman" w:hAnsi="Times New Roman" w:cs="Times New Roman"/>
        </w:rPr>
        <w:t xml:space="preserve"> Pasākums Nr.</w:t>
      </w:r>
      <w:r w:rsidRPr="00E60680">
        <w:rPr>
          <w:rStyle w:val="Izclums"/>
          <w:rFonts w:ascii="Times New Roman" w:hAnsi="Times New Roman" w:cs="Times New Roman"/>
          <w:i w:val="0"/>
          <w:iCs w:val="0"/>
        </w:rPr>
        <w:t xml:space="preserve">1.9.1. Izstrādāta un ieviesta jauna </w:t>
      </w:r>
      <w:proofErr w:type="spellStart"/>
      <w:r w:rsidRPr="00E60680">
        <w:rPr>
          <w:rStyle w:val="Izclums"/>
          <w:rFonts w:ascii="Times New Roman" w:hAnsi="Times New Roman" w:cs="Times New Roman"/>
          <w:i w:val="0"/>
          <w:iCs w:val="0"/>
        </w:rPr>
        <w:t>iekšlietu</w:t>
      </w:r>
      <w:proofErr w:type="spellEnd"/>
      <w:r w:rsidRPr="00E60680">
        <w:rPr>
          <w:rStyle w:val="Izclums"/>
          <w:rFonts w:ascii="Times New Roman" w:hAnsi="Times New Roman" w:cs="Times New Roman"/>
          <w:i w:val="0"/>
          <w:iCs w:val="0"/>
        </w:rPr>
        <w:t xml:space="preserve"> dienestu un </w:t>
      </w:r>
      <w:r w:rsidRPr="00E60680">
        <w:rPr>
          <w:rStyle w:val="scayt-misspell-word"/>
          <w:rFonts w:ascii="Times New Roman" w:hAnsi="Times New Roman" w:cs="Times New Roman"/>
        </w:rPr>
        <w:t>TM</w:t>
      </w:r>
      <w:r w:rsidRPr="00E60680">
        <w:rPr>
          <w:rStyle w:val="Izclums"/>
          <w:rFonts w:ascii="Times New Roman" w:hAnsi="Times New Roman" w:cs="Times New Roman"/>
          <w:i w:val="0"/>
          <w:iCs w:val="0"/>
        </w:rPr>
        <w:t xml:space="preserve"> </w:t>
      </w:r>
      <w:r w:rsidRPr="00E60680">
        <w:rPr>
          <w:rStyle w:val="scayt-misspell-word"/>
          <w:rFonts w:ascii="Times New Roman" w:hAnsi="Times New Roman" w:cs="Times New Roman"/>
        </w:rPr>
        <w:t>IeVP</w:t>
      </w:r>
      <w:r w:rsidRPr="00E60680">
        <w:rPr>
          <w:rStyle w:val="Izclums"/>
          <w:rFonts w:ascii="Times New Roman" w:hAnsi="Times New Roman" w:cs="Times New Roman"/>
          <w:i w:val="0"/>
          <w:iCs w:val="0"/>
        </w:rPr>
        <w:t xml:space="preserve"> amatpersonu ar speciālajām dienesta pakāpēm atlīdzības sistēma, kas paredz konkurētspējīgas atlīdzības un sociālo garantiju iespējas </w:t>
      </w:r>
      <w:proofErr w:type="spellStart"/>
      <w:r w:rsidRPr="00E60680">
        <w:rPr>
          <w:rStyle w:val="Izclums"/>
          <w:rFonts w:ascii="Times New Roman" w:hAnsi="Times New Roman" w:cs="Times New Roman"/>
          <w:i w:val="0"/>
          <w:iCs w:val="0"/>
        </w:rPr>
        <w:t>iekšlietu</w:t>
      </w:r>
      <w:proofErr w:type="spellEnd"/>
      <w:r w:rsidRPr="00E60680">
        <w:rPr>
          <w:rStyle w:val="Izclums"/>
          <w:rFonts w:ascii="Times New Roman" w:hAnsi="Times New Roman" w:cs="Times New Roman"/>
          <w:i w:val="0"/>
          <w:iCs w:val="0"/>
        </w:rPr>
        <w:t xml:space="preserve"> sistēmas iestāžu un </w:t>
      </w:r>
      <w:r w:rsidRPr="00E60680">
        <w:rPr>
          <w:rStyle w:val="scayt-misspell-word"/>
          <w:rFonts w:ascii="Times New Roman" w:hAnsi="Times New Roman" w:cs="Times New Roman"/>
        </w:rPr>
        <w:t>TM</w:t>
      </w:r>
      <w:r w:rsidRPr="00E60680">
        <w:rPr>
          <w:rStyle w:val="Izclums"/>
          <w:rFonts w:ascii="Times New Roman" w:hAnsi="Times New Roman" w:cs="Times New Roman"/>
          <w:i w:val="0"/>
          <w:iCs w:val="0"/>
        </w:rPr>
        <w:t xml:space="preserve"> </w:t>
      </w:r>
      <w:r w:rsidRPr="00E60680">
        <w:rPr>
          <w:rStyle w:val="scayt-misspell-word"/>
          <w:rFonts w:ascii="Times New Roman" w:hAnsi="Times New Roman" w:cs="Times New Roman"/>
        </w:rPr>
        <w:t>IeVP</w:t>
      </w:r>
      <w:r w:rsidRPr="00E60680">
        <w:rPr>
          <w:rStyle w:val="Izclums"/>
          <w:rFonts w:ascii="Times New Roman" w:hAnsi="Times New Roman" w:cs="Times New Roman"/>
          <w:i w:val="0"/>
          <w:iCs w:val="0"/>
        </w:rPr>
        <w:t xml:space="preserve"> amatpersonām, novēršot turpmāku kritisku personāla nepietiekamību, kas noved pie iekšējās drošības pakalpojumu intensitātes un sniegšanas sabiedrībai būtiskiem ierobežojumiem</w:t>
      </w:r>
    </w:p>
  </w:footnote>
  <w:footnote w:id="9">
    <w:p w14:paraId="1A140771" w14:textId="1F24B0CA" w:rsidR="003A7969" w:rsidRPr="004764C5" w:rsidRDefault="003A7969">
      <w:pPr>
        <w:pStyle w:val="Vresteksts"/>
        <w:rPr>
          <w:rFonts w:ascii="Times New Roman" w:hAnsi="Times New Roman" w:cs="Times New Roman"/>
        </w:rPr>
      </w:pPr>
      <w:r w:rsidRPr="004764C5">
        <w:rPr>
          <w:rStyle w:val="Vresatsauce"/>
          <w:rFonts w:ascii="Times New Roman" w:hAnsi="Times New Roman" w:cs="Times New Roman"/>
        </w:rPr>
        <w:footnoteRef/>
      </w:r>
      <w:r w:rsidRPr="004764C5">
        <w:rPr>
          <w:rFonts w:ascii="Times New Roman" w:hAnsi="Times New Roman" w:cs="Times New Roman"/>
        </w:rPr>
        <w:t xml:space="preserve"> 2009.gada 9.janvāra rīkojums Nr.7; </w:t>
      </w:r>
      <w:hyperlink r:id="rId6" w:history="1">
        <w:r w:rsidRPr="004764C5">
          <w:rPr>
            <w:rStyle w:val="Hipersaite"/>
            <w:rFonts w:ascii="Times New Roman" w:hAnsi="Times New Roman" w:cs="Times New Roman"/>
          </w:rPr>
          <w:t>https://polsis.mk.gov.lv/documents/2892</w:t>
        </w:r>
      </w:hyperlink>
      <w:r w:rsidRPr="004764C5">
        <w:rPr>
          <w:rFonts w:ascii="Times New Roman" w:hAnsi="Times New Roman" w:cs="Times New Roman"/>
        </w:rPr>
        <w:t xml:space="preserve"> </w:t>
      </w:r>
    </w:p>
  </w:footnote>
  <w:footnote w:id="10">
    <w:p w14:paraId="0BD8FDFB" w14:textId="50FBC8CC" w:rsidR="003A7969" w:rsidRPr="004764C5" w:rsidRDefault="003A7969">
      <w:pPr>
        <w:pStyle w:val="Vresteksts"/>
        <w:rPr>
          <w:rFonts w:ascii="Times New Roman" w:hAnsi="Times New Roman" w:cs="Times New Roman"/>
        </w:rPr>
      </w:pPr>
      <w:r w:rsidRPr="004764C5">
        <w:rPr>
          <w:rStyle w:val="Vresatsauce"/>
          <w:rFonts w:ascii="Times New Roman" w:hAnsi="Times New Roman" w:cs="Times New Roman"/>
        </w:rPr>
        <w:footnoteRef/>
      </w:r>
      <w:r w:rsidRPr="004764C5">
        <w:rPr>
          <w:rFonts w:ascii="Times New Roman" w:hAnsi="Times New Roman" w:cs="Times New Roman"/>
        </w:rPr>
        <w:t xml:space="preserve"> </w:t>
      </w:r>
      <w:hyperlink r:id="rId7" w:history="1">
        <w:r w:rsidRPr="004764C5">
          <w:rPr>
            <w:rStyle w:val="Hipersaite"/>
            <w:rFonts w:ascii="Times New Roman" w:hAnsi="Times New Roman" w:cs="Times New Roman"/>
          </w:rPr>
          <w:t>https://likumi.lv/ta/id/276740-par-ieslodzito-resocializacijas-pamatnostadnem-20152020-gadam</w:t>
        </w:r>
      </w:hyperlink>
      <w:r w:rsidRPr="004764C5">
        <w:rPr>
          <w:rFonts w:ascii="Times New Roman" w:hAnsi="Times New Roman" w:cs="Times New Roman"/>
        </w:rPr>
        <w:t xml:space="preserve"> </w:t>
      </w:r>
    </w:p>
  </w:footnote>
  <w:footnote w:id="11">
    <w:p w14:paraId="6ECFA341" w14:textId="1FD1C28E" w:rsidR="003A7969" w:rsidRPr="004764C5" w:rsidRDefault="003A7969">
      <w:pPr>
        <w:pStyle w:val="Vresteksts"/>
        <w:rPr>
          <w:rFonts w:ascii="Times New Roman" w:hAnsi="Times New Roman" w:cs="Times New Roman"/>
        </w:rPr>
      </w:pPr>
      <w:r w:rsidRPr="004764C5">
        <w:rPr>
          <w:rStyle w:val="Vresatsauce"/>
          <w:rFonts w:ascii="Times New Roman" w:hAnsi="Times New Roman" w:cs="Times New Roman"/>
        </w:rPr>
        <w:footnoteRef/>
      </w:r>
      <w:r w:rsidRPr="004764C5">
        <w:rPr>
          <w:rFonts w:ascii="Times New Roman" w:hAnsi="Times New Roman" w:cs="Times New Roman"/>
        </w:rPr>
        <w:t xml:space="preserve"> </w:t>
      </w:r>
      <w:hyperlink r:id="rId8" w:history="1">
        <w:r w:rsidRPr="004764C5">
          <w:rPr>
            <w:rStyle w:val="Hipersaite"/>
            <w:rFonts w:ascii="Times New Roman" w:hAnsi="Times New Roman" w:cs="Times New Roman"/>
          </w:rPr>
          <w:t>https://likumi.lv/ta/id/333223-par-resocializacijas-politikas-pamatnostadnem-20222027-gadam</w:t>
        </w:r>
      </w:hyperlink>
      <w:r w:rsidRPr="004764C5">
        <w:rPr>
          <w:rFonts w:ascii="Times New Roman" w:hAnsi="Times New Roman" w:cs="Times New Roman"/>
        </w:rPr>
        <w:t xml:space="preserve"> </w:t>
      </w:r>
    </w:p>
  </w:footnote>
  <w:footnote w:id="12">
    <w:p w14:paraId="5DB08898" w14:textId="104C3768" w:rsidR="002B2379" w:rsidRPr="002B2379" w:rsidRDefault="002B2379" w:rsidP="002B2379">
      <w:pPr>
        <w:pStyle w:val="Vresteksts"/>
        <w:jc w:val="both"/>
        <w:rPr>
          <w:rFonts w:ascii="Times New Roman" w:hAnsi="Times New Roman" w:cs="Times New Roman"/>
        </w:rPr>
      </w:pPr>
      <w:r w:rsidRPr="002B2379">
        <w:rPr>
          <w:rStyle w:val="Vresatsauce"/>
          <w:rFonts w:ascii="Times New Roman" w:hAnsi="Times New Roman" w:cs="Times New Roman"/>
        </w:rPr>
        <w:footnoteRef/>
      </w:r>
      <w:r w:rsidRPr="002B2379">
        <w:rPr>
          <w:rFonts w:ascii="Times New Roman" w:hAnsi="Times New Roman" w:cs="Times New Roman"/>
        </w:rPr>
        <w:t xml:space="preserve"> jauna Mācību centra </w:t>
      </w:r>
      <w:r>
        <w:rPr>
          <w:rFonts w:ascii="Times New Roman" w:hAnsi="Times New Roman" w:cs="Times New Roman"/>
        </w:rPr>
        <w:t xml:space="preserve">ēkas </w:t>
      </w:r>
      <w:r w:rsidRPr="002B2379">
        <w:rPr>
          <w:rFonts w:ascii="Times New Roman" w:hAnsi="Times New Roman" w:cs="Times New Roman"/>
        </w:rPr>
        <w:t>būvniecīb</w:t>
      </w:r>
      <w:r>
        <w:rPr>
          <w:rFonts w:ascii="Times New Roman" w:hAnsi="Times New Roman" w:cs="Times New Roman"/>
        </w:rPr>
        <w:t>a</w:t>
      </w:r>
      <w:r w:rsidRPr="002B2379">
        <w:rPr>
          <w:rFonts w:ascii="Times New Roman" w:hAnsi="Times New Roman" w:cs="Times New Roman"/>
        </w:rPr>
        <w:t xml:space="preserve"> un darbības uzsākšana ir paredzēta </w:t>
      </w:r>
      <w:r w:rsidRPr="002B2379">
        <w:rPr>
          <w:rFonts w:ascii="Times New Roman" w:eastAsia="Times New Roman" w:hAnsi="Times New Roman" w:cs="Times New Roman"/>
          <w:color w:val="414142"/>
          <w:lang w:eastAsia="lv-LV"/>
        </w:rPr>
        <w:t>Ministru kabineta 2019. gada 2.</w:t>
      </w:r>
      <w:r>
        <w:rPr>
          <w:rFonts w:ascii="Times New Roman" w:eastAsia="Times New Roman" w:hAnsi="Times New Roman" w:cs="Times New Roman"/>
          <w:color w:val="414142"/>
          <w:lang w:eastAsia="lv-LV"/>
        </w:rPr>
        <w:t> </w:t>
      </w:r>
      <w:r w:rsidRPr="002B2379">
        <w:rPr>
          <w:rFonts w:ascii="Times New Roman" w:eastAsia="Times New Roman" w:hAnsi="Times New Roman" w:cs="Times New Roman"/>
          <w:color w:val="414142"/>
          <w:lang w:eastAsia="lv-LV"/>
        </w:rPr>
        <w:t>aprīļa noteikumos Nr. 140 “Norvēģijas finanšu instrumenta 2014.–2021. gada perioda programmas "Korekcijas dienesti" īstenošanas noteikumi” paredzētajā Pārvaldes projektā</w:t>
      </w:r>
    </w:p>
  </w:footnote>
  <w:footnote w:id="13">
    <w:p w14:paraId="02A21C9B" w14:textId="11C442B4" w:rsidR="002329A7" w:rsidRPr="00AF2897" w:rsidRDefault="002329A7" w:rsidP="002329A7">
      <w:pPr>
        <w:tabs>
          <w:tab w:val="left" w:pos="993"/>
        </w:tabs>
        <w:spacing w:after="0" w:line="240" w:lineRule="auto"/>
        <w:jc w:val="both"/>
        <w:rPr>
          <w:rFonts w:ascii="Times New Roman" w:hAnsi="Times New Roman" w:cs="Times New Roman"/>
          <w:sz w:val="20"/>
          <w:szCs w:val="20"/>
        </w:rPr>
      </w:pPr>
      <w:r w:rsidRPr="002329A7">
        <w:rPr>
          <w:rStyle w:val="Vresatsauce"/>
          <w:rFonts w:ascii="Times New Roman" w:hAnsi="Times New Roman" w:cs="Times New Roman"/>
          <w:sz w:val="20"/>
          <w:szCs w:val="20"/>
        </w:rPr>
        <w:footnoteRef/>
      </w:r>
      <w:r w:rsidRPr="002329A7">
        <w:rPr>
          <w:rFonts w:ascii="Times New Roman" w:hAnsi="Times New Roman" w:cs="Times New Roman"/>
          <w:sz w:val="20"/>
          <w:szCs w:val="20"/>
        </w:rPr>
        <w:t xml:space="preserve"> </w:t>
      </w:r>
      <w:proofErr w:type="spellStart"/>
      <w:r w:rsidR="00AF2897">
        <w:rPr>
          <w:rFonts w:ascii="Times New Roman" w:hAnsi="Times New Roman" w:cs="Times New Roman"/>
          <w:sz w:val="20"/>
          <w:szCs w:val="20"/>
        </w:rPr>
        <w:t>R</w:t>
      </w:r>
      <w:r w:rsidRPr="002329A7">
        <w:rPr>
          <w:rFonts w:ascii="Times New Roman" w:hAnsi="Times New Roman" w:cs="Times New Roman"/>
          <w:sz w:val="20"/>
          <w:szCs w:val="20"/>
        </w:rPr>
        <w:t>esocializācijas</w:t>
      </w:r>
      <w:proofErr w:type="spellEnd"/>
      <w:r w:rsidRPr="002329A7">
        <w:rPr>
          <w:rFonts w:ascii="Times New Roman" w:hAnsi="Times New Roman" w:cs="Times New Roman"/>
          <w:sz w:val="20"/>
          <w:szCs w:val="20"/>
        </w:rPr>
        <w:t xml:space="preserve"> politikas attīstība ir noteikt</w:t>
      </w:r>
      <w:r w:rsidR="00AF2897">
        <w:rPr>
          <w:rFonts w:ascii="Times New Roman" w:hAnsi="Times New Roman" w:cs="Times New Roman"/>
          <w:sz w:val="20"/>
          <w:szCs w:val="20"/>
        </w:rPr>
        <w:t>a</w:t>
      </w:r>
      <w:r w:rsidRPr="002329A7">
        <w:rPr>
          <w:rFonts w:ascii="Times New Roman" w:hAnsi="Times New Roman" w:cs="Times New Roman"/>
          <w:sz w:val="20"/>
          <w:szCs w:val="20"/>
        </w:rPr>
        <w:t xml:space="preserve"> ar Ministru kabineta 2023. gada 8. jūnija rīkojumu Nr. 344 “Par </w:t>
      </w:r>
      <w:proofErr w:type="spellStart"/>
      <w:r w:rsidRPr="002329A7">
        <w:rPr>
          <w:rFonts w:ascii="Times New Roman" w:hAnsi="Times New Roman" w:cs="Times New Roman"/>
          <w:sz w:val="20"/>
          <w:szCs w:val="20"/>
        </w:rPr>
        <w:t>Resocializācijas</w:t>
      </w:r>
      <w:proofErr w:type="spellEnd"/>
      <w:r w:rsidRPr="002329A7">
        <w:rPr>
          <w:rFonts w:ascii="Times New Roman" w:hAnsi="Times New Roman" w:cs="Times New Roman"/>
          <w:sz w:val="20"/>
          <w:szCs w:val="20"/>
        </w:rPr>
        <w:t xml:space="preserve"> politikas pamatnostādņu </w:t>
      </w:r>
      <w:r w:rsidRPr="00AF2897">
        <w:rPr>
          <w:rFonts w:ascii="Times New Roman" w:hAnsi="Times New Roman" w:cs="Times New Roman"/>
          <w:sz w:val="20"/>
          <w:szCs w:val="20"/>
        </w:rPr>
        <w:t>2022.–2027. gadam īstenošanas plānu 2023.–2024. gadam”;</w:t>
      </w:r>
    </w:p>
  </w:footnote>
  <w:footnote w:id="14">
    <w:p w14:paraId="56CFE0F8" w14:textId="1FB7FE5A" w:rsidR="002329A7" w:rsidRPr="00AF2897" w:rsidRDefault="002329A7">
      <w:pPr>
        <w:pStyle w:val="Vresteksts"/>
        <w:rPr>
          <w:rFonts w:ascii="Times New Roman" w:hAnsi="Times New Roman" w:cs="Times New Roman"/>
        </w:rPr>
      </w:pPr>
      <w:r w:rsidRPr="00AF2897">
        <w:rPr>
          <w:rStyle w:val="Vresatsauce"/>
          <w:rFonts w:ascii="Times New Roman" w:hAnsi="Times New Roman" w:cs="Times New Roman"/>
        </w:rPr>
        <w:footnoteRef/>
      </w:r>
      <w:r w:rsidRPr="00AF2897">
        <w:rPr>
          <w:rFonts w:ascii="Times New Roman" w:hAnsi="Times New Roman" w:cs="Times New Roman"/>
        </w:rPr>
        <w:t xml:space="preserve"> tas pats;</w:t>
      </w:r>
    </w:p>
  </w:footnote>
  <w:footnote w:id="15">
    <w:p w14:paraId="63E01841" w14:textId="1A4E1526" w:rsidR="002329A7" w:rsidRPr="00AF2897" w:rsidRDefault="002329A7">
      <w:pPr>
        <w:pStyle w:val="Vresteksts"/>
        <w:rPr>
          <w:rFonts w:ascii="Times New Roman" w:hAnsi="Times New Roman" w:cs="Times New Roman"/>
        </w:rPr>
      </w:pPr>
      <w:r w:rsidRPr="00AF2897">
        <w:rPr>
          <w:rStyle w:val="Vresatsauce"/>
          <w:rFonts w:ascii="Times New Roman" w:hAnsi="Times New Roman" w:cs="Times New Roman"/>
        </w:rPr>
        <w:footnoteRef/>
      </w:r>
      <w:r w:rsidRPr="00AF2897">
        <w:rPr>
          <w:rFonts w:ascii="Times New Roman" w:hAnsi="Times New Roman" w:cs="Times New Roman"/>
        </w:rPr>
        <w:t xml:space="preserve"> tas pats.</w:t>
      </w:r>
    </w:p>
  </w:footnote>
  <w:footnote w:id="16">
    <w:p w14:paraId="47AF143C" w14:textId="6960B781" w:rsidR="002329A7" w:rsidRPr="00AF2897" w:rsidRDefault="002329A7" w:rsidP="002329A7">
      <w:pPr>
        <w:shd w:val="clear" w:color="auto" w:fill="FFFFFF"/>
        <w:tabs>
          <w:tab w:val="left" w:pos="993"/>
        </w:tabs>
        <w:spacing w:after="0" w:line="240" w:lineRule="auto"/>
        <w:jc w:val="both"/>
        <w:rPr>
          <w:rFonts w:ascii="Times New Roman" w:eastAsia="Times New Roman" w:hAnsi="Times New Roman" w:cs="Times New Roman"/>
          <w:kern w:val="0"/>
          <w:sz w:val="20"/>
          <w:szCs w:val="20"/>
          <w:lang w:eastAsia="lv-LV"/>
          <w14:ligatures w14:val="none"/>
        </w:rPr>
      </w:pPr>
      <w:r w:rsidRPr="00AF2897">
        <w:rPr>
          <w:rStyle w:val="Vresatsauce"/>
          <w:rFonts w:ascii="Times New Roman" w:hAnsi="Times New Roman" w:cs="Times New Roman"/>
          <w:sz w:val="20"/>
          <w:szCs w:val="20"/>
        </w:rPr>
        <w:footnoteRef/>
      </w:r>
      <w:r w:rsidRPr="00AF2897">
        <w:rPr>
          <w:rFonts w:ascii="Times New Roman" w:hAnsi="Times New Roman" w:cs="Times New Roman"/>
          <w:sz w:val="20"/>
          <w:szCs w:val="20"/>
        </w:rPr>
        <w:t xml:space="preserve"> </w:t>
      </w:r>
      <w:r w:rsidRPr="00AF2897">
        <w:rPr>
          <w:rFonts w:ascii="Times New Roman" w:eastAsia="Times New Roman" w:hAnsi="Times New Roman" w:cs="Times New Roman"/>
          <w:kern w:val="0"/>
          <w:sz w:val="20"/>
          <w:szCs w:val="20"/>
          <w:lang w:eastAsia="lv-LV"/>
          <w14:ligatures w14:val="none"/>
        </w:rPr>
        <w:t xml:space="preserve">jaunā Liepājas cietuma </w:t>
      </w:r>
      <w:r w:rsidR="002B2379" w:rsidRPr="00AF2897">
        <w:rPr>
          <w:rFonts w:ascii="Times New Roman" w:eastAsia="Times New Roman" w:hAnsi="Times New Roman" w:cs="Times New Roman"/>
          <w:kern w:val="0"/>
          <w:sz w:val="20"/>
          <w:szCs w:val="20"/>
          <w:lang w:eastAsia="lv-LV"/>
          <w14:ligatures w14:val="none"/>
        </w:rPr>
        <w:t xml:space="preserve">būvniecība </w:t>
      </w:r>
      <w:r w:rsidRPr="00AF2897">
        <w:rPr>
          <w:rFonts w:ascii="Times New Roman" w:eastAsia="Times New Roman" w:hAnsi="Times New Roman" w:cs="Times New Roman"/>
          <w:kern w:val="0"/>
          <w:sz w:val="20"/>
          <w:szCs w:val="20"/>
          <w:lang w:eastAsia="lv-LV"/>
          <w14:ligatures w14:val="none"/>
        </w:rPr>
        <w:t>ir noteikt</w:t>
      </w:r>
      <w:r w:rsidR="002B2379" w:rsidRPr="00AF2897">
        <w:rPr>
          <w:rFonts w:ascii="Times New Roman" w:eastAsia="Times New Roman" w:hAnsi="Times New Roman" w:cs="Times New Roman"/>
          <w:kern w:val="0"/>
          <w:sz w:val="20"/>
          <w:szCs w:val="20"/>
          <w:lang w:eastAsia="lv-LV"/>
          <w14:ligatures w14:val="none"/>
        </w:rPr>
        <w:t>a</w:t>
      </w:r>
      <w:r w:rsidRPr="00AF2897">
        <w:rPr>
          <w:rFonts w:ascii="Times New Roman" w:eastAsia="Times New Roman" w:hAnsi="Times New Roman" w:cs="Times New Roman"/>
          <w:kern w:val="0"/>
          <w:sz w:val="20"/>
          <w:szCs w:val="20"/>
          <w:lang w:eastAsia="lv-LV"/>
          <w14:ligatures w14:val="none"/>
        </w:rPr>
        <w:t xml:space="preserve"> ar Ministru kabineta 2013. gada 12. februāra rīkojumu Nr. 50 “Par Ieslodzījuma vietu infrastruktūras attīstības koncepciju”</w:t>
      </w:r>
      <w:r w:rsidR="001D011F">
        <w:rPr>
          <w:rFonts w:ascii="Times New Roman" w:eastAsia="Times New Roman" w:hAnsi="Times New Roman" w:cs="Times New Roman"/>
          <w:kern w:val="0"/>
          <w:sz w:val="20"/>
          <w:szCs w:val="20"/>
          <w:lang w:eastAsia="lv-LV"/>
          <w14:ligatures w14:val="none"/>
        </w:rPr>
        <w:t>.</w:t>
      </w:r>
    </w:p>
    <w:p w14:paraId="22D166DA" w14:textId="22A80AB4" w:rsidR="002329A7" w:rsidRPr="00AF2897" w:rsidRDefault="002329A7">
      <w:pPr>
        <w:pStyle w:val="Vresteksts"/>
      </w:pPr>
    </w:p>
  </w:footnote>
  <w:footnote w:id="17">
    <w:p w14:paraId="2E91F4FD" w14:textId="7FBB827D" w:rsidR="002B2379" w:rsidRPr="002B2379" w:rsidRDefault="002B2379" w:rsidP="002B2379">
      <w:pPr>
        <w:tabs>
          <w:tab w:val="left" w:pos="993"/>
        </w:tabs>
        <w:spacing w:after="0" w:line="240" w:lineRule="auto"/>
        <w:jc w:val="both"/>
        <w:rPr>
          <w:rFonts w:ascii="Times New Roman" w:hAnsi="Times New Roman" w:cs="Times New Roman"/>
          <w:sz w:val="20"/>
          <w:szCs w:val="20"/>
        </w:rPr>
      </w:pPr>
      <w:r w:rsidRPr="002B2379">
        <w:rPr>
          <w:rStyle w:val="Vresatsauce"/>
          <w:rFonts w:ascii="Times New Roman" w:hAnsi="Times New Roman" w:cs="Times New Roman"/>
          <w:sz w:val="20"/>
          <w:szCs w:val="20"/>
        </w:rPr>
        <w:footnoteRef/>
      </w:r>
      <w:r w:rsidRPr="002B2379">
        <w:rPr>
          <w:rFonts w:ascii="Times New Roman" w:hAnsi="Times New Roman" w:cs="Times New Roman"/>
          <w:sz w:val="20"/>
          <w:szCs w:val="20"/>
        </w:rPr>
        <w:t xml:space="preserve"> </w:t>
      </w:r>
      <w:r w:rsidRPr="002B2379">
        <w:rPr>
          <w:rFonts w:ascii="Times New Roman" w:eastAsia="Times New Roman" w:hAnsi="Times New Roman" w:cs="Times New Roman"/>
          <w:color w:val="414142"/>
          <w:kern w:val="0"/>
          <w:sz w:val="20"/>
          <w:szCs w:val="20"/>
          <w:lang w:eastAsia="lv-LV"/>
          <w14:ligatures w14:val="none"/>
        </w:rPr>
        <w:t xml:space="preserve">4.2. pasākums </w:t>
      </w:r>
      <w:r>
        <w:rPr>
          <w:rFonts w:ascii="Times New Roman" w:eastAsia="Times New Roman" w:hAnsi="Times New Roman" w:cs="Times New Roman"/>
          <w:color w:val="414142"/>
          <w:kern w:val="0"/>
          <w:sz w:val="20"/>
          <w:szCs w:val="20"/>
          <w:lang w:eastAsia="lv-LV"/>
          <w14:ligatures w14:val="none"/>
        </w:rPr>
        <w:t>tiks īstenots</w:t>
      </w:r>
      <w:r w:rsidRPr="002B2379">
        <w:rPr>
          <w:rFonts w:ascii="Times New Roman" w:eastAsia="Times New Roman" w:hAnsi="Times New Roman" w:cs="Times New Roman"/>
          <w:color w:val="414142"/>
          <w:kern w:val="0"/>
          <w:sz w:val="20"/>
          <w:szCs w:val="20"/>
          <w:lang w:eastAsia="lv-LV"/>
          <w14:ligatures w14:val="none"/>
        </w:rPr>
        <w:t xml:space="preserve"> </w:t>
      </w:r>
      <w:r w:rsidRPr="002B2379">
        <w:rPr>
          <w:rFonts w:ascii="Times New Roman" w:eastAsia="Times New Roman" w:hAnsi="Times New Roman" w:cs="Times New Roman"/>
          <w:color w:val="333333"/>
          <w:kern w:val="0"/>
          <w:sz w:val="20"/>
          <w:szCs w:val="20"/>
          <w:lang w:eastAsia="lv-LV"/>
          <w14:ligatures w14:val="none"/>
        </w:rPr>
        <w:t>Ministru kabineta 2023. gada 5. decembra noteikum</w:t>
      </w:r>
      <w:r>
        <w:rPr>
          <w:rFonts w:ascii="Times New Roman" w:eastAsia="Times New Roman" w:hAnsi="Times New Roman" w:cs="Times New Roman"/>
          <w:color w:val="333333"/>
          <w:kern w:val="0"/>
          <w:sz w:val="20"/>
          <w:szCs w:val="20"/>
          <w:lang w:eastAsia="lv-LV"/>
          <w14:ligatures w14:val="none"/>
        </w:rPr>
        <w:t>os</w:t>
      </w:r>
      <w:r w:rsidRPr="002B2379">
        <w:rPr>
          <w:rFonts w:ascii="Times New Roman" w:eastAsia="Times New Roman" w:hAnsi="Times New Roman" w:cs="Times New Roman"/>
          <w:color w:val="333333"/>
          <w:kern w:val="0"/>
          <w:sz w:val="20"/>
          <w:szCs w:val="20"/>
          <w:lang w:eastAsia="lv-LV"/>
          <w14:ligatures w14:val="none"/>
        </w:rPr>
        <w:t xml:space="preserve"> Nr. 726 “Eiropas Savienības kohēzijas politikas programmas 2021.–2027. gadam 4.3.4. specifiskā atbalsta mērķa "Sekmēt aktīvu iekļaušanu, lai veicinātu vienlīdzīgas iespējas, nediskriminēšanu un aktīvu līdzdalību, kā arī uzlabotu </w:t>
      </w:r>
      <w:proofErr w:type="spellStart"/>
      <w:r w:rsidRPr="002B2379">
        <w:rPr>
          <w:rFonts w:ascii="Times New Roman" w:eastAsia="Times New Roman" w:hAnsi="Times New Roman" w:cs="Times New Roman"/>
          <w:color w:val="333333"/>
          <w:kern w:val="0"/>
          <w:sz w:val="20"/>
          <w:szCs w:val="20"/>
          <w:lang w:eastAsia="lv-LV"/>
          <w14:ligatures w14:val="none"/>
        </w:rPr>
        <w:t>nodarbināmību</w:t>
      </w:r>
      <w:proofErr w:type="spellEnd"/>
      <w:r w:rsidRPr="002B2379">
        <w:rPr>
          <w:rFonts w:ascii="Times New Roman" w:eastAsia="Times New Roman" w:hAnsi="Times New Roman" w:cs="Times New Roman"/>
          <w:color w:val="333333"/>
          <w:kern w:val="0"/>
          <w:sz w:val="20"/>
          <w:szCs w:val="20"/>
          <w:lang w:eastAsia="lv-LV"/>
          <w14:ligatures w14:val="none"/>
        </w:rPr>
        <w:t>, jo īpaši attiecībā uz nelabvēlīgā situācijā esošām grupām" 4.3.4.7. pasākuma "</w:t>
      </w:r>
      <w:proofErr w:type="spellStart"/>
      <w:r w:rsidRPr="002B2379">
        <w:rPr>
          <w:rFonts w:ascii="Times New Roman" w:eastAsia="Times New Roman" w:hAnsi="Times New Roman" w:cs="Times New Roman"/>
          <w:color w:val="333333"/>
          <w:kern w:val="0"/>
          <w:sz w:val="20"/>
          <w:szCs w:val="20"/>
          <w:lang w:eastAsia="lv-LV"/>
          <w14:ligatures w14:val="none"/>
        </w:rPr>
        <w:t>Nodarbināmības</w:t>
      </w:r>
      <w:proofErr w:type="spellEnd"/>
      <w:r w:rsidRPr="002B2379">
        <w:rPr>
          <w:rFonts w:ascii="Times New Roman" w:eastAsia="Times New Roman" w:hAnsi="Times New Roman" w:cs="Times New Roman"/>
          <w:color w:val="333333"/>
          <w:kern w:val="0"/>
          <w:sz w:val="20"/>
          <w:szCs w:val="20"/>
          <w:lang w:eastAsia="lv-LV"/>
          <w14:ligatures w14:val="none"/>
        </w:rPr>
        <w:t xml:space="preserve"> priekšnosacījumu nodrošināšana ieslodzītajiem, pilnveidojot </w:t>
      </w:r>
      <w:proofErr w:type="spellStart"/>
      <w:r w:rsidRPr="002B2379">
        <w:rPr>
          <w:rFonts w:ascii="Times New Roman" w:eastAsia="Times New Roman" w:hAnsi="Times New Roman" w:cs="Times New Roman"/>
          <w:color w:val="333333"/>
          <w:kern w:val="0"/>
          <w:sz w:val="20"/>
          <w:szCs w:val="20"/>
          <w:lang w:eastAsia="lv-LV"/>
          <w14:ligatures w14:val="none"/>
        </w:rPr>
        <w:t>resocializācijas</w:t>
      </w:r>
      <w:proofErr w:type="spellEnd"/>
      <w:r w:rsidRPr="002B2379">
        <w:rPr>
          <w:rFonts w:ascii="Times New Roman" w:eastAsia="Times New Roman" w:hAnsi="Times New Roman" w:cs="Times New Roman"/>
          <w:color w:val="333333"/>
          <w:kern w:val="0"/>
          <w:sz w:val="20"/>
          <w:szCs w:val="20"/>
          <w:lang w:eastAsia="lv-LV"/>
          <w14:ligatures w14:val="none"/>
        </w:rPr>
        <w:t xml:space="preserve"> sistēmas efektivitāti, sekmējot bijušo ieslodzīto iekļaušanos, vienlīdzīgas iespējas un aktīvu līdzdalību" īstenošanas noteikumi” paredzētajā Pārvaldes projektā “</w:t>
      </w:r>
      <w:r w:rsidRPr="002B2379">
        <w:rPr>
          <w:rFonts w:ascii="Times New Roman" w:hAnsi="Times New Roman" w:cs="Times New Roman"/>
          <w:sz w:val="20"/>
          <w:szCs w:val="20"/>
        </w:rPr>
        <w:t>DARI”.</w:t>
      </w:r>
    </w:p>
  </w:footnote>
  <w:footnote w:id="18">
    <w:p w14:paraId="2768F135" w14:textId="70A4BBB8" w:rsidR="002B2379" w:rsidRPr="002B2379" w:rsidRDefault="002B2379" w:rsidP="002B2379">
      <w:pPr>
        <w:pStyle w:val="Vresteksts"/>
        <w:jc w:val="both"/>
        <w:rPr>
          <w:rFonts w:ascii="Times New Roman" w:hAnsi="Times New Roman" w:cs="Times New Roman"/>
        </w:rPr>
      </w:pPr>
      <w:r w:rsidRPr="002B2379">
        <w:rPr>
          <w:rStyle w:val="Vresatsauce"/>
          <w:rFonts w:ascii="Times New Roman" w:hAnsi="Times New Roman" w:cs="Times New Roman"/>
        </w:rPr>
        <w:footnoteRef/>
      </w:r>
      <w:r w:rsidRPr="002B2379">
        <w:rPr>
          <w:rFonts w:ascii="Times New Roman" w:hAnsi="Times New Roman" w:cs="Times New Roman"/>
        </w:rPr>
        <w:t xml:space="preserve"> A</w:t>
      </w:r>
      <w:r>
        <w:rPr>
          <w:rFonts w:ascii="Times New Roman" w:hAnsi="Times New Roman" w:cs="Times New Roman"/>
        </w:rPr>
        <w:t xml:space="preserve">tveseļošanas fonda </w:t>
      </w:r>
      <w:r w:rsidRPr="002B2379">
        <w:rPr>
          <w:rFonts w:ascii="Times New Roman" w:hAnsi="Times New Roman" w:cs="Times New Roman"/>
        </w:rPr>
        <w:t xml:space="preserve"> 6.2.1.3.i. investīcijas "Vienota tiesnešu, tiesu darbinieku, prokuroru, prokuroru palīgu un specializēto izmeklētāju (starpdisciplināros jautājumos) kvalifikācijas pilnveides mācību centra izveide" īstenošanu" projekt</w:t>
      </w:r>
      <w:r>
        <w:rPr>
          <w:rFonts w:ascii="Times New Roman" w:hAnsi="Times New Roman" w:cs="Times New Roman"/>
        </w:rPr>
        <w:t>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8938528"/>
      <w:docPartObj>
        <w:docPartGallery w:val="Page Numbers (Top of Page)"/>
        <w:docPartUnique/>
      </w:docPartObj>
    </w:sdtPr>
    <w:sdtEndPr/>
    <w:sdtContent>
      <w:p w14:paraId="0C28873C" w14:textId="09B75A97" w:rsidR="003A7969" w:rsidRDefault="003A7969">
        <w:pPr>
          <w:pStyle w:val="Galvene"/>
          <w:jc w:val="center"/>
        </w:pPr>
        <w:r>
          <w:fldChar w:fldCharType="begin"/>
        </w:r>
        <w:r>
          <w:instrText>PAGE   \* MERGEFORMAT</w:instrText>
        </w:r>
        <w:r>
          <w:fldChar w:fldCharType="separate"/>
        </w:r>
        <w:r>
          <w:t>2</w:t>
        </w:r>
        <w:r>
          <w:fldChar w:fldCharType="end"/>
        </w:r>
      </w:p>
    </w:sdtContent>
  </w:sdt>
  <w:p w14:paraId="3648B56D" w14:textId="77777777" w:rsidR="003A7969" w:rsidRDefault="003A796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278EA"/>
    <w:multiLevelType w:val="hybridMultilevel"/>
    <w:tmpl w:val="F9AA71EE"/>
    <w:lvl w:ilvl="0" w:tplc="87B6C93E">
      <w:start w:val="1"/>
      <w:numFmt w:val="decimal"/>
      <w:lvlText w:val="%1."/>
      <w:lvlJc w:val="left"/>
      <w:pPr>
        <w:ind w:left="720" w:hanging="360"/>
      </w:pPr>
    </w:lvl>
    <w:lvl w:ilvl="1" w:tplc="E65254F2" w:tentative="1">
      <w:start w:val="1"/>
      <w:numFmt w:val="lowerLetter"/>
      <w:lvlText w:val="%2."/>
      <w:lvlJc w:val="left"/>
      <w:pPr>
        <w:ind w:left="1440" w:hanging="360"/>
      </w:pPr>
    </w:lvl>
    <w:lvl w:ilvl="2" w:tplc="1A6E579A" w:tentative="1">
      <w:start w:val="1"/>
      <w:numFmt w:val="lowerRoman"/>
      <w:lvlText w:val="%3."/>
      <w:lvlJc w:val="right"/>
      <w:pPr>
        <w:ind w:left="2160" w:hanging="180"/>
      </w:pPr>
    </w:lvl>
    <w:lvl w:ilvl="3" w:tplc="0C0ECF2E" w:tentative="1">
      <w:start w:val="1"/>
      <w:numFmt w:val="decimal"/>
      <w:lvlText w:val="%4."/>
      <w:lvlJc w:val="left"/>
      <w:pPr>
        <w:ind w:left="2880" w:hanging="360"/>
      </w:pPr>
    </w:lvl>
    <w:lvl w:ilvl="4" w:tplc="A6B02392" w:tentative="1">
      <w:start w:val="1"/>
      <w:numFmt w:val="lowerLetter"/>
      <w:lvlText w:val="%5."/>
      <w:lvlJc w:val="left"/>
      <w:pPr>
        <w:ind w:left="3600" w:hanging="360"/>
      </w:pPr>
    </w:lvl>
    <w:lvl w:ilvl="5" w:tplc="E2289ADC" w:tentative="1">
      <w:start w:val="1"/>
      <w:numFmt w:val="lowerRoman"/>
      <w:lvlText w:val="%6."/>
      <w:lvlJc w:val="right"/>
      <w:pPr>
        <w:ind w:left="4320" w:hanging="180"/>
      </w:pPr>
    </w:lvl>
    <w:lvl w:ilvl="6" w:tplc="51BE35AE" w:tentative="1">
      <w:start w:val="1"/>
      <w:numFmt w:val="decimal"/>
      <w:lvlText w:val="%7."/>
      <w:lvlJc w:val="left"/>
      <w:pPr>
        <w:ind w:left="5040" w:hanging="360"/>
      </w:pPr>
    </w:lvl>
    <w:lvl w:ilvl="7" w:tplc="A19C858A" w:tentative="1">
      <w:start w:val="1"/>
      <w:numFmt w:val="lowerLetter"/>
      <w:lvlText w:val="%8."/>
      <w:lvlJc w:val="left"/>
      <w:pPr>
        <w:ind w:left="5760" w:hanging="360"/>
      </w:pPr>
    </w:lvl>
    <w:lvl w:ilvl="8" w:tplc="9F86663C" w:tentative="1">
      <w:start w:val="1"/>
      <w:numFmt w:val="lowerRoman"/>
      <w:lvlText w:val="%9."/>
      <w:lvlJc w:val="right"/>
      <w:pPr>
        <w:ind w:left="6480" w:hanging="180"/>
      </w:pPr>
    </w:lvl>
  </w:abstractNum>
  <w:abstractNum w:abstractNumId="1" w15:restartNumberingAfterBreak="0">
    <w:nsid w:val="0B64307F"/>
    <w:multiLevelType w:val="hybridMultilevel"/>
    <w:tmpl w:val="4A9CB054"/>
    <w:lvl w:ilvl="0" w:tplc="837CAFB4">
      <w:start w:val="1"/>
      <w:numFmt w:val="decimal"/>
      <w:lvlText w:val="%1."/>
      <w:lvlJc w:val="left"/>
      <w:pPr>
        <w:ind w:left="720" w:hanging="360"/>
      </w:pPr>
    </w:lvl>
    <w:lvl w:ilvl="1" w:tplc="413C0528" w:tentative="1">
      <w:start w:val="1"/>
      <w:numFmt w:val="lowerLetter"/>
      <w:lvlText w:val="%2."/>
      <w:lvlJc w:val="left"/>
      <w:pPr>
        <w:ind w:left="1440" w:hanging="360"/>
      </w:pPr>
    </w:lvl>
    <w:lvl w:ilvl="2" w:tplc="34D42B54" w:tentative="1">
      <w:start w:val="1"/>
      <w:numFmt w:val="lowerRoman"/>
      <w:lvlText w:val="%3."/>
      <w:lvlJc w:val="right"/>
      <w:pPr>
        <w:ind w:left="2160" w:hanging="180"/>
      </w:pPr>
    </w:lvl>
    <w:lvl w:ilvl="3" w:tplc="B17A3880" w:tentative="1">
      <w:start w:val="1"/>
      <w:numFmt w:val="decimal"/>
      <w:lvlText w:val="%4."/>
      <w:lvlJc w:val="left"/>
      <w:pPr>
        <w:ind w:left="2880" w:hanging="360"/>
      </w:pPr>
    </w:lvl>
    <w:lvl w:ilvl="4" w:tplc="DDE2E4CA" w:tentative="1">
      <w:start w:val="1"/>
      <w:numFmt w:val="lowerLetter"/>
      <w:lvlText w:val="%5."/>
      <w:lvlJc w:val="left"/>
      <w:pPr>
        <w:ind w:left="3600" w:hanging="360"/>
      </w:pPr>
    </w:lvl>
    <w:lvl w:ilvl="5" w:tplc="D1B80552" w:tentative="1">
      <w:start w:val="1"/>
      <w:numFmt w:val="lowerRoman"/>
      <w:lvlText w:val="%6."/>
      <w:lvlJc w:val="right"/>
      <w:pPr>
        <w:ind w:left="4320" w:hanging="180"/>
      </w:pPr>
    </w:lvl>
    <w:lvl w:ilvl="6" w:tplc="9C804DF0" w:tentative="1">
      <w:start w:val="1"/>
      <w:numFmt w:val="decimal"/>
      <w:lvlText w:val="%7."/>
      <w:lvlJc w:val="left"/>
      <w:pPr>
        <w:ind w:left="5040" w:hanging="360"/>
      </w:pPr>
    </w:lvl>
    <w:lvl w:ilvl="7" w:tplc="5A1AF3BE" w:tentative="1">
      <w:start w:val="1"/>
      <w:numFmt w:val="lowerLetter"/>
      <w:lvlText w:val="%8."/>
      <w:lvlJc w:val="left"/>
      <w:pPr>
        <w:ind w:left="5760" w:hanging="360"/>
      </w:pPr>
    </w:lvl>
    <w:lvl w:ilvl="8" w:tplc="3F344044" w:tentative="1">
      <w:start w:val="1"/>
      <w:numFmt w:val="lowerRoman"/>
      <w:lvlText w:val="%9."/>
      <w:lvlJc w:val="right"/>
      <w:pPr>
        <w:ind w:left="6480" w:hanging="180"/>
      </w:pPr>
    </w:lvl>
  </w:abstractNum>
  <w:abstractNum w:abstractNumId="2" w15:restartNumberingAfterBreak="0">
    <w:nsid w:val="0B835CFF"/>
    <w:multiLevelType w:val="hybridMultilevel"/>
    <w:tmpl w:val="1E063AB8"/>
    <w:lvl w:ilvl="0" w:tplc="B646141E">
      <w:start w:val="1"/>
      <w:numFmt w:val="decimal"/>
      <w:lvlText w:val="%1."/>
      <w:lvlJc w:val="left"/>
      <w:pPr>
        <w:ind w:left="1080" w:hanging="360"/>
      </w:pPr>
      <w:rPr>
        <w:rFonts w:hint="default"/>
      </w:rPr>
    </w:lvl>
    <w:lvl w:ilvl="1" w:tplc="21EE234C" w:tentative="1">
      <w:start w:val="1"/>
      <w:numFmt w:val="lowerLetter"/>
      <w:lvlText w:val="%2."/>
      <w:lvlJc w:val="left"/>
      <w:pPr>
        <w:ind w:left="1800" w:hanging="360"/>
      </w:pPr>
    </w:lvl>
    <w:lvl w:ilvl="2" w:tplc="7B42195C" w:tentative="1">
      <w:start w:val="1"/>
      <w:numFmt w:val="lowerRoman"/>
      <w:lvlText w:val="%3."/>
      <w:lvlJc w:val="right"/>
      <w:pPr>
        <w:ind w:left="2520" w:hanging="180"/>
      </w:pPr>
    </w:lvl>
    <w:lvl w:ilvl="3" w:tplc="50D80888" w:tentative="1">
      <w:start w:val="1"/>
      <w:numFmt w:val="decimal"/>
      <w:lvlText w:val="%4."/>
      <w:lvlJc w:val="left"/>
      <w:pPr>
        <w:ind w:left="3240" w:hanging="360"/>
      </w:pPr>
    </w:lvl>
    <w:lvl w:ilvl="4" w:tplc="A25C1A40" w:tentative="1">
      <w:start w:val="1"/>
      <w:numFmt w:val="lowerLetter"/>
      <w:lvlText w:val="%5."/>
      <w:lvlJc w:val="left"/>
      <w:pPr>
        <w:ind w:left="3960" w:hanging="360"/>
      </w:pPr>
    </w:lvl>
    <w:lvl w:ilvl="5" w:tplc="783E7F2E" w:tentative="1">
      <w:start w:val="1"/>
      <w:numFmt w:val="lowerRoman"/>
      <w:lvlText w:val="%6."/>
      <w:lvlJc w:val="right"/>
      <w:pPr>
        <w:ind w:left="4680" w:hanging="180"/>
      </w:pPr>
    </w:lvl>
    <w:lvl w:ilvl="6" w:tplc="6C72D7EE" w:tentative="1">
      <w:start w:val="1"/>
      <w:numFmt w:val="decimal"/>
      <w:lvlText w:val="%7."/>
      <w:lvlJc w:val="left"/>
      <w:pPr>
        <w:ind w:left="5400" w:hanging="360"/>
      </w:pPr>
    </w:lvl>
    <w:lvl w:ilvl="7" w:tplc="4F04A45C" w:tentative="1">
      <w:start w:val="1"/>
      <w:numFmt w:val="lowerLetter"/>
      <w:lvlText w:val="%8."/>
      <w:lvlJc w:val="left"/>
      <w:pPr>
        <w:ind w:left="6120" w:hanging="360"/>
      </w:pPr>
    </w:lvl>
    <w:lvl w:ilvl="8" w:tplc="F50086C0" w:tentative="1">
      <w:start w:val="1"/>
      <w:numFmt w:val="lowerRoman"/>
      <w:lvlText w:val="%9."/>
      <w:lvlJc w:val="right"/>
      <w:pPr>
        <w:ind w:left="6840" w:hanging="180"/>
      </w:pPr>
    </w:lvl>
  </w:abstractNum>
  <w:abstractNum w:abstractNumId="3" w15:restartNumberingAfterBreak="0">
    <w:nsid w:val="15964C41"/>
    <w:multiLevelType w:val="hybridMultilevel"/>
    <w:tmpl w:val="FE964A92"/>
    <w:lvl w:ilvl="0" w:tplc="67C69FB4">
      <w:start w:val="1"/>
      <w:numFmt w:val="bullet"/>
      <w:lvlText w:val=""/>
      <w:lvlJc w:val="left"/>
      <w:pPr>
        <w:ind w:left="780" w:hanging="360"/>
      </w:pPr>
      <w:rPr>
        <w:rFonts w:ascii="Symbol" w:hAnsi="Symbol" w:hint="default"/>
      </w:rPr>
    </w:lvl>
    <w:lvl w:ilvl="1" w:tplc="64CAFA60" w:tentative="1">
      <w:start w:val="1"/>
      <w:numFmt w:val="bullet"/>
      <w:lvlText w:val="o"/>
      <w:lvlJc w:val="left"/>
      <w:pPr>
        <w:ind w:left="1500" w:hanging="360"/>
      </w:pPr>
      <w:rPr>
        <w:rFonts w:ascii="Courier New" w:hAnsi="Courier New" w:cs="Courier New" w:hint="default"/>
      </w:rPr>
    </w:lvl>
    <w:lvl w:ilvl="2" w:tplc="01740976" w:tentative="1">
      <w:start w:val="1"/>
      <w:numFmt w:val="bullet"/>
      <w:lvlText w:val=""/>
      <w:lvlJc w:val="left"/>
      <w:pPr>
        <w:ind w:left="2220" w:hanging="360"/>
      </w:pPr>
      <w:rPr>
        <w:rFonts w:ascii="Wingdings" w:hAnsi="Wingdings" w:hint="default"/>
      </w:rPr>
    </w:lvl>
    <w:lvl w:ilvl="3" w:tplc="347E489A" w:tentative="1">
      <w:start w:val="1"/>
      <w:numFmt w:val="bullet"/>
      <w:lvlText w:val=""/>
      <w:lvlJc w:val="left"/>
      <w:pPr>
        <w:ind w:left="2940" w:hanging="360"/>
      </w:pPr>
      <w:rPr>
        <w:rFonts w:ascii="Symbol" w:hAnsi="Symbol" w:hint="default"/>
      </w:rPr>
    </w:lvl>
    <w:lvl w:ilvl="4" w:tplc="C994B79E" w:tentative="1">
      <w:start w:val="1"/>
      <w:numFmt w:val="bullet"/>
      <w:lvlText w:val="o"/>
      <w:lvlJc w:val="left"/>
      <w:pPr>
        <w:ind w:left="3660" w:hanging="360"/>
      </w:pPr>
      <w:rPr>
        <w:rFonts w:ascii="Courier New" w:hAnsi="Courier New" w:cs="Courier New" w:hint="default"/>
      </w:rPr>
    </w:lvl>
    <w:lvl w:ilvl="5" w:tplc="BA40DD3E" w:tentative="1">
      <w:start w:val="1"/>
      <w:numFmt w:val="bullet"/>
      <w:lvlText w:val=""/>
      <w:lvlJc w:val="left"/>
      <w:pPr>
        <w:ind w:left="4380" w:hanging="360"/>
      </w:pPr>
      <w:rPr>
        <w:rFonts w:ascii="Wingdings" w:hAnsi="Wingdings" w:hint="default"/>
      </w:rPr>
    </w:lvl>
    <w:lvl w:ilvl="6" w:tplc="11E24E8A" w:tentative="1">
      <w:start w:val="1"/>
      <w:numFmt w:val="bullet"/>
      <w:lvlText w:val=""/>
      <w:lvlJc w:val="left"/>
      <w:pPr>
        <w:ind w:left="5100" w:hanging="360"/>
      </w:pPr>
      <w:rPr>
        <w:rFonts w:ascii="Symbol" w:hAnsi="Symbol" w:hint="default"/>
      </w:rPr>
    </w:lvl>
    <w:lvl w:ilvl="7" w:tplc="66EA9510" w:tentative="1">
      <w:start w:val="1"/>
      <w:numFmt w:val="bullet"/>
      <w:lvlText w:val="o"/>
      <w:lvlJc w:val="left"/>
      <w:pPr>
        <w:ind w:left="5820" w:hanging="360"/>
      </w:pPr>
      <w:rPr>
        <w:rFonts w:ascii="Courier New" w:hAnsi="Courier New" w:cs="Courier New" w:hint="default"/>
      </w:rPr>
    </w:lvl>
    <w:lvl w:ilvl="8" w:tplc="2318B148" w:tentative="1">
      <w:start w:val="1"/>
      <w:numFmt w:val="bullet"/>
      <w:lvlText w:val=""/>
      <w:lvlJc w:val="left"/>
      <w:pPr>
        <w:ind w:left="6540" w:hanging="360"/>
      </w:pPr>
      <w:rPr>
        <w:rFonts w:ascii="Wingdings" w:hAnsi="Wingdings" w:hint="default"/>
      </w:rPr>
    </w:lvl>
  </w:abstractNum>
  <w:abstractNum w:abstractNumId="4" w15:restartNumberingAfterBreak="0">
    <w:nsid w:val="195D406D"/>
    <w:multiLevelType w:val="hybridMultilevel"/>
    <w:tmpl w:val="694C0A0A"/>
    <w:lvl w:ilvl="0" w:tplc="88582E7E">
      <w:start w:val="1"/>
      <w:numFmt w:val="decimal"/>
      <w:lvlText w:val="%1)"/>
      <w:lvlJc w:val="left"/>
      <w:pPr>
        <w:ind w:left="1080" w:hanging="360"/>
      </w:pPr>
      <w:rPr>
        <w:rFonts w:hint="default"/>
      </w:rPr>
    </w:lvl>
    <w:lvl w:ilvl="1" w:tplc="E0D28766" w:tentative="1">
      <w:start w:val="1"/>
      <w:numFmt w:val="lowerLetter"/>
      <w:lvlText w:val="%2."/>
      <w:lvlJc w:val="left"/>
      <w:pPr>
        <w:ind w:left="1800" w:hanging="360"/>
      </w:pPr>
    </w:lvl>
    <w:lvl w:ilvl="2" w:tplc="DEB2E092" w:tentative="1">
      <w:start w:val="1"/>
      <w:numFmt w:val="lowerRoman"/>
      <w:lvlText w:val="%3."/>
      <w:lvlJc w:val="right"/>
      <w:pPr>
        <w:ind w:left="2520" w:hanging="180"/>
      </w:pPr>
    </w:lvl>
    <w:lvl w:ilvl="3" w:tplc="CEC4CF7A" w:tentative="1">
      <w:start w:val="1"/>
      <w:numFmt w:val="decimal"/>
      <w:lvlText w:val="%4."/>
      <w:lvlJc w:val="left"/>
      <w:pPr>
        <w:ind w:left="3240" w:hanging="360"/>
      </w:pPr>
    </w:lvl>
    <w:lvl w:ilvl="4" w:tplc="2BE0980C" w:tentative="1">
      <w:start w:val="1"/>
      <w:numFmt w:val="lowerLetter"/>
      <w:lvlText w:val="%5."/>
      <w:lvlJc w:val="left"/>
      <w:pPr>
        <w:ind w:left="3960" w:hanging="360"/>
      </w:pPr>
    </w:lvl>
    <w:lvl w:ilvl="5" w:tplc="A3B850DC" w:tentative="1">
      <w:start w:val="1"/>
      <w:numFmt w:val="lowerRoman"/>
      <w:lvlText w:val="%6."/>
      <w:lvlJc w:val="right"/>
      <w:pPr>
        <w:ind w:left="4680" w:hanging="180"/>
      </w:pPr>
    </w:lvl>
    <w:lvl w:ilvl="6" w:tplc="578C1166" w:tentative="1">
      <w:start w:val="1"/>
      <w:numFmt w:val="decimal"/>
      <w:lvlText w:val="%7."/>
      <w:lvlJc w:val="left"/>
      <w:pPr>
        <w:ind w:left="5400" w:hanging="360"/>
      </w:pPr>
    </w:lvl>
    <w:lvl w:ilvl="7" w:tplc="ED4AC5F8" w:tentative="1">
      <w:start w:val="1"/>
      <w:numFmt w:val="lowerLetter"/>
      <w:lvlText w:val="%8."/>
      <w:lvlJc w:val="left"/>
      <w:pPr>
        <w:ind w:left="6120" w:hanging="360"/>
      </w:pPr>
    </w:lvl>
    <w:lvl w:ilvl="8" w:tplc="4DB0B1DE" w:tentative="1">
      <w:start w:val="1"/>
      <w:numFmt w:val="lowerRoman"/>
      <w:lvlText w:val="%9."/>
      <w:lvlJc w:val="right"/>
      <w:pPr>
        <w:ind w:left="6840" w:hanging="180"/>
      </w:pPr>
    </w:lvl>
  </w:abstractNum>
  <w:abstractNum w:abstractNumId="5" w15:restartNumberingAfterBreak="0">
    <w:nsid w:val="1B5303A4"/>
    <w:multiLevelType w:val="hybridMultilevel"/>
    <w:tmpl w:val="1216435E"/>
    <w:lvl w:ilvl="0" w:tplc="A87E5486">
      <w:start w:val="1"/>
      <w:numFmt w:val="decimal"/>
      <w:lvlText w:val="%1."/>
      <w:lvlJc w:val="left"/>
      <w:pPr>
        <w:ind w:left="720" w:hanging="360"/>
      </w:pPr>
      <w:rPr>
        <w:rFonts w:hint="default"/>
      </w:rPr>
    </w:lvl>
    <w:lvl w:ilvl="1" w:tplc="192C2C7E" w:tentative="1">
      <w:start w:val="1"/>
      <w:numFmt w:val="lowerLetter"/>
      <w:lvlText w:val="%2."/>
      <w:lvlJc w:val="left"/>
      <w:pPr>
        <w:ind w:left="1440" w:hanging="360"/>
      </w:pPr>
    </w:lvl>
    <w:lvl w:ilvl="2" w:tplc="6CCA23B4" w:tentative="1">
      <w:start w:val="1"/>
      <w:numFmt w:val="lowerRoman"/>
      <w:lvlText w:val="%3."/>
      <w:lvlJc w:val="right"/>
      <w:pPr>
        <w:ind w:left="2160" w:hanging="180"/>
      </w:pPr>
    </w:lvl>
    <w:lvl w:ilvl="3" w:tplc="0CE86A72" w:tentative="1">
      <w:start w:val="1"/>
      <w:numFmt w:val="decimal"/>
      <w:lvlText w:val="%4."/>
      <w:lvlJc w:val="left"/>
      <w:pPr>
        <w:ind w:left="2880" w:hanging="360"/>
      </w:pPr>
    </w:lvl>
    <w:lvl w:ilvl="4" w:tplc="1F6A683A" w:tentative="1">
      <w:start w:val="1"/>
      <w:numFmt w:val="lowerLetter"/>
      <w:lvlText w:val="%5."/>
      <w:lvlJc w:val="left"/>
      <w:pPr>
        <w:ind w:left="3600" w:hanging="360"/>
      </w:pPr>
    </w:lvl>
    <w:lvl w:ilvl="5" w:tplc="032E6AA0" w:tentative="1">
      <w:start w:val="1"/>
      <w:numFmt w:val="lowerRoman"/>
      <w:lvlText w:val="%6."/>
      <w:lvlJc w:val="right"/>
      <w:pPr>
        <w:ind w:left="4320" w:hanging="180"/>
      </w:pPr>
    </w:lvl>
    <w:lvl w:ilvl="6" w:tplc="F210D1C4" w:tentative="1">
      <w:start w:val="1"/>
      <w:numFmt w:val="decimal"/>
      <w:lvlText w:val="%7."/>
      <w:lvlJc w:val="left"/>
      <w:pPr>
        <w:ind w:left="5040" w:hanging="360"/>
      </w:pPr>
    </w:lvl>
    <w:lvl w:ilvl="7" w:tplc="06287770" w:tentative="1">
      <w:start w:val="1"/>
      <w:numFmt w:val="lowerLetter"/>
      <w:lvlText w:val="%8."/>
      <w:lvlJc w:val="left"/>
      <w:pPr>
        <w:ind w:left="5760" w:hanging="360"/>
      </w:pPr>
    </w:lvl>
    <w:lvl w:ilvl="8" w:tplc="61D23902" w:tentative="1">
      <w:start w:val="1"/>
      <w:numFmt w:val="lowerRoman"/>
      <w:lvlText w:val="%9."/>
      <w:lvlJc w:val="right"/>
      <w:pPr>
        <w:ind w:left="6480" w:hanging="180"/>
      </w:pPr>
    </w:lvl>
  </w:abstractNum>
  <w:abstractNum w:abstractNumId="6" w15:restartNumberingAfterBreak="0">
    <w:nsid w:val="1D4930F4"/>
    <w:multiLevelType w:val="hybridMultilevel"/>
    <w:tmpl w:val="D7AC6F12"/>
    <w:lvl w:ilvl="0" w:tplc="65E455AA">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7" w15:restartNumberingAfterBreak="0">
    <w:nsid w:val="277C7614"/>
    <w:multiLevelType w:val="hybridMultilevel"/>
    <w:tmpl w:val="4C40BDE6"/>
    <w:lvl w:ilvl="0" w:tplc="702CB618">
      <w:start w:val="1"/>
      <w:numFmt w:val="decimal"/>
      <w:lvlText w:val="%1."/>
      <w:lvlJc w:val="left"/>
      <w:pPr>
        <w:ind w:left="1429" w:hanging="360"/>
      </w:pPr>
    </w:lvl>
    <w:lvl w:ilvl="1" w:tplc="26DC40D2" w:tentative="1">
      <w:start w:val="1"/>
      <w:numFmt w:val="lowerLetter"/>
      <w:lvlText w:val="%2."/>
      <w:lvlJc w:val="left"/>
      <w:pPr>
        <w:ind w:left="2149" w:hanging="360"/>
      </w:pPr>
    </w:lvl>
    <w:lvl w:ilvl="2" w:tplc="165C2B78" w:tentative="1">
      <w:start w:val="1"/>
      <w:numFmt w:val="lowerRoman"/>
      <w:lvlText w:val="%3."/>
      <w:lvlJc w:val="right"/>
      <w:pPr>
        <w:ind w:left="2869" w:hanging="180"/>
      </w:pPr>
    </w:lvl>
    <w:lvl w:ilvl="3" w:tplc="1E589BAA" w:tentative="1">
      <w:start w:val="1"/>
      <w:numFmt w:val="decimal"/>
      <w:lvlText w:val="%4."/>
      <w:lvlJc w:val="left"/>
      <w:pPr>
        <w:ind w:left="3589" w:hanging="360"/>
      </w:pPr>
    </w:lvl>
    <w:lvl w:ilvl="4" w:tplc="74380DA8" w:tentative="1">
      <w:start w:val="1"/>
      <w:numFmt w:val="lowerLetter"/>
      <w:lvlText w:val="%5."/>
      <w:lvlJc w:val="left"/>
      <w:pPr>
        <w:ind w:left="4309" w:hanging="360"/>
      </w:pPr>
    </w:lvl>
    <w:lvl w:ilvl="5" w:tplc="204C7EF4" w:tentative="1">
      <w:start w:val="1"/>
      <w:numFmt w:val="lowerRoman"/>
      <w:lvlText w:val="%6."/>
      <w:lvlJc w:val="right"/>
      <w:pPr>
        <w:ind w:left="5029" w:hanging="180"/>
      </w:pPr>
    </w:lvl>
    <w:lvl w:ilvl="6" w:tplc="D7823A5E" w:tentative="1">
      <w:start w:val="1"/>
      <w:numFmt w:val="decimal"/>
      <w:lvlText w:val="%7."/>
      <w:lvlJc w:val="left"/>
      <w:pPr>
        <w:ind w:left="5749" w:hanging="360"/>
      </w:pPr>
    </w:lvl>
    <w:lvl w:ilvl="7" w:tplc="A9FCAC8A" w:tentative="1">
      <w:start w:val="1"/>
      <w:numFmt w:val="lowerLetter"/>
      <w:lvlText w:val="%8."/>
      <w:lvlJc w:val="left"/>
      <w:pPr>
        <w:ind w:left="6469" w:hanging="360"/>
      </w:pPr>
    </w:lvl>
    <w:lvl w:ilvl="8" w:tplc="C4E298C8" w:tentative="1">
      <w:start w:val="1"/>
      <w:numFmt w:val="lowerRoman"/>
      <w:lvlText w:val="%9."/>
      <w:lvlJc w:val="right"/>
      <w:pPr>
        <w:ind w:left="7189" w:hanging="180"/>
      </w:pPr>
    </w:lvl>
  </w:abstractNum>
  <w:abstractNum w:abstractNumId="8" w15:restartNumberingAfterBreak="0">
    <w:nsid w:val="282F3F91"/>
    <w:multiLevelType w:val="hybridMultilevel"/>
    <w:tmpl w:val="5FA0E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347820B0"/>
    <w:multiLevelType w:val="hybridMultilevel"/>
    <w:tmpl w:val="501CA2F8"/>
    <w:lvl w:ilvl="0" w:tplc="E0FA7DA6">
      <w:start w:val="1"/>
      <w:numFmt w:val="decimal"/>
      <w:lvlText w:val="%1."/>
      <w:lvlJc w:val="left"/>
      <w:pPr>
        <w:ind w:left="1429" w:hanging="360"/>
      </w:pPr>
    </w:lvl>
    <w:lvl w:ilvl="1" w:tplc="F084A57E" w:tentative="1">
      <w:start w:val="1"/>
      <w:numFmt w:val="lowerLetter"/>
      <w:lvlText w:val="%2."/>
      <w:lvlJc w:val="left"/>
      <w:pPr>
        <w:ind w:left="2149" w:hanging="360"/>
      </w:pPr>
    </w:lvl>
    <w:lvl w:ilvl="2" w:tplc="52F854CA" w:tentative="1">
      <w:start w:val="1"/>
      <w:numFmt w:val="lowerRoman"/>
      <w:lvlText w:val="%3."/>
      <w:lvlJc w:val="right"/>
      <w:pPr>
        <w:ind w:left="2869" w:hanging="180"/>
      </w:pPr>
    </w:lvl>
    <w:lvl w:ilvl="3" w:tplc="3E026542" w:tentative="1">
      <w:start w:val="1"/>
      <w:numFmt w:val="decimal"/>
      <w:lvlText w:val="%4."/>
      <w:lvlJc w:val="left"/>
      <w:pPr>
        <w:ind w:left="3589" w:hanging="360"/>
      </w:pPr>
    </w:lvl>
    <w:lvl w:ilvl="4" w:tplc="FC68AE62" w:tentative="1">
      <w:start w:val="1"/>
      <w:numFmt w:val="lowerLetter"/>
      <w:lvlText w:val="%5."/>
      <w:lvlJc w:val="left"/>
      <w:pPr>
        <w:ind w:left="4309" w:hanging="360"/>
      </w:pPr>
    </w:lvl>
    <w:lvl w:ilvl="5" w:tplc="53E60E82" w:tentative="1">
      <w:start w:val="1"/>
      <w:numFmt w:val="lowerRoman"/>
      <w:lvlText w:val="%6."/>
      <w:lvlJc w:val="right"/>
      <w:pPr>
        <w:ind w:left="5029" w:hanging="180"/>
      </w:pPr>
    </w:lvl>
    <w:lvl w:ilvl="6" w:tplc="FF1A30B0" w:tentative="1">
      <w:start w:val="1"/>
      <w:numFmt w:val="decimal"/>
      <w:lvlText w:val="%7."/>
      <w:lvlJc w:val="left"/>
      <w:pPr>
        <w:ind w:left="5749" w:hanging="360"/>
      </w:pPr>
    </w:lvl>
    <w:lvl w:ilvl="7" w:tplc="25D850D0" w:tentative="1">
      <w:start w:val="1"/>
      <w:numFmt w:val="lowerLetter"/>
      <w:lvlText w:val="%8."/>
      <w:lvlJc w:val="left"/>
      <w:pPr>
        <w:ind w:left="6469" w:hanging="360"/>
      </w:pPr>
    </w:lvl>
    <w:lvl w:ilvl="8" w:tplc="8FD46110" w:tentative="1">
      <w:start w:val="1"/>
      <w:numFmt w:val="lowerRoman"/>
      <w:lvlText w:val="%9."/>
      <w:lvlJc w:val="right"/>
      <w:pPr>
        <w:ind w:left="7189" w:hanging="180"/>
      </w:pPr>
    </w:lvl>
  </w:abstractNum>
  <w:abstractNum w:abstractNumId="10" w15:restartNumberingAfterBreak="0">
    <w:nsid w:val="38C80B3F"/>
    <w:multiLevelType w:val="hybridMultilevel"/>
    <w:tmpl w:val="40242FA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1" w15:restartNumberingAfterBreak="0">
    <w:nsid w:val="40774D14"/>
    <w:multiLevelType w:val="hybridMultilevel"/>
    <w:tmpl w:val="55C86730"/>
    <w:lvl w:ilvl="0" w:tplc="D4FC7164">
      <w:start w:val="2021"/>
      <w:numFmt w:val="bullet"/>
      <w:lvlText w:val="-"/>
      <w:lvlJc w:val="left"/>
      <w:pPr>
        <w:ind w:left="720" w:hanging="360"/>
      </w:pPr>
      <w:rPr>
        <w:rFonts w:ascii="Times New Roman" w:eastAsia="Times New Roman" w:hAnsi="Times New Roman" w:cs="Times New Roman" w:hint="default"/>
        <w:b w:val="0"/>
        <w:bCs/>
        <w:i w:val="0"/>
        <w:iCs w:val="0"/>
        <w:color w:val="auto"/>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247611B"/>
    <w:multiLevelType w:val="hybridMultilevel"/>
    <w:tmpl w:val="131A1C1E"/>
    <w:lvl w:ilvl="0" w:tplc="F002FF34">
      <w:start w:val="1"/>
      <w:numFmt w:val="bullet"/>
      <w:lvlText w:val="•"/>
      <w:lvlJc w:val="left"/>
      <w:pPr>
        <w:tabs>
          <w:tab w:val="num" w:pos="720"/>
        </w:tabs>
        <w:ind w:left="720" w:hanging="360"/>
      </w:pPr>
      <w:rPr>
        <w:rFonts w:ascii="Arial" w:hAnsi="Arial" w:hint="default"/>
      </w:rPr>
    </w:lvl>
    <w:lvl w:ilvl="1" w:tplc="1ACC85C6" w:tentative="1">
      <w:start w:val="1"/>
      <w:numFmt w:val="bullet"/>
      <w:lvlText w:val="•"/>
      <w:lvlJc w:val="left"/>
      <w:pPr>
        <w:tabs>
          <w:tab w:val="num" w:pos="1440"/>
        </w:tabs>
        <w:ind w:left="1440" w:hanging="360"/>
      </w:pPr>
      <w:rPr>
        <w:rFonts w:ascii="Arial" w:hAnsi="Arial" w:hint="default"/>
      </w:rPr>
    </w:lvl>
    <w:lvl w:ilvl="2" w:tplc="8F4829CC" w:tentative="1">
      <w:start w:val="1"/>
      <w:numFmt w:val="bullet"/>
      <w:lvlText w:val="•"/>
      <w:lvlJc w:val="left"/>
      <w:pPr>
        <w:tabs>
          <w:tab w:val="num" w:pos="2160"/>
        </w:tabs>
        <w:ind w:left="2160" w:hanging="360"/>
      </w:pPr>
      <w:rPr>
        <w:rFonts w:ascii="Arial" w:hAnsi="Arial" w:hint="default"/>
      </w:rPr>
    </w:lvl>
    <w:lvl w:ilvl="3" w:tplc="D05CFAD4" w:tentative="1">
      <w:start w:val="1"/>
      <w:numFmt w:val="bullet"/>
      <w:lvlText w:val="•"/>
      <w:lvlJc w:val="left"/>
      <w:pPr>
        <w:tabs>
          <w:tab w:val="num" w:pos="2880"/>
        </w:tabs>
        <w:ind w:left="2880" w:hanging="360"/>
      </w:pPr>
      <w:rPr>
        <w:rFonts w:ascii="Arial" w:hAnsi="Arial" w:hint="default"/>
      </w:rPr>
    </w:lvl>
    <w:lvl w:ilvl="4" w:tplc="32762504" w:tentative="1">
      <w:start w:val="1"/>
      <w:numFmt w:val="bullet"/>
      <w:lvlText w:val="•"/>
      <w:lvlJc w:val="left"/>
      <w:pPr>
        <w:tabs>
          <w:tab w:val="num" w:pos="3600"/>
        </w:tabs>
        <w:ind w:left="3600" w:hanging="360"/>
      </w:pPr>
      <w:rPr>
        <w:rFonts w:ascii="Arial" w:hAnsi="Arial" w:hint="default"/>
      </w:rPr>
    </w:lvl>
    <w:lvl w:ilvl="5" w:tplc="70FA9796" w:tentative="1">
      <w:start w:val="1"/>
      <w:numFmt w:val="bullet"/>
      <w:lvlText w:val="•"/>
      <w:lvlJc w:val="left"/>
      <w:pPr>
        <w:tabs>
          <w:tab w:val="num" w:pos="4320"/>
        </w:tabs>
        <w:ind w:left="4320" w:hanging="360"/>
      </w:pPr>
      <w:rPr>
        <w:rFonts w:ascii="Arial" w:hAnsi="Arial" w:hint="default"/>
      </w:rPr>
    </w:lvl>
    <w:lvl w:ilvl="6" w:tplc="E794D88C" w:tentative="1">
      <w:start w:val="1"/>
      <w:numFmt w:val="bullet"/>
      <w:lvlText w:val="•"/>
      <w:lvlJc w:val="left"/>
      <w:pPr>
        <w:tabs>
          <w:tab w:val="num" w:pos="5040"/>
        </w:tabs>
        <w:ind w:left="5040" w:hanging="360"/>
      </w:pPr>
      <w:rPr>
        <w:rFonts w:ascii="Arial" w:hAnsi="Arial" w:hint="default"/>
      </w:rPr>
    </w:lvl>
    <w:lvl w:ilvl="7" w:tplc="F7587818" w:tentative="1">
      <w:start w:val="1"/>
      <w:numFmt w:val="bullet"/>
      <w:lvlText w:val="•"/>
      <w:lvlJc w:val="left"/>
      <w:pPr>
        <w:tabs>
          <w:tab w:val="num" w:pos="5760"/>
        </w:tabs>
        <w:ind w:left="5760" w:hanging="360"/>
      </w:pPr>
      <w:rPr>
        <w:rFonts w:ascii="Arial" w:hAnsi="Arial" w:hint="default"/>
      </w:rPr>
    </w:lvl>
    <w:lvl w:ilvl="8" w:tplc="9FEEEDB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733336B"/>
    <w:multiLevelType w:val="hybridMultilevel"/>
    <w:tmpl w:val="2996A6CA"/>
    <w:lvl w:ilvl="0" w:tplc="28C2E686">
      <w:start w:val="1"/>
      <w:numFmt w:val="decimal"/>
      <w:lvlText w:val="%1)"/>
      <w:lvlJc w:val="left"/>
      <w:pPr>
        <w:ind w:left="1080" w:hanging="360"/>
      </w:pPr>
      <w:rPr>
        <w:rFonts w:eastAsiaTheme="minorHAns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83F5635"/>
    <w:multiLevelType w:val="multilevel"/>
    <w:tmpl w:val="275C795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1C42C3"/>
    <w:multiLevelType w:val="multilevel"/>
    <w:tmpl w:val="F0162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C03E81"/>
    <w:multiLevelType w:val="hybridMultilevel"/>
    <w:tmpl w:val="85E28E3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4C6872AE"/>
    <w:multiLevelType w:val="hybridMultilevel"/>
    <w:tmpl w:val="7F181C26"/>
    <w:lvl w:ilvl="0" w:tplc="7A6AAB90">
      <w:start w:val="2021"/>
      <w:numFmt w:val="bullet"/>
      <w:lvlText w:val=""/>
      <w:lvlJc w:val="left"/>
      <w:pPr>
        <w:ind w:left="720" w:hanging="360"/>
      </w:pPr>
      <w:rPr>
        <w:rFonts w:ascii="Symbol" w:eastAsia="Calibri" w:hAnsi="Symbol" w:cs="Times New Roman" w:hint="default"/>
      </w:rPr>
    </w:lvl>
    <w:lvl w:ilvl="1" w:tplc="500C3920">
      <w:start w:val="1"/>
      <w:numFmt w:val="bullet"/>
      <w:lvlText w:val="o"/>
      <w:lvlJc w:val="left"/>
      <w:pPr>
        <w:ind w:left="1440" w:hanging="360"/>
      </w:pPr>
      <w:rPr>
        <w:rFonts w:ascii="Courier New" w:hAnsi="Courier New" w:cs="Courier New" w:hint="default"/>
      </w:rPr>
    </w:lvl>
    <w:lvl w:ilvl="2" w:tplc="E42E62FE">
      <w:start w:val="1"/>
      <w:numFmt w:val="bullet"/>
      <w:lvlText w:val=""/>
      <w:lvlJc w:val="left"/>
      <w:pPr>
        <w:ind w:left="2160" w:hanging="360"/>
      </w:pPr>
      <w:rPr>
        <w:rFonts w:ascii="Wingdings" w:hAnsi="Wingdings" w:hint="default"/>
      </w:rPr>
    </w:lvl>
    <w:lvl w:ilvl="3" w:tplc="3940CC34">
      <w:start w:val="1"/>
      <w:numFmt w:val="bullet"/>
      <w:lvlText w:val=""/>
      <w:lvlJc w:val="left"/>
      <w:pPr>
        <w:ind w:left="2880" w:hanging="360"/>
      </w:pPr>
      <w:rPr>
        <w:rFonts w:ascii="Symbol" w:hAnsi="Symbol" w:hint="default"/>
      </w:rPr>
    </w:lvl>
    <w:lvl w:ilvl="4" w:tplc="9244D1EA">
      <w:start w:val="1"/>
      <w:numFmt w:val="bullet"/>
      <w:lvlText w:val="o"/>
      <w:lvlJc w:val="left"/>
      <w:pPr>
        <w:ind w:left="3600" w:hanging="360"/>
      </w:pPr>
      <w:rPr>
        <w:rFonts w:ascii="Courier New" w:hAnsi="Courier New" w:cs="Courier New" w:hint="default"/>
      </w:rPr>
    </w:lvl>
    <w:lvl w:ilvl="5" w:tplc="BB52D47C">
      <w:start w:val="1"/>
      <w:numFmt w:val="bullet"/>
      <w:lvlText w:val=""/>
      <w:lvlJc w:val="left"/>
      <w:pPr>
        <w:ind w:left="4320" w:hanging="360"/>
      </w:pPr>
      <w:rPr>
        <w:rFonts w:ascii="Wingdings" w:hAnsi="Wingdings" w:hint="default"/>
      </w:rPr>
    </w:lvl>
    <w:lvl w:ilvl="6" w:tplc="4440BBB0">
      <w:start w:val="1"/>
      <w:numFmt w:val="bullet"/>
      <w:lvlText w:val=""/>
      <w:lvlJc w:val="left"/>
      <w:pPr>
        <w:ind w:left="5040" w:hanging="360"/>
      </w:pPr>
      <w:rPr>
        <w:rFonts w:ascii="Symbol" w:hAnsi="Symbol" w:hint="default"/>
      </w:rPr>
    </w:lvl>
    <w:lvl w:ilvl="7" w:tplc="D9F05472">
      <w:start w:val="1"/>
      <w:numFmt w:val="bullet"/>
      <w:lvlText w:val="o"/>
      <w:lvlJc w:val="left"/>
      <w:pPr>
        <w:ind w:left="5760" w:hanging="360"/>
      </w:pPr>
      <w:rPr>
        <w:rFonts w:ascii="Courier New" w:hAnsi="Courier New" w:cs="Courier New" w:hint="default"/>
      </w:rPr>
    </w:lvl>
    <w:lvl w:ilvl="8" w:tplc="12885474">
      <w:start w:val="1"/>
      <w:numFmt w:val="bullet"/>
      <w:lvlText w:val=""/>
      <w:lvlJc w:val="left"/>
      <w:pPr>
        <w:ind w:left="6480" w:hanging="360"/>
      </w:pPr>
      <w:rPr>
        <w:rFonts w:ascii="Wingdings" w:hAnsi="Wingdings" w:hint="default"/>
      </w:rPr>
    </w:lvl>
  </w:abstractNum>
  <w:abstractNum w:abstractNumId="18" w15:restartNumberingAfterBreak="0">
    <w:nsid w:val="538432E5"/>
    <w:multiLevelType w:val="hybridMultilevel"/>
    <w:tmpl w:val="4CF4BBF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57FB7EA2"/>
    <w:multiLevelType w:val="hybridMultilevel"/>
    <w:tmpl w:val="57084F2E"/>
    <w:lvl w:ilvl="0" w:tplc="17CAF15A">
      <w:start w:val="1"/>
      <w:numFmt w:val="decimal"/>
      <w:lvlText w:val="%1."/>
      <w:lvlJc w:val="left"/>
      <w:pPr>
        <w:ind w:left="1070" w:hanging="360"/>
      </w:pPr>
    </w:lvl>
    <w:lvl w:ilvl="1" w:tplc="C5B4FC24" w:tentative="1">
      <w:start w:val="1"/>
      <w:numFmt w:val="lowerLetter"/>
      <w:lvlText w:val="%2."/>
      <w:lvlJc w:val="left"/>
      <w:pPr>
        <w:ind w:left="1800" w:hanging="360"/>
      </w:pPr>
    </w:lvl>
    <w:lvl w:ilvl="2" w:tplc="AA7A9B54" w:tentative="1">
      <w:start w:val="1"/>
      <w:numFmt w:val="lowerRoman"/>
      <w:lvlText w:val="%3."/>
      <w:lvlJc w:val="right"/>
      <w:pPr>
        <w:ind w:left="2520" w:hanging="180"/>
      </w:pPr>
    </w:lvl>
    <w:lvl w:ilvl="3" w:tplc="4AE238CC" w:tentative="1">
      <w:start w:val="1"/>
      <w:numFmt w:val="decimal"/>
      <w:lvlText w:val="%4."/>
      <w:lvlJc w:val="left"/>
      <w:pPr>
        <w:ind w:left="3240" w:hanging="360"/>
      </w:pPr>
    </w:lvl>
    <w:lvl w:ilvl="4" w:tplc="441EC2D4" w:tentative="1">
      <w:start w:val="1"/>
      <w:numFmt w:val="lowerLetter"/>
      <w:lvlText w:val="%5."/>
      <w:lvlJc w:val="left"/>
      <w:pPr>
        <w:ind w:left="3960" w:hanging="360"/>
      </w:pPr>
    </w:lvl>
    <w:lvl w:ilvl="5" w:tplc="D8469604" w:tentative="1">
      <w:start w:val="1"/>
      <w:numFmt w:val="lowerRoman"/>
      <w:lvlText w:val="%6."/>
      <w:lvlJc w:val="right"/>
      <w:pPr>
        <w:ind w:left="4680" w:hanging="180"/>
      </w:pPr>
    </w:lvl>
    <w:lvl w:ilvl="6" w:tplc="9B06A8FA" w:tentative="1">
      <w:start w:val="1"/>
      <w:numFmt w:val="decimal"/>
      <w:lvlText w:val="%7."/>
      <w:lvlJc w:val="left"/>
      <w:pPr>
        <w:ind w:left="5400" w:hanging="360"/>
      </w:pPr>
    </w:lvl>
    <w:lvl w:ilvl="7" w:tplc="020E0E62" w:tentative="1">
      <w:start w:val="1"/>
      <w:numFmt w:val="lowerLetter"/>
      <w:lvlText w:val="%8."/>
      <w:lvlJc w:val="left"/>
      <w:pPr>
        <w:ind w:left="6120" w:hanging="360"/>
      </w:pPr>
    </w:lvl>
    <w:lvl w:ilvl="8" w:tplc="0E703D68" w:tentative="1">
      <w:start w:val="1"/>
      <w:numFmt w:val="lowerRoman"/>
      <w:lvlText w:val="%9."/>
      <w:lvlJc w:val="right"/>
      <w:pPr>
        <w:ind w:left="6840" w:hanging="180"/>
      </w:pPr>
    </w:lvl>
  </w:abstractNum>
  <w:abstractNum w:abstractNumId="20" w15:restartNumberingAfterBreak="0">
    <w:nsid w:val="59F965E2"/>
    <w:multiLevelType w:val="hybridMultilevel"/>
    <w:tmpl w:val="628E45AA"/>
    <w:lvl w:ilvl="0" w:tplc="9808D54E">
      <w:start w:val="1"/>
      <w:numFmt w:val="lowerLetter"/>
      <w:lvlText w:val="%1)"/>
      <w:lvlJc w:val="left"/>
      <w:pPr>
        <w:ind w:left="1069" w:hanging="360"/>
      </w:pPr>
      <w:rPr>
        <w:rFonts w:hint="default"/>
      </w:rPr>
    </w:lvl>
    <w:lvl w:ilvl="1" w:tplc="CFA0DEDA" w:tentative="1">
      <w:start w:val="1"/>
      <w:numFmt w:val="lowerLetter"/>
      <w:lvlText w:val="%2."/>
      <w:lvlJc w:val="left"/>
      <w:pPr>
        <w:ind w:left="1789" w:hanging="360"/>
      </w:pPr>
    </w:lvl>
    <w:lvl w:ilvl="2" w:tplc="E998324A" w:tentative="1">
      <w:start w:val="1"/>
      <w:numFmt w:val="lowerRoman"/>
      <w:lvlText w:val="%3."/>
      <w:lvlJc w:val="right"/>
      <w:pPr>
        <w:ind w:left="2509" w:hanging="180"/>
      </w:pPr>
    </w:lvl>
    <w:lvl w:ilvl="3" w:tplc="A8F422EC" w:tentative="1">
      <w:start w:val="1"/>
      <w:numFmt w:val="decimal"/>
      <w:lvlText w:val="%4."/>
      <w:lvlJc w:val="left"/>
      <w:pPr>
        <w:ind w:left="3229" w:hanging="360"/>
      </w:pPr>
    </w:lvl>
    <w:lvl w:ilvl="4" w:tplc="3ACABFE6" w:tentative="1">
      <w:start w:val="1"/>
      <w:numFmt w:val="lowerLetter"/>
      <w:lvlText w:val="%5."/>
      <w:lvlJc w:val="left"/>
      <w:pPr>
        <w:ind w:left="3949" w:hanging="360"/>
      </w:pPr>
    </w:lvl>
    <w:lvl w:ilvl="5" w:tplc="579A4852" w:tentative="1">
      <w:start w:val="1"/>
      <w:numFmt w:val="lowerRoman"/>
      <w:lvlText w:val="%6."/>
      <w:lvlJc w:val="right"/>
      <w:pPr>
        <w:ind w:left="4669" w:hanging="180"/>
      </w:pPr>
    </w:lvl>
    <w:lvl w:ilvl="6" w:tplc="EA545676" w:tentative="1">
      <w:start w:val="1"/>
      <w:numFmt w:val="decimal"/>
      <w:lvlText w:val="%7."/>
      <w:lvlJc w:val="left"/>
      <w:pPr>
        <w:ind w:left="5389" w:hanging="360"/>
      </w:pPr>
    </w:lvl>
    <w:lvl w:ilvl="7" w:tplc="581ECE76" w:tentative="1">
      <w:start w:val="1"/>
      <w:numFmt w:val="lowerLetter"/>
      <w:lvlText w:val="%8."/>
      <w:lvlJc w:val="left"/>
      <w:pPr>
        <w:ind w:left="6109" w:hanging="360"/>
      </w:pPr>
    </w:lvl>
    <w:lvl w:ilvl="8" w:tplc="27706BC0" w:tentative="1">
      <w:start w:val="1"/>
      <w:numFmt w:val="lowerRoman"/>
      <w:lvlText w:val="%9."/>
      <w:lvlJc w:val="right"/>
      <w:pPr>
        <w:ind w:left="6829" w:hanging="180"/>
      </w:pPr>
    </w:lvl>
  </w:abstractNum>
  <w:abstractNum w:abstractNumId="21" w15:restartNumberingAfterBreak="0">
    <w:nsid w:val="5F1A44E4"/>
    <w:multiLevelType w:val="hybridMultilevel"/>
    <w:tmpl w:val="401CF592"/>
    <w:lvl w:ilvl="0" w:tplc="D8BE76B0">
      <w:start w:val="1"/>
      <w:numFmt w:val="decimal"/>
      <w:lvlText w:val="%1."/>
      <w:lvlJc w:val="left"/>
      <w:pPr>
        <w:ind w:left="1429" w:hanging="360"/>
      </w:pPr>
      <w:rPr>
        <w:rFonts w:hint="default"/>
      </w:rPr>
    </w:lvl>
    <w:lvl w:ilvl="1" w:tplc="B1A6A204" w:tentative="1">
      <w:start w:val="1"/>
      <w:numFmt w:val="bullet"/>
      <w:lvlText w:val="o"/>
      <w:lvlJc w:val="left"/>
      <w:pPr>
        <w:ind w:left="2149" w:hanging="360"/>
      </w:pPr>
      <w:rPr>
        <w:rFonts w:ascii="Courier New" w:hAnsi="Courier New" w:cs="Courier New" w:hint="default"/>
      </w:rPr>
    </w:lvl>
    <w:lvl w:ilvl="2" w:tplc="F6ACC42E" w:tentative="1">
      <w:start w:val="1"/>
      <w:numFmt w:val="bullet"/>
      <w:lvlText w:val=""/>
      <w:lvlJc w:val="left"/>
      <w:pPr>
        <w:ind w:left="2869" w:hanging="360"/>
      </w:pPr>
      <w:rPr>
        <w:rFonts w:ascii="Wingdings" w:hAnsi="Wingdings" w:hint="default"/>
      </w:rPr>
    </w:lvl>
    <w:lvl w:ilvl="3" w:tplc="D046B85A" w:tentative="1">
      <w:start w:val="1"/>
      <w:numFmt w:val="bullet"/>
      <w:lvlText w:val=""/>
      <w:lvlJc w:val="left"/>
      <w:pPr>
        <w:ind w:left="3589" w:hanging="360"/>
      </w:pPr>
      <w:rPr>
        <w:rFonts w:ascii="Symbol" w:hAnsi="Symbol" w:hint="default"/>
      </w:rPr>
    </w:lvl>
    <w:lvl w:ilvl="4" w:tplc="D8C6B438" w:tentative="1">
      <w:start w:val="1"/>
      <w:numFmt w:val="bullet"/>
      <w:lvlText w:val="o"/>
      <w:lvlJc w:val="left"/>
      <w:pPr>
        <w:ind w:left="4309" w:hanging="360"/>
      </w:pPr>
      <w:rPr>
        <w:rFonts w:ascii="Courier New" w:hAnsi="Courier New" w:cs="Courier New" w:hint="default"/>
      </w:rPr>
    </w:lvl>
    <w:lvl w:ilvl="5" w:tplc="7EEC9020" w:tentative="1">
      <w:start w:val="1"/>
      <w:numFmt w:val="bullet"/>
      <w:lvlText w:val=""/>
      <w:lvlJc w:val="left"/>
      <w:pPr>
        <w:ind w:left="5029" w:hanging="360"/>
      </w:pPr>
      <w:rPr>
        <w:rFonts w:ascii="Wingdings" w:hAnsi="Wingdings" w:hint="default"/>
      </w:rPr>
    </w:lvl>
    <w:lvl w:ilvl="6" w:tplc="BD04BC48" w:tentative="1">
      <w:start w:val="1"/>
      <w:numFmt w:val="bullet"/>
      <w:lvlText w:val=""/>
      <w:lvlJc w:val="left"/>
      <w:pPr>
        <w:ind w:left="5749" w:hanging="360"/>
      </w:pPr>
      <w:rPr>
        <w:rFonts w:ascii="Symbol" w:hAnsi="Symbol" w:hint="default"/>
      </w:rPr>
    </w:lvl>
    <w:lvl w:ilvl="7" w:tplc="857439A0" w:tentative="1">
      <w:start w:val="1"/>
      <w:numFmt w:val="bullet"/>
      <w:lvlText w:val="o"/>
      <w:lvlJc w:val="left"/>
      <w:pPr>
        <w:ind w:left="6469" w:hanging="360"/>
      </w:pPr>
      <w:rPr>
        <w:rFonts w:ascii="Courier New" w:hAnsi="Courier New" w:cs="Courier New" w:hint="default"/>
      </w:rPr>
    </w:lvl>
    <w:lvl w:ilvl="8" w:tplc="FBB0358E" w:tentative="1">
      <w:start w:val="1"/>
      <w:numFmt w:val="bullet"/>
      <w:lvlText w:val=""/>
      <w:lvlJc w:val="left"/>
      <w:pPr>
        <w:ind w:left="7189" w:hanging="360"/>
      </w:pPr>
      <w:rPr>
        <w:rFonts w:ascii="Wingdings" w:hAnsi="Wingdings" w:hint="default"/>
      </w:rPr>
    </w:lvl>
  </w:abstractNum>
  <w:abstractNum w:abstractNumId="22" w15:restartNumberingAfterBreak="0">
    <w:nsid w:val="61BE0C9B"/>
    <w:multiLevelType w:val="hybridMultilevel"/>
    <w:tmpl w:val="4FDAC42A"/>
    <w:lvl w:ilvl="0" w:tplc="7B68DD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3196F7B"/>
    <w:multiLevelType w:val="hybridMultilevel"/>
    <w:tmpl w:val="55FACCDA"/>
    <w:lvl w:ilvl="0" w:tplc="1C28A5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68E1CD7"/>
    <w:multiLevelType w:val="hybridMultilevel"/>
    <w:tmpl w:val="55FACCD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678C3A00"/>
    <w:multiLevelType w:val="hybridMultilevel"/>
    <w:tmpl w:val="9AEAA8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2740A9C"/>
    <w:multiLevelType w:val="hybridMultilevel"/>
    <w:tmpl w:val="846815FA"/>
    <w:lvl w:ilvl="0" w:tplc="92D462BE">
      <w:start w:val="1"/>
      <w:numFmt w:val="bullet"/>
      <w:lvlText w:val=""/>
      <w:lvlJc w:val="left"/>
      <w:pPr>
        <w:ind w:left="360" w:hanging="360"/>
      </w:pPr>
      <w:rPr>
        <w:rFonts w:ascii="Symbol" w:hAnsi="Symbol" w:hint="default"/>
      </w:rPr>
    </w:lvl>
    <w:lvl w:ilvl="1" w:tplc="951C0226" w:tentative="1">
      <w:start w:val="1"/>
      <w:numFmt w:val="bullet"/>
      <w:lvlText w:val="o"/>
      <w:lvlJc w:val="left"/>
      <w:pPr>
        <w:ind w:left="1080" w:hanging="360"/>
      </w:pPr>
      <w:rPr>
        <w:rFonts w:ascii="Courier New" w:hAnsi="Courier New" w:cs="Courier New" w:hint="default"/>
      </w:rPr>
    </w:lvl>
    <w:lvl w:ilvl="2" w:tplc="C75C9128" w:tentative="1">
      <w:start w:val="1"/>
      <w:numFmt w:val="bullet"/>
      <w:lvlText w:val=""/>
      <w:lvlJc w:val="left"/>
      <w:pPr>
        <w:ind w:left="1800" w:hanging="360"/>
      </w:pPr>
      <w:rPr>
        <w:rFonts w:ascii="Wingdings" w:hAnsi="Wingdings" w:hint="default"/>
      </w:rPr>
    </w:lvl>
    <w:lvl w:ilvl="3" w:tplc="2C9CCC1A" w:tentative="1">
      <w:start w:val="1"/>
      <w:numFmt w:val="bullet"/>
      <w:lvlText w:val=""/>
      <w:lvlJc w:val="left"/>
      <w:pPr>
        <w:ind w:left="2520" w:hanging="360"/>
      </w:pPr>
      <w:rPr>
        <w:rFonts w:ascii="Symbol" w:hAnsi="Symbol" w:hint="default"/>
      </w:rPr>
    </w:lvl>
    <w:lvl w:ilvl="4" w:tplc="8020E1BA" w:tentative="1">
      <w:start w:val="1"/>
      <w:numFmt w:val="bullet"/>
      <w:lvlText w:val="o"/>
      <w:lvlJc w:val="left"/>
      <w:pPr>
        <w:ind w:left="3240" w:hanging="360"/>
      </w:pPr>
      <w:rPr>
        <w:rFonts w:ascii="Courier New" w:hAnsi="Courier New" w:cs="Courier New" w:hint="default"/>
      </w:rPr>
    </w:lvl>
    <w:lvl w:ilvl="5" w:tplc="559A78AE" w:tentative="1">
      <w:start w:val="1"/>
      <w:numFmt w:val="bullet"/>
      <w:lvlText w:val=""/>
      <w:lvlJc w:val="left"/>
      <w:pPr>
        <w:ind w:left="3960" w:hanging="360"/>
      </w:pPr>
      <w:rPr>
        <w:rFonts w:ascii="Wingdings" w:hAnsi="Wingdings" w:hint="default"/>
      </w:rPr>
    </w:lvl>
    <w:lvl w:ilvl="6" w:tplc="4D9259F2" w:tentative="1">
      <w:start w:val="1"/>
      <w:numFmt w:val="bullet"/>
      <w:lvlText w:val=""/>
      <w:lvlJc w:val="left"/>
      <w:pPr>
        <w:ind w:left="4680" w:hanging="360"/>
      </w:pPr>
      <w:rPr>
        <w:rFonts w:ascii="Symbol" w:hAnsi="Symbol" w:hint="default"/>
      </w:rPr>
    </w:lvl>
    <w:lvl w:ilvl="7" w:tplc="F2565700" w:tentative="1">
      <w:start w:val="1"/>
      <w:numFmt w:val="bullet"/>
      <w:lvlText w:val="o"/>
      <w:lvlJc w:val="left"/>
      <w:pPr>
        <w:ind w:left="5400" w:hanging="360"/>
      </w:pPr>
      <w:rPr>
        <w:rFonts w:ascii="Courier New" w:hAnsi="Courier New" w:cs="Courier New" w:hint="default"/>
      </w:rPr>
    </w:lvl>
    <w:lvl w:ilvl="8" w:tplc="14B25774" w:tentative="1">
      <w:start w:val="1"/>
      <w:numFmt w:val="bullet"/>
      <w:lvlText w:val=""/>
      <w:lvlJc w:val="left"/>
      <w:pPr>
        <w:ind w:left="6120" w:hanging="360"/>
      </w:pPr>
      <w:rPr>
        <w:rFonts w:ascii="Wingdings" w:hAnsi="Wingdings" w:hint="default"/>
      </w:rPr>
    </w:lvl>
  </w:abstractNum>
  <w:abstractNum w:abstractNumId="27" w15:restartNumberingAfterBreak="0">
    <w:nsid w:val="75DF46B4"/>
    <w:multiLevelType w:val="hybridMultilevel"/>
    <w:tmpl w:val="08A4CA46"/>
    <w:lvl w:ilvl="0" w:tplc="FA3212EC">
      <w:start w:val="1"/>
      <w:numFmt w:val="decimal"/>
      <w:lvlText w:val="%1)"/>
      <w:lvlJc w:val="left"/>
      <w:pPr>
        <w:ind w:left="1080" w:hanging="360"/>
      </w:pPr>
      <w:rPr>
        <w:rFonts w:hint="default"/>
      </w:rPr>
    </w:lvl>
    <w:lvl w:ilvl="1" w:tplc="51A45D40" w:tentative="1">
      <w:start w:val="1"/>
      <w:numFmt w:val="lowerLetter"/>
      <w:lvlText w:val="%2."/>
      <w:lvlJc w:val="left"/>
      <w:pPr>
        <w:ind w:left="1800" w:hanging="360"/>
      </w:pPr>
    </w:lvl>
    <w:lvl w:ilvl="2" w:tplc="C9C4DAEC" w:tentative="1">
      <w:start w:val="1"/>
      <w:numFmt w:val="lowerRoman"/>
      <w:lvlText w:val="%3."/>
      <w:lvlJc w:val="right"/>
      <w:pPr>
        <w:ind w:left="2520" w:hanging="180"/>
      </w:pPr>
    </w:lvl>
    <w:lvl w:ilvl="3" w:tplc="1CD68CA8" w:tentative="1">
      <w:start w:val="1"/>
      <w:numFmt w:val="decimal"/>
      <w:lvlText w:val="%4."/>
      <w:lvlJc w:val="left"/>
      <w:pPr>
        <w:ind w:left="3240" w:hanging="360"/>
      </w:pPr>
    </w:lvl>
    <w:lvl w:ilvl="4" w:tplc="81F40B32" w:tentative="1">
      <w:start w:val="1"/>
      <w:numFmt w:val="lowerLetter"/>
      <w:lvlText w:val="%5."/>
      <w:lvlJc w:val="left"/>
      <w:pPr>
        <w:ind w:left="3960" w:hanging="360"/>
      </w:pPr>
    </w:lvl>
    <w:lvl w:ilvl="5" w:tplc="D786AC24" w:tentative="1">
      <w:start w:val="1"/>
      <w:numFmt w:val="lowerRoman"/>
      <w:lvlText w:val="%6."/>
      <w:lvlJc w:val="right"/>
      <w:pPr>
        <w:ind w:left="4680" w:hanging="180"/>
      </w:pPr>
    </w:lvl>
    <w:lvl w:ilvl="6" w:tplc="688E9000" w:tentative="1">
      <w:start w:val="1"/>
      <w:numFmt w:val="decimal"/>
      <w:lvlText w:val="%7."/>
      <w:lvlJc w:val="left"/>
      <w:pPr>
        <w:ind w:left="5400" w:hanging="360"/>
      </w:pPr>
    </w:lvl>
    <w:lvl w:ilvl="7" w:tplc="D0D035EA" w:tentative="1">
      <w:start w:val="1"/>
      <w:numFmt w:val="lowerLetter"/>
      <w:lvlText w:val="%8."/>
      <w:lvlJc w:val="left"/>
      <w:pPr>
        <w:ind w:left="6120" w:hanging="360"/>
      </w:pPr>
    </w:lvl>
    <w:lvl w:ilvl="8" w:tplc="DF1E3D22" w:tentative="1">
      <w:start w:val="1"/>
      <w:numFmt w:val="lowerRoman"/>
      <w:lvlText w:val="%9."/>
      <w:lvlJc w:val="right"/>
      <w:pPr>
        <w:ind w:left="6840" w:hanging="180"/>
      </w:pPr>
    </w:lvl>
  </w:abstractNum>
  <w:abstractNum w:abstractNumId="28" w15:restartNumberingAfterBreak="0">
    <w:nsid w:val="765B59F0"/>
    <w:multiLevelType w:val="hybridMultilevel"/>
    <w:tmpl w:val="76005D48"/>
    <w:lvl w:ilvl="0" w:tplc="22F432D2">
      <w:start w:val="1"/>
      <w:numFmt w:val="decimal"/>
      <w:lvlText w:val="%1."/>
      <w:lvlJc w:val="left"/>
      <w:pPr>
        <w:ind w:left="360" w:hanging="360"/>
      </w:pPr>
      <w:rPr>
        <w:rFonts w:ascii="Times New Roman" w:hAnsi="Times New Roman" w:cs="Times New Roman" w:hint="default"/>
        <w:b w:val="0"/>
        <w:color w:val="000000" w:themeColor="text1"/>
      </w:rPr>
    </w:lvl>
    <w:lvl w:ilvl="1" w:tplc="EECED9FC" w:tentative="1">
      <w:start w:val="1"/>
      <w:numFmt w:val="lowerLetter"/>
      <w:lvlText w:val="%2."/>
      <w:lvlJc w:val="left"/>
      <w:pPr>
        <w:ind w:left="1500" w:hanging="360"/>
      </w:pPr>
    </w:lvl>
    <w:lvl w:ilvl="2" w:tplc="17D6ED5C" w:tentative="1">
      <w:start w:val="1"/>
      <w:numFmt w:val="lowerRoman"/>
      <w:lvlText w:val="%3."/>
      <w:lvlJc w:val="right"/>
      <w:pPr>
        <w:ind w:left="2220" w:hanging="180"/>
      </w:pPr>
    </w:lvl>
    <w:lvl w:ilvl="3" w:tplc="7D3A8DDC" w:tentative="1">
      <w:start w:val="1"/>
      <w:numFmt w:val="decimal"/>
      <w:lvlText w:val="%4."/>
      <w:lvlJc w:val="left"/>
      <w:pPr>
        <w:ind w:left="2940" w:hanging="360"/>
      </w:pPr>
    </w:lvl>
    <w:lvl w:ilvl="4" w:tplc="A22C0D98" w:tentative="1">
      <w:start w:val="1"/>
      <w:numFmt w:val="lowerLetter"/>
      <w:lvlText w:val="%5."/>
      <w:lvlJc w:val="left"/>
      <w:pPr>
        <w:ind w:left="3660" w:hanging="360"/>
      </w:pPr>
    </w:lvl>
    <w:lvl w:ilvl="5" w:tplc="FEB87894" w:tentative="1">
      <w:start w:val="1"/>
      <w:numFmt w:val="lowerRoman"/>
      <w:lvlText w:val="%6."/>
      <w:lvlJc w:val="right"/>
      <w:pPr>
        <w:ind w:left="4380" w:hanging="180"/>
      </w:pPr>
    </w:lvl>
    <w:lvl w:ilvl="6" w:tplc="6096E9F0" w:tentative="1">
      <w:start w:val="1"/>
      <w:numFmt w:val="decimal"/>
      <w:lvlText w:val="%7."/>
      <w:lvlJc w:val="left"/>
      <w:pPr>
        <w:ind w:left="5100" w:hanging="360"/>
      </w:pPr>
    </w:lvl>
    <w:lvl w:ilvl="7" w:tplc="4AD6538C" w:tentative="1">
      <w:start w:val="1"/>
      <w:numFmt w:val="lowerLetter"/>
      <w:lvlText w:val="%8."/>
      <w:lvlJc w:val="left"/>
      <w:pPr>
        <w:ind w:left="5820" w:hanging="360"/>
      </w:pPr>
    </w:lvl>
    <w:lvl w:ilvl="8" w:tplc="96A80E5A" w:tentative="1">
      <w:start w:val="1"/>
      <w:numFmt w:val="lowerRoman"/>
      <w:lvlText w:val="%9."/>
      <w:lvlJc w:val="right"/>
      <w:pPr>
        <w:ind w:left="6540" w:hanging="180"/>
      </w:pPr>
    </w:lvl>
  </w:abstractNum>
  <w:abstractNum w:abstractNumId="29" w15:restartNumberingAfterBreak="0">
    <w:nsid w:val="76A601A5"/>
    <w:multiLevelType w:val="hybridMultilevel"/>
    <w:tmpl w:val="7D767DDC"/>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0" w15:restartNumberingAfterBreak="0">
    <w:nsid w:val="7A4570F0"/>
    <w:multiLevelType w:val="hybridMultilevel"/>
    <w:tmpl w:val="F07E9D40"/>
    <w:lvl w:ilvl="0" w:tplc="48765924">
      <w:start w:val="1"/>
      <w:numFmt w:val="decimal"/>
      <w:lvlText w:val="%1)"/>
      <w:lvlJc w:val="left"/>
      <w:pPr>
        <w:ind w:left="720" w:hanging="360"/>
      </w:pPr>
    </w:lvl>
    <w:lvl w:ilvl="1" w:tplc="127A12EE">
      <w:start w:val="1"/>
      <w:numFmt w:val="lowerLetter"/>
      <w:lvlText w:val="%2."/>
      <w:lvlJc w:val="left"/>
      <w:pPr>
        <w:ind w:left="1440" w:hanging="360"/>
      </w:pPr>
    </w:lvl>
    <w:lvl w:ilvl="2" w:tplc="9B0A7C4C">
      <w:start w:val="1"/>
      <w:numFmt w:val="lowerRoman"/>
      <w:lvlText w:val="%3."/>
      <w:lvlJc w:val="right"/>
      <w:pPr>
        <w:ind w:left="2160" w:hanging="180"/>
      </w:pPr>
    </w:lvl>
    <w:lvl w:ilvl="3" w:tplc="05665624">
      <w:start w:val="1"/>
      <w:numFmt w:val="decimal"/>
      <w:lvlText w:val="%4."/>
      <w:lvlJc w:val="left"/>
      <w:pPr>
        <w:ind w:left="2880" w:hanging="360"/>
      </w:pPr>
    </w:lvl>
    <w:lvl w:ilvl="4" w:tplc="F4FC2D7C">
      <w:start w:val="1"/>
      <w:numFmt w:val="lowerLetter"/>
      <w:lvlText w:val="%5."/>
      <w:lvlJc w:val="left"/>
      <w:pPr>
        <w:ind w:left="3600" w:hanging="360"/>
      </w:pPr>
    </w:lvl>
    <w:lvl w:ilvl="5" w:tplc="3938AC94">
      <w:start w:val="1"/>
      <w:numFmt w:val="lowerRoman"/>
      <w:lvlText w:val="%6."/>
      <w:lvlJc w:val="right"/>
      <w:pPr>
        <w:ind w:left="4320" w:hanging="180"/>
      </w:pPr>
    </w:lvl>
    <w:lvl w:ilvl="6" w:tplc="2D3A5F6C">
      <w:start w:val="1"/>
      <w:numFmt w:val="decimal"/>
      <w:lvlText w:val="%7."/>
      <w:lvlJc w:val="left"/>
      <w:pPr>
        <w:ind w:left="5040" w:hanging="360"/>
      </w:pPr>
    </w:lvl>
    <w:lvl w:ilvl="7" w:tplc="5038042E">
      <w:start w:val="1"/>
      <w:numFmt w:val="lowerLetter"/>
      <w:lvlText w:val="%8."/>
      <w:lvlJc w:val="left"/>
      <w:pPr>
        <w:ind w:left="5760" w:hanging="360"/>
      </w:pPr>
    </w:lvl>
    <w:lvl w:ilvl="8" w:tplc="9174B058">
      <w:start w:val="1"/>
      <w:numFmt w:val="lowerRoman"/>
      <w:lvlText w:val="%9."/>
      <w:lvlJc w:val="right"/>
      <w:pPr>
        <w:ind w:left="6480" w:hanging="180"/>
      </w:pPr>
    </w:lvl>
  </w:abstractNum>
  <w:num w:numId="1" w16cid:durableId="1830053890">
    <w:abstractNumId w:val="2"/>
  </w:num>
  <w:num w:numId="2" w16cid:durableId="1331568137">
    <w:abstractNumId w:val="19"/>
  </w:num>
  <w:num w:numId="3" w16cid:durableId="49038596">
    <w:abstractNumId w:val="0"/>
  </w:num>
  <w:num w:numId="4" w16cid:durableId="766464026">
    <w:abstractNumId w:val="12"/>
  </w:num>
  <w:num w:numId="5" w16cid:durableId="1464538607">
    <w:abstractNumId w:val="26"/>
  </w:num>
  <w:num w:numId="6" w16cid:durableId="531957923">
    <w:abstractNumId w:val="28"/>
  </w:num>
  <w:num w:numId="7" w16cid:durableId="515190334">
    <w:abstractNumId w:val="3"/>
  </w:num>
  <w:num w:numId="8" w16cid:durableId="2092509678">
    <w:abstractNumId w:val="17"/>
  </w:num>
  <w:num w:numId="9" w16cid:durableId="145143690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320557">
    <w:abstractNumId w:val="20"/>
  </w:num>
  <w:num w:numId="11" w16cid:durableId="598683145">
    <w:abstractNumId w:val="5"/>
  </w:num>
  <w:num w:numId="12" w16cid:durableId="18047435">
    <w:abstractNumId w:val="7"/>
  </w:num>
  <w:num w:numId="13" w16cid:durableId="765006701">
    <w:abstractNumId w:val="9"/>
  </w:num>
  <w:num w:numId="14" w16cid:durableId="1346714703">
    <w:abstractNumId w:val="21"/>
  </w:num>
  <w:num w:numId="15" w16cid:durableId="827594954">
    <w:abstractNumId w:val="1"/>
  </w:num>
  <w:num w:numId="16" w16cid:durableId="1198199655">
    <w:abstractNumId w:val="27"/>
  </w:num>
  <w:num w:numId="17" w16cid:durableId="470027828">
    <w:abstractNumId w:val="4"/>
  </w:num>
  <w:num w:numId="18" w16cid:durableId="238102271">
    <w:abstractNumId w:val="15"/>
  </w:num>
  <w:num w:numId="19" w16cid:durableId="1732268170">
    <w:abstractNumId w:val="10"/>
  </w:num>
  <w:num w:numId="20" w16cid:durableId="239218770">
    <w:abstractNumId w:val="22"/>
  </w:num>
  <w:num w:numId="21" w16cid:durableId="467675094">
    <w:abstractNumId w:val="13"/>
  </w:num>
  <w:num w:numId="22" w16cid:durableId="1441995492">
    <w:abstractNumId w:val="23"/>
  </w:num>
  <w:num w:numId="23" w16cid:durableId="420375980">
    <w:abstractNumId w:val="8"/>
  </w:num>
  <w:num w:numId="24" w16cid:durableId="1384401068">
    <w:abstractNumId w:val="24"/>
  </w:num>
  <w:num w:numId="25" w16cid:durableId="1875458567">
    <w:abstractNumId w:val="6"/>
  </w:num>
  <w:num w:numId="26" w16cid:durableId="1242834696">
    <w:abstractNumId w:val="25"/>
  </w:num>
  <w:num w:numId="27" w16cid:durableId="8398496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5718110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43442697">
    <w:abstractNumId w:val="14"/>
  </w:num>
  <w:num w:numId="30" w16cid:durableId="1253275196">
    <w:abstractNumId w:val="18"/>
  </w:num>
  <w:num w:numId="31" w16cid:durableId="62273579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D7B"/>
    <w:rsid w:val="00001B04"/>
    <w:rsid w:val="00005EC5"/>
    <w:rsid w:val="00006C9C"/>
    <w:rsid w:val="00010215"/>
    <w:rsid w:val="00011B59"/>
    <w:rsid w:val="00014CEC"/>
    <w:rsid w:val="00017CF6"/>
    <w:rsid w:val="00020DCB"/>
    <w:rsid w:val="000210F0"/>
    <w:rsid w:val="000219FA"/>
    <w:rsid w:val="00022C2D"/>
    <w:rsid w:val="000251CF"/>
    <w:rsid w:val="000267AE"/>
    <w:rsid w:val="000270CC"/>
    <w:rsid w:val="00033746"/>
    <w:rsid w:val="000339AC"/>
    <w:rsid w:val="0003779C"/>
    <w:rsid w:val="00037B9F"/>
    <w:rsid w:val="000402E1"/>
    <w:rsid w:val="000403B9"/>
    <w:rsid w:val="00041702"/>
    <w:rsid w:val="00044DEC"/>
    <w:rsid w:val="00044E45"/>
    <w:rsid w:val="000463A4"/>
    <w:rsid w:val="00046B0A"/>
    <w:rsid w:val="00047E6B"/>
    <w:rsid w:val="00051FAA"/>
    <w:rsid w:val="0005375F"/>
    <w:rsid w:val="00053AC5"/>
    <w:rsid w:val="00054EB2"/>
    <w:rsid w:val="0005716E"/>
    <w:rsid w:val="00060082"/>
    <w:rsid w:val="00061830"/>
    <w:rsid w:val="00061DAE"/>
    <w:rsid w:val="00063AB4"/>
    <w:rsid w:val="000662DD"/>
    <w:rsid w:val="00066A33"/>
    <w:rsid w:val="000679AE"/>
    <w:rsid w:val="0007503A"/>
    <w:rsid w:val="000773D3"/>
    <w:rsid w:val="00080C50"/>
    <w:rsid w:val="00082349"/>
    <w:rsid w:val="0008610B"/>
    <w:rsid w:val="00086187"/>
    <w:rsid w:val="00090A2A"/>
    <w:rsid w:val="00091012"/>
    <w:rsid w:val="0009245A"/>
    <w:rsid w:val="00094AAB"/>
    <w:rsid w:val="00094BF6"/>
    <w:rsid w:val="000959A4"/>
    <w:rsid w:val="00096659"/>
    <w:rsid w:val="00096E12"/>
    <w:rsid w:val="00096FCB"/>
    <w:rsid w:val="000A056B"/>
    <w:rsid w:val="000A2101"/>
    <w:rsid w:val="000A2DD8"/>
    <w:rsid w:val="000A3D23"/>
    <w:rsid w:val="000A3EAA"/>
    <w:rsid w:val="000A5776"/>
    <w:rsid w:val="000A59B2"/>
    <w:rsid w:val="000A657B"/>
    <w:rsid w:val="000A6A3D"/>
    <w:rsid w:val="000A7413"/>
    <w:rsid w:val="000A7AA8"/>
    <w:rsid w:val="000A7EFC"/>
    <w:rsid w:val="000B0D9A"/>
    <w:rsid w:val="000B59D2"/>
    <w:rsid w:val="000C0920"/>
    <w:rsid w:val="000C0CDF"/>
    <w:rsid w:val="000C29CC"/>
    <w:rsid w:val="000C2FA4"/>
    <w:rsid w:val="000C4468"/>
    <w:rsid w:val="000D00A6"/>
    <w:rsid w:val="000D0ADB"/>
    <w:rsid w:val="000D1783"/>
    <w:rsid w:val="000D52C7"/>
    <w:rsid w:val="000D5CD7"/>
    <w:rsid w:val="000D78C3"/>
    <w:rsid w:val="000D7ADF"/>
    <w:rsid w:val="000D7F87"/>
    <w:rsid w:val="000E2F41"/>
    <w:rsid w:val="000E4219"/>
    <w:rsid w:val="000E4421"/>
    <w:rsid w:val="000E4F59"/>
    <w:rsid w:val="000E7741"/>
    <w:rsid w:val="000E7E1D"/>
    <w:rsid w:val="000F039E"/>
    <w:rsid w:val="000F46B7"/>
    <w:rsid w:val="000F6435"/>
    <w:rsid w:val="00102033"/>
    <w:rsid w:val="0010498F"/>
    <w:rsid w:val="00105300"/>
    <w:rsid w:val="001068BE"/>
    <w:rsid w:val="00107F49"/>
    <w:rsid w:val="00110099"/>
    <w:rsid w:val="00114257"/>
    <w:rsid w:val="0011465D"/>
    <w:rsid w:val="00114CD4"/>
    <w:rsid w:val="00115341"/>
    <w:rsid w:val="00116466"/>
    <w:rsid w:val="00116616"/>
    <w:rsid w:val="0011722C"/>
    <w:rsid w:val="00121B00"/>
    <w:rsid w:val="0012248D"/>
    <w:rsid w:val="00125D0E"/>
    <w:rsid w:val="00130821"/>
    <w:rsid w:val="0013105F"/>
    <w:rsid w:val="001316EC"/>
    <w:rsid w:val="001326C5"/>
    <w:rsid w:val="001350CB"/>
    <w:rsid w:val="001351B7"/>
    <w:rsid w:val="00135226"/>
    <w:rsid w:val="0013586F"/>
    <w:rsid w:val="00141E3F"/>
    <w:rsid w:val="001426B2"/>
    <w:rsid w:val="00144E0B"/>
    <w:rsid w:val="00150372"/>
    <w:rsid w:val="00150DD4"/>
    <w:rsid w:val="00152FA6"/>
    <w:rsid w:val="001544C9"/>
    <w:rsid w:val="0015455A"/>
    <w:rsid w:val="00155189"/>
    <w:rsid w:val="001552A7"/>
    <w:rsid w:val="0015656C"/>
    <w:rsid w:val="00156ADC"/>
    <w:rsid w:val="00157891"/>
    <w:rsid w:val="001579D2"/>
    <w:rsid w:val="00163530"/>
    <w:rsid w:val="00163E40"/>
    <w:rsid w:val="00166BD5"/>
    <w:rsid w:val="00167A18"/>
    <w:rsid w:val="0017009F"/>
    <w:rsid w:val="00171238"/>
    <w:rsid w:val="00171681"/>
    <w:rsid w:val="00173126"/>
    <w:rsid w:val="00173588"/>
    <w:rsid w:val="001743B0"/>
    <w:rsid w:val="0017476C"/>
    <w:rsid w:val="00174AB4"/>
    <w:rsid w:val="0017764C"/>
    <w:rsid w:val="00181EE0"/>
    <w:rsid w:val="00182713"/>
    <w:rsid w:val="00182BA7"/>
    <w:rsid w:val="00183F65"/>
    <w:rsid w:val="00184206"/>
    <w:rsid w:val="0018424E"/>
    <w:rsid w:val="001868A5"/>
    <w:rsid w:val="00186A06"/>
    <w:rsid w:val="00186A2F"/>
    <w:rsid w:val="0018780F"/>
    <w:rsid w:val="00187A08"/>
    <w:rsid w:val="00194C6A"/>
    <w:rsid w:val="00194DAF"/>
    <w:rsid w:val="001954AA"/>
    <w:rsid w:val="00196EBF"/>
    <w:rsid w:val="001A0DD4"/>
    <w:rsid w:val="001A501F"/>
    <w:rsid w:val="001A6B8D"/>
    <w:rsid w:val="001A7B09"/>
    <w:rsid w:val="001B06A4"/>
    <w:rsid w:val="001B085C"/>
    <w:rsid w:val="001B402F"/>
    <w:rsid w:val="001B4E5F"/>
    <w:rsid w:val="001B6539"/>
    <w:rsid w:val="001C0287"/>
    <w:rsid w:val="001C1442"/>
    <w:rsid w:val="001C3E18"/>
    <w:rsid w:val="001C5AFA"/>
    <w:rsid w:val="001C5B34"/>
    <w:rsid w:val="001C5DDE"/>
    <w:rsid w:val="001D011F"/>
    <w:rsid w:val="001D08FB"/>
    <w:rsid w:val="001D13C0"/>
    <w:rsid w:val="001D1FB8"/>
    <w:rsid w:val="001D26EC"/>
    <w:rsid w:val="001D39D3"/>
    <w:rsid w:val="001D6351"/>
    <w:rsid w:val="001D6B17"/>
    <w:rsid w:val="001D6D19"/>
    <w:rsid w:val="001D79AA"/>
    <w:rsid w:val="001E0FD5"/>
    <w:rsid w:val="001E4164"/>
    <w:rsid w:val="001E52C2"/>
    <w:rsid w:val="001E68AA"/>
    <w:rsid w:val="001E68C6"/>
    <w:rsid w:val="001E6AF9"/>
    <w:rsid w:val="001E74FD"/>
    <w:rsid w:val="001F0F24"/>
    <w:rsid w:val="001F2C68"/>
    <w:rsid w:val="001F3FBA"/>
    <w:rsid w:val="001F5AC1"/>
    <w:rsid w:val="001F73ED"/>
    <w:rsid w:val="001F7558"/>
    <w:rsid w:val="002030CA"/>
    <w:rsid w:val="002051A6"/>
    <w:rsid w:val="00207E8B"/>
    <w:rsid w:val="002118DF"/>
    <w:rsid w:val="00211CED"/>
    <w:rsid w:val="00211E09"/>
    <w:rsid w:val="002124F8"/>
    <w:rsid w:val="00213C4A"/>
    <w:rsid w:val="002155FB"/>
    <w:rsid w:val="00215A66"/>
    <w:rsid w:val="002164B6"/>
    <w:rsid w:val="00221FD4"/>
    <w:rsid w:val="0022434A"/>
    <w:rsid w:val="0022706D"/>
    <w:rsid w:val="00231822"/>
    <w:rsid w:val="00231FFD"/>
    <w:rsid w:val="0023248C"/>
    <w:rsid w:val="002329A7"/>
    <w:rsid w:val="00233882"/>
    <w:rsid w:val="00233DDE"/>
    <w:rsid w:val="00234AEA"/>
    <w:rsid w:val="00235A70"/>
    <w:rsid w:val="002364CE"/>
    <w:rsid w:val="00237AFB"/>
    <w:rsid w:val="002438E5"/>
    <w:rsid w:val="00245B25"/>
    <w:rsid w:val="00247C4F"/>
    <w:rsid w:val="002515BE"/>
    <w:rsid w:val="00253105"/>
    <w:rsid w:val="00253728"/>
    <w:rsid w:val="00255B39"/>
    <w:rsid w:val="002579A1"/>
    <w:rsid w:val="00260621"/>
    <w:rsid w:val="0026374D"/>
    <w:rsid w:val="0026483D"/>
    <w:rsid w:val="002708B2"/>
    <w:rsid w:val="00271358"/>
    <w:rsid w:val="00274107"/>
    <w:rsid w:val="0027597A"/>
    <w:rsid w:val="0028012E"/>
    <w:rsid w:val="00281749"/>
    <w:rsid w:val="00282EC6"/>
    <w:rsid w:val="00283212"/>
    <w:rsid w:val="00283BAB"/>
    <w:rsid w:val="002841C0"/>
    <w:rsid w:val="0028473E"/>
    <w:rsid w:val="002851A9"/>
    <w:rsid w:val="0029287B"/>
    <w:rsid w:val="0029300D"/>
    <w:rsid w:val="002936A6"/>
    <w:rsid w:val="0029479C"/>
    <w:rsid w:val="0029779C"/>
    <w:rsid w:val="002A074F"/>
    <w:rsid w:val="002A1856"/>
    <w:rsid w:val="002A1D89"/>
    <w:rsid w:val="002A20BB"/>
    <w:rsid w:val="002A2DE2"/>
    <w:rsid w:val="002A3EDC"/>
    <w:rsid w:val="002A5B3C"/>
    <w:rsid w:val="002A776D"/>
    <w:rsid w:val="002B0CBC"/>
    <w:rsid w:val="002B2379"/>
    <w:rsid w:val="002B4AE6"/>
    <w:rsid w:val="002B6FDA"/>
    <w:rsid w:val="002C0743"/>
    <w:rsid w:val="002C07FC"/>
    <w:rsid w:val="002C0ABA"/>
    <w:rsid w:val="002C1A40"/>
    <w:rsid w:val="002C4F3A"/>
    <w:rsid w:val="002C5F88"/>
    <w:rsid w:val="002C751D"/>
    <w:rsid w:val="002C78A3"/>
    <w:rsid w:val="002D0854"/>
    <w:rsid w:val="002D0EE0"/>
    <w:rsid w:val="002D1639"/>
    <w:rsid w:val="002D1BAF"/>
    <w:rsid w:val="002D2F3B"/>
    <w:rsid w:val="002D3148"/>
    <w:rsid w:val="002D3975"/>
    <w:rsid w:val="002D3C52"/>
    <w:rsid w:val="002D55F8"/>
    <w:rsid w:val="002D6B94"/>
    <w:rsid w:val="002E1E5A"/>
    <w:rsid w:val="002E2BB9"/>
    <w:rsid w:val="002E4D01"/>
    <w:rsid w:val="002E5AA5"/>
    <w:rsid w:val="002E5C1B"/>
    <w:rsid w:val="002E67DD"/>
    <w:rsid w:val="002E7FE9"/>
    <w:rsid w:val="002F137B"/>
    <w:rsid w:val="002F35F4"/>
    <w:rsid w:val="002F4240"/>
    <w:rsid w:val="002F60F3"/>
    <w:rsid w:val="002F64EB"/>
    <w:rsid w:val="00302715"/>
    <w:rsid w:val="00302A4A"/>
    <w:rsid w:val="003030B3"/>
    <w:rsid w:val="003034EC"/>
    <w:rsid w:val="0030369E"/>
    <w:rsid w:val="003043B4"/>
    <w:rsid w:val="00304922"/>
    <w:rsid w:val="00306F07"/>
    <w:rsid w:val="003072FB"/>
    <w:rsid w:val="003138AE"/>
    <w:rsid w:val="00314187"/>
    <w:rsid w:val="00316BAB"/>
    <w:rsid w:val="003213FA"/>
    <w:rsid w:val="003220B9"/>
    <w:rsid w:val="0032472E"/>
    <w:rsid w:val="00324CDA"/>
    <w:rsid w:val="003271B8"/>
    <w:rsid w:val="00330BD0"/>
    <w:rsid w:val="00331DA9"/>
    <w:rsid w:val="003371C1"/>
    <w:rsid w:val="00337DA0"/>
    <w:rsid w:val="00340B5D"/>
    <w:rsid w:val="00340D91"/>
    <w:rsid w:val="00341FE3"/>
    <w:rsid w:val="0034237E"/>
    <w:rsid w:val="00342EE2"/>
    <w:rsid w:val="003446AD"/>
    <w:rsid w:val="00345BD0"/>
    <w:rsid w:val="00345E60"/>
    <w:rsid w:val="0034686D"/>
    <w:rsid w:val="003533A7"/>
    <w:rsid w:val="00353862"/>
    <w:rsid w:val="00354432"/>
    <w:rsid w:val="00355760"/>
    <w:rsid w:val="00356D9E"/>
    <w:rsid w:val="0036140C"/>
    <w:rsid w:val="003630FB"/>
    <w:rsid w:val="00364880"/>
    <w:rsid w:val="00364FD5"/>
    <w:rsid w:val="00365876"/>
    <w:rsid w:val="0036633A"/>
    <w:rsid w:val="00372021"/>
    <w:rsid w:val="00373617"/>
    <w:rsid w:val="00374959"/>
    <w:rsid w:val="00374DE3"/>
    <w:rsid w:val="00377351"/>
    <w:rsid w:val="00377831"/>
    <w:rsid w:val="003800B2"/>
    <w:rsid w:val="00380D9C"/>
    <w:rsid w:val="003810A2"/>
    <w:rsid w:val="003825B9"/>
    <w:rsid w:val="00383B2C"/>
    <w:rsid w:val="003871A9"/>
    <w:rsid w:val="00390CA1"/>
    <w:rsid w:val="0039198A"/>
    <w:rsid w:val="00392B9E"/>
    <w:rsid w:val="00393223"/>
    <w:rsid w:val="00393AD1"/>
    <w:rsid w:val="003948E9"/>
    <w:rsid w:val="003A03EA"/>
    <w:rsid w:val="003A0D0F"/>
    <w:rsid w:val="003A4A75"/>
    <w:rsid w:val="003A7969"/>
    <w:rsid w:val="003B1A91"/>
    <w:rsid w:val="003B28C7"/>
    <w:rsid w:val="003B2A22"/>
    <w:rsid w:val="003B2E36"/>
    <w:rsid w:val="003B38C5"/>
    <w:rsid w:val="003B5527"/>
    <w:rsid w:val="003B62ED"/>
    <w:rsid w:val="003B6B62"/>
    <w:rsid w:val="003C3189"/>
    <w:rsid w:val="003C3221"/>
    <w:rsid w:val="003C3F3F"/>
    <w:rsid w:val="003C4241"/>
    <w:rsid w:val="003C5567"/>
    <w:rsid w:val="003C62EA"/>
    <w:rsid w:val="003C6B8A"/>
    <w:rsid w:val="003D062C"/>
    <w:rsid w:val="003D09C9"/>
    <w:rsid w:val="003D1324"/>
    <w:rsid w:val="003D211F"/>
    <w:rsid w:val="003D4797"/>
    <w:rsid w:val="003D5B8F"/>
    <w:rsid w:val="003D7245"/>
    <w:rsid w:val="003D73AA"/>
    <w:rsid w:val="003D76B1"/>
    <w:rsid w:val="003D78E6"/>
    <w:rsid w:val="003D7B43"/>
    <w:rsid w:val="003E1EF1"/>
    <w:rsid w:val="003E1FB1"/>
    <w:rsid w:val="003E4D4C"/>
    <w:rsid w:val="003E61F8"/>
    <w:rsid w:val="003E71C9"/>
    <w:rsid w:val="003E7712"/>
    <w:rsid w:val="003F1396"/>
    <w:rsid w:val="003F19B8"/>
    <w:rsid w:val="003F1C88"/>
    <w:rsid w:val="003F24A6"/>
    <w:rsid w:val="003F2C0F"/>
    <w:rsid w:val="003F5C6D"/>
    <w:rsid w:val="003F6643"/>
    <w:rsid w:val="003F7595"/>
    <w:rsid w:val="004012D0"/>
    <w:rsid w:val="00401A37"/>
    <w:rsid w:val="00402C27"/>
    <w:rsid w:val="00403037"/>
    <w:rsid w:val="004041AA"/>
    <w:rsid w:val="00405AD1"/>
    <w:rsid w:val="004129B3"/>
    <w:rsid w:val="004141D1"/>
    <w:rsid w:val="004174B0"/>
    <w:rsid w:val="00417C49"/>
    <w:rsid w:val="00420EE5"/>
    <w:rsid w:val="00421CEB"/>
    <w:rsid w:val="004222B1"/>
    <w:rsid w:val="004245BF"/>
    <w:rsid w:val="0042537E"/>
    <w:rsid w:val="00425B8D"/>
    <w:rsid w:val="00425E1D"/>
    <w:rsid w:val="004260A2"/>
    <w:rsid w:val="00427A89"/>
    <w:rsid w:val="00427E82"/>
    <w:rsid w:val="00427F55"/>
    <w:rsid w:val="004300D9"/>
    <w:rsid w:val="0043322F"/>
    <w:rsid w:val="00435667"/>
    <w:rsid w:val="004366B4"/>
    <w:rsid w:val="00437BFC"/>
    <w:rsid w:val="00437DCD"/>
    <w:rsid w:val="004407A2"/>
    <w:rsid w:val="00440A77"/>
    <w:rsid w:val="004421E2"/>
    <w:rsid w:val="00442D7D"/>
    <w:rsid w:val="00443B8D"/>
    <w:rsid w:val="004456C7"/>
    <w:rsid w:val="00452716"/>
    <w:rsid w:val="00454DF8"/>
    <w:rsid w:val="00455F59"/>
    <w:rsid w:val="0045764C"/>
    <w:rsid w:val="00457E8B"/>
    <w:rsid w:val="00460133"/>
    <w:rsid w:val="00460D22"/>
    <w:rsid w:val="0046276E"/>
    <w:rsid w:val="004655A7"/>
    <w:rsid w:val="00465631"/>
    <w:rsid w:val="00465EAC"/>
    <w:rsid w:val="0046694B"/>
    <w:rsid w:val="0046707D"/>
    <w:rsid w:val="00467FF0"/>
    <w:rsid w:val="00471511"/>
    <w:rsid w:val="004719CC"/>
    <w:rsid w:val="00472465"/>
    <w:rsid w:val="00472A91"/>
    <w:rsid w:val="004764C5"/>
    <w:rsid w:val="00486BE0"/>
    <w:rsid w:val="004875EF"/>
    <w:rsid w:val="00487C4E"/>
    <w:rsid w:val="00490A2F"/>
    <w:rsid w:val="00491E40"/>
    <w:rsid w:val="004932BE"/>
    <w:rsid w:val="0049343B"/>
    <w:rsid w:val="00493710"/>
    <w:rsid w:val="0049427C"/>
    <w:rsid w:val="004953CB"/>
    <w:rsid w:val="00495569"/>
    <w:rsid w:val="00496382"/>
    <w:rsid w:val="00497530"/>
    <w:rsid w:val="00497FE1"/>
    <w:rsid w:val="004A7B3A"/>
    <w:rsid w:val="004A7F15"/>
    <w:rsid w:val="004B21DB"/>
    <w:rsid w:val="004B296A"/>
    <w:rsid w:val="004B35DC"/>
    <w:rsid w:val="004B4D26"/>
    <w:rsid w:val="004B59D1"/>
    <w:rsid w:val="004B6029"/>
    <w:rsid w:val="004B7B7C"/>
    <w:rsid w:val="004B7B7F"/>
    <w:rsid w:val="004B7F8B"/>
    <w:rsid w:val="004C07C2"/>
    <w:rsid w:val="004C5E1D"/>
    <w:rsid w:val="004C6866"/>
    <w:rsid w:val="004C74AC"/>
    <w:rsid w:val="004D1D06"/>
    <w:rsid w:val="004D351F"/>
    <w:rsid w:val="004D4FAC"/>
    <w:rsid w:val="004D7790"/>
    <w:rsid w:val="004D7E69"/>
    <w:rsid w:val="004E044C"/>
    <w:rsid w:val="004E08DD"/>
    <w:rsid w:val="004E11EA"/>
    <w:rsid w:val="004E2743"/>
    <w:rsid w:val="004E2842"/>
    <w:rsid w:val="004E29F3"/>
    <w:rsid w:val="004E2F8F"/>
    <w:rsid w:val="004E3A69"/>
    <w:rsid w:val="004F155F"/>
    <w:rsid w:val="004F2A1C"/>
    <w:rsid w:val="004F37C3"/>
    <w:rsid w:val="00502360"/>
    <w:rsid w:val="005034B0"/>
    <w:rsid w:val="00503D74"/>
    <w:rsid w:val="005054D1"/>
    <w:rsid w:val="00505F38"/>
    <w:rsid w:val="00510E33"/>
    <w:rsid w:val="00513666"/>
    <w:rsid w:val="00513B98"/>
    <w:rsid w:val="005150AA"/>
    <w:rsid w:val="00515B71"/>
    <w:rsid w:val="00515BE3"/>
    <w:rsid w:val="005165C1"/>
    <w:rsid w:val="005171A1"/>
    <w:rsid w:val="00517589"/>
    <w:rsid w:val="005208FD"/>
    <w:rsid w:val="00521F86"/>
    <w:rsid w:val="0052217A"/>
    <w:rsid w:val="0052411C"/>
    <w:rsid w:val="00524825"/>
    <w:rsid w:val="00525B6B"/>
    <w:rsid w:val="0053115F"/>
    <w:rsid w:val="00532C16"/>
    <w:rsid w:val="005368C2"/>
    <w:rsid w:val="0053693A"/>
    <w:rsid w:val="00542E8F"/>
    <w:rsid w:val="005437F4"/>
    <w:rsid w:val="0054586F"/>
    <w:rsid w:val="0054778A"/>
    <w:rsid w:val="0054792A"/>
    <w:rsid w:val="00550A77"/>
    <w:rsid w:val="00550FE2"/>
    <w:rsid w:val="00553E53"/>
    <w:rsid w:val="00553ED5"/>
    <w:rsid w:val="00554CD2"/>
    <w:rsid w:val="00555DB6"/>
    <w:rsid w:val="00556266"/>
    <w:rsid w:val="005573AB"/>
    <w:rsid w:val="005602B9"/>
    <w:rsid w:val="00560B5B"/>
    <w:rsid w:val="00562724"/>
    <w:rsid w:val="0056363D"/>
    <w:rsid w:val="00564FBD"/>
    <w:rsid w:val="00565865"/>
    <w:rsid w:val="00567A4C"/>
    <w:rsid w:val="0057087E"/>
    <w:rsid w:val="00570FDD"/>
    <w:rsid w:val="00572379"/>
    <w:rsid w:val="00576A86"/>
    <w:rsid w:val="005771C8"/>
    <w:rsid w:val="00577FE8"/>
    <w:rsid w:val="00583D83"/>
    <w:rsid w:val="00584094"/>
    <w:rsid w:val="005905AD"/>
    <w:rsid w:val="005945D1"/>
    <w:rsid w:val="00594720"/>
    <w:rsid w:val="0059503A"/>
    <w:rsid w:val="00595299"/>
    <w:rsid w:val="00596279"/>
    <w:rsid w:val="00597490"/>
    <w:rsid w:val="005A0C6F"/>
    <w:rsid w:val="005A183F"/>
    <w:rsid w:val="005A3F67"/>
    <w:rsid w:val="005A653A"/>
    <w:rsid w:val="005A71A7"/>
    <w:rsid w:val="005A7F2B"/>
    <w:rsid w:val="005A7F87"/>
    <w:rsid w:val="005B3ED6"/>
    <w:rsid w:val="005B4C09"/>
    <w:rsid w:val="005B52F8"/>
    <w:rsid w:val="005B6E6F"/>
    <w:rsid w:val="005C26DE"/>
    <w:rsid w:val="005C4DCD"/>
    <w:rsid w:val="005C63B4"/>
    <w:rsid w:val="005C6CF9"/>
    <w:rsid w:val="005D1C96"/>
    <w:rsid w:val="005D2912"/>
    <w:rsid w:val="005D399E"/>
    <w:rsid w:val="005D4D59"/>
    <w:rsid w:val="005D5D33"/>
    <w:rsid w:val="005E0EE1"/>
    <w:rsid w:val="005E16EB"/>
    <w:rsid w:val="005E210F"/>
    <w:rsid w:val="005E615F"/>
    <w:rsid w:val="005E6B51"/>
    <w:rsid w:val="005E6E81"/>
    <w:rsid w:val="005F1415"/>
    <w:rsid w:val="005F14DB"/>
    <w:rsid w:val="005F772E"/>
    <w:rsid w:val="00600D1A"/>
    <w:rsid w:val="00601841"/>
    <w:rsid w:val="0060571F"/>
    <w:rsid w:val="00607FB1"/>
    <w:rsid w:val="0061009E"/>
    <w:rsid w:val="00610F64"/>
    <w:rsid w:val="00611E72"/>
    <w:rsid w:val="00612145"/>
    <w:rsid w:val="006124A7"/>
    <w:rsid w:val="00612CB3"/>
    <w:rsid w:val="00613DB4"/>
    <w:rsid w:val="00614C05"/>
    <w:rsid w:val="006166F3"/>
    <w:rsid w:val="00617CF6"/>
    <w:rsid w:val="00620F66"/>
    <w:rsid w:val="0062182E"/>
    <w:rsid w:val="00621AFC"/>
    <w:rsid w:val="0062378F"/>
    <w:rsid w:val="00625D8B"/>
    <w:rsid w:val="006264C4"/>
    <w:rsid w:val="006272CF"/>
    <w:rsid w:val="00627B18"/>
    <w:rsid w:val="006325BE"/>
    <w:rsid w:val="006337E2"/>
    <w:rsid w:val="0063409B"/>
    <w:rsid w:val="006345CC"/>
    <w:rsid w:val="00634738"/>
    <w:rsid w:val="00640A53"/>
    <w:rsid w:val="00642519"/>
    <w:rsid w:val="00643071"/>
    <w:rsid w:val="0064435F"/>
    <w:rsid w:val="00644FFE"/>
    <w:rsid w:val="006456A2"/>
    <w:rsid w:val="00645A42"/>
    <w:rsid w:val="006475AA"/>
    <w:rsid w:val="00650C72"/>
    <w:rsid w:val="006536E7"/>
    <w:rsid w:val="006539DB"/>
    <w:rsid w:val="00653C50"/>
    <w:rsid w:val="00654436"/>
    <w:rsid w:val="00654C93"/>
    <w:rsid w:val="00663716"/>
    <w:rsid w:val="00665ABC"/>
    <w:rsid w:val="00670B55"/>
    <w:rsid w:val="00671694"/>
    <w:rsid w:val="00671AD1"/>
    <w:rsid w:val="0067288E"/>
    <w:rsid w:val="00672956"/>
    <w:rsid w:val="00673B16"/>
    <w:rsid w:val="00674F9C"/>
    <w:rsid w:val="00680181"/>
    <w:rsid w:val="0068199D"/>
    <w:rsid w:val="0068667D"/>
    <w:rsid w:val="0069133D"/>
    <w:rsid w:val="0069351C"/>
    <w:rsid w:val="0069652B"/>
    <w:rsid w:val="006977A9"/>
    <w:rsid w:val="006A070E"/>
    <w:rsid w:val="006A0DBB"/>
    <w:rsid w:val="006A13D6"/>
    <w:rsid w:val="006A2AF3"/>
    <w:rsid w:val="006A2B7F"/>
    <w:rsid w:val="006A33AB"/>
    <w:rsid w:val="006A3C25"/>
    <w:rsid w:val="006A3F90"/>
    <w:rsid w:val="006A5771"/>
    <w:rsid w:val="006A65F4"/>
    <w:rsid w:val="006A7485"/>
    <w:rsid w:val="006B073F"/>
    <w:rsid w:val="006B10C1"/>
    <w:rsid w:val="006B27B2"/>
    <w:rsid w:val="006B38C5"/>
    <w:rsid w:val="006B4176"/>
    <w:rsid w:val="006B57A9"/>
    <w:rsid w:val="006B5D83"/>
    <w:rsid w:val="006B5E20"/>
    <w:rsid w:val="006C0760"/>
    <w:rsid w:val="006C20B7"/>
    <w:rsid w:val="006C28E8"/>
    <w:rsid w:val="006C498B"/>
    <w:rsid w:val="006C5718"/>
    <w:rsid w:val="006C677C"/>
    <w:rsid w:val="006C6B85"/>
    <w:rsid w:val="006C7B60"/>
    <w:rsid w:val="006D198D"/>
    <w:rsid w:val="006D1B61"/>
    <w:rsid w:val="006D202F"/>
    <w:rsid w:val="006D4088"/>
    <w:rsid w:val="006E0596"/>
    <w:rsid w:val="006E1E91"/>
    <w:rsid w:val="006E2FAA"/>
    <w:rsid w:val="006E34B7"/>
    <w:rsid w:val="006E3B47"/>
    <w:rsid w:val="006E5572"/>
    <w:rsid w:val="006E656C"/>
    <w:rsid w:val="006F07D6"/>
    <w:rsid w:val="006F09FD"/>
    <w:rsid w:val="006F19EE"/>
    <w:rsid w:val="006F1AD1"/>
    <w:rsid w:val="006F2623"/>
    <w:rsid w:val="006F337A"/>
    <w:rsid w:val="006F3CCA"/>
    <w:rsid w:val="006F5260"/>
    <w:rsid w:val="006F56C3"/>
    <w:rsid w:val="006F6B6C"/>
    <w:rsid w:val="006F7A9F"/>
    <w:rsid w:val="007029FC"/>
    <w:rsid w:val="00702E81"/>
    <w:rsid w:val="00702EA6"/>
    <w:rsid w:val="00703426"/>
    <w:rsid w:val="00704706"/>
    <w:rsid w:val="00705301"/>
    <w:rsid w:val="007136DA"/>
    <w:rsid w:val="00713778"/>
    <w:rsid w:val="00713919"/>
    <w:rsid w:val="0071608F"/>
    <w:rsid w:val="00716687"/>
    <w:rsid w:val="00717C76"/>
    <w:rsid w:val="0072046E"/>
    <w:rsid w:val="0072246A"/>
    <w:rsid w:val="00723EE3"/>
    <w:rsid w:val="0073043E"/>
    <w:rsid w:val="007343BD"/>
    <w:rsid w:val="007427F8"/>
    <w:rsid w:val="007428CF"/>
    <w:rsid w:val="007432D8"/>
    <w:rsid w:val="007444CA"/>
    <w:rsid w:val="00744BE1"/>
    <w:rsid w:val="0074505E"/>
    <w:rsid w:val="00747245"/>
    <w:rsid w:val="00754371"/>
    <w:rsid w:val="0075462B"/>
    <w:rsid w:val="0075541D"/>
    <w:rsid w:val="00756F3E"/>
    <w:rsid w:val="0076165E"/>
    <w:rsid w:val="0076195D"/>
    <w:rsid w:val="00763A00"/>
    <w:rsid w:val="00765227"/>
    <w:rsid w:val="00765D18"/>
    <w:rsid w:val="007671FC"/>
    <w:rsid w:val="00773D8E"/>
    <w:rsid w:val="00774C44"/>
    <w:rsid w:val="00774DD9"/>
    <w:rsid w:val="00774F48"/>
    <w:rsid w:val="0077593B"/>
    <w:rsid w:val="007773D3"/>
    <w:rsid w:val="00781A3D"/>
    <w:rsid w:val="00781D22"/>
    <w:rsid w:val="00782319"/>
    <w:rsid w:val="00782C86"/>
    <w:rsid w:val="0078341F"/>
    <w:rsid w:val="00792DB4"/>
    <w:rsid w:val="00793A61"/>
    <w:rsid w:val="0079592E"/>
    <w:rsid w:val="00796525"/>
    <w:rsid w:val="00796616"/>
    <w:rsid w:val="00797A84"/>
    <w:rsid w:val="007A1853"/>
    <w:rsid w:val="007A1D95"/>
    <w:rsid w:val="007A1FEB"/>
    <w:rsid w:val="007A2AB3"/>
    <w:rsid w:val="007A3CC2"/>
    <w:rsid w:val="007A5056"/>
    <w:rsid w:val="007A57EA"/>
    <w:rsid w:val="007A6F7F"/>
    <w:rsid w:val="007B0ABD"/>
    <w:rsid w:val="007B0FC1"/>
    <w:rsid w:val="007B1F09"/>
    <w:rsid w:val="007B1F3C"/>
    <w:rsid w:val="007B2543"/>
    <w:rsid w:val="007B45E3"/>
    <w:rsid w:val="007B6A62"/>
    <w:rsid w:val="007B6D83"/>
    <w:rsid w:val="007B72AD"/>
    <w:rsid w:val="007B738D"/>
    <w:rsid w:val="007C0F8E"/>
    <w:rsid w:val="007C1F13"/>
    <w:rsid w:val="007C2D82"/>
    <w:rsid w:val="007C3299"/>
    <w:rsid w:val="007C6D6A"/>
    <w:rsid w:val="007C74DF"/>
    <w:rsid w:val="007C7A18"/>
    <w:rsid w:val="007C7C6E"/>
    <w:rsid w:val="007C7DAE"/>
    <w:rsid w:val="007C7F6E"/>
    <w:rsid w:val="007D002D"/>
    <w:rsid w:val="007D0668"/>
    <w:rsid w:val="007D163A"/>
    <w:rsid w:val="007D230F"/>
    <w:rsid w:val="007D234F"/>
    <w:rsid w:val="007D2D7A"/>
    <w:rsid w:val="007D3160"/>
    <w:rsid w:val="007D3892"/>
    <w:rsid w:val="007D4DD9"/>
    <w:rsid w:val="007D5679"/>
    <w:rsid w:val="007E0710"/>
    <w:rsid w:val="007E3E91"/>
    <w:rsid w:val="007E4260"/>
    <w:rsid w:val="007E48BB"/>
    <w:rsid w:val="007E54AF"/>
    <w:rsid w:val="007E5CB4"/>
    <w:rsid w:val="007F17F1"/>
    <w:rsid w:val="007F403D"/>
    <w:rsid w:val="007F5D0E"/>
    <w:rsid w:val="007F668D"/>
    <w:rsid w:val="007F771B"/>
    <w:rsid w:val="008001AD"/>
    <w:rsid w:val="008003B3"/>
    <w:rsid w:val="00800572"/>
    <w:rsid w:val="00804B96"/>
    <w:rsid w:val="008106C4"/>
    <w:rsid w:val="00810A72"/>
    <w:rsid w:val="00811EA0"/>
    <w:rsid w:val="008129B4"/>
    <w:rsid w:val="00813263"/>
    <w:rsid w:val="008136C0"/>
    <w:rsid w:val="00814861"/>
    <w:rsid w:val="0081652C"/>
    <w:rsid w:val="008201C1"/>
    <w:rsid w:val="00822143"/>
    <w:rsid w:val="00823236"/>
    <w:rsid w:val="00823297"/>
    <w:rsid w:val="00823611"/>
    <w:rsid w:val="008251D3"/>
    <w:rsid w:val="00826109"/>
    <w:rsid w:val="008278DC"/>
    <w:rsid w:val="008310AD"/>
    <w:rsid w:val="0083529B"/>
    <w:rsid w:val="008362FC"/>
    <w:rsid w:val="00840472"/>
    <w:rsid w:val="00841583"/>
    <w:rsid w:val="00845E5C"/>
    <w:rsid w:val="00846255"/>
    <w:rsid w:val="00850126"/>
    <w:rsid w:val="0085213B"/>
    <w:rsid w:val="008531CC"/>
    <w:rsid w:val="00853942"/>
    <w:rsid w:val="00853BB2"/>
    <w:rsid w:val="00855B78"/>
    <w:rsid w:val="00862FF5"/>
    <w:rsid w:val="00863C1E"/>
    <w:rsid w:val="00863CC4"/>
    <w:rsid w:val="00867191"/>
    <w:rsid w:val="00867A43"/>
    <w:rsid w:val="00867DE3"/>
    <w:rsid w:val="0087001E"/>
    <w:rsid w:val="00870C5E"/>
    <w:rsid w:val="00871CBD"/>
    <w:rsid w:val="0087202E"/>
    <w:rsid w:val="00873446"/>
    <w:rsid w:val="008734A8"/>
    <w:rsid w:val="008824AB"/>
    <w:rsid w:val="00883E74"/>
    <w:rsid w:val="008843C9"/>
    <w:rsid w:val="00887D92"/>
    <w:rsid w:val="00887E50"/>
    <w:rsid w:val="00890A2A"/>
    <w:rsid w:val="00890FA2"/>
    <w:rsid w:val="008925CF"/>
    <w:rsid w:val="008940D4"/>
    <w:rsid w:val="00895CF3"/>
    <w:rsid w:val="0089637D"/>
    <w:rsid w:val="008976E9"/>
    <w:rsid w:val="008A0A9B"/>
    <w:rsid w:val="008A502A"/>
    <w:rsid w:val="008A6B3D"/>
    <w:rsid w:val="008B1798"/>
    <w:rsid w:val="008B34FD"/>
    <w:rsid w:val="008B5B48"/>
    <w:rsid w:val="008C0293"/>
    <w:rsid w:val="008C1A2F"/>
    <w:rsid w:val="008C1C9C"/>
    <w:rsid w:val="008C2E82"/>
    <w:rsid w:val="008C3477"/>
    <w:rsid w:val="008C3913"/>
    <w:rsid w:val="008C3E98"/>
    <w:rsid w:val="008C4A82"/>
    <w:rsid w:val="008C7592"/>
    <w:rsid w:val="008D14E0"/>
    <w:rsid w:val="008D1A34"/>
    <w:rsid w:val="008D4F50"/>
    <w:rsid w:val="008D65A8"/>
    <w:rsid w:val="008D77BE"/>
    <w:rsid w:val="008E38AF"/>
    <w:rsid w:val="008E49C1"/>
    <w:rsid w:val="008E4D40"/>
    <w:rsid w:val="008E530F"/>
    <w:rsid w:val="008E5CA6"/>
    <w:rsid w:val="008E746D"/>
    <w:rsid w:val="008F00F8"/>
    <w:rsid w:val="008F1AC2"/>
    <w:rsid w:val="008F22CE"/>
    <w:rsid w:val="008F2D21"/>
    <w:rsid w:val="008F35BC"/>
    <w:rsid w:val="008F428C"/>
    <w:rsid w:val="008F6626"/>
    <w:rsid w:val="008F6CC3"/>
    <w:rsid w:val="008F7081"/>
    <w:rsid w:val="008F717D"/>
    <w:rsid w:val="00901456"/>
    <w:rsid w:val="00902938"/>
    <w:rsid w:val="009044A2"/>
    <w:rsid w:val="00904D07"/>
    <w:rsid w:val="00905E7D"/>
    <w:rsid w:val="00906503"/>
    <w:rsid w:val="00906CC5"/>
    <w:rsid w:val="0090714C"/>
    <w:rsid w:val="00911177"/>
    <w:rsid w:val="00911966"/>
    <w:rsid w:val="00913E6D"/>
    <w:rsid w:val="009140AC"/>
    <w:rsid w:val="009153C7"/>
    <w:rsid w:val="00916F19"/>
    <w:rsid w:val="00917140"/>
    <w:rsid w:val="00921150"/>
    <w:rsid w:val="00921987"/>
    <w:rsid w:val="00922846"/>
    <w:rsid w:val="00924258"/>
    <w:rsid w:val="00925B90"/>
    <w:rsid w:val="00925E60"/>
    <w:rsid w:val="00927344"/>
    <w:rsid w:val="00927B49"/>
    <w:rsid w:val="00927D63"/>
    <w:rsid w:val="00930A6F"/>
    <w:rsid w:val="00932DF3"/>
    <w:rsid w:val="00933931"/>
    <w:rsid w:val="00933D5A"/>
    <w:rsid w:val="00934E0E"/>
    <w:rsid w:val="00934E4B"/>
    <w:rsid w:val="009358C5"/>
    <w:rsid w:val="009358C6"/>
    <w:rsid w:val="009417E9"/>
    <w:rsid w:val="00943F5B"/>
    <w:rsid w:val="0094431D"/>
    <w:rsid w:val="00946CA8"/>
    <w:rsid w:val="009476E2"/>
    <w:rsid w:val="00947797"/>
    <w:rsid w:val="009507A1"/>
    <w:rsid w:val="00953E8A"/>
    <w:rsid w:val="00954245"/>
    <w:rsid w:val="00955081"/>
    <w:rsid w:val="00956CEC"/>
    <w:rsid w:val="009600AB"/>
    <w:rsid w:val="00963433"/>
    <w:rsid w:val="0096463D"/>
    <w:rsid w:val="0096522F"/>
    <w:rsid w:val="00965FF4"/>
    <w:rsid w:val="00966D1B"/>
    <w:rsid w:val="009704AA"/>
    <w:rsid w:val="00971435"/>
    <w:rsid w:val="0097326A"/>
    <w:rsid w:val="00973E56"/>
    <w:rsid w:val="0097411C"/>
    <w:rsid w:val="00974417"/>
    <w:rsid w:val="00974DFF"/>
    <w:rsid w:val="00981399"/>
    <w:rsid w:val="00983E4C"/>
    <w:rsid w:val="00984194"/>
    <w:rsid w:val="00984980"/>
    <w:rsid w:val="009860F8"/>
    <w:rsid w:val="00986DDD"/>
    <w:rsid w:val="009877B2"/>
    <w:rsid w:val="009879B2"/>
    <w:rsid w:val="009900D1"/>
    <w:rsid w:val="009928D1"/>
    <w:rsid w:val="00992B51"/>
    <w:rsid w:val="0099378C"/>
    <w:rsid w:val="00994A82"/>
    <w:rsid w:val="00995466"/>
    <w:rsid w:val="009961C7"/>
    <w:rsid w:val="009A05B2"/>
    <w:rsid w:val="009A303D"/>
    <w:rsid w:val="009A312C"/>
    <w:rsid w:val="009A31B7"/>
    <w:rsid w:val="009A38F7"/>
    <w:rsid w:val="009A590A"/>
    <w:rsid w:val="009A617B"/>
    <w:rsid w:val="009B337B"/>
    <w:rsid w:val="009B4499"/>
    <w:rsid w:val="009B4DF6"/>
    <w:rsid w:val="009B5104"/>
    <w:rsid w:val="009B7012"/>
    <w:rsid w:val="009C039A"/>
    <w:rsid w:val="009C0520"/>
    <w:rsid w:val="009C07C9"/>
    <w:rsid w:val="009C1B06"/>
    <w:rsid w:val="009C1DE7"/>
    <w:rsid w:val="009C369D"/>
    <w:rsid w:val="009C6F3F"/>
    <w:rsid w:val="009C7A7B"/>
    <w:rsid w:val="009C7DA3"/>
    <w:rsid w:val="009D1D1D"/>
    <w:rsid w:val="009D309B"/>
    <w:rsid w:val="009D382F"/>
    <w:rsid w:val="009D5B89"/>
    <w:rsid w:val="009D5F4D"/>
    <w:rsid w:val="009D6FCA"/>
    <w:rsid w:val="009D711F"/>
    <w:rsid w:val="009E05E0"/>
    <w:rsid w:val="009E0704"/>
    <w:rsid w:val="009E1077"/>
    <w:rsid w:val="009E30C8"/>
    <w:rsid w:val="009E33FA"/>
    <w:rsid w:val="009E4630"/>
    <w:rsid w:val="009E4B79"/>
    <w:rsid w:val="009E507A"/>
    <w:rsid w:val="009E6C36"/>
    <w:rsid w:val="009E6E9A"/>
    <w:rsid w:val="009E7307"/>
    <w:rsid w:val="009F12F3"/>
    <w:rsid w:val="009F271C"/>
    <w:rsid w:val="009F5109"/>
    <w:rsid w:val="009F54F7"/>
    <w:rsid w:val="009F6A8C"/>
    <w:rsid w:val="009F73AD"/>
    <w:rsid w:val="00A006DA"/>
    <w:rsid w:val="00A00E04"/>
    <w:rsid w:val="00A02126"/>
    <w:rsid w:val="00A02749"/>
    <w:rsid w:val="00A052CF"/>
    <w:rsid w:val="00A05B13"/>
    <w:rsid w:val="00A05E9D"/>
    <w:rsid w:val="00A06FDD"/>
    <w:rsid w:val="00A07A3F"/>
    <w:rsid w:val="00A1013F"/>
    <w:rsid w:val="00A104C8"/>
    <w:rsid w:val="00A10F51"/>
    <w:rsid w:val="00A111AE"/>
    <w:rsid w:val="00A11392"/>
    <w:rsid w:val="00A1286F"/>
    <w:rsid w:val="00A13B17"/>
    <w:rsid w:val="00A14054"/>
    <w:rsid w:val="00A14601"/>
    <w:rsid w:val="00A172FB"/>
    <w:rsid w:val="00A174EF"/>
    <w:rsid w:val="00A21945"/>
    <w:rsid w:val="00A2276A"/>
    <w:rsid w:val="00A2472E"/>
    <w:rsid w:val="00A248D7"/>
    <w:rsid w:val="00A25D5F"/>
    <w:rsid w:val="00A277DE"/>
    <w:rsid w:val="00A34593"/>
    <w:rsid w:val="00A37140"/>
    <w:rsid w:val="00A37835"/>
    <w:rsid w:val="00A4026A"/>
    <w:rsid w:val="00A426D7"/>
    <w:rsid w:val="00A433DE"/>
    <w:rsid w:val="00A45BE4"/>
    <w:rsid w:val="00A50636"/>
    <w:rsid w:val="00A54D23"/>
    <w:rsid w:val="00A563A8"/>
    <w:rsid w:val="00A5746F"/>
    <w:rsid w:val="00A601FD"/>
    <w:rsid w:val="00A60D4A"/>
    <w:rsid w:val="00A60FF9"/>
    <w:rsid w:val="00A61F80"/>
    <w:rsid w:val="00A6412C"/>
    <w:rsid w:val="00A65D4B"/>
    <w:rsid w:val="00A670F3"/>
    <w:rsid w:val="00A674D4"/>
    <w:rsid w:val="00A67C1A"/>
    <w:rsid w:val="00A71FAD"/>
    <w:rsid w:val="00A7275E"/>
    <w:rsid w:val="00A76BD6"/>
    <w:rsid w:val="00A777A7"/>
    <w:rsid w:val="00A77BF3"/>
    <w:rsid w:val="00A816D0"/>
    <w:rsid w:val="00A8198F"/>
    <w:rsid w:val="00A81E0F"/>
    <w:rsid w:val="00A82C55"/>
    <w:rsid w:val="00A82ED5"/>
    <w:rsid w:val="00A82FC2"/>
    <w:rsid w:val="00A8463E"/>
    <w:rsid w:val="00A87727"/>
    <w:rsid w:val="00A902DE"/>
    <w:rsid w:val="00A91581"/>
    <w:rsid w:val="00A91EC5"/>
    <w:rsid w:val="00A93313"/>
    <w:rsid w:val="00A96040"/>
    <w:rsid w:val="00A97240"/>
    <w:rsid w:val="00A97A78"/>
    <w:rsid w:val="00A97E49"/>
    <w:rsid w:val="00AA047F"/>
    <w:rsid w:val="00AA2E44"/>
    <w:rsid w:val="00AA336C"/>
    <w:rsid w:val="00AA34C9"/>
    <w:rsid w:val="00AA66CF"/>
    <w:rsid w:val="00AB391B"/>
    <w:rsid w:val="00AB3E61"/>
    <w:rsid w:val="00AB444E"/>
    <w:rsid w:val="00AB65BE"/>
    <w:rsid w:val="00AB6C70"/>
    <w:rsid w:val="00AC3832"/>
    <w:rsid w:val="00AC3B20"/>
    <w:rsid w:val="00AC3C6E"/>
    <w:rsid w:val="00AC5395"/>
    <w:rsid w:val="00AC639C"/>
    <w:rsid w:val="00AC75B1"/>
    <w:rsid w:val="00AD1297"/>
    <w:rsid w:val="00AD5154"/>
    <w:rsid w:val="00AD7B16"/>
    <w:rsid w:val="00AE1013"/>
    <w:rsid w:val="00AE1286"/>
    <w:rsid w:val="00AE1525"/>
    <w:rsid w:val="00AE1594"/>
    <w:rsid w:val="00AE17DD"/>
    <w:rsid w:val="00AE231A"/>
    <w:rsid w:val="00AE35E6"/>
    <w:rsid w:val="00AE4340"/>
    <w:rsid w:val="00AE55F0"/>
    <w:rsid w:val="00AE6ADF"/>
    <w:rsid w:val="00AE6FD8"/>
    <w:rsid w:val="00AE75BB"/>
    <w:rsid w:val="00AF046B"/>
    <w:rsid w:val="00AF10BD"/>
    <w:rsid w:val="00AF2136"/>
    <w:rsid w:val="00AF24F2"/>
    <w:rsid w:val="00AF2897"/>
    <w:rsid w:val="00AF5D0F"/>
    <w:rsid w:val="00AF6FBC"/>
    <w:rsid w:val="00B028E0"/>
    <w:rsid w:val="00B04491"/>
    <w:rsid w:val="00B077B7"/>
    <w:rsid w:val="00B13AD1"/>
    <w:rsid w:val="00B15D86"/>
    <w:rsid w:val="00B16416"/>
    <w:rsid w:val="00B16F12"/>
    <w:rsid w:val="00B17618"/>
    <w:rsid w:val="00B21B94"/>
    <w:rsid w:val="00B229C1"/>
    <w:rsid w:val="00B25888"/>
    <w:rsid w:val="00B2679C"/>
    <w:rsid w:val="00B2734E"/>
    <w:rsid w:val="00B278B3"/>
    <w:rsid w:val="00B30258"/>
    <w:rsid w:val="00B30438"/>
    <w:rsid w:val="00B334E0"/>
    <w:rsid w:val="00B349B1"/>
    <w:rsid w:val="00B34E9E"/>
    <w:rsid w:val="00B416B5"/>
    <w:rsid w:val="00B420FD"/>
    <w:rsid w:val="00B42CB8"/>
    <w:rsid w:val="00B42D99"/>
    <w:rsid w:val="00B444D9"/>
    <w:rsid w:val="00B51838"/>
    <w:rsid w:val="00B51F7C"/>
    <w:rsid w:val="00B536BC"/>
    <w:rsid w:val="00B54283"/>
    <w:rsid w:val="00B57545"/>
    <w:rsid w:val="00B60CB0"/>
    <w:rsid w:val="00B619F5"/>
    <w:rsid w:val="00B63738"/>
    <w:rsid w:val="00B65679"/>
    <w:rsid w:val="00B656D8"/>
    <w:rsid w:val="00B703EB"/>
    <w:rsid w:val="00B715A3"/>
    <w:rsid w:val="00B76334"/>
    <w:rsid w:val="00B76473"/>
    <w:rsid w:val="00B7681C"/>
    <w:rsid w:val="00B76ADE"/>
    <w:rsid w:val="00B8070F"/>
    <w:rsid w:val="00B82108"/>
    <w:rsid w:val="00B855BF"/>
    <w:rsid w:val="00B876BD"/>
    <w:rsid w:val="00B92D19"/>
    <w:rsid w:val="00B9333E"/>
    <w:rsid w:val="00B938DD"/>
    <w:rsid w:val="00B95DFA"/>
    <w:rsid w:val="00B97619"/>
    <w:rsid w:val="00B97920"/>
    <w:rsid w:val="00BA0365"/>
    <w:rsid w:val="00BA1EA2"/>
    <w:rsid w:val="00BA3618"/>
    <w:rsid w:val="00BA363D"/>
    <w:rsid w:val="00BA436D"/>
    <w:rsid w:val="00BB13CF"/>
    <w:rsid w:val="00BB2640"/>
    <w:rsid w:val="00BB37DC"/>
    <w:rsid w:val="00BB46CD"/>
    <w:rsid w:val="00BB4D55"/>
    <w:rsid w:val="00BB5AB7"/>
    <w:rsid w:val="00BB6DA0"/>
    <w:rsid w:val="00BC1533"/>
    <w:rsid w:val="00BC2724"/>
    <w:rsid w:val="00BC56EF"/>
    <w:rsid w:val="00BC5770"/>
    <w:rsid w:val="00BC7DAF"/>
    <w:rsid w:val="00BD095B"/>
    <w:rsid w:val="00BD0BDB"/>
    <w:rsid w:val="00BD1F78"/>
    <w:rsid w:val="00BD225D"/>
    <w:rsid w:val="00BD3693"/>
    <w:rsid w:val="00BD3CD9"/>
    <w:rsid w:val="00BD4137"/>
    <w:rsid w:val="00BD4ACA"/>
    <w:rsid w:val="00BD5AF2"/>
    <w:rsid w:val="00BD6BA1"/>
    <w:rsid w:val="00BD7725"/>
    <w:rsid w:val="00BE0286"/>
    <w:rsid w:val="00BE1599"/>
    <w:rsid w:val="00BE2B9E"/>
    <w:rsid w:val="00BF00EB"/>
    <w:rsid w:val="00BF149B"/>
    <w:rsid w:val="00BF1CC2"/>
    <w:rsid w:val="00BF2C1A"/>
    <w:rsid w:val="00BF6930"/>
    <w:rsid w:val="00BF7FB5"/>
    <w:rsid w:val="00C0187F"/>
    <w:rsid w:val="00C026AB"/>
    <w:rsid w:val="00C03EB3"/>
    <w:rsid w:val="00C04B1B"/>
    <w:rsid w:val="00C061A5"/>
    <w:rsid w:val="00C078C7"/>
    <w:rsid w:val="00C13081"/>
    <w:rsid w:val="00C1763D"/>
    <w:rsid w:val="00C178F2"/>
    <w:rsid w:val="00C17AA7"/>
    <w:rsid w:val="00C20448"/>
    <w:rsid w:val="00C20D4B"/>
    <w:rsid w:val="00C266CA"/>
    <w:rsid w:val="00C301B9"/>
    <w:rsid w:val="00C3129E"/>
    <w:rsid w:val="00C357B1"/>
    <w:rsid w:val="00C36321"/>
    <w:rsid w:val="00C37D14"/>
    <w:rsid w:val="00C430C7"/>
    <w:rsid w:val="00C451AC"/>
    <w:rsid w:val="00C47CDB"/>
    <w:rsid w:val="00C5000F"/>
    <w:rsid w:val="00C51ECA"/>
    <w:rsid w:val="00C53E8C"/>
    <w:rsid w:val="00C55992"/>
    <w:rsid w:val="00C55A25"/>
    <w:rsid w:val="00C560BC"/>
    <w:rsid w:val="00C56183"/>
    <w:rsid w:val="00C56B55"/>
    <w:rsid w:val="00C57C01"/>
    <w:rsid w:val="00C57CE0"/>
    <w:rsid w:val="00C605BB"/>
    <w:rsid w:val="00C607DA"/>
    <w:rsid w:val="00C61967"/>
    <w:rsid w:val="00C62583"/>
    <w:rsid w:val="00C64CFD"/>
    <w:rsid w:val="00C66AA1"/>
    <w:rsid w:val="00C72544"/>
    <w:rsid w:val="00C738EE"/>
    <w:rsid w:val="00C76187"/>
    <w:rsid w:val="00C7657C"/>
    <w:rsid w:val="00C76CA9"/>
    <w:rsid w:val="00C825A5"/>
    <w:rsid w:val="00C82A60"/>
    <w:rsid w:val="00C83BD9"/>
    <w:rsid w:val="00C843FD"/>
    <w:rsid w:val="00C90C8A"/>
    <w:rsid w:val="00C914BF"/>
    <w:rsid w:val="00C956BF"/>
    <w:rsid w:val="00C96303"/>
    <w:rsid w:val="00CA1629"/>
    <w:rsid w:val="00CA3EE1"/>
    <w:rsid w:val="00CA5AD8"/>
    <w:rsid w:val="00CA6C86"/>
    <w:rsid w:val="00CA6ECE"/>
    <w:rsid w:val="00CA7BF4"/>
    <w:rsid w:val="00CB1FF4"/>
    <w:rsid w:val="00CB24E8"/>
    <w:rsid w:val="00CB627C"/>
    <w:rsid w:val="00CB6FEE"/>
    <w:rsid w:val="00CC014A"/>
    <w:rsid w:val="00CC3150"/>
    <w:rsid w:val="00CC565B"/>
    <w:rsid w:val="00CC6623"/>
    <w:rsid w:val="00CC6F65"/>
    <w:rsid w:val="00CC7AE8"/>
    <w:rsid w:val="00CC7BED"/>
    <w:rsid w:val="00CD01CE"/>
    <w:rsid w:val="00CD1736"/>
    <w:rsid w:val="00CD177F"/>
    <w:rsid w:val="00CD553B"/>
    <w:rsid w:val="00CD5981"/>
    <w:rsid w:val="00CD5B41"/>
    <w:rsid w:val="00CD6808"/>
    <w:rsid w:val="00CD7AB4"/>
    <w:rsid w:val="00CE131D"/>
    <w:rsid w:val="00CE2BC8"/>
    <w:rsid w:val="00CE3FAC"/>
    <w:rsid w:val="00CE4D71"/>
    <w:rsid w:val="00CE50E1"/>
    <w:rsid w:val="00CE6734"/>
    <w:rsid w:val="00CE6DE6"/>
    <w:rsid w:val="00CE789F"/>
    <w:rsid w:val="00CE7C7A"/>
    <w:rsid w:val="00CF078E"/>
    <w:rsid w:val="00CF0E88"/>
    <w:rsid w:val="00CF311A"/>
    <w:rsid w:val="00CF5B71"/>
    <w:rsid w:val="00D00312"/>
    <w:rsid w:val="00D04A05"/>
    <w:rsid w:val="00D063C6"/>
    <w:rsid w:val="00D07653"/>
    <w:rsid w:val="00D13A3D"/>
    <w:rsid w:val="00D1500C"/>
    <w:rsid w:val="00D2253D"/>
    <w:rsid w:val="00D22D52"/>
    <w:rsid w:val="00D234C0"/>
    <w:rsid w:val="00D23BE9"/>
    <w:rsid w:val="00D241B0"/>
    <w:rsid w:val="00D243C4"/>
    <w:rsid w:val="00D25B4B"/>
    <w:rsid w:val="00D2748E"/>
    <w:rsid w:val="00D30313"/>
    <w:rsid w:val="00D325F0"/>
    <w:rsid w:val="00D36747"/>
    <w:rsid w:val="00D3775F"/>
    <w:rsid w:val="00D37F3B"/>
    <w:rsid w:val="00D40A23"/>
    <w:rsid w:val="00D41A39"/>
    <w:rsid w:val="00D423B4"/>
    <w:rsid w:val="00D427F7"/>
    <w:rsid w:val="00D435E2"/>
    <w:rsid w:val="00D43BE9"/>
    <w:rsid w:val="00D4495D"/>
    <w:rsid w:val="00D451A4"/>
    <w:rsid w:val="00D46284"/>
    <w:rsid w:val="00D46CCE"/>
    <w:rsid w:val="00D46D08"/>
    <w:rsid w:val="00D47B46"/>
    <w:rsid w:val="00D47C1F"/>
    <w:rsid w:val="00D47FDE"/>
    <w:rsid w:val="00D51F79"/>
    <w:rsid w:val="00D51FCF"/>
    <w:rsid w:val="00D56D25"/>
    <w:rsid w:val="00D60CA5"/>
    <w:rsid w:val="00D614EE"/>
    <w:rsid w:val="00D61A21"/>
    <w:rsid w:val="00D61ADC"/>
    <w:rsid w:val="00D62976"/>
    <w:rsid w:val="00D63636"/>
    <w:rsid w:val="00D677DA"/>
    <w:rsid w:val="00D67EB3"/>
    <w:rsid w:val="00D7075B"/>
    <w:rsid w:val="00D716DE"/>
    <w:rsid w:val="00D71F01"/>
    <w:rsid w:val="00D73D74"/>
    <w:rsid w:val="00D74576"/>
    <w:rsid w:val="00D76C51"/>
    <w:rsid w:val="00D80F79"/>
    <w:rsid w:val="00D82D7A"/>
    <w:rsid w:val="00D85592"/>
    <w:rsid w:val="00D85F84"/>
    <w:rsid w:val="00D907E3"/>
    <w:rsid w:val="00D93DD5"/>
    <w:rsid w:val="00D94153"/>
    <w:rsid w:val="00D97260"/>
    <w:rsid w:val="00D97DCC"/>
    <w:rsid w:val="00DA1CB9"/>
    <w:rsid w:val="00DA5039"/>
    <w:rsid w:val="00DB028D"/>
    <w:rsid w:val="00DB03A1"/>
    <w:rsid w:val="00DB0A74"/>
    <w:rsid w:val="00DB4B31"/>
    <w:rsid w:val="00DB5FA2"/>
    <w:rsid w:val="00DB7FB2"/>
    <w:rsid w:val="00DC063D"/>
    <w:rsid w:val="00DC3E62"/>
    <w:rsid w:val="00DC492B"/>
    <w:rsid w:val="00DC4E87"/>
    <w:rsid w:val="00DC52A9"/>
    <w:rsid w:val="00DC5D88"/>
    <w:rsid w:val="00DC5ED1"/>
    <w:rsid w:val="00DC63ED"/>
    <w:rsid w:val="00DC6407"/>
    <w:rsid w:val="00DC6EA6"/>
    <w:rsid w:val="00DD1B45"/>
    <w:rsid w:val="00DD3845"/>
    <w:rsid w:val="00DD3DCD"/>
    <w:rsid w:val="00DD430E"/>
    <w:rsid w:val="00DD6480"/>
    <w:rsid w:val="00DD6DC1"/>
    <w:rsid w:val="00DE0210"/>
    <w:rsid w:val="00DE1464"/>
    <w:rsid w:val="00DE307B"/>
    <w:rsid w:val="00DE36DD"/>
    <w:rsid w:val="00DE3E87"/>
    <w:rsid w:val="00DE3EE4"/>
    <w:rsid w:val="00DE405A"/>
    <w:rsid w:val="00DE4B3D"/>
    <w:rsid w:val="00DE7E5E"/>
    <w:rsid w:val="00DF2328"/>
    <w:rsid w:val="00DF6A6B"/>
    <w:rsid w:val="00DF6E10"/>
    <w:rsid w:val="00DF7763"/>
    <w:rsid w:val="00DF7771"/>
    <w:rsid w:val="00E003EA"/>
    <w:rsid w:val="00E00C95"/>
    <w:rsid w:val="00E013CE"/>
    <w:rsid w:val="00E04D1B"/>
    <w:rsid w:val="00E04E24"/>
    <w:rsid w:val="00E04EB7"/>
    <w:rsid w:val="00E05136"/>
    <w:rsid w:val="00E06758"/>
    <w:rsid w:val="00E07222"/>
    <w:rsid w:val="00E14420"/>
    <w:rsid w:val="00E14643"/>
    <w:rsid w:val="00E14F91"/>
    <w:rsid w:val="00E202D1"/>
    <w:rsid w:val="00E255C4"/>
    <w:rsid w:val="00E268E4"/>
    <w:rsid w:val="00E269E3"/>
    <w:rsid w:val="00E321F2"/>
    <w:rsid w:val="00E32416"/>
    <w:rsid w:val="00E32428"/>
    <w:rsid w:val="00E336B8"/>
    <w:rsid w:val="00E40304"/>
    <w:rsid w:val="00E42113"/>
    <w:rsid w:val="00E43FE0"/>
    <w:rsid w:val="00E45961"/>
    <w:rsid w:val="00E46397"/>
    <w:rsid w:val="00E47942"/>
    <w:rsid w:val="00E47B32"/>
    <w:rsid w:val="00E50D26"/>
    <w:rsid w:val="00E5219E"/>
    <w:rsid w:val="00E52505"/>
    <w:rsid w:val="00E53541"/>
    <w:rsid w:val="00E5356B"/>
    <w:rsid w:val="00E53857"/>
    <w:rsid w:val="00E55D12"/>
    <w:rsid w:val="00E600BD"/>
    <w:rsid w:val="00E60680"/>
    <w:rsid w:val="00E60BC0"/>
    <w:rsid w:val="00E640DC"/>
    <w:rsid w:val="00E65B8A"/>
    <w:rsid w:val="00E6683C"/>
    <w:rsid w:val="00E6691F"/>
    <w:rsid w:val="00E674D4"/>
    <w:rsid w:val="00E678F2"/>
    <w:rsid w:val="00E70C85"/>
    <w:rsid w:val="00E740E4"/>
    <w:rsid w:val="00E745F2"/>
    <w:rsid w:val="00E76092"/>
    <w:rsid w:val="00E7704D"/>
    <w:rsid w:val="00E774ED"/>
    <w:rsid w:val="00E83F71"/>
    <w:rsid w:val="00E85C0A"/>
    <w:rsid w:val="00E85E25"/>
    <w:rsid w:val="00E90809"/>
    <w:rsid w:val="00E909C8"/>
    <w:rsid w:val="00E93E33"/>
    <w:rsid w:val="00E9496F"/>
    <w:rsid w:val="00E94F49"/>
    <w:rsid w:val="00E953B8"/>
    <w:rsid w:val="00E95733"/>
    <w:rsid w:val="00E95A19"/>
    <w:rsid w:val="00E95AD3"/>
    <w:rsid w:val="00E9785B"/>
    <w:rsid w:val="00E9797A"/>
    <w:rsid w:val="00EA05EA"/>
    <w:rsid w:val="00EA10DB"/>
    <w:rsid w:val="00EA1522"/>
    <w:rsid w:val="00EA7CBC"/>
    <w:rsid w:val="00EB2308"/>
    <w:rsid w:val="00EB253B"/>
    <w:rsid w:val="00EB2D43"/>
    <w:rsid w:val="00EB3C0D"/>
    <w:rsid w:val="00EB44AE"/>
    <w:rsid w:val="00EB4E49"/>
    <w:rsid w:val="00EB5BCE"/>
    <w:rsid w:val="00EB7A7E"/>
    <w:rsid w:val="00EC0E95"/>
    <w:rsid w:val="00EC0FB2"/>
    <w:rsid w:val="00EC1C20"/>
    <w:rsid w:val="00EC1F37"/>
    <w:rsid w:val="00EC3163"/>
    <w:rsid w:val="00EC6C1D"/>
    <w:rsid w:val="00ED03C1"/>
    <w:rsid w:val="00ED26CC"/>
    <w:rsid w:val="00ED42A5"/>
    <w:rsid w:val="00ED59EC"/>
    <w:rsid w:val="00ED71EC"/>
    <w:rsid w:val="00EE238C"/>
    <w:rsid w:val="00EE244C"/>
    <w:rsid w:val="00EE25D8"/>
    <w:rsid w:val="00EE473A"/>
    <w:rsid w:val="00EE4CD4"/>
    <w:rsid w:val="00EE597C"/>
    <w:rsid w:val="00EF09EB"/>
    <w:rsid w:val="00EF1756"/>
    <w:rsid w:val="00EF1810"/>
    <w:rsid w:val="00EF1EAB"/>
    <w:rsid w:val="00EF4630"/>
    <w:rsid w:val="00EF496B"/>
    <w:rsid w:val="00EF4B70"/>
    <w:rsid w:val="00EF533D"/>
    <w:rsid w:val="00EF6AAE"/>
    <w:rsid w:val="00EF737D"/>
    <w:rsid w:val="00EF7903"/>
    <w:rsid w:val="00F00576"/>
    <w:rsid w:val="00F025BB"/>
    <w:rsid w:val="00F0265F"/>
    <w:rsid w:val="00F026E9"/>
    <w:rsid w:val="00F0514C"/>
    <w:rsid w:val="00F06C8B"/>
    <w:rsid w:val="00F1005B"/>
    <w:rsid w:val="00F105ED"/>
    <w:rsid w:val="00F12364"/>
    <w:rsid w:val="00F12999"/>
    <w:rsid w:val="00F13486"/>
    <w:rsid w:val="00F14609"/>
    <w:rsid w:val="00F15B1D"/>
    <w:rsid w:val="00F16B90"/>
    <w:rsid w:val="00F171F9"/>
    <w:rsid w:val="00F22659"/>
    <w:rsid w:val="00F23543"/>
    <w:rsid w:val="00F25BE2"/>
    <w:rsid w:val="00F260C3"/>
    <w:rsid w:val="00F27519"/>
    <w:rsid w:val="00F316A7"/>
    <w:rsid w:val="00F34101"/>
    <w:rsid w:val="00F34115"/>
    <w:rsid w:val="00F34A5B"/>
    <w:rsid w:val="00F3681E"/>
    <w:rsid w:val="00F37E43"/>
    <w:rsid w:val="00F406A5"/>
    <w:rsid w:val="00F425F0"/>
    <w:rsid w:val="00F42AAE"/>
    <w:rsid w:val="00F42C39"/>
    <w:rsid w:val="00F44118"/>
    <w:rsid w:val="00F4446E"/>
    <w:rsid w:val="00F44A84"/>
    <w:rsid w:val="00F45803"/>
    <w:rsid w:val="00F4632A"/>
    <w:rsid w:val="00F54E08"/>
    <w:rsid w:val="00F54E30"/>
    <w:rsid w:val="00F55C19"/>
    <w:rsid w:val="00F55C2C"/>
    <w:rsid w:val="00F56764"/>
    <w:rsid w:val="00F61A33"/>
    <w:rsid w:val="00F61C0D"/>
    <w:rsid w:val="00F676BE"/>
    <w:rsid w:val="00F67BBD"/>
    <w:rsid w:val="00F701B5"/>
    <w:rsid w:val="00F71B65"/>
    <w:rsid w:val="00F71D44"/>
    <w:rsid w:val="00F7259F"/>
    <w:rsid w:val="00F72A94"/>
    <w:rsid w:val="00F72D73"/>
    <w:rsid w:val="00F7408F"/>
    <w:rsid w:val="00F8093C"/>
    <w:rsid w:val="00F80F33"/>
    <w:rsid w:val="00F81549"/>
    <w:rsid w:val="00F81D5A"/>
    <w:rsid w:val="00F8205D"/>
    <w:rsid w:val="00F8331B"/>
    <w:rsid w:val="00F845CD"/>
    <w:rsid w:val="00F84C56"/>
    <w:rsid w:val="00F85900"/>
    <w:rsid w:val="00F85A49"/>
    <w:rsid w:val="00F86B7F"/>
    <w:rsid w:val="00F90E60"/>
    <w:rsid w:val="00F91181"/>
    <w:rsid w:val="00F914F0"/>
    <w:rsid w:val="00F94198"/>
    <w:rsid w:val="00F952B7"/>
    <w:rsid w:val="00F956EE"/>
    <w:rsid w:val="00F9606A"/>
    <w:rsid w:val="00F9611B"/>
    <w:rsid w:val="00F970B9"/>
    <w:rsid w:val="00F9723D"/>
    <w:rsid w:val="00F973C0"/>
    <w:rsid w:val="00FA174F"/>
    <w:rsid w:val="00FA1D04"/>
    <w:rsid w:val="00FA350B"/>
    <w:rsid w:val="00FA352A"/>
    <w:rsid w:val="00FA48F9"/>
    <w:rsid w:val="00FA51F6"/>
    <w:rsid w:val="00FA6398"/>
    <w:rsid w:val="00FB37EE"/>
    <w:rsid w:val="00FB44BD"/>
    <w:rsid w:val="00FB6384"/>
    <w:rsid w:val="00FB6509"/>
    <w:rsid w:val="00FD20D3"/>
    <w:rsid w:val="00FD58E0"/>
    <w:rsid w:val="00FD5C6D"/>
    <w:rsid w:val="00FD6520"/>
    <w:rsid w:val="00FD76F3"/>
    <w:rsid w:val="00FD7D73"/>
    <w:rsid w:val="00FF0995"/>
    <w:rsid w:val="00FF174F"/>
    <w:rsid w:val="00FF1D7B"/>
    <w:rsid w:val="00FF3591"/>
    <w:rsid w:val="00FF4181"/>
    <w:rsid w:val="00FF427F"/>
    <w:rsid w:val="00FF5E49"/>
    <w:rsid w:val="00FF6237"/>
    <w:rsid w:val="00FF711B"/>
    <w:rsid w:val="00FF78E7"/>
    <w:rsid w:val="00FF79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560D4"/>
  <w15:chartTrackingRefBased/>
  <w15:docId w15:val="{A4CDED40-B227-4B2D-A471-A05A5CB97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FF1D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F1D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unhideWhenUsed/>
    <w:qFormat/>
    <w:rsid w:val="00FF1D7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F1D7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unhideWhenUsed/>
    <w:qFormat/>
    <w:rsid w:val="00FF1D7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F1D7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F1D7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F1D7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F1D7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F1D7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F1D7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rsid w:val="00FF1D7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F1D7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rsid w:val="00FF1D7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F1D7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F1D7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F1D7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F1D7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F1D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F1D7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F1D7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F1D7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F1D7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F1D7B"/>
    <w:rPr>
      <w:i/>
      <w:iCs/>
      <w:color w:val="404040" w:themeColor="text1" w:themeTint="BF"/>
    </w:rPr>
  </w:style>
  <w:style w:type="paragraph" w:styleId="Sarakstarindkopa">
    <w:name w:val="List Paragraph"/>
    <w:aliases w:val="H&amp;P List Paragraph,2,Medium Grid 1 - Accent 21,Akapit z listą BS,Strip,Punkti ar numuriem,Normal bullet 2,Bullet list,Virsraksti,Colorful List - Accent 12,PPS_Bullet,Syle 1,Saistīto dokumentu saraksts,List Paragraph1,Numurets,Bullet 1"/>
    <w:basedOn w:val="Parasts"/>
    <w:link w:val="SarakstarindkopaRakstz"/>
    <w:uiPriority w:val="34"/>
    <w:qFormat/>
    <w:rsid w:val="00FF1D7B"/>
    <w:pPr>
      <w:ind w:left="720"/>
      <w:contextualSpacing/>
    </w:pPr>
  </w:style>
  <w:style w:type="character" w:styleId="Intensvsizclums">
    <w:name w:val="Intense Emphasis"/>
    <w:basedOn w:val="Noklusjumarindkopasfonts"/>
    <w:uiPriority w:val="21"/>
    <w:qFormat/>
    <w:rsid w:val="00FF1D7B"/>
    <w:rPr>
      <w:i/>
      <w:iCs/>
      <w:color w:val="0F4761" w:themeColor="accent1" w:themeShade="BF"/>
    </w:rPr>
  </w:style>
  <w:style w:type="paragraph" w:styleId="Intensvscitts">
    <w:name w:val="Intense Quote"/>
    <w:basedOn w:val="Parasts"/>
    <w:next w:val="Parasts"/>
    <w:link w:val="IntensvscittsRakstz"/>
    <w:uiPriority w:val="30"/>
    <w:qFormat/>
    <w:rsid w:val="00FF1D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F1D7B"/>
    <w:rPr>
      <w:i/>
      <w:iCs/>
      <w:color w:val="0F4761" w:themeColor="accent1" w:themeShade="BF"/>
    </w:rPr>
  </w:style>
  <w:style w:type="character" w:styleId="Intensvaatsauce">
    <w:name w:val="Intense Reference"/>
    <w:basedOn w:val="Noklusjumarindkopasfonts"/>
    <w:uiPriority w:val="32"/>
    <w:qFormat/>
    <w:rsid w:val="00FF1D7B"/>
    <w:rPr>
      <w:b/>
      <w:bCs/>
      <w:smallCaps/>
      <w:color w:val="0F4761" w:themeColor="accent1" w:themeShade="BF"/>
      <w:spacing w:val="5"/>
    </w:rPr>
  </w:style>
  <w:style w:type="character" w:styleId="Izteiksmgs">
    <w:name w:val="Strong"/>
    <w:basedOn w:val="Noklusjumarindkopasfonts"/>
    <w:uiPriority w:val="22"/>
    <w:qFormat/>
    <w:rsid w:val="00FF1D7B"/>
    <w:rPr>
      <w:b/>
      <w:bCs/>
    </w:rPr>
  </w:style>
  <w:style w:type="character" w:styleId="Hipersaite">
    <w:name w:val="Hyperlink"/>
    <w:basedOn w:val="Noklusjumarindkopasfonts"/>
    <w:rsid w:val="00FF1D7B"/>
    <w:rPr>
      <w:color w:val="0000FF"/>
      <w:u w:val="single"/>
    </w:rPr>
  </w:style>
  <w:style w:type="paragraph" w:styleId="Galvene">
    <w:name w:val="header"/>
    <w:basedOn w:val="Parasts"/>
    <w:link w:val="GalveneRakstz"/>
    <w:uiPriority w:val="99"/>
    <w:unhideWhenUsed/>
    <w:rsid w:val="00FF1D7B"/>
    <w:pPr>
      <w:tabs>
        <w:tab w:val="center" w:pos="4153"/>
        <w:tab w:val="right" w:pos="8306"/>
      </w:tabs>
      <w:spacing w:after="0" w:line="240" w:lineRule="auto"/>
    </w:pPr>
    <w:rPr>
      <w:rFonts w:ascii="Times New Roman" w:eastAsia="Times New Roman" w:hAnsi="Times New Roman" w:cs="Times New Roman"/>
      <w:kern w:val="0"/>
      <w:sz w:val="26"/>
      <w:szCs w:val="20"/>
      <w14:ligatures w14:val="none"/>
    </w:rPr>
  </w:style>
  <w:style w:type="character" w:customStyle="1" w:styleId="GalveneRakstz">
    <w:name w:val="Galvene Rakstz."/>
    <w:basedOn w:val="Noklusjumarindkopasfonts"/>
    <w:link w:val="Galvene"/>
    <w:uiPriority w:val="99"/>
    <w:rsid w:val="00FF1D7B"/>
    <w:rPr>
      <w:rFonts w:ascii="Times New Roman" w:eastAsia="Times New Roman" w:hAnsi="Times New Roman" w:cs="Times New Roman"/>
      <w:kern w:val="0"/>
      <w:sz w:val="26"/>
      <w:szCs w:val="20"/>
      <w14:ligatures w14:val="none"/>
    </w:rPr>
  </w:style>
  <w:style w:type="character" w:customStyle="1" w:styleId="Neatrisintapieminana1">
    <w:name w:val="Neatrisināta pieminēšana1"/>
    <w:basedOn w:val="Noklusjumarindkopasfonts"/>
    <w:uiPriority w:val="99"/>
    <w:semiHidden/>
    <w:unhideWhenUsed/>
    <w:rsid w:val="00FF1D7B"/>
    <w:rPr>
      <w:color w:val="605E5C"/>
      <w:shd w:val="clear" w:color="auto" w:fill="E1DFDD"/>
    </w:rPr>
  </w:style>
  <w:style w:type="paragraph" w:customStyle="1" w:styleId="text-align-justify">
    <w:name w:val="text-align-justify"/>
    <w:basedOn w:val="Parasts"/>
    <w:rsid w:val="00FF1D7B"/>
    <w:pPr>
      <w:spacing w:before="100" w:beforeAutospacing="1" w:after="100" w:afterAutospacing="1" w:line="240" w:lineRule="auto"/>
      <w:jc w:val="both"/>
    </w:pPr>
    <w:rPr>
      <w:rFonts w:ascii="Times New Roman" w:eastAsia="Times New Roman" w:hAnsi="Times New Roman" w:cs="Times New Roman"/>
      <w:kern w:val="0"/>
      <w:sz w:val="24"/>
      <w:szCs w:val="24"/>
      <w:lang w:eastAsia="lv-LV"/>
      <w14:ligatures w14:val="none"/>
    </w:rPr>
  </w:style>
  <w:style w:type="character" w:styleId="Izclums">
    <w:name w:val="Emphasis"/>
    <w:basedOn w:val="Noklusjumarindkopasfonts"/>
    <w:uiPriority w:val="20"/>
    <w:qFormat/>
    <w:rsid w:val="00FF1D7B"/>
    <w:rPr>
      <w:i/>
      <w:iCs/>
    </w:rPr>
  </w:style>
  <w:style w:type="paragraph" w:styleId="Paraststmeklis">
    <w:name w:val="Normal (Web)"/>
    <w:basedOn w:val="Parasts"/>
    <w:uiPriority w:val="99"/>
    <w:unhideWhenUsed/>
    <w:rsid w:val="00FF1D7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txt">
    <w:name w:val="txt Знак"/>
    <w:basedOn w:val="Noklusjumarindkopasfonts"/>
    <w:link w:val="txt0"/>
    <w:locked/>
    <w:rsid w:val="00FF1D7B"/>
    <w:rPr>
      <w:rFonts w:ascii="Arial" w:hAnsi="Arial" w:cs="Arial"/>
      <w:color w:val="000000"/>
    </w:rPr>
  </w:style>
  <w:style w:type="paragraph" w:customStyle="1" w:styleId="txt0">
    <w:name w:val="txt"/>
    <w:basedOn w:val="Parasts"/>
    <w:link w:val="txt"/>
    <w:qFormat/>
    <w:rsid w:val="00FF1D7B"/>
    <w:pPr>
      <w:spacing w:before="200" w:after="0" w:line="240" w:lineRule="auto"/>
      <w:jc w:val="both"/>
    </w:pPr>
    <w:rPr>
      <w:rFonts w:ascii="Arial" w:hAnsi="Arial" w:cs="Arial"/>
      <w:color w:val="000000"/>
    </w:rPr>
  </w:style>
  <w:style w:type="table" w:styleId="Reatabula">
    <w:name w:val="Table Grid"/>
    <w:basedOn w:val="Parastatabula"/>
    <w:uiPriority w:val="39"/>
    <w:rsid w:val="00FF1D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FF1D7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amatteksts">
    <w:name w:val="Body Text"/>
    <w:basedOn w:val="Parasts"/>
    <w:link w:val="PamattekstsRakstz"/>
    <w:semiHidden/>
    <w:unhideWhenUsed/>
    <w:rsid w:val="00FF1D7B"/>
    <w:pPr>
      <w:spacing w:after="0" w:line="240" w:lineRule="auto"/>
      <w:jc w:val="center"/>
    </w:pPr>
    <w:rPr>
      <w:rFonts w:ascii="Times New Roman" w:eastAsia="Times New Roman" w:hAnsi="Times New Roman" w:cs="Times New Roman"/>
      <w:b/>
      <w:bCs/>
      <w:i/>
      <w:iCs/>
      <w:kern w:val="0"/>
      <w:sz w:val="72"/>
      <w:szCs w:val="24"/>
      <w14:ligatures w14:val="none"/>
    </w:rPr>
  </w:style>
  <w:style w:type="character" w:customStyle="1" w:styleId="PamattekstsRakstz">
    <w:name w:val="Pamatteksts Rakstz."/>
    <w:basedOn w:val="Noklusjumarindkopasfonts"/>
    <w:link w:val="Pamatteksts"/>
    <w:semiHidden/>
    <w:rsid w:val="00FF1D7B"/>
    <w:rPr>
      <w:rFonts w:ascii="Times New Roman" w:eastAsia="Times New Roman" w:hAnsi="Times New Roman" w:cs="Times New Roman"/>
      <w:b/>
      <w:bCs/>
      <w:i/>
      <w:iCs/>
      <w:kern w:val="0"/>
      <w:sz w:val="72"/>
      <w:szCs w:val="24"/>
      <w14:ligatures w14:val="none"/>
    </w:rPr>
  </w:style>
  <w:style w:type="paragraph" w:customStyle="1" w:styleId="Standard">
    <w:name w:val="Standard"/>
    <w:rsid w:val="00FF1D7B"/>
    <w:pPr>
      <w:widowControl w:val="0"/>
      <w:suppressAutoHyphens/>
      <w:autoSpaceDN w:val="0"/>
      <w:spacing w:after="0" w:line="240" w:lineRule="auto"/>
    </w:pPr>
    <w:rPr>
      <w:rFonts w:ascii="Times New Roman" w:eastAsia="SimSun" w:hAnsi="Times New Roman" w:cs="Mangal"/>
      <w:kern w:val="3"/>
      <w:sz w:val="24"/>
      <w:szCs w:val="24"/>
      <w:lang w:eastAsia="zh-CN" w:bidi="hi-IN"/>
      <w14:ligatures w14:val="none"/>
    </w:rPr>
  </w:style>
  <w:style w:type="paragraph" w:styleId="Pamatteksts3">
    <w:name w:val="Body Text 3"/>
    <w:basedOn w:val="Parasts"/>
    <w:link w:val="Pamatteksts3Rakstz"/>
    <w:uiPriority w:val="99"/>
    <w:semiHidden/>
    <w:unhideWhenUsed/>
    <w:rsid w:val="00FF1D7B"/>
    <w:pPr>
      <w:spacing w:after="120" w:line="240" w:lineRule="auto"/>
    </w:pPr>
    <w:rPr>
      <w:rFonts w:ascii="Times New Roman" w:eastAsia="Times New Roman" w:hAnsi="Times New Roman" w:cs="Times New Roman"/>
      <w:kern w:val="0"/>
      <w:sz w:val="16"/>
      <w:szCs w:val="16"/>
      <w14:ligatures w14:val="none"/>
    </w:rPr>
  </w:style>
  <w:style w:type="character" w:customStyle="1" w:styleId="Pamatteksts3Rakstz">
    <w:name w:val="Pamatteksts 3 Rakstz."/>
    <w:basedOn w:val="Noklusjumarindkopasfonts"/>
    <w:link w:val="Pamatteksts3"/>
    <w:uiPriority w:val="99"/>
    <w:semiHidden/>
    <w:rsid w:val="00FF1D7B"/>
    <w:rPr>
      <w:rFonts w:ascii="Times New Roman" w:eastAsia="Times New Roman" w:hAnsi="Times New Roman" w:cs="Times New Roman"/>
      <w:kern w:val="0"/>
      <w:sz w:val="16"/>
      <w:szCs w:val="16"/>
      <w14:ligatures w14:val="none"/>
    </w:rPr>
  </w:style>
  <w:style w:type="character" w:styleId="Komentraatsauce">
    <w:name w:val="annotation reference"/>
    <w:basedOn w:val="Noklusjumarindkopasfonts"/>
    <w:uiPriority w:val="99"/>
    <w:semiHidden/>
    <w:unhideWhenUsed/>
    <w:rsid w:val="00FF1D7B"/>
    <w:rPr>
      <w:sz w:val="16"/>
      <w:szCs w:val="16"/>
    </w:rPr>
  </w:style>
  <w:style w:type="character" w:customStyle="1" w:styleId="ui-provider">
    <w:name w:val="ui-provider"/>
    <w:basedOn w:val="Noklusjumarindkopasfonts"/>
    <w:rsid w:val="00FF1D7B"/>
  </w:style>
  <w:style w:type="paragraph" w:styleId="Komentrateksts">
    <w:name w:val="annotation text"/>
    <w:basedOn w:val="Parasts"/>
    <w:link w:val="KomentratekstsRakstz"/>
    <w:uiPriority w:val="99"/>
    <w:unhideWhenUsed/>
    <w:rsid w:val="00FF1D7B"/>
    <w:pPr>
      <w:widowControl w:val="0"/>
      <w:spacing w:after="0" w:line="240" w:lineRule="auto"/>
      <w:jc w:val="both"/>
    </w:pPr>
    <w:rPr>
      <w:rFonts w:ascii="Times New Roman" w:eastAsia="Calibri" w:hAnsi="Times New Roman" w:cs="Times New Roman"/>
      <w:kern w:val="0"/>
      <w:sz w:val="20"/>
      <w:szCs w:val="20"/>
      <w14:ligatures w14:val="none"/>
    </w:rPr>
  </w:style>
  <w:style w:type="character" w:customStyle="1" w:styleId="KomentratekstsRakstz">
    <w:name w:val="Komentāra teksts Rakstz."/>
    <w:basedOn w:val="Noklusjumarindkopasfonts"/>
    <w:link w:val="Komentrateksts"/>
    <w:uiPriority w:val="99"/>
    <w:rsid w:val="00FF1D7B"/>
    <w:rPr>
      <w:rFonts w:ascii="Times New Roman" w:eastAsia="Calibri" w:hAnsi="Times New Roman" w:cs="Times New Roman"/>
      <w:kern w:val="0"/>
      <w:sz w:val="20"/>
      <w:szCs w:val="20"/>
      <w14:ligatures w14:val="none"/>
    </w:rPr>
  </w:style>
  <w:style w:type="paragraph" w:styleId="Bezatstarpm">
    <w:name w:val="No Spacing"/>
    <w:uiPriority w:val="1"/>
    <w:qFormat/>
    <w:rsid w:val="00FF1D7B"/>
    <w:pPr>
      <w:spacing w:after="0" w:line="240" w:lineRule="auto"/>
    </w:pPr>
    <w:rPr>
      <w:rFonts w:ascii="Times New Roman" w:eastAsia="Times New Roman" w:hAnsi="Times New Roman" w:cs="Times New Roman"/>
      <w:kern w:val="0"/>
      <w:sz w:val="26"/>
      <w:szCs w:val="20"/>
      <w14:ligatures w14:val="none"/>
    </w:rPr>
  </w:style>
  <w:style w:type="paragraph" w:styleId="Vresteksts">
    <w:name w:val="footnote text"/>
    <w:basedOn w:val="Parasts"/>
    <w:link w:val="VrestekstsRakstz"/>
    <w:uiPriority w:val="99"/>
    <w:unhideWhenUsed/>
    <w:rsid w:val="00FF1D7B"/>
    <w:pPr>
      <w:spacing w:after="0" w:line="240" w:lineRule="auto"/>
    </w:pPr>
    <w:rPr>
      <w:kern w:val="0"/>
      <w:sz w:val="20"/>
      <w:szCs w:val="20"/>
      <w14:ligatures w14:val="none"/>
    </w:rPr>
  </w:style>
  <w:style w:type="character" w:customStyle="1" w:styleId="VrestekstsRakstz">
    <w:name w:val="Vēres teksts Rakstz."/>
    <w:basedOn w:val="Noklusjumarindkopasfonts"/>
    <w:link w:val="Vresteksts"/>
    <w:uiPriority w:val="99"/>
    <w:rsid w:val="00FF1D7B"/>
    <w:rPr>
      <w:kern w:val="0"/>
      <w:sz w:val="20"/>
      <w:szCs w:val="20"/>
      <w14:ligatures w14:val="none"/>
    </w:rPr>
  </w:style>
  <w:style w:type="character" w:styleId="Vresatsauce">
    <w:name w:val="footnote reference"/>
    <w:basedOn w:val="Noklusjumarindkopasfonts"/>
    <w:uiPriority w:val="99"/>
    <w:unhideWhenUsed/>
    <w:rsid w:val="00FF1D7B"/>
    <w:rPr>
      <w:vertAlign w:val="superscript"/>
    </w:rPr>
  </w:style>
  <w:style w:type="paragraph" w:customStyle="1" w:styleId="Default">
    <w:name w:val="Default"/>
    <w:rsid w:val="00FF1D7B"/>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timesnew">
    <w:name w:val="times new"/>
    <w:basedOn w:val="Parasts"/>
    <w:rsid w:val="00FF1D7B"/>
    <w:pPr>
      <w:widowControl w:val="0"/>
      <w:suppressAutoHyphens/>
      <w:snapToGrid w:val="0"/>
      <w:spacing w:after="0" w:line="240" w:lineRule="auto"/>
      <w:ind w:firstLine="720"/>
      <w:jc w:val="both"/>
    </w:pPr>
    <w:rPr>
      <w:rFonts w:ascii="Arial" w:eastAsia="Times New Roman" w:hAnsi="Arial" w:cs="Arial"/>
      <w:b/>
      <w:bCs/>
      <w:kern w:val="0"/>
      <w:sz w:val="24"/>
      <w:szCs w:val="24"/>
      <w:lang w:eastAsia="lv-LV"/>
      <w14:ligatures w14:val="none"/>
    </w:rPr>
  </w:style>
  <w:style w:type="paragraph" w:styleId="Prskatjums">
    <w:name w:val="Revision"/>
    <w:hidden/>
    <w:uiPriority w:val="99"/>
    <w:semiHidden/>
    <w:rsid w:val="003F24A6"/>
    <w:pPr>
      <w:spacing w:after="0" w:line="240" w:lineRule="auto"/>
    </w:pPr>
  </w:style>
  <w:style w:type="paragraph" w:styleId="Komentratma">
    <w:name w:val="annotation subject"/>
    <w:basedOn w:val="Komentrateksts"/>
    <w:next w:val="Komentrateksts"/>
    <w:link w:val="KomentratmaRakstz"/>
    <w:uiPriority w:val="99"/>
    <w:semiHidden/>
    <w:unhideWhenUsed/>
    <w:rsid w:val="00A7275E"/>
    <w:pPr>
      <w:widowControl/>
      <w:spacing w:after="160"/>
      <w:jc w:val="left"/>
    </w:pPr>
    <w:rPr>
      <w:rFonts w:asciiTheme="minorHAnsi" w:eastAsiaTheme="minorHAnsi" w:hAnsiTheme="minorHAnsi" w:cstheme="minorBidi"/>
      <w:b/>
      <w:bCs/>
      <w:kern w:val="2"/>
      <w14:ligatures w14:val="standardContextual"/>
    </w:rPr>
  </w:style>
  <w:style w:type="character" w:customStyle="1" w:styleId="KomentratmaRakstz">
    <w:name w:val="Komentāra tēma Rakstz."/>
    <w:basedOn w:val="KomentratekstsRakstz"/>
    <w:link w:val="Komentratma"/>
    <w:uiPriority w:val="99"/>
    <w:semiHidden/>
    <w:rsid w:val="00A7275E"/>
    <w:rPr>
      <w:rFonts w:ascii="Times New Roman" w:eastAsia="Calibri" w:hAnsi="Times New Roman" w:cs="Times New Roman"/>
      <w:b/>
      <w:bCs/>
      <w:kern w:val="0"/>
      <w:sz w:val="20"/>
      <w:szCs w:val="20"/>
      <w14:ligatures w14:val="none"/>
    </w:rPr>
  </w:style>
  <w:style w:type="paragraph" w:styleId="Kjene">
    <w:name w:val="footer"/>
    <w:basedOn w:val="Parasts"/>
    <w:link w:val="KjeneRakstz"/>
    <w:uiPriority w:val="99"/>
    <w:unhideWhenUsed/>
    <w:rsid w:val="006A3F9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A3F90"/>
  </w:style>
  <w:style w:type="paragraph" w:styleId="Beiguvresteksts">
    <w:name w:val="endnote text"/>
    <w:basedOn w:val="Parasts"/>
    <w:link w:val="BeiguvrestekstsRakstz"/>
    <w:uiPriority w:val="99"/>
    <w:semiHidden/>
    <w:unhideWhenUsed/>
    <w:rsid w:val="000A7AA8"/>
    <w:pPr>
      <w:spacing w:after="0" w:line="240" w:lineRule="auto"/>
      <w:jc w:val="both"/>
    </w:pPr>
    <w:rPr>
      <w:rFonts w:ascii="Times New Roman" w:eastAsia="Times New Roman" w:hAnsi="Times New Roman" w:cs="Times New Roman"/>
      <w:color w:val="333333"/>
      <w:kern w:val="0"/>
      <w:sz w:val="20"/>
      <w:szCs w:val="20"/>
      <w:lang w:eastAsia="lv-LV"/>
      <w14:ligatures w14:val="none"/>
    </w:rPr>
  </w:style>
  <w:style w:type="character" w:customStyle="1" w:styleId="BeiguvrestekstsRakstz">
    <w:name w:val="Beigu vēres teksts Rakstz."/>
    <w:basedOn w:val="Noklusjumarindkopasfonts"/>
    <w:link w:val="Beiguvresteksts"/>
    <w:uiPriority w:val="99"/>
    <w:semiHidden/>
    <w:rsid w:val="000A7AA8"/>
    <w:rPr>
      <w:rFonts w:ascii="Times New Roman" w:eastAsia="Times New Roman" w:hAnsi="Times New Roman" w:cs="Times New Roman"/>
      <w:color w:val="333333"/>
      <w:kern w:val="0"/>
      <w:sz w:val="20"/>
      <w:szCs w:val="20"/>
      <w:lang w:eastAsia="lv-LV"/>
      <w14:ligatures w14:val="none"/>
    </w:rPr>
  </w:style>
  <w:style w:type="character" w:styleId="Beiguvresatsauce">
    <w:name w:val="endnote reference"/>
    <w:basedOn w:val="Noklusjumarindkopasfonts"/>
    <w:uiPriority w:val="99"/>
    <w:semiHidden/>
    <w:unhideWhenUsed/>
    <w:rsid w:val="000A7AA8"/>
    <w:rPr>
      <w:vertAlign w:val="superscript"/>
    </w:rPr>
  </w:style>
  <w:style w:type="character" w:customStyle="1" w:styleId="normaltextrun">
    <w:name w:val="normaltextrun"/>
    <w:basedOn w:val="Noklusjumarindkopasfonts"/>
    <w:rsid w:val="00D22D52"/>
  </w:style>
  <w:style w:type="character" w:customStyle="1" w:styleId="eop">
    <w:name w:val="eop"/>
    <w:basedOn w:val="Noklusjumarindkopasfonts"/>
    <w:rsid w:val="00D22D52"/>
  </w:style>
  <w:style w:type="character" w:customStyle="1" w:styleId="t3">
    <w:name w:val="t3"/>
    <w:basedOn w:val="Noklusjumarindkopasfonts"/>
    <w:rsid w:val="00BB4D55"/>
  </w:style>
  <w:style w:type="character" w:customStyle="1" w:styleId="fwn">
    <w:name w:val="fwn"/>
    <w:basedOn w:val="Noklusjumarindkopasfonts"/>
    <w:rsid w:val="00BB4D55"/>
  </w:style>
  <w:style w:type="character" w:styleId="Neatrisintapieminana">
    <w:name w:val="Unresolved Mention"/>
    <w:basedOn w:val="Noklusjumarindkopasfonts"/>
    <w:uiPriority w:val="99"/>
    <w:semiHidden/>
    <w:unhideWhenUsed/>
    <w:rsid w:val="00E85C0A"/>
    <w:rPr>
      <w:color w:val="605E5C"/>
      <w:shd w:val="clear" w:color="auto" w:fill="E1DFDD"/>
    </w:rPr>
  </w:style>
  <w:style w:type="paragraph" w:customStyle="1" w:styleId="liknoteik">
    <w:name w:val="lik_noteik"/>
    <w:basedOn w:val="Parasts"/>
    <w:rsid w:val="00DB4B3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dat">
    <w:name w:val="lik_dat"/>
    <w:basedOn w:val="Parasts"/>
    <w:rsid w:val="00DB4B3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alonteksts">
    <w:name w:val="Balloon Text"/>
    <w:basedOn w:val="Parasts"/>
    <w:link w:val="BalontekstsRakstz"/>
    <w:uiPriority w:val="99"/>
    <w:semiHidden/>
    <w:unhideWhenUsed/>
    <w:rsid w:val="0099546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95466"/>
    <w:rPr>
      <w:rFonts w:ascii="Segoe UI" w:hAnsi="Segoe UI" w:cs="Segoe UI"/>
      <w:sz w:val="18"/>
      <w:szCs w:val="18"/>
    </w:rPr>
  </w:style>
  <w:style w:type="character" w:customStyle="1" w:styleId="scayt-misspell-word">
    <w:name w:val="scayt-misspell-word"/>
    <w:basedOn w:val="Noklusjumarindkopasfonts"/>
    <w:rsid w:val="001A501F"/>
  </w:style>
  <w:style w:type="paragraph" w:customStyle="1" w:styleId="pf0">
    <w:name w:val="pf0"/>
    <w:basedOn w:val="Parasts"/>
    <w:rsid w:val="00F1348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cf01">
    <w:name w:val="cf01"/>
    <w:basedOn w:val="Noklusjumarindkopasfonts"/>
    <w:rsid w:val="00F13486"/>
    <w:rPr>
      <w:rFonts w:ascii="Segoe UI" w:hAnsi="Segoe UI" w:cs="Segoe UI" w:hint="default"/>
      <w:sz w:val="18"/>
      <w:szCs w:val="18"/>
    </w:rPr>
  </w:style>
  <w:style w:type="character" w:customStyle="1" w:styleId="cf11">
    <w:name w:val="cf11"/>
    <w:basedOn w:val="Noklusjumarindkopasfonts"/>
    <w:rsid w:val="000339AC"/>
    <w:rPr>
      <w:rFonts w:ascii="Segoe UI" w:hAnsi="Segoe UI" w:cs="Segoe UI" w:hint="default"/>
      <w:i/>
      <w:iCs/>
      <w:color w:val="00B0F0"/>
      <w:sz w:val="18"/>
      <w:szCs w:val="18"/>
    </w:rPr>
  </w:style>
  <w:style w:type="character" w:customStyle="1" w:styleId="cf21">
    <w:name w:val="cf21"/>
    <w:basedOn w:val="Noklusjumarindkopasfonts"/>
    <w:rsid w:val="000339AC"/>
    <w:rPr>
      <w:rFonts w:ascii="Segoe UI" w:hAnsi="Segoe UI" w:cs="Segoe UI" w:hint="default"/>
      <w:sz w:val="18"/>
      <w:szCs w:val="18"/>
    </w:rPr>
  </w:style>
  <w:style w:type="paragraph" w:customStyle="1" w:styleId="pf1">
    <w:name w:val="pf1"/>
    <w:basedOn w:val="Parasts"/>
    <w:rsid w:val="001E52C2"/>
    <w:pPr>
      <w:spacing w:before="100" w:beforeAutospacing="1" w:after="100" w:afterAutospacing="1" w:line="240" w:lineRule="auto"/>
      <w:ind w:left="380"/>
    </w:pPr>
    <w:rPr>
      <w:rFonts w:ascii="Times New Roman" w:eastAsia="Times New Roman" w:hAnsi="Times New Roman" w:cs="Times New Roman"/>
      <w:kern w:val="0"/>
      <w:sz w:val="24"/>
      <w:szCs w:val="24"/>
      <w:lang w:eastAsia="lv-LV"/>
      <w14:ligatures w14:val="none"/>
    </w:rPr>
  </w:style>
  <w:style w:type="paragraph" w:customStyle="1" w:styleId="xmsonormal">
    <w:name w:val="x_msonormal"/>
    <w:basedOn w:val="Parasts"/>
    <w:rsid w:val="0013105F"/>
    <w:pPr>
      <w:spacing w:after="0" w:line="240" w:lineRule="auto"/>
    </w:pPr>
    <w:rPr>
      <w:rFonts w:ascii="Aptos" w:hAnsi="Aptos" w:cs="Aptos"/>
      <w:kern w:val="0"/>
      <w:lang w:eastAsia="lv-LV"/>
      <w14:ligatures w14:val="none"/>
    </w:rPr>
  </w:style>
  <w:style w:type="character" w:styleId="Izmantotahipersaite">
    <w:name w:val="FollowedHyperlink"/>
    <w:basedOn w:val="Noklusjumarindkopasfonts"/>
    <w:uiPriority w:val="99"/>
    <w:semiHidden/>
    <w:unhideWhenUsed/>
    <w:rsid w:val="003043B4"/>
    <w:rPr>
      <w:color w:val="96607D" w:themeColor="followedHyperlink"/>
      <w:u w:val="single"/>
    </w:rPr>
  </w:style>
  <w:style w:type="character" w:customStyle="1" w:styleId="SarakstarindkopaRakstz">
    <w:name w:val="Saraksta rindkopa Rakstz."/>
    <w:aliases w:val="H&amp;P List Paragraph Rakstz.,2 Rakstz.,Medium Grid 1 - Accent 21 Rakstz.,Akapit z listą BS Rakstz.,Strip Rakstz.,Punkti ar numuriem Rakstz.,Normal bullet 2 Rakstz.,Bullet list Rakstz.,Virsraksti Rakstz.,PPS_Bullet Rakstz."/>
    <w:link w:val="Sarakstarindkopa"/>
    <w:uiPriority w:val="34"/>
    <w:qFormat/>
    <w:locked/>
    <w:rsid w:val="004B7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73462">
      <w:bodyDiv w:val="1"/>
      <w:marLeft w:val="0"/>
      <w:marRight w:val="0"/>
      <w:marTop w:val="0"/>
      <w:marBottom w:val="0"/>
      <w:divBdr>
        <w:top w:val="none" w:sz="0" w:space="0" w:color="auto"/>
        <w:left w:val="none" w:sz="0" w:space="0" w:color="auto"/>
        <w:bottom w:val="none" w:sz="0" w:space="0" w:color="auto"/>
        <w:right w:val="none" w:sz="0" w:space="0" w:color="auto"/>
      </w:divBdr>
    </w:div>
    <w:div w:id="119958180">
      <w:bodyDiv w:val="1"/>
      <w:marLeft w:val="0"/>
      <w:marRight w:val="0"/>
      <w:marTop w:val="0"/>
      <w:marBottom w:val="0"/>
      <w:divBdr>
        <w:top w:val="none" w:sz="0" w:space="0" w:color="auto"/>
        <w:left w:val="none" w:sz="0" w:space="0" w:color="auto"/>
        <w:bottom w:val="none" w:sz="0" w:space="0" w:color="auto"/>
        <w:right w:val="none" w:sz="0" w:space="0" w:color="auto"/>
      </w:divBdr>
    </w:div>
    <w:div w:id="209533708">
      <w:bodyDiv w:val="1"/>
      <w:marLeft w:val="0"/>
      <w:marRight w:val="0"/>
      <w:marTop w:val="0"/>
      <w:marBottom w:val="0"/>
      <w:divBdr>
        <w:top w:val="none" w:sz="0" w:space="0" w:color="auto"/>
        <w:left w:val="none" w:sz="0" w:space="0" w:color="auto"/>
        <w:bottom w:val="none" w:sz="0" w:space="0" w:color="auto"/>
        <w:right w:val="none" w:sz="0" w:space="0" w:color="auto"/>
      </w:divBdr>
      <w:divsChild>
        <w:div w:id="1282880856">
          <w:marLeft w:val="0"/>
          <w:marRight w:val="0"/>
          <w:marTop w:val="0"/>
          <w:marBottom w:val="0"/>
          <w:divBdr>
            <w:top w:val="none" w:sz="0" w:space="0" w:color="auto"/>
            <w:left w:val="none" w:sz="0" w:space="0" w:color="auto"/>
            <w:bottom w:val="none" w:sz="0" w:space="0" w:color="auto"/>
            <w:right w:val="none" w:sz="0" w:space="0" w:color="auto"/>
          </w:divBdr>
        </w:div>
      </w:divsChild>
    </w:div>
    <w:div w:id="347023971">
      <w:bodyDiv w:val="1"/>
      <w:marLeft w:val="0"/>
      <w:marRight w:val="0"/>
      <w:marTop w:val="0"/>
      <w:marBottom w:val="0"/>
      <w:divBdr>
        <w:top w:val="none" w:sz="0" w:space="0" w:color="auto"/>
        <w:left w:val="none" w:sz="0" w:space="0" w:color="auto"/>
        <w:bottom w:val="none" w:sz="0" w:space="0" w:color="auto"/>
        <w:right w:val="none" w:sz="0" w:space="0" w:color="auto"/>
      </w:divBdr>
      <w:divsChild>
        <w:div w:id="350380871">
          <w:marLeft w:val="0"/>
          <w:marRight w:val="0"/>
          <w:marTop w:val="480"/>
          <w:marBottom w:val="240"/>
          <w:divBdr>
            <w:top w:val="none" w:sz="0" w:space="0" w:color="auto"/>
            <w:left w:val="none" w:sz="0" w:space="0" w:color="auto"/>
            <w:bottom w:val="none" w:sz="0" w:space="0" w:color="auto"/>
            <w:right w:val="none" w:sz="0" w:space="0" w:color="auto"/>
          </w:divBdr>
        </w:div>
        <w:div w:id="1153717181">
          <w:marLeft w:val="0"/>
          <w:marRight w:val="0"/>
          <w:marTop w:val="0"/>
          <w:marBottom w:val="567"/>
          <w:divBdr>
            <w:top w:val="none" w:sz="0" w:space="0" w:color="auto"/>
            <w:left w:val="none" w:sz="0" w:space="0" w:color="auto"/>
            <w:bottom w:val="none" w:sz="0" w:space="0" w:color="auto"/>
            <w:right w:val="none" w:sz="0" w:space="0" w:color="auto"/>
          </w:divBdr>
        </w:div>
      </w:divsChild>
    </w:div>
    <w:div w:id="401636335">
      <w:bodyDiv w:val="1"/>
      <w:marLeft w:val="0"/>
      <w:marRight w:val="0"/>
      <w:marTop w:val="0"/>
      <w:marBottom w:val="0"/>
      <w:divBdr>
        <w:top w:val="none" w:sz="0" w:space="0" w:color="auto"/>
        <w:left w:val="none" w:sz="0" w:space="0" w:color="auto"/>
        <w:bottom w:val="none" w:sz="0" w:space="0" w:color="auto"/>
        <w:right w:val="none" w:sz="0" w:space="0" w:color="auto"/>
      </w:divBdr>
    </w:div>
    <w:div w:id="430783503">
      <w:bodyDiv w:val="1"/>
      <w:marLeft w:val="0"/>
      <w:marRight w:val="0"/>
      <w:marTop w:val="0"/>
      <w:marBottom w:val="0"/>
      <w:divBdr>
        <w:top w:val="none" w:sz="0" w:space="0" w:color="auto"/>
        <w:left w:val="none" w:sz="0" w:space="0" w:color="auto"/>
        <w:bottom w:val="none" w:sz="0" w:space="0" w:color="auto"/>
        <w:right w:val="none" w:sz="0" w:space="0" w:color="auto"/>
      </w:divBdr>
    </w:div>
    <w:div w:id="596063603">
      <w:bodyDiv w:val="1"/>
      <w:marLeft w:val="0"/>
      <w:marRight w:val="0"/>
      <w:marTop w:val="0"/>
      <w:marBottom w:val="0"/>
      <w:divBdr>
        <w:top w:val="none" w:sz="0" w:space="0" w:color="auto"/>
        <w:left w:val="none" w:sz="0" w:space="0" w:color="auto"/>
        <w:bottom w:val="none" w:sz="0" w:space="0" w:color="auto"/>
        <w:right w:val="none" w:sz="0" w:space="0" w:color="auto"/>
      </w:divBdr>
    </w:div>
    <w:div w:id="708185599">
      <w:bodyDiv w:val="1"/>
      <w:marLeft w:val="0"/>
      <w:marRight w:val="0"/>
      <w:marTop w:val="0"/>
      <w:marBottom w:val="0"/>
      <w:divBdr>
        <w:top w:val="none" w:sz="0" w:space="0" w:color="auto"/>
        <w:left w:val="none" w:sz="0" w:space="0" w:color="auto"/>
        <w:bottom w:val="none" w:sz="0" w:space="0" w:color="auto"/>
        <w:right w:val="none" w:sz="0" w:space="0" w:color="auto"/>
      </w:divBdr>
    </w:div>
    <w:div w:id="708454951">
      <w:bodyDiv w:val="1"/>
      <w:marLeft w:val="0"/>
      <w:marRight w:val="0"/>
      <w:marTop w:val="0"/>
      <w:marBottom w:val="0"/>
      <w:divBdr>
        <w:top w:val="none" w:sz="0" w:space="0" w:color="auto"/>
        <w:left w:val="none" w:sz="0" w:space="0" w:color="auto"/>
        <w:bottom w:val="none" w:sz="0" w:space="0" w:color="auto"/>
        <w:right w:val="none" w:sz="0" w:space="0" w:color="auto"/>
      </w:divBdr>
    </w:div>
    <w:div w:id="772020176">
      <w:bodyDiv w:val="1"/>
      <w:marLeft w:val="0"/>
      <w:marRight w:val="0"/>
      <w:marTop w:val="0"/>
      <w:marBottom w:val="0"/>
      <w:divBdr>
        <w:top w:val="none" w:sz="0" w:space="0" w:color="auto"/>
        <w:left w:val="none" w:sz="0" w:space="0" w:color="auto"/>
        <w:bottom w:val="none" w:sz="0" w:space="0" w:color="auto"/>
        <w:right w:val="none" w:sz="0" w:space="0" w:color="auto"/>
      </w:divBdr>
    </w:div>
    <w:div w:id="915892929">
      <w:bodyDiv w:val="1"/>
      <w:marLeft w:val="0"/>
      <w:marRight w:val="0"/>
      <w:marTop w:val="0"/>
      <w:marBottom w:val="0"/>
      <w:divBdr>
        <w:top w:val="none" w:sz="0" w:space="0" w:color="auto"/>
        <w:left w:val="none" w:sz="0" w:space="0" w:color="auto"/>
        <w:bottom w:val="none" w:sz="0" w:space="0" w:color="auto"/>
        <w:right w:val="none" w:sz="0" w:space="0" w:color="auto"/>
      </w:divBdr>
    </w:div>
    <w:div w:id="1027297042">
      <w:bodyDiv w:val="1"/>
      <w:marLeft w:val="0"/>
      <w:marRight w:val="0"/>
      <w:marTop w:val="0"/>
      <w:marBottom w:val="0"/>
      <w:divBdr>
        <w:top w:val="none" w:sz="0" w:space="0" w:color="auto"/>
        <w:left w:val="none" w:sz="0" w:space="0" w:color="auto"/>
        <w:bottom w:val="none" w:sz="0" w:space="0" w:color="auto"/>
        <w:right w:val="none" w:sz="0" w:space="0" w:color="auto"/>
      </w:divBdr>
      <w:divsChild>
        <w:div w:id="720784100">
          <w:marLeft w:val="0"/>
          <w:marRight w:val="0"/>
          <w:marTop w:val="0"/>
          <w:marBottom w:val="567"/>
          <w:divBdr>
            <w:top w:val="none" w:sz="0" w:space="0" w:color="auto"/>
            <w:left w:val="none" w:sz="0" w:space="0" w:color="auto"/>
            <w:bottom w:val="none" w:sz="0" w:space="0" w:color="auto"/>
            <w:right w:val="none" w:sz="0" w:space="0" w:color="auto"/>
          </w:divBdr>
        </w:div>
        <w:div w:id="1841693187">
          <w:marLeft w:val="0"/>
          <w:marRight w:val="0"/>
          <w:marTop w:val="480"/>
          <w:marBottom w:val="240"/>
          <w:divBdr>
            <w:top w:val="none" w:sz="0" w:space="0" w:color="auto"/>
            <w:left w:val="none" w:sz="0" w:space="0" w:color="auto"/>
            <w:bottom w:val="none" w:sz="0" w:space="0" w:color="auto"/>
            <w:right w:val="none" w:sz="0" w:space="0" w:color="auto"/>
          </w:divBdr>
        </w:div>
      </w:divsChild>
    </w:div>
    <w:div w:id="1028917635">
      <w:bodyDiv w:val="1"/>
      <w:marLeft w:val="0"/>
      <w:marRight w:val="0"/>
      <w:marTop w:val="0"/>
      <w:marBottom w:val="0"/>
      <w:divBdr>
        <w:top w:val="none" w:sz="0" w:space="0" w:color="auto"/>
        <w:left w:val="none" w:sz="0" w:space="0" w:color="auto"/>
        <w:bottom w:val="none" w:sz="0" w:space="0" w:color="auto"/>
        <w:right w:val="none" w:sz="0" w:space="0" w:color="auto"/>
      </w:divBdr>
    </w:div>
    <w:div w:id="1047295837">
      <w:bodyDiv w:val="1"/>
      <w:marLeft w:val="0"/>
      <w:marRight w:val="0"/>
      <w:marTop w:val="0"/>
      <w:marBottom w:val="0"/>
      <w:divBdr>
        <w:top w:val="none" w:sz="0" w:space="0" w:color="auto"/>
        <w:left w:val="none" w:sz="0" w:space="0" w:color="auto"/>
        <w:bottom w:val="none" w:sz="0" w:space="0" w:color="auto"/>
        <w:right w:val="none" w:sz="0" w:space="0" w:color="auto"/>
      </w:divBdr>
    </w:div>
    <w:div w:id="1070809525">
      <w:bodyDiv w:val="1"/>
      <w:marLeft w:val="0"/>
      <w:marRight w:val="0"/>
      <w:marTop w:val="0"/>
      <w:marBottom w:val="0"/>
      <w:divBdr>
        <w:top w:val="none" w:sz="0" w:space="0" w:color="auto"/>
        <w:left w:val="none" w:sz="0" w:space="0" w:color="auto"/>
        <w:bottom w:val="none" w:sz="0" w:space="0" w:color="auto"/>
        <w:right w:val="none" w:sz="0" w:space="0" w:color="auto"/>
      </w:divBdr>
    </w:div>
    <w:div w:id="1307585331">
      <w:bodyDiv w:val="1"/>
      <w:marLeft w:val="0"/>
      <w:marRight w:val="0"/>
      <w:marTop w:val="0"/>
      <w:marBottom w:val="0"/>
      <w:divBdr>
        <w:top w:val="none" w:sz="0" w:space="0" w:color="auto"/>
        <w:left w:val="none" w:sz="0" w:space="0" w:color="auto"/>
        <w:bottom w:val="none" w:sz="0" w:space="0" w:color="auto"/>
        <w:right w:val="none" w:sz="0" w:space="0" w:color="auto"/>
      </w:divBdr>
      <w:divsChild>
        <w:div w:id="431515647">
          <w:marLeft w:val="0"/>
          <w:marRight w:val="0"/>
          <w:marTop w:val="0"/>
          <w:marBottom w:val="0"/>
          <w:divBdr>
            <w:top w:val="none" w:sz="0" w:space="0" w:color="auto"/>
            <w:left w:val="none" w:sz="0" w:space="0" w:color="auto"/>
            <w:bottom w:val="none" w:sz="0" w:space="0" w:color="auto"/>
            <w:right w:val="none" w:sz="0" w:space="0" w:color="auto"/>
          </w:divBdr>
        </w:div>
      </w:divsChild>
    </w:div>
    <w:div w:id="1339045185">
      <w:bodyDiv w:val="1"/>
      <w:marLeft w:val="0"/>
      <w:marRight w:val="0"/>
      <w:marTop w:val="0"/>
      <w:marBottom w:val="0"/>
      <w:divBdr>
        <w:top w:val="none" w:sz="0" w:space="0" w:color="auto"/>
        <w:left w:val="none" w:sz="0" w:space="0" w:color="auto"/>
        <w:bottom w:val="none" w:sz="0" w:space="0" w:color="auto"/>
        <w:right w:val="none" w:sz="0" w:space="0" w:color="auto"/>
      </w:divBdr>
    </w:div>
    <w:div w:id="1350987233">
      <w:bodyDiv w:val="1"/>
      <w:marLeft w:val="0"/>
      <w:marRight w:val="0"/>
      <w:marTop w:val="0"/>
      <w:marBottom w:val="0"/>
      <w:divBdr>
        <w:top w:val="none" w:sz="0" w:space="0" w:color="auto"/>
        <w:left w:val="none" w:sz="0" w:space="0" w:color="auto"/>
        <w:bottom w:val="none" w:sz="0" w:space="0" w:color="auto"/>
        <w:right w:val="none" w:sz="0" w:space="0" w:color="auto"/>
      </w:divBdr>
    </w:div>
    <w:div w:id="1392342317">
      <w:bodyDiv w:val="1"/>
      <w:marLeft w:val="0"/>
      <w:marRight w:val="0"/>
      <w:marTop w:val="0"/>
      <w:marBottom w:val="0"/>
      <w:divBdr>
        <w:top w:val="none" w:sz="0" w:space="0" w:color="auto"/>
        <w:left w:val="none" w:sz="0" w:space="0" w:color="auto"/>
        <w:bottom w:val="none" w:sz="0" w:space="0" w:color="auto"/>
        <w:right w:val="none" w:sz="0" w:space="0" w:color="auto"/>
      </w:divBdr>
    </w:div>
    <w:div w:id="1412123989">
      <w:bodyDiv w:val="1"/>
      <w:marLeft w:val="0"/>
      <w:marRight w:val="0"/>
      <w:marTop w:val="0"/>
      <w:marBottom w:val="0"/>
      <w:divBdr>
        <w:top w:val="none" w:sz="0" w:space="0" w:color="auto"/>
        <w:left w:val="none" w:sz="0" w:space="0" w:color="auto"/>
        <w:bottom w:val="none" w:sz="0" w:space="0" w:color="auto"/>
        <w:right w:val="none" w:sz="0" w:space="0" w:color="auto"/>
      </w:divBdr>
      <w:divsChild>
        <w:div w:id="1195772172">
          <w:marLeft w:val="0"/>
          <w:marRight w:val="0"/>
          <w:marTop w:val="480"/>
          <w:marBottom w:val="240"/>
          <w:divBdr>
            <w:top w:val="none" w:sz="0" w:space="0" w:color="auto"/>
            <w:left w:val="none" w:sz="0" w:space="0" w:color="auto"/>
            <w:bottom w:val="none" w:sz="0" w:space="0" w:color="auto"/>
            <w:right w:val="none" w:sz="0" w:space="0" w:color="auto"/>
          </w:divBdr>
        </w:div>
        <w:div w:id="304820089">
          <w:marLeft w:val="0"/>
          <w:marRight w:val="0"/>
          <w:marTop w:val="0"/>
          <w:marBottom w:val="567"/>
          <w:divBdr>
            <w:top w:val="none" w:sz="0" w:space="0" w:color="auto"/>
            <w:left w:val="none" w:sz="0" w:space="0" w:color="auto"/>
            <w:bottom w:val="none" w:sz="0" w:space="0" w:color="auto"/>
            <w:right w:val="none" w:sz="0" w:space="0" w:color="auto"/>
          </w:divBdr>
        </w:div>
      </w:divsChild>
    </w:div>
    <w:div w:id="1526600601">
      <w:bodyDiv w:val="1"/>
      <w:marLeft w:val="0"/>
      <w:marRight w:val="0"/>
      <w:marTop w:val="0"/>
      <w:marBottom w:val="0"/>
      <w:divBdr>
        <w:top w:val="none" w:sz="0" w:space="0" w:color="auto"/>
        <w:left w:val="none" w:sz="0" w:space="0" w:color="auto"/>
        <w:bottom w:val="none" w:sz="0" w:space="0" w:color="auto"/>
        <w:right w:val="none" w:sz="0" w:space="0" w:color="auto"/>
      </w:divBdr>
      <w:divsChild>
        <w:div w:id="1906602845">
          <w:marLeft w:val="0"/>
          <w:marRight w:val="0"/>
          <w:marTop w:val="0"/>
          <w:marBottom w:val="0"/>
          <w:divBdr>
            <w:top w:val="none" w:sz="0" w:space="0" w:color="auto"/>
            <w:left w:val="none" w:sz="0" w:space="0" w:color="auto"/>
            <w:bottom w:val="none" w:sz="0" w:space="0" w:color="auto"/>
            <w:right w:val="none" w:sz="0" w:space="0" w:color="auto"/>
          </w:divBdr>
        </w:div>
      </w:divsChild>
    </w:div>
    <w:div w:id="1527451807">
      <w:bodyDiv w:val="1"/>
      <w:marLeft w:val="0"/>
      <w:marRight w:val="0"/>
      <w:marTop w:val="0"/>
      <w:marBottom w:val="0"/>
      <w:divBdr>
        <w:top w:val="none" w:sz="0" w:space="0" w:color="auto"/>
        <w:left w:val="none" w:sz="0" w:space="0" w:color="auto"/>
        <w:bottom w:val="none" w:sz="0" w:space="0" w:color="auto"/>
        <w:right w:val="none" w:sz="0" w:space="0" w:color="auto"/>
      </w:divBdr>
    </w:div>
    <w:div w:id="1811441382">
      <w:bodyDiv w:val="1"/>
      <w:marLeft w:val="0"/>
      <w:marRight w:val="0"/>
      <w:marTop w:val="0"/>
      <w:marBottom w:val="0"/>
      <w:divBdr>
        <w:top w:val="none" w:sz="0" w:space="0" w:color="auto"/>
        <w:left w:val="none" w:sz="0" w:space="0" w:color="auto"/>
        <w:bottom w:val="none" w:sz="0" w:space="0" w:color="auto"/>
        <w:right w:val="none" w:sz="0" w:space="0" w:color="auto"/>
      </w:divBdr>
      <w:divsChild>
        <w:div w:id="1435008004">
          <w:marLeft w:val="0"/>
          <w:marRight w:val="0"/>
          <w:marTop w:val="480"/>
          <w:marBottom w:val="240"/>
          <w:divBdr>
            <w:top w:val="none" w:sz="0" w:space="0" w:color="auto"/>
            <w:left w:val="none" w:sz="0" w:space="0" w:color="auto"/>
            <w:bottom w:val="none" w:sz="0" w:space="0" w:color="auto"/>
            <w:right w:val="none" w:sz="0" w:space="0" w:color="auto"/>
          </w:divBdr>
        </w:div>
        <w:div w:id="1393961096">
          <w:marLeft w:val="0"/>
          <w:marRight w:val="0"/>
          <w:marTop w:val="0"/>
          <w:marBottom w:val="567"/>
          <w:divBdr>
            <w:top w:val="none" w:sz="0" w:space="0" w:color="auto"/>
            <w:left w:val="none" w:sz="0" w:space="0" w:color="auto"/>
            <w:bottom w:val="none" w:sz="0" w:space="0" w:color="auto"/>
            <w:right w:val="none" w:sz="0" w:space="0" w:color="auto"/>
          </w:divBdr>
        </w:div>
      </w:divsChild>
    </w:div>
    <w:div w:id="1876042427">
      <w:bodyDiv w:val="1"/>
      <w:marLeft w:val="0"/>
      <w:marRight w:val="0"/>
      <w:marTop w:val="0"/>
      <w:marBottom w:val="0"/>
      <w:divBdr>
        <w:top w:val="none" w:sz="0" w:space="0" w:color="auto"/>
        <w:left w:val="none" w:sz="0" w:space="0" w:color="auto"/>
        <w:bottom w:val="none" w:sz="0" w:space="0" w:color="auto"/>
        <w:right w:val="none" w:sz="0" w:space="0" w:color="auto"/>
      </w:divBdr>
      <w:divsChild>
        <w:div w:id="852451449">
          <w:marLeft w:val="0"/>
          <w:marRight w:val="0"/>
          <w:marTop w:val="480"/>
          <w:marBottom w:val="240"/>
          <w:divBdr>
            <w:top w:val="none" w:sz="0" w:space="0" w:color="auto"/>
            <w:left w:val="none" w:sz="0" w:space="0" w:color="auto"/>
            <w:bottom w:val="none" w:sz="0" w:space="0" w:color="auto"/>
            <w:right w:val="none" w:sz="0" w:space="0" w:color="auto"/>
          </w:divBdr>
        </w:div>
        <w:div w:id="637613406">
          <w:marLeft w:val="0"/>
          <w:marRight w:val="0"/>
          <w:marTop w:val="0"/>
          <w:marBottom w:val="567"/>
          <w:divBdr>
            <w:top w:val="none" w:sz="0" w:space="0" w:color="auto"/>
            <w:left w:val="none" w:sz="0" w:space="0" w:color="auto"/>
            <w:bottom w:val="none" w:sz="0" w:space="0" w:color="auto"/>
            <w:right w:val="none" w:sz="0" w:space="0" w:color="auto"/>
          </w:divBdr>
        </w:div>
      </w:divsChild>
    </w:div>
    <w:div w:id="1964457915">
      <w:bodyDiv w:val="1"/>
      <w:marLeft w:val="0"/>
      <w:marRight w:val="0"/>
      <w:marTop w:val="0"/>
      <w:marBottom w:val="0"/>
      <w:divBdr>
        <w:top w:val="none" w:sz="0" w:space="0" w:color="auto"/>
        <w:left w:val="none" w:sz="0" w:space="0" w:color="auto"/>
        <w:bottom w:val="none" w:sz="0" w:space="0" w:color="auto"/>
        <w:right w:val="none" w:sz="0" w:space="0" w:color="auto"/>
      </w:divBdr>
    </w:div>
    <w:div w:id="2034722023">
      <w:bodyDiv w:val="1"/>
      <w:marLeft w:val="0"/>
      <w:marRight w:val="0"/>
      <w:marTop w:val="0"/>
      <w:marBottom w:val="0"/>
      <w:divBdr>
        <w:top w:val="none" w:sz="0" w:space="0" w:color="auto"/>
        <w:left w:val="none" w:sz="0" w:space="0" w:color="auto"/>
        <w:bottom w:val="none" w:sz="0" w:space="0" w:color="auto"/>
        <w:right w:val="none" w:sz="0" w:space="0" w:color="auto"/>
      </w:divBdr>
    </w:div>
    <w:div w:id="2063866513">
      <w:bodyDiv w:val="1"/>
      <w:marLeft w:val="0"/>
      <w:marRight w:val="0"/>
      <w:marTop w:val="0"/>
      <w:marBottom w:val="0"/>
      <w:divBdr>
        <w:top w:val="none" w:sz="0" w:space="0" w:color="auto"/>
        <w:left w:val="none" w:sz="0" w:space="0" w:color="auto"/>
        <w:bottom w:val="none" w:sz="0" w:space="0" w:color="auto"/>
        <w:right w:val="none" w:sz="0" w:space="0" w:color="auto"/>
      </w:divBdr>
      <w:divsChild>
        <w:div w:id="366176637">
          <w:marLeft w:val="0"/>
          <w:marRight w:val="0"/>
          <w:marTop w:val="480"/>
          <w:marBottom w:val="240"/>
          <w:divBdr>
            <w:top w:val="none" w:sz="0" w:space="0" w:color="auto"/>
            <w:left w:val="none" w:sz="0" w:space="0" w:color="auto"/>
            <w:bottom w:val="none" w:sz="0" w:space="0" w:color="auto"/>
            <w:right w:val="none" w:sz="0" w:space="0" w:color="auto"/>
          </w:divBdr>
        </w:div>
        <w:div w:id="315885705">
          <w:marLeft w:val="0"/>
          <w:marRight w:val="0"/>
          <w:marTop w:val="0"/>
          <w:marBottom w:val="567"/>
          <w:divBdr>
            <w:top w:val="none" w:sz="0" w:space="0" w:color="auto"/>
            <w:left w:val="none" w:sz="0" w:space="0" w:color="auto"/>
            <w:bottom w:val="none" w:sz="0" w:space="0" w:color="auto"/>
            <w:right w:val="none" w:sz="0" w:space="0" w:color="auto"/>
          </w:divBdr>
        </w:div>
      </w:divsChild>
    </w:div>
    <w:div w:id="2091929953">
      <w:bodyDiv w:val="1"/>
      <w:marLeft w:val="0"/>
      <w:marRight w:val="0"/>
      <w:marTop w:val="0"/>
      <w:marBottom w:val="0"/>
      <w:divBdr>
        <w:top w:val="none" w:sz="0" w:space="0" w:color="auto"/>
        <w:left w:val="none" w:sz="0" w:space="0" w:color="auto"/>
        <w:bottom w:val="none" w:sz="0" w:space="0" w:color="auto"/>
        <w:right w:val="none" w:sz="0" w:space="0" w:color="auto"/>
      </w:divBdr>
      <w:divsChild>
        <w:div w:id="11534498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33223-par-resocializacijas-politikas-pamatnostadnem-20222027-gadam" TargetMode="External"/><Relationship Id="rId3" Type="http://schemas.openxmlformats.org/officeDocument/2006/relationships/hyperlink" Target="https://rm.coe.int/1680abe947" TargetMode="External"/><Relationship Id="rId7" Type="http://schemas.openxmlformats.org/officeDocument/2006/relationships/hyperlink" Target="https://likumi.lv/ta/id/276740-par-ieslodzito-resocializacijas-pamatnostadnem-20152020-gadam" TargetMode="External"/><Relationship Id="rId2" Type="http://schemas.openxmlformats.org/officeDocument/2006/relationships/hyperlink" Target="https://rm.coe.int/16806cd240" TargetMode="External"/><Relationship Id="rId1" Type="http://schemas.openxmlformats.org/officeDocument/2006/relationships/hyperlink" Target="https://www.coe.int/en/web/cpt/latvia" TargetMode="External"/><Relationship Id="rId6" Type="http://schemas.openxmlformats.org/officeDocument/2006/relationships/hyperlink" Target="https://polsis.mk.gov.lv/documents/2892" TargetMode="External"/><Relationship Id="rId5" Type="http://schemas.openxmlformats.org/officeDocument/2006/relationships/hyperlink" Target="https://rm.coe.int/1680abe946" TargetMode="External"/><Relationship Id="rId4" Type="http://schemas.openxmlformats.org/officeDocument/2006/relationships/hyperlink" Target="https://rm.coe.int/guidelines-training-staff/1680943aad"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1C8CF-9D95-4C2C-9BC8-270C5AFFEFC5}">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21</Pages>
  <Words>43520</Words>
  <Characters>24807</Characters>
  <Application>Microsoft Office Word</Application>
  <DocSecurity>0</DocSecurity>
  <Lines>206</Lines>
  <Paragraphs>136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Ķipēna</dc:creator>
  <cp:keywords/>
  <dc:description/>
  <cp:lastModifiedBy>Diāna Škavronska</cp:lastModifiedBy>
  <cp:revision>4</cp:revision>
  <dcterms:created xsi:type="dcterms:W3CDTF">2024-09-17T07:26:00Z</dcterms:created>
  <dcterms:modified xsi:type="dcterms:W3CDTF">2024-09-17T11:51:00Z</dcterms:modified>
</cp:coreProperties>
</file>