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3f086110" w14:textId="3f086110">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E961DD">
      <w:pPr>
        <w:suppressAutoHyphens/>
        <w:spacing w:after="0" w:line="240" w:lineRule="auto"/>
        <w:ind w:right="4392"/>
        <w:rPr>
          <w:rFonts w:ascii="Times New Roman" w:hAnsi="Times New Roman" w:eastAsia="Arial"/>
          <w:i/>
          <w:iCs/>
          <w:kern w:val="1"/>
          <w:sz w:val="24"/>
          <w:szCs w:val="24"/>
          <w:lang w:val="lv-LV"/>
        </w:rPr>
      </w:pPr>
      <w:r w:rsidRPr="00E961DD">
        <w:rPr>
          <w:rFonts w:ascii="Times New Roman" w:hAnsi="Times New Roman" w:eastAsia="Arial"/>
          <w:i/>
          <w:iCs/>
          <w:kern w:val="1"/>
          <w:sz w:val="24"/>
          <w:szCs w:val="24"/>
          <w:lang w:val="lv-LV"/>
        </w:rPr>
        <w:t xml:space="preserve">Par informatīvo ziņojumu </w:t>
      </w:r>
    </w:p>
    <w:p w:rsidR="00E961DD" w:rsidP="00E961DD" w:rsidRDefault="00E961DD">
      <w:pPr>
        <w:suppressAutoHyphens/>
        <w:spacing w:after="120" w:line="240" w:lineRule="auto"/>
        <w:ind w:right="4393"/>
        <w:jc w:val="both"/>
        <w:rPr>
          <w:rFonts w:ascii="Times New Roman" w:hAnsi="Times New Roman" w:eastAsia="Arial"/>
          <w:i/>
          <w:iCs/>
          <w:kern w:val="1"/>
          <w:sz w:val="24"/>
          <w:szCs w:val="24"/>
          <w:lang w:val="lv-LV"/>
        </w:rPr>
      </w:pPr>
      <w:bookmarkStart w:name="_Hlk61337187" w:id="0"/>
      <w:r w:rsidRPr="00E961DD">
        <w:rPr>
          <w:rFonts w:ascii="Times New Roman" w:hAnsi="Times New Roman" w:eastAsia="Arial"/>
          <w:i/>
          <w:iCs/>
          <w:kern w:val="1"/>
          <w:sz w:val="24"/>
          <w:szCs w:val="24"/>
          <w:lang w:val="lv-LV"/>
        </w:rPr>
        <w:t>“</w:t>
      </w:r>
      <w:bookmarkStart w:name="_Hlk57364056" w:id="1"/>
      <w:r w:rsidRPr="00E961DD">
        <w:rPr>
          <w:rFonts w:ascii="Times New Roman" w:hAnsi="Times New Roman" w:eastAsia="Arial"/>
          <w:i/>
          <w:iCs/>
          <w:kern w:val="1"/>
          <w:sz w:val="24"/>
          <w:szCs w:val="24"/>
          <w:lang w:val="lv-LV"/>
        </w:rPr>
        <w:t>Par Eiropas Savienības Vispā</w:t>
      </w:r>
      <w:r w:rsidR="00AD540E">
        <w:rPr>
          <w:rFonts w:ascii="Times New Roman" w:hAnsi="Times New Roman" w:eastAsia="Arial"/>
          <w:i/>
          <w:iCs/>
          <w:kern w:val="1"/>
          <w:sz w:val="24"/>
          <w:szCs w:val="24"/>
          <w:lang w:val="lv-LV"/>
        </w:rPr>
        <w:t>rējo lietu padomes 2022. gada 2</w:t>
      </w:r>
      <w:r w:rsidR="00F06411">
        <w:rPr>
          <w:rFonts w:ascii="Times New Roman" w:hAnsi="Times New Roman" w:eastAsia="Arial"/>
          <w:i/>
          <w:iCs/>
          <w:kern w:val="1"/>
          <w:sz w:val="24"/>
          <w:szCs w:val="24"/>
          <w:lang w:val="lv-LV"/>
        </w:rPr>
        <w:t>0</w:t>
      </w:r>
      <w:r w:rsidRPr="00E961DD">
        <w:rPr>
          <w:rFonts w:ascii="Times New Roman" w:hAnsi="Times New Roman" w:eastAsia="Arial"/>
          <w:i/>
          <w:iCs/>
          <w:kern w:val="1"/>
          <w:sz w:val="24"/>
          <w:szCs w:val="24"/>
          <w:lang w:val="lv-LV"/>
        </w:rPr>
        <w:t>. </w:t>
      </w:r>
      <w:r w:rsidR="00F06411">
        <w:rPr>
          <w:rFonts w:ascii="Times New Roman" w:hAnsi="Times New Roman" w:eastAsia="Arial"/>
          <w:i/>
          <w:iCs/>
          <w:kern w:val="1"/>
          <w:sz w:val="24"/>
          <w:szCs w:val="24"/>
          <w:lang w:val="lv-LV"/>
        </w:rPr>
        <w:t>septembra</w:t>
      </w:r>
      <w:r w:rsidRPr="00E961DD">
        <w:rPr>
          <w:rFonts w:ascii="Times New Roman" w:hAnsi="Times New Roman" w:eastAsia="Arial"/>
          <w:i/>
          <w:iCs/>
          <w:kern w:val="1"/>
          <w:sz w:val="24"/>
          <w:szCs w:val="24"/>
          <w:lang w:val="lv-LV"/>
        </w:rPr>
        <w:t xml:space="preserve"> sanāksmē izskatāmajiem jautājumiem</w:t>
      </w:r>
      <w:bookmarkEnd w:id="1"/>
      <w:r w:rsidRPr="00E961DD">
        <w:rPr>
          <w:rFonts w:ascii="Times New Roman" w:hAnsi="Times New Roman" w:eastAsia="Arial"/>
          <w:i/>
          <w:iCs/>
          <w:kern w:val="1"/>
          <w:sz w:val="24"/>
          <w:szCs w:val="24"/>
          <w:lang w:val="lv-LV"/>
        </w:rPr>
        <w:t>”</w:t>
      </w:r>
    </w:p>
    <w:p w:rsidRPr="00E961DD" w:rsidR="001E114F" w:rsidP="00E961DD" w:rsidRDefault="001E114F">
      <w:pPr>
        <w:suppressAutoHyphens/>
        <w:spacing w:after="120" w:line="240" w:lineRule="auto"/>
        <w:ind w:right="4393"/>
        <w:jc w:val="both"/>
        <w:rPr>
          <w:rFonts w:ascii="Times New Roman" w:hAnsi="Times New Roman" w:eastAsia="Arial"/>
          <w:i/>
          <w:iCs/>
          <w:kern w:val="1"/>
          <w:sz w:val="24"/>
          <w:szCs w:val="24"/>
          <w:lang w:val="lv-LV"/>
        </w:rPr>
      </w:pPr>
    </w:p>
    <w:bookmarkEnd w:id="0"/>
    <w:p w:rsidRPr="008C59BE" w:rsidR="008C59BE" w:rsidP="001E114F" w:rsidRDefault="008C59BE">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"Ministru kabineta kārtības rullis" 48. punktu, 113.8. apakšpunktu  un 114. punktu </w:t>
      </w:r>
      <w:r w:rsidR="001E114F">
        <w:rPr>
          <w:rFonts w:ascii="Times New Roman" w:hAnsi="Times New Roman" w:eastAsia="Arial"/>
          <w:kern w:val="1"/>
          <w:sz w:val="24"/>
          <w:szCs w:val="24"/>
          <w:lang w:val="lv-LV"/>
        </w:rPr>
        <w:t>un Ministru kabineta 2009. </w:t>
      </w:r>
      <w:r w:rsidRPr="008C59BE">
        <w:rPr>
          <w:rFonts w:ascii="Times New Roman" w:hAnsi="Times New Roman" w:eastAsia="Arial"/>
          <w:kern w:val="1"/>
          <w:sz w:val="24"/>
          <w:szCs w:val="24"/>
          <w:lang w:val="lv-LV"/>
        </w:rPr>
        <w:t>gada 3. februāra noteikumu Nr. 96 “Kārtība, kādā izstrādā, saskaņo, apstiprina un aktualizē Latvijas Republikas nacionālās pozīcijas Eiropas Savienības jautājumos” 12.2. un 21.1.2. apakšpunktu, iesniedzu izskatīšanai Ministru kabineta sēdē informatīvo</w:t>
      </w:r>
      <w:r w:rsidR="001E114F">
        <w:rPr>
          <w:rFonts w:ascii="Times New Roman" w:hAnsi="Times New Roman" w:eastAsia="Arial"/>
          <w:kern w:val="1"/>
          <w:sz w:val="24"/>
          <w:szCs w:val="24"/>
          <w:lang w:val="lv-LV"/>
        </w:rPr>
        <w:t>s</w:t>
      </w:r>
      <w:r w:rsidRPr="008C59BE">
        <w:rPr>
          <w:rFonts w:ascii="Times New Roman" w:hAnsi="Times New Roman" w:eastAsia="Arial"/>
          <w:kern w:val="1"/>
          <w:sz w:val="24"/>
          <w:szCs w:val="24"/>
          <w:lang w:val="lv-LV"/>
        </w:rPr>
        <w:t xml:space="preserve"> ziņojumu</w:t>
      </w:r>
      <w:r w:rsidR="001E114F">
        <w:rPr>
          <w:rFonts w:ascii="Times New Roman" w:hAnsi="Times New Roman" w:eastAsia="Arial"/>
          <w:kern w:val="1"/>
          <w:sz w:val="24"/>
          <w:szCs w:val="24"/>
          <w:lang w:val="lv-LV"/>
        </w:rPr>
        <w:t>s</w:t>
      </w:r>
      <w:r w:rsidRPr="008C59BE">
        <w:rPr>
          <w:rFonts w:ascii="Times New Roman" w:hAnsi="Times New Roman" w:eastAsia="Arial"/>
          <w:kern w:val="1"/>
          <w:sz w:val="24"/>
          <w:szCs w:val="24"/>
          <w:lang w:val="lv-LV"/>
        </w:rPr>
        <w:t xml:space="preserve"> un nacionālās pozīcijas par  Eiropas Savienības Vispā</w:t>
      </w:r>
      <w:r w:rsidR="001E114F">
        <w:rPr>
          <w:rFonts w:ascii="Times New Roman" w:hAnsi="Times New Roman" w:eastAsia="Arial"/>
          <w:kern w:val="1"/>
          <w:sz w:val="24"/>
          <w:szCs w:val="24"/>
          <w:lang w:val="lv-LV"/>
        </w:rPr>
        <w:t>rējo lietu padomes 2022. gada 20. septembra</w:t>
      </w:r>
      <w:r w:rsidRPr="008C59BE">
        <w:rPr>
          <w:rFonts w:ascii="Times New Roman" w:hAnsi="Times New Roman" w:eastAsia="Arial"/>
          <w:kern w:val="1"/>
          <w:sz w:val="24"/>
          <w:szCs w:val="24"/>
          <w:lang w:val="lv-LV"/>
        </w:rPr>
        <w:t xml:space="preserve"> sanāksmē izskatāmajiem jautājumiem</w:t>
      </w:r>
      <w:r w:rsidRPr="001E114F" w:rsidR="001E114F">
        <w:rPr>
          <w:rFonts w:ascii="Times New Roman" w:hAnsi="Times New Roman" w:eastAsia="Arial"/>
          <w:kern w:val="1"/>
          <w:sz w:val="24"/>
          <w:szCs w:val="24"/>
          <w:lang w:val="lv-LV"/>
        </w:rPr>
        <w:t xml:space="preserve"> un par darba turpināšanu pie Eiropas nākotnes konferences rezultātiem</w:t>
      </w:r>
      <w:r w:rsidRPr="008C59BE">
        <w:rPr>
          <w:rFonts w:ascii="Times New Roman" w:hAnsi="Times New Roman" w:eastAsia="Arial"/>
          <w:kern w:val="1"/>
          <w:sz w:val="24"/>
          <w:szCs w:val="24"/>
          <w:lang w:val="lv-LV"/>
        </w:rPr>
        <w:t>.</w:t>
      </w:r>
    </w:p>
    <w:p w:rsidRPr="008C59BE" w:rsidR="008C59BE" w:rsidP="008C59BE" w:rsidRDefault="008C59BE">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Lūdzu informatīvo</w:t>
      </w:r>
      <w:r w:rsidR="001E114F">
        <w:rPr>
          <w:rFonts w:ascii="Times New Roman" w:hAnsi="Times New Roman" w:eastAsia="Arial"/>
          <w:kern w:val="1"/>
          <w:sz w:val="24"/>
          <w:szCs w:val="24"/>
          <w:lang w:val="lv-LV"/>
        </w:rPr>
        <w:t>s</w:t>
      </w:r>
      <w:r w:rsidRPr="008C59BE">
        <w:rPr>
          <w:rFonts w:ascii="Times New Roman" w:hAnsi="Times New Roman" w:eastAsia="Arial"/>
          <w:kern w:val="1"/>
          <w:sz w:val="24"/>
          <w:szCs w:val="24"/>
          <w:lang w:val="lv-LV"/>
        </w:rPr>
        <w:t xml:space="preserve"> ziņojumu</w:t>
      </w:r>
      <w:r w:rsidR="001E114F">
        <w:rPr>
          <w:rFonts w:ascii="Times New Roman" w:hAnsi="Times New Roman" w:eastAsia="Arial"/>
          <w:kern w:val="1"/>
          <w:sz w:val="24"/>
          <w:szCs w:val="24"/>
          <w:lang w:val="lv-LV"/>
        </w:rPr>
        <w:t>s</w:t>
      </w:r>
      <w:r w:rsidRPr="008C59BE">
        <w:rPr>
          <w:rFonts w:ascii="Times New Roman" w:hAnsi="Times New Roman" w:eastAsia="Arial"/>
          <w:kern w:val="1"/>
          <w:sz w:val="24"/>
          <w:szCs w:val="24"/>
          <w:lang w:val="lv-LV"/>
        </w:rPr>
        <w:t xml:space="preserve"> un pozīcijas iekļaut izskatīšanai </w:t>
      </w:r>
      <w:r w:rsidR="001E114F">
        <w:rPr>
          <w:rFonts w:ascii="Times New Roman" w:hAnsi="Times New Roman" w:eastAsia="Arial"/>
          <w:b/>
          <w:kern w:val="1"/>
          <w:sz w:val="24"/>
          <w:szCs w:val="24"/>
          <w:lang w:val="lv-LV"/>
        </w:rPr>
        <w:t>2022. gada 13. septembra</w:t>
      </w:r>
      <w:r w:rsidRPr="008C59BE">
        <w:rPr>
          <w:rFonts w:ascii="Times New Roman" w:hAnsi="Times New Roman" w:eastAsia="Arial"/>
          <w:kern w:val="1"/>
          <w:sz w:val="24"/>
          <w:szCs w:val="24"/>
          <w:lang w:val="lv-LV"/>
        </w:rPr>
        <w:t xml:space="preserve"> Ministru kabineta sēdes slēgtajā daļā.</w:t>
      </w:r>
    </w:p>
    <w:p w:rsidRPr="00E961DD" w:rsidR="00E961DD" w:rsidP="008C59BE" w:rsidRDefault="00E961DD">
      <w:pPr>
        <w:suppressAutoHyphens/>
        <w:spacing w:after="0" w:line="240" w:lineRule="auto"/>
        <w:jc w:val="both"/>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317CC6" w:rsidR="00E961DD" w:rsidTr="0096459F">
        <w:tc>
          <w:tcPr>
            <w:tcW w:w="534"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E961DD" w:rsidRDefault="00AD540E">
            <w:pPr>
              <w:suppressAutoHyphens/>
              <w:spacing w:after="0" w:line="240" w:lineRule="auto"/>
              <w:ind w:left="34" w:right="57"/>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2022. gada 2</w:t>
            </w:r>
            <w:r w:rsidR="00317CC6">
              <w:rPr>
                <w:rFonts w:ascii="Times New Roman" w:hAnsi="Times New Roman" w:eastAsia="Arial"/>
                <w:kern w:val="1"/>
                <w:sz w:val="24"/>
                <w:szCs w:val="24"/>
                <w:lang w:val="lv-LV"/>
              </w:rPr>
              <w:t>0</w:t>
            </w:r>
            <w:r w:rsidRPr="00E961DD" w:rsidR="00E961DD">
              <w:rPr>
                <w:rFonts w:ascii="Times New Roman" w:hAnsi="Times New Roman" w:eastAsia="Arial"/>
                <w:kern w:val="1"/>
                <w:sz w:val="24"/>
                <w:szCs w:val="24"/>
                <w:lang w:val="lv-LV"/>
              </w:rPr>
              <w:t>. </w:t>
            </w:r>
            <w:r w:rsidR="00317CC6">
              <w:rPr>
                <w:rFonts w:ascii="Times New Roman" w:hAnsi="Times New Roman" w:eastAsia="Arial"/>
                <w:kern w:val="1"/>
                <w:sz w:val="24"/>
                <w:szCs w:val="24"/>
                <w:lang w:val="lv-LV"/>
              </w:rPr>
              <w:t>septembrī</w:t>
            </w:r>
            <w:r w:rsidRPr="00E961DD" w:rsidR="00E961DD">
              <w:rPr>
                <w:rFonts w:ascii="Times New Roman" w:hAnsi="Times New Roman" w:eastAsia="Arial"/>
                <w:kern w:val="1"/>
                <w:sz w:val="24"/>
                <w:szCs w:val="24"/>
                <w:lang w:val="lv-LV"/>
              </w:rPr>
              <w:t xml:space="preserve"> notiks</w:t>
            </w:r>
            <w:r w:rsidR="00396977">
              <w:rPr>
                <w:rFonts w:ascii="Times New Roman" w:hAnsi="Times New Roman" w:eastAsia="Arial"/>
                <w:kern w:val="1"/>
                <w:sz w:val="24"/>
                <w:szCs w:val="24"/>
                <w:lang w:val="lv-LV"/>
              </w:rPr>
              <w:t xml:space="preserve"> Vi</w:t>
            </w:r>
            <w:r>
              <w:rPr>
                <w:rFonts w:ascii="Times New Roman" w:hAnsi="Times New Roman" w:eastAsia="Arial"/>
                <w:kern w:val="1"/>
                <w:sz w:val="24"/>
                <w:szCs w:val="24"/>
                <w:lang w:val="lv-LV"/>
              </w:rPr>
              <w:t xml:space="preserve">spārējo lietu padome </w:t>
            </w:r>
            <w:r w:rsidR="00317CC6">
              <w:rPr>
                <w:rFonts w:ascii="Times New Roman" w:hAnsi="Times New Roman" w:eastAsia="Arial"/>
                <w:kern w:val="1"/>
                <w:sz w:val="24"/>
                <w:szCs w:val="24"/>
                <w:lang w:val="lv-LV"/>
              </w:rPr>
              <w:t>Briselē.</w:t>
            </w:r>
          </w:p>
        </w:tc>
      </w:tr>
      <w:tr w:rsidRPr="00317CC6"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CA173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highlight w:val="yellow"/>
                <w:lang w:val="lv-LV"/>
              </w:rPr>
            </w:pPr>
            <w:r w:rsidRPr="00E961DD">
              <w:rPr>
                <w:rFonts w:ascii="Times New Roman" w:hAnsi="Times New Roman" w:eastAsia="Arial"/>
                <w:kern w:val="1"/>
                <w:sz w:val="24"/>
                <w:szCs w:val="24"/>
                <w:lang w:val="lv-LV"/>
              </w:rPr>
              <w:t>Sistēmā ESVIS saskaņots ar Aizsardzības ministriju,  Ekonomikas ministriju, Iekšlietu ministriju, Izglītības un zinātnes ministriju, Kultūras ministriju, Labklājības ministriju, Satiksmes ministriju, Tieslietu ministriju, Veselības ministriju un Finanšu ministriju, Vides aizsardzības un reģionālās attīstības ministriju, Zemkopības ministriju.</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772F8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CA173D" w:rsidR="00E961DD" w:rsidTr="0096459F">
        <w:tc>
          <w:tcPr>
            <w:tcW w:w="534" w:type="dxa"/>
          </w:tcPr>
          <w:p w:rsidR="00997838"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pPr>
              <w:rPr>
                <w:rFonts w:ascii="Times New Roman" w:hAnsi="Times New Roman" w:eastAsia="Times New Roman"/>
                <w:sz w:val="24"/>
                <w:szCs w:val="24"/>
                <w:lang w:val="lv-LV" w:eastAsia="lv-LV"/>
              </w:rPr>
            </w:pPr>
          </w:p>
        </w:tc>
        <w:tc>
          <w:tcPr>
            <w:tcW w:w="2551" w:type="dxa"/>
          </w:tcPr>
          <w:p w:rsidR="00F06411"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Pr="00F06411" w:rsidR="00E961DD" w:rsidP="00F06411" w:rsidRDefault="00E961DD">
            <w:pPr>
              <w:ind w:firstLine="720"/>
              <w:rPr>
                <w:rFonts w:ascii="Times New Roman" w:hAnsi="Times New Roman" w:eastAsia="Times New Roman"/>
                <w:sz w:val="24"/>
                <w:szCs w:val="24"/>
                <w:lang w:val="lv-LV" w:eastAsia="lv-LV"/>
              </w:rPr>
            </w:pP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8"/>
                <w:szCs w:val="28"/>
                <w:lang w:val="lv-LV"/>
              </w:rPr>
            </w:pPr>
            <w:r w:rsidRPr="00E961DD">
              <w:rPr>
                <w:rFonts w:ascii="Times New Roman" w:hAnsi="Times New Roman" w:eastAsia="Arial"/>
                <w:kern w:val="1"/>
                <w:sz w:val="24"/>
                <w:szCs w:val="24"/>
                <w:lang w:val="lv-LV"/>
              </w:rPr>
              <w:t>Linda Krūmiņa, Ārlietu ministrijas Eiropas Savienības koordinācijas un politiku departamenta Vispārējo un institucionālo lietu nodaļas vadītājas vietniece.</w:t>
            </w:r>
          </w:p>
        </w:tc>
      </w:tr>
      <w:tr w:rsidRPr="00CA173D" w:rsidR="00E961DD" w:rsidTr="0096459F">
        <w:trPr>
          <w:trHeight w:val="1550"/>
        </w:trPr>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Jānis Bērziņš, Ārlietu ministrijas Eiropas Savienības koordinācijas un politiku departamenta direktors;</w:t>
            </w:r>
          </w:p>
          <w:p w:rsidRPr="003E08F0" w:rsidR="009558FF"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Linda Krūmiņa, Ārlietu ministrijas Eiropas Savienības koordinācijas un politiku departamenta Vispārējo un institucionālo lietu nodaļas vadītājas vietniece</w:t>
            </w:r>
            <w:r w:rsidR="003E08F0">
              <w:rPr>
                <w:rFonts w:ascii="Times New Roman" w:hAnsi="Times New Roman" w:eastAsia="Arial"/>
                <w:kern w:val="1"/>
                <w:sz w:val="24"/>
                <w:szCs w:val="24"/>
                <w:lang w:val="lv-LV"/>
              </w:rPr>
              <w:t>.</w:t>
            </w:r>
          </w:p>
        </w:tc>
      </w:tr>
      <w:tr w:rsidRPr="00CA173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Nacionālajai pozīcijai statuss „IEROBEŽOTA PIEEJAMĪBA” paliek spēkā arī pēc jautājuma izskatīšanas Ministru kabinetā līdz brīdim, kamēr Ārlietu ministrija nav paziņojusi par tā atcelšanu.</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w:t>
            </w:r>
            <w:r w:rsidR="00390C15">
              <w:rPr>
                <w:rFonts w:ascii="Times New Roman" w:hAnsi="Times New Roman" w:eastAsia="Arial"/>
                <w:kern w:val="1"/>
                <w:sz w:val="24"/>
                <w:szCs w:val="24"/>
                <w:lang w:val="lv-LV"/>
              </w:rPr>
              <w:t>ms</w:t>
            </w:r>
            <w:r w:rsidRPr="00E961DD">
              <w:rPr>
                <w:rFonts w:ascii="Times New Roman" w:hAnsi="Times New Roman" w:eastAsia="Arial"/>
                <w:kern w:val="1"/>
                <w:sz w:val="24"/>
                <w:szCs w:val="24"/>
                <w:lang w:val="lv-LV"/>
              </w:rPr>
              <w:t>.</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Saskaņā ar Ministru kabineta 2021. gada 7. septembra noteikumu Nr. 606 „Ministru kabineta kārtības rullis” 126. punktu projekts ir skatāms Ministru kabineta sēdes slēgtajā daļā.</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Pēc parakstīšanas nacionālā pozīcija jānosūta Aizsardzības ministrijai, Ekonomikas ministrijai, Finanšu ministrijai, Labklājības ministrijai, Iekšlietu ministrijai, Izglītības un zinātnes ministrijai, Kultūras ministrijai, Satiksmes ministrijai, Tieslietu ministrijai, Veselības ministrijai, Vides aizsardzības un reģionālās attīstības ministrijai un Zemkopības ministrijai.</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Informatīvajam ziņojumam, Ministru kabineta sēdes protokollēmuma projektam un pavadvēstulei nav noteikts statuss </w:t>
            </w:r>
            <w:r w:rsidRPr="00E961DD">
              <w:rPr>
                <w:rFonts w:ascii="Times New Roman" w:hAnsi="Times New Roman" w:eastAsia="Times New Roman"/>
                <w:kern w:val="1"/>
                <w:sz w:val="24"/>
                <w:szCs w:val="24"/>
                <w:lang w:val="lv-LV"/>
              </w:rPr>
              <w:t>“IEROBEŽOTA PIEEJAMĪBA”.</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317CC6"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E961DD" w:rsidRDefault="00432843">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2022. gada 2</w:t>
            </w:r>
            <w:r w:rsidR="00317CC6">
              <w:rPr>
                <w:rFonts w:ascii="Times New Roman" w:hAnsi="Times New Roman" w:eastAsia="Arial"/>
                <w:kern w:val="1"/>
                <w:sz w:val="24"/>
                <w:szCs w:val="24"/>
                <w:lang w:val="lv-LV"/>
              </w:rPr>
              <w:t>0</w:t>
            </w:r>
            <w:r>
              <w:rPr>
                <w:rFonts w:ascii="Times New Roman" w:hAnsi="Times New Roman" w:eastAsia="Arial"/>
                <w:kern w:val="1"/>
                <w:sz w:val="24"/>
                <w:szCs w:val="24"/>
                <w:lang w:val="lv-LV"/>
              </w:rPr>
              <w:t xml:space="preserve">. </w:t>
            </w:r>
            <w:r w:rsidR="00317CC6">
              <w:rPr>
                <w:rFonts w:ascii="Times New Roman" w:hAnsi="Times New Roman" w:eastAsia="Arial"/>
                <w:kern w:val="1"/>
                <w:sz w:val="24"/>
                <w:szCs w:val="24"/>
                <w:lang w:val="lv-LV"/>
              </w:rPr>
              <w:t>septembrī</w:t>
            </w:r>
            <w:r w:rsidRPr="00E961DD" w:rsidR="00E961DD">
              <w:rPr>
                <w:rFonts w:ascii="Times New Roman" w:hAnsi="Times New Roman" w:eastAsia="Arial"/>
                <w:kern w:val="1"/>
                <w:sz w:val="24"/>
                <w:szCs w:val="24"/>
                <w:lang w:val="lv-LV"/>
              </w:rPr>
              <w:t xml:space="preserve"> notik</w:t>
            </w:r>
            <w:r w:rsidR="00396977">
              <w:rPr>
                <w:rFonts w:ascii="Times New Roman" w:hAnsi="Times New Roman" w:eastAsia="Arial"/>
                <w:kern w:val="1"/>
                <w:sz w:val="24"/>
                <w:szCs w:val="24"/>
                <w:lang w:val="lv-LV"/>
              </w:rPr>
              <w:t>s Vi</w:t>
            </w:r>
            <w:r>
              <w:rPr>
                <w:rFonts w:ascii="Times New Roman" w:hAnsi="Times New Roman" w:eastAsia="Arial"/>
                <w:kern w:val="1"/>
                <w:sz w:val="24"/>
                <w:szCs w:val="24"/>
                <w:lang w:val="lv-LV"/>
              </w:rPr>
              <w:t xml:space="preserve">spārējo lietu padome </w:t>
            </w:r>
            <w:r w:rsidR="00390C15">
              <w:rPr>
                <w:rFonts w:ascii="Times New Roman" w:hAnsi="Times New Roman" w:eastAsia="Arial"/>
                <w:kern w:val="1"/>
                <w:sz w:val="24"/>
                <w:szCs w:val="24"/>
                <w:lang w:val="lv-LV"/>
              </w:rPr>
              <w:t>Briselē.</w:t>
            </w:r>
          </w:p>
        </w:tc>
      </w:tr>
      <w:tr w:rsidRPr="00CA173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Vispārējo lietu padomes darba kārtība tika apstiprināta</w:t>
            </w:r>
            <w:r w:rsidR="00317CC6">
              <w:rPr>
                <w:rFonts w:ascii="Times New Roman" w:hAnsi="Times New Roman" w:eastAsia="Arial"/>
                <w:kern w:val="1"/>
                <w:sz w:val="24"/>
                <w:szCs w:val="24"/>
                <w:lang w:val="lv-LV"/>
              </w:rPr>
              <w:t xml:space="preserve"> </w:t>
            </w:r>
            <w:r w:rsidR="00390C15">
              <w:rPr>
                <w:rFonts w:ascii="Times New Roman" w:hAnsi="Times New Roman" w:eastAsia="Arial"/>
                <w:kern w:val="1"/>
                <w:sz w:val="24"/>
                <w:szCs w:val="24"/>
                <w:lang w:val="lv-LV"/>
              </w:rPr>
              <w:t xml:space="preserve">š.g. </w:t>
            </w:r>
            <w:r w:rsidR="00317CC6">
              <w:rPr>
                <w:rFonts w:ascii="Times New Roman" w:hAnsi="Times New Roman" w:eastAsia="Arial"/>
                <w:kern w:val="1"/>
                <w:sz w:val="24"/>
                <w:szCs w:val="24"/>
                <w:lang w:val="lv-LV"/>
              </w:rPr>
              <w:t>5. septembrī</w:t>
            </w:r>
            <w:r w:rsidRPr="00E961DD">
              <w:rPr>
                <w:rFonts w:ascii="Times New Roman" w:hAnsi="Times New Roman" w:eastAsia="Arial"/>
                <w:kern w:val="1"/>
                <w:sz w:val="24"/>
                <w:szCs w:val="24"/>
                <w:lang w:val="lv-LV"/>
              </w:rPr>
              <w:t>, tāpēc ātrāk sagatavot informatīvo ziņojumu nebija iespējams.</w:t>
            </w:r>
          </w:p>
        </w:tc>
      </w:tr>
      <w:tr w:rsidRPr="00390C15"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E961DD" w:rsidRDefault="00432843">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š. g. 1</w:t>
            </w:r>
            <w:r w:rsidR="00317CC6">
              <w:rPr>
                <w:rFonts w:ascii="Times New Roman" w:hAnsi="Times New Roman" w:eastAsia="Arial"/>
                <w:kern w:val="1"/>
                <w:sz w:val="24"/>
                <w:szCs w:val="24"/>
                <w:lang w:val="lv-LV"/>
              </w:rPr>
              <w:t>3. septembra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Pr="00E961DD" w:rsidR="00E961DD" w:rsidP="00017F24" w:rsidRDefault="003E08F0">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r w:rsidR="00017F24">
        <w:rPr>
          <w:rFonts w:ascii="Times New Roman" w:hAnsi="Times New Roman" w:eastAsia="Arial"/>
          <w:kern w:val="1"/>
          <w:sz w:val="24"/>
          <w:szCs w:val="24"/>
          <w:lang w:val="lv-LV"/>
        </w:rPr>
        <w:tab/>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00E961DD" w:rsidP="00CB7D0C"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name="_Hlk105736962" w:id="2"/>
      <w:r w:rsidRPr="00E961DD">
        <w:rPr>
          <w:rFonts w:ascii="Times New Roman" w:hAnsi="Times New Roman" w:eastAsia="Arial"/>
          <w:kern w:val="1"/>
          <w:sz w:val="24"/>
          <w:szCs w:val="24"/>
          <w:lang w:val="lv-LV"/>
        </w:rPr>
        <w:t xml:space="preserve">Informatīvais ziņojums “Par Eiropas </w:t>
      </w:r>
      <w:r w:rsidRPr="00BF3A58">
        <w:rPr>
          <w:rFonts w:ascii="Times New Roman" w:hAnsi="Times New Roman" w:eastAsia="Arial"/>
          <w:kern w:val="1"/>
          <w:sz w:val="24"/>
          <w:szCs w:val="24"/>
          <w:lang w:val="lv-LV"/>
        </w:rPr>
        <w:t>Savienības Visp</w:t>
      </w:r>
      <w:r w:rsidRPr="00BF3A58" w:rsidR="00432843">
        <w:rPr>
          <w:rFonts w:ascii="Times New Roman" w:hAnsi="Times New Roman" w:eastAsia="Arial"/>
          <w:kern w:val="1"/>
          <w:sz w:val="24"/>
          <w:szCs w:val="24"/>
          <w:lang w:val="lv-LV"/>
        </w:rPr>
        <w:t>ārējo lietu padomes 2022.</w:t>
      </w:r>
      <w:r w:rsidRPr="00BF3A58" w:rsidR="000E5DC6">
        <w:rPr>
          <w:rFonts w:ascii="Times New Roman" w:hAnsi="Times New Roman" w:eastAsia="Arial"/>
          <w:kern w:val="1"/>
          <w:sz w:val="24"/>
          <w:szCs w:val="24"/>
          <w:lang w:val="lv-LV"/>
        </w:rPr>
        <w:t> </w:t>
      </w:r>
      <w:r w:rsidRPr="00BF3A58" w:rsidR="00432843">
        <w:rPr>
          <w:rFonts w:ascii="Times New Roman" w:hAnsi="Times New Roman" w:eastAsia="Arial"/>
          <w:kern w:val="1"/>
          <w:sz w:val="24"/>
          <w:szCs w:val="24"/>
          <w:lang w:val="lv-LV"/>
        </w:rPr>
        <w:t>gada 2</w:t>
      </w:r>
      <w:r w:rsidR="00317CC6">
        <w:rPr>
          <w:rFonts w:ascii="Times New Roman" w:hAnsi="Times New Roman" w:eastAsia="Arial"/>
          <w:kern w:val="1"/>
          <w:sz w:val="24"/>
          <w:szCs w:val="24"/>
          <w:lang w:val="lv-LV"/>
        </w:rPr>
        <w:t>0</w:t>
      </w:r>
      <w:r w:rsidRPr="00BF3A58">
        <w:rPr>
          <w:rFonts w:ascii="Times New Roman" w:hAnsi="Times New Roman" w:eastAsia="Arial"/>
          <w:kern w:val="1"/>
          <w:sz w:val="24"/>
          <w:szCs w:val="24"/>
          <w:lang w:val="lv-LV"/>
        </w:rPr>
        <w:t>. </w:t>
      </w:r>
      <w:r w:rsidR="00317CC6">
        <w:rPr>
          <w:rFonts w:ascii="Times New Roman" w:hAnsi="Times New Roman" w:eastAsia="Arial"/>
          <w:kern w:val="1"/>
          <w:sz w:val="24"/>
          <w:szCs w:val="24"/>
          <w:lang w:val="lv-LV"/>
        </w:rPr>
        <w:t>septembra</w:t>
      </w:r>
      <w:r w:rsidRPr="00BF3A58">
        <w:rPr>
          <w:rFonts w:ascii="Times New Roman" w:hAnsi="Times New Roman" w:eastAsia="Arial"/>
          <w:kern w:val="1"/>
          <w:sz w:val="24"/>
          <w:szCs w:val="24"/>
          <w:lang w:val="lv-LV"/>
        </w:rPr>
        <w:t xml:space="preserve"> sanāksmē izskatāmajiem jautājumiem” </w:t>
      </w:r>
      <w:r w:rsidRPr="001133A4">
        <w:rPr>
          <w:rFonts w:ascii="Times New Roman" w:hAnsi="Times New Roman" w:eastAsia="Arial"/>
          <w:kern w:val="1"/>
          <w:sz w:val="24"/>
          <w:szCs w:val="24"/>
          <w:lang w:val="lv-LV"/>
        </w:rPr>
        <w:t xml:space="preserve">uz </w:t>
      </w:r>
      <w:r w:rsidRPr="001133A4" w:rsidR="001133A4">
        <w:rPr>
          <w:rFonts w:ascii="Times New Roman" w:hAnsi="Times New Roman" w:eastAsia="Arial"/>
          <w:kern w:val="1"/>
          <w:sz w:val="24"/>
          <w:szCs w:val="24"/>
          <w:lang w:val="lv-LV"/>
        </w:rPr>
        <w:t>3</w:t>
      </w:r>
      <w:r w:rsidRPr="001133A4">
        <w:rPr>
          <w:rFonts w:ascii="Times New Roman" w:hAnsi="Times New Roman" w:eastAsia="Arial"/>
          <w:kern w:val="1"/>
          <w:sz w:val="24"/>
          <w:szCs w:val="24"/>
          <w:lang w:val="lv-LV"/>
        </w:rPr>
        <w:t xml:space="preserve"> lpp</w:t>
      </w:r>
      <w:r w:rsidRPr="00BF3A58">
        <w:rPr>
          <w:rFonts w:ascii="Times New Roman" w:hAnsi="Times New Roman" w:eastAsia="Arial"/>
          <w:kern w:val="1"/>
          <w:sz w:val="24"/>
          <w:szCs w:val="24"/>
          <w:lang w:val="lv-LV"/>
        </w:rPr>
        <w:t>. (</w:t>
      </w:r>
      <w:r w:rsidRPr="00BF3A58" w:rsidR="002F6D48">
        <w:rPr>
          <w:rFonts w:ascii="Times New Roman" w:hAnsi="Times New Roman" w:eastAsia="Arial"/>
          <w:kern w:val="1"/>
          <w:sz w:val="24"/>
          <w:szCs w:val="24"/>
          <w:lang w:val="lv-LV"/>
        </w:rPr>
        <w:t>AMzino_1</w:t>
      </w:r>
      <w:r w:rsidR="00317CC6">
        <w:rPr>
          <w:rFonts w:ascii="Times New Roman" w:hAnsi="Times New Roman" w:eastAsia="Arial"/>
          <w:kern w:val="1"/>
          <w:sz w:val="24"/>
          <w:szCs w:val="24"/>
          <w:lang w:val="lv-LV"/>
        </w:rPr>
        <w:t>2</w:t>
      </w:r>
      <w:r w:rsidRPr="00BF3A58" w:rsidR="00432843">
        <w:rPr>
          <w:rFonts w:ascii="Times New Roman" w:hAnsi="Times New Roman" w:eastAsia="Arial"/>
          <w:kern w:val="1"/>
          <w:sz w:val="24"/>
          <w:szCs w:val="24"/>
          <w:lang w:val="lv-LV"/>
        </w:rPr>
        <w:t>0</w:t>
      </w:r>
      <w:r w:rsidR="00317CC6">
        <w:rPr>
          <w:rFonts w:ascii="Times New Roman" w:hAnsi="Times New Roman" w:eastAsia="Arial"/>
          <w:kern w:val="1"/>
          <w:sz w:val="24"/>
          <w:szCs w:val="24"/>
          <w:lang w:val="lv-LV"/>
        </w:rPr>
        <w:t>9</w:t>
      </w:r>
      <w:r w:rsidRPr="00BF3A58" w:rsidR="00A646B7">
        <w:rPr>
          <w:rFonts w:ascii="Times New Roman" w:hAnsi="Times New Roman" w:eastAsia="Arial"/>
          <w:kern w:val="1"/>
          <w:sz w:val="24"/>
          <w:szCs w:val="24"/>
          <w:lang w:val="lv-LV"/>
        </w:rPr>
        <w:t>2022</w:t>
      </w:r>
      <w:r w:rsidRPr="00BF3A58">
        <w:rPr>
          <w:rFonts w:ascii="Times New Roman" w:hAnsi="Times New Roman" w:eastAsia="Arial"/>
          <w:kern w:val="1"/>
          <w:sz w:val="24"/>
          <w:szCs w:val="24"/>
          <w:lang w:val="lv-LV"/>
        </w:rPr>
        <w:t>);</w:t>
      </w:r>
    </w:p>
    <w:p w:rsidR="00390C15" w:rsidP="00390C15" w:rsidRDefault="001133A4">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Informatīvais ziņojums</w:t>
      </w:r>
      <w:r>
        <w:rPr>
          <w:rFonts w:ascii="Times New Roman" w:hAnsi="Times New Roman" w:eastAsia="Arial"/>
          <w:kern w:val="1"/>
          <w:sz w:val="24"/>
          <w:szCs w:val="24"/>
          <w:lang w:val="lv-LV"/>
        </w:rPr>
        <w:t xml:space="preserve"> </w:t>
      </w:r>
      <w:r w:rsidRPr="001133A4">
        <w:rPr>
          <w:rFonts w:ascii="Times New Roman" w:hAnsi="Times New Roman" w:eastAsia="Arial"/>
          <w:kern w:val="1"/>
          <w:sz w:val="24"/>
          <w:szCs w:val="24"/>
          <w:lang w:val="lv-LV"/>
        </w:rPr>
        <w:t>“Par darba turpināšanu pie Eiropas nākotnes konferences rezultātiem”</w:t>
      </w:r>
      <w:r>
        <w:rPr>
          <w:rFonts w:ascii="Times New Roman" w:hAnsi="Times New Roman" w:eastAsia="Arial"/>
          <w:kern w:val="1"/>
          <w:sz w:val="24"/>
          <w:szCs w:val="24"/>
          <w:lang w:val="lv-LV"/>
        </w:rPr>
        <w:t xml:space="preserve"> </w:t>
      </w:r>
      <w:r w:rsidR="00E632D1">
        <w:rPr>
          <w:rFonts w:ascii="Times New Roman" w:hAnsi="Times New Roman" w:eastAsia="Arial"/>
          <w:kern w:val="1"/>
          <w:sz w:val="24"/>
          <w:szCs w:val="24"/>
          <w:lang w:val="lv-LV"/>
        </w:rPr>
        <w:t>uz 2</w:t>
      </w:r>
      <w:r w:rsidRPr="001133A4">
        <w:rPr>
          <w:rFonts w:ascii="Times New Roman" w:hAnsi="Times New Roman" w:eastAsia="Arial"/>
          <w:kern w:val="1"/>
          <w:sz w:val="24"/>
          <w:szCs w:val="24"/>
          <w:lang w:val="lv-LV"/>
        </w:rPr>
        <w:t xml:space="preserve"> lpp</w:t>
      </w:r>
      <w:r w:rsidRPr="00BF3A58">
        <w:rPr>
          <w:rFonts w:ascii="Times New Roman" w:hAnsi="Times New Roman" w:eastAsia="Arial"/>
          <w:kern w:val="1"/>
          <w:sz w:val="24"/>
          <w:szCs w:val="24"/>
          <w:lang w:val="lv-LV"/>
        </w:rPr>
        <w:t>. (</w:t>
      </w:r>
      <w:r>
        <w:rPr>
          <w:rFonts w:ascii="Times New Roman" w:hAnsi="Times New Roman" w:eastAsia="Arial"/>
          <w:kern w:val="1"/>
          <w:sz w:val="24"/>
          <w:szCs w:val="24"/>
          <w:lang w:val="lv-LV"/>
        </w:rPr>
        <w:t>AMzinoCoFE_</w:t>
      </w:r>
      <w:r w:rsidRPr="00BF3A58">
        <w:rPr>
          <w:rFonts w:ascii="Times New Roman" w:hAnsi="Times New Roman" w:eastAsia="Arial"/>
          <w:kern w:val="1"/>
          <w:sz w:val="24"/>
          <w:szCs w:val="24"/>
          <w:lang w:val="lv-LV"/>
        </w:rPr>
        <w:t>1</w:t>
      </w:r>
      <w:r>
        <w:rPr>
          <w:rFonts w:ascii="Times New Roman" w:hAnsi="Times New Roman" w:eastAsia="Arial"/>
          <w:kern w:val="1"/>
          <w:sz w:val="24"/>
          <w:szCs w:val="24"/>
          <w:lang w:val="lv-LV"/>
        </w:rPr>
        <w:t>2</w:t>
      </w:r>
      <w:r w:rsidRPr="00BF3A58">
        <w:rPr>
          <w:rFonts w:ascii="Times New Roman" w:hAnsi="Times New Roman" w:eastAsia="Arial"/>
          <w:kern w:val="1"/>
          <w:sz w:val="24"/>
          <w:szCs w:val="24"/>
          <w:lang w:val="lv-LV"/>
        </w:rPr>
        <w:t>0</w:t>
      </w:r>
      <w:r>
        <w:rPr>
          <w:rFonts w:ascii="Times New Roman" w:hAnsi="Times New Roman" w:eastAsia="Arial"/>
          <w:kern w:val="1"/>
          <w:sz w:val="24"/>
          <w:szCs w:val="24"/>
          <w:lang w:val="lv-LV"/>
        </w:rPr>
        <w:t>9</w:t>
      </w:r>
      <w:r w:rsidRPr="00BF3A58">
        <w:rPr>
          <w:rFonts w:ascii="Times New Roman" w:hAnsi="Times New Roman" w:eastAsia="Arial"/>
          <w:kern w:val="1"/>
          <w:sz w:val="24"/>
          <w:szCs w:val="24"/>
          <w:lang w:val="lv-LV"/>
        </w:rPr>
        <w:t>2022)</w:t>
      </w:r>
      <w:r>
        <w:rPr>
          <w:rFonts w:ascii="Times New Roman" w:hAnsi="Times New Roman" w:eastAsia="Arial"/>
          <w:kern w:val="1"/>
          <w:sz w:val="24"/>
          <w:szCs w:val="24"/>
          <w:lang w:val="lv-LV"/>
        </w:rPr>
        <w:t>;</w:t>
      </w:r>
      <w:bookmarkStart w:name="_GoBack" w:id="3"/>
      <w:bookmarkEnd w:id="3"/>
    </w:p>
    <w:p w:rsidRPr="00390C15" w:rsidR="001133A4" w:rsidP="00390C15" w:rsidRDefault="001133A4">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390C15">
        <w:rPr>
          <w:rFonts w:ascii="Times New Roman" w:hAnsi="Times New Roman" w:eastAsia="Arial"/>
          <w:kern w:val="1"/>
          <w:sz w:val="24"/>
          <w:szCs w:val="24"/>
          <w:lang w:val="lv-LV"/>
        </w:rPr>
        <w:t>Nacionālā pozīcija “Par Eiropas Savienības Vispārējo lietu padomes 2022. gada 20. septembra sanāksmē izskatāmajiem jautājumiem</w:t>
      </w:r>
      <w:r w:rsidRPr="00E632D1">
        <w:rPr>
          <w:rFonts w:ascii="Times New Roman" w:hAnsi="Times New Roman" w:eastAsia="Arial"/>
          <w:kern w:val="1"/>
          <w:sz w:val="24"/>
          <w:szCs w:val="24"/>
          <w:lang w:val="lv-LV"/>
        </w:rPr>
        <w:t>” uz 7 lpp.</w:t>
      </w:r>
      <w:bookmarkStart w:name="_Hlk89343654" w:id="4"/>
      <w:r w:rsidRPr="00390C15">
        <w:rPr>
          <w:rFonts w:ascii="Times New Roman" w:hAnsi="Times New Roman" w:eastAsia="Arial"/>
          <w:kern w:val="1"/>
          <w:sz w:val="24"/>
          <w:szCs w:val="24"/>
          <w:lang w:val="lv-LV"/>
        </w:rPr>
        <w:t xml:space="preserve"> (AMpoz_12092022) - IEROBEŽOTA PIEEJAMĪBA;</w:t>
      </w:r>
    </w:p>
    <w:p w:rsidRPr="001133A4" w:rsidR="001133A4" w:rsidP="001133A4"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1133A4">
        <w:rPr>
          <w:rFonts w:ascii="Times New Roman" w:hAnsi="Times New Roman" w:eastAsia="Arial"/>
          <w:kern w:val="1"/>
          <w:sz w:val="24"/>
          <w:szCs w:val="24"/>
          <w:lang w:val="lv-LV"/>
        </w:rPr>
        <w:t xml:space="preserve">Nacionālā pozīcija </w:t>
      </w:r>
      <w:bookmarkEnd w:id="4"/>
      <w:r w:rsidRPr="001133A4">
        <w:rPr>
          <w:rFonts w:ascii="Times New Roman" w:hAnsi="Times New Roman" w:eastAsia="Arial"/>
          <w:kern w:val="1"/>
          <w:sz w:val="24"/>
          <w:szCs w:val="24"/>
          <w:lang w:val="lv-LV"/>
        </w:rPr>
        <w:t>“Par</w:t>
      </w:r>
      <w:r w:rsidRPr="001133A4" w:rsidR="001133A4">
        <w:rPr>
          <w:rFonts w:ascii="Times New Roman" w:hAnsi="Times New Roman" w:eastAsia="Arial"/>
          <w:kern w:val="1"/>
          <w:sz w:val="24"/>
          <w:szCs w:val="24"/>
          <w:lang w:val="lv-LV"/>
        </w:rPr>
        <w:t xml:space="preserve"> darba turpināšanu pie Eiropas nākotnes konferences rezultātiem”</w:t>
      </w:r>
    </w:p>
    <w:p w:rsidRPr="0081435C" w:rsidR="00E961DD" w:rsidP="001133A4" w:rsidRDefault="00E961DD">
      <w:pPr>
        <w:widowControl/>
        <w:shd w:val="clear" w:color="auto" w:fill="FFFFFF"/>
        <w:suppressAutoHyphens/>
        <w:spacing w:after="0" w:line="240" w:lineRule="auto"/>
        <w:ind w:left="720"/>
        <w:jc w:val="both"/>
        <w:rPr>
          <w:rFonts w:ascii="Times New Roman" w:hAnsi="Times New Roman" w:eastAsia="Arial"/>
          <w:kern w:val="1"/>
          <w:sz w:val="24"/>
          <w:szCs w:val="24"/>
          <w:lang w:val="lv-LV"/>
        </w:rPr>
      </w:pPr>
      <w:r w:rsidRPr="00E632D1">
        <w:rPr>
          <w:rFonts w:ascii="Times New Roman" w:hAnsi="Times New Roman" w:eastAsia="Arial"/>
          <w:kern w:val="1"/>
          <w:sz w:val="24"/>
          <w:szCs w:val="24"/>
          <w:lang w:val="lv-LV"/>
        </w:rPr>
        <w:t xml:space="preserve">uz </w:t>
      </w:r>
      <w:r w:rsidRPr="00E632D1" w:rsidR="00CA173D">
        <w:rPr>
          <w:rFonts w:ascii="Times New Roman" w:hAnsi="Times New Roman" w:eastAsia="Arial"/>
          <w:kern w:val="1"/>
          <w:sz w:val="24"/>
          <w:szCs w:val="24"/>
          <w:lang w:val="lv-LV"/>
        </w:rPr>
        <w:t xml:space="preserve">12 </w:t>
      </w:r>
      <w:r w:rsidRPr="00E632D1">
        <w:rPr>
          <w:rFonts w:ascii="Times New Roman" w:hAnsi="Times New Roman" w:eastAsia="Arial"/>
          <w:kern w:val="1"/>
          <w:sz w:val="24"/>
          <w:szCs w:val="24"/>
          <w:lang w:val="lv-LV"/>
        </w:rPr>
        <w:t>lpp. (</w:t>
      </w:r>
      <w:r w:rsidRPr="00E632D1" w:rsidR="002F6D48">
        <w:rPr>
          <w:rFonts w:ascii="Times New Roman" w:hAnsi="Times New Roman" w:eastAsia="Arial"/>
          <w:kern w:val="1"/>
          <w:sz w:val="24"/>
          <w:szCs w:val="24"/>
          <w:lang w:val="lv-LV"/>
        </w:rPr>
        <w:t>AMpoz</w:t>
      </w:r>
      <w:r w:rsidRPr="00E632D1" w:rsidR="001133A4">
        <w:rPr>
          <w:rFonts w:ascii="Times New Roman" w:hAnsi="Times New Roman" w:eastAsia="Arial"/>
          <w:kern w:val="1"/>
          <w:sz w:val="24"/>
          <w:szCs w:val="24"/>
          <w:lang w:val="lv-LV"/>
        </w:rPr>
        <w:t>CoFE</w:t>
      </w:r>
      <w:r w:rsidRPr="00E632D1" w:rsidR="002F6D48">
        <w:rPr>
          <w:rFonts w:ascii="Times New Roman" w:hAnsi="Times New Roman" w:eastAsia="Arial"/>
          <w:kern w:val="1"/>
          <w:sz w:val="24"/>
          <w:szCs w:val="24"/>
          <w:lang w:val="lv-LV"/>
        </w:rPr>
        <w:t>_</w:t>
      </w:r>
      <w:r w:rsidRPr="00E632D1" w:rsidR="001133A4">
        <w:rPr>
          <w:rFonts w:ascii="Times New Roman" w:hAnsi="Times New Roman" w:eastAsia="Arial"/>
          <w:kern w:val="1"/>
          <w:sz w:val="24"/>
          <w:szCs w:val="24"/>
          <w:lang w:val="lv-LV"/>
        </w:rPr>
        <w:t>12</w:t>
      </w:r>
      <w:r w:rsidRPr="00E632D1" w:rsidR="00A646B7">
        <w:rPr>
          <w:rFonts w:ascii="Times New Roman" w:hAnsi="Times New Roman" w:eastAsia="Arial"/>
          <w:kern w:val="1"/>
          <w:sz w:val="24"/>
          <w:szCs w:val="24"/>
          <w:lang w:val="lv-LV"/>
        </w:rPr>
        <w:t>0</w:t>
      </w:r>
      <w:r w:rsidRPr="00E632D1" w:rsidR="001133A4">
        <w:rPr>
          <w:rFonts w:ascii="Times New Roman" w:hAnsi="Times New Roman" w:eastAsia="Arial"/>
          <w:kern w:val="1"/>
          <w:sz w:val="24"/>
          <w:szCs w:val="24"/>
          <w:lang w:val="lv-LV"/>
        </w:rPr>
        <w:t>9</w:t>
      </w:r>
      <w:r w:rsidRPr="00E632D1" w:rsidR="00A646B7">
        <w:rPr>
          <w:rFonts w:ascii="Times New Roman" w:hAnsi="Times New Roman" w:eastAsia="Arial"/>
          <w:kern w:val="1"/>
          <w:sz w:val="24"/>
          <w:szCs w:val="24"/>
          <w:lang w:val="lv-LV"/>
        </w:rPr>
        <w:t>2022</w:t>
      </w:r>
      <w:r w:rsidRPr="00E632D1">
        <w:rPr>
          <w:rFonts w:ascii="Times New Roman" w:hAnsi="Times New Roman" w:eastAsia="Arial"/>
          <w:kern w:val="1"/>
          <w:sz w:val="24"/>
          <w:szCs w:val="24"/>
          <w:lang w:val="lv-LV"/>
        </w:rPr>
        <w:t>)</w:t>
      </w:r>
      <w:r w:rsidRPr="00E632D1" w:rsidR="00644B5E">
        <w:rPr>
          <w:rFonts w:ascii="Times New Roman" w:hAnsi="Times New Roman" w:eastAsia="Arial"/>
          <w:kern w:val="1"/>
          <w:sz w:val="24"/>
          <w:szCs w:val="24"/>
          <w:lang w:val="lv-LV"/>
        </w:rPr>
        <w:t xml:space="preserve"> </w:t>
      </w:r>
      <w:r w:rsidRPr="00E632D1">
        <w:rPr>
          <w:rFonts w:ascii="Times New Roman" w:hAnsi="Times New Roman" w:eastAsia="Arial"/>
          <w:kern w:val="1"/>
          <w:sz w:val="24"/>
          <w:szCs w:val="24"/>
          <w:lang w:val="lv-LV"/>
        </w:rPr>
        <w:t>-</w:t>
      </w:r>
      <w:r w:rsidRPr="00BF3A58">
        <w:rPr>
          <w:rFonts w:ascii="Times New Roman" w:hAnsi="Times New Roman" w:eastAsia="Arial"/>
          <w:kern w:val="1"/>
          <w:sz w:val="24"/>
          <w:szCs w:val="24"/>
          <w:lang w:val="lv-LV"/>
        </w:rPr>
        <w:t xml:space="preserve"> IEROBEŽOTA</w:t>
      </w:r>
      <w:r w:rsidRPr="0081435C">
        <w:rPr>
          <w:rFonts w:ascii="Times New Roman" w:hAnsi="Times New Roman" w:eastAsia="Arial"/>
          <w:kern w:val="1"/>
          <w:sz w:val="24"/>
          <w:szCs w:val="24"/>
          <w:lang w:val="lv-LV"/>
        </w:rPr>
        <w:t xml:space="preserve"> PIEEJAMĪBA;</w:t>
      </w:r>
    </w:p>
    <w:bookmarkEnd w:id="2"/>
    <w:p w:rsidRPr="00644B5E" w:rsidR="00E961DD" w:rsidP="00E961DD"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Ministru kabineta sēdes protokollēmuma projekts “Informatīvais ziņojums “Par Eiropas Savienības Visp</w:t>
      </w:r>
      <w:r w:rsidR="00432843">
        <w:rPr>
          <w:rFonts w:ascii="Times New Roman" w:hAnsi="Times New Roman" w:eastAsia="Arial"/>
          <w:kern w:val="1"/>
          <w:sz w:val="24"/>
          <w:szCs w:val="24"/>
          <w:lang w:val="lv-LV"/>
        </w:rPr>
        <w:t>ārējo lietu padomes 2022. gada 2</w:t>
      </w:r>
      <w:r w:rsidR="001133A4">
        <w:rPr>
          <w:rFonts w:ascii="Times New Roman" w:hAnsi="Times New Roman" w:eastAsia="Arial"/>
          <w:kern w:val="1"/>
          <w:sz w:val="24"/>
          <w:szCs w:val="24"/>
          <w:lang w:val="lv-LV"/>
        </w:rPr>
        <w:t>0</w:t>
      </w:r>
      <w:r w:rsidRPr="00644B5E">
        <w:rPr>
          <w:rFonts w:ascii="Times New Roman" w:hAnsi="Times New Roman" w:eastAsia="Arial"/>
          <w:kern w:val="1"/>
          <w:sz w:val="24"/>
          <w:szCs w:val="24"/>
          <w:lang w:val="lv-LV"/>
        </w:rPr>
        <w:t>. </w:t>
      </w:r>
      <w:r w:rsidR="001133A4">
        <w:rPr>
          <w:rFonts w:ascii="Times New Roman" w:hAnsi="Times New Roman" w:eastAsia="Arial"/>
          <w:kern w:val="1"/>
          <w:sz w:val="24"/>
          <w:szCs w:val="24"/>
          <w:lang w:val="lv-LV"/>
        </w:rPr>
        <w:t>septembra</w:t>
      </w:r>
      <w:r w:rsidRPr="00644B5E">
        <w:rPr>
          <w:rFonts w:ascii="Times New Roman" w:hAnsi="Times New Roman" w:eastAsia="Arial"/>
          <w:kern w:val="1"/>
          <w:sz w:val="24"/>
          <w:szCs w:val="24"/>
          <w:lang w:val="lv-LV"/>
        </w:rPr>
        <w:t xml:space="preserve"> sanāksmē izskatāmajiem jautājumiem”” (</w:t>
      </w:r>
      <w:bookmarkStart w:name="_Hlk89422860" w:id="5"/>
      <w:r w:rsidR="00C02921">
        <w:rPr>
          <w:rFonts w:ascii="Times New Roman" w:hAnsi="Times New Roman" w:eastAsia="Arial"/>
          <w:kern w:val="1"/>
          <w:sz w:val="24"/>
          <w:szCs w:val="24"/>
          <w:lang w:val="lv-LV"/>
        </w:rPr>
        <w:t>AMprot_</w:t>
      </w:r>
      <w:r w:rsidR="002F6D48">
        <w:rPr>
          <w:rFonts w:ascii="Times New Roman" w:hAnsi="Times New Roman" w:eastAsia="Arial"/>
          <w:kern w:val="1"/>
          <w:sz w:val="24"/>
          <w:szCs w:val="24"/>
          <w:lang w:val="lv-LV"/>
        </w:rPr>
        <w:t>1</w:t>
      </w:r>
      <w:r w:rsidR="001133A4">
        <w:rPr>
          <w:rFonts w:ascii="Times New Roman" w:hAnsi="Times New Roman" w:eastAsia="Arial"/>
          <w:kern w:val="1"/>
          <w:sz w:val="24"/>
          <w:szCs w:val="24"/>
          <w:lang w:val="lv-LV"/>
        </w:rPr>
        <w:t>2</w:t>
      </w:r>
      <w:r w:rsidR="00432843">
        <w:rPr>
          <w:rFonts w:ascii="Times New Roman" w:hAnsi="Times New Roman" w:eastAsia="Arial"/>
          <w:kern w:val="1"/>
          <w:sz w:val="24"/>
          <w:szCs w:val="24"/>
          <w:lang w:val="lv-LV"/>
        </w:rPr>
        <w:t>0</w:t>
      </w:r>
      <w:r w:rsidR="001133A4">
        <w:rPr>
          <w:rFonts w:ascii="Times New Roman" w:hAnsi="Times New Roman" w:eastAsia="Arial"/>
          <w:kern w:val="1"/>
          <w:sz w:val="24"/>
          <w:szCs w:val="24"/>
          <w:lang w:val="lv-LV"/>
        </w:rPr>
        <w:t>9</w:t>
      </w:r>
      <w:r w:rsidRPr="00644B5E" w:rsidR="00A646B7">
        <w:rPr>
          <w:rFonts w:ascii="Times New Roman" w:hAnsi="Times New Roman" w:eastAsia="Arial"/>
          <w:kern w:val="1"/>
          <w:sz w:val="24"/>
          <w:szCs w:val="24"/>
          <w:lang w:val="lv-LV"/>
        </w:rPr>
        <w:t>202</w:t>
      </w:r>
      <w:bookmarkEnd w:id="5"/>
      <w:r w:rsidRPr="00644B5E" w:rsidR="00A646B7">
        <w:rPr>
          <w:rFonts w:ascii="Times New Roman" w:hAnsi="Times New Roman" w:eastAsia="Arial"/>
          <w:kern w:val="1"/>
          <w:sz w:val="24"/>
          <w:szCs w:val="24"/>
          <w:lang w:val="lv-LV"/>
        </w:rPr>
        <w:t>2</w:t>
      </w:r>
      <w:r w:rsidRPr="00644B5E">
        <w:rPr>
          <w:rFonts w:ascii="Times New Roman" w:hAnsi="Times New Roman" w:eastAsia="Arial"/>
          <w:kern w:val="1"/>
          <w:sz w:val="24"/>
          <w:szCs w:val="24"/>
          <w:lang w:val="lv-LV"/>
        </w:rPr>
        <w:t>) uz 1 lpp.</w:t>
      </w: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C02921" w:rsidR="00E961DD" w:rsidP="00E961DD" w:rsidRDefault="00E961DD">
      <w:pPr>
        <w:suppressAutoHyphens/>
        <w:spacing w:after="0" w:line="240" w:lineRule="auto"/>
        <w:rPr>
          <w:rFonts w:ascii="Times New Roman" w:hAnsi="Times New Roman" w:eastAsia="Arial"/>
          <w:kern w:val="1"/>
          <w:sz w:val="24"/>
          <w:szCs w:val="24"/>
          <w:lang w:val="lv-LV"/>
        </w:rPr>
      </w:pPr>
    </w:p>
    <w:p w:rsidRPr="00C02921" w:rsidR="00E961DD" w:rsidP="00E961DD" w:rsidRDefault="00163FFF">
      <w:pPr>
        <w:suppressAutoHyphens/>
        <w:spacing w:after="0" w:line="240" w:lineRule="auto"/>
        <w:rPr>
          <w:rFonts w:ascii="Times New Roman" w:hAnsi="Times New Roman" w:eastAsia="Arial"/>
          <w:kern w:val="1"/>
          <w:sz w:val="20"/>
          <w:szCs w:val="20"/>
          <w:lang w:val="lv-LV"/>
        </w:rPr>
      </w:pPr>
      <w:r w:rsidRPr="00C02921">
        <w:rPr>
          <w:rFonts w:ascii="Times New Roman" w:hAnsi="Times New Roman" w:eastAsia="Arial"/>
          <w:kern w:val="1"/>
          <w:sz w:val="24"/>
          <w:szCs w:val="24"/>
          <w:lang w:val="lv-LV"/>
        </w:rPr>
        <w:t>Ārlietu minist</w:t>
      </w:r>
      <w:r w:rsidR="000D2EDF">
        <w:rPr>
          <w:rFonts w:ascii="Times New Roman" w:hAnsi="Times New Roman" w:eastAsia="Arial"/>
          <w:kern w:val="1"/>
          <w:sz w:val="24"/>
          <w:szCs w:val="24"/>
          <w:lang w:val="lv-LV"/>
        </w:rPr>
        <w:t xml:space="preserve">rs                                                 </w:t>
      </w:r>
      <w:r w:rsidRPr="00C02921">
        <w:rPr>
          <w:rFonts w:ascii="Times New Roman" w:hAnsi="Times New Roman"/>
          <w:sz w:val="24"/>
          <w:szCs w:val="24"/>
          <w:lang w:val="lv-LV"/>
        </w:rPr>
        <w:t xml:space="preserve">                                                 </w:t>
      </w:r>
      <w:r w:rsidR="000D2EDF">
        <w:rPr>
          <w:rFonts w:ascii="Times New Roman" w:hAnsi="Times New Roman"/>
          <w:bCs/>
          <w:sz w:val="24"/>
          <w:szCs w:val="24"/>
          <w:lang w:val="lv-LV"/>
        </w:rPr>
        <w:t>Edgars Rinkēvičs</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r w:rsidRPr="00E961DD">
        <w:rPr>
          <w:rFonts w:ascii="Times New Roman" w:hAnsi="Times New Roman" w:eastAsia="Arial"/>
          <w:kern w:val="1"/>
          <w:sz w:val="20"/>
          <w:szCs w:val="20"/>
          <w:lang w:val="lv-LV"/>
        </w:rPr>
        <w:t>Linda Krūmiņa, 67016300</w:t>
      </w:r>
    </w:p>
    <w:p w:rsidRPr="00E961DD" w:rsidR="00E961DD" w:rsidP="00E961DD" w:rsidRDefault="00E961DD">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sidRPr="00E961DD">
        <w:rPr>
          <w:rFonts w:ascii="Times New Roman" w:hAnsi="Times New Roman" w:eastAsia="Arial"/>
          <w:bCs/>
          <w:color w:val="0000FF"/>
          <w:kern w:val="1"/>
          <w:sz w:val="20"/>
          <w:szCs w:val="20"/>
          <w:u w:val="single"/>
          <w:lang w:val="lv-LV"/>
        </w:rPr>
        <w:t>Linda.krumina@mfa.gov.lv</w:t>
      </w: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00432843" w:rsidP="00432843" w:rsidRDefault="00432843">
      <w:pPr>
        <w:rPr>
          <w:rFonts w:ascii="Times New Roman" w:hAnsi="Times New Roman"/>
          <w:sz w:val="24"/>
          <w:szCs w:val="24"/>
          <w:lang w:val="lv-LV"/>
        </w:rPr>
      </w:pPr>
    </w:p>
    <w:p w:rsidRPr="00432843" w:rsidR="00E961DD" w:rsidP="00865E4D" w:rsidRDefault="00865E4D">
      <w:pPr>
        <w:tabs>
          <w:tab w:val="left" w:pos="1290"/>
        </w:tabs>
        <w:rPr>
          <w:rFonts w:ascii="Times New Roman" w:hAnsi="Times New Roman"/>
          <w:sz w:val="24"/>
          <w:szCs w:val="24"/>
          <w:lang w:val="lv-LV"/>
        </w:rPr>
      </w:pPr>
      <w:r>
        <w:rPr>
          <w:rFonts w:ascii="Times New Roman" w:hAnsi="Times New Roman"/>
          <w:sz w:val="24"/>
          <w:szCs w:val="24"/>
          <w:lang w:val="lv-LV"/>
        </w:rPr>
        <w:tab/>
      </w:r>
    </w:p>
    <w:sectPr w:rsidRPr="00432843" w:rsidR="00E961DD" w:rsidSect="008D7DBD">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CB3" w:rsidRDefault="006C7CB3">
      <w:pPr>
        <w:spacing w:after="0" w:line="240" w:lineRule="auto"/>
      </w:pPr>
      <w:r>
        <w:separator/>
      </w:r>
    </w:p>
  </w:endnote>
  <w:endnote w:type="continuationSeparator" w:id="0">
    <w:p w:rsidR="006C7CB3" w:rsidRDefault="006C7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838" w:rsidRPr="00E961DD" w:rsidRDefault="002F6D48"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AMpavadv_1</w:t>
    </w:r>
    <w:r w:rsidR="00F06411">
      <w:rPr>
        <w:rFonts w:ascii="Times New Roman" w:eastAsia="Arial" w:hAnsi="Times New Roman"/>
        <w:kern w:val="1"/>
        <w:sz w:val="18"/>
        <w:szCs w:val="18"/>
        <w:lang w:val="lv-LV"/>
      </w:rPr>
      <w:t>2</w:t>
    </w:r>
    <w:r w:rsidR="00997838" w:rsidRPr="00E961DD">
      <w:rPr>
        <w:rFonts w:ascii="Times New Roman" w:eastAsia="Arial" w:hAnsi="Times New Roman"/>
        <w:kern w:val="1"/>
        <w:sz w:val="18"/>
        <w:szCs w:val="18"/>
        <w:lang w:val="lv-LV"/>
      </w:rPr>
      <w:t>0</w:t>
    </w:r>
    <w:r w:rsidR="00F06411">
      <w:rPr>
        <w:rFonts w:ascii="Times New Roman" w:eastAsia="Arial" w:hAnsi="Times New Roman"/>
        <w:kern w:val="1"/>
        <w:sz w:val="18"/>
        <w:szCs w:val="18"/>
        <w:lang w:val="lv-LV"/>
      </w:rPr>
      <w:t>9</w:t>
    </w:r>
    <w:r w:rsidR="00997838" w:rsidRPr="00E961DD">
      <w:rPr>
        <w:rFonts w:ascii="Times New Roman" w:eastAsia="Arial" w:hAnsi="Times New Roman"/>
        <w:kern w:val="1"/>
        <w:sz w:val="18"/>
        <w:szCs w:val="18"/>
        <w:lang w:val="lv-LV"/>
      </w:rPr>
      <w:t>2022; Informatīvais ziņojums un pozīcija “Par Eiropas Savienības Visp</w:t>
    </w:r>
    <w:r w:rsidR="00396977">
      <w:rPr>
        <w:rFonts w:ascii="Times New Roman" w:eastAsia="Arial" w:hAnsi="Times New Roman"/>
        <w:kern w:val="1"/>
        <w:sz w:val="18"/>
        <w:szCs w:val="18"/>
        <w:lang w:val="lv-LV"/>
      </w:rPr>
      <w:t>ā</w:t>
    </w:r>
    <w:r w:rsidR="00432843">
      <w:rPr>
        <w:rFonts w:ascii="Times New Roman" w:eastAsia="Arial" w:hAnsi="Times New Roman"/>
        <w:kern w:val="1"/>
        <w:sz w:val="18"/>
        <w:szCs w:val="18"/>
        <w:lang w:val="lv-LV"/>
      </w:rPr>
      <w:t>rējo lietu padomes 2022. gada 2</w:t>
    </w:r>
    <w:r w:rsidR="00F06411">
      <w:rPr>
        <w:rFonts w:ascii="Times New Roman" w:eastAsia="Arial" w:hAnsi="Times New Roman"/>
        <w:kern w:val="1"/>
        <w:sz w:val="18"/>
        <w:szCs w:val="18"/>
        <w:lang w:val="lv-LV"/>
      </w:rPr>
      <w:t>0</w:t>
    </w:r>
    <w:r w:rsidR="00017F24">
      <w:rPr>
        <w:rFonts w:ascii="Times New Roman" w:eastAsia="Arial" w:hAnsi="Times New Roman"/>
        <w:kern w:val="1"/>
        <w:sz w:val="18"/>
        <w:szCs w:val="18"/>
        <w:lang w:val="lv-LV"/>
      </w:rPr>
      <w:t>. </w:t>
    </w:r>
    <w:r w:rsidR="00F06411">
      <w:rPr>
        <w:rFonts w:ascii="Times New Roman" w:eastAsia="Arial" w:hAnsi="Times New Roman"/>
        <w:kern w:val="1"/>
        <w:sz w:val="18"/>
        <w:szCs w:val="18"/>
        <w:lang w:val="lv-LV"/>
      </w:rPr>
      <w:t>septembra</w:t>
    </w:r>
    <w:r w:rsidR="00997838" w:rsidRPr="00E961DD">
      <w:rPr>
        <w:rFonts w:ascii="Times New Roman" w:eastAsia="Arial" w:hAnsi="Times New Roman"/>
        <w:kern w:val="1"/>
        <w:sz w:val="18"/>
        <w:szCs w:val="18"/>
        <w:lang w:val="lv-LV"/>
      </w:rPr>
      <w:t xml:space="preserve"> sanāksmē izskatāmajiem jautājumiem”</w:t>
    </w:r>
  </w:p>
  <w:p w:rsidR="00997838" w:rsidRDefault="00997838">
    <w:pPr>
      <w:pStyle w:val="Footer"/>
      <w:jc w:val="center"/>
    </w:pPr>
    <w:r>
      <w:fldChar w:fldCharType="begin"/>
    </w:r>
    <w:r>
      <w:instrText xml:space="preserve"> PAGE   \* MERGEFORMAT </w:instrText>
    </w:r>
    <w:r>
      <w:fldChar w:fldCharType="separate"/>
    </w:r>
    <w:r w:rsidR="00E632D1">
      <w:rPr>
        <w:noProof/>
      </w:rPr>
      <w:t>3</w:t>
    </w:r>
    <w:r>
      <w:rPr>
        <w:noProof/>
      </w:rPr>
      <w:fldChar w:fldCharType="end"/>
    </w:r>
  </w:p>
  <w:p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587" w:rsidRPr="00E961DD" w:rsidRDefault="002F6D48"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AMpavadv_1</w:t>
    </w:r>
    <w:r w:rsidR="00F06411">
      <w:rPr>
        <w:rFonts w:ascii="Times New Roman" w:eastAsia="Arial" w:hAnsi="Times New Roman"/>
        <w:kern w:val="1"/>
        <w:sz w:val="18"/>
        <w:szCs w:val="18"/>
        <w:lang w:val="lv-LV"/>
      </w:rPr>
      <w:t>2</w:t>
    </w:r>
    <w:r w:rsidR="00E961DD" w:rsidRPr="00E961DD">
      <w:rPr>
        <w:rFonts w:ascii="Times New Roman" w:eastAsia="Arial" w:hAnsi="Times New Roman"/>
        <w:kern w:val="1"/>
        <w:sz w:val="18"/>
        <w:szCs w:val="18"/>
        <w:lang w:val="lv-LV"/>
      </w:rPr>
      <w:t>0</w:t>
    </w:r>
    <w:r w:rsidR="00F06411">
      <w:rPr>
        <w:rFonts w:ascii="Times New Roman" w:eastAsia="Arial" w:hAnsi="Times New Roman"/>
        <w:kern w:val="1"/>
        <w:sz w:val="18"/>
        <w:szCs w:val="18"/>
        <w:lang w:val="lv-LV"/>
      </w:rPr>
      <w:t>9</w:t>
    </w:r>
    <w:r w:rsidR="00E961DD" w:rsidRPr="00E961DD">
      <w:rPr>
        <w:rFonts w:ascii="Times New Roman" w:eastAsia="Arial" w:hAnsi="Times New Roman"/>
        <w:kern w:val="1"/>
        <w:sz w:val="18"/>
        <w:szCs w:val="18"/>
        <w:lang w:val="lv-LV"/>
      </w:rPr>
      <w:t>2022; Informatīvais ziņojums un pozīcija “Par Eiropas Savienības Visp</w:t>
    </w:r>
    <w:r w:rsidR="00432843">
      <w:rPr>
        <w:rFonts w:ascii="Times New Roman" w:eastAsia="Arial" w:hAnsi="Times New Roman"/>
        <w:kern w:val="1"/>
        <w:sz w:val="18"/>
        <w:szCs w:val="18"/>
        <w:lang w:val="lv-LV"/>
      </w:rPr>
      <w:t>ārējo lietu padomes 2022. gada 2</w:t>
    </w:r>
    <w:r w:rsidR="00F06411">
      <w:rPr>
        <w:rFonts w:ascii="Times New Roman" w:eastAsia="Arial" w:hAnsi="Times New Roman"/>
        <w:kern w:val="1"/>
        <w:sz w:val="18"/>
        <w:szCs w:val="18"/>
        <w:lang w:val="lv-LV"/>
      </w:rPr>
      <w:t>0</w:t>
    </w:r>
    <w:r w:rsidR="00E961DD" w:rsidRPr="00E961DD">
      <w:rPr>
        <w:rFonts w:ascii="Times New Roman" w:eastAsia="Arial" w:hAnsi="Times New Roman"/>
        <w:kern w:val="1"/>
        <w:sz w:val="18"/>
        <w:szCs w:val="18"/>
        <w:lang w:val="lv-LV"/>
      </w:rPr>
      <w:t>. </w:t>
    </w:r>
    <w:r w:rsidR="00F06411">
      <w:rPr>
        <w:rFonts w:ascii="Times New Roman" w:eastAsia="Arial" w:hAnsi="Times New Roman"/>
        <w:kern w:val="1"/>
        <w:sz w:val="18"/>
        <w:szCs w:val="18"/>
        <w:lang w:val="lv-LV"/>
      </w:rPr>
      <w:t>septembra</w:t>
    </w:r>
    <w:r w:rsidR="00F24245">
      <w:rPr>
        <w:rFonts w:ascii="Times New Roman" w:eastAsia="Arial" w:hAnsi="Times New Roman"/>
        <w:kern w:val="1"/>
        <w:sz w:val="18"/>
        <w:szCs w:val="18"/>
        <w:lang w:val="lv-LV"/>
      </w:rPr>
      <w:t xml:space="preserve"> </w:t>
    </w:r>
    <w:r w:rsidR="00E961DD" w:rsidRPr="00E961DD">
      <w:rPr>
        <w:rFonts w:ascii="Times New Roman" w:eastAsia="Arial" w:hAnsi="Times New Roman"/>
        <w:kern w:val="1"/>
        <w:sz w:val="18"/>
        <w:szCs w:val="18"/>
        <w:lang w:val="lv-LV"/>
      </w:rPr>
      <w:t>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CB3" w:rsidRDefault="006C7CB3">
      <w:pPr>
        <w:spacing w:after="0" w:line="240" w:lineRule="auto"/>
      </w:pPr>
      <w:r>
        <w:separator/>
      </w:r>
    </w:p>
  </w:footnote>
  <w:footnote w:type="continuationSeparator" w:id="0">
    <w:p w:rsidR="006C7CB3" w:rsidRDefault="006C7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Pr>
        <w:noProof/>
        <w:lang w:val="lv-LV" w:eastAsia="lv-LV"/>
      </w:rPr>
      <w:pic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Pr="00815277" w:rsidRDefault="008D7DBD" w:rsidP="008D7DBD">
    <w:pPr>
      <w:pStyle w:val="Header"/>
      <w:rPr>
        <w:rFonts w:ascii="Times New Roman" w:hAnsi="Times New Roman"/>
      </w:rPr>
    </w:pPr>
  </w:p>
  <w:p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8404F7A4"/>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19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2286"/>
    <w:rsid w:val="00017F24"/>
    <w:rsid w:val="00030349"/>
    <w:rsid w:val="000A6F9C"/>
    <w:rsid w:val="000D2EDF"/>
    <w:rsid w:val="000E5DC6"/>
    <w:rsid w:val="001073EB"/>
    <w:rsid w:val="001133A4"/>
    <w:rsid w:val="00124173"/>
    <w:rsid w:val="001447F6"/>
    <w:rsid w:val="0016128A"/>
    <w:rsid w:val="00163FFF"/>
    <w:rsid w:val="001853EA"/>
    <w:rsid w:val="001E114F"/>
    <w:rsid w:val="001F6D83"/>
    <w:rsid w:val="0023696A"/>
    <w:rsid w:val="00275B9E"/>
    <w:rsid w:val="00285D91"/>
    <w:rsid w:val="002B3077"/>
    <w:rsid w:val="002E1474"/>
    <w:rsid w:val="002F6D48"/>
    <w:rsid w:val="00317CC6"/>
    <w:rsid w:val="003364E6"/>
    <w:rsid w:val="00341FA9"/>
    <w:rsid w:val="00390C15"/>
    <w:rsid w:val="00396977"/>
    <w:rsid w:val="003A5058"/>
    <w:rsid w:val="003E08F0"/>
    <w:rsid w:val="003F4737"/>
    <w:rsid w:val="00432843"/>
    <w:rsid w:val="00462A80"/>
    <w:rsid w:val="00464317"/>
    <w:rsid w:val="004F4BA6"/>
    <w:rsid w:val="00512F0C"/>
    <w:rsid w:val="00535564"/>
    <w:rsid w:val="005E4167"/>
    <w:rsid w:val="00644B5E"/>
    <w:rsid w:val="00663C3A"/>
    <w:rsid w:val="006C1639"/>
    <w:rsid w:val="006C7CB3"/>
    <w:rsid w:val="00712001"/>
    <w:rsid w:val="00743A25"/>
    <w:rsid w:val="00745641"/>
    <w:rsid w:val="007563BA"/>
    <w:rsid w:val="00772F8D"/>
    <w:rsid w:val="007777DC"/>
    <w:rsid w:val="007B3BA5"/>
    <w:rsid w:val="007B48EC"/>
    <w:rsid w:val="007E4D1F"/>
    <w:rsid w:val="007F080F"/>
    <w:rsid w:val="0080105C"/>
    <w:rsid w:val="0081435C"/>
    <w:rsid w:val="00815277"/>
    <w:rsid w:val="00851546"/>
    <w:rsid w:val="00865E4D"/>
    <w:rsid w:val="00876C21"/>
    <w:rsid w:val="008A0273"/>
    <w:rsid w:val="008A717F"/>
    <w:rsid w:val="008C59BE"/>
    <w:rsid w:val="008D7DBD"/>
    <w:rsid w:val="00911EFC"/>
    <w:rsid w:val="00914901"/>
    <w:rsid w:val="00915C26"/>
    <w:rsid w:val="009479B8"/>
    <w:rsid w:val="00954D5A"/>
    <w:rsid w:val="009558FF"/>
    <w:rsid w:val="0096459F"/>
    <w:rsid w:val="00967849"/>
    <w:rsid w:val="00994665"/>
    <w:rsid w:val="00997838"/>
    <w:rsid w:val="00A05741"/>
    <w:rsid w:val="00A12F3D"/>
    <w:rsid w:val="00A1534F"/>
    <w:rsid w:val="00A646B7"/>
    <w:rsid w:val="00A843E3"/>
    <w:rsid w:val="00AB41A1"/>
    <w:rsid w:val="00AD540E"/>
    <w:rsid w:val="00B52B0E"/>
    <w:rsid w:val="00B57F60"/>
    <w:rsid w:val="00BF3A58"/>
    <w:rsid w:val="00C02921"/>
    <w:rsid w:val="00C47F57"/>
    <w:rsid w:val="00CA173D"/>
    <w:rsid w:val="00CA4587"/>
    <w:rsid w:val="00CB7D0C"/>
    <w:rsid w:val="00D21FA6"/>
    <w:rsid w:val="00D3416B"/>
    <w:rsid w:val="00D55B4B"/>
    <w:rsid w:val="00D7230C"/>
    <w:rsid w:val="00DA3467"/>
    <w:rsid w:val="00DA547B"/>
    <w:rsid w:val="00DC574C"/>
    <w:rsid w:val="00DD5364"/>
    <w:rsid w:val="00E365CE"/>
    <w:rsid w:val="00E632D1"/>
    <w:rsid w:val="00E8312D"/>
    <w:rsid w:val="00E961DD"/>
    <w:rsid w:val="00EC193D"/>
    <w:rsid w:val="00ED6904"/>
    <w:rsid w:val="00F06411"/>
    <w:rsid w:val="00F24245"/>
    <w:rsid w:val="00F6058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3217</Words>
  <Characters>1835</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Linda Krumina</cp:lastModifiedBy>
  <cp:revision>9</cp:revision>
  <dcterms:created xsi:type="dcterms:W3CDTF">2022-09-08T06:42:00Z</dcterms:created>
  <dcterms:modified xsi:type="dcterms:W3CDTF">2022-09-09T05:50:00Z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Vadītāja vietniece Linda Krūmiņa</vt:lpwstr>
  </property>
  <property fmtid="{D5CDD505-2E9C-101B-9397-08002B2CF9AE}" pid="5" name="DIScgiUrl">
    <vt:lpwstr>https://lim.esvis.gov.lv/cs/idcplg</vt:lpwstr>
  </property>
  <property fmtid="{D5CDD505-2E9C-101B-9397-08002B2CF9AE}" pid="6" name="DISdDocName">
    <vt:lpwstr>L333395</vt:lpwstr>
  </property>
  <property fmtid="{D5CDD505-2E9C-101B-9397-08002B2CF9AE}" pid="7" name="DISCesvisSigner">
    <vt:lpwstr>Ministrs Edgars Rinkēvičs</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https://lim.esvis.gov.lv/cs/idcplg?ClientControlled=DocMan&amp;coreContentOnly=1&amp;WebdavRequest=1&amp;IdcService=DOC_INFO&amp;dID=422806</vt:lpwstr>
  </property>
  <property fmtid="{D5CDD505-2E9C-101B-9397-08002B2CF9AE}" pid="10" name="DISCesvisTitle">
    <vt:lpwstr>Par informatīvo ziņojumu 
“Par Eiropas Savienības Vispārējo lietu padomes 2022. gada 20. septembra sanāksmē izskatāmajiem jautājumiem”</vt:lpwstr>
  </property>
  <property fmtid="{D5CDD505-2E9C-101B-9397-08002B2CF9AE}" pid="11" name="DISCesvisMinistryOfMinister">
    <vt:lpwstr>wwTemplateNP_MinistryOfMinister(Ārlietu,)</vt:lpwstr>
  </property>
  <property fmtid="{D5CDD505-2E9C-101B-9397-08002B2CF9AE}" pid="12" name="DISCesvisAuthor">
    <vt:lpwstr>Ārlietu ministrija</vt:lpwstr>
  </property>
  <property fmtid="{D5CDD505-2E9C-101B-9397-08002B2CF9AE}" pid="13" name="DISCesvisMainMaker">
    <vt:lpwstr>Vadītāja vietniece Linda Krūmiņa</vt:lpwstr>
  </property>
  <property fmtid="{D5CDD505-2E9C-101B-9397-08002B2CF9AE}" pid="14" name="DISCesvisRelatedDocNP">
    <vt:lpwstr>Par darba turpināšanu pie Eiropas nākotnes konferences rezultātiem., Par Eiropas Savienības Vispārējo lietu padomes 2022. gada 20. septembra sanāksmē izskatāmajiem jautājumiem.</vt:lpwstr>
  </property>
  <property fmtid="{D5CDD505-2E9C-101B-9397-08002B2CF9AE}" pid="15" name="DISidcName">
    <vt:lpwstr>1020404016200</vt:lpwstr>
  </property>
  <property fmtid="{D5CDD505-2E9C-101B-9397-08002B2CF9AE}" pid="16"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7" name="DISCesvisDescription">
    <vt:lpwstr>
</vt:lpwstr>
  </property>
  <property fmtid="{D5CDD505-2E9C-101B-9397-08002B2CF9AE}" pid="18" name="DISCesvisAdditionalMakersMail">
    <vt:lpwstr>Linda.Krumina@mfa.gov.lv</vt:lpwstr>
  </property>
  <property fmtid="{D5CDD505-2E9C-101B-9397-08002B2CF9AE}" pid="19" name="DISdUser">
    <vt:lpwstr>weblogic</vt:lpwstr>
  </property>
  <property fmtid="{D5CDD505-2E9C-101B-9397-08002B2CF9AE}" pid="20" name="DISdID">
    <vt:lpwstr>422806</vt:lpwstr>
  </property>
  <property fmtid="{D5CDD505-2E9C-101B-9397-08002B2CF9AE}" pid="21" name="DISCesvisMeetingDate">
    <vt:lpwstr>2022-09-20</vt:lpwstr>
  </property>
  <property fmtid="{D5CDD505-2E9C-101B-9397-08002B2CF9AE}" pid="22" name="DISCesvisMainMakerOrgUnitTitle">
    <vt:lpwstr>Vispārējo un institucionālo lietu nodaļa</vt:lpwstr>
  </property>
  <property fmtid="{D5CDD505-2E9C-101B-9397-08002B2CF9AE}" pid="23" name="DISCesvisAdditionalMakersPhone">
    <vt:lpwstr>67016300</vt:lpwstr>
  </property>
  <property fmtid="{D5CDD505-2E9C-101B-9397-08002B2CF9AE}" pid="24" name="DISCesvisDocRegDate">
    <vt:lpwstr>2022-09-12</vt:lpwstr>
  </property>
  <property fmtid="{D5CDD505-2E9C-101B-9397-08002B2CF9AE}" pid="25" name="DISCesvisRegDate">
    <vt:lpwstr>2022-09-12</vt:lpwstr>
  </property>
  <property fmtid="{D5CDD505-2E9C-101B-9397-08002B2CF9AE}" pid="26" name="DISCesvisDocRegNr">
    <vt:lpwstr>PV-AM/2022-35</vt:lpwstr>
  </property>
</Properties>
</file>