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91015" w:rsidR="00BB22BF" w:rsidP="00BB22BF" w:rsidRDefault="00BB22BF" w14:paraId="3A533E65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391015">
        <w:rPr>
          <w:i/>
          <w:sz w:val="28"/>
          <w:lang w:val="lv-LV"/>
        </w:rPr>
        <w:t>Projekts</w:t>
      </w:r>
    </w:p>
    <w:p w:rsidRPr="00391015" w:rsidR="00BB22BF" w:rsidP="00BB22BF" w:rsidRDefault="00BB22BF" w14:paraId="268D80F5" w14:textId="77777777">
      <w:pPr>
        <w:pStyle w:val="Header"/>
        <w:tabs>
          <w:tab w:val="clear" w:pos="4320"/>
          <w:tab w:val="clear" w:pos="8640"/>
        </w:tabs>
        <w:jc w:val="center"/>
        <w:rPr>
          <w:sz w:val="26"/>
          <w:u w:val="single"/>
          <w:lang w:val="lv-LV"/>
        </w:rPr>
      </w:pPr>
    </w:p>
    <w:p w:rsidRPr="00391015" w:rsidR="00BB22BF" w:rsidP="00BB22BF" w:rsidRDefault="00BB22BF" w14:paraId="1D990FCC" w14:textId="77777777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  <w:r w:rsidRPr="00391015">
        <w:rPr>
          <w:sz w:val="26"/>
          <w:lang w:val="lv-LV"/>
        </w:rPr>
        <w:t xml:space="preserve"> </w:t>
      </w:r>
    </w:p>
    <w:p w:rsidRPr="00391015" w:rsidR="00BB22BF" w:rsidP="00BB22BF" w:rsidRDefault="00BB22BF" w14:paraId="13FFC1F4" w14:textId="77777777">
      <w:pPr>
        <w:pStyle w:val="Header"/>
        <w:tabs>
          <w:tab w:val="clear" w:pos="4320"/>
          <w:tab w:val="clear" w:pos="8640"/>
        </w:tabs>
        <w:rPr>
          <w:sz w:val="26"/>
          <w:lang w:val="lv-LV"/>
        </w:rPr>
      </w:pPr>
    </w:p>
    <w:p w:rsidRPr="00391015" w:rsidR="00BB22BF" w:rsidP="00BB22BF" w:rsidRDefault="00BB22BF" w14:paraId="55C073FF" w14:textId="77777777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:rsidRPr="00391015" w:rsidR="00BB22BF" w:rsidP="00BB22BF" w:rsidRDefault="00BB22BF" w14:paraId="532EECFB" w14:textId="044EDADC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391015">
        <w:rPr>
          <w:sz w:val="28"/>
          <w:lang w:val="lv-LV"/>
        </w:rPr>
        <w:t xml:space="preserve">Rīgā                                                          Nr.                        </w:t>
      </w:r>
      <w:r>
        <w:rPr>
          <w:sz w:val="28"/>
          <w:lang w:val="lv-LV"/>
        </w:rPr>
        <w:t>202</w:t>
      </w:r>
      <w:r w:rsidR="000528F2">
        <w:rPr>
          <w:sz w:val="28"/>
          <w:lang w:val="lv-LV"/>
        </w:rPr>
        <w:t>5</w:t>
      </w:r>
      <w:r w:rsidRPr="00391015">
        <w:rPr>
          <w:sz w:val="28"/>
          <w:lang w:val="lv-LV"/>
        </w:rPr>
        <w:t xml:space="preserve">. gada </w:t>
      </w:r>
    </w:p>
    <w:p w:rsidRPr="00391015" w:rsidR="00BB22BF" w:rsidP="00BB22BF" w:rsidRDefault="00BB22BF" w14:paraId="4A462FE0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  <w:r w:rsidRPr="00391015">
        <w:rPr>
          <w:sz w:val="28"/>
          <w:lang w:val="lv-LV"/>
        </w:rPr>
        <w:t xml:space="preserve">. </w:t>
      </w:r>
      <w:r w:rsidRPr="00391015">
        <w:rPr>
          <w:b/>
          <w:sz w:val="28"/>
          <w:lang w:val="lv-LV"/>
        </w:rPr>
        <w:t>§</w:t>
      </w:r>
    </w:p>
    <w:p w:rsidR="00BB22BF" w:rsidP="00BB22BF" w:rsidRDefault="00BB22BF" w14:paraId="01A7844A" w14:textId="15F73181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szCs w:val="28"/>
          <w:lang w:val="lv-LV"/>
        </w:rPr>
      </w:pPr>
      <w:r w:rsidRPr="00391015">
        <w:rPr>
          <w:b/>
          <w:sz w:val="28"/>
          <w:szCs w:val="28"/>
          <w:lang w:val="lv-LV"/>
        </w:rPr>
        <w:t>Informatīvais ziņojums “</w:t>
      </w:r>
      <w:r w:rsidRPr="008045F8">
        <w:rPr>
          <w:b/>
          <w:sz w:val="28"/>
          <w:szCs w:val="28"/>
          <w:lang w:val="lv-LV"/>
        </w:rPr>
        <w:t>Par Eiropas Savienības Ārlietu padomes attīstības sadarbības ministru 202</w:t>
      </w:r>
      <w:r w:rsidR="000528F2">
        <w:rPr>
          <w:b/>
          <w:sz w:val="28"/>
          <w:szCs w:val="28"/>
          <w:lang w:val="lv-LV"/>
        </w:rPr>
        <w:t>5</w:t>
      </w:r>
      <w:r w:rsidRPr="008045F8">
        <w:rPr>
          <w:b/>
          <w:sz w:val="28"/>
          <w:szCs w:val="28"/>
          <w:lang w:val="lv-LV"/>
        </w:rPr>
        <w:t>.</w:t>
      </w:r>
      <w:r>
        <w:rPr>
          <w:b/>
          <w:sz w:val="28"/>
          <w:szCs w:val="28"/>
          <w:lang w:val="lv-LV"/>
        </w:rPr>
        <w:t xml:space="preserve"> </w:t>
      </w:r>
      <w:r w:rsidRPr="008045F8">
        <w:rPr>
          <w:b/>
          <w:sz w:val="28"/>
          <w:szCs w:val="28"/>
          <w:lang w:val="lv-LV"/>
        </w:rPr>
        <w:t xml:space="preserve">gada </w:t>
      </w:r>
      <w:r w:rsidR="00942E37">
        <w:rPr>
          <w:b/>
          <w:sz w:val="28"/>
          <w:szCs w:val="28"/>
          <w:lang w:val="lv-LV"/>
        </w:rPr>
        <w:t>1</w:t>
      </w:r>
      <w:r w:rsidR="000528F2">
        <w:rPr>
          <w:b/>
          <w:sz w:val="28"/>
          <w:szCs w:val="28"/>
          <w:lang w:val="lv-LV"/>
        </w:rPr>
        <w:t>0</w:t>
      </w:r>
      <w:r w:rsidR="00942E37">
        <w:rPr>
          <w:b/>
          <w:sz w:val="28"/>
          <w:szCs w:val="28"/>
          <w:lang w:val="lv-LV"/>
        </w:rPr>
        <w:t>.-1</w:t>
      </w:r>
      <w:r w:rsidR="000528F2">
        <w:rPr>
          <w:b/>
          <w:sz w:val="28"/>
          <w:szCs w:val="28"/>
          <w:lang w:val="lv-LV"/>
        </w:rPr>
        <w:t>1</w:t>
      </w:r>
      <w:r w:rsidR="00942E37">
        <w:rPr>
          <w:b/>
          <w:sz w:val="28"/>
          <w:szCs w:val="28"/>
          <w:lang w:val="lv-LV"/>
        </w:rPr>
        <w:t>. februāra neformālajā</w:t>
      </w:r>
      <w:r>
        <w:rPr>
          <w:b/>
          <w:sz w:val="28"/>
          <w:szCs w:val="28"/>
          <w:lang w:val="lv-LV"/>
        </w:rPr>
        <w:t xml:space="preserve"> </w:t>
      </w:r>
      <w:r w:rsidRPr="008045F8">
        <w:rPr>
          <w:b/>
          <w:sz w:val="28"/>
          <w:szCs w:val="28"/>
          <w:lang w:val="lv-LV"/>
        </w:rPr>
        <w:t>sanāksmē izskatāmajiem jautājumiem</w:t>
      </w:r>
      <w:r w:rsidRPr="00391015">
        <w:rPr>
          <w:b/>
          <w:sz w:val="28"/>
          <w:szCs w:val="28"/>
          <w:lang w:val="lv-LV"/>
        </w:rPr>
        <w:t>”</w:t>
      </w:r>
    </w:p>
    <w:p w:rsidRPr="000973BC" w:rsidR="00BB22BF" w:rsidP="00BB22BF" w:rsidRDefault="00BB22BF" w14:paraId="128AAB2E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bCs/>
          <w:sz w:val="28"/>
          <w:lang w:val="lv-LV"/>
        </w:rPr>
      </w:pPr>
    </w:p>
    <w:p w:rsidRPr="00391015" w:rsidR="00BB22BF" w:rsidP="00BB22BF" w:rsidRDefault="00BB22BF" w14:paraId="6CD5C233" w14:textId="77777777">
      <w:pPr>
        <w:pStyle w:val="Header"/>
        <w:tabs>
          <w:tab w:val="clear" w:pos="4320"/>
          <w:tab w:val="clear" w:pos="8640"/>
        </w:tabs>
        <w:spacing w:before="120" w:after="120"/>
        <w:rPr>
          <w:b/>
          <w:sz w:val="28"/>
          <w:szCs w:val="28"/>
          <w:lang w:val="lv-LV"/>
        </w:rPr>
      </w:pPr>
      <w:r w:rsidRPr="007F68E4">
        <w:rPr>
          <w:b/>
          <w:bCs/>
          <w:sz w:val="28"/>
          <w:lang w:val="lv-LV"/>
        </w:rPr>
        <w:t>TA- ________________________________________________________________</w:t>
      </w:r>
    </w:p>
    <w:p w:rsidR="00BB22BF" w:rsidP="00BB22BF" w:rsidRDefault="00BB22BF" w14:paraId="5F881699" w14:textId="77777777">
      <w:pPr>
        <w:pStyle w:val="BodyText"/>
        <w:numPr>
          <w:ilvl w:val="0"/>
          <w:numId w:val="1"/>
        </w:numPr>
        <w:spacing w:before="360" w:after="120"/>
        <w:jc w:val="both"/>
        <w:rPr>
          <w:b w:val="false"/>
          <w:bCs/>
          <w:sz w:val="28"/>
          <w:szCs w:val="24"/>
        </w:rPr>
      </w:pPr>
      <w:r w:rsidRPr="00391015">
        <w:rPr>
          <w:b w:val="false"/>
          <w:bCs/>
          <w:sz w:val="28"/>
          <w:szCs w:val="24"/>
        </w:rPr>
        <w:t>Pieņemt zināšanai iesniegto informatīvo ziņojumu.</w:t>
      </w:r>
    </w:p>
    <w:p w:rsidRPr="00391015" w:rsidR="00BB22BF" w:rsidP="00BB22BF" w:rsidRDefault="00BB22BF" w14:paraId="02D7DBC1" w14:textId="77777777">
      <w:pPr>
        <w:tabs>
          <w:tab w:val="right" w:pos="9072"/>
        </w:tabs>
        <w:rPr>
          <w:sz w:val="28"/>
        </w:rPr>
      </w:pPr>
    </w:p>
    <w:p w:rsidRPr="00A1002E" w:rsidR="00BB22BF" w:rsidP="00BB22BF" w:rsidRDefault="00BB22BF" w14:paraId="2E162B5E" w14:textId="77777777">
      <w:pPr>
        <w:tabs>
          <w:tab w:val="right" w:pos="9072"/>
        </w:tabs>
        <w:rPr>
          <w:sz w:val="28"/>
        </w:rPr>
      </w:pPr>
    </w:p>
    <w:p w:rsidRPr="00391015" w:rsidR="00BB22BF" w:rsidP="00BB22BF" w:rsidRDefault="00BB22BF" w14:paraId="238A8E18" w14:textId="77777777">
      <w:pPr>
        <w:pStyle w:val="BodyText"/>
        <w:tabs>
          <w:tab w:val="right" w:pos="9072"/>
        </w:tabs>
        <w:jc w:val="both"/>
        <w:rPr>
          <w:b w:val="false"/>
          <w:sz w:val="28"/>
          <w:szCs w:val="24"/>
        </w:rPr>
      </w:pPr>
      <w:r w:rsidRPr="00391015">
        <w:rPr>
          <w:b w:val="false"/>
          <w:sz w:val="28"/>
          <w:szCs w:val="24"/>
        </w:rPr>
        <w:t>Ministru prezident</w:t>
      </w:r>
      <w:r>
        <w:rPr>
          <w:b w:val="false"/>
          <w:sz w:val="28"/>
          <w:szCs w:val="24"/>
        </w:rPr>
        <w:t>e</w:t>
      </w:r>
      <w:r w:rsidRPr="00391015">
        <w:rPr>
          <w:b w:val="false"/>
          <w:sz w:val="28"/>
          <w:szCs w:val="24"/>
        </w:rPr>
        <w:tab/>
      </w:r>
      <w:r>
        <w:rPr>
          <w:b w:val="false"/>
          <w:sz w:val="28"/>
          <w:szCs w:val="24"/>
        </w:rPr>
        <w:t>E. Siliņa</w:t>
      </w:r>
    </w:p>
    <w:p w:rsidR="00BB22BF" w:rsidP="00BB22BF" w:rsidRDefault="00BB22BF" w14:paraId="1579EA24" w14:textId="77777777">
      <w:pPr>
        <w:tabs>
          <w:tab w:val="right" w:pos="9072"/>
        </w:tabs>
        <w:rPr>
          <w:sz w:val="28"/>
        </w:rPr>
      </w:pPr>
    </w:p>
    <w:p w:rsidRPr="00391015" w:rsidR="00BB22BF" w:rsidP="00BB22BF" w:rsidRDefault="00BB22BF" w14:paraId="01181C22" w14:textId="25909D47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Valsts kancelejas direktors</w:t>
      </w:r>
      <w:r w:rsidRPr="00391015">
        <w:rPr>
          <w:sz w:val="28"/>
        </w:rPr>
        <w:tab/>
      </w:r>
      <w:r w:rsidR="00F2509D">
        <w:rPr>
          <w:sz w:val="28"/>
        </w:rPr>
        <w:t>R. Kronbergs</w:t>
      </w:r>
    </w:p>
    <w:p w:rsidR="00BB22BF" w:rsidP="00BB22BF" w:rsidRDefault="00BB22BF" w14:paraId="14FBE88B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391015" w:rsidR="00BB22BF" w:rsidP="00BB22BF" w:rsidRDefault="00BB22BF" w14:paraId="1F14EC13" w14:textId="48D207A0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391015">
        <w:rPr>
          <w:bCs/>
          <w:sz w:val="28"/>
          <w:lang w:val="lv-LV"/>
        </w:rPr>
        <w:t xml:space="preserve">Iesniedzējs: </w:t>
      </w:r>
      <w:r>
        <w:rPr>
          <w:bCs/>
          <w:sz w:val="28"/>
          <w:lang w:val="lv-LV"/>
        </w:rPr>
        <w:t>ārlietu ministr</w:t>
      </w:r>
      <w:r w:rsidR="000528F2">
        <w:rPr>
          <w:bCs/>
          <w:sz w:val="28"/>
          <w:lang w:val="lv-LV"/>
        </w:rPr>
        <w:t>e</w:t>
      </w:r>
      <w:r>
        <w:rPr>
          <w:bCs/>
          <w:sz w:val="28"/>
          <w:lang w:val="lv-LV"/>
        </w:rPr>
        <w:tab/>
      </w:r>
      <w:r w:rsidR="00F2509D">
        <w:rPr>
          <w:bCs/>
          <w:sz w:val="28"/>
          <w:lang w:val="lv-LV"/>
        </w:rPr>
        <w:t>B. Braže</w:t>
      </w:r>
    </w:p>
    <w:p w:rsidRPr="00391015" w:rsidR="00BB22BF" w:rsidP="00BB22BF" w:rsidRDefault="00BB22BF" w14:paraId="00B15023" w14:textId="77777777">
      <w:pPr>
        <w:tabs>
          <w:tab w:val="right" w:pos="9072"/>
        </w:tabs>
        <w:rPr>
          <w:bCs/>
          <w:sz w:val="28"/>
        </w:rPr>
      </w:pPr>
    </w:p>
    <w:p w:rsidRPr="00391015" w:rsidR="00BB22BF" w:rsidP="00BB22BF" w:rsidRDefault="00BB22BF" w14:paraId="2D5C0587" w14:textId="77777777">
      <w:pPr>
        <w:tabs>
          <w:tab w:val="right" w:pos="9072"/>
        </w:tabs>
        <w:rPr>
          <w:sz w:val="28"/>
        </w:rPr>
      </w:pPr>
    </w:p>
    <w:p w:rsidRPr="00391015" w:rsidR="00BB22BF" w:rsidP="00BB22BF" w:rsidRDefault="00BB22BF" w14:paraId="3E4CCDB8" w14:textId="663FC9B4">
      <w:pPr>
        <w:tabs>
          <w:tab w:val="right" w:pos="9072"/>
        </w:tabs>
        <w:rPr>
          <w:sz w:val="28"/>
        </w:rPr>
      </w:pPr>
      <w:r w:rsidRPr="00391015">
        <w:rPr>
          <w:sz w:val="28"/>
        </w:rPr>
        <w:t>Vīza: valsts sekretār</w:t>
      </w:r>
      <w:r>
        <w:rPr>
          <w:sz w:val="28"/>
        </w:rPr>
        <w:t>s</w:t>
      </w:r>
      <w:r w:rsidRPr="00391015">
        <w:rPr>
          <w:sz w:val="28"/>
        </w:rPr>
        <w:tab/>
      </w:r>
      <w:r>
        <w:rPr>
          <w:sz w:val="28"/>
        </w:rPr>
        <w:t>A. </w:t>
      </w:r>
      <w:r w:rsidR="00F2509D">
        <w:rPr>
          <w:sz w:val="28"/>
        </w:rPr>
        <w:t>Viļumsons</w:t>
      </w:r>
    </w:p>
    <w:p w:rsidRPr="00A1002E" w:rsidR="00BB22BF" w:rsidP="00BB22BF" w:rsidRDefault="00BB22BF" w14:paraId="237CE5FC" w14:textId="77777777">
      <w:pPr>
        <w:tabs>
          <w:tab w:val="left" w:pos="7513"/>
        </w:tabs>
        <w:rPr>
          <w:sz w:val="20"/>
          <w:szCs w:val="20"/>
        </w:rPr>
      </w:pPr>
    </w:p>
    <w:p w:rsidRPr="00A1002E" w:rsidR="00BB22BF" w:rsidP="00BB22BF" w:rsidRDefault="00BB22BF" w14:paraId="098FBBBB" w14:textId="77777777">
      <w:pPr>
        <w:tabs>
          <w:tab w:val="left" w:pos="7513"/>
        </w:tabs>
        <w:rPr>
          <w:sz w:val="20"/>
          <w:szCs w:val="20"/>
        </w:rPr>
      </w:pPr>
    </w:p>
    <w:p w:rsidRPr="00A1002E" w:rsidR="00BB22BF" w:rsidP="00BB22BF" w:rsidRDefault="00BB22BF" w14:paraId="6A21BDD6" w14:textId="77777777">
      <w:pPr>
        <w:tabs>
          <w:tab w:val="left" w:pos="7513"/>
        </w:tabs>
        <w:rPr>
          <w:sz w:val="20"/>
          <w:szCs w:val="20"/>
        </w:rPr>
      </w:pPr>
    </w:p>
    <w:p w:rsidRPr="00A1002E" w:rsidR="00BB22BF" w:rsidP="00BB22BF" w:rsidRDefault="00BB22BF" w14:paraId="2B7CB0D5" w14:textId="77777777">
      <w:pPr>
        <w:rPr>
          <w:sz w:val="20"/>
          <w:szCs w:val="20"/>
        </w:rPr>
      </w:pPr>
    </w:p>
    <w:p w:rsidRPr="00A1002E" w:rsidR="00BB22BF" w:rsidP="00BB22BF" w:rsidRDefault="00BB22BF" w14:paraId="6998990B" w14:textId="77777777">
      <w:pPr>
        <w:rPr>
          <w:sz w:val="20"/>
          <w:szCs w:val="20"/>
        </w:rPr>
      </w:pPr>
    </w:p>
    <w:p w:rsidRPr="00A1002E" w:rsidR="00BB22BF" w:rsidP="00BB22BF" w:rsidRDefault="00BB22BF" w14:paraId="1E3427A5" w14:textId="77777777">
      <w:pPr>
        <w:rPr>
          <w:sz w:val="20"/>
          <w:szCs w:val="20"/>
        </w:rPr>
      </w:pPr>
    </w:p>
    <w:p w:rsidRPr="00A1002E" w:rsidR="00BB22BF" w:rsidP="00BB22BF" w:rsidRDefault="00BB22BF" w14:paraId="51E1A6F4" w14:textId="77777777">
      <w:pPr>
        <w:rPr>
          <w:sz w:val="20"/>
          <w:szCs w:val="20"/>
        </w:rPr>
      </w:pPr>
    </w:p>
    <w:p w:rsidRPr="00A1002E" w:rsidR="00BB22BF" w:rsidP="00BB22BF" w:rsidRDefault="00F2509D" w14:paraId="58CEB974" w14:textId="3B89FBA2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Ilze Kociņa-Gavrilova</w:t>
      </w:r>
      <w:r w:rsidRPr="00A1002E" w:rsidR="00BB22BF">
        <w:rPr>
          <w:rFonts w:eastAsia="Calibri"/>
          <w:sz w:val="20"/>
          <w:szCs w:val="20"/>
        </w:rPr>
        <w:t xml:space="preserve">  6701</w:t>
      </w:r>
      <w:r>
        <w:rPr>
          <w:rFonts w:eastAsia="Calibri"/>
          <w:sz w:val="20"/>
          <w:szCs w:val="20"/>
        </w:rPr>
        <w:t>5967</w:t>
      </w:r>
    </w:p>
    <w:p w:rsidRPr="00A1002E" w:rsidR="00BB22BF" w:rsidP="00BB22BF" w:rsidRDefault="00F2509D" w14:paraId="0DAD76AD" w14:textId="53F98D27">
      <w:pPr>
        <w:rPr>
          <w:sz w:val="20"/>
          <w:szCs w:val="20"/>
        </w:rPr>
      </w:pPr>
      <w:hyperlink w:history="true" r:id="rId7">
        <w:r w:rsidRPr="002941B9">
          <w:rPr>
            <w:rStyle w:val="Hyperlink"/>
            <w:rFonts w:eastAsia="Calibri"/>
            <w:sz w:val="20"/>
            <w:szCs w:val="20"/>
          </w:rPr>
          <w:t>ilze.kocina-gavrilova@mfa.gov.lv</w:t>
        </w:r>
      </w:hyperlink>
      <w:r w:rsidRPr="00A1002E" w:rsidR="00BB22BF">
        <w:rPr>
          <w:rFonts w:eastAsia="Calibri"/>
          <w:sz w:val="20"/>
          <w:szCs w:val="20"/>
        </w:rPr>
        <w:t xml:space="preserve">  </w:t>
      </w:r>
    </w:p>
    <w:p w:rsidR="004C5E07" w:rsidRDefault="00F2509D" w14:paraId="52AE9507" w14:textId="77777777"/>
    <w:sectPr w:rsidR="004C5E07" w:rsidSect="00B5013F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C5E" w14:textId="77777777" w:rsidR="00BB22BF" w:rsidRDefault="00BB22BF" w:rsidP="00BB22BF">
      <w:r>
        <w:separator/>
      </w:r>
    </w:p>
  </w:endnote>
  <w:endnote w:type="continuationSeparator" w:id="0">
    <w:p w14:paraId="4A96231E" w14:textId="77777777" w:rsidR="00BB22BF" w:rsidRDefault="00BB22BF" w:rsidP="00BB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CD69E" w14:textId="28D52AA6" w:rsidR="009474C4" w:rsidRPr="00C40A4E" w:rsidRDefault="00BB22BF" w:rsidP="009474C4">
    <w:pPr>
      <w:pStyle w:val="Footer"/>
      <w:widowControl w:val="0"/>
      <w:suppressLineNumbers/>
      <w:tabs>
        <w:tab w:val="clear" w:pos="4153"/>
        <w:tab w:val="clear" w:pos="8306"/>
        <w:tab w:val="center" w:pos="4818"/>
        <w:tab w:val="right" w:pos="9637"/>
      </w:tabs>
      <w:suppressAutoHyphens/>
      <w:jc w:val="both"/>
      <w:rPr>
        <w:rFonts w:eastAsia="Arial"/>
        <w:kern w:val="1"/>
        <w:sz w:val="20"/>
        <w:szCs w:val="20"/>
      </w:rPr>
    </w:pPr>
    <w:r w:rsidRPr="00C40A4E">
      <w:rPr>
        <w:rFonts w:eastAsia="Arial"/>
        <w:kern w:val="1"/>
        <w:sz w:val="20"/>
        <w:szCs w:val="20"/>
      </w:rPr>
      <w:t>AMprot_</w:t>
    </w:r>
    <w:r w:rsidR="000A3ACA">
      <w:rPr>
        <w:rFonts w:eastAsia="Arial"/>
        <w:kern w:val="1"/>
        <w:sz w:val="20"/>
        <w:szCs w:val="20"/>
      </w:rPr>
      <w:t>3101</w:t>
    </w:r>
    <w:r w:rsidR="00942E37">
      <w:rPr>
        <w:rFonts w:eastAsia="Arial"/>
        <w:kern w:val="1"/>
        <w:sz w:val="20"/>
        <w:szCs w:val="20"/>
      </w:rPr>
      <w:t>202</w:t>
    </w:r>
    <w:r w:rsidR="00F2509D">
      <w:rPr>
        <w:rFonts w:eastAsia="Arial"/>
        <w:kern w:val="1"/>
        <w:sz w:val="20"/>
        <w:szCs w:val="20"/>
      </w:rPr>
      <w:t>5</w:t>
    </w:r>
    <w:r>
      <w:rPr>
        <w:rFonts w:eastAsia="Arial"/>
        <w:kern w:val="1"/>
        <w:sz w:val="20"/>
        <w:szCs w:val="20"/>
      </w:rPr>
      <w:t xml:space="preserve"> Informatīvais ziņojums</w:t>
    </w:r>
    <w:r w:rsidRPr="00C40A4E">
      <w:rPr>
        <w:rFonts w:eastAsia="Arial"/>
        <w:kern w:val="1"/>
        <w:sz w:val="20"/>
        <w:szCs w:val="20"/>
      </w:rPr>
      <w:t xml:space="preserve"> “Par Eiropas Savienības Ārlietu padomes attīstības sadarbības ministru 202</w:t>
    </w:r>
    <w:r w:rsidR="00F2509D">
      <w:rPr>
        <w:rFonts w:eastAsia="Arial"/>
        <w:kern w:val="1"/>
        <w:sz w:val="20"/>
        <w:szCs w:val="20"/>
      </w:rPr>
      <w:t>5</w:t>
    </w:r>
    <w:r w:rsidRPr="00C40A4E">
      <w:rPr>
        <w:rFonts w:eastAsia="Arial"/>
        <w:kern w:val="1"/>
        <w:sz w:val="20"/>
        <w:szCs w:val="20"/>
      </w:rPr>
      <w:t xml:space="preserve">. gada </w:t>
    </w:r>
    <w:r w:rsidR="00942E37">
      <w:rPr>
        <w:rFonts w:eastAsia="Arial"/>
        <w:kern w:val="1"/>
        <w:sz w:val="20"/>
        <w:szCs w:val="20"/>
      </w:rPr>
      <w:t>1</w:t>
    </w:r>
    <w:r w:rsidR="00F2509D">
      <w:rPr>
        <w:rFonts w:eastAsia="Arial"/>
        <w:kern w:val="1"/>
        <w:sz w:val="20"/>
        <w:szCs w:val="20"/>
      </w:rPr>
      <w:t>0</w:t>
    </w:r>
    <w:r w:rsidR="00942E37">
      <w:rPr>
        <w:rFonts w:eastAsia="Arial"/>
        <w:kern w:val="1"/>
        <w:sz w:val="20"/>
        <w:szCs w:val="20"/>
      </w:rPr>
      <w:t>.-1</w:t>
    </w:r>
    <w:r w:rsidR="00F2509D">
      <w:rPr>
        <w:rFonts w:eastAsia="Arial"/>
        <w:kern w:val="1"/>
        <w:sz w:val="20"/>
        <w:szCs w:val="20"/>
      </w:rPr>
      <w:t>1</w:t>
    </w:r>
    <w:r w:rsidR="00942E37">
      <w:rPr>
        <w:rFonts w:eastAsia="Arial"/>
        <w:kern w:val="1"/>
        <w:sz w:val="20"/>
        <w:szCs w:val="20"/>
      </w:rPr>
      <w:t xml:space="preserve">. februāra neformālajā </w:t>
    </w:r>
    <w:r w:rsidRPr="00C40A4E">
      <w:rPr>
        <w:rFonts w:eastAsia="Arial"/>
        <w:kern w:val="1"/>
        <w:sz w:val="20"/>
        <w:szCs w:val="20"/>
      </w:rPr>
      <w:t>sanāksmē izskatāmajiem jautājumiem”</w:t>
    </w:r>
    <w:r>
      <w:rPr>
        <w:rFonts w:eastAsia="Arial"/>
        <w:kern w:val="1"/>
        <w:sz w:val="20"/>
        <w:szCs w:val="20"/>
      </w:rPr>
      <w:t>.</w:t>
    </w:r>
  </w:p>
  <w:p w14:paraId="1C7255A6" w14:textId="77777777" w:rsidR="00C40A4E" w:rsidRPr="009474C4" w:rsidRDefault="00F2509D" w:rsidP="009474C4">
    <w:pPr>
      <w:pStyle w:val="Footer"/>
      <w:rPr>
        <w:rFonts w:eastAsia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A88D3" w14:textId="77777777" w:rsidR="00DC57B4" w:rsidRPr="000B3AB2" w:rsidRDefault="00BB22BF" w:rsidP="0051470E">
    <w:pPr>
      <w:pStyle w:val="Footer"/>
      <w:rPr>
        <w:sz w:val="20"/>
        <w:szCs w:val="20"/>
      </w:rPr>
    </w:pPr>
    <w:r w:rsidRPr="00C5560D">
      <w:rPr>
        <w:sz w:val="20"/>
        <w:szCs w:val="20"/>
      </w:rPr>
      <w:t>AMprot_0</w:t>
    </w:r>
    <w:r>
      <w:rPr>
        <w:sz w:val="20"/>
        <w:szCs w:val="20"/>
      </w:rPr>
      <w:t>112</w:t>
    </w:r>
    <w:r w:rsidRPr="00C5560D">
      <w:rPr>
        <w:sz w:val="20"/>
        <w:szCs w:val="20"/>
      </w:rPr>
      <w:t>17; Informatīvais ziņojums „</w:t>
    </w:r>
    <w:r w:rsidRPr="00B5013F">
      <w:rPr>
        <w:sz w:val="20"/>
        <w:szCs w:val="20"/>
      </w:rPr>
      <w:t xml:space="preserve"> Par Eiropas Savienības Ārlietu padomes sanāksmi un Eiropas Savienības Ārlietu padomes attīstības sadarbības ministru sanāksmi 2017. gada 11.decembrī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800A4" w14:textId="77777777" w:rsidR="00BB22BF" w:rsidRDefault="00BB22BF" w:rsidP="00BB22BF">
      <w:r>
        <w:separator/>
      </w:r>
    </w:p>
  </w:footnote>
  <w:footnote w:type="continuationSeparator" w:id="0">
    <w:p w14:paraId="300278A9" w14:textId="77777777" w:rsidR="00BB22BF" w:rsidRDefault="00BB22BF" w:rsidP="00BB2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922A" w14:textId="77777777" w:rsidR="00DC57B4" w:rsidRDefault="00BB22B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40FD0C" w14:textId="77777777" w:rsidR="00DC57B4" w:rsidRDefault="00F2509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2AD8A" w14:textId="77777777" w:rsidR="00DC57B4" w:rsidRDefault="00F2509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E659D"/>
    <w:multiLevelType w:val="hybridMultilevel"/>
    <w:tmpl w:val="F6F843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BF"/>
    <w:rsid w:val="000528F2"/>
    <w:rsid w:val="000A3ACA"/>
    <w:rsid w:val="00302FA6"/>
    <w:rsid w:val="008135F4"/>
    <w:rsid w:val="00942E37"/>
    <w:rsid w:val="00BB22BF"/>
    <w:rsid w:val="00F2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EBD1B"/>
  <w15:chartTrackingRefBased/>
  <w15:docId w15:val="{74979CD1-1B5E-4B83-941B-26725D97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B22BF"/>
    <w:pPr>
      <w:widowControl w:val="0"/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BB22BF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BB22BF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BB22BF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BB22B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BB22B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22B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BB22BF"/>
  </w:style>
  <w:style w:type="character" w:styleId="UnresolvedMention">
    <w:name w:val="Unresolved Mention"/>
    <w:basedOn w:val="DefaultParagraphFont"/>
    <w:uiPriority w:val="99"/>
    <w:semiHidden/>
    <w:unhideWhenUsed/>
    <w:rsid w:val="00BB2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ettings.xml" Type="http://schemas.openxmlformats.org/officeDocument/2006/relationships/settings" Id="rId3"/>
   <Relationship TargetMode="External" Target="mailto:ilze.kocina-gavrilova@mfa.gov.lv" Type="http://schemas.openxmlformats.org/officeDocument/2006/relationships/hyperlink" Id="rId7"/>
   <Relationship Target="fontTable.xml" Type="http://schemas.openxmlformats.org/officeDocument/2006/relationships/fontTable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er2.xml" Type="http://schemas.openxmlformats.org/officeDocument/2006/relationships/footer" Id="rId11"/>
   <Relationship Target="footnotes.xml" Type="http://schemas.openxmlformats.org/officeDocument/2006/relationships/footnotes" Id="rId5"/>
   <Relationship Target="footer1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Arlietu ministrija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Rogule</dc:creator>
  <cp:keywords/>
  <dc:description/>
  <cp:lastModifiedBy>Ilze Kocina-Gavrilova</cp:lastModifiedBy>
  <cp:revision>3</cp:revision>
  <dcterms:created xsi:type="dcterms:W3CDTF">2025-01-15T14:29:00Z</dcterms:created>
  <dcterms:modified xsi:type="dcterms:W3CDTF">2025-01-15T14:31:00Z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2025-02-10</vt:lpwstr>
  </property>
  <property fmtid="{D5CDD505-2E9C-101B-9397-08002B2CF9AE}" pid="23" name="DISCesvisAdditionalMakers">
    <vt:lpwstr>Trešā sekretāre Ilze Kociņa-Gavrilova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L530236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https://lim.esvis.gov.lv/cs/idcplg?ClientControlled=DocMan&amp;coreContentOnly=1&amp;WebdavRequest=1&amp;IdcService=DOC_INFO&amp;dID=608635</vt:lpwstr>
  </property>
  <property fmtid="{D5CDD505-2E9C-101B-9397-08002B2CF9AE}" pid="29" name="DISCesvisTitle">
    <vt:lpwstr>Informatīvais ziņojums “Par Eiropas Savienības Ārlietu padomes attīstības sadarbības ministru 2025. gada 10.-11. februāra neformālajā sanāksmē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Trešā sekretāre Ilze Kociņa-Gavrilova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Ilze.Kocina-Gavrilova@mfa.gov.lv</vt:lpwstr>
  </property>
  <property fmtid="{D5CDD505-2E9C-101B-9397-08002B2CF9AE}" pid="36" name="DISdUser">
    <vt:lpwstr>weblogic</vt:lpwstr>
  </property>
  <property fmtid="{D5CDD505-2E9C-101B-9397-08002B2CF9AE}" pid="37" name="DISdID">
    <vt:lpwstr>608635</vt:lpwstr>
  </property>
  <property fmtid="{D5CDD505-2E9C-101B-9397-08002B2CF9AE}" pid="38" name="DISCesvisAdditionalMakersPhone">
    <vt:lpwstr>67015967</vt:lpwstr>
  </property>
  <property fmtid="{D5CDD505-2E9C-101B-9397-08002B2CF9AE}" pid="39" name="DISCesvisDocRegDate">
    <vt:lpwstr>2025-01-30</vt:lpwstr>
  </property>
  <property fmtid="{D5CDD505-2E9C-101B-9397-08002B2CF9AE}" pid="40" name="DISCesvisRegDate">
    <vt:lpwstr>2025-01-30</vt:lpwstr>
  </property>
  <property fmtid="{D5CDD505-2E9C-101B-9397-08002B2CF9AE}" pid="41" name="DISCesvisMainMakerOrgUnitTitle">
    <vt:lpwstr>Attīstības sadarbības politikas nodaļa</vt:lpwstr>
  </property>
</Properties>
</file>