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8F6E77" w14:textId="53B9B41A" w:rsidR="0071221F" w:rsidRPr="00B8307D" w:rsidRDefault="00B8307D" w:rsidP="001A4335">
      <w:pPr>
        <w:pStyle w:val="VPBody"/>
        <w:spacing w:before="0" w:after="0"/>
        <w:jc w:val="right"/>
        <w:rPr>
          <w:rFonts w:eastAsia="Times New Roman"/>
          <w:bCs w:val="0"/>
          <w:sz w:val="28"/>
          <w:szCs w:val="28"/>
          <w:lang w:eastAsia="lv-LV"/>
        </w:rPr>
      </w:pPr>
      <w:r>
        <w:rPr>
          <w:rFonts w:eastAsia="Times New Roman"/>
          <w:bCs w:val="0"/>
          <w:sz w:val="28"/>
          <w:szCs w:val="28"/>
          <w:lang w:eastAsia="lv-LV"/>
        </w:rPr>
        <w:t>(</w:t>
      </w:r>
      <w:r w:rsidR="0071221F" w:rsidRPr="00B8307D">
        <w:rPr>
          <w:rFonts w:eastAsia="Times New Roman"/>
          <w:bCs w:val="0"/>
          <w:sz w:val="28"/>
          <w:szCs w:val="28"/>
          <w:lang w:eastAsia="lv-LV"/>
        </w:rPr>
        <w:t>Apstiprināts ar</w:t>
      </w:r>
    </w:p>
    <w:p w14:paraId="288DA1A0" w14:textId="77777777" w:rsidR="0071221F" w:rsidRPr="00B8307D" w:rsidRDefault="0071221F" w:rsidP="001A4335">
      <w:pPr>
        <w:pStyle w:val="VPBody"/>
        <w:spacing w:before="0" w:after="0"/>
        <w:jc w:val="right"/>
        <w:rPr>
          <w:rFonts w:eastAsia="Times New Roman"/>
          <w:bCs w:val="0"/>
          <w:sz w:val="28"/>
          <w:szCs w:val="28"/>
          <w:lang w:eastAsia="lv-LV"/>
        </w:rPr>
      </w:pPr>
      <w:r w:rsidRPr="00B8307D">
        <w:rPr>
          <w:rFonts w:eastAsia="Times New Roman"/>
          <w:bCs w:val="0"/>
          <w:sz w:val="28"/>
          <w:szCs w:val="28"/>
          <w:lang w:eastAsia="lv-LV"/>
        </w:rPr>
        <w:t>Ministru kabineta</w:t>
      </w:r>
    </w:p>
    <w:p w14:paraId="5C7E3B29" w14:textId="712DDC95" w:rsidR="0071221F" w:rsidRPr="00852D96" w:rsidRDefault="00E332D2" w:rsidP="001A4335">
      <w:pPr>
        <w:pStyle w:val="VPBody"/>
        <w:spacing w:before="0" w:after="0"/>
        <w:jc w:val="right"/>
        <w:rPr>
          <w:rFonts w:eastAsia="Times New Roman"/>
          <w:bCs w:val="0"/>
          <w:sz w:val="28"/>
          <w:szCs w:val="28"/>
          <w:lang w:eastAsia="lv-LV"/>
        </w:rPr>
      </w:pPr>
      <w:r w:rsidRPr="00852D96">
        <w:rPr>
          <w:rFonts w:eastAsia="Times New Roman"/>
          <w:bCs w:val="0"/>
          <w:sz w:val="28"/>
          <w:szCs w:val="28"/>
          <w:lang w:eastAsia="lv-LV"/>
        </w:rPr>
        <w:t>20</w:t>
      </w:r>
      <w:r w:rsidR="00394071">
        <w:rPr>
          <w:rFonts w:eastAsia="Times New Roman"/>
          <w:bCs w:val="0"/>
          <w:sz w:val="28"/>
          <w:szCs w:val="28"/>
          <w:lang w:eastAsia="lv-LV"/>
        </w:rPr>
        <w:t>19</w:t>
      </w:r>
      <w:r w:rsidRPr="00852D96">
        <w:rPr>
          <w:rFonts w:eastAsia="Times New Roman"/>
          <w:bCs w:val="0"/>
          <w:sz w:val="28"/>
          <w:szCs w:val="28"/>
          <w:lang w:eastAsia="lv-LV"/>
        </w:rPr>
        <w:t>. gada </w:t>
      </w:r>
      <w:r w:rsidR="00394071">
        <w:rPr>
          <w:rFonts w:eastAsia="Times New Roman"/>
          <w:bCs w:val="0"/>
          <w:sz w:val="28"/>
          <w:szCs w:val="28"/>
          <w:lang w:eastAsia="lv-LV"/>
        </w:rPr>
        <w:t>2. jūlija</w:t>
      </w:r>
    </w:p>
    <w:p w14:paraId="75A6E6FD" w14:textId="1EA60E45" w:rsidR="00AD2A37" w:rsidRPr="00B8307D" w:rsidRDefault="00E332D2" w:rsidP="001A4335">
      <w:pPr>
        <w:pStyle w:val="VPBody"/>
        <w:spacing w:before="0" w:after="0"/>
        <w:jc w:val="right"/>
        <w:rPr>
          <w:sz w:val="28"/>
          <w:szCs w:val="28"/>
        </w:rPr>
      </w:pPr>
      <w:r w:rsidRPr="00852D96">
        <w:rPr>
          <w:rFonts w:eastAsia="Times New Roman"/>
          <w:bCs w:val="0"/>
          <w:sz w:val="28"/>
          <w:szCs w:val="28"/>
          <w:lang w:eastAsia="lv-LV"/>
        </w:rPr>
        <w:t>rīkojumu Nr. </w:t>
      </w:r>
      <w:r w:rsidR="00394071">
        <w:rPr>
          <w:rFonts w:eastAsia="Times New Roman"/>
          <w:bCs w:val="0"/>
          <w:sz w:val="28"/>
          <w:szCs w:val="28"/>
          <w:lang w:eastAsia="lv-LV"/>
        </w:rPr>
        <w:t>317</w:t>
      </w:r>
      <w:r w:rsidR="00B8307D" w:rsidRPr="00852D96">
        <w:rPr>
          <w:rFonts w:eastAsia="Times New Roman"/>
          <w:bCs w:val="0"/>
          <w:sz w:val="28"/>
          <w:szCs w:val="28"/>
          <w:lang w:eastAsia="lv-LV"/>
        </w:rPr>
        <w:t>)</w:t>
      </w:r>
    </w:p>
    <w:p w14:paraId="773693FA" w14:textId="77777777" w:rsidR="00E332D2" w:rsidRDefault="00E332D2" w:rsidP="001A4335">
      <w:pPr>
        <w:pStyle w:val="VPBody"/>
        <w:spacing w:before="0" w:after="0"/>
        <w:jc w:val="center"/>
        <w:rPr>
          <w:b/>
          <w:sz w:val="28"/>
          <w:szCs w:val="28"/>
        </w:rPr>
      </w:pPr>
    </w:p>
    <w:p w14:paraId="75A6E6FF" w14:textId="35169FB0" w:rsidR="00B44C2C" w:rsidRPr="00314D41" w:rsidRDefault="002339BE" w:rsidP="00124C02">
      <w:pPr>
        <w:pStyle w:val="VPBody"/>
        <w:spacing w:before="0" w:after="0"/>
        <w:jc w:val="center"/>
        <w:rPr>
          <w:b/>
          <w:sz w:val="28"/>
          <w:szCs w:val="28"/>
        </w:rPr>
      </w:pPr>
      <w:r w:rsidRPr="002339BE">
        <w:rPr>
          <w:b/>
          <w:bCs w:val="0"/>
          <w:sz w:val="28"/>
          <w:szCs w:val="24"/>
        </w:rPr>
        <w:t>"</w:t>
      </w:r>
      <w:r w:rsidR="005F0730" w:rsidRPr="002339BE">
        <w:rPr>
          <w:b/>
          <w:bCs w:val="0"/>
          <w:sz w:val="28"/>
          <w:szCs w:val="28"/>
        </w:rPr>
        <w:t xml:space="preserve">Jaunās paaudzes Integrētās </w:t>
      </w:r>
      <w:proofErr w:type="spellStart"/>
      <w:r w:rsidR="005F0730" w:rsidRPr="002339BE">
        <w:rPr>
          <w:b/>
          <w:bCs w:val="0"/>
          <w:sz w:val="28"/>
          <w:szCs w:val="28"/>
        </w:rPr>
        <w:t>iekšlietu</w:t>
      </w:r>
      <w:proofErr w:type="spellEnd"/>
      <w:r w:rsidR="005F0730" w:rsidRPr="002339BE">
        <w:rPr>
          <w:b/>
          <w:bCs w:val="0"/>
          <w:sz w:val="28"/>
          <w:szCs w:val="28"/>
        </w:rPr>
        <w:t xml:space="preserve"> informācijas sistēmas (IIIS2)</w:t>
      </w:r>
      <w:r w:rsidRPr="002339BE">
        <w:rPr>
          <w:b/>
          <w:bCs w:val="0"/>
          <w:sz w:val="28"/>
          <w:szCs w:val="24"/>
        </w:rPr>
        <w:t>"</w:t>
      </w:r>
      <w:r w:rsidR="005F0730" w:rsidRPr="005F0730">
        <w:rPr>
          <w:b/>
          <w:sz w:val="28"/>
          <w:szCs w:val="28"/>
        </w:rPr>
        <w:t xml:space="preserve"> </w:t>
      </w:r>
      <w:r w:rsidR="00033AF9" w:rsidRPr="00314D41">
        <w:rPr>
          <w:b/>
          <w:sz w:val="28"/>
          <w:szCs w:val="28"/>
        </w:rPr>
        <w:t xml:space="preserve">projekta apraksts </w:t>
      </w:r>
      <w:r w:rsidR="00621F27" w:rsidRPr="00314D41">
        <w:rPr>
          <w:b/>
          <w:sz w:val="28"/>
          <w:szCs w:val="28"/>
        </w:rPr>
        <w:t>(kopsavilkums)</w:t>
      </w:r>
    </w:p>
    <w:p w14:paraId="75A6E700" w14:textId="77777777" w:rsidR="00AD2A37" w:rsidRPr="00314D41" w:rsidRDefault="00AD2A37" w:rsidP="001A4335">
      <w:pPr>
        <w:pStyle w:val="VPBody"/>
        <w:spacing w:before="0" w:after="0"/>
        <w:jc w:val="right"/>
        <w:rPr>
          <w:sz w:val="28"/>
          <w:szCs w:val="28"/>
        </w:rPr>
      </w:pPr>
    </w:p>
    <w:p w14:paraId="0627795E" w14:textId="77777777" w:rsidR="006006E2" w:rsidRPr="006006E2" w:rsidRDefault="006006E2" w:rsidP="006006E2">
      <w:pPr>
        <w:spacing w:before="0" w:after="0"/>
        <w:ind w:firstLine="709"/>
        <w:jc w:val="both"/>
        <w:rPr>
          <w:rFonts w:ascii="Times New Roman" w:hAnsi="Times New Roman" w:cs="Times New Roman"/>
          <w:sz w:val="28"/>
          <w:szCs w:val="28"/>
        </w:rPr>
      </w:pPr>
      <w:bookmarkStart w:id="0" w:name="_Toc435687094"/>
      <w:bookmarkStart w:id="1" w:name="_Toc435687095"/>
      <w:bookmarkStart w:id="2" w:name="_Toc435687096"/>
      <w:bookmarkEnd w:id="0"/>
      <w:bookmarkEnd w:id="1"/>
      <w:bookmarkEnd w:id="2"/>
      <w:r w:rsidRPr="006006E2">
        <w:rPr>
          <w:rFonts w:ascii="Times New Roman" w:hAnsi="Times New Roman" w:cs="Times New Roman"/>
          <w:sz w:val="28"/>
          <w:szCs w:val="28"/>
        </w:rPr>
        <w:t xml:space="preserve">Projekta "Jaunās paaudzes Integrētās </w:t>
      </w:r>
      <w:proofErr w:type="spellStart"/>
      <w:r w:rsidRPr="006006E2">
        <w:rPr>
          <w:rFonts w:ascii="Times New Roman" w:hAnsi="Times New Roman" w:cs="Times New Roman"/>
          <w:sz w:val="28"/>
          <w:szCs w:val="28"/>
        </w:rPr>
        <w:t>iekšlietu</w:t>
      </w:r>
      <w:proofErr w:type="spellEnd"/>
      <w:r w:rsidRPr="006006E2">
        <w:rPr>
          <w:rFonts w:ascii="Times New Roman" w:hAnsi="Times New Roman" w:cs="Times New Roman"/>
          <w:sz w:val="28"/>
          <w:szCs w:val="28"/>
        </w:rPr>
        <w:t xml:space="preserve"> informācijas sistēma (IIIS2)" (turpmāk - Projekts) </w:t>
      </w:r>
      <w:proofErr w:type="spellStart"/>
      <w:r w:rsidRPr="006006E2">
        <w:rPr>
          <w:rFonts w:ascii="Times New Roman" w:hAnsi="Times New Roman" w:cs="Times New Roman"/>
          <w:sz w:val="28"/>
          <w:szCs w:val="28"/>
        </w:rPr>
        <w:t>virsmērķis</w:t>
      </w:r>
      <w:proofErr w:type="spellEnd"/>
      <w:r w:rsidRPr="006006E2">
        <w:rPr>
          <w:rFonts w:ascii="Times New Roman" w:hAnsi="Times New Roman" w:cs="Times New Roman"/>
          <w:sz w:val="28"/>
          <w:szCs w:val="28"/>
        </w:rPr>
        <w:t xml:space="preserve"> ir pilnveidot un optimizēt izveidotos, vienotos pārbaužu un </w:t>
      </w:r>
      <w:proofErr w:type="spellStart"/>
      <w:r w:rsidRPr="006006E2">
        <w:rPr>
          <w:rFonts w:ascii="Times New Roman" w:hAnsi="Times New Roman" w:cs="Times New Roman"/>
          <w:sz w:val="28"/>
          <w:szCs w:val="28"/>
        </w:rPr>
        <w:t>pirmstiesas</w:t>
      </w:r>
      <w:proofErr w:type="spellEnd"/>
      <w:r w:rsidRPr="006006E2">
        <w:rPr>
          <w:rFonts w:ascii="Times New Roman" w:hAnsi="Times New Roman" w:cs="Times New Roman"/>
          <w:sz w:val="28"/>
          <w:szCs w:val="28"/>
        </w:rPr>
        <w:t xml:space="preserve"> izmeklēšanas procesus, nodrošinot elektronisku dokumentu apmaiņu un koplietošanu, nodrošinot pamatu e-lietas izveidei, samazinot izmeklēšanas termiņus un izdevumus, kā arī nodrošinot datu pieejamību un uzlabotus e-pakalpojumus sabiedrībai.</w:t>
      </w:r>
    </w:p>
    <w:p w14:paraId="3367BB2E" w14:textId="77777777" w:rsidR="006006E2" w:rsidRPr="006006E2" w:rsidRDefault="006006E2" w:rsidP="006006E2">
      <w:pPr>
        <w:spacing w:before="0" w:after="0"/>
        <w:ind w:firstLine="709"/>
        <w:jc w:val="both"/>
        <w:rPr>
          <w:rFonts w:ascii="Times New Roman" w:hAnsi="Times New Roman" w:cs="Times New Roman"/>
          <w:sz w:val="28"/>
          <w:szCs w:val="28"/>
        </w:rPr>
      </w:pPr>
    </w:p>
    <w:p w14:paraId="75A6E702" w14:textId="1DFC9E0F" w:rsidR="00991397" w:rsidRPr="00314D41" w:rsidRDefault="00621F27" w:rsidP="001A4335">
      <w:pPr>
        <w:overflowPunct w:val="0"/>
        <w:autoSpaceDE w:val="0"/>
        <w:autoSpaceDN w:val="0"/>
        <w:spacing w:before="0" w:after="0"/>
        <w:ind w:firstLine="709"/>
        <w:textAlignment w:val="baseline"/>
        <w:rPr>
          <w:rFonts w:ascii="Times New Roman" w:eastAsia="Times New Roman" w:hAnsi="Times New Roman" w:cs="Times New Roman"/>
          <w:b/>
          <w:sz w:val="28"/>
          <w:szCs w:val="28"/>
          <w:lang w:eastAsia="lv-LV"/>
        </w:rPr>
      </w:pPr>
      <w:r w:rsidRPr="00314D41">
        <w:rPr>
          <w:rFonts w:ascii="Times New Roman" w:eastAsia="Times New Roman" w:hAnsi="Times New Roman" w:cs="Times New Roman"/>
          <w:b/>
          <w:sz w:val="28"/>
          <w:szCs w:val="28"/>
          <w:lang w:eastAsia="lv-LV"/>
        </w:rPr>
        <w:t>Projekta</w:t>
      </w:r>
      <w:r w:rsidR="000B527B" w:rsidRPr="00314D41">
        <w:rPr>
          <w:rFonts w:ascii="Times New Roman" w:eastAsia="Times New Roman" w:hAnsi="Times New Roman" w:cs="Times New Roman"/>
          <w:b/>
          <w:sz w:val="28"/>
          <w:szCs w:val="28"/>
          <w:lang w:eastAsia="lv-LV"/>
        </w:rPr>
        <w:t xml:space="preserve"> mērķi</w:t>
      </w:r>
    </w:p>
    <w:p w14:paraId="449D5E0E" w14:textId="77777777" w:rsidR="007D3476" w:rsidRPr="00314D41" w:rsidRDefault="007D3476" w:rsidP="001A4335">
      <w:pPr>
        <w:overflowPunct w:val="0"/>
        <w:autoSpaceDE w:val="0"/>
        <w:autoSpaceDN w:val="0"/>
        <w:spacing w:before="0" w:after="0"/>
        <w:ind w:firstLine="709"/>
        <w:textAlignment w:val="baseline"/>
        <w:rPr>
          <w:rFonts w:ascii="Times New Roman" w:eastAsia="Times New Roman" w:hAnsi="Times New Roman" w:cs="Times New Roman"/>
          <w:b/>
          <w:sz w:val="28"/>
          <w:szCs w:val="28"/>
          <w:lang w:eastAsia="lv-LV"/>
        </w:rPr>
      </w:pPr>
    </w:p>
    <w:p w14:paraId="0277CFAD" w14:textId="5C953D53" w:rsidR="00804B8E" w:rsidRDefault="00804B8E" w:rsidP="00804B8E">
      <w:pPr>
        <w:pStyle w:val="ListParagraph"/>
        <w:jc w:val="both"/>
        <w:rPr>
          <w:rFonts w:eastAsiaTheme="minorHAnsi"/>
          <w:bCs/>
          <w:sz w:val="28"/>
          <w:szCs w:val="28"/>
        </w:rPr>
      </w:pPr>
      <w:r w:rsidRPr="00804B8E">
        <w:rPr>
          <w:rFonts w:eastAsiaTheme="minorHAnsi"/>
          <w:bCs/>
          <w:sz w:val="28"/>
          <w:szCs w:val="28"/>
        </w:rPr>
        <w:t xml:space="preserve">1. </w:t>
      </w:r>
      <w:r w:rsidR="007F290B" w:rsidRPr="007F290B">
        <w:rPr>
          <w:rFonts w:eastAsiaTheme="minorHAnsi"/>
          <w:bCs/>
          <w:sz w:val="28"/>
          <w:szCs w:val="28"/>
        </w:rPr>
        <w:t>Izveidot elektronizētu, efektīvu, vienotu un drošu datu pārbaužu un lietas materiālu pārvaldības procesu un datu apmaiņu IIIS2.</w:t>
      </w:r>
    </w:p>
    <w:p w14:paraId="59CEB6B9" w14:textId="3387B9E0" w:rsidR="00E332D2" w:rsidRDefault="00804B8E" w:rsidP="00804B8E">
      <w:pPr>
        <w:pStyle w:val="ListParagraph"/>
        <w:jc w:val="both"/>
        <w:rPr>
          <w:rFonts w:eastAsiaTheme="minorHAnsi"/>
          <w:bCs/>
          <w:sz w:val="28"/>
          <w:szCs w:val="28"/>
        </w:rPr>
      </w:pPr>
      <w:r w:rsidRPr="00804B8E">
        <w:rPr>
          <w:rFonts w:eastAsiaTheme="minorHAnsi"/>
          <w:bCs/>
          <w:sz w:val="28"/>
          <w:szCs w:val="28"/>
        </w:rPr>
        <w:t>2. Pilnveidot informācijas apmaiņas procesu komunikācijai ar sabiedrību.</w:t>
      </w:r>
    </w:p>
    <w:p w14:paraId="0ED3D156" w14:textId="77777777" w:rsidR="00804B8E" w:rsidRPr="00804B8E" w:rsidRDefault="00804B8E" w:rsidP="00804B8E">
      <w:pPr>
        <w:pStyle w:val="ListParagraph"/>
        <w:jc w:val="both"/>
        <w:rPr>
          <w:rFonts w:eastAsiaTheme="minorHAnsi"/>
          <w:bCs/>
          <w:sz w:val="28"/>
          <w:szCs w:val="28"/>
        </w:rPr>
      </w:pPr>
    </w:p>
    <w:p w14:paraId="75A6E706" w14:textId="501E2570" w:rsidR="00C71D31" w:rsidRPr="00314D41" w:rsidRDefault="00621F27" w:rsidP="007D3476">
      <w:pPr>
        <w:overflowPunct w:val="0"/>
        <w:autoSpaceDE w:val="0"/>
        <w:autoSpaceDN w:val="0"/>
        <w:spacing w:before="0" w:after="0"/>
        <w:ind w:firstLine="709"/>
        <w:textAlignment w:val="baseline"/>
        <w:rPr>
          <w:rFonts w:ascii="Times New Roman" w:eastAsia="Times New Roman" w:hAnsi="Times New Roman" w:cs="Times New Roman"/>
          <w:b/>
          <w:sz w:val="28"/>
          <w:szCs w:val="28"/>
          <w:lang w:eastAsia="lv-LV"/>
        </w:rPr>
      </w:pPr>
      <w:r w:rsidRPr="00314D41">
        <w:rPr>
          <w:rFonts w:ascii="Times New Roman" w:eastAsia="Times New Roman" w:hAnsi="Times New Roman" w:cs="Times New Roman"/>
          <w:b/>
          <w:sz w:val="28"/>
          <w:szCs w:val="28"/>
          <w:lang w:eastAsia="lv-LV"/>
        </w:rPr>
        <w:t>Darbības pr</w:t>
      </w:r>
      <w:r w:rsidR="00516B21" w:rsidRPr="00314D41">
        <w:rPr>
          <w:rFonts w:ascii="Times New Roman" w:eastAsia="Times New Roman" w:hAnsi="Times New Roman" w:cs="Times New Roman"/>
          <w:b/>
          <w:sz w:val="28"/>
          <w:szCs w:val="28"/>
          <w:lang w:eastAsia="lv-LV"/>
        </w:rPr>
        <w:t>ojekta mērķu sasniegšanai</w:t>
      </w:r>
    </w:p>
    <w:p w14:paraId="57AA8AD8" w14:textId="77777777" w:rsidR="007D3476" w:rsidRPr="00314D41" w:rsidRDefault="007D3476" w:rsidP="007D3476">
      <w:pPr>
        <w:overflowPunct w:val="0"/>
        <w:autoSpaceDE w:val="0"/>
        <w:autoSpaceDN w:val="0"/>
        <w:spacing w:before="0" w:after="0"/>
        <w:ind w:firstLine="709"/>
        <w:textAlignment w:val="baseline"/>
        <w:rPr>
          <w:rFonts w:ascii="Times New Roman" w:eastAsia="Times New Roman" w:hAnsi="Times New Roman" w:cs="Times New Roman"/>
          <w:b/>
          <w:sz w:val="28"/>
          <w:szCs w:val="28"/>
          <w:lang w:eastAsia="lv-LV"/>
        </w:rPr>
      </w:pPr>
    </w:p>
    <w:tbl>
      <w:tblPr>
        <w:tblW w:w="5000" w:type="pct"/>
        <w:tblCellMar>
          <w:left w:w="0" w:type="dxa"/>
          <w:right w:w="0" w:type="dxa"/>
        </w:tblCellMar>
        <w:tblLook w:val="04A0" w:firstRow="1" w:lastRow="0" w:firstColumn="1" w:lastColumn="0" w:noHBand="0" w:noVBand="1"/>
      </w:tblPr>
      <w:tblGrid>
        <w:gridCol w:w="604"/>
        <w:gridCol w:w="8457"/>
      </w:tblGrid>
      <w:tr w:rsidR="00951F9F" w:rsidRPr="00314D41" w14:paraId="3E5BD7F8" w14:textId="77777777" w:rsidTr="00106F41">
        <w:trPr>
          <w:trHeight w:val="525"/>
        </w:trPr>
        <w:tc>
          <w:tcPr>
            <w:tcW w:w="309"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tcPr>
          <w:p w14:paraId="09B8737D" w14:textId="77777777" w:rsidR="00951F9F" w:rsidRPr="00314D41" w:rsidRDefault="00951F9F" w:rsidP="00106F41">
            <w:pPr>
              <w:pStyle w:val="VPBody"/>
              <w:tabs>
                <w:tab w:val="clear" w:pos="0"/>
                <w:tab w:val="left" w:pos="264"/>
              </w:tabs>
              <w:spacing w:before="0" w:after="0"/>
              <w:ind w:left="122"/>
              <w:jc w:val="left"/>
              <w:rPr>
                <w:sz w:val="28"/>
                <w:szCs w:val="28"/>
              </w:rPr>
            </w:pPr>
            <w:r w:rsidRPr="00314D41">
              <w:rPr>
                <w:rFonts w:eastAsia="Calibri"/>
                <w:b/>
                <w:sz w:val="28"/>
                <w:szCs w:val="28"/>
              </w:rPr>
              <w:t>Nr. p.k.</w:t>
            </w:r>
          </w:p>
        </w:tc>
        <w:tc>
          <w:tcPr>
            <w:tcW w:w="4691" w:type="pct"/>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tcPr>
          <w:p w14:paraId="043347F3" w14:textId="77777777" w:rsidR="00951F9F" w:rsidRPr="00314D41" w:rsidRDefault="00951F9F" w:rsidP="00106F41">
            <w:pPr>
              <w:pStyle w:val="VPBody"/>
              <w:spacing w:before="0" w:after="0"/>
              <w:ind w:right="120"/>
              <w:jc w:val="center"/>
              <w:rPr>
                <w:sz w:val="28"/>
                <w:szCs w:val="28"/>
              </w:rPr>
            </w:pPr>
            <w:r w:rsidRPr="00314D41">
              <w:rPr>
                <w:rFonts w:eastAsia="Calibri"/>
                <w:b/>
                <w:sz w:val="28"/>
                <w:szCs w:val="28"/>
              </w:rPr>
              <w:t>Darbības (</w:t>
            </w:r>
            <w:proofErr w:type="spellStart"/>
            <w:r w:rsidRPr="00314D41">
              <w:rPr>
                <w:rFonts w:eastAsia="Calibri"/>
                <w:b/>
                <w:sz w:val="28"/>
                <w:szCs w:val="28"/>
              </w:rPr>
              <w:t>apakšdarbības</w:t>
            </w:r>
            <w:proofErr w:type="spellEnd"/>
            <w:r w:rsidRPr="00314D41">
              <w:rPr>
                <w:rFonts w:eastAsia="Calibri"/>
                <w:b/>
                <w:sz w:val="28"/>
                <w:szCs w:val="28"/>
              </w:rPr>
              <w:t>) nosaukums</w:t>
            </w:r>
          </w:p>
        </w:tc>
      </w:tr>
      <w:tr w:rsidR="00951F9F" w:rsidRPr="00314D41" w14:paraId="7EFE76A0" w14:textId="77777777" w:rsidTr="00106F41">
        <w:trPr>
          <w:trHeight w:val="525"/>
        </w:trPr>
        <w:tc>
          <w:tcPr>
            <w:tcW w:w="309"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647922C1" w14:textId="77777777" w:rsidR="00951F9F" w:rsidRPr="00314D41" w:rsidRDefault="00951F9F" w:rsidP="00951F9F">
            <w:pPr>
              <w:pStyle w:val="VPBody"/>
              <w:numPr>
                <w:ilvl w:val="0"/>
                <w:numId w:val="35"/>
              </w:numPr>
              <w:tabs>
                <w:tab w:val="clear" w:pos="0"/>
                <w:tab w:val="left" w:pos="264"/>
              </w:tabs>
              <w:spacing w:before="0" w:after="0"/>
              <w:ind w:left="122" w:firstLine="0"/>
              <w:jc w:val="left"/>
              <w:rPr>
                <w:sz w:val="28"/>
                <w:szCs w:val="28"/>
              </w:rPr>
            </w:pPr>
          </w:p>
        </w:tc>
        <w:tc>
          <w:tcPr>
            <w:tcW w:w="4691" w:type="pct"/>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tcPr>
          <w:p w14:paraId="49F01A17" w14:textId="77777777" w:rsidR="001E245A" w:rsidRPr="001E245A" w:rsidRDefault="001E245A" w:rsidP="001E245A">
            <w:pPr>
              <w:pStyle w:val="VPBody"/>
              <w:spacing w:before="0" w:after="0"/>
              <w:ind w:right="120"/>
              <w:rPr>
                <w:sz w:val="28"/>
                <w:szCs w:val="28"/>
              </w:rPr>
            </w:pPr>
            <w:r w:rsidRPr="001E245A">
              <w:rPr>
                <w:sz w:val="28"/>
                <w:szCs w:val="28"/>
              </w:rPr>
              <w:t>Projekta vadība un administrēšana.</w:t>
            </w:r>
          </w:p>
          <w:p w14:paraId="1B25B4E8" w14:textId="77777777" w:rsidR="001E245A" w:rsidRPr="001E245A" w:rsidRDefault="001E245A" w:rsidP="001E245A">
            <w:pPr>
              <w:pStyle w:val="VPBody"/>
              <w:spacing w:before="0" w:after="0"/>
              <w:ind w:right="120"/>
              <w:rPr>
                <w:sz w:val="28"/>
                <w:szCs w:val="28"/>
              </w:rPr>
            </w:pPr>
            <w:r w:rsidRPr="001E245A">
              <w:rPr>
                <w:sz w:val="28"/>
                <w:szCs w:val="28"/>
              </w:rPr>
              <w:t>Projekta vadība ietver sevī šādus uzdevumus:</w:t>
            </w:r>
          </w:p>
          <w:p w14:paraId="1099E5E0" w14:textId="77777777" w:rsidR="001E245A" w:rsidRPr="001E245A" w:rsidRDefault="001E245A" w:rsidP="001E245A">
            <w:pPr>
              <w:pStyle w:val="VPBody"/>
              <w:tabs>
                <w:tab w:val="clear" w:pos="0"/>
                <w:tab w:val="left" w:pos="225"/>
              </w:tabs>
              <w:spacing w:before="0" w:after="0"/>
              <w:ind w:left="650" w:right="120" w:hanging="283"/>
              <w:rPr>
                <w:sz w:val="28"/>
                <w:szCs w:val="28"/>
              </w:rPr>
            </w:pPr>
            <w:r w:rsidRPr="001E245A">
              <w:rPr>
                <w:sz w:val="28"/>
                <w:szCs w:val="28"/>
              </w:rPr>
              <w:t>1) projekta mērķu un rezultātu sasniegšana;</w:t>
            </w:r>
          </w:p>
          <w:p w14:paraId="7B1481B0" w14:textId="7D5853AB" w:rsidR="001E245A" w:rsidRPr="001E245A" w:rsidRDefault="001E245A" w:rsidP="001E245A">
            <w:pPr>
              <w:pStyle w:val="VPBody"/>
              <w:tabs>
                <w:tab w:val="clear" w:pos="0"/>
                <w:tab w:val="left" w:pos="225"/>
              </w:tabs>
              <w:spacing w:before="0" w:after="0"/>
              <w:ind w:left="650" w:right="120" w:hanging="283"/>
              <w:rPr>
                <w:sz w:val="28"/>
                <w:szCs w:val="28"/>
              </w:rPr>
            </w:pPr>
            <w:r w:rsidRPr="001E245A">
              <w:rPr>
                <w:sz w:val="28"/>
                <w:szCs w:val="28"/>
              </w:rPr>
              <w:t>2)projekta darbību īstenošana, atbilstoši apstiprinātajam projekta iesniegumam, budžetam un laika plānam;</w:t>
            </w:r>
          </w:p>
          <w:p w14:paraId="5CC0296F" w14:textId="77777777" w:rsidR="001E245A" w:rsidRPr="001E245A" w:rsidRDefault="001E245A" w:rsidP="001E245A">
            <w:pPr>
              <w:pStyle w:val="VPBody"/>
              <w:tabs>
                <w:tab w:val="clear" w:pos="0"/>
                <w:tab w:val="left" w:pos="225"/>
              </w:tabs>
              <w:spacing w:before="0" w:after="0"/>
              <w:ind w:left="650" w:right="120" w:hanging="283"/>
              <w:rPr>
                <w:sz w:val="28"/>
                <w:szCs w:val="28"/>
              </w:rPr>
            </w:pPr>
            <w:r w:rsidRPr="001E245A">
              <w:rPr>
                <w:sz w:val="28"/>
                <w:szCs w:val="28"/>
              </w:rPr>
              <w:t>3) partneru iesaistes koordinēšana;</w:t>
            </w:r>
          </w:p>
          <w:p w14:paraId="530261C3" w14:textId="77777777" w:rsidR="001E245A" w:rsidRPr="001E245A" w:rsidRDefault="001E245A" w:rsidP="001E245A">
            <w:pPr>
              <w:pStyle w:val="VPBody"/>
              <w:tabs>
                <w:tab w:val="clear" w:pos="0"/>
                <w:tab w:val="left" w:pos="225"/>
              </w:tabs>
              <w:spacing w:before="0" w:after="0"/>
              <w:ind w:left="650" w:right="120" w:hanging="283"/>
              <w:rPr>
                <w:sz w:val="28"/>
                <w:szCs w:val="28"/>
              </w:rPr>
            </w:pPr>
            <w:r w:rsidRPr="001E245A">
              <w:rPr>
                <w:sz w:val="28"/>
                <w:szCs w:val="28"/>
              </w:rPr>
              <w:t>4) projekta uzraudzības padomes darba organizēšana;</w:t>
            </w:r>
          </w:p>
          <w:p w14:paraId="1D6D58E6" w14:textId="77777777" w:rsidR="001E245A" w:rsidRPr="001E245A" w:rsidRDefault="001E245A" w:rsidP="001E245A">
            <w:pPr>
              <w:pStyle w:val="VPBody"/>
              <w:tabs>
                <w:tab w:val="clear" w:pos="0"/>
                <w:tab w:val="left" w:pos="225"/>
              </w:tabs>
              <w:spacing w:before="0" w:after="0"/>
              <w:ind w:left="650" w:right="120" w:hanging="283"/>
              <w:rPr>
                <w:sz w:val="28"/>
                <w:szCs w:val="28"/>
              </w:rPr>
            </w:pPr>
            <w:r w:rsidRPr="001E245A">
              <w:rPr>
                <w:sz w:val="28"/>
                <w:szCs w:val="28"/>
              </w:rPr>
              <w:t>5) projekta finanšu plūsmas plānošana un kontrole;</w:t>
            </w:r>
          </w:p>
          <w:p w14:paraId="06F827FB" w14:textId="77777777" w:rsidR="001E245A" w:rsidRPr="001E245A" w:rsidRDefault="001E245A" w:rsidP="001E245A">
            <w:pPr>
              <w:pStyle w:val="VPBody"/>
              <w:tabs>
                <w:tab w:val="clear" w:pos="0"/>
                <w:tab w:val="left" w:pos="225"/>
              </w:tabs>
              <w:spacing w:before="0" w:after="0"/>
              <w:ind w:left="650" w:right="120" w:hanging="283"/>
              <w:rPr>
                <w:sz w:val="28"/>
                <w:szCs w:val="28"/>
              </w:rPr>
            </w:pPr>
            <w:r w:rsidRPr="001E245A">
              <w:rPr>
                <w:sz w:val="28"/>
                <w:szCs w:val="28"/>
              </w:rPr>
              <w:t>6) projekta finanšu un resursu uzskaite, tai skaitā grāmatvedības kārtošana;</w:t>
            </w:r>
          </w:p>
          <w:p w14:paraId="7922730A" w14:textId="77777777" w:rsidR="001E245A" w:rsidRPr="001E245A" w:rsidRDefault="001E245A" w:rsidP="001E245A">
            <w:pPr>
              <w:pStyle w:val="VPBody"/>
              <w:tabs>
                <w:tab w:val="clear" w:pos="0"/>
                <w:tab w:val="left" w:pos="225"/>
              </w:tabs>
              <w:spacing w:before="0" w:after="0"/>
              <w:ind w:left="650" w:right="120" w:hanging="283"/>
              <w:rPr>
                <w:sz w:val="28"/>
                <w:szCs w:val="28"/>
              </w:rPr>
            </w:pPr>
            <w:r w:rsidRPr="001E245A">
              <w:rPr>
                <w:sz w:val="28"/>
                <w:szCs w:val="28"/>
              </w:rPr>
              <w:t>7) publisko iepirkumu organizēšana projekta darbību īstenošanai;</w:t>
            </w:r>
          </w:p>
          <w:p w14:paraId="090424A5" w14:textId="39A442F1" w:rsidR="00951F9F" w:rsidRPr="00314D41" w:rsidRDefault="001E245A" w:rsidP="001E245A">
            <w:pPr>
              <w:pStyle w:val="VPBody"/>
              <w:tabs>
                <w:tab w:val="clear" w:pos="0"/>
                <w:tab w:val="left" w:pos="225"/>
              </w:tabs>
              <w:spacing w:before="0" w:after="0"/>
              <w:ind w:left="650" w:right="120" w:hanging="283"/>
              <w:rPr>
                <w:sz w:val="28"/>
                <w:szCs w:val="28"/>
              </w:rPr>
            </w:pPr>
            <w:r w:rsidRPr="001E245A">
              <w:rPr>
                <w:sz w:val="28"/>
                <w:szCs w:val="28"/>
              </w:rPr>
              <w:t>8) ar projektu saistītās informācijas pārvaldības organizēšana.</w:t>
            </w:r>
          </w:p>
        </w:tc>
      </w:tr>
      <w:tr w:rsidR="00951F9F" w:rsidRPr="00314D41" w14:paraId="74A2BD90" w14:textId="77777777" w:rsidTr="00106F41">
        <w:trPr>
          <w:trHeight w:val="525"/>
        </w:trPr>
        <w:tc>
          <w:tcPr>
            <w:tcW w:w="309"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0319CA2B" w14:textId="77777777" w:rsidR="00951F9F" w:rsidRPr="00314D41" w:rsidRDefault="00951F9F" w:rsidP="00951F9F">
            <w:pPr>
              <w:pStyle w:val="VPBody"/>
              <w:numPr>
                <w:ilvl w:val="0"/>
                <w:numId w:val="35"/>
              </w:numPr>
              <w:tabs>
                <w:tab w:val="clear" w:pos="0"/>
                <w:tab w:val="left" w:pos="264"/>
              </w:tabs>
              <w:spacing w:before="0" w:after="0"/>
              <w:ind w:left="122" w:firstLine="0"/>
              <w:jc w:val="left"/>
              <w:rPr>
                <w:sz w:val="28"/>
                <w:szCs w:val="28"/>
              </w:rPr>
            </w:pPr>
          </w:p>
        </w:tc>
        <w:tc>
          <w:tcPr>
            <w:tcW w:w="4691" w:type="pct"/>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tcPr>
          <w:p w14:paraId="300CF2CD" w14:textId="7839F70D" w:rsidR="00A50A70" w:rsidRPr="00A50A70" w:rsidRDefault="00A50A70" w:rsidP="00A50A70">
            <w:pPr>
              <w:pStyle w:val="VPBody"/>
              <w:tabs>
                <w:tab w:val="left" w:pos="5505"/>
              </w:tabs>
            </w:pPr>
            <w:r w:rsidRPr="00A50A70">
              <w:rPr>
                <w:sz w:val="28"/>
                <w:szCs w:val="28"/>
              </w:rPr>
              <w:t xml:space="preserve">Informācijas sistēmas izstrādes un iegādes tehniskās specifikācijas izstrāde, programmatūras izstrāde, uzraudzība (ieviešanas kvalitātes kontrole), </w:t>
            </w:r>
            <w:r w:rsidRPr="00A10E02">
              <w:rPr>
                <w:sz w:val="28"/>
                <w:szCs w:val="28"/>
              </w:rPr>
              <w:t xml:space="preserve">testēšana un ieviešana šādiem procesiem un pakalpojumiem (detalizācijai skatīt </w:t>
            </w:r>
            <w:r w:rsidR="00A10E02" w:rsidRPr="00A10E02">
              <w:rPr>
                <w:sz w:val="28"/>
                <w:szCs w:val="28"/>
              </w:rPr>
              <w:t xml:space="preserve">sākotnējās ietekmes novērtējuma ziņojuma (anotācijas) </w:t>
            </w:r>
            <w:r w:rsidRPr="00A10E02">
              <w:rPr>
                <w:sz w:val="28"/>
                <w:szCs w:val="28"/>
              </w:rPr>
              <w:t>1.</w:t>
            </w:r>
            <w:r w:rsidR="00D37094" w:rsidRPr="00A10E02">
              <w:rPr>
                <w:sz w:val="28"/>
                <w:szCs w:val="28"/>
              </w:rPr>
              <w:t>3.</w:t>
            </w:r>
            <w:r w:rsidR="00A10E02" w:rsidRPr="00A10E02">
              <w:rPr>
                <w:sz w:val="28"/>
                <w:szCs w:val="28"/>
              </w:rPr>
              <w:t xml:space="preserve"> sadaļu</w:t>
            </w:r>
            <w:r w:rsidRPr="00A10E02">
              <w:rPr>
                <w:sz w:val="28"/>
                <w:szCs w:val="28"/>
              </w:rPr>
              <w:t>):</w:t>
            </w:r>
          </w:p>
          <w:p w14:paraId="1F0399AE" w14:textId="2A07DC93" w:rsidR="00F968EB" w:rsidRPr="00763852" w:rsidRDefault="00210458" w:rsidP="00F968EB">
            <w:pPr>
              <w:pStyle w:val="VPBody"/>
              <w:numPr>
                <w:ilvl w:val="2"/>
                <w:numId w:val="46"/>
              </w:numPr>
              <w:tabs>
                <w:tab w:val="left" w:pos="5505"/>
              </w:tabs>
              <w:ind w:left="709" w:hanging="349"/>
              <w:rPr>
                <w:sz w:val="28"/>
                <w:szCs w:val="28"/>
              </w:rPr>
            </w:pPr>
            <w:r>
              <w:rPr>
                <w:sz w:val="28"/>
                <w:szCs w:val="28"/>
              </w:rPr>
              <w:lastRenderedPageBreak/>
              <w:t>d</w:t>
            </w:r>
            <w:r w:rsidR="00F968EB" w:rsidRPr="00763852">
              <w:rPr>
                <w:sz w:val="28"/>
                <w:szCs w:val="28"/>
              </w:rPr>
              <w:t xml:space="preserve">igitālu dokumentu masveida parakstīšanas process (procesa ietvaros tiks ieviests viens pakalpojums – </w:t>
            </w:r>
            <w:r w:rsidR="002339BE" w:rsidRPr="00683238">
              <w:rPr>
                <w:sz w:val="28"/>
                <w:szCs w:val="24"/>
              </w:rPr>
              <w:t>"</w:t>
            </w:r>
            <w:r w:rsidR="00F968EB" w:rsidRPr="00763852">
              <w:rPr>
                <w:sz w:val="28"/>
                <w:szCs w:val="28"/>
              </w:rPr>
              <w:t>Dokumentu masveida parakstīšanas rīks</w:t>
            </w:r>
            <w:r w:rsidR="002339BE" w:rsidRPr="00683238">
              <w:rPr>
                <w:sz w:val="28"/>
                <w:szCs w:val="24"/>
              </w:rPr>
              <w:t>"</w:t>
            </w:r>
            <w:r w:rsidR="00F968EB" w:rsidRPr="00763852">
              <w:rPr>
                <w:sz w:val="28"/>
                <w:szCs w:val="28"/>
              </w:rPr>
              <w:t>)</w:t>
            </w:r>
            <w:r w:rsidR="00C80FE2">
              <w:rPr>
                <w:sz w:val="28"/>
                <w:szCs w:val="28"/>
              </w:rPr>
              <w:t xml:space="preserve">. </w:t>
            </w:r>
            <w:r w:rsidR="00C80FE2" w:rsidRPr="00C80FE2">
              <w:rPr>
                <w:sz w:val="28"/>
                <w:szCs w:val="28"/>
              </w:rPr>
              <w:t>Izmeklēšanas iestāžu darbības rezultātā top daudz dažādu materiālu un dokumentu, kuru pašreizējā glabāšana notiek</w:t>
            </w:r>
            <w:r w:rsidR="0021458F">
              <w:rPr>
                <w:sz w:val="28"/>
                <w:szCs w:val="28"/>
              </w:rPr>
              <w:t>,</w:t>
            </w:r>
            <w:r w:rsidR="00C80FE2" w:rsidRPr="00C80FE2">
              <w:rPr>
                <w:sz w:val="28"/>
                <w:szCs w:val="28"/>
              </w:rPr>
              <w:t xml:space="preserve"> fiziski tos kārtojot lietās (kaut liela daļa no tiem ir radīta elektroniskā vidē), kas palielina lietu apjomu un apgrūtina visu materiālu pārvaldību</w:t>
            </w:r>
            <w:r w:rsidR="005F2FBA">
              <w:rPr>
                <w:sz w:val="28"/>
                <w:szCs w:val="28"/>
              </w:rPr>
              <w:t>,</w:t>
            </w:r>
            <w:r w:rsidR="00C80FE2" w:rsidRPr="00C80FE2">
              <w:rPr>
                <w:sz w:val="28"/>
                <w:szCs w:val="28"/>
              </w:rPr>
              <w:t xml:space="preserve"> piekļuves nodrošināšanu un uzraudzību. Visās procesa virzības stadijās notiek lietas un tajā esošo materiālu pārvietošana – nodošana izskatīšanai, saskaņošana, uzraudzības funkcijas veikšana, lēmums par lietas arhivēšanu. Galvenais šī procesa uzlabošanas un konkrēto pakalpojumu ieviešanas mērķis ir izmeklēšanas pakalpojuma pieejamības uzlabošana, pakalpojuma sniegšanas un saņemšanas ērtums, administratīvā sloga mazināšana procesa virzītājam, pakalpojuma sniegšan</w:t>
            </w:r>
            <w:r w:rsidR="005F2FBA">
              <w:rPr>
                <w:sz w:val="28"/>
                <w:szCs w:val="28"/>
              </w:rPr>
              <w:t>as</w:t>
            </w:r>
            <w:r w:rsidR="00C80FE2" w:rsidRPr="00C80FE2">
              <w:rPr>
                <w:sz w:val="28"/>
                <w:szCs w:val="28"/>
              </w:rPr>
              <w:t xml:space="preserve"> un dokumentu aprit</w:t>
            </w:r>
            <w:r w:rsidR="005F2FBA">
              <w:rPr>
                <w:sz w:val="28"/>
                <w:szCs w:val="28"/>
              </w:rPr>
              <w:t>es</w:t>
            </w:r>
            <w:r w:rsidR="005F2FBA" w:rsidRPr="00C80FE2">
              <w:rPr>
                <w:sz w:val="28"/>
                <w:szCs w:val="28"/>
              </w:rPr>
              <w:t xml:space="preserve"> optimizē</w:t>
            </w:r>
            <w:r w:rsidR="005F2FBA">
              <w:rPr>
                <w:sz w:val="28"/>
                <w:szCs w:val="28"/>
              </w:rPr>
              <w:t>šana</w:t>
            </w:r>
            <w:r w:rsidR="00C80FE2" w:rsidRPr="00C80FE2">
              <w:rPr>
                <w:sz w:val="28"/>
                <w:szCs w:val="28"/>
              </w:rPr>
              <w:t>, pakalpojuma sniegšanas laik</w:t>
            </w:r>
            <w:r w:rsidR="005F2FBA">
              <w:rPr>
                <w:sz w:val="28"/>
                <w:szCs w:val="28"/>
              </w:rPr>
              <w:t>a</w:t>
            </w:r>
            <w:r w:rsidR="00C80FE2" w:rsidRPr="00C80FE2">
              <w:rPr>
                <w:sz w:val="28"/>
                <w:szCs w:val="28"/>
              </w:rPr>
              <w:t xml:space="preserve"> un izmaks</w:t>
            </w:r>
            <w:r w:rsidR="005F2FBA">
              <w:rPr>
                <w:sz w:val="28"/>
                <w:szCs w:val="28"/>
              </w:rPr>
              <w:t>u</w:t>
            </w:r>
            <w:r w:rsidR="005F2FBA" w:rsidRPr="00C80FE2">
              <w:rPr>
                <w:sz w:val="28"/>
                <w:szCs w:val="28"/>
              </w:rPr>
              <w:t xml:space="preserve"> samazinā</w:t>
            </w:r>
            <w:r w:rsidR="005F2FBA">
              <w:rPr>
                <w:sz w:val="28"/>
                <w:szCs w:val="28"/>
              </w:rPr>
              <w:t>šana</w:t>
            </w:r>
            <w:r w:rsidR="00C80FE2" w:rsidRPr="00C80FE2">
              <w:rPr>
                <w:sz w:val="28"/>
                <w:szCs w:val="28"/>
              </w:rPr>
              <w:t xml:space="preserve">, kas izriet no konkrētā valsts pārvaldes pakalpojuma sniegšanas (Ministru kabineta 2017. gada 4. jūlija noteikumi Nr. 402: </w:t>
            </w:r>
            <w:r w:rsidR="002339BE" w:rsidRPr="00683238">
              <w:rPr>
                <w:sz w:val="28"/>
                <w:szCs w:val="24"/>
              </w:rPr>
              <w:t>"</w:t>
            </w:r>
            <w:r w:rsidR="00C80FE2" w:rsidRPr="00C80FE2">
              <w:rPr>
                <w:sz w:val="28"/>
                <w:szCs w:val="28"/>
              </w:rPr>
              <w:t>Valsts pārvaldes e-pakalpojumu noteikumi</w:t>
            </w:r>
            <w:r w:rsidR="002339BE" w:rsidRPr="00683238">
              <w:rPr>
                <w:sz w:val="28"/>
                <w:szCs w:val="24"/>
              </w:rPr>
              <w:t>"</w:t>
            </w:r>
            <w:r w:rsidR="00C80FE2" w:rsidRPr="00C80FE2">
              <w:rPr>
                <w:sz w:val="28"/>
                <w:szCs w:val="28"/>
              </w:rPr>
              <w:t>)</w:t>
            </w:r>
            <w:r w:rsidR="00F968EB" w:rsidRPr="00763852">
              <w:rPr>
                <w:sz w:val="28"/>
                <w:szCs w:val="28"/>
              </w:rPr>
              <w:t>;</w:t>
            </w:r>
          </w:p>
          <w:p w14:paraId="682B7310" w14:textId="12FB2ED4" w:rsidR="00F968EB" w:rsidRPr="00763852" w:rsidRDefault="00210458" w:rsidP="00F968EB">
            <w:pPr>
              <w:pStyle w:val="VPBody"/>
              <w:numPr>
                <w:ilvl w:val="2"/>
                <w:numId w:val="46"/>
              </w:numPr>
              <w:tabs>
                <w:tab w:val="left" w:pos="5505"/>
              </w:tabs>
              <w:ind w:left="709" w:hanging="349"/>
              <w:rPr>
                <w:sz w:val="28"/>
                <w:szCs w:val="28"/>
              </w:rPr>
            </w:pPr>
            <w:r>
              <w:rPr>
                <w:sz w:val="28"/>
                <w:szCs w:val="28"/>
              </w:rPr>
              <w:t>u</w:t>
            </w:r>
            <w:r w:rsidR="00F968EB" w:rsidRPr="00763852">
              <w:rPr>
                <w:sz w:val="28"/>
                <w:szCs w:val="28"/>
              </w:rPr>
              <w:t xml:space="preserve">zlabojumi datu apmaiņas risinājumā ar kredītiestādēm (procesa ietvaros tiks izveidoti trīs pakalpojumi: </w:t>
            </w:r>
            <w:r w:rsidR="002339BE" w:rsidRPr="00683238">
              <w:rPr>
                <w:sz w:val="28"/>
                <w:szCs w:val="24"/>
              </w:rPr>
              <w:t>"</w:t>
            </w:r>
            <w:r w:rsidR="00F968EB" w:rsidRPr="00763852">
              <w:rPr>
                <w:sz w:val="28"/>
                <w:szCs w:val="28"/>
              </w:rPr>
              <w:t>Atbilžu lejupielāde vienkopus, augšupielādei KRASS</w:t>
            </w:r>
            <w:r w:rsidR="002339BE" w:rsidRPr="00683238">
              <w:rPr>
                <w:sz w:val="28"/>
                <w:szCs w:val="24"/>
              </w:rPr>
              <w:t>"</w:t>
            </w:r>
            <w:r w:rsidR="00F968EB" w:rsidRPr="00763852">
              <w:rPr>
                <w:sz w:val="28"/>
                <w:szCs w:val="28"/>
              </w:rPr>
              <w:t xml:space="preserve"> un </w:t>
            </w:r>
            <w:r w:rsidR="002339BE" w:rsidRPr="00683238">
              <w:rPr>
                <w:sz w:val="28"/>
                <w:szCs w:val="24"/>
              </w:rPr>
              <w:t>"</w:t>
            </w:r>
            <w:r w:rsidR="00F968EB" w:rsidRPr="00763852">
              <w:rPr>
                <w:sz w:val="28"/>
                <w:szCs w:val="28"/>
              </w:rPr>
              <w:t>Meklēšanas parametru papildināšana pēc personas datiem</w:t>
            </w:r>
            <w:r w:rsidR="002339BE" w:rsidRPr="00683238">
              <w:rPr>
                <w:sz w:val="28"/>
                <w:szCs w:val="24"/>
              </w:rPr>
              <w:t>"</w:t>
            </w:r>
            <w:r w:rsidR="00B36817">
              <w:rPr>
                <w:sz w:val="28"/>
                <w:szCs w:val="28"/>
              </w:rPr>
              <w:t xml:space="preserve"> (KRASS - </w:t>
            </w:r>
            <w:r w:rsidR="00B36817" w:rsidRPr="00B36817">
              <w:rPr>
                <w:sz w:val="28"/>
                <w:szCs w:val="28"/>
              </w:rPr>
              <w:t>Kriminālprocesa informācijas sistēma</w:t>
            </w:r>
            <w:r w:rsidR="00B36817">
              <w:rPr>
                <w:sz w:val="28"/>
                <w:szCs w:val="28"/>
              </w:rPr>
              <w:t>)</w:t>
            </w:r>
            <w:r w:rsidR="00C80FE2">
              <w:rPr>
                <w:sz w:val="28"/>
                <w:szCs w:val="28"/>
              </w:rPr>
              <w:t xml:space="preserve">. </w:t>
            </w:r>
            <w:r w:rsidR="00C80FE2" w:rsidRPr="00C80FE2">
              <w:rPr>
                <w:sz w:val="28"/>
                <w:szCs w:val="28"/>
              </w:rPr>
              <w:t xml:space="preserve">Jau kopš 2022. gada jūlija e-lietas platformā pastāv risinājums, kas nodrošina datu apmaiņu ar kredītiestādēm. Šo risinājumu nosaka Ministru kabineta 2021. gada 22. jūnija noteikumi Nr. 393: </w:t>
            </w:r>
            <w:r w:rsidR="002339BE" w:rsidRPr="00683238">
              <w:rPr>
                <w:sz w:val="28"/>
                <w:szCs w:val="24"/>
              </w:rPr>
              <w:t>"</w:t>
            </w:r>
            <w:r w:rsidR="00C80FE2" w:rsidRPr="00C80FE2">
              <w:rPr>
                <w:sz w:val="28"/>
                <w:szCs w:val="28"/>
              </w:rPr>
              <w:t>Kārtība, kādā pieprasa un sniedz kredītiestādes rīcībā esošās un neizpaužamās ziņas, arī ziņas darījuma pārraudzības gadījumā</w:t>
            </w:r>
            <w:r w:rsidR="002339BE" w:rsidRPr="00683238">
              <w:rPr>
                <w:sz w:val="28"/>
                <w:szCs w:val="24"/>
              </w:rPr>
              <w:t>"</w:t>
            </w:r>
            <w:r w:rsidR="00C80FE2" w:rsidRPr="00C80FE2">
              <w:rPr>
                <w:sz w:val="28"/>
                <w:szCs w:val="28"/>
              </w:rPr>
              <w:t>, atbilstoši kuriem šis risinājums tika izstrādāts. Tomēr esošajam risinājumam ir nepieciešami lietojamības uzlabojumi, kas izriet no procesa virzītāju priekšlikumiem</w:t>
            </w:r>
            <w:r>
              <w:rPr>
                <w:sz w:val="28"/>
                <w:szCs w:val="28"/>
              </w:rPr>
              <w:t>;</w:t>
            </w:r>
          </w:p>
          <w:p w14:paraId="65EA1842" w14:textId="4822761B" w:rsidR="00F968EB" w:rsidRPr="00763852" w:rsidRDefault="00210458" w:rsidP="00F968EB">
            <w:pPr>
              <w:pStyle w:val="VPBody"/>
              <w:numPr>
                <w:ilvl w:val="2"/>
                <w:numId w:val="46"/>
              </w:numPr>
              <w:tabs>
                <w:tab w:val="left" w:pos="5505"/>
              </w:tabs>
              <w:ind w:left="709" w:hanging="349"/>
              <w:rPr>
                <w:sz w:val="28"/>
                <w:szCs w:val="28"/>
              </w:rPr>
            </w:pPr>
            <w:r>
              <w:rPr>
                <w:sz w:val="28"/>
                <w:szCs w:val="28"/>
              </w:rPr>
              <w:t>p</w:t>
            </w:r>
            <w:r w:rsidR="003F7237" w:rsidRPr="003F7237">
              <w:rPr>
                <w:sz w:val="28"/>
                <w:szCs w:val="28"/>
              </w:rPr>
              <w:t xml:space="preserve">rocesa ietvaros tiks ieviests viens </w:t>
            </w:r>
            <w:r w:rsidR="00E60543">
              <w:rPr>
                <w:sz w:val="28"/>
                <w:szCs w:val="28"/>
              </w:rPr>
              <w:t>e</w:t>
            </w:r>
            <w:r w:rsidR="003F7237" w:rsidRPr="003F7237">
              <w:rPr>
                <w:sz w:val="28"/>
                <w:szCs w:val="28"/>
              </w:rPr>
              <w:t xml:space="preserve">-pakalpojums "Ieroču </w:t>
            </w:r>
            <w:proofErr w:type="spellStart"/>
            <w:r w:rsidR="003F7237" w:rsidRPr="003F7237">
              <w:rPr>
                <w:sz w:val="28"/>
                <w:szCs w:val="28"/>
              </w:rPr>
              <w:t>pārreģistrācija</w:t>
            </w:r>
            <w:proofErr w:type="spellEnd"/>
            <w:r w:rsidR="003F7237" w:rsidRPr="003F7237">
              <w:rPr>
                <w:sz w:val="28"/>
                <w:szCs w:val="28"/>
              </w:rPr>
              <w:t>, atļauju un sertifikātu pārbaude", veikta e-pakalpojuma izstrāde tā darbināšanai VRAA jaunajā e-pakalpojumu izstrādes un izpildes vidē, kā arī nepieciešamo datu apmaiņas servisu izveide</w:t>
            </w:r>
            <w:r w:rsidR="003F7237">
              <w:rPr>
                <w:sz w:val="28"/>
                <w:szCs w:val="28"/>
              </w:rPr>
              <w:t>)</w:t>
            </w:r>
            <w:r w:rsidR="00C80FE2">
              <w:rPr>
                <w:sz w:val="28"/>
                <w:szCs w:val="28"/>
              </w:rPr>
              <w:t xml:space="preserve">. </w:t>
            </w:r>
            <w:r w:rsidR="00C80FE2" w:rsidRPr="00C80FE2">
              <w:rPr>
                <w:sz w:val="28"/>
                <w:szCs w:val="28"/>
              </w:rPr>
              <w:t xml:space="preserve">2020. gada 4. februāra Ministru kabineta noteikumi nr. 76: </w:t>
            </w:r>
            <w:r w:rsidR="002339BE" w:rsidRPr="00683238">
              <w:rPr>
                <w:sz w:val="28"/>
                <w:szCs w:val="24"/>
              </w:rPr>
              <w:t>"</w:t>
            </w:r>
            <w:r w:rsidR="00C80FE2" w:rsidRPr="00C80FE2">
              <w:rPr>
                <w:sz w:val="28"/>
                <w:szCs w:val="28"/>
              </w:rPr>
              <w:t>Ieroču reģistra noteikumi</w:t>
            </w:r>
            <w:r w:rsidR="002339BE" w:rsidRPr="00683238">
              <w:rPr>
                <w:sz w:val="28"/>
                <w:szCs w:val="24"/>
              </w:rPr>
              <w:t>"</w:t>
            </w:r>
            <w:r w:rsidR="00C80FE2" w:rsidRPr="00C80FE2">
              <w:rPr>
                <w:sz w:val="28"/>
                <w:szCs w:val="28"/>
              </w:rPr>
              <w:t xml:space="preserve"> paredz, ka Ieroču reģistrā iekļauj datus par fizisko personu, kurai ir izsniegta ieroča atļauja vai tiek reģistrēts E-kategorijas gāzes ierocis un </w:t>
            </w:r>
            <w:proofErr w:type="spellStart"/>
            <w:r w:rsidR="00C80FE2" w:rsidRPr="00C80FE2">
              <w:rPr>
                <w:sz w:val="28"/>
                <w:szCs w:val="28"/>
              </w:rPr>
              <w:t>signālierocis</w:t>
            </w:r>
            <w:proofErr w:type="spellEnd"/>
            <w:r w:rsidR="00C80FE2" w:rsidRPr="00C80FE2">
              <w:rPr>
                <w:sz w:val="28"/>
                <w:szCs w:val="28"/>
              </w:rPr>
              <w:t xml:space="preserve"> vai šaujamierocis, kas ir dezaktivēts saskaņā ar Komisijas 2015. gada 15. decembra Īstenošanas regulu (ES) 2015/2403, ar ko izstrādā kopīgas pamatnostādnes par dezaktivēšanas standartiem un metodēm, lai nodrošinātu, ka dezaktivētie šaujamieroči tiek padarīti neatgriezeniski neizmantojami (turpmāk – dezaktivēts </w:t>
            </w:r>
            <w:r w:rsidR="00C80FE2" w:rsidRPr="00C80FE2">
              <w:rPr>
                <w:sz w:val="28"/>
                <w:szCs w:val="28"/>
              </w:rPr>
              <w:lastRenderedPageBreak/>
              <w:t>šaujamierocis), kā arī par ārvalsts fizisku personu, kas realizējusi šaujamieroci vai šaujamieroča būtisko sastāvdaļu, vai dezaktivētu šaujamieroci</w:t>
            </w:r>
            <w:r w:rsidR="00F968EB" w:rsidRPr="00763852">
              <w:rPr>
                <w:sz w:val="28"/>
                <w:szCs w:val="28"/>
              </w:rPr>
              <w:t>;</w:t>
            </w:r>
          </w:p>
          <w:p w14:paraId="60B187F2" w14:textId="3002DDC5" w:rsidR="00F968EB" w:rsidRPr="00763852" w:rsidRDefault="00210458" w:rsidP="00F968EB">
            <w:pPr>
              <w:pStyle w:val="VPBody"/>
              <w:numPr>
                <w:ilvl w:val="2"/>
                <w:numId w:val="46"/>
              </w:numPr>
              <w:tabs>
                <w:tab w:val="left" w:pos="5505"/>
              </w:tabs>
              <w:ind w:left="709" w:hanging="349"/>
              <w:rPr>
                <w:sz w:val="28"/>
                <w:szCs w:val="28"/>
              </w:rPr>
            </w:pPr>
            <w:r>
              <w:rPr>
                <w:sz w:val="28"/>
                <w:szCs w:val="28"/>
              </w:rPr>
              <w:t>e</w:t>
            </w:r>
            <w:r w:rsidR="00F968EB" w:rsidRPr="00763852">
              <w:rPr>
                <w:sz w:val="28"/>
                <w:szCs w:val="28"/>
              </w:rPr>
              <w:t xml:space="preserve">-lietas platformā esošo lietojumu integrācija ar ELK (procesa ietvaros tiks ieviests viens uzlabojums </w:t>
            </w:r>
            <w:r w:rsidR="002339BE" w:rsidRPr="00683238">
              <w:rPr>
                <w:sz w:val="28"/>
                <w:szCs w:val="24"/>
              </w:rPr>
              <w:t>"</w:t>
            </w:r>
            <w:r w:rsidR="001B0769">
              <w:rPr>
                <w:sz w:val="28"/>
                <w:szCs w:val="28"/>
              </w:rPr>
              <w:t>e</w:t>
            </w:r>
            <w:r w:rsidR="00F968EB" w:rsidRPr="00763852">
              <w:rPr>
                <w:sz w:val="28"/>
                <w:szCs w:val="28"/>
              </w:rPr>
              <w:t>-lietas platformā esošās APAS integrācija ar ELK</w:t>
            </w:r>
            <w:r w:rsidR="002339BE" w:rsidRPr="00683238">
              <w:rPr>
                <w:sz w:val="28"/>
                <w:szCs w:val="24"/>
              </w:rPr>
              <w:t>"</w:t>
            </w:r>
            <w:r w:rsidR="00F968EB" w:rsidRPr="00763852">
              <w:rPr>
                <w:sz w:val="28"/>
                <w:szCs w:val="28"/>
              </w:rPr>
              <w:t>)</w:t>
            </w:r>
            <w:r w:rsidR="00B36817">
              <w:rPr>
                <w:sz w:val="28"/>
                <w:szCs w:val="28"/>
              </w:rPr>
              <w:t xml:space="preserve"> (APAS - </w:t>
            </w:r>
            <w:r w:rsidR="00B36817" w:rsidRPr="00B36817">
              <w:rPr>
                <w:sz w:val="28"/>
                <w:szCs w:val="28"/>
              </w:rPr>
              <w:t>Administratīvo pārkāpumu procesa atbalsta sistēma</w:t>
            </w:r>
            <w:r w:rsidR="00B36817">
              <w:rPr>
                <w:sz w:val="28"/>
                <w:szCs w:val="28"/>
              </w:rPr>
              <w:t xml:space="preserve">; ELK - </w:t>
            </w:r>
            <w:r w:rsidR="00B36817" w:rsidRPr="00B36817">
              <w:rPr>
                <w:sz w:val="28"/>
                <w:szCs w:val="28"/>
              </w:rPr>
              <w:t>Elektronisko lietu katalogs</w:t>
            </w:r>
            <w:r w:rsidR="00B36817">
              <w:rPr>
                <w:sz w:val="28"/>
                <w:szCs w:val="28"/>
              </w:rPr>
              <w:t>)</w:t>
            </w:r>
            <w:r w:rsidR="00C80FE2">
              <w:rPr>
                <w:sz w:val="28"/>
                <w:szCs w:val="28"/>
              </w:rPr>
              <w:t xml:space="preserve">. </w:t>
            </w:r>
            <w:r w:rsidR="00C80FE2" w:rsidRPr="00C80FE2">
              <w:rPr>
                <w:sz w:val="28"/>
                <w:szCs w:val="28"/>
              </w:rPr>
              <w:t xml:space="preserve">Pārbaužu, procesu izmeklēšanas ietvaros nepieciešams nodrošināt piekļuvi pārbaužu un lietu materiāliem dažādās </w:t>
            </w:r>
            <w:r w:rsidR="0063477F">
              <w:rPr>
                <w:sz w:val="28"/>
                <w:szCs w:val="28"/>
              </w:rPr>
              <w:t xml:space="preserve">procesa </w:t>
            </w:r>
            <w:r w:rsidR="00C80FE2" w:rsidRPr="00C80FE2">
              <w:rPr>
                <w:sz w:val="28"/>
                <w:szCs w:val="28"/>
              </w:rPr>
              <w:t>stadijās un atbilstoši procesa virzībai arī dažādām iestāžu amatpersonām</w:t>
            </w:r>
            <w:r w:rsidR="0063477F">
              <w:rPr>
                <w:sz w:val="28"/>
                <w:szCs w:val="28"/>
              </w:rPr>
              <w:t xml:space="preserve"> -</w:t>
            </w:r>
            <w:r w:rsidR="00C80FE2" w:rsidRPr="00C80FE2">
              <w:rPr>
                <w:sz w:val="28"/>
                <w:szCs w:val="28"/>
              </w:rPr>
              <w:t xml:space="preserve"> no prokurora līdz pat tiesnesim. Procesa gala attīstības stadija paredz, lai E-lietas ietvarā radītie un iegūtie digitālie materiāli būtu pieejami visos posmos. Taču šī procesa pilnveidojumu pamatā ir būtiska datu ievades pārskatīšana</w:t>
            </w:r>
            <w:r w:rsidR="0063477F">
              <w:rPr>
                <w:sz w:val="28"/>
                <w:szCs w:val="28"/>
              </w:rPr>
              <w:t>,</w:t>
            </w:r>
            <w:r w:rsidR="00C80FE2" w:rsidRPr="00C80FE2">
              <w:rPr>
                <w:sz w:val="28"/>
                <w:szCs w:val="28"/>
              </w:rPr>
              <w:t xml:space="preserve"> un </w:t>
            </w:r>
            <w:r w:rsidR="0063477F">
              <w:rPr>
                <w:sz w:val="28"/>
                <w:szCs w:val="28"/>
              </w:rPr>
              <w:t xml:space="preserve">nepieciešams </w:t>
            </w:r>
            <w:r w:rsidR="00C80FE2" w:rsidRPr="00C80FE2">
              <w:rPr>
                <w:sz w:val="28"/>
                <w:szCs w:val="28"/>
              </w:rPr>
              <w:t>panākt to, ka APAS tiek pievienoti lēmumi un tie var tikt skatīti un virzīti uz saskaņošanu konkrētai personai</w:t>
            </w:r>
            <w:r w:rsidR="0063477F">
              <w:rPr>
                <w:sz w:val="28"/>
                <w:szCs w:val="28"/>
              </w:rPr>
              <w:t>,</w:t>
            </w:r>
            <w:r w:rsidR="00C80FE2" w:rsidRPr="00C80FE2">
              <w:rPr>
                <w:sz w:val="28"/>
                <w:szCs w:val="28"/>
              </w:rPr>
              <w:t xml:space="preserve"> uz kuru attiecināms konkrētais lēmums. Procesa ietvar</w:t>
            </w:r>
            <w:r w:rsidR="0063477F">
              <w:rPr>
                <w:sz w:val="28"/>
                <w:szCs w:val="28"/>
              </w:rPr>
              <w:t>os</w:t>
            </w:r>
            <w:r w:rsidR="00C80FE2" w:rsidRPr="00C80FE2">
              <w:rPr>
                <w:sz w:val="28"/>
                <w:szCs w:val="28"/>
              </w:rPr>
              <w:t xml:space="preserve"> tiks pārskatīti procesuālo dokumentu un citu lietas materiālu saņemšanas, aplūkošanas, parakstīšanas un izsniegšanas atbalsta procesi, kas saistīti ar ELK un APAS integrāciju. Šī posma ietvaros procesa virzītājs varēs pievienot centralizēti uzturētajam e-materiālam </w:t>
            </w:r>
            <w:r w:rsidR="0063477F">
              <w:rPr>
                <w:sz w:val="28"/>
                <w:szCs w:val="28"/>
              </w:rPr>
              <w:t>t</w:t>
            </w:r>
            <w:r w:rsidR="00C80FE2" w:rsidRPr="00C80FE2">
              <w:rPr>
                <w:sz w:val="28"/>
                <w:szCs w:val="28"/>
              </w:rPr>
              <w:t>iesas lēmumus, saņemtās sūdzības un iesniegumus</w:t>
            </w:r>
            <w:r w:rsidR="0063477F">
              <w:rPr>
                <w:sz w:val="28"/>
                <w:szCs w:val="28"/>
              </w:rPr>
              <w:t>,</w:t>
            </w:r>
            <w:r w:rsidR="00C80FE2" w:rsidRPr="00C80FE2">
              <w:rPr>
                <w:sz w:val="28"/>
                <w:szCs w:val="28"/>
              </w:rPr>
              <w:t xml:space="preserve"> u.c.</w:t>
            </w:r>
            <w:r w:rsidR="0063477F">
              <w:rPr>
                <w:sz w:val="28"/>
                <w:szCs w:val="28"/>
              </w:rPr>
              <w:t xml:space="preserve"> dokumentus</w:t>
            </w:r>
            <w:r w:rsidR="00F968EB" w:rsidRPr="00763852">
              <w:rPr>
                <w:sz w:val="28"/>
                <w:szCs w:val="28"/>
              </w:rPr>
              <w:t>;</w:t>
            </w:r>
          </w:p>
          <w:p w14:paraId="15B9454E" w14:textId="0F32CE75" w:rsidR="00F968EB" w:rsidRPr="00763852" w:rsidRDefault="00F968EB" w:rsidP="00F968EB">
            <w:pPr>
              <w:pStyle w:val="VPBody"/>
              <w:numPr>
                <w:ilvl w:val="2"/>
                <w:numId w:val="46"/>
              </w:numPr>
              <w:tabs>
                <w:tab w:val="left" w:pos="5505"/>
              </w:tabs>
              <w:ind w:left="709" w:hanging="349"/>
              <w:rPr>
                <w:sz w:val="28"/>
                <w:szCs w:val="28"/>
              </w:rPr>
            </w:pPr>
            <w:r w:rsidRPr="00763852">
              <w:rPr>
                <w:sz w:val="28"/>
                <w:szCs w:val="28"/>
              </w:rPr>
              <w:t xml:space="preserve">E-pakalpojuma "Administratīvo sodu pārbaude un nomaksa" funkcionalitātes pilnveide [izmitināšana www.latvija.gov.lv] (procesa ietvaros tiks ieviests viens pakalpojums </w:t>
            </w:r>
            <w:r w:rsidR="002339BE" w:rsidRPr="00683238">
              <w:rPr>
                <w:sz w:val="28"/>
                <w:szCs w:val="24"/>
              </w:rPr>
              <w:t>"</w:t>
            </w:r>
            <w:r w:rsidRPr="00763852">
              <w:rPr>
                <w:sz w:val="28"/>
                <w:szCs w:val="28"/>
              </w:rPr>
              <w:t xml:space="preserve">Aktualizēt portālā www.latvija.gov.lv izvietoto e-pakalpojumu </w:t>
            </w:r>
            <w:r w:rsidR="002339BE" w:rsidRPr="00683238">
              <w:rPr>
                <w:sz w:val="28"/>
                <w:szCs w:val="24"/>
              </w:rPr>
              <w:t>"</w:t>
            </w:r>
            <w:r w:rsidRPr="00763852">
              <w:rPr>
                <w:sz w:val="28"/>
                <w:szCs w:val="28"/>
              </w:rPr>
              <w:t>Administratīvo sodu pārbaude un nomaksa</w:t>
            </w:r>
            <w:r w:rsidR="002339BE" w:rsidRPr="00683238">
              <w:rPr>
                <w:sz w:val="28"/>
                <w:szCs w:val="24"/>
              </w:rPr>
              <w:t>"</w:t>
            </w:r>
            <w:r w:rsidRPr="00763852">
              <w:rPr>
                <w:sz w:val="28"/>
                <w:szCs w:val="28"/>
              </w:rPr>
              <w:t xml:space="preserve"> (EP38)</w:t>
            </w:r>
            <w:r w:rsidR="002339BE" w:rsidRPr="00683238">
              <w:rPr>
                <w:sz w:val="28"/>
                <w:szCs w:val="24"/>
              </w:rPr>
              <w:t>"</w:t>
            </w:r>
            <w:r w:rsidR="00C80FE2">
              <w:rPr>
                <w:sz w:val="28"/>
                <w:szCs w:val="28"/>
              </w:rPr>
              <w:t xml:space="preserve">. </w:t>
            </w:r>
            <w:r w:rsidR="00561B65" w:rsidRPr="00561B65">
              <w:rPr>
                <w:sz w:val="28"/>
                <w:szCs w:val="28"/>
              </w:rPr>
              <w:t>Lai nodrošinātu AAL paredzētās tiesības, lai nodrošinātu iespēju personām digitālā vidē iepazīties ar sev adresētajiem administratīvā pārkāpuma lēmumiem (kas ģenerēti APAS) un lai nodrošinātu administratīvā pārkāpuma lietā piemēroto naudas soda apmaksu elektroniski, nepieciešams aktualizēt un pilnveidot pakalpojumu</w:t>
            </w:r>
            <w:r w:rsidRPr="00763852">
              <w:rPr>
                <w:sz w:val="28"/>
                <w:szCs w:val="28"/>
              </w:rPr>
              <w:t>;</w:t>
            </w:r>
          </w:p>
          <w:p w14:paraId="7FA47482" w14:textId="794A8027" w:rsidR="00F968EB" w:rsidRPr="00763852" w:rsidRDefault="00F968EB" w:rsidP="00F968EB">
            <w:pPr>
              <w:pStyle w:val="VPBody"/>
              <w:numPr>
                <w:ilvl w:val="2"/>
                <w:numId w:val="46"/>
              </w:numPr>
              <w:tabs>
                <w:tab w:val="left" w:pos="5505"/>
              </w:tabs>
              <w:ind w:left="709" w:hanging="349"/>
              <w:rPr>
                <w:sz w:val="28"/>
                <w:szCs w:val="28"/>
              </w:rPr>
            </w:pPr>
            <w:r w:rsidRPr="00763852">
              <w:rPr>
                <w:sz w:val="28"/>
                <w:szCs w:val="28"/>
              </w:rPr>
              <w:t xml:space="preserve">IAM integrācija ar </w:t>
            </w:r>
            <w:r w:rsidR="000919C3" w:rsidRPr="00763852">
              <w:rPr>
                <w:sz w:val="28"/>
                <w:szCs w:val="28"/>
              </w:rPr>
              <w:t xml:space="preserve">grāmatvedības un resursu vadības programmu </w:t>
            </w:r>
            <w:r w:rsidR="000919C3" w:rsidRPr="00763852">
              <w:rPr>
                <w:rStyle w:val="scayt-misspell-word"/>
                <w:sz w:val="28"/>
                <w:szCs w:val="28"/>
              </w:rPr>
              <w:t>VISMA</w:t>
            </w:r>
            <w:r w:rsidR="000919C3" w:rsidRPr="00763852">
              <w:rPr>
                <w:sz w:val="28"/>
                <w:szCs w:val="28"/>
              </w:rPr>
              <w:t xml:space="preserve"> </w:t>
            </w:r>
            <w:proofErr w:type="spellStart"/>
            <w:r w:rsidRPr="00763852">
              <w:rPr>
                <w:sz w:val="28"/>
                <w:szCs w:val="28"/>
              </w:rPr>
              <w:t>Horizon</w:t>
            </w:r>
            <w:proofErr w:type="spellEnd"/>
            <w:r w:rsidRPr="00763852">
              <w:rPr>
                <w:sz w:val="28"/>
                <w:szCs w:val="28"/>
              </w:rPr>
              <w:t xml:space="preserve"> (procesa ietvaros tiks ieviests viens pakalpojums: </w:t>
            </w:r>
            <w:r w:rsidR="002339BE" w:rsidRPr="00683238">
              <w:rPr>
                <w:sz w:val="28"/>
                <w:szCs w:val="24"/>
              </w:rPr>
              <w:t>"</w:t>
            </w:r>
            <w:r w:rsidRPr="00763852">
              <w:rPr>
                <w:sz w:val="28"/>
                <w:szCs w:val="28"/>
              </w:rPr>
              <w:t xml:space="preserve">IAM integrācija ar </w:t>
            </w:r>
            <w:proofErr w:type="spellStart"/>
            <w:r w:rsidRPr="00763852">
              <w:rPr>
                <w:sz w:val="28"/>
                <w:szCs w:val="28"/>
              </w:rPr>
              <w:t>Horizon</w:t>
            </w:r>
            <w:proofErr w:type="spellEnd"/>
            <w:r w:rsidR="002339BE" w:rsidRPr="00683238">
              <w:rPr>
                <w:sz w:val="28"/>
                <w:szCs w:val="24"/>
              </w:rPr>
              <w:t>"</w:t>
            </w:r>
            <w:r w:rsidRPr="00763852">
              <w:rPr>
                <w:sz w:val="28"/>
                <w:szCs w:val="28"/>
              </w:rPr>
              <w:t>)</w:t>
            </w:r>
            <w:r w:rsidR="00B36817">
              <w:rPr>
                <w:sz w:val="28"/>
                <w:szCs w:val="28"/>
              </w:rPr>
              <w:t xml:space="preserve"> (IAM - </w:t>
            </w:r>
            <w:proofErr w:type="spellStart"/>
            <w:r w:rsidR="00B36817" w:rsidRPr="00B36817">
              <w:rPr>
                <w:sz w:val="28"/>
                <w:szCs w:val="28"/>
              </w:rPr>
              <w:t>Identity</w:t>
            </w:r>
            <w:proofErr w:type="spellEnd"/>
            <w:r w:rsidR="00B36817" w:rsidRPr="00B36817">
              <w:rPr>
                <w:sz w:val="28"/>
                <w:szCs w:val="28"/>
              </w:rPr>
              <w:t xml:space="preserve"> </w:t>
            </w:r>
            <w:proofErr w:type="spellStart"/>
            <w:r w:rsidR="00B36817" w:rsidRPr="00B36817">
              <w:rPr>
                <w:sz w:val="28"/>
                <w:szCs w:val="28"/>
              </w:rPr>
              <w:t>and</w:t>
            </w:r>
            <w:proofErr w:type="spellEnd"/>
            <w:r w:rsidR="00B36817" w:rsidRPr="00B36817">
              <w:rPr>
                <w:sz w:val="28"/>
                <w:szCs w:val="28"/>
              </w:rPr>
              <w:t xml:space="preserve"> Access </w:t>
            </w:r>
            <w:proofErr w:type="spellStart"/>
            <w:r w:rsidR="00B36817" w:rsidRPr="00B36817">
              <w:rPr>
                <w:sz w:val="28"/>
                <w:szCs w:val="28"/>
              </w:rPr>
              <w:t>Management</w:t>
            </w:r>
            <w:proofErr w:type="spellEnd"/>
            <w:r w:rsidR="00B36817" w:rsidRPr="00B36817">
              <w:rPr>
                <w:sz w:val="28"/>
                <w:szCs w:val="28"/>
              </w:rPr>
              <w:t xml:space="preserve"> jeb lietotāju tiesību un piekļuves pārvaldība</w:t>
            </w:r>
            <w:r w:rsidR="00B36817">
              <w:rPr>
                <w:sz w:val="28"/>
                <w:szCs w:val="28"/>
              </w:rPr>
              <w:t>)</w:t>
            </w:r>
            <w:r w:rsidR="00561B65">
              <w:rPr>
                <w:sz w:val="28"/>
                <w:szCs w:val="28"/>
              </w:rPr>
              <w:t xml:space="preserve">. </w:t>
            </w:r>
            <w:r w:rsidR="00561B65" w:rsidRPr="00561B65">
              <w:rPr>
                <w:sz w:val="28"/>
                <w:szCs w:val="28"/>
              </w:rPr>
              <w:t xml:space="preserve">Personāla pārvaldības informācijas sistēma </w:t>
            </w:r>
            <w:proofErr w:type="spellStart"/>
            <w:r w:rsidR="00561B65" w:rsidRPr="00561B65">
              <w:rPr>
                <w:sz w:val="28"/>
                <w:szCs w:val="28"/>
              </w:rPr>
              <w:t>Visma</w:t>
            </w:r>
            <w:proofErr w:type="spellEnd"/>
            <w:r w:rsidR="00561B65" w:rsidRPr="00561B65">
              <w:rPr>
                <w:sz w:val="28"/>
                <w:szCs w:val="28"/>
              </w:rPr>
              <w:t xml:space="preserve"> </w:t>
            </w:r>
            <w:proofErr w:type="spellStart"/>
            <w:r w:rsidR="00561B65" w:rsidRPr="00561B65">
              <w:rPr>
                <w:sz w:val="28"/>
                <w:szCs w:val="28"/>
              </w:rPr>
              <w:t>Horizon</w:t>
            </w:r>
            <w:proofErr w:type="spellEnd"/>
            <w:r w:rsidR="00561B65" w:rsidRPr="00561B65">
              <w:rPr>
                <w:sz w:val="28"/>
                <w:szCs w:val="28"/>
              </w:rPr>
              <w:t xml:space="preserve"> (turpmāk – </w:t>
            </w:r>
            <w:proofErr w:type="spellStart"/>
            <w:r w:rsidR="00561B65" w:rsidRPr="00561B65">
              <w:rPr>
                <w:sz w:val="28"/>
                <w:szCs w:val="28"/>
              </w:rPr>
              <w:t>Horizon</w:t>
            </w:r>
            <w:proofErr w:type="spellEnd"/>
            <w:r w:rsidR="00561B65" w:rsidRPr="00561B65">
              <w:rPr>
                <w:sz w:val="28"/>
                <w:szCs w:val="28"/>
              </w:rPr>
              <w:t xml:space="preserve">) ir pamata informācijas sistēma  </w:t>
            </w:r>
            <w:proofErr w:type="spellStart"/>
            <w:r w:rsidR="00561B65" w:rsidRPr="00561B65">
              <w:rPr>
                <w:sz w:val="28"/>
                <w:szCs w:val="28"/>
              </w:rPr>
              <w:t>Iekšlietu</w:t>
            </w:r>
            <w:proofErr w:type="spellEnd"/>
            <w:r w:rsidR="00561B65" w:rsidRPr="00561B65">
              <w:rPr>
                <w:sz w:val="28"/>
                <w:szCs w:val="28"/>
              </w:rPr>
              <w:t xml:space="preserve"> ministrijas un tās padotībā esošo iestāžu nodarbināto uzskaitei</w:t>
            </w:r>
            <w:r w:rsidR="00C305B8">
              <w:rPr>
                <w:sz w:val="28"/>
                <w:szCs w:val="28"/>
              </w:rPr>
              <w:t>.</w:t>
            </w:r>
            <w:r w:rsidR="00561B65" w:rsidRPr="00561B65">
              <w:rPr>
                <w:sz w:val="28"/>
                <w:szCs w:val="28"/>
              </w:rPr>
              <w:t xml:space="preserve"> Tajā tiek uzkrāta informācija par nodarbināto personu, nodarbinātības iestādi, algas dati, algas lapiņas u.c. informācija. </w:t>
            </w:r>
            <w:proofErr w:type="spellStart"/>
            <w:r w:rsidR="00561B65" w:rsidRPr="00561B65">
              <w:rPr>
                <w:sz w:val="28"/>
                <w:szCs w:val="28"/>
              </w:rPr>
              <w:t>Horizon</w:t>
            </w:r>
            <w:proofErr w:type="spellEnd"/>
            <w:r w:rsidR="00561B65" w:rsidRPr="00561B65">
              <w:rPr>
                <w:sz w:val="28"/>
                <w:szCs w:val="28"/>
              </w:rPr>
              <w:t xml:space="preserve"> uzglabā datus datu bāzē</w:t>
            </w:r>
            <w:r w:rsidR="00C305B8">
              <w:rPr>
                <w:sz w:val="28"/>
                <w:szCs w:val="28"/>
              </w:rPr>
              <w:t>.</w:t>
            </w:r>
            <w:r w:rsidR="00561B65" w:rsidRPr="00561B65">
              <w:rPr>
                <w:sz w:val="28"/>
                <w:szCs w:val="28"/>
              </w:rPr>
              <w:t xml:space="preserve"> Informācijas izgūšanai no </w:t>
            </w:r>
            <w:proofErr w:type="spellStart"/>
            <w:r w:rsidR="00561B65" w:rsidRPr="00561B65">
              <w:rPr>
                <w:sz w:val="28"/>
                <w:szCs w:val="28"/>
              </w:rPr>
              <w:t>Horizon</w:t>
            </w:r>
            <w:proofErr w:type="spellEnd"/>
            <w:r w:rsidR="00561B65" w:rsidRPr="00561B65">
              <w:rPr>
                <w:sz w:val="28"/>
                <w:szCs w:val="28"/>
              </w:rPr>
              <w:t xml:space="preserve"> ārējo informācijas sistēmu </w:t>
            </w:r>
            <w:r w:rsidR="00561B65" w:rsidRPr="00561B65">
              <w:rPr>
                <w:sz w:val="28"/>
                <w:szCs w:val="28"/>
              </w:rPr>
              <w:lastRenderedPageBreak/>
              <w:t xml:space="preserve">vajadzībām var tikt izmantoti datu apmaiņas servisi. IAM šī plāna kontekstā ir </w:t>
            </w:r>
            <w:proofErr w:type="spellStart"/>
            <w:r w:rsidR="00561B65" w:rsidRPr="00561B65">
              <w:rPr>
                <w:sz w:val="28"/>
                <w:szCs w:val="28"/>
              </w:rPr>
              <w:t>Identity</w:t>
            </w:r>
            <w:proofErr w:type="spellEnd"/>
            <w:r w:rsidR="00561B65" w:rsidRPr="00561B65">
              <w:rPr>
                <w:sz w:val="28"/>
                <w:szCs w:val="28"/>
              </w:rPr>
              <w:t xml:space="preserve"> </w:t>
            </w:r>
            <w:proofErr w:type="spellStart"/>
            <w:r w:rsidR="00561B65" w:rsidRPr="00561B65">
              <w:rPr>
                <w:sz w:val="28"/>
                <w:szCs w:val="28"/>
              </w:rPr>
              <w:t>and</w:t>
            </w:r>
            <w:proofErr w:type="spellEnd"/>
            <w:r w:rsidR="00561B65" w:rsidRPr="00561B65">
              <w:rPr>
                <w:sz w:val="28"/>
                <w:szCs w:val="28"/>
              </w:rPr>
              <w:t xml:space="preserve"> Access </w:t>
            </w:r>
            <w:proofErr w:type="spellStart"/>
            <w:r w:rsidR="00561B65" w:rsidRPr="00561B65">
              <w:rPr>
                <w:sz w:val="28"/>
                <w:szCs w:val="28"/>
              </w:rPr>
              <w:t>Management</w:t>
            </w:r>
            <w:proofErr w:type="spellEnd"/>
            <w:r w:rsidR="00561B65" w:rsidRPr="00561B65">
              <w:rPr>
                <w:sz w:val="28"/>
                <w:szCs w:val="28"/>
              </w:rPr>
              <w:t>, jeb lietotāju un to piekļuves tiesību pārvaldība. Lai nodrošinātu atbilstošu un valsts pārvaldei piemērotu sistēmas drošības līmeni, ir jāintegrē sistēmas lietotāju un to piekļuves tiesību pārvaldība, veidojot atsevišķas lietotāju grupas ar dažādu līmeņu piekļuvi informācijas sistēmas saturošajiem datiem</w:t>
            </w:r>
            <w:r w:rsidRPr="00763852">
              <w:rPr>
                <w:sz w:val="28"/>
                <w:szCs w:val="28"/>
              </w:rPr>
              <w:t>;</w:t>
            </w:r>
          </w:p>
          <w:p w14:paraId="6316A1C0" w14:textId="2D5F063D" w:rsidR="00F968EB" w:rsidRPr="00763852" w:rsidRDefault="00210458" w:rsidP="00F968EB">
            <w:pPr>
              <w:pStyle w:val="VPBody"/>
              <w:numPr>
                <w:ilvl w:val="2"/>
                <w:numId w:val="46"/>
              </w:numPr>
              <w:tabs>
                <w:tab w:val="left" w:pos="5505"/>
              </w:tabs>
              <w:ind w:left="709" w:hanging="349"/>
              <w:rPr>
                <w:sz w:val="28"/>
                <w:szCs w:val="28"/>
              </w:rPr>
            </w:pPr>
            <w:r>
              <w:rPr>
                <w:sz w:val="28"/>
                <w:szCs w:val="28"/>
              </w:rPr>
              <w:t>p</w:t>
            </w:r>
            <w:r w:rsidR="00F968EB" w:rsidRPr="00763852">
              <w:rPr>
                <w:sz w:val="28"/>
                <w:szCs w:val="28"/>
              </w:rPr>
              <w:t xml:space="preserve">ilnveidojumi SAP BI (procesa ietvaros tiks ieviests viens pakalpojums: </w:t>
            </w:r>
            <w:r w:rsidR="002339BE" w:rsidRPr="00683238">
              <w:rPr>
                <w:sz w:val="28"/>
                <w:szCs w:val="24"/>
              </w:rPr>
              <w:t>"</w:t>
            </w:r>
            <w:r w:rsidR="00F968EB" w:rsidRPr="00763852">
              <w:rPr>
                <w:sz w:val="28"/>
                <w:szCs w:val="28"/>
              </w:rPr>
              <w:t>SAP BI atskaišu funkcijas pilnveidojumi</w:t>
            </w:r>
            <w:r w:rsidR="002339BE" w:rsidRPr="00683238">
              <w:rPr>
                <w:sz w:val="28"/>
                <w:szCs w:val="24"/>
              </w:rPr>
              <w:t>"</w:t>
            </w:r>
            <w:r w:rsidR="00F968EB" w:rsidRPr="00763852">
              <w:rPr>
                <w:sz w:val="28"/>
                <w:szCs w:val="28"/>
              </w:rPr>
              <w:t>)</w:t>
            </w:r>
            <w:r w:rsidR="00B36817">
              <w:rPr>
                <w:sz w:val="28"/>
                <w:szCs w:val="28"/>
              </w:rPr>
              <w:t xml:space="preserve"> (SAP BI - </w:t>
            </w:r>
            <w:r w:rsidR="00B36817" w:rsidRPr="00B36817">
              <w:rPr>
                <w:sz w:val="28"/>
                <w:szCs w:val="28"/>
              </w:rPr>
              <w:t>SAP biznesa inteliģences risinājums</w:t>
            </w:r>
            <w:r w:rsidR="00B36817">
              <w:rPr>
                <w:sz w:val="28"/>
                <w:szCs w:val="28"/>
              </w:rPr>
              <w:t>)</w:t>
            </w:r>
            <w:r w:rsidR="00561B65">
              <w:rPr>
                <w:sz w:val="28"/>
                <w:szCs w:val="28"/>
              </w:rPr>
              <w:t xml:space="preserve">. </w:t>
            </w:r>
            <w:r w:rsidR="00561B65" w:rsidRPr="00561B65">
              <w:rPr>
                <w:sz w:val="28"/>
                <w:szCs w:val="28"/>
              </w:rPr>
              <w:t xml:space="preserve">Turpinot </w:t>
            </w:r>
            <w:proofErr w:type="spellStart"/>
            <w:r w:rsidR="00561B65" w:rsidRPr="00561B65">
              <w:rPr>
                <w:sz w:val="28"/>
                <w:szCs w:val="28"/>
              </w:rPr>
              <w:t>Ie</w:t>
            </w:r>
            <w:r w:rsidR="00C305B8">
              <w:rPr>
                <w:sz w:val="28"/>
                <w:szCs w:val="28"/>
              </w:rPr>
              <w:t>kšlietu</w:t>
            </w:r>
            <w:proofErr w:type="spellEnd"/>
            <w:r w:rsidR="00C305B8">
              <w:rPr>
                <w:sz w:val="28"/>
                <w:szCs w:val="28"/>
              </w:rPr>
              <w:t xml:space="preserve"> ministrijas Informācijas centra</w:t>
            </w:r>
            <w:r w:rsidR="00561B65" w:rsidRPr="00561B65">
              <w:rPr>
                <w:sz w:val="28"/>
                <w:szCs w:val="28"/>
              </w:rPr>
              <w:t xml:space="preserve"> centralizētā SAP BI risinājuma attīstību, ir nepieciešami pilnveidojumi un korekcijas esošajos datu modeļos, kā arī jānodrošina papildus datu pārskatu pieejamība.</w:t>
            </w:r>
            <w:r w:rsidR="00561B65">
              <w:rPr>
                <w:sz w:val="28"/>
                <w:szCs w:val="28"/>
              </w:rPr>
              <w:t xml:space="preserve"> </w:t>
            </w:r>
            <w:r w:rsidR="00561B65" w:rsidRPr="00561B65">
              <w:rPr>
                <w:sz w:val="28"/>
                <w:szCs w:val="28"/>
              </w:rPr>
              <w:t xml:space="preserve">Šī procesa pilnveide ir nepieciešama, lai nodrošinātu operatīvos un </w:t>
            </w:r>
            <w:r w:rsidR="002339BE" w:rsidRPr="00683238">
              <w:rPr>
                <w:sz w:val="28"/>
                <w:szCs w:val="24"/>
              </w:rPr>
              <w:t>"</w:t>
            </w:r>
            <w:proofErr w:type="spellStart"/>
            <w:r w:rsidR="00561B65" w:rsidRPr="00561B65">
              <w:rPr>
                <w:i/>
                <w:sz w:val="28"/>
                <w:szCs w:val="28"/>
              </w:rPr>
              <w:t>ad-hoc</w:t>
            </w:r>
            <w:proofErr w:type="spellEnd"/>
            <w:r w:rsidR="002339BE" w:rsidRPr="00683238">
              <w:rPr>
                <w:sz w:val="28"/>
                <w:szCs w:val="24"/>
              </w:rPr>
              <w:t>"</w:t>
            </w:r>
            <w:r w:rsidR="00561B65" w:rsidRPr="00561B65">
              <w:rPr>
                <w:sz w:val="28"/>
                <w:szCs w:val="28"/>
              </w:rPr>
              <w:t xml:space="preserve"> (pēc pieprasījuma) datu pārskatus, kā arī, lai paplašinātu informācijas apstrādāšanas un analīzes veikšanas iespējas, nodrošināt </w:t>
            </w:r>
            <w:proofErr w:type="spellStart"/>
            <w:r w:rsidR="00C305B8">
              <w:rPr>
                <w:sz w:val="28"/>
                <w:szCs w:val="28"/>
              </w:rPr>
              <w:t>Iekšlietu</w:t>
            </w:r>
            <w:proofErr w:type="spellEnd"/>
            <w:r w:rsidR="00C305B8">
              <w:rPr>
                <w:sz w:val="28"/>
                <w:szCs w:val="28"/>
              </w:rPr>
              <w:t xml:space="preserve"> ministrijas Informācijas centra</w:t>
            </w:r>
            <w:r w:rsidR="00561B65" w:rsidRPr="00561B65">
              <w:rPr>
                <w:sz w:val="28"/>
                <w:szCs w:val="28"/>
              </w:rPr>
              <w:t xml:space="preserve"> un </w:t>
            </w:r>
            <w:proofErr w:type="spellStart"/>
            <w:r w:rsidR="00561B65" w:rsidRPr="00561B65">
              <w:rPr>
                <w:sz w:val="28"/>
                <w:szCs w:val="28"/>
              </w:rPr>
              <w:t>iekšlietu</w:t>
            </w:r>
            <w:proofErr w:type="spellEnd"/>
            <w:r w:rsidR="00561B65" w:rsidRPr="00561B65">
              <w:rPr>
                <w:sz w:val="28"/>
                <w:szCs w:val="28"/>
              </w:rPr>
              <w:t xml:space="preserve"> dienestu analītisko kapacitāti, attiecībā uz pieejamo datu apstrādi un izmantošanu</w:t>
            </w:r>
            <w:r w:rsidR="00F968EB" w:rsidRPr="00763852">
              <w:rPr>
                <w:sz w:val="28"/>
                <w:szCs w:val="28"/>
              </w:rPr>
              <w:t>;</w:t>
            </w:r>
          </w:p>
          <w:p w14:paraId="76482CC5" w14:textId="7257F16C" w:rsidR="00F968EB" w:rsidRPr="00763852" w:rsidRDefault="00F968EB" w:rsidP="00F968EB">
            <w:pPr>
              <w:pStyle w:val="VPBody"/>
              <w:numPr>
                <w:ilvl w:val="2"/>
                <w:numId w:val="46"/>
              </w:numPr>
              <w:tabs>
                <w:tab w:val="left" w:pos="5505"/>
              </w:tabs>
              <w:ind w:left="709" w:hanging="349"/>
              <w:rPr>
                <w:sz w:val="28"/>
                <w:szCs w:val="28"/>
              </w:rPr>
            </w:pPr>
            <w:r w:rsidRPr="00763852">
              <w:rPr>
                <w:sz w:val="28"/>
                <w:szCs w:val="28"/>
              </w:rPr>
              <w:t xml:space="preserve">N.SIS uzlabojumi datu kontrolei (procesa ietvaros tiks ieviests viens pakalpojums: </w:t>
            </w:r>
            <w:r w:rsidR="002339BE" w:rsidRPr="00683238">
              <w:rPr>
                <w:sz w:val="28"/>
                <w:szCs w:val="24"/>
              </w:rPr>
              <w:t>"</w:t>
            </w:r>
            <w:r w:rsidRPr="00763852">
              <w:rPr>
                <w:sz w:val="28"/>
                <w:szCs w:val="28"/>
              </w:rPr>
              <w:t>N.SIS datu validācijas un statistikas datu konsoles pilnveidojumi</w:t>
            </w:r>
            <w:r w:rsidR="002339BE" w:rsidRPr="00683238">
              <w:rPr>
                <w:sz w:val="28"/>
                <w:szCs w:val="24"/>
              </w:rPr>
              <w:t>"</w:t>
            </w:r>
            <w:r w:rsidRPr="00763852">
              <w:rPr>
                <w:sz w:val="28"/>
                <w:szCs w:val="28"/>
              </w:rPr>
              <w:t>)</w:t>
            </w:r>
            <w:r w:rsidR="00581FE8">
              <w:rPr>
                <w:sz w:val="28"/>
                <w:szCs w:val="28"/>
              </w:rPr>
              <w:t xml:space="preserve"> </w:t>
            </w:r>
            <w:bookmarkStart w:id="3" w:name="_Hlk152061828"/>
            <w:r w:rsidR="00581FE8">
              <w:rPr>
                <w:sz w:val="28"/>
                <w:szCs w:val="28"/>
              </w:rPr>
              <w:t xml:space="preserve">(N.SIS - </w:t>
            </w:r>
            <w:r w:rsidR="00581FE8" w:rsidRPr="00581FE8">
              <w:rPr>
                <w:sz w:val="28"/>
                <w:szCs w:val="28"/>
              </w:rPr>
              <w:t>Nacionālā līmeņa Šengenas informācijas sistēma</w:t>
            </w:r>
            <w:r w:rsidR="00581FE8">
              <w:rPr>
                <w:sz w:val="28"/>
                <w:szCs w:val="28"/>
              </w:rPr>
              <w:t>)</w:t>
            </w:r>
            <w:r w:rsidR="00561B65">
              <w:rPr>
                <w:sz w:val="28"/>
                <w:szCs w:val="28"/>
              </w:rPr>
              <w:t xml:space="preserve">. </w:t>
            </w:r>
            <w:r w:rsidR="00561B65" w:rsidRPr="00561B65">
              <w:rPr>
                <w:sz w:val="28"/>
                <w:szCs w:val="28"/>
              </w:rPr>
              <w:t xml:space="preserve">Turpinot N.SIS attīstību, ir nepieciešami </w:t>
            </w:r>
            <w:proofErr w:type="spellStart"/>
            <w:r w:rsidR="00561B65" w:rsidRPr="00561B65">
              <w:rPr>
                <w:sz w:val="28"/>
                <w:szCs w:val="28"/>
              </w:rPr>
              <w:t>pilveidojumi</w:t>
            </w:r>
            <w:proofErr w:type="spellEnd"/>
            <w:r w:rsidR="00561B65" w:rsidRPr="00561B65">
              <w:rPr>
                <w:sz w:val="28"/>
                <w:szCs w:val="28"/>
              </w:rPr>
              <w:t xml:space="preserve"> SIS un Interpol brīdinājumu datu validācijai un SIS, Interpol, </w:t>
            </w:r>
            <w:proofErr w:type="spellStart"/>
            <w:r w:rsidR="00561B65" w:rsidRPr="00561B65">
              <w:rPr>
                <w:sz w:val="28"/>
                <w:szCs w:val="28"/>
              </w:rPr>
              <w:t>Eucaris</w:t>
            </w:r>
            <w:proofErr w:type="spellEnd"/>
            <w:r w:rsidR="00561B65" w:rsidRPr="00561B65">
              <w:rPr>
                <w:sz w:val="28"/>
                <w:szCs w:val="28"/>
              </w:rPr>
              <w:t xml:space="preserve">, </w:t>
            </w:r>
            <w:proofErr w:type="spellStart"/>
            <w:r w:rsidR="00561B65" w:rsidRPr="00561B65">
              <w:rPr>
                <w:sz w:val="28"/>
                <w:szCs w:val="28"/>
              </w:rPr>
              <w:t>Europol</w:t>
            </w:r>
            <w:proofErr w:type="spellEnd"/>
            <w:r w:rsidR="00561B65" w:rsidRPr="00561B65">
              <w:rPr>
                <w:sz w:val="28"/>
                <w:szCs w:val="28"/>
              </w:rPr>
              <w:t xml:space="preserve"> statistikas atrādīšanai.</w:t>
            </w:r>
            <w:r w:rsidR="00561B65">
              <w:rPr>
                <w:sz w:val="28"/>
                <w:szCs w:val="28"/>
              </w:rPr>
              <w:t xml:space="preserve"> N</w:t>
            </w:r>
            <w:r w:rsidR="00561B65" w:rsidRPr="00561B65">
              <w:rPr>
                <w:sz w:val="28"/>
                <w:szCs w:val="28"/>
              </w:rPr>
              <w:t xml:space="preserve">epieciešams realizēt Administratora konsoli, kas nodrošinās datu atrādīšanu par visiem ienākošiem SIS brīdinājumiem, kas tiek iniciēti no </w:t>
            </w:r>
            <w:r w:rsidR="00A07FCE">
              <w:rPr>
                <w:sz w:val="28"/>
                <w:szCs w:val="28"/>
              </w:rPr>
              <w:t>I</w:t>
            </w:r>
            <w:r w:rsidR="00561B65" w:rsidRPr="00561B65">
              <w:rPr>
                <w:sz w:val="28"/>
                <w:szCs w:val="28"/>
              </w:rPr>
              <w:t>ĀIAR</w:t>
            </w:r>
            <w:r w:rsidR="00A07FCE">
              <w:rPr>
                <w:sz w:val="28"/>
                <w:szCs w:val="28"/>
              </w:rPr>
              <w:t xml:space="preserve"> (IĀIAR - </w:t>
            </w:r>
            <w:r w:rsidR="00A07FCE" w:rsidRPr="00A07FCE">
              <w:rPr>
                <w:sz w:val="28"/>
                <w:szCs w:val="28"/>
              </w:rPr>
              <w:t>Izraidīto ārzemnieku un ieceļošanas aizlieguma reģistrs</w:t>
            </w:r>
            <w:r w:rsidR="00A07FCE">
              <w:rPr>
                <w:sz w:val="28"/>
                <w:szCs w:val="28"/>
              </w:rPr>
              <w:t>)</w:t>
            </w:r>
            <w:r w:rsidR="00561B65" w:rsidRPr="00561B65">
              <w:rPr>
                <w:sz w:val="28"/>
                <w:szCs w:val="28"/>
              </w:rPr>
              <w:t xml:space="preserve"> procesiem, izmantojot N.SIS ārējās </w:t>
            </w:r>
            <w:proofErr w:type="spellStart"/>
            <w:r w:rsidR="00561B65" w:rsidRPr="00561B65">
              <w:rPr>
                <w:sz w:val="28"/>
                <w:szCs w:val="28"/>
              </w:rPr>
              <w:t>saskarnes</w:t>
            </w:r>
            <w:proofErr w:type="spellEnd"/>
            <w:r w:rsidR="00561B65" w:rsidRPr="00561B65">
              <w:rPr>
                <w:sz w:val="28"/>
                <w:szCs w:val="28"/>
              </w:rPr>
              <w:t xml:space="preserve">. Administratora konsolē ir jāspēj redzēt ievades statistiku par iestādēm no NSIS (iniciētus procesus no </w:t>
            </w:r>
            <w:r w:rsidR="00A07FCE">
              <w:rPr>
                <w:sz w:val="28"/>
                <w:szCs w:val="28"/>
              </w:rPr>
              <w:t>I</w:t>
            </w:r>
            <w:r w:rsidR="00561B65" w:rsidRPr="00561B65">
              <w:rPr>
                <w:sz w:val="28"/>
                <w:szCs w:val="28"/>
              </w:rPr>
              <w:t>ĀIAR), Interpola pieprasījumus (iniciētus procesus no TM</w:t>
            </w:r>
            <w:r w:rsidR="00A07FCE">
              <w:rPr>
                <w:sz w:val="28"/>
                <w:szCs w:val="28"/>
              </w:rPr>
              <w:t xml:space="preserve"> (TM – Tiešsaistes meklētājs</w:t>
            </w:r>
            <w:r w:rsidR="00561B65" w:rsidRPr="00561B65">
              <w:rPr>
                <w:sz w:val="28"/>
                <w:szCs w:val="28"/>
              </w:rPr>
              <w:t xml:space="preserve">), </w:t>
            </w:r>
            <w:proofErr w:type="spellStart"/>
            <w:r w:rsidR="00561B65" w:rsidRPr="00561B65">
              <w:rPr>
                <w:sz w:val="28"/>
                <w:szCs w:val="28"/>
              </w:rPr>
              <w:t>Europol</w:t>
            </w:r>
            <w:proofErr w:type="spellEnd"/>
            <w:r w:rsidR="00561B65" w:rsidRPr="00561B65">
              <w:rPr>
                <w:sz w:val="28"/>
                <w:szCs w:val="28"/>
              </w:rPr>
              <w:t xml:space="preserve"> pieprasījumus (iniciētus procesus no TM), </w:t>
            </w:r>
            <w:proofErr w:type="spellStart"/>
            <w:r w:rsidR="00561B65" w:rsidRPr="00561B65">
              <w:rPr>
                <w:sz w:val="28"/>
                <w:szCs w:val="28"/>
              </w:rPr>
              <w:t>Eucaris</w:t>
            </w:r>
            <w:proofErr w:type="spellEnd"/>
            <w:r w:rsidR="00561B65" w:rsidRPr="00561B65">
              <w:rPr>
                <w:sz w:val="28"/>
                <w:szCs w:val="28"/>
              </w:rPr>
              <w:t xml:space="preserve"> pieprasījumus (iniciētus procesus no TM). Nākotnē plānojas konsoles </w:t>
            </w:r>
            <w:proofErr w:type="spellStart"/>
            <w:r w:rsidR="00561B65" w:rsidRPr="00561B65">
              <w:rPr>
                <w:sz w:val="28"/>
                <w:szCs w:val="28"/>
              </w:rPr>
              <w:t>pilveidojumi</w:t>
            </w:r>
            <w:proofErr w:type="spellEnd"/>
            <w:r w:rsidR="00561B65" w:rsidRPr="00561B65">
              <w:rPr>
                <w:sz w:val="28"/>
                <w:szCs w:val="28"/>
              </w:rPr>
              <w:t xml:space="preserve"> saistībā ar PEM/MNZO produktīvo ekspluatāciju - tas radīs iespēju redzēt Administratora konsolē brīdinājumus, kas tiek iniciēti no MNZO procesiem (Interpol un SIS ieraksti, kuri tiks ievadīti no MNZO) un statistikas datus pa iestādēm no MNZO ārējās </w:t>
            </w:r>
            <w:proofErr w:type="spellStart"/>
            <w:r w:rsidR="00561B65" w:rsidRPr="00561B65">
              <w:rPr>
                <w:sz w:val="28"/>
                <w:szCs w:val="28"/>
              </w:rPr>
              <w:t>saskarnes</w:t>
            </w:r>
            <w:proofErr w:type="spellEnd"/>
            <w:r w:rsidR="00561B65" w:rsidRPr="00561B65">
              <w:rPr>
                <w:sz w:val="28"/>
                <w:szCs w:val="28"/>
              </w:rPr>
              <w:t xml:space="preserve">, ko izmantos ārējās sistēmas (piemēram, Bankas u.c.). </w:t>
            </w:r>
            <w:bookmarkEnd w:id="3"/>
            <w:proofErr w:type="spellStart"/>
            <w:r w:rsidR="00917FC2">
              <w:rPr>
                <w:sz w:val="28"/>
                <w:szCs w:val="28"/>
              </w:rPr>
              <w:t>Iekšlietu</w:t>
            </w:r>
            <w:proofErr w:type="spellEnd"/>
            <w:r w:rsidR="00917FC2">
              <w:rPr>
                <w:sz w:val="28"/>
                <w:szCs w:val="28"/>
              </w:rPr>
              <w:t xml:space="preserve"> ministrijas Informācijas centrs</w:t>
            </w:r>
            <w:r w:rsidR="00561B65" w:rsidRPr="00561B65">
              <w:rPr>
                <w:sz w:val="28"/>
                <w:szCs w:val="28"/>
              </w:rPr>
              <w:t xml:space="preserve"> gatavos statistiku par </w:t>
            </w:r>
            <w:proofErr w:type="spellStart"/>
            <w:r w:rsidR="00561B65" w:rsidRPr="00561B65">
              <w:rPr>
                <w:sz w:val="28"/>
                <w:szCs w:val="28"/>
              </w:rPr>
              <w:t>komerciestāžu</w:t>
            </w:r>
            <w:proofErr w:type="spellEnd"/>
            <w:r w:rsidR="00561B65" w:rsidRPr="00561B65">
              <w:rPr>
                <w:sz w:val="28"/>
                <w:szCs w:val="28"/>
              </w:rPr>
              <w:t xml:space="preserve"> pieprasījumiem</w:t>
            </w:r>
            <w:r w:rsidRPr="00763852">
              <w:rPr>
                <w:sz w:val="28"/>
                <w:szCs w:val="28"/>
              </w:rPr>
              <w:t>;</w:t>
            </w:r>
          </w:p>
          <w:p w14:paraId="49EA8298" w14:textId="677988DE" w:rsidR="00F968EB" w:rsidRPr="00763852" w:rsidRDefault="00210458" w:rsidP="00F968EB">
            <w:pPr>
              <w:pStyle w:val="VPBody"/>
              <w:numPr>
                <w:ilvl w:val="2"/>
                <w:numId w:val="46"/>
              </w:numPr>
              <w:tabs>
                <w:tab w:val="left" w:pos="5505"/>
              </w:tabs>
              <w:ind w:left="709" w:hanging="349"/>
              <w:rPr>
                <w:sz w:val="28"/>
                <w:szCs w:val="28"/>
              </w:rPr>
            </w:pPr>
            <w:r>
              <w:rPr>
                <w:sz w:val="28"/>
                <w:szCs w:val="28"/>
              </w:rPr>
              <w:t>t</w:t>
            </w:r>
            <w:r w:rsidR="00F968EB" w:rsidRPr="00763852">
              <w:rPr>
                <w:sz w:val="28"/>
                <w:szCs w:val="28"/>
              </w:rPr>
              <w:t xml:space="preserve">iešsaistes meklētāja papildināšana ar datu meklēšanu saistītajās </w:t>
            </w:r>
            <w:r w:rsidR="005075E7" w:rsidRPr="00763852">
              <w:rPr>
                <w:sz w:val="28"/>
                <w:szCs w:val="28"/>
              </w:rPr>
              <w:t>informācijas sistēmās</w:t>
            </w:r>
            <w:r w:rsidR="00F968EB" w:rsidRPr="00763852">
              <w:rPr>
                <w:sz w:val="28"/>
                <w:szCs w:val="28"/>
              </w:rPr>
              <w:t xml:space="preserve"> (procesa ietvaros tiks ieviests viens pakalpojums: </w:t>
            </w:r>
            <w:r w:rsidR="002339BE" w:rsidRPr="00683238">
              <w:rPr>
                <w:sz w:val="28"/>
                <w:szCs w:val="24"/>
              </w:rPr>
              <w:t>"</w:t>
            </w:r>
            <w:proofErr w:type="spellStart"/>
            <w:r w:rsidR="00F968EB" w:rsidRPr="00763852">
              <w:rPr>
                <w:sz w:val="28"/>
                <w:szCs w:val="28"/>
              </w:rPr>
              <w:t>Tiešsaites</w:t>
            </w:r>
            <w:proofErr w:type="spellEnd"/>
            <w:r w:rsidR="00F968EB" w:rsidRPr="00763852">
              <w:rPr>
                <w:sz w:val="28"/>
                <w:szCs w:val="28"/>
              </w:rPr>
              <w:t xml:space="preserve"> meklētājs</w:t>
            </w:r>
            <w:r w:rsidR="002339BE" w:rsidRPr="00683238">
              <w:rPr>
                <w:sz w:val="28"/>
                <w:szCs w:val="24"/>
              </w:rPr>
              <w:t>"</w:t>
            </w:r>
            <w:r w:rsidR="00F968EB" w:rsidRPr="00763852">
              <w:rPr>
                <w:sz w:val="28"/>
                <w:szCs w:val="28"/>
              </w:rPr>
              <w:t>)</w:t>
            </w:r>
            <w:r w:rsidR="00561B65">
              <w:rPr>
                <w:sz w:val="28"/>
                <w:szCs w:val="28"/>
              </w:rPr>
              <w:t xml:space="preserve">. </w:t>
            </w:r>
            <w:r w:rsidR="00CF3547" w:rsidRPr="00CF3547">
              <w:rPr>
                <w:sz w:val="28"/>
                <w:szCs w:val="28"/>
              </w:rPr>
              <w:t xml:space="preserve">Pašlaik pastāv risinājums </w:t>
            </w:r>
            <w:r w:rsidR="00912BA6">
              <w:rPr>
                <w:sz w:val="28"/>
                <w:szCs w:val="28"/>
              </w:rPr>
              <w:lastRenderedPageBreak/>
              <w:t xml:space="preserve">mobilajā aplikācijā </w:t>
            </w:r>
            <w:proofErr w:type="spellStart"/>
            <w:r w:rsidR="00CF3547" w:rsidRPr="00CF3547">
              <w:rPr>
                <w:sz w:val="28"/>
                <w:szCs w:val="28"/>
              </w:rPr>
              <w:t>MobApp</w:t>
            </w:r>
            <w:proofErr w:type="spellEnd"/>
            <w:r w:rsidR="00CF3547" w:rsidRPr="00CF3547">
              <w:rPr>
                <w:sz w:val="28"/>
                <w:szCs w:val="28"/>
              </w:rPr>
              <w:t xml:space="preserve">, kuru visvairāk izmanto Valsts policija, kā arī tās struktūrvienības (piemēram, Ceļu policija). </w:t>
            </w:r>
            <w:r w:rsidR="00912BA6">
              <w:rPr>
                <w:sz w:val="28"/>
                <w:szCs w:val="28"/>
              </w:rPr>
              <w:t>Tajā</w:t>
            </w:r>
            <w:r w:rsidR="00CF3547" w:rsidRPr="00CF3547">
              <w:rPr>
                <w:sz w:val="28"/>
                <w:szCs w:val="28"/>
              </w:rPr>
              <w:t xml:space="preserve"> ir atrodama informācija par personām, dokumentiem, transportlīdzekļiem, par minēto objektu un personu meklēšanu, pārkāpumiem, apdrošināšanu, traktortehniku, vadītāju apliecībām, tehnisko apskati, medicīnas pārbaudi, utt. </w:t>
            </w:r>
            <w:proofErr w:type="spellStart"/>
            <w:r w:rsidR="00CF3547" w:rsidRPr="00CF3547">
              <w:rPr>
                <w:sz w:val="28"/>
                <w:szCs w:val="28"/>
              </w:rPr>
              <w:t>MobApp</w:t>
            </w:r>
            <w:proofErr w:type="spellEnd"/>
            <w:r w:rsidR="00CF3547" w:rsidRPr="00CF3547">
              <w:rPr>
                <w:sz w:val="28"/>
                <w:szCs w:val="28"/>
              </w:rPr>
              <w:t xml:space="preserve"> tiek atspoguļoti dati no Šengenas informācijas sistēmas, Interpol, </w:t>
            </w:r>
            <w:proofErr w:type="spellStart"/>
            <w:r w:rsidR="00CF3547" w:rsidRPr="00CF3547">
              <w:rPr>
                <w:sz w:val="28"/>
                <w:szCs w:val="28"/>
              </w:rPr>
              <w:t>Eucaris</w:t>
            </w:r>
            <w:proofErr w:type="spellEnd"/>
            <w:r w:rsidR="00CF3547" w:rsidRPr="00CF3547">
              <w:rPr>
                <w:sz w:val="28"/>
                <w:szCs w:val="28"/>
              </w:rPr>
              <w:t xml:space="preserve"> un meklējamiem reģistriem (personu, transportlīdzekļu, mantu un nederīgo dokumentu reģistra). Tiek paredzēts papildināt IIIS2 ar dažām procedūrām, lai varētu pilnībā atteikties no </w:t>
            </w:r>
            <w:proofErr w:type="spellStart"/>
            <w:r w:rsidR="00CF3547" w:rsidRPr="00CF3547">
              <w:rPr>
                <w:sz w:val="28"/>
                <w:szCs w:val="28"/>
              </w:rPr>
              <w:t>MobApp</w:t>
            </w:r>
            <w:proofErr w:type="spellEnd"/>
            <w:r w:rsidR="00CF3547" w:rsidRPr="00CF3547">
              <w:rPr>
                <w:sz w:val="28"/>
                <w:szCs w:val="28"/>
              </w:rPr>
              <w:t xml:space="preserve"> aplikācijas, kas jau ir novecojusi un kuru ir grūti uzturēt. Plāns ir pāriet uz e-lietas risinājumu. Šiem papildinājumiem vajadzētu darboties vairāku veidu elektroniskajās iekārtās (datoros, planšetēs un mobilajos telefonos).</w:t>
            </w:r>
            <w:r w:rsidR="00CF3547">
              <w:rPr>
                <w:sz w:val="28"/>
                <w:szCs w:val="28"/>
              </w:rPr>
              <w:t xml:space="preserve"> </w:t>
            </w:r>
            <w:r w:rsidR="00CF3547" w:rsidRPr="00CF3547">
              <w:rPr>
                <w:sz w:val="28"/>
                <w:szCs w:val="28"/>
              </w:rPr>
              <w:t xml:space="preserve">Turpinot </w:t>
            </w:r>
            <w:proofErr w:type="spellStart"/>
            <w:r w:rsidR="00CF3547" w:rsidRPr="00CF3547">
              <w:rPr>
                <w:sz w:val="28"/>
                <w:szCs w:val="28"/>
              </w:rPr>
              <w:t>Iekšlietu</w:t>
            </w:r>
            <w:proofErr w:type="spellEnd"/>
            <w:r w:rsidR="00CF3547" w:rsidRPr="00CF3547">
              <w:rPr>
                <w:sz w:val="28"/>
                <w:szCs w:val="28"/>
              </w:rPr>
              <w:t xml:space="preserve"> ministrijas Informācijas centra e-lietas platformas attīstību un pilnveidošanu, ir nepieciešams veikt datu izgūšanu no vismaz 6 datu avotiem (e</w:t>
            </w:r>
            <w:r w:rsidR="00912BA6">
              <w:rPr>
                <w:sz w:val="28"/>
                <w:szCs w:val="28"/>
              </w:rPr>
              <w:t>-</w:t>
            </w:r>
            <w:r w:rsidR="00CF3547" w:rsidRPr="00CF3547">
              <w:rPr>
                <w:sz w:val="28"/>
                <w:szCs w:val="28"/>
              </w:rPr>
              <w:t>Lieta APAS, IIIS apakšsistēma APIP, IIIS apakšsistēma UK, CSDD IS, LTAB IS, VTUA) un atrādīt izgūto informāciju e-lietas tiešsaistes meklētājā (TM).</w:t>
            </w:r>
            <w:r w:rsidR="00561B65">
              <w:rPr>
                <w:sz w:val="28"/>
                <w:szCs w:val="28"/>
              </w:rPr>
              <w:t xml:space="preserve"> </w:t>
            </w:r>
          </w:p>
          <w:p w14:paraId="086A649E" w14:textId="1FD08ED1" w:rsidR="00951F9F" w:rsidRPr="00E27197" w:rsidRDefault="00951F9F" w:rsidP="00F968EB">
            <w:pPr>
              <w:pStyle w:val="VPBody"/>
              <w:tabs>
                <w:tab w:val="left" w:pos="5505"/>
              </w:tabs>
              <w:ind w:left="709"/>
            </w:pPr>
          </w:p>
        </w:tc>
      </w:tr>
      <w:tr w:rsidR="00951F9F" w:rsidRPr="00314D41" w14:paraId="7A00D9EE" w14:textId="77777777" w:rsidTr="00106F41">
        <w:trPr>
          <w:trHeight w:val="525"/>
        </w:trPr>
        <w:tc>
          <w:tcPr>
            <w:tcW w:w="309"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224F380C" w14:textId="77777777" w:rsidR="00951F9F" w:rsidRPr="00314D41" w:rsidRDefault="00951F9F" w:rsidP="00951F9F">
            <w:pPr>
              <w:pStyle w:val="VPBody"/>
              <w:numPr>
                <w:ilvl w:val="0"/>
                <w:numId w:val="35"/>
              </w:numPr>
              <w:tabs>
                <w:tab w:val="clear" w:pos="0"/>
                <w:tab w:val="left" w:pos="264"/>
              </w:tabs>
              <w:spacing w:before="0" w:after="0"/>
              <w:ind w:left="122" w:firstLine="0"/>
              <w:jc w:val="left"/>
              <w:rPr>
                <w:sz w:val="28"/>
                <w:szCs w:val="28"/>
              </w:rPr>
            </w:pPr>
          </w:p>
        </w:tc>
        <w:tc>
          <w:tcPr>
            <w:tcW w:w="4691" w:type="pct"/>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14:paraId="4DE3DB3D" w14:textId="53A12C6F" w:rsidR="00951F9F" w:rsidRPr="00314D41" w:rsidRDefault="00951F9F" w:rsidP="00106F41">
            <w:pPr>
              <w:pStyle w:val="Default"/>
              <w:ind w:right="120"/>
              <w:rPr>
                <w:sz w:val="28"/>
                <w:szCs w:val="28"/>
              </w:rPr>
            </w:pPr>
            <w:r w:rsidRPr="00314D41">
              <w:rPr>
                <w:sz w:val="28"/>
                <w:szCs w:val="28"/>
              </w:rPr>
              <w:t>Izstrādāts programmatūras drošības audits</w:t>
            </w:r>
            <w:r w:rsidR="00DB1B6A">
              <w:rPr>
                <w:sz w:val="28"/>
                <w:szCs w:val="28"/>
              </w:rPr>
              <w:t>.</w:t>
            </w:r>
          </w:p>
          <w:p w14:paraId="395E8429" w14:textId="69328CEB" w:rsidR="00951F9F" w:rsidRPr="00314D41" w:rsidRDefault="00951F9F" w:rsidP="00106F41">
            <w:pPr>
              <w:pStyle w:val="VPBody"/>
              <w:spacing w:before="0" w:after="0"/>
              <w:ind w:right="120"/>
              <w:jc w:val="left"/>
              <w:rPr>
                <w:sz w:val="28"/>
                <w:szCs w:val="28"/>
              </w:rPr>
            </w:pPr>
            <w:r w:rsidRPr="00314D41">
              <w:rPr>
                <w:sz w:val="28"/>
                <w:szCs w:val="28"/>
              </w:rPr>
              <w:t>Izstrādāts programmatūras veiktspējas audits</w:t>
            </w:r>
            <w:r w:rsidR="00DB1B6A">
              <w:rPr>
                <w:sz w:val="28"/>
                <w:szCs w:val="28"/>
              </w:rPr>
              <w:t>.</w:t>
            </w:r>
          </w:p>
        </w:tc>
      </w:tr>
      <w:tr w:rsidR="00951F9F" w:rsidRPr="00314D41" w14:paraId="4E9410EF" w14:textId="77777777" w:rsidTr="00106F41">
        <w:trPr>
          <w:trHeight w:val="525"/>
        </w:trPr>
        <w:tc>
          <w:tcPr>
            <w:tcW w:w="309"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0DB572C7" w14:textId="77777777" w:rsidR="00951F9F" w:rsidRPr="00314D41" w:rsidRDefault="00951F9F" w:rsidP="00951F9F">
            <w:pPr>
              <w:pStyle w:val="VPBody"/>
              <w:numPr>
                <w:ilvl w:val="0"/>
                <w:numId w:val="35"/>
              </w:numPr>
              <w:tabs>
                <w:tab w:val="clear" w:pos="0"/>
                <w:tab w:val="left" w:pos="264"/>
              </w:tabs>
              <w:spacing w:before="0" w:after="0"/>
              <w:ind w:left="122" w:firstLine="0"/>
              <w:jc w:val="left"/>
              <w:rPr>
                <w:sz w:val="28"/>
                <w:szCs w:val="28"/>
              </w:rPr>
            </w:pPr>
          </w:p>
        </w:tc>
        <w:tc>
          <w:tcPr>
            <w:tcW w:w="4691" w:type="pct"/>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14:paraId="13200608" w14:textId="05198B4E" w:rsidR="00951F9F" w:rsidRPr="00C9557A" w:rsidRDefault="00C9557A" w:rsidP="00106F41">
            <w:pPr>
              <w:pStyle w:val="Default"/>
              <w:ind w:right="120"/>
              <w:rPr>
                <w:sz w:val="28"/>
                <w:szCs w:val="28"/>
              </w:rPr>
            </w:pPr>
            <w:r w:rsidRPr="00C9557A">
              <w:rPr>
                <w:sz w:val="28"/>
                <w:szCs w:val="28"/>
              </w:rPr>
              <w:t>Apmācības administratoriem un tiem informācijas sistēmas lietotājiem, kuri, izmantojot informācijas sistēmu, nodrošina pakalpojumu sniegšanu.</w:t>
            </w:r>
          </w:p>
        </w:tc>
      </w:tr>
      <w:tr w:rsidR="00951F9F" w:rsidRPr="00314D41" w14:paraId="5C0DC830" w14:textId="77777777" w:rsidTr="00106F41">
        <w:trPr>
          <w:trHeight w:val="525"/>
        </w:trPr>
        <w:tc>
          <w:tcPr>
            <w:tcW w:w="309"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215A8B39" w14:textId="77777777" w:rsidR="00951F9F" w:rsidRPr="00314D41" w:rsidRDefault="00951F9F" w:rsidP="00951F9F">
            <w:pPr>
              <w:pStyle w:val="VPBody"/>
              <w:numPr>
                <w:ilvl w:val="0"/>
                <w:numId w:val="35"/>
              </w:numPr>
              <w:tabs>
                <w:tab w:val="clear" w:pos="0"/>
                <w:tab w:val="left" w:pos="264"/>
              </w:tabs>
              <w:spacing w:before="0" w:after="0"/>
              <w:ind w:left="122" w:firstLine="0"/>
              <w:jc w:val="left"/>
              <w:rPr>
                <w:sz w:val="28"/>
                <w:szCs w:val="28"/>
              </w:rPr>
            </w:pPr>
          </w:p>
        </w:tc>
        <w:tc>
          <w:tcPr>
            <w:tcW w:w="4691" w:type="pct"/>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14:paraId="299BE0DA" w14:textId="77777777" w:rsidR="00951F9F" w:rsidRPr="00314D41" w:rsidRDefault="00951F9F" w:rsidP="00106F41">
            <w:pPr>
              <w:pStyle w:val="VPBody"/>
              <w:spacing w:before="0" w:after="0"/>
              <w:ind w:right="120"/>
              <w:jc w:val="left"/>
              <w:rPr>
                <w:sz w:val="28"/>
                <w:szCs w:val="28"/>
              </w:rPr>
            </w:pPr>
            <w:r w:rsidRPr="00314D41">
              <w:rPr>
                <w:sz w:val="28"/>
                <w:szCs w:val="28"/>
              </w:rPr>
              <w:t>Publicitātes pasākumi</w:t>
            </w:r>
          </w:p>
        </w:tc>
      </w:tr>
    </w:tbl>
    <w:p w14:paraId="75A6E70C" w14:textId="77777777" w:rsidR="00B108B7" w:rsidRPr="00314D41" w:rsidRDefault="00B108B7" w:rsidP="001A4335">
      <w:pPr>
        <w:pStyle w:val="ListParagraph"/>
        <w:overflowPunct w:val="0"/>
        <w:autoSpaceDE w:val="0"/>
        <w:autoSpaceDN w:val="0"/>
        <w:adjustRightInd w:val="0"/>
        <w:ind w:left="0"/>
        <w:jc w:val="both"/>
        <w:textAlignment w:val="baseline"/>
        <w:rPr>
          <w:rFonts w:eastAsia="MS Mincho"/>
          <w:bCs/>
          <w:sz w:val="28"/>
          <w:szCs w:val="28"/>
        </w:rPr>
      </w:pPr>
    </w:p>
    <w:p w14:paraId="4F31EEB8" w14:textId="77777777" w:rsidR="00E27197" w:rsidRDefault="00E27197" w:rsidP="007D3476">
      <w:pPr>
        <w:overflowPunct w:val="0"/>
        <w:autoSpaceDE w:val="0"/>
        <w:autoSpaceDN w:val="0"/>
        <w:spacing w:before="0" w:after="0"/>
        <w:ind w:firstLine="709"/>
        <w:textAlignment w:val="baseline"/>
        <w:rPr>
          <w:rFonts w:ascii="Times New Roman" w:eastAsia="Times New Roman" w:hAnsi="Times New Roman" w:cs="Times New Roman"/>
          <w:b/>
          <w:sz w:val="28"/>
          <w:szCs w:val="28"/>
          <w:lang w:eastAsia="lv-LV"/>
        </w:rPr>
      </w:pPr>
    </w:p>
    <w:p w14:paraId="18D8E1F1" w14:textId="77777777" w:rsidR="00E27197" w:rsidRDefault="00E27197" w:rsidP="007D3476">
      <w:pPr>
        <w:overflowPunct w:val="0"/>
        <w:autoSpaceDE w:val="0"/>
        <w:autoSpaceDN w:val="0"/>
        <w:spacing w:before="0" w:after="0"/>
        <w:ind w:firstLine="709"/>
        <w:textAlignment w:val="baseline"/>
        <w:rPr>
          <w:rFonts w:ascii="Times New Roman" w:eastAsia="Times New Roman" w:hAnsi="Times New Roman" w:cs="Times New Roman"/>
          <w:b/>
          <w:sz w:val="28"/>
          <w:szCs w:val="28"/>
          <w:lang w:eastAsia="lv-LV"/>
        </w:rPr>
      </w:pPr>
    </w:p>
    <w:p w14:paraId="3E03E860" w14:textId="77777777" w:rsidR="00E27197" w:rsidRDefault="00E27197" w:rsidP="007D3476">
      <w:pPr>
        <w:overflowPunct w:val="0"/>
        <w:autoSpaceDE w:val="0"/>
        <w:autoSpaceDN w:val="0"/>
        <w:spacing w:before="0" w:after="0"/>
        <w:ind w:firstLine="709"/>
        <w:textAlignment w:val="baseline"/>
        <w:rPr>
          <w:rFonts w:ascii="Times New Roman" w:eastAsia="Times New Roman" w:hAnsi="Times New Roman" w:cs="Times New Roman"/>
          <w:b/>
          <w:sz w:val="28"/>
          <w:szCs w:val="28"/>
          <w:lang w:eastAsia="lv-LV"/>
        </w:rPr>
      </w:pPr>
    </w:p>
    <w:p w14:paraId="6104855F" w14:textId="77777777" w:rsidR="00A50A70" w:rsidRDefault="00A50A70" w:rsidP="00763852">
      <w:pPr>
        <w:overflowPunct w:val="0"/>
        <w:autoSpaceDE w:val="0"/>
        <w:autoSpaceDN w:val="0"/>
        <w:spacing w:before="0" w:after="0"/>
        <w:textAlignment w:val="baseline"/>
        <w:rPr>
          <w:rFonts w:ascii="Times New Roman" w:eastAsia="Times New Roman" w:hAnsi="Times New Roman" w:cs="Times New Roman"/>
          <w:b/>
          <w:sz w:val="28"/>
          <w:szCs w:val="28"/>
          <w:lang w:eastAsia="lv-LV"/>
        </w:rPr>
      </w:pPr>
    </w:p>
    <w:p w14:paraId="75A6E70D" w14:textId="180A5FA9" w:rsidR="00C71D31" w:rsidRPr="00314D41" w:rsidRDefault="007D3476" w:rsidP="007D3476">
      <w:pPr>
        <w:overflowPunct w:val="0"/>
        <w:autoSpaceDE w:val="0"/>
        <w:autoSpaceDN w:val="0"/>
        <w:spacing w:before="0" w:after="0"/>
        <w:ind w:firstLine="709"/>
        <w:textAlignment w:val="baseline"/>
        <w:rPr>
          <w:rFonts w:ascii="Times New Roman" w:eastAsia="Times New Roman" w:hAnsi="Times New Roman" w:cs="Times New Roman"/>
          <w:b/>
          <w:sz w:val="28"/>
          <w:szCs w:val="28"/>
          <w:lang w:eastAsia="lv-LV"/>
        </w:rPr>
      </w:pPr>
      <w:r w:rsidRPr="00314D41">
        <w:rPr>
          <w:rFonts w:ascii="Times New Roman" w:eastAsia="Times New Roman" w:hAnsi="Times New Roman" w:cs="Times New Roman"/>
          <w:b/>
          <w:sz w:val="28"/>
          <w:szCs w:val="28"/>
          <w:lang w:eastAsia="lv-LV"/>
        </w:rPr>
        <w:t xml:space="preserve">Plānotie </w:t>
      </w:r>
      <w:r w:rsidR="00F40EEE" w:rsidRPr="00314D41">
        <w:rPr>
          <w:rFonts w:ascii="Times New Roman" w:eastAsia="Times New Roman" w:hAnsi="Times New Roman" w:cs="Times New Roman"/>
          <w:b/>
          <w:sz w:val="28"/>
          <w:szCs w:val="28"/>
          <w:lang w:eastAsia="lv-LV"/>
        </w:rPr>
        <w:t xml:space="preserve">projekta </w:t>
      </w:r>
      <w:r w:rsidRPr="00314D41">
        <w:rPr>
          <w:rFonts w:ascii="Times New Roman" w:eastAsia="Times New Roman" w:hAnsi="Times New Roman" w:cs="Times New Roman"/>
          <w:b/>
          <w:sz w:val="28"/>
          <w:szCs w:val="28"/>
          <w:lang w:eastAsia="lv-LV"/>
        </w:rPr>
        <w:t>rezultāta rādītāji</w:t>
      </w:r>
    </w:p>
    <w:p w14:paraId="60A5E762" w14:textId="77777777" w:rsidR="007D3476" w:rsidRPr="00314D41" w:rsidRDefault="007D3476" w:rsidP="007D3476">
      <w:pPr>
        <w:overflowPunct w:val="0"/>
        <w:autoSpaceDE w:val="0"/>
        <w:autoSpaceDN w:val="0"/>
        <w:spacing w:before="0" w:after="0"/>
        <w:ind w:firstLine="709"/>
        <w:textAlignment w:val="baseline"/>
        <w:rPr>
          <w:rFonts w:ascii="Times New Roman" w:eastAsia="Times New Roman" w:hAnsi="Times New Roman" w:cs="Times New Roman"/>
          <w:b/>
          <w:sz w:val="28"/>
          <w:szCs w:val="28"/>
          <w:lang w:eastAsia="lv-LV"/>
        </w:rPr>
      </w:pPr>
    </w:p>
    <w:tbl>
      <w:tblPr>
        <w:tblStyle w:val="TableGrid"/>
        <w:tblW w:w="5710" w:type="pct"/>
        <w:tblInd w:w="-572" w:type="dxa"/>
        <w:tblLayout w:type="fixed"/>
        <w:tblLook w:val="04A0" w:firstRow="1" w:lastRow="0" w:firstColumn="1" w:lastColumn="0" w:noHBand="0" w:noVBand="1"/>
      </w:tblPr>
      <w:tblGrid>
        <w:gridCol w:w="1138"/>
        <w:gridCol w:w="2833"/>
        <w:gridCol w:w="1563"/>
        <w:gridCol w:w="1416"/>
        <w:gridCol w:w="1699"/>
        <w:gridCol w:w="1699"/>
      </w:tblGrid>
      <w:tr w:rsidR="00A22A2D" w:rsidRPr="00A22A2D" w14:paraId="733F3E1E" w14:textId="77777777" w:rsidTr="00EB783B">
        <w:trPr>
          <w:tblHeader/>
        </w:trPr>
        <w:tc>
          <w:tcPr>
            <w:tcW w:w="550" w:type="pct"/>
            <w:shd w:val="clear" w:color="auto" w:fill="auto"/>
            <w:vAlign w:val="center"/>
          </w:tcPr>
          <w:p w14:paraId="0C496589" w14:textId="77777777" w:rsidR="00A22A2D" w:rsidRPr="00A22A2D" w:rsidRDefault="00A22A2D" w:rsidP="003845D2">
            <w:pPr>
              <w:tabs>
                <w:tab w:val="left" w:pos="0"/>
              </w:tabs>
              <w:spacing w:before="0" w:after="0"/>
              <w:jc w:val="both"/>
              <w:rPr>
                <w:rFonts w:ascii="Times New Roman" w:hAnsi="Times New Roman" w:cs="Times New Roman"/>
                <w:bCs/>
                <w:sz w:val="28"/>
                <w:szCs w:val="28"/>
              </w:rPr>
            </w:pPr>
            <w:proofErr w:type="spellStart"/>
            <w:r w:rsidRPr="00A22A2D">
              <w:rPr>
                <w:rFonts w:ascii="Times New Roman" w:hAnsi="Times New Roman" w:cs="Times New Roman"/>
                <w:bCs/>
                <w:sz w:val="28"/>
                <w:szCs w:val="28"/>
              </w:rPr>
              <w:t>Nr.p.k</w:t>
            </w:r>
            <w:proofErr w:type="spellEnd"/>
          </w:p>
        </w:tc>
        <w:tc>
          <w:tcPr>
            <w:tcW w:w="1369" w:type="pct"/>
            <w:shd w:val="clear" w:color="auto" w:fill="auto"/>
            <w:vAlign w:val="center"/>
          </w:tcPr>
          <w:p w14:paraId="76C8F0BD" w14:textId="77777777" w:rsidR="00A22A2D" w:rsidRPr="00A22A2D" w:rsidRDefault="00A22A2D" w:rsidP="003845D2">
            <w:pPr>
              <w:tabs>
                <w:tab w:val="left" w:pos="0"/>
              </w:tabs>
              <w:spacing w:before="0" w:after="0"/>
              <w:jc w:val="center"/>
              <w:rPr>
                <w:rFonts w:ascii="Times New Roman" w:hAnsi="Times New Roman" w:cs="Times New Roman"/>
                <w:bCs/>
                <w:sz w:val="28"/>
                <w:szCs w:val="28"/>
              </w:rPr>
            </w:pPr>
            <w:r w:rsidRPr="00A22A2D">
              <w:rPr>
                <w:rFonts w:ascii="Times New Roman" w:hAnsi="Times New Roman" w:cs="Times New Roman"/>
                <w:bCs/>
                <w:sz w:val="28"/>
                <w:szCs w:val="28"/>
              </w:rPr>
              <w:t>Rezultāta rādītājs</w:t>
            </w:r>
          </w:p>
        </w:tc>
        <w:tc>
          <w:tcPr>
            <w:tcW w:w="755" w:type="pct"/>
            <w:shd w:val="clear" w:color="auto" w:fill="auto"/>
            <w:vAlign w:val="center"/>
          </w:tcPr>
          <w:p w14:paraId="15C876CD" w14:textId="77777777" w:rsidR="00A22A2D" w:rsidRPr="00A22A2D" w:rsidRDefault="00A22A2D" w:rsidP="003845D2">
            <w:pPr>
              <w:tabs>
                <w:tab w:val="left" w:pos="0"/>
              </w:tabs>
              <w:spacing w:before="0" w:after="0"/>
              <w:jc w:val="both"/>
              <w:rPr>
                <w:rFonts w:ascii="Times New Roman" w:hAnsi="Times New Roman" w:cs="Times New Roman"/>
                <w:bCs/>
                <w:sz w:val="28"/>
                <w:szCs w:val="28"/>
              </w:rPr>
            </w:pPr>
            <w:r w:rsidRPr="00A22A2D">
              <w:rPr>
                <w:rFonts w:ascii="Times New Roman" w:hAnsi="Times New Roman" w:cs="Times New Roman"/>
                <w:bCs/>
                <w:sz w:val="28"/>
                <w:szCs w:val="28"/>
              </w:rPr>
              <w:t>Mērvienība</w:t>
            </w:r>
          </w:p>
        </w:tc>
        <w:tc>
          <w:tcPr>
            <w:tcW w:w="684" w:type="pct"/>
            <w:shd w:val="clear" w:color="auto" w:fill="auto"/>
            <w:vAlign w:val="center"/>
          </w:tcPr>
          <w:p w14:paraId="46825EEE" w14:textId="77777777" w:rsidR="00A22A2D" w:rsidRPr="00A22A2D" w:rsidRDefault="00A22A2D" w:rsidP="003845D2">
            <w:pPr>
              <w:tabs>
                <w:tab w:val="left" w:pos="0"/>
              </w:tabs>
              <w:spacing w:before="0" w:after="0"/>
              <w:jc w:val="center"/>
              <w:rPr>
                <w:rFonts w:ascii="Times New Roman" w:hAnsi="Times New Roman" w:cs="Times New Roman"/>
                <w:bCs/>
                <w:sz w:val="28"/>
                <w:szCs w:val="28"/>
              </w:rPr>
            </w:pPr>
            <w:r w:rsidRPr="00A22A2D">
              <w:rPr>
                <w:rFonts w:ascii="Times New Roman" w:hAnsi="Times New Roman" w:cs="Times New Roman"/>
                <w:bCs/>
                <w:sz w:val="28"/>
                <w:szCs w:val="28"/>
              </w:rPr>
              <w:t>Sākotnējā vērtība</w:t>
            </w:r>
          </w:p>
        </w:tc>
        <w:tc>
          <w:tcPr>
            <w:tcW w:w="821" w:type="pct"/>
            <w:shd w:val="clear" w:color="auto" w:fill="auto"/>
            <w:vAlign w:val="center"/>
          </w:tcPr>
          <w:p w14:paraId="12809CBE" w14:textId="77777777" w:rsidR="00A22A2D" w:rsidRPr="00A22A2D" w:rsidRDefault="00A22A2D" w:rsidP="003845D2">
            <w:pPr>
              <w:tabs>
                <w:tab w:val="left" w:pos="0"/>
              </w:tabs>
              <w:spacing w:before="0" w:after="0"/>
              <w:jc w:val="center"/>
              <w:rPr>
                <w:rFonts w:ascii="Times New Roman" w:hAnsi="Times New Roman" w:cs="Times New Roman"/>
                <w:bCs/>
                <w:sz w:val="28"/>
                <w:szCs w:val="28"/>
              </w:rPr>
            </w:pPr>
            <w:r w:rsidRPr="00A22A2D">
              <w:rPr>
                <w:rFonts w:ascii="Times New Roman" w:hAnsi="Times New Roman" w:cs="Times New Roman"/>
                <w:bCs/>
                <w:sz w:val="28"/>
                <w:szCs w:val="28"/>
              </w:rPr>
              <w:t>Sasniedzamā vērtība 2 gadus pēc projekta beigām</w:t>
            </w:r>
          </w:p>
        </w:tc>
        <w:tc>
          <w:tcPr>
            <w:tcW w:w="821" w:type="pct"/>
            <w:shd w:val="clear" w:color="auto" w:fill="auto"/>
          </w:tcPr>
          <w:p w14:paraId="6B09D50D" w14:textId="77777777" w:rsidR="00A22A2D" w:rsidRPr="00A22A2D" w:rsidRDefault="00A22A2D" w:rsidP="003845D2">
            <w:pPr>
              <w:tabs>
                <w:tab w:val="left" w:pos="0"/>
              </w:tabs>
              <w:spacing w:before="0" w:after="0"/>
              <w:jc w:val="center"/>
              <w:rPr>
                <w:rFonts w:ascii="Times New Roman" w:hAnsi="Times New Roman" w:cs="Times New Roman"/>
                <w:bCs/>
                <w:sz w:val="28"/>
                <w:szCs w:val="28"/>
              </w:rPr>
            </w:pPr>
            <w:r w:rsidRPr="00A22A2D">
              <w:rPr>
                <w:rFonts w:ascii="Times New Roman" w:hAnsi="Times New Roman" w:cs="Times New Roman"/>
                <w:bCs/>
                <w:sz w:val="28"/>
                <w:szCs w:val="28"/>
              </w:rPr>
              <w:t>Sasniedzamā vērtība 3 gadus pēc projekta beigām</w:t>
            </w:r>
          </w:p>
        </w:tc>
      </w:tr>
      <w:tr w:rsidR="00A22A2D" w:rsidRPr="00A22A2D" w14:paraId="40B5859D" w14:textId="77777777" w:rsidTr="00EB783B">
        <w:tc>
          <w:tcPr>
            <w:tcW w:w="550" w:type="pct"/>
            <w:vAlign w:val="center"/>
          </w:tcPr>
          <w:p w14:paraId="5C3F0267" w14:textId="77777777" w:rsidR="00A22A2D" w:rsidRPr="00A22A2D" w:rsidRDefault="00A22A2D" w:rsidP="00EB783B">
            <w:pPr>
              <w:tabs>
                <w:tab w:val="left" w:pos="0"/>
              </w:tabs>
              <w:spacing w:before="0" w:after="0" w:line="276" w:lineRule="auto"/>
              <w:jc w:val="center"/>
              <w:rPr>
                <w:rFonts w:ascii="Times New Roman" w:hAnsi="Times New Roman" w:cs="Times New Roman"/>
                <w:sz w:val="28"/>
                <w:szCs w:val="28"/>
              </w:rPr>
            </w:pPr>
            <w:r w:rsidRPr="00A22A2D">
              <w:rPr>
                <w:rFonts w:ascii="Times New Roman" w:hAnsi="Times New Roman" w:cs="Times New Roman"/>
                <w:sz w:val="28"/>
                <w:szCs w:val="28"/>
              </w:rPr>
              <w:t>1.</w:t>
            </w:r>
          </w:p>
        </w:tc>
        <w:tc>
          <w:tcPr>
            <w:tcW w:w="1369" w:type="pct"/>
          </w:tcPr>
          <w:p w14:paraId="784C0CD8" w14:textId="44AEC650" w:rsidR="00A22A2D" w:rsidRPr="00A22A2D" w:rsidRDefault="00A22A2D" w:rsidP="003845D2">
            <w:pPr>
              <w:tabs>
                <w:tab w:val="left" w:pos="0"/>
              </w:tabs>
              <w:spacing w:before="0" w:after="0" w:line="276" w:lineRule="auto"/>
              <w:rPr>
                <w:rFonts w:ascii="Times New Roman" w:hAnsi="Times New Roman" w:cs="Times New Roman"/>
                <w:sz w:val="28"/>
                <w:szCs w:val="28"/>
              </w:rPr>
            </w:pPr>
            <w:r w:rsidRPr="00A22A2D">
              <w:rPr>
                <w:rFonts w:ascii="Times New Roman" w:hAnsi="Times New Roman" w:cs="Times New Roman"/>
                <w:sz w:val="28"/>
                <w:szCs w:val="28"/>
              </w:rPr>
              <w:t>E-pakalpojuma "Ieroču reģistrācija, atļauju</w:t>
            </w:r>
            <w:r w:rsidR="00A50A70">
              <w:rPr>
                <w:rFonts w:ascii="Times New Roman" w:hAnsi="Times New Roman" w:cs="Times New Roman"/>
                <w:sz w:val="28"/>
                <w:szCs w:val="28"/>
              </w:rPr>
              <w:t xml:space="preserve"> </w:t>
            </w:r>
            <w:r w:rsidRPr="00A22A2D">
              <w:rPr>
                <w:rFonts w:ascii="Times New Roman" w:hAnsi="Times New Roman" w:cs="Times New Roman"/>
                <w:sz w:val="28"/>
                <w:szCs w:val="28"/>
              </w:rPr>
              <w:t xml:space="preserve">un sertifikātu pārbaude" </w:t>
            </w:r>
            <w:r w:rsidR="00E27197">
              <w:rPr>
                <w:rFonts w:ascii="Times New Roman" w:hAnsi="Times New Roman" w:cs="Times New Roman"/>
                <w:sz w:val="28"/>
                <w:szCs w:val="28"/>
              </w:rPr>
              <w:t xml:space="preserve">pieprasījumu </w:t>
            </w:r>
            <w:r w:rsidRPr="00A22A2D">
              <w:rPr>
                <w:rFonts w:ascii="Times New Roman" w:hAnsi="Times New Roman" w:cs="Times New Roman"/>
                <w:sz w:val="28"/>
                <w:szCs w:val="28"/>
              </w:rPr>
              <w:t>skaits</w:t>
            </w:r>
          </w:p>
        </w:tc>
        <w:tc>
          <w:tcPr>
            <w:tcW w:w="755" w:type="pct"/>
          </w:tcPr>
          <w:p w14:paraId="1895BC19" w14:textId="77777777" w:rsidR="00A22A2D" w:rsidRPr="00A22A2D" w:rsidRDefault="00A22A2D" w:rsidP="003845D2">
            <w:pPr>
              <w:spacing w:before="0" w:after="0" w:line="276" w:lineRule="auto"/>
              <w:jc w:val="center"/>
              <w:rPr>
                <w:rFonts w:ascii="Times New Roman" w:hAnsi="Times New Roman" w:cs="Times New Roman"/>
                <w:sz w:val="28"/>
                <w:szCs w:val="28"/>
              </w:rPr>
            </w:pPr>
            <w:r w:rsidRPr="00A22A2D">
              <w:rPr>
                <w:rFonts w:ascii="Times New Roman" w:hAnsi="Times New Roman" w:cs="Times New Roman"/>
                <w:sz w:val="28"/>
                <w:szCs w:val="28"/>
              </w:rPr>
              <w:t>skaits gadā</w:t>
            </w:r>
          </w:p>
        </w:tc>
        <w:tc>
          <w:tcPr>
            <w:tcW w:w="684" w:type="pct"/>
            <w:shd w:val="clear" w:color="auto" w:fill="auto"/>
          </w:tcPr>
          <w:p w14:paraId="435DC7D9" w14:textId="23373447" w:rsidR="00A22A2D" w:rsidRPr="00A22A2D" w:rsidRDefault="00E27197" w:rsidP="003845D2">
            <w:pPr>
              <w:spacing w:before="0" w:after="0" w:line="276" w:lineRule="auto"/>
              <w:jc w:val="center"/>
              <w:rPr>
                <w:rFonts w:ascii="Times New Roman" w:hAnsi="Times New Roman" w:cs="Times New Roman"/>
                <w:sz w:val="28"/>
                <w:szCs w:val="28"/>
              </w:rPr>
            </w:pPr>
            <w:r>
              <w:rPr>
                <w:rFonts w:ascii="Times New Roman" w:hAnsi="Times New Roman" w:cs="Times New Roman"/>
                <w:sz w:val="28"/>
                <w:szCs w:val="28"/>
              </w:rPr>
              <w:t>0</w:t>
            </w:r>
          </w:p>
        </w:tc>
        <w:tc>
          <w:tcPr>
            <w:tcW w:w="821" w:type="pct"/>
            <w:shd w:val="clear" w:color="auto" w:fill="auto"/>
          </w:tcPr>
          <w:p w14:paraId="7FC8B595" w14:textId="17E458CB" w:rsidR="00A22A2D" w:rsidRPr="00A22A2D" w:rsidRDefault="00A50A70" w:rsidP="003845D2">
            <w:pPr>
              <w:tabs>
                <w:tab w:val="left" w:pos="0"/>
              </w:tabs>
              <w:spacing w:before="0" w:after="0" w:line="276" w:lineRule="auto"/>
              <w:jc w:val="center"/>
              <w:rPr>
                <w:rFonts w:ascii="Times New Roman" w:hAnsi="Times New Roman" w:cs="Times New Roman"/>
                <w:sz w:val="28"/>
                <w:szCs w:val="28"/>
              </w:rPr>
            </w:pPr>
            <w:r>
              <w:rPr>
                <w:rFonts w:ascii="Times New Roman" w:hAnsi="Times New Roman" w:cs="Times New Roman"/>
                <w:sz w:val="28"/>
                <w:szCs w:val="28"/>
              </w:rPr>
              <w:t>5000</w:t>
            </w:r>
          </w:p>
        </w:tc>
        <w:tc>
          <w:tcPr>
            <w:tcW w:w="821" w:type="pct"/>
          </w:tcPr>
          <w:p w14:paraId="51EB0898" w14:textId="47E0A4E5" w:rsidR="00A22A2D" w:rsidRPr="00A22A2D" w:rsidRDefault="00CD1A8F" w:rsidP="003845D2">
            <w:pPr>
              <w:tabs>
                <w:tab w:val="left" w:pos="0"/>
              </w:tabs>
              <w:spacing w:before="0" w:after="0" w:line="276" w:lineRule="auto"/>
              <w:jc w:val="center"/>
              <w:rPr>
                <w:rFonts w:ascii="Times New Roman" w:hAnsi="Times New Roman" w:cs="Times New Roman"/>
                <w:sz w:val="28"/>
                <w:szCs w:val="28"/>
              </w:rPr>
            </w:pPr>
            <w:r>
              <w:rPr>
                <w:rFonts w:ascii="Times New Roman" w:hAnsi="Times New Roman" w:cs="Times New Roman"/>
                <w:sz w:val="28"/>
                <w:szCs w:val="28"/>
              </w:rPr>
              <w:t>5000</w:t>
            </w:r>
          </w:p>
        </w:tc>
      </w:tr>
      <w:tr w:rsidR="00A22A2D" w:rsidRPr="00A22A2D" w14:paraId="2186C664" w14:textId="77777777" w:rsidTr="00EB783B">
        <w:tc>
          <w:tcPr>
            <w:tcW w:w="550" w:type="pct"/>
            <w:vAlign w:val="center"/>
          </w:tcPr>
          <w:p w14:paraId="0ED39C13" w14:textId="77777777" w:rsidR="00A22A2D" w:rsidRPr="00A22A2D" w:rsidRDefault="00A22A2D" w:rsidP="00EB783B">
            <w:pPr>
              <w:tabs>
                <w:tab w:val="left" w:pos="0"/>
              </w:tabs>
              <w:spacing w:before="0" w:after="0" w:line="276" w:lineRule="auto"/>
              <w:jc w:val="center"/>
              <w:rPr>
                <w:rFonts w:ascii="Times New Roman" w:hAnsi="Times New Roman" w:cs="Times New Roman"/>
                <w:sz w:val="28"/>
                <w:szCs w:val="28"/>
              </w:rPr>
            </w:pPr>
            <w:r w:rsidRPr="00A22A2D">
              <w:rPr>
                <w:rFonts w:ascii="Times New Roman" w:hAnsi="Times New Roman" w:cs="Times New Roman"/>
                <w:sz w:val="28"/>
                <w:szCs w:val="28"/>
              </w:rPr>
              <w:lastRenderedPageBreak/>
              <w:t>2.</w:t>
            </w:r>
          </w:p>
        </w:tc>
        <w:tc>
          <w:tcPr>
            <w:tcW w:w="1369" w:type="pct"/>
          </w:tcPr>
          <w:p w14:paraId="671735AE" w14:textId="38D61E58" w:rsidR="00A22A2D" w:rsidRPr="00A22A2D" w:rsidRDefault="00357E97" w:rsidP="003845D2">
            <w:pPr>
              <w:tabs>
                <w:tab w:val="left" w:pos="0"/>
              </w:tabs>
              <w:spacing w:before="0" w:after="0" w:line="276" w:lineRule="auto"/>
              <w:rPr>
                <w:rFonts w:ascii="Times New Roman" w:hAnsi="Times New Roman" w:cs="Times New Roman"/>
                <w:sz w:val="28"/>
                <w:szCs w:val="28"/>
              </w:rPr>
            </w:pPr>
            <w:r w:rsidRPr="00357E97">
              <w:rPr>
                <w:rFonts w:ascii="Times New Roman" w:hAnsi="Times New Roman" w:cs="Times New Roman"/>
                <w:sz w:val="28"/>
                <w:szCs w:val="28"/>
              </w:rPr>
              <w:t>Saņemto atbilžu skaits no kredītiestādēm par tās rīcībā esošajām neizpaužamajām ziņām, arī par ziņām darījuma pārraudzības gadījumā</w:t>
            </w:r>
            <w:r>
              <w:rPr>
                <w:rFonts w:ascii="Times New Roman" w:hAnsi="Times New Roman" w:cs="Times New Roman"/>
                <w:sz w:val="28"/>
                <w:szCs w:val="28"/>
              </w:rPr>
              <w:t>.</w:t>
            </w:r>
          </w:p>
        </w:tc>
        <w:tc>
          <w:tcPr>
            <w:tcW w:w="755" w:type="pct"/>
          </w:tcPr>
          <w:p w14:paraId="00733792" w14:textId="77777777" w:rsidR="00A22A2D" w:rsidRPr="00A22A2D" w:rsidRDefault="00A22A2D" w:rsidP="003845D2">
            <w:pPr>
              <w:spacing w:before="0" w:after="0" w:line="276" w:lineRule="auto"/>
              <w:jc w:val="center"/>
              <w:rPr>
                <w:rFonts w:ascii="Times New Roman" w:hAnsi="Times New Roman" w:cs="Times New Roman"/>
                <w:sz w:val="28"/>
                <w:szCs w:val="28"/>
              </w:rPr>
            </w:pPr>
            <w:r w:rsidRPr="00A22A2D">
              <w:rPr>
                <w:rFonts w:ascii="Times New Roman" w:hAnsi="Times New Roman" w:cs="Times New Roman"/>
                <w:sz w:val="28"/>
                <w:szCs w:val="28"/>
              </w:rPr>
              <w:t>skaits gadā</w:t>
            </w:r>
          </w:p>
        </w:tc>
        <w:tc>
          <w:tcPr>
            <w:tcW w:w="684" w:type="pct"/>
            <w:shd w:val="clear" w:color="auto" w:fill="auto"/>
          </w:tcPr>
          <w:p w14:paraId="5F2789F8" w14:textId="6C0600BF" w:rsidR="00A22A2D" w:rsidRPr="00A22A2D" w:rsidRDefault="000C6B66" w:rsidP="003845D2">
            <w:pPr>
              <w:spacing w:before="0" w:after="0" w:line="276" w:lineRule="auto"/>
              <w:jc w:val="center"/>
              <w:rPr>
                <w:rFonts w:ascii="Times New Roman" w:hAnsi="Times New Roman" w:cs="Times New Roman"/>
                <w:sz w:val="28"/>
                <w:szCs w:val="28"/>
              </w:rPr>
            </w:pPr>
            <w:r w:rsidRPr="000C6B66">
              <w:rPr>
                <w:rFonts w:ascii="Times New Roman" w:hAnsi="Times New Roman" w:cs="Times New Roman"/>
                <w:sz w:val="28"/>
                <w:szCs w:val="28"/>
              </w:rPr>
              <w:t>24 040</w:t>
            </w:r>
          </w:p>
        </w:tc>
        <w:tc>
          <w:tcPr>
            <w:tcW w:w="821" w:type="pct"/>
            <w:shd w:val="clear" w:color="auto" w:fill="auto"/>
          </w:tcPr>
          <w:p w14:paraId="0AE4D633" w14:textId="129592B8" w:rsidR="00A22A2D" w:rsidRPr="00A22A2D" w:rsidRDefault="000C6B66" w:rsidP="003845D2">
            <w:pPr>
              <w:tabs>
                <w:tab w:val="left" w:pos="0"/>
              </w:tabs>
              <w:spacing w:before="0" w:after="0" w:line="276" w:lineRule="auto"/>
              <w:jc w:val="center"/>
              <w:rPr>
                <w:rFonts w:ascii="Times New Roman" w:hAnsi="Times New Roman" w:cs="Times New Roman"/>
                <w:sz w:val="28"/>
                <w:szCs w:val="28"/>
              </w:rPr>
            </w:pPr>
            <w:r w:rsidRPr="000C6B66">
              <w:rPr>
                <w:rFonts w:ascii="Times New Roman" w:hAnsi="Times New Roman" w:cs="Times New Roman"/>
                <w:sz w:val="28"/>
                <w:szCs w:val="28"/>
              </w:rPr>
              <w:t>27 000</w:t>
            </w:r>
          </w:p>
        </w:tc>
        <w:tc>
          <w:tcPr>
            <w:tcW w:w="821" w:type="pct"/>
          </w:tcPr>
          <w:p w14:paraId="07FA1F13" w14:textId="173BAA47" w:rsidR="00A22A2D" w:rsidRPr="00A22A2D" w:rsidRDefault="000C6B66" w:rsidP="003845D2">
            <w:pPr>
              <w:tabs>
                <w:tab w:val="left" w:pos="0"/>
              </w:tabs>
              <w:spacing w:before="0" w:after="0" w:line="276" w:lineRule="auto"/>
              <w:jc w:val="center"/>
              <w:rPr>
                <w:rFonts w:ascii="Times New Roman" w:hAnsi="Times New Roman" w:cs="Times New Roman"/>
                <w:sz w:val="28"/>
                <w:szCs w:val="28"/>
              </w:rPr>
            </w:pPr>
            <w:r w:rsidRPr="000C6B66">
              <w:rPr>
                <w:rFonts w:ascii="Times New Roman" w:hAnsi="Times New Roman" w:cs="Times New Roman"/>
                <w:sz w:val="28"/>
                <w:szCs w:val="28"/>
              </w:rPr>
              <w:t>30 000</w:t>
            </w:r>
          </w:p>
        </w:tc>
      </w:tr>
      <w:tr w:rsidR="00A22A2D" w:rsidRPr="00A22A2D" w14:paraId="3E251097" w14:textId="77777777" w:rsidTr="00EB783B">
        <w:tc>
          <w:tcPr>
            <w:tcW w:w="550" w:type="pct"/>
            <w:vAlign w:val="center"/>
          </w:tcPr>
          <w:p w14:paraId="4A759D6E" w14:textId="77777777" w:rsidR="00A22A2D" w:rsidRPr="00A22A2D" w:rsidRDefault="00A22A2D" w:rsidP="00EB783B">
            <w:pPr>
              <w:tabs>
                <w:tab w:val="left" w:pos="0"/>
              </w:tabs>
              <w:spacing w:before="0" w:after="0" w:line="276" w:lineRule="auto"/>
              <w:jc w:val="center"/>
              <w:rPr>
                <w:rFonts w:ascii="Times New Roman" w:hAnsi="Times New Roman" w:cs="Times New Roman"/>
                <w:sz w:val="28"/>
                <w:szCs w:val="28"/>
              </w:rPr>
            </w:pPr>
            <w:r w:rsidRPr="00A22A2D">
              <w:rPr>
                <w:rFonts w:ascii="Times New Roman" w:hAnsi="Times New Roman" w:cs="Times New Roman"/>
                <w:sz w:val="28"/>
                <w:szCs w:val="28"/>
              </w:rPr>
              <w:t>3.</w:t>
            </w:r>
          </w:p>
        </w:tc>
        <w:tc>
          <w:tcPr>
            <w:tcW w:w="1369" w:type="pct"/>
          </w:tcPr>
          <w:p w14:paraId="1D255A28" w14:textId="5E997FB9" w:rsidR="00A22A2D" w:rsidRPr="00A22A2D" w:rsidRDefault="00357E97" w:rsidP="003845D2">
            <w:pPr>
              <w:tabs>
                <w:tab w:val="left" w:pos="0"/>
              </w:tabs>
              <w:spacing w:before="0" w:after="0" w:line="276" w:lineRule="auto"/>
              <w:rPr>
                <w:rFonts w:ascii="Times New Roman" w:hAnsi="Times New Roman" w:cs="Times New Roman"/>
                <w:sz w:val="28"/>
                <w:szCs w:val="28"/>
              </w:rPr>
            </w:pPr>
            <w:r w:rsidRPr="00357E97">
              <w:rPr>
                <w:rFonts w:ascii="Times New Roman" w:hAnsi="Times New Roman" w:cs="Times New Roman"/>
                <w:sz w:val="28"/>
                <w:szCs w:val="28"/>
              </w:rPr>
              <w:t>Elektroniski parakstīto dokumentu skaits III2</w:t>
            </w:r>
          </w:p>
        </w:tc>
        <w:tc>
          <w:tcPr>
            <w:tcW w:w="755" w:type="pct"/>
          </w:tcPr>
          <w:p w14:paraId="3D00782A" w14:textId="77777777" w:rsidR="00A22A2D" w:rsidRPr="00A22A2D" w:rsidRDefault="00A22A2D" w:rsidP="003845D2">
            <w:pPr>
              <w:spacing w:before="0" w:after="0" w:line="276" w:lineRule="auto"/>
              <w:jc w:val="center"/>
              <w:rPr>
                <w:rFonts w:ascii="Times New Roman" w:hAnsi="Times New Roman" w:cs="Times New Roman"/>
                <w:sz w:val="28"/>
                <w:szCs w:val="28"/>
              </w:rPr>
            </w:pPr>
            <w:r w:rsidRPr="00A22A2D">
              <w:rPr>
                <w:rFonts w:ascii="Times New Roman" w:hAnsi="Times New Roman" w:cs="Times New Roman"/>
                <w:sz w:val="28"/>
                <w:szCs w:val="28"/>
              </w:rPr>
              <w:t>skaits gadā</w:t>
            </w:r>
          </w:p>
        </w:tc>
        <w:tc>
          <w:tcPr>
            <w:tcW w:w="684" w:type="pct"/>
            <w:shd w:val="clear" w:color="auto" w:fill="auto"/>
          </w:tcPr>
          <w:p w14:paraId="560EAF9C" w14:textId="77777777" w:rsidR="00A22A2D" w:rsidRPr="00A22A2D" w:rsidRDefault="00A22A2D" w:rsidP="003845D2">
            <w:pPr>
              <w:spacing w:before="0" w:after="0" w:line="276" w:lineRule="auto"/>
              <w:jc w:val="center"/>
              <w:rPr>
                <w:rFonts w:ascii="Times New Roman" w:hAnsi="Times New Roman" w:cs="Times New Roman"/>
                <w:sz w:val="28"/>
                <w:szCs w:val="28"/>
              </w:rPr>
            </w:pPr>
            <w:r w:rsidRPr="00A22A2D">
              <w:rPr>
                <w:rFonts w:ascii="Times New Roman" w:hAnsi="Times New Roman" w:cs="Times New Roman"/>
                <w:sz w:val="28"/>
                <w:szCs w:val="28"/>
              </w:rPr>
              <w:t>2 574 881</w:t>
            </w:r>
          </w:p>
        </w:tc>
        <w:tc>
          <w:tcPr>
            <w:tcW w:w="821" w:type="pct"/>
            <w:shd w:val="clear" w:color="auto" w:fill="auto"/>
          </w:tcPr>
          <w:p w14:paraId="0C73D109" w14:textId="77777777" w:rsidR="00A22A2D" w:rsidRPr="00A22A2D" w:rsidRDefault="00A22A2D" w:rsidP="003845D2">
            <w:pPr>
              <w:spacing w:before="0" w:after="0" w:line="276" w:lineRule="auto"/>
              <w:jc w:val="center"/>
              <w:rPr>
                <w:rFonts w:ascii="Times New Roman" w:hAnsi="Times New Roman" w:cs="Times New Roman"/>
                <w:sz w:val="28"/>
                <w:szCs w:val="28"/>
              </w:rPr>
            </w:pPr>
            <w:r w:rsidRPr="00A22A2D">
              <w:rPr>
                <w:rFonts w:ascii="Times New Roman" w:hAnsi="Times New Roman" w:cs="Times New Roman"/>
                <w:sz w:val="28"/>
                <w:szCs w:val="28"/>
              </w:rPr>
              <w:t>2 750 000</w:t>
            </w:r>
          </w:p>
        </w:tc>
        <w:tc>
          <w:tcPr>
            <w:tcW w:w="821" w:type="pct"/>
          </w:tcPr>
          <w:p w14:paraId="5227062F" w14:textId="77777777" w:rsidR="00A22A2D" w:rsidRPr="00A22A2D" w:rsidRDefault="00A22A2D" w:rsidP="003845D2">
            <w:pPr>
              <w:spacing w:before="0" w:after="0" w:line="276" w:lineRule="auto"/>
              <w:jc w:val="center"/>
              <w:rPr>
                <w:rFonts w:ascii="Times New Roman" w:hAnsi="Times New Roman" w:cs="Times New Roman"/>
                <w:sz w:val="28"/>
                <w:szCs w:val="28"/>
              </w:rPr>
            </w:pPr>
            <w:r w:rsidRPr="00A22A2D">
              <w:rPr>
                <w:rFonts w:ascii="Times New Roman" w:hAnsi="Times New Roman" w:cs="Times New Roman"/>
                <w:sz w:val="28"/>
                <w:szCs w:val="28"/>
              </w:rPr>
              <w:t>3 000 000</w:t>
            </w:r>
          </w:p>
        </w:tc>
      </w:tr>
      <w:tr w:rsidR="00A22A2D" w:rsidRPr="00A22A2D" w14:paraId="3BEAFFFC" w14:textId="77777777" w:rsidTr="00EB783B">
        <w:tc>
          <w:tcPr>
            <w:tcW w:w="550" w:type="pct"/>
            <w:vAlign w:val="center"/>
          </w:tcPr>
          <w:p w14:paraId="2EFA50B1" w14:textId="77777777" w:rsidR="00A22A2D" w:rsidRPr="00A22A2D" w:rsidRDefault="00A22A2D" w:rsidP="00EB783B">
            <w:pPr>
              <w:tabs>
                <w:tab w:val="left" w:pos="0"/>
              </w:tabs>
              <w:spacing w:before="0" w:after="0" w:line="276" w:lineRule="auto"/>
              <w:jc w:val="center"/>
              <w:rPr>
                <w:rFonts w:ascii="Times New Roman" w:hAnsi="Times New Roman" w:cs="Times New Roman"/>
                <w:sz w:val="28"/>
                <w:szCs w:val="28"/>
              </w:rPr>
            </w:pPr>
            <w:r w:rsidRPr="00A22A2D">
              <w:rPr>
                <w:rFonts w:ascii="Times New Roman" w:hAnsi="Times New Roman" w:cs="Times New Roman"/>
                <w:sz w:val="28"/>
                <w:szCs w:val="28"/>
              </w:rPr>
              <w:t>4.</w:t>
            </w:r>
          </w:p>
        </w:tc>
        <w:tc>
          <w:tcPr>
            <w:tcW w:w="1369" w:type="pct"/>
          </w:tcPr>
          <w:p w14:paraId="53F655FD" w14:textId="660C37E5" w:rsidR="00A22A2D" w:rsidRPr="00A22A2D" w:rsidRDefault="00DF4152" w:rsidP="003845D2">
            <w:pPr>
              <w:tabs>
                <w:tab w:val="left" w:pos="0"/>
              </w:tabs>
              <w:spacing w:before="0" w:after="0" w:line="276" w:lineRule="auto"/>
              <w:rPr>
                <w:rFonts w:ascii="Times New Roman" w:hAnsi="Times New Roman" w:cs="Times New Roman"/>
                <w:sz w:val="28"/>
                <w:szCs w:val="28"/>
              </w:rPr>
            </w:pPr>
            <w:r w:rsidRPr="00DF4152">
              <w:rPr>
                <w:rFonts w:ascii="Times New Roman" w:hAnsi="Times New Roman" w:cs="Times New Roman"/>
                <w:sz w:val="28"/>
                <w:szCs w:val="28"/>
              </w:rPr>
              <w:t>Ieroču reģistra, Licenču un sertifikātu reģistra un Apsardzes darbības reģistra</w:t>
            </w:r>
            <w:r w:rsidR="0043171F">
              <w:rPr>
                <w:rFonts w:ascii="Times New Roman" w:hAnsi="Times New Roman" w:cs="Times New Roman"/>
                <w:sz w:val="28"/>
                <w:szCs w:val="28"/>
              </w:rPr>
              <w:t xml:space="preserve"> </w:t>
            </w:r>
            <w:r w:rsidRPr="00DF4152">
              <w:rPr>
                <w:rFonts w:ascii="Times New Roman" w:hAnsi="Times New Roman" w:cs="Times New Roman"/>
                <w:sz w:val="28"/>
                <w:szCs w:val="28"/>
              </w:rPr>
              <w:t>izziņu izsniegšanas pakalpojuma pieprasījumu skaits</w:t>
            </w:r>
          </w:p>
        </w:tc>
        <w:tc>
          <w:tcPr>
            <w:tcW w:w="755" w:type="pct"/>
          </w:tcPr>
          <w:p w14:paraId="2C4DB3E3" w14:textId="77777777" w:rsidR="00A22A2D" w:rsidRPr="00A22A2D" w:rsidRDefault="00A22A2D" w:rsidP="003845D2">
            <w:pPr>
              <w:spacing w:before="0" w:after="0" w:line="276" w:lineRule="auto"/>
              <w:jc w:val="center"/>
              <w:rPr>
                <w:rFonts w:ascii="Times New Roman" w:hAnsi="Times New Roman" w:cs="Times New Roman"/>
                <w:sz w:val="28"/>
                <w:szCs w:val="28"/>
              </w:rPr>
            </w:pPr>
            <w:r w:rsidRPr="00A22A2D">
              <w:rPr>
                <w:rFonts w:ascii="Times New Roman" w:hAnsi="Times New Roman" w:cs="Times New Roman"/>
                <w:sz w:val="28"/>
                <w:szCs w:val="28"/>
              </w:rPr>
              <w:t>skaits gadā</w:t>
            </w:r>
          </w:p>
        </w:tc>
        <w:tc>
          <w:tcPr>
            <w:tcW w:w="684" w:type="pct"/>
            <w:shd w:val="clear" w:color="auto" w:fill="auto"/>
          </w:tcPr>
          <w:p w14:paraId="3BFAD14C" w14:textId="3834ADE4" w:rsidR="00A22A2D" w:rsidRPr="00A22A2D" w:rsidRDefault="00DF4152" w:rsidP="003845D2">
            <w:pPr>
              <w:spacing w:before="0" w:after="0" w:line="276" w:lineRule="auto"/>
              <w:jc w:val="center"/>
              <w:rPr>
                <w:rFonts w:ascii="Times New Roman" w:hAnsi="Times New Roman" w:cs="Times New Roman"/>
                <w:sz w:val="28"/>
                <w:szCs w:val="28"/>
              </w:rPr>
            </w:pPr>
            <w:r>
              <w:rPr>
                <w:rFonts w:ascii="Times New Roman" w:hAnsi="Times New Roman" w:cs="Times New Roman"/>
                <w:sz w:val="28"/>
                <w:szCs w:val="28"/>
              </w:rPr>
              <w:t>0</w:t>
            </w:r>
          </w:p>
        </w:tc>
        <w:tc>
          <w:tcPr>
            <w:tcW w:w="821" w:type="pct"/>
            <w:shd w:val="clear" w:color="auto" w:fill="auto"/>
          </w:tcPr>
          <w:p w14:paraId="203C358A" w14:textId="77777777" w:rsidR="00A22A2D" w:rsidRPr="00A22A2D" w:rsidRDefault="00A22A2D" w:rsidP="003845D2">
            <w:pPr>
              <w:tabs>
                <w:tab w:val="left" w:pos="0"/>
              </w:tabs>
              <w:spacing w:before="0" w:after="0" w:line="276" w:lineRule="auto"/>
              <w:jc w:val="center"/>
              <w:rPr>
                <w:rFonts w:ascii="Times New Roman" w:hAnsi="Times New Roman" w:cs="Times New Roman"/>
                <w:sz w:val="28"/>
                <w:szCs w:val="28"/>
              </w:rPr>
            </w:pPr>
            <w:r w:rsidRPr="00A22A2D">
              <w:rPr>
                <w:rFonts w:ascii="Times New Roman" w:hAnsi="Times New Roman" w:cs="Times New Roman"/>
                <w:sz w:val="28"/>
                <w:szCs w:val="28"/>
              </w:rPr>
              <w:t xml:space="preserve"> 1 800</w:t>
            </w:r>
          </w:p>
        </w:tc>
        <w:tc>
          <w:tcPr>
            <w:tcW w:w="821" w:type="pct"/>
          </w:tcPr>
          <w:p w14:paraId="40DEBC4F" w14:textId="77777777" w:rsidR="00A22A2D" w:rsidRPr="00A22A2D" w:rsidRDefault="00A22A2D" w:rsidP="003845D2">
            <w:pPr>
              <w:keepNext/>
              <w:tabs>
                <w:tab w:val="left" w:pos="0"/>
              </w:tabs>
              <w:spacing w:before="0" w:after="0" w:line="276" w:lineRule="auto"/>
              <w:jc w:val="center"/>
              <w:rPr>
                <w:rFonts w:ascii="Times New Roman" w:hAnsi="Times New Roman" w:cs="Times New Roman"/>
                <w:sz w:val="28"/>
                <w:szCs w:val="28"/>
              </w:rPr>
            </w:pPr>
            <w:r w:rsidRPr="00A22A2D">
              <w:rPr>
                <w:rFonts w:ascii="Times New Roman" w:hAnsi="Times New Roman" w:cs="Times New Roman"/>
                <w:sz w:val="28"/>
                <w:szCs w:val="28"/>
              </w:rPr>
              <w:t xml:space="preserve"> 2 000</w:t>
            </w:r>
          </w:p>
        </w:tc>
      </w:tr>
      <w:tr w:rsidR="00A22A2D" w:rsidRPr="00A22A2D" w14:paraId="23F68D31" w14:textId="77777777" w:rsidTr="00EB783B">
        <w:tc>
          <w:tcPr>
            <w:tcW w:w="550" w:type="pct"/>
            <w:vAlign w:val="center"/>
          </w:tcPr>
          <w:p w14:paraId="416B45DB" w14:textId="77777777" w:rsidR="00A22A2D" w:rsidRPr="00A22A2D" w:rsidRDefault="00A22A2D" w:rsidP="00EB783B">
            <w:pPr>
              <w:tabs>
                <w:tab w:val="left" w:pos="0"/>
              </w:tabs>
              <w:spacing w:before="0" w:after="0" w:line="276" w:lineRule="auto"/>
              <w:jc w:val="center"/>
              <w:rPr>
                <w:rFonts w:ascii="Times New Roman" w:hAnsi="Times New Roman" w:cs="Times New Roman"/>
                <w:sz w:val="28"/>
                <w:szCs w:val="28"/>
              </w:rPr>
            </w:pPr>
            <w:r w:rsidRPr="00A22A2D">
              <w:rPr>
                <w:rFonts w:ascii="Times New Roman" w:hAnsi="Times New Roman" w:cs="Times New Roman"/>
                <w:sz w:val="28"/>
                <w:szCs w:val="28"/>
              </w:rPr>
              <w:t>5.</w:t>
            </w:r>
          </w:p>
        </w:tc>
        <w:tc>
          <w:tcPr>
            <w:tcW w:w="1369" w:type="pct"/>
          </w:tcPr>
          <w:p w14:paraId="4B63BE32" w14:textId="680B1088" w:rsidR="00A22A2D" w:rsidRPr="00A22A2D" w:rsidRDefault="0025363B" w:rsidP="003845D2">
            <w:pPr>
              <w:tabs>
                <w:tab w:val="left" w:pos="0"/>
              </w:tabs>
              <w:spacing w:before="0" w:after="0" w:line="276" w:lineRule="auto"/>
              <w:rPr>
                <w:rFonts w:ascii="Times New Roman" w:hAnsi="Times New Roman" w:cs="Times New Roman"/>
                <w:sz w:val="28"/>
                <w:szCs w:val="28"/>
              </w:rPr>
            </w:pPr>
            <w:r w:rsidRPr="0025363B">
              <w:rPr>
                <w:rFonts w:ascii="Times New Roman" w:hAnsi="Times New Roman" w:cs="Times New Roman"/>
                <w:sz w:val="28"/>
                <w:szCs w:val="28"/>
              </w:rPr>
              <w:t>E-pakalpojuma "Administratīvo sodu pārbaude un nomaksa" (EP38) pieprasīšanas skaits</w:t>
            </w:r>
          </w:p>
        </w:tc>
        <w:tc>
          <w:tcPr>
            <w:tcW w:w="755" w:type="pct"/>
          </w:tcPr>
          <w:p w14:paraId="4C84639F" w14:textId="77777777" w:rsidR="00A22A2D" w:rsidRPr="00A22A2D" w:rsidRDefault="00A22A2D" w:rsidP="003845D2">
            <w:pPr>
              <w:spacing w:before="0" w:after="0" w:line="276" w:lineRule="auto"/>
              <w:jc w:val="center"/>
              <w:rPr>
                <w:rFonts w:ascii="Times New Roman" w:hAnsi="Times New Roman" w:cs="Times New Roman"/>
                <w:sz w:val="28"/>
                <w:szCs w:val="28"/>
              </w:rPr>
            </w:pPr>
            <w:r w:rsidRPr="00A22A2D">
              <w:rPr>
                <w:rFonts w:ascii="Times New Roman" w:hAnsi="Times New Roman" w:cs="Times New Roman"/>
                <w:sz w:val="28"/>
                <w:szCs w:val="28"/>
              </w:rPr>
              <w:t>skaits gadā</w:t>
            </w:r>
          </w:p>
        </w:tc>
        <w:tc>
          <w:tcPr>
            <w:tcW w:w="684" w:type="pct"/>
            <w:shd w:val="clear" w:color="auto" w:fill="auto"/>
          </w:tcPr>
          <w:p w14:paraId="0DEEB457" w14:textId="77777777" w:rsidR="00A22A2D" w:rsidRPr="00A22A2D" w:rsidRDefault="00A22A2D" w:rsidP="003845D2">
            <w:pPr>
              <w:spacing w:before="0" w:after="0" w:line="276" w:lineRule="auto"/>
              <w:jc w:val="center"/>
              <w:rPr>
                <w:rFonts w:ascii="Times New Roman" w:hAnsi="Times New Roman" w:cs="Times New Roman"/>
                <w:sz w:val="28"/>
                <w:szCs w:val="28"/>
              </w:rPr>
            </w:pPr>
            <w:r w:rsidRPr="00A22A2D">
              <w:rPr>
                <w:rFonts w:ascii="Times New Roman" w:hAnsi="Times New Roman" w:cs="Times New Roman"/>
                <w:sz w:val="28"/>
                <w:szCs w:val="28"/>
              </w:rPr>
              <w:t>6 910,42 (vidējais skaits 2022. gadā)</w:t>
            </w:r>
          </w:p>
        </w:tc>
        <w:tc>
          <w:tcPr>
            <w:tcW w:w="821" w:type="pct"/>
            <w:shd w:val="clear" w:color="auto" w:fill="auto"/>
          </w:tcPr>
          <w:p w14:paraId="19891E76" w14:textId="77777777" w:rsidR="00A22A2D" w:rsidRPr="00A22A2D" w:rsidRDefault="00A22A2D" w:rsidP="003845D2">
            <w:pPr>
              <w:tabs>
                <w:tab w:val="left" w:pos="0"/>
              </w:tabs>
              <w:spacing w:before="0" w:after="0" w:line="276" w:lineRule="auto"/>
              <w:jc w:val="center"/>
              <w:rPr>
                <w:rFonts w:ascii="Times New Roman" w:hAnsi="Times New Roman" w:cs="Times New Roman"/>
                <w:sz w:val="28"/>
                <w:szCs w:val="28"/>
              </w:rPr>
            </w:pPr>
            <w:r w:rsidRPr="00A22A2D">
              <w:rPr>
                <w:rFonts w:ascii="Times New Roman" w:hAnsi="Times New Roman" w:cs="Times New Roman"/>
                <w:sz w:val="28"/>
                <w:szCs w:val="28"/>
              </w:rPr>
              <w:t>8 000</w:t>
            </w:r>
          </w:p>
        </w:tc>
        <w:tc>
          <w:tcPr>
            <w:tcW w:w="821" w:type="pct"/>
          </w:tcPr>
          <w:p w14:paraId="3C6258D4" w14:textId="77777777" w:rsidR="00A22A2D" w:rsidRPr="00A22A2D" w:rsidRDefault="00A22A2D" w:rsidP="003845D2">
            <w:pPr>
              <w:keepNext/>
              <w:tabs>
                <w:tab w:val="left" w:pos="0"/>
              </w:tabs>
              <w:spacing w:before="0" w:after="0" w:line="276" w:lineRule="auto"/>
              <w:jc w:val="center"/>
              <w:rPr>
                <w:rFonts w:ascii="Times New Roman" w:hAnsi="Times New Roman" w:cs="Times New Roman"/>
                <w:sz w:val="28"/>
                <w:szCs w:val="28"/>
              </w:rPr>
            </w:pPr>
            <w:r w:rsidRPr="00A22A2D">
              <w:rPr>
                <w:rFonts w:ascii="Times New Roman" w:hAnsi="Times New Roman" w:cs="Times New Roman"/>
                <w:sz w:val="28"/>
                <w:szCs w:val="28"/>
              </w:rPr>
              <w:t>9 000</w:t>
            </w:r>
          </w:p>
        </w:tc>
      </w:tr>
    </w:tbl>
    <w:p w14:paraId="75A6E754" w14:textId="77777777" w:rsidR="001D3205" w:rsidRDefault="001D3205" w:rsidP="001A4335">
      <w:pPr>
        <w:overflowPunct w:val="0"/>
        <w:autoSpaceDE w:val="0"/>
        <w:autoSpaceDN w:val="0"/>
        <w:spacing w:before="0" w:after="0"/>
        <w:textAlignment w:val="baseline"/>
        <w:rPr>
          <w:rFonts w:ascii="Times New Roman" w:eastAsia="Times New Roman" w:hAnsi="Times New Roman" w:cs="Times New Roman"/>
          <w:b/>
          <w:sz w:val="28"/>
          <w:szCs w:val="28"/>
          <w:lang w:eastAsia="lv-LV"/>
        </w:rPr>
      </w:pPr>
    </w:p>
    <w:p w14:paraId="7EF5BD76" w14:textId="77777777" w:rsidR="00C9557A" w:rsidRDefault="00C9557A" w:rsidP="001A4335">
      <w:pPr>
        <w:overflowPunct w:val="0"/>
        <w:autoSpaceDE w:val="0"/>
        <w:autoSpaceDN w:val="0"/>
        <w:spacing w:before="0" w:after="0"/>
        <w:textAlignment w:val="baseline"/>
        <w:rPr>
          <w:rFonts w:ascii="Times New Roman" w:eastAsia="Times New Roman" w:hAnsi="Times New Roman" w:cs="Times New Roman"/>
          <w:b/>
          <w:sz w:val="28"/>
          <w:szCs w:val="28"/>
          <w:lang w:eastAsia="lv-LV"/>
        </w:rPr>
      </w:pPr>
    </w:p>
    <w:p w14:paraId="4284C908" w14:textId="77777777" w:rsidR="00BD53A6" w:rsidRDefault="00BD53A6" w:rsidP="001A4335">
      <w:pPr>
        <w:overflowPunct w:val="0"/>
        <w:autoSpaceDE w:val="0"/>
        <w:autoSpaceDN w:val="0"/>
        <w:spacing w:before="0" w:after="0"/>
        <w:textAlignment w:val="baseline"/>
        <w:rPr>
          <w:rFonts w:ascii="Times New Roman" w:eastAsia="Times New Roman" w:hAnsi="Times New Roman" w:cs="Times New Roman"/>
          <w:b/>
          <w:sz w:val="28"/>
          <w:szCs w:val="28"/>
          <w:lang w:eastAsia="lv-LV"/>
        </w:rPr>
      </w:pPr>
    </w:p>
    <w:p w14:paraId="3C84F726" w14:textId="77777777" w:rsidR="00BD53A6" w:rsidRDefault="00BD53A6" w:rsidP="001A4335">
      <w:pPr>
        <w:overflowPunct w:val="0"/>
        <w:autoSpaceDE w:val="0"/>
        <w:autoSpaceDN w:val="0"/>
        <w:spacing w:before="0" w:after="0"/>
        <w:textAlignment w:val="baseline"/>
        <w:rPr>
          <w:rFonts w:ascii="Times New Roman" w:eastAsia="Times New Roman" w:hAnsi="Times New Roman" w:cs="Times New Roman"/>
          <w:b/>
          <w:sz w:val="28"/>
          <w:szCs w:val="28"/>
          <w:lang w:eastAsia="lv-LV"/>
        </w:rPr>
      </w:pPr>
    </w:p>
    <w:p w14:paraId="284804FF" w14:textId="77777777" w:rsidR="00BD53A6" w:rsidRDefault="00BD53A6" w:rsidP="001A4335">
      <w:pPr>
        <w:overflowPunct w:val="0"/>
        <w:autoSpaceDE w:val="0"/>
        <w:autoSpaceDN w:val="0"/>
        <w:spacing w:before="0" w:after="0"/>
        <w:textAlignment w:val="baseline"/>
        <w:rPr>
          <w:rFonts w:ascii="Times New Roman" w:eastAsia="Times New Roman" w:hAnsi="Times New Roman" w:cs="Times New Roman"/>
          <w:b/>
          <w:sz w:val="28"/>
          <w:szCs w:val="28"/>
          <w:lang w:eastAsia="lv-LV"/>
        </w:rPr>
      </w:pPr>
    </w:p>
    <w:p w14:paraId="5554F2FA" w14:textId="77777777" w:rsidR="00BD53A6" w:rsidRPr="00314D41" w:rsidRDefault="00BD53A6" w:rsidP="001A4335">
      <w:pPr>
        <w:overflowPunct w:val="0"/>
        <w:autoSpaceDE w:val="0"/>
        <w:autoSpaceDN w:val="0"/>
        <w:spacing w:before="0" w:after="0"/>
        <w:textAlignment w:val="baseline"/>
        <w:rPr>
          <w:rFonts w:ascii="Times New Roman" w:eastAsia="Times New Roman" w:hAnsi="Times New Roman" w:cs="Times New Roman"/>
          <w:b/>
          <w:sz w:val="28"/>
          <w:szCs w:val="28"/>
          <w:lang w:eastAsia="lv-LV"/>
        </w:rPr>
      </w:pPr>
    </w:p>
    <w:p w14:paraId="75A6E755" w14:textId="7369E0C4" w:rsidR="00C71D31" w:rsidRPr="00314D41" w:rsidRDefault="00954356" w:rsidP="001A4335">
      <w:pPr>
        <w:overflowPunct w:val="0"/>
        <w:autoSpaceDE w:val="0"/>
        <w:autoSpaceDN w:val="0"/>
        <w:spacing w:before="0" w:after="0"/>
        <w:textAlignment w:val="baseline"/>
        <w:rPr>
          <w:rFonts w:ascii="Times New Roman" w:eastAsia="Times New Roman" w:hAnsi="Times New Roman" w:cs="Times New Roman"/>
          <w:b/>
          <w:sz w:val="28"/>
          <w:szCs w:val="28"/>
          <w:lang w:eastAsia="lv-LV"/>
        </w:rPr>
      </w:pPr>
      <w:r w:rsidRPr="00314D41">
        <w:rPr>
          <w:rFonts w:ascii="Times New Roman" w:eastAsia="Times New Roman" w:hAnsi="Times New Roman" w:cs="Times New Roman"/>
          <w:b/>
          <w:sz w:val="28"/>
          <w:szCs w:val="28"/>
          <w:lang w:eastAsia="lv-LV"/>
        </w:rPr>
        <w:t xml:space="preserve">Plānotie </w:t>
      </w:r>
      <w:r w:rsidR="00F40EEE" w:rsidRPr="00314D41">
        <w:rPr>
          <w:rFonts w:ascii="Times New Roman" w:eastAsia="Times New Roman" w:hAnsi="Times New Roman" w:cs="Times New Roman"/>
          <w:b/>
          <w:sz w:val="28"/>
          <w:szCs w:val="28"/>
          <w:lang w:eastAsia="lv-LV"/>
        </w:rPr>
        <w:t xml:space="preserve">projekta </w:t>
      </w:r>
      <w:r w:rsidRPr="00314D41">
        <w:rPr>
          <w:rFonts w:ascii="Times New Roman" w:eastAsia="Times New Roman" w:hAnsi="Times New Roman" w:cs="Times New Roman"/>
          <w:b/>
          <w:sz w:val="28"/>
          <w:szCs w:val="28"/>
          <w:lang w:eastAsia="lv-LV"/>
        </w:rPr>
        <w:t>iznākuma rādītāji</w:t>
      </w:r>
    </w:p>
    <w:p w14:paraId="3F7A8275" w14:textId="77777777" w:rsidR="00954356" w:rsidRPr="00314D41" w:rsidRDefault="00954356" w:rsidP="001A4335">
      <w:pPr>
        <w:overflowPunct w:val="0"/>
        <w:autoSpaceDE w:val="0"/>
        <w:autoSpaceDN w:val="0"/>
        <w:spacing w:before="0" w:after="0"/>
        <w:textAlignment w:val="baseline"/>
        <w:rPr>
          <w:rFonts w:ascii="Times New Roman" w:eastAsia="Times New Roman" w:hAnsi="Times New Roman" w:cs="Times New Roman"/>
          <w:b/>
          <w:sz w:val="28"/>
          <w:szCs w:val="28"/>
          <w:lang w:eastAsia="lv-LV"/>
        </w:rPr>
      </w:pPr>
    </w:p>
    <w:tbl>
      <w:tblPr>
        <w:tblStyle w:val="TableGrid"/>
        <w:tblW w:w="9066" w:type="dxa"/>
        <w:tblLayout w:type="fixed"/>
        <w:tblLook w:val="04A0" w:firstRow="1" w:lastRow="0" w:firstColumn="1" w:lastColumn="0" w:noHBand="0" w:noVBand="1"/>
      </w:tblPr>
      <w:tblGrid>
        <w:gridCol w:w="403"/>
        <w:gridCol w:w="5122"/>
        <w:gridCol w:w="1701"/>
        <w:gridCol w:w="1840"/>
      </w:tblGrid>
      <w:tr w:rsidR="00931601" w:rsidRPr="00314D41" w14:paraId="5440AAF7" w14:textId="77777777" w:rsidTr="00106F41">
        <w:trPr>
          <w:trHeight w:val="283"/>
        </w:trPr>
        <w:tc>
          <w:tcPr>
            <w:tcW w:w="403" w:type="dxa"/>
          </w:tcPr>
          <w:p w14:paraId="4A813585" w14:textId="77777777" w:rsidR="00931601" w:rsidRPr="00314D41" w:rsidRDefault="00931601" w:rsidP="00106F41">
            <w:pPr>
              <w:ind w:right="-2"/>
              <w:jc w:val="center"/>
              <w:rPr>
                <w:rFonts w:ascii="Times New Roman" w:hAnsi="Times New Roman" w:cs="Times New Roman"/>
                <w:b/>
                <w:bCs/>
                <w:sz w:val="28"/>
                <w:szCs w:val="28"/>
              </w:rPr>
            </w:pPr>
          </w:p>
        </w:tc>
        <w:tc>
          <w:tcPr>
            <w:tcW w:w="5122" w:type="dxa"/>
          </w:tcPr>
          <w:p w14:paraId="59EEFDEA" w14:textId="77777777" w:rsidR="00931601" w:rsidRPr="00314D41" w:rsidRDefault="00931601" w:rsidP="00106F41">
            <w:pPr>
              <w:ind w:right="-2"/>
              <w:jc w:val="center"/>
              <w:rPr>
                <w:rFonts w:ascii="Times New Roman" w:eastAsia="Calibri" w:hAnsi="Times New Roman" w:cs="Times New Roman"/>
                <w:b/>
                <w:bCs/>
                <w:sz w:val="28"/>
                <w:szCs w:val="28"/>
              </w:rPr>
            </w:pPr>
            <w:r w:rsidRPr="00314D41">
              <w:rPr>
                <w:rFonts w:ascii="Times New Roman" w:hAnsi="Times New Roman" w:cs="Times New Roman"/>
                <w:sz w:val="28"/>
                <w:szCs w:val="28"/>
              </w:rPr>
              <w:t>Iznākuma rādītājs</w:t>
            </w:r>
          </w:p>
        </w:tc>
        <w:tc>
          <w:tcPr>
            <w:tcW w:w="1701" w:type="dxa"/>
          </w:tcPr>
          <w:p w14:paraId="408FE89A" w14:textId="77777777" w:rsidR="00931601" w:rsidRPr="00314D41" w:rsidRDefault="00931601" w:rsidP="00106F41">
            <w:pPr>
              <w:ind w:right="-2"/>
              <w:jc w:val="center"/>
              <w:rPr>
                <w:rFonts w:ascii="Times New Roman" w:eastAsia="Calibri" w:hAnsi="Times New Roman" w:cs="Times New Roman"/>
                <w:b/>
                <w:bCs/>
                <w:sz w:val="28"/>
                <w:szCs w:val="28"/>
              </w:rPr>
            </w:pPr>
            <w:r w:rsidRPr="00314D41">
              <w:rPr>
                <w:rFonts w:ascii="Times New Roman" w:hAnsi="Times New Roman" w:cs="Times New Roman"/>
                <w:sz w:val="28"/>
                <w:szCs w:val="28"/>
              </w:rPr>
              <w:t>Mērvienība</w:t>
            </w:r>
          </w:p>
        </w:tc>
        <w:tc>
          <w:tcPr>
            <w:tcW w:w="1840" w:type="dxa"/>
          </w:tcPr>
          <w:p w14:paraId="6BDB39AE" w14:textId="77777777" w:rsidR="00931601" w:rsidRPr="00314D41" w:rsidRDefault="00931601" w:rsidP="00106F41">
            <w:pPr>
              <w:ind w:right="-2"/>
              <w:jc w:val="center"/>
              <w:rPr>
                <w:rFonts w:ascii="Times New Roman" w:eastAsia="Calibri" w:hAnsi="Times New Roman" w:cs="Times New Roman"/>
                <w:b/>
                <w:bCs/>
                <w:sz w:val="28"/>
                <w:szCs w:val="28"/>
              </w:rPr>
            </w:pPr>
            <w:r w:rsidRPr="00314D41">
              <w:rPr>
                <w:rFonts w:ascii="Times New Roman" w:hAnsi="Times New Roman" w:cs="Times New Roman"/>
                <w:sz w:val="28"/>
                <w:szCs w:val="28"/>
              </w:rPr>
              <w:t>Sasniedzamā vērtība projekta beigās</w:t>
            </w:r>
          </w:p>
        </w:tc>
      </w:tr>
      <w:tr w:rsidR="00931601" w:rsidRPr="00314D41" w14:paraId="7AD44FA4" w14:textId="77777777" w:rsidTr="00106F41">
        <w:trPr>
          <w:trHeight w:val="454"/>
        </w:trPr>
        <w:tc>
          <w:tcPr>
            <w:tcW w:w="403" w:type="dxa"/>
          </w:tcPr>
          <w:p w14:paraId="4FEBAF27" w14:textId="77777777" w:rsidR="00931601" w:rsidRPr="00314D41" w:rsidRDefault="00931601" w:rsidP="00931601">
            <w:pPr>
              <w:pStyle w:val="ListParagraph"/>
              <w:numPr>
                <w:ilvl w:val="0"/>
                <w:numId w:val="37"/>
              </w:numPr>
              <w:ind w:left="414" w:right="57" w:hanging="357"/>
              <w:contextualSpacing w:val="0"/>
              <w:jc w:val="center"/>
              <w:rPr>
                <w:rFonts w:eastAsia="Calibri"/>
                <w:sz w:val="28"/>
                <w:szCs w:val="28"/>
              </w:rPr>
            </w:pPr>
          </w:p>
        </w:tc>
        <w:tc>
          <w:tcPr>
            <w:tcW w:w="5122" w:type="dxa"/>
          </w:tcPr>
          <w:p w14:paraId="1FAB5AD0" w14:textId="77777777" w:rsidR="00931601" w:rsidRPr="00314D41" w:rsidRDefault="00931601" w:rsidP="00106F41">
            <w:pPr>
              <w:ind w:right="-2"/>
              <w:rPr>
                <w:rFonts w:ascii="Times New Roman" w:eastAsia="Calibri" w:hAnsi="Times New Roman" w:cs="Times New Roman"/>
                <w:sz w:val="28"/>
                <w:szCs w:val="28"/>
              </w:rPr>
            </w:pPr>
            <w:r w:rsidRPr="00314D41">
              <w:rPr>
                <w:rFonts w:ascii="Times New Roman" w:hAnsi="Times New Roman" w:cs="Times New Roman"/>
                <w:sz w:val="28"/>
                <w:szCs w:val="28"/>
              </w:rPr>
              <w:t>Pilnveidoti, izstrādāti pakalpojumi</w:t>
            </w:r>
          </w:p>
        </w:tc>
        <w:tc>
          <w:tcPr>
            <w:tcW w:w="1701" w:type="dxa"/>
          </w:tcPr>
          <w:p w14:paraId="0BC7A9C5" w14:textId="77777777" w:rsidR="00931601" w:rsidRPr="00314D41" w:rsidRDefault="00931601" w:rsidP="00106F41">
            <w:pPr>
              <w:ind w:right="-2" w:firstLine="141"/>
              <w:rPr>
                <w:rFonts w:ascii="Times New Roman" w:eastAsia="Calibri" w:hAnsi="Times New Roman" w:cs="Times New Roman"/>
                <w:sz w:val="28"/>
                <w:szCs w:val="28"/>
              </w:rPr>
            </w:pPr>
            <w:r w:rsidRPr="00314D41">
              <w:rPr>
                <w:rFonts w:ascii="Times New Roman" w:hAnsi="Times New Roman" w:cs="Times New Roman"/>
                <w:sz w:val="28"/>
                <w:szCs w:val="28"/>
              </w:rPr>
              <w:t>skaits</w:t>
            </w:r>
          </w:p>
        </w:tc>
        <w:tc>
          <w:tcPr>
            <w:tcW w:w="1840" w:type="dxa"/>
          </w:tcPr>
          <w:p w14:paraId="05C893A2" w14:textId="4141FB65" w:rsidR="00931601" w:rsidRPr="00314D41" w:rsidRDefault="00DF2A0B" w:rsidP="00106F41">
            <w:pPr>
              <w:ind w:right="-2"/>
              <w:jc w:val="center"/>
              <w:rPr>
                <w:rFonts w:ascii="Times New Roman" w:eastAsia="Calibri" w:hAnsi="Times New Roman" w:cs="Times New Roman"/>
                <w:sz w:val="28"/>
                <w:szCs w:val="28"/>
              </w:rPr>
            </w:pPr>
            <w:r>
              <w:rPr>
                <w:rFonts w:ascii="Times New Roman" w:hAnsi="Times New Roman" w:cs="Times New Roman"/>
                <w:sz w:val="28"/>
                <w:szCs w:val="28"/>
              </w:rPr>
              <w:t>1</w:t>
            </w:r>
            <w:r w:rsidR="002618A2">
              <w:rPr>
                <w:rFonts w:ascii="Times New Roman" w:hAnsi="Times New Roman" w:cs="Times New Roman"/>
                <w:sz w:val="28"/>
                <w:szCs w:val="28"/>
              </w:rPr>
              <w:t>0</w:t>
            </w:r>
          </w:p>
        </w:tc>
      </w:tr>
      <w:tr w:rsidR="00931601" w:rsidRPr="00314D41" w14:paraId="4EDEB241" w14:textId="77777777" w:rsidTr="00106F41">
        <w:trPr>
          <w:trHeight w:val="454"/>
        </w:trPr>
        <w:tc>
          <w:tcPr>
            <w:tcW w:w="403" w:type="dxa"/>
          </w:tcPr>
          <w:p w14:paraId="3E0043B5" w14:textId="77777777" w:rsidR="00931601" w:rsidRPr="00314D41" w:rsidRDefault="00931601" w:rsidP="00931601">
            <w:pPr>
              <w:pStyle w:val="ListParagraph"/>
              <w:numPr>
                <w:ilvl w:val="0"/>
                <w:numId w:val="37"/>
              </w:numPr>
              <w:ind w:left="414" w:right="57" w:hanging="357"/>
              <w:contextualSpacing w:val="0"/>
              <w:jc w:val="center"/>
              <w:rPr>
                <w:rFonts w:eastAsia="Calibri"/>
                <w:sz w:val="28"/>
                <w:szCs w:val="28"/>
              </w:rPr>
            </w:pPr>
          </w:p>
        </w:tc>
        <w:tc>
          <w:tcPr>
            <w:tcW w:w="5122" w:type="dxa"/>
          </w:tcPr>
          <w:p w14:paraId="2B325DC8" w14:textId="77777777" w:rsidR="00931601" w:rsidRPr="00314D41" w:rsidRDefault="00931601" w:rsidP="00106F41">
            <w:pPr>
              <w:ind w:right="-2"/>
              <w:rPr>
                <w:rFonts w:ascii="Times New Roman" w:eastAsia="Calibri" w:hAnsi="Times New Roman" w:cs="Times New Roman"/>
                <w:sz w:val="28"/>
                <w:szCs w:val="28"/>
              </w:rPr>
            </w:pPr>
            <w:r w:rsidRPr="00314D41">
              <w:rPr>
                <w:rFonts w:ascii="Times New Roman" w:hAnsi="Times New Roman" w:cs="Times New Roman"/>
                <w:sz w:val="28"/>
                <w:szCs w:val="28"/>
              </w:rPr>
              <w:t xml:space="preserve">Pilnveidoti, izstrādāti procesi </w:t>
            </w:r>
          </w:p>
        </w:tc>
        <w:tc>
          <w:tcPr>
            <w:tcW w:w="1701" w:type="dxa"/>
          </w:tcPr>
          <w:p w14:paraId="46449221" w14:textId="77777777" w:rsidR="00931601" w:rsidRPr="00314D41" w:rsidRDefault="00931601" w:rsidP="00106F41">
            <w:pPr>
              <w:ind w:right="-2" w:firstLine="141"/>
              <w:rPr>
                <w:rFonts w:ascii="Times New Roman" w:eastAsia="Calibri" w:hAnsi="Times New Roman" w:cs="Times New Roman"/>
                <w:sz w:val="28"/>
                <w:szCs w:val="28"/>
              </w:rPr>
            </w:pPr>
            <w:r w:rsidRPr="00314D41">
              <w:rPr>
                <w:rFonts w:ascii="Times New Roman" w:hAnsi="Times New Roman" w:cs="Times New Roman"/>
                <w:sz w:val="28"/>
                <w:szCs w:val="28"/>
              </w:rPr>
              <w:t>skaits</w:t>
            </w:r>
          </w:p>
        </w:tc>
        <w:tc>
          <w:tcPr>
            <w:tcW w:w="1840" w:type="dxa"/>
          </w:tcPr>
          <w:p w14:paraId="4FA6D8F9" w14:textId="51908B2A" w:rsidR="00931601" w:rsidRPr="00314D41" w:rsidRDefault="00DF2A0B" w:rsidP="00106F41">
            <w:pPr>
              <w:ind w:right="-2"/>
              <w:jc w:val="center"/>
              <w:rPr>
                <w:rFonts w:ascii="Times New Roman" w:eastAsia="Calibri" w:hAnsi="Times New Roman" w:cs="Times New Roman"/>
                <w:sz w:val="28"/>
                <w:szCs w:val="28"/>
              </w:rPr>
            </w:pPr>
            <w:r>
              <w:rPr>
                <w:rFonts w:ascii="Times New Roman" w:hAnsi="Times New Roman" w:cs="Times New Roman"/>
                <w:sz w:val="28"/>
                <w:szCs w:val="28"/>
              </w:rPr>
              <w:t>9</w:t>
            </w:r>
          </w:p>
        </w:tc>
      </w:tr>
    </w:tbl>
    <w:p w14:paraId="75A6E77E" w14:textId="77777777" w:rsidR="007611B5" w:rsidRPr="00314D41" w:rsidRDefault="007611B5" w:rsidP="001A4335">
      <w:pPr>
        <w:overflowPunct w:val="0"/>
        <w:autoSpaceDE w:val="0"/>
        <w:autoSpaceDN w:val="0"/>
        <w:adjustRightInd w:val="0"/>
        <w:spacing w:before="0" w:after="0"/>
        <w:jc w:val="both"/>
        <w:textAlignment w:val="baseline"/>
        <w:rPr>
          <w:rFonts w:ascii="Times New Roman" w:eastAsia="MS Mincho" w:hAnsi="Times New Roman" w:cs="Times New Roman"/>
          <w:b/>
          <w:bCs/>
          <w:sz w:val="28"/>
          <w:szCs w:val="28"/>
        </w:rPr>
      </w:pPr>
    </w:p>
    <w:p w14:paraId="75A6E77F" w14:textId="7824FB3F" w:rsidR="005331FE" w:rsidRPr="00314D41" w:rsidRDefault="00621F27" w:rsidP="008A3A88">
      <w:pPr>
        <w:overflowPunct w:val="0"/>
        <w:autoSpaceDE w:val="0"/>
        <w:autoSpaceDN w:val="0"/>
        <w:spacing w:before="0" w:after="0"/>
        <w:jc w:val="center"/>
        <w:textAlignment w:val="baseline"/>
        <w:rPr>
          <w:rFonts w:ascii="Times New Roman" w:eastAsia="Times New Roman" w:hAnsi="Times New Roman" w:cs="Times New Roman"/>
          <w:b/>
          <w:sz w:val="28"/>
          <w:szCs w:val="28"/>
          <w:lang w:eastAsia="lv-LV"/>
        </w:rPr>
      </w:pPr>
      <w:r w:rsidRPr="00314D41">
        <w:rPr>
          <w:rFonts w:ascii="Times New Roman" w:eastAsia="Times New Roman" w:hAnsi="Times New Roman" w:cs="Times New Roman"/>
          <w:b/>
          <w:sz w:val="28"/>
          <w:szCs w:val="28"/>
          <w:lang w:eastAsia="lv-LV"/>
        </w:rPr>
        <w:t xml:space="preserve">Saistība ar iepriekšējā plānošanas perioda projektiem, projekta lietderība un ieguldījums specifiskā atbalsta mērķa </w:t>
      </w:r>
      <w:r w:rsidR="00561DC1" w:rsidRPr="00314D41">
        <w:rPr>
          <w:rFonts w:ascii="Times New Roman" w:eastAsia="Times New Roman" w:hAnsi="Times New Roman" w:cs="Times New Roman"/>
          <w:b/>
          <w:sz w:val="28"/>
          <w:szCs w:val="28"/>
          <w:lang w:eastAsia="lv-LV"/>
        </w:rPr>
        <w:t>(</w:t>
      </w:r>
      <w:r w:rsidR="00DB1B6A">
        <w:rPr>
          <w:rFonts w:ascii="Times New Roman" w:eastAsia="Times New Roman" w:hAnsi="Times New Roman" w:cs="Times New Roman"/>
          <w:b/>
          <w:sz w:val="28"/>
          <w:szCs w:val="28"/>
          <w:lang w:eastAsia="lv-LV"/>
        </w:rPr>
        <w:t xml:space="preserve">turpmāk - </w:t>
      </w:r>
      <w:r w:rsidR="00561DC1" w:rsidRPr="00314D41">
        <w:rPr>
          <w:rFonts w:ascii="Times New Roman" w:eastAsia="Times New Roman" w:hAnsi="Times New Roman" w:cs="Times New Roman"/>
          <w:b/>
          <w:sz w:val="28"/>
          <w:szCs w:val="28"/>
          <w:lang w:eastAsia="lv-LV"/>
        </w:rPr>
        <w:t xml:space="preserve">SAM) </w:t>
      </w:r>
      <w:r w:rsidRPr="00314D41">
        <w:rPr>
          <w:rFonts w:ascii="Times New Roman" w:eastAsia="Times New Roman" w:hAnsi="Times New Roman" w:cs="Times New Roman"/>
          <w:b/>
          <w:sz w:val="28"/>
          <w:szCs w:val="28"/>
          <w:lang w:eastAsia="lv-LV"/>
        </w:rPr>
        <w:t>rezultāta rādītājos</w:t>
      </w:r>
    </w:p>
    <w:p w14:paraId="42A3A371" w14:textId="77777777" w:rsidR="008A3A88" w:rsidRPr="002B7B7E" w:rsidRDefault="008A3A88" w:rsidP="008A3A88">
      <w:pPr>
        <w:overflowPunct w:val="0"/>
        <w:autoSpaceDE w:val="0"/>
        <w:autoSpaceDN w:val="0"/>
        <w:spacing w:before="0" w:after="0"/>
        <w:jc w:val="center"/>
        <w:textAlignment w:val="baseline"/>
        <w:rPr>
          <w:rFonts w:ascii="Times New Roman" w:eastAsia="Times New Roman" w:hAnsi="Times New Roman" w:cs="Times New Roman"/>
          <w:b/>
          <w:sz w:val="32"/>
          <w:szCs w:val="32"/>
          <w:lang w:eastAsia="lv-LV"/>
        </w:rPr>
      </w:pPr>
    </w:p>
    <w:p w14:paraId="73D268FF" w14:textId="77777777" w:rsidR="002B7B7E" w:rsidRPr="002B7B7E" w:rsidRDefault="002B7B7E" w:rsidP="002B7B7E">
      <w:pPr>
        <w:pStyle w:val="VPBody"/>
        <w:tabs>
          <w:tab w:val="left" w:pos="5505"/>
        </w:tabs>
        <w:rPr>
          <w:sz w:val="28"/>
          <w:szCs w:val="24"/>
        </w:rPr>
      </w:pPr>
      <w:r w:rsidRPr="002B7B7E">
        <w:rPr>
          <w:sz w:val="28"/>
          <w:szCs w:val="24"/>
        </w:rPr>
        <w:t xml:space="preserve">Projekta iznākumi un rezultāti ir vērsti uz šādu </w:t>
      </w:r>
      <w:r w:rsidRPr="002B7B7E">
        <w:rPr>
          <w:b/>
          <w:i/>
          <w:iCs/>
          <w:sz w:val="28"/>
          <w:szCs w:val="24"/>
        </w:rPr>
        <w:t>SAM</w:t>
      </w:r>
      <w:r w:rsidRPr="002B7B7E">
        <w:rPr>
          <w:i/>
          <w:iCs/>
          <w:sz w:val="28"/>
          <w:szCs w:val="24"/>
        </w:rPr>
        <w:t xml:space="preserve"> </w:t>
      </w:r>
      <w:r w:rsidRPr="002B7B7E">
        <w:rPr>
          <w:b/>
          <w:i/>
          <w:iCs/>
          <w:sz w:val="28"/>
          <w:szCs w:val="24"/>
        </w:rPr>
        <w:t>rezultāta rādītāju</w:t>
      </w:r>
      <w:r w:rsidRPr="002B7B7E">
        <w:rPr>
          <w:sz w:val="28"/>
          <w:szCs w:val="24"/>
        </w:rPr>
        <w:t xml:space="preserve"> sasniegšanu:</w:t>
      </w:r>
    </w:p>
    <w:p w14:paraId="6A12FA7E" w14:textId="77777777" w:rsidR="002B7B7E" w:rsidRPr="002B7B7E" w:rsidRDefault="002B7B7E" w:rsidP="002B7B7E">
      <w:pPr>
        <w:pStyle w:val="VPBody"/>
        <w:numPr>
          <w:ilvl w:val="0"/>
          <w:numId w:val="44"/>
        </w:numPr>
        <w:tabs>
          <w:tab w:val="left" w:pos="5505"/>
        </w:tabs>
        <w:rPr>
          <w:sz w:val="28"/>
          <w:szCs w:val="24"/>
        </w:rPr>
      </w:pPr>
      <w:r w:rsidRPr="002B7B7E">
        <w:rPr>
          <w:sz w:val="28"/>
          <w:szCs w:val="24"/>
        </w:rPr>
        <w:t>nodrošināt lietotājiem draudzīgus publiskos pakalpojumus;</w:t>
      </w:r>
    </w:p>
    <w:p w14:paraId="7520975A" w14:textId="77777777" w:rsidR="002B7B7E" w:rsidRPr="002B7B7E" w:rsidRDefault="002B7B7E" w:rsidP="002B7B7E">
      <w:pPr>
        <w:pStyle w:val="VPBody"/>
        <w:numPr>
          <w:ilvl w:val="0"/>
          <w:numId w:val="44"/>
        </w:numPr>
        <w:tabs>
          <w:tab w:val="left" w:pos="5505"/>
        </w:tabs>
        <w:rPr>
          <w:sz w:val="28"/>
          <w:szCs w:val="24"/>
        </w:rPr>
      </w:pPr>
      <w:r w:rsidRPr="002B7B7E">
        <w:rPr>
          <w:sz w:val="28"/>
          <w:szCs w:val="24"/>
        </w:rPr>
        <w:t>nodrošināt publiskā sektora darbības efektivitāti;</w:t>
      </w:r>
    </w:p>
    <w:p w14:paraId="7E5B40E4" w14:textId="77777777" w:rsidR="002B7B7E" w:rsidRPr="002B7B7E" w:rsidRDefault="002B7B7E" w:rsidP="002B7B7E">
      <w:pPr>
        <w:pStyle w:val="VPBody"/>
        <w:numPr>
          <w:ilvl w:val="0"/>
          <w:numId w:val="44"/>
        </w:numPr>
        <w:tabs>
          <w:tab w:val="left" w:pos="5505"/>
        </w:tabs>
        <w:rPr>
          <w:sz w:val="28"/>
          <w:szCs w:val="24"/>
        </w:rPr>
      </w:pPr>
      <w:r w:rsidRPr="002B7B7E">
        <w:rPr>
          <w:sz w:val="28"/>
          <w:szCs w:val="24"/>
        </w:rPr>
        <w:t xml:space="preserve">nodrošināt valsts informāciju sistēmās esošo datu izmantošanu citās valsts un pašvaldību iestādēs, nepieprasot datu subjektiem iesniegt tos atkārtoti; </w:t>
      </w:r>
    </w:p>
    <w:p w14:paraId="0DD56BEF" w14:textId="77777777" w:rsidR="002B7B7E" w:rsidRPr="002B7B7E" w:rsidRDefault="002B7B7E" w:rsidP="002B7B7E">
      <w:pPr>
        <w:pStyle w:val="VPBody"/>
        <w:numPr>
          <w:ilvl w:val="0"/>
          <w:numId w:val="44"/>
        </w:numPr>
        <w:tabs>
          <w:tab w:val="left" w:pos="5505"/>
        </w:tabs>
        <w:rPr>
          <w:sz w:val="28"/>
          <w:szCs w:val="24"/>
        </w:rPr>
      </w:pPr>
      <w:r w:rsidRPr="002B7B7E">
        <w:rPr>
          <w:sz w:val="28"/>
          <w:szCs w:val="24"/>
        </w:rPr>
        <w:t>radīt priekšnosacījumus publiskās pārvaldes rīcībā esošās informācijas izmantošanai ārpus publiskā sektora, tai skaitā, lai nodrošinātu tās izmantošanu uzņēmējdarbības, analīzes, u.c. mērķiem.</w:t>
      </w:r>
    </w:p>
    <w:p w14:paraId="4F9A621A" w14:textId="77777777" w:rsidR="002B7B7E" w:rsidRPr="002B7B7E" w:rsidRDefault="002B7B7E" w:rsidP="002B7B7E">
      <w:pPr>
        <w:pStyle w:val="VPBody"/>
        <w:tabs>
          <w:tab w:val="left" w:pos="5505"/>
        </w:tabs>
        <w:rPr>
          <w:sz w:val="28"/>
          <w:szCs w:val="24"/>
        </w:rPr>
      </w:pPr>
      <w:r w:rsidRPr="002B7B7E">
        <w:rPr>
          <w:sz w:val="28"/>
          <w:szCs w:val="24"/>
        </w:rPr>
        <w:t xml:space="preserve">Projekta ietvaros pilnveidojamās Integrētās </w:t>
      </w:r>
      <w:proofErr w:type="spellStart"/>
      <w:r w:rsidRPr="002B7B7E">
        <w:rPr>
          <w:sz w:val="28"/>
          <w:szCs w:val="24"/>
        </w:rPr>
        <w:t>iekšlietu</w:t>
      </w:r>
      <w:proofErr w:type="spellEnd"/>
      <w:r w:rsidRPr="002B7B7E">
        <w:rPr>
          <w:sz w:val="28"/>
          <w:szCs w:val="24"/>
        </w:rPr>
        <w:t xml:space="preserve"> informācijas sistēmas (IIIS2) komponenšu risinājums ir vērsts uz sabiedrībai un komersantiem paredzētu e-pakalpojumu uzlabošanu, tādējādi sniedzot būtisku ieguldījumu </w:t>
      </w:r>
      <w:r w:rsidRPr="002B7B7E">
        <w:rPr>
          <w:b/>
          <w:i/>
          <w:iCs/>
          <w:sz w:val="28"/>
          <w:szCs w:val="24"/>
        </w:rPr>
        <w:t>SAM rezultāta rādītājos</w:t>
      </w:r>
      <w:r w:rsidRPr="002B7B7E">
        <w:rPr>
          <w:sz w:val="28"/>
          <w:szCs w:val="24"/>
        </w:rPr>
        <w:t xml:space="preserve"> </w:t>
      </w:r>
      <w:proofErr w:type="spellStart"/>
      <w:r w:rsidRPr="002B7B7E">
        <w:rPr>
          <w:sz w:val="28"/>
          <w:szCs w:val="24"/>
        </w:rPr>
        <w:t>pirmstiesas</w:t>
      </w:r>
      <w:proofErr w:type="spellEnd"/>
      <w:r w:rsidRPr="002B7B7E">
        <w:rPr>
          <w:sz w:val="28"/>
          <w:szCs w:val="24"/>
        </w:rPr>
        <w:t xml:space="preserve"> izmeklēšanas pakalpojumu, Ieroču </w:t>
      </w:r>
      <w:proofErr w:type="spellStart"/>
      <w:r w:rsidRPr="002B7B7E">
        <w:rPr>
          <w:sz w:val="28"/>
          <w:szCs w:val="24"/>
        </w:rPr>
        <w:t>pārreģistrācijas</w:t>
      </w:r>
      <w:proofErr w:type="spellEnd"/>
      <w:r w:rsidRPr="002B7B7E">
        <w:rPr>
          <w:sz w:val="28"/>
          <w:szCs w:val="24"/>
        </w:rPr>
        <w:t xml:space="preserve"> un izziņu izsniegšanas pārvaldības un administratīvā procesa un sodu mērķauditorijas kontekstā. Projekta ietvaros paredzēts uzlabot dažādus elektroniskos pakalpojumus.</w:t>
      </w:r>
    </w:p>
    <w:p w14:paraId="70B254B6" w14:textId="77777777" w:rsidR="002B7B7E" w:rsidRPr="002B7B7E" w:rsidRDefault="002B7B7E" w:rsidP="002B7B7E">
      <w:pPr>
        <w:pStyle w:val="VPBody"/>
        <w:tabs>
          <w:tab w:val="left" w:pos="5505"/>
        </w:tabs>
        <w:rPr>
          <w:sz w:val="28"/>
          <w:szCs w:val="24"/>
        </w:rPr>
      </w:pPr>
      <w:r w:rsidRPr="002B7B7E">
        <w:rPr>
          <w:sz w:val="28"/>
          <w:szCs w:val="24"/>
        </w:rPr>
        <w:t>Elektroniska datu apmaiņa izmeklēšanas un tiesvedības procesu ietvaros veicinās valsts pārvaldes iestāžu darbības efektivitāti un mazinās administratīvo slogu.</w:t>
      </w:r>
    </w:p>
    <w:p w14:paraId="0468BF16" w14:textId="404FC0C4" w:rsidR="002B7B7E" w:rsidRPr="002B7B7E" w:rsidRDefault="002B7B7E" w:rsidP="002B7B7E">
      <w:pPr>
        <w:pStyle w:val="VPBody"/>
        <w:tabs>
          <w:tab w:val="left" w:pos="5505"/>
        </w:tabs>
        <w:rPr>
          <w:sz w:val="28"/>
          <w:szCs w:val="24"/>
        </w:rPr>
      </w:pPr>
      <w:r w:rsidRPr="002B7B7E">
        <w:rPr>
          <w:sz w:val="28"/>
          <w:szCs w:val="24"/>
        </w:rPr>
        <w:t>Sagatavojot un publicējot atvērtos datus Datu publicēšanas platformā (1</w:t>
      </w:r>
      <w:r w:rsidR="005C03F1">
        <w:rPr>
          <w:sz w:val="28"/>
          <w:szCs w:val="24"/>
        </w:rPr>
        <w:t>0</w:t>
      </w:r>
      <w:r w:rsidRPr="002B7B7E">
        <w:rPr>
          <w:sz w:val="28"/>
          <w:szCs w:val="24"/>
        </w:rPr>
        <w:t xml:space="preserve"> datu kopas), Projekts paaugstinās Latvijas reitingu </w:t>
      </w:r>
      <w:r w:rsidRPr="002B7B7E">
        <w:rPr>
          <w:i/>
          <w:sz w:val="28"/>
          <w:szCs w:val="24"/>
        </w:rPr>
        <w:t xml:space="preserve">PSI </w:t>
      </w:r>
      <w:proofErr w:type="spellStart"/>
      <w:r w:rsidRPr="002B7B7E">
        <w:rPr>
          <w:i/>
          <w:sz w:val="28"/>
          <w:szCs w:val="24"/>
        </w:rPr>
        <w:t>Scoreboard</w:t>
      </w:r>
      <w:proofErr w:type="spellEnd"/>
      <w:r w:rsidRPr="002B7B7E">
        <w:rPr>
          <w:sz w:val="28"/>
          <w:szCs w:val="24"/>
        </w:rPr>
        <w:t xml:space="preserve"> attiecībā uz datu </w:t>
      </w:r>
      <w:proofErr w:type="spellStart"/>
      <w:r w:rsidRPr="002B7B7E">
        <w:rPr>
          <w:sz w:val="28"/>
          <w:szCs w:val="24"/>
        </w:rPr>
        <w:t>atkalizmantošanas</w:t>
      </w:r>
      <w:proofErr w:type="spellEnd"/>
      <w:r w:rsidRPr="002B7B7E">
        <w:rPr>
          <w:sz w:val="28"/>
          <w:szCs w:val="24"/>
        </w:rPr>
        <w:t xml:space="preserve"> indeksu.</w:t>
      </w:r>
    </w:p>
    <w:p w14:paraId="417750EF" w14:textId="1B562A69" w:rsidR="002B7B7E" w:rsidRPr="002B7B7E" w:rsidRDefault="002B7B7E" w:rsidP="002B7B7E">
      <w:pPr>
        <w:pStyle w:val="VPBody"/>
        <w:tabs>
          <w:tab w:val="left" w:pos="5505"/>
        </w:tabs>
        <w:rPr>
          <w:sz w:val="28"/>
          <w:szCs w:val="24"/>
        </w:rPr>
      </w:pPr>
      <w:r w:rsidRPr="002B7B7E">
        <w:rPr>
          <w:sz w:val="28"/>
          <w:szCs w:val="24"/>
        </w:rPr>
        <w:t>Īstenojot projekta pasākumus, tiks dots ieguldījums arī</w:t>
      </w:r>
      <w:r w:rsidRPr="002B7B7E">
        <w:rPr>
          <w:i/>
          <w:iCs/>
          <w:sz w:val="28"/>
          <w:szCs w:val="24"/>
        </w:rPr>
        <w:t xml:space="preserve"> </w:t>
      </w:r>
      <w:r w:rsidRPr="002B7B7E">
        <w:rPr>
          <w:b/>
          <w:i/>
          <w:iCs/>
          <w:sz w:val="28"/>
          <w:szCs w:val="24"/>
        </w:rPr>
        <w:t>SAM rezultāta rādītājos</w:t>
      </w:r>
      <w:r w:rsidRPr="002B7B7E">
        <w:rPr>
          <w:sz w:val="28"/>
          <w:szCs w:val="24"/>
        </w:rPr>
        <w:t>, pilnveidoti 9 procesi un pilnveidoti 1</w:t>
      </w:r>
      <w:r w:rsidR="002618A2">
        <w:rPr>
          <w:sz w:val="28"/>
          <w:szCs w:val="24"/>
        </w:rPr>
        <w:t>0</w:t>
      </w:r>
      <w:r w:rsidRPr="002B7B7E">
        <w:rPr>
          <w:sz w:val="28"/>
          <w:szCs w:val="24"/>
        </w:rPr>
        <w:t xml:space="preserve"> pakalpojumi.</w:t>
      </w:r>
    </w:p>
    <w:p w14:paraId="1968C588" w14:textId="77777777" w:rsidR="002B7B7E" w:rsidRDefault="002B7B7E" w:rsidP="002B7B7E">
      <w:pPr>
        <w:pStyle w:val="VPBody"/>
        <w:tabs>
          <w:tab w:val="left" w:pos="5505"/>
        </w:tabs>
        <w:rPr>
          <w:sz w:val="28"/>
          <w:szCs w:val="24"/>
        </w:rPr>
      </w:pPr>
      <w:r w:rsidRPr="002B7B7E">
        <w:rPr>
          <w:sz w:val="28"/>
          <w:szCs w:val="24"/>
        </w:rPr>
        <w:t xml:space="preserve">Projekta ietvaros pilnveidojamo procesu izvēli pamato nozares politikas plānošanas dokumentos definētās prioritātes, kā arī </w:t>
      </w:r>
      <w:r w:rsidRPr="002B7B7E">
        <w:rPr>
          <w:b/>
          <w:bCs w:val="0"/>
          <w:i/>
          <w:iCs/>
          <w:sz w:val="28"/>
          <w:szCs w:val="24"/>
        </w:rPr>
        <w:t>SAM</w:t>
      </w:r>
      <w:r w:rsidRPr="002B7B7E">
        <w:rPr>
          <w:b/>
          <w:i/>
          <w:iCs/>
          <w:sz w:val="28"/>
          <w:szCs w:val="24"/>
        </w:rPr>
        <w:t xml:space="preserve"> rezultāta radītāji</w:t>
      </w:r>
      <w:r w:rsidRPr="002B7B7E">
        <w:rPr>
          <w:sz w:val="28"/>
          <w:szCs w:val="24"/>
        </w:rPr>
        <w:t>.</w:t>
      </w:r>
    </w:p>
    <w:p w14:paraId="7BFA3485" w14:textId="77777777" w:rsidR="002B7B7E" w:rsidRPr="002B7B7E" w:rsidRDefault="002B7B7E" w:rsidP="002B7B7E">
      <w:pPr>
        <w:pStyle w:val="VPBody"/>
        <w:tabs>
          <w:tab w:val="left" w:pos="5505"/>
        </w:tabs>
        <w:rPr>
          <w:sz w:val="28"/>
          <w:szCs w:val="24"/>
        </w:rPr>
      </w:pPr>
    </w:p>
    <w:p w14:paraId="515756BD" w14:textId="5DD3E7BF" w:rsidR="00FC4DF3" w:rsidRPr="00314D41" w:rsidRDefault="00FC4DF3" w:rsidP="00FC4DF3">
      <w:pPr>
        <w:pStyle w:val="VPBody"/>
        <w:rPr>
          <w:sz w:val="28"/>
          <w:szCs w:val="28"/>
        </w:rPr>
      </w:pPr>
      <w:r w:rsidRPr="00314D41">
        <w:rPr>
          <w:sz w:val="28"/>
          <w:szCs w:val="28"/>
        </w:rPr>
        <w:t xml:space="preserve">Projekta IIIS2 īstenošana nodrošinās ieguldījumu SAM rezultāta rādītājos, atbilstoši Ministru kabineta 2015.gada 17.novembra noteikumu Nr.653 </w:t>
      </w:r>
      <w:r w:rsidR="0021104D">
        <w:rPr>
          <w:sz w:val="28"/>
          <w:szCs w:val="28"/>
        </w:rPr>
        <w:t>„</w:t>
      </w:r>
      <w:r w:rsidRPr="00314D41">
        <w:rPr>
          <w:sz w:val="28"/>
          <w:szCs w:val="28"/>
        </w:rPr>
        <w:t xml:space="preserve">Darbības programmas </w:t>
      </w:r>
      <w:r w:rsidR="002339BE" w:rsidRPr="00683238">
        <w:rPr>
          <w:sz w:val="28"/>
          <w:szCs w:val="24"/>
        </w:rPr>
        <w:t>"</w:t>
      </w:r>
      <w:r w:rsidRPr="00314D41">
        <w:rPr>
          <w:sz w:val="28"/>
          <w:szCs w:val="28"/>
        </w:rPr>
        <w:t>Izaugsme un nodarbinātība</w:t>
      </w:r>
      <w:r w:rsidR="002339BE" w:rsidRPr="00683238">
        <w:rPr>
          <w:sz w:val="28"/>
          <w:szCs w:val="24"/>
        </w:rPr>
        <w:t>"</w:t>
      </w:r>
      <w:r w:rsidRPr="00314D41">
        <w:rPr>
          <w:sz w:val="28"/>
          <w:szCs w:val="28"/>
        </w:rPr>
        <w:t xml:space="preserve"> 2.2.1. specifiskā atbalsta mērķa </w:t>
      </w:r>
      <w:r w:rsidR="002339BE" w:rsidRPr="00683238">
        <w:rPr>
          <w:sz w:val="28"/>
          <w:szCs w:val="24"/>
        </w:rPr>
        <w:t>"</w:t>
      </w:r>
      <w:r w:rsidRPr="00314D41">
        <w:rPr>
          <w:sz w:val="28"/>
          <w:szCs w:val="28"/>
        </w:rPr>
        <w:t xml:space="preserve">Nodrošināt publisko datu </w:t>
      </w:r>
      <w:proofErr w:type="spellStart"/>
      <w:r w:rsidRPr="00314D41">
        <w:rPr>
          <w:sz w:val="28"/>
          <w:szCs w:val="28"/>
        </w:rPr>
        <w:t>atkalizmantošanas</w:t>
      </w:r>
      <w:proofErr w:type="spellEnd"/>
      <w:r w:rsidRPr="00314D41">
        <w:rPr>
          <w:sz w:val="28"/>
          <w:szCs w:val="28"/>
        </w:rPr>
        <w:t xml:space="preserve"> pieaugumu un efektīvu publiskās pārvaldes un privātā sektora mijiedarbību</w:t>
      </w:r>
      <w:r w:rsidR="002339BE" w:rsidRPr="00683238">
        <w:rPr>
          <w:sz w:val="28"/>
          <w:szCs w:val="24"/>
        </w:rPr>
        <w:t>"</w:t>
      </w:r>
      <w:r w:rsidRPr="00314D41">
        <w:rPr>
          <w:sz w:val="28"/>
          <w:szCs w:val="28"/>
        </w:rPr>
        <w:t xml:space="preserve"> 2.2.1.1. pasākuma </w:t>
      </w:r>
      <w:r w:rsidR="0021104D">
        <w:rPr>
          <w:sz w:val="28"/>
          <w:szCs w:val="28"/>
        </w:rPr>
        <w:t>„</w:t>
      </w:r>
      <w:r w:rsidRPr="00314D41">
        <w:rPr>
          <w:sz w:val="28"/>
          <w:szCs w:val="28"/>
        </w:rPr>
        <w:t xml:space="preserve">Centralizētu publiskās pārvaldes IKT platformu izveide, publiskās pārvaldes procesu </w:t>
      </w:r>
      <w:r w:rsidRPr="00314D41">
        <w:rPr>
          <w:sz w:val="28"/>
          <w:szCs w:val="28"/>
        </w:rPr>
        <w:lastRenderedPageBreak/>
        <w:t>optimizēšana un attīstība" īstenošanas noteikumi</w:t>
      </w:r>
      <w:r w:rsidR="002339BE" w:rsidRPr="00683238">
        <w:rPr>
          <w:sz w:val="28"/>
          <w:szCs w:val="24"/>
        </w:rPr>
        <w:t>"</w:t>
      </w:r>
      <w:r w:rsidRPr="00314D41">
        <w:rPr>
          <w:sz w:val="28"/>
          <w:szCs w:val="28"/>
        </w:rPr>
        <w:t xml:space="preserve"> 7.1. un 7.2.apakšpunktā minētajiem iznākuma un rezultāta rādītājiem:</w:t>
      </w:r>
    </w:p>
    <w:p w14:paraId="1EA78028" w14:textId="0A5A1C58" w:rsidR="00FC4DF3" w:rsidRPr="00CE12FD" w:rsidRDefault="00FC4DF3" w:rsidP="007C6C0F">
      <w:pPr>
        <w:pStyle w:val="VPBody"/>
        <w:ind w:left="1440"/>
        <w:rPr>
          <w:sz w:val="28"/>
          <w:szCs w:val="28"/>
        </w:rPr>
      </w:pPr>
      <w:r w:rsidRPr="00314D41">
        <w:rPr>
          <w:sz w:val="28"/>
          <w:szCs w:val="28"/>
        </w:rPr>
        <w:t xml:space="preserve">Pilnveidoti darbības procesi – </w:t>
      </w:r>
      <w:r w:rsidR="007C6C0F" w:rsidRPr="00CE12FD">
        <w:rPr>
          <w:sz w:val="28"/>
          <w:szCs w:val="28"/>
        </w:rPr>
        <w:t>9;</w:t>
      </w:r>
    </w:p>
    <w:p w14:paraId="1AEC3CCD" w14:textId="53A5B404" w:rsidR="00FC4DF3" w:rsidRDefault="00FC4DF3" w:rsidP="007C6C0F">
      <w:pPr>
        <w:pStyle w:val="VPBody"/>
        <w:ind w:left="1440"/>
        <w:rPr>
          <w:sz w:val="28"/>
          <w:szCs w:val="28"/>
        </w:rPr>
      </w:pPr>
      <w:r w:rsidRPr="00CE12FD">
        <w:rPr>
          <w:sz w:val="28"/>
          <w:szCs w:val="28"/>
        </w:rPr>
        <w:t xml:space="preserve">Pilnveidoti pakalpojumi – </w:t>
      </w:r>
      <w:r w:rsidR="007C6C0F" w:rsidRPr="00CE12FD">
        <w:rPr>
          <w:sz w:val="28"/>
          <w:szCs w:val="28"/>
        </w:rPr>
        <w:t>1</w:t>
      </w:r>
      <w:r w:rsidR="002618A2">
        <w:rPr>
          <w:sz w:val="28"/>
          <w:szCs w:val="28"/>
        </w:rPr>
        <w:t>0</w:t>
      </w:r>
      <w:r w:rsidR="007C6C0F" w:rsidRPr="00CE12FD">
        <w:rPr>
          <w:sz w:val="28"/>
          <w:szCs w:val="28"/>
        </w:rPr>
        <w:t>;</w:t>
      </w:r>
    </w:p>
    <w:p w14:paraId="24F9B533" w14:textId="77777777" w:rsidR="002B7B7E" w:rsidRPr="00CE12FD" w:rsidRDefault="002B7B7E" w:rsidP="007C6C0F">
      <w:pPr>
        <w:pStyle w:val="VPBody"/>
        <w:ind w:left="1440"/>
        <w:rPr>
          <w:sz w:val="28"/>
          <w:szCs w:val="28"/>
        </w:rPr>
      </w:pPr>
    </w:p>
    <w:p w14:paraId="73E535C6" w14:textId="16F7EE4C" w:rsidR="00FC4DF3" w:rsidRDefault="00FC4DF3" w:rsidP="00FC4DF3">
      <w:pPr>
        <w:pStyle w:val="VPBody"/>
        <w:rPr>
          <w:sz w:val="28"/>
          <w:szCs w:val="28"/>
        </w:rPr>
      </w:pPr>
      <w:r w:rsidRPr="00314D41">
        <w:rPr>
          <w:sz w:val="28"/>
          <w:szCs w:val="28"/>
        </w:rPr>
        <w:t xml:space="preserve">Projekta ietvaros tiks pilnveidoti šādi </w:t>
      </w:r>
      <w:r w:rsidR="007C6C0F">
        <w:rPr>
          <w:sz w:val="28"/>
          <w:szCs w:val="28"/>
        </w:rPr>
        <w:t>9</w:t>
      </w:r>
      <w:r w:rsidRPr="00314D41">
        <w:rPr>
          <w:sz w:val="28"/>
          <w:szCs w:val="28"/>
        </w:rPr>
        <w:t xml:space="preserve"> darbības procesi</w:t>
      </w:r>
      <w:r w:rsidR="008B57F9">
        <w:rPr>
          <w:sz w:val="28"/>
          <w:szCs w:val="28"/>
        </w:rPr>
        <w:t xml:space="preserve">, </w:t>
      </w:r>
      <w:r w:rsidR="008B57F9" w:rsidRPr="00CE12FD">
        <w:rPr>
          <w:sz w:val="28"/>
          <w:szCs w:val="28"/>
        </w:rPr>
        <w:t xml:space="preserve">kā arī pilnveidoti </w:t>
      </w:r>
      <w:r w:rsidR="007C6C0F" w:rsidRPr="00CE12FD">
        <w:rPr>
          <w:sz w:val="28"/>
          <w:szCs w:val="28"/>
        </w:rPr>
        <w:t>1</w:t>
      </w:r>
      <w:r w:rsidR="002618A2">
        <w:rPr>
          <w:sz w:val="28"/>
          <w:szCs w:val="28"/>
        </w:rPr>
        <w:t>0</w:t>
      </w:r>
      <w:r w:rsidR="007C6C0F" w:rsidRPr="00CE12FD">
        <w:rPr>
          <w:sz w:val="28"/>
          <w:szCs w:val="28"/>
        </w:rPr>
        <w:t xml:space="preserve"> pakalpojumi</w:t>
      </w:r>
      <w:r w:rsidRPr="00CE12FD">
        <w:rPr>
          <w:sz w:val="28"/>
          <w:szCs w:val="28"/>
        </w:rPr>
        <w:t>:</w:t>
      </w:r>
    </w:p>
    <w:p w14:paraId="6B3AC356" w14:textId="77777777" w:rsidR="003E7E22" w:rsidRPr="00314D41" w:rsidRDefault="003E7E22" w:rsidP="00FC4DF3">
      <w:pPr>
        <w:pStyle w:val="VPBody"/>
        <w:rPr>
          <w:sz w:val="28"/>
          <w:szCs w:val="28"/>
        </w:rPr>
      </w:pPr>
    </w:p>
    <w:p w14:paraId="597D96FB" w14:textId="6A68840D" w:rsidR="00683238" w:rsidRPr="00683238" w:rsidRDefault="00683238" w:rsidP="00683238">
      <w:pPr>
        <w:numPr>
          <w:ilvl w:val="2"/>
          <w:numId w:val="42"/>
        </w:numPr>
        <w:tabs>
          <w:tab w:val="left" w:pos="0"/>
          <w:tab w:val="left" w:pos="5505"/>
        </w:tabs>
        <w:ind w:left="851"/>
        <w:jc w:val="both"/>
        <w:rPr>
          <w:rFonts w:ascii="Times New Roman" w:hAnsi="Times New Roman" w:cs="Times New Roman"/>
          <w:bCs/>
          <w:sz w:val="28"/>
          <w:szCs w:val="24"/>
        </w:rPr>
      </w:pPr>
      <w:r w:rsidRPr="00683238">
        <w:rPr>
          <w:rFonts w:ascii="Times New Roman" w:hAnsi="Times New Roman" w:cs="Times New Roman"/>
          <w:bCs/>
          <w:sz w:val="28"/>
          <w:szCs w:val="24"/>
        </w:rPr>
        <w:t xml:space="preserve">Digitālu dokumentu masveida parakstīšanas process (procesa ietvaros tiks ieviests viens pakalpojums – </w:t>
      </w:r>
      <w:r w:rsidR="002339BE" w:rsidRPr="00683238">
        <w:rPr>
          <w:rFonts w:ascii="Times New Roman" w:hAnsi="Times New Roman" w:cs="Times New Roman"/>
          <w:bCs/>
          <w:sz w:val="28"/>
          <w:szCs w:val="24"/>
        </w:rPr>
        <w:t>"</w:t>
      </w:r>
      <w:r w:rsidRPr="00683238">
        <w:rPr>
          <w:rFonts w:ascii="Times New Roman" w:hAnsi="Times New Roman" w:cs="Times New Roman"/>
          <w:bCs/>
          <w:sz w:val="28"/>
          <w:szCs w:val="24"/>
        </w:rPr>
        <w:t>Dokumentu masveida parakstīšanas rīks</w:t>
      </w:r>
      <w:r w:rsidR="002339BE" w:rsidRPr="00683238">
        <w:rPr>
          <w:rFonts w:ascii="Times New Roman" w:hAnsi="Times New Roman" w:cs="Times New Roman"/>
          <w:bCs/>
          <w:sz w:val="28"/>
          <w:szCs w:val="24"/>
        </w:rPr>
        <w:t>"</w:t>
      </w:r>
      <w:r w:rsidRPr="00683238">
        <w:rPr>
          <w:rFonts w:ascii="Times New Roman" w:hAnsi="Times New Roman" w:cs="Times New Roman"/>
          <w:bCs/>
          <w:sz w:val="28"/>
          <w:szCs w:val="24"/>
        </w:rPr>
        <w:t>);</w:t>
      </w:r>
    </w:p>
    <w:p w14:paraId="4215FA58" w14:textId="6F487310" w:rsidR="00683238" w:rsidRPr="00683238" w:rsidRDefault="00683238" w:rsidP="00683238">
      <w:pPr>
        <w:numPr>
          <w:ilvl w:val="2"/>
          <w:numId w:val="42"/>
        </w:numPr>
        <w:tabs>
          <w:tab w:val="left" w:pos="0"/>
          <w:tab w:val="left" w:pos="5505"/>
        </w:tabs>
        <w:ind w:left="851"/>
        <w:jc w:val="both"/>
        <w:rPr>
          <w:rFonts w:ascii="Times New Roman" w:hAnsi="Times New Roman" w:cs="Times New Roman"/>
          <w:bCs/>
          <w:sz w:val="28"/>
          <w:szCs w:val="24"/>
        </w:rPr>
      </w:pPr>
      <w:r w:rsidRPr="00683238">
        <w:rPr>
          <w:rFonts w:ascii="Times New Roman" w:hAnsi="Times New Roman" w:cs="Times New Roman"/>
          <w:bCs/>
          <w:sz w:val="28"/>
          <w:szCs w:val="24"/>
        </w:rPr>
        <w:t xml:space="preserve">Uzlabojumi datu apmaiņas risinājumā ar kredītiestādēm (procesa ietvaros tiks izveidoti trīs pakalpojumi: </w:t>
      </w:r>
      <w:r w:rsidR="002339BE" w:rsidRPr="00683238">
        <w:rPr>
          <w:rFonts w:ascii="Times New Roman" w:hAnsi="Times New Roman" w:cs="Times New Roman"/>
          <w:bCs/>
          <w:sz w:val="28"/>
          <w:szCs w:val="24"/>
        </w:rPr>
        <w:t>"</w:t>
      </w:r>
      <w:r w:rsidRPr="00683238">
        <w:rPr>
          <w:rFonts w:ascii="Times New Roman" w:hAnsi="Times New Roman" w:cs="Times New Roman"/>
          <w:bCs/>
          <w:sz w:val="28"/>
          <w:szCs w:val="24"/>
        </w:rPr>
        <w:t>Atbilžu lejupielāde vienkopus, augšupielādei KRASS</w:t>
      </w:r>
      <w:r w:rsidR="002339BE" w:rsidRPr="00683238">
        <w:rPr>
          <w:rFonts w:ascii="Times New Roman" w:hAnsi="Times New Roman" w:cs="Times New Roman"/>
          <w:bCs/>
          <w:sz w:val="28"/>
          <w:szCs w:val="24"/>
        </w:rPr>
        <w:t>"</w:t>
      </w:r>
      <w:r w:rsidRPr="00683238">
        <w:rPr>
          <w:rFonts w:ascii="Times New Roman" w:hAnsi="Times New Roman" w:cs="Times New Roman"/>
          <w:bCs/>
          <w:sz w:val="28"/>
          <w:szCs w:val="24"/>
        </w:rPr>
        <w:t xml:space="preserve"> un </w:t>
      </w:r>
      <w:r w:rsidR="002339BE" w:rsidRPr="00683238">
        <w:rPr>
          <w:rFonts w:ascii="Times New Roman" w:hAnsi="Times New Roman" w:cs="Times New Roman"/>
          <w:bCs/>
          <w:sz w:val="28"/>
          <w:szCs w:val="24"/>
        </w:rPr>
        <w:t>"</w:t>
      </w:r>
      <w:r w:rsidRPr="00683238">
        <w:rPr>
          <w:rFonts w:ascii="Times New Roman" w:hAnsi="Times New Roman" w:cs="Times New Roman"/>
          <w:bCs/>
          <w:sz w:val="28"/>
          <w:szCs w:val="24"/>
        </w:rPr>
        <w:t>Meklēšanas parametru papildināšana pēc personas datiem</w:t>
      </w:r>
      <w:r w:rsidR="002339BE" w:rsidRPr="00683238">
        <w:rPr>
          <w:rFonts w:ascii="Times New Roman" w:hAnsi="Times New Roman" w:cs="Times New Roman"/>
          <w:bCs/>
          <w:sz w:val="28"/>
          <w:szCs w:val="24"/>
        </w:rPr>
        <w:t>"</w:t>
      </w:r>
      <w:r w:rsidRPr="00683238">
        <w:rPr>
          <w:rFonts w:ascii="Times New Roman" w:hAnsi="Times New Roman" w:cs="Times New Roman"/>
          <w:bCs/>
          <w:sz w:val="28"/>
          <w:szCs w:val="24"/>
        </w:rPr>
        <w:t>;</w:t>
      </w:r>
    </w:p>
    <w:p w14:paraId="6031CFAB" w14:textId="220C8636" w:rsidR="00683238" w:rsidRPr="00683238" w:rsidRDefault="00B36817" w:rsidP="00683238">
      <w:pPr>
        <w:numPr>
          <w:ilvl w:val="2"/>
          <w:numId w:val="42"/>
        </w:numPr>
        <w:tabs>
          <w:tab w:val="left" w:pos="0"/>
          <w:tab w:val="left" w:pos="5505"/>
        </w:tabs>
        <w:ind w:left="851"/>
        <w:jc w:val="both"/>
        <w:rPr>
          <w:rFonts w:ascii="Times New Roman" w:hAnsi="Times New Roman" w:cs="Times New Roman"/>
          <w:bCs/>
          <w:sz w:val="28"/>
          <w:szCs w:val="24"/>
        </w:rPr>
      </w:pPr>
      <w:r w:rsidRPr="00B36817">
        <w:rPr>
          <w:rFonts w:ascii="Times New Roman" w:hAnsi="Times New Roman" w:cs="Times New Roman"/>
          <w:bCs/>
          <w:sz w:val="28"/>
          <w:szCs w:val="24"/>
        </w:rPr>
        <w:t xml:space="preserve">Procesa ietvaros tiks ieviests viens E-pakalpojums "Ieroču </w:t>
      </w:r>
      <w:proofErr w:type="spellStart"/>
      <w:r w:rsidRPr="00B36817">
        <w:rPr>
          <w:rFonts w:ascii="Times New Roman" w:hAnsi="Times New Roman" w:cs="Times New Roman"/>
          <w:bCs/>
          <w:sz w:val="28"/>
          <w:szCs w:val="24"/>
        </w:rPr>
        <w:t>pārreģistrācija</w:t>
      </w:r>
      <w:proofErr w:type="spellEnd"/>
      <w:r w:rsidRPr="00B36817">
        <w:rPr>
          <w:rFonts w:ascii="Times New Roman" w:hAnsi="Times New Roman" w:cs="Times New Roman"/>
          <w:bCs/>
          <w:sz w:val="28"/>
          <w:szCs w:val="24"/>
        </w:rPr>
        <w:t>, atļauju un sertifikātu pārbaude", veikta e-pakalpojuma izstrāde tā darbināšanai VRAA jaunajā e-pakalpojumu izstrādes un izpildes vidē, kā arī nepieciešamo datu apmaiņas servisu izveide</w:t>
      </w:r>
      <w:r>
        <w:rPr>
          <w:rFonts w:ascii="Times New Roman" w:hAnsi="Times New Roman" w:cs="Times New Roman"/>
          <w:bCs/>
          <w:sz w:val="28"/>
          <w:szCs w:val="24"/>
        </w:rPr>
        <w:t>)</w:t>
      </w:r>
      <w:r w:rsidR="00683238" w:rsidRPr="00683238">
        <w:rPr>
          <w:rFonts w:ascii="Times New Roman" w:hAnsi="Times New Roman" w:cs="Times New Roman"/>
          <w:bCs/>
          <w:sz w:val="28"/>
          <w:szCs w:val="24"/>
        </w:rPr>
        <w:t>;</w:t>
      </w:r>
    </w:p>
    <w:p w14:paraId="71F8BAD2" w14:textId="48522B6F" w:rsidR="00683238" w:rsidRPr="00683238" w:rsidRDefault="00683238" w:rsidP="00683238">
      <w:pPr>
        <w:numPr>
          <w:ilvl w:val="2"/>
          <w:numId w:val="42"/>
        </w:numPr>
        <w:tabs>
          <w:tab w:val="left" w:pos="0"/>
          <w:tab w:val="left" w:pos="5505"/>
        </w:tabs>
        <w:ind w:left="851"/>
        <w:jc w:val="both"/>
        <w:rPr>
          <w:rFonts w:ascii="Times New Roman" w:hAnsi="Times New Roman" w:cs="Times New Roman"/>
          <w:bCs/>
          <w:sz w:val="28"/>
          <w:szCs w:val="24"/>
        </w:rPr>
      </w:pPr>
      <w:r w:rsidRPr="00683238">
        <w:rPr>
          <w:rFonts w:ascii="Times New Roman" w:hAnsi="Times New Roman" w:cs="Times New Roman"/>
          <w:bCs/>
          <w:sz w:val="28"/>
          <w:szCs w:val="24"/>
        </w:rPr>
        <w:t xml:space="preserve">E-lietas platformā esošo lietojumu integrācija ar ELK (procesa ietvaros tiks ieviests viens uzlabojums </w:t>
      </w:r>
      <w:r w:rsidR="002339BE" w:rsidRPr="00683238">
        <w:rPr>
          <w:rFonts w:ascii="Times New Roman" w:hAnsi="Times New Roman" w:cs="Times New Roman"/>
          <w:bCs/>
          <w:sz w:val="28"/>
          <w:szCs w:val="24"/>
        </w:rPr>
        <w:t>"</w:t>
      </w:r>
      <w:r w:rsidR="002618A2">
        <w:rPr>
          <w:rFonts w:ascii="Times New Roman" w:hAnsi="Times New Roman" w:cs="Times New Roman"/>
          <w:bCs/>
          <w:sz w:val="28"/>
          <w:szCs w:val="24"/>
        </w:rPr>
        <w:t>e</w:t>
      </w:r>
      <w:r w:rsidRPr="00683238">
        <w:rPr>
          <w:rFonts w:ascii="Times New Roman" w:hAnsi="Times New Roman" w:cs="Times New Roman"/>
          <w:bCs/>
          <w:sz w:val="28"/>
          <w:szCs w:val="24"/>
        </w:rPr>
        <w:t>-lietas platformā esošās APAS integrācija ar ELK</w:t>
      </w:r>
      <w:r w:rsidR="002339BE" w:rsidRPr="00683238">
        <w:rPr>
          <w:rFonts w:ascii="Times New Roman" w:hAnsi="Times New Roman" w:cs="Times New Roman"/>
          <w:bCs/>
          <w:sz w:val="28"/>
          <w:szCs w:val="24"/>
        </w:rPr>
        <w:t>"</w:t>
      </w:r>
      <w:r w:rsidRPr="00683238">
        <w:rPr>
          <w:rFonts w:ascii="Times New Roman" w:hAnsi="Times New Roman" w:cs="Times New Roman"/>
          <w:bCs/>
          <w:sz w:val="28"/>
          <w:szCs w:val="24"/>
        </w:rPr>
        <w:t>);</w:t>
      </w:r>
    </w:p>
    <w:p w14:paraId="6E23F31C" w14:textId="21DFA58C" w:rsidR="00683238" w:rsidRPr="00683238" w:rsidRDefault="00683238" w:rsidP="00683238">
      <w:pPr>
        <w:numPr>
          <w:ilvl w:val="2"/>
          <w:numId w:val="42"/>
        </w:numPr>
        <w:tabs>
          <w:tab w:val="left" w:pos="0"/>
          <w:tab w:val="left" w:pos="5505"/>
        </w:tabs>
        <w:ind w:left="851"/>
        <w:jc w:val="both"/>
        <w:rPr>
          <w:rFonts w:ascii="Times New Roman" w:hAnsi="Times New Roman" w:cs="Times New Roman"/>
          <w:bCs/>
          <w:sz w:val="28"/>
          <w:szCs w:val="24"/>
        </w:rPr>
      </w:pPr>
      <w:r w:rsidRPr="00683238">
        <w:rPr>
          <w:rFonts w:ascii="Times New Roman" w:hAnsi="Times New Roman" w:cs="Times New Roman"/>
          <w:bCs/>
          <w:sz w:val="28"/>
          <w:szCs w:val="24"/>
        </w:rPr>
        <w:t xml:space="preserve">E-pakalpojuma "Administratīvo sodu pārbaude un nomaksa" funkcionalitātes pilnveide [ izmitināšana www.latvija.gov.lv] (procesa ietvaros tiks ieviests viens pakalpojums </w:t>
      </w:r>
      <w:r w:rsidR="002339BE" w:rsidRPr="00683238">
        <w:rPr>
          <w:rFonts w:ascii="Times New Roman" w:hAnsi="Times New Roman" w:cs="Times New Roman"/>
          <w:bCs/>
          <w:sz w:val="28"/>
          <w:szCs w:val="24"/>
        </w:rPr>
        <w:t>"</w:t>
      </w:r>
      <w:r w:rsidRPr="00683238">
        <w:rPr>
          <w:rFonts w:ascii="Times New Roman" w:hAnsi="Times New Roman" w:cs="Times New Roman"/>
          <w:bCs/>
          <w:sz w:val="28"/>
          <w:szCs w:val="24"/>
        </w:rPr>
        <w:t xml:space="preserve">Aktualizēt portālā www.latvija.gov.lv izvietoto e-pakalpojumu </w:t>
      </w:r>
      <w:r w:rsidR="002339BE" w:rsidRPr="00683238">
        <w:rPr>
          <w:rFonts w:ascii="Times New Roman" w:hAnsi="Times New Roman" w:cs="Times New Roman"/>
          <w:bCs/>
          <w:sz w:val="28"/>
          <w:szCs w:val="24"/>
        </w:rPr>
        <w:t>"</w:t>
      </w:r>
      <w:r w:rsidRPr="00683238">
        <w:rPr>
          <w:rFonts w:ascii="Times New Roman" w:hAnsi="Times New Roman" w:cs="Times New Roman"/>
          <w:bCs/>
          <w:sz w:val="28"/>
          <w:szCs w:val="24"/>
        </w:rPr>
        <w:t>Administratīvo sodu pārbaude un nomaksa</w:t>
      </w:r>
      <w:r w:rsidR="002339BE" w:rsidRPr="00683238">
        <w:rPr>
          <w:rFonts w:ascii="Times New Roman" w:hAnsi="Times New Roman" w:cs="Times New Roman"/>
          <w:bCs/>
          <w:sz w:val="28"/>
          <w:szCs w:val="24"/>
        </w:rPr>
        <w:t>"</w:t>
      </w:r>
      <w:r w:rsidRPr="00683238">
        <w:rPr>
          <w:rFonts w:ascii="Times New Roman" w:hAnsi="Times New Roman" w:cs="Times New Roman"/>
          <w:bCs/>
          <w:sz w:val="28"/>
          <w:szCs w:val="24"/>
        </w:rPr>
        <w:t xml:space="preserve"> (EP38)</w:t>
      </w:r>
      <w:r w:rsidR="002339BE" w:rsidRPr="00683238">
        <w:rPr>
          <w:rFonts w:ascii="Times New Roman" w:hAnsi="Times New Roman" w:cs="Times New Roman"/>
          <w:bCs/>
          <w:sz w:val="28"/>
          <w:szCs w:val="24"/>
        </w:rPr>
        <w:t>"</w:t>
      </w:r>
      <w:r w:rsidRPr="00683238">
        <w:rPr>
          <w:rFonts w:ascii="Times New Roman" w:hAnsi="Times New Roman" w:cs="Times New Roman"/>
          <w:bCs/>
          <w:sz w:val="28"/>
          <w:szCs w:val="24"/>
        </w:rPr>
        <w:t>);</w:t>
      </w:r>
    </w:p>
    <w:p w14:paraId="74327DDE" w14:textId="48A19740" w:rsidR="00683238" w:rsidRPr="00683238" w:rsidRDefault="002339BE" w:rsidP="00683238">
      <w:pPr>
        <w:numPr>
          <w:ilvl w:val="2"/>
          <w:numId w:val="42"/>
        </w:numPr>
        <w:tabs>
          <w:tab w:val="left" w:pos="0"/>
          <w:tab w:val="left" w:pos="5505"/>
        </w:tabs>
        <w:ind w:left="851"/>
        <w:jc w:val="both"/>
        <w:rPr>
          <w:rFonts w:ascii="Times New Roman" w:hAnsi="Times New Roman" w:cs="Times New Roman"/>
          <w:bCs/>
          <w:sz w:val="28"/>
          <w:szCs w:val="24"/>
        </w:rPr>
      </w:pPr>
      <w:r w:rsidRPr="00683238">
        <w:rPr>
          <w:rFonts w:ascii="Times New Roman" w:hAnsi="Times New Roman" w:cs="Times New Roman"/>
          <w:bCs/>
          <w:sz w:val="28"/>
          <w:szCs w:val="24"/>
        </w:rPr>
        <w:t>"</w:t>
      </w:r>
      <w:r w:rsidR="00683238" w:rsidRPr="00683238">
        <w:rPr>
          <w:rFonts w:ascii="Times New Roman" w:hAnsi="Times New Roman" w:cs="Times New Roman"/>
          <w:bCs/>
          <w:sz w:val="28"/>
          <w:szCs w:val="24"/>
        </w:rPr>
        <w:t xml:space="preserve">IAM integrācija ar </w:t>
      </w:r>
      <w:r w:rsidR="000919C3" w:rsidRPr="000919C3">
        <w:rPr>
          <w:rFonts w:ascii="Times New Roman" w:hAnsi="Times New Roman" w:cs="Times New Roman"/>
          <w:sz w:val="28"/>
          <w:szCs w:val="28"/>
        </w:rPr>
        <w:t xml:space="preserve">grāmatvedības un resursu vadības programmu </w:t>
      </w:r>
      <w:r w:rsidR="000919C3" w:rsidRPr="000919C3">
        <w:rPr>
          <w:rStyle w:val="scayt-misspell-word"/>
          <w:rFonts w:ascii="Times New Roman" w:hAnsi="Times New Roman" w:cs="Times New Roman"/>
          <w:sz w:val="28"/>
          <w:szCs w:val="28"/>
        </w:rPr>
        <w:t>VISMA</w:t>
      </w:r>
      <w:r w:rsidR="000919C3" w:rsidRPr="000919C3">
        <w:rPr>
          <w:rFonts w:ascii="Times New Roman" w:hAnsi="Times New Roman" w:cs="Times New Roman"/>
          <w:sz w:val="28"/>
          <w:szCs w:val="28"/>
        </w:rPr>
        <w:t xml:space="preserve"> </w:t>
      </w:r>
      <w:proofErr w:type="spellStart"/>
      <w:r w:rsidR="00683238" w:rsidRPr="000919C3">
        <w:rPr>
          <w:rFonts w:ascii="Times New Roman" w:hAnsi="Times New Roman" w:cs="Times New Roman"/>
          <w:bCs/>
          <w:sz w:val="28"/>
          <w:szCs w:val="28"/>
        </w:rPr>
        <w:t>Horizon</w:t>
      </w:r>
      <w:proofErr w:type="spellEnd"/>
      <w:r w:rsidRPr="00683238">
        <w:rPr>
          <w:rFonts w:ascii="Times New Roman" w:hAnsi="Times New Roman" w:cs="Times New Roman"/>
          <w:bCs/>
          <w:sz w:val="28"/>
          <w:szCs w:val="24"/>
        </w:rPr>
        <w:t>"</w:t>
      </w:r>
      <w:r w:rsidR="00683238" w:rsidRPr="00683238">
        <w:rPr>
          <w:rFonts w:ascii="Times New Roman" w:hAnsi="Times New Roman" w:cs="Times New Roman"/>
          <w:bCs/>
          <w:sz w:val="28"/>
          <w:szCs w:val="24"/>
        </w:rPr>
        <w:t xml:space="preserve"> (procesa ietvaros tiks ieviests viens pakalpojums);</w:t>
      </w:r>
    </w:p>
    <w:p w14:paraId="5013A1DD" w14:textId="7DEE7985" w:rsidR="00683238" w:rsidRPr="00683238" w:rsidRDefault="00683238" w:rsidP="00683238">
      <w:pPr>
        <w:numPr>
          <w:ilvl w:val="2"/>
          <w:numId w:val="42"/>
        </w:numPr>
        <w:tabs>
          <w:tab w:val="left" w:pos="0"/>
          <w:tab w:val="left" w:pos="5505"/>
        </w:tabs>
        <w:ind w:left="851"/>
        <w:jc w:val="both"/>
        <w:rPr>
          <w:rFonts w:ascii="Times New Roman" w:hAnsi="Times New Roman" w:cs="Times New Roman"/>
          <w:bCs/>
          <w:sz w:val="28"/>
          <w:szCs w:val="24"/>
        </w:rPr>
      </w:pPr>
      <w:r w:rsidRPr="00683238">
        <w:rPr>
          <w:rFonts w:ascii="Times New Roman" w:hAnsi="Times New Roman" w:cs="Times New Roman"/>
          <w:bCs/>
          <w:sz w:val="28"/>
          <w:szCs w:val="24"/>
        </w:rPr>
        <w:t xml:space="preserve">Pilnveidojumi SAP BI (procesa ietvaros tiks ieviests viens pakalpojums: </w:t>
      </w:r>
      <w:r w:rsidR="002339BE" w:rsidRPr="00683238">
        <w:rPr>
          <w:rFonts w:ascii="Times New Roman" w:hAnsi="Times New Roman" w:cs="Times New Roman"/>
          <w:bCs/>
          <w:sz w:val="28"/>
          <w:szCs w:val="24"/>
        </w:rPr>
        <w:t>"</w:t>
      </w:r>
      <w:r w:rsidRPr="00683238">
        <w:rPr>
          <w:rFonts w:ascii="Times New Roman" w:hAnsi="Times New Roman" w:cs="Times New Roman"/>
          <w:bCs/>
          <w:sz w:val="28"/>
          <w:szCs w:val="24"/>
        </w:rPr>
        <w:t>SAP BI atskaišu funkcijas pilnveidojumi</w:t>
      </w:r>
      <w:r w:rsidR="002339BE" w:rsidRPr="00683238">
        <w:rPr>
          <w:rFonts w:ascii="Times New Roman" w:hAnsi="Times New Roman" w:cs="Times New Roman"/>
          <w:bCs/>
          <w:sz w:val="28"/>
          <w:szCs w:val="24"/>
        </w:rPr>
        <w:t>"</w:t>
      </w:r>
      <w:r w:rsidRPr="00683238">
        <w:rPr>
          <w:rFonts w:ascii="Times New Roman" w:hAnsi="Times New Roman" w:cs="Times New Roman"/>
          <w:bCs/>
          <w:sz w:val="28"/>
          <w:szCs w:val="24"/>
        </w:rPr>
        <w:t>);</w:t>
      </w:r>
    </w:p>
    <w:p w14:paraId="1C356AA3" w14:textId="5038E04E" w:rsidR="00683238" w:rsidRPr="00683238" w:rsidRDefault="00683238" w:rsidP="00683238">
      <w:pPr>
        <w:numPr>
          <w:ilvl w:val="2"/>
          <w:numId w:val="42"/>
        </w:numPr>
        <w:tabs>
          <w:tab w:val="left" w:pos="0"/>
          <w:tab w:val="left" w:pos="5505"/>
        </w:tabs>
        <w:ind w:left="851"/>
        <w:jc w:val="both"/>
        <w:rPr>
          <w:rFonts w:ascii="Times New Roman" w:hAnsi="Times New Roman" w:cs="Times New Roman"/>
          <w:bCs/>
          <w:sz w:val="28"/>
          <w:szCs w:val="24"/>
        </w:rPr>
      </w:pPr>
      <w:r w:rsidRPr="00683238">
        <w:rPr>
          <w:rFonts w:ascii="Calibri Light" w:hAnsi="Calibri Light" w:cs="Calibri Light"/>
          <w:bCs/>
          <w:sz w:val="28"/>
          <w:szCs w:val="24"/>
        </w:rPr>
        <w:t xml:space="preserve"> </w:t>
      </w:r>
      <w:r w:rsidRPr="00683238">
        <w:rPr>
          <w:rFonts w:ascii="Times New Roman" w:hAnsi="Times New Roman" w:cs="Times New Roman"/>
          <w:bCs/>
          <w:sz w:val="28"/>
          <w:szCs w:val="24"/>
        </w:rPr>
        <w:t xml:space="preserve">N.SIS uzlabojumi datu kontrolei (procesa ietvaros tiks ieviests viens pakalpojums: </w:t>
      </w:r>
      <w:r w:rsidR="002339BE" w:rsidRPr="00683238">
        <w:rPr>
          <w:rFonts w:ascii="Times New Roman" w:hAnsi="Times New Roman" w:cs="Times New Roman"/>
          <w:bCs/>
          <w:sz w:val="28"/>
          <w:szCs w:val="24"/>
        </w:rPr>
        <w:t>"</w:t>
      </w:r>
      <w:r w:rsidRPr="00683238">
        <w:rPr>
          <w:rFonts w:ascii="Times New Roman" w:hAnsi="Times New Roman" w:cs="Times New Roman"/>
          <w:bCs/>
          <w:sz w:val="28"/>
          <w:szCs w:val="24"/>
        </w:rPr>
        <w:t>N.SIS datu validācijas un statistikas datu konsoles pilnveidojumi</w:t>
      </w:r>
      <w:r w:rsidR="002339BE" w:rsidRPr="00683238">
        <w:rPr>
          <w:rFonts w:ascii="Times New Roman" w:hAnsi="Times New Roman" w:cs="Times New Roman"/>
          <w:bCs/>
          <w:sz w:val="28"/>
          <w:szCs w:val="24"/>
        </w:rPr>
        <w:t>"</w:t>
      </w:r>
      <w:r w:rsidRPr="00683238">
        <w:rPr>
          <w:rFonts w:ascii="Times New Roman" w:hAnsi="Times New Roman" w:cs="Times New Roman"/>
          <w:bCs/>
          <w:sz w:val="28"/>
          <w:szCs w:val="24"/>
        </w:rPr>
        <w:t>);</w:t>
      </w:r>
    </w:p>
    <w:p w14:paraId="4848B067" w14:textId="0443B003" w:rsidR="00683238" w:rsidRPr="00683238" w:rsidRDefault="00683238" w:rsidP="00683238">
      <w:pPr>
        <w:numPr>
          <w:ilvl w:val="2"/>
          <w:numId w:val="42"/>
        </w:numPr>
        <w:tabs>
          <w:tab w:val="left" w:pos="0"/>
          <w:tab w:val="left" w:pos="5505"/>
        </w:tabs>
        <w:ind w:left="851"/>
        <w:jc w:val="both"/>
        <w:rPr>
          <w:rFonts w:ascii="Times New Roman" w:hAnsi="Times New Roman" w:cs="Times New Roman"/>
          <w:bCs/>
          <w:sz w:val="28"/>
          <w:szCs w:val="24"/>
        </w:rPr>
      </w:pPr>
      <w:r w:rsidRPr="00683238">
        <w:rPr>
          <w:rFonts w:ascii="Times New Roman" w:hAnsi="Times New Roman" w:cs="Times New Roman"/>
          <w:bCs/>
          <w:sz w:val="28"/>
          <w:szCs w:val="24"/>
        </w:rPr>
        <w:t xml:space="preserve">Tiešsaistes meklētāja papildināšana ar datu meklēšanu saistītajās IS (procesa ietvaros tiks ieviests viens pakalpojums: </w:t>
      </w:r>
      <w:r w:rsidR="002339BE" w:rsidRPr="00683238">
        <w:rPr>
          <w:rFonts w:ascii="Times New Roman" w:hAnsi="Times New Roman" w:cs="Times New Roman"/>
          <w:bCs/>
          <w:sz w:val="28"/>
          <w:szCs w:val="24"/>
        </w:rPr>
        <w:t>"</w:t>
      </w:r>
      <w:proofErr w:type="spellStart"/>
      <w:r w:rsidRPr="00683238">
        <w:rPr>
          <w:rFonts w:ascii="Times New Roman" w:hAnsi="Times New Roman" w:cs="Times New Roman"/>
          <w:bCs/>
          <w:sz w:val="28"/>
          <w:szCs w:val="24"/>
        </w:rPr>
        <w:t>Tiešsaites</w:t>
      </w:r>
      <w:proofErr w:type="spellEnd"/>
      <w:r w:rsidRPr="00683238">
        <w:rPr>
          <w:rFonts w:ascii="Times New Roman" w:hAnsi="Times New Roman" w:cs="Times New Roman"/>
          <w:bCs/>
          <w:sz w:val="28"/>
          <w:szCs w:val="24"/>
        </w:rPr>
        <w:t xml:space="preserve"> meklētājs</w:t>
      </w:r>
      <w:r w:rsidR="002339BE" w:rsidRPr="00683238">
        <w:rPr>
          <w:rFonts w:ascii="Times New Roman" w:hAnsi="Times New Roman" w:cs="Times New Roman"/>
          <w:bCs/>
          <w:sz w:val="28"/>
          <w:szCs w:val="24"/>
        </w:rPr>
        <w:t>"</w:t>
      </w:r>
      <w:r w:rsidRPr="00683238">
        <w:rPr>
          <w:rFonts w:ascii="Times New Roman" w:hAnsi="Times New Roman" w:cs="Times New Roman"/>
          <w:bCs/>
          <w:sz w:val="28"/>
          <w:szCs w:val="24"/>
        </w:rPr>
        <w:t>).</w:t>
      </w:r>
    </w:p>
    <w:p w14:paraId="504E3439" w14:textId="77777777" w:rsidR="00FC4DF3" w:rsidRPr="00314D41" w:rsidRDefault="00FC4DF3" w:rsidP="00FC4DF3">
      <w:pPr>
        <w:pStyle w:val="VPBody"/>
        <w:ind w:left="360"/>
        <w:rPr>
          <w:i/>
          <w:color w:val="4472C4" w:themeColor="accent5"/>
          <w:sz w:val="28"/>
          <w:szCs w:val="28"/>
        </w:rPr>
      </w:pPr>
    </w:p>
    <w:p w14:paraId="63364A91" w14:textId="12E53BE1" w:rsidR="00FC4DF3" w:rsidRDefault="00FC4DF3" w:rsidP="00FC4DF3">
      <w:pPr>
        <w:tabs>
          <w:tab w:val="left" w:pos="0"/>
        </w:tabs>
        <w:jc w:val="both"/>
        <w:rPr>
          <w:rFonts w:ascii="Times New Roman" w:eastAsia="Calibri" w:hAnsi="Times New Roman" w:cs="Times New Roman"/>
          <w:bCs/>
          <w:sz w:val="28"/>
          <w:szCs w:val="28"/>
        </w:rPr>
      </w:pPr>
      <w:r w:rsidRPr="00314D41">
        <w:rPr>
          <w:rFonts w:ascii="Times New Roman" w:eastAsia="Calibri" w:hAnsi="Times New Roman" w:cs="Times New Roman"/>
          <w:bCs/>
          <w:sz w:val="28"/>
          <w:szCs w:val="28"/>
        </w:rPr>
        <w:t>Projekta realizācija kopumā sekmē</w:t>
      </w:r>
      <w:r w:rsidR="001B54D6">
        <w:rPr>
          <w:rFonts w:ascii="Times New Roman" w:eastAsia="Calibri" w:hAnsi="Times New Roman" w:cs="Times New Roman"/>
          <w:bCs/>
          <w:sz w:val="28"/>
          <w:szCs w:val="28"/>
        </w:rPr>
        <w:t>s</w:t>
      </w:r>
      <w:r w:rsidRPr="00314D41">
        <w:rPr>
          <w:rFonts w:ascii="Times New Roman" w:eastAsia="Calibri" w:hAnsi="Times New Roman" w:cs="Times New Roman"/>
          <w:bCs/>
          <w:sz w:val="28"/>
          <w:szCs w:val="28"/>
        </w:rPr>
        <w:t>:</w:t>
      </w:r>
    </w:p>
    <w:p w14:paraId="74C61404" w14:textId="77777777" w:rsidR="001B54D6" w:rsidRDefault="001B54D6" w:rsidP="00FC4DF3">
      <w:pPr>
        <w:tabs>
          <w:tab w:val="left" w:pos="0"/>
        </w:tabs>
        <w:jc w:val="both"/>
        <w:rPr>
          <w:rFonts w:ascii="Times New Roman" w:eastAsia="Calibri" w:hAnsi="Times New Roman" w:cs="Times New Roman"/>
          <w:bCs/>
          <w:sz w:val="28"/>
          <w:szCs w:val="28"/>
        </w:rPr>
      </w:pPr>
    </w:p>
    <w:p w14:paraId="5F67A546" w14:textId="12C35FF1" w:rsidR="001B54D6" w:rsidRPr="00783360" w:rsidRDefault="00FA62EF" w:rsidP="001B54D6">
      <w:pPr>
        <w:pStyle w:val="ListParagraph"/>
        <w:numPr>
          <w:ilvl w:val="0"/>
          <w:numId w:val="43"/>
        </w:numPr>
        <w:spacing w:after="160" w:line="259" w:lineRule="auto"/>
        <w:rPr>
          <w:sz w:val="28"/>
          <w:szCs w:val="28"/>
        </w:rPr>
      </w:pPr>
      <w:r w:rsidRPr="00FA62EF">
        <w:rPr>
          <w:sz w:val="28"/>
          <w:szCs w:val="28"/>
        </w:rPr>
        <w:lastRenderedPageBreak/>
        <w:t>Informācijas sabiedrības attīstības pamatnostādnēs 2015.-2020. gadam noteikto mērķu sasniegšanu</w:t>
      </w:r>
      <w:r w:rsidR="001B54D6" w:rsidRPr="00783360">
        <w:rPr>
          <w:sz w:val="28"/>
          <w:szCs w:val="28"/>
        </w:rPr>
        <w:t>;</w:t>
      </w:r>
    </w:p>
    <w:p w14:paraId="263C4DBE" w14:textId="77777777" w:rsidR="001B54D6" w:rsidRPr="001B54D6" w:rsidRDefault="001B54D6" w:rsidP="001B54D6">
      <w:pPr>
        <w:pStyle w:val="ListParagraph"/>
        <w:numPr>
          <w:ilvl w:val="0"/>
          <w:numId w:val="43"/>
        </w:numPr>
        <w:spacing w:after="160" w:line="259" w:lineRule="auto"/>
        <w:rPr>
          <w:sz w:val="28"/>
          <w:szCs w:val="28"/>
        </w:rPr>
      </w:pPr>
      <w:r w:rsidRPr="001B54D6">
        <w:rPr>
          <w:sz w:val="28"/>
          <w:szCs w:val="28"/>
        </w:rPr>
        <w:t>publiskās pārvaldes efektivitāti;</w:t>
      </w:r>
    </w:p>
    <w:p w14:paraId="66445386" w14:textId="77777777" w:rsidR="001B54D6" w:rsidRPr="001B54D6" w:rsidRDefault="001B54D6" w:rsidP="001B54D6">
      <w:pPr>
        <w:pStyle w:val="ListParagraph"/>
        <w:numPr>
          <w:ilvl w:val="0"/>
          <w:numId w:val="43"/>
        </w:numPr>
        <w:spacing w:after="160" w:line="259" w:lineRule="auto"/>
        <w:rPr>
          <w:sz w:val="28"/>
          <w:szCs w:val="28"/>
        </w:rPr>
      </w:pPr>
      <w:r w:rsidRPr="001B54D6">
        <w:rPr>
          <w:sz w:val="28"/>
          <w:szCs w:val="28"/>
        </w:rPr>
        <w:t>publisko pakalpojumu pieejamību un lietojamību;</w:t>
      </w:r>
    </w:p>
    <w:p w14:paraId="2521D58F" w14:textId="2A56FD68" w:rsidR="001B54D6" w:rsidRPr="001B54D6" w:rsidRDefault="001B54D6" w:rsidP="001B54D6">
      <w:pPr>
        <w:pStyle w:val="ListParagraph"/>
        <w:numPr>
          <w:ilvl w:val="0"/>
          <w:numId w:val="43"/>
        </w:numPr>
        <w:spacing w:after="160" w:line="259" w:lineRule="auto"/>
        <w:rPr>
          <w:sz w:val="28"/>
          <w:szCs w:val="28"/>
        </w:rPr>
      </w:pPr>
      <w:r w:rsidRPr="001B54D6">
        <w:rPr>
          <w:sz w:val="28"/>
          <w:szCs w:val="28"/>
        </w:rPr>
        <w:t>publiskās pārvaldes informācijas pieejamību.</w:t>
      </w:r>
    </w:p>
    <w:p w14:paraId="15E3CE22" w14:textId="77777777" w:rsidR="001B54D6" w:rsidRPr="00314D41" w:rsidRDefault="001B54D6" w:rsidP="00FC4DF3">
      <w:pPr>
        <w:tabs>
          <w:tab w:val="left" w:pos="0"/>
        </w:tabs>
        <w:jc w:val="both"/>
        <w:rPr>
          <w:rFonts w:ascii="Times New Roman" w:eastAsia="Calibri" w:hAnsi="Times New Roman" w:cs="Times New Roman"/>
          <w:bCs/>
          <w:sz w:val="28"/>
          <w:szCs w:val="28"/>
        </w:rPr>
      </w:pPr>
    </w:p>
    <w:p w14:paraId="62CE5DCA" w14:textId="6C445BF7" w:rsidR="00812C72" w:rsidRDefault="00812C72" w:rsidP="00812C72">
      <w:pPr>
        <w:pStyle w:val="naisf"/>
        <w:tabs>
          <w:tab w:val="right" w:pos="9000"/>
        </w:tabs>
        <w:ind w:firstLine="0"/>
        <w:rPr>
          <w:rFonts w:eastAsia="Calibri"/>
          <w:bCs/>
          <w:sz w:val="28"/>
          <w:szCs w:val="28"/>
        </w:rPr>
      </w:pPr>
      <w:r w:rsidRPr="00812C72">
        <w:rPr>
          <w:rFonts w:eastAsia="Calibri"/>
          <w:bCs/>
          <w:iCs/>
          <w:sz w:val="28"/>
          <w:szCs w:val="28"/>
        </w:rPr>
        <w:t xml:space="preserve">Atbilstoši projekta plānotajām izmaksām uzlabojumu izstrādes izmaksas ir </w:t>
      </w:r>
      <w:r w:rsidRPr="00812C72">
        <w:rPr>
          <w:rFonts w:eastAsia="Calibri"/>
          <w:bCs/>
          <w:sz w:val="28"/>
          <w:szCs w:val="28"/>
        </w:rPr>
        <w:t xml:space="preserve">1 796 398 </w:t>
      </w:r>
      <w:r w:rsidR="00161821">
        <w:rPr>
          <w:rFonts w:eastAsia="Calibri"/>
          <w:bCs/>
          <w:i/>
          <w:sz w:val="28"/>
          <w:szCs w:val="28"/>
        </w:rPr>
        <w:t>euro</w:t>
      </w:r>
      <w:r w:rsidRPr="00812C72">
        <w:rPr>
          <w:rFonts w:eastAsia="Calibri"/>
          <w:bCs/>
          <w:sz w:val="28"/>
          <w:szCs w:val="28"/>
        </w:rPr>
        <w:t xml:space="preserve">, papildus katru gadu uzturēšanas izmaksas 179 639 </w:t>
      </w:r>
      <w:r w:rsidR="00161821">
        <w:rPr>
          <w:rFonts w:eastAsia="Calibri"/>
          <w:bCs/>
          <w:i/>
          <w:sz w:val="28"/>
          <w:szCs w:val="28"/>
        </w:rPr>
        <w:t>euro</w:t>
      </w:r>
      <w:r w:rsidRPr="00812C72">
        <w:rPr>
          <w:rFonts w:eastAsia="Calibri"/>
          <w:bCs/>
          <w:sz w:val="28"/>
          <w:szCs w:val="28"/>
        </w:rPr>
        <w:t xml:space="preserve">. Kopā 5 gados izstrādes un uzturēšanas izmaksas ir 2 694 597 </w:t>
      </w:r>
      <w:r w:rsidR="00161821">
        <w:rPr>
          <w:rFonts w:eastAsia="Calibri"/>
          <w:bCs/>
          <w:i/>
          <w:iCs/>
          <w:sz w:val="28"/>
          <w:szCs w:val="28"/>
        </w:rPr>
        <w:t>euro</w:t>
      </w:r>
      <w:r w:rsidRPr="00812C72">
        <w:rPr>
          <w:rFonts w:eastAsia="Calibri"/>
          <w:bCs/>
          <w:sz w:val="28"/>
          <w:szCs w:val="28"/>
        </w:rPr>
        <w:t>.</w:t>
      </w:r>
    </w:p>
    <w:p w14:paraId="5FA9E105" w14:textId="77777777" w:rsidR="00812C72" w:rsidRPr="00812C72" w:rsidRDefault="00812C72" w:rsidP="00812C72">
      <w:pPr>
        <w:pStyle w:val="naisf"/>
        <w:tabs>
          <w:tab w:val="right" w:pos="9000"/>
        </w:tabs>
        <w:ind w:firstLine="0"/>
        <w:rPr>
          <w:rFonts w:eastAsia="Calibri"/>
          <w:bCs/>
          <w:sz w:val="28"/>
          <w:szCs w:val="28"/>
        </w:rPr>
      </w:pPr>
    </w:p>
    <w:p w14:paraId="21F0FB1B" w14:textId="132A73F5" w:rsidR="00812C72" w:rsidRDefault="00812C72" w:rsidP="00812C72">
      <w:pPr>
        <w:pStyle w:val="naisf"/>
        <w:tabs>
          <w:tab w:val="right" w:pos="9000"/>
        </w:tabs>
        <w:spacing w:before="0" w:after="0"/>
        <w:ind w:firstLine="0"/>
        <w:rPr>
          <w:rFonts w:eastAsia="Calibri"/>
          <w:bCs/>
          <w:sz w:val="28"/>
          <w:szCs w:val="28"/>
        </w:rPr>
      </w:pPr>
      <w:r w:rsidRPr="00812C72">
        <w:rPr>
          <w:rFonts w:eastAsia="Calibri"/>
          <w:bCs/>
          <w:sz w:val="28"/>
          <w:szCs w:val="28"/>
        </w:rPr>
        <w:t>Projekta īstenošanas rezultātā amatpersonu darba laika ietaupījumu ir paredzēts izmantot, lai uzlabotu ar viņu darbu saistīto pakalpojumu vai funkciju izpildes kvalitāti.</w:t>
      </w:r>
    </w:p>
    <w:p w14:paraId="00F05A09" w14:textId="77777777" w:rsidR="00812C72" w:rsidRPr="00812C72" w:rsidRDefault="00812C72" w:rsidP="00812C72">
      <w:pPr>
        <w:pStyle w:val="naisf"/>
        <w:tabs>
          <w:tab w:val="right" w:pos="9000"/>
        </w:tabs>
        <w:spacing w:before="0" w:after="0"/>
        <w:ind w:firstLine="0"/>
        <w:rPr>
          <w:rFonts w:eastAsia="Calibri"/>
          <w:bCs/>
          <w:sz w:val="28"/>
          <w:szCs w:val="28"/>
        </w:rPr>
      </w:pPr>
    </w:p>
    <w:p w14:paraId="34DE03CA" w14:textId="48868D3B" w:rsidR="00812C72" w:rsidRDefault="00812C72" w:rsidP="00812C72">
      <w:pPr>
        <w:pStyle w:val="naisf"/>
        <w:tabs>
          <w:tab w:val="right" w:pos="9000"/>
        </w:tabs>
        <w:spacing w:before="0" w:after="0"/>
        <w:ind w:firstLine="0"/>
        <w:rPr>
          <w:rFonts w:eastAsia="Calibri"/>
          <w:bCs/>
          <w:sz w:val="28"/>
          <w:szCs w:val="28"/>
        </w:rPr>
      </w:pPr>
      <w:r w:rsidRPr="00812C72">
        <w:rPr>
          <w:rFonts w:eastAsia="Calibri"/>
          <w:bCs/>
          <w:sz w:val="28"/>
          <w:szCs w:val="28"/>
        </w:rPr>
        <w:t xml:space="preserve">Projekta īstenošanas sociālekonomiskais ieguvums 15 gadu laikā sasniedz 10 511 955 </w:t>
      </w:r>
      <w:r w:rsidR="00161821">
        <w:rPr>
          <w:rFonts w:eastAsia="Calibri"/>
          <w:bCs/>
          <w:i/>
          <w:iCs/>
          <w:sz w:val="28"/>
          <w:szCs w:val="28"/>
        </w:rPr>
        <w:t>euro</w:t>
      </w:r>
      <w:r w:rsidR="00161821" w:rsidRPr="00812C72">
        <w:rPr>
          <w:rFonts w:eastAsia="Calibri"/>
          <w:bCs/>
          <w:sz w:val="28"/>
          <w:szCs w:val="28"/>
        </w:rPr>
        <w:t xml:space="preserve"> </w:t>
      </w:r>
      <w:r w:rsidRPr="00812C72">
        <w:rPr>
          <w:rFonts w:eastAsia="Calibri"/>
          <w:bCs/>
          <w:sz w:val="28"/>
          <w:szCs w:val="28"/>
        </w:rPr>
        <w:t xml:space="preserve">(diskontētā summa: 9 138 633 </w:t>
      </w:r>
      <w:r w:rsidR="00161821">
        <w:rPr>
          <w:rFonts w:eastAsia="Calibri"/>
          <w:bCs/>
          <w:i/>
          <w:iCs/>
          <w:sz w:val="28"/>
          <w:szCs w:val="28"/>
        </w:rPr>
        <w:t>euro</w:t>
      </w:r>
      <w:r w:rsidRPr="00812C72">
        <w:rPr>
          <w:rFonts w:eastAsia="Calibri"/>
          <w:bCs/>
          <w:sz w:val="28"/>
          <w:szCs w:val="28"/>
        </w:rPr>
        <w:t xml:space="preserve">), un tas ir būtiski lielāks par projekta investīciju un uzturēšanas izmaksām 15 gadu periodā, kas kopā veido izmaksas 4 490 995 </w:t>
      </w:r>
      <w:r w:rsidR="00161821">
        <w:rPr>
          <w:rFonts w:eastAsia="Calibri"/>
          <w:bCs/>
          <w:i/>
          <w:sz w:val="28"/>
          <w:szCs w:val="28"/>
        </w:rPr>
        <w:t>euro</w:t>
      </w:r>
      <w:r w:rsidRPr="00812C72">
        <w:rPr>
          <w:rFonts w:eastAsia="Calibri"/>
          <w:bCs/>
          <w:sz w:val="28"/>
          <w:szCs w:val="28"/>
        </w:rPr>
        <w:t xml:space="preserve"> (projekts + uzturēšana).</w:t>
      </w:r>
    </w:p>
    <w:p w14:paraId="5D65EDBF" w14:textId="2A5EB3A5" w:rsidR="00C20A61" w:rsidRDefault="00C20A61" w:rsidP="00812C72">
      <w:pPr>
        <w:pStyle w:val="naisf"/>
        <w:tabs>
          <w:tab w:val="right" w:pos="9000"/>
        </w:tabs>
        <w:spacing w:before="0" w:after="0"/>
        <w:ind w:firstLine="0"/>
        <w:rPr>
          <w:rFonts w:eastAsia="Calibri"/>
          <w:bCs/>
          <w:sz w:val="28"/>
          <w:szCs w:val="28"/>
        </w:rPr>
      </w:pPr>
    </w:p>
    <w:p w14:paraId="0E1E9311" w14:textId="2D43F2AE" w:rsidR="00C20A61" w:rsidRPr="00812C72" w:rsidRDefault="00C20A61" w:rsidP="00812C72">
      <w:pPr>
        <w:pStyle w:val="naisf"/>
        <w:tabs>
          <w:tab w:val="right" w:pos="9000"/>
        </w:tabs>
        <w:spacing w:before="0" w:after="0"/>
        <w:ind w:firstLine="0"/>
        <w:rPr>
          <w:rFonts w:eastAsia="Calibri"/>
          <w:bCs/>
          <w:sz w:val="28"/>
          <w:szCs w:val="28"/>
        </w:rPr>
      </w:pPr>
      <w:r w:rsidRPr="00ED0C99">
        <w:rPr>
          <w:rFonts w:eastAsia="Calibri"/>
          <w:bCs/>
          <w:sz w:val="28"/>
          <w:szCs w:val="28"/>
        </w:rPr>
        <w:t>Projekta īstenošanas termiņš ir 2023. gada 31. decembris.</w:t>
      </w:r>
    </w:p>
    <w:sectPr w:rsidR="00C20A61" w:rsidRPr="00812C72" w:rsidSect="00C7193B">
      <w:headerReference w:type="default" r:id="rId11"/>
      <w:footerReference w:type="default" r:id="rId12"/>
      <w:footerReference w:type="first" r:id="rId13"/>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AA5274" w14:textId="77777777" w:rsidR="00A067C7" w:rsidRDefault="00A067C7">
      <w:pPr>
        <w:spacing w:before="0" w:after="0"/>
      </w:pPr>
      <w:r>
        <w:separator/>
      </w:r>
    </w:p>
  </w:endnote>
  <w:endnote w:type="continuationSeparator" w:id="0">
    <w:p w14:paraId="23A99806" w14:textId="77777777" w:rsidR="00A067C7" w:rsidRDefault="00A067C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D71D9" w14:textId="7903F339" w:rsidR="00E332D2" w:rsidRPr="00CE4D80" w:rsidRDefault="00CE4D80" w:rsidP="00CE4D80">
    <w:pPr>
      <w:pStyle w:val="Footer"/>
      <w:jc w:val="both"/>
    </w:pPr>
    <w:r w:rsidRPr="00852D96">
      <w:rPr>
        <w:rFonts w:ascii="Times New Roman" w:hAnsi="Times New Roman" w:cs="Times New Roman"/>
        <w:sz w:val="20"/>
        <w:szCs w:val="20"/>
      </w:rPr>
      <w:t>IEM_Rik_18042019_IIIS2</w:t>
    </w:r>
    <w:r>
      <w:rPr>
        <w:rFonts w:ascii="Times New Roman" w:hAnsi="Times New Roman" w:cs="Times New Roman"/>
        <w:sz w:val="20"/>
        <w:szCs w:val="20"/>
      </w:rPr>
      <w:t xml:space="preserve">; </w:t>
    </w:r>
    <w:r w:rsidRPr="00F765AE">
      <w:rPr>
        <w:rFonts w:ascii="Times New Roman" w:hAnsi="Times New Roman" w:cs="Times New Roman"/>
        <w:sz w:val="20"/>
        <w:szCs w:val="20"/>
      </w:rPr>
      <w:t>Min</w:t>
    </w:r>
    <w:r>
      <w:rPr>
        <w:rFonts w:ascii="Times New Roman" w:hAnsi="Times New Roman" w:cs="Times New Roman"/>
        <w:sz w:val="20"/>
        <w:szCs w:val="20"/>
      </w:rPr>
      <w:t>istru kabineta rīkojuma projekta</w:t>
    </w:r>
    <w:r w:rsidRPr="00F765AE">
      <w:rPr>
        <w:rFonts w:ascii="Times New Roman" w:hAnsi="Times New Roman" w:cs="Times New Roman"/>
        <w:sz w:val="20"/>
        <w:szCs w:val="20"/>
      </w:rPr>
      <w:t xml:space="preserve"> “Par informācijas sabiedrības attīstības pamatnostādņu ieviešanu publiskās pārvaldes informācijas </w:t>
    </w:r>
    <w:r w:rsidRPr="00E27197">
      <w:rPr>
        <w:rFonts w:ascii="Times New Roman" w:hAnsi="Times New Roman" w:cs="Times New Roman"/>
        <w:sz w:val="20"/>
        <w:szCs w:val="20"/>
      </w:rPr>
      <w:t>sistēmu jomā (</w:t>
    </w:r>
    <w:proofErr w:type="spellStart"/>
    <w:r w:rsidRPr="00E27197">
      <w:rPr>
        <w:rFonts w:ascii="Times New Roman" w:hAnsi="Times New Roman" w:cs="Times New Roman"/>
        <w:sz w:val="20"/>
        <w:szCs w:val="20"/>
      </w:rPr>
      <w:t>mērķarhitektūras</w:t>
    </w:r>
    <w:proofErr w:type="spellEnd"/>
    <w:r w:rsidRPr="00E27197">
      <w:rPr>
        <w:rFonts w:ascii="Times New Roman" w:hAnsi="Times New Roman" w:cs="Times New Roman"/>
        <w:sz w:val="20"/>
        <w:szCs w:val="20"/>
      </w:rPr>
      <w:t xml:space="preserve"> 45.0 versija</w:t>
    </w:r>
    <w:r>
      <w:rPr>
        <w:rFonts w:ascii="Times New Roman" w:hAnsi="Times New Roman" w:cs="Times New Roman"/>
        <w:sz w:val="20"/>
        <w:szCs w:val="20"/>
      </w:rPr>
      <w:t xml:space="preserve"> –</w:t>
    </w:r>
    <w:r w:rsidRPr="000825F5">
      <w:rPr>
        <w:rFonts w:ascii="Times New Roman" w:hAnsi="Times New Roman" w:cs="Times New Roman"/>
        <w:sz w:val="20"/>
        <w:szCs w:val="20"/>
      </w:rPr>
      <w:t xml:space="preserve"> </w:t>
    </w:r>
    <w:r w:rsidRPr="00CE4D80">
      <w:rPr>
        <w:rFonts w:ascii="Times New Roman" w:hAnsi="Times New Roman" w:cs="Times New Roman"/>
        <w:sz w:val="20"/>
        <w:szCs w:val="20"/>
      </w:rPr>
      <w:t xml:space="preserve">Jaunās paaudzes Integrētās </w:t>
    </w:r>
    <w:proofErr w:type="spellStart"/>
    <w:r w:rsidRPr="00CE4D80">
      <w:rPr>
        <w:rFonts w:ascii="Times New Roman" w:hAnsi="Times New Roman" w:cs="Times New Roman"/>
        <w:sz w:val="20"/>
        <w:szCs w:val="20"/>
      </w:rPr>
      <w:t>iekšlietu</w:t>
    </w:r>
    <w:proofErr w:type="spellEnd"/>
    <w:r w:rsidRPr="00CE4D80">
      <w:rPr>
        <w:rFonts w:ascii="Times New Roman" w:hAnsi="Times New Roman" w:cs="Times New Roman"/>
        <w:sz w:val="20"/>
        <w:szCs w:val="20"/>
      </w:rPr>
      <w:t xml:space="preserve"> informācijas sistēma</w:t>
    </w:r>
    <w:r>
      <w:rPr>
        <w:rFonts w:ascii="Times New Roman" w:hAnsi="Times New Roman" w:cs="Times New Roman"/>
        <w:sz w:val="20"/>
        <w:szCs w:val="20"/>
      </w:rPr>
      <w:t>s</w:t>
    </w:r>
    <w:r w:rsidRPr="00CE4D80">
      <w:rPr>
        <w:rFonts w:ascii="Times New Roman" w:hAnsi="Times New Roman" w:cs="Times New Roman"/>
        <w:sz w:val="20"/>
        <w:szCs w:val="20"/>
      </w:rPr>
      <w:t xml:space="preserve"> (IIIS2)</w:t>
    </w:r>
    <w:r>
      <w:rPr>
        <w:rFonts w:ascii="Times New Roman" w:hAnsi="Times New Roman" w:cs="Times New Roman"/>
        <w:sz w:val="20"/>
        <w:szCs w:val="20"/>
      </w:rPr>
      <w:t xml:space="preserve"> </w:t>
    </w:r>
    <w:r w:rsidRPr="00CE4D80">
      <w:rPr>
        <w:rFonts w:ascii="Times New Roman" w:hAnsi="Times New Roman" w:cs="Times New Roman"/>
        <w:sz w:val="20"/>
        <w:szCs w:val="20"/>
      </w:rPr>
      <w:t>komponenšu pilnveidošana</w:t>
    </w:r>
    <w:r>
      <w:rPr>
        <w:rFonts w:ascii="Times New Roman" w:hAnsi="Times New Roman" w:cs="Times New Roman"/>
        <w:sz w:val="20"/>
        <w:szCs w:val="20"/>
      </w:rPr>
      <w:t>”)</w:t>
    </w:r>
    <w:r w:rsidRPr="00CE4D80">
      <w:rPr>
        <w:rFonts w:ascii="Times New Roman" w:hAnsi="Times New Roman" w:cs="Times New Roman"/>
        <w:sz w:val="20"/>
        <w:szCs w:val="20"/>
      </w:rPr>
      <w:t xml:space="preserve"> </w:t>
    </w:r>
    <w:r>
      <w:rPr>
        <w:rFonts w:ascii="Times New Roman" w:hAnsi="Times New Roman" w:cs="Times New Roman"/>
        <w:sz w:val="20"/>
        <w:szCs w:val="20"/>
      </w:rPr>
      <w:t>pielikums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59E9C" w14:textId="5ABEECF4" w:rsidR="00E202CB" w:rsidRDefault="00097E9A" w:rsidP="00E202CB">
    <w:pPr>
      <w:pStyle w:val="Footer"/>
      <w:jc w:val="both"/>
    </w:pPr>
    <w:r w:rsidRPr="002236FD">
      <w:rPr>
        <w:rFonts w:ascii="Times New Roman" w:hAnsi="Times New Roman" w:cs="Times New Roman"/>
        <w:sz w:val="20"/>
        <w:szCs w:val="20"/>
      </w:rPr>
      <w:t>IEM</w:t>
    </w:r>
    <w:r w:rsidR="00373E39" w:rsidRPr="002236FD">
      <w:rPr>
        <w:rFonts w:ascii="Times New Roman" w:hAnsi="Times New Roman" w:cs="Times New Roman"/>
        <w:sz w:val="20"/>
        <w:szCs w:val="20"/>
      </w:rPr>
      <w:t>_</w:t>
    </w:r>
    <w:r w:rsidR="00E202CB" w:rsidRPr="002236FD">
      <w:rPr>
        <w:rFonts w:ascii="Times New Roman" w:hAnsi="Times New Roman" w:cs="Times New Roman"/>
        <w:sz w:val="20"/>
        <w:szCs w:val="20"/>
      </w:rPr>
      <w:t>Rik_</w:t>
    </w:r>
    <w:r w:rsidR="003C3C71" w:rsidRPr="002236FD">
      <w:rPr>
        <w:rFonts w:ascii="Times New Roman" w:hAnsi="Times New Roman" w:cs="Times New Roman"/>
        <w:sz w:val="20"/>
        <w:szCs w:val="20"/>
      </w:rPr>
      <w:t>18042019</w:t>
    </w:r>
    <w:r w:rsidR="00E202CB" w:rsidRPr="002236FD">
      <w:rPr>
        <w:rFonts w:ascii="Times New Roman" w:hAnsi="Times New Roman" w:cs="Times New Roman"/>
        <w:sz w:val="20"/>
        <w:szCs w:val="20"/>
      </w:rPr>
      <w:t>_IIIS2</w:t>
    </w:r>
    <w:r w:rsidR="00E202CB">
      <w:rPr>
        <w:rFonts w:ascii="Times New Roman" w:hAnsi="Times New Roman" w:cs="Times New Roman"/>
        <w:sz w:val="20"/>
        <w:szCs w:val="20"/>
      </w:rPr>
      <w:t xml:space="preserve">; </w:t>
    </w:r>
    <w:r w:rsidR="00E202CB" w:rsidRPr="00F765AE">
      <w:rPr>
        <w:rFonts w:ascii="Times New Roman" w:hAnsi="Times New Roman" w:cs="Times New Roman"/>
        <w:sz w:val="20"/>
        <w:szCs w:val="20"/>
      </w:rPr>
      <w:t>Min</w:t>
    </w:r>
    <w:r>
      <w:rPr>
        <w:rFonts w:ascii="Times New Roman" w:hAnsi="Times New Roman" w:cs="Times New Roman"/>
        <w:sz w:val="20"/>
        <w:szCs w:val="20"/>
      </w:rPr>
      <w:t>istru kabineta rīkojuma projekta</w:t>
    </w:r>
    <w:r w:rsidR="00E202CB" w:rsidRPr="00F765AE">
      <w:rPr>
        <w:rFonts w:ascii="Times New Roman" w:hAnsi="Times New Roman" w:cs="Times New Roman"/>
        <w:sz w:val="20"/>
        <w:szCs w:val="20"/>
      </w:rPr>
      <w:t xml:space="preserve"> “Par informācijas sabiedrības attīstības pamatnostādņu ieviešanu publiskās pārvaldes informācijas sistēmu jomā</w:t>
    </w:r>
    <w:r w:rsidR="00E202CB">
      <w:rPr>
        <w:rFonts w:ascii="Times New Roman" w:hAnsi="Times New Roman" w:cs="Times New Roman"/>
        <w:sz w:val="20"/>
        <w:szCs w:val="20"/>
      </w:rPr>
      <w:t xml:space="preserve"> (</w:t>
    </w:r>
    <w:proofErr w:type="spellStart"/>
    <w:r w:rsidR="00E202CB" w:rsidRPr="005D0B46">
      <w:rPr>
        <w:rFonts w:ascii="Times New Roman" w:hAnsi="Times New Roman" w:cs="Times New Roman"/>
        <w:sz w:val="20"/>
        <w:szCs w:val="20"/>
      </w:rPr>
      <w:t>mērķarhitektūras</w:t>
    </w:r>
    <w:proofErr w:type="spellEnd"/>
    <w:r w:rsidR="00E202CB" w:rsidRPr="005D0B46">
      <w:rPr>
        <w:rFonts w:ascii="Times New Roman" w:hAnsi="Times New Roman" w:cs="Times New Roman"/>
        <w:sz w:val="20"/>
        <w:szCs w:val="20"/>
      </w:rPr>
      <w:t xml:space="preserve"> 45.0 versija</w:t>
    </w:r>
    <w:r w:rsidR="00E202CB">
      <w:rPr>
        <w:rFonts w:ascii="Times New Roman" w:hAnsi="Times New Roman" w:cs="Times New Roman"/>
        <w:sz w:val="20"/>
        <w:szCs w:val="20"/>
      </w:rPr>
      <w:t xml:space="preserve"> –</w:t>
    </w:r>
    <w:r w:rsidR="00E202CB" w:rsidRPr="000825F5">
      <w:rPr>
        <w:rFonts w:ascii="Times New Roman" w:hAnsi="Times New Roman" w:cs="Times New Roman"/>
        <w:sz w:val="20"/>
        <w:szCs w:val="20"/>
      </w:rPr>
      <w:t xml:space="preserve"> </w:t>
    </w:r>
    <w:r w:rsidR="00CE4D80" w:rsidRPr="00CE4D80">
      <w:rPr>
        <w:rFonts w:ascii="Times New Roman" w:hAnsi="Times New Roman" w:cs="Times New Roman"/>
        <w:sz w:val="20"/>
        <w:szCs w:val="20"/>
      </w:rPr>
      <w:t xml:space="preserve">Jaunās paaudzes Integrētās </w:t>
    </w:r>
    <w:proofErr w:type="spellStart"/>
    <w:r w:rsidR="00CE4D80" w:rsidRPr="00CE4D80">
      <w:rPr>
        <w:rFonts w:ascii="Times New Roman" w:hAnsi="Times New Roman" w:cs="Times New Roman"/>
        <w:sz w:val="20"/>
        <w:szCs w:val="20"/>
      </w:rPr>
      <w:t>iekšlietu</w:t>
    </w:r>
    <w:proofErr w:type="spellEnd"/>
    <w:r w:rsidR="00CE4D80" w:rsidRPr="00CE4D80">
      <w:rPr>
        <w:rFonts w:ascii="Times New Roman" w:hAnsi="Times New Roman" w:cs="Times New Roman"/>
        <w:sz w:val="20"/>
        <w:szCs w:val="20"/>
      </w:rPr>
      <w:t xml:space="preserve"> informācijas sistēma</w:t>
    </w:r>
    <w:r w:rsidR="00CE4D80">
      <w:rPr>
        <w:rFonts w:ascii="Times New Roman" w:hAnsi="Times New Roman" w:cs="Times New Roman"/>
        <w:sz w:val="20"/>
        <w:szCs w:val="20"/>
      </w:rPr>
      <w:t>s</w:t>
    </w:r>
    <w:r w:rsidR="00CE4D80" w:rsidRPr="00CE4D80">
      <w:rPr>
        <w:rFonts w:ascii="Times New Roman" w:hAnsi="Times New Roman" w:cs="Times New Roman"/>
        <w:sz w:val="20"/>
        <w:szCs w:val="20"/>
      </w:rPr>
      <w:t xml:space="preserve"> (IIIS2)</w:t>
    </w:r>
    <w:r w:rsidR="00CE4D80">
      <w:rPr>
        <w:rFonts w:ascii="Times New Roman" w:hAnsi="Times New Roman" w:cs="Times New Roman"/>
        <w:sz w:val="20"/>
        <w:szCs w:val="20"/>
      </w:rPr>
      <w:t xml:space="preserve"> </w:t>
    </w:r>
    <w:r w:rsidR="00CE4D80" w:rsidRPr="00CE4D80">
      <w:rPr>
        <w:rFonts w:ascii="Times New Roman" w:hAnsi="Times New Roman" w:cs="Times New Roman"/>
        <w:sz w:val="20"/>
        <w:szCs w:val="20"/>
      </w:rPr>
      <w:t>komponenšu pilnveidošana</w:t>
    </w:r>
    <w:r w:rsidR="00CE4D80">
      <w:rPr>
        <w:rFonts w:ascii="Times New Roman" w:hAnsi="Times New Roman" w:cs="Times New Roman"/>
        <w:sz w:val="20"/>
        <w:szCs w:val="20"/>
      </w:rPr>
      <w:t>”)</w:t>
    </w:r>
    <w:r w:rsidR="00CE4D80" w:rsidRPr="00CE4D80">
      <w:rPr>
        <w:rFonts w:ascii="Times New Roman" w:hAnsi="Times New Roman" w:cs="Times New Roman"/>
        <w:sz w:val="20"/>
        <w:szCs w:val="20"/>
      </w:rPr>
      <w:t xml:space="preserve"> </w:t>
    </w:r>
    <w:r>
      <w:rPr>
        <w:rFonts w:ascii="Times New Roman" w:hAnsi="Times New Roman" w:cs="Times New Roman"/>
        <w:sz w:val="20"/>
        <w:szCs w:val="20"/>
      </w:rPr>
      <w:t>p</w:t>
    </w:r>
    <w:r w:rsidR="00E202CB">
      <w:rPr>
        <w:rFonts w:ascii="Times New Roman" w:hAnsi="Times New Roman" w:cs="Times New Roman"/>
        <w:sz w:val="20"/>
        <w:szCs w:val="20"/>
      </w:rPr>
      <w:t>ielikums</w:t>
    </w:r>
  </w:p>
  <w:p w14:paraId="05DB0FC0" w14:textId="7C5622F9" w:rsidR="00E332D2" w:rsidRPr="00E202CB" w:rsidRDefault="00E332D2" w:rsidP="00E202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637AA0" w14:textId="77777777" w:rsidR="00A067C7" w:rsidRDefault="00A067C7">
      <w:pPr>
        <w:spacing w:before="0" w:after="0"/>
      </w:pPr>
      <w:r>
        <w:separator/>
      </w:r>
    </w:p>
  </w:footnote>
  <w:footnote w:type="continuationSeparator" w:id="0">
    <w:p w14:paraId="0643ABCC" w14:textId="77777777" w:rsidR="00A067C7" w:rsidRDefault="00A067C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6722309"/>
      <w:docPartObj>
        <w:docPartGallery w:val="Page Numbers (Top of Page)"/>
        <w:docPartUnique/>
      </w:docPartObj>
    </w:sdtPr>
    <w:sdtEndPr>
      <w:rPr>
        <w:rFonts w:ascii="Times New Roman" w:hAnsi="Times New Roman" w:cs="Times New Roman"/>
        <w:noProof/>
        <w:sz w:val="24"/>
        <w:szCs w:val="24"/>
      </w:rPr>
    </w:sdtEndPr>
    <w:sdtContent>
      <w:p w14:paraId="75A6E7BF" w14:textId="6920E038" w:rsidR="00E36A85" w:rsidRPr="00E332D2" w:rsidRDefault="00621F27">
        <w:pPr>
          <w:pStyle w:val="Header"/>
          <w:jc w:val="center"/>
          <w:rPr>
            <w:rFonts w:ascii="Times New Roman" w:hAnsi="Times New Roman" w:cs="Times New Roman"/>
            <w:sz w:val="24"/>
            <w:szCs w:val="24"/>
          </w:rPr>
        </w:pPr>
        <w:r w:rsidRPr="00E332D2">
          <w:rPr>
            <w:rFonts w:ascii="Times New Roman" w:hAnsi="Times New Roman" w:cs="Times New Roman"/>
            <w:sz w:val="24"/>
            <w:szCs w:val="24"/>
          </w:rPr>
          <w:fldChar w:fldCharType="begin"/>
        </w:r>
        <w:r w:rsidRPr="00E332D2">
          <w:rPr>
            <w:rFonts w:ascii="Times New Roman" w:hAnsi="Times New Roman" w:cs="Times New Roman"/>
            <w:sz w:val="24"/>
            <w:szCs w:val="24"/>
          </w:rPr>
          <w:instrText xml:space="preserve"> PAGE   \* MERGEFORMAT </w:instrText>
        </w:r>
        <w:r w:rsidRPr="00E332D2">
          <w:rPr>
            <w:rFonts w:ascii="Times New Roman" w:hAnsi="Times New Roman" w:cs="Times New Roman"/>
            <w:sz w:val="24"/>
            <w:szCs w:val="24"/>
          </w:rPr>
          <w:fldChar w:fldCharType="separate"/>
        </w:r>
        <w:r w:rsidR="00D9341A">
          <w:rPr>
            <w:rFonts w:ascii="Times New Roman" w:hAnsi="Times New Roman" w:cs="Times New Roman"/>
            <w:noProof/>
            <w:sz w:val="24"/>
            <w:szCs w:val="24"/>
          </w:rPr>
          <w:t>6</w:t>
        </w:r>
        <w:r w:rsidRPr="00E332D2">
          <w:rPr>
            <w:rFonts w:ascii="Times New Roman" w:hAnsi="Times New Roman" w:cs="Times New Roman"/>
            <w:noProof/>
            <w:sz w:val="24"/>
            <w:szCs w:val="24"/>
          </w:rPr>
          <w:fldChar w:fldCharType="end"/>
        </w:r>
      </w:p>
    </w:sdtContent>
  </w:sdt>
  <w:p w14:paraId="75A6E7C0" w14:textId="77777777" w:rsidR="00E36A85" w:rsidRDefault="00E36A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C097C"/>
    <w:multiLevelType w:val="hybridMultilevel"/>
    <w:tmpl w:val="C0CCD58C"/>
    <w:lvl w:ilvl="0" w:tplc="5750FC16">
      <w:start w:val="1"/>
      <w:numFmt w:val="decimal"/>
      <w:lvlText w:val="%1."/>
      <w:lvlJc w:val="left"/>
      <w:pPr>
        <w:ind w:left="360" w:hanging="360"/>
      </w:pPr>
      <w:rPr>
        <w:rFonts w:hint="default"/>
        <w:color w:val="auto"/>
      </w:rPr>
    </w:lvl>
    <w:lvl w:ilvl="1" w:tplc="8C786392" w:tentative="1">
      <w:start w:val="1"/>
      <w:numFmt w:val="bullet"/>
      <w:lvlText w:val="o"/>
      <w:lvlJc w:val="left"/>
      <w:pPr>
        <w:ind w:left="1080" w:hanging="360"/>
      </w:pPr>
      <w:rPr>
        <w:rFonts w:ascii="Courier New" w:hAnsi="Courier New" w:cs="Courier New" w:hint="default"/>
      </w:rPr>
    </w:lvl>
    <w:lvl w:ilvl="2" w:tplc="7626F66E" w:tentative="1">
      <w:start w:val="1"/>
      <w:numFmt w:val="bullet"/>
      <w:lvlText w:val=""/>
      <w:lvlJc w:val="left"/>
      <w:pPr>
        <w:ind w:left="1800" w:hanging="360"/>
      </w:pPr>
      <w:rPr>
        <w:rFonts w:ascii="Wingdings" w:hAnsi="Wingdings" w:hint="default"/>
      </w:rPr>
    </w:lvl>
    <w:lvl w:ilvl="3" w:tplc="80E0A116" w:tentative="1">
      <w:start w:val="1"/>
      <w:numFmt w:val="bullet"/>
      <w:lvlText w:val=""/>
      <w:lvlJc w:val="left"/>
      <w:pPr>
        <w:ind w:left="2520" w:hanging="360"/>
      </w:pPr>
      <w:rPr>
        <w:rFonts w:ascii="Symbol" w:hAnsi="Symbol" w:hint="default"/>
      </w:rPr>
    </w:lvl>
    <w:lvl w:ilvl="4" w:tplc="5374E958" w:tentative="1">
      <w:start w:val="1"/>
      <w:numFmt w:val="bullet"/>
      <w:lvlText w:val="o"/>
      <w:lvlJc w:val="left"/>
      <w:pPr>
        <w:ind w:left="3240" w:hanging="360"/>
      </w:pPr>
      <w:rPr>
        <w:rFonts w:ascii="Courier New" w:hAnsi="Courier New" w:cs="Courier New" w:hint="default"/>
      </w:rPr>
    </w:lvl>
    <w:lvl w:ilvl="5" w:tplc="57446276" w:tentative="1">
      <w:start w:val="1"/>
      <w:numFmt w:val="bullet"/>
      <w:lvlText w:val=""/>
      <w:lvlJc w:val="left"/>
      <w:pPr>
        <w:ind w:left="3960" w:hanging="360"/>
      </w:pPr>
      <w:rPr>
        <w:rFonts w:ascii="Wingdings" w:hAnsi="Wingdings" w:hint="default"/>
      </w:rPr>
    </w:lvl>
    <w:lvl w:ilvl="6" w:tplc="D9948A38" w:tentative="1">
      <w:start w:val="1"/>
      <w:numFmt w:val="bullet"/>
      <w:lvlText w:val=""/>
      <w:lvlJc w:val="left"/>
      <w:pPr>
        <w:ind w:left="4680" w:hanging="360"/>
      </w:pPr>
      <w:rPr>
        <w:rFonts w:ascii="Symbol" w:hAnsi="Symbol" w:hint="default"/>
      </w:rPr>
    </w:lvl>
    <w:lvl w:ilvl="7" w:tplc="FAE4B2F8" w:tentative="1">
      <w:start w:val="1"/>
      <w:numFmt w:val="bullet"/>
      <w:lvlText w:val="o"/>
      <w:lvlJc w:val="left"/>
      <w:pPr>
        <w:ind w:left="5400" w:hanging="360"/>
      </w:pPr>
      <w:rPr>
        <w:rFonts w:ascii="Courier New" w:hAnsi="Courier New" w:cs="Courier New" w:hint="default"/>
      </w:rPr>
    </w:lvl>
    <w:lvl w:ilvl="8" w:tplc="85161712" w:tentative="1">
      <w:start w:val="1"/>
      <w:numFmt w:val="bullet"/>
      <w:lvlText w:val=""/>
      <w:lvlJc w:val="left"/>
      <w:pPr>
        <w:ind w:left="6120" w:hanging="360"/>
      </w:pPr>
      <w:rPr>
        <w:rFonts w:ascii="Wingdings" w:hAnsi="Wingdings" w:hint="default"/>
      </w:rPr>
    </w:lvl>
  </w:abstractNum>
  <w:abstractNum w:abstractNumId="1" w15:restartNumberingAfterBreak="0">
    <w:nsid w:val="05AB1D4D"/>
    <w:multiLevelType w:val="hybridMultilevel"/>
    <w:tmpl w:val="7E448176"/>
    <w:lvl w:ilvl="0" w:tplc="A05A1FC6">
      <w:start w:val="1"/>
      <w:numFmt w:val="bullet"/>
      <w:lvlText w:val=""/>
      <w:lvlJc w:val="left"/>
      <w:pPr>
        <w:ind w:left="720" w:hanging="360"/>
      </w:pPr>
      <w:rPr>
        <w:rFonts w:ascii="Symbol" w:hAnsi="Symbol" w:hint="default"/>
      </w:rPr>
    </w:lvl>
    <w:lvl w:ilvl="1" w:tplc="54B061AE" w:tentative="1">
      <w:start w:val="1"/>
      <w:numFmt w:val="bullet"/>
      <w:lvlText w:val="o"/>
      <w:lvlJc w:val="left"/>
      <w:pPr>
        <w:ind w:left="1440" w:hanging="360"/>
      </w:pPr>
      <w:rPr>
        <w:rFonts w:ascii="Courier New" w:hAnsi="Courier New" w:cs="Courier New" w:hint="default"/>
      </w:rPr>
    </w:lvl>
    <w:lvl w:ilvl="2" w:tplc="E0D03A7C" w:tentative="1">
      <w:start w:val="1"/>
      <w:numFmt w:val="bullet"/>
      <w:lvlText w:val=""/>
      <w:lvlJc w:val="left"/>
      <w:pPr>
        <w:ind w:left="2160" w:hanging="360"/>
      </w:pPr>
      <w:rPr>
        <w:rFonts w:ascii="Wingdings" w:hAnsi="Wingdings" w:hint="default"/>
      </w:rPr>
    </w:lvl>
    <w:lvl w:ilvl="3" w:tplc="00D667EA" w:tentative="1">
      <w:start w:val="1"/>
      <w:numFmt w:val="bullet"/>
      <w:lvlText w:val=""/>
      <w:lvlJc w:val="left"/>
      <w:pPr>
        <w:ind w:left="2880" w:hanging="360"/>
      </w:pPr>
      <w:rPr>
        <w:rFonts w:ascii="Symbol" w:hAnsi="Symbol" w:hint="default"/>
      </w:rPr>
    </w:lvl>
    <w:lvl w:ilvl="4" w:tplc="DBE6900A" w:tentative="1">
      <w:start w:val="1"/>
      <w:numFmt w:val="bullet"/>
      <w:lvlText w:val="o"/>
      <w:lvlJc w:val="left"/>
      <w:pPr>
        <w:ind w:left="3600" w:hanging="360"/>
      </w:pPr>
      <w:rPr>
        <w:rFonts w:ascii="Courier New" w:hAnsi="Courier New" w:cs="Courier New" w:hint="default"/>
      </w:rPr>
    </w:lvl>
    <w:lvl w:ilvl="5" w:tplc="607E2E68" w:tentative="1">
      <w:start w:val="1"/>
      <w:numFmt w:val="bullet"/>
      <w:lvlText w:val=""/>
      <w:lvlJc w:val="left"/>
      <w:pPr>
        <w:ind w:left="4320" w:hanging="360"/>
      </w:pPr>
      <w:rPr>
        <w:rFonts w:ascii="Wingdings" w:hAnsi="Wingdings" w:hint="default"/>
      </w:rPr>
    </w:lvl>
    <w:lvl w:ilvl="6" w:tplc="A8205116" w:tentative="1">
      <w:start w:val="1"/>
      <w:numFmt w:val="bullet"/>
      <w:lvlText w:val=""/>
      <w:lvlJc w:val="left"/>
      <w:pPr>
        <w:ind w:left="5040" w:hanging="360"/>
      </w:pPr>
      <w:rPr>
        <w:rFonts w:ascii="Symbol" w:hAnsi="Symbol" w:hint="default"/>
      </w:rPr>
    </w:lvl>
    <w:lvl w:ilvl="7" w:tplc="3C9CAFB4" w:tentative="1">
      <w:start w:val="1"/>
      <w:numFmt w:val="bullet"/>
      <w:lvlText w:val="o"/>
      <w:lvlJc w:val="left"/>
      <w:pPr>
        <w:ind w:left="5760" w:hanging="360"/>
      </w:pPr>
      <w:rPr>
        <w:rFonts w:ascii="Courier New" w:hAnsi="Courier New" w:cs="Courier New" w:hint="default"/>
      </w:rPr>
    </w:lvl>
    <w:lvl w:ilvl="8" w:tplc="138EB458" w:tentative="1">
      <w:start w:val="1"/>
      <w:numFmt w:val="bullet"/>
      <w:lvlText w:val=""/>
      <w:lvlJc w:val="left"/>
      <w:pPr>
        <w:ind w:left="6480" w:hanging="360"/>
      </w:pPr>
      <w:rPr>
        <w:rFonts w:ascii="Wingdings" w:hAnsi="Wingdings" w:hint="default"/>
      </w:rPr>
    </w:lvl>
  </w:abstractNum>
  <w:abstractNum w:abstractNumId="2" w15:restartNumberingAfterBreak="0">
    <w:nsid w:val="0731080C"/>
    <w:multiLevelType w:val="hybridMultilevel"/>
    <w:tmpl w:val="AF8AB1D6"/>
    <w:lvl w:ilvl="0" w:tplc="4E46352C">
      <w:start w:val="1"/>
      <w:numFmt w:val="bullet"/>
      <w:lvlText w:val=""/>
      <w:lvlJc w:val="left"/>
      <w:pPr>
        <w:ind w:left="1080" w:hanging="360"/>
      </w:pPr>
      <w:rPr>
        <w:rFonts w:ascii="Wingdings" w:hAnsi="Wingdings" w:hint="default"/>
      </w:rPr>
    </w:lvl>
    <w:lvl w:ilvl="1" w:tplc="2808356C" w:tentative="1">
      <w:start w:val="1"/>
      <w:numFmt w:val="bullet"/>
      <w:lvlText w:val="o"/>
      <w:lvlJc w:val="left"/>
      <w:pPr>
        <w:ind w:left="1800" w:hanging="360"/>
      </w:pPr>
      <w:rPr>
        <w:rFonts w:ascii="Courier New" w:hAnsi="Courier New" w:cs="Courier New" w:hint="default"/>
      </w:rPr>
    </w:lvl>
    <w:lvl w:ilvl="2" w:tplc="E736B46A" w:tentative="1">
      <w:start w:val="1"/>
      <w:numFmt w:val="bullet"/>
      <w:lvlText w:val=""/>
      <w:lvlJc w:val="left"/>
      <w:pPr>
        <w:ind w:left="2520" w:hanging="360"/>
      </w:pPr>
      <w:rPr>
        <w:rFonts w:ascii="Wingdings" w:hAnsi="Wingdings" w:hint="default"/>
      </w:rPr>
    </w:lvl>
    <w:lvl w:ilvl="3" w:tplc="B9383464" w:tentative="1">
      <w:start w:val="1"/>
      <w:numFmt w:val="bullet"/>
      <w:lvlText w:val=""/>
      <w:lvlJc w:val="left"/>
      <w:pPr>
        <w:ind w:left="3240" w:hanging="360"/>
      </w:pPr>
      <w:rPr>
        <w:rFonts w:ascii="Symbol" w:hAnsi="Symbol" w:hint="default"/>
      </w:rPr>
    </w:lvl>
    <w:lvl w:ilvl="4" w:tplc="2F02B0A2" w:tentative="1">
      <w:start w:val="1"/>
      <w:numFmt w:val="bullet"/>
      <w:lvlText w:val="o"/>
      <w:lvlJc w:val="left"/>
      <w:pPr>
        <w:ind w:left="3960" w:hanging="360"/>
      </w:pPr>
      <w:rPr>
        <w:rFonts w:ascii="Courier New" w:hAnsi="Courier New" w:cs="Courier New" w:hint="default"/>
      </w:rPr>
    </w:lvl>
    <w:lvl w:ilvl="5" w:tplc="BBDA48F8" w:tentative="1">
      <w:start w:val="1"/>
      <w:numFmt w:val="bullet"/>
      <w:lvlText w:val=""/>
      <w:lvlJc w:val="left"/>
      <w:pPr>
        <w:ind w:left="4680" w:hanging="360"/>
      </w:pPr>
      <w:rPr>
        <w:rFonts w:ascii="Wingdings" w:hAnsi="Wingdings" w:hint="default"/>
      </w:rPr>
    </w:lvl>
    <w:lvl w:ilvl="6" w:tplc="C7382660" w:tentative="1">
      <w:start w:val="1"/>
      <w:numFmt w:val="bullet"/>
      <w:lvlText w:val=""/>
      <w:lvlJc w:val="left"/>
      <w:pPr>
        <w:ind w:left="5400" w:hanging="360"/>
      </w:pPr>
      <w:rPr>
        <w:rFonts w:ascii="Symbol" w:hAnsi="Symbol" w:hint="default"/>
      </w:rPr>
    </w:lvl>
    <w:lvl w:ilvl="7" w:tplc="B75E21F4" w:tentative="1">
      <w:start w:val="1"/>
      <w:numFmt w:val="bullet"/>
      <w:lvlText w:val="o"/>
      <w:lvlJc w:val="left"/>
      <w:pPr>
        <w:ind w:left="6120" w:hanging="360"/>
      </w:pPr>
      <w:rPr>
        <w:rFonts w:ascii="Courier New" w:hAnsi="Courier New" w:cs="Courier New" w:hint="default"/>
      </w:rPr>
    </w:lvl>
    <w:lvl w:ilvl="8" w:tplc="DD1AB9D4" w:tentative="1">
      <w:start w:val="1"/>
      <w:numFmt w:val="bullet"/>
      <w:lvlText w:val=""/>
      <w:lvlJc w:val="left"/>
      <w:pPr>
        <w:ind w:left="6840" w:hanging="360"/>
      </w:pPr>
      <w:rPr>
        <w:rFonts w:ascii="Wingdings" w:hAnsi="Wingdings" w:hint="default"/>
      </w:rPr>
    </w:lvl>
  </w:abstractNum>
  <w:abstractNum w:abstractNumId="3" w15:restartNumberingAfterBreak="0">
    <w:nsid w:val="09E416F2"/>
    <w:multiLevelType w:val="hybridMultilevel"/>
    <w:tmpl w:val="4ACE5996"/>
    <w:lvl w:ilvl="0" w:tplc="5F5244EE">
      <w:start w:val="1"/>
      <w:numFmt w:val="bullet"/>
      <w:pStyle w:val="VPBullet1"/>
      <w:lvlText w:val=""/>
      <w:lvlJc w:val="left"/>
      <w:pPr>
        <w:ind w:left="720" w:hanging="360"/>
      </w:pPr>
      <w:rPr>
        <w:rFonts w:ascii="Wingdings" w:hAnsi="Wingdings" w:hint="default"/>
        <w:color w:val="808080" w:themeColor="background1" w:themeShade="80"/>
        <w:sz w:val="24"/>
      </w:rPr>
    </w:lvl>
    <w:lvl w:ilvl="1" w:tplc="F0BC0B4C">
      <w:start w:val="1"/>
      <w:numFmt w:val="bullet"/>
      <w:lvlText w:val="o"/>
      <w:lvlJc w:val="left"/>
      <w:pPr>
        <w:ind w:left="1440" w:hanging="360"/>
      </w:pPr>
      <w:rPr>
        <w:rFonts w:ascii="Courier New" w:hAnsi="Courier New" w:cs="Courier New" w:hint="default"/>
      </w:rPr>
    </w:lvl>
    <w:lvl w:ilvl="2" w:tplc="C6C4F09A">
      <w:start w:val="1"/>
      <w:numFmt w:val="bullet"/>
      <w:lvlText w:val=""/>
      <w:lvlJc w:val="left"/>
      <w:pPr>
        <w:ind w:left="2160" w:hanging="360"/>
      </w:pPr>
      <w:rPr>
        <w:rFonts w:ascii="Wingdings" w:hAnsi="Wingdings" w:hint="default"/>
      </w:rPr>
    </w:lvl>
    <w:lvl w:ilvl="3" w:tplc="0CB4C61E" w:tentative="1">
      <w:start w:val="1"/>
      <w:numFmt w:val="bullet"/>
      <w:lvlText w:val=""/>
      <w:lvlJc w:val="left"/>
      <w:pPr>
        <w:ind w:left="2880" w:hanging="360"/>
      </w:pPr>
      <w:rPr>
        <w:rFonts w:ascii="Symbol" w:hAnsi="Symbol" w:hint="default"/>
      </w:rPr>
    </w:lvl>
    <w:lvl w:ilvl="4" w:tplc="FC00348C" w:tentative="1">
      <w:start w:val="1"/>
      <w:numFmt w:val="bullet"/>
      <w:lvlText w:val="o"/>
      <w:lvlJc w:val="left"/>
      <w:pPr>
        <w:ind w:left="3600" w:hanging="360"/>
      </w:pPr>
      <w:rPr>
        <w:rFonts w:ascii="Courier New" w:hAnsi="Courier New" w:cs="Courier New" w:hint="default"/>
      </w:rPr>
    </w:lvl>
    <w:lvl w:ilvl="5" w:tplc="5810BA22" w:tentative="1">
      <w:start w:val="1"/>
      <w:numFmt w:val="bullet"/>
      <w:lvlText w:val=""/>
      <w:lvlJc w:val="left"/>
      <w:pPr>
        <w:ind w:left="4320" w:hanging="360"/>
      </w:pPr>
      <w:rPr>
        <w:rFonts w:ascii="Wingdings" w:hAnsi="Wingdings" w:hint="default"/>
      </w:rPr>
    </w:lvl>
    <w:lvl w:ilvl="6" w:tplc="3AECD670" w:tentative="1">
      <w:start w:val="1"/>
      <w:numFmt w:val="bullet"/>
      <w:lvlText w:val=""/>
      <w:lvlJc w:val="left"/>
      <w:pPr>
        <w:ind w:left="5040" w:hanging="360"/>
      </w:pPr>
      <w:rPr>
        <w:rFonts w:ascii="Symbol" w:hAnsi="Symbol" w:hint="default"/>
      </w:rPr>
    </w:lvl>
    <w:lvl w:ilvl="7" w:tplc="1C344D90" w:tentative="1">
      <w:start w:val="1"/>
      <w:numFmt w:val="bullet"/>
      <w:lvlText w:val="o"/>
      <w:lvlJc w:val="left"/>
      <w:pPr>
        <w:ind w:left="5760" w:hanging="360"/>
      </w:pPr>
      <w:rPr>
        <w:rFonts w:ascii="Courier New" w:hAnsi="Courier New" w:cs="Courier New" w:hint="default"/>
      </w:rPr>
    </w:lvl>
    <w:lvl w:ilvl="8" w:tplc="00C2736A" w:tentative="1">
      <w:start w:val="1"/>
      <w:numFmt w:val="bullet"/>
      <w:lvlText w:val=""/>
      <w:lvlJc w:val="left"/>
      <w:pPr>
        <w:ind w:left="6480" w:hanging="360"/>
      </w:pPr>
      <w:rPr>
        <w:rFonts w:ascii="Wingdings" w:hAnsi="Wingdings" w:hint="default"/>
      </w:rPr>
    </w:lvl>
  </w:abstractNum>
  <w:abstractNum w:abstractNumId="4" w15:restartNumberingAfterBreak="0">
    <w:nsid w:val="0E115982"/>
    <w:multiLevelType w:val="multilevel"/>
    <w:tmpl w:val="36387258"/>
    <w:lvl w:ilvl="0">
      <w:start w:val="1"/>
      <w:numFmt w:val="decimal"/>
      <w:lvlText w:val="%1."/>
      <w:lvlJc w:val="left"/>
      <w:pPr>
        <w:ind w:left="720" w:hanging="360"/>
      </w:pPr>
      <w:rPr>
        <w:rFonts w:hint="default"/>
        <w:color w:val="auto"/>
        <w:sz w:val="22"/>
        <w:szCs w:val="22"/>
      </w:rPr>
    </w:lvl>
    <w:lvl w:ilvl="1">
      <w:start w:val="1"/>
      <w:numFmt w:val="decimal"/>
      <w:isLgl/>
      <w:lvlText w:val="%1.%2."/>
      <w:lvlJc w:val="left"/>
      <w:pPr>
        <w:ind w:left="1080" w:hanging="720"/>
      </w:pPr>
      <w:rPr>
        <w:rFonts w:hint="default"/>
      </w:rPr>
    </w:lvl>
    <w:lvl w:ilvl="2">
      <w:start w:val="1"/>
      <w:numFmt w:val="decimal"/>
      <w:lvlText w:val="%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5" w15:restartNumberingAfterBreak="0">
    <w:nsid w:val="0E533C09"/>
    <w:multiLevelType w:val="hybridMultilevel"/>
    <w:tmpl w:val="C3146CC0"/>
    <w:lvl w:ilvl="0" w:tplc="0426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EF20C9C"/>
    <w:multiLevelType w:val="multilevel"/>
    <w:tmpl w:val="3E6AC0CC"/>
    <w:lvl w:ilvl="0">
      <w:start w:val="1"/>
      <w:numFmt w:val="decimal"/>
      <w:lvlText w:val="%1."/>
      <w:lvlJc w:val="left"/>
      <w:pPr>
        <w:ind w:left="1080" w:hanging="360"/>
      </w:pPr>
      <w:rPr>
        <w:rFonts w:hint="default"/>
      </w:rPr>
    </w:lvl>
    <w:lvl w:ilvl="1">
      <w:start w:val="3"/>
      <w:numFmt w:val="decimal"/>
      <w:isLgl/>
      <w:lvlText w:val="%1.%2"/>
      <w:lvlJc w:val="left"/>
      <w:pPr>
        <w:ind w:left="1095" w:hanging="37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7" w15:restartNumberingAfterBreak="0">
    <w:nsid w:val="0EF91E05"/>
    <w:multiLevelType w:val="hybridMultilevel"/>
    <w:tmpl w:val="D11A7E80"/>
    <w:lvl w:ilvl="0" w:tplc="426E08A2">
      <w:start w:val="1"/>
      <w:numFmt w:val="bullet"/>
      <w:lvlText w:val="-"/>
      <w:lvlJc w:val="left"/>
      <w:pPr>
        <w:ind w:left="720" w:hanging="360"/>
      </w:pPr>
      <w:rPr>
        <w:rFonts w:ascii="Times New Roman" w:eastAsia="Times New Roman" w:hAnsi="Times New Roman" w:cs="Times New Roman" w:hint="default"/>
      </w:rPr>
    </w:lvl>
    <w:lvl w:ilvl="1" w:tplc="7EFABC7A" w:tentative="1">
      <w:start w:val="1"/>
      <w:numFmt w:val="bullet"/>
      <w:lvlText w:val="o"/>
      <w:lvlJc w:val="left"/>
      <w:pPr>
        <w:ind w:left="1440" w:hanging="360"/>
      </w:pPr>
      <w:rPr>
        <w:rFonts w:ascii="Courier New" w:hAnsi="Courier New" w:cs="Courier New" w:hint="default"/>
      </w:rPr>
    </w:lvl>
    <w:lvl w:ilvl="2" w:tplc="40C65814" w:tentative="1">
      <w:start w:val="1"/>
      <w:numFmt w:val="bullet"/>
      <w:lvlText w:val=""/>
      <w:lvlJc w:val="left"/>
      <w:pPr>
        <w:ind w:left="2160" w:hanging="360"/>
      </w:pPr>
      <w:rPr>
        <w:rFonts w:ascii="Wingdings" w:hAnsi="Wingdings" w:hint="default"/>
      </w:rPr>
    </w:lvl>
    <w:lvl w:ilvl="3" w:tplc="73DC5BEE" w:tentative="1">
      <w:start w:val="1"/>
      <w:numFmt w:val="bullet"/>
      <w:lvlText w:val=""/>
      <w:lvlJc w:val="left"/>
      <w:pPr>
        <w:ind w:left="2880" w:hanging="360"/>
      </w:pPr>
      <w:rPr>
        <w:rFonts w:ascii="Symbol" w:hAnsi="Symbol" w:hint="default"/>
      </w:rPr>
    </w:lvl>
    <w:lvl w:ilvl="4" w:tplc="3D98504C" w:tentative="1">
      <w:start w:val="1"/>
      <w:numFmt w:val="bullet"/>
      <w:lvlText w:val="o"/>
      <w:lvlJc w:val="left"/>
      <w:pPr>
        <w:ind w:left="3600" w:hanging="360"/>
      </w:pPr>
      <w:rPr>
        <w:rFonts w:ascii="Courier New" w:hAnsi="Courier New" w:cs="Courier New" w:hint="default"/>
      </w:rPr>
    </w:lvl>
    <w:lvl w:ilvl="5" w:tplc="D4149094" w:tentative="1">
      <w:start w:val="1"/>
      <w:numFmt w:val="bullet"/>
      <w:lvlText w:val=""/>
      <w:lvlJc w:val="left"/>
      <w:pPr>
        <w:ind w:left="4320" w:hanging="360"/>
      </w:pPr>
      <w:rPr>
        <w:rFonts w:ascii="Wingdings" w:hAnsi="Wingdings" w:hint="default"/>
      </w:rPr>
    </w:lvl>
    <w:lvl w:ilvl="6" w:tplc="235CF55A" w:tentative="1">
      <w:start w:val="1"/>
      <w:numFmt w:val="bullet"/>
      <w:lvlText w:val=""/>
      <w:lvlJc w:val="left"/>
      <w:pPr>
        <w:ind w:left="5040" w:hanging="360"/>
      </w:pPr>
      <w:rPr>
        <w:rFonts w:ascii="Symbol" w:hAnsi="Symbol" w:hint="default"/>
      </w:rPr>
    </w:lvl>
    <w:lvl w:ilvl="7" w:tplc="0BA8A9A2" w:tentative="1">
      <w:start w:val="1"/>
      <w:numFmt w:val="bullet"/>
      <w:lvlText w:val="o"/>
      <w:lvlJc w:val="left"/>
      <w:pPr>
        <w:ind w:left="5760" w:hanging="360"/>
      </w:pPr>
      <w:rPr>
        <w:rFonts w:ascii="Courier New" w:hAnsi="Courier New" w:cs="Courier New" w:hint="default"/>
      </w:rPr>
    </w:lvl>
    <w:lvl w:ilvl="8" w:tplc="22184480" w:tentative="1">
      <w:start w:val="1"/>
      <w:numFmt w:val="bullet"/>
      <w:lvlText w:val=""/>
      <w:lvlJc w:val="left"/>
      <w:pPr>
        <w:ind w:left="6480" w:hanging="360"/>
      </w:pPr>
      <w:rPr>
        <w:rFonts w:ascii="Wingdings" w:hAnsi="Wingdings" w:hint="default"/>
      </w:rPr>
    </w:lvl>
  </w:abstractNum>
  <w:abstractNum w:abstractNumId="8" w15:restartNumberingAfterBreak="0">
    <w:nsid w:val="1248099F"/>
    <w:multiLevelType w:val="hybridMultilevel"/>
    <w:tmpl w:val="8B76B0C8"/>
    <w:lvl w:ilvl="0" w:tplc="D368D8B4">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49B384A"/>
    <w:multiLevelType w:val="hybridMultilevel"/>
    <w:tmpl w:val="37A4E19C"/>
    <w:lvl w:ilvl="0" w:tplc="5A828704">
      <w:start w:val="1"/>
      <w:numFmt w:val="bullet"/>
      <w:lvlText w:val="-"/>
      <w:lvlJc w:val="left"/>
      <w:pPr>
        <w:ind w:left="720" w:hanging="360"/>
      </w:pPr>
      <w:rPr>
        <w:rFonts w:ascii="Times New Roman" w:eastAsia="Times New Roman" w:hAnsi="Times New Roman" w:cs="Times New Roman" w:hint="default"/>
      </w:rPr>
    </w:lvl>
    <w:lvl w:ilvl="1" w:tplc="234687B6" w:tentative="1">
      <w:start w:val="1"/>
      <w:numFmt w:val="bullet"/>
      <w:lvlText w:val="o"/>
      <w:lvlJc w:val="left"/>
      <w:pPr>
        <w:ind w:left="1440" w:hanging="360"/>
      </w:pPr>
      <w:rPr>
        <w:rFonts w:ascii="Courier New" w:hAnsi="Courier New" w:cs="Courier New" w:hint="default"/>
      </w:rPr>
    </w:lvl>
    <w:lvl w:ilvl="2" w:tplc="C20E2500" w:tentative="1">
      <w:start w:val="1"/>
      <w:numFmt w:val="bullet"/>
      <w:lvlText w:val=""/>
      <w:lvlJc w:val="left"/>
      <w:pPr>
        <w:ind w:left="2160" w:hanging="360"/>
      </w:pPr>
      <w:rPr>
        <w:rFonts w:ascii="Wingdings" w:hAnsi="Wingdings" w:hint="default"/>
      </w:rPr>
    </w:lvl>
    <w:lvl w:ilvl="3" w:tplc="B692B140" w:tentative="1">
      <w:start w:val="1"/>
      <w:numFmt w:val="bullet"/>
      <w:lvlText w:val=""/>
      <w:lvlJc w:val="left"/>
      <w:pPr>
        <w:ind w:left="2880" w:hanging="360"/>
      </w:pPr>
      <w:rPr>
        <w:rFonts w:ascii="Symbol" w:hAnsi="Symbol" w:hint="default"/>
      </w:rPr>
    </w:lvl>
    <w:lvl w:ilvl="4" w:tplc="785617EA" w:tentative="1">
      <w:start w:val="1"/>
      <w:numFmt w:val="bullet"/>
      <w:lvlText w:val="o"/>
      <w:lvlJc w:val="left"/>
      <w:pPr>
        <w:ind w:left="3600" w:hanging="360"/>
      </w:pPr>
      <w:rPr>
        <w:rFonts w:ascii="Courier New" w:hAnsi="Courier New" w:cs="Courier New" w:hint="default"/>
      </w:rPr>
    </w:lvl>
    <w:lvl w:ilvl="5" w:tplc="B1F819A2" w:tentative="1">
      <w:start w:val="1"/>
      <w:numFmt w:val="bullet"/>
      <w:lvlText w:val=""/>
      <w:lvlJc w:val="left"/>
      <w:pPr>
        <w:ind w:left="4320" w:hanging="360"/>
      </w:pPr>
      <w:rPr>
        <w:rFonts w:ascii="Wingdings" w:hAnsi="Wingdings" w:hint="default"/>
      </w:rPr>
    </w:lvl>
    <w:lvl w:ilvl="6" w:tplc="CDA23F3C" w:tentative="1">
      <w:start w:val="1"/>
      <w:numFmt w:val="bullet"/>
      <w:lvlText w:val=""/>
      <w:lvlJc w:val="left"/>
      <w:pPr>
        <w:ind w:left="5040" w:hanging="360"/>
      </w:pPr>
      <w:rPr>
        <w:rFonts w:ascii="Symbol" w:hAnsi="Symbol" w:hint="default"/>
      </w:rPr>
    </w:lvl>
    <w:lvl w:ilvl="7" w:tplc="73CE23CE" w:tentative="1">
      <w:start w:val="1"/>
      <w:numFmt w:val="bullet"/>
      <w:lvlText w:val="o"/>
      <w:lvlJc w:val="left"/>
      <w:pPr>
        <w:ind w:left="5760" w:hanging="360"/>
      </w:pPr>
      <w:rPr>
        <w:rFonts w:ascii="Courier New" w:hAnsi="Courier New" w:cs="Courier New" w:hint="default"/>
      </w:rPr>
    </w:lvl>
    <w:lvl w:ilvl="8" w:tplc="E59E8F90" w:tentative="1">
      <w:start w:val="1"/>
      <w:numFmt w:val="bullet"/>
      <w:lvlText w:val=""/>
      <w:lvlJc w:val="left"/>
      <w:pPr>
        <w:ind w:left="6480" w:hanging="360"/>
      </w:pPr>
      <w:rPr>
        <w:rFonts w:ascii="Wingdings" w:hAnsi="Wingdings" w:hint="default"/>
      </w:rPr>
    </w:lvl>
  </w:abstractNum>
  <w:abstractNum w:abstractNumId="10" w15:restartNumberingAfterBreak="0">
    <w:nsid w:val="17350134"/>
    <w:multiLevelType w:val="hybridMultilevel"/>
    <w:tmpl w:val="E954C2C4"/>
    <w:lvl w:ilvl="0" w:tplc="4D16A578">
      <w:start w:val="1"/>
      <w:numFmt w:val="decimal"/>
      <w:lvlText w:val="%1."/>
      <w:lvlJc w:val="left"/>
      <w:pPr>
        <w:ind w:left="360" w:hanging="360"/>
      </w:pPr>
      <w:rPr>
        <w:rFonts w:hint="default"/>
        <w:b w:val="0"/>
      </w:rPr>
    </w:lvl>
    <w:lvl w:ilvl="1" w:tplc="7826A78E" w:tentative="1">
      <w:start w:val="1"/>
      <w:numFmt w:val="lowerLetter"/>
      <w:lvlText w:val="%2."/>
      <w:lvlJc w:val="left"/>
      <w:pPr>
        <w:ind w:left="1080" w:hanging="360"/>
      </w:pPr>
    </w:lvl>
    <w:lvl w:ilvl="2" w:tplc="9E60451A" w:tentative="1">
      <w:start w:val="1"/>
      <w:numFmt w:val="lowerRoman"/>
      <w:lvlText w:val="%3."/>
      <w:lvlJc w:val="right"/>
      <w:pPr>
        <w:ind w:left="1800" w:hanging="180"/>
      </w:pPr>
    </w:lvl>
    <w:lvl w:ilvl="3" w:tplc="8424EDCA" w:tentative="1">
      <w:start w:val="1"/>
      <w:numFmt w:val="decimal"/>
      <w:lvlText w:val="%4."/>
      <w:lvlJc w:val="left"/>
      <w:pPr>
        <w:ind w:left="2520" w:hanging="360"/>
      </w:pPr>
    </w:lvl>
    <w:lvl w:ilvl="4" w:tplc="2454030A" w:tentative="1">
      <w:start w:val="1"/>
      <w:numFmt w:val="lowerLetter"/>
      <w:lvlText w:val="%5."/>
      <w:lvlJc w:val="left"/>
      <w:pPr>
        <w:ind w:left="3240" w:hanging="360"/>
      </w:pPr>
    </w:lvl>
    <w:lvl w:ilvl="5" w:tplc="0B1A654E" w:tentative="1">
      <w:start w:val="1"/>
      <w:numFmt w:val="lowerRoman"/>
      <w:lvlText w:val="%6."/>
      <w:lvlJc w:val="right"/>
      <w:pPr>
        <w:ind w:left="3960" w:hanging="180"/>
      </w:pPr>
    </w:lvl>
    <w:lvl w:ilvl="6" w:tplc="B8D8C17E" w:tentative="1">
      <w:start w:val="1"/>
      <w:numFmt w:val="decimal"/>
      <w:lvlText w:val="%7."/>
      <w:lvlJc w:val="left"/>
      <w:pPr>
        <w:ind w:left="4680" w:hanging="360"/>
      </w:pPr>
    </w:lvl>
    <w:lvl w:ilvl="7" w:tplc="9CC26924" w:tentative="1">
      <w:start w:val="1"/>
      <w:numFmt w:val="lowerLetter"/>
      <w:lvlText w:val="%8."/>
      <w:lvlJc w:val="left"/>
      <w:pPr>
        <w:ind w:left="5400" w:hanging="360"/>
      </w:pPr>
    </w:lvl>
    <w:lvl w:ilvl="8" w:tplc="1130C980" w:tentative="1">
      <w:start w:val="1"/>
      <w:numFmt w:val="lowerRoman"/>
      <w:lvlText w:val="%9."/>
      <w:lvlJc w:val="right"/>
      <w:pPr>
        <w:ind w:left="6120" w:hanging="180"/>
      </w:pPr>
    </w:lvl>
  </w:abstractNum>
  <w:abstractNum w:abstractNumId="11" w15:restartNumberingAfterBreak="0">
    <w:nsid w:val="181338AE"/>
    <w:multiLevelType w:val="hybridMultilevel"/>
    <w:tmpl w:val="787802C4"/>
    <w:lvl w:ilvl="0" w:tplc="34B4684C">
      <w:start w:val="2016"/>
      <w:numFmt w:val="bullet"/>
      <w:lvlText w:val="-"/>
      <w:lvlJc w:val="left"/>
      <w:pPr>
        <w:ind w:left="720" w:hanging="360"/>
      </w:pPr>
      <w:rPr>
        <w:rFonts w:ascii="Times New Roman" w:eastAsia="Times New Roman" w:hAnsi="Times New Roman" w:cs="Times New Roman" w:hint="default"/>
      </w:rPr>
    </w:lvl>
    <w:lvl w:ilvl="1" w:tplc="B2527FD4" w:tentative="1">
      <w:start w:val="1"/>
      <w:numFmt w:val="bullet"/>
      <w:lvlText w:val="o"/>
      <w:lvlJc w:val="left"/>
      <w:pPr>
        <w:ind w:left="1440" w:hanging="360"/>
      </w:pPr>
      <w:rPr>
        <w:rFonts w:ascii="Courier New" w:hAnsi="Courier New" w:cs="Courier New" w:hint="default"/>
      </w:rPr>
    </w:lvl>
    <w:lvl w:ilvl="2" w:tplc="9008FA58" w:tentative="1">
      <w:start w:val="1"/>
      <w:numFmt w:val="bullet"/>
      <w:lvlText w:val=""/>
      <w:lvlJc w:val="left"/>
      <w:pPr>
        <w:ind w:left="2160" w:hanging="360"/>
      </w:pPr>
      <w:rPr>
        <w:rFonts w:ascii="Wingdings" w:hAnsi="Wingdings" w:hint="default"/>
      </w:rPr>
    </w:lvl>
    <w:lvl w:ilvl="3" w:tplc="C0A4FFF2" w:tentative="1">
      <w:start w:val="1"/>
      <w:numFmt w:val="bullet"/>
      <w:lvlText w:val=""/>
      <w:lvlJc w:val="left"/>
      <w:pPr>
        <w:ind w:left="2880" w:hanging="360"/>
      </w:pPr>
      <w:rPr>
        <w:rFonts w:ascii="Symbol" w:hAnsi="Symbol" w:hint="default"/>
      </w:rPr>
    </w:lvl>
    <w:lvl w:ilvl="4" w:tplc="B2E6ADE2" w:tentative="1">
      <w:start w:val="1"/>
      <w:numFmt w:val="bullet"/>
      <w:lvlText w:val="o"/>
      <w:lvlJc w:val="left"/>
      <w:pPr>
        <w:ind w:left="3600" w:hanging="360"/>
      </w:pPr>
      <w:rPr>
        <w:rFonts w:ascii="Courier New" w:hAnsi="Courier New" w:cs="Courier New" w:hint="default"/>
      </w:rPr>
    </w:lvl>
    <w:lvl w:ilvl="5" w:tplc="3FF27EDC" w:tentative="1">
      <w:start w:val="1"/>
      <w:numFmt w:val="bullet"/>
      <w:lvlText w:val=""/>
      <w:lvlJc w:val="left"/>
      <w:pPr>
        <w:ind w:left="4320" w:hanging="360"/>
      </w:pPr>
      <w:rPr>
        <w:rFonts w:ascii="Wingdings" w:hAnsi="Wingdings" w:hint="default"/>
      </w:rPr>
    </w:lvl>
    <w:lvl w:ilvl="6" w:tplc="3DAC8134" w:tentative="1">
      <w:start w:val="1"/>
      <w:numFmt w:val="bullet"/>
      <w:lvlText w:val=""/>
      <w:lvlJc w:val="left"/>
      <w:pPr>
        <w:ind w:left="5040" w:hanging="360"/>
      </w:pPr>
      <w:rPr>
        <w:rFonts w:ascii="Symbol" w:hAnsi="Symbol" w:hint="default"/>
      </w:rPr>
    </w:lvl>
    <w:lvl w:ilvl="7" w:tplc="4EB00568" w:tentative="1">
      <w:start w:val="1"/>
      <w:numFmt w:val="bullet"/>
      <w:lvlText w:val="o"/>
      <w:lvlJc w:val="left"/>
      <w:pPr>
        <w:ind w:left="5760" w:hanging="360"/>
      </w:pPr>
      <w:rPr>
        <w:rFonts w:ascii="Courier New" w:hAnsi="Courier New" w:cs="Courier New" w:hint="default"/>
      </w:rPr>
    </w:lvl>
    <w:lvl w:ilvl="8" w:tplc="AB0EA6BE" w:tentative="1">
      <w:start w:val="1"/>
      <w:numFmt w:val="bullet"/>
      <w:lvlText w:val=""/>
      <w:lvlJc w:val="left"/>
      <w:pPr>
        <w:ind w:left="6480" w:hanging="360"/>
      </w:pPr>
      <w:rPr>
        <w:rFonts w:ascii="Wingdings" w:hAnsi="Wingdings" w:hint="default"/>
      </w:rPr>
    </w:lvl>
  </w:abstractNum>
  <w:abstractNum w:abstractNumId="12" w15:restartNumberingAfterBreak="0">
    <w:nsid w:val="1A8D47CF"/>
    <w:multiLevelType w:val="hybridMultilevel"/>
    <w:tmpl w:val="12F48442"/>
    <w:lvl w:ilvl="0" w:tplc="04260005">
      <w:start w:val="1"/>
      <w:numFmt w:val="bullet"/>
      <w:lvlText w:val=""/>
      <w:lvlJc w:val="left"/>
      <w:pPr>
        <w:ind w:left="1004" w:hanging="360"/>
      </w:pPr>
      <w:rPr>
        <w:rFonts w:ascii="Wingdings" w:hAnsi="Wingdings" w:hint="default"/>
      </w:rPr>
    </w:lvl>
    <w:lvl w:ilvl="1" w:tplc="04260003" w:tentative="1">
      <w:start w:val="1"/>
      <w:numFmt w:val="bullet"/>
      <w:lvlText w:val="o"/>
      <w:lvlJc w:val="left"/>
      <w:pPr>
        <w:ind w:left="1724" w:hanging="360"/>
      </w:pPr>
      <w:rPr>
        <w:rFonts w:ascii="Courier New" w:hAnsi="Courier New" w:cs="Courier New" w:hint="default"/>
      </w:rPr>
    </w:lvl>
    <w:lvl w:ilvl="2" w:tplc="04260005" w:tentative="1">
      <w:start w:val="1"/>
      <w:numFmt w:val="bullet"/>
      <w:lvlText w:val=""/>
      <w:lvlJc w:val="left"/>
      <w:pPr>
        <w:ind w:left="2444" w:hanging="360"/>
      </w:pPr>
      <w:rPr>
        <w:rFonts w:ascii="Wingdings" w:hAnsi="Wingdings" w:hint="default"/>
      </w:rPr>
    </w:lvl>
    <w:lvl w:ilvl="3" w:tplc="04260001" w:tentative="1">
      <w:start w:val="1"/>
      <w:numFmt w:val="bullet"/>
      <w:lvlText w:val=""/>
      <w:lvlJc w:val="left"/>
      <w:pPr>
        <w:ind w:left="3164" w:hanging="360"/>
      </w:pPr>
      <w:rPr>
        <w:rFonts w:ascii="Symbol" w:hAnsi="Symbol" w:hint="default"/>
      </w:rPr>
    </w:lvl>
    <w:lvl w:ilvl="4" w:tplc="04260003" w:tentative="1">
      <w:start w:val="1"/>
      <w:numFmt w:val="bullet"/>
      <w:lvlText w:val="o"/>
      <w:lvlJc w:val="left"/>
      <w:pPr>
        <w:ind w:left="3884" w:hanging="360"/>
      </w:pPr>
      <w:rPr>
        <w:rFonts w:ascii="Courier New" w:hAnsi="Courier New" w:cs="Courier New" w:hint="default"/>
      </w:rPr>
    </w:lvl>
    <w:lvl w:ilvl="5" w:tplc="04260005" w:tentative="1">
      <w:start w:val="1"/>
      <w:numFmt w:val="bullet"/>
      <w:lvlText w:val=""/>
      <w:lvlJc w:val="left"/>
      <w:pPr>
        <w:ind w:left="4604" w:hanging="360"/>
      </w:pPr>
      <w:rPr>
        <w:rFonts w:ascii="Wingdings" w:hAnsi="Wingdings" w:hint="default"/>
      </w:rPr>
    </w:lvl>
    <w:lvl w:ilvl="6" w:tplc="04260001" w:tentative="1">
      <w:start w:val="1"/>
      <w:numFmt w:val="bullet"/>
      <w:lvlText w:val=""/>
      <w:lvlJc w:val="left"/>
      <w:pPr>
        <w:ind w:left="5324" w:hanging="360"/>
      </w:pPr>
      <w:rPr>
        <w:rFonts w:ascii="Symbol" w:hAnsi="Symbol" w:hint="default"/>
      </w:rPr>
    </w:lvl>
    <w:lvl w:ilvl="7" w:tplc="04260003" w:tentative="1">
      <w:start w:val="1"/>
      <w:numFmt w:val="bullet"/>
      <w:lvlText w:val="o"/>
      <w:lvlJc w:val="left"/>
      <w:pPr>
        <w:ind w:left="6044" w:hanging="360"/>
      </w:pPr>
      <w:rPr>
        <w:rFonts w:ascii="Courier New" w:hAnsi="Courier New" w:cs="Courier New" w:hint="default"/>
      </w:rPr>
    </w:lvl>
    <w:lvl w:ilvl="8" w:tplc="04260005" w:tentative="1">
      <w:start w:val="1"/>
      <w:numFmt w:val="bullet"/>
      <w:lvlText w:val=""/>
      <w:lvlJc w:val="left"/>
      <w:pPr>
        <w:ind w:left="6764" w:hanging="360"/>
      </w:pPr>
      <w:rPr>
        <w:rFonts w:ascii="Wingdings" w:hAnsi="Wingdings" w:hint="default"/>
      </w:rPr>
    </w:lvl>
  </w:abstractNum>
  <w:abstractNum w:abstractNumId="13" w15:restartNumberingAfterBreak="0">
    <w:nsid w:val="1C441688"/>
    <w:multiLevelType w:val="multilevel"/>
    <w:tmpl w:val="8A7A0734"/>
    <w:lvl w:ilvl="0">
      <w:start w:val="1"/>
      <w:numFmt w:val="decimal"/>
      <w:lvlText w:val="%1."/>
      <w:lvlJc w:val="left"/>
      <w:pPr>
        <w:ind w:left="1070" w:hanging="360"/>
      </w:pPr>
      <w:rPr>
        <w:rFonts w:ascii="Times New Roman" w:hAnsi="Times New Roman" w:hint="default"/>
        <w:b w:val="0"/>
        <w:i w:val="0"/>
        <w:sz w:val="24"/>
        <w:szCs w:val="36"/>
      </w:rPr>
    </w:lvl>
    <w:lvl w:ilvl="1">
      <w:start w:val="1"/>
      <w:numFmt w:val="decimal"/>
      <w:isLgl/>
      <w:lvlText w:val="%1.%2."/>
      <w:lvlJc w:val="left"/>
      <w:pPr>
        <w:ind w:left="1430" w:hanging="720"/>
      </w:pPr>
      <w:rPr>
        <w:rFonts w:hint="default"/>
      </w:rPr>
    </w:lvl>
    <w:lvl w:ilvl="2">
      <w:start w:val="1"/>
      <w:numFmt w:val="decimal"/>
      <w:pStyle w:val="Virsraksts3"/>
      <w:isLgl/>
      <w:lvlText w:val="%1.%2.%3."/>
      <w:lvlJc w:val="left"/>
      <w:pPr>
        <w:ind w:left="1790" w:hanging="1080"/>
      </w:pPr>
      <w:rPr>
        <w:rFonts w:hint="default"/>
      </w:rPr>
    </w:lvl>
    <w:lvl w:ilvl="3">
      <w:start w:val="1"/>
      <w:numFmt w:val="decimal"/>
      <w:pStyle w:val="Virsraksts4"/>
      <w:isLgl/>
      <w:lvlText w:val="%1.%2.%3.%4."/>
      <w:lvlJc w:val="left"/>
      <w:pPr>
        <w:ind w:left="1790" w:hanging="1080"/>
      </w:pPr>
      <w:rPr>
        <w:rFonts w:hint="default"/>
      </w:rPr>
    </w:lvl>
    <w:lvl w:ilvl="4">
      <w:start w:val="1"/>
      <w:numFmt w:val="decimal"/>
      <w:isLgl/>
      <w:lvlText w:val="%1.%2.%3.%4.%5."/>
      <w:lvlJc w:val="left"/>
      <w:pPr>
        <w:ind w:left="2150" w:hanging="1440"/>
      </w:pPr>
      <w:rPr>
        <w:rFonts w:hint="default"/>
      </w:rPr>
    </w:lvl>
    <w:lvl w:ilvl="5">
      <w:start w:val="1"/>
      <w:numFmt w:val="decimal"/>
      <w:isLgl/>
      <w:lvlText w:val="%1.%2.%3.%4.%5.%6."/>
      <w:lvlJc w:val="left"/>
      <w:pPr>
        <w:ind w:left="2510" w:hanging="1800"/>
      </w:pPr>
      <w:rPr>
        <w:rFonts w:hint="default"/>
      </w:rPr>
    </w:lvl>
    <w:lvl w:ilvl="6">
      <w:start w:val="1"/>
      <w:numFmt w:val="decimal"/>
      <w:isLgl/>
      <w:lvlText w:val="%1.%2.%3.%4.%5.%6.%7."/>
      <w:lvlJc w:val="left"/>
      <w:pPr>
        <w:ind w:left="2870" w:hanging="2160"/>
      </w:pPr>
      <w:rPr>
        <w:rFonts w:hint="default"/>
      </w:rPr>
    </w:lvl>
    <w:lvl w:ilvl="7">
      <w:start w:val="1"/>
      <w:numFmt w:val="decimal"/>
      <w:isLgl/>
      <w:lvlText w:val="%1.%2.%3.%4.%5.%6.%7.%8."/>
      <w:lvlJc w:val="left"/>
      <w:pPr>
        <w:ind w:left="2870" w:hanging="2160"/>
      </w:pPr>
      <w:rPr>
        <w:rFonts w:hint="default"/>
      </w:rPr>
    </w:lvl>
    <w:lvl w:ilvl="8">
      <w:start w:val="1"/>
      <w:numFmt w:val="decimal"/>
      <w:isLgl/>
      <w:lvlText w:val="%1.%2.%3.%4.%5.%6.%7.%8.%9."/>
      <w:lvlJc w:val="left"/>
      <w:pPr>
        <w:ind w:left="3230" w:hanging="2520"/>
      </w:pPr>
      <w:rPr>
        <w:rFonts w:hint="default"/>
      </w:rPr>
    </w:lvl>
  </w:abstractNum>
  <w:abstractNum w:abstractNumId="14" w15:restartNumberingAfterBreak="0">
    <w:nsid w:val="1CFF21A8"/>
    <w:multiLevelType w:val="hybridMultilevel"/>
    <w:tmpl w:val="E8A0C6B4"/>
    <w:lvl w:ilvl="0" w:tplc="3AB6D334">
      <w:start w:val="1"/>
      <w:numFmt w:val="bullet"/>
      <w:lvlText w:val="-"/>
      <w:lvlJc w:val="left"/>
      <w:pPr>
        <w:ind w:left="720" w:hanging="360"/>
      </w:pPr>
      <w:rPr>
        <w:rFonts w:ascii="Times New Roman" w:eastAsia="Times New Roman" w:hAnsi="Times New Roman" w:cs="Times New Roman" w:hint="default"/>
      </w:rPr>
    </w:lvl>
    <w:lvl w:ilvl="1" w:tplc="2C528CF4" w:tentative="1">
      <w:start w:val="1"/>
      <w:numFmt w:val="bullet"/>
      <w:lvlText w:val="o"/>
      <w:lvlJc w:val="left"/>
      <w:pPr>
        <w:ind w:left="1440" w:hanging="360"/>
      </w:pPr>
      <w:rPr>
        <w:rFonts w:ascii="Courier New" w:hAnsi="Courier New" w:cs="Courier New" w:hint="default"/>
      </w:rPr>
    </w:lvl>
    <w:lvl w:ilvl="2" w:tplc="CE7E3536" w:tentative="1">
      <w:start w:val="1"/>
      <w:numFmt w:val="bullet"/>
      <w:lvlText w:val=""/>
      <w:lvlJc w:val="left"/>
      <w:pPr>
        <w:ind w:left="2160" w:hanging="360"/>
      </w:pPr>
      <w:rPr>
        <w:rFonts w:ascii="Wingdings" w:hAnsi="Wingdings" w:hint="default"/>
      </w:rPr>
    </w:lvl>
    <w:lvl w:ilvl="3" w:tplc="B008C656" w:tentative="1">
      <w:start w:val="1"/>
      <w:numFmt w:val="bullet"/>
      <w:lvlText w:val=""/>
      <w:lvlJc w:val="left"/>
      <w:pPr>
        <w:ind w:left="2880" w:hanging="360"/>
      </w:pPr>
      <w:rPr>
        <w:rFonts w:ascii="Symbol" w:hAnsi="Symbol" w:hint="default"/>
      </w:rPr>
    </w:lvl>
    <w:lvl w:ilvl="4" w:tplc="67F49090" w:tentative="1">
      <w:start w:val="1"/>
      <w:numFmt w:val="bullet"/>
      <w:lvlText w:val="o"/>
      <w:lvlJc w:val="left"/>
      <w:pPr>
        <w:ind w:left="3600" w:hanging="360"/>
      </w:pPr>
      <w:rPr>
        <w:rFonts w:ascii="Courier New" w:hAnsi="Courier New" w:cs="Courier New" w:hint="default"/>
      </w:rPr>
    </w:lvl>
    <w:lvl w:ilvl="5" w:tplc="7FCE88A0" w:tentative="1">
      <w:start w:val="1"/>
      <w:numFmt w:val="bullet"/>
      <w:lvlText w:val=""/>
      <w:lvlJc w:val="left"/>
      <w:pPr>
        <w:ind w:left="4320" w:hanging="360"/>
      </w:pPr>
      <w:rPr>
        <w:rFonts w:ascii="Wingdings" w:hAnsi="Wingdings" w:hint="default"/>
      </w:rPr>
    </w:lvl>
    <w:lvl w:ilvl="6" w:tplc="EB1C3DB2" w:tentative="1">
      <w:start w:val="1"/>
      <w:numFmt w:val="bullet"/>
      <w:lvlText w:val=""/>
      <w:lvlJc w:val="left"/>
      <w:pPr>
        <w:ind w:left="5040" w:hanging="360"/>
      </w:pPr>
      <w:rPr>
        <w:rFonts w:ascii="Symbol" w:hAnsi="Symbol" w:hint="default"/>
      </w:rPr>
    </w:lvl>
    <w:lvl w:ilvl="7" w:tplc="4E162D36" w:tentative="1">
      <w:start w:val="1"/>
      <w:numFmt w:val="bullet"/>
      <w:lvlText w:val="o"/>
      <w:lvlJc w:val="left"/>
      <w:pPr>
        <w:ind w:left="5760" w:hanging="360"/>
      </w:pPr>
      <w:rPr>
        <w:rFonts w:ascii="Courier New" w:hAnsi="Courier New" w:cs="Courier New" w:hint="default"/>
      </w:rPr>
    </w:lvl>
    <w:lvl w:ilvl="8" w:tplc="B7E20C74" w:tentative="1">
      <w:start w:val="1"/>
      <w:numFmt w:val="bullet"/>
      <w:lvlText w:val=""/>
      <w:lvlJc w:val="left"/>
      <w:pPr>
        <w:ind w:left="6480" w:hanging="360"/>
      </w:pPr>
      <w:rPr>
        <w:rFonts w:ascii="Wingdings" w:hAnsi="Wingdings" w:hint="default"/>
      </w:rPr>
    </w:lvl>
  </w:abstractNum>
  <w:abstractNum w:abstractNumId="15" w15:restartNumberingAfterBreak="0">
    <w:nsid w:val="1E07392F"/>
    <w:multiLevelType w:val="hybridMultilevel"/>
    <w:tmpl w:val="05DE5A54"/>
    <w:lvl w:ilvl="0" w:tplc="F970FE2C">
      <w:start w:val="1"/>
      <w:numFmt w:val="bullet"/>
      <w:lvlText w:val=""/>
      <w:lvlJc w:val="left"/>
      <w:pPr>
        <w:ind w:left="720" w:hanging="360"/>
      </w:pPr>
      <w:rPr>
        <w:rFonts w:ascii="Symbol" w:hAnsi="Symbol" w:hint="default"/>
      </w:rPr>
    </w:lvl>
    <w:lvl w:ilvl="1" w:tplc="AA0AC902" w:tentative="1">
      <w:start w:val="1"/>
      <w:numFmt w:val="bullet"/>
      <w:lvlText w:val="o"/>
      <w:lvlJc w:val="left"/>
      <w:pPr>
        <w:ind w:left="1440" w:hanging="360"/>
      </w:pPr>
      <w:rPr>
        <w:rFonts w:ascii="Courier New" w:hAnsi="Courier New" w:cs="Courier New" w:hint="default"/>
      </w:rPr>
    </w:lvl>
    <w:lvl w:ilvl="2" w:tplc="FD4024FA" w:tentative="1">
      <w:start w:val="1"/>
      <w:numFmt w:val="bullet"/>
      <w:lvlText w:val=""/>
      <w:lvlJc w:val="left"/>
      <w:pPr>
        <w:ind w:left="2160" w:hanging="360"/>
      </w:pPr>
      <w:rPr>
        <w:rFonts w:ascii="Wingdings" w:hAnsi="Wingdings" w:hint="default"/>
      </w:rPr>
    </w:lvl>
    <w:lvl w:ilvl="3" w:tplc="10AE3DC6" w:tentative="1">
      <w:start w:val="1"/>
      <w:numFmt w:val="bullet"/>
      <w:lvlText w:val=""/>
      <w:lvlJc w:val="left"/>
      <w:pPr>
        <w:ind w:left="2880" w:hanging="360"/>
      </w:pPr>
      <w:rPr>
        <w:rFonts w:ascii="Symbol" w:hAnsi="Symbol" w:hint="default"/>
      </w:rPr>
    </w:lvl>
    <w:lvl w:ilvl="4" w:tplc="26609908" w:tentative="1">
      <w:start w:val="1"/>
      <w:numFmt w:val="bullet"/>
      <w:lvlText w:val="o"/>
      <w:lvlJc w:val="left"/>
      <w:pPr>
        <w:ind w:left="3600" w:hanging="360"/>
      </w:pPr>
      <w:rPr>
        <w:rFonts w:ascii="Courier New" w:hAnsi="Courier New" w:cs="Courier New" w:hint="default"/>
      </w:rPr>
    </w:lvl>
    <w:lvl w:ilvl="5" w:tplc="7152E850" w:tentative="1">
      <w:start w:val="1"/>
      <w:numFmt w:val="bullet"/>
      <w:lvlText w:val=""/>
      <w:lvlJc w:val="left"/>
      <w:pPr>
        <w:ind w:left="4320" w:hanging="360"/>
      </w:pPr>
      <w:rPr>
        <w:rFonts w:ascii="Wingdings" w:hAnsi="Wingdings" w:hint="default"/>
      </w:rPr>
    </w:lvl>
    <w:lvl w:ilvl="6" w:tplc="F7146B58" w:tentative="1">
      <w:start w:val="1"/>
      <w:numFmt w:val="bullet"/>
      <w:lvlText w:val=""/>
      <w:lvlJc w:val="left"/>
      <w:pPr>
        <w:ind w:left="5040" w:hanging="360"/>
      </w:pPr>
      <w:rPr>
        <w:rFonts w:ascii="Symbol" w:hAnsi="Symbol" w:hint="default"/>
      </w:rPr>
    </w:lvl>
    <w:lvl w:ilvl="7" w:tplc="AB7A0A24" w:tentative="1">
      <w:start w:val="1"/>
      <w:numFmt w:val="bullet"/>
      <w:lvlText w:val="o"/>
      <w:lvlJc w:val="left"/>
      <w:pPr>
        <w:ind w:left="5760" w:hanging="360"/>
      </w:pPr>
      <w:rPr>
        <w:rFonts w:ascii="Courier New" w:hAnsi="Courier New" w:cs="Courier New" w:hint="default"/>
      </w:rPr>
    </w:lvl>
    <w:lvl w:ilvl="8" w:tplc="55C4D4F6" w:tentative="1">
      <w:start w:val="1"/>
      <w:numFmt w:val="bullet"/>
      <w:lvlText w:val=""/>
      <w:lvlJc w:val="left"/>
      <w:pPr>
        <w:ind w:left="6480" w:hanging="360"/>
      </w:pPr>
      <w:rPr>
        <w:rFonts w:ascii="Wingdings" w:hAnsi="Wingdings" w:hint="default"/>
      </w:rPr>
    </w:lvl>
  </w:abstractNum>
  <w:abstractNum w:abstractNumId="16" w15:restartNumberingAfterBreak="0">
    <w:nsid w:val="23BE5D64"/>
    <w:multiLevelType w:val="hybridMultilevel"/>
    <w:tmpl w:val="A992C3EA"/>
    <w:lvl w:ilvl="0" w:tplc="0BC87D8E">
      <w:start w:val="6"/>
      <w:numFmt w:val="bullet"/>
      <w:lvlText w:val="-"/>
      <w:lvlJc w:val="left"/>
      <w:pPr>
        <w:ind w:left="720" w:hanging="360"/>
      </w:pPr>
      <w:rPr>
        <w:rFonts w:ascii="Calibri" w:eastAsiaTheme="minorHAnsi" w:hAnsi="Calibri" w:cstheme="minorBidi" w:hint="default"/>
      </w:rPr>
    </w:lvl>
    <w:lvl w:ilvl="1" w:tplc="17D6C4AC" w:tentative="1">
      <w:start w:val="1"/>
      <w:numFmt w:val="bullet"/>
      <w:lvlText w:val="o"/>
      <w:lvlJc w:val="left"/>
      <w:pPr>
        <w:ind w:left="1440" w:hanging="360"/>
      </w:pPr>
      <w:rPr>
        <w:rFonts w:ascii="Courier New" w:hAnsi="Courier New" w:cs="Courier New" w:hint="default"/>
      </w:rPr>
    </w:lvl>
    <w:lvl w:ilvl="2" w:tplc="A2E84606" w:tentative="1">
      <w:start w:val="1"/>
      <w:numFmt w:val="bullet"/>
      <w:lvlText w:val=""/>
      <w:lvlJc w:val="left"/>
      <w:pPr>
        <w:ind w:left="2160" w:hanging="360"/>
      </w:pPr>
      <w:rPr>
        <w:rFonts w:ascii="Wingdings" w:hAnsi="Wingdings" w:hint="default"/>
      </w:rPr>
    </w:lvl>
    <w:lvl w:ilvl="3" w:tplc="E5B844F8" w:tentative="1">
      <w:start w:val="1"/>
      <w:numFmt w:val="bullet"/>
      <w:lvlText w:val=""/>
      <w:lvlJc w:val="left"/>
      <w:pPr>
        <w:ind w:left="2880" w:hanging="360"/>
      </w:pPr>
      <w:rPr>
        <w:rFonts w:ascii="Symbol" w:hAnsi="Symbol" w:hint="default"/>
      </w:rPr>
    </w:lvl>
    <w:lvl w:ilvl="4" w:tplc="7428B654" w:tentative="1">
      <w:start w:val="1"/>
      <w:numFmt w:val="bullet"/>
      <w:lvlText w:val="o"/>
      <w:lvlJc w:val="left"/>
      <w:pPr>
        <w:ind w:left="3600" w:hanging="360"/>
      </w:pPr>
      <w:rPr>
        <w:rFonts w:ascii="Courier New" w:hAnsi="Courier New" w:cs="Courier New" w:hint="default"/>
      </w:rPr>
    </w:lvl>
    <w:lvl w:ilvl="5" w:tplc="3F5C068E" w:tentative="1">
      <w:start w:val="1"/>
      <w:numFmt w:val="bullet"/>
      <w:lvlText w:val=""/>
      <w:lvlJc w:val="left"/>
      <w:pPr>
        <w:ind w:left="4320" w:hanging="360"/>
      </w:pPr>
      <w:rPr>
        <w:rFonts w:ascii="Wingdings" w:hAnsi="Wingdings" w:hint="default"/>
      </w:rPr>
    </w:lvl>
    <w:lvl w:ilvl="6" w:tplc="DFEE5856" w:tentative="1">
      <w:start w:val="1"/>
      <w:numFmt w:val="bullet"/>
      <w:lvlText w:val=""/>
      <w:lvlJc w:val="left"/>
      <w:pPr>
        <w:ind w:left="5040" w:hanging="360"/>
      </w:pPr>
      <w:rPr>
        <w:rFonts w:ascii="Symbol" w:hAnsi="Symbol" w:hint="default"/>
      </w:rPr>
    </w:lvl>
    <w:lvl w:ilvl="7" w:tplc="4B48918A" w:tentative="1">
      <w:start w:val="1"/>
      <w:numFmt w:val="bullet"/>
      <w:lvlText w:val="o"/>
      <w:lvlJc w:val="left"/>
      <w:pPr>
        <w:ind w:left="5760" w:hanging="360"/>
      </w:pPr>
      <w:rPr>
        <w:rFonts w:ascii="Courier New" w:hAnsi="Courier New" w:cs="Courier New" w:hint="default"/>
      </w:rPr>
    </w:lvl>
    <w:lvl w:ilvl="8" w:tplc="06A89DB0" w:tentative="1">
      <w:start w:val="1"/>
      <w:numFmt w:val="bullet"/>
      <w:lvlText w:val=""/>
      <w:lvlJc w:val="left"/>
      <w:pPr>
        <w:ind w:left="6480" w:hanging="360"/>
      </w:pPr>
      <w:rPr>
        <w:rFonts w:ascii="Wingdings" w:hAnsi="Wingdings" w:hint="default"/>
      </w:rPr>
    </w:lvl>
  </w:abstractNum>
  <w:abstractNum w:abstractNumId="17" w15:restartNumberingAfterBreak="0">
    <w:nsid w:val="29BD64B9"/>
    <w:multiLevelType w:val="hybridMultilevel"/>
    <w:tmpl w:val="87A89F66"/>
    <w:lvl w:ilvl="0" w:tplc="B32C13C2">
      <w:start w:val="1"/>
      <w:numFmt w:val="bullet"/>
      <w:lvlText w:val="-"/>
      <w:lvlJc w:val="left"/>
      <w:pPr>
        <w:ind w:left="360" w:hanging="360"/>
      </w:pPr>
      <w:rPr>
        <w:rFonts w:ascii="Times New Roman" w:eastAsia="Times New Roman" w:hAnsi="Times New Roman" w:cs="Times New Roman" w:hint="default"/>
      </w:rPr>
    </w:lvl>
    <w:lvl w:ilvl="1" w:tplc="66DA409C" w:tentative="1">
      <w:start w:val="1"/>
      <w:numFmt w:val="bullet"/>
      <w:lvlText w:val="o"/>
      <w:lvlJc w:val="left"/>
      <w:pPr>
        <w:ind w:left="1080" w:hanging="360"/>
      </w:pPr>
      <w:rPr>
        <w:rFonts w:ascii="Courier New" w:hAnsi="Courier New" w:cs="Courier New" w:hint="default"/>
      </w:rPr>
    </w:lvl>
    <w:lvl w:ilvl="2" w:tplc="2C728CA8" w:tentative="1">
      <w:start w:val="1"/>
      <w:numFmt w:val="bullet"/>
      <w:lvlText w:val=""/>
      <w:lvlJc w:val="left"/>
      <w:pPr>
        <w:ind w:left="1800" w:hanging="360"/>
      </w:pPr>
      <w:rPr>
        <w:rFonts w:ascii="Wingdings" w:hAnsi="Wingdings" w:hint="default"/>
      </w:rPr>
    </w:lvl>
    <w:lvl w:ilvl="3" w:tplc="A24E2F8C" w:tentative="1">
      <w:start w:val="1"/>
      <w:numFmt w:val="bullet"/>
      <w:lvlText w:val=""/>
      <w:lvlJc w:val="left"/>
      <w:pPr>
        <w:ind w:left="2520" w:hanging="360"/>
      </w:pPr>
      <w:rPr>
        <w:rFonts w:ascii="Symbol" w:hAnsi="Symbol" w:hint="default"/>
      </w:rPr>
    </w:lvl>
    <w:lvl w:ilvl="4" w:tplc="705C19AC" w:tentative="1">
      <w:start w:val="1"/>
      <w:numFmt w:val="bullet"/>
      <w:lvlText w:val="o"/>
      <w:lvlJc w:val="left"/>
      <w:pPr>
        <w:ind w:left="3240" w:hanging="360"/>
      </w:pPr>
      <w:rPr>
        <w:rFonts w:ascii="Courier New" w:hAnsi="Courier New" w:cs="Courier New" w:hint="default"/>
      </w:rPr>
    </w:lvl>
    <w:lvl w:ilvl="5" w:tplc="2FC86510" w:tentative="1">
      <w:start w:val="1"/>
      <w:numFmt w:val="bullet"/>
      <w:lvlText w:val=""/>
      <w:lvlJc w:val="left"/>
      <w:pPr>
        <w:ind w:left="3960" w:hanging="360"/>
      </w:pPr>
      <w:rPr>
        <w:rFonts w:ascii="Wingdings" w:hAnsi="Wingdings" w:hint="default"/>
      </w:rPr>
    </w:lvl>
    <w:lvl w:ilvl="6" w:tplc="7AB042F8" w:tentative="1">
      <w:start w:val="1"/>
      <w:numFmt w:val="bullet"/>
      <w:lvlText w:val=""/>
      <w:lvlJc w:val="left"/>
      <w:pPr>
        <w:ind w:left="4680" w:hanging="360"/>
      </w:pPr>
      <w:rPr>
        <w:rFonts w:ascii="Symbol" w:hAnsi="Symbol" w:hint="default"/>
      </w:rPr>
    </w:lvl>
    <w:lvl w:ilvl="7" w:tplc="7D8AA054" w:tentative="1">
      <w:start w:val="1"/>
      <w:numFmt w:val="bullet"/>
      <w:lvlText w:val="o"/>
      <w:lvlJc w:val="left"/>
      <w:pPr>
        <w:ind w:left="5400" w:hanging="360"/>
      </w:pPr>
      <w:rPr>
        <w:rFonts w:ascii="Courier New" w:hAnsi="Courier New" w:cs="Courier New" w:hint="default"/>
      </w:rPr>
    </w:lvl>
    <w:lvl w:ilvl="8" w:tplc="66A67574" w:tentative="1">
      <w:start w:val="1"/>
      <w:numFmt w:val="bullet"/>
      <w:lvlText w:val=""/>
      <w:lvlJc w:val="left"/>
      <w:pPr>
        <w:ind w:left="6120" w:hanging="360"/>
      </w:pPr>
      <w:rPr>
        <w:rFonts w:ascii="Wingdings" w:hAnsi="Wingdings" w:hint="default"/>
      </w:rPr>
    </w:lvl>
  </w:abstractNum>
  <w:abstractNum w:abstractNumId="18" w15:restartNumberingAfterBreak="0">
    <w:nsid w:val="32B453EB"/>
    <w:multiLevelType w:val="hybridMultilevel"/>
    <w:tmpl w:val="62667F44"/>
    <w:lvl w:ilvl="0" w:tplc="7D384104">
      <w:start w:val="1"/>
      <w:numFmt w:val="decimal"/>
      <w:lvlText w:val="%1."/>
      <w:lvlJc w:val="left"/>
      <w:pPr>
        <w:ind w:left="1440" w:hanging="360"/>
      </w:pPr>
    </w:lvl>
    <w:lvl w:ilvl="1" w:tplc="88EA1AF4" w:tentative="1">
      <w:start w:val="1"/>
      <w:numFmt w:val="lowerLetter"/>
      <w:lvlText w:val="%2."/>
      <w:lvlJc w:val="left"/>
      <w:pPr>
        <w:ind w:left="2160" w:hanging="360"/>
      </w:pPr>
    </w:lvl>
    <w:lvl w:ilvl="2" w:tplc="5B2C25E2" w:tentative="1">
      <w:start w:val="1"/>
      <w:numFmt w:val="lowerRoman"/>
      <w:lvlText w:val="%3."/>
      <w:lvlJc w:val="right"/>
      <w:pPr>
        <w:ind w:left="2880" w:hanging="180"/>
      </w:pPr>
    </w:lvl>
    <w:lvl w:ilvl="3" w:tplc="C9627150" w:tentative="1">
      <w:start w:val="1"/>
      <w:numFmt w:val="decimal"/>
      <w:lvlText w:val="%4."/>
      <w:lvlJc w:val="left"/>
      <w:pPr>
        <w:ind w:left="3600" w:hanging="360"/>
      </w:pPr>
    </w:lvl>
    <w:lvl w:ilvl="4" w:tplc="88EEAE54" w:tentative="1">
      <w:start w:val="1"/>
      <w:numFmt w:val="lowerLetter"/>
      <w:lvlText w:val="%5."/>
      <w:lvlJc w:val="left"/>
      <w:pPr>
        <w:ind w:left="4320" w:hanging="360"/>
      </w:pPr>
    </w:lvl>
    <w:lvl w:ilvl="5" w:tplc="64AC7E00" w:tentative="1">
      <w:start w:val="1"/>
      <w:numFmt w:val="lowerRoman"/>
      <w:lvlText w:val="%6."/>
      <w:lvlJc w:val="right"/>
      <w:pPr>
        <w:ind w:left="5040" w:hanging="180"/>
      </w:pPr>
    </w:lvl>
    <w:lvl w:ilvl="6" w:tplc="5BEAA292" w:tentative="1">
      <w:start w:val="1"/>
      <w:numFmt w:val="decimal"/>
      <w:lvlText w:val="%7."/>
      <w:lvlJc w:val="left"/>
      <w:pPr>
        <w:ind w:left="5760" w:hanging="360"/>
      </w:pPr>
    </w:lvl>
    <w:lvl w:ilvl="7" w:tplc="23DE640A" w:tentative="1">
      <w:start w:val="1"/>
      <w:numFmt w:val="lowerLetter"/>
      <w:lvlText w:val="%8."/>
      <w:lvlJc w:val="left"/>
      <w:pPr>
        <w:ind w:left="6480" w:hanging="360"/>
      </w:pPr>
    </w:lvl>
    <w:lvl w:ilvl="8" w:tplc="40E4BEDC" w:tentative="1">
      <w:start w:val="1"/>
      <w:numFmt w:val="lowerRoman"/>
      <w:lvlText w:val="%9."/>
      <w:lvlJc w:val="right"/>
      <w:pPr>
        <w:ind w:left="7200" w:hanging="180"/>
      </w:pPr>
    </w:lvl>
  </w:abstractNum>
  <w:abstractNum w:abstractNumId="19" w15:restartNumberingAfterBreak="0">
    <w:nsid w:val="342700E7"/>
    <w:multiLevelType w:val="hybridMultilevel"/>
    <w:tmpl w:val="D72E8ACA"/>
    <w:lvl w:ilvl="0" w:tplc="7FD8E2F6">
      <w:start w:val="1"/>
      <w:numFmt w:val="decimal"/>
      <w:lvlText w:val="%1)"/>
      <w:lvlJc w:val="left"/>
      <w:pPr>
        <w:ind w:left="720" w:hanging="360"/>
      </w:pPr>
      <w:rPr>
        <w:rFonts w:hint="default"/>
      </w:rPr>
    </w:lvl>
    <w:lvl w:ilvl="1" w:tplc="A12A648E" w:tentative="1">
      <w:start w:val="1"/>
      <w:numFmt w:val="lowerLetter"/>
      <w:lvlText w:val="%2."/>
      <w:lvlJc w:val="left"/>
      <w:pPr>
        <w:ind w:left="1440" w:hanging="360"/>
      </w:pPr>
    </w:lvl>
    <w:lvl w:ilvl="2" w:tplc="2BD04128" w:tentative="1">
      <w:start w:val="1"/>
      <w:numFmt w:val="lowerRoman"/>
      <w:lvlText w:val="%3."/>
      <w:lvlJc w:val="right"/>
      <w:pPr>
        <w:ind w:left="2160" w:hanging="180"/>
      </w:pPr>
    </w:lvl>
    <w:lvl w:ilvl="3" w:tplc="07BAA4DC" w:tentative="1">
      <w:start w:val="1"/>
      <w:numFmt w:val="decimal"/>
      <w:lvlText w:val="%4."/>
      <w:lvlJc w:val="left"/>
      <w:pPr>
        <w:ind w:left="2880" w:hanging="360"/>
      </w:pPr>
    </w:lvl>
    <w:lvl w:ilvl="4" w:tplc="16901B14" w:tentative="1">
      <w:start w:val="1"/>
      <w:numFmt w:val="lowerLetter"/>
      <w:lvlText w:val="%5."/>
      <w:lvlJc w:val="left"/>
      <w:pPr>
        <w:ind w:left="3600" w:hanging="360"/>
      </w:pPr>
    </w:lvl>
    <w:lvl w:ilvl="5" w:tplc="481A703E" w:tentative="1">
      <w:start w:val="1"/>
      <w:numFmt w:val="lowerRoman"/>
      <w:lvlText w:val="%6."/>
      <w:lvlJc w:val="right"/>
      <w:pPr>
        <w:ind w:left="4320" w:hanging="180"/>
      </w:pPr>
    </w:lvl>
    <w:lvl w:ilvl="6" w:tplc="853CE7E0" w:tentative="1">
      <w:start w:val="1"/>
      <w:numFmt w:val="decimal"/>
      <w:lvlText w:val="%7."/>
      <w:lvlJc w:val="left"/>
      <w:pPr>
        <w:ind w:left="5040" w:hanging="360"/>
      </w:pPr>
    </w:lvl>
    <w:lvl w:ilvl="7" w:tplc="242CEF2A" w:tentative="1">
      <w:start w:val="1"/>
      <w:numFmt w:val="lowerLetter"/>
      <w:lvlText w:val="%8."/>
      <w:lvlJc w:val="left"/>
      <w:pPr>
        <w:ind w:left="5760" w:hanging="360"/>
      </w:pPr>
    </w:lvl>
    <w:lvl w:ilvl="8" w:tplc="B6D6DF26" w:tentative="1">
      <w:start w:val="1"/>
      <w:numFmt w:val="lowerRoman"/>
      <w:lvlText w:val="%9."/>
      <w:lvlJc w:val="right"/>
      <w:pPr>
        <w:ind w:left="6480" w:hanging="180"/>
      </w:pPr>
    </w:lvl>
  </w:abstractNum>
  <w:abstractNum w:abstractNumId="20" w15:restartNumberingAfterBreak="0">
    <w:nsid w:val="349569BA"/>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84C77EF"/>
    <w:multiLevelType w:val="hybridMultilevel"/>
    <w:tmpl w:val="B4E2D938"/>
    <w:lvl w:ilvl="0" w:tplc="562645B8">
      <w:start w:val="6"/>
      <w:numFmt w:val="bullet"/>
      <w:lvlText w:val="-"/>
      <w:lvlJc w:val="left"/>
      <w:pPr>
        <w:ind w:left="360" w:hanging="360"/>
      </w:pPr>
      <w:rPr>
        <w:rFonts w:ascii="Calibri" w:eastAsiaTheme="minorHAnsi" w:hAnsi="Calibri" w:cstheme="minorBidi" w:hint="default"/>
      </w:rPr>
    </w:lvl>
    <w:lvl w:ilvl="1" w:tplc="04260003">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2" w15:restartNumberingAfterBreak="0">
    <w:nsid w:val="3E7D0F64"/>
    <w:multiLevelType w:val="hybridMultilevel"/>
    <w:tmpl w:val="C4F21650"/>
    <w:lvl w:ilvl="0" w:tplc="3F0CFDD8">
      <w:numFmt w:val="bullet"/>
      <w:lvlText w:val="-"/>
      <w:lvlJc w:val="left"/>
      <w:pPr>
        <w:ind w:left="720" w:hanging="360"/>
      </w:pPr>
      <w:rPr>
        <w:rFonts w:ascii="Times New Roman" w:eastAsiaTheme="minorHAnsi" w:hAnsi="Times New Roman" w:cs="Times New Roman" w:hint="default"/>
      </w:rPr>
    </w:lvl>
    <w:lvl w:ilvl="1" w:tplc="DC949476" w:tentative="1">
      <w:start w:val="1"/>
      <w:numFmt w:val="bullet"/>
      <w:lvlText w:val="o"/>
      <w:lvlJc w:val="left"/>
      <w:pPr>
        <w:ind w:left="1440" w:hanging="360"/>
      </w:pPr>
      <w:rPr>
        <w:rFonts w:ascii="Courier New" w:hAnsi="Courier New" w:cs="Courier New" w:hint="default"/>
      </w:rPr>
    </w:lvl>
    <w:lvl w:ilvl="2" w:tplc="FE8E32D8" w:tentative="1">
      <w:start w:val="1"/>
      <w:numFmt w:val="bullet"/>
      <w:lvlText w:val=""/>
      <w:lvlJc w:val="left"/>
      <w:pPr>
        <w:ind w:left="2160" w:hanging="360"/>
      </w:pPr>
      <w:rPr>
        <w:rFonts w:ascii="Wingdings" w:hAnsi="Wingdings" w:hint="default"/>
      </w:rPr>
    </w:lvl>
    <w:lvl w:ilvl="3" w:tplc="D8282F28" w:tentative="1">
      <w:start w:val="1"/>
      <w:numFmt w:val="bullet"/>
      <w:lvlText w:val=""/>
      <w:lvlJc w:val="left"/>
      <w:pPr>
        <w:ind w:left="2880" w:hanging="360"/>
      </w:pPr>
      <w:rPr>
        <w:rFonts w:ascii="Symbol" w:hAnsi="Symbol" w:hint="default"/>
      </w:rPr>
    </w:lvl>
    <w:lvl w:ilvl="4" w:tplc="97900448" w:tentative="1">
      <w:start w:val="1"/>
      <w:numFmt w:val="bullet"/>
      <w:lvlText w:val="o"/>
      <w:lvlJc w:val="left"/>
      <w:pPr>
        <w:ind w:left="3600" w:hanging="360"/>
      </w:pPr>
      <w:rPr>
        <w:rFonts w:ascii="Courier New" w:hAnsi="Courier New" w:cs="Courier New" w:hint="default"/>
      </w:rPr>
    </w:lvl>
    <w:lvl w:ilvl="5" w:tplc="8CDA2A7E" w:tentative="1">
      <w:start w:val="1"/>
      <w:numFmt w:val="bullet"/>
      <w:lvlText w:val=""/>
      <w:lvlJc w:val="left"/>
      <w:pPr>
        <w:ind w:left="4320" w:hanging="360"/>
      </w:pPr>
      <w:rPr>
        <w:rFonts w:ascii="Wingdings" w:hAnsi="Wingdings" w:hint="default"/>
      </w:rPr>
    </w:lvl>
    <w:lvl w:ilvl="6" w:tplc="A4885E46" w:tentative="1">
      <w:start w:val="1"/>
      <w:numFmt w:val="bullet"/>
      <w:lvlText w:val=""/>
      <w:lvlJc w:val="left"/>
      <w:pPr>
        <w:ind w:left="5040" w:hanging="360"/>
      </w:pPr>
      <w:rPr>
        <w:rFonts w:ascii="Symbol" w:hAnsi="Symbol" w:hint="default"/>
      </w:rPr>
    </w:lvl>
    <w:lvl w:ilvl="7" w:tplc="FEB4C2E6" w:tentative="1">
      <w:start w:val="1"/>
      <w:numFmt w:val="bullet"/>
      <w:lvlText w:val="o"/>
      <w:lvlJc w:val="left"/>
      <w:pPr>
        <w:ind w:left="5760" w:hanging="360"/>
      </w:pPr>
      <w:rPr>
        <w:rFonts w:ascii="Courier New" w:hAnsi="Courier New" w:cs="Courier New" w:hint="default"/>
      </w:rPr>
    </w:lvl>
    <w:lvl w:ilvl="8" w:tplc="715C6FC0" w:tentative="1">
      <w:start w:val="1"/>
      <w:numFmt w:val="bullet"/>
      <w:lvlText w:val=""/>
      <w:lvlJc w:val="left"/>
      <w:pPr>
        <w:ind w:left="6480" w:hanging="360"/>
      </w:pPr>
      <w:rPr>
        <w:rFonts w:ascii="Wingdings" w:hAnsi="Wingdings" w:hint="default"/>
      </w:rPr>
    </w:lvl>
  </w:abstractNum>
  <w:abstractNum w:abstractNumId="23" w15:restartNumberingAfterBreak="0">
    <w:nsid w:val="3FC105C3"/>
    <w:multiLevelType w:val="multilevel"/>
    <w:tmpl w:val="67BE773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7647ECF"/>
    <w:multiLevelType w:val="hybridMultilevel"/>
    <w:tmpl w:val="3834A752"/>
    <w:lvl w:ilvl="0" w:tplc="027C8D72">
      <w:numFmt w:val="bullet"/>
      <w:lvlText w:val="-"/>
      <w:lvlJc w:val="left"/>
      <w:pPr>
        <w:ind w:left="720" w:hanging="360"/>
      </w:pPr>
      <w:rPr>
        <w:rFonts w:ascii="Times New Roman" w:eastAsia="MS Mincho" w:hAnsi="Times New Roman" w:cs="Times New Roman" w:hint="default"/>
      </w:rPr>
    </w:lvl>
    <w:lvl w:ilvl="1" w:tplc="C854D114" w:tentative="1">
      <w:start w:val="1"/>
      <w:numFmt w:val="bullet"/>
      <w:lvlText w:val="o"/>
      <w:lvlJc w:val="left"/>
      <w:pPr>
        <w:ind w:left="1440" w:hanging="360"/>
      </w:pPr>
      <w:rPr>
        <w:rFonts w:ascii="Courier New" w:hAnsi="Courier New" w:cs="Courier New" w:hint="default"/>
      </w:rPr>
    </w:lvl>
    <w:lvl w:ilvl="2" w:tplc="7D860C98" w:tentative="1">
      <w:start w:val="1"/>
      <w:numFmt w:val="bullet"/>
      <w:lvlText w:val=""/>
      <w:lvlJc w:val="left"/>
      <w:pPr>
        <w:ind w:left="2160" w:hanging="360"/>
      </w:pPr>
      <w:rPr>
        <w:rFonts w:ascii="Wingdings" w:hAnsi="Wingdings" w:hint="default"/>
      </w:rPr>
    </w:lvl>
    <w:lvl w:ilvl="3" w:tplc="5F3279B0" w:tentative="1">
      <w:start w:val="1"/>
      <w:numFmt w:val="bullet"/>
      <w:lvlText w:val=""/>
      <w:lvlJc w:val="left"/>
      <w:pPr>
        <w:ind w:left="2880" w:hanging="360"/>
      </w:pPr>
      <w:rPr>
        <w:rFonts w:ascii="Symbol" w:hAnsi="Symbol" w:hint="default"/>
      </w:rPr>
    </w:lvl>
    <w:lvl w:ilvl="4" w:tplc="EE6405B0" w:tentative="1">
      <w:start w:val="1"/>
      <w:numFmt w:val="bullet"/>
      <w:lvlText w:val="o"/>
      <w:lvlJc w:val="left"/>
      <w:pPr>
        <w:ind w:left="3600" w:hanging="360"/>
      </w:pPr>
      <w:rPr>
        <w:rFonts w:ascii="Courier New" w:hAnsi="Courier New" w:cs="Courier New" w:hint="default"/>
      </w:rPr>
    </w:lvl>
    <w:lvl w:ilvl="5" w:tplc="ACA81FA6" w:tentative="1">
      <w:start w:val="1"/>
      <w:numFmt w:val="bullet"/>
      <w:lvlText w:val=""/>
      <w:lvlJc w:val="left"/>
      <w:pPr>
        <w:ind w:left="4320" w:hanging="360"/>
      </w:pPr>
      <w:rPr>
        <w:rFonts w:ascii="Wingdings" w:hAnsi="Wingdings" w:hint="default"/>
      </w:rPr>
    </w:lvl>
    <w:lvl w:ilvl="6" w:tplc="71BE09AE" w:tentative="1">
      <w:start w:val="1"/>
      <w:numFmt w:val="bullet"/>
      <w:lvlText w:val=""/>
      <w:lvlJc w:val="left"/>
      <w:pPr>
        <w:ind w:left="5040" w:hanging="360"/>
      </w:pPr>
      <w:rPr>
        <w:rFonts w:ascii="Symbol" w:hAnsi="Symbol" w:hint="default"/>
      </w:rPr>
    </w:lvl>
    <w:lvl w:ilvl="7" w:tplc="A2DA16FE" w:tentative="1">
      <w:start w:val="1"/>
      <w:numFmt w:val="bullet"/>
      <w:lvlText w:val="o"/>
      <w:lvlJc w:val="left"/>
      <w:pPr>
        <w:ind w:left="5760" w:hanging="360"/>
      </w:pPr>
      <w:rPr>
        <w:rFonts w:ascii="Courier New" w:hAnsi="Courier New" w:cs="Courier New" w:hint="default"/>
      </w:rPr>
    </w:lvl>
    <w:lvl w:ilvl="8" w:tplc="6D4C541A" w:tentative="1">
      <w:start w:val="1"/>
      <w:numFmt w:val="bullet"/>
      <w:lvlText w:val=""/>
      <w:lvlJc w:val="left"/>
      <w:pPr>
        <w:ind w:left="6480" w:hanging="360"/>
      </w:pPr>
      <w:rPr>
        <w:rFonts w:ascii="Wingdings" w:hAnsi="Wingdings" w:hint="default"/>
      </w:rPr>
    </w:lvl>
  </w:abstractNum>
  <w:abstractNum w:abstractNumId="25" w15:restartNumberingAfterBreak="0">
    <w:nsid w:val="4A864706"/>
    <w:multiLevelType w:val="hybridMultilevel"/>
    <w:tmpl w:val="4C70BCD0"/>
    <w:lvl w:ilvl="0" w:tplc="BF6069DC">
      <w:start w:val="1"/>
      <w:numFmt w:val="decimal"/>
      <w:lvlText w:val="%1."/>
      <w:lvlJc w:val="left"/>
      <w:pPr>
        <w:ind w:left="720" w:hanging="360"/>
      </w:pPr>
      <w:rPr>
        <w:rFonts w:hint="default"/>
      </w:rPr>
    </w:lvl>
    <w:lvl w:ilvl="1" w:tplc="7C7E4E84" w:tentative="1">
      <w:start w:val="1"/>
      <w:numFmt w:val="lowerLetter"/>
      <w:lvlText w:val="%2."/>
      <w:lvlJc w:val="left"/>
      <w:pPr>
        <w:ind w:left="1440" w:hanging="360"/>
      </w:pPr>
    </w:lvl>
    <w:lvl w:ilvl="2" w:tplc="8968C510" w:tentative="1">
      <w:start w:val="1"/>
      <w:numFmt w:val="lowerRoman"/>
      <w:lvlText w:val="%3."/>
      <w:lvlJc w:val="right"/>
      <w:pPr>
        <w:ind w:left="2160" w:hanging="180"/>
      </w:pPr>
    </w:lvl>
    <w:lvl w:ilvl="3" w:tplc="7904E93C" w:tentative="1">
      <w:start w:val="1"/>
      <w:numFmt w:val="decimal"/>
      <w:lvlText w:val="%4."/>
      <w:lvlJc w:val="left"/>
      <w:pPr>
        <w:ind w:left="2880" w:hanging="360"/>
      </w:pPr>
    </w:lvl>
    <w:lvl w:ilvl="4" w:tplc="2506BB7C" w:tentative="1">
      <w:start w:val="1"/>
      <w:numFmt w:val="lowerLetter"/>
      <w:lvlText w:val="%5."/>
      <w:lvlJc w:val="left"/>
      <w:pPr>
        <w:ind w:left="3600" w:hanging="360"/>
      </w:pPr>
    </w:lvl>
    <w:lvl w:ilvl="5" w:tplc="21B8FF38" w:tentative="1">
      <w:start w:val="1"/>
      <w:numFmt w:val="lowerRoman"/>
      <w:lvlText w:val="%6."/>
      <w:lvlJc w:val="right"/>
      <w:pPr>
        <w:ind w:left="4320" w:hanging="180"/>
      </w:pPr>
    </w:lvl>
    <w:lvl w:ilvl="6" w:tplc="AB1AB728" w:tentative="1">
      <w:start w:val="1"/>
      <w:numFmt w:val="decimal"/>
      <w:lvlText w:val="%7."/>
      <w:lvlJc w:val="left"/>
      <w:pPr>
        <w:ind w:left="5040" w:hanging="360"/>
      </w:pPr>
    </w:lvl>
    <w:lvl w:ilvl="7" w:tplc="0520FE04" w:tentative="1">
      <w:start w:val="1"/>
      <w:numFmt w:val="lowerLetter"/>
      <w:lvlText w:val="%8."/>
      <w:lvlJc w:val="left"/>
      <w:pPr>
        <w:ind w:left="5760" w:hanging="360"/>
      </w:pPr>
    </w:lvl>
    <w:lvl w:ilvl="8" w:tplc="7166DD38" w:tentative="1">
      <w:start w:val="1"/>
      <w:numFmt w:val="lowerRoman"/>
      <w:lvlText w:val="%9."/>
      <w:lvlJc w:val="right"/>
      <w:pPr>
        <w:ind w:left="6480" w:hanging="180"/>
      </w:pPr>
    </w:lvl>
  </w:abstractNum>
  <w:abstractNum w:abstractNumId="26" w15:restartNumberingAfterBreak="0">
    <w:nsid w:val="4EBE1630"/>
    <w:multiLevelType w:val="hybridMultilevel"/>
    <w:tmpl w:val="CC64A0FC"/>
    <w:lvl w:ilvl="0" w:tplc="21180CC2">
      <w:start w:val="1"/>
      <w:numFmt w:val="bullet"/>
      <w:lvlText w:val=""/>
      <w:lvlJc w:val="left"/>
      <w:pPr>
        <w:ind w:left="360" w:hanging="360"/>
      </w:pPr>
      <w:rPr>
        <w:rFonts w:ascii="Symbol" w:hAnsi="Symbol" w:hint="default"/>
        <w:color w:val="auto"/>
      </w:rPr>
    </w:lvl>
    <w:lvl w:ilvl="1" w:tplc="C50E391C" w:tentative="1">
      <w:start w:val="1"/>
      <w:numFmt w:val="bullet"/>
      <w:lvlText w:val="o"/>
      <w:lvlJc w:val="left"/>
      <w:pPr>
        <w:ind w:left="1080" w:hanging="360"/>
      </w:pPr>
      <w:rPr>
        <w:rFonts w:ascii="Courier New" w:hAnsi="Courier New" w:cs="Courier New" w:hint="default"/>
      </w:rPr>
    </w:lvl>
    <w:lvl w:ilvl="2" w:tplc="6BE6DE62" w:tentative="1">
      <w:start w:val="1"/>
      <w:numFmt w:val="bullet"/>
      <w:lvlText w:val=""/>
      <w:lvlJc w:val="left"/>
      <w:pPr>
        <w:ind w:left="1800" w:hanging="360"/>
      </w:pPr>
      <w:rPr>
        <w:rFonts w:ascii="Wingdings" w:hAnsi="Wingdings" w:hint="default"/>
      </w:rPr>
    </w:lvl>
    <w:lvl w:ilvl="3" w:tplc="FD6CCE44" w:tentative="1">
      <w:start w:val="1"/>
      <w:numFmt w:val="bullet"/>
      <w:lvlText w:val=""/>
      <w:lvlJc w:val="left"/>
      <w:pPr>
        <w:ind w:left="2520" w:hanging="360"/>
      </w:pPr>
      <w:rPr>
        <w:rFonts w:ascii="Symbol" w:hAnsi="Symbol" w:hint="default"/>
      </w:rPr>
    </w:lvl>
    <w:lvl w:ilvl="4" w:tplc="8B384D4A" w:tentative="1">
      <w:start w:val="1"/>
      <w:numFmt w:val="bullet"/>
      <w:lvlText w:val="o"/>
      <w:lvlJc w:val="left"/>
      <w:pPr>
        <w:ind w:left="3240" w:hanging="360"/>
      </w:pPr>
      <w:rPr>
        <w:rFonts w:ascii="Courier New" w:hAnsi="Courier New" w:cs="Courier New" w:hint="default"/>
      </w:rPr>
    </w:lvl>
    <w:lvl w:ilvl="5" w:tplc="9CCA7A58" w:tentative="1">
      <w:start w:val="1"/>
      <w:numFmt w:val="bullet"/>
      <w:lvlText w:val=""/>
      <w:lvlJc w:val="left"/>
      <w:pPr>
        <w:ind w:left="3960" w:hanging="360"/>
      </w:pPr>
      <w:rPr>
        <w:rFonts w:ascii="Wingdings" w:hAnsi="Wingdings" w:hint="default"/>
      </w:rPr>
    </w:lvl>
    <w:lvl w:ilvl="6" w:tplc="28722456" w:tentative="1">
      <w:start w:val="1"/>
      <w:numFmt w:val="bullet"/>
      <w:lvlText w:val=""/>
      <w:lvlJc w:val="left"/>
      <w:pPr>
        <w:ind w:left="4680" w:hanging="360"/>
      </w:pPr>
      <w:rPr>
        <w:rFonts w:ascii="Symbol" w:hAnsi="Symbol" w:hint="default"/>
      </w:rPr>
    </w:lvl>
    <w:lvl w:ilvl="7" w:tplc="800CCBC8" w:tentative="1">
      <w:start w:val="1"/>
      <w:numFmt w:val="bullet"/>
      <w:lvlText w:val="o"/>
      <w:lvlJc w:val="left"/>
      <w:pPr>
        <w:ind w:left="5400" w:hanging="360"/>
      </w:pPr>
      <w:rPr>
        <w:rFonts w:ascii="Courier New" w:hAnsi="Courier New" w:cs="Courier New" w:hint="default"/>
      </w:rPr>
    </w:lvl>
    <w:lvl w:ilvl="8" w:tplc="538E0330" w:tentative="1">
      <w:start w:val="1"/>
      <w:numFmt w:val="bullet"/>
      <w:lvlText w:val=""/>
      <w:lvlJc w:val="left"/>
      <w:pPr>
        <w:ind w:left="6120" w:hanging="360"/>
      </w:pPr>
      <w:rPr>
        <w:rFonts w:ascii="Wingdings" w:hAnsi="Wingdings" w:hint="default"/>
      </w:rPr>
    </w:lvl>
  </w:abstractNum>
  <w:abstractNum w:abstractNumId="27" w15:restartNumberingAfterBreak="0">
    <w:nsid w:val="4F111780"/>
    <w:multiLevelType w:val="hybridMultilevel"/>
    <w:tmpl w:val="524465F6"/>
    <w:lvl w:ilvl="0" w:tplc="1C2C365C">
      <w:start w:val="1"/>
      <w:numFmt w:val="decimal"/>
      <w:lvlText w:val="%1."/>
      <w:lvlJc w:val="left"/>
      <w:pPr>
        <w:ind w:left="1080" w:hanging="720"/>
      </w:pPr>
      <w:rPr>
        <w:rFonts w:hint="default"/>
      </w:rPr>
    </w:lvl>
    <w:lvl w:ilvl="1" w:tplc="DBEC7B76" w:tentative="1">
      <w:start w:val="1"/>
      <w:numFmt w:val="lowerLetter"/>
      <w:lvlText w:val="%2."/>
      <w:lvlJc w:val="left"/>
      <w:pPr>
        <w:ind w:left="1440" w:hanging="360"/>
      </w:pPr>
    </w:lvl>
    <w:lvl w:ilvl="2" w:tplc="CB2AAE1A" w:tentative="1">
      <w:start w:val="1"/>
      <w:numFmt w:val="lowerRoman"/>
      <w:lvlText w:val="%3."/>
      <w:lvlJc w:val="right"/>
      <w:pPr>
        <w:ind w:left="2160" w:hanging="180"/>
      </w:pPr>
    </w:lvl>
    <w:lvl w:ilvl="3" w:tplc="B074EBB6" w:tentative="1">
      <w:start w:val="1"/>
      <w:numFmt w:val="decimal"/>
      <w:lvlText w:val="%4."/>
      <w:lvlJc w:val="left"/>
      <w:pPr>
        <w:ind w:left="2880" w:hanging="360"/>
      </w:pPr>
    </w:lvl>
    <w:lvl w:ilvl="4" w:tplc="26B8A3C2" w:tentative="1">
      <w:start w:val="1"/>
      <w:numFmt w:val="lowerLetter"/>
      <w:lvlText w:val="%5."/>
      <w:lvlJc w:val="left"/>
      <w:pPr>
        <w:ind w:left="3600" w:hanging="360"/>
      </w:pPr>
    </w:lvl>
    <w:lvl w:ilvl="5" w:tplc="D098F954" w:tentative="1">
      <w:start w:val="1"/>
      <w:numFmt w:val="lowerRoman"/>
      <w:lvlText w:val="%6."/>
      <w:lvlJc w:val="right"/>
      <w:pPr>
        <w:ind w:left="4320" w:hanging="180"/>
      </w:pPr>
    </w:lvl>
    <w:lvl w:ilvl="6" w:tplc="B3AA1002" w:tentative="1">
      <w:start w:val="1"/>
      <w:numFmt w:val="decimal"/>
      <w:lvlText w:val="%7."/>
      <w:lvlJc w:val="left"/>
      <w:pPr>
        <w:ind w:left="5040" w:hanging="360"/>
      </w:pPr>
    </w:lvl>
    <w:lvl w:ilvl="7" w:tplc="5E984AE0" w:tentative="1">
      <w:start w:val="1"/>
      <w:numFmt w:val="lowerLetter"/>
      <w:lvlText w:val="%8."/>
      <w:lvlJc w:val="left"/>
      <w:pPr>
        <w:ind w:left="5760" w:hanging="360"/>
      </w:pPr>
    </w:lvl>
    <w:lvl w:ilvl="8" w:tplc="CFC2DE56" w:tentative="1">
      <w:start w:val="1"/>
      <w:numFmt w:val="lowerRoman"/>
      <w:lvlText w:val="%9."/>
      <w:lvlJc w:val="right"/>
      <w:pPr>
        <w:ind w:left="6480" w:hanging="180"/>
      </w:pPr>
    </w:lvl>
  </w:abstractNum>
  <w:abstractNum w:abstractNumId="28" w15:restartNumberingAfterBreak="0">
    <w:nsid w:val="502D2312"/>
    <w:multiLevelType w:val="hybridMultilevel"/>
    <w:tmpl w:val="51CEA900"/>
    <w:lvl w:ilvl="0" w:tplc="59BE43BE">
      <w:start w:val="1"/>
      <w:numFmt w:val="bullet"/>
      <w:lvlText w:val="-"/>
      <w:lvlJc w:val="left"/>
      <w:pPr>
        <w:ind w:left="1440" w:hanging="360"/>
      </w:pPr>
      <w:rPr>
        <w:rFonts w:ascii="Times New Roman" w:eastAsia="Times New Roman" w:hAnsi="Times New Roman" w:cs="Times New Roman" w:hint="default"/>
      </w:rPr>
    </w:lvl>
    <w:lvl w:ilvl="1" w:tplc="34E6C3F6" w:tentative="1">
      <w:start w:val="1"/>
      <w:numFmt w:val="bullet"/>
      <w:lvlText w:val="o"/>
      <w:lvlJc w:val="left"/>
      <w:pPr>
        <w:ind w:left="2160" w:hanging="360"/>
      </w:pPr>
      <w:rPr>
        <w:rFonts w:ascii="Courier New" w:hAnsi="Courier New" w:cs="Courier New" w:hint="default"/>
      </w:rPr>
    </w:lvl>
    <w:lvl w:ilvl="2" w:tplc="33221BFC" w:tentative="1">
      <w:start w:val="1"/>
      <w:numFmt w:val="bullet"/>
      <w:lvlText w:val=""/>
      <w:lvlJc w:val="left"/>
      <w:pPr>
        <w:ind w:left="2880" w:hanging="360"/>
      </w:pPr>
      <w:rPr>
        <w:rFonts w:ascii="Wingdings" w:hAnsi="Wingdings" w:hint="default"/>
      </w:rPr>
    </w:lvl>
    <w:lvl w:ilvl="3" w:tplc="DF2E7980" w:tentative="1">
      <w:start w:val="1"/>
      <w:numFmt w:val="bullet"/>
      <w:lvlText w:val=""/>
      <w:lvlJc w:val="left"/>
      <w:pPr>
        <w:ind w:left="3600" w:hanging="360"/>
      </w:pPr>
      <w:rPr>
        <w:rFonts w:ascii="Symbol" w:hAnsi="Symbol" w:hint="default"/>
      </w:rPr>
    </w:lvl>
    <w:lvl w:ilvl="4" w:tplc="BBC630D8" w:tentative="1">
      <w:start w:val="1"/>
      <w:numFmt w:val="bullet"/>
      <w:lvlText w:val="o"/>
      <w:lvlJc w:val="left"/>
      <w:pPr>
        <w:ind w:left="4320" w:hanging="360"/>
      </w:pPr>
      <w:rPr>
        <w:rFonts w:ascii="Courier New" w:hAnsi="Courier New" w:cs="Courier New" w:hint="default"/>
      </w:rPr>
    </w:lvl>
    <w:lvl w:ilvl="5" w:tplc="32A087E4" w:tentative="1">
      <w:start w:val="1"/>
      <w:numFmt w:val="bullet"/>
      <w:lvlText w:val=""/>
      <w:lvlJc w:val="left"/>
      <w:pPr>
        <w:ind w:left="5040" w:hanging="360"/>
      </w:pPr>
      <w:rPr>
        <w:rFonts w:ascii="Wingdings" w:hAnsi="Wingdings" w:hint="default"/>
      </w:rPr>
    </w:lvl>
    <w:lvl w:ilvl="6" w:tplc="996EBBCA" w:tentative="1">
      <w:start w:val="1"/>
      <w:numFmt w:val="bullet"/>
      <w:lvlText w:val=""/>
      <w:lvlJc w:val="left"/>
      <w:pPr>
        <w:ind w:left="5760" w:hanging="360"/>
      </w:pPr>
      <w:rPr>
        <w:rFonts w:ascii="Symbol" w:hAnsi="Symbol" w:hint="default"/>
      </w:rPr>
    </w:lvl>
    <w:lvl w:ilvl="7" w:tplc="CD76CA88" w:tentative="1">
      <w:start w:val="1"/>
      <w:numFmt w:val="bullet"/>
      <w:lvlText w:val="o"/>
      <w:lvlJc w:val="left"/>
      <w:pPr>
        <w:ind w:left="6480" w:hanging="360"/>
      </w:pPr>
      <w:rPr>
        <w:rFonts w:ascii="Courier New" w:hAnsi="Courier New" w:cs="Courier New" w:hint="default"/>
      </w:rPr>
    </w:lvl>
    <w:lvl w:ilvl="8" w:tplc="828482D6" w:tentative="1">
      <w:start w:val="1"/>
      <w:numFmt w:val="bullet"/>
      <w:lvlText w:val=""/>
      <w:lvlJc w:val="left"/>
      <w:pPr>
        <w:ind w:left="7200" w:hanging="360"/>
      </w:pPr>
      <w:rPr>
        <w:rFonts w:ascii="Wingdings" w:hAnsi="Wingdings" w:hint="default"/>
      </w:rPr>
    </w:lvl>
  </w:abstractNum>
  <w:abstractNum w:abstractNumId="29" w15:restartNumberingAfterBreak="0">
    <w:nsid w:val="54B84B73"/>
    <w:multiLevelType w:val="multilevel"/>
    <w:tmpl w:val="73E0F9AE"/>
    <w:lvl w:ilvl="0">
      <w:start w:val="1"/>
      <w:numFmt w:val="bullet"/>
      <w:pStyle w:val="ISBulletText"/>
      <w:lvlText w:val=""/>
      <w:lvlJc w:val="left"/>
      <w:pPr>
        <w:ind w:left="1080" w:hanging="360"/>
      </w:pPr>
      <w:rPr>
        <w:rFonts w:ascii="Wingdings" w:hAnsi="Wingdings" w:hint="default"/>
        <w:color w:val="C00000"/>
        <w:sz w:val="18"/>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Symbol" w:hAnsi="Symbol" w:hint="default"/>
        <w:color w:val="5960A8"/>
        <w:sz w:val="18"/>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30" w15:restartNumberingAfterBreak="0">
    <w:nsid w:val="552B18F2"/>
    <w:multiLevelType w:val="hybridMultilevel"/>
    <w:tmpl w:val="64FCB4AC"/>
    <w:lvl w:ilvl="0" w:tplc="B818F882">
      <w:start w:val="1"/>
      <w:numFmt w:val="bullet"/>
      <w:lvlText w:val=""/>
      <w:lvlJc w:val="left"/>
      <w:pPr>
        <w:ind w:left="720" w:hanging="360"/>
      </w:pPr>
      <w:rPr>
        <w:rFonts w:ascii="Symbol" w:hAnsi="Symbol" w:hint="default"/>
      </w:rPr>
    </w:lvl>
    <w:lvl w:ilvl="1" w:tplc="46B036BA" w:tentative="1">
      <w:start w:val="1"/>
      <w:numFmt w:val="bullet"/>
      <w:lvlText w:val="o"/>
      <w:lvlJc w:val="left"/>
      <w:pPr>
        <w:ind w:left="1440" w:hanging="360"/>
      </w:pPr>
      <w:rPr>
        <w:rFonts w:ascii="Courier New" w:hAnsi="Courier New" w:cs="Courier New" w:hint="default"/>
      </w:rPr>
    </w:lvl>
    <w:lvl w:ilvl="2" w:tplc="0C0CA0FC" w:tentative="1">
      <w:start w:val="1"/>
      <w:numFmt w:val="bullet"/>
      <w:lvlText w:val=""/>
      <w:lvlJc w:val="left"/>
      <w:pPr>
        <w:ind w:left="2160" w:hanging="360"/>
      </w:pPr>
      <w:rPr>
        <w:rFonts w:ascii="Wingdings" w:hAnsi="Wingdings" w:hint="default"/>
      </w:rPr>
    </w:lvl>
    <w:lvl w:ilvl="3" w:tplc="55AAC3B0" w:tentative="1">
      <w:start w:val="1"/>
      <w:numFmt w:val="bullet"/>
      <w:lvlText w:val=""/>
      <w:lvlJc w:val="left"/>
      <w:pPr>
        <w:ind w:left="2880" w:hanging="360"/>
      </w:pPr>
      <w:rPr>
        <w:rFonts w:ascii="Symbol" w:hAnsi="Symbol" w:hint="default"/>
      </w:rPr>
    </w:lvl>
    <w:lvl w:ilvl="4" w:tplc="CCCE87DA" w:tentative="1">
      <w:start w:val="1"/>
      <w:numFmt w:val="bullet"/>
      <w:lvlText w:val="o"/>
      <w:lvlJc w:val="left"/>
      <w:pPr>
        <w:ind w:left="3600" w:hanging="360"/>
      </w:pPr>
      <w:rPr>
        <w:rFonts w:ascii="Courier New" w:hAnsi="Courier New" w:cs="Courier New" w:hint="default"/>
      </w:rPr>
    </w:lvl>
    <w:lvl w:ilvl="5" w:tplc="3B78E480" w:tentative="1">
      <w:start w:val="1"/>
      <w:numFmt w:val="bullet"/>
      <w:lvlText w:val=""/>
      <w:lvlJc w:val="left"/>
      <w:pPr>
        <w:ind w:left="4320" w:hanging="360"/>
      </w:pPr>
      <w:rPr>
        <w:rFonts w:ascii="Wingdings" w:hAnsi="Wingdings" w:hint="default"/>
      </w:rPr>
    </w:lvl>
    <w:lvl w:ilvl="6" w:tplc="96A6E78C" w:tentative="1">
      <w:start w:val="1"/>
      <w:numFmt w:val="bullet"/>
      <w:lvlText w:val=""/>
      <w:lvlJc w:val="left"/>
      <w:pPr>
        <w:ind w:left="5040" w:hanging="360"/>
      </w:pPr>
      <w:rPr>
        <w:rFonts w:ascii="Symbol" w:hAnsi="Symbol" w:hint="default"/>
      </w:rPr>
    </w:lvl>
    <w:lvl w:ilvl="7" w:tplc="827C6624" w:tentative="1">
      <w:start w:val="1"/>
      <w:numFmt w:val="bullet"/>
      <w:lvlText w:val="o"/>
      <w:lvlJc w:val="left"/>
      <w:pPr>
        <w:ind w:left="5760" w:hanging="360"/>
      </w:pPr>
      <w:rPr>
        <w:rFonts w:ascii="Courier New" w:hAnsi="Courier New" w:cs="Courier New" w:hint="default"/>
      </w:rPr>
    </w:lvl>
    <w:lvl w:ilvl="8" w:tplc="E814EDD4" w:tentative="1">
      <w:start w:val="1"/>
      <w:numFmt w:val="bullet"/>
      <w:lvlText w:val=""/>
      <w:lvlJc w:val="left"/>
      <w:pPr>
        <w:ind w:left="6480" w:hanging="360"/>
      </w:pPr>
      <w:rPr>
        <w:rFonts w:ascii="Wingdings" w:hAnsi="Wingdings" w:hint="default"/>
      </w:rPr>
    </w:lvl>
  </w:abstractNum>
  <w:abstractNum w:abstractNumId="31" w15:restartNumberingAfterBreak="0">
    <w:nsid w:val="5EA246ED"/>
    <w:multiLevelType w:val="hybridMultilevel"/>
    <w:tmpl w:val="5FD00862"/>
    <w:lvl w:ilvl="0" w:tplc="DFC667FE">
      <w:start w:val="1"/>
      <w:numFmt w:val="bullet"/>
      <w:lvlText w:val="-"/>
      <w:lvlJc w:val="left"/>
      <w:pPr>
        <w:ind w:left="1080" w:hanging="360"/>
      </w:pPr>
      <w:rPr>
        <w:rFonts w:ascii="Times New Roman" w:eastAsia="Times New Roman" w:hAnsi="Times New Roman" w:cs="Times New Roman" w:hint="default"/>
      </w:rPr>
    </w:lvl>
    <w:lvl w:ilvl="1" w:tplc="FD122240" w:tentative="1">
      <w:start w:val="1"/>
      <w:numFmt w:val="bullet"/>
      <w:lvlText w:val="o"/>
      <w:lvlJc w:val="left"/>
      <w:pPr>
        <w:ind w:left="1800" w:hanging="360"/>
      </w:pPr>
      <w:rPr>
        <w:rFonts w:ascii="Courier New" w:hAnsi="Courier New" w:cs="Courier New" w:hint="default"/>
      </w:rPr>
    </w:lvl>
    <w:lvl w:ilvl="2" w:tplc="7E1A2BC0" w:tentative="1">
      <w:start w:val="1"/>
      <w:numFmt w:val="bullet"/>
      <w:lvlText w:val=""/>
      <w:lvlJc w:val="left"/>
      <w:pPr>
        <w:ind w:left="2520" w:hanging="360"/>
      </w:pPr>
      <w:rPr>
        <w:rFonts w:ascii="Wingdings" w:hAnsi="Wingdings" w:hint="default"/>
      </w:rPr>
    </w:lvl>
    <w:lvl w:ilvl="3" w:tplc="C090CE60" w:tentative="1">
      <w:start w:val="1"/>
      <w:numFmt w:val="bullet"/>
      <w:lvlText w:val=""/>
      <w:lvlJc w:val="left"/>
      <w:pPr>
        <w:ind w:left="3240" w:hanging="360"/>
      </w:pPr>
      <w:rPr>
        <w:rFonts w:ascii="Symbol" w:hAnsi="Symbol" w:hint="default"/>
      </w:rPr>
    </w:lvl>
    <w:lvl w:ilvl="4" w:tplc="DE90C088" w:tentative="1">
      <w:start w:val="1"/>
      <w:numFmt w:val="bullet"/>
      <w:lvlText w:val="o"/>
      <w:lvlJc w:val="left"/>
      <w:pPr>
        <w:ind w:left="3960" w:hanging="360"/>
      </w:pPr>
      <w:rPr>
        <w:rFonts w:ascii="Courier New" w:hAnsi="Courier New" w:cs="Courier New" w:hint="default"/>
      </w:rPr>
    </w:lvl>
    <w:lvl w:ilvl="5" w:tplc="9E0A6DCE" w:tentative="1">
      <w:start w:val="1"/>
      <w:numFmt w:val="bullet"/>
      <w:lvlText w:val=""/>
      <w:lvlJc w:val="left"/>
      <w:pPr>
        <w:ind w:left="4680" w:hanging="360"/>
      </w:pPr>
      <w:rPr>
        <w:rFonts w:ascii="Wingdings" w:hAnsi="Wingdings" w:hint="default"/>
      </w:rPr>
    </w:lvl>
    <w:lvl w:ilvl="6" w:tplc="D2D48492" w:tentative="1">
      <w:start w:val="1"/>
      <w:numFmt w:val="bullet"/>
      <w:lvlText w:val=""/>
      <w:lvlJc w:val="left"/>
      <w:pPr>
        <w:ind w:left="5400" w:hanging="360"/>
      </w:pPr>
      <w:rPr>
        <w:rFonts w:ascii="Symbol" w:hAnsi="Symbol" w:hint="default"/>
      </w:rPr>
    </w:lvl>
    <w:lvl w:ilvl="7" w:tplc="47669E68" w:tentative="1">
      <w:start w:val="1"/>
      <w:numFmt w:val="bullet"/>
      <w:lvlText w:val="o"/>
      <w:lvlJc w:val="left"/>
      <w:pPr>
        <w:ind w:left="6120" w:hanging="360"/>
      </w:pPr>
      <w:rPr>
        <w:rFonts w:ascii="Courier New" w:hAnsi="Courier New" w:cs="Courier New" w:hint="default"/>
      </w:rPr>
    </w:lvl>
    <w:lvl w:ilvl="8" w:tplc="ADD412BA" w:tentative="1">
      <w:start w:val="1"/>
      <w:numFmt w:val="bullet"/>
      <w:lvlText w:val=""/>
      <w:lvlJc w:val="left"/>
      <w:pPr>
        <w:ind w:left="6840" w:hanging="360"/>
      </w:pPr>
      <w:rPr>
        <w:rFonts w:ascii="Wingdings" w:hAnsi="Wingdings" w:hint="default"/>
      </w:rPr>
    </w:lvl>
  </w:abstractNum>
  <w:abstractNum w:abstractNumId="32" w15:restartNumberingAfterBreak="0">
    <w:nsid w:val="6545556D"/>
    <w:multiLevelType w:val="multilevel"/>
    <w:tmpl w:val="8236FB40"/>
    <w:lvl w:ilvl="0">
      <w:start w:val="1"/>
      <w:numFmt w:val="decimal"/>
      <w:pStyle w:val="VPHeading1"/>
      <w:lvlText w:val="%1."/>
      <w:lvlJc w:val="left"/>
      <w:pPr>
        <w:ind w:left="3904" w:hanging="360"/>
      </w:pPr>
      <w:rPr>
        <w:rFonts w:hint="default"/>
      </w:rPr>
    </w:lvl>
    <w:lvl w:ilvl="1">
      <w:start w:val="1"/>
      <w:numFmt w:val="decimal"/>
      <w:pStyle w:val="VPHeading2"/>
      <w:isLgl/>
      <w:lvlText w:val="%1.%2."/>
      <w:lvlJc w:val="left"/>
      <w:pPr>
        <w:ind w:left="1713" w:hanging="720"/>
      </w:pPr>
      <w:rPr>
        <w:rFonts w:hint="default"/>
      </w:rPr>
    </w:lvl>
    <w:lvl w:ilvl="2">
      <w:start w:val="1"/>
      <w:numFmt w:val="decimal"/>
      <w:pStyle w:val="VPHeading3"/>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3" w15:restartNumberingAfterBreak="0">
    <w:nsid w:val="65D56FC3"/>
    <w:multiLevelType w:val="hybridMultilevel"/>
    <w:tmpl w:val="B8BCA424"/>
    <w:lvl w:ilvl="0" w:tplc="3FCCD796">
      <w:start w:val="1"/>
      <w:numFmt w:val="bullet"/>
      <w:lvlText w:val=""/>
      <w:lvlJc w:val="left"/>
      <w:pPr>
        <w:ind w:left="1080" w:hanging="360"/>
      </w:pPr>
      <w:rPr>
        <w:rFonts w:ascii="Symbol" w:hAnsi="Symbol" w:hint="default"/>
      </w:rPr>
    </w:lvl>
    <w:lvl w:ilvl="1" w:tplc="28A49DB8" w:tentative="1">
      <w:start w:val="1"/>
      <w:numFmt w:val="bullet"/>
      <w:lvlText w:val="o"/>
      <w:lvlJc w:val="left"/>
      <w:pPr>
        <w:ind w:left="1800" w:hanging="360"/>
      </w:pPr>
      <w:rPr>
        <w:rFonts w:ascii="Courier New" w:hAnsi="Courier New" w:cs="Courier New" w:hint="default"/>
      </w:rPr>
    </w:lvl>
    <w:lvl w:ilvl="2" w:tplc="48BA6A0A" w:tentative="1">
      <w:start w:val="1"/>
      <w:numFmt w:val="bullet"/>
      <w:lvlText w:val=""/>
      <w:lvlJc w:val="left"/>
      <w:pPr>
        <w:ind w:left="2520" w:hanging="360"/>
      </w:pPr>
      <w:rPr>
        <w:rFonts w:ascii="Wingdings" w:hAnsi="Wingdings" w:hint="default"/>
      </w:rPr>
    </w:lvl>
    <w:lvl w:ilvl="3" w:tplc="8126EDDC" w:tentative="1">
      <w:start w:val="1"/>
      <w:numFmt w:val="bullet"/>
      <w:lvlText w:val=""/>
      <w:lvlJc w:val="left"/>
      <w:pPr>
        <w:ind w:left="3240" w:hanging="360"/>
      </w:pPr>
      <w:rPr>
        <w:rFonts w:ascii="Symbol" w:hAnsi="Symbol" w:hint="default"/>
      </w:rPr>
    </w:lvl>
    <w:lvl w:ilvl="4" w:tplc="C4B865E0" w:tentative="1">
      <w:start w:val="1"/>
      <w:numFmt w:val="bullet"/>
      <w:lvlText w:val="o"/>
      <w:lvlJc w:val="left"/>
      <w:pPr>
        <w:ind w:left="3960" w:hanging="360"/>
      </w:pPr>
      <w:rPr>
        <w:rFonts w:ascii="Courier New" w:hAnsi="Courier New" w:cs="Courier New" w:hint="default"/>
      </w:rPr>
    </w:lvl>
    <w:lvl w:ilvl="5" w:tplc="A5A4F480" w:tentative="1">
      <w:start w:val="1"/>
      <w:numFmt w:val="bullet"/>
      <w:lvlText w:val=""/>
      <w:lvlJc w:val="left"/>
      <w:pPr>
        <w:ind w:left="4680" w:hanging="360"/>
      </w:pPr>
      <w:rPr>
        <w:rFonts w:ascii="Wingdings" w:hAnsi="Wingdings" w:hint="default"/>
      </w:rPr>
    </w:lvl>
    <w:lvl w:ilvl="6" w:tplc="521C61AC" w:tentative="1">
      <w:start w:val="1"/>
      <w:numFmt w:val="bullet"/>
      <w:lvlText w:val=""/>
      <w:lvlJc w:val="left"/>
      <w:pPr>
        <w:ind w:left="5400" w:hanging="360"/>
      </w:pPr>
      <w:rPr>
        <w:rFonts w:ascii="Symbol" w:hAnsi="Symbol" w:hint="default"/>
      </w:rPr>
    </w:lvl>
    <w:lvl w:ilvl="7" w:tplc="88BAB4D2" w:tentative="1">
      <w:start w:val="1"/>
      <w:numFmt w:val="bullet"/>
      <w:lvlText w:val="o"/>
      <w:lvlJc w:val="left"/>
      <w:pPr>
        <w:ind w:left="6120" w:hanging="360"/>
      </w:pPr>
      <w:rPr>
        <w:rFonts w:ascii="Courier New" w:hAnsi="Courier New" w:cs="Courier New" w:hint="default"/>
      </w:rPr>
    </w:lvl>
    <w:lvl w:ilvl="8" w:tplc="6BBC921A" w:tentative="1">
      <w:start w:val="1"/>
      <w:numFmt w:val="bullet"/>
      <w:lvlText w:val=""/>
      <w:lvlJc w:val="left"/>
      <w:pPr>
        <w:ind w:left="6840" w:hanging="360"/>
      </w:pPr>
      <w:rPr>
        <w:rFonts w:ascii="Wingdings" w:hAnsi="Wingdings" w:hint="default"/>
      </w:rPr>
    </w:lvl>
  </w:abstractNum>
  <w:abstractNum w:abstractNumId="34" w15:restartNumberingAfterBreak="0">
    <w:nsid w:val="684F7736"/>
    <w:multiLevelType w:val="hybridMultilevel"/>
    <w:tmpl w:val="69E27080"/>
    <w:lvl w:ilvl="0" w:tplc="6030949E">
      <w:start w:val="1"/>
      <w:numFmt w:val="bullet"/>
      <w:lvlText w:val=""/>
      <w:lvlJc w:val="left"/>
      <w:pPr>
        <w:ind w:left="720" w:hanging="360"/>
      </w:pPr>
      <w:rPr>
        <w:rFonts w:ascii="Symbol" w:hAnsi="Symbol" w:hint="default"/>
      </w:rPr>
    </w:lvl>
    <w:lvl w:ilvl="1" w:tplc="D6D2D624" w:tentative="1">
      <w:start w:val="1"/>
      <w:numFmt w:val="bullet"/>
      <w:lvlText w:val="o"/>
      <w:lvlJc w:val="left"/>
      <w:pPr>
        <w:ind w:left="1440" w:hanging="360"/>
      </w:pPr>
      <w:rPr>
        <w:rFonts w:ascii="Courier New" w:hAnsi="Courier New" w:cs="Courier New" w:hint="default"/>
      </w:rPr>
    </w:lvl>
    <w:lvl w:ilvl="2" w:tplc="A64C38B4" w:tentative="1">
      <w:start w:val="1"/>
      <w:numFmt w:val="bullet"/>
      <w:lvlText w:val=""/>
      <w:lvlJc w:val="left"/>
      <w:pPr>
        <w:ind w:left="2160" w:hanging="360"/>
      </w:pPr>
      <w:rPr>
        <w:rFonts w:ascii="Wingdings" w:hAnsi="Wingdings" w:hint="default"/>
      </w:rPr>
    </w:lvl>
    <w:lvl w:ilvl="3" w:tplc="9A02C598" w:tentative="1">
      <w:start w:val="1"/>
      <w:numFmt w:val="bullet"/>
      <w:lvlText w:val=""/>
      <w:lvlJc w:val="left"/>
      <w:pPr>
        <w:ind w:left="2880" w:hanging="360"/>
      </w:pPr>
      <w:rPr>
        <w:rFonts w:ascii="Symbol" w:hAnsi="Symbol" w:hint="default"/>
      </w:rPr>
    </w:lvl>
    <w:lvl w:ilvl="4" w:tplc="DFCAECFE" w:tentative="1">
      <w:start w:val="1"/>
      <w:numFmt w:val="bullet"/>
      <w:lvlText w:val="o"/>
      <w:lvlJc w:val="left"/>
      <w:pPr>
        <w:ind w:left="3600" w:hanging="360"/>
      </w:pPr>
      <w:rPr>
        <w:rFonts w:ascii="Courier New" w:hAnsi="Courier New" w:cs="Courier New" w:hint="default"/>
      </w:rPr>
    </w:lvl>
    <w:lvl w:ilvl="5" w:tplc="54AA9838" w:tentative="1">
      <w:start w:val="1"/>
      <w:numFmt w:val="bullet"/>
      <w:lvlText w:val=""/>
      <w:lvlJc w:val="left"/>
      <w:pPr>
        <w:ind w:left="4320" w:hanging="360"/>
      </w:pPr>
      <w:rPr>
        <w:rFonts w:ascii="Wingdings" w:hAnsi="Wingdings" w:hint="default"/>
      </w:rPr>
    </w:lvl>
    <w:lvl w:ilvl="6" w:tplc="07E68740" w:tentative="1">
      <w:start w:val="1"/>
      <w:numFmt w:val="bullet"/>
      <w:lvlText w:val=""/>
      <w:lvlJc w:val="left"/>
      <w:pPr>
        <w:ind w:left="5040" w:hanging="360"/>
      </w:pPr>
      <w:rPr>
        <w:rFonts w:ascii="Symbol" w:hAnsi="Symbol" w:hint="default"/>
      </w:rPr>
    </w:lvl>
    <w:lvl w:ilvl="7" w:tplc="21FC3F08" w:tentative="1">
      <w:start w:val="1"/>
      <w:numFmt w:val="bullet"/>
      <w:lvlText w:val="o"/>
      <w:lvlJc w:val="left"/>
      <w:pPr>
        <w:ind w:left="5760" w:hanging="360"/>
      </w:pPr>
      <w:rPr>
        <w:rFonts w:ascii="Courier New" w:hAnsi="Courier New" w:cs="Courier New" w:hint="default"/>
      </w:rPr>
    </w:lvl>
    <w:lvl w:ilvl="8" w:tplc="7A50F648" w:tentative="1">
      <w:start w:val="1"/>
      <w:numFmt w:val="bullet"/>
      <w:lvlText w:val=""/>
      <w:lvlJc w:val="left"/>
      <w:pPr>
        <w:ind w:left="6480" w:hanging="360"/>
      </w:pPr>
      <w:rPr>
        <w:rFonts w:ascii="Wingdings" w:hAnsi="Wingdings" w:hint="default"/>
      </w:rPr>
    </w:lvl>
  </w:abstractNum>
  <w:abstractNum w:abstractNumId="35" w15:restartNumberingAfterBreak="0">
    <w:nsid w:val="6B2A0904"/>
    <w:multiLevelType w:val="hybridMultilevel"/>
    <w:tmpl w:val="093A3B1E"/>
    <w:lvl w:ilvl="0" w:tplc="4906E8A4">
      <w:start w:val="1"/>
      <w:numFmt w:val="decimal"/>
      <w:lvlText w:val="%1)"/>
      <w:lvlJc w:val="left"/>
      <w:pPr>
        <w:ind w:left="1080" w:hanging="360"/>
      </w:pPr>
      <w:rPr>
        <w:rFonts w:hint="default"/>
      </w:rPr>
    </w:lvl>
    <w:lvl w:ilvl="1" w:tplc="96BC109C" w:tentative="1">
      <w:start w:val="1"/>
      <w:numFmt w:val="lowerLetter"/>
      <w:lvlText w:val="%2."/>
      <w:lvlJc w:val="left"/>
      <w:pPr>
        <w:ind w:left="1800" w:hanging="360"/>
      </w:pPr>
    </w:lvl>
    <w:lvl w:ilvl="2" w:tplc="B1BAA0C8" w:tentative="1">
      <w:start w:val="1"/>
      <w:numFmt w:val="lowerRoman"/>
      <w:lvlText w:val="%3."/>
      <w:lvlJc w:val="right"/>
      <w:pPr>
        <w:ind w:left="2520" w:hanging="180"/>
      </w:pPr>
    </w:lvl>
    <w:lvl w:ilvl="3" w:tplc="7FFAFD66" w:tentative="1">
      <w:start w:val="1"/>
      <w:numFmt w:val="decimal"/>
      <w:lvlText w:val="%4."/>
      <w:lvlJc w:val="left"/>
      <w:pPr>
        <w:ind w:left="3240" w:hanging="360"/>
      </w:pPr>
    </w:lvl>
    <w:lvl w:ilvl="4" w:tplc="C3C6084A" w:tentative="1">
      <w:start w:val="1"/>
      <w:numFmt w:val="lowerLetter"/>
      <w:lvlText w:val="%5."/>
      <w:lvlJc w:val="left"/>
      <w:pPr>
        <w:ind w:left="3960" w:hanging="360"/>
      </w:pPr>
    </w:lvl>
    <w:lvl w:ilvl="5" w:tplc="44F86344" w:tentative="1">
      <w:start w:val="1"/>
      <w:numFmt w:val="lowerRoman"/>
      <w:lvlText w:val="%6."/>
      <w:lvlJc w:val="right"/>
      <w:pPr>
        <w:ind w:left="4680" w:hanging="180"/>
      </w:pPr>
    </w:lvl>
    <w:lvl w:ilvl="6" w:tplc="B018F584" w:tentative="1">
      <w:start w:val="1"/>
      <w:numFmt w:val="decimal"/>
      <w:lvlText w:val="%7."/>
      <w:lvlJc w:val="left"/>
      <w:pPr>
        <w:ind w:left="5400" w:hanging="360"/>
      </w:pPr>
    </w:lvl>
    <w:lvl w:ilvl="7" w:tplc="8CE001C8" w:tentative="1">
      <w:start w:val="1"/>
      <w:numFmt w:val="lowerLetter"/>
      <w:lvlText w:val="%8."/>
      <w:lvlJc w:val="left"/>
      <w:pPr>
        <w:ind w:left="6120" w:hanging="360"/>
      </w:pPr>
    </w:lvl>
    <w:lvl w:ilvl="8" w:tplc="BBA06F82" w:tentative="1">
      <w:start w:val="1"/>
      <w:numFmt w:val="lowerRoman"/>
      <w:lvlText w:val="%9."/>
      <w:lvlJc w:val="right"/>
      <w:pPr>
        <w:ind w:left="6840" w:hanging="180"/>
      </w:pPr>
    </w:lvl>
  </w:abstractNum>
  <w:abstractNum w:abstractNumId="36" w15:restartNumberingAfterBreak="0">
    <w:nsid w:val="6DB634FE"/>
    <w:multiLevelType w:val="hybridMultilevel"/>
    <w:tmpl w:val="8620EAF0"/>
    <w:lvl w:ilvl="0" w:tplc="60F03158">
      <w:start w:val="1"/>
      <w:numFmt w:val="bullet"/>
      <w:lvlText w:val=""/>
      <w:lvlJc w:val="left"/>
      <w:pPr>
        <w:ind w:left="360" w:hanging="360"/>
      </w:pPr>
      <w:rPr>
        <w:rFonts w:ascii="Symbol" w:hAnsi="Symbol" w:hint="default"/>
      </w:rPr>
    </w:lvl>
    <w:lvl w:ilvl="1" w:tplc="6656569C">
      <w:start w:val="1"/>
      <w:numFmt w:val="bullet"/>
      <w:lvlText w:val="o"/>
      <w:lvlJc w:val="left"/>
      <w:pPr>
        <w:ind w:left="1080" w:hanging="360"/>
      </w:pPr>
      <w:rPr>
        <w:rFonts w:ascii="Courier New" w:hAnsi="Courier New" w:cs="Courier New" w:hint="default"/>
      </w:rPr>
    </w:lvl>
    <w:lvl w:ilvl="2" w:tplc="39E8D138" w:tentative="1">
      <w:start w:val="1"/>
      <w:numFmt w:val="bullet"/>
      <w:lvlText w:val=""/>
      <w:lvlJc w:val="left"/>
      <w:pPr>
        <w:ind w:left="1800" w:hanging="360"/>
      </w:pPr>
      <w:rPr>
        <w:rFonts w:ascii="Wingdings" w:hAnsi="Wingdings" w:hint="default"/>
      </w:rPr>
    </w:lvl>
    <w:lvl w:ilvl="3" w:tplc="EE6AE5BC" w:tentative="1">
      <w:start w:val="1"/>
      <w:numFmt w:val="bullet"/>
      <w:lvlText w:val=""/>
      <w:lvlJc w:val="left"/>
      <w:pPr>
        <w:ind w:left="2520" w:hanging="360"/>
      </w:pPr>
      <w:rPr>
        <w:rFonts w:ascii="Symbol" w:hAnsi="Symbol" w:hint="default"/>
      </w:rPr>
    </w:lvl>
    <w:lvl w:ilvl="4" w:tplc="F5F2C584" w:tentative="1">
      <w:start w:val="1"/>
      <w:numFmt w:val="bullet"/>
      <w:lvlText w:val="o"/>
      <w:lvlJc w:val="left"/>
      <w:pPr>
        <w:ind w:left="3240" w:hanging="360"/>
      </w:pPr>
      <w:rPr>
        <w:rFonts w:ascii="Courier New" w:hAnsi="Courier New" w:cs="Courier New" w:hint="default"/>
      </w:rPr>
    </w:lvl>
    <w:lvl w:ilvl="5" w:tplc="ED940E46" w:tentative="1">
      <w:start w:val="1"/>
      <w:numFmt w:val="bullet"/>
      <w:lvlText w:val=""/>
      <w:lvlJc w:val="left"/>
      <w:pPr>
        <w:ind w:left="3960" w:hanging="360"/>
      </w:pPr>
      <w:rPr>
        <w:rFonts w:ascii="Wingdings" w:hAnsi="Wingdings" w:hint="default"/>
      </w:rPr>
    </w:lvl>
    <w:lvl w:ilvl="6" w:tplc="F1C47756" w:tentative="1">
      <w:start w:val="1"/>
      <w:numFmt w:val="bullet"/>
      <w:lvlText w:val=""/>
      <w:lvlJc w:val="left"/>
      <w:pPr>
        <w:ind w:left="4680" w:hanging="360"/>
      </w:pPr>
      <w:rPr>
        <w:rFonts w:ascii="Symbol" w:hAnsi="Symbol" w:hint="default"/>
      </w:rPr>
    </w:lvl>
    <w:lvl w:ilvl="7" w:tplc="B9EA0018" w:tentative="1">
      <w:start w:val="1"/>
      <w:numFmt w:val="bullet"/>
      <w:lvlText w:val="o"/>
      <w:lvlJc w:val="left"/>
      <w:pPr>
        <w:ind w:left="5400" w:hanging="360"/>
      </w:pPr>
      <w:rPr>
        <w:rFonts w:ascii="Courier New" w:hAnsi="Courier New" w:cs="Courier New" w:hint="default"/>
      </w:rPr>
    </w:lvl>
    <w:lvl w:ilvl="8" w:tplc="19E6EF74" w:tentative="1">
      <w:start w:val="1"/>
      <w:numFmt w:val="bullet"/>
      <w:lvlText w:val=""/>
      <w:lvlJc w:val="left"/>
      <w:pPr>
        <w:ind w:left="6120" w:hanging="360"/>
      </w:pPr>
      <w:rPr>
        <w:rFonts w:ascii="Wingdings" w:hAnsi="Wingdings" w:hint="default"/>
      </w:rPr>
    </w:lvl>
  </w:abstractNum>
  <w:abstractNum w:abstractNumId="37" w15:restartNumberingAfterBreak="0">
    <w:nsid w:val="6F4F6F96"/>
    <w:multiLevelType w:val="hybridMultilevel"/>
    <w:tmpl w:val="CA0EEED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6F6D659B"/>
    <w:multiLevelType w:val="hybridMultilevel"/>
    <w:tmpl w:val="864200C8"/>
    <w:lvl w:ilvl="0" w:tplc="6BD8C128">
      <w:start w:val="1"/>
      <w:numFmt w:val="decimal"/>
      <w:lvlText w:val="%1."/>
      <w:lvlJc w:val="left"/>
      <w:pPr>
        <w:ind w:left="360" w:hanging="360"/>
      </w:pPr>
      <w:rPr>
        <w:rFonts w:hint="default"/>
      </w:rPr>
    </w:lvl>
    <w:lvl w:ilvl="1" w:tplc="A156FCC8" w:tentative="1">
      <w:start w:val="1"/>
      <w:numFmt w:val="bullet"/>
      <w:lvlText w:val="o"/>
      <w:lvlJc w:val="left"/>
      <w:pPr>
        <w:ind w:left="1080" w:hanging="360"/>
      </w:pPr>
      <w:rPr>
        <w:rFonts w:ascii="Courier New" w:hAnsi="Courier New" w:cs="Courier New" w:hint="default"/>
      </w:rPr>
    </w:lvl>
    <w:lvl w:ilvl="2" w:tplc="17241590" w:tentative="1">
      <w:start w:val="1"/>
      <w:numFmt w:val="bullet"/>
      <w:lvlText w:val=""/>
      <w:lvlJc w:val="left"/>
      <w:pPr>
        <w:ind w:left="1800" w:hanging="360"/>
      </w:pPr>
      <w:rPr>
        <w:rFonts w:ascii="Wingdings" w:hAnsi="Wingdings" w:hint="default"/>
      </w:rPr>
    </w:lvl>
    <w:lvl w:ilvl="3" w:tplc="7F8ECDAE" w:tentative="1">
      <w:start w:val="1"/>
      <w:numFmt w:val="bullet"/>
      <w:lvlText w:val=""/>
      <w:lvlJc w:val="left"/>
      <w:pPr>
        <w:ind w:left="2520" w:hanging="360"/>
      </w:pPr>
      <w:rPr>
        <w:rFonts w:ascii="Symbol" w:hAnsi="Symbol" w:hint="default"/>
      </w:rPr>
    </w:lvl>
    <w:lvl w:ilvl="4" w:tplc="2AA0AC78" w:tentative="1">
      <w:start w:val="1"/>
      <w:numFmt w:val="bullet"/>
      <w:lvlText w:val="o"/>
      <w:lvlJc w:val="left"/>
      <w:pPr>
        <w:ind w:left="3240" w:hanging="360"/>
      </w:pPr>
      <w:rPr>
        <w:rFonts w:ascii="Courier New" w:hAnsi="Courier New" w:cs="Courier New" w:hint="default"/>
      </w:rPr>
    </w:lvl>
    <w:lvl w:ilvl="5" w:tplc="F5A8F9A4" w:tentative="1">
      <w:start w:val="1"/>
      <w:numFmt w:val="bullet"/>
      <w:lvlText w:val=""/>
      <w:lvlJc w:val="left"/>
      <w:pPr>
        <w:ind w:left="3960" w:hanging="360"/>
      </w:pPr>
      <w:rPr>
        <w:rFonts w:ascii="Wingdings" w:hAnsi="Wingdings" w:hint="default"/>
      </w:rPr>
    </w:lvl>
    <w:lvl w:ilvl="6" w:tplc="89FE354E" w:tentative="1">
      <w:start w:val="1"/>
      <w:numFmt w:val="bullet"/>
      <w:lvlText w:val=""/>
      <w:lvlJc w:val="left"/>
      <w:pPr>
        <w:ind w:left="4680" w:hanging="360"/>
      </w:pPr>
      <w:rPr>
        <w:rFonts w:ascii="Symbol" w:hAnsi="Symbol" w:hint="default"/>
      </w:rPr>
    </w:lvl>
    <w:lvl w:ilvl="7" w:tplc="538CB44C" w:tentative="1">
      <w:start w:val="1"/>
      <w:numFmt w:val="bullet"/>
      <w:lvlText w:val="o"/>
      <w:lvlJc w:val="left"/>
      <w:pPr>
        <w:ind w:left="5400" w:hanging="360"/>
      </w:pPr>
      <w:rPr>
        <w:rFonts w:ascii="Courier New" w:hAnsi="Courier New" w:cs="Courier New" w:hint="default"/>
      </w:rPr>
    </w:lvl>
    <w:lvl w:ilvl="8" w:tplc="59161210" w:tentative="1">
      <w:start w:val="1"/>
      <w:numFmt w:val="bullet"/>
      <w:lvlText w:val=""/>
      <w:lvlJc w:val="left"/>
      <w:pPr>
        <w:ind w:left="6120" w:hanging="360"/>
      </w:pPr>
      <w:rPr>
        <w:rFonts w:ascii="Wingdings" w:hAnsi="Wingdings" w:hint="default"/>
      </w:rPr>
    </w:lvl>
  </w:abstractNum>
  <w:abstractNum w:abstractNumId="39" w15:restartNumberingAfterBreak="0">
    <w:nsid w:val="76C81AE1"/>
    <w:multiLevelType w:val="hybridMultilevel"/>
    <w:tmpl w:val="D82475B0"/>
    <w:lvl w:ilvl="0" w:tplc="75441CC6">
      <w:start w:val="1"/>
      <w:numFmt w:val="bullet"/>
      <w:lvlText w:val=""/>
      <w:lvlJc w:val="left"/>
      <w:pPr>
        <w:ind w:left="780" w:hanging="360"/>
      </w:pPr>
      <w:rPr>
        <w:rFonts w:ascii="Symbol" w:hAnsi="Symbol" w:hint="default"/>
      </w:rPr>
    </w:lvl>
    <w:lvl w:ilvl="1" w:tplc="557266AC" w:tentative="1">
      <w:start w:val="1"/>
      <w:numFmt w:val="bullet"/>
      <w:lvlText w:val="o"/>
      <w:lvlJc w:val="left"/>
      <w:pPr>
        <w:ind w:left="1500" w:hanging="360"/>
      </w:pPr>
      <w:rPr>
        <w:rFonts w:ascii="Courier New" w:hAnsi="Courier New" w:cs="Courier New" w:hint="default"/>
      </w:rPr>
    </w:lvl>
    <w:lvl w:ilvl="2" w:tplc="391A1DD2" w:tentative="1">
      <w:start w:val="1"/>
      <w:numFmt w:val="bullet"/>
      <w:lvlText w:val=""/>
      <w:lvlJc w:val="left"/>
      <w:pPr>
        <w:ind w:left="2220" w:hanging="360"/>
      </w:pPr>
      <w:rPr>
        <w:rFonts w:ascii="Wingdings" w:hAnsi="Wingdings" w:hint="default"/>
      </w:rPr>
    </w:lvl>
    <w:lvl w:ilvl="3" w:tplc="6B0C383C" w:tentative="1">
      <w:start w:val="1"/>
      <w:numFmt w:val="bullet"/>
      <w:lvlText w:val=""/>
      <w:lvlJc w:val="left"/>
      <w:pPr>
        <w:ind w:left="2940" w:hanging="360"/>
      </w:pPr>
      <w:rPr>
        <w:rFonts w:ascii="Symbol" w:hAnsi="Symbol" w:hint="default"/>
      </w:rPr>
    </w:lvl>
    <w:lvl w:ilvl="4" w:tplc="B29EF5F8" w:tentative="1">
      <w:start w:val="1"/>
      <w:numFmt w:val="bullet"/>
      <w:lvlText w:val="o"/>
      <w:lvlJc w:val="left"/>
      <w:pPr>
        <w:ind w:left="3660" w:hanging="360"/>
      </w:pPr>
      <w:rPr>
        <w:rFonts w:ascii="Courier New" w:hAnsi="Courier New" w:cs="Courier New" w:hint="default"/>
      </w:rPr>
    </w:lvl>
    <w:lvl w:ilvl="5" w:tplc="B5F409E8" w:tentative="1">
      <w:start w:val="1"/>
      <w:numFmt w:val="bullet"/>
      <w:lvlText w:val=""/>
      <w:lvlJc w:val="left"/>
      <w:pPr>
        <w:ind w:left="4380" w:hanging="360"/>
      </w:pPr>
      <w:rPr>
        <w:rFonts w:ascii="Wingdings" w:hAnsi="Wingdings" w:hint="default"/>
      </w:rPr>
    </w:lvl>
    <w:lvl w:ilvl="6" w:tplc="8B1C1568" w:tentative="1">
      <w:start w:val="1"/>
      <w:numFmt w:val="bullet"/>
      <w:lvlText w:val=""/>
      <w:lvlJc w:val="left"/>
      <w:pPr>
        <w:ind w:left="5100" w:hanging="360"/>
      </w:pPr>
      <w:rPr>
        <w:rFonts w:ascii="Symbol" w:hAnsi="Symbol" w:hint="default"/>
      </w:rPr>
    </w:lvl>
    <w:lvl w:ilvl="7" w:tplc="9D041438" w:tentative="1">
      <w:start w:val="1"/>
      <w:numFmt w:val="bullet"/>
      <w:lvlText w:val="o"/>
      <w:lvlJc w:val="left"/>
      <w:pPr>
        <w:ind w:left="5820" w:hanging="360"/>
      </w:pPr>
      <w:rPr>
        <w:rFonts w:ascii="Courier New" w:hAnsi="Courier New" w:cs="Courier New" w:hint="default"/>
      </w:rPr>
    </w:lvl>
    <w:lvl w:ilvl="8" w:tplc="F4923CB4" w:tentative="1">
      <w:start w:val="1"/>
      <w:numFmt w:val="bullet"/>
      <w:lvlText w:val=""/>
      <w:lvlJc w:val="left"/>
      <w:pPr>
        <w:ind w:left="6540" w:hanging="360"/>
      </w:pPr>
      <w:rPr>
        <w:rFonts w:ascii="Wingdings" w:hAnsi="Wingdings" w:hint="default"/>
      </w:rPr>
    </w:lvl>
  </w:abstractNum>
  <w:abstractNum w:abstractNumId="40" w15:restartNumberingAfterBreak="0">
    <w:nsid w:val="77C4727E"/>
    <w:multiLevelType w:val="multilevel"/>
    <w:tmpl w:val="C31476B8"/>
    <w:styleLink w:val="CurrentList1"/>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decimal"/>
      <w:lvlText w:val="%3."/>
      <w:lvlJc w:val="left"/>
      <w:pPr>
        <w:ind w:left="2880" w:hanging="360"/>
      </w:pPr>
      <w:rPr>
        <w:rFonts w:hint="default"/>
        <w:color w:val="auto"/>
        <w:sz w:val="22"/>
        <w:szCs w:val="22"/>
      </w:r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41" w15:restartNumberingAfterBreak="0">
    <w:nsid w:val="79797C41"/>
    <w:multiLevelType w:val="hybridMultilevel"/>
    <w:tmpl w:val="18FA87BA"/>
    <w:lvl w:ilvl="0" w:tplc="81C0402A">
      <w:start w:val="1"/>
      <w:numFmt w:val="decimal"/>
      <w:lvlText w:val="%1."/>
      <w:lvlJc w:val="left"/>
      <w:pPr>
        <w:ind w:left="360" w:hanging="360"/>
      </w:pPr>
    </w:lvl>
    <w:lvl w:ilvl="1" w:tplc="16C033C2" w:tentative="1">
      <w:start w:val="1"/>
      <w:numFmt w:val="lowerLetter"/>
      <w:lvlText w:val="%2."/>
      <w:lvlJc w:val="left"/>
      <w:pPr>
        <w:ind w:left="1080" w:hanging="360"/>
      </w:pPr>
    </w:lvl>
    <w:lvl w:ilvl="2" w:tplc="1708DB42" w:tentative="1">
      <w:start w:val="1"/>
      <w:numFmt w:val="lowerRoman"/>
      <w:lvlText w:val="%3."/>
      <w:lvlJc w:val="right"/>
      <w:pPr>
        <w:ind w:left="1800" w:hanging="180"/>
      </w:pPr>
    </w:lvl>
    <w:lvl w:ilvl="3" w:tplc="26A265E8" w:tentative="1">
      <w:start w:val="1"/>
      <w:numFmt w:val="decimal"/>
      <w:lvlText w:val="%4."/>
      <w:lvlJc w:val="left"/>
      <w:pPr>
        <w:ind w:left="2520" w:hanging="360"/>
      </w:pPr>
    </w:lvl>
    <w:lvl w:ilvl="4" w:tplc="E7AE99C4" w:tentative="1">
      <w:start w:val="1"/>
      <w:numFmt w:val="lowerLetter"/>
      <w:lvlText w:val="%5."/>
      <w:lvlJc w:val="left"/>
      <w:pPr>
        <w:ind w:left="3240" w:hanging="360"/>
      </w:pPr>
    </w:lvl>
    <w:lvl w:ilvl="5" w:tplc="9B5C8B7C" w:tentative="1">
      <w:start w:val="1"/>
      <w:numFmt w:val="lowerRoman"/>
      <w:lvlText w:val="%6."/>
      <w:lvlJc w:val="right"/>
      <w:pPr>
        <w:ind w:left="3960" w:hanging="180"/>
      </w:pPr>
    </w:lvl>
    <w:lvl w:ilvl="6" w:tplc="B2BA0814" w:tentative="1">
      <w:start w:val="1"/>
      <w:numFmt w:val="decimal"/>
      <w:lvlText w:val="%7."/>
      <w:lvlJc w:val="left"/>
      <w:pPr>
        <w:ind w:left="4680" w:hanging="360"/>
      </w:pPr>
    </w:lvl>
    <w:lvl w:ilvl="7" w:tplc="486233B8" w:tentative="1">
      <w:start w:val="1"/>
      <w:numFmt w:val="lowerLetter"/>
      <w:lvlText w:val="%8."/>
      <w:lvlJc w:val="left"/>
      <w:pPr>
        <w:ind w:left="5400" w:hanging="360"/>
      </w:pPr>
    </w:lvl>
    <w:lvl w:ilvl="8" w:tplc="9716CBE2" w:tentative="1">
      <w:start w:val="1"/>
      <w:numFmt w:val="lowerRoman"/>
      <w:lvlText w:val="%9."/>
      <w:lvlJc w:val="right"/>
      <w:pPr>
        <w:ind w:left="6120" w:hanging="180"/>
      </w:pPr>
    </w:lvl>
  </w:abstractNum>
  <w:abstractNum w:abstractNumId="42" w15:restartNumberingAfterBreak="0">
    <w:nsid w:val="7D4E71EC"/>
    <w:multiLevelType w:val="hybridMultilevel"/>
    <w:tmpl w:val="7AAA6280"/>
    <w:lvl w:ilvl="0" w:tplc="704A6740">
      <w:start w:val="1"/>
      <w:numFmt w:val="decimal"/>
      <w:lvlText w:val="%1."/>
      <w:lvlJc w:val="left"/>
      <w:pPr>
        <w:ind w:left="720" w:hanging="360"/>
      </w:pPr>
    </w:lvl>
    <w:lvl w:ilvl="1" w:tplc="96B4F0C4" w:tentative="1">
      <w:start w:val="1"/>
      <w:numFmt w:val="lowerLetter"/>
      <w:lvlText w:val="%2."/>
      <w:lvlJc w:val="left"/>
      <w:pPr>
        <w:ind w:left="1440" w:hanging="360"/>
      </w:pPr>
    </w:lvl>
    <w:lvl w:ilvl="2" w:tplc="4BDCC66A" w:tentative="1">
      <w:start w:val="1"/>
      <w:numFmt w:val="lowerRoman"/>
      <w:lvlText w:val="%3."/>
      <w:lvlJc w:val="right"/>
      <w:pPr>
        <w:ind w:left="2160" w:hanging="180"/>
      </w:pPr>
    </w:lvl>
    <w:lvl w:ilvl="3" w:tplc="5600ACC0" w:tentative="1">
      <w:start w:val="1"/>
      <w:numFmt w:val="decimal"/>
      <w:lvlText w:val="%4."/>
      <w:lvlJc w:val="left"/>
      <w:pPr>
        <w:ind w:left="2880" w:hanging="360"/>
      </w:pPr>
    </w:lvl>
    <w:lvl w:ilvl="4" w:tplc="D0000E0C" w:tentative="1">
      <w:start w:val="1"/>
      <w:numFmt w:val="lowerLetter"/>
      <w:lvlText w:val="%5."/>
      <w:lvlJc w:val="left"/>
      <w:pPr>
        <w:ind w:left="3600" w:hanging="360"/>
      </w:pPr>
    </w:lvl>
    <w:lvl w:ilvl="5" w:tplc="4F40C86A" w:tentative="1">
      <w:start w:val="1"/>
      <w:numFmt w:val="lowerRoman"/>
      <w:lvlText w:val="%6."/>
      <w:lvlJc w:val="right"/>
      <w:pPr>
        <w:ind w:left="4320" w:hanging="180"/>
      </w:pPr>
    </w:lvl>
    <w:lvl w:ilvl="6" w:tplc="30BCF97E" w:tentative="1">
      <w:start w:val="1"/>
      <w:numFmt w:val="decimal"/>
      <w:lvlText w:val="%7."/>
      <w:lvlJc w:val="left"/>
      <w:pPr>
        <w:ind w:left="5040" w:hanging="360"/>
      </w:pPr>
    </w:lvl>
    <w:lvl w:ilvl="7" w:tplc="1C9CD5DC" w:tentative="1">
      <w:start w:val="1"/>
      <w:numFmt w:val="lowerLetter"/>
      <w:lvlText w:val="%8."/>
      <w:lvlJc w:val="left"/>
      <w:pPr>
        <w:ind w:left="5760" w:hanging="360"/>
      </w:pPr>
    </w:lvl>
    <w:lvl w:ilvl="8" w:tplc="112E742E" w:tentative="1">
      <w:start w:val="1"/>
      <w:numFmt w:val="lowerRoman"/>
      <w:lvlText w:val="%9."/>
      <w:lvlJc w:val="right"/>
      <w:pPr>
        <w:ind w:left="6480" w:hanging="180"/>
      </w:pPr>
    </w:lvl>
  </w:abstractNum>
  <w:abstractNum w:abstractNumId="43" w15:restartNumberingAfterBreak="0">
    <w:nsid w:val="7EE84F6D"/>
    <w:multiLevelType w:val="hybridMultilevel"/>
    <w:tmpl w:val="093A3B1E"/>
    <w:lvl w:ilvl="0" w:tplc="CF4C5790">
      <w:start w:val="1"/>
      <w:numFmt w:val="decimal"/>
      <w:lvlText w:val="%1)"/>
      <w:lvlJc w:val="left"/>
      <w:pPr>
        <w:ind w:left="1080" w:hanging="360"/>
      </w:pPr>
      <w:rPr>
        <w:rFonts w:hint="default"/>
      </w:rPr>
    </w:lvl>
    <w:lvl w:ilvl="1" w:tplc="8A1264A8" w:tentative="1">
      <w:start w:val="1"/>
      <w:numFmt w:val="lowerLetter"/>
      <w:lvlText w:val="%2."/>
      <w:lvlJc w:val="left"/>
      <w:pPr>
        <w:ind w:left="1800" w:hanging="360"/>
      </w:pPr>
    </w:lvl>
    <w:lvl w:ilvl="2" w:tplc="1E26FE08" w:tentative="1">
      <w:start w:val="1"/>
      <w:numFmt w:val="lowerRoman"/>
      <w:lvlText w:val="%3."/>
      <w:lvlJc w:val="right"/>
      <w:pPr>
        <w:ind w:left="2520" w:hanging="180"/>
      </w:pPr>
    </w:lvl>
    <w:lvl w:ilvl="3" w:tplc="1CC8A868" w:tentative="1">
      <w:start w:val="1"/>
      <w:numFmt w:val="decimal"/>
      <w:lvlText w:val="%4."/>
      <w:lvlJc w:val="left"/>
      <w:pPr>
        <w:ind w:left="3240" w:hanging="360"/>
      </w:pPr>
    </w:lvl>
    <w:lvl w:ilvl="4" w:tplc="495E0ED0" w:tentative="1">
      <w:start w:val="1"/>
      <w:numFmt w:val="lowerLetter"/>
      <w:lvlText w:val="%5."/>
      <w:lvlJc w:val="left"/>
      <w:pPr>
        <w:ind w:left="3960" w:hanging="360"/>
      </w:pPr>
    </w:lvl>
    <w:lvl w:ilvl="5" w:tplc="B7BEA332" w:tentative="1">
      <w:start w:val="1"/>
      <w:numFmt w:val="lowerRoman"/>
      <w:lvlText w:val="%6."/>
      <w:lvlJc w:val="right"/>
      <w:pPr>
        <w:ind w:left="4680" w:hanging="180"/>
      </w:pPr>
    </w:lvl>
    <w:lvl w:ilvl="6" w:tplc="438A7E90" w:tentative="1">
      <w:start w:val="1"/>
      <w:numFmt w:val="decimal"/>
      <w:lvlText w:val="%7."/>
      <w:lvlJc w:val="left"/>
      <w:pPr>
        <w:ind w:left="5400" w:hanging="360"/>
      </w:pPr>
    </w:lvl>
    <w:lvl w:ilvl="7" w:tplc="C646166A" w:tentative="1">
      <w:start w:val="1"/>
      <w:numFmt w:val="lowerLetter"/>
      <w:lvlText w:val="%8."/>
      <w:lvlJc w:val="left"/>
      <w:pPr>
        <w:ind w:left="6120" w:hanging="360"/>
      </w:pPr>
    </w:lvl>
    <w:lvl w:ilvl="8" w:tplc="31365FA4" w:tentative="1">
      <w:start w:val="1"/>
      <w:numFmt w:val="lowerRoman"/>
      <w:lvlText w:val="%9."/>
      <w:lvlJc w:val="right"/>
      <w:pPr>
        <w:ind w:left="6840" w:hanging="180"/>
      </w:pPr>
    </w:lvl>
  </w:abstractNum>
  <w:num w:numId="1" w16cid:durableId="1145128320">
    <w:abstractNumId w:val="3"/>
  </w:num>
  <w:num w:numId="2" w16cid:durableId="1602109069">
    <w:abstractNumId w:val="32"/>
  </w:num>
  <w:num w:numId="3" w16cid:durableId="719092488">
    <w:abstractNumId w:val="29"/>
  </w:num>
  <w:num w:numId="4" w16cid:durableId="616643670">
    <w:abstractNumId w:val="15"/>
  </w:num>
  <w:num w:numId="5" w16cid:durableId="1221936286">
    <w:abstractNumId w:val="39"/>
  </w:num>
  <w:num w:numId="6" w16cid:durableId="1967269487">
    <w:abstractNumId w:val="1"/>
  </w:num>
  <w:num w:numId="7" w16cid:durableId="1145391358">
    <w:abstractNumId w:val="26"/>
  </w:num>
  <w:num w:numId="8" w16cid:durableId="1261110617">
    <w:abstractNumId w:val="36"/>
  </w:num>
  <w:num w:numId="9" w16cid:durableId="1006133856">
    <w:abstractNumId w:val="0"/>
  </w:num>
  <w:num w:numId="10" w16cid:durableId="281811064">
    <w:abstractNumId w:val="42"/>
  </w:num>
  <w:num w:numId="11" w16cid:durableId="30109940">
    <w:abstractNumId w:val="30"/>
  </w:num>
  <w:num w:numId="12" w16cid:durableId="322318660">
    <w:abstractNumId w:val="24"/>
  </w:num>
  <w:num w:numId="13" w16cid:durableId="1829049520">
    <w:abstractNumId w:val="2"/>
  </w:num>
  <w:num w:numId="14" w16cid:durableId="1098479731">
    <w:abstractNumId w:val="35"/>
  </w:num>
  <w:num w:numId="15" w16cid:durableId="334849368">
    <w:abstractNumId w:val="43"/>
  </w:num>
  <w:num w:numId="16" w16cid:durableId="1771582739">
    <w:abstractNumId w:val="18"/>
  </w:num>
  <w:num w:numId="17" w16cid:durableId="1158231951">
    <w:abstractNumId w:val="20"/>
  </w:num>
  <w:num w:numId="18" w16cid:durableId="217014085">
    <w:abstractNumId w:val="33"/>
  </w:num>
  <w:num w:numId="19" w16cid:durableId="22873621">
    <w:abstractNumId w:val="25"/>
  </w:num>
  <w:num w:numId="20" w16cid:durableId="1771926066">
    <w:abstractNumId w:val="17"/>
  </w:num>
  <w:num w:numId="21" w16cid:durableId="1480998095">
    <w:abstractNumId w:val="7"/>
  </w:num>
  <w:num w:numId="22" w16cid:durableId="1363358787">
    <w:abstractNumId w:val="14"/>
  </w:num>
  <w:num w:numId="23" w16cid:durableId="1542085655">
    <w:abstractNumId w:val="31"/>
  </w:num>
  <w:num w:numId="24" w16cid:durableId="1091044023">
    <w:abstractNumId w:val="9"/>
  </w:num>
  <w:num w:numId="25" w16cid:durableId="459038925">
    <w:abstractNumId w:val="28"/>
  </w:num>
  <w:num w:numId="26" w16cid:durableId="373237680">
    <w:abstractNumId w:val="11"/>
  </w:num>
  <w:num w:numId="27" w16cid:durableId="1457989257">
    <w:abstractNumId w:val="10"/>
  </w:num>
  <w:num w:numId="28" w16cid:durableId="1291790282">
    <w:abstractNumId w:val="27"/>
  </w:num>
  <w:num w:numId="29" w16cid:durableId="144129612">
    <w:abstractNumId w:val="19"/>
  </w:num>
  <w:num w:numId="30" w16cid:durableId="1514344465">
    <w:abstractNumId w:val="16"/>
  </w:num>
  <w:num w:numId="31" w16cid:durableId="710880330">
    <w:abstractNumId w:val="34"/>
  </w:num>
  <w:num w:numId="32" w16cid:durableId="330449756">
    <w:abstractNumId w:val="22"/>
  </w:num>
  <w:num w:numId="33" w16cid:durableId="1336492552">
    <w:abstractNumId w:val="38"/>
  </w:num>
  <w:num w:numId="34" w16cid:durableId="44183205">
    <w:abstractNumId w:val="41"/>
  </w:num>
  <w:num w:numId="35" w16cid:durableId="138543255">
    <w:abstractNumId w:val="13"/>
  </w:num>
  <w:num w:numId="36" w16cid:durableId="1002005489">
    <w:abstractNumId w:val="37"/>
  </w:num>
  <w:num w:numId="37" w16cid:durableId="770709728">
    <w:abstractNumId w:val="6"/>
  </w:num>
  <w:num w:numId="38" w16cid:durableId="2124641959">
    <w:abstractNumId w:val="12"/>
  </w:num>
  <w:num w:numId="39" w16cid:durableId="73161369">
    <w:abstractNumId w:val="21"/>
  </w:num>
  <w:num w:numId="40" w16cid:durableId="659580125">
    <w:abstractNumId w:val="8"/>
  </w:num>
  <w:num w:numId="41" w16cid:durableId="1264916162">
    <w:abstractNumId w:val="40"/>
  </w:num>
  <w:num w:numId="42" w16cid:durableId="308441024">
    <w:abstractNumId w:val="23"/>
  </w:num>
  <w:num w:numId="43" w16cid:durableId="1067000296">
    <w:abstractNumId w:val="5"/>
  </w:num>
  <w:num w:numId="44" w16cid:durableId="163224414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3374186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042485495">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2A37"/>
    <w:rsid w:val="00000703"/>
    <w:rsid w:val="0000256E"/>
    <w:rsid w:val="000036C0"/>
    <w:rsid w:val="00007399"/>
    <w:rsid w:val="000108E6"/>
    <w:rsid w:val="00010D65"/>
    <w:rsid w:val="0001102B"/>
    <w:rsid w:val="000112D0"/>
    <w:rsid w:val="00012979"/>
    <w:rsid w:val="00012A21"/>
    <w:rsid w:val="00014143"/>
    <w:rsid w:val="000160EA"/>
    <w:rsid w:val="0002280B"/>
    <w:rsid w:val="00022BFB"/>
    <w:rsid w:val="00023082"/>
    <w:rsid w:val="00024E33"/>
    <w:rsid w:val="00025315"/>
    <w:rsid w:val="00030B3D"/>
    <w:rsid w:val="00033AF9"/>
    <w:rsid w:val="0003526D"/>
    <w:rsid w:val="00035AA4"/>
    <w:rsid w:val="00037307"/>
    <w:rsid w:val="00037B74"/>
    <w:rsid w:val="0004337F"/>
    <w:rsid w:val="00044678"/>
    <w:rsid w:val="00045D20"/>
    <w:rsid w:val="00045D8F"/>
    <w:rsid w:val="00047047"/>
    <w:rsid w:val="0004784C"/>
    <w:rsid w:val="00050AB6"/>
    <w:rsid w:val="00054D66"/>
    <w:rsid w:val="0006094A"/>
    <w:rsid w:val="00070FC2"/>
    <w:rsid w:val="000716C7"/>
    <w:rsid w:val="00072DBF"/>
    <w:rsid w:val="000730E5"/>
    <w:rsid w:val="00075382"/>
    <w:rsid w:val="0007648E"/>
    <w:rsid w:val="00080F6C"/>
    <w:rsid w:val="00082C0D"/>
    <w:rsid w:val="00083DB0"/>
    <w:rsid w:val="00084810"/>
    <w:rsid w:val="00085831"/>
    <w:rsid w:val="000877AA"/>
    <w:rsid w:val="0008780E"/>
    <w:rsid w:val="0009115B"/>
    <w:rsid w:val="000919C3"/>
    <w:rsid w:val="000934FD"/>
    <w:rsid w:val="00094359"/>
    <w:rsid w:val="00095328"/>
    <w:rsid w:val="00095CD9"/>
    <w:rsid w:val="00097681"/>
    <w:rsid w:val="00097E9A"/>
    <w:rsid w:val="000A2A69"/>
    <w:rsid w:val="000A3613"/>
    <w:rsid w:val="000A470F"/>
    <w:rsid w:val="000A7EDE"/>
    <w:rsid w:val="000A7F0F"/>
    <w:rsid w:val="000B288E"/>
    <w:rsid w:val="000B486B"/>
    <w:rsid w:val="000B49EB"/>
    <w:rsid w:val="000B527B"/>
    <w:rsid w:val="000C1BB0"/>
    <w:rsid w:val="000C6B66"/>
    <w:rsid w:val="000C7608"/>
    <w:rsid w:val="000C7BB8"/>
    <w:rsid w:val="000D14D4"/>
    <w:rsid w:val="000D17AF"/>
    <w:rsid w:val="000D41D9"/>
    <w:rsid w:val="000D6E8A"/>
    <w:rsid w:val="000D707F"/>
    <w:rsid w:val="000D7FDF"/>
    <w:rsid w:val="000E082D"/>
    <w:rsid w:val="000E103B"/>
    <w:rsid w:val="000E1175"/>
    <w:rsid w:val="000E11B1"/>
    <w:rsid w:val="000E38FF"/>
    <w:rsid w:val="000E450D"/>
    <w:rsid w:val="000E486C"/>
    <w:rsid w:val="000E5079"/>
    <w:rsid w:val="000E69AC"/>
    <w:rsid w:val="000E69B2"/>
    <w:rsid w:val="000E7C28"/>
    <w:rsid w:val="000F030C"/>
    <w:rsid w:val="000F0C6C"/>
    <w:rsid w:val="000F2E02"/>
    <w:rsid w:val="000F344D"/>
    <w:rsid w:val="000F375B"/>
    <w:rsid w:val="000F657F"/>
    <w:rsid w:val="000F6B87"/>
    <w:rsid w:val="000F7B80"/>
    <w:rsid w:val="001008D3"/>
    <w:rsid w:val="00103CF1"/>
    <w:rsid w:val="00104B6F"/>
    <w:rsid w:val="001055BB"/>
    <w:rsid w:val="00106FFF"/>
    <w:rsid w:val="00107C17"/>
    <w:rsid w:val="00110E50"/>
    <w:rsid w:val="0011174A"/>
    <w:rsid w:val="001134A9"/>
    <w:rsid w:val="0011519A"/>
    <w:rsid w:val="00116DD0"/>
    <w:rsid w:val="001201A2"/>
    <w:rsid w:val="00120F02"/>
    <w:rsid w:val="00123E23"/>
    <w:rsid w:val="00124C02"/>
    <w:rsid w:val="00126967"/>
    <w:rsid w:val="00127F10"/>
    <w:rsid w:val="001342C4"/>
    <w:rsid w:val="00134D02"/>
    <w:rsid w:val="00140F6B"/>
    <w:rsid w:val="00144AD0"/>
    <w:rsid w:val="00144CFA"/>
    <w:rsid w:val="001461B5"/>
    <w:rsid w:val="00150CC0"/>
    <w:rsid w:val="0015181B"/>
    <w:rsid w:val="001541D0"/>
    <w:rsid w:val="00160646"/>
    <w:rsid w:val="00161821"/>
    <w:rsid w:val="00161FF0"/>
    <w:rsid w:val="001625F7"/>
    <w:rsid w:val="00162D69"/>
    <w:rsid w:val="0017117A"/>
    <w:rsid w:val="00174500"/>
    <w:rsid w:val="00176228"/>
    <w:rsid w:val="00180A79"/>
    <w:rsid w:val="00181405"/>
    <w:rsid w:val="001838A2"/>
    <w:rsid w:val="001846A2"/>
    <w:rsid w:val="001910C4"/>
    <w:rsid w:val="00193142"/>
    <w:rsid w:val="001A14D0"/>
    <w:rsid w:val="001A15E4"/>
    <w:rsid w:val="001A33F6"/>
    <w:rsid w:val="001A4335"/>
    <w:rsid w:val="001B0769"/>
    <w:rsid w:val="001B07B8"/>
    <w:rsid w:val="001B0ABE"/>
    <w:rsid w:val="001B37D0"/>
    <w:rsid w:val="001B54D6"/>
    <w:rsid w:val="001B54D7"/>
    <w:rsid w:val="001C31F0"/>
    <w:rsid w:val="001D3205"/>
    <w:rsid w:val="001D4DAA"/>
    <w:rsid w:val="001D6FC9"/>
    <w:rsid w:val="001D74E6"/>
    <w:rsid w:val="001E1923"/>
    <w:rsid w:val="001E245A"/>
    <w:rsid w:val="001E30F1"/>
    <w:rsid w:val="001F1A97"/>
    <w:rsid w:val="001F56B0"/>
    <w:rsid w:val="001F633A"/>
    <w:rsid w:val="001F64FC"/>
    <w:rsid w:val="001F651C"/>
    <w:rsid w:val="001F68B9"/>
    <w:rsid w:val="001F72F4"/>
    <w:rsid w:val="00200CA5"/>
    <w:rsid w:val="002018D4"/>
    <w:rsid w:val="00204B0B"/>
    <w:rsid w:val="002059E5"/>
    <w:rsid w:val="00205EA6"/>
    <w:rsid w:val="00206E50"/>
    <w:rsid w:val="00210458"/>
    <w:rsid w:val="00210A16"/>
    <w:rsid w:val="0021104D"/>
    <w:rsid w:val="0021458F"/>
    <w:rsid w:val="00216835"/>
    <w:rsid w:val="002236FD"/>
    <w:rsid w:val="00223B41"/>
    <w:rsid w:val="00225299"/>
    <w:rsid w:val="002257E7"/>
    <w:rsid w:val="00230C2E"/>
    <w:rsid w:val="002339BE"/>
    <w:rsid w:val="00233F95"/>
    <w:rsid w:val="002356EB"/>
    <w:rsid w:val="0024037D"/>
    <w:rsid w:val="00241635"/>
    <w:rsid w:val="002427A2"/>
    <w:rsid w:val="00242933"/>
    <w:rsid w:val="002452B8"/>
    <w:rsid w:val="00247F2F"/>
    <w:rsid w:val="00251F63"/>
    <w:rsid w:val="0025363B"/>
    <w:rsid w:val="00254D04"/>
    <w:rsid w:val="0026154B"/>
    <w:rsid w:val="002618A2"/>
    <w:rsid w:val="0027191E"/>
    <w:rsid w:val="002721BA"/>
    <w:rsid w:val="00273151"/>
    <w:rsid w:val="002739F1"/>
    <w:rsid w:val="002763F5"/>
    <w:rsid w:val="002764E3"/>
    <w:rsid w:val="002765B2"/>
    <w:rsid w:val="002769CD"/>
    <w:rsid w:val="002802CE"/>
    <w:rsid w:val="00284F13"/>
    <w:rsid w:val="00287550"/>
    <w:rsid w:val="00290783"/>
    <w:rsid w:val="00290E5D"/>
    <w:rsid w:val="00290ED3"/>
    <w:rsid w:val="00293450"/>
    <w:rsid w:val="00296C7A"/>
    <w:rsid w:val="002A05C6"/>
    <w:rsid w:val="002A1F1C"/>
    <w:rsid w:val="002A75BB"/>
    <w:rsid w:val="002A7842"/>
    <w:rsid w:val="002B1D81"/>
    <w:rsid w:val="002B3EE4"/>
    <w:rsid w:val="002B7B7E"/>
    <w:rsid w:val="002C031D"/>
    <w:rsid w:val="002C393D"/>
    <w:rsid w:val="002C404B"/>
    <w:rsid w:val="002C4189"/>
    <w:rsid w:val="002C6ACD"/>
    <w:rsid w:val="002D1E99"/>
    <w:rsid w:val="002D2971"/>
    <w:rsid w:val="002D4C56"/>
    <w:rsid w:val="002D50CA"/>
    <w:rsid w:val="002D5123"/>
    <w:rsid w:val="002E04BB"/>
    <w:rsid w:val="002E5E68"/>
    <w:rsid w:val="002E61BD"/>
    <w:rsid w:val="002E7587"/>
    <w:rsid w:val="002F08DB"/>
    <w:rsid w:val="002F31E7"/>
    <w:rsid w:val="002F4780"/>
    <w:rsid w:val="002F5A74"/>
    <w:rsid w:val="002F5E91"/>
    <w:rsid w:val="00300061"/>
    <w:rsid w:val="003050E2"/>
    <w:rsid w:val="00306E00"/>
    <w:rsid w:val="00307637"/>
    <w:rsid w:val="00311493"/>
    <w:rsid w:val="003118D9"/>
    <w:rsid w:val="003128D2"/>
    <w:rsid w:val="00314887"/>
    <w:rsid w:val="00314D41"/>
    <w:rsid w:val="00320C86"/>
    <w:rsid w:val="0032399B"/>
    <w:rsid w:val="00324BF2"/>
    <w:rsid w:val="00335CF7"/>
    <w:rsid w:val="00336DED"/>
    <w:rsid w:val="00337441"/>
    <w:rsid w:val="00337DB6"/>
    <w:rsid w:val="00345405"/>
    <w:rsid w:val="0034544F"/>
    <w:rsid w:val="00345695"/>
    <w:rsid w:val="00350AC1"/>
    <w:rsid w:val="00351F2B"/>
    <w:rsid w:val="00356650"/>
    <w:rsid w:val="00357294"/>
    <w:rsid w:val="00357E97"/>
    <w:rsid w:val="003618D4"/>
    <w:rsid w:val="003621B8"/>
    <w:rsid w:val="003645B6"/>
    <w:rsid w:val="0037098D"/>
    <w:rsid w:val="0037292E"/>
    <w:rsid w:val="003729D1"/>
    <w:rsid w:val="00373E39"/>
    <w:rsid w:val="003752D8"/>
    <w:rsid w:val="00376128"/>
    <w:rsid w:val="00376E24"/>
    <w:rsid w:val="0037777F"/>
    <w:rsid w:val="003808B2"/>
    <w:rsid w:val="003813A7"/>
    <w:rsid w:val="003819BA"/>
    <w:rsid w:val="00381B4C"/>
    <w:rsid w:val="00381E3F"/>
    <w:rsid w:val="003825E8"/>
    <w:rsid w:val="003862F8"/>
    <w:rsid w:val="00386836"/>
    <w:rsid w:val="0038731B"/>
    <w:rsid w:val="00390FC0"/>
    <w:rsid w:val="00394071"/>
    <w:rsid w:val="00394A0A"/>
    <w:rsid w:val="003972BA"/>
    <w:rsid w:val="00397FD9"/>
    <w:rsid w:val="003A05B7"/>
    <w:rsid w:val="003A1574"/>
    <w:rsid w:val="003A1EAB"/>
    <w:rsid w:val="003A2AA0"/>
    <w:rsid w:val="003A2E6D"/>
    <w:rsid w:val="003A3977"/>
    <w:rsid w:val="003A54E1"/>
    <w:rsid w:val="003A68CE"/>
    <w:rsid w:val="003B0778"/>
    <w:rsid w:val="003B07CA"/>
    <w:rsid w:val="003B2BDD"/>
    <w:rsid w:val="003B4660"/>
    <w:rsid w:val="003B6948"/>
    <w:rsid w:val="003C033A"/>
    <w:rsid w:val="003C2921"/>
    <w:rsid w:val="003C2D51"/>
    <w:rsid w:val="003C3C71"/>
    <w:rsid w:val="003C570C"/>
    <w:rsid w:val="003C7EBE"/>
    <w:rsid w:val="003D08D9"/>
    <w:rsid w:val="003D2194"/>
    <w:rsid w:val="003D45B6"/>
    <w:rsid w:val="003E257D"/>
    <w:rsid w:val="003E29D9"/>
    <w:rsid w:val="003E4D32"/>
    <w:rsid w:val="003E73C1"/>
    <w:rsid w:val="003E74EE"/>
    <w:rsid w:val="003E7E22"/>
    <w:rsid w:val="003F0AE8"/>
    <w:rsid w:val="003F0F05"/>
    <w:rsid w:val="003F1449"/>
    <w:rsid w:val="003F2653"/>
    <w:rsid w:val="003F4462"/>
    <w:rsid w:val="003F5023"/>
    <w:rsid w:val="003F5830"/>
    <w:rsid w:val="003F5D75"/>
    <w:rsid w:val="003F7237"/>
    <w:rsid w:val="004025B9"/>
    <w:rsid w:val="004035FD"/>
    <w:rsid w:val="00405D9F"/>
    <w:rsid w:val="00410349"/>
    <w:rsid w:val="0041043F"/>
    <w:rsid w:val="004109A9"/>
    <w:rsid w:val="0041452A"/>
    <w:rsid w:val="00414FA3"/>
    <w:rsid w:val="0042455A"/>
    <w:rsid w:val="00425165"/>
    <w:rsid w:val="00427855"/>
    <w:rsid w:val="00430F74"/>
    <w:rsid w:val="0043171F"/>
    <w:rsid w:val="004327CC"/>
    <w:rsid w:val="00433A9E"/>
    <w:rsid w:val="004420DA"/>
    <w:rsid w:val="00453A47"/>
    <w:rsid w:val="00454795"/>
    <w:rsid w:val="00455BE2"/>
    <w:rsid w:val="00456D5D"/>
    <w:rsid w:val="00457FD5"/>
    <w:rsid w:val="0046344E"/>
    <w:rsid w:val="00467C09"/>
    <w:rsid w:val="004702C1"/>
    <w:rsid w:val="00470E27"/>
    <w:rsid w:val="0047323A"/>
    <w:rsid w:val="00476987"/>
    <w:rsid w:val="0047735E"/>
    <w:rsid w:val="00480C92"/>
    <w:rsid w:val="00481AFE"/>
    <w:rsid w:val="004873AA"/>
    <w:rsid w:val="004904B6"/>
    <w:rsid w:val="004904E3"/>
    <w:rsid w:val="0049120E"/>
    <w:rsid w:val="0049694A"/>
    <w:rsid w:val="004971A7"/>
    <w:rsid w:val="004A2894"/>
    <w:rsid w:val="004A2E28"/>
    <w:rsid w:val="004A6034"/>
    <w:rsid w:val="004A7BD7"/>
    <w:rsid w:val="004B34FC"/>
    <w:rsid w:val="004B398A"/>
    <w:rsid w:val="004B6857"/>
    <w:rsid w:val="004B6C1D"/>
    <w:rsid w:val="004B72C7"/>
    <w:rsid w:val="004C19F3"/>
    <w:rsid w:val="004C5462"/>
    <w:rsid w:val="004D49FA"/>
    <w:rsid w:val="004E1EDC"/>
    <w:rsid w:val="004E56ED"/>
    <w:rsid w:val="004E601A"/>
    <w:rsid w:val="004E78B0"/>
    <w:rsid w:val="004E7ADC"/>
    <w:rsid w:val="004F2A2F"/>
    <w:rsid w:val="00502083"/>
    <w:rsid w:val="00503EC7"/>
    <w:rsid w:val="0050663D"/>
    <w:rsid w:val="005075E7"/>
    <w:rsid w:val="00510918"/>
    <w:rsid w:val="00511A27"/>
    <w:rsid w:val="00516B21"/>
    <w:rsid w:val="005204C5"/>
    <w:rsid w:val="00521D34"/>
    <w:rsid w:val="005240C7"/>
    <w:rsid w:val="00531FA8"/>
    <w:rsid w:val="00532F78"/>
    <w:rsid w:val="005331FE"/>
    <w:rsid w:val="00533287"/>
    <w:rsid w:val="00535F3B"/>
    <w:rsid w:val="00536C7F"/>
    <w:rsid w:val="00537852"/>
    <w:rsid w:val="00540942"/>
    <w:rsid w:val="005467B6"/>
    <w:rsid w:val="0055436C"/>
    <w:rsid w:val="0055797F"/>
    <w:rsid w:val="00561319"/>
    <w:rsid w:val="00561B65"/>
    <w:rsid w:val="00561DC1"/>
    <w:rsid w:val="00562E57"/>
    <w:rsid w:val="0056460A"/>
    <w:rsid w:val="00565560"/>
    <w:rsid w:val="00565584"/>
    <w:rsid w:val="00571E72"/>
    <w:rsid w:val="00575D35"/>
    <w:rsid w:val="005773EA"/>
    <w:rsid w:val="005776DE"/>
    <w:rsid w:val="00581C7F"/>
    <w:rsid w:val="00581FCB"/>
    <w:rsid w:val="00581FE8"/>
    <w:rsid w:val="00584786"/>
    <w:rsid w:val="00587060"/>
    <w:rsid w:val="00591043"/>
    <w:rsid w:val="00592F62"/>
    <w:rsid w:val="00593866"/>
    <w:rsid w:val="00597DF5"/>
    <w:rsid w:val="005A08A5"/>
    <w:rsid w:val="005A1267"/>
    <w:rsid w:val="005A23F4"/>
    <w:rsid w:val="005A4D85"/>
    <w:rsid w:val="005B124E"/>
    <w:rsid w:val="005B21ED"/>
    <w:rsid w:val="005B28D4"/>
    <w:rsid w:val="005B29FF"/>
    <w:rsid w:val="005B33D1"/>
    <w:rsid w:val="005B6906"/>
    <w:rsid w:val="005C03F1"/>
    <w:rsid w:val="005C3410"/>
    <w:rsid w:val="005C54DE"/>
    <w:rsid w:val="005C74EC"/>
    <w:rsid w:val="005C75E5"/>
    <w:rsid w:val="005D04C5"/>
    <w:rsid w:val="005D0B43"/>
    <w:rsid w:val="005D0B46"/>
    <w:rsid w:val="005D23D2"/>
    <w:rsid w:val="005D270E"/>
    <w:rsid w:val="005E01B5"/>
    <w:rsid w:val="005E042E"/>
    <w:rsid w:val="005E1232"/>
    <w:rsid w:val="005E5475"/>
    <w:rsid w:val="005E5834"/>
    <w:rsid w:val="005F0730"/>
    <w:rsid w:val="005F135E"/>
    <w:rsid w:val="005F259D"/>
    <w:rsid w:val="005F2FBA"/>
    <w:rsid w:val="006006E2"/>
    <w:rsid w:val="00603098"/>
    <w:rsid w:val="00606402"/>
    <w:rsid w:val="0061496D"/>
    <w:rsid w:val="00621F27"/>
    <w:rsid w:val="00622860"/>
    <w:rsid w:val="006240CE"/>
    <w:rsid w:val="00625AE8"/>
    <w:rsid w:val="00627B13"/>
    <w:rsid w:val="00631729"/>
    <w:rsid w:val="00634695"/>
    <w:rsid w:val="0063477F"/>
    <w:rsid w:val="00635A8C"/>
    <w:rsid w:val="006367B4"/>
    <w:rsid w:val="0064028E"/>
    <w:rsid w:val="006429ED"/>
    <w:rsid w:val="00645C1C"/>
    <w:rsid w:val="006476E9"/>
    <w:rsid w:val="00647F36"/>
    <w:rsid w:val="006537A4"/>
    <w:rsid w:val="00654B24"/>
    <w:rsid w:val="006606CC"/>
    <w:rsid w:val="00661859"/>
    <w:rsid w:val="00664220"/>
    <w:rsid w:val="00664DE7"/>
    <w:rsid w:val="00665296"/>
    <w:rsid w:val="006656F2"/>
    <w:rsid w:val="00667996"/>
    <w:rsid w:val="00670DB3"/>
    <w:rsid w:val="00674431"/>
    <w:rsid w:val="006779A9"/>
    <w:rsid w:val="006809C0"/>
    <w:rsid w:val="00680A11"/>
    <w:rsid w:val="00683238"/>
    <w:rsid w:val="00684DA1"/>
    <w:rsid w:val="00685C8A"/>
    <w:rsid w:val="00687130"/>
    <w:rsid w:val="0069162E"/>
    <w:rsid w:val="006919CE"/>
    <w:rsid w:val="006929E4"/>
    <w:rsid w:val="00694BEA"/>
    <w:rsid w:val="006A002C"/>
    <w:rsid w:val="006A0089"/>
    <w:rsid w:val="006A3CD0"/>
    <w:rsid w:val="006A58F6"/>
    <w:rsid w:val="006A5E15"/>
    <w:rsid w:val="006A614D"/>
    <w:rsid w:val="006B0F87"/>
    <w:rsid w:val="006B1C9D"/>
    <w:rsid w:val="006B2517"/>
    <w:rsid w:val="006B28A7"/>
    <w:rsid w:val="006B3785"/>
    <w:rsid w:val="006B6E77"/>
    <w:rsid w:val="006C2553"/>
    <w:rsid w:val="006C41FB"/>
    <w:rsid w:val="006C4F9F"/>
    <w:rsid w:val="006C54D3"/>
    <w:rsid w:val="006D142A"/>
    <w:rsid w:val="006D3A51"/>
    <w:rsid w:val="006D4507"/>
    <w:rsid w:val="006D4DE5"/>
    <w:rsid w:val="006D655B"/>
    <w:rsid w:val="006D7B1F"/>
    <w:rsid w:val="006D7FD2"/>
    <w:rsid w:val="006E2990"/>
    <w:rsid w:val="006E5DE1"/>
    <w:rsid w:val="006F2DDD"/>
    <w:rsid w:val="006F39B7"/>
    <w:rsid w:val="006F5E34"/>
    <w:rsid w:val="006F61C6"/>
    <w:rsid w:val="006F652B"/>
    <w:rsid w:val="006F741A"/>
    <w:rsid w:val="006F78E7"/>
    <w:rsid w:val="007010B2"/>
    <w:rsid w:val="00711BC8"/>
    <w:rsid w:val="0071221F"/>
    <w:rsid w:val="00713D6C"/>
    <w:rsid w:val="0071501F"/>
    <w:rsid w:val="0071603B"/>
    <w:rsid w:val="007178B1"/>
    <w:rsid w:val="007203B5"/>
    <w:rsid w:val="0072052D"/>
    <w:rsid w:val="00721C0B"/>
    <w:rsid w:val="007225D8"/>
    <w:rsid w:val="007225F4"/>
    <w:rsid w:val="00725F09"/>
    <w:rsid w:val="00726965"/>
    <w:rsid w:val="00726D2E"/>
    <w:rsid w:val="007305D9"/>
    <w:rsid w:val="0073106B"/>
    <w:rsid w:val="00733CD1"/>
    <w:rsid w:val="00735083"/>
    <w:rsid w:val="00735D6A"/>
    <w:rsid w:val="00736EF0"/>
    <w:rsid w:val="00740BA5"/>
    <w:rsid w:val="00741B30"/>
    <w:rsid w:val="007451C9"/>
    <w:rsid w:val="00753334"/>
    <w:rsid w:val="0075396B"/>
    <w:rsid w:val="00754A4E"/>
    <w:rsid w:val="00754A6F"/>
    <w:rsid w:val="00754ABB"/>
    <w:rsid w:val="007611B5"/>
    <w:rsid w:val="00761B7B"/>
    <w:rsid w:val="00763852"/>
    <w:rsid w:val="00763D62"/>
    <w:rsid w:val="00763F36"/>
    <w:rsid w:val="00763F68"/>
    <w:rsid w:val="007643BD"/>
    <w:rsid w:val="0077116A"/>
    <w:rsid w:val="0077257A"/>
    <w:rsid w:val="0077317D"/>
    <w:rsid w:val="00775D02"/>
    <w:rsid w:val="00776FDE"/>
    <w:rsid w:val="00780E19"/>
    <w:rsid w:val="007820FF"/>
    <w:rsid w:val="00783360"/>
    <w:rsid w:val="0078518F"/>
    <w:rsid w:val="00786145"/>
    <w:rsid w:val="00786946"/>
    <w:rsid w:val="007932DD"/>
    <w:rsid w:val="007A1F3A"/>
    <w:rsid w:val="007A243C"/>
    <w:rsid w:val="007A4A38"/>
    <w:rsid w:val="007A5B18"/>
    <w:rsid w:val="007A5B54"/>
    <w:rsid w:val="007A5B69"/>
    <w:rsid w:val="007A61C5"/>
    <w:rsid w:val="007A6440"/>
    <w:rsid w:val="007B086D"/>
    <w:rsid w:val="007B0DF2"/>
    <w:rsid w:val="007B6C01"/>
    <w:rsid w:val="007C035E"/>
    <w:rsid w:val="007C13F0"/>
    <w:rsid w:val="007C3FE3"/>
    <w:rsid w:val="007C6C0F"/>
    <w:rsid w:val="007D08F6"/>
    <w:rsid w:val="007D3476"/>
    <w:rsid w:val="007D38FD"/>
    <w:rsid w:val="007D54C2"/>
    <w:rsid w:val="007D5E7B"/>
    <w:rsid w:val="007D614E"/>
    <w:rsid w:val="007D75BF"/>
    <w:rsid w:val="007E1FB4"/>
    <w:rsid w:val="007E3621"/>
    <w:rsid w:val="007E3B95"/>
    <w:rsid w:val="007E60A2"/>
    <w:rsid w:val="007F0ACF"/>
    <w:rsid w:val="007F22A1"/>
    <w:rsid w:val="007F26C8"/>
    <w:rsid w:val="007F290B"/>
    <w:rsid w:val="00800298"/>
    <w:rsid w:val="00800DA2"/>
    <w:rsid w:val="00803F2A"/>
    <w:rsid w:val="00804B8E"/>
    <w:rsid w:val="0081005C"/>
    <w:rsid w:val="00812C72"/>
    <w:rsid w:val="00816582"/>
    <w:rsid w:val="008222DF"/>
    <w:rsid w:val="0082293A"/>
    <w:rsid w:val="008237F6"/>
    <w:rsid w:val="00823D9C"/>
    <w:rsid w:val="00827C10"/>
    <w:rsid w:val="00830B33"/>
    <w:rsid w:val="00832426"/>
    <w:rsid w:val="0083377A"/>
    <w:rsid w:val="008341E1"/>
    <w:rsid w:val="00834AEC"/>
    <w:rsid w:val="00835149"/>
    <w:rsid w:val="00836E73"/>
    <w:rsid w:val="008375FF"/>
    <w:rsid w:val="00852D96"/>
    <w:rsid w:val="00852FB7"/>
    <w:rsid w:val="00854935"/>
    <w:rsid w:val="0085547C"/>
    <w:rsid w:val="008601FF"/>
    <w:rsid w:val="00861E73"/>
    <w:rsid w:val="0086383F"/>
    <w:rsid w:val="00871518"/>
    <w:rsid w:val="0087464D"/>
    <w:rsid w:val="008766A6"/>
    <w:rsid w:val="00880D80"/>
    <w:rsid w:val="00881A76"/>
    <w:rsid w:val="00883FD9"/>
    <w:rsid w:val="00884E02"/>
    <w:rsid w:val="008870A8"/>
    <w:rsid w:val="00892BBB"/>
    <w:rsid w:val="00894B6F"/>
    <w:rsid w:val="00894D70"/>
    <w:rsid w:val="0089742D"/>
    <w:rsid w:val="00897FD7"/>
    <w:rsid w:val="008A3A88"/>
    <w:rsid w:val="008A616E"/>
    <w:rsid w:val="008A7567"/>
    <w:rsid w:val="008B04CC"/>
    <w:rsid w:val="008B0B6C"/>
    <w:rsid w:val="008B2722"/>
    <w:rsid w:val="008B32DD"/>
    <w:rsid w:val="008B3411"/>
    <w:rsid w:val="008B57F9"/>
    <w:rsid w:val="008B5AED"/>
    <w:rsid w:val="008B6296"/>
    <w:rsid w:val="008C62B4"/>
    <w:rsid w:val="008D551D"/>
    <w:rsid w:val="008D5DC5"/>
    <w:rsid w:val="008E03D2"/>
    <w:rsid w:val="008E0871"/>
    <w:rsid w:val="008E09B5"/>
    <w:rsid w:val="008E0BB2"/>
    <w:rsid w:val="008E3778"/>
    <w:rsid w:val="008E5ABC"/>
    <w:rsid w:val="008E5E12"/>
    <w:rsid w:val="008E7F89"/>
    <w:rsid w:val="008F0C1B"/>
    <w:rsid w:val="008F2BF4"/>
    <w:rsid w:val="008F3EE1"/>
    <w:rsid w:val="008F5EA1"/>
    <w:rsid w:val="008F6D8B"/>
    <w:rsid w:val="008F6F28"/>
    <w:rsid w:val="00900A2D"/>
    <w:rsid w:val="00900BD5"/>
    <w:rsid w:val="00911AE6"/>
    <w:rsid w:val="009121A3"/>
    <w:rsid w:val="00912BA6"/>
    <w:rsid w:val="00914FAA"/>
    <w:rsid w:val="009153B1"/>
    <w:rsid w:val="009164FD"/>
    <w:rsid w:val="009171BA"/>
    <w:rsid w:val="00917FC2"/>
    <w:rsid w:val="00920404"/>
    <w:rsid w:val="00920414"/>
    <w:rsid w:val="00922071"/>
    <w:rsid w:val="009231BD"/>
    <w:rsid w:val="0092745B"/>
    <w:rsid w:val="00930909"/>
    <w:rsid w:val="00931601"/>
    <w:rsid w:val="00935D3B"/>
    <w:rsid w:val="009360F4"/>
    <w:rsid w:val="0094033C"/>
    <w:rsid w:val="009438F6"/>
    <w:rsid w:val="00943C9B"/>
    <w:rsid w:val="00943D6C"/>
    <w:rsid w:val="00944C9D"/>
    <w:rsid w:val="00945912"/>
    <w:rsid w:val="00947D71"/>
    <w:rsid w:val="009503CB"/>
    <w:rsid w:val="00950AEC"/>
    <w:rsid w:val="00951400"/>
    <w:rsid w:val="00951F9F"/>
    <w:rsid w:val="00953B2E"/>
    <w:rsid w:val="00954356"/>
    <w:rsid w:val="00955EAB"/>
    <w:rsid w:val="00956207"/>
    <w:rsid w:val="009616BC"/>
    <w:rsid w:val="00962C5A"/>
    <w:rsid w:val="0096568C"/>
    <w:rsid w:val="00970217"/>
    <w:rsid w:val="0097098E"/>
    <w:rsid w:val="0097177B"/>
    <w:rsid w:val="00973ABB"/>
    <w:rsid w:val="00973FA8"/>
    <w:rsid w:val="00974527"/>
    <w:rsid w:val="00974952"/>
    <w:rsid w:val="00974D36"/>
    <w:rsid w:val="0098009D"/>
    <w:rsid w:val="00982334"/>
    <w:rsid w:val="00983A49"/>
    <w:rsid w:val="00984B14"/>
    <w:rsid w:val="00990655"/>
    <w:rsid w:val="00990D45"/>
    <w:rsid w:val="00991397"/>
    <w:rsid w:val="009914EE"/>
    <w:rsid w:val="0099220E"/>
    <w:rsid w:val="00992568"/>
    <w:rsid w:val="009949D8"/>
    <w:rsid w:val="009A152F"/>
    <w:rsid w:val="009A2B0B"/>
    <w:rsid w:val="009A35FE"/>
    <w:rsid w:val="009A457C"/>
    <w:rsid w:val="009A521F"/>
    <w:rsid w:val="009A646D"/>
    <w:rsid w:val="009B1937"/>
    <w:rsid w:val="009B2100"/>
    <w:rsid w:val="009B3DB9"/>
    <w:rsid w:val="009B4345"/>
    <w:rsid w:val="009B5A61"/>
    <w:rsid w:val="009B5F99"/>
    <w:rsid w:val="009B6EE2"/>
    <w:rsid w:val="009C361B"/>
    <w:rsid w:val="009C5BD6"/>
    <w:rsid w:val="009C6ACB"/>
    <w:rsid w:val="009C7BD7"/>
    <w:rsid w:val="009D0A0F"/>
    <w:rsid w:val="009D0BDE"/>
    <w:rsid w:val="009D0CED"/>
    <w:rsid w:val="009D2B87"/>
    <w:rsid w:val="009D383B"/>
    <w:rsid w:val="009D38D5"/>
    <w:rsid w:val="009D5C55"/>
    <w:rsid w:val="009D61B7"/>
    <w:rsid w:val="009E4A7A"/>
    <w:rsid w:val="009E668F"/>
    <w:rsid w:val="009F304C"/>
    <w:rsid w:val="009F4406"/>
    <w:rsid w:val="009F6BAF"/>
    <w:rsid w:val="009F6E76"/>
    <w:rsid w:val="009F7D24"/>
    <w:rsid w:val="00A015FE"/>
    <w:rsid w:val="00A019E8"/>
    <w:rsid w:val="00A055FF"/>
    <w:rsid w:val="00A067C7"/>
    <w:rsid w:val="00A07FCE"/>
    <w:rsid w:val="00A10E02"/>
    <w:rsid w:val="00A12C85"/>
    <w:rsid w:val="00A13401"/>
    <w:rsid w:val="00A13767"/>
    <w:rsid w:val="00A15307"/>
    <w:rsid w:val="00A15DE7"/>
    <w:rsid w:val="00A1715E"/>
    <w:rsid w:val="00A177A0"/>
    <w:rsid w:val="00A223ED"/>
    <w:rsid w:val="00A22A2D"/>
    <w:rsid w:val="00A24169"/>
    <w:rsid w:val="00A2468A"/>
    <w:rsid w:val="00A25D4D"/>
    <w:rsid w:val="00A2698D"/>
    <w:rsid w:val="00A27092"/>
    <w:rsid w:val="00A30D66"/>
    <w:rsid w:val="00A41150"/>
    <w:rsid w:val="00A41F23"/>
    <w:rsid w:val="00A46107"/>
    <w:rsid w:val="00A46B31"/>
    <w:rsid w:val="00A46FCD"/>
    <w:rsid w:val="00A50A70"/>
    <w:rsid w:val="00A51042"/>
    <w:rsid w:val="00A528F7"/>
    <w:rsid w:val="00A623C4"/>
    <w:rsid w:val="00A62B6D"/>
    <w:rsid w:val="00A62E9A"/>
    <w:rsid w:val="00A7130E"/>
    <w:rsid w:val="00A73868"/>
    <w:rsid w:val="00A73DCE"/>
    <w:rsid w:val="00A74135"/>
    <w:rsid w:val="00A741D2"/>
    <w:rsid w:val="00A744B4"/>
    <w:rsid w:val="00A80E22"/>
    <w:rsid w:val="00A8373A"/>
    <w:rsid w:val="00A84D8E"/>
    <w:rsid w:val="00A85284"/>
    <w:rsid w:val="00A91C96"/>
    <w:rsid w:val="00A93044"/>
    <w:rsid w:val="00A9480C"/>
    <w:rsid w:val="00AA0330"/>
    <w:rsid w:val="00AA3963"/>
    <w:rsid w:val="00AA4E1A"/>
    <w:rsid w:val="00AA54CB"/>
    <w:rsid w:val="00AA64C0"/>
    <w:rsid w:val="00AA66F1"/>
    <w:rsid w:val="00AA6B43"/>
    <w:rsid w:val="00AA6C87"/>
    <w:rsid w:val="00AA75BD"/>
    <w:rsid w:val="00AB0F7A"/>
    <w:rsid w:val="00AB12E1"/>
    <w:rsid w:val="00AB1679"/>
    <w:rsid w:val="00AB1B33"/>
    <w:rsid w:val="00AB3EB7"/>
    <w:rsid w:val="00AC10D8"/>
    <w:rsid w:val="00AC1659"/>
    <w:rsid w:val="00AC21FA"/>
    <w:rsid w:val="00AC31AC"/>
    <w:rsid w:val="00AD1682"/>
    <w:rsid w:val="00AD17FF"/>
    <w:rsid w:val="00AD2A37"/>
    <w:rsid w:val="00AD6882"/>
    <w:rsid w:val="00AE2F8D"/>
    <w:rsid w:val="00AE4282"/>
    <w:rsid w:val="00AE555B"/>
    <w:rsid w:val="00AE6366"/>
    <w:rsid w:val="00AF0149"/>
    <w:rsid w:val="00AF14E3"/>
    <w:rsid w:val="00AF38E6"/>
    <w:rsid w:val="00B00662"/>
    <w:rsid w:val="00B0112C"/>
    <w:rsid w:val="00B02864"/>
    <w:rsid w:val="00B04918"/>
    <w:rsid w:val="00B0493E"/>
    <w:rsid w:val="00B04B8B"/>
    <w:rsid w:val="00B06233"/>
    <w:rsid w:val="00B108B7"/>
    <w:rsid w:val="00B109D5"/>
    <w:rsid w:val="00B11D3C"/>
    <w:rsid w:val="00B15576"/>
    <w:rsid w:val="00B23332"/>
    <w:rsid w:val="00B238F0"/>
    <w:rsid w:val="00B25AF6"/>
    <w:rsid w:val="00B279BA"/>
    <w:rsid w:val="00B31854"/>
    <w:rsid w:val="00B32B7D"/>
    <w:rsid w:val="00B33F34"/>
    <w:rsid w:val="00B34A22"/>
    <w:rsid w:val="00B35DC2"/>
    <w:rsid w:val="00B35E93"/>
    <w:rsid w:val="00B36817"/>
    <w:rsid w:val="00B379F2"/>
    <w:rsid w:val="00B42667"/>
    <w:rsid w:val="00B44BE9"/>
    <w:rsid w:val="00B44C2C"/>
    <w:rsid w:val="00B46E4E"/>
    <w:rsid w:val="00B4740A"/>
    <w:rsid w:val="00B47C51"/>
    <w:rsid w:val="00B515E2"/>
    <w:rsid w:val="00B52D6A"/>
    <w:rsid w:val="00B54C33"/>
    <w:rsid w:val="00B553CD"/>
    <w:rsid w:val="00B60037"/>
    <w:rsid w:val="00B61FD2"/>
    <w:rsid w:val="00B6210D"/>
    <w:rsid w:val="00B67E20"/>
    <w:rsid w:val="00B73B33"/>
    <w:rsid w:val="00B74D74"/>
    <w:rsid w:val="00B74FBC"/>
    <w:rsid w:val="00B759D0"/>
    <w:rsid w:val="00B75B30"/>
    <w:rsid w:val="00B75C71"/>
    <w:rsid w:val="00B7711F"/>
    <w:rsid w:val="00B77A01"/>
    <w:rsid w:val="00B77AB2"/>
    <w:rsid w:val="00B81F09"/>
    <w:rsid w:val="00B8307D"/>
    <w:rsid w:val="00B83E24"/>
    <w:rsid w:val="00B84C5E"/>
    <w:rsid w:val="00B92999"/>
    <w:rsid w:val="00B92CF7"/>
    <w:rsid w:val="00B94EB6"/>
    <w:rsid w:val="00B96275"/>
    <w:rsid w:val="00B96827"/>
    <w:rsid w:val="00B97B6D"/>
    <w:rsid w:val="00BA1047"/>
    <w:rsid w:val="00BA2041"/>
    <w:rsid w:val="00BA3763"/>
    <w:rsid w:val="00BA5886"/>
    <w:rsid w:val="00BA593C"/>
    <w:rsid w:val="00BA687E"/>
    <w:rsid w:val="00BA7BC8"/>
    <w:rsid w:val="00BB140A"/>
    <w:rsid w:val="00BB1F17"/>
    <w:rsid w:val="00BB49EC"/>
    <w:rsid w:val="00BB4FF1"/>
    <w:rsid w:val="00BC2A84"/>
    <w:rsid w:val="00BC2D46"/>
    <w:rsid w:val="00BC32B0"/>
    <w:rsid w:val="00BC374C"/>
    <w:rsid w:val="00BC5B7E"/>
    <w:rsid w:val="00BC7DD2"/>
    <w:rsid w:val="00BD2CCF"/>
    <w:rsid w:val="00BD2EEE"/>
    <w:rsid w:val="00BD4569"/>
    <w:rsid w:val="00BD53A6"/>
    <w:rsid w:val="00BD7E1E"/>
    <w:rsid w:val="00BE306A"/>
    <w:rsid w:val="00BE4F7F"/>
    <w:rsid w:val="00BE6D99"/>
    <w:rsid w:val="00BE7F2C"/>
    <w:rsid w:val="00BF1C88"/>
    <w:rsid w:val="00BF28EB"/>
    <w:rsid w:val="00BF4C73"/>
    <w:rsid w:val="00BF7A59"/>
    <w:rsid w:val="00C04020"/>
    <w:rsid w:val="00C048E6"/>
    <w:rsid w:val="00C073A9"/>
    <w:rsid w:val="00C1223E"/>
    <w:rsid w:val="00C13868"/>
    <w:rsid w:val="00C157AD"/>
    <w:rsid w:val="00C204AF"/>
    <w:rsid w:val="00C20A61"/>
    <w:rsid w:val="00C20C4D"/>
    <w:rsid w:val="00C22AA7"/>
    <w:rsid w:val="00C23BB9"/>
    <w:rsid w:val="00C269E5"/>
    <w:rsid w:val="00C3042A"/>
    <w:rsid w:val="00C305B8"/>
    <w:rsid w:val="00C32D32"/>
    <w:rsid w:val="00C3439F"/>
    <w:rsid w:val="00C34BAB"/>
    <w:rsid w:val="00C419CD"/>
    <w:rsid w:val="00C44024"/>
    <w:rsid w:val="00C44249"/>
    <w:rsid w:val="00C444B7"/>
    <w:rsid w:val="00C446D2"/>
    <w:rsid w:val="00C44DFE"/>
    <w:rsid w:val="00C45FB4"/>
    <w:rsid w:val="00C46E34"/>
    <w:rsid w:val="00C5023A"/>
    <w:rsid w:val="00C50CBD"/>
    <w:rsid w:val="00C50ED5"/>
    <w:rsid w:val="00C52760"/>
    <w:rsid w:val="00C5532C"/>
    <w:rsid w:val="00C5717E"/>
    <w:rsid w:val="00C601A5"/>
    <w:rsid w:val="00C6487F"/>
    <w:rsid w:val="00C717D6"/>
    <w:rsid w:val="00C7193B"/>
    <w:rsid w:val="00C71D31"/>
    <w:rsid w:val="00C71FDA"/>
    <w:rsid w:val="00C7761C"/>
    <w:rsid w:val="00C7790A"/>
    <w:rsid w:val="00C80FE2"/>
    <w:rsid w:val="00C858CA"/>
    <w:rsid w:val="00C86B07"/>
    <w:rsid w:val="00C87404"/>
    <w:rsid w:val="00C9029C"/>
    <w:rsid w:val="00C912D3"/>
    <w:rsid w:val="00C91582"/>
    <w:rsid w:val="00C91727"/>
    <w:rsid w:val="00C919D2"/>
    <w:rsid w:val="00C91D6F"/>
    <w:rsid w:val="00C9210C"/>
    <w:rsid w:val="00C928A7"/>
    <w:rsid w:val="00C931BC"/>
    <w:rsid w:val="00C94D2C"/>
    <w:rsid w:val="00C9557A"/>
    <w:rsid w:val="00C97CED"/>
    <w:rsid w:val="00CA1507"/>
    <w:rsid w:val="00CA1AD3"/>
    <w:rsid w:val="00CA7537"/>
    <w:rsid w:val="00CA753E"/>
    <w:rsid w:val="00CB356F"/>
    <w:rsid w:val="00CB3CE4"/>
    <w:rsid w:val="00CB65CC"/>
    <w:rsid w:val="00CC0212"/>
    <w:rsid w:val="00CC2DF5"/>
    <w:rsid w:val="00CC2FF4"/>
    <w:rsid w:val="00CC301D"/>
    <w:rsid w:val="00CC4A6B"/>
    <w:rsid w:val="00CC5CE1"/>
    <w:rsid w:val="00CC7331"/>
    <w:rsid w:val="00CD1A8F"/>
    <w:rsid w:val="00CD4B7E"/>
    <w:rsid w:val="00CE12FD"/>
    <w:rsid w:val="00CE2573"/>
    <w:rsid w:val="00CE4D80"/>
    <w:rsid w:val="00CF0E0A"/>
    <w:rsid w:val="00CF3547"/>
    <w:rsid w:val="00CF4B12"/>
    <w:rsid w:val="00CF5FC4"/>
    <w:rsid w:val="00CF6005"/>
    <w:rsid w:val="00CF61BD"/>
    <w:rsid w:val="00CF6A09"/>
    <w:rsid w:val="00D000CE"/>
    <w:rsid w:val="00D05AE0"/>
    <w:rsid w:val="00D108C6"/>
    <w:rsid w:val="00D11BBB"/>
    <w:rsid w:val="00D11FCE"/>
    <w:rsid w:val="00D1309C"/>
    <w:rsid w:val="00D144DA"/>
    <w:rsid w:val="00D14634"/>
    <w:rsid w:val="00D24287"/>
    <w:rsid w:val="00D26644"/>
    <w:rsid w:val="00D267FC"/>
    <w:rsid w:val="00D2763E"/>
    <w:rsid w:val="00D31874"/>
    <w:rsid w:val="00D349B7"/>
    <w:rsid w:val="00D37094"/>
    <w:rsid w:val="00D37B5D"/>
    <w:rsid w:val="00D423E1"/>
    <w:rsid w:val="00D42812"/>
    <w:rsid w:val="00D42A3C"/>
    <w:rsid w:val="00D43688"/>
    <w:rsid w:val="00D43E51"/>
    <w:rsid w:val="00D44BD6"/>
    <w:rsid w:val="00D46A91"/>
    <w:rsid w:val="00D46EEE"/>
    <w:rsid w:val="00D52299"/>
    <w:rsid w:val="00D55AD1"/>
    <w:rsid w:val="00D56CD6"/>
    <w:rsid w:val="00D6209E"/>
    <w:rsid w:val="00D660E3"/>
    <w:rsid w:val="00D66B5D"/>
    <w:rsid w:val="00D66D58"/>
    <w:rsid w:val="00D67165"/>
    <w:rsid w:val="00D7019D"/>
    <w:rsid w:val="00D74EED"/>
    <w:rsid w:val="00D77F67"/>
    <w:rsid w:val="00D81DE7"/>
    <w:rsid w:val="00D8217A"/>
    <w:rsid w:val="00D845AA"/>
    <w:rsid w:val="00D85EBE"/>
    <w:rsid w:val="00D85F70"/>
    <w:rsid w:val="00D90C77"/>
    <w:rsid w:val="00D9341A"/>
    <w:rsid w:val="00D9673B"/>
    <w:rsid w:val="00D96768"/>
    <w:rsid w:val="00D97885"/>
    <w:rsid w:val="00DA283B"/>
    <w:rsid w:val="00DA3E7D"/>
    <w:rsid w:val="00DA792E"/>
    <w:rsid w:val="00DB1B6A"/>
    <w:rsid w:val="00DB32C7"/>
    <w:rsid w:val="00DB3E46"/>
    <w:rsid w:val="00DB4613"/>
    <w:rsid w:val="00DB5111"/>
    <w:rsid w:val="00DB518B"/>
    <w:rsid w:val="00DB6B38"/>
    <w:rsid w:val="00DB6E0F"/>
    <w:rsid w:val="00DC06C5"/>
    <w:rsid w:val="00DC39E4"/>
    <w:rsid w:val="00DC581E"/>
    <w:rsid w:val="00DC62DF"/>
    <w:rsid w:val="00DC63E7"/>
    <w:rsid w:val="00DD0AEE"/>
    <w:rsid w:val="00DD18A7"/>
    <w:rsid w:val="00DD2797"/>
    <w:rsid w:val="00DD5844"/>
    <w:rsid w:val="00DD6037"/>
    <w:rsid w:val="00DE1126"/>
    <w:rsid w:val="00DE25D1"/>
    <w:rsid w:val="00DE5E6C"/>
    <w:rsid w:val="00DF0545"/>
    <w:rsid w:val="00DF2305"/>
    <w:rsid w:val="00DF2A0B"/>
    <w:rsid w:val="00DF4152"/>
    <w:rsid w:val="00DF4B82"/>
    <w:rsid w:val="00DF57F4"/>
    <w:rsid w:val="00DF7DF0"/>
    <w:rsid w:val="00E01F48"/>
    <w:rsid w:val="00E033E3"/>
    <w:rsid w:val="00E03A1D"/>
    <w:rsid w:val="00E05725"/>
    <w:rsid w:val="00E05C99"/>
    <w:rsid w:val="00E10DA4"/>
    <w:rsid w:val="00E110E8"/>
    <w:rsid w:val="00E157DB"/>
    <w:rsid w:val="00E15D44"/>
    <w:rsid w:val="00E17242"/>
    <w:rsid w:val="00E17500"/>
    <w:rsid w:val="00E202CB"/>
    <w:rsid w:val="00E24EE2"/>
    <w:rsid w:val="00E26DBB"/>
    <w:rsid w:val="00E26E35"/>
    <w:rsid w:val="00E27197"/>
    <w:rsid w:val="00E33104"/>
    <w:rsid w:val="00E332D2"/>
    <w:rsid w:val="00E36160"/>
    <w:rsid w:val="00E36A85"/>
    <w:rsid w:val="00E401A9"/>
    <w:rsid w:val="00E41185"/>
    <w:rsid w:val="00E41DB6"/>
    <w:rsid w:val="00E42534"/>
    <w:rsid w:val="00E43306"/>
    <w:rsid w:val="00E503FE"/>
    <w:rsid w:val="00E5103D"/>
    <w:rsid w:val="00E53054"/>
    <w:rsid w:val="00E57D04"/>
    <w:rsid w:val="00E60543"/>
    <w:rsid w:val="00E6468B"/>
    <w:rsid w:val="00E64D95"/>
    <w:rsid w:val="00E66E72"/>
    <w:rsid w:val="00E6714A"/>
    <w:rsid w:val="00E67F3E"/>
    <w:rsid w:val="00E73DCE"/>
    <w:rsid w:val="00E744E0"/>
    <w:rsid w:val="00E75DFD"/>
    <w:rsid w:val="00E8207A"/>
    <w:rsid w:val="00E83759"/>
    <w:rsid w:val="00E84437"/>
    <w:rsid w:val="00E85297"/>
    <w:rsid w:val="00E90E8D"/>
    <w:rsid w:val="00EA3AC2"/>
    <w:rsid w:val="00EA67DB"/>
    <w:rsid w:val="00EB257E"/>
    <w:rsid w:val="00EB25CF"/>
    <w:rsid w:val="00EB2A93"/>
    <w:rsid w:val="00EB40E8"/>
    <w:rsid w:val="00EB5E5C"/>
    <w:rsid w:val="00EB69C4"/>
    <w:rsid w:val="00EB783B"/>
    <w:rsid w:val="00EC3634"/>
    <w:rsid w:val="00EC4608"/>
    <w:rsid w:val="00ED0A1B"/>
    <w:rsid w:val="00ED0C99"/>
    <w:rsid w:val="00ED1F9C"/>
    <w:rsid w:val="00ED2374"/>
    <w:rsid w:val="00ED2EB8"/>
    <w:rsid w:val="00ED31C8"/>
    <w:rsid w:val="00ED4D0D"/>
    <w:rsid w:val="00ED5F57"/>
    <w:rsid w:val="00EE0928"/>
    <w:rsid w:val="00EE23D6"/>
    <w:rsid w:val="00EE3102"/>
    <w:rsid w:val="00EE3848"/>
    <w:rsid w:val="00EE4C3B"/>
    <w:rsid w:val="00EE6E85"/>
    <w:rsid w:val="00EF44AF"/>
    <w:rsid w:val="00EF6A1D"/>
    <w:rsid w:val="00EF7DA9"/>
    <w:rsid w:val="00F04752"/>
    <w:rsid w:val="00F04BC4"/>
    <w:rsid w:val="00F052D4"/>
    <w:rsid w:val="00F078C1"/>
    <w:rsid w:val="00F07DEF"/>
    <w:rsid w:val="00F104FB"/>
    <w:rsid w:val="00F11C5E"/>
    <w:rsid w:val="00F27CD1"/>
    <w:rsid w:val="00F32729"/>
    <w:rsid w:val="00F32C22"/>
    <w:rsid w:val="00F33C11"/>
    <w:rsid w:val="00F361E0"/>
    <w:rsid w:val="00F40EEE"/>
    <w:rsid w:val="00F46D50"/>
    <w:rsid w:val="00F471EE"/>
    <w:rsid w:val="00F50219"/>
    <w:rsid w:val="00F5524C"/>
    <w:rsid w:val="00F61FF7"/>
    <w:rsid w:val="00F6250E"/>
    <w:rsid w:val="00F625E8"/>
    <w:rsid w:val="00F63D80"/>
    <w:rsid w:val="00F65530"/>
    <w:rsid w:val="00F65EE3"/>
    <w:rsid w:val="00F66AF3"/>
    <w:rsid w:val="00F67415"/>
    <w:rsid w:val="00F67489"/>
    <w:rsid w:val="00F76324"/>
    <w:rsid w:val="00F765AE"/>
    <w:rsid w:val="00F77583"/>
    <w:rsid w:val="00F80E2B"/>
    <w:rsid w:val="00F819F5"/>
    <w:rsid w:val="00F90B3E"/>
    <w:rsid w:val="00F932A8"/>
    <w:rsid w:val="00F968EB"/>
    <w:rsid w:val="00FA0E1E"/>
    <w:rsid w:val="00FA20F0"/>
    <w:rsid w:val="00FA5418"/>
    <w:rsid w:val="00FA58CB"/>
    <w:rsid w:val="00FA62EF"/>
    <w:rsid w:val="00FA6B1C"/>
    <w:rsid w:val="00FA6FFE"/>
    <w:rsid w:val="00FB28DA"/>
    <w:rsid w:val="00FB5B7E"/>
    <w:rsid w:val="00FC4DF3"/>
    <w:rsid w:val="00FC73A9"/>
    <w:rsid w:val="00FD07E7"/>
    <w:rsid w:val="00FD0D82"/>
    <w:rsid w:val="00FD3A5E"/>
    <w:rsid w:val="00FD3EE3"/>
    <w:rsid w:val="00FD60B7"/>
    <w:rsid w:val="00FD78BA"/>
    <w:rsid w:val="00FE477F"/>
    <w:rsid w:val="00FE4D89"/>
    <w:rsid w:val="00FF0C61"/>
    <w:rsid w:val="00FF12F0"/>
    <w:rsid w:val="00FF37A6"/>
    <w:rsid w:val="00FF3F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6E6FA"/>
  <w15:docId w15:val="{CF03C493-DCF3-43A4-8B99-9AE67A6A6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2A37"/>
    <w:pPr>
      <w:spacing w:before="80" w:after="80" w:line="240" w:lineRule="auto"/>
    </w:pPr>
  </w:style>
  <w:style w:type="paragraph" w:styleId="Heading1">
    <w:name w:val="heading 1"/>
    <w:basedOn w:val="Normal"/>
    <w:next w:val="Normal"/>
    <w:link w:val="Heading1Char"/>
    <w:uiPriority w:val="9"/>
    <w:qFormat/>
    <w:rsid w:val="00AD2A3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AD2A3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VPHeading1">
    <w:name w:val="VP Heading 1"/>
    <w:basedOn w:val="Heading1"/>
    <w:next w:val="VPBody"/>
    <w:autoRedefine/>
    <w:qFormat/>
    <w:rsid w:val="00476987"/>
    <w:pPr>
      <w:numPr>
        <w:numId w:val="2"/>
      </w:numPr>
      <w:spacing w:before="600" w:after="360" w:line="259" w:lineRule="auto"/>
      <w:ind w:left="357" w:hanging="357"/>
    </w:pPr>
    <w:rPr>
      <w:rFonts w:ascii="Times New Roman" w:hAnsi="Times New Roman"/>
      <w:b/>
      <w:color w:val="auto"/>
      <w:sz w:val="36"/>
    </w:rPr>
  </w:style>
  <w:style w:type="paragraph" w:customStyle="1" w:styleId="VPBody">
    <w:name w:val="VP Body"/>
    <w:basedOn w:val="Normal"/>
    <w:link w:val="VPBodyChar"/>
    <w:qFormat/>
    <w:rsid w:val="00AD2A37"/>
    <w:pPr>
      <w:tabs>
        <w:tab w:val="left" w:pos="0"/>
      </w:tabs>
      <w:jc w:val="both"/>
    </w:pPr>
    <w:rPr>
      <w:rFonts w:ascii="Times New Roman" w:hAnsi="Times New Roman" w:cs="Times New Roman"/>
      <w:bCs/>
      <w:sz w:val="24"/>
    </w:rPr>
  </w:style>
  <w:style w:type="paragraph" w:customStyle="1" w:styleId="VPTitle">
    <w:name w:val="VP Title"/>
    <w:basedOn w:val="Title"/>
    <w:qFormat/>
    <w:rsid w:val="00AD2A37"/>
    <w:pPr>
      <w:spacing w:before="80" w:line="360" w:lineRule="auto"/>
      <w:jc w:val="center"/>
    </w:pPr>
    <w:rPr>
      <w:rFonts w:ascii="Times New Roman" w:hAnsi="Times New Roman"/>
      <w:b/>
      <w:sz w:val="48"/>
    </w:rPr>
  </w:style>
  <w:style w:type="paragraph" w:customStyle="1" w:styleId="VPHeading2">
    <w:name w:val="VP Heading 2"/>
    <w:basedOn w:val="Heading2"/>
    <w:next w:val="VPBody"/>
    <w:link w:val="VPHeading2Char"/>
    <w:autoRedefine/>
    <w:qFormat/>
    <w:rsid w:val="000B49EB"/>
    <w:pPr>
      <w:numPr>
        <w:ilvl w:val="1"/>
        <w:numId w:val="2"/>
      </w:numPr>
      <w:spacing w:before="160" w:after="120" w:line="259" w:lineRule="auto"/>
      <w:ind w:left="0" w:firstLine="0"/>
    </w:pPr>
    <w:rPr>
      <w:rFonts w:ascii="Times New Roman" w:hAnsi="Times New Roman"/>
      <w:b/>
      <w:color w:val="000000" w:themeColor="text1"/>
      <w:sz w:val="32"/>
    </w:rPr>
  </w:style>
  <w:style w:type="paragraph" w:customStyle="1" w:styleId="VPMessage">
    <w:name w:val="VP Message"/>
    <w:basedOn w:val="Normal"/>
    <w:next w:val="VPBody"/>
    <w:qFormat/>
    <w:rsid w:val="00AD2A37"/>
    <w:rPr>
      <w:rFonts w:ascii="Times New Roman" w:hAnsi="Times New Roman"/>
      <w:b/>
      <w:i/>
      <w:sz w:val="26"/>
    </w:rPr>
  </w:style>
  <w:style w:type="paragraph" w:customStyle="1" w:styleId="VPTitle2">
    <w:name w:val="VP Title 2"/>
    <w:basedOn w:val="VPTitle"/>
    <w:qFormat/>
    <w:rsid w:val="00AD2A37"/>
    <w:rPr>
      <w:sz w:val="36"/>
    </w:rPr>
  </w:style>
  <w:style w:type="paragraph" w:customStyle="1" w:styleId="ISBodyText">
    <w:name w:val="IS Body Text"/>
    <w:basedOn w:val="Normal"/>
    <w:link w:val="ISBodyTextChar"/>
    <w:uiPriority w:val="99"/>
    <w:qFormat/>
    <w:rsid w:val="00AD2A37"/>
    <w:pPr>
      <w:overflowPunct w:val="0"/>
      <w:autoSpaceDE w:val="0"/>
      <w:autoSpaceDN w:val="0"/>
      <w:adjustRightInd w:val="0"/>
      <w:spacing w:before="120" w:after="120"/>
      <w:jc w:val="both"/>
      <w:textAlignment w:val="baseline"/>
    </w:pPr>
    <w:rPr>
      <w:rFonts w:ascii="Segoe UI" w:eastAsia="MS Mincho" w:hAnsi="Segoe UI" w:cs="Segoe UI"/>
      <w:bCs/>
    </w:rPr>
  </w:style>
  <w:style w:type="character" w:customStyle="1" w:styleId="ISBodyTextChar">
    <w:name w:val="IS Body Text Char"/>
    <w:basedOn w:val="DefaultParagraphFont"/>
    <w:link w:val="ISBodyText"/>
    <w:uiPriority w:val="99"/>
    <w:rsid w:val="00AD2A37"/>
    <w:rPr>
      <w:rFonts w:ascii="Segoe UI" w:eastAsia="MS Mincho" w:hAnsi="Segoe UI" w:cs="Segoe UI"/>
      <w:bCs/>
    </w:rPr>
  </w:style>
  <w:style w:type="paragraph" w:customStyle="1" w:styleId="VPBodyTable">
    <w:name w:val="VP Body Table"/>
    <w:basedOn w:val="VPBody"/>
    <w:qFormat/>
    <w:rsid w:val="00AA54CB"/>
    <w:pPr>
      <w:spacing w:line="264" w:lineRule="auto"/>
      <w:jc w:val="left"/>
    </w:pPr>
    <w:rPr>
      <w:sz w:val="22"/>
    </w:rPr>
  </w:style>
  <w:style w:type="paragraph" w:customStyle="1" w:styleId="VPTableName">
    <w:name w:val="VP Table Name"/>
    <w:basedOn w:val="VPBody"/>
    <w:next w:val="VPBody"/>
    <w:qFormat/>
    <w:rsid w:val="00AD2A37"/>
    <w:pPr>
      <w:spacing w:after="40"/>
    </w:pPr>
    <w:rPr>
      <w:b/>
      <w:sz w:val="22"/>
    </w:rPr>
  </w:style>
  <w:style w:type="paragraph" w:customStyle="1" w:styleId="VPBullet1">
    <w:name w:val="VP Bullet 1"/>
    <w:basedOn w:val="VPBody"/>
    <w:qFormat/>
    <w:rsid w:val="00AD2A37"/>
    <w:pPr>
      <w:numPr>
        <w:numId w:val="1"/>
      </w:numPr>
      <w:spacing w:before="120"/>
    </w:pPr>
  </w:style>
  <w:style w:type="table" w:styleId="TableGrid">
    <w:name w:val="Table Grid"/>
    <w:basedOn w:val="TableNormal"/>
    <w:uiPriority w:val="39"/>
    <w:rsid w:val="00AD2A37"/>
    <w:pPr>
      <w:spacing w:before="8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PHeading3">
    <w:name w:val="VP Heading 3"/>
    <w:basedOn w:val="VPHeading2"/>
    <w:next w:val="VPBody"/>
    <w:autoRedefine/>
    <w:qFormat/>
    <w:rsid w:val="000B49EB"/>
    <w:pPr>
      <w:numPr>
        <w:ilvl w:val="2"/>
      </w:numPr>
      <w:spacing w:before="280" w:after="240"/>
      <w:outlineLvl w:val="2"/>
    </w:pPr>
    <w:rPr>
      <w:sz w:val="24"/>
      <w:szCs w:val="24"/>
    </w:rPr>
  </w:style>
  <w:style w:type="paragraph" w:styleId="Footer">
    <w:name w:val="footer"/>
    <w:basedOn w:val="Normal"/>
    <w:link w:val="FooterChar"/>
    <w:uiPriority w:val="99"/>
    <w:unhideWhenUsed/>
    <w:rsid w:val="00AD2A37"/>
    <w:pPr>
      <w:tabs>
        <w:tab w:val="center" w:pos="4153"/>
        <w:tab w:val="right" w:pos="8306"/>
      </w:tabs>
      <w:spacing w:after="0"/>
    </w:pPr>
  </w:style>
  <w:style w:type="character" w:customStyle="1" w:styleId="FooterChar">
    <w:name w:val="Footer Char"/>
    <w:basedOn w:val="DefaultParagraphFont"/>
    <w:link w:val="Footer"/>
    <w:uiPriority w:val="99"/>
    <w:rsid w:val="00AD2A37"/>
  </w:style>
  <w:style w:type="paragraph" w:styleId="TOC1">
    <w:name w:val="toc 1"/>
    <w:basedOn w:val="Normal"/>
    <w:next w:val="Normal"/>
    <w:autoRedefine/>
    <w:uiPriority w:val="39"/>
    <w:unhideWhenUsed/>
    <w:rsid w:val="00AA54CB"/>
    <w:pPr>
      <w:tabs>
        <w:tab w:val="left" w:pos="426"/>
        <w:tab w:val="right" w:leader="dot" w:pos="9061"/>
      </w:tabs>
      <w:spacing w:after="0"/>
    </w:pPr>
  </w:style>
  <w:style w:type="paragraph" w:styleId="TOC2">
    <w:name w:val="toc 2"/>
    <w:basedOn w:val="Normal"/>
    <w:next w:val="Normal"/>
    <w:autoRedefine/>
    <w:uiPriority w:val="39"/>
    <w:unhideWhenUsed/>
    <w:rsid w:val="00AD2A37"/>
    <w:pPr>
      <w:tabs>
        <w:tab w:val="left" w:pos="880"/>
        <w:tab w:val="right" w:leader="dot" w:pos="9071"/>
      </w:tabs>
      <w:spacing w:after="100" w:line="360" w:lineRule="auto"/>
      <w:ind w:left="432"/>
      <w:contextualSpacing/>
    </w:pPr>
  </w:style>
  <w:style w:type="character" w:styleId="Hyperlink">
    <w:name w:val="Hyperlink"/>
    <w:basedOn w:val="DefaultParagraphFont"/>
    <w:uiPriority w:val="99"/>
    <w:unhideWhenUsed/>
    <w:rsid w:val="00AD2A37"/>
    <w:rPr>
      <w:color w:val="0563C1" w:themeColor="hyperlink"/>
      <w:u w:val="single"/>
    </w:rPr>
  </w:style>
  <w:style w:type="character" w:customStyle="1" w:styleId="VPHeading2Char">
    <w:name w:val="VP Heading 2 Char"/>
    <w:basedOn w:val="Heading2Char"/>
    <w:link w:val="VPHeading2"/>
    <w:rsid w:val="000B49EB"/>
    <w:rPr>
      <w:rFonts w:ascii="Times New Roman" w:eastAsiaTheme="majorEastAsia" w:hAnsi="Times New Roman" w:cstheme="majorBidi"/>
      <w:b/>
      <w:color w:val="000000" w:themeColor="text1"/>
      <w:sz w:val="32"/>
      <w:szCs w:val="26"/>
    </w:rPr>
  </w:style>
  <w:style w:type="character" w:customStyle="1" w:styleId="Heading1Char">
    <w:name w:val="Heading 1 Char"/>
    <w:basedOn w:val="DefaultParagraphFont"/>
    <w:link w:val="Heading1"/>
    <w:uiPriority w:val="9"/>
    <w:rsid w:val="00AD2A37"/>
    <w:rPr>
      <w:rFonts w:asciiTheme="majorHAnsi" w:eastAsiaTheme="majorEastAsia" w:hAnsiTheme="majorHAnsi" w:cstheme="majorBidi"/>
      <w:color w:val="2E74B5" w:themeColor="accent1" w:themeShade="BF"/>
      <w:sz w:val="32"/>
      <w:szCs w:val="32"/>
    </w:rPr>
  </w:style>
  <w:style w:type="paragraph" w:styleId="Title">
    <w:name w:val="Title"/>
    <w:basedOn w:val="Normal"/>
    <w:next w:val="Normal"/>
    <w:link w:val="TitleChar"/>
    <w:uiPriority w:val="10"/>
    <w:qFormat/>
    <w:rsid w:val="00AD2A37"/>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2A37"/>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semiHidden/>
    <w:rsid w:val="00AD2A37"/>
    <w:rPr>
      <w:rFonts w:asciiTheme="majorHAnsi" w:eastAsiaTheme="majorEastAsia" w:hAnsiTheme="majorHAnsi" w:cstheme="majorBidi"/>
      <w:color w:val="2E74B5" w:themeColor="accent1" w:themeShade="BF"/>
      <w:sz w:val="26"/>
      <w:szCs w:val="26"/>
    </w:rPr>
  </w:style>
  <w:style w:type="paragraph" w:styleId="FootnoteText">
    <w:name w:val="footnote text"/>
    <w:aliases w:val="Char1,Char10,FT,Fußnote Char Char Char,Fußnotentext Char Char Char,Fußnotentext Char Char Char Char Char Char Char,Fußnotentext Char Char Char Char Char Char Char Char,Fußnotentext Char Char Char Char Char Char Char Char Char Char,fn,ft"/>
    <w:basedOn w:val="Normal"/>
    <w:link w:val="FootnoteTextChar"/>
    <w:uiPriority w:val="99"/>
    <w:unhideWhenUsed/>
    <w:rsid w:val="00AB3EB7"/>
    <w:pPr>
      <w:spacing w:before="0" w:after="0"/>
    </w:pPr>
    <w:rPr>
      <w:sz w:val="20"/>
      <w:szCs w:val="20"/>
    </w:rPr>
  </w:style>
  <w:style w:type="character" w:customStyle="1" w:styleId="FootnoteTextChar">
    <w:name w:val="Footnote Text Char"/>
    <w:aliases w:val="Char1 Char,Char10 Char,FT Char,Fußnote Char Char Char Char,Fußnotentext Char Char Char Char,Fußnotentext Char Char Char Char Char Char Char Char1,Fußnotentext Char Char Char Char Char Char Char Char Char,fn Char,ft Char"/>
    <w:basedOn w:val="DefaultParagraphFont"/>
    <w:link w:val="FootnoteText"/>
    <w:uiPriority w:val="99"/>
    <w:rsid w:val="00AB3EB7"/>
    <w:rPr>
      <w:sz w:val="20"/>
      <w:szCs w:val="20"/>
    </w:rPr>
  </w:style>
  <w:style w:type="character" w:styleId="FootnoteReference">
    <w:name w:val="footnote reference"/>
    <w:aliases w:val="Footnote Reference Number,Footnote symbol,fr"/>
    <w:basedOn w:val="DefaultParagraphFont"/>
    <w:uiPriority w:val="99"/>
    <w:unhideWhenUsed/>
    <w:rsid w:val="00AB3EB7"/>
    <w:rPr>
      <w:vertAlign w:val="superscript"/>
    </w:rPr>
  </w:style>
  <w:style w:type="paragraph" w:styleId="Caption">
    <w:name w:val="caption"/>
    <w:aliases w:val="VP Caption"/>
    <w:basedOn w:val="Normal"/>
    <w:next w:val="Normal"/>
    <w:link w:val="CaptionChar"/>
    <w:unhideWhenUsed/>
    <w:qFormat/>
    <w:rsid w:val="006F5E34"/>
    <w:pPr>
      <w:spacing w:before="0" w:after="200"/>
    </w:pPr>
    <w:rPr>
      <w:i/>
      <w:iCs/>
      <w:color w:val="44546A" w:themeColor="text2"/>
      <w:sz w:val="18"/>
      <w:szCs w:val="18"/>
    </w:rPr>
  </w:style>
  <w:style w:type="character" w:customStyle="1" w:styleId="CaptionChar">
    <w:name w:val="Caption Char"/>
    <w:aliases w:val="VP Caption Char"/>
    <w:link w:val="Caption"/>
    <w:locked/>
    <w:rsid w:val="00984B14"/>
    <w:rPr>
      <w:i/>
      <w:iCs/>
      <w:color w:val="44546A" w:themeColor="text2"/>
      <w:sz w:val="18"/>
      <w:szCs w:val="18"/>
    </w:rPr>
  </w:style>
  <w:style w:type="paragraph" w:styleId="Header">
    <w:name w:val="header"/>
    <w:basedOn w:val="Normal"/>
    <w:link w:val="HeaderChar"/>
    <w:uiPriority w:val="99"/>
    <w:unhideWhenUsed/>
    <w:rsid w:val="00984B14"/>
    <w:pPr>
      <w:tabs>
        <w:tab w:val="center" w:pos="4153"/>
        <w:tab w:val="right" w:pos="8306"/>
      </w:tabs>
      <w:spacing w:before="0" w:after="0"/>
    </w:pPr>
  </w:style>
  <w:style w:type="character" w:customStyle="1" w:styleId="HeaderChar">
    <w:name w:val="Header Char"/>
    <w:basedOn w:val="DefaultParagraphFont"/>
    <w:link w:val="Header"/>
    <w:uiPriority w:val="99"/>
    <w:rsid w:val="00984B14"/>
  </w:style>
  <w:style w:type="character" w:styleId="CommentReference">
    <w:name w:val="annotation reference"/>
    <w:basedOn w:val="DefaultParagraphFont"/>
    <w:uiPriority w:val="99"/>
    <w:unhideWhenUsed/>
    <w:rsid w:val="0038731B"/>
    <w:rPr>
      <w:sz w:val="16"/>
      <w:szCs w:val="16"/>
    </w:rPr>
  </w:style>
  <w:style w:type="paragraph" w:styleId="CommentText">
    <w:name w:val="annotation text"/>
    <w:basedOn w:val="Normal"/>
    <w:link w:val="CommentTextChar"/>
    <w:uiPriority w:val="99"/>
    <w:unhideWhenUsed/>
    <w:rsid w:val="0038731B"/>
    <w:rPr>
      <w:sz w:val="20"/>
      <w:szCs w:val="20"/>
    </w:rPr>
  </w:style>
  <w:style w:type="character" w:customStyle="1" w:styleId="CommentTextChar">
    <w:name w:val="Comment Text Char"/>
    <w:basedOn w:val="DefaultParagraphFont"/>
    <w:link w:val="CommentText"/>
    <w:uiPriority w:val="99"/>
    <w:rsid w:val="0038731B"/>
    <w:rPr>
      <w:sz w:val="20"/>
      <w:szCs w:val="20"/>
    </w:rPr>
  </w:style>
  <w:style w:type="paragraph" w:styleId="CommentSubject">
    <w:name w:val="annotation subject"/>
    <w:basedOn w:val="CommentText"/>
    <w:next w:val="CommentText"/>
    <w:link w:val="CommentSubjectChar"/>
    <w:uiPriority w:val="99"/>
    <w:semiHidden/>
    <w:unhideWhenUsed/>
    <w:rsid w:val="0038731B"/>
    <w:rPr>
      <w:b/>
      <w:bCs/>
    </w:rPr>
  </w:style>
  <w:style w:type="character" w:customStyle="1" w:styleId="CommentSubjectChar">
    <w:name w:val="Comment Subject Char"/>
    <w:basedOn w:val="CommentTextChar"/>
    <w:link w:val="CommentSubject"/>
    <w:uiPriority w:val="99"/>
    <w:semiHidden/>
    <w:rsid w:val="0038731B"/>
    <w:rPr>
      <w:b/>
      <w:bCs/>
      <w:sz w:val="20"/>
      <w:szCs w:val="20"/>
    </w:rPr>
  </w:style>
  <w:style w:type="paragraph" w:styleId="BalloonText">
    <w:name w:val="Balloon Text"/>
    <w:basedOn w:val="Normal"/>
    <w:link w:val="BalloonTextChar"/>
    <w:uiPriority w:val="99"/>
    <w:semiHidden/>
    <w:unhideWhenUsed/>
    <w:rsid w:val="0038731B"/>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731B"/>
    <w:rPr>
      <w:rFonts w:ascii="Segoe UI" w:hAnsi="Segoe UI" w:cs="Segoe UI"/>
      <w:sz w:val="18"/>
      <w:szCs w:val="18"/>
    </w:rPr>
  </w:style>
  <w:style w:type="paragraph" w:styleId="ListParagraph">
    <w:name w:val="List Paragraph"/>
    <w:aliases w:val="2"/>
    <w:basedOn w:val="Normal"/>
    <w:link w:val="ListParagraphChar"/>
    <w:uiPriority w:val="34"/>
    <w:qFormat/>
    <w:rsid w:val="00800DA2"/>
    <w:pPr>
      <w:spacing w:before="0" w:after="0"/>
      <w:ind w:left="720"/>
      <w:contextualSpacing/>
    </w:pPr>
    <w:rPr>
      <w:rFonts w:ascii="Times New Roman" w:eastAsia="PMingLiU" w:hAnsi="Times New Roman" w:cs="Times New Roman"/>
      <w:sz w:val="24"/>
    </w:rPr>
  </w:style>
  <w:style w:type="character" w:customStyle="1" w:styleId="ListParagraphChar">
    <w:name w:val="List Paragraph Char"/>
    <w:aliases w:val="2 Char"/>
    <w:link w:val="ListParagraph"/>
    <w:uiPriority w:val="34"/>
    <w:rsid w:val="00800DA2"/>
    <w:rPr>
      <w:rFonts w:ascii="Times New Roman" w:eastAsia="PMingLiU" w:hAnsi="Times New Roman" w:cs="Times New Roman"/>
      <w:sz w:val="24"/>
    </w:rPr>
  </w:style>
  <w:style w:type="paragraph" w:styleId="Revision">
    <w:name w:val="Revision"/>
    <w:hidden/>
    <w:uiPriority w:val="99"/>
    <w:semiHidden/>
    <w:rsid w:val="00E05C99"/>
    <w:pPr>
      <w:spacing w:after="0" w:line="240" w:lineRule="auto"/>
    </w:pPr>
  </w:style>
  <w:style w:type="paragraph" w:customStyle="1" w:styleId="ISBodySubhead">
    <w:name w:val="IS Body Subhead"/>
    <w:basedOn w:val="ISBodyText"/>
    <w:next w:val="ISBodyText"/>
    <w:uiPriority w:val="99"/>
    <w:qFormat/>
    <w:rsid w:val="00725F09"/>
    <w:pPr>
      <w:keepNext/>
      <w:spacing w:before="240"/>
    </w:pPr>
    <w:rPr>
      <w:b/>
      <w:bCs w:val="0"/>
      <w:i/>
      <w:iCs/>
      <w:sz w:val="24"/>
      <w:szCs w:val="24"/>
    </w:rPr>
  </w:style>
  <w:style w:type="paragraph" w:customStyle="1" w:styleId="ISBulletText">
    <w:name w:val="IS Bullet Text"/>
    <w:basedOn w:val="ISBodyText"/>
    <w:link w:val="ISBulletTextChar"/>
    <w:uiPriority w:val="99"/>
    <w:qFormat/>
    <w:rsid w:val="00B109D5"/>
    <w:pPr>
      <w:numPr>
        <w:numId w:val="3"/>
      </w:numPr>
      <w:ind w:right="28"/>
    </w:pPr>
    <w:rPr>
      <w:rFonts w:ascii="Times New Roman" w:hAnsi="Times New Roman"/>
      <w:bCs w:val="0"/>
      <w:sz w:val="24"/>
      <w:szCs w:val="24"/>
      <w:lang w:eastAsia="lv-LV"/>
    </w:rPr>
  </w:style>
  <w:style w:type="character" w:customStyle="1" w:styleId="ISBulletTextChar">
    <w:name w:val="IS Bullet Text Char"/>
    <w:link w:val="ISBulletText"/>
    <w:uiPriority w:val="99"/>
    <w:locked/>
    <w:rsid w:val="00B109D5"/>
    <w:rPr>
      <w:rFonts w:ascii="Times New Roman" w:eastAsia="MS Mincho" w:hAnsi="Times New Roman" w:cs="Segoe UI"/>
      <w:sz w:val="24"/>
      <w:szCs w:val="24"/>
      <w:lang w:eastAsia="lv-LV"/>
    </w:rPr>
  </w:style>
  <w:style w:type="paragraph" w:styleId="TOC3">
    <w:name w:val="toc 3"/>
    <w:basedOn w:val="Normal"/>
    <w:next w:val="Normal"/>
    <w:autoRedefine/>
    <w:uiPriority w:val="39"/>
    <w:unhideWhenUsed/>
    <w:rsid w:val="002B3EE4"/>
    <w:pPr>
      <w:spacing w:after="100"/>
      <w:ind w:left="440"/>
    </w:pPr>
  </w:style>
  <w:style w:type="character" w:customStyle="1" w:styleId="a">
    <w:name w:val="a"/>
    <w:basedOn w:val="DefaultParagraphFont"/>
    <w:rsid w:val="006E5DE1"/>
  </w:style>
  <w:style w:type="character" w:styleId="FollowedHyperlink">
    <w:name w:val="FollowedHyperlink"/>
    <w:basedOn w:val="DefaultParagraphFont"/>
    <w:uiPriority w:val="99"/>
    <w:semiHidden/>
    <w:unhideWhenUsed/>
    <w:rsid w:val="00A015FE"/>
    <w:rPr>
      <w:color w:val="954F72" w:themeColor="followedHyperlink"/>
      <w:u w:val="single"/>
    </w:rPr>
  </w:style>
  <w:style w:type="paragraph" w:customStyle="1" w:styleId="Default">
    <w:name w:val="Default"/>
    <w:rsid w:val="00CB356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cwcot">
    <w:name w:val="cwcot"/>
    <w:basedOn w:val="DefaultParagraphFont"/>
    <w:rsid w:val="00674431"/>
  </w:style>
  <w:style w:type="paragraph" w:styleId="BodyText">
    <w:name w:val="Body Text"/>
    <w:basedOn w:val="Normal"/>
    <w:link w:val="BodyTextChar"/>
    <w:rsid w:val="00FB5B7E"/>
    <w:pPr>
      <w:spacing w:before="0" w:after="120"/>
    </w:pPr>
    <w:rPr>
      <w:rFonts w:ascii="Times New Roman" w:eastAsia="Times New Roman" w:hAnsi="Times New Roman" w:cs="Times New Roman"/>
      <w:sz w:val="24"/>
      <w:szCs w:val="24"/>
      <w:lang w:eastAsia="lv-LV"/>
    </w:rPr>
  </w:style>
  <w:style w:type="character" w:customStyle="1" w:styleId="BodyTextChar">
    <w:name w:val="Body Text Char"/>
    <w:basedOn w:val="DefaultParagraphFont"/>
    <w:link w:val="BodyText"/>
    <w:rsid w:val="00FB5B7E"/>
    <w:rPr>
      <w:rFonts w:ascii="Times New Roman" w:eastAsia="Times New Roman" w:hAnsi="Times New Roman" w:cs="Times New Roman"/>
      <w:sz w:val="24"/>
      <w:szCs w:val="24"/>
      <w:lang w:eastAsia="lv-LV"/>
    </w:rPr>
  </w:style>
  <w:style w:type="character" w:customStyle="1" w:styleId="apple-converted-space">
    <w:name w:val="apple-converted-space"/>
    <w:basedOn w:val="DefaultParagraphFont"/>
    <w:rsid w:val="00B67E20"/>
  </w:style>
  <w:style w:type="paragraph" w:customStyle="1" w:styleId="naisf">
    <w:name w:val="naisf"/>
    <w:basedOn w:val="Normal"/>
    <w:rsid w:val="00E332D2"/>
    <w:pPr>
      <w:spacing w:before="75" w:after="75"/>
      <w:ind w:firstLine="375"/>
      <w:jc w:val="both"/>
    </w:pPr>
    <w:rPr>
      <w:rFonts w:ascii="Times New Roman" w:eastAsia="Times New Roman" w:hAnsi="Times New Roman" w:cs="Times New Roman"/>
      <w:sz w:val="24"/>
      <w:szCs w:val="24"/>
      <w:lang w:eastAsia="lv-LV"/>
    </w:rPr>
  </w:style>
  <w:style w:type="character" w:customStyle="1" w:styleId="VPBodyChar">
    <w:name w:val="VP Body Char"/>
    <w:basedOn w:val="DefaultParagraphFont"/>
    <w:link w:val="VPBody"/>
    <w:locked/>
    <w:rsid w:val="00AB12E1"/>
    <w:rPr>
      <w:rFonts w:ascii="Times New Roman" w:hAnsi="Times New Roman" w:cs="Times New Roman"/>
      <w:bCs/>
      <w:sz w:val="24"/>
    </w:rPr>
  </w:style>
  <w:style w:type="paragraph" w:customStyle="1" w:styleId="Virsraksts3">
    <w:name w:val="Virsraksts 3"/>
    <w:basedOn w:val="VPHeading2"/>
    <w:next w:val="VPHeading3"/>
    <w:qFormat/>
    <w:rsid w:val="00951F9F"/>
    <w:pPr>
      <w:numPr>
        <w:ilvl w:val="2"/>
        <w:numId w:val="35"/>
      </w:numPr>
      <w:outlineLvl w:val="9"/>
    </w:pPr>
    <w:rPr>
      <w:i/>
      <w:sz w:val="24"/>
    </w:rPr>
  </w:style>
  <w:style w:type="paragraph" w:customStyle="1" w:styleId="Virsraksts4">
    <w:name w:val="Virsraksts 4"/>
    <w:basedOn w:val="Heading2"/>
    <w:qFormat/>
    <w:rsid w:val="00951F9F"/>
    <w:pPr>
      <w:numPr>
        <w:ilvl w:val="3"/>
        <w:numId w:val="35"/>
      </w:numPr>
    </w:pPr>
    <w:rPr>
      <w:rFonts w:ascii="Times New Roman" w:hAnsi="Times New Roman"/>
      <w:b/>
      <w:color w:val="auto"/>
      <w:sz w:val="24"/>
      <w:u w:val="single"/>
    </w:rPr>
  </w:style>
  <w:style w:type="character" w:styleId="Strong">
    <w:name w:val="Strong"/>
    <w:uiPriority w:val="22"/>
    <w:qFormat/>
    <w:rsid w:val="00140F6B"/>
    <w:rPr>
      <w:b/>
      <w:bCs/>
    </w:rPr>
  </w:style>
  <w:style w:type="numbering" w:customStyle="1" w:styleId="CurrentList1">
    <w:name w:val="Current List1"/>
    <w:uiPriority w:val="99"/>
    <w:rsid w:val="00DB32C7"/>
    <w:pPr>
      <w:numPr>
        <w:numId w:val="41"/>
      </w:numPr>
    </w:pPr>
  </w:style>
  <w:style w:type="character" w:customStyle="1" w:styleId="scayt-misspell-word">
    <w:name w:val="scayt-misspell-word"/>
    <w:basedOn w:val="DefaultParagraphFont"/>
    <w:rsid w:val="000919C3"/>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678256">
      <w:bodyDiv w:val="1"/>
      <w:marLeft w:val="0"/>
      <w:marRight w:val="0"/>
      <w:marTop w:val="0"/>
      <w:marBottom w:val="0"/>
      <w:divBdr>
        <w:top w:val="none" w:sz="0" w:space="0" w:color="auto"/>
        <w:left w:val="none" w:sz="0" w:space="0" w:color="auto"/>
        <w:bottom w:val="none" w:sz="0" w:space="0" w:color="auto"/>
        <w:right w:val="none" w:sz="0" w:space="0" w:color="auto"/>
      </w:divBdr>
    </w:div>
    <w:div w:id="979918856">
      <w:bodyDiv w:val="1"/>
      <w:marLeft w:val="0"/>
      <w:marRight w:val="0"/>
      <w:marTop w:val="0"/>
      <w:marBottom w:val="0"/>
      <w:divBdr>
        <w:top w:val="none" w:sz="0" w:space="0" w:color="auto"/>
        <w:left w:val="none" w:sz="0" w:space="0" w:color="auto"/>
        <w:bottom w:val="none" w:sz="0" w:space="0" w:color="auto"/>
        <w:right w:val="none" w:sz="0" w:space="0" w:color="auto"/>
      </w:divBdr>
    </w:div>
    <w:div w:id="993148787">
      <w:bodyDiv w:val="1"/>
      <w:marLeft w:val="0"/>
      <w:marRight w:val="0"/>
      <w:marTop w:val="0"/>
      <w:marBottom w:val="0"/>
      <w:divBdr>
        <w:top w:val="none" w:sz="0" w:space="0" w:color="auto"/>
        <w:left w:val="none" w:sz="0" w:space="0" w:color="auto"/>
        <w:bottom w:val="none" w:sz="0" w:space="0" w:color="auto"/>
        <w:right w:val="none" w:sz="0" w:space="0" w:color="auto"/>
      </w:divBdr>
    </w:div>
    <w:div w:id="1073309992">
      <w:bodyDiv w:val="1"/>
      <w:marLeft w:val="0"/>
      <w:marRight w:val="0"/>
      <w:marTop w:val="0"/>
      <w:marBottom w:val="0"/>
      <w:divBdr>
        <w:top w:val="none" w:sz="0" w:space="0" w:color="auto"/>
        <w:left w:val="none" w:sz="0" w:space="0" w:color="auto"/>
        <w:bottom w:val="none" w:sz="0" w:space="0" w:color="auto"/>
        <w:right w:val="none" w:sz="0" w:space="0" w:color="auto"/>
      </w:divBdr>
    </w:div>
    <w:div w:id="1476020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_x0101_rbaud_x012b_ts xmlns="2db82f57-ddc9-497a-b430-24dd88123106">true</P_x0101_rbaud_x012b_t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0570827A84C644495562BAC0F987113" ma:contentTypeVersion="4" ma:contentTypeDescription="Create a new document." ma:contentTypeScope="" ma:versionID="b18431f36f39310f2bd0482b1226ae5e">
  <xsd:schema xmlns:xsd="http://www.w3.org/2001/XMLSchema" xmlns:xs="http://www.w3.org/2001/XMLSchema" xmlns:p="http://schemas.microsoft.com/office/2006/metadata/properties" xmlns:ns2="2db82f57-ddc9-497a-b430-24dd88123106" targetNamespace="http://schemas.microsoft.com/office/2006/metadata/properties" ma:root="true" ma:fieldsID="8c320b6c94b77eb1e6b5cccd7dcc53e8" ns2:_="">
    <xsd:import namespace="2db82f57-ddc9-497a-b430-24dd88123106"/>
    <xsd:element name="properties">
      <xsd:complexType>
        <xsd:sequence>
          <xsd:element name="documentManagement">
            <xsd:complexType>
              <xsd:all>
                <xsd:element ref="ns2:MediaServiceMetadata" minOccurs="0"/>
                <xsd:element ref="ns2:MediaServiceFastMetadata" minOccurs="0"/>
                <xsd:element ref="ns2:P_x0101_rbaud_x012b_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b82f57-ddc9-497a-b430-24dd881231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P_x0101_rbaud_x012b_ts" ma:index="10" nillable="true" ma:displayName="Pārbaudīts" ma:default="1" ma:format="Dropdown" ma:internalName="P_x0101_rbaud_x012b_ts">
      <xsd:simpleType>
        <xsd:restriction base="dms:Boolean"/>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DF57592-4B6C-4EEF-9848-56DB69A88604}">
  <ds:schemaRefs>
    <ds:schemaRef ds:uri="http://schemas.microsoft.com/office/2006/metadata/properties"/>
    <ds:schemaRef ds:uri="http://schemas.microsoft.com/office/infopath/2007/PartnerControls"/>
    <ds:schemaRef ds:uri="2db82f57-ddc9-497a-b430-24dd88123106"/>
  </ds:schemaRefs>
</ds:datastoreItem>
</file>

<file path=customXml/itemProps2.xml><?xml version="1.0" encoding="utf-8"?>
<ds:datastoreItem xmlns:ds="http://schemas.openxmlformats.org/officeDocument/2006/customXml" ds:itemID="{98315521-E979-4542-AE11-3F99F4CD84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b82f57-ddc9-497a-b430-24dd881231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166EE6-91A0-4690-8A8E-2697E2C044DA}">
  <ds:schemaRefs>
    <ds:schemaRef ds:uri="http://schemas.openxmlformats.org/officeDocument/2006/bibliography"/>
  </ds:schemaRefs>
</ds:datastoreItem>
</file>

<file path=customXml/itemProps4.xml><?xml version="1.0" encoding="utf-8"?>
<ds:datastoreItem xmlns:ds="http://schemas.openxmlformats.org/officeDocument/2006/customXml" ds:itemID="{D57A24D3-3AF9-4C56-A29F-AC8076FD0BD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11080</Words>
  <Characters>6317</Characters>
  <Application>Microsoft Office Word</Application>
  <DocSecurity>4</DocSecurity>
  <Lines>52</Lines>
  <Paragraphs>34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Par informācijas sabiedrības attīstības pamatnostādņu ieviešanu publiskās pārvaldes informācijas sistēmu jomā (mērķarhitektūras 12.0.versija - Loģiski vienotais datu centrs)</vt:lpstr>
      <vt:lpstr/>
    </vt:vector>
  </TitlesOfParts>
  <Company>Vides aizsardzības un reģionālās attīstības ministrija</Company>
  <LinksUpToDate>false</LinksUpToDate>
  <CharactersWithSpaces>17363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informācijas sabiedrības attīstības pamatnostādņu ieviešanu publiskās pārvaldes informācijas sistēmu jomā (mērķarhitektūras 12.0.versija - Loģiski vienotais datu centrs)</dc:title>
  <dc:subject>Rīkojuma projekts</dc:subject>
  <dc:creator>Lelda Kalniņa</dc:creator>
  <dc:description>67026576, lelda.kalnina@varam.gov.lv</dc:description>
  <cp:lastModifiedBy>sandra.linina@mk.gov.lv</cp:lastModifiedBy>
  <cp:revision>2</cp:revision>
  <cp:lastPrinted>2017-08-04T12:07:00Z</cp:lastPrinted>
  <dcterms:created xsi:type="dcterms:W3CDTF">2023-12-11T07:58:00Z</dcterms:created>
  <dcterms:modified xsi:type="dcterms:W3CDTF">2023-12-11T07:58:00Z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0x01010010570827A84C644495562BAC0F987113</vt:lpwstr>
  </property>
</Properties>
</file>