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77B97330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C2188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0151C5">
        <w:rPr>
          <w:sz w:val="28"/>
          <w:szCs w:val="28"/>
        </w:rPr>
        <w:t>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0151C5">
        <w:rPr>
          <w:sz w:val="28"/>
          <w:szCs w:val="28"/>
        </w:rPr>
        <w:t>augustā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8019EF" w:rsidR="001C2188" w:rsidP="001C2188" w:rsidRDefault="00E326B3" w14:paraId="6C9DB19A" w14:textId="1928FF61">
      <w:pPr>
        <w:jc w:val="center"/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0151C5" w:rsidR="000151C5">
        <w:rPr>
          <w:b/>
          <w:sz w:val="28"/>
          <w:szCs w:val="28"/>
        </w:rPr>
        <w:t>par priekšlikumu Eiropas Parlamenta un Padomes regulai, ar ko groza Padomes Regulu (EK) Nr. 6/2002 par Kopienas dizainparaugiem un atceļ Komisijas Regulu (EK) Nr. 2246/2002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064690" w:rsidR="0094084E" w:rsidP="00064690" w:rsidRDefault="0094084E" w14:paraId="7A3B462C" w14:textId="5B8015B6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Pr="000151C5" w:rsidR="000151C5">
        <w:rPr>
          <w:sz w:val="28"/>
          <w:szCs w:val="28"/>
        </w:rPr>
        <w:t>par priekšlikumu Eiropas Parlamenta un Padomes regulai, ar ko groza Padomes Regulu (EK) Nr. 6/2002 par Kopienas dizainparaugiem un atceļ Komisijas Regulu (EK) Nr. 2246/2002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151C5"/>
    <w:rsid w:val="000464DE"/>
    <w:rsid w:val="00053875"/>
    <w:rsid w:val="000553C5"/>
    <w:rsid w:val="00064690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5F92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263E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A25A6"/>
    <w:rsid w:val="00BA4095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par priekšlikumu Eiropas Parlamenta un Padomes regulai, ar ko groza Padomes Regulu (EK) Nr. 6/2002 par Kopienas dizainparaugiem un atceļ Komisijas Regulu (EK) Nr. 2246/2002)</vt:lpstr>
    </vt:vector>
  </TitlesOfParts>
  <Company>Tieslietu ministrija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par priekšlikumu Eiropas Parlamenta un Padomes regulai, ar ko groza Padomes Regulu (EK) Nr. 6/2002 par Kopienas dizainparaugiem un atceļ Komisijas Regulu (EK) Nr. 2246/2002)</dc:title>
  <dc:subject>Ministru kabineta sēdes protokollēmuma projekts</dc:subject>
  <dc:creator>Arta Poiša</dc:creator>
  <dc:description>67036912, Arta.Poisa@tm.gov.lv</dc:description>
  <cp:lastModifiedBy>Arta Poiša</cp:lastModifiedBy>
  <cp:revision>12</cp:revision>
  <cp:lastPrinted>2018-08-10T04:16:00Z</cp:lastPrinted>
  <dcterms:created xsi:type="dcterms:W3CDTF">2023-08-14T08:04:00Z</dcterms:created>
  <dcterms:modified xsi:type="dcterms:W3CDTF">2023-08-21T11:46:00Z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Arta Poiša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L414799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https://lim.esvis.gov.lv/cs/idcplg?ClientControlled=DocMan&amp;coreContentOnly=1&amp;WebdavRequest=1&amp;IdcService=DOC_INFO&amp;dID=497029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MK protokollēmuma projekts par Latvijas Republikas nacionālo pozīciju Nr. 1 par priekšlikumu Eiropas Parlamenta un Padomes regulai, ar ko groza Padomes Regulu (EK) Nr. 6/2002 par Kopienas dizainparaugiem un atceļ Komisijas Regulu (EK) Nr. 2246/2002</vt:lpwstr>
  </property>
  <property fmtid="{D5CDD505-2E9C-101B-9397-08002B2CF9AE}" pid="9" name="DISCesvisDocRegDate">
    <vt:lpwstr>2023-08-23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Arta Poiša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AdditionalMakersMail">
    <vt:lpwstr>arta.poisa@tm.gov.lv</vt:lpwstr>
  </property>
  <property fmtid="{D5CDD505-2E9C-101B-9397-08002B2CF9AE}" pid="16" name="DISdUser">
    <vt:lpwstr>weblogic</vt:lpwstr>
  </property>
  <property fmtid="{D5CDD505-2E9C-101B-9397-08002B2CF9AE}" pid="17" name="DISCesvisRegDate">
    <vt:lpwstr>2023-08-23</vt:lpwstr>
  </property>
  <property fmtid="{D5CDD505-2E9C-101B-9397-08002B2CF9AE}" pid="18" name="DISdID">
    <vt:lpwstr>497029</vt:lpwstr>
  </property>
  <property fmtid="{D5CDD505-2E9C-101B-9397-08002B2CF9AE}" pid="19" name="DISCesvisMainMakerOrgUnitTitle">
    <vt:lpwstr>Eiropas lietu departaments</vt:lpwstr>
  </property>
</Properties>
</file>