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26F1043E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="00BF328F">
        <w:rPr>
          <w:sz w:val="26"/>
          <w:szCs w:val="26"/>
        </w:rPr>
        <w:t>3</w:t>
      </w:r>
      <w:r w:rsidRPr="005B5695">
        <w:rPr>
          <w:sz w:val="26"/>
          <w:szCs w:val="26"/>
        </w:rPr>
        <w:t>.gada __. </w:t>
      </w:r>
      <w:r w:rsidR="00BF328F">
        <w:rPr>
          <w:sz w:val="26"/>
          <w:szCs w:val="26"/>
        </w:rPr>
        <w:t>janvārī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576004" w14:paraId="1821DD8E" w14:textId="2530E520">
      <w:pPr>
        <w:jc w:val="center"/>
        <w:rPr>
          <w:b/>
          <w:sz w:val="26"/>
          <w:szCs w:val="26"/>
        </w:rPr>
      </w:pPr>
      <w:r w:rsidRPr="00576004">
        <w:rPr>
          <w:b/>
          <w:bCs/>
          <w:sz w:val="24"/>
          <w:szCs w:val="24"/>
          <w:lang w:eastAsia="lv-LV"/>
        </w:rPr>
        <w:t xml:space="preserve">Par Eiropas Savienības neformālās Konkurētspējas ministru padomes 2023. gada 6.-7. februāra sanāksmē izskatāmajiem jautājumiem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6D09EB" w:rsidR="00CC01EB" w:rsidP="006D09EB" w:rsidRDefault="006D09EB" w14:paraId="1821DD94" w14:textId="1AB8F4B2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>
        <w:rPr>
          <w:sz w:val="24"/>
          <w:szCs w:val="24"/>
        </w:rPr>
        <w:t xml:space="preserve">parlamentārajam sekretāram Andrim </w:t>
      </w:r>
      <w:proofErr w:type="spellStart"/>
      <w:r>
        <w:rPr>
          <w:sz w:val="24"/>
          <w:szCs w:val="24"/>
        </w:rPr>
        <w:t>Čudam</w:t>
      </w:r>
      <w:proofErr w:type="spellEnd"/>
      <w:r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 xml:space="preserve">pārstāvēt Latvijas Republiku </w:t>
      </w:r>
      <w:r w:rsidRPr="00A0712C" w:rsidR="00A0712C">
        <w:rPr>
          <w:sz w:val="24"/>
          <w:szCs w:val="24"/>
        </w:rPr>
        <w:t xml:space="preserve">2023. gada 6.-7. februāra </w:t>
      </w:r>
      <w:r w:rsidRPr="006D09EB">
        <w:rPr>
          <w:sz w:val="24"/>
          <w:szCs w:val="24"/>
        </w:rPr>
        <w:t xml:space="preserve">Eiropas Savienības </w:t>
      </w:r>
      <w:r w:rsidR="00A0712C">
        <w:rPr>
          <w:sz w:val="24"/>
          <w:szCs w:val="24"/>
        </w:rPr>
        <w:t xml:space="preserve">neformālajā </w:t>
      </w:r>
      <w:r w:rsidRPr="006D09EB">
        <w:rPr>
          <w:sz w:val="24"/>
          <w:szCs w:val="24"/>
        </w:rPr>
        <w:t>Konkurētspējas ministru sanāksmē</w:t>
      </w:r>
      <w:r w:rsidRPr="006D09EB" w:rsidR="003B7864">
        <w:rPr>
          <w:sz w:val="24"/>
          <w:szCs w:val="24"/>
        </w:rPr>
        <w:t xml:space="preserve">. </w:t>
      </w:r>
    </w:p>
    <w:p w:rsidRPr="00A9242A" w:rsidR="00077530" w:rsidP="001E78E7" w:rsidRDefault="00077530" w14:paraId="1821DD95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0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0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1F1143" w14:paraId="1821DDA5" w14:textId="7F020F52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7</w:t>
      </w:r>
      <w:r w:rsidR="003C4993">
        <w:rPr>
          <w:sz w:val="16"/>
          <w:szCs w:val="16"/>
          <w:lang w:eastAsia="lv-LV"/>
        </w:rPr>
        <w:t>9</w:t>
      </w:r>
    </w:p>
    <w:p w:rsidRPr="00534629" w:rsidR="006D09EB" w:rsidP="006D09EB" w:rsidRDefault="00AF4C5D" w14:paraId="1821DDA6" w14:textId="6195F410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</w:t>
      </w:r>
      <w:r w:rsidR="00141C83">
        <w:rPr>
          <w:color w:val="000000"/>
          <w:sz w:val="16"/>
          <w:szCs w:val="16"/>
        </w:rPr>
        <w:t>.Režā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D09EB" w:rsidP="006D09EB" w:rsidRDefault="00141C83" w14:paraId="1821DDA7" w14:textId="07103CAD">
      <w:r>
        <w:rPr>
          <w:color w:val="000000"/>
          <w:sz w:val="16"/>
          <w:szCs w:val="16"/>
        </w:rPr>
        <w:t>Elizabete.Marija.Reza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DDAF" w14:textId="77777777" w:rsidR="006743C3" w:rsidRDefault="006743C3">
      <w:r>
        <w:separator/>
      </w:r>
    </w:p>
  </w:endnote>
  <w:endnote w:type="continuationSeparator" w:id="0">
    <w:p w14:paraId="1821DDB0" w14:textId="77777777" w:rsidR="006743C3" w:rsidRDefault="0067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E" w14:textId="16A880C9" w:rsidR="00724906" w:rsidRPr="00810A23" w:rsidRDefault="00810A23" w:rsidP="00810A23">
    <w:pPr>
      <w:jc w:val="both"/>
      <w:rPr>
        <w:b/>
        <w:bCs/>
        <w:i/>
        <w:iCs/>
      </w:rPr>
    </w:pPr>
    <w:r w:rsidRPr="00810A23">
      <w:t>EMProt_6-7.02.2023_INF_COMPET</w:t>
    </w:r>
    <w:r w:rsidR="008A6D3A" w:rsidRPr="00C60306">
      <w:t xml:space="preserve">; </w:t>
    </w:r>
    <w:r w:rsidR="008A6D3A" w:rsidRPr="00C60306">
      <w:rPr>
        <w:i/>
        <w:iCs/>
      </w:rPr>
      <w:t>“</w:t>
    </w:r>
    <w:r w:rsidRPr="00810A23">
      <w:rPr>
        <w:i/>
        <w:iCs/>
      </w:rPr>
      <w:t>Par Eiropas Savienības neformālās Konkurētspējas ministru padomes 2023. gada 6.-7. februāra sanāksmē izskatāmajiem jautājumiem</w:t>
    </w:r>
    <w:r w:rsidR="008A6D3A" w:rsidRPr="00C60306">
      <w:rPr>
        <w:i/>
        <w:iCs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DDAD" w14:textId="77777777" w:rsidR="006743C3" w:rsidRDefault="006743C3">
      <w:r>
        <w:separator/>
      </w:r>
    </w:p>
  </w:footnote>
  <w:footnote w:type="continuationSeparator" w:id="0">
    <w:p w14:paraId="1821DDAE" w14:textId="77777777" w:rsidR="006743C3" w:rsidRDefault="0067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2015036685">
    <w:abstractNumId w:val="4"/>
  </w:num>
  <w:num w:numId="2" w16cid:durableId="1597060456">
    <w:abstractNumId w:val="6"/>
  </w:num>
  <w:num w:numId="3" w16cid:durableId="1272057461">
    <w:abstractNumId w:val="2"/>
  </w:num>
  <w:num w:numId="4" w16cid:durableId="542332528">
    <w:abstractNumId w:val="5"/>
  </w:num>
  <w:num w:numId="5" w16cid:durableId="1515340811">
    <w:abstractNumId w:val="0"/>
  </w:num>
  <w:num w:numId="6" w16cid:durableId="1258976205">
    <w:abstractNumId w:val="1"/>
  </w:num>
  <w:num w:numId="7" w16cid:durableId="1150262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C4993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76004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0A23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12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28F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2023-01-30T08:07:00Z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2023-02-08</vt:lpwstr>
  </property>
  <property fmtid="{D5CDD505-2E9C-101B-9397-08002B2CF9AE}" pid="4" name="DISCesvisAdditionalMakers">
    <vt:lpwstr>Vecākā eksperte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L370831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https://lim.esvis.gov.lv/cs/idcplg?ClientControlled=DocMan&amp;coreContentOnly=1&amp;WebdavRequest=1&amp;IdcService=DOC_INFO&amp;dID=455861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neformālās Konkurētspējas ministru padomes 2023. gada 6.-7. februāra sanāksmē izskatāmajiem jautājumiem </vt:lpwstr>
  </property>
  <property fmtid="{D5CDD505-2E9C-101B-9397-08002B2CF9AE}" pid="11" name="DISCesvisDocRegDate">
    <vt:lpwstr>2023-01-30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eksperte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2023-01-30</vt:lpwstr>
  </property>
  <property fmtid="{D5CDD505-2E9C-101B-9397-08002B2CF9AE}" pid="21" name="DISdID">
    <vt:lpwstr>455861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departamenta ES lietu nodaļa</vt:lpwstr>
  </property>
</Properties>
</file>