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756A" w:rsidRPr="000961CB" w:rsidRDefault="002C756A" w:rsidP="002C756A">
      <w:pPr>
        <w:shd w:val="clear" w:color="auto" w:fill="FFFFFF"/>
        <w:spacing w:after="0" w:line="240" w:lineRule="auto"/>
        <w:contextualSpacing/>
        <w:jc w:val="center"/>
        <w:rPr>
          <w:rFonts w:ascii="Times New Roman" w:eastAsia="Times New Roman" w:hAnsi="Times New Roman" w:cs="Times New Roman"/>
          <w:b/>
          <w:bCs/>
          <w:sz w:val="28"/>
          <w:szCs w:val="28"/>
          <w:lang w:eastAsia="lv-LV"/>
        </w:rPr>
      </w:pPr>
      <w:r w:rsidRPr="000961CB">
        <w:rPr>
          <w:rFonts w:ascii="Times New Roman" w:eastAsia="Times New Roman" w:hAnsi="Times New Roman" w:cs="Times New Roman"/>
          <w:b/>
          <w:bCs/>
          <w:sz w:val="28"/>
          <w:szCs w:val="28"/>
          <w:lang w:eastAsia="lv-LV"/>
        </w:rPr>
        <w:t>Par Ministru kabineta 2022. gada 2. novembra sēdes protokollēmuma (prot. Nr. 37, 2. §) “Informatīvais ziņojums “Par pašvaldību saistošo noteikumu izdošanas pilnvarojumu””</w:t>
      </w:r>
      <w:r w:rsidR="00C30C4F" w:rsidRPr="000961CB">
        <w:rPr>
          <w:rFonts w:ascii="Times New Roman" w:eastAsia="Times New Roman" w:hAnsi="Times New Roman" w:cs="Times New Roman"/>
          <w:b/>
          <w:bCs/>
          <w:sz w:val="28"/>
          <w:szCs w:val="28"/>
          <w:lang w:eastAsia="lv-LV"/>
        </w:rPr>
        <w:t xml:space="preserve"> </w:t>
      </w:r>
      <w:r w:rsidRPr="000961CB">
        <w:rPr>
          <w:rFonts w:ascii="Times New Roman" w:eastAsia="Times New Roman" w:hAnsi="Times New Roman" w:cs="Times New Roman"/>
          <w:b/>
          <w:bCs/>
          <w:sz w:val="28"/>
          <w:szCs w:val="28"/>
          <w:lang w:eastAsia="lv-LV"/>
        </w:rPr>
        <w:t>2. punktā dotā uzdevuma izpildi</w:t>
      </w:r>
    </w:p>
    <w:p w:rsidR="002C756A" w:rsidRPr="000961CB" w:rsidRDefault="002C756A" w:rsidP="002C756A">
      <w:pPr>
        <w:spacing w:after="120" w:line="240" w:lineRule="auto"/>
        <w:ind w:firstLine="680"/>
        <w:jc w:val="both"/>
        <w:rPr>
          <w:rFonts w:ascii="Times New Roman" w:hAnsi="Times New Roman" w:cs="Times New Roman"/>
          <w:sz w:val="28"/>
          <w:szCs w:val="28"/>
        </w:rPr>
      </w:pPr>
    </w:p>
    <w:p w:rsidR="002C756A" w:rsidRPr="000961CB" w:rsidRDefault="002C756A" w:rsidP="002C756A">
      <w:pPr>
        <w:pStyle w:val="ListParagraph"/>
        <w:numPr>
          <w:ilvl w:val="0"/>
          <w:numId w:val="1"/>
        </w:numPr>
        <w:spacing w:after="0" w:line="240" w:lineRule="auto"/>
        <w:jc w:val="both"/>
        <w:rPr>
          <w:rFonts w:ascii="Times New Roman" w:eastAsia="Times New Roman" w:hAnsi="Times New Roman"/>
          <w:b/>
          <w:sz w:val="28"/>
          <w:szCs w:val="28"/>
          <w:lang w:eastAsia="lv-LV"/>
        </w:rPr>
      </w:pPr>
      <w:r w:rsidRPr="000961CB">
        <w:rPr>
          <w:rFonts w:ascii="Times New Roman" w:eastAsia="Times New Roman" w:hAnsi="Times New Roman"/>
          <w:b/>
          <w:sz w:val="28"/>
          <w:szCs w:val="28"/>
          <w:lang w:eastAsia="lv-LV"/>
        </w:rPr>
        <w:t>Situācijas raksturojums</w:t>
      </w:r>
    </w:p>
    <w:p w:rsidR="002C756A" w:rsidRPr="000961CB" w:rsidRDefault="002C756A" w:rsidP="002C756A">
      <w:pPr>
        <w:pStyle w:val="ListParagraph"/>
        <w:spacing w:after="0" w:line="240" w:lineRule="auto"/>
        <w:ind w:left="1211"/>
        <w:jc w:val="both"/>
        <w:rPr>
          <w:rFonts w:ascii="Times New Roman" w:eastAsia="Times New Roman" w:hAnsi="Times New Roman"/>
          <w:b/>
          <w:sz w:val="28"/>
          <w:szCs w:val="28"/>
          <w:lang w:eastAsia="lv-LV"/>
        </w:rPr>
      </w:pPr>
    </w:p>
    <w:p w:rsidR="006015C2" w:rsidRPr="000961CB" w:rsidRDefault="006015C2" w:rsidP="006015C2">
      <w:pPr>
        <w:spacing w:before="240" w:line="240" w:lineRule="auto"/>
        <w:ind w:firstLine="720"/>
        <w:contextualSpacing/>
        <w:jc w:val="both"/>
        <w:rPr>
          <w:rFonts w:ascii="Times New Roman" w:hAnsi="Times New Roman"/>
          <w:sz w:val="28"/>
          <w:szCs w:val="28"/>
        </w:rPr>
      </w:pPr>
      <w:r w:rsidRPr="000961CB">
        <w:rPr>
          <w:rFonts w:ascii="Times New Roman" w:eastAsia="Times New Roman" w:hAnsi="Times New Roman"/>
          <w:noProof/>
          <w:sz w:val="28"/>
          <w:szCs w:val="28"/>
        </w:rPr>
        <w:t xml:space="preserve">Ministru kabineta 2022. gada 2. novembra sēdē, pieņemot zināšanai </w:t>
      </w:r>
      <w:r w:rsidR="00C72F21" w:rsidRPr="000961CB">
        <w:rPr>
          <w:rFonts w:ascii="Times New Roman" w:eastAsia="Times New Roman" w:hAnsi="Times New Roman" w:cs="Times New Roman"/>
          <w:sz w:val="28"/>
          <w:szCs w:val="28"/>
        </w:rPr>
        <w:t xml:space="preserve">Vides aizsardzības un reģionālās attīstības ministrijas sagatavoto informatīvo ziņojumu </w:t>
      </w:r>
      <w:r w:rsidR="00C72F21" w:rsidRPr="000961CB">
        <w:rPr>
          <w:rFonts w:ascii="Times New Roman" w:hAnsi="Times New Roman" w:cs="Times New Roman"/>
          <w:bCs/>
          <w:sz w:val="28"/>
          <w:szCs w:val="28"/>
        </w:rPr>
        <w:t>“Par pašvaldību saistošo no</w:t>
      </w:r>
      <w:r w:rsidR="00247AA1" w:rsidRPr="000961CB">
        <w:rPr>
          <w:rFonts w:ascii="Times New Roman" w:hAnsi="Times New Roman" w:cs="Times New Roman"/>
          <w:bCs/>
          <w:sz w:val="28"/>
          <w:szCs w:val="28"/>
        </w:rPr>
        <w:t>teikumu izdošanas pilnvarojumu”</w:t>
      </w:r>
      <w:r w:rsidR="00C72F21" w:rsidRPr="000961CB">
        <w:rPr>
          <w:rFonts w:ascii="Times New Roman" w:hAnsi="Times New Roman" w:cs="Times New Roman"/>
          <w:bCs/>
          <w:sz w:val="28"/>
          <w:szCs w:val="28"/>
        </w:rPr>
        <w:t xml:space="preserve"> </w:t>
      </w:r>
      <w:r w:rsidR="00C72F21" w:rsidRPr="000961CB">
        <w:rPr>
          <w:rFonts w:ascii="Times New Roman" w:hAnsi="Times New Roman"/>
          <w:sz w:val="28"/>
          <w:szCs w:val="28"/>
        </w:rPr>
        <w:t xml:space="preserve"> (turpmāk – informatīvais ziņojums)</w:t>
      </w:r>
      <w:r w:rsidRPr="000961CB">
        <w:rPr>
          <w:rFonts w:ascii="Times New Roman" w:eastAsia="Times New Roman" w:hAnsi="Times New Roman"/>
          <w:noProof/>
          <w:sz w:val="28"/>
          <w:szCs w:val="28"/>
        </w:rPr>
        <w:t>, tika dots uzdevums</w:t>
      </w:r>
      <w:r w:rsidR="00925B0E" w:rsidRPr="000961CB">
        <w:rPr>
          <w:rFonts w:ascii="Times New Roman" w:eastAsia="Times New Roman" w:hAnsi="Times New Roman"/>
          <w:noProof/>
          <w:sz w:val="28"/>
          <w:szCs w:val="28"/>
        </w:rPr>
        <w:t xml:space="preserve"> tostarp</w:t>
      </w:r>
      <w:r w:rsidRPr="000961CB">
        <w:rPr>
          <w:rFonts w:ascii="Times New Roman" w:eastAsia="Times New Roman" w:hAnsi="Times New Roman"/>
          <w:noProof/>
          <w:sz w:val="28"/>
          <w:szCs w:val="28"/>
        </w:rPr>
        <w:t xml:space="preserve"> </w:t>
      </w:r>
      <w:r w:rsidRPr="000961CB">
        <w:rPr>
          <w:rFonts w:ascii="Times New Roman" w:hAnsi="Times New Roman"/>
          <w:sz w:val="28"/>
          <w:szCs w:val="28"/>
        </w:rPr>
        <w:t xml:space="preserve">Iekšlietu ministrijai sadarbībā ar pašvaldībām izvērtēt </w:t>
      </w:r>
      <w:r w:rsidRPr="000961CB">
        <w:rPr>
          <w:rFonts w:ascii="Times New Roman" w:eastAsia="Times New Roman" w:hAnsi="Times New Roman" w:cs="Times New Roman"/>
          <w:sz w:val="28"/>
          <w:szCs w:val="28"/>
        </w:rPr>
        <w:t xml:space="preserve">informatīvā ziņojuma </w:t>
      </w:r>
      <w:r w:rsidRPr="000961CB">
        <w:rPr>
          <w:rFonts w:ascii="Times New Roman" w:hAnsi="Times New Roman"/>
          <w:sz w:val="28"/>
          <w:szCs w:val="28"/>
        </w:rPr>
        <w:t>2. sadaļā minēto tiesību aktu grozījumu nepieciešamību un līdz 2023. gada 1. janvārim iesniegt izskatīšanai Ministru kabinetā attiecīgu informatīvo ziņojumu (prot. nr.55, 37. §, 2. punkts).</w:t>
      </w:r>
    </w:p>
    <w:p w:rsidR="006015C2" w:rsidRPr="000961CB" w:rsidRDefault="006015C2" w:rsidP="006015C2">
      <w:pPr>
        <w:spacing w:before="240" w:line="240" w:lineRule="auto"/>
        <w:ind w:firstLine="720"/>
        <w:contextualSpacing/>
        <w:jc w:val="both"/>
        <w:rPr>
          <w:rFonts w:ascii="Times New Roman" w:hAnsi="Times New Roman"/>
          <w:sz w:val="28"/>
          <w:szCs w:val="28"/>
        </w:rPr>
      </w:pPr>
      <w:r w:rsidRPr="000961CB">
        <w:rPr>
          <w:rFonts w:ascii="Times New Roman" w:hAnsi="Times New Roman"/>
          <w:sz w:val="28"/>
          <w:szCs w:val="28"/>
        </w:rPr>
        <w:t>Saskaņā ar informatīvā ziņojuma 2. sadaļu Vides aizsardzības un reģionālās attīstības ministrija ir rosinājusi Iekšlietu ministrijai</w:t>
      </w:r>
      <w:r w:rsidR="00925B0E" w:rsidRPr="000961CB">
        <w:rPr>
          <w:rFonts w:ascii="Times New Roman" w:hAnsi="Times New Roman"/>
          <w:sz w:val="28"/>
          <w:szCs w:val="28"/>
        </w:rPr>
        <w:t xml:space="preserve"> izvērtēt grozījumu nepieciešamību</w:t>
      </w:r>
      <w:r w:rsidRPr="000961CB">
        <w:rPr>
          <w:rFonts w:ascii="Times New Roman" w:hAnsi="Times New Roman"/>
          <w:sz w:val="28"/>
          <w:szCs w:val="28"/>
        </w:rPr>
        <w:t>:</w:t>
      </w:r>
    </w:p>
    <w:p w:rsidR="00EB5912" w:rsidRPr="000961CB" w:rsidRDefault="00EB5912" w:rsidP="006015C2">
      <w:pPr>
        <w:spacing w:before="240" w:line="240" w:lineRule="auto"/>
        <w:ind w:firstLine="720"/>
        <w:contextualSpacing/>
        <w:jc w:val="both"/>
        <w:rPr>
          <w:rFonts w:ascii="Times New Roman" w:hAnsi="Times New Roman"/>
          <w:sz w:val="28"/>
          <w:szCs w:val="28"/>
        </w:rPr>
      </w:pPr>
      <w:r w:rsidRPr="000961CB">
        <w:rPr>
          <w:rFonts w:ascii="Times New Roman" w:eastAsia="Times New Roman" w:hAnsi="Times New Roman" w:cs="Times New Roman"/>
          <w:bCs/>
          <w:sz w:val="28"/>
          <w:szCs w:val="28"/>
          <w:lang w:eastAsia="lv-LV"/>
        </w:rPr>
        <w:t>1.</w:t>
      </w:r>
      <w:r w:rsidR="002C756A" w:rsidRPr="000961CB">
        <w:rPr>
          <w:rFonts w:ascii="Times New Roman" w:eastAsia="Times New Roman" w:hAnsi="Times New Roman" w:cs="Times New Roman"/>
          <w:bCs/>
          <w:sz w:val="28"/>
          <w:szCs w:val="28"/>
          <w:lang w:eastAsia="lv-LV"/>
        </w:rPr>
        <w:t xml:space="preserve"> </w:t>
      </w:r>
      <w:r w:rsidR="00925B0E" w:rsidRPr="000961CB">
        <w:rPr>
          <w:rFonts w:ascii="Times New Roman" w:hAnsi="Times New Roman" w:cs="Times New Roman"/>
          <w:sz w:val="28"/>
          <w:szCs w:val="28"/>
        </w:rPr>
        <w:t xml:space="preserve">Pirotehnisko izstrādājumu aprites likumā, proti </w:t>
      </w:r>
      <w:r w:rsidR="002C756A" w:rsidRPr="000961CB">
        <w:rPr>
          <w:rFonts w:ascii="Times New Roman" w:hAnsi="Times New Roman" w:cs="Times New Roman"/>
          <w:sz w:val="28"/>
          <w:szCs w:val="28"/>
        </w:rPr>
        <w:t>izslē</w:t>
      </w:r>
      <w:r w:rsidR="00925B0E" w:rsidRPr="000961CB">
        <w:rPr>
          <w:rFonts w:ascii="Times New Roman" w:hAnsi="Times New Roman" w:cs="Times New Roman"/>
          <w:sz w:val="28"/>
          <w:szCs w:val="28"/>
        </w:rPr>
        <w:t>gt</w:t>
      </w:r>
      <w:r w:rsidR="002C756A" w:rsidRPr="000961CB">
        <w:rPr>
          <w:rFonts w:ascii="Times New Roman" w:hAnsi="Times New Roman" w:cs="Times New Roman"/>
          <w:sz w:val="28"/>
          <w:szCs w:val="28"/>
        </w:rPr>
        <w:t xml:space="preserve"> Pirotehnisko izstrādājumu aprites likuma 17. panta piektajā daļā ietverto pilnvarojumu pašvaldībām izdot saistošos noteikumus par uguņošanas ierīču un skatuves pirotehnisko izstrādājumu izmantošanas vietas un laika ierobežojumiem un vienlaikus </w:t>
      </w:r>
      <w:r w:rsidR="002C756A" w:rsidRPr="000961CB">
        <w:rPr>
          <w:rStyle w:val="normaltextrun"/>
          <w:rFonts w:ascii="Times New Roman" w:hAnsi="Times New Roman" w:cs="Times New Roman"/>
          <w:sz w:val="28"/>
          <w:szCs w:val="28"/>
          <w:shd w:val="clear" w:color="auto" w:fill="FFFFFF"/>
        </w:rPr>
        <w:t>ietvert Pirotehnisko izstrādājumu aprites likumā laika ierobežojumu izmantot uguņošanas ierīces un skatuves pirotehniskos izstrādājumus, tostarp paredzot regulējumu par uguņošanas ierīču un skatuves pirotehnisko izstrādājumu</w:t>
      </w:r>
      <w:r w:rsidR="00667B90">
        <w:rPr>
          <w:rStyle w:val="normaltextrun"/>
          <w:rFonts w:ascii="Times New Roman" w:hAnsi="Times New Roman" w:cs="Times New Roman"/>
          <w:sz w:val="28"/>
          <w:szCs w:val="28"/>
          <w:shd w:val="clear" w:color="auto" w:fill="FFFFFF"/>
        </w:rPr>
        <w:t xml:space="preserve"> </w:t>
      </w:r>
      <w:r w:rsidR="002C756A" w:rsidRPr="000961CB">
        <w:rPr>
          <w:rStyle w:val="normaltextrun"/>
          <w:rFonts w:ascii="Times New Roman" w:hAnsi="Times New Roman" w:cs="Times New Roman"/>
          <w:sz w:val="28"/>
          <w:szCs w:val="28"/>
          <w:shd w:val="clear" w:color="auto" w:fill="FFFFFF"/>
        </w:rPr>
        <w:t>izmantošanu likumā</w:t>
      </w:r>
      <w:r w:rsidR="00667B90">
        <w:rPr>
          <w:rStyle w:val="normaltextrun"/>
          <w:rFonts w:ascii="Times New Roman" w:hAnsi="Times New Roman" w:cs="Times New Roman"/>
          <w:sz w:val="28"/>
          <w:szCs w:val="28"/>
          <w:shd w:val="clear" w:color="auto" w:fill="FFFFFF"/>
        </w:rPr>
        <w:t xml:space="preserve"> </w:t>
      </w:r>
      <w:r w:rsidR="002C756A" w:rsidRPr="000961CB">
        <w:rPr>
          <w:rStyle w:val="normaltextrun"/>
          <w:rFonts w:ascii="Times New Roman" w:hAnsi="Times New Roman" w:cs="Times New Roman"/>
          <w:sz w:val="28"/>
          <w:szCs w:val="28"/>
          <w:shd w:val="clear" w:color="auto" w:fill="FFFFFF"/>
        </w:rPr>
        <w:t>“Par svētku, atceres un atzīmējamām dienām” noteiktajās svētku dienās</w:t>
      </w:r>
      <w:r w:rsidRPr="000961CB">
        <w:rPr>
          <w:rFonts w:ascii="Times New Roman" w:hAnsi="Times New Roman" w:cs="Times New Roman"/>
          <w:sz w:val="28"/>
          <w:szCs w:val="28"/>
        </w:rPr>
        <w:t>;</w:t>
      </w:r>
    </w:p>
    <w:p w:rsidR="002C756A" w:rsidRPr="000961CB" w:rsidRDefault="00EB5912" w:rsidP="006115A8">
      <w:pPr>
        <w:spacing w:before="240" w:line="240" w:lineRule="auto"/>
        <w:ind w:firstLine="720"/>
        <w:contextualSpacing/>
        <w:jc w:val="both"/>
        <w:rPr>
          <w:rFonts w:ascii="Times New Roman" w:hAnsi="Times New Roman"/>
          <w:sz w:val="28"/>
          <w:szCs w:val="28"/>
        </w:rPr>
      </w:pPr>
      <w:r w:rsidRPr="000961CB">
        <w:rPr>
          <w:rStyle w:val="normaltextrun"/>
          <w:rFonts w:ascii="Times New Roman" w:hAnsi="Times New Roman" w:cs="Times New Roman"/>
          <w:sz w:val="28"/>
          <w:szCs w:val="28"/>
        </w:rPr>
        <w:t xml:space="preserve">2. </w:t>
      </w:r>
      <w:r w:rsidR="00925B0E" w:rsidRPr="000961CB">
        <w:rPr>
          <w:rStyle w:val="normaltextrun"/>
          <w:rFonts w:ascii="Times New Roman" w:hAnsi="Times New Roman" w:cs="Times New Roman"/>
          <w:sz w:val="28"/>
          <w:szCs w:val="28"/>
        </w:rPr>
        <w:t xml:space="preserve">Pornogrāfijas ierobežošanas likumā, proti </w:t>
      </w:r>
      <w:r w:rsidR="002C756A" w:rsidRPr="000961CB">
        <w:rPr>
          <w:rStyle w:val="normaltextrun"/>
          <w:rFonts w:ascii="Times New Roman" w:hAnsi="Times New Roman" w:cs="Times New Roman"/>
          <w:sz w:val="28"/>
          <w:szCs w:val="28"/>
        </w:rPr>
        <w:t>precizēt Pornogrāfijas ierobežošanas likuma 11. panta otrajā daļā Ministru kabinetam ietverto deleģējumu (papildinot to ar pilnvarojumu Ministru kabinetam noteikt ierobežojumus, kādi ievērojami vietās pornogrāfiska rakstura materiālu tirdzniecībai, demonstrēšanā publiskā vietā vai nodošanā lietošanā par maksu, attiecīgo vietu saskaņošanas kārtību un saskaņošanai iesniedzamos dokumentus), papildināt noteikumus Nr. 704 ar attiecīgu regulējumu un izslēgt Pornogrāfijas ierobežošanas likuma 6. panta pirmajā daļā ietverto pilnvarojumu pašvaldībām noteikt attiecīgo vietu pornogrāfiska rakstura materiālu tirdzniecībai, demonstrēšanai publiskā vietā vai nodošanai lietošanā par maksu saskaņošanas kārtību un saskaņošanai iesniedzamos dokumentus</w:t>
      </w:r>
      <w:r w:rsidR="002C756A" w:rsidRPr="000961CB">
        <w:rPr>
          <w:rFonts w:ascii="Times New Roman" w:hAnsi="Times New Roman" w:cs="Times New Roman"/>
          <w:sz w:val="28"/>
          <w:szCs w:val="28"/>
          <w:shd w:val="clear" w:color="auto" w:fill="FFFFFF"/>
        </w:rPr>
        <w:t>.</w:t>
      </w:r>
    </w:p>
    <w:p w:rsidR="006115A8" w:rsidRPr="00424C0C" w:rsidRDefault="00EA10D0" w:rsidP="00424C0C">
      <w:pPr>
        <w:spacing w:line="240" w:lineRule="auto"/>
        <w:ind w:firstLine="720"/>
        <w:contextualSpacing/>
        <w:jc w:val="both"/>
        <w:rPr>
          <w:rStyle w:val="normaltextrun"/>
          <w:rFonts w:ascii="Times New Roman" w:eastAsia="Times New Roman" w:hAnsi="Times New Roman" w:cs="Times New Roman"/>
          <w:i/>
          <w:sz w:val="28"/>
          <w:szCs w:val="28"/>
        </w:rPr>
      </w:pPr>
      <w:r w:rsidRPr="000961CB">
        <w:rPr>
          <w:rFonts w:ascii="Times New Roman" w:eastAsia="Times New Roman" w:hAnsi="Times New Roman" w:cs="Times New Roman"/>
          <w:sz w:val="28"/>
          <w:szCs w:val="28"/>
        </w:rPr>
        <w:t xml:space="preserve">Izpildot </w:t>
      </w:r>
      <w:r w:rsidR="006015C2" w:rsidRPr="000961CB">
        <w:rPr>
          <w:rFonts w:ascii="Times New Roman" w:eastAsia="Times New Roman" w:hAnsi="Times New Roman"/>
          <w:noProof/>
          <w:sz w:val="28"/>
          <w:szCs w:val="28"/>
        </w:rPr>
        <w:t>Ministru kabineta 2022. gada 2. novembra sēdē</w:t>
      </w:r>
      <w:r w:rsidR="006015C2" w:rsidRPr="000961CB">
        <w:rPr>
          <w:rFonts w:ascii="Times New Roman" w:eastAsia="Times New Roman" w:hAnsi="Times New Roman" w:cs="Times New Roman"/>
          <w:sz w:val="28"/>
          <w:szCs w:val="28"/>
        </w:rPr>
        <w:t xml:space="preserve"> </w:t>
      </w:r>
      <w:r w:rsidRPr="000961CB">
        <w:rPr>
          <w:rFonts w:ascii="Times New Roman" w:eastAsia="Times New Roman" w:hAnsi="Times New Roman" w:cs="Times New Roman"/>
          <w:sz w:val="28"/>
          <w:szCs w:val="28"/>
        </w:rPr>
        <w:t xml:space="preserve">doto uzdevumu </w:t>
      </w:r>
      <w:r w:rsidR="006015C2" w:rsidRPr="000961CB">
        <w:rPr>
          <w:rFonts w:ascii="Times New Roman" w:hAnsi="Times New Roman"/>
          <w:sz w:val="28"/>
          <w:szCs w:val="28"/>
        </w:rPr>
        <w:t>(prot. nr.55, 37. §, 2. punkts)</w:t>
      </w:r>
      <w:r w:rsidR="00925B0E" w:rsidRPr="000961CB">
        <w:rPr>
          <w:rFonts w:ascii="Times New Roman" w:hAnsi="Times New Roman"/>
          <w:sz w:val="28"/>
          <w:szCs w:val="28"/>
        </w:rPr>
        <w:t>,</w:t>
      </w:r>
      <w:r w:rsidR="006015C2" w:rsidRPr="000961CB">
        <w:rPr>
          <w:rFonts w:ascii="Times New Roman" w:hAnsi="Times New Roman"/>
          <w:sz w:val="28"/>
          <w:szCs w:val="28"/>
        </w:rPr>
        <w:t xml:space="preserve"> </w:t>
      </w:r>
      <w:r w:rsidRPr="000961CB">
        <w:rPr>
          <w:rFonts w:ascii="Times New Roman" w:eastAsia="Times New Roman" w:hAnsi="Times New Roman" w:cs="Times New Roman"/>
          <w:sz w:val="28"/>
          <w:szCs w:val="28"/>
        </w:rPr>
        <w:t xml:space="preserve">Iekšlietu ministrija </w:t>
      </w:r>
      <w:r w:rsidR="006115A8" w:rsidRPr="000961CB">
        <w:rPr>
          <w:rFonts w:ascii="Times New Roman" w:eastAsia="Times New Roman" w:hAnsi="Times New Roman" w:cs="Times New Roman"/>
          <w:sz w:val="28"/>
          <w:szCs w:val="28"/>
        </w:rPr>
        <w:t xml:space="preserve">lūdza </w:t>
      </w:r>
      <w:r w:rsidR="00AB3617" w:rsidRPr="00893171">
        <w:rPr>
          <w:rFonts w:ascii="Times New Roman" w:eastAsia="Times New Roman" w:hAnsi="Times New Roman" w:cs="Times New Roman"/>
          <w:i/>
          <w:sz w:val="28"/>
          <w:szCs w:val="28"/>
        </w:rPr>
        <w:t>Aizkraukles novada pašvaldību, Alūksnes novada pašvaldību, Augš</w:t>
      </w:r>
      <w:bookmarkStart w:id="0" w:name="_GoBack"/>
      <w:r w:rsidR="00AB3617" w:rsidRPr="00893171">
        <w:rPr>
          <w:rFonts w:ascii="Times New Roman" w:eastAsia="Times New Roman" w:hAnsi="Times New Roman" w:cs="Times New Roman"/>
          <w:i/>
          <w:sz w:val="28"/>
          <w:szCs w:val="28"/>
        </w:rPr>
        <w:t>daugav</w:t>
      </w:r>
      <w:bookmarkEnd w:id="0"/>
      <w:r w:rsidR="00AB3617" w:rsidRPr="00893171">
        <w:rPr>
          <w:rFonts w:ascii="Times New Roman" w:eastAsia="Times New Roman" w:hAnsi="Times New Roman" w:cs="Times New Roman"/>
          <w:i/>
          <w:sz w:val="28"/>
          <w:szCs w:val="28"/>
        </w:rPr>
        <w:t xml:space="preserve">as novada pašvaldību, Ādažu novada pašvaldību, Balvu novada pašvaldību, Bauskas novada pašvaldību, </w:t>
      </w:r>
      <w:proofErr w:type="spellStart"/>
      <w:r w:rsidR="00AB3617" w:rsidRPr="00893171">
        <w:rPr>
          <w:rFonts w:ascii="Times New Roman" w:eastAsia="Times New Roman" w:hAnsi="Times New Roman" w:cs="Times New Roman"/>
          <w:i/>
          <w:sz w:val="28"/>
          <w:szCs w:val="28"/>
        </w:rPr>
        <w:t>Cēsu</w:t>
      </w:r>
      <w:proofErr w:type="spellEnd"/>
      <w:r w:rsidR="00AB3617" w:rsidRPr="00893171">
        <w:rPr>
          <w:rFonts w:ascii="Times New Roman" w:eastAsia="Times New Roman" w:hAnsi="Times New Roman" w:cs="Times New Roman"/>
          <w:i/>
          <w:sz w:val="28"/>
          <w:szCs w:val="28"/>
        </w:rPr>
        <w:t xml:space="preserve"> novada pašvaldību,</w:t>
      </w:r>
      <w:r w:rsidR="00424C0C">
        <w:rPr>
          <w:rFonts w:ascii="Times New Roman" w:eastAsia="Times New Roman" w:hAnsi="Times New Roman" w:cs="Times New Roman"/>
          <w:i/>
          <w:sz w:val="28"/>
          <w:szCs w:val="28"/>
        </w:rPr>
        <w:t xml:space="preserve"> Daugavpils </w:t>
      </w:r>
      <w:proofErr w:type="spellStart"/>
      <w:r w:rsidR="00424C0C">
        <w:rPr>
          <w:rFonts w:ascii="Times New Roman" w:eastAsia="Times New Roman" w:hAnsi="Times New Roman" w:cs="Times New Roman"/>
          <w:i/>
          <w:sz w:val="28"/>
          <w:szCs w:val="28"/>
        </w:rPr>
        <w:t>valstspilsētas</w:t>
      </w:r>
      <w:proofErr w:type="spellEnd"/>
      <w:r w:rsidR="00424C0C">
        <w:rPr>
          <w:rFonts w:ascii="Times New Roman" w:eastAsia="Times New Roman" w:hAnsi="Times New Roman" w:cs="Times New Roman"/>
          <w:i/>
          <w:sz w:val="28"/>
          <w:szCs w:val="28"/>
        </w:rPr>
        <w:t xml:space="preserve"> pašvaldību,</w:t>
      </w:r>
      <w:r w:rsidR="00AB3617" w:rsidRPr="00893171">
        <w:rPr>
          <w:rFonts w:ascii="Times New Roman" w:eastAsia="Times New Roman" w:hAnsi="Times New Roman" w:cs="Times New Roman"/>
          <w:i/>
          <w:sz w:val="28"/>
          <w:szCs w:val="28"/>
        </w:rPr>
        <w:t xml:space="preserve"> Dobeles novada pašvaldību, Dienvidkurzemes novada pašvaldību, Gulbenes novada pašvaldību, Jēkabpils novada pašvaldību, Jelgavas novada pašvaldību, </w:t>
      </w:r>
      <w:r w:rsidR="00AB3617" w:rsidRPr="00893171">
        <w:rPr>
          <w:rFonts w:ascii="Times New Roman" w:eastAsia="Times New Roman" w:hAnsi="Times New Roman" w:cs="Times New Roman"/>
          <w:i/>
          <w:sz w:val="28"/>
          <w:szCs w:val="28"/>
        </w:rPr>
        <w:lastRenderedPageBreak/>
        <w:t xml:space="preserve">Jūrmalas novada pašvaldību, Krāslavas novada pašvaldību, Kuldīgas novada pašvaldību, </w:t>
      </w:r>
      <w:r w:rsidR="001858C4" w:rsidRPr="00893171">
        <w:rPr>
          <w:rFonts w:ascii="Times New Roman" w:eastAsia="Times New Roman" w:hAnsi="Times New Roman" w:cs="Times New Roman"/>
          <w:i/>
          <w:sz w:val="28"/>
          <w:szCs w:val="28"/>
        </w:rPr>
        <w:t xml:space="preserve">Ķekavas novada pašvaldību, Liepājas </w:t>
      </w:r>
      <w:proofErr w:type="spellStart"/>
      <w:r w:rsidR="00127E55" w:rsidRPr="00893171">
        <w:rPr>
          <w:rFonts w:ascii="Times New Roman" w:eastAsia="Times New Roman" w:hAnsi="Times New Roman" w:cs="Times New Roman"/>
          <w:i/>
          <w:sz w:val="28"/>
          <w:szCs w:val="28"/>
        </w:rPr>
        <w:t>valstspilsētas</w:t>
      </w:r>
      <w:proofErr w:type="spellEnd"/>
      <w:r w:rsidR="001858C4" w:rsidRPr="00893171">
        <w:rPr>
          <w:rFonts w:ascii="Times New Roman" w:eastAsia="Times New Roman" w:hAnsi="Times New Roman" w:cs="Times New Roman"/>
          <w:i/>
          <w:sz w:val="28"/>
          <w:szCs w:val="28"/>
        </w:rPr>
        <w:t xml:space="preserve"> pašvaldību, Limbažu novada pašvaldību, Līvānu novada pašvaldību, Ludzas novada pašvaldību, Madonas novada pašvaldību, Mārupes novada pašvaldību, Ogres novada pašvaldību, Olaines novada pašvaldību, Preiļu novada pašvaldību, Rēzeknes novada pašvaldību, Salaspils novada pašvaldību, Saldus novada pašvaldību, Saulkrastu novada pašvaldību, Siguldas novada pašvaldību, Smiltenes novada pašvaldību, Rīgas </w:t>
      </w:r>
      <w:proofErr w:type="spellStart"/>
      <w:r w:rsidR="001858C4" w:rsidRPr="00893171">
        <w:rPr>
          <w:rFonts w:ascii="Times New Roman" w:eastAsia="Times New Roman" w:hAnsi="Times New Roman" w:cs="Times New Roman"/>
          <w:i/>
          <w:sz w:val="28"/>
          <w:szCs w:val="28"/>
        </w:rPr>
        <w:t>valstspilsētas</w:t>
      </w:r>
      <w:proofErr w:type="spellEnd"/>
      <w:r w:rsidR="001858C4" w:rsidRPr="00893171">
        <w:rPr>
          <w:rFonts w:ascii="Times New Roman" w:eastAsia="Times New Roman" w:hAnsi="Times New Roman" w:cs="Times New Roman"/>
          <w:i/>
          <w:sz w:val="28"/>
          <w:szCs w:val="28"/>
        </w:rPr>
        <w:t xml:space="preserve"> pašvaldību, Ropažu novada pašvaldību, Talsu novada pašvaldību, Tukuma novada pašvaldību, Valkas novada pašvaldību, Valmieras novada pašvaldību, Varakļānu novada pašvaldību</w:t>
      </w:r>
      <w:r w:rsidR="00721761" w:rsidRPr="00893171">
        <w:rPr>
          <w:rFonts w:ascii="Times New Roman" w:eastAsia="Times New Roman" w:hAnsi="Times New Roman" w:cs="Times New Roman"/>
          <w:i/>
          <w:sz w:val="28"/>
          <w:szCs w:val="28"/>
        </w:rPr>
        <w:t xml:space="preserve"> un </w:t>
      </w:r>
      <w:r w:rsidR="001858C4" w:rsidRPr="00893171">
        <w:rPr>
          <w:rFonts w:ascii="Times New Roman" w:eastAsia="Times New Roman" w:hAnsi="Times New Roman" w:cs="Times New Roman"/>
          <w:i/>
          <w:sz w:val="28"/>
          <w:szCs w:val="28"/>
        </w:rPr>
        <w:t>Ventspils novada pašvaldību</w:t>
      </w:r>
      <w:r w:rsidR="000D0193">
        <w:rPr>
          <w:rFonts w:ascii="Times New Roman" w:eastAsia="Times New Roman" w:hAnsi="Times New Roman" w:cs="Times New Roman"/>
          <w:sz w:val="28"/>
          <w:szCs w:val="28"/>
        </w:rPr>
        <w:t xml:space="preserve"> </w:t>
      </w:r>
      <w:r w:rsidR="006115A8" w:rsidRPr="000961CB">
        <w:rPr>
          <w:rStyle w:val="normaltextrun"/>
          <w:rFonts w:ascii="Times New Roman" w:hAnsi="Times New Roman"/>
          <w:sz w:val="28"/>
          <w:szCs w:val="28"/>
        </w:rPr>
        <w:t xml:space="preserve">sniegt viedokli par </w:t>
      </w:r>
      <w:r w:rsidR="006115A8" w:rsidRPr="000961CB">
        <w:rPr>
          <w:rFonts w:ascii="Times New Roman" w:hAnsi="Times New Roman"/>
          <w:sz w:val="28"/>
          <w:szCs w:val="28"/>
        </w:rPr>
        <w:t xml:space="preserve">Vides aizsardzības un reģionālās attīstības ministrijas ierosinājumu, proti, </w:t>
      </w:r>
      <w:r w:rsidR="006115A8" w:rsidRPr="000961CB">
        <w:rPr>
          <w:rStyle w:val="normaltextrun"/>
          <w:rFonts w:ascii="Times New Roman" w:hAnsi="Times New Roman"/>
          <w:sz w:val="28"/>
          <w:szCs w:val="28"/>
        </w:rPr>
        <w:t>par nepieciešamību izslēgt Pirotehnisko izstrādājumu aprites likuma 17. panta piektajā daļā un Pornogrāfijas ierobežošanas likuma 6. panta pirmajā daļā ietverto pilnvarojumu pašvaldībām izdot pašvaldī</w:t>
      </w:r>
      <w:r w:rsidR="00925B0E" w:rsidRPr="000961CB">
        <w:rPr>
          <w:rStyle w:val="normaltextrun"/>
          <w:rFonts w:ascii="Times New Roman" w:hAnsi="Times New Roman"/>
          <w:sz w:val="28"/>
          <w:szCs w:val="28"/>
        </w:rPr>
        <w:t>bas saistošos noteikumus, un noteikt</w:t>
      </w:r>
      <w:r w:rsidR="006115A8" w:rsidRPr="000961CB">
        <w:rPr>
          <w:rStyle w:val="normaltextrun"/>
          <w:rFonts w:ascii="Times New Roman" w:hAnsi="Times New Roman"/>
          <w:sz w:val="28"/>
          <w:szCs w:val="28"/>
        </w:rPr>
        <w:t xml:space="preserve"> attiecīgus nosacījumus minēto jautājumu risināšanai likumos,</w:t>
      </w:r>
      <w:r w:rsidR="00925B0E" w:rsidRPr="000961CB">
        <w:rPr>
          <w:rStyle w:val="normaltextrun"/>
          <w:rFonts w:ascii="Times New Roman" w:hAnsi="Times New Roman"/>
          <w:sz w:val="28"/>
          <w:szCs w:val="28"/>
        </w:rPr>
        <w:t xml:space="preserve"> kā arī sniegt </w:t>
      </w:r>
      <w:r w:rsidR="006115A8" w:rsidRPr="000961CB">
        <w:rPr>
          <w:rStyle w:val="normaltextrun"/>
          <w:rFonts w:ascii="Times New Roman" w:hAnsi="Times New Roman"/>
          <w:sz w:val="28"/>
          <w:szCs w:val="28"/>
        </w:rPr>
        <w:t xml:space="preserve">detalizētu vērtējumu attiecīgajos jautājumos, tai skaitā </w:t>
      </w:r>
      <w:r w:rsidR="007D129F" w:rsidRPr="000961CB">
        <w:rPr>
          <w:rStyle w:val="normaltextrun"/>
          <w:rFonts w:ascii="Times New Roman" w:hAnsi="Times New Roman"/>
          <w:sz w:val="28"/>
          <w:szCs w:val="28"/>
        </w:rPr>
        <w:t>saistībā</w:t>
      </w:r>
      <w:r w:rsidR="006115A8" w:rsidRPr="000961CB">
        <w:rPr>
          <w:rStyle w:val="normaltextrun"/>
          <w:rFonts w:ascii="Times New Roman" w:hAnsi="Times New Roman"/>
          <w:sz w:val="28"/>
          <w:szCs w:val="28"/>
        </w:rPr>
        <w:t xml:space="preserve"> ar atteikšanos no šobrīd esošajām pašvaldību tiesībām noteikt attiecīgai pašvaldības teritorijai specifisku attiecīgo jautājumu noregulējumu</w:t>
      </w:r>
      <w:r w:rsidR="00F027C1">
        <w:rPr>
          <w:rStyle w:val="normaltextrun"/>
          <w:rFonts w:ascii="Times New Roman" w:hAnsi="Times New Roman"/>
          <w:sz w:val="28"/>
          <w:szCs w:val="28"/>
        </w:rPr>
        <w:t xml:space="preserve"> vai to saglabāšanu</w:t>
      </w:r>
      <w:r w:rsidR="006115A8" w:rsidRPr="000961CB">
        <w:rPr>
          <w:rStyle w:val="normaltextrun"/>
          <w:rFonts w:ascii="Times New Roman" w:hAnsi="Times New Roman"/>
          <w:sz w:val="28"/>
          <w:szCs w:val="28"/>
        </w:rPr>
        <w:t xml:space="preserve">. </w:t>
      </w:r>
      <w:r w:rsidR="000D0193">
        <w:rPr>
          <w:rStyle w:val="normaltextrun"/>
          <w:rFonts w:ascii="Times New Roman" w:hAnsi="Times New Roman"/>
          <w:sz w:val="28"/>
          <w:szCs w:val="28"/>
        </w:rPr>
        <w:t xml:space="preserve">Tāpat </w:t>
      </w:r>
      <w:r w:rsidR="00A7701D">
        <w:rPr>
          <w:rStyle w:val="normaltextrun"/>
          <w:rFonts w:ascii="Times New Roman" w:hAnsi="Times New Roman"/>
          <w:sz w:val="28"/>
          <w:szCs w:val="28"/>
        </w:rPr>
        <w:t xml:space="preserve">šāds </w:t>
      </w:r>
      <w:r w:rsidR="000D0193">
        <w:rPr>
          <w:rStyle w:val="normaltextrun"/>
          <w:rFonts w:ascii="Times New Roman" w:hAnsi="Times New Roman"/>
          <w:sz w:val="28"/>
          <w:szCs w:val="28"/>
        </w:rPr>
        <w:t xml:space="preserve">viedoklis tika lūgts arī </w:t>
      </w:r>
      <w:r w:rsidR="000D0193" w:rsidRPr="000961CB">
        <w:rPr>
          <w:rFonts w:ascii="Times New Roman" w:eastAsia="Times New Roman" w:hAnsi="Times New Roman" w:cs="Times New Roman"/>
          <w:sz w:val="28"/>
          <w:szCs w:val="28"/>
        </w:rPr>
        <w:t>Latvijas Pašvaldību savienīb</w:t>
      </w:r>
      <w:r w:rsidR="000D0193">
        <w:rPr>
          <w:rFonts w:ascii="Times New Roman" w:eastAsia="Times New Roman" w:hAnsi="Times New Roman" w:cs="Times New Roman"/>
          <w:sz w:val="28"/>
          <w:szCs w:val="28"/>
        </w:rPr>
        <w:t>ai</w:t>
      </w:r>
      <w:r w:rsidR="000D0193" w:rsidRPr="000961CB">
        <w:rPr>
          <w:rFonts w:ascii="Times New Roman" w:eastAsia="Times New Roman" w:hAnsi="Times New Roman" w:cs="Times New Roman"/>
          <w:sz w:val="28"/>
          <w:szCs w:val="28"/>
        </w:rPr>
        <w:t xml:space="preserve"> un Latvijas Lielo pilsētu asociācij</w:t>
      </w:r>
      <w:r w:rsidR="000D0193">
        <w:rPr>
          <w:rFonts w:ascii="Times New Roman" w:eastAsia="Times New Roman" w:hAnsi="Times New Roman" w:cs="Times New Roman"/>
          <w:sz w:val="28"/>
          <w:szCs w:val="28"/>
        </w:rPr>
        <w:t>ai.</w:t>
      </w:r>
    </w:p>
    <w:p w:rsidR="00225B1E" w:rsidRDefault="001858C4" w:rsidP="00225B1E">
      <w:pPr>
        <w:spacing w:line="240" w:lineRule="auto"/>
        <w:ind w:firstLine="720"/>
        <w:contextualSpacing/>
        <w:jc w:val="both"/>
        <w:rPr>
          <w:rStyle w:val="normaltextrun"/>
          <w:rFonts w:ascii="Times New Roman" w:hAnsi="Times New Roman"/>
          <w:sz w:val="28"/>
          <w:szCs w:val="28"/>
        </w:rPr>
      </w:pPr>
      <w:r>
        <w:rPr>
          <w:rStyle w:val="normaltextrun"/>
          <w:rFonts w:ascii="Times New Roman" w:hAnsi="Times New Roman"/>
          <w:sz w:val="28"/>
          <w:szCs w:val="28"/>
        </w:rPr>
        <w:t>Iekšlietu ministrija saņēma 31 pašvaldīb</w:t>
      </w:r>
      <w:r w:rsidR="00F027C1">
        <w:rPr>
          <w:rStyle w:val="normaltextrun"/>
          <w:rFonts w:ascii="Times New Roman" w:hAnsi="Times New Roman"/>
          <w:sz w:val="28"/>
          <w:szCs w:val="28"/>
        </w:rPr>
        <w:t>as</w:t>
      </w:r>
      <w:r>
        <w:rPr>
          <w:rStyle w:val="normaltextrun"/>
          <w:rFonts w:ascii="Times New Roman" w:hAnsi="Times New Roman"/>
          <w:sz w:val="28"/>
          <w:szCs w:val="28"/>
        </w:rPr>
        <w:t xml:space="preserve"> viedokli </w:t>
      </w:r>
      <w:r w:rsidR="00893171">
        <w:rPr>
          <w:rStyle w:val="normaltextrun"/>
          <w:rFonts w:ascii="Times New Roman" w:hAnsi="Times New Roman"/>
          <w:sz w:val="28"/>
          <w:szCs w:val="28"/>
        </w:rPr>
        <w:t xml:space="preserve">jautājumā </w:t>
      </w:r>
      <w:r>
        <w:rPr>
          <w:rStyle w:val="normaltextrun"/>
          <w:rFonts w:ascii="Times New Roman" w:hAnsi="Times New Roman"/>
          <w:sz w:val="28"/>
          <w:szCs w:val="28"/>
        </w:rPr>
        <w:t xml:space="preserve">par nepieciešamību </w:t>
      </w:r>
      <w:r w:rsidR="00F027C1">
        <w:rPr>
          <w:rStyle w:val="normaltextrun"/>
          <w:rFonts w:ascii="Times New Roman" w:hAnsi="Times New Roman"/>
          <w:sz w:val="28"/>
          <w:szCs w:val="28"/>
        </w:rPr>
        <w:t>saglabāt</w:t>
      </w:r>
      <w:r w:rsidR="00156442">
        <w:rPr>
          <w:rStyle w:val="normaltextrun"/>
          <w:rFonts w:ascii="Times New Roman" w:hAnsi="Times New Roman"/>
          <w:sz w:val="28"/>
          <w:szCs w:val="28"/>
        </w:rPr>
        <w:t xml:space="preserve"> </w:t>
      </w:r>
      <w:r w:rsidR="00156442" w:rsidRPr="000961CB">
        <w:rPr>
          <w:rStyle w:val="normaltextrun"/>
          <w:rFonts w:ascii="Times New Roman" w:hAnsi="Times New Roman"/>
          <w:sz w:val="28"/>
          <w:szCs w:val="28"/>
        </w:rPr>
        <w:t xml:space="preserve">pašvaldībām </w:t>
      </w:r>
      <w:r w:rsidR="0052415B">
        <w:rPr>
          <w:rStyle w:val="normaltextrun"/>
          <w:rFonts w:ascii="Times New Roman" w:hAnsi="Times New Roman"/>
          <w:sz w:val="28"/>
          <w:szCs w:val="28"/>
        </w:rPr>
        <w:t>pilnvarojumu i</w:t>
      </w:r>
      <w:r w:rsidR="00156442" w:rsidRPr="000961CB">
        <w:rPr>
          <w:rStyle w:val="normaltextrun"/>
          <w:rFonts w:ascii="Times New Roman" w:hAnsi="Times New Roman"/>
          <w:sz w:val="28"/>
          <w:szCs w:val="28"/>
        </w:rPr>
        <w:t>zdot saistošos noteikumus</w:t>
      </w:r>
      <w:r w:rsidR="00156442">
        <w:rPr>
          <w:rStyle w:val="normaltextrun"/>
          <w:rFonts w:ascii="Times New Roman" w:hAnsi="Times New Roman"/>
          <w:sz w:val="28"/>
          <w:szCs w:val="28"/>
        </w:rPr>
        <w:t xml:space="preserve"> saskaņā ar </w:t>
      </w:r>
      <w:r w:rsidR="00156442" w:rsidRPr="000961CB">
        <w:rPr>
          <w:rStyle w:val="normaltextrun"/>
          <w:rFonts w:ascii="Times New Roman" w:hAnsi="Times New Roman"/>
          <w:sz w:val="28"/>
          <w:szCs w:val="28"/>
        </w:rPr>
        <w:t xml:space="preserve">Pirotehnisko izstrādājumu aprites likuma 17. panta </w:t>
      </w:r>
      <w:r w:rsidR="00156442">
        <w:rPr>
          <w:rStyle w:val="normaltextrun"/>
          <w:rFonts w:ascii="Times New Roman" w:hAnsi="Times New Roman"/>
          <w:sz w:val="28"/>
          <w:szCs w:val="28"/>
        </w:rPr>
        <w:t xml:space="preserve">piekto daļu un </w:t>
      </w:r>
      <w:r w:rsidR="00156442" w:rsidRPr="000961CB">
        <w:rPr>
          <w:rStyle w:val="normaltextrun"/>
          <w:rFonts w:ascii="Times New Roman" w:hAnsi="Times New Roman"/>
          <w:sz w:val="28"/>
          <w:szCs w:val="28"/>
        </w:rPr>
        <w:t xml:space="preserve">Pornogrāfijas ierobežošanas likuma 6. panta </w:t>
      </w:r>
      <w:r w:rsidR="00156442">
        <w:rPr>
          <w:rStyle w:val="normaltextrun"/>
          <w:rFonts w:ascii="Times New Roman" w:hAnsi="Times New Roman"/>
          <w:sz w:val="28"/>
          <w:szCs w:val="28"/>
        </w:rPr>
        <w:t>pirmo daļu.</w:t>
      </w:r>
    </w:p>
    <w:p w:rsidR="00813697" w:rsidRPr="00225B1E" w:rsidRDefault="00C5725C" w:rsidP="00813697">
      <w:pPr>
        <w:spacing w:line="240" w:lineRule="auto"/>
        <w:ind w:firstLine="720"/>
        <w:contextualSpacing/>
        <w:jc w:val="both"/>
        <w:rPr>
          <w:rFonts w:ascii="Times New Roman" w:hAnsi="Times New Roman"/>
          <w:sz w:val="28"/>
          <w:szCs w:val="28"/>
        </w:rPr>
      </w:pPr>
      <w:r w:rsidRPr="00813697">
        <w:rPr>
          <w:rStyle w:val="normaltextrun"/>
          <w:rFonts w:ascii="Times New Roman" w:hAnsi="Times New Roman" w:cs="Times New Roman"/>
          <w:sz w:val="28"/>
          <w:szCs w:val="28"/>
        </w:rPr>
        <w:t>Attiecī</w:t>
      </w:r>
      <w:r w:rsidR="00813697" w:rsidRPr="00813697">
        <w:rPr>
          <w:rStyle w:val="normaltextrun"/>
          <w:rFonts w:ascii="Times New Roman" w:hAnsi="Times New Roman" w:cs="Times New Roman"/>
          <w:sz w:val="28"/>
          <w:szCs w:val="28"/>
        </w:rPr>
        <w:t>bā</w:t>
      </w:r>
      <w:r w:rsidR="000D0193" w:rsidRPr="00813697">
        <w:rPr>
          <w:rStyle w:val="normaltextrun"/>
          <w:rFonts w:ascii="Times New Roman" w:hAnsi="Times New Roman" w:cs="Times New Roman"/>
          <w:sz w:val="28"/>
          <w:szCs w:val="28"/>
        </w:rPr>
        <w:t xml:space="preserve"> par</w:t>
      </w:r>
      <w:r w:rsidRPr="00813697">
        <w:rPr>
          <w:rStyle w:val="normaltextrun"/>
          <w:rFonts w:ascii="Times New Roman" w:hAnsi="Times New Roman" w:cs="Times New Roman"/>
          <w:sz w:val="28"/>
          <w:szCs w:val="28"/>
        </w:rPr>
        <w:t xml:space="preserve"> </w:t>
      </w:r>
      <w:r w:rsidR="00F37EBC" w:rsidRPr="00813697">
        <w:rPr>
          <w:rStyle w:val="normaltextrun"/>
          <w:rFonts w:ascii="Times New Roman" w:hAnsi="Times New Roman" w:cs="Times New Roman"/>
          <w:sz w:val="28"/>
          <w:szCs w:val="28"/>
        </w:rPr>
        <w:t>Pirotehnisko izstrādājumu aprites likuma 17. panta piekt</w:t>
      </w:r>
      <w:r w:rsidR="00813697" w:rsidRPr="00813697">
        <w:rPr>
          <w:rStyle w:val="normaltextrun"/>
          <w:rFonts w:ascii="Times New Roman" w:hAnsi="Times New Roman" w:cs="Times New Roman"/>
          <w:sz w:val="28"/>
          <w:szCs w:val="28"/>
        </w:rPr>
        <w:t xml:space="preserve">ajā daļā ietverto pilnvarojumu pašvaldībai izdot pašvaldības saistošos noteikumus, proti, </w:t>
      </w:r>
      <w:r w:rsidR="00813697" w:rsidRPr="00813697">
        <w:rPr>
          <w:rFonts w:ascii="Times New Roman" w:hAnsi="Times New Roman" w:cs="Times New Roman"/>
          <w:sz w:val="28"/>
          <w:szCs w:val="28"/>
          <w:shd w:val="clear" w:color="auto" w:fill="FFFFFF"/>
        </w:rPr>
        <w:t>ierobežojot uguņošanas ierīču un skatuves pirotehnisko izstrādājumu izmantošanas vietu un laiku attiecīgajā pašvaldībā,</w:t>
      </w:r>
      <w:r w:rsidRPr="00813697">
        <w:rPr>
          <w:rStyle w:val="normaltextrun"/>
          <w:rFonts w:ascii="Times New Roman" w:hAnsi="Times New Roman" w:cs="Times New Roman"/>
          <w:sz w:val="28"/>
          <w:szCs w:val="28"/>
        </w:rPr>
        <w:t xml:space="preserve"> Alūksnes novada pašvaldība, Bauskas novada pašvaldība, </w:t>
      </w:r>
      <w:r w:rsidR="00424C0C" w:rsidRPr="00424C0C">
        <w:rPr>
          <w:rFonts w:ascii="Times New Roman" w:eastAsia="Times New Roman" w:hAnsi="Times New Roman" w:cs="Times New Roman"/>
          <w:sz w:val="28"/>
          <w:szCs w:val="28"/>
        </w:rPr>
        <w:t xml:space="preserve">Daugavpils </w:t>
      </w:r>
      <w:proofErr w:type="spellStart"/>
      <w:r w:rsidR="00424C0C" w:rsidRPr="00424C0C">
        <w:rPr>
          <w:rFonts w:ascii="Times New Roman" w:eastAsia="Times New Roman" w:hAnsi="Times New Roman" w:cs="Times New Roman"/>
          <w:sz w:val="28"/>
          <w:szCs w:val="28"/>
        </w:rPr>
        <w:t>valstspilsētas</w:t>
      </w:r>
      <w:proofErr w:type="spellEnd"/>
      <w:r w:rsidR="00424C0C" w:rsidRPr="00424C0C">
        <w:rPr>
          <w:rFonts w:ascii="Times New Roman" w:eastAsia="Times New Roman" w:hAnsi="Times New Roman" w:cs="Times New Roman"/>
          <w:sz w:val="28"/>
          <w:szCs w:val="28"/>
        </w:rPr>
        <w:t xml:space="preserve"> pašvaldīb</w:t>
      </w:r>
      <w:r w:rsidR="00424C0C" w:rsidRPr="00424C0C">
        <w:rPr>
          <w:rFonts w:ascii="Times New Roman" w:eastAsia="Times New Roman" w:hAnsi="Times New Roman" w:cs="Times New Roman"/>
          <w:sz w:val="28"/>
          <w:szCs w:val="28"/>
        </w:rPr>
        <w:t>a</w:t>
      </w:r>
      <w:r>
        <w:rPr>
          <w:rStyle w:val="normaltextrun"/>
          <w:rFonts w:ascii="Times New Roman" w:hAnsi="Times New Roman" w:cs="Times New Roman"/>
          <w:sz w:val="28"/>
          <w:szCs w:val="28"/>
        </w:rPr>
        <w:t xml:space="preserve">, Gulbenes novada pašvaldība, Jēkabpils novada pašvaldība, Jelgavas novada pašvaldība, Jūrmalas </w:t>
      </w:r>
      <w:proofErr w:type="spellStart"/>
      <w:r>
        <w:rPr>
          <w:rStyle w:val="normaltextrun"/>
          <w:rFonts w:ascii="Times New Roman" w:hAnsi="Times New Roman" w:cs="Times New Roman"/>
          <w:sz w:val="28"/>
          <w:szCs w:val="28"/>
        </w:rPr>
        <w:t>valstspilsētas</w:t>
      </w:r>
      <w:proofErr w:type="spellEnd"/>
      <w:r>
        <w:rPr>
          <w:rStyle w:val="normaltextrun"/>
          <w:rFonts w:ascii="Times New Roman" w:hAnsi="Times New Roman" w:cs="Times New Roman"/>
          <w:sz w:val="28"/>
          <w:szCs w:val="28"/>
        </w:rPr>
        <w:t xml:space="preserve"> pašvaldība, Kuldīgas novada pašvaldība, Liepājas </w:t>
      </w:r>
      <w:proofErr w:type="spellStart"/>
      <w:r>
        <w:rPr>
          <w:rStyle w:val="normaltextrun"/>
          <w:rFonts w:ascii="Times New Roman" w:hAnsi="Times New Roman" w:cs="Times New Roman"/>
          <w:sz w:val="28"/>
          <w:szCs w:val="28"/>
        </w:rPr>
        <w:t>valstspilsētas</w:t>
      </w:r>
      <w:proofErr w:type="spellEnd"/>
      <w:r>
        <w:rPr>
          <w:rStyle w:val="normaltextrun"/>
          <w:rFonts w:ascii="Times New Roman" w:hAnsi="Times New Roman" w:cs="Times New Roman"/>
          <w:sz w:val="28"/>
          <w:szCs w:val="28"/>
        </w:rPr>
        <w:t xml:space="preserve"> pašvaldība, Ludza</w:t>
      </w:r>
      <w:r w:rsidR="00F37EBC">
        <w:rPr>
          <w:rStyle w:val="normaltextrun"/>
          <w:rFonts w:ascii="Times New Roman" w:hAnsi="Times New Roman" w:cs="Times New Roman"/>
          <w:sz w:val="28"/>
          <w:szCs w:val="28"/>
        </w:rPr>
        <w:t xml:space="preserve">s </w:t>
      </w:r>
      <w:r>
        <w:rPr>
          <w:rStyle w:val="normaltextrun"/>
          <w:rFonts w:ascii="Times New Roman" w:hAnsi="Times New Roman" w:cs="Times New Roman"/>
          <w:sz w:val="28"/>
          <w:szCs w:val="28"/>
        </w:rPr>
        <w:t xml:space="preserve">novada </w:t>
      </w:r>
      <w:r w:rsidRPr="008E6055">
        <w:rPr>
          <w:rStyle w:val="normaltextrun"/>
          <w:rFonts w:ascii="Times New Roman" w:hAnsi="Times New Roman" w:cs="Times New Roman"/>
          <w:sz w:val="28"/>
          <w:szCs w:val="28"/>
        </w:rPr>
        <w:t>pašvaldība, Mārupes novada pašvaldība, Olaines novada pašvaldība, Preiļu novada pašvaldība, Salaspils novada pašvaldība, Smiltenes novada pašvaldība</w:t>
      </w:r>
      <w:r w:rsidR="008E6055" w:rsidRPr="008E6055">
        <w:rPr>
          <w:rStyle w:val="normaltextrun"/>
          <w:rFonts w:ascii="Times New Roman" w:hAnsi="Times New Roman" w:cs="Times New Roman"/>
          <w:sz w:val="28"/>
          <w:szCs w:val="28"/>
        </w:rPr>
        <w:t xml:space="preserve">, Rīgas </w:t>
      </w:r>
      <w:proofErr w:type="spellStart"/>
      <w:r w:rsidR="008E6055" w:rsidRPr="008E6055">
        <w:rPr>
          <w:rStyle w:val="normaltextrun"/>
          <w:rFonts w:ascii="Times New Roman" w:hAnsi="Times New Roman" w:cs="Times New Roman"/>
          <w:sz w:val="28"/>
          <w:szCs w:val="28"/>
        </w:rPr>
        <w:t>valstspilsētas</w:t>
      </w:r>
      <w:proofErr w:type="spellEnd"/>
      <w:r w:rsidR="008E6055" w:rsidRPr="008E6055">
        <w:rPr>
          <w:rStyle w:val="normaltextrun"/>
          <w:rFonts w:ascii="Times New Roman" w:hAnsi="Times New Roman" w:cs="Times New Roman"/>
          <w:sz w:val="28"/>
          <w:szCs w:val="28"/>
        </w:rPr>
        <w:t xml:space="preserve"> pašvaldība, Ropažu novada pašvaldība, Tukuma novada pašvaldība, Valkas novada pašvaldība, Valmieras novada pašvaldība un Ventspils no</w:t>
      </w:r>
      <w:r w:rsidR="00F37EBC">
        <w:rPr>
          <w:rStyle w:val="normaltextrun"/>
          <w:rFonts w:ascii="Times New Roman" w:hAnsi="Times New Roman" w:cs="Times New Roman"/>
          <w:sz w:val="28"/>
          <w:szCs w:val="28"/>
        </w:rPr>
        <w:t>vada</w:t>
      </w:r>
      <w:r w:rsidR="008E6055" w:rsidRPr="008E6055">
        <w:rPr>
          <w:rStyle w:val="normaltextrun"/>
          <w:rFonts w:ascii="Times New Roman" w:hAnsi="Times New Roman" w:cs="Times New Roman"/>
          <w:sz w:val="28"/>
          <w:szCs w:val="28"/>
        </w:rPr>
        <w:t xml:space="preserve"> pašvaldība </w:t>
      </w:r>
      <w:r w:rsidR="000D0193">
        <w:rPr>
          <w:rStyle w:val="normaltextrun"/>
          <w:rFonts w:ascii="Times New Roman" w:hAnsi="Times New Roman" w:cs="Times New Roman"/>
          <w:sz w:val="28"/>
          <w:szCs w:val="28"/>
        </w:rPr>
        <w:t>pauda viedokli</w:t>
      </w:r>
      <w:r w:rsidR="008E6055" w:rsidRPr="008E6055">
        <w:rPr>
          <w:rStyle w:val="normaltextrun"/>
          <w:rFonts w:ascii="Times New Roman" w:hAnsi="Times New Roman" w:cs="Times New Roman"/>
          <w:sz w:val="28"/>
          <w:szCs w:val="28"/>
        </w:rPr>
        <w:t xml:space="preserve">, ka </w:t>
      </w:r>
      <w:r w:rsidR="00813697">
        <w:rPr>
          <w:rStyle w:val="normaltextrun"/>
          <w:rFonts w:ascii="Times New Roman" w:hAnsi="Times New Roman"/>
          <w:sz w:val="28"/>
          <w:szCs w:val="28"/>
        </w:rPr>
        <w:t>tas nav saglabājams un attiecīgais pilnvarojums ir izslēdzams</w:t>
      </w:r>
      <w:r w:rsidR="00813697">
        <w:rPr>
          <w:rFonts w:ascii="Times New Roman" w:hAnsi="Times New Roman" w:cs="Times New Roman"/>
          <w:bCs/>
          <w:sz w:val="28"/>
          <w:szCs w:val="28"/>
          <w:shd w:val="clear" w:color="auto" w:fill="FFFFFF"/>
        </w:rPr>
        <w:t>.</w:t>
      </w:r>
    </w:p>
    <w:p w:rsidR="001858C4" w:rsidRDefault="008E6055" w:rsidP="00F027C1">
      <w:pPr>
        <w:spacing w:line="240" w:lineRule="auto"/>
        <w:ind w:firstLine="720"/>
        <w:contextualSpacing/>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Savukārt</w:t>
      </w:r>
      <w:r w:rsidR="000D0193">
        <w:rPr>
          <w:rFonts w:ascii="Times New Roman" w:hAnsi="Times New Roman" w:cs="Times New Roman"/>
          <w:sz w:val="28"/>
          <w:szCs w:val="28"/>
          <w:shd w:val="clear" w:color="auto" w:fill="FFFFFF"/>
        </w:rPr>
        <w:t xml:space="preserve"> deviņas pašvaldības, proti,</w:t>
      </w:r>
      <w:r>
        <w:rPr>
          <w:rFonts w:ascii="Times New Roman" w:hAnsi="Times New Roman" w:cs="Times New Roman"/>
          <w:sz w:val="28"/>
          <w:szCs w:val="28"/>
          <w:shd w:val="clear" w:color="auto" w:fill="FFFFFF"/>
        </w:rPr>
        <w:t xml:space="preserve"> Augšdaugavas novada pašvaldība, Ādažu novada pašvaldība, Balvu novada pašvaldība, Cēsu novada pašvaldība, Dobeles novada pašvaldība, Ķekavas novada pašvaldība, Limbažu novada pašvaldība, Ogres novada pašvaldība, Rēzeknes novada pašvaldība un Saldus novada pašvaldība pauda viedokli, ka </w:t>
      </w:r>
      <w:r w:rsidR="00813697">
        <w:rPr>
          <w:rFonts w:ascii="Times New Roman" w:hAnsi="Times New Roman" w:cs="Times New Roman"/>
          <w:sz w:val="28"/>
          <w:szCs w:val="28"/>
          <w:shd w:val="clear" w:color="auto" w:fill="FFFFFF"/>
        </w:rPr>
        <w:t>attiecīgās</w:t>
      </w:r>
      <w:r w:rsidR="00F027C1">
        <w:rPr>
          <w:rFonts w:ascii="Times New Roman" w:hAnsi="Times New Roman" w:cs="Times New Roman"/>
          <w:sz w:val="28"/>
          <w:szCs w:val="28"/>
          <w:shd w:val="clear" w:color="auto" w:fill="FFFFFF"/>
        </w:rPr>
        <w:t xml:space="preserve"> tiesības </w:t>
      </w:r>
      <w:r w:rsidR="00F027C1" w:rsidRPr="008E6055">
        <w:rPr>
          <w:rStyle w:val="normaltextrun"/>
          <w:rFonts w:ascii="Times New Roman" w:hAnsi="Times New Roman" w:cs="Times New Roman"/>
          <w:sz w:val="28"/>
          <w:szCs w:val="28"/>
        </w:rPr>
        <w:t xml:space="preserve">izdot saistošos noteikumus par </w:t>
      </w:r>
      <w:r w:rsidR="00F027C1" w:rsidRPr="008E6055">
        <w:rPr>
          <w:rFonts w:ascii="Times New Roman" w:hAnsi="Times New Roman" w:cs="Times New Roman"/>
          <w:sz w:val="28"/>
          <w:szCs w:val="28"/>
          <w:shd w:val="clear" w:color="auto" w:fill="FFFFFF"/>
        </w:rPr>
        <w:t>uguņošanas ierīču un skatuves pirotehnisko izstrādājumu izmantošanas vietu un laiku</w:t>
      </w:r>
      <w:r w:rsidR="00F027C1">
        <w:rPr>
          <w:rFonts w:ascii="Times New Roman" w:hAnsi="Times New Roman" w:cs="Times New Roman"/>
          <w:sz w:val="28"/>
          <w:szCs w:val="28"/>
          <w:shd w:val="clear" w:color="auto" w:fill="FFFFFF"/>
        </w:rPr>
        <w:t xml:space="preserve"> </w:t>
      </w:r>
      <w:r w:rsidR="008F2AF7" w:rsidRPr="00813697">
        <w:rPr>
          <w:rStyle w:val="normaltextrun"/>
          <w:rFonts w:ascii="Times New Roman" w:hAnsi="Times New Roman" w:cs="Times New Roman"/>
          <w:sz w:val="28"/>
          <w:szCs w:val="28"/>
        </w:rPr>
        <w:t>Pirotehnisko izstrādājumu aprites likum</w:t>
      </w:r>
      <w:r w:rsidR="008F2AF7">
        <w:rPr>
          <w:rStyle w:val="normaltextrun"/>
          <w:rFonts w:ascii="Times New Roman" w:hAnsi="Times New Roman" w:cs="Times New Roman"/>
          <w:sz w:val="28"/>
          <w:szCs w:val="28"/>
        </w:rPr>
        <w:t xml:space="preserve">ā </w:t>
      </w:r>
      <w:r>
        <w:rPr>
          <w:rFonts w:ascii="Times New Roman" w:hAnsi="Times New Roman" w:cs="Times New Roman"/>
          <w:sz w:val="28"/>
          <w:szCs w:val="28"/>
          <w:shd w:val="clear" w:color="auto" w:fill="FFFFFF"/>
        </w:rPr>
        <w:t xml:space="preserve">ir </w:t>
      </w:r>
      <w:r>
        <w:rPr>
          <w:rFonts w:ascii="Times New Roman" w:hAnsi="Times New Roman" w:cs="Times New Roman"/>
          <w:sz w:val="28"/>
          <w:szCs w:val="28"/>
          <w:shd w:val="clear" w:color="auto" w:fill="FFFFFF"/>
        </w:rPr>
        <w:lastRenderedPageBreak/>
        <w:t>saglabājam</w:t>
      </w:r>
      <w:r w:rsidR="00F027C1">
        <w:rPr>
          <w:rFonts w:ascii="Times New Roman" w:hAnsi="Times New Roman" w:cs="Times New Roman"/>
          <w:sz w:val="28"/>
          <w:szCs w:val="28"/>
          <w:shd w:val="clear" w:color="auto" w:fill="FFFFFF"/>
        </w:rPr>
        <w:t>as</w:t>
      </w:r>
      <w:r>
        <w:rPr>
          <w:rFonts w:ascii="Times New Roman" w:hAnsi="Times New Roman" w:cs="Times New Roman"/>
          <w:sz w:val="28"/>
          <w:szCs w:val="28"/>
          <w:shd w:val="clear" w:color="auto" w:fill="FFFFFF"/>
        </w:rPr>
        <w:t>, pamatojot, ka šādas tiesības nodrošina pašvaldībai efektīvāk noteikt attiecīgu tiesisko regulējumu, ievērojot iedzīvotāju intereses un konkrētās teritorijas specifiku (</w:t>
      </w:r>
      <w:r w:rsidRPr="00F37EBC">
        <w:rPr>
          <w:rFonts w:ascii="Times New Roman" w:hAnsi="Times New Roman" w:cs="Times New Roman"/>
          <w:i/>
          <w:sz w:val="28"/>
          <w:szCs w:val="28"/>
          <w:shd w:val="clear" w:color="auto" w:fill="FFFFFF"/>
        </w:rPr>
        <w:t>piemēram, dabas teritorija, kūrorta zonējums</w:t>
      </w:r>
      <w:r w:rsidR="00F37EBC" w:rsidRPr="00F37EBC">
        <w:rPr>
          <w:rFonts w:ascii="Times New Roman" w:hAnsi="Times New Roman" w:cs="Times New Roman"/>
          <w:i/>
          <w:sz w:val="28"/>
          <w:szCs w:val="28"/>
          <w:shd w:val="clear" w:color="auto" w:fill="FFFFFF"/>
        </w:rPr>
        <w:t>, rūpnieciska teritorija</w:t>
      </w:r>
      <w:r w:rsidR="00F37EBC">
        <w:rPr>
          <w:rFonts w:ascii="Times New Roman" w:hAnsi="Times New Roman" w:cs="Times New Roman"/>
          <w:sz w:val="28"/>
          <w:szCs w:val="28"/>
          <w:shd w:val="clear" w:color="auto" w:fill="FFFFFF"/>
        </w:rPr>
        <w:t>).</w:t>
      </w:r>
    </w:p>
    <w:p w:rsidR="008F2AF7" w:rsidRPr="002634B7" w:rsidRDefault="008F2AF7" w:rsidP="008F2AF7">
      <w:pPr>
        <w:spacing w:line="240" w:lineRule="auto"/>
        <w:ind w:firstLine="720"/>
        <w:contextualSpacing/>
        <w:jc w:val="both"/>
        <w:rPr>
          <w:rFonts w:ascii="Times New Roman" w:hAnsi="Times New Roman" w:cs="Times New Roman"/>
          <w:sz w:val="28"/>
          <w:szCs w:val="28"/>
          <w:shd w:val="clear" w:color="auto" w:fill="FFFFFF"/>
        </w:rPr>
      </w:pPr>
      <w:r>
        <w:rPr>
          <w:rStyle w:val="normaltextrun"/>
          <w:rFonts w:ascii="Times New Roman" w:hAnsi="Times New Roman" w:cs="Times New Roman"/>
          <w:sz w:val="28"/>
          <w:szCs w:val="28"/>
        </w:rPr>
        <w:t>Vienlaikus vēršama uzmanība, ka</w:t>
      </w:r>
      <w:r w:rsidRPr="00443456">
        <w:rPr>
          <w:rStyle w:val="normaltextrun"/>
          <w:rFonts w:ascii="Times New Roman" w:hAnsi="Times New Roman" w:cs="Times New Roman"/>
          <w:sz w:val="28"/>
          <w:szCs w:val="28"/>
        </w:rPr>
        <w:t xml:space="preserve"> Pirotehnisko izstrādājumu aprites likuma 17. panta ceturtajā daļā ir noteikt</w:t>
      </w:r>
      <w:r>
        <w:rPr>
          <w:rStyle w:val="normaltextrun"/>
          <w:rFonts w:ascii="Times New Roman" w:hAnsi="Times New Roman" w:cs="Times New Roman"/>
          <w:sz w:val="28"/>
          <w:szCs w:val="28"/>
        </w:rPr>
        <w:t>as vietas, kurās ir aizliegts izmantot</w:t>
      </w:r>
      <w:r w:rsidRPr="00443456">
        <w:rPr>
          <w:rStyle w:val="normaltextrun"/>
          <w:rFonts w:ascii="Times New Roman" w:hAnsi="Times New Roman" w:cs="Times New Roman"/>
          <w:sz w:val="28"/>
          <w:szCs w:val="28"/>
        </w:rPr>
        <w:t xml:space="preserve"> u</w:t>
      </w:r>
      <w:r w:rsidRPr="00443456">
        <w:rPr>
          <w:rFonts w:ascii="Times New Roman" w:hAnsi="Times New Roman" w:cs="Times New Roman"/>
          <w:sz w:val="28"/>
          <w:szCs w:val="28"/>
          <w:shd w:val="clear" w:color="auto" w:fill="FFFFFF"/>
        </w:rPr>
        <w:t>guņošanas ierīces un skatuves pirotehniskos izstrādājum</w:t>
      </w:r>
      <w:r>
        <w:rPr>
          <w:rFonts w:ascii="Times New Roman" w:hAnsi="Times New Roman" w:cs="Times New Roman"/>
          <w:sz w:val="28"/>
          <w:szCs w:val="28"/>
          <w:shd w:val="clear" w:color="auto" w:fill="FFFFFF"/>
        </w:rPr>
        <w:t xml:space="preserve">us. Taču, ievērojot pašvaldības autonomo funkciju - </w:t>
      </w:r>
      <w:r w:rsidRPr="00A75C79">
        <w:rPr>
          <w:rFonts w:ascii="Times New Roman" w:hAnsi="Times New Roman" w:cs="Times New Roman"/>
          <w:sz w:val="28"/>
          <w:szCs w:val="28"/>
          <w:shd w:val="clear" w:color="auto" w:fill="FFFFFF"/>
        </w:rPr>
        <w:t>piedalīties sabiedriskās kārtības un drošības nodrošināšanā</w:t>
      </w:r>
      <w:r>
        <w:rPr>
          <w:rFonts w:ascii="Times New Roman" w:hAnsi="Times New Roman" w:cs="Times New Roman"/>
          <w:sz w:val="28"/>
          <w:szCs w:val="28"/>
          <w:shd w:val="clear" w:color="auto" w:fill="FFFFFF"/>
        </w:rPr>
        <w:t xml:space="preserve">, minētā likuma 17. panta piektajā daļā ir noteiktas arī pašvaldības tiesības </w:t>
      </w:r>
      <w:r>
        <w:rPr>
          <w:rStyle w:val="normaltextrun"/>
          <w:rFonts w:ascii="Times New Roman" w:hAnsi="Times New Roman"/>
          <w:sz w:val="28"/>
          <w:szCs w:val="28"/>
        </w:rPr>
        <w:t xml:space="preserve">izdot saistošos noteikumus un ierobežot </w:t>
      </w:r>
      <w:r w:rsidRPr="008E6055">
        <w:rPr>
          <w:rFonts w:ascii="Times New Roman" w:hAnsi="Times New Roman" w:cs="Times New Roman"/>
          <w:sz w:val="28"/>
          <w:szCs w:val="28"/>
          <w:shd w:val="clear" w:color="auto" w:fill="FFFFFF"/>
        </w:rPr>
        <w:t>uguņošanas ierīču un skatuves pirotehnisko izstrādājumu izmantošanas vietu un laiku</w:t>
      </w:r>
      <w:r>
        <w:rPr>
          <w:rFonts w:ascii="Times New Roman" w:hAnsi="Times New Roman" w:cs="Times New Roman"/>
          <w:sz w:val="28"/>
          <w:szCs w:val="28"/>
          <w:shd w:val="clear" w:color="auto" w:fill="FFFFFF"/>
        </w:rPr>
        <w:t xml:space="preserve">. Tādējādi, paredzot pašai pašvaldībai iespēju, ievērojot iedzīvotāju intereses un </w:t>
      </w:r>
      <w:r w:rsidRPr="002634B7">
        <w:rPr>
          <w:rFonts w:ascii="Times New Roman" w:hAnsi="Times New Roman" w:cs="Times New Roman"/>
          <w:sz w:val="28"/>
          <w:szCs w:val="28"/>
          <w:shd w:val="clear" w:color="auto" w:fill="FFFFFF"/>
        </w:rPr>
        <w:t xml:space="preserve">konkrētās teritorijas specifiku, noteikt minēto ierīču un izstrādājumu izmantošanas vietu un laiku. </w:t>
      </w:r>
      <w:r w:rsidR="002634B7" w:rsidRPr="002634B7">
        <w:rPr>
          <w:rFonts w:ascii="Times New Roman" w:hAnsi="Times New Roman" w:cs="Times New Roman"/>
          <w:sz w:val="28"/>
          <w:szCs w:val="28"/>
          <w:shd w:val="clear" w:color="auto" w:fill="FFFFFF"/>
        </w:rPr>
        <w:t>Tāpat n</w:t>
      </w:r>
      <w:r w:rsidRPr="002634B7">
        <w:rPr>
          <w:rFonts w:ascii="Times New Roman" w:hAnsi="Times New Roman" w:cs="Times New Roman"/>
          <w:sz w:val="28"/>
          <w:szCs w:val="28"/>
          <w:shd w:val="clear" w:color="auto" w:fill="FFFFFF"/>
        </w:rPr>
        <w:t xml:space="preserve">orādāms, ka </w:t>
      </w:r>
      <w:r w:rsidRPr="002634B7">
        <w:rPr>
          <w:rStyle w:val="normaltextrun"/>
          <w:rFonts w:ascii="Times New Roman" w:hAnsi="Times New Roman" w:cs="Times New Roman"/>
          <w:sz w:val="28"/>
          <w:szCs w:val="28"/>
        </w:rPr>
        <w:t xml:space="preserve">Pirotehnisko izstrādājumu aprites likuma 17. panta piektajā daļā </w:t>
      </w:r>
      <w:r w:rsidR="002634B7" w:rsidRPr="002634B7">
        <w:rPr>
          <w:rStyle w:val="normaltextrun"/>
          <w:rFonts w:ascii="Times New Roman" w:hAnsi="Times New Roman" w:cs="Times New Roman"/>
          <w:sz w:val="28"/>
          <w:szCs w:val="28"/>
        </w:rPr>
        <w:t xml:space="preserve">pašvaldībai </w:t>
      </w:r>
      <w:r w:rsidRPr="002634B7">
        <w:rPr>
          <w:rStyle w:val="normaltextrun"/>
          <w:rFonts w:ascii="Times New Roman" w:hAnsi="Times New Roman" w:cs="Times New Roman"/>
          <w:sz w:val="28"/>
          <w:szCs w:val="28"/>
        </w:rPr>
        <w:t>ir paredzētas tiesības</w:t>
      </w:r>
      <w:r w:rsidR="002634B7" w:rsidRPr="002634B7">
        <w:rPr>
          <w:rFonts w:ascii="Times New Roman" w:hAnsi="Times New Roman" w:cs="Times New Roman"/>
          <w:sz w:val="28"/>
          <w:szCs w:val="28"/>
          <w:shd w:val="clear" w:color="auto" w:fill="FFFFFF"/>
        </w:rPr>
        <w:t xml:space="preserve"> izdot saistošos noteikumus konkrētajā jautājumā,</w:t>
      </w:r>
      <w:r w:rsidRPr="002634B7">
        <w:rPr>
          <w:rStyle w:val="normaltextrun"/>
          <w:rFonts w:ascii="Times New Roman" w:hAnsi="Times New Roman" w:cs="Times New Roman"/>
          <w:sz w:val="28"/>
          <w:szCs w:val="28"/>
        </w:rPr>
        <w:t xml:space="preserve"> nevis </w:t>
      </w:r>
      <w:r w:rsidR="002634B7" w:rsidRPr="002634B7">
        <w:rPr>
          <w:rStyle w:val="normaltextrun"/>
          <w:rFonts w:ascii="Times New Roman" w:hAnsi="Times New Roman" w:cs="Times New Roman"/>
          <w:sz w:val="28"/>
          <w:szCs w:val="28"/>
        </w:rPr>
        <w:t xml:space="preserve">noteikts attiecīgs </w:t>
      </w:r>
      <w:r w:rsidRPr="002634B7">
        <w:rPr>
          <w:rStyle w:val="normaltextrun"/>
          <w:rFonts w:ascii="Times New Roman" w:hAnsi="Times New Roman" w:cs="Times New Roman"/>
          <w:sz w:val="28"/>
          <w:szCs w:val="28"/>
        </w:rPr>
        <w:t>pienākums</w:t>
      </w:r>
      <w:r w:rsidR="002634B7" w:rsidRPr="002634B7">
        <w:rPr>
          <w:rStyle w:val="normaltextrun"/>
          <w:rFonts w:ascii="Times New Roman" w:hAnsi="Times New Roman" w:cs="Times New Roman"/>
          <w:sz w:val="28"/>
          <w:szCs w:val="28"/>
        </w:rPr>
        <w:t>.</w:t>
      </w:r>
      <w:r w:rsidRPr="002634B7">
        <w:rPr>
          <w:rStyle w:val="normaltextrun"/>
          <w:rFonts w:ascii="Times New Roman" w:hAnsi="Times New Roman" w:cs="Times New Roman"/>
          <w:sz w:val="28"/>
          <w:szCs w:val="28"/>
        </w:rPr>
        <w:t xml:space="preserve"> </w:t>
      </w:r>
    </w:p>
    <w:p w:rsidR="008F2AF7" w:rsidRPr="002634B7" w:rsidRDefault="008F2AF7" w:rsidP="00F027C1">
      <w:pPr>
        <w:spacing w:line="240" w:lineRule="auto"/>
        <w:ind w:firstLine="720"/>
        <w:contextualSpacing/>
        <w:jc w:val="both"/>
        <w:rPr>
          <w:rFonts w:ascii="Times New Roman" w:hAnsi="Times New Roman" w:cs="Times New Roman"/>
          <w:sz w:val="28"/>
          <w:szCs w:val="28"/>
          <w:shd w:val="clear" w:color="auto" w:fill="FFFFFF"/>
        </w:rPr>
      </w:pPr>
    </w:p>
    <w:p w:rsidR="00813697" w:rsidRPr="00225B1E" w:rsidRDefault="00813697" w:rsidP="00813697">
      <w:pPr>
        <w:spacing w:line="240" w:lineRule="auto"/>
        <w:ind w:firstLine="720"/>
        <w:contextualSpacing/>
        <w:jc w:val="both"/>
        <w:rPr>
          <w:rFonts w:ascii="Times New Roman" w:hAnsi="Times New Roman"/>
          <w:sz w:val="28"/>
          <w:szCs w:val="28"/>
        </w:rPr>
      </w:pPr>
      <w:r>
        <w:rPr>
          <w:rStyle w:val="normaltextrun"/>
          <w:rFonts w:ascii="Times New Roman" w:hAnsi="Times New Roman"/>
          <w:sz w:val="28"/>
          <w:szCs w:val="28"/>
        </w:rPr>
        <w:t xml:space="preserve">Attiecībā par </w:t>
      </w:r>
      <w:r w:rsidRPr="000961CB">
        <w:rPr>
          <w:rStyle w:val="normaltextrun"/>
          <w:rFonts w:ascii="Times New Roman" w:hAnsi="Times New Roman"/>
          <w:sz w:val="28"/>
          <w:szCs w:val="28"/>
        </w:rPr>
        <w:t xml:space="preserve">Pornogrāfijas ierobežošanas likuma 6. panta </w:t>
      </w:r>
      <w:r>
        <w:rPr>
          <w:rStyle w:val="normaltextrun"/>
          <w:rFonts w:ascii="Times New Roman" w:hAnsi="Times New Roman"/>
          <w:sz w:val="28"/>
          <w:szCs w:val="28"/>
        </w:rPr>
        <w:t xml:space="preserve">pirmajā daļā </w:t>
      </w:r>
      <w:r w:rsidRPr="000961CB">
        <w:rPr>
          <w:rStyle w:val="normaltextrun"/>
          <w:rFonts w:ascii="Times New Roman" w:hAnsi="Times New Roman"/>
          <w:sz w:val="28"/>
          <w:szCs w:val="28"/>
        </w:rPr>
        <w:t>ietvert</w:t>
      </w:r>
      <w:r>
        <w:rPr>
          <w:rStyle w:val="normaltextrun"/>
          <w:rFonts w:ascii="Times New Roman" w:hAnsi="Times New Roman"/>
          <w:sz w:val="28"/>
          <w:szCs w:val="28"/>
        </w:rPr>
        <w:t>o</w:t>
      </w:r>
      <w:r w:rsidRPr="000961CB">
        <w:rPr>
          <w:rStyle w:val="normaltextrun"/>
          <w:rFonts w:ascii="Times New Roman" w:hAnsi="Times New Roman"/>
          <w:sz w:val="28"/>
          <w:szCs w:val="28"/>
        </w:rPr>
        <w:t xml:space="preserve"> pilnvarojum</w:t>
      </w:r>
      <w:r>
        <w:rPr>
          <w:rStyle w:val="normaltextrun"/>
          <w:rFonts w:ascii="Times New Roman" w:hAnsi="Times New Roman"/>
          <w:sz w:val="28"/>
          <w:szCs w:val="28"/>
        </w:rPr>
        <w:t>u</w:t>
      </w:r>
      <w:r w:rsidRPr="000961CB">
        <w:rPr>
          <w:rStyle w:val="normaltextrun"/>
          <w:rFonts w:ascii="Times New Roman" w:hAnsi="Times New Roman"/>
          <w:sz w:val="28"/>
          <w:szCs w:val="28"/>
        </w:rPr>
        <w:t xml:space="preserve"> pašvaldīb</w:t>
      </w:r>
      <w:r>
        <w:rPr>
          <w:rStyle w:val="normaltextrun"/>
          <w:rFonts w:ascii="Times New Roman" w:hAnsi="Times New Roman"/>
          <w:sz w:val="28"/>
          <w:szCs w:val="28"/>
        </w:rPr>
        <w:t>ai</w:t>
      </w:r>
      <w:r w:rsidRPr="000961CB">
        <w:rPr>
          <w:rStyle w:val="normaltextrun"/>
          <w:rFonts w:ascii="Times New Roman" w:hAnsi="Times New Roman"/>
          <w:sz w:val="28"/>
          <w:szCs w:val="28"/>
        </w:rPr>
        <w:t xml:space="preserve"> izdot pašvaldības saistošos</w:t>
      </w:r>
      <w:r w:rsidRPr="007007A0">
        <w:rPr>
          <w:rStyle w:val="normaltextrun"/>
          <w:rFonts w:ascii="Times New Roman" w:hAnsi="Times New Roman"/>
          <w:sz w:val="28"/>
          <w:szCs w:val="28"/>
        </w:rPr>
        <w:t xml:space="preserve"> noteikumus</w:t>
      </w:r>
      <w:r>
        <w:rPr>
          <w:rStyle w:val="normaltextrun"/>
          <w:rFonts w:ascii="Times New Roman" w:hAnsi="Times New Roman"/>
          <w:i/>
          <w:sz w:val="28"/>
          <w:szCs w:val="28"/>
        </w:rPr>
        <w:t xml:space="preserve">, proti, </w:t>
      </w:r>
      <w:r w:rsidRPr="007007A0">
        <w:rPr>
          <w:rStyle w:val="normaltextrun"/>
          <w:rFonts w:ascii="Times New Roman" w:hAnsi="Times New Roman"/>
          <w:i/>
          <w:sz w:val="28"/>
          <w:szCs w:val="28"/>
        </w:rPr>
        <w:t>no</w:t>
      </w:r>
      <w:r>
        <w:rPr>
          <w:rStyle w:val="normaltextrun"/>
          <w:rFonts w:ascii="Times New Roman" w:hAnsi="Times New Roman"/>
          <w:i/>
          <w:sz w:val="28"/>
          <w:szCs w:val="28"/>
        </w:rPr>
        <w:t>sakot</w:t>
      </w:r>
      <w:r w:rsidRPr="007007A0">
        <w:rPr>
          <w:rStyle w:val="normaltextrun"/>
          <w:rFonts w:ascii="Times New Roman" w:hAnsi="Times New Roman"/>
          <w:i/>
          <w:sz w:val="28"/>
          <w:szCs w:val="28"/>
        </w:rPr>
        <w:t xml:space="preserve"> </w:t>
      </w:r>
      <w:r w:rsidRPr="007007A0">
        <w:rPr>
          <w:rFonts w:ascii="Times New Roman" w:hAnsi="Times New Roman" w:cs="Times New Roman"/>
          <w:bCs/>
          <w:i/>
          <w:sz w:val="28"/>
          <w:szCs w:val="28"/>
          <w:shd w:val="clear" w:color="auto" w:fill="FFFFFF"/>
        </w:rPr>
        <w:t>vietu saskaņošanas kārtību pornogrāfiska rakstura materiālu tirdzniecībai, demonstrēšanai publiskā vietā vai nodošanai lietošanā par mak</w:t>
      </w:r>
      <w:r>
        <w:rPr>
          <w:rFonts w:ascii="Times New Roman" w:hAnsi="Times New Roman" w:cs="Times New Roman"/>
          <w:bCs/>
          <w:i/>
          <w:sz w:val="28"/>
          <w:szCs w:val="28"/>
          <w:shd w:val="clear" w:color="auto" w:fill="FFFFFF"/>
        </w:rPr>
        <w:t xml:space="preserve">su, </w:t>
      </w:r>
      <w:r>
        <w:rPr>
          <w:rStyle w:val="normaltextrun"/>
          <w:rFonts w:ascii="Times New Roman" w:hAnsi="Times New Roman"/>
          <w:sz w:val="28"/>
          <w:szCs w:val="28"/>
        </w:rPr>
        <w:t xml:space="preserve">Alūksnes novada pašvaldība, Augšdaugavas novada pašvaldība, Ādažu novada pašvaldība, Balvu novada pašvaldība, Bauskas novada pašvaldība, </w:t>
      </w:r>
      <w:proofErr w:type="spellStart"/>
      <w:r>
        <w:rPr>
          <w:rStyle w:val="normaltextrun"/>
          <w:rFonts w:ascii="Times New Roman" w:hAnsi="Times New Roman"/>
          <w:sz w:val="28"/>
          <w:szCs w:val="28"/>
        </w:rPr>
        <w:t>Cēsu</w:t>
      </w:r>
      <w:proofErr w:type="spellEnd"/>
      <w:r>
        <w:rPr>
          <w:rStyle w:val="normaltextrun"/>
          <w:rFonts w:ascii="Times New Roman" w:hAnsi="Times New Roman"/>
          <w:sz w:val="28"/>
          <w:szCs w:val="28"/>
        </w:rPr>
        <w:t xml:space="preserve"> novada pašvaldība, </w:t>
      </w:r>
      <w:r w:rsidR="00424C0C" w:rsidRPr="00424C0C">
        <w:rPr>
          <w:rFonts w:ascii="Times New Roman" w:eastAsia="Times New Roman" w:hAnsi="Times New Roman" w:cs="Times New Roman"/>
          <w:sz w:val="28"/>
          <w:szCs w:val="28"/>
        </w:rPr>
        <w:t xml:space="preserve">Daugavpils </w:t>
      </w:r>
      <w:proofErr w:type="spellStart"/>
      <w:r w:rsidR="00424C0C" w:rsidRPr="00424C0C">
        <w:rPr>
          <w:rFonts w:ascii="Times New Roman" w:eastAsia="Times New Roman" w:hAnsi="Times New Roman" w:cs="Times New Roman"/>
          <w:sz w:val="28"/>
          <w:szCs w:val="28"/>
        </w:rPr>
        <w:t>valstspilsētas</w:t>
      </w:r>
      <w:proofErr w:type="spellEnd"/>
      <w:r w:rsidR="00424C0C" w:rsidRPr="00424C0C">
        <w:rPr>
          <w:rFonts w:ascii="Times New Roman" w:eastAsia="Times New Roman" w:hAnsi="Times New Roman" w:cs="Times New Roman"/>
          <w:sz w:val="28"/>
          <w:szCs w:val="28"/>
        </w:rPr>
        <w:t xml:space="preserve"> pašvaldīb</w:t>
      </w:r>
      <w:r w:rsidR="00424C0C" w:rsidRPr="00424C0C">
        <w:rPr>
          <w:rFonts w:ascii="Times New Roman" w:eastAsia="Times New Roman" w:hAnsi="Times New Roman" w:cs="Times New Roman"/>
          <w:sz w:val="28"/>
          <w:szCs w:val="28"/>
        </w:rPr>
        <w:t>a</w:t>
      </w:r>
      <w:r>
        <w:rPr>
          <w:rStyle w:val="normaltextrun"/>
          <w:rFonts w:ascii="Times New Roman" w:hAnsi="Times New Roman"/>
          <w:sz w:val="28"/>
          <w:szCs w:val="28"/>
        </w:rPr>
        <w:t xml:space="preserve">, Dobeles novada pašvaldība, Gulbenes novada pašvaldība, Jēkabpils novada pašvaldība, Jelgavas novada pašvaldība, Jūrmalas </w:t>
      </w:r>
      <w:proofErr w:type="spellStart"/>
      <w:r>
        <w:rPr>
          <w:rStyle w:val="normaltextrun"/>
          <w:rFonts w:ascii="Times New Roman" w:hAnsi="Times New Roman"/>
          <w:sz w:val="28"/>
          <w:szCs w:val="28"/>
        </w:rPr>
        <w:t>valstspilsētas</w:t>
      </w:r>
      <w:proofErr w:type="spellEnd"/>
      <w:r>
        <w:rPr>
          <w:rStyle w:val="normaltextrun"/>
          <w:rFonts w:ascii="Times New Roman" w:hAnsi="Times New Roman"/>
          <w:sz w:val="28"/>
          <w:szCs w:val="28"/>
        </w:rPr>
        <w:t xml:space="preserve"> pašvaldība, Kuldīgas novada pašvaldība, Ķekavas novada pašvaldība, Liepājas </w:t>
      </w:r>
      <w:proofErr w:type="spellStart"/>
      <w:r>
        <w:rPr>
          <w:rStyle w:val="normaltextrun"/>
          <w:rFonts w:ascii="Times New Roman" w:hAnsi="Times New Roman"/>
          <w:sz w:val="28"/>
          <w:szCs w:val="28"/>
        </w:rPr>
        <w:t>valstspilsētas</w:t>
      </w:r>
      <w:proofErr w:type="spellEnd"/>
      <w:r>
        <w:rPr>
          <w:rStyle w:val="normaltextrun"/>
          <w:rFonts w:ascii="Times New Roman" w:hAnsi="Times New Roman"/>
          <w:sz w:val="28"/>
          <w:szCs w:val="28"/>
        </w:rPr>
        <w:t xml:space="preserve"> pašvaldība, Limbažu novada pašvaldība, Ludzas novada pašvaldība, Mārupes novada pašvaldība, Olaines novada pašvaldība, Preiļu novada pašvaldība, Rēzeknes novada pašvaldība, Salaspils novada pašvaldība, Saldus novada pašvaldība, Smiltenes novada pašvaldība, Rīgas </w:t>
      </w:r>
      <w:proofErr w:type="spellStart"/>
      <w:r>
        <w:rPr>
          <w:rStyle w:val="normaltextrun"/>
          <w:rFonts w:ascii="Times New Roman" w:hAnsi="Times New Roman"/>
          <w:sz w:val="28"/>
          <w:szCs w:val="28"/>
        </w:rPr>
        <w:t>valstspilsētas</w:t>
      </w:r>
      <w:proofErr w:type="spellEnd"/>
      <w:r>
        <w:rPr>
          <w:rStyle w:val="normaltextrun"/>
          <w:rFonts w:ascii="Times New Roman" w:hAnsi="Times New Roman"/>
          <w:sz w:val="28"/>
          <w:szCs w:val="28"/>
        </w:rPr>
        <w:t xml:space="preserve"> pašvaldība, Ropažu novada pašvaldība, Tukuma novada pašvaldība, Valkas novada pašvaldība, Valmieras novada pašvaldība un Ventspils novada pašvaldība pauda viedokli, ka tas nav saglabājams un attiecīgais pilnvarojums ir izslēdzams</w:t>
      </w:r>
      <w:r>
        <w:rPr>
          <w:rFonts w:ascii="Times New Roman" w:hAnsi="Times New Roman" w:cs="Times New Roman"/>
          <w:bCs/>
          <w:sz w:val="28"/>
          <w:szCs w:val="28"/>
          <w:shd w:val="clear" w:color="auto" w:fill="FFFFFF"/>
        </w:rPr>
        <w:t>.</w:t>
      </w:r>
    </w:p>
    <w:p w:rsidR="00813697" w:rsidRDefault="00813697" w:rsidP="00813697">
      <w:pPr>
        <w:spacing w:line="240" w:lineRule="auto"/>
        <w:ind w:firstLine="720"/>
        <w:contextualSpacing/>
        <w:jc w:val="both"/>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 xml:space="preserve">Savukārt viena pašvaldība, proti, Ogres novada pašvaldība pauda viedokli, ka attiecīgais pilnvarojums ir saglabājams un nav izslēdzams, pamatojot to ar nepieciešamību tieši pašvaldībai nevis Ministru kabinetam noteikt </w:t>
      </w:r>
      <w:r w:rsidRPr="00C5725C">
        <w:rPr>
          <w:rFonts w:ascii="Times New Roman" w:hAnsi="Times New Roman" w:cs="Times New Roman"/>
          <w:bCs/>
          <w:sz w:val="28"/>
          <w:szCs w:val="28"/>
          <w:shd w:val="clear" w:color="auto" w:fill="FFFFFF"/>
        </w:rPr>
        <w:t>vietu saskaņošanas kārtību pornogrāfiska rakstura materiālu tirdzniecībai, demonstrēšanai publiskā vietā vai nodošanai lietošanā par maksu</w:t>
      </w:r>
      <w:r>
        <w:rPr>
          <w:rFonts w:ascii="Times New Roman" w:hAnsi="Times New Roman" w:cs="Times New Roman"/>
          <w:bCs/>
          <w:sz w:val="28"/>
          <w:szCs w:val="28"/>
          <w:shd w:val="clear" w:color="auto" w:fill="FFFFFF"/>
        </w:rPr>
        <w:t>.</w:t>
      </w:r>
    </w:p>
    <w:p w:rsidR="006115A8" w:rsidRPr="000961CB" w:rsidRDefault="006115A8" w:rsidP="006115A8">
      <w:pPr>
        <w:spacing w:line="240" w:lineRule="auto"/>
        <w:ind w:firstLine="720"/>
        <w:contextualSpacing/>
        <w:jc w:val="both"/>
        <w:rPr>
          <w:rStyle w:val="normaltextrun"/>
          <w:rFonts w:ascii="Times New Roman" w:hAnsi="Times New Roman"/>
          <w:sz w:val="28"/>
          <w:szCs w:val="28"/>
        </w:rPr>
      </w:pPr>
      <w:r w:rsidRPr="000961CB">
        <w:rPr>
          <w:rStyle w:val="normaltextrun"/>
          <w:rFonts w:ascii="Times New Roman" w:hAnsi="Times New Roman"/>
          <w:sz w:val="28"/>
          <w:szCs w:val="28"/>
        </w:rPr>
        <w:t>Latvijas Pašvaldīb</w:t>
      </w:r>
      <w:r w:rsidR="00225B1E">
        <w:rPr>
          <w:rStyle w:val="normaltextrun"/>
          <w:rFonts w:ascii="Times New Roman" w:hAnsi="Times New Roman"/>
          <w:sz w:val="28"/>
          <w:szCs w:val="28"/>
        </w:rPr>
        <w:t>u</w:t>
      </w:r>
      <w:r w:rsidRPr="000961CB">
        <w:rPr>
          <w:rStyle w:val="normaltextrun"/>
          <w:rFonts w:ascii="Times New Roman" w:hAnsi="Times New Roman"/>
          <w:sz w:val="28"/>
          <w:szCs w:val="28"/>
        </w:rPr>
        <w:t xml:space="preserve"> savienība </w:t>
      </w:r>
      <w:r w:rsidR="0083666A">
        <w:rPr>
          <w:rStyle w:val="normaltextrun"/>
          <w:rFonts w:ascii="Times New Roman" w:hAnsi="Times New Roman"/>
          <w:sz w:val="28"/>
          <w:szCs w:val="28"/>
        </w:rPr>
        <w:t xml:space="preserve">pauda </w:t>
      </w:r>
      <w:r w:rsidRPr="000961CB">
        <w:rPr>
          <w:rStyle w:val="normaltextrun"/>
          <w:rFonts w:ascii="Times New Roman" w:hAnsi="Times New Roman"/>
          <w:sz w:val="28"/>
          <w:szCs w:val="28"/>
        </w:rPr>
        <w:t>viedokli</w:t>
      </w:r>
      <w:r w:rsidR="008F2AF7">
        <w:rPr>
          <w:rStyle w:val="normaltextrun"/>
          <w:rFonts w:ascii="Times New Roman" w:hAnsi="Times New Roman"/>
          <w:sz w:val="28"/>
          <w:szCs w:val="28"/>
        </w:rPr>
        <w:t>, ka</w:t>
      </w:r>
      <w:r w:rsidRPr="000961CB">
        <w:rPr>
          <w:rStyle w:val="normaltextrun"/>
          <w:rFonts w:ascii="Times New Roman" w:hAnsi="Times New Roman"/>
          <w:sz w:val="28"/>
          <w:szCs w:val="28"/>
        </w:rPr>
        <w:t>:</w:t>
      </w:r>
    </w:p>
    <w:p w:rsidR="00F37EBC" w:rsidRPr="00F37EBC" w:rsidRDefault="006115A8" w:rsidP="00A03E1D">
      <w:pPr>
        <w:tabs>
          <w:tab w:val="left" w:pos="851"/>
        </w:tabs>
        <w:spacing w:line="240" w:lineRule="auto"/>
        <w:ind w:firstLine="720"/>
        <w:contextualSpacing/>
        <w:jc w:val="both"/>
        <w:rPr>
          <w:rFonts w:ascii="Times New Roman" w:hAnsi="Times New Roman" w:cs="Times New Roman"/>
          <w:sz w:val="28"/>
          <w:szCs w:val="28"/>
        </w:rPr>
      </w:pPr>
      <w:r w:rsidRPr="00F37EBC">
        <w:rPr>
          <w:rStyle w:val="normaltextrun"/>
          <w:rFonts w:ascii="Times New Roman" w:hAnsi="Times New Roman" w:cs="Times New Roman"/>
          <w:sz w:val="28"/>
          <w:szCs w:val="28"/>
        </w:rPr>
        <w:t xml:space="preserve">1. </w:t>
      </w:r>
      <w:r w:rsidR="00F37EBC" w:rsidRPr="00F37EBC">
        <w:rPr>
          <w:rFonts w:ascii="Times New Roman" w:hAnsi="Times New Roman" w:cs="Times New Roman"/>
          <w:sz w:val="28"/>
          <w:szCs w:val="28"/>
          <w:shd w:val="clear" w:color="auto" w:fill="FFFFFF"/>
        </w:rPr>
        <w:t>Pornogrāfijas ierobežošanas likuma 6.panta pirmajā daļā ietverto pilnvarojumu pašvaldībām izdot saistošos noteikumus ir pieļaujams izslēgt;</w:t>
      </w:r>
    </w:p>
    <w:p w:rsidR="006115A8" w:rsidRPr="00F37EBC" w:rsidRDefault="006115A8" w:rsidP="006115A8">
      <w:pPr>
        <w:spacing w:line="240" w:lineRule="auto"/>
        <w:ind w:firstLine="720"/>
        <w:contextualSpacing/>
        <w:jc w:val="both"/>
        <w:rPr>
          <w:rFonts w:ascii="Times New Roman" w:hAnsi="Times New Roman" w:cs="Times New Roman"/>
          <w:sz w:val="28"/>
          <w:szCs w:val="28"/>
        </w:rPr>
      </w:pPr>
      <w:r w:rsidRPr="00F37EBC">
        <w:rPr>
          <w:rFonts w:ascii="Times New Roman" w:hAnsi="Times New Roman" w:cs="Times New Roman"/>
          <w:sz w:val="28"/>
          <w:szCs w:val="28"/>
        </w:rPr>
        <w:t>2. Pirotehnisko izstrādājumu aprites likuma 17.panta piektajā daļā ietvert</w:t>
      </w:r>
      <w:r w:rsidR="00F37EBC" w:rsidRPr="00F37EBC">
        <w:rPr>
          <w:rFonts w:ascii="Times New Roman" w:hAnsi="Times New Roman" w:cs="Times New Roman"/>
          <w:sz w:val="28"/>
          <w:szCs w:val="28"/>
        </w:rPr>
        <w:t>ās pašvaldību tiesības</w:t>
      </w:r>
      <w:r w:rsidRPr="00F37EBC">
        <w:rPr>
          <w:rFonts w:ascii="Times New Roman" w:hAnsi="Times New Roman" w:cs="Times New Roman"/>
          <w:sz w:val="28"/>
          <w:szCs w:val="28"/>
        </w:rPr>
        <w:t xml:space="preserve"> </w:t>
      </w:r>
      <w:r w:rsidR="000961CB" w:rsidRPr="00F37EBC">
        <w:rPr>
          <w:rFonts w:ascii="Times New Roman" w:hAnsi="Times New Roman" w:cs="Times New Roman"/>
          <w:sz w:val="28"/>
          <w:szCs w:val="28"/>
        </w:rPr>
        <w:t>ir</w:t>
      </w:r>
      <w:r w:rsidRPr="00F37EBC">
        <w:rPr>
          <w:rFonts w:ascii="Times New Roman" w:hAnsi="Times New Roman" w:cs="Times New Roman"/>
          <w:sz w:val="28"/>
          <w:szCs w:val="28"/>
        </w:rPr>
        <w:t xml:space="preserve"> saglabājams. </w:t>
      </w:r>
    </w:p>
    <w:p w:rsidR="006115A8" w:rsidRPr="000961CB" w:rsidRDefault="00F027C1" w:rsidP="00597287">
      <w:pPr>
        <w:spacing w:line="240" w:lineRule="auto"/>
        <w:ind w:firstLine="720"/>
        <w:contextualSpacing/>
        <w:jc w:val="both"/>
        <w:rPr>
          <w:rFonts w:ascii="Times New Roman" w:hAnsi="Times New Roman"/>
          <w:sz w:val="28"/>
          <w:szCs w:val="28"/>
        </w:rPr>
      </w:pPr>
      <w:r>
        <w:rPr>
          <w:rFonts w:ascii="Times New Roman" w:hAnsi="Times New Roman"/>
          <w:sz w:val="28"/>
          <w:szCs w:val="28"/>
        </w:rPr>
        <w:lastRenderedPageBreak/>
        <w:t>Latvijas Pašvaldība savien</w:t>
      </w:r>
      <w:r w:rsidR="00C52962">
        <w:rPr>
          <w:rFonts w:ascii="Times New Roman" w:hAnsi="Times New Roman"/>
          <w:sz w:val="28"/>
          <w:szCs w:val="28"/>
        </w:rPr>
        <w:t xml:space="preserve">ība izteikto viedokli </w:t>
      </w:r>
      <w:r w:rsidR="00597287">
        <w:rPr>
          <w:rFonts w:ascii="Times New Roman" w:hAnsi="Times New Roman"/>
          <w:sz w:val="28"/>
          <w:szCs w:val="28"/>
        </w:rPr>
        <w:t>ir pamatojusi</w:t>
      </w:r>
      <w:r w:rsidR="00C52962">
        <w:rPr>
          <w:rFonts w:ascii="Times New Roman" w:hAnsi="Times New Roman"/>
          <w:sz w:val="28"/>
          <w:szCs w:val="28"/>
        </w:rPr>
        <w:t xml:space="preserve"> ar to</w:t>
      </w:r>
      <w:r w:rsidR="000961CB" w:rsidRPr="000961CB">
        <w:rPr>
          <w:rFonts w:ascii="Times New Roman" w:hAnsi="Times New Roman"/>
          <w:sz w:val="28"/>
          <w:szCs w:val="28"/>
        </w:rPr>
        <w:t xml:space="preserve">, ka </w:t>
      </w:r>
      <w:r w:rsidR="006115A8" w:rsidRPr="000961CB">
        <w:rPr>
          <w:rFonts w:ascii="Times New Roman" w:hAnsi="Times New Roman"/>
          <w:sz w:val="28"/>
          <w:szCs w:val="28"/>
        </w:rPr>
        <w:t>pašvaldībai</w:t>
      </w:r>
      <w:r w:rsidR="008F2AF7">
        <w:rPr>
          <w:rFonts w:ascii="Times New Roman" w:hAnsi="Times New Roman"/>
          <w:sz w:val="28"/>
          <w:szCs w:val="28"/>
        </w:rPr>
        <w:t>,</w:t>
      </w:r>
      <w:r w:rsidR="006115A8" w:rsidRPr="000961CB">
        <w:rPr>
          <w:rFonts w:ascii="Times New Roman" w:hAnsi="Times New Roman"/>
          <w:sz w:val="28"/>
          <w:szCs w:val="28"/>
        </w:rPr>
        <w:t xml:space="preserve"> šajā jautājumā izdodot saistošos noteik</w:t>
      </w:r>
      <w:r w:rsidR="000961CB" w:rsidRPr="000961CB">
        <w:rPr>
          <w:rFonts w:ascii="Times New Roman" w:hAnsi="Times New Roman"/>
          <w:sz w:val="28"/>
          <w:szCs w:val="28"/>
        </w:rPr>
        <w:t>umus</w:t>
      </w:r>
      <w:r w:rsidR="008F2AF7">
        <w:rPr>
          <w:rFonts w:ascii="Times New Roman" w:hAnsi="Times New Roman"/>
          <w:sz w:val="28"/>
          <w:szCs w:val="28"/>
        </w:rPr>
        <w:t>,</w:t>
      </w:r>
      <w:r w:rsidR="006115A8" w:rsidRPr="000961CB">
        <w:rPr>
          <w:rFonts w:ascii="Times New Roman" w:hAnsi="Times New Roman"/>
          <w:sz w:val="28"/>
          <w:szCs w:val="28"/>
        </w:rPr>
        <w:t xml:space="preserve"> pašai ir tiesības ierobežot uguņošanas ierīču un skatuves pirotehnisko izstrādājumu izmantošanas vietu un laiku. Eiropas vietējo pašvaldību h</w:t>
      </w:r>
      <w:r w:rsidR="00A56756" w:rsidRPr="000961CB">
        <w:rPr>
          <w:rFonts w:ascii="Times New Roman" w:hAnsi="Times New Roman"/>
          <w:sz w:val="28"/>
          <w:szCs w:val="28"/>
        </w:rPr>
        <w:t>artas 4.panta trešā daļa nosaka, ka p</w:t>
      </w:r>
      <w:r w:rsidR="006115A8" w:rsidRPr="000961CB">
        <w:rPr>
          <w:rFonts w:ascii="Times New Roman" w:hAnsi="Times New Roman"/>
          <w:sz w:val="28"/>
          <w:szCs w:val="28"/>
        </w:rPr>
        <w:t>amatā valsts pienākumus pēc iespējas realizē tā vara, kas atrodas vistuvāk pilsoņiem. Uzdodot kāda pienākuma izpildi citai varai, ņem vērā uzdevuma apjomu un būtību, kā arī efektivit</w:t>
      </w:r>
      <w:r w:rsidR="00A56756" w:rsidRPr="000961CB">
        <w:rPr>
          <w:rFonts w:ascii="Times New Roman" w:hAnsi="Times New Roman"/>
          <w:sz w:val="28"/>
          <w:szCs w:val="28"/>
        </w:rPr>
        <w:t>ātes un ekonomijas nosacījumus. J</w:t>
      </w:r>
      <w:r w:rsidR="006115A8" w:rsidRPr="000961CB">
        <w:rPr>
          <w:rFonts w:ascii="Times New Roman" w:hAnsi="Times New Roman"/>
          <w:sz w:val="28"/>
          <w:szCs w:val="28"/>
        </w:rPr>
        <w:t>autājums</w:t>
      </w:r>
      <w:r w:rsidR="00A56756" w:rsidRPr="000961CB">
        <w:rPr>
          <w:rFonts w:ascii="Times New Roman" w:hAnsi="Times New Roman"/>
          <w:sz w:val="28"/>
          <w:szCs w:val="28"/>
        </w:rPr>
        <w:t xml:space="preserve"> par to</w:t>
      </w:r>
      <w:r w:rsidR="006115A8" w:rsidRPr="000961CB">
        <w:rPr>
          <w:rFonts w:ascii="Times New Roman" w:hAnsi="Times New Roman"/>
          <w:sz w:val="28"/>
          <w:szCs w:val="28"/>
        </w:rPr>
        <w:t xml:space="preserve">, kurā līmenī attiecīgais </w:t>
      </w:r>
      <w:r w:rsidR="00A56756" w:rsidRPr="000961CB">
        <w:rPr>
          <w:rFonts w:ascii="Times New Roman" w:hAnsi="Times New Roman"/>
          <w:sz w:val="28"/>
          <w:szCs w:val="28"/>
        </w:rPr>
        <w:t xml:space="preserve">tiesiskais </w:t>
      </w:r>
      <w:r w:rsidR="006115A8" w:rsidRPr="000961CB">
        <w:rPr>
          <w:rFonts w:ascii="Times New Roman" w:hAnsi="Times New Roman"/>
          <w:sz w:val="28"/>
          <w:szCs w:val="28"/>
        </w:rPr>
        <w:t xml:space="preserve">regulējums </w:t>
      </w:r>
      <w:r w:rsidR="00A56756" w:rsidRPr="000961CB">
        <w:rPr>
          <w:rFonts w:ascii="Times New Roman" w:hAnsi="Times New Roman"/>
          <w:sz w:val="28"/>
          <w:szCs w:val="28"/>
        </w:rPr>
        <w:t xml:space="preserve">ir </w:t>
      </w:r>
      <w:r w:rsidR="006115A8" w:rsidRPr="000961CB">
        <w:rPr>
          <w:rFonts w:ascii="Times New Roman" w:hAnsi="Times New Roman"/>
          <w:sz w:val="28"/>
          <w:szCs w:val="28"/>
        </w:rPr>
        <w:t>nosakāms</w:t>
      </w:r>
      <w:r w:rsidR="00A56756" w:rsidRPr="000961CB">
        <w:rPr>
          <w:rFonts w:ascii="Times New Roman" w:hAnsi="Times New Roman"/>
          <w:sz w:val="28"/>
          <w:szCs w:val="28"/>
        </w:rPr>
        <w:t>,</w:t>
      </w:r>
      <w:r w:rsidR="006115A8" w:rsidRPr="000961CB">
        <w:rPr>
          <w:rFonts w:ascii="Times New Roman" w:hAnsi="Times New Roman"/>
          <w:sz w:val="28"/>
          <w:szCs w:val="28"/>
        </w:rPr>
        <w:t xml:space="preserve"> </w:t>
      </w:r>
      <w:r w:rsidR="00A56756" w:rsidRPr="000961CB">
        <w:rPr>
          <w:rFonts w:ascii="Times New Roman" w:hAnsi="Times New Roman"/>
          <w:sz w:val="28"/>
          <w:szCs w:val="28"/>
        </w:rPr>
        <w:t xml:space="preserve">ir </w:t>
      </w:r>
      <w:r w:rsidR="006115A8" w:rsidRPr="000961CB">
        <w:rPr>
          <w:rFonts w:ascii="Times New Roman" w:hAnsi="Times New Roman"/>
          <w:sz w:val="28"/>
          <w:szCs w:val="28"/>
        </w:rPr>
        <w:t>atkarīgs no tā, vai nepieciešama dažādība vai vienāds regulējums. Uzsveram</w:t>
      </w:r>
      <w:r w:rsidR="00A56756" w:rsidRPr="000961CB">
        <w:rPr>
          <w:rFonts w:ascii="Times New Roman" w:hAnsi="Times New Roman"/>
          <w:sz w:val="28"/>
          <w:szCs w:val="28"/>
        </w:rPr>
        <w:t>s</w:t>
      </w:r>
      <w:r w:rsidR="006115A8" w:rsidRPr="000961CB">
        <w:rPr>
          <w:rFonts w:ascii="Times New Roman" w:hAnsi="Times New Roman"/>
          <w:sz w:val="28"/>
          <w:szCs w:val="28"/>
        </w:rPr>
        <w:t>, ka konkrētā joma, neskatoties uz informatīvā ziņojuma izziņā ietverto apkopojumu par līdzīgām normām daudzos saistošajos noteikumos, tomēr ir joma, kur ir lietderīgi saglabāt dažādības iespēju dažādās teritorijās un decentralizētu kārtību. Tas vien, ka līdz š</w:t>
      </w:r>
      <w:r w:rsidR="008F2AF7">
        <w:rPr>
          <w:rFonts w:ascii="Times New Roman" w:hAnsi="Times New Roman"/>
          <w:sz w:val="28"/>
          <w:szCs w:val="28"/>
        </w:rPr>
        <w:t>i</w:t>
      </w:r>
      <w:r w:rsidR="006115A8" w:rsidRPr="000961CB">
        <w:rPr>
          <w:rFonts w:ascii="Times New Roman" w:hAnsi="Times New Roman"/>
          <w:sz w:val="28"/>
          <w:szCs w:val="28"/>
        </w:rPr>
        <w:t xml:space="preserve">m dažādās pašvaldībās šie jautājumi ir līdzīgi risināti, nav pamats liegt pašvaldībām iespēju lemt par </w:t>
      </w:r>
      <w:r w:rsidR="00A56756" w:rsidRPr="000961CB">
        <w:rPr>
          <w:rFonts w:ascii="Times New Roman" w:hAnsi="Times New Roman"/>
          <w:sz w:val="28"/>
          <w:szCs w:val="28"/>
        </w:rPr>
        <w:t>šo</w:t>
      </w:r>
      <w:r w:rsidR="006115A8" w:rsidRPr="000961CB">
        <w:rPr>
          <w:rFonts w:ascii="Times New Roman" w:hAnsi="Times New Roman"/>
          <w:sz w:val="28"/>
          <w:szCs w:val="28"/>
        </w:rPr>
        <w:t xml:space="preserve"> jautājumu. Tikai attiecīgā pašvaldība, ņemot vērā to specifiku, kas ir konkrētajā teritorijā (piemēram, kūrortpilsēta,</w:t>
      </w:r>
      <w:r w:rsidR="00A56756" w:rsidRPr="000961CB">
        <w:rPr>
          <w:rFonts w:ascii="Times New Roman" w:hAnsi="Times New Roman"/>
          <w:sz w:val="28"/>
          <w:szCs w:val="28"/>
        </w:rPr>
        <w:t xml:space="preserve"> rūpnieciska teritorija, Ukrainas civiliedzīvotāju izvietojums</w:t>
      </w:r>
      <w:r w:rsidR="006115A8" w:rsidRPr="000961CB">
        <w:rPr>
          <w:rFonts w:ascii="Times New Roman" w:hAnsi="Times New Roman"/>
          <w:sz w:val="28"/>
          <w:szCs w:val="28"/>
        </w:rPr>
        <w:t>), viselastīgāk var noteikt nepieciešamo regulējumu.</w:t>
      </w:r>
    </w:p>
    <w:p w:rsidR="00C8102D" w:rsidRDefault="00C8102D" w:rsidP="00A56756">
      <w:pPr>
        <w:spacing w:line="240" w:lineRule="auto"/>
        <w:ind w:firstLine="720"/>
        <w:contextualSpacing/>
        <w:jc w:val="both"/>
        <w:rPr>
          <w:rStyle w:val="normaltextrun"/>
          <w:rFonts w:ascii="Times New Roman" w:hAnsi="Times New Roman"/>
          <w:sz w:val="28"/>
          <w:szCs w:val="28"/>
        </w:rPr>
      </w:pPr>
      <w:r w:rsidRPr="000961CB">
        <w:rPr>
          <w:rFonts w:ascii="Times New Roman" w:hAnsi="Times New Roman"/>
          <w:sz w:val="28"/>
          <w:szCs w:val="28"/>
        </w:rPr>
        <w:t>Savukārt Latvijas Lielo pilsētu asociācija informēja, ka</w:t>
      </w:r>
      <w:r w:rsidR="008F2AF7">
        <w:rPr>
          <w:rFonts w:ascii="Times New Roman" w:hAnsi="Times New Roman"/>
          <w:sz w:val="28"/>
          <w:szCs w:val="28"/>
        </w:rPr>
        <w:t xml:space="preserve"> tai</w:t>
      </w:r>
      <w:r w:rsidRPr="000961CB">
        <w:rPr>
          <w:rFonts w:ascii="Times New Roman" w:hAnsi="Times New Roman"/>
          <w:sz w:val="28"/>
          <w:szCs w:val="28"/>
        </w:rPr>
        <w:t xml:space="preserve"> nav konceptuālu iebildumu par informatīvajā ziņojumā ietverto priekšlikumu izslēgt </w:t>
      </w:r>
      <w:r w:rsidRPr="000961CB">
        <w:rPr>
          <w:rStyle w:val="normaltextrun"/>
          <w:rFonts w:ascii="Times New Roman" w:hAnsi="Times New Roman"/>
          <w:sz w:val="28"/>
          <w:szCs w:val="28"/>
        </w:rPr>
        <w:t>Pirotehnisko izstrādājumu aprites likuma 17. panta piektajā daļā un Pornogrāfijas ierobežošanas likuma 6. panta pirmajā daļā ietverto pilnvarojumu pašvaldībām izdot pašvaldības saistošos noteikumus.</w:t>
      </w:r>
    </w:p>
    <w:p w:rsidR="008F2AF7" w:rsidRDefault="008F2AF7" w:rsidP="00545853">
      <w:pPr>
        <w:spacing w:line="240" w:lineRule="auto"/>
        <w:ind w:firstLine="720"/>
        <w:contextualSpacing/>
        <w:jc w:val="both"/>
        <w:rPr>
          <w:rStyle w:val="normaltextrun"/>
          <w:rFonts w:ascii="Times New Roman" w:hAnsi="Times New Roman"/>
          <w:sz w:val="28"/>
          <w:szCs w:val="28"/>
        </w:rPr>
      </w:pPr>
    </w:p>
    <w:p w:rsidR="002634B7" w:rsidRDefault="00545853" w:rsidP="00545853">
      <w:pPr>
        <w:spacing w:line="240" w:lineRule="auto"/>
        <w:ind w:firstLine="720"/>
        <w:contextualSpacing/>
        <w:jc w:val="both"/>
        <w:rPr>
          <w:rStyle w:val="normaltextrun"/>
          <w:rFonts w:ascii="Times New Roman" w:hAnsi="Times New Roman"/>
          <w:sz w:val="28"/>
          <w:szCs w:val="28"/>
        </w:rPr>
      </w:pPr>
      <w:r>
        <w:rPr>
          <w:rStyle w:val="normaltextrun"/>
          <w:rFonts w:ascii="Times New Roman" w:hAnsi="Times New Roman"/>
          <w:sz w:val="28"/>
          <w:szCs w:val="28"/>
        </w:rPr>
        <w:t xml:space="preserve">Ievērojot </w:t>
      </w:r>
      <w:r w:rsidR="002634B7">
        <w:rPr>
          <w:rStyle w:val="normaltextrun"/>
          <w:rFonts w:ascii="Times New Roman" w:hAnsi="Times New Roman"/>
          <w:sz w:val="28"/>
          <w:szCs w:val="28"/>
        </w:rPr>
        <w:t>izklāstīto, kā arī</w:t>
      </w:r>
      <w:r>
        <w:rPr>
          <w:rStyle w:val="normaltextrun"/>
          <w:rFonts w:ascii="Times New Roman" w:hAnsi="Times New Roman"/>
          <w:sz w:val="28"/>
          <w:szCs w:val="28"/>
        </w:rPr>
        <w:t xml:space="preserve"> to</w:t>
      </w:r>
      <w:r w:rsidR="000D0193">
        <w:rPr>
          <w:rStyle w:val="normaltextrun"/>
          <w:rFonts w:ascii="Times New Roman" w:hAnsi="Times New Roman"/>
          <w:sz w:val="28"/>
          <w:szCs w:val="28"/>
        </w:rPr>
        <w:t xml:space="preserve">, ka </w:t>
      </w:r>
      <w:r w:rsidR="004D497B">
        <w:rPr>
          <w:rStyle w:val="normaltextrun"/>
          <w:rFonts w:ascii="Times New Roman" w:hAnsi="Times New Roman"/>
          <w:sz w:val="28"/>
          <w:szCs w:val="28"/>
        </w:rPr>
        <w:t>no pašvaldībām saņemtie viedokļi nav viennozīmīgi (</w:t>
      </w:r>
      <w:r w:rsidR="004D497B" w:rsidRPr="00225B1E">
        <w:rPr>
          <w:rStyle w:val="normaltextrun"/>
          <w:rFonts w:ascii="Times New Roman" w:hAnsi="Times New Roman"/>
          <w:i/>
          <w:sz w:val="28"/>
          <w:szCs w:val="28"/>
        </w:rPr>
        <w:t xml:space="preserve">29 % pašvaldības vēlas saglabāt </w:t>
      </w:r>
      <w:r w:rsidR="002634B7">
        <w:rPr>
          <w:rStyle w:val="normaltextrun"/>
          <w:rFonts w:ascii="Times New Roman" w:hAnsi="Times New Roman"/>
          <w:i/>
          <w:sz w:val="28"/>
          <w:szCs w:val="28"/>
        </w:rPr>
        <w:t>attiecīgas</w:t>
      </w:r>
      <w:r w:rsidR="004D497B" w:rsidRPr="00225B1E">
        <w:rPr>
          <w:rStyle w:val="normaltextrun"/>
          <w:rFonts w:ascii="Times New Roman" w:hAnsi="Times New Roman"/>
          <w:i/>
          <w:sz w:val="28"/>
          <w:szCs w:val="28"/>
        </w:rPr>
        <w:t xml:space="preserve"> tiesības</w:t>
      </w:r>
      <w:r w:rsidR="004D497B">
        <w:rPr>
          <w:rStyle w:val="normaltextrun"/>
          <w:rFonts w:ascii="Times New Roman" w:hAnsi="Times New Roman"/>
          <w:sz w:val="28"/>
          <w:szCs w:val="28"/>
        </w:rPr>
        <w:t>)</w:t>
      </w:r>
      <w:r w:rsidR="000D0193">
        <w:rPr>
          <w:rStyle w:val="normaltextrun"/>
          <w:rFonts w:ascii="Times New Roman" w:hAnsi="Times New Roman"/>
          <w:sz w:val="28"/>
          <w:szCs w:val="28"/>
        </w:rPr>
        <w:t xml:space="preserve">, Iekšlietu ministrijas ieskatā </w:t>
      </w:r>
      <w:r w:rsidR="000D0193" w:rsidRPr="000961CB">
        <w:rPr>
          <w:rStyle w:val="normaltextrun"/>
          <w:rFonts w:ascii="Times New Roman" w:hAnsi="Times New Roman"/>
          <w:sz w:val="28"/>
          <w:szCs w:val="28"/>
        </w:rPr>
        <w:t>Pirotehnisko izstrādājumu aprites likuma 17. panta piek</w:t>
      </w:r>
      <w:r w:rsidR="000D0193">
        <w:rPr>
          <w:rStyle w:val="normaltextrun"/>
          <w:rFonts w:ascii="Times New Roman" w:hAnsi="Times New Roman"/>
          <w:sz w:val="28"/>
          <w:szCs w:val="28"/>
        </w:rPr>
        <w:t>t</w:t>
      </w:r>
      <w:r w:rsidR="002634B7">
        <w:rPr>
          <w:rStyle w:val="normaltextrun"/>
          <w:rFonts w:ascii="Times New Roman" w:hAnsi="Times New Roman"/>
          <w:sz w:val="28"/>
          <w:szCs w:val="28"/>
        </w:rPr>
        <w:t>ajā</w:t>
      </w:r>
      <w:r w:rsidR="000D0193">
        <w:rPr>
          <w:rStyle w:val="normaltextrun"/>
          <w:rFonts w:ascii="Times New Roman" w:hAnsi="Times New Roman"/>
          <w:sz w:val="28"/>
          <w:szCs w:val="28"/>
        </w:rPr>
        <w:t xml:space="preserve"> </w:t>
      </w:r>
      <w:r w:rsidR="002634B7">
        <w:rPr>
          <w:rStyle w:val="normaltextrun"/>
          <w:rFonts w:ascii="Times New Roman" w:hAnsi="Times New Roman"/>
          <w:sz w:val="28"/>
          <w:szCs w:val="28"/>
        </w:rPr>
        <w:t>paredzētais pilnvarojums pašvaldībām</w:t>
      </w:r>
      <w:r w:rsidR="002634B7" w:rsidRPr="002634B7">
        <w:rPr>
          <w:rStyle w:val="normaltextrun"/>
          <w:rFonts w:ascii="Times New Roman" w:hAnsi="Times New Roman" w:cs="Times New Roman"/>
          <w:sz w:val="28"/>
          <w:szCs w:val="28"/>
        </w:rPr>
        <w:t xml:space="preserve"> </w:t>
      </w:r>
      <w:r w:rsidR="002634B7" w:rsidRPr="00813697">
        <w:rPr>
          <w:rStyle w:val="normaltextrun"/>
          <w:rFonts w:ascii="Times New Roman" w:hAnsi="Times New Roman" w:cs="Times New Roman"/>
          <w:sz w:val="28"/>
          <w:szCs w:val="28"/>
        </w:rPr>
        <w:t>izdot pašvaldības saistošos noteikumus</w:t>
      </w:r>
      <w:r w:rsidR="002634B7">
        <w:rPr>
          <w:rStyle w:val="normaltextrun"/>
          <w:rFonts w:ascii="Times New Roman" w:hAnsi="Times New Roman" w:cs="Times New Roman"/>
          <w:sz w:val="28"/>
          <w:szCs w:val="28"/>
        </w:rPr>
        <w:t xml:space="preserve"> </w:t>
      </w:r>
      <w:r w:rsidR="000D0193">
        <w:rPr>
          <w:rStyle w:val="normaltextrun"/>
          <w:rFonts w:ascii="Times New Roman" w:hAnsi="Times New Roman"/>
          <w:sz w:val="28"/>
          <w:szCs w:val="28"/>
        </w:rPr>
        <w:t>nav izslēdzam</w:t>
      </w:r>
      <w:r w:rsidR="002634B7">
        <w:rPr>
          <w:rStyle w:val="normaltextrun"/>
          <w:rFonts w:ascii="Times New Roman" w:hAnsi="Times New Roman"/>
          <w:sz w:val="28"/>
          <w:szCs w:val="28"/>
        </w:rPr>
        <w:t>s</w:t>
      </w:r>
      <w:r w:rsidR="000D0193">
        <w:rPr>
          <w:rStyle w:val="normaltextrun"/>
          <w:rFonts w:ascii="Times New Roman" w:hAnsi="Times New Roman"/>
          <w:sz w:val="28"/>
          <w:szCs w:val="28"/>
        </w:rPr>
        <w:t>.</w:t>
      </w:r>
      <w:r>
        <w:rPr>
          <w:rStyle w:val="normaltextrun"/>
          <w:rFonts w:ascii="Times New Roman" w:hAnsi="Times New Roman"/>
          <w:sz w:val="28"/>
          <w:szCs w:val="28"/>
        </w:rPr>
        <w:t xml:space="preserve"> </w:t>
      </w:r>
      <w:r w:rsidR="004D497B">
        <w:rPr>
          <w:rStyle w:val="normaltextrun"/>
          <w:rFonts w:ascii="Times New Roman" w:hAnsi="Times New Roman"/>
          <w:sz w:val="28"/>
          <w:szCs w:val="28"/>
        </w:rPr>
        <w:t xml:space="preserve">Savukārt </w:t>
      </w:r>
      <w:r w:rsidR="004D497B" w:rsidRPr="000961CB">
        <w:rPr>
          <w:rStyle w:val="normaltextrun"/>
          <w:rFonts w:ascii="Times New Roman" w:hAnsi="Times New Roman"/>
          <w:sz w:val="28"/>
          <w:szCs w:val="28"/>
        </w:rPr>
        <w:t xml:space="preserve">Pornogrāfijas ierobežošanas likuma 6. panta </w:t>
      </w:r>
      <w:r w:rsidR="004D497B">
        <w:rPr>
          <w:rStyle w:val="normaltextrun"/>
          <w:rFonts w:ascii="Times New Roman" w:hAnsi="Times New Roman"/>
          <w:sz w:val="28"/>
          <w:szCs w:val="28"/>
        </w:rPr>
        <w:t>pirm</w:t>
      </w:r>
      <w:r w:rsidR="002634B7">
        <w:rPr>
          <w:rStyle w:val="normaltextrun"/>
          <w:rFonts w:ascii="Times New Roman" w:hAnsi="Times New Roman"/>
          <w:sz w:val="28"/>
          <w:szCs w:val="28"/>
        </w:rPr>
        <w:t>ajā</w:t>
      </w:r>
      <w:r w:rsidR="004D497B">
        <w:rPr>
          <w:rStyle w:val="normaltextrun"/>
          <w:rFonts w:ascii="Times New Roman" w:hAnsi="Times New Roman"/>
          <w:sz w:val="28"/>
          <w:szCs w:val="28"/>
        </w:rPr>
        <w:t xml:space="preserve"> daļ</w:t>
      </w:r>
      <w:r w:rsidR="002634B7">
        <w:rPr>
          <w:rStyle w:val="normaltextrun"/>
          <w:rFonts w:ascii="Times New Roman" w:hAnsi="Times New Roman"/>
          <w:sz w:val="28"/>
          <w:szCs w:val="28"/>
        </w:rPr>
        <w:t>ā paredzētais</w:t>
      </w:r>
      <w:r w:rsidR="004D497B">
        <w:rPr>
          <w:rStyle w:val="normaltextrun"/>
          <w:rFonts w:ascii="Times New Roman" w:hAnsi="Times New Roman"/>
          <w:sz w:val="28"/>
          <w:szCs w:val="28"/>
        </w:rPr>
        <w:t xml:space="preserve"> </w:t>
      </w:r>
      <w:r w:rsidR="002634B7" w:rsidRPr="000961CB">
        <w:rPr>
          <w:rStyle w:val="normaltextrun"/>
          <w:rFonts w:ascii="Times New Roman" w:hAnsi="Times New Roman"/>
          <w:sz w:val="28"/>
          <w:szCs w:val="28"/>
        </w:rPr>
        <w:t>pilnvarojum</w:t>
      </w:r>
      <w:r w:rsidR="002634B7">
        <w:rPr>
          <w:rStyle w:val="normaltextrun"/>
          <w:rFonts w:ascii="Times New Roman" w:hAnsi="Times New Roman"/>
          <w:sz w:val="28"/>
          <w:szCs w:val="28"/>
        </w:rPr>
        <w:t>s</w:t>
      </w:r>
      <w:r w:rsidR="002634B7" w:rsidRPr="000961CB">
        <w:rPr>
          <w:rStyle w:val="normaltextrun"/>
          <w:rFonts w:ascii="Times New Roman" w:hAnsi="Times New Roman"/>
          <w:sz w:val="28"/>
          <w:szCs w:val="28"/>
        </w:rPr>
        <w:t xml:space="preserve"> pašvaldīb</w:t>
      </w:r>
      <w:r w:rsidR="002634B7">
        <w:rPr>
          <w:rStyle w:val="normaltextrun"/>
          <w:rFonts w:ascii="Times New Roman" w:hAnsi="Times New Roman"/>
          <w:sz w:val="28"/>
          <w:szCs w:val="28"/>
        </w:rPr>
        <w:t>ām</w:t>
      </w:r>
      <w:r w:rsidR="002634B7" w:rsidRPr="000961CB">
        <w:rPr>
          <w:rStyle w:val="normaltextrun"/>
          <w:rFonts w:ascii="Times New Roman" w:hAnsi="Times New Roman"/>
          <w:sz w:val="28"/>
          <w:szCs w:val="28"/>
        </w:rPr>
        <w:t xml:space="preserve"> izdot pašvaldības saistošos</w:t>
      </w:r>
      <w:r w:rsidR="002634B7" w:rsidRPr="007007A0">
        <w:rPr>
          <w:rStyle w:val="normaltextrun"/>
          <w:rFonts w:ascii="Times New Roman" w:hAnsi="Times New Roman"/>
          <w:sz w:val="28"/>
          <w:szCs w:val="28"/>
        </w:rPr>
        <w:t xml:space="preserve"> noteikumus</w:t>
      </w:r>
      <w:r w:rsidR="002634B7">
        <w:rPr>
          <w:rStyle w:val="normaltextrun"/>
          <w:rFonts w:ascii="Times New Roman" w:hAnsi="Times New Roman"/>
          <w:sz w:val="28"/>
          <w:szCs w:val="28"/>
        </w:rPr>
        <w:t>,</w:t>
      </w:r>
      <w:r w:rsidR="002634B7" w:rsidRPr="002634B7">
        <w:rPr>
          <w:rStyle w:val="normaltextrun"/>
          <w:rFonts w:ascii="Times New Roman" w:hAnsi="Times New Roman"/>
          <w:sz w:val="28"/>
          <w:szCs w:val="28"/>
        </w:rPr>
        <w:t xml:space="preserve"> </w:t>
      </w:r>
      <w:r w:rsidR="002634B7">
        <w:rPr>
          <w:rStyle w:val="normaltextrun"/>
          <w:rFonts w:ascii="Times New Roman" w:hAnsi="Times New Roman"/>
          <w:sz w:val="28"/>
          <w:szCs w:val="28"/>
        </w:rPr>
        <w:t xml:space="preserve">ņemot vērā no Latvijas Pašvaldību savienības, Latvijas Lielo pilsētu asociācijas un pašvaldībām saņemtos viedokļus, </w:t>
      </w:r>
      <w:r w:rsidR="00B044B6">
        <w:rPr>
          <w:rStyle w:val="normaltextrun"/>
          <w:rFonts w:ascii="Times New Roman" w:hAnsi="Times New Roman"/>
          <w:sz w:val="28"/>
          <w:szCs w:val="28"/>
        </w:rPr>
        <w:t>ir</w:t>
      </w:r>
      <w:r w:rsidR="004D497B">
        <w:rPr>
          <w:rStyle w:val="normaltextrun"/>
          <w:rFonts w:ascii="Times New Roman" w:hAnsi="Times New Roman"/>
          <w:sz w:val="28"/>
          <w:szCs w:val="28"/>
        </w:rPr>
        <w:t xml:space="preserve"> izslēdzam</w:t>
      </w:r>
      <w:r w:rsidR="002634B7">
        <w:rPr>
          <w:rStyle w:val="normaltextrun"/>
          <w:rFonts w:ascii="Times New Roman" w:hAnsi="Times New Roman"/>
          <w:sz w:val="28"/>
          <w:szCs w:val="28"/>
        </w:rPr>
        <w:t>s.</w:t>
      </w:r>
    </w:p>
    <w:p w:rsidR="00C8102D" w:rsidRPr="000961CB" w:rsidRDefault="00C8102D" w:rsidP="000D0193">
      <w:pPr>
        <w:spacing w:line="240" w:lineRule="auto"/>
        <w:contextualSpacing/>
        <w:jc w:val="both"/>
        <w:rPr>
          <w:rFonts w:ascii="Times New Roman" w:hAnsi="Times New Roman"/>
          <w:sz w:val="28"/>
          <w:szCs w:val="28"/>
        </w:rPr>
      </w:pPr>
    </w:p>
    <w:p w:rsidR="002C756A" w:rsidRPr="000961CB" w:rsidRDefault="002C756A" w:rsidP="00A62D0C">
      <w:pPr>
        <w:pStyle w:val="ListParagraph"/>
        <w:numPr>
          <w:ilvl w:val="0"/>
          <w:numId w:val="1"/>
        </w:numPr>
        <w:spacing w:line="259" w:lineRule="auto"/>
        <w:rPr>
          <w:rFonts w:ascii="Times New Roman" w:eastAsia="Times New Roman" w:hAnsi="Times New Roman"/>
          <w:sz w:val="28"/>
          <w:szCs w:val="28"/>
          <w:lang w:eastAsia="lv-LV"/>
        </w:rPr>
      </w:pPr>
      <w:r w:rsidRPr="000961CB">
        <w:rPr>
          <w:rFonts w:ascii="Times New Roman" w:eastAsia="Times New Roman" w:hAnsi="Times New Roman"/>
          <w:b/>
          <w:sz w:val="28"/>
          <w:szCs w:val="28"/>
          <w:lang w:eastAsia="lv-LV"/>
        </w:rPr>
        <w:t>Priekšlikums turpmākai rīcībai</w:t>
      </w:r>
    </w:p>
    <w:p w:rsidR="002C756A" w:rsidRPr="000961CB" w:rsidRDefault="002C756A" w:rsidP="002C756A">
      <w:pPr>
        <w:pStyle w:val="ListParagraph"/>
        <w:spacing w:after="0" w:line="240" w:lineRule="auto"/>
        <w:ind w:left="1211"/>
        <w:jc w:val="both"/>
        <w:rPr>
          <w:rFonts w:ascii="Times New Roman" w:eastAsia="Times New Roman" w:hAnsi="Times New Roman"/>
          <w:b/>
          <w:sz w:val="28"/>
          <w:szCs w:val="28"/>
          <w:lang w:eastAsia="lv-LV"/>
        </w:rPr>
      </w:pPr>
    </w:p>
    <w:p w:rsidR="00EB5912" w:rsidRPr="000961CB" w:rsidRDefault="00EB5912" w:rsidP="00EB5912">
      <w:pPr>
        <w:spacing w:after="0" w:line="240" w:lineRule="auto"/>
        <w:ind w:firstLine="720"/>
        <w:jc w:val="both"/>
        <w:rPr>
          <w:rFonts w:ascii="Times New Roman" w:eastAsia="Times New Roman" w:hAnsi="Times New Roman"/>
          <w:sz w:val="28"/>
          <w:szCs w:val="28"/>
          <w:lang w:eastAsia="lv-LV"/>
        </w:rPr>
      </w:pPr>
      <w:r w:rsidRPr="000961CB">
        <w:rPr>
          <w:rFonts w:ascii="Times New Roman" w:eastAsia="Times New Roman" w:hAnsi="Times New Roman"/>
          <w:sz w:val="28"/>
          <w:szCs w:val="28"/>
          <w:lang w:eastAsia="lv-LV"/>
        </w:rPr>
        <w:t xml:space="preserve">Ievērojot šā informatīvā ziņojuma 1. punktā ietverto, ir uzskatāms, ka </w:t>
      </w:r>
      <w:r w:rsidRPr="000961CB">
        <w:rPr>
          <w:rFonts w:ascii="Times New Roman" w:eastAsia="Times New Roman" w:hAnsi="Times New Roman" w:cs="Times New Roman"/>
          <w:bCs/>
          <w:sz w:val="28"/>
          <w:szCs w:val="28"/>
          <w:lang w:eastAsia="lv-LV"/>
        </w:rPr>
        <w:t>Ministru kabineta 2022. gada 2. novembra sēdes protokollēmuma (prot. Nr. 37, 2. §) “Informatīvais ziņojums “Par pašvaldību saistošo noteikumu izdošanas pilnvarojumu”” 2. punktā dotais uzdevums Iekšlietu ministrijai ir izpildīts</w:t>
      </w:r>
      <w:r w:rsidR="00EB1BDC">
        <w:rPr>
          <w:rFonts w:ascii="Times New Roman" w:eastAsia="Times New Roman" w:hAnsi="Times New Roman" w:cs="Times New Roman"/>
          <w:bCs/>
          <w:sz w:val="28"/>
          <w:szCs w:val="28"/>
          <w:lang w:eastAsia="lv-LV"/>
        </w:rPr>
        <w:t xml:space="preserve">. Attiecīgi </w:t>
      </w:r>
      <w:r w:rsidRPr="000961CB">
        <w:rPr>
          <w:rFonts w:ascii="Times New Roman" w:hAnsi="Times New Roman"/>
          <w:sz w:val="28"/>
          <w:szCs w:val="28"/>
        </w:rPr>
        <w:t>Pornogrāfijas ierobežošanas likuma 6.panta pirmajā daļā ietvertais pilnvarojums pašvaldībām izdot sai</w:t>
      </w:r>
      <w:r w:rsidR="006015C2" w:rsidRPr="000961CB">
        <w:rPr>
          <w:rFonts w:ascii="Times New Roman" w:hAnsi="Times New Roman"/>
          <w:sz w:val="28"/>
          <w:szCs w:val="28"/>
        </w:rPr>
        <w:t xml:space="preserve">stošos noteikumus ir izslēdzams, izdarot šo grozījumu vienlaikus ar </w:t>
      </w:r>
      <w:r w:rsidR="00550857">
        <w:rPr>
          <w:rFonts w:ascii="Times New Roman" w:hAnsi="Times New Roman"/>
          <w:sz w:val="28"/>
          <w:szCs w:val="28"/>
        </w:rPr>
        <w:t>nākam</w:t>
      </w:r>
      <w:r w:rsidR="001A2866">
        <w:rPr>
          <w:rFonts w:ascii="Times New Roman" w:hAnsi="Times New Roman"/>
          <w:sz w:val="28"/>
          <w:szCs w:val="28"/>
        </w:rPr>
        <w:t>ajiem</w:t>
      </w:r>
      <w:r w:rsidR="006015C2" w:rsidRPr="000961CB">
        <w:rPr>
          <w:rFonts w:ascii="Times New Roman" w:hAnsi="Times New Roman"/>
          <w:sz w:val="28"/>
          <w:szCs w:val="28"/>
        </w:rPr>
        <w:t xml:space="preserve"> grozījumiem šajā likumā.</w:t>
      </w:r>
    </w:p>
    <w:sectPr w:rsidR="00EB5912" w:rsidRPr="000961CB" w:rsidSect="008A556D">
      <w:headerReference w:type="default" r:id="rId7"/>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355B" w:rsidRDefault="008A355B">
      <w:pPr>
        <w:spacing w:after="0" w:line="240" w:lineRule="auto"/>
      </w:pPr>
      <w:r>
        <w:separator/>
      </w:r>
    </w:p>
  </w:endnote>
  <w:endnote w:type="continuationSeparator" w:id="0">
    <w:p w:rsidR="008A355B" w:rsidRDefault="008A35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355B" w:rsidRDefault="008A355B">
      <w:pPr>
        <w:spacing w:after="0" w:line="240" w:lineRule="auto"/>
      </w:pPr>
      <w:r>
        <w:separator/>
      </w:r>
    </w:p>
  </w:footnote>
  <w:footnote w:type="continuationSeparator" w:id="0">
    <w:p w:rsidR="008A355B" w:rsidRDefault="008A35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5496200"/>
      <w:docPartObj>
        <w:docPartGallery w:val="Page Numbers (Top of Page)"/>
        <w:docPartUnique/>
      </w:docPartObj>
    </w:sdtPr>
    <w:sdtEndPr>
      <w:rPr>
        <w:rFonts w:ascii="Times New Roman" w:hAnsi="Times New Roman" w:cs="Times New Roman"/>
        <w:noProof/>
        <w:sz w:val="24"/>
        <w:szCs w:val="24"/>
      </w:rPr>
    </w:sdtEndPr>
    <w:sdtContent>
      <w:p w:rsidR="00D50891" w:rsidRPr="00D50891" w:rsidRDefault="00EB5912">
        <w:pPr>
          <w:pStyle w:val="Header"/>
          <w:jc w:val="center"/>
          <w:rPr>
            <w:rFonts w:ascii="Times New Roman" w:hAnsi="Times New Roman" w:cs="Times New Roman"/>
            <w:sz w:val="24"/>
            <w:szCs w:val="24"/>
          </w:rPr>
        </w:pPr>
        <w:r w:rsidRPr="00D50891">
          <w:rPr>
            <w:rFonts w:ascii="Times New Roman" w:hAnsi="Times New Roman" w:cs="Times New Roman"/>
            <w:sz w:val="24"/>
            <w:szCs w:val="24"/>
          </w:rPr>
          <w:fldChar w:fldCharType="begin"/>
        </w:r>
        <w:r w:rsidRPr="00D50891">
          <w:rPr>
            <w:rFonts w:ascii="Times New Roman" w:hAnsi="Times New Roman" w:cs="Times New Roman"/>
            <w:sz w:val="24"/>
            <w:szCs w:val="24"/>
          </w:rPr>
          <w:instrText xml:space="preserve"> PAGE   \* MERGEFORMAT </w:instrText>
        </w:r>
        <w:r w:rsidRPr="00D50891">
          <w:rPr>
            <w:rFonts w:ascii="Times New Roman" w:hAnsi="Times New Roman" w:cs="Times New Roman"/>
            <w:sz w:val="24"/>
            <w:szCs w:val="24"/>
          </w:rPr>
          <w:fldChar w:fldCharType="separate"/>
        </w:r>
        <w:r w:rsidR="0091731C">
          <w:rPr>
            <w:rFonts w:ascii="Times New Roman" w:hAnsi="Times New Roman" w:cs="Times New Roman"/>
            <w:noProof/>
            <w:sz w:val="24"/>
            <w:szCs w:val="24"/>
          </w:rPr>
          <w:t>2</w:t>
        </w:r>
        <w:r w:rsidRPr="00D50891">
          <w:rPr>
            <w:rFonts w:ascii="Times New Roman" w:hAnsi="Times New Roman" w:cs="Times New Roman"/>
            <w:noProof/>
            <w:sz w:val="24"/>
            <w:szCs w:val="24"/>
          </w:rPr>
          <w:fldChar w:fldCharType="end"/>
        </w:r>
      </w:p>
    </w:sdtContent>
  </w:sdt>
  <w:p w:rsidR="00D50891" w:rsidRDefault="008A35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C5042"/>
    <w:multiLevelType w:val="hybridMultilevel"/>
    <w:tmpl w:val="A73630D8"/>
    <w:lvl w:ilvl="0" w:tplc="56542556">
      <w:start w:val="1"/>
      <w:numFmt w:val="decimal"/>
      <w:lvlText w:val="%1."/>
      <w:lvlJc w:val="left"/>
      <w:pPr>
        <w:ind w:left="1211" w:hanging="360"/>
      </w:pPr>
      <w:rPr>
        <w:b/>
      </w:rPr>
    </w:lvl>
    <w:lvl w:ilvl="1" w:tplc="04260019">
      <w:start w:val="1"/>
      <w:numFmt w:val="lowerLetter"/>
      <w:lvlText w:val="%2."/>
      <w:lvlJc w:val="left"/>
      <w:pPr>
        <w:ind w:left="1931" w:hanging="360"/>
      </w:pPr>
    </w:lvl>
    <w:lvl w:ilvl="2" w:tplc="0426001B">
      <w:start w:val="1"/>
      <w:numFmt w:val="lowerRoman"/>
      <w:lvlText w:val="%3."/>
      <w:lvlJc w:val="right"/>
      <w:pPr>
        <w:ind w:left="2651" w:hanging="180"/>
      </w:pPr>
    </w:lvl>
    <w:lvl w:ilvl="3" w:tplc="0426000F">
      <w:start w:val="1"/>
      <w:numFmt w:val="decimal"/>
      <w:lvlText w:val="%4."/>
      <w:lvlJc w:val="left"/>
      <w:pPr>
        <w:ind w:left="3371" w:hanging="360"/>
      </w:pPr>
    </w:lvl>
    <w:lvl w:ilvl="4" w:tplc="04260019">
      <w:start w:val="1"/>
      <w:numFmt w:val="lowerLetter"/>
      <w:lvlText w:val="%5."/>
      <w:lvlJc w:val="left"/>
      <w:pPr>
        <w:ind w:left="4091" w:hanging="360"/>
      </w:pPr>
    </w:lvl>
    <w:lvl w:ilvl="5" w:tplc="0426001B">
      <w:start w:val="1"/>
      <w:numFmt w:val="lowerRoman"/>
      <w:lvlText w:val="%6."/>
      <w:lvlJc w:val="right"/>
      <w:pPr>
        <w:ind w:left="4811" w:hanging="180"/>
      </w:pPr>
    </w:lvl>
    <w:lvl w:ilvl="6" w:tplc="0426000F">
      <w:start w:val="1"/>
      <w:numFmt w:val="decimal"/>
      <w:lvlText w:val="%7."/>
      <w:lvlJc w:val="left"/>
      <w:pPr>
        <w:ind w:left="5531" w:hanging="360"/>
      </w:pPr>
    </w:lvl>
    <w:lvl w:ilvl="7" w:tplc="04260019">
      <w:start w:val="1"/>
      <w:numFmt w:val="lowerLetter"/>
      <w:lvlText w:val="%8."/>
      <w:lvlJc w:val="left"/>
      <w:pPr>
        <w:ind w:left="6251" w:hanging="360"/>
      </w:pPr>
    </w:lvl>
    <w:lvl w:ilvl="8" w:tplc="0426001B">
      <w:start w:val="1"/>
      <w:numFmt w:val="lowerRoman"/>
      <w:lvlText w:val="%9."/>
      <w:lvlJc w:val="right"/>
      <w:pPr>
        <w:ind w:left="6971" w:hanging="180"/>
      </w:pPr>
    </w:lvl>
  </w:abstractNum>
  <w:abstractNum w:abstractNumId="1" w15:restartNumberingAfterBreak="0">
    <w:nsid w:val="32F75F11"/>
    <w:multiLevelType w:val="hybridMultilevel"/>
    <w:tmpl w:val="E1E6C13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756A"/>
    <w:rsid w:val="00040C7C"/>
    <w:rsid w:val="00052EE4"/>
    <w:rsid w:val="000961CB"/>
    <w:rsid w:val="000D0193"/>
    <w:rsid w:val="000E15EC"/>
    <w:rsid w:val="000F08C6"/>
    <w:rsid w:val="00127E55"/>
    <w:rsid w:val="00156442"/>
    <w:rsid w:val="001858C4"/>
    <w:rsid w:val="001A2866"/>
    <w:rsid w:val="001A339E"/>
    <w:rsid w:val="00225B1E"/>
    <w:rsid w:val="002405ED"/>
    <w:rsid w:val="00247AA1"/>
    <w:rsid w:val="0026001C"/>
    <w:rsid w:val="002634B7"/>
    <w:rsid w:val="002C2872"/>
    <w:rsid w:val="002C756A"/>
    <w:rsid w:val="00424C0C"/>
    <w:rsid w:val="00443456"/>
    <w:rsid w:val="004D497B"/>
    <w:rsid w:val="0052415B"/>
    <w:rsid w:val="00545853"/>
    <w:rsid w:val="00550857"/>
    <w:rsid w:val="0055292A"/>
    <w:rsid w:val="00597287"/>
    <w:rsid w:val="006015C2"/>
    <w:rsid w:val="006115A8"/>
    <w:rsid w:val="00644F70"/>
    <w:rsid w:val="00664267"/>
    <w:rsid w:val="00667B90"/>
    <w:rsid w:val="00693CA8"/>
    <w:rsid w:val="007007A0"/>
    <w:rsid w:val="00721761"/>
    <w:rsid w:val="007B0FDF"/>
    <w:rsid w:val="007D129F"/>
    <w:rsid w:val="00813697"/>
    <w:rsid w:val="0083666A"/>
    <w:rsid w:val="00893171"/>
    <w:rsid w:val="008A355B"/>
    <w:rsid w:val="008E6055"/>
    <w:rsid w:val="008F2AF7"/>
    <w:rsid w:val="00901E72"/>
    <w:rsid w:val="0091731C"/>
    <w:rsid w:val="00925B0E"/>
    <w:rsid w:val="009E34D3"/>
    <w:rsid w:val="009F6F70"/>
    <w:rsid w:val="00A03E1D"/>
    <w:rsid w:val="00A5124E"/>
    <w:rsid w:val="00A56756"/>
    <w:rsid w:val="00A62D0C"/>
    <w:rsid w:val="00A75C79"/>
    <w:rsid w:val="00A7701D"/>
    <w:rsid w:val="00AB3617"/>
    <w:rsid w:val="00AF599B"/>
    <w:rsid w:val="00B044B6"/>
    <w:rsid w:val="00BC3EF4"/>
    <w:rsid w:val="00C30C4F"/>
    <w:rsid w:val="00C52962"/>
    <w:rsid w:val="00C5725C"/>
    <w:rsid w:val="00C65316"/>
    <w:rsid w:val="00C72F21"/>
    <w:rsid w:val="00C8102D"/>
    <w:rsid w:val="00CF4CAC"/>
    <w:rsid w:val="00DF2FF7"/>
    <w:rsid w:val="00EA10D0"/>
    <w:rsid w:val="00EB1BDC"/>
    <w:rsid w:val="00EB5912"/>
    <w:rsid w:val="00EC768E"/>
    <w:rsid w:val="00EF3790"/>
    <w:rsid w:val="00F027C1"/>
    <w:rsid w:val="00F37EBC"/>
    <w:rsid w:val="00F85F4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A10B3"/>
  <w15:chartTrackingRefBased/>
  <w15:docId w15:val="{FF8D892F-0B0B-4C7D-87F4-23D064976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756A"/>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trip,virsraksts3,H&amp;P List Paragraph,Numbered Para 1,Dot pt,No Spacing1,List Paragraph Char Char Char,Indicator Text,List Paragraph1,Bullet 1,Bullet Points,MAIN CONTENT,IFCL - List Paragraph,List Paragraph12,OBC Bullet"/>
    <w:basedOn w:val="Normal"/>
    <w:link w:val="ListParagraphChar"/>
    <w:uiPriority w:val="34"/>
    <w:qFormat/>
    <w:rsid w:val="002C756A"/>
    <w:pPr>
      <w:ind w:left="720"/>
      <w:contextualSpacing/>
    </w:pPr>
  </w:style>
  <w:style w:type="paragraph" w:styleId="Header">
    <w:name w:val="header"/>
    <w:basedOn w:val="Normal"/>
    <w:link w:val="HeaderChar"/>
    <w:uiPriority w:val="99"/>
    <w:unhideWhenUsed/>
    <w:rsid w:val="002C756A"/>
    <w:pPr>
      <w:tabs>
        <w:tab w:val="center" w:pos="4153"/>
        <w:tab w:val="right" w:pos="8306"/>
      </w:tabs>
      <w:spacing w:after="0" w:line="240" w:lineRule="auto"/>
    </w:pPr>
  </w:style>
  <w:style w:type="character" w:customStyle="1" w:styleId="HeaderChar">
    <w:name w:val="Header Char"/>
    <w:basedOn w:val="DefaultParagraphFont"/>
    <w:link w:val="Header"/>
    <w:uiPriority w:val="99"/>
    <w:rsid w:val="002C756A"/>
  </w:style>
  <w:style w:type="paragraph" w:styleId="NormalWeb">
    <w:name w:val="Normal (Web)"/>
    <w:basedOn w:val="Normal"/>
    <w:uiPriority w:val="99"/>
    <w:unhideWhenUsed/>
    <w:rsid w:val="002C756A"/>
    <w:pPr>
      <w:spacing w:after="0" w:line="240" w:lineRule="auto"/>
    </w:pPr>
    <w:rPr>
      <w:rFonts w:ascii="Times New Roman" w:hAnsi="Times New Roman" w:cs="Times New Roman"/>
      <w:sz w:val="24"/>
      <w:szCs w:val="24"/>
      <w:lang w:eastAsia="lv-LV"/>
    </w:rPr>
  </w:style>
  <w:style w:type="character" w:customStyle="1" w:styleId="ListParagraphChar">
    <w:name w:val="List Paragraph Char"/>
    <w:aliases w:val="2 Char,Strip Char,virsraksts3 Char,H&amp;P List Paragraph Char,Numbered Para 1 Char,Dot pt Char,No Spacing1 Char,List Paragraph Char Char Char Char,Indicator Text Char,List Paragraph1 Char,Bullet 1 Char,Bullet Points Char,OBC Bullet Char"/>
    <w:link w:val="ListParagraph"/>
    <w:uiPriority w:val="34"/>
    <w:qFormat/>
    <w:locked/>
    <w:rsid w:val="002C756A"/>
  </w:style>
  <w:style w:type="character" w:customStyle="1" w:styleId="normaltextrun">
    <w:name w:val="normaltextrun"/>
    <w:basedOn w:val="DefaultParagraphFont"/>
    <w:rsid w:val="002C756A"/>
  </w:style>
  <w:style w:type="paragraph" w:styleId="BalloonText">
    <w:name w:val="Balloon Text"/>
    <w:basedOn w:val="Normal"/>
    <w:link w:val="BalloonTextChar"/>
    <w:uiPriority w:val="99"/>
    <w:semiHidden/>
    <w:unhideWhenUsed/>
    <w:rsid w:val="008366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66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801234">
      <w:bodyDiv w:val="1"/>
      <w:marLeft w:val="0"/>
      <w:marRight w:val="0"/>
      <w:marTop w:val="0"/>
      <w:marBottom w:val="0"/>
      <w:divBdr>
        <w:top w:val="none" w:sz="0" w:space="0" w:color="auto"/>
        <w:left w:val="none" w:sz="0" w:space="0" w:color="auto"/>
        <w:bottom w:val="none" w:sz="0" w:space="0" w:color="auto"/>
        <w:right w:val="none" w:sz="0" w:space="0" w:color="auto"/>
      </w:divBdr>
    </w:div>
    <w:div w:id="976059795">
      <w:bodyDiv w:val="1"/>
      <w:marLeft w:val="0"/>
      <w:marRight w:val="0"/>
      <w:marTop w:val="0"/>
      <w:marBottom w:val="0"/>
      <w:divBdr>
        <w:top w:val="none" w:sz="0" w:space="0" w:color="auto"/>
        <w:left w:val="none" w:sz="0" w:space="0" w:color="auto"/>
        <w:bottom w:val="none" w:sz="0" w:space="0" w:color="auto"/>
        <w:right w:val="none" w:sz="0" w:space="0" w:color="auto"/>
      </w:divBdr>
    </w:div>
    <w:div w:id="1077824440">
      <w:bodyDiv w:val="1"/>
      <w:marLeft w:val="0"/>
      <w:marRight w:val="0"/>
      <w:marTop w:val="0"/>
      <w:marBottom w:val="0"/>
      <w:divBdr>
        <w:top w:val="none" w:sz="0" w:space="0" w:color="auto"/>
        <w:left w:val="none" w:sz="0" w:space="0" w:color="auto"/>
        <w:bottom w:val="none" w:sz="0" w:space="0" w:color="auto"/>
        <w:right w:val="none" w:sz="0" w:space="0" w:color="auto"/>
      </w:divBdr>
      <w:divsChild>
        <w:div w:id="1454057116">
          <w:marLeft w:val="0"/>
          <w:marRight w:val="0"/>
          <w:marTop w:val="0"/>
          <w:marBottom w:val="0"/>
          <w:divBdr>
            <w:top w:val="none" w:sz="0" w:space="0" w:color="auto"/>
            <w:left w:val="none" w:sz="0" w:space="0" w:color="auto"/>
            <w:bottom w:val="none" w:sz="0" w:space="0" w:color="auto"/>
            <w:right w:val="none" w:sz="0" w:space="0" w:color="auto"/>
          </w:divBdr>
          <w:divsChild>
            <w:div w:id="124120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7595</Words>
  <Characters>4330</Characters>
  <Application>Microsoft Office Word</Application>
  <DocSecurity>0</DocSecurity>
  <Lines>36</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Radzeviča</dc:creator>
  <cp:keywords/>
  <dc:description/>
  <cp:lastModifiedBy>Dace Radzeviča</cp:lastModifiedBy>
  <cp:revision>3</cp:revision>
  <cp:lastPrinted>2023-01-25T12:27:00Z</cp:lastPrinted>
  <dcterms:created xsi:type="dcterms:W3CDTF">2023-02-07T15:49:00Z</dcterms:created>
  <dcterms:modified xsi:type="dcterms:W3CDTF">2023-02-07T15:51:00Z</dcterms:modified>
</cp:coreProperties>
</file>