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17836" w:rsidR="001F0E55" w:rsidP="001F0E55" w:rsidRDefault="00DB1D75" w14:paraId="5EC4D3E1" w14:textId="77777777">
      <w:pPr>
        <w:jc w:val="right"/>
        <w15:collapsed w:val="false"/>
        <w:rPr>
          <w:i/>
          <w:sz w:val="28"/>
          <w:szCs w:val="28"/>
        </w:rPr>
      </w:pPr>
      <w:r w:rsidRPr="00917836">
        <w:rPr>
          <w:i/>
          <w:sz w:val="28"/>
          <w:szCs w:val="28"/>
        </w:rPr>
        <w:t xml:space="preserve">Projekts </w:t>
      </w:r>
    </w:p>
    <w:p w:rsidRPr="00917836" w:rsidR="00200B55" w:rsidP="001F0E55" w:rsidRDefault="00200B55" w14:paraId="5EC4D3E2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 xml:space="preserve">LATVIJAS REPUBLIKAS </w:t>
      </w:r>
      <w:r w:rsidRPr="00917836" w:rsidR="001F0E55">
        <w:rPr>
          <w:sz w:val="28"/>
          <w:szCs w:val="28"/>
        </w:rPr>
        <w:t>MINISTRU KABINETA</w:t>
      </w:r>
      <w:r w:rsidRPr="00917836" w:rsidR="00DB1D75">
        <w:rPr>
          <w:sz w:val="28"/>
          <w:szCs w:val="28"/>
        </w:rPr>
        <w:t xml:space="preserve"> </w:t>
      </w:r>
    </w:p>
    <w:p w:rsidRPr="00917836" w:rsidR="001F0E55" w:rsidP="001F0E55" w:rsidRDefault="00B36778" w14:paraId="5EC4D3E3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SĒDES PROTOKOL</w:t>
      </w:r>
      <w:r w:rsidRPr="00917836" w:rsidR="001F0E55">
        <w:rPr>
          <w:sz w:val="28"/>
          <w:szCs w:val="28"/>
        </w:rPr>
        <w:t>LĒMUMS</w:t>
      </w:r>
    </w:p>
    <w:p w:rsidRPr="00917836" w:rsidR="001F0E55" w:rsidP="001F0E55" w:rsidRDefault="001F0E55" w14:paraId="5EC4D3E4" w14:textId="77777777">
      <w:pPr>
        <w:jc w:val="center"/>
        <w:rPr>
          <w:sz w:val="28"/>
          <w:szCs w:val="28"/>
        </w:rPr>
      </w:pPr>
    </w:p>
    <w:p w:rsidRPr="00917836" w:rsidR="001F0E55" w:rsidP="001F0E55" w:rsidRDefault="001F0E55" w14:paraId="5EC4D3E5" w14:textId="77777777">
      <w:pPr>
        <w:jc w:val="center"/>
        <w:rPr>
          <w:sz w:val="28"/>
          <w:szCs w:val="28"/>
        </w:rPr>
      </w:pPr>
    </w:p>
    <w:p w:rsidRPr="00917836" w:rsidR="001F0E55" w:rsidP="00331B0B" w:rsidRDefault="000E6C4A" w14:paraId="5EC4D3E6" w14:textId="6A5EBC61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Rīgā </w:t>
      </w:r>
      <w:r w:rsidRPr="00917836">
        <w:rPr>
          <w:sz w:val="28"/>
          <w:szCs w:val="28"/>
        </w:rPr>
        <w:tab/>
      </w:r>
      <w:r w:rsidRPr="00917836" w:rsidR="00200B55">
        <w:rPr>
          <w:sz w:val="28"/>
          <w:szCs w:val="28"/>
        </w:rPr>
        <w:t xml:space="preserve">                   </w:t>
      </w:r>
      <w:r w:rsidRPr="00917836">
        <w:rPr>
          <w:sz w:val="28"/>
          <w:szCs w:val="28"/>
        </w:rPr>
        <w:t>Nr.</w:t>
      </w:r>
      <w:r w:rsidRPr="00917836">
        <w:rPr>
          <w:sz w:val="28"/>
          <w:szCs w:val="28"/>
        </w:rPr>
        <w:tab/>
        <w:t>20</w:t>
      </w:r>
      <w:r w:rsidRPr="00917836" w:rsidR="00537205">
        <w:rPr>
          <w:sz w:val="28"/>
          <w:szCs w:val="28"/>
        </w:rPr>
        <w:t>2</w:t>
      </w:r>
      <w:r w:rsidR="0018568B">
        <w:rPr>
          <w:sz w:val="28"/>
          <w:szCs w:val="28"/>
        </w:rPr>
        <w:t>4</w:t>
      </w:r>
      <w:r w:rsidRPr="00917836" w:rsidR="001F0E55">
        <w:rPr>
          <w:sz w:val="28"/>
          <w:szCs w:val="28"/>
        </w:rPr>
        <w:t>.</w:t>
      </w:r>
      <w:r w:rsidRPr="00917836" w:rsidR="001B153E">
        <w:rPr>
          <w:sz w:val="28"/>
          <w:szCs w:val="28"/>
        </w:rPr>
        <w:t> </w:t>
      </w:r>
      <w:r w:rsidRPr="00917836" w:rsidR="001F0E55">
        <w:rPr>
          <w:sz w:val="28"/>
          <w:szCs w:val="28"/>
        </w:rPr>
        <w:t>gada________</w:t>
      </w:r>
    </w:p>
    <w:p w:rsidRPr="00917836" w:rsidR="001F0E55" w:rsidP="001F0E55" w:rsidRDefault="001F0E55" w14:paraId="5EC4D3E7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917836" w:rsidR="001F0E55" w:rsidP="001F0E55" w:rsidRDefault="001F0E55" w14:paraId="5EC4D3E8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__.</w:t>
      </w:r>
      <w:r w:rsidRPr="00917836">
        <w:rPr>
          <w:b/>
          <w:sz w:val="28"/>
          <w:szCs w:val="28"/>
        </w:rPr>
        <w:t>§</w:t>
      </w:r>
    </w:p>
    <w:p w:rsidRPr="00917836" w:rsidR="001F0E55" w:rsidP="001F0E55" w:rsidRDefault="001F0E55" w14:paraId="5EC4D3E9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917836" w:rsidR="001F0E55" w:rsidP="005B584F" w:rsidRDefault="00C4536C" w14:paraId="5EC4D3EB" w14:textId="78EE97E3">
      <w:pPr>
        <w:autoSpaceDE w:val="false"/>
        <w:autoSpaceDN w:val="false"/>
        <w:adjustRightInd w:val="false"/>
        <w:jc w:val="center"/>
        <w:rPr>
          <w:b/>
          <w:sz w:val="28"/>
          <w:szCs w:val="28"/>
        </w:rPr>
      </w:pPr>
      <w:r w:rsidRPr="00C4536C">
        <w:rPr>
          <w:b/>
          <w:sz w:val="28"/>
          <w:szCs w:val="28"/>
        </w:rPr>
        <w:t>Par nacionāl</w:t>
      </w:r>
      <w:r>
        <w:rPr>
          <w:b/>
          <w:sz w:val="28"/>
          <w:szCs w:val="28"/>
        </w:rPr>
        <w:t>o</w:t>
      </w:r>
      <w:r w:rsidRPr="00C4536C">
        <w:rPr>
          <w:b/>
          <w:sz w:val="28"/>
          <w:szCs w:val="28"/>
        </w:rPr>
        <w:t xml:space="preserve"> pozīcij</w:t>
      </w:r>
      <w:r>
        <w:rPr>
          <w:b/>
          <w:sz w:val="28"/>
          <w:szCs w:val="28"/>
        </w:rPr>
        <w:t>u</w:t>
      </w:r>
      <w:r w:rsidRPr="00C4536C">
        <w:rPr>
          <w:b/>
          <w:sz w:val="28"/>
          <w:szCs w:val="28"/>
        </w:rPr>
        <w:t xml:space="preserve"> </w:t>
      </w:r>
      <w:r w:rsidR="007467C2">
        <w:rPr>
          <w:b/>
          <w:sz w:val="28"/>
          <w:szCs w:val="28"/>
        </w:rPr>
        <w:t>“</w:t>
      </w:r>
      <w:r w:rsidRPr="00A31652" w:rsidR="00A31652">
        <w:rPr>
          <w:b/>
          <w:sz w:val="28"/>
          <w:szCs w:val="28"/>
        </w:rPr>
        <w:t>Priekšlikums Eiropas Parlamenta un Padomes direktīvai, ar ko groza Direktīvu 2008/98/EK par atkritumiem</w:t>
      </w:r>
      <w:r w:rsidR="007467C2">
        <w:rPr>
          <w:b/>
          <w:sz w:val="28"/>
          <w:szCs w:val="28"/>
        </w:rPr>
        <w:t>”</w:t>
      </w:r>
    </w:p>
    <w:p w:rsidRPr="00917836" w:rsidR="005A6779" w:rsidP="005A6779" w:rsidRDefault="005A6779" w14:paraId="5EC4D3EC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_____________________________________________________________</w:t>
      </w:r>
    </w:p>
    <w:p w:rsidRPr="00917836" w:rsidR="005A6779" w:rsidP="005A6779" w:rsidRDefault="005A6779" w14:paraId="5EC4D3ED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(…)</w:t>
      </w:r>
    </w:p>
    <w:p w:rsidRPr="00917836" w:rsidR="001F0E55" w:rsidP="001F0E55" w:rsidRDefault="001F0E55" w14:paraId="5EC4D3EE" w14:textId="77777777">
      <w:pPr>
        <w:jc w:val="both"/>
        <w:rPr>
          <w:sz w:val="28"/>
          <w:szCs w:val="28"/>
        </w:rPr>
      </w:pPr>
    </w:p>
    <w:p w:rsidRPr="00C4536C" w:rsidR="004F1159" w:rsidP="00917836" w:rsidRDefault="00E36FA5" w14:paraId="5EC4D3EF" w14:textId="1C4E5A80">
      <w:pPr>
        <w:spacing w:line="276" w:lineRule="auto"/>
        <w:jc w:val="both"/>
        <w:rPr>
          <w:sz w:val="28"/>
          <w:szCs w:val="28"/>
        </w:rPr>
      </w:pPr>
      <w:r w:rsidRPr="00C4536C">
        <w:rPr>
          <w:sz w:val="28"/>
          <w:szCs w:val="28"/>
        </w:rPr>
        <w:t xml:space="preserve">Apstiprināt </w:t>
      </w:r>
      <w:r w:rsidRPr="00C4536C">
        <w:rPr>
          <w:sz w:val="28"/>
          <w:szCs w:val="28"/>
          <w:lang w:eastAsia="zh-CN"/>
        </w:rPr>
        <w:t xml:space="preserve">Latvijas Republikas </w:t>
      </w:r>
      <w:r w:rsidRPr="00C4536C" w:rsidR="00C4536C">
        <w:rPr>
          <w:sz w:val="28"/>
          <w:szCs w:val="28"/>
          <w:lang w:eastAsia="zh-CN"/>
        </w:rPr>
        <w:t xml:space="preserve">nacionālo pozīciju </w:t>
      </w:r>
      <w:r w:rsidR="004B6276">
        <w:rPr>
          <w:sz w:val="28"/>
          <w:szCs w:val="28"/>
          <w:lang w:eastAsia="zh-CN"/>
        </w:rPr>
        <w:t xml:space="preserve">Nr. 1 </w:t>
      </w:r>
      <w:r w:rsidR="00A31652">
        <w:rPr>
          <w:sz w:val="28"/>
          <w:szCs w:val="28"/>
          <w:lang w:eastAsia="zh-CN"/>
        </w:rPr>
        <w:t>“</w:t>
      </w:r>
      <w:r w:rsidRPr="00A31652" w:rsidR="00A31652">
        <w:rPr>
          <w:sz w:val="28"/>
          <w:szCs w:val="28"/>
          <w:lang w:eastAsia="zh-CN"/>
        </w:rPr>
        <w:t>Priekšlikums Eiropas Parlamenta un Padomes direktīvai, ar ko groza Direktīvu 2008/98/EK par atkritumiem</w:t>
      </w:r>
      <w:r w:rsidR="00A31652">
        <w:rPr>
          <w:sz w:val="28"/>
          <w:szCs w:val="28"/>
          <w:lang w:eastAsia="zh-CN"/>
        </w:rPr>
        <w:t>”</w:t>
      </w:r>
      <w:r w:rsidR="0018568B">
        <w:rPr>
          <w:sz w:val="28"/>
          <w:szCs w:val="28"/>
          <w:lang w:eastAsia="zh-CN"/>
        </w:rPr>
        <w:t>.</w:t>
      </w:r>
    </w:p>
    <w:p w:rsidRPr="00917836" w:rsidR="004F1159" w:rsidP="00615BA8" w:rsidRDefault="004F1159" w14:paraId="5EC4D3F0" w14:textId="77777777">
      <w:pPr>
        <w:spacing w:line="276" w:lineRule="auto"/>
        <w:rPr>
          <w:sz w:val="28"/>
          <w:szCs w:val="28"/>
          <w:lang w:eastAsia="en-US"/>
        </w:rPr>
      </w:pPr>
    </w:p>
    <w:p w:rsidRPr="00917836" w:rsidR="00E36FA5" w:rsidP="00E36FA5" w:rsidRDefault="00E36FA5" w14:paraId="5EC4D3F1" w14:textId="77777777">
      <w:pPr>
        <w:rPr>
          <w:sz w:val="28"/>
          <w:szCs w:val="28"/>
          <w:lang w:eastAsia="en-US"/>
        </w:rPr>
      </w:pPr>
    </w:p>
    <w:p w:rsidRPr="00917836" w:rsidR="00E36FA5" w:rsidP="001F0E55" w:rsidRDefault="00E36FA5" w14:paraId="5EC4D3F2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5EC4D3F3" w14:textId="77777777">
      <w:pPr>
        <w:jc w:val="both"/>
        <w:rPr>
          <w:sz w:val="28"/>
          <w:szCs w:val="28"/>
        </w:rPr>
      </w:pPr>
    </w:p>
    <w:p w:rsidRPr="00917836" w:rsidR="00E36FA5" w:rsidP="001F0E55" w:rsidRDefault="00E36FA5" w14:paraId="5EC4D3F4" w14:textId="77777777">
      <w:pPr>
        <w:jc w:val="both"/>
        <w:rPr>
          <w:sz w:val="28"/>
          <w:szCs w:val="28"/>
        </w:rPr>
      </w:pPr>
    </w:p>
    <w:p w:rsidRPr="00917836" w:rsidR="00917836" w:rsidP="00917836" w:rsidRDefault="00917836" w14:paraId="5EC4D3F5" w14:textId="567223A1">
      <w:pPr>
        <w:jc w:val="both"/>
        <w:rPr>
          <w:sz w:val="28"/>
          <w:szCs w:val="28"/>
        </w:rPr>
      </w:pPr>
      <w:r w:rsidRPr="00917836">
        <w:rPr>
          <w:sz w:val="28"/>
          <w:szCs w:val="28"/>
        </w:rPr>
        <w:t>Ministru prezident</w:t>
      </w:r>
      <w:r w:rsidR="005B584F">
        <w:rPr>
          <w:sz w:val="28"/>
          <w:szCs w:val="28"/>
        </w:rPr>
        <w:t>e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="005B584F">
        <w:rPr>
          <w:sz w:val="28"/>
          <w:szCs w:val="28"/>
        </w:rPr>
        <w:t>E.</w:t>
      </w:r>
      <w:r w:rsidRPr="00917836" w:rsidR="005B584F">
        <w:rPr>
          <w:sz w:val="28"/>
          <w:szCs w:val="28"/>
        </w:rPr>
        <w:t> </w:t>
      </w:r>
      <w:r w:rsidR="005B584F">
        <w:rPr>
          <w:sz w:val="28"/>
          <w:szCs w:val="28"/>
        </w:rPr>
        <w:t>Siliņa</w:t>
      </w:r>
    </w:p>
    <w:p w:rsidRPr="00917836" w:rsidR="00917836" w:rsidP="00917836" w:rsidRDefault="00917836" w14:paraId="5EC4D3F6" w14:textId="77777777">
      <w:pPr>
        <w:jc w:val="both"/>
        <w:rPr>
          <w:sz w:val="28"/>
          <w:szCs w:val="28"/>
        </w:rPr>
      </w:pPr>
    </w:p>
    <w:p w:rsidRPr="00917836" w:rsidR="00BD62BD" w:rsidP="00917836" w:rsidRDefault="00917836" w14:paraId="5EC4D3F7" w14:textId="77777777">
      <w:pPr>
        <w:tabs>
          <w:tab w:val="left" w:pos="582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>Valsts kancelejas direktors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  <w:t>J. </w:t>
      </w:r>
      <w:proofErr w:type="spellStart"/>
      <w:r w:rsidRPr="00917836">
        <w:rPr>
          <w:sz w:val="28"/>
          <w:szCs w:val="28"/>
        </w:rPr>
        <w:t>Citskovskis</w:t>
      </w:r>
      <w:proofErr w:type="spellEnd"/>
    </w:p>
    <w:sectPr w:rsidRPr="00917836" w:rsidR="00BD62BD" w:rsidSect="00B43D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D529E" w14:textId="77777777" w:rsidR="00E34E51" w:rsidRDefault="00E34E51">
      <w:r>
        <w:separator/>
      </w:r>
    </w:p>
  </w:endnote>
  <w:endnote w:type="continuationSeparator" w:id="0">
    <w:p w14:paraId="6C243938" w14:textId="77777777" w:rsidR="00E34E51" w:rsidRDefault="00E3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330C9" w14:textId="77777777" w:rsidR="00075081" w:rsidRDefault="000750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D3FF" w14:textId="22CFC0E3" w:rsidR="00595B9C" w:rsidRPr="00120DB8" w:rsidRDefault="00120DB8" w:rsidP="00120DB8">
    <w:pPr>
      <w:pStyle w:val="Footer"/>
    </w:pPr>
    <w:r>
      <w:rPr>
        <w:sz w:val="20"/>
        <w:szCs w:val="20"/>
        <w:lang w:val="de-DE" w:eastAsia="en-US"/>
      </w:rPr>
      <w:fldChar w:fldCharType="begin"/>
    </w:r>
    <w:r>
      <w:rPr>
        <w:sz w:val="20"/>
        <w:szCs w:val="20"/>
        <w:lang w:val="de-DE" w:eastAsia="en-US"/>
      </w:rPr>
      <w:instrText xml:space="preserve"> FILENAME \* MERGEFORMAT </w:instrText>
    </w:r>
    <w:r>
      <w:rPr>
        <w:sz w:val="20"/>
        <w:szCs w:val="20"/>
        <w:lang w:val="de-DE" w:eastAsia="en-US"/>
      </w:rPr>
      <w:fldChar w:fldCharType="separate"/>
    </w:r>
    <w:r w:rsidR="00075081">
      <w:rPr>
        <w:noProof/>
        <w:sz w:val="20"/>
        <w:szCs w:val="20"/>
        <w:lang w:val="de-DE" w:eastAsia="en-US"/>
      </w:rPr>
      <w:t>VARAMprot__Atkritumu_direktiva_040424</w:t>
    </w:r>
    <w:r>
      <w:rPr>
        <w:sz w:val="20"/>
        <w:szCs w:val="20"/>
        <w:lang w:val="de-DE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2CDF7" w14:textId="77777777" w:rsidR="00075081" w:rsidRDefault="000750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9CCC5" w14:textId="77777777" w:rsidR="00E34E51" w:rsidRDefault="00E34E51">
      <w:r>
        <w:separator/>
      </w:r>
    </w:p>
  </w:footnote>
  <w:footnote w:type="continuationSeparator" w:id="0">
    <w:p w14:paraId="50F256B6" w14:textId="77777777" w:rsidR="00E34E51" w:rsidRDefault="00E34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8D816" w14:textId="77777777" w:rsidR="00075081" w:rsidRDefault="000750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4D3FD" w14:textId="77777777" w:rsidR="009B4028" w:rsidRDefault="009B4028" w:rsidP="00331B0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B7EF" w14:textId="77777777" w:rsidR="00075081" w:rsidRDefault="000750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8801758">
    <w:abstractNumId w:val="1"/>
  </w:num>
  <w:num w:numId="2" w16cid:durableId="1915553806">
    <w:abstractNumId w:val="0"/>
  </w:num>
  <w:num w:numId="3" w16cid:durableId="1003239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B9"/>
    <w:rsid w:val="000060CD"/>
    <w:rsid w:val="000168BA"/>
    <w:rsid w:val="00020242"/>
    <w:rsid w:val="00021E7F"/>
    <w:rsid w:val="00035308"/>
    <w:rsid w:val="00036F9C"/>
    <w:rsid w:val="00043D02"/>
    <w:rsid w:val="000459CC"/>
    <w:rsid w:val="00051F6B"/>
    <w:rsid w:val="000528FA"/>
    <w:rsid w:val="0005730C"/>
    <w:rsid w:val="0006391F"/>
    <w:rsid w:val="00063FA5"/>
    <w:rsid w:val="00071645"/>
    <w:rsid w:val="00075081"/>
    <w:rsid w:val="00077825"/>
    <w:rsid w:val="000803B9"/>
    <w:rsid w:val="00084C9F"/>
    <w:rsid w:val="00085060"/>
    <w:rsid w:val="000A2AC2"/>
    <w:rsid w:val="000B109A"/>
    <w:rsid w:val="000B3B1D"/>
    <w:rsid w:val="000C3684"/>
    <w:rsid w:val="000C4AFE"/>
    <w:rsid w:val="000E59A5"/>
    <w:rsid w:val="000E651F"/>
    <w:rsid w:val="000E6C4A"/>
    <w:rsid w:val="001030DB"/>
    <w:rsid w:val="00120DB8"/>
    <w:rsid w:val="00135C93"/>
    <w:rsid w:val="00140EBF"/>
    <w:rsid w:val="001436A3"/>
    <w:rsid w:val="00163D9F"/>
    <w:rsid w:val="00183A13"/>
    <w:rsid w:val="0018568B"/>
    <w:rsid w:val="001A162F"/>
    <w:rsid w:val="001B153E"/>
    <w:rsid w:val="001B3199"/>
    <w:rsid w:val="001C58B3"/>
    <w:rsid w:val="001E2A84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30CBE"/>
    <w:rsid w:val="0024054C"/>
    <w:rsid w:val="002411E8"/>
    <w:rsid w:val="00262426"/>
    <w:rsid w:val="00262FB7"/>
    <w:rsid w:val="00263011"/>
    <w:rsid w:val="002770E4"/>
    <w:rsid w:val="0028497A"/>
    <w:rsid w:val="00295966"/>
    <w:rsid w:val="002A395B"/>
    <w:rsid w:val="002A5473"/>
    <w:rsid w:val="002A6B37"/>
    <w:rsid w:val="002B00BC"/>
    <w:rsid w:val="002B7832"/>
    <w:rsid w:val="002C0A1E"/>
    <w:rsid w:val="002D4471"/>
    <w:rsid w:val="002E3211"/>
    <w:rsid w:val="002E4267"/>
    <w:rsid w:val="002E4816"/>
    <w:rsid w:val="002E4ED7"/>
    <w:rsid w:val="003132C1"/>
    <w:rsid w:val="00320BEC"/>
    <w:rsid w:val="003267B2"/>
    <w:rsid w:val="00331B0B"/>
    <w:rsid w:val="003330DF"/>
    <w:rsid w:val="003456A0"/>
    <w:rsid w:val="00347C69"/>
    <w:rsid w:val="00354D34"/>
    <w:rsid w:val="00355FDE"/>
    <w:rsid w:val="0036603C"/>
    <w:rsid w:val="00366B24"/>
    <w:rsid w:val="003718A3"/>
    <w:rsid w:val="0037570C"/>
    <w:rsid w:val="00387E49"/>
    <w:rsid w:val="00392429"/>
    <w:rsid w:val="0039699B"/>
    <w:rsid w:val="003D7E53"/>
    <w:rsid w:val="003E2D59"/>
    <w:rsid w:val="003E3B0C"/>
    <w:rsid w:val="00417F42"/>
    <w:rsid w:val="00421FDB"/>
    <w:rsid w:val="00426639"/>
    <w:rsid w:val="004272A9"/>
    <w:rsid w:val="0043259A"/>
    <w:rsid w:val="00436ACF"/>
    <w:rsid w:val="00442A2D"/>
    <w:rsid w:val="0045097F"/>
    <w:rsid w:val="00460729"/>
    <w:rsid w:val="004648D2"/>
    <w:rsid w:val="00465EBC"/>
    <w:rsid w:val="0047506D"/>
    <w:rsid w:val="00480249"/>
    <w:rsid w:val="00483810"/>
    <w:rsid w:val="00495750"/>
    <w:rsid w:val="00495778"/>
    <w:rsid w:val="004A14E3"/>
    <w:rsid w:val="004A2FF0"/>
    <w:rsid w:val="004A6146"/>
    <w:rsid w:val="004B3D28"/>
    <w:rsid w:val="004B6276"/>
    <w:rsid w:val="004D777C"/>
    <w:rsid w:val="004E0178"/>
    <w:rsid w:val="004F1159"/>
    <w:rsid w:val="00503A17"/>
    <w:rsid w:val="00517573"/>
    <w:rsid w:val="00520B7F"/>
    <w:rsid w:val="00524B61"/>
    <w:rsid w:val="00537205"/>
    <w:rsid w:val="005444D7"/>
    <w:rsid w:val="00582132"/>
    <w:rsid w:val="00595B9C"/>
    <w:rsid w:val="005A6779"/>
    <w:rsid w:val="005B584F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442CA"/>
    <w:rsid w:val="006577C4"/>
    <w:rsid w:val="0066033D"/>
    <w:rsid w:val="00676A0F"/>
    <w:rsid w:val="00682CC3"/>
    <w:rsid w:val="0069604B"/>
    <w:rsid w:val="006A4104"/>
    <w:rsid w:val="006B792B"/>
    <w:rsid w:val="006C576A"/>
    <w:rsid w:val="006D4DCD"/>
    <w:rsid w:val="006E2B7D"/>
    <w:rsid w:val="00712FE9"/>
    <w:rsid w:val="00721007"/>
    <w:rsid w:val="00727C68"/>
    <w:rsid w:val="007377AB"/>
    <w:rsid w:val="00740A79"/>
    <w:rsid w:val="0074549C"/>
    <w:rsid w:val="007467C2"/>
    <w:rsid w:val="00755DDB"/>
    <w:rsid w:val="00761B75"/>
    <w:rsid w:val="00767557"/>
    <w:rsid w:val="007725B7"/>
    <w:rsid w:val="0077599C"/>
    <w:rsid w:val="007777CE"/>
    <w:rsid w:val="00781937"/>
    <w:rsid w:val="00783635"/>
    <w:rsid w:val="00790167"/>
    <w:rsid w:val="00795CCD"/>
    <w:rsid w:val="00795FBA"/>
    <w:rsid w:val="007A78C5"/>
    <w:rsid w:val="007B6570"/>
    <w:rsid w:val="007C5803"/>
    <w:rsid w:val="007D137F"/>
    <w:rsid w:val="007D269A"/>
    <w:rsid w:val="007F0739"/>
    <w:rsid w:val="007F227F"/>
    <w:rsid w:val="008019D6"/>
    <w:rsid w:val="008062B7"/>
    <w:rsid w:val="0080674F"/>
    <w:rsid w:val="00831807"/>
    <w:rsid w:val="008323A2"/>
    <w:rsid w:val="008610D8"/>
    <w:rsid w:val="00870A9F"/>
    <w:rsid w:val="00876338"/>
    <w:rsid w:val="00876A75"/>
    <w:rsid w:val="00884C4D"/>
    <w:rsid w:val="00890B62"/>
    <w:rsid w:val="008A506A"/>
    <w:rsid w:val="008A5CA5"/>
    <w:rsid w:val="008B3F63"/>
    <w:rsid w:val="008B4534"/>
    <w:rsid w:val="008B5130"/>
    <w:rsid w:val="008B63CC"/>
    <w:rsid w:val="008D3B77"/>
    <w:rsid w:val="008F6980"/>
    <w:rsid w:val="00904066"/>
    <w:rsid w:val="009154A6"/>
    <w:rsid w:val="00917836"/>
    <w:rsid w:val="00933DB4"/>
    <w:rsid w:val="0094250D"/>
    <w:rsid w:val="009635C7"/>
    <w:rsid w:val="0098242D"/>
    <w:rsid w:val="009B4028"/>
    <w:rsid w:val="009B691B"/>
    <w:rsid w:val="009D75E8"/>
    <w:rsid w:val="009E0922"/>
    <w:rsid w:val="00A04F17"/>
    <w:rsid w:val="00A24182"/>
    <w:rsid w:val="00A31652"/>
    <w:rsid w:val="00A325BD"/>
    <w:rsid w:val="00A40704"/>
    <w:rsid w:val="00A41748"/>
    <w:rsid w:val="00A73CE0"/>
    <w:rsid w:val="00A80D6E"/>
    <w:rsid w:val="00A95EA5"/>
    <w:rsid w:val="00A96474"/>
    <w:rsid w:val="00AA0EC0"/>
    <w:rsid w:val="00AC6B02"/>
    <w:rsid w:val="00AD3C04"/>
    <w:rsid w:val="00AD44C4"/>
    <w:rsid w:val="00AE07B0"/>
    <w:rsid w:val="00AE43E7"/>
    <w:rsid w:val="00B36778"/>
    <w:rsid w:val="00B43D5C"/>
    <w:rsid w:val="00B516C0"/>
    <w:rsid w:val="00B5216F"/>
    <w:rsid w:val="00B6279E"/>
    <w:rsid w:val="00B7177A"/>
    <w:rsid w:val="00B72F36"/>
    <w:rsid w:val="00BC3547"/>
    <w:rsid w:val="00BC4E25"/>
    <w:rsid w:val="00BD35E9"/>
    <w:rsid w:val="00BD62BD"/>
    <w:rsid w:val="00BE1C0D"/>
    <w:rsid w:val="00BE3584"/>
    <w:rsid w:val="00BE5D9B"/>
    <w:rsid w:val="00C215EF"/>
    <w:rsid w:val="00C347C5"/>
    <w:rsid w:val="00C34ACE"/>
    <w:rsid w:val="00C4536C"/>
    <w:rsid w:val="00C6257B"/>
    <w:rsid w:val="00C67BF9"/>
    <w:rsid w:val="00C75262"/>
    <w:rsid w:val="00C807CA"/>
    <w:rsid w:val="00CB745C"/>
    <w:rsid w:val="00CE5A6D"/>
    <w:rsid w:val="00D04DC5"/>
    <w:rsid w:val="00D04EFA"/>
    <w:rsid w:val="00D12A9D"/>
    <w:rsid w:val="00D25C6F"/>
    <w:rsid w:val="00D339BE"/>
    <w:rsid w:val="00D42803"/>
    <w:rsid w:val="00D44B0A"/>
    <w:rsid w:val="00D640A1"/>
    <w:rsid w:val="00D72853"/>
    <w:rsid w:val="00D849C4"/>
    <w:rsid w:val="00D84B44"/>
    <w:rsid w:val="00D9289D"/>
    <w:rsid w:val="00DA0679"/>
    <w:rsid w:val="00DA35D5"/>
    <w:rsid w:val="00DA5761"/>
    <w:rsid w:val="00DB1D75"/>
    <w:rsid w:val="00DB7F04"/>
    <w:rsid w:val="00DC42C1"/>
    <w:rsid w:val="00DE1000"/>
    <w:rsid w:val="00DF6F15"/>
    <w:rsid w:val="00E0254C"/>
    <w:rsid w:val="00E10131"/>
    <w:rsid w:val="00E15BDD"/>
    <w:rsid w:val="00E22B72"/>
    <w:rsid w:val="00E240B6"/>
    <w:rsid w:val="00E308EB"/>
    <w:rsid w:val="00E34E51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A5C2F"/>
    <w:rsid w:val="00EB3840"/>
    <w:rsid w:val="00EB5451"/>
    <w:rsid w:val="00EC0D09"/>
    <w:rsid w:val="00ED0524"/>
    <w:rsid w:val="00EE2236"/>
    <w:rsid w:val="00EE2F91"/>
    <w:rsid w:val="00EE322D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90EEB"/>
    <w:rsid w:val="00F94BBB"/>
    <w:rsid w:val="00F971A1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04A3659-585B-45E6-9FF4-33B6A3D983F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nacionālo pozīciju “Priekšlikums Eiropas Parlamenta un Padomes direktīvai, ar ko groza Direktīvu 2008/98/EK par atkritumiem”</vt:lpstr>
    </vt:vector>
  </TitlesOfParts>
  <Manager/>
  <Company>Vides aizsardzības un reģionālās attīstības ministrija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nacionālo pozīciju “Priekšlikums Eiropas Parlamenta un Padomes direktīvai, ar ko groza Direktīvu 2008/98/EK par atkritumiem”</dc:title>
  <dc:subject>Ministru kabineta sēdes protolollēmums</dc:subject>
  <dc:creator>Laura Klimbe</dc:creator>
  <cp:keywords/>
  <dc:description>Laura Klimbe, 67026421, es@varam.gov.lv</dc:description>
  <cp:lastModifiedBy>Laura Klimbe</cp:lastModifiedBy>
  <cp:revision>20</cp:revision>
  <cp:lastPrinted>2017-07-17T11:04:00Z</cp:lastPrinted>
  <dcterms:created xsi:type="dcterms:W3CDTF">2022-09-28T08:07:00Z</dcterms:created>
  <dcterms:modified xsi:type="dcterms:W3CDTF">2024-04-04T08:55:00Z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eksperts Laura Klimbe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L468128</vt:lpwstr>
  </property>
  <property fmtid="{D5CDD505-2E9C-101B-9397-08002B2CF9AE}" pid="5" name="DISCesvisAdditionalMakersPhone">
    <vt:lpwstr>67026421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https://lim.esvis.gov.lv/cs/idcplg?ClientControlled=DocMan&amp;coreContentOnly=1&amp;WebdavRequest=1&amp;IdcService=DOC_INFO&amp;dID=546942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nacionālo pozīciju “Priekšlikums Eiropas Parlamenta un Padomes direktīvai, ar ko groza Direktīvu 2008/98/EK par atkritumiem”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Vecākais eksperts Laura Klimbe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laura.klimbe@varam.gov.lv</vt:lpwstr>
  </property>
  <property fmtid="{D5CDD505-2E9C-101B-9397-08002B2CF9AE}" pid="16" name="DISdUser">
    <vt:lpwstr>weblogic</vt:lpwstr>
  </property>
  <property fmtid="{D5CDD505-2E9C-101B-9397-08002B2CF9AE}" pid="17" name="DISdID">
    <vt:lpwstr>546942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2024-04-04</vt:lpwstr>
  </property>
  <property fmtid="{D5CDD505-2E9C-101B-9397-08002B2CF9AE}" pid="20" name="DISCesvisDescription">
    <vt:lpwstr>
</vt:lpwstr>
  </property>
  <property fmtid="{D5CDD505-2E9C-101B-9397-08002B2CF9AE}" pid="21" name="DISCesvisRegDate">
    <vt:lpwstr>2024-04-04</vt:lpwstr>
  </property>
</Properties>
</file>