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DA09A3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DA09A3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DA09A3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DA09A3" w:rsidR="00DA09A3" w:rsidP="00DA09A3" w:rsidRDefault="00DA09A3" w14:paraId="53DA589D" w14:textId="402E87E4">
            <w:pPr>
              <w:jc w:val="right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20</w:t>
            </w:r>
            <w:r>
              <w:rPr>
                <w:sz w:val="28"/>
                <w:szCs w:val="28"/>
                <w:lang w:eastAsia="lv-LV"/>
              </w:rPr>
              <w:t>2</w:t>
            </w:r>
            <w:r w:rsidR="00365783">
              <w:rPr>
                <w:sz w:val="28"/>
                <w:szCs w:val="28"/>
                <w:lang w:eastAsia="lv-LV"/>
              </w:rPr>
              <w:t>2</w:t>
            </w:r>
            <w:r w:rsidRPr="00DA09A3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DA09A3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D96B4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D96B4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.§</w:t>
      </w:r>
    </w:p>
    <w:p w:rsidRPr="00D96B4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D96B4A" w:rsidR="00C025FB" w:rsidP="00C05225" w:rsidRDefault="003D4AF2" w14:paraId="00EAFDE1" w14:textId="3B42AA0B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Par</w:t>
      </w:r>
      <w:r w:rsidR="0022307F">
        <w:rPr>
          <w:b/>
          <w:sz w:val="28"/>
          <w:szCs w:val="24"/>
        </w:rPr>
        <w:t xml:space="preserve"> neformālās</w:t>
      </w:r>
      <w:r w:rsidRPr="00D96B4A" w:rsidR="00C025FB">
        <w:rPr>
          <w:b/>
          <w:sz w:val="28"/>
          <w:szCs w:val="24"/>
        </w:rPr>
        <w:t xml:space="preserve"> Eiropas Savienības </w:t>
      </w:r>
    </w:p>
    <w:p w:rsidRPr="00D96B4A" w:rsidR="00E04AF5" w:rsidP="00C05225" w:rsidRDefault="00C025FB" w14:paraId="521A56E9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Lauksaimniecības un zivsaimniecības min</w:t>
      </w:r>
      <w:r w:rsidRPr="00D96B4A" w:rsidR="00B05706">
        <w:rPr>
          <w:b/>
          <w:sz w:val="28"/>
          <w:szCs w:val="24"/>
        </w:rPr>
        <w:t>istru padomes</w:t>
      </w:r>
      <w:r w:rsidRPr="00D96B4A" w:rsidR="00CB1BC4">
        <w:rPr>
          <w:b/>
          <w:sz w:val="28"/>
          <w:szCs w:val="24"/>
        </w:rPr>
        <w:t xml:space="preserve"> </w:t>
      </w:r>
    </w:p>
    <w:p w:rsidRPr="00D96B4A" w:rsidR="00C025FB" w:rsidP="00C05225" w:rsidRDefault="0034263B" w14:paraId="57850EFF" w14:textId="0E0039FE">
      <w:pPr>
        <w:jc w:val="center"/>
        <w:rPr>
          <w:b/>
          <w:sz w:val="28"/>
          <w:szCs w:val="24"/>
        </w:rPr>
      </w:pPr>
      <w:r w:rsidRPr="0034263B">
        <w:rPr>
          <w:b/>
          <w:bCs/>
          <w:sz w:val="28"/>
          <w:szCs w:val="28"/>
        </w:rPr>
        <w:t>202</w:t>
      </w:r>
      <w:r w:rsidR="0080243B">
        <w:rPr>
          <w:b/>
          <w:bCs/>
          <w:sz w:val="28"/>
          <w:szCs w:val="28"/>
        </w:rPr>
        <w:t>2</w:t>
      </w:r>
      <w:r w:rsidRPr="0034263B">
        <w:rPr>
          <w:b/>
          <w:bCs/>
          <w:sz w:val="28"/>
          <w:szCs w:val="28"/>
        </w:rPr>
        <w:t xml:space="preserve">. gada </w:t>
      </w:r>
      <w:r w:rsidR="0022307F">
        <w:rPr>
          <w:b/>
          <w:bCs/>
          <w:sz w:val="28"/>
          <w:szCs w:val="28"/>
        </w:rPr>
        <w:t>6</w:t>
      </w:r>
      <w:r w:rsidR="00D43610">
        <w:rPr>
          <w:b/>
          <w:bCs/>
          <w:sz w:val="28"/>
          <w:szCs w:val="28"/>
        </w:rPr>
        <w:t>.</w:t>
      </w:r>
      <w:r w:rsidR="0022307F">
        <w:rPr>
          <w:b/>
          <w:bCs/>
          <w:sz w:val="28"/>
          <w:szCs w:val="28"/>
        </w:rPr>
        <w:t>-8.</w:t>
      </w:r>
      <w:r w:rsidR="000D3375">
        <w:rPr>
          <w:b/>
          <w:bCs/>
          <w:sz w:val="28"/>
          <w:szCs w:val="28"/>
        </w:rPr>
        <w:t xml:space="preserve"> </w:t>
      </w:r>
      <w:r w:rsidR="0022307F">
        <w:rPr>
          <w:b/>
          <w:bCs/>
          <w:sz w:val="28"/>
          <w:szCs w:val="28"/>
        </w:rPr>
        <w:t>februā</w:t>
      </w:r>
      <w:r w:rsidR="00CF1FF6">
        <w:rPr>
          <w:b/>
          <w:bCs/>
          <w:sz w:val="28"/>
          <w:szCs w:val="28"/>
        </w:rPr>
        <w:t>ra</w:t>
      </w:r>
      <w:r w:rsidRPr="001A23D2">
        <w:rPr>
          <w:sz w:val="28"/>
          <w:szCs w:val="28"/>
        </w:rPr>
        <w:t xml:space="preserve"> </w:t>
      </w:r>
      <w:r w:rsidRPr="00D96B4A" w:rsidR="00296C83">
        <w:rPr>
          <w:b/>
          <w:sz w:val="28"/>
          <w:szCs w:val="24"/>
        </w:rPr>
        <w:t>sanāk</w:t>
      </w:r>
      <w:r w:rsidRPr="00D96B4A" w:rsidR="00C025FB">
        <w:rPr>
          <w:b/>
          <w:sz w:val="28"/>
          <w:szCs w:val="24"/>
        </w:rPr>
        <w:t>smē izskatām</w:t>
      </w:r>
      <w:r w:rsidR="000E6CAC">
        <w:rPr>
          <w:b/>
          <w:sz w:val="28"/>
          <w:szCs w:val="24"/>
        </w:rPr>
        <w:t>o</w:t>
      </w:r>
    </w:p>
    <w:p w:rsidRPr="00D96B4A" w:rsidR="00460501" w:rsidP="00F71136" w:rsidRDefault="00565901" w14:paraId="269D3696" w14:textId="344CD53E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j</w:t>
      </w:r>
      <w:r w:rsidRPr="00D96B4A" w:rsidR="003D4AF2">
        <w:rPr>
          <w:b/>
          <w:sz w:val="28"/>
          <w:szCs w:val="24"/>
        </w:rPr>
        <w:t>autājum</w:t>
      </w:r>
      <w:r w:rsidR="000E6CAC">
        <w:rPr>
          <w:b/>
          <w:sz w:val="28"/>
          <w:szCs w:val="24"/>
        </w:rPr>
        <w:t>u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2A8B27A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>Pieņemt zināšanai Zemkopības ministrijas iesniegto informatīvo ziņojumu</w:t>
      </w:r>
      <w:r w:rsidRPr="0018557E" w:rsidR="00C025FB">
        <w:rPr>
          <w:sz w:val="28"/>
          <w:szCs w:val="28"/>
        </w:rPr>
        <w:t>.</w:t>
      </w:r>
    </w:p>
    <w:p w:rsidR="0080243B" w:rsidP="0080243B" w:rsidRDefault="0080243B" w14:paraId="7B24FEA3" w14:textId="1FD964EE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Zemkopības ministr</w:t>
      </w:r>
      <w:r w:rsidR="0012670A">
        <w:rPr>
          <w:sz w:val="28"/>
          <w:szCs w:val="28"/>
        </w:rPr>
        <w:t>ijas valsts  sekretāram</w:t>
      </w:r>
      <w:r>
        <w:rPr>
          <w:sz w:val="28"/>
          <w:szCs w:val="28"/>
        </w:rPr>
        <w:t xml:space="preserve"> </w:t>
      </w:r>
      <w:r w:rsidR="0012670A">
        <w:rPr>
          <w:sz w:val="28"/>
          <w:szCs w:val="28"/>
        </w:rPr>
        <w:t>Raivim Kronbergam</w:t>
      </w:r>
      <w:r>
        <w:rPr>
          <w:sz w:val="28"/>
          <w:szCs w:val="28"/>
        </w:rPr>
        <w:t xml:space="preserve"> pārstāvēt Latvijas Republiku</w:t>
      </w:r>
      <w:r w:rsidR="0022307F">
        <w:rPr>
          <w:sz w:val="28"/>
          <w:szCs w:val="28"/>
        </w:rPr>
        <w:t xml:space="preserve"> neformālajā</w:t>
      </w:r>
      <w:r>
        <w:rPr>
          <w:sz w:val="28"/>
          <w:szCs w:val="28"/>
        </w:rPr>
        <w:t xml:space="preserve"> Eiropas Savienī</w:t>
      </w:r>
      <w:bookmarkStart w:name="_GoBack" w:id="0"/>
      <w:bookmarkEnd w:id="0"/>
      <w:r>
        <w:rPr>
          <w:sz w:val="28"/>
          <w:szCs w:val="28"/>
        </w:rPr>
        <w:t xml:space="preserve">bas Lauksaimniecības un zivsaimniecības ministru padomes 2022. gada </w:t>
      </w:r>
      <w:r w:rsidR="0022307F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22307F">
        <w:rPr>
          <w:sz w:val="28"/>
          <w:szCs w:val="28"/>
        </w:rPr>
        <w:t>-8.</w:t>
      </w:r>
      <w:r>
        <w:rPr>
          <w:sz w:val="28"/>
          <w:szCs w:val="28"/>
        </w:rPr>
        <w:t xml:space="preserve"> </w:t>
      </w:r>
      <w:r w:rsidR="0022307F">
        <w:rPr>
          <w:sz w:val="28"/>
          <w:szCs w:val="28"/>
        </w:rPr>
        <w:t>februā</w:t>
      </w:r>
      <w:r>
        <w:rPr>
          <w:sz w:val="28"/>
          <w:szCs w:val="28"/>
        </w:rPr>
        <w:t>ra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r w:rsidRPr="00D96B4A" w:rsidR="001D3C8D">
        <w:rPr>
          <w:sz w:val="28"/>
          <w:szCs w:val="24"/>
        </w:rPr>
        <w:t>Citskovskis</w:t>
      </w:r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D34BF" w14:textId="77777777" w:rsidR="00B024B7" w:rsidRDefault="00B024B7">
      <w:r>
        <w:separator/>
      </w:r>
    </w:p>
  </w:endnote>
  <w:endnote w:type="continuationSeparator" w:id="0">
    <w:p w14:paraId="069B553F" w14:textId="77777777" w:rsidR="00B024B7" w:rsidRDefault="00B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8F345" w14:textId="0D136F49" w:rsidR="000A04FF" w:rsidRPr="00C67873" w:rsidRDefault="00C67873" w:rsidP="00C67873">
    <w:pPr>
      <w:pStyle w:val="Footer"/>
    </w:pPr>
    <w:r w:rsidRPr="00C67873">
      <w:t>ZMProt_</w:t>
    </w:r>
    <w:r w:rsidR="0022307F">
      <w:t>31</w:t>
    </w:r>
    <w:r w:rsidR="0080243B">
      <w:t>01</w:t>
    </w:r>
    <w:r w:rsidR="0034263B">
      <w:t>2</w:t>
    </w:r>
    <w:r w:rsidR="0080243B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8D2CE" w14:textId="77777777" w:rsidR="00B024B7" w:rsidRDefault="00B024B7">
      <w:r>
        <w:separator/>
      </w:r>
    </w:p>
  </w:footnote>
  <w:footnote w:type="continuationSeparator" w:id="0">
    <w:p w14:paraId="502D366F" w14:textId="77777777" w:rsidR="00B024B7" w:rsidRDefault="00B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6CAC"/>
    <w:rsid w:val="000E7325"/>
    <w:rsid w:val="000E796F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70A"/>
    <w:rsid w:val="00126809"/>
    <w:rsid w:val="00126A06"/>
    <w:rsid w:val="0013000B"/>
    <w:rsid w:val="00130C5F"/>
    <w:rsid w:val="00132408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07F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51BBE"/>
    <w:rsid w:val="00251EA0"/>
    <w:rsid w:val="0025347B"/>
    <w:rsid w:val="002549F7"/>
    <w:rsid w:val="00255531"/>
    <w:rsid w:val="002577E7"/>
    <w:rsid w:val="00261008"/>
    <w:rsid w:val="002623F5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4AF6"/>
    <w:rsid w:val="00354DD2"/>
    <w:rsid w:val="003553DD"/>
    <w:rsid w:val="00357C34"/>
    <w:rsid w:val="00361793"/>
    <w:rsid w:val="00362E11"/>
    <w:rsid w:val="00363092"/>
    <w:rsid w:val="003630BA"/>
    <w:rsid w:val="00364FF5"/>
    <w:rsid w:val="00365783"/>
    <w:rsid w:val="0036650F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3E2D"/>
    <w:rsid w:val="005D64A9"/>
    <w:rsid w:val="005D785D"/>
    <w:rsid w:val="005E25CC"/>
    <w:rsid w:val="005E43F5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52AA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6F07"/>
    <w:rsid w:val="00CC7D7B"/>
    <w:rsid w:val="00CD5B8F"/>
    <w:rsid w:val="00CE1460"/>
    <w:rsid w:val="00CE16D7"/>
    <w:rsid w:val="00CE378E"/>
    <w:rsid w:val="00CE7679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7045852-0A10-4CF3-9C2C-B756AC77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neformālās Eiropas Savienības Lauksaimniecības un zivsaimniecības 2022. gada 6.-8. februāra sanāksmē izskatāmajiem jautājumiem</vt:lpstr>
      <vt:lpstr>Par Eiropas Savienības Lauksaimniecības un zivsaimniecības 2021.gada 22. -23. marta sanāksmē izskatāmajiem jautājumiem</vt:lpstr>
    </vt:vector>
  </TitlesOfParts>
  <Company>Zemkopības ministrija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neformālās Eiropas Savienības Lauksaimniecības un zivsaimniecības 2022. gada 6.-8. februāra sanāksmē izskatāmo jautājumu</dc:title>
  <dc:subject>protokollēmuma projekts</dc:subject>
  <dc:creator>Zane Celmiņa</dc:creator>
  <cp:keywords/>
  <dc:description>Bunka 26154478
linda.bunka@zm.gov.lv</dc:description>
  <cp:lastModifiedBy>Linda Bunka</cp:lastModifiedBy>
  <cp:revision>14</cp:revision>
  <cp:lastPrinted>2012-04-23T09:13:00Z</cp:lastPrinted>
  <dcterms:created xsi:type="dcterms:W3CDTF">2021-11-01T07:52:00Z</dcterms:created>
  <dcterms:modified xsi:type="dcterms:W3CDTF">2022-01-28T07:15:00Z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2022-02-07</vt:lpwstr>
  </property>
  <property fmtid="{D5CDD505-2E9C-101B-9397-08002B2CF9AE}" pid="3" name="DISCesvisAdditionalMakers">
    <vt:lpwstr>Vecākais referents Linda Bunka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L296429</vt:lpwstr>
  </property>
  <property fmtid="{D5CDD505-2E9C-101B-9397-08002B2CF9AE}" pid="6" name="DISCesvisAdditionalMakersPhone">
    <vt:lpwstr>67027157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https://lim.esvis.gov.lv/cs/idcplg?ClientControlled=DocMan&amp;coreContentOnly=1&amp;WebdavRequest=1&amp;IdcService=DOC_INFO&amp;dID=383247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neformālās Eiropas Savienības Lauksaimniecības un zivsaimniecības ministru padomes 2022. gada 6.-8. februāra sanāksmē izskatāmo jautājumu</vt:lpwstr>
  </property>
  <property fmtid="{D5CDD505-2E9C-101B-9397-08002B2CF9AE}" pid="11" name="DISCesvisDocRegDate">
    <vt:lpwstr>2022-01-28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Vecākais referents Linda Bunka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Linda.Bunka@zm.gov.lv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2022-01-28</vt:lpwstr>
  </property>
  <property fmtid="{D5CDD505-2E9C-101B-9397-08002B2CF9AE}" pid="21" name="DISdID">
    <vt:lpwstr>383247</vt:lpwstr>
  </property>
  <property fmtid="{D5CDD505-2E9C-101B-9397-08002B2CF9AE}" pid="22" name="DISCesvisMainMakerOrgUnitTitle">
    <vt:lpwstr>Starptautisko lietu un stratēģijas analīzes departaments</vt:lpwstr>
  </property>
</Properties>
</file>