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="00554B17" w:rsidP="001D3984" w:rsidRDefault="00554B17" w14:paraId="34DB0C97" w14:textId="77777777">
      <w:pPr>
        <w:spacing w:after="0" w:line="240" w:lineRule="auto"/>
        <w15:collapsed w:val="false"/>
        <w:rPr>
          <w:rFonts w:ascii="Times New Roman" w:hAnsi="Times New Roman"/>
          <w:sz w:val="20"/>
          <w:szCs w:val="20"/>
        </w:rPr>
      </w:pPr>
    </w:p>
    <w:p w:rsidR="00914649" w:rsidP="00914649" w:rsidRDefault="00914649" w14:paraId="527EDDD0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14649">
        <w:rPr>
          <w:rFonts w:ascii="Times New Roman" w:hAnsi="Times New Roman"/>
          <w:sz w:val="20"/>
          <w:szCs w:val="20"/>
        </w:rPr>
        <w:t>Rīgā</w:t>
      </w:r>
    </w:p>
    <w:p w:rsidRPr="00914649" w:rsidR="00914649" w:rsidP="00914649" w:rsidRDefault="00914649" w14:paraId="6810500C" w14:textId="77777777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450"/>
        <w:gridCol w:w="1843"/>
        <w:gridCol w:w="478"/>
        <w:gridCol w:w="2157"/>
      </w:tblGrid>
      <w:tr w:rsidRPr="00F705BF" w:rsidR="00914649" w:rsidTr="00F705BF" w14:paraId="5F6243E7" w14:textId="77777777">
        <w:tc>
          <w:tcPr>
            <w:tcW w:w="2293" w:type="dxa"/>
            <w:gridSpan w:val="2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4DBD43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106A4058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7332012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753DBAE7" w14:textId="77777777">
        <w:tc>
          <w:tcPr>
            <w:tcW w:w="2293" w:type="dxa"/>
            <w:gridSpan w:val="2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57D3EE4D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7869E3B3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57" w:type="dxa"/>
            <w:tcBorders>
              <w:top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1151412B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Pr="00F705BF" w:rsidR="00914649" w:rsidTr="00F705BF" w14:paraId="68564B47" w14:textId="77777777">
        <w:tc>
          <w:tcPr>
            <w:tcW w:w="450" w:type="dxa"/>
            <w:shd w:val="clear" w:color="auto" w:fill="auto"/>
            <w:vAlign w:val="bottom"/>
          </w:tcPr>
          <w:p w:rsidRPr="00F705BF" w:rsidR="00914649" w:rsidP="00F705BF" w:rsidRDefault="00914649" w14:paraId="5C38172B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Uz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6EDDB225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78" w:type="dxa"/>
            <w:shd w:val="clear" w:color="auto" w:fill="auto"/>
            <w:vAlign w:val="bottom"/>
          </w:tcPr>
          <w:p w:rsidRPr="00F705BF" w:rsidR="00914649" w:rsidP="00F705BF" w:rsidRDefault="00914649" w14:paraId="4A083A5D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705BF">
              <w:rPr>
                <w:rFonts w:ascii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2157" w:type="dxa"/>
            <w:tcBorders>
              <w:bottom w:val="single" w:color="auto" w:sz="4" w:space="0"/>
            </w:tcBorders>
            <w:shd w:val="clear" w:color="auto" w:fill="auto"/>
            <w:vAlign w:val="bottom"/>
          </w:tcPr>
          <w:p w:rsidRPr="00F705BF" w:rsidR="00914649" w:rsidP="00F705BF" w:rsidRDefault="00914649" w14:paraId="38B3E49E" w14:textId="7777777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709C5" w:rsidP="003C5E8B" w:rsidRDefault="001709C5" w14:paraId="5192C061" w14:textId="77777777">
      <w:pPr>
        <w:tabs>
          <w:tab w:val="left" w:pos="674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Pr="00840C9B" w:rsidR="001709C5" w:rsidP="00D40417" w:rsidRDefault="001709C5" w14:paraId="05EB1E10" w14:textId="77777777">
      <w:pPr>
        <w:widowControl/>
        <w:spacing w:before="100" w:beforeAutospacing="true" w:after="100" w:afterAutospacing="true" w:line="240" w:lineRule="auto"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Valsts kancelejai</w:t>
      </w:r>
    </w:p>
    <w:p w:rsidRPr="00840C9B" w:rsidR="00C86DFF" w:rsidP="00D40417" w:rsidRDefault="00C86DFF" w14:paraId="27ECF09B" w14:textId="77777777">
      <w:pPr>
        <w:widowControl/>
        <w:spacing w:before="100" w:beforeAutospacing="true" w:after="100" w:afterAutospacing="true" w:line="240" w:lineRule="auto"/>
        <w:contextualSpacing/>
        <w:jc w:val="right"/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Kopija:</w:t>
      </w:r>
      <w:r w:rsidRPr="00840C9B">
        <w:t xml:space="preserve"> </w:t>
      </w:r>
    </w:p>
    <w:p w:rsidRPr="00840C9B" w:rsidR="00C86DFF" w:rsidP="00D40417" w:rsidRDefault="00C86DFF" w14:paraId="47D724E7" w14:textId="57D51DF6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Vi</w:t>
      </w:r>
      <w:r w:rsidR="00C252A9">
        <w:rPr>
          <w:rFonts w:ascii="Times New Roman" w:hAnsi="Times New Roman"/>
          <w:b/>
          <w:sz w:val="28"/>
          <w:szCs w:val="28"/>
          <w:lang w:eastAsia="lv-LV"/>
        </w:rPr>
        <w:t xml:space="preserve">edās administrācijas </w:t>
      </w:r>
      <w:r w:rsidRPr="00840C9B">
        <w:rPr>
          <w:rFonts w:ascii="Times New Roman" w:hAnsi="Times New Roman"/>
          <w:b/>
          <w:sz w:val="28"/>
          <w:szCs w:val="28"/>
          <w:lang w:eastAsia="lv-LV"/>
        </w:rPr>
        <w:t>un reģionālās attīstības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23AF8D68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Zemkopības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20D0A04E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Ārlietu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7EA29BC9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Ekonomikas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C86DFF" w14:paraId="3F3F6ADA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I</w:t>
      </w:r>
      <w:r w:rsidRPr="00840C9B" w:rsidR="00D40417">
        <w:rPr>
          <w:rFonts w:ascii="Times New Roman" w:hAnsi="Times New Roman"/>
          <w:b/>
          <w:sz w:val="28"/>
          <w:szCs w:val="28"/>
          <w:lang w:eastAsia="lv-LV"/>
        </w:rPr>
        <w:t>zglītības un zinātnes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7EF2F858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Iekšlietu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4A2E4F4A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Kultūras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="00347400" w:rsidP="00D40417" w:rsidRDefault="00D40417" w14:paraId="374B1835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Labklājības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C86DFF" w:rsidP="00D40417" w:rsidRDefault="00D40417" w14:paraId="13999BA8" w14:textId="7EC06E0E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Satiksmes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867458" w:rsidP="00867458" w:rsidRDefault="00C86DFF" w14:paraId="06F53AD3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Tieslietu ministrij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ai</w:t>
      </w:r>
    </w:p>
    <w:p w:rsidR="001709C5" w:rsidP="00867458" w:rsidRDefault="00D40417" w14:paraId="08DE6C60" w14:textId="77777777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b/>
          <w:sz w:val="28"/>
          <w:szCs w:val="28"/>
          <w:lang w:eastAsia="lv-LV"/>
        </w:rPr>
      </w:pPr>
      <w:r w:rsidRPr="00840C9B">
        <w:rPr>
          <w:rFonts w:ascii="Times New Roman" w:hAnsi="Times New Roman"/>
          <w:b/>
          <w:sz w:val="28"/>
          <w:szCs w:val="28"/>
          <w:lang w:eastAsia="lv-LV"/>
        </w:rPr>
        <w:t>Veselības ministrija</w:t>
      </w:r>
      <w:r w:rsidRPr="00840C9B" w:rsidR="00867458">
        <w:rPr>
          <w:rFonts w:ascii="Times New Roman" w:hAnsi="Times New Roman"/>
          <w:b/>
          <w:sz w:val="28"/>
          <w:szCs w:val="28"/>
          <w:lang w:eastAsia="lv-LV"/>
        </w:rPr>
        <w:t>i</w:t>
      </w:r>
    </w:p>
    <w:p w:rsidRPr="00840C9B" w:rsidR="00D02A3C" w:rsidP="00867458" w:rsidRDefault="00D02A3C" w14:paraId="55049528" w14:textId="6A6D3BF9">
      <w:pPr>
        <w:widowControl/>
        <w:spacing w:before="100" w:beforeAutospacing="true" w:after="100" w:afterAutospacing="true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lv-LV"/>
        </w:rPr>
        <w:t>Klimata un enerģētikas ministrijai</w:t>
      </w:r>
    </w:p>
    <w:p w:rsidRPr="00840C9B" w:rsidR="00613939" w:rsidP="001709C5" w:rsidRDefault="00613939" w14:paraId="57F0496F" w14:textId="77777777">
      <w:pPr>
        <w:widowControl/>
        <w:spacing w:after="0" w:line="240" w:lineRule="auto"/>
        <w:rPr>
          <w:rFonts w:ascii="Times New Roman" w:hAnsi="Times New Roman"/>
          <w:sz w:val="28"/>
          <w:szCs w:val="28"/>
        </w:rPr>
      </w:pPr>
    </w:p>
    <w:p w:rsidRPr="00840C9B" w:rsidR="00CC0C7F" w:rsidP="00C25341" w:rsidRDefault="00CC0C7F" w14:paraId="383E07C2" w14:textId="77777777">
      <w:pPr>
        <w:widowControl/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Pr="00840C9B" w:rsidR="001709C5" w:rsidP="00C25341" w:rsidRDefault="001709C5" w14:paraId="3EBC6E8D" w14:textId="77777777">
      <w:pPr>
        <w:widowControl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40C9B">
        <w:rPr>
          <w:rFonts w:ascii="Times New Roman" w:hAnsi="Times New Roman"/>
          <w:i/>
          <w:sz w:val="28"/>
          <w:szCs w:val="28"/>
        </w:rPr>
        <w:t xml:space="preserve">Par </w:t>
      </w:r>
      <w:r w:rsidRPr="00840C9B" w:rsidR="00C25341">
        <w:rPr>
          <w:rFonts w:ascii="Times New Roman" w:hAnsi="Times New Roman"/>
          <w:i/>
          <w:sz w:val="28"/>
          <w:szCs w:val="28"/>
        </w:rPr>
        <w:t>informatīvā ziņojuma projektu</w:t>
      </w:r>
    </w:p>
    <w:p w:rsidRPr="00840C9B" w:rsidR="001709C5" w:rsidP="001709C5" w:rsidRDefault="001709C5" w14:paraId="5DE9DF3A" w14:textId="77777777">
      <w:pPr>
        <w:widowControl/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 </w:t>
      </w:r>
    </w:p>
    <w:p w:rsidRPr="00840C9B" w:rsidR="001709C5" w:rsidP="00CF35D6" w:rsidRDefault="001709C5" w14:paraId="7025A343" w14:textId="48971EDB">
      <w:pPr>
        <w:widowControl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Pamato</w:t>
      </w:r>
      <w:r w:rsidR="00544488">
        <w:rPr>
          <w:rFonts w:ascii="Times New Roman" w:hAnsi="Times New Roman"/>
          <w:sz w:val="28"/>
          <w:szCs w:val="28"/>
          <w:lang w:eastAsia="lv-LV"/>
        </w:rPr>
        <w:t>joties uz Ministru kabineta 2021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gada 7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septembra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noteikumu Nr.</w:t>
      </w:r>
      <w:r w:rsidRPr="00840C9B" w:rsidR="00051A8B">
        <w:rPr>
          <w:rFonts w:ascii="Times New Roman" w:hAnsi="Times New Roman"/>
          <w:sz w:val="28"/>
          <w:szCs w:val="28"/>
          <w:lang w:eastAsia="lv-LV"/>
        </w:rPr>
        <w:t> </w:t>
      </w:r>
      <w:r w:rsidR="00544488">
        <w:rPr>
          <w:rFonts w:ascii="Times New Roman" w:hAnsi="Times New Roman"/>
          <w:sz w:val="28"/>
          <w:szCs w:val="28"/>
          <w:lang w:eastAsia="lv-LV"/>
        </w:rPr>
        <w:t>606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„Ministru kabineta kār</w:t>
      </w:r>
      <w:r w:rsidRPr="00840C9B" w:rsidR="003E4A8F">
        <w:rPr>
          <w:rFonts w:ascii="Times New Roman" w:hAnsi="Times New Roman"/>
          <w:sz w:val="28"/>
          <w:szCs w:val="28"/>
          <w:lang w:eastAsia="lv-LV"/>
        </w:rPr>
        <w:t xml:space="preserve">tības rullis” </w:t>
      </w:r>
      <w:r w:rsidR="00544488">
        <w:rPr>
          <w:rFonts w:ascii="Times New Roman" w:hAnsi="Times New Roman"/>
          <w:sz w:val="28"/>
          <w:szCs w:val="28"/>
          <w:lang w:eastAsia="lv-LV"/>
        </w:rPr>
        <w:t>2.6.4</w:t>
      </w:r>
      <w:r w:rsidRPr="00840C9B" w:rsidR="00A8130E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Pr="00840C9B" w:rsidR="00C25341">
        <w:rPr>
          <w:rFonts w:ascii="Times New Roman" w:hAnsi="Times New Roman"/>
          <w:sz w:val="28"/>
          <w:szCs w:val="28"/>
          <w:lang w:eastAsia="lv-LV"/>
        </w:rPr>
        <w:t>apakš</w:t>
      </w:r>
      <w:r w:rsidRPr="00840C9B" w:rsidR="00332774">
        <w:rPr>
          <w:rFonts w:ascii="Times New Roman" w:hAnsi="Times New Roman"/>
          <w:sz w:val="28"/>
          <w:szCs w:val="28"/>
          <w:lang w:eastAsia="lv-LV"/>
        </w:rPr>
        <w:t>punktu</w:t>
      </w:r>
      <w:r w:rsidRPr="00840C9B" w:rsidR="00982615">
        <w:rPr>
          <w:rFonts w:ascii="Times New Roman" w:hAnsi="Times New Roman"/>
          <w:sz w:val="28"/>
          <w:szCs w:val="28"/>
          <w:lang w:eastAsia="lv-LV"/>
        </w:rPr>
        <w:t xml:space="preserve">, iesniedzu izskatīšanai </w:t>
      </w:r>
      <w:r w:rsidRPr="00DA6A93" w:rsidR="004421D3">
        <w:rPr>
          <w:rFonts w:ascii="Times New Roman" w:hAnsi="Times New Roman"/>
          <w:sz w:val="28"/>
          <w:szCs w:val="28"/>
          <w:lang w:eastAsia="lv-LV"/>
        </w:rPr>
        <w:t>202</w:t>
      </w:r>
      <w:r w:rsidRPr="00DA6A93" w:rsidR="00C0631C">
        <w:rPr>
          <w:rFonts w:ascii="Times New Roman" w:hAnsi="Times New Roman"/>
          <w:sz w:val="28"/>
          <w:szCs w:val="28"/>
          <w:lang w:eastAsia="lv-LV"/>
        </w:rPr>
        <w:t>4</w:t>
      </w:r>
      <w:r w:rsidRPr="00DA6A93" w:rsidR="004421D3">
        <w:rPr>
          <w:rFonts w:ascii="Times New Roman" w:hAnsi="Times New Roman"/>
          <w:sz w:val="28"/>
          <w:szCs w:val="28"/>
          <w:lang w:eastAsia="lv-LV"/>
        </w:rPr>
        <w:t>. gada</w:t>
      </w:r>
      <w:r w:rsidRPr="00DA6A93" w:rsidR="00982615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="00801992">
        <w:rPr>
          <w:rFonts w:ascii="Times New Roman" w:hAnsi="Times New Roman"/>
          <w:sz w:val="28"/>
          <w:szCs w:val="28"/>
          <w:lang w:eastAsia="lv-LV"/>
        </w:rPr>
        <w:t>27</w:t>
      </w:r>
      <w:r w:rsidRPr="00DA6A93" w:rsidR="00CF47EB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="00801992">
        <w:rPr>
          <w:rFonts w:ascii="Times New Roman" w:hAnsi="Times New Roman"/>
          <w:sz w:val="28"/>
          <w:szCs w:val="28"/>
          <w:lang w:eastAsia="lv-LV"/>
        </w:rPr>
        <w:t>augusta</w:t>
      </w:r>
      <w:r w:rsidRPr="00840C9B" w:rsidR="00801992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840C9B">
        <w:rPr>
          <w:rFonts w:ascii="Times New Roman" w:hAnsi="Times New Roman"/>
          <w:sz w:val="28"/>
          <w:szCs w:val="28"/>
          <w:lang w:eastAsia="lv-LV"/>
        </w:rPr>
        <w:t>Ministru kabineta sēdē</w:t>
      </w:r>
      <w:r w:rsidRPr="00840C9B" w:rsidR="00C25341">
        <w:rPr>
          <w:rFonts w:ascii="Times New Roman" w:hAnsi="Times New Roman"/>
          <w:sz w:val="28"/>
          <w:szCs w:val="28"/>
          <w:lang w:eastAsia="lv-LV"/>
        </w:rPr>
        <w:t xml:space="preserve"> informatīvā ziņojuma</w:t>
      </w:r>
      <w:r w:rsidRPr="00840C9B" w:rsidR="004D4665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CF35D6" w:rsidR="00CF35D6">
        <w:rPr>
          <w:rFonts w:ascii="Times New Roman" w:hAnsi="Times New Roman"/>
          <w:sz w:val="28"/>
          <w:szCs w:val="28"/>
          <w:lang w:eastAsia="lv-LV"/>
        </w:rPr>
        <w:t>“</w:t>
      </w:r>
      <w:bookmarkStart w:id="0" w:name="_Hlk146033342"/>
      <w:r w:rsidRPr="00C0631C" w:rsidR="00C0631C">
        <w:rPr>
          <w:rFonts w:ascii="Times New Roman" w:hAnsi="Times New Roman"/>
          <w:sz w:val="28"/>
          <w:szCs w:val="28"/>
          <w:lang w:eastAsia="lv-LV"/>
        </w:rPr>
        <w:t xml:space="preserve">Par Eiropas Savienības kohēzijas politikas ministru neformālo sanāksmi 2024. gada </w:t>
      </w:r>
      <w:r w:rsidR="00C252A9">
        <w:rPr>
          <w:rFonts w:ascii="Times New Roman" w:hAnsi="Times New Roman"/>
          <w:sz w:val="28"/>
          <w:szCs w:val="28"/>
          <w:lang w:eastAsia="lv-LV"/>
        </w:rPr>
        <w:t>6</w:t>
      </w:r>
      <w:r w:rsidRPr="00C0631C" w:rsidR="00C0631C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="00C252A9">
        <w:rPr>
          <w:rFonts w:ascii="Times New Roman" w:hAnsi="Times New Roman"/>
          <w:sz w:val="28"/>
          <w:szCs w:val="28"/>
          <w:lang w:eastAsia="lv-LV"/>
        </w:rPr>
        <w:t>septemb</w:t>
      </w:r>
      <w:r w:rsidRPr="00C0631C" w:rsidR="00C0631C">
        <w:rPr>
          <w:rFonts w:ascii="Times New Roman" w:hAnsi="Times New Roman"/>
          <w:sz w:val="28"/>
          <w:szCs w:val="28"/>
          <w:lang w:eastAsia="lv-LV"/>
        </w:rPr>
        <w:t xml:space="preserve">rī </w:t>
      </w:r>
      <w:r w:rsidR="00C252A9">
        <w:rPr>
          <w:rFonts w:ascii="Times New Roman" w:hAnsi="Times New Roman"/>
          <w:sz w:val="28"/>
          <w:szCs w:val="28"/>
          <w:lang w:eastAsia="lv-LV"/>
        </w:rPr>
        <w:t>Budapeštā</w:t>
      </w:r>
      <w:r w:rsidRPr="00C0631C" w:rsidR="00C0631C">
        <w:rPr>
          <w:rFonts w:ascii="Times New Roman" w:hAnsi="Times New Roman"/>
          <w:sz w:val="28"/>
          <w:szCs w:val="28"/>
          <w:lang w:eastAsia="lv-LV"/>
        </w:rPr>
        <w:t xml:space="preserve">, </w:t>
      </w:r>
      <w:bookmarkEnd w:id="0"/>
      <w:r w:rsidR="00C252A9">
        <w:rPr>
          <w:rFonts w:ascii="Times New Roman" w:hAnsi="Times New Roman"/>
          <w:sz w:val="28"/>
          <w:szCs w:val="28"/>
          <w:lang w:eastAsia="lv-LV"/>
        </w:rPr>
        <w:t>Ungār</w:t>
      </w:r>
      <w:r w:rsidRPr="00C0631C" w:rsidR="00C0631C">
        <w:rPr>
          <w:rFonts w:ascii="Times New Roman" w:hAnsi="Times New Roman"/>
          <w:sz w:val="28"/>
          <w:szCs w:val="28"/>
          <w:lang w:eastAsia="lv-LV"/>
        </w:rPr>
        <w:t>ijā</w:t>
      </w:r>
      <w:r w:rsidRPr="00CF35D6" w:rsidR="00CF35D6">
        <w:rPr>
          <w:rFonts w:ascii="Times New Roman" w:hAnsi="Times New Roman"/>
          <w:sz w:val="28"/>
          <w:szCs w:val="28"/>
          <w:lang w:eastAsia="lv-LV"/>
        </w:rPr>
        <w:t>”</w:t>
      </w:r>
      <w:r w:rsidR="00CF35D6">
        <w:rPr>
          <w:rFonts w:ascii="Times New Roman" w:hAnsi="Times New Roman"/>
          <w:sz w:val="28"/>
          <w:szCs w:val="28"/>
          <w:lang w:eastAsia="lv-LV"/>
        </w:rPr>
        <w:t xml:space="preserve"> projektu</w:t>
      </w:r>
      <w:r w:rsidRPr="00914E02" w:rsidR="00914E02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840C9B" w:rsidR="00E9333B">
        <w:rPr>
          <w:rFonts w:ascii="Times New Roman" w:hAnsi="Times New Roman"/>
          <w:sz w:val="28"/>
          <w:szCs w:val="28"/>
          <w:lang w:eastAsia="lv-LV"/>
        </w:rPr>
        <w:t xml:space="preserve">(turpmāk – </w:t>
      </w:r>
      <w:r w:rsidR="004421D3">
        <w:rPr>
          <w:rFonts w:ascii="Times New Roman" w:hAnsi="Times New Roman"/>
          <w:sz w:val="28"/>
          <w:szCs w:val="28"/>
          <w:lang w:eastAsia="lv-LV"/>
        </w:rPr>
        <w:t xml:space="preserve">informatīvā ziņojuma </w:t>
      </w:r>
      <w:r w:rsidRPr="00840C9B" w:rsidR="00E9333B">
        <w:rPr>
          <w:rFonts w:ascii="Times New Roman" w:hAnsi="Times New Roman"/>
          <w:sz w:val="28"/>
          <w:szCs w:val="28"/>
          <w:lang w:eastAsia="lv-LV"/>
        </w:rPr>
        <w:t>projekts)</w:t>
      </w:r>
      <w:r w:rsidRPr="00840C9B">
        <w:rPr>
          <w:rFonts w:ascii="Times New Roman" w:hAnsi="Times New Roman"/>
          <w:sz w:val="28"/>
          <w:szCs w:val="28"/>
          <w:lang w:eastAsia="lv-LV"/>
        </w:rPr>
        <w:t>.</w:t>
      </w:r>
      <w:r w:rsidRPr="00840C9B" w:rsidR="00A776F7">
        <w:rPr>
          <w:rFonts w:ascii="Times New Roman" w:hAnsi="Times New Roman"/>
          <w:sz w:val="28"/>
          <w:szCs w:val="28"/>
          <w:lang w:eastAsia="lv-LV"/>
        </w:rPr>
        <w:t xml:space="preserve"> </w:t>
      </w:r>
    </w:p>
    <w:p w:rsidRPr="00840C9B" w:rsidR="0038481E" w:rsidP="00D01A79" w:rsidRDefault="0038481E" w14:paraId="4F50E0BB" w14:textId="77777777">
      <w:pPr>
        <w:widowControl/>
        <w:spacing w:after="0" w:line="240" w:lineRule="auto"/>
        <w:jc w:val="both"/>
        <w:rPr>
          <w:rFonts w:ascii="Times New Roman" w:hAnsi="Times New Roman"/>
          <w:sz w:val="26"/>
          <w:szCs w:val="26"/>
          <w:lang w:eastAsia="lv-LV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669"/>
        <w:gridCol w:w="3453"/>
        <w:gridCol w:w="4953"/>
      </w:tblGrid>
      <w:tr w:rsidRPr="00840C9B" w:rsidR="002729FE" w:rsidTr="002729FE" w14:paraId="72127A17" w14:textId="77777777">
        <w:tc>
          <w:tcPr>
            <w:tcW w:w="675" w:type="dxa"/>
          </w:tcPr>
          <w:p w:rsidR="002729FE" w:rsidP="00A03061" w:rsidRDefault="002729FE" w14:paraId="6CCA32E2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  <w:p w:rsidRPr="00592D05" w:rsidR="002F16BB" w:rsidP="00592D05" w:rsidRDefault="002F16BB" w14:paraId="240EF6D9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Pr="00592D05" w:rsidR="002F16BB" w:rsidP="00592D05" w:rsidRDefault="002F16BB" w14:paraId="6D20A84A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24" w:type="dxa"/>
          </w:tcPr>
          <w:p w:rsidR="002729FE" w:rsidP="00A03061" w:rsidRDefault="002729FE" w14:paraId="18E50756" w14:textId="77777777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color w:val="000000"/>
                <w:sz w:val="28"/>
                <w:szCs w:val="28"/>
              </w:rPr>
              <w:t>Iesniegšanas pamatojums</w:t>
            </w:r>
          </w:p>
          <w:p w:rsidRPr="00592D05" w:rsidR="002F16BB" w:rsidP="00592D05" w:rsidRDefault="002F16BB" w14:paraId="255729D0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2F16BB" w:rsidP="00592D05" w:rsidRDefault="002F16BB" w14:paraId="6B7F7190" w14:textId="7777777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Pr="002B445E" w:rsidR="002B445E" w:rsidP="002B445E" w:rsidRDefault="002B445E" w14:paraId="1BEBD38D" w14:textId="7777777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89" w:type="dxa"/>
          </w:tcPr>
          <w:p w:rsidRPr="00840C9B" w:rsidR="002729FE" w:rsidP="00FF1077" w:rsidRDefault="00CF47EB" w14:paraId="411F8A89" w14:textId="5D561125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lastRenderedPageBreak/>
              <w:t xml:space="preserve">Nepieciešamība nodrošināt Latvijas Republikas dalību un viedokļa pārstāvību </w:t>
            </w:r>
            <w:r w:rsidRPr="00914E02" w:rsidR="00914E02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Eiropas Savienības </w:t>
            </w:r>
            <w:r w:rsidR="00CF35D6">
              <w:rPr>
                <w:rFonts w:ascii="Times New Roman" w:hAnsi="Times New Roman"/>
                <w:sz w:val="28"/>
                <w:szCs w:val="28"/>
                <w:lang w:eastAsia="lv-LV"/>
              </w:rPr>
              <w:t>k</w:t>
            </w:r>
            <w:r w:rsidRPr="00914E02" w:rsidR="00914E02">
              <w:rPr>
                <w:rFonts w:ascii="Times New Roman" w:hAnsi="Times New Roman"/>
                <w:sz w:val="28"/>
                <w:szCs w:val="28"/>
                <w:lang w:eastAsia="lv-LV"/>
              </w:rPr>
              <w:t>ohēzijas polit</w:t>
            </w:r>
            <w:r w:rsidR="00914E02">
              <w:rPr>
                <w:rFonts w:ascii="Times New Roman" w:hAnsi="Times New Roman"/>
                <w:sz w:val="28"/>
                <w:szCs w:val="28"/>
                <w:lang w:eastAsia="lv-LV"/>
              </w:rPr>
              <w:t>ikas</w:t>
            </w:r>
            <w:r w:rsidR="00CF35D6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ministru</w:t>
            </w:r>
            <w:r w:rsidR="00914E02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Pr="00CF35D6" w:rsidR="00CF35D6">
              <w:rPr>
                <w:rFonts w:ascii="Times New Roman" w:hAnsi="Times New Roman"/>
                <w:sz w:val="28"/>
                <w:szCs w:val="28"/>
                <w:lang w:eastAsia="lv-LV"/>
              </w:rPr>
              <w:t>neformāl</w:t>
            </w:r>
            <w:r w:rsidR="00CF35D6">
              <w:rPr>
                <w:rFonts w:ascii="Times New Roman" w:hAnsi="Times New Roman"/>
                <w:sz w:val="28"/>
                <w:szCs w:val="28"/>
                <w:lang w:eastAsia="lv-LV"/>
              </w:rPr>
              <w:t>ajā</w:t>
            </w:r>
            <w:r w:rsidRPr="00CF35D6" w:rsidR="00CF35D6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sanāksm</w:t>
            </w:r>
            <w:r w:rsidR="00CF35D6">
              <w:rPr>
                <w:rFonts w:ascii="Times New Roman" w:hAnsi="Times New Roman"/>
                <w:sz w:val="28"/>
                <w:szCs w:val="28"/>
                <w:lang w:eastAsia="lv-LV"/>
              </w:rPr>
              <w:t>ē</w:t>
            </w:r>
            <w:r w:rsidRPr="00CF35D6" w:rsidR="00CF35D6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="00C0631C">
              <w:rPr>
                <w:rFonts w:ascii="Times New Roman" w:hAnsi="Times New Roman"/>
                <w:sz w:val="28"/>
                <w:szCs w:val="28"/>
                <w:lang w:eastAsia="lv-LV"/>
              </w:rPr>
              <w:t>2024. gada</w:t>
            </w:r>
            <w:r w:rsidRPr="00840C9B" w:rsidR="00C0631C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6</w:t>
            </w:r>
            <w:r w:rsidRPr="00C0631C"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septemb</w:t>
            </w:r>
            <w:r w:rsidRPr="00C0631C"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rī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Budapeštā</w:t>
            </w:r>
            <w:r w:rsidRPr="00C0631C"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,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Ungār</w:t>
            </w:r>
            <w:r w:rsidRPr="00C0631C"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ijā</w:t>
            </w:r>
            <w:r w:rsidR="00D01A79">
              <w:rPr>
                <w:rFonts w:ascii="Times New Roman" w:hAnsi="Times New Roman"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3A611716" w14:textId="77777777">
        <w:tc>
          <w:tcPr>
            <w:tcW w:w="675" w:type="dxa"/>
          </w:tcPr>
          <w:p w:rsidRPr="00840C9B" w:rsidR="002729FE" w:rsidP="00A03061" w:rsidRDefault="002729FE" w14:paraId="49E2B9C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2.</w:t>
            </w:r>
          </w:p>
        </w:tc>
        <w:tc>
          <w:tcPr>
            <w:tcW w:w="3524" w:type="dxa"/>
          </w:tcPr>
          <w:p w:rsidRPr="00840C9B" w:rsidR="002729FE" w:rsidP="00A03061" w:rsidRDefault="002729FE" w14:paraId="19FD8652" w14:textId="777777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Valsts sekretāru sanāksmes datums un numurs</w:t>
            </w:r>
          </w:p>
        </w:tc>
        <w:tc>
          <w:tcPr>
            <w:tcW w:w="5089" w:type="dxa"/>
          </w:tcPr>
          <w:p w:rsidRPr="00840C9B" w:rsidR="002729FE" w:rsidP="00241C43" w:rsidRDefault="00E9333B" w14:paraId="2E16C3C5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Nav attiecināms</w:t>
            </w:r>
            <w:r w:rsidRPr="00840C9B" w:rsidR="00D47D93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54F5E95E" w14:textId="77777777">
        <w:tc>
          <w:tcPr>
            <w:tcW w:w="675" w:type="dxa"/>
          </w:tcPr>
          <w:p w:rsidRPr="00840C9B" w:rsidR="002729FE" w:rsidP="00A03061" w:rsidRDefault="002729FE" w14:paraId="39BF7B83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3.</w:t>
            </w:r>
          </w:p>
        </w:tc>
        <w:tc>
          <w:tcPr>
            <w:tcW w:w="3524" w:type="dxa"/>
          </w:tcPr>
          <w:p w:rsidRPr="00840C9B" w:rsidR="002729FE" w:rsidP="00A03061" w:rsidRDefault="002729FE" w14:paraId="01F2263D" w14:textId="777777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Informācija par saskaņojumiem</w:t>
            </w:r>
          </w:p>
        </w:tc>
        <w:tc>
          <w:tcPr>
            <w:tcW w:w="5089" w:type="dxa"/>
          </w:tcPr>
          <w:p w:rsidRPr="00840C9B" w:rsidR="00EF0E7D" w:rsidP="00695385" w:rsidRDefault="00534A6E" w14:paraId="41B196E0" w14:textId="50E41DD2">
            <w:pPr>
              <w:spacing w:after="0" w:line="240" w:lineRule="auto"/>
              <w:ind w:left="34" w:right="57" w:hanging="21"/>
              <w:jc w:val="both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>Informatīvā ziņojuma projekts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saskaņot</w:t>
            </w:r>
            <w:r w:rsidRPr="00840C9B" w:rsidR="00933955">
              <w:rPr>
                <w:rFonts w:ascii="Times New Roman" w:hAnsi="Times New Roman"/>
                <w:sz w:val="28"/>
                <w:szCs w:val="28"/>
                <w:lang w:eastAsia="lv-LV"/>
              </w:rPr>
              <w:t>s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ar Ārlietu ministriju, Ekonomikas ministriju, Izglītības un zinātnes ministriju, Iekšlietu ministriju, Kultūras ministriju, Labklājības ministriju, Satiksmes ministriju, Tieslietu ministriju, Valsts kanceleju, Veselības ministriju, Vi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edās administrācijas 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>un reģionālās attīstības ministriju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,</w:t>
            </w:r>
            <w:r w:rsidRPr="00840C9B" w:rsidR="00EF0E7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Zemkopības ministriju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un Klimata un enerģētikas ministriju.</w:t>
            </w:r>
          </w:p>
        </w:tc>
      </w:tr>
      <w:tr w:rsidRPr="00840C9B" w:rsidR="002729FE" w:rsidTr="002729FE" w14:paraId="5A187254" w14:textId="77777777">
        <w:tc>
          <w:tcPr>
            <w:tcW w:w="675" w:type="dxa"/>
          </w:tcPr>
          <w:p w:rsidRPr="00840C9B" w:rsidR="002729FE" w:rsidP="00A03061" w:rsidRDefault="002729FE" w14:paraId="79068B6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4.</w:t>
            </w:r>
          </w:p>
        </w:tc>
        <w:tc>
          <w:tcPr>
            <w:tcW w:w="3524" w:type="dxa"/>
          </w:tcPr>
          <w:p w:rsidRPr="00840C9B" w:rsidR="002729FE" w:rsidP="00A03061" w:rsidRDefault="002729FE" w14:paraId="0B1E902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Informācija par saskaņojumu ar Eiropas Savienības institūcijām</w:t>
            </w:r>
          </w:p>
        </w:tc>
        <w:tc>
          <w:tcPr>
            <w:tcW w:w="5089" w:type="dxa"/>
          </w:tcPr>
          <w:p w:rsidRPr="00840C9B" w:rsidR="002729FE" w:rsidP="00241C43" w:rsidRDefault="00E9333B" w14:paraId="2E8C5EAA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Nav attiecināms.</w:t>
            </w:r>
          </w:p>
        </w:tc>
      </w:tr>
      <w:tr w:rsidRPr="00840C9B" w:rsidR="002729FE" w:rsidTr="002729FE" w14:paraId="5BEA88D0" w14:textId="77777777">
        <w:tc>
          <w:tcPr>
            <w:tcW w:w="675" w:type="dxa"/>
          </w:tcPr>
          <w:p w:rsidRPr="00840C9B" w:rsidR="002729FE" w:rsidP="00A03061" w:rsidRDefault="002729FE" w14:paraId="76E6E0CC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5.</w:t>
            </w:r>
          </w:p>
        </w:tc>
        <w:tc>
          <w:tcPr>
            <w:tcW w:w="3524" w:type="dxa"/>
          </w:tcPr>
          <w:p w:rsidRPr="00840C9B" w:rsidR="002729FE" w:rsidP="00A03061" w:rsidRDefault="002729FE" w14:paraId="124ADB9D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Politikas joma</w:t>
            </w:r>
          </w:p>
        </w:tc>
        <w:tc>
          <w:tcPr>
            <w:tcW w:w="5089" w:type="dxa"/>
          </w:tcPr>
          <w:p w:rsidRPr="00840C9B" w:rsidR="002729FE" w:rsidP="00241C43" w:rsidRDefault="00E9333B" w14:paraId="5CD7BFEB" w14:textId="77777777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Budžeta un finanšu politika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 joma</w:t>
            </w:r>
            <w:r w:rsidRPr="00840C9B" w:rsidR="002729F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50064342" w14:textId="77777777">
        <w:tc>
          <w:tcPr>
            <w:tcW w:w="675" w:type="dxa"/>
          </w:tcPr>
          <w:p w:rsidRPr="00840C9B" w:rsidR="002729FE" w:rsidP="00A03061" w:rsidRDefault="002729FE" w14:paraId="4F8F89B9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6.</w:t>
            </w:r>
          </w:p>
        </w:tc>
        <w:tc>
          <w:tcPr>
            <w:tcW w:w="3524" w:type="dxa"/>
          </w:tcPr>
          <w:p w:rsidRPr="00840C9B" w:rsidR="002729FE" w:rsidP="00A03061" w:rsidRDefault="002729FE" w14:paraId="50A3693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Atbildīgā amatpersona</w:t>
            </w:r>
          </w:p>
        </w:tc>
        <w:tc>
          <w:tcPr>
            <w:tcW w:w="5089" w:type="dxa"/>
          </w:tcPr>
          <w:p w:rsidRPr="00840C9B" w:rsidR="002729FE" w:rsidP="00EC476D" w:rsidRDefault="00C0631C" w14:paraId="2807D86B" w14:textId="0F5F441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Inese Otzule</w:t>
            </w:r>
            <w:r w:rsidRPr="00840C9B" w:rsidR="002729F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, Finanšu ministrijas </w:t>
            </w:r>
            <w:r w:rsidRPr="00840C9B" w:rsidR="0040619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 w:rsidR="0040619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 w:rsidR="00A8686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fondu stratēģijas departamenta 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I</w:t>
            </w:r>
            <w:r w:rsidRPr="00840C9B" w:rsidR="00A8686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zvērtēšanas nodaļas</w:t>
            </w:r>
            <w:r w:rsidRPr="00840C9B" w:rsidR="002D135F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</w:t>
            </w:r>
            <w:r w:rsidR="00914E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vadītāj</w:t>
            </w:r>
            <w:r w:rsidR="00895CD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as vietniece.</w:t>
            </w:r>
          </w:p>
        </w:tc>
      </w:tr>
      <w:tr w:rsidRPr="00840C9B" w:rsidR="002729FE" w:rsidTr="002729FE" w14:paraId="2B1C44CA" w14:textId="77777777">
        <w:tc>
          <w:tcPr>
            <w:tcW w:w="675" w:type="dxa"/>
          </w:tcPr>
          <w:p w:rsidRPr="00840C9B" w:rsidR="002729FE" w:rsidP="00A03061" w:rsidRDefault="002729FE" w14:paraId="1B4F1245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7.</w:t>
            </w:r>
          </w:p>
        </w:tc>
        <w:tc>
          <w:tcPr>
            <w:tcW w:w="3524" w:type="dxa"/>
          </w:tcPr>
          <w:p w:rsidRPr="00840C9B" w:rsidR="002729FE" w:rsidP="00A03061" w:rsidRDefault="002729FE" w14:paraId="437CABFF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Uzaicināmās personas</w:t>
            </w:r>
          </w:p>
        </w:tc>
        <w:tc>
          <w:tcPr>
            <w:tcW w:w="5089" w:type="dxa"/>
          </w:tcPr>
          <w:p w:rsidRPr="00840C9B" w:rsidR="002729FE" w:rsidP="009849AF" w:rsidRDefault="00A8686D" w14:paraId="20DF21B1" w14:textId="6C24F4A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Armands Eberhards, Finanšu ministrijas Valsts sekretāra vietnieks E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051A8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struktūrfondu un Kohēzijas fonda jautājumos</w:t>
            </w:r>
            <w:r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,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un </w:t>
            </w:r>
            <w:r w:rsidRPr="00840C9B" w:rsidR="0054084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Edgars Šadris</w:t>
            </w:r>
            <w:r w:rsidRPr="00840C9B" w:rsidR="00646571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, Finanšu ministrijas 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E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iropas 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Pr="00840C9B" w:rsidR="00BC1502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avienības</w:t>
            </w:r>
            <w:r w:rsidRPr="00840C9B" w:rsidR="0090352E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fondu Stratēģijas</w:t>
            </w:r>
            <w:r w:rsidRPr="00840C9B" w:rsidR="00C15AC9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 xml:space="preserve"> departamenta direktor</w:t>
            </w:r>
            <w:r w:rsidRPr="00840C9B" w:rsidR="00FF1077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s</w:t>
            </w:r>
            <w:r w:rsidR="00AA6BED"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2729FE" w:rsidTr="002729FE" w14:paraId="23A9AEBE" w14:textId="77777777">
        <w:tc>
          <w:tcPr>
            <w:tcW w:w="675" w:type="dxa"/>
          </w:tcPr>
          <w:p w:rsidRPr="00840C9B" w:rsidR="002729FE" w:rsidP="00A03061" w:rsidRDefault="002729FE" w14:paraId="7687C9C7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8.</w:t>
            </w:r>
          </w:p>
        </w:tc>
        <w:tc>
          <w:tcPr>
            <w:tcW w:w="3524" w:type="dxa"/>
          </w:tcPr>
          <w:p w:rsidRPr="00840C9B" w:rsidR="002729FE" w:rsidP="00A03061" w:rsidRDefault="002729FE" w14:paraId="5254D3AC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Projekta ierobežotas pieejamības statuss</w:t>
            </w:r>
          </w:p>
        </w:tc>
        <w:tc>
          <w:tcPr>
            <w:tcW w:w="5089" w:type="dxa"/>
          </w:tcPr>
          <w:p w:rsidR="00580E29" w:rsidP="00895CDE" w:rsidRDefault="002D135F" w14:paraId="5FEE8E90" w14:textId="1010EDCD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</w:rPr>
              <w:t>Informatīvā ziņojuma</w:t>
            </w:r>
            <w:r w:rsidRPr="00840C9B" w:rsidR="00107021">
              <w:rPr>
                <w:rFonts w:ascii="Times New Roman" w:hAnsi="Times New Roman"/>
                <w:sz w:val="28"/>
                <w:szCs w:val="28"/>
              </w:rPr>
              <w:t xml:space="preserve"> projektam</w:t>
            </w:r>
            <w:r w:rsidR="00C91660">
              <w:rPr>
                <w:rFonts w:ascii="Times New Roman" w:hAnsi="Times New Roman"/>
                <w:sz w:val="28"/>
                <w:szCs w:val="28"/>
              </w:rPr>
              <w:t>, ievērojot</w:t>
            </w:r>
            <w:r w:rsidR="003339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1660" w:rsidR="00C91660">
              <w:rPr>
                <w:rFonts w:ascii="Times New Roman" w:hAnsi="Times New Roman"/>
                <w:sz w:val="28"/>
                <w:szCs w:val="28"/>
              </w:rPr>
              <w:t>Informācijas atklātības likuma 5.</w:t>
            </w:r>
            <w:r w:rsidR="003339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1660" w:rsidR="00C91660">
              <w:rPr>
                <w:rFonts w:ascii="Times New Roman" w:hAnsi="Times New Roman"/>
                <w:sz w:val="28"/>
                <w:szCs w:val="28"/>
              </w:rPr>
              <w:t>panta otrās daļas 7.</w:t>
            </w:r>
            <w:r w:rsidR="00C916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91660" w:rsidR="00C91660">
              <w:rPr>
                <w:rFonts w:ascii="Times New Roman" w:hAnsi="Times New Roman"/>
                <w:sz w:val="28"/>
                <w:szCs w:val="28"/>
              </w:rPr>
              <w:t>punkt</w:t>
            </w:r>
            <w:r w:rsidR="00C91660">
              <w:rPr>
                <w:rFonts w:ascii="Times New Roman" w:hAnsi="Times New Roman"/>
                <w:sz w:val="28"/>
                <w:szCs w:val="28"/>
              </w:rPr>
              <w:t>ā minēto,</w:t>
            </w:r>
            <w:r w:rsidRPr="00840C9B" w:rsidR="001070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>ir noteikt</w:t>
            </w:r>
            <w:r w:rsidR="00895CDE">
              <w:rPr>
                <w:rFonts w:ascii="Times New Roman" w:hAnsi="Times New Roman"/>
                <w:sz w:val="28"/>
                <w:szCs w:val="28"/>
              </w:rPr>
              <w:t>s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 xml:space="preserve"> ierobežota</w:t>
            </w:r>
            <w:r w:rsidR="00895CDE">
              <w:rPr>
                <w:rFonts w:ascii="Times New Roman" w:hAnsi="Times New Roman"/>
                <w:sz w:val="28"/>
                <w:szCs w:val="28"/>
              </w:rPr>
              <w:t>s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 xml:space="preserve"> pieejamība</w:t>
            </w:r>
            <w:r w:rsidR="00895CDE">
              <w:rPr>
                <w:rFonts w:ascii="Times New Roman" w:hAnsi="Times New Roman"/>
                <w:sz w:val="28"/>
                <w:szCs w:val="28"/>
              </w:rPr>
              <w:t>s statuss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 xml:space="preserve">, jo </w:t>
            </w:r>
            <w:r w:rsidR="00895CDE">
              <w:rPr>
                <w:rFonts w:ascii="Times New Roman" w:hAnsi="Times New Roman"/>
                <w:sz w:val="28"/>
                <w:szCs w:val="28"/>
              </w:rPr>
              <w:t>tajā</w:t>
            </w:r>
            <w:r w:rsidRPr="00840C9B" w:rsidR="00895CDE">
              <w:rPr>
                <w:rFonts w:ascii="Times New Roman" w:hAnsi="Times New Roman"/>
                <w:sz w:val="28"/>
                <w:szCs w:val="28"/>
              </w:rPr>
              <w:t xml:space="preserve"> ir ietvertas Latvijas Republikas nostājas attiecībā uz ES budžeta atbalsta instrumentu izlietošanas principiem</w:t>
            </w:r>
            <w:r w:rsidRPr="00345E50" w:rsidR="0010702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Pr="00840C9B" w:rsidR="00580E29" w:rsidP="00895CDE" w:rsidRDefault="00580E29" w14:paraId="59BDBDAC" w14:textId="1D5158DF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D00F3">
              <w:rPr>
                <w:rFonts w:ascii="Times New Roman" w:hAnsi="Times New Roman"/>
                <w:sz w:val="28"/>
                <w:szCs w:val="28"/>
              </w:rPr>
              <w:t>Jautājums izskatāms Ministru kabineta sēdes slēgtajā daļā un dokumenta nosaukums ir atspoguļojams Ministru kabineta sēdes darba kārtībā.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 xml:space="preserve">Pieejamības ierobežojums </w:t>
            </w:r>
            <w:r>
              <w:rPr>
                <w:rFonts w:ascii="Times New Roman" w:hAnsi="Times New Roman"/>
                <w:sz w:val="28"/>
                <w:szCs w:val="28"/>
              </w:rPr>
              <w:t>ir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 xml:space="preserve"> saglabājams arī pēc jautājuma izskatīšanas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Ministru kabineta sēdē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A6A93">
              <w:rPr>
                <w:rFonts w:ascii="Times New Roman" w:hAnsi="Times New Roman"/>
                <w:sz w:val="28"/>
                <w:szCs w:val="28"/>
              </w:rPr>
              <w:t>līdz 202</w:t>
            </w:r>
            <w:r w:rsidR="00C252A9">
              <w:rPr>
                <w:rFonts w:ascii="Times New Roman" w:hAnsi="Times New Roman"/>
                <w:sz w:val="28"/>
                <w:szCs w:val="28"/>
              </w:rPr>
              <w:t>5</w:t>
            </w:r>
            <w:r w:rsidRPr="00DA6A93">
              <w:rPr>
                <w:rFonts w:ascii="Times New Roman" w:hAnsi="Times New Roman"/>
                <w:sz w:val="28"/>
                <w:szCs w:val="28"/>
              </w:rPr>
              <w:t>. gada 31. decembrim.</w:t>
            </w:r>
          </w:p>
          <w:p w:rsidRPr="00840C9B" w:rsidR="002D135F" w:rsidP="002D135F" w:rsidRDefault="00580E29" w14:paraId="68446A2A" w14:textId="511BA9F8">
            <w:pPr>
              <w:widowControl/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</w:rPr>
              <w:t xml:space="preserve">Pavadvēstulei un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pielikumā pievienotajam Ministru kabineta sēdes 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>protokollēmuma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projektam</w:t>
            </w:r>
            <w:r w:rsidRPr="00840C9B">
              <w:rPr>
                <w:rFonts w:ascii="Times New Roman" w:hAnsi="Times New Roman"/>
                <w:sz w:val="28"/>
                <w:szCs w:val="28"/>
              </w:rPr>
              <w:t xml:space="preserve"> nav noteikts ierobežotas pieejamības statuss.</w:t>
            </w:r>
          </w:p>
        </w:tc>
      </w:tr>
      <w:tr w:rsidRPr="00840C9B" w:rsidR="002729FE" w:rsidTr="002729FE" w14:paraId="6BC698BE" w14:textId="77777777">
        <w:tc>
          <w:tcPr>
            <w:tcW w:w="675" w:type="dxa"/>
          </w:tcPr>
          <w:p w:rsidRPr="00840C9B" w:rsidR="002729FE" w:rsidP="00A03061" w:rsidRDefault="002729FE" w14:paraId="3FA16E90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lastRenderedPageBreak/>
              <w:t>9.</w:t>
            </w:r>
          </w:p>
        </w:tc>
        <w:tc>
          <w:tcPr>
            <w:tcW w:w="3524" w:type="dxa"/>
          </w:tcPr>
          <w:p w:rsidR="002729FE" w:rsidP="00A03061" w:rsidRDefault="002729FE" w14:paraId="6F534C64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Cita informācija</w:t>
            </w:r>
          </w:p>
          <w:p w:rsidRPr="00D729E8" w:rsidR="00D729E8" w:rsidP="00D729E8" w:rsidRDefault="00D729E8" w14:paraId="2F1B655A" w14:textId="6986B179">
            <w:pPr>
              <w:ind w:firstLine="720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</w:p>
        </w:tc>
        <w:tc>
          <w:tcPr>
            <w:tcW w:w="5089" w:type="dxa"/>
          </w:tcPr>
          <w:p w:rsidR="002729FE" w:rsidP="00241C43" w:rsidRDefault="00FC63FE" w14:paraId="5B6C1549" w14:textId="7777777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0C9B">
              <w:rPr>
                <w:rFonts w:ascii="Times New Roman" w:hAnsi="Times New Roman"/>
                <w:sz w:val="28"/>
                <w:szCs w:val="28"/>
              </w:rPr>
              <w:t>Nav.</w:t>
            </w:r>
          </w:p>
          <w:p w:rsidRPr="00AA1795" w:rsidR="00AA1795" w:rsidP="00AA1795" w:rsidRDefault="00AA1795" w14:paraId="490BFBC5" w14:textId="487569E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Pr="00840C9B" w:rsidR="002729FE" w:rsidTr="002729FE" w14:paraId="546E8286" w14:textId="77777777">
        <w:tc>
          <w:tcPr>
            <w:tcW w:w="675" w:type="dxa"/>
          </w:tcPr>
          <w:p w:rsidRPr="00840C9B" w:rsidR="002729FE" w:rsidP="00A03061" w:rsidRDefault="003C36BF" w14:paraId="3CDEAB9B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10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2729FE" w:rsidP="002729FE" w:rsidRDefault="00BF1385" w14:paraId="456A3971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Steidzamības kārtības pamatojums</w:t>
            </w:r>
          </w:p>
        </w:tc>
        <w:tc>
          <w:tcPr>
            <w:tcW w:w="5089" w:type="dxa"/>
          </w:tcPr>
          <w:p w:rsidRPr="00840C9B" w:rsidR="002729FE" w:rsidP="004D4665" w:rsidRDefault="00914E02" w14:paraId="172A7F9E" w14:textId="47BA6A79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Nepieciešamība 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nodrošināt </w:t>
            </w:r>
            <w:r w:rsidRPr="00840C9B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Latvijas Republikas dalību un viedokļa pārstāvību </w:t>
            </w:r>
            <w:r w:rsidRPr="00914E02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Eiropas Savienības 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>k</w:t>
            </w:r>
            <w:r w:rsidRPr="00914E02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>ohēzijas polit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ikas ministru </w:t>
            </w:r>
            <w:r w:rsidRPr="00CF35D6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>neformāl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>ajā</w:t>
            </w:r>
            <w:r w:rsidRPr="00CF35D6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sanāksm</w:t>
            </w:r>
            <w:r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>ē</w:t>
            </w:r>
            <w:r w:rsidRPr="00CF35D6" w:rsidR="00BC0DEB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="00D030E6">
              <w:rPr>
                <w:rFonts w:ascii="Times New Roman" w:hAnsi="Times New Roman"/>
                <w:sz w:val="28"/>
                <w:szCs w:val="28"/>
                <w:lang w:eastAsia="lv-LV"/>
              </w:rPr>
              <w:t>2024. gada</w:t>
            </w:r>
            <w:r w:rsidRPr="00840C9B" w:rsidR="00D030E6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6</w:t>
            </w:r>
            <w:r w:rsidRPr="00C0631C"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septemb</w:t>
            </w:r>
            <w:r w:rsidRPr="00C0631C"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rī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Budapeštā</w:t>
            </w:r>
            <w:r w:rsidRPr="00C0631C"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,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Ungār</w:t>
            </w:r>
            <w:r w:rsidRPr="00C0631C"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ijā</w:t>
            </w:r>
            <w:r w:rsidR="00D030E6">
              <w:rPr>
                <w:rFonts w:ascii="Times New Roman" w:hAnsi="Times New Roman"/>
                <w:sz w:val="28"/>
                <w:szCs w:val="28"/>
                <w:lang w:eastAsia="lv-LV"/>
              </w:rPr>
              <w:t>.</w:t>
            </w:r>
          </w:p>
        </w:tc>
      </w:tr>
      <w:tr w:rsidRPr="00840C9B" w:rsidR="00BF1385" w:rsidTr="002729FE" w14:paraId="7A4DF3ED" w14:textId="77777777">
        <w:tc>
          <w:tcPr>
            <w:tcW w:w="675" w:type="dxa"/>
          </w:tcPr>
          <w:p w:rsidRPr="00840C9B" w:rsidR="00BF1385" w:rsidP="00A03061" w:rsidRDefault="003C36BF" w14:paraId="2E923C60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11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BF1385" w:rsidP="002729FE" w:rsidRDefault="00523181" w14:paraId="3B2305B8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 xml:space="preserve">Jautājuma </w:t>
            </w:r>
            <w:r w:rsidRPr="00840C9B" w:rsidR="00BF1385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savlaicīgas neiesniegšanas iemesls</w:t>
            </w:r>
          </w:p>
        </w:tc>
        <w:tc>
          <w:tcPr>
            <w:tcW w:w="5089" w:type="dxa"/>
          </w:tcPr>
          <w:p w:rsidRPr="00B64082" w:rsidR="00BF1385" w:rsidP="00914E02" w:rsidRDefault="00BC0DEB" w14:paraId="499F2B53" w14:textId="736B0563">
            <w:pPr>
              <w:widowControl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  <w:lang w:eastAsia="lv-LV"/>
              </w:rPr>
            </w:pPr>
            <w:r w:rsidRPr="00031E0D">
              <w:rPr>
                <w:rFonts w:ascii="Times New Roman" w:hAnsi="Times New Roman"/>
                <w:sz w:val="28"/>
                <w:szCs w:val="28"/>
                <w:lang w:eastAsia="lv-LV"/>
              </w:rPr>
              <w:t>Jautājums ir sagatavots un iesniegts iespējami savlaicīgi</w:t>
            </w:r>
            <w:r w:rsidR="00835BD3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 </w:t>
            </w:r>
            <w:r w:rsidRPr="00031E0D">
              <w:rPr>
                <w:rFonts w:ascii="Times New Roman" w:hAnsi="Times New Roman"/>
                <w:sz w:val="28"/>
                <w:szCs w:val="28"/>
                <w:lang w:eastAsia="lv-LV"/>
              </w:rPr>
              <w:t>un ir steidzams pēc būtības.</w:t>
            </w:r>
          </w:p>
        </w:tc>
      </w:tr>
      <w:tr w:rsidRPr="00840C9B" w:rsidR="00BF1385" w:rsidTr="002729FE" w14:paraId="09288BF1" w14:textId="77777777">
        <w:tc>
          <w:tcPr>
            <w:tcW w:w="675" w:type="dxa"/>
          </w:tcPr>
          <w:p w:rsidRPr="00840C9B" w:rsidR="00BF1385" w:rsidP="00A03061" w:rsidRDefault="003C36BF" w14:paraId="1B93D711" w14:textId="77777777">
            <w:pPr>
              <w:spacing w:after="0" w:line="240" w:lineRule="auto"/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12</w:t>
            </w:r>
            <w:r w:rsidRPr="00840C9B" w:rsidR="00BF1385">
              <w:rPr>
                <w:rFonts w:ascii="Times New Roman" w:hAnsi="Times New Roman" w:eastAsia="Times New Roman"/>
                <w:sz w:val="26"/>
                <w:szCs w:val="26"/>
                <w:lang w:eastAsia="lv-LV"/>
              </w:rPr>
              <w:t>.</w:t>
            </w:r>
          </w:p>
        </w:tc>
        <w:tc>
          <w:tcPr>
            <w:tcW w:w="3524" w:type="dxa"/>
          </w:tcPr>
          <w:p w:rsidRPr="00840C9B" w:rsidR="00BF1385" w:rsidP="002729FE" w:rsidRDefault="00BF1385" w14:paraId="11AE6658" w14:textId="77777777">
            <w:pPr>
              <w:spacing w:after="0" w:line="240" w:lineRule="auto"/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 w:eastAsia="Times New Roman"/>
                <w:sz w:val="28"/>
                <w:szCs w:val="28"/>
                <w:lang w:eastAsia="lv-LV"/>
              </w:rPr>
              <w:t>Lēmuma pieņemšanas galīgais termiņš</w:t>
            </w:r>
          </w:p>
        </w:tc>
        <w:tc>
          <w:tcPr>
            <w:tcW w:w="5089" w:type="dxa"/>
          </w:tcPr>
          <w:p w:rsidRPr="00840C9B" w:rsidR="00BF1385" w:rsidP="00EC476D" w:rsidRDefault="00C04FFD" w14:paraId="6A98F62A" w14:textId="2A67CE3B">
            <w:pPr>
              <w:widowControl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lv-LV"/>
              </w:rPr>
            </w:pPr>
            <w:r w:rsidRPr="00840C9B">
              <w:rPr>
                <w:rFonts w:ascii="Times New Roman" w:hAnsi="Times New Roman"/>
                <w:sz w:val="28"/>
                <w:szCs w:val="28"/>
                <w:lang w:eastAsia="lv-LV"/>
              </w:rPr>
              <w:t>2</w:t>
            </w:r>
            <w:r w:rsidR="00EC476D">
              <w:rPr>
                <w:rFonts w:ascii="Times New Roman" w:hAnsi="Times New Roman"/>
                <w:sz w:val="28"/>
                <w:szCs w:val="28"/>
                <w:lang w:eastAsia="lv-LV"/>
              </w:rPr>
              <w:t>02</w:t>
            </w:r>
            <w:r w:rsidR="00D030E6">
              <w:rPr>
                <w:rFonts w:ascii="Times New Roman" w:hAnsi="Times New Roman"/>
                <w:sz w:val="28"/>
                <w:szCs w:val="28"/>
                <w:lang w:eastAsia="lv-LV"/>
              </w:rPr>
              <w:t>4</w:t>
            </w:r>
            <w:r w:rsidR="00EC476D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gada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03</w:t>
            </w:r>
            <w:r w:rsidRPr="00DA6A93" w:rsidR="00B64082">
              <w:rPr>
                <w:rFonts w:ascii="Times New Roman" w:hAnsi="Times New Roman"/>
                <w:sz w:val="28"/>
                <w:szCs w:val="28"/>
                <w:lang w:eastAsia="lv-LV"/>
              </w:rPr>
              <w:t xml:space="preserve">. </w:t>
            </w:r>
            <w:r w:rsidR="00C252A9">
              <w:rPr>
                <w:rFonts w:ascii="Times New Roman" w:hAnsi="Times New Roman"/>
                <w:sz w:val="28"/>
                <w:szCs w:val="28"/>
                <w:lang w:eastAsia="lv-LV"/>
              </w:rPr>
              <w:t>septembrī.</w:t>
            </w:r>
          </w:p>
        </w:tc>
      </w:tr>
    </w:tbl>
    <w:p w:rsidRPr="00840C9B" w:rsidR="0038481E" w:rsidP="001709C5" w:rsidRDefault="001709C5" w14:paraId="738D587E" w14:textId="77777777">
      <w:pPr>
        <w:widowControl/>
        <w:spacing w:before="100" w:beforeAutospacing="true" w:after="100" w:afterAutospacing="true" w:line="240" w:lineRule="auto"/>
        <w:rPr>
          <w:rFonts w:ascii="Times New Roman" w:hAnsi="Times New Roman"/>
          <w:sz w:val="28"/>
          <w:szCs w:val="28"/>
          <w:lang w:eastAsia="lv-LV"/>
        </w:rPr>
      </w:pPr>
      <w:r w:rsidRPr="00840C9B">
        <w:rPr>
          <w:rFonts w:ascii="Times New Roman" w:hAnsi="Times New Roman"/>
          <w:sz w:val="28"/>
          <w:szCs w:val="28"/>
          <w:lang w:eastAsia="lv-LV"/>
        </w:rPr>
        <w:t>Pielikumā:</w:t>
      </w:r>
    </w:p>
    <w:p w:rsidRPr="00347400" w:rsidR="00B77F06" w:rsidP="004F04F8" w:rsidRDefault="00253CFB" w14:paraId="692B4B16" w14:textId="0806644F">
      <w:pPr>
        <w:widowControl/>
        <w:numPr>
          <w:ilvl w:val="0"/>
          <w:numId w:val="12"/>
        </w:numPr>
        <w:autoSpaceDE w:val="false"/>
        <w:autoSpaceDN w:val="false"/>
        <w:adjustRightInd w:val="false"/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  <w:lang w:eastAsia="zh-CN"/>
        </w:rPr>
      </w:pPr>
      <w:r w:rsidRPr="00840C9B">
        <w:rPr>
          <w:rFonts w:ascii="Times New Roman" w:hAnsi="Times New Roman" w:eastAsia="Times New Roman"/>
          <w:sz w:val="28"/>
          <w:szCs w:val="28"/>
          <w:lang w:eastAsia="zh-CN"/>
        </w:rPr>
        <w:t xml:space="preserve">Informatīvā ziņojuma </w:t>
      </w:r>
      <w:r w:rsidR="00BC0DEB">
        <w:rPr>
          <w:rFonts w:ascii="Times New Roman" w:hAnsi="Times New Roman"/>
          <w:sz w:val="28"/>
          <w:szCs w:val="28"/>
          <w:lang w:eastAsia="lv-LV"/>
        </w:rPr>
        <w:t xml:space="preserve">projekts </w:t>
      </w:r>
      <w:r w:rsidRPr="00840C9B">
        <w:rPr>
          <w:rFonts w:ascii="Times New Roman" w:hAnsi="Times New Roman"/>
          <w:sz w:val="28"/>
          <w:szCs w:val="28"/>
          <w:lang w:eastAsia="lv-LV"/>
        </w:rPr>
        <w:t>(datne</w:t>
      </w:r>
      <w:r w:rsidR="00C05ED2">
        <w:rPr>
          <w:rFonts w:ascii="Times New Roman" w:hAnsi="Times New Roman"/>
          <w:sz w:val="28"/>
          <w:szCs w:val="28"/>
          <w:lang w:eastAsia="lv-LV"/>
        </w:rPr>
        <w:t>: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 </w:t>
      </w:r>
      <w:r w:rsidRPr="00DA6A93">
        <w:rPr>
          <w:rFonts w:ascii="Times New Roman" w:hAnsi="Times New Roman"/>
          <w:sz w:val="28"/>
          <w:szCs w:val="28"/>
          <w:lang w:eastAsia="lv-LV"/>
        </w:rPr>
        <w:t>FMzin</w:t>
      </w:r>
      <w:r w:rsidRPr="006F791D">
        <w:rPr>
          <w:rFonts w:ascii="Times New Roman" w:hAnsi="Times New Roman"/>
          <w:sz w:val="28"/>
          <w:szCs w:val="28"/>
          <w:lang w:eastAsia="lv-LV"/>
        </w:rPr>
        <w:t>_</w:t>
      </w:r>
      <w:r w:rsidRPr="006F791D" w:rsidR="00C252A9">
        <w:rPr>
          <w:rFonts w:ascii="Times New Roman" w:hAnsi="Times New Roman"/>
          <w:sz w:val="28"/>
          <w:szCs w:val="28"/>
          <w:lang w:eastAsia="lv-LV"/>
        </w:rPr>
        <w:t>1</w:t>
      </w:r>
      <w:r w:rsidRPr="006F791D" w:rsidR="006F791D">
        <w:rPr>
          <w:rFonts w:ascii="Times New Roman" w:hAnsi="Times New Roman"/>
          <w:sz w:val="28"/>
          <w:szCs w:val="28"/>
          <w:lang w:eastAsia="lv-LV"/>
        </w:rPr>
        <w:t>6</w:t>
      </w:r>
      <w:r w:rsidRPr="006F791D" w:rsidR="00C252A9">
        <w:rPr>
          <w:rFonts w:ascii="Times New Roman" w:hAnsi="Times New Roman"/>
          <w:sz w:val="28"/>
          <w:szCs w:val="28"/>
          <w:lang w:eastAsia="lv-LV"/>
        </w:rPr>
        <w:t>08</w:t>
      </w:r>
      <w:r w:rsidRPr="006F791D" w:rsidR="00835BD3">
        <w:rPr>
          <w:rFonts w:ascii="Times New Roman" w:hAnsi="Times New Roman"/>
          <w:sz w:val="28"/>
          <w:szCs w:val="28"/>
          <w:lang w:eastAsia="lv-LV"/>
        </w:rPr>
        <w:t>202</w:t>
      </w:r>
      <w:r w:rsidRPr="006F791D" w:rsidR="00DA6A93">
        <w:rPr>
          <w:rFonts w:ascii="Times New Roman" w:hAnsi="Times New Roman"/>
          <w:sz w:val="28"/>
          <w:szCs w:val="28"/>
          <w:lang w:eastAsia="lv-LV"/>
        </w:rPr>
        <w:t>4</w:t>
      </w:r>
      <w:r w:rsidRPr="006F791D">
        <w:rPr>
          <w:rFonts w:ascii="Times New Roman" w:hAnsi="Times New Roman"/>
          <w:sz w:val="28"/>
          <w:szCs w:val="28"/>
          <w:lang w:eastAsia="lv-LV"/>
        </w:rPr>
        <w:t>.</w:t>
      </w:r>
      <w:r w:rsidRPr="00DA6A93">
        <w:rPr>
          <w:rFonts w:ascii="Times New Roman" w:hAnsi="Times New Roman"/>
          <w:sz w:val="28"/>
          <w:szCs w:val="28"/>
          <w:lang w:eastAsia="lv-LV"/>
        </w:rPr>
        <w:t>doc</w:t>
      </w:r>
      <w:r w:rsidRPr="00840C9B">
        <w:rPr>
          <w:rFonts w:ascii="Times New Roman" w:hAnsi="Times New Roman"/>
          <w:sz w:val="28"/>
          <w:szCs w:val="28"/>
          <w:lang w:eastAsia="lv-LV"/>
        </w:rPr>
        <w:t xml:space="preserve">) </w:t>
      </w:r>
      <w:r w:rsidRPr="00840C9B">
        <w:rPr>
          <w:rFonts w:ascii="Times New Roman" w:hAnsi="Times New Roman" w:eastAsia="Times New Roman"/>
          <w:sz w:val="28"/>
          <w:szCs w:val="28"/>
          <w:lang w:eastAsia="zh-CN"/>
        </w:rPr>
        <w:t xml:space="preserve">uz </w:t>
      </w:r>
      <w:r w:rsidRPr="00C56505" w:rsidR="008C13EC">
        <w:rPr>
          <w:rFonts w:ascii="Times New Roman" w:hAnsi="Times New Roman" w:eastAsia="Times New Roman"/>
          <w:sz w:val="28"/>
          <w:szCs w:val="28"/>
          <w:lang w:eastAsia="zh-CN"/>
        </w:rPr>
        <w:t>4</w:t>
      </w:r>
      <w:r w:rsidR="008C13EC">
        <w:rPr>
          <w:rFonts w:ascii="Times New Roman" w:hAnsi="Times New Roman" w:eastAsia="Times New Roman"/>
          <w:sz w:val="28"/>
          <w:szCs w:val="28"/>
          <w:lang w:eastAsia="zh-CN"/>
        </w:rPr>
        <w:t xml:space="preserve"> </w:t>
      </w:r>
      <w:proofErr w:type="spellStart"/>
      <w:r w:rsidR="00BC0DEB">
        <w:rPr>
          <w:rFonts w:ascii="Times New Roman" w:hAnsi="Times New Roman" w:eastAsia="Times New Roman"/>
          <w:sz w:val="28"/>
          <w:szCs w:val="28"/>
          <w:lang w:eastAsia="zh-CN"/>
        </w:rPr>
        <w:t>lp</w:t>
      </w:r>
      <w:proofErr w:type="spellEnd"/>
      <w:r w:rsidR="00BC0DEB">
        <w:rPr>
          <w:rFonts w:ascii="Times New Roman" w:hAnsi="Times New Roman" w:eastAsia="Times New Roman"/>
          <w:sz w:val="28"/>
          <w:szCs w:val="28"/>
          <w:lang w:eastAsia="zh-CN"/>
        </w:rPr>
        <w:t>.</w:t>
      </w:r>
    </w:p>
    <w:p w:rsidRPr="00840C9B" w:rsidR="007537BD" w:rsidP="00344DFD" w:rsidRDefault="001709C5" w14:paraId="3CEC8A85" w14:textId="78C55337">
      <w:pPr>
        <w:widowControl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eastAsia="Times New Roman"/>
          <w:sz w:val="28"/>
          <w:szCs w:val="28"/>
        </w:rPr>
      </w:pPr>
      <w:r w:rsidRPr="00840C9B">
        <w:rPr>
          <w:rFonts w:ascii="Times New Roman" w:hAnsi="Times New Roman" w:eastAsia="Times New Roman"/>
          <w:bCs/>
          <w:sz w:val="28"/>
          <w:szCs w:val="28"/>
        </w:rPr>
        <w:t>Ministru kabineta</w:t>
      </w:r>
      <w:r w:rsidRPr="00840C9B" w:rsidR="00237AA2">
        <w:rPr>
          <w:rFonts w:ascii="Times New Roman" w:hAnsi="Times New Roman" w:eastAsia="Times New Roman"/>
          <w:bCs/>
          <w:sz w:val="28"/>
          <w:szCs w:val="28"/>
        </w:rPr>
        <w:t xml:space="preserve"> sēdes</w:t>
      </w:r>
      <w:r w:rsidRPr="00840C9B">
        <w:rPr>
          <w:rFonts w:ascii="Times New Roman" w:hAnsi="Times New Roman" w:eastAsia="Times New Roman"/>
          <w:bCs/>
          <w:sz w:val="28"/>
          <w:szCs w:val="28"/>
        </w:rPr>
        <w:t xml:space="preserve"> protokollēmuma</w:t>
      </w:r>
      <w:r w:rsidRPr="00840C9B" w:rsidR="004D4665"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 w:rsidRPr="00840C9B" w:rsidR="005E7DF8">
        <w:rPr>
          <w:rFonts w:ascii="Times New Roman" w:hAnsi="Times New Roman" w:eastAsia="Times New Roman"/>
          <w:bCs/>
          <w:sz w:val="28"/>
          <w:szCs w:val="28"/>
        </w:rPr>
        <w:t xml:space="preserve">“Par informatīvo ziņojumu </w:t>
      </w:r>
      <w:r w:rsidRPr="00914E02" w:rsidR="00914E02">
        <w:rPr>
          <w:rFonts w:ascii="Times New Roman" w:hAnsi="Times New Roman"/>
          <w:sz w:val="28"/>
          <w:szCs w:val="28"/>
          <w:lang w:eastAsia="lv-LV"/>
        </w:rPr>
        <w:t>“</w:t>
      </w:r>
      <w:r w:rsidRPr="00C0631C" w:rsidR="00DA213F">
        <w:rPr>
          <w:rFonts w:ascii="Times New Roman" w:hAnsi="Times New Roman"/>
          <w:sz w:val="28"/>
          <w:szCs w:val="28"/>
          <w:lang w:eastAsia="lv-LV"/>
        </w:rPr>
        <w:t xml:space="preserve">Par Eiropas Savienības kohēzijas politikas ministru neformālo sanāksmi 2024. gada </w:t>
      </w:r>
      <w:r w:rsidR="00C252A9">
        <w:rPr>
          <w:rFonts w:ascii="Times New Roman" w:hAnsi="Times New Roman"/>
          <w:sz w:val="28"/>
          <w:szCs w:val="28"/>
          <w:lang w:eastAsia="lv-LV"/>
        </w:rPr>
        <w:t>6</w:t>
      </w:r>
      <w:r w:rsidRPr="00C0631C" w:rsidR="00C252A9">
        <w:rPr>
          <w:rFonts w:ascii="Times New Roman" w:hAnsi="Times New Roman"/>
          <w:sz w:val="28"/>
          <w:szCs w:val="28"/>
          <w:lang w:eastAsia="lv-LV"/>
        </w:rPr>
        <w:t xml:space="preserve">. </w:t>
      </w:r>
      <w:r w:rsidR="00C252A9">
        <w:rPr>
          <w:rFonts w:ascii="Times New Roman" w:hAnsi="Times New Roman"/>
          <w:sz w:val="28"/>
          <w:szCs w:val="28"/>
          <w:lang w:eastAsia="lv-LV"/>
        </w:rPr>
        <w:t>septemb</w:t>
      </w:r>
      <w:r w:rsidRPr="00C0631C" w:rsidR="00C252A9">
        <w:rPr>
          <w:rFonts w:ascii="Times New Roman" w:hAnsi="Times New Roman"/>
          <w:sz w:val="28"/>
          <w:szCs w:val="28"/>
          <w:lang w:eastAsia="lv-LV"/>
        </w:rPr>
        <w:t xml:space="preserve">rī </w:t>
      </w:r>
      <w:r w:rsidR="00C252A9">
        <w:rPr>
          <w:rFonts w:ascii="Times New Roman" w:hAnsi="Times New Roman"/>
          <w:sz w:val="28"/>
          <w:szCs w:val="28"/>
          <w:lang w:eastAsia="lv-LV"/>
        </w:rPr>
        <w:t>Budapeštā</w:t>
      </w:r>
      <w:r w:rsidRPr="00C0631C" w:rsidR="00C252A9">
        <w:rPr>
          <w:rFonts w:ascii="Times New Roman" w:hAnsi="Times New Roman"/>
          <w:sz w:val="28"/>
          <w:szCs w:val="28"/>
          <w:lang w:eastAsia="lv-LV"/>
        </w:rPr>
        <w:t xml:space="preserve">, </w:t>
      </w:r>
      <w:r w:rsidR="00C252A9">
        <w:rPr>
          <w:rFonts w:ascii="Times New Roman" w:hAnsi="Times New Roman"/>
          <w:sz w:val="28"/>
          <w:szCs w:val="28"/>
          <w:lang w:eastAsia="lv-LV"/>
        </w:rPr>
        <w:t>Ungār</w:t>
      </w:r>
      <w:r w:rsidRPr="00C0631C" w:rsidR="00C252A9">
        <w:rPr>
          <w:rFonts w:ascii="Times New Roman" w:hAnsi="Times New Roman"/>
          <w:sz w:val="28"/>
          <w:szCs w:val="28"/>
          <w:lang w:eastAsia="lv-LV"/>
        </w:rPr>
        <w:t>ijā</w:t>
      </w:r>
      <w:r w:rsidRPr="00840C9B" w:rsidR="005E7DF8">
        <w:rPr>
          <w:rFonts w:ascii="Times New Roman" w:hAnsi="Times New Roman" w:eastAsia="Times New Roman"/>
          <w:bCs/>
          <w:sz w:val="28"/>
          <w:szCs w:val="28"/>
        </w:rPr>
        <w:t>””</w:t>
      </w:r>
      <w:r w:rsidRPr="00840C9B" w:rsidR="00B511E9"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 w:rsidR="00BC0DEB">
        <w:rPr>
          <w:rFonts w:ascii="Times New Roman" w:hAnsi="Times New Roman" w:eastAsia="Times New Roman"/>
          <w:bCs/>
          <w:sz w:val="28"/>
          <w:szCs w:val="28"/>
        </w:rPr>
        <w:t xml:space="preserve">projekts </w:t>
      </w:r>
      <w:r w:rsidRPr="00840C9B" w:rsidR="00D71CE3">
        <w:rPr>
          <w:rFonts w:ascii="Times New Roman" w:hAnsi="Times New Roman" w:eastAsia="Times New Roman"/>
          <w:bCs/>
          <w:sz w:val="28"/>
          <w:szCs w:val="28"/>
        </w:rPr>
        <w:t>(datne</w:t>
      </w:r>
      <w:r w:rsidR="00C05ED2">
        <w:rPr>
          <w:rFonts w:ascii="Times New Roman" w:hAnsi="Times New Roman" w:eastAsia="Times New Roman"/>
          <w:bCs/>
          <w:sz w:val="28"/>
          <w:szCs w:val="28"/>
        </w:rPr>
        <w:t>:</w:t>
      </w:r>
      <w:r w:rsidRPr="00840C9B" w:rsidR="00D71CE3">
        <w:rPr>
          <w:rFonts w:ascii="Times New Roman" w:hAnsi="Times New Roman" w:eastAsia="Times New Roman"/>
          <w:bCs/>
          <w:sz w:val="28"/>
          <w:szCs w:val="28"/>
        </w:rPr>
        <w:t xml:space="preserve"> </w:t>
      </w:r>
      <w:r w:rsidRPr="006F791D" w:rsidR="00D71CE3">
        <w:rPr>
          <w:rFonts w:ascii="Times New Roman" w:hAnsi="Times New Roman" w:eastAsia="Times New Roman"/>
          <w:bCs/>
          <w:sz w:val="28"/>
          <w:szCs w:val="28"/>
        </w:rPr>
        <w:t>FMprot_</w:t>
      </w:r>
      <w:r w:rsidRPr="006F791D" w:rsidR="00C252A9">
        <w:rPr>
          <w:rFonts w:ascii="Times New Roman" w:hAnsi="Times New Roman" w:eastAsia="Times New Roman"/>
          <w:sz w:val="28"/>
          <w:szCs w:val="28"/>
          <w:lang w:eastAsia="zh-CN"/>
        </w:rPr>
        <w:t>1</w:t>
      </w:r>
      <w:r w:rsidRPr="006F791D" w:rsidR="006F791D">
        <w:rPr>
          <w:rFonts w:ascii="Times New Roman" w:hAnsi="Times New Roman" w:eastAsia="Times New Roman"/>
          <w:sz w:val="28"/>
          <w:szCs w:val="28"/>
          <w:lang w:eastAsia="zh-CN"/>
        </w:rPr>
        <w:t>60</w:t>
      </w:r>
      <w:r w:rsidRPr="006F791D" w:rsidR="00C252A9">
        <w:rPr>
          <w:rFonts w:ascii="Times New Roman" w:hAnsi="Times New Roman" w:eastAsia="Times New Roman"/>
          <w:sz w:val="28"/>
          <w:szCs w:val="28"/>
          <w:lang w:eastAsia="zh-CN"/>
        </w:rPr>
        <w:t>8</w:t>
      </w:r>
      <w:r w:rsidRPr="006F791D" w:rsidR="00914E02">
        <w:rPr>
          <w:rFonts w:ascii="Times New Roman" w:hAnsi="Times New Roman" w:eastAsia="Times New Roman"/>
          <w:sz w:val="28"/>
          <w:szCs w:val="28"/>
          <w:lang w:eastAsia="zh-CN"/>
        </w:rPr>
        <w:t>2</w:t>
      </w:r>
      <w:r w:rsidRPr="006F791D" w:rsidR="00835BD3">
        <w:rPr>
          <w:rFonts w:ascii="Times New Roman" w:hAnsi="Times New Roman" w:eastAsia="Times New Roman"/>
          <w:sz w:val="28"/>
          <w:szCs w:val="28"/>
          <w:lang w:eastAsia="zh-CN"/>
        </w:rPr>
        <w:t>02</w:t>
      </w:r>
      <w:r w:rsidRPr="006F791D" w:rsidR="00DA6A93">
        <w:rPr>
          <w:rFonts w:ascii="Times New Roman" w:hAnsi="Times New Roman" w:eastAsia="Times New Roman"/>
          <w:sz w:val="28"/>
          <w:szCs w:val="28"/>
          <w:lang w:eastAsia="zh-CN"/>
        </w:rPr>
        <w:t>4</w:t>
      </w:r>
      <w:r w:rsidRPr="00DA6A93" w:rsidR="008C24A9">
        <w:rPr>
          <w:rFonts w:ascii="Times New Roman" w:hAnsi="Times New Roman" w:eastAsia="Times New Roman"/>
          <w:bCs/>
          <w:sz w:val="28"/>
          <w:szCs w:val="28"/>
        </w:rPr>
        <w:t>.doc</w:t>
      </w:r>
      <w:r w:rsidRPr="00DA6A93" w:rsidR="007169E3">
        <w:rPr>
          <w:rFonts w:ascii="Times New Roman" w:hAnsi="Times New Roman" w:eastAsia="Times New Roman"/>
          <w:bCs/>
          <w:sz w:val="28"/>
          <w:szCs w:val="28"/>
        </w:rPr>
        <w:t>)</w:t>
      </w:r>
      <w:r w:rsidRPr="00DA6A93" w:rsidR="00566613">
        <w:rPr>
          <w:rFonts w:ascii="Times New Roman" w:hAnsi="Times New Roman" w:eastAsia="Times New Roman"/>
          <w:bCs/>
          <w:sz w:val="28"/>
          <w:szCs w:val="28"/>
        </w:rPr>
        <w:t xml:space="preserve"> uz </w:t>
      </w:r>
      <w:r w:rsidRPr="00C56505" w:rsidR="00566613">
        <w:rPr>
          <w:rFonts w:ascii="Times New Roman" w:hAnsi="Times New Roman" w:eastAsia="Times New Roman"/>
          <w:bCs/>
          <w:sz w:val="28"/>
          <w:szCs w:val="28"/>
        </w:rPr>
        <w:t>1</w:t>
      </w:r>
      <w:r w:rsidRPr="00C56505" w:rsidR="001653F6">
        <w:rPr>
          <w:rFonts w:ascii="Times New Roman" w:hAnsi="Times New Roman" w:eastAsia="Times New Roman"/>
          <w:bCs/>
          <w:sz w:val="28"/>
          <w:szCs w:val="28"/>
        </w:rPr>
        <w:t> </w:t>
      </w:r>
      <w:proofErr w:type="spellStart"/>
      <w:r w:rsidRPr="00C56505" w:rsidR="00566613">
        <w:rPr>
          <w:rFonts w:ascii="Times New Roman" w:hAnsi="Times New Roman" w:eastAsia="Times New Roman"/>
          <w:bCs/>
          <w:sz w:val="28"/>
          <w:szCs w:val="28"/>
        </w:rPr>
        <w:t>lp</w:t>
      </w:r>
      <w:proofErr w:type="spellEnd"/>
      <w:r w:rsidRPr="00840C9B" w:rsidR="007169E3">
        <w:rPr>
          <w:rFonts w:ascii="Times New Roman" w:hAnsi="Times New Roman" w:eastAsia="Times New Roman"/>
          <w:bCs/>
          <w:sz w:val="28"/>
          <w:szCs w:val="28"/>
        </w:rPr>
        <w:t>.</w:t>
      </w:r>
    </w:p>
    <w:p w:rsidRPr="00840C9B" w:rsidR="00613939" w:rsidP="001709C5" w:rsidRDefault="00613939" w14:paraId="598AF000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4226081E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38481E" w:rsidP="001709C5" w:rsidRDefault="0038481E" w14:paraId="481231C0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7D0B7E32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Pr="00840C9B" w:rsidR="004F04F8" w:rsidP="001709C5" w:rsidRDefault="004F04F8" w14:paraId="3CF53023" w14:textId="77777777">
      <w:pPr>
        <w:widowControl/>
        <w:tabs>
          <w:tab w:val="left" w:pos="7230"/>
        </w:tabs>
        <w:spacing w:after="0" w:line="240" w:lineRule="auto"/>
        <w:rPr>
          <w:rFonts w:ascii="Times New Roman" w:hAnsi="Times New Roman" w:eastAsia="Times New Roman"/>
          <w:sz w:val="26"/>
          <w:szCs w:val="26"/>
          <w:lang w:eastAsia="lv-LV"/>
        </w:rPr>
      </w:pPr>
    </w:p>
    <w:p w:rsidR="0011449F" w:rsidP="0011449F" w:rsidRDefault="005939DD" w14:paraId="3CB9BAA2" w14:textId="2738A9CF">
      <w:pPr>
        <w:pStyle w:val="paragraph"/>
        <w:spacing w:before="0" w:beforeAutospacing="false" w:after="0" w:afterAutospacing="false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t>Finanšu ministr</w:t>
      </w:r>
      <w:r w:rsidR="0011449F">
        <w:rPr>
          <w:rStyle w:val="normaltextrun"/>
          <w:sz w:val="28"/>
          <w:szCs w:val="28"/>
        </w:rPr>
        <w:t>s</w:t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11449F">
        <w:rPr>
          <w:rStyle w:val="normaltextrun"/>
          <w:sz w:val="28"/>
          <w:szCs w:val="28"/>
        </w:rPr>
        <w:tab/>
      </w:r>
      <w:r w:rsidR="00835BD3">
        <w:rPr>
          <w:rStyle w:val="normaltextrun"/>
          <w:sz w:val="28"/>
          <w:szCs w:val="28"/>
        </w:rPr>
        <w:t>A. Ašeradens</w:t>
      </w:r>
    </w:p>
    <w:p w:rsidRPr="005939DD" w:rsidR="00E72863" w:rsidP="005939DD" w:rsidRDefault="005939DD" w14:paraId="59A4D494" w14:textId="4879E94D">
      <w:pPr>
        <w:pStyle w:val="paragraph"/>
        <w:spacing w:before="0" w:beforeAutospacing="false" w:after="0" w:afterAutospacing="false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  <w:r>
        <w:rPr>
          <w:rStyle w:val="normaltextrun"/>
          <w:sz w:val="28"/>
          <w:szCs w:val="28"/>
        </w:rPr>
        <w:tab/>
      </w:r>
    </w:p>
    <w:p w:rsidRPr="00840C9B" w:rsidR="00613939" w:rsidP="001709C5" w:rsidRDefault="00613939" w14:paraId="237C1C04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613939" w:rsidP="001709C5" w:rsidRDefault="00613939" w14:paraId="6B4B8EA8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613939" w:rsidP="001709C5" w:rsidRDefault="00613939" w14:paraId="4CACAEA1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B21EB3" w:rsidP="001709C5" w:rsidRDefault="00B21EB3" w14:paraId="17B42A09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5BD630C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D8DC402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840C9B" w:rsidR="004F04F8" w:rsidP="001709C5" w:rsidRDefault="004F04F8" w14:paraId="7E17AD90" w14:textId="77777777">
      <w:pPr>
        <w:widowControl/>
        <w:spacing w:after="0" w:line="240" w:lineRule="auto"/>
        <w:rPr>
          <w:rFonts w:ascii="Times New Roman" w:hAnsi="Times New Roman"/>
          <w:i/>
          <w:sz w:val="20"/>
          <w:lang w:eastAsia="lv-LV"/>
        </w:rPr>
      </w:pPr>
    </w:p>
    <w:p w:rsidRPr="00D030E6" w:rsidR="00D030E6" w:rsidP="00D030E6" w:rsidRDefault="00D030E6" w14:paraId="21D842BE" w14:textId="77777777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bCs/>
        </w:rPr>
      </w:pPr>
      <w:proofErr w:type="spellStart"/>
      <w:r w:rsidRPr="00D030E6">
        <w:rPr>
          <w:rFonts w:ascii="Times New Roman" w:hAnsi="Times New Roman"/>
          <w:bCs/>
        </w:rPr>
        <w:t>I.Otzule</w:t>
      </w:r>
      <w:proofErr w:type="spellEnd"/>
      <w:r w:rsidRPr="00D030E6">
        <w:rPr>
          <w:rFonts w:ascii="Times New Roman" w:hAnsi="Times New Roman"/>
          <w:bCs/>
        </w:rPr>
        <w:t>, 202097853</w:t>
      </w:r>
    </w:p>
    <w:p w:rsidRPr="00D030E6" w:rsidR="00D030E6" w:rsidP="00D030E6" w:rsidRDefault="00C56505" w14:paraId="00852D06" w14:textId="77777777">
      <w:pPr>
        <w:rPr>
          <w:rFonts w:ascii="Times New Roman" w:hAnsi="Times New Roman" w:eastAsia="Times New Roman"/>
          <w:bCs/>
          <w:sz w:val="20"/>
          <w:szCs w:val="20"/>
          <w:u w:val="single"/>
        </w:rPr>
      </w:pPr>
      <w:hyperlink w:history="true" r:id="rId8">
        <w:r w:rsidRPr="00D030E6" w:rsidR="00D030E6">
          <w:rPr>
            <w:rStyle w:val="Hyperlink"/>
            <w:rFonts w:ascii="Times New Roman" w:hAnsi="Times New Roman" w:eastAsia="Times New Roman"/>
            <w:bCs/>
            <w:sz w:val="20"/>
            <w:szCs w:val="20"/>
          </w:rPr>
          <w:t>inese.otzule@fm.gov.lv</w:t>
        </w:r>
      </w:hyperlink>
      <w:r w:rsidRPr="00D030E6" w:rsidR="00D030E6">
        <w:rPr>
          <w:rFonts w:ascii="Times New Roman" w:hAnsi="Times New Roman" w:eastAsia="Times New Roman"/>
          <w:bCs/>
          <w:sz w:val="20"/>
          <w:szCs w:val="20"/>
        </w:rPr>
        <w:t xml:space="preserve"> </w:t>
      </w:r>
    </w:p>
    <w:p w:rsidRPr="00835BD3" w:rsidR="001709C5" w:rsidP="00D030E6" w:rsidRDefault="001709C5" w14:paraId="382BABD1" w14:textId="4A7C6916">
      <w:pPr>
        <w:pStyle w:val="Header"/>
        <w:tabs>
          <w:tab w:val="clear" w:pos="4320"/>
          <w:tab w:val="clear" w:pos="8640"/>
        </w:tabs>
        <w:rPr>
          <w:rFonts w:ascii="Times New Roman" w:hAnsi="Times New Roman" w:eastAsia="Times New Roman"/>
          <w:bCs/>
          <w:color w:val="0000FF"/>
          <w:sz w:val="20"/>
          <w:szCs w:val="20"/>
          <w:u w:val="single"/>
        </w:rPr>
      </w:pPr>
    </w:p>
    <w:sectPr w:rsidRPr="00835BD3" w:rsidR="001709C5" w:rsidSect="00301752">
      <w:footerReference r:id="rId9" w:type="default"/>
      <w:headerReference r:id="rId10" w:type="first"/>
      <w:footerReference r:id="rId11" w:type="first"/>
      <w:type w:val="continuous"/>
      <w:pgSz w:w="11920" w:h="16840"/>
      <w:pgMar w:top="1418" w:right="1134" w:bottom="1134" w:left="1701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B57E6F" w14:textId="77777777" w:rsidR="00D5196A" w:rsidRDefault="00D5196A">
      <w:pPr>
        <w:spacing w:after="0" w:line="240" w:lineRule="auto"/>
      </w:pPr>
      <w:r>
        <w:separator/>
      </w:r>
    </w:p>
  </w:endnote>
  <w:endnote w:type="continuationSeparator" w:id="0">
    <w:p w14:paraId="7F1E0FBE" w14:textId="77777777" w:rsidR="00D5196A" w:rsidRDefault="00D51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7BAE2" w14:textId="03D514E9" w:rsidR="00B1183F" w:rsidRPr="00AA1795" w:rsidRDefault="00B1183F">
    <w:pPr>
      <w:pStyle w:val="Footer"/>
      <w:jc w:val="center"/>
      <w:rPr>
        <w:rFonts w:ascii="Times New Roman" w:hAnsi="Times New Roman"/>
      </w:rPr>
    </w:pPr>
    <w:r w:rsidRPr="00AA1795">
      <w:rPr>
        <w:rFonts w:ascii="Times New Roman" w:hAnsi="Times New Roman"/>
      </w:rPr>
      <w:fldChar w:fldCharType="begin"/>
    </w:r>
    <w:r w:rsidRPr="00AA1795">
      <w:rPr>
        <w:rFonts w:ascii="Times New Roman" w:hAnsi="Times New Roman"/>
      </w:rPr>
      <w:instrText xml:space="preserve"> PAGE   \* MERGEFORMAT </w:instrText>
    </w:r>
    <w:r w:rsidRPr="00AA1795">
      <w:rPr>
        <w:rFonts w:ascii="Times New Roman" w:hAnsi="Times New Roman"/>
      </w:rPr>
      <w:fldChar w:fldCharType="separate"/>
    </w:r>
    <w:r w:rsidR="00450BCC">
      <w:rPr>
        <w:rFonts w:ascii="Times New Roman" w:hAnsi="Times New Roman"/>
        <w:noProof/>
      </w:rPr>
      <w:t>3</w:t>
    </w:r>
    <w:r w:rsidRPr="00AA1795">
      <w:rPr>
        <w:rFonts w:ascii="Times New Roman" w:hAnsi="Times New Roman"/>
        <w:noProof/>
      </w:rPr>
      <w:fldChar w:fldCharType="end"/>
    </w:r>
  </w:p>
  <w:p w14:paraId="4FC920BB" w14:textId="49610E4C" w:rsidR="001709C5" w:rsidRPr="00301752" w:rsidRDefault="00DA6A93" w:rsidP="00835BD3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noProof/>
        <w:sz w:val="20"/>
        <w:szCs w:val="20"/>
      </w:rPr>
    </w:pPr>
    <w:r>
      <w:rPr>
        <w:rFonts w:ascii="Times New Roman" w:hAnsi="Times New Roman"/>
        <w:sz w:val="20"/>
        <w:szCs w:val="20"/>
      </w:rPr>
      <w:t>FMPav_</w:t>
    </w:r>
    <w:r w:rsidR="008C13EC">
      <w:rPr>
        <w:rFonts w:ascii="Times New Roman" w:hAnsi="Times New Roman"/>
        <w:sz w:val="20"/>
        <w:szCs w:val="20"/>
      </w:rPr>
      <w:t>1</w:t>
    </w:r>
    <w:r w:rsidR="006F791D">
      <w:rPr>
        <w:rFonts w:ascii="Times New Roman" w:hAnsi="Times New Roman"/>
        <w:sz w:val="20"/>
        <w:szCs w:val="20"/>
      </w:rPr>
      <w:t>6</w:t>
    </w:r>
    <w:r w:rsidR="008C13EC">
      <w:rPr>
        <w:rFonts w:ascii="Times New Roman" w:hAnsi="Times New Roman"/>
        <w:sz w:val="20"/>
        <w:szCs w:val="20"/>
      </w:rPr>
      <w:t>082024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F629C4" w14:textId="729AA1D7" w:rsidR="00F861D1" w:rsidRPr="00AA1795" w:rsidRDefault="00F861D1">
    <w:pPr>
      <w:pStyle w:val="Footer"/>
      <w:jc w:val="center"/>
      <w:rPr>
        <w:rFonts w:ascii="Times New Roman" w:hAnsi="Times New Roman"/>
      </w:rPr>
    </w:pPr>
    <w:r w:rsidRPr="00AA1795">
      <w:rPr>
        <w:rFonts w:ascii="Times New Roman" w:hAnsi="Times New Roman"/>
      </w:rPr>
      <w:fldChar w:fldCharType="begin"/>
    </w:r>
    <w:r w:rsidRPr="00AA1795">
      <w:rPr>
        <w:rFonts w:ascii="Times New Roman" w:hAnsi="Times New Roman"/>
      </w:rPr>
      <w:instrText xml:space="preserve"> PAGE   \* MERGEFORMAT </w:instrText>
    </w:r>
    <w:r w:rsidRPr="00AA1795">
      <w:rPr>
        <w:rFonts w:ascii="Times New Roman" w:hAnsi="Times New Roman"/>
      </w:rPr>
      <w:fldChar w:fldCharType="separate"/>
    </w:r>
    <w:r w:rsidR="00857895">
      <w:rPr>
        <w:rFonts w:ascii="Times New Roman" w:hAnsi="Times New Roman"/>
        <w:noProof/>
      </w:rPr>
      <w:t>1</w:t>
    </w:r>
    <w:r w:rsidRPr="00AA1795">
      <w:rPr>
        <w:rFonts w:ascii="Times New Roman" w:hAnsi="Times New Roman"/>
        <w:noProof/>
      </w:rPr>
      <w:fldChar w:fldCharType="end"/>
    </w:r>
  </w:p>
  <w:p w14:paraId="17AD3EB7" w14:textId="6AB76BE4" w:rsidR="001709C5" w:rsidRPr="00AA1795" w:rsidRDefault="00CF35D6" w:rsidP="00AA1795">
    <w:pPr>
      <w:widowControl/>
      <w:tabs>
        <w:tab w:val="center" w:pos="4153"/>
        <w:tab w:val="right" w:pos="8306"/>
      </w:tabs>
      <w:spacing w:after="0" w:line="240" w:lineRule="auto"/>
      <w:jc w:val="both"/>
      <w:rPr>
        <w:rFonts w:ascii="Times New Roman" w:hAnsi="Times New Roman"/>
        <w:noProof/>
        <w:sz w:val="20"/>
        <w:szCs w:val="20"/>
      </w:rPr>
    </w:pPr>
    <w:r w:rsidRPr="006F791D">
      <w:rPr>
        <w:rFonts w:ascii="Times New Roman" w:hAnsi="Times New Roman"/>
        <w:sz w:val="20"/>
        <w:szCs w:val="20"/>
      </w:rPr>
      <w:fldChar w:fldCharType="begin"/>
    </w:r>
    <w:r w:rsidRPr="006F791D">
      <w:rPr>
        <w:rFonts w:ascii="Times New Roman" w:hAnsi="Times New Roman"/>
        <w:sz w:val="20"/>
        <w:szCs w:val="20"/>
      </w:rPr>
      <w:instrText xml:space="preserve"> FILENAME </w:instrText>
    </w:r>
    <w:r w:rsidRPr="006F791D">
      <w:rPr>
        <w:rFonts w:ascii="Times New Roman" w:hAnsi="Times New Roman"/>
        <w:sz w:val="20"/>
        <w:szCs w:val="20"/>
      </w:rPr>
      <w:fldChar w:fldCharType="separate"/>
    </w:r>
    <w:r w:rsidRPr="006F791D">
      <w:rPr>
        <w:rFonts w:ascii="Times New Roman" w:hAnsi="Times New Roman"/>
        <w:noProof/>
        <w:sz w:val="20"/>
        <w:szCs w:val="20"/>
      </w:rPr>
      <w:t>FMPav_</w:t>
    </w:r>
    <w:r w:rsidR="00905628" w:rsidRPr="006F791D">
      <w:rPr>
        <w:rFonts w:ascii="Times New Roman" w:hAnsi="Times New Roman"/>
        <w:noProof/>
        <w:sz w:val="20"/>
        <w:szCs w:val="20"/>
      </w:rPr>
      <w:t>1</w:t>
    </w:r>
    <w:r w:rsidR="006F791D" w:rsidRPr="006F791D">
      <w:rPr>
        <w:rFonts w:ascii="Times New Roman" w:hAnsi="Times New Roman"/>
        <w:noProof/>
        <w:sz w:val="20"/>
        <w:szCs w:val="20"/>
      </w:rPr>
      <w:t>6</w:t>
    </w:r>
    <w:r w:rsidR="00905628" w:rsidRPr="006F791D">
      <w:rPr>
        <w:rFonts w:ascii="Times New Roman" w:hAnsi="Times New Roman"/>
        <w:noProof/>
        <w:sz w:val="20"/>
        <w:szCs w:val="20"/>
      </w:rPr>
      <w:t>08</w:t>
    </w:r>
    <w:r w:rsidRPr="006F791D">
      <w:rPr>
        <w:rFonts w:ascii="Times New Roman" w:hAnsi="Times New Roman"/>
        <w:noProof/>
        <w:sz w:val="20"/>
        <w:szCs w:val="20"/>
      </w:rPr>
      <w:t>2</w:t>
    </w:r>
    <w:r w:rsidR="00835BD3" w:rsidRPr="006F791D">
      <w:rPr>
        <w:rFonts w:ascii="Times New Roman" w:hAnsi="Times New Roman"/>
        <w:noProof/>
        <w:sz w:val="20"/>
        <w:szCs w:val="20"/>
      </w:rPr>
      <w:t>0</w:t>
    </w:r>
    <w:r w:rsidRPr="006F791D">
      <w:rPr>
        <w:rFonts w:ascii="Times New Roman" w:hAnsi="Times New Roman"/>
        <w:noProof/>
        <w:sz w:val="20"/>
        <w:szCs w:val="20"/>
      </w:rPr>
      <w:t>2</w:t>
    </w:r>
    <w:r w:rsidRPr="006F791D">
      <w:rPr>
        <w:rFonts w:ascii="Times New Roman" w:hAnsi="Times New Roman"/>
        <w:sz w:val="20"/>
        <w:szCs w:val="20"/>
      </w:rPr>
      <w:fldChar w:fldCharType="end"/>
    </w:r>
    <w:r w:rsidR="008F1B42" w:rsidRPr="006F791D">
      <w:rPr>
        <w:rFonts w:ascii="Times New Roman" w:hAnsi="Times New Roman"/>
        <w:sz w:val="20"/>
        <w:szCs w:val="2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DFC85F" w14:textId="77777777" w:rsidR="00D5196A" w:rsidRDefault="00D5196A">
      <w:pPr>
        <w:spacing w:after="0" w:line="240" w:lineRule="auto"/>
      </w:pPr>
      <w:r>
        <w:separator/>
      </w:r>
    </w:p>
  </w:footnote>
  <w:footnote w:type="continuationSeparator" w:id="0">
    <w:p w14:paraId="0EA31620" w14:textId="77777777" w:rsidR="00D5196A" w:rsidRDefault="00D51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E083C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4E8EA5DC" w14:textId="77777777" w:rsidR="00604C34" w:rsidRDefault="00836A1D" w:rsidP="00D1108C">
    <w:pPr>
      <w:pStyle w:val="Header"/>
      <w:tabs>
        <w:tab w:val="left" w:pos="2230"/>
        <w:tab w:val="right" w:pos="9368"/>
      </w:tabs>
      <w:rPr>
        <w:rFonts w:ascii="Times New Roman" w:hAnsi="Times New Roman"/>
        <w:noProof/>
        <w:lang w:eastAsia="lv-LV"/>
      </w:rPr>
    </w:pPr>
    <w:r>
      <w:rPr>
        <w:noProof/>
        <w:lang w:eastAsia="lv-LV"/>
      </w:rPr>
      <w:drawing>
        <wp:anchor distT="0" distB="0" distL="114300" distR="114300" simplePos="0" relativeHeight="251658752" behindDoc="1" locked="0" layoutInCell="1" allowOverlap="1" wp14:anchorId="5F576C43" wp14:editId="37E11F81">
          <wp:simplePos x="0" y="0"/>
          <wp:positionH relativeFrom="margin">
            <wp:posOffset>75565</wp:posOffset>
          </wp:positionH>
          <wp:positionV relativeFrom="page">
            <wp:posOffset>711200</wp:posOffset>
          </wp:positionV>
          <wp:extent cx="5914390" cy="1065530"/>
          <wp:effectExtent l="0" t="0" r="0" b="0"/>
          <wp:wrapNone/>
          <wp:docPr id="4" name="Picture 24" descr="C:\Users\it-skrod\Desktop\veidlapas_jaunas\paraugi\vienkrasu_header_veidlapa_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C:\Users\it-skrod\Desktop\veidlapas_jaunas\paraugi\vienkrasu_header_veidlapa_2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50" t="1373" r="-1250" b="-1372"/>
                  <a:stretch>
                    <a:fillRect/>
                  </a:stretch>
                </pic:blipFill>
                <pic:spPr bwMode="auto">
                  <a:xfrm>
                    <a:off x="0" y="0"/>
                    <a:ext cx="5914390" cy="1065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  <w:r w:rsidR="00D1108C">
      <w:rPr>
        <w:rFonts w:ascii="Times New Roman" w:hAnsi="Times New Roman"/>
        <w:noProof/>
        <w:lang w:eastAsia="lv-LV"/>
      </w:rPr>
      <w:tab/>
    </w:r>
  </w:p>
  <w:p w14:paraId="517DCE60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62631077" w14:textId="77777777" w:rsid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0D7B8C09" w14:textId="77777777" w:rsidR="00604C34" w:rsidRPr="00604C34" w:rsidRDefault="00604C34" w:rsidP="00604C34">
    <w:pPr>
      <w:pStyle w:val="Header"/>
      <w:jc w:val="right"/>
      <w:rPr>
        <w:rFonts w:ascii="Times New Roman" w:hAnsi="Times New Roman"/>
        <w:noProof/>
        <w:lang w:eastAsia="lv-LV"/>
      </w:rPr>
    </w:pPr>
  </w:p>
  <w:p w14:paraId="57B7F0D6" w14:textId="77777777" w:rsidR="00C85880" w:rsidRDefault="00C85880" w:rsidP="001D3984">
    <w:pPr>
      <w:pStyle w:val="Header"/>
      <w:jc w:val="center"/>
      <w:rPr>
        <w:rFonts w:ascii="Times New Roman" w:hAnsi="Times New Roman"/>
      </w:rPr>
    </w:pPr>
  </w:p>
  <w:p w14:paraId="469F2B17" w14:textId="77777777" w:rsidR="00554B17" w:rsidRDefault="00554B17" w:rsidP="001D1D2E">
    <w:pPr>
      <w:pStyle w:val="Header"/>
      <w:jc w:val="center"/>
      <w:rPr>
        <w:rFonts w:ascii="Times New Roman" w:hAnsi="Times New Roman"/>
      </w:rPr>
    </w:pPr>
  </w:p>
  <w:p w14:paraId="6344FA07" w14:textId="77777777" w:rsidR="00C85880" w:rsidRDefault="00C85880" w:rsidP="00554B17">
    <w:pPr>
      <w:pStyle w:val="Header"/>
      <w:jc w:val="right"/>
      <w:rPr>
        <w:rFonts w:ascii="Times New Roman" w:hAnsi="Times New Roman"/>
      </w:rPr>
    </w:pPr>
  </w:p>
  <w:p w14:paraId="6838D53A" w14:textId="77777777" w:rsidR="00554B17" w:rsidRDefault="00C85880" w:rsidP="00C85880">
    <w:pPr>
      <w:pStyle w:val="Header"/>
      <w:tabs>
        <w:tab w:val="left" w:pos="204"/>
      </w:tabs>
      <w:rPr>
        <w:rFonts w:ascii="Times New Roman" w:hAnsi="Times New Roman"/>
      </w:rPr>
    </w:pPr>
    <w:r>
      <w:rPr>
        <w:rFonts w:ascii="Times New Roman" w:hAnsi="Times New Roman"/>
      </w:rPr>
      <w:tab/>
    </w:r>
    <w:r>
      <w:rPr>
        <w:rFonts w:ascii="Times New Roman" w:hAnsi="Times New Roman"/>
      </w:rPr>
      <w:tab/>
    </w:r>
    <w:r>
      <w:rPr>
        <w:rFonts w:ascii="Times New Roman" w:hAnsi="Times New Roman"/>
      </w:rPr>
      <w:tab/>
    </w:r>
  </w:p>
  <w:p w14:paraId="6759077B" w14:textId="77777777" w:rsidR="00C85880" w:rsidRPr="001D1D2E" w:rsidRDefault="00C56505" w:rsidP="00554B17">
    <w:pPr>
      <w:pStyle w:val="Header"/>
      <w:jc w:val="right"/>
      <w:rPr>
        <w:rFonts w:ascii="Times New Roman" w:hAnsi="Times New Roman"/>
      </w:rPr>
    </w:pPr>
    <w:r>
      <w:rPr>
        <w:noProof/>
        <w:lang w:eastAsia="lv-LV"/>
      </w:rPr>
      <w:pict w14:anchorId="47B6F8AB">
        <v:group id="Group 41" o:spid="_x0000_s1026" style="position:absolute;left:0;text-align:left;margin-left:0;margin-top:149.85pt;width:467.5pt;height:3.55pt;z-index:-251659776;mso-position-horizontal:left;mso-position-horizontal-relative:margin;mso-position-vertical-relative:page" coordorigin="2915,2998" coordsize="6926,2">
          <v:shape id="Freeform 42" o:spid="_x0000_s1027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margin" anchory="page"/>
        </v:group>
      </w:pict>
    </w:r>
  </w:p>
  <w:p w14:paraId="5D80EBB9" w14:textId="77777777" w:rsidR="00E54046" w:rsidRPr="00D1108C" w:rsidRDefault="00D1108C" w:rsidP="00D1108C">
    <w:pPr>
      <w:pStyle w:val="Header"/>
      <w:tabs>
        <w:tab w:val="left" w:pos="2080"/>
        <w:tab w:val="right" w:pos="9368"/>
      </w:tabs>
      <w:rPr>
        <w:rFonts w:ascii="Times New Roman" w:hAnsi="Times New Roman"/>
        <w:color w:val="000000"/>
      </w:rPr>
    </w:pPr>
    <w:r w:rsidRPr="001D1D2E">
      <w:rPr>
        <w:rFonts w:ascii="Times New Roman" w:hAnsi="Times New Roman"/>
      </w:rPr>
      <w:tab/>
    </w:r>
    <w:r w:rsidRPr="001D1D2E">
      <w:rPr>
        <w:rFonts w:ascii="Times New Roman" w:hAnsi="Times New Roman"/>
      </w:rPr>
      <w:tab/>
    </w:r>
    <w:r w:rsidRPr="00D1108C">
      <w:rPr>
        <w:rFonts w:ascii="Times New Roman" w:hAnsi="Times New Roman"/>
        <w:color w:val="000000"/>
      </w:rPr>
      <w:tab/>
    </w:r>
    <w:r w:rsidRPr="00D1108C">
      <w:rPr>
        <w:rFonts w:ascii="Times New Roman" w:hAnsi="Times New Roman"/>
        <w:color w:val="000000"/>
      </w:rPr>
      <w:tab/>
    </w:r>
    <w:r w:rsidR="00C56505">
      <w:rPr>
        <w:noProof/>
        <w:lang w:eastAsia="lv-LV"/>
      </w:rPr>
      <w:pict w14:anchorId="13856398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5" type="#_x0000_t202" style="position:absolute;margin-left:84pt;margin-top:159.9pt;width:468pt;height:24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6E170D4D" w14:textId="77777777" w:rsidR="00E54046" w:rsidRDefault="00E54046" w:rsidP="00E54046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Smilšu iela 1, Rīga, LV-1919, tālr. 67095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689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, </w:t>
                </w:r>
                <w:r w:rsidR="006C7C0F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67095578, </w:t>
                </w:r>
                <w:r w:rsidRPr="00A41446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 67095503, e-pasts pasts@fm.gov.lv, www.fm.gov.lv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3F113CB5"/>
    <w:multiLevelType w:val="hybridMultilevel"/>
    <w:tmpl w:val="43300A06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175975">
    <w:abstractNumId w:val="10"/>
  </w:num>
  <w:num w:numId="2" w16cid:durableId="690180971">
    <w:abstractNumId w:val="8"/>
  </w:num>
  <w:num w:numId="3" w16cid:durableId="887691029">
    <w:abstractNumId w:val="7"/>
  </w:num>
  <w:num w:numId="4" w16cid:durableId="399058288">
    <w:abstractNumId w:val="6"/>
  </w:num>
  <w:num w:numId="5" w16cid:durableId="1441417109">
    <w:abstractNumId w:val="5"/>
  </w:num>
  <w:num w:numId="6" w16cid:durableId="2034182175">
    <w:abstractNumId w:val="9"/>
  </w:num>
  <w:num w:numId="7" w16cid:durableId="1989287566">
    <w:abstractNumId w:val="4"/>
  </w:num>
  <w:num w:numId="8" w16cid:durableId="397750341">
    <w:abstractNumId w:val="3"/>
  </w:num>
  <w:num w:numId="9" w16cid:durableId="1575630560">
    <w:abstractNumId w:val="2"/>
  </w:num>
  <w:num w:numId="10" w16cid:durableId="378673349">
    <w:abstractNumId w:val="1"/>
  </w:num>
  <w:num w:numId="11" w16cid:durableId="431779478">
    <w:abstractNumId w:val="0"/>
  </w:num>
  <w:num w:numId="12" w16cid:durableId="5690754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09C5"/>
    <w:rsid w:val="00006384"/>
    <w:rsid w:val="00006B1B"/>
    <w:rsid w:val="00011EDF"/>
    <w:rsid w:val="000133B1"/>
    <w:rsid w:val="000207CB"/>
    <w:rsid w:val="00023D47"/>
    <w:rsid w:val="00030349"/>
    <w:rsid w:val="000423FA"/>
    <w:rsid w:val="0005118A"/>
    <w:rsid w:val="00051A8B"/>
    <w:rsid w:val="00064680"/>
    <w:rsid w:val="00064D89"/>
    <w:rsid w:val="00073AEC"/>
    <w:rsid w:val="00074E3B"/>
    <w:rsid w:val="00081076"/>
    <w:rsid w:val="000A0B43"/>
    <w:rsid w:val="000A2F1F"/>
    <w:rsid w:val="000A6BEA"/>
    <w:rsid w:val="000B180E"/>
    <w:rsid w:val="000B2EB7"/>
    <w:rsid w:val="000B3F6E"/>
    <w:rsid w:val="000C06A8"/>
    <w:rsid w:val="000D12F6"/>
    <w:rsid w:val="000E37B8"/>
    <w:rsid w:val="000E4BB6"/>
    <w:rsid w:val="000E7481"/>
    <w:rsid w:val="00103DB0"/>
    <w:rsid w:val="00107021"/>
    <w:rsid w:val="0011449F"/>
    <w:rsid w:val="0012253D"/>
    <w:rsid w:val="00124173"/>
    <w:rsid w:val="00126F64"/>
    <w:rsid w:val="00131CE5"/>
    <w:rsid w:val="001472A5"/>
    <w:rsid w:val="001473E6"/>
    <w:rsid w:val="00147E39"/>
    <w:rsid w:val="001560D5"/>
    <w:rsid w:val="00164AF1"/>
    <w:rsid w:val="001653F6"/>
    <w:rsid w:val="001709C5"/>
    <w:rsid w:val="00172ED2"/>
    <w:rsid w:val="0019232B"/>
    <w:rsid w:val="001A15D0"/>
    <w:rsid w:val="001A6FDE"/>
    <w:rsid w:val="001B1AAD"/>
    <w:rsid w:val="001B2133"/>
    <w:rsid w:val="001B687C"/>
    <w:rsid w:val="001B6A11"/>
    <w:rsid w:val="001D1D2E"/>
    <w:rsid w:val="001D33C2"/>
    <w:rsid w:val="001D3984"/>
    <w:rsid w:val="001D6026"/>
    <w:rsid w:val="001F06B3"/>
    <w:rsid w:val="001F0F19"/>
    <w:rsid w:val="001F46BC"/>
    <w:rsid w:val="0020376E"/>
    <w:rsid w:val="0021681D"/>
    <w:rsid w:val="002168C2"/>
    <w:rsid w:val="0022492C"/>
    <w:rsid w:val="00225335"/>
    <w:rsid w:val="00232398"/>
    <w:rsid w:val="00237AA2"/>
    <w:rsid w:val="00241C43"/>
    <w:rsid w:val="00247213"/>
    <w:rsid w:val="00253162"/>
    <w:rsid w:val="00253CFB"/>
    <w:rsid w:val="00260231"/>
    <w:rsid w:val="0027001F"/>
    <w:rsid w:val="00271C1D"/>
    <w:rsid w:val="002729FE"/>
    <w:rsid w:val="00272FC0"/>
    <w:rsid w:val="00275B9E"/>
    <w:rsid w:val="002775E7"/>
    <w:rsid w:val="00281C44"/>
    <w:rsid w:val="002828E6"/>
    <w:rsid w:val="002905CF"/>
    <w:rsid w:val="0029780C"/>
    <w:rsid w:val="002B1B43"/>
    <w:rsid w:val="002B3077"/>
    <w:rsid w:val="002B4378"/>
    <w:rsid w:val="002B445E"/>
    <w:rsid w:val="002B6DE9"/>
    <w:rsid w:val="002C381C"/>
    <w:rsid w:val="002C5A40"/>
    <w:rsid w:val="002D135F"/>
    <w:rsid w:val="002D7EB9"/>
    <w:rsid w:val="002E1474"/>
    <w:rsid w:val="002E19C8"/>
    <w:rsid w:val="002E290E"/>
    <w:rsid w:val="002E3C42"/>
    <w:rsid w:val="002E3D3D"/>
    <w:rsid w:val="002E4682"/>
    <w:rsid w:val="002F16BB"/>
    <w:rsid w:val="002F19B5"/>
    <w:rsid w:val="002F1BC8"/>
    <w:rsid w:val="002F4427"/>
    <w:rsid w:val="00301752"/>
    <w:rsid w:val="003041E7"/>
    <w:rsid w:val="00305979"/>
    <w:rsid w:val="00312150"/>
    <w:rsid w:val="00331100"/>
    <w:rsid w:val="00331242"/>
    <w:rsid w:val="00332774"/>
    <w:rsid w:val="00333937"/>
    <w:rsid w:val="00334120"/>
    <w:rsid w:val="003347EC"/>
    <w:rsid w:val="00336AB2"/>
    <w:rsid w:val="00342F07"/>
    <w:rsid w:val="00344DFD"/>
    <w:rsid w:val="00345E50"/>
    <w:rsid w:val="00347400"/>
    <w:rsid w:val="0035599E"/>
    <w:rsid w:val="00356659"/>
    <w:rsid w:val="00357A06"/>
    <w:rsid w:val="00357B23"/>
    <w:rsid w:val="00364D0C"/>
    <w:rsid w:val="00365DD4"/>
    <w:rsid w:val="00371F8D"/>
    <w:rsid w:val="003737EC"/>
    <w:rsid w:val="003819F8"/>
    <w:rsid w:val="00381F52"/>
    <w:rsid w:val="0038481E"/>
    <w:rsid w:val="00393D27"/>
    <w:rsid w:val="00396817"/>
    <w:rsid w:val="003A618B"/>
    <w:rsid w:val="003B51ED"/>
    <w:rsid w:val="003C36BF"/>
    <w:rsid w:val="003C5E8B"/>
    <w:rsid w:val="003D6E67"/>
    <w:rsid w:val="003E4A8F"/>
    <w:rsid w:val="003F40A9"/>
    <w:rsid w:val="003F4974"/>
    <w:rsid w:val="003F73CB"/>
    <w:rsid w:val="00404E70"/>
    <w:rsid w:val="00406199"/>
    <w:rsid w:val="00411932"/>
    <w:rsid w:val="00414AE6"/>
    <w:rsid w:val="004158A3"/>
    <w:rsid w:val="00424E4A"/>
    <w:rsid w:val="00432102"/>
    <w:rsid w:val="00433956"/>
    <w:rsid w:val="004415F0"/>
    <w:rsid w:val="004421D3"/>
    <w:rsid w:val="00444A96"/>
    <w:rsid w:val="00450BCC"/>
    <w:rsid w:val="0046051A"/>
    <w:rsid w:val="00475A01"/>
    <w:rsid w:val="00483D3C"/>
    <w:rsid w:val="0048685E"/>
    <w:rsid w:val="00493308"/>
    <w:rsid w:val="004A7433"/>
    <w:rsid w:val="004C05F0"/>
    <w:rsid w:val="004C60A5"/>
    <w:rsid w:val="004C6717"/>
    <w:rsid w:val="004D3B76"/>
    <w:rsid w:val="004D4665"/>
    <w:rsid w:val="004D5629"/>
    <w:rsid w:val="004E4410"/>
    <w:rsid w:val="004E5D92"/>
    <w:rsid w:val="004E797C"/>
    <w:rsid w:val="004F04F8"/>
    <w:rsid w:val="005101F1"/>
    <w:rsid w:val="00511D9D"/>
    <w:rsid w:val="00515495"/>
    <w:rsid w:val="00515CD2"/>
    <w:rsid w:val="00523181"/>
    <w:rsid w:val="00526512"/>
    <w:rsid w:val="005348E2"/>
    <w:rsid w:val="00534A6E"/>
    <w:rsid w:val="00535564"/>
    <w:rsid w:val="00537660"/>
    <w:rsid w:val="005377F2"/>
    <w:rsid w:val="0054084E"/>
    <w:rsid w:val="00544488"/>
    <w:rsid w:val="0055120C"/>
    <w:rsid w:val="005535BB"/>
    <w:rsid w:val="00554B17"/>
    <w:rsid w:val="00566613"/>
    <w:rsid w:val="00577550"/>
    <w:rsid w:val="00580E29"/>
    <w:rsid w:val="0059173F"/>
    <w:rsid w:val="00592D05"/>
    <w:rsid w:val="005939DD"/>
    <w:rsid w:val="005945D1"/>
    <w:rsid w:val="005A264D"/>
    <w:rsid w:val="005A5426"/>
    <w:rsid w:val="005B7795"/>
    <w:rsid w:val="005C0C76"/>
    <w:rsid w:val="005C1170"/>
    <w:rsid w:val="005C3592"/>
    <w:rsid w:val="005C4189"/>
    <w:rsid w:val="005D1EEA"/>
    <w:rsid w:val="005D5D6F"/>
    <w:rsid w:val="005D65FC"/>
    <w:rsid w:val="005E1402"/>
    <w:rsid w:val="005E1612"/>
    <w:rsid w:val="005E7DF8"/>
    <w:rsid w:val="005F5161"/>
    <w:rsid w:val="005F7871"/>
    <w:rsid w:val="005F7B58"/>
    <w:rsid w:val="006042C8"/>
    <w:rsid w:val="00604C34"/>
    <w:rsid w:val="00613939"/>
    <w:rsid w:val="00616617"/>
    <w:rsid w:val="00622DD3"/>
    <w:rsid w:val="00630A5E"/>
    <w:rsid w:val="006379F9"/>
    <w:rsid w:val="00640E1A"/>
    <w:rsid w:val="006423DA"/>
    <w:rsid w:val="006436CE"/>
    <w:rsid w:val="00646571"/>
    <w:rsid w:val="00646982"/>
    <w:rsid w:val="00653CB9"/>
    <w:rsid w:val="00655BDF"/>
    <w:rsid w:val="006624EA"/>
    <w:rsid w:val="00663C3A"/>
    <w:rsid w:val="006723BD"/>
    <w:rsid w:val="00681F2A"/>
    <w:rsid w:val="006876A7"/>
    <w:rsid w:val="00695385"/>
    <w:rsid w:val="006957DE"/>
    <w:rsid w:val="006A1026"/>
    <w:rsid w:val="006A5A09"/>
    <w:rsid w:val="006B064B"/>
    <w:rsid w:val="006B6582"/>
    <w:rsid w:val="006B6968"/>
    <w:rsid w:val="006C1639"/>
    <w:rsid w:val="006C1CB3"/>
    <w:rsid w:val="006C7C0F"/>
    <w:rsid w:val="006E2395"/>
    <w:rsid w:val="006E3C74"/>
    <w:rsid w:val="006E6B50"/>
    <w:rsid w:val="006F361C"/>
    <w:rsid w:val="006F6E46"/>
    <w:rsid w:val="006F791D"/>
    <w:rsid w:val="007152C1"/>
    <w:rsid w:val="007169E3"/>
    <w:rsid w:val="00717C06"/>
    <w:rsid w:val="007229BB"/>
    <w:rsid w:val="007265D8"/>
    <w:rsid w:val="00726D7C"/>
    <w:rsid w:val="007537BD"/>
    <w:rsid w:val="007608A1"/>
    <w:rsid w:val="007704BD"/>
    <w:rsid w:val="00782F5C"/>
    <w:rsid w:val="00787D01"/>
    <w:rsid w:val="00797568"/>
    <w:rsid w:val="00797BDF"/>
    <w:rsid w:val="007A1582"/>
    <w:rsid w:val="007A2164"/>
    <w:rsid w:val="007A4DFE"/>
    <w:rsid w:val="007A5E02"/>
    <w:rsid w:val="007B11B3"/>
    <w:rsid w:val="007B29BE"/>
    <w:rsid w:val="007B3BA5"/>
    <w:rsid w:val="007B48EC"/>
    <w:rsid w:val="007D2009"/>
    <w:rsid w:val="007E4D1F"/>
    <w:rsid w:val="007F11DE"/>
    <w:rsid w:val="007F11E7"/>
    <w:rsid w:val="007F2E8F"/>
    <w:rsid w:val="00801992"/>
    <w:rsid w:val="008038E5"/>
    <w:rsid w:val="00811455"/>
    <w:rsid w:val="00812ED3"/>
    <w:rsid w:val="00815277"/>
    <w:rsid w:val="00821BBF"/>
    <w:rsid w:val="00835BD3"/>
    <w:rsid w:val="00836A1D"/>
    <w:rsid w:val="00840C9B"/>
    <w:rsid w:val="008417AA"/>
    <w:rsid w:val="0084188F"/>
    <w:rsid w:val="00852109"/>
    <w:rsid w:val="00857895"/>
    <w:rsid w:val="008631BE"/>
    <w:rsid w:val="008671BC"/>
    <w:rsid w:val="00867458"/>
    <w:rsid w:val="008714B9"/>
    <w:rsid w:val="00876B7A"/>
    <w:rsid w:val="00876C21"/>
    <w:rsid w:val="00884A81"/>
    <w:rsid w:val="008873CB"/>
    <w:rsid w:val="00895892"/>
    <w:rsid w:val="00895CDE"/>
    <w:rsid w:val="00897E25"/>
    <w:rsid w:val="008A5B20"/>
    <w:rsid w:val="008A5E6D"/>
    <w:rsid w:val="008A67D0"/>
    <w:rsid w:val="008C1329"/>
    <w:rsid w:val="008C13EC"/>
    <w:rsid w:val="008C24A9"/>
    <w:rsid w:val="008C2606"/>
    <w:rsid w:val="008D6E81"/>
    <w:rsid w:val="008E10F4"/>
    <w:rsid w:val="008E6EA7"/>
    <w:rsid w:val="008E79C8"/>
    <w:rsid w:val="008F1B42"/>
    <w:rsid w:val="008F3976"/>
    <w:rsid w:val="008F4F66"/>
    <w:rsid w:val="008F683D"/>
    <w:rsid w:val="008F77E6"/>
    <w:rsid w:val="0090352E"/>
    <w:rsid w:val="00905628"/>
    <w:rsid w:val="00907646"/>
    <w:rsid w:val="009121D9"/>
    <w:rsid w:val="00913F87"/>
    <w:rsid w:val="00914649"/>
    <w:rsid w:val="00914E02"/>
    <w:rsid w:val="009205A9"/>
    <w:rsid w:val="00920E44"/>
    <w:rsid w:val="00933955"/>
    <w:rsid w:val="009355A3"/>
    <w:rsid w:val="00941CDE"/>
    <w:rsid w:val="00950D27"/>
    <w:rsid w:val="00954D5A"/>
    <w:rsid w:val="009660AB"/>
    <w:rsid w:val="00971EC8"/>
    <w:rsid w:val="00972C30"/>
    <w:rsid w:val="00982615"/>
    <w:rsid w:val="00982781"/>
    <w:rsid w:val="0098386C"/>
    <w:rsid w:val="009849AF"/>
    <w:rsid w:val="009A1D50"/>
    <w:rsid w:val="009A4B05"/>
    <w:rsid w:val="009B2C1C"/>
    <w:rsid w:val="009B34FC"/>
    <w:rsid w:val="009C13CC"/>
    <w:rsid w:val="009C1CF9"/>
    <w:rsid w:val="009D14E3"/>
    <w:rsid w:val="009D20B9"/>
    <w:rsid w:val="009D3933"/>
    <w:rsid w:val="009D461D"/>
    <w:rsid w:val="009F60FF"/>
    <w:rsid w:val="00A03061"/>
    <w:rsid w:val="00A239CD"/>
    <w:rsid w:val="00A23CBB"/>
    <w:rsid w:val="00A359CB"/>
    <w:rsid w:val="00A36476"/>
    <w:rsid w:val="00A41446"/>
    <w:rsid w:val="00A4164F"/>
    <w:rsid w:val="00A43DC8"/>
    <w:rsid w:val="00A44B99"/>
    <w:rsid w:val="00A45C08"/>
    <w:rsid w:val="00A57D41"/>
    <w:rsid w:val="00A6289B"/>
    <w:rsid w:val="00A63D5B"/>
    <w:rsid w:val="00A776F7"/>
    <w:rsid w:val="00A8130E"/>
    <w:rsid w:val="00A81A03"/>
    <w:rsid w:val="00A81A79"/>
    <w:rsid w:val="00A8686D"/>
    <w:rsid w:val="00AA1795"/>
    <w:rsid w:val="00AA2417"/>
    <w:rsid w:val="00AA6BED"/>
    <w:rsid w:val="00AB215B"/>
    <w:rsid w:val="00AB26D3"/>
    <w:rsid w:val="00AB2F07"/>
    <w:rsid w:val="00AE43D7"/>
    <w:rsid w:val="00AE715D"/>
    <w:rsid w:val="00AF6708"/>
    <w:rsid w:val="00B0246A"/>
    <w:rsid w:val="00B1183F"/>
    <w:rsid w:val="00B21EB3"/>
    <w:rsid w:val="00B42906"/>
    <w:rsid w:val="00B42E7E"/>
    <w:rsid w:val="00B45357"/>
    <w:rsid w:val="00B511E9"/>
    <w:rsid w:val="00B51D1E"/>
    <w:rsid w:val="00B52BCE"/>
    <w:rsid w:val="00B6085B"/>
    <w:rsid w:val="00B63323"/>
    <w:rsid w:val="00B64082"/>
    <w:rsid w:val="00B73DFF"/>
    <w:rsid w:val="00B75C89"/>
    <w:rsid w:val="00B765F9"/>
    <w:rsid w:val="00B77F06"/>
    <w:rsid w:val="00B864EC"/>
    <w:rsid w:val="00B922EA"/>
    <w:rsid w:val="00BB2FB3"/>
    <w:rsid w:val="00BC0DEB"/>
    <w:rsid w:val="00BC141F"/>
    <w:rsid w:val="00BC1502"/>
    <w:rsid w:val="00BD0DCC"/>
    <w:rsid w:val="00BD5688"/>
    <w:rsid w:val="00BE2BC6"/>
    <w:rsid w:val="00BF1385"/>
    <w:rsid w:val="00C00DCE"/>
    <w:rsid w:val="00C0420B"/>
    <w:rsid w:val="00C04FFD"/>
    <w:rsid w:val="00C05ED2"/>
    <w:rsid w:val="00C0631C"/>
    <w:rsid w:val="00C13488"/>
    <w:rsid w:val="00C15AC9"/>
    <w:rsid w:val="00C252A9"/>
    <w:rsid w:val="00C25341"/>
    <w:rsid w:val="00C42DF0"/>
    <w:rsid w:val="00C4376B"/>
    <w:rsid w:val="00C47CEF"/>
    <w:rsid w:val="00C47F57"/>
    <w:rsid w:val="00C530D5"/>
    <w:rsid w:val="00C53745"/>
    <w:rsid w:val="00C53826"/>
    <w:rsid w:val="00C56505"/>
    <w:rsid w:val="00C664AE"/>
    <w:rsid w:val="00C73AB4"/>
    <w:rsid w:val="00C85880"/>
    <w:rsid w:val="00C85C9C"/>
    <w:rsid w:val="00C86DFF"/>
    <w:rsid w:val="00C91660"/>
    <w:rsid w:val="00C920CC"/>
    <w:rsid w:val="00C9481E"/>
    <w:rsid w:val="00C97311"/>
    <w:rsid w:val="00C97C0C"/>
    <w:rsid w:val="00CA3A11"/>
    <w:rsid w:val="00CC0C7F"/>
    <w:rsid w:val="00CC381D"/>
    <w:rsid w:val="00CC3DA2"/>
    <w:rsid w:val="00CD141D"/>
    <w:rsid w:val="00CD6622"/>
    <w:rsid w:val="00CD6C7B"/>
    <w:rsid w:val="00CE6313"/>
    <w:rsid w:val="00CF1886"/>
    <w:rsid w:val="00CF26E3"/>
    <w:rsid w:val="00CF35D6"/>
    <w:rsid w:val="00CF47EB"/>
    <w:rsid w:val="00D01A79"/>
    <w:rsid w:val="00D02A3C"/>
    <w:rsid w:val="00D030E6"/>
    <w:rsid w:val="00D1007E"/>
    <w:rsid w:val="00D1108C"/>
    <w:rsid w:val="00D12206"/>
    <w:rsid w:val="00D13CCA"/>
    <w:rsid w:val="00D21FA6"/>
    <w:rsid w:val="00D22165"/>
    <w:rsid w:val="00D26E5B"/>
    <w:rsid w:val="00D32853"/>
    <w:rsid w:val="00D34777"/>
    <w:rsid w:val="00D40417"/>
    <w:rsid w:val="00D40B74"/>
    <w:rsid w:val="00D4453B"/>
    <w:rsid w:val="00D47673"/>
    <w:rsid w:val="00D47D93"/>
    <w:rsid w:val="00D505C7"/>
    <w:rsid w:val="00D5196A"/>
    <w:rsid w:val="00D55B4B"/>
    <w:rsid w:val="00D71CE3"/>
    <w:rsid w:val="00D72092"/>
    <w:rsid w:val="00D729E8"/>
    <w:rsid w:val="00D807E4"/>
    <w:rsid w:val="00D82552"/>
    <w:rsid w:val="00D82F65"/>
    <w:rsid w:val="00D91326"/>
    <w:rsid w:val="00D97DC6"/>
    <w:rsid w:val="00DA213F"/>
    <w:rsid w:val="00DA227A"/>
    <w:rsid w:val="00DA6A93"/>
    <w:rsid w:val="00DD19D9"/>
    <w:rsid w:val="00DD3DF7"/>
    <w:rsid w:val="00DD58D2"/>
    <w:rsid w:val="00DF3AF1"/>
    <w:rsid w:val="00DF4262"/>
    <w:rsid w:val="00DF5595"/>
    <w:rsid w:val="00E04733"/>
    <w:rsid w:val="00E117C3"/>
    <w:rsid w:val="00E13BC9"/>
    <w:rsid w:val="00E1617B"/>
    <w:rsid w:val="00E2074C"/>
    <w:rsid w:val="00E214BF"/>
    <w:rsid w:val="00E262A6"/>
    <w:rsid w:val="00E27356"/>
    <w:rsid w:val="00E328F3"/>
    <w:rsid w:val="00E34E21"/>
    <w:rsid w:val="00E365CE"/>
    <w:rsid w:val="00E433C5"/>
    <w:rsid w:val="00E44E48"/>
    <w:rsid w:val="00E518FC"/>
    <w:rsid w:val="00E54046"/>
    <w:rsid w:val="00E55CC6"/>
    <w:rsid w:val="00E616AA"/>
    <w:rsid w:val="00E72863"/>
    <w:rsid w:val="00E72BEE"/>
    <w:rsid w:val="00E81A4D"/>
    <w:rsid w:val="00E81E97"/>
    <w:rsid w:val="00E81F71"/>
    <w:rsid w:val="00E85B7A"/>
    <w:rsid w:val="00E85C19"/>
    <w:rsid w:val="00E9333B"/>
    <w:rsid w:val="00E943D1"/>
    <w:rsid w:val="00E95709"/>
    <w:rsid w:val="00EA531B"/>
    <w:rsid w:val="00EA6401"/>
    <w:rsid w:val="00EB2612"/>
    <w:rsid w:val="00EB622F"/>
    <w:rsid w:val="00EC476D"/>
    <w:rsid w:val="00EC4857"/>
    <w:rsid w:val="00EC5014"/>
    <w:rsid w:val="00ED616A"/>
    <w:rsid w:val="00EF0E7D"/>
    <w:rsid w:val="00EF6775"/>
    <w:rsid w:val="00F01959"/>
    <w:rsid w:val="00F03BAD"/>
    <w:rsid w:val="00F03D0C"/>
    <w:rsid w:val="00F043F6"/>
    <w:rsid w:val="00F06BE8"/>
    <w:rsid w:val="00F07CF9"/>
    <w:rsid w:val="00F13D06"/>
    <w:rsid w:val="00F16FAC"/>
    <w:rsid w:val="00F27A50"/>
    <w:rsid w:val="00F36825"/>
    <w:rsid w:val="00F5303F"/>
    <w:rsid w:val="00F57E66"/>
    <w:rsid w:val="00F60586"/>
    <w:rsid w:val="00F64A54"/>
    <w:rsid w:val="00F705BF"/>
    <w:rsid w:val="00F736F4"/>
    <w:rsid w:val="00F80B03"/>
    <w:rsid w:val="00F81BAD"/>
    <w:rsid w:val="00F84F0F"/>
    <w:rsid w:val="00F85C98"/>
    <w:rsid w:val="00F861D1"/>
    <w:rsid w:val="00F86977"/>
    <w:rsid w:val="00F970C1"/>
    <w:rsid w:val="00FC1BC3"/>
    <w:rsid w:val="00FC63FE"/>
    <w:rsid w:val="00FD591F"/>
    <w:rsid w:val="00FD5CDE"/>
    <w:rsid w:val="00FE7109"/>
    <w:rsid w:val="00FF1077"/>
    <w:rsid w:val="00FF5D0F"/>
    <w:rsid w:val="00FF767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CC691"/>
  <w15:docId w15:val="{C103FC72-823B-487E-A439-3914C143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BD3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146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5512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5120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55120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120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5120C"/>
    <w:rPr>
      <w:b/>
      <w:bCs/>
      <w:lang w:eastAsia="en-US"/>
    </w:rPr>
  </w:style>
  <w:style w:type="paragraph" w:customStyle="1" w:styleId="tv2132">
    <w:name w:val="tv2132"/>
    <w:basedOn w:val="Normal"/>
    <w:rsid w:val="006C1CB3"/>
    <w:pPr>
      <w:widowControl/>
      <w:spacing w:after="0" w:line="360" w:lineRule="auto"/>
      <w:ind w:firstLine="300"/>
    </w:pPr>
    <w:rPr>
      <w:rFonts w:ascii="Times New Roman" w:eastAsia="Times New Roman" w:hAnsi="Times New Roman"/>
      <w:color w:val="414142"/>
      <w:sz w:val="20"/>
      <w:szCs w:val="20"/>
      <w:lang w:eastAsia="lv-LV"/>
    </w:rPr>
  </w:style>
  <w:style w:type="character" w:customStyle="1" w:styleId="UnresolvedMention1">
    <w:name w:val="Unresolved Mention1"/>
    <w:uiPriority w:val="99"/>
    <w:semiHidden/>
    <w:unhideWhenUsed/>
    <w:rsid w:val="009B2C1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2F16BB"/>
    <w:rPr>
      <w:sz w:val="22"/>
      <w:szCs w:val="22"/>
      <w:lang w:eastAsia="en-US"/>
    </w:rPr>
  </w:style>
  <w:style w:type="paragraph" w:customStyle="1" w:styleId="paragraph">
    <w:name w:val="paragraph"/>
    <w:basedOn w:val="Normal"/>
    <w:rsid w:val="005939DD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normaltextrun">
    <w:name w:val="normaltextrun"/>
    <w:basedOn w:val="DefaultParagraphFont"/>
    <w:rsid w:val="005939DD"/>
  </w:style>
  <w:style w:type="character" w:customStyle="1" w:styleId="eop">
    <w:name w:val="eop"/>
    <w:basedOn w:val="DefaultParagraphFont"/>
    <w:rsid w:val="005939DD"/>
  </w:style>
  <w:style w:type="character" w:styleId="UnresolvedMention">
    <w:name w:val="Unresolved Mention"/>
    <w:basedOn w:val="DefaultParagraphFont"/>
    <w:uiPriority w:val="99"/>
    <w:semiHidden/>
    <w:unhideWhenUsed/>
    <w:rsid w:val="001144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3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69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3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04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823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90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5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8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0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9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258481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?>
<Relationships xmlns="http://schemas.openxmlformats.org/package/2006/relationships">
   <Relationship TargetMode="External" Target="mailto:inese.otzule@fm.gov.lv" Type="http://schemas.openxmlformats.org/officeDocument/2006/relationships/hyperlink" Id="rId8"/>
   <Relationship Target="theme/theme1.xml" Type="http://schemas.openxmlformats.org/officeDocument/2006/relationships/theme" Id="rId13"/>
   <Relationship Target="styles.xml" Type="http://schemas.openxmlformats.org/officeDocument/2006/relationships/styles" Id="rId3"/>
   <Relationship Target="endnotes.xml" Type="http://schemas.openxmlformats.org/officeDocument/2006/relationships/endnotes" Id="rId7"/>
   <Relationship Target="fontTable.xml" Type="http://schemas.openxmlformats.org/officeDocument/2006/relationships/fontTable" Id="rId12"/>
   <Relationship Target="numbering.xml" Type="http://schemas.openxmlformats.org/officeDocument/2006/relationships/numbering" Id="rId2"/>
   <Relationship Target="../customXml/item1.xml" Type="http://schemas.openxmlformats.org/officeDocument/2006/relationships/customXml" Id="rId1"/>
   <Relationship Target="footnotes.xml" Type="http://schemas.openxmlformats.org/officeDocument/2006/relationships/footnotes" Id="rId6"/>
   <Relationship Target="footer2.xml" Type="http://schemas.openxmlformats.org/officeDocument/2006/relationships/footer" Id="rId11"/>
   <Relationship Target="webSettings.xml" Type="http://schemas.openxmlformats.org/officeDocument/2006/relationships/webSettings" Id="rId5"/>
   <Relationship Target="header1.xml" Type="http://schemas.openxmlformats.org/officeDocument/2006/relationships/header" Id="rId10"/>
   <Relationship Target="settings.xml" Type="http://schemas.openxmlformats.org/officeDocument/2006/relationships/settings" Id="rId4"/>
   <Relationship Target="footer1.xml" Type="http://schemas.openxmlformats.org/officeDocument/2006/relationships/footer" Id="rId9"/>
</Relationships>

</file>

<file path=word/_rels/header1.xml.rels><?xml version="1.0" encoding="UTF-8"?>
<Relationships xmlns="http://schemas.openxmlformats.org/package/2006/relationships">
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SixthEditionOfficeOnline.xsl" StyleName="APA"/>
</file>

<file path=customXml/itemProps1.xml><?xml version="1.0" encoding="utf-8"?>
<ds:datastoreItem xmlns:ds="http://schemas.openxmlformats.org/officeDocument/2006/customXml" ds:itemID="{D61032D3-9F12-4454-9A66-5F299A8A187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contentBits="0" enabled="1" id="{1b8a7570-3ec8-4c4e-9532-5dbb2f157b31}" method="Standard" removed="0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2361</Words>
  <Characters>1347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informatīvā ziņojuma projektu</vt:lpstr>
    </vt:vector>
  </TitlesOfParts>
  <Company>Finanšu ministrija</Company>
  <LinksUpToDate>false</LinksUpToDate>
  <CharactersWithSpaces>3701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informatīvā ziņojuma projektu</dc:title>
  <dc:subject>pavadvēstule</dc:subject>
  <dc:creator>dace.belajeva@fm.gov.lv</dc:creator>
  <cp:keywords/>
  <dc:description>J.Ozols, 67083870_x000d_
janis.ozols@fm.gov.lv</dc:description>
  <cp:lastModifiedBy>Inese Otzule</cp:lastModifiedBy>
  <cp:revision>3</cp:revision>
  <cp:lastPrinted>2018-11-23T12:21:00Z</cp:lastPrinted>
  <dcterms:created xsi:type="dcterms:W3CDTF">2024-08-16T08:22:00Z</dcterms:created>
  <dcterms:modified xsi:type="dcterms:W3CDTF">2024-08-22T10:14:00Z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16" name="DISCesvisDescription">
    <vt:lpwstr>
</vt:lpwstr>
  </property>
  <property fmtid="{D5CDD505-2E9C-101B-9397-08002B2CF9AE}" pid="45" name="DISCesvisAdditionalMakers">
    <vt:lpwstr>Vecākā eksperte Inese Otzule</vt:lpwstr>
  </property>
  <property fmtid="{D5CDD505-2E9C-101B-9397-08002B2CF9AE}" pid="46" name="DIScgiUrl">
    <vt:lpwstr>https://lim.esvis.gov.lv/cs/idcplg</vt:lpwstr>
  </property>
  <property fmtid="{D5CDD505-2E9C-101B-9397-08002B2CF9AE}" pid="47" name="DISdDocName">
    <vt:lpwstr>L493848</vt:lpwstr>
  </property>
  <property fmtid="{D5CDD505-2E9C-101B-9397-08002B2CF9AE}" pid="48" name="DISCesvisSigner">
    <vt:lpwstr>Ministrs Arvils Ašeradens</vt:lpwstr>
  </property>
  <property fmtid="{D5CDD505-2E9C-101B-9397-08002B2CF9AE}" pid="49" name="DISCesvisSafetyLevel">
    <vt:lpwstr>Vispārpieejams</vt:lpwstr>
  </property>
  <property fmtid="{D5CDD505-2E9C-101B-9397-08002B2CF9AE}" pid="50" name="DISTaskPaneUrl">
    <vt:lpwstr>https://lim.esvis.gov.lv/cs/idcplg?ClientControlled=DocMan&amp;coreContentOnly=1&amp;WebdavRequest=1&amp;IdcService=DOC_INFO&amp;dID=573272</vt:lpwstr>
  </property>
  <property fmtid="{D5CDD505-2E9C-101B-9397-08002B2CF9AE}" pid="51" name="DISCesvisTitle">
    <vt:lpwstr>Par informatīvā ziņojuma projektu</vt:lpwstr>
  </property>
  <property fmtid="{D5CDD505-2E9C-101B-9397-08002B2CF9AE}" pid="52" name="DISCesvisMinistryOfMinister">
    <vt:lpwstr>wwTemplateNP_MinistryOfMinister(Finanšu,)</vt:lpwstr>
  </property>
  <property fmtid="{D5CDD505-2E9C-101B-9397-08002B2CF9AE}" pid="53" name="DISCesvisAuthor">
    <vt:lpwstr>Finanšu ministrija</vt:lpwstr>
  </property>
  <property fmtid="{D5CDD505-2E9C-101B-9397-08002B2CF9AE}" pid="54" name="DISCesvisMainMaker">
    <vt:lpwstr>Vecākā eksperte Inese Otzule</vt:lpwstr>
  </property>
  <property fmtid="{D5CDD505-2E9C-101B-9397-08002B2CF9AE}" pid="55" name="DISidcName">
    <vt:lpwstr>1020404016200</vt:lpwstr>
  </property>
  <property fmtid="{D5CDD505-2E9C-101B-9397-08002B2CF9AE}" pid="56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57" name="DISCesvisAdditionalMakersMail">
    <vt:lpwstr>inese.otzule@fm.gov.lv</vt:lpwstr>
  </property>
  <property fmtid="{D5CDD505-2E9C-101B-9397-08002B2CF9AE}" pid="58" name="DISdUser">
    <vt:lpwstr>weblogic</vt:lpwstr>
  </property>
  <property fmtid="{D5CDD505-2E9C-101B-9397-08002B2CF9AE}" pid="59" name="DISdID">
    <vt:lpwstr>573272</vt:lpwstr>
  </property>
  <property fmtid="{D5CDD505-2E9C-101B-9397-08002B2CF9AE}" pid="60" name="DISCesvisAdditionalMakersPhone">
    <vt:lpwstr>20209785</vt:lpwstr>
  </property>
  <property fmtid="{D5CDD505-2E9C-101B-9397-08002B2CF9AE}" pid="61" name="DISCesvisDocRegDate">
    <vt:lpwstr>2024-08-28</vt:lpwstr>
  </property>
  <property fmtid="{D5CDD505-2E9C-101B-9397-08002B2CF9AE}" pid="62" name="DISCesvisRegDate">
    <vt:lpwstr>2024-08-28</vt:lpwstr>
  </property>
  <property fmtid="{D5CDD505-2E9C-101B-9397-08002B2CF9AE}" pid="63" name="DISCesvisDocRegNr">
    <vt:lpwstr>PV-110</vt:lpwstr>
  </property>
  <property fmtid="{D5CDD505-2E9C-101B-9397-08002B2CF9AE}" pid="64" name="DISCesvisMainMakerOrgUnitTitle">
    <vt:lpwstr>ES fondu stratēģijas departaments</vt:lpwstr>
  </property>
</Properties>
</file>