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EF115E" w14:textId="77777777" w:rsidR="00BE6708" w:rsidRDefault="00D273DD" w:rsidP="0075703B">
      <w:pPr>
        <w:pStyle w:val="naislab"/>
        <w:spacing w:before="0" w:after="0"/>
        <w:jc w:val="center"/>
        <w:outlineLvl w:val="0"/>
        <w:rPr>
          <w:b/>
          <w:sz w:val="28"/>
          <w:szCs w:val="28"/>
        </w:rPr>
      </w:pPr>
      <w:r w:rsidRPr="00BE6708">
        <w:rPr>
          <w:sz w:val="28"/>
          <w:szCs w:val="28"/>
        </w:rPr>
        <w:t>Ministru kabineta noteikumu projekta</w:t>
      </w:r>
      <w:r w:rsidRPr="008D7E3C">
        <w:rPr>
          <w:b/>
          <w:sz w:val="28"/>
          <w:szCs w:val="28"/>
        </w:rPr>
        <w:t xml:space="preserve"> </w:t>
      </w:r>
    </w:p>
    <w:p w14:paraId="4EEDEB64" w14:textId="77777777" w:rsidR="00DB14A7" w:rsidRDefault="00DB14A7" w:rsidP="0075703B">
      <w:pPr>
        <w:pStyle w:val="naislab"/>
        <w:spacing w:before="0" w:after="0"/>
        <w:jc w:val="center"/>
        <w:outlineLvl w:val="0"/>
        <w:rPr>
          <w:b/>
          <w:sz w:val="28"/>
          <w:szCs w:val="28"/>
        </w:rPr>
      </w:pPr>
      <w:r w:rsidRPr="00DB14A7">
        <w:rPr>
          <w:b/>
          <w:sz w:val="28"/>
          <w:szCs w:val="28"/>
        </w:rPr>
        <w:t>“Noteikumi par iedzīvotāju nodrošināšanu ar pārtiku valsts apdraudējuma gadījumā”</w:t>
      </w:r>
    </w:p>
    <w:p w14:paraId="62AD3C4E" w14:textId="7FDFFCB0" w:rsidR="009F38AE" w:rsidRPr="00BE6708" w:rsidRDefault="00D273DD" w:rsidP="0075703B">
      <w:pPr>
        <w:pStyle w:val="naislab"/>
        <w:spacing w:before="0" w:after="0"/>
        <w:jc w:val="center"/>
        <w:outlineLvl w:val="0"/>
        <w:rPr>
          <w:sz w:val="28"/>
          <w:szCs w:val="28"/>
        </w:rPr>
      </w:pPr>
      <w:r w:rsidRPr="00BE6708">
        <w:rPr>
          <w:sz w:val="28"/>
          <w:szCs w:val="28"/>
        </w:rPr>
        <w:t>sākotnējās ietekmes novērtējuma ziņojums (anotācija)</w:t>
      </w:r>
    </w:p>
    <w:p w14:paraId="24DC15EC" w14:textId="77777777" w:rsidR="00D273DD" w:rsidRPr="008D7E3C" w:rsidRDefault="00D273DD" w:rsidP="0075703B">
      <w:pPr>
        <w:pStyle w:val="naislab"/>
        <w:spacing w:before="0" w:after="0"/>
        <w:jc w:val="center"/>
        <w:outlineLvl w:val="0"/>
        <w:rPr>
          <w:b/>
          <w:sz w:val="16"/>
          <w:szCs w:val="16"/>
        </w:rPr>
      </w:pPr>
    </w:p>
    <w:p w14:paraId="00A39486" w14:textId="259C2BC9" w:rsidR="00835034" w:rsidRPr="008D7E3C" w:rsidRDefault="00835034" w:rsidP="0075703B">
      <w:pPr>
        <w:pStyle w:val="naislab"/>
        <w:spacing w:before="0" w:after="0"/>
        <w:jc w:val="left"/>
        <w:outlineLvl w:val="0"/>
        <w:rPr>
          <w:b/>
          <w:sz w:val="16"/>
          <w:szCs w:val="16"/>
        </w:rPr>
      </w:pPr>
    </w:p>
    <w:tbl>
      <w:tblPr>
        <w:tblW w:w="57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firstRow="0" w:lastRow="0" w:firstColumn="0" w:lastColumn="0" w:noHBand="0" w:noVBand="0"/>
      </w:tblPr>
      <w:tblGrid>
        <w:gridCol w:w="2995"/>
        <w:gridCol w:w="7353"/>
      </w:tblGrid>
      <w:tr w:rsidR="008D7E3C" w:rsidRPr="008D7E3C" w14:paraId="27FFECB7" w14:textId="77777777" w:rsidTr="00030020">
        <w:trPr>
          <w:jc w:val="center"/>
        </w:trPr>
        <w:tc>
          <w:tcPr>
            <w:tcW w:w="5000" w:type="pct"/>
            <w:gridSpan w:val="2"/>
            <w:vAlign w:val="center"/>
          </w:tcPr>
          <w:p w14:paraId="6BEE1747" w14:textId="77777777" w:rsidR="009C3192" w:rsidRPr="008D7E3C" w:rsidRDefault="009C3192" w:rsidP="00970D77">
            <w:pPr>
              <w:pStyle w:val="Parastais1"/>
              <w:spacing w:before="100" w:beforeAutospacing="1" w:after="100" w:afterAutospacing="1"/>
              <w:jc w:val="center"/>
              <w:rPr>
                <w:b/>
                <w:bCs/>
                <w:lang w:val="lv-LV" w:eastAsia="lv-LV"/>
              </w:rPr>
            </w:pPr>
            <w:r w:rsidRPr="008D7E3C">
              <w:rPr>
                <w:b/>
                <w:bCs/>
                <w:lang w:val="lv-LV" w:eastAsia="lv-LV"/>
              </w:rPr>
              <w:t>Tiesību akta projekta anotācijas kopsavilkums</w:t>
            </w:r>
          </w:p>
        </w:tc>
      </w:tr>
      <w:tr w:rsidR="009C3192" w:rsidRPr="008D7E3C" w14:paraId="071B6700" w14:textId="77777777" w:rsidTr="00030020">
        <w:trPr>
          <w:jc w:val="center"/>
        </w:trPr>
        <w:tc>
          <w:tcPr>
            <w:tcW w:w="1447" w:type="pct"/>
          </w:tcPr>
          <w:p w14:paraId="2028EDF1" w14:textId="417377C5" w:rsidR="009C3192" w:rsidRPr="008D7E3C" w:rsidRDefault="00736F45" w:rsidP="00970D77">
            <w:pPr>
              <w:pStyle w:val="Parastais1"/>
              <w:spacing w:before="100" w:beforeAutospacing="1" w:after="100" w:afterAutospacing="1"/>
              <w:jc w:val="both"/>
              <w:rPr>
                <w:b/>
                <w:bCs/>
                <w:sz w:val="22"/>
                <w:szCs w:val="22"/>
                <w:lang w:val="lv-LV" w:eastAsia="lv-LV"/>
              </w:rPr>
            </w:pPr>
            <w:r w:rsidRPr="00957718">
              <w:rPr>
                <w:lang w:val="lv-LV"/>
              </w:rPr>
              <w:t>Mērķis, risinājums un projekta spēkā stāšanās laiks (500 zīmes bez atstarpēm)</w:t>
            </w:r>
          </w:p>
        </w:tc>
        <w:tc>
          <w:tcPr>
            <w:tcW w:w="3553" w:type="pct"/>
          </w:tcPr>
          <w:p w14:paraId="650F4457" w14:textId="4D952C70" w:rsidR="00DB14A7" w:rsidRDefault="00DB14A7" w:rsidP="00DB14A7">
            <w:pPr>
              <w:ind w:left="137"/>
              <w:jc w:val="both"/>
            </w:pPr>
            <w:r>
              <w:t>Ministru kabineta noteikumu projekts “Noteikumi par iedzīvotāju nodrošināšanu ar pārtiku valsts apdraudējuma gadījumā”</w:t>
            </w:r>
            <w:r w:rsidR="0099669C">
              <w:t xml:space="preserve"> (turpmāk – noteikumu projekts)</w:t>
            </w:r>
            <w:r>
              <w:t xml:space="preserve"> sagatavots, lai paredzētu funkcionālu pārtikas apgādes sistēmu iedzīvotāju nodrošināšanai ar pārtiku valsts apdraudējuma gadījumā, kā to nosaka Ministru kabineta 2007. gada 28. augusta noteikumi Nr. 585 “Noteikumi par iedzīvotāju nodrošināšanu ar pārtiku valsts apdraudējuma gadījumā” (turpmāk – MK noteikumi Nr. 585).</w:t>
            </w:r>
          </w:p>
          <w:p w14:paraId="0C856E06" w14:textId="77777777" w:rsidR="009C3192" w:rsidRDefault="00DB14A7" w:rsidP="00DB14A7">
            <w:pPr>
              <w:ind w:left="137"/>
              <w:jc w:val="both"/>
            </w:pPr>
            <w:r>
              <w:t xml:space="preserve">Tā kā plānoto grozījumu skaits pārsniedz pusi no spēkā esošo </w:t>
            </w:r>
            <w:r w:rsidR="00D36D0B">
              <w:t xml:space="preserve">MK </w:t>
            </w:r>
            <w:r>
              <w:t>noteikumu</w:t>
            </w:r>
            <w:r w:rsidR="00D36D0B">
              <w:t xml:space="preserve"> Nr. 585</w:t>
            </w:r>
            <w:r>
              <w:t xml:space="preserve"> normu apjoma, ir sagatavots jauns noteikumu projekts</w:t>
            </w:r>
            <w:r w:rsidR="005954B4">
              <w:t xml:space="preserve"> “Noteikumi par iedzīvotāju nodrošināšanu ar pārtiku valsts apdraudējuma gadījumā”</w:t>
            </w:r>
            <w:r w:rsidR="0099669C">
              <w:t>.</w:t>
            </w:r>
          </w:p>
          <w:p w14:paraId="6D3C7C53" w14:textId="77777777" w:rsidR="00596F0E" w:rsidRDefault="00596F0E" w:rsidP="00DB14A7">
            <w:pPr>
              <w:ind w:left="137"/>
              <w:jc w:val="both"/>
            </w:pPr>
            <w:r w:rsidRPr="00175BE7">
              <w:t>Noteikumu projekts saskaņā ar Oficiālo publikāciju un tiesiskās informācijas likuma 7. panta otro daļu stājas spēkā nākamajā dienā pēc tā izsludināšanas oficiālajā izdevumā “Latvijas Vēstnesis”.</w:t>
            </w:r>
          </w:p>
          <w:p w14:paraId="5D3CF8A3" w14:textId="5F9C3CD8" w:rsidR="00596F0E" w:rsidRPr="00BE6708" w:rsidRDefault="00596F0E" w:rsidP="00596F0E">
            <w:pPr>
              <w:spacing w:after="120"/>
              <w:ind w:left="136"/>
              <w:jc w:val="both"/>
            </w:pPr>
            <w:r w:rsidRPr="009B2E3F">
              <w:t xml:space="preserve">Līdz ar </w:t>
            </w:r>
            <w:r>
              <w:t>n</w:t>
            </w:r>
            <w:r w:rsidRPr="009B2E3F">
              <w:t>oteikumu projekta spēkā stāšanos</w:t>
            </w:r>
            <w:r>
              <w:t xml:space="preserve"> </w:t>
            </w:r>
            <w:r w:rsidRPr="009B2E3F">
              <w:t xml:space="preserve">spēku zaudēs </w:t>
            </w:r>
            <w:r>
              <w:t>MK n</w:t>
            </w:r>
            <w:r w:rsidRPr="009B2E3F">
              <w:t xml:space="preserve">oteikumi Nr. </w:t>
            </w:r>
            <w:r>
              <w:t>585</w:t>
            </w:r>
            <w:r w:rsidRPr="009B2E3F">
              <w:t>.</w:t>
            </w:r>
          </w:p>
        </w:tc>
      </w:tr>
    </w:tbl>
    <w:p w14:paraId="734887F9" w14:textId="77777777" w:rsidR="009C3192" w:rsidRPr="008D7E3C" w:rsidRDefault="009C3192" w:rsidP="0075703B">
      <w:pPr>
        <w:pStyle w:val="naislab"/>
        <w:spacing w:before="0" w:after="0"/>
        <w:jc w:val="left"/>
        <w:outlineLvl w:val="0"/>
        <w:rPr>
          <w:b/>
          <w:sz w:val="16"/>
          <w:szCs w:val="16"/>
        </w:rPr>
      </w:pPr>
    </w:p>
    <w:tbl>
      <w:tblPr>
        <w:tblpPr w:leftFromText="180" w:rightFromText="180" w:vertAnchor="text" w:horzAnchor="margin" w:tblpXSpec="center" w:tblpY="149"/>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2551"/>
        <w:gridCol w:w="7361"/>
      </w:tblGrid>
      <w:tr w:rsidR="008D7E3C" w:rsidRPr="008D7E3C" w14:paraId="442FAE3A" w14:textId="77777777" w:rsidTr="00657939">
        <w:tc>
          <w:tcPr>
            <w:tcW w:w="10338" w:type="dxa"/>
            <w:gridSpan w:val="3"/>
            <w:vAlign w:val="center"/>
          </w:tcPr>
          <w:p w14:paraId="26C3E4DD" w14:textId="77777777" w:rsidR="00D42F6E" w:rsidRPr="008D7E3C" w:rsidRDefault="00D42F6E" w:rsidP="0075703B">
            <w:pPr>
              <w:pStyle w:val="naisnod"/>
              <w:spacing w:before="0" w:after="0"/>
            </w:pPr>
            <w:r w:rsidRPr="008D7E3C">
              <w:t>I. Tiesību akta projekta izstrādes nepieciešamība</w:t>
            </w:r>
          </w:p>
        </w:tc>
      </w:tr>
      <w:tr w:rsidR="008D7E3C" w:rsidRPr="008D7E3C" w14:paraId="7A6DFABD" w14:textId="77777777" w:rsidTr="00657939">
        <w:trPr>
          <w:trHeight w:val="274"/>
        </w:trPr>
        <w:tc>
          <w:tcPr>
            <w:tcW w:w="426" w:type="dxa"/>
          </w:tcPr>
          <w:p w14:paraId="743BCCE5" w14:textId="77777777" w:rsidR="00D42F6E" w:rsidRPr="00957718" w:rsidRDefault="00D42F6E" w:rsidP="0075703B">
            <w:pPr>
              <w:pStyle w:val="naiskr"/>
              <w:spacing w:before="0" w:after="0"/>
              <w:jc w:val="center"/>
            </w:pPr>
            <w:r w:rsidRPr="00957718">
              <w:t>1.</w:t>
            </w:r>
          </w:p>
        </w:tc>
        <w:tc>
          <w:tcPr>
            <w:tcW w:w="2551" w:type="dxa"/>
          </w:tcPr>
          <w:p w14:paraId="353067A0" w14:textId="77710E56" w:rsidR="001D0C20" w:rsidRPr="00957718" w:rsidRDefault="00D42F6E" w:rsidP="0075703B">
            <w:pPr>
              <w:pStyle w:val="naiskr"/>
              <w:spacing w:before="0" w:after="0"/>
              <w:ind w:left="164"/>
            </w:pPr>
            <w:r w:rsidRPr="00957718">
              <w:t>Pamatojums</w:t>
            </w:r>
          </w:p>
        </w:tc>
        <w:tc>
          <w:tcPr>
            <w:tcW w:w="7361" w:type="dxa"/>
          </w:tcPr>
          <w:p w14:paraId="609021D4" w14:textId="77777777" w:rsidR="00CB108D" w:rsidRDefault="00BE6708" w:rsidP="00BE6708">
            <w:pPr>
              <w:pStyle w:val="naiskr"/>
              <w:spacing w:before="0" w:after="0"/>
              <w:ind w:left="141" w:right="81"/>
              <w:jc w:val="both"/>
            </w:pPr>
            <w:r>
              <w:t>Mobilizācijas likuma 9. panta 6</w:t>
            </w:r>
            <w:r w:rsidR="00D273DD" w:rsidRPr="008D7E3C">
              <w:t>.</w:t>
            </w:r>
            <w:r>
              <w:t xml:space="preserve"> punkts</w:t>
            </w:r>
            <w:r w:rsidR="00C677EC" w:rsidRPr="008D7E3C">
              <w:t>.</w:t>
            </w:r>
            <w:r w:rsidR="00D273DD" w:rsidRPr="008D7E3C">
              <w:t xml:space="preserve"> </w:t>
            </w:r>
          </w:p>
          <w:p w14:paraId="45D0E856" w14:textId="50FF3B35" w:rsidR="007A7695" w:rsidRPr="00ED3F25" w:rsidRDefault="007A7695" w:rsidP="00ED3F25">
            <w:pPr>
              <w:spacing w:after="120"/>
              <w:ind w:left="141"/>
              <w:jc w:val="both"/>
              <w:rPr>
                <w:sz w:val="22"/>
                <w:szCs w:val="22"/>
              </w:rPr>
            </w:pPr>
            <w:r>
              <w:t>Ministru kabineta 2018. gada 30. oktobra sēdes protokollēmuma Nr.</w:t>
            </w:r>
            <w:r w:rsidR="005F0171">
              <w:t> </w:t>
            </w:r>
            <w:r>
              <w:t>50 52.</w:t>
            </w:r>
            <w:r w:rsidR="00ED3F25">
              <w:t>§</w:t>
            </w:r>
            <w:r>
              <w:t xml:space="preserve"> </w:t>
            </w:r>
            <w:r w:rsidR="00ED3F25">
              <w:t>“I</w:t>
            </w:r>
            <w:r>
              <w:t>nformatīvais ziņojums “Par mācību KRISTAPS 2018 secinājumiem”</w:t>
            </w:r>
            <w:r w:rsidR="00ED3F25">
              <w:t xml:space="preserve"> (TA-2170-DV)</w:t>
            </w:r>
            <w:r>
              <w:t xml:space="preserve"> 4.</w:t>
            </w:r>
            <w:r w:rsidR="00ED3F25">
              <w:t xml:space="preserve"> punkts</w:t>
            </w:r>
            <w:r w:rsidR="007551DA">
              <w:t>.</w:t>
            </w:r>
          </w:p>
        </w:tc>
      </w:tr>
      <w:tr w:rsidR="008D7E3C" w:rsidRPr="008D7E3C" w14:paraId="29FB04EB" w14:textId="77777777" w:rsidTr="00657939">
        <w:trPr>
          <w:trHeight w:val="472"/>
        </w:trPr>
        <w:tc>
          <w:tcPr>
            <w:tcW w:w="426" w:type="dxa"/>
          </w:tcPr>
          <w:p w14:paraId="68391A25" w14:textId="77777777" w:rsidR="00D42F6E" w:rsidRPr="00957718" w:rsidRDefault="00D42F6E" w:rsidP="0075703B">
            <w:pPr>
              <w:pStyle w:val="naiskr"/>
              <w:spacing w:before="0" w:after="0"/>
              <w:jc w:val="center"/>
            </w:pPr>
            <w:r w:rsidRPr="00957718">
              <w:t>2.</w:t>
            </w:r>
          </w:p>
        </w:tc>
        <w:tc>
          <w:tcPr>
            <w:tcW w:w="2551" w:type="dxa"/>
          </w:tcPr>
          <w:p w14:paraId="71ACF673" w14:textId="77777777" w:rsidR="00D42F6E" w:rsidRPr="00957718" w:rsidRDefault="00D42F6E" w:rsidP="0075703B">
            <w:pPr>
              <w:tabs>
                <w:tab w:val="left" w:pos="-168"/>
              </w:tabs>
              <w:ind w:left="164" w:right="57"/>
              <w:rPr>
                <w:rFonts w:eastAsia="Calibri"/>
              </w:rPr>
            </w:pPr>
            <w:r w:rsidRPr="00957718">
              <w:rPr>
                <w:rFonts w:eastAsia="Calibri"/>
              </w:rPr>
              <w:t>Pašreizējā situācija un problēmas, kuru risināšanai tiesību akta projekts izstrādāts, tiesiskā regulējuma mērķis un būtība</w:t>
            </w:r>
          </w:p>
          <w:p w14:paraId="13778108" w14:textId="77777777" w:rsidR="00D42F6E" w:rsidRPr="00957718" w:rsidRDefault="00D42F6E" w:rsidP="0075703B">
            <w:pPr>
              <w:tabs>
                <w:tab w:val="left" w:pos="-168"/>
              </w:tabs>
              <w:ind w:left="164" w:right="57"/>
              <w:rPr>
                <w:rFonts w:eastAsia="Calibri"/>
              </w:rPr>
            </w:pPr>
          </w:p>
          <w:p w14:paraId="6A9DCF12" w14:textId="77777777" w:rsidR="00D42F6E" w:rsidRPr="00957718" w:rsidRDefault="00D42F6E" w:rsidP="0075703B">
            <w:pPr>
              <w:pStyle w:val="naiskr"/>
              <w:tabs>
                <w:tab w:val="left" w:pos="170"/>
              </w:tabs>
              <w:spacing w:before="0" w:after="0"/>
              <w:ind w:left="164"/>
              <w:jc w:val="center"/>
            </w:pPr>
          </w:p>
        </w:tc>
        <w:tc>
          <w:tcPr>
            <w:tcW w:w="7361" w:type="dxa"/>
          </w:tcPr>
          <w:p w14:paraId="0CDDE84A" w14:textId="6485D285" w:rsidR="008038E2" w:rsidRDefault="008038E2" w:rsidP="008038E2">
            <w:pPr>
              <w:spacing w:after="120"/>
              <w:ind w:left="136"/>
              <w:jc w:val="both"/>
            </w:pPr>
            <w:r>
              <w:t xml:space="preserve">Tā kā plānoto grozījumu skaits pārsniedz pusi no spēkā esošo </w:t>
            </w:r>
            <w:r w:rsidR="00D36D0B">
              <w:t xml:space="preserve">MK </w:t>
            </w:r>
            <w:r>
              <w:t>noteikumu</w:t>
            </w:r>
            <w:r w:rsidR="00D36D0B">
              <w:t xml:space="preserve"> Nr.585</w:t>
            </w:r>
            <w:r>
              <w:t xml:space="preserve"> normu apjoma, ir sagatavots jauns noteikumu projekts.</w:t>
            </w:r>
          </w:p>
          <w:p w14:paraId="4C4D028E" w14:textId="20164103" w:rsidR="008038E2" w:rsidRDefault="008038E2" w:rsidP="008038E2">
            <w:pPr>
              <w:spacing w:after="120"/>
              <w:ind w:left="136"/>
              <w:jc w:val="both"/>
            </w:pPr>
            <w:r>
              <w:t xml:space="preserve">Atbilstoši Mobilizācijas likuma 9. panta 6.punktā dotajam deleģējumam ir izdoti MK noteikumi Nr. 585 iedzīvotāju normētas apgādes ar pārtiku nodrošināšanai valsts apdraudējuma gadījumā, ja ārkārtējās situācijas un izņēmuma stāvokļa gadījumā ir izsludināta mobilizācija saskaņā ar Nacionālās drošības likuma 22. pantā noteikto. </w:t>
            </w:r>
          </w:p>
          <w:p w14:paraId="3F5D0AB8" w14:textId="7FDC94FF" w:rsidR="00D92978" w:rsidRPr="005341EE" w:rsidRDefault="00D92978" w:rsidP="008038E2">
            <w:pPr>
              <w:spacing w:after="120"/>
              <w:ind w:left="136"/>
              <w:jc w:val="both"/>
              <w:rPr>
                <w:color w:val="000000"/>
                <w:u w:val="single"/>
              </w:rPr>
            </w:pPr>
            <w:r w:rsidRPr="005341EE">
              <w:rPr>
                <w:color w:val="000000"/>
                <w:u w:val="single"/>
              </w:rPr>
              <w:t>N</w:t>
            </w:r>
            <w:r w:rsidRPr="005341EE">
              <w:rPr>
                <w:u w:val="single"/>
              </w:rPr>
              <w:t xml:space="preserve">odrošinājums </w:t>
            </w:r>
            <w:r w:rsidR="005341EE" w:rsidRPr="005341EE">
              <w:rPr>
                <w:u w:val="single"/>
              </w:rPr>
              <w:t>a</w:t>
            </w:r>
            <w:r w:rsidRPr="005341EE">
              <w:rPr>
                <w:u w:val="single"/>
              </w:rPr>
              <w:t xml:space="preserve">r pārtiku mobilizācijas gadījumā </w:t>
            </w:r>
          </w:p>
          <w:p w14:paraId="3412A290" w14:textId="6325FAA8" w:rsidR="001B03C8" w:rsidRDefault="009B2E3F" w:rsidP="005716A4">
            <w:pPr>
              <w:spacing w:after="120"/>
              <w:ind w:left="136"/>
              <w:jc w:val="both"/>
              <w:rPr>
                <w:iCs/>
              </w:rPr>
            </w:pPr>
            <w:r>
              <w:rPr>
                <w:iCs/>
              </w:rPr>
              <w:t>N</w:t>
            </w:r>
            <w:r w:rsidR="001B03C8" w:rsidRPr="001B03C8">
              <w:rPr>
                <w:iCs/>
              </w:rPr>
              <w:t>oteikum</w:t>
            </w:r>
            <w:r w:rsidR="00D36D0B">
              <w:rPr>
                <w:iCs/>
              </w:rPr>
              <w:t xml:space="preserve">u projekts </w:t>
            </w:r>
            <w:r w:rsidR="001B03C8" w:rsidRPr="001B03C8">
              <w:rPr>
                <w:iCs/>
              </w:rPr>
              <w:t xml:space="preserve">paredz </w:t>
            </w:r>
            <w:r w:rsidR="001B03C8" w:rsidRPr="001B03C8">
              <w:rPr>
                <w:b/>
                <w:bCs/>
                <w:iCs/>
              </w:rPr>
              <w:t>uzlabot un aktualizēt kārtību, kādā notiek iedzīvotāju nodrošināšana ar pārtiku valsts apdraudējuma gadījumā</w:t>
            </w:r>
            <w:r w:rsidR="001B03C8" w:rsidRPr="001B03C8">
              <w:rPr>
                <w:iCs/>
              </w:rPr>
              <w:t xml:space="preserve">. Vienlaikus, ieviešot visaptverošu valsts aizsardzības sistēmu, par vienu no prioritārām jomām valsts apdraudējuma gadījumā ir noteikta sabiedrības nodrošināšana ar pārtiku. </w:t>
            </w:r>
          </w:p>
          <w:p w14:paraId="4C832A1B" w14:textId="4F88150D" w:rsidR="00714E7F" w:rsidRDefault="001B03C8" w:rsidP="007551DA">
            <w:pPr>
              <w:spacing w:after="120"/>
              <w:ind w:left="136"/>
              <w:jc w:val="both"/>
            </w:pPr>
            <w:r w:rsidRPr="001B03C8">
              <w:t xml:space="preserve">Pašreizējā situācija atlikto piegāžu jomā norāda uz to, ka ierobežoto valsts budžeta līdzekļu dēļ normatīvajos aktos noteiktais atliktās piegādes mehānisms reālajā dzīvē nedarbojas, jo kopš šī regulējuma izstrādes Zemkopības ministrija nav plānojusi atliktās piegādes pārtikas produktiem un līgumus ar uzņēmumiem par pārtikas preču piegādi valsts apdraudējuma gadījumā nav slēgusi. Lai nodrošinātu reālistisku pieeju iedzīvotāju </w:t>
            </w:r>
            <w:r w:rsidRPr="001B03C8">
              <w:lastRenderedPageBreak/>
              <w:t xml:space="preserve">nodrošināšanai ar pārtiku krīzes situācijās,  </w:t>
            </w:r>
            <w:r w:rsidR="00D36D0B">
              <w:t>noteikumu projekts</w:t>
            </w:r>
            <w:r w:rsidRPr="001B03C8">
              <w:t xml:space="preserve"> </w:t>
            </w:r>
            <w:r w:rsidR="00D36D0B">
              <w:t>(</w:t>
            </w:r>
            <w:r w:rsidRPr="001B03C8">
              <w:t>kā papildu iespēju produktu nodrošinājumam</w:t>
            </w:r>
            <w:r w:rsidR="00D36D0B">
              <w:t>)</w:t>
            </w:r>
            <w:r w:rsidRPr="001B03C8">
              <w:t xml:space="preserve"> paredz arī </w:t>
            </w:r>
            <w:r w:rsidRPr="001B03C8">
              <w:rPr>
                <w:b/>
                <w:bCs/>
              </w:rPr>
              <w:t>līgumu slēgšanu ar komersantiem par noteikta veida preču ražošanu un piegādi</w:t>
            </w:r>
            <w:r w:rsidRPr="001B03C8">
              <w:t xml:space="preserve"> (pēc atsevišķa MK lēmuma) un </w:t>
            </w:r>
            <w:r w:rsidRPr="001B03C8">
              <w:rPr>
                <w:b/>
                <w:bCs/>
              </w:rPr>
              <w:t xml:space="preserve">mobilizācijas pieprasījumus pārtikas ražošanas komersantiem </w:t>
            </w:r>
            <w:r w:rsidRPr="001B03C8">
              <w:t xml:space="preserve">par noteikta veida preču ražošanu un piegādi, lai varētu organizēt pārtikas piegādi situācijās, kad nav noslēgti līgumi par preču atlikto piegādi. </w:t>
            </w:r>
          </w:p>
          <w:p w14:paraId="0DD978EB" w14:textId="57CD11E1" w:rsidR="001B03C8" w:rsidRDefault="00D36D0B" w:rsidP="007551DA">
            <w:pPr>
              <w:spacing w:after="120"/>
              <w:ind w:left="136"/>
              <w:jc w:val="both"/>
            </w:pPr>
            <w:r>
              <w:t>N</w:t>
            </w:r>
            <w:r w:rsidR="001B03C8" w:rsidRPr="001B03C8">
              <w:t>oteikum</w:t>
            </w:r>
            <w:r>
              <w:t>u projektā</w:t>
            </w:r>
            <w:r w:rsidR="001B03C8" w:rsidRPr="001B03C8">
              <w:t xml:space="preserve"> paredzētais attiecībā uz pieprasījumiem par pārtikas preču ražošanu mobilizācijas vajadzībām tiks īstenots, pamatojoties uz Ministru kabineta 2005. gada 22. novembra noteikumu Nr. 873 “Noteikumi par mobilizācijas pieprasījumiem” 13.4. un 14. punktu.</w:t>
            </w:r>
          </w:p>
          <w:p w14:paraId="4B543134" w14:textId="3DF1E6DB" w:rsidR="001B03C8" w:rsidRPr="001B03C8" w:rsidRDefault="001B03C8" w:rsidP="00910519">
            <w:pPr>
              <w:spacing w:after="120"/>
              <w:ind w:left="136"/>
              <w:jc w:val="both"/>
              <w:rPr>
                <w:b/>
                <w:bCs/>
              </w:rPr>
            </w:pPr>
            <w:r w:rsidRPr="001B03C8">
              <w:t>Ministru kabineta 2021. gada 8. aprīļa sēdē tika izskatīts Aizsardzības ministrijas sagatavotais informatīvais ziņojums "Priekšlikumi loģistikas risinājumiem, lai nodrošinātu Latvijā ražotās pārtikas un rūpniecības, kā arī pirmās nepieciešamības importa preču rezervju veidošanu krīzes un kara situācijās, kā arī to izplatīšanu" un saskaņā ar sēdes  protokollēmuma (prot. Nr. 32 57.§) 2. punktu Aizsardzības ministrijai tika uzdots īstenot Nacionālajiem bruņotajiem spēkiem (turpmāk – NBS) paredzētu pārtikas piegādes un loģistikas risinājuma (t.sk. nepieciešamo rezervju veidošanas un uzturēšanas sistēmu) iepirkumu krīzes un kara laikam. 2021. gada maijā Aizsardzības ministrija uzsāka darbu pie detalizētas iepirkuma dokumentācijas izstrādes, lai izsludinātu iepirkumu pārtikas iegādei NBS vajadzībām miera laikam un krīzes situācijām. Iepirkuma mērķis ir noslēgt visaptverošu ilgtermiņa pakalpojuma līgumu ar vienu piegādāju par sadarbību pārtikas piegādei NBS vajadzībām gan miera laikā, gan potenciālās krīzes situācijās, tai skaitā nodrošinot arī pārtikas rezervju veidošanu. Tomēr NBS plānotā pārtikas rezervju izveide ir vienreizējs krājuma daudzums noteiktam laika periodam, lai karavīriem būtu pietiekams nodrošinājums ar pārtiku saasinātā krīzes situācijā preventīvo seku likvidēšanas pasākumu veikšanai. Līdz ar to pārtikas rezerve ir īstermiņa  instruments līdz brīdim, kamēr tiktu iedarbināti  noteikum</w:t>
            </w:r>
            <w:r w:rsidR="00C916C6">
              <w:t xml:space="preserve">u projektā </w:t>
            </w:r>
            <w:r w:rsidRPr="001B03C8">
              <w:t>paredzētie mehānismi iedzīvotāju un seku likvidēšanas personāla nodrošināšanai ar pārtiku. Līdz ar to  noteikum</w:t>
            </w:r>
            <w:r w:rsidR="00D36D0B">
              <w:t>u projekts</w:t>
            </w:r>
            <w:r w:rsidRPr="001B03C8">
              <w:t xml:space="preserve"> </w:t>
            </w:r>
            <w:r w:rsidRPr="001B03C8">
              <w:rPr>
                <w:b/>
                <w:bCs/>
              </w:rPr>
              <w:t xml:space="preserve">paredz NBS u.c. personāla, kas veic valsts apdraudējuma seku likvidēšanas pasākumus, apgādi ar pārtikas produktiem ilgtermiņā. </w:t>
            </w:r>
            <w:bookmarkStart w:id="0" w:name="_Hlk73362928"/>
          </w:p>
          <w:bookmarkEnd w:id="0"/>
          <w:p w14:paraId="280C0441" w14:textId="13586C2E" w:rsidR="001B03C8" w:rsidRDefault="001B03C8" w:rsidP="001B03C8">
            <w:pPr>
              <w:spacing w:after="120"/>
              <w:ind w:left="136"/>
              <w:jc w:val="both"/>
            </w:pPr>
            <w:r>
              <w:t xml:space="preserve">Attiecībā uz NBS nodrošināšanu ar pārtiku caur mobilizācijas pieprasījumu mehānismu atbilstoši Ministru kabineta 2005. gada 11. novembra noteikumiem Nr. 873 “Noteikumi par mobilizācijas pieprasījumiem” to koordināciju un </w:t>
            </w:r>
            <w:proofErr w:type="spellStart"/>
            <w:r>
              <w:t>dekonfliktāciju</w:t>
            </w:r>
            <w:proofErr w:type="spellEnd"/>
            <w:r>
              <w:t xml:space="preserve"> ar pārtikas ražotājiem īstenos Zemkopības ministrija.</w:t>
            </w:r>
          </w:p>
          <w:p w14:paraId="0404DD99" w14:textId="0000E38F" w:rsidR="001B03C8" w:rsidRDefault="00D36D0B" w:rsidP="001B03C8">
            <w:pPr>
              <w:tabs>
                <w:tab w:val="left" w:pos="562"/>
                <w:tab w:val="left" w:pos="7083"/>
              </w:tabs>
              <w:spacing w:after="120"/>
              <w:ind w:left="136" w:right="137"/>
              <w:jc w:val="both"/>
            </w:pPr>
            <w:r>
              <w:t>N</w:t>
            </w:r>
            <w:r w:rsidR="001B03C8">
              <w:t>oteikum</w:t>
            </w:r>
            <w:r>
              <w:t>u projekts</w:t>
            </w:r>
            <w:r w:rsidR="001B03C8">
              <w:t xml:space="preserve"> paredz, ka, iestājoties valsts apdraudējuma situācijai, tiks noteikta </w:t>
            </w:r>
            <w:r w:rsidR="001B03C8" w:rsidRPr="00F947F5">
              <w:rPr>
                <w:b/>
                <w:bCs/>
              </w:rPr>
              <w:t xml:space="preserve">normēta pārtikas apgāde ar tādiem pamatproduktiem </w:t>
            </w:r>
            <w:r w:rsidR="001B03C8">
              <w:t xml:space="preserve">kā graudaugu pārslas, milti, putraimi, makaroni, gaļas un zivju konservi, sausiņi u.c.,  kuri būtu ātri pagatavojami, ar diezgan ilgu derīguma termiņu un uzglabājami vienkāršos apstākļos un kurus valsts tautsaimniecība spētu nodrošināt valsts apdraudējuma gadījumā, tādējādi tiešā veidā mazinot valsts atkarību no ārvalstu piegādēm krīzes apstākļos. </w:t>
            </w:r>
          </w:p>
          <w:p w14:paraId="30616695" w14:textId="036AEF99" w:rsidR="0064167F" w:rsidRDefault="00EE4118" w:rsidP="00FE4D79">
            <w:pPr>
              <w:tabs>
                <w:tab w:val="left" w:pos="562"/>
                <w:tab w:val="left" w:pos="7083"/>
              </w:tabs>
              <w:spacing w:after="120"/>
              <w:ind w:left="136" w:right="137"/>
              <w:jc w:val="both"/>
            </w:pPr>
            <w:r w:rsidRPr="00EE4118">
              <w:t xml:space="preserve">Atbilstoši NATO 7 vadlīniju nacionālo noturības spēju pilnveidošanai noteiktajām rekomendējošajām prasībām iedzīvotāju nodrošināšanai ar </w:t>
            </w:r>
            <w:r w:rsidRPr="00EE4118">
              <w:lastRenderedPageBreak/>
              <w:t>pārtiku valsts apdraudējuma gadījumā  noteikum</w:t>
            </w:r>
            <w:r w:rsidR="00D36D0B">
              <w:t xml:space="preserve">u projekts </w:t>
            </w:r>
            <w:r w:rsidRPr="00EE4118">
              <w:t xml:space="preserve">paredz, ka valsts apdraudējuma gadījumā ar pārtikas produktiem </w:t>
            </w:r>
            <w:r w:rsidRPr="00EE4118">
              <w:rPr>
                <w:b/>
                <w:bCs/>
              </w:rPr>
              <w:t>prioritāri tiks nodrošināti valsts iekšienē pārvietotie civiliedzīvotāji (evakuētie) vai citi cietušie iedzīvotāji, personu grupas, kas ir tieši atkarīgas no valsts vai pašvaldības atbalsta,</w:t>
            </w:r>
            <w:r w:rsidRPr="00EE4118">
              <w:t xml:space="preserve"> t.i., pilnā valsts vai pašvaldības apgādībā esošu iestāžu, piemēram, sociālās aprūpes namu un ārstniecības iestāžu pacienti, ieslodzījumu vietās un īslaicīgajās aizturēšanas telpās esošās personas u.c., </w:t>
            </w:r>
            <w:r w:rsidRPr="00EE4118">
              <w:rPr>
                <w:b/>
                <w:bCs/>
              </w:rPr>
              <w:t>kā arī personāls, kas veic valsts apdraudējuma seku likvidēšanas pasākumus.</w:t>
            </w:r>
            <w:r w:rsidRPr="00EE4118">
              <w:t xml:space="preserve"> Krīzes seku likvidēšanas personāls ir ne tikai karavīri, bet arī citas iesaistītās institūcijas vai resori: ugunsdzēsēji, policisti, robežsargi</w:t>
            </w:r>
            <w:r w:rsidR="00FE4D79">
              <w:t xml:space="preserve">,  </w:t>
            </w:r>
            <w:r w:rsidR="00FE4D79" w:rsidRPr="00FE4D79">
              <w:t>neatliekamā</w:t>
            </w:r>
            <w:r w:rsidR="00167102">
              <w:t>s</w:t>
            </w:r>
            <w:r w:rsidR="00FE4D79" w:rsidRPr="00FE4D79">
              <w:t xml:space="preserve"> medicīniskā</w:t>
            </w:r>
            <w:r w:rsidR="00167102">
              <w:t>s</w:t>
            </w:r>
            <w:r w:rsidR="00FE4D79" w:rsidRPr="00FE4D79">
              <w:t xml:space="preserve"> palīdzības dienesta</w:t>
            </w:r>
            <w:r w:rsidRPr="00EE4118">
              <w:t xml:space="preserve"> un citu iestāžu darbinieki, kas būs iesaistīti valsts apdraudējuma seku likvidēšanas pasākumos. </w:t>
            </w:r>
          </w:p>
          <w:p w14:paraId="246D2AEC" w14:textId="112521AB" w:rsidR="00EE4118" w:rsidRDefault="00D36D0B" w:rsidP="00EE4118">
            <w:pPr>
              <w:tabs>
                <w:tab w:val="left" w:pos="562"/>
                <w:tab w:val="left" w:pos="7083"/>
              </w:tabs>
              <w:spacing w:after="120"/>
              <w:ind w:left="136" w:right="137"/>
              <w:jc w:val="both"/>
            </w:pPr>
            <w:r>
              <w:t>N</w:t>
            </w:r>
            <w:r w:rsidR="00EE4118">
              <w:t>oteikum</w:t>
            </w:r>
            <w:r>
              <w:t>u projekts</w:t>
            </w:r>
            <w:r w:rsidR="00EE4118">
              <w:t xml:space="preserve"> nosaka </w:t>
            </w:r>
            <w:r w:rsidR="00EE4118" w:rsidRPr="00EE4118">
              <w:rPr>
                <w:b/>
                <w:bCs/>
              </w:rPr>
              <w:t>vienas dienas normas valsts iekšienē pārvietotiem (evakuētiem) civiliedzīvotājiem un pilnā valsts vai pašvaldības apgādībā esoš</w:t>
            </w:r>
            <w:r w:rsidR="00FF7E80">
              <w:rPr>
                <w:b/>
                <w:bCs/>
              </w:rPr>
              <w:t>u iestāžu</w:t>
            </w:r>
            <w:r w:rsidR="00EE4118" w:rsidRPr="00EE4118">
              <w:rPr>
                <w:b/>
                <w:bCs/>
              </w:rPr>
              <w:t xml:space="preserve"> iedzīvotājiem</w:t>
            </w:r>
            <w:r w:rsidR="00FF7E80">
              <w:rPr>
                <w:b/>
                <w:bCs/>
              </w:rPr>
              <w:t xml:space="preserve"> un personālam</w:t>
            </w:r>
            <w:r w:rsidR="00EE4118">
              <w:t xml:space="preserve"> (2. pielikuma 1. sadaļa), kā arī </w:t>
            </w:r>
            <w:r w:rsidR="00EE4118" w:rsidRPr="00EE4118">
              <w:rPr>
                <w:b/>
                <w:bCs/>
              </w:rPr>
              <w:t>personālam, kas veic valsts apdraudējuma seku likvidēšanas pasākumus</w:t>
            </w:r>
            <w:r w:rsidR="00EE4118">
              <w:t xml:space="preserve"> (2. pielikuma 2. sadaļa), lai tās būtu pēc iespējas atbilstošākas šī personāla plānotai slodzei un uztura sabalansētības principiem. </w:t>
            </w:r>
          </w:p>
          <w:p w14:paraId="5A5A017D" w14:textId="63AE3437" w:rsidR="00EE4118" w:rsidRDefault="00EE4118" w:rsidP="00EE4118">
            <w:pPr>
              <w:tabs>
                <w:tab w:val="left" w:pos="562"/>
                <w:tab w:val="left" w:pos="7083"/>
              </w:tabs>
              <w:spacing w:after="120"/>
              <w:ind w:left="136" w:right="137"/>
              <w:jc w:val="both"/>
            </w:pPr>
            <w:r>
              <w:t xml:space="preserve">Ņemot vērā, ka pārtikas apgāde valsts apdraudējuma gadījumā neatbildīs ēdināšanas apstākļiem miera laikā, un tiks paredzēta normēta pārtikas apgāde ar pamatproduktiem,  </w:t>
            </w:r>
            <w:r w:rsidR="00D36D0B">
              <w:t>n</w:t>
            </w:r>
            <w:r>
              <w:t>oteikum</w:t>
            </w:r>
            <w:r w:rsidR="00D36D0B">
              <w:t xml:space="preserve">u projektā </w:t>
            </w:r>
            <w:r>
              <w:t xml:space="preserve">tiek lietots termins </w:t>
            </w:r>
            <w:r w:rsidRPr="00EE4118">
              <w:rPr>
                <w:b/>
                <w:bCs/>
              </w:rPr>
              <w:t>“vienas dienas norma”.</w:t>
            </w:r>
            <w:r>
              <w:t xml:space="preserve"> </w:t>
            </w:r>
          </w:p>
          <w:p w14:paraId="465B7236" w14:textId="0A23BEC5" w:rsidR="00EE4118" w:rsidRDefault="00EE4118" w:rsidP="00EE4118">
            <w:pPr>
              <w:tabs>
                <w:tab w:val="left" w:pos="562"/>
                <w:tab w:val="left" w:pos="7083"/>
              </w:tabs>
              <w:spacing w:after="120"/>
              <w:ind w:left="136" w:right="137"/>
              <w:jc w:val="both"/>
            </w:pPr>
            <w:r>
              <w:t xml:space="preserve">Ņemot vērā citu NATO un ES valstu praksi attiecībā uz tieši skarto iedzīvotāju skaita plānošanu valsts apdraudējuma gadījumā, tiek izmantots plānošanas pieņēmums, ka </w:t>
            </w:r>
            <w:r w:rsidRPr="00F45E0B">
              <w:rPr>
                <w:b/>
                <w:bCs/>
              </w:rPr>
              <w:t>tieši skartie iedzīvotāji veidotu 2% no kopējā Latvijas iedzīvotāju skaita.</w:t>
            </w:r>
            <w:r>
              <w:t xml:space="preserve"> </w:t>
            </w:r>
          </w:p>
          <w:p w14:paraId="1BCC6749" w14:textId="4DCC26B9" w:rsidR="00650784" w:rsidRDefault="00CF7066" w:rsidP="00EE4118">
            <w:pPr>
              <w:tabs>
                <w:tab w:val="left" w:pos="562"/>
                <w:tab w:val="left" w:pos="7083"/>
              </w:tabs>
              <w:spacing w:after="120"/>
              <w:ind w:left="136" w:right="137"/>
              <w:jc w:val="both"/>
            </w:pPr>
            <w:r w:rsidRPr="00BE07C4">
              <w:t xml:space="preserve">Zemkopības ministrija ir veikusi </w:t>
            </w:r>
            <w:r w:rsidRPr="00BE495C">
              <w:rPr>
                <w:b/>
              </w:rPr>
              <w:t xml:space="preserve">aprēķinus par nepieciešamo produktu apjomu </w:t>
            </w:r>
            <w:r w:rsidRPr="00BE07C4">
              <w:t xml:space="preserve">atbilstoši </w:t>
            </w:r>
            <w:r w:rsidR="00F45E0B" w:rsidRPr="00F45E0B">
              <w:t>noteikum</w:t>
            </w:r>
            <w:r w:rsidR="00D36D0B">
              <w:t>u projektā</w:t>
            </w:r>
            <w:r w:rsidR="00F45E0B" w:rsidRPr="00F45E0B">
              <w:t xml:space="preserve"> </w:t>
            </w:r>
            <w:r w:rsidR="00F45E0B">
              <w:t>paredzē</w:t>
            </w:r>
            <w:r w:rsidRPr="00BE07C4">
              <w:t xml:space="preserve">tajām vienas dienas normām </w:t>
            </w:r>
            <w:r w:rsidR="0051150B" w:rsidRPr="00BE07C4">
              <w:t xml:space="preserve"> valsts iekšienē pārvietotiem (evakuētiem) civiliedzīvotājiem un pilnā valsts vai pašvaldības apgādībā esoš</w:t>
            </w:r>
            <w:r w:rsidR="00FF7E80">
              <w:t xml:space="preserve">u iestāžu </w:t>
            </w:r>
            <w:r w:rsidR="0051150B" w:rsidRPr="00BE07C4">
              <w:t>iedzīvotājiem</w:t>
            </w:r>
            <w:r w:rsidR="00FF7E80">
              <w:t xml:space="preserve"> un personālam</w:t>
            </w:r>
            <w:r w:rsidR="0051150B" w:rsidRPr="00BE07C4">
              <w:t xml:space="preserve">, kā arī </w:t>
            </w:r>
            <w:r w:rsidRPr="00BE07C4">
              <w:t xml:space="preserve">personālam, kas veic valsts apdraudējuma seku likvidēšanas pasākumus, </w:t>
            </w:r>
            <w:r w:rsidR="00F45E0B">
              <w:t xml:space="preserve">tādējādi </w:t>
            </w:r>
            <w:r w:rsidRPr="00BE07C4">
              <w:t>apzin</w:t>
            </w:r>
            <w:r w:rsidR="00F45E0B">
              <w:t>o</w:t>
            </w:r>
            <w:r w:rsidRPr="00BE07C4">
              <w:t xml:space="preserve">t </w:t>
            </w:r>
            <w:r w:rsidRPr="00BE495C">
              <w:rPr>
                <w:b/>
              </w:rPr>
              <w:t>provizoriskās izmaksas šo iedzīvotāju grupu</w:t>
            </w:r>
            <w:r w:rsidR="00FF753D" w:rsidRPr="00BE495C">
              <w:rPr>
                <w:b/>
              </w:rPr>
              <w:t xml:space="preserve"> nodrošināšanai ar pārtiku</w:t>
            </w:r>
            <w:r w:rsidRPr="00BE495C">
              <w:rPr>
                <w:b/>
              </w:rPr>
              <w:t xml:space="preserve"> valsts apdraudējuma gadījumā</w:t>
            </w:r>
            <w:r w:rsidRPr="00BE07C4">
              <w:t>.</w:t>
            </w:r>
            <w:r w:rsidR="00BE07C4">
              <w:t xml:space="preserve"> </w:t>
            </w:r>
            <w:r w:rsidR="00650784" w:rsidRPr="00650784">
              <w:t>Valsts apdraudējuma gadījumā valsts ir maksimāli ieinteresēta  pārtikas ražotāju un izplatītāju darbības nepārtrauktībā. Līdz ar to valsts apdraudējuma gadījumā Civilās aizsardzības Operatīvās vadības centrs</w:t>
            </w:r>
            <w:r w:rsidR="00D61BBF">
              <w:t xml:space="preserve"> (CAOVC)</w:t>
            </w:r>
            <w:r w:rsidR="00650784" w:rsidRPr="00650784">
              <w:t xml:space="preserve"> pēc iespējas koordinēs pārtikas ražotāju uzņēmumu un izplatītāju darbības nepārtrauktības nodrošināšanai svarīgos aspektus kā apsardzi, </w:t>
            </w:r>
            <w:proofErr w:type="spellStart"/>
            <w:r w:rsidR="00650784" w:rsidRPr="00650784">
              <w:t>energo</w:t>
            </w:r>
            <w:proofErr w:type="spellEnd"/>
            <w:r w:rsidR="00650784" w:rsidRPr="00650784">
              <w:t xml:space="preserve"> un naftas produktu pieejamību utt.</w:t>
            </w:r>
          </w:p>
          <w:p w14:paraId="48BFFDA2" w14:textId="62B58AA1" w:rsidR="008220C3" w:rsidRPr="008220C3" w:rsidRDefault="0043682B" w:rsidP="00A547CB">
            <w:pPr>
              <w:tabs>
                <w:tab w:val="left" w:pos="562"/>
                <w:tab w:val="left" w:pos="7083"/>
              </w:tabs>
              <w:spacing w:after="120"/>
              <w:ind w:left="136" w:right="137"/>
              <w:jc w:val="both"/>
            </w:pPr>
            <w:r w:rsidRPr="0043682B">
              <w:t xml:space="preserve">Lai krīzes apstākļos tiktu nodrošinātas valsts pamatfunkcijas, Aizsardzības ministrija </w:t>
            </w:r>
            <w:r>
              <w:t>ir pilnveidojusi normatīvo regulējumu (</w:t>
            </w:r>
            <w:r w:rsidRPr="0043682B">
              <w:t>grozījum</w:t>
            </w:r>
            <w:r>
              <w:t xml:space="preserve">i </w:t>
            </w:r>
            <w:r w:rsidRPr="0043682B">
              <w:t>Mobilizācijas likumā, Nacionālās drošības likumā un likumā “Par ārkārtējo situāciju un izņēmuma stāvokli”)</w:t>
            </w:r>
            <w:r>
              <w:t xml:space="preserve">, lai </w:t>
            </w:r>
            <w:r w:rsidRPr="0043682B">
              <w:t>nodrošinā</w:t>
            </w:r>
            <w:r>
              <w:t>tu</w:t>
            </w:r>
            <w:r w:rsidRPr="0043682B">
              <w:t xml:space="preserve"> kritisko funkciju un pakalpojumu nepārtrauktību</w:t>
            </w:r>
            <w:r>
              <w:t xml:space="preserve">, tādējādi </w:t>
            </w:r>
            <w:r w:rsidRPr="0043682B">
              <w:t>sekmē</w:t>
            </w:r>
            <w:r>
              <w:t>jot</w:t>
            </w:r>
            <w:r w:rsidRPr="0043682B">
              <w:t xml:space="preserve"> tautsaimniecības noturību pret krīzēm. Nacionālās drošības likum</w:t>
            </w:r>
            <w:r w:rsidR="00346FC5">
              <w:t>s ir papildināts</w:t>
            </w:r>
            <w:r w:rsidRPr="0043682B">
              <w:t xml:space="preserve"> ar </w:t>
            </w:r>
            <w:r w:rsidRPr="00BE495C">
              <w:rPr>
                <w:b/>
              </w:rPr>
              <w:t>jaun</w:t>
            </w:r>
            <w:r w:rsidR="00346FC5" w:rsidRPr="00BE495C">
              <w:rPr>
                <w:b/>
              </w:rPr>
              <w:t>u</w:t>
            </w:r>
            <w:r w:rsidRPr="00BE495C">
              <w:rPr>
                <w:b/>
              </w:rPr>
              <w:t xml:space="preserve"> kritiskās infrastruktūras kategoriju (D kategoriju), attiecinot to uz iestādēm un komersantiem</w:t>
            </w:r>
            <w:r w:rsidR="00A547CB" w:rsidRPr="00BE495C">
              <w:rPr>
                <w:b/>
              </w:rPr>
              <w:t>, tostarp pārtikas nozares uzņēmumi</w:t>
            </w:r>
            <w:r w:rsidR="0008243D">
              <w:rPr>
                <w:b/>
              </w:rPr>
              <w:t>em</w:t>
            </w:r>
            <w:r w:rsidRPr="00BE495C">
              <w:rPr>
                <w:b/>
              </w:rPr>
              <w:t>,</w:t>
            </w:r>
            <w:r w:rsidRPr="0043682B">
              <w:t xml:space="preserve"> kuru darbība ir kritiska valsts apdraudējuma pārvarēšanai un sabiedrības </w:t>
            </w:r>
            <w:r w:rsidRPr="0043682B">
              <w:lastRenderedPageBreak/>
              <w:t>pamatpakalpojumu sniegšanai izņēmuma stāvokļa vai kara laikā</w:t>
            </w:r>
            <w:r w:rsidR="00BF4CEB">
              <w:t xml:space="preserve"> un kas </w:t>
            </w:r>
            <w:r w:rsidR="00A547CB">
              <w:t>līdz šim nebija iekļauti kritiskās infrastruktūras kopumā</w:t>
            </w:r>
            <w:r w:rsidR="00BF4CEB">
              <w:t>.</w:t>
            </w:r>
            <w:r w:rsidR="00A547CB">
              <w:t xml:space="preserve"> </w:t>
            </w:r>
            <w:r w:rsidR="00346FC5">
              <w:t>Vienlaikus ir veikti g</w:t>
            </w:r>
            <w:r w:rsidR="008220C3" w:rsidRPr="008220C3">
              <w:t>rozījumi Ministru kabineta 2010. gada 1. jūnija noteikumos Nr. 496 "Kritiskās infrastruktūras, tajā skaitā Eiropas kritiskās infrastruktūras, apzināšanas un drošības pasākumu plānošanas un īstenošanas kārtība"</w:t>
            </w:r>
            <w:r w:rsidR="00A547CB">
              <w:t xml:space="preserve">, lai </w:t>
            </w:r>
            <w:r w:rsidR="00A547CB" w:rsidRPr="00A547CB">
              <w:t>noteikt</w:t>
            </w:r>
            <w:r w:rsidR="00A547CB">
              <w:t>u</w:t>
            </w:r>
            <w:r w:rsidR="00A547CB" w:rsidRPr="00A547CB">
              <w:t xml:space="preserve"> kārtību, kādā tiek veikta kritiskās infrastruktūras darbības nepārtrauktības plānu izstrāde darbības nepārtrauktības nodrošināšanai izņēmuma stāvokļa un kara laikā</w:t>
            </w:r>
            <w:r w:rsidR="00BF4CEB">
              <w:t>.</w:t>
            </w:r>
            <w:r w:rsidR="00C46105">
              <w:t xml:space="preserve"> </w:t>
            </w:r>
            <w:r w:rsidR="00C46105" w:rsidRPr="00C46105">
              <w:t xml:space="preserve"> </w:t>
            </w:r>
            <w:r w:rsidR="00C46105" w:rsidRPr="00D36D0B">
              <w:rPr>
                <w:bCs/>
              </w:rPr>
              <w:t xml:space="preserve">Respektīvi, krīzes apstākļos </w:t>
            </w:r>
            <w:r w:rsidR="00492BCF" w:rsidRPr="00D36D0B">
              <w:rPr>
                <w:bCs/>
              </w:rPr>
              <w:t>attiecīg</w:t>
            </w:r>
            <w:r w:rsidR="0008243D" w:rsidRPr="00D36D0B">
              <w:rPr>
                <w:bCs/>
              </w:rPr>
              <w:t>ie</w:t>
            </w:r>
            <w:r w:rsidR="00C46105" w:rsidRPr="00525C16">
              <w:rPr>
                <w:b/>
              </w:rPr>
              <w:t xml:space="preserve"> pārtikas nozares uzņēmumi, kuri būs iekļauti kritiskās infrastruktūras kopumā (D kategorijas kritiskajā infrastruktūrā), </w:t>
            </w:r>
            <w:r w:rsidR="00434B91" w:rsidRPr="00D36D0B">
              <w:rPr>
                <w:bCs/>
              </w:rPr>
              <w:t>primāri būs tie</w:t>
            </w:r>
            <w:r w:rsidR="0008243D" w:rsidRPr="00D36D0B">
              <w:rPr>
                <w:bCs/>
              </w:rPr>
              <w:t xml:space="preserve"> uzņēmumi</w:t>
            </w:r>
            <w:r w:rsidR="00434B91" w:rsidRPr="00D36D0B">
              <w:rPr>
                <w:bCs/>
              </w:rPr>
              <w:t>, kuriem būs</w:t>
            </w:r>
            <w:r w:rsidR="00434B91">
              <w:rPr>
                <w:b/>
              </w:rPr>
              <w:t xml:space="preserve"> </w:t>
            </w:r>
            <w:r w:rsidR="00C46105" w:rsidRPr="00525C16">
              <w:rPr>
                <w:b/>
              </w:rPr>
              <w:t xml:space="preserve">pienākums nodrošināt </w:t>
            </w:r>
            <w:r w:rsidR="00434B91">
              <w:rPr>
                <w:b/>
              </w:rPr>
              <w:t>iedzīvotājus ar pārtiku</w:t>
            </w:r>
            <w:r w:rsidR="00C46105" w:rsidRPr="00525C16">
              <w:rPr>
                <w:b/>
              </w:rPr>
              <w:t xml:space="preserve"> arī krīzes situācijā</w:t>
            </w:r>
            <w:r w:rsidR="00434B91">
              <w:rPr>
                <w:b/>
              </w:rPr>
              <w:t>s</w:t>
            </w:r>
            <w:r w:rsidR="00C46105" w:rsidRPr="00525C16">
              <w:rPr>
                <w:b/>
              </w:rPr>
              <w:t xml:space="preserve"> un uz tiem attiek</w:t>
            </w:r>
            <w:r w:rsidR="00434B91">
              <w:rPr>
                <w:b/>
              </w:rPr>
              <w:t>sie</w:t>
            </w:r>
            <w:r w:rsidR="00C46105" w:rsidRPr="00525C16">
              <w:rPr>
                <w:b/>
              </w:rPr>
              <w:t xml:space="preserve">s pienākums </w:t>
            </w:r>
            <w:r w:rsidR="00434B91">
              <w:rPr>
                <w:b/>
              </w:rPr>
              <w:t xml:space="preserve">turpināt </w:t>
            </w:r>
            <w:r w:rsidR="0008243D">
              <w:rPr>
                <w:b/>
              </w:rPr>
              <w:t xml:space="preserve">savu </w:t>
            </w:r>
            <w:r w:rsidR="00434B91">
              <w:rPr>
                <w:b/>
              </w:rPr>
              <w:t>darbību.</w:t>
            </w:r>
          </w:p>
          <w:p w14:paraId="5118538E" w14:textId="084EAE49" w:rsidR="00CB6D82" w:rsidRPr="005341EE" w:rsidRDefault="00AA62FB" w:rsidP="005716A4">
            <w:pPr>
              <w:tabs>
                <w:tab w:val="left" w:pos="562"/>
                <w:tab w:val="left" w:pos="7083"/>
              </w:tabs>
              <w:spacing w:after="120"/>
              <w:ind w:left="136" w:right="137"/>
              <w:jc w:val="both"/>
              <w:rPr>
                <w:szCs w:val="22"/>
                <w:u w:val="single"/>
              </w:rPr>
            </w:pPr>
            <w:r>
              <w:rPr>
                <w:szCs w:val="22"/>
                <w:u w:val="single"/>
              </w:rPr>
              <w:t>Prioritāro i</w:t>
            </w:r>
            <w:r w:rsidR="00CB6D82" w:rsidRPr="005341EE">
              <w:rPr>
                <w:szCs w:val="22"/>
                <w:u w:val="single"/>
              </w:rPr>
              <w:t xml:space="preserve">edzīvotāju </w:t>
            </w:r>
            <w:r>
              <w:rPr>
                <w:szCs w:val="22"/>
                <w:u w:val="single"/>
              </w:rPr>
              <w:t xml:space="preserve">grupu </w:t>
            </w:r>
            <w:r w:rsidR="00CB6D82" w:rsidRPr="005341EE">
              <w:rPr>
                <w:szCs w:val="22"/>
                <w:u w:val="single"/>
              </w:rPr>
              <w:t>normēt</w:t>
            </w:r>
            <w:r w:rsidR="000E3950" w:rsidRPr="005341EE">
              <w:rPr>
                <w:szCs w:val="22"/>
                <w:u w:val="single"/>
              </w:rPr>
              <w:t>a</w:t>
            </w:r>
            <w:r w:rsidR="00CB6D82" w:rsidRPr="005341EE">
              <w:rPr>
                <w:szCs w:val="22"/>
                <w:u w:val="single"/>
              </w:rPr>
              <w:t xml:space="preserve"> pārtikas apgāde</w:t>
            </w:r>
            <w:r w:rsidR="000E3950" w:rsidRPr="005341EE">
              <w:rPr>
                <w:szCs w:val="22"/>
                <w:u w:val="single"/>
              </w:rPr>
              <w:t xml:space="preserve"> valsts apdraudējuma gadījumā</w:t>
            </w:r>
          </w:p>
          <w:p w14:paraId="1B514C2C" w14:textId="521FF9C9" w:rsidR="00680EB7" w:rsidRDefault="00CB6D82" w:rsidP="005716A4">
            <w:pPr>
              <w:tabs>
                <w:tab w:val="left" w:pos="562"/>
                <w:tab w:val="left" w:pos="7083"/>
              </w:tabs>
              <w:spacing w:after="120"/>
              <w:ind w:left="136" w:right="137"/>
              <w:jc w:val="both"/>
            </w:pPr>
            <w:r w:rsidRPr="00CB6D82">
              <w:t xml:space="preserve">Ja </w:t>
            </w:r>
            <w:r w:rsidRPr="00CB6D82">
              <w:rPr>
                <w:color w:val="000000"/>
              </w:rPr>
              <w:t xml:space="preserve">ārkārtējās situācijas un izņēmuma stāvokļa gadījumā tiek izsludināta mobilizācija, tad </w:t>
            </w:r>
            <w:r w:rsidRPr="00CB6D82">
              <w:t xml:space="preserve">iedzīvotāju apgādei ar pārtiku valsts apdraudējuma gadījumā Pašvaldību sadarbības teritorijas civilās aizsardzības komisija </w:t>
            </w:r>
            <w:r w:rsidR="00D61BBF">
              <w:t xml:space="preserve">(PSTCAK) </w:t>
            </w:r>
            <w:r w:rsidRPr="00CB6D82">
              <w:t>atbild par informācijas apkopošanu par pašvaldības izmitināšanas vietās izvietotajiem evakuētajiem iedzīvotājiem un šīs informācijas nodošanu</w:t>
            </w:r>
            <w:r w:rsidR="00D61BBF">
              <w:t xml:space="preserve"> CAOVC</w:t>
            </w:r>
            <w:r w:rsidRPr="00CB6D82">
              <w:t>. Savukārt pārtikas apgādes pārtraukšanas gadījumos, P</w:t>
            </w:r>
            <w:r w:rsidR="00D61BBF">
              <w:t>STCAK</w:t>
            </w:r>
            <w:r w:rsidRPr="00CB6D82">
              <w:t xml:space="preserve"> sagatavo un iesniedz </w:t>
            </w:r>
            <w:r w:rsidR="00D61BBF">
              <w:t>CAOVC</w:t>
            </w:r>
            <w:r w:rsidRPr="00CB6D82">
              <w:t xml:space="preserve"> </w:t>
            </w:r>
            <w:r w:rsidR="00680EB7">
              <w:t xml:space="preserve">arī </w:t>
            </w:r>
            <w:r w:rsidRPr="00CB6D82">
              <w:t xml:space="preserve">informāciju par apgādājamo civiliedzīvotāju skaitu, kā arī par pašvaldības teritorijā esošajās iestādēs patstāvīgo (skolnieku, bērnu, pacientu, </w:t>
            </w:r>
            <w:r w:rsidR="00CC40E8">
              <w:t xml:space="preserve">ieslodzīto </w:t>
            </w:r>
            <w:r w:rsidR="00680EB7">
              <w:t>u.c.</w:t>
            </w:r>
            <w:r w:rsidRPr="00CB6D82">
              <w:t xml:space="preserve">) skaitu. Pamatojoties uz </w:t>
            </w:r>
            <w:r w:rsidR="008925DE">
              <w:t>CAOVC</w:t>
            </w:r>
            <w:r w:rsidRPr="00CB6D82">
              <w:t xml:space="preserve"> apkopoto informāciju par visām skartajām pašvaldībām, </w:t>
            </w:r>
            <w:r w:rsidRPr="00BE495C">
              <w:rPr>
                <w:b/>
              </w:rPr>
              <w:t>Zemkopības ministrija vei</w:t>
            </w:r>
            <w:r w:rsidR="00394EA2">
              <w:rPr>
                <w:b/>
              </w:rPr>
              <w:t>ks</w:t>
            </w:r>
            <w:r w:rsidRPr="00BE495C">
              <w:rPr>
                <w:b/>
              </w:rPr>
              <w:t xml:space="preserve"> aprēķinu</w:t>
            </w:r>
            <w:r w:rsidR="00394EA2">
              <w:rPr>
                <w:b/>
              </w:rPr>
              <w:t>s</w:t>
            </w:r>
            <w:r w:rsidRPr="00BE495C">
              <w:rPr>
                <w:b/>
              </w:rPr>
              <w:t xml:space="preserve"> par nepieciešamo produktu apjomu atbilstoši </w:t>
            </w:r>
            <w:r w:rsidR="00394EA2">
              <w:t xml:space="preserve"> </w:t>
            </w:r>
            <w:r w:rsidR="00394EA2" w:rsidRPr="00394EA2">
              <w:rPr>
                <w:b/>
              </w:rPr>
              <w:t>noteikum</w:t>
            </w:r>
            <w:r w:rsidR="00D36D0B">
              <w:rPr>
                <w:b/>
              </w:rPr>
              <w:t>u projektā</w:t>
            </w:r>
            <w:r w:rsidR="00394EA2" w:rsidRPr="00394EA2">
              <w:rPr>
                <w:b/>
              </w:rPr>
              <w:t xml:space="preserve"> </w:t>
            </w:r>
            <w:r w:rsidRPr="00BE495C">
              <w:rPr>
                <w:b/>
              </w:rPr>
              <w:t xml:space="preserve">noteiktajām </w:t>
            </w:r>
            <w:r w:rsidR="00680EB7" w:rsidRPr="00BE495C">
              <w:rPr>
                <w:b/>
              </w:rPr>
              <w:t xml:space="preserve">vienas </w:t>
            </w:r>
            <w:r w:rsidRPr="00BE495C">
              <w:rPr>
                <w:b/>
              </w:rPr>
              <w:t>dienas normām un iesnie</w:t>
            </w:r>
            <w:r w:rsidR="00394EA2">
              <w:rPr>
                <w:b/>
              </w:rPr>
              <w:t>gs</w:t>
            </w:r>
            <w:r w:rsidRPr="00BE495C">
              <w:rPr>
                <w:b/>
              </w:rPr>
              <w:t xml:space="preserve"> pieprasījumus ražotājiem</w:t>
            </w:r>
            <w:r w:rsidRPr="00680EB7">
              <w:t>.</w:t>
            </w:r>
            <w:r w:rsidR="00680EB7">
              <w:t xml:space="preserve"> </w:t>
            </w:r>
          </w:p>
          <w:p w14:paraId="4301477D" w14:textId="7F200A8C" w:rsidR="00394EA2" w:rsidRDefault="00394EA2" w:rsidP="00394EA2">
            <w:pPr>
              <w:tabs>
                <w:tab w:val="left" w:pos="562"/>
                <w:tab w:val="left" w:pos="7083"/>
              </w:tabs>
              <w:spacing w:after="120"/>
              <w:ind w:left="136" w:right="137"/>
              <w:jc w:val="both"/>
            </w:pPr>
            <w:r>
              <w:t>Savukārt, lai nodrošinātu pārtikas produktu transportēšanu no ražotājiem uz pašvaldībām iedzīvotāju apgādei ar pārtiku valsts apdraudējuma gadījumā,</w:t>
            </w:r>
            <w:r w:rsidR="00D36D0B">
              <w:t xml:space="preserve"> </w:t>
            </w:r>
            <w:r>
              <w:t>noteikum</w:t>
            </w:r>
            <w:r w:rsidR="00D36D0B">
              <w:t>u projekts</w:t>
            </w:r>
            <w:r>
              <w:t xml:space="preserve"> paredz </w:t>
            </w:r>
            <w:r w:rsidRPr="00394EA2">
              <w:rPr>
                <w:b/>
                <w:bCs/>
              </w:rPr>
              <w:t>līgumu slēgšanu ar loģistikas pakalpojumu sniedzējiem</w:t>
            </w:r>
            <w:r>
              <w:t xml:space="preserve"> par noteikumu </w:t>
            </w:r>
            <w:r w:rsidR="00D36D0B">
              <w:t>projekta</w:t>
            </w:r>
            <w:r>
              <w:t xml:space="preserve"> 2. pielikumā noteikto preču transportēšanu no ražotājiem līdz izdales punktam attiecīgajā pašvaldībā </w:t>
            </w:r>
            <w:r w:rsidRPr="00394EA2">
              <w:rPr>
                <w:b/>
                <w:bCs/>
              </w:rPr>
              <w:t>vai līgumu slēgšanu ar komersantiem</w:t>
            </w:r>
            <w:r>
              <w:t xml:space="preserve"> par preču ražošanu un piegādi (pēc atsevišķa MK lēmuma), paredzot papildu samaksu par loģistikas pakalpojuma nodrošināšanu (aptuveni 10% no kopējās  līgumā iekļauto preču vērtības). Attiecīgi P</w:t>
            </w:r>
            <w:r w:rsidR="008925DE">
              <w:t>STCAK</w:t>
            </w:r>
            <w:r>
              <w:t xml:space="preserve"> organizētu piegādātās pārtikas uzskaiti un sadali. </w:t>
            </w:r>
          </w:p>
          <w:p w14:paraId="1417032D" w14:textId="77777777" w:rsidR="00394EA2" w:rsidRDefault="00394EA2" w:rsidP="00394EA2">
            <w:pPr>
              <w:spacing w:after="120"/>
              <w:ind w:left="136"/>
              <w:jc w:val="both"/>
            </w:pPr>
            <w:r>
              <w:t xml:space="preserve">Attiecībā uz </w:t>
            </w:r>
            <w:r w:rsidRPr="00394EA2">
              <w:rPr>
                <w:b/>
                <w:bCs/>
              </w:rPr>
              <w:t>pārējiem iedzīvotājiem (mājsaimniecībām)</w:t>
            </w:r>
            <w:r>
              <w:t xml:space="preserve"> ar Ministru kabineta sēdes 2019. gada 8. janvāra protokola Nr. 1 29.§ “Informatīvais ziņojums “Par visaptverošas valsts aizsardzības sistēmas ieviešanu Latvijā”” paredzēts, ka “jāizveido nepieciešamo preču saraksts, kurus izplatīt Latvijas iedzīvotājiem, lai viņi varētu savlaicīgi sagatavot personīgos krājumus krīzes gadījumiem. Šādām personīgajām rezervēm vajadzētu nodrošināt iedzīvotāju iztiku vismaz vienas nedēļas garumā autonomā režīmā”. 2020. gadā Aizsardzības ministrija ciešā sadarbībā ar Valsts ugunsdzēsības un glābšanas dienestu, Neatliekamās medicīniskās palīdzības dienestu, Valsts policiju un Valsts robežsardzi, kā arī citiem </w:t>
            </w:r>
            <w:r>
              <w:lastRenderedPageBreak/>
              <w:t xml:space="preserve">sadarbības partneriem un nevalstiskajām organizācijām izstrādāja bukletu “Kā rīkoties krīzes gadījumā”, lai uzlabotu iedzīvotāju gatavību un rīcību krīzes situācijās vai kara gadījumā. Bukletā atrodami ieteikumi iedzīvotājiem, piemēram par to, kā salikt ārkārtas gadījumu somu, kādiem pārtikas produktiem un medikamentiem jābūt mājās, lai spētu sevi nodrošināt </w:t>
            </w:r>
            <w:r w:rsidRPr="00394EA2">
              <w:rPr>
                <w:b/>
                <w:bCs/>
              </w:rPr>
              <w:t>vismaz 72 stundas (3 diennaktis).</w:t>
            </w:r>
          </w:p>
          <w:p w14:paraId="56FE0640" w14:textId="4C984DCC" w:rsidR="00394EA2" w:rsidRDefault="00394EA2" w:rsidP="00394EA2">
            <w:pPr>
              <w:spacing w:after="120"/>
              <w:ind w:left="136"/>
              <w:jc w:val="both"/>
            </w:pPr>
            <w:r>
              <w:t xml:space="preserve">Lai noskaidrotu </w:t>
            </w:r>
            <w:r w:rsidRPr="00394EA2">
              <w:rPr>
                <w:b/>
                <w:bCs/>
              </w:rPr>
              <w:t xml:space="preserve">tautsaimniecības kapacitāti iedzīvotāju nodrošinājumam ar nepieciešamajiem pārtikas produktiem </w:t>
            </w:r>
            <w:r>
              <w:t xml:space="preserve">valsts apdraudējuma gadījumā, tika veikta tirgus izpēte. Izpētes laikā tika apkopota informācija par nozīmīgākajiem pārtikas uzņēmumiem pa noteiktām produktu kategorijām, piemēram, graudaugu pārstrāde, gaļas vai zivju konservu ražošana, maizes un sausmaizīšu ražošana, dzeramā ūdens ražošana u.c.  Attiecībā uz maisījumu zīdaiņiem tika konstatēts, ka Latvijā tie netiek ražoti un ka maisījumi zīdaiņiem tiek izplatīti caur vairumtirgotājiem vai mazumtirgotājiem, tos tieši importējot. Saskaņā ar Pārtikas un veterinārā dienesta apkopoto informāciju uz 2021. gada maiju “Noteiktās grupās ietilpstošu pārtikas produktu reģistrā” bija iekļauti 13 uzņēmumi, kuri saskaņā ar normatīvo regulējumu ir tiesīgi ievest un izplatīt maisījumu zīdaiņiem Latvijas tirgū. Taču reālo izplatītāju skaits ir krietni lielāks, jo maisījumus zīdaiņiem izplata pārsvarā visi aptieku un mazumtirdzniecības veikalu tīkli, kā arī dažādi specializētie veikali un internetveikali. Tāpat jānorāda, ka kopš 2008. gada Latvijā cukurs vairs netiek ražots, tādēļ cukurs tiek importēts no citām valstīm. Latvijas lielākie mazumtirgotāji cukuru iepērk tieši no ražotāja, savukārt mazāki pārtikas veikali to iepērk no pārtikas vairumtirgotājiem. Pārtikas vairumtirgotāji savukārt iepērk cukuru no piegādātājiem vai nu fasētā veidā, vai arī lielākos iepakojumos un paši to safasē mazākos  mazumtirdzniecībai domātajos iepakojumos. Vienlaikus būtu nepieciešams izvērtēt arī citas preču saņemšanas iespējas valsts apdraudējuma gadījumā, piemēram, starptautiskās palīdzības pieprasīšanas kārtības ietvaros.  </w:t>
            </w:r>
          </w:p>
          <w:p w14:paraId="231D34B1" w14:textId="0EE9F30D" w:rsidR="00E1191E" w:rsidRPr="00E1191E" w:rsidRDefault="0056332F" w:rsidP="008F1DA5">
            <w:pPr>
              <w:spacing w:after="120"/>
              <w:ind w:left="136"/>
              <w:jc w:val="both"/>
            </w:pPr>
            <w:r w:rsidRPr="00E1191E">
              <w:t>Saskaņā ar noteikumu projekta 4.punktu pārtikas nodrošinājuma plānošanu valsts apdraudējuma gadījumā organizē Zemkopības ministrija sadarbībā ar  pašvaldībām</w:t>
            </w:r>
            <w:r w:rsidR="008F1DA5" w:rsidRPr="00E1191E">
              <w:t xml:space="preserve">. </w:t>
            </w:r>
            <w:r w:rsidR="00E1191E" w:rsidRPr="00E1191E">
              <w:t>Likums “Par pašvaldībām” nosaka, ka viena no pašvaldības autonomajām funkcijām ir organizēt iedzīvotājiem ūdensapgādi neatkarīgi no tā, kā īpašumā atrodas dzīvojamais fonds. Ņemot vērā to, ka pašvaldība organizē iedzīvotājiem ūdensapgādi un pašvaldības rīcībā ir informācija par ūdens resursiem savas pašvaldības teritorijā, kā arī tā var iegūt informāciju par pieejamiem ūdens resursiem blakus esošu pašvaldību teritorijās, pašvaldības pienākums būtu turpināt organizēt un nodrošināt iedzīvotājiem ūdensapgādi, ja dažādu iemeslu dēļ valsts apdraudējumu gadījumā iedzīvotājiem vispārējā kārtībā pieejamā ūdensapgāde tiktu traucēta vai dzeramais ūdens nebūtu pieejams atbilstošā kvalitātē.</w:t>
            </w:r>
          </w:p>
          <w:p w14:paraId="11FD7B3B" w14:textId="5E21220B" w:rsidR="000C37F0" w:rsidRDefault="008F1DA5" w:rsidP="00E1191E">
            <w:pPr>
              <w:spacing w:after="120"/>
              <w:ind w:left="136"/>
              <w:jc w:val="both"/>
            </w:pPr>
            <w:r w:rsidRPr="00E1191E">
              <w:t xml:space="preserve">Noteikumu projekta </w:t>
            </w:r>
            <w:r w:rsidR="0056332F" w:rsidRPr="00E1191E">
              <w:t xml:space="preserve">4.punkts attiecībā uz pārtikas nodrošinājuma plānošanu paredz to, ka pārtikas piegādes katrā gadījumā  tiktu savstarpēji koordinētas starp iesaistītajām pusēm, ņemot vērā konkrēto situāciju, caur </w:t>
            </w:r>
            <w:r w:rsidR="008925DE" w:rsidRPr="00E1191E">
              <w:t>CAOVC</w:t>
            </w:r>
            <w:r w:rsidR="0056332F" w:rsidRPr="00E1191E">
              <w:t xml:space="preserve">, integrējot šajā procesā arī </w:t>
            </w:r>
            <w:r w:rsidR="008925DE" w:rsidRPr="00E1191E">
              <w:t xml:space="preserve"> PSTCAK</w:t>
            </w:r>
            <w:r w:rsidR="0056332F" w:rsidRPr="00E1191E">
              <w:t>.</w:t>
            </w:r>
            <w:r w:rsidRPr="008F1DA5">
              <w:t xml:space="preserve"> </w:t>
            </w:r>
          </w:p>
          <w:p w14:paraId="09ED785C" w14:textId="75BD16F4" w:rsidR="0056332F" w:rsidRDefault="0056332F" w:rsidP="008F1DA5">
            <w:pPr>
              <w:spacing w:after="120"/>
              <w:ind w:left="136"/>
              <w:jc w:val="both"/>
            </w:pPr>
            <w:r w:rsidRPr="008F1DA5">
              <w:t xml:space="preserve">Pamatojoties uz Civilās aizsardzības un katastrofas pārvaldīšanas likumā noteikto pašvaldības domes ir pilnvarotas nodrošināt iedzīvotāju evakuāciju no katastrofas apdraudētajām vai skartajām teritorijām, šo iedzīvotāju </w:t>
            </w:r>
            <w:r w:rsidRPr="008F1DA5">
              <w:lastRenderedPageBreak/>
              <w:t>uzskaiti, pagaidu izmitināšanu, ēdināšanu un sociālo aprūpi. Līdz ar to pašvaldības primāri ir atbildīgas par savā teritorijā esošo iedzīvotāju nodrošināšanu ar pārtiku un ūdeni ārkārtējās situācijas laikā.</w:t>
            </w:r>
            <w:r w:rsidR="008F1DA5" w:rsidRPr="008F1DA5">
              <w:t xml:space="preserve"> </w:t>
            </w:r>
            <w:r w:rsidRPr="008F1DA5">
              <w:t xml:space="preserve">Savukārt pārtikas apgādes pārtraukšanas gadījumos, </w:t>
            </w:r>
            <w:r w:rsidR="008925DE">
              <w:t xml:space="preserve"> PSTCAK</w:t>
            </w:r>
            <w:r w:rsidR="008925DE" w:rsidRPr="008F1DA5">
              <w:t xml:space="preserve"> </w:t>
            </w:r>
            <w:r w:rsidRPr="008F1DA5">
              <w:t>apkopos informāciju par pašvaldības teritorijā esošo iedzīvotāju nodrošināšan</w:t>
            </w:r>
            <w:r w:rsidR="008F1DA5" w:rsidRPr="008F1DA5">
              <w:t>u</w:t>
            </w:r>
            <w:r w:rsidRPr="008F1DA5">
              <w:t xml:space="preserve"> ar pārtiku un šīs informācijas nodošanu</w:t>
            </w:r>
            <w:r w:rsidR="008925DE">
              <w:t xml:space="preserve"> CAOVC</w:t>
            </w:r>
            <w:r w:rsidR="008F1DA5" w:rsidRPr="008F1DA5">
              <w:t>.</w:t>
            </w:r>
            <w:r w:rsidRPr="008F1DA5">
              <w:t xml:space="preserve"> Pamatojoties uz</w:t>
            </w:r>
            <w:r w:rsidR="008925DE">
              <w:t xml:space="preserve"> CAOVC</w:t>
            </w:r>
            <w:r w:rsidR="008925DE" w:rsidRPr="008F1DA5">
              <w:t xml:space="preserve"> </w:t>
            </w:r>
            <w:r w:rsidRPr="008F1DA5">
              <w:t>apkopoto informāciju par visām skartajām pašvaldībām, Zemkopības ministrija veiks aprēķinus par nepieciešamo produktu apjomu atbilstoši noteikumu projektā noteiktajām vienas dienas normām un iesniegs pieprasījumus ražotājiem.</w:t>
            </w:r>
          </w:p>
          <w:p w14:paraId="4C4E25B6" w14:textId="2EC01E30" w:rsidR="00E1191E" w:rsidRDefault="00E1191E" w:rsidP="008F1DA5">
            <w:pPr>
              <w:spacing w:after="120"/>
              <w:ind w:left="136"/>
              <w:jc w:val="both"/>
            </w:pPr>
            <w:r>
              <w:t xml:space="preserve">Lai nodrošinātu vienotu pieeju </w:t>
            </w:r>
            <w:r w:rsidRPr="00E1191E">
              <w:t xml:space="preserve">attiecībā </w:t>
            </w:r>
            <w:r>
              <w:t>uz</w:t>
            </w:r>
            <w:r w:rsidRPr="00E1191E">
              <w:t xml:space="preserve"> iedzīvotāju nodrošināšanu ar rūpniecības precēm vai pārtiku valsts apdraudējuma gadījumā</w:t>
            </w:r>
            <w:r>
              <w:t xml:space="preserve"> un </w:t>
            </w:r>
            <w:r w:rsidRPr="00E1191E">
              <w:t>lai novērstu iespējamus pārpratumus pašvaldībās tos piemērojot</w:t>
            </w:r>
            <w:r>
              <w:t xml:space="preserve">, </w:t>
            </w:r>
            <w:r w:rsidRPr="00E1191E">
              <w:t xml:space="preserve"> MK noteikumu projekt</w:t>
            </w:r>
            <w:r>
              <w:t xml:space="preserve">ā </w:t>
            </w:r>
            <w:r w:rsidR="009B003C">
              <w:t xml:space="preserve">ir </w:t>
            </w:r>
            <w:r>
              <w:t>iekļaut</w:t>
            </w:r>
            <w:r w:rsidR="009B003C">
              <w:t>s</w:t>
            </w:r>
            <w:r w:rsidRPr="00E1191E">
              <w:t xml:space="preserve"> 11. punkt</w:t>
            </w:r>
            <w:r w:rsidR="009B003C">
              <w:t xml:space="preserve">s, kura </w:t>
            </w:r>
            <w:r w:rsidRPr="00E1191E">
              <w:t>redakcija ir identiska Ministru kabineta 2015. gada 22. decembra noteikumu Nr. 755 “Noteikumi par iedzīvotāju nodrošināšanu ar pirmās nepieciešamības rūpniecības precēm valsts apdraudējuma gadījumā” 5.12.2. apakšpunktā noteiktajam.</w:t>
            </w:r>
          </w:p>
          <w:p w14:paraId="647FC692" w14:textId="77777777" w:rsidR="007F314A" w:rsidRDefault="00E1191E" w:rsidP="00394EA2">
            <w:pPr>
              <w:spacing w:after="120"/>
              <w:ind w:left="136"/>
              <w:jc w:val="both"/>
            </w:pPr>
            <w:r w:rsidRPr="00E1191E">
              <w:t xml:space="preserve">Savukārt VARAM funkcija pārraudzīt pašvaldību darbības likumību, kā arī pašvaldībām likumos un citos normatīvajos aktos noteikto uzdevumu izpildi atbilstoši pašvaldību darbību regulējošajos normatīvajos aktos noteiktajai kompetencei, ir noteikta Ministru kabineta 2011. gada 29. marta noteikumu Nr. 233 “Vides aizsardzības un reģionālās attīstības ministrijas nolikums” 4.4. apakšpunktā. </w:t>
            </w:r>
          </w:p>
          <w:p w14:paraId="49C018FC" w14:textId="63061965" w:rsidR="00D72DBD" w:rsidRPr="002C42B2" w:rsidRDefault="00D72DBD" w:rsidP="00394EA2">
            <w:pPr>
              <w:spacing w:after="120"/>
              <w:ind w:left="136"/>
              <w:jc w:val="both"/>
            </w:pPr>
            <w:r w:rsidRPr="00D72DBD">
              <w:t>Ņemot vērā to, ka Fizisko personu reģistrs (līdz 2021.gada 28.jūnijam Iedzīvotāju reģistrs) ir valsts informācijas sistēma, kurā tiek veikta vienota fizisko personu reģistrācija un kuras pārzinis ir Pilsonības un migrācijas lietu pārvalde (PMLP),  lai nodrošinātu atbilstību Valsts pārvaldes iekārtas likuma 10. panta desmitajā daļā noteiktajam efektīvas valsts pārvaldes principam, noteikumu projekts paredz veidot tiešu valsts pārvaldes uzdevumu Pilsonības un migrācijas lietu pārvaldei katru gadu līdz 15. martam iesniegt Zemkopības ministrijai Fizisko personu reģistra datus par iedzīvotāju skaitu pa vecuma grupām un to sadalījumu administratīvajās teritorijās pēc stāvokļa kārtējā gada 1. janvārī (1. pielikums)</w:t>
            </w:r>
            <w:r>
              <w:t>.</w:t>
            </w:r>
          </w:p>
          <w:p w14:paraId="692EB3CF" w14:textId="66E45AF8" w:rsidR="005220D8" w:rsidRPr="002C42B2" w:rsidRDefault="0072043C" w:rsidP="005220D8">
            <w:pPr>
              <w:spacing w:after="120"/>
              <w:ind w:left="136"/>
              <w:jc w:val="both"/>
            </w:pPr>
            <w:r w:rsidRPr="002C42B2">
              <w:t xml:space="preserve">Ar noteikumu projektu tiek precizēti termini atbilstoši </w:t>
            </w:r>
            <w:r w:rsidR="00394EA2" w:rsidRPr="002C42B2">
              <w:t>Administratīvo teritoriju un apdzīvoto vietu likum</w:t>
            </w:r>
            <w:r w:rsidR="005220D8" w:rsidRPr="002C42B2">
              <w:t>a</w:t>
            </w:r>
            <w:r w:rsidR="00394EA2" w:rsidRPr="002C42B2">
              <w:t xml:space="preserve"> </w:t>
            </w:r>
            <w:r w:rsidRPr="002C42B2">
              <w:t xml:space="preserve">4. pantam, kurš nosaka, ka Latvijas Republiku iedala šādās administratīvajās teritorijās: </w:t>
            </w:r>
            <w:proofErr w:type="spellStart"/>
            <w:r w:rsidRPr="002C42B2">
              <w:t>valstspilsētu</w:t>
            </w:r>
            <w:proofErr w:type="spellEnd"/>
            <w:r w:rsidRPr="002C42B2">
              <w:t xml:space="preserve"> pašvaldību teritorijās un novadu pašvaldību teritorijās.</w:t>
            </w:r>
          </w:p>
          <w:p w14:paraId="0E7C8B29" w14:textId="10AD7358" w:rsidR="005220D8" w:rsidRPr="0072043C" w:rsidRDefault="005220D8" w:rsidP="005220D8">
            <w:pPr>
              <w:spacing w:after="120"/>
              <w:ind w:left="136"/>
              <w:jc w:val="both"/>
            </w:pPr>
            <w:r w:rsidRPr="002C42B2">
              <w:t xml:space="preserve">Saskaņā ar Administratīvo teritoriju un apdzīvoto vietu likumu ir </w:t>
            </w:r>
            <w:r w:rsidRPr="002C42B2">
              <w:rPr>
                <w:b/>
                <w:bCs/>
              </w:rPr>
              <w:t xml:space="preserve">septiņas </w:t>
            </w:r>
            <w:proofErr w:type="spellStart"/>
            <w:r w:rsidRPr="002C42B2">
              <w:rPr>
                <w:b/>
                <w:bCs/>
              </w:rPr>
              <w:t>valstspilsētu</w:t>
            </w:r>
            <w:proofErr w:type="spellEnd"/>
            <w:r w:rsidRPr="002C42B2">
              <w:rPr>
                <w:b/>
                <w:bCs/>
              </w:rPr>
              <w:t xml:space="preserve"> pašvaldības</w:t>
            </w:r>
            <w:r w:rsidRPr="002C42B2">
              <w:t xml:space="preserve"> (Daugavpils </w:t>
            </w:r>
            <w:proofErr w:type="spellStart"/>
            <w:r w:rsidRPr="002C42B2">
              <w:t>valstspilsētas</w:t>
            </w:r>
            <w:proofErr w:type="spellEnd"/>
            <w:r w:rsidRPr="002C42B2">
              <w:t xml:space="preserve"> pašvaldība, Jelgavas </w:t>
            </w:r>
            <w:proofErr w:type="spellStart"/>
            <w:r w:rsidRPr="002C42B2">
              <w:t>valstspilsētas</w:t>
            </w:r>
            <w:proofErr w:type="spellEnd"/>
            <w:r w:rsidRPr="002C42B2">
              <w:t xml:space="preserve"> pašvaldība, Jūrmalas </w:t>
            </w:r>
            <w:proofErr w:type="spellStart"/>
            <w:r w:rsidRPr="002C42B2">
              <w:t>valstspilsētas</w:t>
            </w:r>
            <w:proofErr w:type="spellEnd"/>
            <w:r w:rsidRPr="002C42B2">
              <w:t xml:space="preserve"> pašvaldība, Liepājas </w:t>
            </w:r>
            <w:proofErr w:type="spellStart"/>
            <w:r w:rsidRPr="002C42B2">
              <w:t>valstspilsētas</w:t>
            </w:r>
            <w:proofErr w:type="spellEnd"/>
            <w:r w:rsidRPr="002C42B2">
              <w:t xml:space="preserve"> pašvaldība, Rēzeknes </w:t>
            </w:r>
            <w:proofErr w:type="spellStart"/>
            <w:r w:rsidRPr="002C42B2">
              <w:t>valstspilsētas</w:t>
            </w:r>
            <w:proofErr w:type="spellEnd"/>
            <w:r w:rsidRPr="002C42B2">
              <w:t xml:space="preserve"> pašvaldība, Rīgas </w:t>
            </w:r>
            <w:proofErr w:type="spellStart"/>
            <w:r w:rsidRPr="002C42B2">
              <w:t>valstspilsētas</w:t>
            </w:r>
            <w:proofErr w:type="spellEnd"/>
            <w:r w:rsidRPr="002C42B2">
              <w:t xml:space="preserve"> pašvaldība un Ventspils </w:t>
            </w:r>
            <w:proofErr w:type="spellStart"/>
            <w:r w:rsidRPr="002C42B2">
              <w:t>valstspilsētas</w:t>
            </w:r>
            <w:proofErr w:type="spellEnd"/>
            <w:r w:rsidRPr="002C42B2">
              <w:t xml:space="preserve"> pašvaldība) un </w:t>
            </w:r>
            <w:r w:rsidRPr="002C42B2">
              <w:rPr>
                <w:b/>
                <w:bCs/>
              </w:rPr>
              <w:t xml:space="preserve">10 </w:t>
            </w:r>
            <w:proofErr w:type="spellStart"/>
            <w:r w:rsidRPr="002C42B2">
              <w:rPr>
                <w:b/>
                <w:bCs/>
              </w:rPr>
              <w:t>valstspilsētas</w:t>
            </w:r>
            <w:proofErr w:type="spellEnd"/>
            <w:r w:rsidRPr="002C42B2">
              <w:t xml:space="preserve"> (papildinot iepriekšējo sarakstu ar Valmieras </w:t>
            </w:r>
            <w:proofErr w:type="spellStart"/>
            <w:r w:rsidRPr="002C42B2">
              <w:t>valstspilsētu</w:t>
            </w:r>
            <w:proofErr w:type="spellEnd"/>
            <w:r w:rsidRPr="002C42B2">
              <w:t xml:space="preserve">, Jēkabpils </w:t>
            </w:r>
            <w:proofErr w:type="spellStart"/>
            <w:r w:rsidRPr="002C42B2">
              <w:t>valstspilsētu</w:t>
            </w:r>
            <w:proofErr w:type="spellEnd"/>
            <w:r w:rsidRPr="002C42B2">
              <w:t xml:space="preserve"> un Ogres </w:t>
            </w:r>
            <w:proofErr w:type="spellStart"/>
            <w:r w:rsidRPr="002C42B2">
              <w:t>valstspilsētu</w:t>
            </w:r>
            <w:proofErr w:type="spellEnd"/>
            <w:r w:rsidRPr="002C42B2">
              <w:t>, kuras ietilpst novados).</w:t>
            </w:r>
          </w:p>
          <w:p w14:paraId="2DB702AB" w14:textId="230CDE6D" w:rsidR="0072043C" w:rsidRPr="002C42B2" w:rsidRDefault="005220D8" w:rsidP="0072043C">
            <w:pPr>
              <w:spacing w:after="120"/>
              <w:ind w:left="136"/>
              <w:jc w:val="both"/>
            </w:pPr>
            <w:r w:rsidRPr="002C42B2">
              <w:t>Ņemot vērā, ka</w:t>
            </w:r>
            <w:r w:rsidR="002C42B2">
              <w:t xml:space="preserve"> </w:t>
            </w:r>
            <w:proofErr w:type="spellStart"/>
            <w:r w:rsidR="0072043C" w:rsidRPr="002C42B2">
              <w:t>valstspilsētu</w:t>
            </w:r>
            <w:proofErr w:type="spellEnd"/>
            <w:r w:rsidR="0072043C" w:rsidRPr="002C42B2">
              <w:t xml:space="preserve"> un novadu pašvaldībām MK noteikumu projektā nav paredzēti atšķirīgi uzdevumi, </w:t>
            </w:r>
            <w:r w:rsidRPr="002C42B2">
              <w:t>tiek</w:t>
            </w:r>
            <w:r w:rsidR="0072043C" w:rsidRPr="002C42B2">
              <w:t xml:space="preserve"> izman</w:t>
            </w:r>
            <w:r w:rsidRPr="002C42B2">
              <w:t>t</w:t>
            </w:r>
            <w:r w:rsidR="0072043C" w:rsidRPr="002C42B2">
              <w:t>ot</w:t>
            </w:r>
            <w:r w:rsidRPr="002C42B2">
              <w:t>s</w:t>
            </w:r>
            <w:r w:rsidR="0072043C" w:rsidRPr="002C42B2">
              <w:t xml:space="preserve"> termin</w:t>
            </w:r>
            <w:r w:rsidRPr="002C42B2">
              <w:t>s</w:t>
            </w:r>
            <w:r w:rsidR="0072043C" w:rsidRPr="002C42B2">
              <w:t xml:space="preserve"> “pašvaldība”, neizdalot atsevišķi to veidus.</w:t>
            </w:r>
          </w:p>
          <w:p w14:paraId="4D860858" w14:textId="108E46D1" w:rsidR="00BE495C" w:rsidRPr="00F604CA" w:rsidRDefault="00394EA2" w:rsidP="00394EA2">
            <w:pPr>
              <w:spacing w:after="120"/>
              <w:ind w:left="136"/>
              <w:jc w:val="both"/>
              <w:rPr>
                <w:iCs/>
              </w:rPr>
            </w:pPr>
            <w:r>
              <w:lastRenderedPageBreak/>
              <w:t>Vienlaikus</w:t>
            </w:r>
            <w:r w:rsidR="005A2B91">
              <w:t xml:space="preserve"> atbilstoši </w:t>
            </w:r>
            <w:r>
              <w:t>Civilās aizsardzības un katastrofas pārvaldīšanas likum</w:t>
            </w:r>
            <w:r w:rsidR="00DC3A6B">
              <w:t>ā noteiktajam</w:t>
            </w:r>
            <w:r>
              <w:t xml:space="preserve">  </w:t>
            </w:r>
            <w:r w:rsidR="005A2B91">
              <w:t>no</w:t>
            </w:r>
            <w:r>
              <w:t>teikum</w:t>
            </w:r>
            <w:r w:rsidR="005A2B91">
              <w:t>u projektā</w:t>
            </w:r>
            <w:r>
              <w:t xml:space="preserve"> tiek lietots termins </w:t>
            </w:r>
            <w:r w:rsidRPr="00394EA2">
              <w:rPr>
                <w:b/>
                <w:bCs/>
              </w:rPr>
              <w:t>“sadarbības teritorij</w:t>
            </w:r>
            <w:r w:rsidR="00DC3A6B">
              <w:rPr>
                <w:b/>
                <w:bCs/>
              </w:rPr>
              <w:t>as</w:t>
            </w:r>
            <w:r w:rsidRPr="00394EA2">
              <w:rPr>
                <w:b/>
                <w:bCs/>
              </w:rPr>
              <w:t xml:space="preserve"> civilās aizsardzības komisija”.</w:t>
            </w:r>
          </w:p>
        </w:tc>
      </w:tr>
      <w:tr w:rsidR="008D7E3C" w:rsidRPr="008D7E3C" w14:paraId="0BD07AF0" w14:textId="77777777" w:rsidTr="00657939">
        <w:trPr>
          <w:trHeight w:val="558"/>
        </w:trPr>
        <w:tc>
          <w:tcPr>
            <w:tcW w:w="426" w:type="dxa"/>
          </w:tcPr>
          <w:p w14:paraId="1DF862E5" w14:textId="4E11CB02" w:rsidR="00D42F6E" w:rsidRPr="00957718" w:rsidRDefault="00D42F6E" w:rsidP="0075703B">
            <w:pPr>
              <w:pStyle w:val="naiskr"/>
              <w:spacing w:before="0" w:after="0"/>
              <w:jc w:val="center"/>
            </w:pPr>
            <w:r w:rsidRPr="00957718">
              <w:lastRenderedPageBreak/>
              <w:t>3.</w:t>
            </w:r>
          </w:p>
        </w:tc>
        <w:tc>
          <w:tcPr>
            <w:tcW w:w="2551" w:type="dxa"/>
          </w:tcPr>
          <w:p w14:paraId="7BF713E1" w14:textId="4EC872F5" w:rsidR="00D42F6E" w:rsidRPr="00957718" w:rsidRDefault="00230DA0" w:rsidP="0075703B">
            <w:pPr>
              <w:pStyle w:val="naiskr"/>
              <w:spacing w:before="0" w:after="0"/>
              <w:ind w:left="164"/>
            </w:pPr>
            <w:r w:rsidRPr="00957718">
              <w:t>Projekta izstrādē iesaistītās institūcijas un publiskas personas kapitālsabiedrības</w:t>
            </w:r>
          </w:p>
        </w:tc>
        <w:tc>
          <w:tcPr>
            <w:tcW w:w="7361" w:type="dxa"/>
          </w:tcPr>
          <w:p w14:paraId="011488CB" w14:textId="4202D07E" w:rsidR="00D42F6E" w:rsidRPr="00957718" w:rsidRDefault="00BE6708" w:rsidP="005716A4">
            <w:pPr>
              <w:pStyle w:val="naiskr"/>
              <w:spacing w:before="0" w:after="120"/>
              <w:ind w:left="136" w:right="81"/>
              <w:jc w:val="both"/>
            </w:pPr>
            <w:r w:rsidRPr="00957718">
              <w:t>Nav</w:t>
            </w:r>
            <w:r w:rsidR="000B66D7" w:rsidRPr="00957718">
              <w:t>.</w:t>
            </w:r>
          </w:p>
        </w:tc>
      </w:tr>
      <w:tr w:rsidR="008D7E3C" w:rsidRPr="008D7E3C" w14:paraId="67CA98DE" w14:textId="77777777" w:rsidTr="00657939">
        <w:trPr>
          <w:trHeight w:val="384"/>
        </w:trPr>
        <w:tc>
          <w:tcPr>
            <w:tcW w:w="426" w:type="dxa"/>
          </w:tcPr>
          <w:p w14:paraId="5808FC97" w14:textId="77777777" w:rsidR="00D42F6E" w:rsidRPr="00957718" w:rsidRDefault="00D42F6E" w:rsidP="0075703B">
            <w:pPr>
              <w:pStyle w:val="naiskr"/>
              <w:spacing w:before="0" w:after="0"/>
              <w:jc w:val="center"/>
            </w:pPr>
            <w:r w:rsidRPr="00957718">
              <w:t>4.</w:t>
            </w:r>
          </w:p>
        </w:tc>
        <w:tc>
          <w:tcPr>
            <w:tcW w:w="2551" w:type="dxa"/>
          </w:tcPr>
          <w:p w14:paraId="6BCF030F" w14:textId="77777777" w:rsidR="00D42F6E" w:rsidRPr="00957718" w:rsidRDefault="00D42F6E" w:rsidP="0075703B">
            <w:pPr>
              <w:pStyle w:val="naiskr"/>
              <w:spacing w:before="0" w:after="0"/>
            </w:pPr>
            <w:r w:rsidRPr="00957718">
              <w:t>Cita informācija</w:t>
            </w:r>
          </w:p>
        </w:tc>
        <w:tc>
          <w:tcPr>
            <w:tcW w:w="7361" w:type="dxa"/>
          </w:tcPr>
          <w:p w14:paraId="7FB542A4" w14:textId="406F9943" w:rsidR="00D42F6E" w:rsidRPr="00957718" w:rsidRDefault="00D42F6E" w:rsidP="00BE0AA7">
            <w:pPr>
              <w:ind w:left="137"/>
              <w:jc w:val="both"/>
            </w:pPr>
            <w:r w:rsidRPr="00957718">
              <w:t>Nav</w:t>
            </w:r>
            <w:r w:rsidR="004C7C02" w:rsidRPr="00957718">
              <w:t>.</w:t>
            </w:r>
          </w:p>
        </w:tc>
      </w:tr>
    </w:tbl>
    <w:p w14:paraId="110659CC" w14:textId="2FFD59D1" w:rsidR="0082484A" w:rsidRDefault="0082484A" w:rsidP="0075703B">
      <w:pPr>
        <w:pStyle w:val="naisf"/>
        <w:spacing w:before="0" w:after="0"/>
        <w:ind w:firstLine="0"/>
        <w:rPr>
          <w:sz w:val="16"/>
          <w:szCs w:val="16"/>
        </w:rPr>
      </w:pPr>
    </w:p>
    <w:p w14:paraId="256B6D6F" w14:textId="2552123E" w:rsidR="00E90034" w:rsidRDefault="00E90034" w:rsidP="0075703B">
      <w:pPr>
        <w:pStyle w:val="naisf"/>
        <w:spacing w:before="0" w:after="0"/>
        <w:ind w:firstLine="0"/>
        <w:rPr>
          <w:sz w:val="16"/>
          <w:szCs w:val="16"/>
        </w:rPr>
      </w:pPr>
    </w:p>
    <w:tbl>
      <w:tblPr>
        <w:tblStyle w:val="Reatabula"/>
        <w:tblW w:w="10343" w:type="dxa"/>
        <w:jc w:val="center"/>
        <w:tblLook w:val="04A0" w:firstRow="1" w:lastRow="0" w:firstColumn="1" w:lastColumn="0" w:noHBand="0" w:noVBand="1"/>
      </w:tblPr>
      <w:tblGrid>
        <w:gridCol w:w="396"/>
        <w:gridCol w:w="2658"/>
        <w:gridCol w:w="7289"/>
      </w:tblGrid>
      <w:tr w:rsidR="008D7E3C" w:rsidRPr="008D7E3C" w14:paraId="2B733F96" w14:textId="77777777" w:rsidTr="00735D9B">
        <w:trPr>
          <w:jc w:val="center"/>
        </w:trPr>
        <w:tc>
          <w:tcPr>
            <w:tcW w:w="10343" w:type="dxa"/>
            <w:gridSpan w:val="3"/>
          </w:tcPr>
          <w:p w14:paraId="3BAF9CAF" w14:textId="77777777" w:rsidR="0082484A" w:rsidRPr="008D7E3C" w:rsidRDefault="0082484A" w:rsidP="0075703B">
            <w:pPr>
              <w:ind w:right="57"/>
              <w:jc w:val="center"/>
              <w:rPr>
                <w:rFonts w:eastAsia="Calibri"/>
                <w:b/>
              </w:rPr>
            </w:pPr>
            <w:r w:rsidRPr="008D7E3C">
              <w:rPr>
                <w:b/>
                <w:bCs/>
              </w:rPr>
              <w:t>II. Tiesību akta projekta ietekme uz sabiedrību</w:t>
            </w:r>
            <w:r w:rsidRPr="008D7E3C">
              <w:rPr>
                <w:rFonts w:eastAsia="Calibri"/>
                <w:b/>
              </w:rPr>
              <w:t>, tautsaimniecības attīstību</w:t>
            </w:r>
          </w:p>
          <w:p w14:paraId="5B1ABA8B" w14:textId="77777777" w:rsidR="0082484A" w:rsidRPr="008D7E3C" w:rsidRDefault="0082484A" w:rsidP="0075703B">
            <w:pPr>
              <w:pStyle w:val="naisf"/>
              <w:spacing w:before="0" w:after="0"/>
              <w:ind w:firstLine="0"/>
              <w:jc w:val="center"/>
              <w:rPr>
                <w:b/>
              </w:rPr>
            </w:pPr>
            <w:r w:rsidRPr="008D7E3C">
              <w:rPr>
                <w:rFonts w:eastAsia="Calibri"/>
                <w:b/>
                <w:lang w:eastAsia="en-US"/>
              </w:rPr>
              <w:t>un administratīvo slogu</w:t>
            </w:r>
          </w:p>
        </w:tc>
      </w:tr>
      <w:tr w:rsidR="008D7E3C" w:rsidRPr="008D7E3C" w14:paraId="7BC8E516" w14:textId="77777777" w:rsidTr="00A1709F">
        <w:trPr>
          <w:trHeight w:val="1515"/>
          <w:jc w:val="center"/>
        </w:trPr>
        <w:tc>
          <w:tcPr>
            <w:tcW w:w="396" w:type="dxa"/>
          </w:tcPr>
          <w:p w14:paraId="7F5B3634" w14:textId="77777777" w:rsidR="0082484A" w:rsidRPr="00957718" w:rsidRDefault="0082484A" w:rsidP="0075703B">
            <w:pPr>
              <w:pStyle w:val="naisf"/>
              <w:spacing w:before="0" w:after="0"/>
              <w:ind w:firstLine="0"/>
            </w:pPr>
            <w:r w:rsidRPr="00957718">
              <w:t>1.</w:t>
            </w:r>
          </w:p>
        </w:tc>
        <w:tc>
          <w:tcPr>
            <w:tcW w:w="2658" w:type="dxa"/>
          </w:tcPr>
          <w:p w14:paraId="693B6B7D" w14:textId="5B8E6454" w:rsidR="00EB7AED" w:rsidRPr="00957718" w:rsidRDefault="0082484A" w:rsidP="0075703B">
            <w:pPr>
              <w:pStyle w:val="naisf"/>
              <w:spacing w:before="0" w:after="0"/>
              <w:ind w:firstLine="0"/>
            </w:pPr>
            <w:r w:rsidRPr="00957718">
              <w:t>Sabiedrības mērķgrupa</w:t>
            </w:r>
            <w:r w:rsidR="00D16F90" w:rsidRPr="00957718">
              <w:t>s</w:t>
            </w:r>
            <w:r w:rsidRPr="00957718">
              <w:t>, kuras tiesiskais regulējums ietekmē vai varētu ietekmēt</w:t>
            </w:r>
          </w:p>
          <w:p w14:paraId="6931A741" w14:textId="77777777" w:rsidR="00EB7AED" w:rsidRPr="00957718" w:rsidRDefault="00EB7AED" w:rsidP="00EB7AED"/>
          <w:p w14:paraId="00ABD8F7" w14:textId="74DABEC0" w:rsidR="009F38AE" w:rsidRPr="00957718" w:rsidRDefault="009F38AE" w:rsidP="00A1709F"/>
        </w:tc>
        <w:tc>
          <w:tcPr>
            <w:tcW w:w="7289" w:type="dxa"/>
          </w:tcPr>
          <w:p w14:paraId="3BF83311" w14:textId="77777777" w:rsidR="00BE6708" w:rsidRDefault="000B66D7" w:rsidP="003340D4">
            <w:pPr>
              <w:pStyle w:val="naisf"/>
              <w:spacing w:before="0" w:after="0"/>
              <w:ind w:firstLine="0"/>
              <w:rPr>
                <w:szCs w:val="22"/>
              </w:rPr>
            </w:pPr>
            <w:r w:rsidRPr="008D7E3C">
              <w:rPr>
                <w:szCs w:val="22"/>
              </w:rPr>
              <w:t xml:space="preserve">Noteikumu projekts </w:t>
            </w:r>
            <w:r w:rsidR="00BE6708">
              <w:rPr>
                <w:szCs w:val="22"/>
              </w:rPr>
              <w:t>attiecas uz:</w:t>
            </w:r>
          </w:p>
          <w:p w14:paraId="12E1D0E1" w14:textId="6E01D240" w:rsidR="00A20CCA" w:rsidRDefault="001B3E56" w:rsidP="00BE6708">
            <w:pPr>
              <w:pStyle w:val="naisf"/>
              <w:numPr>
                <w:ilvl w:val="0"/>
                <w:numId w:val="22"/>
              </w:numPr>
              <w:spacing w:before="0" w:after="0"/>
              <w:rPr>
                <w:szCs w:val="22"/>
              </w:rPr>
            </w:pPr>
            <w:r w:rsidRPr="008D7E3C">
              <w:rPr>
                <w:szCs w:val="22"/>
              </w:rPr>
              <w:t>V</w:t>
            </w:r>
            <w:r w:rsidR="00BE6708">
              <w:rPr>
                <w:szCs w:val="22"/>
              </w:rPr>
              <w:t>ides aizsardzības un reģionālās attīstības ministriju</w:t>
            </w:r>
            <w:r w:rsidR="002C42B2">
              <w:rPr>
                <w:szCs w:val="22"/>
              </w:rPr>
              <w:t xml:space="preserve"> un </w:t>
            </w:r>
            <w:r w:rsidR="00A20CCA">
              <w:rPr>
                <w:szCs w:val="22"/>
              </w:rPr>
              <w:t>pašvaldībām;</w:t>
            </w:r>
          </w:p>
          <w:p w14:paraId="27978B54" w14:textId="71F87982" w:rsidR="0082484A" w:rsidRPr="008D7E3C" w:rsidRDefault="005F0171" w:rsidP="00104106">
            <w:pPr>
              <w:pStyle w:val="naisf"/>
              <w:numPr>
                <w:ilvl w:val="0"/>
                <w:numId w:val="22"/>
              </w:numPr>
              <w:spacing w:before="0" w:after="0"/>
              <w:rPr>
                <w:szCs w:val="22"/>
              </w:rPr>
            </w:pPr>
            <w:r>
              <w:rPr>
                <w:szCs w:val="22"/>
              </w:rPr>
              <w:t>p</w:t>
            </w:r>
            <w:r w:rsidR="00A20CCA">
              <w:rPr>
                <w:szCs w:val="22"/>
              </w:rPr>
              <w:t xml:space="preserve">ārtikas ražotājiem un piegādātājiem, </w:t>
            </w:r>
            <w:r w:rsidR="00DD0B5C">
              <w:rPr>
                <w:szCs w:val="22"/>
              </w:rPr>
              <w:t>k</w:t>
            </w:r>
            <w:r>
              <w:rPr>
                <w:szCs w:val="22"/>
              </w:rPr>
              <w:t>as</w:t>
            </w:r>
            <w:r w:rsidR="00DD0B5C">
              <w:rPr>
                <w:szCs w:val="22"/>
              </w:rPr>
              <w:t xml:space="preserve"> ražos un piegādās noteikta veida </w:t>
            </w:r>
            <w:r w:rsidR="00A7379B">
              <w:rPr>
                <w:szCs w:val="22"/>
              </w:rPr>
              <w:t>pārtik</w:t>
            </w:r>
            <w:r w:rsidR="00DD0B5C">
              <w:rPr>
                <w:szCs w:val="22"/>
              </w:rPr>
              <w:t>as produktus atbilstoši</w:t>
            </w:r>
            <w:r w:rsidR="00A20CCA">
              <w:rPr>
                <w:szCs w:val="22"/>
              </w:rPr>
              <w:t xml:space="preserve"> </w:t>
            </w:r>
            <w:r w:rsidR="00DD0B5C">
              <w:rPr>
                <w:szCs w:val="22"/>
              </w:rPr>
              <w:t>piepras</w:t>
            </w:r>
            <w:r w:rsidR="00104106">
              <w:rPr>
                <w:szCs w:val="22"/>
              </w:rPr>
              <w:t>ījumam.</w:t>
            </w:r>
          </w:p>
        </w:tc>
      </w:tr>
      <w:tr w:rsidR="008D7E3C" w:rsidRPr="008D7E3C" w14:paraId="1594E246" w14:textId="77777777" w:rsidTr="00735D9B">
        <w:trPr>
          <w:jc w:val="center"/>
        </w:trPr>
        <w:tc>
          <w:tcPr>
            <w:tcW w:w="396" w:type="dxa"/>
          </w:tcPr>
          <w:p w14:paraId="65097972" w14:textId="77777777" w:rsidR="0082484A" w:rsidRPr="00957718" w:rsidRDefault="0082484A" w:rsidP="0075703B">
            <w:pPr>
              <w:pStyle w:val="naisf"/>
              <w:spacing w:before="0" w:after="0"/>
              <w:ind w:firstLine="0"/>
            </w:pPr>
            <w:r w:rsidRPr="00957718">
              <w:t>2.</w:t>
            </w:r>
          </w:p>
        </w:tc>
        <w:tc>
          <w:tcPr>
            <w:tcW w:w="2658" w:type="dxa"/>
          </w:tcPr>
          <w:p w14:paraId="3784FF61" w14:textId="77777777" w:rsidR="0082484A" w:rsidRPr="00957718" w:rsidRDefault="0082484A" w:rsidP="0075703B">
            <w:pPr>
              <w:pStyle w:val="naisf"/>
              <w:spacing w:before="0" w:after="0"/>
              <w:ind w:firstLine="0"/>
            </w:pPr>
            <w:r w:rsidRPr="00957718">
              <w:t>Tiesiskā regulējuma ietekme uz tautsaimniecību un administratīvo slogu</w:t>
            </w:r>
          </w:p>
        </w:tc>
        <w:tc>
          <w:tcPr>
            <w:tcW w:w="7289" w:type="dxa"/>
          </w:tcPr>
          <w:p w14:paraId="0AC07D55" w14:textId="29FAB48E" w:rsidR="009A2025" w:rsidRPr="008D7E3C" w:rsidRDefault="00C76455" w:rsidP="003340D4">
            <w:pPr>
              <w:jc w:val="both"/>
            </w:pPr>
            <w:r>
              <w:rPr>
                <w:szCs w:val="22"/>
              </w:rPr>
              <w:t>Ietekme nav nosakāma</w:t>
            </w:r>
            <w:r w:rsidR="00592C7A">
              <w:rPr>
                <w:szCs w:val="22"/>
              </w:rPr>
              <w:t xml:space="preserve">, jo </w:t>
            </w:r>
            <w:r w:rsidR="00AF3CEE">
              <w:rPr>
                <w:szCs w:val="22"/>
              </w:rPr>
              <w:t xml:space="preserve">tā </w:t>
            </w:r>
            <w:r w:rsidR="00592C7A">
              <w:rPr>
                <w:szCs w:val="22"/>
              </w:rPr>
              <w:t>atkarīga no valsts apdraudējuma veida un ilguma</w:t>
            </w:r>
            <w:r>
              <w:rPr>
                <w:szCs w:val="22"/>
              </w:rPr>
              <w:t>.</w:t>
            </w:r>
          </w:p>
        </w:tc>
      </w:tr>
      <w:tr w:rsidR="008D7E3C" w:rsidRPr="008D7E3C" w14:paraId="17F17BE7" w14:textId="77777777" w:rsidTr="00735D9B">
        <w:trPr>
          <w:jc w:val="center"/>
        </w:trPr>
        <w:tc>
          <w:tcPr>
            <w:tcW w:w="396" w:type="dxa"/>
          </w:tcPr>
          <w:p w14:paraId="0BB95A58" w14:textId="77777777" w:rsidR="0082484A" w:rsidRPr="00957718" w:rsidRDefault="0082484A" w:rsidP="0075703B">
            <w:pPr>
              <w:pStyle w:val="naisf"/>
              <w:spacing w:before="0" w:after="0"/>
              <w:ind w:firstLine="0"/>
            </w:pPr>
            <w:r w:rsidRPr="00957718">
              <w:t>3.</w:t>
            </w:r>
          </w:p>
        </w:tc>
        <w:tc>
          <w:tcPr>
            <w:tcW w:w="2658" w:type="dxa"/>
          </w:tcPr>
          <w:p w14:paraId="60CB9D4F" w14:textId="5BB16530" w:rsidR="009F38AE" w:rsidRPr="00957718" w:rsidRDefault="0082484A" w:rsidP="0075703B">
            <w:pPr>
              <w:pStyle w:val="naisf"/>
              <w:spacing w:before="0" w:after="0"/>
              <w:ind w:firstLine="0"/>
            </w:pPr>
            <w:r w:rsidRPr="00957718">
              <w:t>Administratīvo izmaksu monetārs novērtējums</w:t>
            </w:r>
          </w:p>
        </w:tc>
        <w:tc>
          <w:tcPr>
            <w:tcW w:w="7289" w:type="dxa"/>
          </w:tcPr>
          <w:p w14:paraId="5203713D" w14:textId="7F83D03E" w:rsidR="00F20147" w:rsidRPr="008D7E3C" w:rsidRDefault="0082484A" w:rsidP="0075703B">
            <w:pPr>
              <w:pStyle w:val="naisf"/>
              <w:spacing w:before="0" w:after="0"/>
              <w:ind w:firstLine="0"/>
            </w:pPr>
            <w:r w:rsidRPr="008D7E3C">
              <w:t>Projekts šo jomu neskar</w:t>
            </w:r>
            <w:r w:rsidR="004C7C02" w:rsidRPr="008D7E3C">
              <w:t>.</w:t>
            </w:r>
            <w:r w:rsidR="006D497F" w:rsidRPr="008D7E3C">
              <w:t xml:space="preserve"> </w:t>
            </w:r>
          </w:p>
          <w:p w14:paraId="7E5EDA81" w14:textId="1257F285" w:rsidR="00615B31" w:rsidRPr="008D7E3C" w:rsidRDefault="00615B31" w:rsidP="0075703B">
            <w:pPr>
              <w:pStyle w:val="naisf"/>
              <w:spacing w:before="0" w:after="0"/>
              <w:ind w:firstLine="0"/>
            </w:pPr>
          </w:p>
        </w:tc>
      </w:tr>
      <w:tr w:rsidR="008D7E3C" w:rsidRPr="008D7E3C" w14:paraId="726F71BE" w14:textId="77777777" w:rsidTr="00735D9B">
        <w:trPr>
          <w:jc w:val="center"/>
        </w:trPr>
        <w:tc>
          <w:tcPr>
            <w:tcW w:w="396" w:type="dxa"/>
          </w:tcPr>
          <w:p w14:paraId="35ADE3AF" w14:textId="6FC534D6" w:rsidR="000350D0" w:rsidRPr="00957718" w:rsidRDefault="000350D0" w:rsidP="0075703B">
            <w:pPr>
              <w:pStyle w:val="naisf"/>
              <w:spacing w:before="0" w:after="0"/>
              <w:ind w:firstLine="0"/>
            </w:pPr>
            <w:r w:rsidRPr="00957718">
              <w:t>4.</w:t>
            </w:r>
          </w:p>
        </w:tc>
        <w:tc>
          <w:tcPr>
            <w:tcW w:w="2658" w:type="dxa"/>
          </w:tcPr>
          <w:p w14:paraId="6B047D00" w14:textId="3F83BA41" w:rsidR="009F38AE" w:rsidRPr="00957718" w:rsidRDefault="000350D0" w:rsidP="0075703B">
            <w:pPr>
              <w:pStyle w:val="naisf"/>
              <w:spacing w:before="0" w:after="0"/>
              <w:ind w:firstLine="0"/>
            </w:pPr>
            <w:r w:rsidRPr="00957718">
              <w:t>Atbilstības izmaksu monetārs novērtējums</w:t>
            </w:r>
          </w:p>
        </w:tc>
        <w:tc>
          <w:tcPr>
            <w:tcW w:w="7289" w:type="dxa"/>
          </w:tcPr>
          <w:p w14:paraId="7F2EC661" w14:textId="43CDBEDA" w:rsidR="00F20147" w:rsidRPr="008D7E3C" w:rsidRDefault="00C76455" w:rsidP="0075703B">
            <w:pPr>
              <w:pStyle w:val="naisf"/>
              <w:spacing w:before="0" w:after="0"/>
              <w:ind w:firstLine="0"/>
            </w:pPr>
            <w:r>
              <w:t>Nav</w:t>
            </w:r>
            <w:r w:rsidR="004C7C02" w:rsidRPr="008D7E3C">
              <w:t>.</w:t>
            </w:r>
            <w:r w:rsidR="00F20147" w:rsidRPr="008D7E3C">
              <w:t xml:space="preserve"> </w:t>
            </w:r>
          </w:p>
          <w:p w14:paraId="263C4D55" w14:textId="4904B1FD" w:rsidR="000350D0" w:rsidRPr="008D7E3C" w:rsidRDefault="000350D0" w:rsidP="0075703B">
            <w:pPr>
              <w:pStyle w:val="naisf"/>
              <w:spacing w:before="0" w:after="0"/>
              <w:ind w:firstLine="0"/>
              <w:rPr>
                <w:highlight w:val="yellow"/>
              </w:rPr>
            </w:pPr>
          </w:p>
        </w:tc>
      </w:tr>
      <w:tr w:rsidR="0082484A" w:rsidRPr="008D7E3C" w14:paraId="0776B101" w14:textId="77777777" w:rsidTr="00BE0AA7">
        <w:trPr>
          <w:trHeight w:val="53"/>
          <w:jc w:val="center"/>
        </w:trPr>
        <w:tc>
          <w:tcPr>
            <w:tcW w:w="396" w:type="dxa"/>
          </w:tcPr>
          <w:p w14:paraId="262B1C45" w14:textId="2D40BFB3" w:rsidR="0082484A" w:rsidRPr="00957718" w:rsidRDefault="00D16F90" w:rsidP="0075703B">
            <w:pPr>
              <w:pStyle w:val="naisf"/>
              <w:spacing w:before="0" w:after="0"/>
              <w:ind w:firstLine="0"/>
            </w:pPr>
            <w:r w:rsidRPr="00957718">
              <w:t>5</w:t>
            </w:r>
            <w:r w:rsidR="0082484A" w:rsidRPr="00957718">
              <w:t>.</w:t>
            </w:r>
          </w:p>
        </w:tc>
        <w:tc>
          <w:tcPr>
            <w:tcW w:w="2658" w:type="dxa"/>
          </w:tcPr>
          <w:p w14:paraId="5EE84441" w14:textId="3B8D306C" w:rsidR="009F38AE" w:rsidRPr="00957718" w:rsidRDefault="0082484A" w:rsidP="0075703B">
            <w:pPr>
              <w:pStyle w:val="naisf"/>
              <w:spacing w:before="0" w:after="0"/>
              <w:ind w:firstLine="0"/>
            </w:pPr>
            <w:r w:rsidRPr="00957718">
              <w:t>Cita informācija</w:t>
            </w:r>
          </w:p>
        </w:tc>
        <w:tc>
          <w:tcPr>
            <w:tcW w:w="7289" w:type="dxa"/>
          </w:tcPr>
          <w:p w14:paraId="0F8F4C81" w14:textId="78FCF4EA" w:rsidR="0082484A" w:rsidRPr="008D7E3C" w:rsidRDefault="0082484A" w:rsidP="0075703B">
            <w:pPr>
              <w:pStyle w:val="naisf"/>
              <w:spacing w:before="0" w:after="0"/>
              <w:ind w:firstLine="0"/>
            </w:pPr>
            <w:r w:rsidRPr="008D7E3C">
              <w:t>Nav</w:t>
            </w:r>
            <w:r w:rsidR="004C7C02" w:rsidRPr="008D7E3C">
              <w:t>.</w:t>
            </w:r>
          </w:p>
        </w:tc>
      </w:tr>
    </w:tbl>
    <w:p w14:paraId="73FC0E95" w14:textId="77777777" w:rsidR="002F0A18" w:rsidRPr="008D7E3C" w:rsidRDefault="002F0A18" w:rsidP="002F0A18"/>
    <w:p w14:paraId="26A97AEA" w14:textId="0880826D" w:rsidR="000B66D7" w:rsidRDefault="000B66D7" w:rsidP="0075703B">
      <w:pPr>
        <w:pStyle w:val="naisf"/>
        <w:spacing w:before="0" w:after="0"/>
        <w:ind w:firstLine="0"/>
        <w:rPr>
          <w:sz w:val="16"/>
          <w:szCs w:val="16"/>
        </w:rPr>
      </w:pPr>
    </w:p>
    <w:tbl>
      <w:tblPr>
        <w:tblStyle w:val="Reatabula"/>
        <w:tblW w:w="10348" w:type="dxa"/>
        <w:tblInd w:w="-714" w:type="dxa"/>
        <w:tblLayout w:type="fixed"/>
        <w:tblLook w:val="04A0" w:firstRow="1" w:lastRow="0" w:firstColumn="1" w:lastColumn="0" w:noHBand="0" w:noVBand="1"/>
      </w:tblPr>
      <w:tblGrid>
        <w:gridCol w:w="1710"/>
        <w:gridCol w:w="1267"/>
        <w:gridCol w:w="1276"/>
        <w:gridCol w:w="992"/>
        <w:gridCol w:w="1276"/>
        <w:gridCol w:w="992"/>
        <w:gridCol w:w="1418"/>
        <w:gridCol w:w="1417"/>
      </w:tblGrid>
      <w:tr w:rsidR="00313634" w:rsidRPr="00313634" w14:paraId="06A08D95" w14:textId="77777777" w:rsidTr="00D120A6">
        <w:tc>
          <w:tcPr>
            <w:tcW w:w="10348" w:type="dxa"/>
            <w:gridSpan w:val="8"/>
            <w:tcMar>
              <w:left w:w="28" w:type="dxa"/>
              <w:right w:w="28" w:type="dxa"/>
            </w:tcMar>
            <w:hideMark/>
          </w:tcPr>
          <w:p w14:paraId="5402B32C" w14:textId="77777777" w:rsidR="002C0004" w:rsidRPr="00313634" w:rsidRDefault="002C0004" w:rsidP="00970D77">
            <w:pPr>
              <w:jc w:val="center"/>
              <w:rPr>
                <w:b/>
                <w:bCs/>
                <w:iCs/>
              </w:rPr>
            </w:pPr>
            <w:r w:rsidRPr="00313634">
              <w:rPr>
                <w:b/>
                <w:bCs/>
                <w:iCs/>
              </w:rPr>
              <w:t>III. Tiesību akta projekta ietekme uz valsts budžetu un pašvaldību budžetiem</w:t>
            </w:r>
          </w:p>
        </w:tc>
      </w:tr>
      <w:tr w:rsidR="00313634" w:rsidRPr="00313634" w14:paraId="11DCE12D" w14:textId="77777777" w:rsidTr="007A4BEE">
        <w:tc>
          <w:tcPr>
            <w:tcW w:w="1710" w:type="dxa"/>
            <w:vMerge w:val="restart"/>
            <w:tcMar>
              <w:left w:w="28" w:type="dxa"/>
              <w:right w:w="28" w:type="dxa"/>
            </w:tcMar>
            <w:hideMark/>
          </w:tcPr>
          <w:p w14:paraId="58644480" w14:textId="77777777" w:rsidR="002C0004" w:rsidRPr="00313634" w:rsidRDefault="002C0004" w:rsidP="00970D77">
            <w:pPr>
              <w:rPr>
                <w:iCs/>
              </w:rPr>
            </w:pPr>
            <w:r w:rsidRPr="00313634">
              <w:rPr>
                <w:iCs/>
              </w:rPr>
              <w:t>Rādītāji</w:t>
            </w:r>
          </w:p>
        </w:tc>
        <w:tc>
          <w:tcPr>
            <w:tcW w:w="2543" w:type="dxa"/>
            <w:gridSpan w:val="2"/>
            <w:vMerge w:val="restart"/>
            <w:tcMar>
              <w:left w:w="28" w:type="dxa"/>
              <w:right w:w="28" w:type="dxa"/>
            </w:tcMar>
            <w:hideMark/>
          </w:tcPr>
          <w:p w14:paraId="19A4C542" w14:textId="246D5BB5" w:rsidR="002C0004" w:rsidRPr="00313634" w:rsidRDefault="002C0004" w:rsidP="00970D77">
            <w:pPr>
              <w:jc w:val="center"/>
              <w:rPr>
                <w:iCs/>
              </w:rPr>
            </w:pPr>
            <w:r w:rsidRPr="00313634">
              <w:rPr>
                <w:iCs/>
              </w:rPr>
              <w:t>202</w:t>
            </w:r>
            <w:r w:rsidR="008C5AB9">
              <w:rPr>
                <w:iCs/>
              </w:rPr>
              <w:t>2</w:t>
            </w:r>
            <w:r w:rsidRPr="00313634">
              <w:rPr>
                <w:iCs/>
              </w:rPr>
              <w:t>.gads</w:t>
            </w:r>
          </w:p>
        </w:tc>
        <w:tc>
          <w:tcPr>
            <w:tcW w:w="6095" w:type="dxa"/>
            <w:gridSpan w:val="5"/>
            <w:tcMar>
              <w:left w:w="28" w:type="dxa"/>
              <w:right w:w="28" w:type="dxa"/>
            </w:tcMar>
            <w:hideMark/>
          </w:tcPr>
          <w:p w14:paraId="613037E3" w14:textId="77777777" w:rsidR="002C0004" w:rsidRPr="00313634" w:rsidRDefault="002C0004" w:rsidP="00970D77">
            <w:pPr>
              <w:rPr>
                <w:iCs/>
              </w:rPr>
            </w:pPr>
            <w:r w:rsidRPr="00313634">
              <w:rPr>
                <w:iCs/>
              </w:rPr>
              <w:t>Turpmākie trīs gadi (</w:t>
            </w:r>
            <w:proofErr w:type="spellStart"/>
            <w:r w:rsidRPr="00313634">
              <w:rPr>
                <w:i/>
                <w:iCs/>
              </w:rPr>
              <w:t>euro</w:t>
            </w:r>
            <w:proofErr w:type="spellEnd"/>
            <w:r w:rsidRPr="00313634">
              <w:rPr>
                <w:iCs/>
              </w:rPr>
              <w:t>)</w:t>
            </w:r>
          </w:p>
        </w:tc>
      </w:tr>
      <w:tr w:rsidR="00174805" w:rsidRPr="00313634" w14:paraId="63FC7114" w14:textId="77777777" w:rsidTr="007A4BEE">
        <w:tc>
          <w:tcPr>
            <w:tcW w:w="1710" w:type="dxa"/>
            <w:vMerge/>
            <w:tcMar>
              <w:left w:w="28" w:type="dxa"/>
              <w:right w:w="28" w:type="dxa"/>
            </w:tcMar>
            <w:hideMark/>
          </w:tcPr>
          <w:p w14:paraId="61B7296D" w14:textId="77777777" w:rsidR="002C0004" w:rsidRPr="00313634" w:rsidRDefault="002C0004" w:rsidP="00970D77">
            <w:pPr>
              <w:rPr>
                <w:iCs/>
              </w:rPr>
            </w:pPr>
          </w:p>
        </w:tc>
        <w:tc>
          <w:tcPr>
            <w:tcW w:w="2543" w:type="dxa"/>
            <w:gridSpan w:val="2"/>
            <w:vMerge/>
            <w:tcMar>
              <w:left w:w="28" w:type="dxa"/>
              <w:right w:w="28" w:type="dxa"/>
            </w:tcMar>
            <w:hideMark/>
          </w:tcPr>
          <w:p w14:paraId="4ABD2FA3" w14:textId="77777777" w:rsidR="002C0004" w:rsidRPr="00313634" w:rsidRDefault="002C0004" w:rsidP="00970D77">
            <w:pPr>
              <w:rPr>
                <w:iCs/>
              </w:rPr>
            </w:pPr>
          </w:p>
        </w:tc>
        <w:tc>
          <w:tcPr>
            <w:tcW w:w="2268" w:type="dxa"/>
            <w:gridSpan w:val="2"/>
            <w:tcMar>
              <w:left w:w="28" w:type="dxa"/>
              <w:right w:w="28" w:type="dxa"/>
            </w:tcMar>
            <w:hideMark/>
          </w:tcPr>
          <w:p w14:paraId="56D94F6A" w14:textId="211AF2DE" w:rsidR="002C0004" w:rsidRPr="00313634" w:rsidRDefault="002C0004" w:rsidP="00970D77">
            <w:pPr>
              <w:jc w:val="center"/>
              <w:rPr>
                <w:iCs/>
              </w:rPr>
            </w:pPr>
            <w:r w:rsidRPr="00313634">
              <w:rPr>
                <w:iCs/>
              </w:rPr>
              <w:t>202</w:t>
            </w:r>
            <w:r w:rsidR="008C5AB9">
              <w:rPr>
                <w:iCs/>
              </w:rPr>
              <w:t>3</w:t>
            </w:r>
            <w:r w:rsidRPr="00313634">
              <w:rPr>
                <w:iCs/>
              </w:rPr>
              <w:t>.gads</w:t>
            </w:r>
          </w:p>
        </w:tc>
        <w:tc>
          <w:tcPr>
            <w:tcW w:w="2410" w:type="dxa"/>
            <w:gridSpan w:val="2"/>
            <w:tcMar>
              <w:left w:w="28" w:type="dxa"/>
              <w:right w:w="28" w:type="dxa"/>
            </w:tcMar>
            <w:hideMark/>
          </w:tcPr>
          <w:p w14:paraId="69C86F1F" w14:textId="43B09A62" w:rsidR="002C0004" w:rsidRPr="00313634" w:rsidRDefault="002C0004" w:rsidP="00970D77">
            <w:pPr>
              <w:jc w:val="center"/>
              <w:rPr>
                <w:iCs/>
              </w:rPr>
            </w:pPr>
            <w:r w:rsidRPr="00313634">
              <w:rPr>
                <w:iCs/>
              </w:rPr>
              <w:t>202</w:t>
            </w:r>
            <w:r w:rsidR="008C5AB9">
              <w:rPr>
                <w:iCs/>
              </w:rPr>
              <w:t>4</w:t>
            </w:r>
            <w:r w:rsidRPr="00313634">
              <w:rPr>
                <w:iCs/>
              </w:rPr>
              <w:t>.gads</w:t>
            </w:r>
          </w:p>
        </w:tc>
        <w:tc>
          <w:tcPr>
            <w:tcW w:w="1417" w:type="dxa"/>
            <w:tcMar>
              <w:left w:w="28" w:type="dxa"/>
              <w:right w:w="28" w:type="dxa"/>
            </w:tcMar>
            <w:hideMark/>
          </w:tcPr>
          <w:p w14:paraId="495BDB64" w14:textId="7A1135BA" w:rsidR="002C0004" w:rsidRPr="00313634" w:rsidRDefault="002C0004" w:rsidP="00970D77">
            <w:pPr>
              <w:rPr>
                <w:iCs/>
              </w:rPr>
            </w:pPr>
            <w:r w:rsidRPr="00313634">
              <w:rPr>
                <w:iCs/>
              </w:rPr>
              <w:t>202</w:t>
            </w:r>
            <w:r w:rsidR="008C5AB9">
              <w:rPr>
                <w:iCs/>
              </w:rPr>
              <w:t>5</w:t>
            </w:r>
            <w:r w:rsidRPr="00313634">
              <w:rPr>
                <w:iCs/>
              </w:rPr>
              <w:t>.gads</w:t>
            </w:r>
          </w:p>
        </w:tc>
      </w:tr>
      <w:tr w:rsidR="00BB7ECF" w:rsidRPr="00313634" w14:paraId="199E3079" w14:textId="77777777" w:rsidTr="007A4BEE">
        <w:tc>
          <w:tcPr>
            <w:tcW w:w="1710" w:type="dxa"/>
            <w:vMerge/>
            <w:tcMar>
              <w:left w:w="28" w:type="dxa"/>
              <w:right w:w="28" w:type="dxa"/>
            </w:tcMar>
            <w:hideMark/>
          </w:tcPr>
          <w:p w14:paraId="668AFFBA" w14:textId="77777777" w:rsidR="002C0004" w:rsidRPr="00313634" w:rsidRDefault="002C0004" w:rsidP="00970D77">
            <w:pPr>
              <w:rPr>
                <w:iCs/>
              </w:rPr>
            </w:pPr>
          </w:p>
        </w:tc>
        <w:tc>
          <w:tcPr>
            <w:tcW w:w="1267" w:type="dxa"/>
            <w:tcMar>
              <w:left w:w="28" w:type="dxa"/>
              <w:right w:w="28" w:type="dxa"/>
            </w:tcMar>
            <w:hideMark/>
          </w:tcPr>
          <w:p w14:paraId="7D817F3F" w14:textId="77777777" w:rsidR="002C0004" w:rsidRPr="00313634" w:rsidRDefault="002C0004" w:rsidP="00970D77">
            <w:pPr>
              <w:rPr>
                <w:iCs/>
              </w:rPr>
            </w:pPr>
            <w:r w:rsidRPr="00313634">
              <w:rPr>
                <w:iCs/>
              </w:rPr>
              <w:t>saskaņā ar valsts budžetu kārtējam gadam</w:t>
            </w:r>
          </w:p>
        </w:tc>
        <w:tc>
          <w:tcPr>
            <w:tcW w:w="1276" w:type="dxa"/>
            <w:tcMar>
              <w:left w:w="28" w:type="dxa"/>
              <w:right w:w="28" w:type="dxa"/>
            </w:tcMar>
            <w:hideMark/>
          </w:tcPr>
          <w:p w14:paraId="6BFB9DAD" w14:textId="77777777" w:rsidR="002C0004" w:rsidRPr="00313634" w:rsidRDefault="002C0004" w:rsidP="00970D77">
            <w:pPr>
              <w:rPr>
                <w:iCs/>
              </w:rPr>
            </w:pPr>
            <w:r w:rsidRPr="00313634">
              <w:rPr>
                <w:iCs/>
              </w:rPr>
              <w:t>izmaiņas kārtējā gadā, salīdzinot ar valsts budžetu kārtējam gadam</w:t>
            </w:r>
          </w:p>
        </w:tc>
        <w:tc>
          <w:tcPr>
            <w:tcW w:w="992" w:type="dxa"/>
            <w:tcMar>
              <w:left w:w="28" w:type="dxa"/>
              <w:right w:w="28" w:type="dxa"/>
            </w:tcMar>
            <w:hideMark/>
          </w:tcPr>
          <w:p w14:paraId="2EDCF78D" w14:textId="77777777" w:rsidR="002C0004" w:rsidRPr="00313634" w:rsidRDefault="002C0004" w:rsidP="00970D77">
            <w:pPr>
              <w:rPr>
                <w:iCs/>
              </w:rPr>
            </w:pPr>
            <w:r w:rsidRPr="00313634">
              <w:rPr>
                <w:iCs/>
              </w:rPr>
              <w:t>saskaņā ar vidēja termiņa budžeta ietvaru</w:t>
            </w:r>
          </w:p>
        </w:tc>
        <w:tc>
          <w:tcPr>
            <w:tcW w:w="1276" w:type="dxa"/>
            <w:tcMar>
              <w:left w:w="28" w:type="dxa"/>
              <w:right w:w="28" w:type="dxa"/>
            </w:tcMar>
            <w:hideMark/>
          </w:tcPr>
          <w:p w14:paraId="6E119FE1" w14:textId="7DCA7BD3" w:rsidR="002C0004" w:rsidRPr="00174805" w:rsidRDefault="002C0004" w:rsidP="00970D77">
            <w:pPr>
              <w:rPr>
                <w:iCs/>
              </w:rPr>
            </w:pPr>
            <w:r w:rsidRPr="00174805">
              <w:rPr>
                <w:iCs/>
              </w:rPr>
              <w:t xml:space="preserve">izmaiņas, salīdzinot ar vidēja termiņa </w:t>
            </w:r>
            <w:r w:rsidR="00174805">
              <w:rPr>
                <w:iCs/>
              </w:rPr>
              <w:t xml:space="preserve"> </w:t>
            </w:r>
            <w:r w:rsidRPr="00174805">
              <w:rPr>
                <w:iCs/>
              </w:rPr>
              <w:t>budžeta ietvaru 202</w:t>
            </w:r>
            <w:r w:rsidR="007A4BEE">
              <w:rPr>
                <w:iCs/>
              </w:rPr>
              <w:t>3</w:t>
            </w:r>
            <w:r w:rsidR="00174805" w:rsidRPr="00174805">
              <w:rPr>
                <w:iCs/>
              </w:rPr>
              <w:t xml:space="preserve">. </w:t>
            </w:r>
            <w:r w:rsidRPr="00174805">
              <w:rPr>
                <w:iCs/>
              </w:rPr>
              <w:t>gadam</w:t>
            </w:r>
          </w:p>
        </w:tc>
        <w:tc>
          <w:tcPr>
            <w:tcW w:w="992" w:type="dxa"/>
            <w:tcMar>
              <w:left w:w="28" w:type="dxa"/>
              <w:right w:w="28" w:type="dxa"/>
            </w:tcMar>
            <w:hideMark/>
          </w:tcPr>
          <w:p w14:paraId="352F7BC4" w14:textId="77777777" w:rsidR="002C0004" w:rsidRPr="00174805" w:rsidRDefault="002C0004" w:rsidP="00970D77">
            <w:pPr>
              <w:rPr>
                <w:iCs/>
              </w:rPr>
            </w:pPr>
            <w:r w:rsidRPr="00174805">
              <w:rPr>
                <w:iCs/>
              </w:rPr>
              <w:t>saskaņā ar vidēja termiņa budžeta ietvaru</w:t>
            </w:r>
          </w:p>
        </w:tc>
        <w:tc>
          <w:tcPr>
            <w:tcW w:w="1418" w:type="dxa"/>
            <w:tcMar>
              <w:left w:w="28" w:type="dxa"/>
              <w:right w:w="28" w:type="dxa"/>
            </w:tcMar>
            <w:hideMark/>
          </w:tcPr>
          <w:p w14:paraId="79ABDFF2" w14:textId="1CFA3AD4" w:rsidR="002C0004" w:rsidRPr="00174805" w:rsidRDefault="002C0004" w:rsidP="00970D77">
            <w:pPr>
              <w:rPr>
                <w:iCs/>
              </w:rPr>
            </w:pPr>
            <w:r w:rsidRPr="00174805">
              <w:rPr>
                <w:iCs/>
              </w:rPr>
              <w:t>izmaiņas, salīdzinot ar vidēja termiņa budžeta ietvaru 202</w:t>
            </w:r>
            <w:r w:rsidR="007A4BEE">
              <w:rPr>
                <w:iCs/>
              </w:rPr>
              <w:t>4</w:t>
            </w:r>
            <w:r w:rsidR="00174805">
              <w:rPr>
                <w:iCs/>
              </w:rPr>
              <w:t xml:space="preserve">. </w:t>
            </w:r>
            <w:r w:rsidRPr="00174805">
              <w:rPr>
                <w:iCs/>
              </w:rPr>
              <w:t>gadam</w:t>
            </w:r>
          </w:p>
        </w:tc>
        <w:tc>
          <w:tcPr>
            <w:tcW w:w="1417" w:type="dxa"/>
            <w:tcMar>
              <w:left w:w="28" w:type="dxa"/>
              <w:right w:w="28" w:type="dxa"/>
            </w:tcMar>
            <w:hideMark/>
          </w:tcPr>
          <w:p w14:paraId="51BB4DA2" w14:textId="5A6052EA" w:rsidR="002C0004" w:rsidRPr="00174805" w:rsidRDefault="002C0004" w:rsidP="00970D77">
            <w:pPr>
              <w:rPr>
                <w:iCs/>
              </w:rPr>
            </w:pPr>
            <w:r w:rsidRPr="00174805">
              <w:rPr>
                <w:iCs/>
              </w:rPr>
              <w:t>izmaiņas, salīdzinot ar vidēja termiņa budžeta ietvaru 202</w:t>
            </w:r>
            <w:r w:rsidR="007A4BEE">
              <w:rPr>
                <w:iCs/>
              </w:rPr>
              <w:t>4</w:t>
            </w:r>
            <w:r w:rsidR="00174805">
              <w:rPr>
                <w:iCs/>
              </w:rPr>
              <w:t>.</w:t>
            </w:r>
            <w:r w:rsidRPr="00174805">
              <w:rPr>
                <w:iCs/>
              </w:rPr>
              <w:t xml:space="preserve"> gadam</w:t>
            </w:r>
          </w:p>
        </w:tc>
      </w:tr>
      <w:tr w:rsidR="00BB7ECF" w:rsidRPr="00313634" w14:paraId="6CEFC8A0" w14:textId="77777777" w:rsidTr="007A4BEE">
        <w:tc>
          <w:tcPr>
            <w:tcW w:w="1710" w:type="dxa"/>
            <w:tcMar>
              <w:left w:w="28" w:type="dxa"/>
              <w:right w:w="28" w:type="dxa"/>
            </w:tcMar>
            <w:hideMark/>
          </w:tcPr>
          <w:p w14:paraId="64B645A8" w14:textId="77777777" w:rsidR="002C0004" w:rsidRPr="00313634" w:rsidRDefault="002C0004" w:rsidP="00970D77">
            <w:pPr>
              <w:rPr>
                <w:iCs/>
              </w:rPr>
            </w:pPr>
            <w:r w:rsidRPr="00313634">
              <w:rPr>
                <w:iCs/>
              </w:rPr>
              <w:t>1</w:t>
            </w:r>
          </w:p>
        </w:tc>
        <w:tc>
          <w:tcPr>
            <w:tcW w:w="1267" w:type="dxa"/>
            <w:tcMar>
              <w:left w:w="28" w:type="dxa"/>
              <w:right w:w="28" w:type="dxa"/>
            </w:tcMar>
            <w:hideMark/>
          </w:tcPr>
          <w:p w14:paraId="3F9B249C" w14:textId="77777777" w:rsidR="002C0004" w:rsidRPr="00313634" w:rsidRDefault="002C0004" w:rsidP="00970D77">
            <w:pPr>
              <w:rPr>
                <w:iCs/>
              </w:rPr>
            </w:pPr>
            <w:r w:rsidRPr="00313634">
              <w:rPr>
                <w:iCs/>
              </w:rPr>
              <w:t>2</w:t>
            </w:r>
          </w:p>
        </w:tc>
        <w:tc>
          <w:tcPr>
            <w:tcW w:w="1276" w:type="dxa"/>
            <w:tcMar>
              <w:left w:w="28" w:type="dxa"/>
              <w:right w:w="28" w:type="dxa"/>
            </w:tcMar>
            <w:hideMark/>
          </w:tcPr>
          <w:p w14:paraId="3DD841B3" w14:textId="77777777" w:rsidR="002C0004" w:rsidRPr="00313634" w:rsidRDefault="002C0004" w:rsidP="00970D77">
            <w:pPr>
              <w:rPr>
                <w:iCs/>
              </w:rPr>
            </w:pPr>
            <w:r w:rsidRPr="00313634">
              <w:rPr>
                <w:iCs/>
              </w:rPr>
              <w:t>3</w:t>
            </w:r>
          </w:p>
        </w:tc>
        <w:tc>
          <w:tcPr>
            <w:tcW w:w="992" w:type="dxa"/>
            <w:tcMar>
              <w:left w:w="28" w:type="dxa"/>
              <w:right w:w="28" w:type="dxa"/>
            </w:tcMar>
            <w:hideMark/>
          </w:tcPr>
          <w:p w14:paraId="2C5D3F61" w14:textId="77777777" w:rsidR="002C0004" w:rsidRPr="00313634" w:rsidRDefault="002C0004" w:rsidP="00970D77">
            <w:pPr>
              <w:rPr>
                <w:iCs/>
              </w:rPr>
            </w:pPr>
            <w:r w:rsidRPr="00313634">
              <w:rPr>
                <w:iCs/>
              </w:rPr>
              <w:t>4</w:t>
            </w:r>
          </w:p>
        </w:tc>
        <w:tc>
          <w:tcPr>
            <w:tcW w:w="1276" w:type="dxa"/>
            <w:tcMar>
              <w:left w:w="28" w:type="dxa"/>
              <w:right w:w="28" w:type="dxa"/>
            </w:tcMar>
            <w:hideMark/>
          </w:tcPr>
          <w:p w14:paraId="10552D6E" w14:textId="77777777" w:rsidR="002C0004" w:rsidRPr="00313634" w:rsidRDefault="002C0004" w:rsidP="00970D77">
            <w:pPr>
              <w:rPr>
                <w:iCs/>
              </w:rPr>
            </w:pPr>
            <w:r w:rsidRPr="00313634">
              <w:rPr>
                <w:iCs/>
              </w:rPr>
              <w:t>5</w:t>
            </w:r>
          </w:p>
        </w:tc>
        <w:tc>
          <w:tcPr>
            <w:tcW w:w="992" w:type="dxa"/>
            <w:tcMar>
              <w:left w:w="28" w:type="dxa"/>
              <w:right w:w="28" w:type="dxa"/>
            </w:tcMar>
            <w:hideMark/>
          </w:tcPr>
          <w:p w14:paraId="2EBC897D" w14:textId="77777777" w:rsidR="002C0004" w:rsidRPr="00313634" w:rsidRDefault="002C0004" w:rsidP="00970D77">
            <w:pPr>
              <w:rPr>
                <w:iCs/>
              </w:rPr>
            </w:pPr>
            <w:r w:rsidRPr="00313634">
              <w:rPr>
                <w:iCs/>
              </w:rPr>
              <w:t>6</w:t>
            </w:r>
          </w:p>
        </w:tc>
        <w:tc>
          <w:tcPr>
            <w:tcW w:w="1418" w:type="dxa"/>
            <w:tcMar>
              <w:left w:w="28" w:type="dxa"/>
              <w:right w:w="28" w:type="dxa"/>
            </w:tcMar>
            <w:hideMark/>
          </w:tcPr>
          <w:p w14:paraId="11F3408D" w14:textId="77777777" w:rsidR="002C0004" w:rsidRPr="00313634" w:rsidRDefault="002C0004" w:rsidP="00970D77">
            <w:pPr>
              <w:rPr>
                <w:iCs/>
              </w:rPr>
            </w:pPr>
            <w:r w:rsidRPr="00313634">
              <w:rPr>
                <w:iCs/>
              </w:rPr>
              <w:t>7</w:t>
            </w:r>
          </w:p>
        </w:tc>
        <w:tc>
          <w:tcPr>
            <w:tcW w:w="1417" w:type="dxa"/>
            <w:tcMar>
              <w:left w:w="28" w:type="dxa"/>
              <w:right w:w="28" w:type="dxa"/>
            </w:tcMar>
            <w:hideMark/>
          </w:tcPr>
          <w:p w14:paraId="3C002748" w14:textId="77777777" w:rsidR="002C0004" w:rsidRPr="00313634" w:rsidRDefault="002C0004" w:rsidP="00970D77">
            <w:pPr>
              <w:rPr>
                <w:iCs/>
              </w:rPr>
            </w:pPr>
            <w:r w:rsidRPr="00313634">
              <w:rPr>
                <w:iCs/>
              </w:rPr>
              <w:t>8</w:t>
            </w:r>
          </w:p>
        </w:tc>
      </w:tr>
      <w:tr w:rsidR="00BB7ECF" w:rsidRPr="00313634" w14:paraId="71367692" w14:textId="77777777" w:rsidTr="007A4BEE">
        <w:tc>
          <w:tcPr>
            <w:tcW w:w="1710" w:type="dxa"/>
            <w:tcMar>
              <w:left w:w="28" w:type="dxa"/>
              <w:right w:w="28" w:type="dxa"/>
            </w:tcMar>
            <w:hideMark/>
          </w:tcPr>
          <w:p w14:paraId="45F0894D" w14:textId="77777777" w:rsidR="002C0004" w:rsidRPr="00313634" w:rsidRDefault="002C0004" w:rsidP="00970D77">
            <w:pPr>
              <w:rPr>
                <w:iCs/>
              </w:rPr>
            </w:pPr>
            <w:r w:rsidRPr="00313634">
              <w:rPr>
                <w:iCs/>
              </w:rPr>
              <w:t>1. Budžeta ieņēmumi</w:t>
            </w:r>
          </w:p>
        </w:tc>
        <w:tc>
          <w:tcPr>
            <w:tcW w:w="1267" w:type="dxa"/>
            <w:tcMar>
              <w:left w:w="28" w:type="dxa"/>
              <w:right w:w="28" w:type="dxa"/>
            </w:tcMar>
            <w:hideMark/>
          </w:tcPr>
          <w:p w14:paraId="37D02D75" w14:textId="3D555101" w:rsidR="002C0004" w:rsidRPr="00313634" w:rsidRDefault="00957718" w:rsidP="00970D77">
            <w:pPr>
              <w:jc w:val="center"/>
              <w:rPr>
                <w:iCs/>
              </w:rPr>
            </w:pPr>
            <w:r w:rsidRPr="00313634">
              <w:t>0</w:t>
            </w:r>
          </w:p>
        </w:tc>
        <w:tc>
          <w:tcPr>
            <w:tcW w:w="1276" w:type="dxa"/>
            <w:tcMar>
              <w:left w:w="28" w:type="dxa"/>
              <w:right w:w="28" w:type="dxa"/>
            </w:tcMar>
            <w:hideMark/>
          </w:tcPr>
          <w:p w14:paraId="486CBD37" w14:textId="77777777" w:rsidR="002C0004" w:rsidRPr="00313634" w:rsidRDefault="002C0004" w:rsidP="00970D77">
            <w:pPr>
              <w:jc w:val="center"/>
              <w:rPr>
                <w:iCs/>
              </w:rPr>
            </w:pPr>
            <w:r w:rsidRPr="00313634">
              <w:rPr>
                <w:iCs/>
              </w:rPr>
              <w:t>0</w:t>
            </w:r>
          </w:p>
        </w:tc>
        <w:tc>
          <w:tcPr>
            <w:tcW w:w="992" w:type="dxa"/>
            <w:tcMar>
              <w:left w:w="28" w:type="dxa"/>
              <w:right w:w="28" w:type="dxa"/>
            </w:tcMar>
            <w:hideMark/>
          </w:tcPr>
          <w:p w14:paraId="0EA3CD69" w14:textId="6FFEDC6A" w:rsidR="002C0004" w:rsidRPr="00313634" w:rsidRDefault="00957718" w:rsidP="00970D77">
            <w:pPr>
              <w:jc w:val="center"/>
              <w:rPr>
                <w:bCs/>
              </w:rPr>
            </w:pPr>
            <w:r w:rsidRPr="00313634">
              <w:t>0</w:t>
            </w:r>
          </w:p>
          <w:p w14:paraId="3D0BF43C" w14:textId="77777777" w:rsidR="002C0004" w:rsidRPr="00313634" w:rsidRDefault="002C0004" w:rsidP="00970D77">
            <w:pPr>
              <w:jc w:val="center"/>
              <w:rPr>
                <w:iCs/>
              </w:rPr>
            </w:pPr>
          </w:p>
        </w:tc>
        <w:tc>
          <w:tcPr>
            <w:tcW w:w="1276" w:type="dxa"/>
            <w:tcMar>
              <w:left w:w="28" w:type="dxa"/>
              <w:right w:w="28" w:type="dxa"/>
            </w:tcMar>
            <w:hideMark/>
          </w:tcPr>
          <w:p w14:paraId="0EA57964" w14:textId="77777777" w:rsidR="002C0004" w:rsidRPr="00313634" w:rsidRDefault="002C0004" w:rsidP="00970D77">
            <w:pPr>
              <w:jc w:val="center"/>
              <w:rPr>
                <w:iCs/>
              </w:rPr>
            </w:pPr>
            <w:r w:rsidRPr="00313634">
              <w:rPr>
                <w:iCs/>
              </w:rPr>
              <w:t>0</w:t>
            </w:r>
          </w:p>
        </w:tc>
        <w:tc>
          <w:tcPr>
            <w:tcW w:w="992" w:type="dxa"/>
            <w:tcMar>
              <w:left w:w="28" w:type="dxa"/>
              <w:right w:w="28" w:type="dxa"/>
            </w:tcMar>
            <w:hideMark/>
          </w:tcPr>
          <w:p w14:paraId="7D2EB1C3" w14:textId="77E462DE" w:rsidR="002C0004" w:rsidRPr="00313634" w:rsidRDefault="00957718" w:rsidP="00970D77">
            <w:pPr>
              <w:jc w:val="center"/>
              <w:rPr>
                <w:iCs/>
              </w:rPr>
            </w:pPr>
            <w:r w:rsidRPr="00313634">
              <w:rPr>
                <w:iCs/>
              </w:rPr>
              <w:t>0</w:t>
            </w:r>
          </w:p>
        </w:tc>
        <w:tc>
          <w:tcPr>
            <w:tcW w:w="1418" w:type="dxa"/>
            <w:tcMar>
              <w:left w:w="28" w:type="dxa"/>
              <w:right w:w="28" w:type="dxa"/>
            </w:tcMar>
            <w:hideMark/>
          </w:tcPr>
          <w:p w14:paraId="03668E23" w14:textId="77777777" w:rsidR="002C0004" w:rsidRPr="00313634" w:rsidRDefault="002C0004" w:rsidP="00970D77">
            <w:pPr>
              <w:jc w:val="center"/>
              <w:rPr>
                <w:iCs/>
              </w:rPr>
            </w:pPr>
            <w:r w:rsidRPr="00313634">
              <w:rPr>
                <w:iCs/>
              </w:rPr>
              <w:t>0</w:t>
            </w:r>
          </w:p>
        </w:tc>
        <w:tc>
          <w:tcPr>
            <w:tcW w:w="1417" w:type="dxa"/>
            <w:tcMar>
              <w:left w:w="28" w:type="dxa"/>
              <w:right w:w="28" w:type="dxa"/>
            </w:tcMar>
            <w:hideMark/>
          </w:tcPr>
          <w:p w14:paraId="106797C7" w14:textId="77777777" w:rsidR="002C0004" w:rsidRPr="00313634" w:rsidRDefault="002C0004" w:rsidP="00970D77">
            <w:pPr>
              <w:jc w:val="center"/>
              <w:rPr>
                <w:iCs/>
              </w:rPr>
            </w:pPr>
            <w:r w:rsidRPr="00313634">
              <w:rPr>
                <w:iCs/>
              </w:rPr>
              <w:t>0</w:t>
            </w:r>
          </w:p>
        </w:tc>
      </w:tr>
      <w:tr w:rsidR="00BB7ECF" w:rsidRPr="00313634" w14:paraId="6640A835" w14:textId="77777777" w:rsidTr="007A4BEE">
        <w:tc>
          <w:tcPr>
            <w:tcW w:w="1710" w:type="dxa"/>
            <w:tcMar>
              <w:left w:w="28" w:type="dxa"/>
              <w:right w:w="28" w:type="dxa"/>
            </w:tcMar>
            <w:hideMark/>
          </w:tcPr>
          <w:p w14:paraId="516FB19B" w14:textId="77777777" w:rsidR="002C0004" w:rsidRPr="00313634" w:rsidRDefault="002C0004" w:rsidP="00970D77">
            <w:pPr>
              <w:rPr>
                <w:iCs/>
              </w:rPr>
            </w:pPr>
            <w:r w:rsidRPr="00313634">
              <w:rPr>
                <w:iCs/>
              </w:rPr>
              <w:t>1.1. valsts pamatbudžets, tai skaitā ieņēmumi no maksas pakalpojumiem un citi pašu ieņēmumi</w:t>
            </w:r>
          </w:p>
        </w:tc>
        <w:tc>
          <w:tcPr>
            <w:tcW w:w="1267" w:type="dxa"/>
            <w:tcMar>
              <w:left w:w="28" w:type="dxa"/>
              <w:right w:w="28" w:type="dxa"/>
            </w:tcMar>
            <w:hideMark/>
          </w:tcPr>
          <w:p w14:paraId="44FD56CF" w14:textId="32DC6441" w:rsidR="002C0004" w:rsidRPr="00313634" w:rsidRDefault="00957718" w:rsidP="00970D77">
            <w:pPr>
              <w:jc w:val="center"/>
              <w:rPr>
                <w:iCs/>
              </w:rPr>
            </w:pPr>
            <w:r w:rsidRPr="00313634">
              <w:t>0</w:t>
            </w:r>
          </w:p>
        </w:tc>
        <w:tc>
          <w:tcPr>
            <w:tcW w:w="1276" w:type="dxa"/>
            <w:tcMar>
              <w:left w:w="28" w:type="dxa"/>
              <w:right w:w="28" w:type="dxa"/>
            </w:tcMar>
            <w:hideMark/>
          </w:tcPr>
          <w:p w14:paraId="45F81253" w14:textId="77777777" w:rsidR="002C0004" w:rsidRPr="00313634" w:rsidRDefault="002C0004" w:rsidP="00970D77">
            <w:pPr>
              <w:jc w:val="center"/>
              <w:rPr>
                <w:iCs/>
              </w:rPr>
            </w:pPr>
            <w:r w:rsidRPr="00313634">
              <w:rPr>
                <w:iCs/>
              </w:rPr>
              <w:t>0</w:t>
            </w:r>
          </w:p>
        </w:tc>
        <w:tc>
          <w:tcPr>
            <w:tcW w:w="992" w:type="dxa"/>
            <w:tcMar>
              <w:left w:w="28" w:type="dxa"/>
              <w:right w:w="28" w:type="dxa"/>
            </w:tcMar>
            <w:hideMark/>
          </w:tcPr>
          <w:p w14:paraId="58E3CCCC" w14:textId="0D5F3588" w:rsidR="002C0004" w:rsidRPr="00313634" w:rsidRDefault="00957718" w:rsidP="00970D77">
            <w:pPr>
              <w:jc w:val="center"/>
              <w:rPr>
                <w:iCs/>
              </w:rPr>
            </w:pPr>
            <w:r w:rsidRPr="00313634">
              <w:t>0</w:t>
            </w:r>
          </w:p>
        </w:tc>
        <w:tc>
          <w:tcPr>
            <w:tcW w:w="1276" w:type="dxa"/>
            <w:tcMar>
              <w:left w:w="28" w:type="dxa"/>
              <w:right w:w="28" w:type="dxa"/>
            </w:tcMar>
            <w:hideMark/>
          </w:tcPr>
          <w:p w14:paraId="3634955D" w14:textId="77777777" w:rsidR="002C0004" w:rsidRPr="00313634" w:rsidRDefault="002C0004" w:rsidP="00970D77">
            <w:pPr>
              <w:jc w:val="center"/>
              <w:rPr>
                <w:iCs/>
              </w:rPr>
            </w:pPr>
            <w:r w:rsidRPr="00313634">
              <w:rPr>
                <w:iCs/>
              </w:rPr>
              <w:t>0</w:t>
            </w:r>
          </w:p>
        </w:tc>
        <w:tc>
          <w:tcPr>
            <w:tcW w:w="992" w:type="dxa"/>
            <w:tcMar>
              <w:left w:w="28" w:type="dxa"/>
              <w:right w:w="28" w:type="dxa"/>
            </w:tcMar>
            <w:hideMark/>
          </w:tcPr>
          <w:p w14:paraId="1A52CFCD" w14:textId="3573E09C" w:rsidR="002C0004" w:rsidRPr="00313634" w:rsidRDefault="00957718" w:rsidP="00970D77">
            <w:pPr>
              <w:jc w:val="center"/>
              <w:rPr>
                <w:iCs/>
              </w:rPr>
            </w:pPr>
            <w:r w:rsidRPr="00313634">
              <w:rPr>
                <w:iCs/>
              </w:rPr>
              <w:t>0</w:t>
            </w:r>
          </w:p>
        </w:tc>
        <w:tc>
          <w:tcPr>
            <w:tcW w:w="1418" w:type="dxa"/>
            <w:tcMar>
              <w:left w:w="28" w:type="dxa"/>
              <w:right w:w="28" w:type="dxa"/>
            </w:tcMar>
            <w:hideMark/>
          </w:tcPr>
          <w:p w14:paraId="75FABC18" w14:textId="77777777" w:rsidR="002C0004" w:rsidRPr="00313634" w:rsidRDefault="002C0004" w:rsidP="00970D77">
            <w:pPr>
              <w:jc w:val="center"/>
              <w:rPr>
                <w:iCs/>
              </w:rPr>
            </w:pPr>
            <w:r w:rsidRPr="00313634">
              <w:rPr>
                <w:iCs/>
              </w:rPr>
              <w:t>0</w:t>
            </w:r>
          </w:p>
        </w:tc>
        <w:tc>
          <w:tcPr>
            <w:tcW w:w="1417" w:type="dxa"/>
            <w:tcMar>
              <w:left w:w="28" w:type="dxa"/>
              <w:right w:w="28" w:type="dxa"/>
            </w:tcMar>
            <w:hideMark/>
          </w:tcPr>
          <w:p w14:paraId="2F0ECFA5" w14:textId="77777777" w:rsidR="002C0004" w:rsidRPr="00313634" w:rsidRDefault="002C0004" w:rsidP="00970D77">
            <w:pPr>
              <w:jc w:val="center"/>
              <w:rPr>
                <w:iCs/>
              </w:rPr>
            </w:pPr>
            <w:r w:rsidRPr="00313634">
              <w:rPr>
                <w:iCs/>
              </w:rPr>
              <w:t>0</w:t>
            </w:r>
          </w:p>
        </w:tc>
      </w:tr>
      <w:tr w:rsidR="00BB7ECF" w:rsidRPr="00313634" w14:paraId="1410425E" w14:textId="77777777" w:rsidTr="007A4BEE">
        <w:tc>
          <w:tcPr>
            <w:tcW w:w="1710" w:type="dxa"/>
            <w:tcMar>
              <w:left w:w="28" w:type="dxa"/>
              <w:right w:w="28" w:type="dxa"/>
            </w:tcMar>
            <w:hideMark/>
          </w:tcPr>
          <w:p w14:paraId="5981ED18" w14:textId="77777777" w:rsidR="002C0004" w:rsidRPr="00313634" w:rsidRDefault="002C0004" w:rsidP="00970D77">
            <w:pPr>
              <w:rPr>
                <w:iCs/>
              </w:rPr>
            </w:pPr>
            <w:r w:rsidRPr="00313634">
              <w:rPr>
                <w:iCs/>
              </w:rPr>
              <w:lastRenderedPageBreak/>
              <w:t>1.2. valsts speciālais budžets</w:t>
            </w:r>
          </w:p>
        </w:tc>
        <w:tc>
          <w:tcPr>
            <w:tcW w:w="1267" w:type="dxa"/>
            <w:tcMar>
              <w:left w:w="28" w:type="dxa"/>
              <w:right w:w="28" w:type="dxa"/>
            </w:tcMar>
            <w:hideMark/>
          </w:tcPr>
          <w:p w14:paraId="68718483" w14:textId="77777777" w:rsidR="002C0004" w:rsidRPr="00313634" w:rsidRDefault="002C0004" w:rsidP="00970D77">
            <w:pPr>
              <w:jc w:val="center"/>
              <w:rPr>
                <w:iCs/>
              </w:rPr>
            </w:pPr>
            <w:r w:rsidRPr="00313634">
              <w:rPr>
                <w:iCs/>
              </w:rPr>
              <w:t>0</w:t>
            </w:r>
          </w:p>
        </w:tc>
        <w:tc>
          <w:tcPr>
            <w:tcW w:w="1276" w:type="dxa"/>
            <w:tcMar>
              <w:left w:w="28" w:type="dxa"/>
              <w:right w:w="28" w:type="dxa"/>
            </w:tcMar>
            <w:hideMark/>
          </w:tcPr>
          <w:p w14:paraId="65F58AC7" w14:textId="77777777" w:rsidR="002C0004" w:rsidRPr="00313634" w:rsidRDefault="002C0004" w:rsidP="00970D77">
            <w:pPr>
              <w:jc w:val="center"/>
              <w:rPr>
                <w:iCs/>
              </w:rPr>
            </w:pPr>
            <w:r w:rsidRPr="00313634">
              <w:rPr>
                <w:iCs/>
              </w:rPr>
              <w:t>0</w:t>
            </w:r>
          </w:p>
        </w:tc>
        <w:tc>
          <w:tcPr>
            <w:tcW w:w="992" w:type="dxa"/>
            <w:tcMar>
              <w:left w:w="28" w:type="dxa"/>
              <w:right w:w="28" w:type="dxa"/>
            </w:tcMar>
            <w:hideMark/>
          </w:tcPr>
          <w:p w14:paraId="17D9D16E" w14:textId="77777777" w:rsidR="002C0004" w:rsidRPr="00313634" w:rsidRDefault="002C0004" w:rsidP="00970D77">
            <w:pPr>
              <w:jc w:val="center"/>
              <w:rPr>
                <w:iCs/>
              </w:rPr>
            </w:pPr>
            <w:r w:rsidRPr="00313634">
              <w:rPr>
                <w:iCs/>
              </w:rPr>
              <w:t>0</w:t>
            </w:r>
          </w:p>
        </w:tc>
        <w:tc>
          <w:tcPr>
            <w:tcW w:w="1276" w:type="dxa"/>
            <w:tcMar>
              <w:left w:w="28" w:type="dxa"/>
              <w:right w:w="28" w:type="dxa"/>
            </w:tcMar>
            <w:hideMark/>
          </w:tcPr>
          <w:p w14:paraId="1A443A56" w14:textId="77777777" w:rsidR="002C0004" w:rsidRPr="00313634" w:rsidRDefault="002C0004" w:rsidP="00970D77">
            <w:pPr>
              <w:jc w:val="center"/>
              <w:rPr>
                <w:iCs/>
              </w:rPr>
            </w:pPr>
            <w:r w:rsidRPr="00313634">
              <w:rPr>
                <w:iCs/>
              </w:rPr>
              <w:t>0</w:t>
            </w:r>
          </w:p>
        </w:tc>
        <w:tc>
          <w:tcPr>
            <w:tcW w:w="992" w:type="dxa"/>
            <w:tcMar>
              <w:left w:w="28" w:type="dxa"/>
              <w:right w:w="28" w:type="dxa"/>
            </w:tcMar>
            <w:hideMark/>
          </w:tcPr>
          <w:p w14:paraId="467EB2C2" w14:textId="77777777" w:rsidR="002C0004" w:rsidRPr="00313634" w:rsidRDefault="002C0004" w:rsidP="00970D77">
            <w:pPr>
              <w:jc w:val="center"/>
              <w:rPr>
                <w:iCs/>
              </w:rPr>
            </w:pPr>
            <w:r w:rsidRPr="00313634">
              <w:rPr>
                <w:iCs/>
              </w:rPr>
              <w:t>0</w:t>
            </w:r>
          </w:p>
        </w:tc>
        <w:tc>
          <w:tcPr>
            <w:tcW w:w="1418" w:type="dxa"/>
            <w:tcMar>
              <w:left w:w="28" w:type="dxa"/>
              <w:right w:w="28" w:type="dxa"/>
            </w:tcMar>
            <w:hideMark/>
          </w:tcPr>
          <w:p w14:paraId="059C9B31" w14:textId="77777777" w:rsidR="002C0004" w:rsidRPr="00313634" w:rsidRDefault="002C0004" w:rsidP="00970D77">
            <w:pPr>
              <w:jc w:val="center"/>
              <w:rPr>
                <w:iCs/>
              </w:rPr>
            </w:pPr>
            <w:r w:rsidRPr="00313634">
              <w:rPr>
                <w:iCs/>
              </w:rPr>
              <w:t>0</w:t>
            </w:r>
          </w:p>
        </w:tc>
        <w:tc>
          <w:tcPr>
            <w:tcW w:w="1417" w:type="dxa"/>
            <w:tcMar>
              <w:left w:w="28" w:type="dxa"/>
              <w:right w:w="28" w:type="dxa"/>
            </w:tcMar>
            <w:hideMark/>
          </w:tcPr>
          <w:p w14:paraId="63FA4AB1" w14:textId="77777777" w:rsidR="002C0004" w:rsidRPr="00313634" w:rsidRDefault="002C0004" w:rsidP="00970D77">
            <w:pPr>
              <w:jc w:val="center"/>
              <w:rPr>
                <w:iCs/>
              </w:rPr>
            </w:pPr>
            <w:r w:rsidRPr="00313634">
              <w:rPr>
                <w:iCs/>
              </w:rPr>
              <w:t>0</w:t>
            </w:r>
          </w:p>
        </w:tc>
      </w:tr>
      <w:tr w:rsidR="00BB7ECF" w:rsidRPr="00313634" w14:paraId="4BD9A896" w14:textId="77777777" w:rsidTr="007A4BEE">
        <w:tc>
          <w:tcPr>
            <w:tcW w:w="1710" w:type="dxa"/>
            <w:tcMar>
              <w:left w:w="28" w:type="dxa"/>
              <w:right w:w="28" w:type="dxa"/>
            </w:tcMar>
            <w:hideMark/>
          </w:tcPr>
          <w:p w14:paraId="4ECED05D" w14:textId="77777777" w:rsidR="002C0004" w:rsidRPr="00313634" w:rsidRDefault="002C0004" w:rsidP="00970D77">
            <w:pPr>
              <w:rPr>
                <w:iCs/>
              </w:rPr>
            </w:pPr>
            <w:r w:rsidRPr="00313634">
              <w:rPr>
                <w:iCs/>
              </w:rPr>
              <w:t>1.3. pašvaldību budžets</w:t>
            </w:r>
          </w:p>
        </w:tc>
        <w:tc>
          <w:tcPr>
            <w:tcW w:w="1267" w:type="dxa"/>
            <w:tcMar>
              <w:left w:w="28" w:type="dxa"/>
              <w:right w:w="28" w:type="dxa"/>
            </w:tcMar>
            <w:hideMark/>
          </w:tcPr>
          <w:p w14:paraId="6F1C4CCF" w14:textId="77777777" w:rsidR="002C0004" w:rsidRPr="00313634" w:rsidRDefault="002C0004" w:rsidP="00970D77">
            <w:pPr>
              <w:jc w:val="center"/>
              <w:rPr>
                <w:iCs/>
              </w:rPr>
            </w:pPr>
            <w:r w:rsidRPr="00313634">
              <w:rPr>
                <w:iCs/>
              </w:rPr>
              <w:t>0</w:t>
            </w:r>
          </w:p>
        </w:tc>
        <w:tc>
          <w:tcPr>
            <w:tcW w:w="1276" w:type="dxa"/>
            <w:tcMar>
              <w:left w:w="28" w:type="dxa"/>
              <w:right w:w="28" w:type="dxa"/>
            </w:tcMar>
            <w:hideMark/>
          </w:tcPr>
          <w:p w14:paraId="2BBB96EA" w14:textId="77777777" w:rsidR="002C0004" w:rsidRPr="00313634" w:rsidRDefault="002C0004" w:rsidP="00970D77">
            <w:pPr>
              <w:jc w:val="center"/>
              <w:rPr>
                <w:iCs/>
              </w:rPr>
            </w:pPr>
            <w:r w:rsidRPr="00313634">
              <w:rPr>
                <w:iCs/>
              </w:rPr>
              <w:t>0</w:t>
            </w:r>
          </w:p>
        </w:tc>
        <w:tc>
          <w:tcPr>
            <w:tcW w:w="992" w:type="dxa"/>
            <w:tcMar>
              <w:left w:w="28" w:type="dxa"/>
              <w:right w:w="28" w:type="dxa"/>
            </w:tcMar>
            <w:hideMark/>
          </w:tcPr>
          <w:p w14:paraId="56995045" w14:textId="77777777" w:rsidR="002C0004" w:rsidRPr="00313634" w:rsidRDefault="002C0004" w:rsidP="00970D77">
            <w:pPr>
              <w:jc w:val="center"/>
              <w:rPr>
                <w:iCs/>
              </w:rPr>
            </w:pPr>
            <w:r w:rsidRPr="00313634">
              <w:rPr>
                <w:iCs/>
              </w:rPr>
              <w:t>0</w:t>
            </w:r>
          </w:p>
        </w:tc>
        <w:tc>
          <w:tcPr>
            <w:tcW w:w="1276" w:type="dxa"/>
            <w:tcMar>
              <w:left w:w="28" w:type="dxa"/>
              <w:right w:w="28" w:type="dxa"/>
            </w:tcMar>
            <w:hideMark/>
          </w:tcPr>
          <w:p w14:paraId="52A948EC" w14:textId="77777777" w:rsidR="002C0004" w:rsidRPr="00313634" w:rsidRDefault="002C0004" w:rsidP="00970D77">
            <w:pPr>
              <w:jc w:val="center"/>
              <w:rPr>
                <w:iCs/>
              </w:rPr>
            </w:pPr>
            <w:r w:rsidRPr="00313634">
              <w:rPr>
                <w:iCs/>
              </w:rPr>
              <w:t>0</w:t>
            </w:r>
          </w:p>
        </w:tc>
        <w:tc>
          <w:tcPr>
            <w:tcW w:w="992" w:type="dxa"/>
            <w:tcMar>
              <w:left w:w="28" w:type="dxa"/>
              <w:right w:w="28" w:type="dxa"/>
            </w:tcMar>
            <w:hideMark/>
          </w:tcPr>
          <w:p w14:paraId="435F681E" w14:textId="77777777" w:rsidR="002C0004" w:rsidRPr="00313634" w:rsidRDefault="002C0004" w:rsidP="00970D77">
            <w:pPr>
              <w:jc w:val="center"/>
              <w:rPr>
                <w:iCs/>
              </w:rPr>
            </w:pPr>
            <w:r w:rsidRPr="00313634">
              <w:rPr>
                <w:iCs/>
              </w:rPr>
              <w:t>0</w:t>
            </w:r>
          </w:p>
        </w:tc>
        <w:tc>
          <w:tcPr>
            <w:tcW w:w="1418" w:type="dxa"/>
            <w:tcMar>
              <w:left w:w="28" w:type="dxa"/>
              <w:right w:w="28" w:type="dxa"/>
            </w:tcMar>
            <w:hideMark/>
          </w:tcPr>
          <w:p w14:paraId="3E2A0D55" w14:textId="77777777" w:rsidR="002C0004" w:rsidRPr="00313634" w:rsidRDefault="002C0004" w:rsidP="00970D77">
            <w:pPr>
              <w:jc w:val="center"/>
              <w:rPr>
                <w:iCs/>
              </w:rPr>
            </w:pPr>
            <w:r w:rsidRPr="00313634">
              <w:rPr>
                <w:iCs/>
              </w:rPr>
              <w:t>0</w:t>
            </w:r>
          </w:p>
        </w:tc>
        <w:tc>
          <w:tcPr>
            <w:tcW w:w="1417" w:type="dxa"/>
            <w:tcMar>
              <w:left w:w="28" w:type="dxa"/>
              <w:right w:w="28" w:type="dxa"/>
            </w:tcMar>
            <w:hideMark/>
          </w:tcPr>
          <w:p w14:paraId="6E4E45D3" w14:textId="77777777" w:rsidR="002C0004" w:rsidRPr="00313634" w:rsidRDefault="002C0004" w:rsidP="00970D77">
            <w:pPr>
              <w:jc w:val="center"/>
              <w:rPr>
                <w:iCs/>
              </w:rPr>
            </w:pPr>
            <w:r w:rsidRPr="00313634">
              <w:rPr>
                <w:iCs/>
              </w:rPr>
              <w:t>0</w:t>
            </w:r>
          </w:p>
        </w:tc>
      </w:tr>
      <w:tr w:rsidR="004B3358" w:rsidRPr="00313634" w14:paraId="3E170C66" w14:textId="77777777" w:rsidTr="007A4BEE">
        <w:tc>
          <w:tcPr>
            <w:tcW w:w="1710" w:type="dxa"/>
            <w:tcMar>
              <w:left w:w="28" w:type="dxa"/>
              <w:right w:w="28" w:type="dxa"/>
            </w:tcMar>
            <w:hideMark/>
          </w:tcPr>
          <w:p w14:paraId="782562EC" w14:textId="77777777" w:rsidR="004B3358" w:rsidRPr="00313634" w:rsidRDefault="004B3358" w:rsidP="004B3358">
            <w:pPr>
              <w:rPr>
                <w:iCs/>
              </w:rPr>
            </w:pPr>
            <w:r w:rsidRPr="00313634">
              <w:rPr>
                <w:iCs/>
              </w:rPr>
              <w:t>2. Budžeta izdevumi</w:t>
            </w:r>
          </w:p>
        </w:tc>
        <w:tc>
          <w:tcPr>
            <w:tcW w:w="1267" w:type="dxa"/>
            <w:shd w:val="clear" w:color="auto" w:fill="auto"/>
            <w:tcMar>
              <w:left w:w="28" w:type="dxa"/>
              <w:right w:w="28" w:type="dxa"/>
            </w:tcMar>
            <w:hideMark/>
          </w:tcPr>
          <w:p w14:paraId="4D50EF2B" w14:textId="0E249AD1" w:rsidR="004B3358" w:rsidRPr="00313634" w:rsidRDefault="006C38C9" w:rsidP="004B3358">
            <w:pPr>
              <w:jc w:val="center"/>
              <w:rPr>
                <w:iCs/>
              </w:rPr>
            </w:pPr>
            <w:r>
              <w:t>0</w:t>
            </w:r>
          </w:p>
        </w:tc>
        <w:tc>
          <w:tcPr>
            <w:tcW w:w="1276" w:type="dxa"/>
            <w:shd w:val="clear" w:color="auto" w:fill="auto"/>
            <w:tcMar>
              <w:left w:w="28" w:type="dxa"/>
              <w:right w:w="28" w:type="dxa"/>
            </w:tcMar>
            <w:hideMark/>
          </w:tcPr>
          <w:p w14:paraId="34F43324" w14:textId="07A2FD4D" w:rsidR="004B3358" w:rsidRPr="00313634" w:rsidRDefault="007A4BEE" w:rsidP="004B3358">
            <w:pPr>
              <w:jc w:val="center"/>
              <w:rPr>
                <w:iCs/>
              </w:rPr>
            </w:pPr>
            <w:r w:rsidRPr="00C212CB">
              <w:t>8 3</w:t>
            </w:r>
            <w:r>
              <w:t>2</w:t>
            </w:r>
            <w:r w:rsidRPr="00C212CB">
              <w:t>8 </w:t>
            </w:r>
            <w:r>
              <w:t>932</w:t>
            </w:r>
          </w:p>
        </w:tc>
        <w:tc>
          <w:tcPr>
            <w:tcW w:w="992" w:type="dxa"/>
            <w:shd w:val="clear" w:color="auto" w:fill="auto"/>
            <w:tcMar>
              <w:left w:w="28" w:type="dxa"/>
              <w:right w:w="28" w:type="dxa"/>
            </w:tcMar>
            <w:hideMark/>
          </w:tcPr>
          <w:p w14:paraId="175AC2D9" w14:textId="34AE7FA7" w:rsidR="006C38C9" w:rsidRPr="00C212CB" w:rsidRDefault="006C38C9" w:rsidP="004B3358">
            <w:pPr>
              <w:jc w:val="center"/>
              <w:rPr>
                <w:iCs/>
              </w:rPr>
            </w:pPr>
            <w:r w:rsidRPr="00C212CB">
              <w:t>0</w:t>
            </w:r>
          </w:p>
        </w:tc>
        <w:tc>
          <w:tcPr>
            <w:tcW w:w="1276" w:type="dxa"/>
            <w:shd w:val="clear" w:color="auto" w:fill="auto"/>
            <w:tcMar>
              <w:left w:w="28" w:type="dxa"/>
              <w:right w:w="28" w:type="dxa"/>
            </w:tcMar>
            <w:hideMark/>
          </w:tcPr>
          <w:p w14:paraId="0FF1BF59" w14:textId="6EDF4FBA" w:rsidR="008A5FFE" w:rsidRPr="00C212CB" w:rsidRDefault="007A4BEE" w:rsidP="002C42B2">
            <w:pPr>
              <w:jc w:val="center"/>
            </w:pPr>
            <w:r>
              <w:t>0</w:t>
            </w:r>
          </w:p>
        </w:tc>
        <w:tc>
          <w:tcPr>
            <w:tcW w:w="992" w:type="dxa"/>
            <w:shd w:val="clear" w:color="auto" w:fill="auto"/>
            <w:tcMar>
              <w:left w:w="28" w:type="dxa"/>
              <w:right w:w="28" w:type="dxa"/>
            </w:tcMar>
            <w:hideMark/>
          </w:tcPr>
          <w:p w14:paraId="48467BDE" w14:textId="35884665" w:rsidR="006C38C9" w:rsidRPr="00313634" w:rsidRDefault="006C38C9" w:rsidP="004B3358">
            <w:pPr>
              <w:jc w:val="center"/>
              <w:rPr>
                <w:iCs/>
              </w:rPr>
            </w:pPr>
            <w:r>
              <w:t>0</w:t>
            </w:r>
          </w:p>
        </w:tc>
        <w:tc>
          <w:tcPr>
            <w:tcW w:w="1418" w:type="dxa"/>
            <w:shd w:val="clear" w:color="auto" w:fill="auto"/>
            <w:tcMar>
              <w:left w:w="28" w:type="dxa"/>
              <w:right w:w="28" w:type="dxa"/>
            </w:tcMar>
            <w:hideMark/>
          </w:tcPr>
          <w:p w14:paraId="530AD8E0" w14:textId="77777777" w:rsidR="004B3358" w:rsidRPr="00313634" w:rsidRDefault="004B3358" w:rsidP="004B3358">
            <w:pPr>
              <w:jc w:val="center"/>
              <w:rPr>
                <w:iCs/>
              </w:rPr>
            </w:pPr>
            <w:r w:rsidRPr="00313634">
              <w:rPr>
                <w:iCs/>
              </w:rPr>
              <w:t>0</w:t>
            </w:r>
          </w:p>
        </w:tc>
        <w:tc>
          <w:tcPr>
            <w:tcW w:w="1417" w:type="dxa"/>
            <w:shd w:val="clear" w:color="auto" w:fill="auto"/>
            <w:tcMar>
              <w:left w:w="28" w:type="dxa"/>
              <w:right w:w="28" w:type="dxa"/>
            </w:tcMar>
            <w:hideMark/>
          </w:tcPr>
          <w:p w14:paraId="622EF26C" w14:textId="30B133E8" w:rsidR="006C38C9" w:rsidRPr="00313634" w:rsidRDefault="006C38C9" w:rsidP="004B3358">
            <w:pPr>
              <w:jc w:val="center"/>
              <w:rPr>
                <w:iCs/>
              </w:rPr>
            </w:pPr>
            <w:r>
              <w:t>0</w:t>
            </w:r>
          </w:p>
        </w:tc>
      </w:tr>
      <w:tr w:rsidR="00BB7ECF" w:rsidRPr="00313634" w14:paraId="5B008EE9" w14:textId="77777777" w:rsidTr="007A4BEE">
        <w:tc>
          <w:tcPr>
            <w:tcW w:w="1710" w:type="dxa"/>
            <w:tcMar>
              <w:left w:w="28" w:type="dxa"/>
              <w:right w:w="28" w:type="dxa"/>
            </w:tcMar>
            <w:hideMark/>
          </w:tcPr>
          <w:p w14:paraId="154385DD" w14:textId="77777777" w:rsidR="002C0004" w:rsidRPr="00313634" w:rsidRDefault="002C0004" w:rsidP="00970D77">
            <w:pPr>
              <w:rPr>
                <w:iCs/>
              </w:rPr>
            </w:pPr>
            <w:r w:rsidRPr="00313634">
              <w:rPr>
                <w:iCs/>
              </w:rPr>
              <w:t>2.1. valsts pamatbudžets</w:t>
            </w:r>
          </w:p>
        </w:tc>
        <w:tc>
          <w:tcPr>
            <w:tcW w:w="1267" w:type="dxa"/>
            <w:shd w:val="clear" w:color="auto" w:fill="auto"/>
            <w:tcMar>
              <w:left w:w="28" w:type="dxa"/>
              <w:right w:w="28" w:type="dxa"/>
            </w:tcMar>
            <w:hideMark/>
          </w:tcPr>
          <w:p w14:paraId="5712EC50" w14:textId="6F7D2725" w:rsidR="002C0004" w:rsidRDefault="002C0004" w:rsidP="00D120A6"/>
          <w:p w14:paraId="5A733CD6" w14:textId="11746707" w:rsidR="006C38C9" w:rsidRPr="00313634" w:rsidRDefault="006C38C9" w:rsidP="00F618DA">
            <w:pPr>
              <w:jc w:val="center"/>
              <w:rPr>
                <w:b/>
                <w:bCs/>
                <w:iCs/>
              </w:rPr>
            </w:pPr>
            <w:r>
              <w:t>0</w:t>
            </w:r>
          </w:p>
        </w:tc>
        <w:tc>
          <w:tcPr>
            <w:tcW w:w="1276" w:type="dxa"/>
            <w:shd w:val="clear" w:color="auto" w:fill="auto"/>
            <w:tcMar>
              <w:left w:w="28" w:type="dxa"/>
              <w:right w:w="28" w:type="dxa"/>
            </w:tcMar>
            <w:hideMark/>
          </w:tcPr>
          <w:p w14:paraId="11F1B782" w14:textId="36BC3F90" w:rsidR="002C0004" w:rsidRPr="00313634" w:rsidRDefault="007A4BEE" w:rsidP="00970D77">
            <w:pPr>
              <w:jc w:val="center"/>
              <w:rPr>
                <w:iCs/>
              </w:rPr>
            </w:pPr>
            <w:r w:rsidRPr="00C212CB">
              <w:t>8 3</w:t>
            </w:r>
            <w:r>
              <w:t>2</w:t>
            </w:r>
            <w:r w:rsidRPr="00C212CB">
              <w:t>8 </w:t>
            </w:r>
            <w:r>
              <w:t>932</w:t>
            </w:r>
          </w:p>
        </w:tc>
        <w:tc>
          <w:tcPr>
            <w:tcW w:w="992" w:type="dxa"/>
            <w:shd w:val="clear" w:color="auto" w:fill="auto"/>
            <w:tcMar>
              <w:left w:w="28" w:type="dxa"/>
              <w:right w:w="28" w:type="dxa"/>
            </w:tcMar>
            <w:hideMark/>
          </w:tcPr>
          <w:p w14:paraId="0119C0EF" w14:textId="644F6ED8" w:rsidR="006C38C9" w:rsidRPr="00C212CB" w:rsidRDefault="006C38C9" w:rsidP="00970D77">
            <w:pPr>
              <w:jc w:val="center"/>
              <w:rPr>
                <w:iCs/>
              </w:rPr>
            </w:pPr>
            <w:r w:rsidRPr="00C212CB">
              <w:t>0</w:t>
            </w:r>
          </w:p>
        </w:tc>
        <w:tc>
          <w:tcPr>
            <w:tcW w:w="1276" w:type="dxa"/>
            <w:shd w:val="clear" w:color="auto" w:fill="auto"/>
            <w:tcMar>
              <w:left w:w="28" w:type="dxa"/>
              <w:right w:w="28" w:type="dxa"/>
            </w:tcMar>
            <w:hideMark/>
          </w:tcPr>
          <w:p w14:paraId="540B47F8" w14:textId="0802794D" w:rsidR="002C0004" w:rsidRPr="00C212CB" w:rsidRDefault="007A4BEE" w:rsidP="00970D77">
            <w:pPr>
              <w:jc w:val="center"/>
              <w:rPr>
                <w:iCs/>
              </w:rPr>
            </w:pPr>
            <w:r>
              <w:rPr>
                <w:iCs/>
              </w:rPr>
              <w:t>0</w:t>
            </w:r>
          </w:p>
        </w:tc>
        <w:tc>
          <w:tcPr>
            <w:tcW w:w="992" w:type="dxa"/>
            <w:shd w:val="clear" w:color="auto" w:fill="auto"/>
            <w:tcMar>
              <w:left w:w="28" w:type="dxa"/>
              <w:right w:w="28" w:type="dxa"/>
            </w:tcMar>
            <w:hideMark/>
          </w:tcPr>
          <w:p w14:paraId="4FD4E94F" w14:textId="2CF08E43" w:rsidR="006C38C9" w:rsidRPr="00313634" w:rsidRDefault="006C38C9" w:rsidP="00970D77">
            <w:pPr>
              <w:jc w:val="center"/>
              <w:rPr>
                <w:iCs/>
              </w:rPr>
            </w:pPr>
            <w:r>
              <w:t>0</w:t>
            </w:r>
          </w:p>
        </w:tc>
        <w:tc>
          <w:tcPr>
            <w:tcW w:w="1418" w:type="dxa"/>
            <w:shd w:val="clear" w:color="auto" w:fill="auto"/>
            <w:tcMar>
              <w:left w:w="28" w:type="dxa"/>
              <w:right w:w="28" w:type="dxa"/>
            </w:tcMar>
            <w:hideMark/>
          </w:tcPr>
          <w:p w14:paraId="36075670" w14:textId="77777777" w:rsidR="002C0004" w:rsidRPr="00313634" w:rsidRDefault="002C0004" w:rsidP="00970D77">
            <w:pPr>
              <w:jc w:val="center"/>
              <w:rPr>
                <w:iCs/>
              </w:rPr>
            </w:pPr>
            <w:r w:rsidRPr="00313634">
              <w:rPr>
                <w:iCs/>
              </w:rPr>
              <w:t>0</w:t>
            </w:r>
          </w:p>
        </w:tc>
        <w:tc>
          <w:tcPr>
            <w:tcW w:w="1417" w:type="dxa"/>
            <w:shd w:val="clear" w:color="auto" w:fill="auto"/>
            <w:tcMar>
              <w:left w:w="28" w:type="dxa"/>
              <w:right w:w="28" w:type="dxa"/>
            </w:tcMar>
            <w:hideMark/>
          </w:tcPr>
          <w:p w14:paraId="528BDF40" w14:textId="3D8EF06F" w:rsidR="006C38C9" w:rsidRPr="00313634" w:rsidRDefault="006C38C9" w:rsidP="00970D77">
            <w:pPr>
              <w:jc w:val="center"/>
              <w:rPr>
                <w:iCs/>
              </w:rPr>
            </w:pPr>
            <w:r>
              <w:t>0</w:t>
            </w:r>
          </w:p>
        </w:tc>
      </w:tr>
      <w:tr w:rsidR="00BB7ECF" w:rsidRPr="00313634" w14:paraId="232807FF" w14:textId="77777777" w:rsidTr="007A4BEE">
        <w:tc>
          <w:tcPr>
            <w:tcW w:w="1710" w:type="dxa"/>
            <w:tcMar>
              <w:left w:w="28" w:type="dxa"/>
              <w:right w:w="28" w:type="dxa"/>
            </w:tcMar>
            <w:hideMark/>
          </w:tcPr>
          <w:p w14:paraId="3F7779BB" w14:textId="77777777" w:rsidR="002C0004" w:rsidRPr="00313634" w:rsidRDefault="002C0004" w:rsidP="00970D77">
            <w:pPr>
              <w:rPr>
                <w:iCs/>
              </w:rPr>
            </w:pPr>
            <w:r w:rsidRPr="00313634">
              <w:rPr>
                <w:iCs/>
              </w:rPr>
              <w:t>2.2. valsts speciālais budžets</w:t>
            </w:r>
          </w:p>
        </w:tc>
        <w:tc>
          <w:tcPr>
            <w:tcW w:w="1267" w:type="dxa"/>
            <w:tcMar>
              <w:left w:w="28" w:type="dxa"/>
              <w:right w:w="28" w:type="dxa"/>
            </w:tcMar>
            <w:hideMark/>
          </w:tcPr>
          <w:p w14:paraId="6585C2CA" w14:textId="77777777" w:rsidR="002C0004" w:rsidRPr="00313634" w:rsidRDefault="002C0004" w:rsidP="00970D77">
            <w:pPr>
              <w:jc w:val="center"/>
              <w:rPr>
                <w:iCs/>
              </w:rPr>
            </w:pPr>
            <w:r w:rsidRPr="00313634">
              <w:rPr>
                <w:iCs/>
              </w:rPr>
              <w:t>0</w:t>
            </w:r>
          </w:p>
        </w:tc>
        <w:tc>
          <w:tcPr>
            <w:tcW w:w="1276" w:type="dxa"/>
            <w:tcMar>
              <w:left w:w="28" w:type="dxa"/>
              <w:right w:w="28" w:type="dxa"/>
            </w:tcMar>
            <w:hideMark/>
          </w:tcPr>
          <w:p w14:paraId="578EA0A3" w14:textId="77777777" w:rsidR="002C0004" w:rsidRPr="00313634" w:rsidRDefault="002C0004" w:rsidP="00970D77">
            <w:pPr>
              <w:jc w:val="center"/>
              <w:rPr>
                <w:iCs/>
              </w:rPr>
            </w:pPr>
            <w:r w:rsidRPr="00313634">
              <w:rPr>
                <w:iCs/>
              </w:rPr>
              <w:t>0</w:t>
            </w:r>
          </w:p>
        </w:tc>
        <w:tc>
          <w:tcPr>
            <w:tcW w:w="992" w:type="dxa"/>
            <w:tcMar>
              <w:left w:w="28" w:type="dxa"/>
              <w:right w:w="28" w:type="dxa"/>
            </w:tcMar>
            <w:hideMark/>
          </w:tcPr>
          <w:p w14:paraId="15B58494" w14:textId="77777777" w:rsidR="002C0004" w:rsidRPr="00C212CB" w:rsidRDefault="002C0004" w:rsidP="00970D77">
            <w:pPr>
              <w:jc w:val="center"/>
              <w:rPr>
                <w:iCs/>
              </w:rPr>
            </w:pPr>
            <w:r w:rsidRPr="00C212CB">
              <w:rPr>
                <w:iCs/>
              </w:rPr>
              <w:t>0</w:t>
            </w:r>
          </w:p>
        </w:tc>
        <w:tc>
          <w:tcPr>
            <w:tcW w:w="1276" w:type="dxa"/>
            <w:tcMar>
              <w:left w:w="28" w:type="dxa"/>
              <w:right w:w="28" w:type="dxa"/>
            </w:tcMar>
            <w:hideMark/>
          </w:tcPr>
          <w:p w14:paraId="6FABE2CD" w14:textId="77777777" w:rsidR="002C0004" w:rsidRPr="00C212CB" w:rsidRDefault="002C0004" w:rsidP="00970D77">
            <w:pPr>
              <w:jc w:val="center"/>
              <w:rPr>
                <w:iCs/>
              </w:rPr>
            </w:pPr>
            <w:r w:rsidRPr="00C212CB">
              <w:rPr>
                <w:iCs/>
              </w:rPr>
              <w:t>0</w:t>
            </w:r>
          </w:p>
        </w:tc>
        <w:tc>
          <w:tcPr>
            <w:tcW w:w="992" w:type="dxa"/>
            <w:tcMar>
              <w:left w:w="28" w:type="dxa"/>
              <w:right w:w="28" w:type="dxa"/>
            </w:tcMar>
            <w:hideMark/>
          </w:tcPr>
          <w:p w14:paraId="3028C5CA" w14:textId="77777777" w:rsidR="002C0004" w:rsidRPr="00313634" w:rsidRDefault="002C0004" w:rsidP="00970D77">
            <w:pPr>
              <w:jc w:val="center"/>
              <w:rPr>
                <w:iCs/>
              </w:rPr>
            </w:pPr>
            <w:r w:rsidRPr="00313634">
              <w:rPr>
                <w:iCs/>
              </w:rPr>
              <w:t>0</w:t>
            </w:r>
          </w:p>
        </w:tc>
        <w:tc>
          <w:tcPr>
            <w:tcW w:w="1418" w:type="dxa"/>
            <w:tcMar>
              <w:left w:w="28" w:type="dxa"/>
              <w:right w:w="28" w:type="dxa"/>
            </w:tcMar>
            <w:hideMark/>
          </w:tcPr>
          <w:p w14:paraId="27389ED7" w14:textId="77777777" w:rsidR="002C0004" w:rsidRPr="00313634" w:rsidRDefault="002C0004" w:rsidP="00970D77">
            <w:pPr>
              <w:jc w:val="center"/>
              <w:rPr>
                <w:iCs/>
              </w:rPr>
            </w:pPr>
            <w:r w:rsidRPr="00313634">
              <w:rPr>
                <w:iCs/>
              </w:rPr>
              <w:t>0</w:t>
            </w:r>
          </w:p>
        </w:tc>
        <w:tc>
          <w:tcPr>
            <w:tcW w:w="1417" w:type="dxa"/>
            <w:tcMar>
              <w:left w:w="28" w:type="dxa"/>
              <w:right w:w="28" w:type="dxa"/>
            </w:tcMar>
            <w:hideMark/>
          </w:tcPr>
          <w:p w14:paraId="42326A62" w14:textId="77777777" w:rsidR="002C0004" w:rsidRPr="00313634" w:rsidRDefault="002C0004" w:rsidP="00970D77">
            <w:pPr>
              <w:jc w:val="center"/>
              <w:rPr>
                <w:iCs/>
              </w:rPr>
            </w:pPr>
            <w:r w:rsidRPr="00313634">
              <w:rPr>
                <w:iCs/>
              </w:rPr>
              <w:t>0</w:t>
            </w:r>
          </w:p>
        </w:tc>
      </w:tr>
      <w:tr w:rsidR="00BB7ECF" w:rsidRPr="00313634" w14:paraId="044CF25F" w14:textId="77777777" w:rsidTr="007A4BEE">
        <w:tc>
          <w:tcPr>
            <w:tcW w:w="1710" w:type="dxa"/>
            <w:tcMar>
              <w:left w:w="28" w:type="dxa"/>
              <w:right w:w="28" w:type="dxa"/>
            </w:tcMar>
            <w:hideMark/>
          </w:tcPr>
          <w:p w14:paraId="51C785AC" w14:textId="77777777" w:rsidR="002C0004" w:rsidRPr="00313634" w:rsidRDefault="002C0004" w:rsidP="00970D77">
            <w:pPr>
              <w:rPr>
                <w:iCs/>
              </w:rPr>
            </w:pPr>
            <w:r w:rsidRPr="00313634">
              <w:rPr>
                <w:iCs/>
              </w:rPr>
              <w:t>2.3. pašvaldību budžets</w:t>
            </w:r>
          </w:p>
        </w:tc>
        <w:tc>
          <w:tcPr>
            <w:tcW w:w="1267" w:type="dxa"/>
            <w:tcMar>
              <w:left w:w="28" w:type="dxa"/>
              <w:right w:w="28" w:type="dxa"/>
            </w:tcMar>
            <w:hideMark/>
          </w:tcPr>
          <w:p w14:paraId="6E5FEEA0" w14:textId="77777777" w:rsidR="002C0004" w:rsidRPr="00313634" w:rsidRDefault="002C0004" w:rsidP="00970D77">
            <w:pPr>
              <w:jc w:val="center"/>
              <w:rPr>
                <w:iCs/>
              </w:rPr>
            </w:pPr>
            <w:r w:rsidRPr="00313634">
              <w:rPr>
                <w:iCs/>
              </w:rPr>
              <w:t>0</w:t>
            </w:r>
          </w:p>
        </w:tc>
        <w:tc>
          <w:tcPr>
            <w:tcW w:w="1276" w:type="dxa"/>
            <w:tcMar>
              <w:left w:w="28" w:type="dxa"/>
              <w:right w:w="28" w:type="dxa"/>
            </w:tcMar>
            <w:hideMark/>
          </w:tcPr>
          <w:p w14:paraId="7152537A" w14:textId="77777777" w:rsidR="002C0004" w:rsidRPr="00313634" w:rsidRDefault="002C0004" w:rsidP="00970D77">
            <w:pPr>
              <w:jc w:val="center"/>
              <w:rPr>
                <w:iCs/>
              </w:rPr>
            </w:pPr>
            <w:r w:rsidRPr="00313634">
              <w:rPr>
                <w:iCs/>
              </w:rPr>
              <w:t>0</w:t>
            </w:r>
          </w:p>
        </w:tc>
        <w:tc>
          <w:tcPr>
            <w:tcW w:w="992" w:type="dxa"/>
            <w:tcMar>
              <w:left w:w="28" w:type="dxa"/>
              <w:right w:w="28" w:type="dxa"/>
            </w:tcMar>
            <w:hideMark/>
          </w:tcPr>
          <w:p w14:paraId="7E596A20" w14:textId="77777777" w:rsidR="002C0004" w:rsidRPr="00C212CB" w:rsidRDefault="002C0004" w:rsidP="00970D77">
            <w:pPr>
              <w:jc w:val="center"/>
              <w:rPr>
                <w:iCs/>
              </w:rPr>
            </w:pPr>
            <w:r w:rsidRPr="00C212CB">
              <w:rPr>
                <w:iCs/>
              </w:rPr>
              <w:t>0</w:t>
            </w:r>
          </w:p>
        </w:tc>
        <w:tc>
          <w:tcPr>
            <w:tcW w:w="1276" w:type="dxa"/>
            <w:tcMar>
              <w:left w:w="28" w:type="dxa"/>
              <w:right w:w="28" w:type="dxa"/>
            </w:tcMar>
            <w:hideMark/>
          </w:tcPr>
          <w:p w14:paraId="474942BD" w14:textId="77777777" w:rsidR="002C0004" w:rsidRPr="00C212CB" w:rsidRDefault="002C0004" w:rsidP="00970D77">
            <w:pPr>
              <w:jc w:val="center"/>
              <w:rPr>
                <w:iCs/>
              </w:rPr>
            </w:pPr>
            <w:r w:rsidRPr="00C212CB">
              <w:rPr>
                <w:iCs/>
              </w:rPr>
              <w:t>0</w:t>
            </w:r>
          </w:p>
        </w:tc>
        <w:tc>
          <w:tcPr>
            <w:tcW w:w="992" w:type="dxa"/>
            <w:tcMar>
              <w:left w:w="28" w:type="dxa"/>
              <w:right w:w="28" w:type="dxa"/>
            </w:tcMar>
            <w:hideMark/>
          </w:tcPr>
          <w:p w14:paraId="609222E7" w14:textId="77777777" w:rsidR="002C0004" w:rsidRPr="00313634" w:rsidRDefault="002C0004" w:rsidP="00970D77">
            <w:pPr>
              <w:jc w:val="center"/>
              <w:rPr>
                <w:iCs/>
              </w:rPr>
            </w:pPr>
            <w:r w:rsidRPr="00313634">
              <w:rPr>
                <w:iCs/>
              </w:rPr>
              <w:t>0</w:t>
            </w:r>
          </w:p>
        </w:tc>
        <w:tc>
          <w:tcPr>
            <w:tcW w:w="1418" w:type="dxa"/>
            <w:tcMar>
              <w:left w:w="28" w:type="dxa"/>
              <w:right w:w="28" w:type="dxa"/>
            </w:tcMar>
            <w:hideMark/>
          </w:tcPr>
          <w:p w14:paraId="6151D461" w14:textId="77777777" w:rsidR="002C0004" w:rsidRPr="00313634" w:rsidRDefault="002C0004" w:rsidP="00970D77">
            <w:pPr>
              <w:jc w:val="center"/>
              <w:rPr>
                <w:iCs/>
              </w:rPr>
            </w:pPr>
            <w:r w:rsidRPr="00313634">
              <w:rPr>
                <w:iCs/>
              </w:rPr>
              <w:t>0</w:t>
            </w:r>
          </w:p>
        </w:tc>
        <w:tc>
          <w:tcPr>
            <w:tcW w:w="1417" w:type="dxa"/>
            <w:tcMar>
              <w:left w:w="28" w:type="dxa"/>
              <w:right w:w="28" w:type="dxa"/>
            </w:tcMar>
            <w:hideMark/>
          </w:tcPr>
          <w:p w14:paraId="1B4D6CA0" w14:textId="77777777" w:rsidR="002C0004" w:rsidRPr="00313634" w:rsidRDefault="002C0004" w:rsidP="00970D77">
            <w:pPr>
              <w:jc w:val="center"/>
              <w:rPr>
                <w:iCs/>
              </w:rPr>
            </w:pPr>
            <w:r w:rsidRPr="00313634">
              <w:rPr>
                <w:iCs/>
              </w:rPr>
              <w:t>0</w:t>
            </w:r>
          </w:p>
        </w:tc>
      </w:tr>
      <w:tr w:rsidR="00BB7ECF" w:rsidRPr="00313634" w14:paraId="5CF2487E" w14:textId="77777777" w:rsidTr="007A4BEE">
        <w:tc>
          <w:tcPr>
            <w:tcW w:w="1710" w:type="dxa"/>
            <w:tcMar>
              <w:left w:w="28" w:type="dxa"/>
              <w:right w:w="28" w:type="dxa"/>
            </w:tcMar>
            <w:hideMark/>
          </w:tcPr>
          <w:p w14:paraId="16FADB7D" w14:textId="77777777" w:rsidR="002C0004" w:rsidRPr="00313634" w:rsidRDefault="002C0004" w:rsidP="00970D77">
            <w:pPr>
              <w:rPr>
                <w:iCs/>
              </w:rPr>
            </w:pPr>
            <w:r w:rsidRPr="00313634">
              <w:rPr>
                <w:iCs/>
              </w:rPr>
              <w:t>3. Finansiālā ietekme</w:t>
            </w:r>
          </w:p>
        </w:tc>
        <w:tc>
          <w:tcPr>
            <w:tcW w:w="1267" w:type="dxa"/>
            <w:tcMar>
              <w:left w:w="28" w:type="dxa"/>
              <w:right w:w="28" w:type="dxa"/>
            </w:tcMar>
            <w:hideMark/>
          </w:tcPr>
          <w:p w14:paraId="30C30DFF" w14:textId="77777777" w:rsidR="002C0004" w:rsidRPr="00313634" w:rsidRDefault="002C0004" w:rsidP="00970D77">
            <w:pPr>
              <w:jc w:val="center"/>
              <w:rPr>
                <w:iCs/>
              </w:rPr>
            </w:pPr>
            <w:r w:rsidRPr="00313634">
              <w:rPr>
                <w:iCs/>
              </w:rPr>
              <w:t>0</w:t>
            </w:r>
          </w:p>
        </w:tc>
        <w:tc>
          <w:tcPr>
            <w:tcW w:w="1276" w:type="dxa"/>
            <w:tcMar>
              <w:left w:w="28" w:type="dxa"/>
              <w:right w:w="28" w:type="dxa"/>
            </w:tcMar>
            <w:hideMark/>
          </w:tcPr>
          <w:p w14:paraId="45FCC355" w14:textId="7FBA90D4" w:rsidR="002C0004" w:rsidRPr="00313634" w:rsidRDefault="007A4BEE" w:rsidP="00970D77">
            <w:pPr>
              <w:jc w:val="center"/>
              <w:rPr>
                <w:iCs/>
              </w:rPr>
            </w:pPr>
            <w:r w:rsidRPr="00C212CB">
              <w:t>- 8 3</w:t>
            </w:r>
            <w:r>
              <w:t>2</w:t>
            </w:r>
            <w:r w:rsidRPr="00C212CB">
              <w:t>8 </w:t>
            </w:r>
            <w:r>
              <w:t>932</w:t>
            </w:r>
          </w:p>
        </w:tc>
        <w:tc>
          <w:tcPr>
            <w:tcW w:w="992" w:type="dxa"/>
            <w:tcMar>
              <w:left w:w="28" w:type="dxa"/>
              <w:right w:w="28" w:type="dxa"/>
            </w:tcMar>
            <w:hideMark/>
          </w:tcPr>
          <w:p w14:paraId="0CDE699A" w14:textId="77777777" w:rsidR="002C0004" w:rsidRPr="00C212CB" w:rsidRDefault="002C0004" w:rsidP="00970D77">
            <w:pPr>
              <w:jc w:val="center"/>
              <w:rPr>
                <w:iCs/>
              </w:rPr>
            </w:pPr>
            <w:r w:rsidRPr="00C212CB">
              <w:rPr>
                <w:iCs/>
              </w:rPr>
              <w:t>0</w:t>
            </w:r>
          </w:p>
        </w:tc>
        <w:tc>
          <w:tcPr>
            <w:tcW w:w="1276" w:type="dxa"/>
            <w:tcMar>
              <w:left w:w="28" w:type="dxa"/>
              <w:right w:w="28" w:type="dxa"/>
            </w:tcMar>
            <w:hideMark/>
          </w:tcPr>
          <w:p w14:paraId="4B85E4A1" w14:textId="5EBEFF60" w:rsidR="002C0004" w:rsidRPr="00C212CB" w:rsidRDefault="007A4BEE" w:rsidP="00C212CB">
            <w:pPr>
              <w:jc w:val="center"/>
            </w:pPr>
            <w:r>
              <w:t>0</w:t>
            </w:r>
          </w:p>
        </w:tc>
        <w:tc>
          <w:tcPr>
            <w:tcW w:w="992" w:type="dxa"/>
            <w:tcMar>
              <w:left w:w="28" w:type="dxa"/>
              <w:right w:w="28" w:type="dxa"/>
            </w:tcMar>
            <w:hideMark/>
          </w:tcPr>
          <w:p w14:paraId="6AA0CA5B" w14:textId="77777777" w:rsidR="002C0004" w:rsidRPr="00313634" w:rsidRDefault="002C0004" w:rsidP="00970D77">
            <w:pPr>
              <w:jc w:val="center"/>
              <w:rPr>
                <w:iCs/>
              </w:rPr>
            </w:pPr>
            <w:r w:rsidRPr="00313634">
              <w:rPr>
                <w:iCs/>
              </w:rPr>
              <w:t>0</w:t>
            </w:r>
          </w:p>
        </w:tc>
        <w:tc>
          <w:tcPr>
            <w:tcW w:w="1418" w:type="dxa"/>
            <w:tcMar>
              <w:left w:w="28" w:type="dxa"/>
              <w:right w:w="28" w:type="dxa"/>
            </w:tcMar>
            <w:hideMark/>
          </w:tcPr>
          <w:p w14:paraId="357FE50B" w14:textId="77777777" w:rsidR="002C0004" w:rsidRPr="00313634" w:rsidRDefault="002C0004" w:rsidP="00970D77">
            <w:pPr>
              <w:jc w:val="center"/>
              <w:rPr>
                <w:iCs/>
              </w:rPr>
            </w:pPr>
            <w:r w:rsidRPr="00313634">
              <w:rPr>
                <w:iCs/>
              </w:rPr>
              <w:t>0</w:t>
            </w:r>
          </w:p>
        </w:tc>
        <w:tc>
          <w:tcPr>
            <w:tcW w:w="1417" w:type="dxa"/>
            <w:tcMar>
              <w:left w:w="28" w:type="dxa"/>
              <w:right w:w="28" w:type="dxa"/>
            </w:tcMar>
            <w:hideMark/>
          </w:tcPr>
          <w:p w14:paraId="0682A4A0" w14:textId="77777777" w:rsidR="002C0004" w:rsidRPr="00313634" w:rsidRDefault="002C0004" w:rsidP="00970D77">
            <w:pPr>
              <w:jc w:val="center"/>
              <w:rPr>
                <w:iCs/>
              </w:rPr>
            </w:pPr>
            <w:r w:rsidRPr="00313634">
              <w:rPr>
                <w:iCs/>
              </w:rPr>
              <w:t>0</w:t>
            </w:r>
          </w:p>
        </w:tc>
      </w:tr>
      <w:tr w:rsidR="00BB7ECF" w:rsidRPr="00313634" w14:paraId="1977489D" w14:textId="77777777" w:rsidTr="007A4BEE">
        <w:tc>
          <w:tcPr>
            <w:tcW w:w="1710" w:type="dxa"/>
            <w:tcMar>
              <w:left w:w="28" w:type="dxa"/>
              <w:right w:w="28" w:type="dxa"/>
            </w:tcMar>
            <w:hideMark/>
          </w:tcPr>
          <w:p w14:paraId="55D3F6B8" w14:textId="77777777" w:rsidR="002C0004" w:rsidRPr="00313634" w:rsidRDefault="002C0004" w:rsidP="00970D77">
            <w:pPr>
              <w:rPr>
                <w:iCs/>
              </w:rPr>
            </w:pPr>
            <w:r w:rsidRPr="00313634">
              <w:rPr>
                <w:iCs/>
              </w:rPr>
              <w:t>3.1. valsts pamatbudžets</w:t>
            </w:r>
          </w:p>
        </w:tc>
        <w:tc>
          <w:tcPr>
            <w:tcW w:w="1267" w:type="dxa"/>
            <w:tcMar>
              <w:left w:w="28" w:type="dxa"/>
              <w:right w:w="28" w:type="dxa"/>
            </w:tcMar>
            <w:hideMark/>
          </w:tcPr>
          <w:p w14:paraId="3FACCEBB" w14:textId="77777777" w:rsidR="002C0004" w:rsidRPr="00313634" w:rsidRDefault="002C0004" w:rsidP="00970D77">
            <w:pPr>
              <w:jc w:val="center"/>
              <w:rPr>
                <w:iCs/>
              </w:rPr>
            </w:pPr>
            <w:r w:rsidRPr="00313634">
              <w:rPr>
                <w:iCs/>
              </w:rPr>
              <w:t>0</w:t>
            </w:r>
          </w:p>
        </w:tc>
        <w:tc>
          <w:tcPr>
            <w:tcW w:w="1276" w:type="dxa"/>
            <w:tcMar>
              <w:left w:w="28" w:type="dxa"/>
              <w:right w:w="28" w:type="dxa"/>
            </w:tcMar>
            <w:hideMark/>
          </w:tcPr>
          <w:p w14:paraId="6383A643" w14:textId="50A4D653" w:rsidR="002C0004" w:rsidRPr="00313634" w:rsidRDefault="007A4BEE" w:rsidP="00970D77">
            <w:pPr>
              <w:jc w:val="center"/>
              <w:rPr>
                <w:iCs/>
              </w:rPr>
            </w:pPr>
            <w:r w:rsidRPr="00C212CB">
              <w:t>- 8 3</w:t>
            </w:r>
            <w:r>
              <w:t>2</w:t>
            </w:r>
            <w:r w:rsidRPr="00C212CB">
              <w:t>8 </w:t>
            </w:r>
            <w:r>
              <w:t>932</w:t>
            </w:r>
          </w:p>
        </w:tc>
        <w:tc>
          <w:tcPr>
            <w:tcW w:w="992" w:type="dxa"/>
            <w:tcMar>
              <w:left w:w="28" w:type="dxa"/>
              <w:right w:w="28" w:type="dxa"/>
            </w:tcMar>
            <w:hideMark/>
          </w:tcPr>
          <w:p w14:paraId="4C8E395F" w14:textId="77777777" w:rsidR="002C0004" w:rsidRPr="00C212CB" w:rsidRDefault="002C0004" w:rsidP="00970D77">
            <w:pPr>
              <w:jc w:val="center"/>
              <w:rPr>
                <w:iCs/>
              </w:rPr>
            </w:pPr>
            <w:r w:rsidRPr="00C212CB">
              <w:rPr>
                <w:iCs/>
              </w:rPr>
              <w:t>0</w:t>
            </w:r>
          </w:p>
        </w:tc>
        <w:tc>
          <w:tcPr>
            <w:tcW w:w="1276" w:type="dxa"/>
            <w:tcMar>
              <w:left w:w="28" w:type="dxa"/>
              <w:right w:w="28" w:type="dxa"/>
            </w:tcMar>
            <w:hideMark/>
          </w:tcPr>
          <w:p w14:paraId="073BD3F9" w14:textId="6057DBD1" w:rsidR="002C0004" w:rsidRPr="00C212CB" w:rsidRDefault="007A4BEE" w:rsidP="00851270">
            <w:pPr>
              <w:jc w:val="center"/>
            </w:pPr>
            <w:r>
              <w:t>0</w:t>
            </w:r>
          </w:p>
        </w:tc>
        <w:tc>
          <w:tcPr>
            <w:tcW w:w="992" w:type="dxa"/>
            <w:tcMar>
              <w:left w:w="28" w:type="dxa"/>
              <w:right w:w="28" w:type="dxa"/>
            </w:tcMar>
            <w:hideMark/>
          </w:tcPr>
          <w:p w14:paraId="1D3F9E7F" w14:textId="77777777" w:rsidR="002C0004" w:rsidRPr="00313634" w:rsidRDefault="002C0004" w:rsidP="00970D77">
            <w:pPr>
              <w:jc w:val="center"/>
              <w:rPr>
                <w:iCs/>
              </w:rPr>
            </w:pPr>
            <w:r w:rsidRPr="00313634">
              <w:rPr>
                <w:iCs/>
              </w:rPr>
              <w:t>0</w:t>
            </w:r>
          </w:p>
        </w:tc>
        <w:tc>
          <w:tcPr>
            <w:tcW w:w="1418" w:type="dxa"/>
            <w:tcMar>
              <w:left w:w="28" w:type="dxa"/>
              <w:right w:w="28" w:type="dxa"/>
            </w:tcMar>
            <w:hideMark/>
          </w:tcPr>
          <w:p w14:paraId="2CB039F7" w14:textId="77777777" w:rsidR="002C0004" w:rsidRPr="00313634" w:rsidRDefault="002C0004" w:rsidP="00970D77">
            <w:pPr>
              <w:jc w:val="center"/>
              <w:rPr>
                <w:iCs/>
              </w:rPr>
            </w:pPr>
            <w:r w:rsidRPr="00313634">
              <w:rPr>
                <w:iCs/>
              </w:rPr>
              <w:t>0</w:t>
            </w:r>
          </w:p>
        </w:tc>
        <w:tc>
          <w:tcPr>
            <w:tcW w:w="1417" w:type="dxa"/>
            <w:tcMar>
              <w:left w:w="28" w:type="dxa"/>
              <w:right w:w="28" w:type="dxa"/>
            </w:tcMar>
            <w:hideMark/>
          </w:tcPr>
          <w:p w14:paraId="7FAC8BAC" w14:textId="77777777" w:rsidR="002C0004" w:rsidRPr="00313634" w:rsidRDefault="002C0004" w:rsidP="00970D77">
            <w:pPr>
              <w:jc w:val="center"/>
              <w:rPr>
                <w:iCs/>
              </w:rPr>
            </w:pPr>
            <w:r w:rsidRPr="00313634">
              <w:rPr>
                <w:iCs/>
              </w:rPr>
              <w:t>0</w:t>
            </w:r>
          </w:p>
        </w:tc>
      </w:tr>
      <w:tr w:rsidR="00BB7ECF" w:rsidRPr="00313634" w14:paraId="0BCE1DF5" w14:textId="77777777" w:rsidTr="007A4BEE">
        <w:tc>
          <w:tcPr>
            <w:tcW w:w="1710" w:type="dxa"/>
            <w:tcMar>
              <w:left w:w="28" w:type="dxa"/>
              <w:right w:w="28" w:type="dxa"/>
            </w:tcMar>
            <w:hideMark/>
          </w:tcPr>
          <w:p w14:paraId="10295DB8" w14:textId="77777777" w:rsidR="002C0004" w:rsidRPr="00313634" w:rsidRDefault="002C0004" w:rsidP="00970D77">
            <w:pPr>
              <w:rPr>
                <w:iCs/>
              </w:rPr>
            </w:pPr>
            <w:r w:rsidRPr="00313634">
              <w:rPr>
                <w:iCs/>
              </w:rPr>
              <w:t>3.2. speciālais budžets</w:t>
            </w:r>
          </w:p>
        </w:tc>
        <w:tc>
          <w:tcPr>
            <w:tcW w:w="1267" w:type="dxa"/>
            <w:tcMar>
              <w:left w:w="28" w:type="dxa"/>
              <w:right w:w="28" w:type="dxa"/>
            </w:tcMar>
            <w:hideMark/>
          </w:tcPr>
          <w:p w14:paraId="1DFD158A" w14:textId="77777777" w:rsidR="002C0004" w:rsidRPr="00313634" w:rsidRDefault="002C0004" w:rsidP="00970D77">
            <w:pPr>
              <w:jc w:val="center"/>
              <w:rPr>
                <w:iCs/>
              </w:rPr>
            </w:pPr>
            <w:r w:rsidRPr="00313634">
              <w:rPr>
                <w:iCs/>
              </w:rPr>
              <w:t>0</w:t>
            </w:r>
          </w:p>
        </w:tc>
        <w:tc>
          <w:tcPr>
            <w:tcW w:w="1276" w:type="dxa"/>
            <w:tcMar>
              <w:left w:w="28" w:type="dxa"/>
              <w:right w:w="28" w:type="dxa"/>
            </w:tcMar>
            <w:hideMark/>
          </w:tcPr>
          <w:p w14:paraId="113023BB" w14:textId="77777777" w:rsidR="002C0004" w:rsidRPr="00313634" w:rsidRDefault="002C0004" w:rsidP="00970D77">
            <w:pPr>
              <w:jc w:val="center"/>
              <w:rPr>
                <w:iCs/>
              </w:rPr>
            </w:pPr>
            <w:r w:rsidRPr="00313634">
              <w:rPr>
                <w:iCs/>
              </w:rPr>
              <w:t>0</w:t>
            </w:r>
          </w:p>
        </w:tc>
        <w:tc>
          <w:tcPr>
            <w:tcW w:w="992" w:type="dxa"/>
            <w:tcMar>
              <w:left w:w="28" w:type="dxa"/>
              <w:right w:w="28" w:type="dxa"/>
            </w:tcMar>
            <w:hideMark/>
          </w:tcPr>
          <w:p w14:paraId="7ED7732E" w14:textId="77777777" w:rsidR="002C0004" w:rsidRPr="00C212CB" w:rsidRDefault="002C0004" w:rsidP="00970D77">
            <w:pPr>
              <w:jc w:val="center"/>
              <w:rPr>
                <w:iCs/>
              </w:rPr>
            </w:pPr>
            <w:r w:rsidRPr="00C212CB">
              <w:rPr>
                <w:iCs/>
              </w:rPr>
              <w:t>0</w:t>
            </w:r>
          </w:p>
        </w:tc>
        <w:tc>
          <w:tcPr>
            <w:tcW w:w="1276" w:type="dxa"/>
            <w:tcMar>
              <w:left w:w="28" w:type="dxa"/>
              <w:right w:w="28" w:type="dxa"/>
            </w:tcMar>
            <w:hideMark/>
          </w:tcPr>
          <w:p w14:paraId="2A6A9908" w14:textId="77777777" w:rsidR="002C0004" w:rsidRPr="00C212CB" w:rsidRDefault="002C0004" w:rsidP="00970D77">
            <w:pPr>
              <w:jc w:val="center"/>
              <w:rPr>
                <w:iCs/>
              </w:rPr>
            </w:pPr>
            <w:r w:rsidRPr="00C212CB">
              <w:rPr>
                <w:iCs/>
              </w:rPr>
              <w:t>0</w:t>
            </w:r>
          </w:p>
        </w:tc>
        <w:tc>
          <w:tcPr>
            <w:tcW w:w="992" w:type="dxa"/>
            <w:tcMar>
              <w:left w:w="28" w:type="dxa"/>
              <w:right w:w="28" w:type="dxa"/>
            </w:tcMar>
            <w:hideMark/>
          </w:tcPr>
          <w:p w14:paraId="567DA258" w14:textId="77777777" w:rsidR="002C0004" w:rsidRPr="00313634" w:rsidRDefault="002C0004" w:rsidP="00970D77">
            <w:pPr>
              <w:jc w:val="center"/>
              <w:rPr>
                <w:iCs/>
              </w:rPr>
            </w:pPr>
            <w:r w:rsidRPr="00313634">
              <w:rPr>
                <w:iCs/>
              </w:rPr>
              <w:t>0</w:t>
            </w:r>
          </w:p>
        </w:tc>
        <w:tc>
          <w:tcPr>
            <w:tcW w:w="1418" w:type="dxa"/>
            <w:tcMar>
              <w:left w:w="28" w:type="dxa"/>
              <w:right w:w="28" w:type="dxa"/>
            </w:tcMar>
            <w:hideMark/>
          </w:tcPr>
          <w:p w14:paraId="2CC9ED07" w14:textId="77777777" w:rsidR="002C0004" w:rsidRPr="00313634" w:rsidRDefault="002C0004" w:rsidP="00970D77">
            <w:pPr>
              <w:jc w:val="center"/>
              <w:rPr>
                <w:iCs/>
              </w:rPr>
            </w:pPr>
            <w:r w:rsidRPr="00313634">
              <w:rPr>
                <w:iCs/>
              </w:rPr>
              <w:t>0</w:t>
            </w:r>
          </w:p>
        </w:tc>
        <w:tc>
          <w:tcPr>
            <w:tcW w:w="1417" w:type="dxa"/>
            <w:tcMar>
              <w:left w:w="28" w:type="dxa"/>
              <w:right w:w="28" w:type="dxa"/>
            </w:tcMar>
            <w:hideMark/>
          </w:tcPr>
          <w:p w14:paraId="5996DDF6" w14:textId="77777777" w:rsidR="002C0004" w:rsidRPr="00313634" w:rsidRDefault="002C0004" w:rsidP="00970D77">
            <w:pPr>
              <w:jc w:val="center"/>
              <w:rPr>
                <w:iCs/>
              </w:rPr>
            </w:pPr>
            <w:r w:rsidRPr="00313634">
              <w:rPr>
                <w:iCs/>
              </w:rPr>
              <w:t>0</w:t>
            </w:r>
          </w:p>
        </w:tc>
      </w:tr>
      <w:tr w:rsidR="00BB7ECF" w:rsidRPr="00313634" w14:paraId="4AE35F8C" w14:textId="77777777" w:rsidTr="007A4BEE">
        <w:tc>
          <w:tcPr>
            <w:tcW w:w="1710" w:type="dxa"/>
            <w:tcMar>
              <w:left w:w="28" w:type="dxa"/>
              <w:right w:w="28" w:type="dxa"/>
            </w:tcMar>
            <w:hideMark/>
          </w:tcPr>
          <w:p w14:paraId="7D5FEF94" w14:textId="77777777" w:rsidR="002C0004" w:rsidRPr="00313634" w:rsidRDefault="002C0004" w:rsidP="00970D77">
            <w:pPr>
              <w:rPr>
                <w:iCs/>
              </w:rPr>
            </w:pPr>
            <w:r w:rsidRPr="00313634">
              <w:rPr>
                <w:iCs/>
              </w:rPr>
              <w:t>3.3. pašvaldību budžets</w:t>
            </w:r>
          </w:p>
        </w:tc>
        <w:tc>
          <w:tcPr>
            <w:tcW w:w="1267" w:type="dxa"/>
            <w:tcMar>
              <w:left w:w="28" w:type="dxa"/>
              <w:right w:w="28" w:type="dxa"/>
            </w:tcMar>
            <w:hideMark/>
          </w:tcPr>
          <w:p w14:paraId="64770E14" w14:textId="77777777" w:rsidR="002C0004" w:rsidRPr="00313634" w:rsidRDefault="002C0004" w:rsidP="00970D77">
            <w:pPr>
              <w:jc w:val="center"/>
              <w:rPr>
                <w:iCs/>
              </w:rPr>
            </w:pPr>
            <w:r w:rsidRPr="00313634">
              <w:rPr>
                <w:iCs/>
              </w:rPr>
              <w:t>0</w:t>
            </w:r>
          </w:p>
        </w:tc>
        <w:tc>
          <w:tcPr>
            <w:tcW w:w="1276" w:type="dxa"/>
            <w:tcMar>
              <w:left w:w="28" w:type="dxa"/>
              <w:right w:w="28" w:type="dxa"/>
            </w:tcMar>
            <w:hideMark/>
          </w:tcPr>
          <w:p w14:paraId="46640549" w14:textId="77777777" w:rsidR="002C0004" w:rsidRPr="00313634" w:rsidRDefault="002C0004" w:rsidP="00970D77">
            <w:pPr>
              <w:jc w:val="center"/>
              <w:rPr>
                <w:iCs/>
              </w:rPr>
            </w:pPr>
            <w:r w:rsidRPr="00313634">
              <w:rPr>
                <w:iCs/>
              </w:rPr>
              <w:t>0</w:t>
            </w:r>
          </w:p>
        </w:tc>
        <w:tc>
          <w:tcPr>
            <w:tcW w:w="992" w:type="dxa"/>
            <w:tcMar>
              <w:left w:w="28" w:type="dxa"/>
              <w:right w:w="28" w:type="dxa"/>
            </w:tcMar>
            <w:hideMark/>
          </w:tcPr>
          <w:p w14:paraId="062B8A34" w14:textId="77777777" w:rsidR="002C0004" w:rsidRPr="00C212CB" w:rsidRDefault="002C0004" w:rsidP="00970D77">
            <w:pPr>
              <w:jc w:val="center"/>
              <w:rPr>
                <w:iCs/>
              </w:rPr>
            </w:pPr>
            <w:r w:rsidRPr="00C212CB">
              <w:rPr>
                <w:iCs/>
              </w:rPr>
              <w:t>0</w:t>
            </w:r>
          </w:p>
        </w:tc>
        <w:tc>
          <w:tcPr>
            <w:tcW w:w="1276" w:type="dxa"/>
            <w:tcMar>
              <w:left w:w="28" w:type="dxa"/>
              <w:right w:w="28" w:type="dxa"/>
            </w:tcMar>
            <w:hideMark/>
          </w:tcPr>
          <w:p w14:paraId="4F61A7B5" w14:textId="77777777" w:rsidR="002C0004" w:rsidRPr="00C212CB" w:rsidRDefault="002C0004" w:rsidP="00970D77">
            <w:pPr>
              <w:jc w:val="center"/>
              <w:rPr>
                <w:iCs/>
              </w:rPr>
            </w:pPr>
            <w:r w:rsidRPr="00C212CB">
              <w:rPr>
                <w:iCs/>
              </w:rPr>
              <w:t>0</w:t>
            </w:r>
          </w:p>
        </w:tc>
        <w:tc>
          <w:tcPr>
            <w:tcW w:w="992" w:type="dxa"/>
            <w:tcMar>
              <w:left w:w="28" w:type="dxa"/>
              <w:right w:w="28" w:type="dxa"/>
            </w:tcMar>
            <w:hideMark/>
          </w:tcPr>
          <w:p w14:paraId="706BBB25" w14:textId="77777777" w:rsidR="002C0004" w:rsidRPr="00313634" w:rsidRDefault="002C0004" w:rsidP="00970D77">
            <w:pPr>
              <w:jc w:val="center"/>
              <w:rPr>
                <w:iCs/>
              </w:rPr>
            </w:pPr>
            <w:r w:rsidRPr="00313634">
              <w:rPr>
                <w:iCs/>
              </w:rPr>
              <w:t>0</w:t>
            </w:r>
          </w:p>
        </w:tc>
        <w:tc>
          <w:tcPr>
            <w:tcW w:w="1418" w:type="dxa"/>
            <w:tcMar>
              <w:left w:w="28" w:type="dxa"/>
              <w:right w:w="28" w:type="dxa"/>
            </w:tcMar>
            <w:hideMark/>
          </w:tcPr>
          <w:p w14:paraId="6FF765F6" w14:textId="77777777" w:rsidR="002C0004" w:rsidRPr="00313634" w:rsidRDefault="002C0004" w:rsidP="00970D77">
            <w:pPr>
              <w:jc w:val="center"/>
              <w:rPr>
                <w:iCs/>
              </w:rPr>
            </w:pPr>
            <w:r w:rsidRPr="00313634">
              <w:rPr>
                <w:iCs/>
              </w:rPr>
              <w:t>0</w:t>
            </w:r>
          </w:p>
        </w:tc>
        <w:tc>
          <w:tcPr>
            <w:tcW w:w="1417" w:type="dxa"/>
            <w:tcMar>
              <w:left w:w="28" w:type="dxa"/>
              <w:right w:w="28" w:type="dxa"/>
            </w:tcMar>
            <w:hideMark/>
          </w:tcPr>
          <w:p w14:paraId="010F8163" w14:textId="77777777" w:rsidR="002C0004" w:rsidRPr="00313634" w:rsidRDefault="002C0004" w:rsidP="00970D77">
            <w:pPr>
              <w:jc w:val="center"/>
              <w:rPr>
                <w:iCs/>
              </w:rPr>
            </w:pPr>
            <w:r w:rsidRPr="00313634">
              <w:rPr>
                <w:iCs/>
              </w:rPr>
              <w:t>0</w:t>
            </w:r>
          </w:p>
        </w:tc>
      </w:tr>
      <w:tr w:rsidR="00BB7ECF" w:rsidRPr="00313634" w14:paraId="04C0E77E" w14:textId="77777777" w:rsidTr="007A4BEE">
        <w:tc>
          <w:tcPr>
            <w:tcW w:w="1710" w:type="dxa"/>
            <w:tcMar>
              <w:left w:w="28" w:type="dxa"/>
              <w:right w:w="28" w:type="dxa"/>
            </w:tcMar>
            <w:hideMark/>
          </w:tcPr>
          <w:p w14:paraId="0FD55AA0" w14:textId="77777777" w:rsidR="002C0004" w:rsidRPr="00313634" w:rsidRDefault="002C0004" w:rsidP="00970D77">
            <w:pPr>
              <w:rPr>
                <w:iCs/>
              </w:rPr>
            </w:pPr>
            <w:r w:rsidRPr="00313634">
              <w:rPr>
                <w:iCs/>
              </w:rPr>
              <w:t>4. Finanšu līdzekļi papildu izdevumu finansēšanai (kompensējošu izdevumu samazinājumu norāda ar "+" zīmi)</w:t>
            </w:r>
          </w:p>
        </w:tc>
        <w:tc>
          <w:tcPr>
            <w:tcW w:w="1267" w:type="dxa"/>
            <w:tcMar>
              <w:left w:w="28" w:type="dxa"/>
              <w:right w:w="28" w:type="dxa"/>
            </w:tcMar>
            <w:hideMark/>
          </w:tcPr>
          <w:p w14:paraId="07026620" w14:textId="77777777" w:rsidR="002C0004" w:rsidRPr="00313634" w:rsidRDefault="002C0004" w:rsidP="00970D77">
            <w:pPr>
              <w:jc w:val="center"/>
              <w:rPr>
                <w:iCs/>
              </w:rPr>
            </w:pPr>
            <w:r w:rsidRPr="00313634">
              <w:rPr>
                <w:iCs/>
              </w:rPr>
              <w:t>X</w:t>
            </w:r>
          </w:p>
        </w:tc>
        <w:tc>
          <w:tcPr>
            <w:tcW w:w="1276" w:type="dxa"/>
            <w:tcMar>
              <w:left w:w="28" w:type="dxa"/>
              <w:right w:w="28" w:type="dxa"/>
            </w:tcMar>
            <w:hideMark/>
          </w:tcPr>
          <w:p w14:paraId="02147D5F" w14:textId="4982B194" w:rsidR="002C0004" w:rsidRPr="00313634" w:rsidRDefault="007A4BEE" w:rsidP="00970D77">
            <w:pPr>
              <w:jc w:val="center"/>
              <w:rPr>
                <w:iCs/>
              </w:rPr>
            </w:pPr>
            <w:r w:rsidRPr="00C212CB">
              <w:t>8 3</w:t>
            </w:r>
            <w:r>
              <w:t>2</w:t>
            </w:r>
            <w:r w:rsidRPr="00C212CB">
              <w:t>8 </w:t>
            </w:r>
            <w:r>
              <w:t>932</w:t>
            </w:r>
          </w:p>
        </w:tc>
        <w:tc>
          <w:tcPr>
            <w:tcW w:w="992" w:type="dxa"/>
            <w:tcMar>
              <w:left w:w="28" w:type="dxa"/>
              <w:right w:w="28" w:type="dxa"/>
            </w:tcMar>
            <w:hideMark/>
          </w:tcPr>
          <w:p w14:paraId="671A4B46" w14:textId="77777777" w:rsidR="002C0004" w:rsidRPr="00C212CB" w:rsidRDefault="002C0004" w:rsidP="00970D77">
            <w:pPr>
              <w:jc w:val="center"/>
              <w:rPr>
                <w:iCs/>
              </w:rPr>
            </w:pPr>
            <w:r w:rsidRPr="00C212CB">
              <w:rPr>
                <w:iCs/>
              </w:rPr>
              <w:t>X</w:t>
            </w:r>
          </w:p>
        </w:tc>
        <w:tc>
          <w:tcPr>
            <w:tcW w:w="1276" w:type="dxa"/>
            <w:tcMar>
              <w:left w:w="28" w:type="dxa"/>
              <w:right w:w="28" w:type="dxa"/>
            </w:tcMar>
            <w:hideMark/>
          </w:tcPr>
          <w:p w14:paraId="76C6AB3F" w14:textId="35E34791" w:rsidR="002C0004" w:rsidRPr="00C212CB" w:rsidRDefault="007A4BEE" w:rsidP="00C212CB">
            <w:pPr>
              <w:jc w:val="center"/>
            </w:pPr>
            <w:r>
              <w:t>0</w:t>
            </w:r>
          </w:p>
        </w:tc>
        <w:tc>
          <w:tcPr>
            <w:tcW w:w="992" w:type="dxa"/>
            <w:tcMar>
              <w:left w:w="28" w:type="dxa"/>
              <w:right w:w="28" w:type="dxa"/>
            </w:tcMar>
            <w:hideMark/>
          </w:tcPr>
          <w:p w14:paraId="3EA49988" w14:textId="77777777" w:rsidR="002C0004" w:rsidRPr="00313634" w:rsidRDefault="002C0004" w:rsidP="00970D77">
            <w:pPr>
              <w:jc w:val="center"/>
              <w:rPr>
                <w:iCs/>
              </w:rPr>
            </w:pPr>
            <w:r w:rsidRPr="00313634">
              <w:rPr>
                <w:iCs/>
              </w:rPr>
              <w:t>X</w:t>
            </w:r>
          </w:p>
        </w:tc>
        <w:tc>
          <w:tcPr>
            <w:tcW w:w="1418" w:type="dxa"/>
            <w:tcMar>
              <w:left w:w="28" w:type="dxa"/>
              <w:right w:w="28" w:type="dxa"/>
            </w:tcMar>
            <w:hideMark/>
          </w:tcPr>
          <w:p w14:paraId="4BA2C3CF" w14:textId="77777777" w:rsidR="002C0004" w:rsidRPr="00313634" w:rsidRDefault="002C0004" w:rsidP="00970D77">
            <w:pPr>
              <w:jc w:val="center"/>
              <w:rPr>
                <w:iCs/>
              </w:rPr>
            </w:pPr>
            <w:r w:rsidRPr="00313634">
              <w:rPr>
                <w:iCs/>
              </w:rPr>
              <w:t>0</w:t>
            </w:r>
          </w:p>
        </w:tc>
        <w:tc>
          <w:tcPr>
            <w:tcW w:w="1417" w:type="dxa"/>
            <w:tcMar>
              <w:left w:w="28" w:type="dxa"/>
              <w:right w:w="28" w:type="dxa"/>
            </w:tcMar>
            <w:hideMark/>
          </w:tcPr>
          <w:p w14:paraId="3E3EA807" w14:textId="77777777" w:rsidR="002C0004" w:rsidRPr="00313634" w:rsidRDefault="002C0004" w:rsidP="00970D77">
            <w:pPr>
              <w:jc w:val="center"/>
              <w:rPr>
                <w:iCs/>
              </w:rPr>
            </w:pPr>
            <w:r w:rsidRPr="00313634">
              <w:rPr>
                <w:iCs/>
              </w:rPr>
              <w:t>0</w:t>
            </w:r>
          </w:p>
        </w:tc>
      </w:tr>
      <w:tr w:rsidR="00BB7ECF" w:rsidRPr="00313634" w14:paraId="1A858253" w14:textId="77777777" w:rsidTr="007A4BEE">
        <w:tc>
          <w:tcPr>
            <w:tcW w:w="1710" w:type="dxa"/>
            <w:tcMar>
              <w:left w:w="28" w:type="dxa"/>
              <w:right w:w="28" w:type="dxa"/>
            </w:tcMar>
            <w:hideMark/>
          </w:tcPr>
          <w:p w14:paraId="777D832B" w14:textId="77777777" w:rsidR="002C0004" w:rsidRPr="00313634" w:rsidRDefault="002C0004" w:rsidP="00970D77">
            <w:pPr>
              <w:rPr>
                <w:iCs/>
              </w:rPr>
            </w:pPr>
            <w:r w:rsidRPr="00313634">
              <w:rPr>
                <w:iCs/>
              </w:rPr>
              <w:t>5. Precizēta finansiālā ietekme</w:t>
            </w:r>
          </w:p>
        </w:tc>
        <w:tc>
          <w:tcPr>
            <w:tcW w:w="1267" w:type="dxa"/>
            <w:vMerge w:val="restart"/>
            <w:tcMar>
              <w:left w:w="28" w:type="dxa"/>
              <w:right w:w="28" w:type="dxa"/>
            </w:tcMar>
            <w:hideMark/>
          </w:tcPr>
          <w:p w14:paraId="251E03E1" w14:textId="77777777" w:rsidR="002C0004" w:rsidRPr="00313634" w:rsidRDefault="002C0004" w:rsidP="00970D77">
            <w:pPr>
              <w:jc w:val="center"/>
              <w:rPr>
                <w:iCs/>
              </w:rPr>
            </w:pPr>
          </w:p>
          <w:p w14:paraId="0B87A0F0" w14:textId="77777777" w:rsidR="002C0004" w:rsidRPr="00313634" w:rsidRDefault="002C0004" w:rsidP="00970D77">
            <w:pPr>
              <w:jc w:val="center"/>
              <w:rPr>
                <w:iCs/>
              </w:rPr>
            </w:pPr>
          </w:p>
          <w:p w14:paraId="6D35D4A0" w14:textId="77777777" w:rsidR="002C0004" w:rsidRPr="00313634" w:rsidRDefault="002C0004" w:rsidP="00970D77">
            <w:pPr>
              <w:jc w:val="center"/>
              <w:rPr>
                <w:iCs/>
              </w:rPr>
            </w:pPr>
          </w:p>
          <w:p w14:paraId="452AFC3B" w14:textId="77777777" w:rsidR="002C0004" w:rsidRPr="00313634" w:rsidRDefault="002C0004" w:rsidP="00970D77">
            <w:pPr>
              <w:jc w:val="center"/>
              <w:rPr>
                <w:iCs/>
              </w:rPr>
            </w:pPr>
          </w:p>
          <w:p w14:paraId="1D1B31E3" w14:textId="77777777" w:rsidR="002C0004" w:rsidRPr="00313634" w:rsidRDefault="002C0004" w:rsidP="00970D77">
            <w:pPr>
              <w:jc w:val="center"/>
              <w:rPr>
                <w:iCs/>
              </w:rPr>
            </w:pPr>
          </w:p>
          <w:p w14:paraId="37558BC3" w14:textId="77777777" w:rsidR="002C0004" w:rsidRPr="00313634" w:rsidRDefault="002C0004" w:rsidP="00970D77">
            <w:pPr>
              <w:jc w:val="center"/>
              <w:rPr>
                <w:iCs/>
              </w:rPr>
            </w:pPr>
            <w:r w:rsidRPr="00313634">
              <w:rPr>
                <w:iCs/>
              </w:rPr>
              <w:t>X</w:t>
            </w:r>
          </w:p>
        </w:tc>
        <w:tc>
          <w:tcPr>
            <w:tcW w:w="1276" w:type="dxa"/>
            <w:tcMar>
              <w:left w:w="28" w:type="dxa"/>
              <w:right w:w="28" w:type="dxa"/>
            </w:tcMar>
            <w:hideMark/>
          </w:tcPr>
          <w:p w14:paraId="67DF7774" w14:textId="77777777" w:rsidR="002C0004" w:rsidRPr="00313634" w:rsidRDefault="002C0004" w:rsidP="00970D77">
            <w:pPr>
              <w:jc w:val="center"/>
              <w:rPr>
                <w:iCs/>
              </w:rPr>
            </w:pPr>
            <w:r w:rsidRPr="00313634">
              <w:rPr>
                <w:iCs/>
              </w:rPr>
              <w:t>0</w:t>
            </w:r>
          </w:p>
        </w:tc>
        <w:tc>
          <w:tcPr>
            <w:tcW w:w="992" w:type="dxa"/>
            <w:vMerge w:val="restart"/>
            <w:tcMar>
              <w:left w:w="28" w:type="dxa"/>
              <w:right w:w="28" w:type="dxa"/>
            </w:tcMar>
            <w:hideMark/>
          </w:tcPr>
          <w:p w14:paraId="02F67F27" w14:textId="77777777" w:rsidR="002C0004" w:rsidRPr="00313634" w:rsidRDefault="002C0004" w:rsidP="00970D77">
            <w:pPr>
              <w:jc w:val="center"/>
              <w:rPr>
                <w:iCs/>
              </w:rPr>
            </w:pPr>
          </w:p>
          <w:p w14:paraId="45789EC2" w14:textId="77777777" w:rsidR="002C0004" w:rsidRPr="00313634" w:rsidRDefault="002C0004" w:rsidP="00970D77">
            <w:pPr>
              <w:jc w:val="center"/>
              <w:rPr>
                <w:iCs/>
              </w:rPr>
            </w:pPr>
          </w:p>
          <w:p w14:paraId="3F6F5D08" w14:textId="77777777" w:rsidR="002C0004" w:rsidRPr="00313634" w:rsidRDefault="002C0004" w:rsidP="00970D77">
            <w:pPr>
              <w:jc w:val="center"/>
              <w:rPr>
                <w:iCs/>
              </w:rPr>
            </w:pPr>
          </w:p>
          <w:p w14:paraId="2E50E39C" w14:textId="77777777" w:rsidR="002C0004" w:rsidRPr="00313634" w:rsidRDefault="002C0004" w:rsidP="00970D77">
            <w:pPr>
              <w:jc w:val="center"/>
              <w:rPr>
                <w:iCs/>
              </w:rPr>
            </w:pPr>
          </w:p>
          <w:p w14:paraId="70389A21" w14:textId="77777777" w:rsidR="002C0004" w:rsidRPr="00313634" w:rsidRDefault="002C0004" w:rsidP="00970D77">
            <w:pPr>
              <w:jc w:val="center"/>
              <w:rPr>
                <w:iCs/>
              </w:rPr>
            </w:pPr>
          </w:p>
          <w:p w14:paraId="467DE89C" w14:textId="77777777" w:rsidR="002C0004" w:rsidRPr="00313634" w:rsidRDefault="002C0004" w:rsidP="00970D77">
            <w:pPr>
              <w:jc w:val="center"/>
              <w:rPr>
                <w:iCs/>
              </w:rPr>
            </w:pPr>
            <w:r w:rsidRPr="00313634">
              <w:rPr>
                <w:iCs/>
              </w:rPr>
              <w:t>X</w:t>
            </w:r>
          </w:p>
        </w:tc>
        <w:tc>
          <w:tcPr>
            <w:tcW w:w="1276" w:type="dxa"/>
            <w:tcMar>
              <w:left w:w="28" w:type="dxa"/>
              <w:right w:w="28" w:type="dxa"/>
            </w:tcMar>
            <w:hideMark/>
          </w:tcPr>
          <w:p w14:paraId="675195FD" w14:textId="77777777" w:rsidR="002C0004" w:rsidRPr="00313634" w:rsidRDefault="002C0004" w:rsidP="00970D77">
            <w:pPr>
              <w:jc w:val="center"/>
              <w:rPr>
                <w:iCs/>
              </w:rPr>
            </w:pPr>
            <w:r w:rsidRPr="00313634">
              <w:rPr>
                <w:iCs/>
              </w:rPr>
              <w:t>0</w:t>
            </w:r>
          </w:p>
        </w:tc>
        <w:tc>
          <w:tcPr>
            <w:tcW w:w="992" w:type="dxa"/>
            <w:vMerge w:val="restart"/>
            <w:tcMar>
              <w:left w:w="28" w:type="dxa"/>
              <w:right w:w="28" w:type="dxa"/>
            </w:tcMar>
            <w:hideMark/>
          </w:tcPr>
          <w:p w14:paraId="3FF40BA3" w14:textId="77777777" w:rsidR="002C0004" w:rsidRPr="00313634" w:rsidRDefault="002C0004" w:rsidP="00970D77">
            <w:pPr>
              <w:jc w:val="center"/>
              <w:rPr>
                <w:iCs/>
              </w:rPr>
            </w:pPr>
          </w:p>
          <w:p w14:paraId="106F484E" w14:textId="77777777" w:rsidR="002C0004" w:rsidRPr="00313634" w:rsidRDefault="002C0004" w:rsidP="00970D77">
            <w:pPr>
              <w:jc w:val="center"/>
              <w:rPr>
                <w:iCs/>
              </w:rPr>
            </w:pPr>
          </w:p>
          <w:p w14:paraId="183594E1" w14:textId="77777777" w:rsidR="002C0004" w:rsidRPr="00313634" w:rsidRDefault="002C0004" w:rsidP="00970D77">
            <w:pPr>
              <w:jc w:val="center"/>
              <w:rPr>
                <w:iCs/>
              </w:rPr>
            </w:pPr>
          </w:p>
          <w:p w14:paraId="5A9D4C96" w14:textId="77777777" w:rsidR="002C0004" w:rsidRPr="00313634" w:rsidRDefault="002C0004" w:rsidP="00970D77">
            <w:pPr>
              <w:jc w:val="center"/>
              <w:rPr>
                <w:iCs/>
              </w:rPr>
            </w:pPr>
          </w:p>
          <w:p w14:paraId="5F8FEFF4" w14:textId="77777777" w:rsidR="002C0004" w:rsidRPr="00313634" w:rsidRDefault="002C0004" w:rsidP="00970D77">
            <w:pPr>
              <w:jc w:val="center"/>
              <w:rPr>
                <w:iCs/>
              </w:rPr>
            </w:pPr>
          </w:p>
          <w:p w14:paraId="2FF55F33" w14:textId="77777777" w:rsidR="002C0004" w:rsidRPr="00313634" w:rsidRDefault="002C0004" w:rsidP="00970D77">
            <w:pPr>
              <w:jc w:val="center"/>
              <w:rPr>
                <w:iCs/>
              </w:rPr>
            </w:pPr>
            <w:r w:rsidRPr="00313634">
              <w:rPr>
                <w:iCs/>
              </w:rPr>
              <w:t>X</w:t>
            </w:r>
          </w:p>
        </w:tc>
        <w:tc>
          <w:tcPr>
            <w:tcW w:w="1418" w:type="dxa"/>
            <w:tcMar>
              <w:left w:w="28" w:type="dxa"/>
              <w:right w:w="28" w:type="dxa"/>
            </w:tcMar>
            <w:hideMark/>
          </w:tcPr>
          <w:p w14:paraId="7351EF28" w14:textId="77777777" w:rsidR="002C0004" w:rsidRPr="00313634" w:rsidRDefault="002C0004" w:rsidP="00970D77">
            <w:pPr>
              <w:jc w:val="center"/>
              <w:rPr>
                <w:iCs/>
              </w:rPr>
            </w:pPr>
            <w:r w:rsidRPr="00313634">
              <w:rPr>
                <w:iCs/>
              </w:rPr>
              <w:t>0</w:t>
            </w:r>
          </w:p>
        </w:tc>
        <w:tc>
          <w:tcPr>
            <w:tcW w:w="1417" w:type="dxa"/>
            <w:tcMar>
              <w:left w:w="28" w:type="dxa"/>
              <w:right w:w="28" w:type="dxa"/>
            </w:tcMar>
            <w:hideMark/>
          </w:tcPr>
          <w:p w14:paraId="2950C440" w14:textId="77777777" w:rsidR="002C0004" w:rsidRPr="00313634" w:rsidRDefault="002C0004" w:rsidP="00970D77">
            <w:pPr>
              <w:jc w:val="center"/>
              <w:rPr>
                <w:iCs/>
              </w:rPr>
            </w:pPr>
            <w:r w:rsidRPr="00313634">
              <w:rPr>
                <w:iCs/>
              </w:rPr>
              <w:t>0</w:t>
            </w:r>
          </w:p>
        </w:tc>
      </w:tr>
      <w:tr w:rsidR="00BB7ECF" w:rsidRPr="00313634" w14:paraId="0BE0D3B0" w14:textId="77777777" w:rsidTr="007A4BEE">
        <w:tc>
          <w:tcPr>
            <w:tcW w:w="1710" w:type="dxa"/>
            <w:tcMar>
              <w:left w:w="28" w:type="dxa"/>
              <w:right w:w="28" w:type="dxa"/>
            </w:tcMar>
            <w:hideMark/>
          </w:tcPr>
          <w:p w14:paraId="0EE5710A" w14:textId="77777777" w:rsidR="002C0004" w:rsidRPr="00313634" w:rsidRDefault="002C0004" w:rsidP="00970D77">
            <w:pPr>
              <w:rPr>
                <w:iCs/>
              </w:rPr>
            </w:pPr>
            <w:r w:rsidRPr="00313634">
              <w:rPr>
                <w:iCs/>
              </w:rPr>
              <w:t>5.1. valsts pamatbudžets</w:t>
            </w:r>
          </w:p>
        </w:tc>
        <w:tc>
          <w:tcPr>
            <w:tcW w:w="1267" w:type="dxa"/>
            <w:vMerge/>
            <w:tcMar>
              <w:left w:w="28" w:type="dxa"/>
              <w:right w:w="28" w:type="dxa"/>
            </w:tcMar>
            <w:hideMark/>
          </w:tcPr>
          <w:p w14:paraId="132E39AB" w14:textId="77777777" w:rsidR="002C0004" w:rsidRPr="00313634" w:rsidRDefault="002C0004" w:rsidP="00970D77">
            <w:pPr>
              <w:jc w:val="center"/>
              <w:rPr>
                <w:iCs/>
              </w:rPr>
            </w:pPr>
          </w:p>
        </w:tc>
        <w:tc>
          <w:tcPr>
            <w:tcW w:w="1276" w:type="dxa"/>
            <w:tcMar>
              <w:left w:w="28" w:type="dxa"/>
              <w:right w:w="28" w:type="dxa"/>
            </w:tcMar>
            <w:hideMark/>
          </w:tcPr>
          <w:p w14:paraId="6F670EF7" w14:textId="77777777" w:rsidR="002C0004" w:rsidRPr="00313634" w:rsidRDefault="002C0004" w:rsidP="00970D77">
            <w:pPr>
              <w:jc w:val="center"/>
              <w:rPr>
                <w:iCs/>
              </w:rPr>
            </w:pPr>
            <w:r w:rsidRPr="00313634">
              <w:rPr>
                <w:iCs/>
              </w:rPr>
              <w:t>0</w:t>
            </w:r>
          </w:p>
        </w:tc>
        <w:tc>
          <w:tcPr>
            <w:tcW w:w="992" w:type="dxa"/>
            <w:vMerge/>
            <w:tcMar>
              <w:left w:w="28" w:type="dxa"/>
              <w:right w:w="28" w:type="dxa"/>
            </w:tcMar>
            <w:hideMark/>
          </w:tcPr>
          <w:p w14:paraId="5FB5FC42" w14:textId="77777777" w:rsidR="002C0004" w:rsidRPr="00313634" w:rsidRDefault="002C0004" w:rsidP="00970D77">
            <w:pPr>
              <w:jc w:val="center"/>
              <w:rPr>
                <w:iCs/>
              </w:rPr>
            </w:pPr>
          </w:p>
        </w:tc>
        <w:tc>
          <w:tcPr>
            <w:tcW w:w="1276" w:type="dxa"/>
            <w:tcMar>
              <w:left w:w="28" w:type="dxa"/>
              <w:right w:w="28" w:type="dxa"/>
            </w:tcMar>
            <w:hideMark/>
          </w:tcPr>
          <w:p w14:paraId="639B6AC8" w14:textId="77777777" w:rsidR="002C0004" w:rsidRPr="00313634" w:rsidRDefault="002C0004" w:rsidP="00970D77">
            <w:pPr>
              <w:jc w:val="center"/>
              <w:rPr>
                <w:iCs/>
              </w:rPr>
            </w:pPr>
            <w:r w:rsidRPr="00313634">
              <w:rPr>
                <w:iCs/>
              </w:rPr>
              <w:t>0</w:t>
            </w:r>
          </w:p>
        </w:tc>
        <w:tc>
          <w:tcPr>
            <w:tcW w:w="992" w:type="dxa"/>
            <w:vMerge/>
            <w:tcMar>
              <w:left w:w="28" w:type="dxa"/>
              <w:right w:w="28" w:type="dxa"/>
            </w:tcMar>
            <w:hideMark/>
          </w:tcPr>
          <w:p w14:paraId="5C5C6FB1" w14:textId="77777777" w:rsidR="002C0004" w:rsidRPr="00313634" w:rsidRDefault="002C0004" w:rsidP="00970D77">
            <w:pPr>
              <w:jc w:val="center"/>
              <w:rPr>
                <w:iCs/>
              </w:rPr>
            </w:pPr>
          </w:p>
        </w:tc>
        <w:tc>
          <w:tcPr>
            <w:tcW w:w="1418" w:type="dxa"/>
            <w:tcMar>
              <w:left w:w="28" w:type="dxa"/>
              <w:right w:w="28" w:type="dxa"/>
            </w:tcMar>
            <w:hideMark/>
          </w:tcPr>
          <w:p w14:paraId="6135CEDD" w14:textId="77777777" w:rsidR="002C0004" w:rsidRPr="00313634" w:rsidRDefault="002C0004" w:rsidP="00970D77">
            <w:pPr>
              <w:jc w:val="center"/>
              <w:rPr>
                <w:iCs/>
              </w:rPr>
            </w:pPr>
            <w:r w:rsidRPr="00313634">
              <w:rPr>
                <w:iCs/>
              </w:rPr>
              <w:t>0</w:t>
            </w:r>
          </w:p>
        </w:tc>
        <w:tc>
          <w:tcPr>
            <w:tcW w:w="1417" w:type="dxa"/>
            <w:tcMar>
              <w:left w:w="28" w:type="dxa"/>
              <w:right w:w="28" w:type="dxa"/>
            </w:tcMar>
            <w:hideMark/>
          </w:tcPr>
          <w:p w14:paraId="684DCDE6" w14:textId="77777777" w:rsidR="002C0004" w:rsidRPr="00313634" w:rsidRDefault="002C0004" w:rsidP="00970D77">
            <w:pPr>
              <w:jc w:val="center"/>
              <w:rPr>
                <w:iCs/>
              </w:rPr>
            </w:pPr>
            <w:r w:rsidRPr="00313634">
              <w:rPr>
                <w:iCs/>
              </w:rPr>
              <w:t>0</w:t>
            </w:r>
          </w:p>
        </w:tc>
      </w:tr>
      <w:tr w:rsidR="00BB7ECF" w:rsidRPr="00313634" w14:paraId="42C9C16D" w14:textId="77777777" w:rsidTr="007A4BEE">
        <w:tc>
          <w:tcPr>
            <w:tcW w:w="1710" w:type="dxa"/>
            <w:tcMar>
              <w:left w:w="28" w:type="dxa"/>
              <w:right w:w="28" w:type="dxa"/>
            </w:tcMar>
            <w:hideMark/>
          </w:tcPr>
          <w:p w14:paraId="4B25C654" w14:textId="77777777" w:rsidR="002C0004" w:rsidRPr="00313634" w:rsidRDefault="002C0004" w:rsidP="00970D77">
            <w:pPr>
              <w:rPr>
                <w:iCs/>
              </w:rPr>
            </w:pPr>
            <w:r w:rsidRPr="00313634">
              <w:rPr>
                <w:iCs/>
              </w:rPr>
              <w:t>5.2. speciālais budžets</w:t>
            </w:r>
          </w:p>
        </w:tc>
        <w:tc>
          <w:tcPr>
            <w:tcW w:w="1267" w:type="dxa"/>
            <w:vMerge/>
            <w:tcMar>
              <w:left w:w="28" w:type="dxa"/>
              <w:right w:w="28" w:type="dxa"/>
            </w:tcMar>
            <w:hideMark/>
          </w:tcPr>
          <w:p w14:paraId="0336519F" w14:textId="77777777" w:rsidR="002C0004" w:rsidRPr="00313634" w:rsidRDefault="002C0004" w:rsidP="00970D77">
            <w:pPr>
              <w:jc w:val="center"/>
              <w:rPr>
                <w:iCs/>
              </w:rPr>
            </w:pPr>
          </w:p>
        </w:tc>
        <w:tc>
          <w:tcPr>
            <w:tcW w:w="1276" w:type="dxa"/>
            <w:tcMar>
              <w:left w:w="28" w:type="dxa"/>
              <w:right w:w="28" w:type="dxa"/>
            </w:tcMar>
            <w:hideMark/>
          </w:tcPr>
          <w:p w14:paraId="55E5F0B7" w14:textId="77777777" w:rsidR="002C0004" w:rsidRPr="00313634" w:rsidRDefault="002C0004" w:rsidP="00970D77">
            <w:pPr>
              <w:jc w:val="center"/>
              <w:rPr>
                <w:iCs/>
              </w:rPr>
            </w:pPr>
            <w:r w:rsidRPr="00313634">
              <w:rPr>
                <w:iCs/>
              </w:rPr>
              <w:t>0</w:t>
            </w:r>
          </w:p>
        </w:tc>
        <w:tc>
          <w:tcPr>
            <w:tcW w:w="992" w:type="dxa"/>
            <w:vMerge/>
            <w:tcMar>
              <w:left w:w="28" w:type="dxa"/>
              <w:right w:w="28" w:type="dxa"/>
            </w:tcMar>
            <w:hideMark/>
          </w:tcPr>
          <w:p w14:paraId="71507FE9" w14:textId="77777777" w:rsidR="002C0004" w:rsidRPr="00313634" w:rsidRDefault="002C0004" w:rsidP="00970D77">
            <w:pPr>
              <w:jc w:val="center"/>
              <w:rPr>
                <w:iCs/>
              </w:rPr>
            </w:pPr>
          </w:p>
        </w:tc>
        <w:tc>
          <w:tcPr>
            <w:tcW w:w="1276" w:type="dxa"/>
            <w:tcMar>
              <w:left w:w="28" w:type="dxa"/>
              <w:right w:w="28" w:type="dxa"/>
            </w:tcMar>
            <w:hideMark/>
          </w:tcPr>
          <w:p w14:paraId="3847FFE9" w14:textId="77777777" w:rsidR="002C0004" w:rsidRPr="00313634" w:rsidRDefault="002C0004" w:rsidP="00970D77">
            <w:pPr>
              <w:jc w:val="center"/>
              <w:rPr>
                <w:iCs/>
              </w:rPr>
            </w:pPr>
            <w:r w:rsidRPr="00313634">
              <w:rPr>
                <w:iCs/>
              </w:rPr>
              <w:t>0</w:t>
            </w:r>
          </w:p>
        </w:tc>
        <w:tc>
          <w:tcPr>
            <w:tcW w:w="992" w:type="dxa"/>
            <w:vMerge/>
            <w:tcMar>
              <w:left w:w="28" w:type="dxa"/>
              <w:right w:w="28" w:type="dxa"/>
            </w:tcMar>
            <w:hideMark/>
          </w:tcPr>
          <w:p w14:paraId="3D3167A2" w14:textId="77777777" w:rsidR="002C0004" w:rsidRPr="00313634" w:rsidRDefault="002C0004" w:rsidP="00970D77">
            <w:pPr>
              <w:jc w:val="center"/>
              <w:rPr>
                <w:iCs/>
              </w:rPr>
            </w:pPr>
          </w:p>
        </w:tc>
        <w:tc>
          <w:tcPr>
            <w:tcW w:w="1418" w:type="dxa"/>
            <w:tcMar>
              <w:left w:w="28" w:type="dxa"/>
              <w:right w:w="28" w:type="dxa"/>
            </w:tcMar>
            <w:hideMark/>
          </w:tcPr>
          <w:p w14:paraId="2B619176" w14:textId="77777777" w:rsidR="002C0004" w:rsidRPr="00313634" w:rsidRDefault="002C0004" w:rsidP="00970D77">
            <w:pPr>
              <w:jc w:val="center"/>
              <w:rPr>
                <w:iCs/>
              </w:rPr>
            </w:pPr>
            <w:r w:rsidRPr="00313634">
              <w:rPr>
                <w:iCs/>
              </w:rPr>
              <w:t>0</w:t>
            </w:r>
          </w:p>
        </w:tc>
        <w:tc>
          <w:tcPr>
            <w:tcW w:w="1417" w:type="dxa"/>
            <w:tcMar>
              <w:left w:w="28" w:type="dxa"/>
              <w:right w:w="28" w:type="dxa"/>
            </w:tcMar>
            <w:hideMark/>
          </w:tcPr>
          <w:p w14:paraId="59162D03" w14:textId="77777777" w:rsidR="002C0004" w:rsidRPr="00313634" w:rsidRDefault="002C0004" w:rsidP="00970D77">
            <w:pPr>
              <w:jc w:val="center"/>
              <w:rPr>
                <w:iCs/>
              </w:rPr>
            </w:pPr>
            <w:r w:rsidRPr="00313634">
              <w:rPr>
                <w:iCs/>
              </w:rPr>
              <w:t>0</w:t>
            </w:r>
          </w:p>
        </w:tc>
      </w:tr>
      <w:tr w:rsidR="00BB7ECF" w:rsidRPr="00313634" w14:paraId="7EEDCC5C" w14:textId="77777777" w:rsidTr="007A4BEE">
        <w:tc>
          <w:tcPr>
            <w:tcW w:w="1710" w:type="dxa"/>
            <w:tcMar>
              <w:left w:w="28" w:type="dxa"/>
              <w:right w:w="28" w:type="dxa"/>
            </w:tcMar>
            <w:hideMark/>
          </w:tcPr>
          <w:p w14:paraId="510E5DAB" w14:textId="77777777" w:rsidR="002C0004" w:rsidRPr="00313634" w:rsidRDefault="002C0004" w:rsidP="00970D77">
            <w:pPr>
              <w:rPr>
                <w:iCs/>
              </w:rPr>
            </w:pPr>
            <w:r w:rsidRPr="00313634">
              <w:rPr>
                <w:iCs/>
              </w:rPr>
              <w:t>5.3. pašvaldību budžets</w:t>
            </w:r>
          </w:p>
        </w:tc>
        <w:tc>
          <w:tcPr>
            <w:tcW w:w="1267" w:type="dxa"/>
            <w:vMerge/>
            <w:tcMar>
              <w:left w:w="28" w:type="dxa"/>
              <w:right w:w="28" w:type="dxa"/>
            </w:tcMar>
            <w:hideMark/>
          </w:tcPr>
          <w:p w14:paraId="2F2C589E" w14:textId="77777777" w:rsidR="002C0004" w:rsidRPr="00313634" w:rsidRDefault="002C0004" w:rsidP="00970D77">
            <w:pPr>
              <w:jc w:val="center"/>
              <w:rPr>
                <w:iCs/>
              </w:rPr>
            </w:pPr>
          </w:p>
        </w:tc>
        <w:tc>
          <w:tcPr>
            <w:tcW w:w="1276" w:type="dxa"/>
            <w:tcMar>
              <w:left w:w="28" w:type="dxa"/>
              <w:right w:w="28" w:type="dxa"/>
            </w:tcMar>
            <w:hideMark/>
          </w:tcPr>
          <w:p w14:paraId="535063AA" w14:textId="77777777" w:rsidR="002C0004" w:rsidRPr="00313634" w:rsidRDefault="002C0004" w:rsidP="00970D77">
            <w:pPr>
              <w:jc w:val="center"/>
              <w:rPr>
                <w:iCs/>
              </w:rPr>
            </w:pPr>
            <w:r w:rsidRPr="00313634">
              <w:rPr>
                <w:iCs/>
              </w:rPr>
              <w:t>0</w:t>
            </w:r>
          </w:p>
        </w:tc>
        <w:tc>
          <w:tcPr>
            <w:tcW w:w="992" w:type="dxa"/>
            <w:vMerge/>
            <w:tcMar>
              <w:left w:w="28" w:type="dxa"/>
              <w:right w:w="28" w:type="dxa"/>
            </w:tcMar>
            <w:hideMark/>
          </w:tcPr>
          <w:p w14:paraId="4E0C486C" w14:textId="77777777" w:rsidR="002C0004" w:rsidRPr="00313634" w:rsidRDefault="002C0004" w:rsidP="00970D77">
            <w:pPr>
              <w:jc w:val="center"/>
              <w:rPr>
                <w:iCs/>
              </w:rPr>
            </w:pPr>
          </w:p>
        </w:tc>
        <w:tc>
          <w:tcPr>
            <w:tcW w:w="1276" w:type="dxa"/>
            <w:tcMar>
              <w:left w:w="28" w:type="dxa"/>
              <w:right w:w="28" w:type="dxa"/>
            </w:tcMar>
            <w:hideMark/>
          </w:tcPr>
          <w:p w14:paraId="48434501" w14:textId="77777777" w:rsidR="002C0004" w:rsidRPr="00313634" w:rsidRDefault="002C0004" w:rsidP="00970D77">
            <w:pPr>
              <w:jc w:val="center"/>
              <w:rPr>
                <w:iCs/>
              </w:rPr>
            </w:pPr>
            <w:r w:rsidRPr="00313634">
              <w:rPr>
                <w:iCs/>
              </w:rPr>
              <w:t>0</w:t>
            </w:r>
          </w:p>
        </w:tc>
        <w:tc>
          <w:tcPr>
            <w:tcW w:w="992" w:type="dxa"/>
            <w:vMerge/>
            <w:tcMar>
              <w:left w:w="28" w:type="dxa"/>
              <w:right w:w="28" w:type="dxa"/>
            </w:tcMar>
            <w:hideMark/>
          </w:tcPr>
          <w:p w14:paraId="57BB152C" w14:textId="77777777" w:rsidR="002C0004" w:rsidRPr="00313634" w:rsidRDefault="002C0004" w:rsidP="00970D77">
            <w:pPr>
              <w:jc w:val="center"/>
              <w:rPr>
                <w:iCs/>
              </w:rPr>
            </w:pPr>
          </w:p>
        </w:tc>
        <w:tc>
          <w:tcPr>
            <w:tcW w:w="1418" w:type="dxa"/>
            <w:tcMar>
              <w:left w:w="28" w:type="dxa"/>
              <w:right w:w="28" w:type="dxa"/>
            </w:tcMar>
            <w:hideMark/>
          </w:tcPr>
          <w:p w14:paraId="3F2822B5" w14:textId="77777777" w:rsidR="002C0004" w:rsidRPr="00313634" w:rsidRDefault="002C0004" w:rsidP="00970D77">
            <w:pPr>
              <w:jc w:val="center"/>
              <w:rPr>
                <w:iCs/>
              </w:rPr>
            </w:pPr>
            <w:r w:rsidRPr="00313634">
              <w:rPr>
                <w:iCs/>
              </w:rPr>
              <w:t>0</w:t>
            </w:r>
          </w:p>
        </w:tc>
        <w:tc>
          <w:tcPr>
            <w:tcW w:w="1417" w:type="dxa"/>
            <w:tcMar>
              <w:left w:w="28" w:type="dxa"/>
              <w:right w:w="28" w:type="dxa"/>
            </w:tcMar>
            <w:hideMark/>
          </w:tcPr>
          <w:p w14:paraId="01C85EE9" w14:textId="77777777" w:rsidR="002C0004" w:rsidRPr="00313634" w:rsidRDefault="002C0004" w:rsidP="00970D77">
            <w:pPr>
              <w:jc w:val="center"/>
              <w:rPr>
                <w:iCs/>
              </w:rPr>
            </w:pPr>
            <w:r w:rsidRPr="00313634">
              <w:rPr>
                <w:iCs/>
              </w:rPr>
              <w:t>0</w:t>
            </w:r>
          </w:p>
        </w:tc>
      </w:tr>
      <w:tr w:rsidR="00313634" w:rsidRPr="00313634" w14:paraId="34ED0DEA" w14:textId="77777777" w:rsidTr="00D120A6">
        <w:tc>
          <w:tcPr>
            <w:tcW w:w="1710" w:type="dxa"/>
            <w:tcMar>
              <w:left w:w="28" w:type="dxa"/>
              <w:right w:w="28" w:type="dxa"/>
            </w:tcMar>
            <w:hideMark/>
          </w:tcPr>
          <w:p w14:paraId="03C5DCB7" w14:textId="77777777" w:rsidR="002C0004" w:rsidRPr="00313634" w:rsidRDefault="002C0004" w:rsidP="00970D77">
            <w:pPr>
              <w:rPr>
                <w:iCs/>
              </w:rPr>
            </w:pPr>
            <w:r w:rsidRPr="00313634">
              <w:rPr>
                <w:iCs/>
              </w:rPr>
              <w:t xml:space="preserve">6. Detalizēts ieņēmumu un izdevumu aprēķins (ja nepieciešams, detalizētu ieņēmumu un izdevumu aprēķinu var pievienot </w:t>
            </w:r>
            <w:r w:rsidRPr="00313634">
              <w:rPr>
                <w:iCs/>
              </w:rPr>
              <w:lastRenderedPageBreak/>
              <w:t>anotācijas pielikumā)</w:t>
            </w:r>
          </w:p>
        </w:tc>
        <w:tc>
          <w:tcPr>
            <w:tcW w:w="8638" w:type="dxa"/>
            <w:gridSpan w:val="7"/>
            <w:vMerge w:val="restart"/>
            <w:shd w:val="clear" w:color="auto" w:fill="auto"/>
            <w:tcMar>
              <w:left w:w="28" w:type="dxa"/>
              <w:right w:w="28" w:type="dxa"/>
            </w:tcMar>
            <w:hideMark/>
          </w:tcPr>
          <w:p w14:paraId="6806C12A" w14:textId="4E143ECC" w:rsidR="00FA4077" w:rsidRPr="00313634" w:rsidRDefault="00D120A6" w:rsidP="0077668F">
            <w:pPr>
              <w:ind w:right="81"/>
              <w:jc w:val="both"/>
            </w:pPr>
            <w:r>
              <w:rPr>
                <w:iCs/>
              </w:rPr>
              <w:lastRenderedPageBreak/>
              <w:t>N</w:t>
            </w:r>
            <w:r w:rsidR="00501B58" w:rsidRPr="00313634">
              <w:rPr>
                <w:iCs/>
              </w:rPr>
              <w:t>epieciešamais finansējums</w:t>
            </w:r>
            <w:r w:rsidR="0077668F" w:rsidRPr="00313634">
              <w:rPr>
                <w:iCs/>
              </w:rPr>
              <w:t xml:space="preserve"> norādīts atbilstoši izmantotajam </w:t>
            </w:r>
            <w:r w:rsidR="0077668F" w:rsidRPr="00573393">
              <w:rPr>
                <w:b/>
              </w:rPr>
              <w:t>plānošanas pieņēmumam,</w:t>
            </w:r>
            <w:r w:rsidR="0077668F" w:rsidRPr="00313634">
              <w:t xml:space="preserve"> ka valsts apdraudējuma gadījumā tieši skartie iedzīvotāji veidotu </w:t>
            </w:r>
            <w:r w:rsidR="0077668F" w:rsidRPr="00573393">
              <w:rPr>
                <w:b/>
              </w:rPr>
              <w:t>2% no kopējā Latvijas iedzīvotāju skaita</w:t>
            </w:r>
            <w:r w:rsidR="0077668F" w:rsidRPr="00313634">
              <w:t xml:space="preserve"> (pamatojoties uz NATO un ES valstu praksi attiecībā uz tieši skarto iedzīvotāju skaita plānošanu valsts apdraudējuma gadījumā)</w:t>
            </w:r>
            <w:r w:rsidR="002F0C95">
              <w:t xml:space="preserve"> un ka valsts apd</w:t>
            </w:r>
            <w:r w:rsidR="0051150B">
              <w:t>r</w:t>
            </w:r>
            <w:r w:rsidR="002F0C95">
              <w:t>a</w:t>
            </w:r>
            <w:r w:rsidR="0051150B">
              <w:t>u</w:t>
            </w:r>
            <w:r w:rsidR="002F0C95">
              <w:t xml:space="preserve">dējums ilgums </w:t>
            </w:r>
            <w:r w:rsidR="002F0C95" w:rsidRPr="00573393">
              <w:rPr>
                <w:b/>
              </w:rPr>
              <w:t>nepārsnie</w:t>
            </w:r>
            <w:r w:rsidR="00953E40" w:rsidRPr="00573393">
              <w:rPr>
                <w:b/>
              </w:rPr>
              <w:t>g</w:t>
            </w:r>
            <w:r w:rsidR="00573393" w:rsidRPr="00573393">
              <w:rPr>
                <w:b/>
              </w:rPr>
              <w:t>s</w:t>
            </w:r>
            <w:r w:rsidR="002F0C95" w:rsidRPr="00573393">
              <w:rPr>
                <w:b/>
              </w:rPr>
              <w:t xml:space="preserve"> 3 mēnešus,</w:t>
            </w:r>
            <w:r w:rsidR="002F0C95">
              <w:t xml:space="preserve"> jo saskaņā ar likuma “</w:t>
            </w:r>
            <w:r w:rsidR="002F0C95" w:rsidRPr="002F0C95">
              <w:t>Par ārkārtējo situāciju un izņēmuma stāvokli</w:t>
            </w:r>
            <w:r w:rsidR="002F0C95">
              <w:t>” 5.</w:t>
            </w:r>
            <w:r w:rsidR="00573393">
              <w:t xml:space="preserve"> </w:t>
            </w:r>
            <w:r w:rsidR="002F0C95">
              <w:t>panta 1.</w:t>
            </w:r>
            <w:r w:rsidR="00573393">
              <w:t xml:space="preserve"> </w:t>
            </w:r>
            <w:r w:rsidR="002F0C95">
              <w:t>daļu Ministru kabinets ār</w:t>
            </w:r>
            <w:r w:rsidR="002F0C95" w:rsidRPr="003929F3">
              <w:t>kārtējo situāciju izsludin</w:t>
            </w:r>
            <w:r w:rsidR="002F0C95">
              <w:t>a</w:t>
            </w:r>
            <w:r w:rsidR="002F0C95" w:rsidRPr="003929F3">
              <w:t xml:space="preserve"> uz noteiktu laiku, bet ne ilgāku par trim mēnešiem</w:t>
            </w:r>
            <w:r w:rsidR="0077668F" w:rsidRPr="00313634">
              <w:t xml:space="preserve">. </w:t>
            </w:r>
            <w:r w:rsidR="002F0C95">
              <w:t>Taču i</w:t>
            </w:r>
            <w:r w:rsidR="0077668F" w:rsidRPr="00313634">
              <w:t>zmaksu apmērs ir atkarīgs no valsts apdraudējuma apmēriem un ilguma.</w:t>
            </w:r>
            <w:r w:rsidR="006A3AB4">
              <w:t xml:space="preserve"> </w:t>
            </w:r>
            <w:r w:rsidR="006A3AB4" w:rsidRPr="00C212CB">
              <w:t>Ņemot vērā, ka pašreiz</w:t>
            </w:r>
            <w:r w:rsidR="00247730" w:rsidRPr="00C212CB">
              <w:t xml:space="preserve"> objektīvu iemeslu dēļ</w:t>
            </w:r>
            <w:r w:rsidR="006A3AB4" w:rsidRPr="00C212CB">
              <w:t xml:space="preserve"> nav iespējams noteikt, kad šāda situācija iestāsies un konkrēti kurā gadā finansējums būs nepieciešams, </w:t>
            </w:r>
            <w:r w:rsidR="00247730" w:rsidRPr="00C212CB">
              <w:t xml:space="preserve">ieskatam ir aprēķināta aptuvenā </w:t>
            </w:r>
            <w:r w:rsidR="006A3AB4" w:rsidRPr="00C212CB">
              <w:t xml:space="preserve">ietekme uz budžetu </w:t>
            </w:r>
            <w:r w:rsidR="00247730" w:rsidRPr="00C212CB">
              <w:t>2022.gadā.</w:t>
            </w:r>
            <w:r>
              <w:t xml:space="preserve"> </w:t>
            </w:r>
            <w:r w:rsidR="003929F3">
              <w:lastRenderedPageBreak/>
              <w:t>Nepieciešamības gadījumā (pēc MK lēmuma) ZM slēgs a</w:t>
            </w:r>
            <w:r w:rsidR="00FA4077">
              <w:t>tliktās piegādes līgum</w:t>
            </w:r>
            <w:r w:rsidR="003929F3">
              <w:t xml:space="preserve">us vai sagatavos mobilizācijas pieprasījumus galvenokārt </w:t>
            </w:r>
            <w:r w:rsidR="00B10130">
              <w:t xml:space="preserve">ar </w:t>
            </w:r>
            <w:r w:rsidR="003929F3">
              <w:t xml:space="preserve">tiem </w:t>
            </w:r>
            <w:r w:rsidR="003929F3" w:rsidRPr="003929F3">
              <w:t>pārtikas uzņēmumiem, kuri būs iekļauti kritiskās infrastruktūras kopumā (D kategorijas kritiskajā infrastruktūrā)</w:t>
            </w:r>
            <w:r w:rsidR="003929F3">
              <w:t>.</w:t>
            </w:r>
          </w:p>
          <w:p w14:paraId="6CAC3DF8" w14:textId="060EA077" w:rsidR="003929F3" w:rsidRDefault="00ED3AA3" w:rsidP="00C20A1E">
            <w:pPr>
              <w:pStyle w:val="naisf"/>
              <w:ind w:firstLine="0"/>
            </w:pPr>
            <w:r w:rsidRPr="00313634">
              <w:t xml:space="preserve">Nepieciešamais finansējums rēķināts valsts apdraudējuma gadījumam </w:t>
            </w:r>
            <w:r w:rsidRPr="00B10130">
              <w:rPr>
                <w:b/>
                <w:bCs/>
              </w:rPr>
              <w:t>trīs mēnešu periodam</w:t>
            </w:r>
            <w:r w:rsidR="00CC1872">
              <w:rPr>
                <w:b/>
                <w:bCs/>
              </w:rPr>
              <w:t xml:space="preserve"> </w:t>
            </w:r>
            <w:r w:rsidR="00CC1872">
              <w:t>(92 kalendārās dienas)</w:t>
            </w:r>
            <w:r w:rsidR="00FA11D6" w:rsidRPr="00B10130">
              <w:rPr>
                <w:b/>
                <w:bCs/>
              </w:rPr>
              <w:t>,</w:t>
            </w:r>
            <w:r w:rsidR="00FA11D6" w:rsidRPr="00313634">
              <w:t xml:space="preserve"> lai nodrošinātu ar normētu pārtikas apgādi </w:t>
            </w:r>
            <w:r w:rsidRPr="00313634">
              <w:t>pilnā valsts vai pašvaldības apgādībā</w:t>
            </w:r>
            <w:r w:rsidR="00FF7E80">
              <w:t xml:space="preserve"> esošu iestāžu iedzīvotājus un personālu</w:t>
            </w:r>
            <w:r w:rsidR="002F0C95">
              <w:t xml:space="preserve">, kā arī </w:t>
            </w:r>
            <w:r w:rsidR="003929F3">
              <w:t>personāl</w:t>
            </w:r>
            <w:r w:rsidR="00464639">
              <w:t>a</w:t>
            </w:r>
            <w:r w:rsidR="003929F3">
              <w:t xml:space="preserve">, </w:t>
            </w:r>
            <w:r w:rsidR="003929F3" w:rsidRPr="003929F3">
              <w:t>kas veic valsts apdraudējuma seku likvidēšanas pasākumus, nodrošināšanai ar pārtiku</w:t>
            </w:r>
            <w:r w:rsidRPr="00313634">
              <w:t>.</w:t>
            </w:r>
            <w:r w:rsidR="00C20A1E" w:rsidRPr="00313634">
              <w:t xml:space="preserve"> </w:t>
            </w:r>
          </w:p>
          <w:p w14:paraId="5805609F" w14:textId="79B9E8CE" w:rsidR="0064167F" w:rsidRDefault="00126C72" w:rsidP="00CE001C">
            <w:pPr>
              <w:pStyle w:val="naisf"/>
              <w:ind w:firstLine="0"/>
            </w:pPr>
            <w:r w:rsidRPr="00313634">
              <w:t xml:space="preserve">Lai paredzētu valsts apdraudējuma izmaksu apjomu turpmākajiem gadiem, Zemkopības ministrija ir </w:t>
            </w:r>
            <w:r>
              <w:t>apzinājusi</w:t>
            </w:r>
            <w:r w:rsidRPr="00313634">
              <w:t xml:space="preserve">, ka valsts apdraudējuma izsludināšanas gadījumā aptuvenās izmaksas </w:t>
            </w:r>
            <w:r w:rsidRPr="008B03CF">
              <w:rPr>
                <w:b/>
              </w:rPr>
              <w:t xml:space="preserve">vienam iedzīvotājam </w:t>
            </w:r>
            <w:r w:rsidRPr="00313634">
              <w:t xml:space="preserve">sastādītu </w:t>
            </w:r>
            <w:r w:rsidRPr="003A014B">
              <w:t xml:space="preserve">aptuveni </w:t>
            </w:r>
            <w:r w:rsidRPr="008B03CF">
              <w:rPr>
                <w:b/>
              </w:rPr>
              <w:t xml:space="preserve">1,63 </w:t>
            </w:r>
            <w:proofErr w:type="spellStart"/>
            <w:r w:rsidRPr="008B03CF">
              <w:rPr>
                <w:b/>
                <w:i/>
              </w:rPr>
              <w:t>euro</w:t>
            </w:r>
            <w:proofErr w:type="spellEnd"/>
            <w:r w:rsidRPr="008B03CF">
              <w:rPr>
                <w:b/>
              </w:rPr>
              <w:t>/dienā</w:t>
            </w:r>
            <w:r w:rsidRPr="000F7BED">
              <w:t xml:space="preserve">, </w:t>
            </w:r>
            <w:r>
              <w:t xml:space="preserve">papildus </w:t>
            </w:r>
            <w:r w:rsidRPr="008B03CF">
              <w:rPr>
                <w:b/>
              </w:rPr>
              <w:t>0,</w:t>
            </w:r>
            <w:r w:rsidR="008A5FFE">
              <w:rPr>
                <w:b/>
              </w:rPr>
              <w:t>87</w:t>
            </w:r>
            <w:r w:rsidRPr="008B03CF">
              <w:rPr>
                <w:b/>
              </w:rPr>
              <w:t xml:space="preserve"> </w:t>
            </w:r>
            <w:proofErr w:type="spellStart"/>
            <w:r w:rsidRPr="008B03CF">
              <w:rPr>
                <w:b/>
                <w:i/>
              </w:rPr>
              <w:t>euro</w:t>
            </w:r>
            <w:proofErr w:type="spellEnd"/>
            <w:r w:rsidRPr="008B03CF">
              <w:rPr>
                <w:b/>
              </w:rPr>
              <w:t>/dienā</w:t>
            </w:r>
            <w:r>
              <w:t xml:space="preserve"> paredzot tām personām, kas </w:t>
            </w:r>
            <w:r w:rsidRPr="000F7BED">
              <w:t>ve</w:t>
            </w:r>
            <w:r>
              <w:t>iks</w:t>
            </w:r>
            <w:r w:rsidRPr="000F7BED">
              <w:t xml:space="preserve"> valsts apdraudējuma seku likvidēšanas pasākumus</w:t>
            </w:r>
            <w:bookmarkStart w:id="1" w:name="_Hlk86935748"/>
            <w:r>
              <w:t>.</w:t>
            </w:r>
            <w:r w:rsidRPr="003A014B">
              <w:t xml:space="preserve"> </w:t>
            </w:r>
            <w:r w:rsidR="00CC1872">
              <w:t xml:space="preserve">Savukārt aptuvenās izmaksas zīdaiņiem un bērniem līdz 2 gadu vecumam sastādītu aptuveni </w:t>
            </w:r>
            <w:r w:rsidR="00CC1872" w:rsidRPr="00CC1872">
              <w:rPr>
                <w:b/>
                <w:bCs/>
              </w:rPr>
              <w:t>1,9</w:t>
            </w:r>
            <w:r w:rsidR="00C050FA">
              <w:rPr>
                <w:b/>
                <w:bCs/>
              </w:rPr>
              <w:t>5</w:t>
            </w:r>
            <w:r w:rsidR="00CC1872" w:rsidRPr="00CC1872">
              <w:rPr>
                <w:b/>
                <w:bCs/>
              </w:rPr>
              <w:t xml:space="preserve"> </w:t>
            </w:r>
            <w:proofErr w:type="spellStart"/>
            <w:r w:rsidR="00CC1872" w:rsidRPr="00CC1872">
              <w:rPr>
                <w:b/>
                <w:bCs/>
                <w:i/>
                <w:iCs/>
              </w:rPr>
              <w:t>euro</w:t>
            </w:r>
            <w:proofErr w:type="spellEnd"/>
            <w:r w:rsidR="00CC1872" w:rsidRPr="00CC1872">
              <w:rPr>
                <w:b/>
                <w:bCs/>
              </w:rPr>
              <w:t>/dienā</w:t>
            </w:r>
            <w:r w:rsidR="00CC1872">
              <w:t>.</w:t>
            </w:r>
            <w:bookmarkStart w:id="2" w:name="_Hlk86934992"/>
            <w:bookmarkEnd w:id="1"/>
            <w:r w:rsidR="00D120A6">
              <w:t xml:space="preserve"> </w:t>
            </w:r>
          </w:p>
          <w:p w14:paraId="2D064F1E" w14:textId="787FC068" w:rsidR="005F74BC" w:rsidRDefault="00856FF8" w:rsidP="00CE001C">
            <w:pPr>
              <w:pStyle w:val="naisf"/>
              <w:ind w:firstLine="0"/>
            </w:pPr>
            <w:r w:rsidRPr="0064167F">
              <w:t>Atbilstoši MK noteikumu Nr. 585 3.</w:t>
            </w:r>
            <w:r w:rsidR="002B3C04" w:rsidRPr="0064167F">
              <w:t xml:space="preserve"> </w:t>
            </w:r>
            <w:r w:rsidRPr="0064167F">
              <w:t xml:space="preserve">punktā noteiktajam </w:t>
            </w:r>
            <w:r w:rsidR="002B3C04" w:rsidRPr="0064167F">
              <w:t xml:space="preserve">no Pilsonības un migrācijas lietu pārvaldes (turpmāk – PMLP) </w:t>
            </w:r>
            <w:r w:rsidR="005F74BC" w:rsidRPr="0064167F">
              <w:t>tika apzināta informācija no Iedzīvotāju reģistra uz 2021. gada 1. janvāri</w:t>
            </w:r>
            <w:r w:rsidR="005218E6" w:rsidRPr="0064167F">
              <w:t>, kura tiks izmantota valsts apdraudējuma provizorisko izmaksu aprēķinam iedzīvotāju apgādei ar pārtiku</w:t>
            </w:r>
            <w:r w:rsidR="005F74BC" w:rsidRPr="0064167F">
              <w:t>.</w:t>
            </w:r>
            <w:r w:rsidR="005F74BC">
              <w:t xml:space="preserve"> </w:t>
            </w:r>
          </w:p>
          <w:bookmarkEnd w:id="2"/>
          <w:p w14:paraId="478CC114" w14:textId="39F6112A" w:rsidR="00016401" w:rsidRDefault="00CE001C" w:rsidP="00CE001C">
            <w:pPr>
              <w:pStyle w:val="naisf"/>
              <w:ind w:firstLine="0"/>
            </w:pPr>
            <w:r w:rsidRPr="003A014B">
              <w:t>Pēc P</w:t>
            </w:r>
            <w:r w:rsidR="002B3C04">
              <w:t>M</w:t>
            </w:r>
            <w:r w:rsidR="009579A6">
              <w:t>L</w:t>
            </w:r>
            <w:r w:rsidR="002B3C04">
              <w:t>P</w:t>
            </w:r>
            <w:r w:rsidRPr="007E5A15">
              <w:t xml:space="preserve"> uz 2021.</w:t>
            </w:r>
            <w:r>
              <w:t xml:space="preserve"> </w:t>
            </w:r>
            <w:r w:rsidRPr="007E5A15">
              <w:t>gada 1.</w:t>
            </w:r>
            <w:r>
              <w:t xml:space="preserve"> </w:t>
            </w:r>
            <w:r w:rsidRPr="007E5A15">
              <w:t xml:space="preserve">janvāri iedzīvotāju skaits Latvijā </w:t>
            </w:r>
            <w:r>
              <w:t>bija</w:t>
            </w:r>
            <w:r w:rsidRPr="007E5A15">
              <w:t xml:space="preserve"> 2 069 089 iedzīvotāji, no kuriem tieši skarto iedzīvotāju skaitu veido </w:t>
            </w:r>
            <w:r w:rsidRPr="00C66DCE">
              <w:rPr>
                <w:b/>
              </w:rPr>
              <w:t>41 382 iedzīvotāji</w:t>
            </w:r>
            <w:r w:rsidRPr="007E5A15">
              <w:t xml:space="preserve"> (2% no kopējā Latvijas iedzīvotāju skaita)</w:t>
            </w:r>
            <w:r w:rsidR="00C050FA">
              <w:t xml:space="preserve"> un 828 </w:t>
            </w:r>
            <w:r w:rsidR="00CC1872">
              <w:t xml:space="preserve">zīdaiņi un bērni līdz 2 gadu vecumam </w:t>
            </w:r>
            <w:r w:rsidR="00C050FA" w:rsidRPr="007E5A15">
              <w:t xml:space="preserve">(2% no </w:t>
            </w:r>
            <w:r w:rsidR="00C050FA">
              <w:t>tieši skarto</w:t>
            </w:r>
            <w:r w:rsidR="00C050FA" w:rsidRPr="007E5A15">
              <w:t xml:space="preserve"> Latvijas iedzīvotāju skaita)</w:t>
            </w:r>
            <w:r w:rsidRPr="007E5A15">
              <w:t xml:space="preserve">. </w:t>
            </w:r>
          </w:p>
          <w:p w14:paraId="32494136" w14:textId="2FF19EF3" w:rsidR="005F74BC" w:rsidRPr="00C212CB" w:rsidRDefault="00016401" w:rsidP="00CE001C">
            <w:pPr>
              <w:pStyle w:val="naisf"/>
              <w:ind w:firstLine="0"/>
            </w:pPr>
            <w:r w:rsidRPr="00016401">
              <w:t xml:space="preserve">Savukārt atbilstoši kompetento ministriju iesniegtajai informācijai </w:t>
            </w:r>
            <w:r>
              <w:t xml:space="preserve">par valsts </w:t>
            </w:r>
            <w:r w:rsidRPr="00016401">
              <w:t>apdraudējuma seku likvidēšanas</w:t>
            </w:r>
            <w:r>
              <w:t xml:space="preserve"> </w:t>
            </w:r>
            <w:r w:rsidRPr="00C212CB">
              <w:t xml:space="preserve">pasākumos iesaistītā personāla skaitu </w:t>
            </w:r>
            <w:r w:rsidR="00CE001C" w:rsidRPr="00C212CB">
              <w:rPr>
                <w:iCs/>
              </w:rPr>
              <w:t xml:space="preserve">– </w:t>
            </w:r>
            <w:r w:rsidR="00CE001C" w:rsidRPr="00C212CB">
              <w:t>NBS (7000 karavīri), Neatliekamās medicīniskās palīdzības dienests (</w:t>
            </w:r>
            <w:r w:rsidR="009B2217" w:rsidRPr="00C212CB">
              <w:t>1000</w:t>
            </w:r>
            <w:r w:rsidRPr="00C212CB">
              <w:t xml:space="preserve"> </w:t>
            </w:r>
            <w:r w:rsidR="00CE001C" w:rsidRPr="00C212CB">
              <w:t>darbinieki), Valsts policija (1400 amatpersonas), Valsts robežsardze (2341 robežsargs un 268 atbalsta personāla darbinieki) un Valsts ugunsdzēsības un glābšanas dienests (3203 darbinieki)</w:t>
            </w:r>
            <w:r w:rsidRPr="00C212CB">
              <w:t xml:space="preserve">, kas nodrošināmas ar pārtiku valsts apdraudējuma gadījumā </w:t>
            </w:r>
            <w:r w:rsidR="004A6F45" w:rsidRPr="00C212CB">
              <w:rPr>
                <w:b/>
                <w:bCs/>
              </w:rPr>
              <w:t>katru dienu</w:t>
            </w:r>
            <w:r w:rsidRPr="00C212CB">
              <w:rPr>
                <w:b/>
                <w:bCs/>
              </w:rPr>
              <w:t>,</w:t>
            </w:r>
            <w:r w:rsidRPr="00C212CB">
              <w:t xml:space="preserve"> </w:t>
            </w:r>
            <w:r w:rsidR="00CE001C" w:rsidRPr="00C212CB">
              <w:rPr>
                <w:iCs/>
              </w:rPr>
              <w:t xml:space="preserve"> kop</w:t>
            </w:r>
            <w:r w:rsidRPr="00C212CB">
              <w:rPr>
                <w:iCs/>
              </w:rPr>
              <w:t>ējās</w:t>
            </w:r>
            <w:r w:rsidR="00CE001C" w:rsidRPr="00C212CB">
              <w:rPr>
                <w:iCs/>
              </w:rPr>
              <w:t xml:space="preserve"> </w:t>
            </w:r>
            <w:r w:rsidRPr="00C212CB">
              <w:rPr>
                <w:iCs/>
              </w:rPr>
              <w:t xml:space="preserve">valsts apdraudējuma seku likvidēšanas pasākumos iesaistītā personāla skaitu dienā </w:t>
            </w:r>
            <w:r w:rsidR="00CE001C" w:rsidRPr="00C212CB">
              <w:rPr>
                <w:iCs/>
              </w:rPr>
              <w:t xml:space="preserve">veido </w:t>
            </w:r>
            <w:r w:rsidR="00CE001C" w:rsidRPr="00C212CB">
              <w:rPr>
                <w:b/>
                <w:iCs/>
              </w:rPr>
              <w:t>15</w:t>
            </w:r>
            <w:r w:rsidR="00851270" w:rsidRPr="00C212CB">
              <w:rPr>
                <w:b/>
                <w:iCs/>
              </w:rPr>
              <w:t> </w:t>
            </w:r>
            <w:r w:rsidR="009B2217" w:rsidRPr="00C212CB">
              <w:rPr>
                <w:b/>
                <w:iCs/>
              </w:rPr>
              <w:t>212</w:t>
            </w:r>
            <w:r w:rsidR="00851270" w:rsidRPr="00C212CB">
              <w:rPr>
                <w:b/>
                <w:iCs/>
              </w:rPr>
              <w:t xml:space="preserve"> </w:t>
            </w:r>
            <w:r w:rsidR="00CE001C" w:rsidRPr="00C212CB">
              <w:rPr>
                <w:b/>
                <w:iCs/>
              </w:rPr>
              <w:t>personas</w:t>
            </w:r>
            <w:r w:rsidRPr="00C212CB">
              <w:rPr>
                <w:b/>
                <w:iCs/>
              </w:rPr>
              <w:t>.</w:t>
            </w:r>
          </w:p>
          <w:tbl>
            <w:tblPr>
              <w:tblW w:w="5000" w:type="pct"/>
              <w:tblLayout w:type="fixed"/>
              <w:tblCellMar>
                <w:left w:w="0" w:type="dxa"/>
                <w:right w:w="0" w:type="dxa"/>
              </w:tblCellMar>
              <w:tblLook w:val="04A0" w:firstRow="1" w:lastRow="0" w:firstColumn="1" w:lastColumn="0" w:noHBand="0" w:noVBand="1"/>
            </w:tblPr>
            <w:tblGrid>
              <w:gridCol w:w="7237"/>
              <w:gridCol w:w="1325"/>
            </w:tblGrid>
            <w:tr w:rsidR="005F74BC" w:rsidRPr="00C212CB" w14:paraId="0F08C88F" w14:textId="77777777" w:rsidTr="002B3C04">
              <w:trPr>
                <w:trHeight w:val="113"/>
              </w:trPr>
              <w:tc>
                <w:tcPr>
                  <w:tcW w:w="422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05FA6E2" w14:textId="148EEA84" w:rsidR="005F74BC" w:rsidRPr="00C212CB" w:rsidRDefault="005F74BC" w:rsidP="005F74BC">
                  <w:pPr>
                    <w:jc w:val="both"/>
                    <w:rPr>
                      <w:color w:val="000000"/>
                      <w:sz w:val="22"/>
                      <w:szCs w:val="22"/>
                    </w:rPr>
                  </w:pPr>
                  <w:r w:rsidRPr="00C212CB">
                    <w:rPr>
                      <w:color w:val="000000"/>
                      <w:sz w:val="22"/>
                      <w:szCs w:val="22"/>
                    </w:rPr>
                    <w:t xml:space="preserve">Iedzīvotāju skaits (PMLP dati uz 01.01.2021.) </w:t>
                  </w:r>
                </w:p>
              </w:tc>
              <w:tc>
                <w:tcPr>
                  <w:tcW w:w="77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509213A7" w14:textId="1149B7A5" w:rsidR="005F74BC" w:rsidRPr="00C212CB" w:rsidRDefault="005F74BC" w:rsidP="002B3C04">
                  <w:pPr>
                    <w:jc w:val="center"/>
                    <w:rPr>
                      <w:color w:val="000000"/>
                      <w:sz w:val="22"/>
                      <w:szCs w:val="22"/>
                    </w:rPr>
                  </w:pPr>
                  <w:r w:rsidRPr="00C212CB">
                    <w:rPr>
                      <w:color w:val="000000"/>
                      <w:sz w:val="22"/>
                      <w:szCs w:val="22"/>
                    </w:rPr>
                    <w:t>2 069 089</w:t>
                  </w:r>
                </w:p>
              </w:tc>
            </w:tr>
            <w:tr w:rsidR="005F74BC" w:rsidRPr="00C212CB" w14:paraId="338913FB" w14:textId="77777777" w:rsidTr="002B3C04">
              <w:trPr>
                <w:trHeight w:val="113"/>
              </w:trPr>
              <w:tc>
                <w:tcPr>
                  <w:tcW w:w="422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F02D616" w14:textId="31F146E9" w:rsidR="005F74BC" w:rsidRPr="00C212CB" w:rsidRDefault="002B3C04" w:rsidP="005F74BC">
                  <w:pPr>
                    <w:jc w:val="both"/>
                    <w:rPr>
                      <w:color w:val="000000"/>
                      <w:sz w:val="22"/>
                      <w:szCs w:val="22"/>
                    </w:rPr>
                  </w:pPr>
                  <w:r w:rsidRPr="00C212CB">
                    <w:rPr>
                      <w:color w:val="000000"/>
                      <w:sz w:val="22"/>
                      <w:szCs w:val="22"/>
                    </w:rPr>
                    <w:t>T</w:t>
                  </w:r>
                  <w:r w:rsidR="005F74BC" w:rsidRPr="00C212CB">
                    <w:rPr>
                      <w:color w:val="000000"/>
                      <w:sz w:val="22"/>
                      <w:szCs w:val="22"/>
                    </w:rPr>
                    <w:t>ieši skarto iedzīvotāju skait</w:t>
                  </w:r>
                  <w:r w:rsidRPr="00C212CB">
                    <w:rPr>
                      <w:color w:val="000000"/>
                      <w:sz w:val="22"/>
                      <w:szCs w:val="22"/>
                    </w:rPr>
                    <w:t xml:space="preserve">s </w:t>
                  </w:r>
                  <w:r w:rsidR="005F74BC" w:rsidRPr="00C212CB">
                    <w:rPr>
                      <w:color w:val="000000"/>
                      <w:sz w:val="22"/>
                      <w:szCs w:val="22"/>
                    </w:rPr>
                    <w:t>(2%</w:t>
                  </w:r>
                  <w:r w:rsidRPr="00C212CB">
                    <w:rPr>
                      <w:color w:val="000000"/>
                      <w:sz w:val="22"/>
                      <w:szCs w:val="22"/>
                    </w:rPr>
                    <w:t xml:space="preserve"> no kopējā iedzīvotāju skaita</w:t>
                  </w:r>
                  <w:r w:rsidR="005F74BC" w:rsidRPr="00C212CB">
                    <w:rPr>
                      <w:color w:val="000000"/>
                      <w:sz w:val="22"/>
                      <w:szCs w:val="22"/>
                    </w:rPr>
                    <w:t xml:space="preserve">) </w:t>
                  </w:r>
                </w:p>
              </w:tc>
              <w:tc>
                <w:tcPr>
                  <w:tcW w:w="774"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0ADBF66B" w14:textId="5416E6EB" w:rsidR="005F74BC" w:rsidRPr="00C212CB" w:rsidRDefault="005F74BC" w:rsidP="002B3C04">
                  <w:pPr>
                    <w:jc w:val="center"/>
                    <w:rPr>
                      <w:color w:val="000000"/>
                      <w:sz w:val="22"/>
                      <w:szCs w:val="22"/>
                    </w:rPr>
                  </w:pPr>
                  <w:r w:rsidRPr="00C212CB">
                    <w:rPr>
                      <w:color w:val="000000"/>
                      <w:sz w:val="22"/>
                      <w:szCs w:val="22"/>
                    </w:rPr>
                    <w:t>41 382</w:t>
                  </w:r>
                </w:p>
              </w:tc>
            </w:tr>
            <w:tr w:rsidR="005F74BC" w:rsidRPr="00C212CB" w14:paraId="3F74A61B" w14:textId="77777777" w:rsidTr="002B3C04">
              <w:trPr>
                <w:trHeight w:val="113"/>
              </w:trPr>
              <w:tc>
                <w:tcPr>
                  <w:tcW w:w="422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2CD04500" w14:textId="55E3F8EC" w:rsidR="005F74BC" w:rsidRPr="00C212CB" w:rsidRDefault="002B3C04" w:rsidP="005F74BC">
                  <w:pPr>
                    <w:jc w:val="both"/>
                    <w:rPr>
                      <w:color w:val="000000"/>
                      <w:sz w:val="22"/>
                      <w:szCs w:val="22"/>
                    </w:rPr>
                  </w:pPr>
                  <w:r w:rsidRPr="00C212CB">
                    <w:rPr>
                      <w:color w:val="000000"/>
                      <w:sz w:val="22"/>
                      <w:szCs w:val="22"/>
                    </w:rPr>
                    <w:t>Z</w:t>
                  </w:r>
                  <w:r w:rsidR="005F74BC" w:rsidRPr="00C212CB">
                    <w:rPr>
                      <w:color w:val="000000"/>
                      <w:sz w:val="22"/>
                      <w:szCs w:val="22"/>
                    </w:rPr>
                    <w:t xml:space="preserve">īdaiņi un bērni līdz 2 gadu vecumam (2% </w:t>
                  </w:r>
                  <w:r w:rsidRPr="00C212CB">
                    <w:rPr>
                      <w:color w:val="000000"/>
                      <w:sz w:val="22"/>
                      <w:szCs w:val="22"/>
                    </w:rPr>
                    <w:t>no</w:t>
                  </w:r>
                  <w:r w:rsidR="005F74BC" w:rsidRPr="00C212CB">
                    <w:rPr>
                      <w:color w:val="000000"/>
                      <w:sz w:val="22"/>
                      <w:szCs w:val="22"/>
                    </w:rPr>
                    <w:t xml:space="preserve"> tieši skart</w:t>
                  </w:r>
                  <w:r w:rsidRPr="00C212CB">
                    <w:rPr>
                      <w:color w:val="000000"/>
                      <w:sz w:val="22"/>
                      <w:szCs w:val="22"/>
                    </w:rPr>
                    <w:t>o iedzīvotāju skaita</w:t>
                  </w:r>
                  <w:r w:rsidR="005F74BC" w:rsidRPr="00C212CB">
                    <w:rPr>
                      <w:color w:val="000000"/>
                      <w:sz w:val="22"/>
                      <w:szCs w:val="22"/>
                    </w:rPr>
                    <w:t xml:space="preserve">) </w:t>
                  </w:r>
                </w:p>
              </w:tc>
              <w:tc>
                <w:tcPr>
                  <w:tcW w:w="774"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4CF3C90C" w14:textId="0DA5A522" w:rsidR="005F74BC" w:rsidRPr="00C212CB" w:rsidRDefault="005F74BC" w:rsidP="002B3C04">
                  <w:pPr>
                    <w:jc w:val="center"/>
                    <w:rPr>
                      <w:color w:val="000000"/>
                      <w:sz w:val="22"/>
                      <w:szCs w:val="22"/>
                    </w:rPr>
                  </w:pPr>
                  <w:r w:rsidRPr="00C212CB">
                    <w:rPr>
                      <w:color w:val="000000"/>
                      <w:sz w:val="22"/>
                      <w:szCs w:val="22"/>
                    </w:rPr>
                    <w:t>828</w:t>
                  </w:r>
                </w:p>
              </w:tc>
            </w:tr>
            <w:tr w:rsidR="005F74BC" w:rsidRPr="00C212CB" w14:paraId="109975EE" w14:textId="77777777" w:rsidTr="002B3C04">
              <w:trPr>
                <w:trHeight w:val="113"/>
              </w:trPr>
              <w:tc>
                <w:tcPr>
                  <w:tcW w:w="422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49F431D" w14:textId="4CD0C0B8" w:rsidR="005F74BC" w:rsidRPr="00C212CB" w:rsidRDefault="002B3C04" w:rsidP="005F74BC">
                  <w:pPr>
                    <w:jc w:val="both"/>
                    <w:rPr>
                      <w:color w:val="000000"/>
                      <w:sz w:val="22"/>
                      <w:szCs w:val="22"/>
                    </w:rPr>
                  </w:pPr>
                  <w:r w:rsidRPr="00C212CB">
                    <w:rPr>
                      <w:color w:val="000000"/>
                      <w:sz w:val="22"/>
                      <w:szCs w:val="22"/>
                    </w:rPr>
                    <w:t>A</w:t>
                  </w:r>
                  <w:r w:rsidR="005F74BC" w:rsidRPr="00C212CB">
                    <w:rPr>
                      <w:color w:val="000000"/>
                      <w:sz w:val="22"/>
                      <w:szCs w:val="22"/>
                    </w:rPr>
                    <w:t>pdraudējuma seku likvidēšanas personāl</w:t>
                  </w:r>
                  <w:r w:rsidRPr="00C212CB">
                    <w:rPr>
                      <w:color w:val="000000"/>
                      <w:sz w:val="22"/>
                      <w:szCs w:val="22"/>
                    </w:rPr>
                    <w:t>s</w:t>
                  </w:r>
                </w:p>
              </w:tc>
              <w:tc>
                <w:tcPr>
                  <w:tcW w:w="774"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4CDE8B79" w14:textId="08A0EB3B" w:rsidR="005F74BC" w:rsidRPr="00C212CB" w:rsidRDefault="005F74BC" w:rsidP="002B3C04">
                  <w:pPr>
                    <w:jc w:val="center"/>
                    <w:rPr>
                      <w:color w:val="000000"/>
                      <w:sz w:val="22"/>
                      <w:szCs w:val="22"/>
                    </w:rPr>
                  </w:pPr>
                  <w:r w:rsidRPr="00C212CB">
                    <w:rPr>
                      <w:color w:val="000000"/>
                      <w:sz w:val="22"/>
                      <w:szCs w:val="22"/>
                    </w:rPr>
                    <w:t xml:space="preserve">15 </w:t>
                  </w:r>
                  <w:r w:rsidR="009B2217" w:rsidRPr="00C212CB">
                    <w:rPr>
                      <w:color w:val="000000"/>
                      <w:sz w:val="22"/>
                      <w:szCs w:val="22"/>
                    </w:rPr>
                    <w:t>212</w:t>
                  </w:r>
                </w:p>
              </w:tc>
            </w:tr>
          </w:tbl>
          <w:p w14:paraId="20757291" w14:textId="0A2D44D7" w:rsidR="00FE6710" w:rsidRDefault="00FE6710" w:rsidP="00C20A1E">
            <w:pPr>
              <w:pStyle w:val="naisf"/>
              <w:ind w:firstLine="0"/>
            </w:pPr>
            <w:r w:rsidRPr="00C212CB">
              <w:t xml:space="preserve">Izmaksu aprēķinā zīdaiņi un bērni līdz 2 gadu vecumam tiek rēķināti kā atsevišķa grupa, jo apzinātās izmaksas šīs grupas vienai personai sastāda aptuveni 1,95 </w:t>
            </w:r>
            <w:proofErr w:type="spellStart"/>
            <w:r w:rsidRPr="00C212CB">
              <w:t>euro</w:t>
            </w:r>
            <w:proofErr w:type="spellEnd"/>
            <w:r w:rsidRPr="00C212CB">
              <w:t>/dienā</w:t>
            </w:r>
            <w:r w:rsidR="009B4656" w:rsidRPr="00C212CB">
              <w:t xml:space="preserve">, ko </w:t>
            </w:r>
            <w:r w:rsidRPr="00C212CB">
              <w:t>veido viena produkta pozīcija, t.i. “Mākslīgais maisījums zīdaiņiem”, ko var lietot no dzimšanas līdz 2 gadu vecumam</w:t>
            </w:r>
            <w:r w:rsidR="004918D5" w:rsidRPr="00C212CB">
              <w:t xml:space="preserve">. Taču tā kā </w:t>
            </w:r>
            <w:r w:rsidRPr="00C212CB">
              <w:t xml:space="preserve">zīdainim </w:t>
            </w:r>
            <w:r w:rsidR="004918D5" w:rsidRPr="00C212CB">
              <w:t>pieaugot</w:t>
            </w:r>
            <w:r w:rsidRPr="00C212CB">
              <w:t xml:space="preserve">, palielinās vajadzība pēc enerģijas un uzturvielām, kuru vairs nav iespējams pilnībā nodrošināt ar mātes pienu vai maisījumu, </w:t>
            </w:r>
            <w:r w:rsidR="004918D5" w:rsidRPr="00C212CB">
              <w:t xml:space="preserve">tad </w:t>
            </w:r>
            <w:r w:rsidRPr="00C212CB">
              <w:t>attiecīgi šai grupai nepieciešams paredzēt arī produktus, kas iekļauti normētajā produktu grozā tieši skartajiem iedzīvotājiem</w:t>
            </w:r>
            <w:r w:rsidR="004918D5" w:rsidRPr="00C212CB">
              <w:t xml:space="preserve">. Vienlaikus </w:t>
            </w:r>
            <w:r w:rsidRPr="00C212CB">
              <w:t xml:space="preserve">pavisam maza bērna zīdīšanas laikā šie produkti palīdzētu nodrošināt papildus uzturdevu </w:t>
            </w:r>
            <w:r w:rsidR="001D20B2" w:rsidRPr="00C212CB">
              <w:t>mātei</w:t>
            </w:r>
            <w:r w:rsidRPr="00C212CB">
              <w:t>.</w:t>
            </w:r>
          </w:p>
          <w:p w14:paraId="4E3F9BF8" w14:textId="4F3C0510" w:rsidR="0077668F" w:rsidRDefault="00CE001C" w:rsidP="00C20A1E">
            <w:pPr>
              <w:pStyle w:val="naisf"/>
              <w:ind w:firstLine="0"/>
            </w:pPr>
            <w:r w:rsidRPr="007E5A15">
              <w:t>Ņemot vērā iepriekš minētos datus, Zemkopības ministrija ir aprēķinājusi</w:t>
            </w:r>
            <w:r w:rsidR="00B9185F">
              <w:t xml:space="preserve"> </w:t>
            </w:r>
            <w:r w:rsidRPr="007E5A15">
              <w:t xml:space="preserve"> trīs mēnešu </w:t>
            </w:r>
            <w:r w:rsidRPr="00C66DCE">
              <w:rPr>
                <w:b/>
              </w:rPr>
              <w:t>valsts apdraudējuma provizoriskās izmaksas</w:t>
            </w:r>
            <w:r>
              <w:rPr>
                <w:b/>
              </w:rPr>
              <w:t xml:space="preserve"> minēto iedzīvotāju grupu apgādei ar pārtiku</w:t>
            </w:r>
            <w:r w:rsidR="00B9185F">
              <w:rPr>
                <w:b/>
              </w:rPr>
              <w:t xml:space="preserve">, </w:t>
            </w:r>
            <w:r w:rsidR="00B9185F" w:rsidRPr="00B9185F">
              <w:rPr>
                <w:bCs/>
              </w:rPr>
              <w:t>kā arī</w:t>
            </w:r>
            <w:r w:rsidR="00B9185F">
              <w:rPr>
                <w:bCs/>
              </w:rPr>
              <w:t xml:space="preserve"> </w:t>
            </w:r>
            <w:r w:rsidR="0077668F" w:rsidRPr="00313634">
              <w:t>atlīdzības apmēr</w:t>
            </w:r>
            <w:r w:rsidR="00B9185F">
              <w:t>u</w:t>
            </w:r>
            <w:r w:rsidR="0077668F" w:rsidRPr="00313634">
              <w:t xml:space="preserve"> piegādātājiem</w:t>
            </w:r>
            <w:r w:rsidR="003929F3" w:rsidRPr="003929F3">
              <w:t>, lai nodrošinātu pārtikas produktu transportēšanu uz pašvaldībām iedzīvotāju normētai apgādei ar pārtiku valsts apdraudējuma gadījumā,</w:t>
            </w:r>
            <w:r w:rsidR="003A014B">
              <w:t xml:space="preserve"> </w:t>
            </w:r>
            <w:r w:rsidR="00B9185F">
              <w:t xml:space="preserve">kas </w:t>
            </w:r>
            <w:r w:rsidR="0077668F" w:rsidRPr="00313634">
              <w:t>varētu sasniegt aptuveni 10% no līgumā iekļauto preču vērtības</w:t>
            </w:r>
            <w:r w:rsidR="00B9185F">
              <w:t xml:space="preserve"> </w:t>
            </w:r>
            <w:r w:rsidR="0077668F" w:rsidRPr="007E5A15">
              <w:t xml:space="preserve">(10% no </w:t>
            </w:r>
            <w:r w:rsidR="00C20A1E" w:rsidRPr="007E5A15">
              <w:t>trīs</w:t>
            </w:r>
            <w:r w:rsidR="0077668F" w:rsidRPr="007E5A15">
              <w:t xml:space="preserve"> mēneša valsts apdraudējuma izmaksām).</w:t>
            </w:r>
            <w:r w:rsidR="0077668F" w:rsidRPr="00313634">
              <w:t xml:space="preserve"> </w:t>
            </w:r>
            <w:r w:rsidR="00B9185F">
              <w:t>Papildus jānorāda, ka m</w:t>
            </w:r>
            <w:r w:rsidR="0077668F" w:rsidRPr="00313634">
              <w:t xml:space="preserve">inētās izmaksas </w:t>
            </w:r>
            <w:r w:rsidR="00B9185F">
              <w:t xml:space="preserve">lielā mērā </w:t>
            </w:r>
            <w:r w:rsidR="0077668F" w:rsidRPr="00313634">
              <w:t>ir atkarīgas arī no līgumos ietveramajiem nosacījumiem piegādātājiem.</w:t>
            </w:r>
          </w:p>
          <w:tbl>
            <w:tblPr>
              <w:tblStyle w:val="Reatabula"/>
              <w:tblW w:w="0" w:type="auto"/>
              <w:tblLayout w:type="fixed"/>
              <w:tblLook w:val="04A0" w:firstRow="1" w:lastRow="0" w:firstColumn="1" w:lastColumn="0" w:noHBand="0" w:noVBand="1"/>
            </w:tblPr>
            <w:tblGrid>
              <w:gridCol w:w="3113"/>
              <w:gridCol w:w="1699"/>
              <w:gridCol w:w="1588"/>
              <w:gridCol w:w="2013"/>
            </w:tblGrid>
            <w:tr w:rsidR="00B9185F" w:rsidRPr="00B9185F" w14:paraId="4F615D0B" w14:textId="77777777" w:rsidTr="00FE01A3">
              <w:trPr>
                <w:trHeight w:val="319"/>
              </w:trPr>
              <w:tc>
                <w:tcPr>
                  <w:tcW w:w="3113" w:type="dxa"/>
                  <w:vMerge w:val="restart"/>
                </w:tcPr>
                <w:p w14:paraId="378C2838" w14:textId="77777777" w:rsidR="00B9185F" w:rsidRPr="00C212CB" w:rsidRDefault="00B9185F" w:rsidP="00B97B4D">
                  <w:pPr>
                    <w:pStyle w:val="naisf"/>
                    <w:spacing w:before="0" w:after="0"/>
                    <w:ind w:firstLine="0"/>
                    <w:rPr>
                      <w:sz w:val="22"/>
                      <w:szCs w:val="22"/>
                    </w:rPr>
                  </w:pPr>
                </w:p>
              </w:tc>
              <w:tc>
                <w:tcPr>
                  <w:tcW w:w="1699" w:type="dxa"/>
                  <w:vMerge w:val="restart"/>
                </w:tcPr>
                <w:p w14:paraId="4ABF7294" w14:textId="3E66705D" w:rsidR="00B9185F" w:rsidRPr="00C212CB" w:rsidRDefault="00B9185F" w:rsidP="00A26A4C">
                  <w:pPr>
                    <w:pStyle w:val="naisf"/>
                    <w:spacing w:before="0" w:after="0"/>
                    <w:ind w:firstLine="0"/>
                    <w:jc w:val="center"/>
                    <w:rPr>
                      <w:sz w:val="22"/>
                      <w:szCs w:val="22"/>
                    </w:rPr>
                  </w:pPr>
                  <w:r w:rsidRPr="00C212CB">
                    <w:rPr>
                      <w:sz w:val="22"/>
                      <w:szCs w:val="22"/>
                    </w:rPr>
                    <w:t>Vienai personai dienā</w:t>
                  </w:r>
                </w:p>
                <w:p w14:paraId="16EFC42A" w14:textId="668D7323" w:rsidR="00B9185F" w:rsidRPr="00C212CB" w:rsidRDefault="00B9185F">
                  <w:pPr>
                    <w:pStyle w:val="naisf"/>
                    <w:spacing w:before="0" w:after="0"/>
                    <w:ind w:firstLine="0"/>
                    <w:jc w:val="center"/>
                    <w:rPr>
                      <w:sz w:val="22"/>
                      <w:szCs w:val="22"/>
                    </w:rPr>
                  </w:pPr>
                  <w:r w:rsidRPr="00C212CB">
                    <w:rPr>
                      <w:sz w:val="22"/>
                      <w:szCs w:val="22"/>
                    </w:rPr>
                    <w:t>(EUR/dienā)</w:t>
                  </w:r>
                </w:p>
              </w:tc>
              <w:tc>
                <w:tcPr>
                  <w:tcW w:w="3601" w:type="dxa"/>
                  <w:gridSpan w:val="2"/>
                </w:tcPr>
                <w:p w14:paraId="040BAFBB" w14:textId="34CA648B" w:rsidR="00B9185F" w:rsidRPr="00C212CB" w:rsidRDefault="00B9185F">
                  <w:pPr>
                    <w:pStyle w:val="naisf"/>
                    <w:spacing w:before="0" w:after="0"/>
                    <w:ind w:firstLine="0"/>
                    <w:jc w:val="center"/>
                    <w:rPr>
                      <w:sz w:val="22"/>
                      <w:szCs w:val="22"/>
                    </w:rPr>
                  </w:pPr>
                  <w:r w:rsidRPr="00C212CB">
                    <w:rPr>
                      <w:sz w:val="22"/>
                      <w:szCs w:val="22"/>
                    </w:rPr>
                    <w:t>Izmaksas attiecīgo personu skaitam</w:t>
                  </w:r>
                </w:p>
              </w:tc>
            </w:tr>
            <w:tr w:rsidR="00B9185F" w:rsidRPr="00B9185F" w14:paraId="2F98D371" w14:textId="77777777" w:rsidTr="00E031BC">
              <w:tc>
                <w:tcPr>
                  <w:tcW w:w="3113" w:type="dxa"/>
                  <w:vMerge/>
                </w:tcPr>
                <w:p w14:paraId="653B4D1B" w14:textId="77777777" w:rsidR="00B9185F" w:rsidRPr="00C212CB" w:rsidRDefault="00B9185F" w:rsidP="006F783E">
                  <w:pPr>
                    <w:pStyle w:val="naisf"/>
                    <w:spacing w:before="0" w:after="0"/>
                    <w:ind w:firstLine="0"/>
                    <w:rPr>
                      <w:sz w:val="22"/>
                      <w:szCs w:val="22"/>
                    </w:rPr>
                  </w:pPr>
                </w:p>
              </w:tc>
              <w:tc>
                <w:tcPr>
                  <w:tcW w:w="1699" w:type="dxa"/>
                  <w:vMerge/>
                </w:tcPr>
                <w:p w14:paraId="2F09E40B" w14:textId="77777777" w:rsidR="00B9185F" w:rsidRPr="00C212CB" w:rsidRDefault="00B9185F" w:rsidP="006F783E">
                  <w:pPr>
                    <w:pStyle w:val="naisf"/>
                    <w:spacing w:before="0" w:after="0"/>
                    <w:ind w:firstLine="0"/>
                    <w:jc w:val="center"/>
                    <w:rPr>
                      <w:sz w:val="22"/>
                      <w:szCs w:val="22"/>
                    </w:rPr>
                  </w:pPr>
                </w:p>
              </w:tc>
              <w:tc>
                <w:tcPr>
                  <w:tcW w:w="1588" w:type="dxa"/>
                </w:tcPr>
                <w:p w14:paraId="297E4EAB" w14:textId="0639B956" w:rsidR="00B9185F" w:rsidRPr="00C212CB" w:rsidRDefault="00B97B4D" w:rsidP="00B97B4D">
                  <w:pPr>
                    <w:pStyle w:val="naisf"/>
                    <w:spacing w:before="0" w:after="0"/>
                    <w:ind w:firstLine="0"/>
                    <w:jc w:val="center"/>
                    <w:rPr>
                      <w:sz w:val="22"/>
                      <w:szCs w:val="22"/>
                    </w:rPr>
                  </w:pPr>
                  <w:r w:rsidRPr="00C212CB">
                    <w:rPr>
                      <w:sz w:val="22"/>
                      <w:szCs w:val="22"/>
                    </w:rPr>
                    <w:t>EUR/</w:t>
                  </w:r>
                  <w:r w:rsidR="00B9185F" w:rsidRPr="00C212CB">
                    <w:rPr>
                      <w:sz w:val="22"/>
                      <w:szCs w:val="22"/>
                    </w:rPr>
                    <w:t>dienā</w:t>
                  </w:r>
                </w:p>
              </w:tc>
              <w:tc>
                <w:tcPr>
                  <w:tcW w:w="2013" w:type="dxa"/>
                </w:tcPr>
                <w:p w14:paraId="6D9CB356" w14:textId="4E9BE036" w:rsidR="00B9185F" w:rsidRPr="00C212CB" w:rsidRDefault="00B9185F" w:rsidP="00B97B4D">
                  <w:pPr>
                    <w:pStyle w:val="naisf"/>
                    <w:spacing w:before="0" w:after="0"/>
                    <w:ind w:firstLine="0"/>
                    <w:jc w:val="center"/>
                    <w:rPr>
                      <w:sz w:val="22"/>
                      <w:szCs w:val="22"/>
                    </w:rPr>
                  </w:pPr>
                  <w:r w:rsidRPr="00C212CB">
                    <w:rPr>
                      <w:sz w:val="22"/>
                      <w:szCs w:val="22"/>
                    </w:rPr>
                    <w:t>3 mēnešu periodā (92 dienas)</w:t>
                  </w:r>
                  <w:r w:rsidR="00B97B4D" w:rsidRPr="00C212CB">
                    <w:rPr>
                      <w:sz w:val="22"/>
                      <w:szCs w:val="22"/>
                    </w:rPr>
                    <w:t>, EUR</w:t>
                  </w:r>
                </w:p>
              </w:tc>
            </w:tr>
            <w:tr w:rsidR="002B3C04" w:rsidRPr="00B9185F" w14:paraId="32F287BB" w14:textId="77777777" w:rsidTr="00E031BC">
              <w:tc>
                <w:tcPr>
                  <w:tcW w:w="3113" w:type="dxa"/>
                </w:tcPr>
                <w:p w14:paraId="26FC724B" w14:textId="77777777" w:rsidR="009D0B45" w:rsidRPr="00C212CB" w:rsidRDefault="00B9185F" w:rsidP="00B97B4D">
                  <w:pPr>
                    <w:pStyle w:val="naisf"/>
                    <w:spacing w:before="0" w:after="0"/>
                    <w:ind w:firstLine="0"/>
                    <w:jc w:val="left"/>
                    <w:rPr>
                      <w:sz w:val="22"/>
                      <w:szCs w:val="22"/>
                    </w:rPr>
                  </w:pPr>
                  <w:r w:rsidRPr="00C212CB">
                    <w:rPr>
                      <w:sz w:val="22"/>
                      <w:szCs w:val="22"/>
                    </w:rPr>
                    <w:t xml:space="preserve">Tieši skartie iedzīvotāji </w:t>
                  </w:r>
                </w:p>
                <w:p w14:paraId="14F470CB" w14:textId="5FD91B62" w:rsidR="002B3C04" w:rsidRPr="00C212CB" w:rsidRDefault="00B9185F" w:rsidP="00B97B4D">
                  <w:pPr>
                    <w:pStyle w:val="naisf"/>
                    <w:spacing w:before="0" w:after="0"/>
                    <w:ind w:firstLine="0"/>
                    <w:jc w:val="left"/>
                    <w:rPr>
                      <w:sz w:val="22"/>
                      <w:szCs w:val="22"/>
                    </w:rPr>
                  </w:pPr>
                  <w:r w:rsidRPr="00C212CB">
                    <w:rPr>
                      <w:sz w:val="22"/>
                      <w:szCs w:val="22"/>
                    </w:rPr>
                    <w:t>(41 382)</w:t>
                  </w:r>
                </w:p>
              </w:tc>
              <w:tc>
                <w:tcPr>
                  <w:tcW w:w="1699" w:type="dxa"/>
                </w:tcPr>
                <w:p w14:paraId="0097CDF4" w14:textId="05B95213" w:rsidR="002B3C04" w:rsidRPr="00C212CB" w:rsidRDefault="00B9185F" w:rsidP="00B97B4D">
                  <w:pPr>
                    <w:pStyle w:val="naisf"/>
                    <w:spacing w:before="0" w:after="0"/>
                    <w:ind w:firstLine="0"/>
                    <w:jc w:val="center"/>
                    <w:rPr>
                      <w:sz w:val="22"/>
                      <w:szCs w:val="22"/>
                    </w:rPr>
                  </w:pPr>
                  <w:r w:rsidRPr="00C212CB">
                    <w:rPr>
                      <w:sz w:val="22"/>
                      <w:szCs w:val="22"/>
                    </w:rPr>
                    <w:t>1,63</w:t>
                  </w:r>
                </w:p>
              </w:tc>
              <w:tc>
                <w:tcPr>
                  <w:tcW w:w="1588" w:type="dxa"/>
                </w:tcPr>
                <w:p w14:paraId="5AC4B193" w14:textId="69AD8FDF" w:rsidR="002B3C04" w:rsidRPr="00C212CB" w:rsidRDefault="00826729" w:rsidP="00B97B4D">
                  <w:pPr>
                    <w:pStyle w:val="naisf"/>
                    <w:spacing w:before="0" w:after="0"/>
                    <w:ind w:firstLine="0"/>
                    <w:jc w:val="center"/>
                    <w:rPr>
                      <w:sz w:val="22"/>
                      <w:szCs w:val="22"/>
                    </w:rPr>
                  </w:pPr>
                  <w:r w:rsidRPr="00C212CB">
                    <w:rPr>
                      <w:sz w:val="22"/>
                      <w:szCs w:val="22"/>
                    </w:rPr>
                    <w:t>67 45</w:t>
                  </w:r>
                  <w:r w:rsidR="00D120A6" w:rsidRPr="00C212CB">
                    <w:rPr>
                      <w:sz w:val="22"/>
                      <w:szCs w:val="22"/>
                    </w:rPr>
                    <w:t>3</w:t>
                  </w:r>
                </w:p>
              </w:tc>
              <w:tc>
                <w:tcPr>
                  <w:tcW w:w="2013" w:type="dxa"/>
                </w:tcPr>
                <w:p w14:paraId="46DD4D7D" w14:textId="493EE36A" w:rsidR="002B3C04" w:rsidRPr="00C212CB" w:rsidRDefault="00826729" w:rsidP="00B97B4D">
                  <w:pPr>
                    <w:pStyle w:val="naisf"/>
                    <w:spacing w:before="0" w:after="0"/>
                    <w:ind w:firstLine="0"/>
                    <w:jc w:val="center"/>
                    <w:rPr>
                      <w:sz w:val="22"/>
                      <w:szCs w:val="22"/>
                    </w:rPr>
                  </w:pPr>
                  <w:r w:rsidRPr="00C212CB">
                    <w:rPr>
                      <w:sz w:val="22"/>
                      <w:szCs w:val="22"/>
                    </w:rPr>
                    <w:t>6 205 645</w:t>
                  </w:r>
                </w:p>
              </w:tc>
            </w:tr>
            <w:tr w:rsidR="002B3C04" w:rsidRPr="00B9185F" w14:paraId="7D1FE964" w14:textId="77777777" w:rsidTr="00E031BC">
              <w:tc>
                <w:tcPr>
                  <w:tcW w:w="3113" w:type="dxa"/>
                </w:tcPr>
                <w:p w14:paraId="0D751EE1" w14:textId="77777777" w:rsidR="009D0B45" w:rsidRPr="00C212CB" w:rsidRDefault="00826729" w:rsidP="00B97B4D">
                  <w:pPr>
                    <w:pStyle w:val="naisf"/>
                    <w:spacing w:before="0" w:after="0"/>
                    <w:ind w:firstLine="0"/>
                    <w:rPr>
                      <w:sz w:val="22"/>
                      <w:szCs w:val="22"/>
                    </w:rPr>
                  </w:pPr>
                  <w:r w:rsidRPr="00C212CB">
                    <w:rPr>
                      <w:sz w:val="22"/>
                      <w:szCs w:val="22"/>
                    </w:rPr>
                    <w:t xml:space="preserve">Zīdaiņi un bērni līdz 2 gadu vecumam </w:t>
                  </w:r>
                </w:p>
                <w:p w14:paraId="1D4DEA2D" w14:textId="3DB96C1B" w:rsidR="002B3C04" w:rsidRPr="00C212CB" w:rsidRDefault="00826729" w:rsidP="00B97B4D">
                  <w:pPr>
                    <w:pStyle w:val="naisf"/>
                    <w:spacing w:before="0" w:after="0"/>
                    <w:ind w:firstLine="0"/>
                    <w:rPr>
                      <w:sz w:val="22"/>
                      <w:szCs w:val="22"/>
                    </w:rPr>
                  </w:pPr>
                  <w:r w:rsidRPr="00C212CB">
                    <w:rPr>
                      <w:sz w:val="22"/>
                      <w:szCs w:val="22"/>
                    </w:rPr>
                    <w:t>(828)</w:t>
                  </w:r>
                </w:p>
              </w:tc>
              <w:tc>
                <w:tcPr>
                  <w:tcW w:w="1699" w:type="dxa"/>
                </w:tcPr>
                <w:p w14:paraId="511D80A3" w14:textId="658BCD72" w:rsidR="002B3C04" w:rsidRPr="00C212CB" w:rsidRDefault="00B9185F" w:rsidP="00B97B4D">
                  <w:pPr>
                    <w:pStyle w:val="naisf"/>
                    <w:spacing w:before="0" w:after="0"/>
                    <w:ind w:firstLine="0"/>
                    <w:jc w:val="center"/>
                    <w:rPr>
                      <w:sz w:val="22"/>
                      <w:szCs w:val="22"/>
                    </w:rPr>
                  </w:pPr>
                  <w:r w:rsidRPr="00C212CB">
                    <w:rPr>
                      <w:sz w:val="22"/>
                      <w:szCs w:val="22"/>
                    </w:rPr>
                    <w:t>1,95</w:t>
                  </w:r>
                </w:p>
              </w:tc>
              <w:tc>
                <w:tcPr>
                  <w:tcW w:w="1588" w:type="dxa"/>
                </w:tcPr>
                <w:p w14:paraId="73DCC135" w14:textId="7EC83A10" w:rsidR="002B3C04" w:rsidRPr="00C212CB" w:rsidRDefault="00826729" w:rsidP="00B97B4D">
                  <w:pPr>
                    <w:pStyle w:val="naisf"/>
                    <w:spacing w:before="0" w:after="0"/>
                    <w:ind w:firstLine="0"/>
                    <w:jc w:val="center"/>
                    <w:rPr>
                      <w:sz w:val="22"/>
                      <w:szCs w:val="22"/>
                    </w:rPr>
                  </w:pPr>
                  <w:r w:rsidRPr="00C212CB">
                    <w:rPr>
                      <w:sz w:val="22"/>
                      <w:szCs w:val="22"/>
                    </w:rPr>
                    <w:t>1 615</w:t>
                  </w:r>
                </w:p>
              </w:tc>
              <w:tc>
                <w:tcPr>
                  <w:tcW w:w="2013" w:type="dxa"/>
                </w:tcPr>
                <w:p w14:paraId="76ECFFD8" w14:textId="67E93418" w:rsidR="002B3C04" w:rsidRPr="00C212CB" w:rsidRDefault="00826729" w:rsidP="00B97B4D">
                  <w:pPr>
                    <w:pStyle w:val="naisf"/>
                    <w:spacing w:before="0" w:after="0"/>
                    <w:ind w:firstLine="0"/>
                    <w:jc w:val="center"/>
                    <w:rPr>
                      <w:sz w:val="22"/>
                      <w:szCs w:val="22"/>
                    </w:rPr>
                  </w:pPr>
                  <w:r w:rsidRPr="00C212CB">
                    <w:rPr>
                      <w:sz w:val="22"/>
                      <w:szCs w:val="22"/>
                    </w:rPr>
                    <w:t>148 543</w:t>
                  </w:r>
                </w:p>
              </w:tc>
            </w:tr>
            <w:tr w:rsidR="002B3C04" w:rsidRPr="00B9185F" w14:paraId="6CA04B32" w14:textId="77777777" w:rsidTr="00E031BC">
              <w:tc>
                <w:tcPr>
                  <w:tcW w:w="3113" w:type="dxa"/>
                </w:tcPr>
                <w:p w14:paraId="349C00D8" w14:textId="77777777" w:rsidR="009D0B45" w:rsidRPr="00C212CB" w:rsidRDefault="00826729" w:rsidP="00B97B4D">
                  <w:pPr>
                    <w:pStyle w:val="naisf"/>
                    <w:spacing w:before="0" w:after="0"/>
                    <w:ind w:firstLine="0"/>
                    <w:rPr>
                      <w:sz w:val="22"/>
                      <w:szCs w:val="22"/>
                    </w:rPr>
                  </w:pPr>
                  <w:r w:rsidRPr="00C212CB">
                    <w:rPr>
                      <w:sz w:val="22"/>
                      <w:szCs w:val="22"/>
                    </w:rPr>
                    <w:t xml:space="preserve">Papildus izmaksas seku likvidēšanas personālam </w:t>
                  </w:r>
                </w:p>
                <w:p w14:paraId="4C499F22" w14:textId="76018D70" w:rsidR="002B3C04" w:rsidRPr="00C212CB" w:rsidRDefault="00826729" w:rsidP="00B97B4D">
                  <w:pPr>
                    <w:pStyle w:val="naisf"/>
                    <w:spacing w:before="0" w:after="0"/>
                    <w:ind w:firstLine="0"/>
                    <w:rPr>
                      <w:sz w:val="22"/>
                      <w:szCs w:val="22"/>
                    </w:rPr>
                  </w:pPr>
                  <w:r w:rsidRPr="00C212CB">
                    <w:rPr>
                      <w:sz w:val="22"/>
                      <w:szCs w:val="22"/>
                    </w:rPr>
                    <w:t xml:space="preserve">(15 </w:t>
                  </w:r>
                  <w:r w:rsidR="009D0B45" w:rsidRPr="00C212CB">
                    <w:rPr>
                      <w:sz w:val="22"/>
                      <w:szCs w:val="22"/>
                    </w:rPr>
                    <w:t>212</w:t>
                  </w:r>
                  <w:r w:rsidRPr="00C212CB">
                    <w:rPr>
                      <w:sz w:val="22"/>
                      <w:szCs w:val="22"/>
                    </w:rPr>
                    <w:t>)</w:t>
                  </w:r>
                </w:p>
              </w:tc>
              <w:tc>
                <w:tcPr>
                  <w:tcW w:w="1699" w:type="dxa"/>
                </w:tcPr>
                <w:p w14:paraId="3F6AB44B" w14:textId="3DAEE1B6" w:rsidR="002B3C04" w:rsidRPr="00C212CB" w:rsidRDefault="00826729" w:rsidP="00B97B4D">
                  <w:pPr>
                    <w:pStyle w:val="naisf"/>
                    <w:spacing w:before="0" w:after="0"/>
                    <w:ind w:firstLine="0"/>
                    <w:jc w:val="center"/>
                    <w:rPr>
                      <w:sz w:val="22"/>
                      <w:szCs w:val="22"/>
                    </w:rPr>
                  </w:pPr>
                  <w:r w:rsidRPr="00C212CB">
                    <w:rPr>
                      <w:sz w:val="22"/>
                      <w:szCs w:val="22"/>
                    </w:rPr>
                    <w:t>0,</w:t>
                  </w:r>
                  <w:r w:rsidR="009D0B45" w:rsidRPr="00C212CB">
                    <w:rPr>
                      <w:sz w:val="22"/>
                      <w:szCs w:val="22"/>
                    </w:rPr>
                    <w:t>87</w:t>
                  </w:r>
                </w:p>
              </w:tc>
              <w:tc>
                <w:tcPr>
                  <w:tcW w:w="1588" w:type="dxa"/>
                </w:tcPr>
                <w:p w14:paraId="7B936C05" w14:textId="3520FE70" w:rsidR="002B3C04" w:rsidRPr="00C212CB" w:rsidRDefault="009D0B45" w:rsidP="00B97B4D">
                  <w:pPr>
                    <w:pStyle w:val="naisf"/>
                    <w:spacing w:before="0" w:after="0"/>
                    <w:ind w:firstLine="0"/>
                    <w:jc w:val="center"/>
                    <w:rPr>
                      <w:sz w:val="22"/>
                      <w:szCs w:val="22"/>
                    </w:rPr>
                  </w:pPr>
                  <w:r w:rsidRPr="00C212CB">
                    <w:rPr>
                      <w:sz w:val="22"/>
                      <w:szCs w:val="22"/>
                    </w:rPr>
                    <w:t>13 234</w:t>
                  </w:r>
                </w:p>
              </w:tc>
              <w:tc>
                <w:tcPr>
                  <w:tcW w:w="2013" w:type="dxa"/>
                </w:tcPr>
                <w:p w14:paraId="61A406A8" w14:textId="7FF865C9" w:rsidR="002B3C04" w:rsidRPr="00C212CB" w:rsidRDefault="009D0B45" w:rsidP="00B97B4D">
                  <w:pPr>
                    <w:pStyle w:val="naisf"/>
                    <w:spacing w:before="0" w:after="0"/>
                    <w:ind w:firstLine="0"/>
                    <w:jc w:val="center"/>
                    <w:rPr>
                      <w:sz w:val="22"/>
                      <w:szCs w:val="22"/>
                    </w:rPr>
                  </w:pPr>
                  <w:r w:rsidRPr="00C212CB">
                    <w:rPr>
                      <w:sz w:val="22"/>
                      <w:szCs w:val="22"/>
                    </w:rPr>
                    <w:t>1 21</w:t>
                  </w:r>
                  <w:r w:rsidR="00F70FC4">
                    <w:rPr>
                      <w:sz w:val="22"/>
                      <w:szCs w:val="22"/>
                    </w:rPr>
                    <w:t>7</w:t>
                  </w:r>
                  <w:r w:rsidRPr="00C212CB">
                    <w:rPr>
                      <w:sz w:val="22"/>
                      <w:szCs w:val="22"/>
                    </w:rPr>
                    <w:t xml:space="preserve"> 5</w:t>
                  </w:r>
                  <w:r w:rsidR="00F70FC4">
                    <w:rPr>
                      <w:sz w:val="22"/>
                      <w:szCs w:val="22"/>
                    </w:rPr>
                    <w:t>68</w:t>
                  </w:r>
                </w:p>
              </w:tc>
            </w:tr>
            <w:tr w:rsidR="002B3C04" w:rsidRPr="00B9185F" w14:paraId="6A1C8DA5" w14:textId="77777777" w:rsidTr="00E031BC">
              <w:tc>
                <w:tcPr>
                  <w:tcW w:w="3113" w:type="dxa"/>
                </w:tcPr>
                <w:p w14:paraId="5C71BA25" w14:textId="77777777" w:rsidR="002B3C04" w:rsidRPr="00C212CB" w:rsidRDefault="002B3C04" w:rsidP="00B97B4D">
                  <w:pPr>
                    <w:pStyle w:val="naisf"/>
                    <w:spacing w:before="0" w:after="0"/>
                    <w:ind w:firstLine="0"/>
                    <w:rPr>
                      <w:sz w:val="22"/>
                      <w:szCs w:val="22"/>
                    </w:rPr>
                  </w:pPr>
                </w:p>
              </w:tc>
              <w:tc>
                <w:tcPr>
                  <w:tcW w:w="1699" w:type="dxa"/>
                </w:tcPr>
                <w:p w14:paraId="11FEF662" w14:textId="77777777" w:rsidR="002B3C04" w:rsidRPr="00C212CB" w:rsidRDefault="002B3C04" w:rsidP="00B97B4D">
                  <w:pPr>
                    <w:pStyle w:val="naisf"/>
                    <w:spacing w:before="0" w:after="0"/>
                    <w:ind w:firstLine="0"/>
                    <w:jc w:val="center"/>
                    <w:rPr>
                      <w:sz w:val="22"/>
                      <w:szCs w:val="22"/>
                    </w:rPr>
                  </w:pPr>
                </w:p>
              </w:tc>
              <w:tc>
                <w:tcPr>
                  <w:tcW w:w="1588" w:type="dxa"/>
                </w:tcPr>
                <w:p w14:paraId="7D3ED860" w14:textId="639E3E73" w:rsidR="002B3C04" w:rsidRPr="00C212CB" w:rsidRDefault="00826729" w:rsidP="00B97B4D">
                  <w:pPr>
                    <w:pStyle w:val="naisf"/>
                    <w:spacing w:before="0" w:after="0"/>
                    <w:ind w:firstLine="0"/>
                    <w:jc w:val="center"/>
                    <w:rPr>
                      <w:sz w:val="22"/>
                      <w:szCs w:val="22"/>
                    </w:rPr>
                  </w:pPr>
                  <w:r w:rsidRPr="00C212CB">
                    <w:rPr>
                      <w:sz w:val="22"/>
                      <w:szCs w:val="22"/>
                    </w:rPr>
                    <w:t>KOPĀ:</w:t>
                  </w:r>
                </w:p>
              </w:tc>
              <w:tc>
                <w:tcPr>
                  <w:tcW w:w="2013" w:type="dxa"/>
                </w:tcPr>
                <w:p w14:paraId="6EFFE5B7" w14:textId="5C35DA7C" w:rsidR="002B3C04" w:rsidRPr="00C212CB" w:rsidRDefault="00826729" w:rsidP="00B97B4D">
                  <w:pPr>
                    <w:pStyle w:val="naisf"/>
                    <w:spacing w:before="0" w:after="0"/>
                    <w:ind w:firstLine="0"/>
                    <w:jc w:val="center"/>
                    <w:rPr>
                      <w:sz w:val="22"/>
                      <w:szCs w:val="22"/>
                    </w:rPr>
                  </w:pPr>
                  <w:r w:rsidRPr="00C212CB">
                    <w:rPr>
                      <w:sz w:val="22"/>
                      <w:szCs w:val="22"/>
                    </w:rPr>
                    <w:t>7 </w:t>
                  </w:r>
                  <w:r w:rsidR="008A5FFE" w:rsidRPr="00C212CB">
                    <w:rPr>
                      <w:sz w:val="22"/>
                      <w:szCs w:val="22"/>
                    </w:rPr>
                    <w:t>5</w:t>
                  </w:r>
                  <w:r w:rsidR="00F70FC4">
                    <w:rPr>
                      <w:sz w:val="22"/>
                      <w:szCs w:val="22"/>
                    </w:rPr>
                    <w:t>71</w:t>
                  </w:r>
                  <w:r w:rsidRPr="00C212CB">
                    <w:rPr>
                      <w:sz w:val="22"/>
                      <w:szCs w:val="22"/>
                    </w:rPr>
                    <w:t xml:space="preserve"> </w:t>
                  </w:r>
                  <w:r w:rsidR="00F70FC4">
                    <w:rPr>
                      <w:sz w:val="22"/>
                      <w:szCs w:val="22"/>
                    </w:rPr>
                    <w:t>756</w:t>
                  </w:r>
                </w:p>
              </w:tc>
            </w:tr>
            <w:tr w:rsidR="002B3C04" w:rsidRPr="00B9185F" w14:paraId="3ABD5D68" w14:textId="77777777" w:rsidTr="00E031BC">
              <w:tc>
                <w:tcPr>
                  <w:tcW w:w="3113" w:type="dxa"/>
                </w:tcPr>
                <w:p w14:paraId="6472EFFF" w14:textId="77777777" w:rsidR="002B3C04" w:rsidRPr="00C212CB" w:rsidRDefault="002B3C04" w:rsidP="00B97B4D">
                  <w:pPr>
                    <w:pStyle w:val="naisf"/>
                    <w:spacing w:before="0" w:after="0"/>
                    <w:ind w:firstLine="0"/>
                    <w:rPr>
                      <w:sz w:val="22"/>
                      <w:szCs w:val="22"/>
                    </w:rPr>
                  </w:pPr>
                </w:p>
              </w:tc>
              <w:tc>
                <w:tcPr>
                  <w:tcW w:w="1699" w:type="dxa"/>
                </w:tcPr>
                <w:p w14:paraId="286DE98C" w14:textId="77777777" w:rsidR="002B3C04" w:rsidRPr="00C212CB" w:rsidRDefault="002B3C04" w:rsidP="00B97B4D">
                  <w:pPr>
                    <w:pStyle w:val="naisf"/>
                    <w:spacing w:before="0" w:after="0"/>
                    <w:ind w:firstLine="0"/>
                    <w:jc w:val="center"/>
                    <w:rPr>
                      <w:sz w:val="22"/>
                      <w:szCs w:val="22"/>
                    </w:rPr>
                  </w:pPr>
                </w:p>
              </w:tc>
              <w:tc>
                <w:tcPr>
                  <w:tcW w:w="1588" w:type="dxa"/>
                </w:tcPr>
                <w:p w14:paraId="1BA56685" w14:textId="52F44D2F" w:rsidR="002B3C04" w:rsidRPr="00C212CB" w:rsidRDefault="00826729" w:rsidP="00B97B4D">
                  <w:pPr>
                    <w:pStyle w:val="naisf"/>
                    <w:spacing w:before="0" w:after="0"/>
                    <w:ind w:firstLine="0"/>
                    <w:jc w:val="center"/>
                    <w:rPr>
                      <w:sz w:val="22"/>
                      <w:szCs w:val="22"/>
                    </w:rPr>
                  </w:pPr>
                  <w:r w:rsidRPr="00C212CB">
                    <w:rPr>
                      <w:sz w:val="22"/>
                      <w:szCs w:val="22"/>
                    </w:rPr>
                    <w:t>10% piegādēm</w:t>
                  </w:r>
                </w:p>
              </w:tc>
              <w:tc>
                <w:tcPr>
                  <w:tcW w:w="2013" w:type="dxa"/>
                </w:tcPr>
                <w:p w14:paraId="335ABACF" w14:textId="56D94770" w:rsidR="002B3C04" w:rsidRPr="00C212CB" w:rsidRDefault="00826729" w:rsidP="00B97B4D">
                  <w:pPr>
                    <w:pStyle w:val="naisf"/>
                    <w:spacing w:before="0" w:after="0"/>
                    <w:ind w:firstLine="0"/>
                    <w:jc w:val="center"/>
                    <w:rPr>
                      <w:sz w:val="22"/>
                      <w:szCs w:val="22"/>
                    </w:rPr>
                  </w:pPr>
                  <w:r w:rsidRPr="00C212CB">
                    <w:rPr>
                      <w:sz w:val="22"/>
                      <w:szCs w:val="22"/>
                    </w:rPr>
                    <w:t>7</w:t>
                  </w:r>
                  <w:r w:rsidR="008A5FFE" w:rsidRPr="00C212CB">
                    <w:rPr>
                      <w:sz w:val="22"/>
                      <w:szCs w:val="22"/>
                    </w:rPr>
                    <w:t>5</w:t>
                  </w:r>
                  <w:r w:rsidR="00F70FC4">
                    <w:rPr>
                      <w:sz w:val="22"/>
                      <w:szCs w:val="22"/>
                    </w:rPr>
                    <w:t>7</w:t>
                  </w:r>
                  <w:r w:rsidRPr="00C212CB">
                    <w:rPr>
                      <w:sz w:val="22"/>
                      <w:szCs w:val="22"/>
                    </w:rPr>
                    <w:t xml:space="preserve"> </w:t>
                  </w:r>
                  <w:r w:rsidR="00F70FC4">
                    <w:rPr>
                      <w:sz w:val="22"/>
                      <w:szCs w:val="22"/>
                    </w:rPr>
                    <w:t>176</w:t>
                  </w:r>
                </w:p>
              </w:tc>
            </w:tr>
            <w:tr w:rsidR="00826729" w:rsidRPr="00B9185F" w14:paraId="31A63C27" w14:textId="77777777" w:rsidTr="00E031BC">
              <w:tc>
                <w:tcPr>
                  <w:tcW w:w="3113" w:type="dxa"/>
                </w:tcPr>
                <w:p w14:paraId="0462B6B6" w14:textId="77777777" w:rsidR="00826729" w:rsidRPr="00C212CB" w:rsidRDefault="00826729" w:rsidP="00B97B4D">
                  <w:pPr>
                    <w:pStyle w:val="naisf"/>
                    <w:spacing w:before="0" w:after="0"/>
                    <w:ind w:firstLine="0"/>
                    <w:rPr>
                      <w:sz w:val="22"/>
                      <w:szCs w:val="22"/>
                    </w:rPr>
                  </w:pPr>
                </w:p>
              </w:tc>
              <w:tc>
                <w:tcPr>
                  <w:tcW w:w="1699" w:type="dxa"/>
                </w:tcPr>
                <w:p w14:paraId="5A082754" w14:textId="77777777" w:rsidR="00826729" w:rsidRPr="00C212CB" w:rsidRDefault="00826729" w:rsidP="00B97B4D">
                  <w:pPr>
                    <w:pStyle w:val="naisf"/>
                    <w:spacing w:before="0" w:after="0"/>
                    <w:ind w:firstLine="0"/>
                    <w:jc w:val="center"/>
                    <w:rPr>
                      <w:sz w:val="22"/>
                      <w:szCs w:val="22"/>
                    </w:rPr>
                  </w:pPr>
                </w:p>
              </w:tc>
              <w:tc>
                <w:tcPr>
                  <w:tcW w:w="1588" w:type="dxa"/>
                </w:tcPr>
                <w:p w14:paraId="05D998BC" w14:textId="5D058226" w:rsidR="00826729" w:rsidRPr="00C212CB" w:rsidRDefault="00826729" w:rsidP="00B97B4D">
                  <w:pPr>
                    <w:pStyle w:val="naisf"/>
                    <w:spacing w:before="0" w:after="0"/>
                    <w:ind w:firstLine="0"/>
                    <w:jc w:val="center"/>
                    <w:rPr>
                      <w:b/>
                      <w:bCs/>
                      <w:sz w:val="22"/>
                      <w:szCs w:val="22"/>
                    </w:rPr>
                  </w:pPr>
                  <w:r w:rsidRPr="00C212CB">
                    <w:rPr>
                      <w:b/>
                      <w:bCs/>
                      <w:sz w:val="22"/>
                      <w:szCs w:val="22"/>
                    </w:rPr>
                    <w:t>PAVISAM KOPĀ:</w:t>
                  </w:r>
                </w:p>
              </w:tc>
              <w:tc>
                <w:tcPr>
                  <w:tcW w:w="2013" w:type="dxa"/>
                </w:tcPr>
                <w:p w14:paraId="07C52843" w14:textId="43F52D86" w:rsidR="00826729" w:rsidRPr="00C212CB" w:rsidRDefault="008A5FFE" w:rsidP="00B97B4D">
                  <w:pPr>
                    <w:pStyle w:val="naisf"/>
                    <w:spacing w:before="0" w:after="0"/>
                    <w:ind w:firstLine="0"/>
                    <w:jc w:val="center"/>
                    <w:rPr>
                      <w:b/>
                      <w:bCs/>
                      <w:sz w:val="22"/>
                      <w:szCs w:val="22"/>
                    </w:rPr>
                  </w:pPr>
                  <w:r w:rsidRPr="00C212CB">
                    <w:rPr>
                      <w:b/>
                      <w:bCs/>
                      <w:sz w:val="22"/>
                      <w:szCs w:val="22"/>
                    </w:rPr>
                    <w:t>8</w:t>
                  </w:r>
                  <w:r w:rsidR="00826729" w:rsidRPr="00C212CB">
                    <w:rPr>
                      <w:b/>
                      <w:bCs/>
                      <w:sz w:val="22"/>
                      <w:szCs w:val="22"/>
                    </w:rPr>
                    <w:t> </w:t>
                  </w:r>
                  <w:r w:rsidRPr="00C212CB">
                    <w:rPr>
                      <w:b/>
                      <w:bCs/>
                      <w:sz w:val="22"/>
                      <w:szCs w:val="22"/>
                    </w:rPr>
                    <w:t>3</w:t>
                  </w:r>
                  <w:r w:rsidR="00F70FC4">
                    <w:rPr>
                      <w:b/>
                      <w:bCs/>
                      <w:sz w:val="22"/>
                      <w:szCs w:val="22"/>
                    </w:rPr>
                    <w:t>2</w:t>
                  </w:r>
                  <w:r w:rsidRPr="00C212CB">
                    <w:rPr>
                      <w:b/>
                      <w:bCs/>
                      <w:sz w:val="22"/>
                      <w:szCs w:val="22"/>
                    </w:rPr>
                    <w:t>8</w:t>
                  </w:r>
                  <w:r w:rsidR="00826729" w:rsidRPr="00C212CB">
                    <w:rPr>
                      <w:b/>
                      <w:bCs/>
                      <w:sz w:val="22"/>
                      <w:szCs w:val="22"/>
                    </w:rPr>
                    <w:t xml:space="preserve"> </w:t>
                  </w:r>
                  <w:r w:rsidR="00F70FC4">
                    <w:rPr>
                      <w:b/>
                      <w:bCs/>
                      <w:sz w:val="22"/>
                      <w:szCs w:val="22"/>
                    </w:rPr>
                    <w:t>932</w:t>
                  </w:r>
                </w:p>
              </w:tc>
            </w:tr>
          </w:tbl>
          <w:p w14:paraId="7A74CED6" w14:textId="044B0965" w:rsidR="00CE001C" w:rsidRPr="00313634" w:rsidRDefault="00CE001C" w:rsidP="00C20A1E">
            <w:pPr>
              <w:pStyle w:val="naisf"/>
              <w:ind w:firstLine="0"/>
            </w:pPr>
            <w:r w:rsidRPr="00CE001C">
              <w:t>Ņemot vērā iepriekš</w:t>
            </w:r>
            <w:r>
              <w:t xml:space="preserve"> veiktos Zemkopības ministrijas aprēķinus, </w:t>
            </w:r>
            <w:r w:rsidRPr="00CE001C">
              <w:rPr>
                <w:b/>
              </w:rPr>
              <w:t xml:space="preserve">trīs mēnešu valsts apdraudējuma provizoriskās izmaksas </w:t>
            </w:r>
            <w:r w:rsidR="0043135A">
              <w:rPr>
                <w:b/>
              </w:rPr>
              <w:t xml:space="preserve">kopumā </w:t>
            </w:r>
            <w:r w:rsidRPr="00CE001C">
              <w:rPr>
                <w:b/>
              </w:rPr>
              <w:t>sastā</w:t>
            </w:r>
            <w:r w:rsidR="0043135A">
              <w:rPr>
                <w:b/>
              </w:rPr>
              <w:t>dītu</w:t>
            </w:r>
            <w:r w:rsidRPr="00CE001C">
              <w:rPr>
                <w:b/>
              </w:rPr>
              <w:t xml:space="preserve"> aptuveni </w:t>
            </w:r>
            <w:r w:rsidR="008A5FFE">
              <w:rPr>
                <w:b/>
              </w:rPr>
              <w:t>8</w:t>
            </w:r>
            <w:r w:rsidR="00BD1962">
              <w:rPr>
                <w:b/>
              </w:rPr>
              <w:t xml:space="preserve"> </w:t>
            </w:r>
            <w:r w:rsidR="008A5FFE">
              <w:rPr>
                <w:b/>
              </w:rPr>
              <w:t>3</w:t>
            </w:r>
            <w:r w:rsidR="00F70FC4">
              <w:rPr>
                <w:b/>
              </w:rPr>
              <w:t>2</w:t>
            </w:r>
            <w:r w:rsidR="008A5FFE">
              <w:rPr>
                <w:b/>
              </w:rPr>
              <w:t>8</w:t>
            </w:r>
            <w:r w:rsidR="007567A4">
              <w:rPr>
                <w:b/>
              </w:rPr>
              <w:t xml:space="preserve"> </w:t>
            </w:r>
            <w:r w:rsidR="00F70FC4">
              <w:rPr>
                <w:b/>
              </w:rPr>
              <w:t>932</w:t>
            </w:r>
            <w:r w:rsidRPr="00CE001C">
              <w:rPr>
                <w:b/>
              </w:rPr>
              <w:t xml:space="preserve"> </w:t>
            </w:r>
            <w:proofErr w:type="spellStart"/>
            <w:r w:rsidRPr="0043135A">
              <w:rPr>
                <w:b/>
                <w:i/>
                <w:iCs/>
              </w:rPr>
              <w:t>euro</w:t>
            </w:r>
            <w:proofErr w:type="spellEnd"/>
            <w:r w:rsidRPr="00CE001C">
              <w:rPr>
                <w:b/>
              </w:rPr>
              <w:t>.</w:t>
            </w:r>
          </w:p>
          <w:p w14:paraId="3B5487DD" w14:textId="79294B3C" w:rsidR="002C0004" w:rsidRPr="00313634" w:rsidRDefault="00FA11D6" w:rsidP="002514E8">
            <w:pPr>
              <w:pStyle w:val="naisf"/>
              <w:ind w:firstLine="0"/>
            </w:pPr>
            <w:r w:rsidRPr="00313634">
              <w:t xml:space="preserve">Zemkopības ministrijas izmaksas noteikumu projektā ietverto funkciju īstenošanai, t.i., krīzes situācijas efektīvai pārvaldībai un </w:t>
            </w:r>
            <w:r w:rsidR="00B4511C">
              <w:t xml:space="preserve">iedzīvotāju nodrošināšanai ar pārtiku krīzes situācijās </w:t>
            </w:r>
            <w:r w:rsidRPr="00313634">
              <w:t>tiks segtas no Zemkopības ministrijai esošajiem valsts budžeta līdzekļiem.</w:t>
            </w:r>
          </w:p>
        </w:tc>
      </w:tr>
      <w:tr w:rsidR="00313634" w:rsidRPr="00313634" w14:paraId="778C686C" w14:textId="77777777" w:rsidTr="00D120A6">
        <w:tc>
          <w:tcPr>
            <w:tcW w:w="1710" w:type="dxa"/>
            <w:tcMar>
              <w:left w:w="28" w:type="dxa"/>
              <w:right w:w="28" w:type="dxa"/>
            </w:tcMar>
            <w:hideMark/>
          </w:tcPr>
          <w:p w14:paraId="053BA1AE" w14:textId="77777777" w:rsidR="002C0004" w:rsidRPr="00313634" w:rsidRDefault="002C0004" w:rsidP="00970D77">
            <w:pPr>
              <w:rPr>
                <w:iCs/>
              </w:rPr>
            </w:pPr>
            <w:r w:rsidRPr="00313634">
              <w:rPr>
                <w:iCs/>
              </w:rPr>
              <w:lastRenderedPageBreak/>
              <w:t>6.1. detalizēts ieņēmumu aprēķins</w:t>
            </w:r>
          </w:p>
        </w:tc>
        <w:tc>
          <w:tcPr>
            <w:tcW w:w="8638" w:type="dxa"/>
            <w:gridSpan w:val="7"/>
            <w:vMerge/>
            <w:shd w:val="clear" w:color="auto" w:fill="auto"/>
            <w:tcMar>
              <w:left w:w="28" w:type="dxa"/>
              <w:right w:w="28" w:type="dxa"/>
            </w:tcMar>
            <w:hideMark/>
          </w:tcPr>
          <w:p w14:paraId="5BB63141" w14:textId="77777777" w:rsidR="002C0004" w:rsidRPr="00313634" w:rsidRDefault="002C0004" w:rsidP="00970D77">
            <w:pPr>
              <w:rPr>
                <w:iCs/>
              </w:rPr>
            </w:pPr>
          </w:p>
        </w:tc>
      </w:tr>
      <w:tr w:rsidR="00313634" w:rsidRPr="00313634" w14:paraId="44D14C7C" w14:textId="77777777" w:rsidTr="00D120A6">
        <w:tc>
          <w:tcPr>
            <w:tcW w:w="1710" w:type="dxa"/>
            <w:tcMar>
              <w:left w:w="28" w:type="dxa"/>
              <w:right w:w="28" w:type="dxa"/>
            </w:tcMar>
            <w:hideMark/>
          </w:tcPr>
          <w:p w14:paraId="608EE0F5" w14:textId="77777777" w:rsidR="002C0004" w:rsidRPr="00313634" w:rsidRDefault="002C0004" w:rsidP="00970D77">
            <w:pPr>
              <w:rPr>
                <w:iCs/>
              </w:rPr>
            </w:pPr>
            <w:r w:rsidRPr="00313634">
              <w:rPr>
                <w:iCs/>
              </w:rPr>
              <w:t>6.2. detalizēts izdevumu aprēķins</w:t>
            </w:r>
          </w:p>
        </w:tc>
        <w:tc>
          <w:tcPr>
            <w:tcW w:w="8638" w:type="dxa"/>
            <w:gridSpan w:val="7"/>
            <w:vMerge/>
            <w:shd w:val="clear" w:color="auto" w:fill="auto"/>
            <w:tcMar>
              <w:left w:w="28" w:type="dxa"/>
              <w:right w:w="28" w:type="dxa"/>
            </w:tcMar>
            <w:hideMark/>
          </w:tcPr>
          <w:p w14:paraId="6458FC3B" w14:textId="77777777" w:rsidR="002C0004" w:rsidRPr="00313634" w:rsidRDefault="002C0004" w:rsidP="00970D77">
            <w:pPr>
              <w:rPr>
                <w:iCs/>
              </w:rPr>
            </w:pPr>
          </w:p>
        </w:tc>
      </w:tr>
      <w:tr w:rsidR="00313634" w:rsidRPr="00313634" w14:paraId="0C57B722" w14:textId="77777777" w:rsidTr="00D120A6">
        <w:tc>
          <w:tcPr>
            <w:tcW w:w="1710" w:type="dxa"/>
            <w:tcMar>
              <w:left w:w="28" w:type="dxa"/>
              <w:right w:w="28" w:type="dxa"/>
            </w:tcMar>
            <w:hideMark/>
          </w:tcPr>
          <w:p w14:paraId="2C6FFDDA" w14:textId="77777777" w:rsidR="002C0004" w:rsidRPr="00313634" w:rsidRDefault="002C0004" w:rsidP="00970D77">
            <w:pPr>
              <w:rPr>
                <w:iCs/>
              </w:rPr>
            </w:pPr>
            <w:r w:rsidRPr="00313634">
              <w:rPr>
                <w:iCs/>
              </w:rPr>
              <w:t>7. Amata vietu skaita izmaiņas</w:t>
            </w:r>
          </w:p>
        </w:tc>
        <w:tc>
          <w:tcPr>
            <w:tcW w:w="8638" w:type="dxa"/>
            <w:gridSpan w:val="7"/>
            <w:tcMar>
              <w:left w:w="28" w:type="dxa"/>
              <w:right w:w="28" w:type="dxa"/>
            </w:tcMar>
            <w:hideMark/>
          </w:tcPr>
          <w:p w14:paraId="5F6A4EA3" w14:textId="77777777" w:rsidR="002C0004" w:rsidRPr="00313634" w:rsidRDefault="002C0004" w:rsidP="00970D77">
            <w:pPr>
              <w:rPr>
                <w:iCs/>
              </w:rPr>
            </w:pPr>
            <w:r w:rsidRPr="00313634">
              <w:rPr>
                <w:iCs/>
              </w:rPr>
              <w:t>Nav plānotas.</w:t>
            </w:r>
          </w:p>
        </w:tc>
      </w:tr>
      <w:tr w:rsidR="00313634" w:rsidRPr="00313634" w14:paraId="5A559668" w14:textId="77777777" w:rsidTr="00D120A6">
        <w:tc>
          <w:tcPr>
            <w:tcW w:w="1710" w:type="dxa"/>
            <w:tcMar>
              <w:left w:w="28" w:type="dxa"/>
              <w:right w:w="28" w:type="dxa"/>
            </w:tcMar>
            <w:hideMark/>
          </w:tcPr>
          <w:p w14:paraId="1C1946C1" w14:textId="77777777" w:rsidR="002C0004" w:rsidRPr="00313634" w:rsidRDefault="002C0004" w:rsidP="00970D77">
            <w:pPr>
              <w:rPr>
                <w:iCs/>
              </w:rPr>
            </w:pPr>
            <w:r w:rsidRPr="00313634">
              <w:rPr>
                <w:iCs/>
              </w:rPr>
              <w:t>8. Cita informācija</w:t>
            </w:r>
          </w:p>
        </w:tc>
        <w:tc>
          <w:tcPr>
            <w:tcW w:w="8638" w:type="dxa"/>
            <w:gridSpan w:val="7"/>
            <w:tcMar>
              <w:left w:w="28" w:type="dxa"/>
              <w:right w:w="28" w:type="dxa"/>
            </w:tcMar>
            <w:hideMark/>
          </w:tcPr>
          <w:p w14:paraId="1DE3B68B" w14:textId="55D155CB" w:rsidR="00B24EC0" w:rsidRDefault="00B24EC0" w:rsidP="00B24EC0">
            <w:pPr>
              <w:ind w:right="81"/>
              <w:jc w:val="both"/>
            </w:pPr>
            <w:r w:rsidRPr="00313634">
              <w:t>Valsts apdraudējuma gadījumā pārtikas preču iegādes un piegādes izmaksas</w:t>
            </w:r>
            <w:r>
              <w:t xml:space="preserve"> </w:t>
            </w:r>
            <w:r w:rsidRPr="00313634">
              <w:t>tiks</w:t>
            </w:r>
            <w:r>
              <w:t xml:space="preserve"> segtas</w:t>
            </w:r>
            <w:r w:rsidRPr="00313634">
              <w:t xml:space="preserve"> no </w:t>
            </w:r>
            <w:r w:rsidRPr="00573393">
              <w:rPr>
                <w:b/>
              </w:rPr>
              <w:t>valsts budžeta līdzekļiem,</w:t>
            </w:r>
            <w:r>
              <w:t xml:space="preserve"> pamatojoties uz </w:t>
            </w:r>
            <w:r w:rsidRPr="00917DEA">
              <w:rPr>
                <w:shd w:val="clear" w:color="auto" w:fill="FFFFFF" w:themeFill="background1"/>
              </w:rPr>
              <w:t>attiecīgu M</w:t>
            </w:r>
            <w:r>
              <w:rPr>
                <w:shd w:val="clear" w:color="auto" w:fill="FFFFFF" w:themeFill="background1"/>
              </w:rPr>
              <w:t>inistru kabineta</w:t>
            </w:r>
            <w:r w:rsidRPr="00917DEA">
              <w:rPr>
                <w:shd w:val="clear" w:color="auto" w:fill="FFFFFF" w:themeFill="background1"/>
              </w:rPr>
              <w:t xml:space="preserve"> lēmumu par ārkārtējās situācijas un izņēmuma stāvokļa izsludināšanu</w:t>
            </w:r>
            <w:r>
              <w:rPr>
                <w:shd w:val="clear" w:color="auto" w:fill="FFFFFF" w:themeFill="background1"/>
              </w:rPr>
              <w:t xml:space="preserve"> (</w:t>
            </w:r>
            <w:r w:rsidRPr="00917DEA">
              <w:t>pēc institūciju motivēta pieprasījuma no valsts budžeta programmas 02.00.00 "Līdzekļi neparedzētiem gadījumiem"</w:t>
            </w:r>
            <w:r>
              <w:t>)</w:t>
            </w:r>
            <w:r w:rsidRPr="00917DEA">
              <w:t xml:space="preserve">. </w:t>
            </w:r>
          </w:p>
          <w:p w14:paraId="7604B557" w14:textId="77777777" w:rsidR="00D950DB" w:rsidRDefault="00060979" w:rsidP="00856FF8">
            <w:pPr>
              <w:ind w:right="81"/>
              <w:contextualSpacing/>
              <w:jc w:val="both"/>
              <w:outlineLvl w:val="0"/>
            </w:pPr>
            <w:r>
              <w:t xml:space="preserve">Zemkopības </w:t>
            </w:r>
            <w:r w:rsidRPr="00060979">
              <w:t>ministrija</w:t>
            </w:r>
            <w:r>
              <w:t xml:space="preserve"> </w:t>
            </w:r>
            <w:r w:rsidRPr="00060979">
              <w:t>normatīvajos aktos noteiktajā kārtībā sagatavo</w:t>
            </w:r>
            <w:r>
              <w:t>s</w:t>
            </w:r>
            <w:r w:rsidRPr="00060979">
              <w:t xml:space="preserve"> un iesnieg</w:t>
            </w:r>
            <w:r>
              <w:t xml:space="preserve">s </w:t>
            </w:r>
            <w:r w:rsidRPr="00060979">
              <w:t>Finanšu ministrijā pieprasījumu par minēto līdzekļu piešķiršanu no valsts budžeta programmas 02.00.00 “Līdzekļi neparedzētiem gadījumiem”</w:t>
            </w:r>
            <w:r>
              <w:t>,</w:t>
            </w:r>
            <w:r w:rsidRPr="00060979">
              <w:t xml:space="preserve"> kas saistīti ar iedzīvotāju nodrošināšanu ar pārtiku valsts apdraudējuma gadījumā</w:t>
            </w:r>
            <w:r>
              <w:t xml:space="preserve">, </w:t>
            </w:r>
            <w:r w:rsidRPr="00060979">
              <w:t>atbilstoši nepieciešamajam apmēram.</w:t>
            </w:r>
            <w:r>
              <w:t xml:space="preserve"> </w:t>
            </w:r>
          </w:p>
          <w:p w14:paraId="6F70ED89" w14:textId="599CF8E1" w:rsidR="00544450" w:rsidRPr="00313634" w:rsidRDefault="008B03CF" w:rsidP="00856FF8">
            <w:pPr>
              <w:ind w:right="81"/>
              <w:contextualSpacing/>
              <w:jc w:val="both"/>
              <w:outlineLvl w:val="0"/>
            </w:pPr>
            <w:r w:rsidRPr="003A014B">
              <w:t>Aprēķini balstās</w:t>
            </w:r>
            <w:r w:rsidR="00797FF9" w:rsidRPr="003A014B">
              <w:t xml:space="preserve"> uz Centrālās </w:t>
            </w:r>
            <w:r w:rsidR="007B5C98" w:rsidRPr="003A014B">
              <w:t>statistikas pārvaldes a</w:t>
            </w:r>
            <w:r w:rsidR="00797FF9" w:rsidRPr="003A014B">
              <w:t>psekojamo uzņēmumu datiem 20</w:t>
            </w:r>
            <w:r w:rsidR="007E5A15">
              <w:t>20</w:t>
            </w:r>
            <w:r w:rsidR="00797FF9" w:rsidRPr="003A014B">
              <w:t>.</w:t>
            </w:r>
            <w:r w:rsidR="007E5A15">
              <w:t xml:space="preserve"> </w:t>
            </w:r>
            <w:r w:rsidR="00797FF9" w:rsidRPr="003A014B">
              <w:t>gadā par saražoto un pārdoto produkcijas veidu, apjomu un vērtību</w:t>
            </w:r>
            <w:r>
              <w:t xml:space="preserve">, kā arī </w:t>
            </w:r>
            <w:r w:rsidR="00F133A1" w:rsidRPr="003A014B">
              <w:t>noteikumu projektā paredzētajām vienas dienas normām iedzīvotāju nodrošināšanai ar pārtiku.</w:t>
            </w:r>
          </w:p>
        </w:tc>
      </w:tr>
    </w:tbl>
    <w:p w14:paraId="45184326" w14:textId="4ED4E172" w:rsidR="002C0004" w:rsidRDefault="002C0004" w:rsidP="0075703B">
      <w:pPr>
        <w:pStyle w:val="naisf"/>
        <w:spacing w:before="0" w:after="0"/>
        <w:ind w:firstLine="0"/>
        <w:rPr>
          <w:sz w:val="16"/>
          <w:szCs w:val="16"/>
        </w:rPr>
      </w:pPr>
    </w:p>
    <w:p w14:paraId="57D9A7AE" w14:textId="77777777" w:rsidR="002C0004" w:rsidRPr="008D7E3C" w:rsidRDefault="002C0004" w:rsidP="0075703B">
      <w:pPr>
        <w:pStyle w:val="naisf"/>
        <w:spacing w:before="0" w:after="0"/>
        <w:ind w:firstLine="0"/>
        <w:rPr>
          <w:sz w:val="16"/>
          <w:szCs w:val="16"/>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490"/>
      </w:tblGrid>
      <w:tr w:rsidR="009579A6" w:rsidRPr="008D7E3C" w14:paraId="3C93927B" w14:textId="77777777" w:rsidTr="00BC5AB7">
        <w:trPr>
          <w:jc w:val="center"/>
        </w:trPr>
        <w:tc>
          <w:tcPr>
            <w:tcW w:w="10490" w:type="dxa"/>
          </w:tcPr>
          <w:p w14:paraId="4975859C" w14:textId="384FCB99" w:rsidR="009579A6" w:rsidRPr="008D7E3C" w:rsidRDefault="009579A6" w:rsidP="001169C1">
            <w:pPr>
              <w:pStyle w:val="naisnod"/>
              <w:spacing w:before="0" w:after="0"/>
              <w:ind w:left="57" w:right="57"/>
            </w:pPr>
            <w:r w:rsidRPr="009579A6">
              <w:t>IV. Tiesību akta projekta ietekme uz spēkā esošo tiesību normu sistēmu</w:t>
            </w:r>
          </w:p>
        </w:tc>
      </w:tr>
      <w:tr w:rsidR="00BC5AB7" w:rsidRPr="008D7E3C" w14:paraId="2F989F95" w14:textId="77777777" w:rsidTr="00BC5AB7">
        <w:trPr>
          <w:trHeight w:val="349"/>
          <w:jc w:val="center"/>
        </w:trPr>
        <w:tc>
          <w:tcPr>
            <w:tcW w:w="10490" w:type="dxa"/>
          </w:tcPr>
          <w:p w14:paraId="543926F6" w14:textId="32778799" w:rsidR="00BC5AB7" w:rsidRPr="009579A6" w:rsidRDefault="00BC5AB7" w:rsidP="00BC5AB7">
            <w:pPr>
              <w:pStyle w:val="naisnod"/>
              <w:spacing w:before="0" w:after="0"/>
              <w:ind w:left="57" w:right="57"/>
              <w:rPr>
                <w:b w:val="0"/>
                <w:bCs w:val="0"/>
              </w:rPr>
            </w:pPr>
            <w:r w:rsidRPr="00BC5AB7">
              <w:rPr>
                <w:b w:val="0"/>
                <w:bCs w:val="0"/>
              </w:rPr>
              <w:t>Projekts šo jomu neskar.</w:t>
            </w:r>
          </w:p>
        </w:tc>
      </w:tr>
    </w:tbl>
    <w:p w14:paraId="7BA409BC" w14:textId="5F165D1E" w:rsidR="009579A6" w:rsidRDefault="009579A6" w:rsidP="0075703B">
      <w:pPr>
        <w:pStyle w:val="naisc"/>
        <w:spacing w:before="0" w:after="0"/>
        <w:jc w:val="both"/>
        <w:rPr>
          <w:bCs/>
          <w:i/>
        </w:rPr>
      </w:pPr>
    </w:p>
    <w:tbl>
      <w:tblPr>
        <w:tblW w:w="571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0341"/>
      </w:tblGrid>
      <w:tr w:rsidR="008D7E3C" w:rsidRPr="008D7E3C" w14:paraId="69C4A164" w14:textId="77777777" w:rsidTr="00735D9B">
        <w:trPr>
          <w:jc w:val="center"/>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2BDD7455" w14:textId="77777777" w:rsidR="00F8075E" w:rsidRPr="008D7E3C" w:rsidRDefault="00F8075E" w:rsidP="0075703B">
            <w:pPr>
              <w:jc w:val="center"/>
              <w:rPr>
                <w:b/>
                <w:bCs/>
              </w:rPr>
            </w:pPr>
            <w:r w:rsidRPr="008D7E3C">
              <w:rPr>
                <w:b/>
                <w:bCs/>
              </w:rPr>
              <w:t>V. Tiesību akta projekta atbilstība Latvijas Republikas starptautiskajām saistībām</w:t>
            </w:r>
          </w:p>
        </w:tc>
      </w:tr>
      <w:tr w:rsidR="00DD02C2" w:rsidRPr="008D7E3C" w14:paraId="08E6D1EA" w14:textId="77777777" w:rsidTr="00735D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12"/>
          <w:jc w:val="center"/>
        </w:trPr>
        <w:tc>
          <w:tcPr>
            <w:tcW w:w="5000" w:type="pct"/>
            <w:tcBorders>
              <w:top w:val="single" w:sz="4" w:space="0" w:color="auto"/>
              <w:left w:val="single" w:sz="4" w:space="0" w:color="auto"/>
              <w:bottom w:val="single" w:sz="4" w:space="0" w:color="auto"/>
              <w:right w:val="single" w:sz="4" w:space="0" w:color="auto"/>
            </w:tcBorders>
            <w:hideMark/>
          </w:tcPr>
          <w:p w14:paraId="5484E234" w14:textId="77777777" w:rsidR="00DD02C2" w:rsidRPr="008D7E3C" w:rsidRDefault="00DD02C2" w:rsidP="0075703B">
            <w:pPr>
              <w:jc w:val="center"/>
              <w:rPr>
                <w:bCs/>
              </w:rPr>
            </w:pPr>
            <w:r w:rsidRPr="008D7E3C">
              <w:rPr>
                <w:bCs/>
              </w:rPr>
              <w:t>Projekts šo jomu neskar.</w:t>
            </w:r>
          </w:p>
        </w:tc>
      </w:tr>
    </w:tbl>
    <w:p w14:paraId="2870C8B6" w14:textId="77777777" w:rsidR="00E42037" w:rsidRPr="008D7E3C" w:rsidRDefault="00E42037" w:rsidP="0075703B">
      <w:pPr>
        <w:pStyle w:val="naisc"/>
        <w:spacing w:before="0" w:after="0"/>
        <w:jc w:val="both"/>
        <w:rPr>
          <w:bCs/>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0"/>
        <w:gridCol w:w="2804"/>
        <w:gridCol w:w="7229"/>
      </w:tblGrid>
      <w:tr w:rsidR="008D7E3C" w:rsidRPr="008D7E3C" w14:paraId="7E5F707A" w14:textId="77777777" w:rsidTr="00735D9B">
        <w:trPr>
          <w:jc w:val="center"/>
        </w:trPr>
        <w:tc>
          <w:tcPr>
            <w:tcW w:w="10343" w:type="dxa"/>
            <w:gridSpan w:val="3"/>
          </w:tcPr>
          <w:p w14:paraId="4A3C1787" w14:textId="77777777" w:rsidR="00D42F6E" w:rsidRPr="008D7E3C" w:rsidRDefault="00D42F6E" w:rsidP="0075703B">
            <w:pPr>
              <w:pStyle w:val="naisnod"/>
              <w:spacing w:before="0" w:after="0"/>
              <w:ind w:left="57" w:right="57"/>
            </w:pPr>
            <w:bookmarkStart w:id="3" w:name="_Hlk90885195"/>
            <w:r w:rsidRPr="008D7E3C">
              <w:t>VI. Sabiedrības līdzdalība un komunikācijas aktivitātes</w:t>
            </w:r>
          </w:p>
        </w:tc>
      </w:tr>
      <w:tr w:rsidR="008D7E3C" w:rsidRPr="008D7E3C" w14:paraId="611622F0" w14:textId="77777777" w:rsidTr="00343D5C">
        <w:trPr>
          <w:trHeight w:val="553"/>
          <w:jc w:val="center"/>
        </w:trPr>
        <w:tc>
          <w:tcPr>
            <w:tcW w:w="310" w:type="dxa"/>
          </w:tcPr>
          <w:p w14:paraId="2E6B01BD" w14:textId="77777777" w:rsidR="00D42F6E" w:rsidRPr="008D7E3C" w:rsidRDefault="00D42F6E" w:rsidP="0075703B">
            <w:pPr>
              <w:pStyle w:val="naiskr"/>
              <w:spacing w:before="0" w:after="0"/>
              <w:ind w:left="57" w:right="57"/>
              <w:rPr>
                <w:bCs/>
                <w:sz w:val="22"/>
                <w:szCs w:val="22"/>
              </w:rPr>
            </w:pPr>
            <w:r w:rsidRPr="008D7E3C">
              <w:rPr>
                <w:bCs/>
                <w:sz w:val="22"/>
                <w:szCs w:val="22"/>
              </w:rPr>
              <w:t>1.</w:t>
            </w:r>
          </w:p>
        </w:tc>
        <w:tc>
          <w:tcPr>
            <w:tcW w:w="2804" w:type="dxa"/>
          </w:tcPr>
          <w:p w14:paraId="5A2E8E98" w14:textId="77777777" w:rsidR="00D42F6E" w:rsidRPr="008D7E3C" w:rsidRDefault="00D42F6E" w:rsidP="0075703B">
            <w:pPr>
              <w:rPr>
                <w:sz w:val="22"/>
                <w:szCs w:val="22"/>
              </w:rPr>
            </w:pPr>
            <w:r w:rsidRPr="008D7E3C">
              <w:rPr>
                <w:sz w:val="22"/>
                <w:szCs w:val="22"/>
              </w:rPr>
              <w:t>Plānotās sabiedrības līdzdalības un komunikācijas aktivitātes saistībā ar projektu</w:t>
            </w:r>
          </w:p>
        </w:tc>
        <w:tc>
          <w:tcPr>
            <w:tcW w:w="7229" w:type="dxa"/>
          </w:tcPr>
          <w:p w14:paraId="254EF3C9" w14:textId="574CD07C" w:rsidR="00C822AD" w:rsidRDefault="00987600" w:rsidP="005D5BF9">
            <w:pPr>
              <w:pStyle w:val="naisnod"/>
              <w:spacing w:before="0" w:after="0"/>
              <w:ind w:left="57" w:right="57"/>
              <w:jc w:val="both"/>
              <w:rPr>
                <w:b w:val="0"/>
              </w:rPr>
            </w:pPr>
            <w:r w:rsidRPr="005D5BF9">
              <w:rPr>
                <w:b w:val="0"/>
              </w:rPr>
              <w:t>N</w:t>
            </w:r>
            <w:r w:rsidR="00C822AD" w:rsidRPr="005D5BF9">
              <w:rPr>
                <w:b w:val="0"/>
              </w:rPr>
              <w:t xml:space="preserve">oteikumu projekts </w:t>
            </w:r>
            <w:r w:rsidR="000345B2">
              <w:rPr>
                <w:b w:val="0"/>
              </w:rPr>
              <w:t xml:space="preserve">no </w:t>
            </w:r>
            <w:r w:rsidR="00666B4F" w:rsidRPr="005D5BF9">
              <w:rPr>
                <w:b w:val="0"/>
              </w:rPr>
              <w:t xml:space="preserve">14.11.2019. </w:t>
            </w:r>
            <w:r w:rsidR="000345B2">
              <w:rPr>
                <w:b w:val="0"/>
              </w:rPr>
              <w:t xml:space="preserve">līdz 29.11.2019. </w:t>
            </w:r>
            <w:r w:rsidR="00C822AD" w:rsidRPr="005D5BF9">
              <w:rPr>
                <w:b w:val="0"/>
              </w:rPr>
              <w:t>tik</w:t>
            </w:r>
            <w:r w:rsidRPr="005D5BF9">
              <w:rPr>
                <w:b w:val="0"/>
              </w:rPr>
              <w:t>a</w:t>
            </w:r>
            <w:r w:rsidR="00C822AD" w:rsidRPr="005D5BF9">
              <w:rPr>
                <w:b w:val="0"/>
              </w:rPr>
              <w:t xml:space="preserve"> publicēts Zemkopības ministrijas</w:t>
            </w:r>
            <w:r w:rsidR="005D5BF9" w:rsidRPr="005D5BF9">
              <w:rPr>
                <w:b w:val="0"/>
              </w:rPr>
              <w:t xml:space="preserve"> </w:t>
            </w:r>
            <w:r w:rsidR="00C822AD" w:rsidRPr="005D5BF9">
              <w:rPr>
                <w:b w:val="0"/>
              </w:rPr>
              <w:t>tīmekļvietn</w:t>
            </w:r>
            <w:r w:rsidR="00F1595B" w:rsidRPr="005D5BF9">
              <w:rPr>
                <w:b w:val="0"/>
              </w:rPr>
              <w:t>ē</w:t>
            </w:r>
            <w:r w:rsidR="00C822AD" w:rsidRPr="005D5BF9">
              <w:rPr>
                <w:b w:val="0"/>
              </w:rPr>
              <w:t xml:space="preserve"> </w:t>
            </w:r>
            <w:hyperlink r:id="rId8" w:history="1">
              <w:r w:rsidR="000345B2" w:rsidRPr="00EB15C9">
                <w:rPr>
                  <w:rStyle w:val="Hipersaite"/>
                  <w:b w:val="0"/>
                </w:rPr>
                <w:t>www.zm.gov.lv</w:t>
              </w:r>
            </w:hyperlink>
            <w:r w:rsidR="000345B2">
              <w:rPr>
                <w:b w:val="0"/>
              </w:rPr>
              <w:t xml:space="preserve"> un Ministru kabineta tīmekļvietnes sadaļā “Valsts kanceleja” – “Sabiedrības līdzdalība”</w:t>
            </w:r>
            <w:r w:rsidR="00C822AD" w:rsidRPr="005D5BF9">
              <w:rPr>
                <w:b w:val="0"/>
              </w:rPr>
              <w:t xml:space="preserve">. </w:t>
            </w:r>
          </w:p>
          <w:p w14:paraId="47213C61" w14:textId="011A1F9A" w:rsidR="00C822AD" w:rsidRPr="000345B2" w:rsidRDefault="000345B2" w:rsidP="000345B2">
            <w:pPr>
              <w:pStyle w:val="naisnod"/>
              <w:spacing w:before="0" w:after="0"/>
              <w:ind w:left="57" w:right="57"/>
              <w:jc w:val="both"/>
              <w:rPr>
                <w:b w:val="0"/>
              </w:rPr>
            </w:pPr>
            <w:r w:rsidRPr="000345B2">
              <w:rPr>
                <w:b w:val="0"/>
              </w:rPr>
              <w:t>Tādējādi sabiedrības pārstāvjiem bija iespēja līdzdarboties projekta izstrādē, rakstveidā sniedzot viedokļus par projektu.</w:t>
            </w:r>
          </w:p>
        </w:tc>
      </w:tr>
      <w:tr w:rsidR="008D7E3C" w:rsidRPr="008D7E3C" w14:paraId="6B19803F" w14:textId="77777777" w:rsidTr="00343D5C">
        <w:trPr>
          <w:trHeight w:val="339"/>
          <w:jc w:val="center"/>
        </w:trPr>
        <w:tc>
          <w:tcPr>
            <w:tcW w:w="310" w:type="dxa"/>
          </w:tcPr>
          <w:p w14:paraId="294738E4" w14:textId="77777777" w:rsidR="00D42F6E" w:rsidRPr="008D7E3C" w:rsidRDefault="00D42F6E" w:rsidP="0075703B">
            <w:pPr>
              <w:pStyle w:val="naiskr"/>
              <w:spacing w:before="0" w:after="0"/>
              <w:ind w:left="57" w:right="57"/>
              <w:rPr>
                <w:bCs/>
                <w:sz w:val="22"/>
                <w:szCs w:val="22"/>
              </w:rPr>
            </w:pPr>
            <w:r w:rsidRPr="008D7E3C">
              <w:rPr>
                <w:bCs/>
                <w:sz w:val="22"/>
                <w:szCs w:val="22"/>
              </w:rPr>
              <w:t>2.</w:t>
            </w:r>
          </w:p>
        </w:tc>
        <w:tc>
          <w:tcPr>
            <w:tcW w:w="2804" w:type="dxa"/>
          </w:tcPr>
          <w:p w14:paraId="2C5E454B" w14:textId="77777777" w:rsidR="00D42F6E" w:rsidRPr="008D7E3C" w:rsidRDefault="00D42F6E" w:rsidP="0075703B">
            <w:pPr>
              <w:pStyle w:val="naiskr"/>
              <w:spacing w:before="0" w:after="0"/>
              <w:ind w:left="57" w:right="57"/>
              <w:rPr>
                <w:sz w:val="22"/>
                <w:szCs w:val="22"/>
              </w:rPr>
            </w:pPr>
            <w:r w:rsidRPr="008D7E3C">
              <w:rPr>
                <w:sz w:val="22"/>
                <w:szCs w:val="22"/>
              </w:rPr>
              <w:t>Sabiedrības līdzdalība projekta izstrādē</w:t>
            </w:r>
          </w:p>
        </w:tc>
        <w:tc>
          <w:tcPr>
            <w:tcW w:w="7229" w:type="dxa"/>
          </w:tcPr>
          <w:p w14:paraId="37950625" w14:textId="14749E9F" w:rsidR="000345B2" w:rsidRPr="00D44A91" w:rsidRDefault="007536E4" w:rsidP="00D44A91">
            <w:pPr>
              <w:pStyle w:val="naisnod"/>
              <w:spacing w:before="0" w:after="0"/>
              <w:ind w:left="57" w:right="57"/>
              <w:jc w:val="both"/>
              <w:rPr>
                <w:b w:val="0"/>
              </w:rPr>
            </w:pPr>
            <w:hyperlink r:id="rId9" w:history="1">
              <w:r w:rsidR="000345B2" w:rsidRPr="00D44A91">
                <w:rPr>
                  <w:rStyle w:val="Hipersaite"/>
                  <w:b w:val="0"/>
                </w:rPr>
                <w:t>https://www.zm.gov.lv/zemkopibas-ministrija/apspriesanas/ministru-kabineta-noteikumu-projekts-grozijumi-ministru-kabineta-2007-?id=848</w:t>
              </w:r>
            </w:hyperlink>
            <w:r w:rsidR="00D44A91" w:rsidRPr="00D44A91">
              <w:rPr>
                <w:b w:val="0"/>
              </w:rPr>
              <w:t xml:space="preserve"> </w:t>
            </w:r>
          </w:p>
        </w:tc>
      </w:tr>
      <w:tr w:rsidR="008D7E3C" w:rsidRPr="008D7E3C" w14:paraId="13E1D4C2" w14:textId="77777777" w:rsidTr="00343D5C">
        <w:trPr>
          <w:trHeight w:val="375"/>
          <w:jc w:val="center"/>
        </w:trPr>
        <w:tc>
          <w:tcPr>
            <w:tcW w:w="310" w:type="dxa"/>
          </w:tcPr>
          <w:p w14:paraId="4C59E3AD" w14:textId="77777777" w:rsidR="00D42F6E" w:rsidRPr="008D7E3C" w:rsidRDefault="00D42F6E" w:rsidP="0075703B">
            <w:pPr>
              <w:pStyle w:val="naiskr"/>
              <w:spacing w:before="0" w:after="0"/>
              <w:ind w:left="57" w:right="57"/>
              <w:rPr>
                <w:bCs/>
                <w:sz w:val="22"/>
                <w:szCs w:val="22"/>
              </w:rPr>
            </w:pPr>
            <w:r w:rsidRPr="008D7E3C">
              <w:rPr>
                <w:bCs/>
                <w:sz w:val="22"/>
                <w:szCs w:val="22"/>
              </w:rPr>
              <w:lastRenderedPageBreak/>
              <w:t>3.</w:t>
            </w:r>
          </w:p>
        </w:tc>
        <w:tc>
          <w:tcPr>
            <w:tcW w:w="2804" w:type="dxa"/>
          </w:tcPr>
          <w:p w14:paraId="2F80482E" w14:textId="77777777" w:rsidR="00D42F6E" w:rsidRPr="008D7E3C" w:rsidRDefault="00D42F6E" w:rsidP="0075703B">
            <w:pPr>
              <w:pStyle w:val="naiskr"/>
              <w:spacing w:before="0" w:after="0"/>
              <w:ind w:left="57" w:right="57"/>
              <w:rPr>
                <w:sz w:val="22"/>
                <w:szCs w:val="22"/>
              </w:rPr>
            </w:pPr>
            <w:r w:rsidRPr="008D7E3C">
              <w:rPr>
                <w:sz w:val="22"/>
                <w:szCs w:val="22"/>
              </w:rPr>
              <w:t>Sabiedrības līdzdalības rezultāti</w:t>
            </w:r>
          </w:p>
        </w:tc>
        <w:tc>
          <w:tcPr>
            <w:tcW w:w="7229" w:type="dxa"/>
          </w:tcPr>
          <w:p w14:paraId="675DC880" w14:textId="50B2AC96" w:rsidR="00403507" w:rsidRPr="008D7E3C" w:rsidRDefault="000345B2" w:rsidP="00B373D9">
            <w:pPr>
              <w:pStyle w:val="naiskr"/>
              <w:spacing w:before="0" w:after="0"/>
              <w:ind w:left="57" w:right="142"/>
              <w:jc w:val="both"/>
              <w:rPr>
                <w:iCs/>
              </w:rPr>
            </w:pPr>
            <w:r>
              <w:rPr>
                <w:rStyle w:val="Izclums"/>
                <w:i w:val="0"/>
              </w:rPr>
              <w:t>K</w:t>
            </w:r>
            <w:r w:rsidR="00F1595B">
              <w:rPr>
                <w:rStyle w:val="Izclums"/>
                <w:i w:val="0"/>
              </w:rPr>
              <w:t>omentār</w:t>
            </w:r>
            <w:r>
              <w:rPr>
                <w:rStyle w:val="Izclums"/>
                <w:i w:val="0"/>
              </w:rPr>
              <w:t>i nav saņemti</w:t>
            </w:r>
            <w:r w:rsidR="00F1595B">
              <w:rPr>
                <w:rStyle w:val="Izclums"/>
                <w:i w:val="0"/>
              </w:rPr>
              <w:t>.</w:t>
            </w:r>
          </w:p>
        </w:tc>
      </w:tr>
      <w:tr w:rsidR="00D42F6E" w:rsidRPr="008D7E3C" w14:paraId="1D41240F" w14:textId="77777777" w:rsidTr="00343D5C">
        <w:trPr>
          <w:trHeight w:val="343"/>
          <w:jc w:val="center"/>
        </w:trPr>
        <w:tc>
          <w:tcPr>
            <w:tcW w:w="310" w:type="dxa"/>
          </w:tcPr>
          <w:p w14:paraId="59ABCC6C" w14:textId="77777777" w:rsidR="00D42F6E" w:rsidRPr="008D7E3C" w:rsidRDefault="00D42F6E" w:rsidP="0075703B">
            <w:pPr>
              <w:pStyle w:val="naiskr"/>
              <w:spacing w:before="0" w:after="0"/>
              <w:ind w:left="57" w:right="57"/>
              <w:rPr>
                <w:bCs/>
                <w:sz w:val="22"/>
                <w:szCs w:val="22"/>
              </w:rPr>
            </w:pPr>
            <w:r w:rsidRPr="008D7E3C">
              <w:rPr>
                <w:bCs/>
                <w:sz w:val="22"/>
                <w:szCs w:val="22"/>
              </w:rPr>
              <w:t>4.</w:t>
            </w:r>
          </w:p>
        </w:tc>
        <w:tc>
          <w:tcPr>
            <w:tcW w:w="2804" w:type="dxa"/>
          </w:tcPr>
          <w:p w14:paraId="2ECE430C" w14:textId="77777777" w:rsidR="00D42F6E" w:rsidRPr="008D7E3C" w:rsidRDefault="00D42F6E" w:rsidP="0075703B">
            <w:pPr>
              <w:pStyle w:val="naiskr"/>
              <w:spacing w:before="0" w:after="0"/>
              <w:ind w:left="57" w:right="57"/>
              <w:rPr>
                <w:sz w:val="22"/>
                <w:szCs w:val="22"/>
              </w:rPr>
            </w:pPr>
            <w:r w:rsidRPr="008D7E3C">
              <w:rPr>
                <w:sz w:val="22"/>
                <w:szCs w:val="22"/>
              </w:rPr>
              <w:t>Cita informācija</w:t>
            </w:r>
          </w:p>
        </w:tc>
        <w:tc>
          <w:tcPr>
            <w:tcW w:w="7229" w:type="dxa"/>
          </w:tcPr>
          <w:p w14:paraId="39EEE7D8" w14:textId="77777777" w:rsidR="00D42F6E" w:rsidRPr="008D7E3C" w:rsidRDefault="00D42F6E" w:rsidP="0075703B">
            <w:pPr>
              <w:pStyle w:val="naiskr"/>
              <w:spacing w:before="0" w:after="0"/>
              <w:ind w:left="57" w:right="57"/>
              <w:jc w:val="both"/>
            </w:pPr>
            <w:r w:rsidRPr="008D7E3C">
              <w:t>Nav.</w:t>
            </w:r>
          </w:p>
        </w:tc>
      </w:tr>
      <w:bookmarkEnd w:id="3"/>
    </w:tbl>
    <w:p w14:paraId="67111E13" w14:textId="77777777" w:rsidR="005073F4" w:rsidRPr="008D7E3C" w:rsidRDefault="005073F4" w:rsidP="0075703B">
      <w:pPr>
        <w:pStyle w:val="naisc"/>
        <w:spacing w:before="0" w:after="0"/>
        <w:ind w:firstLine="720"/>
        <w:jc w:val="both"/>
        <w:rPr>
          <w:bCs/>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74"/>
        <w:gridCol w:w="2740"/>
        <w:gridCol w:w="7229"/>
      </w:tblGrid>
      <w:tr w:rsidR="008D7E3C" w:rsidRPr="008D7E3C" w14:paraId="735F54E2" w14:textId="77777777" w:rsidTr="00343D5C">
        <w:trPr>
          <w:jc w:val="center"/>
        </w:trPr>
        <w:tc>
          <w:tcPr>
            <w:tcW w:w="10343" w:type="dxa"/>
            <w:gridSpan w:val="3"/>
            <w:tcBorders>
              <w:top w:val="single" w:sz="4" w:space="0" w:color="auto"/>
            </w:tcBorders>
          </w:tcPr>
          <w:p w14:paraId="3B20C62C" w14:textId="77777777" w:rsidR="00D42F6E" w:rsidRPr="008D7E3C" w:rsidRDefault="00D42F6E" w:rsidP="0075703B">
            <w:pPr>
              <w:pStyle w:val="naisnod"/>
              <w:spacing w:before="0" w:after="0"/>
              <w:ind w:left="57" w:right="57"/>
            </w:pPr>
            <w:r w:rsidRPr="008D7E3C">
              <w:t>VII. Tiesību akta projekta izpildes nodrošināšana un tās ietekme uz institūcijām</w:t>
            </w:r>
          </w:p>
        </w:tc>
      </w:tr>
      <w:tr w:rsidR="008D7E3C" w:rsidRPr="008D7E3C" w14:paraId="14E49B17" w14:textId="77777777" w:rsidTr="001219FE">
        <w:trPr>
          <w:trHeight w:val="427"/>
          <w:jc w:val="center"/>
        </w:trPr>
        <w:tc>
          <w:tcPr>
            <w:tcW w:w="374" w:type="dxa"/>
          </w:tcPr>
          <w:p w14:paraId="2B484635" w14:textId="77777777" w:rsidR="00D42F6E" w:rsidRPr="008D7E3C" w:rsidRDefault="00D42F6E" w:rsidP="0075703B">
            <w:pPr>
              <w:pStyle w:val="naisnod"/>
              <w:spacing w:before="0" w:after="0"/>
              <w:ind w:left="57" w:right="57"/>
              <w:jc w:val="left"/>
              <w:rPr>
                <w:b w:val="0"/>
                <w:sz w:val="22"/>
                <w:szCs w:val="22"/>
              </w:rPr>
            </w:pPr>
            <w:r w:rsidRPr="008D7E3C">
              <w:rPr>
                <w:b w:val="0"/>
                <w:sz w:val="22"/>
                <w:szCs w:val="22"/>
              </w:rPr>
              <w:t>1.</w:t>
            </w:r>
          </w:p>
        </w:tc>
        <w:tc>
          <w:tcPr>
            <w:tcW w:w="2740" w:type="dxa"/>
          </w:tcPr>
          <w:p w14:paraId="0EBA2C82" w14:textId="77777777" w:rsidR="00D42F6E" w:rsidRPr="008D7E3C" w:rsidRDefault="00D42F6E" w:rsidP="000A4B76">
            <w:pPr>
              <w:pStyle w:val="naisf"/>
              <w:spacing w:before="0" w:after="0"/>
              <w:ind w:left="57" w:right="57" w:firstLine="0"/>
              <w:jc w:val="left"/>
              <w:rPr>
                <w:sz w:val="22"/>
                <w:szCs w:val="22"/>
              </w:rPr>
            </w:pPr>
            <w:r w:rsidRPr="008D7E3C">
              <w:rPr>
                <w:sz w:val="22"/>
                <w:szCs w:val="22"/>
              </w:rPr>
              <w:t xml:space="preserve">Projekta izpildē iesaistītās institūcijas </w:t>
            </w:r>
          </w:p>
        </w:tc>
        <w:tc>
          <w:tcPr>
            <w:tcW w:w="7229" w:type="dxa"/>
            <w:shd w:val="clear" w:color="auto" w:fill="auto"/>
          </w:tcPr>
          <w:p w14:paraId="27E872EE" w14:textId="0E0B86E2" w:rsidR="00461CBF" w:rsidRPr="00020ABD" w:rsidRDefault="005E3FA2" w:rsidP="00461CBF">
            <w:pPr>
              <w:pStyle w:val="naisnod"/>
              <w:spacing w:before="0" w:after="0"/>
              <w:ind w:left="57" w:right="57"/>
              <w:jc w:val="both"/>
              <w:rPr>
                <w:b w:val="0"/>
              </w:rPr>
            </w:pPr>
            <w:r w:rsidRPr="008D7E3C">
              <w:rPr>
                <w:b w:val="0"/>
              </w:rPr>
              <w:t>No</w:t>
            </w:r>
            <w:r w:rsidR="0060642D">
              <w:rPr>
                <w:b w:val="0"/>
              </w:rPr>
              <w:t>teikuma projekta izpildi nodrošinās Zemkopības ministrija sadarbībā</w:t>
            </w:r>
            <w:r w:rsidR="00356511">
              <w:rPr>
                <w:b w:val="0"/>
              </w:rPr>
              <w:t xml:space="preserve"> ar </w:t>
            </w:r>
            <w:r w:rsidR="0060642D" w:rsidRPr="00020ABD">
              <w:rPr>
                <w:b w:val="0"/>
              </w:rPr>
              <w:t xml:space="preserve">pašvaldībām, </w:t>
            </w:r>
            <w:r w:rsidR="00D95B09">
              <w:rPr>
                <w:b w:val="0"/>
              </w:rPr>
              <w:t xml:space="preserve">nepieciešamības gadījumā </w:t>
            </w:r>
            <w:r w:rsidR="0060642D" w:rsidRPr="00020ABD">
              <w:rPr>
                <w:b w:val="0"/>
              </w:rPr>
              <w:t>piesaistot Vides aizsardzības un reģionālās attīstības ministriju</w:t>
            </w:r>
            <w:r w:rsidR="00461CBF" w:rsidRPr="00020ABD">
              <w:rPr>
                <w:b w:val="0"/>
              </w:rPr>
              <w:t>.</w:t>
            </w:r>
          </w:p>
          <w:p w14:paraId="174A351F" w14:textId="420F281D" w:rsidR="0060642D" w:rsidRPr="008D7E3C" w:rsidRDefault="00BB5DBC" w:rsidP="00BB5DBC">
            <w:pPr>
              <w:pStyle w:val="naisnod"/>
              <w:spacing w:before="0" w:after="0"/>
              <w:ind w:right="57"/>
              <w:jc w:val="both"/>
              <w:rPr>
                <w:b w:val="0"/>
              </w:rPr>
            </w:pPr>
            <w:r w:rsidRPr="00020ABD">
              <w:rPr>
                <w:b w:val="0"/>
              </w:rPr>
              <w:t xml:space="preserve"> </w:t>
            </w:r>
            <w:r w:rsidR="0060642D" w:rsidRPr="00020ABD">
              <w:rPr>
                <w:b w:val="0"/>
              </w:rPr>
              <w:t>Pilsonīb</w:t>
            </w:r>
            <w:r w:rsidRPr="00020ABD">
              <w:rPr>
                <w:b w:val="0"/>
              </w:rPr>
              <w:t>as un migrācijas lietu pārvalde</w:t>
            </w:r>
            <w:r w:rsidR="0060642D" w:rsidRPr="00020ABD">
              <w:rPr>
                <w:b w:val="0"/>
              </w:rPr>
              <w:t xml:space="preserve"> </w:t>
            </w:r>
            <w:r w:rsidR="00D36D0B" w:rsidRPr="00D36D0B">
              <w:rPr>
                <w:b w:val="0"/>
              </w:rPr>
              <w:t xml:space="preserve">katru gadu līdz 15. martam </w:t>
            </w:r>
            <w:r w:rsidR="00D36D0B">
              <w:rPr>
                <w:b w:val="0"/>
              </w:rPr>
              <w:t>ie</w:t>
            </w:r>
            <w:r w:rsidRPr="00020ABD">
              <w:rPr>
                <w:b w:val="0"/>
              </w:rPr>
              <w:t>sniegs</w:t>
            </w:r>
            <w:r w:rsidR="00D36D0B">
              <w:rPr>
                <w:b w:val="0"/>
              </w:rPr>
              <w:t xml:space="preserve"> Zemkopības ministrijai</w:t>
            </w:r>
            <w:r w:rsidRPr="00020ABD">
              <w:rPr>
                <w:b w:val="0"/>
              </w:rPr>
              <w:t xml:space="preserve"> informāciju</w:t>
            </w:r>
            <w:r w:rsidR="0060642D" w:rsidRPr="00020ABD">
              <w:rPr>
                <w:b w:val="0"/>
              </w:rPr>
              <w:t xml:space="preserve"> par iedzīvotāju skaitu pa vecuma grupām</w:t>
            </w:r>
            <w:r w:rsidR="00356511" w:rsidRPr="00020ABD">
              <w:rPr>
                <w:b w:val="0"/>
              </w:rPr>
              <w:t xml:space="preserve"> un to sadalījumu administratīvajā</w:t>
            </w:r>
            <w:r w:rsidR="00461CBF" w:rsidRPr="00020ABD">
              <w:rPr>
                <w:b w:val="0"/>
              </w:rPr>
              <w:t>s</w:t>
            </w:r>
            <w:r w:rsidR="00356511" w:rsidRPr="00020ABD">
              <w:rPr>
                <w:b w:val="0"/>
              </w:rPr>
              <w:t xml:space="preserve"> teritorijā</w:t>
            </w:r>
            <w:r w:rsidR="00461CBF" w:rsidRPr="00020ABD">
              <w:rPr>
                <w:b w:val="0"/>
              </w:rPr>
              <w:t>s</w:t>
            </w:r>
            <w:r w:rsidR="00356511" w:rsidRPr="001219FE">
              <w:rPr>
                <w:b w:val="0"/>
              </w:rPr>
              <w:t xml:space="preserve"> </w:t>
            </w:r>
            <w:r w:rsidR="00666B4F" w:rsidRPr="001219FE">
              <w:rPr>
                <w:b w:val="0"/>
              </w:rPr>
              <w:t>pēc stāvokļa</w:t>
            </w:r>
            <w:r w:rsidR="00356511" w:rsidRPr="001219FE">
              <w:rPr>
                <w:b w:val="0"/>
              </w:rPr>
              <w:t xml:space="preserve"> katra gada 1. janvār</w:t>
            </w:r>
            <w:r w:rsidR="00666B4F" w:rsidRPr="001219FE">
              <w:rPr>
                <w:b w:val="0"/>
              </w:rPr>
              <w:t>ī</w:t>
            </w:r>
            <w:r w:rsidR="0060642D" w:rsidRPr="001219FE">
              <w:rPr>
                <w:b w:val="0"/>
              </w:rPr>
              <w:t>.</w:t>
            </w:r>
          </w:p>
        </w:tc>
      </w:tr>
      <w:tr w:rsidR="008D7E3C" w:rsidRPr="008D7E3C" w14:paraId="7FC414A5" w14:textId="77777777" w:rsidTr="00055A12">
        <w:trPr>
          <w:trHeight w:val="463"/>
          <w:jc w:val="center"/>
        </w:trPr>
        <w:tc>
          <w:tcPr>
            <w:tcW w:w="374" w:type="dxa"/>
          </w:tcPr>
          <w:p w14:paraId="211E7702" w14:textId="77777777" w:rsidR="00D42F6E" w:rsidRPr="008D7E3C" w:rsidRDefault="00D42F6E" w:rsidP="0075703B">
            <w:pPr>
              <w:pStyle w:val="naisnod"/>
              <w:spacing w:before="0" w:after="0"/>
              <w:ind w:left="57" w:right="57"/>
              <w:jc w:val="left"/>
              <w:rPr>
                <w:b w:val="0"/>
                <w:sz w:val="22"/>
                <w:szCs w:val="22"/>
              </w:rPr>
            </w:pPr>
            <w:r w:rsidRPr="008D7E3C">
              <w:rPr>
                <w:b w:val="0"/>
                <w:sz w:val="22"/>
                <w:szCs w:val="22"/>
              </w:rPr>
              <w:t>2.</w:t>
            </w:r>
          </w:p>
        </w:tc>
        <w:tc>
          <w:tcPr>
            <w:tcW w:w="2740" w:type="dxa"/>
          </w:tcPr>
          <w:p w14:paraId="28C83D4D" w14:textId="77777777" w:rsidR="00D42F6E" w:rsidRPr="008D7E3C" w:rsidRDefault="00D42F6E" w:rsidP="000A4B76">
            <w:pPr>
              <w:rPr>
                <w:rFonts w:eastAsia="Calibri"/>
                <w:sz w:val="22"/>
                <w:szCs w:val="22"/>
                <w:lang w:eastAsia="en-US"/>
              </w:rPr>
            </w:pPr>
            <w:r w:rsidRPr="008D7E3C">
              <w:rPr>
                <w:rFonts w:eastAsia="Calibri"/>
                <w:sz w:val="22"/>
                <w:szCs w:val="22"/>
                <w:lang w:eastAsia="en-US"/>
              </w:rPr>
              <w:t xml:space="preserve">Projekta izpildes ietekme uz pārvaldes funkcijām un institucionālo struktūru. </w:t>
            </w:r>
          </w:p>
          <w:p w14:paraId="24E487F1" w14:textId="753670A4" w:rsidR="009F38AE" w:rsidRPr="008D7E3C" w:rsidRDefault="00D42F6E" w:rsidP="000A4B76">
            <w:pPr>
              <w:pStyle w:val="naisf"/>
              <w:spacing w:before="0" w:after="0"/>
              <w:ind w:left="57" w:right="57" w:firstLine="0"/>
              <w:jc w:val="left"/>
              <w:rPr>
                <w:rFonts w:eastAsia="Calibri"/>
                <w:sz w:val="22"/>
                <w:szCs w:val="22"/>
                <w:lang w:eastAsia="en-US"/>
              </w:rPr>
            </w:pPr>
            <w:r w:rsidRPr="008D7E3C">
              <w:rPr>
                <w:rFonts w:eastAsia="Calibri"/>
                <w:sz w:val="22"/>
                <w:szCs w:val="22"/>
                <w:lang w:eastAsia="en-US"/>
              </w:rPr>
              <w:t>Jaunu institūciju izveide, esošu institūciju likvidācija vai reorganizācija, to ietekme uz institūcijas cilvēkresursiem</w:t>
            </w:r>
          </w:p>
        </w:tc>
        <w:tc>
          <w:tcPr>
            <w:tcW w:w="7229" w:type="dxa"/>
          </w:tcPr>
          <w:p w14:paraId="59DD492F" w14:textId="77777777" w:rsidR="00D42F6E" w:rsidRDefault="00343D5C" w:rsidP="005D5BF9">
            <w:pPr>
              <w:pStyle w:val="naisnod"/>
              <w:spacing w:before="0" w:after="0"/>
              <w:ind w:left="57" w:right="57"/>
              <w:jc w:val="both"/>
              <w:rPr>
                <w:b w:val="0"/>
              </w:rPr>
            </w:pPr>
            <w:r w:rsidRPr="005D5BF9">
              <w:rPr>
                <w:b w:val="0"/>
              </w:rPr>
              <w:t>P</w:t>
            </w:r>
            <w:r w:rsidR="00792050" w:rsidRPr="005D5BF9">
              <w:rPr>
                <w:b w:val="0"/>
              </w:rPr>
              <w:t>rojekt</w:t>
            </w:r>
            <w:r w:rsidR="00666B4F" w:rsidRPr="005D5BF9">
              <w:rPr>
                <w:b w:val="0"/>
              </w:rPr>
              <w:t>s</w:t>
            </w:r>
            <w:r w:rsidR="00792050" w:rsidRPr="005D5BF9">
              <w:rPr>
                <w:b w:val="0"/>
              </w:rPr>
              <w:t xml:space="preserve"> </w:t>
            </w:r>
            <w:r w:rsidR="006C0761" w:rsidRPr="005D5BF9">
              <w:rPr>
                <w:b w:val="0"/>
              </w:rPr>
              <w:t xml:space="preserve">tiks </w:t>
            </w:r>
            <w:r w:rsidR="00666B4F" w:rsidRPr="005D5BF9">
              <w:rPr>
                <w:b w:val="0"/>
              </w:rPr>
              <w:t xml:space="preserve">izpildīts atbilstoši </w:t>
            </w:r>
            <w:r w:rsidR="006C0761" w:rsidRPr="005D5BF9">
              <w:rPr>
                <w:b w:val="0"/>
              </w:rPr>
              <w:t>esoš</w:t>
            </w:r>
            <w:r w:rsidR="00666B4F" w:rsidRPr="005D5BF9">
              <w:rPr>
                <w:b w:val="0"/>
              </w:rPr>
              <w:t>ajām</w:t>
            </w:r>
            <w:r w:rsidR="006C0761" w:rsidRPr="005D5BF9">
              <w:rPr>
                <w:b w:val="0"/>
              </w:rPr>
              <w:t xml:space="preserve"> pārvaldes funkcij</w:t>
            </w:r>
            <w:r w:rsidR="00666B4F" w:rsidRPr="005D5BF9">
              <w:rPr>
                <w:b w:val="0"/>
              </w:rPr>
              <w:t>ām</w:t>
            </w:r>
            <w:r w:rsidR="00792050" w:rsidRPr="005D5BF9">
              <w:rPr>
                <w:b w:val="0"/>
              </w:rPr>
              <w:t>.</w:t>
            </w:r>
          </w:p>
          <w:p w14:paraId="06BC4588" w14:textId="0054EC71" w:rsidR="002D716A" w:rsidRPr="008D7E3C" w:rsidRDefault="0043135A" w:rsidP="005D5BF9">
            <w:pPr>
              <w:pStyle w:val="naisnod"/>
              <w:spacing w:before="0" w:after="0"/>
              <w:ind w:left="57" w:right="57"/>
              <w:jc w:val="both"/>
            </w:pPr>
            <w:r>
              <w:rPr>
                <w:b w:val="0"/>
              </w:rPr>
              <w:t>T</w:t>
            </w:r>
            <w:r w:rsidR="002D716A" w:rsidRPr="001219FE">
              <w:rPr>
                <w:b w:val="0"/>
              </w:rPr>
              <w:t>iek paredzēts veidot tiešu valsts pārvaldes uzdevumu Pilsonības un migrācijas lietu pārvaldei par informācijas sniegšanu Zemkopības ministrijai</w:t>
            </w:r>
            <w:r>
              <w:rPr>
                <w:b w:val="0"/>
              </w:rPr>
              <w:t>.</w:t>
            </w:r>
          </w:p>
        </w:tc>
      </w:tr>
      <w:tr w:rsidR="00D42F6E" w:rsidRPr="008D7E3C" w14:paraId="4373AB56" w14:textId="77777777" w:rsidTr="00055A12">
        <w:trPr>
          <w:trHeight w:val="211"/>
          <w:jc w:val="center"/>
        </w:trPr>
        <w:tc>
          <w:tcPr>
            <w:tcW w:w="374" w:type="dxa"/>
          </w:tcPr>
          <w:p w14:paraId="2058FE85" w14:textId="77777777" w:rsidR="00D42F6E" w:rsidRPr="008D7E3C" w:rsidRDefault="00D42F6E" w:rsidP="0075703B">
            <w:pPr>
              <w:pStyle w:val="naiskr"/>
              <w:spacing w:before="0" w:after="0"/>
              <w:ind w:left="57" w:right="57"/>
              <w:rPr>
                <w:sz w:val="22"/>
                <w:szCs w:val="22"/>
              </w:rPr>
            </w:pPr>
            <w:r w:rsidRPr="008D7E3C">
              <w:rPr>
                <w:sz w:val="22"/>
                <w:szCs w:val="22"/>
              </w:rPr>
              <w:t>3.</w:t>
            </w:r>
          </w:p>
        </w:tc>
        <w:tc>
          <w:tcPr>
            <w:tcW w:w="2740" w:type="dxa"/>
          </w:tcPr>
          <w:p w14:paraId="11290278" w14:textId="77777777" w:rsidR="00D42F6E" w:rsidRPr="008D7E3C" w:rsidRDefault="00D42F6E" w:rsidP="0075703B">
            <w:pPr>
              <w:pStyle w:val="naiskr"/>
              <w:spacing w:before="0" w:after="0"/>
              <w:ind w:left="57" w:right="57"/>
              <w:rPr>
                <w:sz w:val="22"/>
                <w:szCs w:val="22"/>
              </w:rPr>
            </w:pPr>
            <w:r w:rsidRPr="008D7E3C">
              <w:rPr>
                <w:sz w:val="22"/>
                <w:szCs w:val="22"/>
              </w:rPr>
              <w:t>Cita informācija</w:t>
            </w:r>
          </w:p>
        </w:tc>
        <w:tc>
          <w:tcPr>
            <w:tcW w:w="7229" w:type="dxa"/>
          </w:tcPr>
          <w:p w14:paraId="6D507A60" w14:textId="2855B8A9" w:rsidR="00D42F6E" w:rsidRPr="008D7E3C" w:rsidRDefault="006C0761" w:rsidP="0075703B">
            <w:pPr>
              <w:pStyle w:val="naiskr"/>
              <w:spacing w:before="0" w:after="0"/>
              <w:ind w:left="57" w:right="57"/>
              <w:rPr>
                <w:szCs w:val="22"/>
              </w:rPr>
            </w:pPr>
            <w:r>
              <w:rPr>
                <w:szCs w:val="22"/>
              </w:rPr>
              <w:t>N</w:t>
            </w:r>
            <w:r w:rsidR="005959C2">
              <w:rPr>
                <w:szCs w:val="22"/>
              </w:rPr>
              <w:t>av</w:t>
            </w:r>
            <w:r w:rsidR="005E3FA2" w:rsidRPr="008D7E3C">
              <w:rPr>
                <w:szCs w:val="22"/>
              </w:rPr>
              <w:t>.</w:t>
            </w:r>
          </w:p>
        </w:tc>
      </w:tr>
    </w:tbl>
    <w:p w14:paraId="4780E2D3" w14:textId="6970AA7D" w:rsidR="00D42F6E" w:rsidRDefault="00D42F6E" w:rsidP="0075703B">
      <w:pPr>
        <w:rPr>
          <w:sz w:val="28"/>
          <w:szCs w:val="28"/>
        </w:rPr>
      </w:pPr>
    </w:p>
    <w:p w14:paraId="224973CD" w14:textId="77777777" w:rsidR="003E74B2" w:rsidRPr="008D7E3C" w:rsidRDefault="003E74B2" w:rsidP="0075703B">
      <w:pPr>
        <w:rPr>
          <w:sz w:val="28"/>
          <w:szCs w:val="28"/>
        </w:rPr>
      </w:pPr>
    </w:p>
    <w:tbl>
      <w:tblPr>
        <w:tblStyle w:val="Reatabula"/>
        <w:tblW w:w="9924" w:type="dxa"/>
        <w:tblInd w:w="-426" w:type="dxa"/>
        <w:tblLook w:val="04A0" w:firstRow="1" w:lastRow="0" w:firstColumn="1" w:lastColumn="0" w:noHBand="0" w:noVBand="1"/>
      </w:tblPr>
      <w:tblGrid>
        <w:gridCol w:w="5321"/>
        <w:gridCol w:w="4603"/>
      </w:tblGrid>
      <w:tr w:rsidR="003E74B2" w14:paraId="796A3F05" w14:textId="77777777" w:rsidTr="003E74B2">
        <w:tc>
          <w:tcPr>
            <w:tcW w:w="5321" w:type="dxa"/>
            <w:tcBorders>
              <w:top w:val="nil"/>
              <w:left w:val="nil"/>
              <w:bottom w:val="nil"/>
              <w:right w:val="nil"/>
            </w:tcBorders>
          </w:tcPr>
          <w:p w14:paraId="2F66FAAD" w14:textId="77777777" w:rsidR="003E74B2" w:rsidRDefault="003E74B2">
            <w:pPr>
              <w:pStyle w:val="Sarakstarindkopa"/>
              <w:ind w:left="0"/>
              <w:rPr>
                <w:sz w:val="28"/>
                <w:szCs w:val="28"/>
                <w:lang w:eastAsia="en-US"/>
              </w:rPr>
            </w:pPr>
          </w:p>
        </w:tc>
        <w:tc>
          <w:tcPr>
            <w:tcW w:w="4603" w:type="dxa"/>
            <w:tcBorders>
              <w:top w:val="nil"/>
              <w:left w:val="nil"/>
              <w:bottom w:val="nil"/>
              <w:right w:val="nil"/>
            </w:tcBorders>
          </w:tcPr>
          <w:p w14:paraId="1CAB79BE" w14:textId="77777777" w:rsidR="003E74B2" w:rsidRDefault="003E74B2">
            <w:pPr>
              <w:tabs>
                <w:tab w:val="left" w:pos="6521"/>
              </w:tabs>
              <w:jc w:val="right"/>
              <w:rPr>
                <w:sz w:val="28"/>
                <w:szCs w:val="28"/>
                <w:lang w:eastAsia="en-US"/>
              </w:rPr>
            </w:pPr>
          </w:p>
        </w:tc>
      </w:tr>
      <w:tr w:rsidR="003E74B2" w14:paraId="17027F75" w14:textId="77777777" w:rsidTr="003E74B2">
        <w:tc>
          <w:tcPr>
            <w:tcW w:w="5321" w:type="dxa"/>
            <w:tcBorders>
              <w:top w:val="nil"/>
              <w:left w:val="nil"/>
              <w:bottom w:val="nil"/>
              <w:right w:val="nil"/>
            </w:tcBorders>
            <w:hideMark/>
          </w:tcPr>
          <w:p w14:paraId="7C008A37" w14:textId="77777777" w:rsidR="003E74B2" w:rsidRDefault="003E74B2">
            <w:pPr>
              <w:pStyle w:val="Sarakstarindkopa"/>
              <w:ind w:left="0"/>
              <w:rPr>
                <w:sz w:val="28"/>
                <w:szCs w:val="28"/>
                <w:lang w:eastAsia="en-US"/>
              </w:rPr>
            </w:pPr>
            <w:r>
              <w:rPr>
                <w:sz w:val="28"/>
                <w:szCs w:val="28"/>
                <w:lang w:eastAsia="en-US"/>
              </w:rPr>
              <w:t xml:space="preserve">Zemkopības ministrs                                               </w:t>
            </w:r>
          </w:p>
        </w:tc>
        <w:tc>
          <w:tcPr>
            <w:tcW w:w="4603" w:type="dxa"/>
            <w:tcBorders>
              <w:top w:val="nil"/>
              <w:left w:val="nil"/>
              <w:bottom w:val="nil"/>
              <w:right w:val="nil"/>
            </w:tcBorders>
          </w:tcPr>
          <w:p w14:paraId="3BC3534C" w14:textId="77777777" w:rsidR="003E74B2" w:rsidRDefault="003E74B2">
            <w:pPr>
              <w:tabs>
                <w:tab w:val="left" w:pos="6521"/>
              </w:tabs>
              <w:jc w:val="right"/>
              <w:rPr>
                <w:sz w:val="28"/>
                <w:szCs w:val="28"/>
                <w:lang w:eastAsia="en-US"/>
              </w:rPr>
            </w:pPr>
            <w:r>
              <w:rPr>
                <w:sz w:val="28"/>
                <w:szCs w:val="28"/>
              </w:rPr>
              <w:t>Kaspars Gerhards</w:t>
            </w:r>
          </w:p>
          <w:p w14:paraId="4F5F5310" w14:textId="77777777" w:rsidR="003E74B2" w:rsidRDefault="003E74B2">
            <w:pPr>
              <w:pStyle w:val="Sarakstarindkopa"/>
              <w:ind w:left="0"/>
              <w:rPr>
                <w:sz w:val="28"/>
                <w:szCs w:val="28"/>
                <w:lang w:eastAsia="en-US"/>
              </w:rPr>
            </w:pPr>
          </w:p>
        </w:tc>
      </w:tr>
    </w:tbl>
    <w:p w14:paraId="4297077C" w14:textId="6B424472" w:rsidR="00FF115F" w:rsidRDefault="00FF115F" w:rsidP="0075703B">
      <w:pPr>
        <w:ind w:firstLine="720"/>
      </w:pPr>
    </w:p>
    <w:p w14:paraId="6848BA07" w14:textId="77777777" w:rsidR="00D95B09" w:rsidRDefault="00D95B09" w:rsidP="0075703B">
      <w:pPr>
        <w:ind w:firstLine="720"/>
      </w:pPr>
    </w:p>
    <w:p w14:paraId="1227629F" w14:textId="77777777" w:rsidR="00055A12" w:rsidRPr="008D7E3C" w:rsidRDefault="00055A12" w:rsidP="0075703B">
      <w:pPr>
        <w:ind w:firstLine="720"/>
      </w:pPr>
    </w:p>
    <w:p w14:paraId="1B1788DE" w14:textId="0D239470" w:rsidR="00FF115F" w:rsidRPr="008D7E3C" w:rsidRDefault="0060642D" w:rsidP="0075703B">
      <w:pPr>
        <w:tabs>
          <w:tab w:val="left" w:pos="6237"/>
        </w:tabs>
      </w:pPr>
      <w:bookmarkStart w:id="4" w:name="_Hlk500403611"/>
      <w:r>
        <w:t>Sējān</w:t>
      </w:r>
      <w:r w:rsidR="00162DAE" w:rsidRPr="008D7E3C">
        <w:t xml:space="preserve">e </w:t>
      </w:r>
      <w:r w:rsidR="00FF115F" w:rsidRPr="008D7E3C">
        <w:t>67027</w:t>
      </w:r>
      <w:r>
        <w:t>162</w:t>
      </w:r>
    </w:p>
    <w:p w14:paraId="70EA6F2F" w14:textId="24DEC0D1" w:rsidR="00FF115F" w:rsidRPr="008D7E3C" w:rsidRDefault="007536E4" w:rsidP="0075703B">
      <w:pPr>
        <w:tabs>
          <w:tab w:val="left" w:pos="6237"/>
        </w:tabs>
      </w:pPr>
      <w:hyperlink r:id="rId10" w:history="1">
        <w:r w:rsidR="0060642D" w:rsidRPr="00F9276C">
          <w:rPr>
            <w:rStyle w:val="Hipersaite"/>
          </w:rPr>
          <w:t>Liga.Sejane@zm.gov.lv</w:t>
        </w:r>
      </w:hyperlink>
      <w:r w:rsidR="00FF115F" w:rsidRPr="008D7E3C">
        <w:t xml:space="preserve"> </w:t>
      </w:r>
      <w:bookmarkEnd w:id="4"/>
    </w:p>
    <w:sectPr w:rsidR="00FF115F" w:rsidRPr="008D7E3C" w:rsidSect="0096795C">
      <w:headerReference w:type="even" r:id="rId11"/>
      <w:headerReference w:type="default" r:id="rId12"/>
      <w:footerReference w:type="defaul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0EDF43" w14:textId="77777777" w:rsidR="004C6C95" w:rsidRDefault="004C6C95">
      <w:r>
        <w:separator/>
      </w:r>
    </w:p>
  </w:endnote>
  <w:endnote w:type="continuationSeparator" w:id="0">
    <w:p w14:paraId="4B76A77B" w14:textId="77777777" w:rsidR="004C6C95" w:rsidRDefault="004C6C95">
      <w:r>
        <w:continuationSeparator/>
      </w:r>
    </w:p>
  </w:endnote>
  <w:endnote w:type="continuationNotice" w:id="1">
    <w:p w14:paraId="0B8B59E6" w14:textId="77777777" w:rsidR="004C6C95" w:rsidRDefault="004C6C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8F7F6" w14:textId="4C8CD725" w:rsidR="00970D77" w:rsidRPr="004B1D1D" w:rsidRDefault="00970D77" w:rsidP="00162DAE">
    <w:pPr>
      <w:pStyle w:val="Kjene"/>
      <w:rPr>
        <w:sz w:val="20"/>
        <w:szCs w:val="20"/>
      </w:rPr>
    </w:pPr>
    <w:r w:rsidRPr="00162DAE">
      <w:rPr>
        <w:sz w:val="20"/>
        <w:szCs w:val="20"/>
      </w:rPr>
      <w:t>ZManot</w:t>
    </w:r>
    <w:r w:rsidR="00B10130">
      <w:rPr>
        <w:sz w:val="20"/>
        <w:szCs w:val="20"/>
      </w:rPr>
      <w:t>_</w:t>
    </w:r>
    <w:r w:rsidR="007536E4">
      <w:rPr>
        <w:sz w:val="20"/>
        <w:szCs w:val="20"/>
      </w:rPr>
      <w:t>10</w:t>
    </w:r>
    <w:r w:rsidR="00FA284D">
      <w:rPr>
        <w:sz w:val="20"/>
        <w:szCs w:val="20"/>
      </w:rPr>
      <w:t>0</w:t>
    </w:r>
    <w:r w:rsidR="00AB4D1D">
      <w:rPr>
        <w:sz w:val="20"/>
        <w:szCs w:val="20"/>
      </w:rPr>
      <w:t>2</w:t>
    </w:r>
    <w:r w:rsidR="00FA284D">
      <w:rPr>
        <w:sz w:val="20"/>
        <w:szCs w:val="20"/>
      </w:rPr>
      <w:t>22</w:t>
    </w:r>
    <w:r w:rsidRPr="00162DAE">
      <w:rPr>
        <w:sz w:val="20"/>
        <w:szCs w:val="20"/>
      </w:rPr>
      <w:t>_</w:t>
    </w:r>
    <w:r>
      <w:rPr>
        <w:sz w:val="20"/>
        <w:szCs w:val="20"/>
      </w:rPr>
      <w:t>partika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5DABE" w14:textId="2B0B3D69" w:rsidR="00970D77" w:rsidRPr="00EB7AED" w:rsidRDefault="00970D77" w:rsidP="00162DAE">
    <w:pPr>
      <w:pStyle w:val="Kjene"/>
      <w:rPr>
        <w:sz w:val="20"/>
        <w:szCs w:val="20"/>
      </w:rPr>
    </w:pPr>
    <w:r w:rsidRPr="00162DAE">
      <w:rPr>
        <w:sz w:val="20"/>
        <w:szCs w:val="20"/>
      </w:rPr>
      <w:t>ZManot_</w:t>
    </w:r>
    <w:r w:rsidR="007536E4">
      <w:rPr>
        <w:sz w:val="20"/>
        <w:szCs w:val="20"/>
      </w:rPr>
      <w:t>10</w:t>
    </w:r>
    <w:r w:rsidR="00AB4D1D">
      <w:rPr>
        <w:sz w:val="20"/>
        <w:szCs w:val="20"/>
      </w:rPr>
      <w:t>02</w:t>
    </w:r>
    <w:r w:rsidR="00FA284D">
      <w:rPr>
        <w:sz w:val="20"/>
        <w:szCs w:val="20"/>
      </w:rPr>
      <w:t>22</w:t>
    </w:r>
    <w:r w:rsidR="005A0749">
      <w:rPr>
        <w:sz w:val="20"/>
        <w:szCs w:val="20"/>
      </w:rPr>
      <w:t>_</w:t>
    </w:r>
    <w:r>
      <w:rPr>
        <w:sz w:val="20"/>
        <w:szCs w:val="20"/>
      </w:rPr>
      <w:t>partika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AF713F" w14:textId="77777777" w:rsidR="004C6C95" w:rsidRDefault="004C6C95">
      <w:r>
        <w:separator/>
      </w:r>
    </w:p>
  </w:footnote>
  <w:footnote w:type="continuationSeparator" w:id="0">
    <w:p w14:paraId="030B4501" w14:textId="77777777" w:rsidR="004C6C95" w:rsidRDefault="004C6C95">
      <w:r>
        <w:continuationSeparator/>
      </w:r>
    </w:p>
  </w:footnote>
  <w:footnote w:type="continuationNotice" w:id="1">
    <w:p w14:paraId="07AFCD98" w14:textId="77777777" w:rsidR="004C6C95" w:rsidRDefault="004C6C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321C08" w14:textId="77777777" w:rsidR="00970D77" w:rsidRDefault="00970D77" w:rsidP="00CB108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76A42A4" w14:textId="77777777" w:rsidR="00970D77" w:rsidRDefault="00970D7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29748" w14:textId="2E7774C2" w:rsidR="00970D77" w:rsidRDefault="00970D77" w:rsidP="00CB108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9A520A">
      <w:rPr>
        <w:rStyle w:val="Lappusesnumurs"/>
        <w:noProof/>
      </w:rPr>
      <w:t>9</w:t>
    </w:r>
    <w:r>
      <w:rPr>
        <w:rStyle w:val="Lappusesnumurs"/>
      </w:rPr>
      <w:fldChar w:fldCharType="end"/>
    </w:r>
  </w:p>
  <w:p w14:paraId="52A253FC" w14:textId="77777777" w:rsidR="00970D77" w:rsidRDefault="00970D77" w:rsidP="005716A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E15F8"/>
    <w:multiLevelType w:val="hybridMultilevel"/>
    <w:tmpl w:val="FC340E3E"/>
    <w:lvl w:ilvl="0" w:tplc="0426000F">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1" w15:restartNumberingAfterBreak="0">
    <w:nsid w:val="02693077"/>
    <w:multiLevelType w:val="hybridMultilevel"/>
    <w:tmpl w:val="E910D0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032814"/>
    <w:multiLevelType w:val="hybridMultilevel"/>
    <w:tmpl w:val="EA904D2C"/>
    <w:lvl w:ilvl="0" w:tplc="F90E3B8C">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 w15:restartNumberingAfterBreak="0">
    <w:nsid w:val="07EA5A6B"/>
    <w:multiLevelType w:val="hybridMultilevel"/>
    <w:tmpl w:val="F762236C"/>
    <w:lvl w:ilvl="0" w:tplc="04260011">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4" w15:restartNumberingAfterBreak="0">
    <w:nsid w:val="0E741BF3"/>
    <w:multiLevelType w:val="hybridMultilevel"/>
    <w:tmpl w:val="7A5A3AD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AD5E3E"/>
    <w:multiLevelType w:val="hybridMultilevel"/>
    <w:tmpl w:val="C5C2576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1D139B"/>
    <w:multiLevelType w:val="multilevel"/>
    <w:tmpl w:val="6D76AC5E"/>
    <w:lvl w:ilvl="0">
      <w:start w:val="1"/>
      <w:numFmt w:val="decimal"/>
      <w:lvlText w:val="%1."/>
      <w:lvlJc w:val="left"/>
      <w:pPr>
        <w:ind w:left="495" w:hanging="495"/>
      </w:pPr>
      <w:rPr>
        <w:rFonts w:ascii="Times New Roman" w:hAnsi="Times New Roman" w:cs="Times New Roman"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12894F31"/>
    <w:multiLevelType w:val="hybridMultilevel"/>
    <w:tmpl w:val="888E4DA6"/>
    <w:lvl w:ilvl="0" w:tplc="43964E7E">
      <w:start w:val="1"/>
      <w:numFmt w:val="decimal"/>
      <w:lvlText w:val="%1)"/>
      <w:lvlJc w:val="left"/>
      <w:pPr>
        <w:ind w:left="576" w:hanging="435"/>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8" w15:restartNumberingAfterBreak="0">
    <w:nsid w:val="12D06F37"/>
    <w:multiLevelType w:val="hybridMultilevel"/>
    <w:tmpl w:val="9562761E"/>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15121699"/>
    <w:multiLevelType w:val="hybridMultilevel"/>
    <w:tmpl w:val="4D82DC16"/>
    <w:lvl w:ilvl="0" w:tplc="04260001">
      <w:start w:val="1"/>
      <w:numFmt w:val="bullet"/>
      <w:lvlText w:val=""/>
      <w:lvlJc w:val="left"/>
      <w:pPr>
        <w:ind w:left="788" w:hanging="360"/>
      </w:pPr>
      <w:rPr>
        <w:rFonts w:ascii="Symbol" w:hAnsi="Symbol" w:hint="default"/>
      </w:rPr>
    </w:lvl>
    <w:lvl w:ilvl="1" w:tplc="04260003" w:tentative="1">
      <w:start w:val="1"/>
      <w:numFmt w:val="bullet"/>
      <w:lvlText w:val="o"/>
      <w:lvlJc w:val="left"/>
      <w:pPr>
        <w:ind w:left="1508" w:hanging="360"/>
      </w:pPr>
      <w:rPr>
        <w:rFonts w:ascii="Courier New" w:hAnsi="Courier New" w:cs="Courier New" w:hint="default"/>
      </w:rPr>
    </w:lvl>
    <w:lvl w:ilvl="2" w:tplc="04260005" w:tentative="1">
      <w:start w:val="1"/>
      <w:numFmt w:val="bullet"/>
      <w:lvlText w:val=""/>
      <w:lvlJc w:val="left"/>
      <w:pPr>
        <w:ind w:left="2228" w:hanging="360"/>
      </w:pPr>
      <w:rPr>
        <w:rFonts w:ascii="Wingdings" w:hAnsi="Wingdings" w:hint="default"/>
      </w:rPr>
    </w:lvl>
    <w:lvl w:ilvl="3" w:tplc="04260001" w:tentative="1">
      <w:start w:val="1"/>
      <w:numFmt w:val="bullet"/>
      <w:lvlText w:val=""/>
      <w:lvlJc w:val="left"/>
      <w:pPr>
        <w:ind w:left="2948" w:hanging="360"/>
      </w:pPr>
      <w:rPr>
        <w:rFonts w:ascii="Symbol" w:hAnsi="Symbol" w:hint="default"/>
      </w:rPr>
    </w:lvl>
    <w:lvl w:ilvl="4" w:tplc="04260003" w:tentative="1">
      <w:start w:val="1"/>
      <w:numFmt w:val="bullet"/>
      <w:lvlText w:val="o"/>
      <w:lvlJc w:val="left"/>
      <w:pPr>
        <w:ind w:left="3668" w:hanging="360"/>
      </w:pPr>
      <w:rPr>
        <w:rFonts w:ascii="Courier New" w:hAnsi="Courier New" w:cs="Courier New" w:hint="default"/>
      </w:rPr>
    </w:lvl>
    <w:lvl w:ilvl="5" w:tplc="04260005" w:tentative="1">
      <w:start w:val="1"/>
      <w:numFmt w:val="bullet"/>
      <w:lvlText w:val=""/>
      <w:lvlJc w:val="left"/>
      <w:pPr>
        <w:ind w:left="4388" w:hanging="360"/>
      </w:pPr>
      <w:rPr>
        <w:rFonts w:ascii="Wingdings" w:hAnsi="Wingdings" w:hint="default"/>
      </w:rPr>
    </w:lvl>
    <w:lvl w:ilvl="6" w:tplc="04260001" w:tentative="1">
      <w:start w:val="1"/>
      <w:numFmt w:val="bullet"/>
      <w:lvlText w:val=""/>
      <w:lvlJc w:val="left"/>
      <w:pPr>
        <w:ind w:left="5108" w:hanging="360"/>
      </w:pPr>
      <w:rPr>
        <w:rFonts w:ascii="Symbol" w:hAnsi="Symbol" w:hint="default"/>
      </w:rPr>
    </w:lvl>
    <w:lvl w:ilvl="7" w:tplc="04260003" w:tentative="1">
      <w:start w:val="1"/>
      <w:numFmt w:val="bullet"/>
      <w:lvlText w:val="o"/>
      <w:lvlJc w:val="left"/>
      <w:pPr>
        <w:ind w:left="5828" w:hanging="360"/>
      </w:pPr>
      <w:rPr>
        <w:rFonts w:ascii="Courier New" w:hAnsi="Courier New" w:cs="Courier New" w:hint="default"/>
      </w:rPr>
    </w:lvl>
    <w:lvl w:ilvl="8" w:tplc="04260005" w:tentative="1">
      <w:start w:val="1"/>
      <w:numFmt w:val="bullet"/>
      <w:lvlText w:val=""/>
      <w:lvlJc w:val="left"/>
      <w:pPr>
        <w:ind w:left="6548" w:hanging="360"/>
      </w:pPr>
      <w:rPr>
        <w:rFonts w:ascii="Wingdings" w:hAnsi="Wingdings" w:hint="default"/>
      </w:rPr>
    </w:lvl>
  </w:abstractNum>
  <w:abstractNum w:abstractNumId="10" w15:restartNumberingAfterBreak="0">
    <w:nsid w:val="15F640BC"/>
    <w:multiLevelType w:val="hybridMultilevel"/>
    <w:tmpl w:val="9CA84A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BE67049"/>
    <w:multiLevelType w:val="hybridMultilevel"/>
    <w:tmpl w:val="FF0655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BC27753"/>
    <w:multiLevelType w:val="hybridMultilevel"/>
    <w:tmpl w:val="D4E4DFDC"/>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3" w15:restartNumberingAfterBreak="0">
    <w:nsid w:val="2FBA3180"/>
    <w:multiLevelType w:val="hybridMultilevel"/>
    <w:tmpl w:val="717C16A8"/>
    <w:lvl w:ilvl="0" w:tplc="1D443576">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4" w15:restartNumberingAfterBreak="0">
    <w:nsid w:val="3146794B"/>
    <w:multiLevelType w:val="hybridMultilevel"/>
    <w:tmpl w:val="0FCED2F2"/>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5" w15:restartNumberingAfterBreak="0">
    <w:nsid w:val="392D2FE8"/>
    <w:multiLevelType w:val="hybridMultilevel"/>
    <w:tmpl w:val="A8348010"/>
    <w:lvl w:ilvl="0" w:tplc="689232D6">
      <w:start w:val="1"/>
      <w:numFmt w:val="decimal"/>
      <w:lvlText w:val="%1."/>
      <w:lvlJc w:val="left"/>
      <w:pPr>
        <w:ind w:left="496" w:hanging="360"/>
      </w:pPr>
      <w:rPr>
        <w:rFonts w:hint="default"/>
      </w:rPr>
    </w:lvl>
    <w:lvl w:ilvl="1" w:tplc="04260019" w:tentative="1">
      <w:start w:val="1"/>
      <w:numFmt w:val="lowerLetter"/>
      <w:lvlText w:val="%2."/>
      <w:lvlJc w:val="left"/>
      <w:pPr>
        <w:ind w:left="1216" w:hanging="360"/>
      </w:pPr>
    </w:lvl>
    <w:lvl w:ilvl="2" w:tplc="0426001B" w:tentative="1">
      <w:start w:val="1"/>
      <w:numFmt w:val="lowerRoman"/>
      <w:lvlText w:val="%3."/>
      <w:lvlJc w:val="right"/>
      <w:pPr>
        <w:ind w:left="1936" w:hanging="180"/>
      </w:pPr>
    </w:lvl>
    <w:lvl w:ilvl="3" w:tplc="0426000F" w:tentative="1">
      <w:start w:val="1"/>
      <w:numFmt w:val="decimal"/>
      <w:lvlText w:val="%4."/>
      <w:lvlJc w:val="left"/>
      <w:pPr>
        <w:ind w:left="2656" w:hanging="360"/>
      </w:pPr>
    </w:lvl>
    <w:lvl w:ilvl="4" w:tplc="04260019" w:tentative="1">
      <w:start w:val="1"/>
      <w:numFmt w:val="lowerLetter"/>
      <w:lvlText w:val="%5."/>
      <w:lvlJc w:val="left"/>
      <w:pPr>
        <w:ind w:left="3376" w:hanging="360"/>
      </w:pPr>
    </w:lvl>
    <w:lvl w:ilvl="5" w:tplc="0426001B" w:tentative="1">
      <w:start w:val="1"/>
      <w:numFmt w:val="lowerRoman"/>
      <w:lvlText w:val="%6."/>
      <w:lvlJc w:val="right"/>
      <w:pPr>
        <w:ind w:left="4096" w:hanging="180"/>
      </w:pPr>
    </w:lvl>
    <w:lvl w:ilvl="6" w:tplc="0426000F" w:tentative="1">
      <w:start w:val="1"/>
      <w:numFmt w:val="decimal"/>
      <w:lvlText w:val="%7."/>
      <w:lvlJc w:val="left"/>
      <w:pPr>
        <w:ind w:left="4816" w:hanging="360"/>
      </w:pPr>
    </w:lvl>
    <w:lvl w:ilvl="7" w:tplc="04260019" w:tentative="1">
      <w:start w:val="1"/>
      <w:numFmt w:val="lowerLetter"/>
      <w:lvlText w:val="%8."/>
      <w:lvlJc w:val="left"/>
      <w:pPr>
        <w:ind w:left="5536" w:hanging="360"/>
      </w:pPr>
    </w:lvl>
    <w:lvl w:ilvl="8" w:tplc="0426001B" w:tentative="1">
      <w:start w:val="1"/>
      <w:numFmt w:val="lowerRoman"/>
      <w:lvlText w:val="%9."/>
      <w:lvlJc w:val="right"/>
      <w:pPr>
        <w:ind w:left="6256" w:hanging="180"/>
      </w:pPr>
    </w:lvl>
  </w:abstractNum>
  <w:abstractNum w:abstractNumId="16" w15:restartNumberingAfterBreak="0">
    <w:nsid w:val="3AE17ABF"/>
    <w:multiLevelType w:val="hybridMultilevel"/>
    <w:tmpl w:val="A61649DC"/>
    <w:lvl w:ilvl="0" w:tplc="A3486B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D7F70FC"/>
    <w:multiLevelType w:val="hybridMultilevel"/>
    <w:tmpl w:val="D48A5786"/>
    <w:lvl w:ilvl="0" w:tplc="FDC401C8">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8" w15:restartNumberingAfterBreak="0">
    <w:nsid w:val="3F752B0B"/>
    <w:multiLevelType w:val="hybridMultilevel"/>
    <w:tmpl w:val="C9E6F7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A6F5546"/>
    <w:multiLevelType w:val="hybridMultilevel"/>
    <w:tmpl w:val="8B8E5882"/>
    <w:lvl w:ilvl="0" w:tplc="5A026378">
      <w:start w:val="1"/>
      <w:numFmt w:val="decimal"/>
      <w:lvlText w:val="%1)"/>
      <w:lvlJc w:val="left"/>
      <w:pPr>
        <w:ind w:left="1035" w:hanging="1035"/>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0" w15:restartNumberingAfterBreak="0">
    <w:nsid w:val="4F216BB3"/>
    <w:multiLevelType w:val="hybridMultilevel"/>
    <w:tmpl w:val="1FBAA1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59F024CE"/>
    <w:multiLevelType w:val="hybridMultilevel"/>
    <w:tmpl w:val="46463B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C9058EF"/>
    <w:multiLevelType w:val="hybridMultilevel"/>
    <w:tmpl w:val="3AE03766"/>
    <w:lvl w:ilvl="0" w:tplc="EC7CE90E">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3" w15:restartNumberingAfterBreak="0">
    <w:nsid w:val="5E693095"/>
    <w:multiLevelType w:val="multilevel"/>
    <w:tmpl w:val="CC28D600"/>
    <w:lvl w:ilvl="0">
      <w:start w:val="1"/>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BFC7A8A"/>
    <w:multiLevelType w:val="hybridMultilevel"/>
    <w:tmpl w:val="B9BC1632"/>
    <w:lvl w:ilvl="0" w:tplc="5C520882">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5" w15:restartNumberingAfterBreak="0">
    <w:nsid w:val="6E881FD7"/>
    <w:multiLevelType w:val="hybridMultilevel"/>
    <w:tmpl w:val="5CB87AC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79DB0E07"/>
    <w:multiLevelType w:val="hybridMultilevel"/>
    <w:tmpl w:val="B2A62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FCD2144"/>
    <w:multiLevelType w:val="hybridMultilevel"/>
    <w:tmpl w:val="777C3EE8"/>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19"/>
  </w:num>
  <w:num w:numId="3">
    <w:abstractNumId w:val="26"/>
  </w:num>
  <w:num w:numId="4">
    <w:abstractNumId w:val="0"/>
  </w:num>
  <w:num w:numId="5">
    <w:abstractNumId w:val="5"/>
  </w:num>
  <w:num w:numId="6">
    <w:abstractNumId w:val="7"/>
  </w:num>
  <w:num w:numId="7">
    <w:abstractNumId w:val="18"/>
  </w:num>
  <w:num w:numId="8">
    <w:abstractNumId w:val="3"/>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2"/>
  </w:num>
  <w:num w:numId="12">
    <w:abstractNumId w:val="4"/>
  </w:num>
  <w:num w:numId="13">
    <w:abstractNumId w:val="16"/>
  </w:num>
  <w:num w:numId="14">
    <w:abstractNumId w:val="27"/>
  </w:num>
  <w:num w:numId="15">
    <w:abstractNumId w:val="13"/>
  </w:num>
  <w:num w:numId="16">
    <w:abstractNumId w:val="12"/>
  </w:num>
  <w:num w:numId="17">
    <w:abstractNumId w:val="1"/>
  </w:num>
  <w:num w:numId="18">
    <w:abstractNumId w:val="10"/>
  </w:num>
  <w:num w:numId="19">
    <w:abstractNumId w:val="17"/>
  </w:num>
  <w:num w:numId="20">
    <w:abstractNumId w:val="14"/>
  </w:num>
  <w:num w:numId="21">
    <w:abstractNumId w:val="2"/>
  </w:num>
  <w:num w:numId="22">
    <w:abstractNumId w:val="25"/>
  </w:num>
  <w:num w:numId="23">
    <w:abstractNumId w:val="6"/>
  </w:num>
  <w:num w:numId="24">
    <w:abstractNumId w:val="21"/>
  </w:num>
  <w:num w:numId="25">
    <w:abstractNumId w:val="9"/>
  </w:num>
  <w:num w:numId="26">
    <w:abstractNumId w:val="15"/>
  </w:num>
  <w:num w:numId="27">
    <w:abstractNumId w:val="11"/>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F6E"/>
    <w:rsid w:val="00001CED"/>
    <w:rsid w:val="00003C42"/>
    <w:rsid w:val="00004971"/>
    <w:rsid w:val="00005376"/>
    <w:rsid w:val="000150FD"/>
    <w:rsid w:val="00016401"/>
    <w:rsid w:val="00020ABD"/>
    <w:rsid w:val="00025FF8"/>
    <w:rsid w:val="00026252"/>
    <w:rsid w:val="00030020"/>
    <w:rsid w:val="000334F0"/>
    <w:rsid w:val="00034552"/>
    <w:rsid w:val="000345B2"/>
    <w:rsid w:val="000350D0"/>
    <w:rsid w:val="00042467"/>
    <w:rsid w:val="00050598"/>
    <w:rsid w:val="00052DFA"/>
    <w:rsid w:val="00055A12"/>
    <w:rsid w:val="00060979"/>
    <w:rsid w:val="000657FB"/>
    <w:rsid w:val="000735D2"/>
    <w:rsid w:val="00077903"/>
    <w:rsid w:val="0008243D"/>
    <w:rsid w:val="00090935"/>
    <w:rsid w:val="00096430"/>
    <w:rsid w:val="00096EF3"/>
    <w:rsid w:val="0009728B"/>
    <w:rsid w:val="000A0C35"/>
    <w:rsid w:val="000A2081"/>
    <w:rsid w:val="000A20CA"/>
    <w:rsid w:val="000A371F"/>
    <w:rsid w:val="000A4B76"/>
    <w:rsid w:val="000A671A"/>
    <w:rsid w:val="000A738B"/>
    <w:rsid w:val="000A77CC"/>
    <w:rsid w:val="000B3B9A"/>
    <w:rsid w:val="000B66D7"/>
    <w:rsid w:val="000C1079"/>
    <w:rsid w:val="000C1423"/>
    <w:rsid w:val="000C37F0"/>
    <w:rsid w:val="000C397F"/>
    <w:rsid w:val="000C44E0"/>
    <w:rsid w:val="000D2B78"/>
    <w:rsid w:val="000D5EE6"/>
    <w:rsid w:val="000D688D"/>
    <w:rsid w:val="000D724F"/>
    <w:rsid w:val="000E0F61"/>
    <w:rsid w:val="000E3950"/>
    <w:rsid w:val="000F28BB"/>
    <w:rsid w:val="000F3C8C"/>
    <w:rsid w:val="000F688A"/>
    <w:rsid w:val="000F7BED"/>
    <w:rsid w:val="0010226D"/>
    <w:rsid w:val="00104106"/>
    <w:rsid w:val="00104E33"/>
    <w:rsid w:val="00105EE9"/>
    <w:rsid w:val="00107AB0"/>
    <w:rsid w:val="00107BA0"/>
    <w:rsid w:val="00112507"/>
    <w:rsid w:val="00112CF7"/>
    <w:rsid w:val="0011330D"/>
    <w:rsid w:val="00117C55"/>
    <w:rsid w:val="00121771"/>
    <w:rsid w:val="001219FE"/>
    <w:rsid w:val="0012389E"/>
    <w:rsid w:val="0012522B"/>
    <w:rsid w:val="00126C72"/>
    <w:rsid w:val="00126D93"/>
    <w:rsid w:val="0013024E"/>
    <w:rsid w:val="00132523"/>
    <w:rsid w:val="00132538"/>
    <w:rsid w:val="00134036"/>
    <w:rsid w:val="00136F8D"/>
    <w:rsid w:val="0014219B"/>
    <w:rsid w:val="00145550"/>
    <w:rsid w:val="001466FB"/>
    <w:rsid w:val="001469EA"/>
    <w:rsid w:val="00147710"/>
    <w:rsid w:val="001479A0"/>
    <w:rsid w:val="00154AA7"/>
    <w:rsid w:val="001551BB"/>
    <w:rsid w:val="00156C34"/>
    <w:rsid w:val="00161569"/>
    <w:rsid w:val="00162DAE"/>
    <w:rsid w:val="001632C7"/>
    <w:rsid w:val="00164E31"/>
    <w:rsid w:val="00167102"/>
    <w:rsid w:val="001703FB"/>
    <w:rsid w:val="00174805"/>
    <w:rsid w:val="0018743F"/>
    <w:rsid w:val="001879E9"/>
    <w:rsid w:val="00190320"/>
    <w:rsid w:val="0019227E"/>
    <w:rsid w:val="00195907"/>
    <w:rsid w:val="001A2A9A"/>
    <w:rsid w:val="001A2EDE"/>
    <w:rsid w:val="001A328F"/>
    <w:rsid w:val="001A4168"/>
    <w:rsid w:val="001A4894"/>
    <w:rsid w:val="001A6800"/>
    <w:rsid w:val="001B03C8"/>
    <w:rsid w:val="001B3E56"/>
    <w:rsid w:val="001C40F4"/>
    <w:rsid w:val="001C4C71"/>
    <w:rsid w:val="001D0C20"/>
    <w:rsid w:val="001D20B2"/>
    <w:rsid w:val="001D39A7"/>
    <w:rsid w:val="001D43C8"/>
    <w:rsid w:val="001D4554"/>
    <w:rsid w:val="001D50B1"/>
    <w:rsid w:val="001D7523"/>
    <w:rsid w:val="001E066A"/>
    <w:rsid w:val="001E2B61"/>
    <w:rsid w:val="001E7597"/>
    <w:rsid w:val="001F44E2"/>
    <w:rsid w:val="00202F60"/>
    <w:rsid w:val="002074AD"/>
    <w:rsid w:val="0020784B"/>
    <w:rsid w:val="00213161"/>
    <w:rsid w:val="00226F48"/>
    <w:rsid w:val="00230DA0"/>
    <w:rsid w:val="002369A5"/>
    <w:rsid w:val="00240B02"/>
    <w:rsid w:val="002428F2"/>
    <w:rsid w:val="002432A8"/>
    <w:rsid w:val="002442C8"/>
    <w:rsid w:val="002471FB"/>
    <w:rsid w:val="00247730"/>
    <w:rsid w:val="002514E8"/>
    <w:rsid w:val="00256F58"/>
    <w:rsid w:val="0026441F"/>
    <w:rsid w:val="002645F6"/>
    <w:rsid w:val="00265995"/>
    <w:rsid w:val="00266CC9"/>
    <w:rsid w:val="00267204"/>
    <w:rsid w:val="002755F2"/>
    <w:rsid w:val="002772F4"/>
    <w:rsid w:val="0028528E"/>
    <w:rsid w:val="00285948"/>
    <w:rsid w:val="00285A0F"/>
    <w:rsid w:val="002A2B41"/>
    <w:rsid w:val="002A36DD"/>
    <w:rsid w:val="002A7F30"/>
    <w:rsid w:val="002B0ED4"/>
    <w:rsid w:val="002B26BC"/>
    <w:rsid w:val="002B2A1F"/>
    <w:rsid w:val="002B3674"/>
    <w:rsid w:val="002B3C04"/>
    <w:rsid w:val="002B40FD"/>
    <w:rsid w:val="002B4D86"/>
    <w:rsid w:val="002B5405"/>
    <w:rsid w:val="002B5662"/>
    <w:rsid w:val="002B6485"/>
    <w:rsid w:val="002B6D2A"/>
    <w:rsid w:val="002C0004"/>
    <w:rsid w:val="002C1594"/>
    <w:rsid w:val="002C42B2"/>
    <w:rsid w:val="002D3E72"/>
    <w:rsid w:val="002D57A2"/>
    <w:rsid w:val="002D716A"/>
    <w:rsid w:val="002E11F8"/>
    <w:rsid w:val="002E3800"/>
    <w:rsid w:val="002F05F0"/>
    <w:rsid w:val="002F067B"/>
    <w:rsid w:val="002F0A18"/>
    <w:rsid w:val="002F0C95"/>
    <w:rsid w:val="002F1BEA"/>
    <w:rsid w:val="002F6189"/>
    <w:rsid w:val="00303E29"/>
    <w:rsid w:val="003073D6"/>
    <w:rsid w:val="003116FB"/>
    <w:rsid w:val="0031261E"/>
    <w:rsid w:val="00313634"/>
    <w:rsid w:val="00316D3C"/>
    <w:rsid w:val="00317C38"/>
    <w:rsid w:val="00322216"/>
    <w:rsid w:val="00331C8D"/>
    <w:rsid w:val="00331DEF"/>
    <w:rsid w:val="003324F3"/>
    <w:rsid w:val="00333D56"/>
    <w:rsid w:val="003340D4"/>
    <w:rsid w:val="0033487E"/>
    <w:rsid w:val="003374A5"/>
    <w:rsid w:val="003412F3"/>
    <w:rsid w:val="00342BF7"/>
    <w:rsid w:val="003435FD"/>
    <w:rsid w:val="00343D5C"/>
    <w:rsid w:val="00344509"/>
    <w:rsid w:val="00346FC5"/>
    <w:rsid w:val="00352202"/>
    <w:rsid w:val="003526C8"/>
    <w:rsid w:val="00356511"/>
    <w:rsid w:val="003640B4"/>
    <w:rsid w:val="00370156"/>
    <w:rsid w:val="0037762B"/>
    <w:rsid w:val="00382E39"/>
    <w:rsid w:val="00385A7E"/>
    <w:rsid w:val="00385F35"/>
    <w:rsid w:val="00391E43"/>
    <w:rsid w:val="003929F3"/>
    <w:rsid w:val="00394EA2"/>
    <w:rsid w:val="00397F45"/>
    <w:rsid w:val="003A014B"/>
    <w:rsid w:val="003A218D"/>
    <w:rsid w:val="003A2802"/>
    <w:rsid w:val="003A466F"/>
    <w:rsid w:val="003B55F7"/>
    <w:rsid w:val="003C12B0"/>
    <w:rsid w:val="003C23E3"/>
    <w:rsid w:val="003C5136"/>
    <w:rsid w:val="003C5752"/>
    <w:rsid w:val="003C5E95"/>
    <w:rsid w:val="003C6BC4"/>
    <w:rsid w:val="003D14EB"/>
    <w:rsid w:val="003D2C4F"/>
    <w:rsid w:val="003D301E"/>
    <w:rsid w:val="003D4070"/>
    <w:rsid w:val="003E47F5"/>
    <w:rsid w:val="003E5F8F"/>
    <w:rsid w:val="003E74B2"/>
    <w:rsid w:val="003F1B58"/>
    <w:rsid w:val="003F59ED"/>
    <w:rsid w:val="0040052E"/>
    <w:rsid w:val="00400FF4"/>
    <w:rsid w:val="00403507"/>
    <w:rsid w:val="004133D5"/>
    <w:rsid w:val="004144A5"/>
    <w:rsid w:val="00414A3E"/>
    <w:rsid w:val="004156A4"/>
    <w:rsid w:val="00421608"/>
    <w:rsid w:val="00422DBC"/>
    <w:rsid w:val="004253CE"/>
    <w:rsid w:val="0042691F"/>
    <w:rsid w:val="004308B8"/>
    <w:rsid w:val="0043135A"/>
    <w:rsid w:val="00431831"/>
    <w:rsid w:val="00431FE7"/>
    <w:rsid w:val="0043243C"/>
    <w:rsid w:val="00432B97"/>
    <w:rsid w:val="0043346B"/>
    <w:rsid w:val="00434B91"/>
    <w:rsid w:val="00436791"/>
    <w:rsid w:val="0043682B"/>
    <w:rsid w:val="00437609"/>
    <w:rsid w:val="00441C16"/>
    <w:rsid w:val="00442DEC"/>
    <w:rsid w:val="00447860"/>
    <w:rsid w:val="00447D42"/>
    <w:rsid w:val="00450F39"/>
    <w:rsid w:val="004517E5"/>
    <w:rsid w:val="00453DAC"/>
    <w:rsid w:val="004610A6"/>
    <w:rsid w:val="00461A7F"/>
    <w:rsid w:val="00461CBF"/>
    <w:rsid w:val="00463B0E"/>
    <w:rsid w:val="00464639"/>
    <w:rsid w:val="004653AB"/>
    <w:rsid w:val="00470692"/>
    <w:rsid w:val="0047419D"/>
    <w:rsid w:val="004760BB"/>
    <w:rsid w:val="00481E8B"/>
    <w:rsid w:val="0048328F"/>
    <w:rsid w:val="00483ABE"/>
    <w:rsid w:val="0048484C"/>
    <w:rsid w:val="004918D5"/>
    <w:rsid w:val="00492BCF"/>
    <w:rsid w:val="0049307E"/>
    <w:rsid w:val="004A385E"/>
    <w:rsid w:val="004A6849"/>
    <w:rsid w:val="004A6F45"/>
    <w:rsid w:val="004B1D1D"/>
    <w:rsid w:val="004B3358"/>
    <w:rsid w:val="004B616B"/>
    <w:rsid w:val="004B7218"/>
    <w:rsid w:val="004C2E8F"/>
    <w:rsid w:val="004C3C10"/>
    <w:rsid w:val="004C4B9D"/>
    <w:rsid w:val="004C554D"/>
    <w:rsid w:val="004C6C95"/>
    <w:rsid w:val="004C7C02"/>
    <w:rsid w:val="004D10AF"/>
    <w:rsid w:val="004D2147"/>
    <w:rsid w:val="004D4254"/>
    <w:rsid w:val="004D4A2A"/>
    <w:rsid w:val="004D4F44"/>
    <w:rsid w:val="004E2A04"/>
    <w:rsid w:val="004E6573"/>
    <w:rsid w:val="004F006B"/>
    <w:rsid w:val="004F14C2"/>
    <w:rsid w:val="004F4E5C"/>
    <w:rsid w:val="00501B58"/>
    <w:rsid w:val="00505AA6"/>
    <w:rsid w:val="005073F4"/>
    <w:rsid w:val="0051024D"/>
    <w:rsid w:val="0051134C"/>
    <w:rsid w:val="0051150B"/>
    <w:rsid w:val="00513117"/>
    <w:rsid w:val="005140F4"/>
    <w:rsid w:val="00517791"/>
    <w:rsid w:val="005218E6"/>
    <w:rsid w:val="005220D8"/>
    <w:rsid w:val="00522382"/>
    <w:rsid w:val="0052238D"/>
    <w:rsid w:val="00523041"/>
    <w:rsid w:val="005247FE"/>
    <w:rsid w:val="00525C16"/>
    <w:rsid w:val="005274C0"/>
    <w:rsid w:val="005341EE"/>
    <w:rsid w:val="00541D6A"/>
    <w:rsid w:val="00544450"/>
    <w:rsid w:val="0054567A"/>
    <w:rsid w:val="00551AD6"/>
    <w:rsid w:val="00556AF6"/>
    <w:rsid w:val="00557826"/>
    <w:rsid w:val="005612F7"/>
    <w:rsid w:val="0056332F"/>
    <w:rsid w:val="005716A4"/>
    <w:rsid w:val="00572C8F"/>
    <w:rsid w:val="005731FC"/>
    <w:rsid w:val="00573393"/>
    <w:rsid w:val="0057360A"/>
    <w:rsid w:val="0057469B"/>
    <w:rsid w:val="005752D0"/>
    <w:rsid w:val="00591417"/>
    <w:rsid w:val="005924A8"/>
    <w:rsid w:val="00592C7A"/>
    <w:rsid w:val="005954B4"/>
    <w:rsid w:val="005959C2"/>
    <w:rsid w:val="00595F40"/>
    <w:rsid w:val="00596F0E"/>
    <w:rsid w:val="005A0749"/>
    <w:rsid w:val="005A1C7C"/>
    <w:rsid w:val="005A2B91"/>
    <w:rsid w:val="005B048D"/>
    <w:rsid w:val="005B0D08"/>
    <w:rsid w:val="005B459B"/>
    <w:rsid w:val="005B595C"/>
    <w:rsid w:val="005C3C1C"/>
    <w:rsid w:val="005C5594"/>
    <w:rsid w:val="005C5B8C"/>
    <w:rsid w:val="005D49F9"/>
    <w:rsid w:val="005D5BF9"/>
    <w:rsid w:val="005D7DEB"/>
    <w:rsid w:val="005E28DF"/>
    <w:rsid w:val="005E3FA2"/>
    <w:rsid w:val="005E5794"/>
    <w:rsid w:val="005E705C"/>
    <w:rsid w:val="005F0171"/>
    <w:rsid w:val="005F1F6F"/>
    <w:rsid w:val="005F2C51"/>
    <w:rsid w:val="005F3240"/>
    <w:rsid w:val="005F4965"/>
    <w:rsid w:val="005F57BD"/>
    <w:rsid w:val="005F644D"/>
    <w:rsid w:val="005F74BC"/>
    <w:rsid w:val="006023C9"/>
    <w:rsid w:val="0060496A"/>
    <w:rsid w:val="0060642D"/>
    <w:rsid w:val="00615B31"/>
    <w:rsid w:val="00615FB8"/>
    <w:rsid w:val="00617009"/>
    <w:rsid w:val="0061762C"/>
    <w:rsid w:val="00627B8C"/>
    <w:rsid w:val="0063314D"/>
    <w:rsid w:val="006352F4"/>
    <w:rsid w:val="006377DC"/>
    <w:rsid w:val="0064167F"/>
    <w:rsid w:val="00645624"/>
    <w:rsid w:val="00650784"/>
    <w:rsid w:val="006526A4"/>
    <w:rsid w:val="0065354D"/>
    <w:rsid w:val="00653D9E"/>
    <w:rsid w:val="00657939"/>
    <w:rsid w:val="00657A74"/>
    <w:rsid w:val="00664AC8"/>
    <w:rsid w:val="00664DA7"/>
    <w:rsid w:val="00665133"/>
    <w:rsid w:val="00666B4F"/>
    <w:rsid w:val="006722DA"/>
    <w:rsid w:val="00674B3C"/>
    <w:rsid w:val="00675D81"/>
    <w:rsid w:val="00676399"/>
    <w:rsid w:val="00680EB7"/>
    <w:rsid w:val="006822D3"/>
    <w:rsid w:val="00684362"/>
    <w:rsid w:val="00692B30"/>
    <w:rsid w:val="006A00AC"/>
    <w:rsid w:val="006A0621"/>
    <w:rsid w:val="006A2DD5"/>
    <w:rsid w:val="006A3AB4"/>
    <w:rsid w:val="006A481A"/>
    <w:rsid w:val="006A547C"/>
    <w:rsid w:val="006B1D30"/>
    <w:rsid w:val="006B7A4E"/>
    <w:rsid w:val="006B7D6F"/>
    <w:rsid w:val="006C0761"/>
    <w:rsid w:val="006C1133"/>
    <w:rsid w:val="006C22D5"/>
    <w:rsid w:val="006C2FCA"/>
    <w:rsid w:val="006C38C9"/>
    <w:rsid w:val="006C641B"/>
    <w:rsid w:val="006D0A6C"/>
    <w:rsid w:val="006D497F"/>
    <w:rsid w:val="006E7D65"/>
    <w:rsid w:val="006F24F7"/>
    <w:rsid w:val="006F783E"/>
    <w:rsid w:val="00700930"/>
    <w:rsid w:val="007028BF"/>
    <w:rsid w:val="0070498F"/>
    <w:rsid w:val="00704AF6"/>
    <w:rsid w:val="00714E7F"/>
    <w:rsid w:val="0072043C"/>
    <w:rsid w:val="00720DE8"/>
    <w:rsid w:val="00727167"/>
    <w:rsid w:val="007272C8"/>
    <w:rsid w:val="00731647"/>
    <w:rsid w:val="007341B1"/>
    <w:rsid w:val="00735D9B"/>
    <w:rsid w:val="00735F01"/>
    <w:rsid w:val="00736F45"/>
    <w:rsid w:val="00737E27"/>
    <w:rsid w:val="00742C13"/>
    <w:rsid w:val="00743148"/>
    <w:rsid w:val="00745B1A"/>
    <w:rsid w:val="007503C4"/>
    <w:rsid w:val="0075325D"/>
    <w:rsid w:val="007536E4"/>
    <w:rsid w:val="007551DA"/>
    <w:rsid w:val="007567A4"/>
    <w:rsid w:val="0075703B"/>
    <w:rsid w:val="007578DA"/>
    <w:rsid w:val="007608E4"/>
    <w:rsid w:val="00761083"/>
    <w:rsid w:val="007647BA"/>
    <w:rsid w:val="00764CB3"/>
    <w:rsid w:val="00764EBD"/>
    <w:rsid w:val="007671B8"/>
    <w:rsid w:val="0077668F"/>
    <w:rsid w:val="007767A9"/>
    <w:rsid w:val="00780C06"/>
    <w:rsid w:val="00781249"/>
    <w:rsid w:val="00781364"/>
    <w:rsid w:val="00786CFB"/>
    <w:rsid w:val="00792050"/>
    <w:rsid w:val="00797584"/>
    <w:rsid w:val="00797FF9"/>
    <w:rsid w:val="007A2149"/>
    <w:rsid w:val="007A32A1"/>
    <w:rsid w:val="007A4BEE"/>
    <w:rsid w:val="007A4F66"/>
    <w:rsid w:val="007A7695"/>
    <w:rsid w:val="007B371E"/>
    <w:rsid w:val="007B4783"/>
    <w:rsid w:val="007B4891"/>
    <w:rsid w:val="007B5C98"/>
    <w:rsid w:val="007C06E7"/>
    <w:rsid w:val="007C2A8B"/>
    <w:rsid w:val="007C3A3A"/>
    <w:rsid w:val="007C4499"/>
    <w:rsid w:val="007C53B0"/>
    <w:rsid w:val="007C6368"/>
    <w:rsid w:val="007C6476"/>
    <w:rsid w:val="007C6E90"/>
    <w:rsid w:val="007D577B"/>
    <w:rsid w:val="007E49E4"/>
    <w:rsid w:val="007E5A15"/>
    <w:rsid w:val="007E5A77"/>
    <w:rsid w:val="007E7D3E"/>
    <w:rsid w:val="007F2548"/>
    <w:rsid w:val="007F314A"/>
    <w:rsid w:val="007F3A37"/>
    <w:rsid w:val="007F550B"/>
    <w:rsid w:val="00803131"/>
    <w:rsid w:val="0080353D"/>
    <w:rsid w:val="008038E2"/>
    <w:rsid w:val="00807DC1"/>
    <w:rsid w:val="00812398"/>
    <w:rsid w:val="00815A39"/>
    <w:rsid w:val="00815D0E"/>
    <w:rsid w:val="00820BAA"/>
    <w:rsid w:val="008220C3"/>
    <w:rsid w:val="0082279B"/>
    <w:rsid w:val="0082484A"/>
    <w:rsid w:val="00826729"/>
    <w:rsid w:val="008300C1"/>
    <w:rsid w:val="00830EAA"/>
    <w:rsid w:val="00832D8F"/>
    <w:rsid w:val="00835034"/>
    <w:rsid w:val="00836E43"/>
    <w:rsid w:val="008377AD"/>
    <w:rsid w:val="008414C5"/>
    <w:rsid w:val="0084350F"/>
    <w:rsid w:val="00851270"/>
    <w:rsid w:val="00851E5F"/>
    <w:rsid w:val="0085209E"/>
    <w:rsid w:val="00855315"/>
    <w:rsid w:val="008560D2"/>
    <w:rsid w:val="00856FF8"/>
    <w:rsid w:val="00861DDD"/>
    <w:rsid w:val="00866044"/>
    <w:rsid w:val="00866383"/>
    <w:rsid w:val="0087722B"/>
    <w:rsid w:val="0087732E"/>
    <w:rsid w:val="008901CF"/>
    <w:rsid w:val="00891343"/>
    <w:rsid w:val="008925DE"/>
    <w:rsid w:val="00893F44"/>
    <w:rsid w:val="00894D6A"/>
    <w:rsid w:val="0089520A"/>
    <w:rsid w:val="008A311F"/>
    <w:rsid w:val="008A5FFE"/>
    <w:rsid w:val="008A7ADB"/>
    <w:rsid w:val="008B03CF"/>
    <w:rsid w:val="008B1A53"/>
    <w:rsid w:val="008B5CEC"/>
    <w:rsid w:val="008C1A40"/>
    <w:rsid w:val="008C35C7"/>
    <w:rsid w:val="008C5AB9"/>
    <w:rsid w:val="008C6D7D"/>
    <w:rsid w:val="008D0DF3"/>
    <w:rsid w:val="008D1B65"/>
    <w:rsid w:val="008D2A61"/>
    <w:rsid w:val="008D2F56"/>
    <w:rsid w:val="008D7E3C"/>
    <w:rsid w:val="008E39AE"/>
    <w:rsid w:val="008E7572"/>
    <w:rsid w:val="008F1DA5"/>
    <w:rsid w:val="008F2C7D"/>
    <w:rsid w:val="008F6253"/>
    <w:rsid w:val="0090337A"/>
    <w:rsid w:val="00904CE6"/>
    <w:rsid w:val="00905D07"/>
    <w:rsid w:val="00906E4E"/>
    <w:rsid w:val="00910519"/>
    <w:rsid w:val="00911F4E"/>
    <w:rsid w:val="00916544"/>
    <w:rsid w:val="009167C1"/>
    <w:rsid w:val="00916D48"/>
    <w:rsid w:val="00917DEA"/>
    <w:rsid w:val="0092226F"/>
    <w:rsid w:val="00922726"/>
    <w:rsid w:val="009305DB"/>
    <w:rsid w:val="00931ECF"/>
    <w:rsid w:val="009367DF"/>
    <w:rsid w:val="00950A3E"/>
    <w:rsid w:val="00952FF9"/>
    <w:rsid w:val="00953811"/>
    <w:rsid w:val="00953E40"/>
    <w:rsid w:val="00957718"/>
    <w:rsid w:val="009579A6"/>
    <w:rsid w:val="009607DB"/>
    <w:rsid w:val="00961B69"/>
    <w:rsid w:val="0096795C"/>
    <w:rsid w:val="00970D77"/>
    <w:rsid w:val="009732FC"/>
    <w:rsid w:val="009742F6"/>
    <w:rsid w:val="00982065"/>
    <w:rsid w:val="00982323"/>
    <w:rsid w:val="009837F5"/>
    <w:rsid w:val="00986F95"/>
    <w:rsid w:val="00987600"/>
    <w:rsid w:val="00994F63"/>
    <w:rsid w:val="0099669C"/>
    <w:rsid w:val="009974CA"/>
    <w:rsid w:val="009A022A"/>
    <w:rsid w:val="009A2025"/>
    <w:rsid w:val="009A2E7C"/>
    <w:rsid w:val="009A520A"/>
    <w:rsid w:val="009A5E5C"/>
    <w:rsid w:val="009A6109"/>
    <w:rsid w:val="009B003C"/>
    <w:rsid w:val="009B2217"/>
    <w:rsid w:val="009B2E3F"/>
    <w:rsid w:val="009B4656"/>
    <w:rsid w:val="009B4FAF"/>
    <w:rsid w:val="009C0E6E"/>
    <w:rsid w:val="009C3192"/>
    <w:rsid w:val="009C56ED"/>
    <w:rsid w:val="009C58B6"/>
    <w:rsid w:val="009D0B45"/>
    <w:rsid w:val="009D3B4B"/>
    <w:rsid w:val="009D495C"/>
    <w:rsid w:val="009D655A"/>
    <w:rsid w:val="009D6EE5"/>
    <w:rsid w:val="009D7F00"/>
    <w:rsid w:val="009E0E35"/>
    <w:rsid w:val="009E1655"/>
    <w:rsid w:val="009E4000"/>
    <w:rsid w:val="009F0385"/>
    <w:rsid w:val="009F1B3A"/>
    <w:rsid w:val="009F2494"/>
    <w:rsid w:val="009F38AE"/>
    <w:rsid w:val="009F42D3"/>
    <w:rsid w:val="00A076CA"/>
    <w:rsid w:val="00A1709F"/>
    <w:rsid w:val="00A171AD"/>
    <w:rsid w:val="00A20CCA"/>
    <w:rsid w:val="00A240CC"/>
    <w:rsid w:val="00A26A4C"/>
    <w:rsid w:val="00A27AEF"/>
    <w:rsid w:val="00A37F58"/>
    <w:rsid w:val="00A50F49"/>
    <w:rsid w:val="00A5161B"/>
    <w:rsid w:val="00A547CB"/>
    <w:rsid w:val="00A55886"/>
    <w:rsid w:val="00A61913"/>
    <w:rsid w:val="00A622D2"/>
    <w:rsid w:val="00A65F9A"/>
    <w:rsid w:val="00A66CD4"/>
    <w:rsid w:val="00A702BF"/>
    <w:rsid w:val="00A71A5C"/>
    <w:rsid w:val="00A7379B"/>
    <w:rsid w:val="00A73FA4"/>
    <w:rsid w:val="00A74226"/>
    <w:rsid w:val="00A762D2"/>
    <w:rsid w:val="00A765AA"/>
    <w:rsid w:val="00A8250B"/>
    <w:rsid w:val="00A827DD"/>
    <w:rsid w:val="00A84A1B"/>
    <w:rsid w:val="00A948D3"/>
    <w:rsid w:val="00A95ADA"/>
    <w:rsid w:val="00AA02F3"/>
    <w:rsid w:val="00AA154B"/>
    <w:rsid w:val="00AA192E"/>
    <w:rsid w:val="00AA4ACF"/>
    <w:rsid w:val="00AA4B6F"/>
    <w:rsid w:val="00AA585F"/>
    <w:rsid w:val="00AA60AD"/>
    <w:rsid w:val="00AA62FB"/>
    <w:rsid w:val="00AA7733"/>
    <w:rsid w:val="00AB200B"/>
    <w:rsid w:val="00AB3C5A"/>
    <w:rsid w:val="00AB3DA5"/>
    <w:rsid w:val="00AB4D1D"/>
    <w:rsid w:val="00AB57DA"/>
    <w:rsid w:val="00AB66D8"/>
    <w:rsid w:val="00AB7E64"/>
    <w:rsid w:val="00AC13F9"/>
    <w:rsid w:val="00AC16F8"/>
    <w:rsid w:val="00AC29F1"/>
    <w:rsid w:val="00AC5237"/>
    <w:rsid w:val="00AD608A"/>
    <w:rsid w:val="00AE0C12"/>
    <w:rsid w:val="00AE3464"/>
    <w:rsid w:val="00AE4BB0"/>
    <w:rsid w:val="00AE6144"/>
    <w:rsid w:val="00AE671B"/>
    <w:rsid w:val="00AE6AEC"/>
    <w:rsid w:val="00AF06C6"/>
    <w:rsid w:val="00AF0FE2"/>
    <w:rsid w:val="00AF14E7"/>
    <w:rsid w:val="00AF3CEE"/>
    <w:rsid w:val="00AF3F28"/>
    <w:rsid w:val="00AF6E5A"/>
    <w:rsid w:val="00B00642"/>
    <w:rsid w:val="00B00B9D"/>
    <w:rsid w:val="00B0147E"/>
    <w:rsid w:val="00B10130"/>
    <w:rsid w:val="00B1320F"/>
    <w:rsid w:val="00B154D3"/>
    <w:rsid w:val="00B16AD4"/>
    <w:rsid w:val="00B2080E"/>
    <w:rsid w:val="00B22E2D"/>
    <w:rsid w:val="00B24EC0"/>
    <w:rsid w:val="00B266EF"/>
    <w:rsid w:val="00B26ED9"/>
    <w:rsid w:val="00B30C5D"/>
    <w:rsid w:val="00B3260A"/>
    <w:rsid w:val="00B3353F"/>
    <w:rsid w:val="00B339A0"/>
    <w:rsid w:val="00B33C19"/>
    <w:rsid w:val="00B352A1"/>
    <w:rsid w:val="00B3642D"/>
    <w:rsid w:val="00B37027"/>
    <w:rsid w:val="00B373D9"/>
    <w:rsid w:val="00B37CF6"/>
    <w:rsid w:val="00B40C94"/>
    <w:rsid w:val="00B432A4"/>
    <w:rsid w:val="00B44093"/>
    <w:rsid w:val="00B4511C"/>
    <w:rsid w:val="00B46A8E"/>
    <w:rsid w:val="00B473AA"/>
    <w:rsid w:val="00B47868"/>
    <w:rsid w:val="00B47CA8"/>
    <w:rsid w:val="00B52502"/>
    <w:rsid w:val="00B52809"/>
    <w:rsid w:val="00B56DDA"/>
    <w:rsid w:val="00B604ED"/>
    <w:rsid w:val="00B604FE"/>
    <w:rsid w:val="00B62A28"/>
    <w:rsid w:val="00B639C4"/>
    <w:rsid w:val="00B642F5"/>
    <w:rsid w:val="00B66B09"/>
    <w:rsid w:val="00B70D92"/>
    <w:rsid w:val="00B72DEF"/>
    <w:rsid w:val="00B823E1"/>
    <w:rsid w:val="00B849DC"/>
    <w:rsid w:val="00B9185F"/>
    <w:rsid w:val="00B91BD5"/>
    <w:rsid w:val="00B91EF8"/>
    <w:rsid w:val="00B9346C"/>
    <w:rsid w:val="00B94C63"/>
    <w:rsid w:val="00B95433"/>
    <w:rsid w:val="00B97B4D"/>
    <w:rsid w:val="00BA11BC"/>
    <w:rsid w:val="00BA7339"/>
    <w:rsid w:val="00BA79F5"/>
    <w:rsid w:val="00BB08AD"/>
    <w:rsid w:val="00BB16DE"/>
    <w:rsid w:val="00BB39D2"/>
    <w:rsid w:val="00BB3E35"/>
    <w:rsid w:val="00BB5DBC"/>
    <w:rsid w:val="00BB7C6C"/>
    <w:rsid w:val="00BB7ECF"/>
    <w:rsid w:val="00BC0431"/>
    <w:rsid w:val="00BC3252"/>
    <w:rsid w:val="00BC4DAE"/>
    <w:rsid w:val="00BC51A5"/>
    <w:rsid w:val="00BC5AB7"/>
    <w:rsid w:val="00BD1962"/>
    <w:rsid w:val="00BD365A"/>
    <w:rsid w:val="00BD5DFD"/>
    <w:rsid w:val="00BE07C4"/>
    <w:rsid w:val="00BE0AA7"/>
    <w:rsid w:val="00BE1BCB"/>
    <w:rsid w:val="00BE302B"/>
    <w:rsid w:val="00BE3B86"/>
    <w:rsid w:val="00BE495C"/>
    <w:rsid w:val="00BE59DF"/>
    <w:rsid w:val="00BE6005"/>
    <w:rsid w:val="00BE6708"/>
    <w:rsid w:val="00BF1618"/>
    <w:rsid w:val="00BF425D"/>
    <w:rsid w:val="00BF45D4"/>
    <w:rsid w:val="00BF4CEB"/>
    <w:rsid w:val="00BF7E60"/>
    <w:rsid w:val="00C050FA"/>
    <w:rsid w:val="00C079D6"/>
    <w:rsid w:val="00C13B86"/>
    <w:rsid w:val="00C13CB2"/>
    <w:rsid w:val="00C14AEA"/>
    <w:rsid w:val="00C154DB"/>
    <w:rsid w:val="00C20A1E"/>
    <w:rsid w:val="00C212CB"/>
    <w:rsid w:val="00C24812"/>
    <w:rsid w:val="00C26096"/>
    <w:rsid w:val="00C357B8"/>
    <w:rsid w:val="00C35EEE"/>
    <w:rsid w:val="00C3648A"/>
    <w:rsid w:val="00C42294"/>
    <w:rsid w:val="00C42429"/>
    <w:rsid w:val="00C42A79"/>
    <w:rsid w:val="00C447EC"/>
    <w:rsid w:val="00C44C50"/>
    <w:rsid w:val="00C46105"/>
    <w:rsid w:val="00C4772F"/>
    <w:rsid w:val="00C5368B"/>
    <w:rsid w:val="00C64A54"/>
    <w:rsid w:val="00C66DCE"/>
    <w:rsid w:val="00C677EC"/>
    <w:rsid w:val="00C71869"/>
    <w:rsid w:val="00C75BAE"/>
    <w:rsid w:val="00C76455"/>
    <w:rsid w:val="00C81FCF"/>
    <w:rsid w:val="00C822AD"/>
    <w:rsid w:val="00C830D6"/>
    <w:rsid w:val="00C83CBD"/>
    <w:rsid w:val="00C916C6"/>
    <w:rsid w:val="00C93094"/>
    <w:rsid w:val="00CA04EB"/>
    <w:rsid w:val="00CA16A3"/>
    <w:rsid w:val="00CA16D8"/>
    <w:rsid w:val="00CA29C3"/>
    <w:rsid w:val="00CA7E12"/>
    <w:rsid w:val="00CA7F4C"/>
    <w:rsid w:val="00CB108D"/>
    <w:rsid w:val="00CB1AA4"/>
    <w:rsid w:val="00CB2755"/>
    <w:rsid w:val="00CB416E"/>
    <w:rsid w:val="00CB6D82"/>
    <w:rsid w:val="00CC08B7"/>
    <w:rsid w:val="00CC1872"/>
    <w:rsid w:val="00CC2D3C"/>
    <w:rsid w:val="00CC36D6"/>
    <w:rsid w:val="00CC40E8"/>
    <w:rsid w:val="00CC6CAA"/>
    <w:rsid w:val="00CC7A0F"/>
    <w:rsid w:val="00CD0006"/>
    <w:rsid w:val="00CD147E"/>
    <w:rsid w:val="00CD4BA3"/>
    <w:rsid w:val="00CD6130"/>
    <w:rsid w:val="00CD7264"/>
    <w:rsid w:val="00CD7326"/>
    <w:rsid w:val="00CD7CAB"/>
    <w:rsid w:val="00CE001C"/>
    <w:rsid w:val="00CE0E21"/>
    <w:rsid w:val="00CE0FFB"/>
    <w:rsid w:val="00CE35BF"/>
    <w:rsid w:val="00CE6292"/>
    <w:rsid w:val="00CF63B3"/>
    <w:rsid w:val="00CF7066"/>
    <w:rsid w:val="00D00287"/>
    <w:rsid w:val="00D01A13"/>
    <w:rsid w:val="00D0215A"/>
    <w:rsid w:val="00D04FB3"/>
    <w:rsid w:val="00D0550A"/>
    <w:rsid w:val="00D07D7E"/>
    <w:rsid w:val="00D120A6"/>
    <w:rsid w:val="00D16F90"/>
    <w:rsid w:val="00D206D2"/>
    <w:rsid w:val="00D20988"/>
    <w:rsid w:val="00D22016"/>
    <w:rsid w:val="00D24306"/>
    <w:rsid w:val="00D2650F"/>
    <w:rsid w:val="00D273DD"/>
    <w:rsid w:val="00D317A9"/>
    <w:rsid w:val="00D36D0B"/>
    <w:rsid w:val="00D4047D"/>
    <w:rsid w:val="00D42020"/>
    <w:rsid w:val="00D42F6E"/>
    <w:rsid w:val="00D44A91"/>
    <w:rsid w:val="00D52AF4"/>
    <w:rsid w:val="00D61BBF"/>
    <w:rsid w:val="00D646A9"/>
    <w:rsid w:val="00D64A4A"/>
    <w:rsid w:val="00D657C7"/>
    <w:rsid w:val="00D65BDD"/>
    <w:rsid w:val="00D6670A"/>
    <w:rsid w:val="00D67890"/>
    <w:rsid w:val="00D7054C"/>
    <w:rsid w:val="00D71E16"/>
    <w:rsid w:val="00D71EBA"/>
    <w:rsid w:val="00D72DBD"/>
    <w:rsid w:val="00D81D3E"/>
    <w:rsid w:val="00D82E41"/>
    <w:rsid w:val="00D85629"/>
    <w:rsid w:val="00D9116B"/>
    <w:rsid w:val="00D92978"/>
    <w:rsid w:val="00D950DB"/>
    <w:rsid w:val="00D95B09"/>
    <w:rsid w:val="00D95BDE"/>
    <w:rsid w:val="00DA1271"/>
    <w:rsid w:val="00DA2513"/>
    <w:rsid w:val="00DA310C"/>
    <w:rsid w:val="00DB00EF"/>
    <w:rsid w:val="00DB14A7"/>
    <w:rsid w:val="00DB2250"/>
    <w:rsid w:val="00DB5678"/>
    <w:rsid w:val="00DC1C68"/>
    <w:rsid w:val="00DC2C24"/>
    <w:rsid w:val="00DC3A6B"/>
    <w:rsid w:val="00DC4486"/>
    <w:rsid w:val="00DC49C9"/>
    <w:rsid w:val="00DC542A"/>
    <w:rsid w:val="00DD02C2"/>
    <w:rsid w:val="00DD0815"/>
    <w:rsid w:val="00DD0B5C"/>
    <w:rsid w:val="00DD6F3B"/>
    <w:rsid w:val="00DE4FF3"/>
    <w:rsid w:val="00DE51A9"/>
    <w:rsid w:val="00DE7866"/>
    <w:rsid w:val="00DF5B17"/>
    <w:rsid w:val="00DF5D71"/>
    <w:rsid w:val="00DF7C3B"/>
    <w:rsid w:val="00E01135"/>
    <w:rsid w:val="00E031BC"/>
    <w:rsid w:val="00E05598"/>
    <w:rsid w:val="00E06651"/>
    <w:rsid w:val="00E1191E"/>
    <w:rsid w:val="00E136CB"/>
    <w:rsid w:val="00E156F9"/>
    <w:rsid w:val="00E16EB5"/>
    <w:rsid w:val="00E16F82"/>
    <w:rsid w:val="00E17C0F"/>
    <w:rsid w:val="00E22F49"/>
    <w:rsid w:val="00E30E1C"/>
    <w:rsid w:val="00E31E3B"/>
    <w:rsid w:val="00E4070A"/>
    <w:rsid w:val="00E41BC8"/>
    <w:rsid w:val="00E42037"/>
    <w:rsid w:val="00E4426A"/>
    <w:rsid w:val="00E44D8D"/>
    <w:rsid w:val="00E50BEA"/>
    <w:rsid w:val="00E522C7"/>
    <w:rsid w:val="00E54061"/>
    <w:rsid w:val="00E56C7A"/>
    <w:rsid w:val="00E56CC0"/>
    <w:rsid w:val="00E56FED"/>
    <w:rsid w:val="00E6357D"/>
    <w:rsid w:val="00E67622"/>
    <w:rsid w:val="00E7090D"/>
    <w:rsid w:val="00E73991"/>
    <w:rsid w:val="00E81C80"/>
    <w:rsid w:val="00E87B62"/>
    <w:rsid w:val="00E90034"/>
    <w:rsid w:val="00E93FA5"/>
    <w:rsid w:val="00EA26D0"/>
    <w:rsid w:val="00EA2FA6"/>
    <w:rsid w:val="00EA5309"/>
    <w:rsid w:val="00EA686A"/>
    <w:rsid w:val="00EB0027"/>
    <w:rsid w:val="00EB4A7F"/>
    <w:rsid w:val="00EB505C"/>
    <w:rsid w:val="00EB6B0B"/>
    <w:rsid w:val="00EB7AED"/>
    <w:rsid w:val="00EC083B"/>
    <w:rsid w:val="00EC0AAB"/>
    <w:rsid w:val="00EC3C3A"/>
    <w:rsid w:val="00ED0C2A"/>
    <w:rsid w:val="00ED3AA3"/>
    <w:rsid w:val="00ED3F25"/>
    <w:rsid w:val="00ED68B9"/>
    <w:rsid w:val="00EE4118"/>
    <w:rsid w:val="00EE4B8C"/>
    <w:rsid w:val="00EE6A14"/>
    <w:rsid w:val="00EE6AD2"/>
    <w:rsid w:val="00F0338F"/>
    <w:rsid w:val="00F075DF"/>
    <w:rsid w:val="00F128E2"/>
    <w:rsid w:val="00F133A1"/>
    <w:rsid w:val="00F1559C"/>
    <w:rsid w:val="00F1595B"/>
    <w:rsid w:val="00F1746C"/>
    <w:rsid w:val="00F17A54"/>
    <w:rsid w:val="00F20147"/>
    <w:rsid w:val="00F207BD"/>
    <w:rsid w:val="00F242BD"/>
    <w:rsid w:val="00F254BF"/>
    <w:rsid w:val="00F323CF"/>
    <w:rsid w:val="00F32F22"/>
    <w:rsid w:val="00F3375D"/>
    <w:rsid w:val="00F41A9C"/>
    <w:rsid w:val="00F42854"/>
    <w:rsid w:val="00F436CC"/>
    <w:rsid w:val="00F456FA"/>
    <w:rsid w:val="00F45E0B"/>
    <w:rsid w:val="00F461E9"/>
    <w:rsid w:val="00F501C7"/>
    <w:rsid w:val="00F503DE"/>
    <w:rsid w:val="00F54110"/>
    <w:rsid w:val="00F55B49"/>
    <w:rsid w:val="00F568C6"/>
    <w:rsid w:val="00F5720A"/>
    <w:rsid w:val="00F604CA"/>
    <w:rsid w:val="00F618DA"/>
    <w:rsid w:val="00F63C76"/>
    <w:rsid w:val="00F66551"/>
    <w:rsid w:val="00F70FC4"/>
    <w:rsid w:val="00F7150E"/>
    <w:rsid w:val="00F72CD8"/>
    <w:rsid w:val="00F7487D"/>
    <w:rsid w:val="00F8075E"/>
    <w:rsid w:val="00F83151"/>
    <w:rsid w:val="00F8722C"/>
    <w:rsid w:val="00F90CD9"/>
    <w:rsid w:val="00F947F5"/>
    <w:rsid w:val="00FA0514"/>
    <w:rsid w:val="00FA11D6"/>
    <w:rsid w:val="00FA232D"/>
    <w:rsid w:val="00FA284D"/>
    <w:rsid w:val="00FA4077"/>
    <w:rsid w:val="00FB1DAE"/>
    <w:rsid w:val="00FB321E"/>
    <w:rsid w:val="00FB3D4A"/>
    <w:rsid w:val="00FB7942"/>
    <w:rsid w:val="00FB7D1F"/>
    <w:rsid w:val="00FD2E29"/>
    <w:rsid w:val="00FD2F3D"/>
    <w:rsid w:val="00FD5052"/>
    <w:rsid w:val="00FD50F2"/>
    <w:rsid w:val="00FE01A3"/>
    <w:rsid w:val="00FE250A"/>
    <w:rsid w:val="00FE2818"/>
    <w:rsid w:val="00FE4D79"/>
    <w:rsid w:val="00FE6710"/>
    <w:rsid w:val="00FE6B64"/>
    <w:rsid w:val="00FF115F"/>
    <w:rsid w:val="00FF753D"/>
    <w:rsid w:val="00FF75E9"/>
    <w:rsid w:val="00FF7627"/>
    <w:rsid w:val="00FF7E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02A1FA57"/>
  <w15:docId w15:val="{3B63DE03-0A35-446E-B6E7-03452D894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579A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4D4F44"/>
    <w:pPr>
      <w:spacing w:before="100" w:beforeAutospacing="1" w:after="100" w:afterAutospacing="1"/>
      <w:outlineLvl w:val="0"/>
    </w:pPr>
    <w:rPr>
      <w:b/>
      <w:bCs/>
      <w:kern w:val="36"/>
      <w:sz w:val="48"/>
      <w:szCs w:val="48"/>
    </w:rPr>
  </w:style>
  <w:style w:type="paragraph" w:styleId="Virsraksts3">
    <w:name w:val="heading 3"/>
    <w:basedOn w:val="Parasts"/>
    <w:next w:val="Parasts"/>
    <w:link w:val="Virsraksts3Rakstz"/>
    <w:uiPriority w:val="9"/>
    <w:semiHidden/>
    <w:unhideWhenUsed/>
    <w:qFormat/>
    <w:rsid w:val="00B2080E"/>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D42F6E"/>
    <w:pPr>
      <w:tabs>
        <w:tab w:val="center" w:pos="4153"/>
        <w:tab w:val="right" w:pos="8306"/>
      </w:tabs>
    </w:pPr>
  </w:style>
  <w:style w:type="character" w:customStyle="1" w:styleId="GalveneRakstz">
    <w:name w:val="Galvene Rakstz."/>
    <w:basedOn w:val="Noklusjumarindkopasfonts"/>
    <w:link w:val="Galvene"/>
    <w:uiPriority w:val="99"/>
    <w:rsid w:val="00D42F6E"/>
    <w:rPr>
      <w:rFonts w:ascii="Times New Roman" w:eastAsia="Times New Roman" w:hAnsi="Times New Roman" w:cs="Times New Roman"/>
      <w:sz w:val="24"/>
      <w:szCs w:val="24"/>
      <w:lang w:eastAsia="lv-LV"/>
    </w:rPr>
  </w:style>
  <w:style w:type="character" w:styleId="Lappusesnumurs">
    <w:name w:val="page number"/>
    <w:basedOn w:val="Noklusjumarindkopasfonts"/>
    <w:rsid w:val="00D42F6E"/>
  </w:style>
  <w:style w:type="paragraph" w:customStyle="1" w:styleId="naisf">
    <w:name w:val="naisf"/>
    <w:basedOn w:val="Parasts"/>
    <w:rsid w:val="00D42F6E"/>
    <w:pPr>
      <w:spacing w:before="75" w:after="75"/>
      <w:ind w:firstLine="375"/>
      <w:jc w:val="both"/>
    </w:pPr>
  </w:style>
  <w:style w:type="paragraph" w:customStyle="1" w:styleId="naisnod">
    <w:name w:val="naisnod"/>
    <w:basedOn w:val="Parasts"/>
    <w:rsid w:val="00D42F6E"/>
    <w:pPr>
      <w:spacing w:before="150" w:after="150"/>
      <w:jc w:val="center"/>
    </w:pPr>
    <w:rPr>
      <w:b/>
      <w:bCs/>
    </w:rPr>
  </w:style>
  <w:style w:type="paragraph" w:customStyle="1" w:styleId="naislab">
    <w:name w:val="naislab"/>
    <w:basedOn w:val="Parasts"/>
    <w:rsid w:val="00D42F6E"/>
    <w:pPr>
      <w:spacing w:before="75" w:after="75"/>
      <w:jc w:val="right"/>
    </w:pPr>
  </w:style>
  <w:style w:type="paragraph" w:customStyle="1" w:styleId="naiskr">
    <w:name w:val="naiskr"/>
    <w:basedOn w:val="Parasts"/>
    <w:rsid w:val="00D42F6E"/>
    <w:pPr>
      <w:spacing w:before="75" w:after="75"/>
    </w:pPr>
  </w:style>
  <w:style w:type="table" w:styleId="Reatabula">
    <w:name w:val="Table Grid"/>
    <w:basedOn w:val="Parastatabula"/>
    <w:uiPriority w:val="39"/>
    <w:rsid w:val="00D42F6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rsid w:val="00D42F6E"/>
    <w:rPr>
      <w:sz w:val="20"/>
      <w:szCs w:val="20"/>
    </w:rPr>
  </w:style>
  <w:style w:type="character" w:customStyle="1" w:styleId="VrestekstsRakstz">
    <w:name w:val="Vēres teksts Rakstz."/>
    <w:basedOn w:val="Noklusjumarindkopasfonts"/>
    <w:link w:val="Vresteksts"/>
    <w:uiPriority w:val="99"/>
    <w:semiHidden/>
    <w:rsid w:val="00D42F6E"/>
    <w:rPr>
      <w:rFonts w:ascii="Times New Roman" w:eastAsia="Times New Roman" w:hAnsi="Times New Roman" w:cs="Times New Roman"/>
      <w:sz w:val="20"/>
      <w:szCs w:val="20"/>
      <w:lang w:eastAsia="lv-LV"/>
    </w:rPr>
  </w:style>
  <w:style w:type="paragraph" w:styleId="Kjene">
    <w:name w:val="footer"/>
    <w:basedOn w:val="Parasts"/>
    <w:link w:val="KjeneRakstz"/>
    <w:uiPriority w:val="99"/>
    <w:rsid w:val="00D42F6E"/>
    <w:pPr>
      <w:tabs>
        <w:tab w:val="center" w:pos="4153"/>
        <w:tab w:val="right" w:pos="8306"/>
      </w:tabs>
    </w:pPr>
  </w:style>
  <w:style w:type="character" w:customStyle="1" w:styleId="KjeneRakstz">
    <w:name w:val="Kājene Rakstz."/>
    <w:basedOn w:val="Noklusjumarindkopasfonts"/>
    <w:link w:val="Kjene"/>
    <w:uiPriority w:val="99"/>
    <w:rsid w:val="00D42F6E"/>
    <w:rPr>
      <w:rFonts w:ascii="Times New Roman" w:eastAsia="Times New Roman" w:hAnsi="Times New Roman" w:cs="Times New Roman"/>
      <w:sz w:val="24"/>
      <w:szCs w:val="24"/>
      <w:lang w:eastAsia="lv-LV"/>
    </w:rPr>
  </w:style>
  <w:style w:type="paragraph" w:styleId="Paraststmeklis">
    <w:name w:val="Normal (Web)"/>
    <w:basedOn w:val="Parasts"/>
    <w:uiPriority w:val="99"/>
    <w:rsid w:val="00D42F6E"/>
    <w:pPr>
      <w:spacing w:before="75" w:after="75"/>
    </w:pPr>
  </w:style>
  <w:style w:type="paragraph" w:customStyle="1" w:styleId="naispant">
    <w:name w:val="naispant"/>
    <w:basedOn w:val="Parasts"/>
    <w:rsid w:val="00D42F6E"/>
    <w:pPr>
      <w:spacing w:before="75" w:after="75"/>
      <w:ind w:left="375" w:firstLine="375"/>
      <w:jc w:val="both"/>
    </w:pPr>
    <w:rPr>
      <w:b/>
      <w:bCs/>
    </w:rPr>
  </w:style>
  <w:style w:type="paragraph" w:customStyle="1" w:styleId="naisc">
    <w:name w:val="naisc"/>
    <w:basedOn w:val="Parasts"/>
    <w:rsid w:val="00D42F6E"/>
    <w:pPr>
      <w:spacing w:before="75" w:after="75"/>
      <w:jc w:val="center"/>
    </w:pPr>
  </w:style>
  <w:style w:type="paragraph" w:customStyle="1" w:styleId="CharChar">
    <w:name w:val="Char Char"/>
    <w:basedOn w:val="Parasts"/>
    <w:rsid w:val="00D42F6E"/>
    <w:pPr>
      <w:spacing w:before="40"/>
    </w:pPr>
    <w:rPr>
      <w:lang w:val="pl-PL" w:eastAsia="pl-PL"/>
    </w:rPr>
  </w:style>
  <w:style w:type="character" w:styleId="Komentraatsauce">
    <w:name w:val="annotation reference"/>
    <w:rsid w:val="00D42F6E"/>
    <w:rPr>
      <w:sz w:val="16"/>
      <w:szCs w:val="16"/>
    </w:rPr>
  </w:style>
  <w:style w:type="paragraph" w:styleId="Komentrateksts">
    <w:name w:val="annotation text"/>
    <w:basedOn w:val="Parasts"/>
    <w:link w:val="KomentratekstsRakstz"/>
    <w:rsid w:val="00D42F6E"/>
    <w:rPr>
      <w:sz w:val="20"/>
      <w:szCs w:val="20"/>
    </w:rPr>
  </w:style>
  <w:style w:type="character" w:customStyle="1" w:styleId="KomentratekstsRakstz">
    <w:name w:val="Komentāra teksts Rakstz."/>
    <w:basedOn w:val="Noklusjumarindkopasfonts"/>
    <w:link w:val="Komentrateksts"/>
    <w:rsid w:val="00D42F6E"/>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rsid w:val="00D42F6E"/>
    <w:rPr>
      <w:b/>
      <w:bCs/>
    </w:rPr>
  </w:style>
  <w:style w:type="character" w:customStyle="1" w:styleId="KomentratmaRakstz">
    <w:name w:val="Komentāra tēma Rakstz."/>
    <w:basedOn w:val="KomentratekstsRakstz"/>
    <w:link w:val="Komentratma"/>
    <w:rsid w:val="00D42F6E"/>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rsid w:val="00D42F6E"/>
    <w:rPr>
      <w:rFonts w:ascii="Tahoma" w:hAnsi="Tahoma" w:cs="Tahoma"/>
      <w:sz w:val="16"/>
      <w:szCs w:val="16"/>
    </w:rPr>
  </w:style>
  <w:style w:type="character" w:customStyle="1" w:styleId="BalontekstsRakstz">
    <w:name w:val="Balonteksts Rakstz."/>
    <w:basedOn w:val="Noklusjumarindkopasfonts"/>
    <w:link w:val="Balonteksts"/>
    <w:rsid w:val="00D42F6E"/>
    <w:rPr>
      <w:rFonts w:ascii="Tahoma" w:eastAsia="Times New Roman" w:hAnsi="Tahoma" w:cs="Tahoma"/>
      <w:sz w:val="16"/>
      <w:szCs w:val="16"/>
      <w:lang w:eastAsia="lv-LV"/>
    </w:rPr>
  </w:style>
  <w:style w:type="paragraph" w:styleId="Pamattekstsaratkpi">
    <w:name w:val="Body Text Indent"/>
    <w:basedOn w:val="Parasts"/>
    <w:link w:val="PamattekstsaratkpiRakstz"/>
    <w:rsid w:val="00D42F6E"/>
    <w:pPr>
      <w:ind w:firstLine="720"/>
      <w:jc w:val="both"/>
    </w:pPr>
    <w:rPr>
      <w:sz w:val="28"/>
      <w:szCs w:val="20"/>
    </w:rPr>
  </w:style>
  <w:style w:type="character" w:customStyle="1" w:styleId="PamattekstsaratkpiRakstz">
    <w:name w:val="Pamatteksts ar atkāpi Rakstz."/>
    <w:basedOn w:val="Noklusjumarindkopasfonts"/>
    <w:link w:val="Pamattekstsaratkpi"/>
    <w:rsid w:val="00D42F6E"/>
    <w:rPr>
      <w:rFonts w:ascii="Times New Roman" w:eastAsia="Times New Roman" w:hAnsi="Times New Roman" w:cs="Times New Roman"/>
      <w:sz w:val="28"/>
      <w:szCs w:val="20"/>
      <w:lang w:eastAsia="lv-LV"/>
    </w:rPr>
  </w:style>
  <w:style w:type="paragraph" w:styleId="Bezatstarpm">
    <w:name w:val="No Spacing"/>
    <w:uiPriority w:val="99"/>
    <w:qFormat/>
    <w:rsid w:val="00D42F6E"/>
    <w:pPr>
      <w:spacing w:after="0" w:line="240" w:lineRule="auto"/>
    </w:pPr>
    <w:rPr>
      <w:rFonts w:ascii="Calibri" w:eastAsia="Calibri" w:hAnsi="Calibri" w:cs="Times New Roman"/>
    </w:rPr>
  </w:style>
  <w:style w:type="character" w:customStyle="1" w:styleId="tvhtml">
    <w:name w:val="tv_html"/>
    <w:rsid w:val="00D42F6E"/>
  </w:style>
  <w:style w:type="character" w:styleId="Hipersaite">
    <w:name w:val="Hyperlink"/>
    <w:uiPriority w:val="99"/>
    <w:rsid w:val="00D42F6E"/>
    <w:rPr>
      <w:color w:val="0000FF"/>
      <w:u w:val="single"/>
    </w:rPr>
  </w:style>
  <w:style w:type="paragraph" w:styleId="Sarakstarindkopa">
    <w:name w:val="List Paragraph"/>
    <w:aliases w:val="2,Saraksta rindkopa1,Numbered Para 1,Dot pt,No Spacing1,List Paragraph Char Char Char,Indicator Text,Bullet 1,Bullet Points,MAIN CONTENT,IFCL - List Paragraph,List Paragraph12,OBC Bullet,F5 List Paragraph,Colorful List - Accent 11,Stri"/>
    <w:basedOn w:val="Parasts"/>
    <w:link w:val="SarakstarindkopaRakstz"/>
    <w:uiPriority w:val="99"/>
    <w:qFormat/>
    <w:rsid w:val="00C71869"/>
    <w:pPr>
      <w:ind w:left="720"/>
      <w:contextualSpacing/>
    </w:pPr>
  </w:style>
  <w:style w:type="character" w:styleId="Vietturateksts">
    <w:name w:val="Placeholder Text"/>
    <w:basedOn w:val="Noklusjumarindkopasfonts"/>
    <w:uiPriority w:val="99"/>
    <w:semiHidden/>
    <w:rsid w:val="00F8075E"/>
    <w:rPr>
      <w:color w:val="808080"/>
    </w:rPr>
  </w:style>
  <w:style w:type="character" w:styleId="Izclums">
    <w:name w:val="Emphasis"/>
    <w:uiPriority w:val="20"/>
    <w:qFormat/>
    <w:rsid w:val="00D646A9"/>
    <w:rPr>
      <w:i/>
      <w:iCs/>
    </w:rPr>
  </w:style>
  <w:style w:type="paragraph" w:styleId="Prskatjums">
    <w:name w:val="Revision"/>
    <w:hidden/>
    <w:uiPriority w:val="99"/>
    <w:semiHidden/>
    <w:rsid w:val="00DE7866"/>
    <w:pPr>
      <w:spacing w:after="0" w:line="240" w:lineRule="auto"/>
    </w:pPr>
    <w:rPr>
      <w:rFonts w:ascii="Times New Roman" w:eastAsia="Times New Roman" w:hAnsi="Times New Roman" w:cs="Times New Roman"/>
      <w:sz w:val="24"/>
      <w:szCs w:val="24"/>
      <w:lang w:eastAsia="lv-LV"/>
    </w:rPr>
  </w:style>
  <w:style w:type="paragraph" w:styleId="Pamatteksts">
    <w:name w:val="Body Text"/>
    <w:basedOn w:val="Parasts"/>
    <w:link w:val="PamattekstsRakstz"/>
    <w:uiPriority w:val="99"/>
    <w:semiHidden/>
    <w:unhideWhenUsed/>
    <w:rsid w:val="00835034"/>
    <w:pPr>
      <w:spacing w:after="120"/>
    </w:pPr>
  </w:style>
  <w:style w:type="character" w:customStyle="1" w:styleId="PamattekstsRakstz">
    <w:name w:val="Pamatteksts Rakstz."/>
    <w:basedOn w:val="Noklusjumarindkopasfonts"/>
    <w:link w:val="Pamatteksts"/>
    <w:uiPriority w:val="99"/>
    <w:semiHidden/>
    <w:rsid w:val="00835034"/>
    <w:rPr>
      <w:rFonts w:ascii="Times New Roman" w:eastAsia="Times New Roman" w:hAnsi="Times New Roman" w:cs="Times New Roman"/>
      <w:sz w:val="24"/>
      <w:szCs w:val="24"/>
      <w:lang w:eastAsia="lv-LV"/>
    </w:rPr>
  </w:style>
  <w:style w:type="table" w:customStyle="1" w:styleId="TableGrid1">
    <w:name w:val="Table Grid1"/>
    <w:basedOn w:val="Parastatabula"/>
    <w:next w:val="Reatabula"/>
    <w:rsid w:val="00835034"/>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1">
    <w:name w:val="Parastais1"/>
    <w:rsid w:val="009C3192"/>
    <w:pPr>
      <w:spacing w:after="0" w:line="240" w:lineRule="auto"/>
    </w:pPr>
    <w:rPr>
      <w:rFonts w:ascii="Times New Roman" w:eastAsia="Times New Roman" w:hAnsi="Times New Roman" w:cs="Times New Roman"/>
      <w:sz w:val="24"/>
      <w:szCs w:val="24"/>
      <w:lang w:val="en-GB"/>
    </w:rPr>
  </w:style>
  <w:style w:type="paragraph" w:customStyle="1" w:styleId="RakstzRakstzRakstzCharChar">
    <w:name w:val="Rakstz. Rakstz. Rakstz. Char Char"/>
    <w:basedOn w:val="Parasts"/>
    <w:rsid w:val="00DC4486"/>
    <w:pPr>
      <w:spacing w:before="40"/>
    </w:pPr>
    <w:rPr>
      <w:lang w:val="pl-PL" w:eastAsia="pl-PL"/>
    </w:rPr>
  </w:style>
  <w:style w:type="character" w:customStyle="1" w:styleId="UnresolvedMention1">
    <w:name w:val="Unresolved Mention1"/>
    <w:basedOn w:val="Noklusjumarindkopasfonts"/>
    <w:uiPriority w:val="99"/>
    <w:semiHidden/>
    <w:unhideWhenUsed/>
    <w:rsid w:val="00450F39"/>
    <w:rPr>
      <w:color w:val="605E5C"/>
      <w:shd w:val="clear" w:color="auto" w:fill="E1DFDD"/>
    </w:rPr>
  </w:style>
  <w:style w:type="character" w:customStyle="1" w:styleId="Virsraksts1Rakstz">
    <w:name w:val="Virsraksts 1 Rakstz."/>
    <w:basedOn w:val="Noklusjumarindkopasfonts"/>
    <w:link w:val="Virsraksts1"/>
    <w:uiPriority w:val="9"/>
    <w:rsid w:val="004D4F44"/>
    <w:rPr>
      <w:rFonts w:ascii="Times New Roman" w:eastAsia="Times New Roman" w:hAnsi="Times New Roman" w:cs="Times New Roman"/>
      <w:b/>
      <w:bCs/>
      <w:kern w:val="36"/>
      <w:sz w:val="48"/>
      <w:szCs w:val="48"/>
      <w:lang w:eastAsia="lv-LV"/>
    </w:rPr>
  </w:style>
  <w:style w:type="character" w:styleId="Vresatsauce">
    <w:name w:val="footnote reference"/>
    <w:basedOn w:val="Noklusjumarindkopasfonts"/>
    <w:uiPriority w:val="99"/>
    <w:semiHidden/>
    <w:unhideWhenUsed/>
    <w:rsid w:val="002E11F8"/>
    <w:rPr>
      <w:vertAlign w:val="superscript"/>
    </w:rPr>
  </w:style>
  <w:style w:type="paragraph" w:customStyle="1" w:styleId="tv213">
    <w:name w:val="tv213"/>
    <w:basedOn w:val="Parasts"/>
    <w:rsid w:val="002E11F8"/>
    <w:pPr>
      <w:spacing w:before="100" w:beforeAutospacing="1" w:after="100" w:afterAutospacing="1"/>
    </w:pPr>
  </w:style>
  <w:style w:type="character" w:styleId="Izteiksmgs">
    <w:name w:val="Strong"/>
    <w:basedOn w:val="Noklusjumarindkopasfonts"/>
    <w:uiPriority w:val="22"/>
    <w:qFormat/>
    <w:rsid w:val="00676399"/>
    <w:rPr>
      <w:b/>
      <w:bCs/>
    </w:rPr>
  </w:style>
  <w:style w:type="character" w:customStyle="1" w:styleId="SarakstarindkopaRakstz">
    <w:name w:val="Saraksta rindkopa Rakstz."/>
    <w:aliases w:val="2 Rakstz.,Saraksta rindkopa1 Rakstz.,Numbered Para 1 Rakstz.,Dot pt Rakstz.,No Spacing1 Rakstz.,List Paragraph Char Char Char Rakstz.,Indicator Text Rakstz.,Bullet 1 Rakstz.,Bullet Points Rakstz.,MAIN CONTENT Rakstz."/>
    <w:basedOn w:val="Noklusjumarindkopasfonts"/>
    <w:link w:val="Sarakstarindkopa"/>
    <w:uiPriority w:val="34"/>
    <w:locked/>
    <w:rsid w:val="002C0004"/>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B2080E"/>
    <w:rPr>
      <w:color w:val="605E5C"/>
      <w:shd w:val="clear" w:color="auto" w:fill="E1DFDD"/>
    </w:rPr>
  </w:style>
  <w:style w:type="character" w:customStyle="1" w:styleId="Virsraksts3Rakstz">
    <w:name w:val="Virsraksts 3 Rakstz."/>
    <w:basedOn w:val="Noklusjumarindkopasfonts"/>
    <w:link w:val="Virsraksts3"/>
    <w:uiPriority w:val="9"/>
    <w:semiHidden/>
    <w:rsid w:val="00B2080E"/>
    <w:rPr>
      <w:rFonts w:asciiTheme="majorHAnsi" w:eastAsiaTheme="majorEastAsia" w:hAnsiTheme="majorHAnsi" w:cstheme="majorBidi"/>
      <w:color w:val="243F60" w:themeColor="accent1" w:themeShade="7F"/>
      <w:sz w:val="24"/>
      <w:szCs w:val="24"/>
      <w:lang w:eastAsia="lv-LV"/>
    </w:rPr>
  </w:style>
  <w:style w:type="character" w:styleId="Izmantotahipersaite">
    <w:name w:val="FollowedHyperlink"/>
    <w:basedOn w:val="Noklusjumarindkopasfonts"/>
    <w:uiPriority w:val="99"/>
    <w:semiHidden/>
    <w:unhideWhenUsed/>
    <w:rsid w:val="00E900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56837">
      <w:bodyDiv w:val="1"/>
      <w:marLeft w:val="0"/>
      <w:marRight w:val="0"/>
      <w:marTop w:val="0"/>
      <w:marBottom w:val="0"/>
      <w:divBdr>
        <w:top w:val="none" w:sz="0" w:space="0" w:color="auto"/>
        <w:left w:val="none" w:sz="0" w:space="0" w:color="auto"/>
        <w:bottom w:val="none" w:sz="0" w:space="0" w:color="auto"/>
        <w:right w:val="none" w:sz="0" w:space="0" w:color="auto"/>
      </w:divBdr>
    </w:div>
    <w:div w:id="99690816">
      <w:bodyDiv w:val="1"/>
      <w:marLeft w:val="0"/>
      <w:marRight w:val="0"/>
      <w:marTop w:val="0"/>
      <w:marBottom w:val="0"/>
      <w:divBdr>
        <w:top w:val="none" w:sz="0" w:space="0" w:color="auto"/>
        <w:left w:val="none" w:sz="0" w:space="0" w:color="auto"/>
        <w:bottom w:val="none" w:sz="0" w:space="0" w:color="auto"/>
        <w:right w:val="none" w:sz="0" w:space="0" w:color="auto"/>
      </w:divBdr>
    </w:div>
    <w:div w:id="205334401">
      <w:bodyDiv w:val="1"/>
      <w:marLeft w:val="0"/>
      <w:marRight w:val="0"/>
      <w:marTop w:val="0"/>
      <w:marBottom w:val="0"/>
      <w:divBdr>
        <w:top w:val="none" w:sz="0" w:space="0" w:color="auto"/>
        <w:left w:val="none" w:sz="0" w:space="0" w:color="auto"/>
        <w:bottom w:val="none" w:sz="0" w:space="0" w:color="auto"/>
        <w:right w:val="none" w:sz="0" w:space="0" w:color="auto"/>
      </w:divBdr>
    </w:div>
    <w:div w:id="460881468">
      <w:bodyDiv w:val="1"/>
      <w:marLeft w:val="0"/>
      <w:marRight w:val="0"/>
      <w:marTop w:val="0"/>
      <w:marBottom w:val="0"/>
      <w:divBdr>
        <w:top w:val="none" w:sz="0" w:space="0" w:color="auto"/>
        <w:left w:val="none" w:sz="0" w:space="0" w:color="auto"/>
        <w:bottom w:val="none" w:sz="0" w:space="0" w:color="auto"/>
        <w:right w:val="none" w:sz="0" w:space="0" w:color="auto"/>
      </w:divBdr>
    </w:div>
    <w:div w:id="477693773">
      <w:bodyDiv w:val="1"/>
      <w:marLeft w:val="0"/>
      <w:marRight w:val="0"/>
      <w:marTop w:val="0"/>
      <w:marBottom w:val="0"/>
      <w:divBdr>
        <w:top w:val="none" w:sz="0" w:space="0" w:color="auto"/>
        <w:left w:val="none" w:sz="0" w:space="0" w:color="auto"/>
        <w:bottom w:val="none" w:sz="0" w:space="0" w:color="auto"/>
        <w:right w:val="none" w:sz="0" w:space="0" w:color="auto"/>
      </w:divBdr>
    </w:div>
    <w:div w:id="578902566">
      <w:bodyDiv w:val="1"/>
      <w:marLeft w:val="0"/>
      <w:marRight w:val="0"/>
      <w:marTop w:val="0"/>
      <w:marBottom w:val="0"/>
      <w:divBdr>
        <w:top w:val="none" w:sz="0" w:space="0" w:color="auto"/>
        <w:left w:val="none" w:sz="0" w:space="0" w:color="auto"/>
        <w:bottom w:val="none" w:sz="0" w:space="0" w:color="auto"/>
        <w:right w:val="none" w:sz="0" w:space="0" w:color="auto"/>
      </w:divBdr>
    </w:div>
    <w:div w:id="603684178">
      <w:bodyDiv w:val="1"/>
      <w:marLeft w:val="0"/>
      <w:marRight w:val="0"/>
      <w:marTop w:val="0"/>
      <w:marBottom w:val="0"/>
      <w:divBdr>
        <w:top w:val="none" w:sz="0" w:space="0" w:color="auto"/>
        <w:left w:val="none" w:sz="0" w:space="0" w:color="auto"/>
        <w:bottom w:val="none" w:sz="0" w:space="0" w:color="auto"/>
        <w:right w:val="none" w:sz="0" w:space="0" w:color="auto"/>
      </w:divBdr>
    </w:div>
    <w:div w:id="873276876">
      <w:bodyDiv w:val="1"/>
      <w:marLeft w:val="0"/>
      <w:marRight w:val="0"/>
      <w:marTop w:val="0"/>
      <w:marBottom w:val="0"/>
      <w:divBdr>
        <w:top w:val="none" w:sz="0" w:space="0" w:color="auto"/>
        <w:left w:val="none" w:sz="0" w:space="0" w:color="auto"/>
        <w:bottom w:val="none" w:sz="0" w:space="0" w:color="auto"/>
        <w:right w:val="none" w:sz="0" w:space="0" w:color="auto"/>
      </w:divBdr>
    </w:div>
    <w:div w:id="1024133653">
      <w:bodyDiv w:val="1"/>
      <w:marLeft w:val="0"/>
      <w:marRight w:val="0"/>
      <w:marTop w:val="0"/>
      <w:marBottom w:val="0"/>
      <w:divBdr>
        <w:top w:val="none" w:sz="0" w:space="0" w:color="auto"/>
        <w:left w:val="none" w:sz="0" w:space="0" w:color="auto"/>
        <w:bottom w:val="none" w:sz="0" w:space="0" w:color="auto"/>
        <w:right w:val="none" w:sz="0" w:space="0" w:color="auto"/>
      </w:divBdr>
      <w:divsChild>
        <w:div w:id="60905169">
          <w:marLeft w:val="0"/>
          <w:marRight w:val="0"/>
          <w:marTop w:val="0"/>
          <w:marBottom w:val="0"/>
          <w:divBdr>
            <w:top w:val="none" w:sz="0" w:space="0" w:color="auto"/>
            <w:left w:val="none" w:sz="0" w:space="0" w:color="auto"/>
            <w:bottom w:val="none" w:sz="0" w:space="0" w:color="auto"/>
            <w:right w:val="none" w:sz="0" w:space="0" w:color="auto"/>
          </w:divBdr>
          <w:divsChild>
            <w:div w:id="208918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6378">
      <w:bodyDiv w:val="1"/>
      <w:marLeft w:val="0"/>
      <w:marRight w:val="0"/>
      <w:marTop w:val="0"/>
      <w:marBottom w:val="0"/>
      <w:divBdr>
        <w:top w:val="none" w:sz="0" w:space="0" w:color="auto"/>
        <w:left w:val="none" w:sz="0" w:space="0" w:color="auto"/>
        <w:bottom w:val="none" w:sz="0" w:space="0" w:color="auto"/>
        <w:right w:val="none" w:sz="0" w:space="0" w:color="auto"/>
      </w:divBdr>
    </w:div>
    <w:div w:id="1204170369">
      <w:bodyDiv w:val="1"/>
      <w:marLeft w:val="0"/>
      <w:marRight w:val="0"/>
      <w:marTop w:val="0"/>
      <w:marBottom w:val="0"/>
      <w:divBdr>
        <w:top w:val="none" w:sz="0" w:space="0" w:color="auto"/>
        <w:left w:val="none" w:sz="0" w:space="0" w:color="auto"/>
        <w:bottom w:val="none" w:sz="0" w:space="0" w:color="auto"/>
        <w:right w:val="none" w:sz="0" w:space="0" w:color="auto"/>
      </w:divBdr>
    </w:div>
    <w:div w:id="1214152052">
      <w:bodyDiv w:val="1"/>
      <w:marLeft w:val="0"/>
      <w:marRight w:val="0"/>
      <w:marTop w:val="0"/>
      <w:marBottom w:val="0"/>
      <w:divBdr>
        <w:top w:val="none" w:sz="0" w:space="0" w:color="auto"/>
        <w:left w:val="none" w:sz="0" w:space="0" w:color="auto"/>
        <w:bottom w:val="none" w:sz="0" w:space="0" w:color="auto"/>
        <w:right w:val="none" w:sz="0" w:space="0" w:color="auto"/>
      </w:divBdr>
    </w:div>
    <w:div w:id="1292439550">
      <w:bodyDiv w:val="1"/>
      <w:marLeft w:val="0"/>
      <w:marRight w:val="0"/>
      <w:marTop w:val="0"/>
      <w:marBottom w:val="0"/>
      <w:divBdr>
        <w:top w:val="none" w:sz="0" w:space="0" w:color="auto"/>
        <w:left w:val="none" w:sz="0" w:space="0" w:color="auto"/>
        <w:bottom w:val="none" w:sz="0" w:space="0" w:color="auto"/>
        <w:right w:val="none" w:sz="0" w:space="0" w:color="auto"/>
      </w:divBdr>
    </w:div>
    <w:div w:id="1329409735">
      <w:bodyDiv w:val="1"/>
      <w:marLeft w:val="0"/>
      <w:marRight w:val="0"/>
      <w:marTop w:val="0"/>
      <w:marBottom w:val="0"/>
      <w:divBdr>
        <w:top w:val="none" w:sz="0" w:space="0" w:color="auto"/>
        <w:left w:val="none" w:sz="0" w:space="0" w:color="auto"/>
        <w:bottom w:val="none" w:sz="0" w:space="0" w:color="auto"/>
        <w:right w:val="none" w:sz="0" w:space="0" w:color="auto"/>
      </w:divBdr>
    </w:div>
    <w:div w:id="1585914526">
      <w:bodyDiv w:val="1"/>
      <w:marLeft w:val="0"/>
      <w:marRight w:val="0"/>
      <w:marTop w:val="0"/>
      <w:marBottom w:val="0"/>
      <w:divBdr>
        <w:top w:val="none" w:sz="0" w:space="0" w:color="auto"/>
        <w:left w:val="none" w:sz="0" w:space="0" w:color="auto"/>
        <w:bottom w:val="none" w:sz="0" w:space="0" w:color="auto"/>
        <w:right w:val="none" w:sz="0" w:space="0" w:color="auto"/>
      </w:divBdr>
    </w:div>
    <w:div w:id="1828008820">
      <w:bodyDiv w:val="1"/>
      <w:marLeft w:val="0"/>
      <w:marRight w:val="0"/>
      <w:marTop w:val="0"/>
      <w:marBottom w:val="0"/>
      <w:divBdr>
        <w:top w:val="none" w:sz="0" w:space="0" w:color="auto"/>
        <w:left w:val="none" w:sz="0" w:space="0" w:color="auto"/>
        <w:bottom w:val="none" w:sz="0" w:space="0" w:color="auto"/>
        <w:right w:val="none" w:sz="0" w:space="0" w:color="auto"/>
      </w:divBdr>
    </w:div>
    <w:div w:id="1889996596">
      <w:bodyDiv w:val="1"/>
      <w:marLeft w:val="0"/>
      <w:marRight w:val="0"/>
      <w:marTop w:val="0"/>
      <w:marBottom w:val="0"/>
      <w:divBdr>
        <w:top w:val="none" w:sz="0" w:space="0" w:color="auto"/>
        <w:left w:val="none" w:sz="0" w:space="0" w:color="auto"/>
        <w:bottom w:val="none" w:sz="0" w:space="0" w:color="auto"/>
        <w:right w:val="none" w:sz="0" w:space="0" w:color="auto"/>
      </w:divBdr>
    </w:div>
    <w:div w:id="2014985675">
      <w:bodyDiv w:val="1"/>
      <w:marLeft w:val="0"/>
      <w:marRight w:val="0"/>
      <w:marTop w:val="0"/>
      <w:marBottom w:val="0"/>
      <w:divBdr>
        <w:top w:val="none" w:sz="0" w:space="0" w:color="auto"/>
        <w:left w:val="none" w:sz="0" w:space="0" w:color="auto"/>
        <w:bottom w:val="none" w:sz="0" w:space="0" w:color="auto"/>
        <w:right w:val="none" w:sz="0" w:space="0" w:color="auto"/>
      </w:divBdr>
      <w:divsChild>
        <w:div w:id="2002195807">
          <w:marLeft w:val="0"/>
          <w:marRight w:val="0"/>
          <w:marTop w:val="0"/>
          <w:marBottom w:val="0"/>
          <w:divBdr>
            <w:top w:val="none" w:sz="0" w:space="0" w:color="auto"/>
            <w:left w:val="none" w:sz="0" w:space="0" w:color="auto"/>
            <w:bottom w:val="none" w:sz="0" w:space="0" w:color="auto"/>
            <w:right w:val="none" w:sz="0" w:space="0" w:color="auto"/>
          </w:divBdr>
          <w:divsChild>
            <w:div w:id="1567641118">
              <w:marLeft w:val="0"/>
              <w:marRight w:val="0"/>
              <w:marTop w:val="0"/>
              <w:marBottom w:val="0"/>
              <w:divBdr>
                <w:top w:val="none" w:sz="0" w:space="0" w:color="auto"/>
                <w:left w:val="none" w:sz="0" w:space="0" w:color="auto"/>
                <w:bottom w:val="none" w:sz="0" w:space="0" w:color="auto"/>
                <w:right w:val="none" w:sz="0" w:space="0" w:color="auto"/>
              </w:divBdr>
              <w:divsChild>
                <w:div w:id="1960213812">
                  <w:marLeft w:val="0"/>
                  <w:marRight w:val="0"/>
                  <w:marTop w:val="0"/>
                  <w:marBottom w:val="0"/>
                  <w:divBdr>
                    <w:top w:val="none" w:sz="0" w:space="0" w:color="auto"/>
                    <w:left w:val="none" w:sz="0" w:space="0" w:color="auto"/>
                    <w:bottom w:val="none" w:sz="0" w:space="0" w:color="auto"/>
                    <w:right w:val="none" w:sz="0" w:space="0" w:color="auto"/>
                  </w:divBdr>
                  <w:divsChild>
                    <w:div w:id="135807521">
                      <w:marLeft w:val="0"/>
                      <w:marRight w:val="0"/>
                      <w:marTop w:val="0"/>
                      <w:marBottom w:val="0"/>
                      <w:divBdr>
                        <w:top w:val="none" w:sz="0" w:space="0" w:color="auto"/>
                        <w:left w:val="none" w:sz="0" w:space="0" w:color="auto"/>
                        <w:bottom w:val="none" w:sz="0" w:space="0" w:color="auto"/>
                        <w:right w:val="none" w:sz="0" w:space="0" w:color="auto"/>
                      </w:divBdr>
                      <w:divsChild>
                        <w:div w:id="1977635116">
                          <w:marLeft w:val="0"/>
                          <w:marRight w:val="0"/>
                          <w:marTop w:val="0"/>
                          <w:marBottom w:val="0"/>
                          <w:divBdr>
                            <w:top w:val="none" w:sz="0" w:space="0" w:color="auto"/>
                            <w:left w:val="none" w:sz="0" w:space="0" w:color="auto"/>
                            <w:bottom w:val="none" w:sz="0" w:space="0" w:color="auto"/>
                            <w:right w:val="none" w:sz="0" w:space="0" w:color="auto"/>
                          </w:divBdr>
                          <w:divsChild>
                            <w:div w:id="109544477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29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m.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iga.Sejane@zm.gov.lv" TargetMode="External"/><Relationship Id="rId4" Type="http://schemas.openxmlformats.org/officeDocument/2006/relationships/settings" Target="settings.xml"/><Relationship Id="rId9" Type="http://schemas.openxmlformats.org/officeDocument/2006/relationships/hyperlink" Target="https://www.zm.gov.lv/zemkopibas-ministrija/apspriesanas/ministru-kabineta-noteikumu-projekts-grozijumi-ministru-kabineta-2007-?id=848"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9069E-E307-40EB-A070-7798733DB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790</TotalTime>
  <Pages>11</Pages>
  <Words>19517</Words>
  <Characters>11125</Characters>
  <Application>Microsoft Office Word</Application>
  <DocSecurity>0</DocSecurity>
  <Lines>92</Lines>
  <Paragraphs>61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projekta “Grozījumi Ministru kabineta 2014. gada 23.decembra noteikumos Nr. 796 “Noteikumi par rūpnieciskās zvejas limitiem un to izmantošanas kārtību iekšējos ūdeņos”” sākotnējās ietekmes novērtējuma ziņojums (anotācija)</vt:lpstr>
      <vt:lpstr>Ministru kabineta noteikumu projekta “Grozījumi Ministru kabineta 2014. gada 23.decembra noteikumos Nr. 796 “Noteikumi par rūpnieciskās zvejas limitiem un to izmantošanas kārtību iekšējos ūdeņos”” sākotnējās ietekmes novērtējuma ziņojums (anotācija)</vt:lpstr>
    </vt:vector>
  </TitlesOfParts>
  <Company>Zemkopības Ministrija</Company>
  <LinksUpToDate>false</LinksUpToDate>
  <CharactersWithSpaces>30581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2014. gada 23.decembra noteikumos Nr. 796 “Noteikumi par rūpnieciskās zvejas limitiem un to izmantošanas kārtību iekšējos ūdeņos”” sākotnējās ietekmes novērtējuma ziņojums (anotācija)</dc:title>
  <dc:subject>MK noteikumu projekta anotācija</dc:subject>
  <dc:creator>Liga.Sejane@zm.gov.lv</dc:creator>
  <dc:description>Sējāne 67027162
Liga.Sejane@zm.gov.lv</dc:description>
  <cp:lastModifiedBy>Līga Sējāne</cp:lastModifiedBy>
  <cp:revision>55</cp:revision>
  <cp:lastPrinted>2019-10-10T07:47:00Z</cp:lastPrinted>
  <dcterms:created xsi:type="dcterms:W3CDTF">2021-11-05T11:00:00Z</dcterms:created>
  <dcterms:modified xsi:type="dcterms:W3CDTF">2022-02-10T09:29:00Z</dcterms:modified>
</cp:coreProperties>
</file>