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D4607E" w:rsidRPr="00D4607E" w:rsidP="00D4607E" w14:paraId="5250DC8A" w14:textId="77777777">
      <w:pPr>
        <w:rPr>
          <w:rFonts w:ascii="Times New Roman" w:hAnsi="Times New Roman"/>
          <w:sz w:val="24"/>
          <w:szCs w:val="24"/>
        </w:rPr>
      </w:pPr>
      <w:r w:rsidRPr="00D4607E">
        <w:rPr>
          <w:rFonts w:ascii="Times New Roman" w:hAnsi="Times New Roman"/>
          <w:position w:val="-26"/>
          <w:lang w:val="lv-LV"/>
        </w:rPr>
        <w:t>Rīgā</w:t>
      </w:r>
    </w:p>
    <w:p w:rsidR="00485CD6" w:rsidRPr="00101244" w:rsidP="001D5BB1" w14:paraId="03298117" w14:textId="77777777">
      <w:pPr>
        <w:widowControl/>
        <w:spacing w:after="0" w:line="240" w:lineRule="auto"/>
        <w:rPr>
          <w:rFonts w:ascii="Times New Roman" w:eastAsia="Times New Roman" w:hAnsi="Times New Roman"/>
          <w:position w:val="-26"/>
          <w:sz w:val="24"/>
          <w:szCs w:val="24"/>
          <w:lang w:val="lv-LV"/>
        </w:rPr>
      </w:pPr>
      <w:r w:rsidRPr="00101244">
        <w:rPr>
          <w:rFonts w:ascii="Times New Roman" w:eastAsia="Times New Roman" w:hAnsi="Times New Roman"/>
          <w:noProof/>
          <w:position w:val="-26"/>
          <w:sz w:val="24"/>
          <w:szCs w:val="24"/>
          <w:lang w:val="lv-LV"/>
        </w:rPr>
        <w:t>19.03.2026</w:t>
      </w:r>
      <w:r w:rsidRPr="00101244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 xml:space="preserve">.  Nr. </w:t>
      </w:r>
      <w:r w:rsidRPr="00101244">
        <w:rPr>
          <w:rFonts w:ascii="Times New Roman" w:eastAsia="Times New Roman" w:hAnsi="Times New Roman"/>
          <w:noProof/>
          <w:position w:val="-26"/>
          <w:sz w:val="24"/>
          <w:szCs w:val="24"/>
          <w:lang w:val="lv-LV"/>
        </w:rPr>
        <w:t>241/7/1-19</w:t>
      </w:r>
    </w:p>
    <w:p w:rsidR="001D5BB1" w:rsidRPr="0082621F" w:rsidP="001D5BB1" w14:paraId="6A49F27F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82621F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6F764C">
        <w:rPr>
          <w:rFonts w:ascii="Times New Roman" w:hAnsi="Times New Roman"/>
          <w:noProof/>
          <w:sz w:val="24"/>
          <w:lang w:val="lv-LV"/>
        </w:rPr>
        <w:t>25.02.2026</w:t>
      </w:r>
      <w:r>
        <w:rPr>
          <w:rFonts w:ascii="Times New Roman" w:hAnsi="Times New Roman"/>
          <w:sz w:val="24"/>
          <w:lang w:val="lv-LV"/>
        </w:rPr>
        <w:t xml:space="preserve">. </w:t>
      </w:r>
      <w:r w:rsidRPr="0082621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6F764C">
        <w:rPr>
          <w:rFonts w:ascii="Times New Roman" w:hAnsi="Times New Roman"/>
          <w:noProof/>
          <w:sz w:val="24"/>
          <w:lang w:val="lv-LV"/>
        </w:rPr>
        <w:t>I1-16-5/1006</w:t>
      </w:r>
    </w:p>
    <w:p w:rsidR="007B1F81" w:rsidRPr="00DA2505" w:rsidP="007B1F81" w14:paraId="3BFA14AE" w14:textId="77777777">
      <w:pPr>
        <w:pStyle w:val="NoSpacing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A2505">
        <w:rPr>
          <w:rFonts w:ascii="Times New Roman" w:hAnsi="Times New Roman"/>
          <w:b/>
          <w:bCs/>
          <w:sz w:val="24"/>
          <w:szCs w:val="24"/>
          <w:lang w:val="lv-LV"/>
        </w:rPr>
        <w:t>Viedās administrācijas un reģionālās attīstības ministrijai</w:t>
      </w:r>
    </w:p>
    <w:p w:rsidR="007B1F81" w:rsidRPr="00DA2505" w:rsidP="007B1F81" w14:paraId="03F81D6C" w14:textId="77777777">
      <w:pPr>
        <w:pStyle w:val="NoSpacing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A2505">
        <w:rPr>
          <w:rFonts w:ascii="Times New Roman" w:hAnsi="Times New Roman"/>
          <w:b/>
          <w:bCs/>
          <w:sz w:val="24"/>
          <w:szCs w:val="24"/>
          <w:lang w:val="lv-LV"/>
        </w:rPr>
        <w:t>eAdrese</w:t>
      </w:r>
    </w:p>
    <w:p w:rsidR="007B1F81" w:rsidRPr="00F662B2" w:rsidP="007B1F81" w14:paraId="2D8C49BB" w14:textId="77777777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F662B2">
        <w:rPr>
          <w:rFonts w:ascii="Times New Roman" w:hAnsi="Times New Roman"/>
          <w:sz w:val="24"/>
          <w:szCs w:val="24"/>
          <w:lang w:val="lv-LV"/>
        </w:rPr>
        <w:t>Informācijai:</w:t>
      </w:r>
    </w:p>
    <w:p w:rsidR="007B1F81" w:rsidRPr="00DA2505" w:rsidP="007B1F81" w14:paraId="79F543BA" w14:textId="77777777">
      <w:pPr>
        <w:pStyle w:val="NoSpacing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A2505">
        <w:rPr>
          <w:rFonts w:ascii="Times New Roman" w:hAnsi="Times New Roman"/>
          <w:b/>
          <w:bCs/>
          <w:sz w:val="24"/>
          <w:szCs w:val="24"/>
          <w:lang w:val="lv-LV"/>
        </w:rPr>
        <w:t>Aizsardzības ministrijai</w:t>
      </w:r>
    </w:p>
    <w:p w:rsidR="007B1F81" w:rsidP="007B1F81" w14:paraId="51342AA2" w14:textId="77777777">
      <w:pPr>
        <w:pStyle w:val="NoSpacing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A2505">
        <w:rPr>
          <w:rFonts w:ascii="Times New Roman" w:hAnsi="Times New Roman"/>
          <w:b/>
          <w:bCs/>
          <w:sz w:val="24"/>
          <w:szCs w:val="24"/>
          <w:lang w:val="lv-LV"/>
        </w:rPr>
        <w:t>eAdres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e</w:t>
      </w:r>
    </w:p>
    <w:p w:rsidR="007B1F81" w:rsidRPr="00B14201" w:rsidP="007B1F81" w14:paraId="177199EC" w14:textId="7777777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B14201">
        <w:rPr>
          <w:rFonts w:ascii="Times New Roman" w:hAnsi="Times New Roman"/>
          <w:i/>
          <w:iCs/>
          <w:sz w:val="24"/>
          <w:szCs w:val="24"/>
          <w:lang w:val="lv-LV"/>
        </w:rPr>
        <w:t xml:space="preserve">Par </w:t>
      </w:r>
      <w:r w:rsidRPr="00B14201">
        <w:rPr>
          <w:rFonts w:ascii="Times New Roman" w:hAnsi="Times New Roman"/>
          <w:i/>
          <w:iCs/>
          <w:noProof/>
          <w:sz w:val="24"/>
          <w:lang w:val="lv-LV"/>
        </w:rPr>
        <w:t>2026. gada Latvijas un Igaunijas starpvaldību komisijas sēdi</w:t>
      </w:r>
    </w:p>
    <w:p w:rsidR="007B1F81" w:rsidP="007B1F81" w14:paraId="7C2AA682" w14:textId="77777777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B1F81" w:rsidP="007B1F81" w14:paraId="0B42B6C6" w14:textId="77777777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44EAB">
        <w:rPr>
          <w:rFonts w:ascii="Times New Roman" w:hAnsi="Times New Roman"/>
          <w:sz w:val="24"/>
          <w:szCs w:val="24"/>
          <w:lang w:val="lv-LV"/>
        </w:rPr>
        <w:t>Latvijas Ģeotelpiskās informācijas aģentūra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Aģentūra), a</w:t>
      </w:r>
      <w:r w:rsidRPr="00A52281">
        <w:rPr>
          <w:rFonts w:ascii="Times New Roman" w:hAnsi="Times New Roman"/>
          <w:sz w:val="24"/>
          <w:szCs w:val="24"/>
          <w:lang w:val="lv-LV"/>
        </w:rPr>
        <w:t>tbildot uz Viedās administrācijas un reģionālās attīstības ministrijas 202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A52281">
        <w:rPr>
          <w:rFonts w:ascii="Times New Roman" w:hAnsi="Times New Roman"/>
          <w:sz w:val="24"/>
          <w:szCs w:val="24"/>
          <w:lang w:val="lv-LV"/>
        </w:rPr>
        <w:t xml:space="preserve">. gada </w:t>
      </w:r>
      <w:r>
        <w:rPr>
          <w:rFonts w:ascii="Times New Roman" w:hAnsi="Times New Roman"/>
          <w:sz w:val="24"/>
          <w:szCs w:val="24"/>
          <w:lang w:val="lv-LV"/>
        </w:rPr>
        <w:t>25</w:t>
      </w:r>
      <w:r w:rsidRPr="00A52281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februāra</w:t>
      </w:r>
      <w:r w:rsidRPr="00A52281">
        <w:rPr>
          <w:rFonts w:ascii="Times New Roman" w:hAnsi="Times New Roman"/>
          <w:sz w:val="24"/>
          <w:szCs w:val="24"/>
          <w:lang w:val="lv-LV"/>
        </w:rPr>
        <w:t xml:space="preserve"> vēstuli Nr. </w:t>
      </w:r>
      <w:r>
        <w:rPr>
          <w:rFonts w:ascii="Times New Roman" w:hAnsi="Times New Roman"/>
          <w:noProof/>
          <w:sz w:val="24"/>
          <w:lang w:val="lv-LV"/>
        </w:rPr>
        <w:t>1</w:t>
      </w:r>
      <w:r w:rsidRPr="006F764C">
        <w:rPr>
          <w:rFonts w:ascii="Times New Roman" w:hAnsi="Times New Roman"/>
          <w:noProof/>
          <w:sz w:val="24"/>
          <w:lang w:val="lv-LV"/>
        </w:rPr>
        <w:t>-1</w:t>
      </w:r>
      <w:r>
        <w:rPr>
          <w:rFonts w:ascii="Times New Roman" w:hAnsi="Times New Roman"/>
          <w:noProof/>
          <w:sz w:val="24"/>
          <w:lang w:val="lv-LV"/>
        </w:rPr>
        <w:t>6-5</w:t>
      </w:r>
      <w:r w:rsidRPr="006F764C">
        <w:rPr>
          <w:rFonts w:ascii="Times New Roman" w:hAnsi="Times New Roman"/>
          <w:noProof/>
          <w:sz w:val="24"/>
          <w:lang w:val="lv-LV"/>
        </w:rPr>
        <w:t>/</w:t>
      </w:r>
      <w:r>
        <w:rPr>
          <w:rFonts w:ascii="Times New Roman" w:hAnsi="Times New Roman"/>
          <w:noProof/>
          <w:sz w:val="24"/>
          <w:lang w:val="lv-LV"/>
        </w:rPr>
        <w:t>1006 “</w:t>
      </w:r>
      <w:r w:rsidRPr="00DA2505">
        <w:rPr>
          <w:rFonts w:ascii="Times New Roman" w:hAnsi="Times New Roman"/>
          <w:noProof/>
          <w:sz w:val="24"/>
          <w:lang w:val="lv-LV"/>
        </w:rPr>
        <w:t>Par gatavošanos 2026. gada Latvijas un Igaunijas starpvaldību komisijas sēdei</w:t>
      </w:r>
      <w:r>
        <w:rPr>
          <w:rFonts w:ascii="Times New Roman" w:hAnsi="Times New Roman"/>
          <w:noProof/>
          <w:sz w:val="24"/>
          <w:lang w:val="lv-LV"/>
        </w:rPr>
        <w:t>”</w:t>
      </w:r>
      <w:r w:rsidRPr="00A52281">
        <w:rPr>
          <w:rFonts w:ascii="Times New Roman" w:hAnsi="Times New Roman"/>
          <w:sz w:val="24"/>
          <w:szCs w:val="24"/>
          <w:lang w:val="lv-LV"/>
        </w:rPr>
        <w:t xml:space="preserve">, informē, ka 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>202</w:t>
      </w:r>
      <w:r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>. gada 2</w:t>
      </w:r>
      <w:r>
        <w:rPr>
          <w:rFonts w:ascii="Times New Roman" w:hAnsi="Times New Roman"/>
          <w:bCs/>
          <w:sz w:val="24"/>
          <w:szCs w:val="24"/>
          <w:lang w:val="lv-LV"/>
        </w:rPr>
        <w:t>2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lv-LV"/>
        </w:rPr>
        <w:t>maijā</w:t>
      </w:r>
      <w:r w:rsidRPr="00A52281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lv-LV"/>
        </w:rPr>
        <w:t>Pērnavā Igaunijā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 xml:space="preserve"> plānotajā </w:t>
      </w:r>
      <w:r w:rsidRPr="00A52281">
        <w:rPr>
          <w:rFonts w:ascii="Times New Roman" w:hAnsi="Times New Roman"/>
          <w:sz w:val="24"/>
          <w:szCs w:val="24"/>
          <w:lang w:val="lv-LV"/>
        </w:rPr>
        <w:t>Latvijas Republikas un Igaunijas Republikas starpvaldību komisij</w:t>
      </w:r>
      <w:r>
        <w:rPr>
          <w:rFonts w:ascii="Times New Roman" w:hAnsi="Times New Roman"/>
          <w:sz w:val="24"/>
          <w:szCs w:val="24"/>
          <w:lang w:val="lv-LV"/>
        </w:rPr>
        <w:t>as</w:t>
      </w:r>
      <w:r w:rsidRPr="00A52281">
        <w:rPr>
          <w:rFonts w:ascii="Times New Roman" w:hAnsi="Times New Roman"/>
          <w:sz w:val="24"/>
          <w:szCs w:val="24"/>
          <w:lang w:val="lv-LV"/>
        </w:rPr>
        <w:t xml:space="preserve"> pārrobežu sadarbības veicināšanai (turpmāk – Latvijas – Igaunijas SVK) </w:t>
      </w:r>
      <w:r>
        <w:rPr>
          <w:rFonts w:ascii="Times New Roman" w:hAnsi="Times New Roman"/>
          <w:sz w:val="24"/>
          <w:szCs w:val="24"/>
          <w:lang w:val="lv-LV"/>
        </w:rPr>
        <w:t xml:space="preserve">sēdē </w:t>
      </w:r>
      <w:r w:rsidRPr="00A52281">
        <w:rPr>
          <w:rFonts w:ascii="Times New Roman" w:hAnsi="Times New Roman"/>
          <w:sz w:val="24"/>
          <w:szCs w:val="24"/>
          <w:lang w:val="lv-LV"/>
        </w:rPr>
        <w:t>p</w:t>
      </w:r>
      <w:r>
        <w:rPr>
          <w:rFonts w:ascii="Times New Roman" w:hAnsi="Times New Roman"/>
          <w:sz w:val="24"/>
          <w:szCs w:val="24"/>
          <w:lang w:val="lv-LV"/>
        </w:rPr>
        <w:t xml:space="preserve">iedalīsies </w:t>
      </w:r>
      <w:r w:rsidRPr="00A52281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>Ministru kabineta 2022.</w:t>
      </w:r>
      <w:r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>gada 20.</w:t>
      </w:r>
      <w:r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>septembra rīkojumu Nr.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A52281">
        <w:rPr>
          <w:rFonts w:ascii="Times New Roman" w:hAnsi="Times New Roman"/>
          <w:bCs/>
          <w:sz w:val="24"/>
          <w:szCs w:val="24"/>
          <w:lang w:val="lv-LV"/>
        </w:rPr>
        <w:t xml:space="preserve">647 „Par Latvijas Republikas pārstāvju grupu Latvijas Republikas un Igaunijas Republikas starpvaldību komisijā pārrobežu </w:t>
      </w:r>
      <w:r w:rsidRPr="00CD711C">
        <w:rPr>
          <w:rFonts w:ascii="Times New Roman" w:hAnsi="Times New Roman"/>
          <w:bCs/>
          <w:sz w:val="24"/>
          <w:szCs w:val="24"/>
          <w:lang w:val="lv-LV"/>
        </w:rPr>
        <w:t>sadarbības veicināšanai” apstiprinātais Aģentūras pārstāvis Ģeodēzijas departamenta direktors Ivars Liepiņš.</w:t>
      </w:r>
    </w:p>
    <w:p w:rsidR="007B1F81" w:rsidRPr="00F97B14" w:rsidP="007B1F81" w14:paraId="196A92FD" w14:textId="283AA870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A2623A">
        <w:rPr>
          <w:rFonts w:ascii="Times New Roman" w:hAnsi="Times New Roman"/>
          <w:sz w:val="24"/>
          <w:szCs w:val="24"/>
          <w:lang w:val="lv-LV"/>
        </w:rPr>
        <w:t>Attiecībā uz Latvijas – Igaunijas SVK izskatīšanā esošā jautājuma “Ģeodēziskie un kartogrāfiskie darbi Latvijas-Igaunijas robežas uzturēšanai” risināšanas statusu,</w:t>
      </w:r>
      <w:r>
        <w:rPr>
          <w:rFonts w:ascii="Times New Roman" w:hAnsi="Times New Roman"/>
          <w:sz w:val="24"/>
          <w:szCs w:val="24"/>
          <w:lang w:val="lv-LV"/>
        </w:rPr>
        <w:t xml:space="preserve"> informējam, ka </w:t>
      </w:r>
      <w:r w:rsidRPr="00F97B14">
        <w:rPr>
          <w:rFonts w:ascii="Times New Roman" w:hAnsi="Times New Roman"/>
          <w:sz w:val="24"/>
          <w:szCs w:val="24"/>
          <w:lang w:val="lv-LV"/>
        </w:rPr>
        <w:t>Interreg</w:t>
      </w:r>
      <w:r w:rsidRPr="00F97B14">
        <w:rPr>
          <w:rFonts w:ascii="Times New Roman" w:hAnsi="Times New Roman"/>
          <w:sz w:val="24"/>
          <w:szCs w:val="24"/>
          <w:lang w:val="lv-LV"/>
        </w:rPr>
        <w:t xml:space="preserve"> VI - A Igaunijas - Latvijas pārrobežu sadarbības programmas projekt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F97B14">
        <w:rPr>
          <w:rFonts w:ascii="Times New Roman" w:hAnsi="Times New Roman"/>
          <w:sz w:val="24"/>
          <w:szCs w:val="24"/>
          <w:lang w:val="lv-LV"/>
        </w:rPr>
        <w:t xml:space="preserve"> Nr. EE-LV00269  “Igaunijas un Latvijas robežas 3D ģeotelpiskā modeļa izveide, izmantojot telpiskās fotogrammetrijas un </w:t>
      </w:r>
      <w:r w:rsidRPr="00F97B14">
        <w:rPr>
          <w:rFonts w:ascii="Times New Roman" w:hAnsi="Times New Roman"/>
          <w:sz w:val="24"/>
          <w:szCs w:val="24"/>
          <w:lang w:val="lv-LV"/>
        </w:rPr>
        <w:t>lāzerskenēšanas</w:t>
      </w:r>
      <w:r w:rsidRPr="00F97B14">
        <w:rPr>
          <w:rFonts w:ascii="Times New Roman" w:hAnsi="Times New Roman"/>
          <w:sz w:val="24"/>
          <w:szCs w:val="24"/>
          <w:lang w:val="lv-LV"/>
        </w:rPr>
        <w:t xml:space="preserve"> mērījumus” (</w:t>
      </w:r>
      <w:r w:rsidRPr="00F97B14">
        <w:rPr>
          <w:rFonts w:ascii="Times New Roman" w:hAnsi="Times New Roman"/>
          <w:sz w:val="24"/>
          <w:szCs w:val="24"/>
          <w:lang w:val="lv-LV"/>
        </w:rPr>
        <w:t>Border</w:t>
      </w:r>
      <w:r w:rsidRPr="00F97B14">
        <w:rPr>
          <w:rFonts w:ascii="Times New Roman" w:hAnsi="Times New Roman"/>
          <w:sz w:val="24"/>
          <w:szCs w:val="24"/>
          <w:lang w:val="lv-LV"/>
        </w:rPr>
        <w:t xml:space="preserve"> 3D </w:t>
      </w:r>
      <w:r w:rsidRPr="00F97B14">
        <w:rPr>
          <w:rFonts w:ascii="Times New Roman" w:hAnsi="Times New Roman"/>
          <w:sz w:val="24"/>
          <w:szCs w:val="24"/>
          <w:lang w:val="lv-LV"/>
        </w:rPr>
        <w:t>geomodel</w:t>
      </w:r>
      <w:r>
        <w:rPr>
          <w:rFonts w:ascii="Times New Roman" w:hAnsi="Times New Roman"/>
          <w:sz w:val="24"/>
          <w:szCs w:val="24"/>
          <w:lang w:val="lv-LV"/>
        </w:rPr>
        <w:t xml:space="preserve">) šā gada 12. martā ir apstiprinājusi </w:t>
      </w:r>
      <w:r w:rsidRPr="00A5568E">
        <w:rPr>
          <w:rFonts w:ascii="Times New Roman" w:hAnsi="Times New Roman"/>
          <w:sz w:val="24"/>
          <w:szCs w:val="24"/>
          <w:lang w:val="lv-LV"/>
        </w:rPr>
        <w:t>Interreg</w:t>
      </w:r>
      <w:r w:rsidRPr="00A5568E">
        <w:rPr>
          <w:rFonts w:ascii="Times New Roman" w:hAnsi="Times New Roman"/>
          <w:sz w:val="24"/>
          <w:szCs w:val="24"/>
          <w:lang w:val="lv-LV"/>
        </w:rPr>
        <w:t xml:space="preserve"> programmas</w:t>
      </w:r>
      <w:r>
        <w:rPr>
          <w:rFonts w:ascii="Times New Roman" w:hAnsi="Times New Roman"/>
          <w:sz w:val="24"/>
          <w:szCs w:val="24"/>
          <w:lang w:val="lv-LV"/>
        </w:rPr>
        <w:t xml:space="preserve"> Uzraudzības komiteja</w:t>
      </w:r>
      <w:r w:rsidR="006E2815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paredzot tā finansēšanu no ERAF līdzekļiem. Praktiskos darbus projekta izpildē paredzēts sākt pēc attiecīgas sadarbības vienošanās noslēgšanas starp Aģentūru un </w:t>
      </w:r>
      <w:r w:rsidRPr="00026125">
        <w:rPr>
          <w:rFonts w:ascii="Times New Roman" w:hAnsi="Times New Roman"/>
          <w:sz w:val="24"/>
          <w:szCs w:val="24"/>
          <w:lang w:val="lv-LV"/>
        </w:rPr>
        <w:t xml:space="preserve">Igaunijas Zemes un telpiskās attīstības dienestu </w:t>
      </w:r>
      <w:r>
        <w:rPr>
          <w:rFonts w:ascii="Times New Roman" w:hAnsi="Times New Roman"/>
          <w:sz w:val="24"/>
          <w:szCs w:val="24"/>
          <w:lang w:val="lv-LV"/>
        </w:rPr>
        <w:t xml:space="preserve">jeb </w:t>
      </w:r>
      <w:r w:rsidRPr="00026125">
        <w:rPr>
          <w:rFonts w:ascii="Times New Roman" w:hAnsi="Times New Roman"/>
          <w:sz w:val="24"/>
          <w:szCs w:val="24"/>
          <w:lang w:val="lv-LV"/>
        </w:rPr>
        <w:t>Maa</w:t>
      </w:r>
      <w:r w:rsidRPr="00026125">
        <w:rPr>
          <w:rFonts w:ascii="Times New Roman" w:hAnsi="Times New Roman"/>
          <w:sz w:val="24"/>
          <w:szCs w:val="24"/>
          <w:lang w:val="lv-LV"/>
        </w:rPr>
        <w:t xml:space="preserve">- ja </w:t>
      </w:r>
      <w:r w:rsidRPr="00026125">
        <w:rPr>
          <w:rFonts w:ascii="Times New Roman" w:hAnsi="Times New Roman"/>
          <w:sz w:val="24"/>
          <w:szCs w:val="24"/>
          <w:lang w:val="lv-LV"/>
        </w:rPr>
        <w:t>Ruumiamet</w:t>
      </w:r>
      <w:r>
        <w:rPr>
          <w:rFonts w:ascii="Times New Roman" w:hAnsi="Times New Roman"/>
          <w:sz w:val="24"/>
          <w:szCs w:val="24"/>
          <w:lang w:val="lv-LV"/>
        </w:rPr>
        <w:t>, kas plānota šā gada aprīļa vidū.</w:t>
      </w:r>
    </w:p>
    <w:p w:rsidR="006E2815" w:rsidP="00CB08BE" w14:paraId="11FF08A8" w14:textId="59031DCF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Style w:val="elementtoproof1"/>
          <w:rFonts w:ascii="Times New Roman" w:hAnsi="Times New Roman"/>
          <w:sz w:val="24"/>
          <w:szCs w:val="24"/>
          <w:lang w:val="lv-LV"/>
        </w:rPr>
        <w:t xml:space="preserve">Aģentūrai nebūs priekšlikumi attiecībā uz </w:t>
      </w:r>
      <w:r w:rsidRPr="00A2623A">
        <w:rPr>
          <w:rFonts w:ascii="Times New Roman" w:hAnsi="Times New Roman"/>
          <w:sz w:val="24"/>
          <w:szCs w:val="24"/>
          <w:lang w:val="lv-LV"/>
        </w:rPr>
        <w:t xml:space="preserve">jauniem potenciāliem </w:t>
      </w:r>
      <w:r w:rsidRPr="00A2623A">
        <w:rPr>
          <w:rFonts w:ascii="Times New Roman" w:hAnsi="Times New Roman"/>
          <w:sz w:val="24"/>
          <w:szCs w:val="24"/>
          <w:lang w:val="lv-LV"/>
        </w:rPr>
        <w:t>problēmjautājumiem</w:t>
      </w:r>
      <w:r w:rsidRPr="00A2623A">
        <w:rPr>
          <w:rFonts w:ascii="Times New Roman" w:hAnsi="Times New Roman"/>
          <w:sz w:val="24"/>
          <w:szCs w:val="24"/>
          <w:lang w:val="lv-LV"/>
        </w:rPr>
        <w:t>, ko varētu izvirzīt izskatīšanai Latvijas-Igaunijas SVK ie</w:t>
      </w:r>
      <w:r>
        <w:rPr>
          <w:rFonts w:ascii="Times New Roman" w:hAnsi="Times New Roman"/>
          <w:sz w:val="24"/>
          <w:szCs w:val="24"/>
          <w:lang w:val="lv-LV"/>
        </w:rPr>
        <w:t>tvaros.</w:t>
      </w:r>
    </w:p>
    <w:p w:rsidR="007B1F81" w:rsidRPr="00A52281" w:rsidP="007B1F81" w14:paraId="79CD2906" w14:textId="6D5C88F5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A52281">
        <w:rPr>
          <w:rFonts w:ascii="Times New Roman" w:hAnsi="Times New Roman"/>
          <w:sz w:val="24"/>
          <w:szCs w:val="24"/>
          <w:lang w:val="lv-LV"/>
        </w:rPr>
        <w:t>Ģenerāldirektors                                                           M. Liberts</w:t>
      </w:r>
    </w:p>
    <w:p w:rsidR="007B1F81" w:rsidP="007B1F81" w14:paraId="30C5B36B" w14:textId="679B62A4">
      <w:pPr>
        <w:widowControl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77A4">
        <w:rPr>
          <w:rFonts w:ascii="Times New Roman" w:hAnsi="Times New Roman"/>
          <w:sz w:val="20"/>
          <w:szCs w:val="20"/>
        </w:rPr>
        <w:t xml:space="preserve">DOKUMENTS </w:t>
      </w:r>
      <w:r>
        <w:rPr>
          <w:rFonts w:ascii="Times New Roman" w:hAnsi="Times New Roman"/>
          <w:sz w:val="20"/>
          <w:szCs w:val="20"/>
        </w:rPr>
        <w:t xml:space="preserve">IR ELEKTRONISKI </w:t>
      </w:r>
      <w:r w:rsidRPr="004777A4">
        <w:rPr>
          <w:rFonts w:ascii="Times New Roman" w:hAnsi="Times New Roman"/>
          <w:sz w:val="20"/>
          <w:szCs w:val="20"/>
        </w:rPr>
        <w:t>PARAKSTĪTS AR DROŠU ELEKTRONISKO PARAKSTU UN SATUR LAIKA ZĪMOGU</w:t>
      </w:r>
    </w:p>
    <w:p w:rsidR="00CB08BE" w:rsidRPr="00B864F0" w:rsidP="007B1F81" w14:paraId="4F24229E" w14:textId="77777777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1F81" w:rsidRPr="00C63A36" w:rsidP="007B1F81" w14:paraId="084882AF" w14:textId="77777777">
      <w:pPr>
        <w:spacing w:after="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Bērziņš</w:t>
      </w:r>
      <w:r w:rsidRPr="00C63A36">
        <w:rPr>
          <w:rFonts w:ascii="Times New Roman" w:hAnsi="Times New Roman"/>
          <w:lang w:val="lv-LV"/>
        </w:rPr>
        <w:t xml:space="preserve"> 294</w:t>
      </w:r>
      <w:r>
        <w:rPr>
          <w:rFonts w:ascii="Times New Roman" w:hAnsi="Times New Roman"/>
          <w:lang w:val="lv-LV"/>
        </w:rPr>
        <w:t>81235</w:t>
      </w:r>
      <w:r w:rsidRPr="00C63A36">
        <w:rPr>
          <w:rFonts w:ascii="Times New Roman" w:hAnsi="Times New Roman"/>
          <w:lang w:val="lv-LV"/>
        </w:rPr>
        <w:t xml:space="preserve"> </w:t>
      </w:r>
    </w:p>
    <w:p w:rsidR="00111000" w:rsidRPr="007B1F81" w:rsidP="007B1F81" w14:paraId="4BFCF1F3" w14:textId="1F63F6E3">
      <w:pPr>
        <w:spacing w:after="0" w:line="240" w:lineRule="auto"/>
        <w:rPr>
          <w:rFonts w:ascii="Times New Roman" w:hAnsi="Times New Roman"/>
          <w:lang w:val="lv-LV"/>
        </w:rPr>
      </w:pPr>
      <w:r w:rsidRPr="00CB08BE">
        <w:rPr>
          <w:rFonts w:ascii="Times New Roman" w:hAnsi="Times New Roman"/>
          <w:lang w:val="lv-LV"/>
        </w:rPr>
        <w:t>Valdis.Berzins@lgia.gov.lv</w:t>
      </w:r>
    </w:p>
    <w:p w:rsidR="00111000" w:rsidP="00D4607E" w14:paraId="6D2A34D7" w14:textId="77777777">
      <w:pPr>
        <w:rPr>
          <w:rFonts w:ascii="Times New Roman" w:hAnsi="Times New Roman"/>
          <w:sz w:val="24"/>
          <w:szCs w:val="24"/>
          <w:lang w:val="lv-LV"/>
        </w:rPr>
      </w:pPr>
    </w:p>
    <w:sectPr w:rsidSect="007B1F81">
      <w:headerReference w:type="first" r:id="rId4"/>
      <w:type w:val="continuous"/>
      <w:pgSz w:w="11907" w:h="16840" w:code="9"/>
      <w:pgMar w:top="1134" w:right="851" w:bottom="851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0555" w:rsidP="00820555" w14:paraId="06EBAD54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485CD6" w:rsidP="00820555" w14:paraId="1A652AA3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485CD6" w:rsidP="00820555" w14:paraId="36216EC1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820555" w:rsidP="00820555" w14:paraId="3BA2BD27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820555" w:rsidP="00820555" w14:paraId="6D3F4F3E" w14:textId="77777777">
    <w:pPr>
      <w:tabs>
        <w:tab w:val="left" w:pos="7545"/>
        <w:tab w:val="right" w:pos="9355"/>
      </w:tabs>
      <w:spacing w:after="0"/>
      <w:rPr>
        <w:rFonts w:ascii="Times New Roman" w:hAnsi="Times New Roman"/>
        <w:i/>
        <w:sz w:val="20"/>
        <w:szCs w:val="20"/>
        <w:lang w:val="pt-BR"/>
      </w:rPr>
    </w:pPr>
  </w:p>
  <w:p w:rsidR="00B864F0" w:rsidP="00B864F0" w14:paraId="30CFE1B4" w14:textId="77777777">
    <w:pPr>
      <w:pStyle w:val="Header"/>
      <w:rPr>
        <w:rFonts w:ascii="Times New Roman" w:hAnsi="Times New Roman"/>
      </w:rPr>
    </w:pPr>
  </w:p>
  <w:p w:rsidR="00B864F0" w:rsidP="00B864F0" w14:paraId="32128AB0" w14:textId="77777777">
    <w:pPr>
      <w:pStyle w:val="Header"/>
      <w:rPr>
        <w:rFonts w:ascii="Times New Roman" w:hAnsi="Times New Roman"/>
      </w:rPr>
    </w:pPr>
  </w:p>
  <w:p w:rsidR="00B864F0" w:rsidP="00B864F0" w14:paraId="0C5F42AE" w14:textId="77777777">
    <w:pPr>
      <w:pStyle w:val="Header"/>
      <w:rPr>
        <w:rFonts w:ascii="Times New Roman" w:hAnsi="Times New Roman"/>
      </w:rPr>
    </w:pPr>
  </w:p>
  <w:p w:rsidR="00B864F0" w:rsidP="00B864F0" w14:paraId="3D8DBE4A" w14:textId="77777777">
    <w:pPr>
      <w:pStyle w:val="Header"/>
      <w:rPr>
        <w:rFonts w:ascii="Times New Roman" w:hAnsi="Times New Roman"/>
      </w:rPr>
    </w:pPr>
  </w:p>
  <w:p w:rsidR="00B864F0" w:rsidRPr="00815277" w:rsidP="00B864F0" w14:paraId="01C9F5C0" w14:textId="77777777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4F0" w:rsidP="00B864F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O. 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Vācieša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43,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0C0F67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LV-1004, 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28655590, e-pasts</w:t>
                          </w:r>
                          <w:r w:rsidR="00914C8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14C8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@lgia.gov.lv, www.lgia.gov.lv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B864F0" w:rsidP="00B864F0" w14:paraId="06E0523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O. 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Vācieša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43,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0C0F67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LV-1004, 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28655590, e-pasts</w:t>
                    </w:r>
                    <w:r w:rsidR="00914C8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14C8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@lgia.gov.lv, www.lgia.gov.lv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fill="norm" h="2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64F0" w:rsidP="00E223F9" w14:paraId="3BE58A90" w14:textId="77777777">
    <w:pPr>
      <w:pStyle w:val="Header"/>
      <w:tabs>
        <w:tab w:val="left" w:pos="1155"/>
        <w:tab w:val="clear" w:pos="4320"/>
        <w:tab w:val="clear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BAC65F7"/>
    <w:multiLevelType w:val="multilevel"/>
    <w:tmpl w:val="0426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2" w15:restartNumberingAfterBreak="1">
    <w:nsid w:val="547A2699"/>
    <w:multiLevelType w:val="hybridMultilevel"/>
    <w:tmpl w:val="C4B03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6125"/>
    <w:rsid w:val="00030349"/>
    <w:rsid w:val="00042FC0"/>
    <w:rsid w:val="00085B3D"/>
    <w:rsid w:val="000C0F67"/>
    <w:rsid w:val="00101244"/>
    <w:rsid w:val="00111000"/>
    <w:rsid w:val="00124173"/>
    <w:rsid w:val="00155B72"/>
    <w:rsid w:val="001D5BB1"/>
    <w:rsid w:val="001E0D5B"/>
    <w:rsid w:val="00275B9E"/>
    <w:rsid w:val="002A1172"/>
    <w:rsid w:val="002E1474"/>
    <w:rsid w:val="0030490C"/>
    <w:rsid w:val="003065AD"/>
    <w:rsid w:val="00360105"/>
    <w:rsid w:val="00371A4E"/>
    <w:rsid w:val="00382D34"/>
    <w:rsid w:val="00421CE1"/>
    <w:rsid w:val="00473243"/>
    <w:rsid w:val="004777A4"/>
    <w:rsid w:val="00485CD6"/>
    <w:rsid w:val="004D688F"/>
    <w:rsid w:val="0051591C"/>
    <w:rsid w:val="00535564"/>
    <w:rsid w:val="005D7B67"/>
    <w:rsid w:val="006415F6"/>
    <w:rsid w:val="00644EAB"/>
    <w:rsid w:val="00663C3A"/>
    <w:rsid w:val="006E2815"/>
    <w:rsid w:val="006F764C"/>
    <w:rsid w:val="00720706"/>
    <w:rsid w:val="00723760"/>
    <w:rsid w:val="00731956"/>
    <w:rsid w:val="007567FA"/>
    <w:rsid w:val="007B1F81"/>
    <w:rsid w:val="007B3BA5"/>
    <w:rsid w:val="007E4D1F"/>
    <w:rsid w:val="00802CDC"/>
    <w:rsid w:val="00815277"/>
    <w:rsid w:val="00820555"/>
    <w:rsid w:val="0082621F"/>
    <w:rsid w:val="00845ADD"/>
    <w:rsid w:val="008626D5"/>
    <w:rsid w:val="00876C21"/>
    <w:rsid w:val="00902F66"/>
    <w:rsid w:val="00914C8B"/>
    <w:rsid w:val="00954BA2"/>
    <w:rsid w:val="00957821"/>
    <w:rsid w:val="009A3ED8"/>
    <w:rsid w:val="00A2623A"/>
    <w:rsid w:val="00A52281"/>
    <w:rsid w:val="00A5568E"/>
    <w:rsid w:val="00A8209D"/>
    <w:rsid w:val="00A95BEA"/>
    <w:rsid w:val="00AD08D1"/>
    <w:rsid w:val="00B0708A"/>
    <w:rsid w:val="00B14201"/>
    <w:rsid w:val="00B864F0"/>
    <w:rsid w:val="00C47F57"/>
    <w:rsid w:val="00C63A36"/>
    <w:rsid w:val="00C868A1"/>
    <w:rsid w:val="00CB08BE"/>
    <w:rsid w:val="00CD711C"/>
    <w:rsid w:val="00D21FA6"/>
    <w:rsid w:val="00D4607E"/>
    <w:rsid w:val="00DA2505"/>
    <w:rsid w:val="00E223F9"/>
    <w:rsid w:val="00E31AA8"/>
    <w:rsid w:val="00E365CE"/>
    <w:rsid w:val="00E7353C"/>
    <w:rsid w:val="00E74CD7"/>
    <w:rsid w:val="00E96343"/>
    <w:rsid w:val="00EF73E7"/>
    <w:rsid w:val="00F146B6"/>
    <w:rsid w:val="00F662B2"/>
    <w:rsid w:val="00F97B14"/>
    <w:rsid w:val="00FF7F6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249C2F"/>
  <w15:chartTrackingRefBased/>
  <w15:docId w15:val="{107FB678-BCBB-4F35-A7E4-8D1A5CA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elementtoproof1">
    <w:name w:val="elementtoproof1"/>
    <w:basedOn w:val="DefaultParagraphFont"/>
    <w:rsid w:val="007B1F81"/>
  </w:style>
  <w:style w:type="paragraph" w:styleId="NoSpacing">
    <w:name w:val="No Spacing"/>
    <w:uiPriority w:val="1"/>
    <w:qFormat/>
    <w:rsid w:val="007B1F81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Inita Veidele</cp:lastModifiedBy>
  <cp:revision>6</cp:revision>
  <cp:lastPrinted>1899-12-31T22:00:00Z</cp:lastPrinted>
  <dcterms:created xsi:type="dcterms:W3CDTF">2021-12-14T14:05:00Z</dcterms:created>
  <dcterms:modified xsi:type="dcterms:W3CDTF">2026-03-19T11:30:00Z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